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BE1CE" w14:textId="77777777" w:rsidR="00AB31D1" w:rsidRPr="00B85FF4" w:rsidRDefault="00AB31D1" w:rsidP="005C5960">
      <w:pPr>
        <w:spacing w:after="60" w:line="276" w:lineRule="auto"/>
        <w:jc w:val="right"/>
        <w:outlineLvl w:val="1"/>
        <w:rPr>
          <w:b/>
          <w:bCs/>
        </w:rPr>
      </w:pPr>
      <w:bookmarkStart w:id="0" w:name="_Hlk98839701"/>
      <w:bookmarkStart w:id="1" w:name="_Toc84499260"/>
      <w:bookmarkStart w:id="2" w:name="_Toc106953871"/>
      <w:r w:rsidRPr="00B85FF4">
        <w:rPr>
          <w:b/>
          <w:bCs/>
        </w:rPr>
        <w:t>Приложение 3</w:t>
      </w:r>
    </w:p>
    <w:p w14:paraId="2772A0E9" w14:textId="77777777" w:rsidR="005C5960" w:rsidRPr="00B85FF4" w:rsidRDefault="005C5960" w:rsidP="005C5960">
      <w:pPr>
        <w:spacing w:after="60" w:line="276" w:lineRule="auto"/>
        <w:jc w:val="right"/>
        <w:outlineLvl w:val="1"/>
        <w:rPr>
          <w:b/>
          <w:bCs/>
        </w:rPr>
      </w:pPr>
      <w:r w:rsidRPr="00B85FF4">
        <w:rPr>
          <w:b/>
          <w:bCs/>
        </w:rPr>
        <w:t>Приложение</w:t>
      </w:r>
      <w:bookmarkEnd w:id="0"/>
      <w:bookmarkEnd w:id="1"/>
      <w:r w:rsidRPr="00B85FF4">
        <w:rPr>
          <w:b/>
          <w:bCs/>
        </w:rPr>
        <w:t xml:space="preserve"> 3.1</w:t>
      </w:r>
      <w:bookmarkEnd w:id="2"/>
    </w:p>
    <w:p w14:paraId="7393D4E5" w14:textId="77777777" w:rsidR="005C5960" w:rsidRPr="00B85FF4" w:rsidRDefault="005C5960" w:rsidP="005C5960">
      <w:pPr>
        <w:widowControl w:val="0"/>
        <w:spacing w:line="276" w:lineRule="auto"/>
        <w:jc w:val="right"/>
        <w:rPr>
          <w:b/>
          <w:bCs/>
        </w:rPr>
      </w:pPr>
      <w:r w:rsidRPr="00B85FF4">
        <w:rPr>
          <w:b/>
          <w:bCs/>
        </w:rPr>
        <w:t xml:space="preserve">к ПООП-П специальности </w:t>
      </w:r>
      <w:r w:rsidRPr="00B85FF4">
        <w:rPr>
          <w:b/>
          <w:bCs/>
          <w:i/>
        </w:rPr>
        <w:t>15.02.06</w:t>
      </w:r>
      <w:r w:rsidRPr="00B85FF4">
        <w:rPr>
          <w:b/>
          <w:bCs/>
          <w:i/>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095B559F" w14:textId="77777777" w:rsidR="005C5960" w:rsidRPr="00B85FF4" w:rsidRDefault="005C5960" w:rsidP="005C5960">
      <w:pPr>
        <w:spacing w:after="60" w:line="276" w:lineRule="auto"/>
        <w:jc w:val="right"/>
        <w:outlineLvl w:val="1"/>
        <w:rPr>
          <w:b/>
          <w:bCs/>
        </w:rPr>
      </w:pPr>
    </w:p>
    <w:p w14:paraId="0FF07521" w14:textId="77777777" w:rsidR="005C5960" w:rsidRPr="00B85FF4" w:rsidRDefault="005C5960" w:rsidP="005C5960">
      <w:pPr>
        <w:spacing w:after="60" w:line="276" w:lineRule="auto"/>
        <w:jc w:val="right"/>
        <w:outlineLvl w:val="1"/>
        <w:rPr>
          <w:b/>
          <w:bCs/>
        </w:rPr>
      </w:pPr>
    </w:p>
    <w:p w14:paraId="16CA2797" w14:textId="77777777" w:rsidR="005C5960" w:rsidRPr="00B85FF4" w:rsidRDefault="005C5960" w:rsidP="005C5960">
      <w:pPr>
        <w:spacing w:after="200" w:line="276" w:lineRule="auto"/>
        <w:jc w:val="center"/>
        <w:rPr>
          <w:b/>
          <w:i/>
        </w:rPr>
      </w:pPr>
    </w:p>
    <w:p w14:paraId="645D92F6" w14:textId="77777777" w:rsidR="005C5960" w:rsidRPr="00B85FF4" w:rsidRDefault="005C5960" w:rsidP="005C5960">
      <w:pPr>
        <w:spacing w:after="200" w:line="276" w:lineRule="auto"/>
        <w:jc w:val="center"/>
        <w:rPr>
          <w:b/>
          <w:i/>
        </w:rPr>
      </w:pPr>
    </w:p>
    <w:p w14:paraId="74DBCFAA" w14:textId="77777777" w:rsidR="005C5960" w:rsidRPr="00B85FF4" w:rsidRDefault="005C5960" w:rsidP="005C5960">
      <w:pPr>
        <w:spacing w:after="200" w:line="276" w:lineRule="auto"/>
        <w:jc w:val="center"/>
        <w:rPr>
          <w:b/>
          <w:i/>
        </w:rPr>
      </w:pPr>
    </w:p>
    <w:p w14:paraId="2FBAA6F8" w14:textId="77777777" w:rsidR="005C5960" w:rsidRPr="00B85FF4" w:rsidRDefault="005C5960" w:rsidP="005C5960">
      <w:pPr>
        <w:spacing w:after="200" w:line="276" w:lineRule="auto"/>
        <w:jc w:val="center"/>
        <w:rPr>
          <w:b/>
          <w:i/>
        </w:rPr>
      </w:pPr>
    </w:p>
    <w:p w14:paraId="26A43576" w14:textId="77777777" w:rsidR="005C5960" w:rsidRPr="00B85FF4" w:rsidRDefault="005C5960" w:rsidP="005C5960">
      <w:pPr>
        <w:spacing w:after="200" w:line="276" w:lineRule="auto"/>
        <w:jc w:val="center"/>
        <w:rPr>
          <w:b/>
          <w:i/>
        </w:rPr>
      </w:pPr>
    </w:p>
    <w:p w14:paraId="04A3C0A5" w14:textId="77777777" w:rsidR="005C5960" w:rsidRPr="00B85FF4" w:rsidRDefault="005C5960" w:rsidP="005C5960">
      <w:pPr>
        <w:spacing w:after="200" w:line="276" w:lineRule="auto"/>
        <w:jc w:val="center"/>
        <w:rPr>
          <w:b/>
          <w:i/>
        </w:rPr>
      </w:pPr>
    </w:p>
    <w:p w14:paraId="19222614" w14:textId="77777777" w:rsidR="005C5960" w:rsidRPr="00B85FF4" w:rsidRDefault="005C5960" w:rsidP="005C5960">
      <w:pPr>
        <w:spacing w:after="200" w:line="276" w:lineRule="auto"/>
        <w:jc w:val="center"/>
        <w:rPr>
          <w:b/>
          <w:i/>
        </w:rPr>
      </w:pPr>
    </w:p>
    <w:p w14:paraId="4E1B8037" w14:textId="77777777" w:rsidR="005C5960" w:rsidRPr="00B85FF4" w:rsidRDefault="005C5960" w:rsidP="005C5960">
      <w:pPr>
        <w:spacing w:after="200" w:line="276" w:lineRule="auto"/>
        <w:jc w:val="center"/>
        <w:rPr>
          <w:b/>
          <w:i/>
        </w:rPr>
      </w:pPr>
    </w:p>
    <w:p w14:paraId="1012AB9B" w14:textId="77777777" w:rsidR="005C5960" w:rsidRPr="00B85FF4" w:rsidRDefault="005C5960" w:rsidP="005C5960">
      <w:pPr>
        <w:spacing w:after="200" w:line="276" w:lineRule="auto"/>
        <w:jc w:val="center"/>
        <w:rPr>
          <w:b/>
          <w:i/>
        </w:rPr>
      </w:pPr>
    </w:p>
    <w:p w14:paraId="374E02D2" w14:textId="77777777" w:rsidR="005C5960" w:rsidRPr="00B85FF4" w:rsidRDefault="005C5960" w:rsidP="005C5960">
      <w:pPr>
        <w:spacing w:after="200" w:line="276" w:lineRule="auto"/>
        <w:jc w:val="center"/>
        <w:rPr>
          <w:b/>
        </w:rPr>
      </w:pPr>
      <w:r w:rsidRPr="00B85FF4">
        <w:rPr>
          <w:b/>
        </w:rPr>
        <w:t>РАБОЧАЯ ПРОГРАММА УЧЕБНОЙ ДИСЦИПЛИНЫ</w:t>
      </w:r>
    </w:p>
    <w:p w14:paraId="0DEEF83C" w14:textId="77777777" w:rsidR="005C5960" w:rsidRPr="00B85FF4" w:rsidRDefault="005C5960" w:rsidP="005C5960">
      <w:pPr>
        <w:spacing w:after="200" w:line="276" w:lineRule="auto"/>
        <w:jc w:val="center"/>
        <w:rPr>
          <w:b/>
        </w:rPr>
      </w:pPr>
      <w:r w:rsidRPr="00B85FF4">
        <w:rPr>
          <w:b/>
        </w:rPr>
        <w:t>ООД.01 Русский язык</w:t>
      </w:r>
    </w:p>
    <w:p w14:paraId="23B5D88F" w14:textId="77777777" w:rsidR="005C5960" w:rsidRPr="00B85FF4" w:rsidRDefault="005C5960" w:rsidP="005C5960">
      <w:pPr>
        <w:spacing w:after="200" w:line="276" w:lineRule="auto"/>
        <w:jc w:val="center"/>
        <w:rPr>
          <w:b/>
          <w:i/>
        </w:rPr>
      </w:pPr>
    </w:p>
    <w:p w14:paraId="1241B9B9" w14:textId="77777777" w:rsidR="005C5960" w:rsidRPr="00B85FF4" w:rsidRDefault="005C5960" w:rsidP="005C5960">
      <w:pPr>
        <w:spacing w:after="200" w:line="276" w:lineRule="auto"/>
        <w:rPr>
          <w:b/>
          <w:i/>
        </w:rPr>
      </w:pPr>
    </w:p>
    <w:p w14:paraId="7E7EA487" w14:textId="77777777" w:rsidR="005C5960" w:rsidRPr="00B85FF4" w:rsidRDefault="005C5960" w:rsidP="005C5960">
      <w:pPr>
        <w:spacing w:after="200" w:line="276" w:lineRule="auto"/>
        <w:rPr>
          <w:b/>
          <w:i/>
        </w:rPr>
      </w:pPr>
    </w:p>
    <w:p w14:paraId="5B7AC355" w14:textId="77777777" w:rsidR="005C5960" w:rsidRPr="00B85FF4" w:rsidRDefault="005C5960" w:rsidP="005C5960">
      <w:pPr>
        <w:spacing w:after="200" w:line="276" w:lineRule="auto"/>
        <w:rPr>
          <w:b/>
          <w:i/>
        </w:rPr>
      </w:pPr>
    </w:p>
    <w:p w14:paraId="0FA46A20" w14:textId="77777777" w:rsidR="005C5960" w:rsidRPr="00B85FF4" w:rsidRDefault="005C5960" w:rsidP="005C5960">
      <w:pPr>
        <w:spacing w:after="200" w:line="276" w:lineRule="auto"/>
        <w:rPr>
          <w:b/>
          <w:i/>
        </w:rPr>
      </w:pPr>
    </w:p>
    <w:p w14:paraId="318803B9" w14:textId="77777777" w:rsidR="005C5960" w:rsidRPr="00B85FF4" w:rsidRDefault="005C5960" w:rsidP="005C5960">
      <w:pPr>
        <w:spacing w:after="200" w:line="276" w:lineRule="auto"/>
        <w:rPr>
          <w:b/>
          <w:i/>
        </w:rPr>
      </w:pPr>
    </w:p>
    <w:p w14:paraId="4A03AF97" w14:textId="77777777" w:rsidR="005C5960" w:rsidRPr="00B85FF4" w:rsidRDefault="005C5960" w:rsidP="005C5960">
      <w:pPr>
        <w:spacing w:after="200" w:line="276" w:lineRule="auto"/>
        <w:rPr>
          <w:b/>
          <w:i/>
        </w:rPr>
      </w:pPr>
    </w:p>
    <w:p w14:paraId="0A741677" w14:textId="77777777" w:rsidR="005C5960" w:rsidRPr="00B85FF4" w:rsidRDefault="005C5960" w:rsidP="005C5960">
      <w:pPr>
        <w:spacing w:after="200" w:line="276" w:lineRule="auto"/>
        <w:rPr>
          <w:b/>
          <w:i/>
        </w:rPr>
      </w:pPr>
    </w:p>
    <w:p w14:paraId="228E8835" w14:textId="77777777" w:rsidR="005C5960" w:rsidRPr="00B85FF4" w:rsidRDefault="005C5960" w:rsidP="005C5960">
      <w:pPr>
        <w:spacing w:after="200" w:line="276" w:lineRule="auto"/>
        <w:rPr>
          <w:b/>
          <w:i/>
        </w:rPr>
      </w:pPr>
    </w:p>
    <w:p w14:paraId="510C1CD7" w14:textId="77777777" w:rsidR="005C5960" w:rsidRPr="00B85FF4" w:rsidRDefault="005C5960" w:rsidP="005C5960">
      <w:pPr>
        <w:spacing w:after="200" w:line="276" w:lineRule="auto"/>
        <w:rPr>
          <w:b/>
          <w:i/>
        </w:rPr>
      </w:pPr>
    </w:p>
    <w:p w14:paraId="58BB37CD" w14:textId="77777777" w:rsidR="005C5960" w:rsidRPr="00B85FF4" w:rsidRDefault="005C5960" w:rsidP="005C5960">
      <w:pPr>
        <w:spacing w:after="200" w:line="276" w:lineRule="auto"/>
        <w:rPr>
          <w:b/>
          <w:i/>
        </w:rPr>
      </w:pPr>
    </w:p>
    <w:p w14:paraId="21588931" w14:textId="77777777" w:rsidR="005C5960" w:rsidRPr="00B85FF4" w:rsidRDefault="005C5960" w:rsidP="005C5960">
      <w:pPr>
        <w:spacing w:line="276" w:lineRule="auto"/>
        <w:jc w:val="center"/>
        <w:rPr>
          <w:b/>
        </w:rPr>
      </w:pPr>
      <w:r w:rsidRPr="00B85FF4">
        <w:rPr>
          <w:b/>
          <w:bCs/>
          <w:iCs/>
        </w:rPr>
        <w:t>2022 г.</w:t>
      </w:r>
    </w:p>
    <w:p w14:paraId="5C93EED9" w14:textId="77777777" w:rsidR="005C5960" w:rsidRPr="00B85FF4" w:rsidRDefault="005C5960" w:rsidP="005C5960">
      <w:pPr>
        <w:spacing w:line="276" w:lineRule="auto"/>
        <w:jc w:val="center"/>
        <w:rPr>
          <w:b/>
        </w:rPr>
      </w:pPr>
      <w:r w:rsidRPr="00B85FF4">
        <w:rPr>
          <w:b/>
        </w:rPr>
        <w:br w:type="page"/>
      </w:r>
      <w:r w:rsidRPr="00B85FF4">
        <w:rPr>
          <w:b/>
        </w:rPr>
        <w:lastRenderedPageBreak/>
        <w:t>Содержание</w:t>
      </w:r>
    </w:p>
    <w:p w14:paraId="323ED0B3" w14:textId="77777777" w:rsidR="005C5960" w:rsidRPr="00B85FF4" w:rsidRDefault="005C5960" w:rsidP="005C5960">
      <w:pPr>
        <w:widowControl w:val="0"/>
        <w:spacing w:line="276" w:lineRule="auto"/>
        <w:jc w:val="both"/>
        <w:rPr>
          <w:b/>
        </w:rPr>
      </w:pPr>
    </w:p>
    <w:bookmarkStart w:id="3" w:name="_Toc354583998"/>
    <w:p w14:paraId="2ED94303" w14:textId="77777777" w:rsidR="005C5960" w:rsidRPr="00B85FF4" w:rsidRDefault="005C5960" w:rsidP="005C5960">
      <w:pPr>
        <w:pStyle w:val="26"/>
        <w:tabs>
          <w:tab w:val="right" w:leader="dot" w:pos="9628"/>
        </w:tabs>
        <w:rPr>
          <w:noProof/>
          <w:sz w:val="22"/>
          <w:szCs w:val="22"/>
        </w:rPr>
      </w:pPr>
      <w:r w:rsidRPr="00B85FF4">
        <w:fldChar w:fldCharType="begin"/>
      </w:r>
      <w:r w:rsidRPr="00B85FF4">
        <w:instrText xml:space="preserve"> TOC \o "1-3" \h \z \u </w:instrText>
      </w:r>
      <w:r w:rsidRPr="00B85FF4">
        <w:fldChar w:fldCharType="separate"/>
      </w:r>
      <w:hyperlink w:anchor="_Toc106953871" w:history="1"/>
    </w:p>
    <w:p w14:paraId="5FEC97B7" w14:textId="77777777" w:rsidR="005C5960" w:rsidRPr="00B85FF4" w:rsidRDefault="00EC4F98" w:rsidP="005C5960">
      <w:pPr>
        <w:pStyle w:val="11"/>
        <w:tabs>
          <w:tab w:val="right" w:leader="dot" w:pos="9628"/>
        </w:tabs>
        <w:rPr>
          <w:b w:val="0"/>
          <w:bCs w:val="0"/>
          <w:caps w:val="0"/>
          <w:noProof/>
          <w:sz w:val="24"/>
          <w:szCs w:val="24"/>
        </w:rPr>
      </w:pPr>
      <w:hyperlink w:anchor="_Toc106953872" w:history="1">
        <w:r w:rsidR="005C5960" w:rsidRPr="00B85FF4">
          <w:rPr>
            <w:rStyle w:val="ad"/>
            <w:b w:val="0"/>
            <w:noProof/>
            <w:sz w:val="24"/>
            <w:szCs w:val="24"/>
          </w:rPr>
          <w:t>1 ПОЯСНИТЕЛЬНАЯ ЗАПИСКА</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_Toc106953872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w:t>
        </w:r>
        <w:r w:rsidR="005C5960" w:rsidRPr="00B85FF4">
          <w:rPr>
            <w:b w:val="0"/>
            <w:noProof/>
            <w:webHidden/>
            <w:sz w:val="24"/>
            <w:szCs w:val="24"/>
          </w:rPr>
          <w:fldChar w:fldCharType="end"/>
        </w:r>
      </w:hyperlink>
    </w:p>
    <w:p w14:paraId="12852837" w14:textId="77777777" w:rsidR="005C5960" w:rsidRPr="00B85FF4" w:rsidRDefault="00EC4F98" w:rsidP="005C5960">
      <w:pPr>
        <w:pStyle w:val="11"/>
        <w:tabs>
          <w:tab w:val="right" w:leader="dot" w:pos="9628"/>
        </w:tabs>
        <w:rPr>
          <w:b w:val="0"/>
          <w:bCs w:val="0"/>
          <w:caps w:val="0"/>
          <w:noProof/>
          <w:sz w:val="24"/>
          <w:szCs w:val="24"/>
        </w:rPr>
      </w:pPr>
      <w:hyperlink w:anchor="_Toc106953873" w:history="1">
        <w:r w:rsidR="005C5960" w:rsidRPr="00B85FF4">
          <w:rPr>
            <w:rStyle w:val="ad"/>
            <w:b w:val="0"/>
            <w:noProof/>
            <w:sz w:val="24"/>
            <w:szCs w:val="24"/>
          </w:rPr>
          <w:t>2 ОБЩАЯ ХАРАКТЕРИСТИКА УЧЕБНОЙ ДИСЦИПЛИНЫ «РУССКИЙ ЯЗЫК»</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_Toc106953873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w:t>
        </w:r>
        <w:r w:rsidR="005C5960" w:rsidRPr="00B85FF4">
          <w:rPr>
            <w:b w:val="0"/>
            <w:noProof/>
            <w:webHidden/>
            <w:sz w:val="24"/>
            <w:szCs w:val="24"/>
          </w:rPr>
          <w:fldChar w:fldCharType="end"/>
        </w:r>
      </w:hyperlink>
    </w:p>
    <w:p w14:paraId="19648C91" w14:textId="77777777" w:rsidR="005C5960" w:rsidRPr="00B85FF4" w:rsidRDefault="00EC4F98" w:rsidP="005C5960">
      <w:pPr>
        <w:pStyle w:val="11"/>
        <w:tabs>
          <w:tab w:val="right" w:leader="dot" w:pos="9628"/>
        </w:tabs>
        <w:rPr>
          <w:b w:val="0"/>
          <w:bCs w:val="0"/>
          <w:caps w:val="0"/>
          <w:noProof/>
          <w:sz w:val="24"/>
          <w:szCs w:val="24"/>
        </w:rPr>
      </w:pPr>
      <w:hyperlink w:anchor="_Toc106953874" w:history="1">
        <w:r w:rsidR="005C5960" w:rsidRPr="00B85FF4">
          <w:rPr>
            <w:rStyle w:val="ad"/>
            <w:b w:val="0"/>
            <w:noProof/>
            <w:sz w:val="24"/>
            <w:szCs w:val="24"/>
          </w:rPr>
          <w:t>3 МЕСТО УЧЕБНОЙ ДИСЦИПЛИНЫ В УЧЕБНОМ ПЛАНЕ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_Toc106953874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5</w:t>
        </w:r>
        <w:r w:rsidR="005C5960" w:rsidRPr="00B85FF4">
          <w:rPr>
            <w:b w:val="0"/>
            <w:noProof/>
            <w:webHidden/>
            <w:sz w:val="24"/>
            <w:szCs w:val="24"/>
          </w:rPr>
          <w:fldChar w:fldCharType="end"/>
        </w:r>
      </w:hyperlink>
    </w:p>
    <w:p w14:paraId="41714E33" w14:textId="77777777" w:rsidR="005C5960" w:rsidRPr="00B85FF4" w:rsidRDefault="00EC4F98" w:rsidP="005C5960">
      <w:pPr>
        <w:pStyle w:val="11"/>
        <w:tabs>
          <w:tab w:val="right" w:leader="dot" w:pos="9628"/>
        </w:tabs>
        <w:rPr>
          <w:b w:val="0"/>
          <w:bCs w:val="0"/>
          <w:caps w:val="0"/>
          <w:noProof/>
          <w:sz w:val="24"/>
          <w:szCs w:val="24"/>
        </w:rPr>
      </w:pPr>
      <w:hyperlink w:anchor="_Toc106953875" w:history="1">
        <w:r w:rsidR="005C5960" w:rsidRPr="00B85FF4">
          <w:rPr>
            <w:rStyle w:val="ad"/>
            <w:b w:val="0"/>
            <w:noProof/>
            <w:sz w:val="24"/>
            <w:szCs w:val="24"/>
          </w:rPr>
          <w:t>4 РЕЗУЛЬТАТЫ ОСВОЕНИЯ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_Toc106953875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5</w:t>
        </w:r>
        <w:r w:rsidR="005C5960" w:rsidRPr="00B85FF4">
          <w:rPr>
            <w:b w:val="0"/>
            <w:noProof/>
            <w:webHidden/>
            <w:sz w:val="24"/>
            <w:szCs w:val="24"/>
          </w:rPr>
          <w:fldChar w:fldCharType="end"/>
        </w:r>
      </w:hyperlink>
    </w:p>
    <w:p w14:paraId="32D1C4DB" w14:textId="77777777" w:rsidR="005C5960" w:rsidRPr="00B85FF4" w:rsidRDefault="00EC4F98" w:rsidP="005C5960">
      <w:pPr>
        <w:pStyle w:val="11"/>
        <w:tabs>
          <w:tab w:val="right" w:leader="dot" w:pos="9628"/>
        </w:tabs>
        <w:rPr>
          <w:b w:val="0"/>
          <w:bCs w:val="0"/>
          <w:caps w:val="0"/>
          <w:noProof/>
          <w:sz w:val="24"/>
          <w:szCs w:val="24"/>
        </w:rPr>
      </w:pPr>
      <w:hyperlink w:anchor="_Toc106953876" w:history="1">
        <w:r w:rsidR="005C5960" w:rsidRPr="00B85FF4">
          <w:rPr>
            <w:rStyle w:val="ad"/>
            <w:b w:val="0"/>
            <w:noProof/>
            <w:sz w:val="24"/>
            <w:szCs w:val="24"/>
          </w:rPr>
          <w:t>5 СОДЕРЖАНИЕ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_Toc106953876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7</w:t>
        </w:r>
        <w:r w:rsidR="005C5960" w:rsidRPr="00B85FF4">
          <w:rPr>
            <w:b w:val="0"/>
            <w:noProof/>
            <w:webHidden/>
            <w:sz w:val="24"/>
            <w:szCs w:val="24"/>
          </w:rPr>
          <w:fldChar w:fldCharType="end"/>
        </w:r>
      </w:hyperlink>
    </w:p>
    <w:p w14:paraId="3479E697" w14:textId="77777777" w:rsidR="005C5960" w:rsidRPr="00B85FF4" w:rsidRDefault="00EC4F98" w:rsidP="005C5960">
      <w:pPr>
        <w:pStyle w:val="11"/>
        <w:tabs>
          <w:tab w:val="right" w:leader="dot" w:pos="9628"/>
        </w:tabs>
        <w:rPr>
          <w:b w:val="0"/>
          <w:bCs w:val="0"/>
          <w:caps w:val="0"/>
          <w:noProof/>
          <w:sz w:val="24"/>
          <w:szCs w:val="24"/>
        </w:rPr>
      </w:pPr>
      <w:hyperlink w:anchor="_Toc106953877" w:history="1">
        <w:r w:rsidR="005C5960" w:rsidRPr="00B85FF4">
          <w:rPr>
            <w:rStyle w:val="ad"/>
            <w:b w:val="0"/>
            <w:noProof/>
            <w:sz w:val="24"/>
            <w:szCs w:val="24"/>
          </w:rPr>
          <w:t>6 ТЕМАТИЧЕСКОЕ ПЛАНИРОВАНИЕ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_Toc106953877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14</w:t>
        </w:r>
        <w:r w:rsidR="005C5960" w:rsidRPr="00B85FF4">
          <w:rPr>
            <w:b w:val="0"/>
            <w:noProof/>
            <w:webHidden/>
            <w:sz w:val="24"/>
            <w:szCs w:val="24"/>
          </w:rPr>
          <w:fldChar w:fldCharType="end"/>
        </w:r>
      </w:hyperlink>
    </w:p>
    <w:p w14:paraId="43901150" w14:textId="77777777" w:rsidR="005C5960" w:rsidRPr="00B85FF4" w:rsidRDefault="00EC4F98" w:rsidP="005C5960">
      <w:pPr>
        <w:pStyle w:val="11"/>
        <w:tabs>
          <w:tab w:val="right" w:leader="dot" w:pos="9628"/>
        </w:tabs>
        <w:rPr>
          <w:b w:val="0"/>
          <w:bCs w:val="0"/>
          <w:caps w:val="0"/>
          <w:noProof/>
          <w:sz w:val="24"/>
          <w:szCs w:val="24"/>
        </w:rPr>
      </w:pPr>
      <w:hyperlink w:anchor="_Toc106953880" w:history="1">
        <w:r w:rsidR="005C5960" w:rsidRPr="00B85FF4">
          <w:rPr>
            <w:rStyle w:val="ad"/>
            <w:b w:val="0"/>
            <w:noProof/>
            <w:sz w:val="24"/>
            <w:szCs w:val="24"/>
          </w:rPr>
          <w:t>7 ХАРАКТЕРИСТИКА ОСНОВНЫХ ВИДОВ УЧЕБНОЙ ДЕЯТЕЛЬНОСТИ ОБУЧАЮЩИХСЯ</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_Toc106953880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19</w:t>
        </w:r>
        <w:r w:rsidR="005C5960" w:rsidRPr="00B85FF4">
          <w:rPr>
            <w:b w:val="0"/>
            <w:noProof/>
            <w:webHidden/>
            <w:sz w:val="24"/>
            <w:szCs w:val="24"/>
          </w:rPr>
          <w:fldChar w:fldCharType="end"/>
        </w:r>
      </w:hyperlink>
    </w:p>
    <w:p w14:paraId="08F4F778" w14:textId="77777777" w:rsidR="005C5960" w:rsidRPr="00B85FF4" w:rsidRDefault="00EC4F98" w:rsidP="005C5960">
      <w:pPr>
        <w:pStyle w:val="11"/>
        <w:tabs>
          <w:tab w:val="right" w:leader="dot" w:pos="9628"/>
        </w:tabs>
        <w:rPr>
          <w:b w:val="0"/>
          <w:bCs w:val="0"/>
          <w:caps w:val="0"/>
          <w:noProof/>
          <w:sz w:val="24"/>
          <w:szCs w:val="24"/>
        </w:rPr>
      </w:pPr>
      <w:hyperlink w:anchor="_Toc106953881" w:history="1">
        <w:r w:rsidR="005C5960" w:rsidRPr="00B85FF4">
          <w:rPr>
            <w:rStyle w:val="ad"/>
            <w:b w:val="0"/>
            <w:noProof/>
            <w:sz w:val="24"/>
            <w:szCs w:val="24"/>
          </w:rPr>
          <w:t>8 УЧеБнО-меТОДиЧеСкОе и маТериаЛЬнО-ТеХниЧеСкОе ОБеСПеЧение ПрОГраммЫ УЧеБнОЙ ДиСЦиПЛинЫ «РУССКИЙ ЯЗЫК»</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_Toc106953881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21</w:t>
        </w:r>
        <w:r w:rsidR="005C5960" w:rsidRPr="00B85FF4">
          <w:rPr>
            <w:b w:val="0"/>
            <w:noProof/>
            <w:webHidden/>
            <w:sz w:val="24"/>
            <w:szCs w:val="24"/>
          </w:rPr>
          <w:fldChar w:fldCharType="end"/>
        </w:r>
      </w:hyperlink>
    </w:p>
    <w:p w14:paraId="38C65C0F" w14:textId="77777777" w:rsidR="005C5960" w:rsidRPr="00B85FF4" w:rsidRDefault="00EC4F98" w:rsidP="005C5960">
      <w:pPr>
        <w:pStyle w:val="11"/>
        <w:tabs>
          <w:tab w:val="right" w:leader="dot" w:pos="9628"/>
        </w:tabs>
        <w:rPr>
          <w:b w:val="0"/>
          <w:bCs w:val="0"/>
          <w:caps w:val="0"/>
          <w:noProof/>
          <w:sz w:val="24"/>
          <w:szCs w:val="24"/>
        </w:rPr>
      </w:pPr>
      <w:hyperlink w:anchor="_Toc106953883" w:history="1">
        <w:r w:rsidR="005C5960" w:rsidRPr="00B85FF4">
          <w:rPr>
            <w:rStyle w:val="ad"/>
            <w:b w:val="0"/>
            <w:noProof/>
            <w:sz w:val="24"/>
            <w:szCs w:val="24"/>
          </w:rPr>
          <w:t>9  ПЛАНИРУЕМЫЕ РЕЗУЛЬТАТЫ ИЗУЧЕНИЯ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_Toc106953883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23</w:t>
        </w:r>
        <w:r w:rsidR="005C5960" w:rsidRPr="00B85FF4">
          <w:rPr>
            <w:b w:val="0"/>
            <w:noProof/>
            <w:webHidden/>
            <w:sz w:val="24"/>
            <w:szCs w:val="24"/>
          </w:rPr>
          <w:fldChar w:fldCharType="end"/>
        </w:r>
      </w:hyperlink>
    </w:p>
    <w:p w14:paraId="2CC67E65" w14:textId="77777777" w:rsidR="005C5960" w:rsidRPr="00B85FF4" w:rsidRDefault="005C5960" w:rsidP="005C5960">
      <w:pPr>
        <w:pStyle w:val="1"/>
        <w:spacing w:before="0" w:after="0" w:line="276" w:lineRule="auto"/>
        <w:ind w:left="709"/>
        <w:rPr>
          <w:rFonts w:ascii="Times New Roman" w:hAnsi="Times New Roman"/>
          <w:bCs w:val="0"/>
          <w:sz w:val="24"/>
          <w:szCs w:val="24"/>
        </w:rPr>
      </w:pPr>
      <w:r w:rsidRPr="00B85FF4">
        <w:rPr>
          <w:rFonts w:ascii="Times New Roman" w:hAnsi="Times New Roman"/>
          <w:b w:val="0"/>
          <w:bCs w:val="0"/>
          <w:sz w:val="24"/>
          <w:szCs w:val="24"/>
        </w:rPr>
        <w:fldChar w:fldCharType="end"/>
      </w:r>
      <w:r w:rsidRPr="00B85FF4">
        <w:rPr>
          <w:rFonts w:ascii="Times New Roman" w:hAnsi="Times New Roman"/>
          <w:b w:val="0"/>
          <w:bCs w:val="0"/>
          <w:sz w:val="24"/>
          <w:szCs w:val="24"/>
        </w:rPr>
        <w:br w:type="page"/>
      </w:r>
      <w:bookmarkStart w:id="4" w:name="_Toc106953872"/>
      <w:bookmarkStart w:id="5" w:name="_Toc478034848"/>
      <w:bookmarkEnd w:id="3"/>
      <w:r w:rsidRPr="00B85FF4">
        <w:rPr>
          <w:rFonts w:ascii="Times New Roman" w:hAnsi="Times New Roman"/>
          <w:bCs w:val="0"/>
          <w:sz w:val="24"/>
          <w:szCs w:val="24"/>
        </w:rPr>
        <w:lastRenderedPageBreak/>
        <w:t>1 ПОЯСНИТЕЛЬНАЯ ЗАПИСКА</w:t>
      </w:r>
      <w:bookmarkEnd w:id="4"/>
    </w:p>
    <w:p w14:paraId="55EBC574" w14:textId="77777777" w:rsidR="005C5960" w:rsidRPr="00B85FF4" w:rsidRDefault="005C5960" w:rsidP="005C5960">
      <w:pPr>
        <w:widowControl w:val="0"/>
        <w:tabs>
          <w:tab w:val="left" w:pos="993"/>
        </w:tabs>
        <w:autoSpaceDE w:val="0"/>
        <w:autoSpaceDN w:val="0"/>
        <w:adjustRightInd w:val="0"/>
        <w:spacing w:line="276" w:lineRule="auto"/>
        <w:ind w:firstLine="709"/>
        <w:jc w:val="both"/>
        <w:rPr>
          <w:b/>
          <w:bCs/>
        </w:rPr>
      </w:pPr>
    </w:p>
    <w:p w14:paraId="5102C809" w14:textId="77777777" w:rsidR="005C5960" w:rsidRPr="00B85FF4" w:rsidRDefault="005C5960" w:rsidP="005C5960">
      <w:pPr>
        <w:pStyle w:val="c82c15c122"/>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p>
    <w:p w14:paraId="72C0D363"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pPr>
      <w:r w:rsidRPr="00B85FF4">
        <w:rPr>
          <w:rStyle w:val="c2"/>
          <w:color w:val="000000"/>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w:t>
      </w:r>
      <w:r w:rsidRPr="00B85FF4">
        <w:rPr>
          <w:rStyle w:val="c2"/>
        </w:rPr>
        <w:t xml:space="preserve">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B85FF4">
          <w:rPr>
            <w:rStyle w:val="c2"/>
          </w:rPr>
          <w:t>2016 г</w:t>
        </w:r>
      </w:smartTag>
      <w:r w:rsidRPr="00B85FF4">
        <w:rPr>
          <w:rStyle w:val="c2"/>
        </w:rPr>
        <w:t xml:space="preserve">.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B85FF4">
          <w:rPr>
            <w:rStyle w:val="c2"/>
          </w:rPr>
          <w:t>2016 г</w:t>
        </w:r>
      </w:smartTag>
      <w:r w:rsidRPr="00B85FF4">
        <w:rPr>
          <w:rStyle w:val="c2"/>
        </w:rPr>
        <w:t>. №2/16-з).</w:t>
      </w:r>
    </w:p>
    <w:p w14:paraId="6A7A8029"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rPr>
        <w:t>Содержание программы «Русский язык» направлено на дос</w:t>
      </w:r>
      <w:r w:rsidRPr="00B85FF4">
        <w:rPr>
          <w:rStyle w:val="c2"/>
          <w:color w:val="000000"/>
        </w:rPr>
        <w:t xml:space="preserve">тижение следующих </w:t>
      </w:r>
      <w:r w:rsidRPr="00B85FF4">
        <w:rPr>
          <w:rStyle w:val="c5"/>
          <w:b/>
          <w:bCs/>
          <w:color w:val="000000"/>
        </w:rPr>
        <w:t>целей:</w:t>
      </w:r>
    </w:p>
    <w:p w14:paraId="7893A731" w14:textId="77777777" w:rsidR="005C5960" w:rsidRPr="00B85FF4" w:rsidRDefault="005C5960" w:rsidP="00C3615B">
      <w:pPr>
        <w:widowControl w:val="0"/>
        <w:numPr>
          <w:ilvl w:val="0"/>
          <w:numId w:val="1"/>
        </w:numPr>
        <w:tabs>
          <w:tab w:val="left" w:pos="993"/>
        </w:tabs>
        <w:spacing w:line="276" w:lineRule="auto"/>
        <w:ind w:left="0" w:firstLine="709"/>
        <w:jc w:val="both"/>
        <w:rPr>
          <w:color w:val="000000"/>
        </w:rPr>
      </w:pPr>
      <w:r w:rsidRPr="00B85FF4">
        <w:rPr>
          <w:rStyle w:val="c2"/>
          <w:color w:val="000000"/>
        </w:rPr>
        <w:t>совершенствование общеучебных умений и навыков обучаемых: языковых, речемыслительных, орфографических, пунктуационных, стилистических;</w:t>
      </w:r>
    </w:p>
    <w:p w14:paraId="5381FE22" w14:textId="77777777" w:rsidR="005C5960" w:rsidRPr="00B85FF4" w:rsidRDefault="005C5960" w:rsidP="00C3615B">
      <w:pPr>
        <w:widowControl w:val="0"/>
        <w:numPr>
          <w:ilvl w:val="0"/>
          <w:numId w:val="1"/>
        </w:numPr>
        <w:tabs>
          <w:tab w:val="left" w:pos="993"/>
        </w:tabs>
        <w:spacing w:line="276" w:lineRule="auto"/>
        <w:ind w:left="0" w:firstLine="709"/>
        <w:jc w:val="both"/>
        <w:rPr>
          <w:color w:val="000000"/>
        </w:rPr>
      </w:pPr>
      <w:r w:rsidRPr="00B85FF4">
        <w:rPr>
          <w:rStyle w:val="c2"/>
          <w:color w:val="000000"/>
        </w:rPr>
        <w:t>формирование функциональной грамотности и всех видов компетенций (лингвистической (языковедческой), коммуникативной, культуроведческой);</w:t>
      </w:r>
    </w:p>
    <w:p w14:paraId="3CFF3797" w14:textId="77777777" w:rsidR="005C5960" w:rsidRPr="00B85FF4" w:rsidRDefault="005C5960" w:rsidP="00C3615B">
      <w:pPr>
        <w:widowControl w:val="0"/>
        <w:numPr>
          <w:ilvl w:val="0"/>
          <w:numId w:val="1"/>
        </w:numPr>
        <w:tabs>
          <w:tab w:val="left" w:pos="993"/>
        </w:tabs>
        <w:spacing w:line="276" w:lineRule="auto"/>
        <w:ind w:left="0" w:firstLine="709"/>
        <w:jc w:val="both"/>
        <w:rPr>
          <w:color w:val="000000"/>
        </w:rPr>
      </w:pPr>
      <w:r w:rsidRPr="00B85FF4">
        <w:rPr>
          <w:rStyle w:val="c2"/>
          <w:color w:val="000000"/>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26048282" w14:textId="77777777" w:rsidR="005C5960" w:rsidRPr="00B85FF4" w:rsidRDefault="005C5960" w:rsidP="00C3615B">
      <w:pPr>
        <w:widowControl w:val="0"/>
        <w:numPr>
          <w:ilvl w:val="0"/>
          <w:numId w:val="1"/>
        </w:numPr>
        <w:tabs>
          <w:tab w:val="left" w:pos="993"/>
        </w:tabs>
        <w:spacing w:line="276" w:lineRule="auto"/>
        <w:ind w:left="0" w:firstLine="709"/>
        <w:jc w:val="both"/>
        <w:rPr>
          <w:color w:val="000000"/>
        </w:rPr>
      </w:pPr>
      <w:r w:rsidRPr="00B85FF4">
        <w:rPr>
          <w:rStyle w:val="c2"/>
          <w:color w:val="000000"/>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160F8939" w14:textId="77777777" w:rsidR="005C5960" w:rsidRPr="00B85FF4" w:rsidRDefault="005C5960" w:rsidP="005C5960">
      <w:pPr>
        <w:pStyle w:val="c15c72"/>
        <w:widowControl w:val="0"/>
        <w:tabs>
          <w:tab w:val="left" w:pos="993"/>
        </w:tabs>
        <w:spacing w:before="0" w:beforeAutospacing="0" w:after="0" w:afterAutospacing="0" w:line="276" w:lineRule="auto"/>
        <w:ind w:firstLine="709"/>
        <w:jc w:val="both"/>
        <w:rPr>
          <w:color w:val="000000"/>
        </w:rPr>
      </w:pPr>
      <w:r w:rsidRPr="00B85FF4">
        <w:rPr>
          <w:rStyle w:val="c2"/>
          <w:color w:val="000000"/>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6D101AEF" w14:textId="77777777" w:rsidR="005C5960" w:rsidRPr="00B85FF4" w:rsidRDefault="005C5960" w:rsidP="005C5960">
      <w:pPr>
        <w:widowControl w:val="0"/>
        <w:tabs>
          <w:tab w:val="left" w:pos="993"/>
        </w:tabs>
        <w:autoSpaceDE w:val="0"/>
        <w:autoSpaceDN w:val="0"/>
        <w:adjustRightInd w:val="0"/>
        <w:spacing w:line="276" w:lineRule="auto"/>
        <w:ind w:firstLine="709"/>
        <w:jc w:val="both"/>
        <w:rPr>
          <w:b/>
          <w:bCs/>
        </w:rPr>
      </w:pPr>
    </w:p>
    <w:p w14:paraId="1DE62AC1" w14:textId="77777777" w:rsidR="005C5960" w:rsidRPr="00B85FF4" w:rsidRDefault="005C5960" w:rsidP="005C5960">
      <w:pPr>
        <w:pStyle w:val="1"/>
        <w:spacing w:before="0" w:line="276" w:lineRule="auto"/>
        <w:ind w:firstLine="709"/>
        <w:rPr>
          <w:rFonts w:ascii="Times New Roman" w:hAnsi="Times New Roman"/>
          <w:bCs w:val="0"/>
          <w:sz w:val="24"/>
          <w:szCs w:val="24"/>
        </w:rPr>
      </w:pPr>
      <w:bookmarkStart w:id="6" w:name="_Toc106953873"/>
      <w:r w:rsidRPr="00B85FF4">
        <w:rPr>
          <w:rFonts w:ascii="Times New Roman" w:hAnsi="Times New Roman"/>
          <w:bCs w:val="0"/>
          <w:sz w:val="24"/>
          <w:szCs w:val="24"/>
        </w:rPr>
        <w:t>2 ОБЩАЯ ХАРАКТЕРИСТИКА УЧЕБНОЙ ДИСЦИПЛИНЫ «РУССКИЙ ЯЗЫК»</w:t>
      </w:r>
      <w:bookmarkEnd w:id="6"/>
    </w:p>
    <w:p w14:paraId="2202DF32" w14:textId="77777777" w:rsidR="005C5960" w:rsidRPr="00B85FF4" w:rsidRDefault="005C5960" w:rsidP="005C5960">
      <w:pPr>
        <w:widowControl w:val="0"/>
        <w:tabs>
          <w:tab w:val="left" w:pos="993"/>
        </w:tabs>
        <w:autoSpaceDE w:val="0"/>
        <w:autoSpaceDN w:val="0"/>
        <w:adjustRightInd w:val="0"/>
        <w:spacing w:line="276" w:lineRule="auto"/>
        <w:ind w:firstLine="709"/>
        <w:jc w:val="both"/>
        <w:rPr>
          <w:b/>
          <w:bCs/>
        </w:rPr>
      </w:pPr>
    </w:p>
    <w:p w14:paraId="633933AA" w14:textId="77777777" w:rsidR="005C5960" w:rsidRPr="00B85FF4" w:rsidRDefault="005C5960" w:rsidP="005C5960">
      <w:pPr>
        <w:pStyle w:val="c82c107c15c127"/>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w:t>
      </w:r>
      <w:r w:rsidRPr="00B85FF4">
        <w:rPr>
          <w:rStyle w:val="c2"/>
          <w:color w:val="000000"/>
        </w:rPr>
        <w:lastRenderedPageBreak/>
        <w:t>деятельности, самообразования и самореализации личности.</w:t>
      </w:r>
    </w:p>
    <w:p w14:paraId="247FEAEF"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лингвистической (языковедческой) и культуроведческой </w:t>
      </w:r>
      <w:r w:rsidRPr="00B85FF4">
        <w:rPr>
          <w:rStyle w:val="c5"/>
          <w:bCs/>
          <w:color w:val="000000"/>
        </w:rPr>
        <w:t>компетенций.</w:t>
      </w:r>
    </w:p>
    <w:p w14:paraId="5A64950F"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5FB7502A" w14:textId="77777777" w:rsidR="005C5960" w:rsidRPr="00B85FF4" w:rsidRDefault="005C5960" w:rsidP="005C5960">
      <w:pPr>
        <w:pStyle w:val="c82c15c115"/>
        <w:widowControl w:val="0"/>
        <w:tabs>
          <w:tab w:val="left" w:pos="993"/>
        </w:tabs>
        <w:spacing w:before="0" w:beforeAutospacing="0" w:after="0" w:afterAutospacing="0" w:line="276" w:lineRule="auto"/>
        <w:ind w:firstLine="709"/>
        <w:jc w:val="both"/>
        <w:rPr>
          <w:color w:val="000000"/>
        </w:rPr>
      </w:pPr>
      <w:r w:rsidRPr="00B85FF4">
        <w:rPr>
          <w:rStyle w:val="c5c20"/>
          <w:bCs/>
          <w:i/>
          <w:iCs/>
          <w:color w:val="000000"/>
        </w:rPr>
        <w:t xml:space="preserve">Коммуникативная </w:t>
      </w:r>
      <w:r w:rsidRPr="00B85FF4">
        <w:rPr>
          <w:rStyle w:val="c2"/>
          <w:color w:val="000000"/>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168B54CB"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Формирование </w:t>
      </w:r>
      <w:r w:rsidRPr="00B85FF4">
        <w:rPr>
          <w:rStyle w:val="c5c20"/>
          <w:bCs/>
          <w:i/>
          <w:iCs/>
          <w:color w:val="000000"/>
        </w:rPr>
        <w:t>лингвистической (языковедческой)</w:t>
      </w:r>
      <w:r w:rsidRPr="00B85FF4">
        <w:rPr>
          <w:rStyle w:val="c5c20"/>
          <w:b/>
          <w:bCs/>
          <w:i/>
          <w:iCs/>
          <w:color w:val="000000"/>
        </w:rPr>
        <w:t xml:space="preserve"> </w:t>
      </w:r>
      <w:r w:rsidRPr="00B85FF4">
        <w:rPr>
          <w:rStyle w:val="c2"/>
          <w:color w:val="000000"/>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7A40BB0C"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Формирование </w:t>
      </w:r>
      <w:r w:rsidRPr="00B85FF4">
        <w:rPr>
          <w:rStyle w:val="c5c20"/>
          <w:bCs/>
          <w:i/>
          <w:iCs/>
          <w:color w:val="000000"/>
        </w:rPr>
        <w:t xml:space="preserve">культуроведческой </w:t>
      </w:r>
      <w:r w:rsidRPr="00B85FF4">
        <w:rPr>
          <w:rStyle w:val="c2"/>
          <w:color w:val="000000"/>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2054AA41"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При освоении специальности СПО технического профиля профессионального образования русский язык изучается на базовом уровне ФГОС среднего общего образования. 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6B1452DB"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05BB9432"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083106BA"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w:t>
      </w:r>
      <w:r w:rsidRPr="00B85FF4">
        <w:rPr>
          <w:rStyle w:val="c2"/>
          <w:color w:val="000000"/>
        </w:rPr>
        <w:lastRenderedPageBreak/>
        <w:t>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14:paraId="5BDBC8C3"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Изучение общеобразовательной учебной дисциплины «Русский язык» завершается 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19B1CDB7" w14:textId="77777777" w:rsidR="005C5960" w:rsidRPr="00B85FF4" w:rsidRDefault="005C5960" w:rsidP="005C5960">
      <w:pPr>
        <w:pStyle w:val="1"/>
        <w:spacing w:before="0" w:line="276" w:lineRule="auto"/>
        <w:ind w:firstLine="709"/>
        <w:rPr>
          <w:rFonts w:ascii="Times New Roman" w:hAnsi="Times New Roman"/>
          <w:sz w:val="24"/>
          <w:szCs w:val="24"/>
        </w:rPr>
      </w:pPr>
      <w:bookmarkStart w:id="7" w:name="_Toc106953874"/>
      <w:r w:rsidRPr="00B85FF4">
        <w:rPr>
          <w:rFonts w:ascii="Times New Roman" w:hAnsi="Times New Roman"/>
          <w:sz w:val="24"/>
          <w:szCs w:val="24"/>
        </w:rPr>
        <w:t>3 МЕСТО УЧЕБНОЙ ДИСЦИПЛИНЫ В УЧЕБНОМ ПЛАНЕ</w:t>
      </w:r>
      <w:bookmarkEnd w:id="7"/>
    </w:p>
    <w:p w14:paraId="552D9608" w14:textId="77777777" w:rsidR="005C5960" w:rsidRPr="00B85FF4" w:rsidRDefault="005C5960" w:rsidP="005C5960">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709"/>
        <w:jc w:val="both"/>
        <w:rPr>
          <w:b/>
          <w:lang w:val="x-none"/>
        </w:rPr>
      </w:pPr>
    </w:p>
    <w:p w14:paraId="50E1A5B8" w14:textId="77777777" w:rsidR="005C5960" w:rsidRPr="00B85FF4" w:rsidRDefault="005C5960" w:rsidP="005C5960">
      <w:pPr>
        <w:pStyle w:val="c82c127c107c15"/>
        <w:widowControl w:val="0"/>
        <w:tabs>
          <w:tab w:val="left" w:pos="993"/>
        </w:tabs>
        <w:spacing w:before="0" w:beforeAutospacing="0" w:after="0" w:afterAutospacing="0" w:line="276" w:lineRule="auto"/>
        <w:ind w:firstLine="709"/>
        <w:jc w:val="both"/>
      </w:pPr>
      <w:r w:rsidRPr="00B85FF4">
        <w:rPr>
          <w:rStyle w:val="c2"/>
        </w:rPr>
        <w:t>Учебная дисциплина «Русский язык» является учебным предметом обязательной предметной области «Русский язык и литература» ФГОС среднего общего образования.</w:t>
      </w:r>
    </w:p>
    <w:p w14:paraId="7B9F647F"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CDF687B"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В учебных планах ППССЗ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1B7F268" w14:textId="77777777" w:rsidR="005C5960" w:rsidRPr="00B85FF4" w:rsidRDefault="005C5960" w:rsidP="005C5960">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58DB2A57" w14:textId="77777777" w:rsidR="005C5960" w:rsidRPr="00B85FF4" w:rsidRDefault="005C5960" w:rsidP="005C5960">
      <w:pPr>
        <w:pStyle w:val="1"/>
        <w:spacing w:before="0" w:line="276" w:lineRule="auto"/>
        <w:ind w:firstLine="709"/>
        <w:rPr>
          <w:rFonts w:ascii="Times New Roman" w:hAnsi="Times New Roman"/>
          <w:bCs w:val="0"/>
          <w:sz w:val="24"/>
          <w:szCs w:val="24"/>
        </w:rPr>
      </w:pPr>
      <w:bookmarkStart w:id="8" w:name="_Toc106953875"/>
      <w:r w:rsidRPr="00B85FF4">
        <w:rPr>
          <w:rFonts w:ascii="Times New Roman" w:hAnsi="Times New Roman"/>
          <w:bCs w:val="0"/>
          <w:sz w:val="24"/>
          <w:szCs w:val="24"/>
        </w:rPr>
        <w:t>4 РЕЗУЛЬТАТЫ ОСВОЕНИЯ УЧЕБНОЙ ДИСЦИПЛИНЫ</w:t>
      </w:r>
      <w:bookmarkEnd w:id="8"/>
    </w:p>
    <w:p w14:paraId="6AF42C09" w14:textId="77777777" w:rsidR="005C5960" w:rsidRPr="00B85FF4" w:rsidRDefault="005C5960" w:rsidP="005C5960">
      <w:pPr>
        <w:widowControl w:val="0"/>
        <w:tabs>
          <w:tab w:val="left" w:pos="993"/>
        </w:tabs>
        <w:autoSpaceDE w:val="0"/>
        <w:autoSpaceDN w:val="0"/>
        <w:adjustRightInd w:val="0"/>
        <w:spacing w:line="276" w:lineRule="auto"/>
        <w:ind w:firstLine="709"/>
        <w:jc w:val="both"/>
        <w:rPr>
          <w:b/>
          <w:bCs/>
        </w:rPr>
      </w:pPr>
    </w:p>
    <w:p w14:paraId="344A4CB5" w14:textId="77777777" w:rsidR="005C5960" w:rsidRPr="00B85FF4" w:rsidRDefault="005C5960" w:rsidP="005C5960">
      <w:pPr>
        <w:pStyle w:val="c82c117c128c15"/>
        <w:widowControl w:val="0"/>
        <w:tabs>
          <w:tab w:val="left" w:pos="993"/>
        </w:tabs>
        <w:spacing w:before="0" w:beforeAutospacing="0" w:after="0" w:afterAutospacing="0" w:line="276" w:lineRule="auto"/>
        <w:ind w:firstLine="709"/>
        <w:jc w:val="both"/>
        <w:rPr>
          <w:rStyle w:val="c5"/>
          <w:bCs/>
          <w:color w:val="000000"/>
        </w:rPr>
      </w:pPr>
      <w:r w:rsidRPr="00B85FF4">
        <w:rPr>
          <w:rStyle w:val="c2"/>
          <w:color w:val="000000"/>
        </w:rPr>
        <w:t xml:space="preserve">Освоение содержания учебной дисциплины «Русский язык» обеспечивает достижение студентами следующих </w:t>
      </w:r>
      <w:r w:rsidRPr="00B85FF4">
        <w:rPr>
          <w:rStyle w:val="c5"/>
          <w:bCs/>
          <w:color w:val="000000"/>
        </w:rPr>
        <w:t>результатов:</w:t>
      </w:r>
    </w:p>
    <w:p w14:paraId="216D83E9" w14:textId="77777777" w:rsidR="005C5960" w:rsidRPr="00B85FF4" w:rsidRDefault="005C5960" w:rsidP="005C5960">
      <w:pPr>
        <w:pStyle w:val="c82c23c159"/>
        <w:widowControl w:val="0"/>
        <w:tabs>
          <w:tab w:val="left" w:pos="993"/>
        </w:tabs>
        <w:spacing w:before="0" w:beforeAutospacing="0" w:after="0" w:afterAutospacing="0" w:line="276" w:lineRule="auto"/>
        <w:ind w:firstLine="709"/>
        <w:jc w:val="both"/>
        <w:rPr>
          <w:rStyle w:val="c5c20"/>
          <w:bCs/>
          <w:i/>
          <w:iCs/>
          <w:color w:val="000000"/>
        </w:rPr>
      </w:pPr>
      <w:r w:rsidRPr="00B85FF4">
        <w:rPr>
          <w:rStyle w:val="c5c20"/>
          <w:bCs/>
          <w:i/>
          <w:iCs/>
          <w:color w:val="000000"/>
        </w:rPr>
        <w:t>личностных:</w:t>
      </w:r>
    </w:p>
    <w:p w14:paraId="016A586A" w14:textId="77777777" w:rsidR="005C5960" w:rsidRPr="00B85FF4" w:rsidRDefault="005C5960" w:rsidP="00C3615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67CE9B05" w14:textId="77777777" w:rsidR="005C5960" w:rsidRPr="00B85FF4" w:rsidRDefault="005C5960" w:rsidP="00C3615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понимание роли родного языка как основы успешной социализации личности;</w:t>
      </w:r>
    </w:p>
    <w:p w14:paraId="7C1DF7B7" w14:textId="77777777" w:rsidR="005C5960" w:rsidRPr="00B85FF4" w:rsidRDefault="005C5960" w:rsidP="00C3615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осознание эстетической ценности, потребности сохранить чистоту русского языка как явления национальной культуры;</w:t>
      </w:r>
    </w:p>
    <w:p w14:paraId="24B5182D" w14:textId="77777777" w:rsidR="005C5960" w:rsidRPr="00B85FF4" w:rsidRDefault="005C5960" w:rsidP="00C3615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526D3104" w14:textId="77777777" w:rsidR="005C5960" w:rsidRPr="00B85FF4" w:rsidRDefault="005C5960" w:rsidP="00C3615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41FE48E9" w14:textId="77777777" w:rsidR="005C5960" w:rsidRPr="00B85FF4" w:rsidRDefault="005C5960" w:rsidP="00C3615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готовность и способность к самостоятельной, творческой и ответственной деятельности;</w:t>
      </w:r>
    </w:p>
    <w:p w14:paraId="533FE00B" w14:textId="77777777" w:rsidR="005C5960" w:rsidRPr="00B85FF4" w:rsidRDefault="005C5960" w:rsidP="00C3615B">
      <w:pPr>
        <w:pStyle w:val="c82c23c159"/>
        <w:widowControl w:val="0"/>
        <w:numPr>
          <w:ilvl w:val="0"/>
          <w:numId w:val="2"/>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способность к самооценке на основе наблюдения за собственной речью, потребность речевого самосовершенствования;</w:t>
      </w:r>
    </w:p>
    <w:p w14:paraId="5482F830" w14:textId="77777777" w:rsidR="005C5960" w:rsidRPr="00B85FF4" w:rsidRDefault="005C5960" w:rsidP="005C5960">
      <w:pPr>
        <w:pStyle w:val="c82c131"/>
        <w:widowControl w:val="0"/>
        <w:tabs>
          <w:tab w:val="left" w:pos="993"/>
        </w:tabs>
        <w:spacing w:before="0" w:beforeAutospacing="0" w:after="0" w:afterAutospacing="0" w:line="276" w:lineRule="auto"/>
        <w:ind w:firstLine="709"/>
        <w:jc w:val="both"/>
        <w:rPr>
          <w:rStyle w:val="c5c20"/>
          <w:bCs/>
          <w:i/>
          <w:iCs/>
          <w:color w:val="000000"/>
        </w:rPr>
      </w:pPr>
      <w:r w:rsidRPr="00B85FF4">
        <w:rPr>
          <w:rStyle w:val="c5c20"/>
          <w:bCs/>
          <w:i/>
          <w:iCs/>
          <w:color w:val="000000"/>
        </w:rPr>
        <w:t>метапредметных:</w:t>
      </w:r>
    </w:p>
    <w:p w14:paraId="3F781C62" w14:textId="77777777" w:rsidR="005C5960" w:rsidRPr="00B85FF4" w:rsidRDefault="005C5960" w:rsidP="00C3615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владение всеми видами речевой деятельности: аудированием, чтением (пониманием), говорением, письмом;</w:t>
      </w:r>
    </w:p>
    <w:p w14:paraId="7DE5B85C" w14:textId="77777777" w:rsidR="005C5960" w:rsidRPr="00B85FF4" w:rsidRDefault="005C5960" w:rsidP="00C3615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lastRenderedPageBreak/>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70DE9CAD" w14:textId="77777777" w:rsidR="005C5960" w:rsidRPr="00B85FF4" w:rsidRDefault="005C5960" w:rsidP="00C3615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272D9169" w14:textId="77777777" w:rsidR="005C5960" w:rsidRPr="00B85FF4" w:rsidRDefault="005C5960" w:rsidP="00C3615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овладение нормами речевого поведения в различных ситуациях межличностного и межкультурного общения;</w:t>
      </w:r>
    </w:p>
    <w:p w14:paraId="1A3026AA" w14:textId="77777777" w:rsidR="005C5960" w:rsidRPr="00B85FF4" w:rsidRDefault="005C5960" w:rsidP="00C3615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448001B" w14:textId="77777777" w:rsidR="005C5960" w:rsidRPr="00B85FF4" w:rsidRDefault="005C5960" w:rsidP="00C3615B">
      <w:pPr>
        <w:pStyle w:val="c82c131"/>
        <w:widowControl w:val="0"/>
        <w:numPr>
          <w:ilvl w:val="0"/>
          <w:numId w:val="3"/>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1938D611" w14:textId="77777777" w:rsidR="005C5960" w:rsidRPr="00B85FF4" w:rsidRDefault="005C5960" w:rsidP="005C5960">
      <w:pPr>
        <w:pStyle w:val="c82c124"/>
        <w:widowControl w:val="0"/>
        <w:tabs>
          <w:tab w:val="left" w:pos="993"/>
        </w:tabs>
        <w:spacing w:before="0" w:beforeAutospacing="0" w:after="0" w:afterAutospacing="0" w:line="276" w:lineRule="auto"/>
        <w:ind w:firstLine="709"/>
        <w:jc w:val="both"/>
        <w:rPr>
          <w:rStyle w:val="c5c20"/>
          <w:bCs/>
          <w:i/>
          <w:iCs/>
          <w:color w:val="000000"/>
        </w:rPr>
      </w:pPr>
      <w:r w:rsidRPr="00B85FF4">
        <w:rPr>
          <w:rStyle w:val="c5c20"/>
          <w:bCs/>
          <w:i/>
          <w:iCs/>
          <w:color w:val="000000"/>
        </w:rPr>
        <w:t>предметных:</w:t>
      </w:r>
    </w:p>
    <w:p w14:paraId="3478FDE1"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сформированность понятий о нормах русского литературного языка и применение знаний о них в речевой практике;</w:t>
      </w:r>
    </w:p>
    <w:p w14:paraId="20B060F4"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29843DAB"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владение навыками самоанализа и самооценки на основе наблюдений за собственной речью;</w:t>
      </w:r>
    </w:p>
    <w:p w14:paraId="513E9878"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владение умением анализировать текст с точки зрения наличия в нем явной и скрытой, основной и второстепенной информации;</w:t>
      </w:r>
    </w:p>
    <w:p w14:paraId="696C1B24"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владение умением представлять тексты в виде тезисов, конспектов, аннотаций, рефератов, сочинений различных жанров;</w:t>
      </w:r>
    </w:p>
    <w:p w14:paraId="735A3554"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сформированность представлений об изобразительно-выразительных возможностях русского языка;</w:t>
      </w:r>
    </w:p>
    <w:p w14:paraId="66BCBE04"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сформированность умений учитывать исторический, историко-культурный контекст и контекст творчества писателя в процессе анализа текста;</w:t>
      </w:r>
    </w:p>
    <w:p w14:paraId="71D28BDF"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354CE3D9"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61CDBCCB" w14:textId="77777777" w:rsidR="005C5960" w:rsidRPr="00B85FF4" w:rsidRDefault="005C5960" w:rsidP="00C3615B">
      <w:pPr>
        <w:pStyle w:val="c82c124"/>
        <w:widowControl w:val="0"/>
        <w:numPr>
          <w:ilvl w:val="0"/>
          <w:numId w:val="4"/>
        </w:numPr>
        <w:tabs>
          <w:tab w:val="left" w:pos="993"/>
        </w:tabs>
        <w:spacing w:before="0" w:beforeAutospacing="0" w:after="0" w:afterAutospacing="0" w:line="276" w:lineRule="auto"/>
        <w:ind w:left="0" w:firstLine="709"/>
        <w:jc w:val="both"/>
        <w:rPr>
          <w:rStyle w:val="c2"/>
          <w:color w:val="000000"/>
        </w:rPr>
      </w:pPr>
      <w:r w:rsidRPr="00B85FF4">
        <w:rPr>
          <w:rStyle w:val="c2"/>
          <w:color w:val="000000"/>
        </w:rPr>
        <w:t>сформированность представлений о системе стилей языка художественной литературы.</w:t>
      </w:r>
    </w:p>
    <w:p w14:paraId="2CD0A418" w14:textId="77777777" w:rsidR="005C5960" w:rsidRPr="00B85FF4" w:rsidRDefault="005C5960" w:rsidP="005C5960">
      <w:pPr>
        <w:pStyle w:val="c82c124"/>
        <w:widowControl w:val="0"/>
        <w:tabs>
          <w:tab w:val="left" w:pos="993"/>
        </w:tabs>
        <w:spacing w:before="0" w:beforeAutospacing="0" w:after="0" w:afterAutospacing="0" w:line="276" w:lineRule="auto"/>
        <w:ind w:firstLine="709"/>
        <w:jc w:val="both"/>
        <w:rPr>
          <w:color w:val="000000"/>
        </w:rPr>
      </w:pPr>
    </w:p>
    <w:p w14:paraId="5B33F938" w14:textId="77777777" w:rsidR="005C5960" w:rsidRPr="00B85FF4" w:rsidRDefault="005C5960" w:rsidP="005C5960">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709"/>
        <w:jc w:val="both"/>
        <w:rPr>
          <w:rStyle w:val="c2"/>
          <w:color w:val="000000"/>
        </w:rPr>
      </w:pPr>
      <w:r w:rsidRPr="00B85FF4">
        <w:rPr>
          <w:rStyle w:val="c2"/>
          <w:color w:val="000000"/>
        </w:rPr>
        <w:t>В результате изучения дисциплины у обучающихся формируются элементы следующих общих компетенций:</w:t>
      </w:r>
    </w:p>
    <w:p w14:paraId="73ECC4A3" w14:textId="77777777" w:rsidR="005C5960" w:rsidRPr="00B85FF4" w:rsidRDefault="005C5960" w:rsidP="005C5960">
      <w:pPr>
        <w:widowControl w:val="0"/>
        <w:tabs>
          <w:tab w:val="left" w:pos="993"/>
        </w:tabs>
        <w:spacing w:line="276" w:lineRule="auto"/>
        <w:ind w:firstLine="709"/>
        <w:jc w:val="both"/>
      </w:pPr>
      <w:r w:rsidRPr="00B85FF4">
        <w:t xml:space="preserve">ОК 01. Выбирать способы решения задач профессиональной деятельности </w:t>
      </w:r>
      <w:r w:rsidRPr="00B85FF4">
        <w:lastRenderedPageBreak/>
        <w:t>применительно к различным контекстам;</w:t>
      </w:r>
    </w:p>
    <w:p w14:paraId="5D40A59D" w14:textId="77777777" w:rsidR="005C5960" w:rsidRPr="00B85FF4" w:rsidRDefault="005C5960" w:rsidP="005C5960">
      <w:pPr>
        <w:widowControl w:val="0"/>
        <w:tabs>
          <w:tab w:val="left" w:pos="993"/>
        </w:tabs>
        <w:spacing w:line="276" w:lineRule="auto"/>
        <w:ind w:firstLine="709"/>
        <w:jc w:val="both"/>
      </w:pPr>
      <w:r w:rsidRPr="00B85FF4">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41E5061" w14:textId="77777777" w:rsidR="005C5960" w:rsidRPr="00B85FF4" w:rsidRDefault="005C5960" w:rsidP="005C5960">
      <w:pPr>
        <w:widowControl w:val="0"/>
        <w:tabs>
          <w:tab w:val="left" w:pos="993"/>
        </w:tabs>
        <w:spacing w:line="276" w:lineRule="auto"/>
        <w:ind w:firstLine="709"/>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9FE52A2" w14:textId="77777777" w:rsidR="005C5960" w:rsidRPr="00B85FF4" w:rsidRDefault="005C5960" w:rsidP="005C5960">
      <w:pPr>
        <w:widowControl w:val="0"/>
        <w:tabs>
          <w:tab w:val="left" w:pos="993"/>
        </w:tabs>
        <w:spacing w:line="276" w:lineRule="auto"/>
        <w:ind w:firstLine="709"/>
        <w:jc w:val="both"/>
      </w:pPr>
      <w:r w:rsidRPr="00B85FF4">
        <w:t>ОК 04. Эффективно взаимодействовать и работать в коллективе и команде;</w:t>
      </w:r>
    </w:p>
    <w:p w14:paraId="5CB4EFEF" w14:textId="77777777" w:rsidR="005C5960" w:rsidRPr="00B85FF4" w:rsidRDefault="005C5960" w:rsidP="005C5960">
      <w:pPr>
        <w:widowControl w:val="0"/>
        <w:tabs>
          <w:tab w:val="left" w:pos="993"/>
        </w:tabs>
        <w:spacing w:line="276" w:lineRule="auto"/>
        <w:ind w:firstLine="709"/>
        <w:jc w:val="both"/>
      </w:pPr>
      <w:r w:rsidRPr="00B85FF4">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46590EC" w14:textId="77777777" w:rsidR="005C5960" w:rsidRPr="00B85FF4" w:rsidRDefault="005C5960" w:rsidP="005C5960">
      <w:pPr>
        <w:widowControl w:val="0"/>
        <w:tabs>
          <w:tab w:val="left" w:pos="993"/>
        </w:tabs>
        <w:spacing w:line="276" w:lineRule="auto"/>
        <w:ind w:firstLine="709"/>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7757331" w14:textId="77777777" w:rsidR="005C5960" w:rsidRPr="00B85FF4" w:rsidRDefault="005C5960" w:rsidP="005C5960">
      <w:pPr>
        <w:widowControl w:val="0"/>
        <w:tabs>
          <w:tab w:val="left" w:pos="993"/>
        </w:tabs>
        <w:spacing w:line="276" w:lineRule="auto"/>
        <w:ind w:firstLine="709"/>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FD10741" w14:textId="77777777" w:rsidR="005C5960" w:rsidRPr="00B85FF4" w:rsidRDefault="005C5960" w:rsidP="005C5960">
      <w:pPr>
        <w:widowControl w:val="0"/>
        <w:tabs>
          <w:tab w:val="left" w:pos="993"/>
        </w:tabs>
        <w:spacing w:line="276" w:lineRule="auto"/>
        <w:ind w:firstLine="709"/>
        <w:jc w:val="both"/>
      </w:pPr>
      <w:r w:rsidRPr="00B85FF4">
        <w:t>ОК 09. Пользоваться профессиональной документацией на государственном и иностранном языках.</w:t>
      </w:r>
    </w:p>
    <w:p w14:paraId="31100408" w14:textId="77777777" w:rsidR="005C5960" w:rsidRPr="00B85FF4" w:rsidRDefault="005C5960" w:rsidP="005C5960">
      <w:pPr>
        <w:widowControl w:val="0"/>
        <w:tabs>
          <w:tab w:val="left" w:pos="993"/>
        </w:tabs>
        <w:spacing w:line="276" w:lineRule="auto"/>
        <w:ind w:firstLine="709"/>
        <w:jc w:val="both"/>
      </w:pPr>
    </w:p>
    <w:p w14:paraId="4E778251" w14:textId="77777777" w:rsidR="005C5960" w:rsidRPr="00B85FF4" w:rsidRDefault="005C5960" w:rsidP="005C5960">
      <w:pPr>
        <w:pStyle w:val="1"/>
        <w:spacing w:before="0" w:line="276" w:lineRule="auto"/>
        <w:ind w:firstLine="709"/>
        <w:rPr>
          <w:rFonts w:ascii="Times New Roman" w:hAnsi="Times New Roman"/>
          <w:bCs w:val="0"/>
          <w:sz w:val="24"/>
          <w:szCs w:val="24"/>
        </w:rPr>
      </w:pPr>
      <w:bookmarkStart w:id="9" w:name="_Toc106953876"/>
      <w:r w:rsidRPr="00B85FF4">
        <w:rPr>
          <w:rFonts w:ascii="Times New Roman" w:hAnsi="Times New Roman"/>
          <w:bCs w:val="0"/>
          <w:sz w:val="24"/>
          <w:szCs w:val="24"/>
        </w:rPr>
        <w:t>5 СОДЕРЖАНИЕ УЧЕБНОЙ ДИСЦИПЛИНЫ</w:t>
      </w:r>
      <w:bookmarkEnd w:id="9"/>
    </w:p>
    <w:p w14:paraId="59CF4E57" w14:textId="77777777" w:rsidR="005C5960" w:rsidRPr="00B85FF4" w:rsidRDefault="005C5960" w:rsidP="005C5960">
      <w:pPr>
        <w:widowControl w:val="0"/>
        <w:tabs>
          <w:tab w:val="left" w:pos="993"/>
        </w:tabs>
        <w:spacing w:line="276" w:lineRule="auto"/>
        <w:ind w:firstLine="709"/>
        <w:jc w:val="both"/>
        <w:rPr>
          <w:b/>
          <w:bCs/>
        </w:rPr>
      </w:pPr>
    </w:p>
    <w:p w14:paraId="00FD558C" w14:textId="77777777" w:rsidR="005C5960" w:rsidRPr="00B85FF4" w:rsidRDefault="005C5960" w:rsidP="005C5960">
      <w:pPr>
        <w:pStyle w:val="c24"/>
        <w:widowControl w:val="0"/>
        <w:tabs>
          <w:tab w:val="left" w:pos="993"/>
        </w:tabs>
        <w:spacing w:before="0" w:beforeAutospacing="0" w:after="0" w:afterAutospacing="0" w:line="276" w:lineRule="auto"/>
        <w:ind w:firstLine="709"/>
        <w:jc w:val="both"/>
        <w:rPr>
          <w:color w:val="000000"/>
        </w:rPr>
      </w:pPr>
      <w:r w:rsidRPr="00B85FF4">
        <w:rPr>
          <w:rStyle w:val="c48"/>
          <w:b/>
          <w:bCs/>
          <w:color w:val="000000"/>
        </w:rPr>
        <w:t>Введение</w:t>
      </w:r>
    </w:p>
    <w:p w14:paraId="11C78B98" w14:textId="77777777" w:rsidR="005C5960" w:rsidRPr="00B85FF4" w:rsidRDefault="005C5960" w:rsidP="005C5960">
      <w:pPr>
        <w:pStyle w:val="c82c117c60"/>
        <w:widowControl w:val="0"/>
        <w:tabs>
          <w:tab w:val="left" w:pos="993"/>
        </w:tabs>
        <w:spacing w:before="0" w:beforeAutospacing="0" w:after="0" w:afterAutospacing="0" w:line="276" w:lineRule="auto"/>
        <w:ind w:firstLine="709"/>
        <w:jc w:val="both"/>
        <w:rPr>
          <w:color w:val="000000"/>
        </w:rPr>
      </w:pPr>
      <w:r w:rsidRPr="00B85FF4">
        <w:rPr>
          <w:rStyle w:val="c2"/>
          <w:color w:val="000000"/>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2F42EE62"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 xml:space="preserve">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данной специальности </w:t>
      </w:r>
    </w:p>
    <w:p w14:paraId="35BFF25E"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5c20"/>
          <w:b/>
          <w:bCs/>
          <w:i/>
          <w:iCs/>
          <w:color w:val="000000"/>
        </w:rPr>
        <w:t>Практические занятия</w:t>
      </w:r>
    </w:p>
    <w:p w14:paraId="1FC1CA4B" w14:textId="77777777" w:rsidR="005C5960" w:rsidRPr="00B85FF4" w:rsidRDefault="005C5960" w:rsidP="005C5960">
      <w:pPr>
        <w:pStyle w:val="c12"/>
        <w:widowControl w:val="0"/>
        <w:tabs>
          <w:tab w:val="left" w:pos="993"/>
        </w:tabs>
        <w:spacing w:before="0" w:beforeAutospacing="0" w:after="0" w:afterAutospacing="0" w:line="276" w:lineRule="auto"/>
        <w:ind w:firstLine="709"/>
        <w:jc w:val="both"/>
        <w:rPr>
          <w:color w:val="000000"/>
        </w:rPr>
      </w:pPr>
      <w:r w:rsidRPr="00B85FF4">
        <w:rPr>
          <w:rStyle w:val="c2"/>
          <w:color w:val="000000"/>
        </w:rPr>
        <w:t>Освоение общих закономерностей лингвистического анализа.</w:t>
      </w:r>
    </w:p>
    <w:p w14:paraId="687A5BA3"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Выполнение заданий по обобщению знаний о современном русском языке как науке и анализу методов языкового исследования.</w:t>
      </w:r>
    </w:p>
    <w:p w14:paraId="391A657D"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p>
    <w:p w14:paraId="44B44E1E" w14:textId="77777777" w:rsidR="005C5960" w:rsidRPr="00B85FF4" w:rsidRDefault="005C5960" w:rsidP="005C5960">
      <w:pPr>
        <w:pStyle w:val="c29"/>
        <w:widowControl w:val="0"/>
        <w:tabs>
          <w:tab w:val="left" w:pos="993"/>
        </w:tabs>
        <w:spacing w:before="0" w:beforeAutospacing="0" w:after="0" w:afterAutospacing="0" w:line="276" w:lineRule="auto"/>
        <w:ind w:firstLine="709"/>
        <w:jc w:val="both"/>
        <w:rPr>
          <w:color w:val="000000"/>
        </w:rPr>
      </w:pPr>
      <w:r w:rsidRPr="00B85FF4">
        <w:rPr>
          <w:rStyle w:val="c48"/>
          <w:b/>
          <w:bCs/>
          <w:color w:val="000000"/>
        </w:rPr>
        <w:t>1. Язык и речь. Функциональные стили речи</w:t>
      </w:r>
    </w:p>
    <w:p w14:paraId="5425A957" w14:textId="77777777" w:rsidR="005C5960" w:rsidRPr="00B85FF4" w:rsidRDefault="005C5960" w:rsidP="005C5960">
      <w:pPr>
        <w:pStyle w:val="c82c117"/>
        <w:widowControl w:val="0"/>
        <w:tabs>
          <w:tab w:val="left" w:pos="993"/>
        </w:tabs>
        <w:spacing w:before="0" w:beforeAutospacing="0" w:after="0" w:afterAutospacing="0" w:line="276" w:lineRule="auto"/>
        <w:ind w:firstLine="709"/>
        <w:jc w:val="both"/>
        <w:rPr>
          <w:color w:val="000000"/>
        </w:rPr>
      </w:pPr>
      <w:r w:rsidRPr="00B85FF4">
        <w:rPr>
          <w:rStyle w:val="c2"/>
          <w:color w:val="000000"/>
        </w:rPr>
        <w:t>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w:t>
      </w:r>
    </w:p>
    <w:p w14:paraId="43DE63A5" w14:textId="77777777" w:rsidR="005C5960" w:rsidRPr="00B85FF4" w:rsidRDefault="005C5960" w:rsidP="005C5960">
      <w:pPr>
        <w:pStyle w:val="c12"/>
        <w:widowControl w:val="0"/>
        <w:tabs>
          <w:tab w:val="left" w:pos="993"/>
        </w:tabs>
        <w:spacing w:before="0" w:beforeAutospacing="0" w:after="0" w:afterAutospacing="0" w:line="276" w:lineRule="auto"/>
        <w:ind w:firstLine="709"/>
        <w:jc w:val="both"/>
        <w:rPr>
          <w:color w:val="000000"/>
        </w:rPr>
      </w:pPr>
      <w:r w:rsidRPr="00B85FF4">
        <w:rPr>
          <w:rStyle w:val="c2"/>
          <w:color w:val="000000"/>
        </w:rPr>
        <w:t>Функциональные стили речи и их особенности.</w:t>
      </w:r>
    </w:p>
    <w:p w14:paraId="45A18024" w14:textId="77777777" w:rsidR="005C5960" w:rsidRPr="00B85FF4" w:rsidRDefault="005C5960" w:rsidP="005C5960">
      <w:pPr>
        <w:pStyle w:val="c68"/>
        <w:widowControl w:val="0"/>
        <w:tabs>
          <w:tab w:val="left" w:pos="993"/>
        </w:tabs>
        <w:spacing w:before="0" w:beforeAutospacing="0" w:after="0" w:afterAutospacing="0" w:line="276" w:lineRule="auto"/>
        <w:ind w:firstLine="709"/>
        <w:jc w:val="both"/>
        <w:rPr>
          <w:color w:val="000000"/>
        </w:rPr>
      </w:pPr>
      <w:r w:rsidRPr="00B85FF4">
        <w:rPr>
          <w:rStyle w:val="c2"/>
          <w:color w:val="000000"/>
        </w:rPr>
        <w:t>Разговорный стиль речи, его основные признаки, сфера использования. Научный стиль речи. Основные жанры научного стиля: доклад, статья, сообщение и др.</w:t>
      </w:r>
    </w:p>
    <w:p w14:paraId="5FBDBEB1"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Официально-деловой стиль речи, его признаки, назначение. Жанры официально-делового стиля: заявление, доверенность, расписка, резюме и др.</w:t>
      </w:r>
    </w:p>
    <w:p w14:paraId="0D496F6F"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w:t>
      </w:r>
      <w:r w:rsidRPr="00B85FF4">
        <w:rPr>
          <w:rStyle w:val="c2"/>
          <w:color w:val="000000"/>
        </w:rPr>
        <w:lastRenderedPageBreak/>
        <w:t>публичного выступления.</w:t>
      </w:r>
    </w:p>
    <w:p w14:paraId="5544B4B6"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Художественный стиль речи, его основные признаки: образность, использование изобразительно-выразительных средств и др.</w:t>
      </w:r>
    </w:p>
    <w:p w14:paraId="47D59D95"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690B3372"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Функционально-смысловые типы речи (повествование, описание, рассуждение). </w:t>
      </w:r>
      <w:r w:rsidRPr="00B85FF4">
        <w:rPr>
          <w:rStyle w:val="c2c20"/>
          <w:i/>
          <w:iCs/>
          <w:color w:val="000000"/>
        </w:rPr>
        <w:t>Соединение в тексте различных типов речи.</w:t>
      </w:r>
    </w:p>
    <w:p w14:paraId="6DC17FD7" w14:textId="77777777" w:rsidR="005C5960" w:rsidRPr="00B85FF4" w:rsidRDefault="005C5960" w:rsidP="005C5960">
      <w:pPr>
        <w:pStyle w:val="c12"/>
        <w:widowControl w:val="0"/>
        <w:tabs>
          <w:tab w:val="left" w:pos="993"/>
        </w:tabs>
        <w:spacing w:before="0" w:beforeAutospacing="0" w:after="0" w:afterAutospacing="0" w:line="276" w:lineRule="auto"/>
        <w:ind w:firstLine="709"/>
        <w:jc w:val="both"/>
        <w:rPr>
          <w:color w:val="000000"/>
        </w:rPr>
      </w:pPr>
      <w:r w:rsidRPr="00B85FF4">
        <w:rPr>
          <w:rStyle w:val="c2"/>
          <w:color w:val="000000"/>
        </w:rPr>
        <w:t>Лингвостилистический анализ текста.</w:t>
      </w:r>
    </w:p>
    <w:p w14:paraId="33525CBC" w14:textId="77777777" w:rsidR="005C5960" w:rsidRPr="00B85FF4" w:rsidRDefault="005C5960" w:rsidP="005C5960">
      <w:pPr>
        <w:pStyle w:val="c7"/>
        <w:widowControl w:val="0"/>
        <w:tabs>
          <w:tab w:val="left" w:pos="993"/>
        </w:tabs>
        <w:spacing w:before="0" w:beforeAutospacing="0" w:after="0" w:afterAutospacing="0" w:line="276" w:lineRule="auto"/>
        <w:ind w:firstLine="709"/>
        <w:jc w:val="both"/>
        <w:rPr>
          <w:color w:val="000000"/>
        </w:rPr>
      </w:pPr>
      <w:r w:rsidRPr="00B85FF4">
        <w:rPr>
          <w:rStyle w:val="c5c20"/>
          <w:b/>
          <w:bCs/>
          <w:i/>
          <w:iCs/>
          <w:color w:val="000000"/>
        </w:rPr>
        <w:t>Практические занятия</w:t>
      </w:r>
    </w:p>
    <w:p w14:paraId="79BC550F" w14:textId="77777777" w:rsidR="005C5960" w:rsidRPr="00B85FF4" w:rsidRDefault="005C5960" w:rsidP="005C5960">
      <w:pPr>
        <w:pStyle w:val="c68c148"/>
        <w:widowControl w:val="0"/>
        <w:tabs>
          <w:tab w:val="left" w:pos="993"/>
        </w:tabs>
        <w:spacing w:before="0" w:beforeAutospacing="0" w:after="0" w:afterAutospacing="0" w:line="276" w:lineRule="auto"/>
        <w:ind w:firstLine="709"/>
        <w:jc w:val="both"/>
        <w:rPr>
          <w:color w:val="000000"/>
        </w:rPr>
      </w:pPr>
      <w:r w:rsidRPr="00B85FF4">
        <w:rPr>
          <w:rStyle w:val="c2"/>
          <w:color w:val="000000"/>
        </w:rPr>
        <w:t>Анализ основных стилевых разновидностей письменной и устной речи. Определение типа, стиля, жанра текста (по заданному способу). Анализ структуры текста.</w:t>
      </w:r>
    </w:p>
    <w:p w14:paraId="49182C91" w14:textId="77777777" w:rsidR="005C5960" w:rsidRPr="00B85FF4" w:rsidRDefault="005C5960" w:rsidP="005C5960">
      <w:pPr>
        <w:pStyle w:val="c68c148"/>
        <w:widowControl w:val="0"/>
        <w:tabs>
          <w:tab w:val="left" w:pos="993"/>
        </w:tabs>
        <w:spacing w:before="0" w:beforeAutospacing="0" w:after="0" w:afterAutospacing="0" w:line="276" w:lineRule="auto"/>
        <w:ind w:firstLine="709"/>
        <w:jc w:val="both"/>
        <w:rPr>
          <w:color w:val="000000"/>
        </w:rPr>
      </w:pPr>
      <w:r w:rsidRPr="00B85FF4">
        <w:rPr>
          <w:rStyle w:val="c2"/>
          <w:color w:val="000000"/>
        </w:rPr>
        <w:t>Лингвостилистический (стилистический, речеведческий) анализ текста. Освоение видов переработки текста.</w:t>
      </w:r>
    </w:p>
    <w:p w14:paraId="3F7283ED" w14:textId="77777777" w:rsidR="005C5960" w:rsidRPr="00B85FF4" w:rsidRDefault="005C5960" w:rsidP="005C5960">
      <w:pPr>
        <w:pStyle w:val="c68"/>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Изучение особенностей построения текста разных функциональных типов. Составление связного высказывания на заданную тему, в том числе на лингвистическую.</w:t>
      </w:r>
    </w:p>
    <w:p w14:paraId="273BFF5B" w14:textId="77777777" w:rsidR="005C5960" w:rsidRPr="00B85FF4" w:rsidRDefault="005C5960" w:rsidP="005C5960">
      <w:pPr>
        <w:pStyle w:val="c68"/>
        <w:widowControl w:val="0"/>
        <w:tabs>
          <w:tab w:val="left" w:pos="993"/>
        </w:tabs>
        <w:spacing w:before="0" w:beforeAutospacing="0" w:after="0" w:afterAutospacing="0" w:line="276" w:lineRule="auto"/>
        <w:ind w:firstLine="709"/>
        <w:jc w:val="both"/>
        <w:rPr>
          <w:color w:val="000000"/>
        </w:rPr>
      </w:pPr>
    </w:p>
    <w:p w14:paraId="43BFFAE2" w14:textId="77777777" w:rsidR="005C5960" w:rsidRPr="00B85FF4" w:rsidRDefault="005C5960" w:rsidP="005C5960">
      <w:pPr>
        <w:pStyle w:val="c29"/>
        <w:widowControl w:val="0"/>
        <w:tabs>
          <w:tab w:val="left" w:pos="993"/>
        </w:tabs>
        <w:spacing w:before="0" w:beforeAutospacing="0" w:after="0" w:afterAutospacing="0" w:line="276" w:lineRule="auto"/>
        <w:ind w:firstLine="709"/>
        <w:jc w:val="both"/>
        <w:rPr>
          <w:color w:val="000000"/>
        </w:rPr>
      </w:pPr>
      <w:r w:rsidRPr="00B85FF4">
        <w:rPr>
          <w:rStyle w:val="c48"/>
          <w:b/>
          <w:bCs/>
          <w:color w:val="000000"/>
        </w:rPr>
        <w:t>2. Фонетика, орфоэпия, графика, орфография</w:t>
      </w:r>
    </w:p>
    <w:p w14:paraId="37088C1D" w14:textId="77777777" w:rsidR="005C5960" w:rsidRPr="00B85FF4" w:rsidRDefault="005C5960" w:rsidP="005C5960">
      <w:pPr>
        <w:pStyle w:val="c83c82c15"/>
        <w:widowControl w:val="0"/>
        <w:tabs>
          <w:tab w:val="left" w:pos="993"/>
        </w:tabs>
        <w:spacing w:before="0" w:beforeAutospacing="0" w:after="0" w:afterAutospacing="0" w:line="276" w:lineRule="auto"/>
        <w:ind w:firstLine="709"/>
        <w:jc w:val="both"/>
        <w:rPr>
          <w:color w:val="000000"/>
        </w:rPr>
      </w:pPr>
      <w:r w:rsidRPr="00B85FF4">
        <w:rPr>
          <w:rStyle w:val="c2"/>
          <w:color w:val="000000"/>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p w14:paraId="5DF41078"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7728C6EC" w14:textId="77777777" w:rsidR="005C5960" w:rsidRPr="00B85FF4" w:rsidRDefault="005C5960" w:rsidP="005C5960">
      <w:pPr>
        <w:pStyle w:val="c68c15c137"/>
        <w:widowControl w:val="0"/>
        <w:tabs>
          <w:tab w:val="left" w:pos="993"/>
        </w:tabs>
        <w:spacing w:before="0" w:beforeAutospacing="0" w:after="0" w:afterAutospacing="0" w:line="276" w:lineRule="auto"/>
        <w:ind w:firstLine="709"/>
        <w:jc w:val="both"/>
        <w:rPr>
          <w:color w:val="000000"/>
        </w:rPr>
      </w:pPr>
      <w:r w:rsidRPr="00B85FF4">
        <w:rPr>
          <w:rStyle w:val="c2c20"/>
          <w:i/>
          <w:iCs/>
          <w:color w:val="000000"/>
        </w:rPr>
        <w:t>Благозвучие речи. Звукопись как изобразительное средство. Ассонанс, аллитерация.</w:t>
      </w:r>
    </w:p>
    <w:p w14:paraId="72644B2F" w14:textId="77777777" w:rsidR="005C5960" w:rsidRPr="00B85FF4" w:rsidRDefault="005C5960" w:rsidP="005C5960">
      <w:pPr>
        <w:pStyle w:val="c82c107c15c144"/>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Правописание безударных гласных, звонких и глухих согласных. Употребление буквы ь. Правописание </w:t>
      </w:r>
      <w:r w:rsidRPr="00B85FF4">
        <w:rPr>
          <w:rStyle w:val="c2c20"/>
          <w:i/>
          <w:iCs/>
          <w:color w:val="000000"/>
        </w:rPr>
        <w:t xml:space="preserve">о/е </w:t>
      </w:r>
      <w:r w:rsidRPr="00B85FF4">
        <w:rPr>
          <w:rStyle w:val="c2"/>
          <w:color w:val="000000"/>
        </w:rPr>
        <w:t xml:space="preserve">после шипящих и ц. Правописание приставок на з-/с-. Правописание </w:t>
      </w:r>
      <w:r w:rsidRPr="00B85FF4">
        <w:rPr>
          <w:rStyle w:val="c2c20"/>
          <w:i/>
          <w:iCs/>
          <w:color w:val="000000"/>
        </w:rPr>
        <w:t xml:space="preserve">и/ы </w:t>
      </w:r>
      <w:r w:rsidRPr="00B85FF4">
        <w:rPr>
          <w:rStyle w:val="c2"/>
          <w:color w:val="000000"/>
        </w:rPr>
        <w:t>после приставок.</w:t>
      </w:r>
    </w:p>
    <w:p w14:paraId="0CA5493B" w14:textId="77777777" w:rsidR="005C5960" w:rsidRPr="00B85FF4" w:rsidRDefault="005C5960" w:rsidP="005C5960">
      <w:pPr>
        <w:pStyle w:val="c7"/>
        <w:widowControl w:val="0"/>
        <w:tabs>
          <w:tab w:val="left" w:pos="993"/>
        </w:tabs>
        <w:spacing w:before="0" w:beforeAutospacing="0" w:after="0" w:afterAutospacing="0" w:line="276" w:lineRule="auto"/>
        <w:ind w:firstLine="709"/>
        <w:jc w:val="both"/>
        <w:rPr>
          <w:color w:val="000000"/>
        </w:rPr>
      </w:pPr>
      <w:r w:rsidRPr="00B85FF4">
        <w:rPr>
          <w:rStyle w:val="c5c20"/>
          <w:b/>
          <w:bCs/>
          <w:i/>
          <w:iCs/>
          <w:color w:val="000000"/>
        </w:rPr>
        <w:t>Практические занятия</w:t>
      </w:r>
    </w:p>
    <w:p w14:paraId="3BF7195A"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Выявление закономерностей функционирования фонетической системы русского языка.</w:t>
      </w:r>
    </w:p>
    <w:p w14:paraId="11945F06" w14:textId="77777777" w:rsidR="005C5960" w:rsidRPr="00B85FF4" w:rsidRDefault="005C5960" w:rsidP="005C5960">
      <w:pPr>
        <w:pStyle w:val="c16c49"/>
        <w:widowControl w:val="0"/>
        <w:tabs>
          <w:tab w:val="left" w:pos="993"/>
        </w:tabs>
        <w:spacing w:before="0" w:beforeAutospacing="0" w:after="0" w:afterAutospacing="0" w:line="276" w:lineRule="auto"/>
        <w:ind w:firstLine="709"/>
        <w:jc w:val="both"/>
        <w:rPr>
          <w:color w:val="000000"/>
        </w:rPr>
      </w:pPr>
      <w:r w:rsidRPr="00B85FF4">
        <w:rPr>
          <w:rStyle w:val="c2"/>
          <w:color w:val="000000"/>
        </w:rPr>
        <w:t>Сопоставление устной и письменной речи.</w:t>
      </w:r>
    </w:p>
    <w:p w14:paraId="040E2E0B"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Наблюдение над функционированием правил орфографии и пунктуации в образцах письменных текстов.</w:t>
      </w:r>
    </w:p>
    <w:p w14:paraId="2F090CB3" w14:textId="77777777" w:rsidR="005C5960" w:rsidRPr="00B85FF4" w:rsidRDefault="005C5960" w:rsidP="005C5960">
      <w:pPr>
        <w:pStyle w:val="c12c59"/>
        <w:widowControl w:val="0"/>
        <w:tabs>
          <w:tab w:val="left" w:pos="993"/>
        </w:tabs>
        <w:spacing w:before="0" w:beforeAutospacing="0" w:after="0" w:afterAutospacing="0" w:line="276" w:lineRule="auto"/>
        <w:ind w:right="2016" w:firstLine="709"/>
        <w:jc w:val="both"/>
        <w:rPr>
          <w:rStyle w:val="c2"/>
          <w:color w:val="000000"/>
        </w:rPr>
      </w:pPr>
      <w:r w:rsidRPr="00B85FF4">
        <w:rPr>
          <w:rStyle w:val="c2"/>
          <w:color w:val="000000"/>
        </w:rPr>
        <w:t>Фонетический, орфоэпический и графический анализ слова. Наблюдение над выразительными средствами фонетики</w:t>
      </w:r>
    </w:p>
    <w:p w14:paraId="09390B6B" w14:textId="77777777" w:rsidR="005C5960" w:rsidRPr="00B85FF4" w:rsidRDefault="005C5960" w:rsidP="005C5960">
      <w:pPr>
        <w:pStyle w:val="c12c59"/>
        <w:widowControl w:val="0"/>
        <w:tabs>
          <w:tab w:val="left" w:pos="993"/>
        </w:tabs>
        <w:spacing w:before="0" w:beforeAutospacing="0" w:after="0" w:afterAutospacing="0" w:line="276" w:lineRule="auto"/>
        <w:ind w:right="2016" w:firstLine="709"/>
        <w:jc w:val="both"/>
        <w:rPr>
          <w:color w:val="000000"/>
        </w:rPr>
      </w:pPr>
    </w:p>
    <w:p w14:paraId="6C77B9EC" w14:textId="77777777" w:rsidR="005C5960" w:rsidRPr="00B85FF4" w:rsidRDefault="005C5960" w:rsidP="005C5960">
      <w:pPr>
        <w:pStyle w:val="c82c138c33"/>
        <w:widowControl w:val="0"/>
        <w:tabs>
          <w:tab w:val="left" w:pos="993"/>
        </w:tabs>
        <w:spacing w:before="0" w:beforeAutospacing="0" w:after="0" w:afterAutospacing="0" w:line="276" w:lineRule="auto"/>
        <w:ind w:firstLine="709"/>
        <w:jc w:val="both"/>
        <w:rPr>
          <w:color w:val="000000"/>
        </w:rPr>
      </w:pPr>
      <w:r w:rsidRPr="00B85FF4">
        <w:rPr>
          <w:rStyle w:val="c48"/>
          <w:b/>
          <w:bCs/>
          <w:color w:val="000000"/>
        </w:rPr>
        <w:t>3. Лексикология и фразеология</w:t>
      </w:r>
    </w:p>
    <w:p w14:paraId="48247976" w14:textId="77777777" w:rsidR="005C5960" w:rsidRPr="00B85FF4" w:rsidRDefault="005C5960" w:rsidP="005C5960">
      <w:pPr>
        <w:pStyle w:val="c63c15c128"/>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w:t>
      </w:r>
      <w:r w:rsidRPr="00B85FF4">
        <w:rPr>
          <w:rStyle w:val="c2c20"/>
          <w:i/>
          <w:iCs/>
          <w:color w:val="000000"/>
        </w:rPr>
        <w:t>Изобразительные возможности синонимов, антонимов, омонимов, паронимов. Контекстуальные синонимы и антонимы. Градация. Антитеза.</w:t>
      </w:r>
    </w:p>
    <w:p w14:paraId="3A547EE8"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Русская лексика с точки зрения ее происхождения (исконно русская, заимствованная лексика, старославянизмы).</w:t>
      </w:r>
    </w:p>
    <w:p w14:paraId="5695585B" w14:textId="77777777" w:rsidR="005C5960" w:rsidRPr="00B85FF4" w:rsidRDefault="005C5960" w:rsidP="005C5960">
      <w:pPr>
        <w:pStyle w:val="c41c15"/>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Лексика с точки зрения ее употребления: нейтральная, книжная, лексика устной речи </w:t>
      </w:r>
      <w:r w:rsidRPr="00B85FF4">
        <w:rPr>
          <w:rStyle w:val="c2"/>
          <w:color w:val="000000"/>
        </w:rPr>
        <w:lastRenderedPageBreak/>
        <w:t>(жаргонизмы, арготизмы, диалектизмы). Профессионализмы. Терминологическая лексика.</w:t>
      </w:r>
    </w:p>
    <w:p w14:paraId="3A6B7F3D"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48FD1B61"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p>
    <w:p w14:paraId="3110385F"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Лексические нормы. Лексические ошибки и их исправление. Ошибки в употреблении фразеологических единиц и их исправление.</w:t>
      </w:r>
    </w:p>
    <w:p w14:paraId="564F7013" w14:textId="77777777" w:rsidR="005C5960" w:rsidRPr="00B85FF4" w:rsidRDefault="005C5960" w:rsidP="005C5960">
      <w:pPr>
        <w:pStyle w:val="c7"/>
        <w:widowControl w:val="0"/>
        <w:tabs>
          <w:tab w:val="left" w:pos="993"/>
        </w:tabs>
        <w:spacing w:before="0" w:beforeAutospacing="0" w:after="0" w:afterAutospacing="0" w:line="276" w:lineRule="auto"/>
        <w:ind w:firstLine="709"/>
        <w:jc w:val="both"/>
        <w:rPr>
          <w:color w:val="000000"/>
        </w:rPr>
      </w:pPr>
      <w:r w:rsidRPr="00B85FF4">
        <w:rPr>
          <w:rStyle w:val="c5c20"/>
          <w:b/>
          <w:bCs/>
          <w:i/>
          <w:iCs/>
          <w:color w:val="000000"/>
        </w:rPr>
        <w:t>Практические занятия</w:t>
      </w:r>
    </w:p>
    <w:p w14:paraId="408B6165"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Лингвистическое исследование лексических и фразеологических единиц — выведение алгоритма лексического анализа.</w:t>
      </w:r>
    </w:p>
    <w:p w14:paraId="3E242706"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14:paraId="0BF9E806" w14:textId="77777777" w:rsidR="005C5960" w:rsidRPr="00B85FF4" w:rsidRDefault="005C5960" w:rsidP="005C5960">
      <w:pPr>
        <w:pStyle w:val="c12"/>
        <w:widowControl w:val="0"/>
        <w:tabs>
          <w:tab w:val="left" w:pos="993"/>
        </w:tabs>
        <w:spacing w:before="0" w:beforeAutospacing="0" w:after="0" w:afterAutospacing="0" w:line="276" w:lineRule="auto"/>
        <w:ind w:firstLine="709"/>
        <w:jc w:val="both"/>
        <w:rPr>
          <w:color w:val="000000"/>
        </w:rPr>
      </w:pPr>
      <w:r w:rsidRPr="00B85FF4">
        <w:rPr>
          <w:rStyle w:val="c2"/>
          <w:color w:val="000000"/>
        </w:rPr>
        <w:t>Лексический и фразеологический анализ слова.</w:t>
      </w:r>
    </w:p>
    <w:p w14:paraId="0D46F5AA" w14:textId="77777777" w:rsidR="005C5960" w:rsidRPr="00B85FF4" w:rsidRDefault="005C5960" w:rsidP="005C5960">
      <w:pPr>
        <w:pStyle w:val="c16c49"/>
        <w:widowControl w:val="0"/>
        <w:tabs>
          <w:tab w:val="left" w:pos="993"/>
        </w:tabs>
        <w:spacing w:before="0" w:beforeAutospacing="0" w:after="0" w:afterAutospacing="0" w:line="276" w:lineRule="auto"/>
        <w:ind w:firstLine="709"/>
        <w:jc w:val="both"/>
        <w:rPr>
          <w:color w:val="000000"/>
        </w:rPr>
      </w:pPr>
      <w:r w:rsidRPr="00B85FF4">
        <w:rPr>
          <w:rStyle w:val="c2"/>
          <w:color w:val="000000"/>
        </w:rPr>
        <w:t>Подбор текстов с изучаемым языковым явлением.</w:t>
      </w:r>
    </w:p>
    <w:p w14:paraId="764B392C" w14:textId="77777777" w:rsidR="005C5960" w:rsidRPr="00B85FF4" w:rsidRDefault="005C5960" w:rsidP="005C5960">
      <w:pPr>
        <w:pStyle w:val="c16"/>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Наблюдение над изобразительно-выразительными средствами лексики. Составление связного высказывания с использованием заданных лексем, в том числе на лингвистическую тему.</w:t>
      </w:r>
    </w:p>
    <w:p w14:paraId="3EDD3296" w14:textId="77777777" w:rsidR="005C5960" w:rsidRPr="00B85FF4" w:rsidRDefault="005C5960" w:rsidP="005C5960">
      <w:pPr>
        <w:pStyle w:val="c16"/>
        <w:widowControl w:val="0"/>
        <w:tabs>
          <w:tab w:val="left" w:pos="993"/>
        </w:tabs>
        <w:spacing w:before="0" w:beforeAutospacing="0" w:after="0" w:afterAutospacing="0" w:line="276" w:lineRule="auto"/>
        <w:ind w:firstLine="709"/>
        <w:jc w:val="both"/>
        <w:rPr>
          <w:color w:val="000000"/>
        </w:rPr>
      </w:pPr>
    </w:p>
    <w:p w14:paraId="46EA8A05" w14:textId="77777777" w:rsidR="005C5960" w:rsidRPr="00B85FF4" w:rsidRDefault="005C5960" w:rsidP="005C5960">
      <w:pPr>
        <w:pStyle w:val="c82c33c125"/>
        <w:widowControl w:val="0"/>
        <w:tabs>
          <w:tab w:val="left" w:pos="993"/>
        </w:tabs>
        <w:spacing w:before="0" w:beforeAutospacing="0" w:after="0" w:afterAutospacing="0" w:line="276" w:lineRule="auto"/>
        <w:ind w:firstLine="709"/>
        <w:jc w:val="both"/>
        <w:rPr>
          <w:color w:val="000000"/>
        </w:rPr>
      </w:pPr>
      <w:r w:rsidRPr="00B85FF4">
        <w:rPr>
          <w:rStyle w:val="c48"/>
          <w:b/>
          <w:bCs/>
          <w:color w:val="000000"/>
        </w:rPr>
        <w:t>4. Морфемика, словообразование, орфография</w:t>
      </w:r>
    </w:p>
    <w:p w14:paraId="2EBDC061" w14:textId="77777777" w:rsidR="005C5960" w:rsidRPr="00B85FF4" w:rsidRDefault="005C5960" w:rsidP="005C5960">
      <w:pPr>
        <w:pStyle w:val="c82c107c15c129"/>
        <w:widowControl w:val="0"/>
        <w:tabs>
          <w:tab w:val="left" w:pos="993"/>
        </w:tabs>
        <w:spacing w:before="0" w:beforeAutospacing="0" w:after="0" w:afterAutospacing="0" w:line="276" w:lineRule="auto"/>
        <w:ind w:firstLine="709"/>
        <w:jc w:val="both"/>
        <w:rPr>
          <w:color w:val="000000"/>
        </w:rPr>
      </w:pPr>
      <w:r w:rsidRPr="00B85FF4">
        <w:rPr>
          <w:rStyle w:val="c2"/>
          <w:color w:val="000000"/>
        </w:rPr>
        <w:t>Понятие морфемы как значимой части слова. Многозначность морфем. Синонимия и антонимия морфем. Морфемный разбор слова.</w:t>
      </w:r>
    </w:p>
    <w:p w14:paraId="408A058E"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B85FF4">
        <w:rPr>
          <w:rStyle w:val="c2c20"/>
          <w:i/>
          <w:iCs/>
          <w:color w:val="000000"/>
        </w:rPr>
        <w:t xml:space="preserve">Понятие об этимологии. </w:t>
      </w:r>
      <w:r w:rsidRPr="00B85FF4">
        <w:rPr>
          <w:rStyle w:val="c2"/>
          <w:color w:val="000000"/>
        </w:rPr>
        <w:t>Словообразовательный анализ.</w:t>
      </w:r>
    </w:p>
    <w:p w14:paraId="0A03FAE5" w14:textId="77777777" w:rsidR="005C5960" w:rsidRPr="00B85FF4" w:rsidRDefault="005C5960" w:rsidP="005C5960">
      <w:pPr>
        <w:pStyle w:val="c15c21"/>
        <w:widowControl w:val="0"/>
        <w:tabs>
          <w:tab w:val="left" w:pos="993"/>
        </w:tabs>
        <w:spacing w:before="0" w:beforeAutospacing="0" w:after="0" w:afterAutospacing="0" w:line="276" w:lineRule="auto"/>
        <w:ind w:firstLine="709"/>
        <w:jc w:val="both"/>
        <w:rPr>
          <w:color w:val="000000"/>
        </w:rPr>
      </w:pPr>
      <w:r w:rsidRPr="00B85FF4">
        <w:rPr>
          <w:rStyle w:val="c2c20"/>
          <w:i/>
          <w:iCs/>
          <w:color w:val="000000"/>
        </w:rPr>
        <w:t xml:space="preserve">Употребление приставок в разных стилях речи. Употребление суффиксов в разных стилях речи. </w:t>
      </w:r>
      <w:r w:rsidRPr="00B85FF4">
        <w:rPr>
          <w:rStyle w:val="c2"/>
          <w:color w:val="000000"/>
        </w:rPr>
        <w:t>Речевые ошибки, связанные с неоправданным повтором однокоренных слов.</w:t>
      </w:r>
    </w:p>
    <w:p w14:paraId="55BCE2A8"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Правописание чередующихся гласных в корнях слов. Правописание приставок </w:t>
      </w:r>
      <w:r w:rsidRPr="00B85FF4">
        <w:rPr>
          <w:rStyle w:val="c2c20"/>
          <w:i/>
          <w:iCs/>
          <w:color w:val="000000"/>
        </w:rPr>
        <w:t xml:space="preserve">при- </w:t>
      </w:r>
      <w:r w:rsidRPr="00B85FF4">
        <w:rPr>
          <w:rStyle w:val="c2"/>
          <w:color w:val="000000"/>
        </w:rPr>
        <w:t xml:space="preserve">/ </w:t>
      </w:r>
      <w:r w:rsidRPr="00B85FF4">
        <w:rPr>
          <w:rStyle w:val="c2c20"/>
          <w:i/>
          <w:iCs/>
          <w:color w:val="000000"/>
        </w:rPr>
        <w:t xml:space="preserve">пре- </w:t>
      </w:r>
      <w:r w:rsidRPr="00B85FF4">
        <w:rPr>
          <w:rStyle w:val="c2"/>
          <w:color w:val="000000"/>
        </w:rPr>
        <w:t>Правописание сложных слов.</w:t>
      </w:r>
    </w:p>
    <w:p w14:paraId="4A501B1A" w14:textId="77777777" w:rsidR="005C5960" w:rsidRPr="00B85FF4" w:rsidRDefault="005C5960" w:rsidP="005C5960">
      <w:pPr>
        <w:pStyle w:val="c7"/>
        <w:widowControl w:val="0"/>
        <w:tabs>
          <w:tab w:val="left" w:pos="993"/>
        </w:tabs>
        <w:spacing w:before="0" w:beforeAutospacing="0" w:after="0" w:afterAutospacing="0" w:line="276" w:lineRule="auto"/>
        <w:ind w:firstLine="709"/>
        <w:jc w:val="both"/>
        <w:rPr>
          <w:color w:val="000000"/>
        </w:rPr>
      </w:pPr>
      <w:r w:rsidRPr="00B85FF4">
        <w:rPr>
          <w:rStyle w:val="c5c20"/>
          <w:b/>
          <w:bCs/>
          <w:i/>
          <w:iCs/>
          <w:color w:val="000000"/>
        </w:rPr>
        <w:t>Практические занятия</w:t>
      </w:r>
    </w:p>
    <w:p w14:paraId="7E2C86A3" w14:textId="77777777" w:rsidR="005C5960" w:rsidRPr="00B85FF4" w:rsidRDefault="005C5960" w:rsidP="005C5960">
      <w:pPr>
        <w:pStyle w:val="c16c49"/>
        <w:widowControl w:val="0"/>
        <w:tabs>
          <w:tab w:val="left" w:pos="993"/>
        </w:tabs>
        <w:spacing w:before="0" w:beforeAutospacing="0" w:after="0" w:afterAutospacing="0" w:line="276" w:lineRule="auto"/>
        <w:ind w:firstLine="709"/>
        <w:jc w:val="both"/>
        <w:rPr>
          <w:color w:val="000000"/>
        </w:rPr>
      </w:pPr>
      <w:r w:rsidRPr="00B85FF4">
        <w:rPr>
          <w:rStyle w:val="c2"/>
          <w:color w:val="000000"/>
        </w:rPr>
        <w:t>Наблюдение над значением морфем и их функциями в тексте.</w:t>
      </w:r>
    </w:p>
    <w:p w14:paraId="0D362563" w14:textId="77777777" w:rsidR="005C5960" w:rsidRPr="00B85FF4" w:rsidRDefault="005C5960" w:rsidP="005C5960">
      <w:pPr>
        <w:pStyle w:val="c82c15c94"/>
        <w:widowControl w:val="0"/>
        <w:tabs>
          <w:tab w:val="left" w:pos="993"/>
        </w:tabs>
        <w:spacing w:before="0" w:beforeAutospacing="0" w:after="0" w:afterAutospacing="0" w:line="276" w:lineRule="auto"/>
        <w:ind w:firstLine="709"/>
        <w:jc w:val="both"/>
        <w:rPr>
          <w:color w:val="000000"/>
        </w:rPr>
      </w:pPr>
      <w:r w:rsidRPr="00B85FF4">
        <w:rPr>
          <w:rStyle w:val="c2"/>
          <w:color w:val="000000"/>
        </w:rPr>
        <w:t>Анализ одноструктурных слов с морфемами-омонимами; сопоставление слов с морфемами-синонимами.</w:t>
      </w:r>
    </w:p>
    <w:p w14:paraId="7144F857"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14:paraId="7DF81657"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Наблюдение над функционированием правил орфографии и пунктуации в образцах письменных текстов.</w:t>
      </w:r>
    </w:p>
    <w:p w14:paraId="317E07CF"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Составление текстов (устных и письменных) с использованием однокоренных слов, слов одной структуры.</w:t>
      </w:r>
    </w:p>
    <w:p w14:paraId="4AFE61F2"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Морфемный, словообразовательный, этимологический анализ для понимания внутренней формы слова, наблюдения за историческими процессами.</w:t>
      </w:r>
    </w:p>
    <w:p w14:paraId="1C006146"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p>
    <w:p w14:paraId="55A08488" w14:textId="77777777" w:rsidR="005C5960" w:rsidRPr="00B85FF4" w:rsidRDefault="005C5960" w:rsidP="005C5960">
      <w:pPr>
        <w:pStyle w:val="c82c33c138"/>
        <w:widowControl w:val="0"/>
        <w:tabs>
          <w:tab w:val="left" w:pos="993"/>
        </w:tabs>
        <w:spacing w:before="0" w:beforeAutospacing="0" w:after="0" w:afterAutospacing="0" w:line="276" w:lineRule="auto"/>
        <w:ind w:firstLine="709"/>
        <w:jc w:val="both"/>
        <w:rPr>
          <w:color w:val="000000"/>
        </w:rPr>
      </w:pPr>
      <w:r w:rsidRPr="00B85FF4">
        <w:rPr>
          <w:rStyle w:val="c48"/>
          <w:b/>
          <w:bCs/>
          <w:color w:val="000000"/>
        </w:rPr>
        <w:lastRenderedPageBreak/>
        <w:t>5. Морфология и орфография</w:t>
      </w:r>
    </w:p>
    <w:p w14:paraId="0A0947E6" w14:textId="77777777" w:rsidR="005C5960" w:rsidRPr="00B85FF4" w:rsidRDefault="005C5960" w:rsidP="005C5960">
      <w:pPr>
        <w:pStyle w:val="c82c107c15c160"/>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Грамматические признаки слова (грамматическое значение, грамматическая форма и синтаксическая функция). Знаменательные и незнаменательные части речи и их роль в построении текста. </w:t>
      </w:r>
      <w:r w:rsidRPr="00B85FF4">
        <w:rPr>
          <w:rStyle w:val="c2c20"/>
          <w:i/>
          <w:iCs/>
          <w:color w:val="000000"/>
        </w:rPr>
        <w:t>Основные выразительные средства морфологии.</w:t>
      </w:r>
    </w:p>
    <w:p w14:paraId="21180B03"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Имя существительное. </w:t>
      </w:r>
      <w:r w:rsidRPr="00B85FF4">
        <w:rPr>
          <w:rStyle w:val="c2"/>
          <w:color w:val="000000"/>
        </w:rPr>
        <w:t>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p w14:paraId="326B3E5E"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Имя прилагательное. </w:t>
      </w:r>
      <w:r w:rsidRPr="00B85FF4">
        <w:rPr>
          <w:rStyle w:val="c2"/>
          <w:color w:val="000000"/>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p w14:paraId="5744728A"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Имя числительное. </w:t>
      </w:r>
      <w:r w:rsidRPr="00B85FF4">
        <w:rPr>
          <w:rStyle w:val="c2"/>
          <w:color w:val="000000"/>
        </w:rPr>
        <w:t>Лексико-грамматические разряды имен числительных. Правописание числительных. Морфологический разбор имени числительного.</w:t>
      </w:r>
    </w:p>
    <w:p w14:paraId="77EB0287"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Употребление числительных в речи. Сочетание числительных </w:t>
      </w:r>
      <w:r w:rsidRPr="00B85FF4">
        <w:rPr>
          <w:rStyle w:val="c2c20"/>
          <w:i/>
          <w:iCs/>
          <w:color w:val="000000"/>
        </w:rPr>
        <w:t xml:space="preserve">оба, обе, двое, трое </w:t>
      </w:r>
      <w:r w:rsidRPr="00B85FF4">
        <w:rPr>
          <w:rStyle w:val="c2"/>
          <w:color w:val="000000"/>
        </w:rPr>
        <w:t>и других с существительными разного рода.</w:t>
      </w:r>
    </w:p>
    <w:p w14:paraId="0DCCF28D" w14:textId="77777777" w:rsidR="005C5960" w:rsidRPr="00B85FF4" w:rsidRDefault="005C5960" w:rsidP="005C5960">
      <w:pPr>
        <w:pStyle w:val="c82c15c105"/>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Местоимение. </w:t>
      </w:r>
      <w:r w:rsidRPr="00B85FF4">
        <w:rPr>
          <w:rStyle w:val="c2"/>
          <w:color w:val="000000"/>
        </w:rPr>
        <w:t>Значение местоимения. Лексико-грамматические разряды местоимений. Правописание местоимений. Морфологический разбор местоимения.</w:t>
      </w:r>
    </w:p>
    <w:p w14:paraId="0A81C84B"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Употребление местоимений в речи. Местоимение как средство связи предложений в тексте. </w:t>
      </w:r>
      <w:r w:rsidRPr="00B85FF4">
        <w:rPr>
          <w:rStyle w:val="c2c20"/>
          <w:i/>
          <w:iCs/>
          <w:color w:val="000000"/>
        </w:rPr>
        <w:t>Синонимия местоименных форм.</w:t>
      </w:r>
    </w:p>
    <w:p w14:paraId="2FED9A26" w14:textId="77777777" w:rsidR="005C5960" w:rsidRPr="00B85FF4" w:rsidRDefault="005C5960" w:rsidP="005C5960">
      <w:pPr>
        <w:pStyle w:val="c16c23"/>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Глагол </w:t>
      </w:r>
      <w:r w:rsidRPr="00B85FF4">
        <w:rPr>
          <w:rStyle w:val="c2"/>
          <w:color w:val="000000"/>
        </w:rPr>
        <w:t>Грамматические признаки глагола.</w:t>
      </w:r>
    </w:p>
    <w:p w14:paraId="493F606C"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Правописание суффиксов и личных окончаний глагола. Правописание</w:t>
      </w:r>
      <w:r w:rsidRPr="00B85FF4">
        <w:rPr>
          <w:rStyle w:val="apple-converted-space"/>
          <w:color w:val="000000"/>
        </w:rPr>
        <w:t> </w:t>
      </w:r>
      <w:r w:rsidRPr="00B85FF4">
        <w:rPr>
          <w:rStyle w:val="c2c20"/>
          <w:i/>
          <w:iCs/>
          <w:color w:val="000000"/>
        </w:rPr>
        <w:t>не</w:t>
      </w:r>
      <w:r w:rsidRPr="00B85FF4">
        <w:rPr>
          <w:rStyle w:val="apple-converted-space"/>
          <w:i/>
          <w:iCs/>
          <w:color w:val="000000"/>
        </w:rPr>
        <w:t> </w:t>
      </w:r>
      <w:r w:rsidRPr="00B85FF4">
        <w:rPr>
          <w:rStyle w:val="c2"/>
          <w:color w:val="000000"/>
        </w:rPr>
        <w:t>с глаголами. Морфологический разбор глагола.</w:t>
      </w:r>
    </w:p>
    <w:p w14:paraId="1F62E70D"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Употребление форм глагола в речи. </w:t>
      </w:r>
      <w:r w:rsidRPr="00B85FF4">
        <w:rPr>
          <w:rStyle w:val="c2c20"/>
          <w:i/>
          <w:iCs/>
          <w:color w:val="000000"/>
        </w:rPr>
        <w:t>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w:t>
      </w:r>
    </w:p>
    <w:p w14:paraId="3046B311"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Причастие как особая форма глагола. </w:t>
      </w:r>
      <w:r w:rsidRPr="00B85FF4">
        <w:rPr>
          <w:rStyle w:val="c2"/>
          <w:color w:val="000000"/>
        </w:rPr>
        <w:t xml:space="preserve">Образование действительных и страдательных причастий. Правописание суффиксов и окончаний причастий. Правописание </w:t>
      </w:r>
      <w:r w:rsidRPr="00B85FF4">
        <w:rPr>
          <w:rStyle w:val="c2c20"/>
          <w:i/>
          <w:iCs/>
          <w:color w:val="000000"/>
        </w:rPr>
        <w:t xml:space="preserve">не </w:t>
      </w:r>
      <w:r w:rsidRPr="00B85FF4">
        <w:rPr>
          <w:rStyle w:val="c2"/>
          <w:color w:val="000000"/>
        </w:rPr>
        <w:t>с причастиями. Правописание -н- и -нн-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p w14:paraId="235068BF" w14:textId="77777777" w:rsidR="005C5960" w:rsidRPr="00B85FF4" w:rsidRDefault="005C5960" w:rsidP="005C5960">
      <w:pPr>
        <w:pStyle w:val="c133c82c60c142"/>
        <w:widowControl w:val="0"/>
        <w:tabs>
          <w:tab w:val="left" w:pos="993"/>
        </w:tabs>
        <w:spacing w:before="0" w:beforeAutospacing="0" w:after="0" w:afterAutospacing="0" w:line="276" w:lineRule="auto"/>
        <w:ind w:firstLine="709"/>
        <w:jc w:val="both"/>
        <w:rPr>
          <w:color w:val="000000"/>
        </w:rPr>
      </w:pPr>
      <w:r w:rsidRPr="00B85FF4">
        <w:rPr>
          <w:rStyle w:val="c2c20"/>
          <w:i/>
          <w:iCs/>
          <w:color w:val="000000"/>
        </w:rPr>
        <w:t>Употребление причастий в текстах разных стилей. Синонимия причастий.</w:t>
      </w:r>
    </w:p>
    <w:p w14:paraId="5ECF2B7F"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Деепричастие как особая форма глагола. </w:t>
      </w:r>
      <w:r w:rsidRPr="00B85FF4">
        <w:rPr>
          <w:rStyle w:val="c2"/>
          <w:color w:val="000000"/>
        </w:rPr>
        <w:t xml:space="preserve">Образование деепричастий совершенного и несовершенного вида. Правописание </w:t>
      </w:r>
      <w:r w:rsidRPr="00B85FF4">
        <w:rPr>
          <w:rStyle w:val="c2c20"/>
          <w:i/>
          <w:iCs/>
          <w:color w:val="000000"/>
        </w:rPr>
        <w:t xml:space="preserve">не </w:t>
      </w:r>
      <w:r w:rsidRPr="00B85FF4">
        <w:rPr>
          <w:rStyle w:val="c2"/>
          <w:color w:val="000000"/>
        </w:rPr>
        <w:t>с деепричастиями. Деепричастный оборот и знаки препинания в предложениях с деепричастным оборотом. Морфологический разбор деепричастия.</w:t>
      </w:r>
    </w:p>
    <w:p w14:paraId="4CC4853F" w14:textId="77777777" w:rsidR="005C5960" w:rsidRPr="00B85FF4" w:rsidRDefault="005C5960" w:rsidP="005C5960">
      <w:pPr>
        <w:pStyle w:val="c68c15c116"/>
        <w:widowControl w:val="0"/>
        <w:tabs>
          <w:tab w:val="left" w:pos="993"/>
        </w:tabs>
        <w:spacing w:before="0" w:beforeAutospacing="0" w:after="0" w:afterAutospacing="0" w:line="276" w:lineRule="auto"/>
        <w:ind w:firstLine="709"/>
        <w:jc w:val="both"/>
        <w:rPr>
          <w:color w:val="000000"/>
        </w:rPr>
      </w:pPr>
      <w:r w:rsidRPr="00B85FF4">
        <w:rPr>
          <w:rStyle w:val="c2c20"/>
          <w:i/>
          <w:iCs/>
          <w:color w:val="000000"/>
        </w:rPr>
        <w:t xml:space="preserve">Употребление деепричастий в текстах разных стилей. </w:t>
      </w:r>
      <w:r w:rsidRPr="00B85FF4">
        <w:rPr>
          <w:rStyle w:val="c2"/>
          <w:color w:val="000000"/>
        </w:rPr>
        <w:t xml:space="preserve">Особенности построения предложений с деепричастиями. </w:t>
      </w:r>
      <w:r w:rsidRPr="00B85FF4">
        <w:rPr>
          <w:rStyle w:val="c2c20"/>
          <w:i/>
          <w:iCs/>
          <w:color w:val="000000"/>
        </w:rPr>
        <w:t>Синонимия деепричастий.</w:t>
      </w:r>
    </w:p>
    <w:p w14:paraId="2A38A11F"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Наречие. </w:t>
      </w:r>
      <w:r w:rsidRPr="00B85FF4">
        <w:rPr>
          <w:rStyle w:val="c2"/>
          <w:color w:val="000000"/>
        </w:rPr>
        <w:t>Грамматические признаки наречия. Степени сравнения наречий. Правописание наречий. Отличие наречий от слов-омонимов.</w:t>
      </w:r>
    </w:p>
    <w:p w14:paraId="5989F6EE" w14:textId="77777777" w:rsidR="005C5960" w:rsidRPr="00B85FF4" w:rsidRDefault="005C5960" w:rsidP="005C5960">
      <w:pPr>
        <w:pStyle w:val="c16c23"/>
        <w:widowControl w:val="0"/>
        <w:tabs>
          <w:tab w:val="left" w:pos="993"/>
        </w:tabs>
        <w:spacing w:before="0" w:beforeAutospacing="0" w:after="0" w:afterAutospacing="0" w:line="276" w:lineRule="auto"/>
        <w:ind w:firstLine="709"/>
        <w:jc w:val="both"/>
        <w:rPr>
          <w:color w:val="000000"/>
        </w:rPr>
      </w:pPr>
      <w:r w:rsidRPr="00B85FF4">
        <w:rPr>
          <w:rStyle w:val="c2"/>
          <w:color w:val="000000"/>
        </w:rPr>
        <w:t>Морфологический разбор наречия.</w:t>
      </w:r>
    </w:p>
    <w:p w14:paraId="1CD2EC0B"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Употребление наречия в речи. </w:t>
      </w:r>
      <w:r w:rsidRPr="00B85FF4">
        <w:rPr>
          <w:rStyle w:val="c2c20"/>
          <w:i/>
          <w:iCs/>
          <w:color w:val="000000"/>
        </w:rPr>
        <w:t xml:space="preserve">Синонимия наречий при характеристике признака действия. </w:t>
      </w:r>
      <w:r w:rsidRPr="00B85FF4">
        <w:rPr>
          <w:rStyle w:val="c2"/>
          <w:color w:val="000000"/>
        </w:rPr>
        <w:t>Использование местоименных наречий для связи предложений в тексте.</w:t>
      </w:r>
    </w:p>
    <w:p w14:paraId="62B624D5" w14:textId="77777777" w:rsidR="005C5960" w:rsidRPr="00B85FF4" w:rsidRDefault="005C5960" w:rsidP="005C5960">
      <w:pPr>
        <w:pStyle w:val="c115c82c15"/>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Слова категории состояния (безлично-предикативные слова). </w:t>
      </w:r>
      <w:r w:rsidRPr="00B85FF4">
        <w:rPr>
          <w:rStyle w:val="c2"/>
          <w:color w:val="000000"/>
        </w:rPr>
        <w:t xml:space="preserve">Отличие слов категории состояния от слов-омонимов. Группы слов категории состояния. Их функции в </w:t>
      </w:r>
      <w:r w:rsidRPr="00B85FF4">
        <w:rPr>
          <w:rStyle w:val="c2"/>
          <w:color w:val="000000"/>
        </w:rPr>
        <w:lastRenderedPageBreak/>
        <w:t>речи.</w:t>
      </w:r>
    </w:p>
    <w:p w14:paraId="00AFDA1F" w14:textId="77777777" w:rsidR="005C5960" w:rsidRPr="00B85FF4" w:rsidRDefault="005C5960" w:rsidP="005C5960">
      <w:pPr>
        <w:pStyle w:val="c23c53"/>
        <w:widowControl w:val="0"/>
        <w:tabs>
          <w:tab w:val="left" w:pos="993"/>
        </w:tabs>
        <w:spacing w:before="0" w:beforeAutospacing="0" w:after="0" w:afterAutospacing="0" w:line="276" w:lineRule="auto"/>
        <w:ind w:firstLine="709"/>
        <w:jc w:val="both"/>
        <w:rPr>
          <w:color w:val="000000"/>
        </w:rPr>
      </w:pPr>
      <w:r w:rsidRPr="00B85FF4">
        <w:rPr>
          <w:rStyle w:val="c2c20"/>
          <w:i/>
          <w:iCs/>
          <w:color w:val="000000"/>
        </w:rPr>
        <w:t>Служебные части речи</w:t>
      </w:r>
    </w:p>
    <w:p w14:paraId="754F8976"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Предлог как часть речи. </w:t>
      </w:r>
      <w:r w:rsidRPr="00B85FF4">
        <w:rPr>
          <w:rStyle w:val="c2"/>
          <w:color w:val="000000"/>
        </w:rPr>
        <w:t xml:space="preserve">Правописание предлогов. Отличие производных предлогов </w:t>
      </w:r>
      <w:r w:rsidRPr="00B85FF4">
        <w:rPr>
          <w:rStyle w:val="c2c20"/>
          <w:i/>
          <w:iCs/>
          <w:color w:val="000000"/>
        </w:rPr>
        <w:t xml:space="preserve">(в течение, в продолжение, вследствие </w:t>
      </w:r>
      <w:r w:rsidRPr="00B85FF4">
        <w:rPr>
          <w:rStyle w:val="c2"/>
          <w:color w:val="000000"/>
        </w:rPr>
        <w:t>и др.) от слов-омонимов.</w:t>
      </w:r>
    </w:p>
    <w:p w14:paraId="07596889"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Употребление предлогов в составе словосочетаний. Употребление существительных с предлогами </w:t>
      </w:r>
      <w:r w:rsidRPr="00B85FF4">
        <w:rPr>
          <w:rStyle w:val="c2c20"/>
          <w:i/>
          <w:iCs/>
          <w:color w:val="000000"/>
        </w:rPr>
        <w:t xml:space="preserve">благодаря, вопреки, согласно </w:t>
      </w:r>
      <w:r w:rsidRPr="00B85FF4">
        <w:rPr>
          <w:rStyle w:val="c2"/>
          <w:color w:val="000000"/>
        </w:rPr>
        <w:t>и др.</w:t>
      </w:r>
    </w:p>
    <w:p w14:paraId="0C0C07BF" w14:textId="77777777" w:rsidR="005C5960" w:rsidRPr="00B85FF4" w:rsidRDefault="005C5960" w:rsidP="005C5960">
      <w:pPr>
        <w:pStyle w:val="c133c82c147c15"/>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Союз как часть речи. </w:t>
      </w:r>
      <w:r w:rsidRPr="00B85FF4">
        <w:rPr>
          <w:rStyle w:val="c2"/>
          <w:color w:val="000000"/>
        </w:rPr>
        <w:t xml:space="preserve">Правописание союзов. Отличие союзов </w:t>
      </w:r>
      <w:r w:rsidRPr="00B85FF4">
        <w:rPr>
          <w:rStyle w:val="c2c20"/>
          <w:i/>
          <w:iCs/>
          <w:color w:val="000000"/>
        </w:rPr>
        <w:t xml:space="preserve">тоже, также, чтобы, зато </w:t>
      </w:r>
      <w:r w:rsidRPr="00B85FF4">
        <w:rPr>
          <w:rStyle w:val="c2"/>
          <w:color w:val="000000"/>
        </w:rPr>
        <w:t>от слов-омонимов.</w:t>
      </w:r>
    </w:p>
    <w:p w14:paraId="4491D1CD"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Употребление союзов в простом и сложном предложении. Союзы как средство связи предложений в тексте.</w:t>
      </w:r>
    </w:p>
    <w:p w14:paraId="292A6DC8" w14:textId="77777777" w:rsidR="005C5960" w:rsidRPr="00B85FF4" w:rsidRDefault="005C5960" w:rsidP="005C5960">
      <w:pPr>
        <w:pStyle w:val="c41c15"/>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Частица как часть речи. </w:t>
      </w:r>
      <w:r w:rsidRPr="00B85FF4">
        <w:rPr>
          <w:rStyle w:val="c2"/>
          <w:color w:val="000000"/>
        </w:rPr>
        <w:t xml:space="preserve">Правописание частиц. Правописание частиц </w:t>
      </w:r>
      <w:r w:rsidRPr="00B85FF4">
        <w:rPr>
          <w:rStyle w:val="c2c20"/>
          <w:i/>
          <w:iCs/>
          <w:color w:val="000000"/>
        </w:rPr>
        <w:t xml:space="preserve">не </w:t>
      </w:r>
      <w:r w:rsidRPr="00B85FF4">
        <w:rPr>
          <w:rStyle w:val="c2"/>
          <w:color w:val="000000"/>
        </w:rPr>
        <w:t xml:space="preserve">и </w:t>
      </w:r>
      <w:r w:rsidRPr="00B85FF4">
        <w:rPr>
          <w:rStyle w:val="c2c20"/>
          <w:i/>
          <w:iCs/>
          <w:color w:val="000000"/>
        </w:rPr>
        <w:t xml:space="preserve">ни </w:t>
      </w:r>
      <w:r w:rsidRPr="00B85FF4">
        <w:rPr>
          <w:rStyle w:val="c2"/>
          <w:color w:val="000000"/>
        </w:rPr>
        <w:t xml:space="preserve">с разными частями речи. </w:t>
      </w:r>
      <w:r w:rsidRPr="00B85FF4">
        <w:rPr>
          <w:rStyle w:val="c2c20"/>
          <w:i/>
          <w:iCs/>
          <w:color w:val="000000"/>
        </w:rPr>
        <w:t xml:space="preserve">Частицы как средство выразительности речи. </w:t>
      </w:r>
      <w:r w:rsidRPr="00B85FF4">
        <w:rPr>
          <w:rStyle w:val="c2"/>
          <w:color w:val="000000"/>
        </w:rPr>
        <w:t>Употребление частиц в речи.</w:t>
      </w:r>
    </w:p>
    <w:p w14:paraId="5BC24FFF"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Междометия и звукоподражательные слова. </w:t>
      </w:r>
      <w:r w:rsidRPr="00B85FF4">
        <w:rPr>
          <w:rStyle w:val="c2"/>
          <w:color w:val="000000"/>
        </w:rPr>
        <w:t>Правописание междометий и звукоподражаний. Знаки препинания в предложениях с междометиями. Употребление междометий в речи.</w:t>
      </w:r>
    </w:p>
    <w:p w14:paraId="4883C845" w14:textId="77777777" w:rsidR="005C5960" w:rsidRPr="00B85FF4" w:rsidRDefault="005C5960" w:rsidP="005C5960">
      <w:pPr>
        <w:pStyle w:val="c68c71"/>
        <w:widowControl w:val="0"/>
        <w:tabs>
          <w:tab w:val="left" w:pos="993"/>
        </w:tabs>
        <w:spacing w:before="0" w:beforeAutospacing="0" w:after="0" w:afterAutospacing="0" w:line="276" w:lineRule="auto"/>
        <w:ind w:firstLine="709"/>
        <w:jc w:val="both"/>
        <w:rPr>
          <w:color w:val="000000"/>
        </w:rPr>
      </w:pPr>
      <w:r w:rsidRPr="00B85FF4">
        <w:rPr>
          <w:rStyle w:val="c5c20"/>
          <w:b/>
          <w:bCs/>
          <w:i/>
          <w:iCs/>
          <w:color w:val="000000"/>
        </w:rPr>
        <w:t>Практические занятия</w:t>
      </w:r>
    </w:p>
    <w:p w14:paraId="02A6E8B8"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14:paraId="583A92AA"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Наблюдение над значением словоформ разных частей речи и их функциями в тексте.</w:t>
      </w:r>
    </w:p>
    <w:p w14:paraId="5A1969F6"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Анализ и характеристика общего грамматического значения, морфологических и синтаксических признаков слов разных частей речи.</w:t>
      </w:r>
    </w:p>
    <w:p w14:paraId="1C02E9EC" w14:textId="77777777" w:rsidR="005C5960" w:rsidRPr="00B85FF4" w:rsidRDefault="005C5960" w:rsidP="005C5960">
      <w:pPr>
        <w:pStyle w:val="c16c23"/>
        <w:widowControl w:val="0"/>
        <w:tabs>
          <w:tab w:val="left" w:pos="993"/>
        </w:tabs>
        <w:spacing w:before="0" w:beforeAutospacing="0" w:after="0" w:afterAutospacing="0" w:line="276" w:lineRule="auto"/>
        <w:ind w:firstLine="709"/>
        <w:jc w:val="both"/>
        <w:rPr>
          <w:color w:val="000000"/>
        </w:rPr>
      </w:pPr>
      <w:r w:rsidRPr="00B85FF4">
        <w:rPr>
          <w:rStyle w:val="c2"/>
          <w:color w:val="000000"/>
        </w:rPr>
        <w:t>Сопоставление лексического и грамматического значения слов.</w:t>
      </w:r>
    </w:p>
    <w:p w14:paraId="36D4B743"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Выявление нормы употребления сходных грамматических форм в письменной речи обучающихся.</w:t>
      </w:r>
    </w:p>
    <w:p w14:paraId="1987457B"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
    <w:p w14:paraId="758145BD"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Составление словосочетаний, предложений, текстов (устных и письменных) с использованием нужной словоформы с учетом различных типов и стилей речи.</w:t>
      </w:r>
    </w:p>
    <w:p w14:paraId="7B5D5D7E"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Наблюдение над функционированием правил орфографии и пунктуации в образцах письменных текстов.</w:t>
      </w:r>
    </w:p>
    <w:p w14:paraId="47D89219" w14:textId="77777777" w:rsidR="005C5960" w:rsidRPr="00B85FF4" w:rsidRDefault="005C5960" w:rsidP="005C5960">
      <w:pPr>
        <w:pStyle w:val="c16c23"/>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Подбор текстов с определенными орфограммами и пунктограммами.</w:t>
      </w:r>
    </w:p>
    <w:p w14:paraId="5A69B581" w14:textId="77777777" w:rsidR="005C5960" w:rsidRPr="00B85FF4" w:rsidRDefault="005C5960" w:rsidP="005C5960">
      <w:pPr>
        <w:pStyle w:val="c16c23"/>
        <w:widowControl w:val="0"/>
        <w:tabs>
          <w:tab w:val="left" w:pos="993"/>
        </w:tabs>
        <w:spacing w:before="0" w:beforeAutospacing="0" w:after="0" w:afterAutospacing="0" w:line="276" w:lineRule="auto"/>
        <w:ind w:firstLine="709"/>
        <w:jc w:val="both"/>
        <w:rPr>
          <w:color w:val="000000"/>
        </w:rPr>
      </w:pPr>
    </w:p>
    <w:p w14:paraId="2464E956" w14:textId="77777777" w:rsidR="005C5960" w:rsidRPr="00B85FF4" w:rsidRDefault="005C5960" w:rsidP="005C5960">
      <w:pPr>
        <w:pStyle w:val="c33c61"/>
        <w:widowControl w:val="0"/>
        <w:tabs>
          <w:tab w:val="left" w:pos="993"/>
        </w:tabs>
        <w:spacing w:before="0" w:beforeAutospacing="0" w:after="0" w:afterAutospacing="0" w:line="276" w:lineRule="auto"/>
        <w:ind w:firstLine="709"/>
        <w:jc w:val="both"/>
        <w:rPr>
          <w:color w:val="000000"/>
        </w:rPr>
      </w:pPr>
      <w:r w:rsidRPr="00B85FF4">
        <w:rPr>
          <w:rStyle w:val="c48"/>
          <w:b/>
          <w:bCs/>
          <w:color w:val="000000"/>
        </w:rPr>
        <w:t>6. Синтаксис и пунктуация</w:t>
      </w:r>
    </w:p>
    <w:p w14:paraId="4E58490E" w14:textId="77777777" w:rsidR="005C5960" w:rsidRPr="00B85FF4" w:rsidRDefault="005C5960" w:rsidP="005C5960">
      <w:pPr>
        <w:pStyle w:val="c82c15c83"/>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Основные единицы синтаксиса. </w:t>
      </w:r>
      <w:r w:rsidRPr="00B85FF4">
        <w:rPr>
          <w:rStyle w:val="c2"/>
          <w:color w:val="000000"/>
        </w:rPr>
        <w:t xml:space="preserve">Словосочетание, предложение, сложное синтаксическое целое. </w:t>
      </w:r>
      <w:r w:rsidRPr="00B85FF4">
        <w:rPr>
          <w:rStyle w:val="c2c20"/>
          <w:i/>
          <w:iCs/>
          <w:color w:val="000000"/>
        </w:rPr>
        <w:t>Основные выразительные средства синтаксиса.</w:t>
      </w:r>
    </w:p>
    <w:p w14:paraId="2BF77C7F" w14:textId="77777777" w:rsidR="005C5960" w:rsidRPr="00B85FF4" w:rsidRDefault="005C5960" w:rsidP="005C5960">
      <w:pPr>
        <w:pStyle w:val="c41c15"/>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Словосочетание. </w:t>
      </w:r>
      <w:r w:rsidRPr="00B85FF4">
        <w:rPr>
          <w:rStyle w:val="c2"/>
          <w:color w:val="000000"/>
        </w:rPr>
        <w:t xml:space="preserve">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w:t>
      </w:r>
      <w:r w:rsidRPr="00B85FF4">
        <w:rPr>
          <w:rStyle w:val="c2c20"/>
          <w:i/>
          <w:iCs/>
          <w:color w:val="000000"/>
        </w:rPr>
        <w:t>Синонимия словосочетаний.</w:t>
      </w:r>
    </w:p>
    <w:p w14:paraId="506FE8E1"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Простое предложение. </w:t>
      </w:r>
      <w:r w:rsidRPr="00B85FF4">
        <w:rPr>
          <w:rStyle w:val="c2"/>
          <w:color w:val="000000"/>
        </w:rPr>
        <w:t>Виды предложений по цели высказывания; восклицательные предложения. Интонационное богатство русской речи.</w:t>
      </w:r>
    </w:p>
    <w:p w14:paraId="7045EA49" w14:textId="77777777" w:rsidR="005C5960" w:rsidRPr="00B85FF4" w:rsidRDefault="005C5960" w:rsidP="005C5960">
      <w:pPr>
        <w:pStyle w:val="c35c15"/>
        <w:widowControl w:val="0"/>
        <w:tabs>
          <w:tab w:val="left" w:pos="993"/>
        </w:tabs>
        <w:spacing w:before="0" w:beforeAutospacing="0" w:after="0" w:afterAutospacing="0" w:line="276" w:lineRule="auto"/>
        <w:ind w:firstLine="709"/>
        <w:jc w:val="both"/>
        <w:rPr>
          <w:color w:val="000000"/>
        </w:rPr>
      </w:pPr>
      <w:r w:rsidRPr="00B85FF4">
        <w:rPr>
          <w:rStyle w:val="c2"/>
          <w:color w:val="000000"/>
        </w:rPr>
        <w:t>Логическое ударение. Прямой и обратный порядок слов.</w:t>
      </w:r>
      <w:r w:rsidRPr="00B85FF4">
        <w:rPr>
          <w:rStyle w:val="apple-converted-space"/>
          <w:color w:val="000000"/>
        </w:rPr>
        <w:t> </w:t>
      </w:r>
      <w:r w:rsidRPr="00B85FF4">
        <w:rPr>
          <w:rStyle w:val="c2c20"/>
          <w:i/>
          <w:iCs/>
          <w:color w:val="000000"/>
        </w:rPr>
        <w:t>Стилистические функции и роль порядка слов в предложении.</w:t>
      </w:r>
    </w:p>
    <w:p w14:paraId="4539D799"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Грамматическая основа простого двусоставного предложения. Тире между </w:t>
      </w:r>
      <w:r w:rsidRPr="00B85FF4">
        <w:rPr>
          <w:rStyle w:val="c2"/>
          <w:color w:val="000000"/>
        </w:rPr>
        <w:lastRenderedPageBreak/>
        <w:t xml:space="preserve">подлежащим и сказуемым. Согласование сказуемого с подлежащим. </w:t>
      </w:r>
      <w:r w:rsidRPr="00B85FF4">
        <w:rPr>
          <w:rStyle w:val="c2c20"/>
          <w:i/>
          <w:iCs/>
          <w:color w:val="000000"/>
        </w:rPr>
        <w:t>Синонимия составных сказуемых. Единство видовременных форм глаголов-сказуемых как средство связи предложений в тексте.</w:t>
      </w:r>
    </w:p>
    <w:p w14:paraId="5710E3C5"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Второстепенные члены предложения (определение, приложение, обстоятельство, дополнение).</w:t>
      </w:r>
    </w:p>
    <w:p w14:paraId="3DFED894" w14:textId="77777777" w:rsidR="005C5960" w:rsidRPr="00B85FF4" w:rsidRDefault="005C5960" w:rsidP="005C5960">
      <w:pPr>
        <w:pStyle w:val="c68"/>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Роль второстепенных членов предложения в построении текста. </w:t>
      </w:r>
      <w:r w:rsidRPr="00B85FF4">
        <w:rPr>
          <w:rStyle w:val="c2c20"/>
          <w:i/>
          <w:iCs/>
          <w:color w:val="000000"/>
        </w:rPr>
        <w:t xml:space="preserve">Синонимия согласованных и несогласованных определений. Обстоятельства времени и места как средство связи предложений в тексте. </w:t>
      </w:r>
      <w:r w:rsidRPr="00B85FF4">
        <w:rPr>
          <w:rStyle w:val="c2"/>
          <w:color w:val="000000"/>
        </w:rPr>
        <w:t>Односоставное и неполное предложение.</w:t>
      </w:r>
    </w:p>
    <w:p w14:paraId="74C781B3" w14:textId="77777777" w:rsidR="005C5960" w:rsidRPr="00B85FF4" w:rsidRDefault="005C5960" w:rsidP="005C5960">
      <w:pPr>
        <w:pStyle w:val="c16c103"/>
        <w:widowControl w:val="0"/>
        <w:tabs>
          <w:tab w:val="left" w:pos="993"/>
        </w:tabs>
        <w:spacing w:before="0" w:beforeAutospacing="0" w:after="0" w:afterAutospacing="0" w:line="276" w:lineRule="auto"/>
        <w:ind w:firstLine="709"/>
        <w:jc w:val="both"/>
        <w:rPr>
          <w:color w:val="000000"/>
        </w:rPr>
      </w:pPr>
      <w:r w:rsidRPr="00B85FF4">
        <w:rPr>
          <w:rStyle w:val="c2"/>
          <w:color w:val="000000"/>
        </w:rPr>
        <w:t>Односоставные предложения с главным членом в форме подлежащего.</w:t>
      </w:r>
    </w:p>
    <w:p w14:paraId="24C7AB5C" w14:textId="77777777" w:rsidR="005C5960" w:rsidRPr="00B85FF4" w:rsidRDefault="005C5960" w:rsidP="005C5960">
      <w:pPr>
        <w:pStyle w:val="c16c103"/>
        <w:widowControl w:val="0"/>
        <w:tabs>
          <w:tab w:val="left" w:pos="993"/>
        </w:tabs>
        <w:spacing w:before="0" w:beforeAutospacing="0" w:after="0" w:afterAutospacing="0" w:line="276" w:lineRule="auto"/>
        <w:ind w:firstLine="709"/>
        <w:jc w:val="both"/>
        <w:rPr>
          <w:color w:val="000000"/>
        </w:rPr>
      </w:pPr>
      <w:r w:rsidRPr="00B85FF4">
        <w:rPr>
          <w:rStyle w:val="c2"/>
          <w:color w:val="000000"/>
        </w:rPr>
        <w:t>Односоставные предложения с главным членом в форме сказуемого.</w:t>
      </w:r>
    </w:p>
    <w:p w14:paraId="1B05C1AA" w14:textId="77777777" w:rsidR="005C5960" w:rsidRPr="00B85FF4" w:rsidRDefault="005C5960" w:rsidP="005C5960">
      <w:pPr>
        <w:pStyle w:val="c41c15"/>
        <w:widowControl w:val="0"/>
        <w:tabs>
          <w:tab w:val="left" w:pos="993"/>
        </w:tabs>
        <w:spacing w:before="0" w:beforeAutospacing="0" w:after="0" w:afterAutospacing="0" w:line="276" w:lineRule="auto"/>
        <w:ind w:firstLine="709"/>
        <w:jc w:val="both"/>
        <w:rPr>
          <w:color w:val="000000"/>
        </w:rPr>
      </w:pPr>
      <w:r w:rsidRPr="00B85FF4">
        <w:rPr>
          <w:rStyle w:val="c2c20"/>
          <w:i/>
          <w:iCs/>
          <w:color w:val="000000"/>
        </w:rPr>
        <w:t>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p>
    <w:p w14:paraId="46E3570C" w14:textId="77777777" w:rsidR="005C5960" w:rsidRPr="00B85FF4" w:rsidRDefault="005C5960" w:rsidP="005C5960">
      <w:pPr>
        <w:pStyle w:val="c15c73"/>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Односложное простое предложение.</w:t>
      </w:r>
      <w:r w:rsidRPr="00B85FF4">
        <w:rPr>
          <w:rStyle w:val="apple-converted-space"/>
          <w:b/>
          <w:bCs/>
          <w:color w:val="000000"/>
        </w:rPr>
        <w:t xml:space="preserve"> </w:t>
      </w:r>
      <w:r w:rsidRPr="00B85FF4">
        <w:rPr>
          <w:rStyle w:val="c2"/>
          <w:color w:val="000000"/>
        </w:rPr>
        <w:t>Предложения с однородными членами и знаки препинания в них. Однородные и неоднородные определения.</w:t>
      </w:r>
    </w:p>
    <w:p w14:paraId="1A8F3B5B"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Употребление однородных членов предложения в разных стилях речи. </w:t>
      </w:r>
      <w:r w:rsidRPr="00B85FF4">
        <w:rPr>
          <w:rStyle w:val="c2c20"/>
          <w:i/>
          <w:iCs/>
          <w:color w:val="000000"/>
        </w:rPr>
        <w:t>Синонимика ряда однородных членов предложения с союзами и без союзов.</w:t>
      </w:r>
    </w:p>
    <w:p w14:paraId="03E4DD4A"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Предложения с обособленными и уточняющими членами. Обособление определений. </w:t>
      </w:r>
      <w:r w:rsidRPr="00B85FF4">
        <w:rPr>
          <w:rStyle w:val="c2c20"/>
          <w:i/>
          <w:iCs/>
          <w:color w:val="000000"/>
        </w:rPr>
        <w:t xml:space="preserve">Синонимия обособленных и необособленных определений. </w:t>
      </w:r>
      <w:r w:rsidRPr="00B85FF4">
        <w:rPr>
          <w:rStyle w:val="c2"/>
          <w:color w:val="000000"/>
        </w:rPr>
        <w:t>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предложения.</w:t>
      </w:r>
      <w:r w:rsidRPr="00B85FF4">
        <w:rPr>
          <w:rStyle w:val="apple-converted-space"/>
          <w:color w:val="000000"/>
        </w:rPr>
        <w:t xml:space="preserve"> </w:t>
      </w:r>
      <w:r w:rsidRPr="00B85FF4">
        <w:rPr>
          <w:rStyle w:val="c2c20"/>
          <w:i/>
          <w:iCs/>
          <w:color w:val="000000"/>
        </w:rPr>
        <w:t>Стилистическая роль обособленных и необособленных членов предложения.</w:t>
      </w:r>
    </w:p>
    <w:p w14:paraId="7E0A2171"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p w14:paraId="65B1E9C7" w14:textId="77777777" w:rsidR="005C5960" w:rsidRPr="00B85FF4" w:rsidRDefault="005C5960" w:rsidP="005C5960">
      <w:pPr>
        <w:pStyle w:val="c68c15c74"/>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Знаки препинания при обращении. </w:t>
      </w:r>
      <w:r w:rsidRPr="00B85FF4">
        <w:rPr>
          <w:rStyle w:val="c2c20"/>
          <w:i/>
          <w:iCs/>
          <w:color w:val="000000"/>
        </w:rPr>
        <w:t>Использование обращений в разных стилях речи как средства характеристики адресата и передачи авторского отношения к нему.</w:t>
      </w:r>
    </w:p>
    <w:p w14:paraId="75626FB3"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Сложное предложение. </w:t>
      </w:r>
      <w:r w:rsidRPr="00B85FF4">
        <w:rPr>
          <w:rStyle w:val="c2"/>
          <w:color w:val="000000"/>
        </w:rPr>
        <w:t xml:space="preserve">Сложносочиненное предложение. Знаки препинания в сложносочиненном предложении. </w:t>
      </w:r>
      <w:r w:rsidRPr="00B85FF4">
        <w:rPr>
          <w:rStyle w:val="c2c20"/>
          <w:i/>
          <w:iCs/>
          <w:color w:val="000000"/>
        </w:rPr>
        <w:t xml:space="preserve">Синонимика сложносочиненных предложений с различными союзами. </w:t>
      </w:r>
      <w:r w:rsidRPr="00B85FF4">
        <w:rPr>
          <w:rStyle w:val="c2"/>
          <w:color w:val="000000"/>
        </w:rPr>
        <w:t>Употребление сложносочиненных предложений в речи.</w:t>
      </w:r>
    </w:p>
    <w:p w14:paraId="5C642242"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Сложноподчиненное предложение. </w:t>
      </w:r>
      <w:r w:rsidRPr="00B85FF4">
        <w:rPr>
          <w:rStyle w:val="c2"/>
          <w:color w:val="000000"/>
        </w:rPr>
        <w:t>Знаки препинания в сложноподчиненном предложении. Использование сложноподчиненных предложений в разных типах и стилях речи.</w:t>
      </w:r>
    </w:p>
    <w:p w14:paraId="08831E1D"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5"/>
          <w:b/>
          <w:bCs/>
          <w:color w:val="000000"/>
        </w:rPr>
        <w:t xml:space="preserve">Бессоюзное сложное предложение. </w:t>
      </w:r>
      <w:r w:rsidRPr="00B85FF4">
        <w:rPr>
          <w:rStyle w:val="c2"/>
          <w:color w:val="000000"/>
        </w:rPr>
        <w:t>Знаки препинания в бессоюзном сложном предложении. Использование бессоюзных сложных предложений в речи.</w:t>
      </w:r>
    </w:p>
    <w:p w14:paraId="2926F3BC"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 xml:space="preserve">Знаки препинания в сложном предложении с разными видами связи. </w:t>
      </w:r>
      <w:r w:rsidRPr="00B85FF4">
        <w:rPr>
          <w:rStyle w:val="c2c20"/>
          <w:i/>
          <w:iCs/>
          <w:color w:val="000000"/>
        </w:rPr>
        <w:t>Синонимика простых и сложных предложений (простые и сложноподчиненные предложения, сложные союзные и бессоюзные предложения).</w:t>
      </w:r>
    </w:p>
    <w:p w14:paraId="56614BC9"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Способы передачи чужой речи. Знаки препинания при прямой речи. Замена прямой речи косвенной. Знаки препинания при цитатах.</w:t>
      </w:r>
    </w:p>
    <w:p w14:paraId="6DA54BB6" w14:textId="77777777" w:rsidR="005C5960" w:rsidRPr="00B85FF4" w:rsidRDefault="005C5960" w:rsidP="005C5960">
      <w:pPr>
        <w:pStyle w:val="c12"/>
        <w:widowControl w:val="0"/>
        <w:tabs>
          <w:tab w:val="left" w:pos="993"/>
        </w:tabs>
        <w:spacing w:before="0" w:beforeAutospacing="0" w:after="0" w:afterAutospacing="0" w:line="276" w:lineRule="auto"/>
        <w:ind w:firstLine="709"/>
        <w:jc w:val="both"/>
        <w:rPr>
          <w:color w:val="000000"/>
        </w:rPr>
      </w:pPr>
      <w:r w:rsidRPr="00B85FF4">
        <w:rPr>
          <w:rStyle w:val="c2"/>
          <w:color w:val="000000"/>
        </w:rPr>
        <w:t>Оформление диалога. Знаки препинания при диалоге.</w:t>
      </w:r>
    </w:p>
    <w:p w14:paraId="79568252" w14:textId="77777777" w:rsidR="005C5960" w:rsidRPr="00B85FF4" w:rsidRDefault="005C5960" w:rsidP="005C5960">
      <w:pPr>
        <w:pStyle w:val="c7"/>
        <w:widowControl w:val="0"/>
        <w:tabs>
          <w:tab w:val="left" w:pos="993"/>
        </w:tabs>
        <w:spacing w:before="0" w:beforeAutospacing="0" w:after="0" w:afterAutospacing="0" w:line="276" w:lineRule="auto"/>
        <w:ind w:firstLine="709"/>
        <w:jc w:val="both"/>
        <w:rPr>
          <w:color w:val="000000"/>
        </w:rPr>
      </w:pPr>
      <w:r w:rsidRPr="00B85FF4">
        <w:rPr>
          <w:rStyle w:val="c5c20"/>
          <w:b/>
          <w:bCs/>
          <w:i/>
          <w:iCs/>
          <w:color w:val="000000"/>
        </w:rPr>
        <w:t>Практические занятия</w:t>
      </w:r>
    </w:p>
    <w:p w14:paraId="06D271B6"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Исследование текстов для выявления существенных признаков синтаксических понятий, освоения основных научных положений о синтаксическом уровне современной системы русского языка, ее нормах и тенденциях развития.</w:t>
      </w:r>
    </w:p>
    <w:p w14:paraId="52611893" w14:textId="77777777" w:rsidR="005C5960" w:rsidRPr="00B85FF4" w:rsidRDefault="005C5960" w:rsidP="005C5960">
      <w:pPr>
        <w:pStyle w:val="c16c49"/>
        <w:widowControl w:val="0"/>
        <w:tabs>
          <w:tab w:val="left" w:pos="993"/>
        </w:tabs>
        <w:spacing w:before="0" w:beforeAutospacing="0" w:after="0" w:afterAutospacing="0" w:line="276" w:lineRule="auto"/>
        <w:ind w:firstLine="709"/>
        <w:jc w:val="both"/>
        <w:rPr>
          <w:color w:val="000000"/>
        </w:rPr>
      </w:pPr>
      <w:r w:rsidRPr="00B85FF4">
        <w:rPr>
          <w:rStyle w:val="c2"/>
          <w:color w:val="000000"/>
        </w:rPr>
        <w:lastRenderedPageBreak/>
        <w:t>Наблюдение над существенными признаками словосочетания.</w:t>
      </w:r>
    </w:p>
    <w:p w14:paraId="71F8A7DA" w14:textId="77777777" w:rsidR="005C5960" w:rsidRPr="00B85FF4" w:rsidRDefault="005C5960" w:rsidP="005C5960">
      <w:pPr>
        <w:pStyle w:val="c12"/>
        <w:widowControl w:val="0"/>
        <w:tabs>
          <w:tab w:val="left" w:pos="993"/>
        </w:tabs>
        <w:spacing w:before="0" w:beforeAutospacing="0" w:after="0" w:afterAutospacing="0" w:line="276" w:lineRule="auto"/>
        <w:ind w:firstLine="709"/>
        <w:jc w:val="both"/>
        <w:rPr>
          <w:color w:val="000000"/>
        </w:rPr>
      </w:pPr>
      <w:r w:rsidRPr="00B85FF4">
        <w:rPr>
          <w:rStyle w:val="c2"/>
          <w:color w:val="000000"/>
        </w:rPr>
        <w:t>Особенности употребления словосочетаний.</w:t>
      </w:r>
    </w:p>
    <w:p w14:paraId="6B4C37F9" w14:textId="77777777" w:rsidR="005C5960" w:rsidRPr="00B85FF4" w:rsidRDefault="005C5960" w:rsidP="005C5960">
      <w:pPr>
        <w:pStyle w:val="c16c49"/>
        <w:widowControl w:val="0"/>
        <w:tabs>
          <w:tab w:val="left" w:pos="993"/>
        </w:tabs>
        <w:spacing w:before="0" w:beforeAutospacing="0" w:after="0" w:afterAutospacing="0" w:line="276" w:lineRule="auto"/>
        <w:ind w:firstLine="709"/>
        <w:jc w:val="both"/>
        <w:rPr>
          <w:color w:val="000000"/>
        </w:rPr>
      </w:pPr>
      <w:r w:rsidRPr="00B85FF4">
        <w:rPr>
          <w:rStyle w:val="c2"/>
          <w:color w:val="000000"/>
        </w:rPr>
        <w:t>Синонимия словосочетаний.</w:t>
      </w:r>
    </w:p>
    <w:p w14:paraId="660C4D4E"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Наблюдение над существенными признаками простого и сложного предложения; использование способа анализа структуры и семантики простого и сложного предложения.</w:t>
      </w:r>
    </w:p>
    <w:p w14:paraId="00FEA14D" w14:textId="77777777" w:rsidR="005C5960" w:rsidRPr="00B85FF4" w:rsidRDefault="005C5960" w:rsidP="005C5960">
      <w:pPr>
        <w:pStyle w:val="c16c49"/>
        <w:widowControl w:val="0"/>
        <w:tabs>
          <w:tab w:val="left" w:pos="993"/>
        </w:tabs>
        <w:spacing w:before="0" w:beforeAutospacing="0" w:after="0" w:afterAutospacing="0" w:line="276" w:lineRule="auto"/>
        <w:ind w:firstLine="709"/>
        <w:jc w:val="both"/>
        <w:rPr>
          <w:color w:val="000000"/>
        </w:rPr>
      </w:pPr>
      <w:r w:rsidRPr="00B85FF4">
        <w:rPr>
          <w:rStyle w:val="c2"/>
          <w:color w:val="000000"/>
        </w:rPr>
        <w:t>Анализ роли разных типов простых и сложных предложений в текстообразовании. Сопоставление устной и письменной речи.</w:t>
      </w:r>
    </w:p>
    <w:p w14:paraId="437EB308" w14:textId="77777777" w:rsidR="005C5960" w:rsidRPr="00B85FF4" w:rsidRDefault="005C5960" w:rsidP="005C5960">
      <w:pPr>
        <w:pStyle w:val="c13"/>
        <w:widowControl w:val="0"/>
        <w:tabs>
          <w:tab w:val="left" w:pos="993"/>
        </w:tabs>
        <w:spacing w:before="0" w:beforeAutospacing="0" w:after="0" w:afterAutospacing="0" w:line="276" w:lineRule="auto"/>
        <w:ind w:firstLine="709"/>
        <w:jc w:val="both"/>
        <w:rPr>
          <w:color w:val="000000"/>
        </w:rPr>
      </w:pPr>
      <w:r w:rsidRPr="00B85FF4">
        <w:rPr>
          <w:rStyle w:val="c2"/>
          <w:color w:val="000000"/>
        </w:rPr>
        <w:t>Наблюдение над функционированием правил пунктуации в образцах письменных текстов.</w:t>
      </w:r>
    </w:p>
    <w:p w14:paraId="6EA70C40"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Упражнения по синтаксической синонимии: двусоставное/односоставное предложение, предложение с обособленными определениями и обстоятельствами / сложноподчиненное предложение с придаточными определительными и обстоятельственными и др.</w:t>
      </w:r>
    </w:p>
    <w:p w14:paraId="198DF075" w14:textId="77777777" w:rsidR="005C5960" w:rsidRPr="00B85FF4" w:rsidRDefault="005C5960" w:rsidP="005C5960">
      <w:pPr>
        <w:pStyle w:val="c16"/>
        <w:widowControl w:val="0"/>
        <w:tabs>
          <w:tab w:val="left" w:pos="993"/>
        </w:tabs>
        <w:spacing w:before="0" w:beforeAutospacing="0" w:after="0" w:afterAutospacing="0" w:line="276" w:lineRule="auto"/>
        <w:ind w:firstLine="709"/>
        <w:jc w:val="both"/>
        <w:rPr>
          <w:color w:val="000000"/>
        </w:rPr>
      </w:pPr>
      <w:r w:rsidRPr="00B85FF4">
        <w:rPr>
          <w:rStyle w:val="c2"/>
          <w:color w:val="000000"/>
        </w:rPr>
        <w:t>Анализ ошибок и недочетов в построении простого (сложного) предложения. Составление схем простых и сложных предложений и составление предложений по схемам.</w:t>
      </w:r>
    </w:p>
    <w:p w14:paraId="754E800F" w14:textId="77777777" w:rsidR="005C5960" w:rsidRPr="00B85FF4" w:rsidRDefault="005C5960" w:rsidP="005C5960">
      <w:pPr>
        <w:pStyle w:val="c6"/>
        <w:widowControl w:val="0"/>
        <w:tabs>
          <w:tab w:val="left" w:pos="993"/>
        </w:tabs>
        <w:spacing w:before="0" w:beforeAutospacing="0" w:after="0" w:afterAutospacing="0" w:line="276" w:lineRule="auto"/>
        <w:ind w:firstLine="709"/>
        <w:jc w:val="both"/>
        <w:rPr>
          <w:color w:val="000000"/>
        </w:rPr>
      </w:pPr>
      <w:r w:rsidRPr="00B85FF4">
        <w:rPr>
          <w:rStyle w:val="c2"/>
          <w:color w:val="000000"/>
        </w:rPr>
        <w:t>Составление связного высказывания с использованием предложений определенной структуры, в том числе на лингвистическую тему.</w:t>
      </w:r>
    </w:p>
    <w:p w14:paraId="5F93AB32" w14:textId="77777777" w:rsidR="005C5960" w:rsidRPr="00B85FF4" w:rsidRDefault="005C5960" w:rsidP="005C5960">
      <w:pPr>
        <w:pStyle w:val="c16c49"/>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Применение синтаксического и пунктуационного разбора простого предложения.</w:t>
      </w:r>
    </w:p>
    <w:p w14:paraId="3F1B7ECC" w14:textId="77777777" w:rsidR="005C5960" w:rsidRPr="00B85FF4" w:rsidRDefault="005C5960" w:rsidP="005C5960">
      <w:pPr>
        <w:pStyle w:val="c24c93"/>
        <w:widowControl w:val="0"/>
        <w:tabs>
          <w:tab w:val="left" w:pos="993"/>
        </w:tabs>
        <w:spacing w:before="0" w:beforeAutospacing="0" w:after="0" w:afterAutospacing="0" w:line="276" w:lineRule="auto"/>
        <w:ind w:right="1752" w:firstLine="709"/>
        <w:jc w:val="both"/>
        <w:rPr>
          <w:rStyle w:val="c48"/>
          <w:b/>
          <w:bCs/>
          <w:color w:val="000000"/>
        </w:rPr>
      </w:pPr>
      <w:r w:rsidRPr="00B85FF4">
        <w:rPr>
          <w:rStyle w:val="c48"/>
          <w:b/>
          <w:bCs/>
          <w:color w:val="000000"/>
        </w:rPr>
        <w:t>Темы рефератов (докладов), индивидуальных проектов</w:t>
      </w:r>
    </w:p>
    <w:p w14:paraId="1CDC2596"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Русский язык среди других языков мира.</w:t>
      </w:r>
    </w:p>
    <w:p w14:paraId="449ABE4A"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Языковой вкус. Языковая норма. Языковая агрессия.</w:t>
      </w:r>
    </w:p>
    <w:p w14:paraId="7F82EBB4"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Языковой портрет современника.</w:t>
      </w:r>
    </w:p>
    <w:p w14:paraId="5C995BE3"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Молодежный сленг и жаргон.</w:t>
      </w:r>
    </w:p>
    <w:p w14:paraId="02670B47"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Деятельность М.В. Ломоносова в развитии и популяризации русского литературного языка.</w:t>
      </w:r>
    </w:p>
    <w:p w14:paraId="46286747"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А.С. Пушкин — создатель современного русского литературного языка.</w:t>
      </w:r>
    </w:p>
    <w:p w14:paraId="170EE963"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Русский литературный язык на рубеже XX—XXI веков.</w:t>
      </w:r>
    </w:p>
    <w:p w14:paraId="321C363C"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Формы существования национального русского языка: русский литературный язык, просторечие, диалекты, жаргонизмы.</w:t>
      </w:r>
    </w:p>
    <w:p w14:paraId="7F596945"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Язык и культура.</w:t>
      </w:r>
    </w:p>
    <w:p w14:paraId="2428753A"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Культурно-речевые традиции русского языка и современное состояние русской устной речи.</w:t>
      </w:r>
    </w:p>
    <w:p w14:paraId="3F2600F8"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Вопросы экологии русского языка.</w:t>
      </w:r>
    </w:p>
    <w:p w14:paraId="30000E33"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Виды делового общения, их языковые особенности.</w:t>
      </w:r>
    </w:p>
    <w:p w14:paraId="0D2D87C8"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Языковые особенности научного стиля речи.</w:t>
      </w:r>
    </w:p>
    <w:p w14:paraId="26BEC18D"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Особенности художественного стиля.</w:t>
      </w:r>
    </w:p>
    <w:p w14:paraId="7F13F30B"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Публицистический стиль: языковые особенности, сфера использования.</w:t>
      </w:r>
    </w:p>
    <w:p w14:paraId="3B5FEF5F"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Экспрессивные средства языка в художественном тексте.</w:t>
      </w:r>
    </w:p>
    <w:p w14:paraId="6A6EEB72"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СМИ и культура речи.</w:t>
      </w:r>
    </w:p>
    <w:p w14:paraId="3C4B6FBF"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Устная и письменная формы существования русского языка и сферы их применения.</w:t>
      </w:r>
    </w:p>
    <w:p w14:paraId="350ACB7A"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Стилистическое использование профессиональной и терминологической лексики в произведениях художественной литературы.</w:t>
      </w:r>
    </w:p>
    <w:p w14:paraId="7A2CE008"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Текст и его назначение. Типы текстов по смыслу и стилю.</w:t>
      </w:r>
    </w:p>
    <w:p w14:paraId="269B9582"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Русское письмо и его эволюция.</w:t>
      </w:r>
    </w:p>
    <w:p w14:paraId="39C366C8"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lastRenderedPageBreak/>
        <w:t>Функционирование звуков языка в тексте: звукопись, анафора, аллитерация.</w:t>
      </w:r>
    </w:p>
    <w:p w14:paraId="184AD63C"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Антонимы и их роль в речи.</w:t>
      </w:r>
    </w:p>
    <w:p w14:paraId="0A096B88"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Синонимия в русском языке. Типы синонимов. Роль синонимов в организации речи.</w:t>
      </w:r>
    </w:p>
    <w:p w14:paraId="266EE892"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Старославянизмы и их роль в развитии русского языка.</w:t>
      </w:r>
    </w:p>
    <w:p w14:paraId="07DCEA4E"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Русская фразеология как средство экспрессивности в русском языке.</w:t>
      </w:r>
    </w:p>
    <w:p w14:paraId="41156DD4"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В. И. Даль как создатель «Словаря живого великорусского языка».</w:t>
      </w:r>
    </w:p>
    <w:p w14:paraId="6E234065"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Строение русского слова. Способы образования слов в русском языке.</w:t>
      </w:r>
    </w:p>
    <w:p w14:paraId="596A4F7C"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Исторические изменения в структуре слова.</w:t>
      </w:r>
    </w:p>
    <w:p w14:paraId="5E783E5B"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Учение о частях речи в русской грамматике.</w:t>
      </w:r>
    </w:p>
    <w:p w14:paraId="45FD21FE"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Грамматические нормы русского языка.</w:t>
      </w:r>
    </w:p>
    <w:p w14:paraId="1B0DED8F"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Лексико-грамматические разряды имен существительных (на материале произведений художественной литературы).</w:t>
      </w:r>
    </w:p>
    <w:p w14:paraId="005F4A17"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Прилагательные, их разряды, синтаксическая и стилистическая роль (на примере лирики русских поэтов).</w:t>
      </w:r>
    </w:p>
    <w:p w14:paraId="62A9FE3D"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Категория наклонения глагола и ее роль в текстообразовании.</w:t>
      </w:r>
    </w:p>
    <w:p w14:paraId="2E8B589B"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Вопрос о причастии и деепричастии в русской грамматике.</w:t>
      </w:r>
    </w:p>
    <w:p w14:paraId="32D3107F"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Наречия и слова категории состояния: семантика, синтаксические функции, употребление.</w:t>
      </w:r>
    </w:p>
    <w:p w14:paraId="662C97F9"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Слова-омонимы в морфологии русского языка.</w:t>
      </w:r>
    </w:p>
    <w:p w14:paraId="57CF225E"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Роль словосочетания в построении предложения.</w:t>
      </w:r>
    </w:p>
    <w:p w14:paraId="4066541A"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Односоставные предложения в русском языке: особенности структуры и семантики.</w:t>
      </w:r>
    </w:p>
    <w:p w14:paraId="30B54F20"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Синтаксическая роль инфинитива.</w:t>
      </w:r>
    </w:p>
    <w:p w14:paraId="36A944C2"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Предложения с однородными членами и их функции в речи.</w:t>
      </w:r>
    </w:p>
    <w:p w14:paraId="16BFA0EB"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Обособленные члены предложения и их роль в организации текста.</w:t>
      </w:r>
    </w:p>
    <w:p w14:paraId="508D1410"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Структура и стилистическая роль вводных и вставных конструкций.</w:t>
      </w:r>
    </w:p>
    <w:p w14:paraId="4F478899"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Монолог и диалог. Особенности построения и употребления.</w:t>
      </w:r>
    </w:p>
    <w:p w14:paraId="065026CF"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Синонимика простых предложений.</w:t>
      </w:r>
    </w:p>
    <w:p w14:paraId="4BED82C7"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Синонимика сложных предложений.</w:t>
      </w:r>
    </w:p>
    <w:p w14:paraId="71BEF33E"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Использование сложных предложений в речи.</w:t>
      </w:r>
    </w:p>
    <w:p w14:paraId="45868164"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Способы введения чужой речи в текст.</w:t>
      </w:r>
    </w:p>
    <w:p w14:paraId="541EBA82"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Русская пунктуация и ее назначение.</w:t>
      </w:r>
    </w:p>
    <w:p w14:paraId="39E5FD9F" w14:textId="77777777" w:rsidR="005C5960" w:rsidRPr="00B85FF4" w:rsidRDefault="005C5960" w:rsidP="00C3615B">
      <w:pPr>
        <w:widowControl w:val="0"/>
        <w:numPr>
          <w:ilvl w:val="0"/>
          <w:numId w:val="5"/>
        </w:numPr>
        <w:tabs>
          <w:tab w:val="left" w:pos="993"/>
        </w:tabs>
        <w:spacing w:line="276" w:lineRule="auto"/>
        <w:ind w:left="0" w:firstLine="709"/>
        <w:jc w:val="both"/>
        <w:rPr>
          <w:color w:val="000000"/>
        </w:rPr>
      </w:pPr>
      <w:r w:rsidRPr="00B85FF4">
        <w:rPr>
          <w:rStyle w:val="c2"/>
          <w:color w:val="000000"/>
        </w:rPr>
        <w:t>Порядок слов в предложении и его роль в организации художественного текста.</w:t>
      </w:r>
    </w:p>
    <w:p w14:paraId="473F81EC" w14:textId="77777777" w:rsidR="005C5960" w:rsidRPr="00B85FF4" w:rsidRDefault="005C5960" w:rsidP="005C5960">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outlineLvl w:val="0"/>
        <w:rPr>
          <w:b/>
        </w:rPr>
      </w:pPr>
    </w:p>
    <w:p w14:paraId="6A68074F" w14:textId="77777777" w:rsidR="005C5960" w:rsidRPr="00B85FF4" w:rsidRDefault="005C5960" w:rsidP="005C5960">
      <w:pPr>
        <w:pStyle w:val="1"/>
        <w:spacing w:before="0" w:line="276" w:lineRule="auto"/>
        <w:ind w:firstLine="709"/>
        <w:rPr>
          <w:rFonts w:ascii="Times New Roman" w:hAnsi="Times New Roman"/>
          <w:sz w:val="24"/>
          <w:szCs w:val="24"/>
        </w:rPr>
      </w:pPr>
      <w:bookmarkStart w:id="10" w:name="_Toc106953877"/>
      <w:r w:rsidRPr="00B85FF4">
        <w:rPr>
          <w:rFonts w:ascii="Times New Roman" w:hAnsi="Times New Roman"/>
          <w:sz w:val="24"/>
          <w:szCs w:val="24"/>
        </w:rPr>
        <w:t>6 ТЕМАТИЧЕСКОЕ ПЛАНИРОВАНИЕ</w:t>
      </w:r>
      <w:bookmarkEnd w:id="10"/>
    </w:p>
    <w:bookmarkEnd w:id="5"/>
    <w:p w14:paraId="33ED53F7" w14:textId="77777777" w:rsidR="005C5960" w:rsidRPr="00B85FF4" w:rsidRDefault="005C5960" w:rsidP="005C5960">
      <w:pPr>
        <w:pStyle w:val="c40c15c107"/>
        <w:widowControl w:val="0"/>
        <w:tabs>
          <w:tab w:val="left" w:pos="993"/>
        </w:tabs>
        <w:spacing w:before="0" w:beforeAutospacing="0" w:after="0" w:afterAutospacing="0" w:line="276" w:lineRule="auto"/>
        <w:ind w:firstLine="709"/>
        <w:jc w:val="both"/>
        <w:rPr>
          <w:rStyle w:val="c2"/>
          <w:color w:val="000000"/>
        </w:rPr>
      </w:pPr>
      <w:r w:rsidRPr="00B85FF4">
        <w:rPr>
          <w:rStyle w:val="c2"/>
          <w:color w:val="000000"/>
        </w:rPr>
        <w:t>При реализации содержания общеобразовательной учебной дисциплины «Русский язык»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96 часов, из них аудиторная (обязательная) нагрузка обучающихся - 78 часов; промежуточная аттестация – 18 часов.</w:t>
      </w:r>
    </w:p>
    <w:p w14:paraId="32BB04A5" w14:textId="77777777" w:rsidR="005C5960" w:rsidRPr="00B85FF4" w:rsidRDefault="005C5960" w:rsidP="009F3D06">
      <w:pPr>
        <w:pStyle w:val="c40c15c107"/>
        <w:widowControl w:val="0"/>
        <w:tabs>
          <w:tab w:val="left" w:pos="993"/>
        </w:tabs>
        <w:spacing w:before="0" w:beforeAutospacing="0" w:after="0" w:afterAutospacing="0"/>
        <w:ind w:firstLine="709"/>
        <w:jc w:val="both"/>
        <w:rPr>
          <w:rStyle w:val="c2"/>
          <w:color w:val="000000"/>
          <w:sz w:val="2"/>
          <w:szCs w:val="2"/>
        </w:rPr>
      </w:pPr>
    </w:p>
    <w:p w14:paraId="4BAE0695" w14:textId="77777777" w:rsidR="005C5960" w:rsidRPr="00B85FF4" w:rsidRDefault="005C5960" w:rsidP="009F3D06">
      <w:pPr>
        <w:pStyle w:val="2"/>
        <w:widowControl w:val="0"/>
        <w:spacing w:before="0" w:after="0"/>
        <w:rPr>
          <w:rFonts w:ascii="Times New Roman" w:hAnsi="Times New Roman"/>
          <w:i w:val="0"/>
          <w:sz w:val="24"/>
          <w:szCs w:val="24"/>
          <w:lang w:val="ru-RU"/>
        </w:rPr>
      </w:pPr>
      <w:bookmarkStart w:id="11" w:name="_Toc42680353"/>
      <w:bookmarkStart w:id="12" w:name="_Toc2842367"/>
      <w:bookmarkStart w:id="13" w:name="_Toc106953878"/>
      <w:bookmarkStart w:id="14" w:name="_Toc336264354"/>
      <w:bookmarkStart w:id="15" w:name="_Toc478034850"/>
      <w:r w:rsidRPr="00B85FF4">
        <w:rPr>
          <w:rFonts w:ascii="Times New Roman" w:hAnsi="Times New Roman"/>
          <w:i w:val="0"/>
          <w:sz w:val="24"/>
          <w:szCs w:val="24"/>
        </w:rPr>
        <w:t xml:space="preserve">6.1 </w:t>
      </w:r>
      <w:r w:rsidRPr="00B85FF4">
        <w:rPr>
          <w:rFonts w:ascii="Times New Roman" w:hAnsi="Times New Roman"/>
          <w:i w:val="0"/>
          <w:sz w:val="24"/>
          <w:szCs w:val="24"/>
          <w:lang w:val="ru-RU"/>
        </w:rPr>
        <w:t>Т</w:t>
      </w:r>
      <w:r w:rsidRPr="00B85FF4">
        <w:rPr>
          <w:rFonts w:ascii="Times New Roman" w:hAnsi="Times New Roman"/>
          <w:i w:val="0"/>
          <w:sz w:val="24"/>
          <w:szCs w:val="24"/>
        </w:rPr>
        <w:t>ематический план</w:t>
      </w:r>
      <w:bookmarkEnd w:id="11"/>
      <w:bookmarkEnd w:id="12"/>
      <w:bookmarkEnd w:id="13"/>
    </w:p>
    <w:p w14:paraId="6E3F5765" w14:textId="77777777" w:rsidR="005C5960" w:rsidRPr="00B85FF4" w:rsidRDefault="005C5960" w:rsidP="005C5960">
      <w:pPr>
        <w:widowControl w:val="0"/>
        <w:spacing w:line="276" w:lineRule="auto"/>
        <w:rPr>
          <w:lang w:eastAsia="x-none"/>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5"/>
        <w:gridCol w:w="1985"/>
      </w:tblGrid>
      <w:tr w:rsidR="005C5960" w:rsidRPr="00B85FF4" w14:paraId="217F8AF3" w14:textId="77777777" w:rsidTr="008D370D">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0F08B2A8"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rPr>
                <w:b/>
                <w:bCs/>
              </w:rPr>
            </w:pPr>
            <w:r w:rsidRPr="00B85FF4">
              <w:rPr>
                <w:b/>
                <w:bC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5BBA9F56"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rPr>
                <w:b/>
                <w:bCs/>
              </w:rPr>
            </w:pPr>
            <w:r w:rsidRPr="00B85FF4">
              <w:rPr>
                <w:b/>
                <w:bCs/>
              </w:rPr>
              <w:t>Количество часов</w:t>
            </w:r>
          </w:p>
        </w:tc>
      </w:tr>
      <w:tr w:rsidR="005C5960" w:rsidRPr="00B85FF4" w14:paraId="330C9882" w14:textId="77777777" w:rsidTr="008D370D">
        <w:tc>
          <w:tcPr>
            <w:tcW w:w="9747" w:type="dxa"/>
            <w:gridSpan w:val="2"/>
            <w:tcBorders>
              <w:top w:val="single" w:sz="4" w:space="0" w:color="auto"/>
              <w:left w:val="single" w:sz="4" w:space="0" w:color="auto"/>
              <w:bottom w:val="single" w:sz="4" w:space="0" w:color="auto"/>
              <w:right w:val="single" w:sz="4" w:space="0" w:color="auto"/>
            </w:tcBorders>
            <w:hideMark/>
          </w:tcPr>
          <w:p w14:paraId="3502448D"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pPr>
            <w:r w:rsidRPr="00B85FF4">
              <w:rPr>
                <w:b/>
                <w:bCs/>
              </w:rPr>
              <w:lastRenderedPageBreak/>
              <w:t>Аудиторные занятия. Содержание обучения</w:t>
            </w:r>
          </w:p>
        </w:tc>
      </w:tr>
      <w:tr w:rsidR="005C5960" w:rsidRPr="00B85FF4" w14:paraId="67A6D9E1" w14:textId="77777777" w:rsidTr="008D370D">
        <w:tc>
          <w:tcPr>
            <w:tcW w:w="7763" w:type="dxa"/>
            <w:tcBorders>
              <w:top w:val="single" w:sz="4" w:space="0" w:color="auto"/>
              <w:left w:val="single" w:sz="4" w:space="0" w:color="auto"/>
              <w:bottom w:val="single" w:sz="4" w:space="0" w:color="auto"/>
              <w:right w:val="single" w:sz="4" w:space="0" w:color="auto"/>
            </w:tcBorders>
            <w:hideMark/>
          </w:tcPr>
          <w:p w14:paraId="0543916A"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rPr>
                <w:b/>
              </w:rPr>
            </w:pPr>
            <w:r w:rsidRPr="00B85FF4">
              <w:rPr>
                <w:b/>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0C2E4F5A" w14:textId="77777777" w:rsidR="005C5960" w:rsidRPr="00B85FF4" w:rsidRDefault="005C5960" w:rsidP="008D370D">
            <w:pPr>
              <w:shd w:val="clear" w:color="auto" w:fill="FFFFFF"/>
              <w:spacing w:line="276" w:lineRule="auto"/>
              <w:jc w:val="center"/>
              <w:rPr>
                <w:b/>
              </w:rPr>
            </w:pPr>
            <w:r w:rsidRPr="00B85FF4">
              <w:rPr>
                <w:b/>
              </w:rPr>
              <w:t>2</w:t>
            </w:r>
          </w:p>
        </w:tc>
      </w:tr>
      <w:tr w:rsidR="005C5960" w:rsidRPr="00B85FF4" w14:paraId="72373250" w14:textId="77777777" w:rsidTr="008D370D">
        <w:tc>
          <w:tcPr>
            <w:tcW w:w="7763" w:type="dxa"/>
            <w:tcBorders>
              <w:top w:val="single" w:sz="4" w:space="0" w:color="auto"/>
              <w:left w:val="single" w:sz="4" w:space="0" w:color="auto"/>
              <w:bottom w:val="single" w:sz="4" w:space="0" w:color="auto"/>
              <w:right w:val="single" w:sz="4" w:space="0" w:color="auto"/>
            </w:tcBorders>
            <w:hideMark/>
          </w:tcPr>
          <w:p w14:paraId="070170B2"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rPr>
                <w:b/>
              </w:rPr>
            </w:pPr>
            <w:r w:rsidRPr="00B85FF4">
              <w:rPr>
                <w:b/>
              </w:rPr>
              <w:t>Раздел  1. Фонетика, орфоэпия,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5D4D1BFA" w14:textId="77777777" w:rsidR="005C5960" w:rsidRPr="00B85FF4" w:rsidRDefault="005C5960" w:rsidP="008D370D">
            <w:pPr>
              <w:widowControl w:val="0"/>
              <w:shd w:val="clear" w:color="auto" w:fill="FFFFFF"/>
              <w:tabs>
                <w:tab w:val="left" w:pos="284"/>
                <w:tab w:val="left" w:pos="567"/>
                <w:tab w:val="left" w:pos="10348"/>
              </w:tabs>
              <w:autoSpaceDE w:val="0"/>
              <w:autoSpaceDN w:val="0"/>
              <w:adjustRightInd w:val="0"/>
              <w:spacing w:line="276" w:lineRule="auto"/>
              <w:jc w:val="center"/>
              <w:rPr>
                <w:b/>
              </w:rPr>
            </w:pPr>
            <w:r w:rsidRPr="00B85FF4">
              <w:rPr>
                <w:b/>
              </w:rPr>
              <w:t>4</w:t>
            </w:r>
          </w:p>
        </w:tc>
      </w:tr>
      <w:tr w:rsidR="005C5960" w:rsidRPr="00B85FF4" w14:paraId="5B84C442" w14:textId="77777777" w:rsidTr="008D370D">
        <w:tc>
          <w:tcPr>
            <w:tcW w:w="7763" w:type="dxa"/>
            <w:tcBorders>
              <w:top w:val="single" w:sz="4" w:space="0" w:color="auto"/>
              <w:left w:val="single" w:sz="4" w:space="0" w:color="auto"/>
              <w:bottom w:val="single" w:sz="4" w:space="0" w:color="auto"/>
              <w:right w:val="single" w:sz="4" w:space="0" w:color="auto"/>
            </w:tcBorders>
            <w:hideMark/>
          </w:tcPr>
          <w:p w14:paraId="4A9227DD"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rPr>
                <w:b/>
              </w:rPr>
            </w:pPr>
            <w:r w:rsidRPr="00B85FF4">
              <w:rPr>
                <w:b/>
              </w:rPr>
              <w:t>Раздел 2.  Лексика и фразеология</w:t>
            </w:r>
          </w:p>
        </w:tc>
        <w:tc>
          <w:tcPr>
            <w:tcW w:w="1984" w:type="dxa"/>
            <w:tcBorders>
              <w:top w:val="single" w:sz="4" w:space="0" w:color="auto"/>
              <w:left w:val="single" w:sz="4" w:space="0" w:color="auto"/>
              <w:bottom w:val="single" w:sz="4" w:space="0" w:color="auto"/>
              <w:right w:val="single" w:sz="4" w:space="0" w:color="auto"/>
            </w:tcBorders>
            <w:hideMark/>
          </w:tcPr>
          <w:p w14:paraId="64102C6A" w14:textId="77777777" w:rsidR="005C5960" w:rsidRPr="00B85FF4" w:rsidRDefault="005C5960" w:rsidP="008D370D">
            <w:pPr>
              <w:widowControl w:val="0"/>
              <w:shd w:val="clear" w:color="auto" w:fill="FFFFFF"/>
              <w:tabs>
                <w:tab w:val="left" w:pos="284"/>
                <w:tab w:val="left" w:pos="567"/>
                <w:tab w:val="left" w:pos="10348"/>
              </w:tabs>
              <w:autoSpaceDE w:val="0"/>
              <w:autoSpaceDN w:val="0"/>
              <w:adjustRightInd w:val="0"/>
              <w:spacing w:line="276" w:lineRule="auto"/>
              <w:jc w:val="center"/>
              <w:rPr>
                <w:b/>
              </w:rPr>
            </w:pPr>
            <w:r w:rsidRPr="00B85FF4">
              <w:rPr>
                <w:b/>
              </w:rPr>
              <w:t>8</w:t>
            </w:r>
          </w:p>
        </w:tc>
      </w:tr>
      <w:tr w:rsidR="005C5960" w:rsidRPr="00B85FF4" w14:paraId="798B2D93" w14:textId="77777777" w:rsidTr="008D370D">
        <w:tc>
          <w:tcPr>
            <w:tcW w:w="7763" w:type="dxa"/>
            <w:tcBorders>
              <w:top w:val="single" w:sz="4" w:space="0" w:color="auto"/>
              <w:left w:val="single" w:sz="4" w:space="0" w:color="auto"/>
              <w:bottom w:val="single" w:sz="4" w:space="0" w:color="auto"/>
              <w:right w:val="single" w:sz="4" w:space="0" w:color="auto"/>
            </w:tcBorders>
            <w:hideMark/>
          </w:tcPr>
          <w:p w14:paraId="0F6A0B72"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rPr>
                <w:b/>
              </w:rPr>
            </w:pPr>
            <w:r w:rsidRPr="00B85FF4">
              <w:rPr>
                <w:b/>
              </w:rPr>
              <w:t>Раздел 3. Морфемика, словообразование,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7245C45E" w14:textId="77777777" w:rsidR="005C5960" w:rsidRPr="00B85FF4" w:rsidRDefault="005C5960" w:rsidP="008D370D">
            <w:pPr>
              <w:widowControl w:val="0"/>
              <w:shd w:val="clear" w:color="auto" w:fill="FFFFFF"/>
              <w:tabs>
                <w:tab w:val="left" w:pos="284"/>
                <w:tab w:val="left" w:pos="567"/>
                <w:tab w:val="left" w:pos="10348"/>
              </w:tabs>
              <w:autoSpaceDE w:val="0"/>
              <w:autoSpaceDN w:val="0"/>
              <w:adjustRightInd w:val="0"/>
              <w:spacing w:line="276" w:lineRule="auto"/>
              <w:jc w:val="center"/>
              <w:rPr>
                <w:b/>
              </w:rPr>
            </w:pPr>
            <w:r w:rsidRPr="00B85FF4">
              <w:rPr>
                <w:b/>
              </w:rPr>
              <w:t>8</w:t>
            </w:r>
          </w:p>
        </w:tc>
      </w:tr>
      <w:tr w:rsidR="005C5960" w:rsidRPr="00B85FF4" w14:paraId="03FAFB56" w14:textId="77777777" w:rsidTr="008D370D">
        <w:tc>
          <w:tcPr>
            <w:tcW w:w="7763" w:type="dxa"/>
            <w:tcBorders>
              <w:top w:val="single" w:sz="4" w:space="0" w:color="auto"/>
              <w:left w:val="single" w:sz="4" w:space="0" w:color="auto"/>
              <w:bottom w:val="single" w:sz="4" w:space="0" w:color="auto"/>
              <w:right w:val="single" w:sz="4" w:space="0" w:color="auto"/>
            </w:tcBorders>
            <w:hideMark/>
          </w:tcPr>
          <w:p w14:paraId="6B60621A"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rPr>
                <w:b/>
              </w:rPr>
            </w:pPr>
            <w:r w:rsidRPr="00B85FF4">
              <w:rPr>
                <w:b/>
              </w:rPr>
              <w:t>Раздел 4.  Морфология и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6BA06977"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rPr>
                <w:b/>
              </w:rPr>
            </w:pPr>
            <w:r w:rsidRPr="00B85FF4">
              <w:rPr>
                <w:b/>
              </w:rPr>
              <w:t>30</w:t>
            </w:r>
          </w:p>
        </w:tc>
      </w:tr>
      <w:tr w:rsidR="005C5960" w:rsidRPr="00B85FF4" w14:paraId="31120418" w14:textId="77777777" w:rsidTr="008D370D">
        <w:tc>
          <w:tcPr>
            <w:tcW w:w="7763" w:type="dxa"/>
            <w:tcBorders>
              <w:top w:val="single" w:sz="4" w:space="0" w:color="auto"/>
              <w:left w:val="single" w:sz="4" w:space="0" w:color="auto"/>
              <w:bottom w:val="single" w:sz="4" w:space="0" w:color="auto"/>
              <w:right w:val="single" w:sz="4" w:space="0" w:color="auto"/>
            </w:tcBorders>
            <w:hideMark/>
          </w:tcPr>
          <w:p w14:paraId="4E88C485"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rPr>
                <w:b/>
              </w:rPr>
            </w:pPr>
            <w:r w:rsidRPr="00B85FF4">
              <w:rPr>
                <w:b/>
              </w:rPr>
              <w:t>Раздел 5. Синтаксис и пунктуация</w:t>
            </w:r>
          </w:p>
        </w:tc>
        <w:tc>
          <w:tcPr>
            <w:tcW w:w="1984" w:type="dxa"/>
            <w:tcBorders>
              <w:top w:val="single" w:sz="4" w:space="0" w:color="auto"/>
              <w:left w:val="single" w:sz="4" w:space="0" w:color="auto"/>
              <w:bottom w:val="single" w:sz="4" w:space="0" w:color="auto"/>
              <w:right w:val="single" w:sz="4" w:space="0" w:color="auto"/>
            </w:tcBorders>
            <w:hideMark/>
          </w:tcPr>
          <w:p w14:paraId="6FE7F795"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rPr>
                <w:b/>
              </w:rPr>
            </w:pPr>
            <w:r w:rsidRPr="00B85FF4">
              <w:rPr>
                <w:b/>
              </w:rPr>
              <w:t>26</w:t>
            </w:r>
          </w:p>
        </w:tc>
      </w:tr>
      <w:tr w:rsidR="005C5960" w:rsidRPr="00B85FF4" w14:paraId="06205BBD" w14:textId="77777777" w:rsidTr="008D370D">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1B33D507"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rPr>
                <w:b/>
              </w:rPr>
            </w:pPr>
            <w:r w:rsidRPr="00B85FF4">
              <w:rPr>
                <w:b/>
              </w:rPr>
              <w:t xml:space="preserve">Итого  </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2E802BE2"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rPr>
                <w:b/>
              </w:rPr>
            </w:pPr>
            <w:r w:rsidRPr="00B85FF4">
              <w:rPr>
                <w:b/>
              </w:rPr>
              <w:t>78</w:t>
            </w:r>
          </w:p>
        </w:tc>
      </w:tr>
      <w:tr w:rsidR="005C5960" w:rsidRPr="00B85FF4" w14:paraId="29D2361A" w14:textId="77777777" w:rsidTr="008D370D">
        <w:tc>
          <w:tcPr>
            <w:tcW w:w="9747" w:type="dxa"/>
            <w:gridSpan w:val="2"/>
            <w:tcBorders>
              <w:top w:val="single" w:sz="4" w:space="0" w:color="auto"/>
              <w:left w:val="single" w:sz="4" w:space="0" w:color="auto"/>
              <w:bottom w:val="single" w:sz="4" w:space="0" w:color="auto"/>
              <w:right w:val="single" w:sz="4" w:space="0" w:color="auto"/>
            </w:tcBorders>
            <w:hideMark/>
          </w:tcPr>
          <w:p w14:paraId="226C24F3"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pPr>
            <w:r w:rsidRPr="00B85FF4">
              <w:rPr>
                <w:b/>
                <w:bCs/>
              </w:rPr>
              <w:t>Внеаудиторная самостоятельная работа</w:t>
            </w:r>
          </w:p>
        </w:tc>
      </w:tr>
      <w:tr w:rsidR="005C5960" w:rsidRPr="00B85FF4" w14:paraId="2B842822" w14:textId="77777777" w:rsidTr="008D370D">
        <w:tc>
          <w:tcPr>
            <w:tcW w:w="7763" w:type="dxa"/>
            <w:tcBorders>
              <w:top w:val="single" w:sz="4" w:space="0" w:color="auto"/>
              <w:left w:val="single" w:sz="4" w:space="0" w:color="auto"/>
              <w:bottom w:val="single" w:sz="4" w:space="0" w:color="auto"/>
              <w:right w:val="single" w:sz="4" w:space="0" w:color="auto"/>
            </w:tcBorders>
            <w:hideMark/>
          </w:tcPr>
          <w:p w14:paraId="0072434A"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rPr>
                <w:b/>
              </w:rPr>
            </w:pPr>
            <w:r w:rsidRPr="00B85FF4">
              <w:rPr>
                <w:b/>
              </w:rPr>
              <w:t>Промежуточная аттестация</w:t>
            </w:r>
          </w:p>
        </w:tc>
        <w:tc>
          <w:tcPr>
            <w:tcW w:w="1984" w:type="dxa"/>
            <w:tcBorders>
              <w:top w:val="single" w:sz="4" w:space="0" w:color="auto"/>
              <w:left w:val="single" w:sz="4" w:space="0" w:color="auto"/>
              <w:bottom w:val="single" w:sz="4" w:space="0" w:color="auto"/>
              <w:right w:val="single" w:sz="4" w:space="0" w:color="auto"/>
            </w:tcBorders>
            <w:hideMark/>
          </w:tcPr>
          <w:p w14:paraId="3A8C1811"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rPr>
                <w:b/>
                <w:bCs/>
              </w:rPr>
            </w:pPr>
            <w:r w:rsidRPr="00B85FF4">
              <w:rPr>
                <w:b/>
                <w:bCs/>
              </w:rPr>
              <w:t>18</w:t>
            </w:r>
          </w:p>
        </w:tc>
      </w:tr>
      <w:tr w:rsidR="005C5960" w:rsidRPr="00B85FF4" w14:paraId="2C8EB578" w14:textId="77777777" w:rsidTr="008D370D">
        <w:tc>
          <w:tcPr>
            <w:tcW w:w="9747" w:type="dxa"/>
            <w:gridSpan w:val="2"/>
            <w:tcBorders>
              <w:top w:val="single" w:sz="4" w:space="0" w:color="auto"/>
              <w:left w:val="single" w:sz="4" w:space="0" w:color="auto"/>
              <w:bottom w:val="single" w:sz="4" w:space="0" w:color="auto"/>
              <w:right w:val="single" w:sz="4" w:space="0" w:color="auto"/>
            </w:tcBorders>
            <w:hideMark/>
          </w:tcPr>
          <w:p w14:paraId="08046B22"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rPr>
                <w:b/>
                <w:bCs/>
                <w:i/>
                <w:iCs/>
              </w:rPr>
            </w:pPr>
            <w:r w:rsidRPr="00B85FF4">
              <w:rPr>
                <w:b/>
                <w:bCs/>
                <w:i/>
                <w:iCs/>
              </w:rPr>
              <w:t>Промежуточная аттестация в форме  экзамена, 2 семестр</w:t>
            </w:r>
          </w:p>
        </w:tc>
      </w:tr>
      <w:tr w:rsidR="005C5960" w:rsidRPr="00B85FF4" w14:paraId="3B7CAE9C" w14:textId="77777777" w:rsidTr="008D370D">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79D48652"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both"/>
            </w:pPr>
            <w:r w:rsidRPr="00B85FF4">
              <w:rPr>
                <w:b/>
                <w:bCs/>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6931EDCD" w14:textId="77777777" w:rsidR="005C5960" w:rsidRPr="00B85FF4" w:rsidRDefault="005C5960" w:rsidP="008D370D">
            <w:pPr>
              <w:widowControl w:val="0"/>
              <w:tabs>
                <w:tab w:val="left" w:pos="284"/>
                <w:tab w:val="left" w:pos="567"/>
                <w:tab w:val="left" w:pos="10348"/>
              </w:tabs>
              <w:autoSpaceDE w:val="0"/>
              <w:autoSpaceDN w:val="0"/>
              <w:adjustRightInd w:val="0"/>
              <w:spacing w:line="276" w:lineRule="auto"/>
              <w:jc w:val="center"/>
              <w:rPr>
                <w:b/>
              </w:rPr>
            </w:pPr>
            <w:r w:rsidRPr="00B85FF4">
              <w:rPr>
                <w:b/>
              </w:rPr>
              <w:t>96</w:t>
            </w:r>
          </w:p>
        </w:tc>
      </w:tr>
    </w:tbl>
    <w:p w14:paraId="3943680B" w14:textId="77777777" w:rsidR="005C5960" w:rsidRPr="00B85FF4" w:rsidRDefault="005C5960" w:rsidP="005C5960">
      <w:pPr>
        <w:spacing w:line="276" w:lineRule="auto"/>
        <w:sectPr w:rsidR="005C5960" w:rsidRPr="00B85FF4">
          <w:pgSz w:w="11906" w:h="16838"/>
          <w:pgMar w:top="1134" w:right="1134" w:bottom="1134" w:left="1134" w:header="709" w:footer="566" w:gutter="0"/>
          <w:cols w:space="720"/>
        </w:sectPr>
      </w:pPr>
    </w:p>
    <w:p w14:paraId="69FB51E0" w14:textId="77777777" w:rsidR="005C5960" w:rsidRPr="00B85FF4" w:rsidRDefault="005C5960" w:rsidP="005C5960">
      <w:pPr>
        <w:pStyle w:val="2"/>
        <w:widowControl w:val="0"/>
        <w:spacing w:before="0" w:after="0" w:line="276" w:lineRule="auto"/>
        <w:rPr>
          <w:rFonts w:ascii="Times New Roman" w:hAnsi="Times New Roman"/>
          <w:i w:val="0"/>
          <w:sz w:val="24"/>
          <w:szCs w:val="24"/>
          <w:lang w:val="ru-RU"/>
        </w:rPr>
      </w:pPr>
      <w:bookmarkStart w:id="16" w:name="_Toc42680354"/>
      <w:bookmarkStart w:id="17" w:name="_Toc2842368"/>
      <w:bookmarkStart w:id="18" w:name="_Toc106953879"/>
      <w:bookmarkStart w:id="19" w:name="_Toc67363546"/>
      <w:r w:rsidRPr="00B85FF4">
        <w:rPr>
          <w:rFonts w:ascii="Times New Roman" w:hAnsi="Times New Roman"/>
          <w:i w:val="0"/>
          <w:sz w:val="24"/>
          <w:szCs w:val="24"/>
        </w:rPr>
        <w:lastRenderedPageBreak/>
        <w:t xml:space="preserve">6.2 </w:t>
      </w:r>
      <w:r w:rsidRPr="00B85FF4">
        <w:rPr>
          <w:rFonts w:ascii="Times New Roman" w:hAnsi="Times New Roman"/>
          <w:i w:val="0"/>
          <w:sz w:val="24"/>
          <w:szCs w:val="24"/>
          <w:lang w:val="ru-RU"/>
        </w:rPr>
        <w:t>Т</w:t>
      </w:r>
      <w:r w:rsidRPr="00B85FF4">
        <w:rPr>
          <w:rFonts w:ascii="Times New Roman" w:hAnsi="Times New Roman"/>
          <w:i w:val="0"/>
          <w:sz w:val="24"/>
          <w:szCs w:val="24"/>
        </w:rPr>
        <w:t>ематическое планирование  учебной дисциплины «</w:t>
      </w:r>
      <w:r w:rsidRPr="00B85FF4">
        <w:rPr>
          <w:rFonts w:ascii="Times New Roman" w:hAnsi="Times New Roman"/>
          <w:i w:val="0"/>
          <w:sz w:val="24"/>
          <w:szCs w:val="24"/>
          <w:lang w:val="ru-RU"/>
        </w:rPr>
        <w:t>Р</w:t>
      </w:r>
      <w:r w:rsidRPr="00B85FF4">
        <w:rPr>
          <w:rFonts w:ascii="Times New Roman" w:hAnsi="Times New Roman"/>
          <w:i w:val="0"/>
          <w:sz w:val="24"/>
          <w:szCs w:val="24"/>
        </w:rPr>
        <w:t>усский язык»</w:t>
      </w:r>
      <w:bookmarkEnd w:id="16"/>
      <w:bookmarkEnd w:id="17"/>
      <w:bookmarkEnd w:id="18"/>
    </w:p>
    <w:bookmarkEnd w:id="19"/>
    <w:p w14:paraId="6980DD15" w14:textId="77777777" w:rsidR="005C5960" w:rsidRPr="00B85FF4" w:rsidRDefault="005C5960" w:rsidP="005C5960">
      <w:pPr>
        <w:widowControl w:val="0"/>
        <w:spacing w:line="276" w:lineRule="auto"/>
        <w:ind w:firstLine="708"/>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10383"/>
        <w:gridCol w:w="998"/>
        <w:gridCol w:w="825"/>
      </w:tblGrid>
      <w:tr w:rsidR="005C5960" w:rsidRPr="00B85FF4" w14:paraId="76C580D7" w14:textId="77777777" w:rsidTr="008D370D">
        <w:trPr>
          <w:trHeight w:val="20"/>
          <w:tblHeader/>
        </w:trPr>
        <w:tc>
          <w:tcPr>
            <w:tcW w:w="916" w:type="pct"/>
            <w:shd w:val="clear" w:color="auto" w:fill="F2F2F2"/>
            <w:vAlign w:val="center"/>
          </w:tcPr>
          <w:p w14:paraId="0FAE5F40" w14:textId="77777777" w:rsidR="005C5960" w:rsidRPr="00B85FF4" w:rsidRDefault="005C5960" w:rsidP="008D370D">
            <w:pPr>
              <w:suppressAutoHyphens/>
              <w:spacing w:after="200" w:line="276" w:lineRule="auto"/>
              <w:jc w:val="center"/>
              <w:rPr>
                <w:b/>
                <w:bCs/>
                <w:sz w:val="20"/>
                <w:szCs w:val="20"/>
              </w:rPr>
            </w:pPr>
            <w:r w:rsidRPr="00B85FF4">
              <w:rPr>
                <w:b/>
                <w:bCs/>
                <w:sz w:val="20"/>
                <w:szCs w:val="20"/>
              </w:rPr>
              <w:t>Наименование разделов и тем</w:t>
            </w:r>
          </w:p>
        </w:tc>
        <w:tc>
          <w:tcPr>
            <w:tcW w:w="3474" w:type="pct"/>
            <w:shd w:val="clear" w:color="auto" w:fill="F2F2F2"/>
            <w:vAlign w:val="center"/>
          </w:tcPr>
          <w:p w14:paraId="2F88CDF4" w14:textId="77777777" w:rsidR="005C5960" w:rsidRPr="00B85FF4" w:rsidRDefault="005C5960" w:rsidP="008D370D">
            <w:pPr>
              <w:suppressAutoHyphens/>
              <w:spacing w:after="200" w:line="276" w:lineRule="auto"/>
              <w:jc w:val="center"/>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34" w:type="pct"/>
            <w:shd w:val="clear" w:color="auto" w:fill="F2F2F2"/>
            <w:vAlign w:val="center"/>
          </w:tcPr>
          <w:p w14:paraId="2E51C9DB" w14:textId="77777777" w:rsidR="005C5960" w:rsidRPr="00B85FF4" w:rsidRDefault="005C5960" w:rsidP="008D370D">
            <w:pPr>
              <w:suppressAutoHyphens/>
              <w:spacing w:line="276" w:lineRule="auto"/>
              <w:jc w:val="center"/>
              <w:rPr>
                <w:b/>
                <w:bCs/>
                <w:sz w:val="20"/>
                <w:szCs w:val="20"/>
              </w:rPr>
            </w:pPr>
            <w:r w:rsidRPr="00B85FF4">
              <w:rPr>
                <w:b/>
                <w:bCs/>
                <w:sz w:val="20"/>
                <w:szCs w:val="20"/>
              </w:rPr>
              <w:t xml:space="preserve">Объем, акад. ч </w:t>
            </w:r>
          </w:p>
        </w:tc>
        <w:tc>
          <w:tcPr>
            <w:tcW w:w="276" w:type="pct"/>
            <w:shd w:val="clear" w:color="auto" w:fill="F2F2F2"/>
          </w:tcPr>
          <w:p w14:paraId="12B9A397" w14:textId="77777777" w:rsidR="005C5960" w:rsidRPr="00B85FF4" w:rsidRDefault="005C5960" w:rsidP="008D370D">
            <w:pPr>
              <w:suppressAutoHyphens/>
              <w:spacing w:after="200" w:line="276" w:lineRule="auto"/>
              <w:jc w:val="center"/>
              <w:rPr>
                <w:b/>
                <w:bCs/>
                <w:sz w:val="20"/>
                <w:szCs w:val="20"/>
              </w:rPr>
            </w:pPr>
            <w:r w:rsidRPr="00B85FF4">
              <w:rPr>
                <w:sz w:val="20"/>
                <w:szCs w:val="20"/>
              </w:rPr>
              <w:t>Код ПК, ОК</w:t>
            </w:r>
          </w:p>
        </w:tc>
      </w:tr>
      <w:tr w:rsidR="005C5960" w:rsidRPr="00B85FF4" w14:paraId="1C02683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11EC9FA9" w14:textId="77777777" w:rsidR="005C5960" w:rsidRPr="00B85FF4" w:rsidRDefault="005C5960" w:rsidP="008D370D">
            <w:pPr>
              <w:widowControl w:val="0"/>
              <w:spacing w:line="276" w:lineRule="auto"/>
              <w:ind w:hanging="5"/>
              <w:jc w:val="center"/>
              <w:rPr>
                <w:b/>
                <w:sz w:val="20"/>
                <w:szCs w:val="20"/>
              </w:rPr>
            </w:pPr>
            <w:r w:rsidRPr="00B85FF4">
              <w:rPr>
                <w:b/>
                <w:sz w:val="20"/>
                <w:szCs w:val="20"/>
              </w:rPr>
              <w:t>Семестр 1</w:t>
            </w:r>
          </w:p>
        </w:tc>
        <w:tc>
          <w:tcPr>
            <w:tcW w:w="3474" w:type="pct"/>
            <w:tcBorders>
              <w:top w:val="single" w:sz="4" w:space="0" w:color="auto"/>
              <w:left w:val="single" w:sz="4" w:space="0" w:color="auto"/>
              <w:bottom w:val="single" w:sz="4" w:space="0" w:color="auto"/>
              <w:right w:val="single" w:sz="4" w:space="0" w:color="auto"/>
            </w:tcBorders>
            <w:shd w:val="clear" w:color="auto" w:fill="C0C0C0"/>
          </w:tcPr>
          <w:p w14:paraId="3DB5CB12" w14:textId="77777777" w:rsidR="005C5960" w:rsidRPr="00B85FF4" w:rsidRDefault="005C5960" w:rsidP="008D370D">
            <w:pPr>
              <w:spacing w:line="276" w:lineRule="auto"/>
              <w:jc w:val="center"/>
              <w:rPr>
                <w:b/>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C0C0C0"/>
            <w:hideMark/>
          </w:tcPr>
          <w:p w14:paraId="023C3F9E" w14:textId="77777777" w:rsidR="005C5960" w:rsidRPr="00B85FF4" w:rsidRDefault="005C5960" w:rsidP="008D370D">
            <w:pPr>
              <w:spacing w:line="276" w:lineRule="auto"/>
              <w:jc w:val="center"/>
              <w:rPr>
                <w:b/>
                <w:sz w:val="20"/>
                <w:szCs w:val="20"/>
              </w:rPr>
            </w:pPr>
            <w:r w:rsidRPr="00B85FF4">
              <w:rPr>
                <w:b/>
                <w:sz w:val="20"/>
                <w:szCs w:val="20"/>
                <w:lang w:val="en-US"/>
              </w:rPr>
              <w:t>4</w:t>
            </w:r>
            <w:r w:rsidRPr="00B85FF4">
              <w:rPr>
                <w:b/>
                <w:sz w:val="20"/>
                <w:szCs w:val="20"/>
              </w:rPr>
              <w:t>0</w:t>
            </w:r>
          </w:p>
        </w:tc>
        <w:tc>
          <w:tcPr>
            <w:tcW w:w="276" w:type="pct"/>
            <w:tcBorders>
              <w:top w:val="single" w:sz="4" w:space="0" w:color="auto"/>
              <w:left w:val="single" w:sz="4" w:space="0" w:color="auto"/>
              <w:bottom w:val="single" w:sz="4" w:space="0" w:color="auto"/>
              <w:right w:val="single" w:sz="4" w:space="0" w:color="auto"/>
            </w:tcBorders>
            <w:shd w:val="clear" w:color="auto" w:fill="C0C0C0"/>
            <w:vAlign w:val="center"/>
          </w:tcPr>
          <w:p w14:paraId="5C614E36" w14:textId="77777777" w:rsidR="005C5960" w:rsidRPr="00B85FF4" w:rsidRDefault="005C5960" w:rsidP="008D370D">
            <w:pPr>
              <w:widowControl w:val="0"/>
              <w:spacing w:line="276" w:lineRule="auto"/>
              <w:jc w:val="center"/>
              <w:rPr>
                <w:b/>
                <w:sz w:val="20"/>
                <w:szCs w:val="20"/>
              </w:rPr>
            </w:pPr>
          </w:p>
        </w:tc>
      </w:tr>
      <w:tr w:rsidR="005C5960" w:rsidRPr="00B85FF4" w14:paraId="47EA84C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236463AA" w14:textId="77777777" w:rsidR="005C5960" w:rsidRPr="00B85FF4" w:rsidRDefault="005C5960" w:rsidP="008D370D">
            <w:pPr>
              <w:shd w:val="clear" w:color="auto" w:fill="FFFFFF"/>
              <w:spacing w:line="276" w:lineRule="auto"/>
              <w:jc w:val="both"/>
              <w:rPr>
                <w:sz w:val="20"/>
                <w:szCs w:val="20"/>
              </w:rPr>
            </w:pPr>
            <w:r w:rsidRPr="00B85FF4">
              <w:rPr>
                <w:b/>
                <w:iCs/>
                <w:sz w:val="20"/>
                <w:szCs w:val="20"/>
              </w:rPr>
              <w:t>Введение</w:t>
            </w:r>
          </w:p>
        </w:tc>
        <w:tc>
          <w:tcPr>
            <w:tcW w:w="3474" w:type="pct"/>
            <w:tcBorders>
              <w:top w:val="single" w:sz="4" w:space="0" w:color="auto"/>
              <w:left w:val="single" w:sz="4" w:space="0" w:color="auto"/>
              <w:bottom w:val="single" w:sz="4" w:space="0" w:color="auto"/>
              <w:right w:val="single" w:sz="4" w:space="0" w:color="auto"/>
            </w:tcBorders>
          </w:tcPr>
          <w:p w14:paraId="5D504341" w14:textId="77777777" w:rsidR="005C5960" w:rsidRPr="00B85FF4" w:rsidRDefault="005C5960" w:rsidP="008D370D">
            <w:pPr>
              <w:shd w:val="clear" w:color="auto" w:fill="FFFFFF"/>
              <w:spacing w:line="276" w:lineRule="auto"/>
              <w:jc w:val="both"/>
              <w:rPr>
                <w:b/>
                <w:sz w:val="20"/>
                <w:szCs w:val="20"/>
              </w:rPr>
            </w:pPr>
            <w:r w:rsidRPr="00B85FF4">
              <w:rPr>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6B30EDED" w14:textId="77777777" w:rsidR="005C5960" w:rsidRPr="00B85FF4" w:rsidRDefault="005C5960" w:rsidP="008D370D">
            <w:pPr>
              <w:shd w:val="clear" w:color="auto" w:fill="FFFFFF"/>
              <w:spacing w:line="276" w:lineRule="auto"/>
              <w:jc w:val="center"/>
              <w:rPr>
                <w:b/>
                <w:sz w:val="20"/>
                <w:szCs w:val="20"/>
              </w:rPr>
            </w:pPr>
            <w:r w:rsidRPr="00B85FF4">
              <w:rPr>
                <w:b/>
                <w:sz w:val="20"/>
                <w:szCs w:val="20"/>
              </w:rPr>
              <w:t>2</w:t>
            </w:r>
          </w:p>
        </w:tc>
        <w:tc>
          <w:tcPr>
            <w:tcW w:w="276" w:type="pct"/>
            <w:vMerge w:val="restart"/>
            <w:tcBorders>
              <w:top w:val="single" w:sz="4" w:space="0" w:color="auto"/>
              <w:left w:val="single" w:sz="4" w:space="0" w:color="auto"/>
              <w:right w:val="single" w:sz="4" w:space="0" w:color="auto"/>
            </w:tcBorders>
            <w:vAlign w:val="center"/>
          </w:tcPr>
          <w:p w14:paraId="4F248AB8" w14:textId="77777777" w:rsidR="005C5960" w:rsidRPr="00B85FF4" w:rsidRDefault="005C5960" w:rsidP="008D370D">
            <w:pPr>
              <w:widowControl w:val="0"/>
              <w:spacing w:line="276" w:lineRule="auto"/>
              <w:ind w:left="-57" w:right="-113"/>
              <w:jc w:val="center"/>
              <w:rPr>
                <w:sz w:val="20"/>
                <w:szCs w:val="20"/>
              </w:rPr>
            </w:pPr>
            <w:r w:rsidRPr="00B85FF4">
              <w:rPr>
                <w:sz w:val="20"/>
                <w:szCs w:val="20"/>
              </w:rPr>
              <w:t>ОК 1-</w:t>
            </w:r>
            <w:r w:rsidR="00A47637" w:rsidRPr="00B85FF4">
              <w:rPr>
                <w:sz w:val="20"/>
                <w:szCs w:val="20"/>
              </w:rPr>
              <w:t xml:space="preserve">7, </w:t>
            </w:r>
            <w:r w:rsidRPr="00B85FF4">
              <w:rPr>
                <w:sz w:val="20"/>
                <w:szCs w:val="20"/>
              </w:rPr>
              <w:t xml:space="preserve"> ОК 9</w:t>
            </w:r>
          </w:p>
        </w:tc>
      </w:tr>
      <w:tr w:rsidR="005C5960" w:rsidRPr="00B85FF4" w14:paraId="4782115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0AF53252" w14:textId="77777777" w:rsidR="005C5960" w:rsidRPr="00B85FF4" w:rsidRDefault="005C5960" w:rsidP="008D370D">
            <w:pPr>
              <w:shd w:val="clear" w:color="auto" w:fill="FFFFFF"/>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B982DB5" w14:textId="77777777" w:rsidR="005C5960" w:rsidRPr="00B85FF4" w:rsidRDefault="005C5960" w:rsidP="008D370D">
            <w:pPr>
              <w:shd w:val="clear" w:color="auto" w:fill="FFFFFF"/>
              <w:spacing w:line="276" w:lineRule="auto"/>
              <w:jc w:val="both"/>
              <w:rPr>
                <w:sz w:val="20"/>
                <w:szCs w:val="20"/>
              </w:rPr>
            </w:pPr>
            <w:r w:rsidRPr="00B85FF4">
              <w:rPr>
                <w:rStyle w:val="fontstyle01"/>
                <w:sz w:val="20"/>
                <w:szCs w:val="20"/>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w:t>
            </w:r>
            <w:r w:rsidRPr="00B85FF4">
              <w:rPr>
                <w:color w:val="000000"/>
                <w:sz w:val="20"/>
                <w:szCs w:val="20"/>
              </w:rPr>
              <w:t xml:space="preserve">Проблемы экологии языка. </w:t>
            </w:r>
            <w:r w:rsidRPr="00B85FF4">
              <w:rPr>
                <w:rStyle w:val="fontstyle01"/>
                <w:sz w:val="20"/>
                <w:szCs w:val="20"/>
              </w:rPr>
              <w:t>Значение русского языка при освоении профессии СПО и специальности СПО.</w:t>
            </w:r>
            <w:r w:rsidRPr="00B85FF4">
              <w:rPr>
                <w:color w:val="000000"/>
                <w:sz w:val="20"/>
                <w:szCs w:val="20"/>
              </w:rPr>
              <w:t xml:space="preserve"> </w:t>
            </w:r>
            <w:r w:rsidRPr="00B85FF4">
              <w:rPr>
                <w:iCs/>
                <w:sz w:val="20"/>
                <w:szCs w:val="20"/>
              </w:rPr>
              <w:t>Входной контроль</w:t>
            </w:r>
          </w:p>
        </w:tc>
        <w:tc>
          <w:tcPr>
            <w:tcW w:w="334" w:type="pct"/>
            <w:tcBorders>
              <w:top w:val="single" w:sz="4" w:space="0" w:color="auto"/>
              <w:left w:val="single" w:sz="4" w:space="0" w:color="auto"/>
              <w:bottom w:val="single" w:sz="4" w:space="0" w:color="auto"/>
              <w:right w:val="single" w:sz="4" w:space="0" w:color="auto"/>
            </w:tcBorders>
            <w:hideMark/>
          </w:tcPr>
          <w:p w14:paraId="181E6241" w14:textId="77777777" w:rsidR="005C5960" w:rsidRPr="00B85FF4" w:rsidRDefault="005C5960" w:rsidP="008D370D">
            <w:pPr>
              <w:shd w:val="clear" w:color="auto" w:fill="FFFFFF"/>
              <w:spacing w:line="276" w:lineRule="auto"/>
              <w:jc w:val="center"/>
              <w:rPr>
                <w:sz w:val="20"/>
                <w:szCs w:val="20"/>
              </w:rPr>
            </w:pPr>
            <w:r w:rsidRPr="00B85FF4">
              <w:rPr>
                <w:sz w:val="20"/>
                <w:szCs w:val="20"/>
              </w:rPr>
              <w:t>2/2</w:t>
            </w:r>
          </w:p>
        </w:tc>
        <w:tc>
          <w:tcPr>
            <w:tcW w:w="276" w:type="pct"/>
            <w:vMerge/>
            <w:tcBorders>
              <w:left w:val="single" w:sz="4" w:space="0" w:color="auto"/>
              <w:bottom w:val="single" w:sz="4" w:space="0" w:color="auto"/>
              <w:right w:val="single" w:sz="4" w:space="0" w:color="auto"/>
            </w:tcBorders>
            <w:vAlign w:val="center"/>
          </w:tcPr>
          <w:p w14:paraId="60AC27DC" w14:textId="77777777" w:rsidR="005C5960" w:rsidRPr="00B85FF4" w:rsidRDefault="005C5960" w:rsidP="008D370D">
            <w:pPr>
              <w:widowControl w:val="0"/>
              <w:spacing w:line="276" w:lineRule="auto"/>
              <w:ind w:left="-57" w:right="-113"/>
              <w:jc w:val="center"/>
              <w:rPr>
                <w:b/>
                <w:sz w:val="20"/>
                <w:szCs w:val="20"/>
              </w:rPr>
            </w:pPr>
          </w:p>
        </w:tc>
      </w:tr>
      <w:tr w:rsidR="00A47637" w:rsidRPr="00B85FF4" w14:paraId="1BB608C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3E112F2" w14:textId="77777777" w:rsidR="00A47637" w:rsidRPr="00B85FF4" w:rsidRDefault="00A47637" w:rsidP="008D370D">
            <w:pPr>
              <w:spacing w:line="276" w:lineRule="auto"/>
              <w:jc w:val="both"/>
              <w:rPr>
                <w:iCs/>
                <w:sz w:val="20"/>
                <w:szCs w:val="20"/>
              </w:rPr>
            </w:pPr>
            <w:r w:rsidRPr="00B85FF4">
              <w:rPr>
                <w:b/>
                <w:sz w:val="20"/>
                <w:szCs w:val="20"/>
              </w:rPr>
              <w:t>Раздел  1. Фонетика, орфоэпия, орфография</w:t>
            </w:r>
          </w:p>
        </w:tc>
        <w:tc>
          <w:tcPr>
            <w:tcW w:w="3474" w:type="pct"/>
            <w:tcBorders>
              <w:top w:val="single" w:sz="4" w:space="0" w:color="auto"/>
              <w:left w:val="single" w:sz="4" w:space="0" w:color="auto"/>
              <w:bottom w:val="single" w:sz="4" w:space="0" w:color="auto"/>
              <w:right w:val="single" w:sz="4" w:space="0" w:color="auto"/>
            </w:tcBorders>
          </w:tcPr>
          <w:p w14:paraId="4CA0B8E9" w14:textId="77777777" w:rsidR="00A47637" w:rsidRPr="00B85FF4" w:rsidRDefault="00A47637" w:rsidP="008D370D">
            <w:pPr>
              <w:shd w:val="clear" w:color="auto" w:fill="FFFFFF"/>
              <w:spacing w:line="276" w:lineRule="auto"/>
              <w:jc w:val="both"/>
              <w:rPr>
                <w:b/>
                <w:sz w:val="20"/>
                <w:szCs w:val="20"/>
              </w:rPr>
            </w:pPr>
            <w:r w:rsidRPr="00B85FF4">
              <w:rPr>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4CE2AB2B" w14:textId="77777777" w:rsidR="00A47637" w:rsidRPr="00B85FF4" w:rsidRDefault="00A47637" w:rsidP="008D370D">
            <w:pPr>
              <w:shd w:val="clear" w:color="auto" w:fill="FFFFFF"/>
              <w:spacing w:line="276" w:lineRule="auto"/>
              <w:jc w:val="center"/>
              <w:rPr>
                <w:b/>
                <w:sz w:val="20"/>
                <w:szCs w:val="20"/>
              </w:rPr>
            </w:pPr>
            <w:r w:rsidRPr="00B85FF4">
              <w:rPr>
                <w:b/>
                <w:sz w:val="20"/>
                <w:szCs w:val="20"/>
              </w:rPr>
              <w:t>4</w:t>
            </w:r>
          </w:p>
        </w:tc>
        <w:tc>
          <w:tcPr>
            <w:tcW w:w="276" w:type="pct"/>
            <w:vMerge w:val="restart"/>
            <w:tcBorders>
              <w:top w:val="single" w:sz="4" w:space="0" w:color="auto"/>
              <w:left w:val="single" w:sz="4" w:space="0" w:color="auto"/>
              <w:right w:val="single" w:sz="4" w:space="0" w:color="auto"/>
            </w:tcBorders>
          </w:tcPr>
          <w:p w14:paraId="2ECD795F" w14:textId="77777777" w:rsidR="00A47637" w:rsidRPr="00B85FF4" w:rsidRDefault="00A47637">
            <w:r w:rsidRPr="00B85FF4">
              <w:rPr>
                <w:sz w:val="20"/>
                <w:szCs w:val="20"/>
              </w:rPr>
              <w:t>ОК 1-7,  ОК 9</w:t>
            </w:r>
          </w:p>
        </w:tc>
      </w:tr>
      <w:tr w:rsidR="00A47637" w:rsidRPr="00B85FF4" w14:paraId="28D1AC8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17C91C4" w14:textId="77777777" w:rsidR="00A47637" w:rsidRPr="00B85FF4" w:rsidRDefault="00A47637" w:rsidP="008D370D">
            <w:pPr>
              <w:spacing w:line="276"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2F0D842" w14:textId="77777777" w:rsidR="00A47637" w:rsidRPr="00B85FF4" w:rsidRDefault="00A47637" w:rsidP="008D370D">
            <w:pPr>
              <w:spacing w:line="276" w:lineRule="auto"/>
              <w:jc w:val="both"/>
              <w:rPr>
                <w:iCs/>
                <w:sz w:val="20"/>
                <w:szCs w:val="20"/>
              </w:rPr>
            </w:pPr>
            <w:r w:rsidRPr="00B85FF4">
              <w:rPr>
                <w:sz w:val="20"/>
                <w:szCs w:val="20"/>
              </w:rPr>
              <w:t>Тема 1.1. Культура звучащей речи. Диалектные и просторечные черты в произношении.</w:t>
            </w:r>
            <w:r w:rsidRPr="00B85FF4">
              <w:rPr>
                <w:rStyle w:val="fontstyle01"/>
                <w:sz w:val="20"/>
                <w:szCs w:val="20"/>
              </w:rPr>
              <w:t xml:space="preserve"> Наблюдение над выразительными средствами фонетики.</w:t>
            </w:r>
          </w:p>
        </w:tc>
        <w:tc>
          <w:tcPr>
            <w:tcW w:w="334" w:type="pct"/>
            <w:tcBorders>
              <w:top w:val="single" w:sz="4" w:space="0" w:color="auto"/>
              <w:left w:val="single" w:sz="4" w:space="0" w:color="auto"/>
              <w:bottom w:val="single" w:sz="4" w:space="0" w:color="auto"/>
              <w:right w:val="single" w:sz="4" w:space="0" w:color="auto"/>
            </w:tcBorders>
            <w:hideMark/>
          </w:tcPr>
          <w:p w14:paraId="3CA51D77" w14:textId="77777777" w:rsidR="00A47637" w:rsidRPr="00B85FF4" w:rsidRDefault="00A47637" w:rsidP="008D370D">
            <w:pPr>
              <w:shd w:val="clear" w:color="auto" w:fill="FFFFFF"/>
              <w:spacing w:line="276" w:lineRule="auto"/>
              <w:jc w:val="center"/>
              <w:rPr>
                <w:sz w:val="20"/>
                <w:szCs w:val="20"/>
              </w:rPr>
            </w:pPr>
            <w:r w:rsidRPr="00B85FF4">
              <w:rPr>
                <w:sz w:val="20"/>
                <w:szCs w:val="20"/>
              </w:rPr>
              <w:t>2/4</w:t>
            </w:r>
          </w:p>
        </w:tc>
        <w:tc>
          <w:tcPr>
            <w:tcW w:w="276" w:type="pct"/>
            <w:vMerge/>
            <w:tcBorders>
              <w:left w:val="single" w:sz="4" w:space="0" w:color="auto"/>
              <w:right w:val="single" w:sz="4" w:space="0" w:color="auto"/>
            </w:tcBorders>
          </w:tcPr>
          <w:p w14:paraId="25682EA1"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65B56E6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ED3BEC9" w14:textId="77777777" w:rsidR="00A47637" w:rsidRPr="00B85FF4" w:rsidRDefault="00A47637" w:rsidP="008D370D">
            <w:pPr>
              <w:spacing w:line="276"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C4AEA67" w14:textId="77777777" w:rsidR="00A47637" w:rsidRPr="00B85FF4" w:rsidRDefault="00A47637" w:rsidP="008D370D">
            <w:pPr>
              <w:spacing w:line="276" w:lineRule="auto"/>
              <w:jc w:val="both"/>
              <w:rPr>
                <w:iCs/>
                <w:sz w:val="20"/>
                <w:szCs w:val="20"/>
              </w:rPr>
            </w:pPr>
            <w:r w:rsidRPr="00B85FF4">
              <w:rPr>
                <w:sz w:val="20"/>
                <w:szCs w:val="20"/>
              </w:rPr>
              <w:t xml:space="preserve">Тема 1.2. Сопоставление устной и письменной речи. </w:t>
            </w:r>
            <w:r w:rsidRPr="00B85FF4">
              <w:rPr>
                <w:iCs/>
                <w:sz w:val="20"/>
                <w:szCs w:val="20"/>
              </w:rPr>
              <w:t>Орфоэпические нормы</w:t>
            </w:r>
            <w:r w:rsidRPr="00B85FF4">
              <w:rPr>
                <w:sz w:val="20"/>
                <w:szCs w:val="20"/>
              </w:rPr>
              <w:t>.</w:t>
            </w:r>
            <w:r w:rsidRPr="00B85FF4">
              <w:rPr>
                <w:color w:val="000000"/>
                <w:sz w:val="20"/>
                <w:szCs w:val="20"/>
              </w:rPr>
              <w:t xml:space="preserve"> Выполнение упражнений с использованием орфоэпического словаря.</w:t>
            </w:r>
            <w:r w:rsidRPr="00B85FF4">
              <w:rPr>
                <w:sz w:val="20"/>
                <w:szCs w:val="20"/>
              </w:rPr>
              <w:t xml:space="preserve"> </w:t>
            </w:r>
          </w:p>
        </w:tc>
        <w:tc>
          <w:tcPr>
            <w:tcW w:w="334" w:type="pct"/>
            <w:tcBorders>
              <w:top w:val="single" w:sz="4" w:space="0" w:color="auto"/>
              <w:left w:val="single" w:sz="4" w:space="0" w:color="auto"/>
              <w:bottom w:val="single" w:sz="4" w:space="0" w:color="auto"/>
              <w:right w:val="single" w:sz="4" w:space="0" w:color="auto"/>
            </w:tcBorders>
            <w:hideMark/>
          </w:tcPr>
          <w:p w14:paraId="110F52E7" w14:textId="77777777" w:rsidR="00A47637" w:rsidRPr="00B85FF4" w:rsidRDefault="00A47637" w:rsidP="008D370D">
            <w:pPr>
              <w:shd w:val="clear" w:color="auto" w:fill="FFFFFF"/>
              <w:spacing w:line="276" w:lineRule="auto"/>
              <w:jc w:val="center"/>
              <w:rPr>
                <w:sz w:val="20"/>
                <w:szCs w:val="20"/>
              </w:rPr>
            </w:pPr>
            <w:r w:rsidRPr="00B85FF4">
              <w:rPr>
                <w:sz w:val="20"/>
                <w:szCs w:val="20"/>
              </w:rPr>
              <w:t>2/6</w:t>
            </w:r>
          </w:p>
        </w:tc>
        <w:tc>
          <w:tcPr>
            <w:tcW w:w="276" w:type="pct"/>
            <w:vMerge/>
            <w:tcBorders>
              <w:left w:val="single" w:sz="4" w:space="0" w:color="auto"/>
              <w:bottom w:val="single" w:sz="4" w:space="0" w:color="auto"/>
              <w:right w:val="single" w:sz="4" w:space="0" w:color="auto"/>
            </w:tcBorders>
          </w:tcPr>
          <w:p w14:paraId="13EC2789"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6B4B31E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C59A275" w14:textId="77777777" w:rsidR="00A47637" w:rsidRPr="00B85FF4" w:rsidRDefault="00A47637" w:rsidP="008D370D">
            <w:pPr>
              <w:spacing w:line="276" w:lineRule="auto"/>
              <w:jc w:val="both"/>
              <w:rPr>
                <w:sz w:val="20"/>
                <w:szCs w:val="20"/>
              </w:rPr>
            </w:pPr>
            <w:r w:rsidRPr="00B85FF4">
              <w:rPr>
                <w:b/>
                <w:sz w:val="20"/>
                <w:szCs w:val="20"/>
              </w:rPr>
              <w:t>Раздел</w:t>
            </w:r>
            <w:r w:rsidRPr="00B85FF4">
              <w:rPr>
                <w:b/>
                <w:iCs/>
                <w:sz w:val="20"/>
                <w:szCs w:val="20"/>
              </w:rPr>
              <w:t xml:space="preserve"> 2.  Лексика и фразеология</w:t>
            </w:r>
          </w:p>
        </w:tc>
        <w:tc>
          <w:tcPr>
            <w:tcW w:w="3474" w:type="pct"/>
            <w:tcBorders>
              <w:top w:val="single" w:sz="4" w:space="0" w:color="auto"/>
              <w:left w:val="single" w:sz="4" w:space="0" w:color="auto"/>
              <w:bottom w:val="single" w:sz="4" w:space="0" w:color="auto"/>
              <w:right w:val="single" w:sz="4" w:space="0" w:color="auto"/>
            </w:tcBorders>
          </w:tcPr>
          <w:p w14:paraId="15BA6D6D" w14:textId="77777777" w:rsidR="00A47637" w:rsidRPr="00B85FF4" w:rsidRDefault="00A47637" w:rsidP="008D370D">
            <w:pPr>
              <w:shd w:val="clear" w:color="auto" w:fill="FFFFFF"/>
              <w:spacing w:line="276" w:lineRule="auto"/>
              <w:jc w:val="both"/>
              <w:rPr>
                <w:b/>
                <w:sz w:val="20"/>
                <w:szCs w:val="20"/>
              </w:rPr>
            </w:pPr>
            <w:r w:rsidRPr="00B85FF4">
              <w:rPr>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2C049915" w14:textId="77777777" w:rsidR="00A47637" w:rsidRPr="00B85FF4" w:rsidRDefault="00A47637" w:rsidP="008D370D">
            <w:pPr>
              <w:shd w:val="clear" w:color="auto" w:fill="FFFFFF"/>
              <w:spacing w:line="276" w:lineRule="auto"/>
              <w:jc w:val="center"/>
              <w:rPr>
                <w:b/>
                <w:sz w:val="20"/>
                <w:szCs w:val="20"/>
              </w:rPr>
            </w:pPr>
            <w:r w:rsidRPr="00B85FF4">
              <w:rPr>
                <w:b/>
                <w:sz w:val="20"/>
                <w:szCs w:val="20"/>
              </w:rPr>
              <w:t>8</w:t>
            </w:r>
          </w:p>
        </w:tc>
        <w:tc>
          <w:tcPr>
            <w:tcW w:w="276" w:type="pct"/>
            <w:vMerge w:val="restart"/>
            <w:tcBorders>
              <w:top w:val="single" w:sz="4" w:space="0" w:color="auto"/>
              <w:left w:val="single" w:sz="4" w:space="0" w:color="auto"/>
              <w:right w:val="single" w:sz="4" w:space="0" w:color="auto"/>
            </w:tcBorders>
          </w:tcPr>
          <w:p w14:paraId="47719418" w14:textId="77777777" w:rsidR="00A47637" w:rsidRPr="00B85FF4" w:rsidRDefault="00A47637">
            <w:r w:rsidRPr="00B85FF4">
              <w:rPr>
                <w:sz w:val="20"/>
                <w:szCs w:val="20"/>
              </w:rPr>
              <w:t>ОК 1-7,  ОК 9</w:t>
            </w:r>
          </w:p>
        </w:tc>
      </w:tr>
      <w:tr w:rsidR="00A47637" w:rsidRPr="00B85FF4" w14:paraId="497C473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EC6A5A4"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5CD50EE" w14:textId="77777777" w:rsidR="00A47637" w:rsidRPr="00B85FF4" w:rsidRDefault="00A47637" w:rsidP="008D370D">
            <w:pPr>
              <w:spacing w:line="276" w:lineRule="auto"/>
              <w:jc w:val="both"/>
              <w:rPr>
                <w:sz w:val="20"/>
                <w:szCs w:val="20"/>
              </w:rPr>
            </w:pPr>
            <w:r w:rsidRPr="00B85FF4">
              <w:rPr>
                <w:sz w:val="20"/>
                <w:szCs w:val="20"/>
              </w:rPr>
              <w:t>Тема 2.1.  Слово в лексической системе языка. Лексическое и грамматическое значение слова.</w:t>
            </w:r>
            <w:r w:rsidRPr="00B85FF4">
              <w:rPr>
                <w:b/>
                <w:iCs/>
                <w:sz w:val="20"/>
                <w:szCs w:val="20"/>
              </w:rPr>
              <w:t xml:space="preserve"> </w:t>
            </w:r>
            <w:r w:rsidRPr="00B85FF4">
              <w:rPr>
                <w:sz w:val="20"/>
                <w:szCs w:val="20"/>
              </w:rPr>
              <w:t xml:space="preserve">Изобразительно-выразительные возможности лексики. </w:t>
            </w:r>
          </w:p>
        </w:tc>
        <w:tc>
          <w:tcPr>
            <w:tcW w:w="334" w:type="pct"/>
            <w:tcBorders>
              <w:top w:val="single" w:sz="4" w:space="0" w:color="auto"/>
              <w:left w:val="single" w:sz="4" w:space="0" w:color="auto"/>
              <w:bottom w:val="single" w:sz="4" w:space="0" w:color="auto"/>
              <w:right w:val="single" w:sz="4" w:space="0" w:color="auto"/>
            </w:tcBorders>
            <w:hideMark/>
          </w:tcPr>
          <w:p w14:paraId="10A697D3" w14:textId="77777777" w:rsidR="00A47637" w:rsidRPr="00B85FF4" w:rsidRDefault="00A47637" w:rsidP="008D370D">
            <w:pPr>
              <w:shd w:val="clear" w:color="auto" w:fill="FFFFFF"/>
              <w:spacing w:line="276" w:lineRule="auto"/>
              <w:jc w:val="center"/>
              <w:rPr>
                <w:sz w:val="20"/>
                <w:szCs w:val="20"/>
              </w:rPr>
            </w:pPr>
            <w:r w:rsidRPr="00B85FF4">
              <w:rPr>
                <w:sz w:val="20"/>
                <w:szCs w:val="20"/>
              </w:rPr>
              <w:t>2/8</w:t>
            </w:r>
          </w:p>
        </w:tc>
        <w:tc>
          <w:tcPr>
            <w:tcW w:w="276" w:type="pct"/>
            <w:vMerge/>
            <w:tcBorders>
              <w:left w:val="single" w:sz="4" w:space="0" w:color="auto"/>
              <w:right w:val="single" w:sz="4" w:space="0" w:color="auto"/>
            </w:tcBorders>
          </w:tcPr>
          <w:p w14:paraId="621B3990"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62BEDA1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FC402A2"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DA5E6E7" w14:textId="77777777" w:rsidR="00A47637" w:rsidRPr="00B85FF4" w:rsidRDefault="00A47637" w:rsidP="008D370D">
            <w:pPr>
              <w:spacing w:line="276" w:lineRule="auto"/>
              <w:jc w:val="both"/>
              <w:rPr>
                <w:sz w:val="20"/>
                <w:szCs w:val="20"/>
              </w:rPr>
            </w:pPr>
            <w:r w:rsidRPr="00B85FF4">
              <w:rPr>
                <w:iCs/>
                <w:sz w:val="20"/>
                <w:szCs w:val="20"/>
              </w:rPr>
              <w:t>Тема 2.2.</w:t>
            </w:r>
            <w:r w:rsidRPr="00B85FF4">
              <w:rPr>
                <w:b/>
                <w:iCs/>
                <w:sz w:val="20"/>
                <w:szCs w:val="20"/>
              </w:rPr>
              <w:t xml:space="preserve"> </w:t>
            </w:r>
            <w:r w:rsidRPr="00B85FF4">
              <w:rPr>
                <w:sz w:val="20"/>
                <w:szCs w:val="20"/>
              </w:rPr>
              <w:t>Синонимия и речевая культура речи.</w:t>
            </w:r>
            <w:r w:rsidRPr="00B85FF4">
              <w:rPr>
                <w:color w:val="000000"/>
                <w:sz w:val="20"/>
                <w:szCs w:val="20"/>
              </w:rPr>
              <w:t xml:space="preserve"> Изобразительные возможности синонимов, антонимов, паронимов, омонимов. Контекстуальные синонимы и антонимы.   Градация. Антитеза.</w:t>
            </w:r>
          </w:p>
        </w:tc>
        <w:tc>
          <w:tcPr>
            <w:tcW w:w="334" w:type="pct"/>
            <w:tcBorders>
              <w:top w:val="single" w:sz="4" w:space="0" w:color="auto"/>
              <w:left w:val="single" w:sz="4" w:space="0" w:color="auto"/>
              <w:bottom w:val="single" w:sz="4" w:space="0" w:color="auto"/>
              <w:right w:val="single" w:sz="4" w:space="0" w:color="auto"/>
            </w:tcBorders>
            <w:hideMark/>
          </w:tcPr>
          <w:p w14:paraId="409814E5" w14:textId="77777777" w:rsidR="00A47637" w:rsidRPr="00B85FF4" w:rsidRDefault="00A47637" w:rsidP="008D370D">
            <w:pPr>
              <w:shd w:val="clear" w:color="auto" w:fill="FFFFFF"/>
              <w:spacing w:line="276" w:lineRule="auto"/>
              <w:jc w:val="center"/>
              <w:rPr>
                <w:sz w:val="20"/>
                <w:szCs w:val="20"/>
              </w:rPr>
            </w:pPr>
            <w:r w:rsidRPr="00B85FF4">
              <w:rPr>
                <w:sz w:val="20"/>
                <w:szCs w:val="20"/>
              </w:rPr>
              <w:t>2/10</w:t>
            </w:r>
          </w:p>
        </w:tc>
        <w:tc>
          <w:tcPr>
            <w:tcW w:w="276" w:type="pct"/>
            <w:vMerge/>
            <w:tcBorders>
              <w:left w:val="single" w:sz="4" w:space="0" w:color="auto"/>
              <w:right w:val="single" w:sz="4" w:space="0" w:color="auto"/>
            </w:tcBorders>
          </w:tcPr>
          <w:p w14:paraId="25665B07"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3D8DF6C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EC23159"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AEC009F" w14:textId="77777777" w:rsidR="00A47637" w:rsidRPr="00B85FF4" w:rsidRDefault="00A47637" w:rsidP="008D370D">
            <w:pPr>
              <w:spacing w:line="276" w:lineRule="auto"/>
              <w:jc w:val="both"/>
              <w:rPr>
                <w:sz w:val="20"/>
                <w:szCs w:val="20"/>
              </w:rPr>
            </w:pPr>
            <w:r w:rsidRPr="00B85FF4">
              <w:rPr>
                <w:sz w:val="20"/>
                <w:szCs w:val="20"/>
              </w:rPr>
              <w:t>Тема 2.3. Лексические нормы. Лексические ошибки и их исправление. Ошибки в употреблении фразеологических единиц и их исправление.</w:t>
            </w:r>
          </w:p>
        </w:tc>
        <w:tc>
          <w:tcPr>
            <w:tcW w:w="334" w:type="pct"/>
            <w:tcBorders>
              <w:top w:val="single" w:sz="4" w:space="0" w:color="auto"/>
              <w:left w:val="single" w:sz="4" w:space="0" w:color="auto"/>
              <w:bottom w:val="single" w:sz="4" w:space="0" w:color="auto"/>
              <w:right w:val="single" w:sz="4" w:space="0" w:color="auto"/>
            </w:tcBorders>
            <w:hideMark/>
          </w:tcPr>
          <w:p w14:paraId="1AE08CB6" w14:textId="77777777" w:rsidR="00A47637" w:rsidRPr="00B85FF4" w:rsidRDefault="00A47637" w:rsidP="008D370D">
            <w:pPr>
              <w:shd w:val="clear" w:color="auto" w:fill="FFFFFF"/>
              <w:spacing w:line="276" w:lineRule="auto"/>
              <w:jc w:val="center"/>
              <w:rPr>
                <w:sz w:val="20"/>
                <w:szCs w:val="20"/>
              </w:rPr>
            </w:pPr>
            <w:r w:rsidRPr="00B85FF4">
              <w:rPr>
                <w:sz w:val="20"/>
                <w:szCs w:val="20"/>
              </w:rPr>
              <w:t>2/12</w:t>
            </w:r>
          </w:p>
        </w:tc>
        <w:tc>
          <w:tcPr>
            <w:tcW w:w="276" w:type="pct"/>
            <w:vMerge/>
            <w:tcBorders>
              <w:left w:val="single" w:sz="4" w:space="0" w:color="auto"/>
              <w:right w:val="single" w:sz="4" w:space="0" w:color="auto"/>
            </w:tcBorders>
          </w:tcPr>
          <w:p w14:paraId="3382D764"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230F67C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A416699" w14:textId="77777777" w:rsidR="00A47637" w:rsidRPr="00B85FF4" w:rsidRDefault="00A47637" w:rsidP="008D370D">
            <w:pPr>
              <w:spacing w:line="276"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A09AC70" w14:textId="77777777" w:rsidR="00A47637" w:rsidRPr="00B85FF4" w:rsidRDefault="00A47637" w:rsidP="008D370D">
            <w:pPr>
              <w:spacing w:line="276" w:lineRule="auto"/>
              <w:jc w:val="both"/>
              <w:rPr>
                <w:iCs/>
                <w:sz w:val="20"/>
                <w:szCs w:val="20"/>
              </w:rPr>
            </w:pPr>
            <w:r w:rsidRPr="00B85FF4">
              <w:rPr>
                <w:sz w:val="20"/>
                <w:szCs w:val="20"/>
              </w:rPr>
              <w:t>Контрольно-обобщающее занятие по разделу. Сжатое изложение с элементом сочинения-рассуждения</w:t>
            </w:r>
          </w:p>
        </w:tc>
        <w:tc>
          <w:tcPr>
            <w:tcW w:w="334" w:type="pct"/>
            <w:tcBorders>
              <w:top w:val="single" w:sz="4" w:space="0" w:color="auto"/>
              <w:left w:val="single" w:sz="4" w:space="0" w:color="auto"/>
              <w:bottom w:val="single" w:sz="4" w:space="0" w:color="auto"/>
              <w:right w:val="single" w:sz="4" w:space="0" w:color="auto"/>
            </w:tcBorders>
            <w:hideMark/>
          </w:tcPr>
          <w:p w14:paraId="302908A6" w14:textId="77777777" w:rsidR="00A47637" w:rsidRPr="00B85FF4" w:rsidRDefault="00A47637" w:rsidP="008D370D">
            <w:pPr>
              <w:shd w:val="clear" w:color="auto" w:fill="FFFFFF"/>
              <w:spacing w:line="276" w:lineRule="auto"/>
              <w:jc w:val="center"/>
              <w:rPr>
                <w:sz w:val="20"/>
                <w:szCs w:val="20"/>
              </w:rPr>
            </w:pPr>
            <w:r w:rsidRPr="00B85FF4">
              <w:rPr>
                <w:sz w:val="20"/>
                <w:szCs w:val="20"/>
              </w:rPr>
              <w:t>2/14</w:t>
            </w:r>
          </w:p>
        </w:tc>
        <w:tc>
          <w:tcPr>
            <w:tcW w:w="276" w:type="pct"/>
            <w:vMerge/>
            <w:tcBorders>
              <w:left w:val="single" w:sz="4" w:space="0" w:color="auto"/>
              <w:bottom w:val="single" w:sz="4" w:space="0" w:color="auto"/>
              <w:right w:val="single" w:sz="4" w:space="0" w:color="auto"/>
            </w:tcBorders>
          </w:tcPr>
          <w:p w14:paraId="313D987B"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425A19E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210DD108" w14:textId="77777777" w:rsidR="00A47637" w:rsidRPr="00B85FF4" w:rsidRDefault="00A47637" w:rsidP="008D370D">
            <w:pPr>
              <w:spacing w:line="276" w:lineRule="auto"/>
              <w:jc w:val="both"/>
              <w:rPr>
                <w:b/>
                <w:sz w:val="20"/>
                <w:szCs w:val="20"/>
              </w:rPr>
            </w:pPr>
            <w:r w:rsidRPr="00B85FF4">
              <w:rPr>
                <w:b/>
                <w:sz w:val="20"/>
                <w:szCs w:val="20"/>
              </w:rPr>
              <w:t>Раздел</w:t>
            </w:r>
            <w:r w:rsidRPr="00B85FF4">
              <w:rPr>
                <w:b/>
                <w:iCs/>
                <w:sz w:val="20"/>
                <w:szCs w:val="20"/>
              </w:rPr>
              <w:t xml:space="preserve"> 3. Морфемика, словообразование, орфография</w:t>
            </w:r>
          </w:p>
        </w:tc>
        <w:tc>
          <w:tcPr>
            <w:tcW w:w="3474" w:type="pct"/>
            <w:tcBorders>
              <w:top w:val="single" w:sz="4" w:space="0" w:color="auto"/>
              <w:left w:val="single" w:sz="4" w:space="0" w:color="auto"/>
              <w:bottom w:val="single" w:sz="4" w:space="0" w:color="auto"/>
              <w:right w:val="single" w:sz="4" w:space="0" w:color="auto"/>
            </w:tcBorders>
          </w:tcPr>
          <w:p w14:paraId="2A18E42B" w14:textId="77777777" w:rsidR="00A47637" w:rsidRPr="00B85FF4" w:rsidRDefault="00A47637" w:rsidP="008D370D">
            <w:pPr>
              <w:shd w:val="clear" w:color="auto" w:fill="FFFFFF"/>
              <w:spacing w:line="276" w:lineRule="auto"/>
              <w:jc w:val="both"/>
              <w:rPr>
                <w:b/>
                <w:sz w:val="20"/>
                <w:szCs w:val="20"/>
              </w:rPr>
            </w:pPr>
            <w:r w:rsidRPr="00B85FF4">
              <w:rPr>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17F60B4F" w14:textId="77777777" w:rsidR="00A47637" w:rsidRPr="00B85FF4" w:rsidRDefault="00A47637" w:rsidP="008D370D">
            <w:pPr>
              <w:shd w:val="clear" w:color="auto" w:fill="FFFFFF"/>
              <w:spacing w:line="276" w:lineRule="auto"/>
              <w:jc w:val="center"/>
              <w:rPr>
                <w:b/>
                <w:sz w:val="20"/>
                <w:szCs w:val="20"/>
              </w:rPr>
            </w:pPr>
            <w:r w:rsidRPr="00B85FF4">
              <w:rPr>
                <w:b/>
                <w:sz w:val="20"/>
                <w:szCs w:val="20"/>
              </w:rPr>
              <w:t>8</w:t>
            </w:r>
          </w:p>
        </w:tc>
        <w:tc>
          <w:tcPr>
            <w:tcW w:w="276" w:type="pct"/>
            <w:vMerge w:val="restart"/>
            <w:tcBorders>
              <w:top w:val="single" w:sz="4" w:space="0" w:color="auto"/>
              <w:left w:val="single" w:sz="4" w:space="0" w:color="auto"/>
              <w:right w:val="single" w:sz="4" w:space="0" w:color="auto"/>
            </w:tcBorders>
          </w:tcPr>
          <w:p w14:paraId="551C8654" w14:textId="77777777" w:rsidR="00A47637" w:rsidRPr="00B85FF4" w:rsidRDefault="00A47637">
            <w:r w:rsidRPr="00B85FF4">
              <w:rPr>
                <w:sz w:val="20"/>
                <w:szCs w:val="20"/>
              </w:rPr>
              <w:t>ОК 1-7,  ОК 9</w:t>
            </w:r>
          </w:p>
        </w:tc>
      </w:tr>
      <w:tr w:rsidR="00A47637" w:rsidRPr="00B85FF4" w14:paraId="066057A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5A1C25D" w14:textId="77777777" w:rsidR="00A47637" w:rsidRPr="00B85FF4" w:rsidRDefault="00A47637" w:rsidP="008D370D">
            <w:pPr>
              <w:spacing w:line="276" w:lineRule="auto"/>
              <w:jc w:val="both"/>
              <w:rPr>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9AA29C5" w14:textId="77777777" w:rsidR="00A47637" w:rsidRPr="00B85FF4" w:rsidRDefault="00A47637" w:rsidP="008D370D">
            <w:pPr>
              <w:spacing w:line="276" w:lineRule="auto"/>
              <w:jc w:val="both"/>
              <w:rPr>
                <w:b/>
                <w:sz w:val="20"/>
                <w:szCs w:val="20"/>
              </w:rPr>
            </w:pPr>
            <w:r w:rsidRPr="00B85FF4">
              <w:rPr>
                <w:iCs/>
                <w:sz w:val="20"/>
                <w:szCs w:val="20"/>
              </w:rPr>
              <w:t>Тема 3.1.</w:t>
            </w:r>
            <w:r w:rsidRPr="00B85FF4">
              <w:rPr>
                <w:b/>
                <w:iCs/>
                <w:sz w:val="20"/>
                <w:szCs w:val="20"/>
              </w:rPr>
              <w:t xml:space="preserve"> </w:t>
            </w:r>
            <w:r w:rsidRPr="00B85FF4">
              <w:rPr>
                <w:sz w:val="20"/>
                <w:szCs w:val="20"/>
              </w:rPr>
              <w:t>Морфемный анализ слова. Наблюдение над значением морфем и их функциями в текст.</w:t>
            </w:r>
          </w:p>
        </w:tc>
        <w:tc>
          <w:tcPr>
            <w:tcW w:w="334" w:type="pct"/>
            <w:tcBorders>
              <w:top w:val="single" w:sz="4" w:space="0" w:color="auto"/>
              <w:left w:val="single" w:sz="4" w:space="0" w:color="auto"/>
              <w:bottom w:val="single" w:sz="4" w:space="0" w:color="auto"/>
              <w:right w:val="single" w:sz="4" w:space="0" w:color="auto"/>
            </w:tcBorders>
            <w:hideMark/>
          </w:tcPr>
          <w:p w14:paraId="10116F6B" w14:textId="77777777" w:rsidR="00A47637" w:rsidRPr="00B85FF4" w:rsidRDefault="00A47637" w:rsidP="008D370D">
            <w:pPr>
              <w:shd w:val="clear" w:color="auto" w:fill="FFFFFF"/>
              <w:spacing w:line="276" w:lineRule="auto"/>
              <w:jc w:val="center"/>
              <w:rPr>
                <w:sz w:val="20"/>
                <w:szCs w:val="20"/>
              </w:rPr>
            </w:pPr>
            <w:r w:rsidRPr="00B85FF4">
              <w:rPr>
                <w:sz w:val="20"/>
                <w:szCs w:val="20"/>
              </w:rPr>
              <w:t>2/16</w:t>
            </w:r>
          </w:p>
        </w:tc>
        <w:tc>
          <w:tcPr>
            <w:tcW w:w="276" w:type="pct"/>
            <w:vMerge/>
            <w:tcBorders>
              <w:left w:val="single" w:sz="4" w:space="0" w:color="auto"/>
              <w:right w:val="single" w:sz="4" w:space="0" w:color="auto"/>
            </w:tcBorders>
          </w:tcPr>
          <w:p w14:paraId="07EC114C"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23B15BF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90F0FE9"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1E2359D" w14:textId="77777777" w:rsidR="00A47637" w:rsidRPr="00B85FF4" w:rsidRDefault="00A47637" w:rsidP="008D370D">
            <w:pPr>
              <w:spacing w:line="276" w:lineRule="auto"/>
              <w:jc w:val="both"/>
              <w:rPr>
                <w:sz w:val="20"/>
                <w:szCs w:val="20"/>
              </w:rPr>
            </w:pPr>
            <w:r w:rsidRPr="00B85FF4">
              <w:rPr>
                <w:sz w:val="20"/>
                <w:szCs w:val="20"/>
              </w:rPr>
              <w:t>Тема 3.2.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334" w:type="pct"/>
            <w:tcBorders>
              <w:top w:val="single" w:sz="4" w:space="0" w:color="auto"/>
              <w:left w:val="single" w:sz="4" w:space="0" w:color="auto"/>
              <w:bottom w:val="single" w:sz="4" w:space="0" w:color="auto"/>
              <w:right w:val="single" w:sz="4" w:space="0" w:color="auto"/>
            </w:tcBorders>
            <w:hideMark/>
          </w:tcPr>
          <w:p w14:paraId="2E2F84F4" w14:textId="77777777" w:rsidR="00A47637" w:rsidRPr="00B85FF4" w:rsidRDefault="00A47637" w:rsidP="008D370D">
            <w:pPr>
              <w:shd w:val="clear" w:color="auto" w:fill="FFFFFF"/>
              <w:spacing w:line="276" w:lineRule="auto"/>
              <w:jc w:val="center"/>
              <w:rPr>
                <w:sz w:val="20"/>
                <w:szCs w:val="20"/>
              </w:rPr>
            </w:pPr>
            <w:r w:rsidRPr="00B85FF4">
              <w:rPr>
                <w:sz w:val="20"/>
                <w:szCs w:val="20"/>
              </w:rPr>
              <w:t>2/18</w:t>
            </w:r>
          </w:p>
        </w:tc>
        <w:tc>
          <w:tcPr>
            <w:tcW w:w="276" w:type="pct"/>
            <w:vMerge/>
            <w:tcBorders>
              <w:left w:val="single" w:sz="4" w:space="0" w:color="auto"/>
              <w:right w:val="single" w:sz="4" w:space="0" w:color="auto"/>
            </w:tcBorders>
          </w:tcPr>
          <w:p w14:paraId="700C51F7"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7FCAAFD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62176C8"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CD6BA03" w14:textId="77777777" w:rsidR="00A47637" w:rsidRPr="00B85FF4" w:rsidRDefault="00A47637" w:rsidP="008D370D">
            <w:pPr>
              <w:spacing w:line="276" w:lineRule="auto"/>
              <w:jc w:val="both"/>
              <w:rPr>
                <w:sz w:val="20"/>
                <w:szCs w:val="20"/>
              </w:rPr>
            </w:pPr>
            <w:r w:rsidRPr="00B85FF4">
              <w:rPr>
                <w:sz w:val="20"/>
                <w:szCs w:val="20"/>
              </w:rPr>
              <w:t>Тема 3.3. Правописание чередующихся гласных в корнях слов. Правописание приставок при- / пре-. Правописание сложных слов.</w:t>
            </w:r>
          </w:p>
        </w:tc>
        <w:tc>
          <w:tcPr>
            <w:tcW w:w="334" w:type="pct"/>
            <w:tcBorders>
              <w:top w:val="single" w:sz="4" w:space="0" w:color="auto"/>
              <w:left w:val="single" w:sz="4" w:space="0" w:color="auto"/>
              <w:bottom w:val="single" w:sz="4" w:space="0" w:color="auto"/>
              <w:right w:val="single" w:sz="4" w:space="0" w:color="auto"/>
            </w:tcBorders>
            <w:hideMark/>
          </w:tcPr>
          <w:p w14:paraId="44AAD962" w14:textId="77777777" w:rsidR="00A47637" w:rsidRPr="00B85FF4" w:rsidRDefault="00A47637" w:rsidP="008D370D">
            <w:pPr>
              <w:shd w:val="clear" w:color="auto" w:fill="FFFFFF"/>
              <w:spacing w:line="276" w:lineRule="auto"/>
              <w:jc w:val="center"/>
              <w:rPr>
                <w:sz w:val="20"/>
                <w:szCs w:val="20"/>
              </w:rPr>
            </w:pPr>
            <w:r w:rsidRPr="00B85FF4">
              <w:rPr>
                <w:sz w:val="20"/>
                <w:szCs w:val="20"/>
              </w:rPr>
              <w:t>2/20</w:t>
            </w:r>
          </w:p>
        </w:tc>
        <w:tc>
          <w:tcPr>
            <w:tcW w:w="276" w:type="pct"/>
            <w:vMerge/>
            <w:tcBorders>
              <w:left w:val="single" w:sz="4" w:space="0" w:color="auto"/>
              <w:right w:val="single" w:sz="4" w:space="0" w:color="auto"/>
            </w:tcBorders>
          </w:tcPr>
          <w:p w14:paraId="69626BB3"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1FD08D1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1DC8573F"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9C7CFD9" w14:textId="77777777" w:rsidR="00A47637" w:rsidRPr="00B85FF4" w:rsidRDefault="00A47637" w:rsidP="008D370D">
            <w:pPr>
              <w:shd w:val="clear" w:color="auto" w:fill="FFFFFF"/>
              <w:spacing w:line="276" w:lineRule="auto"/>
              <w:jc w:val="both"/>
              <w:rPr>
                <w:sz w:val="20"/>
                <w:szCs w:val="20"/>
              </w:rPr>
            </w:pPr>
            <w:r w:rsidRPr="00B85FF4">
              <w:rPr>
                <w:sz w:val="20"/>
                <w:szCs w:val="20"/>
              </w:rPr>
              <w:t xml:space="preserve">Контрольно-обобщающее занятие по разделу. </w:t>
            </w:r>
            <w:r w:rsidRPr="00B85FF4">
              <w:rPr>
                <w:iCs/>
                <w:sz w:val="20"/>
                <w:szCs w:val="20"/>
              </w:rPr>
              <w:t>Лингвистический анализ текста (по страницам изученных произведений).</w:t>
            </w:r>
          </w:p>
        </w:tc>
        <w:tc>
          <w:tcPr>
            <w:tcW w:w="334" w:type="pct"/>
            <w:tcBorders>
              <w:top w:val="single" w:sz="4" w:space="0" w:color="auto"/>
              <w:left w:val="single" w:sz="4" w:space="0" w:color="auto"/>
              <w:bottom w:val="single" w:sz="4" w:space="0" w:color="auto"/>
              <w:right w:val="single" w:sz="4" w:space="0" w:color="auto"/>
            </w:tcBorders>
            <w:hideMark/>
          </w:tcPr>
          <w:p w14:paraId="717D8801" w14:textId="77777777" w:rsidR="00A47637" w:rsidRPr="00B85FF4" w:rsidRDefault="00A47637" w:rsidP="008D370D">
            <w:pPr>
              <w:shd w:val="clear" w:color="auto" w:fill="FFFFFF"/>
              <w:spacing w:line="276" w:lineRule="auto"/>
              <w:jc w:val="center"/>
              <w:rPr>
                <w:sz w:val="20"/>
                <w:szCs w:val="20"/>
              </w:rPr>
            </w:pPr>
            <w:r w:rsidRPr="00B85FF4">
              <w:rPr>
                <w:sz w:val="20"/>
                <w:szCs w:val="20"/>
              </w:rPr>
              <w:t>2/22</w:t>
            </w:r>
          </w:p>
        </w:tc>
        <w:tc>
          <w:tcPr>
            <w:tcW w:w="276" w:type="pct"/>
            <w:vMerge/>
            <w:tcBorders>
              <w:left w:val="single" w:sz="4" w:space="0" w:color="auto"/>
              <w:bottom w:val="single" w:sz="4" w:space="0" w:color="auto"/>
              <w:right w:val="single" w:sz="4" w:space="0" w:color="auto"/>
            </w:tcBorders>
          </w:tcPr>
          <w:p w14:paraId="77D775D6"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47522BB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1EC1E9C0" w14:textId="77777777" w:rsidR="00A47637" w:rsidRPr="00B85FF4" w:rsidRDefault="00A47637" w:rsidP="008D370D">
            <w:pPr>
              <w:spacing w:line="276" w:lineRule="auto"/>
              <w:jc w:val="both"/>
              <w:rPr>
                <w:iCs/>
                <w:sz w:val="20"/>
                <w:szCs w:val="20"/>
              </w:rPr>
            </w:pPr>
            <w:r w:rsidRPr="00B85FF4">
              <w:rPr>
                <w:b/>
                <w:iCs/>
                <w:sz w:val="20"/>
                <w:szCs w:val="20"/>
              </w:rPr>
              <w:t>Раздел 4.  Морфология и орфография</w:t>
            </w:r>
          </w:p>
        </w:tc>
        <w:tc>
          <w:tcPr>
            <w:tcW w:w="3474" w:type="pct"/>
            <w:tcBorders>
              <w:top w:val="single" w:sz="4" w:space="0" w:color="auto"/>
              <w:left w:val="single" w:sz="4" w:space="0" w:color="auto"/>
              <w:bottom w:val="single" w:sz="4" w:space="0" w:color="auto"/>
              <w:right w:val="single" w:sz="4" w:space="0" w:color="auto"/>
            </w:tcBorders>
          </w:tcPr>
          <w:p w14:paraId="10313349" w14:textId="77777777" w:rsidR="00A47637" w:rsidRPr="00B85FF4" w:rsidRDefault="00A47637" w:rsidP="008D370D">
            <w:pPr>
              <w:spacing w:line="276" w:lineRule="auto"/>
              <w:jc w:val="both"/>
              <w:rPr>
                <w:b/>
                <w:sz w:val="20"/>
                <w:szCs w:val="20"/>
              </w:rPr>
            </w:pPr>
            <w:r w:rsidRPr="00B85FF4">
              <w:rPr>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4A892467" w14:textId="77777777" w:rsidR="00A47637" w:rsidRPr="00B85FF4" w:rsidRDefault="00A47637" w:rsidP="008D370D">
            <w:pPr>
              <w:spacing w:line="276" w:lineRule="auto"/>
              <w:rPr>
                <w:b/>
                <w:sz w:val="20"/>
                <w:szCs w:val="20"/>
              </w:rPr>
            </w:pPr>
            <w:r w:rsidRPr="00B85FF4">
              <w:rPr>
                <w:b/>
                <w:sz w:val="20"/>
                <w:szCs w:val="20"/>
              </w:rPr>
              <w:t>18</w:t>
            </w:r>
          </w:p>
        </w:tc>
        <w:tc>
          <w:tcPr>
            <w:tcW w:w="276" w:type="pct"/>
            <w:vMerge w:val="restart"/>
            <w:tcBorders>
              <w:top w:val="single" w:sz="4" w:space="0" w:color="auto"/>
              <w:left w:val="single" w:sz="4" w:space="0" w:color="auto"/>
              <w:right w:val="single" w:sz="4" w:space="0" w:color="auto"/>
            </w:tcBorders>
          </w:tcPr>
          <w:p w14:paraId="0A4655B1" w14:textId="77777777" w:rsidR="00A47637" w:rsidRPr="00B85FF4" w:rsidRDefault="00A47637">
            <w:r w:rsidRPr="00B85FF4">
              <w:rPr>
                <w:sz w:val="20"/>
                <w:szCs w:val="20"/>
              </w:rPr>
              <w:t>ОК 1-7,  ОК 9</w:t>
            </w:r>
          </w:p>
        </w:tc>
      </w:tr>
      <w:tr w:rsidR="005C5960" w:rsidRPr="00B85FF4" w14:paraId="5491F41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663B8BD" w14:textId="77777777" w:rsidR="005C5960" w:rsidRPr="00B85FF4" w:rsidRDefault="005C5960" w:rsidP="008D370D">
            <w:pPr>
              <w:spacing w:line="276" w:lineRule="auto"/>
              <w:jc w:val="both"/>
              <w:rPr>
                <w:b/>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AB2F969" w14:textId="77777777" w:rsidR="005C5960" w:rsidRPr="00B85FF4" w:rsidRDefault="005C5960" w:rsidP="008D370D">
            <w:pPr>
              <w:spacing w:line="276" w:lineRule="auto"/>
              <w:jc w:val="both"/>
              <w:rPr>
                <w:b/>
                <w:iCs/>
                <w:sz w:val="20"/>
                <w:szCs w:val="20"/>
              </w:rPr>
            </w:pPr>
            <w:r w:rsidRPr="00B85FF4">
              <w:rPr>
                <w:b/>
                <w:iCs/>
                <w:sz w:val="20"/>
                <w:szCs w:val="20"/>
              </w:rPr>
              <w:t xml:space="preserve">Тема </w:t>
            </w:r>
            <w:r w:rsidRPr="00B85FF4">
              <w:rPr>
                <w:iCs/>
                <w:sz w:val="20"/>
                <w:szCs w:val="20"/>
              </w:rPr>
              <w:t>4.1. Классификация значимых частей речи. Стилистическая роль частей речи. Дифференциация значений существительных в зависимости от родовых окончаний.</w:t>
            </w:r>
          </w:p>
        </w:tc>
        <w:tc>
          <w:tcPr>
            <w:tcW w:w="334" w:type="pct"/>
            <w:tcBorders>
              <w:top w:val="single" w:sz="4" w:space="0" w:color="auto"/>
              <w:left w:val="single" w:sz="4" w:space="0" w:color="auto"/>
              <w:bottom w:val="single" w:sz="4" w:space="0" w:color="auto"/>
              <w:right w:val="single" w:sz="4" w:space="0" w:color="auto"/>
            </w:tcBorders>
            <w:hideMark/>
          </w:tcPr>
          <w:p w14:paraId="2F170750" w14:textId="77777777" w:rsidR="005C5960" w:rsidRPr="00B85FF4" w:rsidRDefault="005C5960" w:rsidP="008D370D">
            <w:pPr>
              <w:spacing w:line="276" w:lineRule="auto"/>
              <w:rPr>
                <w:b/>
                <w:sz w:val="20"/>
                <w:szCs w:val="20"/>
              </w:rPr>
            </w:pPr>
            <w:r w:rsidRPr="00B85FF4">
              <w:rPr>
                <w:b/>
                <w:sz w:val="20"/>
                <w:szCs w:val="20"/>
              </w:rPr>
              <w:t>2/24</w:t>
            </w:r>
          </w:p>
        </w:tc>
        <w:tc>
          <w:tcPr>
            <w:tcW w:w="276" w:type="pct"/>
            <w:vMerge/>
            <w:tcBorders>
              <w:left w:val="single" w:sz="4" w:space="0" w:color="auto"/>
              <w:right w:val="single" w:sz="4" w:space="0" w:color="auto"/>
            </w:tcBorders>
            <w:vAlign w:val="center"/>
          </w:tcPr>
          <w:p w14:paraId="21805D8F"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2BC492C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E4DF895" w14:textId="77777777" w:rsidR="005C5960" w:rsidRPr="00B85FF4" w:rsidRDefault="005C5960" w:rsidP="008D370D">
            <w:pPr>
              <w:spacing w:line="276"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046715B" w14:textId="77777777" w:rsidR="005C5960" w:rsidRPr="00B85FF4" w:rsidRDefault="005C5960" w:rsidP="008D370D">
            <w:pPr>
              <w:spacing w:line="276" w:lineRule="auto"/>
              <w:jc w:val="both"/>
              <w:rPr>
                <w:iCs/>
                <w:sz w:val="20"/>
                <w:szCs w:val="20"/>
              </w:rPr>
            </w:pPr>
            <w:r w:rsidRPr="00B85FF4">
              <w:rPr>
                <w:iCs/>
                <w:sz w:val="20"/>
                <w:szCs w:val="20"/>
              </w:rPr>
              <w:t>Тема 4.2. Правописание имён существительных.</w:t>
            </w:r>
          </w:p>
        </w:tc>
        <w:tc>
          <w:tcPr>
            <w:tcW w:w="334" w:type="pct"/>
            <w:tcBorders>
              <w:top w:val="single" w:sz="4" w:space="0" w:color="auto"/>
              <w:left w:val="single" w:sz="4" w:space="0" w:color="auto"/>
              <w:bottom w:val="single" w:sz="4" w:space="0" w:color="auto"/>
              <w:right w:val="single" w:sz="4" w:space="0" w:color="auto"/>
            </w:tcBorders>
            <w:hideMark/>
          </w:tcPr>
          <w:p w14:paraId="79776208" w14:textId="77777777" w:rsidR="005C5960" w:rsidRPr="00B85FF4" w:rsidRDefault="005C5960" w:rsidP="008D370D">
            <w:pPr>
              <w:shd w:val="clear" w:color="auto" w:fill="FFFFFF"/>
              <w:spacing w:line="276" w:lineRule="auto"/>
              <w:jc w:val="center"/>
              <w:rPr>
                <w:iCs/>
                <w:sz w:val="20"/>
                <w:szCs w:val="20"/>
              </w:rPr>
            </w:pPr>
            <w:r w:rsidRPr="00B85FF4">
              <w:rPr>
                <w:iCs/>
                <w:sz w:val="20"/>
                <w:szCs w:val="20"/>
              </w:rPr>
              <w:t>2/26</w:t>
            </w:r>
          </w:p>
        </w:tc>
        <w:tc>
          <w:tcPr>
            <w:tcW w:w="276" w:type="pct"/>
            <w:vMerge/>
            <w:tcBorders>
              <w:left w:val="single" w:sz="4" w:space="0" w:color="auto"/>
              <w:right w:val="single" w:sz="4" w:space="0" w:color="auto"/>
            </w:tcBorders>
            <w:vAlign w:val="center"/>
          </w:tcPr>
          <w:p w14:paraId="73F8D306" w14:textId="77777777" w:rsidR="005C5960" w:rsidRPr="00B85FF4" w:rsidRDefault="005C5960" w:rsidP="008D370D">
            <w:pPr>
              <w:widowControl w:val="0"/>
              <w:shd w:val="clear" w:color="auto" w:fill="FFFFFF"/>
              <w:spacing w:line="276" w:lineRule="auto"/>
              <w:jc w:val="center"/>
              <w:rPr>
                <w:iCs/>
                <w:sz w:val="20"/>
                <w:szCs w:val="20"/>
              </w:rPr>
            </w:pPr>
          </w:p>
        </w:tc>
      </w:tr>
      <w:tr w:rsidR="005C5960" w:rsidRPr="00B85FF4" w14:paraId="1826795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F3FB10A" w14:textId="77777777" w:rsidR="005C5960" w:rsidRPr="00B85FF4" w:rsidRDefault="005C5960" w:rsidP="008D370D">
            <w:pPr>
              <w:spacing w:line="276"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97790D1" w14:textId="77777777" w:rsidR="005C5960" w:rsidRPr="00B85FF4" w:rsidRDefault="005C5960" w:rsidP="008D370D">
            <w:pPr>
              <w:spacing w:line="276" w:lineRule="auto"/>
              <w:jc w:val="both"/>
              <w:rPr>
                <w:iCs/>
                <w:sz w:val="20"/>
                <w:szCs w:val="20"/>
              </w:rPr>
            </w:pPr>
            <w:r w:rsidRPr="00B85FF4">
              <w:rPr>
                <w:iCs/>
                <w:sz w:val="20"/>
                <w:szCs w:val="20"/>
              </w:rPr>
              <w:t xml:space="preserve">Тема 4.3.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Употребление форм имен прилагательных в речи. </w:t>
            </w:r>
          </w:p>
        </w:tc>
        <w:tc>
          <w:tcPr>
            <w:tcW w:w="334" w:type="pct"/>
            <w:tcBorders>
              <w:top w:val="single" w:sz="4" w:space="0" w:color="auto"/>
              <w:left w:val="single" w:sz="4" w:space="0" w:color="auto"/>
              <w:bottom w:val="single" w:sz="4" w:space="0" w:color="auto"/>
              <w:right w:val="single" w:sz="4" w:space="0" w:color="auto"/>
            </w:tcBorders>
            <w:hideMark/>
          </w:tcPr>
          <w:p w14:paraId="3AFB8701" w14:textId="77777777" w:rsidR="005C5960" w:rsidRPr="00B85FF4" w:rsidRDefault="005C5960" w:rsidP="008D370D">
            <w:pPr>
              <w:shd w:val="clear" w:color="auto" w:fill="FFFFFF"/>
              <w:spacing w:line="276" w:lineRule="auto"/>
              <w:jc w:val="center"/>
              <w:rPr>
                <w:sz w:val="20"/>
                <w:szCs w:val="20"/>
              </w:rPr>
            </w:pPr>
            <w:r w:rsidRPr="00B85FF4">
              <w:rPr>
                <w:sz w:val="20"/>
                <w:szCs w:val="20"/>
              </w:rPr>
              <w:t>2/28</w:t>
            </w:r>
          </w:p>
        </w:tc>
        <w:tc>
          <w:tcPr>
            <w:tcW w:w="276" w:type="pct"/>
            <w:vMerge/>
            <w:tcBorders>
              <w:left w:val="single" w:sz="4" w:space="0" w:color="auto"/>
              <w:right w:val="single" w:sz="4" w:space="0" w:color="auto"/>
            </w:tcBorders>
            <w:vAlign w:val="center"/>
          </w:tcPr>
          <w:p w14:paraId="5E770C79"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CF2230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70AC4D9" w14:textId="77777777" w:rsidR="005C5960" w:rsidRPr="00B85FF4" w:rsidRDefault="005C5960" w:rsidP="008D370D">
            <w:pPr>
              <w:spacing w:line="276"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32E6711" w14:textId="77777777" w:rsidR="005C5960" w:rsidRPr="00B85FF4" w:rsidRDefault="005C5960" w:rsidP="008D370D">
            <w:pPr>
              <w:spacing w:line="276" w:lineRule="auto"/>
              <w:jc w:val="both"/>
              <w:rPr>
                <w:iCs/>
                <w:sz w:val="20"/>
                <w:szCs w:val="20"/>
              </w:rPr>
            </w:pPr>
            <w:r w:rsidRPr="00B85FF4">
              <w:rPr>
                <w:iCs/>
                <w:sz w:val="20"/>
                <w:szCs w:val="20"/>
              </w:rPr>
              <w:t>Тема 4.4. Местоимение и контекст. Местоимение как средство связи предложений в тексте. Синонимия местоименных форм.</w:t>
            </w:r>
          </w:p>
        </w:tc>
        <w:tc>
          <w:tcPr>
            <w:tcW w:w="334" w:type="pct"/>
            <w:tcBorders>
              <w:top w:val="single" w:sz="4" w:space="0" w:color="auto"/>
              <w:left w:val="single" w:sz="4" w:space="0" w:color="auto"/>
              <w:bottom w:val="single" w:sz="4" w:space="0" w:color="auto"/>
              <w:right w:val="single" w:sz="4" w:space="0" w:color="auto"/>
            </w:tcBorders>
            <w:hideMark/>
          </w:tcPr>
          <w:p w14:paraId="7634AD6C" w14:textId="77777777" w:rsidR="005C5960" w:rsidRPr="00B85FF4" w:rsidRDefault="005C5960" w:rsidP="008D370D">
            <w:pPr>
              <w:shd w:val="clear" w:color="auto" w:fill="FFFFFF"/>
              <w:spacing w:line="276" w:lineRule="auto"/>
              <w:jc w:val="center"/>
              <w:rPr>
                <w:sz w:val="20"/>
                <w:szCs w:val="20"/>
              </w:rPr>
            </w:pPr>
            <w:r w:rsidRPr="00B85FF4">
              <w:rPr>
                <w:sz w:val="20"/>
                <w:szCs w:val="20"/>
              </w:rPr>
              <w:t>2/30</w:t>
            </w:r>
          </w:p>
        </w:tc>
        <w:tc>
          <w:tcPr>
            <w:tcW w:w="276" w:type="pct"/>
            <w:vMerge/>
            <w:tcBorders>
              <w:left w:val="single" w:sz="4" w:space="0" w:color="auto"/>
              <w:right w:val="single" w:sz="4" w:space="0" w:color="auto"/>
            </w:tcBorders>
            <w:vAlign w:val="center"/>
          </w:tcPr>
          <w:p w14:paraId="5DEDF58E"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115F72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036803C" w14:textId="77777777" w:rsidR="005C5960" w:rsidRPr="00B85FF4" w:rsidRDefault="005C5960" w:rsidP="008D370D">
            <w:pPr>
              <w:spacing w:line="276"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5E25C96" w14:textId="77777777" w:rsidR="005C5960" w:rsidRPr="00B85FF4" w:rsidRDefault="005C5960" w:rsidP="008D370D">
            <w:pPr>
              <w:spacing w:line="276" w:lineRule="auto"/>
              <w:jc w:val="both"/>
              <w:rPr>
                <w:iCs/>
                <w:sz w:val="20"/>
                <w:szCs w:val="20"/>
              </w:rPr>
            </w:pPr>
            <w:r w:rsidRPr="00B85FF4">
              <w:rPr>
                <w:iCs/>
                <w:sz w:val="20"/>
                <w:szCs w:val="20"/>
              </w:rPr>
              <w:t>Тема 4.5. Лексико-грамматические разряды имен числительных. Правописание числительных. Морфологический разбор имени числительного.</w:t>
            </w:r>
          </w:p>
        </w:tc>
        <w:tc>
          <w:tcPr>
            <w:tcW w:w="334" w:type="pct"/>
            <w:tcBorders>
              <w:top w:val="single" w:sz="4" w:space="0" w:color="auto"/>
              <w:left w:val="single" w:sz="4" w:space="0" w:color="auto"/>
              <w:bottom w:val="single" w:sz="4" w:space="0" w:color="auto"/>
              <w:right w:val="single" w:sz="4" w:space="0" w:color="auto"/>
            </w:tcBorders>
            <w:hideMark/>
          </w:tcPr>
          <w:p w14:paraId="5806915A" w14:textId="77777777" w:rsidR="005C5960" w:rsidRPr="00B85FF4" w:rsidRDefault="005C5960" w:rsidP="008D370D">
            <w:pPr>
              <w:shd w:val="clear" w:color="auto" w:fill="FFFFFF"/>
              <w:spacing w:line="276" w:lineRule="auto"/>
              <w:jc w:val="center"/>
              <w:rPr>
                <w:sz w:val="20"/>
                <w:szCs w:val="20"/>
              </w:rPr>
            </w:pPr>
            <w:r w:rsidRPr="00B85FF4">
              <w:rPr>
                <w:sz w:val="20"/>
                <w:szCs w:val="20"/>
              </w:rPr>
              <w:t>2/32</w:t>
            </w:r>
          </w:p>
        </w:tc>
        <w:tc>
          <w:tcPr>
            <w:tcW w:w="276" w:type="pct"/>
            <w:vMerge/>
            <w:tcBorders>
              <w:left w:val="single" w:sz="4" w:space="0" w:color="auto"/>
              <w:right w:val="single" w:sz="4" w:space="0" w:color="auto"/>
            </w:tcBorders>
            <w:vAlign w:val="center"/>
          </w:tcPr>
          <w:p w14:paraId="0F02FFA4"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008F1D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2B7F620" w14:textId="77777777" w:rsidR="005C5960" w:rsidRPr="00B85FF4" w:rsidRDefault="005C5960" w:rsidP="008D370D">
            <w:pPr>
              <w:spacing w:line="276"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66A0ABC" w14:textId="77777777" w:rsidR="005C5960" w:rsidRPr="00B85FF4" w:rsidRDefault="005C5960" w:rsidP="008D370D">
            <w:pPr>
              <w:spacing w:line="276" w:lineRule="auto"/>
              <w:jc w:val="both"/>
              <w:rPr>
                <w:iCs/>
                <w:sz w:val="20"/>
                <w:szCs w:val="20"/>
              </w:rPr>
            </w:pPr>
            <w:r w:rsidRPr="00B85FF4">
              <w:rPr>
                <w:iCs/>
                <w:sz w:val="20"/>
                <w:szCs w:val="20"/>
              </w:rPr>
              <w:t xml:space="preserve">Тема 4.6. Грамматические признаки глагола. Правописание суффиксов и личных окончаний глагола. </w:t>
            </w:r>
            <w:r w:rsidRPr="00B85FF4">
              <w:rPr>
                <w:iCs/>
                <w:sz w:val="20"/>
                <w:szCs w:val="20"/>
              </w:rPr>
              <w:br/>
              <w:t xml:space="preserve">Употребление глагольных форм в художественном тексте </w:t>
            </w:r>
          </w:p>
        </w:tc>
        <w:tc>
          <w:tcPr>
            <w:tcW w:w="334" w:type="pct"/>
            <w:tcBorders>
              <w:top w:val="single" w:sz="4" w:space="0" w:color="auto"/>
              <w:left w:val="single" w:sz="4" w:space="0" w:color="auto"/>
              <w:bottom w:val="single" w:sz="4" w:space="0" w:color="auto"/>
              <w:right w:val="single" w:sz="4" w:space="0" w:color="auto"/>
            </w:tcBorders>
            <w:hideMark/>
          </w:tcPr>
          <w:p w14:paraId="4D2A9CD2" w14:textId="77777777" w:rsidR="005C5960" w:rsidRPr="00B85FF4" w:rsidRDefault="005C5960" w:rsidP="008D370D">
            <w:pPr>
              <w:shd w:val="clear" w:color="auto" w:fill="FFFFFF"/>
              <w:spacing w:line="276" w:lineRule="auto"/>
              <w:jc w:val="center"/>
              <w:rPr>
                <w:sz w:val="20"/>
                <w:szCs w:val="20"/>
              </w:rPr>
            </w:pPr>
            <w:r w:rsidRPr="00B85FF4">
              <w:rPr>
                <w:sz w:val="20"/>
                <w:szCs w:val="20"/>
              </w:rPr>
              <w:t>2/34</w:t>
            </w:r>
          </w:p>
        </w:tc>
        <w:tc>
          <w:tcPr>
            <w:tcW w:w="276" w:type="pct"/>
            <w:vMerge/>
            <w:tcBorders>
              <w:left w:val="single" w:sz="4" w:space="0" w:color="auto"/>
              <w:right w:val="single" w:sz="4" w:space="0" w:color="auto"/>
            </w:tcBorders>
            <w:vAlign w:val="center"/>
          </w:tcPr>
          <w:p w14:paraId="76CF0BE9"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E71908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2338DD0" w14:textId="77777777" w:rsidR="005C5960" w:rsidRPr="00B85FF4" w:rsidRDefault="005C5960" w:rsidP="008D370D">
            <w:pPr>
              <w:shd w:val="clear" w:color="auto" w:fill="FFFFFF"/>
              <w:spacing w:line="276"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ED45F4C" w14:textId="77777777" w:rsidR="005C5960" w:rsidRPr="00B85FF4" w:rsidRDefault="005C5960" w:rsidP="008D370D">
            <w:pPr>
              <w:shd w:val="clear" w:color="auto" w:fill="FFFFFF"/>
              <w:spacing w:line="276" w:lineRule="auto"/>
              <w:ind w:firstLine="10"/>
              <w:jc w:val="both"/>
              <w:rPr>
                <w:sz w:val="20"/>
                <w:szCs w:val="20"/>
              </w:rPr>
            </w:pPr>
            <w:r w:rsidRPr="00B85FF4">
              <w:rPr>
                <w:iCs/>
                <w:sz w:val="20"/>
                <w:szCs w:val="20"/>
              </w:rPr>
              <w:t>Тема 4.7. Причастие как особая форма глагола. Образование действительных и страдательных причастий. Правописание суффиксов и окончаний причастий. Употребление причастий в текстах разных стилей. Синонимия причастий.</w:t>
            </w:r>
          </w:p>
        </w:tc>
        <w:tc>
          <w:tcPr>
            <w:tcW w:w="334" w:type="pct"/>
            <w:tcBorders>
              <w:top w:val="single" w:sz="4" w:space="0" w:color="auto"/>
              <w:left w:val="single" w:sz="4" w:space="0" w:color="auto"/>
              <w:bottom w:val="single" w:sz="4" w:space="0" w:color="auto"/>
              <w:right w:val="single" w:sz="4" w:space="0" w:color="auto"/>
            </w:tcBorders>
            <w:hideMark/>
          </w:tcPr>
          <w:p w14:paraId="7458BC1A" w14:textId="77777777" w:rsidR="005C5960" w:rsidRPr="00B85FF4" w:rsidRDefault="005C5960" w:rsidP="008D370D">
            <w:pPr>
              <w:shd w:val="clear" w:color="auto" w:fill="FFFFFF"/>
              <w:spacing w:line="276" w:lineRule="auto"/>
              <w:jc w:val="center"/>
              <w:rPr>
                <w:sz w:val="20"/>
                <w:szCs w:val="20"/>
              </w:rPr>
            </w:pPr>
            <w:r w:rsidRPr="00B85FF4">
              <w:rPr>
                <w:sz w:val="20"/>
                <w:szCs w:val="20"/>
              </w:rPr>
              <w:t>2/36</w:t>
            </w:r>
          </w:p>
        </w:tc>
        <w:tc>
          <w:tcPr>
            <w:tcW w:w="276" w:type="pct"/>
            <w:vMerge/>
            <w:tcBorders>
              <w:left w:val="single" w:sz="4" w:space="0" w:color="auto"/>
              <w:right w:val="single" w:sz="4" w:space="0" w:color="auto"/>
            </w:tcBorders>
            <w:vAlign w:val="center"/>
          </w:tcPr>
          <w:p w14:paraId="0B3514F4"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6B8E464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5C1AA16" w14:textId="77777777" w:rsidR="005C5960" w:rsidRPr="00B85FF4" w:rsidRDefault="005C5960" w:rsidP="008D370D">
            <w:pPr>
              <w:spacing w:line="276"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1A6E62E" w14:textId="77777777" w:rsidR="005C5960" w:rsidRPr="00B85FF4" w:rsidRDefault="005C5960" w:rsidP="008D370D">
            <w:pPr>
              <w:spacing w:line="276" w:lineRule="auto"/>
              <w:rPr>
                <w:sz w:val="20"/>
                <w:szCs w:val="20"/>
              </w:rPr>
            </w:pPr>
            <w:r w:rsidRPr="00B85FF4">
              <w:rPr>
                <w:iCs/>
                <w:sz w:val="20"/>
                <w:szCs w:val="20"/>
              </w:rPr>
              <w:t xml:space="preserve">Тема 4.8. Особенности построения предложений с деепричастиями. Синонимика деепричастных оборотов. Правописание деепричастий. Употребление наречий в речи. </w:t>
            </w:r>
          </w:p>
        </w:tc>
        <w:tc>
          <w:tcPr>
            <w:tcW w:w="334" w:type="pct"/>
            <w:tcBorders>
              <w:top w:val="single" w:sz="4" w:space="0" w:color="auto"/>
              <w:left w:val="single" w:sz="4" w:space="0" w:color="auto"/>
              <w:bottom w:val="single" w:sz="4" w:space="0" w:color="auto"/>
              <w:right w:val="single" w:sz="4" w:space="0" w:color="auto"/>
            </w:tcBorders>
            <w:hideMark/>
          </w:tcPr>
          <w:p w14:paraId="5AD96AE5" w14:textId="77777777" w:rsidR="005C5960" w:rsidRPr="00B85FF4" w:rsidRDefault="005C5960" w:rsidP="008D370D">
            <w:pPr>
              <w:shd w:val="clear" w:color="auto" w:fill="FFFFFF"/>
              <w:spacing w:line="276" w:lineRule="auto"/>
              <w:jc w:val="center"/>
              <w:rPr>
                <w:sz w:val="20"/>
                <w:szCs w:val="20"/>
              </w:rPr>
            </w:pPr>
            <w:r w:rsidRPr="00B85FF4">
              <w:rPr>
                <w:sz w:val="20"/>
                <w:szCs w:val="20"/>
              </w:rPr>
              <w:t>2/38</w:t>
            </w:r>
          </w:p>
        </w:tc>
        <w:tc>
          <w:tcPr>
            <w:tcW w:w="276" w:type="pct"/>
            <w:vMerge/>
            <w:tcBorders>
              <w:left w:val="single" w:sz="4" w:space="0" w:color="auto"/>
              <w:right w:val="single" w:sz="4" w:space="0" w:color="auto"/>
            </w:tcBorders>
            <w:vAlign w:val="center"/>
          </w:tcPr>
          <w:p w14:paraId="61E6BA84"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7AFBDA1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4C2BC479" w14:textId="77777777" w:rsidR="005C5960" w:rsidRPr="00B85FF4" w:rsidRDefault="005C5960" w:rsidP="008D370D">
            <w:pPr>
              <w:spacing w:line="276" w:lineRule="auto"/>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61D4154" w14:textId="77777777" w:rsidR="005C5960" w:rsidRPr="00B85FF4" w:rsidRDefault="005C5960" w:rsidP="008D370D">
            <w:pPr>
              <w:spacing w:line="276" w:lineRule="auto"/>
              <w:rPr>
                <w:iCs/>
                <w:sz w:val="20"/>
                <w:szCs w:val="20"/>
              </w:rPr>
            </w:pPr>
            <w:r w:rsidRPr="00B85FF4">
              <w:rPr>
                <w:iCs/>
                <w:sz w:val="20"/>
                <w:szCs w:val="20"/>
              </w:rPr>
              <w:t>Итоговое занятие. Дифференцированный зачет.</w:t>
            </w:r>
          </w:p>
        </w:tc>
        <w:tc>
          <w:tcPr>
            <w:tcW w:w="334" w:type="pct"/>
            <w:tcBorders>
              <w:top w:val="single" w:sz="4" w:space="0" w:color="auto"/>
              <w:left w:val="single" w:sz="4" w:space="0" w:color="auto"/>
              <w:bottom w:val="single" w:sz="4" w:space="0" w:color="auto"/>
              <w:right w:val="single" w:sz="4" w:space="0" w:color="auto"/>
            </w:tcBorders>
            <w:hideMark/>
          </w:tcPr>
          <w:p w14:paraId="6B601884" w14:textId="77777777" w:rsidR="005C5960" w:rsidRPr="00B85FF4" w:rsidRDefault="005C5960" w:rsidP="008D370D">
            <w:pPr>
              <w:shd w:val="clear" w:color="auto" w:fill="FFFFFF"/>
              <w:spacing w:line="276" w:lineRule="auto"/>
              <w:jc w:val="center"/>
              <w:rPr>
                <w:sz w:val="20"/>
                <w:szCs w:val="20"/>
              </w:rPr>
            </w:pPr>
            <w:r w:rsidRPr="00B85FF4">
              <w:rPr>
                <w:sz w:val="20"/>
                <w:szCs w:val="20"/>
              </w:rPr>
              <w:t>2/40</w:t>
            </w:r>
          </w:p>
        </w:tc>
        <w:tc>
          <w:tcPr>
            <w:tcW w:w="276" w:type="pct"/>
            <w:vMerge/>
            <w:tcBorders>
              <w:left w:val="single" w:sz="4" w:space="0" w:color="auto"/>
              <w:bottom w:val="single" w:sz="4" w:space="0" w:color="auto"/>
              <w:right w:val="single" w:sz="4" w:space="0" w:color="auto"/>
            </w:tcBorders>
            <w:vAlign w:val="center"/>
          </w:tcPr>
          <w:p w14:paraId="60997A76"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C8EE3B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BFBFBF"/>
            <w:hideMark/>
          </w:tcPr>
          <w:p w14:paraId="2AEB2476" w14:textId="77777777" w:rsidR="005C5960" w:rsidRPr="00B85FF4" w:rsidRDefault="005C5960" w:rsidP="008D370D">
            <w:pPr>
              <w:spacing w:line="276" w:lineRule="auto"/>
              <w:jc w:val="both"/>
              <w:rPr>
                <w:b/>
                <w:iCs/>
                <w:sz w:val="20"/>
                <w:szCs w:val="20"/>
              </w:rPr>
            </w:pPr>
            <w:r w:rsidRPr="00B85FF4">
              <w:rPr>
                <w:b/>
                <w:iCs/>
                <w:sz w:val="20"/>
                <w:szCs w:val="20"/>
              </w:rPr>
              <w:t>Итого за семестр</w:t>
            </w:r>
          </w:p>
        </w:tc>
        <w:tc>
          <w:tcPr>
            <w:tcW w:w="3474" w:type="pct"/>
            <w:tcBorders>
              <w:top w:val="single" w:sz="4" w:space="0" w:color="auto"/>
              <w:left w:val="single" w:sz="4" w:space="0" w:color="auto"/>
              <w:bottom w:val="single" w:sz="4" w:space="0" w:color="auto"/>
              <w:right w:val="single" w:sz="4" w:space="0" w:color="auto"/>
            </w:tcBorders>
            <w:shd w:val="clear" w:color="auto" w:fill="BFBFBF"/>
          </w:tcPr>
          <w:p w14:paraId="19E29704" w14:textId="77777777" w:rsidR="005C5960" w:rsidRPr="00B85FF4" w:rsidRDefault="005C5960" w:rsidP="008D370D">
            <w:pPr>
              <w:shd w:val="clear" w:color="auto" w:fill="FFFFFF"/>
              <w:spacing w:line="276" w:lineRule="auto"/>
              <w:jc w:val="both"/>
              <w:rPr>
                <w:b/>
                <w:iCs/>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BFBFBF"/>
            <w:hideMark/>
          </w:tcPr>
          <w:p w14:paraId="24C82742" w14:textId="77777777" w:rsidR="005C5960" w:rsidRPr="00B85FF4" w:rsidRDefault="005C5960" w:rsidP="008D370D">
            <w:pPr>
              <w:shd w:val="clear" w:color="auto" w:fill="FFFFFF"/>
              <w:spacing w:line="276" w:lineRule="auto"/>
              <w:jc w:val="center"/>
              <w:rPr>
                <w:b/>
                <w:iCs/>
                <w:sz w:val="20"/>
                <w:szCs w:val="20"/>
              </w:rPr>
            </w:pPr>
            <w:r w:rsidRPr="00B85FF4">
              <w:rPr>
                <w:b/>
                <w:iCs/>
                <w:sz w:val="20"/>
                <w:szCs w:val="20"/>
              </w:rPr>
              <w:t>40</w:t>
            </w:r>
          </w:p>
        </w:tc>
        <w:tc>
          <w:tcPr>
            <w:tcW w:w="276" w:type="pct"/>
            <w:tcBorders>
              <w:top w:val="single" w:sz="4" w:space="0" w:color="auto"/>
              <w:left w:val="single" w:sz="4" w:space="0" w:color="auto"/>
              <w:bottom w:val="single" w:sz="4" w:space="0" w:color="auto"/>
              <w:right w:val="single" w:sz="4" w:space="0" w:color="auto"/>
            </w:tcBorders>
            <w:shd w:val="clear" w:color="auto" w:fill="BFBFBF"/>
            <w:vAlign w:val="center"/>
          </w:tcPr>
          <w:p w14:paraId="2D96C84C" w14:textId="77777777" w:rsidR="005C5960" w:rsidRPr="00B85FF4" w:rsidRDefault="005C5960" w:rsidP="008D370D">
            <w:pPr>
              <w:widowControl w:val="0"/>
              <w:shd w:val="clear" w:color="auto" w:fill="FFFFFF"/>
              <w:spacing w:line="276" w:lineRule="auto"/>
              <w:jc w:val="center"/>
              <w:rPr>
                <w:b/>
                <w:iCs/>
                <w:sz w:val="20"/>
                <w:szCs w:val="20"/>
              </w:rPr>
            </w:pPr>
          </w:p>
        </w:tc>
      </w:tr>
      <w:tr w:rsidR="005C5960" w:rsidRPr="00B85FF4" w14:paraId="1420D1A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BFBFBF"/>
            <w:hideMark/>
          </w:tcPr>
          <w:p w14:paraId="60C3216C" w14:textId="77777777" w:rsidR="005C5960" w:rsidRPr="00B85FF4" w:rsidRDefault="005C5960" w:rsidP="008D370D">
            <w:pPr>
              <w:spacing w:line="276" w:lineRule="auto"/>
              <w:jc w:val="both"/>
              <w:rPr>
                <w:b/>
                <w:iCs/>
                <w:sz w:val="20"/>
                <w:szCs w:val="20"/>
              </w:rPr>
            </w:pPr>
            <w:r w:rsidRPr="00B85FF4">
              <w:rPr>
                <w:b/>
                <w:iCs/>
                <w:sz w:val="20"/>
                <w:szCs w:val="20"/>
              </w:rPr>
              <w:t>Семестр 2</w:t>
            </w:r>
          </w:p>
        </w:tc>
        <w:tc>
          <w:tcPr>
            <w:tcW w:w="3474" w:type="pct"/>
            <w:tcBorders>
              <w:top w:val="single" w:sz="4" w:space="0" w:color="auto"/>
              <w:left w:val="single" w:sz="4" w:space="0" w:color="auto"/>
              <w:bottom w:val="single" w:sz="4" w:space="0" w:color="auto"/>
              <w:right w:val="single" w:sz="4" w:space="0" w:color="auto"/>
            </w:tcBorders>
            <w:shd w:val="clear" w:color="auto" w:fill="BFBFBF"/>
          </w:tcPr>
          <w:p w14:paraId="38E617AF" w14:textId="77777777" w:rsidR="005C5960" w:rsidRPr="00B85FF4" w:rsidRDefault="005C5960" w:rsidP="008D370D">
            <w:pPr>
              <w:spacing w:line="276" w:lineRule="auto"/>
              <w:ind w:left="-107" w:right="-74"/>
              <w:jc w:val="both"/>
              <w:rPr>
                <w:b/>
                <w:iCs/>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BFBFBF"/>
            <w:hideMark/>
          </w:tcPr>
          <w:p w14:paraId="6E275A2E" w14:textId="77777777" w:rsidR="005C5960" w:rsidRPr="00B85FF4" w:rsidRDefault="005C5960" w:rsidP="008D370D">
            <w:pPr>
              <w:spacing w:line="276" w:lineRule="auto"/>
              <w:ind w:left="-107" w:right="-74"/>
              <w:jc w:val="center"/>
              <w:rPr>
                <w:b/>
                <w:iCs/>
                <w:sz w:val="20"/>
                <w:szCs w:val="20"/>
              </w:rPr>
            </w:pPr>
            <w:r w:rsidRPr="00B85FF4">
              <w:rPr>
                <w:b/>
                <w:iCs/>
                <w:sz w:val="20"/>
                <w:szCs w:val="20"/>
              </w:rPr>
              <w:t>38</w:t>
            </w:r>
          </w:p>
        </w:tc>
        <w:tc>
          <w:tcPr>
            <w:tcW w:w="276" w:type="pct"/>
            <w:tcBorders>
              <w:top w:val="single" w:sz="4" w:space="0" w:color="auto"/>
              <w:left w:val="single" w:sz="4" w:space="0" w:color="auto"/>
              <w:bottom w:val="single" w:sz="4" w:space="0" w:color="auto"/>
              <w:right w:val="single" w:sz="4" w:space="0" w:color="auto"/>
            </w:tcBorders>
            <w:shd w:val="clear" w:color="auto" w:fill="BFBFBF"/>
          </w:tcPr>
          <w:p w14:paraId="76BB8D18" w14:textId="77777777" w:rsidR="005C5960" w:rsidRPr="00B85FF4" w:rsidRDefault="005C5960" w:rsidP="008D370D">
            <w:pPr>
              <w:spacing w:line="276" w:lineRule="auto"/>
              <w:ind w:left="-107" w:right="-74"/>
              <w:jc w:val="center"/>
              <w:rPr>
                <w:b/>
                <w:iCs/>
                <w:sz w:val="20"/>
                <w:szCs w:val="20"/>
              </w:rPr>
            </w:pPr>
          </w:p>
        </w:tc>
      </w:tr>
      <w:tr w:rsidR="005C5960" w:rsidRPr="00B85FF4" w14:paraId="49468AA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4A169D00" w14:textId="77777777" w:rsidR="005C5960" w:rsidRPr="00B85FF4" w:rsidRDefault="005C5960" w:rsidP="008D370D">
            <w:pPr>
              <w:spacing w:line="276" w:lineRule="auto"/>
              <w:jc w:val="both"/>
              <w:rPr>
                <w:b/>
                <w:iCs/>
                <w:sz w:val="20"/>
                <w:szCs w:val="20"/>
              </w:rPr>
            </w:pPr>
            <w:r w:rsidRPr="00B85FF4">
              <w:rPr>
                <w:b/>
                <w:iCs/>
                <w:sz w:val="20"/>
                <w:szCs w:val="20"/>
              </w:rPr>
              <w:t>Раздел 4.  Морфология и орфография</w:t>
            </w:r>
          </w:p>
          <w:p w14:paraId="6091D37A" w14:textId="77777777" w:rsidR="005C5960" w:rsidRPr="00B85FF4" w:rsidRDefault="005C5960" w:rsidP="008D370D">
            <w:pPr>
              <w:spacing w:line="276" w:lineRule="auto"/>
              <w:jc w:val="both"/>
              <w:rPr>
                <w:b/>
                <w:iCs/>
                <w:sz w:val="20"/>
                <w:szCs w:val="20"/>
              </w:rPr>
            </w:pPr>
            <w:r w:rsidRPr="00B85FF4">
              <w:rPr>
                <w:b/>
                <w:iCs/>
                <w:sz w:val="20"/>
                <w:szCs w:val="20"/>
              </w:rPr>
              <w:t xml:space="preserve"> ( продолжение)</w:t>
            </w:r>
          </w:p>
        </w:tc>
        <w:tc>
          <w:tcPr>
            <w:tcW w:w="3474" w:type="pct"/>
            <w:tcBorders>
              <w:top w:val="single" w:sz="4" w:space="0" w:color="auto"/>
              <w:left w:val="single" w:sz="4" w:space="0" w:color="auto"/>
              <w:bottom w:val="single" w:sz="4" w:space="0" w:color="auto"/>
              <w:right w:val="single" w:sz="4" w:space="0" w:color="auto"/>
            </w:tcBorders>
          </w:tcPr>
          <w:p w14:paraId="556ADE4A" w14:textId="77777777" w:rsidR="005C5960" w:rsidRPr="00B85FF4" w:rsidRDefault="005C5960" w:rsidP="008D370D">
            <w:pPr>
              <w:shd w:val="clear" w:color="auto" w:fill="FFFFFF"/>
              <w:spacing w:line="276" w:lineRule="auto"/>
              <w:jc w:val="both"/>
              <w:rPr>
                <w:b/>
                <w:iCs/>
                <w:sz w:val="20"/>
                <w:szCs w:val="20"/>
              </w:rPr>
            </w:pPr>
            <w:r w:rsidRPr="00B85FF4">
              <w:rPr>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7FDE9718" w14:textId="77777777" w:rsidR="005C5960" w:rsidRPr="00B85FF4" w:rsidRDefault="005C5960" w:rsidP="008D370D">
            <w:pPr>
              <w:shd w:val="clear" w:color="auto" w:fill="FFFFFF"/>
              <w:spacing w:line="276" w:lineRule="auto"/>
              <w:jc w:val="center"/>
              <w:rPr>
                <w:b/>
                <w:iCs/>
                <w:sz w:val="20"/>
                <w:szCs w:val="20"/>
              </w:rPr>
            </w:pPr>
            <w:r w:rsidRPr="00B85FF4">
              <w:rPr>
                <w:b/>
                <w:iCs/>
                <w:sz w:val="20"/>
                <w:szCs w:val="20"/>
              </w:rPr>
              <w:t>12</w:t>
            </w:r>
          </w:p>
        </w:tc>
        <w:tc>
          <w:tcPr>
            <w:tcW w:w="276" w:type="pct"/>
            <w:tcBorders>
              <w:top w:val="single" w:sz="4" w:space="0" w:color="auto"/>
              <w:left w:val="single" w:sz="4" w:space="0" w:color="auto"/>
              <w:bottom w:val="single" w:sz="4" w:space="0" w:color="auto"/>
              <w:right w:val="single" w:sz="4" w:space="0" w:color="auto"/>
            </w:tcBorders>
          </w:tcPr>
          <w:p w14:paraId="1957683C" w14:textId="77777777" w:rsidR="005C5960" w:rsidRPr="00B85FF4" w:rsidRDefault="005C5960" w:rsidP="008D370D">
            <w:pPr>
              <w:spacing w:line="276" w:lineRule="auto"/>
              <w:ind w:left="-107" w:right="-74"/>
              <w:jc w:val="center"/>
              <w:rPr>
                <w:b/>
                <w:sz w:val="20"/>
                <w:szCs w:val="20"/>
              </w:rPr>
            </w:pPr>
          </w:p>
        </w:tc>
      </w:tr>
      <w:tr w:rsidR="00A47637" w:rsidRPr="00B85FF4" w14:paraId="44EA451B"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2422619"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EBC6978" w14:textId="77777777" w:rsidR="00A47637" w:rsidRPr="00B85FF4" w:rsidRDefault="00A47637" w:rsidP="008D370D">
            <w:pPr>
              <w:spacing w:line="276" w:lineRule="auto"/>
              <w:jc w:val="both"/>
              <w:rPr>
                <w:sz w:val="20"/>
                <w:szCs w:val="20"/>
              </w:rPr>
            </w:pPr>
            <w:r w:rsidRPr="00B85FF4">
              <w:rPr>
                <w:iCs/>
                <w:sz w:val="20"/>
                <w:szCs w:val="20"/>
              </w:rPr>
              <w:t xml:space="preserve">Тема 4.9. Правописание наречий. НЕ с различными частями речи. </w:t>
            </w:r>
            <w:r w:rsidRPr="00B85FF4">
              <w:rPr>
                <w:bCs/>
                <w:iCs/>
                <w:sz w:val="20"/>
                <w:szCs w:val="20"/>
              </w:rPr>
              <w:t>Слова категории состояния (безлично-предикативные слова)</w:t>
            </w:r>
            <w:r w:rsidRPr="00B85FF4">
              <w:rPr>
                <w:iCs/>
                <w:sz w:val="20"/>
                <w:szCs w:val="20"/>
              </w:rPr>
              <w:t>. Отличие слов категории состояния от слов-омонимов. Группы слов категории состояния. Их функции в речи.</w:t>
            </w:r>
          </w:p>
        </w:tc>
        <w:tc>
          <w:tcPr>
            <w:tcW w:w="334" w:type="pct"/>
            <w:tcBorders>
              <w:top w:val="single" w:sz="4" w:space="0" w:color="auto"/>
              <w:left w:val="single" w:sz="4" w:space="0" w:color="auto"/>
              <w:bottom w:val="single" w:sz="4" w:space="0" w:color="auto"/>
              <w:right w:val="single" w:sz="4" w:space="0" w:color="auto"/>
            </w:tcBorders>
            <w:hideMark/>
          </w:tcPr>
          <w:p w14:paraId="0D26F903" w14:textId="77777777" w:rsidR="00A47637" w:rsidRPr="00B85FF4" w:rsidRDefault="00A47637" w:rsidP="008D370D">
            <w:pPr>
              <w:shd w:val="clear" w:color="auto" w:fill="FFFFFF"/>
              <w:spacing w:line="276" w:lineRule="auto"/>
              <w:jc w:val="center"/>
              <w:rPr>
                <w:sz w:val="20"/>
                <w:szCs w:val="20"/>
              </w:rPr>
            </w:pPr>
            <w:r w:rsidRPr="00B85FF4">
              <w:rPr>
                <w:sz w:val="20"/>
                <w:szCs w:val="20"/>
              </w:rPr>
              <w:t>2/2</w:t>
            </w:r>
          </w:p>
        </w:tc>
        <w:tc>
          <w:tcPr>
            <w:tcW w:w="276" w:type="pct"/>
            <w:vMerge w:val="restart"/>
            <w:tcBorders>
              <w:top w:val="single" w:sz="4" w:space="0" w:color="auto"/>
              <w:left w:val="single" w:sz="4" w:space="0" w:color="auto"/>
              <w:right w:val="single" w:sz="4" w:space="0" w:color="auto"/>
            </w:tcBorders>
          </w:tcPr>
          <w:p w14:paraId="2B2BA874" w14:textId="77777777" w:rsidR="00A47637" w:rsidRPr="00B85FF4" w:rsidRDefault="00A47637">
            <w:r w:rsidRPr="00B85FF4">
              <w:rPr>
                <w:sz w:val="20"/>
                <w:szCs w:val="20"/>
              </w:rPr>
              <w:t>ОК 1-7,  ОК 9</w:t>
            </w:r>
          </w:p>
        </w:tc>
      </w:tr>
      <w:tr w:rsidR="00A47637" w:rsidRPr="00B85FF4" w14:paraId="61C403D7"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A69E3EA"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B59704E" w14:textId="77777777" w:rsidR="00A47637" w:rsidRPr="00B85FF4" w:rsidRDefault="00A47637" w:rsidP="008D370D">
            <w:pPr>
              <w:spacing w:line="276" w:lineRule="auto"/>
              <w:jc w:val="both"/>
              <w:rPr>
                <w:sz w:val="20"/>
                <w:szCs w:val="20"/>
              </w:rPr>
            </w:pPr>
            <w:r w:rsidRPr="00B85FF4">
              <w:rPr>
                <w:sz w:val="20"/>
                <w:szCs w:val="20"/>
              </w:rPr>
              <w:t xml:space="preserve">Тема 4.10. </w:t>
            </w:r>
            <w:r w:rsidRPr="00B85FF4">
              <w:rPr>
                <w:iCs/>
                <w:sz w:val="20"/>
                <w:szCs w:val="20"/>
              </w:rPr>
              <w:t>Н-НН в различных частях речи</w:t>
            </w:r>
            <w:r w:rsidRPr="00B85FF4">
              <w:rPr>
                <w:sz w:val="20"/>
                <w:szCs w:val="20"/>
              </w:rPr>
              <w:t xml:space="preserve"> </w:t>
            </w:r>
          </w:p>
        </w:tc>
        <w:tc>
          <w:tcPr>
            <w:tcW w:w="334" w:type="pct"/>
            <w:tcBorders>
              <w:top w:val="single" w:sz="4" w:space="0" w:color="auto"/>
              <w:left w:val="single" w:sz="4" w:space="0" w:color="auto"/>
              <w:bottom w:val="single" w:sz="4" w:space="0" w:color="auto"/>
              <w:right w:val="single" w:sz="4" w:space="0" w:color="auto"/>
            </w:tcBorders>
            <w:hideMark/>
          </w:tcPr>
          <w:p w14:paraId="31365A8C" w14:textId="77777777" w:rsidR="00A47637" w:rsidRPr="00B85FF4" w:rsidRDefault="00A47637" w:rsidP="008D370D">
            <w:pPr>
              <w:shd w:val="clear" w:color="auto" w:fill="FFFFFF"/>
              <w:spacing w:line="276" w:lineRule="auto"/>
              <w:jc w:val="center"/>
              <w:rPr>
                <w:sz w:val="20"/>
                <w:szCs w:val="20"/>
              </w:rPr>
            </w:pPr>
            <w:r w:rsidRPr="00B85FF4">
              <w:rPr>
                <w:sz w:val="20"/>
                <w:szCs w:val="20"/>
              </w:rPr>
              <w:t>2/4</w:t>
            </w:r>
          </w:p>
        </w:tc>
        <w:tc>
          <w:tcPr>
            <w:tcW w:w="276" w:type="pct"/>
            <w:vMerge/>
            <w:tcBorders>
              <w:left w:val="single" w:sz="4" w:space="0" w:color="auto"/>
              <w:right w:val="single" w:sz="4" w:space="0" w:color="auto"/>
            </w:tcBorders>
          </w:tcPr>
          <w:p w14:paraId="0D3C6A3B"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105F6509"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7D447F7" w14:textId="77777777" w:rsidR="00A47637" w:rsidRPr="00B85FF4" w:rsidRDefault="00A47637" w:rsidP="008D370D">
            <w:pPr>
              <w:spacing w:line="276"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5D9A80B" w14:textId="77777777" w:rsidR="00A47637" w:rsidRPr="00B85FF4" w:rsidRDefault="00A47637" w:rsidP="008D370D">
            <w:pPr>
              <w:spacing w:line="276" w:lineRule="auto"/>
              <w:rPr>
                <w:sz w:val="20"/>
                <w:szCs w:val="20"/>
              </w:rPr>
            </w:pPr>
            <w:r w:rsidRPr="00B85FF4">
              <w:rPr>
                <w:sz w:val="20"/>
                <w:szCs w:val="20"/>
              </w:rPr>
              <w:t xml:space="preserve">Тема 4.11. Правописание предлогов. </w:t>
            </w:r>
          </w:p>
        </w:tc>
        <w:tc>
          <w:tcPr>
            <w:tcW w:w="334" w:type="pct"/>
            <w:tcBorders>
              <w:top w:val="single" w:sz="4" w:space="0" w:color="auto"/>
              <w:left w:val="single" w:sz="4" w:space="0" w:color="auto"/>
              <w:bottom w:val="single" w:sz="4" w:space="0" w:color="auto"/>
              <w:right w:val="single" w:sz="4" w:space="0" w:color="auto"/>
            </w:tcBorders>
            <w:hideMark/>
          </w:tcPr>
          <w:p w14:paraId="6A109B9D" w14:textId="77777777" w:rsidR="00A47637" w:rsidRPr="00B85FF4" w:rsidRDefault="00A47637" w:rsidP="008D370D">
            <w:pPr>
              <w:shd w:val="clear" w:color="auto" w:fill="FFFFFF"/>
              <w:spacing w:line="276" w:lineRule="auto"/>
              <w:jc w:val="center"/>
              <w:rPr>
                <w:sz w:val="20"/>
                <w:szCs w:val="20"/>
              </w:rPr>
            </w:pPr>
            <w:r w:rsidRPr="00B85FF4">
              <w:rPr>
                <w:sz w:val="20"/>
                <w:szCs w:val="20"/>
              </w:rPr>
              <w:t>2/6</w:t>
            </w:r>
          </w:p>
        </w:tc>
        <w:tc>
          <w:tcPr>
            <w:tcW w:w="276" w:type="pct"/>
            <w:vMerge/>
            <w:tcBorders>
              <w:left w:val="single" w:sz="4" w:space="0" w:color="auto"/>
              <w:right w:val="single" w:sz="4" w:space="0" w:color="auto"/>
            </w:tcBorders>
          </w:tcPr>
          <w:p w14:paraId="1A2ECC46"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4060AFA9"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6B3C850"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A1867D3" w14:textId="77777777" w:rsidR="00A47637" w:rsidRPr="00B85FF4" w:rsidRDefault="00A47637" w:rsidP="008D370D">
            <w:pPr>
              <w:spacing w:line="276" w:lineRule="auto"/>
              <w:jc w:val="both"/>
              <w:rPr>
                <w:sz w:val="20"/>
                <w:szCs w:val="20"/>
              </w:rPr>
            </w:pPr>
            <w:r w:rsidRPr="00B85FF4">
              <w:rPr>
                <w:sz w:val="20"/>
                <w:szCs w:val="20"/>
              </w:rPr>
              <w:t>Тема 4.12.  Употребление союзов в простом и сложном предложении. Союзы как средство связи предложений в тексте. Правописание союзов.</w:t>
            </w:r>
          </w:p>
        </w:tc>
        <w:tc>
          <w:tcPr>
            <w:tcW w:w="334" w:type="pct"/>
            <w:tcBorders>
              <w:top w:val="single" w:sz="4" w:space="0" w:color="auto"/>
              <w:left w:val="single" w:sz="4" w:space="0" w:color="auto"/>
              <w:bottom w:val="single" w:sz="4" w:space="0" w:color="auto"/>
              <w:right w:val="single" w:sz="4" w:space="0" w:color="auto"/>
            </w:tcBorders>
            <w:hideMark/>
          </w:tcPr>
          <w:p w14:paraId="0553DD6D" w14:textId="77777777" w:rsidR="00A47637" w:rsidRPr="00B85FF4" w:rsidRDefault="00A47637" w:rsidP="008D370D">
            <w:pPr>
              <w:shd w:val="clear" w:color="auto" w:fill="FFFFFF"/>
              <w:spacing w:line="276" w:lineRule="auto"/>
              <w:jc w:val="center"/>
              <w:rPr>
                <w:sz w:val="20"/>
                <w:szCs w:val="20"/>
              </w:rPr>
            </w:pPr>
            <w:r w:rsidRPr="00B85FF4">
              <w:rPr>
                <w:sz w:val="20"/>
                <w:szCs w:val="20"/>
              </w:rPr>
              <w:t>2/8</w:t>
            </w:r>
          </w:p>
        </w:tc>
        <w:tc>
          <w:tcPr>
            <w:tcW w:w="276" w:type="pct"/>
            <w:vMerge/>
            <w:tcBorders>
              <w:left w:val="single" w:sz="4" w:space="0" w:color="auto"/>
              <w:right w:val="single" w:sz="4" w:space="0" w:color="auto"/>
            </w:tcBorders>
          </w:tcPr>
          <w:p w14:paraId="7D6254EB"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5A1001F8"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83FBCA3" w14:textId="77777777" w:rsidR="00A47637" w:rsidRPr="00B85FF4" w:rsidRDefault="00A47637"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03495AE" w14:textId="77777777" w:rsidR="00A47637" w:rsidRPr="00B85FF4" w:rsidRDefault="00A47637" w:rsidP="008D370D">
            <w:pPr>
              <w:spacing w:line="276" w:lineRule="auto"/>
              <w:jc w:val="both"/>
              <w:rPr>
                <w:sz w:val="20"/>
                <w:szCs w:val="20"/>
              </w:rPr>
            </w:pPr>
            <w:r w:rsidRPr="00B85FF4">
              <w:rPr>
                <w:sz w:val="20"/>
                <w:szCs w:val="20"/>
              </w:rPr>
              <w:t>Тема 4.13. Частица как средство выразительности речи. Правописание частиц. Междометия и звукоподражательные слова в речи.</w:t>
            </w:r>
          </w:p>
        </w:tc>
        <w:tc>
          <w:tcPr>
            <w:tcW w:w="334" w:type="pct"/>
            <w:tcBorders>
              <w:top w:val="single" w:sz="4" w:space="0" w:color="auto"/>
              <w:left w:val="single" w:sz="4" w:space="0" w:color="auto"/>
              <w:bottom w:val="single" w:sz="4" w:space="0" w:color="auto"/>
              <w:right w:val="single" w:sz="4" w:space="0" w:color="auto"/>
            </w:tcBorders>
            <w:hideMark/>
          </w:tcPr>
          <w:p w14:paraId="1C5EED3C" w14:textId="77777777" w:rsidR="00A47637" w:rsidRPr="00B85FF4" w:rsidRDefault="00A47637" w:rsidP="008D370D">
            <w:pPr>
              <w:shd w:val="clear" w:color="auto" w:fill="FFFFFF"/>
              <w:spacing w:line="276" w:lineRule="auto"/>
              <w:jc w:val="center"/>
              <w:rPr>
                <w:sz w:val="20"/>
                <w:szCs w:val="20"/>
              </w:rPr>
            </w:pPr>
            <w:r w:rsidRPr="00B85FF4">
              <w:rPr>
                <w:sz w:val="20"/>
                <w:szCs w:val="20"/>
              </w:rPr>
              <w:t>2/10</w:t>
            </w:r>
          </w:p>
        </w:tc>
        <w:tc>
          <w:tcPr>
            <w:tcW w:w="276" w:type="pct"/>
            <w:vMerge/>
            <w:tcBorders>
              <w:left w:val="single" w:sz="4" w:space="0" w:color="auto"/>
              <w:right w:val="single" w:sz="4" w:space="0" w:color="auto"/>
            </w:tcBorders>
          </w:tcPr>
          <w:p w14:paraId="00BFD30B"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2A5C6A2E"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3328710B" w14:textId="77777777" w:rsidR="00A47637" w:rsidRPr="00B85FF4" w:rsidRDefault="00A47637" w:rsidP="008D370D">
            <w:pPr>
              <w:spacing w:line="276"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1859228" w14:textId="77777777" w:rsidR="00A47637" w:rsidRPr="00B85FF4" w:rsidRDefault="00A47637" w:rsidP="008D370D">
            <w:pPr>
              <w:spacing w:line="276" w:lineRule="auto"/>
              <w:rPr>
                <w:sz w:val="20"/>
                <w:szCs w:val="20"/>
              </w:rPr>
            </w:pPr>
            <w:r w:rsidRPr="00B85FF4">
              <w:rPr>
                <w:sz w:val="20"/>
                <w:szCs w:val="20"/>
              </w:rPr>
              <w:t>Контрольно-обобщающее занятие по разделу. Комплексный анализ текста</w:t>
            </w:r>
          </w:p>
        </w:tc>
        <w:tc>
          <w:tcPr>
            <w:tcW w:w="334" w:type="pct"/>
            <w:tcBorders>
              <w:top w:val="single" w:sz="4" w:space="0" w:color="auto"/>
              <w:left w:val="single" w:sz="4" w:space="0" w:color="auto"/>
              <w:bottom w:val="single" w:sz="4" w:space="0" w:color="auto"/>
              <w:right w:val="single" w:sz="4" w:space="0" w:color="auto"/>
            </w:tcBorders>
            <w:hideMark/>
          </w:tcPr>
          <w:p w14:paraId="6C44D63B" w14:textId="77777777" w:rsidR="00A47637" w:rsidRPr="00B85FF4" w:rsidRDefault="00A47637" w:rsidP="008D370D">
            <w:pPr>
              <w:shd w:val="clear" w:color="auto" w:fill="FFFFFF"/>
              <w:spacing w:line="276" w:lineRule="auto"/>
              <w:jc w:val="center"/>
              <w:rPr>
                <w:sz w:val="20"/>
                <w:szCs w:val="20"/>
              </w:rPr>
            </w:pPr>
            <w:r w:rsidRPr="00B85FF4">
              <w:rPr>
                <w:sz w:val="20"/>
                <w:szCs w:val="20"/>
              </w:rPr>
              <w:t>2/12</w:t>
            </w:r>
          </w:p>
        </w:tc>
        <w:tc>
          <w:tcPr>
            <w:tcW w:w="276" w:type="pct"/>
            <w:vMerge/>
            <w:tcBorders>
              <w:left w:val="single" w:sz="4" w:space="0" w:color="auto"/>
              <w:bottom w:val="single" w:sz="4" w:space="0" w:color="auto"/>
              <w:right w:val="single" w:sz="4" w:space="0" w:color="auto"/>
            </w:tcBorders>
          </w:tcPr>
          <w:p w14:paraId="27DB7D23" w14:textId="77777777" w:rsidR="00A47637" w:rsidRPr="00B85FF4" w:rsidRDefault="00A47637" w:rsidP="008D370D">
            <w:pPr>
              <w:widowControl w:val="0"/>
              <w:shd w:val="clear" w:color="auto" w:fill="FFFFFF"/>
              <w:spacing w:line="276" w:lineRule="auto"/>
              <w:jc w:val="center"/>
              <w:rPr>
                <w:sz w:val="20"/>
                <w:szCs w:val="20"/>
              </w:rPr>
            </w:pPr>
          </w:p>
        </w:tc>
      </w:tr>
      <w:tr w:rsidR="00A47637" w:rsidRPr="00B85FF4" w14:paraId="6406A2A7"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36621E9C" w14:textId="77777777" w:rsidR="00A47637" w:rsidRPr="00B85FF4" w:rsidRDefault="00A47637" w:rsidP="008D370D">
            <w:pPr>
              <w:shd w:val="clear" w:color="auto" w:fill="FFFFFF"/>
              <w:spacing w:line="276" w:lineRule="auto"/>
              <w:ind w:firstLine="10"/>
              <w:jc w:val="both"/>
              <w:rPr>
                <w:b/>
                <w:iCs/>
                <w:sz w:val="20"/>
                <w:szCs w:val="20"/>
              </w:rPr>
            </w:pPr>
            <w:r w:rsidRPr="00B85FF4">
              <w:rPr>
                <w:b/>
                <w:iCs/>
                <w:sz w:val="20"/>
                <w:szCs w:val="20"/>
              </w:rPr>
              <w:t>Раздел 5. Синтаксис и пунктуация</w:t>
            </w:r>
          </w:p>
        </w:tc>
        <w:tc>
          <w:tcPr>
            <w:tcW w:w="3474" w:type="pct"/>
            <w:tcBorders>
              <w:top w:val="single" w:sz="4" w:space="0" w:color="auto"/>
              <w:left w:val="single" w:sz="4" w:space="0" w:color="auto"/>
              <w:bottom w:val="single" w:sz="4" w:space="0" w:color="auto"/>
              <w:right w:val="single" w:sz="4" w:space="0" w:color="auto"/>
            </w:tcBorders>
          </w:tcPr>
          <w:p w14:paraId="6D3D0D7A" w14:textId="77777777" w:rsidR="00A47637" w:rsidRPr="00B85FF4" w:rsidRDefault="00A47637" w:rsidP="008D370D">
            <w:pPr>
              <w:shd w:val="clear" w:color="auto" w:fill="FFFFFF"/>
              <w:spacing w:line="276" w:lineRule="auto"/>
              <w:jc w:val="both"/>
              <w:rPr>
                <w:b/>
                <w:iCs/>
                <w:sz w:val="20"/>
                <w:szCs w:val="20"/>
              </w:rPr>
            </w:pPr>
          </w:p>
        </w:tc>
        <w:tc>
          <w:tcPr>
            <w:tcW w:w="334" w:type="pct"/>
            <w:tcBorders>
              <w:top w:val="single" w:sz="4" w:space="0" w:color="auto"/>
              <w:left w:val="single" w:sz="4" w:space="0" w:color="auto"/>
              <w:bottom w:val="single" w:sz="4" w:space="0" w:color="auto"/>
              <w:right w:val="single" w:sz="4" w:space="0" w:color="auto"/>
            </w:tcBorders>
            <w:hideMark/>
          </w:tcPr>
          <w:p w14:paraId="5A3AF41C" w14:textId="77777777" w:rsidR="00A47637" w:rsidRPr="00B85FF4" w:rsidRDefault="00A47637" w:rsidP="008D370D">
            <w:pPr>
              <w:shd w:val="clear" w:color="auto" w:fill="FFFFFF"/>
              <w:spacing w:line="276" w:lineRule="auto"/>
              <w:jc w:val="center"/>
              <w:rPr>
                <w:b/>
                <w:iCs/>
                <w:sz w:val="20"/>
                <w:szCs w:val="20"/>
              </w:rPr>
            </w:pPr>
            <w:r w:rsidRPr="00B85FF4">
              <w:rPr>
                <w:b/>
                <w:iCs/>
                <w:sz w:val="20"/>
                <w:szCs w:val="20"/>
              </w:rPr>
              <w:t>26</w:t>
            </w:r>
          </w:p>
        </w:tc>
        <w:tc>
          <w:tcPr>
            <w:tcW w:w="276" w:type="pct"/>
            <w:tcBorders>
              <w:top w:val="single" w:sz="4" w:space="0" w:color="auto"/>
              <w:left w:val="single" w:sz="4" w:space="0" w:color="auto"/>
              <w:bottom w:val="single" w:sz="4" w:space="0" w:color="auto"/>
              <w:right w:val="single" w:sz="4" w:space="0" w:color="auto"/>
            </w:tcBorders>
          </w:tcPr>
          <w:p w14:paraId="22B3BA81" w14:textId="77777777" w:rsidR="00A47637" w:rsidRPr="00B85FF4" w:rsidRDefault="00A47637">
            <w:r w:rsidRPr="00B85FF4">
              <w:rPr>
                <w:sz w:val="20"/>
                <w:szCs w:val="20"/>
              </w:rPr>
              <w:t>ОК 1-7,  ОК 9</w:t>
            </w:r>
          </w:p>
        </w:tc>
      </w:tr>
      <w:tr w:rsidR="00A47637" w:rsidRPr="00B85FF4" w14:paraId="3349BE2A"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D9ADEEB" w14:textId="77777777" w:rsidR="00A47637" w:rsidRPr="00B85FF4" w:rsidRDefault="00A47637" w:rsidP="008D370D">
            <w:pPr>
              <w:shd w:val="clear" w:color="auto" w:fill="FFFFFF"/>
              <w:spacing w:line="276" w:lineRule="auto"/>
              <w:ind w:firstLine="10"/>
              <w:jc w:val="both"/>
              <w:rPr>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966E00B" w14:textId="77777777" w:rsidR="00A47637" w:rsidRPr="00B85FF4" w:rsidRDefault="00A47637" w:rsidP="008D370D">
            <w:pPr>
              <w:shd w:val="clear" w:color="auto" w:fill="FFFFFF"/>
              <w:spacing w:line="276" w:lineRule="auto"/>
              <w:ind w:firstLine="10"/>
              <w:jc w:val="both"/>
              <w:rPr>
                <w:b/>
                <w:sz w:val="20"/>
                <w:szCs w:val="20"/>
              </w:rPr>
            </w:pPr>
            <w:r w:rsidRPr="00B85FF4">
              <w:rPr>
                <w:sz w:val="20"/>
                <w:szCs w:val="20"/>
              </w:rPr>
              <w:t xml:space="preserve">Тема 5.1. </w:t>
            </w:r>
            <w:r w:rsidRPr="00B85FF4">
              <w:rPr>
                <w:color w:val="000000"/>
                <w:sz w:val="20"/>
                <w:szCs w:val="20"/>
              </w:rPr>
              <w:t>Основные единицы синтаксиса. Словосочетание.</w:t>
            </w:r>
            <w:r w:rsidRPr="00B85FF4">
              <w:rPr>
                <w:b/>
                <w:color w:val="000000"/>
                <w:sz w:val="20"/>
                <w:szCs w:val="20"/>
              </w:rPr>
              <w:t xml:space="preserve"> </w:t>
            </w:r>
            <w:r w:rsidRPr="00B85FF4">
              <w:rPr>
                <w:color w:val="000000"/>
                <w:sz w:val="20"/>
                <w:szCs w:val="20"/>
              </w:rPr>
              <w:t xml:space="preserve">Словосочетание, предложение, сложное синтаксическое целое. Строение словосочетания. Виды связи слов в словосочетании. Нормы построения словосочетаний. </w:t>
            </w:r>
            <w:r w:rsidRPr="00B85FF4">
              <w:rPr>
                <w:rStyle w:val="fontstyle01"/>
                <w:sz w:val="20"/>
                <w:szCs w:val="20"/>
              </w:rPr>
              <w:t>Синонимия словосочетаний.</w:t>
            </w:r>
            <w:r w:rsidRPr="00B85FF4">
              <w:rPr>
                <w:sz w:val="20"/>
                <w:szCs w:val="20"/>
              </w:rPr>
              <w:t xml:space="preserve"> </w:t>
            </w:r>
            <w:r w:rsidRPr="00B85FF4">
              <w:rPr>
                <w:color w:val="000000"/>
                <w:sz w:val="20"/>
                <w:szCs w:val="20"/>
              </w:rPr>
              <w:t>Синтаксический разбор словосочетаний. Значение словосочетания в построении предложения. </w:t>
            </w:r>
          </w:p>
        </w:tc>
        <w:tc>
          <w:tcPr>
            <w:tcW w:w="334" w:type="pct"/>
            <w:tcBorders>
              <w:top w:val="single" w:sz="4" w:space="0" w:color="auto"/>
              <w:left w:val="single" w:sz="4" w:space="0" w:color="auto"/>
              <w:bottom w:val="single" w:sz="4" w:space="0" w:color="auto"/>
              <w:right w:val="single" w:sz="4" w:space="0" w:color="auto"/>
            </w:tcBorders>
            <w:hideMark/>
          </w:tcPr>
          <w:p w14:paraId="2AADFDCF" w14:textId="77777777" w:rsidR="00A47637" w:rsidRPr="00B85FF4" w:rsidRDefault="00A47637" w:rsidP="008D370D">
            <w:pPr>
              <w:shd w:val="clear" w:color="auto" w:fill="FFFFFF"/>
              <w:spacing w:line="276" w:lineRule="auto"/>
              <w:jc w:val="center"/>
              <w:rPr>
                <w:sz w:val="20"/>
                <w:szCs w:val="20"/>
              </w:rPr>
            </w:pPr>
            <w:r w:rsidRPr="00B85FF4">
              <w:rPr>
                <w:sz w:val="20"/>
                <w:szCs w:val="20"/>
              </w:rPr>
              <w:t>2/14</w:t>
            </w:r>
          </w:p>
        </w:tc>
        <w:tc>
          <w:tcPr>
            <w:tcW w:w="276" w:type="pct"/>
            <w:vMerge w:val="restart"/>
            <w:tcBorders>
              <w:top w:val="single" w:sz="4" w:space="0" w:color="auto"/>
              <w:left w:val="single" w:sz="4" w:space="0" w:color="auto"/>
              <w:right w:val="single" w:sz="4" w:space="0" w:color="auto"/>
            </w:tcBorders>
          </w:tcPr>
          <w:p w14:paraId="6FEEB2AE" w14:textId="77777777" w:rsidR="00A47637" w:rsidRPr="00B85FF4" w:rsidRDefault="00A47637">
            <w:r w:rsidRPr="00B85FF4">
              <w:rPr>
                <w:sz w:val="20"/>
                <w:szCs w:val="20"/>
              </w:rPr>
              <w:t>ОК 1-7,  ОК 9</w:t>
            </w:r>
          </w:p>
        </w:tc>
      </w:tr>
      <w:tr w:rsidR="005C5960" w:rsidRPr="00B85FF4" w14:paraId="02659C9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F111BF6" w14:textId="77777777" w:rsidR="005C5960" w:rsidRPr="00B85FF4" w:rsidRDefault="005C5960" w:rsidP="008D370D">
            <w:pPr>
              <w:shd w:val="clear" w:color="auto" w:fill="FFFFFF"/>
              <w:spacing w:line="276"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E6A89E1" w14:textId="77777777" w:rsidR="005C5960" w:rsidRPr="00B85FF4" w:rsidRDefault="005C5960" w:rsidP="008D370D">
            <w:pPr>
              <w:shd w:val="clear" w:color="auto" w:fill="FFFFFF"/>
              <w:spacing w:line="276" w:lineRule="auto"/>
              <w:ind w:firstLine="10"/>
              <w:jc w:val="both"/>
              <w:rPr>
                <w:sz w:val="20"/>
                <w:szCs w:val="20"/>
              </w:rPr>
            </w:pPr>
            <w:r w:rsidRPr="00B85FF4">
              <w:rPr>
                <w:color w:val="000000"/>
                <w:sz w:val="20"/>
                <w:szCs w:val="20"/>
              </w:rPr>
              <w:t>Тема 5.2. Простое предложение.</w:t>
            </w:r>
            <w:r w:rsidRPr="00B85FF4">
              <w:rPr>
                <w:b/>
                <w:color w:val="000000"/>
                <w:sz w:val="20"/>
                <w:szCs w:val="20"/>
              </w:rPr>
              <w:t xml:space="preserve"> </w:t>
            </w:r>
            <w:r w:rsidRPr="00B85FF4">
              <w:rPr>
                <w:color w:val="000000"/>
                <w:sz w:val="20"/>
                <w:szCs w:val="20"/>
              </w:rPr>
              <w:t>Виды предложений по цели высказывания. Интонационное богатство русской речи. Типы интонационных конструкций. Логическое ударение. Прямой и обратный порядок слов.</w:t>
            </w:r>
          </w:p>
        </w:tc>
        <w:tc>
          <w:tcPr>
            <w:tcW w:w="334" w:type="pct"/>
            <w:tcBorders>
              <w:top w:val="single" w:sz="4" w:space="0" w:color="auto"/>
              <w:left w:val="single" w:sz="4" w:space="0" w:color="auto"/>
              <w:bottom w:val="single" w:sz="4" w:space="0" w:color="auto"/>
              <w:right w:val="single" w:sz="4" w:space="0" w:color="auto"/>
            </w:tcBorders>
            <w:hideMark/>
          </w:tcPr>
          <w:p w14:paraId="18384A97" w14:textId="77777777" w:rsidR="005C5960" w:rsidRPr="00B85FF4" w:rsidRDefault="005C5960" w:rsidP="008D370D">
            <w:pPr>
              <w:shd w:val="clear" w:color="auto" w:fill="FFFFFF"/>
              <w:spacing w:line="276" w:lineRule="auto"/>
              <w:jc w:val="center"/>
              <w:rPr>
                <w:sz w:val="20"/>
                <w:szCs w:val="20"/>
              </w:rPr>
            </w:pPr>
            <w:r w:rsidRPr="00B85FF4">
              <w:rPr>
                <w:sz w:val="20"/>
                <w:szCs w:val="20"/>
              </w:rPr>
              <w:t>2/16</w:t>
            </w:r>
          </w:p>
        </w:tc>
        <w:tc>
          <w:tcPr>
            <w:tcW w:w="276" w:type="pct"/>
            <w:vMerge/>
            <w:tcBorders>
              <w:left w:val="single" w:sz="4" w:space="0" w:color="auto"/>
              <w:right w:val="single" w:sz="4" w:space="0" w:color="auto"/>
            </w:tcBorders>
            <w:vAlign w:val="center"/>
          </w:tcPr>
          <w:p w14:paraId="42925221"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BEBDC4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F346C0D" w14:textId="77777777" w:rsidR="005C5960" w:rsidRPr="00B85FF4" w:rsidRDefault="005C5960" w:rsidP="008D370D">
            <w:pPr>
              <w:shd w:val="clear" w:color="auto" w:fill="FFFFFF"/>
              <w:spacing w:line="276" w:lineRule="auto"/>
              <w:ind w:firstLine="10"/>
              <w:jc w:val="both"/>
              <w:rPr>
                <w:color w:val="000000"/>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921EE7D" w14:textId="77777777" w:rsidR="005C5960" w:rsidRPr="00B85FF4" w:rsidRDefault="005C5960" w:rsidP="008D370D">
            <w:pPr>
              <w:shd w:val="clear" w:color="auto" w:fill="FFFFFF"/>
              <w:spacing w:line="276" w:lineRule="auto"/>
              <w:ind w:firstLine="10"/>
              <w:jc w:val="both"/>
              <w:rPr>
                <w:color w:val="000000"/>
                <w:sz w:val="20"/>
                <w:szCs w:val="20"/>
              </w:rPr>
            </w:pPr>
            <w:r w:rsidRPr="00B85FF4">
              <w:rPr>
                <w:color w:val="000000"/>
                <w:sz w:val="20"/>
                <w:szCs w:val="20"/>
              </w:rPr>
              <w:t>Тема 5.3. Грамматическая основа простого двусоставного предложения. Тире между подлежащим и сказуемым. Согласование сказуемого с подлежащим.</w:t>
            </w:r>
          </w:p>
        </w:tc>
        <w:tc>
          <w:tcPr>
            <w:tcW w:w="334" w:type="pct"/>
            <w:tcBorders>
              <w:top w:val="single" w:sz="4" w:space="0" w:color="auto"/>
              <w:left w:val="single" w:sz="4" w:space="0" w:color="auto"/>
              <w:bottom w:val="single" w:sz="4" w:space="0" w:color="auto"/>
              <w:right w:val="single" w:sz="4" w:space="0" w:color="auto"/>
            </w:tcBorders>
            <w:hideMark/>
          </w:tcPr>
          <w:p w14:paraId="55C711FE" w14:textId="77777777" w:rsidR="005C5960" w:rsidRPr="00B85FF4" w:rsidRDefault="005C5960" w:rsidP="008D370D">
            <w:pPr>
              <w:shd w:val="clear" w:color="auto" w:fill="FFFFFF"/>
              <w:spacing w:line="276" w:lineRule="auto"/>
              <w:jc w:val="center"/>
              <w:rPr>
                <w:sz w:val="20"/>
                <w:szCs w:val="20"/>
              </w:rPr>
            </w:pPr>
            <w:r w:rsidRPr="00B85FF4">
              <w:rPr>
                <w:sz w:val="20"/>
                <w:szCs w:val="20"/>
              </w:rPr>
              <w:t>2/18</w:t>
            </w:r>
          </w:p>
        </w:tc>
        <w:tc>
          <w:tcPr>
            <w:tcW w:w="276" w:type="pct"/>
            <w:vMerge/>
            <w:tcBorders>
              <w:left w:val="single" w:sz="4" w:space="0" w:color="auto"/>
              <w:right w:val="single" w:sz="4" w:space="0" w:color="auto"/>
            </w:tcBorders>
            <w:vAlign w:val="center"/>
          </w:tcPr>
          <w:p w14:paraId="510A1C48"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CA38D1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26EA619" w14:textId="77777777" w:rsidR="005C5960" w:rsidRPr="00B85FF4" w:rsidRDefault="005C5960" w:rsidP="008D370D">
            <w:pPr>
              <w:shd w:val="clear" w:color="auto" w:fill="FFFFFF"/>
              <w:spacing w:line="276" w:lineRule="auto"/>
              <w:ind w:firstLine="10"/>
              <w:jc w:val="both"/>
              <w:rPr>
                <w:color w:val="000000"/>
                <w:sz w:val="20"/>
                <w:szCs w:val="20"/>
                <w:lang w:eastAsia="en-US"/>
              </w:rPr>
            </w:pPr>
          </w:p>
        </w:tc>
        <w:tc>
          <w:tcPr>
            <w:tcW w:w="3474" w:type="pct"/>
            <w:tcBorders>
              <w:top w:val="single" w:sz="4" w:space="0" w:color="auto"/>
              <w:left w:val="single" w:sz="4" w:space="0" w:color="auto"/>
              <w:bottom w:val="single" w:sz="4" w:space="0" w:color="auto"/>
              <w:right w:val="single" w:sz="4" w:space="0" w:color="auto"/>
            </w:tcBorders>
          </w:tcPr>
          <w:p w14:paraId="19E6F529" w14:textId="77777777" w:rsidR="005C5960" w:rsidRPr="00B85FF4" w:rsidRDefault="005C5960" w:rsidP="008D370D">
            <w:pPr>
              <w:shd w:val="clear" w:color="auto" w:fill="FFFFFF"/>
              <w:spacing w:line="276" w:lineRule="auto"/>
              <w:ind w:firstLine="10"/>
              <w:jc w:val="both"/>
              <w:rPr>
                <w:sz w:val="20"/>
                <w:szCs w:val="20"/>
              </w:rPr>
            </w:pPr>
            <w:r w:rsidRPr="00B85FF4">
              <w:rPr>
                <w:color w:val="000000"/>
                <w:sz w:val="20"/>
                <w:szCs w:val="20"/>
              </w:rPr>
              <w:t>Тема 5.4. Второстепенные члены предложения (определение, приложение, обстоятельство, дополнение). Односоставные предложения. Неполные предложения.</w:t>
            </w:r>
            <w:r w:rsidRPr="00B85FF4">
              <w:rPr>
                <w:sz w:val="20"/>
                <w:szCs w:val="20"/>
              </w:rPr>
              <w:t xml:space="preserve"> </w:t>
            </w:r>
          </w:p>
          <w:p w14:paraId="4C57E4E9" w14:textId="77777777" w:rsidR="005C5960" w:rsidRPr="00B85FF4" w:rsidRDefault="005C5960" w:rsidP="008D370D">
            <w:pPr>
              <w:shd w:val="clear" w:color="auto" w:fill="FFFFFF"/>
              <w:spacing w:line="276" w:lineRule="auto"/>
              <w:ind w:firstLine="10"/>
              <w:jc w:val="both"/>
              <w:rPr>
                <w:color w:val="000000"/>
                <w:sz w:val="20"/>
                <w:szCs w:val="20"/>
              </w:rPr>
            </w:pPr>
            <w:r w:rsidRPr="00B85FF4">
              <w:rPr>
                <w:sz w:val="20"/>
                <w:szCs w:val="20"/>
              </w:rPr>
              <w:t xml:space="preserve">Тема 5.5. Предложения с однородными членами и знаки препинания при них. </w:t>
            </w:r>
            <w:r w:rsidRPr="00B85FF4">
              <w:rPr>
                <w:color w:val="000000"/>
                <w:sz w:val="20"/>
                <w:szCs w:val="20"/>
              </w:rPr>
              <w:t>Однородные и неоднородные определения. </w:t>
            </w:r>
          </w:p>
          <w:p w14:paraId="62F58F44" w14:textId="77777777" w:rsidR="005C5960" w:rsidRPr="00B85FF4" w:rsidRDefault="005C5960" w:rsidP="008D370D">
            <w:pPr>
              <w:shd w:val="clear" w:color="auto" w:fill="FFFFFF"/>
              <w:spacing w:line="276" w:lineRule="auto"/>
              <w:ind w:firstLine="10"/>
              <w:jc w:val="both"/>
              <w:rPr>
                <w:color w:val="000000"/>
                <w:sz w:val="20"/>
                <w:szCs w:val="20"/>
                <w:lang w:eastAsia="en-US"/>
              </w:rPr>
            </w:pPr>
          </w:p>
        </w:tc>
        <w:tc>
          <w:tcPr>
            <w:tcW w:w="334" w:type="pct"/>
            <w:tcBorders>
              <w:top w:val="single" w:sz="4" w:space="0" w:color="auto"/>
              <w:left w:val="single" w:sz="4" w:space="0" w:color="auto"/>
              <w:bottom w:val="single" w:sz="4" w:space="0" w:color="auto"/>
              <w:right w:val="single" w:sz="4" w:space="0" w:color="auto"/>
            </w:tcBorders>
            <w:hideMark/>
          </w:tcPr>
          <w:p w14:paraId="01860EA1" w14:textId="77777777" w:rsidR="005C5960" w:rsidRPr="00B85FF4" w:rsidRDefault="005C5960" w:rsidP="008D370D">
            <w:pPr>
              <w:shd w:val="clear" w:color="auto" w:fill="FFFFFF"/>
              <w:spacing w:line="276" w:lineRule="auto"/>
              <w:jc w:val="center"/>
              <w:rPr>
                <w:sz w:val="20"/>
                <w:szCs w:val="20"/>
              </w:rPr>
            </w:pPr>
            <w:r w:rsidRPr="00B85FF4">
              <w:rPr>
                <w:sz w:val="20"/>
                <w:szCs w:val="20"/>
              </w:rPr>
              <w:t>2/20</w:t>
            </w:r>
          </w:p>
        </w:tc>
        <w:tc>
          <w:tcPr>
            <w:tcW w:w="276" w:type="pct"/>
            <w:vMerge/>
            <w:tcBorders>
              <w:left w:val="single" w:sz="4" w:space="0" w:color="auto"/>
              <w:right w:val="single" w:sz="4" w:space="0" w:color="auto"/>
            </w:tcBorders>
            <w:vAlign w:val="center"/>
          </w:tcPr>
          <w:p w14:paraId="0EEBF1AF"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4C8FC13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968410B" w14:textId="77777777" w:rsidR="005C5960" w:rsidRPr="00B85FF4" w:rsidRDefault="005C5960" w:rsidP="008D370D">
            <w:pPr>
              <w:shd w:val="clear" w:color="auto" w:fill="FFFFFF"/>
              <w:spacing w:line="276"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F944676" w14:textId="77777777" w:rsidR="005C5960" w:rsidRPr="00B85FF4" w:rsidRDefault="005C5960" w:rsidP="008D370D">
            <w:pPr>
              <w:shd w:val="clear" w:color="auto" w:fill="FFFFFF"/>
              <w:spacing w:line="276" w:lineRule="auto"/>
              <w:ind w:firstLine="10"/>
              <w:jc w:val="both"/>
              <w:rPr>
                <w:sz w:val="20"/>
                <w:szCs w:val="20"/>
              </w:rPr>
            </w:pPr>
            <w:r w:rsidRPr="00B85FF4">
              <w:rPr>
                <w:sz w:val="20"/>
                <w:szCs w:val="20"/>
              </w:rPr>
              <w:t xml:space="preserve">Тема 5.6. Предложения с обособленными и уточняющими членами предложениями (обособление определений, дополнений и обстоятельств). </w:t>
            </w:r>
          </w:p>
          <w:p w14:paraId="665FD7AF" w14:textId="77777777" w:rsidR="005C5960" w:rsidRPr="00B85FF4" w:rsidRDefault="005C5960" w:rsidP="008D370D">
            <w:pPr>
              <w:shd w:val="clear" w:color="auto" w:fill="FFFFFF"/>
              <w:spacing w:line="276" w:lineRule="auto"/>
              <w:ind w:firstLine="10"/>
              <w:jc w:val="both"/>
              <w:rPr>
                <w:sz w:val="20"/>
                <w:szCs w:val="20"/>
              </w:rPr>
            </w:pPr>
            <w:r w:rsidRPr="00B85FF4">
              <w:rPr>
                <w:sz w:val="20"/>
                <w:szCs w:val="20"/>
              </w:rPr>
              <w:t xml:space="preserve">Тема 5.7. Использование обращения как средства характеристики адресата и передачи авторского отношения к нему. </w:t>
            </w:r>
            <w:r w:rsidRPr="00B85FF4">
              <w:rPr>
                <w:color w:val="000000"/>
                <w:sz w:val="20"/>
                <w:szCs w:val="20"/>
              </w:rPr>
              <w:t>Отработка практических навыков пунктуации при обращении.</w:t>
            </w:r>
          </w:p>
        </w:tc>
        <w:tc>
          <w:tcPr>
            <w:tcW w:w="334" w:type="pct"/>
            <w:tcBorders>
              <w:top w:val="single" w:sz="4" w:space="0" w:color="auto"/>
              <w:left w:val="single" w:sz="4" w:space="0" w:color="auto"/>
              <w:bottom w:val="single" w:sz="4" w:space="0" w:color="auto"/>
              <w:right w:val="single" w:sz="4" w:space="0" w:color="auto"/>
            </w:tcBorders>
            <w:hideMark/>
          </w:tcPr>
          <w:p w14:paraId="05E244F8" w14:textId="77777777" w:rsidR="005C5960" w:rsidRPr="00B85FF4" w:rsidRDefault="005C5960" w:rsidP="008D370D">
            <w:pPr>
              <w:shd w:val="clear" w:color="auto" w:fill="FFFFFF"/>
              <w:spacing w:line="276" w:lineRule="auto"/>
              <w:jc w:val="center"/>
              <w:rPr>
                <w:sz w:val="20"/>
                <w:szCs w:val="20"/>
              </w:rPr>
            </w:pPr>
            <w:r w:rsidRPr="00B85FF4">
              <w:rPr>
                <w:sz w:val="20"/>
                <w:szCs w:val="20"/>
              </w:rPr>
              <w:t>2/22</w:t>
            </w:r>
          </w:p>
        </w:tc>
        <w:tc>
          <w:tcPr>
            <w:tcW w:w="276" w:type="pct"/>
            <w:vMerge/>
            <w:tcBorders>
              <w:left w:val="single" w:sz="4" w:space="0" w:color="auto"/>
              <w:right w:val="single" w:sz="4" w:space="0" w:color="auto"/>
            </w:tcBorders>
            <w:vAlign w:val="center"/>
          </w:tcPr>
          <w:p w14:paraId="547CA340"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123F03F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1F340B4" w14:textId="77777777" w:rsidR="005C5960" w:rsidRPr="00B85FF4" w:rsidRDefault="005C5960" w:rsidP="008D370D">
            <w:pPr>
              <w:shd w:val="clear" w:color="auto" w:fill="FFFFFF"/>
              <w:spacing w:line="276"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C06134E" w14:textId="77777777" w:rsidR="005C5960" w:rsidRPr="00B85FF4" w:rsidRDefault="005C5960" w:rsidP="008D370D">
            <w:pPr>
              <w:shd w:val="clear" w:color="auto" w:fill="FFFFFF"/>
              <w:spacing w:line="276" w:lineRule="auto"/>
              <w:ind w:firstLine="10"/>
              <w:jc w:val="both"/>
              <w:rPr>
                <w:sz w:val="20"/>
                <w:szCs w:val="20"/>
              </w:rPr>
            </w:pPr>
            <w:r w:rsidRPr="00B85FF4">
              <w:rPr>
                <w:sz w:val="20"/>
                <w:szCs w:val="20"/>
              </w:rPr>
              <w:t xml:space="preserve">Тема 5.8. Употребление вводных слов и конструкций в речи. Использование вводных конструкций как средства связи предложений в тексте. </w:t>
            </w:r>
            <w:r w:rsidRPr="00B85FF4">
              <w:rPr>
                <w:color w:val="000000"/>
                <w:sz w:val="20"/>
                <w:szCs w:val="20"/>
              </w:rPr>
              <w:t>Отработка практических навыков пунктуации вводных слов и вводных конструкций.</w:t>
            </w:r>
          </w:p>
        </w:tc>
        <w:tc>
          <w:tcPr>
            <w:tcW w:w="334" w:type="pct"/>
            <w:tcBorders>
              <w:top w:val="single" w:sz="4" w:space="0" w:color="auto"/>
              <w:left w:val="single" w:sz="4" w:space="0" w:color="auto"/>
              <w:bottom w:val="single" w:sz="4" w:space="0" w:color="auto"/>
              <w:right w:val="single" w:sz="4" w:space="0" w:color="auto"/>
            </w:tcBorders>
            <w:hideMark/>
          </w:tcPr>
          <w:p w14:paraId="001F6FFB" w14:textId="77777777" w:rsidR="005C5960" w:rsidRPr="00B85FF4" w:rsidRDefault="005C5960" w:rsidP="008D370D">
            <w:pPr>
              <w:shd w:val="clear" w:color="auto" w:fill="FFFFFF"/>
              <w:spacing w:line="276" w:lineRule="auto"/>
              <w:jc w:val="center"/>
              <w:rPr>
                <w:sz w:val="20"/>
                <w:szCs w:val="20"/>
              </w:rPr>
            </w:pPr>
            <w:r w:rsidRPr="00B85FF4">
              <w:rPr>
                <w:sz w:val="20"/>
                <w:szCs w:val="20"/>
              </w:rPr>
              <w:t>2/24</w:t>
            </w:r>
          </w:p>
        </w:tc>
        <w:tc>
          <w:tcPr>
            <w:tcW w:w="276" w:type="pct"/>
            <w:vMerge/>
            <w:tcBorders>
              <w:left w:val="single" w:sz="4" w:space="0" w:color="auto"/>
              <w:right w:val="single" w:sz="4" w:space="0" w:color="auto"/>
            </w:tcBorders>
            <w:vAlign w:val="center"/>
          </w:tcPr>
          <w:p w14:paraId="51179F17"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239DD0E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687A4A0" w14:textId="77777777" w:rsidR="005C5960" w:rsidRPr="00B85FF4" w:rsidRDefault="005C5960" w:rsidP="008D370D">
            <w:pPr>
              <w:shd w:val="clear" w:color="auto" w:fill="FFFFFF"/>
              <w:spacing w:line="276"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CC340B3" w14:textId="77777777" w:rsidR="005C5960" w:rsidRPr="00B85FF4" w:rsidRDefault="005C5960" w:rsidP="008D370D">
            <w:pPr>
              <w:shd w:val="clear" w:color="auto" w:fill="FFFFFF"/>
              <w:spacing w:line="276" w:lineRule="auto"/>
              <w:ind w:firstLine="10"/>
              <w:jc w:val="both"/>
              <w:rPr>
                <w:sz w:val="20"/>
                <w:szCs w:val="20"/>
              </w:rPr>
            </w:pPr>
            <w:r w:rsidRPr="00B85FF4">
              <w:rPr>
                <w:sz w:val="20"/>
                <w:szCs w:val="20"/>
              </w:rPr>
              <w:t>Тема 5.9. Приложения. Виды приложений, их обособление и согласование.</w:t>
            </w:r>
          </w:p>
        </w:tc>
        <w:tc>
          <w:tcPr>
            <w:tcW w:w="334" w:type="pct"/>
            <w:tcBorders>
              <w:top w:val="single" w:sz="4" w:space="0" w:color="auto"/>
              <w:left w:val="single" w:sz="4" w:space="0" w:color="auto"/>
              <w:bottom w:val="single" w:sz="4" w:space="0" w:color="auto"/>
              <w:right w:val="single" w:sz="4" w:space="0" w:color="auto"/>
            </w:tcBorders>
            <w:hideMark/>
          </w:tcPr>
          <w:p w14:paraId="1996042C" w14:textId="77777777" w:rsidR="005C5960" w:rsidRPr="00B85FF4" w:rsidRDefault="005C5960" w:rsidP="008D370D">
            <w:pPr>
              <w:shd w:val="clear" w:color="auto" w:fill="FFFFFF"/>
              <w:spacing w:line="276" w:lineRule="auto"/>
              <w:jc w:val="center"/>
              <w:rPr>
                <w:sz w:val="20"/>
                <w:szCs w:val="20"/>
              </w:rPr>
            </w:pPr>
            <w:r w:rsidRPr="00B85FF4">
              <w:rPr>
                <w:sz w:val="20"/>
                <w:szCs w:val="20"/>
              </w:rPr>
              <w:t>2/26</w:t>
            </w:r>
          </w:p>
        </w:tc>
        <w:tc>
          <w:tcPr>
            <w:tcW w:w="276" w:type="pct"/>
            <w:vMerge/>
            <w:tcBorders>
              <w:left w:val="single" w:sz="4" w:space="0" w:color="auto"/>
              <w:right w:val="single" w:sz="4" w:space="0" w:color="auto"/>
            </w:tcBorders>
            <w:vAlign w:val="center"/>
          </w:tcPr>
          <w:p w14:paraId="2B2ACA40"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5A89B10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8648EC6" w14:textId="77777777" w:rsidR="005C5960" w:rsidRPr="00B85FF4" w:rsidRDefault="005C5960"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4C6461A" w14:textId="77777777" w:rsidR="005C5960" w:rsidRPr="00B85FF4" w:rsidRDefault="005C5960" w:rsidP="008D370D">
            <w:pPr>
              <w:spacing w:line="276" w:lineRule="auto"/>
              <w:jc w:val="both"/>
              <w:rPr>
                <w:sz w:val="20"/>
                <w:szCs w:val="20"/>
              </w:rPr>
            </w:pPr>
            <w:r w:rsidRPr="00B85FF4">
              <w:rPr>
                <w:sz w:val="20"/>
                <w:szCs w:val="20"/>
              </w:rPr>
              <w:t xml:space="preserve">Тема 5.10. </w:t>
            </w:r>
            <w:r w:rsidRPr="00B85FF4">
              <w:rPr>
                <w:color w:val="242021"/>
                <w:sz w:val="20"/>
                <w:szCs w:val="20"/>
              </w:rPr>
              <w:t>Способы передачи чужой речи. Знаки препинания при прямой речи. Замена прямой речи косвенной. Цитирование. Знаки препинания при цитатах. Оформление диалога. Знаки препинания при диалоге</w:t>
            </w:r>
            <w:r w:rsidRPr="00B85FF4">
              <w:rPr>
                <w:b/>
                <w:bCs/>
                <w:color w:val="242021"/>
                <w:sz w:val="20"/>
                <w:szCs w:val="20"/>
              </w:rPr>
              <w:t>.</w:t>
            </w:r>
          </w:p>
        </w:tc>
        <w:tc>
          <w:tcPr>
            <w:tcW w:w="334" w:type="pct"/>
            <w:tcBorders>
              <w:top w:val="single" w:sz="4" w:space="0" w:color="auto"/>
              <w:left w:val="single" w:sz="4" w:space="0" w:color="auto"/>
              <w:bottom w:val="single" w:sz="4" w:space="0" w:color="auto"/>
              <w:right w:val="single" w:sz="4" w:space="0" w:color="auto"/>
            </w:tcBorders>
            <w:hideMark/>
          </w:tcPr>
          <w:p w14:paraId="057C3D2C" w14:textId="77777777" w:rsidR="005C5960" w:rsidRPr="00B85FF4" w:rsidRDefault="005C5960" w:rsidP="008D370D">
            <w:pPr>
              <w:shd w:val="clear" w:color="auto" w:fill="FFFFFF"/>
              <w:spacing w:line="276" w:lineRule="auto"/>
              <w:jc w:val="center"/>
              <w:rPr>
                <w:sz w:val="20"/>
                <w:szCs w:val="20"/>
              </w:rPr>
            </w:pPr>
            <w:r w:rsidRPr="00B85FF4">
              <w:rPr>
                <w:sz w:val="20"/>
                <w:szCs w:val="20"/>
              </w:rPr>
              <w:t>2/28</w:t>
            </w:r>
          </w:p>
        </w:tc>
        <w:tc>
          <w:tcPr>
            <w:tcW w:w="276" w:type="pct"/>
            <w:vMerge/>
            <w:tcBorders>
              <w:left w:val="single" w:sz="4" w:space="0" w:color="auto"/>
              <w:right w:val="single" w:sz="4" w:space="0" w:color="auto"/>
            </w:tcBorders>
            <w:vAlign w:val="center"/>
          </w:tcPr>
          <w:p w14:paraId="0A437FC7"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BDB08F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F589103" w14:textId="77777777" w:rsidR="005C5960" w:rsidRPr="00B85FF4" w:rsidRDefault="005C5960"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3C00086" w14:textId="77777777" w:rsidR="005C5960" w:rsidRPr="00B85FF4" w:rsidRDefault="005C5960" w:rsidP="008D370D">
            <w:pPr>
              <w:spacing w:line="276" w:lineRule="auto"/>
              <w:jc w:val="both"/>
              <w:rPr>
                <w:sz w:val="20"/>
                <w:szCs w:val="20"/>
              </w:rPr>
            </w:pPr>
            <w:r w:rsidRPr="00B85FF4">
              <w:rPr>
                <w:sz w:val="20"/>
                <w:szCs w:val="20"/>
              </w:rPr>
              <w:t>Тема 5.11. Употребление сложносочиненных предложений в разных типах и стилях речи. Пунктуация в сложносочиненном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67E0E5D3" w14:textId="77777777" w:rsidR="005C5960" w:rsidRPr="00B85FF4" w:rsidRDefault="005C5960" w:rsidP="008D370D">
            <w:pPr>
              <w:shd w:val="clear" w:color="auto" w:fill="FFFFFF"/>
              <w:spacing w:line="276" w:lineRule="auto"/>
              <w:jc w:val="center"/>
              <w:rPr>
                <w:sz w:val="20"/>
                <w:szCs w:val="20"/>
              </w:rPr>
            </w:pPr>
            <w:r w:rsidRPr="00B85FF4">
              <w:rPr>
                <w:sz w:val="20"/>
                <w:szCs w:val="20"/>
              </w:rPr>
              <w:t>2/30</w:t>
            </w:r>
          </w:p>
        </w:tc>
        <w:tc>
          <w:tcPr>
            <w:tcW w:w="276" w:type="pct"/>
            <w:vMerge/>
            <w:tcBorders>
              <w:left w:val="single" w:sz="4" w:space="0" w:color="auto"/>
              <w:right w:val="single" w:sz="4" w:space="0" w:color="auto"/>
            </w:tcBorders>
            <w:vAlign w:val="center"/>
          </w:tcPr>
          <w:p w14:paraId="39DDC4FE"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43ADB7F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CF474AD" w14:textId="77777777" w:rsidR="005C5960" w:rsidRPr="00B85FF4" w:rsidRDefault="005C5960"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92CF579" w14:textId="77777777" w:rsidR="005C5960" w:rsidRPr="00B85FF4" w:rsidRDefault="005C5960" w:rsidP="008D370D">
            <w:pPr>
              <w:spacing w:line="276" w:lineRule="auto"/>
              <w:jc w:val="both"/>
              <w:rPr>
                <w:sz w:val="20"/>
                <w:szCs w:val="20"/>
              </w:rPr>
            </w:pPr>
            <w:r w:rsidRPr="00B85FF4">
              <w:rPr>
                <w:sz w:val="20"/>
                <w:szCs w:val="20"/>
              </w:rPr>
              <w:t>Тема 5.12. Употребление сложноподчиненных предложений в разных типах и стилях речи. Пунктуация в сложноподчиненном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4CD22110" w14:textId="77777777" w:rsidR="005C5960" w:rsidRPr="00B85FF4" w:rsidRDefault="005C5960" w:rsidP="008D370D">
            <w:pPr>
              <w:shd w:val="clear" w:color="auto" w:fill="FFFFFF"/>
              <w:spacing w:line="276" w:lineRule="auto"/>
              <w:jc w:val="center"/>
              <w:rPr>
                <w:sz w:val="20"/>
                <w:szCs w:val="20"/>
              </w:rPr>
            </w:pPr>
            <w:r w:rsidRPr="00B85FF4">
              <w:rPr>
                <w:sz w:val="20"/>
                <w:szCs w:val="20"/>
              </w:rPr>
              <w:t>2/32</w:t>
            </w:r>
          </w:p>
        </w:tc>
        <w:tc>
          <w:tcPr>
            <w:tcW w:w="276" w:type="pct"/>
            <w:vMerge/>
            <w:tcBorders>
              <w:left w:val="single" w:sz="4" w:space="0" w:color="auto"/>
              <w:right w:val="single" w:sz="4" w:space="0" w:color="auto"/>
            </w:tcBorders>
            <w:vAlign w:val="center"/>
          </w:tcPr>
          <w:p w14:paraId="344B3143"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6AE76CF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A78979C" w14:textId="77777777" w:rsidR="005C5960" w:rsidRPr="00B85FF4" w:rsidRDefault="005C5960" w:rsidP="008D370D">
            <w:pPr>
              <w:spacing w:line="276"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F5D440A" w14:textId="77777777" w:rsidR="005C5960" w:rsidRPr="00B85FF4" w:rsidRDefault="005C5960" w:rsidP="008D370D">
            <w:pPr>
              <w:spacing w:line="276" w:lineRule="auto"/>
              <w:jc w:val="both"/>
              <w:rPr>
                <w:sz w:val="20"/>
                <w:szCs w:val="20"/>
              </w:rPr>
            </w:pPr>
            <w:r w:rsidRPr="00B85FF4">
              <w:rPr>
                <w:sz w:val="20"/>
                <w:szCs w:val="20"/>
              </w:rPr>
              <w:t>Тема 5.13. Употребление бессоюзных сложных предложений в разных типах и стилях речи. Пунктуация в бессоюзном сложном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380823F3" w14:textId="77777777" w:rsidR="005C5960" w:rsidRPr="00B85FF4" w:rsidRDefault="005C5960" w:rsidP="008D370D">
            <w:pPr>
              <w:shd w:val="clear" w:color="auto" w:fill="FFFFFF"/>
              <w:spacing w:line="276" w:lineRule="auto"/>
              <w:jc w:val="center"/>
              <w:rPr>
                <w:sz w:val="20"/>
                <w:szCs w:val="20"/>
              </w:rPr>
            </w:pPr>
            <w:r w:rsidRPr="00B85FF4">
              <w:rPr>
                <w:sz w:val="20"/>
                <w:szCs w:val="20"/>
              </w:rPr>
              <w:t>2/34</w:t>
            </w:r>
          </w:p>
        </w:tc>
        <w:tc>
          <w:tcPr>
            <w:tcW w:w="276" w:type="pct"/>
            <w:vMerge/>
            <w:tcBorders>
              <w:left w:val="single" w:sz="4" w:space="0" w:color="auto"/>
              <w:right w:val="single" w:sz="4" w:space="0" w:color="auto"/>
            </w:tcBorders>
            <w:vAlign w:val="center"/>
          </w:tcPr>
          <w:p w14:paraId="2B5805E8"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10154A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B4B6DAF" w14:textId="77777777" w:rsidR="005C5960" w:rsidRPr="00B85FF4" w:rsidRDefault="005C5960" w:rsidP="008D370D">
            <w:pPr>
              <w:spacing w:line="276"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7BBB076" w14:textId="77777777" w:rsidR="005C5960" w:rsidRPr="00B85FF4" w:rsidRDefault="005C5960" w:rsidP="008D370D">
            <w:pPr>
              <w:spacing w:line="276" w:lineRule="auto"/>
              <w:rPr>
                <w:sz w:val="20"/>
                <w:szCs w:val="20"/>
              </w:rPr>
            </w:pPr>
            <w:r w:rsidRPr="00B85FF4">
              <w:rPr>
                <w:sz w:val="20"/>
                <w:szCs w:val="20"/>
              </w:rPr>
              <w:t>Тема 5.14. Сложные синтаксические конструкции. Корректура текста</w:t>
            </w:r>
          </w:p>
        </w:tc>
        <w:tc>
          <w:tcPr>
            <w:tcW w:w="334" w:type="pct"/>
            <w:tcBorders>
              <w:top w:val="single" w:sz="4" w:space="0" w:color="auto"/>
              <w:left w:val="single" w:sz="4" w:space="0" w:color="auto"/>
              <w:bottom w:val="single" w:sz="4" w:space="0" w:color="auto"/>
              <w:right w:val="single" w:sz="4" w:space="0" w:color="auto"/>
            </w:tcBorders>
            <w:hideMark/>
          </w:tcPr>
          <w:p w14:paraId="666D6932" w14:textId="77777777" w:rsidR="005C5960" w:rsidRPr="00B85FF4" w:rsidRDefault="005C5960" w:rsidP="008D370D">
            <w:pPr>
              <w:shd w:val="clear" w:color="auto" w:fill="FFFFFF"/>
              <w:spacing w:line="276" w:lineRule="auto"/>
              <w:jc w:val="center"/>
              <w:rPr>
                <w:sz w:val="20"/>
                <w:szCs w:val="20"/>
              </w:rPr>
            </w:pPr>
            <w:r w:rsidRPr="00B85FF4">
              <w:rPr>
                <w:sz w:val="20"/>
                <w:szCs w:val="20"/>
              </w:rPr>
              <w:t>2/36</w:t>
            </w:r>
          </w:p>
        </w:tc>
        <w:tc>
          <w:tcPr>
            <w:tcW w:w="276" w:type="pct"/>
            <w:vMerge/>
            <w:tcBorders>
              <w:left w:val="single" w:sz="4" w:space="0" w:color="auto"/>
              <w:right w:val="single" w:sz="4" w:space="0" w:color="auto"/>
            </w:tcBorders>
            <w:vAlign w:val="center"/>
          </w:tcPr>
          <w:p w14:paraId="0E698433"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4E380A5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2B18252A" w14:textId="77777777" w:rsidR="005C5960" w:rsidRPr="00B85FF4" w:rsidRDefault="005C5960" w:rsidP="008D370D">
            <w:pPr>
              <w:spacing w:line="276"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8568816" w14:textId="77777777" w:rsidR="005C5960" w:rsidRPr="00B85FF4" w:rsidRDefault="005C5960" w:rsidP="008D370D">
            <w:pPr>
              <w:spacing w:line="276" w:lineRule="auto"/>
              <w:rPr>
                <w:sz w:val="20"/>
                <w:szCs w:val="20"/>
              </w:rPr>
            </w:pPr>
            <w:r w:rsidRPr="00B85FF4">
              <w:rPr>
                <w:sz w:val="20"/>
                <w:szCs w:val="20"/>
              </w:rPr>
              <w:t xml:space="preserve">Контрольно-обобщающее занятие по разделу 5. </w:t>
            </w:r>
          </w:p>
        </w:tc>
        <w:tc>
          <w:tcPr>
            <w:tcW w:w="334" w:type="pct"/>
            <w:tcBorders>
              <w:top w:val="single" w:sz="4" w:space="0" w:color="auto"/>
              <w:left w:val="single" w:sz="4" w:space="0" w:color="auto"/>
              <w:bottom w:val="single" w:sz="4" w:space="0" w:color="auto"/>
              <w:right w:val="single" w:sz="4" w:space="0" w:color="auto"/>
            </w:tcBorders>
            <w:hideMark/>
          </w:tcPr>
          <w:p w14:paraId="0AAF9271" w14:textId="77777777" w:rsidR="005C5960" w:rsidRPr="00B85FF4" w:rsidRDefault="005C5960" w:rsidP="008D370D">
            <w:pPr>
              <w:shd w:val="clear" w:color="auto" w:fill="FFFFFF"/>
              <w:spacing w:line="276" w:lineRule="auto"/>
              <w:jc w:val="center"/>
              <w:rPr>
                <w:sz w:val="20"/>
                <w:szCs w:val="20"/>
              </w:rPr>
            </w:pPr>
            <w:r w:rsidRPr="00B85FF4">
              <w:rPr>
                <w:sz w:val="20"/>
                <w:szCs w:val="20"/>
              </w:rPr>
              <w:t>2/38</w:t>
            </w:r>
          </w:p>
        </w:tc>
        <w:tc>
          <w:tcPr>
            <w:tcW w:w="276" w:type="pct"/>
            <w:vMerge/>
            <w:tcBorders>
              <w:left w:val="single" w:sz="4" w:space="0" w:color="auto"/>
              <w:bottom w:val="single" w:sz="4" w:space="0" w:color="auto"/>
              <w:right w:val="single" w:sz="4" w:space="0" w:color="auto"/>
            </w:tcBorders>
            <w:vAlign w:val="center"/>
          </w:tcPr>
          <w:p w14:paraId="0C91BE23"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7B8D3D2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390" w:type="pct"/>
            <w:gridSpan w:val="2"/>
            <w:tcBorders>
              <w:left w:val="single" w:sz="4" w:space="0" w:color="auto"/>
              <w:bottom w:val="single" w:sz="4" w:space="0" w:color="auto"/>
              <w:right w:val="single" w:sz="4" w:space="0" w:color="auto"/>
            </w:tcBorders>
          </w:tcPr>
          <w:p w14:paraId="56F0E22D" w14:textId="77777777" w:rsidR="005C5960" w:rsidRPr="00B85FF4" w:rsidRDefault="005C5960" w:rsidP="008D370D">
            <w:pPr>
              <w:spacing w:line="276" w:lineRule="auto"/>
              <w:rPr>
                <w:sz w:val="20"/>
                <w:szCs w:val="20"/>
              </w:rPr>
            </w:pPr>
            <w:r w:rsidRPr="00B85FF4">
              <w:rPr>
                <w:b/>
                <w:sz w:val="20"/>
                <w:szCs w:val="20"/>
              </w:rPr>
              <w:t>Итого за семестр</w:t>
            </w:r>
          </w:p>
        </w:tc>
        <w:tc>
          <w:tcPr>
            <w:tcW w:w="334" w:type="pct"/>
            <w:tcBorders>
              <w:top w:val="single" w:sz="4" w:space="0" w:color="auto"/>
              <w:left w:val="single" w:sz="4" w:space="0" w:color="auto"/>
              <w:bottom w:val="single" w:sz="4" w:space="0" w:color="auto"/>
              <w:right w:val="single" w:sz="4" w:space="0" w:color="auto"/>
            </w:tcBorders>
          </w:tcPr>
          <w:p w14:paraId="7221B1E2" w14:textId="77777777" w:rsidR="005C5960" w:rsidRPr="00B85FF4" w:rsidRDefault="005C5960" w:rsidP="008D370D">
            <w:pPr>
              <w:shd w:val="clear" w:color="auto" w:fill="FFFFFF"/>
              <w:spacing w:line="276" w:lineRule="auto"/>
              <w:jc w:val="center"/>
              <w:rPr>
                <w:sz w:val="20"/>
                <w:szCs w:val="20"/>
              </w:rPr>
            </w:pPr>
            <w:r w:rsidRPr="00B85FF4">
              <w:rPr>
                <w:b/>
                <w:sz w:val="20"/>
                <w:szCs w:val="20"/>
              </w:rPr>
              <w:t>38</w:t>
            </w:r>
          </w:p>
        </w:tc>
        <w:tc>
          <w:tcPr>
            <w:tcW w:w="276" w:type="pct"/>
            <w:tcBorders>
              <w:top w:val="single" w:sz="4" w:space="0" w:color="auto"/>
              <w:left w:val="single" w:sz="4" w:space="0" w:color="auto"/>
              <w:bottom w:val="single" w:sz="4" w:space="0" w:color="auto"/>
              <w:right w:val="single" w:sz="4" w:space="0" w:color="auto"/>
            </w:tcBorders>
            <w:vAlign w:val="center"/>
          </w:tcPr>
          <w:p w14:paraId="11B22DA1" w14:textId="77777777" w:rsidR="005C5960" w:rsidRPr="00B85FF4" w:rsidRDefault="005C5960" w:rsidP="008D370D">
            <w:pPr>
              <w:widowControl w:val="0"/>
              <w:shd w:val="clear" w:color="auto" w:fill="FFFFFF"/>
              <w:spacing w:line="276" w:lineRule="auto"/>
              <w:jc w:val="center"/>
              <w:rPr>
                <w:sz w:val="20"/>
                <w:szCs w:val="20"/>
              </w:rPr>
            </w:pPr>
          </w:p>
        </w:tc>
      </w:tr>
      <w:tr w:rsidR="005C5960" w:rsidRPr="00B85FF4" w14:paraId="0252D0C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390" w:type="pct"/>
            <w:gridSpan w:val="2"/>
            <w:tcBorders>
              <w:top w:val="single" w:sz="4" w:space="0" w:color="auto"/>
              <w:left w:val="single" w:sz="4" w:space="0" w:color="auto"/>
              <w:bottom w:val="single" w:sz="4" w:space="0" w:color="auto"/>
              <w:right w:val="single" w:sz="4" w:space="0" w:color="auto"/>
            </w:tcBorders>
            <w:hideMark/>
          </w:tcPr>
          <w:p w14:paraId="746FB577" w14:textId="77777777" w:rsidR="005C5960" w:rsidRPr="00B85FF4" w:rsidRDefault="005C5960" w:rsidP="008D370D">
            <w:pPr>
              <w:shd w:val="clear" w:color="auto" w:fill="FFFFFF"/>
              <w:spacing w:line="276" w:lineRule="auto"/>
              <w:rPr>
                <w:b/>
                <w:sz w:val="20"/>
                <w:szCs w:val="20"/>
              </w:rPr>
            </w:pPr>
          </w:p>
        </w:tc>
        <w:tc>
          <w:tcPr>
            <w:tcW w:w="334" w:type="pct"/>
            <w:tcBorders>
              <w:top w:val="single" w:sz="4" w:space="0" w:color="auto"/>
              <w:left w:val="single" w:sz="4" w:space="0" w:color="auto"/>
              <w:bottom w:val="single" w:sz="4" w:space="0" w:color="auto"/>
              <w:right w:val="single" w:sz="4" w:space="0" w:color="auto"/>
            </w:tcBorders>
          </w:tcPr>
          <w:p w14:paraId="7C918E56" w14:textId="77777777" w:rsidR="005C5960" w:rsidRPr="00B85FF4" w:rsidRDefault="005C5960" w:rsidP="008D370D">
            <w:pPr>
              <w:shd w:val="clear" w:color="auto" w:fill="FFFFFF"/>
              <w:spacing w:line="276" w:lineRule="auto"/>
              <w:jc w:val="center"/>
              <w:rPr>
                <w:b/>
                <w:sz w:val="20"/>
                <w:szCs w:val="20"/>
              </w:rPr>
            </w:pPr>
            <w:r w:rsidRPr="00B85FF4">
              <w:rPr>
                <w:b/>
                <w:sz w:val="20"/>
                <w:szCs w:val="20"/>
              </w:rPr>
              <w:t>78</w:t>
            </w:r>
          </w:p>
        </w:tc>
        <w:tc>
          <w:tcPr>
            <w:tcW w:w="276" w:type="pct"/>
            <w:tcBorders>
              <w:top w:val="single" w:sz="4" w:space="0" w:color="auto"/>
              <w:left w:val="single" w:sz="4" w:space="0" w:color="auto"/>
              <w:bottom w:val="single" w:sz="4" w:space="0" w:color="auto"/>
              <w:right w:val="single" w:sz="4" w:space="0" w:color="auto"/>
            </w:tcBorders>
            <w:vAlign w:val="center"/>
          </w:tcPr>
          <w:p w14:paraId="770E8009" w14:textId="77777777" w:rsidR="005C5960" w:rsidRPr="00B85FF4" w:rsidRDefault="005C5960" w:rsidP="008D370D">
            <w:pPr>
              <w:widowControl w:val="0"/>
              <w:shd w:val="clear" w:color="auto" w:fill="FFFFFF"/>
              <w:spacing w:line="276" w:lineRule="auto"/>
              <w:jc w:val="center"/>
              <w:rPr>
                <w:b/>
                <w:sz w:val="20"/>
                <w:szCs w:val="20"/>
              </w:rPr>
            </w:pPr>
          </w:p>
        </w:tc>
      </w:tr>
      <w:tr w:rsidR="005C5960" w:rsidRPr="00B85FF4" w14:paraId="24F4BB2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390" w:type="pct"/>
            <w:gridSpan w:val="2"/>
            <w:tcBorders>
              <w:top w:val="single" w:sz="4" w:space="0" w:color="auto"/>
              <w:left w:val="single" w:sz="4" w:space="0" w:color="auto"/>
              <w:bottom w:val="single" w:sz="4" w:space="0" w:color="auto"/>
              <w:right w:val="single" w:sz="4" w:space="0" w:color="auto"/>
            </w:tcBorders>
            <w:hideMark/>
          </w:tcPr>
          <w:p w14:paraId="3E2057B5" w14:textId="77777777" w:rsidR="005C5960" w:rsidRPr="00B85FF4" w:rsidRDefault="005C5960" w:rsidP="008D370D">
            <w:pPr>
              <w:shd w:val="clear" w:color="auto" w:fill="FFFFFF"/>
              <w:spacing w:line="276" w:lineRule="auto"/>
              <w:rPr>
                <w:b/>
                <w:sz w:val="20"/>
                <w:szCs w:val="20"/>
              </w:rPr>
            </w:pPr>
            <w:r w:rsidRPr="00B85FF4">
              <w:rPr>
                <w:b/>
                <w:sz w:val="20"/>
                <w:szCs w:val="20"/>
              </w:rPr>
              <w:t>Промежуточная аттестация. Экзамен.</w:t>
            </w:r>
          </w:p>
        </w:tc>
        <w:tc>
          <w:tcPr>
            <w:tcW w:w="334" w:type="pct"/>
            <w:tcBorders>
              <w:top w:val="single" w:sz="4" w:space="0" w:color="auto"/>
              <w:left w:val="single" w:sz="4" w:space="0" w:color="auto"/>
              <w:bottom w:val="single" w:sz="4" w:space="0" w:color="auto"/>
              <w:right w:val="single" w:sz="4" w:space="0" w:color="auto"/>
            </w:tcBorders>
            <w:hideMark/>
          </w:tcPr>
          <w:p w14:paraId="79D1866E" w14:textId="77777777" w:rsidR="005C5960" w:rsidRPr="00B85FF4" w:rsidRDefault="005C5960" w:rsidP="008D370D">
            <w:pPr>
              <w:shd w:val="clear" w:color="auto" w:fill="FFFFFF"/>
              <w:spacing w:line="276" w:lineRule="auto"/>
              <w:jc w:val="center"/>
              <w:rPr>
                <w:b/>
                <w:sz w:val="20"/>
                <w:szCs w:val="20"/>
              </w:rPr>
            </w:pPr>
            <w:r w:rsidRPr="00B85FF4">
              <w:rPr>
                <w:b/>
                <w:sz w:val="20"/>
                <w:szCs w:val="20"/>
              </w:rPr>
              <w:t>18</w:t>
            </w:r>
          </w:p>
        </w:tc>
        <w:tc>
          <w:tcPr>
            <w:tcW w:w="276" w:type="pct"/>
            <w:tcBorders>
              <w:top w:val="single" w:sz="4" w:space="0" w:color="auto"/>
              <w:left w:val="single" w:sz="4" w:space="0" w:color="auto"/>
              <w:bottom w:val="single" w:sz="4" w:space="0" w:color="auto"/>
              <w:right w:val="single" w:sz="4" w:space="0" w:color="auto"/>
            </w:tcBorders>
            <w:vAlign w:val="center"/>
          </w:tcPr>
          <w:p w14:paraId="761F2C55" w14:textId="77777777" w:rsidR="005C5960" w:rsidRPr="00B85FF4" w:rsidRDefault="005C5960" w:rsidP="008D370D">
            <w:pPr>
              <w:widowControl w:val="0"/>
              <w:shd w:val="clear" w:color="auto" w:fill="FFFFFF"/>
              <w:spacing w:line="276" w:lineRule="auto"/>
              <w:jc w:val="center"/>
              <w:rPr>
                <w:b/>
                <w:sz w:val="20"/>
                <w:szCs w:val="20"/>
              </w:rPr>
            </w:pPr>
          </w:p>
        </w:tc>
      </w:tr>
      <w:tr w:rsidR="005C5960" w:rsidRPr="00B85FF4" w14:paraId="5EECE23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hideMark/>
          </w:tcPr>
          <w:p w14:paraId="5BBDA8C1" w14:textId="77777777" w:rsidR="005C5960" w:rsidRPr="00B85FF4" w:rsidRDefault="005C5960" w:rsidP="008D370D">
            <w:pPr>
              <w:spacing w:line="276" w:lineRule="auto"/>
              <w:rPr>
                <w:b/>
                <w:sz w:val="20"/>
                <w:szCs w:val="20"/>
              </w:rPr>
            </w:pPr>
            <w:r w:rsidRPr="00B85FF4">
              <w:rPr>
                <w:b/>
                <w:sz w:val="20"/>
                <w:szCs w:val="20"/>
              </w:rPr>
              <w:lastRenderedPageBreak/>
              <w:t>Всего по дисциплине</w:t>
            </w:r>
          </w:p>
        </w:tc>
        <w:tc>
          <w:tcPr>
            <w:tcW w:w="3474" w:type="pct"/>
            <w:tcBorders>
              <w:top w:val="single" w:sz="4" w:space="0" w:color="auto"/>
              <w:left w:val="single" w:sz="4" w:space="0" w:color="auto"/>
              <w:bottom w:val="single" w:sz="4" w:space="0" w:color="auto"/>
              <w:right w:val="single" w:sz="4" w:space="0" w:color="auto"/>
            </w:tcBorders>
          </w:tcPr>
          <w:p w14:paraId="15FFD42D" w14:textId="77777777" w:rsidR="005C5960" w:rsidRPr="00B85FF4" w:rsidRDefault="005C5960" w:rsidP="008D370D">
            <w:pPr>
              <w:spacing w:line="276" w:lineRule="auto"/>
              <w:jc w:val="center"/>
              <w:rPr>
                <w:b/>
                <w:sz w:val="20"/>
                <w:szCs w:val="20"/>
              </w:rPr>
            </w:pPr>
          </w:p>
        </w:tc>
        <w:tc>
          <w:tcPr>
            <w:tcW w:w="334" w:type="pct"/>
            <w:tcBorders>
              <w:top w:val="single" w:sz="4" w:space="0" w:color="auto"/>
              <w:left w:val="single" w:sz="4" w:space="0" w:color="auto"/>
              <w:bottom w:val="single" w:sz="4" w:space="0" w:color="auto"/>
              <w:right w:val="single" w:sz="4" w:space="0" w:color="auto"/>
            </w:tcBorders>
            <w:hideMark/>
          </w:tcPr>
          <w:p w14:paraId="127B7095" w14:textId="77777777" w:rsidR="005C5960" w:rsidRPr="00B85FF4" w:rsidRDefault="005C5960" w:rsidP="008D370D">
            <w:pPr>
              <w:spacing w:line="276" w:lineRule="auto"/>
              <w:jc w:val="center"/>
              <w:rPr>
                <w:b/>
                <w:sz w:val="20"/>
                <w:szCs w:val="20"/>
              </w:rPr>
            </w:pPr>
            <w:r w:rsidRPr="00B85FF4">
              <w:rPr>
                <w:b/>
                <w:sz w:val="20"/>
                <w:szCs w:val="20"/>
              </w:rPr>
              <w:t>96</w:t>
            </w:r>
          </w:p>
        </w:tc>
        <w:tc>
          <w:tcPr>
            <w:tcW w:w="276" w:type="pct"/>
            <w:tcBorders>
              <w:top w:val="single" w:sz="4" w:space="0" w:color="auto"/>
              <w:left w:val="single" w:sz="4" w:space="0" w:color="auto"/>
              <w:bottom w:val="single" w:sz="4" w:space="0" w:color="auto"/>
              <w:right w:val="single" w:sz="4" w:space="0" w:color="auto"/>
            </w:tcBorders>
          </w:tcPr>
          <w:p w14:paraId="249ABA61" w14:textId="77777777" w:rsidR="005C5960" w:rsidRPr="00B85FF4" w:rsidRDefault="005C5960" w:rsidP="008D370D">
            <w:pPr>
              <w:widowControl w:val="0"/>
              <w:spacing w:line="276" w:lineRule="auto"/>
              <w:jc w:val="center"/>
              <w:rPr>
                <w:b/>
                <w:sz w:val="20"/>
                <w:szCs w:val="20"/>
              </w:rPr>
            </w:pPr>
          </w:p>
        </w:tc>
      </w:tr>
    </w:tbl>
    <w:p w14:paraId="40AE7287" w14:textId="77777777" w:rsidR="005C5960" w:rsidRPr="00B85FF4" w:rsidRDefault="005C5960" w:rsidP="005C5960">
      <w:pPr>
        <w:widowControl w:val="0"/>
        <w:spacing w:line="276" w:lineRule="auto"/>
        <w:sectPr w:rsidR="005C5960" w:rsidRPr="00B85FF4" w:rsidSect="008D370D">
          <w:headerReference w:type="default" r:id="rId8"/>
          <w:footerReference w:type="default" r:id="rId9"/>
          <w:pgSz w:w="16838" w:h="11906" w:orient="landscape" w:code="9"/>
          <w:pgMar w:top="1134" w:right="1134" w:bottom="1134" w:left="1134" w:header="709" w:footer="567" w:gutter="0"/>
          <w:cols w:space="708"/>
          <w:docGrid w:linePitch="360"/>
        </w:sectPr>
      </w:pPr>
    </w:p>
    <w:p w14:paraId="7F6C8120" w14:textId="77777777" w:rsidR="005C5960" w:rsidRPr="00B85FF4" w:rsidRDefault="005C5960" w:rsidP="005C5960">
      <w:pPr>
        <w:pStyle w:val="1"/>
        <w:spacing w:before="0" w:line="276" w:lineRule="auto"/>
        <w:ind w:firstLine="709"/>
        <w:jc w:val="both"/>
        <w:rPr>
          <w:rFonts w:ascii="Times New Roman" w:hAnsi="Times New Roman"/>
          <w:caps/>
          <w:sz w:val="24"/>
          <w:szCs w:val="24"/>
          <w:lang w:val="ru-RU"/>
        </w:rPr>
      </w:pPr>
      <w:bookmarkStart w:id="20" w:name="_Toc106953880"/>
      <w:r w:rsidRPr="00B85FF4">
        <w:rPr>
          <w:rFonts w:ascii="Times New Roman" w:hAnsi="Times New Roman"/>
          <w:caps/>
          <w:sz w:val="24"/>
          <w:szCs w:val="24"/>
        </w:rPr>
        <w:lastRenderedPageBreak/>
        <w:t xml:space="preserve">7 ХАРАКТЕРИСТИКА ОСНОВНЫХ ВИДОВ УЧЕБНОЙ ДЕЯТЕЛЬНОСТИ </w:t>
      </w:r>
      <w:r w:rsidRPr="00B85FF4">
        <w:rPr>
          <w:rFonts w:ascii="Times New Roman" w:hAnsi="Times New Roman"/>
          <w:caps/>
          <w:sz w:val="24"/>
          <w:szCs w:val="24"/>
          <w:lang w:val="ru-RU"/>
        </w:rPr>
        <w:t>ОБУЧАЮЩИХСЯ</w:t>
      </w:r>
      <w:bookmarkEnd w:id="20"/>
    </w:p>
    <w:p w14:paraId="00A2B1E6" w14:textId="77777777" w:rsidR="005C5960" w:rsidRPr="00B85FF4" w:rsidRDefault="005C5960" w:rsidP="005C5960">
      <w:pPr>
        <w:widowControl w:val="0"/>
        <w:tabs>
          <w:tab w:val="left" w:pos="2700"/>
        </w:tabs>
        <w:autoSpaceDE w:val="0"/>
        <w:autoSpaceDN w:val="0"/>
        <w:adjustRightInd w:val="0"/>
        <w:spacing w:line="276" w:lineRule="auto"/>
        <w:ind w:firstLine="540"/>
        <w:jc w:val="both"/>
        <w:outlineLvl w:val="0"/>
        <w:rPr>
          <w:b/>
          <w:cap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5C5960" w:rsidRPr="00B85FF4" w14:paraId="0AB7441E" w14:textId="77777777" w:rsidTr="008D370D">
        <w:tc>
          <w:tcPr>
            <w:tcW w:w="2235" w:type="dxa"/>
            <w:shd w:val="clear" w:color="auto" w:fill="D9D9D9"/>
          </w:tcPr>
          <w:p w14:paraId="7C8F6F09" w14:textId="77777777" w:rsidR="005C5960" w:rsidRPr="00B85FF4" w:rsidRDefault="005C5960" w:rsidP="008D370D">
            <w:pPr>
              <w:widowControl w:val="0"/>
              <w:tabs>
                <w:tab w:val="left" w:pos="2700"/>
              </w:tabs>
              <w:autoSpaceDE w:val="0"/>
              <w:autoSpaceDN w:val="0"/>
              <w:adjustRightInd w:val="0"/>
              <w:jc w:val="center"/>
              <w:rPr>
                <w:b/>
                <w:bCs/>
                <w:sz w:val="20"/>
                <w:szCs w:val="20"/>
              </w:rPr>
            </w:pPr>
            <w:r w:rsidRPr="00B85FF4">
              <w:rPr>
                <w:b/>
                <w:bCs/>
                <w:sz w:val="20"/>
                <w:szCs w:val="20"/>
              </w:rPr>
              <w:t xml:space="preserve">Содержание </w:t>
            </w:r>
          </w:p>
          <w:p w14:paraId="25A3AC1A" w14:textId="77777777" w:rsidR="005C5960" w:rsidRPr="00B85FF4" w:rsidRDefault="005C5960" w:rsidP="008D370D">
            <w:pPr>
              <w:widowControl w:val="0"/>
              <w:tabs>
                <w:tab w:val="left" w:pos="2700"/>
              </w:tabs>
              <w:autoSpaceDE w:val="0"/>
              <w:autoSpaceDN w:val="0"/>
              <w:adjustRightInd w:val="0"/>
              <w:jc w:val="center"/>
              <w:rPr>
                <w:sz w:val="20"/>
                <w:szCs w:val="20"/>
              </w:rPr>
            </w:pPr>
            <w:r w:rsidRPr="00B85FF4">
              <w:rPr>
                <w:b/>
                <w:bCs/>
                <w:sz w:val="20"/>
                <w:szCs w:val="20"/>
              </w:rPr>
              <w:t>обучения</w:t>
            </w:r>
          </w:p>
        </w:tc>
        <w:tc>
          <w:tcPr>
            <w:tcW w:w="7512" w:type="dxa"/>
            <w:shd w:val="clear" w:color="auto" w:fill="D9D9D9"/>
          </w:tcPr>
          <w:p w14:paraId="130E1BD1" w14:textId="77777777" w:rsidR="005C5960" w:rsidRPr="00B85FF4" w:rsidRDefault="005C5960" w:rsidP="008D370D">
            <w:pPr>
              <w:widowControl w:val="0"/>
              <w:tabs>
                <w:tab w:val="left" w:pos="2700"/>
              </w:tabs>
              <w:autoSpaceDE w:val="0"/>
              <w:autoSpaceDN w:val="0"/>
              <w:adjustRightInd w:val="0"/>
              <w:ind w:firstLine="540"/>
              <w:jc w:val="center"/>
              <w:rPr>
                <w:b/>
                <w:bCs/>
                <w:sz w:val="20"/>
                <w:szCs w:val="20"/>
              </w:rPr>
            </w:pPr>
            <w:r w:rsidRPr="00B85FF4">
              <w:rPr>
                <w:b/>
                <w:bCs/>
                <w:sz w:val="20"/>
                <w:szCs w:val="20"/>
              </w:rPr>
              <w:t>Характеристика основных видов деятельности студентов</w:t>
            </w:r>
          </w:p>
          <w:p w14:paraId="1F4DE783" w14:textId="77777777" w:rsidR="005C5960" w:rsidRPr="00B85FF4" w:rsidRDefault="005C5960" w:rsidP="008D370D">
            <w:pPr>
              <w:widowControl w:val="0"/>
              <w:tabs>
                <w:tab w:val="left" w:pos="2700"/>
              </w:tabs>
              <w:autoSpaceDE w:val="0"/>
              <w:autoSpaceDN w:val="0"/>
              <w:adjustRightInd w:val="0"/>
              <w:ind w:firstLine="540"/>
              <w:jc w:val="center"/>
              <w:rPr>
                <w:b/>
                <w:bCs/>
                <w:sz w:val="20"/>
                <w:szCs w:val="20"/>
              </w:rPr>
            </w:pPr>
            <w:r w:rsidRPr="00B85FF4">
              <w:rPr>
                <w:b/>
                <w:bCs/>
                <w:sz w:val="20"/>
                <w:szCs w:val="20"/>
              </w:rPr>
              <w:t>(на уровне учебных действий)</w:t>
            </w:r>
          </w:p>
        </w:tc>
      </w:tr>
      <w:tr w:rsidR="005C5960" w:rsidRPr="00B85FF4" w14:paraId="63CB8AB6" w14:textId="77777777" w:rsidTr="008D370D">
        <w:tc>
          <w:tcPr>
            <w:tcW w:w="2235" w:type="dxa"/>
          </w:tcPr>
          <w:p w14:paraId="33BCD6DD" w14:textId="77777777" w:rsidR="005C5960" w:rsidRPr="00B85FF4" w:rsidRDefault="005C5960" w:rsidP="008D370D">
            <w:pPr>
              <w:widowControl w:val="0"/>
              <w:tabs>
                <w:tab w:val="left" w:pos="2700"/>
              </w:tabs>
              <w:autoSpaceDE w:val="0"/>
              <w:autoSpaceDN w:val="0"/>
              <w:adjustRightInd w:val="0"/>
              <w:rPr>
                <w:sz w:val="20"/>
                <w:szCs w:val="20"/>
              </w:rPr>
            </w:pPr>
            <w:r w:rsidRPr="00B85FF4">
              <w:rPr>
                <w:rStyle w:val="c19"/>
                <w:b/>
                <w:bCs/>
                <w:color w:val="000000"/>
                <w:sz w:val="20"/>
                <w:szCs w:val="20"/>
              </w:rPr>
              <w:t>Введение</w:t>
            </w:r>
          </w:p>
        </w:tc>
        <w:tc>
          <w:tcPr>
            <w:tcW w:w="7512" w:type="dxa"/>
          </w:tcPr>
          <w:p w14:paraId="6E8BBD51" w14:textId="77777777" w:rsidR="005C5960" w:rsidRPr="00B85FF4" w:rsidRDefault="005C5960" w:rsidP="00C3615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B85FF4">
              <w:rPr>
                <w:rStyle w:val="c30c4"/>
                <w:color w:val="000000"/>
                <w:sz w:val="20"/>
                <w:szCs w:val="20"/>
              </w:rPr>
              <w:t>Извлекать из разных источников и преобразовывать информацию о языке как развивающемся явлении, о связи языка и культуры;</w:t>
            </w:r>
          </w:p>
          <w:p w14:paraId="01EAAEE3" w14:textId="77777777" w:rsidR="005C5960" w:rsidRPr="00B85FF4" w:rsidRDefault="005C5960" w:rsidP="00C3615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B85FF4">
              <w:rPr>
                <w:rStyle w:val="c30c4"/>
                <w:color w:val="000000"/>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2343E1A8" w14:textId="77777777" w:rsidR="005C5960" w:rsidRPr="00B85FF4" w:rsidRDefault="005C5960" w:rsidP="00C3615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B85FF4">
              <w:rPr>
                <w:rStyle w:val="c30c4"/>
                <w:color w:val="000000"/>
                <w:sz w:val="20"/>
                <w:szCs w:val="20"/>
              </w:rPr>
              <w:t>составлять связное высказывание (сочинение-рассуждение) в устной или письменной форме;</w:t>
            </w:r>
          </w:p>
          <w:p w14:paraId="7E349D6E" w14:textId="77777777" w:rsidR="005C5960" w:rsidRPr="00B85FF4" w:rsidRDefault="005C5960" w:rsidP="00C3615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B85FF4">
              <w:rPr>
                <w:rStyle w:val="c30c4"/>
                <w:color w:val="000000"/>
                <w:sz w:val="20"/>
                <w:szCs w:val="20"/>
              </w:rPr>
              <w:t>приводить примеры, которые доказывают, что изучение языка позволяет лучше узнать историю и культуру страны;</w:t>
            </w:r>
          </w:p>
          <w:p w14:paraId="43888D08" w14:textId="77777777" w:rsidR="005C5960" w:rsidRPr="00B85FF4" w:rsidRDefault="005C5960" w:rsidP="00C3615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B85FF4">
              <w:rPr>
                <w:rStyle w:val="c30c4"/>
                <w:color w:val="000000"/>
                <w:sz w:val="20"/>
                <w:szCs w:val="20"/>
              </w:rPr>
              <w:t>определять тему, основную мысль текстов о роли русского языка в жизни общества;</w:t>
            </w:r>
          </w:p>
          <w:p w14:paraId="68974059" w14:textId="77777777" w:rsidR="005C5960" w:rsidRPr="00B85FF4" w:rsidRDefault="005C5960" w:rsidP="00C3615B">
            <w:pPr>
              <w:pStyle w:val="c16c27"/>
              <w:widowControl w:val="0"/>
              <w:numPr>
                <w:ilvl w:val="0"/>
                <w:numId w:val="7"/>
              </w:numPr>
              <w:tabs>
                <w:tab w:val="left" w:pos="390"/>
              </w:tabs>
              <w:spacing w:before="0" w:beforeAutospacing="0" w:after="0" w:afterAutospacing="0"/>
              <w:ind w:left="0" w:firstLine="176"/>
              <w:jc w:val="both"/>
              <w:rPr>
                <w:rStyle w:val="c30c4"/>
                <w:color w:val="000000"/>
                <w:sz w:val="20"/>
                <w:szCs w:val="20"/>
              </w:rPr>
            </w:pPr>
            <w:r w:rsidRPr="00B85FF4">
              <w:rPr>
                <w:rStyle w:val="c30c4"/>
                <w:color w:val="000000"/>
                <w:sz w:val="20"/>
                <w:szCs w:val="20"/>
              </w:rPr>
              <w:t>вычитывать разные виды информации; проводить языковой разбор текстов; извлекать информацию из разных источников (таблиц, схем);</w:t>
            </w:r>
          </w:p>
          <w:p w14:paraId="0D8C8B60" w14:textId="77777777" w:rsidR="005C5960" w:rsidRPr="00B85FF4" w:rsidRDefault="005C5960" w:rsidP="00C3615B">
            <w:pPr>
              <w:pStyle w:val="c16c27"/>
              <w:widowControl w:val="0"/>
              <w:numPr>
                <w:ilvl w:val="0"/>
                <w:numId w:val="7"/>
              </w:numPr>
              <w:tabs>
                <w:tab w:val="left" w:pos="390"/>
              </w:tabs>
              <w:spacing w:before="0" w:beforeAutospacing="0" w:after="0" w:afterAutospacing="0"/>
              <w:ind w:left="0" w:firstLine="176"/>
              <w:jc w:val="both"/>
              <w:rPr>
                <w:color w:val="000000"/>
                <w:sz w:val="20"/>
                <w:szCs w:val="20"/>
              </w:rPr>
            </w:pPr>
            <w:r w:rsidRPr="00B85FF4">
              <w:rPr>
                <w:rStyle w:val="c30c4"/>
                <w:color w:val="000000"/>
                <w:sz w:val="20"/>
                <w:szCs w:val="20"/>
              </w:rPr>
              <w:t>преобразовывать информацию; строить рассуждение о роли русского языка в жизни человека</w:t>
            </w:r>
          </w:p>
        </w:tc>
      </w:tr>
      <w:tr w:rsidR="005C5960" w:rsidRPr="00B85FF4" w14:paraId="04B66E9C" w14:textId="77777777" w:rsidTr="008D370D">
        <w:tc>
          <w:tcPr>
            <w:tcW w:w="2235" w:type="dxa"/>
          </w:tcPr>
          <w:p w14:paraId="129541BC" w14:textId="77777777" w:rsidR="005C5960" w:rsidRPr="00B85FF4" w:rsidRDefault="005C5960" w:rsidP="008D370D">
            <w:pPr>
              <w:widowControl w:val="0"/>
              <w:tabs>
                <w:tab w:val="left" w:pos="2700"/>
              </w:tabs>
              <w:autoSpaceDE w:val="0"/>
              <w:autoSpaceDN w:val="0"/>
              <w:adjustRightInd w:val="0"/>
              <w:rPr>
                <w:sz w:val="20"/>
                <w:szCs w:val="20"/>
              </w:rPr>
            </w:pPr>
            <w:r w:rsidRPr="00B85FF4">
              <w:rPr>
                <w:rStyle w:val="c19"/>
                <w:b/>
                <w:bCs/>
                <w:color w:val="000000"/>
                <w:sz w:val="20"/>
                <w:szCs w:val="20"/>
              </w:rPr>
              <w:t>Язык и речь. Функциональные стили речи</w:t>
            </w:r>
          </w:p>
        </w:tc>
        <w:tc>
          <w:tcPr>
            <w:tcW w:w="7512" w:type="dxa"/>
          </w:tcPr>
          <w:p w14:paraId="03078611"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Выразительно читать текст, определять тему, функциональный тип речи, формулировать основную мысль художественных текстов;</w:t>
            </w:r>
          </w:p>
          <w:p w14:paraId="52AEF990"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вычитывать разные виды информации;</w:t>
            </w:r>
          </w:p>
          <w:p w14:paraId="1DA8FCC8"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характеризовать средства и способы связи предложений в тексте;</w:t>
            </w:r>
          </w:p>
          <w:p w14:paraId="76F64B9C"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61BFA066"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характеризовать изобразительно-выразительные средства языка, указывать их роль в идейно-художественном содержании текста;</w:t>
            </w:r>
          </w:p>
          <w:p w14:paraId="0F79454B"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составлять связное высказывание (сочинение) в устной и письменной форме на основе проанализированных текстов; определять эмоциональный настрой текста;</w:t>
            </w:r>
          </w:p>
          <w:p w14:paraId="3A6418BA"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анализировать речь с точки зрения правильности, точности, выразительности, уместности употребления языковых средств;</w:t>
            </w:r>
          </w:p>
          <w:p w14:paraId="2D15602D"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подбирать примеры по темам, взятым из изучаемых художественных произведений;</w:t>
            </w:r>
          </w:p>
          <w:p w14:paraId="28177890"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оценивать чужие и собственные речевые высказывания разной функциональной направленности с точки зрения соответствия их коммуникативным задачам и нормам современного русского литературного языка;</w:t>
            </w:r>
          </w:p>
          <w:p w14:paraId="2778FA77"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color w:val="000000"/>
                <w:sz w:val="20"/>
                <w:szCs w:val="20"/>
              </w:rPr>
            </w:pPr>
            <w:r w:rsidRPr="00B85FF4">
              <w:rPr>
                <w:rStyle w:val="c30c4"/>
                <w:color w:val="000000"/>
                <w:sz w:val="20"/>
                <w:szCs w:val="20"/>
              </w:rPr>
              <w:t>исправлять речевые недостатки, редактировать текст;</w:t>
            </w:r>
          </w:p>
          <w:p w14:paraId="672D6C03"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выступать перед аудиторией сверстников с небольшими информационными сообщениями, докладами на учебно-научную тему;</w:t>
            </w:r>
          </w:p>
          <w:p w14:paraId="5495A58D"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анализировать и сравнивать русский речевой этикет с речевым этикетом отдельных народов России и мира;</w:t>
            </w:r>
          </w:p>
          <w:p w14:paraId="0BFCF2BC"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различать тексты разных функциональных стилей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01F8C7FA"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анализировать тексты разных жанров научного (учебно-научного), публицистического, официально-делового стилей, разговорной речи;</w:t>
            </w:r>
          </w:p>
          <w:p w14:paraId="401C85B5"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rStyle w:val="c30c4"/>
                <w:color w:val="000000"/>
                <w:sz w:val="20"/>
                <w:szCs w:val="20"/>
              </w:rPr>
            </w:pPr>
            <w:r w:rsidRPr="00B85FF4">
              <w:rPr>
                <w:rStyle w:val="c30c4"/>
                <w:color w:val="000000"/>
                <w:sz w:val="20"/>
                <w:szCs w:val="20"/>
              </w:rPr>
              <w:t>создавать устные и письменные высказывания разных стилей, жанров и типов речи (отзыв, сообщение, доклад; интервью, репортаж, эссе; расписка, доверенность, заявление; рассказ, беседа, спор);</w:t>
            </w:r>
          </w:p>
          <w:p w14:paraId="214239F7"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3"/>
              <w:jc w:val="both"/>
              <w:rPr>
                <w:sz w:val="20"/>
                <w:szCs w:val="20"/>
              </w:rPr>
            </w:pPr>
            <w:r w:rsidRPr="00B85FF4">
              <w:rPr>
                <w:rStyle w:val="c30c4"/>
                <w:color w:val="000000"/>
                <w:sz w:val="20"/>
                <w:szCs w:val="20"/>
              </w:rPr>
              <w:t>подбирать тексты разных функциональных типов и стилей; осуществлять информационную переработку текста, создавать вторичный текст, используя разные виды переработки текста (план, тезисы, конспект, реферат, аннотацию, рецензию)</w:t>
            </w:r>
          </w:p>
        </w:tc>
      </w:tr>
    </w:tbl>
    <w:p w14:paraId="65BDFAC9" w14:textId="77777777" w:rsidR="005C5960" w:rsidRPr="00B85FF4" w:rsidRDefault="005C5960" w:rsidP="005C5960">
      <w:pPr>
        <w:widowControl w:val="0"/>
        <w:spacing w:line="276" w:lineRule="auto"/>
      </w:pPr>
      <w:r w:rsidRPr="00B85FF4">
        <w:br w:type="page"/>
      </w:r>
      <w:r w:rsidRPr="00B85FF4">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5C5960" w:rsidRPr="00B85FF4" w14:paraId="2FAFAE5E" w14:textId="77777777" w:rsidTr="008D370D">
        <w:tc>
          <w:tcPr>
            <w:tcW w:w="2235" w:type="dxa"/>
            <w:shd w:val="clear" w:color="auto" w:fill="D9D9D9"/>
          </w:tcPr>
          <w:p w14:paraId="444ADFFD" w14:textId="77777777" w:rsidR="005C5960" w:rsidRPr="00B85FF4" w:rsidRDefault="005C5960" w:rsidP="008D370D">
            <w:pPr>
              <w:widowControl w:val="0"/>
              <w:tabs>
                <w:tab w:val="left" w:pos="2700"/>
              </w:tabs>
              <w:autoSpaceDE w:val="0"/>
              <w:autoSpaceDN w:val="0"/>
              <w:adjustRightInd w:val="0"/>
              <w:jc w:val="center"/>
              <w:rPr>
                <w:b/>
                <w:bCs/>
                <w:sz w:val="20"/>
                <w:szCs w:val="20"/>
              </w:rPr>
            </w:pPr>
            <w:r w:rsidRPr="00B85FF4">
              <w:rPr>
                <w:b/>
                <w:bCs/>
                <w:sz w:val="20"/>
                <w:szCs w:val="20"/>
              </w:rPr>
              <w:t xml:space="preserve">Содержание </w:t>
            </w:r>
          </w:p>
          <w:p w14:paraId="077FC721" w14:textId="77777777" w:rsidR="005C5960" w:rsidRPr="00B85FF4" w:rsidRDefault="005C5960" w:rsidP="008D370D">
            <w:pPr>
              <w:widowControl w:val="0"/>
              <w:tabs>
                <w:tab w:val="left" w:pos="2700"/>
              </w:tabs>
              <w:autoSpaceDE w:val="0"/>
              <w:autoSpaceDN w:val="0"/>
              <w:adjustRightInd w:val="0"/>
              <w:jc w:val="center"/>
              <w:rPr>
                <w:sz w:val="20"/>
                <w:szCs w:val="20"/>
              </w:rPr>
            </w:pPr>
            <w:r w:rsidRPr="00B85FF4">
              <w:rPr>
                <w:b/>
                <w:bCs/>
                <w:sz w:val="20"/>
                <w:szCs w:val="20"/>
              </w:rPr>
              <w:t>обучения</w:t>
            </w:r>
          </w:p>
        </w:tc>
        <w:tc>
          <w:tcPr>
            <w:tcW w:w="7512" w:type="dxa"/>
            <w:shd w:val="clear" w:color="auto" w:fill="D9D9D9"/>
          </w:tcPr>
          <w:p w14:paraId="4C06E4C6" w14:textId="77777777" w:rsidR="005C5960" w:rsidRPr="00B85FF4" w:rsidRDefault="005C5960" w:rsidP="008D370D">
            <w:pPr>
              <w:widowControl w:val="0"/>
              <w:tabs>
                <w:tab w:val="left" w:pos="2700"/>
              </w:tabs>
              <w:autoSpaceDE w:val="0"/>
              <w:autoSpaceDN w:val="0"/>
              <w:adjustRightInd w:val="0"/>
              <w:ind w:firstLine="540"/>
              <w:jc w:val="center"/>
              <w:rPr>
                <w:b/>
                <w:bCs/>
                <w:sz w:val="20"/>
                <w:szCs w:val="20"/>
              </w:rPr>
            </w:pPr>
            <w:r w:rsidRPr="00B85FF4">
              <w:rPr>
                <w:b/>
                <w:bCs/>
                <w:sz w:val="20"/>
                <w:szCs w:val="20"/>
              </w:rPr>
              <w:t>Характеристика основных видов деятельности студентов</w:t>
            </w:r>
          </w:p>
          <w:p w14:paraId="3F836B14" w14:textId="77777777" w:rsidR="005C5960" w:rsidRPr="00B85FF4" w:rsidRDefault="005C5960" w:rsidP="008D370D">
            <w:pPr>
              <w:widowControl w:val="0"/>
              <w:tabs>
                <w:tab w:val="left" w:pos="2700"/>
              </w:tabs>
              <w:autoSpaceDE w:val="0"/>
              <w:autoSpaceDN w:val="0"/>
              <w:adjustRightInd w:val="0"/>
              <w:ind w:firstLine="540"/>
              <w:jc w:val="center"/>
              <w:rPr>
                <w:b/>
                <w:bCs/>
                <w:sz w:val="20"/>
                <w:szCs w:val="20"/>
              </w:rPr>
            </w:pPr>
            <w:r w:rsidRPr="00B85FF4">
              <w:rPr>
                <w:b/>
                <w:bCs/>
                <w:sz w:val="20"/>
                <w:szCs w:val="20"/>
              </w:rPr>
              <w:t>(на уровне учебных действий)</w:t>
            </w:r>
          </w:p>
        </w:tc>
      </w:tr>
      <w:tr w:rsidR="005C5960" w:rsidRPr="00B85FF4" w14:paraId="4B1BB876" w14:textId="77777777" w:rsidTr="008D370D">
        <w:tc>
          <w:tcPr>
            <w:tcW w:w="2235" w:type="dxa"/>
          </w:tcPr>
          <w:p w14:paraId="01C1064C" w14:textId="77777777" w:rsidR="005C5960" w:rsidRPr="00B85FF4" w:rsidRDefault="005C5960" w:rsidP="008D370D">
            <w:pPr>
              <w:widowControl w:val="0"/>
              <w:tabs>
                <w:tab w:val="left" w:pos="2700"/>
              </w:tabs>
              <w:autoSpaceDE w:val="0"/>
              <w:autoSpaceDN w:val="0"/>
              <w:adjustRightInd w:val="0"/>
              <w:rPr>
                <w:sz w:val="20"/>
                <w:szCs w:val="20"/>
              </w:rPr>
            </w:pPr>
            <w:r w:rsidRPr="00B85FF4">
              <w:rPr>
                <w:rStyle w:val="c19"/>
                <w:b/>
                <w:bCs/>
                <w:sz w:val="20"/>
                <w:szCs w:val="20"/>
              </w:rPr>
              <w:t xml:space="preserve">Лексикология  и фразеология </w:t>
            </w:r>
          </w:p>
        </w:tc>
        <w:tc>
          <w:tcPr>
            <w:tcW w:w="7512" w:type="dxa"/>
          </w:tcPr>
          <w:p w14:paraId="651B4349"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2"/>
              <w:jc w:val="both"/>
              <w:rPr>
                <w:rStyle w:val="c30c4"/>
                <w:sz w:val="20"/>
                <w:szCs w:val="20"/>
              </w:rPr>
            </w:pPr>
            <w:r w:rsidRPr="00B85FF4">
              <w:rPr>
                <w:rStyle w:val="c30c4"/>
                <w:color w:val="000000"/>
                <w:sz w:val="20"/>
                <w:szCs w:val="20"/>
              </w:rPr>
              <w:t>Аргументировать различие лексического и грамматического значения слова; опознавать основные выразительные средства лексики и фразеологии в публицистической и художественной речи и оценивать их;</w:t>
            </w:r>
          </w:p>
          <w:p w14:paraId="61F131C5"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2"/>
              <w:jc w:val="both"/>
              <w:rPr>
                <w:rStyle w:val="c30c4"/>
                <w:sz w:val="20"/>
                <w:szCs w:val="20"/>
              </w:rPr>
            </w:pPr>
            <w:r w:rsidRPr="00B85FF4">
              <w:rPr>
                <w:rStyle w:val="c30c4"/>
                <w:color w:val="000000"/>
                <w:sz w:val="20"/>
                <w:szCs w:val="20"/>
              </w:rPr>
              <w:t>объяснять особенности употребления лексических средств в текстах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p>
          <w:p w14:paraId="7D0F32C5" w14:textId="77777777" w:rsidR="005C5960" w:rsidRPr="00B85FF4" w:rsidRDefault="005C5960" w:rsidP="00C3615B">
            <w:pPr>
              <w:pStyle w:val="c16c27"/>
              <w:widowControl w:val="0"/>
              <w:numPr>
                <w:ilvl w:val="0"/>
                <w:numId w:val="8"/>
              </w:numPr>
              <w:tabs>
                <w:tab w:val="left" w:pos="360"/>
              </w:tabs>
              <w:spacing w:before="0" w:beforeAutospacing="0" w:after="0" w:afterAutospacing="0"/>
              <w:ind w:left="33" w:firstLine="142"/>
              <w:jc w:val="both"/>
              <w:rPr>
                <w:sz w:val="20"/>
                <w:szCs w:val="20"/>
              </w:rPr>
            </w:pPr>
            <w:r w:rsidRPr="00B85FF4">
              <w:rPr>
                <w:rStyle w:val="c30c4"/>
                <w:color w:val="000000"/>
                <w:sz w:val="20"/>
                <w:szCs w:val="20"/>
              </w:rPr>
              <w:t>познавать основные виды тропов, построенных на переносном значении слова (метафора, эпитет, олицетворение)</w:t>
            </w:r>
          </w:p>
        </w:tc>
      </w:tr>
      <w:tr w:rsidR="005C5960" w:rsidRPr="00B85FF4" w14:paraId="6D8AAABD" w14:textId="77777777" w:rsidTr="008D370D">
        <w:tc>
          <w:tcPr>
            <w:tcW w:w="2235" w:type="dxa"/>
          </w:tcPr>
          <w:p w14:paraId="01805B51" w14:textId="77777777" w:rsidR="005C5960" w:rsidRPr="00B85FF4" w:rsidRDefault="005C5960" w:rsidP="008D370D">
            <w:pPr>
              <w:widowControl w:val="0"/>
              <w:tabs>
                <w:tab w:val="left" w:pos="2700"/>
              </w:tabs>
              <w:autoSpaceDE w:val="0"/>
              <w:autoSpaceDN w:val="0"/>
              <w:adjustRightInd w:val="0"/>
              <w:rPr>
                <w:sz w:val="20"/>
                <w:szCs w:val="20"/>
              </w:rPr>
            </w:pPr>
            <w:r w:rsidRPr="00B85FF4">
              <w:rPr>
                <w:rStyle w:val="c19"/>
                <w:b/>
                <w:bCs/>
                <w:color w:val="000000"/>
                <w:sz w:val="20"/>
                <w:szCs w:val="20"/>
              </w:rPr>
              <w:t>Фонетика, орфоэпия, орфография</w:t>
            </w:r>
          </w:p>
        </w:tc>
        <w:tc>
          <w:tcPr>
            <w:tcW w:w="7512" w:type="dxa"/>
          </w:tcPr>
          <w:p w14:paraId="343BDABD" w14:textId="77777777" w:rsidR="005C5960" w:rsidRPr="00B85FF4" w:rsidRDefault="005C5960" w:rsidP="00C3615B">
            <w:pPr>
              <w:widowControl w:val="0"/>
              <w:numPr>
                <w:ilvl w:val="0"/>
                <w:numId w:val="9"/>
              </w:numPr>
              <w:tabs>
                <w:tab w:val="num" w:pos="33"/>
                <w:tab w:val="left" w:pos="315"/>
              </w:tabs>
              <w:ind w:left="33" w:firstLine="142"/>
              <w:jc w:val="both"/>
              <w:rPr>
                <w:sz w:val="20"/>
                <w:szCs w:val="20"/>
              </w:rPr>
            </w:pPr>
            <w:r w:rsidRPr="00B85FF4">
              <w:rPr>
                <w:sz w:val="20"/>
                <w:szCs w:val="20"/>
              </w:rPr>
              <w:t>Проводить фонетический разбор; извлекать необходимую информацию по изучаемой теме из таблиц, схем учебника;</w:t>
            </w:r>
          </w:p>
          <w:p w14:paraId="774353DC" w14:textId="77777777" w:rsidR="005C5960" w:rsidRPr="00B85FF4" w:rsidRDefault="005C5960" w:rsidP="00C3615B">
            <w:pPr>
              <w:widowControl w:val="0"/>
              <w:numPr>
                <w:ilvl w:val="0"/>
                <w:numId w:val="9"/>
              </w:numPr>
              <w:tabs>
                <w:tab w:val="num" w:pos="33"/>
                <w:tab w:val="left" w:pos="315"/>
              </w:tabs>
              <w:ind w:left="33" w:firstLine="142"/>
              <w:jc w:val="both"/>
              <w:rPr>
                <w:sz w:val="20"/>
                <w:szCs w:val="20"/>
              </w:rPr>
            </w:pPr>
            <w:r w:rsidRPr="00B85FF4">
              <w:rPr>
                <w:sz w:val="20"/>
                <w:szCs w:val="20"/>
              </w:rPr>
              <w:t>извлекать необходимую информацию из мультимедийных орфоэпических словарей и справочников; использовать ее в различных видах деятельности;</w:t>
            </w:r>
          </w:p>
          <w:p w14:paraId="6CF50409" w14:textId="77777777" w:rsidR="005C5960" w:rsidRPr="00B85FF4" w:rsidRDefault="005C5960" w:rsidP="00C3615B">
            <w:pPr>
              <w:widowControl w:val="0"/>
              <w:numPr>
                <w:ilvl w:val="0"/>
                <w:numId w:val="9"/>
              </w:numPr>
              <w:tabs>
                <w:tab w:val="num" w:pos="33"/>
                <w:tab w:val="left" w:pos="315"/>
              </w:tabs>
              <w:ind w:left="33" w:firstLine="142"/>
              <w:jc w:val="both"/>
              <w:rPr>
                <w:sz w:val="20"/>
                <w:szCs w:val="20"/>
              </w:rPr>
            </w:pPr>
            <w:r w:rsidRPr="00B85FF4">
              <w:rPr>
                <w:sz w:val="20"/>
                <w:szCs w:val="20"/>
              </w:rPr>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14:paraId="0EA8BF17" w14:textId="77777777" w:rsidR="005C5960" w:rsidRPr="00B85FF4" w:rsidRDefault="005C5960" w:rsidP="00C3615B">
            <w:pPr>
              <w:widowControl w:val="0"/>
              <w:numPr>
                <w:ilvl w:val="0"/>
                <w:numId w:val="9"/>
              </w:numPr>
              <w:tabs>
                <w:tab w:val="num" w:pos="33"/>
                <w:tab w:val="left" w:pos="315"/>
              </w:tabs>
              <w:ind w:left="33" w:firstLine="142"/>
              <w:jc w:val="both"/>
              <w:rPr>
                <w:sz w:val="20"/>
                <w:szCs w:val="20"/>
              </w:rPr>
            </w:pPr>
            <w:r w:rsidRPr="00B85FF4">
              <w:rPr>
                <w:sz w:val="20"/>
                <w:szCs w:val="20"/>
              </w:rPr>
              <w:t>проводить операции синтеза и анализа с целью обобщения признаков, характеристик, фактов и т. д.;</w:t>
            </w:r>
          </w:p>
          <w:p w14:paraId="7AB78588" w14:textId="77777777" w:rsidR="005C5960" w:rsidRPr="00B85FF4" w:rsidRDefault="005C5960" w:rsidP="00C3615B">
            <w:pPr>
              <w:widowControl w:val="0"/>
              <w:numPr>
                <w:ilvl w:val="0"/>
                <w:numId w:val="9"/>
              </w:numPr>
              <w:tabs>
                <w:tab w:val="num" w:pos="33"/>
                <w:tab w:val="left" w:pos="315"/>
              </w:tabs>
              <w:ind w:left="33" w:firstLine="142"/>
              <w:jc w:val="both"/>
              <w:rPr>
                <w:sz w:val="20"/>
                <w:szCs w:val="20"/>
              </w:rPr>
            </w:pPr>
            <w:r w:rsidRPr="00B85FF4">
              <w:rPr>
                <w:sz w:val="20"/>
                <w:szCs w:val="20"/>
              </w:rPr>
              <w:t>извлекать необходимую информацию из орфоэпических словарей и справочников; опознавать основные выразительные средства фонетики ( звукозапись)</w:t>
            </w:r>
          </w:p>
        </w:tc>
      </w:tr>
      <w:tr w:rsidR="005C5960" w:rsidRPr="00B85FF4" w14:paraId="40D541DF" w14:textId="77777777" w:rsidTr="008D370D">
        <w:tc>
          <w:tcPr>
            <w:tcW w:w="2235" w:type="dxa"/>
          </w:tcPr>
          <w:p w14:paraId="7BC50A12" w14:textId="77777777" w:rsidR="005C5960" w:rsidRPr="00B85FF4" w:rsidRDefault="005C5960" w:rsidP="008D370D">
            <w:pPr>
              <w:widowControl w:val="0"/>
              <w:tabs>
                <w:tab w:val="left" w:pos="2700"/>
              </w:tabs>
              <w:autoSpaceDE w:val="0"/>
              <w:autoSpaceDN w:val="0"/>
              <w:adjustRightInd w:val="0"/>
              <w:rPr>
                <w:rStyle w:val="c19"/>
                <w:b/>
                <w:bCs/>
                <w:color w:val="000000"/>
                <w:sz w:val="20"/>
                <w:szCs w:val="20"/>
              </w:rPr>
            </w:pPr>
            <w:r w:rsidRPr="00B85FF4">
              <w:rPr>
                <w:rStyle w:val="c19"/>
                <w:b/>
                <w:bCs/>
                <w:color w:val="000000"/>
                <w:sz w:val="20"/>
                <w:szCs w:val="20"/>
              </w:rPr>
              <w:t xml:space="preserve">Морфемика, </w:t>
            </w:r>
          </w:p>
          <w:p w14:paraId="512046A7" w14:textId="77777777" w:rsidR="005C5960" w:rsidRPr="00B85FF4" w:rsidRDefault="005C5960" w:rsidP="008D370D">
            <w:pPr>
              <w:widowControl w:val="0"/>
              <w:tabs>
                <w:tab w:val="left" w:pos="2700"/>
              </w:tabs>
              <w:autoSpaceDE w:val="0"/>
              <w:autoSpaceDN w:val="0"/>
              <w:adjustRightInd w:val="0"/>
              <w:rPr>
                <w:rStyle w:val="c19"/>
                <w:b/>
                <w:bCs/>
                <w:color w:val="000000"/>
                <w:sz w:val="20"/>
                <w:szCs w:val="20"/>
              </w:rPr>
            </w:pPr>
            <w:r w:rsidRPr="00B85FF4">
              <w:rPr>
                <w:rStyle w:val="c19"/>
                <w:b/>
                <w:bCs/>
                <w:color w:val="000000"/>
                <w:sz w:val="20"/>
                <w:szCs w:val="20"/>
              </w:rPr>
              <w:t xml:space="preserve">словообразование, </w:t>
            </w:r>
          </w:p>
          <w:p w14:paraId="5E436715" w14:textId="77777777" w:rsidR="005C5960" w:rsidRPr="00B85FF4" w:rsidRDefault="005C5960" w:rsidP="008D370D">
            <w:pPr>
              <w:widowControl w:val="0"/>
              <w:tabs>
                <w:tab w:val="left" w:pos="2700"/>
              </w:tabs>
              <w:autoSpaceDE w:val="0"/>
              <w:autoSpaceDN w:val="0"/>
              <w:adjustRightInd w:val="0"/>
              <w:rPr>
                <w:sz w:val="20"/>
                <w:szCs w:val="20"/>
              </w:rPr>
            </w:pPr>
            <w:r w:rsidRPr="00B85FF4">
              <w:rPr>
                <w:rStyle w:val="c19"/>
                <w:b/>
                <w:bCs/>
                <w:color w:val="000000"/>
                <w:sz w:val="20"/>
                <w:szCs w:val="20"/>
              </w:rPr>
              <w:t>орфография.</w:t>
            </w:r>
          </w:p>
        </w:tc>
        <w:tc>
          <w:tcPr>
            <w:tcW w:w="7512" w:type="dxa"/>
          </w:tcPr>
          <w:p w14:paraId="5AD6787A" w14:textId="77777777" w:rsidR="005C5960" w:rsidRPr="00B85FF4" w:rsidRDefault="005C5960" w:rsidP="00C3615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B85FF4">
              <w:rPr>
                <w:sz w:val="20"/>
                <w:szCs w:val="20"/>
              </w:rPr>
              <w:t>Опознавать, наблюдать изучаемое языковое явление, извлекать его из текста;</w:t>
            </w:r>
          </w:p>
          <w:p w14:paraId="70D8D714" w14:textId="77777777" w:rsidR="005C5960" w:rsidRPr="00B85FF4" w:rsidRDefault="005C5960" w:rsidP="00C3615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B85FF4">
              <w:rPr>
                <w:sz w:val="20"/>
                <w:szCs w:val="20"/>
              </w:rPr>
              <w:t>проводить морфемный, словообразовательный, этимологический, орфографический анализ;</w:t>
            </w:r>
          </w:p>
          <w:p w14:paraId="49C016A5" w14:textId="77777777" w:rsidR="005C5960" w:rsidRPr="00B85FF4" w:rsidRDefault="005C5960" w:rsidP="00C3615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B85FF4">
              <w:rPr>
                <w:sz w:val="20"/>
                <w:szCs w:val="20"/>
              </w:rPr>
              <w:t>извлекать необходимую информацию по изучаемой теме из таблиц, схем учебника;</w:t>
            </w:r>
          </w:p>
          <w:p w14:paraId="6931A5DC" w14:textId="77777777" w:rsidR="005C5960" w:rsidRPr="00B85FF4" w:rsidRDefault="005C5960" w:rsidP="00C3615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B85FF4">
              <w:rPr>
                <w:sz w:val="20"/>
                <w:szCs w:val="20"/>
              </w:rPr>
              <w:t>характеризовать словообразовательные цепочки и словообразовательные гнезда, устанавливая смысловую и структурную  связь однокоренных слов;</w:t>
            </w:r>
          </w:p>
          <w:p w14:paraId="30B4D4AC" w14:textId="77777777" w:rsidR="005C5960" w:rsidRPr="00B85FF4" w:rsidRDefault="005C5960" w:rsidP="00C3615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B85FF4">
              <w:rPr>
                <w:sz w:val="20"/>
                <w:szCs w:val="20"/>
              </w:rPr>
              <w:t>опознавать основные выразительные средства словообразования в художественной речи и оценивать их;</w:t>
            </w:r>
          </w:p>
          <w:p w14:paraId="244F859B" w14:textId="77777777" w:rsidR="005C5960" w:rsidRPr="00B85FF4" w:rsidRDefault="005C5960" w:rsidP="00C3615B">
            <w:pPr>
              <w:pStyle w:val="c16c27"/>
              <w:widowControl w:val="0"/>
              <w:numPr>
                <w:ilvl w:val="0"/>
                <w:numId w:val="6"/>
              </w:numPr>
              <w:tabs>
                <w:tab w:val="left" w:pos="315"/>
              </w:tabs>
              <w:spacing w:before="0" w:beforeAutospacing="0" w:after="0" w:afterAutospacing="0"/>
              <w:ind w:left="33" w:firstLine="142"/>
              <w:jc w:val="both"/>
              <w:rPr>
                <w:color w:val="000000"/>
                <w:sz w:val="20"/>
                <w:szCs w:val="20"/>
              </w:rPr>
            </w:pPr>
            <w:r w:rsidRPr="00B85FF4">
              <w:rPr>
                <w:sz w:val="20"/>
                <w:szCs w:val="20"/>
              </w:rPr>
              <w:t>извлекать необходимую информацию из морфемных, словообразовательных и этимологических словарей и справочников, в том числе мультимедийных;</w:t>
            </w:r>
          </w:p>
          <w:p w14:paraId="19C54ADA" w14:textId="77777777" w:rsidR="005C5960" w:rsidRPr="00B85FF4" w:rsidRDefault="005C5960" w:rsidP="00C3615B">
            <w:pPr>
              <w:pStyle w:val="c16c27"/>
              <w:widowControl w:val="0"/>
              <w:numPr>
                <w:ilvl w:val="0"/>
                <w:numId w:val="6"/>
              </w:numPr>
              <w:tabs>
                <w:tab w:val="left" w:pos="315"/>
              </w:tabs>
              <w:spacing w:before="0" w:beforeAutospacing="0" w:after="0" w:afterAutospacing="0"/>
              <w:ind w:left="33" w:firstLine="142"/>
              <w:jc w:val="both"/>
              <w:rPr>
                <w:rStyle w:val="c30c4"/>
                <w:color w:val="000000"/>
                <w:sz w:val="20"/>
                <w:szCs w:val="20"/>
              </w:rPr>
            </w:pPr>
            <w:r w:rsidRPr="00B85FF4">
              <w:rPr>
                <w:sz w:val="20"/>
                <w:szCs w:val="20"/>
              </w:rPr>
              <w:t>использовать этимологическую справку для объяснения правописания и лексического значения слова.</w:t>
            </w:r>
          </w:p>
        </w:tc>
      </w:tr>
      <w:tr w:rsidR="005C5960" w:rsidRPr="00B85FF4" w14:paraId="46C5D044" w14:textId="77777777" w:rsidTr="008D370D">
        <w:tc>
          <w:tcPr>
            <w:tcW w:w="2235" w:type="dxa"/>
          </w:tcPr>
          <w:p w14:paraId="504CD616" w14:textId="77777777" w:rsidR="005C5960" w:rsidRPr="00B85FF4" w:rsidRDefault="005C5960" w:rsidP="008D370D">
            <w:pPr>
              <w:widowControl w:val="0"/>
              <w:tabs>
                <w:tab w:val="left" w:pos="2700"/>
              </w:tabs>
              <w:autoSpaceDE w:val="0"/>
              <w:autoSpaceDN w:val="0"/>
              <w:adjustRightInd w:val="0"/>
              <w:rPr>
                <w:rStyle w:val="c19"/>
                <w:b/>
                <w:bCs/>
                <w:sz w:val="20"/>
                <w:szCs w:val="20"/>
              </w:rPr>
            </w:pPr>
            <w:r w:rsidRPr="00B85FF4">
              <w:rPr>
                <w:rStyle w:val="c19"/>
                <w:b/>
                <w:bCs/>
                <w:sz w:val="20"/>
                <w:szCs w:val="20"/>
              </w:rPr>
              <w:t>Морфология и орфография</w:t>
            </w:r>
          </w:p>
        </w:tc>
        <w:tc>
          <w:tcPr>
            <w:tcW w:w="7512" w:type="dxa"/>
          </w:tcPr>
          <w:p w14:paraId="2EBDEE2C" w14:textId="77777777" w:rsidR="005C5960" w:rsidRPr="00B85FF4" w:rsidRDefault="005C5960" w:rsidP="00C3615B">
            <w:pPr>
              <w:pStyle w:val="c16c27"/>
              <w:widowControl w:val="0"/>
              <w:numPr>
                <w:ilvl w:val="0"/>
                <w:numId w:val="6"/>
              </w:numPr>
              <w:tabs>
                <w:tab w:val="left" w:pos="285"/>
              </w:tabs>
              <w:spacing w:before="0" w:beforeAutospacing="0" w:after="0" w:afterAutospacing="0"/>
              <w:ind w:left="33" w:firstLine="142"/>
              <w:jc w:val="both"/>
              <w:rPr>
                <w:sz w:val="20"/>
                <w:szCs w:val="20"/>
              </w:rPr>
            </w:pPr>
            <w:r w:rsidRPr="00B85FF4">
              <w:rPr>
                <w:sz w:val="20"/>
                <w:szCs w:val="20"/>
              </w:rPr>
              <w:t>Опознавать, наблюдать изучаемое языковое явление, извлекать его из текста, анализировать с точки зрения текстообразующей роли;</w:t>
            </w:r>
          </w:p>
          <w:p w14:paraId="4766E234" w14:textId="77777777" w:rsidR="005C5960" w:rsidRPr="00B85FF4" w:rsidRDefault="005C5960" w:rsidP="00C3615B">
            <w:pPr>
              <w:pStyle w:val="c16c27"/>
              <w:widowControl w:val="0"/>
              <w:numPr>
                <w:ilvl w:val="0"/>
                <w:numId w:val="6"/>
              </w:numPr>
              <w:tabs>
                <w:tab w:val="left" w:pos="285"/>
              </w:tabs>
              <w:spacing w:before="0" w:beforeAutospacing="0" w:after="0" w:afterAutospacing="0"/>
              <w:ind w:left="33" w:firstLine="142"/>
              <w:jc w:val="both"/>
              <w:rPr>
                <w:sz w:val="20"/>
                <w:szCs w:val="20"/>
              </w:rPr>
            </w:pPr>
            <w:r w:rsidRPr="00B85FF4">
              <w:rPr>
                <w:sz w:val="20"/>
                <w:szCs w:val="20"/>
              </w:rPr>
              <w:t>проводить морфологический, орфографический, пунктуационный анализ;</w:t>
            </w:r>
          </w:p>
          <w:p w14:paraId="5100C506" w14:textId="77777777" w:rsidR="005C5960" w:rsidRPr="00B85FF4" w:rsidRDefault="005C5960" w:rsidP="00C3615B">
            <w:pPr>
              <w:pStyle w:val="c16c27"/>
              <w:widowControl w:val="0"/>
              <w:numPr>
                <w:ilvl w:val="0"/>
                <w:numId w:val="6"/>
              </w:numPr>
              <w:tabs>
                <w:tab w:val="left" w:pos="285"/>
              </w:tabs>
              <w:spacing w:before="0" w:beforeAutospacing="0" w:after="0" w:afterAutospacing="0"/>
              <w:ind w:left="33" w:firstLine="142"/>
              <w:jc w:val="both"/>
              <w:rPr>
                <w:sz w:val="20"/>
                <w:szCs w:val="20"/>
              </w:rPr>
            </w:pPr>
            <w:r w:rsidRPr="00B85FF4">
              <w:rPr>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259352BE" w14:textId="77777777" w:rsidR="005C5960" w:rsidRPr="00B85FF4" w:rsidRDefault="005C5960" w:rsidP="00C3615B">
            <w:pPr>
              <w:pStyle w:val="c16c27"/>
              <w:widowControl w:val="0"/>
              <w:numPr>
                <w:ilvl w:val="0"/>
                <w:numId w:val="6"/>
              </w:numPr>
              <w:tabs>
                <w:tab w:val="left" w:pos="285"/>
              </w:tabs>
              <w:spacing w:before="0" w:beforeAutospacing="0" w:after="0" w:afterAutospacing="0"/>
              <w:ind w:left="33" w:firstLine="142"/>
              <w:jc w:val="both"/>
              <w:rPr>
                <w:sz w:val="20"/>
                <w:szCs w:val="20"/>
              </w:rPr>
            </w:pPr>
            <w:r w:rsidRPr="00B85FF4">
              <w:rPr>
                <w:sz w:val="20"/>
                <w:szCs w:val="20"/>
              </w:rPr>
              <w:t>определять круг орфографических и пунктуационных правил, по которым следует ориентироваться в конкретном случае;</w:t>
            </w:r>
          </w:p>
          <w:p w14:paraId="1FDA1B84" w14:textId="77777777" w:rsidR="005C5960" w:rsidRPr="00B85FF4" w:rsidRDefault="005C5960" w:rsidP="00C3615B">
            <w:pPr>
              <w:pStyle w:val="c16c27"/>
              <w:widowControl w:val="0"/>
              <w:numPr>
                <w:ilvl w:val="0"/>
                <w:numId w:val="6"/>
              </w:numPr>
              <w:tabs>
                <w:tab w:val="left" w:pos="285"/>
              </w:tabs>
              <w:spacing w:before="0" w:beforeAutospacing="0" w:after="0" w:afterAutospacing="0"/>
              <w:ind w:left="33" w:firstLine="142"/>
              <w:jc w:val="both"/>
              <w:rPr>
                <w:sz w:val="20"/>
                <w:szCs w:val="20"/>
              </w:rPr>
            </w:pPr>
            <w:r w:rsidRPr="00B85FF4">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0D5E5E4A" w14:textId="77777777" w:rsidR="005C5960" w:rsidRPr="00B85FF4" w:rsidRDefault="005C5960" w:rsidP="00C3615B">
            <w:pPr>
              <w:pStyle w:val="c16c27"/>
              <w:widowControl w:val="0"/>
              <w:numPr>
                <w:ilvl w:val="0"/>
                <w:numId w:val="6"/>
              </w:numPr>
              <w:tabs>
                <w:tab w:val="left" w:pos="285"/>
              </w:tabs>
              <w:spacing w:before="0" w:beforeAutospacing="0" w:after="0" w:afterAutospacing="0"/>
              <w:ind w:left="33" w:firstLine="142"/>
              <w:jc w:val="both"/>
              <w:rPr>
                <w:sz w:val="20"/>
                <w:szCs w:val="20"/>
              </w:rPr>
            </w:pPr>
            <w:r w:rsidRPr="00B85FF4">
              <w:rPr>
                <w:sz w:val="20"/>
                <w:szCs w:val="20"/>
              </w:rPr>
              <w:t>составлять монологическое высказывание на лингвистическую тему в устной или письменной форме; анализировать текст с целью обнаружения изученных понятий (категорий), орфограмм, пунктограмм;</w:t>
            </w:r>
          </w:p>
          <w:p w14:paraId="7853ED5C" w14:textId="77777777" w:rsidR="005C5960" w:rsidRPr="00B85FF4" w:rsidRDefault="005C5960" w:rsidP="00C3615B">
            <w:pPr>
              <w:pStyle w:val="c16c27"/>
              <w:widowControl w:val="0"/>
              <w:numPr>
                <w:ilvl w:val="0"/>
                <w:numId w:val="6"/>
              </w:numPr>
              <w:tabs>
                <w:tab w:val="left" w:pos="285"/>
              </w:tabs>
              <w:spacing w:before="0" w:beforeAutospacing="0" w:after="0" w:afterAutospacing="0"/>
              <w:ind w:left="33" w:firstLine="142"/>
              <w:jc w:val="both"/>
              <w:rPr>
                <w:sz w:val="20"/>
                <w:szCs w:val="20"/>
              </w:rPr>
            </w:pPr>
            <w:r w:rsidRPr="00B85FF4">
              <w:rPr>
                <w:sz w:val="20"/>
                <w:szCs w:val="20"/>
              </w:rPr>
              <w:t>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текстообразовании</w:t>
            </w:r>
          </w:p>
        </w:tc>
      </w:tr>
    </w:tbl>
    <w:p w14:paraId="2DD3A5A2" w14:textId="77777777" w:rsidR="005C5960" w:rsidRPr="00B85FF4" w:rsidRDefault="005C5960" w:rsidP="005C5960">
      <w:pPr>
        <w:widowControl w:val="0"/>
        <w:rPr>
          <w:sz w:val="20"/>
          <w:szCs w:val="20"/>
        </w:rPr>
      </w:pPr>
      <w:r w:rsidRPr="00B85FF4">
        <w:rPr>
          <w:sz w:val="20"/>
          <w:szCs w:val="20"/>
        </w:rPr>
        <w:br w:type="page"/>
      </w:r>
      <w:r w:rsidRPr="00B85FF4">
        <w:rPr>
          <w:sz w:val="20"/>
          <w:szCs w:val="20"/>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5C5960" w:rsidRPr="00B85FF4" w14:paraId="6058C9D7" w14:textId="77777777" w:rsidTr="008D370D">
        <w:tc>
          <w:tcPr>
            <w:tcW w:w="2235" w:type="dxa"/>
            <w:tcBorders>
              <w:top w:val="single" w:sz="4" w:space="0" w:color="auto"/>
              <w:left w:val="single" w:sz="4" w:space="0" w:color="auto"/>
              <w:bottom w:val="single" w:sz="4" w:space="0" w:color="auto"/>
              <w:right w:val="single" w:sz="4" w:space="0" w:color="auto"/>
            </w:tcBorders>
            <w:shd w:val="clear" w:color="auto" w:fill="D9D9D9"/>
          </w:tcPr>
          <w:p w14:paraId="2B860507" w14:textId="77777777" w:rsidR="005C5960" w:rsidRPr="00B85FF4" w:rsidRDefault="005C5960" w:rsidP="008D370D">
            <w:pPr>
              <w:widowControl w:val="0"/>
              <w:ind w:right="-113"/>
              <w:jc w:val="center"/>
              <w:rPr>
                <w:b/>
                <w:sz w:val="20"/>
                <w:szCs w:val="20"/>
              </w:rPr>
            </w:pPr>
            <w:r w:rsidRPr="00B85FF4">
              <w:rPr>
                <w:b/>
                <w:sz w:val="20"/>
                <w:szCs w:val="20"/>
              </w:rPr>
              <w:t xml:space="preserve">Содержание </w:t>
            </w:r>
          </w:p>
          <w:p w14:paraId="4F7BBAD4" w14:textId="77777777" w:rsidR="005C5960" w:rsidRPr="00B85FF4" w:rsidRDefault="005C5960" w:rsidP="008D370D">
            <w:pPr>
              <w:widowControl w:val="0"/>
              <w:ind w:right="-113"/>
              <w:jc w:val="center"/>
              <w:rPr>
                <w:b/>
                <w:sz w:val="20"/>
                <w:szCs w:val="20"/>
              </w:rPr>
            </w:pPr>
            <w:r w:rsidRPr="00B85FF4">
              <w:rPr>
                <w:b/>
                <w:sz w:val="20"/>
                <w:szCs w:val="20"/>
              </w:rPr>
              <w:t>обучения</w:t>
            </w:r>
          </w:p>
        </w:tc>
        <w:tc>
          <w:tcPr>
            <w:tcW w:w="7512" w:type="dxa"/>
            <w:tcBorders>
              <w:top w:val="single" w:sz="4" w:space="0" w:color="auto"/>
              <w:left w:val="single" w:sz="4" w:space="0" w:color="auto"/>
              <w:bottom w:val="single" w:sz="4" w:space="0" w:color="auto"/>
              <w:right w:val="single" w:sz="4" w:space="0" w:color="auto"/>
            </w:tcBorders>
            <w:shd w:val="clear" w:color="auto" w:fill="D9D9D9"/>
          </w:tcPr>
          <w:p w14:paraId="58BB3653" w14:textId="77777777" w:rsidR="005C5960" w:rsidRPr="00B85FF4" w:rsidRDefault="005C5960" w:rsidP="008D370D">
            <w:pPr>
              <w:pStyle w:val="c16c27"/>
              <w:widowControl w:val="0"/>
              <w:tabs>
                <w:tab w:val="left" w:pos="300"/>
              </w:tabs>
              <w:spacing w:before="0" w:beforeAutospacing="0" w:after="0" w:afterAutospacing="0"/>
              <w:ind w:firstLine="176"/>
              <w:jc w:val="center"/>
              <w:rPr>
                <w:b/>
                <w:sz w:val="20"/>
                <w:szCs w:val="20"/>
              </w:rPr>
            </w:pPr>
            <w:r w:rsidRPr="00B85FF4">
              <w:rPr>
                <w:b/>
                <w:sz w:val="20"/>
                <w:szCs w:val="20"/>
              </w:rPr>
              <w:t>Характеристика основных видов деятельности студентов</w:t>
            </w:r>
          </w:p>
          <w:p w14:paraId="211FE9CB" w14:textId="77777777" w:rsidR="005C5960" w:rsidRPr="00B85FF4" w:rsidRDefault="005C5960" w:rsidP="008D370D">
            <w:pPr>
              <w:pStyle w:val="c16c27"/>
              <w:widowControl w:val="0"/>
              <w:tabs>
                <w:tab w:val="left" w:pos="300"/>
              </w:tabs>
              <w:spacing w:before="0" w:beforeAutospacing="0" w:after="0" w:afterAutospacing="0"/>
              <w:ind w:firstLine="176"/>
              <w:jc w:val="center"/>
              <w:rPr>
                <w:sz w:val="20"/>
                <w:szCs w:val="20"/>
              </w:rPr>
            </w:pPr>
            <w:r w:rsidRPr="00B85FF4">
              <w:rPr>
                <w:b/>
                <w:sz w:val="20"/>
                <w:szCs w:val="20"/>
              </w:rPr>
              <w:t>(на уровне учебных действий)</w:t>
            </w:r>
          </w:p>
        </w:tc>
      </w:tr>
      <w:tr w:rsidR="005C5960" w:rsidRPr="00B85FF4" w14:paraId="19B86ADF" w14:textId="77777777" w:rsidTr="008D370D">
        <w:tc>
          <w:tcPr>
            <w:tcW w:w="2235" w:type="dxa"/>
          </w:tcPr>
          <w:p w14:paraId="494426AE" w14:textId="77777777" w:rsidR="005C5960" w:rsidRPr="00B85FF4" w:rsidRDefault="005C5960" w:rsidP="008D370D">
            <w:pPr>
              <w:pStyle w:val="c16c27"/>
              <w:widowControl w:val="0"/>
              <w:spacing w:before="0" w:beforeAutospacing="0" w:after="0" w:afterAutospacing="0"/>
              <w:rPr>
                <w:b/>
                <w:bCs/>
                <w:sz w:val="20"/>
                <w:szCs w:val="20"/>
              </w:rPr>
            </w:pPr>
            <w:r w:rsidRPr="00B85FF4">
              <w:rPr>
                <w:b/>
                <w:sz w:val="20"/>
                <w:szCs w:val="20"/>
              </w:rPr>
              <w:t>Синтаксис и пунктуация.</w:t>
            </w:r>
          </w:p>
        </w:tc>
        <w:tc>
          <w:tcPr>
            <w:tcW w:w="7512" w:type="dxa"/>
          </w:tcPr>
          <w:p w14:paraId="568CB86D"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Опознавать, наблюдать изучаемое языковое явление, извлекать его из текста, анализировать с точки зрения текстообразующей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w:t>
            </w:r>
          </w:p>
          <w:p w14:paraId="6F8C17EB"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 xml:space="preserve"> комментировать ответы товарищей;</w:t>
            </w:r>
          </w:p>
          <w:p w14:paraId="6C7E88E8"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пунктограмм;</w:t>
            </w:r>
          </w:p>
          <w:p w14:paraId="4D5713E8"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 xml:space="preserve"> составлять синтаксические конструкции (словосочетания, предложения) по опорным словам, схемам, заданным темам, соблюдая основные синтаксические нормы;</w:t>
            </w:r>
          </w:p>
          <w:p w14:paraId="20A38D37"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3D6D39F8"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определять роль синтаксических конструкций в текстообразовании; находить в тексте стилистические фигуры;</w:t>
            </w:r>
          </w:p>
          <w:p w14:paraId="2255A168"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составлять связное высказывание (сочинение) на лингвистическую тему в устной и письменной форме по теме занятия;</w:t>
            </w:r>
          </w:p>
          <w:p w14:paraId="4A1DE31B"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извлекать необходимую информацию из мультимедийных словарей и справочников по правописанию; использовать эту информацию в процессе письма;</w:t>
            </w:r>
          </w:p>
          <w:p w14:paraId="779E51DB"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производить синонимическую замену синтаксических конструкций;</w:t>
            </w:r>
          </w:p>
          <w:p w14:paraId="0FB7309A"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составлять монологическое высказывание на лингвистическую тему в устной или письменной форме;</w:t>
            </w:r>
          </w:p>
          <w:p w14:paraId="01D0491C"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пунктуационно оформлять предложения с разными смысловыми отрезками; определять роль знаков препинания в простых и сложных предложениях;</w:t>
            </w:r>
          </w:p>
          <w:p w14:paraId="2E915D63" w14:textId="77777777" w:rsidR="005C5960" w:rsidRPr="00B85FF4" w:rsidRDefault="005C5960" w:rsidP="00C3615B">
            <w:pPr>
              <w:pStyle w:val="c16c27"/>
              <w:widowControl w:val="0"/>
              <w:numPr>
                <w:ilvl w:val="0"/>
                <w:numId w:val="6"/>
              </w:numPr>
              <w:tabs>
                <w:tab w:val="left" w:pos="300"/>
              </w:tabs>
              <w:spacing w:before="0" w:beforeAutospacing="0" w:after="0" w:afterAutospacing="0"/>
              <w:ind w:left="0" w:firstLine="176"/>
              <w:jc w:val="both"/>
              <w:rPr>
                <w:sz w:val="20"/>
                <w:szCs w:val="20"/>
              </w:rPr>
            </w:pPr>
            <w:r w:rsidRPr="00B85FF4">
              <w:rPr>
                <w:sz w:val="20"/>
                <w:szCs w:val="20"/>
              </w:rPr>
              <w:t>составлять схемы предложений, конструировать предложения по схемам</w:t>
            </w:r>
          </w:p>
        </w:tc>
      </w:tr>
      <w:bookmarkEnd w:id="14"/>
      <w:bookmarkEnd w:id="15"/>
    </w:tbl>
    <w:p w14:paraId="52E8B791" w14:textId="77777777" w:rsidR="005C5960" w:rsidRPr="00B85FF4" w:rsidRDefault="005C5960" w:rsidP="005C5960">
      <w:pPr>
        <w:widowControl w:val="0"/>
        <w:spacing w:line="276" w:lineRule="auto"/>
      </w:pPr>
    </w:p>
    <w:p w14:paraId="44D70540" w14:textId="77777777" w:rsidR="005C5960" w:rsidRPr="00B85FF4" w:rsidRDefault="005C5960" w:rsidP="005C5960">
      <w:pPr>
        <w:pStyle w:val="1"/>
        <w:spacing w:before="0" w:after="0" w:line="276" w:lineRule="auto"/>
        <w:ind w:firstLine="709"/>
        <w:jc w:val="both"/>
        <w:rPr>
          <w:rFonts w:ascii="Times New Roman" w:hAnsi="Times New Roman"/>
          <w:caps/>
          <w:sz w:val="24"/>
          <w:szCs w:val="24"/>
        </w:rPr>
      </w:pPr>
      <w:bookmarkStart w:id="21" w:name="_Toc516223411"/>
      <w:bookmarkStart w:id="22" w:name="_Toc106953881"/>
      <w:r w:rsidRPr="00B85FF4">
        <w:rPr>
          <w:rFonts w:ascii="Times New Roman" w:hAnsi="Times New Roman"/>
          <w:sz w:val="24"/>
          <w:szCs w:val="24"/>
        </w:rPr>
        <w:t>8</w:t>
      </w:r>
      <w:r w:rsidRPr="00B85FF4">
        <w:rPr>
          <w:rFonts w:ascii="Times New Roman" w:hAnsi="Times New Roman"/>
          <w:sz w:val="24"/>
          <w:szCs w:val="24"/>
          <w:lang w:val="ru-RU"/>
        </w:rPr>
        <w:t xml:space="preserve"> </w:t>
      </w:r>
      <w:r w:rsidRPr="00B85FF4">
        <w:rPr>
          <w:rFonts w:ascii="Times New Roman" w:hAnsi="Times New Roman"/>
          <w:caps/>
          <w:sz w:val="24"/>
          <w:szCs w:val="24"/>
        </w:rPr>
        <w:t>УЧеБнО-меТОДиЧеСкОе и маТериаЛЬнО-ТеХниЧеСкОе ОБеСПеЧение ПрОГраммЫ УЧеБнОЙ ДиСЦиПЛинЫ «</w:t>
      </w:r>
      <w:r w:rsidRPr="00B85FF4">
        <w:rPr>
          <w:rFonts w:ascii="Times New Roman" w:hAnsi="Times New Roman"/>
          <w:caps/>
          <w:sz w:val="24"/>
          <w:szCs w:val="24"/>
          <w:lang w:val="ru-RU"/>
        </w:rPr>
        <w:t>РУССКИЙ ЯЗЫК</w:t>
      </w:r>
      <w:r w:rsidRPr="00B85FF4">
        <w:rPr>
          <w:rFonts w:ascii="Times New Roman" w:hAnsi="Times New Roman"/>
          <w:caps/>
          <w:sz w:val="24"/>
          <w:szCs w:val="24"/>
        </w:rPr>
        <w:t>»</w:t>
      </w:r>
      <w:bookmarkEnd w:id="21"/>
      <w:bookmarkEnd w:id="22"/>
    </w:p>
    <w:p w14:paraId="07F13E59"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caps/>
        </w:rPr>
      </w:pPr>
    </w:p>
    <w:p w14:paraId="4CF1847E"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Наличие помещений: кабинет русского языка и литературы.</w:t>
      </w:r>
    </w:p>
    <w:p w14:paraId="6874BD66"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 xml:space="preserve">Оборудование учебного кабинета: </w:t>
      </w:r>
    </w:p>
    <w:p w14:paraId="6192D3E9"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Комплект мебели для учебного процесса.</w:t>
      </w:r>
    </w:p>
    <w:p w14:paraId="58D87406"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02E7F6FB"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Технические средства обучения: телевизор, видеомагнитофон.</w:t>
      </w:r>
    </w:p>
    <w:p w14:paraId="17FAA4C6" w14:textId="77777777" w:rsidR="005C5960" w:rsidRPr="00B85FF4" w:rsidRDefault="005C5960" w:rsidP="005C596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firstLine="709"/>
        <w:jc w:val="both"/>
        <w:rPr>
          <w:bCs/>
        </w:rPr>
      </w:pPr>
      <w:r w:rsidRPr="00B85FF4">
        <w:rPr>
          <w:bCs/>
        </w:rPr>
        <w:t>Мультимедийное оборудование: компьютер, проектор.</w:t>
      </w:r>
    </w:p>
    <w:p w14:paraId="058FEC2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i/>
        </w:rPr>
      </w:pPr>
      <w:r w:rsidRPr="00B85FF4">
        <w:rPr>
          <w:bCs/>
        </w:rPr>
        <w:t xml:space="preserve">Программное обеспечение: </w:t>
      </w:r>
      <w:r w:rsidRPr="00B85FF4">
        <w:rPr>
          <w:bCs/>
          <w:i/>
        </w:rPr>
        <w:t>Microsoft Volume Licensing Service Center</w:t>
      </w:r>
      <w:r w:rsidRPr="00B85FF4">
        <w:rPr>
          <w:bCs/>
        </w:rPr>
        <w:t xml:space="preserve">, Код соглашения </w:t>
      </w:r>
      <w:r w:rsidRPr="00B85FF4">
        <w:rPr>
          <w:bCs/>
          <w:i/>
        </w:rPr>
        <w:t>V9002148, с 30.06.2016 по 30.06.2022г</w:t>
      </w:r>
      <w:r w:rsidRPr="00B85FF4">
        <w:rPr>
          <w:bCs/>
        </w:rPr>
        <w:t xml:space="preserve">; Лицензионный сертификат </w:t>
      </w:r>
      <w:r w:rsidRPr="00B85FF4">
        <w:rPr>
          <w:bCs/>
          <w:i/>
        </w:rPr>
        <w:t xml:space="preserve">№17ЕО-200318-123656-303-2678 Kaspersky Endpoint Security для бизнеса – Расширенный </w:t>
      </w:r>
      <w:r w:rsidRPr="00B85FF4">
        <w:rPr>
          <w:bCs/>
          <w:i/>
          <w:lang w:val="en-US"/>
        </w:rPr>
        <w:t>Russian</w:t>
      </w:r>
      <w:r w:rsidRPr="00B85FF4">
        <w:rPr>
          <w:bCs/>
          <w:i/>
        </w:rPr>
        <w:t xml:space="preserve"> </w:t>
      </w:r>
      <w:r w:rsidRPr="00B85FF4">
        <w:rPr>
          <w:bCs/>
          <w:i/>
          <w:lang w:val="en-US"/>
        </w:rPr>
        <w:t>Edition</w:t>
      </w:r>
      <w:r w:rsidRPr="00B85FF4">
        <w:rPr>
          <w:bCs/>
          <w:i/>
        </w:rPr>
        <w:t xml:space="preserve"> c 18.03. 2018 по 26.03.2022.</w:t>
      </w:r>
    </w:p>
    <w:p w14:paraId="7D62F1FF" w14:textId="77777777" w:rsidR="005C5960" w:rsidRPr="00B85FF4" w:rsidRDefault="005C5960" w:rsidP="009F3D06">
      <w:pPr>
        <w:widowControl w:val="0"/>
        <w:jc w:val="both"/>
      </w:pPr>
    </w:p>
    <w:p w14:paraId="57EACA6E" w14:textId="77777777" w:rsidR="005C5960" w:rsidRPr="00B85FF4" w:rsidRDefault="005C5960" w:rsidP="009F3D06">
      <w:pPr>
        <w:pStyle w:val="2"/>
        <w:spacing w:before="0" w:after="0"/>
        <w:jc w:val="center"/>
        <w:rPr>
          <w:rFonts w:ascii="Times New Roman" w:hAnsi="Times New Roman"/>
          <w:i w:val="0"/>
          <w:sz w:val="24"/>
          <w:szCs w:val="24"/>
          <w:lang w:val="ru-RU"/>
        </w:rPr>
      </w:pPr>
      <w:bookmarkStart w:id="23" w:name="_Toc106953882"/>
      <w:r w:rsidRPr="00B85FF4">
        <w:rPr>
          <w:rFonts w:ascii="Times New Roman" w:hAnsi="Times New Roman"/>
          <w:i w:val="0"/>
          <w:sz w:val="24"/>
          <w:szCs w:val="24"/>
          <w:lang w:val="ru-RU"/>
        </w:rPr>
        <w:t>РЕКОМЕНДУЕМАЯ ЛИТЕРАТУРА</w:t>
      </w:r>
      <w:bookmarkEnd w:id="23"/>
    </w:p>
    <w:p w14:paraId="6564D578" w14:textId="77777777" w:rsidR="005C5960" w:rsidRPr="00B85FF4" w:rsidRDefault="005C5960" w:rsidP="005C5960">
      <w:pPr>
        <w:widowControl w:val="0"/>
        <w:spacing w:line="276" w:lineRule="auto"/>
        <w:jc w:val="center"/>
        <w:rPr>
          <w:b/>
        </w:rPr>
      </w:pPr>
    </w:p>
    <w:p w14:paraId="685E51EE" w14:textId="77777777" w:rsidR="005C5960" w:rsidRPr="00B85FF4" w:rsidRDefault="005C5960" w:rsidP="005C5960">
      <w:pPr>
        <w:spacing w:line="276" w:lineRule="auto"/>
        <w:jc w:val="center"/>
        <w:rPr>
          <w:b/>
          <w:bCs/>
        </w:rPr>
      </w:pPr>
      <w:r w:rsidRPr="00B85FF4">
        <w:rPr>
          <w:b/>
          <w:bCs/>
        </w:rPr>
        <w:t>Основные источники</w:t>
      </w:r>
    </w:p>
    <w:p w14:paraId="057A028A" w14:textId="77777777" w:rsidR="005C5960" w:rsidRPr="00B85FF4" w:rsidRDefault="005C5960" w:rsidP="005C5960">
      <w:pPr>
        <w:widowControl w:val="0"/>
        <w:shd w:val="clear" w:color="auto" w:fill="FFFFFF"/>
        <w:tabs>
          <w:tab w:val="left" w:pos="426"/>
          <w:tab w:val="left" w:pos="993"/>
        </w:tabs>
        <w:spacing w:line="276" w:lineRule="auto"/>
        <w:jc w:val="both"/>
        <w:rPr>
          <w:bCs/>
        </w:rPr>
      </w:pPr>
    </w:p>
    <w:p w14:paraId="34C00AE7" w14:textId="77777777" w:rsidR="005C5960" w:rsidRPr="00B85FF4" w:rsidRDefault="005C5960" w:rsidP="00DA76C7">
      <w:pPr>
        <w:widowControl w:val="0"/>
        <w:numPr>
          <w:ilvl w:val="0"/>
          <w:numId w:val="14"/>
        </w:numPr>
        <w:shd w:val="clear" w:color="auto" w:fill="FFFFFF"/>
        <w:tabs>
          <w:tab w:val="left" w:pos="426"/>
          <w:tab w:val="left" w:pos="993"/>
        </w:tabs>
        <w:autoSpaceDE w:val="0"/>
        <w:autoSpaceDN w:val="0"/>
        <w:adjustRightInd w:val="0"/>
        <w:spacing w:line="276" w:lineRule="auto"/>
        <w:ind w:left="0" w:firstLine="709"/>
        <w:jc w:val="both"/>
        <w:rPr>
          <w:rFonts w:eastAsia="Calibri"/>
          <w:bCs/>
          <w:lang w:eastAsia="en-US"/>
        </w:rPr>
      </w:pPr>
      <w:r w:rsidRPr="00B85FF4">
        <w:rPr>
          <w:bCs/>
        </w:rPr>
        <w:t xml:space="preserve">Введенская, Л. А. </w:t>
      </w:r>
      <w:r w:rsidRPr="00B85FF4">
        <w:t>Русский язык. Культура речи. Деловое общение [Электронный ресурс]: учебник / Л. А. Введенская, Л. Г. Павлова, Е. Ю. Кашаева. - 3-е изд. – М.: Кнорус, 2019.</w:t>
      </w:r>
    </w:p>
    <w:p w14:paraId="466EFE2F" w14:textId="77777777" w:rsidR="005C5960" w:rsidRPr="00B85FF4" w:rsidRDefault="005C5960" w:rsidP="00DA76C7">
      <w:pPr>
        <w:widowControl w:val="0"/>
        <w:numPr>
          <w:ilvl w:val="0"/>
          <w:numId w:val="14"/>
        </w:numPr>
        <w:shd w:val="clear" w:color="auto" w:fill="FFFFFF"/>
        <w:tabs>
          <w:tab w:val="left" w:pos="426"/>
          <w:tab w:val="left" w:pos="993"/>
        </w:tabs>
        <w:autoSpaceDE w:val="0"/>
        <w:autoSpaceDN w:val="0"/>
        <w:adjustRightInd w:val="0"/>
        <w:spacing w:line="276" w:lineRule="auto"/>
        <w:ind w:left="0" w:firstLine="709"/>
        <w:jc w:val="both"/>
        <w:rPr>
          <w:rFonts w:eastAsia="Calibri"/>
          <w:bCs/>
          <w:lang w:eastAsia="en-US"/>
        </w:rPr>
      </w:pPr>
      <w:r w:rsidRPr="00B85FF4">
        <w:rPr>
          <w:bCs/>
        </w:rPr>
        <w:lastRenderedPageBreak/>
        <w:t>Воителева, Т.М. Русский язык: орфография, пунктуация, культура речи: учебно-практическое пособие [Электронный ресурс]. – М.: Кнорус, 2019. – on-line</w:t>
      </w:r>
    </w:p>
    <w:p w14:paraId="2B1A28BE" w14:textId="77777777" w:rsidR="005C5960" w:rsidRPr="00B85FF4" w:rsidRDefault="005C5960" w:rsidP="00DA76C7">
      <w:pPr>
        <w:numPr>
          <w:ilvl w:val="0"/>
          <w:numId w:val="14"/>
        </w:numPr>
        <w:tabs>
          <w:tab w:val="left" w:pos="993"/>
        </w:tabs>
        <w:spacing w:line="276" w:lineRule="auto"/>
        <w:ind w:left="0" w:firstLine="709"/>
        <w:jc w:val="both"/>
        <w:rPr>
          <w:bCs/>
        </w:rPr>
      </w:pPr>
      <w:r w:rsidRPr="00B85FF4">
        <w:rPr>
          <w:bCs/>
        </w:rPr>
        <w:t>Голуб, И. Б. Русский язык [Электронный ресурс]: справочник / И. Б. Голуб. – М.: Кнорус, 2020.</w:t>
      </w:r>
    </w:p>
    <w:p w14:paraId="2599C86F" w14:textId="77777777" w:rsidR="005C5960" w:rsidRPr="00B85FF4" w:rsidRDefault="005C5960" w:rsidP="00DA76C7">
      <w:pPr>
        <w:numPr>
          <w:ilvl w:val="0"/>
          <w:numId w:val="14"/>
        </w:numPr>
        <w:tabs>
          <w:tab w:val="left" w:pos="993"/>
        </w:tabs>
        <w:spacing w:line="276" w:lineRule="auto"/>
        <w:ind w:left="0" w:firstLine="709"/>
        <w:jc w:val="both"/>
        <w:rPr>
          <w:bCs/>
        </w:rPr>
      </w:pPr>
      <w:r w:rsidRPr="00B85FF4">
        <w:rPr>
          <w:bCs/>
        </w:rPr>
        <w:t>Голуб, И. Б. Секреты русского языка. О сложном увлекательно и просто [Электронный ресурс]: учебное пособие / И. Б. Голуб. – М.: Кнорус, 2021.</w:t>
      </w:r>
    </w:p>
    <w:p w14:paraId="17AB01C6" w14:textId="77777777" w:rsidR="005C5960" w:rsidRPr="00B85FF4" w:rsidRDefault="005C5960" w:rsidP="00DA76C7">
      <w:pPr>
        <w:widowControl w:val="0"/>
        <w:numPr>
          <w:ilvl w:val="0"/>
          <w:numId w:val="14"/>
        </w:numPr>
        <w:shd w:val="clear" w:color="auto" w:fill="FFFFFF"/>
        <w:tabs>
          <w:tab w:val="left" w:pos="426"/>
          <w:tab w:val="left" w:pos="993"/>
        </w:tabs>
        <w:autoSpaceDE w:val="0"/>
        <w:autoSpaceDN w:val="0"/>
        <w:adjustRightInd w:val="0"/>
        <w:spacing w:line="276" w:lineRule="auto"/>
        <w:ind w:left="0" w:firstLine="709"/>
        <w:jc w:val="both"/>
        <w:rPr>
          <w:rFonts w:eastAsia="Calibri"/>
          <w:bCs/>
          <w:lang w:eastAsia="en-US"/>
        </w:rPr>
      </w:pPr>
      <w:r w:rsidRPr="00B85FF4">
        <w:rPr>
          <w:bCs/>
        </w:rPr>
        <w:t>Русский язык и</w:t>
      </w:r>
      <w:r w:rsidRPr="00B85FF4">
        <w:t xml:space="preserve"> культура речи [Электронный ресурс]: учебник / В. Д. Черняк [и др.]. – М.: Кнорус, 2018.</w:t>
      </w:r>
    </w:p>
    <w:p w14:paraId="166FCC4B" w14:textId="77777777" w:rsidR="005C5960" w:rsidRPr="00B85FF4" w:rsidRDefault="005C5960" w:rsidP="00DA76C7">
      <w:pPr>
        <w:numPr>
          <w:ilvl w:val="0"/>
          <w:numId w:val="14"/>
        </w:numPr>
        <w:tabs>
          <w:tab w:val="left" w:pos="993"/>
        </w:tabs>
        <w:spacing w:line="276" w:lineRule="auto"/>
        <w:ind w:left="0" w:firstLine="709"/>
        <w:jc w:val="both"/>
        <w:rPr>
          <w:bCs/>
        </w:rPr>
      </w:pPr>
      <w:r w:rsidRPr="00B85FF4">
        <w:rPr>
          <w:rFonts w:eastAsia="Calibri"/>
          <w:bCs/>
          <w:color w:val="262626"/>
          <w:lang w:eastAsia="en-US"/>
        </w:rPr>
        <w:t>Русский язык. 10-11</w:t>
      </w:r>
      <w:r w:rsidRPr="00B85FF4">
        <w:rPr>
          <w:rFonts w:eastAsia="Calibri"/>
          <w:color w:val="262626"/>
          <w:lang w:eastAsia="en-US"/>
        </w:rPr>
        <w:t xml:space="preserve"> кл.: учебник для общеобразоват. учреждений / В. Ф. Греков, С. Е. Крючков, Л. А. Чешко. - М: Просвещение, 2019. - 368 с.</w:t>
      </w:r>
    </w:p>
    <w:p w14:paraId="59FD1809" w14:textId="77777777" w:rsidR="005C5960" w:rsidRPr="00B85FF4" w:rsidRDefault="005C5960" w:rsidP="00DA76C7">
      <w:pPr>
        <w:numPr>
          <w:ilvl w:val="0"/>
          <w:numId w:val="14"/>
        </w:numPr>
        <w:tabs>
          <w:tab w:val="left" w:pos="993"/>
        </w:tabs>
        <w:spacing w:line="276" w:lineRule="auto"/>
        <w:ind w:left="0" w:firstLine="709"/>
        <w:jc w:val="both"/>
        <w:rPr>
          <w:bCs/>
        </w:rPr>
      </w:pPr>
      <w:r w:rsidRPr="00B85FF4">
        <w:rPr>
          <w:bCs/>
        </w:rPr>
        <w:t xml:space="preserve">Рябкова, Н. И. Основы культуры русской речи [Электронный ресурс]: учебное пособие / Н. И. Рябкова. – М.: Берлин: Директ-медиа, 2020. – 312 с. </w:t>
      </w:r>
    </w:p>
    <w:p w14:paraId="5D8FF359" w14:textId="77777777" w:rsidR="005C5960" w:rsidRPr="00B85FF4" w:rsidRDefault="005C5960" w:rsidP="005C5960">
      <w:pPr>
        <w:spacing w:line="276" w:lineRule="auto"/>
        <w:jc w:val="center"/>
        <w:rPr>
          <w:b/>
          <w:bCs/>
        </w:rPr>
      </w:pPr>
      <w:r w:rsidRPr="00B85FF4">
        <w:rPr>
          <w:b/>
          <w:bCs/>
        </w:rPr>
        <w:t>Дополнительные источники</w:t>
      </w:r>
    </w:p>
    <w:p w14:paraId="7677949D" w14:textId="77777777" w:rsidR="005C5960" w:rsidRPr="00B85FF4" w:rsidRDefault="005C5960" w:rsidP="00DA76C7">
      <w:pPr>
        <w:numPr>
          <w:ilvl w:val="0"/>
          <w:numId w:val="12"/>
        </w:numPr>
        <w:tabs>
          <w:tab w:val="left" w:pos="993"/>
        </w:tabs>
        <w:spacing w:line="276" w:lineRule="auto"/>
        <w:ind w:left="0" w:firstLine="709"/>
        <w:jc w:val="both"/>
        <w:rPr>
          <w:bCs/>
        </w:rPr>
      </w:pPr>
      <w:bookmarkStart w:id="24" w:name="_Toc490482567"/>
      <w:r w:rsidRPr="00B85FF4">
        <w:rPr>
          <w:bCs/>
        </w:rPr>
        <w:t>Русский язык: 10-11 классы: учебное пособие для общеобразоват. учреждений / В. Ф. Греков, С. Е. Крючков, Л. А. Чешко. - 5-е изд. – М.: Просвещение, 2020</w:t>
      </w:r>
    </w:p>
    <w:p w14:paraId="648D51D4" w14:textId="77777777" w:rsidR="005C5960" w:rsidRPr="00B85FF4" w:rsidRDefault="005C5960" w:rsidP="00DA76C7">
      <w:pPr>
        <w:numPr>
          <w:ilvl w:val="0"/>
          <w:numId w:val="12"/>
        </w:numPr>
        <w:tabs>
          <w:tab w:val="left" w:pos="993"/>
        </w:tabs>
        <w:spacing w:line="276" w:lineRule="auto"/>
        <w:ind w:left="0" w:firstLine="709"/>
        <w:jc w:val="both"/>
        <w:rPr>
          <w:bCs/>
        </w:rPr>
      </w:pPr>
      <w:r w:rsidRPr="00B85FF4">
        <w:rPr>
          <w:bCs/>
        </w:rPr>
        <w:t>Голуб, И. Б. Секреты русского языка. О сложном увлекательно и просто [Электронный ресурс]: учебное пособие / И. Б. Голуб. – М.: Кнорус, 2021. - 274 on-line</w:t>
      </w:r>
    </w:p>
    <w:p w14:paraId="1C892987" w14:textId="77777777" w:rsidR="005C5960" w:rsidRPr="00B85FF4" w:rsidRDefault="005C5960" w:rsidP="00DA76C7">
      <w:pPr>
        <w:numPr>
          <w:ilvl w:val="0"/>
          <w:numId w:val="12"/>
        </w:numPr>
        <w:tabs>
          <w:tab w:val="left" w:pos="993"/>
        </w:tabs>
        <w:spacing w:line="276" w:lineRule="auto"/>
        <w:ind w:left="0" w:firstLine="709"/>
        <w:jc w:val="both"/>
        <w:rPr>
          <w:bCs/>
        </w:rPr>
      </w:pPr>
      <w:r w:rsidRPr="00B85FF4">
        <w:rPr>
          <w:bCs/>
        </w:rPr>
        <w:t>Голуб, И. Б. Русский язык [Электронный ресурс]: справочник / И. Б. Голуб. - М.: Кнорус, 2020</w:t>
      </w:r>
    </w:p>
    <w:p w14:paraId="550AEF04" w14:textId="77777777" w:rsidR="005C5960" w:rsidRPr="00B85FF4" w:rsidRDefault="005C5960" w:rsidP="005C5960">
      <w:pPr>
        <w:widowControl w:val="0"/>
        <w:shd w:val="clear" w:color="auto" w:fill="FFFFFF"/>
        <w:tabs>
          <w:tab w:val="left" w:pos="426"/>
          <w:tab w:val="left" w:pos="993"/>
        </w:tabs>
        <w:autoSpaceDE w:val="0"/>
        <w:autoSpaceDN w:val="0"/>
        <w:adjustRightInd w:val="0"/>
        <w:spacing w:line="276" w:lineRule="auto"/>
        <w:ind w:left="1426"/>
        <w:jc w:val="both"/>
        <w:rPr>
          <w:rFonts w:eastAsia="Calibri"/>
          <w:bCs/>
          <w:lang w:eastAsia="en-US"/>
        </w:rPr>
      </w:pPr>
    </w:p>
    <w:p w14:paraId="1F805787" w14:textId="77777777" w:rsidR="005C5960" w:rsidRPr="00B85FF4" w:rsidRDefault="005C5960" w:rsidP="005C5960">
      <w:pPr>
        <w:spacing w:line="276" w:lineRule="auto"/>
        <w:jc w:val="center"/>
        <w:rPr>
          <w:b/>
        </w:rPr>
      </w:pPr>
      <w:r w:rsidRPr="00B85FF4">
        <w:rPr>
          <w:b/>
        </w:rPr>
        <w:t>Для преподавателей</w:t>
      </w:r>
      <w:bookmarkEnd w:id="24"/>
    </w:p>
    <w:p w14:paraId="19AA9F2D" w14:textId="77777777" w:rsidR="005C5960" w:rsidRPr="00B85FF4" w:rsidRDefault="005C5960" w:rsidP="00DA76C7">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Федеральный закон от 29.12.2012 №273-ФЗ «Об образовании в Российской Федерации».</w:t>
      </w:r>
    </w:p>
    <w:p w14:paraId="41A93F9D" w14:textId="77777777" w:rsidR="005C5960" w:rsidRPr="00B85FF4" w:rsidRDefault="005C5960" w:rsidP="00DA76C7">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14FA41B4" w14:textId="77777777" w:rsidR="005C5960" w:rsidRPr="00B85FF4" w:rsidRDefault="005C5960" w:rsidP="00DA76C7">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FB75DCC" w14:textId="77777777" w:rsidR="005C5960" w:rsidRPr="00B85FF4" w:rsidRDefault="005C5960" w:rsidP="00DA76C7">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89638EC" w14:textId="77777777" w:rsidR="005C5960" w:rsidRPr="00B85FF4" w:rsidRDefault="005C5960" w:rsidP="00DA76C7">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B85FF4">
          <w:t>2016 г</w:t>
        </w:r>
      </w:smartTag>
      <w:r w:rsidRPr="00B85FF4">
        <w:t>. №637-р.</w:t>
      </w:r>
    </w:p>
    <w:p w14:paraId="56127918" w14:textId="77777777" w:rsidR="005C5960" w:rsidRPr="00B85FF4" w:rsidRDefault="005C5960" w:rsidP="00DA76C7">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1DBC72E0" w14:textId="77777777" w:rsidR="005C5960" w:rsidRPr="00B85FF4" w:rsidRDefault="005C5960" w:rsidP="00DA76C7">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18FB717" w14:textId="77777777" w:rsidR="005C5960" w:rsidRPr="00B85FF4" w:rsidRDefault="005C5960" w:rsidP="005C5960">
      <w:pPr>
        <w:widowControl w:val="0"/>
        <w:shd w:val="clear" w:color="auto" w:fill="FFFFFF"/>
        <w:tabs>
          <w:tab w:val="left" w:pos="426"/>
          <w:tab w:val="left" w:pos="993"/>
        </w:tabs>
        <w:spacing w:line="276" w:lineRule="auto"/>
        <w:ind w:firstLine="709"/>
        <w:jc w:val="both"/>
        <w:rPr>
          <w:bCs/>
        </w:rPr>
      </w:pPr>
    </w:p>
    <w:p w14:paraId="616FE4A4" w14:textId="77777777" w:rsidR="005C5960" w:rsidRPr="00B85FF4" w:rsidRDefault="005C5960" w:rsidP="005C5960">
      <w:pPr>
        <w:widowControl w:val="0"/>
        <w:tabs>
          <w:tab w:val="left" w:pos="993"/>
        </w:tabs>
        <w:spacing w:line="276" w:lineRule="auto"/>
        <w:jc w:val="center"/>
        <w:rPr>
          <w:b/>
        </w:rPr>
      </w:pPr>
      <w:r w:rsidRPr="00B85FF4">
        <w:rPr>
          <w:b/>
        </w:rPr>
        <w:lastRenderedPageBreak/>
        <w:t>Электронные образовательные ресурсы</w:t>
      </w:r>
    </w:p>
    <w:p w14:paraId="1CA34803" w14:textId="77777777" w:rsidR="005C5960" w:rsidRPr="00B85FF4" w:rsidRDefault="005C5960" w:rsidP="00DA76C7">
      <w:pPr>
        <w:numPr>
          <w:ilvl w:val="0"/>
          <w:numId w:val="15"/>
        </w:numPr>
        <w:tabs>
          <w:tab w:val="left" w:pos="1134"/>
        </w:tabs>
        <w:spacing w:line="276" w:lineRule="auto"/>
        <w:ind w:left="0" w:firstLine="709"/>
        <w:jc w:val="both"/>
      </w:pPr>
      <w:r w:rsidRPr="00B85FF4">
        <w:rPr>
          <w:rFonts w:eastAsia="Calibri"/>
        </w:rPr>
        <w:t>ЭБС «Университетская библиотека Онлайн» - контракт № 6 от 18.03.2019 г. на оказание услуг по организации доступа к базовой коллекции ЭБС.</w:t>
      </w:r>
      <w:r w:rsidRPr="00B85FF4">
        <w:t xml:space="preserve"> </w:t>
      </w:r>
      <w:hyperlink r:id="rId10" w:history="1">
        <w:r w:rsidRPr="00B85FF4">
          <w:rPr>
            <w:rStyle w:val="ad"/>
            <w:rFonts w:eastAsia="Calibri"/>
          </w:rPr>
          <w:t>https://biblioclub.ru/</w:t>
        </w:r>
      </w:hyperlink>
      <w:r w:rsidRPr="00B85FF4">
        <w:rPr>
          <w:rFonts w:eastAsia="Calibri"/>
          <w:bCs/>
          <w:color w:val="FFFFFF"/>
        </w:rPr>
        <w:t>cadem</w:t>
      </w:r>
    </w:p>
    <w:p w14:paraId="3F0E6C2A" w14:textId="77777777" w:rsidR="005C5960" w:rsidRPr="00B85FF4" w:rsidRDefault="005C5960" w:rsidP="00DA76C7">
      <w:pPr>
        <w:numPr>
          <w:ilvl w:val="0"/>
          <w:numId w:val="15"/>
        </w:numPr>
        <w:tabs>
          <w:tab w:val="left" w:pos="1134"/>
        </w:tabs>
        <w:spacing w:line="276" w:lineRule="auto"/>
        <w:ind w:left="0" w:firstLine="709"/>
        <w:jc w:val="both"/>
      </w:pPr>
      <w:r w:rsidRPr="00B85FF4">
        <w:rPr>
          <w:rFonts w:eastAsia="Calibri"/>
        </w:rPr>
        <w:t>ЭБС Академия ООО «ОИЦ «Академия» - (Лицензионный договор № 000431/ЭБ-19 от 09.04.2019) на оказание услуг по предоставлению доступа к электронным изданиям.</w:t>
      </w:r>
      <w:r w:rsidRPr="00B85FF4">
        <w:t xml:space="preserve"> - </w:t>
      </w:r>
      <w:hyperlink r:id="rId11" w:history="1">
        <w:r w:rsidRPr="00B85FF4">
          <w:rPr>
            <w:rStyle w:val="ad"/>
            <w:rFonts w:eastAsia="Calibri"/>
          </w:rPr>
          <w:t>https://www.academia-moscow.ru</w:t>
        </w:r>
      </w:hyperlink>
    </w:p>
    <w:p w14:paraId="27584F44" w14:textId="77777777" w:rsidR="005C5960" w:rsidRPr="00B85FF4" w:rsidRDefault="005C5960" w:rsidP="00DA76C7">
      <w:pPr>
        <w:numPr>
          <w:ilvl w:val="0"/>
          <w:numId w:val="15"/>
        </w:numPr>
        <w:tabs>
          <w:tab w:val="left" w:pos="1134"/>
        </w:tabs>
        <w:spacing w:line="276" w:lineRule="auto"/>
        <w:ind w:left="0" w:firstLine="709"/>
        <w:jc w:val="both"/>
        <w:rPr>
          <w:rFonts w:eastAsia="Calibri"/>
        </w:rPr>
      </w:pPr>
      <w:r w:rsidRPr="00B85FF4">
        <w:t xml:space="preserve">ЭБС Кнорус ООО «КноРус медиа» Договор № 18499443 от 013.01.2020 г.на использование электронной библиотечной системы BOOK.ru. - </w:t>
      </w:r>
      <w:hyperlink r:id="rId12" w:history="1">
        <w:r w:rsidRPr="00B85FF4">
          <w:rPr>
            <w:rStyle w:val="ad"/>
            <w:rFonts w:eastAsia="Calibri"/>
          </w:rPr>
          <w:t>https://www.book.ru/</w:t>
        </w:r>
      </w:hyperlink>
    </w:p>
    <w:p w14:paraId="01E5AC8A" w14:textId="77777777" w:rsidR="005C5960" w:rsidRPr="00B85FF4" w:rsidRDefault="005C5960" w:rsidP="005C5960">
      <w:pPr>
        <w:pStyle w:val="ConsPlusNormal"/>
        <w:spacing w:line="276" w:lineRule="auto"/>
        <w:ind w:firstLine="709"/>
        <w:jc w:val="both"/>
        <w:outlineLvl w:val="0"/>
        <w:rPr>
          <w:rFonts w:ascii="Times New Roman" w:hAnsi="Times New Roman" w:cs="Times New Roman"/>
          <w:b/>
          <w:sz w:val="24"/>
          <w:szCs w:val="24"/>
        </w:rPr>
      </w:pPr>
      <w:bookmarkStart w:id="25" w:name="_Toc106953883"/>
    </w:p>
    <w:p w14:paraId="6318CC86" w14:textId="77777777" w:rsidR="005C5960" w:rsidRPr="00B85FF4" w:rsidRDefault="005C5960" w:rsidP="005C5960">
      <w:pPr>
        <w:pStyle w:val="ConsPlusNormal"/>
        <w:spacing w:line="276" w:lineRule="auto"/>
        <w:ind w:firstLine="709"/>
        <w:jc w:val="both"/>
        <w:outlineLvl w:val="0"/>
        <w:rPr>
          <w:rFonts w:ascii="Times New Roman" w:hAnsi="Times New Roman" w:cs="Times New Roman"/>
          <w:b/>
          <w:sz w:val="24"/>
          <w:szCs w:val="24"/>
        </w:rPr>
      </w:pPr>
      <w:r w:rsidRPr="00B85FF4">
        <w:rPr>
          <w:rFonts w:ascii="Times New Roman" w:hAnsi="Times New Roman" w:cs="Times New Roman"/>
          <w:b/>
          <w:sz w:val="24"/>
          <w:szCs w:val="24"/>
        </w:rPr>
        <w:t>9  ПЛАНИРУЕМЫЕ РЕЗУЛЬТАТЫ ИЗУЧЕНИЯ УЧЕБНОЙ ДИСЦИПЛИНЫ</w:t>
      </w:r>
      <w:bookmarkStart w:id="26" w:name="_Toc336264358"/>
      <w:bookmarkStart w:id="27" w:name="_Toc478034851"/>
      <w:bookmarkEnd w:id="25"/>
    </w:p>
    <w:bookmarkEnd w:id="26"/>
    <w:bookmarkEnd w:id="27"/>
    <w:p w14:paraId="496B18D5" w14:textId="77777777" w:rsidR="005C5960" w:rsidRPr="00B85FF4" w:rsidRDefault="005C5960" w:rsidP="005C5960">
      <w:pPr>
        <w:widowControl w:val="0"/>
        <w:spacing w:line="276" w:lineRule="auto"/>
        <w:ind w:firstLine="709"/>
        <w:jc w:val="both"/>
        <w:rPr>
          <w:bCs/>
        </w:rPr>
      </w:pPr>
    </w:p>
    <w:p w14:paraId="2CA4804B" w14:textId="77777777" w:rsidR="005C5960" w:rsidRPr="00B85FF4" w:rsidRDefault="005C5960" w:rsidP="005C5960">
      <w:pPr>
        <w:widowControl w:val="0"/>
        <w:spacing w:line="276" w:lineRule="auto"/>
        <w:ind w:firstLine="709"/>
        <w:jc w:val="both"/>
        <w:rPr>
          <w:bCs/>
        </w:rPr>
      </w:pPr>
      <w:r w:rsidRPr="00B85FF4">
        <w:rPr>
          <w:bCs/>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3DDA79B7" w14:textId="77777777" w:rsidR="005C5960" w:rsidRPr="00B85FF4" w:rsidRDefault="005C5960" w:rsidP="005C5960">
      <w:pPr>
        <w:widowControl w:val="0"/>
        <w:spacing w:line="276" w:lineRule="auto"/>
        <w:ind w:firstLine="709"/>
        <w:jc w:val="both"/>
        <w:rPr>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1276"/>
        <w:gridCol w:w="5247"/>
      </w:tblGrid>
      <w:tr w:rsidR="005C5960" w:rsidRPr="00B85FF4" w14:paraId="53C28F8C" w14:textId="77777777" w:rsidTr="008D370D">
        <w:trPr>
          <w:trHeight w:val="108"/>
          <w:tblHeader/>
        </w:trPr>
        <w:tc>
          <w:tcPr>
            <w:tcW w:w="4926" w:type="dxa"/>
            <w:gridSpan w:val="2"/>
            <w:tcBorders>
              <w:bottom w:val="single" w:sz="4" w:space="0" w:color="auto"/>
            </w:tcBorders>
            <w:shd w:val="clear" w:color="auto" w:fill="D9D9D9"/>
            <w:vAlign w:val="center"/>
          </w:tcPr>
          <w:p w14:paraId="017C2B5D" w14:textId="77777777" w:rsidR="005C5960" w:rsidRPr="00B85FF4" w:rsidRDefault="005C5960" w:rsidP="008D370D">
            <w:pPr>
              <w:widowControl w:val="0"/>
              <w:autoSpaceDE w:val="0"/>
              <w:autoSpaceDN w:val="0"/>
              <w:adjustRightInd w:val="0"/>
              <w:jc w:val="center"/>
              <w:rPr>
                <w:b/>
                <w:bCs/>
                <w:sz w:val="20"/>
                <w:szCs w:val="20"/>
              </w:rPr>
            </w:pPr>
            <w:r w:rsidRPr="00B85FF4">
              <w:rPr>
                <w:bCs/>
                <w:sz w:val="20"/>
                <w:szCs w:val="20"/>
              </w:rPr>
              <w:br w:type="page"/>
            </w:r>
            <w:r w:rsidRPr="00B85FF4">
              <w:rPr>
                <w:b/>
                <w:bCs/>
                <w:sz w:val="20"/>
                <w:szCs w:val="20"/>
              </w:rPr>
              <w:t>Результаты обучения</w:t>
            </w:r>
          </w:p>
        </w:tc>
        <w:tc>
          <w:tcPr>
            <w:tcW w:w="5247" w:type="dxa"/>
            <w:vMerge w:val="restart"/>
            <w:shd w:val="clear" w:color="auto" w:fill="D9D9D9"/>
            <w:vAlign w:val="center"/>
          </w:tcPr>
          <w:p w14:paraId="13984603" w14:textId="77777777" w:rsidR="005C5960" w:rsidRPr="00B85FF4" w:rsidRDefault="005C5960" w:rsidP="008D370D">
            <w:pPr>
              <w:widowControl w:val="0"/>
              <w:autoSpaceDE w:val="0"/>
              <w:autoSpaceDN w:val="0"/>
              <w:adjustRightInd w:val="0"/>
              <w:jc w:val="center"/>
              <w:rPr>
                <w:b/>
                <w:bCs/>
                <w:sz w:val="20"/>
                <w:szCs w:val="20"/>
              </w:rPr>
            </w:pPr>
            <w:r w:rsidRPr="00B85FF4">
              <w:rPr>
                <w:b/>
                <w:bCs/>
                <w:sz w:val="20"/>
                <w:szCs w:val="20"/>
              </w:rPr>
              <w:t>Формы и методы контроля и оценки результатов обучения</w:t>
            </w:r>
          </w:p>
        </w:tc>
      </w:tr>
      <w:tr w:rsidR="005C5960" w:rsidRPr="00B85FF4" w14:paraId="73E2DE6C" w14:textId="77777777" w:rsidTr="008D370D">
        <w:trPr>
          <w:trHeight w:val="412"/>
          <w:tblHeader/>
        </w:trPr>
        <w:tc>
          <w:tcPr>
            <w:tcW w:w="3650" w:type="dxa"/>
            <w:tcBorders>
              <w:bottom w:val="single" w:sz="4" w:space="0" w:color="auto"/>
            </w:tcBorders>
            <w:shd w:val="clear" w:color="auto" w:fill="D9D9D9"/>
            <w:vAlign w:val="center"/>
          </w:tcPr>
          <w:p w14:paraId="6A09C483" w14:textId="77777777" w:rsidR="005C5960" w:rsidRPr="00B85FF4" w:rsidRDefault="005C5960" w:rsidP="008D370D">
            <w:pPr>
              <w:widowControl w:val="0"/>
              <w:autoSpaceDE w:val="0"/>
              <w:autoSpaceDN w:val="0"/>
              <w:adjustRightInd w:val="0"/>
              <w:jc w:val="center"/>
              <w:rPr>
                <w:b/>
                <w:bCs/>
                <w:sz w:val="20"/>
                <w:szCs w:val="20"/>
              </w:rPr>
            </w:pPr>
            <w:r w:rsidRPr="00B85FF4">
              <w:rPr>
                <w:b/>
                <w:bCs/>
                <w:sz w:val="20"/>
                <w:szCs w:val="20"/>
              </w:rPr>
              <w:t>Предметные</w:t>
            </w:r>
          </w:p>
        </w:tc>
        <w:tc>
          <w:tcPr>
            <w:tcW w:w="1276" w:type="dxa"/>
            <w:tcBorders>
              <w:bottom w:val="single" w:sz="4" w:space="0" w:color="auto"/>
            </w:tcBorders>
            <w:shd w:val="clear" w:color="auto" w:fill="D9D9D9"/>
            <w:vAlign w:val="center"/>
          </w:tcPr>
          <w:p w14:paraId="13C4C53C" w14:textId="77777777" w:rsidR="005C5960" w:rsidRPr="00B85FF4" w:rsidRDefault="005C5960" w:rsidP="008D370D">
            <w:pPr>
              <w:widowControl w:val="0"/>
              <w:autoSpaceDE w:val="0"/>
              <w:autoSpaceDN w:val="0"/>
              <w:adjustRightInd w:val="0"/>
              <w:ind w:left="-108" w:right="-108"/>
              <w:jc w:val="center"/>
              <w:rPr>
                <w:b/>
                <w:bCs/>
                <w:sz w:val="20"/>
                <w:szCs w:val="20"/>
              </w:rPr>
            </w:pPr>
            <w:r w:rsidRPr="00B85FF4">
              <w:rPr>
                <w:b/>
                <w:bCs/>
                <w:sz w:val="20"/>
                <w:szCs w:val="20"/>
              </w:rPr>
              <w:t>Метапредметные, личностные</w:t>
            </w:r>
          </w:p>
        </w:tc>
        <w:tc>
          <w:tcPr>
            <w:tcW w:w="5247" w:type="dxa"/>
            <w:vMerge/>
            <w:tcBorders>
              <w:bottom w:val="single" w:sz="4" w:space="0" w:color="auto"/>
            </w:tcBorders>
            <w:shd w:val="clear" w:color="auto" w:fill="auto"/>
            <w:vAlign w:val="center"/>
          </w:tcPr>
          <w:p w14:paraId="7ECF5AFF" w14:textId="77777777" w:rsidR="005C5960" w:rsidRPr="00B85FF4" w:rsidRDefault="005C5960" w:rsidP="008D370D">
            <w:pPr>
              <w:widowControl w:val="0"/>
              <w:autoSpaceDE w:val="0"/>
              <w:autoSpaceDN w:val="0"/>
              <w:adjustRightInd w:val="0"/>
              <w:jc w:val="center"/>
              <w:rPr>
                <w:b/>
                <w:bCs/>
                <w:sz w:val="20"/>
                <w:szCs w:val="20"/>
              </w:rPr>
            </w:pPr>
          </w:p>
        </w:tc>
      </w:tr>
      <w:tr w:rsidR="005C5960" w:rsidRPr="00B85FF4" w14:paraId="641199F4" w14:textId="77777777" w:rsidTr="008D370D">
        <w:trPr>
          <w:trHeight w:val="246"/>
        </w:trPr>
        <w:tc>
          <w:tcPr>
            <w:tcW w:w="10173" w:type="dxa"/>
            <w:gridSpan w:val="3"/>
            <w:tcBorders>
              <w:bottom w:val="single" w:sz="4" w:space="0" w:color="auto"/>
            </w:tcBorders>
            <w:shd w:val="clear" w:color="auto" w:fill="auto"/>
          </w:tcPr>
          <w:p w14:paraId="617BC3C0" w14:textId="77777777" w:rsidR="005C5960" w:rsidRPr="00B85FF4" w:rsidRDefault="005C5960" w:rsidP="008D370D">
            <w:pPr>
              <w:widowControl w:val="0"/>
              <w:autoSpaceDE w:val="0"/>
              <w:autoSpaceDN w:val="0"/>
              <w:adjustRightInd w:val="0"/>
              <w:ind w:firstLine="320"/>
              <w:jc w:val="both"/>
              <w:rPr>
                <w:b/>
                <w:bCs/>
                <w:sz w:val="20"/>
                <w:szCs w:val="20"/>
              </w:rPr>
            </w:pPr>
            <w:r w:rsidRPr="00B85FF4">
              <w:rPr>
                <w:b/>
                <w:bCs/>
                <w:sz w:val="20"/>
                <w:szCs w:val="20"/>
              </w:rPr>
              <w:t>Уметь:</w:t>
            </w:r>
          </w:p>
        </w:tc>
      </w:tr>
      <w:tr w:rsidR="00A47637" w:rsidRPr="00B85FF4" w14:paraId="2F0CF044" w14:textId="77777777" w:rsidTr="008D370D">
        <w:trPr>
          <w:trHeight w:val="392"/>
        </w:trPr>
        <w:tc>
          <w:tcPr>
            <w:tcW w:w="3650" w:type="dxa"/>
            <w:tcBorders>
              <w:bottom w:val="single" w:sz="4" w:space="0" w:color="auto"/>
            </w:tcBorders>
            <w:shd w:val="clear" w:color="auto" w:fill="auto"/>
          </w:tcPr>
          <w:p w14:paraId="124C137D" w14:textId="77777777" w:rsidR="00A47637" w:rsidRPr="00B85FF4" w:rsidRDefault="00A47637" w:rsidP="008D370D">
            <w:pPr>
              <w:widowControl w:val="0"/>
              <w:tabs>
                <w:tab w:val="left" w:pos="360"/>
                <w:tab w:val="left" w:pos="993"/>
              </w:tabs>
              <w:jc w:val="both"/>
              <w:rPr>
                <w:b/>
                <w:bCs/>
                <w:sz w:val="20"/>
                <w:szCs w:val="20"/>
              </w:rPr>
            </w:pPr>
            <w:r w:rsidRPr="00B85FF4">
              <w:rPr>
                <w:b/>
                <w:bCs/>
                <w:sz w:val="20"/>
                <w:szCs w:val="20"/>
              </w:rPr>
              <w:t xml:space="preserve">У.1 </w:t>
            </w:r>
            <w:r w:rsidRPr="00B85FF4">
              <w:rPr>
                <w:bCs/>
                <w:sz w:val="20"/>
                <w:szCs w:val="20"/>
              </w:rPr>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276" w:type="dxa"/>
            <w:tcBorders>
              <w:bottom w:val="single" w:sz="4" w:space="0" w:color="auto"/>
            </w:tcBorders>
            <w:shd w:val="clear" w:color="auto" w:fill="auto"/>
          </w:tcPr>
          <w:p w14:paraId="0B9460D4" w14:textId="77777777" w:rsidR="00A47637" w:rsidRPr="00B85FF4" w:rsidRDefault="00A47637">
            <w:r w:rsidRPr="00B85FF4">
              <w:rPr>
                <w:sz w:val="20"/>
                <w:szCs w:val="20"/>
              </w:rPr>
              <w:t>ОК 1-7,  ОК 9</w:t>
            </w:r>
          </w:p>
        </w:tc>
        <w:tc>
          <w:tcPr>
            <w:tcW w:w="5247" w:type="dxa"/>
            <w:tcBorders>
              <w:bottom w:val="single" w:sz="4" w:space="0" w:color="auto"/>
            </w:tcBorders>
          </w:tcPr>
          <w:p w14:paraId="56536441" w14:textId="77777777" w:rsidR="00A47637" w:rsidRPr="00B85FF4" w:rsidRDefault="00A47637" w:rsidP="008D370D">
            <w:pPr>
              <w:widowControl w:val="0"/>
              <w:jc w:val="both"/>
              <w:rPr>
                <w:bCs/>
                <w:sz w:val="20"/>
                <w:szCs w:val="20"/>
              </w:rPr>
            </w:pPr>
            <w:r w:rsidRPr="00B85FF4">
              <w:rPr>
                <w:bCs/>
                <w:sz w:val="20"/>
                <w:szCs w:val="20"/>
              </w:rPr>
              <w:t xml:space="preserve">-устный опрос: </w:t>
            </w:r>
          </w:p>
          <w:p w14:paraId="5839F724" w14:textId="77777777" w:rsidR="00A47637" w:rsidRPr="00B85FF4" w:rsidRDefault="00A47637" w:rsidP="008D370D">
            <w:pPr>
              <w:widowControl w:val="0"/>
              <w:jc w:val="both"/>
              <w:rPr>
                <w:bCs/>
                <w:sz w:val="20"/>
                <w:szCs w:val="20"/>
              </w:rPr>
            </w:pPr>
            <w:r w:rsidRPr="00B85FF4">
              <w:rPr>
                <w:bCs/>
                <w:sz w:val="20"/>
                <w:szCs w:val="20"/>
              </w:rPr>
              <w:t xml:space="preserve">-проверка выполнения внеаудиторных самостоятельных работ </w:t>
            </w:r>
          </w:p>
          <w:p w14:paraId="42CAFEA3" w14:textId="77777777" w:rsidR="00A47637" w:rsidRPr="00B85FF4" w:rsidRDefault="00A47637" w:rsidP="008D370D">
            <w:pPr>
              <w:widowControl w:val="0"/>
              <w:jc w:val="both"/>
              <w:rPr>
                <w:bCs/>
                <w:sz w:val="20"/>
                <w:szCs w:val="20"/>
              </w:rPr>
            </w:pPr>
            <w:r w:rsidRPr="00B85FF4">
              <w:rPr>
                <w:bCs/>
                <w:sz w:val="20"/>
                <w:szCs w:val="20"/>
              </w:rPr>
              <w:t>-тестирование.</w:t>
            </w:r>
          </w:p>
          <w:p w14:paraId="009795E6" w14:textId="77777777" w:rsidR="00A47637" w:rsidRPr="00B85FF4" w:rsidRDefault="00A47637" w:rsidP="008D370D">
            <w:pPr>
              <w:widowControl w:val="0"/>
              <w:jc w:val="both"/>
              <w:rPr>
                <w:bCs/>
                <w:sz w:val="20"/>
                <w:szCs w:val="20"/>
              </w:rPr>
            </w:pPr>
            <w:r w:rsidRPr="00B85FF4">
              <w:rPr>
                <w:bCs/>
                <w:sz w:val="20"/>
                <w:szCs w:val="20"/>
              </w:rPr>
              <w:t>Комплексный анализ текста. Изложения и сочинения. Творческая письменная работа</w:t>
            </w:r>
          </w:p>
          <w:p w14:paraId="525E547F" w14:textId="77777777" w:rsidR="00A47637" w:rsidRPr="00B85FF4" w:rsidRDefault="00A47637" w:rsidP="008D370D">
            <w:pPr>
              <w:widowControl w:val="0"/>
              <w:jc w:val="both"/>
              <w:rPr>
                <w:bCs/>
                <w:sz w:val="20"/>
                <w:szCs w:val="20"/>
              </w:rPr>
            </w:pPr>
            <w:r w:rsidRPr="00B85FF4">
              <w:rPr>
                <w:bCs/>
                <w:sz w:val="20"/>
                <w:szCs w:val="20"/>
              </w:rPr>
              <w:t>Выполнение упражнений</w:t>
            </w:r>
          </w:p>
          <w:p w14:paraId="07DC71F8" w14:textId="77777777" w:rsidR="00A47637" w:rsidRPr="00B85FF4" w:rsidRDefault="00A47637" w:rsidP="008D370D">
            <w:pPr>
              <w:widowControl w:val="0"/>
              <w:jc w:val="both"/>
              <w:rPr>
                <w:bCs/>
                <w:sz w:val="20"/>
                <w:szCs w:val="20"/>
              </w:rPr>
            </w:pPr>
            <w:r w:rsidRPr="00B85FF4">
              <w:rPr>
                <w:bCs/>
                <w:sz w:val="20"/>
                <w:szCs w:val="20"/>
              </w:rPr>
              <w:t>Промежуточная аттестация –экзамен</w:t>
            </w:r>
          </w:p>
        </w:tc>
      </w:tr>
      <w:tr w:rsidR="00A47637" w:rsidRPr="00B85FF4" w14:paraId="23DD102F" w14:textId="77777777" w:rsidTr="008D370D">
        <w:trPr>
          <w:trHeight w:val="301"/>
        </w:trPr>
        <w:tc>
          <w:tcPr>
            <w:tcW w:w="3650" w:type="dxa"/>
            <w:tcBorders>
              <w:bottom w:val="single" w:sz="4" w:space="0" w:color="auto"/>
            </w:tcBorders>
            <w:shd w:val="clear" w:color="auto" w:fill="auto"/>
          </w:tcPr>
          <w:p w14:paraId="1E6A2AE2" w14:textId="77777777" w:rsidR="00A47637" w:rsidRPr="00B85FF4" w:rsidRDefault="00A47637" w:rsidP="008D370D">
            <w:pPr>
              <w:widowControl w:val="0"/>
              <w:tabs>
                <w:tab w:val="left" w:pos="360"/>
                <w:tab w:val="left" w:pos="993"/>
              </w:tabs>
              <w:jc w:val="both"/>
              <w:rPr>
                <w:b/>
                <w:bCs/>
                <w:sz w:val="20"/>
                <w:szCs w:val="20"/>
              </w:rPr>
            </w:pPr>
            <w:r w:rsidRPr="00B85FF4">
              <w:rPr>
                <w:b/>
                <w:bCs/>
                <w:sz w:val="20"/>
                <w:szCs w:val="20"/>
              </w:rPr>
              <w:t xml:space="preserve">У.2 </w:t>
            </w:r>
            <w:r w:rsidRPr="00B85FF4">
              <w:rPr>
                <w:bCs/>
                <w:sz w:val="20"/>
                <w:szCs w:val="20"/>
              </w:rPr>
              <w:t>Анализировать языковые единицы с точки зрения правильности, точности и уместности их употребления;</w:t>
            </w:r>
          </w:p>
          <w:p w14:paraId="69FBF332" w14:textId="77777777" w:rsidR="00A47637" w:rsidRPr="00B85FF4" w:rsidRDefault="00A47637" w:rsidP="008D370D">
            <w:pPr>
              <w:widowControl w:val="0"/>
              <w:tabs>
                <w:tab w:val="left" w:pos="360"/>
                <w:tab w:val="left" w:pos="993"/>
              </w:tabs>
              <w:jc w:val="both"/>
              <w:rPr>
                <w:bCs/>
                <w:sz w:val="20"/>
                <w:szCs w:val="20"/>
              </w:rPr>
            </w:pPr>
            <w:r w:rsidRPr="00B85FF4">
              <w:rPr>
                <w:bCs/>
                <w:sz w:val="20"/>
                <w:szCs w:val="20"/>
              </w:rPr>
              <w:t>проводить лингвистический анализ текстов различных функциональных стилей и разновидностей языка;</w:t>
            </w:r>
          </w:p>
        </w:tc>
        <w:tc>
          <w:tcPr>
            <w:tcW w:w="1276" w:type="dxa"/>
            <w:tcBorders>
              <w:bottom w:val="single" w:sz="4" w:space="0" w:color="auto"/>
            </w:tcBorders>
            <w:shd w:val="clear" w:color="auto" w:fill="auto"/>
          </w:tcPr>
          <w:p w14:paraId="01ADAFDE" w14:textId="77777777" w:rsidR="00A47637" w:rsidRPr="00B85FF4" w:rsidRDefault="00A47637">
            <w:r w:rsidRPr="00B85FF4">
              <w:rPr>
                <w:sz w:val="20"/>
                <w:szCs w:val="20"/>
              </w:rPr>
              <w:t>ОК 1-7,  ОК 9</w:t>
            </w:r>
          </w:p>
        </w:tc>
        <w:tc>
          <w:tcPr>
            <w:tcW w:w="5247" w:type="dxa"/>
            <w:tcBorders>
              <w:bottom w:val="single" w:sz="4" w:space="0" w:color="auto"/>
            </w:tcBorders>
          </w:tcPr>
          <w:p w14:paraId="7F407DEF" w14:textId="77777777" w:rsidR="00A47637" w:rsidRPr="00B85FF4" w:rsidRDefault="00A47637" w:rsidP="008D370D">
            <w:pPr>
              <w:widowControl w:val="0"/>
              <w:jc w:val="both"/>
              <w:rPr>
                <w:bCs/>
                <w:sz w:val="20"/>
                <w:szCs w:val="20"/>
              </w:rPr>
            </w:pPr>
            <w:r w:rsidRPr="00B85FF4">
              <w:rPr>
                <w:bCs/>
                <w:sz w:val="20"/>
                <w:szCs w:val="20"/>
              </w:rPr>
              <w:t>Текущий контроль:</w:t>
            </w:r>
          </w:p>
          <w:p w14:paraId="682C330F" w14:textId="77777777" w:rsidR="00A47637" w:rsidRPr="00B85FF4" w:rsidRDefault="00A47637" w:rsidP="008D370D">
            <w:pPr>
              <w:widowControl w:val="0"/>
              <w:jc w:val="both"/>
              <w:rPr>
                <w:bCs/>
                <w:sz w:val="20"/>
                <w:szCs w:val="20"/>
              </w:rPr>
            </w:pPr>
            <w:r w:rsidRPr="00B85FF4">
              <w:rPr>
                <w:bCs/>
                <w:sz w:val="20"/>
                <w:szCs w:val="20"/>
              </w:rPr>
              <w:t xml:space="preserve">-устный опрос: </w:t>
            </w:r>
          </w:p>
          <w:p w14:paraId="02AFB353" w14:textId="77777777" w:rsidR="00A47637" w:rsidRPr="00B85FF4" w:rsidRDefault="00A47637" w:rsidP="008D370D">
            <w:pPr>
              <w:widowControl w:val="0"/>
              <w:jc w:val="both"/>
              <w:rPr>
                <w:bCs/>
                <w:sz w:val="20"/>
                <w:szCs w:val="20"/>
              </w:rPr>
            </w:pPr>
            <w:r w:rsidRPr="00B85FF4">
              <w:rPr>
                <w:bCs/>
                <w:sz w:val="20"/>
                <w:szCs w:val="20"/>
              </w:rPr>
              <w:t xml:space="preserve">-проверка выполнения внеаудиторных самостоятельных работ </w:t>
            </w:r>
          </w:p>
          <w:p w14:paraId="297F27B5" w14:textId="77777777" w:rsidR="00A47637" w:rsidRPr="00B85FF4" w:rsidRDefault="00A47637" w:rsidP="008D370D">
            <w:pPr>
              <w:widowControl w:val="0"/>
              <w:jc w:val="both"/>
              <w:rPr>
                <w:bCs/>
                <w:sz w:val="20"/>
                <w:szCs w:val="20"/>
              </w:rPr>
            </w:pPr>
            <w:r w:rsidRPr="00B85FF4">
              <w:rPr>
                <w:bCs/>
                <w:sz w:val="20"/>
                <w:szCs w:val="20"/>
              </w:rPr>
              <w:t>-тестирование.</w:t>
            </w:r>
          </w:p>
          <w:p w14:paraId="0E231936" w14:textId="77777777" w:rsidR="00A47637" w:rsidRPr="00B85FF4" w:rsidRDefault="00A47637" w:rsidP="008D370D">
            <w:pPr>
              <w:widowControl w:val="0"/>
              <w:jc w:val="both"/>
              <w:rPr>
                <w:bCs/>
                <w:sz w:val="20"/>
                <w:szCs w:val="20"/>
              </w:rPr>
            </w:pPr>
            <w:r w:rsidRPr="00B85FF4">
              <w:rPr>
                <w:bCs/>
                <w:sz w:val="20"/>
                <w:szCs w:val="20"/>
              </w:rPr>
              <w:t>Комплексный анализ текста. Изложения и сочинения. Творческая письменная работа</w:t>
            </w:r>
          </w:p>
          <w:p w14:paraId="738AD78C" w14:textId="77777777" w:rsidR="00A47637" w:rsidRPr="00B85FF4" w:rsidRDefault="00A47637" w:rsidP="008D370D">
            <w:pPr>
              <w:widowControl w:val="0"/>
              <w:jc w:val="both"/>
              <w:rPr>
                <w:bCs/>
                <w:sz w:val="20"/>
                <w:szCs w:val="20"/>
              </w:rPr>
            </w:pPr>
            <w:r w:rsidRPr="00B85FF4">
              <w:rPr>
                <w:bCs/>
                <w:sz w:val="20"/>
                <w:szCs w:val="20"/>
              </w:rPr>
              <w:t>Выполнение упражнений</w:t>
            </w:r>
          </w:p>
          <w:p w14:paraId="307C1923" w14:textId="77777777" w:rsidR="00A47637" w:rsidRPr="00B85FF4" w:rsidRDefault="00A47637" w:rsidP="008D370D">
            <w:pPr>
              <w:widowControl w:val="0"/>
              <w:jc w:val="both"/>
              <w:rPr>
                <w:bCs/>
                <w:sz w:val="20"/>
                <w:szCs w:val="20"/>
              </w:rPr>
            </w:pPr>
            <w:r w:rsidRPr="00B85FF4">
              <w:rPr>
                <w:bCs/>
                <w:sz w:val="20"/>
                <w:szCs w:val="20"/>
              </w:rPr>
              <w:t>Промежуточная аттестация –экзамен</w:t>
            </w:r>
          </w:p>
        </w:tc>
      </w:tr>
      <w:tr w:rsidR="00A47637" w:rsidRPr="00B85FF4" w14:paraId="43F39B11" w14:textId="77777777" w:rsidTr="008D370D">
        <w:trPr>
          <w:trHeight w:val="301"/>
        </w:trPr>
        <w:tc>
          <w:tcPr>
            <w:tcW w:w="3650" w:type="dxa"/>
            <w:shd w:val="clear" w:color="auto" w:fill="auto"/>
          </w:tcPr>
          <w:p w14:paraId="72C2A4F3" w14:textId="77777777" w:rsidR="00A47637" w:rsidRPr="00B85FF4" w:rsidRDefault="00A47637"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B85FF4">
              <w:rPr>
                <w:b/>
                <w:bCs/>
                <w:sz w:val="20"/>
                <w:szCs w:val="20"/>
              </w:rPr>
              <w:t xml:space="preserve">У.3 </w:t>
            </w:r>
            <w:r w:rsidRPr="00B85FF4">
              <w:rPr>
                <w:bCs/>
                <w:sz w:val="20"/>
                <w:szCs w:val="20"/>
              </w:rPr>
              <w:t>Писать изложения с элементами сочинения;</w:t>
            </w:r>
          </w:p>
          <w:p w14:paraId="303F023A" w14:textId="77777777" w:rsidR="00A47637" w:rsidRPr="00B85FF4" w:rsidRDefault="00A47637" w:rsidP="008D370D">
            <w:pPr>
              <w:widowControl w:val="0"/>
              <w:jc w:val="both"/>
              <w:rPr>
                <w:bCs/>
                <w:sz w:val="20"/>
                <w:szCs w:val="20"/>
              </w:rPr>
            </w:pPr>
            <w:r w:rsidRPr="00B85FF4">
              <w:rPr>
                <w:bCs/>
                <w:sz w:val="20"/>
                <w:szCs w:val="20"/>
              </w:rPr>
              <w:t xml:space="preserve">уметь раскрывать тему; </w:t>
            </w:r>
          </w:p>
          <w:p w14:paraId="7C453FF6" w14:textId="77777777" w:rsidR="00A47637" w:rsidRPr="00B85FF4" w:rsidRDefault="00A47637" w:rsidP="008D370D">
            <w:pPr>
              <w:widowControl w:val="0"/>
              <w:jc w:val="both"/>
              <w:rPr>
                <w:bCs/>
                <w:sz w:val="20"/>
                <w:szCs w:val="20"/>
              </w:rPr>
            </w:pPr>
            <w:r w:rsidRPr="00B85FF4">
              <w:rPr>
                <w:bCs/>
                <w:sz w:val="20"/>
                <w:szCs w:val="20"/>
              </w:rPr>
              <w:t xml:space="preserve">уметь использовать языковые средства в соответствии со стилем, темой и задачей высказывания; </w:t>
            </w:r>
          </w:p>
          <w:p w14:paraId="07B3B8DB" w14:textId="77777777" w:rsidR="00A47637" w:rsidRPr="00B85FF4" w:rsidRDefault="00A47637" w:rsidP="008D370D">
            <w:pPr>
              <w:widowControl w:val="0"/>
              <w:jc w:val="both"/>
              <w:rPr>
                <w:bCs/>
                <w:sz w:val="20"/>
                <w:szCs w:val="20"/>
              </w:rPr>
            </w:pPr>
            <w:r w:rsidRPr="00B85FF4">
              <w:rPr>
                <w:bCs/>
                <w:sz w:val="20"/>
                <w:szCs w:val="20"/>
              </w:rPr>
              <w:t>соблюдать языковые нормы и правила правописания.</w:t>
            </w:r>
          </w:p>
        </w:tc>
        <w:tc>
          <w:tcPr>
            <w:tcW w:w="1276" w:type="dxa"/>
            <w:shd w:val="clear" w:color="auto" w:fill="auto"/>
          </w:tcPr>
          <w:p w14:paraId="14C76009" w14:textId="77777777" w:rsidR="00A47637" w:rsidRPr="00B85FF4" w:rsidRDefault="00A47637">
            <w:r w:rsidRPr="00B85FF4">
              <w:rPr>
                <w:sz w:val="20"/>
                <w:szCs w:val="20"/>
              </w:rPr>
              <w:t>ОК 1-7,  ОК 9</w:t>
            </w:r>
          </w:p>
        </w:tc>
        <w:tc>
          <w:tcPr>
            <w:tcW w:w="5247" w:type="dxa"/>
          </w:tcPr>
          <w:p w14:paraId="3FBBEEC5" w14:textId="77777777" w:rsidR="00A47637" w:rsidRPr="00B85FF4" w:rsidRDefault="00A47637" w:rsidP="008D370D">
            <w:pPr>
              <w:widowControl w:val="0"/>
              <w:jc w:val="both"/>
              <w:rPr>
                <w:bCs/>
                <w:sz w:val="20"/>
                <w:szCs w:val="20"/>
              </w:rPr>
            </w:pPr>
            <w:r w:rsidRPr="00B85FF4">
              <w:rPr>
                <w:bCs/>
                <w:sz w:val="20"/>
                <w:szCs w:val="20"/>
              </w:rPr>
              <w:t>Текущий контроль:</w:t>
            </w:r>
          </w:p>
          <w:p w14:paraId="27C3C992" w14:textId="77777777" w:rsidR="00A47637" w:rsidRPr="00B85FF4" w:rsidRDefault="00A47637" w:rsidP="008D370D">
            <w:pPr>
              <w:widowControl w:val="0"/>
              <w:jc w:val="both"/>
              <w:rPr>
                <w:bCs/>
                <w:sz w:val="20"/>
                <w:szCs w:val="20"/>
              </w:rPr>
            </w:pPr>
            <w:r w:rsidRPr="00B85FF4">
              <w:rPr>
                <w:bCs/>
                <w:sz w:val="20"/>
                <w:szCs w:val="20"/>
              </w:rPr>
              <w:t xml:space="preserve">-устный опрос: </w:t>
            </w:r>
          </w:p>
          <w:p w14:paraId="1D189CE4" w14:textId="77777777" w:rsidR="00A47637" w:rsidRPr="00B85FF4" w:rsidRDefault="00A47637" w:rsidP="008D370D">
            <w:pPr>
              <w:widowControl w:val="0"/>
              <w:jc w:val="both"/>
              <w:rPr>
                <w:bCs/>
                <w:sz w:val="20"/>
                <w:szCs w:val="20"/>
              </w:rPr>
            </w:pPr>
            <w:r w:rsidRPr="00B85FF4">
              <w:rPr>
                <w:bCs/>
                <w:sz w:val="20"/>
                <w:szCs w:val="20"/>
              </w:rPr>
              <w:t xml:space="preserve">-проверка выполнения внеаудиторных самостоятельных работ </w:t>
            </w:r>
          </w:p>
          <w:p w14:paraId="544788CE" w14:textId="77777777" w:rsidR="00A47637" w:rsidRPr="00B85FF4" w:rsidRDefault="00A47637" w:rsidP="008D370D">
            <w:pPr>
              <w:widowControl w:val="0"/>
              <w:jc w:val="both"/>
              <w:rPr>
                <w:bCs/>
                <w:sz w:val="20"/>
                <w:szCs w:val="20"/>
              </w:rPr>
            </w:pPr>
            <w:r w:rsidRPr="00B85FF4">
              <w:rPr>
                <w:bCs/>
                <w:sz w:val="20"/>
                <w:szCs w:val="20"/>
              </w:rPr>
              <w:t>-тестирование. Комплексный анализ текста</w:t>
            </w:r>
          </w:p>
          <w:p w14:paraId="57582698" w14:textId="77777777" w:rsidR="00A47637" w:rsidRPr="00B85FF4" w:rsidRDefault="00A47637" w:rsidP="008D370D">
            <w:pPr>
              <w:widowControl w:val="0"/>
              <w:jc w:val="both"/>
              <w:rPr>
                <w:bCs/>
                <w:sz w:val="20"/>
                <w:szCs w:val="20"/>
              </w:rPr>
            </w:pPr>
            <w:r w:rsidRPr="00B85FF4">
              <w:rPr>
                <w:bCs/>
                <w:sz w:val="20"/>
                <w:szCs w:val="20"/>
              </w:rPr>
              <w:t>Изложения и сочинения. Творческая письменная работа. Выполнение упражнений</w:t>
            </w:r>
          </w:p>
          <w:p w14:paraId="6BCD744D" w14:textId="77777777" w:rsidR="00A47637" w:rsidRPr="00B85FF4" w:rsidRDefault="00A47637" w:rsidP="008D370D">
            <w:pPr>
              <w:widowControl w:val="0"/>
              <w:jc w:val="both"/>
              <w:rPr>
                <w:bCs/>
                <w:sz w:val="20"/>
                <w:szCs w:val="20"/>
              </w:rPr>
            </w:pPr>
            <w:r w:rsidRPr="00B85FF4">
              <w:rPr>
                <w:bCs/>
                <w:sz w:val="20"/>
                <w:szCs w:val="20"/>
              </w:rPr>
              <w:t>Промежуточная аттестация – экзамен</w:t>
            </w:r>
          </w:p>
        </w:tc>
      </w:tr>
      <w:tr w:rsidR="00A47637" w:rsidRPr="00B85FF4" w14:paraId="5B2F6CA8" w14:textId="77777777" w:rsidTr="008D370D">
        <w:trPr>
          <w:trHeight w:val="301"/>
        </w:trPr>
        <w:tc>
          <w:tcPr>
            <w:tcW w:w="3650" w:type="dxa"/>
            <w:shd w:val="clear" w:color="auto" w:fill="auto"/>
          </w:tcPr>
          <w:p w14:paraId="7390C6FF" w14:textId="77777777" w:rsidR="00A47637" w:rsidRPr="00B85FF4" w:rsidRDefault="00A47637"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
                <w:bCs/>
                <w:sz w:val="20"/>
                <w:szCs w:val="20"/>
              </w:rPr>
              <w:t>З.1.</w:t>
            </w:r>
            <w:r w:rsidRPr="00B85FF4">
              <w:rPr>
                <w:bCs/>
                <w:sz w:val="20"/>
                <w:szCs w:val="20"/>
              </w:rPr>
              <w:t xml:space="preserve"> разные жанры научного (учебно-научного), публицистического, официально-делового стилей, разговорной речи</w:t>
            </w:r>
          </w:p>
          <w:p w14:paraId="142F0D17" w14:textId="77777777" w:rsidR="00A47637" w:rsidRPr="00B85FF4" w:rsidRDefault="00A47637"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
                <w:bCs/>
                <w:sz w:val="20"/>
                <w:szCs w:val="20"/>
              </w:rPr>
              <w:t>З.2.</w:t>
            </w:r>
            <w:r w:rsidRPr="00B85FF4">
              <w:rPr>
                <w:bCs/>
                <w:sz w:val="20"/>
                <w:szCs w:val="20"/>
              </w:rPr>
              <w:t xml:space="preserve">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6C15E6EC" w14:textId="77777777" w:rsidR="00A47637" w:rsidRPr="00B85FF4" w:rsidRDefault="00A47637"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
                <w:bCs/>
                <w:sz w:val="20"/>
                <w:szCs w:val="20"/>
              </w:rPr>
              <w:t>З.3.</w:t>
            </w:r>
            <w:r w:rsidRPr="00B85FF4">
              <w:rPr>
                <w:bCs/>
                <w:sz w:val="20"/>
                <w:szCs w:val="20"/>
              </w:rPr>
              <w:t xml:space="preserve"> Понятия:</w:t>
            </w:r>
          </w:p>
          <w:p w14:paraId="1F48D516" w14:textId="77777777" w:rsidR="00A47637" w:rsidRPr="00B85FF4" w:rsidRDefault="00A47637" w:rsidP="008D370D">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Cs/>
                <w:sz w:val="20"/>
                <w:szCs w:val="20"/>
              </w:rPr>
              <w:lastRenderedPageBreak/>
              <w:t>Синонимия и речевая культура речи.</w:t>
            </w:r>
          </w:p>
          <w:p w14:paraId="48236F74" w14:textId="77777777" w:rsidR="00A47637" w:rsidRPr="00B85FF4" w:rsidRDefault="00A47637"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Cs/>
                <w:sz w:val="20"/>
                <w:szCs w:val="20"/>
              </w:rPr>
              <w:t>Фразеологизмы и крылатые выражения в речи.</w:t>
            </w:r>
          </w:p>
          <w:p w14:paraId="12779367" w14:textId="77777777" w:rsidR="00A47637" w:rsidRPr="00B85FF4" w:rsidRDefault="00A47637"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
                <w:bCs/>
                <w:sz w:val="20"/>
                <w:szCs w:val="20"/>
              </w:rPr>
              <w:t>З.4.</w:t>
            </w:r>
            <w:r w:rsidRPr="00B85FF4">
              <w:rPr>
                <w:bCs/>
                <w:sz w:val="20"/>
                <w:szCs w:val="20"/>
              </w:rPr>
              <w:t xml:space="preserve"> Орфоэпические нормы языка</w:t>
            </w:r>
          </w:p>
        </w:tc>
        <w:tc>
          <w:tcPr>
            <w:tcW w:w="1276" w:type="dxa"/>
            <w:shd w:val="clear" w:color="auto" w:fill="auto"/>
          </w:tcPr>
          <w:p w14:paraId="105E9D3A" w14:textId="77777777" w:rsidR="00A47637" w:rsidRPr="00B85FF4" w:rsidRDefault="00A47637">
            <w:r w:rsidRPr="00B85FF4">
              <w:rPr>
                <w:sz w:val="20"/>
                <w:szCs w:val="20"/>
              </w:rPr>
              <w:lastRenderedPageBreak/>
              <w:t>ОК 1-7,  ОК 9</w:t>
            </w:r>
          </w:p>
        </w:tc>
        <w:tc>
          <w:tcPr>
            <w:tcW w:w="5247" w:type="dxa"/>
          </w:tcPr>
          <w:p w14:paraId="18C28680" w14:textId="77777777" w:rsidR="00A47637" w:rsidRPr="00B85FF4" w:rsidRDefault="00A47637" w:rsidP="008D370D">
            <w:pPr>
              <w:widowControl w:val="0"/>
              <w:jc w:val="both"/>
              <w:rPr>
                <w:bCs/>
                <w:sz w:val="20"/>
                <w:szCs w:val="20"/>
              </w:rPr>
            </w:pPr>
            <w:r w:rsidRPr="00B85FF4">
              <w:rPr>
                <w:bCs/>
                <w:sz w:val="20"/>
                <w:szCs w:val="20"/>
              </w:rPr>
              <w:t>Текущий контроль:</w:t>
            </w:r>
          </w:p>
          <w:p w14:paraId="79AE9A76" w14:textId="77777777" w:rsidR="00A47637" w:rsidRPr="00B85FF4" w:rsidRDefault="00A47637" w:rsidP="008D370D">
            <w:pPr>
              <w:widowControl w:val="0"/>
              <w:jc w:val="both"/>
              <w:rPr>
                <w:bCs/>
                <w:sz w:val="20"/>
                <w:szCs w:val="20"/>
              </w:rPr>
            </w:pPr>
            <w:r w:rsidRPr="00B85FF4">
              <w:rPr>
                <w:bCs/>
                <w:sz w:val="20"/>
                <w:szCs w:val="20"/>
              </w:rPr>
              <w:t xml:space="preserve">-устный опрос: </w:t>
            </w:r>
          </w:p>
          <w:p w14:paraId="3A68A963" w14:textId="77777777" w:rsidR="00A47637" w:rsidRPr="00B85FF4" w:rsidRDefault="00A47637" w:rsidP="008D370D">
            <w:pPr>
              <w:widowControl w:val="0"/>
              <w:jc w:val="both"/>
              <w:rPr>
                <w:bCs/>
                <w:sz w:val="20"/>
                <w:szCs w:val="20"/>
              </w:rPr>
            </w:pPr>
            <w:r w:rsidRPr="00B85FF4">
              <w:rPr>
                <w:bCs/>
                <w:sz w:val="20"/>
                <w:szCs w:val="20"/>
              </w:rPr>
              <w:t xml:space="preserve">-проверка выполнения внеаудиторных самостоятельных работ </w:t>
            </w:r>
          </w:p>
          <w:p w14:paraId="5C371301" w14:textId="77777777" w:rsidR="00A47637" w:rsidRPr="00B85FF4" w:rsidRDefault="00A47637" w:rsidP="008D370D">
            <w:pPr>
              <w:widowControl w:val="0"/>
              <w:jc w:val="both"/>
              <w:rPr>
                <w:bCs/>
                <w:sz w:val="20"/>
                <w:szCs w:val="20"/>
              </w:rPr>
            </w:pPr>
            <w:r w:rsidRPr="00B85FF4">
              <w:rPr>
                <w:bCs/>
                <w:sz w:val="20"/>
                <w:szCs w:val="20"/>
              </w:rPr>
              <w:t>-тестирование.</w:t>
            </w:r>
          </w:p>
          <w:p w14:paraId="47E0F79D" w14:textId="77777777" w:rsidR="00A47637" w:rsidRPr="00B85FF4" w:rsidRDefault="00A47637" w:rsidP="008D370D">
            <w:pPr>
              <w:widowControl w:val="0"/>
              <w:jc w:val="both"/>
              <w:rPr>
                <w:bCs/>
                <w:sz w:val="20"/>
                <w:szCs w:val="20"/>
              </w:rPr>
            </w:pPr>
            <w:r w:rsidRPr="00B85FF4">
              <w:rPr>
                <w:bCs/>
                <w:sz w:val="20"/>
                <w:szCs w:val="20"/>
              </w:rPr>
              <w:t>Комплексный анализ текста</w:t>
            </w:r>
          </w:p>
          <w:p w14:paraId="1C880B3E" w14:textId="77777777" w:rsidR="00A47637" w:rsidRPr="00B85FF4" w:rsidRDefault="00A47637" w:rsidP="008D370D">
            <w:pPr>
              <w:widowControl w:val="0"/>
              <w:jc w:val="both"/>
              <w:rPr>
                <w:bCs/>
                <w:sz w:val="20"/>
                <w:szCs w:val="20"/>
              </w:rPr>
            </w:pPr>
            <w:r w:rsidRPr="00B85FF4">
              <w:rPr>
                <w:bCs/>
                <w:sz w:val="20"/>
                <w:szCs w:val="20"/>
              </w:rPr>
              <w:t>Изложения и сочинения</w:t>
            </w:r>
          </w:p>
          <w:p w14:paraId="2A240EC2" w14:textId="77777777" w:rsidR="00A47637" w:rsidRPr="00B85FF4" w:rsidRDefault="00A47637" w:rsidP="008D370D">
            <w:pPr>
              <w:widowControl w:val="0"/>
              <w:jc w:val="both"/>
              <w:rPr>
                <w:bCs/>
                <w:sz w:val="20"/>
                <w:szCs w:val="20"/>
              </w:rPr>
            </w:pPr>
            <w:r w:rsidRPr="00B85FF4">
              <w:rPr>
                <w:bCs/>
                <w:sz w:val="20"/>
                <w:szCs w:val="20"/>
              </w:rPr>
              <w:t>Творческая письменная работа</w:t>
            </w:r>
          </w:p>
          <w:p w14:paraId="4456FC06" w14:textId="77777777" w:rsidR="00A47637" w:rsidRPr="00B85FF4" w:rsidRDefault="00A47637" w:rsidP="008D370D">
            <w:pPr>
              <w:widowControl w:val="0"/>
              <w:jc w:val="both"/>
              <w:rPr>
                <w:bCs/>
                <w:sz w:val="20"/>
                <w:szCs w:val="20"/>
              </w:rPr>
            </w:pPr>
            <w:r w:rsidRPr="00B85FF4">
              <w:rPr>
                <w:bCs/>
                <w:sz w:val="20"/>
                <w:szCs w:val="20"/>
              </w:rPr>
              <w:t>Выполнение упражнений</w:t>
            </w:r>
          </w:p>
          <w:p w14:paraId="580F39F6" w14:textId="77777777" w:rsidR="00A47637" w:rsidRPr="00B85FF4" w:rsidRDefault="00A47637" w:rsidP="008D370D">
            <w:pPr>
              <w:widowControl w:val="0"/>
              <w:jc w:val="both"/>
              <w:rPr>
                <w:bCs/>
                <w:sz w:val="20"/>
                <w:szCs w:val="20"/>
              </w:rPr>
            </w:pPr>
            <w:r w:rsidRPr="00B85FF4">
              <w:rPr>
                <w:bCs/>
                <w:sz w:val="20"/>
                <w:szCs w:val="20"/>
              </w:rPr>
              <w:t>Промежуточная аттестация – экзамен</w:t>
            </w:r>
          </w:p>
        </w:tc>
      </w:tr>
      <w:tr w:rsidR="005C5960" w:rsidRPr="00B85FF4" w14:paraId="53B4EDE7" w14:textId="77777777" w:rsidTr="008D370D">
        <w:trPr>
          <w:trHeight w:val="301"/>
        </w:trPr>
        <w:tc>
          <w:tcPr>
            <w:tcW w:w="3650" w:type="dxa"/>
            <w:shd w:val="clear" w:color="auto" w:fill="auto"/>
          </w:tcPr>
          <w:p w14:paraId="45683E26" w14:textId="77777777" w:rsidR="005C5960" w:rsidRPr="00B85FF4" w:rsidRDefault="005C5960"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
                <w:bCs/>
                <w:sz w:val="20"/>
                <w:szCs w:val="20"/>
              </w:rPr>
              <w:t>З.5.</w:t>
            </w:r>
            <w:r w:rsidRPr="00B85FF4">
              <w:rPr>
                <w:bCs/>
                <w:sz w:val="20"/>
                <w:szCs w:val="20"/>
              </w:rPr>
              <w:t xml:space="preserve"> Классификацию значимых частей речи. Стилистическую роль частей речи. Правописание частей речи</w:t>
            </w:r>
          </w:p>
          <w:p w14:paraId="4B251ED5" w14:textId="77777777" w:rsidR="005C5960" w:rsidRPr="00B85FF4" w:rsidRDefault="005C5960"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
                <w:bCs/>
                <w:sz w:val="20"/>
                <w:szCs w:val="20"/>
              </w:rPr>
              <w:t>З.6.</w:t>
            </w:r>
            <w:r w:rsidRPr="00B85FF4">
              <w:rPr>
                <w:bCs/>
                <w:sz w:val="20"/>
                <w:szCs w:val="20"/>
              </w:rPr>
              <w:t xml:space="preserve"> Правила пунктуации при однородных членах.</w:t>
            </w:r>
          </w:p>
          <w:p w14:paraId="6A1CA1DA" w14:textId="77777777" w:rsidR="005C5960" w:rsidRPr="00B85FF4" w:rsidRDefault="005C5960"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Cs/>
                <w:sz w:val="20"/>
                <w:szCs w:val="20"/>
              </w:rPr>
              <w:t xml:space="preserve"> Использование обращения как средства характеристики адресата и передачи авторского отношения к нему.</w:t>
            </w:r>
          </w:p>
          <w:p w14:paraId="677A052E" w14:textId="77777777" w:rsidR="005C5960" w:rsidRPr="00B85FF4" w:rsidRDefault="005C5960"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Cs/>
                <w:sz w:val="20"/>
                <w:szCs w:val="20"/>
              </w:rPr>
              <w:t>Знаки препинания при прямой речи.</w:t>
            </w:r>
          </w:p>
          <w:p w14:paraId="4F259F82" w14:textId="77777777" w:rsidR="005C5960" w:rsidRPr="00B85FF4" w:rsidRDefault="005C5960" w:rsidP="008D370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B85FF4">
              <w:rPr>
                <w:bCs/>
                <w:sz w:val="20"/>
                <w:szCs w:val="20"/>
              </w:rPr>
              <w:t>Пунктуационные правила  в сложном предложении.</w:t>
            </w:r>
          </w:p>
        </w:tc>
        <w:tc>
          <w:tcPr>
            <w:tcW w:w="1276" w:type="dxa"/>
            <w:shd w:val="clear" w:color="auto" w:fill="auto"/>
            <w:vAlign w:val="center"/>
          </w:tcPr>
          <w:p w14:paraId="71652A58" w14:textId="77777777" w:rsidR="005C5960" w:rsidRPr="00B85FF4" w:rsidRDefault="00A47637" w:rsidP="008D370D">
            <w:pPr>
              <w:widowControl w:val="0"/>
              <w:tabs>
                <w:tab w:val="num" w:pos="0"/>
                <w:tab w:val="left" w:pos="401"/>
              </w:tabs>
              <w:jc w:val="center"/>
              <w:rPr>
                <w:bCs/>
                <w:sz w:val="20"/>
                <w:szCs w:val="20"/>
              </w:rPr>
            </w:pPr>
            <w:r w:rsidRPr="00B85FF4">
              <w:rPr>
                <w:sz w:val="20"/>
                <w:szCs w:val="20"/>
              </w:rPr>
              <w:t>ОК 1-7,  ОК 9</w:t>
            </w:r>
          </w:p>
        </w:tc>
        <w:tc>
          <w:tcPr>
            <w:tcW w:w="5247" w:type="dxa"/>
          </w:tcPr>
          <w:p w14:paraId="5116764B" w14:textId="77777777" w:rsidR="005C5960" w:rsidRPr="00B85FF4" w:rsidRDefault="005C5960" w:rsidP="008D370D">
            <w:pPr>
              <w:widowControl w:val="0"/>
              <w:jc w:val="both"/>
              <w:rPr>
                <w:bCs/>
                <w:sz w:val="20"/>
                <w:szCs w:val="20"/>
              </w:rPr>
            </w:pPr>
            <w:r w:rsidRPr="00B85FF4">
              <w:rPr>
                <w:bCs/>
                <w:sz w:val="20"/>
                <w:szCs w:val="20"/>
              </w:rPr>
              <w:t>Текущий контроль:</w:t>
            </w:r>
          </w:p>
          <w:p w14:paraId="65C4ECB1" w14:textId="77777777" w:rsidR="005C5960" w:rsidRPr="00B85FF4" w:rsidRDefault="005C5960" w:rsidP="008D370D">
            <w:pPr>
              <w:widowControl w:val="0"/>
              <w:jc w:val="both"/>
              <w:rPr>
                <w:bCs/>
                <w:sz w:val="20"/>
                <w:szCs w:val="20"/>
              </w:rPr>
            </w:pPr>
            <w:r w:rsidRPr="00B85FF4">
              <w:rPr>
                <w:bCs/>
                <w:sz w:val="20"/>
                <w:szCs w:val="20"/>
              </w:rPr>
              <w:t xml:space="preserve">-устный опрос: </w:t>
            </w:r>
          </w:p>
          <w:p w14:paraId="4EB92D26" w14:textId="77777777" w:rsidR="005C5960" w:rsidRPr="00B85FF4" w:rsidRDefault="005C5960" w:rsidP="008D370D">
            <w:pPr>
              <w:widowControl w:val="0"/>
              <w:jc w:val="both"/>
              <w:rPr>
                <w:bCs/>
                <w:sz w:val="20"/>
                <w:szCs w:val="20"/>
              </w:rPr>
            </w:pPr>
            <w:r w:rsidRPr="00B85FF4">
              <w:rPr>
                <w:bCs/>
                <w:sz w:val="20"/>
                <w:szCs w:val="20"/>
              </w:rPr>
              <w:t xml:space="preserve">-проверка выполнения внеаудиторных самостоятельных работ </w:t>
            </w:r>
          </w:p>
          <w:p w14:paraId="3105E565" w14:textId="77777777" w:rsidR="005C5960" w:rsidRPr="00B85FF4" w:rsidRDefault="005C5960" w:rsidP="008D370D">
            <w:pPr>
              <w:widowControl w:val="0"/>
              <w:jc w:val="both"/>
              <w:rPr>
                <w:bCs/>
                <w:sz w:val="20"/>
                <w:szCs w:val="20"/>
              </w:rPr>
            </w:pPr>
            <w:r w:rsidRPr="00B85FF4">
              <w:rPr>
                <w:bCs/>
                <w:sz w:val="20"/>
                <w:szCs w:val="20"/>
              </w:rPr>
              <w:t>-тестирование.</w:t>
            </w:r>
          </w:p>
          <w:p w14:paraId="4A3E1E52" w14:textId="77777777" w:rsidR="005C5960" w:rsidRPr="00B85FF4" w:rsidRDefault="005C5960" w:rsidP="008D370D">
            <w:pPr>
              <w:widowControl w:val="0"/>
              <w:jc w:val="both"/>
              <w:rPr>
                <w:bCs/>
                <w:sz w:val="20"/>
                <w:szCs w:val="20"/>
              </w:rPr>
            </w:pPr>
            <w:r w:rsidRPr="00B85FF4">
              <w:rPr>
                <w:bCs/>
                <w:sz w:val="20"/>
                <w:szCs w:val="20"/>
              </w:rPr>
              <w:t>Комплексный анализ текста</w:t>
            </w:r>
          </w:p>
          <w:p w14:paraId="4C1E0655" w14:textId="77777777" w:rsidR="005C5960" w:rsidRPr="00B85FF4" w:rsidRDefault="005C5960" w:rsidP="008D370D">
            <w:pPr>
              <w:widowControl w:val="0"/>
              <w:jc w:val="both"/>
              <w:rPr>
                <w:bCs/>
                <w:sz w:val="20"/>
                <w:szCs w:val="20"/>
              </w:rPr>
            </w:pPr>
            <w:r w:rsidRPr="00B85FF4">
              <w:rPr>
                <w:bCs/>
                <w:sz w:val="20"/>
                <w:szCs w:val="20"/>
              </w:rPr>
              <w:t>Изложения и сочинения</w:t>
            </w:r>
          </w:p>
          <w:p w14:paraId="36E5BCDA" w14:textId="77777777" w:rsidR="005C5960" w:rsidRPr="00B85FF4" w:rsidRDefault="005C5960" w:rsidP="008D370D">
            <w:pPr>
              <w:widowControl w:val="0"/>
              <w:jc w:val="both"/>
              <w:rPr>
                <w:bCs/>
                <w:sz w:val="20"/>
                <w:szCs w:val="20"/>
              </w:rPr>
            </w:pPr>
            <w:r w:rsidRPr="00B85FF4">
              <w:rPr>
                <w:bCs/>
                <w:sz w:val="20"/>
                <w:szCs w:val="20"/>
              </w:rPr>
              <w:t>Творческая письменная работа</w:t>
            </w:r>
          </w:p>
          <w:p w14:paraId="268AC619" w14:textId="77777777" w:rsidR="005C5960" w:rsidRPr="00B85FF4" w:rsidRDefault="005C5960" w:rsidP="008D370D">
            <w:pPr>
              <w:widowControl w:val="0"/>
              <w:jc w:val="both"/>
              <w:rPr>
                <w:bCs/>
                <w:sz w:val="20"/>
                <w:szCs w:val="20"/>
              </w:rPr>
            </w:pPr>
            <w:r w:rsidRPr="00B85FF4">
              <w:rPr>
                <w:bCs/>
                <w:sz w:val="20"/>
                <w:szCs w:val="20"/>
              </w:rPr>
              <w:t>Выполнение упражнений</w:t>
            </w:r>
          </w:p>
          <w:p w14:paraId="34DE6AD3" w14:textId="77777777" w:rsidR="005C5960" w:rsidRPr="00B85FF4" w:rsidRDefault="005C5960" w:rsidP="008D370D">
            <w:pPr>
              <w:widowControl w:val="0"/>
              <w:jc w:val="both"/>
              <w:rPr>
                <w:bCs/>
                <w:sz w:val="20"/>
                <w:szCs w:val="20"/>
              </w:rPr>
            </w:pPr>
            <w:r w:rsidRPr="00B85FF4">
              <w:rPr>
                <w:bCs/>
                <w:sz w:val="20"/>
                <w:szCs w:val="20"/>
              </w:rPr>
              <w:t>Промежуточная аттестация – экзамен</w:t>
            </w:r>
          </w:p>
        </w:tc>
      </w:tr>
    </w:tbl>
    <w:p w14:paraId="5F179B2C" w14:textId="77777777" w:rsidR="005C5960" w:rsidRPr="00B85FF4" w:rsidRDefault="005C5960" w:rsidP="005C5960">
      <w:pPr>
        <w:pStyle w:val="1"/>
        <w:spacing w:before="0" w:after="0"/>
        <w:rPr>
          <w:rFonts w:ascii="Times New Roman" w:hAnsi="Times New Roman"/>
          <w:sz w:val="20"/>
          <w:szCs w:val="20"/>
        </w:rPr>
      </w:pPr>
    </w:p>
    <w:p w14:paraId="27A8C22D" w14:textId="77777777" w:rsidR="002E4DA0" w:rsidRPr="00B85FF4" w:rsidRDefault="002E4DA0"/>
    <w:p w14:paraId="102DEE00" w14:textId="77777777" w:rsidR="005C5960" w:rsidRPr="00B85FF4" w:rsidRDefault="005C5960"/>
    <w:p w14:paraId="4D102B93" w14:textId="77777777" w:rsidR="005C5960" w:rsidRPr="00B85FF4" w:rsidRDefault="005C5960"/>
    <w:p w14:paraId="00647B60" w14:textId="77777777" w:rsidR="005C5960" w:rsidRPr="00B85FF4" w:rsidRDefault="005C5960"/>
    <w:p w14:paraId="29DDC49A" w14:textId="77777777" w:rsidR="005C5960" w:rsidRPr="00B85FF4" w:rsidRDefault="005C5960"/>
    <w:p w14:paraId="3BCC20AA" w14:textId="77777777" w:rsidR="005C5960" w:rsidRPr="00B85FF4" w:rsidRDefault="005C5960"/>
    <w:p w14:paraId="210DDE05" w14:textId="77777777" w:rsidR="005C5960" w:rsidRPr="00B85FF4" w:rsidRDefault="005C5960"/>
    <w:p w14:paraId="2C0B2B80" w14:textId="77777777" w:rsidR="005C5960" w:rsidRPr="00B85FF4" w:rsidRDefault="005C5960"/>
    <w:p w14:paraId="4390A47E" w14:textId="77777777" w:rsidR="005C5960" w:rsidRPr="00B85FF4" w:rsidRDefault="005C5960"/>
    <w:p w14:paraId="1F034B32" w14:textId="77777777" w:rsidR="005C5960" w:rsidRPr="00B85FF4" w:rsidRDefault="005C5960"/>
    <w:p w14:paraId="5C687356" w14:textId="77777777" w:rsidR="005C5960" w:rsidRPr="00B85FF4" w:rsidRDefault="005C5960"/>
    <w:p w14:paraId="2E1D9098" w14:textId="77777777" w:rsidR="005C5960" w:rsidRPr="00B85FF4" w:rsidRDefault="005C5960"/>
    <w:p w14:paraId="3F40F5B4" w14:textId="77777777" w:rsidR="005C5960" w:rsidRPr="00B85FF4" w:rsidRDefault="005C5960"/>
    <w:p w14:paraId="3A1ED61B" w14:textId="77777777" w:rsidR="005C5960" w:rsidRPr="00B85FF4" w:rsidRDefault="005C5960"/>
    <w:p w14:paraId="4C0889DF" w14:textId="77777777" w:rsidR="005C5960" w:rsidRPr="00B85FF4" w:rsidRDefault="005C5960"/>
    <w:p w14:paraId="7E9E1576" w14:textId="77777777" w:rsidR="005C5960" w:rsidRPr="00B85FF4" w:rsidRDefault="005C5960"/>
    <w:p w14:paraId="11AA4DD3" w14:textId="77777777" w:rsidR="005C5960" w:rsidRPr="00B85FF4" w:rsidRDefault="005C5960"/>
    <w:p w14:paraId="4D78582A" w14:textId="77777777" w:rsidR="005C5960" w:rsidRPr="00B85FF4" w:rsidRDefault="005C5960"/>
    <w:p w14:paraId="1CDB2C29" w14:textId="77777777" w:rsidR="005C5960" w:rsidRPr="00B85FF4" w:rsidRDefault="005C5960"/>
    <w:p w14:paraId="1F39DFC3" w14:textId="77777777" w:rsidR="005C5960" w:rsidRPr="00B85FF4" w:rsidRDefault="005C5960"/>
    <w:p w14:paraId="0A49FE88" w14:textId="77777777" w:rsidR="005C5960" w:rsidRPr="00B85FF4" w:rsidRDefault="005C5960"/>
    <w:p w14:paraId="53B64DD8" w14:textId="77777777" w:rsidR="005C5960" w:rsidRPr="00B85FF4" w:rsidRDefault="005C5960"/>
    <w:p w14:paraId="13D53847" w14:textId="77777777" w:rsidR="005C5960" w:rsidRPr="00B85FF4" w:rsidRDefault="005C5960"/>
    <w:p w14:paraId="75DCC957" w14:textId="77777777" w:rsidR="005C5960" w:rsidRPr="00B85FF4" w:rsidRDefault="005C5960"/>
    <w:p w14:paraId="32250EBC" w14:textId="77777777" w:rsidR="005C5960" w:rsidRPr="00B85FF4" w:rsidRDefault="005C5960"/>
    <w:p w14:paraId="52B30D26" w14:textId="77777777" w:rsidR="005C5960" w:rsidRPr="00B85FF4" w:rsidRDefault="005C5960"/>
    <w:p w14:paraId="3A0C5641" w14:textId="77777777" w:rsidR="005C5960" w:rsidRPr="00B85FF4" w:rsidRDefault="005C5960"/>
    <w:p w14:paraId="0655C13A" w14:textId="77777777" w:rsidR="005C5960" w:rsidRPr="00B85FF4" w:rsidRDefault="005C5960"/>
    <w:p w14:paraId="22E277BC" w14:textId="77777777" w:rsidR="005C5960" w:rsidRPr="00B85FF4" w:rsidRDefault="005C5960"/>
    <w:p w14:paraId="65181A79" w14:textId="77777777" w:rsidR="005C5960" w:rsidRPr="00B85FF4" w:rsidRDefault="005C5960"/>
    <w:p w14:paraId="68BC701E" w14:textId="77777777" w:rsidR="005C5960" w:rsidRPr="00B85FF4" w:rsidRDefault="005C5960"/>
    <w:p w14:paraId="202618C6" w14:textId="77777777" w:rsidR="005C5960" w:rsidRPr="00B85FF4" w:rsidRDefault="005C5960"/>
    <w:p w14:paraId="709130A7" w14:textId="77777777" w:rsidR="009F3D06" w:rsidRPr="00B85FF4" w:rsidRDefault="009F3D06"/>
    <w:p w14:paraId="0D0476E0" w14:textId="77777777" w:rsidR="009F3D06" w:rsidRPr="00B85FF4" w:rsidRDefault="009F3D06"/>
    <w:p w14:paraId="7F511AC1" w14:textId="77777777" w:rsidR="005C5960" w:rsidRPr="00B85FF4" w:rsidRDefault="005C5960"/>
    <w:p w14:paraId="657C64D5" w14:textId="77777777" w:rsidR="005C5960" w:rsidRPr="00B85FF4" w:rsidRDefault="005C5960" w:rsidP="005C5960">
      <w:pPr>
        <w:spacing w:after="60" w:line="276" w:lineRule="auto"/>
        <w:jc w:val="right"/>
        <w:outlineLvl w:val="1"/>
        <w:rPr>
          <w:b/>
          <w:bCs/>
        </w:rPr>
      </w:pPr>
      <w:r w:rsidRPr="00B85FF4">
        <w:rPr>
          <w:b/>
          <w:bCs/>
        </w:rPr>
        <w:lastRenderedPageBreak/>
        <w:t>Приложение 3.2</w:t>
      </w:r>
    </w:p>
    <w:p w14:paraId="70352FFE" w14:textId="77777777" w:rsidR="005C5960" w:rsidRPr="00B85FF4" w:rsidRDefault="005C5960" w:rsidP="005C5960">
      <w:pPr>
        <w:widowControl w:val="0"/>
        <w:spacing w:line="276" w:lineRule="auto"/>
        <w:jc w:val="right"/>
      </w:pPr>
      <w:r w:rsidRPr="00B85FF4">
        <w:rPr>
          <w:b/>
          <w:bCs/>
        </w:rPr>
        <w:t>к ПООП-П специальности 15.02.06</w:t>
      </w:r>
      <w:r w:rsidRPr="00B85FF4">
        <w:rPr>
          <w:b/>
          <w:bCs/>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437F23B3" w14:textId="77777777" w:rsidR="005C5960" w:rsidRPr="00B85FF4" w:rsidRDefault="005C5960" w:rsidP="005C5960">
      <w:pPr>
        <w:spacing w:after="60" w:line="276" w:lineRule="auto"/>
        <w:jc w:val="right"/>
        <w:outlineLvl w:val="1"/>
        <w:rPr>
          <w:b/>
          <w:bCs/>
        </w:rPr>
      </w:pPr>
    </w:p>
    <w:p w14:paraId="7F8970C0" w14:textId="77777777" w:rsidR="005C5960" w:rsidRPr="00B85FF4" w:rsidRDefault="005C5960" w:rsidP="005C5960">
      <w:pPr>
        <w:spacing w:after="60" w:line="276" w:lineRule="auto"/>
        <w:jc w:val="right"/>
        <w:outlineLvl w:val="1"/>
        <w:rPr>
          <w:b/>
          <w:bCs/>
        </w:rPr>
      </w:pPr>
    </w:p>
    <w:p w14:paraId="56B77713" w14:textId="77777777" w:rsidR="005C5960" w:rsidRPr="00B85FF4" w:rsidRDefault="005C5960" w:rsidP="005C5960">
      <w:pPr>
        <w:spacing w:after="60" w:line="276" w:lineRule="auto"/>
        <w:jc w:val="right"/>
        <w:outlineLvl w:val="1"/>
        <w:rPr>
          <w:b/>
          <w:bCs/>
        </w:rPr>
      </w:pPr>
    </w:p>
    <w:p w14:paraId="57600185" w14:textId="77777777" w:rsidR="005C5960" w:rsidRPr="00B85FF4" w:rsidRDefault="005C5960" w:rsidP="005C5960">
      <w:pPr>
        <w:spacing w:after="200" w:line="276" w:lineRule="auto"/>
        <w:rPr>
          <w:b/>
          <w:i/>
        </w:rPr>
      </w:pPr>
    </w:p>
    <w:p w14:paraId="1927418E" w14:textId="77777777" w:rsidR="005C5960" w:rsidRPr="00B85FF4" w:rsidRDefault="005C5960" w:rsidP="005C5960">
      <w:pPr>
        <w:spacing w:after="200" w:line="276" w:lineRule="auto"/>
        <w:rPr>
          <w:b/>
          <w:i/>
        </w:rPr>
      </w:pPr>
    </w:p>
    <w:p w14:paraId="120AB031" w14:textId="77777777" w:rsidR="005C5960" w:rsidRPr="00B85FF4" w:rsidRDefault="005C5960" w:rsidP="005C5960">
      <w:pPr>
        <w:spacing w:after="200" w:line="276" w:lineRule="auto"/>
        <w:rPr>
          <w:b/>
          <w:i/>
        </w:rPr>
      </w:pPr>
    </w:p>
    <w:p w14:paraId="3F1605D7" w14:textId="77777777" w:rsidR="005C5960" w:rsidRPr="00B85FF4" w:rsidRDefault="005C5960" w:rsidP="005C5960">
      <w:pPr>
        <w:spacing w:after="200" w:line="276" w:lineRule="auto"/>
        <w:rPr>
          <w:b/>
          <w:i/>
        </w:rPr>
      </w:pPr>
    </w:p>
    <w:p w14:paraId="4AEAF23B" w14:textId="77777777" w:rsidR="005C5960" w:rsidRPr="00B85FF4" w:rsidRDefault="005C5960" w:rsidP="005C5960">
      <w:pPr>
        <w:spacing w:after="200" w:line="276" w:lineRule="auto"/>
        <w:rPr>
          <w:b/>
          <w:i/>
        </w:rPr>
      </w:pPr>
    </w:p>
    <w:p w14:paraId="325B9534" w14:textId="77777777" w:rsidR="005C5960" w:rsidRPr="00B85FF4" w:rsidRDefault="005C5960" w:rsidP="005C5960">
      <w:pPr>
        <w:spacing w:after="200" w:line="276" w:lineRule="auto"/>
        <w:rPr>
          <w:b/>
          <w:i/>
        </w:rPr>
      </w:pPr>
    </w:p>
    <w:p w14:paraId="7E77C893" w14:textId="77777777" w:rsidR="005C5960" w:rsidRPr="00B85FF4" w:rsidRDefault="005C5960" w:rsidP="005C5960">
      <w:pPr>
        <w:spacing w:after="200" w:line="276" w:lineRule="auto"/>
        <w:rPr>
          <w:b/>
          <w:i/>
        </w:rPr>
      </w:pPr>
    </w:p>
    <w:p w14:paraId="5456A3B1" w14:textId="77777777" w:rsidR="005C5960" w:rsidRPr="00B85FF4" w:rsidRDefault="005C5960" w:rsidP="005C5960">
      <w:pPr>
        <w:spacing w:after="200" w:line="276" w:lineRule="auto"/>
        <w:rPr>
          <w:b/>
          <w:i/>
        </w:rPr>
      </w:pPr>
    </w:p>
    <w:p w14:paraId="1AD2938C" w14:textId="77777777" w:rsidR="005C5960" w:rsidRPr="00B85FF4" w:rsidRDefault="005C5960" w:rsidP="00B95ABD">
      <w:pPr>
        <w:spacing w:after="200" w:line="276" w:lineRule="auto"/>
        <w:jc w:val="center"/>
        <w:rPr>
          <w:b/>
          <w:i/>
        </w:rPr>
      </w:pPr>
    </w:p>
    <w:p w14:paraId="1B7317F6" w14:textId="77777777" w:rsidR="005C5960" w:rsidRPr="00B85FF4" w:rsidRDefault="005C5960" w:rsidP="00B95ABD">
      <w:pPr>
        <w:spacing w:after="200" w:line="276" w:lineRule="auto"/>
        <w:jc w:val="center"/>
        <w:rPr>
          <w:b/>
        </w:rPr>
      </w:pPr>
      <w:r w:rsidRPr="00B85FF4">
        <w:rPr>
          <w:b/>
        </w:rPr>
        <w:t>РАБОЧАЯ ПРОГРАММА УЧЕБНОЙ ДИСЦИПЛИНЫ</w:t>
      </w:r>
    </w:p>
    <w:p w14:paraId="06BB4593" w14:textId="77777777" w:rsidR="005C5960" w:rsidRPr="00B85FF4" w:rsidRDefault="005C5960" w:rsidP="00B95ABD">
      <w:pPr>
        <w:spacing w:after="200" w:line="276" w:lineRule="auto"/>
        <w:jc w:val="center"/>
        <w:rPr>
          <w:b/>
        </w:rPr>
      </w:pPr>
      <w:r w:rsidRPr="00B85FF4">
        <w:rPr>
          <w:b/>
        </w:rPr>
        <w:t>ООД.02 Родной язык</w:t>
      </w:r>
    </w:p>
    <w:p w14:paraId="5968CD60" w14:textId="77777777" w:rsidR="005C5960" w:rsidRPr="00B85FF4" w:rsidRDefault="005C5960" w:rsidP="00B95ABD">
      <w:pPr>
        <w:spacing w:after="200" w:line="276" w:lineRule="auto"/>
        <w:jc w:val="center"/>
        <w:rPr>
          <w:b/>
          <w:i/>
        </w:rPr>
      </w:pPr>
    </w:p>
    <w:p w14:paraId="249BC5D3" w14:textId="77777777" w:rsidR="005C5960" w:rsidRPr="00B85FF4" w:rsidRDefault="005C5960" w:rsidP="00B95ABD">
      <w:pPr>
        <w:spacing w:after="200" w:line="276" w:lineRule="auto"/>
        <w:jc w:val="center"/>
        <w:rPr>
          <w:b/>
          <w:i/>
        </w:rPr>
      </w:pPr>
    </w:p>
    <w:p w14:paraId="0701035A" w14:textId="77777777" w:rsidR="005C5960" w:rsidRPr="00B85FF4" w:rsidRDefault="005C5960" w:rsidP="00B95ABD">
      <w:pPr>
        <w:spacing w:after="200" w:line="276" w:lineRule="auto"/>
        <w:jc w:val="center"/>
        <w:rPr>
          <w:b/>
          <w:i/>
        </w:rPr>
      </w:pPr>
    </w:p>
    <w:p w14:paraId="4CEA430D" w14:textId="77777777" w:rsidR="005C5960" w:rsidRPr="00B85FF4" w:rsidRDefault="005C5960" w:rsidP="00B95ABD">
      <w:pPr>
        <w:spacing w:after="200" w:line="276" w:lineRule="auto"/>
        <w:jc w:val="center"/>
        <w:rPr>
          <w:b/>
          <w:i/>
        </w:rPr>
      </w:pPr>
    </w:p>
    <w:p w14:paraId="521B1BC5" w14:textId="77777777" w:rsidR="005C5960" w:rsidRPr="00B85FF4" w:rsidRDefault="005C5960" w:rsidP="00B95ABD">
      <w:pPr>
        <w:spacing w:after="200" w:line="276" w:lineRule="auto"/>
        <w:jc w:val="center"/>
        <w:rPr>
          <w:b/>
          <w:i/>
        </w:rPr>
      </w:pPr>
    </w:p>
    <w:p w14:paraId="75052A6E" w14:textId="77777777" w:rsidR="005C5960" w:rsidRPr="00B85FF4" w:rsidRDefault="005C5960" w:rsidP="00B95ABD">
      <w:pPr>
        <w:spacing w:after="200" w:line="276" w:lineRule="auto"/>
        <w:jc w:val="center"/>
        <w:rPr>
          <w:b/>
          <w:i/>
        </w:rPr>
      </w:pPr>
    </w:p>
    <w:p w14:paraId="6239C44E" w14:textId="77777777" w:rsidR="005C5960" w:rsidRPr="00B85FF4" w:rsidRDefault="005C5960" w:rsidP="00B95ABD">
      <w:pPr>
        <w:spacing w:after="200" w:line="276" w:lineRule="auto"/>
        <w:jc w:val="center"/>
        <w:rPr>
          <w:b/>
          <w:i/>
        </w:rPr>
      </w:pPr>
    </w:p>
    <w:p w14:paraId="5D2CD866" w14:textId="77777777" w:rsidR="005C5960" w:rsidRPr="00B85FF4" w:rsidRDefault="005C5960" w:rsidP="00B95ABD">
      <w:pPr>
        <w:spacing w:after="200" w:line="276" w:lineRule="auto"/>
        <w:jc w:val="center"/>
        <w:rPr>
          <w:b/>
          <w:i/>
        </w:rPr>
      </w:pPr>
    </w:p>
    <w:p w14:paraId="1C76A8C2" w14:textId="77777777" w:rsidR="005C5960" w:rsidRPr="00B85FF4" w:rsidRDefault="005C5960" w:rsidP="00B95ABD">
      <w:pPr>
        <w:spacing w:after="200" w:line="276" w:lineRule="auto"/>
        <w:jc w:val="center"/>
        <w:rPr>
          <w:b/>
          <w:i/>
        </w:rPr>
      </w:pPr>
    </w:p>
    <w:p w14:paraId="0F34DCF1" w14:textId="77777777" w:rsidR="005C5960" w:rsidRPr="00B85FF4" w:rsidRDefault="005C5960" w:rsidP="00B95ABD">
      <w:pPr>
        <w:spacing w:after="200" w:line="276" w:lineRule="auto"/>
        <w:jc w:val="center"/>
        <w:rPr>
          <w:b/>
          <w:i/>
        </w:rPr>
      </w:pPr>
    </w:p>
    <w:p w14:paraId="7A0CC172" w14:textId="77777777" w:rsidR="005C5960" w:rsidRPr="00B85FF4" w:rsidRDefault="005C5960" w:rsidP="00B95ABD">
      <w:pPr>
        <w:spacing w:line="276" w:lineRule="auto"/>
        <w:jc w:val="center"/>
        <w:rPr>
          <w:b/>
        </w:rPr>
      </w:pPr>
      <w:r w:rsidRPr="00B85FF4">
        <w:rPr>
          <w:b/>
          <w:bCs/>
          <w:iCs/>
        </w:rPr>
        <w:t>2022 г.</w:t>
      </w:r>
    </w:p>
    <w:p w14:paraId="56661F95" w14:textId="77777777" w:rsidR="005C5960" w:rsidRPr="00B85FF4" w:rsidRDefault="005C5960" w:rsidP="005C5960">
      <w:pPr>
        <w:rPr>
          <w:b/>
        </w:rPr>
      </w:pPr>
      <w:r w:rsidRPr="00B85FF4">
        <w:rPr>
          <w:b/>
        </w:rPr>
        <w:br w:type="page"/>
      </w:r>
    </w:p>
    <w:p w14:paraId="26D689FF" w14:textId="77777777" w:rsidR="005C5960" w:rsidRPr="00B85FF4" w:rsidRDefault="005C5960" w:rsidP="005C5960">
      <w:pPr>
        <w:rPr>
          <w:b/>
        </w:rPr>
      </w:pPr>
      <w:r w:rsidRPr="00B85FF4">
        <w:rPr>
          <w:b/>
        </w:rPr>
        <w:lastRenderedPageBreak/>
        <w:t>Содержание</w:t>
      </w:r>
    </w:p>
    <w:sdt>
      <w:sdtPr>
        <w:rPr>
          <w:rFonts w:ascii="Times New Roman" w:hAnsi="Times New Roman"/>
          <w:b w:val="0"/>
          <w:bCs w:val="0"/>
          <w:color w:val="auto"/>
          <w:sz w:val="24"/>
          <w:szCs w:val="24"/>
        </w:rPr>
        <w:id w:val="-67582126"/>
        <w:docPartObj>
          <w:docPartGallery w:val="Table of Contents"/>
          <w:docPartUnique/>
        </w:docPartObj>
      </w:sdtPr>
      <w:sdtEndPr/>
      <w:sdtContent>
        <w:p w14:paraId="0F78C093" w14:textId="77777777" w:rsidR="005C5960" w:rsidRPr="00B85FF4" w:rsidRDefault="005C5960" w:rsidP="005C5960">
          <w:pPr>
            <w:pStyle w:val="af4"/>
            <w:spacing w:before="0" w:line="240" w:lineRule="auto"/>
            <w:jc w:val="both"/>
            <w:rPr>
              <w:rFonts w:ascii="Times New Roman" w:eastAsiaTheme="minorEastAsia" w:hAnsi="Times New Roman"/>
              <w:b w:val="0"/>
              <w:bCs w:val="0"/>
              <w:caps/>
              <w:noProof/>
              <w:color w:val="auto"/>
              <w:sz w:val="24"/>
              <w:szCs w:val="24"/>
            </w:rPr>
          </w:pPr>
          <w:r w:rsidRPr="00B85FF4">
            <w:rPr>
              <w:rFonts w:ascii="Times New Roman" w:eastAsiaTheme="majorEastAsia" w:hAnsi="Times New Roman"/>
              <w:b w:val="0"/>
              <w:color w:val="365F91" w:themeColor="accent1" w:themeShade="BF"/>
              <w:sz w:val="24"/>
              <w:szCs w:val="24"/>
            </w:rPr>
            <w:fldChar w:fldCharType="begin"/>
          </w:r>
          <w:r w:rsidRPr="00B85FF4">
            <w:rPr>
              <w:rFonts w:ascii="Times New Roman" w:hAnsi="Times New Roman"/>
              <w:b w:val="0"/>
              <w:sz w:val="24"/>
              <w:szCs w:val="24"/>
            </w:rPr>
            <w:instrText xml:space="preserve"> TOC \o "1-3" \h \z \u </w:instrText>
          </w:r>
          <w:r w:rsidRPr="00B85FF4">
            <w:rPr>
              <w:rFonts w:ascii="Times New Roman" w:eastAsiaTheme="majorEastAsia" w:hAnsi="Times New Roman"/>
              <w:b w:val="0"/>
              <w:color w:val="365F91" w:themeColor="accent1" w:themeShade="BF"/>
              <w:sz w:val="24"/>
              <w:szCs w:val="24"/>
            </w:rPr>
            <w:fldChar w:fldCharType="separate"/>
          </w:r>
          <w:hyperlink w:anchor="_Toc18683529" w:history="1">
            <w:r w:rsidRPr="00B85FF4">
              <w:rPr>
                <w:rStyle w:val="ad"/>
                <w:rFonts w:ascii="Times New Roman" w:hAnsi="Times New Roman"/>
                <w:b w:val="0"/>
                <w:noProof/>
                <w:color w:val="auto"/>
                <w:sz w:val="24"/>
                <w:szCs w:val="24"/>
              </w:rPr>
              <w:t>1. ПОЯСНИТЕЛЬНАЯ ЗАПИСКА</w:t>
            </w:r>
            <w:r w:rsidRPr="00B85FF4">
              <w:rPr>
                <w:rFonts w:ascii="Times New Roman" w:hAnsi="Times New Roman"/>
                <w:b w:val="0"/>
                <w:noProof/>
                <w:webHidden/>
                <w:color w:val="auto"/>
                <w:sz w:val="24"/>
                <w:szCs w:val="24"/>
              </w:rPr>
              <w:tab/>
            </w:r>
            <w:r w:rsidRPr="00B85FF4">
              <w:rPr>
                <w:rFonts w:ascii="Times New Roman" w:hAnsi="Times New Roman"/>
                <w:b w:val="0"/>
                <w:noProof/>
                <w:webHidden/>
                <w:color w:val="auto"/>
                <w:sz w:val="24"/>
                <w:szCs w:val="24"/>
              </w:rPr>
              <w:tab/>
            </w:r>
            <w:r w:rsidRPr="00B85FF4">
              <w:rPr>
                <w:rFonts w:ascii="Times New Roman" w:hAnsi="Times New Roman"/>
                <w:b w:val="0"/>
                <w:noProof/>
                <w:webHidden/>
                <w:color w:val="auto"/>
                <w:sz w:val="24"/>
                <w:szCs w:val="24"/>
              </w:rPr>
              <w:tab/>
            </w:r>
            <w:r w:rsidRPr="00B85FF4">
              <w:rPr>
                <w:rFonts w:ascii="Times New Roman" w:hAnsi="Times New Roman"/>
                <w:b w:val="0"/>
                <w:noProof/>
                <w:webHidden/>
                <w:color w:val="auto"/>
                <w:sz w:val="24"/>
                <w:szCs w:val="24"/>
              </w:rPr>
              <w:tab/>
            </w:r>
            <w:r w:rsidRPr="00B85FF4">
              <w:rPr>
                <w:rFonts w:ascii="Times New Roman" w:hAnsi="Times New Roman"/>
                <w:b w:val="0"/>
                <w:noProof/>
                <w:webHidden/>
                <w:color w:val="auto"/>
                <w:sz w:val="24"/>
                <w:szCs w:val="24"/>
              </w:rPr>
              <w:tab/>
            </w:r>
            <w:r w:rsidRPr="00B85FF4">
              <w:rPr>
                <w:rFonts w:ascii="Times New Roman" w:hAnsi="Times New Roman"/>
                <w:b w:val="0"/>
                <w:noProof/>
                <w:webHidden/>
                <w:color w:val="auto"/>
                <w:sz w:val="24"/>
                <w:szCs w:val="24"/>
              </w:rPr>
              <w:tab/>
            </w:r>
            <w:r w:rsidRPr="00B85FF4">
              <w:rPr>
                <w:rFonts w:ascii="Times New Roman" w:hAnsi="Times New Roman"/>
                <w:b w:val="0"/>
                <w:noProof/>
                <w:webHidden/>
                <w:color w:val="auto"/>
                <w:sz w:val="24"/>
                <w:szCs w:val="24"/>
              </w:rPr>
              <w:tab/>
            </w:r>
            <w:r w:rsidRPr="00B85FF4">
              <w:rPr>
                <w:rFonts w:ascii="Times New Roman" w:hAnsi="Times New Roman"/>
                <w:b w:val="0"/>
                <w:noProof/>
                <w:webHidden/>
                <w:color w:val="auto"/>
                <w:sz w:val="24"/>
                <w:szCs w:val="24"/>
              </w:rPr>
              <w:tab/>
              <w:t xml:space="preserve">    </w:t>
            </w:r>
            <w:r w:rsidRPr="00B85FF4">
              <w:rPr>
                <w:rFonts w:ascii="Times New Roman" w:hAnsi="Times New Roman"/>
                <w:b w:val="0"/>
                <w:noProof/>
                <w:webHidden/>
                <w:color w:val="auto"/>
                <w:sz w:val="24"/>
                <w:szCs w:val="24"/>
              </w:rPr>
              <w:fldChar w:fldCharType="begin"/>
            </w:r>
            <w:r w:rsidRPr="00B85FF4">
              <w:rPr>
                <w:rFonts w:ascii="Times New Roman" w:hAnsi="Times New Roman"/>
                <w:b w:val="0"/>
                <w:noProof/>
                <w:webHidden/>
                <w:color w:val="auto"/>
                <w:sz w:val="24"/>
                <w:szCs w:val="24"/>
              </w:rPr>
              <w:instrText xml:space="preserve"> PAGEREF _Toc18683529 \h </w:instrText>
            </w:r>
            <w:r w:rsidRPr="00B85FF4">
              <w:rPr>
                <w:rFonts w:ascii="Times New Roman" w:hAnsi="Times New Roman"/>
                <w:b w:val="0"/>
                <w:noProof/>
                <w:webHidden/>
                <w:color w:val="auto"/>
                <w:sz w:val="24"/>
                <w:szCs w:val="24"/>
              </w:rPr>
            </w:r>
            <w:r w:rsidRPr="00B85FF4">
              <w:rPr>
                <w:rFonts w:ascii="Times New Roman" w:hAnsi="Times New Roman"/>
                <w:b w:val="0"/>
                <w:noProof/>
                <w:webHidden/>
                <w:color w:val="auto"/>
                <w:sz w:val="24"/>
                <w:szCs w:val="24"/>
              </w:rPr>
              <w:fldChar w:fldCharType="separate"/>
            </w:r>
            <w:r w:rsidR="009F3D06" w:rsidRPr="00B85FF4">
              <w:rPr>
                <w:rFonts w:ascii="Times New Roman" w:hAnsi="Times New Roman"/>
                <w:b w:val="0"/>
                <w:noProof/>
                <w:webHidden/>
                <w:color w:val="auto"/>
                <w:sz w:val="24"/>
                <w:szCs w:val="24"/>
              </w:rPr>
              <w:t>27</w:t>
            </w:r>
            <w:r w:rsidRPr="00B85FF4">
              <w:rPr>
                <w:rFonts w:ascii="Times New Roman" w:hAnsi="Times New Roman"/>
                <w:b w:val="0"/>
                <w:noProof/>
                <w:webHidden/>
                <w:color w:val="auto"/>
                <w:sz w:val="24"/>
                <w:szCs w:val="24"/>
              </w:rPr>
              <w:fldChar w:fldCharType="end"/>
            </w:r>
          </w:hyperlink>
        </w:p>
        <w:p w14:paraId="26807F13" w14:textId="77777777" w:rsidR="005C5960" w:rsidRPr="00B85FF4" w:rsidRDefault="00EC4F98" w:rsidP="005C5960">
          <w:pPr>
            <w:pStyle w:val="11"/>
            <w:rPr>
              <w:rFonts w:eastAsiaTheme="minorEastAsia"/>
              <w:b w:val="0"/>
            </w:rPr>
          </w:pPr>
          <w:hyperlink w:anchor="_Toc18683530" w:history="1">
            <w:r w:rsidR="005C5960" w:rsidRPr="00B85FF4">
              <w:rPr>
                <w:rStyle w:val="ad"/>
              </w:rPr>
              <w:t>2. ОБЩАЯ ХАРАКТЕРИСТИКА УЧЕБНОЙ ДИСЦИПЛИНЫ «РОДНОЙ ЯЗЫК»</w:t>
            </w:r>
            <w:r w:rsidR="005C5960" w:rsidRPr="00B85FF4">
              <w:rPr>
                <w:webHidden/>
              </w:rPr>
              <w:tab/>
            </w:r>
            <w:r w:rsidR="005C5960" w:rsidRPr="00B85FF4">
              <w:rPr>
                <w:b w:val="0"/>
                <w:webHidden/>
              </w:rPr>
              <w:fldChar w:fldCharType="begin"/>
            </w:r>
            <w:r w:rsidR="005C5960" w:rsidRPr="00B85FF4">
              <w:rPr>
                <w:webHidden/>
              </w:rPr>
              <w:instrText xml:space="preserve"> PAGEREF _Toc18683530 \h </w:instrText>
            </w:r>
            <w:r w:rsidR="005C5960" w:rsidRPr="00B85FF4">
              <w:rPr>
                <w:b w:val="0"/>
                <w:webHidden/>
              </w:rPr>
            </w:r>
            <w:r w:rsidR="005C5960" w:rsidRPr="00B85FF4">
              <w:rPr>
                <w:b w:val="0"/>
                <w:webHidden/>
              </w:rPr>
              <w:fldChar w:fldCharType="separate"/>
            </w:r>
            <w:r w:rsidR="009F3D06" w:rsidRPr="00B85FF4">
              <w:rPr>
                <w:noProof/>
                <w:webHidden/>
              </w:rPr>
              <w:t>28</w:t>
            </w:r>
            <w:r w:rsidR="005C5960" w:rsidRPr="00B85FF4">
              <w:rPr>
                <w:b w:val="0"/>
                <w:webHidden/>
              </w:rPr>
              <w:fldChar w:fldCharType="end"/>
            </w:r>
          </w:hyperlink>
        </w:p>
        <w:p w14:paraId="2A97D42B" w14:textId="77777777" w:rsidR="005C5960" w:rsidRPr="00B85FF4" w:rsidRDefault="00EC4F98" w:rsidP="005C5960">
          <w:pPr>
            <w:pStyle w:val="11"/>
            <w:rPr>
              <w:rFonts w:eastAsiaTheme="minorEastAsia"/>
              <w:b w:val="0"/>
            </w:rPr>
          </w:pPr>
          <w:hyperlink w:anchor="_Toc18683531" w:history="1">
            <w:r w:rsidR="005C5960" w:rsidRPr="00B85FF4">
              <w:rPr>
                <w:rStyle w:val="ad"/>
              </w:rPr>
              <w:t>3. МЕСТО УЧЕБНОЙ ДИСЦИПЛИНЫ В УЧЕБНОМ ПЛАНЕ</w:t>
            </w:r>
            <w:r w:rsidR="005C5960" w:rsidRPr="00B85FF4">
              <w:rPr>
                <w:webHidden/>
              </w:rPr>
              <w:tab/>
            </w:r>
            <w:r w:rsidR="005C5960" w:rsidRPr="00B85FF4">
              <w:rPr>
                <w:b w:val="0"/>
                <w:webHidden/>
              </w:rPr>
              <w:fldChar w:fldCharType="begin"/>
            </w:r>
            <w:r w:rsidR="005C5960" w:rsidRPr="00B85FF4">
              <w:rPr>
                <w:webHidden/>
              </w:rPr>
              <w:instrText xml:space="preserve"> PAGEREF _Toc18683531 \h </w:instrText>
            </w:r>
            <w:r w:rsidR="005C5960" w:rsidRPr="00B85FF4">
              <w:rPr>
                <w:b w:val="0"/>
                <w:webHidden/>
              </w:rPr>
            </w:r>
            <w:r w:rsidR="005C5960" w:rsidRPr="00B85FF4">
              <w:rPr>
                <w:b w:val="0"/>
                <w:webHidden/>
              </w:rPr>
              <w:fldChar w:fldCharType="separate"/>
            </w:r>
            <w:r w:rsidR="009F3D06" w:rsidRPr="00B85FF4">
              <w:rPr>
                <w:noProof/>
                <w:webHidden/>
              </w:rPr>
              <w:t>30</w:t>
            </w:r>
            <w:r w:rsidR="005C5960" w:rsidRPr="00B85FF4">
              <w:rPr>
                <w:b w:val="0"/>
                <w:webHidden/>
              </w:rPr>
              <w:fldChar w:fldCharType="end"/>
            </w:r>
          </w:hyperlink>
        </w:p>
        <w:p w14:paraId="1DB34E6A" w14:textId="77777777" w:rsidR="005C5960" w:rsidRPr="00B85FF4" w:rsidRDefault="00EC4F98" w:rsidP="005C5960">
          <w:pPr>
            <w:pStyle w:val="11"/>
            <w:rPr>
              <w:rFonts w:eastAsiaTheme="minorEastAsia"/>
              <w:b w:val="0"/>
            </w:rPr>
          </w:pPr>
          <w:hyperlink w:anchor="_Toc18683532" w:history="1">
            <w:r w:rsidR="005C5960" w:rsidRPr="00B85FF4">
              <w:rPr>
                <w:rStyle w:val="ad"/>
              </w:rPr>
              <w:t>4. РЕЗУЛЬТАТЫ ОСВОЕНИЯ УЧЕБНОЙ ДИСЦИПЛИНЫ</w:t>
            </w:r>
            <w:r w:rsidR="005C5960" w:rsidRPr="00B85FF4">
              <w:rPr>
                <w:webHidden/>
              </w:rPr>
              <w:tab/>
            </w:r>
            <w:r w:rsidR="005C5960" w:rsidRPr="00B85FF4">
              <w:rPr>
                <w:b w:val="0"/>
                <w:webHidden/>
              </w:rPr>
              <w:fldChar w:fldCharType="begin"/>
            </w:r>
            <w:r w:rsidR="005C5960" w:rsidRPr="00B85FF4">
              <w:rPr>
                <w:webHidden/>
              </w:rPr>
              <w:instrText xml:space="preserve"> PAGEREF _Toc18683532 \h </w:instrText>
            </w:r>
            <w:r w:rsidR="005C5960" w:rsidRPr="00B85FF4">
              <w:rPr>
                <w:b w:val="0"/>
                <w:webHidden/>
              </w:rPr>
            </w:r>
            <w:r w:rsidR="005C5960" w:rsidRPr="00B85FF4">
              <w:rPr>
                <w:b w:val="0"/>
                <w:webHidden/>
              </w:rPr>
              <w:fldChar w:fldCharType="separate"/>
            </w:r>
            <w:r w:rsidR="009F3D06" w:rsidRPr="00B85FF4">
              <w:rPr>
                <w:noProof/>
                <w:webHidden/>
              </w:rPr>
              <w:t>30</w:t>
            </w:r>
            <w:r w:rsidR="005C5960" w:rsidRPr="00B85FF4">
              <w:rPr>
                <w:b w:val="0"/>
                <w:webHidden/>
              </w:rPr>
              <w:fldChar w:fldCharType="end"/>
            </w:r>
          </w:hyperlink>
        </w:p>
        <w:p w14:paraId="02D3F55B" w14:textId="77777777" w:rsidR="005C5960" w:rsidRPr="00B85FF4" w:rsidRDefault="00EC4F98" w:rsidP="005C5960">
          <w:pPr>
            <w:pStyle w:val="11"/>
            <w:rPr>
              <w:rFonts w:eastAsiaTheme="minorEastAsia"/>
              <w:b w:val="0"/>
            </w:rPr>
          </w:pPr>
          <w:hyperlink w:anchor="_Toc18683533" w:history="1">
            <w:r w:rsidR="005C5960" w:rsidRPr="00B85FF4">
              <w:rPr>
                <w:rStyle w:val="ad"/>
              </w:rPr>
              <w:t>5. СОДЕРЖАНИЕ УЧЕБНОЙ ДИСЦИПЛИНЫ</w:t>
            </w:r>
            <w:r w:rsidR="005C5960" w:rsidRPr="00B85FF4">
              <w:rPr>
                <w:webHidden/>
              </w:rPr>
              <w:tab/>
            </w:r>
            <w:r w:rsidR="005C5960" w:rsidRPr="00B85FF4">
              <w:rPr>
                <w:b w:val="0"/>
                <w:webHidden/>
              </w:rPr>
              <w:fldChar w:fldCharType="begin"/>
            </w:r>
            <w:r w:rsidR="005C5960" w:rsidRPr="00B85FF4">
              <w:rPr>
                <w:webHidden/>
              </w:rPr>
              <w:instrText xml:space="preserve"> PAGEREF _Toc18683533 \h </w:instrText>
            </w:r>
            <w:r w:rsidR="005C5960" w:rsidRPr="00B85FF4">
              <w:rPr>
                <w:b w:val="0"/>
                <w:webHidden/>
              </w:rPr>
            </w:r>
            <w:r w:rsidR="005C5960" w:rsidRPr="00B85FF4">
              <w:rPr>
                <w:b w:val="0"/>
                <w:webHidden/>
              </w:rPr>
              <w:fldChar w:fldCharType="separate"/>
            </w:r>
            <w:r w:rsidR="009F3D06" w:rsidRPr="00B85FF4">
              <w:rPr>
                <w:noProof/>
                <w:webHidden/>
              </w:rPr>
              <w:t>33</w:t>
            </w:r>
            <w:r w:rsidR="005C5960" w:rsidRPr="00B85FF4">
              <w:rPr>
                <w:b w:val="0"/>
                <w:webHidden/>
              </w:rPr>
              <w:fldChar w:fldCharType="end"/>
            </w:r>
          </w:hyperlink>
        </w:p>
        <w:p w14:paraId="1878440E" w14:textId="77777777" w:rsidR="005C5960" w:rsidRPr="00B85FF4" w:rsidRDefault="00EC4F98" w:rsidP="005C5960">
          <w:pPr>
            <w:pStyle w:val="11"/>
            <w:rPr>
              <w:rFonts w:eastAsiaTheme="minorEastAsia"/>
              <w:b w:val="0"/>
            </w:rPr>
          </w:pPr>
          <w:hyperlink w:anchor="_Toc18683534" w:history="1">
            <w:r w:rsidR="005C5960" w:rsidRPr="00B85FF4">
              <w:rPr>
                <w:rStyle w:val="ad"/>
              </w:rPr>
              <w:t>6. ТЕМАТИЧЕСКОЕ ПЛАНИРОВАНИЕ</w:t>
            </w:r>
            <w:r w:rsidR="005C5960" w:rsidRPr="00B85FF4">
              <w:rPr>
                <w:webHidden/>
              </w:rPr>
              <w:tab/>
            </w:r>
            <w:r w:rsidR="005C5960" w:rsidRPr="00B85FF4">
              <w:rPr>
                <w:b w:val="0"/>
                <w:webHidden/>
              </w:rPr>
              <w:fldChar w:fldCharType="begin"/>
            </w:r>
            <w:r w:rsidR="005C5960" w:rsidRPr="00B85FF4">
              <w:rPr>
                <w:webHidden/>
              </w:rPr>
              <w:instrText xml:space="preserve"> PAGEREF _Toc18683534 \h </w:instrText>
            </w:r>
            <w:r w:rsidR="005C5960" w:rsidRPr="00B85FF4">
              <w:rPr>
                <w:b w:val="0"/>
                <w:webHidden/>
              </w:rPr>
            </w:r>
            <w:r w:rsidR="005C5960" w:rsidRPr="00B85FF4">
              <w:rPr>
                <w:b w:val="0"/>
                <w:webHidden/>
              </w:rPr>
              <w:fldChar w:fldCharType="separate"/>
            </w:r>
            <w:r w:rsidR="009F3D06" w:rsidRPr="00B85FF4">
              <w:rPr>
                <w:noProof/>
                <w:webHidden/>
              </w:rPr>
              <w:t>39</w:t>
            </w:r>
            <w:r w:rsidR="005C5960" w:rsidRPr="00B85FF4">
              <w:rPr>
                <w:b w:val="0"/>
                <w:webHidden/>
              </w:rPr>
              <w:fldChar w:fldCharType="end"/>
            </w:r>
          </w:hyperlink>
        </w:p>
        <w:p w14:paraId="58D79611" w14:textId="77777777" w:rsidR="005C5960" w:rsidRPr="00B85FF4" w:rsidRDefault="00EC4F98" w:rsidP="005C5960">
          <w:pPr>
            <w:pStyle w:val="11"/>
            <w:rPr>
              <w:rFonts w:eastAsiaTheme="minorEastAsia"/>
              <w:b w:val="0"/>
            </w:rPr>
          </w:pPr>
          <w:hyperlink w:anchor="_Toc18683537" w:history="1">
            <w:r w:rsidR="005C5960" w:rsidRPr="00B85FF4">
              <w:rPr>
                <w:rStyle w:val="ad"/>
              </w:rPr>
              <w:t>7. ХАРАКТЕРИСТИКА ОСНОВНЫХ ВИДОВ УЧЕБНОЙ ДЕЯТЕЛЬНОСТИ СТУДЕНТОВ</w:t>
            </w:r>
            <w:r w:rsidR="005C5960" w:rsidRPr="00B85FF4">
              <w:rPr>
                <w:webHidden/>
              </w:rPr>
              <w:tab/>
            </w:r>
            <w:r w:rsidR="005C5960" w:rsidRPr="00B85FF4">
              <w:rPr>
                <w:b w:val="0"/>
                <w:webHidden/>
              </w:rPr>
              <w:fldChar w:fldCharType="begin"/>
            </w:r>
            <w:r w:rsidR="005C5960" w:rsidRPr="00B85FF4">
              <w:rPr>
                <w:webHidden/>
              </w:rPr>
              <w:instrText xml:space="preserve"> PAGEREF _Toc18683537 \h </w:instrText>
            </w:r>
            <w:r w:rsidR="005C5960" w:rsidRPr="00B85FF4">
              <w:rPr>
                <w:b w:val="0"/>
                <w:webHidden/>
              </w:rPr>
            </w:r>
            <w:r w:rsidR="005C5960" w:rsidRPr="00B85FF4">
              <w:rPr>
                <w:b w:val="0"/>
                <w:webHidden/>
              </w:rPr>
              <w:fldChar w:fldCharType="separate"/>
            </w:r>
            <w:r w:rsidR="009F3D06" w:rsidRPr="00B85FF4">
              <w:rPr>
                <w:noProof/>
                <w:webHidden/>
              </w:rPr>
              <w:t>42</w:t>
            </w:r>
            <w:r w:rsidR="005C5960" w:rsidRPr="00B85FF4">
              <w:rPr>
                <w:b w:val="0"/>
                <w:webHidden/>
              </w:rPr>
              <w:fldChar w:fldCharType="end"/>
            </w:r>
          </w:hyperlink>
        </w:p>
        <w:p w14:paraId="61A4F7DE" w14:textId="77777777" w:rsidR="005C5960" w:rsidRPr="00B85FF4" w:rsidRDefault="00EC4F98" w:rsidP="005C5960">
          <w:pPr>
            <w:pStyle w:val="11"/>
            <w:rPr>
              <w:rFonts w:eastAsiaTheme="minorEastAsia"/>
              <w:b w:val="0"/>
            </w:rPr>
          </w:pPr>
          <w:hyperlink w:anchor="_Toc18683538" w:history="1">
            <w:r w:rsidR="005C5960" w:rsidRPr="00B85FF4">
              <w:rPr>
                <w:rStyle w:val="ad"/>
              </w:rPr>
              <w:t>8 УЧеБнО-меТОДиЧеСкОе и маТериаЛЬнО-ТеХниЧеСкОе ОБеСПеЧение ПрОГраммЫ УЧеБнОЙ ДиСЦиПЛинЫ «РОДНОЙ ЯЗЫК»</w:t>
            </w:r>
            <w:r w:rsidR="005C5960" w:rsidRPr="00B85FF4">
              <w:rPr>
                <w:webHidden/>
              </w:rPr>
              <w:tab/>
            </w:r>
            <w:r w:rsidR="005C5960" w:rsidRPr="00B85FF4">
              <w:rPr>
                <w:b w:val="0"/>
                <w:webHidden/>
              </w:rPr>
              <w:fldChar w:fldCharType="begin"/>
            </w:r>
            <w:r w:rsidR="005C5960" w:rsidRPr="00B85FF4">
              <w:rPr>
                <w:webHidden/>
              </w:rPr>
              <w:instrText xml:space="preserve"> PAGEREF _Toc18683538 \h </w:instrText>
            </w:r>
            <w:r w:rsidR="005C5960" w:rsidRPr="00B85FF4">
              <w:rPr>
                <w:b w:val="0"/>
                <w:webHidden/>
              </w:rPr>
            </w:r>
            <w:r w:rsidR="005C5960" w:rsidRPr="00B85FF4">
              <w:rPr>
                <w:b w:val="0"/>
                <w:webHidden/>
              </w:rPr>
              <w:fldChar w:fldCharType="separate"/>
            </w:r>
            <w:r w:rsidR="009F3D06" w:rsidRPr="00B85FF4">
              <w:rPr>
                <w:noProof/>
                <w:webHidden/>
              </w:rPr>
              <w:t>43</w:t>
            </w:r>
            <w:r w:rsidR="005C5960" w:rsidRPr="00B85FF4">
              <w:rPr>
                <w:b w:val="0"/>
                <w:webHidden/>
              </w:rPr>
              <w:fldChar w:fldCharType="end"/>
            </w:r>
          </w:hyperlink>
        </w:p>
        <w:p w14:paraId="10C5FCDB" w14:textId="77777777" w:rsidR="005C5960" w:rsidRPr="00B85FF4" w:rsidRDefault="00EC4F98" w:rsidP="005C5960">
          <w:pPr>
            <w:pStyle w:val="11"/>
            <w:rPr>
              <w:rFonts w:eastAsiaTheme="minorEastAsia"/>
              <w:b w:val="0"/>
            </w:rPr>
          </w:pPr>
          <w:hyperlink w:anchor="_Toc18683539" w:history="1">
            <w:r w:rsidR="005C5960" w:rsidRPr="00B85FF4">
              <w:rPr>
                <w:rStyle w:val="ad"/>
              </w:rPr>
              <w:t>РЕКОМЕНДУЕМАЯ ЛИТЕРАТУРА</w:t>
            </w:r>
            <w:r w:rsidR="005C5960" w:rsidRPr="00B85FF4">
              <w:rPr>
                <w:webHidden/>
              </w:rPr>
              <w:tab/>
            </w:r>
            <w:r w:rsidR="005C5960" w:rsidRPr="00B85FF4">
              <w:rPr>
                <w:b w:val="0"/>
                <w:webHidden/>
              </w:rPr>
              <w:fldChar w:fldCharType="begin"/>
            </w:r>
            <w:r w:rsidR="005C5960" w:rsidRPr="00B85FF4">
              <w:rPr>
                <w:webHidden/>
              </w:rPr>
              <w:instrText xml:space="preserve"> PAGEREF _Toc18683539 \h </w:instrText>
            </w:r>
            <w:r w:rsidR="005C5960" w:rsidRPr="00B85FF4">
              <w:rPr>
                <w:b w:val="0"/>
                <w:webHidden/>
              </w:rPr>
            </w:r>
            <w:r w:rsidR="005C5960" w:rsidRPr="00B85FF4">
              <w:rPr>
                <w:b w:val="0"/>
                <w:webHidden/>
              </w:rPr>
              <w:fldChar w:fldCharType="separate"/>
            </w:r>
            <w:r w:rsidR="009F3D06" w:rsidRPr="00B85FF4">
              <w:rPr>
                <w:noProof/>
                <w:webHidden/>
              </w:rPr>
              <w:t>43</w:t>
            </w:r>
            <w:r w:rsidR="005C5960" w:rsidRPr="00B85FF4">
              <w:rPr>
                <w:b w:val="0"/>
                <w:webHidden/>
              </w:rPr>
              <w:fldChar w:fldCharType="end"/>
            </w:r>
          </w:hyperlink>
        </w:p>
        <w:p w14:paraId="1682250B" w14:textId="77777777" w:rsidR="005C5960" w:rsidRPr="00B85FF4" w:rsidRDefault="00EC4F98" w:rsidP="005C5960">
          <w:pPr>
            <w:pStyle w:val="11"/>
            <w:rPr>
              <w:rFonts w:eastAsiaTheme="minorEastAsia"/>
            </w:rPr>
          </w:pPr>
          <w:hyperlink w:anchor="_Toc18683540" w:history="1">
            <w:r w:rsidR="005C5960" w:rsidRPr="00B85FF4">
              <w:rPr>
                <w:rStyle w:val="ad"/>
              </w:rPr>
              <w:t>9. Планируемые результаты изучения дисциплины «Родной язык»</w:t>
            </w:r>
            <w:r w:rsidR="005C5960" w:rsidRPr="00B85FF4">
              <w:rPr>
                <w:webHidden/>
              </w:rPr>
              <w:tab/>
            </w:r>
            <w:r w:rsidR="005C5960" w:rsidRPr="00B85FF4">
              <w:rPr>
                <w:b w:val="0"/>
                <w:webHidden/>
              </w:rPr>
              <w:fldChar w:fldCharType="begin"/>
            </w:r>
            <w:r w:rsidR="005C5960" w:rsidRPr="00B85FF4">
              <w:rPr>
                <w:webHidden/>
              </w:rPr>
              <w:instrText xml:space="preserve"> PAGEREF _Toc18683540 \h </w:instrText>
            </w:r>
            <w:r w:rsidR="005C5960" w:rsidRPr="00B85FF4">
              <w:rPr>
                <w:b w:val="0"/>
                <w:webHidden/>
              </w:rPr>
            </w:r>
            <w:r w:rsidR="005C5960" w:rsidRPr="00B85FF4">
              <w:rPr>
                <w:b w:val="0"/>
                <w:webHidden/>
              </w:rPr>
              <w:fldChar w:fldCharType="separate"/>
            </w:r>
            <w:r w:rsidR="009F3D06" w:rsidRPr="00B85FF4">
              <w:rPr>
                <w:noProof/>
                <w:webHidden/>
              </w:rPr>
              <w:t>45</w:t>
            </w:r>
            <w:r w:rsidR="005C5960" w:rsidRPr="00B85FF4">
              <w:rPr>
                <w:b w:val="0"/>
                <w:webHidden/>
              </w:rPr>
              <w:fldChar w:fldCharType="end"/>
            </w:r>
          </w:hyperlink>
        </w:p>
        <w:p w14:paraId="19D3D56A" w14:textId="77777777" w:rsidR="005C5960" w:rsidRPr="00B85FF4" w:rsidRDefault="005C5960" w:rsidP="005C5960">
          <w:pPr>
            <w:tabs>
              <w:tab w:val="left" w:pos="0"/>
            </w:tabs>
          </w:pPr>
          <w:r w:rsidRPr="00B85FF4">
            <w:rPr>
              <w:bCs/>
            </w:rPr>
            <w:fldChar w:fldCharType="end"/>
          </w:r>
        </w:p>
      </w:sdtContent>
    </w:sdt>
    <w:p w14:paraId="6EAF02BF" w14:textId="77777777" w:rsidR="005C5960" w:rsidRPr="00B85FF4" w:rsidRDefault="005C5960" w:rsidP="005C5960">
      <w:pPr>
        <w:rPr>
          <w:b/>
          <w:i/>
        </w:rPr>
      </w:pPr>
    </w:p>
    <w:p w14:paraId="4B093EEA" w14:textId="77777777" w:rsidR="005C5960" w:rsidRPr="00B85FF4" w:rsidRDefault="005C5960" w:rsidP="005C5960">
      <w:pPr>
        <w:tabs>
          <w:tab w:val="left" w:pos="284"/>
          <w:tab w:val="left" w:pos="567"/>
          <w:tab w:val="left" w:pos="10348"/>
        </w:tabs>
        <w:suppressAutoHyphens/>
        <w:ind w:right="-142"/>
        <w:jc w:val="both"/>
        <w:rPr>
          <w:i/>
          <w:color w:val="C00000"/>
          <w:lang w:eastAsia="ar-SA"/>
        </w:rPr>
      </w:pPr>
    </w:p>
    <w:p w14:paraId="3CBF75A5" w14:textId="77777777" w:rsidR="005C5960" w:rsidRPr="00B85FF4" w:rsidRDefault="005C5960" w:rsidP="005C5960">
      <w:pPr>
        <w:spacing w:after="200" w:line="276" w:lineRule="auto"/>
        <w:rPr>
          <w:b/>
          <w:bCs/>
          <w:i/>
        </w:rPr>
      </w:pPr>
      <w:r w:rsidRPr="00B85FF4">
        <w:rPr>
          <w:b/>
          <w:bCs/>
          <w:i/>
        </w:rPr>
        <w:br w:type="page"/>
      </w:r>
    </w:p>
    <w:p w14:paraId="1810FE3B" w14:textId="77777777" w:rsidR="005C5960" w:rsidRPr="00B85FF4" w:rsidRDefault="005C5960" w:rsidP="005C5960">
      <w:pPr>
        <w:pStyle w:val="1"/>
        <w:spacing w:line="360" w:lineRule="auto"/>
        <w:ind w:firstLine="709"/>
        <w:jc w:val="both"/>
        <w:rPr>
          <w:rFonts w:ascii="Times New Roman" w:hAnsi="Times New Roman"/>
          <w:b w:val="0"/>
          <w:bCs w:val="0"/>
          <w:sz w:val="24"/>
          <w:szCs w:val="24"/>
        </w:rPr>
      </w:pPr>
      <w:bookmarkStart w:id="28" w:name="_Toc18683529"/>
      <w:r w:rsidRPr="00B85FF4">
        <w:rPr>
          <w:rFonts w:ascii="Times New Roman" w:hAnsi="Times New Roman"/>
          <w:sz w:val="24"/>
          <w:szCs w:val="24"/>
        </w:rPr>
        <w:lastRenderedPageBreak/>
        <w:t>1. ПОЯСНИТЕЛЬНАЯ ЗАПИСКА</w:t>
      </w:r>
      <w:bookmarkEnd w:id="28"/>
    </w:p>
    <w:p w14:paraId="5EF5D541" w14:textId="77777777" w:rsidR="005C5960" w:rsidRPr="00B85FF4" w:rsidRDefault="005C5960" w:rsidP="005C5960">
      <w:pPr>
        <w:autoSpaceDE w:val="0"/>
        <w:autoSpaceDN w:val="0"/>
        <w:adjustRightInd w:val="0"/>
        <w:ind w:firstLine="709"/>
        <w:jc w:val="both"/>
        <w:rPr>
          <w:b/>
          <w:bCs/>
        </w:rPr>
      </w:pPr>
    </w:p>
    <w:p w14:paraId="180304D1" w14:textId="77777777" w:rsidR="005C5960" w:rsidRPr="00B85FF4" w:rsidRDefault="005C5960" w:rsidP="005C5960">
      <w:pPr>
        <w:autoSpaceDE w:val="0"/>
        <w:autoSpaceDN w:val="0"/>
        <w:adjustRightInd w:val="0"/>
        <w:spacing w:line="360" w:lineRule="auto"/>
        <w:ind w:firstLine="709"/>
        <w:jc w:val="both"/>
      </w:pPr>
      <w:r w:rsidRPr="00B85FF4">
        <w:t xml:space="preserve">Программа общеобразовательной учебной дисциплины «Родной язык» предназначена для изучения родного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p>
    <w:p w14:paraId="46DC9679" w14:textId="77777777" w:rsidR="005C5960" w:rsidRPr="00B85FF4" w:rsidRDefault="005C5960" w:rsidP="005C5960">
      <w:pPr>
        <w:autoSpaceDE w:val="0"/>
        <w:autoSpaceDN w:val="0"/>
        <w:adjustRightInd w:val="0"/>
        <w:spacing w:line="360" w:lineRule="auto"/>
        <w:ind w:firstLine="709"/>
        <w:jc w:val="both"/>
      </w:pPr>
      <w:r w:rsidRPr="00B85FF4">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«Родной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178583EA" w14:textId="77777777" w:rsidR="005C5960" w:rsidRPr="00B85FF4" w:rsidRDefault="005C5960" w:rsidP="005C5960">
      <w:pPr>
        <w:autoSpaceDE w:val="0"/>
        <w:autoSpaceDN w:val="0"/>
        <w:adjustRightInd w:val="0"/>
        <w:spacing w:line="360" w:lineRule="auto"/>
        <w:ind w:firstLine="709"/>
        <w:jc w:val="both"/>
        <w:rPr>
          <w:b/>
          <w:bCs/>
        </w:rPr>
      </w:pPr>
      <w:r w:rsidRPr="00B85FF4">
        <w:t xml:space="preserve">Содержание программы «Родной язык» направлено на достижение следующих </w:t>
      </w:r>
      <w:r w:rsidRPr="00B85FF4">
        <w:rPr>
          <w:b/>
          <w:bCs/>
        </w:rPr>
        <w:t>целей:</w:t>
      </w:r>
    </w:p>
    <w:p w14:paraId="78226752" w14:textId="77777777" w:rsidR="005C5960" w:rsidRPr="00B85FF4" w:rsidRDefault="005C5960" w:rsidP="00C3615B">
      <w:pPr>
        <w:numPr>
          <w:ilvl w:val="0"/>
          <w:numId w:val="10"/>
        </w:numPr>
        <w:autoSpaceDE w:val="0"/>
        <w:autoSpaceDN w:val="0"/>
        <w:adjustRightInd w:val="0"/>
        <w:spacing w:line="360" w:lineRule="auto"/>
        <w:ind w:left="0" w:firstLine="709"/>
        <w:jc w:val="both"/>
      </w:pPr>
      <w:r w:rsidRPr="00B85FF4">
        <w:t>совершенствование общеучебных умений и навыков обучаемых: языковых, речемыслительных, орфографических, пунктуационных, стилистических;</w:t>
      </w:r>
    </w:p>
    <w:p w14:paraId="5AE2A149" w14:textId="77777777" w:rsidR="005C5960" w:rsidRPr="00B85FF4" w:rsidRDefault="005C5960" w:rsidP="00C3615B">
      <w:pPr>
        <w:numPr>
          <w:ilvl w:val="0"/>
          <w:numId w:val="10"/>
        </w:numPr>
        <w:autoSpaceDE w:val="0"/>
        <w:autoSpaceDN w:val="0"/>
        <w:adjustRightInd w:val="0"/>
        <w:spacing w:line="360" w:lineRule="auto"/>
        <w:ind w:left="0" w:firstLine="709"/>
        <w:jc w:val="both"/>
      </w:pPr>
      <w:r w:rsidRPr="00B85FF4">
        <w:t>формирование функциональной грамотности и всех видов компетенций (языковой, лингвистической (языковедческой), коммуникативной, культуроведческой);</w:t>
      </w:r>
    </w:p>
    <w:p w14:paraId="435247F5" w14:textId="77777777" w:rsidR="005C5960" w:rsidRPr="00B85FF4" w:rsidRDefault="005C5960" w:rsidP="00C3615B">
      <w:pPr>
        <w:numPr>
          <w:ilvl w:val="0"/>
          <w:numId w:val="10"/>
        </w:numPr>
        <w:autoSpaceDE w:val="0"/>
        <w:autoSpaceDN w:val="0"/>
        <w:adjustRightInd w:val="0"/>
        <w:spacing w:line="360" w:lineRule="auto"/>
        <w:ind w:left="0" w:firstLine="709"/>
        <w:jc w:val="both"/>
      </w:pPr>
      <w:r w:rsidRPr="00B85FF4">
        <w:t>совершенствование умений обучающихся осмысливать закономерности языка, правильно, стилистически верно использовать языковые единицы в устной и</w:t>
      </w:r>
    </w:p>
    <w:p w14:paraId="469F650F" w14:textId="77777777" w:rsidR="005C5960" w:rsidRPr="00B85FF4" w:rsidRDefault="005C5960" w:rsidP="005C5960">
      <w:pPr>
        <w:autoSpaceDE w:val="0"/>
        <w:autoSpaceDN w:val="0"/>
        <w:adjustRightInd w:val="0"/>
        <w:spacing w:line="360" w:lineRule="auto"/>
        <w:ind w:firstLine="709"/>
        <w:jc w:val="both"/>
      </w:pPr>
      <w:r w:rsidRPr="00B85FF4">
        <w:t>письменной речи в разных речевых ситуациях;</w:t>
      </w:r>
    </w:p>
    <w:p w14:paraId="6BF4CF3B" w14:textId="77777777" w:rsidR="005C5960" w:rsidRPr="00B85FF4" w:rsidRDefault="005C5960" w:rsidP="00C3615B">
      <w:pPr>
        <w:numPr>
          <w:ilvl w:val="0"/>
          <w:numId w:val="10"/>
        </w:numPr>
        <w:autoSpaceDE w:val="0"/>
        <w:autoSpaceDN w:val="0"/>
        <w:adjustRightInd w:val="0"/>
        <w:spacing w:line="360" w:lineRule="auto"/>
        <w:ind w:left="0" w:firstLine="709"/>
        <w:jc w:val="both"/>
      </w:pPr>
      <w:r w:rsidRPr="00B85FF4">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29BF0205" w14:textId="77777777" w:rsidR="005C5960" w:rsidRPr="00B85FF4" w:rsidRDefault="005C5960" w:rsidP="005C5960">
      <w:pPr>
        <w:autoSpaceDE w:val="0"/>
        <w:autoSpaceDN w:val="0"/>
        <w:adjustRightInd w:val="0"/>
        <w:spacing w:line="360" w:lineRule="auto"/>
        <w:ind w:firstLine="709"/>
        <w:jc w:val="both"/>
      </w:pPr>
      <w:r w:rsidRPr="00B85FF4">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 программы подготовки специалистов среднего звена (ППССЗ).</w:t>
      </w:r>
    </w:p>
    <w:p w14:paraId="1FBD4FC3" w14:textId="77777777" w:rsidR="005C5960" w:rsidRPr="00B85FF4" w:rsidRDefault="005C5960" w:rsidP="005C5960">
      <w:pPr>
        <w:autoSpaceDE w:val="0"/>
        <w:autoSpaceDN w:val="0"/>
        <w:adjustRightInd w:val="0"/>
        <w:spacing w:line="360" w:lineRule="auto"/>
        <w:ind w:firstLine="709"/>
        <w:jc w:val="both"/>
        <w:rPr>
          <w:i/>
        </w:rPr>
      </w:pPr>
      <w:r w:rsidRPr="00B85FF4">
        <w:lastRenderedPageBreak/>
        <w:t>Программа учебной дисциплины «Родной язык»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виды самостоятельных работ, тематику рефератов (докладов), индивидуальных проектов, учитывая специфику программ подготовки специалистов среднего звена, осваиваемой специальности</w:t>
      </w:r>
      <w:r w:rsidRPr="00B85FF4">
        <w:rPr>
          <w:i/>
        </w:rPr>
        <w:t>.</w:t>
      </w:r>
    </w:p>
    <w:p w14:paraId="3CA9AC6E" w14:textId="77777777" w:rsidR="005C5960" w:rsidRPr="00B85FF4" w:rsidRDefault="005C5960" w:rsidP="005C5960">
      <w:pPr>
        <w:autoSpaceDE w:val="0"/>
        <w:autoSpaceDN w:val="0"/>
        <w:adjustRightInd w:val="0"/>
        <w:rPr>
          <w:i/>
        </w:rPr>
      </w:pPr>
    </w:p>
    <w:p w14:paraId="5448C177" w14:textId="77777777" w:rsidR="005C5960" w:rsidRPr="00B85FF4" w:rsidRDefault="005C5960" w:rsidP="005C5960">
      <w:pPr>
        <w:pStyle w:val="1"/>
        <w:spacing w:before="0"/>
        <w:ind w:firstLine="709"/>
        <w:jc w:val="both"/>
        <w:rPr>
          <w:rFonts w:ascii="Times New Roman" w:hAnsi="Times New Roman"/>
          <w:b w:val="0"/>
          <w:bCs w:val="0"/>
          <w:sz w:val="24"/>
          <w:szCs w:val="24"/>
        </w:rPr>
      </w:pPr>
      <w:bookmarkStart w:id="29" w:name="_Toc18683530"/>
      <w:r w:rsidRPr="00B85FF4">
        <w:rPr>
          <w:rFonts w:ascii="Times New Roman" w:hAnsi="Times New Roman"/>
          <w:sz w:val="24"/>
          <w:szCs w:val="24"/>
        </w:rPr>
        <w:t>2. ОБЩАЯ ХАРАКТЕРИСТИКА УЧЕБНОЙ ДИСЦИПЛИНЫ «РОДНОЙ ЯЗЫК»</w:t>
      </w:r>
      <w:bookmarkEnd w:id="29"/>
    </w:p>
    <w:p w14:paraId="0632D357" w14:textId="77777777" w:rsidR="005C5960" w:rsidRPr="00B85FF4" w:rsidRDefault="005C5960" w:rsidP="005C5960">
      <w:pPr>
        <w:autoSpaceDE w:val="0"/>
        <w:autoSpaceDN w:val="0"/>
        <w:adjustRightInd w:val="0"/>
        <w:ind w:firstLine="709"/>
        <w:jc w:val="both"/>
        <w:rPr>
          <w:b/>
          <w:bCs/>
        </w:rPr>
      </w:pPr>
    </w:p>
    <w:p w14:paraId="66E273AA" w14:textId="77777777" w:rsidR="005C5960" w:rsidRPr="00B85FF4" w:rsidRDefault="005C5960" w:rsidP="005C5960">
      <w:pPr>
        <w:autoSpaceDE w:val="0"/>
        <w:autoSpaceDN w:val="0"/>
        <w:adjustRightInd w:val="0"/>
        <w:spacing w:line="360" w:lineRule="auto"/>
        <w:ind w:firstLine="709"/>
        <w:jc w:val="both"/>
      </w:pPr>
      <w:r w:rsidRPr="00B85FF4">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187C3067" w14:textId="77777777" w:rsidR="005C5960" w:rsidRPr="00B85FF4" w:rsidRDefault="005C5960" w:rsidP="005C5960">
      <w:pPr>
        <w:autoSpaceDE w:val="0"/>
        <w:autoSpaceDN w:val="0"/>
        <w:adjustRightInd w:val="0"/>
        <w:spacing w:line="360" w:lineRule="auto"/>
        <w:ind w:firstLine="709"/>
        <w:jc w:val="both"/>
      </w:pPr>
      <w:r w:rsidRPr="00B85FF4">
        <w:t xml:space="preserve">Содержание учебной дисциплины «Родной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культуроведческой </w:t>
      </w:r>
      <w:r w:rsidRPr="00B85FF4">
        <w:rPr>
          <w:b/>
          <w:bCs/>
        </w:rPr>
        <w:t>компетенций</w:t>
      </w:r>
      <w:r w:rsidRPr="00B85FF4">
        <w:t>.</w:t>
      </w:r>
    </w:p>
    <w:p w14:paraId="6F59AB9E" w14:textId="77777777" w:rsidR="005C5960" w:rsidRPr="00B85FF4" w:rsidRDefault="005C5960" w:rsidP="005C5960">
      <w:pPr>
        <w:autoSpaceDE w:val="0"/>
        <w:autoSpaceDN w:val="0"/>
        <w:adjustRightInd w:val="0"/>
        <w:spacing w:line="360" w:lineRule="auto"/>
        <w:ind w:firstLine="709"/>
        <w:jc w:val="both"/>
      </w:pPr>
      <w:r w:rsidRPr="00B85FF4">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5E19C22F" w14:textId="77777777" w:rsidR="005C5960" w:rsidRPr="00B85FF4" w:rsidRDefault="005C5960" w:rsidP="005C5960">
      <w:pPr>
        <w:autoSpaceDE w:val="0"/>
        <w:autoSpaceDN w:val="0"/>
        <w:adjustRightInd w:val="0"/>
        <w:spacing w:line="360" w:lineRule="auto"/>
        <w:ind w:firstLine="709"/>
        <w:jc w:val="both"/>
      </w:pPr>
      <w:r w:rsidRPr="00B85FF4">
        <w:rPr>
          <w:b/>
          <w:bCs/>
          <w:iCs/>
        </w:rPr>
        <w:t xml:space="preserve">Коммуникативная </w:t>
      </w:r>
      <w:r w:rsidRPr="00B85FF4">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1D3B7399" w14:textId="77777777" w:rsidR="005C5960" w:rsidRPr="00B85FF4" w:rsidRDefault="005C5960" w:rsidP="005C5960">
      <w:pPr>
        <w:autoSpaceDE w:val="0"/>
        <w:autoSpaceDN w:val="0"/>
        <w:adjustRightInd w:val="0"/>
        <w:spacing w:line="360" w:lineRule="auto"/>
        <w:ind w:firstLine="709"/>
        <w:jc w:val="both"/>
      </w:pPr>
      <w:r w:rsidRPr="00B85FF4">
        <w:t xml:space="preserve">Формирование </w:t>
      </w:r>
      <w:r w:rsidRPr="00B85FF4">
        <w:rPr>
          <w:b/>
          <w:bCs/>
          <w:iCs/>
        </w:rPr>
        <w:t xml:space="preserve">языковой </w:t>
      </w:r>
      <w:r w:rsidRPr="00B85FF4">
        <w:t xml:space="preserve">и </w:t>
      </w:r>
      <w:r w:rsidRPr="00B85FF4">
        <w:rPr>
          <w:b/>
          <w:bCs/>
          <w:iCs/>
        </w:rPr>
        <w:t xml:space="preserve">лингвистической </w:t>
      </w:r>
      <w:r w:rsidRPr="00B85FF4">
        <w:rPr>
          <w:b/>
          <w:bCs/>
        </w:rPr>
        <w:t>(</w:t>
      </w:r>
      <w:r w:rsidRPr="00B85FF4">
        <w:rPr>
          <w:b/>
          <w:bCs/>
          <w:iCs/>
        </w:rPr>
        <w:t>языковедческой</w:t>
      </w:r>
      <w:r w:rsidRPr="00B85FF4">
        <w:rPr>
          <w:b/>
          <w:bCs/>
        </w:rPr>
        <w:t xml:space="preserve">) </w:t>
      </w:r>
      <w:r w:rsidRPr="00B85FF4">
        <w:t xml:space="preserve">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w:t>
      </w:r>
      <w:r w:rsidRPr="00B85FF4">
        <w:lastRenderedPageBreak/>
        <w:t>лингвистическими словарями; обогащения словарного запаса и грамматического строя речи учащихся.</w:t>
      </w:r>
    </w:p>
    <w:p w14:paraId="0CCE64FD" w14:textId="77777777" w:rsidR="005C5960" w:rsidRPr="00B85FF4" w:rsidRDefault="005C5960" w:rsidP="005C5960">
      <w:pPr>
        <w:autoSpaceDE w:val="0"/>
        <w:autoSpaceDN w:val="0"/>
        <w:adjustRightInd w:val="0"/>
        <w:spacing w:line="360" w:lineRule="auto"/>
        <w:ind w:firstLine="709"/>
        <w:jc w:val="both"/>
      </w:pPr>
      <w:r w:rsidRPr="00B85FF4">
        <w:t xml:space="preserve">Формирование </w:t>
      </w:r>
      <w:r w:rsidRPr="00B85FF4">
        <w:rPr>
          <w:b/>
          <w:bCs/>
          <w:iCs/>
        </w:rPr>
        <w:t xml:space="preserve">культуроведческой </w:t>
      </w:r>
      <w:r w:rsidRPr="00B85FF4">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6504FE6C" w14:textId="77777777" w:rsidR="005C5960" w:rsidRPr="00B85FF4" w:rsidRDefault="005C5960" w:rsidP="005C5960">
      <w:pPr>
        <w:autoSpaceDE w:val="0"/>
        <w:autoSpaceDN w:val="0"/>
        <w:adjustRightInd w:val="0"/>
        <w:spacing w:line="360" w:lineRule="auto"/>
        <w:ind w:firstLine="709"/>
        <w:jc w:val="both"/>
      </w:pPr>
      <w:r w:rsidRPr="00B85FF4">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14:paraId="0BA15E23" w14:textId="77777777" w:rsidR="005C5960" w:rsidRPr="00B85FF4" w:rsidRDefault="005C5960" w:rsidP="005C5960">
      <w:pPr>
        <w:autoSpaceDE w:val="0"/>
        <w:autoSpaceDN w:val="0"/>
        <w:adjustRightInd w:val="0"/>
        <w:spacing w:line="360" w:lineRule="auto"/>
        <w:ind w:firstLine="709"/>
        <w:jc w:val="both"/>
      </w:pPr>
      <w:r w:rsidRPr="00B85FF4">
        <w:t>При освоении специальностей СПО технического, естественнонаучного, социально-экономического профилей профессионального образования русский язык изучается на базовом уровне ФГОС среднего общего образования.</w:t>
      </w:r>
    </w:p>
    <w:p w14:paraId="48A52394" w14:textId="77777777" w:rsidR="005C5960" w:rsidRPr="00B85FF4" w:rsidRDefault="005C5960" w:rsidP="005C5960">
      <w:pPr>
        <w:autoSpaceDE w:val="0"/>
        <w:autoSpaceDN w:val="0"/>
        <w:adjustRightInd w:val="0"/>
        <w:spacing w:line="360" w:lineRule="auto"/>
        <w:ind w:firstLine="709"/>
        <w:jc w:val="both"/>
      </w:pPr>
      <w:r w:rsidRPr="00B85FF4">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0252CDD2" w14:textId="77777777" w:rsidR="005C5960" w:rsidRPr="00B85FF4" w:rsidRDefault="005C5960" w:rsidP="005C5960">
      <w:pPr>
        <w:autoSpaceDE w:val="0"/>
        <w:autoSpaceDN w:val="0"/>
        <w:adjustRightInd w:val="0"/>
        <w:spacing w:line="360" w:lineRule="auto"/>
        <w:ind w:firstLine="709"/>
        <w:jc w:val="both"/>
      </w:pPr>
      <w:r w:rsidRPr="00B85FF4">
        <w:t>Изучение русского языка как профильной учебной дисциплины предполагает обеспечить более высокий уровень языковой подготовки обучающихся. Особое внимание уделяется усвоению функциональных стилей речи и особенностям употребления языковых единиц в соответствии с речевой ситуацией. Усилена речевая направленность примерного содержания, что проявляется в увеличении часов на разделы «Язык и речь», «Функциональные стили» и др., в увеличении доли самостоятельной работы обучающихся и различных форм творческой деятельности (подготовки и защиты рефератов, индивидуальных проектов).</w:t>
      </w:r>
    </w:p>
    <w:p w14:paraId="3DAE97BA" w14:textId="77777777" w:rsidR="005C5960" w:rsidRPr="00B85FF4" w:rsidRDefault="005C5960" w:rsidP="005C5960">
      <w:pPr>
        <w:autoSpaceDE w:val="0"/>
        <w:autoSpaceDN w:val="0"/>
        <w:adjustRightInd w:val="0"/>
        <w:spacing w:line="360" w:lineRule="auto"/>
        <w:ind w:firstLine="709"/>
        <w:jc w:val="both"/>
      </w:pPr>
      <w:r w:rsidRPr="00B85FF4">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6DFF9B61" w14:textId="77777777" w:rsidR="005C5960" w:rsidRPr="00B85FF4" w:rsidRDefault="005C5960" w:rsidP="005C5960">
      <w:pPr>
        <w:autoSpaceDE w:val="0"/>
        <w:autoSpaceDN w:val="0"/>
        <w:adjustRightInd w:val="0"/>
        <w:spacing w:line="360" w:lineRule="auto"/>
        <w:ind w:firstLine="709"/>
        <w:jc w:val="both"/>
      </w:pPr>
      <w:r w:rsidRPr="00B85FF4">
        <w:lastRenderedPageBreak/>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01F8BCCC" w14:textId="77777777" w:rsidR="005C5960" w:rsidRPr="00B85FF4" w:rsidRDefault="005C5960" w:rsidP="005C5960">
      <w:pPr>
        <w:autoSpaceDE w:val="0"/>
        <w:autoSpaceDN w:val="0"/>
        <w:adjustRightInd w:val="0"/>
        <w:spacing w:line="360" w:lineRule="auto"/>
        <w:ind w:firstLine="709"/>
        <w:jc w:val="both"/>
      </w:pPr>
      <w:r w:rsidRPr="00B85FF4">
        <w:t>Реализация содержания учебной дисциплины «Родной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«Родной язык» для профессиональных образовательных организаций СПО обладает самостоятельностью и цельностью.</w:t>
      </w:r>
    </w:p>
    <w:p w14:paraId="3E6F8898" w14:textId="77777777" w:rsidR="005C5960" w:rsidRPr="00B85FF4" w:rsidRDefault="005C5960" w:rsidP="005C5960">
      <w:pPr>
        <w:autoSpaceDE w:val="0"/>
        <w:autoSpaceDN w:val="0"/>
        <w:adjustRightInd w:val="0"/>
        <w:spacing w:line="360" w:lineRule="auto"/>
        <w:ind w:firstLine="709"/>
        <w:jc w:val="both"/>
      </w:pPr>
      <w:r w:rsidRPr="00B85FF4">
        <w:t>В разделе программы «Содержание учебной дисциплины» курсивом выделен материал, который при изучении русского языка контролю не подлежит.</w:t>
      </w:r>
    </w:p>
    <w:p w14:paraId="57D808AF" w14:textId="77777777" w:rsidR="005C5960" w:rsidRPr="00B85FF4" w:rsidRDefault="005C5960" w:rsidP="005C5960">
      <w:pPr>
        <w:autoSpaceDE w:val="0"/>
        <w:autoSpaceDN w:val="0"/>
        <w:adjustRightInd w:val="0"/>
        <w:spacing w:line="360" w:lineRule="auto"/>
        <w:ind w:firstLine="709"/>
        <w:jc w:val="both"/>
      </w:pPr>
      <w:r w:rsidRPr="00B85FF4">
        <w:t>Изучение общеобразовательной учебной дисциплины «Родной язык»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15D20DC6" w14:textId="77777777" w:rsidR="005C5960" w:rsidRPr="00B85FF4" w:rsidRDefault="005C5960" w:rsidP="005C5960">
      <w:pPr>
        <w:tabs>
          <w:tab w:val="left" w:pos="142"/>
        </w:tabs>
        <w:autoSpaceDE w:val="0"/>
        <w:autoSpaceDN w:val="0"/>
        <w:adjustRightInd w:val="0"/>
        <w:ind w:firstLine="709"/>
        <w:jc w:val="both"/>
      </w:pPr>
    </w:p>
    <w:p w14:paraId="3667237F" w14:textId="77777777" w:rsidR="005C5960" w:rsidRPr="00B85FF4" w:rsidRDefault="005C5960" w:rsidP="005C5960">
      <w:pPr>
        <w:pStyle w:val="1"/>
        <w:tabs>
          <w:tab w:val="left" w:pos="142"/>
        </w:tabs>
        <w:spacing w:before="0"/>
        <w:ind w:firstLine="709"/>
        <w:jc w:val="both"/>
        <w:rPr>
          <w:rFonts w:ascii="Times New Roman" w:hAnsi="Times New Roman"/>
          <w:b w:val="0"/>
          <w:sz w:val="24"/>
          <w:szCs w:val="24"/>
        </w:rPr>
      </w:pPr>
      <w:bookmarkStart w:id="30" w:name="_Toc18683531"/>
      <w:r w:rsidRPr="00B85FF4">
        <w:rPr>
          <w:rFonts w:ascii="Times New Roman" w:hAnsi="Times New Roman"/>
          <w:sz w:val="24"/>
          <w:szCs w:val="24"/>
        </w:rPr>
        <w:t>3. МЕСТО УЧЕБНОЙ ДИСЦИПЛИНЫ В УЧЕБНОМ ПЛАНЕ</w:t>
      </w:r>
      <w:bookmarkEnd w:id="30"/>
    </w:p>
    <w:p w14:paraId="2DC98C50" w14:textId="77777777" w:rsidR="005C5960" w:rsidRPr="00B85FF4" w:rsidRDefault="005C5960" w:rsidP="005C5960">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b/>
        </w:rPr>
      </w:pPr>
    </w:p>
    <w:p w14:paraId="2818B65A" w14:textId="77777777" w:rsidR="005C5960" w:rsidRPr="00B85FF4" w:rsidRDefault="005C5960" w:rsidP="005C5960">
      <w:pPr>
        <w:tabs>
          <w:tab w:val="left" w:pos="142"/>
        </w:tabs>
        <w:autoSpaceDE w:val="0"/>
        <w:autoSpaceDN w:val="0"/>
        <w:adjustRightInd w:val="0"/>
        <w:spacing w:line="360" w:lineRule="auto"/>
        <w:ind w:firstLine="709"/>
        <w:jc w:val="both"/>
      </w:pPr>
      <w:r w:rsidRPr="00B85FF4">
        <w:t>Учебная дисциплина «Родной язык» является обязательной предметной области «Родной язык и родная литература» ФГОС среднего общего образования.</w:t>
      </w:r>
    </w:p>
    <w:p w14:paraId="571853A4" w14:textId="77777777" w:rsidR="005C5960" w:rsidRPr="00B85FF4" w:rsidRDefault="005C5960" w:rsidP="005C5960">
      <w:pPr>
        <w:tabs>
          <w:tab w:val="left" w:pos="142"/>
        </w:tabs>
        <w:autoSpaceDE w:val="0"/>
        <w:autoSpaceDN w:val="0"/>
        <w:adjustRightInd w:val="0"/>
        <w:spacing w:line="360" w:lineRule="auto"/>
        <w:ind w:firstLine="709"/>
        <w:jc w:val="both"/>
      </w:pPr>
      <w:r w:rsidRPr="00B85FF4">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«Родной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5B4D9637" w14:textId="77777777" w:rsidR="005C5960" w:rsidRPr="00B85FF4" w:rsidRDefault="005C5960" w:rsidP="005C5960">
      <w:pPr>
        <w:tabs>
          <w:tab w:val="left" w:pos="142"/>
        </w:tabs>
        <w:autoSpaceDE w:val="0"/>
        <w:autoSpaceDN w:val="0"/>
        <w:adjustRightInd w:val="0"/>
        <w:spacing w:line="360" w:lineRule="auto"/>
        <w:ind w:firstLine="709"/>
        <w:jc w:val="both"/>
      </w:pPr>
      <w:r w:rsidRPr="00B85FF4">
        <w:t>В учебных планах  ППССЗ учебная дисциплина «Родной  язык»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4A889B70" w14:textId="77777777" w:rsidR="005C5960" w:rsidRPr="00B85FF4" w:rsidRDefault="005C5960" w:rsidP="005C5960">
      <w:pPr>
        <w:tabs>
          <w:tab w:val="left" w:pos="142"/>
        </w:tabs>
        <w:autoSpaceDE w:val="0"/>
        <w:autoSpaceDN w:val="0"/>
        <w:adjustRightInd w:val="0"/>
        <w:ind w:firstLine="709"/>
        <w:jc w:val="both"/>
      </w:pPr>
    </w:p>
    <w:p w14:paraId="75C00142" w14:textId="77777777" w:rsidR="005C5960" w:rsidRPr="00B85FF4" w:rsidRDefault="005C5960" w:rsidP="005C5960">
      <w:pPr>
        <w:pStyle w:val="1"/>
        <w:tabs>
          <w:tab w:val="left" w:pos="142"/>
        </w:tabs>
        <w:spacing w:before="0"/>
        <w:ind w:firstLine="709"/>
        <w:jc w:val="both"/>
        <w:rPr>
          <w:rFonts w:ascii="Times New Roman" w:hAnsi="Times New Roman"/>
          <w:sz w:val="24"/>
          <w:szCs w:val="24"/>
        </w:rPr>
      </w:pPr>
      <w:bookmarkStart w:id="31" w:name="_Toc18683532"/>
      <w:r w:rsidRPr="00B85FF4">
        <w:rPr>
          <w:rFonts w:ascii="Times New Roman" w:hAnsi="Times New Roman"/>
          <w:bCs w:val="0"/>
          <w:sz w:val="24"/>
          <w:szCs w:val="24"/>
        </w:rPr>
        <w:t>4.</w:t>
      </w:r>
      <w:r w:rsidRPr="00B85FF4">
        <w:rPr>
          <w:rFonts w:ascii="Times New Roman" w:hAnsi="Times New Roman"/>
          <w:sz w:val="24"/>
          <w:szCs w:val="24"/>
        </w:rPr>
        <w:t xml:space="preserve"> РЕЗУЛЬТАТЫ ОСВОЕНИЯ УЧЕБНОЙ ДИСЦИПЛИНЫ</w:t>
      </w:r>
      <w:bookmarkEnd w:id="31"/>
    </w:p>
    <w:p w14:paraId="61FD3E8E" w14:textId="77777777" w:rsidR="005C5960" w:rsidRPr="00B85FF4" w:rsidRDefault="005C5960" w:rsidP="005C5960">
      <w:pPr>
        <w:tabs>
          <w:tab w:val="left" w:pos="142"/>
        </w:tabs>
        <w:ind w:firstLine="709"/>
        <w:jc w:val="both"/>
      </w:pPr>
    </w:p>
    <w:p w14:paraId="4B55B7E9" w14:textId="77777777" w:rsidR="005C5960" w:rsidRPr="00B85FF4" w:rsidRDefault="005C5960" w:rsidP="005C5960">
      <w:pPr>
        <w:tabs>
          <w:tab w:val="left" w:pos="142"/>
        </w:tabs>
        <w:autoSpaceDE w:val="0"/>
        <w:autoSpaceDN w:val="0"/>
        <w:adjustRightInd w:val="0"/>
        <w:spacing w:line="360" w:lineRule="auto"/>
        <w:ind w:firstLine="709"/>
        <w:jc w:val="both"/>
        <w:rPr>
          <w:b/>
          <w:bCs/>
        </w:rPr>
      </w:pPr>
      <w:r w:rsidRPr="00B85FF4">
        <w:t xml:space="preserve">Освоение содержания учебной дисциплины «Родной язык» обеспечивает достижение студентами следующих </w:t>
      </w:r>
      <w:r w:rsidRPr="00B85FF4">
        <w:rPr>
          <w:b/>
          <w:bCs/>
        </w:rPr>
        <w:t>результатов:</w:t>
      </w:r>
    </w:p>
    <w:p w14:paraId="327D35D2" w14:textId="77777777" w:rsidR="005C5960" w:rsidRPr="00B85FF4" w:rsidRDefault="005C5960" w:rsidP="005C5960">
      <w:pPr>
        <w:tabs>
          <w:tab w:val="left" w:pos="142"/>
        </w:tabs>
        <w:autoSpaceDE w:val="0"/>
        <w:autoSpaceDN w:val="0"/>
        <w:adjustRightInd w:val="0"/>
        <w:spacing w:line="360" w:lineRule="auto"/>
        <w:ind w:firstLine="709"/>
        <w:jc w:val="both"/>
        <w:rPr>
          <w:b/>
          <w:bCs/>
        </w:rPr>
      </w:pPr>
      <w:r w:rsidRPr="00B85FF4">
        <w:rPr>
          <w:b/>
          <w:bCs/>
          <w:iCs/>
        </w:rPr>
        <w:t>личностных</w:t>
      </w:r>
      <w:r w:rsidRPr="00B85FF4">
        <w:rPr>
          <w:b/>
          <w:bCs/>
        </w:rPr>
        <w:t>:</w:t>
      </w:r>
    </w:p>
    <w:p w14:paraId="08867A68"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lastRenderedPageBreak/>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2A129557"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понимание роли родного языка как основы успешной социализации личности; осознание эстетической ценности, потребности сохранить чистоту русского  языка как явления национальной культуры;</w:t>
      </w:r>
    </w:p>
    <w:p w14:paraId="25F7EEDE"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3938055"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3CAF13DF"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готовность и способность к самостоятельной, творческой и ответственной  деятельности;</w:t>
      </w:r>
    </w:p>
    <w:p w14:paraId="239A276F"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способность к самооценке на основе наблюдения за собственной речью, потребность речевого самосовершенствования;</w:t>
      </w:r>
    </w:p>
    <w:p w14:paraId="6BE7837F" w14:textId="77777777" w:rsidR="005C5960" w:rsidRPr="00B85FF4" w:rsidRDefault="005C5960" w:rsidP="005C5960">
      <w:pPr>
        <w:tabs>
          <w:tab w:val="left" w:pos="142"/>
          <w:tab w:val="left" w:pos="993"/>
        </w:tabs>
        <w:autoSpaceDE w:val="0"/>
        <w:autoSpaceDN w:val="0"/>
        <w:adjustRightInd w:val="0"/>
        <w:spacing w:line="360" w:lineRule="auto"/>
        <w:ind w:firstLine="709"/>
        <w:jc w:val="both"/>
        <w:rPr>
          <w:b/>
          <w:bCs/>
        </w:rPr>
      </w:pPr>
      <w:r w:rsidRPr="00B85FF4">
        <w:rPr>
          <w:b/>
          <w:bCs/>
          <w:iCs/>
        </w:rPr>
        <w:t>метапредметных</w:t>
      </w:r>
      <w:r w:rsidRPr="00B85FF4">
        <w:rPr>
          <w:b/>
          <w:bCs/>
        </w:rPr>
        <w:t>:</w:t>
      </w:r>
    </w:p>
    <w:p w14:paraId="2BAC857E"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владение всеми видами речевой деятельности: аудированием, чтением (пониманием), говорением, письмом;</w:t>
      </w:r>
    </w:p>
    <w:p w14:paraId="1489EB0C"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0A0AEEA6"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60720E20"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овладение нормами речевого поведения в различных ситуациях межличностного и межкультурного общения;</w:t>
      </w:r>
    </w:p>
    <w:p w14:paraId="1294C7D5"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70C2E090"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7F2DD843" w14:textId="77777777" w:rsidR="005C5960" w:rsidRPr="00B85FF4" w:rsidRDefault="005C5960" w:rsidP="005C5960">
      <w:pPr>
        <w:tabs>
          <w:tab w:val="left" w:pos="142"/>
          <w:tab w:val="left" w:pos="993"/>
        </w:tabs>
        <w:autoSpaceDE w:val="0"/>
        <w:autoSpaceDN w:val="0"/>
        <w:adjustRightInd w:val="0"/>
        <w:spacing w:line="360" w:lineRule="auto"/>
        <w:ind w:firstLine="709"/>
        <w:jc w:val="both"/>
        <w:rPr>
          <w:b/>
          <w:bCs/>
        </w:rPr>
      </w:pPr>
      <w:r w:rsidRPr="00B85FF4">
        <w:rPr>
          <w:b/>
          <w:bCs/>
          <w:iCs/>
        </w:rPr>
        <w:lastRenderedPageBreak/>
        <w:t>предметных</w:t>
      </w:r>
      <w:r w:rsidRPr="00B85FF4">
        <w:rPr>
          <w:b/>
          <w:bCs/>
        </w:rPr>
        <w:t>:</w:t>
      </w:r>
    </w:p>
    <w:p w14:paraId="1CCE8E88"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сформированность понятий о нормах русского литературного языка и применение знаний о них в речевой практике;</w:t>
      </w:r>
    </w:p>
    <w:p w14:paraId="3B3ECB8D"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7313B962"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владение навыками самоанализа и самооценки на основе наблюдений за собственной речью; владение умением анализировать текст с точки зрения наличия в нем явной и скрытой, основной и второстепенной информации;</w:t>
      </w:r>
    </w:p>
    <w:p w14:paraId="56BBEAA6"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владение умением представлять тексты в виде тезисов, конспектов, аннотаций, рефератов, сочинений различных жанров;</w:t>
      </w:r>
    </w:p>
    <w:p w14:paraId="0225BA80"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сформированность представлений об изобразительно-выразительных возможностях русского языка;</w:t>
      </w:r>
    </w:p>
    <w:p w14:paraId="7C706BF4"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сформированность умений учитывать исторический, историко-культурный контекст и контекст творчества писателя в процессе анализа текста;</w:t>
      </w:r>
    </w:p>
    <w:p w14:paraId="7FEA7D54"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61D702DD" w14:textId="77777777" w:rsidR="005C5960" w:rsidRPr="00B85FF4" w:rsidRDefault="005C5960" w:rsidP="00C3615B">
      <w:pPr>
        <w:numPr>
          <w:ilvl w:val="0"/>
          <w:numId w:val="10"/>
        </w:numPr>
        <w:tabs>
          <w:tab w:val="left" w:pos="142"/>
          <w:tab w:val="left" w:pos="993"/>
        </w:tabs>
        <w:autoSpaceDE w:val="0"/>
        <w:autoSpaceDN w:val="0"/>
        <w:adjustRightInd w:val="0"/>
        <w:spacing w:line="360" w:lineRule="auto"/>
        <w:ind w:left="0" w:firstLine="709"/>
        <w:jc w:val="both"/>
      </w:pPr>
      <w:r w:rsidRPr="00B85FF4">
        <w:t>сформированность представлений о системе стилей языка художественной литературы.</w:t>
      </w:r>
    </w:p>
    <w:p w14:paraId="1095C229" w14:textId="77777777" w:rsidR="005C5960" w:rsidRPr="00B85FF4" w:rsidRDefault="005C5960" w:rsidP="005C596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В результате изучения дисциплины у обучающихся формируются элементы следующих компетенций:</w:t>
      </w:r>
    </w:p>
    <w:p w14:paraId="5C466B9F" w14:textId="77777777" w:rsidR="005C5960" w:rsidRPr="00B85FF4" w:rsidRDefault="005C5960" w:rsidP="005C5960">
      <w:pPr>
        <w:tabs>
          <w:tab w:val="left" w:pos="2835"/>
        </w:tabs>
        <w:spacing w:line="360" w:lineRule="auto"/>
        <w:ind w:firstLine="709"/>
        <w:jc w:val="both"/>
      </w:pPr>
      <w:bookmarkStart w:id="32" w:name="_Hlk62805217"/>
      <w:r w:rsidRPr="00B85FF4">
        <w:t>ОК 01. Выбирать способы решения задач профессиональной деятельности применительно к различным контекстам;</w:t>
      </w:r>
    </w:p>
    <w:p w14:paraId="149B8C9B" w14:textId="77777777" w:rsidR="005C5960" w:rsidRPr="00B85FF4" w:rsidRDefault="005C5960" w:rsidP="005C5960">
      <w:pPr>
        <w:tabs>
          <w:tab w:val="left" w:pos="2835"/>
        </w:tabs>
        <w:spacing w:line="360" w:lineRule="auto"/>
        <w:ind w:firstLine="709"/>
        <w:jc w:val="both"/>
      </w:pPr>
      <w:r w:rsidRPr="00B85FF4">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E6DC19E" w14:textId="77777777" w:rsidR="005C5960" w:rsidRPr="00B85FF4" w:rsidRDefault="005C5960" w:rsidP="005C5960">
      <w:pPr>
        <w:tabs>
          <w:tab w:val="left" w:pos="2835"/>
        </w:tabs>
        <w:spacing w:line="360" w:lineRule="auto"/>
        <w:ind w:firstLine="709"/>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3A9A3CA" w14:textId="77777777" w:rsidR="005C5960" w:rsidRPr="00B85FF4" w:rsidRDefault="005C5960" w:rsidP="005C5960">
      <w:pPr>
        <w:tabs>
          <w:tab w:val="left" w:pos="2835"/>
        </w:tabs>
        <w:spacing w:line="360" w:lineRule="auto"/>
        <w:ind w:firstLine="709"/>
        <w:jc w:val="both"/>
      </w:pPr>
      <w:r w:rsidRPr="00B85FF4">
        <w:t>ОК 04. Эффективно взаимодействовать и работать в коллективе и команде;</w:t>
      </w:r>
    </w:p>
    <w:p w14:paraId="5DFD4A9B" w14:textId="77777777" w:rsidR="005C5960" w:rsidRPr="00B85FF4" w:rsidRDefault="005C5960" w:rsidP="005C5960">
      <w:pPr>
        <w:tabs>
          <w:tab w:val="left" w:pos="2835"/>
        </w:tabs>
        <w:spacing w:line="360" w:lineRule="auto"/>
        <w:ind w:firstLine="709"/>
        <w:jc w:val="both"/>
      </w:pPr>
      <w:r w:rsidRPr="00B85FF4">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9240E6C" w14:textId="77777777" w:rsidR="005C5960" w:rsidRPr="00B85FF4" w:rsidRDefault="005C5960" w:rsidP="005C5960">
      <w:pPr>
        <w:tabs>
          <w:tab w:val="left" w:pos="2835"/>
        </w:tabs>
        <w:spacing w:line="360" w:lineRule="auto"/>
        <w:ind w:firstLine="709"/>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bookmarkEnd w:id="32"/>
    <w:p w14:paraId="574A3793" w14:textId="77777777" w:rsidR="005C5960" w:rsidRPr="00B85FF4" w:rsidRDefault="005C5960" w:rsidP="005C5960">
      <w:pPr>
        <w:tabs>
          <w:tab w:val="left" w:pos="2835"/>
        </w:tabs>
        <w:spacing w:line="360" w:lineRule="auto"/>
        <w:ind w:firstLine="709"/>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542E349" w14:textId="77777777" w:rsidR="005C5960" w:rsidRPr="00B85FF4" w:rsidRDefault="005C5960" w:rsidP="005C5960">
      <w:pPr>
        <w:tabs>
          <w:tab w:val="left" w:pos="2835"/>
        </w:tabs>
        <w:spacing w:line="360" w:lineRule="auto"/>
        <w:ind w:firstLine="709"/>
        <w:jc w:val="both"/>
      </w:pPr>
      <w:r w:rsidRPr="00B85FF4">
        <w:t>ОК 09. Пользоваться профессиональной документацией на государственном и иностранном языках.</w:t>
      </w:r>
    </w:p>
    <w:p w14:paraId="02163C0B" w14:textId="77777777" w:rsidR="005C5960" w:rsidRPr="00B85FF4" w:rsidRDefault="005C5960" w:rsidP="005C5960">
      <w:pPr>
        <w:pStyle w:val="Style11"/>
        <w:tabs>
          <w:tab w:val="left" w:pos="142"/>
          <w:tab w:val="left" w:pos="9639"/>
        </w:tabs>
        <w:spacing w:line="360" w:lineRule="auto"/>
        <w:ind w:firstLine="709"/>
        <w:rPr>
          <w:rStyle w:val="FontStyle72"/>
        </w:rPr>
      </w:pPr>
    </w:p>
    <w:p w14:paraId="2A0A2147" w14:textId="77777777" w:rsidR="005C5960" w:rsidRPr="00B85FF4" w:rsidRDefault="005C5960" w:rsidP="005C5960">
      <w:pPr>
        <w:pStyle w:val="1"/>
        <w:spacing w:before="0" w:line="360" w:lineRule="auto"/>
        <w:ind w:firstLine="709"/>
        <w:jc w:val="both"/>
        <w:rPr>
          <w:rFonts w:ascii="Times New Roman" w:hAnsi="Times New Roman"/>
          <w:b w:val="0"/>
          <w:bCs w:val="0"/>
        </w:rPr>
      </w:pPr>
      <w:bookmarkStart w:id="33" w:name="_Toc18683533"/>
      <w:r w:rsidRPr="00B85FF4">
        <w:rPr>
          <w:rFonts w:ascii="Times New Roman" w:hAnsi="Times New Roman"/>
          <w:sz w:val="24"/>
          <w:szCs w:val="24"/>
        </w:rPr>
        <w:t>5. СОДЕРЖАНИЕ УЧЕБНОЙ ДИСЦИПЛИНЫ</w:t>
      </w:r>
      <w:bookmarkEnd w:id="33"/>
    </w:p>
    <w:p w14:paraId="61AB6BDF" w14:textId="77777777" w:rsidR="005C5960" w:rsidRPr="00B85FF4" w:rsidRDefault="005C5960" w:rsidP="005C5960">
      <w:pPr>
        <w:spacing w:line="360" w:lineRule="auto"/>
        <w:ind w:firstLine="709"/>
        <w:jc w:val="both"/>
        <w:rPr>
          <w:b/>
          <w:bCs/>
        </w:rPr>
      </w:pPr>
    </w:p>
    <w:p w14:paraId="08563B02" w14:textId="77777777" w:rsidR="005C5960" w:rsidRPr="00B85FF4" w:rsidRDefault="005C5960" w:rsidP="005C5960">
      <w:pPr>
        <w:spacing w:line="360" w:lineRule="auto"/>
        <w:ind w:firstLine="709"/>
        <w:jc w:val="both"/>
      </w:pPr>
      <w:r w:rsidRPr="00B85FF4">
        <w:rPr>
          <w:b/>
          <w:bCs/>
        </w:rPr>
        <w:t>Введение</w:t>
      </w:r>
    </w:p>
    <w:p w14:paraId="6F226BE7" w14:textId="77777777" w:rsidR="005C5960" w:rsidRPr="00B85FF4" w:rsidRDefault="005C5960" w:rsidP="005C5960">
      <w:pPr>
        <w:spacing w:line="360" w:lineRule="auto"/>
        <w:ind w:firstLine="709"/>
        <w:jc w:val="both"/>
      </w:pPr>
      <w:r w:rsidRPr="00B85FF4">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специальностей СПО.</w:t>
      </w:r>
    </w:p>
    <w:p w14:paraId="16927541"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0BA90DAB" w14:textId="77777777" w:rsidR="005C5960" w:rsidRPr="00B85FF4" w:rsidRDefault="005C5960" w:rsidP="005C5960">
      <w:pPr>
        <w:spacing w:line="360" w:lineRule="auto"/>
        <w:ind w:firstLine="709"/>
        <w:jc w:val="both"/>
      </w:pPr>
      <w:r w:rsidRPr="00B85FF4">
        <w:t>Освоение общих закономерностей лингвистического анализа.</w:t>
      </w:r>
    </w:p>
    <w:p w14:paraId="6F7DFE6F" w14:textId="77777777" w:rsidR="005C5960" w:rsidRPr="00B85FF4" w:rsidRDefault="005C5960" w:rsidP="005C5960">
      <w:pPr>
        <w:spacing w:line="360" w:lineRule="auto"/>
        <w:ind w:firstLine="709"/>
        <w:jc w:val="both"/>
      </w:pPr>
      <w:r w:rsidRPr="00B85FF4">
        <w:t>Выполнение заданий по обобщению знаний о современном русском языке как науке и анализу методов языкового исследования.</w:t>
      </w:r>
    </w:p>
    <w:p w14:paraId="4F96D3B2" w14:textId="77777777" w:rsidR="005C5960" w:rsidRPr="00B85FF4" w:rsidRDefault="005C5960" w:rsidP="005C5960">
      <w:pPr>
        <w:spacing w:line="360" w:lineRule="auto"/>
        <w:ind w:firstLine="709"/>
        <w:jc w:val="both"/>
        <w:rPr>
          <w:b/>
        </w:rPr>
      </w:pPr>
      <w:r w:rsidRPr="00B85FF4">
        <w:rPr>
          <w:b/>
        </w:rPr>
        <w:t>Национальный русский язык</w:t>
      </w:r>
    </w:p>
    <w:p w14:paraId="684438BD" w14:textId="77777777" w:rsidR="005C5960" w:rsidRPr="00B85FF4" w:rsidRDefault="005C5960" w:rsidP="005C5960">
      <w:pPr>
        <w:spacing w:line="360" w:lineRule="auto"/>
        <w:ind w:firstLine="709"/>
        <w:jc w:val="both"/>
      </w:pPr>
      <w:r w:rsidRPr="00B85FF4">
        <w:t>Язык и речь. Функции языка. Признаки, характеризующие язык и речь. Особенности устной и письменной речи. Русский язык, его составляющие (территориальные диалекты, жаргоны, арго, литературный язык как высшая форма национального русского языка). Выдающиеся писатели и общественные деятели о русском языке, его богатстве,  силе и выразительности.</w:t>
      </w:r>
    </w:p>
    <w:p w14:paraId="1C41AC24"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1E758FC3" w14:textId="77777777" w:rsidR="005C5960" w:rsidRPr="00B85FF4" w:rsidRDefault="005C5960" w:rsidP="005C5960">
      <w:pPr>
        <w:spacing w:line="360" w:lineRule="auto"/>
        <w:ind w:firstLine="709"/>
        <w:jc w:val="both"/>
      </w:pPr>
      <w:r w:rsidRPr="00B85FF4">
        <w:t>Коллективное составление схемы “Структура языка”. Работа с толковыми словарями русского языка. Выполнение упражнений по культуре речи</w:t>
      </w:r>
    </w:p>
    <w:p w14:paraId="1F18E589" w14:textId="77777777" w:rsidR="005C5960" w:rsidRPr="00B85FF4" w:rsidRDefault="005C5960" w:rsidP="005C5960">
      <w:pPr>
        <w:spacing w:line="360" w:lineRule="auto"/>
        <w:ind w:firstLine="709"/>
        <w:jc w:val="both"/>
        <w:rPr>
          <w:b/>
        </w:rPr>
      </w:pPr>
      <w:r w:rsidRPr="00B85FF4">
        <w:rPr>
          <w:b/>
        </w:rPr>
        <w:t>Культура речи родного языка.</w:t>
      </w:r>
    </w:p>
    <w:p w14:paraId="192A8D5E" w14:textId="77777777" w:rsidR="005C5960" w:rsidRPr="00B85FF4" w:rsidRDefault="005C5960" w:rsidP="005C5960">
      <w:pPr>
        <w:spacing w:line="360" w:lineRule="auto"/>
        <w:ind w:firstLine="709"/>
        <w:jc w:val="both"/>
      </w:pPr>
      <w:r w:rsidRPr="00B85FF4">
        <w:t xml:space="preserve">Характеристика понятия “культура речи”. Три составляющих компонента культура речи: нормативный, коммуникативный и этический. Коммуникативные качества речи. </w:t>
      </w:r>
      <w:r w:rsidRPr="00B85FF4">
        <w:lastRenderedPageBreak/>
        <w:t>Качества хорошей речи: правильность, богатство, точность, логичность, чистота, уместность, выразительность. Как взаимодействуют язык и культура?</w:t>
      </w:r>
    </w:p>
    <w:p w14:paraId="107E0566"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4DA1E103" w14:textId="77777777" w:rsidR="005C5960" w:rsidRPr="00B85FF4" w:rsidRDefault="005C5960" w:rsidP="005C5960">
      <w:pPr>
        <w:spacing w:line="360" w:lineRule="auto"/>
        <w:ind w:firstLine="709"/>
        <w:jc w:val="both"/>
      </w:pPr>
      <w:r w:rsidRPr="00B85FF4">
        <w:t>Диагностирующий тест по нормам русского языка.</w:t>
      </w:r>
    </w:p>
    <w:p w14:paraId="56420A74" w14:textId="77777777" w:rsidR="005C5960" w:rsidRPr="00B85FF4" w:rsidRDefault="005C5960" w:rsidP="005C5960">
      <w:pPr>
        <w:spacing w:line="360" w:lineRule="auto"/>
        <w:ind w:firstLine="709"/>
        <w:jc w:val="both"/>
      </w:pPr>
      <w:r w:rsidRPr="00B85FF4">
        <w:rPr>
          <w:b/>
        </w:rPr>
        <w:t>Языковая норма, её динамика и вариативность</w:t>
      </w:r>
      <w:r w:rsidRPr="00B85FF4">
        <w:t>.</w:t>
      </w:r>
    </w:p>
    <w:p w14:paraId="3E97E03A" w14:textId="77777777" w:rsidR="005C5960" w:rsidRPr="00B85FF4" w:rsidRDefault="005C5960" w:rsidP="005C5960">
      <w:pPr>
        <w:spacing w:line="360" w:lineRule="auto"/>
        <w:ind w:firstLine="709"/>
        <w:jc w:val="both"/>
      </w:pPr>
      <w:r w:rsidRPr="00B85FF4">
        <w:t xml:space="preserve">Наличие норм – важнейший признак литературного языка. Языковая норма – явление историческое. Виды норм: орфоэпическая, орфографическая, словообразовательная, лексическая, морфологическая, синтаксическая, интонационная, пунктуационная, стилистическая. </w:t>
      </w:r>
    </w:p>
    <w:p w14:paraId="6381F3F9" w14:textId="77777777" w:rsidR="005C5960" w:rsidRPr="00B85FF4" w:rsidRDefault="005C5960" w:rsidP="005C5960">
      <w:pPr>
        <w:spacing w:line="360" w:lineRule="auto"/>
        <w:ind w:firstLine="709"/>
        <w:jc w:val="both"/>
      </w:pPr>
      <w:r w:rsidRPr="00B85FF4">
        <w:t>Формирование норм литературного языка. Три степени нормативности.</w:t>
      </w:r>
    </w:p>
    <w:p w14:paraId="0B798EAC" w14:textId="77777777" w:rsidR="005C5960" w:rsidRPr="00B85FF4" w:rsidRDefault="005C5960" w:rsidP="005C5960">
      <w:pPr>
        <w:spacing w:line="360" w:lineRule="auto"/>
        <w:ind w:firstLine="709"/>
        <w:jc w:val="both"/>
      </w:pPr>
      <w:r w:rsidRPr="00B85FF4">
        <w:t>Экология языка. Статьи и публикации "в защиту слова". От кого следует "защищать" и "охранять" язык?</w:t>
      </w:r>
    </w:p>
    <w:p w14:paraId="51630F96"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6059C2AF" w14:textId="77777777" w:rsidR="005C5960" w:rsidRPr="00B85FF4" w:rsidRDefault="005C5960" w:rsidP="005C5960">
      <w:pPr>
        <w:spacing w:line="360" w:lineRule="auto"/>
        <w:ind w:firstLine="709"/>
        <w:jc w:val="both"/>
      </w:pPr>
      <w:r w:rsidRPr="00B85FF4">
        <w:t>Выступления учащихся с докладами: “Историческая смена норм литературного языка”, “Источники установления языковой нормы”</w:t>
      </w:r>
    </w:p>
    <w:p w14:paraId="6E8EA191" w14:textId="77777777" w:rsidR="005C5960" w:rsidRPr="00B85FF4" w:rsidRDefault="005C5960" w:rsidP="005C5960">
      <w:pPr>
        <w:spacing w:line="360" w:lineRule="auto"/>
        <w:ind w:firstLine="709"/>
        <w:jc w:val="both"/>
      </w:pPr>
      <w:r w:rsidRPr="00B85FF4">
        <w:t>Выполнение упражнений по культуре речи.</w:t>
      </w:r>
    </w:p>
    <w:p w14:paraId="70D92A63" w14:textId="77777777" w:rsidR="005C5960" w:rsidRPr="00B85FF4" w:rsidRDefault="005C5960" w:rsidP="005C5960">
      <w:pPr>
        <w:spacing w:line="360" w:lineRule="auto"/>
        <w:ind w:firstLine="709"/>
        <w:jc w:val="both"/>
        <w:rPr>
          <w:b/>
        </w:rPr>
      </w:pPr>
      <w:r w:rsidRPr="00B85FF4">
        <w:rPr>
          <w:b/>
        </w:rPr>
        <w:t>Орфоэпические нормы языка.</w:t>
      </w:r>
    </w:p>
    <w:p w14:paraId="563C1BC3" w14:textId="77777777" w:rsidR="005C5960" w:rsidRPr="00B85FF4" w:rsidRDefault="005C5960" w:rsidP="005C5960">
      <w:pPr>
        <w:spacing w:line="360" w:lineRule="auto"/>
        <w:ind w:firstLine="709"/>
        <w:jc w:val="both"/>
      </w:pPr>
      <w:r w:rsidRPr="00B85FF4">
        <w:t>Звуковой уровень речи. Орфоэпические трудности. Фонетические средства языковой выразительности. Звук в поэтической речи. Звукопись как художественный приём. Звукоподражание, аллитерация и ассонанс.</w:t>
      </w:r>
    </w:p>
    <w:p w14:paraId="5B01F529" w14:textId="77777777" w:rsidR="005C5960" w:rsidRPr="00B85FF4" w:rsidRDefault="005C5960" w:rsidP="005C5960">
      <w:pPr>
        <w:spacing w:line="360" w:lineRule="auto"/>
        <w:ind w:firstLine="709"/>
        <w:jc w:val="both"/>
      </w:pPr>
      <w:r w:rsidRPr="00B85FF4">
        <w:rPr>
          <w:b/>
          <w:bCs/>
          <w:iCs/>
        </w:rPr>
        <w:t>Практические занятия</w:t>
      </w:r>
    </w:p>
    <w:p w14:paraId="75270041" w14:textId="77777777" w:rsidR="005C5960" w:rsidRPr="00B85FF4" w:rsidRDefault="005C5960" w:rsidP="005C5960">
      <w:pPr>
        <w:spacing w:line="360" w:lineRule="auto"/>
        <w:ind w:firstLine="709"/>
        <w:jc w:val="both"/>
      </w:pPr>
      <w:r w:rsidRPr="00B85FF4">
        <w:t>Работа с орфоэпическими словарями.</w:t>
      </w:r>
    </w:p>
    <w:p w14:paraId="7441C010" w14:textId="77777777" w:rsidR="005C5960" w:rsidRPr="00B85FF4" w:rsidRDefault="005C5960" w:rsidP="005C5960">
      <w:pPr>
        <w:spacing w:line="360" w:lineRule="auto"/>
        <w:ind w:firstLine="709"/>
        <w:jc w:val="both"/>
      </w:pPr>
      <w:r w:rsidRPr="00B85FF4">
        <w:t xml:space="preserve">Типы орфоэпических ошибок (твёрдое\ мягкое произношение согласных в заимствованных словах, произношение сочетания </w:t>
      </w:r>
      <w:r w:rsidRPr="00B85FF4">
        <w:rPr>
          <w:i/>
        </w:rPr>
        <w:t>чн</w:t>
      </w:r>
      <w:r w:rsidRPr="00B85FF4">
        <w:t xml:space="preserve"> и т.д.)</w:t>
      </w:r>
    </w:p>
    <w:p w14:paraId="197208CC" w14:textId="77777777" w:rsidR="005C5960" w:rsidRPr="00B85FF4" w:rsidRDefault="005C5960" w:rsidP="005C5960">
      <w:pPr>
        <w:spacing w:line="360" w:lineRule="auto"/>
        <w:ind w:firstLine="709"/>
        <w:jc w:val="both"/>
        <w:rPr>
          <w:b/>
        </w:rPr>
      </w:pPr>
      <w:r w:rsidRPr="00B85FF4">
        <w:rPr>
          <w:b/>
        </w:rPr>
        <w:t>Лексика. Фразеология. Лексические нормы.</w:t>
      </w:r>
    </w:p>
    <w:p w14:paraId="46C82BA3" w14:textId="77777777" w:rsidR="005C5960" w:rsidRPr="00B85FF4" w:rsidRDefault="005C5960" w:rsidP="005C5960">
      <w:pPr>
        <w:spacing w:line="360" w:lineRule="auto"/>
        <w:ind w:firstLine="709"/>
        <w:jc w:val="both"/>
      </w:pPr>
      <w:r w:rsidRPr="00B85FF4">
        <w:t>Слово, его назначение в речи. Слово как выразительное средство речи (использование в устной и письменной речи метафор, метонимии, синекдохи, антитезы, оксюморона, контекстуальных и общеязыковых синонимов и антонимов, омонимов, устаревших слов и неологизмов)</w:t>
      </w:r>
    </w:p>
    <w:p w14:paraId="083EE888" w14:textId="77777777" w:rsidR="005C5960" w:rsidRPr="00B85FF4" w:rsidRDefault="005C5960" w:rsidP="005C5960">
      <w:pPr>
        <w:spacing w:line="360" w:lineRule="auto"/>
        <w:ind w:firstLine="709"/>
        <w:jc w:val="both"/>
      </w:pPr>
      <w:r w:rsidRPr="00B85FF4">
        <w:t>Особенности заимствованных слов в русском языке. Признаки иноязычного происхождения слов.</w:t>
      </w:r>
    </w:p>
    <w:p w14:paraId="706B547D" w14:textId="77777777" w:rsidR="005C5960" w:rsidRPr="00B85FF4" w:rsidRDefault="005C5960" w:rsidP="005C5960">
      <w:pPr>
        <w:spacing w:line="360" w:lineRule="auto"/>
        <w:ind w:firstLine="709"/>
        <w:jc w:val="both"/>
      </w:pPr>
      <w:r w:rsidRPr="00B85FF4">
        <w:t>Фразеологизмы, их использование в речи. Пословицы и поговорки в речи. Крылатые слова и выражения.</w:t>
      </w:r>
    </w:p>
    <w:p w14:paraId="60952A42" w14:textId="77777777" w:rsidR="005C5960" w:rsidRPr="00B85FF4" w:rsidRDefault="005C5960" w:rsidP="005C5960">
      <w:pPr>
        <w:spacing w:line="360" w:lineRule="auto"/>
        <w:ind w:firstLine="709"/>
        <w:jc w:val="both"/>
      </w:pPr>
      <w:r w:rsidRPr="00B85FF4">
        <w:lastRenderedPageBreak/>
        <w:t>Лексические нормы. Нарушение лексических норм как речевая ошибка (употребление слова в несвойственном ему значении, нарушение лексической сочетаемости, лишние слова в речи, тавтология и неуместное повторение слов, смешение паронимов, плеоназм)</w:t>
      </w:r>
    </w:p>
    <w:p w14:paraId="558300B7"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1DBF450C" w14:textId="77777777" w:rsidR="005C5960" w:rsidRPr="00B85FF4" w:rsidRDefault="005C5960" w:rsidP="005C5960">
      <w:pPr>
        <w:spacing w:line="360" w:lineRule="auto"/>
        <w:ind w:firstLine="709"/>
        <w:jc w:val="both"/>
      </w:pPr>
      <w:r w:rsidRPr="00B85FF4">
        <w:t>Лексический анализ текстов. Работа со словарями и справочниками. Выполнение упражнений по устранению лексических ошибок.</w:t>
      </w:r>
    </w:p>
    <w:p w14:paraId="4DC8ABA9" w14:textId="77777777" w:rsidR="005C5960" w:rsidRPr="00B85FF4" w:rsidRDefault="005C5960" w:rsidP="005C5960">
      <w:pPr>
        <w:spacing w:line="360" w:lineRule="auto"/>
        <w:ind w:firstLine="709"/>
        <w:jc w:val="both"/>
        <w:rPr>
          <w:b/>
        </w:rPr>
      </w:pPr>
      <w:r w:rsidRPr="00B85FF4">
        <w:rPr>
          <w:b/>
        </w:rPr>
        <w:t>Морфемика: словообразовательные нормы</w:t>
      </w:r>
    </w:p>
    <w:p w14:paraId="266E451E" w14:textId="77777777" w:rsidR="005C5960" w:rsidRPr="00B85FF4" w:rsidRDefault="005C5960" w:rsidP="005C5960">
      <w:pPr>
        <w:spacing w:line="360" w:lineRule="auto"/>
        <w:ind w:firstLine="709"/>
        <w:jc w:val="both"/>
      </w:pPr>
      <w:r w:rsidRPr="00B85FF4">
        <w:t>Грамматические трудности, связанные с образованием слов. Уместность употребления слов различных словообразовательных типов. Словотворчество. Словообразовательные модели.</w:t>
      </w:r>
    </w:p>
    <w:p w14:paraId="6F5E57C1"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11596860" w14:textId="77777777" w:rsidR="005C5960" w:rsidRPr="00B85FF4" w:rsidRDefault="005C5960" w:rsidP="005C5960">
      <w:pPr>
        <w:spacing w:line="360" w:lineRule="auto"/>
        <w:ind w:firstLine="709"/>
        <w:jc w:val="both"/>
      </w:pPr>
      <w:r w:rsidRPr="00B85FF4">
        <w:t xml:space="preserve">Работа с этимологическими и словообразовательными словарями.           </w:t>
      </w:r>
    </w:p>
    <w:p w14:paraId="2E05D5A9" w14:textId="77777777" w:rsidR="005C5960" w:rsidRPr="00B85FF4" w:rsidRDefault="005C5960" w:rsidP="005C5960">
      <w:pPr>
        <w:spacing w:line="360" w:lineRule="auto"/>
        <w:ind w:firstLine="709"/>
        <w:jc w:val="both"/>
      </w:pPr>
      <w:r w:rsidRPr="00B85FF4">
        <w:t>Выполнение упражнений по культуре речи</w:t>
      </w:r>
    </w:p>
    <w:p w14:paraId="30E2835F" w14:textId="77777777" w:rsidR="005C5960" w:rsidRPr="00B85FF4" w:rsidRDefault="005C5960" w:rsidP="005C5960">
      <w:pPr>
        <w:spacing w:line="360" w:lineRule="auto"/>
        <w:ind w:firstLine="709"/>
        <w:jc w:val="both"/>
        <w:rPr>
          <w:b/>
        </w:rPr>
      </w:pPr>
      <w:r w:rsidRPr="00B85FF4">
        <w:rPr>
          <w:b/>
        </w:rPr>
        <w:t>Морфология. Морфологические нормы</w:t>
      </w:r>
    </w:p>
    <w:p w14:paraId="7CD69838" w14:textId="77777777" w:rsidR="005C5960" w:rsidRPr="00B85FF4" w:rsidRDefault="005C5960" w:rsidP="005C5960">
      <w:pPr>
        <w:spacing w:line="360" w:lineRule="auto"/>
        <w:ind w:firstLine="709"/>
        <w:jc w:val="both"/>
      </w:pPr>
      <w:r w:rsidRPr="00B85FF4">
        <w:t>Понятие морфологии. Способы выражения грамматических значений в современном русском языке.</w:t>
      </w:r>
    </w:p>
    <w:p w14:paraId="4F9A8BD6" w14:textId="77777777" w:rsidR="005C5960" w:rsidRPr="00B85FF4" w:rsidRDefault="005C5960" w:rsidP="005C5960">
      <w:pPr>
        <w:spacing w:line="360" w:lineRule="auto"/>
        <w:ind w:firstLine="709"/>
        <w:jc w:val="both"/>
      </w:pPr>
      <w:r w:rsidRPr="00B85FF4">
        <w:t>Морфологические нормы.</w:t>
      </w:r>
    </w:p>
    <w:p w14:paraId="76F3755E" w14:textId="77777777" w:rsidR="005C5960" w:rsidRPr="00B85FF4" w:rsidRDefault="005C5960" w:rsidP="005C5960">
      <w:pPr>
        <w:spacing w:line="360" w:lineRule="auto"/>
        <w:ind w:firstLine="709"/>
        <w:jc w:val="both"/>
      </w:pPr>
      <w:r w:rsidRPr="00B85FF4">
        <w:t>Имя существительное: ошибки в формах числа, ошибки в падежных формах, склонение имён собственных, трудности в определении рода имён существительных.</w:t>
      </w:r>
    </w:p>
    <w:p w14:paraId="74EA952D" w14:textId="77777777" w:rsidR="005C5960" w:rsidRPr="00B85FF4" w:rsidRDefault="005C5960" w:rsidP="005C5960">
      <w:pPr>
        <w:spacing w:line="360" w:lineRule="auto"/>
        <w:ind w:firstLine="709"/>
        <w:jc w:val="both"/>
      </w:pPr>
      <w:r w:rsidRPr="00B85FF4">
        <w:t>Имя прилагательное: употребление степеней сравнения.</w:t>
      </w:r>
    </w:p>
    <w:p w14:paraId="6669CD44" w14:textId="77777777" w:rsidR="005C5960" w:rsidRPr="00B85FF4" w:rsidRDefault="005C5960" w:rsidP="005C5960">
      <w:pPr>
        <w:spacing w:line="360" w:lineRule="auto"/>
        <w:ind w:firstLine="709"/>
        <w:jc w:val="both"/>
      </w:pPr>
      <w:r w:rsidRPr="00B85FF4">
        <w:t>Имя числительное: ошибки в образовании форм.</w:t>
      </w:r>
    </w:p>
    <w:p w14:paraId="03F49587" w14:textId="77777777" w:rsidR="005C5960" w:rsidRPr="00B85FF4" w:rsidRDefault="005C5960" w:rsidP="005C5960">
      <w:pPr>
        <w:spacing w:line="360" w:lineRule="auto"/>
        <w:ind w:firstLine="709"/>
        <w:jc w:val="both"/>
      </w:pPr>
      <w:r w:rsidRPr="00B85FF4">
        <w:t>Местоимение: трудности в формообразовании личных и притяжательных местоимений, трудности в употреблении, местоимения и вежливость.</w:t>
      </w:r>
    </w:p>
    <w:p w14:paraId="59191E21" w14:textId="77777777" w:rsidR="005C5960" w:rsidRPr="00B85FF4" w:rsidRDefault="005C5960" w:rsidP="005C5960">
      <w:pPr>
        <w:spacing w:line="360" w:lineRule="auto"/>
        <w:ind w:firstLine="709"/>
        <w:jc w:val="both"/>
      </w:pPr>
      <w:r w:rsidRPr="00B85FF4">
        <w:t>Глагол и его форма: трудность в образовании глагола и его форм, нарушение видо-временных отношений глаголов.</w:t>
      </w:r>
    </w:p>
    <w:p w14:paraId="33A5B9C5" w14:textId="77777777" w:rsidR="005C5960" w:rsidRPr="00B85FF4" w:rsidRDefault="005C5960" w:rsidP="005C5960">
      <w:pPr>
        <w:spacing w:line="360" w:lineRule="auto"/>
        <w:ind w:firstLine="709"/>
        <w:jc w:val="both"/>
      </w:pPr>
      <w:r w:rsidRPr="00B85FF4">
        <w:t>Наречие: трудности в образовании и употреблении.</w:t>
      </w:r>
    </w:p>
    <w:p w14:paraId="77D495FA" w14:textId="77777777" w:rsidR="005C5960" w:rsidRPr="00B85FF4" w:rsidRDefault="005C5960" w:rsidP="005C5960">
      <w:pPr>
        <w:spacing w:line="360" w:lineRule="auto"/>
        <w:ind w:firstLine="709"/>
        <w:jc w:val="both"/>
      </w:pPr>
      <w:r w:rsidRPr="00B85FF4">
        <w:t>Служебная часть речи: трудности в употреблении предлогов и союзов.</w:t>
      </w:r>
    </w:p>
    <w:p w14:paraId="318A88BD"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2AAC8A50" w14:textId="77777777" w:rsidR="005C5960" w:rsidRPr="00B85FF4" w:rsidRDefault="005C5960" w:rsidP="005C5960">
      <w:pPr>
        <w:spacing w:line="360" w:lineRule="auto"/>
        <w:ind w:firstLine="709"/>
        <w:jc w:val="both"/>
      </w:pPr>
      <w:r w:rsidRPr="00B85FF4">
        <w:t>Нахождение морфологических ошибок (род заимствованных существительных и аббревиатур; формы мн. ч. именительного и родительного падежей; склонение числительных)</w:t>
      </w:r>
    </w:p>
    <w:p w14:paraId="3842D5C3" w14:textId="77777777" w:rsidR="005C5960" w:rsidRPr="00B85FF4" w:rsidRDefault="005C5960" w:rsidP="005C5960">
      <w:pPr>
        <w:spacing w:line="360" w:lineRule="auto"/>
        <w:ind w:firstLine="709"/>
        <w:jc w:val="both"/>
      </w:pPr>
      <w:r w:rsidRPr="00B85FF4">
        <w:t>Коррекция текстов.</w:t>
      </w:r>
    </w:p>
    <w:p w14:paraId="770F643E" w14:textId="77777777" w:rsidR="005C5960" w:rsidRPr="00B85FF4" w:rsidRDefault="005C5960" w:rsidP="005C5960">
      <w:pPr>
        <w:spacing w:line="360" w:lineRule="auto"/>
        <w:ind w:firstLine="709"/>
        <w:jc w:val="both"/>
        <w:rPr>
          <w:b/>
        </w:rPr>
      </w:pPr>
      <w:r w:rsidRPr="00B85FF4">
        <w:rPr>
          <w:b/>
        </w:rPr>
        <w:t>Синтаксис. Синтаксические нормы.</w:t>
      </w:r>
    </w:p>
    <w:p w14:paraId="24858687" w14:textId="77777777" w:rsidR="005C5960" w:rsidRPr="00B85FF4" w:rsidRDefault="005C5960" w:rsidP="005C5960">
      <w:pPr>
        <w:spacing w:line="360" w:lineRule="auto"/>
        <w:ind w:firstLine="709"/>
        <w:jc w:val="both"/>
      </w:pPr>
      <w:r w:rsidRPr="00B85FF4">
        <w:t xml:space="preserve">Понятие о синтаксисе. Синтаксические нормы. Ошибки в согласовании и управлении слов. Трудные случаи согласования подлежащего и сказуемого. Ошибки в употреблении деепричастных и причастных оборотов. Нарушение границ предложения (парцелляция) как </w:t>
      </w:r>
      <w:r w:rsidRPr="00B85FF4">
        <w:lastRenderedPageBreak/>
        <w:t>грамматическая ошибка. Парцелляция как средство выразительности. Фигура умолчания. Использование риторических вопросов, восклицаний и обращений. Нарушение порядка слов. Инверсия как средство выразительности. Выразительные возможности односоставных и неполных предложений. Ошибки, связанные с употреблением однородных членов предложения. Ошибки в построении сложного предложения. Ошибки в использовании прямой и косвенной речи Синтаксическая бедность языка. Параллелизм как выразительное средство.</w:t>
      </w:r>
    </w:p>
    <w:p w14:paraId="3186A104"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14DBE43B" w14:textId="77777777" w:rsidR="005C5960" w:rsidRPr="00B85FF4" w:rsidRDefault="005C5960" w:rsidP="005C5960">
      <w:pPr>
        <w:spacing w:line="360" w:lineRule="auto"/>
        <w:ind w:firstLine="709"/>
        <w:jc w:val="both"/>
      </w:pPr>
      <w:r w:rsidRPr="00B85FF4">
        <w:t>Синтаксический анализ текстов, их коррекция. Выполнение упражнений по устранению синтаксических ошибок (согласование подлежащего и сказуемого; употребление деепричастного оборота; ошибки в построении словосочетаний; ошибки в структуре сложных предложений)</w:t>
      </w:r>
    </w:p>
    <w:p w14:paraId="52CF73BD" w14:textId="77777777" w:rsidR="005C5960" w:rsidRPr="00B85FF4" w:rsidRDefault="005C5960" w:rsidP="005C5960">
      <w:pPr>
        <w:spacing w:line="360" w:lineRule="auto"/>
        <w:ind w:firstLine="709"/>
        <w:jc w:val="both"/>
        <w:rPr>
          <w:b/>
        </w:rPr>
      </w:pPr>
      <w:r w:rsidRPr="00B85FF4">
        <w:rPr>
          <w:b/>
        </w:rPr>
        <w:t>Общение. Основы психологии общения</w:t>
      </w:r>
    </w:p>
    <w:p w14:paraId="7B97FE5C" w14:textId="77777777" w:rsidR="005C5960" w:rsidRPr="00B85FF4" w:rsidRDefault="005C5960" w:rsidP="005C5960">
      <w:pPr>
        <w:spacing w:line="360" w:lineRule="auto"/>
        <w:ind w:firstLine="709"/>
        <w:jc w:val="both"/>
      </w:pPr>
      <w:r w:rsidRPr="00B85FF4">
        <w:t>Проявление индивидуальных особенностей личности в общении. Восприятие и понимание в процессе общения</w:t>
      </w:r>
    </w:p>
    <w:p w14:paraId="1106146C" w14:textId="77777777" w:rsidR="005C5960" w:rsidRPr="00B85FF4" w:rsidRDefault="005C5960" w:rsidP="005C5960">
      <w:pPr>
        <w:spacing w:line="360" w:lineRule="auto"/>
        <w:ind w:firstLine="709"/>
        <w:jc w:val="both"/>
      </w:pPr>
      <w:r w:rsidRPr="00B85FF4">
        <w:t>Невербальные и вербальные средства общения. Способы понимания общения</w:t>
      </w:r>
    </w:p>
    <w:p w14:paraId="314A3699" w14:textId="77777777" w:rsidR="005C5960" w:rsidRPr="00B85FF4" w:rsidRDefault="005C5960" w:rsidP="005C5960">
      <w:pPr>
        <w:spacing w:line="360" w:lineRule="auto"/>
        <w:ind w:firstLine="709"/>
        <w:jc w:val="both"/>
      </w:pPr>
      <w:r w:rsidRPr="00B85FF4">
        <w:t>Нормы поведения в типичных ситуациях. (Общение в группе и «тет-а-тет» Конфликт и методы урегулирования конфликта)</w:t>
      </w:r>
    </w:p>
    <w:p w14:paraId="071D4A60"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09BB0099" w14:textId="77777777" w:rsidR="005C5960" w:rsidRPr="00B85FF4" w:rsidRDefault="005C5960" w:rsidP="005C5960">
      <w:pPr>
        <w:spacing w:line="360" w:lineRule="auto"/>
        <w:ind w:firstLine="709"/>
        <w:jc w:val="both"/>
      </w:pPr>
      <w:r w:rsidRPr="00B85FF4">
        <w:t>Собирание фактов и языкового материала. Подготовка сообщений, рефератов</w:t>
      </w:r>
    </w:p>
    <w:p w14:paraId="66129824" w14:textId="77777777" w:rsidR="005C5960" w:rsidRPr="00B85FF4" w:rsidRDefault="005C5960" w:rsidP="005C5960">
      <w:pPr>
        <w:spacing w:line="360" w:lineRule="auto"/>
        <w:ind w:firstLine="709"/>
        <w:jc w:val="both"/>
        <w:rPr>
          <w:b/>
        </w:rPr>
      </w:pPr>
      <w:r w:rsidRPr="00B85FF4">
        <w:rPr>
          <w:b/>
        </w:rPr>
        <w:t>Этика общения</w:t>
      </w:r>
    </w:p>
    <w:p w14:paraId="72637D82" w14:textId="77777777" w:rsidR="005C5960" w:rsidRPr="00B85FF4" w:rsidRDefault="005C5960" w:rsidP="005C5960">
      <w:pPr>
        <w:spacing w:line="360" w:lineRule="auto"/>
        <w:ind w:firstLine="709"/>
        <w:jc w:val="both"/>
      </w:pPr>
      <w:r w:rsidRPr="00B85FF4">
        <w:t xml:space="preserve">Этика и этикет. Нравственная культура общения. Разговорный стиль. Тенденции развития разговорного стиля. Новые явления в разговорном стиле начала XXI века. </w:t>
      </w:r>
    </w:p>
    <w:p w14:paraId="6DD2DBA9" w14:textId="77777777" w:rsidR="005C5960" w:rsidRPr="00B85FF4" w:rsidRDefault="005C5960" w:rsidP="005C5960">
      <w:pPr>
        <w:spacing w:line="360" w:lineRule="auto"/>
        <w:ind w:firstLine="709"/>
        <w:jc w:val="both"/>
      </w:pPr>
      <w:r w:rsidRPr="00B85FF4">
        <w:t>Назначение речевого этикета</w:t>
      </w:r>
    </w:p>
    <w:p w14:paraId="4D41D0EA" w14:textId="77777777" w:rsidR="005C5960" w:rsidRPr="00B85FF4" w:rsidRDefault="005C5960" w:rsidP="005C5960">
      <w:pPr>
        <w:spacing w:line="360" w:lineRule="auto"/>
        <w:ind w:firstLine="709"/>
        <w:jc w:val="both"/>
      </w:pPr>
      <w:r w:rsidRPr="00B85FF4">
        <w:t>Формулы речевого этикета. Обращение в русском речевом этикете</w:t>
      </w:r>
    </w:p>
    <w:p w14:paraId="70F877D9" w14:textId="77777777" w:rsidR="005C5960" w:rsidRPr="00B85FF4" w:rsidRDefault="005C5960" w:rsidP="005C5960">
      <w:pPr>
        <w:spacing w:line="360" w:lineRule="auto"/>
        <w:ind w:firstLine="709"/>
        <w:jc w:val="both"/>
      </w:pPr>
      <w:r w:rsidRPr="00B85FF4">
        <w:t xml:space="preserve">Этические нормы разговора (в том числе и телефонного), беседы.      </w:t>
      </w:r>
    </w:p>
    <w:p w14:paraId="071AADAE"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2585AAC7" w14:textId="77777777" w:rsidR="005C5960" w:rsidRPr="00B85FF4" w:rsidRDefault="005C5960" w:rsidP="005C5960">
      <w:pPr>
        <w:spacing w:line="360" w:lineRule="auto"/>
        <w:ind w:firstLine="709"/>
        <w:jc w:val="both"/>
      </w:pPr>
      <w:r w:rsidRPr="00B85FF4">
        <w:t xml:space="preserve">Выступления учащихся с докладами: </w:t>
      </w:r>
    </w:p>
    <w:p w14:paraId="13F56179" w14:textId="77777777" w:rsidR="005C5960" w:rsidRPr="00B85FF4" w:rsidRDefault="005C5960" w:rsidP="005C5960">
      <w:pPr>
        <w:spacing w:line="360" w:lineRule="auto"/>
        <w:ind w:firstLine="709"/>
        <w:jc w:val="both"/>
      </w:pPr>
      <w:r w:rsidRPr="00B85FF4">
        <w:t>Ролевая игра.</w:t>
      </w:r>
    </w:p>
    <w:p w14:paraId="47A915E1" w14:textId="77777777" w:rsidR="005C5960" w:rsidRPr="00B85FF4" w:rsidRDefault="005C5960" w:rsidP="005C5960">
      <w:pPr>
        <w:spacing w:line="360" w:lineRule="auto"/>
        <w:ind w:firstLine="709"/>
        <w:jc w:val="both"/>
        <w:rPr>
          <w:b/>
        </w:rPr>
      </w:pPr>
      <w:r w:rsidRPr="00B85FF4">
        <w:rPr>
          <w:b/>
        </w:rPr>
        <w:t>Основные направления совершенствования навыков говорения</w:t>
      </w:r>
    </w:p>
    <w:p w14:paraId="3CB9380C" w14:textId="77777777" w:rsidR="005C5960" w:rsidRPr="00B85FF4" w:rsidRDefault="005C5960" w:rsidP="005C5960">
      <w:pPr>
        <w:spacing w:line="360" w:lineRule="auto"/>
        <w:ind w:firstLine="709"/>
        <w:jc w:val="both"/>
        <w:rPr>
          <w:b/>
        </w:rPr>
      </w:pPr>
      <w:r w:rsidRPr="00B85FF4">
        <w:rPr>
          <w:b/>
        </w:rPr>
        <w:t>Культура устной речи на современном этапе.</w:t>
      </w:r>
    </w:p>
    <w:p w14:paraId="28A80000" w14:textId="77777777" w:rsidR="005C5960" w:rsidRPr="00B85FF4" w:rsidRDefault="005C5960" w:rsidP="005C5960">
      <w:pPr>
        <w:spacing w:line="360" w:lineRule="auto"/>
        <w:ind w:firstLine="709"/>
        <w:jc w:val="both"/>
      </w:pPr>
      <w:r w:rsidRPr="00B85FF4">
        <w:t xml:space="preserve">Борьба с негативными явлениями, нарушающими требования простоты, чистоты, языковой точности речи. Заимствования. "Американизация" русского языка и проблема чистоты языка. Жаргоны. Типы современного жаргона. "Вирус канцелярита". Его проявления в речи. Речевые штампы. Слова-спутники. Многословие. Его разновидности. Тавтология. Неправильное словоупотребление. Лексические и грамматические ошибки. Индивидуальное </w:t>
      </w:r>
      <w:r w:rsidRPr="00B85FF4">
        <w:lastRenderedPageBreak/>
        <w:t>словотворчество. Неправильное расположение слов. Низкий уровень речевой культуры. Бедность словаря. Слова-"паразиты", сокращения. Орфоэпические ошибки.</w:t>
      </w:r>
    </w:p>
    <w:p w14:paraId="5014B918"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460DB74B" w14:textId="77777777" w:rsidR="005C5960" w:rsidRPr="00B85FF4" w:rsidRDefault="005C5960" w:rsidP="005C5960">
      <w:pPr>
        <w:spacing w:line="360" w:lineRule="auto"/>
        <w:ind w:firstLine="709"/>
        <w:jc w:val="both"/>
      </w:pPr>
      <w:r w:rsidRPr="00B85FF4">
        <w:t xml:space="preserve">Нахождение ошибок </w:t>
      </w:r>
    </w:p>
    <w:p w14:paraId="173D8F77" w14:textId="77777777" w:rsidR="005C5960" w:rsidRPr="00B85FF4" w:rsidRDefault="005C5960" w:rsidP="005C5960">
      <w:pPr>
        <w:spacing w:line="360" w:lineRule="auto"/>
        <w:ind w:firstLine="709"/>
        <w:jc w:val="both"/>
      </w:pPr>
      <w:r w:rsidRPr="00B85FF4">
        <w:t>Коррекция текстов.</w:t>
      </w:r>
    </w:p>
    <w:p w14:paraId="2FB58C31" w14:textId="77777777" w:rsidR="005C5960" w:rsidRPr="00B85FF4" w:rsidRDefault="005C5960" w:rsidP="005C5960">
      <w:pPr>
        <w:spacing w:line="360" w:lineRule="auto"/>
        <w:ind w:firstLine="709"/>
        <w:jc w:val="both"/>
      </w:pPr>
      <w:r w:rsidRPr="00B85FF4">
        <w:t>Деловая игра «Экзамен для редактора»</w:t>
      </w:r>
    </w:p>
    <w:p w14:paraId="62D003F9" w14:textId="77777777" w:rsidR="005C5960" w:rsidRPr="00B85FF4" w:rsidRDefault="005C5960" w:rsidP="005C5960">
      <w:pPr>
        <w:spacing w:line="360" w:lineRule="auto"/>
        <w:ind w:firstLine="709"/>
        <w:jc w:val="both"/>
        <w:rPr>
          <w:b/>
        </w:rPr>
      </w:pPr>
      <w:r w:rsidRPr="00B85FF4">
        <w:rPr>
          <w:b/>
        </w:rPr>
        <w:t>Речевые нормы научного стиля речи: реферат</w:t>
      </w:r>
    </w:p>
    <w:p w14:paraId="61354EEE" w14:textId="77777777" w:rsidR="005C5960" w:rsidRPr="00B85FF4" w:rsidRDefault="005C5960" w:rsidP="005C5960">
      <w:pPr>
        <w:spacing w:line="360" w:lineRule="auto"/>
        <w:ind w:firstLine="709"/>
        <w:jc w:val="both"/>
      </w:pPr>
      <w:r w:rsidRPr="00B85FF4">
        <w:t>Общие требования к написанию и оформлению реферата. Структура реферата. Титульный лист. Оглавление. Введение. Основная часть. Заключение. Список источников литературы.</w:t>
      </w:r>
    </w:p>
    <w:p w14:paraId="5521FABE" w14:textId="77777777" w:rsidR="005C5960" w:rsidRPr="00B85FF4" w:rsidRDefault="005C5960" w:rsidP="005C5960">
      <w:pPr>
        <w:spacing w:line="360" w:lineRule="auto"/>
        <w:ind w:firstLine="709"/>
        <w:jc w:val="both"/>
      </w:pPr>
      <w:r w:rsidRPr="00B85FF4">
        <w:t>Оформление ссылок: сносок и примечаний.</w:t>
      </w:r>
    </w:p>
    <w:p w14:paraId="139D35A6" w14:textId="77777777" w:rsidR="005C5960" w:rsidRPr="00B85FF4" w:rsidRDefault="005C5960" w:rsidP="005C5960">
      <w:pPr>
        <w:spacing w:line="360" w:lineRule="auto"/>
        <w:ind w:firstLine="709"/>
        <w:jc w:val="both"/>
      </w:pPr>
      <w:r w:rsidRPr="00B85FF4">
        <w:t>Оформление цитат. Общие и языковые правила цитирования.</w:t>
      </w:r>
    </w:p>
    <w:p w14:paraId="111FE6FE"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0FED4EE8" w14:textId="77777777" w:rsidR="005C5960" w:rsidRPr="00B85FF4" w:rsidRDefault="005C5960" w:rsidP="005C5960">
      <w:pPr>
        <w:spacing w:line="360" w:lineRule="auto"/>
        <w:ind w:firstLine="709"/>
        <w:jc w:val="both"/>
      </w:pPr>
      <w:r w:rsidRPr="00B85FF4">
        <w:t xml:space="preserve">Составление </w:t>
      </w:r>
    </w:p>
    <w:p w14:paraId="1DF8C957" w14:textId="77777777" w:rsidR="005C5960" w:rsidRPr="00B85FF4" w:rsidRDefault="005C5960" w:rsidP="005C5960">
      <w:pPr>
        <w:spacing w:line="360" w:lineRule="auto"/>
        <w:ind w:firstLine="709"/>
        <w:jc w:val="both"/>
      </w:pPr>
      <w:r w:rsidRPr="00B85FF4">
        <w:t xml:space="preserve">плана реферата. </w:t>
      </w:r>
    </w:p>
    <w:p w14:paraId="6C50C4C7" w14:textId="77777777" w:rsidR="005C5960" w:rsidRPr="00B85FF4" w:rsidRDefault="005C5960" w:rsidP="005C5960">
      <w:pPr>
        <w:spacing w:line="360" w:lineRule="auto"/>
        <w:ind w:firstLine="709"/>
        <w:jc w:val="both"/>
      </w:pPr>
      <w:r w:rsidRPr="00B85FF4">
        <w:t>Оформление реферата</w:t>
      </w:r>
    </w:p>
    <w:p w14:paraId="7199ECA4" w14:textId="77777777" w:rsidR="005C5960" w:rsidRPr="00B85FF4" w:rsidRDefault="005C5960" w:rsidP="005C5960">
      <w:pPr>
        <w:spacing w:line="360" w:lineRule="auto"/>
        <w:ind w:firstLine="709"/>
        <w:jc w:val="both"/>
        <w:rPr>
          <w:b/>
        </w:rPr>
      </w:pPr>
      <w:r w:rsidRPr="00B85FF4">
        <w:rPr>
          <w:b/>
        </w:rPr>
        <w:t>Деловая письменная речь</w:t>
      </w:r>
    </w:p>
    <w:p w14:paraId="39185494" w14:textId="77777777" w:rsidR="005C5960" w:rsidRPr="00B85FF4" w:rsidRDefault="005C5960" w:rsidP="005C5960">
      <w:pPr>
        <w:spacing w:line="360" w:lineRule="auto"/>
        <w:ind w:firstLine="709"/>
        <w:jc w:val="both"/>
        <w:rPr>
          <w:b/>
        </w:rPr>
      </w:pPr>
      <w:r w:rsidRPr="00B85FF4">
        <w:rPr>
          <w:b/>
        </w:rPr>
        <w:t>Интернациональные свойства русской официально-деловой письменной речи</w:t>
      </w:r>
    </w:p>
    <w:p w14:paraId="75717520" w14:textId="77777777" w:rsidR="005C5960" w:rsidRPr="00B85FF4" w:rsidRDefault="005C5960" w:rsidP="005C5960">
      <w:pPr>
        <w:spacing w:line="360" w:lineRule="auto"/>
        <w:ind w:firstLine="709"/>
        <w:jc w:val="both"/>
      </w:pPr>
      <w:r w:rsidRPr="00B85FF4">
        <w:t>Официально-деловой стиль.</w:t>
      </w:r>
    </w:p>
    <w:p w14:paraId="1CA731C8" w14:textId="77777777" w:rsidR="005C5960" w:rsidRPr="00B85FF4" w:rsidRDefault="005C5960" w:rsidP="005C5960">
      <w:pPr>
        <w:spacing w:line="360" w:lineRule="auto"/>
        <w:ind w:firstLine="709"/>
        <w:jc w:val="both"/>
      </w:pPr>
      <w:r w:rsidRPr="00B85FF4">
        <w:t>Общие требования, предъявляемые к документу: достоверность, актуальность, убедительность и полнота информации, лаконизм.</w:t>
      </w:r>
    </w:p>
    <w:p w14:paraId="552D8186" w14:textId="77777777" w:rsidR="005C5960" w:rsidRPr="00B85FF4" w:rsidRDefault="005C5960" w:rsidP="005C5960">
      <w:pPr>
        <w:spacing w:line="360" w:lineRule="auto"/>
        <w:ind w:firstLine="709"/>
        <w:jc w:val="both"/>
      </w:pPr>
      <w:r w:rsidRPr="00B85FF4">
        <w:t>Общие функции документа: информационная, социальная, коммуникативная, культурная.</w:t>
      </w:r>
    </w:p>
    <w:p w14:paraId="4DCED08A" w14:textId="77777777" w:rsidR="005C5960" w:rsidRPr="00B85FF4" w:rsidRDefault="005C5960" w:rsidP="005C5960">
      <w:pPr>
        <w:spacing w:line="360" w:lineRule="auto"/>
        <w:ind w:firstLine="709"/>
        <w:jc w:val="both"/>
      </w:pPr>
      <w:r w:rsidRPr="00B85FF4">
        <w:t>Специальные функции документа: управленческая, правовая, функция исторического источника.</w:t>
      </w:r>
    </w:p>
    <w:p w14:paraId="12231654" w14:textId="77777777" w:rsidR="005C5960" w:rsidRPr="00B85FF4" w:rsidRDefault="005C5960" w:rsidP="005C5960">
      <w:pPr>
        <w:spacing w:line="360" w:lineRule="auto"/>
        <w:ind w:firstLine="709"/>
        <w:jc w:val="both"/>
      </w:pPr>
      <w:r w:rsidRPr="00B85FF4">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671C3FF9"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41CF1AC9" w14:textId="77777777" w:rsidR="005C5960" w:rsidRPr="00B85FF4" w:rsidRDefault="005C5960" w:rsidP="005C5960">
      <w:pPr>
        <w:spacing w:line="360" w:lineRule="auto"/>
        <w:ind w:firstLine="709"/>
        <w:jc w:val="both"/>
      </w:pPr>
      <w:r w:rsidRPr="00B85FF4">
        <w:t>Оформление деловых бумаг</w:t>
      </w:r>
    </w:p>
    <w:p w14:paraId="41435701" w14:textId="77777777" w:rsidR="005C5960" w:rsidRPr="00B85FF4" w:rsidRDefault="005C5960" w:rsidP="005C5960">
      <w:pPr>
        <w:spacing w:line="360" w:lineRule="auto"/>
        <w:ind w:firstLine="709"/>
        <w:jc w:val="both"/>
        <w:rPr>
          <w:b/>
        </w:rPr>
      </w:pPr>
      <w:r w:rsidRPr="00B85FF4">
        <w:rPr>
          <w:b/>
        </w:rPr>
        <w:t>Реклама в деловой речи</w:t>
      </w:r>
    </w:p>
    <w:p w14:paraId="4F6D8DDD" w14:textId="77777777" w:rsidR="005C5960" w:rsidRPr="00B85FF4" w:rsidRDefault="005C5960" w:rsidP="005C5960">
      <w:pPr>
        <w:spacing w:line="360" w:lineRule="auto"/>
        <w:ind w:firstLine="709"/>
        <w:jc w:val="both"/>
      </w:pPr>
      <w:r w:rsidRPr="00B85FF4">
        <w:t>История рекламы. Три разновидности рекламы по форме выражения: устная, изобразительная и письменная.</w:t>
      </w:r>
    </w:p>
    <w:p w14:paraId="38E84295" w14:textId="77777777" w:rsidR="005C5960" w:rsidRPr="00B85FF4" w:rsidRDefault="005C5960" w:rsidP="005C5960">
      <w:pPr>
        <w:spacing w:line="360" w:lineRule="auto"/>
        <w:ind w:firstLine="709"/>
        <w:jc w:val="both"/>
      </w:pPr>
      <w:r w:rsidRPr="00B85FF4">
        <w:t>Общая характеристика рекламы. Цели, функции типы рекламы. Структура рекламы. Язык рекламы.</w:t>
      </w:r>
    </w:p>
    <w:p w14:paraId="414F2C2A" w14:textId="77777777" w:rsidR="005C5960" w:rsidRPr="00B85FF4" w:rsidRDefault="005C5960" w:rsidP="005C5960">
      <w:pPr>
        <w:spacing w:line="360" w:lineRule="auto"/>
        <w:ind w:firstLine="709"/>
        <w:jc w:val="both"/>
      </w:pPr>
      <w:r w:rsidRPr="00B85FF4">
        <w:lastRenderedPageBreak/>
        <w:t>Как не надо делать рекламу: неэтичная, скучная реклама.</w:t>
      </w:r>
    </w:p>
    <w:p w14:paraId="155E1F87" w14:textId="77777777" w:rsidR="005C5960" w:rsidRPr="00B85FF4" w:rsidRDefault="005C5960" w:rsidP="005C5960">
      <w:pPr>
        <w:spacing w:line="360" w:lineRule="auto"/>
        <w:ind w:firstLine="709"/>
        <w:jc w:val="both"/>
      </w:pPr>
      <w:r w:rsidRPr="00B85FF4">
        <w:t>Социокультурная роль рекламы.</w:t>
      </w:r>
    </w:p>
    <w:p w14:paraId="56EC3078"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3E0C4ECD" w14:textId="77777777" w:rsidR="005C5960" w:rsidRPr="00B85FF4" w:rsidRDefault="005C5960" w:rsidP="005C5960">
      <w:pPr>
        <w:spacing w:line="360" w:lineRule="auto"/>
        <w:ind w:firstLine="709"/>
        <w:jc w:val="both"/>
      </w:pPr>
      <w:r w:rsidRPr="00B85FF4">
        <w:t>Составление (конструирование) рекламы</w:t>
      </w:r>
    </w:p>
    <w:p w14:paraId="7937D4D4" w14:textId="77777777" w:rsidR="005C5960" w:rsidRPr="00B85FF4" w:rsidRDefault="005C5960" w:rsidP="005C5960">
      <w:pPr>
        <w:spacing w:line="360" w:lineRule="auto"/>
        <w:ind w:firstLine="709"/>
        <w:jc w:val="both"/>
        <w:rPr>
          <w:b/>
        </w:rPr>
      </w:pPr>
      <w:r w:rsidRPr="00B85FF4">
        <w:rPr>
          <w:b/>
        </w:rPr>
        <w:t>Проблемы эффективной коммуникации</w:t>
      </w:r>
    </w:p>
    <w:p w14:paraId="6DECB85B" w14:textId="77777777" w:rsidR="005C5960" w:rsidRPr="00B85FF4" w:rsidRDefault="005C5960" w:rsidP="005C5960">
      <w:pPr>
        <w:spacing w:line="360" w:lineRule="auto"/>
        <w:ind w:firstLine="709"/>
        <w:jc w:val="both"/>
        <w:rPr>
          <w:b/>
        </w:rPr>
      </w:pPr>
      <w:r w:rsidRPr="00B85FF4">
        <w:rPr>
          <w:b/>
        </w:rPr>
        <w:t>Риторика</w:t>
      </w:r>
    </w:p>
    <w:p w14:paraId="2D697844" w14:textId="77777777" w:rsidR="005C5960" w:rsidRPr="00B85FF4" w:rsidRDefault="005C5960" w:rsidP="005C5960">
      <w:pPr>
        <w:spacing w:line="360" w:lineRule="auto"/>
        <w:ind w:firstLine="709"/>
        <w:jc w:val="both"/>
      </w:pPr>
      <w:r w:rsidRPr="00B85FF4">
        <w:t>Понятие об ораторском искусстве в наши дни. Оратор и его аудитория. Три уровня ораторского искусства (три условия успеха оратора).</w:t>
      </w:r>
    </w:p>
    <w:p w14:paraId="42379043" w14:textId="77777777" w:rsidR="005C5960" w:rsidRPr="00B85FF4" w:rsidRDefault="005C5960" w:rsidP="005C5960">
      <w:pPr>
        <w:spacing w:line="360" w:lineRule="auto"/>
        <w:ind w:firstLine="709"/>
        <w:jc w:val="both"/>
      </w:pPr>
      <w:r w:rsidRPr="00B85FF4">
        <w:t>Публицистический стиль.</w:t>
      </w:r>
    </w:p>
    <w:p w14:paraId="68A61FB9" w14:textId="77777777" w:rsidR="005C5960" w:rsidRPr="00B85FF4" w:rsidRDefault="005C5960" w:rsidP="005C5960">
      <w:pPr>
        <w:spacing w:line="360" w:lineRule="auto"/>
        <w:ind w:firstLine="709"/>
        <w:jc w:val="both"/>
      </w:pPr>
      <w:r w:rsidRPr="00B85FF4">
        <w:t xml:space="preserve">Владение материалом ("что говорить") как главное условие публичной речи. Грамотная речь. Словарный запас (общие сведения). Композиция речи: вступление, основная часть и заключение. Их назначение. </w:t>
      </w:r>
    </w:p>
    <w:p w14:paraId="481BDDB0" w14:textId="77777777" w:rsidR="005C5960" w:rsidRPr="00B85FF4" w:rsidRDefault="005C5960" w:rsidP="005C5960">
      <w:pPr>
        <w:spacing w:line="360" w:lineRule="auto"/>
        <w:ind w:firstLine="709"/>
        <w:jc w:val="both"/>
        <w:rPr>
          <w:b/>
        </w:rPr>
      </w:pPr>
      <w:r w:rsidRPr="00B85FF4">
        <w:rPr>
          <w:b/>
        </w:rPr>
        <w:t>Оратор и его аудитория.</w:t>
      </w:r>
    </w:p>
    <w:p w14:paraId="70148ED6" w14:textId="77777777" w:rsidR="005C5960" w:rsidRPr="00B85FF4" w:rsidRDefault="005C5960" w:rsidP="005C5960">
      <w:pPr>
        <w:spacing w:line="360" w:lineRule="auto"/>
        <w:ind w:firstLine="709"/>
        <w:jc w:val="both"/>
        <w:rPr>
          <w:b/>
        </w:rPr>
      </w:pPr>
      <w:r w:rsidRPr="00B85FF4">
        <w:rPr>
          <w:b/>
        </w:rPr>
        <w:t>Классификация выступлений</w:t>
      </w:r>
    </w:p>
    <w:p w14:paraId="5FB8A924" w14:textId="77777777" w:rsidR="005C5960" w:rsidRPr="00B85FF4" w:rsidRDefault="005C5960" w:rsidP="005C5960">
      <w:pPr>
        <w:spacing w:line="360" w:lineRule="auto"/>
        <w:ind w:firstLine="709"/>
        <w:jc w:val="both"/>
        <w:rPr>
          <w:b/>
        </w:rPr>
      </w:pPr>
      <w:r w:rsidRPr="00B85FF4">
        <w:rPr>
          <w:b/>
        </w:rPr>
        <w:t xml:space="preserve"> </w:t>
      </w:r>
      <w:r w:rsidRPr="00B85FF4">
        <w:t>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p w14:paraId="4A3DBE97" w14:textId="77777777" w:rsidR="005C5960" w:rsidRPr="00B85FF4" w:rsidRDefault="005C5960" w:rsidP="005C5960">
      <w:pPr>
        <w:spacing w:line="360" w:lineRule="auto"/>
        <w:ind w:firstLine="709"/>
        <w:jc w:val="both"/>
      </w:pPr>
      <w:r w:rsidRPr="00B85FF4">
        <w:t xml:space="preserve">Образ оратора ("кто говорит"). </w:t>
      </w:r>
    </w:p>
    <w:p w14:paraId="3DC59201" w14:textId="77777777" w:rsidR="005C5960" w:rsidRPr="00B85FF4" w:rsidRDefault="005C5960" w:rsidP="005C5960">
      <w:pPr>
        <w:spacing w:line="360" w:lineRule="auto"/>
        <w:ind w:firstLine="709"/>
        <w:jc w:val="both"/>
      </w:pPr>
      <w:r w:rsidRPr="00B85FF4">
        <w:t>Факторы, создающие облик оратора.</w:t>
      </w:r>
    </w:p>
    <w:p w14:paraId="5F7F0076" w14:textId="77777777" w:rsidR="005C5960" w:rsidRPr="00B85FF4" w:rsidRDefault="005C5960" w:rsidP="005C5960">
      <w:pPr>
        <w:spacing w:line="360" w:lineRule="auto"/>
        <w:ind w:firstLine="709"/>
        <w:jc w:val="both"/>
      </w:pPr>
      <w:r w:rsidRPr="00B85FF4">
        <w:t>Классификация выступлений</w:t>
      </w:r>
    </w:p>
    <w:p w14:paraId="26418F60" w14:textId="77777777" w:rsidR="005C5960" w:rsidRPr="00B85FF4" w:rsidRDefault="005C5960" w:rsidP="005C5960">
      <w:pPr>
        <w:spacing w:line="360" w:lineRule="auto"/>
        <w:ind w:firstLine="709"/>
        <w:jc w:val="both"/>
      </w:pPr>
    </w:p>
    <w:p w14:paraId="3C262DEB" w14:textId="77777777" w:rsidR="005C5960" w:rsidRPr="00B85FF4" w:rsidRDefault="005C5960" w:rsidP="005C5960">
      <w:pPr>
        <w:spacing w:line="360" w:lineRule="auto"/>
        <w:ind w:firstLine="709"/>
        <w:jc w:val="both"/>
        <w:rPr>
          <w:b/>
          <w:bCs/>
          <w:iCs/>
        </w:rPr>
      </w:pPr>
      <w:r w:rsidRPr="00B85FF4">
        <w:rPr>
          <w:b/>
          <w:bCs/>
          <w:iCs/>
        </w:rPr>
        <w:t>Практические занятия</w:t>
      </w:r>
    </w:p>
    <w:p w14:paraId="1FBC5442" w14:textId="77777777" w:rsidR="005C5960" w:rsidRPr="00B85FF4" w:rsidRDefault="005C5960" w:rsidP="005C5960">
      <w:pPr>
        <w:spacing w:line="360" w:lineRule="auto"/>
        <w:ind w:firstLine="709"/>
        <w:jc w:val="both"/>
        <w:rPr>
          <w:bCs/>
          <w:iCs/>
        </w:rPr>
      </w:pPr>
      <w:r w:rsidRPr="00B85FF4">
        <w:rPr>
          <w:bCs/>
          <w:iCs/>
        </w:rPr>
        <w:t xml:space="preserve">Собирание фактов материала. </w:t>
      </w:r>
    </w:p>
    <w:p w14:paraId="16F9312F" w14:textId="77777777" w:rsidR="005C5960" w:rsidRPr="00B85FF4" w:rsidRDefault="005C5960" w:rsidP="005C5960">
      <w:pPr>
        <w:spacing w:line="360" w:lineRule="auto"/>
        <w:ind w:firstLine="709"/>
        <w:jc w:val="both"/>
        <w:rPr>
          <w:bCs/>
          <w:iCs/>
        </w:rPr>
      </w:pPr>
      <w:r w:rsidRPr="00B85FF4">
        <w:rPr>
          <w:bCs/>
          <w:iCs/>
        </w:rPr>
        <w:t>Деловая игра «Образ оратора»</w:t>
      </w:r>
    </w:p>
    <w:p w14:paraId="70E09D4E" w14:textId="77777777" w:rsidR="005C5960" w:rsidRPr="00B85FF4" w:rsidRDefault="005C5960" w:rsidP="005C5960">
      <w:pPr>
        <w:spacing w:line="360" w:lineRule="auto"/>
        <w:ind w:firstLine="709"/>
        <w:jc w:val="both"/>
      </w:pPr>
      <w:r w:rsidRPr="00B85FF4">
        <w:t>Подготовка публичного выступления</w:t>
      </w:r>
    </w:p>
    <w:p w14:paraId="73FFB33E" w14:textId="77777777" w:rsidR="005C5960" w:rsidRPr="00B85FF4" w:rsidRDefault="005C5960" w:rsidP="005C5960">
      <w:pPr>
        <w:spacing w:line="360" w:lineRule="auto"/>
        <w:ind w:firstLine="709"/>
        <w:jc w:val="both"/>
        <w:rPr>
          <w:b/>
        </w:rPr>
      </w:pPr>
      <w:r w:rsidRPr="00B85FF4">
        <w:rPr>
          <w:b/>
        </w:rPr>
        <w:t>Деловой этикет</w:t>
      </w:r>
    </w:p>
    <w:p w14:paraId="338C3FBE" w14:textId="77777777" w:rsidR="005C5960" w:rsidRPr="00B85FF4" w:rsidRDefault="005C5960" w:rsidP="005C5960">
      <w:pPr>
        <w:spacing w:line="360" w:lineRule="auto"/>
        <w:ind w:firstLine="709"/>
        <w:jc w:val="both"/>
      </w:pPr>
      <w:r w:rsidRPr="00B85FF4">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26763D5B" w14:textId="77777777" w:rsidR="005C5960" w:rsidRPr="00B85FF4" w:rsidRDefault="005C5960" w:rsidP="005C5960">
      <w:pPr>
        <w:spacing w:line="360" w:lineRule="auto"/>
        <w:ind w:firstLine="709"/>
        <w:jc w:val="both"/>
      </w:pPr>
      <w:r w:rsidRPr="00B85FF4">
        <w:t>Понятие этикет. Этикет делового общения. Искусство полемики</w:t>
      </w:r>
    </w:p>
    <w:p w14:paraId="211CA407" w14:textId="77777777" w:rsidR="005C5960" w:rsidRPr="00B85FF4" w:rsidRDefault="005C5960" w:rsidP="005C5960">
      <w:pPr>
        <w:spacing w:line="360" w:lineRule="auto"/>
        <w:ind w:firstLine="709"/>
        <w:jc w:val="both"/>
      </w:pPr>
      <w:r w:rsidRPr="00B85FF4">
        <w:t>Деловая беседа и ее структура. Факторы, способствующие успеху деловой беседы. Деловая беседа по телефону. Этикетно-речевые формулы общения по телефону.</w:t>
      </w:r>
    </w:p>
    <w:p w14:paraId="62CD5D75" w14:textId="77777777" w:rsidR="005C5960" w:rsidRPr="00B85FF4" w:rsidRDefault="005C5960" w:rsidP="005C5960">
      <w:pPr>
        <w:spacing w:line="360" w:lineRule="auto"/>
        <w:ind w:firstLine="709"/>
        <w:jc w:val="both"/>
      </w:pPr>
      <w:r w:rsidRPr="00B85FF4">
        <w:t>Деловые переговоры. Организация и функциональные аспекты, стратегия и тактика ведения переговоров</w:t>
      </w:r>
    </w:p>
    <w:p w14:paraId="7B874531" w14:textId="77777777" w:rsidR="005C5960" w:rsidRPr="00B85FF4" w:rsidRDefault="005C5960" w:rsidP="005C5960">
      <w:pPr>
        <w:spacing w:line="360" w:lineRule="auto"/>
        <w:ind w:firstLine="709"/>
        <w:jc w:val="both"/>
      </w:pPr>
      <w:r w:rsidRPr="00B85FF4">
        <w:rPr>
          <w:b/>
          <w:bCs/>
          <w:iCs/>
        </w:rPr>
        <w:t xml:space="preserve">Практические занятия. </w:t>
      </w:r>
      <w:r w:rsidRPr="00B85FF4">
        <w:t>Проектная работа</w:t>
      </w:r>
    </w:p>
    <w:p w14:paraId="0F765407" w14:textId="77777777" w:rsidR="005C5960" w:rsidRPr="00B85FF4" w:rsidRDefault="005C5960" w:rsidP="005C5960"/>
    <w:p w14:paraId="49824152" w14:textId="77777777" w:rsidR="005C5960" w:rsidRPr="00B85FF4" w:rsidRDefault="005C5960" w:rsidP="005C5960">
      <w:pPr>
        <w:pStyle w:val="1"/>
        <w:spacing w:before="0"/>
        <w:ind w:firstLine="709"/>
        <w:jc w:val="both"/>
        <w:rPr>
          <w:rFonts w:ascii="Times New Roman" w:hAnsi="Times New Roman"/>
          <w:sz w:val="24"/>
          <w:szCs w:val="24"/>
        </w:rPr>
      </w:pPr>
      <w:bookmarkStart w:id="34" w:name="_Toc18683534"/>
      <w:r w:rsidRPr="00B85FF4">
        <w:rPr>
          <w:rFonts w:ascii="Times New Roman" w:hAnsi="Times New Roman"/>
          <w:sz w:val="24"/>
          <w:szCs w:val="24"/>
        </w:rPr>
        <w:t>6. ТЕМАТИЧЕСКОЕ ПЛАНИРОВАНИЕ</w:t>
      </w:r>
      <w:bookmarkEnd w:id="34"/>
    </w:p>
    <w:p w14:paraId="2510CA25"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1027C1BD" w14:textId="77777777" w:rsidR="005C5960" w:rsidRPr="00B85FF4" w:rsidRDefault="005C5960" w:rsidP="005C5960">
      <w:pPr>
        <w:shd w:val="clear" w:color="auto" w:fill="FFFFFF"/>
        <w:spacing w:line="360" w:lineRule="auto"/>
        <w:ind w:firstLine="709"/>
        <w:jc w:val="both"/>
        <w:rPr>
          <w:color w:val="000000"/>
        </w:rPr>
      </w:pPr>
      <w:r w:rsidRPr="00B85FF4">
        <w:rPr>
          <w:color w:val="000000"/>
        </w:rPr>
        <w:t>По специальностям СПО технологического профиля профессионального образования —36 часов, из них аудиторная (обязательная) нагрузка обучающихся,—36 часов; внеаудиторная самостоятельная работа студентов — 13 часов, консультации - 2 часа.</w:t>
      </w:r>
    </w:p>
    <w:p w14:paraId="60403066" w14:textId="77777777" w:rsidR="005C5960" w:rsidRPr="00B85FF4" w:rsidRDefault="005C5960" w:rsidP="005C5960">
      <w:pPr>
        <w:shd w:val="clear" w:color="auto" w:fill="FFFFFF"/>
        <w:spacing w:line="360" w:lineRule="auto"/>
        <w:ind w:firstLine="709"/>
        <w:jc w:val="both"/>
        <w:rPr>
          <w:color w:val="000000"/>
        </w:rPr>
      </w:pPr>
    </w:p>
    <w:p w14:paraId="198D9080" w14:textId="77777777" w:rsidR="005C5960" w:rsidRPr="00B85FF4" w:rsidRDefault="005C5960" w:rsidP="005C5960">
      <w:pPr>
        <w:pStyle w:val="1"/>
        <w:spacing w:before="0" w:line="360" w:lineRule="auto"/>
        <w:ind w:firstLine="709"/>
        <w:jc w:val="both"/>
        <w:rPr>
          <w:rFonts w:ascii="Times New Roman" w:hAnsi="Times New Roman"/>
          <w:sz w:val="24"/>
          <w:szCs w:val="24"/>
        </w:rPr>
      </w:pPr>
      <w:bookmarkStart w:id="35" w:name="_Toc18683535"/>
      <w:r w:rsidRPr="00B85FF4">
        <w:rPr>
          <w:rFonts w:ascii="Times New Roman" w:hAnsi="Times New Roman"/>
          <w:sz w:val="24"/>
          <w:szCs w:val="24"/>
        </w:rPr>
        <w:t>6.1 Тематический план по дисциплине «Родной язык»</w:t>
      </w:r>
      <w:bookmarkEnd w:id="35"/>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5C5960" w:rsidRPr="00B85FF4" w14:paraId="55E8FB95" w14:textId="77777777" w:rsidTr="008D370D">
        <w:tc>
          <w:tcPr>
            <w:tcW w:w="76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ED3100" w14:textId="77777777" w:rsidR="005C5960" w:rsidRPr="00B85FF4" w:rsidRDefault="005C5960" w:rsidP="008D370D">
            <w:pPr>
              <w:tabs>
                <w:tab w:val="left" w:pos="284"/>
                <w:tab w:val="left" w:pos="567"/>
                <w:tab w:val="left" w:pos="10348"/>
              </w:tabs>
              <w:autoSpaceDE w:val="0"/>
              <w:autoSpaceDN w:val="0"/>
              <w:adjustRightInd w:val="0"/>
              <w:rPr>
                <w:b/>
                <w:bCs/>
                <w:sz w:val="20"/>
                <w:szCs w:val="20"/>
              </w:rPr>
            </w:pPr>
            <w:r w:rsidRPr="00B85FF4">
              <w:rPr>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7DB72D" w14:textId="77777777" w:rsidR="005C5960" w:rsidRPr="00B85FF4" w:rsidRDefault="005C5960" w:rsidP="008D370D">
            <w:pPr>
              <w:tabs>
                <w:tab w:val="left" w:pos="284"/>
                <w:tab w:val="left" w:pos="567"/>
                <w:tab w:val="left" w:pos="10348"/>
              </w:tabs>
              <w:autoSpaceDE w:val="0"/>
              <w:autoSpaceDN w:val="0"/>
              <w:adjustRightInd w:val="0"/>
              <w:rPr>
                <w:b/>
                <w:bCs/>
                <w:sz w:val="20"/>
                <w:szCs w:val="20"/>
              </w:rPr>
            </w:pPr>
            <w:r w:rsidRPr="00B85FF4">
              <w:rPr>
                <w:b/>
                <w:bCs/>
                <w:sz w:val="20"/>
                <w:szCs w:val="20"/>
              </w:rPr>
              <w:t>Количество часов</w:t>
            </w:r>
          </w:p>
        </w:tc>
      </w:tr>
      <w:tr w:rsidR="005C5960" w:rsidRPr="00B85FF4" w14:paraId="6D2AC200" w14:textId="77777777" w:rsidTr="008D370D">
        <w:tc>
          <w:tcPr>
            <w:tcW w:w="9600" w:type="dxa"/>
            <w:gridSpan w:val="2"/>
            <w:tcBorders>
              <w:top w:val="single" w:sz="4" w:space="0" w:color="auto"/>
              <w:left w:val="single" w:sz="4" w:space="0" w:color="auto"/>
              <w:bottom w:val="single" w:sz="4" w:space="0" w:color="auto"/>
              <w:right w:val="single" w:sz="4" w:space="0" w:color="auto"/>
            </w:tcBorders>
          </w:tcPr>
          <w:p w14:paraId="660872D8"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b/>
                <w:bCs/>
                <w:sz w:val="20"/>
                <w:szCs w:val="20"/>
              </w:rPr>
              <w:t>Аудиторные занятия. Содержание обучения</w:t>
            </w:r>
          </w:p>
        </w:tc>
      </w:tr>
      <w:tr w:rsidR="005C5960" w:rsidRPr="00B85FF4" w14:paraId="350884C9" w14:textId="77777777" w:rsidTr="008D370D">
        <w:tc>
          <w:tcPr>
            <w:tcW w:w="7616" w:type="dxa"/>
            <w:tcBorders>
              <w:top w:val="single" w:sz="4" w:space="0" w:color="auto"/>
              <w:left w:val="single" w:sz="4" w:space="0" w:color="auto"/>
              <w:bottom w:val="single" w:sz="4" w:space="0" w:color="auto"/>
              <w:right w:val="single" w:sz="4" w:space="0" w:color="auto"/>
            </w:tcBorders>
          </w:tcPr>
          <w:p w14:paraId="1C616BAB"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 xml:space="preserve">Введение  </w:t>
            </w:r>
          </w:p>
        </w:tc>
        <w:tc>
          <w:tcPr>
            <w:tcW w:w="1984" w:type="dxa"/>
            <w:tcBorders>
              <w:top w:val="single" w:sz="4" w:space="0" w:color="auto"/>
              <w:left w:val="single" w:sz="4" w:space="0" w:color="auto"/>
              <w:bottom w:val="single" w:sz="4" w:space="0" w:color="auto"/>
              <w:right w:val="single" w:sz="4" w:space="0" w:color="auto"/>
            </w:tcBorders>
          </w:tcPr>
          <w:p w14:paraId="606C47BA"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2</w:t>
            </w:r>
          </w:p>
        </w:tc>
      </w:tr>
      <w:tr w:rsidR="005C5960" w:rsidRPr="00B85FF4" w14:paraId="25D26AAB" w14:textId="77777777" w:rsidTr="008D370D">
        <w:tc>
          <w:tcPr>
            <w:tcW w:w="7616" w:type="dxa"/>
            <w:tcBorders>
              <w:top w:val="single" w:sz="4" w:space="0" w:color="auto"/>
              <w:left w:val="single" w:sz="4" w:space="0" w:color="auto"/>
              <w:bottom w:val="single" w:sz="4" w:space="0" w:color="auto"/>
              <w:right w:val="single" w:sz="4" w:space="0" w:color="auto"/>
            </w:tcBorders>
          </w:tcPr>
          <w:p w14:paraId="22DAE12C"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iCs/>
                <w:sz w:val="20"/>
                <w:szCs w:val="20"/>
              </w:rPr>
              <w:t>Национальный русский язык</w:t>
            </w:r>
          </w:p>
        </w:tc>
        <w:tc>
          <w:tcPr>
            <w:tcW w:w="1984" w:type="dxa"/>
            <w:tcBorders>
              <w:top w:val="single" w:sz="4" w:space="0" w:color="auto"/>
              <w:left w:val="single" w:sz="4" w:space="0" w:color="auto"/>
              <w:bottom w:val="single" w:sz="4" w:space="0" w:color="auto"/>
              <w:right w:val="single" w:sz="4" w:space="0" w:color="auto"/>
            </w:tcBorders>
          </w:tcPr>
          <w:p w14:paraId="41FD19C5"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2</w:t>
            </w:r>
          </w:p>
        </w:tc>
      </w:tr>
      <w:tr w:rsidR="005C5960" w:rsidRPr="00B85FF4" w14:paraId="23320746" w14:textId="77777777" w:rsidTr="008D370D">
        <w:tc>
          <w:tcPr>
            <w:tcW w:w="7616" w:type="dxa"/>
            <w:tcBorders>
              <w:top w:val="single" w:sz="4" w:space="0" w:color="auto"/>
              <w:left w:val="single" w:sz="4" w:space="0" w:color="auto"/>
              <w:bottom w:val="single" w:sz="4" w:space="0" w:color="auto"/>
              <w:right w:val="single" w:sz="4" w:space="0" w:color="auto"/>
            </w:tcBorders>
          </w:tcPr>
          <w:p w14:paraId="1452DC45"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Культура речи родного языка.</w:t>
            </w:r>
          </w:p>
        </w:tc>
        <w:tc>
          <w:tcPr>
            <w:tcW w:w="1984" w:type="dxa"/>
            <w:tcBorders>
              <w:top w:val="single" w:sz="4" w:space="0" w:color="auto"/>
              <w:left w:val="single" w:sz="4" w:space="0" w:color="auto"/>
              <w:bottom w:val="single" w:sz="4" w:space="0" w:color="auto"/>
              <w:right w:val="single" w:sz="4" w:space="0" w:color="auto"/>
            </w:tcBorders>
          </w:tcPr>
          <w:p w14:paraId="49D8F4BE"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6</w:t>
            </w:r>
          </w:p>
        </w:tc>
      </w:tr>
      <w:tr w:rsidR="005C5960" w:rsidRPr="00B85FF4" w14:paraId="35735253" w14:textId="77777777" w:rsidTr="008D370D">
        <w:tc>
          <w:tcPr>
            <w:tcW w:w="7616" w:type="dxa"/>
            <w:tcBorders>
              <w:top w:val="single" w:sz="4" w:space="0" w:color="auto"/>
              <w:left w:val="single" w:sz="4" w:space="0" w:color="auto"/>
              <w:bottom w:val="single" w:sz="4" w:space="0" w:color="auto"/>
              <w:right w:val="single" w:sz="4" w:space="0" w:color="auto"/>
            </w:tcBorders>
          </w:tcPr>
          <w:p w14:paraId="514DD1A2" w14:textId="77777777" w:rsidR="005C5960" w:rsidRPr="00B85FF4" w:rsidRDefault="005C5960" w:rsidP="008D370D">
            <w:pPr>
              <w:autoSpaceDE w:val="0"/>
              <w:autoSpaceDN w:val="0"/>
              <w:adjustRightInd w:val="0"/>
              <w:jc w:val="both"/>
              <w:rPr>
                <w:sz w:val="20"/>
                <w:szCs w:val="20"/>
              </w:rPr>
            </w:pPr>
            <w:r w:rsidRPr="00B85FF4">
              <w:rPr>
                <w:sz w:val="20"/>
                <w:szCs w:val="20"/>
              </w:rPr>
              <w:t>Морфология. Морфологические нормы</w:t>
            </w:r>
          </w:p>
        </w:tc>
        <w:tc>
          <w:tcPr>
            <w:tcW w:w="1984" w:type="dxa"/>
            <w:tcBorders>
              <w:top w:val="single" w:sz="4" w:space="0" w:color="auto"/>
              <w:left w:val="single" w:sz="4" w:space="0" w:color="auto"/>
              <w:bottom w:val="single" w:sz="4" w:space="0" w:color="auto"/>
              <w:right w:val="single" w:sz="4" w:space="0" w:color="auto"/>
            </w:tcBorders>
          </w:tcPr>
          <w:p w14:paraId="31701F73"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2</w:t>
            </w:r>
          </w:p>
        </w:tc>
      </w:tr>
      <w:tr w:rsidR="005C5960" w:rsidRPr="00B85FF4" w14:paraId="5BD915A7" w14:textId="77777777" w:rsidTr="008D370D">
        <w:tc>
          <w:tcPr>
            <w:tcW w:w="7616" w:type="dxa"/>
            <w:tcBorders>
              <w:top w:val="single" w:sz="4" w:space="0" w:color="auto"/>
              <w:left w:val="single" w:sz="4" w:space="0" w:color="auto"/>
              <w:bottom w:val="single" w:sz="4" w:space="0" w:color="auto"/>
              <w:right w:val="single" w:sz="4" w:space="0" w:color="auto"/>
            </w:tcBorders>
          </w:tcPr>
          <w:p w14:paraId="242A01F0"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iCs/>
                <w:sz w:val="20"/>
                <w:szCs w:val="20"/>
              </w:rPr>
              <w:t>Синтаксис. Синтаксические нормы</w:t>
            </w:r>
          </w:p>
        </w:tc>
        <w:tc>
          <w:tcPr>
            <w:tcW w:w="1984" w:type="dxa"/>
            <w:tcBorders>
              <w:top w:val="single" w:sz="4" w:space="0" w:color="auto"/>
              <w:left w:val="single" w:sz="4" w:space="0" w:color="auto"/>
              <w:bottom w:val="single" w:sz="4" w:space="0" w:color="auto"/>
              <w:right w:val="single" w:sz="4" w:space="0" w:color="auto"/>
            </w:tcBorders>
          </w:tcPr>
          <w:p w14:paraId="7A99081C"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2</w:t>
            </w:r>
          </w:p>
        </w:tc>
      </w:tr>
      <w:tr w:rsidR="005C5960" w:rsidRPr="00B85FF4" w14:paraId="2B5E02B4" w14:textId="77777777" w:rsidTr="008D370D">
        <w:tc>
          <w:tcPr>
            <w:tcW w:w="7616" w:type="dxa"/>
            <w:tcBorders>
              <w:top w:val="single" w:sz="4" w:space="0" w:color="auto"/>
              <w:left w:val="single" w:sz="4" w:space="0" w:color="auto"/>
              <w:bottom w:val="single" w:sz="4" w:space="0" w:color="auto"/>
              <w:right w:val="single" w:sz="4" w:space="0" w:color="auto"/>
            </w:tcBorders>
          </w:tcPr>
          <w:p w14:paraId="32208EB2"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Общение. Основы психологии общения</w:t>
            </w:r>
          </w:p>
        </w:tc>
        <w:tc>
          <w:tcPr>
            <w:tcW w:w="1984" w:type="dxa"/>
            <w:tcBorders>
              <w:top w:val="single" w:sz="4" w:space="0" w:color="auto"/>
              <w:left w:val="single" w:sz="4" w:space="0" w:color="auto"/>
              <w:bottom w:val="single" w:sz="4" w:space="0" w:color="auto"/>
              <w:right w:val="single" w:sz="4" w:space="0" w:color="auto"/>
            </w:tcBorders>
          </w:tcPr>
          <w:p w14:paraId="260F1324"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6</w:t>
            </w:r>
          </w:p>
        </w:tc>
      </w:tr>
      <w:tr w:rsidR="005C5960" w:rsidRPr="00B85FF4" w14:paraId="733951E3" w14:textId="77777777" w:rsidTr="008D370D">
        <w:tc>
          <w:tcPr>
            <w:tcW w:w="7616" w:type="dxa"/>
            <w:tcBorders>
              <w:top w:val="single" w:sz="4" w:space="0" w:color="auto"/>
              <w:left w:val="single" w:sz="4" w:space="0" w:color="auto"/>
              <w:bottom w:val="single" w:sz="4" w:space="0" w:color="auto"/>
              <w:right w:val="single" w:sz="4" w:space="0" w:color="auto"/>
            </w:tcBorders>
          </w:tcPr>
          <w:p w14:paraId="509A76D3"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Основные направления совершенствования навыков говорения. Культура устной речи на современном этапе</w:t>
            </w:r>
          </w:p>
        </w:tc>
        <w:tc>
          <w:tcPr>
            <w:tcW w:w="1984" w:type="dxa"/>
            <w:tcBorders>
              <w:top w:val="single" w:sz="4" w:space="0" w:color="auto"/>
              <w:left w:val="single" w:sz="4" w:space="0" w:color="auto"/>
              <w:bottom w:val="single" w:sz="4" w:space="0" w:color="auto"/>
              <w:right w:val="single" w:sz="4" w:space="0" w:color="auto"/>
            </w:tcBorders>
          </w:tcPr>
          <w:p w14:paraId="50CD68C6"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4</w:t>
            </w:r>
          </w:p>
        </w:tc>
      </w:tr>
      <w:tr w:rsidR="005C5960" w:rsidRPr="00B85FF4" w14:paraId="2E5E9E96" w14:textId="77777777" w:rsidTr="008D370D">
        <w:tc>
          <w:tcPr>
            <w:tcW w:w="7616" w:type="dxa"/>
            <w:tcBorders>
              <w:top w:val="single" w:sz="4" w:space="0" w:color="auto"/>
              <w:left w:val="single" w:sz="4" w:space="0" w:color="auto"/>
              <w:bottom w:val="single" w:sz="4" w:space="0" w:color="auto"/>
              <w:right w:val="single" w:sz="4" w:space="0" w:color="auto"/>
            </w:tcBorders>
          </w:tcPr>
          <w:p w14:paraId="7907691F"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 xml:space="preserve">Деловая письменная речь. </w:t>
            </w:r>
          </w:p>
          <w:p w14:paraId="2C58CD9D"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Интернациональные свойства русской официально-деловой письменной речи</w:t>
            </w:r>
          </w:p>
        </w:tc>
        <w:tc>
          <w:tcPr>
            <w:tcW w:w="1984" w:type="dxa"/>
            <w:tcBorders>
              <w:top w:val="single" w:sz="4" w:space="0" w:color="auto"/>
              <w:left w:val="single" w:sz="4" w:space="0" w:color="auto"/>
              <w:bottom w:val="single" w:sz="4" w:space="0" w:color="auto"/>
              <w:right w:val="single" w:sz="4" w:space="0" w:color="auto"/>
            </w:tcBorders>
          </w:tcPr>
          <w:p w14:paraId="65D4C38B"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4</w:t>
            </w:r>
          </w:p>
        </w:tc>
      </w:tr>
      <w:tr w:rsidR="005C5960" w:rsidRPr="00B85FF4" w14:paraId="5B889AC3" w14:textId="77777777" w:rsidTr="008D370D">
        <w:tc>
          <w:tcPr>
            <w:tcW w:w="7616" w:type="dxa"/>
            <w:tcBorders>
              <w:top w:val="single" w:sz="4" w:space="0" w:color="auto"/>
              <w:left w:val="single" w:sz="4" w:space="0" w:color="auto"/>
              <w:bottom w:val="single" w:sz="4" w:space="0" w:color="auto"/>
              <w:right w:val="single" w:sz="4" w:space="0" w:color="auto"/>
            </w:tcBorders>
          </w:tcPr>
          <w:p w14:paraId="7EF6BA54"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Проблемы эффективной коммуникации. Риторика</w:t>
            </w:r>
          </w:p>
        </w:tc>
        <w:tc>
          <w:tcPr>
            <w:tcW w:w="1984" w:type="dxa"/>
            <w:tcBorders>
              <w:top w:val="single" w:sz="4" w:space="0" w:color="auto"/>
              <w:left w:val="single" w:sz="4" w:space="0" w:color="auto"/>
              <w:bottom w:val="single" w:sz="4" w:space="0" w:color="auto"/>
              <w:right w:val="single" w:sz="4" w:space="0" w:color="auto"/>
            </w:tcBorders>
          </w:tcPr>
          <w:p w14:paraId="5A57208D"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6</w:t>
            </w:r>
          </w:p>
        </w:tc>
      </w:tr>
      <w:tr w:rsidR="005C5960" w:rsidRPr="00B85FF4" w14:paraId="59FB821A" w14:textId="77777777" w:rsidTr="008D370D">
        <w:tc>
          <w:tcPr>
            <w:tcW w:w="7616" w:type="dxa"/>
            <w:tcBorders>
              <w:top w:val="single" w:sz="4" w:space="0" w:color="auto"/>
              <w:left w:val="single" w:sz="4" w:space="0" w:color="auto"/>
              <w:bottom w:val="single" w:sz="4" w:space="0" w:color="auto"/>
              <w:right w:val="single" w:sz="4" w:space="0" w:color="auto"/>
            </w:tcBorders>
          </w:tcPr>
          <w:p w14:paraId="22A60701" w14:textId="77777777" w:rsidR="005C5960" w:rsidRPr="00B85FF4" w:rsidRDefault="005C5960" w:rsidP="008D370D">
            <w:pPr>
              <w:tabs>
                <w:tab w:val="left" w:pos="284"/>
                <w:tab w:val="left" w:pos="567"/>
                <w:tab w:val="left" w:pos="10348"/>
              </w:tabs>
              <w:autoSpaceDE w:val="0"/>
              <w:autoSpaceDN w:val="0"/>
              <w:adjustRightInd w:val="0"/>
              <w:jc w:val="both"/>
              <w:rPr>
                <w:b/>
                <w:bCs/>
                <w:sz w:val="20"/>
                <w:szCs w:val="20"/>
              </w:rPr>
            </w:pPr>
            <w:r w:rsidRPr="00B85FF4">
              <w:rPr>
                <w:b/>
                <w:bCs/>
                <w:sz w:val="20"/>
                <w:szCs w:val="20"/>
              </w:rPr>
              <w:t xml:space="preserve">Итого  </w:t>
            </w:r>
          </w:p>
        </w:tc>
        <w:tc>
          <w:tcPr>
            <w:tcW w:w="1984" w:type="dxa"/>
            <w:tcBorders>
              <w:top w:val="single" w:sz="4" w:space="0" w:color="auto"/>
              <w:left w:val="single" w:sz="4" w:space="0" w:color="auto"/>
              <w:bottom w:val="single" w:sz="4" w:space="0" w:color="auto"/>
              <w:right w:val="single" w:sz="4" w:space="0" w:color="auto"/>
            </w:tcBorders>
          </w:tcPr>
          <w:p w14:paraId="566774DF" w14:textId="77777777" w:rsidR="005C5960" w:rsidRPr="00B85FF4" w:rsidRDefault="005C5960" w:rsidP="008D370D">
            <w:pPr>
              <w:tabs>
                <w:tab w:val="left" w:pos="284"/>
                <w:tab w:val="left" w:pos="567"/>
                <w:tab w:val="left" w:pos="10348"/>
              </w:tabs>
              <w:autoSpaceDE w:val="0"/>
              <w:autoSpaceDN w:val="0"/>
              <w:adjustRightInd w:val="0"/>
              <w:jc w:val="both"/>
              <w:rPr>
                <w:b/>
                <w:bCs/>
                <w:sz w:val="20"/>
                <w:szCs w:val="20"/>
              </w:rPr>
            </w:pPr>
            <w:r w:rsidRPr="00B85FF4">
              <w:rPr>
                <w:b/>
                <w:bCs/>
                <w:sz w:val="20"/>
                <w:szCs w:val="20"/>
              </w:rPr>
              <w:t>36</w:t>
            </w:r>
          </w:p>
        </w:tc>
      </w:tr>
      <w:tr w:rsidR="005C5960" w:rsidRPr="00B85FF4" w14:paraId="3FFA3731" w14:textId="77777777" w:rsidTr="008D370D">
        <w:tc>
          <w:tcPr>
            <w:tcW w:w="9600" w:type="dxa"/>
            <w:gridSpan w:val="2"/>
            <w:tcBorders>
              <w:top w:val="single" w:sz="4" w:space="0" w:color="auto"/>
              <w:left w:val="single" w:sz="4" w:space="0" w:color="auto"/>
              <w:bottom w:val="single" w:sz="4" w:space="0" w:color="auto"/>
              <w:right w:val="single" w:sz="4" w:space="0" w:color="auto"/>
            </w:tcBorders>
          </w:tcPr>
          <w:p w14:paraId="20BAF949"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b/>
                <w:bCs/>
                <w:sz w:val="20"/>
                <w:szCs w:val="20"/>
              </w:rPr>
              <w:t>Внеаудиторная самостоятельная работа</w:t>
            </w:r>
          </w:p>
        </w:tc>
      </w:tr>
      <w:tr w:rsidR="005C5960" w:rsidRPr="00B85FF4" w14:paraId="38E6324C" w14:textId="77777777" w:rsidTr="008D370D">
        <w:tc>
          <w:tcPr>
            <w:tcW w:w="7616" w:type="dxa"/>
            <w:tcBorders>
              <w:top w:val="single" w:sz="4" w:space="0" w:color="auto"/>
              <w:left w:val="single" w:sz="4" w:space="0" w:color="auto"/>
              <w:bottom w:val="single" w:sz="4" w:space="0" w:color="auto"/>
              <w:right w:val="single" w:sz="4" w:space="0" w:color="auto"/>
            </w:tcBorders>
          </w:tcPr>
          <w:p w14:paraId="7D242C30"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Подготовка выступлений по заданным темам, докладов, рефератов, эссе, индивидуальных проектов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tcPr>
          <w:p w14:paraId="6FC02206"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b/>
                <w:bCs/>
                <w:sz w:val="20"/>
                <w:szCs w:val="20"/>
              </w:rPr>
              <w:t>13</w:t>
            </w:r>
          </w:p>
        </w:tc>
      </w:tr>
      <w:tr w:rsidR="005C5960" w:rsidRPr="00B85FF4" w14:paraId="7FFA916E" w14:textId="77777777" w:rsidTr="008D370D">
        <w:tc>
          <w:tcPr>
            <w:tcW w:w="7616" w:type="dxa"/>
            <w:tcBorders>
              <w:top w:val="single" w:sz="4" w:space="0" w:color="auto"/>
              <w:left w:val="single" w:sz="4" w:space="0" w:color="auto"/>
              <w:bottom w:val="single" w:sz="4" w:space="0" w:color="auto"/>
              <w:right w:val="single" w:sz="4" w:space="0" w:color="auto"/>
            </w:tcBorders>
          </w:tcPr>
          <w:p w14:paraId="722459A9" w14:textId="77777777" w:rsidR="005C5960" w:rsidRPr="00B85FF4" w:rsidRDefault="005C5960" w:rsidP="008D370D">
            <w:pPr>
              <w:tabs>
                <w:tab w:val="left" w:pos="284"/>
                <w:tab w:val="left" w:pos="567"/>
                <w:tab w:val="left" w:pos="10348"/>
              </w:tabs>
              <w:autoSpaceDE w:val="0"/>
              <w:autoSpaceDN w:val="0"/>
              <w:adjustRightInd w:val="0"/>
              <w:jc w:val="both"/>
              <w:rPr>
                <w:b/>
                <w:sz w:val="20"/>
                <w:szCs w:val="20"/>
              </w:rPr>
            </w:pPr>
            <w:r w:rsidRPr="00B85FF4">
              <w:rPr>
                <w:b/>
                <w:sz w:val="20"/>
                <w:szCs w:val="20"/>
              </w:rPr>
              <w:t>Консультации</w:t>
            </w:r>
          </w:p>
        </w:tc>
        <w:tc>
          <w:tcPr>
            <w:tcW w:w="1984" w:type="dxa"/>
            <w:tcBorders>
              <w:top w:val="single" w:sz="4" w:space="0" w:color="auto"/>
              <w:left w:val="single" w:sz="4" w:space="0" w:color="auto"/>
              <w:bottom w:val="single" w:sz="4" w:space="0" w:color="auto"/>
              <w:right w:val="single" w:sz="4" w:space="0" w:color="auto"/>
            </w:tcBorders>
          </w:tcPr>
          <w:p w14:paraId="7790903E" w14:textId="77777777" w:rsidR="005C5960" w:rsidRPr="00B85FF4" w:rsidRDefault="005C5960" w:rsidP="008D370D">
            <w:pPr>
              <w:tabs>
                <w:tab w:val="left" w:pos="284"/>
                <w:tab w:val="left" w:pos="567"/>
                <w:tab w:val="left" w:pos="10348"/>
              </w:tabs>
              <w:autoSpaceDE w:val="0"/>
              <w:autoSpaceDN w:val="0"/>
              <w:adjustRightInd w:val="0"/>
              <w:jc w:val="both"/>
              <w:rPr>
                <w:b/>
                <w:bCs/>
                <w:sz w:val="20"/>
                <w:szCs w:val="20"/>
              </w:rPr>
            </w:pPr>
            <w:r w:rsidRPr="00B85FF4">
              <w:rPr>
                <w:b/>
                <w:bCs/>
                <w:sz w:val="20"/>
                <w:szCs w:val="20"/>
              </w:rPr>
              <w:t>2</w:t>
            </w:r>
          </w:p>
        </w:tc>
      </w:tr>
      <w:tr w:rsidR="005C5960" w:rsidRPr="00B85FF4" w14:paraId="7E80F06A" w14:textId="77777777" w:rsidTr="008D370D">
        <w:tc>
          <w:tcPr>
            <w:tcW w:w="9600" w:type="dxa"/>
            <w:gridSpan w:val="2"/>
            <w:tcBorders>
              <w:top w:val="single" w:sz="4" w:space="0" w:color="auto"/>
              <w:left w:val="single" w:sz="4" w:space="0" w:color="auto"/>
              <w:bottom w:val="single" w:sz="4" w:space="0" w:color="auto"/>
              <w:right w:val="single" w:sz="4" w:space="0" w:color="auto"/>
            </w:tcBorders>
          </w:tcPr>
          <w:p w14:paraId="4AAA335A" w14:textId="77777777" w:rsidR="005C5960" w:rsidRPr="00B85FF4" w:rsidRDefault="005C5960" w:rsidP="008D370D">
            <w:pPr>
              <w:tabs>
                <w:tab w:val="left" w:pos="284"/>
                <w:tab w:val="left" w:pos="567"/>
                <w:tab w:val="left" w:pos="10348"/>
              </w:tabs>
              <w:autoSpaceDE w:val="0"/>
              <w:autoSpaceDN w:val="0"/>
              <w:adjustRightInd w:val="0"/>
              <w:jc w:val="both"/>
              <w:rPr>
                <w:bCs/>
                <w:i/>
                <w:iCs/>
                <w:sz w:val="20"/>
                <w:szCs w:val="20"/>
              </w:rPr>
            </w:pPr>
            <w:r w:rsidRPr="00B85FF4">
              <w:rPr>
                <w:bCs/>
                <w:i/>
                <w:iCs/>
                <w:sz w:val="20"/>
                <w:szCs w:val="20"/>
              </w:rPr>
              <w:t>Промежуточная аттестация в форме  дифференцированного зачета (проектная работа), 1 семестр</w:t>
            </w:r>
          </w:p>
        </w:tc>
      </w:tr>
      <w:tr w:rsidR="005C5960" w:rsidRPr="00B85FF4" w14:paraId="3ED44A1D" w14:textId="77777777" w:rsidTr="008D370D">
        <w:tc>
          <w:tcPr>
            <w:tcW w:w="7616" w:type="dxa"/>
            <w:tcBorders>
              <w:top w:val="single" w:sz="4" w:space="0" w:color="auto"/>
              <w:left w:val="single" w:sz="4" w:space="0" w:color="auto"/>
              <w:bottom w:val="single" w:sz="4" w:space="0" w:color="auto"/>
              <w:right w:val="single" w:sz="4" w:space="0" w:color="auto"/>
            </w:tcBorders>
          </w:tcPr>
          <w:p w14:paraId="339401DA"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b/>
                <w:bCs/>
                <w:sz w:val="20"/>
                <w:szCs w:val="20"/>
              </w:rPr>
              <w:t>Всего</w:t>
            </w:r>
          </w:p>
        </w:tc>
        <w:tc>
          <w:tcPr>
            <w:tcW w:w="1984" w:type="dxa"/>
            <w:tcBorders>
              <w:top w:val="single" w:sz="4" w:space="0" w:color="auto"/>
              <w:left w:val="single" w:sz="4" w:space="0" w:color="auto"/>
              <w:bottom w:val="single" w:sz="4" w:space="0" w:color="auto"/>
              <w:right w:val="single" w:sz="4" w:space="0" w:color="auto"/>
            </w:tcBorders>
          </w:tcPr>
          <w:p w14:paraId="5017DF09"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b/>
                <w:bCs/>
                <w:sz w:val="20"/>
                <w:szCs w:val="20"/>
              </w:rPr>
              <w:t>51</w:t>
            </w:r>
          </w:p>
        </w:tc>
      </w:tr>
    </w:tbl>
    <w:p w14:paraId="712C1F50" w14:textId="77777777" w:rsidR="005C5960" w:rsidRPr="00B85FF4" w:rsidRDefault="005C5960" w:rsidP="005C5960">
      <w:pPr>
        <w:spacing w:after="200" w:line="360" w:lineRule="auto"/>
        <w:jc w:val="both"/>
      </w:pPr>
    </w:p>
    <w:p w14:paraId="44BA25AA" w14:textId="77777777" w:rsidR="005C5960" w:rsidRPr="00B85FF4" w:rsidRDefault="005C5960" w:rsidP="005C5960">
      <w:pPr>
        <w:spacing w:after="200" w:line="360" w:lineRule="auto"/>
        <w:jc w:val="both"/>
        <w:sectPr w:rsidR="005C5960" w:rsidRPr="00B85FF4" w:rsidSect="008D370D">
          <w:pgSz w:w="11906" w:h="16838"/>
          <w:pgMar w:top="1134" w:right="1134" w:bottom="1134" w:left="1134" w:header="709" w:footer="566" w:gutter="0"/>
          <w:cols w:space="708"/>
          <w:titlePg/>
          <w:docGrid w:linePitch="360"/>
        </w:sectPr>
      </w:pPr>
    </w:p>
    <w:p w14:paraId="3443D049" w14:textId="77777777" w:rsidR="005C5960" w:rsidRPr="00B85FF4" w:rsidRDefault="005C5960" w:rsidP="005C5960">
      <w:pPr>
        <w:pStyle w:val="1"/>
        <w:spacing w:before="0"/>
        <w:ind w:firstLine="709"/>
        <w:jc w:val="both"/>
        <w:rPr>
          <w:rFonts w:ascii="Times New Roman" w:hAnsi="Times New Roman"/>
          <w:sz w:val="24"/>
          <w:szCs w:val="24"/>
        </w:rPr>
      </w:pPr>
      <w:bookmarkStart w:id="36" w:name="_Toc18683536"/>
      <w:r w:rsidRPr="00B85FF4">
        <w:rPr>
          <w:rFonts w:ascii="Times New Roman" w:hAnsi="Times New Roman"/>
          <w:bCs w:val="0"/>
          <w:sz w:val="24"/>
          <w:szCs w:val="24"/>
        </w:rPr>
        <w:lastRenderedPageBreak/>
        <w:t>6.2</w:t>
      </w:r>
      <w:r w:rsidRPr="00B85FF4">
        <w:rPr>
          <w:rFonts w:ascii="Times New Roman" w:hAnsi="Times New Roman"/>
          <w:sz w:val="24"/>
          <w:szCs w:val="24"/>
        </w:rPr>
        <w:t xml:space="preserve">. </w:t>
      </w:r>
      <w:r w:rsidRPr="00B85FF4">
        <w:rPr>
          <w:rFonts w:ascii="Times New Roman" w:hAnsi="Times New Roman"/>
          <w:bCs w:val="0"/>
          <w:sz w:val="24"/>
          <w:szCs w:val="24"/>
        </w:rPr>
        <w:t>Т</w:t>
      </w:r>
      <w:r w:rsidRPr="00B85FF4">
        <w:rPr>
          <w:rFonts w:ascii="Times New Roman" w:hAnsi="Times New Roman"/>
          <w:sz w:val="24"/>
          <w:szCs w:val="24"/>
        </w:rPr>
        <w:t>ематическое планирование  учебной дисциплины «Родной  язык»</w:t>
      </w:r>
      <w:bookmarkEnd w:id="36"/>
    </w:p>
    <w:p w14:paraId="289A5F15" w14:textId="77777777" w:rsidR="005C5960" w:rsidRPr="00B85FF4" w:rsidRDefault="005C5960" w:rsidP="005C5960">
      <w:pPr>
        <w:widowControl w:val="0"/>
        <w:spacing w:line="276" w:lineRule="auto"/>
        <w:ind w:firstLine="708"/>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21"/>
        <w:gridCol w:w="820"/>
      </w:tblGrid>
      <w:tr w:rsidR="005C5960" w:rsidRPr="00B85FF4" w14:paraId="664FA348" w14:textId="77777777" w:rsidTr="008D370D">
        <w:trPr>
          <w:trHeight w:val="20"/>
          <w:tblHeader/>
        </w:trPr>
        <w:tc>
          <w:tcPr>
            <w:tcW w:w="849" w:type="pct"/>
            <w:shd w:val="clear" w:color="auto" w:fill="F2F2F2"/>
            <w:vAlign w:val="center"/>
          </w:tcPr>
          <w:p w14:paraId="453E64F2" w14:textId="77777777" w:rsidR="005C5960" w:rsidRPr="00B85FF4" w:rsidRDefault="005C5960" w:rsidP="008D370D">
            <w:pPr>
              <w:suppressAutoHyphens/>
              <w:spacing w:after="200" w:line="276" w:lineRule="auto"/>
              <w:rPr>
                <w:b/>
                <w:bCs/>
                <w:sz w:val="20"/>
                <w:szCs w:val="20"/>
              </w:rPr>
            </w:pPr>
            <w:r w:rsidRPr="00B85FF4">
              <w:rPr>
                <w:b/>
                <w:bCs/>
                <w:sz w:val="20"/>
                <w:szCs w:val="20"/>
              </w:rPr>
              <w:t>Наименование разделов и тем</w:t>
            </w:r>
          </w:p>
        </w:tc>
        <w:tc>
          <w:tcPr>
            <w:tcW w:w="3537" w:type="pct"/>
            <w:shd w:val="clear" w:color="auto" w:fill="F2F2F2"/>
            <w:vAlign w:val="center"/>
          </w:tcPr>
          <w:p w14:paraId="05B37A39" w14:textId="77777777" w:rsidR="005C5960" w:rsidRPr="00B85FF4" w:rsidRDefault="005C5960" w:rsidP="008D370D">
            <w:pPr>
              <w:suppressAutoHyphens/>
              <w:spacing w:after="200" w:line="276" w:lineRule="auto"/>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37" w:type="pct"/>
            <w:gridSpan w:val="2"/>
            <w:shd w:val="clear" w:color="auto" w:fill="F2F2F2"/>
            <w:vAlign w:val="center"/>
          </w:tcPr>
          <w:p w14:paraId="51649C2C" w14:textId="77777777" w:rsidR="005C5960" w:rsidRPr="00B85FF4" w:rsidRDefault="005C5960" w:rsidP="008D370D">
            <w:pPr>
              <w:suppressAutoHyphens/>
              <w:spacing w:line="276" w:lineRule="auto"/>
              <w:rPr>
                <w:b/>
                <w:bCs/>
                <w:sz w:val="20"/>
                <w:szCs w:val="20"/>
              </w:rPr>
            </w:pPr>
            <w:r w:rsidRPr="00B85FF4">
              <w:rPr>
                <w:b/>
                <w:bCs/>
                <w:sz w:val="20"/>
                <w:szCs w:val="20"/>
              </w:rPr>
              <w:t xml:space="preserve">Объем, акад. ч </w:t>
            </w:r>
          </w:p>
        </w:tc>
        <w:tc>
          <w:tcPr>
            <w:tcW w:w="277" w:type="pct"/>
            <w:shd w:val="clear" w:color="auto" w:fill="F2F2F2"/>
          </w:tcPr>
          <w:p w14:paraId="1BC8180E" w14:textId="77777777" w:rsidR="005C5960" w:rsidRPr="00B85FF4" w:rsidRDefault="005C5960" w:rsidP="008D370D">
            <w:pPr>
              <w:suppressAutoHyphens/>
              <w:spacing w:after="200" w:line="276" w:lineRule="auto"/>
              <w:rPr>
                <w:b/>
                <w:bCs/>
                <w:sz w:val="20"/>
                <w:szCs w:val="20"/>
              </w:rPr>
            </w:pPr>
            <w:r w:rsidRPr="00B85FF4">
              <w:rPr>
                <w:sz w:val="20"/>
                <w:szCs w:val="20"/>
              </w:rPr>
              <w:t>Код ПК, ОК</w:t>
            </w:r>
          </w:p>
        </w:tc>
      </w:tr>
      <w:tr w:rsidR="005C5960" w:rsidRPr="00B85FF4" w14:paraId="17FA95F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vAlign w:val="center"/>
          </w:tcPr>
          <w:p w14:paraId="1837E4F7" w14:textId="77777777" w:rsidR="005C5960" w:rsidRPr="00B85FF4" w:rsidRDefault="005C5960" w:rsidP="008D370D">
            <w:pPr>
              <w:widowControl w:val="0"/>
              <w:rPr>
                <w:rFonts w:eastAsia="Calibri"/>
                <w:b/>
                <w:sz w:val="20"/>
                <w:szCs w:val="20"/>
                <w:lang w:eastAsia="en-US"/>
              </w:rPr>
            </w:pPr>
            <w:r w:rsidRPr="00B85FF4">
              <w:rPr>
                <w:rFonts w:eastAsia="Calibri"/>
                <w:b/>
                <w:sz w:val="20"/>
                <w:szCs w:val="20"/>
                <w:lang w:eastAsia="en-US"/>
              </w:rPr>
              <w:t>1 семестр</w:t>
            </w:r>
          </w:p>
        </w:tc>
        <w:tc>
          <w:tcPr>
            <w:tcW w:w="3537" w:type="pct"/>
            <w:tcBorders>
              <w:top w:val="single" w:sz="4" w:space="0" w:color="auto"/>
              <w:left w:val="single" w:sz="4" w:space="0" w:color="auto"/>
              <w:bottom w:val="single" w:sz="4" w:space="0" w:color="auto"/>
              <w:right w:val="single" w:sz="4" w:space="0" w:color="auto"/>
            </w:tcBorders>
            <w:shd w:val="clear" w:color="auto" w:fill="D9D9D9"/>
            <w:vAlign w:val="center"/>
          </w:tcPr>
          <w:p w14:paraId="3357891C" w14:textId="77777777" w:rsidR="005C5960" w:rsidRPr="00B85FF4" w:rsidRDefault="005C5960" w:rsidP="008D370D">
            <w:pPr>
              <w:widowControl w:val="0"/>
              <w:rPr>
                <w:rFonts w:eastAsia="Calibri"/>
                <w:b/>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shd w:val="clear" w:color="auto" w:fill="D9D9D9"/>
            <w:vAlign w:val="center"/>
          </w:tcPr>
          <w:p w14:paraId="4033C58C" w14:textId="77777777" w:rsidR="005C5960" w:rsidRPr="00B85FF4" w:rsidRDefault="005C5960" w:rsidP="008D370D">
            <w:pPr>
              <w:widowControl w:val="0"/>
              <w:rPr>
                <w:rFonts w:eastAsia="Calibri"/>
                <w:b/>
                <w:sz w:val="20"/>
                <w:szCs w:val="20"/>
                <w:lang w:eastAsia="en-US"/>
              </w:rPr>
            </w:pPr>
            <w:r w:rsidRPr="00B85FF4">
              <w:rPr>
                <w:rFonts w:eastAsia="Calibri"/>
                <w:b/>
                <w:sz w:val="20"/>
                <w:szCs w:val="20"/>
                <w:lang w:eastAsia="en-US"/>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D2E658D" w14:textId="77777777" w:rsidR="005C5960" w:rsidRPr="00B85FF4" w:rsidRDefault="005C5960" w:rsidP="008D370D">
            <w:pPr>
              <w:widowControl w:val="0"/>
              <w:rPr>
                <w:rFonts w:eastAsia="Calibri"/>
                <w:b/>
                <w:sz w:val="20"/>
                <w:szCs w:val="20"/>
                <w:lang w:eastAsia="en-US"/>
              </w:rPr>
            </w:pPr>
          </w:p>
        </w:tc>
      </w:tr>
      <w:tr w:rsidR="00A47637" w:rsidRPr="00B85FF4" w14:paraId="3BD1E66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357B9A4" w14:textId="77777777" w:rsidR="00A47637" w:rsidRPr="00B85FF4" w:rsidRDefault="00A47637" w:rsidP="008D370D">
            <w:pPr>
              <w:widowControl w:val="0"/>
              <w:shd w:val="clear" w:color="auto" w:fill="FFFFFF"/>
              <w:jc w:val="both"/>
              <w:rPr>
                <w:sz w:val="20"/>
                <w:szCs w:val="20"/>
                <w:lang w:eastAsia="en-US"/>
              </w:rPr>
            </w:pPr>
            <w:r w:rsidRPr="00B85FF4">
              <w:rPr>
                <w:iCs/>
                <w:sz w:val="20"/>
                <w:szCs w:val="20"/>
                <w:lang w:eastAsia="en-US"/>
              </w:rPr>
              <w:t>Введение.</w:t>
            </w:r>
          </w:p>
        </w:tc>
        <w:tc>
          <w:tcPr>
            <w:tcW w:w="3537" w:type="pct"/>
            <w:tcBorders>
              <w:top w:val="single" w:sz="4" w:space="0" w:color="auto"/>
              <w:left w:val="single" w:sz="4" w:space="0" w:color="auto"/>
              <w:bottom w:val="single" w:sz="4" w:space="0" w:color="auto"/>
              <w:right w:val="single" w:sz="4" w:space="0" w:color="auto"/>
            </w:tcBorders>
          </w:tcPr>
          <w:p w14:paraId="57796FB1" w14:textId="77777777" w:rsidR="00A47637" w:rsidRPr="00B85FF4" w:rsidRDefault="00A47637" w:rsidP="008D370D">
            <w:pPr>
              <w:widowControl w:val="0"/>
              <w:shd w:val="clear" w:color="auto" w:fill="FFFFFF"/>
              <w:rPr>
                <w:b/>
                <w:sz w:val="20"/>
                <w:szCs w:val="20"/>
                <w:lang w:eastAsia="en-US"/>
              </w:rPr>
            </w:pPr>
            <w:r w:rsidRPr="00B85FF4">
              <w:rPr>
                <w:b/>
                <w:bCs/>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68BEAC18"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75DD09E7" w14:textId="77777777" w:rsidR="00A47637" w:rsidRPr="00B85FF4" w:rsidRDefault="00A47637">
            <w:r w:rsidRPr="00B85FF4">
              <w:rPr>
                <w:sz w:val="20"/>
                <w:szCs w:val="20"/>
              </w:rPr>
              <w:t>ОК 1-7,  ОК 9</w:t>
            </w:r>
          </w:p>
        </w:tc>
      </w:tr>
      <w:tr w:rsidR="00A47637" w:rsidRPr="00B85FF4" w14:paraId="744927B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E816851" w14:textId="77777777" w:rsidR="00A47637" w:rsidRPr="00B85FF4" w:rsidRDefault="00A47637" w:rsidP="008D370D">
            <w:pPr>
              <w:widowControl w:val="0"/>
              <w:shd w:val="clear" w:color="auto" w:fill="FFFFFF"/>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58BD646" w14:textId="77777777" w:rsidR="00A47637" w:rsidRPr="00B85FF4" w:rsidRDefault="00A47637" w:rsidP="008D370D">
            <w:pPr>
              <w:widowControl w:val="0"/>
              <w:shd w:val="clear" w:color="auto" w:fill="FFFFFF"/>
              <w:rPr>
                <w:sz w:val="20"/>
                <w:szCs w:val="20"/>
                <w:lang w:eastAsia="en-US"/>
              </w:rPr>
            </w:pPr>
            <w:r w:rsidRPr="00B85FF4">
              <w:rPr>
                <w:iCs/>
                <w:sz w:val="20"/>
                <w:szCs w:val="20"/>
                <w:lang w:eastAsia="en-US"/>
              </w:rPr>
              <w:t>Русский язык в современном мире. Язык и культура.</w:t>
            </w:r>
          </w:p>
        </w:tc>
        <w:tc>
          <w:tcPr>
            <w:tcW w:w="330" w:type="pct"/>
            <w:tcBorders>
              <w:top w:val="single" w:sz="4" w:space="0" w:color="auto"/>
              <w:left w:val="single" w:sz="4" w:space="0" w:color="auto"/>
              <w:bottom w:val="single" w:sz="4" w:space="0" w:color="auto"/>
              <w:right w:val="single" w:sz="4" w:space="0" w:color="auto"/>
            </w:tcBorders>
          </w:tcPr>
          <w:p w14:paraId="20A8162C"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2/2</w:t>
            </w:r>
          </w:p>
        </w:tc>
        <w:tc>
          <w:tcPr>
            <w:tcW w:w="284" w:type="pct"/>
            <w:gridSpan w:val="2"/>
            <w:vMerge/>
            <w:tcBorders>
              <w:left w:val="single" w:sz="4" w:space="0" w:color="auto"/>
              <w:bottom w:val="single" w:sz="4" w:space="0" w:color="auto"/>
              <w:right w:val="single" w:sz="4" w:space="0" w:color="auto"/>
            </w:tcBorders>
          </w:tcPr>
          <w:p w14:paraId="6B67482F" w14:textId="77777777" w:rsidR="00A47637" w:rsidRPr="00B85FF4" w:rsidRDefault="00A47637" w:rsidP="008D370D">
            <w:pPr>
              <w:widowControl w:val="0"/>
              <w:shd w:val="clear" w:color="auto" w:fill="FFFFFF"/>
              <w:rPr>
                <w:sz w:val="20"/>
                <w:szCs w:val="20"/>
                <w:lang w:eastAsia="en-US"/>
              </w:rPr>
            </w:pPr>
          </w:p>
        </w:tc>
      </w:tr>
      <w:tr w:rsidR="00A47637" w:rsidRPr="00B85FF4" w14:paraId="247379B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5865075" w14:textId="77777777" w:rsidR="00A47637" w:rsidRPr="00B85FF4" w:rsidRDefault="00A47637" w:rsidP="008D370D">
            <w:pPr>
              <w:widowControl w:val="0"/>
              <w:shd w:val="clear" w:color="auto" w:fill="FFFFFF"/>
              <w:jc w:val="both"/>
              <w:rPr>
                <w:iCs/>
                <w:sz w:val="20"/>
                <w:szCs w:val="20"/>
                <w:lang w:eastAsia="en-US"/>
              </w:rPr>
            </w:pPr>
            <w:r w:rsidRPr="00B85FF4">
              <w:rPr>
                <w:iCs/>
                <w:sz w:val="20"/>
                <w:szCs w:val="20"/>
                <w:lang w:eastAsia="en-US"/>
              </w:rPr>
              <w:t>Тема 1. Национальный русский язык</w:t>
            </w:r>
          </w:p>
        </w:tc>
        <w:tc>
          <w:tcPr>
            <w:tcW w:w="3537" w:type="pct"/>
            <w:tcBorders>
              <w:top w:val="single" w:sz="4" w:space="0" w:color="auto"/>
              <w:left w:val="single" w:sz="4" w:space="0" w:color="auto"/>
              <w:bottom w:val="single" w:sz="4" w:space="0" w:color="auto"/>
              <w:right w:val="single" w:sz="4" w:space="0" w:color="auto"/>
            </w:tcBorders>
          </w:tcPr>
          <w:p w14:paraId="7CC96766"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5590BE85"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2CE9E7EF" w14:textId="77777777" w:rsidR="00A47637" w:rsidRPr="00B85FF4" w:rsidRDefault="00A47637">
            <w:r w:rsidRPr="00B85FF4">
              <w:rPr>
                <w:sz w:val="20"/>
                <w:szCs w:val="20"/>
              </w:rPr>
              <w:t>ОК 1-7,  ОК 9</w:t>
            </w:r>
          </w:p>
        </w:tc>
      </w:tr>
      <w:tr w:rsidR="00A47637" w:rsidRPr="00B85FF4" w14:paraId="64D2DF4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D113CAA" w14:textId="77777777" w:rsidR="00A47637" w:rsidRPr="00B85FF4" w:rsidRDefault="00A47637" w:rsidP="008D370D">
            <w:pPr>
              <w:widowControl w:val="0"/>
              <w:shd w:val="clear" w:color="auto" w:fill="FFFFFF"/>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19514823" w14:textId="77777777" w:rsidR="00A47637" w:rsidRPr="00B85FF4" w:rsidRDefault="00A47637" w:rsidP="008D370D">
            <w:pPr>
              <w:widowControl w:val="0"/>
              <w:shd w:val="clear" w:color="auto" w:fill="FFFFFF"/>
              <w:rPr>
                <w:sz w:val="20"/>
                <w:szCs w:val="20"/>
                <w:lang w:eastAsia="en-US"/>
              </w:rPr>
            </w:pPr>
            <w:r w:rsidRPr="00B85FF4">
              <w:rPr>
                <w:iCs/>
                <w:sz w:val="20"/>
                <w:szCs w:val="20"/>
                <w:lang w:eastAsia="en-US"/>
              </w:rPr>
              <w:t>Тема 1 Национальный русский язык</w:t>
            </w:r>
          </w:p>
        </w:tc>
        <w:tc>
          <w:tcPr>
            <w:tcW w:w="330" w:type="pct"/>
            <w:tcBorders>
              <w:top w:val="single" w:sz="4" w:space="0" w:color="auto"/>
              <w:left w:val="single" w:sz="4" w:space="0" w:color="auto"/>
              <w:bottom w:val="single" w:sz="4" w:space="0" w:color="auto"/>
              <w:right w:val="single" w:sz="4" w:space="0" w:color="auto"/>
            </w:tcBorders>
          </w:tcPr>
          <w:p w14:paraId="5E491C49"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2/4</w:t>
            </w:r>
          </w:p>
        </w:tc>
        <w:tc>
          <w:tcPr>
            <w:tcW w:w="284" w:type="pct"/>
            <w:gridSpan w:val="2"/>
            <w:vMerge/>
            <w:tcBorders>
              <w:left w:val="single" w:sz="4" w:space="0" w:color="auto"/>
              <w:bottom w:val="single" w:sz="4" w:space="0" w:color="auto"/>
              <w:right w:val="single" w:sz="4" w:space="0" w:color="auto"/>
            </w:tcBorders>
          </w:tcPr>
          <w:p w14:paraId="35CF17DA" w14:textId="77777777" w:rsidR="00A47637" w:rsidRPr="00B85FF4" w:rsidRDefault="00A47637" w:rsidP="008D370D">
            <w:pPr>
              <w:widowControl w:val="0"/>
              <w:shd w:val="clear" w:color="auto" w:fill="FFFFFF"/>
              <w:rPr>
                <w:sz w:val="20"/>
                <w:szCs w:val="20"/>
                <w:lang w:eastAsia="en-US"/>
              </w:rPr>
            </w:pPr>
          </w:p>
        </w:tc>
      </w:tr>
      <w:tr w:rsidR="00A47637" w:rsidRPr="00B85FF4" w14:paraId="4C3B5C5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8CCCC3D" w14:textId="77777777" w:rsidR="00A47637" w:rsidRPr="00B85FF4" w:rsidRDefault="00A47637" w:rsidP="008D370D">
            <w:pPr>
              <w:widowControl w:val="0"/>
              <w:jc w:val="both"/>
              <w:rPr>
                <w:sz w:val="20"/>
                <w:szCs w:val="20"/>
                <w:lang w:eastAsia="en-US"/>
              </w:rPr>
            </w:pPr>
            <w:r w:rsidRPr="00B85FF4">
              <w:rPr>
                <w:iCs/>
                <w:sz w:val="20"/>
                <w:szCs w:val="20"/>
                <w:lang w:eastAsia="en-US"/>
              </w:rPr>
              <w:t xml:space="preserve">Тема 2. </w:t>
            </w:r>
            <w:r w:rsidRPr="00B85FF4">
              <w:rPr>
                <w:sz w:val="20"/>
                <w:szCs w:val="20"/>
                <w:lang w:eastAsia="en-US"/>
              </w:rPr>
              <w:t>Культура речи родного языка.</w:t>
            </w:r>
          </w:p>
        </w:tc>
        <w:tc>
          <w:tcPr>
            <w:tcW w:w="3537" w:type="pct"/>
            <w:tcBorders>
              <w:top w:val="single" w:sz="4" w:space="0" w:color="auto"/>
              <w:left w:val="single" w:sz="4" w:space="0" w:color="auto"/>
              <w:bottom w:val="single" w:sz="4" w:space="0" w:color="auto"/>
              <w:right w:val="single" w:sz="4" w:space="0" w:color="auto"/>
            </w:tcBorders>
          </w:tcPr>
          <w:p w14:paraId="33C3F609" w14:textId="77777777" w:rsidR="00A47637" w:rsidRPr="00B85FF4" w:rsidRDefault="00A47637" w:rsidP="008D370D">
            <w:pPr>
              <w:widowControl w:val="0"/>
              <w:rPr>
                <w:b/>
                <w:sz w:val="20"/>
                <w:szCs w:val="20"/>
                <w:lang w:eastAsia="en-US"/>
              </w:rPr>
            </w:pPr>
            <w:r w:rsidRPr="00B85FF4">
              <w:rPr>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FC281BF" w14:textId="77777777" w:rsidR="00A47637" w:rsidRPr="00B85FF4" w:rsidRDefault="00A47637" w:rsidP="008D370D">
            <w:pPr>
              <w:widowControl w:val="0"/>
              <w:rPr>
                <w:b/>
                <w:sz w:val="20"/>
                <w:szCs w:val="20"/>
                <w:lang w:eastAsia="en-US"/>
              </w:rPr>
            </w:pPr>
            <w:r w:rsidRPr="00B85FF4">
              <w:rPr>
                <w:b/>
                <w:sz w:val="20"/>
                <w:szCs w:val="20"/>
                <w:lang w:eastAsia="en-US"/>
              </w:rPr>
              <w:t>6</w:t>
            </w:r>
          </w:p>
        </w:tc>
        <w:tc>
          <w:tcPr>
            <w:tcW w:w="284" w:type="pct"/>
            <w:gridSpan w:val="2"/>
            <w:vMerge w:val="restart"/>
            <w:tcBorders>
              <w:top w:val="single" w:sz="4" w:space="0" w:color="auto"/>
              <w:left w:val="single" w:sz="4" w:space="0" w:color="auto"/>
              <w:right w:val="single" w:sz="4" w:space="0" w:color="auto"/>
            </w:tcBorders>
          </w:tcPr>
          <w:p w14:paraId="63F86B5B" w14:textId="77777777" w:rsidR="00A47637" w:rsidRPr="00B85FF4" w:rsidRDefault="00A47637">
            <w:r w:rsidRPr="00B85FF4">
              <w:rPr>
                <w:sz w:val="20"/>
                <w:szCs w:val="20"/>
              </w:rPr>
              <w:t>ОК 1-7,  ОК 9</w:t>
            </w:r>
          </w:p>
        </w:tc>
      </w:tr>
      <w:tr w:rsidR="00A47637" w:rsidRPr="00B85FF4" w14:paraId="414462A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C529774" w14:textId="77777777" w:rsidR="00A47637" w:rsidRPr="00B85FF4" w:rsidRDefault="00A47637" w:rsidP="008D370D">
            <w:pPr>
              <w:widowControl w:val="0"/>
              <w:shd w:val="clear" w:color="auto" w:fill="FFFFFF"/>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788FDCE" w14:textId="77777777" w:rsidR="00A47637" w:rsidRPr="00B85FF4" w:rsidRDefault="00A47637" w:rsidP="008D370D">
            <w:pPr>
              <w:widowControl w:val="0"/>
              <w:shd w:val="clear" w:color="auto" w:fill="FFFFFF"/>
              <w:jc w:val="both"/>
              <w:rPr>
                <w:sz w:val="20"/>
                <w:szCs w:val="20"/>
                <w:lang w:eastAsia="en-US"/>
              </w:rPr>
            </w:pPr>
            <w:r w:rsidRPr="00B85FF4">
              <w:rPr>
                <w:sz w:val="20"/>
                <w:szCs w:val="20"/>
                <w:lang w:eastAsia="en-US"/>
              </w:rPr>
              <w:t>Тема 2.1. Качества хорошей речи.</w:t>
            </w:r>
          </w:p>
          <w:p w14:paraId="4D7D984F" w14:textId="77777777" w:rsidR="00A47637" w:rsidRPr="00B85FF4" w:rsidRDefault="00A47637" w:rsidP="008D370D">
            <w:pPr>
              <w:widowControl w:val="0"/>
              <w:shd w:val="clear" w:color="auto" w:fill="FFFFFF"/>
              <w:jc w:val="both"/>
              <w:rPr>
                <w:sz w:val="20"/>
                <w:szCs w:val="20"/>
                <w:lang w:eastAsia="en-US"/>
              </w:rPr>
            </w:pPr>
            <w:r w:rsidRPr="00B85FF4">
              <w:rPr>
                <w:sz w:val="20"/>
                <w:szCs w:val="20"/>
                <w:lang w:eastAsia="en-US"/>
              </w:rPr>
              <w:t>Орфоэпические нормы языка.</w:t>
            </w:r>
          </w:p>
        </w:tc>
        <w:tc>
          <w:tcPr>
            <w:tcW w:w="330" w:type="pct"/>
            <w:tcBorders>
              <w:top w:val="single" w:sz="4" w:space="0" w:color="auto"/>
              <w:left w:val="single" w:sz="4" w:space="0" w:color="auto"/>
              <w:bottom w:val="single" w:sz="4" w:space="0" w:color="auto"/>
              <w:right w:val="single" w:sz="4" w:space="0" w:color="auto"/>
            </w:tcBorders>
          </w:tcPr>
          <w:p w14:paraId="6648EBAF"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2/6</w:t>
            </w:r>
          </w:p>
        </w:tc>
        <w:tc>
          <w:tcPr>
            <w:tcW w:w="284" w:type="pct"/>
            <w:gridSpan w:val="2"/>
            <w:vMerge/>
            <w:tcBorders>
              <w:left w:val="single" w:sz="4" w:space="0" w:color="auto"/>
              <w:right w:val="single" w:sz="4" w:space="0" w:color="auto"/>
            </w:tcBorders>
          </w:tcPr>
          <w:p w14:paraId="16868260" w14:textId="77777777" w:rsidR="00A47637" w:rsidRPr="00B85FF4" w:rsidRDefault="00A47637" w:rsidP="008D370D">
            <w:pPr>
              <w:widowControl w:val="0"/>
              <w:shd w:val="clear" w:color="auto" w:fill="FFFFFF"/>
              <w:rPr>
                <w:sz w:val="20"/>
                <w:szCs w:val="20"/>
                <w:lang w:eastAsia="en-US"/>
              </w:rPr>
            </w:pPr>
          </w:p>
        </w:tc>
      </w:tr>
      <w:tr w:rsidR="00A47637" w:rsidRPr="00B85FF4" w14:paraId="5B869F6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788BECF" w14:textId="77777777" w:rsidR="00A47637" w:rsidRPr="00B85FF4" w:rsidRDefault="00A47637" w:rsidP="008D370D">
            <w:pPr>
              <w:widowControl w:val="0"/>
              <w:shd w:val="clear" w:color="auto" w:fill="FFFFFF"/>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40D02DC" w14:textId="77777777" w:rsidR="00A47637" w:rsidRPr="00B85FF4" w:rsidRDefault="00A47637" w:rsidP="008D370D">
            <w:pPr>
              <w:widowControl w:val="0"/>
              <w:shd w:val="clear" w:color="auto" w:fill="FFFFFF"/>
              <w:jc w:val="both"/>
              <w:rPr>
                <w:sz w:val="20"/>
                <w:szCs w:val="20"/>
                <w:lang w:eastAsia="en-US"/>
              </w:rPr>
            </w:pPr>
            <w:r w:rsidRPr="00B85FF4">
              <w:rPr>
                <w:sz w:val="20"/>
                <w:szCs w:val="20"/>
                <w:lang w:eastAsia="en-US"/>
              </w:rPr>
              <w:t>Тема 2.2. Лексические нормы.</w:t>
            </w:r>
          </w:p>
        </w:tc>
        <w:tc>
          <w:tcPr>
            <w:tcW w:w="330" w:type="pct"/>
            <w:tcBorders>
              <w:top w:val="single" w:sz="4" w:space="0" w:color="auto"/>
              <w:left w:val="single" w:sz="4" w:space="0" w:color="auto"/>
              <w:bottom w:val="single" w:sz="4" w:space="0" w:color="auto"/>
              <w:right w:val="single" w:sz="4" w:space="0" w:color="auto"/>
            </w:tcBorders>
          </w:tcPr>
          <w:p w14:paraId="12338EE9"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2/8</w:t>
            </w:r>
          </w:p>
        </w:tc>
        <w:tc>
          <w:tcPr>
            <w:tcW w:w="284" w:type="pct"/>
            <w:gridSpan w:val="2"/>
            <w:vMerge/>
            <w:tcBorders>
              <w:left w:val="single" w:sz="4" w:space="0" w:color="auto"/>
              <w:right w:val="single" w:sz="4" w:space="0" w:color="auto"/>
            </w:tcBorders>
          </w:tcPr>
          <w:p w14:paraId="5EFE4414" w14:textId="77777777" w:rsidR="00A47637" w:rsidRPr="00B85FF4" w:rsidRDefault="00A47637" w:rsidP="008D370D">
            <w:pPr>
              <w:widowControl w:val="0"/>
              <w:shd w:val="clear" w:color="auto" w:fill="FFFFFF"/>
              <w:rPr>
                <w:sz w:val="20"/>
                <w:szCs w:val="20"/>
                <w:lang w:eastAsia="en-US"/>
              </w:rPr>
            </w:pPr>
          </w:p>
        </w:tc>
      </w:tr>
      <w:tr w:rsidR="00A47637" w:rsidRPr="00B85FF4" w14:paraId="2D5E304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69D76ED" w14:textId="77777777" w:rsidR="00A47637" w:rsidRPr="00B85FF4" w:rsidRDefault="00A47637" w:rsidP="008D370D">
            <w:pPr>
              <w:widowControl w:val="0"/>
              <w:shd w:val="clear" w:color="auto" w:fill="FFFFFF"/>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71E83364" w14:textId="77777777" w:rsidR="00A47637" w:rsidRPr="00B85FF4" w:rsidRDefault="00A47637" w:rsidP="008D370D">
            <w:pPr>
              <w:widowControl w:val="0"/>
              <w:shd w:val="clear" w:color="auto" w:fill="FFFFFF"/>
              <w:jc w:val="both"/>
              <w:rPr>
                <w:sz w:val="20"/>
                <w:szCs w:val="20"/>
                <w:lang w:eastAsia="en-US"/>
              </w:rPr>
            </w:pPr>
            <w:r w:rsidRPr="00B85FF4">
              <w:rPr>
                <w:sz w:val="20"/>
                <w:szCs w:val="20"/>
                <w:lang w:eastAsia="en-US"/>
              </w:rPr>
              <w:t>Тема 2.3. Морфемика: словообразовательные нормы</w:t>
            </w:r>
          </w:p>
        </w:tc>
        <w:tc>
          <w:tcPr>
            <w:tcW w:w="330" w:type="pct"/>
            <w:tcBorders>
              <w:top w:val="single" w:sz="4" w:space="0" w:color="auto"/>
              <w:left w:val="single" w:sz="4" w:space="0" w:color="auto"/>
              <w:bottom w:val="single" w:sz="4" w:space="0" w:color="auto"/>
              <w:right w:val="single" w:sz="4" w:space="0" w:color="auto"/>
            </w:tcBorders>
          </w:tcPr>
          <w:p w14:paraId="7408869A"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2/10</w:t>
            </w:r>
          </w:p>
        </w:tc>
        <w:tc>
          <w:tcPr>
            <w:tcW w:w="284" w:type="pct"/>
            <w:gridSpan w:val="2"/>
            <w:vMerge/>
            <w:tcBorders>
              <w:left w:val="single" w:sz="4" w:space="0" w:color="auto"/>
              <w:right w:val="single" w:sz="4" w:space="0" w:color="auto"/>
            </w:tcBorders>
          </w:tcPr>
          <w:p w14:paraId="0620A4C8" w14:textId="77777777" w:rsidR="00A47637" w:rsidRPr="00B85FF4" w:rsidRDefault="00A47637" w:rsidP="008D370D">
            <w:pPr>
              <w:widowControl w:val="0"/>
              <w:shd w:val="clear" w:color="auto" w:fill="FFFFFF"/>
              <w:rPr>
                <w:sz w:val="20"/>
                <w:szCs w:val="20"/>
                <w:lang w:eastAsia="en-US"/>
              </w:rPr>
            </w:pPr>
          </w:p>
        </w:tc>
      </w:tr>
      <w:tr w:rsidR="00A47637" w:rsidRPr="00B85FF4" w14:paraId="5922E45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116DC572" w14:textId="77777777" w:rsidR="00A47637" w:rsidRPr="00B85FF4" w:rsidRDefault="00A47637" w:rsidP="008D370D">
            <w:pPr>
              <w:keepNext/>
              <w:tabs>
                <w:tab w:val="left" w:pos="851"/>
              </w:tabs>
              <w:jc w:val="both"/>
              <w:outlineLvl w:val="0"/>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B3C50C0"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Cамостоятельная работа №1</w:t>
            </w:r>
            <w:bookmarkStart w:id="37" w:name="_Toc491153662"/>
            <w:r w:rsidRPr="00B85FF4">
              <w:rPr>
                <w:sz w:val="20"/>
                <w:szCs w:val="20"/>
                <w:lang w:eastAsia="en-US"/>
              </w:rPr>
              <w:t xml:space="preserve">. </w:t>
            </w:r>
            <w:bookmarkEnd w:id="37"/>
            <w:r w:rsidRPr="00B85FF4">
              <w:rPr>
                <w:sz w:val="20"/>
                <w:szCs w:val="20"/>
                <w:lang w:eastAsia="en-US"/>
              </w:rPr>
              <w:t>Культура речи родного языка.</w:t>
            </w:r>
          </w:p>
        </w:tc>
        <w:tc>
          <w:tcPr>
            <w:tcW w:w="330" w:type="pct"/>
            <w:tcBorders>
              <w:top w:val="single" w:sz="4" w:space="0" w:color="auto"/>
              <w:left w:val="single" w:sz="4" w:space="0" w:color="auto"/>
              <w:bottom w:val="single" w:sz="4" w:space="0" w:color="auto"/>
              <w:right w:val="single" w:sz="4" w:space="0" w:color="auto"/>
            </w:tcBorders>
          </w:tcPr>
          <w:p w14:paraId="13F2A148" w14:textId="77777777" w:rsidR="00A47637" w:rsidRPr="00B85FF4" w:rsidRDefault="00A47637" w:rsidP="008D370D">
            <w:pPr>
              <w:widowControl w:val="0"/>
              <w:shd w:val="clear" w:color="auto" w:fill="FFFFFF"/>
              <w:rPr>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5E21FE3A" w14:textId="77777777" w:rsidR="00A47637" w:rsidRPr="00B85FF4" w:rsidRDefault="00A47637" w:rsidP="008D370D">
            <w:pPr>
              <w:widowControl w:val="0"/>
              <w:shd w:val="clear" w:color="auto" w:fill="FFFFFF"/>
              <w:rPr>
                <w:sz w:val="20"/>
                <w:szCs w:val="20"/>
                <w:lang w:eastAsia="en-US"/>
              </w:rPr>
            </w:pPr>
          </w:p>
        </w:tc>
      </w:tr>
      <w:tr w:rsidR="00A47637" w:rsidRPr="00B85FF4" w14:paraId="5AD6407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2A9DCAD3" w14:textId="77777777" w:rsidR="00A47637" w:rsidRPr="00B85FF4" w:rsidRDefault="00A47637" w:rsidP="008D370D">
            <w:pPr>
              <w:widowControl w:val="0"/>
              <w:shd w:val="clear" w:color="auto" w:fill="FFFFFF"/>
              <w:jc w:val="both"/>
              <w:rPr>
                <w:sz w:val="20"/>
                <w:szCs w:val="20"/>
                <w:lang w:eastAsia="en-US"/>
              </w:rPr>
            </w:pPr>
            <w:r w:rsidRPr="00B85FF4">
              <w:rPr>
                <w:iCs/>
                <w:sz w:val="20"/>
                <w:szCs w:val="20"/>
                <w:lang w:eastAsia="en-US"/>
              </w:rPr>
              <w:t xml:space="preserve">Тема 3. </w:t>
            </w:r>
            <w:r w:rsidRPr="00B85FF4">
              <w:rPr>
                <w:sz w:val="20"/>
                <w:szCs w:val="20"/>
                <w:lang w:eastAsia="en-US"/>
              </w:rPr>
              <w:t>Морфология. Морфологические нормы</w:t>
            </w:r>
          </w:p>
        </w:tc>
        <w:tc>
          <w:tcPr>
            <w:tcW w:w="3537" w:type="pct"/>
            <w:tcBorders>
              <w:top w:val="single" w:sz="4" w:space="0" w:color="auto"/>
              <w:left w:val="single" w:sz="4" w:space="0" w:color="auto"/>
              <w:bottom w:val="single" w:sz="4" w:space="0" w:color="auto"/>
              <w:right w:val="single" w:sz="4" w:space="0" w:color="auto"/>
            </w:tcBorders>
          </w:tcPr>
          <w:p w14:paraId="027ABA80"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39517CAB"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0628807F" w14:textId="77777777" w:rsidR="00A47637" w:rsidRPr="00B85FF4" w:rsidRDefault="00A47637">
            <w:r w:rsidRPr="00B85FF4">
              <w:rPr>
                <w:sz w:val="20"/>
                <w:szCs w:val="20"/>
              </w:rPr>
              <w:t>ОК 1-7,  ОК 9</w:t>
            </w:r>
          </w:p>
        </w:tc>
      </w:tr>
      <w:tr w:rsidR="00A47637" w:rsidRPr="00B85FF4" w14:paraId="6C636C4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8749F4C" w14:textId="77777777" w:rsidR="00A47637" w:rsidRPr="00B85FF4" w:rsidRDefault="00A47637" w:rsidP="008D370D">
            <w:pPr>
              <w:widowControl w:val="0"/>
              <w:shd w:val="clear" w:color="auto" w:fill="FFFFFF"/>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D102709" w14:textId="77777777" w:rsidR="00A47637" w:rsidRPr="00B85FF4" w:rsidRDefault="00A47637" w:rsidP="008D370D">
            <w:pPr>
              <w:widowControl w:val="0"/>
              <w:shd w:val="clear" w:color="auto" w:fill="FFFFFF"/>
              <w:jc w:val="both"/>
              <w:rPr>
                <w:sz w:val="20"/>
                <w:szCs w:val="20"/>
                <w:lang w:eastAsia="en-US"/>
              </w:rPr>
            </w:pPr>
            <w:r w:rsidRPr="00B85FF4">
              <w:rPr>
                <w:sz w:val="20"/>
                <w:szCs w:val="20"/>
                <w:lang w:eastAsia="en-US"/>
              </w:rPr>
              <w:t>Тема 3.1. Понятие морфологии. Способы выражения грамматических значений в современном русском языке.</w:t>
            </w:r>
          </w:p>
          <w:p w14:paraId="4FB66AD9" w14:textId="77777777" w:rsidR="00A47637" w:rsidRPr="00B85FF4" w:rsidRDefault="00A47637" w:rsidP="008D370D">
            <w:pPr>
              <w:widowControl w:val="0"/>
              <w:shd w:val="clear" w:color="auto" w:fill="FFFFFF"/>
              <w:jc w:val="both"/>
              <w:rPr>
                <w:sz w:val="20"/>
                <w:szCs w:val="20"/>
                <w:lang w:eastAsia="en-US"/>
              </w:rPr>
            </w:pPr>
            <w:r w:rsidRPr="00B85FF4">
              <w:rPr>
                <w:sz w:val="20"/>
                <w:szCs w:val="20"/>
                <w:lang w:eastAsia="en-US"/>
              </w:rPr>
              <w:t>Морфологические нормы.</w:t>
            </w:r>
          </w:p>
          <w:p w14:paraId="242DD3DC" w14:textId="77777777" w:rsidR="00A47637" w:rsidRPr="00B85FF4" w:rsidRDefault="00A47637" w:rsidP="008D370D">
            <w:pPr>
              <w:widowControl w:val="0"/>
              <w:shd w:val="clear" w:color="auto" w:fill="FFFFFF"/>
              <w:rPr>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tcPr>
          <w:p w14:paraId="0D256E46"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2/12</w:t>
            </w:r>
          </w:p>
        </w:tc>
        <w:tc>
          <w:tcPr>
            <w:tcW w:w="284" w:type="pct"/>
            <w:gridSpan w:val="2"/>
            <w:vMerge/>
            <w:tcBorders>
              <w:left w:val="single" w:sz="4" w:space="0" w:color="auto"/>
              <w:bottom w:val="single" w:sz="4" w:space="0" w:color="auto"/>
              <w:right w:val="single" w:sz="4" w:space="0" w:color="auto"/>
            </w:tcBorders>
          </w:tcPr>
          <w:p w14:paraId="7004349D" w14:textId="77777777" w:rsidR="00A47637" w:rsidRPr="00B85FF4" w:rsidRDefault="00A47637" w:rsidP="008D370D">
            <w:pPr>
              <w:widowControl w:val="0"/>
              <w:shd w:val="clear" w:color="auto" w:fill="FFFFFF"/>
              <w:rPr>
                <w:sz w:val="20"/>
                <w:szCs w:val="20"/>
                <w:lang w:eastAsia="en-US"/>
              </w:rPr>
            </w:pPr>
          </w:p>
        </w:tc>
      </w:tr>
      <w:tr w:rsidR="00A47637" w:rsidRPr="00B85FF4" w14:paraId="1821D8D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D3E1319" w14:textId="77777777" w:rsidR="00A47637" w:rsidRPr="00B85FF4" w:rsidRDefault="00A47637" w:rsidP="008D370D">
            <w:pPr>
              <w:widowControl w:val="0"/>
              <w:shd w:val="clear" w:color="auto" w:fill="FFFFFF"/>
              <w:jc w:val="both"/>
              <w:rPr>
                <w:sz w:val="20"/>
                <w:szCs w:val="20"/>
                <w:lang w:eastAsia="en-US"/>
              </w:rPr>
            </w:pPr>
            <w:r w:rsidRPr="00B85FF4">
              <w:rPr>
                <w:iCs/>
                <w:sz w:val="20"/>
                <w:szCs w:val="20"/>
                <w:lang w:eastAsia="en-US"/>
              </w:rPr>
              <w:t>Тема 4. Синтаксис. Синтаксические нормы.</w:t>
            </w:r>
          </w:p>
        </w:tc>
        <w:tc>
          <w:tcPr>
            <w:tcW w:w="3537" w:type="pct"/>
            <w:tcBorders>
              <w:top w:val="single" w:sz="4" w:space="0" w:color="auto"/>
              <w:left w:val="single" w:sz="4" w:space="0" w:color="auto"/>
              <w:bottom w:val="single" w:sz="4" w:space="0" w:color="auto"/>
              <w:right w:val="single" w:sz="4" w:space="0" w:color="auto"/>
            </w:tcBorders>
          </w:tcPr>
          <w:p w14:paraId="116F7330"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BA2A863"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2A22E7C2" w14:textId="77777777" w:rsidR="00A47637" w:rsidRPr="00B85FF4" w:rsidRDefault="00A47637">
            <w:r w:rsidRPr="00B85FF4">
              <w:rPr>
                <w:sz w:val="20"/>
                <w:szCs w:val="20"/>
              </w:rPr>
              <w:t>ОК 1-7,  ОК 9</w:t>
            </w:r>
          </w:p>
        </w:tc>
      </w:tr>
      <w:tr w:rsidR="00A47637" w:rsidRPr="00B85FF4" w14:paraId="20DB012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5878D82" w14:textId="77777777" w:rsidR="00A47637" w:rsidRPr="00B85FF4" w:rsidRDefault="00A47637" w:rsidP="008D370D">
            <w:pPr>
              <w:widowControl w:val="0"/>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1C4CAE4A" w14:textId="77777777" w:rsidR="00A47637" w:rsidRPr="00B85FF4" w:rsidRDefault="00A47637" w:rsidP="008D370D">
            <w:pPr>
              <w:widowControl w:val="0"/>
              <w:shd w:val="clear" w:color="auto" w:fill="FFFFFF"/>
              <w:rPr>
                <w:sz w:val="20"/>
                <w:szCs w:val="20"/>
                <w:lang w:eastAsia="en-US"/>
              </w:rPr>
            </w:pPr>
            <w:r w:rsidRPr="00B85FF4">
              <w:rPr>
                <w:iCs/>
                <w:sz w:val="20"/>
                <w:szCs w:val="20"/>
                <w:lang w:eastAsia="en-US"/>
              </w:rPr>
              <w:t>Тема 4.1. Понятие о синтаксисе. Синтаксические нормы. Ошибки в согласовании и управлении слов.</w:t>
            </w:r>
          </w:p>
        </w:tc>
        <w:tc>
          <w:tcPr>
            <w:tcW w:w="330" w:type="pct"/>
            <w:tcBorders>
              <w:top w:val="single" w:sz="4" w:space="0" w:color="auto"/>
              <w:left w:val="single" w:sz="4" w:space="0" w:color="auto"/>
              <w:bottom w:val="single" w:sz="4" w:space="0" w:color="auto"/>
              <w:right w:val="single" w:sz="4" w:space="0" w:color="auto"/>
            </w:tcBorders>
          </w:tcPr>
          <w:p w14:paraId="44C6FC3D"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2/14</w:t>
            </w:r>
          </w:p>
        </w:tc>
        <w:tc>
          <w:tcPr>
            <w:tcW w:w="284" w:type="pct"/>
            <w:gridSpan w:val="2"/>
            <w:vMerge/>
            <w:tcBorders>
              <w:left w:val="single" w:sz="4" w:space="0" w:color="auto"/>
              <w:bottom w:val="single" w:sz="4" w:space="0" w:color="auto"/>
              <w:right w:val="single" w:sz="4" w:space="0" w:color="auto"/>
            </w:tcBorders>
          </w:tcPr>
          <w:p w14:paraId="20C78235" w14:textId="77777777" w:rsidR="00A47637" w:rsidRPr="00B85FF4" w:rsidRDefault="00A47637" w:rsidP="008D370D">
            <w:pPr>
              <w:widowControl w:val="0"/>
              <w:shd w:val="clear" w:color="auto" w:fill="FFFFFF"/>
              <w:rPr>
                <w:sz w:val="20"/>
                <w:szCs w:val="20"/>
                <w:lang w:eastAsia="en-US"/>
              </w:rPr>
            </w:pPr>
          </w:p>
        </w:tc>
      </w:tr>
      <w:tr w:rsidR="00A47637" w:rsidRPr="00B85FF4" w14:paraId="3101722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CC6E240" w14:textId="77777777" w:rsidR="00A47637" w:rsidRPr="00B85FF4" w:rsidRDefault="00A47637" w:rsidP="008D370D">
            <w:pPr>
              <w:widowControl w:val="0"/>
              <w:tabs>
                <w:tab w:val="left" w:pos="284"/>
                <w:tab w:val="left" w:pos="567"/>
                <w:tab w:val="left" w:pos="10348"/>
              </w:tabs>
              <w:autoSpaceDE w:val="0"/>
              <w:autoSpaceDN w:val="0"/>
              <w:adjustRightInd w:val="0"/>
              <w:jc w:val="both"/>
              <w:rPr>
                <w:sz w:val="20"/>
                <w:szCs w:val="20"/>
                <w:lang w:eastAsia="en-US"/>
              </w:rPr>
            </w:pPr>
            <w:r w:rsidRPr="00B85FF4">
              <w:rPr>
                <w:sz w:val="20"/>
                <w:szCs w:val="20"/>
                <w:lang w:eastAsia="en-US"/>
              </w:rPr>
              <w:t>Тема 5. Общение. Основы психологии общения</w:t>
            </w:r>
          </w:p>
        </w:tc>
        <w:tc>
          <w:tcPr>
            <w:tcW w:w="3537" w:type="pct"/>
            <w:tcBorders>
              <w:top w:val="single" w:sz="4" w:space="0" w:color="auto"/>
              <w:left w:val="single" w:sz="4" w:space="0" w:color="auto"/>
              <w:bottom w:val="single" w:sz="4" w:space="0" w:color="auto"/>
              <w:right w:val="single" w:sz="4" w:space="0" w:color="auto"/>
            </w:tcBorders>
          </w:tcPr>
          <w:p w14:paraId="44E25883"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3A6A7A53"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6</w:t>
            </w:r>
          </w:p>
        </w:tc>
        <w:tc>
          <w:tcPr>
            <w:tcW w:w="284" w:type="pct"/>
            <w:gridSpan w:val="2"/>
            <w:vMerge w:val="restart"/>
            <w:tcBorders>
              <w:top w:val="single" w:sz="4" w:space="0" w:color="auto"/>
              <w:left w:val="single" w:sz="4" w:space="0" w:color="auto"/>
              <w:right w:val="single" w:sz="4" w:space="0" w:color="auto"/>
            </w:tcBorders>
          </w:tcPr>
          <w:p w14:paraId="21E388BD" w14:textId="77777777" w:rsidR="00A47637" w:rsidRPr="00B85FF4" w:rsidRDefault="00A47637">
            <w:r w:rsidRPr="00B85FF4">
              <w:rPr>
                <w:sz w:val="20"/>
                <w:szCs w:val="20"/>
              </w:rPr>
              <w:t>ОК 1-7,  ОК 9</w:t>
            </w:r>
          </w:p>
        </w:tc>
      </w:tr>
      <w:tr w:rsidR="00A47637" w:rsidRPr="00B85FF4" w14:paraId="4CF27C1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F863F68" w14:textId="77777777" w:rsidR="00A47637" w:rsidRPr="00B85FF4" w:rsidRDefault="00A47637" w:rsidP="008D370D">
            <w:pPr>
              <w:widowControl w:val="0"/>
              <w:jc w:val="both"/>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7C3B3372" w14:textId="77777777" w:rsidR="00A47637" w:rsidRPr="00B85FF4" w:rsidRDefault="00A47637" w:rsidP="008D370D">
            <w:pPr>
              <w:widowControl w:val="0"/>
              <w:jc w:val="both"/>
              <w:rPr>
                <w:iCs/>
                <w:sz w:val="20"/>
                <w:szCs w:val="20"/>
                <w:lang w:eastAsia="en-US"/>
              </w:rPr>
            </w:pPr>
            <w:r w:rsidRPr="00B85FF4">
              <w:rPr>
                <w:sz w:val="20"/>
                <w:szCs w:val="20"/>
                <w:lang w:eastAsia="en-US"/>
              </w:rPr>
              <w:t>Тема 5.1 Проявление индивидуальных особенностей личности в общении. Восприятие и понимание в процессе общения. Невербальные и вербальные средства общения.</w:t>
            </w:r>
          </w:p>
        </w:tc>
        <w:tc>
          <w:tcPr>
            <w:tcW w:w="330" w:type="pct"/>
            <w:tcBorders>
              <w:top w:val="single" w:sz="4" w:space="0" w:color="auto"/>
              <w:left w:val="single" w:sz="4" w:space="0" w:color="auto"/>
              <w:bottom w:val="single" w:sz="4" w:space="0" w:color="auto"/>
              <w:right w:val="single" w:sz="4" w:space="0" w:color="auto"/>
            </w:tcBorders>
          </w:tcPr>
          <w:p w14:paraId="0631A53D"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2/16</w:t>
            </w:r>
          </w:p>
        </w:tc>
        <w:tc>
          <w:tcPr>
            <w:tcW w:w="284" w:type="pct"/>
            <w:gridSpan w:val="2"/>
            <w:vMerge/>
            <w:tcBorders>
              <w:left w:val="single" w:sz="4" w:space="0" w:color="auto"/>
              <w:right w:val="single" w:sz="4" w:space="0" w:color="auto"/>
            </w:tcBorders>
          </w:tcPr>
          <w:p w14:paraId="399CBC59" w14:textId="77777777" w:rsidR="00A47637" w:rsidRPr="00B85FF4" w:rsidRDefault="00A47637" w:rsidP="008D370D">
            <w:pPr>
              <w:widowControl w:val="0"/>
              <w:shd w:val="clear" w:color="auto" w:fill="FFFFFF"/>
              <w:rPr>
                <w:sz w:val="20"/>
                <w:szCs w:val="20"/>
                <w:lang w:eastAsia="en-US"/>
              </w:rPr>
            </w:pPr>
          </w:p>
        </w:tc>
      </w:tr>
      <w:tr w:rsidR="00A47637" w:rsidRPr="00B85FF4" w14:paraId="768AF6D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D8F95CA" w14:textId="77777777" w:rsidR="00A47637" w:rsidRPr="00B85FF4" w:rsidRDefault="00A47637" w:rsidP="008D370D">
            <w:pPr>
              <w:widowControl w:val="0"/>
              <w:jc w:val="both"/>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8721D87" w14:textId="77777777" w:rsidR="00A47637" w:rsidRPr="00B85FF4" w:rsidRDefault="00A47637" w:rsidP="008D370D">
            <w:pPr>
              <w:widowControl w:val="0"/>
              <w:jc w:val="both"/>
              <w:rPr>
                <w:iCs/>
                <w:sz w:val="20"/>
                <w:szCs w:val="20"/>
                <w:lang w:eastAsia="en-US"/>
              </w:rPr>
            </w:pPr>
            <w:r w:rsidRPr="00B85FF4">
              <w:rPr>
                <w:sz w:val="20"/>
                <w:szCs w:val="20"/>
                <w:lang w:eastAsia="en-US"/>
              </w:rPr>
              <w:t>Тема 5.2. Этика и этикет. Нравственная культура общения.</w:t>
            </w:r>
          </w:p>
        </w:tc>
        <w:tc>
          <w:tcPr>
            <w:tcW w:w="330" w:type="pct"/>
            <w:tcBorders>
              <w:top w:val="single" w:sz="4" w:space="0" w:color="auto"/>
              <w:left w:val="single" w:sz="4" w:space="0" w:color="auto"/>
              <w:bottom w:val="single" w:sz="4" w:space="0" w:color="auto"/>
              <w:right w:val="single" w:sz="4" w:space="0" w:color="auto"/>
            </w:tcBorders>
          </w:tcPr>
          <w:p w14:paraId="2CE3B842"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2/18</w:t>
            </w:r>
          </w:p>
        </w:tc>
        <w:tc>
          <w:tcPr>
            <w:tcW w:w="284" w:type="pct"/>
            <w:gridSpan w:val="2"/>
            <w:vMerge/>
            <w:tcBorders>
              <w:left w:val="single" w:sz="4" w:space="0" w:color="auto"/>
              <w:right w:val="single" w:sz="4" w:space="0" w:color="auto"/>
            </w:tcBorders>
          </w:tcPr>
          <w:p w14:paraId="37208B40" w14:textId="77777777" w:rsidR="00A47637" w:rsidRPr="00B85FF4" w:rsidRDefault="00A47637" w:rsidP="008D370D">
            <w:pPr>
              <w:widowControl w:val="0"/>
              <w:shd w:val="clear" w:color="auto" w:fill="FFFFFF"/>
              <w:rPr>
                <w:sz w:val="20"/>
                <w:szCs w:val="20"/>
                <w:lang w:eastAsia="en-US"/>
              </w:rPr>
            </w:pPr>
          </w:p>
        </w:tc>
      </w:tr>
      <w:tr w:rsidR="00A47637" w:rsidRPr="00B85FF4" w14:paraId="1EE2A3E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C2C2863" w14:textId="77777777" w:rsidR="00A47637" w:rsidRPr="00B85FF4" w:rsidRDefault="00A47637" w:rsidP="008D370D">
            <w:pPr>
              <w:widowControl w:val="0"/>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5164417" w14:textId="77777777" w:rsidR="00A47637" w:rsidRPr="00B85FF4" w:rsidRDefault="00A47637" w:rsidP="008D370D">
            <w:pPr>
              <w:widowControl w:val="0"/>
              <w:jc w:val="both"/>
              <w:rPr>
                <w:sz w:val="20"/>
                <w:szCs w:val="20"/>
                <w:lang w:eastAsia="en-US"/>
              </w:rPr>
            </w:pPr>
            <w:r w:rsidRPr="00B85FF4">
              <w:rPr>
                <w:sz w:val="20"/>
                <w:szCs w:val="20"/>
                <w:lang w:eastAsia="en-US"/>
              </w:rPr>
              <w:t>Тема 5.3. Формулы речевого этикета. Обращение в русском речевом этикете. Этические нормы разговора (в том числе и телефонного), беседы</w:t>
            </w:r>
          </w:p>
        </w:tc>
        <w:tc>
          <w:tcPr>
            <w:tcW w:w="330" w:type="pct"/>
            <w:tcBorders>
              <w:top w:val="single" w:sz="4" w:space="0" w:color="auto"/>
              <w:left w:val="single" w:sz="4" w:space="0" w:color="auto"/>
              <w:bottom w:val="single" w:sz="4" w:space="0" w:color="auto"/>
              <w:right w:val="single" w:sz="4" w:space="0" w:color="auto"/>
            </w:tcBorders>
          </w:tcPr>
          <w:p w14:paraId="523F164C"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2/20</w:t>
            </w:r>
          </w:p>
        </w:tc>
        <w:tc>
          <w:tcPr>
            <w:tcW w:w="284" w:type="pct"/>
            <w:gridSpan w:val="2"/>
            <w:vMerge/>
            <w:tcBorders>
              <w:left w:val="single" w:sz="4" w:space="0" w:color="auto"/>
              <w:right w:val="single" w:sz="4" w:space="0" w:color="auto"/>
            </w:tcBorders>
          </w:tcPr>
          <w:p w14:paraId="594749AF" w14:textId="77777777" w:rsidR="00A47637" w:rsidRPr="00B85FF4" w:rsidRDefault="00A47637" w:rsidP="008D370D">
            <w:pPr>
              <w:widowControl w:val="0"/>
              <w:shd w:val="clear" w:color="auto" w:fill="FFFFFF"/>
              <w:rPr>
                <w:sz w:val="20"/>
                <w:szCs w:val="20"/>
                <w:lang w:eastAsia="en-US"/>
              </w:rPr>
            </w:pPr>
          </w:p>
        </w:tc>
      </w:tr>
      <w:tr w:rsidR="00A47637" w:rsidRPr="00B85FF4" w14:paraId="08DB82A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7B5B864" w14:textId="77777777" w:rsidR="00A47637" w:rsidRPr="00B85FF4" w:rsidRDefault="00A47637" w:rsidP="008D370D">
            <w:pPr>
              <w:widowControl w:val="0"/>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116FC360" w14:textId="77777777" w:rsidR="00A47637" w:rsidRPr="00B85FF4" w:rsidRDefault="00A47637" w:rsidP="008D370D">
            <w:pPr>
              <w:keepNext/>
              <w:tabs>
                <w:tab w:val="left" w:pos="851"/>
              </w:tabs>
              <w:jc w:val="both"/>
              <w:outlineLvl w:val="0"/>
              <w:rPr>
                <w:sz w:val="20"/>
                <w:szCs w:val="20"/>
                <w:lang w:eastAsia="en-US"/>
              </w:rPr>
            </w:pPr>
            <w:r w:rsidRPr="00B85FF4">
              <w:rPr>
                <w:sz w:val="20"/>
                <w:szCs w:val="20"/>
                <w:lang w:eastAsia="en-US"/>
              </w:rPr>
              <w:t>Cамостоятельная работа №2.Общение. Основы психологии общения</w:t>
            </w:r>
          </w:p>
          <w:p w14:paraId="07A6F4D9" w14:textId="77777777" w:rsidR="00A47637" w:rsidRPr="00B85FF4" w:rsidRDefault="00A47637" w:rsidP="008D370D">
            <w:pPr>
              <w:widowControl w:val="0"/>
              <w:jc w:val="both"/>
              <w:rPr>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tcPr>
          <w:p w14:paraId="2B0BDA70" w14:textId="77777777" w:rsidR="00A47637" w:rsidRPr="00B85FF4" w:rsidRDefault="00A47637" w:rsidP="008D370D">
            <w:pPr>
              <w:widowControl w:val="0"/>
              <w:shd w:val="clear" w:color="auto" w:fill="FFFFFF"/>
              <w:rPr>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00C7B79C" w14:textId="77777777" w:rsidR="00A47637" w:rsidRPr="00B85FF4" w:rsidRDefault="00A47637" w:rsidP="008D370D">
            <w:pPr>
              <w:widowControl w:val="0"/>
              <w:shd w:val="clear" w:color="auto" w:fill="FFFFFF"/>
              <w:rPr>
                <w:sz w:val="20"/>
                <w:szCs w:val="20"/>
                <w:lang w:eastAsia="en-US"/>
              </w:rPr>
            </w:pPr>
          </w:p>
        </w:tc>
      </w:tr>
      <w:tr w:rsidR="00A47637" w:rsidRPr="00B85FF4" w14:paraId="07FC9FF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682F6C13" w14:textId="77777777" w:rsidR="00A47637" w:rsidRPr="00B85FF4" w:rsidRDefault="00A47637" w:rsidP="008D370D">
            <w:pPr>
              <w:widowControl w:val="0"/>
              <w:jc w:val="both"/>
              <w:rPr>
                <w:sz w:val="20"/>
                <w:szCs w:val="20"/>
                <w:lang w:eastAsia="en-US"/>
              </w:rPr>
            </w:pPr>
            <w:r w:rsidRPr="00B85FF4">
              <w:rPr>
                <w:iCs/>
                <w:sz w:val="20"/>
                <w:szCs w:val="20"/>
                <w:lang w:eastAsia="en-US"/>
              </w:rPr>
              <w:t xml:space="preserve">Тема 6.  Основные направления совершенствования навыков говорения. Культура устной речи на </w:t>
            </w:r>
            <w:r w:rsidRPr="00B85FF4">
              <w:rPr>
                <w:iCs/>
                <w:sz w:val="20"/>
                <w:szCs w:val="20"/>
                <w:lang w:eastAsia="en-US"/>
              </w:rPr>
              <w:lastRenderedPageBreak/>
              <w:t>современном этапе.</w:t>
            </w:r>
          </w:p>
        </w:tc>
        <w:tc>
          <w:tcPr>
            <w:tcW w:w="3537" w:type="pct"/>
            <w:tcBorders>
              <w:top w:val="single" w:sz="4" w:space="0" w:color="auto"/>
              <w:left w:val="single" w:sz="4" w:space="0" w:color="auto"/>
              <w:bottom w:val="single" w:sz="4" w:space="0" w:color="auto"/>
              <w:right w:val="single" w:sz="4" w:space="0" w:color="auto"/>
            </w:tcBorders>
          </w:tcPr>
          <w:p w14:paraId="7E51F778"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lastRenderedPageBreak/>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298FA198"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4</w:t>
            </w:r>
          </w:p>
        </w:tc>
        <w:tc>
          <w:tcPr>
            <w:tcW w:w="284" w:type="pct"/>
            <w:gridSpan w:val="2"/>
            <w:vMerge w:val="restart"/>
            <w:tcBorders>
              <w:top w:val="single" w:sz="4" w:space="0" w:color="auto"/>
              <w:left w:val="single" w:sz="4" w:space="0" w:color="auto"/>
              <w:right w:val="single" w:sz="4" w:space="0" w:color="auto"/>
            </w:tcBorders>
          </w:tcPr>
          <w:p w14:paraId="06370662" w14:textId="77777777" w:rsidR="00A47637" w:rsidRPr="00B85FF4" w:rsidRDefault="00A47637">
            <w:r w:rsidRPr="00B85FF4">
              <w:rPr>
                <w:sz w:val="20"/>
                <w:szCs w:val="20"/>
              </w:rPr>
              <w:t>ОК 1-7,  ОК 9</w:t>
            </w:r>
          </w:p>
        </w:tc>
      </w:tr>
      <w:tr w:rsidR="00A47637" w:rsidRPr="00B85FF4" w14:paraId="358C82D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1928435" w14:textId="77777777" w:rsidR="00A47637" w:rsidRPr="00B85FF4" w:rsidRDefault="00A47637" w:rsidP="008D370D">
            <w:pPr>
              <w:widowControl w:val="0"/>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CE689D1" w14:textId="77777777" w:rsidR="00A47637" w:rsidRPr="00B85FF4" w:rsidRDefault="00A47637" w:rsidP="008D370D">
            <w:pPr>
              <w:widowControl w:val="0"/>
              <w:jc w:val="both"/>
              <w:rPr>
                <w:sz w:val="20"/>
                <w:szCs w:val="20"/>
                <w:lang w:eastAsia="en-US"/>
              </w:rPr>
            </w:pPr>
            <w:r w:rsidRPr="00B85FF4">
              <w:rPr>
                <w:iCs/>
                <w:sz w:val="20"/>
                <w:szCs w:val="20"/>
                <w:lang w:eastAsia="en-US"/>
              </w:rPr>
              <w:t>Тема 6.1 Борьба с негативными явлениями, нарушающими требования простоты, чистоты, языковой точности речи.</w:t>
            </w:r>
          </w:p>
        </w:tc>
        <w:tc>
          <w:tcPr>
            <w:tcW w:w="330" w:type="pct"/>
            <w:tcBorders>
              <w:top w:val="single" w:sz="4" w:space="0" w:color="auto"/>
              <w:left w:val="single" w:sz="4" w:space="0" w:color="auto"/>
              <w:bottom w:val="single" w:sz="4" w:space="0" w:color="auto"/>
              <w:right w:val="single" w:sz="4" w:space="0" w:color="auto"/>
            </w:tcBorders>
          </w:tcPr>
          <w:p w14:paraId="63420957"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2/22</w:t>
            </w:r>
          </w:p>
        </w:tc>
        <w:tc>
          <w:tcPr>
            <w:tcW w:w="284" w:type="pct"/>
            <w:gridSpan w:val="2"/>
            <w:vMerge/>
            <w:tcBorders>
              <w:left w:val="single" w:sz="4" w:space="0" w:color="auto"/>
              <w:right w:val="single" w:sz="4" w:space="0" w:color="auto"/>
            </w:tcBorders>
          </w:tcPr>
          <w:p w14:paraId="776D4211" w14:textId="77777777" w:rsidR="00A47637" w:rsidRPr="00B85FF4" w:rsidRDefault="00A47637" w:rsidP="008D370D">
            <w:pPr>
              <w:widowControl w:val="0"/>
              <w:shd w:val="clear" w:color="auto" w:fill="FFFFFF"/>
              <w:rPr>
                <w:sz w:val="20"/>
                <w:szCs w:val="20"/>
                <w:lang w:eastAsia="en-US"/>
              </w:rPr>
            </w:pPr>
          </w:p>
        </w:tc>
      </w:tr>
      <w:tr w:rsidR="00A47637" w:rsidRPr="00B85FF4" w14:paraId="4F4B503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A84EEFC" w14:textId="77777777" w:rsidR="00A47637" w:rsidRPr="00B85FF4" w:rsidRDefault="00A47637" w:rsidP="008D370D">
            <w:pPr>
              <w:widowControl w:val="0"/>
              <w:jc w:val="both"/>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8D13B2D" w14:textId="77777777" w:rsidR="00A47637" w:rsidRPr="00B85FF4" w:rsidRDefault="00A47637" w:rsidP="008D370D">
            <w:pPr>
              <w:widowControl w:val="0"/>
              <w:jc w:val="both"/>
              <w:rPr>
                <w:sz w:val="20"/>
                <w:szCs w:val="20"/>
                <w:lang w:eastAsia="en-US"/>
              </w:rPr>
            </w:pPr>
            <w:r w:rsidRPr="00B85FF4">
              <w:rPr>
                <w:iCs/>
                <w:sz w:val="20"/>
                <w:szCs w:val="20"/>
                <w:lang w:eastAsia="en-US"/>
              </w:rPr>
              <w:t xml:space="preserve">Тема 6.2 </w:t>
            </w:r>
            <w:r w:rsidRPr="00B85FF4">
              <w:rPr>
                <w:sz w:val="20"/>
                <w:szCs w:val="20"/>
                <w:lang w:eastAsia="en-US"/>
              </w:rPr>
              <w:t>Индивидуальное словотворчество. Неправильное расположение слов. Низкий уровень речевой культуры</w:t>
            </w:r>
          </w:p>
        </w:tc>
        <w:tc>
          <w:tcPr>
            <w:tcW w:w="330" w:type="pct"/>
            <w:tcBorders>
              <w:top w:val="single" w:sz="4" w:space="0" w:color="auto"/>
              <w:left w:val="single" w:sz="4" w:space="0" w:color="auto"/>
              <w:bottom w:val="single" w:sz="4" w:space="0" w:color="auto"/>
              <w:right w:val="single" w:sz="4" w:space="0" w:color="auto"/>
            </w:tcBorders>
          </w:tcPr>
          <w:p w14:paraId="5DD7E9F7" w14:textId="77777777" w:rsidR="00A47637" w:rsidRPr="00B85FF4" w:rsidRDefault="00A47637" w:rsidP="008D370D">
            <w:pPr>
              <w:widowControl w:val="0"/>
              <w:shd w:val="clear" w:color="auto" w:fill="FFFFFF"/>
              <w:rPr>
                <w:sz w:val="20"/>
                <w:szCs w:val="20"/>
                <w:lang w:eastAsia="en-US"/>
              </w:rPr>
            </w:pPr>
            <w:r w:rsidRPr="00B85FF4">
              <w:rPr>
                <w:sz w:val="20"/>
                <w:szCs w:val="20"/>
                <w:lang w:eastAsia="en-US"/>
              </w:rPr>
              <w:t>2/24</w:t>
            </w:r>
          </w:p>
        </w:tc>
        <w:tc>
          <w:tcPr>
            <w:tcW w:w="284" w:type="pct"/>
            <w:gridSpan w:val="2"/>
            <w:vMerge/>
            <w:tcBorders>
              <w:left w:val="single" w:sz="4" w:space="0" w:color="auto"/>
              <w:right w:val="single" w:sz="4" w:space="0" w:color="auto"/>
            </w:tcBorders>
          </w:tcPr>
          <w:p w14:paraId="3F37808C" w14:textId="77777777" w:rsidR="00A47637" w:rsidRPr="00B85FF4" w:rsidRDefault="00A47637" w:rsidP="008D370D">
            <w:pPr>
              <w:widowControl w:val="0"/>
              <w:shd w:val="clear" w:color="auto" w:fill="FFFFFF"/>
              <w:rPr>
                <w:sz w:val="20"/>
                <w:szCs w:val="20"/>
                <w:lang w:eastAsia="en-US"/>
              </w:rPr>
            </w:pPr>
          </w:p>
        </w:tc>
      </w:tr>
      <w:tr w:rsidR="00A47637" w:rsidRPr="00B85FF4" w14:paraId="6B21B47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1750B076" w14:textId="77777777" w:rsidR="00A47637" w:rsidRPr="00B85FF4" w:rsidRDefault="00A47637" w:rsidP="008D370D">
            <w:pPr>
              <w:widowControl w:val="0"/>
              <w:jc w:val="both"/>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D8E62FB" w14:textId="77777777" w:rsidR="00A47637" w:rsidRPr="00B85FF4" w:rsidRDefault="00A47637" w:rsidP="008D370D">
            <w:pPr>
              <w:widowControl w:val="0"/>
              <w:jc w:val="both"/>
              <w:rPr>
                <w:iCs/>
                <w:sz w:val="20"/>
                <w:szCs w:val="20"/>
                <w:lang w:eastAsia="en-US"/>
              </w:rPr>
            </w:pPr>
            <w:r w:rsidRPr="00B85FF4">
              <w:rPr>
                <w:iCs/>
                <w:sz w:val="20"/>
                <w:szCs w:val="20"/>
                <w:lang w:eastAsia="en-US"/>
              </w:rPr>
              <w:t>Самостоятельная работа №3. Основные направления совершенствования навыков говорения. Культура устной речи на современном этапе.</w:t>
            </w:r>
          </w:p>
          <w:p w14:paraId="2A77EEEF" w14:textId="77777777" w:rsidR="00A47637" w:rsidRPr="00B85FF4" w:rsidRDefault="00A47637" w:rsidP="008D370D">
            <w:pPr>
              <w:widowControl w:val="0"/>
              <w:jc w:val="both"/>
              <w:rPr>
                <w:iCs/>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tcPr>
          <w:p w14:paraId="5615FFB2" w14:textId="77777777" w:rsidR="00A47637" w:rsidRPr="00B85FF4" w:rsidRDefault="00A47637" w:rsidP="008D370D">
            <w:pPr>
              <w:widowControl w:val="0"/>
              <w:shd w:val="clear" w:color="auto" w:fill="FFFFFF"/>
              <w:rPr>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24FF2456" w14:textId="77777777" w:rsidR="00A47637" w:rsidRPr="00B85FF4" w:rsidRDefault="00A47637" w:rsidP="008D370D">
            <w:pPr>
              <w:widowControl w:val="0"/>
              <w:shd w:val="clear" w:color="auto" w:fill="FFFFFF"/>
              <w:rPr>
                <w:sz w:val="20"/>
                <w:szCs w:val="20"/>
                <w:lang w:eastAsia="en-US"/>
              </w:rPr>
            </w:pPr>
          </w:p>
        </w:tc>
      </w:tr>
      <w:tr w:rsidR="00A47637" w:rsidRPr="00B85FF4" w14:paraId="4EF3C84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714D5B5" w14:textId="77777777" w:rsidR="00A47637" w:rsidRPr="00B85FF4" w:rsidRDefault="00A47637" w:rsidP="008D370D">
            <w:pPr>
              <w:widowControl w:val="0"/>
              <w:jc w:val="both"/>
              <w:rPr>
                <w:iCs/>
                <w:sz w:val="20"/>
                <w:szCs w:val="20"/>
                <w:lang w:eastAsia="en-US"/>
              </w:rPr>
            </w:pPr>
            <w:r w:rsidRPr="00B85FF4">
              <w:rPr>
                <w:iCs/>
                <w:sz w:val="20"/>
                <w:szCs w:val="20"/>
                <w:lang w:eastAsia="en-US"/>
              </w:rPr>
              <w:t>Тема 7. Деловая письменная речь</w:t>
            </w:r>
          </w:p>
          <w:p w14:paraId="45573521" w14:textId="77777777" w:rsidR="00A47637" w:rsidRPr="00B85FF4" w:rsidRDefault="00A47637" w:rsidP="008D370D">
            <w:pPr>
              <w:widowControl w:val="0"/>
              <w:jc w:val="both"/>
              <w:rPr>
                <w:sz w:val="20"/>
                <w:szCs w:val="20"/>
                <w:lang w:eastAsia="en-US"/>
              </w:rPr>
            </w:pPr>
            <w:r w:rsidRPr="00B85FF4">
              <w:rPr>
                <w:iCs/>
                <w:sz w:val="20"/>
                <w:szCs w:val="20"/>
                <w:lang w:eastAsia="en-US"/>
              </w:rPr>
              <w:t>Интернациональные свойства русской официально-деловой письменной речи</w:t>
            </w:r>
          </w:p>
        </w:tc>
        <w:tc>
          <w:tcPr>
            <w:tcW w:w="3537" w:type="pct"/>
            <w:tcBorders>
              <w:top w:val="single" w:sz="4" w:space="0" w:color="auto"/>
              <w:left w:val="single" w:sz="4" w:space="0" w:color="auto"/>
              <w:bottom w:val="single" w:sz="4" w:space="0" w:color="auto"/>
              <w:right w:val="single" w:sz="4" w:space="0" w:color="auto"/>
            </w:tcBorders>
          </w:tcPr>
          <w:p w14:paraId="3D9E0B8E"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32E14E2" w14:textId="77777777" w:rsidR="00A47637" w:rsidRPr="00B85FF4" w:rsidRDefault="00A47637" w:rsidP="008D370D">
            <w:pPr>
              <w:widowControl w:val="0"/>
              <w:shd w:val="clear" w:color="auto" w:fill="FFFFFF"/>
              <w:rPr>
                <w:b/>
                <w:sz w:val="20"/>
                <w:szCs w:val="20"/>
                <w:lang w:eastAsia="en-US"/>
              </w:rPr>
            </w:pPr>
            <w:r w:rsidRPr="00B85FF4">
              <w:rPr>
                <w:b/>
                <w:sz w:val="20"/>
                <w:szCs w:val="20"/>
                <w:lang w:eastAsia="en-US"/>
              </w:rPr>
              <w:t>4</w:t>
            </w:r>
          </w:p>
        </w:tc>
        <w:tc>
          <w:tcPr>
            <w:tcW w:w="284" w:type="pct"/>
            <w:gridSpan w:val="2"/>
            <w:vMerge w:val="restart"/>
            <w:tcBorders>
              <w:top w:val="single" w:sz="4" w:space="0" w:color="auto"/>
              <w:left w:val="single" w:sz="4" w:space="0" w:color="auto"/>
              <w:right w:val="single" w:sz="4" w:space="0" w:color="auto"/>
            </w:tcBorders>
          </w:tcPr>
          <w:p w14:paraId="49E41B2F" w14:textId="77777777" w:rsidR="00A47637" w:rsidRPr="00B85FF4" w:rsidRDefault="00A47637">
            <w:r w:rsidRPr="00B85FF4">
              <w:rPr>
                <w:sz w:val="20"/>
                <w:szCs w:val="20"/>
              </w:rPr>
              <w:t>ОК 1-7,  ОК 9</w:t>
            </w:r>
          </w:p>
        </w:tc>
      </w:tr>
      <w:tr w:rsidR="005C5960" w:rsidRPr="00B85FF4" w14:paraId="1DB8345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957C680" w14:textId="77777777" w:rsidR="005C5960" w:rsidRPr="00B85FF4" w:rsidRDefault="005C5960" w:rsidP="008D370D">
            <w:pPr>
              <w:widowControl w:val="0"/>
              <w:jc w:val="both"/>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76713DD" w14:textId="77777777" w:rsidR="005C5960" w:rsidRPr="00B85FF4" w:rsidRDefault="005C5960" w:rsidP="008D370D">
            <w:pPr>
              <w:widowControl w:val="0"/>
              <w:jc w:val="both"/>
              <w:rPr>
                <w:iCs/>
                <w:sz w:val="20"/>
                <w:szCs w:val="20"/>
                <w:lang w:eastAsia="en-US"/>
              </w:rPr>
            </w:pPr>
            <w:r w:rsidRPr="00B85FF4">
              <w:rPr>
                <w:iCs/>
                <w:sz w:val="20"/>
                <w:szCs w:val="20"/>
                <w:lang w:eastAsia="en-US"/>
              </w:rPr>
              <w:t>Тема 7.1. Официально-деловой стиль.</w:t>
            </w:r>
          </w:p>
          <w:p w14:paraId="0871C667" w14:textId="77777777" w:rsidR="005C5960" w:rsidRPr="00B85FF4" w:rsidRDefault="005C5960" w:rsidP="008D370D">
            <w:pPr>
              <w:widowControl w:val="0"/>
              <w:jc w:val="both"/>
              <w:rPr>
                <w:iCs/>
                <w:sz w:val="20"/>
                <w:szCs w:val="20"/>
                <w:lang w:eastAsia="en-US"/>
              </w:rPr>
            </w:pPr>
            <w:r w:rsidRPr="00B85FF4">
              <w:rPr>
                <w:iCs/>
                <w:sz w:val="20"/>
                <w:szCs w:val="20"/>
                <w:lang w:eastAsia="en-US"/>
              </w:rPr>
              <w:t>Общие требования, предъявляемые к документу: достоверность, актуальность, убедительность и полнота информации, лаконизм.</w:t>
            </w:r>
          </w:p>
        </w:tc>
        <w:tc>
          <w:tcPr>
            <w:tcW w:w="330" w:type="pct"/>
            <w:tcBorders>
              <w:top w:val="single" w:sz="4" w:space="0" w:color="auto"/>
              <w:left w:val="single" w:sz="4" w:space="0" w:color="auto"/>
              <w:bottom w:val="single" w:sz="4" w:space="0" w:color="auto"/>
              <w:right w:val="single" w:sz="4" w:space="0" w:color="auto"/>
            </w:tcBorders>
          </w:tcPr>
          <w:p w14:paraId="0FD50AFA" w14:textId="77777777" w:rsidR="005C5960" w:rsidRPr="00B85FF4" w:rsidRDefault="005C5960" w:rsidP="008D370D">
            <w:pPr>
              <w:widowControl w:val="0"/>
              <w:shd w:val="clear" w:color="auto" w:fill="FFFFFF"/>
              <w:rPr>
                <w:sz w:val="20"/>
                <w:szCs w:val="20"/>
                <w:lang w:eastAsia="en-US"/>
              </w:rPr>
            </w:pPr>
            <w:r w:rsidRPr="00B85FF4">
              <w:rPr>
                <w:sz w:val="20"/>
                <w:szCs w:val="20"/>
                <w:lang w:eastAsia="en-US"/>
              </w:rPr>
              <w:t>2/26</w:t>
            </w:r>
          </w:p>
        </w:tc>
        <w:tc>
          <w:tcPr>
            <w:tcW w:w="284" w:type="pct"/>
            <w:gridSpan w:val="2"/>
            <w:vMerge/>
            <w:tcBorders>
              <w:left w:val="single" w:sz="4" w:space="0" w:color="auto"/>
              <w:right w:val="single" w:sz="4" w:space="0" w:color="auto"/>
            </w:tcBorders>
          </w:tcPr>
          <w:p w14:paraId="7B12DD14" w14:textId="77777777" w:rsidR="005C5960" w:rsidRPr="00B85FF4" w:rsidRDefault="005C5960" w:rsidP="008D370D">
            <w:pPr>
              <w:widowControl w:val="0"/>
              <w:shd w:val="clear" w:color="auto" w:fill="FFFFFF"/>
              <w:rPr>
                <w:sz w:val="20"/>
                <w:szCs w:val="20"/>
                <w:lang w:eastAsia="en-US"/>
              </w:rPr>
            </w:pPr>
          </w:p>
        </w:tc>
      </w:tr>
      <w:tr w:rsidR="005C5960" w:rsidRPr="00B85FF4" w14:paraId="698C8D0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EBBB834" w14:textId="77777777" w:rsidR="005C5960" w:rsidRPr="00B85FF4" w:rsidRDefault="005C5960" w:rsidP="008D370D">
            <w:pPr>
              <w:widowControl w:val="0"/>
              <w:jc w:val="both"/>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296863F" w14:textId="77777777" w:rsidR="005C5960" w:rsidRPr="00B85FF4" w:rsidRDefault="005C5960" w:rsidP="008D370D">
            <w:pPr>
              <w:widowControl w:val="0"/>
              <w:jc w:val="both"/>
              <w:rPr>
                <w:iCs/>
                <w:sz w:val="20"/>
                <w:szCs w:val="20"/>
                <w:lang w:eastAsia="en-US"/>
              </w:rPr>
            </w:pPr>
            <w:r w:rsidRPr="00B85FF4">
              <w:rPr>
                <w:iCs/>
                <w:sz w:val="20"/>
                <w:szCs w:val="20"/>
                <w:lang w:eastAsia="en-US"/>
              </w:rPr>
              <w:t xml:space="preserve">Тема 7.2. </w:t>
            </w:r>
            <w:r w:rsidRPr="00B85FF4">
              <w:rPr>
                <w:sz w:val="20"/>
                <w:szCs w:val="20"/>
                <w:lang w:eastAsia="en-US"/>
              </w:rPr>
              <w:t>Реклама в деловой речи</w:t>
            </w:r>
          </w:p>
        </w:tc>
        <w:tc>
          <w:tcPr>
            <w:tcW w:w="330" w:type="pct"/>
            <w:tcBorders>
              <w:top w:val="single" w:sz="4" w:space="0" w:color="auto"/>
              <w:left w:val="single" w:sz="4" w:space="0" w:color="auto"/>
              <w:bottom w:val="single" w:sz="4" w:space="0" w:color="auto"/>
              <w:right w:val="single" w:sz="4" w:space="0" w:color="auto"/>
            </w:tcBorders>
          </w:tcPr>
          <w:p w14:paraId="23A8F32F" w14:textId="77777777" w:rsidR="005C5960" w:rsidRPr="00B85FF4" w:rsidRDefault="005C5960" w:rsidP="008D370D">
            <w:pPr>
              <w:widowControl w:val="0"/>
              <w:shd w:val="clear" w:color="auto" w:fill="FFFFFF"/>
              <w:rPr>
                <w:sz w:val="20"/>
                <w:szCs w:val="20"/>
                <w:lang w:eastAsia="en-US"/>
              </w:rPr>
            </w:pPr>
            <w:r w:rsidRPr="00B85FF4">
              <w:rPr>
                <w:sz w:val="20"/>
                <w:szCs w:val="20"/>
                <w:lang w:eastAsia="en-US"/>
              </w:rPr>
              <w:t>2/28</w:t>
            </w:r>
          </w:p>
        </w:tc>
        <w:tc>
          <w:tcPr>
            <w:tcW w:w="284" w:type="pct"/>
            <w:gridSpan w:val="2"/>
            <w:vMerge/>
            <w:tcBorders>
              <w:left w:val="single" w:sz="4" w:space="0" w:color="auto"/>
              <w:right w:val="single" w:sz="4" w:space="0" w:color="auto"/>
            </w:tcBorders>
          </w:tcPr>
          <w:p w14:paraId="238612D0" w14:textId="77777777" w:rsidR="005C5960" w:rsidRPr="00B85FF4" w:rsidRDefault="005C5960" w:rsidP="008D370D">
            <w:pPr>
              <w:widowControl w:val="0"/>
              <w:shd w:val="clear" w:color="auto" w:fill="FFFFFF"/>
              <w:rPr>
                <w:sz w:val="20"/>
                <w:szCs w:val="20"/>
                <w:lang w:eastAsia="en-US"/>
              </w:rPr>
            </w:pPr>
          </w:p>
        </w:tc>
      </w:tr>
      <w:tr w:rsidR="005C5960" w:rsidRPr="00B85FF4" w14:paraId="6005FE5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00A383A" w14:textId="77777777" w:rsidR="005C5960" w:rsidRPr="00B85FF4" w:rsidRDefault="005C5960" w:rsidP="008D370D">
            <w:pPr>
              <w:keepNext/>
              <w:tabs>
                <w:tab w:val="left" w:pos="851"/>
              </w:tabs>
              <w:jc w:val="both"/>
              <w:outlineLvl w:val="0"/>
              <w:rPr>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31BF33F" w14:textId="77777777" w:rsidR="005C5960" w:rsidRPr="00B85FF4" w:rsidRDefault="005C5960" w:rsidP="008D370D">
            <w:pPr>
              <w:widowControl w:val="0"/>
              <w:shd w:val="clear" w:color="auto" w:fill="FFFFFF"/>
              <w:rPr>
                <w:sz w:val="20"/>
                <w:szCs w:val="20"/>
                <w:lang w:eastAsia="en-US"/>
              </w:rPr>
            </w:pPr>
            <w:bookmarkStart w:id="38" w:name="_Toc491153665"/>
            <w:bookmarkStart w:id="39" w:name="_Toc491251616"/>
            <w:r w:rsidRPr="00B85FF4">
              <w:rPr>
                <w:sz w:val="20"/>
                <w:szCs w:val="20"/>
                <w:lang w:eastAsia="en-US"/>
              </w:rPr>
              <w:t>Cамостоятельная работа №4</w:t>
            </w:r>
            <w:bookmarkStart w:id="40" w:name="_Toc491153666"/>
            <w:bookmarkEnd w:id="38"/>
            <w:r w:rsidRPr="00B85FF4">
              <w:rPr>
                <w:sz w:val="20"/>
                <w:szCs w:val="20"/>
                <w:lang w:eastAsia="en-US"/>
              </w:rPr>
              <w:t>.</w:t>
            </w:r>
            <w:bookmarkEnd w:id="39"/>
            <w:bookmarkEnd w:id="40"/>
            <w:r w:rsidRPr="00B85FF4">
              <w:rPr>
                <w:sz w:val="20"/>
                <w:szCs w:val="20"/>
                <w:lang w:eastAsia="en-US"/>
              </w:rPr>
              <w:t xml:space="preserve"> Деловая письменная речь. Интернациональные свойства русской официально-деловой письменной речи</w:t>
            </w:r>
          </w:p>
        </w:tc>
        <w:tc>
          <w:tcPr>
            <w:tcW w:w="330" w:type="pct"/>
            <w:tcBorders>
              <w:top w:val="single" w:sz="4" w:space="0" w:color="auto"/>
              <w:left w:val="single" w:sz="4" w:space="0" w:color="auto"/>
              <w:bottom w:val="single" w:sz="4" w:space="0" w:color="auto"/>
              <w:right w:val="single" w:sz="4" w:space="0" w:color="auto"/>
            </w:tcBorders>
          </w:tcPr>
          <w:p w14:paraId="524F7A1F" w14:textId="77777777" w:rsidR="005C5960" w:rsidRPr="00B85FF4" w:rsidRDefault="005C5960" w:rsidP="008D370D">
            <w:pPr>
              <w:widowControl w:val="0"/>
              <w:shd w:val="clear" w:color="auto" w:fill="FFFFFF"/>
              <w:rPr>
                <w:sz w:val="20"/>
                <w:szCs w:val="20"/>
                <w:lang w:eastAsia="en-US"/>
              </w:rPr>
            </w:pPr>
          </w:p>
        </w:tc>
        <w:tc>
          <w:tcPr>
            <w:tcW w:w="284" w:type="pct"/>
            <w:gridSpan w:val="2"/>
            <w:vMerge/>
            <w:tcBorders>
              <w:left w:val="single" w:sz="4" w:space="0" w:color="auto"/>
              <w:right w:val="single" w:sz="4" w:space="0" w:color="auto"/>
            </w:tcBorders>
          </w:tcPr>
          <w:p w14:paraId="4E0CE6FB" w14:textId="77777777" w:rsidR="005C5960" w:rsidRPr="00B85FF4" w:rsidRDefault="005C5960" w:rsidP="008D370D">
            <w:pPr>
              <w:widowControl w:val="0"/>
              <w:shd w:val="clear" w:color="auto" w:fill="FFFFFF"/>
              <w:rPr>
                <w:sz w:val="20"/>
                <w:szCs w:val="20"/>
                <w:lang w:eastAsia="en-US"/>
              </w:rPr>
            </w:pPr>
          </w:p>
        </w:tc>
      </w:tr>
      <w:tr w:rsidR="005C5960" w:rsidRPr="00B85FF4" w14:paraId="7325C0E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60FBB45C" w14:textId="77777777" w:rsidR="005C5960" w:rsidRPr="00B85FF4" w:rsidRDefault="005C5960" w:rsidP="008D370D">
            <w:pPr>
              <w:widowControl w:val="0"/>
              <w:jc w:val="both"/>
              <w:rPr>
                <w:sz w:val="20"/>
                <w:szCs w:val="20"/>
                <w:lang w:eastAsia="en-US"/>
              </w:rPr>
            </w:pPr>
            <w:r w:rsidRPr="00B85FF4">
              <w:rPr>
                <w:iCs/>
                <w:sz w:val="20"/>
                <w:szCs w:val="20"/>
                <w:lang w:eastAsia="en-US"/>
              </w:rPr>
              <w:t>Тема 8.  Проблемы эффективной коммуникации. Риторика</w:t>
            </w:r>
          </w:p>
        </w:tc>
        <w:tc>
          <w:tcPr>
            <w:tcW w:w="3537" w:type="pct"/>
            <w:tcBorders>
              <w:top w:val="single" w:sz="4" w:space="0" w:color="auto"/>
              <w:left w:val="single" w:sz="4" w:space="0" w:color="auto"/>
              <w:bottom w:val="single" w:sz="4" w:space="0" w:color="auto"/>
              <w:right w:val="single" w:sz="4" w:space="0" w:color="auto"/>
            </w:tcBorders>
          </w:tcPr>
          <w:p w14:paraId="33431C51" w14:textId="77777777" w:rsidR="005C5960" w:rsidRPr="00B85FF4" w:rsidRDefault="005C5960" w:rsidP="008D370D">
            <w:pPr>
              <w:widowControl w:val="0"/>
              <w:shd w:val="clear" w:color="auto" w:fill="FFFFFF"/>
              <w:rPr>
                <w:b/>
                <w:sz w:val="20"/>
                <w:szCs w:val="20"/>
                <w:lang w:eastAsia="en-US"/>
              </w:rPr>
            </w:pPr>
            <w:r w:rsidRPr="00B85FF4">
              <w:rPr>
                <w:b/>
                <w:sz w:val="20"/>
                <w:szCs w:val="20"/>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30A222AC" w14:textId="77777777" w:rsidR="005C5960" w:rsidRPr="00B85FF4" w:rsidRDefault="005C5960" w:rsidP="008D370D">
            <w:pPr>
              <w:widowControl w:val="0"/>
              <w:shd w:val="clear" w:color="auto" w:fill="FFFFFF"/>
              <w:rPr>
                <w:b/>
                <w:sz w:val="20"/>
                <w:szCs w:val="20"/>
                <w:lang w:eastAsia="en-US"/>
              </w:rPr>
            </w:pPr>
            <w:r w:rsidRPr="00B85FF4">
              <w:rPr>
                <w:b/>
                <w:sz w:val="20"/>
                <w:szCs w:val="20"/>
                <w:lang w:eastAsia="en-US"/>
              </w:rPr>
              <w:t>8</w:t>
            </w:r>
          </w:p>
        </w:tc>
        <w:tc>
          <w:tcPr>
            <w:tcW w:w="284" w:type="pct"/>
            <w:gridSpan w:val="2"/>
            <w:vMerge/>
            <w:tcBorders>
              <w:left w:val="single" w:sz="4" w:space="0" w:color="auto"/>
              <w:bottom w:val="single" w:sz="4" w:space="0" w:color="auto"/>
              <w:right w:val="single" w:sz="4" w:space="0" w:color="auto"/>
            </w:tcBorders>
          </w:tcPr>
          <w:p w14:paraId="5718F2C1" w14:textId="77777777" w:rsidR="005C5960" w:rsidRPr="00B85FF4" w:rsidRDefault="005C5960" w:rsidP="008D370D">
            <w:pPr>
              <w:widowControl w:val="0"/>
              <w:shd w:val="clear" w:color="auto" w:fill="FFFFFF"/>
              <w:rPr>
                <w:b/>
                <w:sz w:val="20"/>
                <w:szCs w:val="20"/>
                <w:lang w:eastAsia="en-US"/>
              </w:rPr>
            </w:pPr>
          </w:p>
        </w:tc>
      </w:tr>
      <w:tr w:rsidR="005C5960" w:rsidRPr="00B85FF4" w14:paraId="1A9BDA7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A659817" w14:textId="77777777" w:rsidR="005C5960" w:rsidRPr="00B85FF4" w:rsidRDefault="005C5960" w:rsidP="008D370D">
            <w:pPr>
              <w:widowControl w:val="0"/>
              <w:jc w:val="both"/>
              <w:rPr>
                <w:b/>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768852BD" w14:textId="77777777" w:rsidR="005C5960" w:rsidRPr="00B85FF4" w:rsidRDefault="005C5960" w:rsidP="008D370D">
            <w:pPr>
              <w:widowControl w:val="0"/>
              <w:jc w:val="both"/>
              <w:rPr>
                <w:b/>
                <w:sz w:val="20"/>
                <w:szCs w:val="20"/>
                <w:lang w:eastAsia="en-US"/>
              </w:rPr>
            </w:pPr>
            <w:r w:rsidRPr="00B85FF4">
              <w:rPr>
                <w:iCs/>
                <w:sz w:val="20"/>
                <w:szCs w:val="20"/>
                <w:lang w:eastAsia="en-US"/>
              </w:rPr>
              <w:t>Тема 8.1.</w:t>
            </w:r>
            <w:r w:rsidRPr="00B85FF4">
              <w:rPr>
                <w:b/>
                <w:iCs/>
                <w:sz w:val="20"/>
                <w:szCs w:val="20"/>
                <w:lang w:eastAsia="en-US"/>
              </w:rPr>
              <w:t xml:space="preserve"> </w:t>
            </w:r>
            <w:r w:rsidRPr="00B85FF4">
              <w:rPr>
                <w:sz w:val="20"/>
                <w:szCs w:val="20"/>
                <w:lang w:eastAsia="en-US"/>
              </w:rPr>
              <w:t>Понятие об ораторском искусстве в наши дни. Оратор и его аудитория. Три уровня ораторского искусства (три условия успеха оратора).</w:t>
            </w:r>
          </w:p>
        </w:tc>
        <w:tc>
          <w:tcPr>
            <w:tcW w:w="330" w:type="pct"/>
            <w:tcBorders>
              <w:top w:val="single" w:sz="4" w:space="0" w:color="auto"/>
              <w:left w:val="single" w:sz="4" w:space="0" w:color="auto"/>
              <w:bottom w:val="single" w:sz="4" w:space="0" w:color="auto"/>
              <w:right w:val="single" w:sz="4" w:space="0" w:color="auto"/>
            </w:tcBorders>
          </w:tcPr>
          <w:p w14:paraId="66DB1930" w14:textId="77777777" w:rsidR="005C5960" w:rsidRPr="00B85FF4" w:rsidRDefault="005C5960" w:rsidP="008D370D">
            <w:pPr>
              <w:widowControl w:val="0"/>
              <w:shd w:val="clear" w:color="auto" w:fill="FFFFFF"/>
              <w:rPr>
                <w:sz w:val="20"/>
                <w:szCs w:val="20"/>
                <w:lang w:eastAsia="en-US"/>
              </w:rPr>
            </w:pPr>
            <w:r w:rsidRPr="00B85FF4">
              <w:rPr>
                <w:sz w:val="20"/>
                <w:szCs w:val="20"/>
                <w:lang w:eastAsia="en-US"/>
              </w:rPr>
              <w:t>2/30</w:t>
            </w:r>
          </w:p>
        </w:tc>
        <w:tc>
          <w:tcPr>
            <w:tcW w:w="284" w:type="pct"/>
            <w:gridSpan w:val="2"/>
            <w:vMerge w:val="restart"/>
            <w:tcBorders>
              <w:top w:val="single" w:sz="4" w:space="0" w:color="auto"/>
              <w:left w:val="single" w:sz="4" w:space="0" w:color="auto"/>
              <w:right w:val="single" w:sz="4" w:space="0" w:color="auto"/>
            </w:tcBorders>
          </w:tcPr>
          <w:p w14:paraId="7E624271" w14:textId="77777777" w:rsidR="005C5960" w:rsidRPr="00B85FF4" w:rsidRDefault="00A47637" w:rsidP="008D370D">
            <w:pPr>
              <w:widowControl w:val="0"/>
              <w:shd w:val="clear" w:color="auto" w:fill="FFFFFF"/>
              <w:rPr>
                <w:b/>
                <w:sz w:val="20"/>
                <w:szCs w:val="20"/>
                <w:lang w:eastAsia="en-US"/>
              </w:rPr>
            </w:pPr>
            <w:r w:rsidRPr="00B85FF4">
              <w:rPr>
                <w:sz w:val="20"/>
                <w:szCs w:val="20"/>
              </w:rPr>
              <w:t>ОК 1-7,  ОК 9</w:t>
            </w:r>
          </w:p>
        </w:tc>
      </w:tr>
      <w:tr w:rsidR="005C5960" w:rsidRPr="00B85FF4" w14:paraId="60BCD45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819EDE9" w14:textId="77777777" w:rsidR="005C5960" w:rsidRPr="00B85FF4" w:rsidRDefault="005C5960" w:rsidP="008D370D">
            <w:pPr>
              <w:widowControl w:val="0"/>
              <w:jc w:val="both"/>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5C8F131" w14:textId="77777777" w:rsidR="005C5960" w:rsidRPr="00B85FF4" w:rsidRDefault="005C5960" w:rsidP="008D370D">
            <w:pPr>
              <w:widowControl w:val="0"/>
              <w:jc w:val="both"/>
              <w:rPr>
                <w:iCs/>
                <w:sz w:val="20"/>
                <w:szCs w:val="20"/>
                <w:lang w:eastAsia="en-US"/>
              </w:rPr>
            </w:pPr>
            <w:r w:rsidRPr="00B85FF4">
              <w:rPr>
                <w:iCs/>
                <w:sz w:val="20"/>
                <w:szCs w:val="20"/>
                <w:lang w:eastAsia="en-US"/>
              </w:rPr>
              <w:t>Тема 8.2</w:t>
            </w:r>
            <w:r w:rsidRPr="00B85FF4">
              <w:rPr>
                <w:b/>
                <w:iCs/>
                <w:sz w:val="20"/>
                <w:szCs w:val="20"/>
                <w:lang w:eastAsia="en-US"/>
              </w:rPr>
              <w:t>.</w:t>
            </w:r>
            <w:r w:rsidRPr="00B85FF4">
              <w:rPr>
                <w:sz w:val="20"/>
                <w:szCs w:val="20"/>
                <w:lang w:eastAsia="en-US"/>
              </w:rPr>
              <w:t xml:space="preserve"> </w:t>
            </w:r>
            <w:r w:rsidRPr="00B85FF4">
              <w:rPr>
                <w:iCs/>
                <w:sz w:val="20"/>
                <w:szCs w:val="20"/>
                <w:lang w:eastAsia="en-US"/>
              </w:rPr>
              <w:t xml:space="preserve">Образ оратора ("кто говорит").  Факторы, создающие облик оратора. Классификация выступлений </w:t>
            </w:r>
          </w:p>
        </w:tc>
        <w:tc>
          <w:tcPr>
            <w:tcW w:w="330" w:type="pct"/>
            <w:tcBorders>
              <w:top w:val="single" w:sz="4" w:space="0" w:color="auto"/>
              <w:left w:val="single" w:sz="4" w:space="0" w:color="auto"/>
              <w:bottom w:val="single" w:sz="4" w:space="0" w:color="auto"/>
              <w:right w:val="single" w:sz="4" w:space="0" w:color="auto"/>
            </w:tcBorders>
          </w:tcPr>
          <w:p w14:paraId="48D9ADB5" w14:textId="77777777" w:rsidR="005C5960" w:rsidRPr="00B85FF4" w:rsidRDefault="005C5960" w:rsidP="008D370D">
            <w:pPr>
              <w:widowControl w:val="0"/>
              <w:shd w:val="clear" w:color="auto" w:fill="FFFFFF"/>
              <w:rPr>
                <w:sz w:val="20"/>
                <w:szCs w:val="20"/>
                <w:lang w:eastAsia="en-US"/>
              </w:rPr>
            </w:pPr>
            <w:r w:rsidRPr="00B85FF4">
              <w:rPr>
                <w:sz w:val="20"/>
                <w:szCs w:val="20"/>
                <w:lang w:eastAsia="en-US"/>
              </w:rPr>
              <w:t>2/32</w:t>
            </w:r>
          </w:p>
        </w:tc>
        <w:tc>
          <w:tcPr>
            <w:tcW w:w="284" w:type="pct"/>
            <w:gridSpan w:val="2"/>
            <w:vMerge/>
            <w:tcBorders>
              <w:left w:val="single" w:sz="4" w:space="0" w:color="auto"/>
              <w:right w:val="single" w:sz="4" w:space="0" w:color="auto"/>
            </w:tcBorders>
          </w:tcPr>
          <w:p w14:paraId="61E9C87A" w14:textId="77777777" w:rsidR="005C5960" w:rsidRPr="00B85FF4" w:rsidRDefault="005C5960" w:rsidP="008D370D">
            <w:pPr>
              <w:widowControl w:val="0"/>
              <w:shd w:val="clear" w:color="auto" w:fill="FFFFFF"/>
              <w:rPr>
                <w:b/>
                <w:sz w:val="20"/>
                <w:szCs w:val="20"/>
                <w:lang w:eastAsia="en-US"/>
              </w:rPr>
            </w:pPr>
          </w:p>
        </w:tc>
      </w:tr>
      <w:tr w:rsidR="005C5960" w:rsidRPr="00B85FF4" w14:paraId="57CAC43D"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72B46FA" w14:textId="77777777" w:rsidR="005C5960" w:rsidRPr="00B85FF4" w:rsidRDefault="005C5960" w:rsidP="008D370D">
            <w:pPr>
              <w:widowControl w:val="0"/>
              <w:jc w:val="both"/>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24ECD32" w14:textId="77777777" w:rsidR="005C5960" w:rsidRPr="00B85FF4" w:rsidRDefault="005C5960" w:rsidP="008D370D">
            <w:pPr>
              <w:widowControl w:val="0"/>
              <w:jc w:val="both"/>
              <w:rPr>
                <w:iCs/>
                <w:sz w:val="20"/>
                <w:szCs w:val="20"/>
                <w:lang w:eastAsia="en-US"/>
              </w:rPr>
            </w:pPr>
            <w:r w:rsidRPr="00B85FF4">
              <w:rPr>
                <w:iCs/>
                <w:sz w:val="20"/>
                <w:szCs w:val="20"/>
                <w:lang w:eastAsia="en-US"/>
              </w:rPr>
              <w:t>Тема 8.3</w:t>
            </w:r>
            <w:r w:rsidRPr="00B85FF4">
              <w:rPr>
                <w:sz w:val="20"/>
                <w:szCs w:val="20"/>
                <w:lang w:eastAsia="en-US"/>
              </w:rPr>
              <w:t xml:space="preserve"> Подготовка к проектной зачетной работе</w:t>
            </w:r>
          </w:p>
        </w:tc>
        <w:tc>
          <w:tcPr>
            <w:tcW w:w="330" w:type="pct"/>
            <w:tcBorders>
              <w:top w:val="single" w:sz="4" w:space="0" w:color="auto"/>
              <w:left w:val="single" w:sz="4" w:space="0" w:color="auto"/>
              <w:bottom w:val="single" w:sz="4" w:space="0" w:color="auto"/>
              <w:right w:val="single" w:sz="4" w:space="0" w:color="auto"/>
            </w:tcBorders>
          </w:tcPr>
          <w:p w14:paraId="0422D1FB" w14:textId="77777777" w:rsidR="005C5960" w:rsidRPr="00B85FF4" w:rsidRDefault="005C5960" w:rsidP="008D370D">
            <w:pPr>
              <w:widowControl w:val="0"/>
              <w:shd w:val="clear" w:color="auto" w:fill="FFFFFF"/>
              <w:rPr>
                <w:sz w:val="20"/>
                <w:szCs w:val="20"/>
                <w:lang w:eastAsia="en-US"/>
              </w:rPr>
            </w:pPr>
            <w:r w:rsidRPr="00B85FF4">
              <w:rPr>
                <w:sz w:val="20"/>
                <w:szCs w:val="20"/>
                <w:lang w:eastAsia="en-US"/>
              </w:rPr>
              <w:t>2/34</w:t>
            </w:r>
          </w:p>
        </w:tc>
        <w:tc>
          <w:tcPr>
            <w:tcW w:w="284" w:type="pct"/>
            <w:gridSpan w:val="2"/>
            <w:vMerge/>
            <w:tcBorders>
              <w:left w:val="single" w:sz="4" w:space="0" w:color="auto"/>
              <w:right w:val="single" w:sz="4" w:space="0" w:color="auto"/>
            </w:tcBorders>
          </w:tcPr>
          <w:p w14:paraId="46DE435B" w14:textId="77777777" w:rsidR="005C5960" w:rsidRPr="00B85FF4" w:rsidRDefault="005C5960" w:rsidP="008D370D">
            <w:pPr>
              <w:widowControl w:val="0"/>
              <w:shd w:val="clear" w:color="auto" w:fill="FFFFFF"/>
              <w:rPr>
                <w:b/>
                <w:sz w:val="20"/>
                <w:szCs w:val="20"/>
                <w:lang w:eastAsia="en-US"/>
              </w:rPr>
            </w:pPr>
          </w:p>
        </w:tc>
      </w:tr>
      <w:tr w:rsidR="005C5960" w:rsidRPr="00B85FF4" w14:paraId="6896697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8D72B42" w14:textId="77777777" w:rsidR="005C5960" w:rsidRPr="00B85FF4" w:rsidRDefault="005C5960" w:rsidP="008D370D">
            <w:pPr>
              <w:widowControl w:val="0"/>
              <w:jc w:val="both"/>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11A34750" w14:textId="77777777" w:rsidR="005C5960" w:rsidRPr="00B85FF4" w:rsidRDefault="005C5960" w:rsidP="008D370D">
            <w:pPr>
              <w:widowControl w:val="0"/>
              <w:jc w:val="both"/>
              <w:rPr>
                <w:iCs/>
                <w:sz w:val="20"/>
                <w:szCs w:val="20"/>
                <w:lang w:eastAsia="en-US"/>
              </w:rPr>
            </w:pPr>
            <w:r w:rsidRPr="00B85FF4">
              <w:rPr>
                <w:iCs/>
                <w:sz w:val="20"/>
                <w:szCs w:val="20"/>
                <w:lang w:eastAsia="en-US"/>
              </w:rPr>
              <w:t>Консультация по выполнению проектной работы</w:t>
            </w:r>
          </w:p>
        </w:tc>
        <w:tc>
          <w:tcPr>
            <w:tcW w:w="330" w:type="pct"/>
            <w:tcBorders>
              <w:top w:val="single" w:sz="4" w:space="0" w:color="auto"/>
              <w:left w:val="single" w:sz="4" w:space="0" w:color="auto"/>
              <w:bottom w:val="single" w:sz="4" w:space="0" w:color="auto"/>
              <w:right w:val="single" w:sz="4" w:space="0" w:color="auto"/>
            </w:tcBorders>
          </w:tcPr>
          <w:p w14:paraId="3FF394B7" w14:textId="77777777" w:rsidR="005C5960" w:rsidRPr="00B85FF4" w:rsidRDefault="005C5960" w:rsidP="008D370D">
            <w:pPr>
              <w:widowControl w:val="0"/>
              <w:shd w:val="clear" w:color="auto" w:fill="FFFFFF"/>
              <w:rPr>
                <w:sz w:val="20"/>
                <w:szCs w:val="20"/>
                <w:lang w:eastAsia="en-US"/>
              </w:rPr>
            </w:pPr>
          </w:p>
        </w:tc>
        <w:tc>
          <w:tcPr>
            <w:tcW w:w="284" w:type="pct"/>
            <w:gridSpan w:val="2"/>
            <w:vMerge/>
            <w:tcBorders>
              <w:left w:val="single" w:sz="4" w:space="0" w:color="auto"/>
              <w:right w:val="single" w:sz="4" w:space="0" w:color="auto"/>
            </w:tcBorders>
          </w:tcPr>
          <w:p w14:paraId="7E9D0359" w14:textId="77777777" w:rsidR="005C5960" w:rsidRPr="00B85FF4" w:rsidRDefault="005C5960" w:rsidP="008D370D">
            <w:pPr>
              <w:widowControl w:val="0"/>
              <w:shd w:val="clear" w:color="auto" w:fill="FFFFFF"/>
              <w:rPr>
                <w:b/>
                <w:sz w:val="20"/>
                <w:szCs w:val="20"/>
                <w:lang w:eastAsia="en-US"/>
              </w:rPr>
            </w:pPr>
          </w:p>
        </w:tc>
      </w:tr>
      <w:tr w:rsidR="005C5960" w:rsidRPr="00B85FF4" w14:paraId="263CB34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D59B97F" w14:textId="77777777" w:rsidR="005C5960" w:rsidRPr="00B85FF4" w:rsidRDefault="005C5960" w:rsidP="008D370D">
            <w:pPr>
              <w:keepNext/>
              <w:tabs>
                <w:tab w:val="left" w:pos="851"/>
              </w:tabs>
              <w:jc w:val="both"/>
              <w:outlineLvl w:val="0"/>
              <w:rPr>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62E3C38" w14:textId="77777777" w:rsidR="005C5960" w:rsidRPr="00B85FF4" w:rsidRDefault="005C5960" w:rsidP="008D370D">
            <w:pPr>
              <w:keepNext/>
              <w:tabs>
                <w:tab w:val="left" w:pos="851"/>
              </w:tabs>
              <w:jc w:val="both"/>
              <w:outlineLvl w:val="0"/>
              <w:rPr>
                <w:iCs/>
                <w:sz w:val="20"/>
                <w:szCs w:val="20"/>
                <w:lang w:eastAsia="en-US"/>
              </w:rPr>
            </w:pPr>
            <w:bookmarkStart w:id="41" w:name="_Toc491153667"/>
            <w:bookmarkStart w:id="42" w:name="_Toc491251617"/>
            <w:r w:rsidRPr="00B85FF4">
              <w:rPr>
                <w:iCs/>
                <w:sz w:val="20"/>
                <w:szCs w:val="20"/>
                <w:lang w:eastAsia="en-US"/>
              </w:rPr>
              <w:t>Cамостоятельная работа №5</w:t>
            </w:r>
            <w:bookmarkEnd w:id="41"/>
            <w:r w:rsidRPr="00B85FF4">
              <w:rPr>
                <w:iCs/>
                <w:sz w:val="20"/>
                <w:szCs w:val="20"/>
                <w:lang w:eastAsia="en-US"/>
              </w:rPr>
              <w:t>.</w:t>
            </w:r>
            <w:bookmarkEnd w:id="42"/>
            <w:r w:rsidRPr="00B85FF4">
              <w:rPr>
                <w:iCs/>
                <w:sz w:val="20"/>
                <w:szCs w:val="20"/>
                <w:lang w:eastAsia="en-US"/>
              </w:rPr>
              <w:t>Проблемы эффективной коммуникации. Риторика</w:t>
            </w:r>
          </w:p>
        </w:tc>
        <w:tc>
          <w:tcPr>
            <w:tcW w:w="330" w:type="pct"/>
            <w:tcBorders>
              <w:top w:val="single" w:sz="4" w:space="0" w:color="auto"/>
              <w:left w:val="single" w:sz="4" w:space="0" w:color="auto"/>
              <w:bottom w:val="single" w:sz="4" w:space="0" w:color="auto"/>
              <w:right w:val="single" w:sz="4" w:space="0" w:color="auto"/>
            </w:tcBorders>
          </w:tcPr>
          <w:p w14:paraId="56C8E637" w14:textId="77777777" w:rsidR="005C5960" w:rsidRPr="00B85FF4" w:rsidRDefault="005C5960" w:rsidP="008D370D">
            <w:pPr>
              <w:widowControl w:val="0"/>
              <w:shd w:val="clear" w:color="auto" w:fill="FFFFFF"/>
              <w:rPr>
                <w:sz w:val="20"/>
                <w:szCs w:val="20"/>
                <w:lang w:eastAsia="en-US"/>
              </w:rPr>
            </w:pPr>
          </w:p>
        </w:tc>
        <w:tc>
          <w:tcPr>
            <w:tcW w:w="284" w:type="pct"/>
            <w:gridSpan w:val="2"/>
            <w:vMerge/>
            <w:tcBorders>
              <w:left w:val="single" w:sz="4" w:space="0" w:color="auto"/>
              <w:right w:val="single" w:sz="4" w:space="0" w:color="auto"/>
            </w:tcBorders>
          </w:tcPr>
          <w:p w14:paraId="7434BCD2" w14:textId="77777777" w:rsidR="005C5960" w:rsidRPr="00B85FF4" w:rsidRDefault="005C5960" w:rsidP="008D370D">
            <w:pPr>
              <w:widowControl w:val="0"/>
              <w:shd w:val="clear" w:color="auto" w:fill="FFFFFF"/>
              <w:rPr>
                <w:b/>
                <w:sz w:val="20"/>
                <w:szCs w:val="20"/>
                <w:lang w:eastAsia="en-US"/>
              </w:rPr>
            </w:pPr>
          </w:p>
        </w:tc>
      </w:tr>
      <w:tr w:rsidR="005C5960" w:rsidRPr="00B85FF4" w14:paraId="788A53E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86" w:type="pct"/>
            <w:gridSpan w:val="2"/>
            <w:tcBorders>
              <w:top w:val="single" w:sz="4" w:space="0" w:color="auto"/>
              <w:left w:val="single" w:sz="4" w:space="0" w:color="auto"/>
              <w:bottom w:val="single" w:sz="4" w:space="0" w:color="auto"/>
              <w:right w:val="single" w:sz="4" w:space="0" w:color="auto"/>
            </w:tcBorders>
          </w:tcPr>
          <w:p w14:paraId="01B5C545" w14:textId="77777777" w:rsidR="005C5960" w:rsidRPr="00B85FF4" w:rsidRDefault="005C5960" w:rsidP="008D370D">
            <w:pPr>
              <w:widowControl w:val="0"/>
              <w:shd w:val="clear" w:color="auto" w:fill="FFFFFF"/>
              <w:rPr>
                <w:sz w:val="20"/>
                <w:szCs w:val="20"/>
                <w:lang w:eastAsia="en-US"/>
              </w:rPr>
            </w:pPr>
            <w:r w:rsidRPr="00B85FF4">
              <w:rPr>
                <w:iCs/>
                <w:sz w:val="20"/>
                <w:szCs w:val="20"/>
                <w:lang w:eastAsia="en-US"/>
              </w:rPr>
              <w:t>Итоговое занятие. Проектная зачётная работа</w:t>
            </w:r>
          </w:p>
        </w:tc>
        <w:tc>
          <w:tcPr>
            <w:tcW w:w="330" w:type="pct"/>
            <w:tcBorders>
              <w:top w:val="single" w:sz="4" w:space="0" w:color="auto"/>
              <w:left w:val="single" w:sz="4" w:space="0" w:color="auto"/>
              <w:bottom w:val="single" w:sz="4" w:space="0" w:color="auto"/>
              <w:right w:val="single" w:sz="4" w:space="0" w:color="auto"/>
            </w:tcBorders>
          </w:tcPr>
          <w:p w14:paraId="355D96D3" w14:textId="77777777" w:rsidR="005C5960" w:rsidRPr="00B85FF4" w:rsidRDefault="005C5960" w:rsidP="008D370D">
            <w:pPr>
              <w:widowControl w:val="0"/>
              <w:shd w:val="clear" w:color="auto" w:fill="FFFFFF"/>
              <w:rPr>
                <w:sz w:val="20"/>
                <w:szCs w:val="20"/>
                <w:lang w:eastAsia="en-US"/>
              </w:rPr>
            </w:pPr>
            <w:r w:rsidRPr="00B85FF4">
              <w:rPr>
                <w:sz w:val="20"/>
                <w:szCs w:val="20"/>
                <w:lang w:eastAsia="en-US"/>
              </w:rPr>
              <w:t>2/36</w:t>
            </w:r>
          </w:p>
        </w:tc>
        <w:tc>
          <w:tcPr>
            <w:tcW w:w="284" w:type="pct"/>
            <w:gridSpan w:val="2"/>
            <w:vMerge/>
            <w:tcBorders>
              <w:left w:val="single" w:sz="4" w:space="0" w:color="auto"/>
              <w:bottom w:val="single" w:sz="4" w:space="0" w:color="auto"/>
              <w:right w:val="single" w:sz="4" w:space="0" w:color="auto"/>
            </w:tcBorders>
          </w:tcPr>
          <w:p w14:paraId="626FDD51" w14:textId="77777777" w:rsidR="005C5960" w:rsidRPr="00B85FF4" w:rsidRDefault="005C5960" w:rsidP="008D370D">
            <w:pPr>
              <w:widowControl w:val="0"/>
              <w:shd w:val="clear" w:color="auto" w:fill="FFFFFF"/>
              <w:rPr>
                <w:sz w:val="20"/>
                <w:szCs w:val="20"/>
                <w:lang w:eastAsia="en-US"/>
              </w:rPr>
            </w:pPr>
          </w:p>
        </w:tc>
      </w:tr>
      <w:tr w:rsidR="005C5960" w:rsidRPr="00B85FF4" w14:paraId="6E2AECD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tcPr>
          <w:p w14:paraId="6DC198D6" w14:textId="77777777" w:rsidR="005C5960" w:rsidRPr="00B85FF4" w:rsidRDefault="005C5960" w:rsidP="008D370D">
            <w:pPr>
              <w:widowControl w:val="0"/>
              <w:rPr>
                <w:b/>
                <w:sz w:val="20"/>
                <w:szCs w:val="20"/>
                <w:lang w:eastAsia="en-US"/>
              </w:rPr>
            </w:pPr>
            <w:r w:rsidRPr="00B85FF4">
              <w:rPr>
                <w:b/>
                <w:sz w:val="20"/>
                <w:szCs w:val="20"/>
                <w:lang w:eastAsia="en-US"/>
              </w:rPr>
              <w:t>Итого</w:t>
            </w:r>
          </w:p>
        </w:tc>
        <w:tc>
          <w:tcPr>
            <w:tcW w:w="3537" w:type="pct"/>
            <w:tcBorders>
              <w:top w:val="single" w:sz="4" w:space="0" w:color="auto"/>
              <w:left w:val="single" w:sz="4" w:space="0" w:color="auto"/>
              <w:bottom w:val="single" w:sz="4" w:space="0" w:color="auto"/>
              <w:right w:val="single" w:sz="4" w:space="0" w:color="auto"/>
            </w:tcBorders>
            <w:shd w:val="clear" w:color="auto" w:fill="D9D9D9"/>
          </w:tcPr>
          <w:p w14:paraId="3711345E" w14:textId="77777777" w:rsidR="005C5960" w:rsidRPr="00B85FF4" w:rsidRDefault="005C5960" w:rsidP="008D370D">
            <w:pPr>
              <w:widowControl w:val="0"/>
              <w:rPr>
                <w:b/>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shd w:val="clear" w:color="auto" w:fill="D9D9D9"/>
          </w:tcPr>
          <w:p w14:paraId="2A12BFE9" w14:textId="77777777" w:rsidR="005C5960" w:rsidRPr="00B85FF4" w:rsidRDefault="005C5960" w:rsidP="008D370D">
            <w:pPr>
              <w:widowControl w:val="0"/>
              <w:rPr>
                <w:b/>
                <w:sz w:val="20"/>
                <w:szCs w:val="20"/>
                <w:lang w:eastAsia="en-US"/>
              </w:rPr>
            </w:pPr>
            <w:r w:rsidRPr="00B85FF4">
              <w:rPr>
                <w:b/>
                <w:sz w:val="20"/>
                <w:szCs w:val="20"/>
                <w:lang w:eastAsia="en-US"/>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tcPr>
          <w:p w14:paraId="2C59053E" w14:textId="77777777" w:rsidR="005C5960" w:rsidRPr="00B85FF4" w:rsidRDefault="005C5960" w:rsidP="008D370D">
            <w:pPr>
              <w:widowControl w:val="0"/>
              <w:rPr>
                <w:b/>
                <w:sz w:val="20"/>
                <w:szCs w:val="20"/>
                <w:lang w:eastAsia="en-US"/>
              </w:rPr>
            </w:pPr>
          </w:p>
        </w:tc>
      </w:tr>
    </w:tbl>
    <w:p w14:paraId="7FCC1132" w14:textId="77777777" w:rsidR="005C5960" w:rsidRPr="00B85FF4" w:rsidRDefault="005C5960" w:rsidP="005C5960"/>
    <w:p w14:paraId="52BCB45B" w14:textId="77777777" w:rsidR="005C5960" w:rsidRPr="00B85FF4" w:rsidRDefault="005C5960" w:rsidP="005C5960">
      <w:pPr>
        <w:spacing w:line="360" w:lineRule="auto"/>
        <w:rPr>
          <w:rFonts w:eastAsia="Calibri"/>
          <w:i/>
          <w:lang w:eastAsia="en-US"/>
        </w:rPr>
      </w:pPr>
    </w:p>
    <w:p w14:paraId="2C5FF761" w14:textId="77777777" w:rsidR="005C5960" w:rsidRPr="00B85FF4" w:rsidRDefault="005C5960" w:rsidP="005C5960">
      <w:pPr>
        <w:rPr>
          <w:rFonts w:eastAsia="Calibri"/>
          <w:i/>
          <w:lang w:eastAsia="en-US"/>
        </w:rPr>
        <w:sectPr w:rsidR="005C5960" w:rsidRPr="00B85FF4" w:rsidSect="008D370D">
          <w:type w:val="continuous"/>
          <w:pgSz w:w="16838" w:h="11906" w:orient="landscape"/>
          <w:pgMar w:top="1134" w:right="1134" w:bottom="1134" w:left="1134" w:header="708" w:footer="708" w:gutter="0"/>
          <w:cols w:space="708"/>
          <w:docGrid w:linePitch="360"/>
        </w:sectPr>
      </w:pPr>
    </w:p>
    <w:p w14:paraId="78A2026D" w14:textId="77777777" w:rsidR="005C5960" w:rsidRPr="00B85FF4" w:rsidRDefault="005C5960" w:rsidP="005C5960">
      <w:pPr>
        <w:tabs>
          <w:tab w:val="left" w:pos="2700"/>
        </w:tabs>
        <w:autoSpaceDE w:val="0"/>
        <w:autoSpaceDN w:val="0"/>
        <w:adjustRightInd w:val="0"/>
        <w:jc w:val="both"/>
        <w:outlineLvl w:val="0"/>
        <w:rPr>
          <w:b/>
          <w:caps/>
        </w:rPr>
      </w:pPr>
      <w:bookmarkStart w:id="43" w:name="_Toc18683537"/>
      <w:r w:rsidRPr="00B85FF4">
        <w:rPr>
          <w:b/>
          <w:caps/>
        </w:rPr>
        <w:lastRenderedPageBreak/>
        <w:t>7. ХАРАКТЕРИСТИКА ОСНОВНЫХ ВИДОВ УЧЕБНОЙ ДЕЯТЕЛЬНОСТИ СТУДЕНТОВ</w:t>
      </w:r>
      <w:bookmarkEnd w:id="43"/>
    </w:p>
    <w:p w14:paraId="7A4406A8" w14:textId="77777777" w:rsidR="005C5960" w:rsidRPr="00B85FF4" w:rsidRDefault="005C5960" w:rsidP="005C5960">
      <w:pPr>
        <w:tabs>
          <w:tab w:val="left" w:pos="2700"/>
        </w:tabs>
        <w:autoSpaceDE w:val="0"/>
        <w:autoSpaceDN w:val="0"/>
        <w:adjustRightInd w:val="0"/>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513"/>
      </w:tblGrid>
      <w:tr w:rsidR="005C5960" w:rsidRPr="00B85FF4" w14:paraId="63BBC3A0" w14:textId="77777777" w:rsidTr="008D370D">
        <w:trPr>
          <w:tblHeader/>
        </w:trPr>
        <w:tc>
          <w:tcPr>
            <w:tcW w:w="2376" w:type="dxa"/>
            <w:shd w:val="clear" w:color="auto" w:fill="D9D9D9" w:themeFill="background1" w:themeFillShade="D9"/>
          </w:tcPr>
          <w:p w14:paraId="1EC04D00" w14:textId="77777777" w:rsidR="005C5960" w:rsidRPr="00B85FF4" w:rsidRDefault="005C5960" w:rsidP="008D370D">
            <w:pPr>
              <w:tabs>
                <w:tab w:val="left" w:pos="2700"/>
              </w:tabs>
              <w:autoSpaceDE w:val="0"/>
              <w:autoSpaceDN w:val="0"/>
              <w:adjustRightInd w:val="0"/>
              <w:rPr>
                <w:sz w:val="20"/>
                <w:szCs w:val="20"/>
              </w:rPr>
            </w:pPr>
            <w:r w:rsidRPr="00B85FF4">
              <w:rPr>
                <w:b/>
                <w:bCs/>
                <w:sz w:val="20"/>
                <w:szCs w:val="20"/>
              </w:rPr>
              <w:t>Содержание обучения</w:t>
            </w:r>
          </w:p>
        </w:tc>
        <w:tc>
          <w:tcPr>
            <w:tcW w:w="7513" w:type="dxa"/>
            <w:shd w:val="clear" w:color="auto" w:fill="D9D9D9" w:themeFill="background1" w:themeFillShade="D9"/>
          </w:tcPr>
          <w:p w14:paraId="5256B71D" w14:textId="77777777" w:rsidR="005C5960" w:rsidRPr="00B85FF4" w:rsidRDefault="005C5960" w:rsidP="008D370D">
            <w:pPr>
              <w:tabs>
                <w:tab w:val="left" w:pos="2700"/>
              </w:tabs>
              <w:autoSpaceDE w:val="0"/>
              <w:autoSpaceDN w:val="0"/>
              <w:adjustRightInd w:val="0"/>
              <w:rPr>
                <w:b/>
                <w:bCs/>
                <w:sz w:val="20"/>
                <w:szCs w:val="20"/>
              </w:rPr>
            </w:pPr>
            <w:r w:rsidRPr="00B85FF4">
              <w:rPr>
                <w:b/>
                <w:bCs/>
                <w:sz w:val="20"/>
                <w:szCs w:val="20"/>
              </w:rPr>
              <w:t>Характеристика основных видов деятельности студентов (на уровне учебных действий)</w:t>
            </w:r>
          </w:p>
        </w:tc>
      </w:tr>
      <w:tr w:rsidR="005C5960" w:rsidRPr="00B85FF4" w14:paraId="1805A472" w14:textId="77777777" w:rsidTr="008D370D">
        <w:tc>
          <w:tcPr>
            <w:tcW w:w="2376" w:type="dxa"/>
          </w:tcPr>
          <w:p w14:paraId="354CC723" w14:textId="77777777" w:rsidR="005C5960" w:rsidRPr="00B85FF4" w:rsidRDefault="005C5960" w:rsidP="008D370D">
            <w:pPr>
              <w:tabs>
                <w:tab w:val="left" w:pos="2700"/>
              </w:tabs>
              <w:autoSpaceDE w:val="0"/>
              <w:autoSpaceDN w:val="0"/>
              <w:adjustRightInd w:val="0"/>
              <w:jc w:val="both"/>
              <w:rPr>
                <w:sz w:val="20"/>
                <w:szCs w:val="20"/>
              </w:rPr>
            </w:pPr>
            <w:r w:rsidRPr="00B85FF4">
              <w:rPr>
                <w:rStyle w:val="c19"/>
                <w:b/>
                <w:bCs/>
                <w:color w:val="000000"/>
                <w:sz w:val="20"/>
                <w:szCs w:val="20"/>
              </w:rPr>
              <w:t>Введение</w:t>
            </w:r>
          </w:p>
        </w:tc>
        <w:tc>
          <w:tcPr>
            <w:tcW w:w="7513" w:type="dxa"/>
          </w:tcPr>
          <w:p w14:paraId="5D8066C6" w14:textId="77777777" w:rsidR="005C5960" w:rsidRPr="00B85FF4" w:rsidRDefault="005C5960" w:rsidP="008D370D">
            <w:pPr>
              <w:pStyle w:val="c16c27"/>
              <w:spacing w:before="0" w:beforeAutospacing="0" w:after="0" w:afterAutospacing="0"/>
              <w:jc w:val="both"/>
              <w:rPr>
                <w:color w:val="000000"/>
                <w:sz w:val="20"/>
                <w:szCs w:val="20"/>
              </w:rPr>
            </w:pPr>
            <w:r w:rsidRPr="00B85FF4">
              <w:rPr>
                <w:rStyle w:val="c4"/>
                <w:color w:val="000000"/>
                <w:sz w:val="20"/>
                <w:szCs w:val="20"/>
              </w:rPr>
              <w:t xml:space="preserve">• </w:t>
            </w:r>
            <w:r w:rsidRPr="00B85FF4">
              <w:rPr>
                <w:rStyle w:val="c30c4"/>
                <w:color w:val="000000"/>
                <w:sz w:val="20"/>
                <w:szCs w:val="20"/>
              </w:rPr>
              <w:t>Извлекать из разных источников и преобразовывать информацию о языке как развивающемся явлении, о связи языка и культуры;</w:t>
            </w:r>
          </w:p>
          <w:p w14:paraId="21F3AAB3" w14:textId="77777777" w:rsidR="005C5960" w:rsidRPr="00B85FF4" w:rsidRDefault="005C5960" w:rsidP="008D370D">
            <w:pPr>
              <w:pStyle w:val="c16c27"/>
              <w:spacing w:before="0" w:beforeAutospacing="0" w:after="0" w:afterAutospacing="0"/>
              <w:jc w:val="both"/>
              <w:rPr>
                <w:color w:val="000000"/>
                <w:sz w:val="20"/>
                <w:szCs w:val="20"/>
              </w:rPr>
            </w:pPr>
            <w:r w:rsidRPr="00B85FF4">
              <w:rPr>
                <w:rStyle w:val="c4"/>
                <w:color w:val="000000"/>
                <w:sz w:val="20"/>
                <w:szCs w:val="20"/>
              </w:rPr>
              <w:t xml:space="preserve">• </w:t>
            </w:r>
            <w:r w:rsidRPr="00B85FF4">
              <w:rPr>
                <w:rStyle w:val="c30c4"/>
                <w:color w:val="000000"/>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1BE856AB" w14:textId="77777777" w:rsidR="005C5960" w:rsidRPr="00B85FF4" w:rsidRDefault="005C5960" w:rsidP="008D370D">
            <w:pPr>
              <w:pStyle w:val="c16c27"/>
              <w:spacing w:before="0" w:beforeAutospacing="0" w:after="0" w:afterAutospacing="0"/>
              <w:jc w:val="both"/>
              <w:rPr>
                <w:color w:val="000000"/>
                <w:sz w:val="20"/>
                <w:szCs w:val="20"/>
              </w:rPr>
            </w:pPr>
            <w:r w:rsidRPr="00B85FF4">
              <w:rPr>
                <w:rStyle w:val="c4"/>
                <w:color w:val="000000"/>
                <w:sz w:val="20"/>
                <w:szCs w:val="20"/>
              </w:rPr>
              <w:t xml:space="preserve">• </w:t>
            </w:r>
            <w:r w:rsidRPr="00B85FF4">
              <w:rPr>
                <w:rStyle w:val="c30c4"/>
                <w:color w:val="000000"/>
                <w:sz w:val="20"/>
                <w:szCs w:val="20"/>
              </w:rPr>
              <w:t>составлять связное высказывание (сочинение-рассуждение) в устной или письменной форме;</w:t>
            </w:r>
          </w:p>
          <w:p w14:paraId="3B519618" w14:textId="77777777" w:rsidR="005C5960" w:rsidRPr="00B85FF4" w:rsidRDefault="005C5960" w:rsidP="008D370D">
            <w:pPr>
              <w:pStyle w:val="c16c27"/>
              <w:spacing w:before="0" w:beforeAutospacing="0" w:after="0" w:afterAutospacing="0"/>
              <w:jc w:val="both"/>
              <w:rPr>
                <w:color w:val="000000"/>
                <w:sz w:val="20"/>
                <w:szCs w:val="20"/>
              </w:rPr>
            </w:pPr>
            <w:r w:rsidRPr="00B85FF4">
              <w:rPr>
                <w:rStyle w:val="c4"/>
                <w:color w:val="000000"/>
                <w:sz w:val="20"/>
                <w:szCs w:val="20"/>
              </w:rPr>
              <w:t>•</w:t>
            </w:r>
            <w:r w:rsidRPr="00B85FF4">
              <w:rPr>
                <w:rStyle w:val="c26"/>
                <w:color w:val="000000"/>
                <w:sz w:val="20"/>
                <w:szCs w:val="20"/>
              </w:rPr>
              <w:t xml:space="preserve"> </w:t>
            </w:r>
            <w:r w:rsidRPr="00B85FF4">
              <w:rPr>
                <w:rStyle w:val="c30c4"/>
                <w:color w:val="000000"/>
                <w:sz w:val="20"/>
                <w:szCs w:val="20"/>
              </w:rPr>
              <w:t>приводить примеры, которые доказывают, что изучение языка позволяет лучше узнать историю и культуру страны;</w:t>
            </w:r>
          </w:p>
          <w:p w14:paraId="43F7E47F" w14:textId="77777777" w:rsidR="005C5960" w:rsidRPr="00B85FF4" w:rsidRDefault="005C5960" w:rsidP="008D370D">
            <w:pPr>
              <w:pStyle w:val="c16c27"/>
              <w:spacing w:before="0" w:beforeAutospacing="0" w:after="0" w:afterAutospacing="0"/>
              <w:jc w:val="both"/>
              <w:rPr>
                <w:sz w:val="20"/>
                <w:szCs w:val="20"/>
              </w:rPr>
            </w:pPr>
            <w:r w:rsidRPr="00B85FF4">
              <w:rPr>
                <w:rStyle w:val="c4"/>
                <w:color w:val="000000"/>
                <w:sz w:val="20"/>
                <w:szCs w:val="20"/>
              </w:rPr>
              <w:t xml:space="preserve">• </w:t>
            </w:r>
            <w:r w:rsidRPr="00B85FF4">
              <w:rPr>
                <w:rStyle w:val="c30c4"/>
                <w:color w:val="000000"/>
                <w:sz w:val="20"/>
                <w:szCs w:val="20"/>
              </w:rPr>
              <w:t>определять тему, основную мысль текстов о роли русского языка в жизни общества;</w:t>
            </w:r>
          </w:p>
        </w:tc>
      </w:tr>
      <w:tr w:rsidR="005C5960" w:rsidRPr="00B85FF4" w14:paraId="225ECE2E" w14:textId="77777777" w:rsidTr="008D370D">
        <w:tc>
          <w:tcPr>
            <w:tcW w:w="2376" w:type="dxa"/>
          </w:tcPr>
          <w:p w14:paraId="2B8267C2" w14:textId="77777777" w:rsidR="005C5960" w:rsidRPr="00B85FF4" w:rsidRDefault="005C5960" w:rsidP="008D370D">
            <w:pPr>
              <w:tabs>
                <w:tab w:val="left" w:pos="2700"/>
              </w:tabs>
              <w:autoSpaceDE w:val="0"/>
              <w:autoSpaceDN w:val="0"/>
              <w:adjustRightInd w:val="0"/>
              <w:jc w:val="both"/>
              <w:rPr>
                <w:sz w:val="20"/>
                <w:szCs w:val="20"/>
              </w:rPr>
            </w:pPr>
            <w:r w:rsidRPr="00B85FF4">
              <w:rPr>
                <w:b/>
                <w:bCs/>
                <w:iCs/>
                <w:color w:val="000000"/>
                <w:sz w:val="20"/>
                <w:szCs w:val="20"/>
              </w:rPr>
              <w:t>Национальный русский язык</w:t>
            </w:r>
          </w:p>
        </w:tc>
        <w:tc>
          <w:tcPr>
            <w:tcW w:w="7513" w:type="dxa"/>
          </w:tcPr>
          <w:p w14:paraId="44D335BF" w14:textId="77777777" w:rsidR="005C5960" w:rsidRPr="00B85FF4" w:rsidRDefault="005C5960" w:rsidP="008D370D">
            <w:pPr>
              <w:autoSpaceDE w:val="0"/>
              <w:autoSpaceDN w:val="0"/>
              <w:adjustRightInd w:val="0"/>
              <w:jc w:val="both"/>
              <w:rPr>
                <w:sz w:val="20"/>
                <w:szCs w:val="20"/>
              </w:rPr>
            </w:pPr>
            <w:r w:rsidRPr="00B85FF4">
              <w:rPr>
                <w:sz w:val="20"/>
                <w:szCs w:val="20"/>
              </w:rPr>
              <w:t xml:space="preserve">Выразительно читать текст, определять тему, функциональный тип речи, формулировать основную мысль художественных текстов; вычитывать разные виды информации; </w:t>
            </w:r>
          </w:p>
          <w:p w14:paraId="75C1CA08" w14:textId="77777777" w:rsidR="005C5960" w:rsidRPr="00B85FF4" w:rsidRDefault="005C5960" w:rsidP="008D370D">
            <w:pPr>
              <w:autoSpaceDE w:val="0"/>
              <w:autoSpaceDN w:val="0"/>
              <w:adjustRightInd w:val="0"/>
              <w:jc w:val="both"/>
              <w:rPr>
                <w:sz w:val="20"/>
                <w:szCs w:val="20"/>
              </w:rPr>
            </w:pPr>
            <w:r w:rsidRPr="00B85FF4">
              <w:rPr>
                <w:sz w:val="20"/>
                <w:szCs w:val="20"/>
              </w:rPr>
              <w:t xml:space="preserve">характеризовать средства и способы связи предложений в тексте; </w:t>
            </w:r>
          </w:p>
          <w:p w14:paraId="26709975" w14:textId="77777777" w:rsidR="005C5960" w:rsidRPr="00B85FF4" w:rsidRDefault="005C5960" w:rsidP="008D370D">
            <w:pPr>
              <w:autoSpaceDE w:val="0"/>
              <w:autoSpaceDN w:val="0"/>
              <w:adjustRightInd w:val="0"/>
              <w:jc w:val="both"/>
              <w:rPr>
                <w:sz w:val="20"/>
                <w:szCs w:val="20"/>
              </w:rPr>
            </w:pPr>
            <w:r w:rsidRPr="00B85FF4">
              <w:rPr>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48BBDD6B" w14:textId="77777777" w:rsidR="005C5960" w:rsidRPr="00B85FF4" w:rsidRDefault="005C5960" w:rsidP="008D370D">
            <w:pPr>
              <w:autoSpaceDE w:val="0"/>
              <w:autoSpaceDN w:val="0"/>
              <w:adjustRightInd w:val="0"/>
              <w:jc w:val="both"/>
              <w:rPr>
                <w:sz w:val="20"/>
                <w:szCs w:val="20"/>
              </w:rPr>
            </w:pPr>
            <w:r w:rsidRPr="00B85FF4">
              <w:rPr>
                <w:sz w:val="20"/>
                <w:szCs w:val="20"/>
              </w:rPr>
              <w:t xml:space="preserve">характеризовать изобразительно-выразительные средства языка, </w:t>
            </w:r>
          </w:p>
          <w:p w14:paraId="6A2A2963" w14:textId="77777777" w:rsidR="005C5960" w:rsidRPr="00B85FF4" w:rsidRDefault="005C5960" w:rsidP="008D370D">
            <w:pPr>
              <w:autoSpaceDE w:val="0"/>
              <w:autoSpaceDN w:val="0"/>
              <w:adjustRightInd w:val="0"/>
              <w:jc w:val="both"/>
              <w:rPr>
                <w:sz w:val="20"/>
                <w:szCs w:val="20"/>
              </w:rPr>
            </w:pPr>
            <w:r w:rsidRPr="00B85FF4">
              <w:rPr>
                <w:sz w:val="20"/>
                <w:szCs w:val="20"/>
              </w:rPr>
              <w:t>указывать их роль в идейно-художественном содержании текста;</w:t>
            </w:r>
          </w:p>
          <w:p w14:paraId="6E829ACC" w14:textId="77777777" w:rsidR="005C5960" w:rsidRPr="00B85FF4" w:rsidRDefault="005C5960" w:rsidP="008D370D">
            <w:pPr>
              <w:autoSpaceDE w:val="0"/>
              <w:autoSpaceDN w:val="0"/>
              <w:adjustRightInd w:val="0"/>
              <w:jc w:val="both"/>
              <w:rPr>
                <w:sz w:val="20"/>
                <w:szCs w:val="20"/>
              </w:rPr>
            </w:pPr>
            <w:r w:rsidRPr="00B85FF4">
              <w:rPr>
                <w:sz w:val="20"/>
                <w:szCs w:val="20"/>
              </w:rPr>
              <w:t>составлять связное высказывание (сочинение) в устной и письменной форме на основе проанализированных текстов;</w:t>
            </w:r>
          </w:p>
          <w:p w14:paraId="23796A2A" w14:textId="77777777" w:rsidR="005C5960" w:rsidRPr="00B85FF4" w:rsidRDefault="005C5960" w:rsidP="008D370D">
            <w:pPr>
              <w:autoSpaceDE w:val="0"/>
              <w:autoSpaceDN w:val="0"/>
              <w:adjustRightInd w:val="0"/>
              <w:jc w:val="both"/>
              <w:rPr>
                <w:sz w:val="20"/>
                <w:szCs w:val="20"/>
              </w:rPr>
            </w:pPr>
            <w:r w:rsidRPr="00B85FF4">
              <w:rPr>
                <w:sz w:val="20"/>
                <w:szCs w:val="20"/>
              </w:rPr>
              <w:t>определять эмоциональный настрой текста;</w:t>
            </w:r>
          </w:p>
          <w:p w14:paraId="03EA9006" w14:textId="77777777" w:rsidR="005C5960" w:rsidRPr="00B85FF4" w:rsidRDefault="005C5960" w:rsidP="008D370D">
            <w:pPr>
              <w:autoSpaceDE w:val="0"/>
              <w:autoSpaceDN w:val="0"/>
              <w:adjustRightInd w:val="0"/>
              <w:jc w:val="both"/>
              <w:rPr>
                <w:sz w:val="20"/>
                <w:szCs w:val="20"/>
              </w:rPr>
            </w:pPr>
            <w:r w:rsidRPr="00B85FF4">
              <w:rPr>
                <w:sz w:val="20"/>
                <w:szCs w:val="20"/>
              </w:rPr>
              <w:t>анализировать речь с точки зрения правильности, точности, выразительности, уместности употребления языковых средств;</w:t>
            </w:r>
          </w:p>
          <w:p w14:paraId="58A3E396" w14:textId="77777777" w:rsidR="005C5960" w:rsidRPr="00B85FF4" w:rsidRDefault="005C5960" w:rsidP="008D370D">
            <w:pPr>
              <w:autoSpaceDE w:val="0"/>
              <w:autoSpaceDN w:val="0"/>
              <w:adjustRightInd w:val="0"/>
              <w:jc w:val="both"/>
              <w:rPr>
                <w:sz w:val="20"/>
                <w:szCs w:val="20"/>
              </w:rPr>
            </w:pPr>
            <w:r w:rsidRPr="00B85FF4">
              <w:rPr>
                <w:sz w:val="20"/>
                <w:szCs w:val="20"/>
              </w:rPr>
              <w:t>подбирать примеры по темам, взятым из изучаемых художественных произведений;</w:t>
            </w:r>
          </w:p>
        </w:tc>
      </w:tr>
      <w:tr w:rsidR="005C5960" w:rsidRPr="00B85FF4" w14:paraId="54648D24" w14:textId="77777777" w:rsidTr="008D370D">
        <w:tc>
          <w:tcPr>
            <w:tcW w:w="2376" w:type="dxa"/>
          </w:tcPr>
          <w:p w14:paraId="2A1888A3" w14:textId="77777777" w:rsidR="005C5960" w:rsidRPr="00B85FF4" w:rsidRDefault="005C5960" w:rsidP="008D370D">
            <w:pPr>
              <w:tabs>
                <w:tab w:val="left" w:pos="2700"/>
              </w:tabs>
              <w:autoSpaceDE w:val="0"/>
              <w:autoSpaceDN w:val="0"/>
              <w:adjustRightInd w:val="0"/>
              <w:jc w:val="both"/>
              <w:rPr>
                <w:sz w:val="20"/>
                <w:szCs w:val="20"/>
              </w:rPr>
            </w:pPr>
            <w:r w:rsidRPr="00B85FF4">
              <w:rPr>
                <w:b/>
                <w:iCs/>
                <w:sz w:val="20"/>
                <w:szCs w:val="20"/>
              </w:rPr>
              <w:t>Культура речи родного языка</w:t>
            </w:r>
          </w:p>
        </w:tc>
        <w:tc>
          <w:tcPr>
            <w:tcW w:w="7513" w:type="dxa"/>
          </w:tcPr>
          <w:p w14:paraId="0A3EAB76" w14:textId="77777777" w:rsidR="005C5960" w:rsidRPr="00B85FF4" w:rsidRDefault="005C5960" w:rsidP="008D370D">
            <w:pPr>
              <w:autoSpaceDE w:val="0"/>
              <w:autoSpaceDN w:val="0"/>
              <w:adjustRightInd w:val="0"/>
              <w:jc w:val="both"/>
              <w:rPr>
                <w:sz w:val="20"/>
                <w:szCs w:val="20"/>
              </w:rPr>
            </w:pPr>
            <w:r w:rsidRPr="00B85FF4">
              <w:rPr>
                <w:sz w:val="20"/>
                <w:szCs w:val="20"/>
              </w:rPr>
              <w:t>Формирование норм литературного языка. Три степени нормативности.</w:t>
            </w:r>
          </w:p>
          <w:p w14:paraId="214483F8" w14:textId="77777777" w:rsidR="005C5960" w:rsidRPr="00B85FF4" w:rsidRDefault="005C5960" w:rsidP="008D370D">
            <w:pPr>
              <w:autoSpaceDE w:val="0"/>
              <w:autoSpaceDN w:val="0"/>
              <w:adjustRightInd w:val="0"/>
              <w:jc w:val="both"/>
              <w:rPr>
                <w:sz w:val="20"/>
                <w:szCs w:val="20"/>
              </w:rPr>
            </w:pPr>
            <w:r w:rsidRPr="00B85FF4">
              <w:rPr>
                <w:sz w:val="20"/>
                <w:szCs w:val="20"/>
              </w:rPr>
              <w:t>Выступления учащихся с докладами</w:t>
            </w:r>
          </w:p>
          <w:p w14:paraId="5C877A1D"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Работа с орфоэпическими словарями</w:t>
            </w:r>
          </w:p>
        </w:tc>
      </w:tr>
      <w:tr w:rsidR="005C5960" w:rsidRPr="00B85FF4" w14:paraId="06FC63EF" w14:textId="77777777" w:rsidTr="008D370D">
        <w:tc>
          <w:tcPr>
            <w:tcW w:w="2376" w:type="dxa"/>
          </w:tcPr>
          <w:p w14:paraId="3087796B" w14:textId="77777777" w:rsidR="005C5960" w:rsidRPr="00B85FF4" w:rsidRDefault="005C5960" w:rsidP="008D370D">
            <w:pPr>
              <w:tabs>
                <w:tab w:val="left" w:pos="2700"/>
              </w:tabs>
              <w:autoSpaceDE w:val="0"/>
              <w:autoSpaceDN w:val="0"/>
              <w:adjustRightInd w:val="0"/>
              <w:jc w:val="both"/>
              <w:rPr>
                <w:b/>
                <w:sz w:val="20"/>
                <w:szCs w:val="20"/>
              </w:rPr>
            </w:pPr>
            <w:r w:rsidRPr="00B85FF4">
              <w:rPr>
                <w:b/>
                <w:sz w:val="20"/>
                <w:szCs w:val="20"/>
              </w:rPr>
              <w:t>Морфология. Морфологические нормы</w:t>
            </w:r>
          </w:p>
          <w:p w14:paraId="5849C175" w14:textId="77777777" w:rsidR="005C5960" w:rsidRPr="00B85FF4" w:rsidRDefault="005C5960" w:rsidP="008D370D">
            <w:pPr>
              <w:tabs>
                <w:tab w:val="left" w:pos="2700"/>
              </w:tabs>
              <w:autoSpaceDE w:val="0"/>
              <w:autoSpaceDN w:val="0"/>
              <w:adjustRightInd w:val="0"/>
              <w:jc w:val="both"/>
              <w:rPr>
                <w:sz w:val="20"/>
                <w:szCs w:val="20"/>
              </w:rPr>
            </w:pPr>
          </w:p>
        </w:tc>
        <w:tc>
          <w:tcPr>
            <w:tcW w:w="7513" w:type="dxa"/>
          </w:tcPr>
          <w:p w14:paraId="208F7933" w14:textId="77777777" w:rsidR="005C5960" w:rsidRPr="00B85FF4" w:rsidRDefault="005C5960" w:rsidP="008D370D">
            <w:pPr>
              <w:autoSpaceDE w:val="0"/>
              <w:autoSpaceDN w:val="0"/>
              <w:adjustRightInd w:val="0"/>
              <w:jc w:val="both"/>
              <w:rPr>
                <w:sz w:val="20"/>
                <w:szCs w:val="20"/>
              </w:rPr>
            </w:pPr>
            <w:r w:rsidRPr="00B85FF4">
              <w:rPr>
                <w:sz w:val="20"/>
                <w:szCs w:val="20"/>
              </w:rPr>
              <w:t>Опознавать, наблюдать изучаемое языковое явление, извлекать его из текста, анализировать с точки зрения текстообразующей роли;</w:t>
            </w:r>
          </w:p>
          <w:p w14:paraId="3B296F3F" w14:textId="77777777" w:rsidR="005C5960" w:rsidRPr="00B85FF4" w:rsidRDefault="005C5960" w:rsidP="008D370D">
            <w:pPr>
              <w:autoSpaceDE w:val="0"/>
              <w:autoSpaceDN w:val="0"/>
              <w:adjustRightInd w:val="0"/>
              <w:jc w:val="both"/>
              <w:rPr>
                <w:sz w:val="20"/>
                <w:szCs w:val="20"/>
              </w:rPr>
            </w:pPr>
            <w:r w:rsidRPr="00B85FF4">
              <w:rPr>
                <w:sz w:val="20"/>
                <w:szCs w:val="20"/>
              </w:rPr>
              <w:t>проводить морфологический, орфографический, пунктуационный анализ;</w:t>
            </w:r>
          </w:p>
          <w:p w14:paraId="3F9D95EF" w14:textId="77777777" w:rsidR="005C5960" w:rsidRPr="00B85FF4" w:rsidRDefault="005C5960" w:rsidP="008D370D">
            <w:pPr>
              <w:autoSpaceDE w:val="0"/>
              <w:autoSpaceDN w:val="0"/>
              <w:adjustRightInd w:val="0"/>
              <w:jc w:val="both"/>
              <w:rPr>
                <w:sz w:val="20"/>
                <w:szCs w:val="20"/>
              </w:rPr>
            </w:pPr>
            <w:r w:rsidRPr="00B85FF4">
              <w:rPr>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1B8DC7B2" w14:textId="77777777" w:rsidR="005C5960" w:rsidRPr="00B85FF4" w:rsidRDefault="005C5960" w:rsidP="008D370D">
            <w:pPr>
              <w:autoSpaceDE w:val="0"/>
              <w:autoSpaceDN w:val="0"/>
              <w:adjustRightInd w:val="0"/>
              <w:jc w:val="both"/>
              <w:rPr>
                <w:sz w:val="20"/>
                <w:szCs w:val="20"/>
              </w:rPr>
            </w:pPr>
            <w:r w:rsidRPr="00B85FF4">
              <w:rPr>
                <w:sz w:val="20"/>
                <w:szCs w:val="20"/>
              </w:rPr>
              <w:t>определять круг орфографических и пунктуационных правил, по которым следует ориентироваться в конкретном случае;</w:t>
            </w:r>
          </w:p>
          <w:p w14:paraId="2932B149" w14:textId="77777777" w:rsidR="005C5960" w:rsidRPr="00B85FF4" w:rsidRDefault="005C5960" w:rsidP="008D370D">
            <w:pPr>
              <w:autoSpaceDE w:val="0"/>
              <w:autoSpaceDN w:val="0"/>
              <w:adjustRightInd w:val="0"/>
              <w:jc w:val="both"/>
              <w:rPr>
                <w:sz w:val="20"/>
                <w:szCs w:val="20"/>
              </w:rPr>
            </w:pPr>
            <w:r w:rsidRPr="00B85FF4">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18C80B26" w14:textId="77777777" w:rsidR="005C5960" w:rsidRPr="00B85FF4" w:rsidRDefault="005C5960" w:rsidP="008D370D">
            <w:pPr>
              <w:autoSpaceDE w:val="0"/>
              <w:autoSpaceDN w:val="0"/>
              <w:adjustRightInd w:val="0"/>
              <w:jc w:val="both"/>
              <w:rPr>
                <w:sz w:val="20"/>
                <w:szCs w:val="20"/>
              </w:rPr>
            </w:pPr>
            <w:r w:rsidRPr="00B85FF4">
              <w:rPr>
                <w:sz w:val="20"/>
                <w:szCs w:val="20"/>
              </w:rPr>
              <w:t>составлять монологическое высказывание на лингвистическую •</w:t>
            </w:r>
          </w:p>
          <w:p w14:paraId="4D606B2C" w14:textId="77777777" w:rsidR="005C5960" w:rsidRPr="00B85FF4" w:rsidRDefault="005C5960" w:rsidP="008D370D">
            <w:pPr>
              <w:autoSpaceDE w:val="0"/>
              <w:autoSpaceDN w:val="0"/>
              <w:adjustRightInd w:val="0"/>
              <w:jc w:val="both"/>
              <w:rPr>
                <w:sz w:val="20"/>
                <w:szCs w:val="20"/>
              </w:rPr>
            </w:pPr>
            <w:r w:rsidRPr="00B85FF4">
              <w:rPr>
                <w:sz w:val="20"/>
                <w:szCs w:val="20"/>
              </w:rPr>
              <w:t xml:space="preserve">тему в устной или письменной форме; анализировать текст с целью обнаружения изученных понятий (категорий), орфограмм, пунктограмм; 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текстообразовании </w:t>
            </w:r>
          </w:p>
        </w:tc>
      </w:tr>
      <w:tr w:rsidR="005C5960" w:rsidRPr="00B85FF4" w14:paraId="632C8B6D" w14:textId="77777777" w:rsidTr="008D370D">
        <w:tc>
          <w:tcPr>
            <w:tcW w:w="2376" w:type="dxa"/>
          </w:tcPr>
          <w:p w14:paraId="1B927F59" w14:textId="77777777" w:rsidR="005C5960" w:rsidRPr="00B85FF4" w:rsidRDefault="005C5960" w:rsidP="008D370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b/>
                <w:iCs/>
                <w:sz w:val="20"/>
                <w:szCs w:val="20"/>
              </w:rPr>
              <w:t>Синтаксис. Синтаксические нормы.</w:t>
            </w:r>
          </w:p>
        </w:tc>
        <w:tc>
          <w:tcPr>
            <w:tcW w:w="7513" w:type="dxa"/>
          </w:tcPr>
          <w:p w14:paraId="5E2C43A9" w14:textId="77777777" w:rsidR="005C5960" w:rsidRPr="00B85FF4" w:rsidRDefault="005C5960" w:rsidP="008D370D">
            <w:pPr>
              <w:autoSpaceDE w:val="0"/>
              <w:autoSpaceDN w:val="0"/>
              <w:adjustRightInd w:val="0"/>
              <w:jc w:val="both"/>
              <w:rPr>
                <w:sz w:val="20"/>
                <w:szCs w:val="20"/>
              </w:rPr>
            </w:pPr>
            <w:r w:rsidRPr="00B85FF4">
              <w:rPr>
                <w:sz w:val="20"/>
                <w:szCs w:val="20"/>
              </w:rPr>
              <w:t>Опознавать, наблюдать изучаемое языковое явление, извлекать его из текста, анализировать с точки зрения текстообразующей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 комментировать ответы товарищей; 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пунктограмм;</w:t>
            </w:r>
          </w:p>
        </w:tc>
      </w:tr>
      <w:tr w:rsidR="005C5960" w:rsidRPr="00B85FF4" w14:paraId="21CF8792" w14:textId="77777777" w:rsidTr="008D370D">
        <w:tc>
          <w:tcPr>
            <w:tcW w:w="2376" w:type="dxa"/>
          </w:tcPr>
          <w:p w14:paraId="3EEDB70E" w14:textId="77777777" w:rsidR="005C5960" w:rsidRPr="00B85FF4" w:rsidRDefault="005C5960" w:rsidP="008D370D">
            <w:pPr>
              <w:autoSpaceDE w:val="0"/>
              <w:autoSpaceDN w:val="0"/>
              <w:adjustRightInd w:val="0"/>
              <w:jc w:val="both"/>
              <w:rPr>
                <w:iCs/>
                <w:sz w:val="20"/>
                <w:szCs w:val="20"/>
              </w:rPr>
            </w:pPr>
            <w:r w:rsidRPr="00B85FF4">
              <w:rPr>
                <w:b/>
                <w:bCs/>
                <w:sz w:val="20"/>
                <w:szCs w:val="20"/>
              </w:rPr>
              <w:t>Общение. Основы психологии общения</w:t>
            </w:r>
          </w:p>
        </w:tc>
        <w:tc>
          <w:tcPr>
            <w:tcW w:w="7513" w:type="dxa"/>
          </w:tcPr>
          <w:p w14:paraId="4094617D" w14:textId="77777777" w:rsidR="005C5960" w:rsidRPr="00B85FF4" w:rsidRDefault="005C5960" w:rsidP="008D370D">
            <w:pPr>
              <w:autoSpaceDE w:val="0"/>
              <w:autoSpaceDN w:val="0"/>
              <w:adjustRightInd w:val="0"/>
              <w:jc w:val="both"/>
              <w:rPr>
                <w:sz w:val="20"/>
                <w:szCs w:val="20"/>
              </w:rPr>
            </w:pPr>
            <w:r w:rsidRPr="00B85FF4">
              <w:rPr>
                <w:sz w:val="20"/>
                <w:szCs w:val="20"/>
              </w:rPr>
              <w:t>Проявление индивидуальных особенностей личности в общении. Восприятие и понимание в процессе общения</w:t>
            </w:r>
          </w:p>
          <w:p w14:paraId="176CC43E" w14:textId="77777777" w:rsidR="005C5960" w:rsidRPr="00B85FF4" w:rsidRDefault="005C5960" w:rsidP="008D370D">
            <w:pPr>
              <w:autoSpaceDE w:val="0"/>
              <w:autoSpaceDN w:val="0"/>
              <w:adjustRightInd w:val="0"/>
              <w:jc w:val="both"/>
              <w:rPr>
                <w:sz w:val="20"/>
                <w:szCs w:val="20"/>
              </w:rPr>
            </w:pPr>
            <w:r w:rsidRPr="00B85FF4">
              <w:rPr>
                <w:sz w:val="20"/>
                <w:szCs w:val="20"/>
              </w:rPr>
              <w:t xml:space="preserve">Собирание фактов и языкового материала. Подготовка сообщений, рефератов </w:t>
            </w:r>
          </w:p>
          <w:p w14:paraId="42B12B1B" w14:textId="77777777" w:rsidR="005C5960" w:rsidRPr="00B85FF4" w:rsidRDefault="005C5960" w:rsidP="008D370D">
            <w:pPr>
              <w:autoSpaceDE w:val="0"/>
              <w:autoSpaceDN w:val="0"/>
              <w:adjustRightInd w:val="0"/>
              <w:jc w:val="both"/>
              <w:rPr>
                <w:sz w:val="20"/>
                <w:szCs w:val="20"/>
              </w:rPr>
            </w:pPr>
            <w:r w:rsidRPr="00B85FF4">
              <w:rPr>
                <w:sz w:val="20"/>
                <w:szCs w:val="20"/>
              </w:rPr>
              <w:t>Выступления учащихся с докладами</w:t>
            </w:r>
          </w:p>
        </w:tc>
      </w:tr>
      <w:tr w:rsidR="005C5960" w:rsidRPr="00B85FF4" w14:paraId="0248A107" w14:textId="77777777" w:rsidTr="008D370D">
        <w:tc>
          <w:tcPr>
            <w:tcW w:w="2376" w:type="dxa"/>
          </w:tcPr>
          <w:p w14:paraId="3190C0EF" w14:textId="77777777" w:rsidR="005C5960" w:rsidRPr="00B85FF4" w:rsidRDefault="005C5960" w:rsidP="008D370D">
            <w:pPr>
              <w:jc w:val="both"/>
              <w:rPr>
                <w:b/>
                <w:sz w:val="20"/>
                <w:szCs w:val="20"/>
              </w:rPr>
            </w:pPr>
            <w:r w:rsidRPr="00B85FF4">
              <w:rPr>
                <w:b/>
                <w:sz w:val="20"/>
                <w:szCs w:val="20"/>
              </w:rPr>
              <w:lastRenderedPageBreak/>
              <w:t>Основные направления совершенствования навыков говорения</w:t>
            </w:r>
          </w:p>
          <w:p w14:paraId="194662F3" w14:textId="77777777" w:rsidR="005C5960" w:rsidRPr="00B85FF4" w:rsidRDefault="005C5960" w:rsidP="008D370D">
            <w:pPr>
              <w:ind w:right="-113"/>
              <w:jc w:val="both"/>
              <w:rPr>
                <w:b/>
                <w:bCs/>
                <w:sz w:val="20"/>
                <w:szCs w:val="20"/>
              </w:rPr>
            </w:pPr>
            <w:r w:rsidRPr="00B85FF4">
              <w:rPr>
                <w:b/>
                <w:sz w:val="20"/>
                <w:szCs w:val="20"/>
              </w:rPr>
              <w:t>Культура устной речи на современном этапе.</w:t>
            </w:r>
          </w:p>
        </w:tc>
        <w:tc>
          <w:tcPr>
            <w:tcW w:w="7513" w:type="dxa"/>
          </w:tcPr>
          <w:p w14:paraId="3C4EBAC0" w14:textId="77777777" w:rsidR="005C5960" w:rsidRPr="00B85FF4" w:rsidRDefault="005C5960" w:rsidP="008D370D">
            <w:pPr>
              <w:autoSpaceDE w:val="0"/>
              <w:autoSpaceDN w:val="0"/>
              <w:adjustRightInd w:val="0"/>
              <w:jc w:val="both"/>
              <w:rPr>
                <w:sz w:val="20"/>
                <w:szCs w:val="20"/>
              </w:rPr>
            </w:pPr>
            <w:r w:rsidRPr="00B85FF4">
              <w:rPr>
                <w:sz w:val="20"/>
                <w:szCs w:val="20"/>
              </w:rPr>
              <w:t>Борьба с негативными явлениями, нарушающими требования простоты, чистоты, языковой точности речи.</w:t>
            </w:r>
          </w:p>
          <w:p w14:paraId="335F339D" w14:textId="77777777" w:rsidR="005C5960" w:rsidRPr="00B85FF4" w:rsidRDefault="005C5960" w:rsidP="008D370D">
            <w:pPr>
              <w:autoSpaceDE w:val="0"/>
              <w:autoSpaceDN w:val="0"/>
              <w:adjustRightInd w:val="0"/>
              <w:jc w:val="both"/>
              <w:rPr>
                <w:sz w:val="20"/>
                <w:szCs w:val="20"/>
              </w:rPr>
            </w:pPr>
            <w:r w:rsidRPr="00B85FF4">
              <w:rPr>
                <w:sz w:val="20"/>
                <w:szCs w:val="20"/>
              </w:rPr>
              <w:t>Нахождение ошибок. Коррекция текстов.</w:t>
            </w:r>
          </w:p>
          <w:p w14:paraId="664BDC09" w14:textId="77777777" w:rsidR="005C5960" w:rsidRPr="00B85FF4" w:rsidRDefault="005C5960" w:rsidP="008D370D">
            <w:pPr>
              <w:autoSpaceDE w:val="0"/>
              <w:autoSpaceDN w:val="0"/>
              <w:adjustRightInd w:val="0"/>
              <w:jc w:val="both"/>
              <w:rPr>
                <w:sz w:val="20"/>
                <w:szCs w:val="20"/>
              </w:rPr>
            </w:pPr>
            <w:r w:rsidRPr="00B85FF4">
              <w:rPr>
                <w:sz w:val="20"/>
                <w:szCs w:val="20"/>
              </w:rPr>
              <w:t xml:space="preserve">Составление плана реферата. </w:t>
            </w:r>
          </w:p>
          <w:p w14:paraId="0745227C" w14:textId="77777777" w:rsidR="005C5960" w:rsidRPr="00B85FF4" w:rsidRDefault="005C5960" w:rsidP="008D370D">
            <w:pPr>
              <w:autoSpaceDE w:val="0"/>
              <w:autoSpaceDN w:val="0"/>
              <w:adjustRightInd w:val="0"/>
              <w:jc w:val="both"/>
              <w:rPr>
                <w:sz w:val="20"/>
                <w:szCs w:val="20"/>
              </w:rPr>
            </w:pPr>
            <w:r w:rsidRPr="00B85FF4">
              <w:rPr>
                <w:sz w:val="20"/>
                <w:szCs w:val="20"/>
              </w:rPr>
              <w:t>Оформление реферата.</w:t>
            </w:r>
          </w:p>
        </w:tc>
      </w:tr>
      <w:tr w:rsidR="005C5960" w:rsidRPr="00B85FF4" w14:paraId="4154816B" w14:textId="77777777" w:rsidTr="008D370D">
        <w:tc>
          <w:tcPr>
            <w:tcW w:w="2376" w:type="dxa"/>
          </w:tcPr>
          <w:p w14:paraId="375642F0" w14:textId="77777777" w:rsidR="005C5960" w:rsidRPr="00B85FF4" w:rsidRDefault="005C5960" w:rsidP="008D370D">
            <w:pPr>
              <w:tabs>
                <w:tab w:val="left" w:pos="2700"/>
              </w:tabs>
              <w:autoSpaceDE w:val="0"/>
              <w:autoSpaceDN w:val="0"/>
              <w:adjustRightInd w:val="0"/>
              <w:jc w:val="both"/>
              <w:rPr>
                <w:b/>
                <w:bCs/>
                <w:iCs/>
                <w:sz w:val="20"/>
                <w:szCs w:val="20"/>
              </w:rPr>
            </w:pPr>
            <w:r w:rsidRPr="00B85FF4">
              <w:rPr>
                <w:b/>
                <w:bCs/>
                <w:iCs/>
                <w:sz w:val="20"/>
                <w:szCs w:val="20"/>
              </w:rPr>
              <w:t>Деловая письменная речь</w:t>
            </w:r>
          </w:p>
          <w:p w14:paraId="0352D047" w14:textId="77777777" w:rsidR="005C5960" w:rsidRPr="00B85FF4" w:rsidRDefault="005C5960" w:rsidP="008D370D">
            <w:pPr>
              <w:tabs>
                <w:tab w:val="left" w:pos="2700"/>
              </w:tabs>
              <w:autoSpaceDE w:val="0"/>
              <w:autoSpaceDN w:val="0"/>
              <w:adjustRightInd w:val="0"/>
              <w:jc w:val="both"/>
              <w:rPr>
                <w:b/>
                <w:bCs/>
                <w:sz w:val="20"/>
                <w:szCs w:val="20"/>
              </w:rPr>
            </w:pPr>
            <w:r w:rsidRPr="00B85FF4">
              <w:rPr>
                <w:b/>
                <w:bCs/>
                <w:iCs/>
                <w:sz w:val="20"/>
                <w:szCs w:val="20"/>
              </w:rPr>
              <w:t>Интернациональные свойства русской официально-деловой письменной речи</w:t>
            </w:r>
          </w:p>
        </w:tc>
        <w:tc>
          <w:tcPr>
            <w:tcW w:w="7513" w:type="dxa"/>
          </w:tcPr>
          <w:p w14:paraId="1B0CEB2B"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Знать понятия: История рекламы. Три разновидности рекламы по форме выражения: устная, изобразительная и письменная.</w:t>
            </w:r>
          </w:p>
          <w:p w14:paraId="59A68D04"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Общая характеристика рекламы. Цели, функции типы рекламы. Структура рекламы. Язык рекламы.</w:t>
            </w:r>
          </w:p>
          <w:p w14:paraId="657CAC5D"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Как не надо делать рекламу: неэтичная, скучная реклама.</w:t>
            </w:r>
          </w:p>
          <w:p w14:paraId="7AED6AC9"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Социокультурная роль рекламы.</w:t>
            </w:r>
          </w:p>
          <w:p w14:paraId="01269CA8"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Оформление деловых бумаг</w:t>
            </w:r>
          </w:p>
        </w:tc>
      </w:tr>
      <w:tr w:rsidR="005C5960" w:rsidRPr="00B85FF4" w14:paraId="0FAAC23B" w14:textId="77777777" w:rsidTr="008D370D">
        <w:tc>
          <w:tcPr>
            <w:tcW w:w="2376" w:type="dxa"/>
          </w:tcPr>
          <w:p w14:paraId="61F5BC0A" w14:textId="77777777" w:rsidR="005C5960" w:rsidRPr="00B85FF4" w:rsidRDefault="005C5960" w:rsidP="008D370D">
            <w:pPr>
              <w:tabs>
                <w:tab w:val="left" w:pos="2700"/>
              </w:tabs>
              <w:autoSpaceDE w:val="0"/>
              <w:autoSpaceDN w:val="0"/>
              <w:adjustRightInd w:val="0"/>
              <w:jc w:val="both"/>
              <w:rPr>
                <w:b/>
                <w:bCs/>
                <w:iCs/>
                <w:sz w:val="20"/>
                <w:szCs w:val="20"/>
              </w:rPr>
            </w:pPr>
            <w:r w:rsidRPr="00B85FF4">
              <w:rPr>
                <w:b/>
                <w:bCs/>
                <w:iCs/>
                <w:sz w:val="20"/>
                <w:szCs w:val="20"/>
              </w:rPr>
              <w:t>Проблемы эффективной коммуникации.</w:t>
            </w:r>
          </w:p>
          <w:p w14:paraId="2B3BAC97" w14:textId="77777777" w:rsidR="005C5960" w:rsidRPr="00B85FF4" w:rsidRDefault="005C5960" w:rsidP="008D370D">
            <w:pPr>
              <w:tabs>
                <w:tab w:val="left" w:pos="2700"/>
              </w:tabs>
              <w:autoSpaceDE w:val="0"/>
              <w:autoSpaceDN w:val="0"/>
              <w:adjustRightInd w:val="0"/>
              <w:jc w:val="both"/>
              <w:rPr>
                <w:b/>
                <w:bCs/>
                <w:iCs/>
                <w:sz w:val="20"/>
                <w:szCs w:val="20"/>
              </w:rPr>
            </w:pPr>
            <w:r w:rsidRPr="00B85FF4">
              <w:rPr>
                <w:b/>
                <w:bCs/>
                <w:iCs/>
                <w:sz w:val="20"/>
                <w:szCs w:val="20"/>
              </w:rPr>
              <w:t>Риторика</w:t>
            </w:r>
          </w:p>
        </w:tc>
        <w:tc>
          <w:tcPr>
            <w:tcW w:w="7513" w:type="dxa"/>
          </w:tcPr>
          <w:p w14:paraId="2B58F858"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0F3C197E"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Ораторские выступления</w:t>
            </w:r>
          </w:p>
        </w:tc>
      </w:tr>
    </w:tbl>
    <w:p w14:paraId="24EA018A" w14:textId="77777777" w:rsidR="005C5960" w:rsidRPr="00B85FF4" w:rsidRDefault="005C5960" w:rsidP="005C5960">
      <w:bookmarkStart w:id="44" w:name="_Toc18403157"/>
    </w:p>
    <w:p w14:paraId="4049D623" w14:textId="77777777" w:rsidR="005C5960" w:rsidRPr="00B85FF4" w:rsidRDefault="005C5960" w:rsidP="005C5960">
      <w:pPr>
        <w:pStyle w:val="1"/>
        <w:ind w:firstLine="709"/>
        <w:jc w:val="both"/>
        <w:rPr>
          <w:rFonts w:ascii="Times New Roman" w:hAnsi="Times New Roman"/>
          <w:caps/>
          <w:sz w:val="24"/>
        </w:rPr>
      </w:pPr>
      <w:bookmarkStart w:id="45" w:name="_Toc18683538"/>
      <w:r w:rsidRPr="00B85FF4">
        <w:rPr>
          <w:rFonts w:ascii="Times New Roman" w:hAnsi="Times New Roman"/>
          <w:sz w:val="24"/>
        </w:rPr>
        <w:t xml:space="preserve">8 </w:t>
      </w:r>
      <w:r w:rsidRPr="00B85FF4">
        <w:rPr>
          <w:rFonts w:ascii="Times New Roman" w:hAnsi="Times New Roman"/>
          <w:caps/>
          <w:sz w:val="24"/>
        </w:rPr>
        <w:t>УЧеБнО-меТОДиЧеСкОе и маТериаЛЬнО-ТеХниЧеСкОе ОБеСПеЧение ПрОГраммЫ УЧеБнОЙ ДиСЦиПЛинЫ «РОДНОЙ ЯЗЫК»</w:t>
      </w:r>
      <w:bookmarkEnd w:id="44"/>
      <w:bookmarkEnd w:id="45"/>
    </w:p>
    <w:p w14:paraId="6BA8CFB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aps/>
        </w:rPr>
      </w:pPr>
    </w:p>
    <w:p w14:paraId="4636430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Наличие помещений: кабинет русского языка и литературы.</w:t>
      </w:r>
    </w:p>
    <w:p w14:paraId="2AB63464"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Оборудование учебного кабинета: </w:t>
      </w:r>
    </w:p>
    <w:p w14:paraId="2B04B9CB"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Комплект мебели для учебного процесса.</w:t>
      </w:r>
    </w:p>
    <w:p w14:paraId="6F5875F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2FB1662F" w14:textId="77777777" w:rsidR="005C5960" w:rsidRPr="00B85FF4" w:rsidRDefault="005C5960" w:rsidP="005C596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firstLine="709"/>
        <w:jc w:val="both"/>
        <w:rPr>
          <w:bCs/>
        </w:rPr>
      </w:pPr>
      <w:r w:rsidRPr="00B85FF4">
        <w:rPr>
          <w:bCs/>
        </w:rPr>
        <w:t>Мультимедийное оборудование: компьютер, проектор.</w:t>
      </w:r>
    </w:p>
    <w:p w14:paraId="43A9E56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i/>
        </w:rPr>
      </w:pPr>
      <w:r w:rsidRPr="00B85FF4">
        <w:rPr>
          <w:bCs/>
        </w:rPr>
        <w:t xml:space="preserve">Программное обеспечение: </w:t>
      </w:r>
      <w:r w:rsidRPr="00B85FF4">
        <w:rPr>
          <w:bCs/>
          <w:i/>
        </w:rPr>
        <w:t>Microsoft Volume Licensing Service Center</w:t>
      </w:r>
      <w:r w:rsidRPr="00B85FF4">
        <w:rPr>
          <w:bCs/>
        </w:rPr>
        <w:t xml:space="preserve">, Код соглашения </w:t>
      </w:r>
      <w:r w:rsidRPr="00B85FF4">
        <w:rPr>
          <w:bCs/>
          <w:i/>
        </w:rPr>
        <w:t>V9002148, с 30.06.2016 по 30.06.2022г</w:t>
      </w:r>
      <w:r w:rsidRPr="00B85FF4">
        <w:rPr>
          <w:bCs/>
        </w:rPr>
        <w:t xml:space="preserve">; Лицензионный сертификат </w:t>
      </w:r>
      <w:r w:rsidRPr="00B85FF4">
        <w:rPr>
          <w:bCs/>
          <w:i/>
        </w:rPr>
        <w:t xml:space="preserve">№17ЕО-200318-123656-303-2678 Kaspersky Endpoint Security для бизнеса – Расширенный </w:t>
      </w:r>
      <w:r w:rsidRPr="00B85FF4">
        <w:rPr>
          <w:bCs/>
          <w:i/>
          <w:lang w:val="en-US"/>
        </w:rPr>
        <w:t>Russian</w:t>
      </w:r>
      <w:r w:rsidRPr="00B85FF4">
        <w:rPr>
          <w:bCs/>
          <w:i/>
        </w:rPr>
        <w:t xml:space="preserve"> </w:t>
      </w:r>
      <w:r w:rsidRPr="00B85FF4">
        <w:rPr>
          <w:bCs/>
          <w:i/>
          <w:lang w:val="en-US"/>
        </w:rPr>
        <w:t>Edition</w:t>
      </w:r>
      <w:r w:rsidRPr="00B85FF4">
        <w:rPr>
          <w:bCs/>
          <w:i/>
        </w:rPr>
        <w:t xml:space="preserve"> c 18.03. 2018 по 26.03.2022.</w:t>
      </w:r>
    </w:p>
    <w:p w14:paraId="67D363F5" w14:textId="77777777" w:rsidR="005C5960" w:rsidRPr="00B85FF4" w:rsidRDefault="005C5960" w:rsidP="005C5960">
      <w:bookmarkStart w:id="46" w:name="_Toc18403158"/>
      <w:bookmarkStart w:id="47" w:name="_Toc18683539"/>
    </w:p>
    <w:p w14:paraId="33AE9448" w14:textId="77777777" w:rsidR="005C5960" w:rsidRPr="00B85FF4" w:rsidRDefault="005C5960" w:rsidP="005C5960">
      <w:pPr>
        <w:pStyle w:val="1"/>
        <w:spacing w:before="0" w:after="0"/>
        <w:rPr>
          <w:rFonts w:ascii="Times New Roman" w:hAnsi="Times New Roman"/>
          <w:sz w:val="24"/>
          <w:szCs w:val="24"/>
        </w:rPr>
      </w:pPr>
      <w:r w:rsidRPr="00B85FF4">
        <w:rPr>
          <w:rFonts w:ascii="Times New Roman" w:hAnsi="Times New Roman"/>
          <w:sz w:val="24"/>
          <w:szCs w:val="24"/>
        </w:rPr>
        <w:t>РЕКОМЕНДУЕМАЯ ЛИТЕРАТУРА</w:t>
      </w:r>
      <w:bookmarkEnd w:id="46"/>
      <w:bookmarkEnd w:id="47"/>
    </w:p>
    <w:p w14:paraId="4B7B65AC" w14:textId="77777777" w:rsidR="005C5960" w:rsidRPr="00B85FF4" w:rsidRDefault="005C5960" w:rsidP="005C5960">
      <w:pPr>
        <w:widowControl w:val="0"/>
        <w:rPr>
          <w:b/>
        </w:rPr>
      </w:pPr>
    </w:p>
    <w:p w14:paraId="57F85751" w14:textId="77777777" w:rsidR="005C5960" w:rsidRPr="00B85FF4" w:rsidRDefault="005C5960" w:rsidP="005C5960">
      <w:pPr>
        <w:widowControl w:val="0"/>
        <w:rPr>
          <w:b/>
        </w:rPr>
      </w:pPr>
    </w:p>
    <w:p w14:paraId="6D3AA47A" w14:textId="77777777" w:rsidR="005C5960" w:rsidRPr="00B85FF4" w:rsidRDefault="005C5960" w:rsidP="005C5960">
      <w:pPr>
        <w:widowControl w:val="0"/>
        <w:rPr>
          <w:b/>
        </w:rPr>
      </w:pPr>
      <w:r w:rsidRPr="00B85FF4">
        <w:rPr>
          <w:b/>
        </w:rPr>
        <w:t>Основные источники</w:t>
      </w:r>
    </w:p>
    <w:p w14:paraId="7DC4C54B" w14:textId="77777777" w:rsidR="005C5960" w:rsidRPr="00B85FF4" w:rsidRDefault="005C5960" w:rsidP="005C5960">
      <w:pPr>
        <w:widowControl w:val="0"/>
        <w:tabs>
          <w:tab w:val="left" w:pos="1080"/>
        </w:tabs>
        <w:jc w:val="both"/>
        <w:rPr>
          <w:bCs/>
        </w:rPr>
      </w:pPr>
    </w:p>
    <w:p w14:paraId="00D1BA86" w14:textId="77777777" w:rsidR="005C5960" w:rsidRPr="00B85FF4" w:rsidRDefault="005C5960" w:rsidP="00DA76C7">
      <w:pPr>
        <w:pStyle w:val="af8"/>
        <w:widowControl w:val="0"/>
        <w:numPr>
          <w:ilvl w:val="0"/>
          <w:numId w:val="16"/>
        </w:numPr>
        <w:tabs>
          <w:tab w:val="left" w:pos="1080"/>
        </w:tabs>
        <w:ind w:left="0" w:firstLine="709"/>
        <w:jc w:val="both"/>
        <w:rPr>
          <w:bCs/>
        </w:rPr>
      </w:pPr>
      <w:r w:rsidRPr="00B85FF4">
        <w:rPr>
          <w:bCs/>
        </w:rPr>
        <w:t>Русский язык и культура речи [Электронный ресурс]: учебник / В. Д. Черняк [и др.]. – М.: Кнорус, 2019.</w:t>
      </w:r>
    </w:p>
    <w:p w14:paraId="08ED45EE" w14:textId="77777777" w:rsidR="005C5960" w:rsidRPr="00B85FF4" w:rsidRDefault="005C5960" w:rsidP="00DA76C7">
      <w:pPr>
        <w:pStyle w:val="af8"/>
        <w:widowControl w:val="0"/>
        <w:numPr>
          <w:ilvl w:val="0"/>
          <w:numId w:val="16"/>
        </w:numPr>
        <w:tabs>
          <w:tab w:val="left" w:pos="1080"/>
        </w:tabs>
        <w:ind w:left="0" w:firstLine="709"/>
        <w:jc w:val="both"/>
        <w:rPr>
          <w:bCs/>
        </w:rPr>
      </w:pPr>
      <w:r w:rsidRPr="00B85FF4">
        <w:rPr>
          <w:bCs/>
        </w:rPr>
        <w:t>Сергеева, Е. В. Русский язык и культура речи [Электронный ресурс]: учебник / Е. В. Сергеева. – М.: Кнорус, 2017. -  on-line.</w:t>
      </w:r>
    </w:p>
    <w:p w14:paraId="11A06520" w14:textId="77777777" w:rsidR="005C5960" w:rsidRPr="00B85FF4" w:rsidRDefault="005C5960" w:rsidP="005C5960">
      <w:pPr>
        <w:widowControl w:val="0"/>
        <w:tabs>
          <w:tab w:val="left" w:pos="1080"/>
        </w:tabs>
        <w:ind w:firstLine="709"/>
        <w:jc w:val="both"/>
        <w:rPr>
          <w:bCs/>
        </w:rPr>
      </w:pPr>
    </w:p>
    <w:p w14:paraId="51543B4D" w14:textId="77777777" w:rsidR="005C5960" w:rsidRPr="00B85FF4" w:rsidRDefault="005C5960" w:rsidP="005C5960">
      <w:pPr>
        <w:ind w:firstLine="709"/>
        <w:rPr>
          <w:b/>
          <w:bCs/>
        </w:rPr>
      </w:pPr>
      <w:r w:rsidRPr="00B85FF4">
        <w:rPr>
          <w:b/>
          <w:bCs/>
        </w:rPr>
        <w:t>Дополнительные источники</w:t>
      </w:r>
    </w:p>
    <w:p w14:paraId="2773E3C9" w14:textId="77777777" w:rsidR="005C5960" w:rsidRPr="00B85FF4" w:rsidRDefault="005C5960" w:rsidP="00DA76C7">
      <w:pPr>
        <w:pStyle w:val="af8"/>
        <w:widowControl w:val="0"/>
        <w:numPr>
          <w:ilvl w:val="0"/>
          <w:numId w:val="17"/>
        </w:numPr>
        <w:tabs>
          <w:tab w:val="left" w:pos="1080"/>
        </w:tabs>
        <w:ind w:left="0" w:firstLine="709"/>
        <w:jc w:val="both"/>
        <w:rPr>
          <w:bCs/>
        </w:rPr>
      </w:pPr>
      <w:r w:rsidRPr="00B85FF4">
        <w:rPr>
          <w:bCs/>
        </w:rPr>
        <w:t>Руднев, В. Н. Русский язык и культура речи [Электронный ресурс]: учебное пособие / В. Н. Руднев. – М.: КноРус, 2016. -  on-line.</w:t>
      </w:r>
    </w:p>
    <w:p w14:paraId="23F659E8" w14:textId="77777777" w:rsidR="005C5960" w:rsidRPr="00B85FF4" w:rsidRDefault="005C5960" w:rsidP="00DA76C7">
      <w:pPr>
        <w:pStyle w:val="af8"/>
        <w:widowControl w:val="0"/>
        <w:numPr>
          <w:ilvl w:val="0"/>
          <w:numId w:val="17"/>
        </w:numPr>
        <w:tabs>
          <w:tab w:val="left" w:pos="1080"/>
        </w:tabs>
        <w:ind w:left="0" w:firstLine="709"/>
        <w:jc w:val="both"/>
        <w:rPr>
          <w:bCs/>
        </w:rPr>
      </w:pPr>
      <w:r w:rsidRPr="00B85FF4">
        <w:rPr>
          <w:bCs/>
        </w:rPr>
        <w:t>Рябкова, Н. И. Основы культуры русской речи [Электронный ресурс]: учебное пособие / Н. И. Рябкова. – М.; Берлин: Директ-медиа, 2020. - 312 с. - on-line.</w:t>
      </w:r>
    </w:p>
    <w:p w14:paraId="3CE3E27D" w14:textId="77777777" w:rsidR="005C5960" w:rsidRPr="00B85FF4" w:rsidRDefault="005C5960" w:rsidP="005C5960">
      <w:pPr>
        <w:widowControl w:val="0"/>
        <w:shd w:val="clear" w:color="auto" w:fill="FFFFFF"/>
        <w:tabs>
          <w:tab w:val="left" w:pos="426"/>
          <w:tab w:val="left" w:pos="993"/>
        </w:tabs>
        <w:autoSpaceDE w:val="0"/>
        <w:autoSpaceDN w:val="0"/>
        <w:adjustRightInd w:val="0"/>
        <w:ind w:firstLine="709"/>
        <w:jc w:val="both"/>
        <w:rPr>
          <w:rFonts w:eastAsia="Calibri"/>
          <w:bCs/>
          <w:lang w:eastAsia="en-US"/>
        </w:rPr>
      </w:pPr>
    </w:p>
    <w:p w14:paraId="0D749AA6" w14:textId="77777777" w:rsidR="005C5960" w:rsidRPr="00B85FF4" w:rsidRDefault="005C5960" w:rsidP="005C5960">
      <w:pPr>
        <w:rPr>
          <w:b/>
        </w:rPr>
      </w:pPr>
      <w:r w:rsidRPr="00B85FF4">
        <w:rPr>
          <w:b/>
        </w:rPr>
        <w:lastRenderedPageBreak/>
        <w:t>Для преподавателей</w:t>
      </w:r>
    </w:p>
    <w:p w14:paraId="4D5D7F7C" w14:textId="77777777" w:rsidR="005C5960" w:rsidRPr="00B85FF4" w:rsidRDefault="005C5960" w:rsidP="00DA76C7">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B85FF4">
        <w:rPr>
          <w:bCs/>
        </w:rPr>
        <w:t>Федеральный закон от 29.12.2012 №273-ФЗ «Об образовании в Российской Федерации».</w:t>
      </w:r>
    </w:p>
    <w:p w14:paraId="16F0A632" w14:textId="77777777" w:rsidR="005C5960" w:rsidRPr="00B85FF4" w:rsidRDefault="005C5960" w:rsidP="00DA76C7">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B85FF4">
        <w:rPr>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29248017" w14:textId="77777777" w:rsidR="005C5960" w:rsidRPr="00B85FF4" w:rsidRDefault="005C5960" w:rsidP="00DA76C7">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B85FF4">
        <w:rPr>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852C779" w14:textId="77777777" w:rsidR="005C5960" w:rsidRPr="00B85FF4" w:rsidRDefault="005C5960" w:rsidP="00DA76C7">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B85FF4">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ABB53FC" w14:textId="77777777" w:rsidR="005C5960" w:rsidRPr="00B85FF4" w:rsidRDefault="005C5960" w:rsidP="00DA76C7">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B85FF4">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B85FF4">
          <w:t>2016 г</w:t>
        </w:r>
      </w:smartTag>
      <w:r w:rsidRPr="00B85FF4">
        <w:t>. №637-р.</w:t>
      </w:r>
    </w:p>
    <w:p w14:paraId="1F91BB19" w14:textId="77777777" w:rsidR="005C5960" w:rsidRPr="00B85FF4" w:rsidRDefault="005C5960" w:rsidP="00DA76C7">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4C36BAD" w14:textId="77777777" w:rsidR="005C5960" w:rsidRPr="00B85FF4" w:rsidRDefault="005C5960" w:rsidP="00DA76C7">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B85FF4">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8068B29" w14:textId="77777777" w:rsidR="005C5960" w:rsidRPr="00B85FF4" w:rsidRDefault="005C5960" w:rsidP="005C5960">
      <w:pPr>
        <w:widowControl w:val="0"/>
        <w:shd w:val="clear" w:color="auto" w:fill="FFFFFF"/>
        <w:tabs>
          <w:tab w:val="left" w:pos="426"/>
          <w:tab w:val="left" w:pos="993"/>
        </w:tabs>
        <w:ind w:firstLine="709"/>
        <w:jc w:val="both"/>
        <w:rPr>
          <w:bCs/>
        </w:rPr>
      </w:pPr>
    </w:p>
    <w:p w14:paraId="3E159064" w14:textId="77777777" w:rsidR="005C5960" w:rsidRPr="00B85FF4" w:rsidRDefault="005C5960" w:rsidP="005C5960">
      <w:pPr>
        <w:widowControl w:val="0"/>
        <w:tabs>
          <w:tab w:val="left" w:pos="993"/>
        </w:tabs>
        <w:rPr>
          <w:b/>
        </w:rPr>
      </w:pPr>
      <w:r w:rsidRPr="00B85FF4">
        <w:rPr>
          <w:b/>
        </w:rPr>
        <w:t>Электронные образовательные ресурсы</w:t>
      </w:r>
    </w:p>
    <w:p w14:paraId="5C5126C4" w14:textId="77777777" w:rsidR="005C5960" w:rsidRPr="00B85FF4" w:rsidRDefault="005C5960" w:rsidP="00DA76C7">
      <w:pPr>
        <w:numPr>
          <w:ilvl w:val="0"/>
          <w:numId w:val="15"/>
        </w:numPr>
        <w:tabs>
          <w:tab w:val="left" w:pos="1134"/>
        </w:tabs>
        <w:ind w:left="0" w:firstLine="709"/>
        <w:jc w:val="both"/>
        <w:rPr>
          <w:rFonts w:eastAsia="Calibri"/>
        </w:rPr>
      </w:pPr>
      <w:r w:rsidRPr="00B85FF4">
        <w:t xml:space="preserve">ЭБС «Кнорус». ООО «Кнорус медиа» Договор № 18499443 от 013.01.2020 г.на использование электронной библиотечной системы BOOK.ru. - </w:t>
      </w:r>
      <w:hyperlink r:id="rId13" w:history="1">
        <w:r w:rsidRPr="00B85FF4">
          <w:rPr>
            <w:rStyle w:val="ad"/>
            <w:rFonts w:eastAsia="Calibri"/>
          </w:rPr>
          <w:t>https://www.book.ru/</w:t>
        </w:r>
      </w:hyperlink>
    </w:p>
    <w:p w14:paraId="30491042" w14:textId="77777777" w:rsidR="005C5960" w:rsidRPr="00B85FF4" w:rsidRDefault="005C5960" w:rsidP="00DA76C7">
      <w:pPr>
        <w:numPr>
          <w:ilvl w:val="0"/>
          <w:numId w:val="15"/>
        </w:numPr>
        <w:tabs>
          <w:tab w:val="left" w:pos="1134"/>
        </w:tabs>
        <w:ind w:left="0" w:firstLine="709"/>
        <w:jc w:val="both"/>
      </w:pPr>
      <w:r w:rsidRPr="00B85FF4">
        <w:rPr>
          <w:rFonts w:eastAsia="Calibri"/>
        </w:rPr>
        <w:t>ЭБС «Академия». ООО «ОИЦ «Академия» - (Лицензионный договор № 000431/ЭБ-19 от 09.04.2019) на оказание услуг по предоставлению доступа к электронным изданиям.</w:t>
      </w:r>
      <w:r w:rsidRPr="00B85FF4">
        <w:t xml:space="preserve"> - </w:t>
      </w:r>
      <w:hyperlink r:id="rId14" w:history="1">
        <w:r w:rsidRPr="00B85FF4">
          <w:rPr>
            <w:rStyle w:val="ad"/>
            <w:rFonts w:eastAsia="Calibri"/>
          </w:rPr>
          <w:t>https://www.academia-moscow.ru</w:t>
        </w:r>
      </w:hyperlink>
    </w:p>
    <w:p w14:paraId="7E0192C2" w14:textId="77777777" w:rsidR="005C5960" w:rsidRPr="00B85FF4" w:rsidRDefault="005C5960" w:rsidP="00DA76C7">
      <w:pPr>
        <w:numPr>
          <w:ilvl w:val="0"/>
          <w:numId w:val="15"/>
        </w:numPr>
        <w:tabs>
          <w:tab w:val="left" w:pos="1134"/>
        </w:tabs>
        <w:ind w:left="0" w:firstLine="709"/>
        <w:jc w:val="both"/>
      </w:pPr>
      <w:r w:rsidRPr="00B85FF4">
        <w:rPr>
          <w:rFonts w:eastAsia="Calibri"/>
        </w:rPr>
        <w:t>ЭБС «Университетская библиотека Онлайн» - контракт № 6 от 18.03.2019 г. на оказание услуг по организации доступа к базовой коллекции ЭБС.</w:t>
      </w:r>
      <w:r w:rsidRPr="00B85FF4">
        <w:t xml:space="preserve"> </w:t>
      </w:r>
      <w:hyperlink r:id="rId15" w:history="1">
        <w:r w:rsidRPr="00B85FF4">
          <w:rPr>
            <w:rStyle w:val="ad"/>
            <w:rFonts w:eastAsia="Calibri"/>
          </w:rPr>
          <w:t>https://biblioclub.ru/</w:t>
        </w:r>
        <w:r w:rsidRPr="00B85FF4">
          <w:rPr>
            <w:rStyle w:val="ad"/>
            <w:rFonts w:eastAsia="Calibri"/>
            <w:bCs/>
          </w:rPr>
          <w:t>c</w:t>
        </w:r>
      </w:hyperlink>
      <w:r w:rsidRPr="00B85FF4">
        <w:rPr>
          <w:i/>
        </w:rPr>
        <w:br w:type="page"/>
      </w:r>
      <w:bookmarkStart w:id="48" w:name="_Toc18683540"/>
      <w:r w:rsidRPr="00B85FF4">
        <w:rPr>
          <w:b/>
        </w:rPr>
        <w:lastRenderedPageBreak/>
        <w:t>9. Планируемые результаты изучения дисциплины «Родной язык»</w:t>
      </w:r>
      <w:bookmarkEnd w:id="48"/>
    </w:p>
    <w:p w14:paraId="1D681411" w14:textId="77777777" w:rsidR="005C5960" w:rsidRPr="00B85FF4" w:rsidRDefault="005C5960" w:rsidP="005C5960">
      <w:pPr>
        <w:jc w:val="both"/>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701"/>
        <w:gridCol w:w="3544"/>
        <w:gridCol w:w="10"/>
      </w:tblGrid>
      <w:tr w:rsidR="005C5960" w:rsidRPr="00B85FF4" w14:paraId="0FBFB3AF" w14:textId="77777777" w:rsidTr="008D370D">
        <w:trPr>
          <w:gridAfter w:val="1"/>
          <w:wAfter w:w="10" w:type="dxa"/>
          <w:trHeight w:val="400"/>
        </w:trPr>
        <w:tc>
          <w:tcPr>
            <w:tcW w:w="6771" w:type="dxa"/>
            <w:gridSpan w:val="2"/>
            <w:tcBorders>
              <w:bottom w:val="single" w:sz="4" w:space="0" w:color="auto"/>
            </w:tcBorders>
            <w:shd w:val="clear" w:color="auto" w:fill="D9D9D9"/>
            <w:vAlign w:val="center"/>
          </w:tcPr>
          <w:p w14:paraId="3CD67FC1" w14:textId="77777777" w:rsidR="005C5960" w:rsidRPr="00B85FF4" w:rsidRDefault="005C5960" w:rsidP="008D370D">
            <w:pPr>
              <w:widowControl w:val="0"/>
              <w:autoSpaceDE w:val="0"/>
              <w:autoSpaceDN w:val="0"/>
              <w:adjustRightInd w:val="0"/>
              <w:rPr>
                <w:b/>
                <w:sz w:val="20"/>
                <w:szCs w:val="20"/>
              </w:rPr>
            </w:pPr>
            <w:r w:rsidRPr="00B85FF4">
              <w:rPr>
                <w:b/>
                <w:sz w:val="20"/>
                <w:szCs w:val="20"/>
              </w:rPr>
              <w:t>Результаты обучения</w:t>
            </w:r>
          </w:p>
        </w:tc>
        <w:tc>
          <w:tcPr>
            <w:tcW w:w="3544" w:type="dxa"/>
            <w:vMerge w:val="restart"/>
            <w:shd w:val="clear" w:color="auto" w:fill="D9D9D9"/>
            <w:vAlign w:val="center"/>
          </w:tcPr>
          <w:p w14:paraId="0BEFF611" w14:textId="77777777" w:rsidR="005C5960" w:rsidRPr="00B85FF4" w:rsidRDefault="005C5960" w:rsidP="008D370D">
            <w:pPr>
              <w:widowControl w:val="0"/>
              <w:autoSpaceDE w:val="0"/>
              <w:autoSpaceDN w:val="0"/>
              <w:adjustRightInd w:val="0"/>
              <w:rPr>
                <w:b/>
                <w:sz w:val="20"/>
                <w:szCs w:val="20"/>
              </w:rPr>
            </w:pPr>
            <w:r w:rsidRPr="00B85FF4">
              <w:rPr>
                <w:b/>
                <w:sz w:val="20"/>
                <w:szCs w:val="20"/>
              </w:rPr>
              <w:t>Формы и методы контроля и оценки результатов обучения</w:t>
            </w:r>
          </w:p>
        </w:tc>
      </w:tr>
      <w:tr w:rsidR="005C5960" w:rsidRPr="00B85FF4" w14:paraId="61498B85" w14:textId="77777777" w:rsidTr="008D370D">
        <w:trPr>
          <w:gridAfter w:val="1"/>
          <w:wAfter w:w="10" w:type="dxa"/>
          <w:trHeight w:val="80"/>
        </w:trPr>
        <w:tc>
          <w:tcPr>
            <w:tcW w:w="5070" w:type="dxa"/>
            <w:tcBorders>
              <w:bottom w:val="single" w:sz="4" w:space="0" w:color="auto"/>
            </w:tcBorders>
            <w:shd w:val="clear" w:color="auto" w:fill="D9D9D9"/>
            <w:vAlign w:val="center"/>
          </w:tcPr>
          <w:p w14:paraId="485CFB51" w14:textId="77777777" w:rsidR="005C5960" w:rsidRPr="00B85FF4" w:rsidRDefault="005C5960" w:rsidP="008D370D">
            <w:pPr>
              <w:widowControl w:val="0"/>
              <w:autoSpaceDE w:val="0"/>
              <w:autoSpaceDN w:val="0"/>
              <w:adjustRightInd w:val="0"/>
              <w:rPr>
                <w:b/>
                <w:sz w:val="20"/>
                <w:szCs w:val="20"/>
              </w:rPr>
            </w:pPr>
            <w:r w:rsidRPr="00B85FF4">
              <w:rPr>
                <w:b/>
                <w:sz w:val="20"/>
                <w:szCs w:val="20"/>
              </w:rPr>
              <w:t>Предметные</w:t>
            </w:r>
          </w:p>
        </w:tc>
        <w:tc>
          <w:tcPr>
            <w:tcW w:w="1701" w:type="dxa"/>
            <w:tcBorders>
              <w:bottom w:val="single" w:sz="4" w:space="0" w:color="auto"/>
            </w:tcBorders>
            <w:shd w:val="clear" w:color="auto" w:fill="D9D9D9"/>
            <w:vAlign w:val="center"/>
          </w:tcPr>
          <w:p w14:paraId="32223BDA" w14:textId="77777777" w:rsidR="005C5960" w:rsidRPr="00B85FF4" w:rsidRDefault="005C5960" w:rsidP="008D370D">
            <w:pPr>
              <w:widowControl w:val="0"/>
              <w:autoSpaceDE w:val="0"/>
              <w:autoSpaceDN w:val="0"/>
              <w:adjustRightInd w:val="0"/>
              <w:ind w:left="-108" w:right="-108" w:firstLine="108"/>
              <w:rPr>
                <w:b/>
                <w:sz w:val="20"/>
                <w:szCs w:val="20"/>
              </w:rPr>
            </w:pPr>
            <w:r w:rsidRPr="00B85FF4">
              <w:rPr>
                <w:b/>
                <w:sz w:val="20"/>
                <w:szCs w:val="20"/>
              </w:rPr>
              <w:t>Метапредметные, личностные</w:t>
            </w:r>
          </w:p>
        </w:tc>
        <w:tc>
          <w:tcPr>
            <w:tcW w:w="3544" w:type="dxa"/>
            <w:vMerge/>
            <w:tcBorders>
              <w:bottom w:val="single" w:sz="4" w:space="0" w:color="auto"/>
            </w:tcBorders>
            <w:shd w:val="clear" w:color="auto" w:fill="D9D9D9"/>
            <w:vAlign w:val="center"/>
          </w:tcPr>
          <w:p w14:paraId="665EE379" w14:textId="77777777" w:rsidR="005C5960" w:rsidRPr="00B85FF4" w:rsidRDefault="005C5960" w:rsidP="008D370D">
            <w:pPr>
              <w:widowControl w:val="0"/>
              <w:autoSpaceDE w:val="0"/>
              <w:autoSpaceDN w:val="0"/>
              <w:adjustRightInd w:val="0"/>
              <w:rPr>
                <w:b/>
                <w:sz w:val="20"/>
                <w:szCs w:val="20"/>
              </w:rPr>
            </w:pPr>
          </w:p>
        </w:tc>
      </w:tr>
      <w:tr w:rsidR="005C5960" w:rsidRPr="00B85FF4" w14:paraId="3B38CAF7" w14:textId="77777777" w:rsidTr="008D370D">
        <w:trPr>
          <w:trHeight w:val="60"/>
        </w:trPr>
        <w:tc>
          <w:tcPr>
            <w:tcW w:w="10325" w:type="dxa"/>
            <w:gridSpan w:val="4"/>
            <w:tcBorders>
              <w:bottom w:val="single" w:sz="4" w:space="0" w:color="auto"/>
            </w:tcBorders>
            <w:shd w:val="clear" w:color="auto" w:fill="auto"/>
          </w:tcPr>
          <w:p w14:paraId="5D7A631A" w14:textId="77777777" w:rsidR="005C5960" w:rsidRPr="00B85FF4" w:rsidRDefault="005C5960" w:rsidP="008D370D">
            <w:pPr>
              <w:widowControl w:val="0"/>
              <w:autoSpaceDE w:val="0"/>
              <w:autoSpaceDN w:val="0"/>
              <w:adjustRightInd w:val="0"/>
              <w:jc w:val="both"/>
              <w:rPr>
                <w:b/>
                <w:sz w:val="20"/>
                <w:szCs w:val="20"/>
              </w:rPr>
            </w:pPr>
            <w:r w:rsidRPr="00B85FF4">
              <w:rPr>
                <w:b/>
                <w:sz w:val="20"/>
                <w:szCs w:val="20"/>
              </w:rPr>
              <w:t>уметь:</w:t>
            </w:r>
          </w:p>
        </w:tc>
      </w:tr>
      <w:tr w:rsidR="00A47637" w:rsidRPr="00B85FF4" w14:paraId="1AB927D3" w14:textId="77777777" w:rsidTr="000F3D58">
        <w:trPr>
          <w:gridAfter w:val="1"/>
          <w:wAfter w:w="10" w:type="dxa"/>
          <w:trHeight w:val="1918"/>
        </w:trPr>
        <w:tc>
          <w:tcPr>
            <w:tcW w:w="5070" w:type="dxa"/>
            <w:tcBorders>
              <w:bottom w:val="single" w:sz="4" w:space="0" w:color="auto"/>
            </w:tcBorders>
            <w:shd w:val="clear" w:color="auto" w:fill="auto"/>
          </w:tcPr>
          <w:p w14:paraId="0CCF3C80" w14:textId="77777777" w:rsidR="00A47637" w:rsidRPr="00B85FF4" w:rsidRDefault="00A47637" w:rsidP="008D370D">
            <w:pPr>
              <w:widowControl w:val="0"/>
              <w:tabs>
                <w:tab w:val="left" w:pos="360"/>
                <w:tab w:val="left" w:pos="993"/>
              </w:tabs>
              <w:jc w:val="both"/>
              <w:rPr>
                <w:sz w:val="20"/>
                <w:szCs w:val="20"/>
              </w:rPr>
            </w:pPr>
            <w:r w:rsidRPr="00B85FF4">
              <w:rPr>
                <w:sz w:val="20"/>
                <w:szCs w:val="20"/>
              </w:rPr>
              <w:t xml:space="preserve">У.1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701" w:type="dxa"/>
            <w:tcBorders>
              <w:bottom w:val="single" w:sz="4" w:space="0" w:color="auto"/>
            </w:tcBorders>
            <w:shd w:val="clear" w:color="auto" w:fill="auto"/>
          </w:tcPr>
          <w:p w14:paraId="0550BB04" w14:textId="77777777" w:rsidR="00A47637" w:rsidRPr="00B85FF4" w:rsidRDefault="00A47637">
            <w:r w:rsidRPr="00B85FF4">
              <w:rPr>
                <w:sz w:val="20"/>
                <w:szCs w:val="20"/>
              </w:rPr>
              <w:t>ОК 1-7,  ОК 9</w:t>
            </w:r>
          </w:p>
        </w:tc>
        <w:tc>
          <w:tcPr>
            <w:tcW w:w="3544" w:type="dxa"/>
            <w:vMerge w:val="restart"/>
          </w:tcPr>
          <w:p w14:paraId="05234AFE" w14:textId="77777777" w:rsidR="00A47637" w:rsidRPr="00B85FF4" w:rsidRDefault="00A47637" w:rsidP="008D370D">
            <w:pPr>
              <w:jc w:val="both"/>
              <w:rPr>
                <w:bCs/>
                <w:sz w:val="20"/>
                <w:szCs w:val="20"/>
              </w:rPr>
            </w:pPr>
            <w:r w:rsidRPr="00B85FF4">
              <w:rPr>
                <w:bCs/>
                <w:sz w:val="20"/>
                <w:szCs w:val="20"/>
              </w:rPr>
              <w:t>Текущий контроль:</w:t>
            </w:r>
          </w:p>
          <w:p w14:paraId="3600B124" w14:textId="77777777" w:rsidR="00A47637" w:rsidRPr="00B85FF4" w:rsidRDefault="00A47637" w:rsidP="008D370D">
            <w:pPr>
              <w:jc w:val="both"/>
              <w:rPr>
                <w:bCs/>
                <w:sz w:val="20"/>
                <w:szCs w:val="20"/>
              </w:rPr>
            </w:pPr>
            <w:r w:rsidRPr="00B85FF4">
              <w:rPr>
                <w:bCs/>
                <w:sz w:val="20"/>
                <w:szCs w:val="20"/>
              </w:rPr>
              <w:t xml:space="preserve">- устный опрос: </w:t>
            </w:r>
          </w:p>
          <w:p w14:paraId="539874C3" w14:textId="77777777" w:rsidR="00A47637" w:rsidRPr="00B85FF4" w:rsidRDefault="00A47637" w:rsidP="008D370D">
            <w:pPr>
              <w:jc w:val="both"/>
              <w:rPr>
                <w:bCs/>
                <w:sz w:val="20"/>
                <w:szCs w:val="20"/>
              </w:rPr>
            </w:pPr>
            <w:r w:rsidRPr="00B85FF4">
              <w:rPr>
                <w:iCs/>
                <w:sz w:val="20"/>
                <w:szCs w:val="20"/>
              </w:rPr>
              <w:t xml:space="preserve">- </w:t>
            </w:r>
            <w:r w:rsidRPr="00B85FF4">
              <w:rPr>
                <w:bCs/>
                <w:sz w:val="20"/>
                <w:szCs w:val="20"/>
              </w:rPr>
              <w:t xml:space="preserve">проверка выполнения внеаудиторных самостоятельных работ </w:t>
            </w:r>
          </w:p>
          <w:p w14:paraId="1AC45002" w14:textId="77777777" w:rsidR="00A47637" w:rsidRPr="00B85FF4" w:rsidRDefault="00A47637" w:rsidP="008D370D">
            <w:pPr>
              <w:jc w:val="both"/>
              <w:rPr>
                <w:bCs/>
                <w:sz w:val="20"/>
                <w:szCs w:val="20"/>
              </w:rPr>
            </w:pPr>
            <w:r w:rsidRPr="00B85FF4">
              <w:rPr>
                <w:bCs/>
                <w:sz w:val="20"/>
                <w:szCs w:val="20"/>
              </w:rPr>
              <w:t>- тестирование.</w:t>
            </w:r>
          </w:p>
          <w:p w14:paraId="783E172B" w14:textId="77777777" w:rsidR="00A47637" w:rsidRPr="00B85FF4" w:rsidRDefault="00A47637" w:rsidP="008D370D">
            <w:pPr>
              <w:jc w:val="both"/>
              <w:rPr>
                <w:sz w:val="20"/>
                <w:szCs w:val="20"/>
              </w:rPr>
            </w:pPr>
            <w:r w:rsidRPr="00B85FF4">
              <w:rPr>
                <w:sz w:val="20"/>
                <w:szCs w:val="20"/>
              </w:rPr>
              <w:t>Комплексный анализ текста</w:t>
            </w:r>
          </w:p>
          <w:p w14:paraId="010BC08A" w14:textId="77777777" w:rsidR="00A47637" w:rsidRPr="00B85FF4" w:rsidRDefault="00A47637" w:rsidP="008D370D">
            <w:pPr>
              <w:jc w:val="both"/>
              <w:rPr>
                <w:sz w:val="20"/>
                <w:szCs w:val="20"/>
              </w:rPr>
            </w:pPr>
            <w:r w:rsidRPr="00B85FF4">
              <w:rPr>
                <w:sz w:val="20"/>
                <w:szCs w:val="20"/>
              </w:rPr>
              <w:t>Творческая письменная работа</w:t>
            </w:r>
          </w:p>
          <w:p w14:paraId="3AE6219C" w14:textId="77777777" w:rsidR="00A47637" w:rsidRPr="00B85FF4" w:rsidRDefault="00A47637" w:rsidP="008D370D">
            <w:pPr>
              <w:jc w:val="both"/>
              <w:rPr>
                <w:sz w:val="20"/>
                <w:szCs w:val="20"/>
              </w:rPr>
            </w:pPr>
            <w:r w:rsidRPr="00B85FF4">
              <w:rPr>
                <w:sz w:val="20"/>
                <w:szCs w:val="20"/>
              </w:rPr>
              <w:t>Выполнение упражнений</w:t>
            </w:r>
          </w:p>
          <w:p w14:paraId="29A42F59" w14:textId="77777777" w:rsidR="00A47637" w:rsidRPr="00B85FF4" w:rsidRDefault="00A47637" w:rsidP="008D370D">
            <w:pPr>
              <w:jc w:val="both"/>
              <w:rPr>
                <w:bCs/>
                <w:sz w:val="20"/>
                <w:szCs w:val="20"/>
              </w:rPr>
            </w:pPr>
            <w:r w:rsidRPr="00B85FF4">
              <w:rPr>
                <w:bCs/>
                <w:sz w:val="20"/>
                <w:szCs w:val="20"/>
              </w:rPr>
              <w:t>Промежуточная аттестация – дифференцированный зачёт</w:t>
            </w:r>
          </w:p>
        </w:tc>
      </w:tr>
      <w:tr w:rsidR="00A47637" w:rsidRPr="00B85FF4" w14:paraId="424E0FE3" w14:textId="77777777" w:rsidTr="000F3D58">
        <w:trPr>
          <w:gridAfter w:val="1"/>
          <w:wAfter w:w="10" w:type="dxa"/>
          <w:trHeight w:val="301"/>
        </w:trPr>
        <w:tc>
          <w:tcPr>
            <w:tcW w:w="5070" w:type="dxa"/>
            <w:tcBorders>
              <w:bottom w:val="single" w:sz="4" w:space="0" w:color="auto"/>
            </w:tcBorders>
            <w:shd w:val="clear" w:color="auto" w:fill="auto"/>
          </w:tcPr>
          <w:p w14:paraId="4C398FDC" w14:textId="77777777" w:rsidR="00A47637" w:rsidRPr="00B85FF4" w:rsidRDefault="00A47637" w:rsidP="008D370D">
            <w:pPr>
              <w:widowControl w:val="0"/>
              <w:tabs>
                <w:tab w:val="left" w:pos="360"/>
                <w:tab w:val="left" w:pos="993"/>
              </w:tabs>
              <w:jc w:val="both"/>
              <w:rPr>
                <w:sz w:val="20"/>
                <w:szCs w:val="20"/>
              </w:rPr>
            </w:pPr>
            <w:r w:rsidRPr="00B85FF4">
              <w:rPr>
                <w:sz w:val="20"/>
                <w:szCs w:val="20"/>
              </w:rPr>
              <w:t>У.2 анализировать языковые единицы с точки зрения правильности, точности и уместности их употребления;</w:t>
            </w:r>
          </w:p>
          <w:p w14:paraId="5750CC54" w14:textId="77777777" w:rsidR="00A47637" w:rsidRPr="00B85FF4" w:rsidRDefault="00A47637" w:rsidP="008D370D">
            <w:pPr>
              <w:widowControl w:val="0"/>
              <w:tabs>
                <w:tab w:val="left" w:pos="360"/>
                <w:tab w:val="left" w:pos="993"/>
              </w:tabs>
              <w:jc w:val="both"/>
              <w:rPr>
                <w:sz w:val="20"/>
                <w:szCs w:val="20"/>
              </w:rPr>
            </w:pPr>
            <w:r w:rsidRPr="00B85FF4">
              <w:rPr>
                <w:sz w:val="20"/>
                <w:szCs w:val="20"/>
              </w:rPr>
              <w:t>проводить лингвистический анализ текстов различных функциональных стилей и разновидностей языка;</w:t>
            </w:r>
          </w:p>
        </w:tc>
        <w:tc>
          <w:tcPr>
            <w:tcW w:w="1701" w:type="dxa"/>
            <w:tcBorders>
              <w:bottom w:val="single" w:sz="4" w:space="0" w:color="auto"/>
            </w:tcBorders>
            <w:shd w:val="clear" w:color="auto" w:fill="auto"/>
          </w:tcPr>
          <w:p w14:paraId="51BB9173" w14:textId="77777777" w:rsidR="00A47637" w:rsidRPr="00B85FF4" w:rsidRDefault="00A47637">
            <w:r w:rsidRPr="00B85FF4">
              <w:rPr>
                <w:sz w:val="20"/>
                <w:szCs w:val="20"/>
              </w:rPr>
              <w:t>ОК 1-7,  ОК 9</w:t>
            </w:r>
          </w:p>
        </w:tc>
        <w:tc>
          <w:tcPr>
            <w:tcW w:w="3544" w:type="dxa"/>
            <w:vMerge/>
          </w:tcPr>
          <w:p w14:paraId="23C7C7F0" w14:textId="77777777" w:rsidR="00A47637" w:rsidRPr="00B85FF4" w:rsidRDefault="00A47637" w:rsidP="008D370D">
            <w:pPr>
              <w:jc w:val="both"/>
              <w:rPr>
                <w:sz w:val="20"/>
                <w:szCs w:val="20"/>
              </w:rPr>
            </w:pPr>
          </w:p>
        </w:tc>
      </w:tr>
      <w:tr w:rsidR="00A47637" w:rsidRPr="00B85FF4" w14:paraId="1F4CB4B8" w14:textId="77777777" w:rsidTr="000F3D58">
        <w:trPr>
          <w:gridAfter w:val="1"/>
          <w:wAfter w:w="10" w:type="dxa"/>
          <w:trHeight w:val="301"/>
        </w:trPr>
        <w:tc>
          <w:tcPr>
            <w:tcW w:w="5070" w:type="dxa"/>
            <w:shd w:val="clear" w:color="auto" w:fill="auto"/>
          </w:tcPr>
          <w:p w14:paraId="47C45F2A" w14:textId="77777777" w:rsidR="00A47637" w:rsidRPr="00B85FF4" w:rsidRDefault="00A47637"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0"/>
                <w:szCs w:val="20"/>
                <w:shd w:val="clear" w:color="auto" w:fill="FFFFFF"/>
              </w:rPr>
            </w:pPr>
            <w:r w:rsidRPr="00B85FF4">
              <w:rPr>
                <w:sz w:val="20"/>
                <w:szCs w:val="20"/>
              </w:rPr>
              <w:t xml:space="preserve">У.3 </w:t>
            </w:r>
            <w:r w:rsidRPr="00B85FF4">
              <w:rPr>
                <w:color w:val="000000"/>
                <w:sz w:val="20"/>
                <w:szCs w:val="20"/>
                <w:shd w:val="clear" w:color="auto" w:fill="FFFFFF"/>
              </w:rPr>
              <w:t xml:space="preserve">уметь раскрывать тему; </w:t>
            </w:r>
          </w:p>
          <w:p w14:paraId="5383B715" w14:textId="77777777" w:rsidR="00A47637" w:rsidRPr="00B85FF4" w:rsidRDefault="00A47637" w:rsidP="008D370D">
            <w:pPr>
              <w:jc w:val="both"/>
              <w:rPr>
                <w:sz w:val="20"/>
                <w:szCs w:val="20"/>
              </w:rPr>
            </w:pPr>
            <w:r w:rsidRPr="00B85FF4">
              <w:rPr>
                <w:color w:val="000000"/>
                <w:sz w:val="20"/>
                <w:szCs w:val="20"/>
                <w:shd w:val="clear" w:color="auto" w:fill="FFFFFF"/>
              </w:rPr>
              <w:t>уметь использовать языковые средства в соответствии со стилем, темой и задачей высказывания;  соблюдать языковые нормы и правила правописания.</w:t>
            </w:r>
          </w:p>
        </w:tc>
        <w:tc>
          <w:tcPr>
            <w:tcW w:w="1701" w:type="dxa"/>
            <w:shd w:val="clear" w:color="auto" w:fill="auto"/>
          </w:tcPr>
          <w:p w14:paraId="7F137EE3" w14:textId="77777777" w:rsidR="00A47637" w:rsidRPr="00B85FF4" w:rsidRDefault="00A47637">
            <w:r w:rsidRPr="00B85FF4">
              <w:rPr>
                <w:sz w:val="20"/>
                <w:szCs w:val="20"/>
              </w:rPr>
              <w:t>ОК 1-7,  ОК 9</w:t>
            </w:r>
          </w:p>
        </w:tc>
        <w:tc>
          <w:tcPr>
            <w:tcW w:w="3544" w:type="dxa"/>
            <w:vMerge/>
          </w:tcPr>
          <w:p w14:paraId="29F7B7A3" w14:textId="77777777" w:rsidR="00A47637" w:rsidRPr="00B85FF4" w:rsidRDefault="00A47637" w:rsidP="008D370D">
            <w:pPr>
              <w:jc w:val="both"/>
              <w:rPr>
                <w:bCs/>
                <w:sz w:val="20"/>
                <w:szCs w:val="20"/>
              </w:rPr>
            </w:pPr>
          </w:p>
        </w:tc>
      </w:tr>
      <w:tr w:rsidR="005C5960" w:rsidRPr="00B85FF4" w14:paraId="75D99F53" w14:textId="77777777" w:rsidTr="008D370D">
        <w:trPr>
          <w:trHeight w:val="301"/>
        </w:trPr>
        <w:tc>
          <w:tcPr>
            <w:tcW w:w="10325" w:type="dxa"/>
            <w:gridSpan w:val="4"/>
            <w:shd w:val="clear" w:color="auto" w:fill="auto"/>
          </w:tcPr>
          <w:p w14:paraId="5CBDBBC7" w14:textId="77777777" w:rsidR="005C5960" w:rsidRPr="00B85FF4" w:rsidRDefault="005C5960" w:rsidP="008D370D">
            <w:pPr>
              <w:jc w:val="both"/>
              <w:rPr>
                <w:bCs/>
                <w:sz w:val="20"/>
                <w:szCs w:val="20"/>
              </w:rPr>
            </w:pPr>
            <w:r w:rsidRPr="00B85FF4">
              <w:rPr>
                <w:b/>
                <w:sz w:val="20"/>
                <w:szCs w:val="20"/>
              </w:rPr>
              <w:t>Знать:</w:t>
            </w:r>
          </w:p>
        </w:tc>
      </w:tr>
      <w:tr w:rsidR="005C5960" w:rsidRPr="00B85FF4" w14:paraId="51096354" w14:textId="77777777" w:rsidTr="008D370D">
        <w:trPr>
          <w:gridAfter w:val="1"/>
          <w:wAfter w:w="10" w:type="dxa"/>
          <w:trHeight w:val="301"/>
        </w:trPr>
        <w:tc>
          <w:tcPr>
            <w:tcW w:w="5070" w:type="dxa"/>
            <w:tcBorders>
              <w:bottom w:val="single" w:sz="4" w:space="0" w:color="auto"/>
            </w:tcBorders>
            <w:shd w:val="clear" w:color="auto" w:fill="auto"/>
          </w:tcPr>
          <w:p w14:paraId="38C231C8"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З.1.</w:t>
            </w:r>
            <w:r w:rsidRPr="00B85FF4">
              <w:rPr>
                <w:color w:val="000000"/>
                <w:sz w:val="20"/>
                <w:szCs w:val="20"/>
              </w:rPr>
              <w:t xml:space="preserve"> </w:t>
            </w:r>
            <w:r w:rsidRPr="00B85FF4">
              <w:rPr>
                <w:sz w:val="20"/>
                <w:szCs w:val="20"/>
              </w:rPr>
              <w:t>разные жанры научного (учебно-научного), публицистического, официально-делового стилей, разговорной речи</w:t>
            </w:r>
          </w:p>
          <w:p w14:paraId="0CFC9E99"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З.2.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525D1E5C"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З.3. Понятия:</w:t>
            </w:r>
          </w:p>
          <w:p w14:paraId="596293E6"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Синонимия и речевая культура речи.</w:t>
            </w:r>
          </w:p>
          <w:p w14:paraId="35D0CEA6"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Фразеологизмы и крылатые выражения в речи.</w:t>
            </w:r>
          </w:p>
          <w:p w14:paraId="269485F5"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З.4. Орфоэпические нормы языка</w:t>
            </w:r>
          </w:p>
          <w:p w14:paraId="2AE3BEB4"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 xml:space="preserve">З.5. </w:t>
            </w:r>
            <w:r w:rsidRPr="00B85FF4">
              <w:rPr>
                <w:iCs/>
                <w:sz w:val="20"/>
                <w:szCs w:val="20"/>
              </w:rPr>
              <w:t>Классификацию значимых частей речи. Стилистическую роль частей речи.</w:t>
            </w:r>
          </w:p>
          <w:p w14:paraId="7E17C9CA"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Правописание частей речи</w:t>
            </w:r>
          </w:p>
          <w:p w14:paraId="71A558BE"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З.6. Правила пунктуации при однородных членах.</w:t>
            </w:r>
          </w:p>
          <w:p w14:paraId="6F4A75B8"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Использование обращения как средства характеристики адресата и передачи авторского отношения к нему.</w:t>
            </w:r>
          </w:p>
          <w:p w14:paraId="1693080F"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Знаки препинания при прямой речи.</w:t>
            </w:r>
          </w:p>
          <w:p w14:paraId="21A8F6CD" w14:textId="77777777" w:rsidR="005C5960" w:rsidRPr="00B85FF4" w:rsidRDefault="005C5960" w:rsidP="008D370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Пунктуационные правила  в сложном предложении.</w:t>
            </w:r>
          </w:p>
        </w:tc>
        <w:tc>
          <w:tcPr>
            <w:tcW w:w="1701" w:type="dxa"/>
            <w:tcBorders>
              <w:bottom w:val="single" w:sz="4" w:space="0" w:color="auto"/>
            </w:tcBorders>
            <w:shd w:val="clear" w:color="auto" w:fill="auto"/>
            <w:vAlign w:val="center"/>
          </w:tcPr>
          <w:p w14:paraId="6A10D7A8" w14:textId="77777777" w:rsidR="005C5960" w:rsidRPr="00B85FF4" w:rsidRDefault="00A47637" w:rsidP="008D370D">
            <w:pPr>
              <w:tabs>
                <w:tab w:val="num" w:pos="0"/>
                <w:tab w:val="left" w:pos="401"/>
              </w:tabs>
              <w:rPr>
                <w:bCs/>
                <w:sz w:val="20"/>
                <w:szCs w:val="20"/>
              </w:rPr>
            </w:pPr>
            <w:r w:rsidRPr="00B85FF4">
              <w:rPr>
                <w:sz w:val="20"/>
                <w:szCs w:val="20"/>
              </w:rPr>
              <w:t>ОК 1-7,  ОК 9</w:t>
            </w:r>
          </w:p>
        </w:tc>
        <w:tc>
          <w:tcPr>
            <w:tcW w:w="3544" w:type="dxa"/>
            <w:tcBorders>
              <w:bottom w:val="single" w:sz="4" w:space="0" w:color="auto"/>
            </w:tcBorders>
          </w:tcPr>
          <w:p w14:paraId="232E4949" w14:textId="77777777" w:rsidR="005C5960" w:rsidRPr="00B85FF4" w:rsidRDefault="005C5960" w:rsidP="008D370D">
            <w:pPr>
              <w:jc w:val="both"/>
              <w:rPr>
                <w:bCs/>
                <w:sz w:val="20"/>
                <w:szCs w:val="20"/>
              </w:rPr>
            </w:pPr>
            <w:r w:rsidRPr="00B85FF4">
              <w:rPr>
                <w:bCs/>
                <w:sz w:val="20"/>
                <w:szCs w:val="20"/>
              </w:rPr>
              <w:t>Текущий контроль:</w:t>
            </w:r>
          </w:p>
          <w:p w14:paraId="41BE35A9" w14:textId="77777777" w:rsidR="005C5960" w:rsidRPr="00B85FF4" w:rsidRDefault="005C5960" w:rsidP="008D370D">
            <w:pPr>
              <w:jc w:val="both"/>
              <w:rPr>
                <w:bCs/>
                <w:sz w:val="20"/>
                <w:szCs w:val="20"/>
              </w:rPr>
            </w:pPr>
            <w:r w:rsidRPr="00B85FF4">
              <w:rPr>
                <w:bCs/>
                <w:sz w:val="20"/>
                <w:szCs w:val="20"/>
              </w:rPr>
              <w:t xml:space="preserve">- устный опрос: </w:t>
            </w:r>
          </w:p>
          <w:p w14:paraId="391D5A74" w14:textId="77777777" w:rsidR="005C5960" w:rsidRPr="00B85FF4" w:rsidRDefault="005C5960" w:rsidP="008D370D">
            <w:pPr>
              <w:jc w:val="both"/>
              <w:rPr>
                <w:bCs/>
                <w:sz w:val="20"/>
                <w:szCs w:val="20"/>
              </w:rPr>
            </w:pPr>
            <w:r w:rsidRPr="00B85FF4">
              <w:rPr>
                <w:bCs/>
                <w:iCs/>
                <w:sz w:val="20"/>
                <w:szCs w:val="20"/>
              </w:rPr>
              <w:t xml:space="preserve">- </w:t>
            </w:r>
            <w:r w:rsidRPr="00B85FF4">
              <w:rPr>
                <w:bCs/>
                <w:sz w:val="20"/>
                <w:szCs w:val="20"/>
              </w:rPr>
              <w:t xml:space="preserve">проверка выполнения внеаудиторных самостоятельных работ </w:t>
            </w:r>
          </w:p>
          <w:p w14:paraId="3623E79D" w14:textId="77777777" w:rsidR="005C5960" w:rsidRPr="00B85FF4" w:rsidRDefault="005C5960" w:rsidP="008D370D">
            <w:pPr>
              <w:jc w:val="both"/>
              <w:rPr>
                <w:bCs/>
                <w:sz w:val="20"/>
                <w:szCs w:val="20"/>
              </w:rPr>
            </w:pPr>
            <w:r w:rsidRPr="00B85FF4">
              <w:rPr>
                <w:bCs/>
                <w:sz w:val="20"/>
                <w:szCs w:val="20"/>
              </w:rPr>
              <w:t>-тестирование.</w:t>
            </w:r>
          </w:p>
          <w:p w14:paraId="1A7932DA" w14:textId="77777777" w:rsidR="005C5960" w:rsidRPr="00B85FF4" w:rsidRDefault="005C5960" w:rsidP="008D370D">
            <w:pPr>
              <w:jc w:val="both"/>
              <w:rPr>
                <w:bCs/>
                <w:sz w:val="20"/>
                <w:szCs w:val="20"/>
              </w:rPr>
            </w:pPr>
            <w:r w:rsidRPr="00B85FF4">
              <w:rPr>
                <w:bCs/>
                <w:sz w:val="20"/>
                <w:szCs w:val="20"/>
              </w:rPr>
              <w:t>Комплексный анализ текста</w:t>
            </w:r>
          </w:p>
          <w:p w14:paraId="36A08D3E" w14:textId="77777777" w:rsidR="005C5960" w:rsidRPr="00B85FF4" w:rsidRDefault="005C5960" w:rsidP="008D370D">
            <w:pPr>
              <w:jc w:val="both"/>
              <w:rPr>
                <w:bCs/>
                <w:sz w:val="20"/>
                <w:szCs w:val="20"/>
              </w:rPr>
            </w:pPr>
            <w:r w:rsidRPr="00B85FF4">
              <w:rPr>
                <w:bCs/>
                <w:sz w:val="20"/>
                <w:szCs w:val="20"/>
              </w:rPr>
              <w:t>Творческая письменная работа</w:t>
            </w:r>
          </w:p>
          <w:p w14:paraId="48575844" w14:textId="77777777" w:rsidR="005C5960" w:rsidRPr="00B85FF4" w:rsidRDefault="005C5960" w:rsidP="008D370D">
            <w:pPr>
              <w:jc w:val="both"/>
              <w:rPr>
                <w:bCs/>
                <w:sz w:val="20"/>
                <w:szCs w:val="20"/>
              </w:rPr>
            </w:pPr>
            <w:r w:rsidRPr="00B85FF4">
              <w:rPr>
                <w:bCs/>
                <w:sz w:val="20"/>
                <w:szCs w:val="20"/>
              </w:rPr>
              <w:t>Выполнение упражнений</w:t>
            </w:r>
          </w:p>
          <w:p w14:paraId="59E21340" w14:textId="77777777" w:rsidR="005C5960" w:rsidRPr="00B85FF4" w:rsidRDefault="005C5960" w:rsidP="008D370D">
            <w:pPr>
              <w:jc w:val="both"/>
              <w:rPr>
                <w:bCs/>
                <w:sz w:val="20"/>
                <w:szCs w:val="20"/>
              </w:rPr>
            </w:pPr>
            <w:r w:rsidRPr="00B85FF4">
              <w:rPr>
                <w:bCs/>
                <w:sz w:val="20"/>
                <w:szCs w:val="20"/>
              </w:rPr>
              <w:t>Промежуточная аттестация – дифференцированный зачёт</w:t>
            </w:r>
          </w:p>
        </w:tc>
      </w:tr>
    </w:tbl>
    <w:p w14:paraId="703468A0" w14:textId="77777777" w:rsidR="005C5960" w:rsidRPr="00B85FF4" w:rsidRDefault="005C5960" w:rsidP="005C5960">
      <w:pPr>
        <w:rPr>
          <w:i/>
        </w:rPr>
      </w:pPr>
    </w:p>
    <w:p w14:paraId="259EBD89" w14:textId="77777777" w:rsidR="005C5960" w:rsidRPr="00B85FF4" w:rsidRDefault="005C5960"/>
    <w:p w14:paraId="55D9EA8A" w14:textId="77777777" w:rsidR="005C5960" w:rsidRPr="00B85FF4" w:rsidRDefault="005C5960"/>
    <w:p w14:paraId="24078BB2" w14:textId="77777777" w:rsidR="005C5960" w:rsidRPr="00B85FF4" w:rsidRDefault="005C5960"/>
    <w:p w14:paraId="50870427" w14:textId="77777777" w:rsidR="005C5960" w:rsidRPr="00B85FF4" w:rsidRDefault="005C5960"/>
    <w:p w14:paraId="66B739DC" w14:textId="77777777" w:rsidR="005C5960" w:rsidRPr="00B85FF4" w:rsidRDefault="005C5960"/>
    <w:p w14:paraId="1E33AA21" w14:textId="77777777" w:rsidR="005C5960" w:rsidRPr="00B85FF4" w:rsidRDefault="005C5960"/>
    <w:p w14:paraId="3F127B78" w14:textId="77777777" w:rsidR="005C5960" w:rsidRPr="00B85FF4" w:rsidRDefault="005C5960"/>
    <w:p w14:paraId="43178F5F" w14:textId="77777777" w:rsidR="005C5960" w:rsidRPr="00B85FF4" w:rsidRDefault="005C5960"/>
    <w:p w14:paraId="79E4151C" w14:textId="77777777" w:rsidR="005C5960" w:rsidRPr="00B85FF4" w:rsidRDefault="005C5960"/>
    <w:p w14:paraId="3E0ADF10" w14:textId="77777777" w:rsidR="005C5960" w:rsidRPr="00B85FF4" w:rsidRDefault="005C5960"/>
    <w:p w14:paraId="421C4772" w14:textId="77777777" w:rsidR="005C5960" w:rsidRPr="00B85FF4" w:rsidRDefault="005C5960"/>
    <w:p w14:paraId="51EDCA10" w14:textId="77777777" w:rsidR="005C5960" w:rsidRPr="00B85FF4" w:rsidRDefault="005C5960"/>
    <w:p w14:paraId="2A6DA600" w14:textId="77777777" w:rsidR="005C5960" w:rsidRPr="00B85FF4" w:rsidRDefault="005C5960"/>
    <w:p w14:paraId="4B860DD7" w14:textId="77777777" w:rsidR="005C5960" w:rsidRPr="00B85FF4" w:rsidRDefault="005C5960"/>
    <w:p w14:paraId="70CDC1A7" w14:textId="77777777" w:rsidR="005C5960" w:rsidRPr="00B85FF4" w:rsidRDefault="005C5960" w:rsidP="005C5960">
      <w:pPr>
        <w:spacing w:after="60" w:line="276" w:lineRule="auto"/>
        <w:jc w:val="right"/>
        <w:outlineLvl w:val="1"/>
        <w:rPr>
          <w:b/>
          <w:bCs/>
        </w:rPr>
      </w:pPr>
      <w:r w:rsidRPr="00B85FF4">
        <w:rPr>
          <w:b/>
          <w:bCs/>
        </w:rPr>
        <w:lastRenderedPageBreak/>
        <w:t>Приложение 3.3</w:t>
      </w:r>
    </w:p>
    <w:p w14:paraId="208B07A0" w14:textId="77777777" w:rsidR="005C5960" w:rsidRPr="00B85FF4" w:rsidRDefault="005C5960" w:rsidP="005C5960">
      <w:pPr>
        <w:widowControl w:val="0"/>
        <w:spacing w:line="276" w:lineRule="auto"/>
        <w:jc w:val="right"/>
      </w:pPr>
      <w:r w:rsidRPr="00B85FF4">
        <w:rPr>
          <w:b/>
          <w:bCs/>
        </w:rPr>
        <w:t>к ПООП-П специальности 15.02.06</w:t>
      </w:r>
      <w:r w:rsidRPr="00B85FF4">
        <w:rPr>
          <w:b/>
          <w:bCs/>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10B04498" w14:textId="77777777" w:rsidR="005C5960" w:rsidRPr="00B85FF4" w:rsidRDefault="005C5960" w:rsidP="005C5960">
      <w:pPr>
        <w:spacing w:after="60" w:line="276" w:lineRule="auto"/>
        <w:jc w:val="right"/>
        <w:outlineLvl w:val="1"/>
        <w:rPr>
          <w:b/>
          <w:bCs/>
        </w:rPr>
      </w:pPr>
    </w:p>
    <w:p w14:paraId="554428ED" w14:textId="77777777" w:rsidR="005C5960" w:rsidRPr="00B85FF4" w:rsidRDefault="005C5960" w:rsidP="005C5960">
      <w:pPr>
        <w:spacing w:after="60" w:line="276" w:lineRule="auto"/>
        <w:jc w:val="right"/>
        <w:outlineLvl w:val="1"/>
        <w:rPr>
          <w:b/>
          <w:bCs/>
        </w:rPr>
      </w:pPr>
    </w:p>
    <w:p w14:paraId="32E2DE4C" w14:textId="77777777" w:rsidR="005C5960" w:rsidRPr="00B85FF4" w:rsidRDefault="005C5960" w:rsidP="005C5960">
      <w:pPr>
        <w:spacing w:after="60" w:line="276" w:lineRule="auto"/>
        <w:jc w:val="right"/>
        <w:outlineLvl w:val="1"/>
        <w:rPr>
          <w:b/>
          <w:bCs/>
        </w:rPr>
      </w:pPr>
    </w:p>
    <w:p w14:paraId="4476C70D" w14:textId="77777777" w:rsidR="005C5960" w:rsidRPr="00B85FF4" w:rsidRDefault="005C5960" w:rsidP="005C5960">
      <w:pPr>
        <w:spacing w:after="200" w:line="276" w:lineRule="auto"/>
        <w:jc w:val="center"/>
        <w:rPr>
          <w:b/>
          <w:i/>
        </w:rPr>
      </w:pPr>
    </w:p>
    <w:p w14:paraId="1BBF1577" w14:textId="77777777" w:rsidR="005C5960" w:rsidRPr="00B85FF4" w:rsidRDefault="005C5960" w:rsidP="005C5960">
      <w:pPr>
        <w:spacing w:after="200" w:line="276" w:lineRule="auto"/>
        <w:jc w:val="center"/>
        <w:rPr>
          <w:b/>
          <w:i/>
        </w:rPr>
      </w:pPr>
    </w:p>
    <w:p w14:paraId="0CA7449C" w14:textId="77777777" w:rsidR="005C5960" w:rsidRPr="00B85FF4" w:rsidRDefault="005C5960" w:rsidP="005C5960">
      <w:pPr>
        <w:spacing w:after="200" w:line="276" w:lineRule="auto"/>
        <w:jc w:val="center"/>
        <w:rPr>
          <w:b/>
          <w:i/>
        </w:rPr>
      </w:pPr>
    </w:p>
    <w:p w14:paraId="07FFC800" w14:textId="77777777" w:rsidR="005C5960" w:rsidRPr="00B85FF4" w:rsidRDefault="005C5960" w:rsidP="005C5960">
      <w:pPr>
        <w:spacing w:after="200" w:line="276" w:lineRule="auto"/>
        <w:jc w:val="center"/>
        <w:rPr>
          <w:b/>
          <w:i/>
        </w:rPr>
      </w:pPr>
    </w:p>
    <w:p w14:paraId="7AA86BBB" w14:textId="77777777" w:rsidR="005C5960" w:rsidRPr="00B85FF4" w:rsidRDefault="005C5960" w:rsidP="005C5960">
      <w:pPr>
        <w:spacing w:after="200" w:line="276" w:lineRule="auto"/>
        <w:jc w:val="center"/>
        <w:rPr>
          <w:b/>
          <w:i/>
        </w:rPr>
      </w:pPr>
    </w:p>
    <w:p w14:paraId="2A39ECEE" w14:textId="77777777" w:rsidR="005C5960" w:rsidRPr="00B85FF4" w:rsidRDefault="005C5960" w:rsidP="005C5960">
      <w:pPr>
        <w:spacing w:after="200" w:line="276" w:lineRule="auto"/>
        <w:jc w:val="center"/>
        <w:rPr>
          <w:b/>
          <w:i/>
        </w:rPr>
      </w:pPr>
    </w:p>
    <w:p w14:paraId="0B433404" w14:textId="77777777" w:rsidR="005C5960" w:rsidRPr="00B85FF4" w:rsidRDefault="005C5960" w:rsidP="005C5960">
      <w:pPr>
        <w:spacing w:after="200" w:line="276" w:lineRule="auto"/>
        <w:jc w:val="center"/>
        <w:rPr>
          <w:b/>
          <w:i/>
        </w:rPr>
      </w:pPr>
    </w:p>
    <w:p w14:paraId="2C2F30DB" w14:textId="77777777" w:rsidR="005C5960" w:rsidRPr="00B85FF4" w:rsidRDefault="005C5960" w:rsidP="005C5960">
      <w:pPr>
        <w:spacing w:after="200" w:line="276" w:lineRule="auto"/>
        <w:jc w:val="center"/>
        <w:rPr>
          <w:b/>
          <w:i/>
        </w:rPr>
      </w:pPr>
    </w:p>
    <w:p w14:paraId="29720C44" w14:textId="77777777" w:rsidR="005C5960" w:rsidRPr="00B85FF4" w:rsidRDefault="005C5960" w:rsidP="005C5960">
      <w:pPr>
        <w:spacing w:after="200" w:line="276" w:lineRule="auto"/>
        <w:jc w:val="center"/>
        <w:rPr>
          <w:b/>
          <w:i/>
        </w:rPr>
      </w:pPr>
    </w:p>
    <w:p w14:paraId="174D43DA" w14:textId="77777777" w:rsidR="005C5960" w:rsidRPr="00B85FF4" w:rsidRDefault="005C5960" w:rsidP="005C5960">
      <w:pPr>
        <w:spacing w:after="200" w:line="276" w:lineRule="auto"/>
        <w:jc w:val="center"/>
        <w:rPr>
          <w:b/>
        </w:rPr>
      </w:pPr>
      <w:r w:rsidRPr="00B85FF4">
        <w:rPr>
          <w:b/>
        </w:rPr>
        <w:t>РАБОЧАЯ ПРОГРАММА УЧЕБНОЙ ДИСЦИПЛИНЫ</w:t>
      </w:r>
    </w:p>
    <w:p w14:paraId="0DAA2BA3" w14:textId="77777777" w:rsidR="005C5960" w:rsidRPr="00B85FF4" w:rsidRDefault="005C5960" w:rsidP="005C5960">
      <w:pPr>
        <w:spacing w:after="200" w:line="276" w:lineRule="auto"/>
        <w:jc w:val="center"/>
        <w:rPr>
          <w:b/>
        </w:rPr>
      </w:pPr>
      <w:r w:rsidRPr="00B85FF4">
        <w:rPr>
          <w:b/>
        </w:rPr>
        <w:t>ООД.03. Литература</w:t>
      </w:r>
    </w:p>
    <w:p w14:paraId="5458C66F" w14:textId="77777777" w:rsidR="005C5960" w:rsidRPr="00B85FF4" w:rsidRDefault="005C5960" w:rsidP="005C5960">
      <w:pPr>
        <w:spacing w:after="200" w:line="276" w:lineRule="auto"/>
        <w:jc w:val="center"/>
        <w:rPr>
          <w:b/>
          <w:i/>
        </w:rPr>
      </w:pPr>
    </w:p>
    <w:p w14:paraId="6CC16F55" w14:textId="77777777" w:rsidR="005C5960" w:rsidRPr="00B85FF4" w:rsidRDefault="005C5960" w:rsidP="005C5960">
      <w:pPr>
        <w:spacing w:after="200" w:line="276" w:lineRule="auto"/>
        <w:rPr>
          <w:b/>
          <w:i/>
        </w:rPr>
      </w:pPr>
    </w:p>
    <w:p w14:paraId="53D8F601" w14:textId="77777777" w:rsidR="005C5960" w:rsidRPr="00B85FF4" w:rsidRDefault="005C5960" w:rsidP="005C5960">
      <w:pPr>
        <w:spacing w:after="200" w:line="276" w:lineRule="auto"/>
        <w:rPr>
          <w:b/>
          <w:i/>
        </w:rPr>
      </w:pPr>
    </w:p>
    <w:p w14:paraId="45627462" w14:textId="77777777" w:rsidR="005C5960" w:rsidRPr="00B85FF4" w:rsidRDefault="005C5960" w:rsidP="005C5960">
      <w:pPr>
        <w:spacing w:after="200" w:line="276" w:lineRule="auto"/>
        <w:rPr>
          <w:b/>
          <w:i/>
        </w:rPr>
      </w:pPr>
    </w:p>
    <w:p w14:paraId="6D179C48" w14:textId="77777777" w:rsidR="005C5960" w:rsidRPr="00B85FF4" w:rsidRDefault="005C5960" w:rsidP="005C5960">
      <w:pPr>
        <w:spacing w:after="200" w:line="276" w:lineRule="auto"/>
        <w:rPr>
          <w:b/>
          <w:i/>
        </w:rPr>
      </w:pPr>
    </w:p>
    <w:p w14:paraId="3DD35757" w14:textId="77777777" w:rsidR="005C5960" w:rsidRPr="00B85FF4" w:rsidRDefault="005C5960" w:rsidP="005C5960">
      <w:pPr>
        <w:spacing w:after="200" w:line="276" w:lineRule="auto"/>
        <w:rPr>
          <w:b/>
          <w:i/>
        </w:rPr>
      </w:pPr>
    </w:p>
    <w:p w14:paraId="6FCA6EB5" w14:textId="77777777" w:rsidR="005C5960" w:rsidRPr="00B85FF4" w:rsidRDefault="005C5960" w:rsidP="005C5960">
      <w:pPr>
        <w:spacing w:after="200" w:line="276" w:lineRule="auto"/>
        <w:rPr>
          <w:b/>
          <w:i/>
        </w:rPr>
      </w:pPr>
    </w:p>
    <w:p w14:paraId="4406083F" w14:textId="77777777" w:rsidR="005C5960" w:rsidRPr="00B85FF4" w:rsidRDefault="005C5960" w:rsidP="005C5960">
      <w:pPr>
        <w:spacing w:after="200" w:line="276" w:lineRule="auto"/>
        <w:rPr>
          <w:b/>
          <w:i/>
        </w:rPr>
      </w:pPr>
    </w:p>
    <w:p w14:paraId="36772158" w14:textId="77777777" w:rsidR="005C5960" w:rsidRPr="00B85FF4" w:rsidRDefault="005C5960" w:rsidP="005C5960">
      <w:pPr>
        <w:spacing w:after="200" w:line="276" w:lineRule="auto"/>
        <w:rPr>
          <w:b/>
          <w:i/>
        </w:rPr>
      </w:pPr>
    </w:p>
    <w:p w14:paraId="1346F940" w14:textId="77777777" w:rsidR="005C5960" w:rsidRPr="00B85FF4" w:rsidRDefault="005C5960" w:rsidP="005C5960">
      <w:pPr>
        <w:spacing w:after="200" w:line="276" w:lineRule="auto"/>
        <w:rPr>
          <w:b/>
          <w:i/>
        </w:rPr>
      </w:pPr>
    </w:p>
    <w:p w14:paraId="24D4BC48" w14:textId="77777777" w:rsidR="005C5960" w:rsidRPr="00B85FF4" w:rsidRDefault="005C5960" w:rsidP="005C5960">
      <w:pPr>
        <w:spacing w:line="276" w:lineRule="auto"/>
        <w:jc w:val="center"/>
        <w:rPr>
          <w:b/>
        </w:rPr>
      </w:pPr>
      <w:r w:rsidRPr="00B85FF4">
        <w:rPr>
          <w:b/>
          <w:bCs/>
          <w:iCs/>
        </w:rPr>
        <w:t>2022 г.</w:t>
      </w:r>
    </w:p>
    <w:p w14:paraId="1047DA32" w14:textId="77777777" w:rsidR="005C5960" w:rsidRPr="00B85FF4" w:rsidRDefault="005C5960" w:rsidP="005C5960">
      <w:pPr>
        <w:jc w:val="center"/>
        <w:rPr>
          <w:b/>
        </w:rPr>
      </w:pPr>
    </w:p>
    <w:p w14:paraId="2F8A60F2" w14:textId="77777777" w:rsidR="005C5960" w:rsidRPr="00B85FF4" w:rsidRDefault="005C5960" w:rsidP="005C5960">
      <w:pPr>
        <w:jc w:val="center"/>
        <w:rPr>
          <w:b/>
        </w:rPr>
      </w:pPr>
      <w:r w:rsidRPr="00B85FF4">
        <w:rPr>
          <w:b/>
        </w:rPr>
        <w:br w:type="page"/>
      </w:r>
      <w:bookmarkStart w:id="49" w:name="_Toc490468252"/>
      <w:r w:rsidRPr="00B85FF4">
        <w:rPr>
          <w:b/>
        </w:rPr>
        <w:lastRenderedPageBreak/>
        <w:t>Содержание</w:t>
      </w:r>
      <w:bookmarkEnd w:id="49"/>
    </w:p>
    <w:p w14:paraId="6AB5E0E7" w14:textId="77777777" w:rsidR="005C5960" w:rsidRPr="00B85FF4" w:rsidRDefault="005C5960" w:rsidP="005C5960">
      <w:pPr>
        <w:jc w:val="center"/>
      </w:pPr>
    </w:p>
    <w:p w14:paraId="5E81F893" w14:textId="77777777" w:rsidR="005C5960" w:rsidRPr="00B85FF4" w:rsidRDefault="005C5960" w:rsidP="005C5960">
      <w:pPr>
        <w:pStyle w:val="11"/>
        <w:tabs>
          <w:tab w:val="right" w:leader="dot" w:pos="9628"/>
        </w:tabs>
        <w:spacing w:before="0" w:after="0"/>
        <w:rPr>
          <w:b w:val="0"/>
          <w:bCs w:val="0"/>
          <w:caps w:val="0"/>
          <w:noProof/>
          <w:sz w:val="24"/>
          <w:szCs w:val="24"/>
        </w:rPr>
      </w:pPr>
      <w:r w:rsidRPr="00B85FF4">
        <w:rPr>
          <w:b w:val="0"/>
          <w:sz w:val="24"/>
          <w:szCs w:val="24"/>
        </w:rPr>
        <w:fldChar w:fldCharType="begin"/>
      </w:r>
      <w:r w:rsidRPr="00B85FF4">
        <w:rPr>
          <w:b w:val="0"/>
          <w:sz w:val="24"/>
          <w:szCs w:val="24"/>
        </w:rPr>
        <w:instrText xml:space="preserve"> TOC \o "1-3" \h \z \u </w:instrText>
      </w:r>
      <w:r w:rsidRPr="00B85FF4">
        <w:rPr>
          <w:b w:val="0"/>
          <w:sz w:val="24"/>
          <w:szCs w:val="24"/>
        </w:rPr>
        <w:fldChar w:fldCharType="separate"/>
      </w:r>
      <w:hyperlink w:anchor="_Toc4078391" w:history="1">
        <w:r w:rsidRPr="00B85FF4">
          <w:rPr>
            <w:rStyle w:val="ad"/>
            <w:b w:val="0"/>
            <w:noProof/>
            <w:sz w:val="24"/>
            <w:szCs w:val="24"/>
          </w:rPr>
          <w:t>1 ПОЯСНИТЕЛЬНАЯ ЗАПИСКА</w:t>
        </w:r>
        <w:r w:rsidRPr="00B85FF4">
          <w:rPr>
            <w:b w:val="0"/>
            <w:noProof/>
            <w:webHidden/>
            <w:sz w:val="24"/>
            <w:szCs w:val="24"/>
          </w:rPr>
          <w:tab/>
        </w:r>
        <w:r w:rsidRPr="00B85FF4">
          <w:rPr>
            <w:b w:val="0"/>
            <w:noProof/>
            <w:webHidden/>
            <w:sz w:val="24"/>
            <w:szCs w:val="24"/>
          </w:rPr>
          <w:fldChar w:fldCharType="begin"/>
        </w:r>
        <w:r w:rsidRPr="00B85FF4">
          <w:rPr>
            <w:b w:val="0"/>
            <w:noProof/>
            <w:webHidden/>
            <w:sz w:val="24"/>
            <w:szCs w:val="24"/>
          </w:rPr>
          <w:instrText xml:space="preserve"> PAGEREF _Toc4078391 \h </w:instrText>
        </w:r>
        <w:r w:rsidRPr="00B85FF4">
          <w:rPr>
            <w:b w:val="0"/>
            <w:noProof/>
            <w:webHidden/>
            <w:sz w:val="24"/>
            <w:szCs w:val="24"/>
          </w:rPr>
        </w:r>
        <w:r w:rsidRPr="00B85FF4">
          <w:rPr>
            <w:b w:val="0"/>
            <w:noProof/>
            <w:webHidden/>
            <w:sz w:val="24"/>
            <w:szCs w:val="24"/>
          </w:rPr>
          <w:fldChar w:fldCharType="separate"/>
        </w:r>
        <w:r w:rsidR="009F3D06" w:rsidRPr="00B85FF4">
          <w:rPr>
            <w:b w:val="0"/>
            <w:noProof/>
            <w:webHidden/>
            <w:sz w:val="24"/>
            <w:szCs w:val="24"/>
          </w:rPr>
          <w:t>48</w:t>
        </w:r>
        <w:r w:rsidRPr="00B85FF4">
          <w:rPr>
            <w:b w:val="0"/>
            <w:noProof/>
            <w:webHidden/>
            <w:sz w:val="24"/>
            <w:szCs w:val="24"/>
          </w:rPr>
          <w:fldChar w:fldCharType="end"/>
        </w:r>
      </w:hyperlink>
    </w:p>
    <w:p w14:paraId="3B2A0681"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078392" w:history="1">
        <w:r w:rsidR="005C5960" w:rsidRPr="00B85FF4">
          <w:rPr>
            <w:rStyle w:val="ad"/>
            <w:b w:val="0"/>
            <w:noProof/>
            <w:sz w:val="24"/>
            <w:szCs w:val="24"/>
          </w:rPr>
          <w:t>2 ОБЩАЯ ХАРАКТЕРИСТИКА УЧЕБНОЙ ДИСЦИПЛИНЫ «ЛИТЕРАТУРА»</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_Toc4078392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49</w:t>
        </w:r>
        <w:r w:rsidR="005C5960" w:rsidRPr="00B85FF4">
          <w:rPr>
            <w:b w:val="0"/>
            <w:noProof/>
            <w:webHidden/>
            <w:sz w:val="24"/>
            <w:szCs w:val="24"/>
          </w:rPr>
          <w:fldChar w:fldCharType="end"/>
        </w:r>
      </w:hyperlink>
    </w:p>
    <w:p w14:paraId="56485A4E"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078393" w:history="1">
        <w:r w:rsidR="005C5960" w:rsidRPr="00B85FF4">
          <w:rPr>
            <w:rStyle w:val="ad"/>
            <w:b w:val="0"/>
            <w:noProof/>
            <w:sz w:val="24"/>
            <w:szCs w:val="24"/>
          </w:rPr>
          <w:t>3 МЕСТО УЧЕБНОЙ ДИСЦИПЛИНЫ В УЧЕБНОМ ПЛАНЕ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_Toc4078393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51</w:t>
        </w:r>
        <w:r w:rsidR="005C5960" w:rsidRPr="00B85FF4">
          <w:rPr>
            <w:b w:val="0"/>
            <w:noProof/>
            <w:webHidden/>
            <w:sz w:val="24"/>
            <w:szCs w:val="24"/>
          </w:rPr>
          <w:fldChar w:fldCharType="end"/>
        </w:r>
      </w:hyperlink>
    </w:p>
    <w:p w14:paraId="30BD3B34"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078394" w:history="1">
        <w:r w:rsidR="005C5960" w:rsidRPr="00B85FF4">
          <w:rPr>
            <w:rStyle w:val="ad"/>
            <w:b w:val="0"/>
            <w:noProof/>
            <w:sz w:val="24"/>
            <w:szCs w:val="24"/>
          </w:rPr>
          <w:t>4 РЕЗУЛЬТАТЫ ОСВОЕНИЯ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_Toc4078394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51</w:t>
        </w:r>
        <w:r w:rsidR="005C5960" w:rsidRPr="00B85FF4">
          <w:rPr>
            <w:b w:val="0"/>
            <w:noProof/>
            <w:webHidden/>
            <w:sz w:val="24"/>
            <w:szCs w:val="24"/>
          </w:rPr>
          <w:fldChar w:fldCharType="end"/>
        </w:r>
      </w:hyperlink>
    </w:p>
    <w:p w14:paraId="6694FDB3"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078395" w:history="1">
        <w:r w:rsidR="005C5960" w:rsidRPr="00B85FF4">
          <w:rPr>
            <w:rStyle w:val="ad"/>
            <w:b w:val="0"/>
            <w:noProof/>
            <w:sz w:val="24"/>
            <w:szCs w:val="24"/>
          </w:rPr>
          <w:t>5 СОДЕРЖАНИЕ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_Toc4078395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53</w:t>
        </w:r>
        <w:r w:rsidR="005C5960" w:rsidRPr="00B85FF4">
          <w:rPr>
            <w:b w:val="0"/>
            <w:noProof/>
            <w:webHidden/>
            <w:sz w:val="24"/>
            <w:szCs w:val="24"/>
          </w:rPr>
          <w:fldChar w:fldCharType="end"/>
        </w:r>
      </w:hyperlink>
    </w:p>
    <w:p w14:paraId="7CD5A4A0"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078396" w:history="1">
        <w:r w:rsidR="005C5960" w:rsidRPr="00B85FF4">
          <w:rPr>
            <w:rStyle w:val="ad"/>
            <w:b w:val="0"/>
            <w:noProof/>
            <w:sz w:val="24"/>
            <w:szCs w:val="24"/>
          </w:rPr>
          <w:t>6 ТЕМАТИЧЕСКОЕ ПЛАНИРОВАНИЕ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_Toc4078396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Cs w:val="0"/>
            <w:noProof/>
            <w:webHidden/>
            <w:sz w:val="24"/>
            <w:szCs w:val="24"/>
          </w:rPr>
          <w:t>Ошибка! Закладка не определена.</w:t>
        </w:r>
        <w:r w:rsidR="005C5960" w:rsidRPr="00B85FF4">
          <w:rPr>
            <w:b w:val="0"/>
            <w:noProof/>
            <w:webHidden/>
            <w:sz w:val="24"/>
            <w:szCs w:val="24"/>
          </w:rPr>
          <w:fldChar w:fldCharType="end"/>
        </w:r>
      </w:hyperlink>
    </w:p>
    <w:p w14:paraId="2B197DD8"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078399" w:history="1">
        <w:r w:rsidR="005C5960" w:rsidRPr="00B85FF4">
          <w:rPr>
            <w:rStyle w:val="ad"/>
            <w:b w:val="0"/>
            <w:noProof/>
            <w:sz w:val="24"/>
            <w:szCs w:val="24"/>
          </w:rPr>
          <w:t>7. ХАРАКТЕРИСТИКА ОСНОВНЫХ ВИДОВ УЧЕБНОЙ ДЕЯТЕЛЬНОСТИ СТУДЕНТОВ</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_Toc4078399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79</w:t>
        </w:r>
        <w:r w:rsidR="005C5960" w:rsidRPr="00B85FF4">
          <w:rPr>
            <w:b w:val="0"/>
            <w:noProof/>
            <w:webHidden/>
            <w:sz w:val="24"/>
            <w:szCs w:val="24"/>
          </w:rPr>
          <w:fldChar w:fldCharType="end"/>
        </w:r>
      </w:hyperlink>
    </w:p>
    <w:p w14:paraId="0BFD9AB8"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078400" w:history="1">
        <w:r w:rsidR="005C5960" w:rsidRPr="00B85FF4">
          <w:rPr>
            <w:rStyle w:val="ad"/>
            <w:b w:val="0"/>
            <w:noProof/>
            <w:sz w:val="24"/>
            <w:szCs w:val="24"/>
          </w:rPr>
          <w:t>8 УЧЕБНО-МЕТОДИЧЕСКОЕ И МАТЕРИАЛЬНО-ТЕХНИЧЕСКОЕ ОБЕСПЕЧЕНИЕ ПРОГРАММЫ УЧЕБНОЙ ДИСЦИПЛИНЫ «ЛИТЕРАТУРА»</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_Toc4078400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80</w:t>
        </w:r>
        <w:r w:rsidR="005C5960" w:rsidRPr="00B85FF4">
          <w:rPr>
            <w:b w:val="0"/>
            <w:noProof/>
            <w:webHidden/>
            <w:sz w:val="24"/>
            <w:szCs w:val="24"/>
          </w:rPr>
          <w:fldChar w:fldCharType="end"/>
        </w:r>
      </w:hyperlink>
    </w:p>
    <w:p w14:paraId="1B2530C1" w14:textId="77777777" w:rsidR="005C5960" w:rsidRPr="00B85FF4" w:rsidRDefault="00EC4F98" w:rsidP="005C5960">
      <w:pPr>
        <w:pStyle w:val="26"/>
      </w:pPr>
      <w:hyperlink w:anchor="_Toc4078401" w:history="1">
        <w:r w:rsidR="005C5960" w:rsidRPr="00B85FF4">
          <w:rPr>
            <w:rStyle w:val="ad"/>
          </w:rPr>
          <w:t>РЕКОМЕНДУЕМАЯ ЛИТЕРАТУРА</w:t>
        </w:r>
        <w:r w:rsidR="005C5960" w:rsidRPr="00B85FF4">
          <w:rPr>
            <w:webHidden/>
          </w:rPr>
          <w:tab/>
        </w:r>
        <w:r w:rsidR="005C5960" w:rsidRPr="00B85FF4">
          <w:rPr>
            <w:webHidden/>
          </w:rPr>
          <w:fldChar w:fldCharType="begin"/>
        </w:r>
        <w:r w:rsidR="005C5960" w:rsidRPr="00B85FF4">
          <w:rPr>
            <w:webHidden/>
          </w:rPr>
          <w:instrText xml:space="preserve"> PAGEREF _Toc4078401 \h </w:instrText>
        </w:r>
        <w:r w:rsidR="005C5960" w:rsidRPr="00B85FF4">
          <w:rPr>
            <w:webHidden/>
          </w:rPr>
        </w:r>
        <w:r w:rsidR="005C5960" w:rsidRPr="00B85FF4">
          <w:rPr>
            <w:webHidden/>
          </w:rPr>
          <w:fldChar w:fldCharType="separate"/>
        </w:r>
        <w:r w:rsidR="009F3D06" w:rsidRPr="00B85FF4">
          <w:rPr>
            <w:b/>
            <w:bCs/>
            <w:noProof/>
            <w:webHidden/>
          </w:rPr>
          <w:t>Ошибка! Закладка не определена.</w:t>
        </w:r>
        <w:r w:rsidR="005C5960" w:rsidRPr="00B85FF4">
          <w:rPr>
            <w:webHidden/>
          </w:rPr>
          <w:fldChar w:fldCharType="end"/>
        </w:r>
      </w:hyperlink>
    </w:p>
    <w:p w14:paraId="7CCC2085" w14:textId="77777777" w:rsidR="005C5960" w:rsidRPr="00B85FF4" w:rsidRDefault="00EC4F98" w:rsidP="005C5960">
      <w:pPr>
        <w:pStyle w:val="11"/>
        <w:tabs>
          <w:tab w:val="right" w:leader="dot" w:pos="9628"/>
        </w:tabs>
        <w:spacing w:before="0" w:after="0"/>
        <w:rPr>
          <w:b w:val="0"/>
          <w:bCs w:val="0"/>
          <w:caps w:val="0"/>
          <w:noProof/>
          <w:sz w:val="22"/>
          <w:szCs w:val="22"/>
        </w:rPr>
      </w:pPr>
      <w:hyperlink w:anchor="_Toc4078402" w:history="1">
        <w:r w:rsidR="005C5960" w:rsidRPr="00B85FF4">
          <w:rPr>
            <w:rStyle w:val="ad"/>
            <w:b w:val="0"/>
            <w:noProof/>
            <w:sz w:val="24"/>
            <w:szCs w:val="24"/>
          </w:rPr>
          <w:t>9 ПЛАНИРУЕМЫЕ РЕЗУЛЬТАТЫ ИЗУЧЕНИЯ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_Toc4078402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80</w:t>
        </w:r>
        <w:r w:rsidR="005C5960" w:rsidRPr="00B85FF4">
          <w:rPr>
            <w:b w:val="0"/>
            <w:noProof/>
            <w:webHidden/>
            <w:sz w:val="24"/>
            <w:szCs w:val="24"/>
          </w:rPr>
          <w:fldChar w:fldCharType="end"/>
        </w:r>
      </w:hyperlink>
    </w:p>
    <w:p w14:paraId="3E08884D" w14:textId="77777777" w:rsidR="005C5960" w:rsidRPr="00B85FF4" w:rsidRDefault="005C5960" w:rsidP="005C5960">
      <w:pPr>
        <w:pStyle w:val="1"/>
        <w:spacing w:before="0" w:after="0"/>
        <w:ind w:left="709"/>
        <w:rPr>
          <w:rFonts w:ascii="Times New Roman" w:hAnsi="Times New Roman"/>
          <w:sz w:val="24"/>
        </w:rPr>
      </w:pPr>
      <w:r w:rsidRPr="00B85FF4">
        <w:rPr>
          <w:rFonts w:ascii="Times New Roman" w:hAnsi="Times New Roman"/>
          <w:b w:val="0"/>
          <w:bCs w:val="0"/>
          <w:sz w:val="24"/>
          <w:szCs w:val="24"/>
        </w:rPr>
        <w:fldChar w:fldCharType="end"/>
      </w:r>
      <w:r w:rsidRPr="00B85FF4">
        <w:rPr>
          <w:rFonts w:ascii="Times New Roman" w:hAnsi="Times New Roman"/>
          <w:b w:val="0"/>
          <w:sz w:val="24"/>
          <w:szCs w:val="24"/>
        </w:rPr>
        <w:br w:type="page"/>
      </w:r>
      <w:bookmarkStart w:id="50" w:name="_Toc4078391"/>
      <w:r w:rsidRPr="00B85FF4">
        <w:rPr>
          <w:rFonts w:ascii="Times New Roman" w:hAnsi="Times New Roman"/>
          <w:sz w:val="24"/>
        </w:rPr>
        <w:lastRenderedPageBreak/>
        <w:t>1 ПОЯСНИТЕЛЬНАЯ ЗАПИСКА</w:t>
      </w:r>
      <w:bookmarkEnd w:id="50"/>
    </w:p>
    <w:p w14:paraId="6861C0B8" w14:textId="77777777" w:rsidR="005C5960" w:rsidRPr="00B85FF4" w:rsidRDefault="005C5960" w:rsidP="005C5960">
      <w:pPr>
        <w:widowControl w:val="0"/>
        <w:autoSpaceDE w:val="0"/>
        <w:autoSpaceDN w:val="0"/>
        <w:adjustRightInd w:val="0"/>
        <w:ind w:left="540" w:firstLine="709"/>
        <w:jc w:val="both"/>
        <w:rPr>
          <w:b/>
          <w:bCs/>
        </w:rPr>
      </w:pPr>
    </w:p>
    <w:p w14:paraId="092B4F61" w14:textId="77777777" w:rsidR="00B95ABD" w:rsidRPr="00B85FF4" w:rsidRDefault="005C5960" w:rsidP="005C5960">
      <w:pPr>
        <w:pStyle w:val="c82c15c122"/>
        <w:widowControl w:val="0"/>
        <w:shd w:val="clear" w:color="auto" w:fill="FFFFFF"/>
        <w:spacing w:before="0" w:beforeAutospacing="0" w:after="0" w:afterAutospacing="0" w:line="360" w:lineRule="auto"/>
        <w:ind w:firstLine="709"/>
        <w:jc w:val="both"/>
      </w:pPr>
      <w:r w:rsidRPr="00B85FF4">
        <w:rPr>
          <w:rStyle w:val="c2"/>
        </w:rPr>
        <w:t xml:space="preserve">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p>
    <w:p w14:paraId="5D90EB5E" w14:textId="77777777" w:rsidR="005C5960" w:rsidRPr="00B85FF4" w:rsidRDefault="005C5960" w:rsidP="005C5960">
      <w:pPr>
        <w:pStyle w:val="c82c15c122"/>
        <w:widowControl w:val="0"/>
        <w:shd w:val="clear" w:color="auto" w:fill="FFFFFF"/>
        <w:spacing w:before="0" w:beforeAutospacing="0" w:after="0" w:afterAutospacing="0" w:line="360" w:lineRule="auto"/>
        <w:ind w:firstLine="709"/>
        <w:jc w:val="both"/>
      </w:pPr>
      <w:r w:rsidRPr="00B85FF4">
        <w:rPr>
          <w:rStyle w:val="c2"/>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B85FF4">
          <w:rPr>
            <w:rStyle w:val="c2"/>
          </w:rPr>
          <w:t>2016 г</w:t>
        </w:r>
      </w:smartTag>
      <w:r w:rsidRPr="00B85FF4">
        <w:rPr>
          <w:rStyle w:val="c2"/>
        </w:rPr>
        <w:t>.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1BA258A8" w14:textId="77777777" w:rsidR="005C5960" w:rsidRPr="00B85FF4" w:rsidRDefault="005C5960" w:rsidP="005C5960">
      <w:pPr>
        <w:pStyle w:val="c6"/>
        <w:widowControl w:val="0"/>
        <w:shd w:val="clear" w:color="auto" w:fill="FFFFFF"/>
        <w:spacing w:before="0" w:beforeAutospacing="0" w:after="0" w:afterAutospacing="0" w:line="360" w:lineRule="auto"/>
        <w:ind w:firstLine="709"/>
        <w:jc w:val="both"/>
      </w:pPr>
      <w:r w:rsidRPr="00B85FF4">
        <w:rPr>
          <w:rStyle w:val="c2"/>
        </w:rPr>
        <w:t>Содержание программы «Литература» направлено на достижение следующих</w:t>
      </w:r>
      <w:r w:rsidRPr="00B85FF4">
        <w:rPr>
          <w:rStyle w:val="apple-converted-space"/>
        </w:rPr>
        <w:t xml:space="preserve"> </w:t>
      </w:r>
      <w:r w:rsidRPr="00B85FF4">
        <w:rPr>
          <w:rStyle w:val="c5"/>
          <w:b/>
          <w:bCs/>
        </w:rPr>
        <w:t>целей:</w:t>
      </w:r>
    </w:p>
    <w:p w14:paraId="3E2FE0E6" w14:textId="77777777" w:rsidR="005C5960" w:rsidRPr="00B85FF4" w:rsidRDefault="005C5960" w:rsidP="00DA76C7">
      <w:pPr>
        <w:widowControl w:val="0"/>
        <w:numPr>
          <w:ilvl w:val="0"/>
          <w:numId w:val="19"/>
        </w:numPr>
        <w:shd w:val="clear" w:color="auto" w:fill="FFFFFF"/>
        <w:tabs>
          <w:tab w:val="clear" w:pos="720"/>
          <w:tab w:val="num" w:pos="0"/>
          <w:tab w:val="left" w:pos="993"/>
        </w:tabs>
        <w:spacing w:line="360" w:lineRule="auto"/>
        <w:ind w:left="0" w:firstLine="709"/>
        <w:jc w:val="both"/>
      </w:pPr>
      <w:r w:rsidRPr="00B85FF4">
        <w:rPr>
          <w:rStyle w:val="c1"/>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4DD3B66A" w14:textId="77777777" w:rsidR="005C5960" w:rsidRPr="00B85FF4" w:rsidRDefault="005C5960" w:rsidP="00DA76C7">
      <w:pPr>
        <w:widowControl w:val="0"/>
        <w:numPr>
          <w:ilvl w:val="0"/>
          <w:numId w:val="19"/>
        </w:numPr>
        <w:shd w:val="clear" w:color="auto" w:fill="FFFFFF"/>
        <w:tabs>
          <w:tab w:val="clear" w:pos="720"/>
          <w:tab w:val="num" w:pos="0"/>
          <w:tab w:val="left" w:pos="993"/>
        </w:tabs>
        <w:spacing w:line="360" w:lineRule="auto"/>
        <w:ind w:left="0" w:firstLine="709"/>
        <w:jc w:val="both"/>
      </w:pPr>
      <w:r w:rsidRPr="00B85FF4">
        <w:rPr>
          <w:rStyle w:val="c1"/>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14:paraId="4E09D8B3" w14:textId="77777777" w:rsidR="005C5960" w:rsidRPr="00B85FF4" w:rsidRDefault="005C5960" w:rsidP="00DA76C7">
      <w:pPr>
        <w:widowControl w:val="0"/>
        <w:numPr>
          <w:ilvl w:val="0"/>
          <w:numId w:val="19"/>
        </w:numPr>
        <w:shd w:val="clear" w:color="auto" w:fill="FFFFFF"/>
        <w:tabs>
          <w:tab w:val="clear" w:pos="720"/>
          <w:tab w:val="num" w:pos="0"/>
          <w:tab w:val="left" w:pos="993"/>
        </w:tabs>
        <w:spacing w:line="360" w:lineRule="auto"/>
        <w:ind w:left="0" w:firstLine="709"/>
        <w:jc w:val="both"/>
      </w:pPr>
      <w:r w:rsidRPr="00B85FF4">
        <w:rPr>
          <w:rStyle w:val="c1"/>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6ACB1CD9" w14:textId="77777777" w:rsidR="005C5960" w:rsidRPr="00B85FF4" w:rsidRDefault="005C5960" w:rsidP="00DA76C7">
      <w:pPr>
        <w:widowControl w:val="0"/>
        <w:numPr>
          <w:ilvl w:val="0"/>
          <w:numId w:val="19"/>
        </w:numPr>
        <w:shd w:val="clear" w:color="auto" w:fill="FFFFFF"/>
        <w:tabs>
          <w:tab w:val="clear" w:pos="720"/>
          <w:tab w:val="num" w:pos="0"/>
          <w:tab w:val="left" w:pos="993"/>
        </w:tabs>
        <w:spacing w:line="360" w:lineRule="auto"/>
        <w:ind w:left="0" w:firstLine="709"/>
        <w:jc w:val="both"/>
      </w:pPr>
      <w:r w:rsidRPr="00B85FF4">
        <w:rPr>
          <w:rStyle w:val="c1"/>
        </w:rPr>
        <w:lastRenderedPageBreak/>
        <w:t>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14:paraId="0D1E9829"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pPr>
      <w:r w:rsidRPr="00B85FF4">
        <w:rPr>
          <w:rStyle w:val="c2"/>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69C022F3" w14:textId="77777777" w:rsidR="005C5960" w:rsidRPr="00B85FF4" w:rsidRDefault="005C5960" w:rsidP="005C5960">
      <w:pPr>
        <w:pStyle w:val="1"/>
        <w:widowControl w:val="0"/>
        <w:ind w:firstLine="709"/>
        <w:jc w:val="both"/>
        <w:rPr>
          <w:rFonts w:ascii="Times New Roman" w:hAnsi="Times New Roman"/>
          <w:sz w:val="24"/>
          <w:szCs w:val="24"/>
        </w:rPr>
      </w:pPr>
      <w:bookmarkStart w:id="51" w:name="_Toc4078392"/>
      <w:r w:rsidRPr="00B85FF4">
        <w:rPr>
          <w:rFonts w:ascii="Times New Roman" w:hAnsi="Times New Roman"/>
          <w:sz w:val="24"/>
          <w:szCs w:val="24"/>
        </w:rPr>
        <w:t>2 ОБЩАЯ ХАРАКТЕРИСТИКА УЧЕБНОЙ ДИСЦИПЛИНЫ «</w:t>
      </w:r>
      <w:r w:rsidRPr="00B85FF4">
        <w:rPr>
          <w:rFonts w:ascii="Times New Roman" w:hAnsi="Times New Roman"/>
          <w:sz w:val="24"/>
          <w:szCs w:val="24"/>
          <w:lang w:val="ru-RU"/>
        </w:rPr>
        <w:t>ЛИТЕРАТУРА</w:t>
      </w:r>
      <w:r w:rsidRPr="00B85FF4">
        <w:rPr>
          <w:rFonts w:ascii="Times New Roman" w:hAnsi="Times New Roman"/>
          <w:sz w:val="24"/>
          <w:szCs w:val="24"/>
        </w:rPr>
        <w:t>»</w:t>
      </w:r>
      <w:bookmarkEnd w:id="51"/>
    </w:p>
    <w:p w14:paraId="0B09BE1D" w14:textId="77777777" w:rsidR="005C5960" w:rsidRPr="00B85FF4" w:rsidRDefault="005C5960" w:rsidP="005C5960">
      <w:pPr>
        <w:pStyle w:val="c15c72"/>
        <w:widowControl w:val="0"/>
        <w:shd w:val="clear" w:color="auto" w:fill="FFFFFF"/>
        <w:spacing w:before="0" w:beforeAutospacing="0" w:after="0" w:afterAutospacing="0"/>
        <w:ind w:firstLine="709"/>
        <w:jc w:val="both"/>
        <w:rPr>
          <w:rStyle w:val="c2"/>
        </w:rPr>
      </w:pPr>
    </w:p>
    <w:p w14:paraId="0FCF1F5A"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 </w:t>
      </w:r>
    </w:p>
    <w:p w14:paraId="17F277BF"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14:paraId="4BE888C4"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 xml:space="preserve"> 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литература изучается на базовом уровне ФГОС среднего общего образования. </w:t>
      </w:r>
    </w:p>
    <w:p w14:paraId="32D3B1C1"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lastRenderedPageBreak/>
        <w:t xml:space="preserve">Изучение учебного материала по литературе предполагает дифференциацию уровней достижения обучающимися поставленных целей. Так, уровень функциональной грамотности может быть достигнут как в освоении наиболее распространенных литературных понятий и практически полезных знаний при чтении произведений русской литературы, так и в овладении способами грамотного выражения своих мыслей устно и письменно, освоении навыков общения с другими людьми. На уровне ознакомления осваиваются такие элементы содержания, как фундаментальные идеи и ценности, образующие основу человеческой культуры и обеспечивающие миропонимание и мировоззрение человека, включенного в современную общественную культуру. </w:t>
      </w:r>
    </w:p>
    <w:p w14:paraId="7E56F7D3"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14:paraId="696E5B20"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14:paraId="49AAD608"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39E1D0F7"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 xml:space="preserve">Изучение литературных произведений для чтения и обсуждения может быть обзорным (тематика, место в творчестве писателя, жанр и т. д.). </w:t>
      </w:r>
    </w:p>
    <w:p w14:paraId="271A6854"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 xml:space="preserve">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w:t>
      </w:r>
    </w:p>
    <w:p w14:paraId="3B2114C4"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 xml:space="preserve">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w:t>
      </w:r>
      <w:r w:rsidRPr="00B85FF4">
        <w:rPr>
          <w:rStyle w:val="c2"/>
        </w:rPr>
        <w:lastRenderedPageBreak/>
        <w:t xml:space="preserve">критиков и т. п. </w:t>
      </w:r>
    </w:p>
    <w:p w14:paraId="7F266A28" w14:textId="77777777" w:rsidR="005C5960" w:rsidRPr="00B85FF4" w:rsidRDefault="005C5960" w:rsidP="005C5960">
      <w:pPr>
        <w:pStyle w:val="c15c72"/>
        <w:widowControl w:val="0"/>
        <w:shd w:val="clear" w:color="auto" w:fill="FFFFFF"/>
        <w:spacing w:before="0" w:beforeAutospacing="0" w:after="0" w:afterAutospacing="0" w:line="360" w:lineRule="auto"/>
        <w:ind w:firstLine="709"/>
        <w:jc w:val="both"/>
        <w:rPr>
          <w:rStyle w:val="c2"/>
        </w:rPr>
      </w:pPr>
      <w:r w:rsidRPr="00B85FF4">
        <w:rPr>
          <w:rStyle w:val="c2"/>
        </w:rPr>
        <w:t>Изучение литературы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7FC38141" w14:textId="77777777" w:rsidR="005C5960" w:rsidRPr="00B85FF4" w:rsidRDefault="005C5960" w:rsidP="005C5960">
      <w:pPr>
        <w:pStyle w:val="1"/>
        <w:widowControl w:val="0"/>
        <w:ind w:firstLine="709"/>
        <w:jc w:val="both"/>
        <w:rPr>
          <w:rFonts w:ascii="Times New Roman" w:hAnsi="Times New Roman"/>
          <w:sz w:val="24"/>
          <w:szCs w:val="24"/>
        </w:rPr>
      </w:pPr>
      <w:bookmarkStart w:id="52" w:name="_Toc4078393"/>
      <w:r w:rsidRPr="00B85FF4">
        <w:rPr>
          <w:rFonts w:ascii="Times New Roman" w:hAnsi="Times New Roman"/>
          <w:sz w:val="24"/>
          <w:szCs w:val="24"/>
        </w:rPr>
        <w:t>3 МЕСТО УЧЕБНОЙ ДИСЦИПЛИНЫ В УЧЕБНОМ ПЛАНЕ</w:t>
      </w:r>
      <w:bookmarkEnd w:id="52"/>
    </w:p>
    <w:p w14:paraId="0A429D38"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right="-185" w:firstLine="709"/>
        <w:jc w:val="both"/>
        <w:rPr>
          <w:b/>
        </w:rPr>
      </w:pPr>
    </w:p>
    <w:p w14:paraId="38961189" w14:textId="77777777" w:rsidR="005C5960" w:rsidRPr="00B85FF4" w:rsidRDefault="005C5960" w:rsidP="005C5960">
      <w:pPr>
        <w:pStyle w:val="c82c127c107c15"/>
        <w:widowControl w:val="0"/>
        <w:shd w:val="clear" w:color="auto" w:fill="FFFFFF"/>
        <w:spacing w:before="0" w:beforeAutospacing="0" w:after="0" w:afterAutospacing="0" w:line="360" w:lineRule="auto"/>
        <w:ind w:firstLine="709"/>
        <w:jc w:val="both"/>
      </w:pPr>
      <w:r w:rsidRPr="00B85FF4">
        <w:rPr>
          <w:rStyle w:val="c2"/>
        </w:rPr>
        <w:t>Учебная дисциплина «Литература» является общеобразовательным учебным предметом обязательной предметной области «Русский язык и литература» ФГОС среднего общего образования.</w:t>
      </w:r>
    </w:p>
    <w:p w14:paraId="702B8457" w14:textId="77777777" w:rsidR="005C5960" w:rsidRPr="00B85FF4" w:rsidRDefault="005C5960" w:rsidP="005C5960">
      <w:pPr>
        <w:pStyle w:val="c6"/>
        <w:widowControl w:val="0"/>
        <w:shd w:val="clear" w:color="auto" w:fill="FFFFFF"/>
        <w:spacing w:before="0" w:beforeAutospacing="0" w:after="0" w:afterAutospacing="0" w:line="360" w:lineRule="auto"/>
        <w:ind w:firstLine="709"/>
        <w:jc w:val="both"/>
      </w:pPr>
      <w:r w:rsidRPr="00B85FF4">
        <w:rPr>
          <w:rStyle w:val="c2"/>
        </w:rPr>
        <w:t>В профессиональных образовательных организациях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5080FA10" w14:textId="77777777" w:rsidR="005C5960" w:rsidRPr="00B85FF4" w:rsidRDefault="005C5960" w:rsidP="005C5960">
      <w:pPr>
        <w:pStyle w:val="c13"/>
        <w:widowControl w:val="0"/>
        <w:shd w:val="clear" w:color="auto" w:fill="FFFFFF"/>
        <w:spacing w:before="0" w:beforeAutospacing="0" w:after="0" w:afterAutospacing="0" w:line="360" w:lineRule="auto"/>
        <w:ind w:firstLine="709"/>
        <w:jc w:val="both"/>
      </w:pPr>
      <w:r w:rsidRPr="00B85FF4">
        <w:rPr>
          <w:rStyle w:val="c2"/>
        </w:rPr>
        <w:t>В учебных планах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7F060669" w14:textId="77777777" w:rsidR="005C5960" w:rsidRPr="00B85FF4" w:rsidRDefault="005C5960" w:rsidP="005C5960">
      <w:pPr>
        <w:pStyle w:val="1"/>
        <w:widowControl w:val="0"/>
        <w:ind w:firstLine="709"/>
        <w:jc w:val="both"/>
        <w:rPr>
          <w:rFonts w:ascii="Times New Roman" w:hAnsi="Times New Roman"/>
          <w:sz w:val="24"/>
          <w:szCs w:val="24"/>
        </w:rPr>
      </w:pPr>
      <w:bookmarkStart w:id="53" w:name="_Toc4078394"/>
      <w:r w:rsidRPr="00B85FF4">
        <w:rPr>
          <w:rFonts w:ascii="Times New Roman" w:hAnsi="Times New Roman"/>
          <w:sz w:val="24"/>
          <w:szCs w:val="24"/>
        </w:rPr>
        <w:t>4 РЕЗУЛЬТАТЫ ОСВОЕНИЯ УЧЕБНОЙ ДИСЦИПЛИНЫ</w:t>
      </w:r>
      <w:bookmarkEnd w:id="53"/>
    </w:p>
    <w:p w14:paraId="2530D8BE" w14:textId="77777777" w:rsidR="005C5960" w:rsidRPr="00B85FF4" w:rsidRDefault="005C5960" w:rsidP="005C5960">
      <w:pPr>
        <w:widowControl w:val="0"/>
        <w:autoSpaceDE w:val="0"/>
        <w:autoSpaceDN w:val="0"/>
        <w:adjustRightInd w:val="0"/>
        <w:ind w:firstLine="709"/>
        <w:jc w:val="both"/>
        <w:rPr>
          <w:b/>
          <w:bCs/>
        </w:rPr>
      </w:pPr>
    </w:p>
    <w:p w14:paraId="5DF7A865" w14:textId="77777777" w:rsidR="005C5960" w:rsidRPr="00B85FF4" w:rsidRDefault="005C5960" w:rsidP="005C5960">
      <w:pPr>
        <w:pStyle w:val="c67"/>
        <w:widowControl w:val="0"/>
        <w:shd w:val="clear" w:color="auto" w:fill="FFFFFF"/>
        <w:tabs>
          <w:tab w:val="left" w:pos="1985"/>
        </w:tabs>
        <w:spacing w:before="0" w:beforeAutospacing="0" w:after="0" w:afterAutospacing="0" w:line="360" w:lineRule="auto"/>
        <w:ind w:firstLine="709"/>
        <w:jc w:val="both"/>
      </w:pPr>
      <w:r w:rsidRPr="00B85FF4">
        <w:rPr>
          <w:rStyle w:val="c1"/>
        </w:rPr>
        <w:t xml:space="preserve">Освоение содержания учебной дисциплины «Литература» обеспечивает достижение студентами следующих </w:t>
      </w:r>
      <w:r w:rsidRPr="00B85FF4">
        <w:rPr>
          <w:rStyle w:val="c4c50c97c65c14"/>
          <w:bCs/>
          <w:iCs/>
          <w:shd w:val="clear" w:color="auto" w:fill="FFFFFF"/>
        </w:rPr>
        <w:t>результатов:</w:t>
      </w:r>
    </w:p>
    <w:p w14:paraId="01040D73" w14:textId="77777777" w:rsidR="005C5960" w:rsidRPr="00B85FF4" w:rsidRDefault="005C5960" w:rsidP="005C5960">
      <w:pPr>
        <w:pStyle w:val="c66"/>
        <w:widowControl w:val="0"/>
        <w:shd w:val="clear" w:color="auto" w:fill="FFFFFF"/>
        <w:tabs>
          <w:tab w:val="left" w:pos="1985"/>
        </w:tabs>
        <w:spacing w:before="0" w:beforeAutospacing="0" w:after="0" w:afterAutospacing="0" w:line="360" w:lineRule="auto"/>
        <w:ind w:firstLine="709"/>
        <w:jc w:val="both"/>
      </w:pPr>
      <w:r w:rsidRPr="00B85FF4">
        <w:rPr>
          <w:rStyle w:val="c4c14"/>
          <w:bCs/>
          <w:i/>
          <w:iCs/>
        </w:rPr>
        <w:t>личностных:</w:t>
      </w:r>
    </w:p>
    <w:p w14:paraId="1384B7B1" w14:textId="77777777" w:rsidR="005C5960" w:rsidRPr="00B85FF4" w:rsidRDefault="005C5960" w:rsidP="00DA76C7">
      <w:pPr>
        <w:widowControl w:val="0"/>
        <w:numPr>
          <w:ilvl w:val="0"/>
          <w:numId w:val="20"/>
        </w:numPr>
        <w:shd w:val="clear" w:color="auto" w:fill="FFFFFF"/>
        <w:tabs>
          <w:tab w:val="left" w:pos="1134"/>
          <w:tab w:val="left" w:pos="1985"/>
        </w:tabs>
        <w:spacing w:line="360" w:lineRule="auto"/>
        <w:ind w:left="0" w:firstLine="709"/>
        <w:jc w:val="both"/>
      </w:pPr>
      <w:r w:rsidRPr="00B85FF4">
        <w:rPr>
          <w:rStyle w:val="c1"/>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6587BCA5" w14:textId="77777777" w:rsidR="005C5960" w:rsidRPr="00B85FF4" w:rsidRDefault="005C5960" w:rsidP="00DA76C7">
      <w:pPr>
        <w:widowControl w:val="0"/>
        <w:numPr>
          <w:ilvl w:val="0"/>
          <w:numId w:val="20"/>
        </w:numPr>
        <w:shd w:val="clear" w:color="auto" w:fill="FFFFFF"/>
        <w:tabs>
          <w:tab w:val="left" w:pos="1134"/>
          <w:tab w:val="left" w:pos="1985"/>
        </w:tabs>
        <w:spacing w:line="360" w:lineRule="auto"/>
        <w:ind w:left="0" w:firstLine="709"/>
        <w:jc w:val="both"/>
      </w:pPr>
      <w:r w:rsidRPr="00B85FF4">
        <w:rPr>
          <w:rStyle w:val="c1"/>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235CE5E4" w14:textId="77777777" w:rsidR="005C5960" w:rsidRPr="00B85FF4" w:rsidRDefault="005C5960" w:rsidP="00DA76C7">
      <w:pPr>
        <w:widowControl w:val="0"/>
        <w:numPr>
          <w:ilvl w:val="0"/>
          <w:numId w:val="20"/>
        </w:numPr>
        <w:shd w:val="clear" w:color="auto" w:fill="FFFFFF"/>
        <w:tabs>
          <w:tab w:val="left" w:pos="1134"/>
          <w:tab w:val="left" w:pos="1985"/>
        </w:tabs>
        <w:spacing w:line="360" w:lineRule="auto"/>
        <w:ind w:left="0" w:firstLine="709"/>
        <w:jc w:val="both"/>
      </w:pPr>
      <w:r w:rsidRPr="00B85FF4">
        <w:rPr>
          <w:rStyle w:val="c1"/>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3DEC12D3" w14:textId="77777777" w:rsidR="005C5960" w:rsidRPr="00B85FF4" w:rsidRDefault="005C5960" w:rsidP="00DA76C7">
      <w:pPr>
        <w:widowControl w:val="0"/>
        <w:numPr>
          <w:ilvl w:val="0"/>
          <w:numId w:val="20"/>
        </w:numPr>
        <w:shd w:val="clear" w:color="auto" w:fill="FFFFFF"/>
        <w:tabs>
          <w:tab w:val="left" w:pos="1134"/>
          <w:tab w:val="left" w:pos="1985"/>
        </w:tabs>
        <w:spacing w:line="360" w:lineRule="auto"/>
        <w:ind w:left="0" w:firstLine="709"/>
        <w:jc w:val="both"/>
      </w:pPr>
      <w:r w:rsidRPr="00B85FF4">
        <w:rPr>
          <w:rStyle w:val="c1"/>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249B0EEE" w14:textId="77777777" w:rsidR="005C5960" w:rsidRPr="00B85FF4" w:rsidRDefault="005C5960" w:rsidP="00DA76C7">
      <w:pPr>
        <w:widowControl w:val="0"/>
        <w:numPr>
          <w:ilvl w:val="0"/>
          <w:numId w:val="20"/>
        </w:numPr>
        <w:shd w:val="clear" w:color="auto" w:fill="FFFFFF"/>
        <w:tabs>
          <w:tab w:val="left" w:pos="1134"/>
          <w:tab w:val="left" w:pos="1985"/>
        </w:tabs>
        <w:spacing w:line="360" w:lineRule="auto"/>
        <w:ind w:left="0" w:firstLine="709"/>
        <w:jc w:val="both"/>
      </w:pPr>
      <w:r w:rsidRPr="00B85FF4">
        <w:rPr>
          <w:rStyle w:val="c1"/>
        </w:rPr>
        <w:t>эстетическое отношение к миру;</w:t>
      </w:r>
    </w:p>
    <w:p w14:paraId="6B9897FA" w14:textId="77777777" w:rsidR="005C5960" w:rsidRPr="00B85FF4" w:rsidRDefault="005C5960" w:rsidP="00DA76C7">
      <w:pPr>
        <w:widowControl w:val="0"/>
        <w:numPr>
          <w:ilvl w:val="0"/>
          <w:numId w:val="20"/>
        </w:numPr>
        <w:shd w:val="clear" w:color="auto" w:fill="FFFFFF"/>
        <w:tabs>
          <w:tab w:val="left" w:pos="1134"/>
          <w:tab w:val="left" w:pos="1985"/>
        </w:tabs>
        <w:spacing w:line="360" w:lineRule="auto"/>
        <w:ind w:left="0" w:firstLine="709"/>
        <w:jc w:val="both"/>
      </w:pPr>
      <w:r w:rsidRPr="00B85FF4">
        <w:rPr>
          <w:rStyle w:val="c1"/>
        </w:rPr>
        <w:t xml:space="preserve">совершенствование духовно-нравственных качеств личности, воспитание чувства </w:t>
      </w:r>
      <w:r w:rsidRPr="00B85FF4">
        <w:rPr>
          <w:rStyle w:val="c1"/>
        </w:rPr>
        <w:lastRenderedPageBreak/>
        <w:t>любви к многонациональному Отечеству, уважительного отношения к русской литературе, культурам других народов;</w:t>
      </w:r>
    </w:p>
    <w:p w14:paraId="580B31A7" w14:textId="77777777" w:rsidR="005C5960" w:rsidRPr="00B85FF4" w:rsidRDefault="005C5960" w:rsidP="00DA76C7">
      <w:pPr>
        <w:widowControl w:val="0"/>
        <w:numPr>
          <w:ilvl w:val="0"/>
          <w:numId w:val="20"/>
        </w:numPr>
        <w:shd w:val="clear" w:color="auto" w:fill="FFFFFF"/>
        <w:tabs>
          <w:tab w:val="left" w:pos="1134"/>
          <w:tab w:val="left" w:pos="1985"/>
        </w:tabs>
        <w:spacing w:line="360" w:lineRule="auto"/>
        <w:ind w:left="0" w:firstLine="709"/>
        <w:jc w:val="both"/>
      </w:pPr>
      <w:r w:rsidRPr="00B85FF4">
        <w:rPr>
          <w:rStyle w:val="c1"/>
        </w:rPr>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407CB9CC" w14:textId="77777777" w:rsidR="005C5960" w:rsidRPr="00B85FF4" w:rsidRDefault="005C5960" w:rsidP="005C5960">
      <w:pPr>
        <w:widowControl w:val="0"/>
        <w:shd w:val="clear" w:color="auto" w:fill="FFFFFF"/>
        <w:tabs>
          <w:tab w:val="left" w:pos="1134"/>
          <w:tab w:val="left" w:pos="1985"/>
        </w:tabs>
        <w:spacing w:line="360" w:lineRule="auto"/>
        <w:ind w:left="709"/>
        <w:jc w:val="both"/>
      </w:pPr>
      <w:r w:rsidRPr="00B85FF4">
        <w:rPr>
          <w:rStyle w:val="c4c14"/>
          <w:bCs/>
          <w:i/>
          <w:iCs/>
        </w:rPr>
        <w:t>метапредметных:</w:t>
      </w:r>
    </w:p>
    <w:p w14:paraId="0BF090B1" w14:textId="77777777" w:rsidR="005C5960" w:rsidRPr="00B85FF4" w:rsidRDefault="005C5960" w:rsidP="00DA76C7">
      <w:pPr>
        <w:widowControl w:val="0"/>
        <w:numPr>
          <w:ilvl w:val="0"/>
          <w:numId w:val="21"/>
        </w:numPr>
        <w:shd w:val="clear" w:color="auto" w:fill="FFFFFF"/>
        <w:tabs>
          <w:tab w:val="left" w:pos="1134"/>
          <w:tab w:val="left" w:pos="1985"/>
        </w:tabs>
        <w:spacing w:line="360" w:lineRule="auto"/>
        <w:ind w:left="0" w:firstLine="709"/>
        <w:jc w:val="both"/>
      </w:pPr>
      <w:r w:rsidRPr="00B85FF4">
        <w:rPr>
          <w:rStyle w:val="c1"/>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26EB9804" w14:textId="77777777" w:rsidR="005C5960" w:rsidRPr="00B85FF4" w:rsidRDefault="005C5960" w:rsidP="00DA76C7">
      <w:pPr>
        <w:widowControl w:val="0"/>
        <w:numPr>
          <w:ilvl w:val="0"/>
          <w:numId w:val="21"/>
        </w:numPr>
        <w:shd w:val="clear" w:color="auto" w:fill="FFFFFF"/>
        <w:tabs>
          <w:tab w:val="left" w:pos="1134"/>
        </w:tabs>
        <w:spacing w:line="360" w:lineRule="auto"/>
        <w:ind w:left="0" w:firstLine="709"/>
        <w:jc w:val="both"/>
      </w:pPr>
      <w:r w:rsidRPr="00B85FF4">
        <w:rPr>
          <w:rStyle w:val="c1"/>
        </w:rPr>
        <w:t>умение самостоятельно организовывать собственную деятельность, оценивать ее, определять сферу своих интересов;</w:t>
      </w:r>
    </w:p>
    <w:p w14:paraId="37339065" w14:textId="77777777" w:rsidR="005C5960" w:rsidRPr="00B85FF4" w:rsidRDefault="005C5960" w:rsidP="00DA76C7">
      <w:pPr>
        <w:widowControl w:val="0"/>
        <w:numPr>
          <w:ilvl w:val="0"/>
          <w:numId w:val="21"/>
        </w:numPr>
        <w:shd w:val="clear" w:color="auto" w:fill="FFFFFF"/>
        <w:tabs>
          <w:tab w:val="left" w:pos="993"/>
          <w:tab w:val="left" w:pos="1134"/>
        </w:tabs>
        <w:spacing w:line="360" w:lineRule="auto"/>
        <w:ind w:left="0" w:firstLine="709"/>
        <w:jc w:val="both"/>
      </w:pPr>
      <w:r w:rsidRPr="00B85FF4">
        <w:rPr>
          <w:rStyle w:val="c1"/>
        </w:rPr>
        <w:t>умение работать с разными источниками информации, находить ее, анализировать, использовать в самостоятельной деятельности;</w:t>
      </w:r>
    </w:p>
    <w:p w14:paraId="50373C58" w14:textId="77777777" w:rsidR="005C5960" w:rsidRPr="00B85FF4" w:rsidRDefault="005C5960" w:rsidP="00DA76C7">
      <w:pPr>
        <w:widowControl w:val="0"/>
        <w:numPr>
          <w:ilvl w:val="0"/>
          <w:numId w:val="21"/>
        </w:numPr>
        <w:shd w:val="clear" w:color="auto" w:fill="FFFFFF"/>
        <w:tabs>
          <w:tab w:val="left" w:pos="993"/>
          <w:tab w:val="left" w:pos="1134"/>
        </w:tabs>
        <w:spacing w:line="360" w:lineRule="auto"/>
        <w:ind w:left="0" w:firstLine="709"/>
        <w:jc w:val="both"/>
      </w:pPr>
      <w:r w:rsidRPr="00B85FF4">
        <w:rPr>
          <w:rStyle w:val="c1"/>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212EB02" w14:textId="77777777" w:rsidR="005C5960" w:rsidRPr="00B85FF4" w:rsidRDefault="005C5960" w:rsidP="005C5960">
      <w:pPr>
        <w:widowControl w:val="0"/>
        <w:shd w:val="clear" w:color="auto" w:fill="FFFFFF"/>
        <w:tabs>
          <w:tab w:val="left" w:pos="993"/>
          <w:tab w:val="left" w:pos="1134"/>
        </w:tabs>
        <w:spacing w:line="360" w:lineRule="auto"/>
        <w:ind w:left="709"/>
        <w:jc w:val="both"/>
      </w:pPr>
      <w:r w:rsidRPr="00B85FF4">
        <w:rPr>
          <w:rStyle w:val="c4c14"/>
          <w:bCs/>
          <w:i/>
          <w:iCs/>
        </w:rPr>
        <w:t>предметных:</w:t>
      </w:r>
    </w:p>
    <w:p w14:paraId="5ACEB345" w14:textId="77777777" w:rsidR="005C5960" w:rsidRPr="00B85FF4" w:rsidRDefault="005C5960" w:rsidP="00DA76C7">
      <w:pPr>
        <w:widowControl w:val="0"/>
        <w:numPr>
          <w:ilvl w:val="0"/>
          <w:numId w:val="22"/>
        </w:numPr>
        <w:shd w:val="clear" w:color="auto" w:fill="FFFFFF"/>
        <w:tabs>
          <w:tab w:val="left" w:pos="993"/>
          <w:tab w:val="left" w:pos="1134"/>
        </w:tabs>
        <w:spacing w:line="360" w:lineRule="auto"/>
        <w:ind w:left="0" w:firstLine="709"/>
        <w:jc w:val="both"/>
      </w:pPr>
      <w:r w:rsidRPr="00B85FF4">
        <w:rPr>
          <w:rStyle w:val="c1"/>
        </w:rPr>
        <w:t>сформированность устойчивого интереса к чтению как средству познания других культур, уважительного отношения к ним;</w:t>
      </w:r>
    </w:p>
    <w:p w14:paraId="46C04E89"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pPr>
      <w:r w:rsidRPr="00B85FF4">
        <w:rPr>
          <w:rStyle w:val="c1"/>
        </w:rPr>
        <w:t>сформированность навыков различных видов анализа литературных произведений;</w:t>
      </w:r>
    </w:p>
    <w:p w14:paraId="5A91A9E5"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pPr>
      <w:r w:rsidRPr="00B85FF4">
        <w:rPr>
          <w:rStyle w:val="c1"/>
        </w:rPr>
        <w:t>владение навыками самоанализа и самооценки на основе наблюдений за собственной речью;</w:t>
      </w:r>
    </w:p>
    <w:p w14:paraId="212FA503"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pPr>
      <w:r w:rsidRPr="00B85FF4">
        <w:rPr>
          <w:rStyle w:val="c1"/>
        </w:rPr>
        <w:t>владение умением анализировать текст с точки зрения наличия в нем явной и скрытой, основной и второстепенной информации;</w:t>
      </w:r>
    </w:p>
    <w:p w14:paraId="3BDA305E"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pPr>
      <w:r w:rsidRPr="00B85FF4">
        <w:rPr>
          <w:rStyle w:val="c1"/>
        </w:rPr>
        <w:t>владение умением представлять тексты в виде тезисов, конспектов, аннотаций, рефератов, сочинений различных жанров;</w:t>
      </w:r>
    </w:p>
    <w:p w14:paraId="3C7E5C8B"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pPr>
      <w:r w:rsidRPr="00B85FF4">
        <w:rPr>
          <w:rStyle w:val="c1"/>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56B10488"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pPr>
      <w:r w:rsidRPr="00B85FF4">
        <w:rPr>
          <w:rStyle w:val="c1"/>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6007AC8C"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pPr>
      <w:r w:rsidRPr="00B85FF4">
        <w:rPr>
          <w:rStyle w:val="c1"/>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21735A37"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pPr>
      <w:r w:rsidRPr="00B85FF4">
        <w:rPr>
          <w:rStyle w:val="c1"/>
        </w:rPr>
        <w:t xml:space="preserve">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w:t>
      </w:r>
      <w:r w:rsidRPr="00B85FF4">
        <w:rPr>
          <w:rStyle w:val="c1"/>
        </w:rPr>
        <w:lastRenderedPageBreak/>
        <w:t>произведении, в единстве эмоционального личностного восприятия и интеллектуального понимания;</w:t>
      </w:r>
    </w:p>
    <w:p w14:paraId="6158C446" w14:textId="77777777" w:rsidR="005C5960" w:rsidRPr="00B85FF4" w:rsidRDefault="005C5960" w:rsidP="00DA76C7">
      <w:pPr>
        <w:widowControl w:val="0"/>
        <w:numPr>
          <w:ilvl w:val="0"/>
          <w:numId w:val="22"/>
        </w:numPr>
        <w:shd w:val="clear" w:color="auto" w:fill="FFFFFF"/>
        <w:tabs>
          <w:tab w:val="left" w:pos="993"/>
        </w:tabs>
        <w:spacing w:line="360" w:lineRule="auto"/>
        <w:ind w:left="0" w:firstLine="709"/>
        <w:jc w:val="both"/>
        <w:rPr>
          <w:rStyle w:val="c1"/>
        </w:rPr>
      </w:pPr>
      <w:r w:rsidRPr="00B85FF4">
        <w:rPr>
          <w:rStyle w:val="c1"/>
        </w:rPr>
        <w:t>сформированность представлений о системе стилей языка художественной литературы.</w:t>
      </w:r>
    </w:p>
    <w:p w14:paraId="256E9888"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В результате изучения дисциплины у обучающихся формируются элементы следующих общих компетенций:</w:t>
      </w:r>
    </w:p>
    <w:p w14:paraId="1EDE70DA" w14:textId="77777777" w:rsidR="005C5960" w:rsidRPr="00B85FF4" w:rsidRDefault="005C5960" w:rsidP="005C5960">
      <w:pPr>
        <w:tabs>
          <w:tab w:val="left" w:pos="2835"/>
        </w:tabs>
        <w:spacing w:line="360" w:lineRule="auto"/>
        <w:ind w:firstLine="709"/>
        <w:jc w:val="both"/>
      </w:pPr>
      <w:bookmarkStart w:id="54" w:name="_Toc4078395"/>
      <w:r w:rsidRPr="00B85FF4">
        <w:t>ОК 01. Выбирать способы решения задач профессиональной деятельности применительно к различным контекстам;</w:t>
      </w:r>
    </w:p>
    <w:p w14:paraId="569C0DB2" w14:textId="77777777" w:rsidR="005C5960" w:rsidRPr="00B85FF4" w:rsidRDefault="005C5960" w:rsidP="005C5960">
      <w:pPr>
        <w:tabs>
          <w:tab w:val="left" w:pos="2835"/>
        </w:tabs>
        <w:spacing w:line="360" w:lineRule="auto"/>
        <w:ind w:firstLine="709"/>
        <w:jc w:val="both"/>
      </w:pPr>
      <w:r w:rsidRPr="00B85FF4">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BC64FD7" w14:textId="77777777" w:rsidR="005C5960" w:rsidRPr="00B85FF4" w:rsidRDefault="005C5960" w:rsidP="005C5960">
      <w:pPr>
        <w:tabs>
          <w:tab w:val="left" w:pos="2835"/>
        </w:tabs>
        <w:spacing w:line="360" w:lineRule="auto"/>
        <w:ind w:firstLine="709"/>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1F1AD58" w14:textId="77777777" w:rsidR="005C5960" w:rsidRPr="00B85FF4" w:rsidRDefault="005C5960" w:rsidP="005C5960">
      <w:pPr>
        <w:tabs>
          <w:tab w:val="left" w:pos="2835"/>
        </w:tabs>
        <w:spacing w:line="360" w:lineRule="auto"/>
        <w:ind w:firstLine="709"/>
        <w:jc w:val="both"/>
      </w:pPr>
      <w:r w:rsidRPr="00B85FF4">
        <w:t>ОК 04. Эффективно взаимодействовать и работать в коллективе и команде;</w:t>
      </w:r>
    </w:p>
    <w:p w14:paraId="6F93D252" w14:textId="77777777" w:rsidR="005C5960" w:rsidRPr="00B85FF4" w:rsidRDefault="005C5960" w:rsidP="005C5960">
      <w:pPr>
        <w:tabs>
          <w:tab w:val="left" w:pos="2835"/>
        </w:tabs>
        <w:spacing w:line="360" w:lineRule="auto"/>
        <w:ind w:firstLine="709"/>
        <w:jc w:val="both"/>
      </w:pPr>
      <w:r w:rsidRPr="00B85FF4">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4F88D53" w14:textId="77777777" w:rsidR="005C5960" w:rsidRPr="00B85FF4" w:rsidRDefault="005C5960" w:rsidP="005C5960">
      <w:pPr>
        <w:tabs>
          <w:tab w:val="left" w:pos="2835"/>
        </w:tabs>
        <w:spacing w:line="360" w:lineRule="auto"/>
        <w:ind w:firstLine="709"/>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E52749C" w14:textId="77777777" w:rsidR="005C5960" w:rsidRPr="00B85FF4" w:rsidRDefault="005C5960" w:rsidP="005C5960">
      <w:pPr>
        <w:tabs>
          <w:tab w:val="left" w:pos="2835"/>
        </w:tabs>
        <w:spacing w:line="360" w:lineRule="auto"/>
        <w:ind w:firstLine="709"/>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C5034C6" w14:textId="77777777" w:rsidR="005C5960" w:rsidRPr="00B85FF4" w:rsidRDefault="005C5960" w:rsidP="005C5960">
      <w:pPr>
        <w:tabs>
          <w:tab w:val="left" w:pos="2835"/>
        </w:tabs>
        <w:spacing w:line="360" w:lineRule="auto"/>
        <w:ind w:firstLine="709"/>
        <w:jc w:val="both"/>
      </w:pPr>
      <w:r w:rsidRPr="00B85FF4">
        <w:t>ОК 09. Пользоваться профессиональной документацией на государственном и иностранном языках.</w:t>
      </w:r>
    </w:p>
    <w:p w14:paraId="0C05814D" w14:textId="77777777" w:rsidR="005C5960" w:rsidRPr="00B85FF4" w:rsidRDefault="005C5960" w:rsidP="005C5960">
      <w:pPr>
        <w:pStyle w:val="Style11"/>
        <w:tabs>
          <w:tab w:val="left" w:pos="9639"/>
        </w:tabs>
        <w:spacing w:line="240" w:lineRule="auto"/>
        <w:ind w:firstLine="709"/>
        <w:outlineLvl w:val="0"/>
        <w:rPr>
          <w:b/>
        </w:rPr>
      </w:pPr>
      <w:r w:rsidRPr="00B85FF4">
        <w:rPr>
          <w:b/>
        </w:rPr>
        <w:t>5 СОДЕРЖАНИЕ УЧЕБНОЙ ДИСЦИПЛИНЫ</w:t>
      </w:r>
      <w:bookmarkEnd w:id="54"/>
    </w:p>
    <w:p w14:paraId="4A3E13A1" w14:textId="77777777" w:rsidR="005C5960" w:rsidRPr="00B85FF4" w:rsidRDefault="005C5960" w:rsidP="005C5960">
      <w:pPr>
        <w:pStyle w:val="Style11"/>
        <w:tabs>
          <w:tab w:val="left" w:pos="9639"/>
        </w:tabs>
        <w:spacing w:line="240" w:lineRule="auto"/>
        <w:ind w:firstLine="709"/>
        <w:outlineLvl w:val="0"/>
        <w:rPr>
          <w:b/>
        </w:rPr>
      </w:pPr>
    </w:p>
    <w:p w14:paraId="4A83EB38" w14:textId="77777777" w:rsidR="005C5960" w:rsidRPr="00B85FF4" w:rsidRDefault="005C5960" w:rsidP="005C5960">
      <w:pPr>
        <w:widowControl w:val="0"/>
        <w:spacing w:line="360" w:lineRule="auto"/>
        <w:ind w:firstLine="709"/>
        <w:jc w:val="both"/>
        <w:rPr>
          <w:b/>
          <w:bCs/>
          <w:i/>
        </w:rPr>
      </w:pPr>
      <w:r w:rsidRPr="00B85FF4">
        <w:rPr>
          <w:b/>
          <w:bCs/>
          <w:i/>
        </w:rPr>
        <w:t>Введение</w:t>
      </w:r>
    </w:p>
    <w:p w14:paraId="41E3941E" w14:textId="77777777" w:rsidR="005C5960" w:rsidRPr="00B85FF4" w:rsidRDefault="005C5960" w:rsidP="005C5960">
      <w:pPr>
        <w:widowControl w:val="0"/>
        <w:spacing w:line="360" w:lineRule="auto"/>
        <w:ind w:firstLine="709"/>
        <w:jc w:val="both"/>
      </w:pPr>
      <w:r w:rsidRPr="00B85FF4">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специальностей СПО.</w:t>
      </w:r>
    </w:p>
    <w:p w14:paraId="52B61565" w14:textId="77777777" w:rsidR="005C5960" w:rsidRPr="00B85FF4" w:rsidRDefault="005C5960" w:rsidP="005C5960">
      <w:pPr>
        <w:widowControl w:val="0"/>
        <w:ind w:firstLine="709"/>
        <w:jc w:val="both"/>
      </w:pPr>
    </w:p>
    <w:p w14:paraId="2E5F9D02" w14:textId="77777777" w:rsidR="005C5960" w:rsidRPr="00B85FF4" w:rsidRDefault="005C5960" w:rsidP="005C5960">
      <w:pPr>
        <w:widowControl w:val="0"/>
        <w:autoSpaceDE w:val="0"/>
        <w:autoSpaceDN w:val="0"/>
        <w:adjustRightInd w:val="0"/>
        <w:ind w:firstLine="709"/>
        <w:jc w:val="center"/>
        <w:rPr>
          <w:b/>
        </w:rPr>
      </w:pPr>
      <w:r w:rsidRPr="00B85FF4">
        <w:rPr>
          <w:b/>
        </w:rPr>
        <w:t>РУССКАЯ ЛИТЕРАТУРА XIX ВЕКА</w:t>
      </w:r>
    </w:p>
    <w:p w14:paraId="25171CFC" w14:textId="77777777" w:rsidR="005C5960" w:rsidRPr="00B85FF4" w:rsidRDefault="005C5960" w:rsidP="005C5960">
      <w:pPr>
        <w:widowControl w:val="0"/>
        <w:autoSpaceDE w:val="0"/>
        <w:autoSpaceDN w:val="0"/>
        <w:adjustRightInd w:val="0"/>
        <w:ind w:firstLine="709"/>
        <w:jc w:val="both"/>
      </w:pPr>
    </w:p>
    <w:p w14:paraId="02BFBF6D"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Александр Сергеевич Пушкин (1799—1837)</w:t>
      </w:r>
    </w:p>
    <w:p w14:paraId="111F5DD7" w14:textId="77777777" w:rsidR="005C5960" w:rsidRPr="00B85FF4" w:rsidRDefault="005C5960" w:rsidP="005C5960">
      <w:pPr>
        <w:widowControl w:val="0"/>
        <w:autoSpaceDE w:val="0"/>
        <w:autoSpaceDN w:val="0"/>
        <w:adjustRightInd w:val="0"/>
        <w:spacing w:line="360" w:lineRule="auto"/>
        <w:ind w:firstLine="709"/>
        <w:jc w:val="both"/>
      </w:pPr>
      <w:r w:rsidRPr="00B85FF4">
        <w:lastRenderedPageBreak/>
        <w:t xml:space="preserve">Личность писателя. Жизненный и творческий путь (с обобщением ранее изученного). </w:t>
      </w:r>
    </w:p>
    <w:p w14:paraId="7B5FBF2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А. С. Пушкин: лирика, повесть «Капитанская дочка». Роман «Евгений Онегин».</w:t>
      </w:r>
    </w:p>
    <w:p w14:paraId="2334EE92"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Лирический герой и лирический сюжет. Элегия. Поэма. Трагедия. Конфликт. Проблематика. Психологическая глубина изображения героев.</w:t>
      </w:r>
    </w:p>
    <w:p w14:paraId="40B121E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доклада (сообщения или реферата): «Пушкин в воспоминаниях современников», «Предки Пушкина и его семья», «Царскосельский лицей и его воспитанники», «Судьба Н. Н. Пушкиной», «Дуэль и смерть А. С. Пушкина».</w:t>
      </w:r>
    </w:p>
    <w:p w14:paraId="666E1346" w14:textId="77777777" w:rsidR="005C5960" w:rsidRPr="00B85FF4" w:rsidRDefault="005C5960" w:rsidP="005C5960">
      <w:pPr>
        <w:widowControl w:val="0"/>
        <w:autoSpaceDE w:val="0"/>
        <w:autoSpaceDN w:val="0"/>
        <w:adjustRightInd w:val="0"/>
        <w:spacing w:line="360" w:lineRule="auto"/>
        <w:ind w:firstLine="709"/>
        <w:jc w:val="both"/>
      </w:pPr>
      <w:r w:rsidRPr="00B85FF4">
        <w:t>Подготовка и проведение заочной экскурсии в один из музеев А. С. Пушкина (по выбору студентов).</w:t>
      </w:r>
    </w:p>
    <w:p w14:paraId="27E65067"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Не менее трех стихотворений по выбору студентов.</w:t>
      </w:r>
    </w:p>
    <w:p w14:paraId="49A74F71" w14:textId="77777777" w:rsidR="005C5960" w:rsidRPr="00B85FF4" w:rsidRDefault="005C5960" w:rsidP="005C5960">
      <w:pPr>
        <w:widowControl w:val="0"/>
        <w:autoSpaceDE w:val="0"/>
        <w:autoSpaceDN w:val="0"/>
        <w:adjustRightInd w:val="0"/>
        <w:ind w:firstLine="709"/>
        <w:jc w:val="both"/>
      </w:pPr>
    </w:p>
    <w:p w14:paraId="329F7B97"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Михаил Юрьевич Лермонтов (1814 — 1841)</w:t>
      </w:r>
    </w:p>
    <w:p w14:paraId="2B552C05"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Личность и жизненный путь М. Ю. Лермонтова (с обобщением ранее изученного). </w:t>
      </w:r>
    </w:p>
    <w:p w14:paraId="7D867F53"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Лирика М. Ю. Лермонтова, «Песня про царя Ивана Васильевича, молодого опричника и удалого купца Калашникова». Поэма «Мцыри». Роман «Герой нашего времени».</w:t>
      </w:r>
    </w:p>
    <w:p w14:paraId="2BCF863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Развитие понятия о романтизме. Антитеза. Композиция.</w:t>
      </w:r>
    </w:p>
    <w:p w14:paraId="535DD25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Портреты М.Ю. Лермонтова. Картины и рисунки М.Ю. Лермонтова. Произведения М. Ю. Лермонтова в творчестве русских живописцев и художников-иллюстраторов.</w:t>
      </w:r>
    </w:p>
    <w:p w14:paraId="515C0B7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доклада (сообщения или реферата): «Кавказ в судьбе и творчестве Лермонтова», «М.Ю. Лермонтов в воспоминаниях современников», «М. Ю. Лермонтов — художник», «Любовная лирика Лермонтова».</w:t>
      </w:r>
    </w:p>
    <w:p w14:paraId="533060E4" w14:textId="77777777" w:rsidR="005C5960" w:rsidRPr="00B85FF4" w:rsidRDefault="005C5960" w:rsidP="005C5960">
      <w:pPr>
        <w:widowControl w:val="0"/>
        <w:autoSpaceDE w:val="0"/>
        <w:autoSpaceDN w:val="0"/>
        <w:adjustRightInd w:val="0"/>
        <w:spacing w:line="360" w:lineRule="auto"/>
        <w:ind w:firstLine="709"/>
        <w:jc w:val="both"/>
      </w:pPr>
      <w:r w:rsidRPr="00B85FF4">
        <w:t>Подготовка и проведение заочной экскурсии в один из музеев М. Ю. Лермонтова (по выбору студентов).</w:t>
      </w:r>
    </w:p>
    <w:p w14:paraId="0201FF6C"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Не менее трех стихотворений по выбору студентов.</w:t>
      </w:r>
    </w:p>
    <w:p w14:paraId="21B077A0" w14:textId="77777777" w:rsidR="005C5960" w:rsidRPr="00B85FF4" w:rsidRDefault="005C5960" w:rsidP="005C5960">
      <w:pPr>
        <w:widowControl w:val="0"/>
        <w:autoSpaceDE w:val="0"/>
        <w:autoSpaceDN w:val="0"/>
        <w:adjustRightInd w:val="0"/>
        <w:ind w:firstLine="709"/>
        <w:jc w:val="both"/>
      </w:pPr>
    </w:p>
    <w:p w14:paraId="09EA011C"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Николай Васильевич Гоголь (1809—1852)</w:t>
      </w:r>
    </w:p>
    <w:p w14:paraId="71393A54" w14:textId="77777777" w:rsidR="005C5960" w:rsidRPr="00B85FF4" w:rsidRDefault="005C5960" w:rsidP="005C5960">
      <w:pPr>
        <w:widowControl w:val="0"/>
        <w:autoSpaceDE w:val="0"/>
        <w:autoSpaceDN w:val="0"/>
        <w:adjustRightInd w:val="0"/>
        <w:spacing w:line="360" w:lineRule="auto"/>
        <w:ind w:firstLine="709"/>
        <w:jc w:val="both"/>
      </w:pPr>
      <w:r w:rsidRPr="00B85FF4">
        <w:t>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Н.В.Гоголя в русской литературе.</w:t>
      </w:r>
    </w:p>
    <w:p w14:paraId="3B7F9A55" w14:textId="77777777" w:rsidR="005C5960" w:rsidRPr="00B85FF4" w:rsidRDefault="005C5960" w:rsidP="005C5960">
      <w:pPr>
        <w:widowControl w:val="0"/>
        <w:autoSpaceDE w:val="0"/>
        <w:autoSpaceDN w:val="0"/>
        <w:adjustRightInd w:val="0"/>
        <w:spacing w:line="360" w:lineRule="auto"/>
        <w:ind w:firstLine="709"/>
        <w:jc w:val="both"/>
        <w:rPr>
          <w:b/>
        </w:rPr>
      </w:pPr>
      <w:r w:rsidRPr="00B85FF4">
        <w:rPr>
          <w:b/>
        </w:rPr>
        <w:t>Особенности развития русской литературы во второй половине XIX века</w:t>
      </w:r>
    </w:p>
    <w:p w14:paraId="2950856C"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w:t>
      </w:r>
      <w:r w:rsidRPr="00B85FF4">
        <w:lastRenderedPageBreak/>
        <w:t>Народничество. Укрепление реалистического направления в русской живописи второй половины XIX века. (И.К.Айвазовский, В.В.Верещагин, В.М.Васнецов, Н.Н.Ге, И.Н.Крамской, В.Г.Перов, И.Е.Репин, В.И.Суриков). Мастера русского реалистического пейзажа (И.И.Левитан, В.Д.Поленов, А.К.Саврасов, И.И.Шишкин, Ф.А.Васильев, А.И.Куинджи) (на примере 3—4 художников по выбору преподавателя). Содружество русских композиторов «Могучая кучка» (М.А.Балакирев, М.П.Мусоргский, А.И.Бородин, Н.А.Римский-Корсаков).</w:t>
      </w:r>
    </w:p>
    <w:p w14:paraId="111B5236" w14:textId="77777777" w:rsidR="005C5960" w:rsidRPr="00B85FF4" w:rsidRDefault="005C5960" w:rsidP="005C5960">
      <w:pPr>
        <w:widowControl w:val="0"/>
        <w:autoSpaceDE w:val="0"/>
        <w:autoSpaceDN w:val="0"/>
        <w:adjustRightInd w:val="0"/>
        <w:spacing w:line="360" w:lineRule="auto"/>
        <w:ind w:firstLine="709"/>
        <w:jc w:val="both"/>
      </w:pPr>
      <w:r w:rsidRPr="00B85FF4">
        <w:t>Малый театр — «второй Московский университет в России». М.С.Щепкин — основоположник русского сценического реализма. Первый публичный музей национального русского искусства — Третьяковская галерея в Москве.</w:t>
      </w:r>
    </w:p>
    <w:p w14:paraId="602D8A27" w14:textId="77777777" w:rsidR="005C5960" w:rsidRPr="00B85FF4" w:rsidRDefault="005C5960" w:rsidP="005C5960">
      <w:pPr>
        <w:widowControl w:val="0"/>
        <w:autoSpaceDE w:val="0"/>
        <w:autoSpaceDN w:val="0"/>
        <w:adjustRightInd w:val="0"/>
        <w:spacing w:line="360" w:lineRule="auto"/>
        <w:ind w:firstLine="709"/>
        <w:jc w:val="both"/>
      </w:pPr>
      <w:r w:rsidRPr="00B85FF4">
        <w:t>Подготовка и проведение заочной экскурсии «По залам Третьяковской галереи».</w:t>
      </w:r>
    </w:p>
    <w:p w14:paraId="4E19DE46" w14:textId="77777777" w:rsidR="005C5960" w:rsidRPr="00B85FF4" w:rsidRDefault="005C5960" w:rsidP="005C5960">
      <w:pPr>
        <w:widowControl w:val="0"/>
        <w:ind w:firstLine="709"/>
        <w:jc w:val="both"/>
      </w:pPr>
    </w:p>
    <w:p w14:paraId="5170F0AE"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Александр Николаевич Островский (1823—1886)</w:t>
      </w:r>
    </w:p>
    <w:p w14:paraId="74CE2776" w14:textId="77777777" w:rsidR="005C5960" w:rsidRPr="00B85FF4" w:rsidRDefault="005C5960" w:rsidP="005C5960">
      <w:pPr>
        <w:widowControl w:val="0"/>
        <w:autoSpaceDE w:val="0"/>
        <w:autoSpaceDN w:val="0"/>
        <w:adjustRightInd w:val="0"/>
        <w:spacing w:line="360" w:lineRule="auto"/>
        <w:ind w:firstLine="709"/>
        <w:jc w:val="both"/>
      </w:pPr>
      <w:r w:rsidRPr="00B85FF4">
        <w:t>Жизненный и творческий путь А.Н.Островского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А.Н.Островского.</w:t>
      </w:r>
    </w:p>
    <w:p w14:paraId="23CCDB6C" w14:textId="77777777" w:rsidR="005C5960" w:rsidRPr="00B85FF4" w:rsidRDefault="005C5960" w:rsidP="005C5960">
      <w:pPr>
        <w:widowControl w:val="0"/>
        <w:autoSpaceDE w:val="0"/>
        <w:autoSpaceDN w:val="0"/>
        <w:adjustRightInd w:val="0"/>
        <w:spacing w:line="360" w:lineRule="auto"/>
        <w:ind w:firstLine="709"/>
        <w:jc w:val="both"/>
      </w:pPr>
      <w:r w:rsidRPr="00B85FF4">
        <w:t>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Н.А.Добролюбова и Д.И.Писарева. Позиция автора и его идеал. Роль персонажей второго ряда в пьесе.</w:t>
      </w:r>
    </w:p>
    <w:p w14:paraId="050A73F6" w14:textId="77777777" w:rsidR="005C5960" w:rsidRPr="00B85FF4" w:rsidRDefault="005C5960" w:rsidP="005C5960">
      <w:pPr>
        <w:widowControl w:val="0"/>
        <w:autoSpaceDE w:val="0"/>
        <w:autoSpaceDN w:val="0"/>
        <w:adjustRightInd w:val="0"/>
        <w:spacing w:line="360" w:lineRule="auto"/>
        <w:ind w:firstLine="709"/>
        <w:jc w:val="both"/>
      </w:pPr>
      <w:r w:rsidRPr="00B85FF4">
        <w:t>Малый театр и драматургия А.Н.Островского.</w:t>
      </w:r>
    </w:p>
    <w:p w14:paraId="7D0F60E8"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 xml:space="preserve">Драма «Гроза». Статья Н.А.Добролюбова «Луч света в темном царстве». </w:t>
      </w:r>
    </w:p>
    <w:p w14:paraId="52059B7E" w14:textId="77777777" w:rsidR="005C5960" w:rsidRPr="00B85FF4" w:rsidRDefault="005C5960" w:rsidP="005C5960">
      <w:pPr>
        <w:widowControl w:val="0"/>
        <w:autoSpaceDE w:val="0"/>
        <w:autoSpaceDN w:val="0"/>
        <w:adjustRightInd w:val="0"/>
        <w:spacing w:line="360" w:lineRule="auto"/>
        <w:ind w:firstLine="709"/>
        <w:jc w:val="both"/>
      </w:pPr>
      <w:r w:rsidRPr="00B85FF4">
        <w:rPr>
          <w:i/>
          <w:iCs/>
        </w:rPr>
        <w:t>Н</w:t>
      </w:r>
      <w:r w:rsidRPr="00B85FF4">
        <w:t>.</w:t>
      </w:r>
      <w:r w:rsidRPr="00B85FF4">
        <w:rPr>
          <w:i/>
          <w:iCs/>
        </w:rPr>
        <w:t>А</w:t>
      </w:r>
      <w:r w:rsidRPr="00B85FF4">
        <w:t>.</w:t>
      </w:r>
      <w:r w:rsidRPr="00B85FF4">
        <w:rPr>
          <w:i/>
          <w:iCs/>
        </w:rPr>
        <w:t>Добролюбов</w:t>
      </w:r>
      <w:r w:rsidRPr="00B85FF4">
        <w:t xml:space="preserve">, </w:t>
      </w:r>
      <w:r w:rsidRPr="00B85FF4">
        <w:rPr>
          <w:i/>
          <w:iCs/>
        </w:rPr>
        <w:t>Д</w:t>
      </w:r>
      <w:r w:rsidRPr="00B85FF4">
        <w:t>.</w:t>
      </w:r>
      <w:r w:rsidRPr="00B85FF4">
        <w:rPr>
          <w:i/>
          <w:iCs/>
        </w:rPr>
        <w:t>И</w:t>
      </w:r>
      <w:r w:rsidRPr="00B85FF4">
        <w:t>.</w:t>
      </w:r>
      <w:r w:rsidRPr="00B85FF4">
        <w:rPr>
          <w:i/>
          <w:iCs/>
        </w:rPr>
        <w:t>Писарев</w:t>
      </w:r>
      <w:r w:rsidRPr="00B85FF4">
        <w:t xml:space="preserve">, </w:t>
      </w:r>
      <w:r w:rsidRPr="00B85FF4">
        <w:rPr>
          <w:i/>
          <w:iCs/>
        </w:rPr>
        <w:t>А</w:t>
      </w:r>
      <w:r w:rsidRPr="00B85FF4">
        <w:t>.</w:t>
      </w:r>
      <w:r w:rsidRPr="00B85FF4">
        <w:rPr>
          <w:i/>
          <w:iCs/>
        </w:rPr>
        <w:t>П</w:t>
      </w:r>
      <w:r w:rsidRPr="00B85FF4">
        <w:t>.</w:t>
      </w:r>
      <w:r w:rsidRPr="00B85FF4">
        <w:rPr>
          <w:i/>
          <w:iCs/>
        </w:rPr>
        <w:t xml:space="preserve">Григорьев о драме </w:t>
      </w:r>
      <w:r w:rsidRPr="00B85FF4">
        <w:t>«</w:t>
      </w:r>
      <w:r w:rsidRPr="00B85FF4">
        <w:rPr>
          <w:i/>
          <w:iCs/>
        </w:rPr>
        <w:t>Гроза</w:t>
      </w:r>
      <w:r w:rsidRPr="00B85FF4">
        <w:t>».</w:t>
      </w:r>
    </w:p>
    <w:p w14:paraId="3C2B0A50"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Демонстрация. </w:t>
      </w:r>
      <w:r w:rsidRPr="00B85FF4">
        <w:t>Фрагменты из музыкальных сочинений на сюжеты произведений А.Н.Островского.</w:t>
      </w:r>
    </w:p>
    <w:p w14:paraId="5A377B39"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Развитие традиций русского театра.</w:t>
      </w:r>
    </w:p>
    <w:p w14:paraId="1D7F239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Драма. Комедия.</w:t>
      </w:r>
    </w:p>
    <w:p w14:paraId="3184D7DB" w14:textId="77777777" w:rsidR="005C5960" w:rsidRPr="00B85FF4" w:rsidRDefault="005C5960" w:rsidP="005C5960">
      <w:pPr>
        <w:widowControl w:val="0"/>
        <w:autoSpaceDE w:val="0"/>
        <w:autoSpaceDN w:val="0"/>
        <w:adjustRightInd w:val="0"/>
        <w:spacing w:line="360" w:lineRule="auto"/>
        <w:ind w:firstLine="709"/>
        <w:jc w:val="both"/>
        <w:rPr>
          <w:i/>
          <w:iCs/>
        </w:rPr>
      </w:pPr>
      <w:r w:rsidRPr="00B85FF4">
        <w:rPr>
          <w:b/>
          <w:bCs/>
        </w:rPr>
        <w:t xml:space="preserve">Творческие задания. </w:t>
      </w:r>
      <w:r w:rsidRPr="00B85FF4">
        <w:t>Исследование и подготовка реферата: «Значение творчества А.Н.Островского в истории русского театра»; «</w:t>
      </w:r>
      <w:r w:rsidRPr="00B85FF4">
        <w:rPr>
          <w:i/>
          <w:iCs/>
        </w:rPr>
        <w:t>Мир Островского на сцене и на экране</w:t>
      </w:r>
      <w:r w:rsidRPr="00B85FF4">
        <w:t>»; «</w:t>
      </w:r>
      <w:r w:rsidRPr="00B85FF4">
        <w:rPr>
          <w:i/>
          <w:iCs/>
        </w:rPr>
        <w:t xml:space="preserve">Мир купечества у Гоголя и Островского». Подготовка сообщений: «Экранизация произведений </w:t>
      </w:r>
      <w:r w:rsidRPr="00B85FF4">
        <w:rPr>
          <w:i/>
          <w:iCs/>
        </w:rPr>
        <w:lastRenderedPageBreak/>
        <w:t>А.Н.Островского», «Крылатые выражения в произведениях А Н.Островского и их роль в раскрытии характеров героев, идейного содержания».</w:t>
      </w:r>
    </w:p>
    <w:p w14:paraId="5059C666" w14:textId="77777777" w:rsidR="005C5960" w:rsidRPr="00B85FF4" w:rsidRDefault="005C5960" w:rsidP="005C5960">
      <w:pPr>
        <w:widowControl w:val="0"/>
        <w:autoSpaceDE w:val="0"/>
        <w:autoSpaceDN w:val="0"/>
        <w:adjustRightInd w:val="0"/>
        <w:spacing w:line="360" w:lineRule="auto"/>
        <w:ind w:firstLine="709"/>
        <w:jc w:val="both"/>
        <w:rPr>
          <w:i/>
          <w:iCs/>
        </w:rPr>
      </w:pPr>
      <w:r w:rsidRPr="00B85FF4">
        <w:rPr>
          <w:i/>
          <w:iCs/>
        </w:rPr>
        <w:t>Подготовка и проведение виртуальной экскурсии в один из музеев А.Н.Островского (по выбору студентов).</w:t>
      </w:r>
    </w:p>
    <w:p w14:paraId="1F1D08BB" w14:textId="77777777" w:rsidR="005C5960" w:rsidRPr="00B85FF4" w:rsidRDefault="005C5960" w:rsidP="005C5960">
      <w:pPr>
        <w:widowControl w:val="0"/>
        <w:autoSpaceDE w:val="0"/>
        <w:autoSpaceDN w:val="0"/>
        <w:adjustRightInd w:val="0"/>
        <w:ind w:firstLine="709"/>
        <w:jc w:val="both"/>
        <w:rPr>
          <w:i/>
          <w:iCs/>
        </w:rPr>
      </w:pPr>
    </w:p>
    <w:p w14:paraId="37E4A0F6"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Иван Александрович Гончаров (1812—1891)</w:t>
      </w:r>
    </w:p>
    <w:p w14:paraId="58FFCB97" w14:textId="77777777" w:rsidR="005C5960" w:rsidRPr="00B85FF4" w:rsidRDefault="005C5960" w:rsidP="005C5960">
      <w:pPr>
        <w:widowControl w:val="0"/>
        <w:autoSpaceDE w:val="0"/>
        <w:autoSpaceDN w:val="0"/>
        <w:adjustRightInd w:val="0"/>
        <w:spacing w:line="360" w:lineRule="auto"/>
        <w:ind w:firstLine="709"/>
        <w:jc w:val="both"/>
        <w:rPr>
          <w:i/>
          <w:iCs/>
        </w:rPr>
      </w:pPr>
      <w:r w:rsidRPr="00B85FF4">
        <w:rPr>
          <w:i/>
          <w:iCs/>
        </w:rPr>
        <w:t>Жизненный путь и творческая биография И.А.Гончарова. Роль В.Г.Белинского  жизни И.А.Гончарова.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683251F8" w14:textId="77777777" w:rsidR="005C5960" w:rsidRPr="00B85FF4" w:rsidRDefault="005C5960" w:rsidP="005C5960">
      <w:pPr>
        <w:widowControl w:val="0"/>
        <w:autoSpaceDE w:val="0"/>
        <w:autoSpaceDN w:val="0"/>
        <w:adjustRightInd w:val="0"/>
        <w:spacing w:line="360" w:lineRule="auto"/>
        <w:ind w:firstLine="709"/>
        <w:jc w:val="both"/>
        <w:rPr>
          <w:i/>
          <w:iCs/>
        </w:rPr>
      </w:pPr>
      <w:r w:rsidRPr="00B85FF4">
        <w:rPr>
          <w:i/>
          <w:iCs/>
        </w:rPr>
        <w:t>Оценка романа «Обломов» в критике (Н.Добролюбова, Д.И.Писарева, И.Анненского и др.).</w:t>
      </w:r>
    </w:p>
    <w:p w14:paraId="6D7F896F" w14:textId="77777777" w:rsidR="005C5960" w:rsidRPr="00B85FF4" w:rsidRDefault="005C5960" w:rsidP="005C5960">
      <w:pPr>
        <w:widowControl w:val="0"/>
        <w:autoSpaceDE w:val="0"/>
        <w:autoSpaceDN w:val="0"/>
        <w:adjustRightInd w:val="0"/>
        <w:spacing w:line="360" w:lineRule="auto"/>
        <w:ind w:firstLine="709"/>
        <w:jc w:val="both"/>
        <w:rPr>
          <w:i/>
          <w:iCs/>
        </w:rPr>
      </w:pPr>
      <w:r w:rsidRPr="00B85FF4">
        <w:rPr>
          <w:b/>
          <w:bCs/>
          <w:i/>
          <w:iCs/>
        </w:rPr>
        <w:t xml:space="preserve">Для чтения и изучения. </w:t>
      </w:r>
      <w:r w:rsidRPr="00B85FF4">
        <w:rPr>
          <w:i/>
          <w:iCs/>
        </w:rPr>
        <w:t>Роман «Обломов».</w:t>
      </w:r>
    </w:p>
    <w:p w14:paraId="50C84835" w14:textId="77777777" w:rsidR="005C5960" w:rsidRPr="00B85FF4" w:rsidRDefault="005C5960" w:rsidP="005C5960">
      <w:pPr>
        <w:widowControl w:val="0"/>
        <w:autoSpaceDE w:val="0"/>
        <w:autoSpaceDN w:val="0"/>
        <w:adjustRightInd w:val="0"/>
        <w:spacing w:line="360" w:lineRule="auto"/>
        <w:ind w:firstLine="709"/>
        <w:jc w:val="both"/>
        <w:rPr>
          <w:i/>
          <w:iCs/>
        </w:rPr>
      </w:pPr>
      <w:r w:rsidRPr="00B85FF4">
        <w:rPr>
          <w:b/>
          <w:bCs/>
          <w:i/>
          <w:iCs/>
        </w:rPr>
        <w:t xml:space="preserve">Теория литературы. </w:t>
      </w:r>
      <w:r w:rsidRPr="00B85FF4">
        <w:rPr>
          <w:i/>
          <w:iCs/>
        </w:rPr>
        <w:t>Социально-психологический роман.</w:t>
      </w:r>
    </w:p>
    <w:p w14:paraId="2E86EDD9" w14:textId="77777777" w:rsidR="005C5960" w:rsidRPr="00B85FF4" w:rsidRDefault="005C5960" w:rsidP="005C5960">
      <w:pPr>
        <w:widowControl w:val="0"/>
        <w:autoSpaceDE w:val="0"/>
        <w:autoSpaceDN w:val="0"/>
        <w:adjustRightInd w:val="0"/>
        <w:spacing w:line="360" w:lineRule="auto"/>
        <w:ind w:firstLine="709"/>
        <w:jc w:val="both"/>
        <w:rPr>
          <w:i/>
          <w:iCs/>
        </w:rPr>
      </w:pPr>
      <w:r w:rsidRPr="00B85FF4">
        <w:rPr>
          <w:b/>
          <w:bCs/>
          <w:i/>
          <w:iCs/>
        </w:rPr>
        <w:t xml:space="preserve">Демонстрации. </w:t>
      </w:r>
      <w:r w:rsidRPr="00B85FF4">
        <w:rPr>
          <w:i/>
          <w:iCs/>
        </w:rPr>
        <w:t>Иллюстрации Ю. С. Гершковича, К. А. Трутовского к романам Гончарова. Фрагменты из к/ф «Несколько дней из жизни И. И. Обломова»</w:t>
      </w:r>
    </w:p>
    <w:p w14:paraId="095F7A72"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реферата: «</w:t>
      </w:r>
      <w:r w:rsidRPr="00B85FF4">
        <w:rPr>
          <w:i/>
          <w:iCs/>
        </w:rPr>
        <w:t>Захар — второй Обломов</w:t>
      </w:r>
      <w:r w:rsidRPr="00B85FF4">
        <w:t>», «Женские образы в романах Гончарова», «В чем трагедия Обломова?», «Что такое “обломовщина”?», «</w:t>
      </w:r>
      <w:r w:rsidRPr="00B85FF4">
        <w:rPr>
          <w:i/>
          <w:iCs/>
        </w:rPr>
        <w:t xml:space="preserve">Художественная деталь в романе </w:t>
      </w:r>
      <w:r w:rsidRPr="00B85FF4">
        <w:t>“</w:t>
      </w:r>
      <w:r w:rsidRPr="00B85FF4">
        <w:rPr>
          <w:i/>
          <w:iCs/>
        </w:rPr>
        <w:t>Обломов</w:t>
      </w:r>
      <w:r w:rsidRPr="00B85FF4">
        <w:t>”».</w:t>
      </w:r>
    </w:p>
    <w:p w14:paraId="2EE92E5F" w14:textId="77777777" w:rsidR="005C5960" w:rsidRPr="00B85FF4" w:rsidRDefault="005C5960" w:rsidP="005C5960">
      <w:pPr>
        <w:widowControl w:val="0"/>
        <w:autoSpaceDE w:val="0"/>
        <w:autoSpaceDN w:val="0"/>
        <w:adjustRightInd w:val="0"/>
        <w:ind w:firstLine="709"/>
        <w:jc w:val="both"/>
      </w:pPr>
    </w:p>
    <w:p w14:paraId="42A4CCE0"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Иван Сергеевич Тургенев (1818—1883)</w:t>
      </w:r>
    </w:p>
    <w:p w14:paraId="47548976" w14:textId="77777777" w:rsidR="005C5960" w:rsidRPr="00B85FF4" w:rsidRDefault="005C5960" w:rsidP="005C5960">
      <w:pPr>
        <w:widowControl w:val="0"/>
        <w:autoSpaceDE w:val="0"/>
        <w:autoSpaceDN w:val="0"/>
        <w:adjustRightInd w:val="0"/>
        <w:spacing w:line="360" w:lineRule="auto"/>
        <w:ind w:firstLine="709"/>
        <w:jc w:val="both"/>
      </w:pPr>
      <w:r w:rsidRPr="00B85FF4">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14:paraId="112A56C7"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w:t>
      </w:r>
      <w:r w:rsidRPr="00B85FF4">
        <w:lastRenderedPageBreak/>
        <w:t xml:space="preserve">и «детей». Значение заключительных сцен романа в раскрытии его идейно-эстетического содержания. Авторская позиция в романе. </w:t>
      </w:r>
    </w:p>
    <w:p w14:paraId="204FBAC8" w14:textId="77777777" w:rsidR="005C5960" w:rsidRPr="00B85FF4" w:rsidRDefault="005C5960" w:rsidP="005C5960">
      <w:pPr>
        <w:widowControl w:val="0"/>
        <w:autoSpaceDE w:val="0"/>
        <w:autoSpaceDN w:val="0"/>
        <w:adjustRightInd w:val="0"/>
        <w:spacing w:line="360" w:lineRule="auto"/>
        <w:ind w:firstLine="709"/>
        <w:jc w:val="both"/>
      </w:pPr>
      <w:r w:rsidRPr="00B85FF4">
        <w:t>Полемика вокруг романа «Отцы и дети» (Д.И. Писарев, Н.Страхов, М.Антонович).</w:t>
      </w:r>
    </w:p>
    <w:p w14:paraId="2DBD3DC2"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Роман «Отцы и дети». Д.И.Писарев. «Базаров».</w:t>
      </w:r>
    </w:p>
    <w:p w14:paraId="4FF710AB"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Социально-психологический роман.</w:t>
      </w:r>
    </w:p>
    <w:p w14:paraId="54475E1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Портреты И.С.Тургенева (худ. А.Либер, В.Перов и др.). Иллюстрации к произведениям И.С.Тургенева художников В.Домогацкого, П.М.Боклевского, К.И.Рудакова (по выбору преподавателя). Романс А.М.Абазы на слова И.С.Тургенева «Утро туманное, утро седое…».</w:t>
      </w:r>
    </w:p>
    <w:p w14:paraId="50F27140"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rPr>
          <w:i/>
          <w:iCs/>
        </w:rPr>
        <w:t>Исследование и подготовка реферата</w:t>
      </w:r>
      <w:r w:rsidRPr="00B85FF4">
        <w:t>: «</w:t>
      </w:r>
      <w:r w:rsidRPr="00B85FF4">
        <w:rPr>
          <w:i/>
          <w:iCs/>
        </w:rPr>
        <w:t xml:space="preserve">Нигилизм и нигилисты в жизни и литературе </w:t>
      </w:r>
      <w:r w:rsidRPr="00B85FF4">
        <w:t>(</w:t>
      </w:r>
      <w:r w:rsidRPr="00B85FF4">
        <w:rPr>
          <w:i/>
          <w:iCs/>
        </w:rPr>
        <w:t>Д</w:t>
      </w:r>
      <w:r w:rsidRPr="00B85FF4">
        <w:t>.</w:t>
      </w:r>
      <w:r w:rsidRPr="00B85FF4">
        <w:rPr>
          <w:i/>
          <w:iCs/>
        </w:rPr>
        <w:t>И</w:t>
      </w:r>
      <w:r w:rsidRPr="00B85FF4">
        <w:t>.</w:t>
      </w:r>
      <w:r w:rsidRPr="00B85FF4">
        <w:rPr>
          <w:i/>
          <w:iCs/>
        </w:rPr>
        <w:t>Писарев</w:t>
      </w:r>
      <w:r w:rsidRPr="00B85FF4">
        <w:t xml:space="preserve">, </w:t>
      </w:r>
      <w:r w:rsidRPr="00B85FF4">
        <w:rPr>
          <w:i/>
          <w:iCs/>
        </w:rPr>
        <w:t>М</w:t>
      </w:r>
      <w:r w:rsidRPr="00B85FF4">
        <w:t>.</w:t>
      </w:r>
      <w:r w:rsidRPr="00B85FF4">
        <w:rPr>
          <w:i/>
          <w:iCs/>
        </w:rPr>
        <w:t>А</w:t>
      </w:r>
      <w:r w:rsidRPr="00B85FF4">
        <w:t>.</w:t>
      </w:r>
      <w:r w:rsidRPr="00B85FF4">
        <w:rPr>
          <w:i/>
          <w:iCs/>
        </w:rPr>
        <w:t>Антонович</w:t>
      </w:r>
      <w:r w:rsidRPr="00B85FF4">
        <w:t xml:space="preserve">, </w:t>
      </w:r>
      <w:r w:rsidRPr="00B85FF4">
        <w:rPr>
          <w:i/>
          <w:iCs/>
        </w:rPr>
        <w:t>И</w:t>
      </w:r>
      <w:r w:rsidRPr="00B85FF4">
        <w:t>.</w:t>
      </w:r>
      <w:r w:rsidRPr="00B85FF4">
        <w:rPr>
          <w:i/>
          <w:iCs/>
        </w:rPr>
        <w:t>С</w:t>
      </w:r>
      <w:r w:rsidRPr="00B85FF4">
        <w:t>.</w:t>
      </w:r>
      <w:r w:rsidRPr="00B85FF4">
        <w:rPr>
          <w:i/>
          <w:iCs/>
        </w:rPr>
        <w:t>Тургенев</w:t>
      </w:r>
      <w:r w:rsidRPr="00B85FF4">
        <w:t xml:space="preserve">)». </w:t>
      </w:r>
      <w:r w:rsidRPr="00B85FF4">
        <w:rPr>
          <w:i/>
          <w:iCs/>
        </w:rPr>
        <w:t>Подготовка и проведение виртуальной экскурсии по литературным музеям И</w:t>
      </w:r>
      <w:r w:rsidRPr="00B85FF4">
        <w:t>.</w:t>
      </w:r>
      <w:r w:rsidRPr="00B85FF4">
        <w:rPr>
          <w:i/>
          <w:iCs/>
        </w:rPr>
        <w:t>С</w:t>
      </w:r>
      <w:r w:rsidRPr="00B85FF4">
        <w:t>.</w:t>
      </w:r>
      <w:r w:rsidRPr="00B85FF4">
        <w:rPr>
          <w:i/>
          <w:iCs/>
        </w:rPr>
        <w:t xml:space="preserve">Тургенева </w:t>
      </w:r>
      <w:r w:rsidRPr="00B85FF4">
        <w:t>(по выбору студентов).</w:t>
      </w:r>
    </w:p>
    <w:p w14:paraId="7FEF819B"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Одно стихотворение в прозе (по выбору студентов).</w:t>
      </w:r>
    </w:p>
    <w:p w14:paraId="224C23F3" w14:textId="77777777" w:rsidR="005C5960" w:rsidRPr="00B85FF4" w:rsidRDefault="005C5960" w:rsidP="005C5960">
      <w:pPr>
        <w:widowControl w:val="0"/>
        <w:autoSpaceDE w:val="0"/>
        <w:autoSpaceDN w:val="0"/>
        <w:adjustRightInd w:val="0"/>
        <w:ind w:firstLine="709"/>
        <w:jc w:val="both"/>
      </w:pPr>
    </w:p>
    <w:p w14:paraId="5E0BF8DE"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Николай Гаврилович Чернышевский (1828—1889)</w:t>
      </w:r>
    </w:p>
    <w:p w14:paraId="0C574374"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Краткий очерк жизни и творчества Н.Г.Чернышевского. </w:t>
      </w:r>
    </w:p>
    <w:p w14:paraId="0AC374B6"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Репродукции картин: А.Руднев «Н.Г.Чернышевский на допросе в сенате»; Ю. Казмичев «Защита диссертации Н.Г.Чернышевского»; В.Ладыженский «Т.Г.Шевченко и Н.Г.Чернышевский в кругу друзей». Иллюстрации к роману Н.Г.Чернышевского «Что делать?» художника В.Минаева.</w:t>
      </w:r>
    </w:p>
    <w:p w14:paraId="07612D1B"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Творческое задание. </w:t>
      </w:r>
      <w:r w:rsidRPr="00B85FF4">
        <w:t>Исследование и подготовка реферата «Общество будущего в романе Н.Г.Чернышевского “Что делать?”».</w:t>
      </w:r>
    </w:p>
    <w:p w14:paraId="360C271F" w14:textId="77777777" w:rsidR="005C5960" w:rsidRPr="00B85FF4" w:rsidRDefault="005C5960" w:rsidP="005C5960">
      <w:pPr>
        <w:widowControl w:val="0"/>
        <w:autoSpaceDE w:val="0"/>
        <w:autoSpaceDN w:val="0"/>
        <w:adjustRightInd w:val="0"/>
        <w:ind w:firstLine="709"/>
        <w:jc w:val="both"/>
      </w:pPr>
    </w:p>
    <w:p w14:paraId="0B45A097"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Николай Семенович Лесков (1831—1895)</w:t>
      </w:r>
    </w:p>
    <w:p w14:paraId="092E698C"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Сведения из биографии (с обобщением ранее изученного). </w:t>
      </w:r>
    </w:p>
    <w:p w14:paraId="5493C52C" w14:textId="77777777" w:rsidR="005C5960" w:rsidRPr="00B85FF4" w:rsidRDefault="005C5960" w:rsidP="005C5960">
      <w:pPr>
        <w:widowControl w:val="0"/>
        <w:autoSpaceDE w:val="0"/>
        <w:autoSpaceDN w:val="0"/>
        <w:adjustRightInd w:val="0"/>
        <w:ind w:firstLine="709"/>
        <w:jc w:val="both"/>
      </w:pPr>
    </w:p>
    <w:p w14:paraId="4400145B"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Михаил Евграфович Салтыков-Щедрин (1826—1889)</w:t>
      </w:r>
    </w:p>
    <w:p w14:paraId="5219CC10" w14:textId="77777777" w:rsidR="005C5960" w:rsidRPr="00B85FF4" w:rsidRDefault="005C5960" w:rsidP="005C5960">
      <w:pPr>
        <w:widowControl w:val="0"/>
        <w:autoSpaceDE w:val="0"/>
        <w:autoSpaceDN w:val="0"/>
        <w:adjustRightInd w:val="0"/>
        <w:spacing w:line="360" w:lineRule="auto"/>
        <w:ind w:firstLine="709"/>
        <w:jc w:val="both"/>
      </w:pPr>
      <w:r w:rsidRPr="00B85FF4">
        <w:t>Жизненный и творческий путь М.Е.Салтыкова-Щедрина (с обобщением ранее изученного). Мировоззрение писателя.</w:t>
      </w:r>
    </w:p>
    <w:p w14:paraId="42B655F5" w14:textId="77777777" w:rsidR="005C5960" w:rsidRPr="00B85FF4" w:rsidRDefault="005C5960" w:rsidP="005C5960">
      <w:pPr>
        <w:widowControl w:val="0"/>
        <w:autoSpaceDE w:val="0"/>
        <w:autoSpaceDN w:val="0"/>
        <w:adjustRightInd w:val="0"/>
        <w:spacing w:line="360" w:lineRule="auto"/>
        <w:ind w:firstLine="709"/>
        <w:jc w:val="both"/>
      </w:pPr>
      <w:r w:rsidRPr="00B85FF4">
        <w:t>Жанровое своеобразие, тематика и проблематика сказок М.Е.Салтыкова-Щедрина. Своеобразие фантастики в сказках М.Е.Салтыкова-Щедрина. Иносказательная образность сказок. Гротеск, аллегория, символика, язык сказок. Обобщающий смысл сказок.</w:t>
      </w:r>
    </w:p>
    <w:p w14:paraId="680C712B" w14:textId="77777777" w:rsidR="005C5960" w:rsidRPr="00B85FF4" w:rsidRDefault="005C5960" w:rsidP="005C5960">
      <w:pPr>
        <w:widowControl w:val="0"/>
        <w:autoSpaceDE w:val="0"/>
        <w:autoSpaceDN w:val="0"/>
        <w:adjustRightInd w:val="0"/>
        <w:spacing w:line="360" w:lineRule="auto"/>
        <w:ind w:firstLine="709"/>
        <w:jc w:val="both"/>
      </w:pPr>
      <w:r w:rsidRPr="00B85FF4">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w:t>
      </w:r>
    </w:p>
    <w:p w14:paraId="405E5E4E" w14:textId="77777777" w:rsidR="005C5960" w:rsidRPr="00B85FF4" w:rsidRDefault="005C5960" w:rsidP="005C5960">
      <w:pPr>
        <w:widowControl w:val="0"/>
        <w:autoSpaceDE w:val="0"/>
        <w:autoSpaceDN w:val="0"/>
        <w:adjustRightInd w:val="0"/>
        <w:spacing w:line="360" w:lineRule="auto"/>
        <w:ind w:firstLine="709"/>
        <w:jc w:val="both"/>
      </w:pPr>
      <w:r w:rsidRPr="00B85FF4">
        <w:lastRenderedPageBreak/>
        <w:t>Роль Салтыкова-Щедрина в истории русской литературы.</w:t>
      </w:r>
    </w:p>
    <w:p w14:paraId="7F54AE73"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Фантастика в сказках М.Е.Салтыкова-Щедрина как средство сатирического изображения действительности («Повесть о том, как один мужик двух генералов прокормил», «Дикий помещик», «Премудрый пискарь»).</w:t>
      </w:r>
    </w:p>
    <w:p w14:paraId="6EB562F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Развитие понятия сатиры. Понятия об условности в искусстве (гротеск, эзопов язык).</w:t>
      </w:r>
    </w:p>
    <w:p w14:paraId="3FA395CC"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Портрет М. Е. Салтыкова-Щедрина работы И. Н. Крамского. Иллюстрации художников Кукрыниксов, Ре-ми, Н.В.Кузмина, Д.А.Шмаринова к произведениям М.Е.Салтыкова-Щедрина.</w:t>
      </w:r>
    </w:p>
    <w:p w14:paraId="01B67FC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Творческие задания</w:t>
      </w:r>
      <w:r w:rsidRPr="00B85FF4">
        <w:t xml:space="preserve">. </w:t>
      </w:r>
      <w:r w:rsidRPr="00B85FF4">
        <w:rPr>
          <w:i/>
          <w:iCs/>
        </w:rPr>
        <w:t xml:space="preserve">Подготовка сценария театрализованного представления </w:t>
      </w:r>
      <w:r w:rsidRPr="00B85FF4">
        <w:t>«</w:t>
      </w:r>
      <w:r w:rsidRPr="00B85FF4">
        <w:rPr>
          <w:i/>
          <w:iCs/>
        </w:rPr>
        <w:t>Градоначальники Салтыкова-Щедрина</w:t>
      </w:r>
      <w:r w:rsidRPr="00B85FF4">
        <w:t xml:space="preserve">». </w:t>
      </w:r>
      <w:r w:rsidRPr="00B85FF4">
        <w:rPr>
          <w:i/>
          <w:iCs/>
        </w:rPr>
        <w:t>Подготовка и проведение виртуальной экскурсии по литературным музеям М</w:t>
      </w:r>
      <w:r w:rsidRPr="00B85FF4">
        <w:t>.</w:t>
      </w:r>
      <w:r w:rsidRPr="00B85FF4">
        <w:rPr>
          <w:i/>
          <w:iCs/>
        </w:rPr>
        <w:t>Е</w:t>
      </w:r>
      <w:r w:rsidRPr="00B85FF4">
        <w:t>.</w:t>
      </w:r>
      <w:r w:rsidRPr="00B85FF4">
        <w:rPr>
          <w:i/>
          <w:iCs/>
        </w:rPr>
        <w:t xml:space="preserve">Салтыкова-Щедрина </w:t>
      </w:r>
      <w:r w:rsidRPr="00B85FF4">
        <w:t>(по выбору студентов).</w:t>
      </w:r>
    </w:p>
    <w:p w14:paraId="51502EB6" w14:textId="77777777" w:rsidR="005C5960" w:rsidRPr="00B85FF4" w:rsidRDefault="005C5960" w:rsidP="005C5960">
      <w:pPr>
        <w:widowControl w:val="0"/>
        <w:autoSpaceDE w:val="0"/>
        <w:autoSpaceDN w:val="0"/>
        <w:adjustRightInd w:val="0"/>
        <w:ind w:firstLine="709"/>
        <w:jc w:val="both"/>
      </w:pPr>
    </w:p>
    <w:p w14:paraId="0C1CD1EA"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Федор Михайлович Достоевский (1821—1881)</w:t>
      </w:r>
    </w:p>
    <w:p w14:paraId="48ADC7AA"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Сведения из жизни писателя (с обобщением ранее изученного). </w:t>
      </w:r>
    </w:p>
    <w:p w14:paraId="4DD18D70" w14:textId="77777777" w:rsidR="005C5960" w:rsidRPr="00B85FF4" w:rsidRDefault="005C5960" w:rsidP="005C5960">
      <w:pPr>
        <w:widowControl w:val="0"/>
        <w:autoSpaceDE w:val="0"/>
        <w:autoSpaceDN w:val="0"/>
        <w:adjustRightInd w:val="0"/>
        <w:spacing w:line="360" w:lineRule="auto"/>
        <w:ind w:firstLine="709"/>
        <w:jc w:val="both"/>
      </w:pPr>
      <w:r w:rsidRPr="00B85FF4">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14:paraId="7B2BE2D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Роман «Преступление и наказание».</w:t>
      </w:r>
    </w:p>
    <w:p w14:paraId="5DAB4F0A"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Полифонизм романов Ф. М. Достоевского.</w:t>
      </w:r>
    </w:p>
    <w:p w14:paraId="10041E28"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 xml:space="preserve">Портрет Ф.М.Достоевского работы В.Г.Перова. Евангелие. </w:t>
      </w:r>
      <w:r w:rsidRPr="00B85FF4">
        <w:rPr>
          <w:i/>
          <w:iCs/>
        </w:rPr>
        <w:t>Д</w:t>
      </w:r>
      <w:r w:rsidRPr="00B85FF4">
        <w:t>.</w:t>
      </w:r>
      <w:r w:rsidRPr="00B85FF4">
        <w:rPr>
          <w:i/>
          <w:iCs/>
        </w:rPr>
        <w:t>И</w:t>
      </w:r>
      <w:r w:rsidRPr="00B85FF4">
        <w:t>.</w:t>
      </w:r>
      <w:r w:rsidRPr="00B85FF4">
        <w:rPr>
          <w:i/>
          <w:iCs/>
        </w:rPr>
        <w:t>Писарев</w:t>
      </w:r>
      <w:r w:rsidRPr="00B85FF4">
        <w:t xml:space="preserve">. </w:t>
      </w:r>
      <w:r w:rsidRPr="00B85FF4">
        <w:rPr>
          <w:i/>
          <w:iCs/>
        </w:rPr>
        <w:t xml:space="preserve">Статья </w:t>
      </w:r>
      <w:r w:rsidRPr="00B85FF4">
        <w:t>«</w:t>
      </w:r>
      <w:r w:rsidRPr="00B85FF4">
        <w:rPr>
          <w:i/>
          <w:iCs/>
        </w:rPr>
        <w:t>Борьба за жизнь</w:t>
      </w:r>
      <w:r w:rsidRPr="00B85FF4">
        <w:t xml:space="preserve">». Иллюстрации П.М.Боклевского, И.Э.Грабаря, Э.И.Неизвестного к «Преступлению и наказанию». Иллюстрации И.С.Глазунова к романам Достоевского. Картина Н.А.Ярошенко «Студент». Картина В.Г.Перова «Утопленница». Кадры из х/ф «Преступление и наказание» (реж. Л.А.Кулиджанов). </w:t>
      </w:r>
      <w:r w:rsidRPr="00B85FF4">
        <w:rPr>
          <w:i/>
          <w:iCs/>
        </w:rPr>
        <w:t xml:space="preserve">Кадры из х/ф </w:t>
      </w:r>
      <w:r w:rsidRPr="00B85FF4">
        <w:t>«</w:t>
      </w:r>
      <w:r w:rsidRPr="00B85FF4">
        <w:rPr>
          <w:i/>
          <w:iCs/>
        </w:rPr>
        <w:t>Идиот</w:t>
      </w:r>
      <w:r w:rsidRPr="00B85FF4">
        <w:t>» (</w:t>
      </w:r>
      <w:r w:rsidRPr="00B85FF4">
        <w:rPr>
          <w:i/>
          <w:iCs/>
        </w:rPr>
        <w:t>реж</w:t>
      </w:r>
      <w:r w:rsidRPr="00B85FF4">
        <w:t xml:space="preserve">. </w:t>
      </w:r>
      <w:r w:rsidRPr="00B85FF4">
        <w:rPr>
          <w:i/>
          <w:iCs/>
        </w:rPr>
        <w:t>И</w:t>
      </w:r>
      <w:r w:rsidRPr="00B85FF4">
        <w:t>.</w:t>
      </w:r>
      <w:r w:rsidRPr="00B85FF4">
        <w:rPr>
          <w:i/>
          <w:iCs/>
        </w:rPr>
        <w:t>А</w:t>
      </w:r>
      <w:r w:rsidRPr="00B85FF4">
        <w:t>.</w:t>
      </w:r>
      <w:r w:rsidRPr="00B85FF4">
        <w:rPr>
          <w:i/>
          <w:iCs/>
        </w:rPr>
        <w:t>Пырьев</w:t>
      </w:r>
      <w:r w:rsidRPr="00B85FF4">
        <w:t>). Кадры из х/ф «Тихие страницы » (реж. А.Сокуров).</w:t>
      </w:r>
    </w:p>
    <w:p w14:paraId="0905B11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lastRenderedPageBreak/>
        <w:t xml:space="preserve">Творческое задание. </w:t>
      </w:r>
      <w:r w:rsidRPr="00B85FF4">
        <w:rPr>
          <w:i/>
          <w:iCs/>
        </w:rPr>
        <w:t xml:space="preserve">Подготовка вопросов для проведения дискуссии </w:t>
      </w:r>
      <w:r w:rsidRPr="00B85FF4">
        <w:t>«</w:t>
      </w:r>
      <w:r w:rsidRPr="00B85FF4">
        <w:rPr>
          <w:i/>
          <w:iCs/>
        </w:rPr>
        <w:t>Личность Раскольникова</w:t>
      </w:r>
      <w:r w:rsidRPr="00B85FF4">
        <w:t>».</w:t>
      </w:r>
    </w:p>
    <w:p w14:paraId="3A684B13" w14:textId="77777777" w:rsidR="005C5960" w:rsidRPr="00B85FF4" w:rsidRDefault="005C5960" w:rsidP="005C5960">
      <w:pPr>
        <w:widowControl w:val="0"/>
        <w:autoSpaceDE w:val="0"/>
        <w:autoSpaceDN w:val="0"/>
        <w:adjustRightInd w:val="0"/>
        <w:ind w:firstLine="709"/>
        <w:jc w:val="both"/>
      </w:pPr>
    </w:p>
    <w:p w14:paraId="4E14F1D1"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Лев Николаевич Толстой (1828—1910)</w:t>
      </w:r>
    </w:p>
    <w:p w14:paraId="148DB792"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Жизненный путь и творческая биография (с обобщением ранее изученного). Духовные искания писателя. </w:t>
      </w:r>
    </w:p>
    <w:p w14:paraId="1BC80AF2"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Патриотизм в понимании писателя. </w:t>
      </w:r>
    </w:p>
    <w:p w14:paraId="6458B483" w14:textId="77777777" w:rsidR="005C5960" w:rsidRPr="00B85FF4" w:rsidRDefault="005C5960" w:rsidP="005C5960">
      <w:pPr>
        <w:widowControl w:val="0"/>
        <w:autoSpaceDE w:val="0"/>
        <w:autoSpaceDN w:val="0"/>
        <w:adjustRightInd w:val="0"/>
        <w:spacing w:line="360" w:lineRule="auto"/>
        <w:ind w:firstLine="709"/>
        <w:jc w:val="both"/>
      </w:pPr>
      <w:r w:rsidRPr="00B85FF4">
        <w:t>Мировое значение творчества Л.Н.Толстого. Л.Н.Толстой и культура XX века.</w:t>
      </w:r>
    </w:p>
    <w:p w14:paraId="3A11F42F"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Роман-эпопея «Война и мир».</w:t>
      </w:r>
    </w:p>
    <w:p w14:paraId="5DD18CCF"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обсуждения. </w:t>
      </w:r>
      <w:r w:rsidRPr="00B85FF4">
        <w:t xml:space="preserve">«Севастопольские рассказы». </w:t>
      </w:r>
      <w:r w:rsidRPr="00B85FF4">
        <w:rPr>
          <w:i/>
          <w:iCs/>
        </w:rPr>
        <w:t xml:space="preserve">Роман </w:t>
      </w:r>
      <w:r w:rsidRPr="00B85FF4">
        <w:t>«</w:t>
      </w:r>
      <w:r w:rsidRPr="00B85FF4">
        <w:rPr>
          <w:i/>
          <w:iCs/>
        </w:rPr>
        <w:t>Анна Каренина</w:t>
      </w:r>
      <w:r w:rsidRPr="00B85FF4">
        <w:t>» (</w:t>
      </w:r>
      <w:r w:rsidRPr="00B85FF4">
        <w:rPr>
          <w:i/>
          <w:iCs/>
        </w:rPr>
        <w:t>общая характеристика</w:t>
      </w:r>
      <w:r w:rsidRPr="00B85FF4">
        <w:t>).</w:t>
      </w:r>
    </w:p>
    <w:p w14:paraId="4B13C3F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Тема войны 1812 года в творчестве М.Ю.Лермонтова («Бородино»).</w:t>
      </w:r>
    </w:p>
    <w:p w14:paraId="505150EA"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Понятие о романе-эпопее.</w:t>
      </w:r>
    </w:p>
    <w:p w14:paraId="5A9A02B7"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Портреты Л.Н.Толстого работы И.Е.Репина, И.Н.Крамского, Л.О.Пастернака, Н.Н.Ге, В.В.Мешкова. Картины и пейзажи поместья и усадьбы Толстых в Ясной Поляне. Иллюстрации А.Кокорина, П.Пинкисевича к «Севастопольским рассказам». Иллюстрации А.Апсита, Д.А.Шмаринова, К.И.Рудакова к роману-эпопее «Война и мир». Картины И.М.Прянишникова «В 1812 году» и А.Д.Кившенко «Совет в Филях». Портрет М.И.Кутузова работы Р. Волкова. Портрет Наполеона работы П. Деляроша. Гравюры Л.Ругендаса «Пожар Москвы в 1812 году» и А.Адама «Бородинское сражение. Бой за батарею Раевского». Кадры из к/ф «Война и мир» (реж. С.Ф.Бондарчук). Иллюстрации М.А.Врубеля, О.Г.Верейского, А.Н.Самохвалова к роману «Анна Каренина». Фрагменты из к/ф «Анна Каренина» (реж. А.Зархи).</w:t>
      </w:r>
    </w:p>
    <w:p w14:paraId="6166FAEC"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lastRenderedPageBreak/>
        <w:t xml:space="preserve">Творческие задания. </w:t>
      </w:r>
      <w:r w:rsidRPr="00B85FF4">
        <w:t>Исследование и подготовка сообщения на одну из тем (по выбору студентов): «</w:t>
      </w:r>
      <w:r w:rsidRPr="00B85FF4">
        <w:rPr>
          <w:i/>
          <w:iCs/>
        </w:rPr>
        <w:t xml:space="preserve">Изображение войны в </w:t>
      </w:r>
      <w:r w:rsidRPr="00B85FF4">
        <w:t>«</w:t>
      </w:r>
      <w:r w:rsidRPr="00B85FF4">
        <w:rPr>
          <w:i/>
          <w:iCs/>
        </w:rPr>
        <w:t>Севастопольских рассказах</w:t>
      </w:r>
      <w:r w:rsidRPr="00B85FF4">
        <w:t xml:space="preserve">» </w:t>
      </w:r>
      <w:r w:rsidRPr="00B85FF4">
        <w:rPr>
          <w:i/>
          <w:iCs/>
        </w:rPr>
        <w:t xml:space="preserve">и романе </w:t>
      </w:r>
      <w:r w:rsidRPr="00B85FF4">
        <w:t>«</w:t>
      </w:r>
      <w:r w:rsidRPr="00B85FF4">
        <w:rPr>
          <w:i/>
          <w:iCs/>
        </w:rPr>
        <w:t>Война и мир</w:t>
      </w:r>
      <w:r w:rsidRPr="00B85FF4">
        <w:t>; «Наташа Ростова — любимая героиня Толстого», «</w:t>
      </w:r>
      <w:r w:rsidRPr="00B85FF4">
        <w:rPr>
          <w:i/>
          <w:iCs/>
        </w:rPr>
        <w:t xml:space="preserve">Тема дома в романе </w:t>
      </w:r>
      <w:r w:rsidRPr="00B85FF4">
        <w:t>«</w:t>
      </w:r>
      <w:r w:rsidRPr="00B85FF4">
        <w:rPr>
          <w:i/>
          <w:iCs/>
        </w:rPr>
        <w:t>Война и мир</w:t>
      </w:r>
      <w:r w:rsidRPr="00B85FF4">
        <w:t>»; «Мой Толстой», «Мои любимые страницы романа “Война и мир”».</w:t>
      </w:r>
    </w:p>
    <w:p w14:paraId="46B524C6"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Составление текста диктанта по материалам жизни и творчества Л.Н.Толстого. </w:t>
      </w:r>
      <w:r w:rsidRPr="00B85FF4">
        <w:rPr>
          <w:i/>
          <w:iCs/>
        </w:rPr>
        <w:t xml:space="preserve">Составление сценария вечера </w:t>
      </w:r>
      <w:r w:rsidRPr="00B85FF4">
        <w:t>«</w:t>
      </w:r>
      <w:r w:rsidRPr="00B85FF4">
        <w:rPr>
          <w:i/>
          <w:iCs/>
        </w:rPr>
        <w:t xml:space="preserve">Ожившие страницы </w:t>
      </w:r>
      <w:r w:rsidRPr="00B85FF4">
        <w:t>“</w:t>
      </w:r>
      <w:r w:rsidRPr="00B85FF4">
        <w:rPr>
          <w:i/>
          <w:iCs/>
        </w:rPr>
        <w:t>Войны и мира</w:t>
      </w:r>
      <w:r w:rsidRPr="00B85FF4">
        <w:t>”».</w:t>
      </w:r>
    </w:p>
    <w:p w14:paraId="2E508F21" w14:textId="77777777" w:rsidR="005C5960" w:rsidRPr="00B85FF4" w:rsidRDefault="005C5960" w:rsidP="005C5960">
      <w:pPr>
        <w:widowControl w:val="0"/>
        <w:autoSpaceDE w:val="0"/>
        <w:autoSpaceDN w:val="0"/>
        <w:adjustRightInd w:val="0"/>
        <w:spacing w:line="360" w:lineRule="auto"/>
        <w:ind w:firstLine="709"/>
        <w:jc w:val="both"/>
      </w:pPr>
      <w:r w:rsidRPr="00B85FF4">
        <w:t>Подготовка и проведение заочной экскурсии в один из музеев Л.Н.Толстого.</w:t>
      </w:r>
    </w:p>
    <w:p w14:paraId="638FBE9A"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Отрывок из романа «Война и мир» (по выбору студентов).</w:t>
      </w:r>
    </w:p>
    <w:p w14:paraId="1C8FFD14" w14:textId="77777777" w:rsidR="005C5960" w:rsidRPr="00B85FF4" w:rsidRDefault="005C5960" w:rsidP="005C5960">
      <w:pPr>
        <w:widowControl w:val="0"/>
        <w:autoSpaceDE w:val="0"/>
        <w:autoSpaceDN w:val="0"/>
        <w:adjustRightInd w:val="0"/>
        <w:ind w:firstLine="709"/>
        <w:jc w:val="both"/>
      </w:pPr>
    </w:p>
    <w:p w14:paraId="5AECA7A7"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Антон Павлович Чехов (1860—1904)</w:t>
      </w:r>
    </w:p>
    <w:p w14:paraId="43E8A522"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w:t>
      </w:r>
    </w:p>
    <w:p w14:paraId="4F13DFAB" w14:textId="77777777" w:rsidR="005C5960" w:rsidRPr="00B85FF4" w:rsidRDefault="005C5960" w:rsidP="005C5960">
      <w:pPr>
        <w:widowControl w:val="0"/>
        <w:autoSpaceDE w:val="0"/>
        <w:autoSpaceDN w:val="0"/>
        <w:adjustRightInd w:val="0"/>
        <w:spacing w:line="360" w:lineRule="auto"/>
        <w:ind w:firstLine="709"/>
        <w:jc w:val="both"/>
      </w:pPr>
      <w:r w:rsidRPr="00B85FF4">
        <w:t>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А.П.Чехова.</w:t>
      </w:r>
    </w:p>
    <w:p w14:paraId="4878868D" w14:textId="77777777" w:rsidR="005C5960" w:rsidRPr="00B85FF4" w:rsidRDefault="005C5960" w:rsidP="005C5960">
      <w:pPr>
        <w:widowControl w:val="0"/>
        <w:autoSpaceDE w:val="0"/>
        <w:autoSpaceDN w:val="0"/>
        <w:adjustRightInd w:val="0"/>
        <w:spacing w:line="360" w:lineRule="auto"/>
        <w:ind w:firstLine="709"/>
        <w:jc w:val="both"/>
      </w:pPr>
      <w:r w:rsidRPr="00B85FF4">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52CEAA7C" w14:textId="77777777" w:rsidR="005C5960" w:rsidRPr="00B85FF4" w:rsidRDefault="005C5960" w:rsidP="005C5960">
      <w:pPr>
        <w:widowControl w:val="0"/>
        <w:autoSpaceDE w:val="0"/>
        <w:autoSpaceDN w:val="0"/>
        <w:adjustRightInd w:val="0"/>
        <w:spacing w:line="360" w:lineRule="auto"/>
        <w:ind w:firstLine="709"/>
        <w:jc w:val="both"/>
      </w:pPr>
      <w:r w:rsidRPr="00B85FF4">
        <w:t>Драматургия А.П.Чехова и Московский Художественный театр. Театр Чехова — воплощение кризиса современного общества. Роль А.П.Чехова в мировой драматургии театра.</w:t>
      </w:r>
    </w:p>
    <w:p w14:paraId="5D6F3A07" w14:textId="77777777" w:rsidR="005C5960" w:rsidRPr="00B85FF4" w:rsidRDefault="005C5960" w:rsidP="005C5960">
      <w:pPr>
        <w:widowControl w:val="0"/>
        <w:autoSpaceDE w:val="0"/>
        <w:autoSpaceDN w:val="0"/>
        <w:adjustRightInd w:val="0"/>
        <w:spacing w:line="360" w:lineRule="auto"/>
        <w:ind w:firstLine="709"/>
        <w:jc w:val="both"/>
      </w:pPr>
      <w:r w:rsidRPr="00B85FF4">
        <w:t>Критика о Чехове (И.Анненский, В.Пьецух).</w:t>
      </w:r>
    </w:p>
    <w:p w14:paraId="0F11F65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Развитие понятие о драматургии (внутреннее и внешнее действие; подтекст; роль авторских ремарок, пауз, переклички реплик и т. д.).</w:t>
      </w:r>
    </w:p>
    <w:p w14:paraId="3F24FCC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Портреты А.П.Чехова работы художников Н.П.Ульянова,</w:t>
      </w:r>
    </w:p>
    <w:p w14:paraId="0901C0C6" w14:textId="77777777" w:rsidR="005C5960" w:rsidRPr="00B85FF4" w:rsidRDefault="005C5960" w:rsidP="005C5960">
      <w:pPr>
        <w:widowControl w:val="0"/>
        <w:autoSpaceDE w:val="0"/>
        <w:autoSpaceDN w:val="0"/>
        <w:adjustRightInd w:val="0"/>
        <w:spacing w:line="360" w:lineRule="auto"/>
        <w:ind w:firstLine="709"/>
        <w:jc w:val="both"/>
      </w:pPr>
      <w:r w:rsidRPr="00B85FF4">
        <w:t>В.А.Серова. Иллюстрации Кукрыниксов к рассказам А.П.Чехова «Дама с собачкой», «Анна на шее», «Лошадиная фамилия». Иллюстрации Д.А.Дубинского к рассказам А.П.Чехова «Дом с мезонином», «Человек в футляре».</w:t>
      </w:r>
    </w:p>
    <w:p w14:paraId="234D300B"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реферата: «Тема интеллигентного человека в творчестве А.П.Чехова»; «</w:t>
      </w:r>
      <w:r w:rsidRPr="00B85FF4">
        <w:rPr>
          <w:i/>
          <w:iCs/>
        </w:rPr>
        <w:t xml:space="preserve">Пушкинские мотивы и их роль в рассказе </w:t>
      </w:r>
      <w:r w:rsidRPr="00B85FF4">
        <w:t>«</w:t>
      </w:r>
      <w:r w:rsidRPr="00B85FF4">
        <w:rPr>
          <w:i/>
          <w:iCs/>
        </w:rPr>
        <w:t>Ионыч</w:t>
      </w:r>
      <w:r w:rsidRPr="00B85FF4">
        <w:t>».</w:t>
      </w:r>
    </w:p>
    <w:p w14:paraId="6338CDBE" w14:textId="77777777" w:rsidR="005C5960" w:rsidRPr="00B85FF4" w:rsidRDefault="005C5960" w:rsidP="005C5960">
      <w:pPr>
        <w:widowControl w:val="0"/>
        <w:autoSpaceDE w:val="0"/>
        <w:autoSpaceDN w:val="0"/>
        <w:adjustRightInd w:val="0"/>
        <w:ind w:firstLine="709"/>
        <w:jc w:val="both"/>
      </w:pPr>
    </w:p>
    <w:p w14:paraId="1539D143" w14:textId="77777777" w:rsidR="005C5960" w:rsidRPr="00B85FF4" w:rsidRDefault="005C5960" w:rsidP="005C5960">
      <w:pPr>
        <w:widowControl w:val="0"/>
        <w:autoSpaceDE w:val="0"/>
        <w:autoSpaceDN w:val="0"/>
        <w:adjustRightInd w:val="0"/>
        <w:spacing w:line="360" w:lineRule="auto"/>
        <w:ind w:firstLine="709"/>
        <w:jc w:val="center"/>
        <w:rPr>
          <w:b/>
        </w:rPr>
      </w:pPr>
      <w:r w:rsidRPr="00B85FF4">
        <w:rPr>
          <w:b/>
        </w:rPr>
        <w:t>Поэзия второй половины XIX века</w:t>
      </w:r>
    </w:p>
    <w:p w14:paraId="661DA5A5"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Обзор русской поэзии второй половины XIX века. Идейная борьба направлений «чистого искусства» и гражданской литературы. Стилевое, жанровое и тематическое </w:t>
      </w:r>
      <w:r w:rsidRPr="00B85FF4">
        <w:lastRenderedPageBreak/>
        <w:t>разнообразие русской лирики второй половины XIX века.</w:t>
      </w:r>
    </w:p>
    <w:p w14:paraId="1A688E86"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Федор Иванович Тютчев (1803—1873)</w:t>
      </w:r>
    </w:p>
    <w:p w14:paraId="38306D84" w14:textId="77777777" w:rsidR="005C5960" w:rsidRPr="00B85FF4" w:rsidRDefault="005C5960" w:rsidP="005C5960">
      <w:pPr>
        <w:widowControl w:val="0"/>
        <w:autoSpaceDE w:val="0"/>
        <w:autoSpaceDN w:val="0"/>
        <w:adjustRightInd w:val="0"/>
        <w:spacing w:line="360" w:lineRule="auto"/>
        <w:ind w:firstLine="709"/>
        <w:jc w:val="both"/>
      </w:pPr>
      <w:r w:rsidRPr="00B85FF4">
        <w:t>Жизненный и творческий путь Ф.И.Тютчева (с обобщением ранее изученного). Философская, общественно-политическая и любовная лирика Ф.И.Тютчева. Художественные особенности лирики Ф.И.Тютчева.</w:t>
      </w:r>
    </w:p>
    <w:p w14:paraId="34E63BB1"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Одно стихотворение Ф.И.Тютчева (по выбору студентов).</w:t>
      </w:r>
    </w:p>
    <w:p w14:paraId="7F8CCDDD" w14:textId="77777777" w:rsidR="005C5960" w:rsidRPr="00B85FF4" w:rsidRDefault="005C5960" w:rsidP="005C5960">
      <w:pPr>
        <w:widowControl w:val="0"/>
        <w:autoSpaceDE w:val="0"/>
        <w:autoSpaceDN w:val="0"/>
        <w:adjustRightInd w:val="0"/>
        <w:ind w:firstLine="709"/>
        <w:jc w:val="both"/>
      </w:pPr>
    </w:p>
    <w:p w14:paraId="57C28BF3"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Афанасий Афанасьевич Фет (1820—1892)</w:t>
      </w:r>
    </w:p>
    <w:p w14:paraId="5D7FBC12" w14:textId="77777777" w:rsidR="005C5960" w:rsidRPr="00B85FF4" w:rsidRDefault="005C5960" w:rsidP="005C5960">
      <w:pPr>
        <w:widowControl w:val="0"/>
        <w:autoSpaceDE w:val="0"/>
        <w:autoSpaceDN w:val="0"/>
        <w:adjustRightInd w:val="0"/>
        <w:spacing w:line="360" w:lineRule="auto"/>
        <w:ind w:firstLine="709"/>
        <w:jc w:val="both"/>
      </w:pPr>
      <w:r w:rsidRPr="00B85FF4">
        <w:t>Жизненный и творческий путь А.А.Фета (с обобщением ранее изученного). Эстетические взгляды поэта и художественные особенности лирики А.А.Фета. Темы, мотивы и художественное своеобразие лирики А.А.Фета.</w:t>
      </w:r>
    </w:p>
    <w:p w14:paraId="085EF3BB"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Одно стихотворение А.А.Фета (по выбору студентов).</w:t>
      </w:r>
    </w:p>
    <w:p w14:paraId="3DB903B5" w14:textId="77777777" w:rsidR="005C5960" w:rsidRPr="00B85FF4" w:rsidRDefault="005C5960" w:rsidP="005C5960">
      <w:pPr>
        <w:widowControl w:val="0"/>
        <w:autoSpaceDE w:val="0"/>
        <w:autoSpaceDN w:val="0"/>
        <w:adjustRightInd w:val="0"/>
        <w:ind w:firstLine="709"/>
        <w:jc w:val="both"/>
      </w:pPr>
    </w:p>
    <w:p w14:paraId="7DD0081F"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Николай Алексеевич Некрасов (1821—1878)</w:t>
      </w:r>
    </w:p>
    <w:p w14:paraId="30D49781" w14:textId="77777777" w:rsidR="005C5960" w:rsidRPr="00B85FF4" w:rsidRDefault="005C5960" w:rsidP="005C5960">
      <w:pPr>
        <w:widowControl w:val="0"/>
        <w:autoSpaceDE w:val="0"/>
        <w:autoSpaceDN w:val="0"/>
        <w:adjustRightInd w:val="0"/>
        <w:spacing w:line="360" w:lineRule="auto"/>
        <w:ind w:firstLine="709"/>
        <w:jc w:val="both"/>
      </w:pPr>
      <w:r w:rsidRPr="00B85FF4">
        <w:t>Жизненный и творческий путь Н.А.Некрасова (с обобщением ранее изученного). Гражданская позиция поэта. Журнал «Современник». Своеобразие тем, мотивов и образов поэзии Н.А.Некрасова 1840—1850-х и 1860—1870-х годов. Жанровое своеобразие лирики Некрасова. Любовная лирика Н.А.Некрасова.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Н.А.Некрасова.</w:t>
      </w:r>
    </w:p>
    <w:p w14:paraId="66C50EA5" w14:textId="77777777" w:rsidR="005C5960" w:rsidRPr="00B85FF4" w:rsidRDefault="005C5960" w:rsidP="005C5960">
      <w:pPr>
        <w:widowControl w:val="0"/>
        <w:autoSpaceDE w:val="0"/>
        <w:autoSpaceDN w:val="0"/>
        <w:adjustRightInd w:val="0"/>
        <w:spacing w:line="360" w:lineRule="auto"/>
        <w:ind w:firstLine="709"/>
        <w:jc w:val="both"/>
      </w:pPr>
      <w:r w:rsidRPr="00B85FF4">
        <w:t>Подготовка и проведение заочной экскурсии в один из музеев Н.А.Некрасова.</w:t>
      </w:r>
    </w:p>
    <w:p w14:paraId="30CFC787"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Одно стихотворение (по выбору студентов).</w:t>
      </w:r>
    </w:p>
    <w:p w14:paraId="2E265BFD" w14:textId="77777777" w:rsidR="005C5960" w:rsidRPr="00B85FF4" w:rsidRDefault="005C5960" w:rsidP="005C5960">
      <w:pPr>
        <w:widowControl w:val="0"/>
        <w:autoSpaceDE w:val="0"/>
        <w:autoSpaceDN w:val="0"/>
        <w:adjustRightInd w:val="0"/>
        <w:ind w:firstLine="709"/>
        <w:jc w:val="both"/>
      </w:pPr>
    </w:p>
    <w:p w14:paraId="10A3B980" w14:textId="77777777" w:rsidR="005C5960" w:rsidRPr="00B85FF4" w:rsidRDefault="005C5960" w:rsidP="005C5960">
      <w:pPr>
        <w:widowControl w:val="0"/>
        <w:autoSpaceDE w:val="0"/>
        <w:autoSpaceDN w:val="0"/>
        <w:adjustRightInd w:val="0"/>
        <w:ind w:firstLine="709"/>
        <w:jc w:val="center"/>
        <w:rPr>
          <w:b/>
        </w:rPr>
      </w:pPr>
      <w:r w:rsidRPr="00B85FF4">
        <w:rPr>
          <w:b/>
        </w:rPr>
        <w:t>ЛИТЕРАТУРА ХХ ВЕКА</w:t>
      </w:r>
    </w:p>
    <w:p w14:paraId="74102D00" w14:textId="77777777" w:rsidR="005C5960" w:rsidRPr="00B85FF4" w:rsidRDefault="005C5960" w:rsidP="005C5960">
      <w:pPr>
        <w:widowControl w:val="0"/>
        <w:autoSpaceDE w:val="0"/>
        <w:autoSpaceDN w:val="0"/>
        <w:adjustRightInd w:val="0"/>
        <w:ind w:firstLine="709"/>
        <w:jc w:val="both"/>
        <w:rPr>
          <w:b/>
        </w:rPr>
      </w:pPr>
    </w:p>
    <w:p w14:paraId="2B9B6079" w14:textId="77777777" w:rsidR="005C5960" w:rsidRPr="00B85FF4" w:rsidRDefault="005C5960" w:rsidP="005C5960">
      <w:pPr>
        <w:widowControl w:val="0"/>
        <w:autoSpaceDE w:val="0"/>
        <w:autoSpaceDN w:val="0"/>
        <w:adjustRightInd w:val="0"/>
        <w:spacing w:line="360" w:lineRule="auto"/>
        <w:ind w:firstLine="709"/>
        <w:jc w:val="both"/>
        <w:rPr>
          <w:b/>
        </w:rPr>
      </w:pPr>
      <w:r w:rsidRPr="00B85FF4">
        <w:rPr>
          <w:b/>
        </w:rPr>
        <w:t>Особенности развития литературы и других видов искусства в начале XX века</w:t>
      </w:r>
    </w:p>
    <w:p w14:paraId="02D0C506" w14:textId="77777777" w:rsidR="005C5960" w:rsidRPr="00B85FF4" w:rsidRDefault="005C5960" w:rsidP="005C5960">
      <w:pPr>
        <w:widowControl w:val="0"/>
        <w:autoSpaceDE w:val="0"/>
        <w:autoSpaceDN w:val="0"/>
        <w:adjustRightInd w:val="0"/>
        <w:spacing w:line="360" w:lineRule="auto"/>
        <w:ind w:firstLine="709"/>
        <w:jc w:val="both"/>
      </w:pPr>
      <w:r w:rsidRPr="00B85FF4">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w:t>
      </w:r>
    </w:p>
    <w:p w14:paraId="1E231A19" w14:textId="77777777" w:rsidR="005C5960" w:rsidRPr="00B85FF4" w:rsidRDefault="005C5960" w:rsidP="005C5960">
      <w:pPr>
        <w:widowControl w:val="0"/>
        <w:autoSpaceDE w:val="0"/>
        <w:autoSpaceDN w:val="0"/>
        <w:adjustRightInd w:val="0"/>
        <w:spacing w:line="360" w:lineRule="auto"/>
        <w:ind w:firstLine="709"/>
        <w:jc w:val="both"/>
      </w:pPr>
      <w:r w:rsidRPr="00B85FF4">
        <w:t>Основные тенденции развития прозы. Реализм и модернизм в литературном процессе рубежа веков. Стилевая дифференциация реализма (Л.Н.Толстой, В.Г.Короленко, А.П.Чехов, И.С.Шмелев). Дискуссия о кризисе реализма.</w:t>
      </w:r>
    </w:p>
    <w:p w14:paraId="43ACFD49" w14:textId="77777777" w:rsidR="005C5960" w:rsidRPr="00B85FF4" w:rsidRDefault="005C5960" w:rsidP="005C5960">
      <w:pPr>
        <w:widowControl w:val="0"/>
        <w:autoSpaceDE w:val="0"/>
        <w:autoSpaceDN w:val="0"/>
        <w:adjustRightInd w:val="0"/>
        <w:spacing w:line="360" w:lineRule="auto"/>
        <w:ind w:firstLine="709"/>
        <w:jc w:val="both"/>
      </w:pPr>
      <w:r w:rsidRPr="00B85FF4">
        <w:t>Обращение к малым эпическим формам. Модернизм как реакция на кризис реализма. Журналы сатирического направления («Сатирикон», «Новый Сатирикон»).</w:t>
      </w:r>
    </w:p>
    <w:p w14:paraId="5E7DBFF2"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обсуждения </w:t>
      </w:r>
      <w:r w:rsidRPr="00B85FF4">
        <w:t xml:space="preserve">(по выбору преподавателя). М.Горький «Человек»; Ф.Сологуб «Маленький человек»; Л.Н.Андреев драма «Жизнь Человека»; Д.С.Мережковский </w:t>
      </w:r>
      <w:r w:rsidRPr="00B85FF4">
        <w:lastRenderedPageBreak/>
        <w:t xml:space="preserve">«О причинах упадка и о новых течениях в русской литературе»; В. Брюсов «Свобода слова»; </w:t>
      </w:r>
      <w:r w:rsidRPr="00B85FF4">
        <w:rPr>
          <w:i/>
          <w:iCs/>
        </w:rPr>
        <w:t>В</w:t>
      </w:r>
      <w:r w:rsidRPr="00B85FF4">
        <w:t>.</w:t>
      </w:r>
      <w:r w:rsidRPr="00B85FF4">
        <w:rPr>
          <w:i/>
          <w:iCs/>
        </w:rPr>
        <w:t>И</w:t>
      </w:r>
      <w:r w:rsidRPr="00B85FF4">
        <w:t>.</w:t>
      </w:r>
      <w:r w:rsidRPr="00B85FF4">
        <w:rPr>
          <w:i/>
          <w:iCs/>
        </w:rPr>
        <w:t xml:space="preserve">Ленин </w:t>
      </w:r>
      <w:r w:rsidRPr="00B85FF4">
        <w:t>«</w:t>
      </w:r>
      <w:r w:rsidRPr="00B85FF4">
        <w:rPr>
          <w:i/>
          <w:iCs/>
        </w:rPr>
        <w:t>Партийная организация и партийная литература</w:t>
      </w:r>
      <w:r w:rsidRPr="00B85FF4">
        <w:t xml:space="preserve">»; </w:t>
      </w:r>
      <w:r w:rsidRPr="00B85FF4">
        <w:rPr>
          <w:i/>
          <w:iCs/>
        </w:rPr>
        <w:t>Н</w:t>
      </w:r>
      <w:r w:rsidRPr="00B85FF4">
        <w:t>.</w:t>
      </w:r>
      <w:r w:rsidRPr="00B85FF4">
        <w:rPr>
          <w:i/>
          <w:iCs/>
        </w:rPr>
        <w:t>А</w:t>
      </w:r>
      <w:r w:rsidRPr="00B85FF4">
        <w:t>.</w:t>
      </w:r>
      <w:r w:rsidRPr="00B85FF4">
        <w:rPr>
          <w:i/>
          <w:iCs/>
        </w:rPr>
        <w:t xml:space="preserve">Бердяев </w:t>
      </w:r>
      <w:r w:rsidRPr="00B85FF4">
        <w:t>«</w:t>
      </w:r>
      <w:r w:rsidRPr="00B85FF4">
        <w:rPr>
          <w:i/>
          <w:iCs/>
        </w:rPr>
        <w:t>Смысл искусства</w:t>
      </w:r>
      <w:r w:rsidRPr="00B85FF4">
        <w:t>».</w:t>
      </w:r>
    </w:p>
    <w:p w14:paraId="19398C5F"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Золотой век русской литературы. Литературный процесс в России в XIX веке (основные вехи). Русский реалистический роман (творчество Л.Н.Толстого, Ф.М.Достоевского и др.).</w:t>
      </w:r>
    </w:p>
    <w:p w14:paraId="4FCAC9B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Картины В.А.Серова, М.А.Врубеля, Ф.А.Малявина, Б.М.Кустодиева, К.С.Малевича (по выбору учителя). «Мир искусства» (А.Н. Бенуа, Л.С.Бакст, С.П.Дягилев, К.А.Сомов и др.). Музыка А.К.Глазунова, А.Н.Скрябина, С.В.Рахманинова, И.Ф.Стравинского, С.С. Прокофьева, Н.Я.Мясковского.«Русские сезоны» в Париже С.П.Дягилева. Расцвет оперного искусства. Ф.И.Шаляпин, Л.В.Собинов, А.В.Нежданова (материал по выбору учителя). Театр К.С.Станиславского и Вс.Э.Мейерхольда (обзор). Меценатство и его роль в развитии культуры.</w:t>
      </w:r>
    </w:p>
    <w:p w14:paraId="31AA3E77"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rPr>
          <w:i/>
          <w:iCs/>
        </w:rPr>
        <w:t>Подготовка заочной экскурсии по Третьяковской галерее</w:t>
      </w:r>
      <w:r w:rsidRPr="00B85FF4">
        <w:t xml:space="preserve">. </w:t>
      </w:r>
      <w:r w:rsidRPr="00B85FF4">
        <w:rPr>
          <w:i/>
          <w:iCs/>
        </w:rPr>
        <w:t xml:space="preserve">Подготовка сценария музыкальной гостиной </w:t>
      </w:r>
      <w:r w:rsidRPr="00B85FF4">
        <w:t>«</w:t>
      </w:r>
      <w:r w:rsidRPr="00B85FF4">
        <w:rPr>
          <w:i/>
          <w:iCs/>
        </w:rPr>
        <w:t>Музыка серебряного века</w:t>
      </w:r>
      <w:r w:rsidRPr="00B85FF4">
        <w:t>».</w:t>
      </w:r>
    </w:p>
    <w:p w14:paraId="6B2B16CC" w14:textId="77777777" w:rsidR="005C5960" w:rsidRPr="00B85FF4" w:rsidRDefault="005C5960" w:rsidP="005C5960">
      <w:pPr>
        <w:widowControl w:val="0"/>
        <w:autoSpaceDE w:val="0"/>
        <w:autoSpaceDN w:val="0"/>
        <w:adjustRightInd w:val="0"/>
        <w:ind w:firstLine="709"/>
        <w:jc w:val="center"/>
        <w:rPr>
          <w:b/>
        </w:rPr>
      </w:pPr>
    </w:p>
    <w:p w14:paraId="6F167975" w14:textId="77777777" w:rsidR="005C5960" w:rsidRPr="00B85FF4" w:rsidRDefault="005C5960" w:rsidP="005C5960">
      <w:pPr>
        <w:widowControl w:val="0"/>
        <w:autoSpaceDE w:val="0"/>
        <w:autoSpaceDN w:val="0"/>
        <w:adjustRightInd w:val="0"/>
        <w:spacing w:line="360" w:lineRule="auto"/>
        <w:ind w:firstLine="709"/>
        <w:jc w:val="both"/>
        <w:rPr>
          <w:b/>
        </w:rPr>
      </w:pPr>
      <w:r w:rsidRPr="00B85FF4">
        <w:rPr>
          <w:b/>
        </w:rPr>
        <w:t>Серебряный век русской поэзии</w:t>
      </w:r>
    </w:p>
    <w:p w14:paraId="4C3E6654" w14:textId="77777777" w:rsidR="005C5960" w:rsidRPr="00B85FF4" w:rsidRDefault="005C5960" w:rsidP="005C5960">
      <w:pPr>
        <w:widowControl w:val="0"/>
        <w:autoSpaceDE w:val="0"/>
        <w:autoSpaceDN w:val="0"/>
        <w:adjustRightInd w:val="0"/>
        <w:spacing w:line="360" w:lineRule="auto"/>
        <w:ind w:firstLine="709"/>
        <w:jc w:val="both"/>
      </w:pPr>
      <w:r w:rsidRPr="00B85FF4">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p w14:paraId="10E882DB" w14:textId="77777777" w:rsidR="005C5960" w:rsidRPr="00B85FF4" w:rsidRDefault="005C5960" w:rsidP="005C5960">
      <w:pPr>
        <w:widowControl w:val="0"/>
        <w:autoSpaceDE w:val="0"/>
        <w:autoSpaceDN w:val="0"/>
        <w:adjustRightInd w:val="0"/>
        <w:spacing w:line="360" w:lineRule="auto"/>
        <w:ind w:firstLine="709"/>
        <w:jc w:val="both"/>
      </w:pPr>
      <w:r w:rsidRPr="00B85FF4">
        <w:t>Проблема традиций и новаторства в литературе начала ХХ века. Формы ее разрешения в творчестве реалистов, символистов, акмеистов, футуристов.</w:t>
      </w:r>
    </w:p>
    <w:p w14:paraId="42F0B2F9" w14:textId="77777777" w:rsidR="005C5960" w:rsidRPr="00B85FF4" w:rsidRDefault="005C5960" w:rsidP="005C5960">
      <w:pPr>
        <w:widowControl w:val="0"/>
        <w:autoSpaceDE w:val="0"/>
        <w:autoSpaceDN w:val="0"/>
        <w:adjustRightInd w:val="0"/>
        <w:spacing w:line="360" w:lineRule="auto"/>
        <w:ind w:firstLine="709"/>
        <w:jc w:val="both"/>
      </w:pPr>
      <w:r w:rsidRPr="00B85FF4">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14:paraId="270EC2C4" w14:textId="77777777" w:rsidR="005C5960" w:rsidRPr="00B85FF4" w:rsidRDefault="005C5960" w:rsidP="005C5960">
      <w:pPr>
        <w:widowControl w:val="0"/>
        <w:autoSpaceDE w:val="0"/>
        <w:autoSpaceDN w:val="0"/>
        <w:adjustRightInd w:val="0"/>
        <w:spacing w:line="360" w:lineRule="auto"/>
        <w:ind w:firstLine="709"/>
        <w:jc w:val="both"/>
      </w:pPr>
      <w:r w:rsidRPr="00B85FF4">
        <w:t>Поэты, творившие вне литературных течений: И.Ф.Анненский, М.И.Цветаева.</w:t>
      </w:r>
    </w:p>
    <w:p w14:paraId="7C52978A" w14:textId="77777777" w:rsidR="005C5960" w:rsidRPr="00B85FF4" w:rsidRDefault="005C5960" w:rsidP="005C5960">
      <w:pPr>
        <w:widowControl w:val="0"/>
        <w:autoSpaceDE w:val="0"/>
        <w:autoSpaceDN w:val="0"/>
        <w:adjustRightInd w:val="0"/>
        <w:ind w:firstLine="709"/>
        <w:jc w:val="both"/>
      </w:pPr>
    </w:p>
    <w:p w14:paraId="078C8E22"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Символизм</w:t>
      </w:r>
    </w:p>
    <w:p w14:paraId="363571B7" w14:textId="77777777" w:rsidR="005C5960" w:rsidRPr="00B85FF4" w:rsidRDefault="005C5960" w:rsidP="005C5960">
      <w:pPr>
        <w:widowControl w:val="0"/>
        <w:autoSpaceDE w:val="0"/>
        <w:autoSpaceDN w:val="0"/>
        <w:adjustRightInd w:val="0"/>
        <w:spacing w:line="360" w:lineRule="auto"/>
        <w:ind w:firstLine="709"/>
        <w:jc w:val="both"/>
      </w:pPr>
      <w:r w:rsidRPr="00B85FF4">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(В.Я.Брюсов, К.Д.Бальмонт, Ф.К.Сологуб) и «младосимволисты» (А.Белый, А.А.Блок). Философские основы и эстетические принципы символизма, его связь с романтизмом.</w:t>
      </w:r>
    </w:p>
    <w:p w14:paraId="3B58384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lastRenderedPageBreak/>
        <w:t xml:space="preserve">Для чтения и обсуждения. </w:t>
      </w:r>
      <w:r w:rsidRPr="00B85FF4">
        <w:t>По выбору преподавателя.</w:t>
      </w:r>
    </w:p>
    <w:p w14:paraId="42739126"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Литература народов России</w:t>
      </w:r>
      <w:r w:rsidRPr="00B85FF4">
        <w:t>. Габдулла Тукай, стихотворения (по выбору преподавателя).</w:t>
      </w:r>
    </w:p>
    <w:p w14:paraId="66942FBA"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Зарубежная литература</w:t>
      </w:r>
      <w:r w:rsidRPr="00B85FF4">
        <w:t>. Ш.Бодлер, П.Верлен, А.Рембо, М.Метерлинк.</w:t>
      </w:r>
    </w:p>
    <w:p w14:paraId="5DF7D300"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Романтическая лирика поэтов XIX века (А.С.Пушкин, М.Ю.Лермонтов, Ф.И.Тютчев и др.)</w:t>
      </w:r>
    </w:p>
    <w:p w14:paraId="07669E71"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Символизм. Акмеизм. Футуризм.</w:t>
      </w:r>
    </w:p>
    <w:p w14:paraId="06D8F6B3"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К. Дебюсси. Симфоническая картина «Море» или прелюдия «Шаги на снегу». Импрессионизм в живописи. Европейский символизм. Творчество А.Рембо, С.Малларме, П.Верлена, Э.Верхарна, М.Метерлинка, позднего Г.Ибсена и К.Гамсуна (по выбору учителя).</w:t>
      </w:r>
    </w:p>
    <w:p w14:paraId="4C7CD37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Подготовка сценария литературного вечера «</w:t>
      </w:r>
      <w:r w:rsidRPr="00B85FF4">
        <w:rPr>
          <w:i/>
          <w:iCs/>
        </w:rPr>
        <w:t>Среда на башне Вячеслава Иванова</w:t>
      </w:r>
      <w:r w:rsidRPr="00B85FF4">
        <w:t>».</w:t>
      </w:r>
    </w:p>
    <w:p w14:paraId="6BCA77E4" w14:textId="77777777" w:rsidR="005C5960" w:rsidRPr="00B85FF4" w:rsidRDefault="005C5960" w:rsidP="005C5960">
      <w:pPr>
        <w:widowControl w:val="0"/>
        <w:autoSpaceDE w:val="0"/>
        <w:autoSpaceDN w:val="0"/>
        <w:adjustRightInd w:val="0"/>
        <w:spacing w:line="360" w:lineRule="auto"/>
        <w:ind w:firstLine="709"/>
        <w:jc w:val="both"/>
        <w:rPr>
          <w:b/>
          <w:bCs/>
          <w:i/>
          <w:iCs/>
        </w:rPr>
      </w:pPr>
      <w:r w:rsidRPr="00B85FF4">
        <w:rPr>
          <w:b/>
          <w:bCs/>
          <w:i/>
          <w:iCs/>
        </w:rPr>
        <w:t>Валерий Яковлевич Брюсов</w:t>
      </w:r>
    </w:p>
    <w:p w14:paraId="51664DFA" w14:textId="77777777" w:rsidR="005C5960" w:rsidRPr="00B85FF4" w:rsidRDefault="005C5960" w:rsidP="005C5960">
      <w:pPr>
        <w:widowControl w:val="0"/>
        <w:autoSpaceDE w:val="0"/>
        <w:autoSpaceDN w:val="0"/>
        <w:adjustRightInd w:val="0"/>
        <w:spacing w:line="360" w:lineRule="auto"/>
        <w:ind w:firstLine="709"/>
        <w:jc w:val="both"/>
      </w:pPr>
      <w:r w:rsidRPr="00B85FF4">
        <w:rPr>
          <w:i/>
          <w:iCs/>
        </w:rPr>
        <w:t>Сведения из биографии</w:t>
      </w:r>
      <w:r w:rsidRPr="00B85FF4">
        <w:t xml:space="preserve">. </w:t>
      </w:r>
      <w:r w:rsidRPr="00B85FF4">
        <w:rPr>
          <w:i/>
          <w:iCs/>
        </w:rPr>
        <w:t>Основные темы и мотивы поэзии Брюсова</w:t>
      </w:r>
      <w:r w:rsidRPr="00B85FF4">
        <w:t xml:space="preserve">. </w:t>
      </w:r>
      <w:r w:rsidRPr="00B85FF4">
        <w:rPr>
          <w:i/>
          <w:iCs/>
        </w:rPr>
        <w:t>Своеобразие решения темы поэта и поэзии</w:t>
      </w:r>
      <w:r w:rsidRPr="00B85FF4">
        <w:t xml:space="preserve">. </w:t>
      </w:r>
      <w:r w:rsidRPr="00B85FF4">
        <w:rPr>
          <w:i/>
          <w:iCs/>
        </w:rPr>
        <w:t>Культ формы в лирике Брюсова</w:t>
      </w:r>
      <w:r w:rsidRPr="00B85FF4">
        <w:t>.</w:t>
      </w:r>
    </w:p>
    <w:p w14:paraId="5CCA5C3D" w14:textId="77777777" w:rsidR="005C5960" w:rsidRPr="00B85FF4" w:rsidRDefault="005C5960" w:rsidP="005C5960">
      <w:pPr>
        <w:widowControl w:val="0"/>
        <w:autoSpaceDE w:val="0"/>
        <w:autoSpaceDN w:val="0"/>
        <w:adjustRightInd w:val="0"/>
        <w:spacing w:line="360" w:lineRule="auto"/>
        <w:ind w:firstLine="709"/>
        <w:jc w:val="both"/>
        <w:rPr>
          <w:b/>
          <w:bCs/>
        </w:rPr>
      </w:pPr>
      <w:r w:rsidRPr="00B85FF4">
        <w:rPr>
          <w:b/>
          <w:bCs/>
        </w:rPr>
        <w:t>Для чтения и изучения</w:t>
      </w:r>
      <w:r w:rsidRPr="00B85FF4">
        <w:rPr>
          <w:b/>
          <w:bCs/>
          <w:i/>
          <w:iCs/>
        </w:rPr>
        <w:t xml:space="preserve">. </w:t>
      </w:r>
      <w:r w:rsidRPr="00B85FF4">
        <w:rPr>
          <w:i/>
          <w:iCs/>
        </w:rPr>
        <w:t xml:space="preserve">Стихотворения: </w:t>
      </w:r>
      <w:r w:rsidRPr="00B85FF4">
        <w:t>«</w:t>
      </w:r>
      <w:r w:rsidRPr="00B85FF4">
        <w:rPr>
          <w:i/>
          <w:iCs/>
        </w:rPr>
        <w:t>Сонет к форме</w:t>
      </w:r>
      <w:r w:rsidRPr="00B85FF4">
        <w:t>», «</w:t>
      </w:r>
      <w:r w:rsidRPr="00B85FF4">
        <w:rPr>
          <w:i/>
          <w:iCs/>
        </w:rPr>
        <w:t>Юному поэту</w:t>
      </w:r>
      <w:r w:rsidRPr="00B85FF4">
        <w:t>», «</w:t>
      </w:r>
      <w:r w:rsidRPr="00B85FF4">
        <w:rPr>
          <w:i/>
          <w:iCs/>
        </w:rPr>
        <w:t>Грядущие гунны</w:t>
      </w:r>
      <w:r w:rsidRPr="00B85FF4">
        <w:t>» (возможен выбор трех других стихотворений)</w:t>
      </w:r>
      <w:r w:rsidRPr="00B85FF4">
        <w:rPr>
          <w:b/>
          <w:bCs/>
        </w:rPr>
        <w:t>.</w:t>
      </w:r>
    </w:p>
    <w:p w14:paraId="5A4189FE" w14:textId="77777777" w:rsidR="005C5960" w:rsidRPr="00B85FF4" w:rsidRDefault="005C5960" w:rsidP="005C5960">
      <w:pPr>
        <w:widowControl w:val="0"/>
        <w:autoSpaceDE w:val="0"/>
        <w:autoSpaceDN w:val="0"/>
        <w:adjustRightInd w:val="0"/>
        <w:spacing w:line="360" w:lineRule="auto"/>
        <w:ind w:firstLine="709"/>
        <w:jc w:val="both"/>
        <w:rPr>
          <w:b/>
          <w:bCs/>
          <w:i/>
          <w:iCs/>
        </w:rPr>
      </w:pPr>
      <w:r w:rsidRPr="00B85FF4">
        <w:rPr>
          <w:b/>
          <w:bCs/>
          <w:i/>
          <w:iCs/>
        </w:rPr>
        <w:t>Константин Дмитриевич Бальмонт</w:t>
      </w:r>
    </w:p>
    <w:p w14:paraId="1F57BC74" w14:textId="77777777" w:rsidR="005C5960" w:rsidRPr="00B85FF4" w:rsidRDefault="005C5960" w:rsidP="005C5960">
      <w:pPr>
        <w:widowControl w:val="0"/>
        <w:autoSpaceDE w:val="0"/>
        <w:autoSpaceDN w:val="0"/>
        <w:adjustRightInd w:val="0"/>
        <w:spacing w:line="360" w:lineRule="auto"/>
        <w:ind w:firstLine="709"/>
        <w:jc w:val="both"/>
      </w:pPr>
      <w:r w:rsidRPr="00B85FF4">
        <w:rPr>
          <w:i/>
          <w:iCs/>
        </w:rPr>
        <w:t>Сведения из биографии</w:t>
      </w:r>
      <w:r w:rsidRPr="00B85FF4">
        <w:t xml:space="preserve">. </w:t>
      </w:r>
      <w:r w:rsidRPr="00B85FF4">
        <w:rPr>
          <w:i/>
          <w:iCs/>
        </w:rPr>
        <w:t>Основные темы и мотивы поэзии Бальмонта</w:t>
      </w:r>
      <w:r w:rsidRPr="00B85FF4">
        <w:t xml:space="preserve">. </w:t>
      </w:r>
      <w:r w:rsidRPr="00B85FF4">
        <w:rPr>
          <w:i/>
          <w:iCs/>
        </w:rPr>
        <w:t>Музыкальность стиха</w:t>
      </w:r>
      <w:r w:rsidRPr="00B85FF4">
        <w:t xml:space="preserve">, </w:t>
      </w:r>
      <w:r w:rsidRPr="00B85FF4">
        <w:rPr>
          <w:i/>
          <w:iCs/>
        </w:rPr>
        <w:t>изящество образов</w:t>
      </w:r>
      <w:r w:rsidRPr="00B85FF4">
        <w:t xml:space="preserve">. </w:t>
      </w:r>
      <w:r w:rsidRPr="00B85FF4">
        <w:rPr>
          <w:i/>
          <w:iCs/>
        </w:rPr>
        <w:t>Стремление к утонченным способам выражения чувств и мыслей</w:t>
      </w:r>
      <w:r w:rsidRPr="00B85FF4">
        <w:t>.</w:t>
      </w:r>
    </w:p>
    <w:p w14:paraId="03E56631"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Для чтения и изучения</w:t>
      </w:r>
      <w:r w:rsidRPr="00B85FF4">
        <w:rPr>
          <w:b/>
          <w:bCs/>
          <w:i/>
          <w:iCs/>
        </w:rPr>
        <w:t xml:space="preserve">. </w:t>
      </w:r>
      <w:r w:rsidRPr="00B85FF4">
        <w:rPr>
          <w:i/>
          <w:iCs/>
        </w:rPr>
        <w:t xml:space="preserve">Стихотворения: </w:t>
      </w:r>
      <w:r w:rsidRPr="00B85FF4">
        <w:t>«</w:t>
      </w:r>
      <w:r w:rsidRPr="00B85FF4">
        <w:rPr>
          <w:i/>
          <w:iCs/>
        </w:rPr>
        <w:t>Я мечтою ловил уходящие тени…</w:t>
      </w:r>
      <w:r w:rsidRPr="00B85FF4">
        <w:t>», «</w:t>
      </w:r>
      <w:r w:rsidRPr="00B85FF4">
        <w:rPr>
          <w:i/>
          <w:iCs/>
        </w:rPr>
        <w:t>Безглагольность</w:t>
      </w:r>
      <w:r w:rsidRPr="00B85FF4">
        <w:t>», «</w:t>
      </w:r>
      <w:r w:rsidRPr="00B85FF4">
        <w:rPr>
          <w:i/>
          <w:iCs/>
        </w:rPr>
        <w:t>Я в этот мир пришел</w:t>
      </w:r>
      <w:r w:rsidRPr="00B85FF4">
        <w:t xml:space="preserve">, </w:t>
      </w:r>
      <w:r w:rsidRPr="00B85FF4">
        <w:rPr>
          <w:i/>
          <w:iCs/>
        </w:rPr>
        <w:t>чтоб видеть солнце…</w:t>
      </w:r>
      <w:r w:rsidRPr="00B85FF4">
        <w:t>» (возможен выбор трех других стихотворений)</w:t>
      </w:r>
      <w:r w:rsidRPr="00B85FF4">
        <w:rPr>
          <w:b/>
          <w:bCs/>
        </w:rPr>
        <w:t>.</w:t>
      </w:r>
    </w:p>
    <w:p w14:paraId="128E142F" w14:textId="77777777" w:rsidR="005C5960" w:rsidRPr="00B85FF4" w:rsidRDefault="005C5960" w:rsidP="005C5960">
      <w:pPr>
        <w:widowControl w:val="0"/>
        <w:autoSpaceDE w:val="0"/>
        <w:autoSpaceDN w:val="0"/>
        <w:adjustRightInd w:val="0"/>
        <w:spacing w:line="360" w:lineRule="auto"/>
        <w:ind w:firstLine="709"/>
        <w:jc w:val="both"/>
        <w:rPr>
          <w:b/>
          <w:bCs/>
          <w:i/>
          <w:iCs/>
        </w:rPr>
      </w:pPr>
      <w:r w:rsidRPr="00B85FF4">
        <w:rPr>
          <w:b/>
          <w:bCs/>
          <w:i/>
          <w:iCs/>
        </w:rPr>
        <w:t>Андрей Белый</w:t>
      </w:r>
    </w:p>
    <w:p w14:paraId="6FA91342" w14:textId="77777777" w:rsidR="005C5960" w:rsidRPr="00B85FF4" w:rsidRDefault="005C5960" w:rsidP="005C5960">
      <w:pPr>
        <w:widowControl w:val="0"/>
        <w:autoSpaceDE w:val="0"/>
        <w:autoSpaceDN w:val="0"/>
        <w:adjustRightInd w:val="0"/>
        <w:spacing w:line="360" w:lineRule="auto"/>
        <w:ind w:firstLine="709"/>
        <w:jc w:val="both"/>
      </w:pPr>
      <w:r w:rsidRPr="00B85FF4">
        <w:rPr>
          <w:i/>
          <w:iCs/>
        </w:rPr>
        <w:t>Сведения из биографии</w:t>
      </w:r>
      <w:r w:rsidRPr="00B85FF4">
        <w:t xml:space="preserve">. </w:t>
      </w:r>
      <w:r w:rsidRPr="00B85FF4">
        <w:rPr>
          <w:i/>
          <w:iCs/>
        </w:rPr>
        <w:t>Интуитивное постижение действительности</w:t>
      </w:r>
      <w:r w:rsidRPr="00B85FF4">
        <w:t xml:space="preserve">. </w:t>
      </w:r>
      <w:r w:rsidRPr="00B85FF4">
        <w:rPr>
          <w:i/>
          <w:iCs/>
        </w:rPr>
        <w:t>Тема родины</w:t>
      </w:r>
      <w:r w:rsidRPr="00B85FF4">
        <w:t xml:space="preserve">, </w:t>
      </w:r>
      <w:r w:rsidRPr="00B85FF4">
        <w:rPr>
          <w:i/>
          <w:iCs/>
        </w:rPr>
        <w:t>боль и тревога за судьбы России</w:t>
      </w:r>
      <w:r w:rsidRPr="00B85FF4">
        <w:t xml:space="preserve">. </w:t>
      </w:r>
      <w:r w:rsidRPr="00B85FF4">
        <w:rPr>
          <w:i/>
          <w:iCs/>
        </w:rPr>
        <w:t>Восприятие революционных событий как пришествия нового Мессии</w:t>
      </w:r>
      <w:r w:rsidRPr="00B85FF4">
        <w:t>.</w:t>
      </w:r>
    </w:p>
    <w:p w14:paraId="4454B00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Для чтения и изучения</w:t>
      </w:r>
      <w:r w:rsidRPr="00B85FF4">
        <w:rPr>
          <w:b/>
          <w:bCs/>
          <w:i/>
          <w:iCs/>
        </w:rPr>
        <w:t xml:space="preserve">. </w:t>
      </w:r>
      <w:r w:rsidRPr="00B85FF4">
        <w:rPr>
          <w:i/>
          <w:iCs/>
        </w:rPr>
        <w:t>Стихотворения</w:t>
      </w:r>
      <w:r w:rsidRPr="00B85FF4">
        <w:t>: «</w:t>
      </w:r>
      <w:r w:rsidRPr="00B85FF4">
        <w:rPr>
          <w:i/>
          <w:iCs/>
        </w:rPr>
        <w:t>Раздумье</w:t>
      </w:r>
      <w:r w:rsidRPr="00B85FF4">
        <w:t>», «</w:t>
      </w:r>
      <w:r w:rsidRPr="00B85FF4">
        <w:rPr>
          <w:i/>
          <w:iCs/>
        </w:rPr>
        <w:t>Русь</w:t>
      </w:r>
      <w:r w:rsidRPr="00B85FF4">
        <w:t>», «</w:t>
      </w:r>
      <w:r w:rsidRPr="00B85FF4">
        <w:rPr>
          <w:i/>
          <w:iCs/>
        </w:rPr>
        <w:t>Родине</w:t>
      </w:r>
      <w:r w:rsidRPr="00B85FF4">
        <w:t>» (возможен выбор трех других стихотворений).</w:t>
      </w:r>
    </w:p>
    <w:p w14:paraId="7FF2E44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Зарубежная литература</w:t>
      </w:r>
      <w:r w:rsidRPr="00B85FF4">
        <w:rPr>
          <w:b/>
          <w:bCs/>
          <w:i/>
          <w:iCs/>
        </w:rPr>
        <w:t xml:space="preserve">. </w:t>
      </w:r>
      <w:r w:rsidRPr="00B85FF4">
        <w:rPr>
          <w:i/>
          <w:iCs/>
        </w:rPr>
        <w:t xml:space="preserve">Поль Верлен </w:t>
      </w:r>
      <w:r w:rsidRPr="00B85FF4">
        <w:t xml:space="preserve">(одно-два стихотворения по выбору преподавателя) </w:t>
      </w:r>
      <w:r w:rsidRPr="00B85FF4">
        <w:rPr>
          <w:i/>
          <w:iCs/>
        </w:rPr>
        <w:t xml:space="preserve">из сборника </w:t>
      </w:r>
      <w:r w:rsidRPr="00B85FF4">
        <w:t>«</w:t>
      </w:r>
      <w:r w:rsidRPr="00B85FF4">
        <w:rPr>
          <w:i/>
          <w:iCs/>
        </w:rPr>
        <w:t>Романсы без слов</w:t>
      </w:r>
      <w:r w:rsidRPr="00B85FF4">
        <w:t xml:space="preserve">». </w:t>
      </w:r>
      <w:r w:rsidRPr="00B85FF4">
        <w:rPr>
          <w:i/>
          <w:iCs/>
        </w:rPr>
        <w:t xml:space="preserve">Морис Метерлинк пьеса </w:t>
      </w:r>
      <w:r w:rsidRPr="00B85FF4">
        <w:t>«</w:t>
      </w:r>
      <w:r w:rsidRPr="00B85FF4">
        <w:rPr>
          <w:i/>
          <w:iCs/>
        </w:rPr>
        <w:t>Принцесса Мален</w:t>
      </w:r>
      <w:r w:rsidRPr="00B85FF4">
        <w:t>» (</w:t>
      </w:r>
      <w:r w:rsidRPr="00B85FF4">
        <w:rPr>
          <w:i/>
          <w:iCs/>
        </w:rPr>
        <w:t>обзор с чтением фрагментов</w:t>
      </w:r>
      <w:r w:rsidRPr="00B85FF4">
        <w:t>).</w:t>
      </w:r>
    </w:p>
    <w:p w14:paraId="242C2D72" w14:textId="77777777" w:rsidR="005C5960" w:rsidRPr="00B85FF4" w:rsidRDefault="005C5960" w:rsidP="005C5960">
      <w:pPr>
        <w:widowControl w:val="0"/>
        <w:autoSpaceDE w:val="0"/>
        <w:autoSpaceDN w:val="0"/>
        <w:adjustRightInd w:val="0"/>
        <w:ind w:firstLine="709"/>
        <w:jc w:val="both"/>
      </w:pPr>
    </w:p>
    <w:p w14:paraId="4DD823FD"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Акмеизм</w:t>
      </w:r>
    </w:p>
    <w:p w14:paraId="77E975E0" w14:textId="77777777" w:rsidR="005C5960" w:rsidRPr="00B85FF4" w:rsidRDefault="005C5960" w:rsidP="005C5960">
      <w:pPr>
        <w:widowControl w:val="0"/>
        <w:autoSpaceDE w:val="0"/>
        <w:autoSpaceDN w:val="0"/>
        <w:adjustRightInd w:val="0"/>
        <w:spacing w:line="360" w:lineRule="auto"/>
        <w:ind w:firstLine="709"/>
        <w:jc w:val="both"/>
      </w:pPr>
      <w:r w:rsidRPr="00B85FF4">
        <w:lastRenderedPageBreak/>
        <w:t>Истоки акмеизма. Программа акмеизма в статье Н.С.Гумилева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14:paraId="525C11D4" w14:textId="77777777" w:rsidR="005C5960" w:rsidRPr="00B85FF4" w:rsidRDefault="005C5960" w:rsidP="005C5960">
      <w:pPr>
        <w:widowControl w:val="0"/>
        <w:autoSpaceDE w:val="0"/>
        <w:autoSpaceDN w:val="0"/>
        <w:adjustRightInd w:val="0"/>
        <w:spacing w:line="360" w:lineRule="auto"/>
        <w:ind w:firstLine="709"/>
        <w:jc w:val="both"/>
        <w:rPr>
          <w:b/>
          <w:bCs/>
          <w:i/>
          <w:iCs/>
        </w:rPr>
      </w:pPr>
      <w:r w:rsidRPr="00B85FF4">
        <w:rPr>
          <w:b/>
          <w:bCs/>
          <w:i/>
          <w:iCs/>
        </w:rPr>
        <w:t>Николай Степанович Гумилев</w:t>
      </w:r>
    </w:p>
    <w:p w14:paraId="3124CACF"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 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w:t>
      </w:r>
    </w:p>
    <w:p w14:paraId="6B85240A"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Стихотворения: «Жираф», «</w:t>
      </w:r>
      <w:r w:rsidRPr="00B85FF4">
        <w:rPr>
          <w:i/>
          <w:iCs/>
        </w:rPr>
        <w:t>Волшебная скрипка</w:t>
      </w:r>
      <w:r w:rsidRPr="00B85FF4">
        <w:t>», «</w:t>
      </w:r>
      <w:r w:rsidRPr="00B85FF4">
        <w:rPr>
          <w:i/>
          <w:iCs/>
        </w:rPr>
        <w:t>Заблудившийся трамвай</w:t>
      </w:r>
      <w:r w:rsidRPr="00B85FF4">
        <w:t>» (возможен выбор трех других стихотворений)</w:t>
      </w:r>
      <w:r w:rsidRPr="00B85FF4">
        <w:rPr>
          <w:b/>
          <w:bCs/>
        </w:rPr>
        <w:t xml:space="preserve">. </w:t>
      </w:r>
      <w:r w:rsidRPr="00B85FF4">
        <w:rPr>
          <w:i/>
          <w:iCs/>
        </w:rPr>
        <w:t xml:space="preserve">Статья </w:t>
      </w:r>
      <w:r w:rsidRPr="00B85FF4">
        <w:t>«</w:t>
      </w:r>
      <w:r w:rsidRPr="00B85FF4">
        <w:rPr>
          <w:i/>
          <w:iCs/>
        </w:rPr>
        <w:t>Наследие символизма и акмеизма</w:t>
      </w:r>
      <w:r w:rsidRPr="00B85FF4">
        <w:t>».</w:t>
      </w:r>
    </w:p>
    <w:p w14:paraId="6DC4805A" w14:textId="77777777" w:rsidR="005C5960" w:rsidRPr="00B85FF4" w:rsidRDefault="005C5960" w:rsidP="005C5960">
      <w:pPr>
        <w:widowControl w:val="0"/>
        <w:autoSpaceDE w:val="0"/>
        <w:autoSpaceDN w:val="0"/>
        <w:adjustRightInd w:val="0"/>
        <w:ind w:firstLine="709"/>
        <w:jc w:val="both"/>
      </w:pPr>
    </w:p>
    <w:p w14:paraId="267CEC1E"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Футуризм</w:t>
      </w:r>
    </w:p>
    <w:p w14:paraId="217AF246" w14:textId="77777777" w:rsidR="005C5960" w:rsidRPr="00B85FF4" w:rsidRDefault="005C5960" w:rsidP="005C5960">
      <w:pPr>
        <w:widowControl w:val="0"/>
        <w:autoSpaceDE w:val="0"/>
        <w:autoSpaceDN w:val="0"/>
        <w:adjustRightInd w:val="0"/>
        <w:spacing w:line="360" w:lineRule="auto"/>
        <w:ind w:firstLine="709"/>
        <w:jc w:val="both"/>
      </w:pPr>
      <w:r w:rsidRPr="00B85FF4">
        <w:t>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кубофутуристы (В.В.Маяковский, В.Хлебников), «Центрифуга» (Б.Л.Пастернак).</w:t>
      </w:r>
    </w:p>
    <w:p w14:paraId="04AD23D3"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Для чтения и обсуждения</w:t>
      </w:r>
      <w:r w:rsidRPr="00B85FF4">
        <w:t>. Декларация-манифест футуристов «Пощечина общественному вкусу».</w:t>
      </w:r>
    </w:p>
    <w:p w14:paraId="01441891" w14:textId="77777777" w:rsidR="005C5960" w:rsidRPr="00B85FF4" w:rsidRDefault="005C5960" w:rsidP="005C5960">
      <w:pPr>
        <w:widowControl w:val="0"/>
        <w:autoSpaceDE w:val="0"/>
        <w:autoSpaceDN w:val="0"/>
        <w:adjustRightInd w:val="0"/>
        <w:spacing w:line="360" w:lineRule="auto"/>
        <w:ind w:firstLine="709"/>
        <w:jc w:val="both"/>
        <w:rPr>
          <w:b/>
          <w:bCs/>
          <w:i/>
          <w:iCs/>
        </w:rPr>
      </w:pPr>
      <w:r w:rsidRPr="00B85FF4">
        <w:rPr>
          <w:b/>
          <w:bCs/>
          <w:i/>
          <w:iCs/>
        </w:rPr>
        <w:t>Игорь Северянин</w:t>
      </w:r>
    </w:p>
    <w:p w14:paraId="2C6F2E05"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 Эмоциональная взволнованность и ироничность поэзии Северянина, оригинальность его словотворчества.</w:t>
      </w:r>
    </w:p>
    <w:p w14:paraId="40454A43"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Стихотворения: «Интродукция», «Эпилог» («Я, гений Игорь-Северянин…»), «Двусмысленная слава» (возможен выбор трех других стихотворений).</w:t>
      </w:r>
    </w:p>
    <w:p w14:paraId="3D3EC684" w14:textId="77777777" w:rsidR="005C5960" w:rsidRPr="00B85FF4" w:rsidRDefault="005C5960" w:rsidP="005C5960">
      <w:pPr>
        <w:widowControl w:val="0"/>
        <w:autoSpaceDE w:val="0"/>
        <w:autoSpaceDN w:val="0"/>
        <w:adjustRightInd w:val="0"/>
        <w:spacing w:line="360" w:lineRule="auto"/>
        <w:ind w:firstLine="709"/>
        <w:jc w:val="both"/>
        <w:rPr>
          <w:b/>
          <w:bCs/>
          <w:i/>
          <w:iCs/>
        </w:rPr>
      </w:pPr>
      <w:r w:rsidRPr="00B85FF4">
        <w:rPr>
          <w:b/>
          <w:bCs/>
          <w:i/>
          <w:iCs/>
        </w:rPr>
        <w:t>Хлебников Велимир Владимирович</w:t>
      </w:r>
    </w:p>
    <w:p w14:paraId="2C5293C4"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 Слово в художественном мире поэзии Хлебникова. Поэтические эксперименты. Хлебников как поэт-философ.</w:t>
      </w:r>
    </w:p>
    <w:p w14:paraId="76FB8990"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Стихотворения: «Заклятие смехом», «Бобэоби пелись губы…», «Еще раз, еще раз…» (возможен выбор трех других стихотворений).</w:t>
      </w:r>
    </w:p>
    <w:p w14:paraId="2AD93E78" w14:textId="77777777" w:rsidR="005C5960" w:rsidRPr="00B85FF4" w:rsidRDefault="005C5960" w:rsidP="005C5960">
      <w:pPr>
        <w:widowControl w:val="0"/>
        <w:autoSpaceDE w:val="0"/>
        <w:autoSpaceDN w:val="0"/>
        <w:adjustRightInd w:val="0"/>
        <w:ind w:firstLine="709"/>
        <w:jc w:val="both"/>
      </w:pPr>
    </w:p>
    <w:p w14:paraId="6B3E3D76"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Новокрестьянская поэзия</w:t>
      </w:r>
    </w:p>
    <w:p w14:paraId="4DC8B6BA" w14:textId="77777777" w:rsidR="005C5960" w:rsidRPr="00B85FF4" w:rsidRDefault="005C5960" w:rsidP="005C5960">
      <w:pPr>
        <w:widowControl w:val="0"/>
        <w:autoSpaceDE w:val="0"/>
        <w:autoSpaceDN w:val="0"/>
        <w:adjustRightInd w:val="0"/>
        <w:spacing w:line="360" w:lineRule="auto"/>
        <w:ind w:firstLine="709"/>
        <w:jc w:val="both"/>
      </w:pPr>
      <w:r w:rsidRPr="00B85FF4">
        <w:t>Особое место в литературе начала века крестьянской поэзии. Продолжение традиций русской реалистической крестьянской поэзии XIX века в творчестве Н.А.Клюева, С.А.Есенина.</w:t>
      </w:r>
    </w:p>
    <w:p w14:paraId="2816D5EA" w14:textId="77777777" w:rsidR="005C5960" w:rsidRPr="00B85FF4" w:rsidRDefault="005C5960" w:rsidP="005C5960">
      <w:pPr>
        <w:widowControl w:val="0"/>
        <w:autoSpaceDE w:val="0"/>
        <w:autoSpaceDN w:val="0"/>
        <w:adjustRightInd w:val="0"/>
        <w:spacing w:line="360" w:lineRule="auto"/>
        <w:ind w:firstLine="709"/>
        <w:jc w:val="both"/>
        <w:rPr>
          <w:b/>
          <w:bCs/>
          <w:i/>
          <w:iCs/>
        </w:rPr>
      </w:pPr>
      <w:r w:rsidRPr="00B85FF4">
        <w:rPr>
          <w:b/>
          <w:bCs/>
          <w:i/>
          <w:iCs/>
        </w:rPr>
        <w:t>Николай Алексеевич Клюев</w:t>
      </w:r>
    </w:p>
    <w:p w14:paraId="0F192B68"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w:t>
      </w:r>
      <w:r w:rsidRPr="00B85FF4">
        <w:rPr>
          <w:b/>
          <w:bCs/>
        </w:rPr>
        <w:t xml:space="preserve">. </w:t>
      </w:r>
      <w:r w:rsidRPr="00B85FF4">
        <w:t xml:space="preserve">Крестьянская тематика, изображение труда и быта деревни, </w:t>
      </w:r>
      <w:r w:rsidRPr="00B85FF4">
        <w:lastRenderedPageBreak/>
        <w:t>тема родины, неприятие городской цивилизации. Выражение национального русского самосознания. Религиозные мотивы.</w:t>
      </w:r>
    </w:p>
    <w:p w14:paraId="53A2ED80"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Для чтения и обсуждения</w:t>
      </w:r>
      <w:r w:rsidRPr="00B85FF4">
        <w:t>. Стихотворения: «Осинушка», «Я люблю цыганские кочевья…», «Из подвалов, из темных углов…» (возможен выбор трех других стихотворений).</w:t>
      </w:r>
    </w:p>
    <w:p w14:paraId="2C7E3499"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Два-три стихотворения поэтов рубежа веков (по выбору студентов)</w:t>
      </w:r>
    </w:p>
    <w:p w14:paraId="00B4970B" w14:textId="77777777" w:rsidR="005C5960" w:rsidRPr="00B85FF4" w:rsidRDefault="005C5960" w:rsidP="005C5960">
      <w:pPr>
        <w:widowControl w:val="0"/>
        <w:autoSpaceDE w:val="0"/>
        <w:autoSpaceDN w:val="0"/>
        <w:adjustRightInd w:val="0"/>
        <w:ind w:firstLine="709"/>
        <w:jc w:val="both"/>
      </w:pPr>
    </w:p>
    <w:p w14:paraId="2B134316"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Максим Горький (1868—1936)</w:t>
      </w:r>
    </w:p>
    <w:p w14:paraId="1D015E6A"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 (с обобщением ранее изученного).</w:t>
      </w:r>
    </w:p>
    <w:p w14:paraId="588FC90F" w14:textId="77777777" w:rsidR="005C5960" w:rsidRPr="00B85FF4" w:rsidRDefault="005C5960" w:rsidP="005C5960">
      <w:pPr>
        <w:widowControl w:val="0"/>
        <w:autoSpaceDE w:val="0"/>
        <w:autoSpaceDN w:val="0"/>
        <w:adjustRightInd w:val="0"/>
        <w:spacing w:line="360" w:lineRule="auto"/>
        <w:ind w:firstLine="709"/>
        <w:jc w:val="both"/>
      </w:pPr>
      <w:r w:rsidRPr="00B85FF4">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14:paraId="1F211DA7" w14:textId="77777777" w:rsidR="005C5960" w:rsidRPr="00B85FF4" w:rsidRDefault="005C5960" w:rsidP="005C5960">
      <w:pPr>
        <w:widowControl w:val="0"/>
        <w:autoSpaceDE w:val="0"/>
        <w:autoSpaceDN w:val="0"/>
        <w:adjustRightInd w:val="0"/>
        <w:spacing w:line="360" w:lineRule="auto"/>
        <w:ind w:firstLine="709"/>
        <w:jc w:val="both"/>
      </w:pPr>
      <w:r w:rsidRPr="00B85FF4">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w:t>
      </w:r>
    </w:p>
    <w:p w14:paraId="547B5FB1" w14:textId="77777777" w:rsidR="005C5960" w:rsidRPr="00B85FF4" w:rsidRDefault="005C5960" w:rsidP="005C5960">
      <w:pPr>
        <w:widowControl w:val="0"/>
        <w:autoSpaceDE w:val="0"/>
        <w:autoSpaceDN w:val="0"/>
        <w:adjustRightInd w:val="0"/>
        <w:spacing w:line="360" w:lineRule="auto"/>
        <w:ind w:firstLine="709"/>
        <w:jc w:val="both"/>
      </w:pPr>
      <w:r w:rsidRPr="00B85FF4">
        <w:rPr>
          <w:i/>
          <w:iCs/>
        </w:rPr>
        <w:t>Публицистика М</w:t>
      </w:r>
      <w:r w:rsidRPr="00B85FF4">
        <w:t>.</w:t>
      </w:r>
      <w:r w:rsidRPr="00B85FF4">
        <w:rPr>
          <w:i/>
          <w:iCs/>
        </w:rPr>
        <w:t>Горького</w:t>
      </w:r>
      <w:r w:rsidRPr="00B85FF4">
        <w:t>: «</w:t>
      </w:r>
      <w:r w:rsidRPr="00B85FF4">
        <w:rPr>
          <w:i/>
          <w:iCs/>
        </w:rPr>
        <w:t>Несвоевременные мысли</w:t>
      </w:r>
      <w:r w:rsidRPr="00B85FF4">
        <w:t xml:space="preserve">». </w:t>
      </w:r>
      <w:r w:rsidRPr="00B85FF4">
        <w:rPr>
          <w:i/>
          <w:iCs/>
        </w:rPr>
        <w:t>Поэтика заглавия</w:t>
      </w:r>
      <w:r w:rsidRPr="00B85FF4">
        <w:t xml:space="preserve">. </w:t>
      </w:r>
      <w:r w:rsidRPr="00B85FF4">
        <w:rPr>
          <w:i/>
          <w:iCs/>
        </w:rPr>
        <w:t>Выражение неприятия М</w:t>
      </w:r>
      <w:r w:rsidRPr="00B85FF4">
        <w:t>.</w:t>
      </w:r>
      <w:r w:rsidRPr="00B85FF4">
        <w:rPr>
          <w:i/>
          <w:iCs/>
        </w:rPr>
        <w:t>Горьким революционной действительности 1917—1918 годов как источник разногласий между М</w:t>
      </w:r>
      <w:r w:rsidRPr="00B85FF4">
        <w:t>.</w:t>
      </w:r>
      <w:r w:rsidRPr="00B85FF4">
        <w:rPr>
          <w:i/>
          <w:iCs/>
        </w:rPr>
        <w:t>Горьким и большевиками</w:t>
      </w:r>
      <w:r w:rsidRPr="00B85FF4">
        <w:t xml:space="preserve">. </w:t>
      </w:r>
      <w:r w:rsidRPr="00B85FF4">
        <w:rPr>
          <w:i/>
          <w:iCs/>
        </w:rPr>
        <w:t>Цикл публицистических статей М</w:t>
      </w:r>
      <w:r w:rsidRPr="00B85FF4">
        <w:t>.</w:t>
      </w:r>
      <w:r w:rsidRPr="00B85FF4">
        <w:rPr>
          <w:i/>
          <w:iCs/>
        </w:rPr>
        <w:t>Горького в связи с художественными произведениями писателя</w:t>
      </w:r>
      <w:r w:rsidRPr="00B85FF4">
        <w:t xml:space="preserve">. </w:t>
      </w:r>
      <w:r w:rsidRPr="00B85FF4">
        <w:rPr>
          <w:i/>
          <w:iCs/>
        </w:rPr>
        <w:t xml:space="preserve">Проблемы книги </w:t>
      </w:r>
      <w:r w:rsidRPr="00B85FF4">
        <w:t>«</w:t>
      </w:r>
      <w:r w:rsidRPr="00B85FF4">
        <w:rPr>
          <w:i/>
          <w:iCs/>
        </w:rPr>
        <w:t>Несвоевременные мысли</w:t>
      </w:r>
      <w:r w:rsidRPr="00B85FF4">
        <w:t>».</w:t>
      </w:r>
    </w:p>
    <w:p w14:paraId="1C12E2D8" w14:textId="77777777" w:rsidR="005C5960" w:rsidRPr="00B85FF4" w:rsidRDefault="005C5960" w:rsidP="005C5960">
      <w:pPr>
        <w:widowControl w:val="0"/>
        <w:autoSpaceDE w:val="0"/>
        <w:autoSpaceDN w:val="0"/>
        <w:adjustRightInd w:val="0"/>
        <w:spacing w:line="360" w:lineRule="auto"/>
        <w:ind w:firstLine="709"/>
        <w:jc w:val="both"/>
      </w:pPr>
      <w:r w:rsidRPr="00B85FF4">
        <w:t>Критики о Горьком. (А.Луначарский, В.Ходасевич, Ю.Анненский).</w:t>
      </w:r>
    </w:p>
    <w:p w14:paraId="1B952E4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Пьеса «На дне» (обзор с чтением фрагментов). «</w:t>
      </w:r>
      <w:r w:rsidRPr="00B85FF4">
        <w:rPr>
          <w:i/>
          <w:iCs/>
        </w:rPr>
        <w:t>Несвоевременные мысли</w:t>
      </w:r>
      <w:r w:rsidRPr="00B85FF4">
        <w:t>». Рассказы «Челкаш», «</w:t>
      </w:r>
      <w:r w:rsidRPr="00B85FF4">
        <w:rPr>
          <w:i/>
          <w:iCs/>
        </w:rPr>
        <w:t>Коновалов</w:t>
      </w:r>
      <w:r w:rsidRPr="00B85FF4">
        <w:t>», «Старуха Изергиль».</w:t>
      </w:r>
    </w:p>
    <w:p w14:paraId="451CD09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обсуждения. </w:t>
      </w:r>
      <w:r w:rsidRPr="00B85FF4">
        <w:t xml:space="preserve">Рассказ «Макар Чудра». </w:t>
      </w:r>
      <w:r w:rsidRPr="00B85FF4">
        <w:rPr>
          <w:i/>
          <w:iCs/>
        </w:rPr>
        <w:t xml:space="preserve">Романы </w:t>
      </w:r>
      <w:r w:rsidRPr="00B85FF4">
        <w:t>«</w:t>
      </w:r>
      <w:r w:rsidRPr="00B85FF4">
        <w:rPr>
          <w:i/>
          <w:iCs/>
        </w:rPr>
        <w:t>Мать</w:t>
      </w:r>
      <w:r w:rsidRPr="00B85FF4">
        <w:t>», «</w:t>
      </w:r>
      <w:r w:rsidRPr="00B85FF4">
        <w:rPr>
          <w:i/>
          <w:iCs/>
        </w:rPr>
        <w:t>Дело Артамоновых</w:t>
      </w:r>
      <w:r w:rsidRPr="00B85FF4">
        <w:t>», «</w:t>
      </w:r>
      <w:r w:rsidRPr="00B85FF4">
        <w:rPr>
          <w:i/>
          <w:iCs/>
        </w:rPr>
        <w:t>Фома Гордеев</w:t>
      </w:r>
      <w:r w:rsidRPr="00B85FF4">
        <w:t>» (по выбору преподавателя).</w:t>
      </w:r>
    </w:p>
    <w:p w14:paraId="7D7A8A7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Особенности русского романтизма (поэмы А. С. Пушкина «Цыганы», «Кавказский пленник», М.Ю.Лермонтова «Демон»).</w:t>
      </w:r>
    </w:p>
    <w:p w14:paraId="611FDD9C"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Развитие понятия о драме.</w:t>
      </w:r>
    </w:p>
    <w:p w14:paraId="1E85A1C9"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Картина И.К.Айвазовского «Девятый вал». Портреты М.Горького работы И.Е.Репина, В.А.Серова, П.Д.Корина.</w:t>
      </w:r>
    </w:p>
    <w:p w14:paraId="079C560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доклада (сообщения, реферата): «</w:t>
      </w:r>
      <w:r w:rsidRPr="00B85FF4">
        <w:rPr>
          <w:i/>
          <w:iCs/>
        </w:rPr>
        <w:t>Гордый человек</w:t>
      </w:r>
      <w:r w:rsidRPr="00B85FF4">
        <w:t xml:space="preserve">» </w:t>
      </w:r>
      <w:r w:rsidRPr="00B85FF4">
        <w:rPr>
          <w:i/>
          <w:iCs/>
        </w:rPr>
        <w:t>в произведениях Ф</w:t>
      </w:r>
      <w:r w:rsidRPr="00B85FF4">
        <w:t>.</w:t>
      </w:r>
      <w:r w:rsidRPr="00B85FF4">
        <w:rPr>
          <w:i/>
          <w:iCs/>
        </w:rPr>
        <w:t>М</w:t>
      </w:r>
      <w:r w:rsidRPr="00B85FF4">
        <w:t>.</w:t>
      </w:r>
      <w:r w:rsidRPr="00B85FF4">
        <w:rPr>
          <w:i/>
          <w:iCs/>
        </w:rPr>
        <w:t xml:space="preserve">Достоевского </w:t>
      </w:r>
      <w:r w:rsidRPr="00B85FF4">
        <w:t xml:space="preserve">и </w:t>
      </w:r>
      <w:r w:rsidRPr="00B85FF4">
        <w:rPr>
          <w:i/>
          <w:iCs/>
        </w:rPr>
        <w:t>М</w:t>
      </w:r>
      <w:r w:rsidRPr="00B85FF4">
        <w:t>.</w:t>
      </w:r>
      <w:r w:rsidRPr="00B85FF4">
        <w:rPr>
          <w:i/>
          <w:iCs/>
        </w:rPr>
        <w:t>Горького</w:t>
      </w:r>
      <w:r w:rsidRPr="00B85FF4">
        <w:t>» (произведения по выбору учащихся); «История жизни Актера» (Бубнова, Пепла, Наташи или другого героя пьесы «На дне» — по выбору учащихся)</w:t>
      </w:r>
    </w:p>
    <w:p w14:paraId="139CA18F"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rPr>
          <w:i/>
          <w:iCs/>
        </w:rPr>
        <w:t>Монолог Сатина</w:t>
      </w:r>
      <w:r w:rsidRPr="00B85FF4">
        <w:t>.</w:t>
      </w:r>
    </w:p>
    <w:p w14:paraId="7AEEB713"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lastRenderedPageBreak/>
        <w:t>Александр Александрович Блок (1880—1921)</w:t>
      </w:r>
    </w:p>
    <w:p w14:paraId="32F242B9"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 (с обобщением ранее изученного).</w:t>
      </w:r>
    </w:p>
    <w:p w14:paraId="12F67F90" w14:textId="77777777" w:rsidR="005C5960" w:rsidRPr="00B85FF4" w:rsidRDefault="005C5960" w:rsidP="005C5960">
      <w:pPr>
        <w:widowControl w:val="0"/>
        <w:autoSpaceDE w:val="0"/>
        <w:autoSpaceDN w:val="0"/>
        <w:adjustRightInd w:val="0"/>
        <w:spacing w:line="360" w:lineRule="auto"/>
        <w:ind w:firstLine="709"/>
        <w:jc w:val="both"/>
      </w:pPr>
      <w:r w:rsidRPr="00B85FF4">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15886E50" w14:textId="77777777" w:rsidR="005C5960" w:rsidRPr="00B85FF4" w:rsidRDefault="005C5960" w:rsidP="005C5960">
      <w:pPr>
        <w:widowControl w:val="0"/>
        <w:autoSpaceDE w:val="0"/>
        <w:autoSpaceDN w:val="0"/>
        <w:adjustRightInd w:val="0"/>
        <w:spacing w:line="360" w:lineRule="auto"/>
        <w:ind w:firstLine="709"/>
        <w:jc w:val="both"/>
      </w:pPr>
      <w:r w:rsidRPr="00B85FF4">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p w14:paraId="2DFCB2FA"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Для чтения и изучения</w:t>
      </w:r>
      <w:r w:rsidRPr="00B85FF4">
        <w:t>. Стихотворения</w:t>
      </w:r>
      <w:r w:rsidRPr="00B85FF4">
        <w:rPr>
          <w:i/>
          <w:iCs/>
        </w:rPr>
        <w:t xml:space="preserve">: </w:t>
      </w:r>
      <w:r w:rsidRPr="00B85FF4">
        <w:t>«Вхожу я в темные храмы», «Незнакомка», «</w:t>
      </w:r>
      <w:r w:rsidRPr="00B85FF4">
        <w:rPr>
          <w:i/>
          <w:iCs/>
        </w:rPr>
        <w:t>Россия</w:t>
      </w:r>
      <w:r w:rsidRPr="00B85FF4">
        <w:t>», «В ресторане», «Ночь, улица, фонарь, аптека…», «</w:t>
      </w:r>
      <w:r w:rsidRPr="00B85FF4">
        <w:rPr>
          <w:i/>
          <w:iCs/>
        </w:rPr>
        <w:t>На железной дороге</w:t>
      </w:r>
      <w:r w:rsidRPr="00B85FF4">
        <w:t>», «</w:t>
      </w:r>
      <w:r w:rsidRPr="00B85FF4">
        <w:rPr>
          <w:i/>
          <w:iCs/>
        </w:rPr>
        <w:t>Река раскинулась</w:t>
      </w:r>
      <w:r w:rsidRPr="00B85FF4">
        <w:t xml:space="preserve">. </w:t>
      </w:r>
      <w:r w:rsidRPr="00B85FF4">
        <w:rPr>
          <w:i/>
          <w:iCs/>
        </w:rPr>
        <w:t>Течет</w:t>
      </w:r>
      <w:r w:rsidRPr="00B85FF4">
        <w:t>…». Поэма «Двенадцать» (обзор с чтением фрагментов).</w:t>
      </w:r>
    </w:p>
    <w:p w14:paraId="526AF856"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обсуждения. </w:t>
      </w:r>
      <w:r w:rsidRPr="00B85FF4">
        <w:t>Стихотворения: «</w:t>
      </w:r>
      <w:r w:rsidRPr="00B85FF4">
        <w:rPr>
          <w:i/>
          <w:iCs/>
        </w:rPr>
        <w:t>Коршун</w:t>
      </w:r>
      <w:r w:rsidRPr="00B85FF4">
        <w:t>», «</w:t>
      </w:r>
      <w:r w:rsidRPr="00B85FF4">
        <w:rPr>
          <w:i/>
          <w:iCs/>
        </w:rPr>
        <w:t>О</w:t>
      </w:r>
      <w:r w:rsidRPr="00B85FF4">
        <w:t xml:space="preserve">, </w:t>
      </w:r>
      <w:r w:rsidRPr="00B85FF4">
        <w:rPr>
          <w:i/>
          <w:iCs/>
        </w:rPr>
        <w:t>я хочу безумно жить…</w:t>
      </w:r>
      <w:r w:rsidRPr="00B85FF4">
        <w:t xml:space="preserve">», </w:t>
      </w:r>
      <w:r w:rsidRPr="00B85FF4">
        <w:rPr>
          <w:i/>
          <w:iCs/>
        </w:rPr>
        <w:t xml:space="preserve">цикл </w:t>
      </w:r>
      <w:r w:rsidRPr="00B85FF4">
        <w:t>«</w:t>
      </w:r>
      <w:r w:rsidRPr="00B85FF4">
        <w:rPr>
          <w:i/>
          <w:iCs/>
        </w:rPr>
        <w:t>Кармен</w:t>
      </w:r>
      <w:r w:rsidRPr="00B85FF4">
        <w:t>».</w:t>
      </w:r>
    </w:p>
    <w:p w14:paraId="6CC5DB13"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Развитие понятия о художественной образности (образ-символ). Развитие понятия о поэме.</w:t>
      </w:r>
    </w:p>
    <w:p w14:paraId="7D724DF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Демонстрации</w:t>
      </w:r>
      <w:r w:rsidRPr="00B85FF4">
        <w:t>. Картины В.М.Васнецова, М.А.Врубеля, К.А.Сомова (по выбору учителя). Фортепианные концерты С.В.Рахманинова.</w:t>
      </w:r>
    </w:p>
    <w:p w14:paraId="252572C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реферата (доклада, сообщения): «Тема любви в творчестве А.С.Пушкина и А.А.Блока»; «Тема России в творчестве русских поэтов М.Ю.Лермонтова, Н.А.Некрасова, А.А.Блока»; «</w:t>
      </w:r>
      <w:r w:rsidRPr="00B85FF4">
        <w:rPr>
          <w:i/>
          <w:iCs/>
        </w:rPr>
        <w:t>Тема революции в творчестве А</w:t>
      </w:r>
      <w:r w:rsidRPr="00B85FF4">
        <w:t>.</w:t>
      </w:r>
      <w:r w:rsidRPr="00B85FF4">
        <w:rPr>
          <w:i/>
          <w:iCs/>
        </w:rPr>
        <w:t>Блока</w:t>
      </w:r>
      <w:r w:rsidRPr="00B85FF4">
        <w:t>».</w:t>
      </w:r>
    </w:p>
    <w:p w14:paraId="28B09D0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Два-три стихотворения А.А.Блока (по выбору студентов).</w:t>
      </w:r>
    </w:p>
    <w:p w14:paraId="1A85B904" w14:textId="77777777" w:rsidR="005C5960" w:rsidRPr="00B85FF4" w:rsidRDefault="005C5960" w:rsidP="005C5960">
      <w:pPr>
        <w:widowControl w:val="0"/>
        <w:autoSpaceDE w:val="0"/>
        <w:autoSpaceDN w:val="0"/>
        <w:adjustRightInd w:val="0"/>
        <w:ind w:firstLine="709"/>
        <w:jc w:val="both"/>
      </w:pPr>
    </w:p>
    <w:p w14:paraId="17179843" w14:textId="77777777" w:rsidR="005C5960" w:rsidRPr="00B85FF4" w:rsidRDefault="005C5960" w:rsidP="005C5960">
      <w:pPr>
        <w:widowControl w:val="0"/>
        <w:autoSpaceDE w:val="0"/>
        <w:autoSpaceDN w:val="0"/>
        <w:adjustRightInd w:val="0"/>
        <w:spacing w:line="360" w:lineRule="auto"/>
        <w:ind w:firstLine="709"/>
        <w:jc w:val="center"/>
        <w:rPr>
          <w:b/>
        </w:rPr>
      </w:pPr>
      <w:r w:rsidRPr="00B85FF4">
        <w:rPr>
          <w:b/>
        </w:rPr>
        <w:t>Особенности развития литературы 1920-х годов</w:t>
      </w:r>
    </w:p>
    <w:p w14:paraId="7F38F297" w14:textId="77777777" w:rsidR="005C5960" w:rsidRPr="00B85FF4" w:rsidRDefault="005C5960" w:rsidP="005C5960">
      <w:pPr>
        <w:widowControl w:val="0"/>
        <w:autoSpaceDE w:val="0"/>
        <w:autoSpaceDN w:val="0"/>
        <w:adjustRightInd w:val="0"/>
        <w:spacing w:line="360" w:lineRule="auto"/>
        <w:ind w:firstLine="709"/>
        <w:jc w:val="both"/>
      </w:pPr>
      <w:r w:rsidRPr="00B85FF4">
        <w:t>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p w14:paraId="46BF8A29" w14:textId="77777777" w:rsidR="005C5960" w:rsidRPr="00B85FF4" w:rsidRDefault="005C5960" w:rsidP="005C5960">
      <w:pPr>
        <w:widowControl w:val="0"/>
        <w:autoSpaceDE w:val="0"/>
        <w:autoSpaceDN w:val="0"/>
        <w:adjustRightInd w:val="0"/>
        <w:spacing w:line="360" w:lineRule="auto"/>
        <w:ind w:firstLine="709"/>
        <w:jc w:val="both"/>
      </w:pPr>
      <w:r w:rsidRPr="00B85FF4">
        <w:t>Тема России и революции в творчестве поэтов разных поколений и мировоззрений (А.Блок, А.Белый, М.Волошин, А.Ахматова, М.Цветаева, О.Мандельштам, В.Ходасевич, В.Луговской, Н.Тихонов, Э.Багрицкий, М.Светлов и др.).</w:t>
      </w:r>
    </w:p>
    <w:p w14:paraId="3D2411C0" w14:textId="77777777" w:rsidR="005C5960" w:rsidRPr="00B85FF4" w:rsidRDefault="005C5960" w:rsidP="005C5960">
      <w:pPr>
        <w:widowControl w:val="0"/>
        <w:autoSpaceDE w:val="0"/>
        <w:autoSpaceDN w:val="0"/>
        <w:adjustRightInd w:val="0"/>
        <w:spacing w:line="360" w:lineRule="auto"/>
        <w:ind w:firstLine="709"/>
        <w:jc w:val="both"/>
      </w:pPr>
      <w:r w:rsidRPr="00B85FF4">
        <w:t>Эксперименты со словом в поисках поэтического языка новой эпохи (В.Хлебников, А.Крученых, поэты-обериуты).</w:t>
      </w:r>
    </w:p>
    <w:p w14:paraId="2BC9B7D6" w14:textId="77777777" w:rsidR="005C5960" w:rsidRPr="00B85FF4" w:rsidRDefault="005C5960" w:rsidP="005C5960">
      <w:pPr>
        <w:widowControl w:val="0"/>
        <w:autoSpaceDE w:val="0"/>
        <w:autoSpaceDN w:val="0"/>
        <w:adjustRightInd w:val="0"/>
        <w:spacing w:line="360" w:lineRule="auto"/>
        <w:ind w:firstLine="709"/>
        <w:jc w:val="both"/>
      </w:pPr>
      <w:r w:rsidRPr="00B85FF4">
        <w:t>Единство и многообразие русской литературы («Серапионовы братья», «Кузница» и др.).</w:t>
      </w:r>
    </w:p>
    <w:p w14:paraId="749E5259" w14:textId="77777777" w:rsidR="005C5960" w:rsidRPr="00B85FF4" w:rsidRDefault="005C5960" w:rsidP="005C5960">
      <w:pPr>
        <w:widowControl w:val="0"/>
        <w:autoSpaceDE w:val="0"/>
        <w:autoSpaceDN w:val="0"/>
        <w:adjustRightInd w:val="0"/>
        <w:spacing w:line="360" w:lineRule="auto"/>
        <w:ind w:firstLine="709"/>
        <w:jc w:val="both"/>
      </w:pPr>
      <w:r w:rsidRPr="00B85FF4">
        <w:lastRenderedPageBreak/>
        <w:t>Разнообразие идейно-художественных позиций советских писателей в освещении темы революции и Гражданской войны.</w:t>
      </w:r>
    </w:p>
    <w:p w14:paraId="78CA16B7" w14:textId="77777777" w:rsidR="005C5960" w:rsidRPr="00B85FF4" w:rsidRDefault="005C5960" w:rsidP="005C5960">
      <w:pPr>
        <w:widowControl w:val="0"/>
        <w:autoSpaceDE w:val="0"/>
        <w:autoSpaceDN w:val="0"/>
        <w:adjustRightInd w:val="0"/>
        <w:ind w:firstLine="709"/>
        <w:jc w:val="both"/>
      </w:pPr>
    </w:p>
    <w:p w14:paraId="7BD66A61"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Владимир Владимирович Маяковский (1893—1930)</w:t>
      </w:r>
    </w:p>
    <w:p w14:paraId="6BBC0DD6"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w:t>
      </w:r>
      <w:r w:rsidRPr="00B85FF4">
        <w:rPr>
          <w:i/>
          <w:iCs/>
        </w:rPr>
        <w:t xml:space="preserve">Поэма </w:t>
      </w:r>
      <w:r w:rsidRPr="00B85FF4">
        <w:t>«</w:t>
      </w:r>
      <w:r w:rsidRPr="00B85FF4">
        <w:rPr>
          <w:i/>
          <w:iCs/>
        </w:rPr>
        <w:t>Во весь голос</w:t>
      </w:r>
      <w:r w:rsidRPr="00B85FF4">
        <w:t>». Тема поэта и поэзии. Новаторство поэзии Маяковского. Образ поэта-гражданина.</w:t>
      </w:r>
    </w:p>
    <w:p w14:paraId="286BBBA9"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«Лиличка!», «Люблю», «</w:t>
      </w:r>
      <w:r w:rsidRPr="00B85FF4">
        <w:rPr>
          <w:i/>
          <w:iCs/>
        </w:rPr>
        <w:t>Письмо Татьяне Яковлевой</w:t>
      </w:r>
      <w:r w:rsidRPr="00B85FF4">
        <w:t>».</w:t>
      </w:r>
    </w:p>
    <w:p w14:paraId="480B120B"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Для чтения и обсуждения</w:t>
      </w:r>
      <w:r w:rsidRPr="00B85FF4">
        <w:t xml:space="preserve">. Стихотворения: «Юбилейное», «Про это», «Разговор с фининспектором о поэзии». </w:t>
      </w:r>
      <w:r w:rsidRPr="00B85FF4">
        <w:rPr>
          <w:i/>
          <w:iCs/>
        </w:rPr>
        <w:t xml:space="preserve">Вступление к поэме </w:t>
      </w:r>
      <w:r w:rsidRPr="00B85FF4">
        <w:t>«</w:t>
      </w:r>
      <w:r w:rsidRPr="00B85FF4">
        <w:rPr>
          <w:i/>
          <w:iCs/>
        </w:rPr>
        <w:t>Во весь голос</w:t>
      </w:r>
      <w:r w:rsidRPr="00B85FF4">
        <w:t xml:space="preserve">», </w:t>
      </w:r>
      <w:r w:rsidRPr="00B85FF4">
        <w:rPr>
          <w:i/>
          <w:iCs/>
        </w:rPr>
        <w:t xml:space="preserve">поэма </w:t>
      </w:r>
      <w:r w:rsidRPr="00B85FF4">
        <w:t>«</w:t>
      </w:r>
      <w:r w:rsidRPr="00B85FF4">
        <w:rPr>
          <w:i/>
          <w:iCs/>
        </w:rPr>
        <w:t>Облако в штанах</w:t>
      </w:r>
      <w:r w:rsidRPr="00B85FF4">
        <w:t xml:space="preserve">». </w:t>
      </w:r>
      <w:r w:rsidRPr="00B85FF4">
        <w:rPr>
          <w:i/>
          <w:iCs/>
        </w:rPr>
        <w:t xml:space="preserve">Пьесы </w:t>
      </w:r>
      <w:r w:rsidRPr="00B85FF4">
        <w:t>«</w:t>
      </w:r>
      <w:r w:rsidRPr="00B85FF4">
        <w:rPr>
          <w:i/>
          <w:iCs/>
        </w:rPr>
        <w:t>Клоп</w:t>
      </w:r>
      <w:r w:rsidRPr="00B85FF4">
        <w:t>», «</w:t>
      </w:r>
      <w:r w:rsidRPr="00B85FF4">
        <w:rPr>
          <w:i/>
          <w:iCs/>
        </w:rPr>
        <w:t>Баня</w:t>
      </w:r>
      <w:r w:rsidRPr="00B85FF4">
        <w:t>» (по выбору преподавателя).</w:t>
      </w:r>
    </w:p>
    <w:p w14:paraId="6BC00D0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Тема поэта и поэзии в русской литературе (А.С.Пушкин. «Разговор книгопродавца с поэтом», «Поэт», «Пророк»; М.Ю.Лермонтов. «Поэт», Н.А.Некрасов. «Поэт и гражданин»).</w:t>
      </w:r>
    </w:p>
    <w:p w14:paraId="41C1C2DA"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Традиции и новаторство в литературе. Новая система стихосложения. Тоническое стихосложение.</w:t>
      </w:r>
    </w:p>
    <w:p w14:paraId="415D0D4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Абстрактный автопортрет В. Маяковского 1918 года, рисунки В. В. Маяковского, плакаты Д. Моора.</w:t>
      </w:r>
    </w:p>
    <w:p w14:paraId="29D2F55F"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реферата (доклада, сообщения): «Музыка революции в творчестве В.В.Маяковского»; «</w:t>
      </w:r>
      <w:r w:rsidRPr="00B85FF4">
        <w:rPr>
          <w:i/>
          <w:iCs/>
        </w:rPr>
        <w:t>Сатира в произведениях В</w:t>
      </w:r>
      <w:r w:rsidRPr="00B85FF4">
        <w:t>.</w:t>
      </w:r>
      <w:r w:rsidRPr="00B85FF4">
        <w:rPr>
          <w:i/>
          <w:iCs/>
        </w:rPr>
        <w:t>В</w:t>
      </w:r>
      <w:r w:rsidRPr="00B85FF4">
        <w:t>.</w:t>
      </w:r>
      <w:r w:rsidRPr="00B85FF4">
        <w:rPr>
          <w:i/>
          <w:iCs/>
        </w:rPr>
        <w:t>Маяковского</w:t>
      </w:r>
      <w:r w:rsidRPr="00B85FF4">
        <w:t xml:space="preserve">»; </w:t>
      </w:r>
      <w:r w:rsidRPr="00B85FF4">
        <w:rPr>
          <w:i/>
          <w:iCs/>
        </w:rPr>
        <w:t xml:space="preserve">подготовка сценария литературного вечера </w:t>
      </w:r>
      <w:r w:rsidRPr="00B85FF4">
        <w:t>«</w:t>
      </w:r>
      <w:r w:rsidRPr="00B85FF4">
        <w:rPr>
          <w:i/>
          <w:iCs/>
        </w:rPr>
        <w:t>В</w:t>
      </w:r>
      <w:r w:rsidRPr="00B85FF4">
        <w:t>.</w:t>
      </w:r>
      <w:r w:rsidRPr="00B85FF4">
        <w:rPr>
          <w:i/>
          <w:iCs/>
        </w:rPr>
        <w:t>В</w:t>
      </w:r>
      <w:r w:rsidRPr="00B85FF4">
        <w:t>.</w:t>
      </w:r>
      <w:r w:rsidRPr="00B85FF4">
        <w:rPr>
          <w:i/>
          <w:iCs/>
        </w:rPr>
        <w:t>Маяковский и поэты золотого века</w:t>
      </w:r>
      <w:r w:rsidRPr="00B85FF4">
        <w:t>».</w:t>
      </w:r>
    </w:p>
    <w:p w14:paraId="1D1C072B"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Два-три стихотворения (по выбору студентов).</w:t>
      </w:r>
    </w:p>
    <w:p w14:paraId="574BC54D" w14:textId="77777777" w:rsidR="005C5960" w:rsidRPr="00B85FF4" w:rsidRDefault="005C5960" w:rsidP="005C5960">
      <w:pPr>
        <w:widowControl w:val="0"/>
        <w:autoSpaceDE w:val="0"/>
        <w:autoSpaceDN w:val="0"/>
        <w:adjustRightInd w:val="0"/>
        <w:ind w:firstLine="709"/>
        <w:jc w:val="both"/>
      </w:pPr>
    </w:p>
    <w:p w14:paraId="10DCFC28"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Сергей Александрович Есенин (1895—1925)</w:t>
      </w:r>
    </w:p>
    <w:p w14:paraId="08C25490"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Сведения из биографии (с обобщением ранее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r w:rsidRPr="00B85FF4">
        <w:rPr>
          <w:i/>
          <w:iCs/>
        </w:rPr>
        <w:t xml:space="preserve">Поэма </w:t>
      </w:r>
      <w:r w:rsidRPr="00B85FF4">
        <w:t>«</w:t>
      </w:r>
      <w:r w:rsidRPr="00B85FF4">
        <w:rPr>
          <w:i/>
          <w:iCs/>
        </w:rPr>
        <w:t>Анна Снегина</w:t>
      </w:r>
      <w:r w:rsidRPr="00B85FF4">
        <w:t xml:space="preserve">» </w:t>
      </w:r>
      <w:r w:rsidRPr="00B85FF4">
        <w:rPr>
          <w:bCs/>
          <w:i/>
          <w:iCs/>
        </w:rPr>
        <w:t xml:space="preserve">— </w:t>
      </w:r>
      <w:r w:rsidRPr="00B85FF4">
        <w:rPr>
          <w:i/>
          <w:iCs/>
        </w:rPr>
        <w:t>поэма о судьбе человека и Родины</w:t>
      </w:r>
      <w:r w:rsidRPr="00B85FF4">
        <w:t xml:space="preserve">. </w:t>
      </w:r>
      <w:r w:rsidRPr="00B85FF4">
        <w:rPr>
          <w:i/>
          <w:iCs/>
        </w:rPr>
        <w:t xml:space="preserve">Лирическое и </w:t>
      </w:r>
      <w:r w:rsidRPr="00B85FF4">
        <w:rPr>
          <w:i/>
          <w:iCs/>
        </w:rPr>
        <w:lastRenderedPageBreak/>
        <w:t>эпическое в поэме</w:t>
      </w:r>
      <w:r w:rsidRPr="00B85FF4">
        <w:t>.</w:t>
      </w:r>
    </w:p>
    <w:p w14:paraId="2232DD79"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Для чтения и изучения</w:t>
      </w:r>
      <w:r w:rsidRPr="00B85FF4">
        <w:t>. 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«Шаганэ, ты моя, Шаганэ…».</w:t>
      </w:r>
    </w:p>
    <w:p w14:paraId="14673789"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обсуждения. </w:t>
      </w:r>
      <w:r w:rsidRPr="00B85FF4">
        <w:t>Стихотворения: «Русь», «Сорокоуст», «</w:t>
      </w:r>
      <w:r w:rsidRPr="00B85FF4">
        <w:rPr>
          <w:i/>
          <w:iCs/>
        </w:rPr>
        <w:t>Мы теперь уходим понемногу…</w:t>
      </w:r>
      <w:r w:rsidRPr="00B85FF4">
        <w:t>», «</w:t>
      </w:r>
      <w:r w:rsidRPr="00B85FF4">
        <w:rPr>
          <w:i/>
          <w:iCs/>
        </w:rPr>
        <w:t>Русь Советская</w:t>
      </w:r>
      <w:r w:rsidRPr="00B85FF4">
        <w:t xml:space="preserve">». </w:t>
      </w:r>
      <w:r w:rsidRPr="00B85FF4">
        <w:rPr>
          <w:i/>
          <w:iCs/>
        </w:rPr>
        <w:t xml:space="preserve">Поэма </w:t>
      </w:r>
      <w:r w:rsidRPr="00B85FF4">
        <w:t>«</w:t>
      </w:r>
      <w:r w:rsidRPr="00B85FF4">
        <w:rPr>
          <w:i/>
          <w:iCs/>
        </w:rPr>
        <w:t>Анна Снегина</w:t>
      </w:r>
      <w:r w:rsidRPr="00B85FF4">
        <w:t>».</w:t>
      </w:r>
    </w:p>
    <w:p w14:paraId="56CA4EAC"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Традиции пейзажной лирики в творчестве Ф.И.Тютчева и А.А.Фета.</w:t>
      </w:r>
    </w:p>
    <w:p w14:paraId="2A38F666"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Развитие понятия о поэтических средствах художественной выразительности.</w:t>
      </w:r>
    </w:p>
    <w:p w14:paraId="66517FB1"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Фотографии С.Есенина. Заочная экскурсия по есенинским местам: Константиново — Москва. Песни, романсы на стихи С. Есенина.</w:t>
      </w:r>
    </w:p>
    <w:p w14:paraId="5F9CA4E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доклада: «Я б навеки пошел за тобой…»; «Тема любви в творчестве С.А.Есенина»; «</w:t>
      </w:r>
      <w:r w:rsidRPr="00B85FF4">
        <w:rPr>
          <w:i/>
          <w:iCs/>
        </w:rPr>
        <w:t>Тема Родины в творчестве С</w:t>
      </w:r>
      <w:r w:rsidRPr="00B85FF4">
        <w:t>.</w:t>
      </w:r>
      <w:r w:rsidRPr="00B85FF4">
        <w:rPr>
          <w:i/>
          <w:iCs/>
        </w:rPr>
        <w:t>А</w:t>
      </w:r>
      <w:r w:rsidRPr="00B85FF4">
        <w:t>.</w:t>
      </w:r>
      <w:r w:rsidRPr="00B85FF4">
        <w:rPr>
          <w:i/>
          <w:iCs/>
        </w:rPr>
        <w:t>Есенина и А</w:t>
      </w:r>
      <w:r w:rsidRPr="00B85FF4">
        <w:t>.</w:t>
      </w:r>
      <w:r w:rsidRPr="00B85FF4">
        <w:rPr>
          <w:i/>
          <w:iCs/>
        </w:rPr>
        <w:t>А</w:t>
      </w:r>
      <w:r w:rsidRPr="00B85FF4">
        <w:t>.</w:t>
      </w:r>
      <w:r w:rsidRPr="00B85FF4">
        <w:rPr>
          <w:i/>
          <w:iCs/>
        </w:rPr>
        <w:t>Блока</w:t>
      </w:r>
      <w:r w:rsidRPr="00B85FF4">
        <w:t>».</w:t>
      </w:r>
    </w:p>
    <w:p w14:paraId="1770336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Два-три стихотворения (по выбору студентов).</w:t>
      </w:r>
    </w:p>
    <w:p w14:paraId="4671A4D4" w14:textId="77777777" w:rsidR="005C5960" w:rsidRPr="00B85FF4" w:rsidRDefault="005C5960" w:rsidP="005C5960">
      <w:pPr>
        <w:widowControl w:val="0"/>
        <w:autoSpaceDE w:val="0"/>
        <w:autoSpaceDN w:val="0"/>
        <w:adjustRightInd w:val="0"/>
        <w:ind w:firstLine="709"/>
        <w:jc w:val="both"/>
      </w:pPr>
    </w:p>
    <w:p w14:paraId="10CD36C1"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Александр Александрович Фадеев (1901—1956)</w:t>
      </w:r>
    </w:p>
    <w:p w14:paraId="2BBA4682"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 (с обобщением ранее изученного).</w:t>
      </w:r>
    </w:p>
    <w:p w14:paraId="242FAC24" w14:textId="77777777" w:rsidR="005C5960" w:rsidRPr="00B85FF4" w:rsidRDefault="005C5960" w:rsidP="005C5960">
      <w:pPr>
        <w:widowControl w:val="0"/>
        <w:autoSpaceDE w:val="0"/>
        <w:autoSpaceDN w:val="0"/>
        <w:adjustRightInd w:val="0"/>
        <w:spacing w:line="360" w:lineRule="auto"/>
        <w:ind w:firstLine="709"/>
        <w:jc w:val="both"/>
      </w:pPr>
      <w:r w:rsidRPr="00B85FF4">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53EB9C6C" w14:textId="77777777" w:rsidR="005C5960" w:rsidRPr="00B85FF4" w:rsidRDefault="005C5960" w:rsidP="005C5960">
      <w:pPr>
        <w:widowControl w:val="0"/>
        <w:autoSpaceDE w:val="0"/>
        <w:autoSpaceDN w:val="0"/>
        <w:adjustRightInd w:val="0"/>
        <w:spacing w:line="360" w:lineRule="auto"/>
        <w:ind w:firstLine="709"/>
        <w:jc w:val="both"/>
        <w:rPr>
          <w:b/>
        </w:rPr>
      </w:pPr>
      <w:r w:rsidRPr="00B85FF4">
        <w:rPr>
          <w:b/>
          <w:bCs/>
        </w:rPr>
        <w:t xml:space="preserve">Для чтения и обсуждения. </w:t>
      </w:r>
      <w:r w:rsidRPr="00B85FF4">
        <w:rPr>
          <w:b/>
        </w:rPr>
        <w:t>Роман «Разгром».</w:t>
      </w:r>
    </w:p>
    <w:p w14:paraId="10DCAFAF"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Теория литературы</w:t>
      </w:r>
      <w:r w:rsidRPr="00B85FF4">
        <w:t>. Проблема положительного героя в литературе.</w:t>
      </w:r>
    </w:p>
    <w:p w14:paraId="7D4C74E2"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доклада: «А.А.Фадеев в жизни  и творчестве», «</w:t>
      </w:r>
      <w:r w:rsidRPr="00B85FF4">
        <w:rPr>
          <w:i/>
          <w:iCs/>
        </w:rPr>
        <w:t>Взгляды А</w:t>
      </w:r>
      <w:r w:rsidRPr="00B85FF4">
        <w:t>.</w:t>
      </w:r>
      <w:r w:rsidRPr="00B85FF4">
        <w:rPr>
          <w:i/>
          <w:iCs/>
        </w:rPr>
        <w:t>А</w:t>
      </w:r>
      <w:r w:rsidRPr="00B85FF4">
        <w:t>.</w:t>
      </w:r>
      <w:r w:rsidRPr="00B85FF4">
        <w:rPr>
          <w:i/>
          <w:iCs/>
        </w:rPr>
        <w:t>Фадеева на литературу</w:t>
      </w:r>
      <w:r w:rsidRPr="00B85FF4">
        <w:t>», «</w:t>
      </w:r>
      <w:r w:rsidRPr="00B85FF4">
        <w:rPr>
          <w:i/>
          <w:iCs/>
        </w:rPr>
        <w:t>Революция в творчестве А</w:t>
      </w:r>
      <w:r w:rsidRPr="00B85FF4">
        <w:t>.</w:t>
      </w:r>
      <w:r w:rsidRPr="00B85FF4">
        <w:rPr>
          <w:i/>
          <w:iCs/>
        </w:rPr>
        <w:t>А</w:t>
      </w:r>
      <w:r w:rsidRPr="00B85FF4">
        <w:t>.</w:t>
      </w:r>
      <w:r w:rsidRPr="00B85FF4">
        <w:rPr>
          <w:i/>
          <w:iCs/>
        </w:rPr>
        <w:t>Фадеева</w:t>
      </w:r>
      <w:r w:rsidRPr="00B85FF4">
        <w:t>».</w:t>
      </w:r>
    </w:p>
    <w:p w14:paraId="792CF7A9" w14:textId="77777777" w:rsidR="005C5960" w:rsidRPr="00B85FF4" w:rsidRDefault="005C5960" w:rsidP="005C5960">
      <w:pPr>
        <w:widowControl w:val="0"/>
        <w:autoSpaceDE w:val="0"/>
        <w:autoSpaceDN w:val="0"/>
        <w:adjustRightInd w:val="0"/>
        <w:spacing w:line="360" w:lineRule="auto"/>
        <w:ind w:firstLine="709"/>
        <w:jc w:val="both"/>
        <w:rPr>
          <w:b/>
        </w:rPr>
      </w:pPr>
      <w:r w:rsidRPr="00B85FF4">
        <w:rPr>
          <w:b/>
        </w:rPr>
        <w:t>Особенности развития литературы 1930 — начала 1940-х годов</w:t>
      </w:r>
    </w:p>
    <w:p w14:paraId="4D260E72" w14:textId="77777777" w:rsidR="005C5960" w:rsidRPr="00B85FF4" w:rsidRDefault="005C5960" w:rsidP="005C5960">
      <w:pPr>
        <w:widowControl w:val="0"/>
        <w:autoSpaceDE w:val="0"/>
        <w:autoSpaceDN w:val="0"/>
        <w:adjustRightInd w:val="0"/>
        <w:spacing w:line="360" w:lineRule="auto"/>
        <w:ind w:firstLine="709"/>
        <w:jc w:val="both"/>
      </w:pPr>
      <w:r w:rsidRPr="00B85FF4">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p w14:paraId="48051596" w14:textId="77777777" w:rsidR="005C5960" w:rsidRPr="00B85FF4" w:rsidRDefault="005C5960" w:rsidP="005C5960">
      <w:pPr>
        <w:widowControl w:val="0"/>
        <w:autoSpaceDE w:val="0"/>
        <w:autoSpaceDN w:val="0"/>
        <w:adjustRightInd w:val="0"/>
        <w:spacing w:line="360" w:lineRule="auto"/>
        <w:ind w:firstLine="709"/>
        <w:jc w:val="both"/>
      </w:pPr>
      <w:r w:rsidRPr="00B85FF4">
        <w:t>Сатирическое обличение нового быта (М.Зощенко, И.Ильф и Е.Петров, М.Булгаков).</w:t>
      </w:r>
    </w:p>
    <w:p w14:paraId="061A0419"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Марина Ивановна Цветаева (1892—1941)</w:t>
      </w:r>
    </w:p>
    <w:p w14:paraId="2F1BD613"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w:t>
      </w:r>
      <w:r w:rsidRPr="00B85FF4">
        <w:lastRenderedPageBreak/>
        <w:t>Цветаевой. Фольклорные и литературные образы и мотивы в лирике Цветаевой. Своеобразие поэтического стиля.</w:t>
      </w:r>
    </w:p>
    <w:p w14:paraId="59F06A12"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Стихотворения: «Моим стихам, написанным так рано…», «Генералам 12 года», «Кто создан из камня, кто создан из глины…», «Имя твое — птица в руке…», «Тоска по родине! Давно</w:t>
      </w:r>
      <w:r w:rsidRPr="00B85FF4">
        <w:rPr>
          <w:i/>
          <w:iCs/>
        </w:rPr>
        <w:t>…</w:t>
      </w:r>
      <w:r w:rsidRPr="00B85FF4">
        <w:t>», «</w:t>
      </w:r>
      <w:r w:rsidRPr="00B85FF4">
        <w:rPr>
          <w:i/>
          <w:iCs/>
        </w:rPr>
        <w:t>Есть счастливцы и есть счастливицы…</w:t>
      </w:r>
      <w:r w:rsidRPr="00B85FF4">
        <w:t>», «</w:t>
      </w:r>
      <w:r w:rsidRPr="00B85FF4">
        <w:rPr>
          <w:i/>
          <w:iCs/>
        </w:rPr>
        <w:t>Хвала богатым</w:t>
      </w:r>
      <w:r w:rsidRPr="00B85FF4">
        <w:t>».</w:t>
      </w:r>
    </w:p>
    <w:p w14:paraId="7722263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Развитие понятия о средствах поэтической выразительности.</w:t>
      </w:r>
    </w:p>
    <w:p w14:paraId="742087C8"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реферата (сообщения, доклада): «М.И.Цветаева в воспоминаниях современников», «</w:t>
      </w:r>
      <w:r w:rsidRPr="00B85FF4">
        <w:rPr>
          <w:i/>
          <w:iCs/>
        </w:rPr>
        <w:t>М</w:t>
      </w:r>
      <w:r w:rsidRPr="00B85FF4">
        <w:t>.</w:t>
      </w:r>
      <w:r w:rsidRPr="00B85FF4">
        <w:rPr>
          <w:i/>
          <w:iCs/>
        </w:rPr>
        <w:t>Цветаева</w:t>
      </w:r>
      <w:r w:rsidRPr="00B85FF4">
        <w:t xml:space="preserve">, </w:t>
      </w:r>
      <w:r w:rsidRPr="00B85FF4">
        <w:rPr>
          <w:i/>
          <w:iCs/>
        </w:rPr>
        <w:t>Б</w:t>
      </w:r>
      <w:r w:rsidRPr="00B85FF4">
        <w:t>.</w:t>
      </w:r>
      <w:r w:rsidRPr="00B85FF4">
        <w:rPr>
          <w:i/>
          <w:iCs/>
        </w:rPr>
        <w:t>Пастернак</w:t>
      </w:r>
      <w:r w:rsidRPr="00B85FF4">
        <w:t xml:space="preserve">, </w:t>
      </w:r>
      <w:r w:rsidRPr="00B85FF4">
        <w:rPr>
          <w:i/>
          <w:iCs/>
        </w:rPr>
        <w:t>Р</w:t>
      </w:r>
      <w:r w:rsidRPr="00B85FF4">
        <w:t>.</w:t>
      </w:r>
      <w:r w:rsidRPr="00B85FF4">
        <w:rPr>
          <w:i/>
          <w:iCs/>
        </w:rPr>
        <w:t>М</w:t>
      </w:r>
      <w:r w:rsidRPr="00B85FF4">
        <w:t>.</w:t>
      </w:r>
      <w:r w:rsidRPr="00B85FF4">
        <w:rPr>
          <w:i/>
          <w:iCs/>
        </w:rPr>
        <w:t>Рильке: диалог поэтов</w:t>
      </w:r>
      <w:r w:rsidRPr="00B85FF4">
        <w:t>», «</w:t>
      </w:r>
      <w:r w:rsidRPr="00B85FF4">
        <w:rPr>
          <w:i/>
          <w:iCs/>
        </w:rPr>
        <w:t>М</w:t>
      </w:r>
      <w:r w:rsidRPr="00B85FF4">
        <w:t>.</w:t>
      </w:r>
      <w:r w:rsidRPr="00B85FF4">
        <w:rPr>
          <w:i/>
          <w:iCs/>
        </w:rPr>
        <w:t>И</w:t>
      </w:r>
      <w:r w:rsidRPr="00B85FF4">
        <w:t>.</w:t>
      </w:r>
      <w:r w:rsidRPr="00B85FF4">
        <w:rPr>
          <w:i/>
          <w:iCs/>
        </w:rPr>
        <w:t>Цветаева и А</w:t>
      </w:r>
      <w:r w:rsidRPr="00B85FF4">
        <w:t>.</w:t>
      </w:r>
      <w:r w:rsidRPr="00B85FF4">
        <w:rPr>
          <w:i/>
          <w:iCs/>
        </w:rPr>
        <w:t>А</w:t>
      </w:r>
      <w:r w:rsidRPr="00B85FF4">
        <w:t>.</w:t>
      </w:r>
      <w:r w:rsidRPr="00B85FF4">
        <w:rPr>
          <w:i/>
          <w:iCs/>
        </w:rPr>
        <w:t>Ахматова</w:t>
      </w:r>
      <w:r w:rsidRPr="00B85FF4">
        <w:t>», «</w:t>
      </w:r>
      <w:r w:rsidRPr="00B85FF4">
        <w:rPr>
          <w:i/>
          <w:iCs/>
        </w:rPr>
        <w:t>М</w:t>
      </w:r>
      <w:r w:rsidRPr="00B85FF4">
        <w:t>.</w:t>
      </w:r>
      <w:r w:rsidRPr="00B85FF4">
        <w:rPr>
          <w:i/>
          <w:iCs/>
        </w:rPr>
        <w:t>И</w:t>
      </w:r>
      <w:r w:rsidRPr="00B85FF4">
        <w:t>.</w:t>
      </w:r>
      <w:r w:rsidRPr="00B85FF4">
        <w:rPr>
          <w:i/>
          <w:iCs/>
        </w:rPr>
        <w:t>Цветаева — драматург</w:t>
      </w:r>
      <w:r w:rsidRPr="00B85FF4">
        <w:t>».</w:t>
      </w:r>
    </w:p>
    <w:p w14:paraId="1F05FD44" w14:textId="77777777" w:rsidR="005C5960" w:rsidRPr="00B85FF4" w:rsidRDefault="005C5960" w:rsidP="005C5960">
      <w:pPr>
        <w:widowControl w:val="0"/>
        <w:autoSpaceDE w:val="0"/>
        <w:autoSpaceDN w:val="0"/>
        <w:adjustRightInd w:val="0"/>
        <w:spacing w:line="360" w:lineRule="auto"/>
        <w:ind w:firstLine="709"/>
        <w:jc w:val="both"/>
      </w:pPr>
      <w:r w:rsidRPr="00B85FF4">
        <w:t>Подготовка и проведение заочной экскурсии в один из музеев М.И.Цветаевой.</w:t>
      </w:r>
    </w:p>
    <w:p w14:paraId="43D1EC0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Одно-два стихотворения (по выбору студентов).</w:t>
      </w:r>
    </w:p>
    <w:p w14:paraId="67597A19" w14:textId="77777777" w:rsidR="005C5960" w:rsidRPr="00B85FF4" w:rsidRDefault="005C5960" w:rsidP="005C5960">
      <w:pPr>
        <w:widowControl w:val="0"/>
        <w:autoSpaceDE w:val="0"/>
        <w:autoSpaceDN w:val="0"/>
        <w:adjustRightInd w:val="0"/>
        <w:ind w:firstLine="709"/>
        <w:jc w:val="both"/>
      </w:pPr>
    </w:p>
    <w:p w14:paraId="6EAE06F1"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Андрей Платонов (Андрей Платонович Климентов) (1899—1951)</w:t>
      </w:r>
    </w:p>
    <w:p w14:paraId="254D410A" w14:textId="77777777" w:rsidR="005C5960" w:rsidRPr="00B85FF4" w:rsidRDefault="005C5960" w:rsidP="005C5960">
      <w:pPr>
        <w:widowControl w:val="0"/>
        <w:autoSpaceDE w:val="0"/>
        <w:autoSpaceDN w:val="0"/>
        <w:adjustRightInd w:val="0"/>
        <w:spacing w:line="360" w:lineRule="auto"/>
        <w:ind w:firstLine="709"/>
        <w:jc w:val="both"/>
      </w:pPr>
      <w:r w:rsidRPr="00B85FF4">
        <w:t>Сведения из биографии.</w:t>
      </w:r>
    </w:p>
    <w:p w14:paraId="1FC4EF48" w14:textId="77777777" w:rsidR="005C5960" w:rsidRPr="00B85FF4" w:rsidRDefault="005C5960" w:rsidP="005C5960">
      <w:pPr>
        <w:widowControl w:val="0"/>
        <w:autoSpaceDE w:val="0"/>
        <w:autoSpaceDN w:val="0"/>
        <w:adjustRightInd w:val="0"/>
        <w:spacing w:line="360" w:lineRule="auto"/>
        <w:ind w:firstLine="709"/>
        <w:jc w:val="both"/>
      </w:pPr>
      <w:r w:rsidRPr="00B85FF4">
        <w:t>Поиски положительного героя писателем</w:t>
      </w:r>
    </w:p>
    <w:p w14:paraId="611C5E0B" w14:textId="77777777" w:rsidR="005C5960" w:rsidRPr="00B85FF4" w:rsidRDefault="005C5960" w:rsidP="005C5960">
      <w:pPr>
        <w:widowControl w:val="0"/>
        <w:autoSpaceDE w:val="0"/>
        <w:autoSpaceDN w:val="0"/>
        <w:adjustRightInd w:val="0"/>
        <w:ind w:firstLine="709"/>
        <w:jc w:val="both"/>
      </w:pPr>
    </w:p>
    <w:p w14:paraId="1850B160"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Исаак Эммануилович Бабель (1894—1940)</w:t>
      </w:r>
    </w:p>
    <w:p w14:paraId="6AB1807F"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Сведения из биографии писателя. Проблематика и особенности поэтики прозы Бабеля. </w:t>
      </w:r>
      <w:r w:rsidRPr="00B85FF4">
        <w:rPr>
          <w:i/>
          <w:iCs/>
        </w:rPr>
        <w:t xml:space="preserve">Изображение событий Гражданской войны в книге рассказов </w:t>
      </w:r>
      <w:r w:rsidRPr="00B85FF4">
        <w:t>«</w:t>
      </w:r>
      <w:r w:rsidRPr="00B85FF4">
        <w:rPr>
          <w:i/>
          <w:iCs/>
        </w:rPr>
        <w:t>Конармия</w:t>
      </w:r>
      <w:r w:rsidRPr="00B85FF4">
        <w:t>». Сочетание трагического и комического, прекрасного и безобразного в рассказах Бабеля.</w:t>
      </w:r>
    </w:p>
    <w:p w14:paraId="369B730F"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обсуждения. </w:t>
      </w:r>
      <w:r w:rsidRPr="00B85FF4">
        <w:t>«Конармия» (обзор с чтением фрагментов рассказов).</w:t>
      </w:r>
    </w:p>
    <w:p w14:paraId="0499E803"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Тема революции и Гражданской войны в русской литературе.</w:t>
      </w:r>
    </w:p>
    <w:p w14:paraId="1F665B3D"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Теория литературы</w:t>
      </w:r>
      <w:r w:rsidRPr="00B85FF4">
        <w:t>. Развитие понятия о рассказе.</w:t>
      </w:r>
    </w:p>
    <w:p w14:paraId="34C6E3B7"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Творческие задания</w:t>
      </w:r>
      <w:r w:rsidRPr="00B85FF4">
        <w:t>. Исследование и подготовка сообщения: «</w:t>
      </w:r>
      <w:r w:rsidRPr="00B85FF4">
        <w:rPr>
          <w:i/>
          <w:iCs/>
        </w:rPr>
        <w:t>Стилистика рассказов И</w:t>
      </w:r>
      <w:r w:rsidRPr="00B85FF4">
        <w:t>.</w:t>
      </w:r>
      <w:r w:rsidRPr="00B85FF4">
        <w:rPr>
          <w:i/>
          <w:iCs/>
        </w:rPr>
        <w:t>Э</w:t>
      </w:r>
      <w:r w:rsidRPr="00B85FF4">
        <w:t>.</w:t>
      </w:r>
      <w:r w:rsidRPr="00B85FF4">
        <w:rPr>
          <w:i/>
          <w:iCs/>
        </w:rPr>
        <w:t>Бабеля</w:t>
      </w:r>
      <w:r w:rsidRPr="00B85FF4">
        <w:t>», «</w:t>
      </w:r>
      <w:r w:rsidRPr="00B85FF4">
        <w:rPr>
          <w:i/>
          <w:iCs/>
        </w:rPr>
        <w:t xml:space="preserve">Изображение революции в </w:t>
      </w:r>
      <w:r w:rsidRPr="00B85FF4">
        <w:t>«</w:t>
      </w:r>
      <w:r w:rsidRPr="00B85FF4">
        <w:rPr>
          <w:i/>
          <w:iCs/>
        </w:rPr>
        <w:t>Конармии</w:t>
      </w:r>
      <w:r w:rsidRPr="00B85FF4">
        <w:t>»</w:t>
      </w:r>
      <w:r w:rsidRPr="00B85FF4">
        <w:rPr>
          <w:i/>
          <w:iCs/>
        </w:rPr>
        <w:t xml:space="preserve"> И</w:t>
      </w:r>
      <w:r w:rsidRPr="00B85FF4">
        <w:t>.</w:t>
      </w:r>
      <w:r w:rsidRPr="00B85FF4">
        <w:rPr>
          <w:i/>
          <w:iCs/>
        </w:rPr>
        <w:t>Бабеля и романе А</w:t>
      </w:r>
      <w:r w:rsidRPr="00B85FF4">
        <w:t xml:space="preserve">. </w:t>
      </w:r>
      <w:r w:rsidRPr="00B85FF4">
        <w:rPr>
          <w:i/>
          <w:iCs/>
        </w:rPr>
        <w:t xml:space="preserve">Фадеева </w:t>
      </w:r>
      <w:r w:rsidRPr="00B85FF4">
        <w:t>«</w:t>
      </w:r>
      <w:r w:rsidRPr="00B85FF4">
        <w:rPr>
          <w:i/>
          <w:iCs/>
        </w:rPr>
        <w:t>Разгром</w:t>
      </w:r>
      <w:r w:rsidRPr="00B85FF4">
        <w:t>».</w:t>
      </w:r>
    </w:p>
    <w:p w14:paraId="4D1AB1EE" w14:textId="77777777" w:rsidR="005C5960" w:rsidRPr="00B85FF4" w:rsidRDefault="005C5960" w:rsidP="005C5960">
      <w:pPr>
        <w:widowControl w:val="0"/>
        <w:autoSpaceDE w:val="0"/>
        <w:autoSpaceDN w:val="0"/>
        <w:adjustRightInd w:val="0"/>
        <w:ind w:firstLine="709"/>
        <w:jc w:val="both"/>
      </w:pPr>
    </w:p>
    <w:p w14:paraId="1428D81F"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Михаил Афанасьевич Булгаков (1891—1940)</w:t>
      </w:r>
    </w:p>
    <w:p w14:paraId="7DF7DCDF" w14:textId="77777777" w:rsidR="005C5960" w:rsidRPr="00B85FF4" w:rsidRDefault="005C5960" w:rsidP="005C5960">
      <w:pPr>
        <w:widowControl w:val="0"/>
        <w:autoSpaceDE w:val="0"/>
        <w:autoSpaceDN w:val="0"/>
        <w:adjustRightInd w:val="0"/>
        <w:spacing w:line="360" w:lineRule="auto"/>
        <w:ind w:firstLine="709"/>
        <w:jc w:val="both"/>
      </w:pPr>
      <w:r w:rsidRPr="00B85FF4">
        <w:t>Краткий обзор жизни и творчества (с обобщением ранее изученного материала).</w:t>
      </w:r>
    </w:p>
    <w:p w14:paraId="28E15F62" w14:textId="77777777" w:rsidR="005C5960" w:rsidRPr="00B85FF4" w:rsidRDefault="005C5960" w:rsidP="005C5960">
      <w:pPr>
        <w:widowControl w:val="0"/>
        <w:autoSpaceDE w:val="0"/>
        <w:autoSpaceDN w:val="0"/>
        <w:adjustRightInd w:val="0"/>
        <w:spacing w:line="360" w:lineRule="auto"/>
        <w:ind w:firstLine="709"/>
        <w:jc w:val="both"/>
        <w:rPr>
          <w:i/>
          <w:iCs/>
        </w:rPr>
      </w:pPr>
      <w:r w:rsidRPr="00B85FF4">
        <w:rPr>
          <w:b/>
          <w:bCs/>
        </w:rPr>
        <w:t>Творческое задание</w:t>
      </w:r>
      <w:r w:rsidRPr="00B85FF4">
        <w:t xml:space="preserve">. </w:t>
      </w:r>
      <w:r w:rsidRPr="00B85FF4">
        <w:rPr>
          <w:i/>
          <w:iCs/>
        </w:rPr>
        <w:t>Подготовка заочной экскурсии по одному из музеев М</w:t>
      </w:r>
      <w:r w:rsidRPr="00B85FF4">
        <w:t>.</w:t>
      </w:r>
      <w:r w:rsidRPr="00B85FF4">
        <w:rPr>
          <w:i/>
          <w:iCs/>
        </w:rPr>
        <w:t>А</w:t>
      </w:r>
      <w:r w:rsidRPr="00B85FF4">
        <w:t>.</w:t>
      </w:r>
      <w:r w:rsidRPr="00B85FF4">
        <w:rPr>
          <w:i/>
          <w:iCs/>
        </w:rPr>
        <w:t>Булгакова</w:t>
      </w:r>
    </w:p>
    <w:p w14:paraId="6914FC8E" w14:textId="77777777" w:rsidR="005C5960" w:rsidRPr="00B85FF4" w:rsidRDefault="005C5960" w:rsidP="005C5960">
      <w:pPr>
        <w:widowControl w:val="0"/>
        <w:autoSpaceDE w:val="0"/>
        <w:autoSpaceDN w:val="0"/>
        <w:adjustRightInd w:val="0"/>
        <w:ind w:firstLine="709"/>
        <w:jc w:val="both"/>
        <w:rPr>
          <w:i/>
          <w:iCs/>
        </w:rPr>
      </w:pPr>
    </w:p>
    <w:p w14:paraId="6529B823"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Михаил Александрович Шолохов (1905—1984)</w:t>
      </w:r>
    </w:p>
    <w:p w14:paraId="0C8A0DC8" w14:textId="77777777" w:rsidR="005C5960" w:rsidRPr="00B85FF4" w:rsidRDefault="005C5960" w:rsidP="005C5960">
      <w:pPr>
        <w:widowControl w:val="0"/>
        <w:autoSpaceDE w:val="0"/>
        <w:autoSpaceDN w:val="0"/>
        <w:adjustRightInd w:val="0"/>
        <w:spacing w:line="360" w:lineRule="auto"/>
        <w:ind w:firstLine="709"/>
        <w:jc w:val="both"/>
      </w:pPr>
      <w:r w:rsidRPr="00B85FF4">
        <w:t>Жизненный и творческий путь писателя (с обобщением ранее изученного).</w:t>
      </w:r>
    </w:p>
    <w:p w14:paraId="273F56D3"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Мир и человек в рассказах М.Шолохова. Глубина реалистических обобщений. </w:t>
      </w:r>
      <w:r w:rsidRPr="00B85FF4">
        <w:lastRenderedPageBreak/>
        <w:t>Трагический пафос «Донских рассказов». Поэтика раннего творчества М.Шолохова.</w:t>
      </w:r>
    </w:p>
    <w:p w14:paraId="43F293BA"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обсуждения </w:t>
      </w:r>
      <w:r w:rsidRPr="00B85FF4">
        <w:t xml:space="preserve">(по выбору преподавателя). «Донские рассказы», </w:t>
      </w:r>
    </w:p>
    <w:p w14:paraId="4C1A0D7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Творческое задание. </w:t>
      </w:r>
      <w:r w:rsidRPr="00B85FF4">
        <w:rPr>
          <w:i/>
          <w:iCs/>
        </w:rPr>
        <w:t xml:space="preserve">Исследование и подготовка доклада </w:t>
      </w:r>
      <w:r w:rsidRPr="00B85FF4">
        <w:t>«</w:t>
      </w:r>
      <w:r w:rsidRPr="00B85FF4">
        <w:rPr>
          <w:i/>
          <w:iCs/>
        </w:rPr>
        <w:t xml:space="preserve">Казачьи песни в романе-эпопее </w:t>
      </w:r>
      <w:r w:rsidRPr="00B85FF4">
        <w:t>«</w:t>
      </w:r>
      <w:r w:rsidRPr="00B85FF4">
        <w:rPr>
          <w:i/>
          <w:iCs/>
        </w:rPr>
        <w:t>Тихий Дон</w:t>
      </w:r>
      <w:r w:rsidRPr="00B85FF4">
        <w:t>»</w:t>
      </w:r>
      <w:r w:rsidRPr="00B85FF4">
        <w:rPr>
          <w:i/>
          <w:iCs/>
        </w:rPr>
        <w:t xml:space="preserve"> и их роль в раскрытии идейно-нравственного и эстетического содержания произведения</w:t>
      </w:r>
      <w:r w:rsidRPr="00B85FF4">
        <w:t>».</w:t>
      </w:r>
    </w:p>
    <w:p w14:paraId="1E82EE8A" w14:textId="77777777" w:rsidR="005C5960" w:rsidRPr="00B85FF4" w:rsidRDefault="005C5960" w:rsidP="005C5960">
      <w:pPr>
        <w:widowControl w:val="0"/>
        <w:autoSpaceDE w:val="0"/>
        <w:autoSpaceDN w:val="0"/>
        <w:adjustRightInd w:val="0"/>
        <w:ind w:firstLine="709"/>
        <w:jc w:val="both"/>
      </w:pPr>
    </w:p>
    <w:p w14:paraId="2005DDFB" w14:textId="77777777" w:rsidR="005C5960" w:rsidRPr="00B85FF4" w:rsidRDefault="005C5960" w:rsidP="005C5960">
      <w:pPr>
        <w:widowControl w:val="0"/>
        <w:autoSpaceDE w:val="0"/>
        <w:autoSpaceDN w:val="0"/>
        <w:adjustRightInd w:val="0"/>
        <w:spacing w:line="360" w:lineRule="auto"/>
        <w:ind w:firstLine="709"/>
        <w:jc w:val="center"/>
        <w:rPr>
          <w:b/>
        </w:rPr>
      </w:pPr>
      <w:r w:rsidRPr="00B85FF4">
        <w:rPr>
          <w:b/>
        </w:rPr>
        <w:t>Особенности развития литературы периода Великой Отечественной войны и первых послевоенных лет</w:t>
      </w:r>
    </w:p>
    <w:p w14:paraId="1C21A25B" w14:textId="77777777" w:rsidR="005C5960" w:rsidRPr="00B85FF4" w:rsidRDefault="005C5960" w:rsidP="005C5960">
      <w:pPr>
        <w:widowControl w:val="0"/>
        <w:autoSpaceDE w:val="0"/>
        <w:autoSpaceDN w:val="0"/>
        <w:adjustRightInd w:val="0"/>
        <w:spacing w:line="360" w:lineRule="auto"/>
        <w:ind w:firstLine="709"/>
        <w:jc w:val="both"/>
      </w:pPr>
      <w:r w:rsidRPr="00B85FF4">
        <w:t>Деятели литературы и искусства на защите Отечества. Живопись А.Дейнеки и А.Пластова. Музыка Д.Шостаковича и песни военных лет (С.Соловьев-Седой, В.Лебедев-Кумач, И.Дунаевский и др.). Кинематограф героической эпохи.</w:t>
      </w:r>
    </w:p>
    <w:p w14:paraId="515E2B10" w14:textId="77777777" w:rsidR="005C5960" w:rsidRPr="00B85FF4" w:rsidRDefault="005C5960" w:rsidP="005C5960">
      <w:pPr>
        <w:widowControl w:val="0"/>
        <w:autoSpaceDE w:val="0"/>
        <w:autoSpaceDN w:val="0"/>
        <w:adjustRightInd w:val="0"/>
        <w:spacing w:line="360" w:lineRule="auto"/>
        <w:ind w:firstLine="709"/>
        <w:jc w:val="both"/>
      </w:pPr>
      <w:r w:rsidRPr="00B85FF4">
        <w:t>Лирический герой в стихах поэтов-фронтовиков (О.Берггольц, К.Симонов, А.Твардовский, А.Сурков, М.Исаковский, М. Алигер, Ю. Друнина, М. Джалиль и др.).</w:t>
      </w:r>
    </w:p>
    <w:p w14:paraId="24A6F2E2" w14:textId="77777777" w:rsidR="005C5960" w:rsidRPr="00B85FF4" w:rsidRDefault="005C5960" w:rsidP="005C5960">
      <w:pPr>
        <w:widowControl w:val="0"/>
        <w:autoSpaceDE w:val="0"/>
        <w:autoSpaceDN w:val="0"/>
        <w:adjustRightInd w:val="0"/>
        <w:spacing w:line="360" w:lineRule="auto"/>
        <w:ind w:firstLine="709"/>
        <w:jc w:val="both"/>
      </w:pPr>
      <w:r w:rsidRPr="00B85FF4">
        <w:t>Публицистика военных лет (М.Шолохов, И.Эренбург, А.Толстой).</w:t>
      </w:r>
    </w:p>
    <w:p w14:paraId="33C09B6C" w14:textId="77777777" w:rsidR="005C5960" w:rsidRPr="00B85FF4" w:rsidRDefault="005C5960" w:rsidP="005C5960">
      <w:pPr>
        <w:widowControl w:val="0"/>
        <w:autoSpaceDE w:val="0"/>
        <w:autoSpaceDN w:val="0"/>
        <w:adjustRightInd w:val="0"/>
        <w:spacing w:line="360" w:lineRule="auto"/>
        <w:ind w:firstLine="709"/>
        <w:jc w:val="both"/>
      </w:pPr>
      <w:r w:rsidRPr="00B85FF4">
        <w:t>Реалистическое и романтическое изображение войны в прозе: рассказы Л.Соболева, В.Кожевникова, К. Паустовского, М.Шолохова и др.</w:t>
      </w:r>
    </w:p>
    <w:p w14:paraId="7F175778" w14:textId="77777777" w:rsidR="005C5960" w:rsidRPr="00B85FF4" w:rsidRDefault="005C5960" w:rsidP="005C5960">
      <w:pPr>
        <w:widowControl w:val="0"/>
        <w:autoSpaceDE w:val="0"/>
        <w:autoSpaceDN w:val="0"/>
        <w:adjustRightInd w:val="0"/>
        <w:spacing w:line="360" w:lineRule="auto"/>
        <w:ind w:firstLine="709"/>
        <w:jc w:val="both"/>
      </w:pPr>
      <w:r w:rsidRPr="00B85FF4">
        <w:t>Повести и романы Б.Горбатова, А.Бека, А.Фадеева. Пьесы: «Русские люди» К.Симонова, «Фронт» А.Корнейчука и др.</w:t>
      </w:r>
    </w:p>
    <w:p w14:paraId="3D83A39C" w14:textId="77777777" w:rsidR="005C5960" w:rsidRPr="00B85FF4" w:rsidRDefault="005C5960" w:rsidP="005C5960">
      <w:pPr>
        <w:widowControl w:val="0"/>
        <w:autoSpaceDE w:val="0"/>
        <w:autoSpaceDN w:val="0"/>
        <w:adjustRightInd w:val="0"/>
        <w:spacing w:line="360" w:lineRule="auto"/>
        <w:ind w:firstLine="709"/>
        <w:jc w:val="both"/>
      </w:pPr>
      <w:r w:rsidRPr="00B85FF4">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Э.Казакевича, В.Некрасова, А.Бека, В.Ажаева и др.</w:t>
      </w:r>
    </w:p>
    <w:p w14:paraId="7E286BD0"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Анна Андреевна Ахматова (1889—1966)</w:t>
      </w:r>
    </w:p>
    <w:p w14:paraId="6FBD0A16" w14:textId="77777777" w:rsidR="005C5960" w:rsidRPr="00B85FF4" w:rsidRDefault="005C5960" w:rsidP="005C5960">
      <w:pPr>
        <w:widowControl w:val="0"/>
        <w:autoSpaceDE w:val="0"/>
        <w:autoSpaceDN w:val="0"/>
        <w:adjustRightInd w:val="0"/>
        <w:spacing w:line="360" w:lineRule="auto"/>
        <w:ind w:firstLine="709"/>
        <w:jc w:val="both"/>
      </w:pPr>
      <w:r w:rsidRPr="00B85FF4">
        <w:t>Жизненный и творческий путь (с обобщением ранее изученного).</w:t>
      </w:r>
    </w:p>
    <w:p w14:paraId="4238F430"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1DFCBB91" w14:textId="77777777" w:rsidR="005C5960" w:rsidRPr="00B85FF4" w:rsidRDefault="005C5960" w:rsidP="005C5960">
      <w:pPr>
        <w:widowControl w:val="0"/>
        <w:autoSpaceDE w:val="0"/>
        <w:autoSpaceDN w:val="0"/>
        <w:adjustRightInd w:val="0"/>
        <w:spacing w:line="360" w:lineRule="auto"/>
        <w:ind w:firstLine="709"/>
        <w:jc w:val="both"/>
      </w:pPr>
      <w:r w:rsidRPr="00B85FF4">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03B47342" w14:textId="77777777" w:rsidR="005C5960" w:rsidRPr="00B85FF4" w:rsidRDefault="005C5960" w:rsidP="005C5960">
      <w:pPr>
        <w:widowControl w:val="0"/>
        <w:autoSpaceDE w:val="0"/>
        <w:autoSpaceDN w:val="0"/>
        <w:adjustRightInd w:val="0"/>
        <w:spacing w:line="360" w:lineRule="auto"/>
        <w:ind w:firstLine="709"/>
        <w:jc w:val="both"/>
      </w:pPr>
      <w:r w:rsidRPr="00B85FF4">
        <w:t>Поэма «Реквием». Исторический масштаб и трагизм поэмы. Трагизм жизни и судьбы лирической героини и поэтессы. Своеобразие лирики Ахматовой.</w:t>
      </w:r>
    </w:p>
    <w:p w14:paraId="3CB66CB0"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w:t>
      </w:r>
      <w:r w:rsidRPr="00B85FF4">
        <w:rPr>
          <w:i/>
          <w:iCs/>
        </w:rPr>
        <w:t>Родная земля</w:t>
      </w:r>
      <w:r w:rsidRPr="00B85FF4">
        <w:t>», «Мне голос был», «Победителям», «Муза». Поэма «Реквием».</w:t>
      </w:r>
    </w:p>
    <w:p w14:paraId="3D74813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lastRenderedPageBreak/>
        <w:t xml:space="preserve">Для чтения и обсуждения. </w:t>
      </w:r>
      <w:r w:rsidRPr="00B85FF4">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w:t>
      </w:r>
      <w:r w:rsidRPr="00B85FF4">
        <w:rPr>
          <w:i/>
          <w:iCs/>
        </w:rPr>
        <w:t xml:space="preserve">цикл </w:t>
      </w:r>
      <w:r w:rsidRPr="00B85FF4">
        <w:t>«</w:t>
      </w:r>
      <w:r w:rsidRPr="00B85FF4">
        <w:rPr>
          <w:i/>
          <w:iCs/>
        </w:rPr>
        <w:t>Тайны ремесла</w:t>
      </w:r>
      <w:r w:rsidRPr="00B85FF4">
        <w:t xml:space="preserve">», «Клятва», «Мужество», «Поэма без героя». </w:t>
      </w:r>
      <w:r w:rsidRPr="00B85FF4">
        <w:rPr>
          <w:i/>
          <w:iCs/>
        </w:rPr>
        <w:t>Статьи о Пушкине</w:t>
      </w:r>
      <w:r w:rsidRPr="00B85FF4">
        <w:t>.</w:t>
      </w:r>
    </w:p>
    <w:p w14:paraId="398EF12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Образ Петербурга в русской литературе XIX века (А.С.Пушкин, Н.В.Гоголь, Ф.М.Достоевский). Любовная лирика русских поэтов.</w:t>
      </w:r>
    </w:p>
    <w:p w14:paraId="3BC73A6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Проблема традиций и новаторства в поэзии. Поэтическое мастерство.</w:t>
      </w:r>
    </w:p>
    <w:p w14:paraId="6517EF82"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Демонстрации. </w:t>
      </w:r>
      <w:r w:rsidRPr="00B85FF4">
        <w:t>Портреты А.А.Ахматовой кисти К.С.Петрова-Водкина, Ю.П.Анненкова, А.Модильяни. И.В.Моцарт «Реквием». Иллюстрации М.В.Добужинского к книге «Подорожник».</w:t>
      </w:r>
    </w:p>
    <w:p w14:paraId="624C3E9E"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Творческие задания. </w:t>
      </w:r>
      <w:r w:rsidRPr="00B85FF4">
        <w:t>Исследование и подготовка реферата: «</w:t>
      </w:r>
      <w:r w:rsidRPr="00B85FF4">
        <w:rPr>
          <w:i/>
          <w:iCs/>
        </w:rPr>
        <w:t>Гражданские и патриотические стихи А</w:t>
      </w:r>
      <w:r w:rsidRPr="00B85FF4">
        <w:t xml:space="preserve">. </w:t>
      </w:r>
      <w:r w:rsidRPr="00B85FF4">
        <w:rPr>
          <w:i/>
          <w:iCs/>
        </w:rPr>
        <w:t>Ахматовой и советская литература</w:t>
      </w:r>
      <w:r w:rsidRPr="00B85FF4">
        <w:t>»; «Трагедия «стомильонного народа» в поэме А.Ахматовой «Реквием”». Подготовка виртуальной экскурсии по одному из музеев А.Ахматовой.</w:t>
      </w:r>
    </w:p>
    <w:p w14:paraId="220B1EEC"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Два-три стихотворения (по выбору студентов).</w:t>
      </w:r>
    </w:p>
    <w:p w14:paraId="1FAE1050" w14:textId="77777777" w:rsidR="005C5960" w:rsidRPr="00B85FF4" w:rsidRDefault="005C5960" w:rsidP="005C5960">
      <w:pPr>
        <w:widowControl w:val="0"/>
        <w:autoSpaceDE w:val="0"/>
        <w:autoSpaceDN w:val="0"/>
        <w:adjustRightInd w:val="0"/>
        <w:ind w:firstLine="709"/>
        <w:jc w:val="both"/>
      </w:pPr>
    </w:p>
    <w:p w14:paraId="73B498F6" w14:textId="77777777" w:rsidR="005C5960" w:rsidRPr="00B85FF4" w:rsidRDefault="005C5960" w:rsidP="005C5960">
      <w:pPr>
        <w:widowControl w:val="0"/>
        <w:autoSpaceDE w:val="0"/>
        <w:autoSpaceDN w:val="0"/>
        <w:adjustRightInd w:val="0"/>
        <w:spacing w:line="360" w:lineRule="auto"/>
        <w:ind w:firstLine="709"/>
        <w:jc w:val="center"/>
        <w:rPr>
          <w:b/>
        </w:rPr>
      </w:pPr>
      <w:r w:rsidRPr="00B85FF4">
        <w:rPr>
          <w:b/>
        </w:rPr>
        <w:t>Особенности развития литературы 1950—1980-х годов</w:t>
      </w:r>
    </w:p>
    <w:p w14:paraId="725D15A4"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w:t>
      </w:r>
    </w:p>
    <w:p w14:paraId="78143394" w14:textId="77777777" w:rsidR="005C5960" w:rsidRPr="00B85FF4" w:rsidRDefault="005C5960" w:rsidP="005C5960">
      <w:pPr>
        <w:widowControl w:val="0"/>
        <w:autoSpaceDE w:val="0"/>
        <w:autoSpaceDN w:val="0"/>
        <w:adjustRightInd w:val="0"/>
        <w:ind w:firstLine="709"/>
        <w:jc w:val="both"/>
      </w:pPr>
    </w:p>
    <w:p w14:paraId="3A0BB079" w14:textId="77777777" w:rsidR="005C5960" w:rsidRPr="00B85FF4" w:rsidRDefault="005C5960" w:rsidP="005C5960">
      <w:pPr>
        <w:widowControl w:val="0"/>
        <w:autoSpaceDE w:val="0"/>
        <w:autoSpaceDN w:val="0"/>
        <w:adjustRightInd w:val="0"/>
        <w:spacing w:line="360" w:lineRule="auto"/>
        <w:ind w:firstLine="709"/>
        <w:jc w:val="center"/>
        <w:rPr>
          <w:b/>
          <w:iCs/>
        </w:rPr>
      </w:pPr>
      <w:r w:rsidRPr="00B85FF4">
        <w:rPr>
          <w:b/>
          <w:iCs/>
        </w:rPr>
        <w:t>Творчество писателей-прозаиков в 1950—1980-е годы</w:t>
      </w:r>
    </w:p>
    <w:p w14:paraId="6D7DE799" w14:textId="77777777" w:rsidR="005C5960" w:rsidRPr="00B85FF4" w:rsidRDefault="005C5960" w:rsidP="005C5960">
      <w:pPr>
        <w:widowControl w:val="0"/>
        <w:autoSpaceDE w:val="0"/>
        <w:autoSpaceDN w:val="0"/>
        <w:adjustRightInd w:val="0"/>
        <w:spacing w:line="360" w:lineRule="auto"/>
        <w:ind w:firstLine="709"/>
        <w:jc w:val="both"/>
      </w:pPr>
      <w:r w:rsidRPr="00B85FF4">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В.Шаламова, В.Шукшина, В.Быкова, В.Распутина.</w:t>
      </w:r>
    </w:p>
    <w:p w14:paraId="122ACA07" w14:textId="77777777" w:rsidR="005C5960" w:rsidRPr="00B85FF4" w:rsidRDefault="005C5960" w:rsidP="005C5960">
      <w:pPr>
        <w:widowControl w:val="0"/>
        <w:autoSpaceDE w:val="0"/>
        <w:autoSpaceDN w:val="0"/>
        <w:adjustRightInd w:val="0"/>
        <w:ind w:firstLine="709"/>
        <w:jc w:val="both"/>
      </w:pPr>
    </w:p>
    <w:p w14:paraId="0E952252" w14:textId="77777777" w:rsidR="005C5960" w:rsidRPr="00B85FF4" w:rsidRDefault="005C5960" w:rsidP="005C5960">
      <w:pPr>
        <w:widowControl w:val="0"/>
        <w:autoSpaceDE w:val="0"/>
        <w:autoSpaceDN w:val="0"/>
        <w:adjustRightInd w:val="0"/>
        <w:spacing w:line="360" w:lineRule="auto"/>
        <w:ind w:firstLine="709"/>
        <w:jc w:val="center"/>
        <w:rPr>
          <w:b/>
          <w:iCs/>
        </w:rPr>
      </w:pPr>
      <w:r w:rsidRPr="00B85FF4">
        <w:rPr>
          <w:b/>
          <w:iCs/>
        </w:rPr>
        <w:t>Творчество поэтов в 1950—1980-е годы</w:t>
      </w:r>
    </w:p>
    <w:p w14:paraId="0A526AF9" w14:textId="77777777" w:rsidR="005C5960" w:rsidRPr="00B85FF4" w:rsidRDefault="005C5960" w:rsidP="005C5960">
      <w:pPr>
        <w:widowControl w:val="0"/>
        <w:autoSpaceDE w:val="0"/>
        <w:autoSpaceDN w:val="0"/>
        <w:adjustRightInd w:val="0"/>
        <w:spacing w:line="360" w:lineRule="auto"/>
        <w:ind w:firstLine="709"/>
        <w:jc w:val="both"/>
      </w:pPr>
      <w:r w:rsidRPr="00B85FF4">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p w14:paraId="16DE9B5D" w14:textId="77777777" w:rsidR="005C5960" w:rsidRPr="00B85FF4" w:rsidRDefault="005C5960" w:rsidP="005C5960">
      <w:pPr>
        <w:widowControl w:val="0"/>
        <w:autoSpaceDE w:val="0"/>
        <w:autoSpaceDN w:val="0"/>
        <w:adjustRightInd w:val="0"/>
        <w:spacing w:line="360" w:lineRule="auto"/>
        <w:ind w:firstLine="709"/>
        <w:jc w:val="both"/>
      </w:pPr>
      <w:r w:rsidRPr="00B85FF4">
        <w:t>Поэзия Н.Рубцова: художественные средства, своеобразие лирического героя. Тема родины в лирике поэта. Гармония человека и природы. Есенинские традиции в лирике Н.Рубцова.</w:t>
      </w:r>
    </w:p>
    <w:p w14:paraId="74FB0E82" w14:textId="77777777" w:rsidR="005C5960" w:rsidRPr="00B85FF4" w:rsidRDefault="005C5960" w:rsidP="005C5960">
      <w:pPr>
        <w:widowControl w:val="0"/>
        <w:autoSpaceDE w:val="0"/>
        <w:autoSpaceDN w:val="0"/>
        <w:adjustRightInd w:val="0"/>
        <w:spacing w:line="360" w:lineRule="auto"/>
        <w:ind w:firstLine="709"/>
        <w:jc w:val="both"/>
      </w:pPr>
      <w:r w:rsidRPr="00B85FF4">
        <w:lastRenderedPageBreak/>
        <w:t>Поэзия Б.Окуджавы: художественные средства создания образа, своеобразие лирического героя. Тема войны, образы Москвы и Арбата в поэзии Б.Окуджавы.</w:t>
      </w:r>
    </w:p>
    <w:p w14:paraId="5E687541" w14:textId="77777777" w:rsidR="005C5960" w:rsidRPr="00B85FF4" w:rsidRDefault="005C5960" w:rsidP="005C5960">
      <w:pPr>
        <w:widowControl w:val="0"/>
        <w:autoSpaceDE w:val="0"/>
        <w:autoSpaceDN w:val="0"/>
        <w:adjustRightInd w:val="0"/>
        <w:spacing w:line="360" w:lineRule="auto"/>
        <w:ind w:firstLine="709"/>
        <w:jc w:val="both"/>
      </w:pPr>
      <w:r w:rsidRPr="00B85FF4">
        <w:t>Поэзия А.Вознесенского: художественные средства создания образа, своеобразие лирического героя. Тематика стихотворений А.Вознесенского.</w:t>
      </w:r>
    </w:p>
    <w:p w14:paraId="68672B5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изучения </w:t>
      </w:r>
      <w:r w:rsidRPr="00B85FF4">
        <w:t>(по выбору преподавателя)</w:t>
      </w:r>
    </w:p>
    <w:p w14:paraId="58F64B39" w14:textId="77777777" w:rsidR="005C5960" w:rsidRPr="00B85FF4" w:rsidRDefault="005C5960" w:rsidP="005C5960">
      <w:pPr>
        <w:widowControl w:val="0"/>
        <w:autoSpaceDE w:val="0"/>
        <w:autoSpaceDN w:val="0"/>
        <w:adjustRightInd w:val="0"/>
        <w:spacing w:line="360" w:lineRule="auto"/>
        <w:ind w:firstLine="709"/>
        <w:jc w:val="both"/>
      </w:pPr>
      <w:r w:rsidRPr="00B85FF4">
        <w:rPr>
          <w:b/>
          <w:bCs/>
          <w:i/>
          <w:iCs/>
        </w:rPr>
        <w:t>Н.Рубцов</w:t>
      </w:r>
      <w:r w:rsidRPr="00B85FF4">
        <w:rPr>
          <w:b/>
          <w:bCs/>
        </w:rPr>
        <w:t xml:space="preserve">. </w:t>
      </w:r>
      <w:r w:rsidRPr="00B85FF4">
        <w:t>Стихотворения: «Березы», «Поэзия», «Оттепель», «Не пришла», «О чем писать?…», «Сергей Есенин», «В гостях», «Грани».</w:t>
      </w:r>
    </w:p>
    <w:p w14:paraId="7BB0A065" w14:textId="77777777" w:rsidR="005C5960" w:rsidRPr="00B85FF4" w:rsidRDefault="005C5960" w:rsidP="005C5960">
      <w:pPr>
        <w:widowControl w:val="0"/>
        <w:autoSpaceDE w:val="0"/>
        <w:autoSpaceDN w:val="0"/>
        <w:adjustRightInd w:val="0"/>
        <w:spacing w:line="360" w:lineRule="auto"/>
        <w:ind w:firstLine="709"/>
        <w:jc w:val="both"/>
      </w:pPr>
      <w:r w:rsidRPr="00B85FF4">
        <w:rPr>
          <w:b/>
          <w:bCs/>
          <w:i/>
          <w:iCs/>
        </w:rPr>
        <w:t>Б.Окуджава</w:t>
      </w:r>
      <w:r w:rsidRPr="00B85FF4">
        <w:rPr>
          <w:b/>
          <w:bCs/>
        </w:rPr>
        <w:t xml:space="preserve">. </w:t>
      </w:r>
      <w:r w:rsidRPr="00B85FF4">
        <w:t>Стихотворения: «Арбатский дворик», «Арбатский романс», «Ангелы», «Песня кавалергарда», «Мы за ценой не постоим…».</w:t>
      </w:r>
    </w:p>
    <w:p w14:paraId="420648F7" w14:textId="77777777" w:rsidR="005C5960" w:rsidRPr="00B85FF4" w:rsidRDefault="005C5960" w:rsidP="005C5960">
      <w:pPr>
        <w:widowControl w:val="0"/>
        <w:autoSpaceDE w:val="0"/>
        <w:autoSpaceDN w:val="0"/>
        <w:adjustRightInd w:val="0"/>
        <w:spacing w:line="360" w:lineRule="auto"/>
        <w:ind w:firstLine="709"/>
        <w:jc w:val="both"/>
      </w:pPr>
      <w:r w:rsidRPr="00B85FF4">
        <w:rPr>
          <w:b/>
          <w:bCs/>
          <w:i/>
          <w:iCs/>
        </w:rPr>
        <w:t>А.Вознесенский</w:t>
      </w:r>
      <w:r w:rsidRPr="00B85FF4">
        <w:rPr>
          <w:b/>
          <w:bCs/>
        </w:rPr>
        <w:t xml:space="preserve">. </w:t>
      </w:r>
      <w:r w:rsidRPr="00B85FF4">
        <w:t>Стихотворения: «Гойя», «Дорогие литсобратья», «Автопортрет», «Гитара», «Смерть Шукшина», «Памятник».</w:t>
      </w:r>
    </w:p>
    <w:p w14:paraId="0629F264"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Повторение. </w:t>
      </w:r>
      <w:r w:rsidRPr="00B85FF4">
        <w:t>Творчество поэтов XIX — первой половины ХХ</w:t>
      </w:r>
    </w:p>
    <w:p w14:paraId="1244A4D2" w14:textId="77777777" w:rsidR="005C5960" w:rsidRPr="00B85FF4" w:rsidRDefault="005C5960" w:rsidP="005C5960">
      <w:pPr>
        <w:widowControl w:val="0"/>
        <w:autoSpaceDE w:val="0"/>
        <w:autoSpaceDN w:val="0"/>
        <w:adjustRightInd w:val="0"/>
        <w:spacing w:line="360" w:lineRule="auto"/>
        <w:ind w:firstLine="709"/>
        <w:jc w:val="both"/>
        <w:rPr>
          <w:b/>
          <w:bCs/>
        </w:rPr>
      </w:pPr>
      <w:r w:rsidRPr="00B85FF4">
        <w:rPr>
          <w:b/>
          <w:bCs/>
        </w:rPr>
        <w:t>Литература народов России</w:t>
      </w:r>
    </w:p>
    <w:p w14:paraId="6E73D27F" w14:textId="77777777" w:rsidR="005C5960" w:rsidRPr="00B85FF4" w:rsidRDefault="005C5960" w:rsidP="005C5960">
      <w:pPr>
        <w:widowControl w:val="0"/>
        <w:autoSpaceDE w:val="0"/>
        <w:autoSpaceDN w:val="0"/>
        <w:adjustRightInd w:val="0"/>
        <w:spacing w:line="360" w:lineRule="auto"/>
        <w:ind w:firstLine="709"/>
        <w:jc w:val="both"/>
      </w:pPr>
      <w:r w:rsidRPr="00B85FF4">
        <w:rPr>
          <w:b/>
          <w:bCs/>
          <w:i/>
          <w:iCs/>
        </w:rPr>
        <w:t>Р.Гамзатов</w:t>
      </w:r>
      <w:r w:rsidRPr="00B85FF4">
        <w:rPr>
          <w:b/>
          <w:bCs/>
        </w:rPr>
        <w:t xml:space="preserve">. </w:t>
      </w:r>
      <w:r w:rsidRPr="00B85FF4">
        <w:t>Стихотворения: «Журавли», «Есть глаза у цветов», «И люблю малиновый рассвет я…», «Не торопись».</w:t>
      </w:r>
    </w:p>
    <w:p w14:paraId="6C5F338B" w14:textId="77777777" w:rsidR="005C5960" w:rsidRPr="00B85FF4" w:rsidRDefault="005C5960" w:rsidP="005C5960">
      <w:pPr>
        <w:widowControl w:val="0"/>
        <w:autoSpaceDE w:val="0"/>
        <w:autoSpaceDN w:val="0"/>
        <w:adjustRightInd w:val="0"/>
        <w:spacing w:line="360" w:lineRule="auto"/>
        <w:ind w:firstLine="709"/>
        <w:jc w:val="both"/>
      </w:pPr>
      <w:r w:rsidRPr="00B85FF4">
        <w:rPr>
          <w:b/>
          <w:bCs/>
          <w:i/>
          <w:iCs/>
        </w:rPr>
        <w:t>Г Айги</w:t>
      </w:r>
      <w:r w:rsidRPr="00B85FF4">
        <w:t>. Произведения по выбору преподавателя.</w:t>
      </w:r>
    </w:p>
    <w:p w14:paraId="1B493A6F"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Для чтения и обсуждения </w:t>
      </w:r>
      <w:r w:rsidRPr="00B85FF4">
        <w:t>(по выбору преподавателя)</w:t>
      </w:r>
    </w:p>
    <w:p w14:paraId="63536D31"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Теория литературы. </w:t>
      </w:r>
      <w:r w:rsidRPr="00B85FF4">
        <w:t>Лирика. Авторская песня.</w:t>
      </w:r>
    </w:p>
    <w:p w14:paraId="1290EBD6"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Демонстрации</w:t>
      </w:r>
      <w:r w:rsidRPr="00B85FF4">
        <w:t>. Эстрадная песня, авторская песня, рок-поэзия. Тема родины в живописи 1950—1980-х годов.</w:t>
      </w:r>
    </w:p>
    <w:p w14:paraId="5CB42DF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Творческие задания</w:t>
      </w:r>
      <w:r w:rsidRPr="00B85FF4">
        <w:rPr>
          <w:b/>
          <w:bCs/>
          <w:i/>
          <w:iCs/>
        </w:rPr>
        <w:t xml:space="preserve">. </w:t>
      </w:r>
      <w:r w:rsidRPr="00B85FF4">
        <w:t>Исследование и подготовка доклада (сообщения или реферата): «</w:t>
      </w:r>
      <w:r w:rsidRPr="00B85FF4">
        <w:rPr>
          <w:i/>
          <w:iCs/>
        </w:rPr>
        <w:t>Авангардные поиски в поэзии второй половины ХХ века</w:t>
      </w:r>
      <w:r w:rsidRPr="00B85FF4">
        <w:t>»; «</w:t>
      </w:r>
      <w:r w:rsidRPr="00B85FF4">
        <w:rPr>
          <w:i/>
          <w:iCs/>
        </w:rPr>
        <w:t>Поэзия Н.Заболоцкого</w:t>
      </w:r>
      <w:r w:rsidRPr="00B85FF4">
        <w:t xml:space="preserve">, </w:t>
      </w:r>
      <w:r w:rsidRPr="00B85FF4">
        <w:rPr>
          <w:i/>
          <w:iCs/>
        </w:rPr>
        <w:t>Н</w:t>
      </w:r>
      <w:r w:rsidRPr="00B85FF4">
        <w:t xml:space="preserve"> </w:t>
      </w:r>
      <w:r w:rsidRPr="00B85FF4">
        <w:rPr>
          <w:i/>
          <w:iCs/>
        </w:rPr>
        <w:t>Рубцова</w:t>
      </w:r>
      <w:r w:rsidRPr="00B85FF4">
        <w:t xml:space="preserve">, </w:t>
      </w:r>
      <w:r w:rsidRPr="00B85FF4">
        <w:rPr>
          <w:i/>
          <w:iCs/>
        </w:rPr>
        <w:t>Б.Окуджавы</w:t>
      </w:r>
      <w:r w:rsidRPr="00B85FF4">
        <w:t xml:space="preserve">, </w:t>
      </w:r>
      <w:r w:rsidRPr="00B85FF4">
        <w:rPr>
          <w:i/>
          <w:iCs/>
        </w:rPr>
        <w:t>А.Вознесенского в контексте русской литературы</w:t>
      </w:r>
      <w:r w:rsidRPr="00B85FF4">
        <w:t>».</w:t>
      </w:r>
    </w:p>
    <w:p w14:paraId="0753F935" w14:textId="77777777" w:rsidR="005C5960" w:rsidRPr="00B85FF4" w:rsidRDefault="005C5960" w:rsidP="005C5960">
      <w:pPr>
        <w:widowControl w:val="0"/>
        <w:autoSpaceDE w:val="0"/>
        <w:autoSpaceDN w:val="0"/>
        <w:adjustRightInd w:val="0"/>
        <w:spacing w:line="360" w:lineRule="auto"/>
        <w:ind w:firstLine="709"/>
        <w:jc w:val="both"/>
      </w:pPr>
      <w:r w:rsidRPr="00B85FF4">
        <w:rPr>
          <w:b/>
          <w:bCs/>
        </w:rPr>
        <w:t xml:space="preserve">Наизусть. </w:t>
      </w:r>
      <w:r w:rsidRPr="00B85FF4">
        <w:t>Два-три стихотворения (по выбору учащихся).</w:t>
      </w:r>
    </w:p>
    <w:p w14:paraId="3B8C1AA1" w14:textId="77777777" w:rsidR="005C5960" w:rsidRPr="00B85FF4" w:rsidRDefault="005C5960" w:rsidP="005C5960">
      <w:pPr>
        <w:widowControl w:val="0"/>
        <w:autoSpaceDE w:val="0"/>
        <w:autoSpaceDN w:val="0"/>
        <w:adjustRightInd w:val="0"/>
        <w:ind w:firstLine="709"/>
        <w:jc w:val="both"/>
      </w:pPr>
    </w:p>
    <w:p w14:paraId="08E66B0F" w14:textId="77777777" w:rsidR="005C5960" w:rsidRPr="00B85FF4" w:rsidRDefault="005C5960" w:rsidP="005C5960">
      <w:pPr>
        <w:widowControl w:val="0"/>
        <w:autoSpaceDE w:val="0"/>
        <w:autoSpaceDN w:val="0"/>
        <w:adjustRightInd w:val="0"/>
        <w:spacing w:line="360" w:lineRule="auto"/>
        <w:ind w:firstLine="709"/>
        <w:jc w:val="center"/>
        <w:rPr>
          <w:b/>
          <w:iCs/>
        </w:rPr>
      </w:pPr>
      <w:r w:rsidRPr="00B85FF4">
        <w:rPr>
          <w:b/>
          <w:iCs/>
        </w:rPr>
        <w:t>Драматургия 1950—1980-х годов</w:t>
      </w:r>
    </w:p>
    <w:p w14:paraId="0AA5C664" w14:textId="77777777" w:rsidR="005C5960" w:rsidRPr="00B85FF4" w:rsidRDefault="005C5960" w:rsidP="005C5960">
      <w:pPr>
        <w:widowControl w:val="0"/>
        <w:autoSpaceDE w:val="0"/>
        <w:autoSpaceDN w:val="0"/>
        <w:adjustRightInd w:val="0"/>
        <w:spacing w:line="360" w:lineRule="auto"/>
        <w:ind w:firstLine="709"/>
        <w:jc w:val="both"/>
      </w:pPr>
      <w:r w:rsidRPr="00B85FF4">
        <w:t>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В.Розова.</w:t>
      </w:r>
    </w:p>
    <w:p w14:paraId="14B896B0" w14:textId="77777777" w:rsidR="005C5960" w:rsidRPr="00B85FF4" w:rsidRDefault="005C5960" w:rsidP="005C5960">
      <w:pPr>
        <w:widowControl w:val="0"/>
        <w:autoSpaceDE w:val="0"/>
        <w:autoSpaceDN w:val="0"/>
        <w:adjustRightInd w:val="0"/>
        <w:ind w:firstLine="709"/>
        <w:jc w:val="both"/>
      </w:pPr>
    </w:p>
    <w:p w14:paraId="0879A5CC"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t>Александр Трифонович Твардовский (1910—1971)</w:t>
      </w:r>
    </w:p>
    <w:p w14:paraId="3DDA3E01"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Сведения из биографии А.Т.Твардовского (с обобщением ранее изученного). Обзор творчества А.Т.Твардовского.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w:t>
      </w:r>
    </w:p>
    <w:p w14:paraId="78897D5C" w14:textId="77777777" w:rsidR="005C5960" w:rsidRPr="00B85FF4" w:rsidRDefault="005C5960" w:rsidP="005C5960">
      <w:pPr>
        <w:widowControl w:val="0"/>
        <w:autoSpaceDE w:val="0"/>
        <w:autoSpaceDN w:val="0"/>
        <w:adjustRightInd w:val="0"/>
        <w:ind w:firstLine="709"/>
        <w:jc w:val="both"/>
      </w:pPr>
    </w:p>
    <w:p w14:paraId="4D9B19D3" w14:textId="77777777" w:rsidR="005C5960" w:rsidRPr="00B85FF4" w:rsidRDefault="005C5960" w:rsidP="005C5960">
      <w:pPr>
        <w:widowControl w:val="0"/>
        <w:autoSpaceDE w:val="0"/>
        <w:autoSpaceDN w:val="0"/>
        <w:adjustRightInd w:val="0"/>
        <w:spacing w:line="360" w:lineRule="auto"/>
        <w:ind w:firstLine="709"/>
        <w:jc w:val="both"/>
        <w:rPr>
          <w:b/>
          <w:iCs/>
        </w:rPr>
      </w:pPr>
      <w:r w:rsidRPr="00B85FF4">
        <w:rPr>
          <w:b/>
          <w:iCs/>
        </w:rPr>
        <w:lastRenderedPageBreak/>
        <w:t>Александр Валентинович Вампилов (1937—1972)</w:t>
      </w:r>
    </w:p>
    <w:p w14:paraId="523A809A" w14:textId="77777777" w:rsidR="005C5960" w:rsidRPr="00B85FF4" w:rsidRDefault="005C5960" w:rsidP="005C5960">
      <w:pPr>
        <w:widowControl w:val="0"/>
        <w:autoSpaceDE w:val="0"/>
        <w:autoSpaceDN w:val="0"/>
        <w:adjustRightInd w:val="0"/>
        <w:spacing w:line="360" w:lineRule="auto"/>
        <w:ind w:firstLine="709"/>
        <w:jc w:val="both"/>
      </w:pPr>
      <w:r w:rsidRPr="00B85FF4">
        <w:t>Обзор жизни и творчества А. Вампилова. Проза А.Вампилова</w:t>
      </w:r>
    </w:p>
    <w:p w14:paraId="296482B1" w14:textId="77777777" w:rsidR="005C5960" w:rsidRPr="00B85FF4" w:rsidRDefault="005C5960" w:rsidP="005C5960">
      <w:pPr>
        <w:widowControl w:val="0"/>
        <w:autoSpaceDE w:val="0"/>
        <w:autoSpaceDN w:val="0"/>
        <w:adjustRightInd w:val="0"/>
        <w:ind w:firstLine="709"/>
        <w:jc w:val="both"/>
      </w:pPr>
    </w:p>
    <w:p w14:paraId="0FF6859D" w14:textId="77777777" w:rsidR="005C5960" w:rsidRPr="00B85FF4" w:rsidRDefault="005C5960" w:rsidP="005C5960">
      <w:pPr>
        <w:widowControl w:val="0"/>
        <w:autoSpaceDE w:val="0"/>
        <w:autoSpaceDN w:val="0"/>
        <w:adjustRightInd w:val="0"/>
        <w:spacing w:line="360" w:lineRule="auto"/>
        <w:jc w:val="center"/>
        <w:rPr>
          <w:b/>
        </w:rPr>
      </w:pPr>
      <w:r w:rsidRPr="00B85FF4">
        <w:rPr>
          <w:b/>
        </w:rPr>
        <w:t>Русское литературное зарубежье 1920—1990-х годов (три волны эмиграции)</w:t>
      </w:r>
    </w:p>
    <w:p w14:paraId="7F708C2F"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Первая волна эмиграции русских писателей. Характерные черты литературы русского зарубежья 1920—1930-х годов. </w:t>
      </w:r>
    </w:p>
    <w:p w14:paraId="1BBED11A" w14:textId="77777777" w:rsidR="005C5960" w:rsidRPr="00B85FF4" w:rsidRDefault="005C5960" w:rsidP="005C5960">
      <w:pPr>
        <w:widowControl w:val="0"/>
        <w:autoSpaceDE w:val="0"/>
        <w:autoSpaceDN w:val="0"/>
        <w:adjustRightInd w:val="0"/>
        <w:spacing w:line="360" w:lineRule="auto"/>
        <w:ind w:firstLine="709"/>
        <w:jc w:val="both"/>
        <w:rPr>
          <w:b/>
        </w:rPr>
      </w:pPr>
      <w:r w:rsidRPr="00B85FF4">
        <w:rPr>
          <w:b/>
        </w:rPr>
        <w:t>Особенности развития литературы конца 1980—2000-х годов</w:t>
      </w:r>
    </w:p>
    <w:p w14:paraId="026886D3" w14:textId="77777777" w:rsidR="005C5960" w:rsidRPr="00B85FF4" w:rsidRDefault="005C5960" w:rsidP="005C5960">
      <w:pPr>
        <w:widowControl w:val="0"/>
        <w:autoSpaceDE w:val="0"/>
        <w:autoSpaceDN w:val="0"/>
        <w:adjustRightInd w:val="0"/>
        <w:spacing w:line="360" w:lineRule="auto"/>
        <w:ind w:firstLine="709"/>
        <w:jc w:val="both"/>
      </w:pPr>
      <w:r w:rsidRPr="00B85FF4">
        <w:t xml:space="preserve">Общественно-культурная ситуация в России конца ХХ — начала ХХI века. </w:t>
      </w:r>
    </w:p>
    <w:p w14:paraId="7F08FEDA" w14:textId="77777777" w:rsidR="005C5960" w:rsidRPr="00B85FF4" w:rsidRDefault="005C5960" w:rsidP="005C5960">
      <w:pPr>
        <w:pStyle w:val="c7"/>
        <w:widowControl w:val="0"/>
        <w:shd w:val="clear" w:color="auto" w:fill="FFFFFF"/>
        <w:spacing w:before="0" w:beforeAutospacing="0" w:after="0" w:afterAutospacing="0"/>
        <w:ind w:left="1080" w:firstLine="709"/>
        <w:jc w:val="both"/>
        <w:outlineLvl w:val="0"/>
        <w:rPr>
          <w:rStyle w:val="c48"/>
          <w:b/>
          <w:bCs/>
        </w:rPr>
      </w:pPr>
    </w:p>
    <w:p w14:paraId="1725E5DD" w14:textId="77777777" w:rsidR="005C5960" w:rsidRPr="00B85FF4" w:rsidRDefault="005C5960" w:rsidP="005C5960">
      <w:pPr>
        <w:pStyle w:val="c7"/>
        <w:widowControl w:val="0"/>
        <w:shd w:val="clear" w:color="auto" w:fill="FFFFFF"/>
        <w:spacing w:before="0" w:beforeAutospacing="0" w:after="0" w:afterAutospacing="0" w:line="360" w:lineRule="auto"/>
        <w:ind w:firstLine="709"/>
        <w:jc w:val="both"/>
      </w:pPr>
      <w:bookmarkStart w:id="55" w:name="_Toc490468260"/>
      <w:r w:rsidRPr="00B85FF4">
        <w:rPr>
          <w:rStyle w:val="c48"/>
          <w:b/>
          <w:bCs/>
        </w:rPr>
        <w:t>Примерные темы рефератов (докладов), индивидуальных проектов</w:t>
      </w:r>
      <w:bookmarkEnd w:id="55"/>
    </w:p>
    <w:p w14:paraId="23F012A6" w14:textId="77777777" w:rsidR="005C5960" w:rsidRPr="00B85FF4" w:rsidRDefault="005C5960" w:rsidP="00DA76C7">
      <w:pPr>
        <w:numPr>
          <w:ilvl w:val="0"/>
          <w:numId w:val="23"/>
        </w:numPr>
        <w:tabs>
          <w:tab w:val="left" w:pos="993"/>
        </w:tabs>
        <w:spacing w:line="360" w:lineRule="auto"/>
        <w:ind w:left="0" w:firstLine="709"/>
      </w:pPr>
      <w:r w:rsidRPr="00B85FF4">
        <w:rPr>
          <w:rStyle w:val="c3"/>
        </w:rPr>
        <w:t>Эстетические взгляды Чернышевского и их отражение в романе Н.Г.Чернышевского «Что делать?»</w:t>
      </w:r>
    </w:p>
    <w:p w14:paraId="4C082918" w14:textId="77777777" w:rsidR="005C5960" w:rsidRPr="00B85FF4" w:rsidRDefault="005C5960" w:rsidP="00DA76C7">
      <w:pPr>
        <w:numPr>
          <w:ilvl w:val="0"/>
          <w:numId w:val="23"/>
        </w:numPr>
        <w:tabs>
          <w:tab w:val="left" w:pos="993"/>
        </w:tabs>
        <w:spacing w:line="360" w:lineRule="auto"/>
        <w:ind w:left="0" w:firstLine="709"/>
        <w:rPr>
          <w:rStyle w:val="c78c42c107"/>
          <w:b/>
        </w:rPr>
      </w:pPr>
      <w:bookmarkStart w:id="56" w:name="_Toc490468261"/>
      <w:r w:rsidRPr="00B85FF4">
        <w:rPr>
          <w:rStyle w:val="c78c42c107"/>
        </w:rPr>
        <w:t xml:space="preserve">Общество будущего в романе И.Г.Чернышевского </w:t>
      </w:r>
      <w:r w:rsidRPr="00B85FF4">
        <w:rPr>
          <w:rStyle w:val="c3"/>
        </w:rPr>
        <w:t>«</w:t>
      </w:r>
      <w:r w:rsidRPr="00B85FF4">
        <w:rPr>
          <w:rStyle w:val="c78c42c107"/>
        </w:rPr>
        <w:t>Что делать?</w:t>
      </w:r>
      <w:r w:rsidRPr="00B85FF4">
        <w:rPr>
          <w:rStyle w:val="c3"/>
        </w:rPr>
        <w:t>»</w:t>
      </w:r>
      <w:r w:rsidRPr="00B85FF4">
        <w:rPr>
          <w:rStyle w:val="c78c42c107"/>
        </w:rPr>
        <w:t>.</w:t>
      </w:r>
      <w:bookmarkEnd w:id="56"/>
    </w:p>
    <w:p w14:paraId="701D5FCC" w14:textId="77777777" w:rsidR="005C5960" w:rsidRPr="00B85FF4" w:rsidRDefault="005C5960" w:rsidP="00DA76C7">
      <w:pPr>
        <w:numPr>
          <w:ilvl w:val="0"/>
          <w:numId w:val="23"/>
        </w:numPr>
        <w:tabs>
          <w:tab w:val="left" w:pos="993"/>
        </w:tabs>
        <w:spacing w:line="360" w:lineRule="auto"/>
        <w:ind w:left="0" w:firstLine="709"/>
        <w:rPr>
          <w:rStyle w:val="c3"/>
        </w:rPr>
      </w:pPr>
      <w:r w:rsidRPr="00B85FF4">
        <w:rPr>
          <w:rStyle w:val="c3"/>
        </w:rPr>
        <w:t>Праведники в творчестве Н.С.Лескова.</w:t>
      </w:r>
    </w:p>
    <w:p w14:paraId="31F10C65" w14:textId="77777777" w:rsidR="005C5960" w:rsidRPr="00B85FF4" w:rsidRDefault="005C5960" w:rsidP="00DA76C7">
      <w:pPr>
        <w:numPr>
          <w:ilvl w:val="0"/>
          <w:numId w:val="23"/>
        </w:numPr>
        <w:tabs>
          <w:tab w:val="left" w:pos="993"/>
        </w:tabs>
        <w:spacing w:line="360" w:lineRule="auto"/>
        <w:ind w:left="0" w:firstLine="709"/>
      </w:pPr>
      <w:r w:rsidRPr="00B85FF4">
        <w:rPr>
          <w:rStyle w:val="c3"/>
        </w:rPr>
        <w:t>Особенности зарубежной литературы.</w:t>
      </w:r>
    </w:p>
    <w:p w14:paraId="07755F21" w14:textId="77777777" w:rsidR="005C5960" w:rsidRPr="00B85FF4" w:rsidRDefault="005C5960" w:rsidP="00DA76C7">
      <w:pPr>
        <w:numPr>
          <w:ilvl w:val="0"/>
          <w:numId w:val="23"/>
        </w:numPr>
        <w:tabs>
          <w:tab w:val="left" w:pos="993"/>
        </w:tabs>
        <w:spacing w:line="360" w:lineRule="auto"/>
        <w:ind w:left="0" w:firstLine="709"/>
        <w:rPr>
          <w:b/>
        </w:rPr>
      </w:pPr>
      <w:bookmarkStart w:id="57" w:name="_Toc490468262"/>
      <w:r w:rsidRPr="00B85FF4">
        <w:rPr>
          <w:rStyle w:val="c3"/>
        </w:rPr>
        <w:t>О. Бальзак «Евгения Гранде».</w:t>
      </w:r>
      <w:bookmarkEnd w:id="57"/>
    </w:p>
    <w:p w14:paraId="3CCF1FB3" w14:textId="77777777" w:rsidR="005C5960" w:rsidRPr="00B85FF4" w:rsidRDefault="005C5960" w:rsidP="00DA76C7">
      <w:pPr>
        <w:numPr>
          <w:ilvl w:val="0"/>
          <w:numId w:val="23"/>
        </w:numPr>
        <w:tabs>
          <w:tab w:val="left" w:pos="993"/>
        </w:tabs>
        <w:spacing w:line="360" w:lineRule="auto"/>
        <w:ind w:left="0" w:firstLine="709"/>
        <w:rPr>
          <w:rStyle w:val="c3"/>
          <w:b/>
        </w:rPr>
      </w:pPr>
      <w:bookmarkStart w:id="58" w:name="_Toc490468263"/>
      <w:r w:rsidRPr="00B85FF4">
        <w:rPr>
          <w:rStyle w:val="c3"/>
        </w:rPr>
        <w:t>Творческая судьба Ф.И.Тютчева.</w:t>
      </w:r>
      <w:bookmarkEnd w:id="58"/>
    </w:p>
    <w:p w14:paraId="70FFDE08" w14:textId="77777777" w:rsidR="005C5960" w:rsidRPr="00B85FF4" w:rsidRDefault="005C5960" w:rsidP="00DA76C7">
      <w:pPr>
        <w:numPr>
          <w:ilvl w:val="0"/>
          <w:numId w:val="23"/>
        </w:numPr>
        <w:tabs>
          <w:tab w:val="left" w:pos="993"/>
        </w:tabs>
        <w:spacing w:line="360" w:lineRule="auto"/>
        <w:ind w:left="0" w:firstLine="709"/>
        <w:rPr>
          <w:rStyle w:val="c15"/>
          <w:b/>
        </w:rPr>
      </w:pPr>
      <w:bookmarkStart w:id="59" w:name="_Toc490468264"/>
      <w:r w:rsidRPr="00B85FF4">
        <w:rPr>
          <w:rStyle w:val="c15"/>
        </w:rPr>
        <w:t>Художественные особенности лирики Ф.И.Тютчева.</w:t>
      </w:r>
      <w:bookmarkEnd w:id="59"/>
    </w:p>
    <w:p w14:paraId="22F5C81A" w14:textId="77777777" w:rsidR="005C5960" w:rsidRPr="00B85FF4" w:rsidRDefault="005C5960" w:rsidP="00DA76C7">
      <w:pPr>
        <w:numPr>
          <w:ilvl w:val="0"/>
          <w:numId w:val="23"/>
        </w:numPr>
        <w:tabs>
          <w:tab w:val="left" w:pos="993"/>
        </w:tabs>
        <w:spacing w:line="360" w:lineRule="auto"/>
        <w:ind w:left="0" w:firstLine="709"/>
        <w:rPr>
          <w:rStyle w:val="c15"/>
          <w:b/>
        </w:rPr>
      </w:pPr>
      <w:bookmarkStart w:id="60" w:name="_Toc490468265"/>
      <w:r w:rsidRPr="00B85FF4">
        <w:rPr>
          <w:rStyle w:val="c15"/>
        </w:rPr>
        <w:t>Основные мотивы лирики А.А.Фета.</w:t>
      </w:r>
      <w:bookmarkEnd w:id="60"/>
    </w:p>
    <w:p w14:paraId="4A0A5633" w14:textId="77777777" w:rsidR="005C5960" w:rsidRPr="00B85FF4" w:rsidRDefault="005C5960" w:rsidP="00DA76C7">
      <w:pPr>
        <w:numPr>
          <w:ilvl w:val="0"/>
          <w:numId w:val="23"/>
        </w:numPr>
        <w:tabs>
          <w:tab w:val="left" w:pos="993"/>
        </w:tabs>
        <w:spacing w:line="360" w:lineRule="auto"/>
        <w:ind w:left="0" w:firstLine="709"/>
        <w:rPr>
          <w:rStyle w:val="c3"/>
          <w:b/>
        </w:rPr>
      </w:pPr>
      <w:bookmarkStart w:id="61" w:name="_Toc490468266"/>
      <w:r w:rsidRPr="00B85FF4">
        <w:rPr>
          <w:rStyle w:val="c3"/>
        </w:rPr>
        <w:t>Творческая судьба А.К.Толстого</w:t>
      </w:r>
      <w:bookmarkEnd w:id="61"/>
    </w:p>
    <w:p w14:paraId="0999CAAE" w14:textId="77777777" w:rsidR="005C5960" w:rsidRPr="00B85FF4" w:rsidRDefault="005C5960" w:rsidP="00DA76C7">
      <w:pPr>
        <w:numPr>
          <w:ilvl w:val="0"/>
          <w:numId w:val="23"/>
        </w:numPr>
        <w:tabs>
          <w:tab w:val="left" w:pos="993"/>
        </w:tabs>
        <w:spacing w:line="360" w:lineRule="auto"/>
        <w:ind w:left="0" w:firstLine="709"/>
        <w:rPr>
          <w:rStyle w:val="c3"/>
          <w:b/>
        </w:rPr>
      </w:pPr>
      <w:bookmarkStart w:id="62" w:name="_Toc490468267"/>
      <w:r w:rsidRPr="00B85FF4">
        <w:rPr>
          <w:rStyle w:val="c3"/>
        </w:rPr>
        <w:t>Дружба двух поэтов: Ф.И.Тютчев и Г.Гейне.</w:t>
      </w:r>
      <w:bookmarkEnd w:id="62"/>
    </w:p>
    <w:p w14:paraId="6C013B1E" w14:textId="77777777" w:rsidR="005C5960" w:rsidRPr="00B85FF4" w:rsidRDefault="005C5960" w:rsidP="00DA76C7">
      <w:pPr>
        <w:numPr>
          <w:ilvl w:val="0"/>
          <w:numId w:val="23"/>
        </w:numPr>
        <w:tabs>
          <w:tab w:val="left" w:pos="993"/>
        </w:tabs>
        <w:spacing w:line="360" w:lineRule="auto"/>
        <w:ind w:left="0" w:firstLine="709"/>
        <w:rPr>
          <w:rStyle w:val="c3"/>
          <w:b/>
        </w:rPr>
      </w:pPr>
      <w:bookmarkStart w:id="63" w:name="_Toc490468268"/>
      <w:r w:rsidRPr="00B85FF4">
        <w:rPr>
          <w:rStyle w:val="c3"/>
        </w:rPr>
        <w:t>А.А.Фет — переводчик</w:t>
      </w:r>
      <w:bookmarkEnd w:id="63"/>
    </w:p>
    <w:p w14:paraId="0645D9CD" w14:textId="77777777" w:rsidR="005C5960" w:rsidRPr="00B85FF4" w:rsidRDefault="005C5960" w:rsidP="00DA76C7">
      <w:pPr>
        <w:numPr>
          <w:ilvl w:val="0"/>
          <w:numId w:val="23"/>
        </w:numPr>
        <w:tabs>
          <w:tab w:val="left" w:pos="993"/>
        </w:tabs>
        <w:spacing w:line="360" w:lineRule="auto"/>
        <w:ind w:left="0" w:firstLine="709"/>
        <w:rPr>
          <w:rStyle w:val="c3"/>
          <w:b/>
        </w:rPr>
      </w:pPr>
      <w:bookmarkStart w:id="64" w:name="_Toc490468269"/>
      <w:r w:rsidRPr="00B85FF4">
        <w:rPr>
          <w:rStyle w:val="c3"/>
        </w:rPr>
        <w:t>Концепция «чистого искусства» в литературно-критических статьях А.А.Фета</w:t>
      </w:r>
      <w:bookmarkEnd w:id="64"/>
    </w:p>
    <w:p w14:paraId="40C1302A" w14:textId="77777777" w:rsidR="005C5960" w:rsidRPr="00B85FF4" w:rsidRDefault="005C5960" w:rsidP="00DA76C7">
      <w:pPr>
        <w:numPr>
          <w:ilvl w:val="0"/>
          <w:numId w:val="23"/>
        </w:numPr>
        <w:tabs>
          <w:tab w:val="left" w:pos="993"/>
        </w:tabs>
        <w:spacing w:line="360" w:lineRule="auto"/>
        <w:ind w:left="0" w:firstLine="709"/>
        <w:rPr>
          <w:rStyle w:val="c3"/>
        </w:rPr>
      </w:pPr>
      <w:bookmarkStart w:id="65" w:name="_Toc490468270"/>
      <w:r w:rsidRPr="00B85FF4">
        <w:rPr>
          <w:rStyle w:val="c3"/>
        </w:rPr>
        <w:t>Жизнь стихотворений А.А.Фета в музыкальном искусстве</w:t>
      </w:r>
      <w:bookmarkEnd w:id="65"/>
    </w:p>
    <w:p w14:paraId="4E6198EB" w14:textId="77777777" w:rsidR="005C5960" w:rsidRPr="00B85FF4" w:rsidRDefault="005C5960" w:rsidP="00DA76C7">
      <w:pPr>
        <w:numPr>
          <w:ilvl w:val="0"/>
          <w:numId w:val="23"/>
        </w:numPr>
        <w:tabs>
          <w:tab w:val="left" w:pos="993"/>
        </w:tabs>
        <w:spacing w:line="360" w:lineRule="auto"/>
        <w:ind w:left="0" w:firstLine="709"/>
      </w:pPr>
      <w:bookmarkStart w:id="66" w:name="_Toc490468271"/>
      <w:r w:rsidRPr="00B85FF4">
        <w:rPr>
          <w:rStyle w:val="c50c21c33c65c15c42c97"/>
          <w:shd w:val="clear" w:color="auto" w:fill="FFFFFF"/>
        </w:rPr>
        <w:t xml:space="preserve">А.К.Толстой </w:t>
      </w:r>
      <w:r w:rsidRPr="00B85FF4">
        <w:rPr>
          <w:rStyle w:val="c6c50"/>
          <w:bCs/>
          <w:shd w:val="clear" w:color="auto" w:fill="FFFFFF"/>
        </w:rPr>
        <w:t xml:space="preserve">— </w:t>
      </w:r>
      <w:r w:rsidRPr="00B85FF4">
        <w:rPr>
          <w:rStyle w:val="c3c50"/>
          <w:shd w:val="clear" w:color="auto" w:fill="FFFFFF"/>
        </w:rPr>
        <w:t>прозаик,</w:t>
      </w:r>
      <w:bookmarkEnd w:id="66"/>
    </w:p>
    <w:p w14:paraId="11344B29" w14:textId="77777777" w:rsidR="005C5960" w:rsidRPr="00B85FF4" w:rsidRDefault="005C5960" w:rsidP="00DA76C7">
      <w:pPr>
        <w:numPr>
          <w:ilvl w:val="0"/>
          <w:numId w:val="23"/>
        </w:numPr>
        <w:tabs>
          <w:tab w:val="left" w:pos="993"/>
        </w:tabs>
        <w:spacing w:line="360" w:lineRule="auto"/>
        <w:ind w:left="0" w:firstLine="709"/>
        <w:rPr>
          <w:rStyle w:val="c50c21c97c33c65c15c42"/>
        </w:rPr>
      </w:pPr>
      <w:bookmarkStart w:id="67" w:name="_Toc490468272"/>
      <w:r w:rsidRPr="00B85FF4">
        <w:rPr>
          <w:rStyle w:val="c50c21c97c33c65c15c42"/>
          <w:shd w:val="clear" w:color="auto" w:fill="FFFFFF"/>
        </w:rPr>
        <w:t xml:space="preserve">А.К.Толстой </w:t>
      </w:r>
      <w:r w:rsidRPr="00B85FF4">
        <w:rPr>
          <w:rStyle w:val="c6c50"/>
          <w:bCs/>
          <w:shd w:val="clear" w:color="auto" w:fill="FFFFFF"/>
        </w:rPr>
        <w:t xml:space="preserve">— </w:t>
      </w:r>
      <w:r w:rsidRPr="00B85FF4">
        <w:rPr>
          <w:rStyle w:val="c50c21c97c33c65c15c42"/>
          <w:shd w:val="clear" w:color="auto" w:fill="FFFFFF"/>
        </w:rPr>
        <w:t>драматург</w:t>
      </w:r>
      <w:bookmarkEnd w:id="67"/>
    </w:p>
    <w:p w14:paraId="1E342AEE" w14:textId="77777777" w:rsidR="005C5960" w:rsidRPr="00B85FF4" w:rsidRDefault="005C5960" w:rsidP="00DA76C7">
      <w:pPr>
        <w:numPr>
          <w:ilvl w:val="0"/>
          <w:numId w:val="23"/>
        </w:numPr>
        <w:tabs>
          <w:tab w:val="left" w:pos="993"/>
        </w:tabs>
        <w:spacing w:line="360" w:lineRule="auto"/>
        <w:ind w:left="0" w:firstLine="709"/>
        <w:rPr>
          <w:rStyle w:val="c3"/>
        </w:rPr>
      </w:pPr>
      <w:bookmarkStart w:id="68" w:name="_Toc490468273"/>
      <w:r w:rsidRPr="00B85FF4">
        <w:rPr>
          <w:rStyle w:val="c3"/>
        </w:rPr>
        <w:t>Некрасовский «Современник»</w:t>
      </w:r>
      <w:bookmarkEnd w:id="68"/>
    </w:p>
    <w:p w14:paraId="525FA76E" w14:textId="77777777" w:rsidR="005C5960" w:rsidRPr="00B85FF4" w:rsidRDefault="005C5960" w:rsidP="00DA76C7">
      <w:pPr>
        <w:numPr>
          <w:ilvl w:val="0"/>
          <w:numId w:val="23"/>
        </w:numPr>
        <w:tabs>
          <w:tab w:val="left" w:pos="993"/>
        </w:tabs>
        <w:spacing w:line="360" w:lineRule="auto"/>
        <w:ind w:left="0" w:firstLine="709"/>
        <w:rPr>
          <w:rStyle w:val="c3"/>
        </w:rPr>
      </w:pPr>
      <w:bookmarkStart w:id="69" w:name="_Toc490468274"/>
      <w:r w:rsidRPr="00B85FF4">
        <w:rPr>
          <w:rStyle w:val="c3"/>
        </w:rPr>
        <w:t>Новаторство Н.А.Некрасова в области поэтической формы («Неправильная поэзия»)</w:t>
      </w:r>
      <w:bookmarkEnd w:id="69"/>
    </w:p>
    <w:p w14:paraId="3AA6FEED" w14:textId="77777777" w:rsidR="005C5960" w:rsidRPr="00B85FF4" w:rsidRDefault="005C5960" w:rsidP="00DA76C7">
      <w:pPr>
        <w:numPr>
          <w:ilvl w:val="0"/>
          <w:numId w:val="23"/>
        </w:numPr>
        <w:tabs>
          <w:tab w:val="left" w:pos="993"/>
        </w:tabs>
        <w:spacing w:line="360" w:lineRule="auto"/>
        <w:ind w:left="0" w:firstLine="709"/>
        <w:rPr>
          <w:b/>
        </w:rPr>
      </w:pPr>
      <w:bookmarkStart w:id="70" w:name="_Toc490468275"/>
      <w:r w:rsidRPr="00B85FF4">
        <w:rPr>
          <w:rStyle w:val="c3"/>
        </w:rPr>
        <w:t>Образы детей и произведения для детей в творчестве Н.А.Некрасова,</w:t>
      </w:r>
      <w:bookmarkEnd w:id="70"/>
    </w:p>
    <w:p w14:paraId="338EAD61" w14:textId="77777777" w:rsidR="005C5960" w:rsidRPr="00B85FF4" w:rsidRDefault="005C5960" w:rsidP="00DA76C7">
      <w:pPr>
        <w:numPr>
          <w:ilvl w:val="0"/>
          <w:numId w:val="23"/>
        </w:numPr>
        <w:tabs>
          <w:tab w:val="left" w:pos="993"/>
        </w:tabs>
        <w:spacing w:line="360" w:lineRule="auto"/>
        <w:ind w:left="0" w:firstLine="709"/>
        <w:rPr>
          <w:rStyle w:val="c3"/>
          <w:b/>
        </w:rPr>
      </w:pPr>
      <w:bookmarkStart w:id="71" w:name="_Toc490468276"/>
      <w:r w:rsidRPr="00B85FF4">
        <w:rPr>
          <w:rStyle w:val="c3"/>
        </w:rPr>
        <w:t>Поэмы Н.А.Некрасова.</w:t>
      </w:r>
      <w:bookmarkEnd w:id="71"/>
    </w:p>
    <w:p w14:paraId="039E2F91" w14:textId="77777777" w:rsidR="005C5960" w:rsidRPr="00B85FF4" w:rsidRDefault="005C5960" w:rsidP="00DA76C7">
      <w:pPr>
        <w:numPr>
          <w:ilvl w:val="0"/>
          <w:numId w:val="23"/>
        </w:numPr>
        <w:tabs>
          <w:tab w:val="left" w:pos="993"/>
        </w:tabs>
        <w:spacing w:line="360" w:lineRule="auto"/>
        <w:ind w:left="0" w:firstLine="709"/>
        <w:rPr>
          <w:rStyle w:val="c3"/>
          <w:b/>
        </w:rPr>
      </w:pPr>
      <w:bookmarkStart w:id="72" w:name="_Toc490468277"/>
      <w:r w:rsidRPr="00B85FF4">
        <w:rPr>
          <w:rStyle w:val="c3"/>
        </w:rPr>
        <w:t>И.А.Бунин. Жизнь и творчество. Лирика. Точность воспроизведения человека и природы.</w:t>
      </w:r>
      <w:bookmarkEnd w:id="72"/>
    </w:p>
    <w:p w14:paraId="66939288" w14:textId="77777777" w:rsidR="005C5960" w:rsidRPr="00B85FF4" w:rsidRDefault="005C5960" w:rsidP="00DA76C7">
      <w:pPr>
        <w:numPr>
          <w:ilvl w:val="0"/>
          <w:numId w:val="23"/>
        </w:numPr>
        <w:tabs>
          <w:tab w:val="left" w:pos="993"/>
        </w:tabs>
        <w:spacing w:line="360" w:lineRule="auto"/>
        <w:ind w:left="0" w:firstLine="709"/>
        <w:rPr>
          <w:rStyle w:val="c21c15c42"/>
          <w:b/>
        </w:rPr>
      </w:pPr>
      <w:bookmarkStart w:id="73" w:name="_Toc490468278"/>
      <w:r w:rsidRPr="00B85FF4">
        <w:rPr>
          <w:rStyle w:val="c21c15c42"/>
        </w:rPr>
        <w:t>Тема дворянских гнезд в творчестве А.П.Чехова и И.А.Бунина.</w:t>
      </w:r>
      <w:bookmarkEnd w:id="73"/>
    </w:p>
    <w:p w14:paraId="466968D6" w14:textId="77777777" w:rsidR="005C5960" w:rsidRPr="00B85FF4" w:rsidRDefault="005C5960" w:rsidP="00DA76C7">
      <w:pPr>
        <w:numPr>
          <w:ilvl w:val="0"/>
          <w:numId w:val="23"/>
        </w:numPr>
        <w:tabs>
          <w:tab w:val="left" w:pos="993"/>
        </w:tabs>
        <w:spacing w:line="360" w:lineRule="auto"/>
        <w:ind w:left="0" w:firstLine="709"/>
        <w:rPr>
          <w:b/>
        </w:rPr>
      </w:pPr>
      <w:bookmarkStart w:id="74" w:name="_Toc490468279"/>
      <w:r w:rsidRPr="00B85FF4">
        <w:rPr>
          <w:rStyle w:val="c3"/>
        </w:rPr>
        <w:t>Решение темы любви и истолкование библейского сюжета в повести «Суламифь».</w:t>
      </w:r>
      <w:bookmarkEnd w:id="74"/>
    </w:p>
    <w:p w14:paraId="54E7B621" w14:textId="77777777" w:rsidR="005C5960" w:rsidRPr="00B85FF4" w:rsidRDefault="005C5960" w:rsidP="00DA76C7">
      <w:pPr>
        <w:numPr>
          <w:ilvl w:val="0"/>
          <w:numId w:val="23"/>
        </w:numPr>
        <w:tabs>
          <w:tab w:val="left" w:pos="993"/>
        </w:tabs>
        <w:spacing w:line="360" w:lineRule="auto"/>
        <w:ind w:left="0" w:firstLine="709"/>
        <w:rPr>
          <w:rStyle w:val="c3"/>
          <w:b/>
        </w:rPr>
      </w:pPr>
      <w:bookmarkStart w:id="75" w:name="_Toc490468280"/>
      <w:r w:rsidRPr="00B85FF4">
        <w:rPr>
          <w:rStyle w:val="c50c21c97c33c65c15c42"/>
          <w:shd w:val="clear" w:color="auto" w:fill="FFFFFF"/>
        </w:rPr>
        <w:lastRenderedPageBreak/>
        <w:t xml:space="preserve">Обличительные мотивы в творчестве А.И.Куприна. </w:t>
      </w:r>
      <w:r w:rsidRPr="00B85FF4">
        <w:rPr>
          <w:rStyle w:val="c3"/>
        </w:rPr>
        <w:t>Образ русского офицера в литературной традиции («Поединок»)</w:t>
      </w:r>
      <w:bookmarkEnd w:id="75"/>
    </w:p>
    <w:p w14:paraId="5842E867" w14:textId="77777777" w:rsidR="005C5960" w:rsidRPr="00B85FF4" w:rsidRDefault="005C5960" w:rsidP="00DA76C7">
      <w:pPr>
        <w:numPr>
          <w:ilvl w:val="0"/>
          <w:numId w:val="23"/>
        </w:numPr>
        <w:tabs>
          <w:tab w:val="left" w:pos="993"/>
        </w:tabs>
        <w:spacing w:line="360" w:lineRule="auto"/>
        <w:ind w:left="0" w:firstLine="709"/>
        <w:rPr>
          <w:rStyle w:val="c15"/>
          <w:b/>
        </w:rPr>
      </w:pPr>
      <w:bookmarkStart w:id="76" w:name="_Toc490468281"/>
      <w:r w:rsidRPr="00B85FF4">
        <w:rPr>
          <w:rStyle w:val="c15"/>
        </w:rPr>
        <w:t>Социально - философская драма «На дне». Гуманизм писателя.</w:t>
      </w:r>
      <w:bookmarkEnd w:id="76"/>
    </w:p>
    <w:p w14:paraId="19DA9E26" w14:textId="77777777" w:rsidR="005C5960" w:rsidRPr="00B85FF4" w:rsidRDefault="005C5960" w:rsidP="00DA76C7">
      <w:pPr>
        <w:numPr>
          <w:ilvl w:val="0"/>
          <w:numId w:val="23"/>
        </w:numPr>
        <w:tabs>
          <w:tab w:val="left" w:pos="993"/>
        </w:tabs>
        <w:spacing w:line="360" w:lineRule="auto"/>
        <w:ind w:left="0" w:firstLine="709"/>
        <w:rPr>
          <w:rStyle w:val="c3"/>
          <w:b/>
        </w:rPr>
      </w:pPr>
      <w:bookmarkStart w:id="77" w:name="_Toc490468282"/>
      <w:r w:rsidRPr="00B85FF4">
        <w:rPr>
          <w:rStyle w:val="c3"/>
        </w:rPr>
        <w:t>Конфликт быта и бытия, времени и вечности. Поэзия М.Цветаевой как напряженный монолог-исповедь.</w:t>
      </w:r>
      <w:bookmarkEnd w:id="77"/>
    </w:p>
    <w:p w14:paraId="72F1CC67" w14:textId="77777777" w:rsidR="005C5960" w:rsidRPr="00B85FF4" w:rsidRDefault="005C5960" w:rsidP="00DA76C7">
      <w:pPr>
        <w:numPr>
          <w:ilvl w:val="0"/>
          <w:numId w:val="23"/>
        </w:numPr>
        <w:tabs>
          <w:tab w:val="left" w:pos="993"/>
        </w:tabs>
        <w:spacing w:line="360" w:lineRule="auto"/>
        <w:ind w:left="0" w:firstLine="709"/>
        <w:rPr>
          <w:rStyle w:val="c20c50c21c14c15c42"/>
          <w:b/>
        </w:rPr>
      </w:pPr>
      <w:bookmarkStart w:id="78" w:name="_Toc490468283"/>
      <w:r w:rsidRPr="00B85FF4">
        <w:rPr>
          <w:rStyle w:val="c3c50"/>
          <w:shd w:val="clear" w:color="auto" w:fill="FFFFFF"/>
        </w:rPr>
        <w:t>М.И.Цветаева в воспоминаниях современников</w:t>
      </w:r>
      <w:r w:rsidRPr="00B85FF4">
        <w:rPr>
          <w:rStyle w:val="c20c50c21c14c15c42"/>
          <w:i/>
          <w:iCs/>
          <w:shd w:val="clear" w:color="auto" w:fill="FFFFFF"/>
        </w:rPr>
        <w:t>.</w:t>
      </w:r>
      <w:bookmarkEnd w:id="78"/>
    </w:p>
    <w:p w14:paraId="413B78E3" w14:textId="77777777" w:rsidR="005C5960" w:rsidRPr="00B85FF4" w:rsidRDefault="005C5960" w:rsidP="00DA76C7">
      <w:pPr>
        <w:numPr>
          <w:ilvl w:val="0"/>
          <w:numId w:val="23"/>
        </w:numPr>
        <w:tabs>
          <w:tab w:val="left" w:pos="993"/>
        </w:tabs>
        <w:spacing w:line="360" w:lineRule="auto"/>
        <w:ind w:left="0" w:firstLine="709"/>
        <w:rPr>
          <w:rStyle w:val="c3"/>
          <w:b/>
        </w:rPr>
      </w:pPr>
      <w:bookmarkStart w:id="79" w:name="_Toc490468284"/>
      <w:r w:rsidRPr="00B85FF4">
        <w:rPr>
          <w:rStyle w:val="c3"/>
        </w:rPr>
        <w:t xml:space="preserve">Образы-символы в повести </w:t>
      </w:r>
      <w:r w:rsidRPr="00B85FF4">
        <w:rPr>
          <w:rStyle w:val="c15"/>
        </w:rPr>
        <w:t>«</w:t>
      </w:r>
      <w:r w:rsidRPr="00B85FF4">
        <w:rPr>
          <w:rStyle w:val="c3"/>
        </w:rPr>
        <w:t>Котлован</w:t>
      </w:r>
      <w:r w:rsidRPr="00B85FF4">
        <w:rPr>
          <w:rStyle w:val="c15"/>
        </w:rPr>
        <w:t xml:space="preserve">» </w:t>
      </w:r>
      <w:r w:rsidRPr="00B85FF4">
        <w:rPr>
          <w:rStyle w:val="c3"/>
        </w:rPr>
        <w:t>А.П.Платонова</w:t>
      </w:r>
      <w:bookmarkEnd w:id="79"/>
    </w:p>
    <w:p w14:paraId="219984D8" w14:textId="77777777" w:rsidR="005C5960" w:rsidRPr="00B85FF4" w:rsidRDefault="005C5960" w:rsidP="00DA76C7">
      <w:pPr>
        <w:numPr>
          <w:ilvl w:val="0"/>
          <w:numId w:val="23"/>
        </w:numPr>
        <w:tabs>
          <w:tab w:val="left" w:pos="993"/>
        </w:tabs>
        <w:spacing w:line="360" w:lineRule="auto"/>
        <w:ind w:left="0" w:firstLine="709"/>
        <w:rPr>
          <w:rStyle w:val="c15"/>
          <w:b/>
        </w:rPr>
      </w:pPr>
      <w:bookmarkStart w:id="80" w:name="_Toc490468285"/>
      <w:r w:rsidRPr="00B85FF4">
        <w:rPr>
          <w:rStyle w:val="c15"/>
        </w:rPr>
        <w:t>Проблематика и особенности поэтики И.Э.Бабеля.</w:t>
      </w:r>
      <w:bookmarkEnd w:id="80"/>
    </w:p>
    <w:p w14:paraId="198A06EC" w14:textId="77777777" w:rsidR="005C5960" w:rsidRPr="00B85FF4" w:rsidRDefault="005C5960" w:rsidP="00DA76C7">
      <w:pPr>
        <w:numPr>
          <w:ilvl w:val="0"/>
          <w:numId w:val="23"/>
        </w:numPr>
        <w:tabs>
          <w:tab w:val="left" w:pos="993"/>
        </w:tabs>
        <w:spacing w:line="360" w:lineRule="auto"/>
        <w:ind w:left="0" w:firstLine="709"/>
        <w:rPr>
          <w:rStyle w:val="c15"/>
          <w:b/>
        </w:rPr>
      </w:pPr>
      <w:bookmarkStart w:id="81" w:name="_Toc490468286"/>
      <w:r w:rsidRPr="00B85FF4">
        <w:rPr>
          <w:rStyle w:val="c15"/>
        </w:rPr>
        <w:t>Многоплановость романа «Мастер и Маргарита» М.А.Булгакова.</w:t>
      </w:r>
      <w:bookmarkEnd w:id="81"/>
    </w:p>
    <w:p w14:paraId="5F3844E7" w14:textId="77777777" w:rsidR="005C5960" w:rsidRPr="00B85FF4" w:rsidRDefault="005C5960" w:rsidP="00DA76C7">
      <w:pPr>
        <w:numPr>
          <w:ilvl w:val="0"/>
          <w:numId w:val="23"/>
        </w:numPr>
        <w:tabs>
          <w:tab w:val="left" w:pos="993"/>
        </w:tabs>
        <w:spacing w:line="360" w:lineRule="auto"/>
        <w:ind w:left="0" w:firstLine="709"/>
        <w:rPr>
          <w:rStyle w:val="c15"/>
          <w:b/>
        </w:rPr>
      </w:pPr>
      <w:bookmarkStart w:id="82" w:name="_Toc490468287"/>
      <w:r w:rsidRPr="00B85FF4">
        <w:rPr>
          <w:rStyle w:val="c15"/>
        </w:rPr>
        <w:t>Воланд и его окружение в романе «Мастер и Маргарита» М.А.Булгакова.</w:t>
      </w:r>
      <w:bookmarkEnd w:id="82"/>
    </w:p>
    <w:p w14:paraId="0CB84277" w14:textId="77777777" w:rsidR="005C5960" w:rsidRPr="00B85FF4" w:rsidRDefault="005C5960" w:rsidP="00DA76C7">
      <w:pPr>
        <w:numPr>
          <w:ilvl w:val="0"/>
          <w:numId w:val="23"/>
        </w:numPr>
        <w:tabs>
          <w:tab w:val="left" w:pos="993"/>
        </w:tabs>
        <w:spacing w:line="360" w:lineRule="auto"/>
        <w:ind w:left="0" w:firstLine="709"/>
        <w:rPr>
          <w:rStyle w:val="c15"/>
          <w:b/>
        </w:rPr>
      </w:pPr>
      <w:bookmarkStart w:id="83" w:name="_Toc490468288"/>
      <w:r w:rsidRPr="00B85FF4">
        <w:rPr>
          <w:rStyle w:val="c15"/>
        </w:rPr>
        <w:t>Любовь и судьба Мастера в романе «Мастер и Маргарита» М.А.Булгакова</w:t>
      </w:r>
      <w:bookmarkEnd w:id="83"/>
    </w:p>
    <w:p w14:paraId="13DA7BF7" w14:textId="77777777" w:rsidR="005C5960" w:rsidRPr="00B85FF4" w:rsidRDefault="005C5960" w:rsidP="00DA76C7">
      <w:pPr>
        <w:numPr>
          <w:ilvl w:val="0"/>
          <w:numId w:val="23"/>
        </w:numPr>
        <w:tabs>
          <w:tab w:val="left" w:pos="993"/>
        </w:tabs>
        <w:spacing w:line="360" w:lineRule="auto"/>
        <w:ind w:left="0" w:firstLine="709"/>
        <w:rPr>
          <w:rStyle w:val="c21c15c42"/>
          <w:b/>
        </w:rPr>
      </w:pPr>
      <w:bookmarkStart w:id="84" w:name="_Toc490468289"/>
      <w:r w:rsidRPr="00B85FF4">
        <w:rPr>
          <w:rStyle w:val="c21c15c42"/>
        </w:rPr>
        <w:t>Роман «Петр Первый» А.Н.Толстого — художественная история России XVIII века</w:t>
      </w:r>
      <w:bookmarkEnd w:id="84"/>
    </w:p>
    <w:p w14:paraId="3FD27711" w14:textId="77777777" w:rsidR="005C5960" w:rsidRPr="00B85FF4" w:rsidRDefault="005C5960" w:rsidP="00DA76C7">
      <w:pPr>
        <w:numPr>
          <w:ilvl w:val="0"/>
          <w:numId w:val="23"/>
        </w:numPr>
        <w:tabs>
          <w:tab w:val="left" w:pos="993"/>
        </w:tabs>
        <w:spacing w:line="360" w:lineRule="auto"/>
        <w:ind w:left="0" w:firstLine="709"/>
        <w:rPr>
          <w:rStyle w:val="c3"/>
          <w:b/>
        </w:rPr>
      </w:pPr>
      <w:bookmarkStart w:id="85" w:name="_Toc490468290"/>
      <w:r w:rsidRPr="00B85FF4">
        <w:rPr>
          <w:rStyle w:val="c3"/>
        </w:rPr>
        <w:t>Личная и общественная темы в произведениях А.Ахматовой. Поэма «Реквием».</w:t>
      </w:r>
      <w:bookmarkEnd w:id="85"/>
    </w:p>
    <w:p w14:paraId="082E93D5" w14:textId="77777777" w:rsidR="005C5960" w:rsidRPr="00B85FF4" w:rsidRDefault="005C5960" w:rsidP="00DA76C7">
      <w:pPr>
        <w:numPr>
          <w:ilvl w:val="0"/>
          <w:numId w:val="23"/>
        </w:numPr>
        <w:tabs>
          <w:tab w:val="left" w:pos="993"/>
        </w:tabs>
        <w:spacing w:line="360" w:lineRule="auto"/>
        <w:ind w:left="0" w:firstLine="709"/>
        <w:rPr>
          <w:rStyle w:val="c15"/>
          <w:b/>
        </w:rPr>
      </w:pPr>
      <w:bookmarkStart w:id="86" w:name="_Toc490468291"/>
      <w:r w:rsidRPr="00B85FF4">
        <w:rPr>
          <w:rStyle w:val="c15"/>
        </w:rPr>
        <w:t>Творческая судьба В.М.Шукшина. Обзор рассказов.</w:t>
      </w:r>
      <w:bookmarkEnd w:id="86"/>
    </w:p>
    <w:p w14:paraId="7DE9FEE2" w14:textId="77777777" w:rsidR="005C5960" w:rsidRPr="00B85FF4" w:rsidRDefault="005C5960" w:rsidP="00DA76C7">
      <w:pPr>
        <w:numPr>
          <w:ilvl w:val="0"/>
          <w:numId w:val="23"/>
        </w:numPr>
        <w:tabs>
          <w:tab w:val="left" w:pos="993"/>
        </w:tabs>
        <w:spacing w:line="360" w:lineRule="auto"/>
        <w:ind w:left="0" w:firstLine="709"/>
        <w:rPr>
          <w:rStyle w:val="c3"/>
          <w:b/>
        </w:rPr>
      </w:pPr>
      <w:bookmarkStart w:id="87" w:name="_Toc490468292"/>
      <w:r w:rsidRPr="00B85FF4">
        <w:rPr>
          <w:rStyle w:val="c3"/>
        </w:rPr>
        <w:t>Художественные особенности романа В.Дудинцева «Не хлебом единым».</w:t>
      </w:r>
      <w:bookmarkEnd w:id="87"/>
    </w:p>
    <w:p w14:paraId="14E42043" w14:textId="77777777" w:rsidR="005C5960" w:rsidRPr="00B85FF4" w:rsidRDefault="005C5960" w:rsidP="00DA76C7">
      <w:pPr>
        <w:numPr>
          <w:ilvl w:val="0"/>
          <w:numId w:val="23"/>
        </w:numPr>
        <w:tabs>
          <w:tab w:val="left" w:pos="993"/>
        </w:tabs>
        <w:spacing w:line="360" w:lineRule="auto"/>
        <w:ind w:left="0" w:firstLine="709"/>
        <w:rPr>
          <w:rStyle w:val="c3"/>
          <w:b/>
        </w:rPr>
      </w:pPr>
      <w:bookmarkStart w:id="88" w:name="_Toc490468293"/>
      <w:r w:rsidRPr="00B85FF4">
        <w:rPr>
          <w:rStyle w:val="c3"/>
        </w:rPr>
        <w:t>Проза Ю. Домбровского. «Факультет ненужных вещей».</w:t>
      </w:r>
      <w:bookmarkEnd w:id="88"/>
    </w:p>
    <w:p w14:paraId="0EB65D12" w14:textId="77777777" w:rsidR="005C5960" w:rsidRPr="00B85FF4" w:rsidRDefault="005C5960" w:rsidP="00DA76C7">
      <w:pPr>
        <w:numPr>
          <w:ilvl w:val="0"/>
          <w:numId w:val="23"/>
        </w:numPr>
        <w:tabs>
          <w:tab w:val="left" w:pos="993"/>
        </w:tabs>
        <w:spacing w:line="360" w:lineRule="auto"/>
        <w:ind w:left="0" w:firstLine="709"/>
        <w:rPr>
          <w:rStyle w:val="c3"/>
          <w:b/>
        </w:rPr>
      </w:pPr>
      <w:bookmarkStart w:id="89" w:name="_Toc490468294"/>
      <w:r w:rsidRPr="00B85FF4">
        <w:rPr>
          <w:rStyle w:val="c3"/>
        </w:rPr>
        <w:t>Лирика Н.Заболоцкого.</w:t>
      </w:r>
      <w:bookmarkEnd w:id="89"/>
    </w:p>
    <w:p w14:paraId="051D2DE5" w14:textId="77777777" w:rsidR="005C5960" w:rsidRPr="00B85FF4" w:rsidRDefault="005C5960" w:rsidP="00DA76C7">
      <w:pPr>
        <w:numPr>
          <w:ilvl w:val="0"/>
          <w:numId w:val="23"/>
        </w:numPr>
        <w:tabs>
          <w:tab w:val="left" w:pos="993"/>
        </w:tabs>
        <w:spacing w:line="360" w:lineRule="auto"/>
        <w:ind w:left="0" w:firstLine="709"/>
        <w:rPr>
          <w:b/>
        </w:rPr>
      </w:pPr>
      <w:bookmarkStart w:id="90" w:name="_Toc490468295"/>
      <w:r w:rsidRPr="00B85FF4">
        <w:rPr>
          <w:rStyle w:val="c3"/>
        </w:rPr>
        <w:t>Лирика Р.Гамзатова.</w:t>
      </w:r>
      <w:bookmarkEnd w:id="90"/>
    </w:p>
    <w:p w14:paraId="4B766011" w14:textId="77777777" w:rsidR="005C5960" w:rsidRPr="00B85FF4" w:rsidRDefault="005C5960" w:rsidP="00DA76C7">
      <w:pPr>
        <w:numPr>
          <w:ilvl w:val="0"/>
          <w:numId w:val="23"/>
        </w:numPr>
        <w:tabs>
          <w:tab w:val="left" w:pos="993"/>
        </w:tabs>
        <w:spacing w:line="360" w:lineRule="auto"/>
        <w:ind w:left="0" w:firstLine="709"/>
        <w:rPr>
          <w:rStyle w:val="c21c15c42"/>
          <w:b/>
        </w:rPr>
      </w:pPr>
      <w:bookmarkStart w:id="91" w:name="_Toc490468296"/>
      <w:r w:rsidRPr="00B85FF4">
        <w:rPr>
          <w:rStyle w:val="c21c15c42"/>
        </w:rPr>
        <w:t>Лирика И.Бродского.</w:t>
      </w:r>
      <w:bookmarkEnd w:id="91"/>
    </w:p>
    <w:p w14:paraId="175036A8" w14:textId="77777777" w:rsidR="005C5960" w:rsidRPr="00B85FF4" w:rsidRDefault="005C5960" w:rsidP="00DA76C7">
      <w:pPr>
        <w:numPr>
          <w:ilvl w:val="0"/>
          <w:numId w:val="23"/>
        </w:numPr>
        <w:tabs>
          <w:tab w:val="left" w:pos="993"/>
        </w:tabs>
        <w:spacing w:line="360" w:lineRule="auto"/>
        <w:ind w:left="0" w:firstLine="709"/>
        <w:rPr>
          <w:rStyle w:val="c3"/>
          <w:b/>
        </w:rPr>
      </w:pPr>
      <w:bookmarkStart w:id="92" w:name="_Toc490468297"/>
      <w:r w:rsidRPr="00B85FF4">
        <w:rPr>
          <w:rStyle w:val="c3"/>
        </w:rPr>
        <w:t>Проза Д.Гранина.</w:t>
      </w:r>
      <w:bookmarkEnd w:id="92"/>
    </w:p>
    <w:p w14:paraId="7B4D93A2" w14:textId="77777777" w:rsidR="005C5960" w:rsidRPr="00B85FF4" w:rsidRDefault="005C5960" w:rsidP="00DA76C7">
      <w:pPr>
        <w:numPr>
          <w:ilvl w:val="0"/>
          <w:numId w:val="23"/>
        </w:numPr>
        <w:tabs>
          <w:tab w:val="left" w:pos="993"/>
        </w:tabs>
        <w:spacing w:line="360" w:lineRule="auto"/>
        <w:ind w:left="0" w:firstLine="709"/>
        <w:rPr>
          <w:b/>
        </w:rPr>
      </w:pPr>
      <w:bookmarkStart w:id="93" w:name="_Toc490468298"/>
      <w:r w:rsidRPr="00B85FF4">
        <w:rPr>
          <w:rStyle w:val="c3"/>
        </w:rPr>
        <w:t>Фантастика в прозе Ч.Айтматова.</w:t>
      </w:r>
      <w:bookmarkEnd w:id="93"/>
    </w:p>
    <w:p w14:paraId="6A25AE6D" w14:textId="77777777" w:rsidR="005C5960" w:rsidRPr="00B85FF4" w:rsidRDefault="005C5960" w:rsidP="00DA76C7">
      <w:pPr>
        <w:numPr>
          <w:ilvl w:val="0"/>
          <w:numId w:val="23"/>
        </w:numPr>
        <w:tabs>
          <w:tab w:val="left" w:pos="993"/>
        </w:tabs>
        <w:spacing w:line="360" w:lineRule="auto"/>
        <w:ind w:left="0" w:firstLine="709"/>
        <w:rPr>
          <w:rStyle w:val="c3"/>
          <w:b/>
        </w:rPr>
      </w:pPr>
      <w:bookmarkStart w:id="94" w:name="_Toc490468299"/>
      <w:r w:rsidRPr="00B85FF4">
        <w:rPr>
          <w:rStyle w:val="c3"/>
        </w:rPr>
        <w:t>Проза К.Паустовского.</w:t>
      </w:r>
      <w:bookmarkEnd w:id="94"/>
    </w:p>
    <w:p w14:paraId="42A1801C" w14:textId="77777777" w:rsidR="005C5960" w:rsidRPr="00B85FF4" w:rsidRDefault="005C5960" w:rsidP="00DA76C7">
      <w:pPr>
        <w:numPr>
          <w:ilvl w:val="0"/>
          <w:numId w:val="23"/>
        </w:numPr>
        <w:tabs>
          <w:tab w:val="left" w:pos="993"/>
        </w:tabs>
        <w:spacing w:line="360" w:lineRule="auto"/>
        <w:ind w:left="0" w:firstLine="709"/>
        <w:rPr>
          <w:rStyle w:val="c15"/>
          <w:b/>
        </w:rPr>
      </w:pPr>
      <w:bookmarkStart w:id="95" w:name="_Toc490468300"/>
      <w:r w:rsidRPr="00B85FF4">
        <w:rPr>
          <w:rStyle w:val="c15"/>
        </w:rPr>
        <w:t>Три волны эмиграции русских писателей</w:t>
      </w:r>
      <w:bookmarkEnd w:id="95"/>
    </w:p>
    <w:p w14:paraId="48BC9D52" w14:textId="77777777" w:rsidR="005C5960" w:rsidRPr="00B85FF4" w:rsidRDefault="005C5960" w:rsidP="00DA76C7">
      <w:pPr>
        <w:numPr>
          <w:ilvl w:val="0"/>
          <w:numId w:val="23"/>
        </w:numPr>
        <w:tabs>
          <w:tab w:val="left" w:pos="993"/>
        </w:tabs>
        <w:spacing w:line="360" w:lineRule="auto"/>
        <w:ind w:left="0" w:firstLine="709"/>
        <w:rPr>
          <w:rStyle w:val="c15"/>
          <w:b/>
        </w:rPr>
      </w:pPr>
      <w:bookmarkStart w:id="96" w:name="_Toc490468301"/>
      <w:r w:rsidRPr="00B85FF4">
        <w:rPr>
          <w:rStyle w:val="c15"/>
        </w:rPr>
        <w:t>Осмысление опыта сталинских репрессий и Великой Отечественной войны  в творчестве писателей русского зарубежья.</w:t>
      </w:r>
      <w:bookmarkEnd w:id="96"/>
    </w:p>
    <w:p w14:paraId="06EC22E4" w14:textId="77777777" w:rsidR="005C5960" w:rsidRPr="00B85FF4" w:rsidRDefault="005C5960" w:rsidP="00DA76C7">
      <w:pPr>
        <w:numPr>
          <w:ilvl w:val="0"/>
          <w:numId w:val="23"/>
        </w:numPr>
        <w:tabs>
          <w:tab w:val="left" w:pos="993"/>
        </w:tabs>
        <w:spacing w:line="360" w:lineRule="auto"/>
        <w:ind w:left="0" w:firstLine="709"/>
        <w:rPr>
          <w:rStyle w:val="c15"/>
          <w:b/>
        </w:rPr>
      </w:pPr>
      <w:bookmarkStart w:id="97" w:name="_Toc490468302"/>
      <w:r w:rsidRPr="00B85FF4">
        <w:rPr>
          <w:rStyle w:val="c15"/>
        </w:rPr>
        <w:t xml:space="preserve">Своеобразие художественной манеры В.Маканина в рассказе </w:t>
      </w:r>
      <w:r w:rsidRPr="00B85FF4">
        <w:rPr>
          <w:rStyle w:val="c3"/>
        </w:rPr>
        <w:t>«</w:t>
      </w:r>
      <w:r w:rsidRPr="00B85FF4">
        <w:rPr>
          <w:rStyle w:val="c15"/>
        </w:rPr>
        <w:t>Где сходилось небо с холмами</w:t>
      </w:r>
      <w:r w:rsidRPr="00B85FF4">
        <w:rPr>
          <w:rStyle w:val="c3"/>
        </w:rPr>
        <w:t>»</w:t>
      </w:r>
      <w:r w:rsidRPr="00B85FF4">
        <w:rPr>
          <w:rStyle w:val="c15"/>
        </w:rPr>
        <w:t>.</w:t>
      </w:r>
      <w:bookmarkEnd w:id="97"/>
    </w:p>
    <w:p w14:paraId="2C033EF9" w14:textId="77777777" w:rsidR="005C5960" w:rsidRPr="00B85FF4" w:rsidRDefault="005C5960" w:rsidP="005C5960">
      <w:pPr>
        <w:keepNext/>
        <w:ind w:firstLine="709"/>
        <w:outlineLvl w:val="0"/>
        <w:rPr>
          <w:b/>
          <w:bCs/>
          <w:kern w:val="32"/>
          <w:lang w:eastAsia="x-none"/>
        </w:rPr>
      </w:pPr>
      <w:bookmarkStart w:id="98" w:name="_Toc42680511"/>
      <w:bookmarkStart w:id="99" w:name="_Toc8741870"/>
      <w:r w:rsidRPr="00B85FF4">
        <w:rPr>
          <w:b/>
          <w:bCs/>
          <w:kern w:val="32"/>
          <w:lang w:val="x-none" w:eastAsia="x-none"/>
        </w:rPr>
        <w:t>6 ТЕМАТИЧЕСКОЕ ПЛАНИРОВАНИЕ</w:t>
      </w:r>
      <w:bookmarkEnd w:id="98"/>
      <w:bookmarkEnd w:id="99"/>
    </w:p>
    <w:p w14:paraId="1393AE80" w14:textId="77777777" w:rsidR="005C5960" w:rsidRPr="00B85FF4" w:rsidRDefault="005C5960" w:rsidP="005C5960">
      <w:pPr>
        <w:rPr>
          <w:lang w:eastAsia="x-none"/>
        </w:rPr>
      </w:pPr>
    </w:p>
    <w:p w14:paraId="239A2863" w14:textId="77777777" w:rsidR="005C5960" w:rsidRPr="00B85FF4" w:rsidRDefault="005C5960" w:rsidP="005C5960">
      <w:pPr>
        <w:widowControl w:val="0"/>
        <w:shd w:val="clear" w:color="auto" w:fill="FFFFFF"/>
        <w:tabs>
          <w:tab w:val="left" w:pos="993"/>
        </w:tabs>
        <w:spacing w:line="360" w:lineRule="auto"/>
        <w:ind w:firstLine="709"/>
        <w:jc w:val="both"/>
      </w:pPr>
      <w:r w:rsidRPr="00B85FF4">
        <w:t xml:space="preserve">При реализации содержания общеобразовательной учебной дисциплины «Литература» в пределах освоения ОПОП СПО на базе основного общего образования с получением среднего общего образования (ППССЗ) </w:t>
      </w:r>
      <w:r w:rsidRPr="00B85FF4">
        <w:rPr>
          <w:color w:val="231F20"/>
        </w:rPr>
        <w:t xml:space="preserve">общий объем образовательной программы составляет по специальностям СПО технического  профиля — 100 часов. </w:t>
      </w:r>
    </w:p>
    <w:p w14:paraId="6C0C272B" w14:textId="77777777" w:rsidR="005C5960" w:rsidRPr="00B85FF4" w:rsidRDefault="005C5960" w:rsidP="005C5960">
      <w:pPr>
        <w:keepNext/>
        <w:spacing w:before="240" w:after="60"/>
        <w:ind w:firstLine="709"/>
        <w:outlineLvl w:val="1"/>
        <w:rPr>
          <w:b/>
          <w:bCs/>
          <w:iCs/>
          <w:lang w:eastAsia="x-none"/>
        </w:rPr>
      </w:pPr>
      <w:bookmarkStart w:id="100" w:name="_Toc42680512"/>
      <w:bookmarkStart w:id="101" w:name="_Toc8741871"/>
      <w:bookmarkStart w:id="102" w:name="_Toc490569956"/>
      <w:r w:rsidRPr="00B85FF4">
        <w:rPr>
          <w:b/>
          <w:bCs/>
          <w:iCs/>
          <w:lang w:eastAsia="x-none"/>
        </w:rPr>
        <w:lastRenderedPageBreak/>
        <w:t>6.</w:t>
      </w:r>
      <w:r w:rsidRPr="00B85FF4">
        <w:rPr>
          <w:b/>
          <w:bCs/>
          <w:iCs/>
          <w:lang w:val="x-none" w:eastAsia="x-none"/>
        </w:rPr>
        <w:t>1 Т</w:t>
      </w:r>
      <w:r w:rsidRPr="00B85FF4">
        <w:rPr>
          <w:b/>
          <w:bCs/>
          <w:iCs/>
          <w:lang w:eastAsia="x-none"/>
        </w:rPr>
        <w:t>ематический план</w:t>
      </w:r>
      <w:bookmarkEnd w:id="100"/>
      <w:bookmarkEnd w:id="101"/>
      <w:bookmarkEnd w:id="102"/>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843"/>
      </w:tblGrid>
      <w:tr w:rsidR="005C5960" w:rsidRPr="00B85FF4" w14:paraId="489FB59C" w14:textId="77777777" w:rsidTr="008D370D">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29478838" w14:textId="77777777" w:rsidR="005C5960" w:rsidRPr="00B85FF4" w:rsidRDefault="005C5960" w:rsidP="008D370D">
            <w:pPr>
              <w:widowControl w:val="0"/>
              <w:tabs>
                <w:tab w:val="left" w:pos="284"/>
                <w:tab w:val="left" w:pos="567"/>
                <w:tab w:val="left" w:pos="10348"/>
              </w:tabs>
              <w:autoSpaceDE w:val="0"/>
              <w:autoSpaceDN w:val="0"/>
              <w:adjustRightInd w:val="0"/>
              <w:ind w:right="-142"/>
              <w:jc w:val="center"/>
              <w:rPr>
                <w:b/>
                <w:sz w:val="20"/>
                <w:szCs w:val="20"/>
              </w:rPr>
            </w:pPr>
            <w:r w:rsidRPr="00B85FF4">
              <w:rPr>
                <w:b/>
                <w:bCs/>
                <w:sz w:val="20"/>
                <w:szCs w:val="20"/>
              </w:rPr>
              <w:t>Вид учебной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38419FE4" w14:textId="77777777" w:rsidR="005C5960" w:rsidRPr="00B85FF4" w:rsidRDefault="005C5960" w:rsidP="008D370D">
            <w:pPr>
              <w:widowControl w:val="0"/>
              <w:tabs>
                <w:tab w:val="left" w:pos="284"/>
                <w:tab w:val="left" w:pos="567"/>
                <w:tab w:val="left" w:pos="10348"/>
              </w:tabs>
              <w:autoSpaceDE w:val="0"/>
              <w:autoSpaceDN w:val="0"/>
              <w:adjustRightInd w:val="0"/>
              <w:ind w:right="-142"/>
              <w:jc w:val="center"/>
              <w:rPr>
                <w:b/>
                <w:sz w:val="20"/>
                <w:szCs w:val="20"/>
              </w:rPr>
            </w:pPr>
            <w:r w:rsidRPr="00B85FF4">
              <w:rPr>
                <w:b/>
                <w:bCs/>
                <w:sz w:val="20"/>
                <w:szCs w:val="20"/>
              </w:rPr>
              <w:t>Количество часов</w:t>
            </w:r>
          </w:p>
        </w:tc>
      </w:tr>
      <w:tr w:rsidR="005C5960" w:rsidRPr="00B85FF4" w14:paraId="10633914" w14:textId="77777777" w:rsidTr="008D370D">
        <w:tc>
          <w:tcPr>
            <w:tcW w:w="7905" w:type="dxa"/>
            <w:tcBorders>
              <w:top w:val="single" w:sz="4" w:space="0" w:color="auto"/>
              <w:left w:val="single" w:sz="4" w:space="0" w:color="auto"/>
              <w:bottom w:val="single" w:sz="4" w:space="0" w:color="auto"/>
              <w:right w:val="single" w:sz="4" w:space="0" w:color="auto"/>
            </w:tcBorders>
            <w:hideMark/>
          </w:tcPr>
          <w:p w14:paraId="3206FBF6" w14:textId="77777777" w:rsidR="005C5960" w:rsidRPr="00B85FF4" w:rsidRDefault="005C5960" w:rsidP="008D370D">
            <w:pPr>
              <w:widowControl w:val="0"/>
              <w:tabs>
                <w:tab w:val="left" w:pos="284"/>
                <w:tab w:val="left" w:pos="567"/>
                <w:tab w:val="left" w:pos="10348"/>
              </w:tabs>
              <w:autoSpaceDE w:val="0"/>
              <w:autoSpaceDN w:val="0"/>
              <w:adjustRightInd w:val="0"/>
              <w:ind w:right="-142"/>
              <w:jc w:val="center"/>
              <w:rPr>
                <w:b/>
                <w:sz w:val="20"/>
                <w:szCs w:val="20"/>
              </w:rPr>
            </w:pPr>
            <w:r w:rsidRPr="00B85FF4">
              <w:rPr>
                <w:b/>
                <w:bCs/>
                <w:sz w:val="20"/>
                <w:szCs w:val="20"/>
              </w:rPr>
              <w:t>Аудиторные занятия. Содержание обучения.</w:t>
            </w:r>
          </w:p>
        </w:tc>
        <w:tc>
          <w:tcPr>
            <w:tcW w:w="1843" w:type="dxa"/>
            <w:tcBorders>
              <w:top w:val="single" w:sz="4" w:space="0" w:color="auto"/>
              <w:left w:val="single" w:sz="4" w:space="0" w:color="auto"/>
              <w:bottom w:val="single" w:sz="4" w:space="0" w:color="auto"/>
              <w:right w:val="single" w:sz="4" w:space="0" w:color="auto"/>
            </w:tcBorders>
          </w:tcPr>
          <w:p w14:paraId="50FCE17C" w14:textId="77777777" w:rsidR="005C5960" w:rsidRPr="00B85FF4" w:rsidRDefault="005C5960" w:rsidP="008D370D">
            <w:pPr>
              <w:widowControl w:val="0"/>
              <w:tabs>
                <w:tab w:val="left" w:pos="284"/>
                <w:tab w:val="left" w:pos="567"/>
                <w:tab w:val="left" w:pos="10348"/>
              </w:tabs>
              <w:autoSpaceDE w:val="0"/>
              <w:autoSpaceDN w:val="0"/>
              <w:adjustRightInd w:val="0"/>
              <w:ind w:right="-142"/>
              <w:jc w:val="center"/>
              <w:rPr>
                <w:b/>
                <w:sz w:val="20"/>
                <w:szCs w:val="20"/>
              </w:rPr>
            </w:pPr>
          </w:p>
        </w:tc>
      </w:tr>
      <w:tr w:rsidR="005C5960" w:rsidRPr="00B85FF4" w14:paraId="36F692B9" w14:textId="77777777" w:rsidTr="008D370D">
        <w:tc>
          <w:tcPr>
            <w:tcW w:w="7905" w:type="dxa"/>
            <w:tcBorders>
              <w:top w:val="single" w:sz="4" w:space="0" w:color="auto"/>
              <w:left w:val="single" w:sz="4" w:space="0" w:color="auto"/>
              <w:bottom w:val="single" w:sz="4" w:space="0" w:color="auto"/>
              <w:right w:val="single" w:sz="4" w:space="0" w:color="auto"/>
            </w:tcBorders>
            <w:hideMark/>
          </w:tcPr>
          <w:p w14:paraId="49915E60" w14:textId="77777777" w:rsidR="005C5960" w:rsidRPr="00B85FF4" w:rsidRDefault="005C5960" w:rsidP="008D370D">
            <w:pPr>
              <w:widowControl w:val="0"/>
              <w:tabs>
                <w:tab w:val="left" w:pos="284"/>
                <w:tab w:val="left" w:pos="567"/>
                <w:tab w:val="left" w:pos="10348"/>
              </w:tabs>
              <w:autoSpaceDE w:val="0"/>
              <w:autoSpaceDN w:val="0"/>
              <w:adjustRightInd w:val="0"/>
              <w:ind w:right="-142"/>
              <w:rPr>
                <w:sz w:val="20"/>
                <w:szCs w:val="20"/>
              </w:rPr>
            </w:pPr>
            <w:r w:rsidRPr="00B85FF4">
              <w:rPr>
                <w:sz w:val="20"/>
                <w:szCs w:val="20"/>
              </w:rPr>
              <w:t>Введение</w:t>
            </w:r>
          </w:p>
        </w:tc>
        <w:tc>
          <w:tcPr>
            <w:tcW w:w="1843" w:type="dxa"/>
            <w:tcBorders>
              <w:top w:val="single" w:sz="4" w:space="0" w:color="auto"/>
              <w:left w:val="single" w:sz="4" w:space="0" w:color="auto"/>
              <w:bottom w:val="single" w:sz="4" w:space="0" w:color="auto"/>
              <w:right w:val="single" w:sz="4" w:space="0" w:color="auto"/>
            </w:tcBorders>
            <w:hideMark/>
          </w:tcPr>
          <w:p w14:paraId="68DE65DC" w14:textId="77777777" w:rsidR="005C5960" w:rsidRPr="00B85FF4" w:rsidRDefault="005C5960" w:rsidP="008D370D">
            <w:pPr>
              <w:widowControl w:val="0"/>
              <w:tabs>
                <w:tab w:val="left" w:pos="284"/>
                <w:tab w:val="left" w:pos="567"/>
                <w:tab w:val="left" w:pos="10348"/>
              </w:tabs>
              <w:autoSpaceDE w:val="0"/>
              <w:autoSpaceDN w:val="0"/>
              <w:adjustRightInd w:val="0"/>
              <w:ind w:right="-142"/>
              <w:jc w:val="center"/>
              <w:rPr>
                <w:b/>
                <w:sz w:val="20"/>
                <w:szCs w:val="20"/>
              </w:rPr>
            </w:pPr>
            <w:r w:rsidRPr="00B85FF4">
              <w:rPr>
                <w:b/>
                <w:sz w:val="20"/>
                <w:szCs w:val="20"/>
              </w:rPr>
              <w:t>2</w:t>
            </w:r>
          </w:p>
        </w:tc>
      </w:tr>
      <w:tr w:rsidR="005C5960" w:rsidRPr="00B85FF4" w14:paraId="285DDC9A" w14:textId="77777777" w:rsidTr="008D370D">
        <w:tc>
          <w:tcPr>
            <w:tcW w:w="7905" w:type="dxa"/>
            <w:tcBorders>
              <w:top w:val="single" w:sz="4" w:space="0" w:color="auto"/>
              <w:left w:val="single" w:sz="4" w:space="0" w:color="auto"/>
              <w:bottom w:val="single" w:sz="4" w:space="0" w:color="auto"/>
              <w:right w:val="single" w:sz="4" w:space="0" w:color="auto"/>
            </w:tcBorders>
            <w:hideMark/>
          </w:tcPr>
          <w:p w14:paraId="2C6788F7" w14:textId="77777777" w:rsidR="005C5960" w:rsidRPr="00B85FF4" w:rsidRDefault="005C5960" w:rsidP="008D370D">
            <w:pPr>
              <w:autoSpaceDE w:val="0"/>
              <w:autoSpaceDN w:val="0"/>
              <w:adjustRightInd w:val="0"/>
              <w:jc w:val="both"/>
              <w:rPr>
                <w:i/>
                <w:sz w:val="18"/>
                <w:szCs w:val="18"/>
              </w:rPr>
            </w:pPr>
            <w:r w:rsidRPr="00B85FF4">
              <w:rPr>
                <w:b/>
                <w:i/>
                <w:sz w:val="18"/>
                <w:szCs w:val="18"/>
              </w:rPr>
              <w:t>Раздел 1.  Развитие русской литературы и культуры в первой половине XIX века</w:t>
            </w:r>
            <w:r w:rsidRPr="00B85FF4">
              <w:rPr>
                <w:b/>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1AFE49B1" w14:textId="77777777" w:rsidR="005C5960" w:rsidRPr="00B85FF4" w:rsidRDefault="005C5960" w:rsidP="008D370D">
            <w:pPr>
              <w:shd w:val="clear" w:color="auto" w:fill="FFFFFF"/>
              <w:jc w:val="center"/>
              <w:rPr>
                <w:b/>
                <w:i/>
                <w:sz w:val="18"/>
                <w:szCs w:val="18"/>
              </w:rPr>
            </w:pPr>
            <w:r w:rsidRPr="00B85FF4">
              <w:rPr>
                <w:b/>
                <w:i/>
                <w:sz w:val="18"/>
                <w:szCs w:val="18"/>
              </w:rPr>
              <w:t>6</w:t>
            </w:r>
          </w:p>
        </w:tc>
      </w:tr>
      <w:tr w:rsidR="005C5960" w:rsidRPr="00B85FF4" w14:paraId="0FB71E31" w14:textId="77777777" w:rsidTr="008D370D">
        <w:tc>
          <w:tcPr>
            <w:tcW w:w="7905" w:type="dxa"/>
            <w:tcBorders>
              <w:top w:val="single" w:sz="4" w:space="0" w:color="auto"/>
              <w:left w:val="single" w:sz="4" w:space="0" w:color="auto"/>
              <w:bottom w:val="single" w:sz="4" w:space="0" w:color="auto"/>
              <w:right w:val="single" w:sz="4" w:space="0" w:color="auto"/>
            </w:tcBorders>
            <w:hideMark/>
          </w:tcPr>
          <w:p w14:paraId="33E4B67F" w14:textId="77777777" w:rsidR="005C5960" w:rsidRPr="00B85FF4" w:rsidRDefault="005C5960" w:rsidP="008D370D">
            <w:pPr>
              <w:autoSpaceDE w:val="0"/>
              <w:autoSpaceDN w:val="0"/>
              <w:adjustRightInd w:val="0"/>
              <w:jc w:val="both"/>
              <w:rPr>
                <w:b/>
                <w:i/>
                <w:sz w:val="18"/>
                <w:szCs w:val="18"/>
              </w:rPr>
            </w:pPr>
            <w:r w:rsidRPr="00B85FF4">
              <w:rPr>
                <w:b/>
                <w:i/>
                <w:sz w:val="18"/>
                <w:szCs w:val="18"/>
              </w:rPr>
              <w:t>Радел 2. Особенности развития русской литературы во второй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6839E29A" w14:textId="77777777" w:rsidR="005C5960" w:rsidRPr="00B85FF4" w:rsidRDefault="005C5960" w:rsidP="008D370D">
            <w:pPr>
              <w:shd w:val="clear" w:color="auto" w:fill="FFFFFF"/>
              <w:jc w:val="center"/>
              <w:rPr>
                <w:i/>
                <w:sz w:val="18"/>
                <w:szCs w:val="18"/>
              </w:rPr>
            </w:pPr>
            <w:r w:rsidRPr="00B85FF4">
              <w:rPr>
                <w:i/>
                <w:sz w:val="18"/>
                <w:szCs w:val="18"/>
              </w:rPr>
              <w:t>52</w:t>
            </w:r>
          </w:p>
        </w:tc>
      </w:tr>
      <w:tr w:rsidR="005C5960" w:rsidRPr="00B85FF4" w14:paraId="53A21727" w14:textId="77777777" w:rsidTr="008D370D">
        <w:tc>
          <w:tcPr>
            <w:tcW w:w="7905" w:type="dxa"/>
            <w:tcBorders>
              <w:top w:val="single" w:sz="4" w:space="0" w:color="auto"/>
              <w:left w:val="single" w:sz="4" w:space="0" w:color="auto"/>
              <w:bottom w:val="single" w:sz="4" w:space="0" w:color="auto"/>
              <w:right w:val="single" w:sz="4" w:space="0" w:color="auto"/>
            </w:tcBorders>
            <w:hideMark/>
          </w:tcPr>
          <w:p w14:paraId="7F0DF505" w14:textId="77777777" w:rsidR="005C5960" w:rsidRPr="00B85FF4" w:rsidRDefault="005C5960" w:rsidP="008D370D">
            <w:pPr>
              <w:jc w:val="both"/>
              <w:rPr>
                <w:b/>
                <w:i/>
                <w:iCs/>
                <w:sz w:val="18"/>
                <w:szCs w:val="18"/>
              </w:rPr>
            </w:pPr>
            <w:r w:rsidRPr="00B85FF4">
              <w:rPr>
                <w:b/>
                <w:i/>
                <w:sz w:val="18"/>
                <w:szCs w:val="18"/>
              </w:rPr>
              <w:t>Раздел 3. Русская литература на рубеже веков</w:t>
            </w:r>
          </w:p>
        </w:tc>
        <w:tc>
          <w:tcPr>
            <w:tcW w:w="1843" w:type="dxa"/>
            <w:tcBorders>
              <w:top w:val="single" w:sz="4" w:space="0" w:color="auto"/>
              <w:left w:val="single" w:sz="4" w:space="0" w:color="auto"/>
              <w:bottom w:val="single" w:sz="4" w:space="0" w:color="auto"/>
              <w:right w:val="single" w:sz="4" w:space="0" w:color="auto"/>
            </w:tcBorders>
            <w:hideMark/>
          </w:tcPr>
          <w:p w14:paraId="557DBBFF" w14:textId="77777777" w:rsidR="005C5960" w:rsidRPr="00B85FF4" w:rsidRDefault="005C5960" w:rsidP="008D370D">
            <w:pPr>
              <w:shd w:val="clear" w:color="auto" w:fill="FFFFFF"/>
              <w:jc w:val="center"/>
              <w:rPr>
                <w:b/>
                <w:i/>
                <w:sz w:val="18"/>
                <w:szCs w:val="18"/>
              </w:rPr>
            </w:pPr>
            <w:r w:rsidRPr="00B85FF4">
              <w:rPr>
                <w:b/>
                <w:i/>
                <w:sz w:val="18"/>
                <w:szCs w:val="18"/>
              </w:rPr>
              <w:t>12</w:t>
            </w:r>
          </w:p>
        </w:tc>
      </w:tr>
      <w:tr w:rsidR="005C5960" w:rsidRPr="00B85FF4" w14:paraId="63AF890E" w14:textId="77777777" w:rsidTr="008D370D">
        <w:tc>
          <w:tcPr>
            <w:tcW w:w="7905" w:type="dxa"/>
            <w:tcBorders>
              <w:top w:val="single" w:sz="4" w:space="0" w:color="auto"/>
              <w:left w:val="single" w:sz="4" w:space="0" w:color="auto"/>
              <w:bottom w:val="single" w:sz="4" w:space="0" w:color="auto"/>
              <w:right w:val="single" w:sz="4" w:space="0" w:color="auto"/>
            </w:tcBorders>
            <w:hideMark/>
          </w:tcPr>
          <w:p w14:paraId="0C5F1421" w14:textId="77777777" w:rsidR="005C5960" w:rsidRPr="00B85FF4" w:rsidRDefault="005C5960" w:rsidP="008D370D">
            <w:pPr>
              <w:autoSpaceDE w:val="0"/>
              <w:autoSpaceDN w:val="0"/>
              <w:adjustRightInd w:val="0"/>
              <w:jc w:val="both"/>
              <w:rPr>
                <w:b/>
                <w:i/>
                <w:sz w:val="18"/>
                <w:szCs w:val="18"/>
              </w:rPr>
            </w:pPr>
            <w:r w:rsidRPr="00B85FF4">
              <w:rPr>
                <w:b/>
                <w:i/>
                <w:sz w:val="18"/>
                <w:szCs w:val="18"/>
              </w:rPr>
              <w:t>Раздел 4. Литература 20 века</w:t>
            </w:r>
          </w:p>
        </w:tc>
        <w:tc>
          <w:tcPr>
            <w:tcW w:w="1843" w:type="dxa"/>
            <w:tcBorders>
              <w:top w:val="single" w:sz="4" w:space="0" w:color="auto"/>
              <w:left w:val="single" w:sz="4" w:space="0" w:color="auto"/>
              <w:bottom w:val="single" w:sz="4" w:space="0" w:color="auto"/>
              <w:right w:val="single" w:sz="4" w:space="0" w:color="auto"/>
            </w:tcBorders>
            <w:hideMark/>
          </w:tcPr>
          <w:p w14:paraId="3693EB1D" w14:textId="77777777" w:rsidR="005C5960" w:rsidRPr="00B85FF4" w:rsidRDefault="005C5960" w:rsidP="008D370D">
            <w:pPr>
              <w:autoSpaceDE w:val="0"/>
              <w:autoSpaceDN w:val="0"/>
              <w:adjustRightInd w:val="0"/>
              <w:jc w:val="center"/>
              <w:rPr>
                <w:b/>
                <w:i/>
                <w:sz w:val="18"/>
                <w:szCs w:val="18"/>
              </w:rPr>
            </w:pPr>
            <w:r w:rsidRPr="00B85FF4">
              <w:rPr>
                <w:b/>
                <w:i/>
                <w:sz w:val="18"/>
                <w:szCs w:val="18"/>
              </w:rPr>
              <w:t>28</w:t>
            </w:r>
          </w:p>
        </w:tc>
      </w:tr>
      <w:tr w:rsidR="005C5960" w:rsidRPr="00B85FF4" w14:paraId="56374BF8" w14:textId="77777777" w:rsidTr="008D370D">
        <w:trPr>
          <w:trHeight w:val="272"/>
        </w:trPr>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6029CFE6" w14:textId="77777777" w:rsidR="005C5960" w:rsidRPr="00B85FF4" w:rsidRDefault="005C5960" w:rsidP="008D370D">
            <w:pPr>
              <w:widowControl w:val="0"/>
              <w:tabs>
                <w:tab w:val="left" w:pos="284"/>
                <w:tab w:val="left" w:pos="567"/>
                <w:tab w:val="left" w:pos="10348"/>
              </w:tabs>
              <w:autoSpaceDE w:val="0"/>
              <w:autoSpaceDN w:val="0"/>
              <w:adjustRightInd w:val="0"/>
              <w:ind w:right="-142"/>
              <w:rPr>
                <w:sz w:val="20"/>
                <w:szCs w:val="20"/>
              </w:rPr>
            </w:pPr>
            <w:r w:rsidRPr="00B85FF4">
              <w:rPr>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3F19A763" w14:textId="77777777" w:rsidR="005C5960" w:rsidRPr="00B85FF4" w:rsidRDefault="005C5960" w:rsidP="008D370D">
            <w:pPr>
              <w:widowControl w:val="0"/>
              <w:tabs>
                <w:tab w:val="left" w:pos="284"/>
                <w:tab w:val="left" w:pos="567"/>
                <w:tab w:val="left" w:pos="10348"/>
              </w:tabs>
              <w:autoSpaceDE w:val="0"/>
              <w:autoSpaceDN w:val="0"/>
              <w:adjustRightInd w:val="0"/>
              <w:ind w:right="-142"/>
              <w:jc w:val="center"/>
              <w:rPr>
                <w:sz w:val="20"/>
                <w:szCs w:val="20"/>
              </w:rPr>
            </w:pPr>
            <w:r w:rsidRPr="00B85FF4">
              <w:rPr>
                <w:b/>
                <w:bCs/>
                <w:sz w:val="20"/>
                <w:szCs w:val="20"/>
              </w:rPr>
              <w:t>100</w:t>
            </w:r>
          </w:p>
        </w:tc>
      </w:tr>
      <w:tr w:rsidR="005C5960" w:rsidRPr="00B85FF4" w14:paraId="60910843" w14:textId="77777777" w:rsidTr="008D370D">
        <w:tc>
          <w:tcPr>
            <w:tcW w:w="9748" w:type="dxa"/>
            <w:gridSpan w:val="2"/>
            <w:tcBorders>
              <w:top w:val="single" w:sz="4" w:space="0" w:color="auto"/>
              <w:left w:val="single" w:sz="4" w:space="0" w:color="auto"/>
              <w:bottom w:val="single" w:sz="4" w:space="0" w:color="auto"/>
              <w:right w:val="single" w:sz="4" w:space="0" w:color="auto"/>
            </w:tcBorders>
            <w:hideMark/>
          </w:tcPr>
          <w:p w14:paraId="226A3C1E" w14:textId="77777777" w:rsidR="005C5960" w:rsidRPr="00B85FF4" w:rsidRDefault="005C5960" w:rsidP="008D370D">
            <w:pPr>
              <w:widowControl w:val="0"/>
              <w:tabs>
                <w:tab w:val="left" w:pos="284"/>
                <w:tab w:val="left" w:pos="567"/>
                <w:tab w:val="left" w:pos="10348"/>
              </w:tabs>
              <w:autoSpaceDE w:val="0"/>
              <w:autoSpaceDN w:val="0"/>
              <w:adjustRightInd w:val="0"/>
              <w:ind w:right="-142"/>
              <w:jc w:val="center"/>
              <w:rPr>
                <w:sz w:val="20"/>
                <w:szCs w:val="20"/>
              </w:rPr>
            </w:pPr>
            <w:r w:rsidRPr="00B85FF4">
              <w:rPr>
                <w:b/>
                <w:bCs/>
                <w:i/>
                <w:iCs/>
                <w:sz w:val="20"/>
                <w:szCs w:val="20"/>
              </w:rPr>
              <w:t>Промежуточная аттестация в форме дифференцированного зачета – 1-2 семестры</w:t>
            </w:r>
          </w:p>
        </w:tc>
      </w:tr>
      <w:tr w:rsidR="005C5960" w:rsidRPr="00B85FF4" w14:paraId="5C368E3D" w14:textId="77777777" w:rsidTr="008D370D">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36F6E97A" w14:textId="77777777" w:rsidR="005C5960" w:rsidRPr="00B85FF4" w:rsidRDefault="005C5960" w:rsidP="008D370D">
            <w:pPr>
              <w:widowControl w:val="0"/>
              <w:tabs>
                <w:tab w:val="left" w:pos="284"/>
                <w:tab w:val="left" w:pos="567"/>
                <w:tab w:val="left" w:pos="10348"/>
              </w:tabs>
              <w:autoSpaceDE w:val="0"/>
              <w:autoSpaceDN w:val="0"/>
              <w:adjustRightInd w:val="0"/>
              <w:ind w:right="-142"/>
              <w:rPr>
                <w:b/>
                <w:bCs/>
                <w:sz w:val="20"/>
                <w:szCs w:val="20"/>
              </w:rPr>
            </w:pPr>
            <w:r w:rsidRPr="00B85FF4">
              <w:rPr>
                <w:b/>
                <w:bCs/>
                <w:sz w:val="20"/>
                <w:szCs w:val="20"/>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3967BFD1" w14:textId="77777777" w:rsidR="005C5960" w:rsidRPr="00B85FF4" w:rsidRDefault="005C5960" w:rsidP="008D370D">
            <w:pPr>
              <w:widowControl w:val="0"/>
              <w:tabs>
                <w:tab w:val="left" w:pos="284"/>
                <w:tab w:val="left" w:pos="567"/>
                <w:tab w:val="left" w:pos="10348"/>
              </w:tabs>
              <w:autoSpaceDE w:val="0"/>
              <w:autoSpaceDN w:val="0"/>
              <w:adjustRightInd w:val="0"/>
              <w:ind w:right="-142"/>
              <w:jc w:val="center"/>
              <w:rPr>
                <w:sz w:val="20"/>
                <w:szCs w:val="20"/>
                <w:lang w:val="en-US"/>
              </w:rPr>
            </w:pPr>
            <w:r w:rsidRPr="00B85FF4">
              <w:rPr>
                <w:b/>
                <w:bCs/>
                <w:sz w:val="20"/>
                <w:szCs w:val="20"/>
              </w:rPr>
              <w:t>100</w:t>
            </w:r>
          </w:p>
        </w:tc>
      </w:tr>
    </w:tbl>
    <w:p w14:paraId="33FBA7C8" w14:textId="77777777" w:rsidR="005C5960" w:rsidRPr="00B85FF4" w:rsidRDefault="005C5960" w:rsidP="005C5960">
      <w:pPr>
        <w:widowControl w:val="0"/>
        <w:spacing w:line="360" w:lineRule="auto"/>
        <w:ind w:firstLine="709"/>
        <w:jc w:val="both"/>
        <w:rPr>
          <w:lang w:val="en-US"/>
        </w:rPr>
      </w:pPr>
    </w:p>
    <w:p w14:paraId="58607387" w14:textId="77777777" w:rsidR="005C5960" w:rsidRPr="00B85FF4" w:rsidRDefault="005C5960" w:rsidP="005C5960">
      <w:pPr>
        <w:spacing w:line="360" w:lineRule="auto"/>
        <w:rPr>
          <w:b/>
        </w:rPr>
        <w:sectPr w:rsidR="005C5960" w:rsidRPr="00B85FF4" w:rsidSect="008D370D">
          <w:pgSz w:w="11906" w:h="16838"/>
          <w:pgMar w:top="1134" w:right="1134" w:bottom="1134" w:left="1134" w:header="709" w:footer="567" w:gutter="0"/>
          <w:cols w:space="720"/>
          <w:docGrid w:linePitch="326"/>
        </w:sectPr>
      </w:pPr>
    </w:p>
    <w:p w14:paraId="073CF403" w14:textId="77777777" w:rsidR="005C5960" w:rsidRPr="00B85FF4" w:rsidRDefault="005C5960" w:rsidP="005C5960">
      <w:pPr>
        <w:keepNext/>
        <w:ind w:firstLine="709"/>
        <w:outlineLvl w:val="1"/>
        <w:rPr>
          <w:b/>
          <w:bCs/>
          <w:iCs/>
          <w:lang w:val="x-none" w:eastAsia="x-none"/>
        </w:rPr>
      </w:pPr>
      <w:bookmarkStart w:id="103" w:name="_Toc42680513"/>
      <w:bookmarkStart w:id="104" w:name="_Toc8741872"/>
      <w:r w:rsidRPr="00B85FF4">
        <w:rPr>
          <w:b/>
          <w:bCs/>
          <w:iCs/>
          <w:lang w:eastAsia="x-none"/>
        </w:rPr>
        <w:lastRenderedPageBreak/>
        <w:t>6.</w:t>
      </w:r>
      <w:r w:rsidRPr="00B85FF4">
        <w:rPr>
          <w:b/>
          <w:bCs/>
          <w:iCs/>
          <w:lang w:val="x-none" w:eastAsia="x-none"/>
        </w:rPr>
        <w:t xml:space="preserve">2 </w:t>
      </w:r>
      <w:r w:rsidRPr="00B85FF4">
        <w:rPr>
          <w:b/>
          <w:bCs/>
          <w:iCs/>
          <w:lang w:eastAsia="x-none"/>
        </w:rPr>
        <w:t>Т</w:t>
      </w:r>
      <w:r w:rsidRPr="00B85FF4">
        <w:rPr>
          <w:b/>
          <w:bCs/>
          <w:iCs/>
          <w:lang w:val="x-none" w:eastAsia="x-none"/>
        </w:rPr>
        <w:t>ематическое планирование учебной дисциплины «Литература»</w:t>
      </w:r>
      <w:bookmarkEnd w:id="103"/>
      <w:bookmarkEnd w:id="104"/>
    </w:p>
    <w:p w14:paraId="4869D521" w14:textId="77777777" w:rsidR="005C5960" w:rsidRPr="00B85FF4" w:rsidRDefault="005C5960" w:rsidP="005C5960">
      <w:pPr>
        <w:widowControl w:val="0"/>
        <w:spacing w:line="276" w:lineRule="auto"/>
        <w:ind w:firstLine="708"/>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68"/>
        <w:gridCol w:w="977"/>
        <w:gridCol w:w="836"/>
        <w:gridCol w:w="9"/>
      </w:tblGrid>
      <w:tr w:rsidR="005C5960" w:rsidRPr="00B85FF4" w14:paraId="77F2B2FE" w14:textId="77777777" w:rsidTr="008D370D">
        <w:trPr>
          <w:trHeight w:val="20"/>
          <w:tblHeader/>
        </w:trPr>
        <w:tc>
          <w:tcPr>
            <w:tcW w:w="9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F223C1D" w14:textId="77777777" w:rsidR="005C5960" w:rsidRPr="00B85FF4" w:rsidRDefault="005C5960" w:rsidP="008D370D">
            <w:pPr>
              <w:suppressAutoHyphens/>
              <w:spacing w:after="200" w:line="276" w:lineRule="auto"/>
              <w:jc w:val="center"/>
              <w:rPr>
                <w:b/>
                <w:bCs/>
                <w:sz w:val="20"/>
                <w:szCs w:val="20"/>
              </w:rPr>
            </w:pPr>
            <w:r w:rsidRPr="00B85FF4">
              <w:rPr>
                <w:b/>
                <w:bCs/>
                <w:sz w:val="20"/>
                <w:szCs w:val="20"/>
              </w:rPr>
              <w:t>Наименование разделов и тем</w:t>
            </w:r>
          </w:p>
        </w:tc>
        <w:tc>
          <w:tcPr>
            <w:tcW w:w="34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F68F84D" w14:textId="77777777" w:rsidR="005C5960" w:rsidRPr="00B85FF4" w:rsidRDefault="005C5960" w:rsidP="008D370D">
            <w:pPr>
              <w:suppressAutoHyphens/>
              <w:spacing w:after="200" w:line="276" w:lineRule="auto"/>
              <w:jc w:val="center"/>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90AA505" w14:textId="77777777" w:rsidR="005C5960" w:rsidRPr="00B85FF4" w:rsidRDefault="005C5960" w:rsidP="008D370D">
            <w:pPr>
              <w:suppressAutoHyphens/>
              <w:spacing w:line="276" w:lineRule="auto"/>
              <w:jc w:val="center"/>
              <w:rPr>
                <w:b/>
                <w:bCs/>
                <w:sz w:val="20"/>
                <w:szCs w:val="20"/>
              </w:rPr>
            </w:pPr>
            <w:r w:rsidRPr="00B85FF4">
              <w:rPr>
                <w:b/>
                <w:bCs/>
                <w:sz w:val="20"/>
                <w:szCs w:val="20"/>
              </w:rPr>
              <w:t xml:space="preserve">Объем, акад. ч </w:t>
            </w:r>
          </w:p>
        </w:tc>
        <w:tc>
          <w:tcPr>
            <w:tcW w:w="280" w:type="pct"/>
            <w:gridSpan w:val="2"/>
            <w:tcBorders>
              <w:top w:val="single" w:sz="4" w:space="0" w:color="auto"/>
              <w:left w:val="single" w:sz="4" w:space="0" w:color="auto"/>
              <w:bottom w:val="single" w:sz="4" w:space="0" w:color="auto"/>
              <w:right w:val="single" w:sz="4" w:space="0" w:color="auto"/>
            </w:tcBorders>
            <w:shd w:val="clear" w:color="auto" w:fill="F2F2F2"/>
            <w:hideMark/>
          </w:tcPr>
          <w:p w14:paraId="2869A52F" w14:textId="77777777" w:rsidR="005C5960" w:rsidRPr="00B85FF4" w:rsidRDefault="005C5960" w:rsidP="008D370D">
            <w:pPr>
              <w:suppressAutoHyphens/>
              <w:spacing w:after="200" w:line="276" w:lineRule="auto"/>
              <w:jc w:val="center"/>
              <w:rPr>
                <w:b/>
                <w:bCs/>
                <w:sz w:val="20"/>
                <w:szCs w:val="20"/>
              </w:rPr>
            </w:pPr>
            <w:r w:rsidRPr="00B85FF4">
              <w:rPr>
                <w:sz w:val="20"/>
                <w:szCs w:val="20"/>
              </w:rPr>
              <w:t>Код ПК, ОК</w:t>
            </w:r>
          </w:p>
        </w:tc>
      </w:tr>
      <w:tr w:rsidR="005C5960" w:rsidRPr="00B85FF4" w14:paraId="432A0C3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34C9BFF2" w14:textId="77777777" w:rsidR="005C5960" w:rsidRPr="00B85FF4" w:rsidRDefault="005C5960" w:rsidP="008D370D">
            <w:pPr>
              <w:ind w:hanging="5"/>
              <w:jc w:val="center"/>
              <w:rPr>
                <w:b/>
                <w:sz w:val="18"/>
                <w:szCs w:val="18"/>
              </w:rPr>
            </w:pPr>
            <w:r w:rsidRPr="00B85FF4">
              <w:rPr>
                <w:b/>
                <w:sz w:val="18"/>
                <w:szCs w:val="18"/>
              </w:rPr>
              <w:t>Семестр  1</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3AD5828D" w14:textId="77777777" w:rsidR="005C5960" w:rsidRPr="00B85FF4" w:rsidRDefault="005C5960" w:rsidP="008D370D">
            <w:pPr>
              <w:jc w:val="center"/>
              <w:rPr>
                <w:b/>
                <w:sz w:val="18"/>
                <w:szCs w:val="18"/>
                <w:highlight w:val="yellow"/>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2BFE3AAF" w14:textId="77777777" w:rsidR="005C5960" w:rsidRPr="00B85FF4" w:rsidRDefault="005C5960" w:rsidP="008D370D">
            <w:pPr>
              <w:jc w:val="center"/>
              <w:rPr>
                <w:b/>
                <w:sz w:val="18"/>
                <w:szCs w:val="18"/>
                <w:highlight w:val="yellow"/>
              </w:rPr>
            </w:pPr>
            <w:r w:rsidRPr="00B85FF4">
              <w:rPr>
                <w:b/>
                <w:sz w:val="18"/>
                <w:szCs w:val="18"/>
              </w:rPr>
              <w:t>38</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531E0EC9" w14:textId="77777777" w:rsidR="005C5960" w:rsidRPr="00B85FF4" w:rsidRDefault="005C5960" w:rsidP="008D370D">
            <w:pPr>
              <w:widowControl w:val="0"/>
              <w:ind w:left="-57" w:right="-113"/>
              <w:jc w:val="center"/>
              <w:rPr>
                <w:sz w:val="18"/>
                <w:szCs w:val="18"/>
              </w:rPr>
            </w:pPr>
          </w:p>
        </w:tc>
      </w:tr>
      <w:tr w:rsidR="00F72B9F" w:rsidRPr="00B85FF4" w14:paraId="7DC500D1"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F24441F" w14:textId="77777777" w:rsidR="00F72B9F" w:rsidRPr="00B85FF4" w:rsidRDefault="00F72B9F" w:rsidP="008D370D">
            <w:pPr>
              <w:ind w:hanging="5"/>
              <w:jc w:val="both"/>
              <w:rPr>
                <w:b/>
                <w:sz w:val="18"/>
                <w:szCs w:val="18"/>
              </w:rPr>
            </w:pPr>
            <w:r w:rsidRPr="00B85FF4">
              <w:rPr>
                <w:b/>
                <w:sz w:val="18"/>
                <w:szCs w:val="18"/>
              </w:rPr>
              <w:t>Введение</w:t>
            </w:r>
          </w:p>
        </w:tc>
        <w:tc>
          <w:tcPr>
            <w:tcW w:w="3470" w:type="pct"/>
            <w:tcBorders>
              <w:top w:val="single" w:sz="4" w:space="0" w:color="auto"/>
              <w:left w:val="single" w:sz="4" w:space="0" w:color="auto"/>
              <w:bottom w:val="single" w:sz="4" w:space="0" w:color="auto"/>
              <w:right w:val="single" w:sz="4" w:space="0" w:color="auto"/>
            </w:tcBorders>
          </w:tcPr>
          <w:p w14:paraId="6D56296F" w14:textId="77777777" w:rsidR="00F72B9F" w:rsidRPr="00B85FF4" w:rsidRDefault="00F72B9F" w:rsidP="008D370D">
            <w:pPr>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1D806ECD" w14:textId="77777777" w:rsidR="00F72B9F" w:rsidRPr="00B85FF4" w:rsidRDefault="00F72B9F" w:rsidP="008D370D">
            <w:pPr>
              <w:jc w:val="center"/>
              <w:rPr>
                <w:b/>
                <w:sz w:val="18"/>
                <w:szCs w:val="18"/>
              </w:rPr>
            </w:pPr>
            <w:r w:rsidRPr="00B85FF4">
              <w:rPr>
                <w:b/>
                <w:sz w:val="18"/>
                <w:szCs w:val="18"/>
              </w:rPr>
              <w:t>2</w:t>
            </w:r>
          </w:p>
        </w:tc>
        <w:tc>
          <w:tcPr>
            <w:tcW w:w="277" w:type="pct"/>
            <w:vMerge w:val="restart"/>
            <w:tcBorders>
              <w:top w:val="single" w:sz="4" w:space="0" w:color="auto"/>
              <w:left w:val="single" w:sz="4" w:space="0" w:color="auto"/>
              <w:right w:val="single" w:sz="4" w:space="0" w:color="auto"/>
            </w:tcBorders>
          </w:tcPr>
          <w:p w14:paraId="63278277" w14:textId="77777777" w:rsidR="00F72B9F" w:rsidRPr="00B85FF4" w:rsidRDefault="00F72B9F">
            <w:r w:rsidRPr="00B85FF4">
              <w:rPr>
                <w:sz w:val="20"/>
                <w:szCs w:val="20"/>
              </w:rPr>
              <w:t>ОК 1-7,  ОК 9</w:t>
            </w:r>
          </w:p>
        </w:tc>
      </w:tr>
      <w:tr w:rsidR="00F72B9F" w:rsidRPr="00B85FF4" w14:paraId="0DFA1C37"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09BD6038"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120F56C" w14:textId="77777777" w:rsidR="00F72B9F" w:rsidRPr="00B85FF4" w:rsidRDefault="00F72B9F" w:rsidP="008D370D">
            <w:pPr>
              <w:shd w:val="clear" w:color="auto" w:fill="FFFFFF"/>
              <w:jc w:val="both"/>
              <w:rPr>
                <w:sz w:val="18"/>
                <w:szCs w:val="18"/>
              </w:rPr>
            </w:pPr>
            <w:r w:rsidRPr="00B85FF4">
              <w:rPr>
                <w:sz w:val="18"/>
                <w:szCs w:val="18"/>
              </w:rPr>
              <w:t>Историко-культурный процесс и периодизация русской литературы. Специфика литературы как вида искусства. Значение литературы при освоении специальностей СПО.</w:t>
            </w:r>
          </w:p>
        </w:tc>
        <w:tc>
          <w:tcPr>
            <w:tcW w:w="324" w:type="pct"/>
            <w:tcBorders>
              <w:top w:val="single" w:sz="4" w:space="0" w:color="auto"/>
              <w:left w:val="single" w:sz="4" w:space="0" w:color="auto"/>
              <w:bottom w:val="single" w:sz="4" w:space="0" w:color="auto"/>
              <w:right w:val="single" w:sz="4" w:space="0" w:color="auto"/>
            </w:tcBorders>
            <w:hideMark/>
          </w:tcPr>
          <w:p w14:paraId="2874091A" w14:textId="77777777" w:rsidR="00F72B9F" w:rsidRPr="00B85FF4" w:rsidRDefault="00F72B9F" w:rsidP="008D370D">
            <w:pPr>
              <w:shd w:val="clear" w:color="auto" w:fill="FFFFFF"/>
              <w:jc w:val="center"/>
              <w:rPr>
                <w:sz w:val="18"/>
                <w:szCs w:val="18"/>
              </w:rPr>
            </w:pPr>
            <w:r w:rsidRPr="00B85FF4">
              <w:rPr>
                <w:sz w:val="18"/>
                <w:szCs w:val="18"/>
              </w:rPr>
              <w:t>2/2</w:t>
            </w:r>
          </w:p>
        </w:tc>
        <w:tc>
          <w:tcPr>
            <w:tcW w:w="277" w:type="pct"/>
            <w:vMerge/>
            <w:tcBorders>
              <w:left w:val="single" w:sz="4" w:space="0" w:color="auto"/>
              <w:bottom w:val="single" w:sz="4" w:space="0" w:color="auto"/>
              <w:right w:val="single" w:sz="4" w:space="0" w:color="auto"/>
            </w:tcBorders>
          </w:tcPr>
          <w:p w14:paraId="068DEE42" w14:textId="77777777" w:rsidR="00F72B9F" w:rsidRPr="00B85FF4" w:rsidRDefault="00F72B9F" w:rsidP="008D370D">
            <w:pPr>
              <w:widowControl w:val="0"/>
              <w:ind w:left="-57" w:right="-113"/>
              <w:jc w:val="center"/>
              <w:rPr>
                <w:sz w:val="18"/>
                <w:szCs w:val="18"/>
              </w:rPr>
            </w:pPr>
          </w:p>
        </w:tc>
      </w:tr>
      <w:tr w:rsidR="00F72B9F" w:rsidRPr="00B85FF4" w14:paraId="3F4515F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F193356" w14:textId="77777777" w:rsidR="00F72B9F" w:rsidRPr="00B85FF4" w:rsidRDefault="00F72B9F" w:rsidP="008D370D">
            <w:pPr>
              <w:autoSpaceDE w:val="0"/>
              <w:autoSpaceDN w:val="0"/>
              <w:adjustRightInd w:val="0"/>
              <w:jc w:val="both"/>
              <w:rPr>
                <w:sz w:val="18"/>
                <w:szCs w:val="18"/>
              </w:rPr>
            </w:pPr>
            <w:r w:rsidRPr="00B85FF4">
              <w:rPr>
                <w:b/>
                <w:sz w:val="18"/>
                <w:szCs w:val="18"/>
              </w:rPr>
              <w:t xml:space="preserve">Раздел 1.  Развитие русской литературы и культуры в первой половине XIX века  </w:t>
            </w:r>
          </w:p>
        </w:tc>
        <w:tc>
          <w:tcPr>
            <w:tcW w:w="3470" w:type="pct"/>
            <w:tcBorders>
              <w:top w:val="single" w:sz="4" w:space="0" w:color="auto"/>
              <w:left w:val="single" w:sz="4" w:space="0" w:color="auto"/>
              <w:bottom w:val="single" w:sz="4" w:space="0" w:color="auto"/>
              <w:right w:val="single" w:sz="4" w:space="0" w:color="auto"/>
            </w:tcBorders>
          </w:tcPr>
          <w:p w14:paraId="14D33D6A"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06E7D6D1" w14:textId="77777777" w:rsidR="00F72B9F" w:rsidRPr="00B85FF4" w:rsidRDefault="00F72B9F" w:rsidP="008D370D">
            <w:pPr>
              <w:shd w:val="clear" w:color="auto" w:fill="FFFFFF"/>
              <w:jc w:val="center"/>
              <w:rPr>
                <w:b/>
                <w:sz w:val="18"/>
                <w:szCs w:val="18"/>
              </w:rPr>
            </w:pPr>
            <w:r w:rsidRPr="00B85FF4">
              <w:rPr>
                <w:b/>
                <w:sz w:val="18"/>
                <w:szCs w:val="18"/>
              </w:rPr>
              <w:t>6</w:t>
            </w:r>
          </w:p>
        </w:tc>
        <w:tc>
          <w:tcPr>
            <w:tcW w:w="277" w:type="pct"/>
            <w:vMerge w:val="restart"/>
            <w:tcBorders>
              <w:top w:val="single" w:sz="4" w:space="0" w:color="auto"/>
              <w:left w:val="single" w:sz="4" w:space="0" w:color="auto"/>
              <w:right w:val="single" w:sz="4" w:space="0" w:color="auto"/>
            </w:tcBorders>
          </w:tcPr>
          <w:p w14:paraId="0728B219" w14:textId="77777777" w:rsidR="00F72B9F" w:rsidRPr="00B85FF4" w:rsidRDefault="00F72B9F">
            <w:r w:rsidRPr="00B85FF4">
              <w:rPr>
                <w:sz w:val="20"/>
                <w:szCs w:val="20"/>
              </w:rPr>
              <w:t>ОК 1-7,  ОК 9</w:t>
            </w:r>
          </w:p>
        </w:tc>
      </w:tr>
      <w:tr w:rsidR="00F72B9F" w:rsidRPr="00B85FF4" w14:paraId="7BEFF49D"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8687700" w14:textId="77777777" w:rsidR="00F72B9F" w:rsidRPr="00B85FF4" w:rsidRDefault="00F72B9F" w:rsidP="008D370D">
            <w:pPr>
              <w:autoSpaceDE w:val="0"/>
              <w:autoSpaceDN w:val="0"/>
              <w:adjustRightInd w:val="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AAA25C6" w14:textId="77777777" w:rsidR="00F72B9F" w:rsidRPr="00B85FF4" w:rsidRDefault="00F72B9F" w:rsidP="008D370D">
            <w:pPr>
              <w:autoSpaceDE w:val="0"/>
              <w:autoSpaceDN w:val="0"/>
              <w:adjustRightInd w:val="0"/>
              <w:jc w:val="both"/>
              <w:rPr>
                <w:sz w:val="18"/>
                <w:szCs w:val="18"/>
              </w:rPr>
            </w:pPr>
            <w:r w:rsidRPr="00B85FF4">
              <w:rPr>
                <w:sz w:val="18"/>
                <w:szCs w:val="18"/>
              </w:rPr>
              <w:t>Тема 1.1. А.С. Пушкин</w:t>
            </w:r>
          </w:p>
          <w:p w14:paraId="2C77F08D" w14:textId="77777777" w:rsidR="00F72B9F" w:rsidRPr="00B85FF4" w:rsidRDefault="00F72B9F" w:rsidP="008D370D">
            <w:pPr>
              <w:autoSpaceDE w:val="0"/>
              <w:autoSpaceDN w:val="0"/>
              <w:adjustRightInd w:val="0"/>
              <w:jc w:val="both"/>
              <w:rPr>
                <w:sz w:val="18"/>
                <w:szCs w:val="18"/>
              </w:rPr>
            </w:pPr>
            <w:r w:rsidRPr="00B85FF4">
              <w:rPr>
                <w:sz w:val="18"/>
                <w:szCs w:val="18"/>
              </w:rPr>
              <w:t xml:space="preserve">А.С. Пушкин: </w:t>
            </w:r>
            <w:r w:rsidRPr="00B85FF4">
              <w:rPr>
                <w:rStyle w:val="fontstyle01"/>
              </w:rPr>
              <w:t>личность, судьба, этапы творческого пути. Лирический герой и лирический сюжет.</w:t>
            </w:r>
          </w:p>
        </w:tc>
        <w:tc>
          <w:tcPr>
            <w:tcW w:w="324" w:type="pct"/>
            <w:tcBorders>
              <w:top w:val="single" w:sz="4" w:space="0" w:color="auto"/>
              <w:left w:val="single" w:sz="4" w:space="0" w:color="auto"/>
              <w:bottom w:val="single" w:sz="4" w:space="0" w:color="auto"/>
              <w:right w:val="single" w:sz="4" w:space="0" w:color="auto"/>
            </w:tcBorders>
            <w:hideMark/>
          </w:tcPr>
          <w:p w14:paraId="10541FFA" w14:textId="77777777" w:rsidR="00F72B9F" w:rsidRPr="00B85FF4" w:rsidRDefault="00F72B9F" w:rsidP="008D370D">
            <w:pPr>
              <w:shd w:val="clear" w:color="auto" w:fill="FFFFFF"/>
              <w:jc w:val="center"/>
              <w:rPr>
                <w:sz w:val="18"/>
                <w:szCs w:val="18"/>
              </w:rPr>
            </w:pPr>
            <w:r w:rsidRPr="00B85FF4">
              <w:rPr>
                <w:sz w:val="18"/>
                <w:szCs w:val="18"/>
              </w:rPr>
              <w:t>2/4</w:t>
            </w:r>
          </w:p>
        </w:tc>
        <w:tc>
          <w:tcPr>
            <w:tcW w:w="277" w:type="pct"/>
            <w:vMerge/>
            <w:tcBorders>
              <w:left w:val="single" w:sz="4" w:space="0" w:color="auto"/>
              <w:right w:val="single" w:sz="4" w:space="0" w:color="auto"/>
            </w:tcBorders>
          </w:tcPr>
          <w:p w14:paraId="065B69A1" w14:textId="77777777" w:rsidR="00F72B9F" w:rsidRPr="00B85FF4" w:rsidRDefault="00F72B9F" w:rsidP="008D370D">
            <w:pPr>
              <w:widowControl w:val="0"/>
              <w:shd w:val="clear" w:color="auto" w:fill="FFFFFF"/>
              <w:jc w:val="center"/>
              <w:rPr>
                <w:sz w:val="18"/>
                <w:szCs w:val="18"/>
              </w:rPr>
            </w:pPr>
          </w:p>
        </w:tc>
      </w:tr>
      <w:tr w:rsidR="00F72B9F" w:rsidRPr="00B85FF4" w14:paraId="0A2A7F6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F8834E7"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7626426" w14:textId="77777777" w:rsidR="00F72B9F" w:rsidRPr="00B85FF4" w:rsidRDefault="00F72B9F" w:rsidP="008D370D">
            <w:pPr>
              <w:jc w:val="both"/>
              <w:rPr>
                <w:sz w:val="18"/>
                <w:szCs w:val="18"/>
              </w:rPr>
            </w:pPr>
            <w:r w:rsidRPr="00B85FF4">
              <w:rPr>
                <w:sz w:val="18"/>
                <w:szCs w:val="18"/>
              </w:rPr>
              <w:t>Тема 1.2. М. Ю. Лермонтов</w:t>
            </w:r>
          </w:p>
          <w:p w14:paraId="44A8E4AA" w14:textId="77777777" w:rsidR="00F72B9F" w:rsidRPr="00B85FF4" w:rsidRDefault="00F72B9F" w:rsidP="008D370D">
            <w:pPr>
              <w:jc w:val="both"/>
              <w:rPr>
                <w:sz w:val="18"/>
                <w:szCs w:val="18"/>
              </w:rPr>
            </w:pPr>
            <w:r w:rsidRPr="00B85FF4">
              <w:rPr>
                <w:sz w:val="18"/>
                <w:szCs w:val="18"/>
              </w:rPr>
              <w:t>М. Ю. Лермонтов: личность, судьба, этапы творческого пути.</w:t>
            </w:r>
          </w:p>
        </w:tc>
        <w:tc>
          <w:tcPr>
            <w:tcW w:w="324" w:type="pct"/>
            <w:tcBorders>
              <w:top w:val="single" w:sz="4" w:space="0" w:color="auto"/>
              <w:left w:val="single" w:sz="4" w:space="0" w:color="auto"/>
              <w:bottom w:val="single" w:sz="4" w:space="0" w:color="auto"/>
              <w:right w:val="single" w:sz="4" w:space="0" w:color="auto"/>
            </w:tcBorders>
            <w:hideMark/>
          </w:tcPr>
          <w:p w14:paraId="1E5925F3" w14:textId="77777777" w:rsidR="00F72B9F" w:rsidRPr="00B85FF4" w:rsidRDefault="00F72B9F" w:rsidP="008D370D">
            <w:pPr>
              <w:shd w:val="clear" w:color="auto" w:fill="FFFFFF"/>
              <w:jc w:val="center"/>
              <w:rPr>
                <w:sz w:val="18"/>
                <w:szCs w:val="18"/>
              </w:rPr>
            </w:pPr>
            <w:r w:rsidRPr="00B85FF4">
              <w:rPr>
                <w:sz w:val="18"/>
                <w:szCs w:val="18"/>
              </w:rPr>
              <w:t>2/6</w:t>
            </w:r>
          </w:p>
        </w:tc>
        <w:tc>
          <w:tcPr>
            <w:tcW w:w="277" w:type="pct"/>
            <w:vMerge/>
            <w:tcBorders>
              <w:left w:val="single" w:sz="4" w:space="0" w:color="auto"/>
              <w:right w:val="single" w:sz="4" w:space="0" w:color="auto"/>
            </w:tcBorders>
          </w:tcPr>
          <w:p w14:paraId="5D11AD19" w14:textId="77777777" w:rsidR="00F72B9F" w:rsidRPr="00B85FF4" w:rsidRDefault="00F72B9F" w:rsidP="008D370D">
            <w:pPr>
              <w:widowControl w:val="0"/>
              <w:shd w:val="clear" w:color="auto" w:fill="FFFFFF"/>
              <w:jc w:val="center"/>
              <w:rPr>
                <w:sz w:val="18"/>
                <w:szCs w:val="18"/>
              </w:rPr>
            </w:pPr>
          </w:p>
        </w:tc>
      </w:tr>
      <w:tr w:rsidR="00F72B9F" w:rsidRPr="00B85FF4" w14:paraId="70BDE40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B66A521"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BD9AF7D" w14:textId="77777777" w:rsidR="00F72B9F" w:rsidRPr="00B85FF4" w:rsidRDefault="00F72B9F" w:rsidP="008D370D">
            <w:pPr>
              <w:jc w:val="both"/>
              <w:rPr>
                <w:sz w:val="18"/>
                <w:szCs w:val="18"/>
              </w:rPr>
            </w:pPr>
            <w:r w:rsidRPr="00B85FF4">
              <w:rPr>
                <w:sz w:val="18"/>
                <w:szCs w:val="18"/>
              </w:rPr>
              <w:t>Тема 1.3. Н. В. Гоголь</w:t>
            </w:r>
          </w:p>
          <w:p w14:paraId="792E39B4" w14:textId="77777777" w:rsidR="00F72B9F" w:rsidRPr="00B85FF4" w:rsidRDefault="00F72B9F" w:rsidP="008D370D">
            <w:pPr>
              <w:jc w:val="both"/>
              <w:rPr>
                <w:sz w:val="18"/>
                <w:szCs w:val="18"/>
              </w:rPr>
            </w:pPr>
            <w:r w:rsidRPr="00B85FF4">
              <w:rPr>
                <w:sz w:val="18"/>
                <w:szCs w:val="18"/>
              </w:rPr>
              <w:t>Н. В. Гоголь: личность, жизненный и творческий путь. Значение творчества в русской литературе.</w:t>
            </w:r>
          </w:p>
        </w:tc>
        <w:tc>
          <w:tcPr>
            <w:tcW w:w="324" w:type="pct"/>
            <w:tcBorders>
              <w:top w:val="single" w:sz="4" w:space="0" w:color="auto"/>
              <w:left w:val="single" w:sz="4" w:space="0" w:color="auto"/>
              <w:bottom w:val="single" w:sz="4" w:space="0" w:color="auto"/>
              <w:right w:val="single" w:sz="4" w:space="0" w:color="auto"/>
            </w:tcBorders>
            <w:hideMark/>
          </w:tcPr>
          <w:p w14:paraId="7D68B2C9" w14:textId="77777777" w:rsidR="00F72B9F" w:rsidRPr="00B85FF4" w:rsidRDefault="00F72B9F" w:rsidP="008D370D">
            <w:pPr>
              <w:shd w:val="clear" w:color="auto" w:fill="FFFFFF"/>
              <w:jc w:val="center"/>
              <w:rPr>
                <w:sz w:val="18"/>
                <w:szCs w:val="18"/>
              </w:rPr>
            </w:pPr>
            <w:r w:rsidRPr="00B85FF4">
              <w:rPr>
                <w:sz w:val="18"/>
                <w:szCs w:val="18"/>
              </w:rPr>
              <w:t>2/8</w:t>
            </w:r>
          </w:p>
        </w:tc>
        <w:tc>
          <w:tcPr>
            <w:tcW w:w="277" w:type="pct"/>
            <w:vMerge/>
            <w:tcBorders>
              <w:left w:val="single" w:sz="4" w:space="0" w:color="auto"/>
              <w:bottom w:val="single" w:sz="4" w:space="0" w:color="auto"/>
              <w:right w:val="single" w:sz="4" w:space="0" w:color="auto"/>
            </w:tcBorders>
          </w:tcPr>
          <w:p w14:paraId="349FC7B9" w14:textId="77777777" w:rsidR="00F72B9F" w:rsidRPr="00B85FF4" w:rsidRDefault="00F72B9F" w:rsidP="008D370D">
            <w:pPr>
              <w:widowControl w:val="0"/>
              <w:shd w:val="clear" w:color="auto" w:fill="FFFFFF"/>
              <w:jc w:val="center"/>
              <w:rPr>
                <w:sz w:val="18"/>
                <w:szCs w:val="18"/>
              </w:rPr>
            </w:pPr>
          </w:p>
        </w:tc>
      </w:tr>
      <w:tr w:rsidR="00F72B9F" w:rsidRPr="00B85FF4" w14:paraId="65FD8BC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3FE239AF" w14:textId="77777777" w:rsidR="00F72B9F" w:rsidRPr="00B85FF4" w:rsidRDefault="00F72B9F" w:rsidP="008D370D">
            <w:pPr>
              <w:shd w:val="clear" w:color="auto" w:fill="FFFFFF"/>
              <w:jc w:val="both"/>
              <w:rPr>
                <w:sz w:val="18"/>
                <w:szCs w:val="18"/>
              </w:rPr>
            </w:pPr>
            <w:r w:rsidRPr="00B85FF4">
              <w:rPr>
                <w:b/>
                <w:sz w:val="18"/>
                <w:szCs w:val="18"/>
              </w:rPr>
              <w:t>Радел 2. Особенности развития русской литературы во второй половине XIX века</w:t>
            </w:r>
          </w:p>
        </w:tc>
        <w:tc>
          <w:tcPr>
            <w:tcW w:w="324" w:type="pct"/>
            <w:tcBorders>
              <w:top w:val="single" w:sz="4" w:space="0" w:color="auto"/>
              <w:left w:val="single" w:sz="4" w:space="0" w:color="auto"/>
              <w:bottom w:val="single" w:sz="4" w:space="0" w:color="auto"/>
              <w:right w:val="single" w:sz="4" w:space="0" w:color="auto"/>
            </w:tcBorders>
          </w:tcPr>
          <w:p w14:paraId="64CBD7B2" w14:textId="77777777" w:rsidR="00F72B9F" w:rsidRPr="00B85FF4" w:rsidRDefault="00F72B9F" w:rsidP="008D370D">
            <w:pPr>
              <w:shd w:val="clear" w:color="auto" w:fill="FFFFFF"/>
              <w:jc w:val="center"/>
              <w:rPr>
                <w:sz w:val="18"/>
                <w:szCs w:val="18"/>
              </w:rPr>
            </w:pPr>
          </w:p>
        </w:tc>
        <w:tc>
          <w:tcPr>
            <w:tcW w:w="277" w:type="pct"/>
            <w:vMerge w:val="restart"/>
            <w:tcBorders>
              <w:top w:val="single" w:sz="4" w:space="0" w:color="auto"/>
              <w:left w:val="single" w:sz="4" w:space="0" w:color="auto"/>
              <w:right w:val="single" w:sz="4" w:space="0" w:color="auto"/>
            </w:tcBorders>
            <w:vAlign w:val="center"/>
          </w:tcPr>
          <w:p w14:paraId="7B1EC1CB" w14:textId="77777777" w:rsidR="00F72B9F" w:rsidRPr="00B85FF4" w:rsidRDefault="00F72B9F" w:rsidP="008D370D">
            <w:pPr>
              <w:widowControl w:val="0"/>
              <w:shd w:val="clear" w:color="auto" w:fill="FFFFFF"/>
              <w:jc w:val="center"/>
              <w:rPr>
                <w:sz w:val="18"/>
                <w:szCs w:val="18"/>
              </w:rPr>
            </w:pPr>
            <w:r w:rsidRPr="00B85FF4">
              <w:rPr>
                <w:sz w:val="18"/>
                <w:szCs w:val="18"/>
              </w:rPr>
              <w:t>ОК 1- ОК 11</w:t>
            </w:r>
          </w:p>
        </w:tc>
      </w:tr>
      <w:tr w:rsidR="00F72B9F" w:rsidRPr="00B85FF4" w14:paraId="079EF7C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AE8DF1C" w14:textId="77777777" w:rsidR="00F72B9F" w:rsidRPr="00B85FF4" w:rsidRDefault="00F72B9F" w:rsidP="008D370D">
            <w:pPr>
              <w:jc w:val="both"/>
              <w:rPr>
                <w:sz w:val="18"/>
                <w:szCs w:val="18"/>
              </w:rPr>
            </w:pPr>
            <w:r w:rsidRPr="00B85FF4">
              <w:rPr>
                <w:b/>
                <w:sz w:val="18"/>
                <w:szCs w:val="18"/>
              </w:rPr>
              <w:t>Тема 2.1.  Творчество А.Н. Островского</w:t>
            </w:r>
          </w:p>
        </w:tc>
        <w:tc>
          <w:tcPr>
            <w:tcW w:w="3470" w:type="pct"/>
            <w:tcBorders>
              <w:top w:val="single" w:sz="4" w:space="0" w:color="auto"/>
              <w:left w:val="single" w:sz="4" w:space="0" w:color="auto"/>
              <w:bottom w:val="single" w:sz="4" w:space="0" w:color="auto"/>
              <w:right w:val="single" w:sz="4" w:space="0" w:color="auto"/>
            </w:tcBorders>
          </w:tcPr>
          <w:p w14:paraId="62C41262"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170211F2" w14:textId="77777777" w:rsidR="00F72B9F" w:rsidRPr="00B85FF4" w:rsidRDefault="00F72B9F" w:rsidP="008D370D">
            <w:pPr>
              <w:shd w:val="clear" w:color="auto" w:fill="FFFFFF"/>
              <w:jc w:val="center"/>
              <w:rPr>
                <w:b/>
                <w:sz w:val="18"/>
                <w:szCs w:val="18"/>
              </w:rPr>
            </w:pPr>
            <w:r w:rsidRPr="00B85FF4">
              <w:rPr>
                <w:b/>
                <w:sz w:val="18"/>
                <w:szCs w:val="18"/>
              </w:rPr>
              <w:t>6</w:t>
            </w:r>
          </w:p>
        </w:tc>
        <w:tc>
          <w:tcPr>
            <w:tcW w:w="277" w:type="pct"/>
            <w:vMerge/>
            <w:tcBorders>
              <w:left w:val="single" w:sz="4" w:space="0" w:color="auto"/>
              <w:right w:val="single" w:sz="4" w:space="0" w:color="auto"/>
            </w:tcBorders>
          </w:tcPr>
          <w:p w14:paraId="45772A4F" w14:textId="77777777" w:rsidR="00F72B9F" w:rsidRPr="00B85FF4" w:rsidRDefault="00F72B9F" w:rsidP="008D370D">
            <w:pPr>
              <w:widowControl w:val="0"/>
              <w:jc w:val="center"/>
              <w:rPr>
                <w:b/>
                <w:sz w:val="18"/>
                <w:szCs w:val="18"/>
              </w:rPr>
            </w:pPr>
          </w:p>
        </w:tc>
      </w:tr>
      <w:tr w:rsidR="00F72B9F" w:rsidRPr="00B85FF4" w14:paraId="43AB6C0D"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894A0C0"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8E7D192" w14:textId="77777777" w:rsidR="00F72B9F" w:rsidRPr="00B85FF4" w:rsidRDefault="00F72B9F" w:rsidP="008D370D">
            <w:pPr>
              <w:jc w:val="both"/>
              <w:rPr>
                <w:sz w:val="18"/>
                <w:szCs w:val="18"/>
              </w:rPr>
            </w:pPr>
            <w:r w:rsidRPr="00B85FF4">
              <w:rPr>
                <w:sz w:val="18"/>
                <w:szCs w:val="18"/>
              </w:rPr>
              <w:t>А.Н. Островский: судьба, личность, литературно-театральное творчество. История создания пьесы «Гроза»</w:t>
            </w:r>
          </w:p>
        </w:tc>
        <w:tc>
          <w:tcPr>
            <w:tcW w:w="324" w:type="pct"/>
            <w:tcBorders>
              <w:top w:val="single" w:sz="4" w:space="0" w:color="auto"/>
              <w:left w:val="single" w:sz="4" w:space="0" w:color="auto"/>
              <w:bottom w:val="single" w:sz="4" w:space="0" w:color="auto"/>
              <w:right w:val="single" w:sz="4" w:space="0" w:color="auto"/>
            </w:tcBorders>
            <w:hideMark/>
          </w:tcPr>
          <w:p w14:paraId="705FB690" w14:textId="77777777" w:rsidR="00F72B9F" w:rsidRPr="00B85FF4" w:rsidRDefault="00F72B9F" w:rsidP="008D370D">
            <w:pPr>
              <w:shd w:val="clear" w:color="auto" w:fill="FFFFFF"/>
              <w:jc w:val="center"/>
              <w:rPr>
                <w:sz w:val="18"/>
                <w:szCs w:val="18"/>
              </w:rPr>
            </w:pPr>
            <w:r w:rsidRPr="00B85FF4">
              <w:rPr>
                <w:sz w:val="18"/>
                <w:szCs w:val="18"/>
              </w:rPr>
              <w:t>2/10</w:t>
            </w:r>
          </w:p>
        </w:tc>
        <w:tc>
          <w:tcPr>
            <w:tcW w:w="277" w:type="pct"/>
            <w:vMerge/>
            <w:tcBorders>
              <w:left w:val="single" w:sz="4" w:space="0" w:color="auto"/>
              <w:right w:val="single" w:sz="4" w:space="0" w:color="auto"/>
            </w:tcBorders>
          </w:tcPr>
          <w:p w14:paraId="22EB9B24" w14:textId="77777777" w:rsidR="00F72B9F" w:rsidRPr="00B85FF4" w:rsidRDefault="00F72B9F" w:rsidP="008D370D">
            <w:pPr>
              <w:widowControl w:val="0"/>
              <w:shd w:val="clear" w:color="auto" w:fill="FFFFFF"/>
              <w:jc w:val="center"/>
              <w:rPr>
                <w:sz w:val="18"/>
                <w:szCs w:val="18"/>
              </w:rPr>
            </w:pPr>
          </w:p>
        </w:tc>
      </w:tr>
      <w:tr w:rsidR="00F72B9F" w:rsidRPr="00B85FF4" w14:paraId="4B92C9D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25CFC80"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44F82CE" w14:textId="77777777" w:rsidR="00F72B9F" w:rsidRPr="00B85FF4" w:rsidRDefault="00F72B9F" w:rsidP="008D370D">
            <w:pPr>
              <w:jc w:val="both"/>
              <w:rPr>
                <w:sz w:val="18"/>
                <w:szCs w:val="18"/>
              </w:rPr>
            </w:pPr>
            <w:r w:rsidRPr="00B85FF4">
              <w:rPr>
                <w:sz w:val="18"/>
                <w:szCs w:val="18"/>
              </w:rPr>
              <w:t>Город Калинов и его обитатели. Быт и нравы «темного царства»</w:t>
            </w:r>
          </w:p>
        </w:tc>
        <w:tc>
          <w:tcPr>
            <w:tcW w:w="324" w:type="pct"/>
            <w:tcBorders>
              <w:top w:val="single" w:sz="4" w:space="0" w:color="auto"/>
              <w:left w:val="single" w:sz="4" w:space="0" w:color="auto"/>
              <w:bottom w:val="single" w:sz="4" w:space="0" w:color="auto"/>
              <w:right w:val="single" w:sz="4" w:space="0" w:color="auto"/>
            </w:tcBorders>
            <w:hideMark/>
          </w:tcPr>
          <w:p w14:paraId="5959FD8A" w14:textId="77777777" w:rsidR="00F72B9F" w:rsidRPr="00B85FF4" w:rsidRDefault="00F72B9F" w:rsidP="008D370D">
            <w:pPr>
              <w:shd w:val="clear" w:color="auto" w:fill="FFFFFF"/>
              <w:jc w:val="center"/>
              <w:rPr>
                <w:sz w:val="18"/>
                <w:szCs w:val="18"/>
              </w:rPr>
            </w:pPr>
            <w:r w:rsidRPr="00B85FF4">
              <w:rPr>
                <w:sz w:val="18"/>
                <w:szCs w:val="18"/>
              </w:rPr>
              <w:t>2/12</w:t>
            </w:r>
          </w:p>
        </w:tc>
        <w:tc>
          <w:tcPr>
            <w:tcW w:w="277" w:type="pct"/>
            <w:vMerge/>
            <w:tcBorders>
              <w:left w:val="single" w:sz="4" w:space="0" w:color="auto"/>
              <w:right w:val="single" w:sz="4" w:space="0" w:color="auto"/>
            </w:tcBorders>
          </w:tcPr>
          <w:p w14:paraId="6C6075C4" w14:textId="77777777" w:rsidR="00F72B9F" w:rsidRPr="00B85FF4" w:rsidRDefault="00F72B9F" w:rsidP="008D370D">
            <w:pPr>
              <w:widowControl w:val="0"/>
              <w:shd w:val="clear" w:color="auto" w:fill="FFFFFF"/>
              <w:jc w:val="center"/>
              <w:rPr>
                <w:sz w:val="18"/>
                <w:szCs w:val="18"/>
              </w:rPr>
            </w:pPr>
          </w:p>
        </w:tc>
      </w:tr>
      <w:tr w:rsidR="00F72B9F" w:rsidRPr="00B85FF4" w14:paraId="0CD7193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9568E87"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8A6C52E" w14:textId="77777777" w:rsidR="00F72B9F" w:rsidRPr="00B85FF4" w:rsidRDefault="00F72B9F" w:rsidP="008D370D">
            <w:pPr>
              <w:jc w:val="both"/>
              <w:rPr>
                <w:sz w:val="18"/>
                <w:szCs w:val="18"/>
              </w:rPr>
            </w:pPr>
            <w:r w:rsidRPr="00B85FF4">
              <w:rPr>
                <w:sz w:val="18"/>
                <w:szCs w:val="18"/>
              </w:rPr>
              <w:t>Протест Катерины против «темного царства». Система образов, приемы раскрытия характеров героев драмы «Гроза».</w:t>
            </w:r>
          </w:p>
        </w:tc>
        <w:tc>
          <w:tcPr>
            <w:tcW w:w="324" w:type="pct"/>
            <w:tcBorders>
              <w:top w:val="single" w:sz="4" w:space="0" w:color="auto"/>
              <w:left w:val="single" w:sz="4" w:space="0" w:color="auto"/>
              <w:bottom w:val="single" w:sz="4" w:space="0" w:color="auto"/>
              <w:right w:val="single" w:sz="4" w:space="0" w:color="auto"/>
            </w:tcBorders>
            <w:hideMark/>
          </w:tcPr>
          <w:p w14:paraId="60E76461" w14:textId="77777777" w:rsidR="00F72B9F" w:rsidRPr="00B85FF4" w:rsidRDefault="00F72B9F" w:rsidP="008D370D">
            <w:pPr>
              <w:shd w:val="clear" w:color="auto" w:fill="FFFFFF"/>
              <w:jc w:val="center"/>
              <w:rPr>
                <w:sz w:val="18"/>
                <w:szCs w:val="18"/>
              </w:rPr>
            </w:pPr>
            <w:r w:rsidRPr="00B85FF4">
              <w:rPr>
                <w:sz w:val="18"/>
                <w:szCs w:val="18"/>
              </w:rPr>
              <w:t>2/14</w:t>
            </w:r>
          </w:p>
        </w:tc>
        <w:tc>
          <w:tcPr>
            <w:tcW w:w="277" w:type="pct"/>
            <w:vMerge/>
            <w:tcBorders>
              <w:left w:val="single" w:sz="4" w:space="0" w:color="auto"/>
              <w:bottom w:val="single" w:sz="4" w:space="0" w:color="auto"/>
              <w:right w:val="single" w:sz="4" w:space="0" w:color="auto"/>
            </w:tcBorders>
          </w:tcPr>
          <w:p w14:paraId="2802C1F2" w14:textId="77777777" w:rsidR="00F72B9F" w:rsidRPr="00B85FF4" w:rsidRDefault="00F72B9F" w:rsidP="008D370D">
            <w:pPr>
              <w:widowControl w:val="0"/>
              <w:shd w:val="clear" w:color="auto" w:fill="FFFFFF"/>
              <w:jc w:val="center"/>
              <w:rPr>
                <w:sz w:val="18"/>
                <w:szCs w:val="18"/>
              </w:rPr>
            </w:pPr>
          </w:p>
        </w:tc>
      </w:tr>
      <w:tr w:rsidR="00F72B9F" w:rsidRPr="00B85FF4" w14:paraId="0CFBFFA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2EE09B9" w14:textId="77777777" w:rsidR="00F72B9F" w:rsidRPr="00B85FF4" w:rsidRDefault="00F72B9F" w:rsidP="008D370D">
            <w:pPr>
              <w:jc w:val="both"/>
              <w:rPr>
                <w:iCs/>
                <w:sz w:val="18"/>
                <w:szCs w:val="18"/>
              </w:rPr>
            </w:pPr>
            <w:r w:rsidRPr="00B85FF4">
              <w:rPr>
                <w:b/>
                <w:sz w:val="18"/>
                <w:szCs w:val="18"/>
              </w:rPr>
              <w:t>Тема 2.2. Творчество И.А.   Гончарова</w:t>
            </w:r>
          </w:p>
        </w:tc>
        <w:tc>
          <w:tcPr>
            <w:tcW w:w="3470" w:type="pct"/>
            <w:tcBorders>
              <w:top w:val="single" w:sz="4" w:space="0" w:color="auto"/>
              <w:left w:val="single" w:sz="4" w:space="0" w:color="auto"/>
              <w:bottom w:val="single" w:sz="4" w:space="0" w:color="auto"/>
              <w:right w:val="single" w:sz="4" w:space="0" w:color="auto"/>
            </w:tcBorders>
          </w:tcPr>
          <w:p w14:paraId="70F7DC64" w14:textId="77777777" w:rsidR="00F72B9F" w:rsidRPr="00B85FF4" w:rsidRDefault="00F72B9F" w:rsidP="008D370D">
            <w:pPr>
              <w:shd w:val="clear" w:color="auto" w:fill="FFFFFF"/>
              <w:jc w:val="both"/>
              <w:rPr>
                <w:b/>
                <w:sz w:val="18"/>
                <w:szCs w:val="18"/>
                <w:lang w:val="en-US"/>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6FCECE87" w14:textId="77777777" w:rsidR="00F72B9F" w:rsidRPr="00B85FF4" w:rsidRDefault="00F72B9F" w:rsidP="008D370D">
            <w:pPr>
              <w:shd w:val="clear" w:color="auto" w:fill="FFFFFF"/>
              <w:jc w:val="center"/>
              <w:rPr>
                <w:b/>
                <w:sz w:val="18"/>
                <w:szCs w:val="18"/>
                <w:lang w:val="en-US"/>
              </w:rPr>
            </w:pPr>
            <w:r w:rsidRPr="00B85FF4">
              <w:rPr>
                <w:b/>
                <w:sz w:val="18"/>
                <w:szCs w:val="18"/>
                <w:lang w:val="en-US"/>
              </w:rPr>
              <w:t>6</w:t>
            </w:r>
          </w:p>
        </w:tc>
        <w:tc>
          <w:tcPr>
            <w:tcW w:w="277" w:type="pct"/>
            <w:vMerge w:val="restart"/>
            <w:tcBorders>
              <w:top w:val="single" w:sz="4" w:space="0" w:color="auto"/>
              <w:left w:val="single" w:sz="4" w:space="0" w:color="auto"/>
              <w:right w:val="single" w:sz="4" w:space="0" w:color="auto"/>
            </w:tcBorders>
          </w:tcPr>
          <w:p w14:paraId="6BD607F4" w14:textId="77777777" w:rsidR="00F72B9F" w:rsidRPr="00B85FF4" w:rsidRDefault="00F72B9F">
            <w:r w:rsidRPr="00B85FF4">
              <w:rPr>
                <w:sz w:val="20"/>
                <w:szCs w:val="20"/>
              </w:rPr>
              <w:t>ОК 1-7,  ОК 9</w:t>
            </w:r>
          </w:p>
        </w:tc>
      </w:tr>
      <w:tr w:rsidR="00F72B9F" w:rsidRPr="00B85FF4" w14:paraId="7C72EE8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A8C2FD8" w14:textId="77777777" w:rsidR="00F72B9F" w:rsidRPr="00B85FF4" w:rsidRDefault="00F72B9F" w:rsidP="008D370D">
            <w:pPr>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F143A73" w14:textId="77777777" w:rsidR="00F72B9F" w:rsidRPr="00B85FF4" w:rsidRDefault="00F72B9F" w:rsidP="008D370D">
            <w:pPr>
              <w:jc w:val="both"/>
              <w:rPr>
                <w:iCs/>
                <w:sz w:val="18"/>
                <w:szCs w:val="18"/>
              </w:rPr>
            </w:pPr>
            <w:r w:rsidRPr="00B85FF4">
              <w:rPr>
                <w:sz w:val="18"/>
                <w:szCs w:val="18"/>
              </w:rPr>
              <w:t>И.А. Гончаров. Жизнь и творчество. Замысел романа «Обломов»</w:t>
            </w:r>
          </w:p>
        </w:tc>
        <w:tc>
          <w:tcPr>
            <w:tcW w:w="324" w:type="pct"/>
            <w:tcBorders>
              <w:top w:val="single" w:sz="4" w:space="0" w:color="auto"/>
              <w:left w:val="single" w:sz="4" w:space="0" w:color="auto"/>
              <w:bottom w:val="single" w:sz="4" w:space="0" w:color="auto"/>
              <w:right w:val="single" w:sz="4" w:space="0" w:color="auto"/>
            </w:tcBorders>
            <w:hideMark/>
          </w:tcPr>
          <w:p w14:paraId="36132478" w14:textId="77777777" w:rsidR="00F72B9F" w:rsidRPr="00B85FF4" w:rsidRDefault="00F72B9F" w:rsidP="008D370D">
            <w:pPr>
              <w:shd w:val="clear" w:color="auto" w:fill="FFFFFF"/>
              <w:jc w:val="center"/>
              <w:rPr>
                <w:sz w:val="18"/>
                <w:szCs w:val="18"/>
              </w:rPr>
            </w:pPr>
            <w:r w:rsidRPr="00B85FF4">
              <w:rPr>
                <w:sz w:val="18"/>
                <w:szCs w:val="18"/>
              </w:rPr>
              <w:t>2/16</w:t>
            </w:r>
          </w:p>
        </w:tc>
        <w:tc>
          <w:tcPr>
            <w:tcW w:w="277" w:type="pct"/>
            <w:vMerge/>
            <w:tcBorders>
              <w:left w:val="single" w:sz="4" w:space="0" w:color="auto"/>
              <w:right w:val="single" w:sz="4" w:space="0" w:color="auto"/>
            </w:tcBorders>
          </w:tcPr>
          <w:p w14:paraId="176AEF81" w14:textId="77777777" w:rsidR="00F72B9F" w:rsidRPr="00B85FF4" w:rsidRDefault="00F72B9F" w:rsidP="008D370D">
            <w:pPr>
              <w:widowControl w:val="0"/>
              <w:shd w:val="clear" w:color="auto" w:fill="FFFFFF"/>
              <w:jc w:val="center"/>
              <w:rPr>
                <w:sz w:val="18"/>
                <w:szCs w:val="18"/>
              </w:rPr>
            </w:pPr>
          </w:p>
        </w:tc>
      </w:tr>
      <w:tr w:rsidR="00F72B9F" w:rsidRPr="00B85FF4" w14:paraId="05C830B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035492B" w14:textId="77777777" w:rsidR="00F72B9F" w:rsidRPr="00B85FF4" w:rsidRDefault="00F72B9F" w:rsidP="008D370D">
            <w:pPr>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744E357" w14:textId="77777777" w:rsidR="00F72B9F" w:rsidRPr="00B85FF4" w:rsidRDefault="00F72B9F" w:rsidP="008D370D">
            <w:pPr>
              <w:jc w:val="both"/>
              <w:rPr>
                <w:iCs/>
                <w:sz w:val="18"/>
                <w:szCs w:val="18"/>
              </w:rPr>
            </w:pPr>
            <w:r w:rsidRPr="00B85FF4">
              <w:rPr>
                <w:sz w:val="18"/>
                <w:szCs w:val="18"/>
              </w:rPr>
              <w:t xml:space="preserve"> «Один день из жизни Обломова». Сон Обломова: его место и значение в романе.</w:t>
            </w:r>
          </w:p>
        </w:tc>
        <w:tc>
          <w:tcPr>
            <w:tcW w:w="324" w:type="pct"/>
            <w:tcBorders>
              <w:top w:val="single" w:sz="4" w:space="0" w:color="auto"/>
              <w:left w:val="single" w:sz="4" w:space="0" w:color="auto"/>
              <w:bottom w:val="single" w:sz="4" w:space="0" w:color="auto"/>
              <w:right w:val="single" w:sz="4" w:space="0" w:color="auto"/>
            </w:tcBorders>
            <w:hideMark/>
          </w:tcPr>
          <w:p w14:paraId="28D26FF3" w14:textId="77777777" w:rsidR="00F72B9F" w:rsidRPr="00B85FF4" w:rsidRDefault="00F72B9F" w:rsidP="008D370D">
            <w:pPr>
              <w:shd w:val="clear" w:color="auto" w:fill="FFFFFF"/>
              <w:jc w:val="center"/>
              <w:rPr>
                <w:sz w:val="18"/>
                <w:szCs w:val="18"/>
              </w:rPr>
            </w:pPr>
            <w:r w:rsidRPr="00B85FF4">
              <w:rPr>
                <w:sz w:val="18"/>
                <w:szCs w:val="18"/>
              </w:rPr>
              <w:t>2/18</w:t>
            </w:r>
          </w:p>
        </w:tc>
        <w:tc>
          <w:tcPr>
            <w:tcW w:w="277" w:type="pct"/>
            <w:vMerge/>
            <w:tcBorders>
              <w:left w:val="single" w:sz="4" w:space="0" w:color="auto"/>
              <w:right w:val="single" w:sz="4" w:space="0" w:color="auto"/>
            </w:tcBorders>
          </w:tcPr>
          <w:p w14:paraId="2C1D941F" w14:textId="77777777" w:rsidR="00F72B9F" w:rsidRPr="00B85FF4" w:rsidRDefault="00F72B9F" w:rsidP="008D370D">
            <w:pPr>
              <w:widowControl w:val="0"/>
              <w:shd w:val="clear" w:color="auto" w:fill="FFFFFF"/>
              <w:jc w:val="center"/>
              <w:rPr>
                <w:sz w:val="18"/>
                <w:szCs w:val="18"/>
              </w:rPr>
            </w:pPr>
          </w:p>
        </w:tc>
      </w:tr>
      <w:tr w:rsidR="00F72B9F" w:rsidRPr="00B85FF4" w14:paraId="34D723F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C02CDCD" w14:textId="77777777" w:rsidR="00F72B9F" w:rsidRPr="00B85FF4" w:rsidRDefault="00F72B9F" w:rsidP="008D370D">
            <w:pPr>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29E1713" w14:textId="77777777" w:rsidR="00F72B9F" w:rsidRPr="00B85FF4" w:rsidRDefault="00F72B9F" w:rsidP="008D370D">
            <w:pPr>
              <w:jc w:val="both"/>
              <w:rPr>
                <w:iCs/>
                <w:sz w:val="18"/>
                <w:szCs w:val="18"/>
              </w:rPr>
            </w:pPr>
            <w:r w:rsidRPr="00B85FF4">
              <w:rPr>
                <w:sz w:val="18"/>
                <w:szCs w:val="18"/>
              </w:rPr>
              <w:t>Обломов и Штольц – два характера, две жизненные позиции. Любовь в жизни Обломова.</w:t>
            </w:r>
          </w:p>
        </w:tc>
        <w:tc>
          <w:tcPr>
            <w:tcW w:w="324" w:type="pct"/>
            <w:tcBorders>
              <w:top w:val="single" w:sz="4" w:space="0" w:color="auto"/>
              <w:left w:val="single" w:sz="4" w:space="0" w:color="auto"/>
              <w:bottom w:val="single" w:sz="4" w:space="0" w:color="auto"/>
              <w:right w:val="single" w:sz="4" w:space="0" w:color="auto"/>
            </w:tcBorders>
            <w:hideMark/>
          </w:tcPr>
          <w:p w14:paraId="45E8196E" w14:textId="77777777" w:rsidR="00F72B9F" w:rsidRPr="00B85FF4" w:rsidRDefault="00F72B9F" w:rsidP="008D370D">
            <w:pPr>
              <w:shd w:val="clear" w:color="auto" w:fill="FFFFFF"/>
              <w:jc w:val="center"/>
              <w:rPr>
                <w:sz w:val="18"/>
                <w:szCs w:val="18"/>
              </w:rPr>
            </w:pPr>
            <w:r w:rsidRPr="00B85FF4">
              <w:rPr>
                <w:sz w:val="18"/>
                <w:szCs w:val="18"/>
              </w:rPr>
              <w:t>2/20</w:t>
            </w:r>
          </w:p>
        </w:tc>
        <w:tc>
          <w:tcPr>
            <w:tcW w:w="277" w:type="pct"/>
            <w:vMerge/>
            <w:tcBorders>
              <w:left w:val="single" w:sz="4" w:space="0" w:color="auto"/>
              <w:bottom w:val="single" w:sz="4" w:space="0" w:color="auto"/>
              <w:right w:val="single" w:sz="4" w:space="0" w:color="auto"/>
            </w:tcBorders>
          </w:tcPr>
          <w:p w14:paraId="74246F85" w14:textId="77777777" w:rsidR="00F72B9F" w:rsidRPr="00B85FF4" w:rsidRDefault="00F72B9F" w:rsidP="008D370D">
            <w:pPr>
              <w:widowControl w:val="0"/>
              <w:shd w:val="clear" w:color="auto" w:fill="FFFFFF"/>
              <w:jc w:val="center"/>
              <w:rPr>
                <w:sz w:val="18"/>
                <w:szCs w:val="18"/>
              </w:rPr>
            </w:pPr>
          </w:p>
        </w:tc>
      </w:tr>
      <w:tr w:rsidR="00F72B9F" w:rsidRPr="00B85FF4" w14:paraId="436532D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C8CD005" w14:textId="77777777" w:rsidR="00F72B9F" w:rsidRPr="00B85FF4" w:rsidRDefault="00F72B9F" w:rsidP="008D370D">
            <w:pPr>
              <w:jc w:val="both"/>
              <w:rPr>
                <w:iCs/>
                <w:sz w:val="18"/>
                <w:szCs w:val="18"/>
              </w:rPr>
            </w:pPr>
            <w:r w:rsidRPr="00B85FF4">
              <w:rPr>
                <w:b/>
                <w:sz w:val="18"/>
                <w:szCs w:val="18"/>
              </w:rPr>
              <w:t>Тема 2.3. Творчество  И.С.  Тургенева</w:t>
            </w:r>
          </w:p>
        </w:tc>
        <w:tc>
          <w:tcPr>
            <w:tcW w:w="3470" w:type="pct"/>
            <w:tcBorders>
              <w:top w:val="single" w:sz="4" w:space="0" w:color="auto"/>
              <w:left w:val="single" w:sz="4" w:space="0" w:color="auto"/>
              <w:bottom w:val="single" w:sz="4" w:space="0" w:color="auto"/>
              <w:right w:val="single" w:sz="4" w:space="0" w:color="auto"/>
            </w:tcBorders>
          </w:tcPr>
          <w:p w14:paraId="01151641"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1036533" w14:textId="77777777" w:rsidR="00F72B9F" w:rsidRPr="00B85FF4" w:rsidRDefault="00F72B9F" w:rsidP="008D370D">
            <w:pPr>
              <w:shd w:val="clear" w:color="auto" w:fill="FFFFFF"/>
              <w:jc w:val="center"/>
              <w:rPr>
                <w:b/>
                <w:sz w:val="18"/>
                <w:szCs w:val="18"/>
              </w:rPr>
            </w:pPr>
            <w:r w:rsidRPr="00B85FF4">
              <w:rPr>
                <w:b/>
                <w:sz w:val="18"/>
                <w:szCs w:val="18"/>
              </w:rPr>
              <w:t>6</w:t>
            </w:r>
          </w:p>
        </w:tc>
        <w:tc>
          <w:tcPr>
            <w:tcW w:w="277" w:type="pct"/>
            <w:vMerge w:val="restart"/>
            <w:tcBorders>
              <w:top w:val="single" w:sz="4" w:space="0" w:color="auto"/>
              <w:left w:val="single" w:sz="4" w:space="0" w:color="auto"/>
              <w:right w:val="single" w:sz="4" w:space="0" w:color="auto"/>
            </w:tcBorders>
          </w:tcPr>
          <w:p w14:paraId="1A4E281A" w14:textId="77777777" w:rsidR="00F72B9F" w:rsidRPr="00B85FF4" w:rsidRDefault="00F72B9F">
            <w:r w:rsidRPr="00B85FF4">
              <w:rPr>
                <w:sz w:val="20"/>
                <w:szCs w:val="20"/>
              </w:rPr>
              <w:t>ОК 1-7,  ОК 9</w:t>
            </w:r>
          </w:p>
        </w:tc>
      </w:tr>
      <w:tr w:rsidR="00F72B9F" w:rsidRPr="00B85FF4" w14:paraId="4C962F7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C5D406F" w14:textId="77777777" w:rsidR="00F72B9F" w:rsidRPr="00B85FF4" w:rsidRDefault="00F72B9F" w:rsidP="008D370D">
            <w:pPr>
              <w:jc w:val="both"/>
            </w:pPr>
          </w:p>
        </w:tc>
        <w:tc>
          <w:tcPr>
            <w:tcW w:w="3470" w:type="pct"/>
            <w:tcBorders>
              <w:top w:val="single" w:sz="4" w:space="0" w:color="auto"/>
              <w:left w:val="single" w:sz="4" w:space="0" w:color="auto"/>
              <w:bottom w:val="single" w:sz="4" w:space="0" w:color="auto"/>
              <w:right w:val="single" w:sz="4" w:space="0" w:color="auto"/>
            </w:tcBorders>
          </w:tcPr>
          <w:p w14:paraId="407DB2F3" w14:textId="77777777" w:rsidR="00F72B9F" w:rsidRPr="00B85FF4" w:rsidRDefault="00F72B9F" w:rsidP="008D370D">
            <w:pPr>
              <w:jc w:val="both"/>
            </w:pPr>
            <w:r w:rsidRPr="00B85FF4">
              <w:rPr>
                <w:sz w:val="18"/>
                <w:szCs w:val="18"/>
              </w:rPr>
              <w:t xml:space="preserve">Тургенев:  жизнь, судьба, творчество. История создания романа  «Отцы и дети». </w:t>
            </w:r>
            <w:r w:rsidRPr="00B85FF4">
              <w:rPr>
                <w:rStyle w:val="fontstyle01"/>
              </w:rPr>
              <w:t>Связь с эпохой.</w:t>
            </w:r>
            <w:r w:rsidRPr="00B85FF4">
              <w:rPr>
                <w:color w:val="000000"/>
                <w:sz w:val="20"/>
                <w:szCs w:val="20"/>
              </w:rPr>
              <w:t xml:space="preserve"> </w:t>
            </w:r>
            <w:r w:rsidRPr="00B85FF4">
              <w:rPr>
                <w:rStyle w:val="fontstyle01"/>
              </w:rPr>
              <w:t>Смысл названия произведения. Идейно-художественное своеобразие</w:t>
            </w:r>
          </w:p>
        </w:tc>
        <w:tc>
          <w:tcPr>
            <w:tcW w:w="324" w:type="pct"/>
            <w:tcBorders>
              <w:top w:val="single" w:sz="4" w:space="0" w:color="auto"/>
              <w:left w:val="single" w:sz="4" w:space="0" w:color="auto"/>
              <w:bottom w:val="single" w:sz="4" w:space="0" w:color="auto"/>
              <w:right w:val="single" w:sz="4" w:space="0" w:color="auto"/>
            </w:tcBorders>
            <w:hideMark/>
          </w:tcPr>
          <w:p w14:paraId="3146D8D7" w14:textId="77777777" w:rsidR="00F72B9F" w:rsidRPr="00B85FF4" w:rsidRDefault="00F72B9F" w:rsidP="008D370D">
            <w:pPr>
              <w:shd w:val="clear" w:color="auto" w:fill="FFFFFF"/>
              <w:jc w:val="center"/>
              <w:rPr>
                <w:sz w:val="18"/>
                <w:szCs w:val="18"/>
              </w:rPr>
            </w:pPr>
            <w:r w:rsidRPr="00B85FF4">
              <w:rPr>
                <w:sz w:val="18"/>
                <w:szCs w:val="18"/>
              </w:rPr>
              <w:t>2/22</w:t>
            </w:r>
          </w:p>
        </w:tc>
        <w:tc>
          <w:tcPr>
            <w:tcW w:w="277" w:type="pct"/>
            <w:vMerge/>
            <w:tcBorders>
              <w:left w:val="single" w:sz="4" w:space="0" w:color="auto"/>
              <w:right w:val="single" w:sz="4" w:space="0" w:color="auto"/>
            </w:tcBorders>
          </w:tcPr>
          <w:p w14:paraId="05F96B4D" w14:textId="77777777" w:rsidR="00F72B9F" w:rsidRPr="00B85FF4" w:rsidRDefault="00F72B9F" w:rsidP="008D370D">
            <w:pPr>
              <w:widowControl w:val="0"/>
              <w:shd w:val="clear" w:color="auto" w:fill="FFFFFF"/>
              <w:jc w:val="center"/>
              <w:rPr>
                <w:sz w:val="18"/>
                <w:szCs w:val="18"/>
              </w:rPr>
            </w:pPr>
          </w:p>
        </w:tc>
      </w:tr>
      <w:tr w:rsidR="00F72B9F" w:rsidRPr="00B85FF4" w14:paraId="5FD921B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8A8589A" w14:textId="77777777" w:rsidR="00F72B9F" w:rsidRPr="00B85FF4" w:rsidRDefault="00F72B9F" w:rsidP="008D370D">
            <w:pPr>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D5BDA66" w14:textId="77777777" w:rsidR="00F72B9F" w:rsidRPr="00B85FF4" w:rsidRDefault="00F72B9F" w:rsidP="008D370D">
            <w:pPr>
              <w:jc w:val="both"/>
              <w:rPr>
                <w:iCs/>
                <w:sz w:val="18"/>
                <w:szCs w:val="18"/>
              </w:rPr>
            </w:pPr>
            <w:r w:rsidRPr="00B85FF4">
              <w:rPr>
                <w:sz w:val="18"/>
                <w:szCs w:val="18"/>
              </w:rPr>
              <w:t>Взаимоотношения Базарова с Н.П. Кирсановым и П.П. Кирсановым</w:t>
            </w:r>
          </w:p>
        </w:tc>
        <w:tc>
          <w:tcPr>
            <w:tcW w:w="324" w:type="pct"/>
            <w:tcBorders>
              <w:top w:val="single" w:sz="4" w:space="0" w:color="auto"/>
              <w:left w:val="single" w:sz="4" w:space="0" w:color="auto"/>
              <w:bottom w:val="single" w:sz="4" w:space="0" w:color="auto"/>
              <w:right w:val="single" w:sz="4" w:space="0" w:color="auto"/>
            </w:tcBorders>
            <w:hideMark/>
          </w:tcPr>
          <w:p w14:paraId="37D6355A" w14:textId="77777777" w:rsidR="00F72B9F" w:rsidRPr="00B85FF4" w:rsidRDefault="00F72B9F" w:rsidP="008D370D">
            <w:pPr>
              <w:shd w:val="clear" w:color="auto" w:fill="FFFFFF"/>
              <w:jc w:val="center"/>
              <w:rPr>
                <w:sz w:val="18"/>
                <w:szCs w:val="18"/>
              </w:rPr>
            </w:pPr>
            <w:r w:rsidRPr="00B85FF4">
              <w:rPr>
                <w:sz w:val="18"/>
                <w:szCs w:val="18"/>
              </w:rPr>
              <w:t>2/24</w:t>
            </w:r>
          </w:p>
        </w:tc>
        <w:tc>
          <w:tcPr>
            <w:tcW w:w="277" w:type="pct"/>
            <w:vMerge/>
            <w:tcBorders>
              <w:left w:val="single" w:sz="4" w:space="0" w:color="auto"/>
              <w:right w:val="single" w:sz="4" w:space="0" w:color="auto"/>
            </w:tcBorders>
          </w:tcPr>
          <w:p w14:paraId="2FC97D50" w14:textId="77777777" w:rsidR="00F72B9F" w:rsidRPr="00B85FF4" w:rsidRDefault="00F72B9F" w:rsidP="008D370D">
            <w:pPr>
              <w:widowControl w:val="0"/>
              <w:shd w:val="clear" w:color="auto" w:fill="FFFFFF"/>
              <w:jc w:val="center"/>
              <w:rPr>
                <w:sz w:val="18"/>
                <w:szCs w:val="18"/>
              </w:rPr>
            </w:pPr>
          </w:p>
        </w:tc>
      </w:tr>
      <w:tr w:rsidR="00F72B9F" w:rsidRPr="00B85FF4" w14:paraId="41706E9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7EEE6B6" w14:textId="77777777" w:rsidR="00F72B9F" w:rsidRPr="00B85FF4" w:rsidRDefault="00F72B9F" w:rsidP="008D370D">
            <w:pPr>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3159250" w14:textId="77777777" w:rsidR="00F72B9F" w:rsidRPr="00B85FF4" w:rsidRDefault="00F72B9F" w:rsidP="008D370D">
            <w:pPr>
              <w:jc w:val="both"/>
              <w:rPr>
                <w:b/>
                <w:sz w:val="18"/>
                <w:szCs w:val="18"/>
              </w:rPr>
            </w:pPr>
            <w:r w:rsidRPr="00B85FF4">
              <w:rPr>
                <w:sz w:val="18"/>
                <w:szCs w:val="18"/>
              </w:rPr>
              <w:t xml:space="preserve">Испытание любовью. Базаров и Одинцова.  Базаров и его родители. </w:t>
            </w:r>
          </w:p>
        </w:tc>
        <w:tc>
          <w:tcPr>
            <w:tcW w:w="324" w:type="pct"/>
            <w:tcBorders>
              <w:top w:val="single" w:sz="4" w:space="0" w:color="auto"/>
              <w:left w:val="single" w:sz="4" w:space="0" w:color="auto"/>
              <w:bottom w:val="single" w:sz="4" w:space="0" w:color="auto"/>
              <w:right w:val="single" w:sz="4" w:space="0" w:color="auto"/>
            </w:tcBorders>
            <w:hideMark/>
          </w:tcPr>
          <w:p w14:paraId="3D9AB166" w14:textId="77777777" w:rsidR="00F72B9F" w:rsidRPr="00B85FF4" w:rsidRDefault="00F72B9F" w:rsidP="008D370D">
            <w:pPr>
              <w:shd w:val="clear" w:color="auto" w:fill="FFFFFF"/>
              <w:jc w:val="center"/>
              <w:rPr>
                <w:sz w:val="18"/>
                <w:szCs w:val="18"/>
              </w:rPr>
            </w:pPr>
            <w:r w:rsidRPr="00B85FF4">
              <w:rPr>
                <w:sz w:val="18"/>
                <w:szCs w:val="18"/>
              </w:rPr>
              <w:t>2/26</w:t>
            </w:r>
          </w:p>
        </w:tc>
        <w:tc>
          <w:tcPr>
            <w:tcW w:w="277" w:type="pct"/>
            <w:vMerge/>
            <w:tcBorders>
              <w:left w:val="single" w:sz="4" w:space="0" w:color="auto"/>
              <w:bottom w:val="single" w:sz="4" w:space="0" w:color="auto"/>
              <w:right w:val="single" w:sz="4" w:space="0" w:color="auto"/>
            </w:tcBorders>
          </w:tcPr>
          <w:p w14:paraId="72946194" w14:textId="77777777" w:rsidR="00F72B9F" w:rsidRPr="00B85FF4" w:rsidRDefault="00F72B9F" w:rsidP="008D370D">
            <w:pPr>
              <w:widowControl w:val="0"/>
              <w:shd w:val="clear" w:color="auto" w:fill="FFFFFF"/>
              <w:jc w:val="center"/>
              <w:rPr>
                <w:sz w:val="18"/>
                <w:szCs w:val="18"/>
              </w:rPr>
            </w:pPr>
          </w:p>
        </w:tc>
      </w:tr>
      <w:tr w:rsidR="00F72B9F" w:rsidRPr="00B85FF4" w14:paraId="75D944C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14E77A3" w14:textId="77777777" w:rsidR="00F72B9F" w:rsidRPr="00B85FF4" w:rsidRDefault="00F72B9F" w:rsidP="008D370D">
            <w:pPr>
              <w:jc w:val="both"/>
              <w:rPr>
                <w:b/>
                <w:sz w:val="18"/>
                <w:szCs w:val="18"/>
              </w:rPr>
            </w:pPr>
            <w:r w:rsidRPr="00B85FF4">
              <w:rPr>
                <w:b/>
                <w:sz w:val="18"/>
                <w:szCs w:val="18"/>
              </w:rPr>
              <w:t>Тема  2.4. Творчество  Н.Г. Чернышевского (обзор)</w:t>
            </w:r>
          </w:p>
          <w:p w14:paraId="0A505C38" w14:textId="77777777" w:rsidR="00F72B9F" w:rsidRPr="00B85FF4" w:rsidRDefault="00F72B9F" w:rsidP="008D370D">
            <w:pPr>
              <w:jc w:val="both"/>
              <w:rPr>
                <w:b/>
                <w:sz w:val="18"/>
                <w:szCs w:val="18"/>
              </w:rPr>
            </w:pPr>
            <w:r w:rsidRPr="00B85FF4">
              <w:t xml:space="preserve"> </w:t>
            </w:r>
          </w:p>
        </w:tc>
        <w:tc>
          <w:tcPr>
            <w:tcW w:w="3470" w:type="pct"/>
            <w:tcBorders>
              <w:top w:val="single" w:sz="4" w:space="0" w:color="auto"/>
              <w:left w:val="single" w:sz="4" w:space="0" w:color="auto"/>
              <w:bottom w:val="single" w:sz="4" w:space="0" w:color="auto"/>
              <w:right w:val="single" w:sz="4" w:space="0" w:color="auto"/>
            </w:tcBorders>
          </w:tcPr>
          <w:p w14:paraId="47EE8611"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49A1D15" w14:textId="77777777" w:rsidR="00F72B9F" w:rsidRPr="00B85FF4" w:rsidRDefault="00F72B9F" w:rsidP="008D370D">
            <w:pPr>
              <w:shd w:val="clear" w:color="auto" w:fill="FFFFFF"/>
              <w:jc w:val="center"/>
              <w:rPr>
                <w:b/>
                <w:sz w:val="18"/>
                <w:szCs w:val="18"/>
              </w:rPr>
            </w:pPr>
            <w:r w:rsidRPr="00B85FF4">
              <w:rPr>
                <w:b/>
                <w:sz w:val="18"/>
                <w:szCs w:val="18"/>
              </w:rPr>
              <w:t>2</w:t>
            </w:r>
          </w:p>
        </w:tc>
        <w:tc>
          <w:tcPr>
            <w:tcW w:w="277" w:type="pct"/>
            <w:vMerge w:val="restart"/>
            <w:tcBorders>
              <w:top w:val="single" w:sz="4" w:space="0" w:color="auto"/>
              <w:left w:val="single" w:sz="4" w:space="0" w:color="auto"/>
              <w:right w:val="single" w:sz="4" w:space="0" w:color="auto"/>
            </w:tcBorders>
          </w:tcPr>
          <w:p w14:paraId="475A7F7A" w14:textId="77777777" w:rsidR="00F72B9F" w:rsidRPr="00B85FF4" w:rsidRDefault="00F72B9F">
            <w:r w:rsidRPr="00B85FF4">
              <w:rPr>
                <w:sz w:val="20"/>
                <w:szCs w:val="20"/>
              </w:rPr>
              <w:t>ОК 1-7,  ОК 9</w:t>
            </w:r>
          </w:p>
        </w:tc>
      </w:tr>
      <w:tr w:rsidR="00F72B9F" w:rsidRPr="00B85FF4" w14:paraId="6FC22FD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2B30A837" w14:textId="77777777" w:rsidR="00F72B9F" w:rsidRPr="00B85FF4" w:rsidRDefault="00F72B9F" w:rsidP="008D370D">
            <w:pPr>
              <w:jc w:val="both"/>
              <w:rPr>
                <w:b/>
                <w:color w:val="FF0000"/>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4B20DB1" w14:textId="77777777" w:rsidR="00F72B9F" w:rsidRPr="00B85FF4" w:rsidRDefault="00F72B9F" w:rsidP="008D370D">
            <w:pPr>
              <w:jc w:val="both"/>
              <w:rPr>
                <w:sz w:val="18"/>
                <w:szCs w:val="18"/>
              </w:rPr>
            </w:pPr>
            <w:r w:rsidRPr="00B85FF4">
              <w:rPr>
                <w:sz w:val="18"/>
                <w:szCs w:val="18"/>
              </w:rPr>
              <w:t>Сведения из биографии. Обзор произведений.</w:t>
            </w:r>
          </w:p>
          <w:p w14:paraId="3DC3EC42" w14:textId="77777777" w:rsidR="00F72B9F" w:rsidRPr="00B85FF4" w:rsidRDefault="00F72B9F" w:rsidP="008D370D">
            <w:pPr>
              <w:shd w:val="clear" w:color="auto" w:fill="FFFFFF"/>
              <w:jc w:val="both"/>
              <w:rPr>
                <w:sz w:val="18"/>
                <w:szCs w:val="18"/>
              </w:rPr>
            </w:pPr>
            <w:r w:rsidRPr="00B85FF4">
              <w:rPr>
                <w:sz w:val="18"/>
                <w:szCs w:val="18"/>
              </w:rPr>
              <w:t>Особенности жанра и композиции романа «Что делать». Утопические идеи в романе.</w:t>
            </w:r>
          </w:p>
        </w:tc>
        <w:tc>
          <w:tcPr>
            <w:tcW w:w="324" w:type="pct"/>
            <w:tcBorders>
              <w:top w:val="single" w:sz="4" w:space="0" w:color="auto"/>
              <w:left w:val="single" w:sz="4" w:space="0" w:color="auto"/>
              <w:bottom w:val="single" w:sz="4" w:space="0" w:color="auto"/>
              <w:right w:val="single" w:sz="4" w:space="0" w:color="auto"/>
            </w:tcBorders>
            <w:hideMark/>
          </w:tcPr>
          <w:p w14:paraId="204B7938" w14:textId="77777777" w:rsidR="00F72B9F" w:rsidRPr="00B85FF4" w:rsidRDefault="00F72B9F" w:rsidP="008D370D">
            <w:pPr>
              <w:shd w:val="clear" w:color="auto" w:fill="FFFFFF"/>
              <w:jc w:val="center"/>
              <w:rPr>
                <w:sz w:val="18"/>
                <w:szCs w:val="18"/>
              </w:rPr>
            </w:pPr>
            <w:r w:rsidRPr="00B85FF4">
              <w:rPr>
                <w:sz w:val="18"/>
                <w:szCs w:val="18"/>
              </w:rPr>
              <w:t>2/28</w:t>
            </w:r>
          </w:p>
        </w:tc>
        <w:tc>
          <w:tcPr>
            <w:tcW w:w="277" w:type="pct"/>
            <w:vMerge/>
            <w:tcBorders>
              <w:left w:val="single" w:sz="4" w:space="0" w:color="auto"/>
              <w:bottom w:val="single" w:sz="4" w:space="0" w:color="auto"/>
              <w:right w:val="single" w:sz="4" w:space="0" w:color="auto"/>
            </w:tcBorders>
          </w:tcPr>
          <w:p w14:paraId="0A7619A3" w14:textId="77777777" w:rsidR="00F72B9F" w:rsidRPr="00B85FF4" w:rsidRDefault="00F72B9F" w:rsidP="008D370D">
            <w:pPr>
              <w:widowControl w:val="0"/>
              <w:shd w:val="clear" w:color="auto" w:fill="FFFFFF"/>
              <w:jc w:val="center"/>
              <w:rPr>
                <w:sz w:val="18"/>
                <w:szCs w:val="18"/>
              </w:rPr>
            </w:pPr>
          </w:p>
        </w:tc>
      </w:tr>
      <w:tr w:rsidR="00F72B9F" w:rsidRPr="00B85FF4" w14:paraId="53BB432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7B26310" w14:textId="77777777" w:rsidR="00F72B9F" w:rsidRPr="00B85FF4" w:rsidRDefault="00F72B9F" w:rsidP="008D370D">
            <w:pPr>
              <w:jc w:val="both"/>
              <w:rPr>
                <w:b/>
                <w:sz w:val="18"/>
                <w:szCs w:val="18"/>
              </w:rPr>
            </w:pPr>
            <w:r w:rsidRPr="00B85FF4">
              <w:rPr>
                <w:b/>
                <w:sz w:val="18"/>
                <w:szCs w:val="18"/>
              </w:rPr>
              <w:t>Тема 2.5. Творчество Н.С. Лескова</w:t>
            </w:r>
          </w:p>
        </w:tc>
        <w:tc>
          <w:tcPr>
            <w:tcW w:w="3470" w:type="pct"/>
            <w:tcBorders>
              <w:top w:val="single" w:sz="4" w:space="0" w:color="auto"/>
              <w:left w:val="single" w:sz="4" w:space="0" w:color="auto"/>
              <w:bottom w:val="single" w:sz="4" w:space="0" w:color="auto"/>
              <w:right w:val="single" w:sz="4" w:space="0" w:color="auto"/>
            </w:tcBorders>
          </w:tcPr>
          <w:p w14:paraId="618F1E5F"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A8D203E" w14:textId="77777777" w:rsidR="00F72B9F" w:rsidRPr="00B85FF4" w:rsidRDefault="00F72B9F" w:rsidP="008D370D">
            <w:pPr>
              <w:shd w:val="clear" w:color="auto" w:fill="FFFFFF"/>
              <w:jc w:val="center"/>
              <w:rPr>
                <w:b/>
                <w:sz w:val="18"/>
                <w:szCs w:val="18"/>
              </w:rPr>
            </w:pPr>
            <w:r w:rsidRPr="00B85FF4">
              <w:rPr>
                <w:b/>
                <w:sz w:val="18"/>
                <w:szCs w:val="18"/>
              </w:rPr>
              <w:t>2</w:t>
            </w:r>
          </w:p>
        </w:tc>
        <w:tc>
          <w:tcPr>
            <w:tcW w:w="277" w:type="pct"/>
            <w:vMerge w:val="restart"/>
            <w:tcBorders>
              <w:top w:val="single" w:sz="4" w:space="0" w:color="auto"/>
              <w:left w:val="single" w:sz="4" w:space="0" w:color="auto"/>
              <w:right w:val="single" w:sz="4" w:space="0" w:color="auto"/>
            </w:tcBorders>
          </w:tcPr>
          <w:p w14:paraId="231ABC6C" w14:textId="77777777" w:rsidR="00F72B9F" w:rsidRPr="00B85FF4" w:rsidRDefault="00F72B9F">
            <w:r w:rsidRPr="00B85FF4">
              <w:rPr>
                <w:sz w:val="20"/>
                <w:szCs w:val="20"/>
              </w:rPr>
              <w:t>ОК 1-7,  ОК 9</w:t>
            </w:r>
          </w:p>
        </w:tc>
      </w:tr>
      <w:tr w:rsidR="00F72B9F" w:rsidRPr="00B85FF4" w14:paraId="02B534F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20C8A7B"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62983EC" w14:textId="77777777" w:rsidR="00F72B9F" w:rsidRPr="00B85FF4" w:rsidRDefault="00F72B9F" w:rsidP="008D370D">
            <w:pPr>
              <w:jc w:val="both"/>
              <w:rPr>
                <w:sz w:val="18"/>
                <w:szCs w:val="18"/>
              </w:rPr>
            </w:pPr>
            <w:r w:rsidRPr="00B85FF4">
              <w:rPr>
                <w:sz w:val="18"/>
                <w:szCs w:val="18"/>
              </w:rPr>
              <w:t>Художественный мир произведений Н.С. Лескова. Повесть  «Леди Макбет Мценского уезда». Художественное своеобразие произведения.</w:t>
            </w:r>
          </w:p>
        </w:tc>
        <w:tc>
          <w:tcPr>
            <w:tcW w:w="324" w:type="pct"/>
            <w:tcBorders>
              <w:top w:val="single" w:sz="4" w:space="0" w:color="auto"/>
              <w:left w:val="single" w:sz="4" w:space="0" w:color="auto"/>
              <w:bottom w:val="single" w:sz="4" w:space="0" w:color="auto"/>
              <w:right w:val="single" w:sz="4" w:space="0" w:color="auto"/>
            </w:tcBorders>
            <w:hideMark/>
          </w:tcPr>
          <w:p w14:paraId="41B6DC83" w14:textId="77777777" w:rsidR="00F72B9F" w:rsidRPr="00B85FF4" w:rsidRDefault="00F72B9F" w:rsidP="008D370D">
            <w:pPr>
              <w:shd w:val="clear" w:color="auto" w:fill="FFFFFF"/>
              <w:jc w:val="center"/>
              <w:rPr>
                <w:sz w:val="18"/>
                <w:szCs w:val="18"/>
              </w:rPr>
            </w:pPr>
            <w:r w:rsidRPr="00B85FF4">
              <w:rPr>
                <w:sz w:val="18"/>
                <w:szCs w:val="18"/>
              </w:rPr>
              <w:t>2/30</w:t>
            </w:r>
          </w:p>
        </w:tc>
        <w:tc>
          <w:tcPr>
            <w:tcW w:w="277" w:type="pct"/>
            <w:vMerge/>
            <w:tcBorders>
              <w:left w:val="single" w:sz="4" w:space="0" w:color="auto"/>
              <w:bottom w:val="single" w:sz="4" w:space="0" w:color="auto"/>
              <w:right w:val="single" w:sz="4" w:space="0" w:color="auto"/>
            </w:tcBorders>
          </w:tcPr>
          <w:p w14:paraId="1F365706" w14:textId="77777777" w:rsidR="00F72B9F" w:rsidRPr="00B85FF4" w:rsidRDefault="00F72B9F" w:rsidP="008D370D">
            <w:pPr>
              <w:widowControl w:val="0"/>
              <w:shd w:val="clear" w:color="auto" w:fill="FFFFFF"/>
              <w:jc w:val="center"/>
              <w:rPr>
                <w:sz w:val="18"/>
                <w:szCs w:val="18"/>
              </w:rPr>
            </w:pPr>
          </w:p>
        </w:tc>
      </w:tr>
      <w:tr w:rsidR="00F72B9F" w:rsidRPr="00B85FF4" w14:paraId="44031C9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CBD622F" w14:textId="77777777" w:rsidR="00F72B9F" w:rsidRPr="00B85FF4" w:rsidRDefault="00F72B9F" w:rsidP="008D370D">
            <w:pPr>
              <w:jc w:val="both"/>
              <w:rPr>
                <w:b/>
                <w:sz w:val="18"/>
                <w:szCs w:val="18"/>
              </w:rPr>
            </w:pPr>
            <w:r w:rsidRPr="00B85FF4">
              <w:rPr>
                <w:b/>
                <w:sz w:val="18"/>
                <w:szCs w:val="18"/>
              </w:rPr>
              <w:t>Тема 2.6. Творчество  М.Е.  Салтыкова-Щедрина</w:t>
            </w:r>
          </w:p>
        </w:tc>
        <w:tc>
          <w:tcPr>
            <w:tcW w:w="3470" w:type="pct"/>
            <w:tcBorders>
              <w:top w:val="single" w:sz="4" w:space="0" w:color="auto"/>
              <w:left w:val="single" w:sz="4" w:space="0" w:color="auto"/>
              <w:bottom w:val="single" w:sz="4" w:space="0" w:color="auto"/>
              <w:right w:val="single" w:sz="4" w:space="0" w:color="auto"/>
            </w:tcBorders>
          </w:tcPr>
          <w:p w14:paraId="086C9459"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883DAB2" w14:textId="77777777" w:rsidR="00F72B9F" w:rsidRPr="00B85FF4" w:rsidRDefault="00F72B9F" w:rsidP="008D370D">
            <w:pPr>
              <w:shd w:val="clear" w:color="auto" w:fill="FFFFFF"/>
              <w:jc w:val="center"/>
              <w:rPr>
                <w:b/>
                <w:sz w:val="18"/>
                <w:szCs w:val="18"/>
              </w:rPr>
            </w:pPr>
            <w:r w:rsidRPr="00B85FF4">
              <w:rPr>
                <w:b/>
                <w:sz w:val="18"/>
                <w:szCs w:val="18"/>
              </w:rPr>
              <w:t>2</w:t>
            </w:r>
          </w:p>
        </w:tc>
        <w:tc>
          <w:tcPr>
            <w:tcW w:w="277" w:type="pct"/>
            <w:vMerge w:val="restart"/>
            <w:tcBorders>
              <w:top w:val="single" w:sz="4" w:space="0" w:color="auto"/>
              <w:left w:val="single" w:sz="4" w:space="0" w:color="auto"/>
              <w:right w:val="single" w:sz="4" w:space="0" w:color="auto"/>
            </w:tcBorders>
          </w:tcPr>
          <w:p w14:paraId="0569B9A2" w14:textId="77777777" w:rsidR="00F72B9F" w:rsidRPr="00B85FF4" w:rsidRDefault="00F72B9F">
            <w:r w:rsidRPr="00B85FF4">
              <w:rPr>
                <w:sz w:val="20"/>
                <w:szCs w:val="20"/>
              </w:rPr>
              <w:t>ОК 1-7,  ОК 9</w:t>
            </w:r>
          </w:p>
        </w:tc>
      </w:tr>
      <w:tr w:rsidR="00F72B9F" w:rsidRPr="00B85FF4" w14:paraId="764B1F28"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272"/>
        </w:trPr>
        <w:tc>
          <w:tcPr>
            <w:tcW w:w="926" w:type="pct"/>
            <w:vMerge/>
            <w:tcBorders>
              <w:left w:val="single" w:sz="4" w:space="0" w:color="auto"/>
              <w:bottom w:val="single" w:sz="4" w:space="0" w:color="auto"/>
              <w:right w:val="single" w:sz="4" w:space="0" w:color="auto"/>
            </w:tcBorders>
            <w:hideMark/>
          </w:tcPr>
          <w:p w14:paraId="466CDB85" w14:textId="77777777" w:rsidR="00F72B9F" w:rsidRPr="00B85FF4" w:rsidRDefault="00F72B9F" w:rsidP="008D370D">
            <w:pPr>
              <w:jc w:val="both"/>
            </w:pPr>
          </w:p>
        </w:tc>
        <w:tc>
          <w:tcPr>
            <w:tcW w:w="3470" w:type="pct"/>
            <w:tcBorders>
              <w:top w:val="single" w:sz="4" w:space="0" w:color="auto"/>
              <w:left w:val="single" w:sz="4" w:space="0" w:color="auto"/>
              <w:bottom w:val="single" w:sz="4" w:space="0" w:color="auto"/>
              <w:right w:val="single" w:sz="4" w:space="0" w:color="auto"/>
            </w:tcBorders>
          </w:tcPr>
          <w:p w14:paraId="592E5129" w14:textId="77777777" w:rsidR="00F72B9F" w:rsidRPr="00B85FF4" w:rsidRDefault="00F72B9F" w:rsidP="008D370D">
            <w:pPr>
              <w:shd w:val="clear" w:color="auto" w:fill="FFFFFF"/>
              <w:jc w:val="both"/>
              <w:rPr>
                <w:rFonts w:eastAsia="Calibri"/>
                <w:sz w:val="18"/>
                <w:szCs w:val="18"/>
                <w:lang w:eastAsia="en-US"/>
              </w:rPr>
            </w:pPr>
            <w:r w:rsidRPr="00B85FF4">
              <w:rPr>
                <w:sz w:val="18"/>
                <w:szCs w:val="18"/>
              </w:rPr>
              <w:t xml:space="preserve">Этапы биографии и творчества М.Е. Салтыкова-Щедрина. </w:t>
            </w:r>
            <w:r w:rsidRPr="00B85FF4">
              <w:rPr>
                <w:rStyle w:val="fontstyle01"/>
              </w:rPr>
              <w:t>Сказки М.Е. Салтыкова-Щедрина – синтез его творчества. Литературный практикум – анализ сказки</w:t>
            </w:r>
            <w:r w:rsidRPr="00B85FF4">
              <w:t>.</w:t>
            </w:r>
          </w:p>
        </w:tc>
        <w:tc>
          <w:tcPr>
            <w:tcW w:w="324" w:type="pct"/>
            <w:tcBorders>
              <w:top w:val="single" w:sz="4" w:space="0" w:color="auto"/>
              <w:left w:val="single" w:sz="4" w:space="0" w:color="auto"/>
              <w:bottom w:val="single" w:sz="4" w:space="0" w:color="auto"/>
              <w:right w:val="single" w:sz="4" w:space="0" w:color="auto"/>
            </w:tcBorders>
            <w:hideMark/>
          </w:tcPr>
          <w:p w14:paraId="60EC758C" w14:textId="77777777" w:rsidR="00F72B9F" w:rsidRPr="00B85FF4" w:rsidRDefault="00F72B9F" w:rsidP="008D370D">
            <w:pPr>
              <w:shd w:val="clear" w:color="auto" w:fill="FFFFFF"/>
              <w:jc w:val="center"/>
              <w:rPr>
                <w:sz w:val="18"/>
                <w:szCs w:val="18"/>
              </w:rPr>
            </w:pPr>
            <w:r w:rsidRPr="00B85FF4">
              <w:rPr>
                <w:sz w:val="18"/>
                <w:szCs w:val="18"/>
              </w:rPr>
              <w:t>2/32</w:t>
            </w:r>
          </w:p>
        </w:tc>
        <w:tc>
          <w:tcPr>
            <w:tcW w:w="277" w:type="pct"/>
            <w:vMerge/>
            <w:tcBorders>
              <w:left w:val="single" w:sz="4" w:space="0" w:color="auto"/>
              <w:bottom w:val="single" w:sz="4" w:space="0" w:color="auto"/>
              <w:right w:val="single" w:sz="4" w:space="0" w:color="auto"/>
            </w:tcBorders>
          </w:tcPr>
          <w:p w14:paraId="6A666C06" w14:textId="77777777" w:rsidR="00F72B9F" w:rsidRPr="00B85FF4" w:rsidRDefault="00F72B9F" w:rsidP="008D370D">
            <w:pPr>
              <w:widowControl w:val="0"/>
              <w:shd w:val="clear" w:color="auto" w:fill="FFFFFF"/>
              <w:jc w:val="center"/>
              <w:rPr>
                <w:sz w:val="18"/>
                <w:szCs w:val="18"/>
              </w:rPr>
            </w:pPr>
          </w:p>
        </w:tc>
      </w:tr>
      <w:tr w:rsidR="00F72B9F" w:rsidRPr="00B85FF4" w14:paraId="28E5D4F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AF740D6" w14:textId="77777777" w:rsidR="00F72B9F" w:rsidRPr="00B85FF4" w:rsidRDefault="00F72B9F" w:rsidP="008D370D">
            <w:pPr>
              <w:ind w:right="-113"/>
              <w:jc w:val="both"/>
              <w:rPr>
                <w:iCs/>
                <w:sz w:val="18"/>
                <w:szCs w:val="18"/>
              </w:rPr>
            </w:pPr>
            <w:r w:rsidRPr="00B85FF4">
              <w:rPr>
                <w:b/>
                <w:sz w:val="18"/>
                <w:szCs w:val="18"/>
              </w:rPr>
              <w:lastRenderedPageBreak/>
              <w:t>Тема 2.7. Творчество Ф.М. Достоевского</w:t>
            </w:r>
          </w:p>
        </w:tc>
        <w:tc>
          <w:tcPr>
            <w:tcW w:w="3470" w:type="pct"/>
            <w:tcBorders>
              <w:top w:val="single" w:sz="4" w:space="0" w:color="auto"/>
              <w:left w:val="single" w:sz="4" w:space="0" w:color="auto"/>
              <w:bottom w:val="single" w:sz="4" w:space="0" w:color="auto"/>
              <w:right w:val="single" w:sz="4" w:space="0" w:color="auto"/>
            </w:tcBorders>
          </w:tcPr>
          <w:p w14:paraId="3A7F1C99"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978DEAB" w14:textId="77777777" w:rsidR="00F72B9F" w:rsidRPr="00B85FF4" w:rsidRDefault="00F72B9F" w:rsidP="008D370D">
            <w:pPr>
              <w:shd w:val="clear" w:color="auto" w:fill="FFFFFF"/>
              <w:jc w:val="center"/>
              <w:rPr>
                <w:b/>
                <w:sz w:val="18"/>
                <w:szCs w:val="18"/>
              </w:rPr>
            </w:pPr>
            <w:r w:rsidRPr="00B85FF4">
              <w:rPr>
                <w:b/>
                <w:sz w:val="18"/>
                <w:szCs w:val="18"/>
              </w:rPr>
              <w:t>6</w:t>
            </w:r>
          </w:p>
        </w:tc>
        <w:tc>
          <w:tcPr>
            <w:tcW w:w="277" w:type="pct"/>
            <w:tcBorders>
              <w:top w:val="single" w:sz="4" w:space="0" w:color="auto"/>
              <w:left w:val="single" w:sz="4" w:space="0" w:color="auto"/>
              <w:bottom w:val="single" w:sz="4" w:space="0" w:color="auto"/>
              <w:right w:val="single" w:sz="4" w:space="0" w:color="auto"/>
            </w:tcBorders>
          </w:tcPr>
          <w:p w14:paraId="6D030BBA" w14:textId="77777777" w:rsidR="00F72B9F" w:rsidRPr="00B85FF4" w:rsidRDefault="00F72B9F">
            <w:r w:rsidRPr="00B85FF4">
              <w:rPr>
                <w:sz w:val="20"/>
                <w:szCs w:val="20"/>
              </w:rPr>
              <w:t>ОК 1-7,  ОК 9</w:t>
            </w:r>
          </w:p>
        </w:tc>
      </w:tr>
      <w:tr w:rsidR="005C5960" w:rsidRPr="00B85FF4" w14:paraId="2E045D9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427948C" w14:textId="77777777" w:rsidR="005C5960" w:rsidRPr="00B85FF4" w:rsidRDefault="005C5960" w:rsidP="008D370D">
            <w:pPr>
              <w:ind w:right="-113"/>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D7A74A8" w14:textId="77777777" w:rsidR="005C5960" w:rsidRPr="00B85FF4" w:rsidRDefault="005C5960" w:rsidP="008D370D">
            <w:pPr>
              <w:ind w:right="-113"/>
              <w:jc w:val="both"/>
              <w:rPr>
                <w:iCs/>
                <w:sz w:val="18"/>
                <w:szCs w:val="18"/>
              </w:rPr>
            </w:pPr>
            <w:r w:rsidRPr="00B85FF4">
              <w:rPr>
                <w:sz w:val="18"/>
                <w:szCs w:val="18"/>
              </w:rPr>
              <w:t>Ф.М. Достоевский: жизнь, судьба, этапы творческого пути, идейные и эстетические взгляды.</w:t>
            </w:r>
          </w:p>
        </w:tc>
        <w:tc>
          <w:tcPr>
            <w:tcW w:w="324" w:type="pct"/>
            <w:tcBorders>
              <w:top w:val="single" w:sz="4" w:space="0" w:color="auto"/>
              <w:left w:val="single" w:sz="4" w:space="0" w:color="auto"/>
              <w:bottom w:val="single" w:sz="4" w:space="0" w:color="auto"/>
              <w:right w:val="single" w:sz="4" w:space="0" w:color="auto"/>
            </w:tcBorders>
            <w:hideMark/>
          </w:tcPr>
          <w:p w14:paraId="6DDA3AE7" w14:textId="77777777" w:rsidR="005C5960" w:rsidRPr="00B85FF4" w:rsidRDefault="005C5960" w:rsidP="008D370D">
            <w:pPr>
              <w:shd w:val="clear" w:color="auto" w:fill="FFFFFF"/>
              <w:jc w:val="center"/>
              <w:rPr>
                <w:sz w:val="18"/>
                <w:szCs w:val="18"/>
              </w:rPr>
            </w:pPr>
            <w:r w:rsidRPr="00B85FF4">
              <w:rPr>
                <w:sz w:val="18"/>
                <w:szCs w:val="18"/>
              </w:rPr>
              <w:t>2/34</w:t>
            </w:r>
          </w:p>
        </w:tc>
        <w:tc>
          <w:tcPr>
            <w:tcW w:w="277" w:type="pct"/>
            <w:vMerge w:val="restart"/>
            <w:tcBorders>
              <w:top w:val="single" w:sz="4" w:space="0" w:color="auto"/>
              <w:left w:val="single" w:sz="4" w:space="0" w:color="auto"/>
              <w:right w:val="single" w:sz="4" w:space="0" w:color="auto"/>
            </w:tcBorders>
          </w:tcPr>
          <w:p w14:paraId="6812A301" w14:textId="77777777" w:rsidR="005C5960" w:rsidRPr="00B85FF4" w:rsidRDefault="00F72B9F" w:rsidP="008D370D">
            <w:r w:rsidRPr="00B85FF4">
              <w:rPr>
                <w:sz w:val="20"/>
                <w:szCs w:val="20"/>
              </w:rPr>
              <w:t>ОК 1-7,  ОК 9</w:t>
            </w:r>
          </w:p>
        </w:tc>
      </w:tr>
      <w:tr w:rsidR="005C5960" w:rsidRPr="00B85FF4" w14:paraId="03F17A2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8865558" w14:textId="77777777" w:rsidR="005C5960" w:rsidRPr="00B85FF4" w:rsidRDefault="005C5960" w:rsidP="008D370D">
            <w:pPr>
              <w:ind w:right="-113"/>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48510B8" w14:textId="77777777" w:rsidR="005C5960" w:rsidRPr="00B85FF4" w:rsidRDefault="005C5960" w:rsidP="008D370D">
            <w:pPr>
              <w:ind w:right="-113"/>
              <w:jc w:val="both"/>
              <w:rPr>
                <w:iCs/>
                <w:sz w:val="18"/>
                <w:szCs w:val="18"/>
              </w:rPr>
            </w:pPr>
            <w:r w:rsidRPr="00B85FF4">
              <w:rPr>
                <w:sz w:val="18"/>
                <w:szCs w:val="18"/>
              </w:rPr>
              <w:t>Роман «Преступление  и наказание». В Петербург Достоевского. Образ Петербурга в русской литературе 19 века. Социальные и философские истоки бунта Раскольникова. Семья Мармеладовых.  «Правда» Сони Мармеладовой. Воскрешение человека в Раскольникове через любовь</w:t>
            </w:r>
          </w:p>
        </w:tc>
        <w:tc>
          <w:tcPr>
            <w:tcW w:w="324" w:type="pct"/>
            <w:tcBorders>
              <w:top w:val="single" w:sz="4" w:space="0" w:color="auto"/>
              <w:left w:val="single" w:sz="4" w:space="0" w:color="auto"/>
              <w:bottom w:val="single" w:sz="4" w:space="0" w:color="auto"/>
              <w:right w:val="single" w:sz="4" w:space="0" w:color="auto"/>
            </w:tcBorders>
            <w:hideMark/>
          </w:tcPr>
          <w:p w14:paraId="0FDF5783" w14:textId="77777777" w:rsidR="005C5960" w:rsidRPr="00B85FF4" w:rsidRDefault="005C5960" w:rsidP="008D370D">
            <w:pPr>
              <w:shd w:val="clear" w:color="auto" w:fill="FFFFFF"/>
              <w:jc w:val="center"/>
              <w:rPr>
                <w:sz w:val="18"/>
                <w:szCs w:val="18"/>
              </w:rPr>
            </w:pPr>
            <w:r w:rsidRPr="00B85FF4">
              <w:rPr>
                <w:sz w:val="18"/>
                <w:szCs w:val="18"/>
              </w:rPr>
              <w:t>2/36</w:t>
            </w:r>
          </w:p>
        </w:tc>
        <w:tc>
          <w:tcPr>
            <w:tcW w:w="277" w:type="pct"/>
            <w:vMerge/>
            <w:tcBorders>
              <w:left w:val="single" w:sz="4" w:space="0" w:color="auto"/>
              <w:right w:val="single" w:sz="4" w:space="0" w:color="auto"/>
            </w:tcBorders>
            <w:vAlign w:val="center"/>
          </w:tcPr>
          <w:p w14:paraId="062CE8F4" w14:textId="77777777" w:rsidR="005C5960" w:rsidRPr="00B85FF4" w:rsidRDefault="005C5960" w:rsidP="008D370D">
            <w:pPr>
              <w:widowControl w:val="0"/>
              <w:shd w:val="clear" w:color="auto" w:fill="FFFFFF"/>
              <w:jc w:val="center"/>
              <w:rPr>
                <w:sz w:val="18"/>
                <w:szCs w:val="18"/>
              </w:rPr>
            </w:pPr>
          </w:p>
        </w:tc>
      </w:tr>
      <w:tr w:rsidR="005C5960" w:rsidRPr="00B85FF4" w14:paraId="616606D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1E74B9B" w14:textId="77777777" w:rsidR="005C5960" w:rsidRPr="00B85FF4" w:rsidRDefault="005C5960" w:rsidP="008D370D">
            <w:pPr>
              <w:ind w:right="-113"/>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14C70AC" w14:textId="77777777" w:rsidR="005C5960" w:rsidRPr="00B85FF4" w:rsidRDefault="005C5960" w:rsidP="008D370D">
            <w:pPr>
              <w:ind w:right="-113"/>
              <w:jc w:val="both"/>
              <w:rPr>
                <w:iCs/>
                <w:sz w:val="18"/>
                <w:szCs w:val="18"/>
              </w:rPr>
            </w:pPr>
            <w:r w:rsidRPr="00B85FF4">
              <w:rPr>
                <w:sz w:val="18"/>
                <w:szCs w:val="18"/>
              </w:rPr>
              <w:t>Итоговое занятие</w:t>
            </w:r>
          </w:p>
        </w:tc>
        <w:tc>
          <w:tcPr>
            <w:tcW w:w="324" w:type="pct"/>
            <w:tcBorders>
              <w:top w:val="single" w:sz="4" w:space="0" w:color="auto"/>
              <w:left w:val="single" w:sz="4" w:space="0" w:color="auto"/>
              <w:bottom w:val="single" w:sz="4" w:space="0" w:color="auto"/>
              <w:right w:val="single" w:sz="4" w:space="0" w:color="auto"/>
            </w:tcBorders>
            <w:hideMark/>
          </w:tcPr>
          <w:p w14:paraId="6C8B3785" w14:textId="77777777" w:rsidR="005C5960" w:rsidRPr="00B85FF4" w:rsidRDefault="005C5960" w:rsidP="008D370D">
            <w:pPr>
              <w:shd w:val="clear" w:color="auto" w:fill="FFFFFF"/>
              <w:jc w:val="center"/>
              <w:rPr>
                <w:sz w:val="18"/>
                <w:szCs w:val="18"/>
              </w:rPr>
            </w:pPr>
            <w:r w:rsidRPr="00B85FF4">
              <w:rPr>
                <w:sz w:val="18"/>
                <w:szCs w:val="18"/>
              </w:rPr>
              <w:t>2/38</w:t>
            </w:r>
          </w:p>
        </w:tc>
        <w:tc>
          <w:tcPr>
            <w:tcW w:w="277" w:type="pct"/>
            <w:vMerge/>
            <w:tcBorders>
              <w:left w:val="single" w:sz="4" w:space="0" w:color="auto"/>
              <w:bottom w:val="single" w:sz="4" w:space="0" w:color="auto"/>
              <w:right w:val="single" w:sz="4" w:space="0" w:color="auto"/>
            </w:tcBorders>
            <w:vAlign w:val="center"/>
          </w:tcPr>
          <w:p w14:paraId="33DDDCA2" w14:textId="77777777" w:rsidR="005C5960" w:rsidRPr="00B85FF4" w:rsidRDefault="005C5960" w:rsidP="008D370D">
            <w:pPr>
              <w:widowControl w:val="0"/>
              <w:shd w:val="clear" w:color="auto" w:fill="FFFFFF"/>
              <w:jc w:val="center"/>
              <w:rPr>
                <w:sz w:val="18"/>
                <w:szCs w:val="18"/>
              </w:rPr>
            </w:pPr>
          </w:p>
        </w:tc>
      </w:tr>
      <w:tr w:rsidR="005C5960" w:rsidRPr="00B85FF4" w14:paraId="7C530DE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22217E10" w14:textId="77777777" w:rsidR="005C5960" w:rsidRPr="00B85FF4" w:rsidRDefault="005C5960" w:rsidP="008D370D">
            <w:pPr>
              <w:widowControl w:val="0"/>
              <w:ind w:firstLine="10"/>
              <w:rPr>
                <w:b/>
                <w:bCs/>
                <w:sz w:val="18"/>
                <w:szCs w:val="18"/>
              </w:rPr>
            </w:pPr>
            <w:r w:rsidRPr="00B85FF4">
              <w:rPr>
                <w:b/>
                <w:bCs/>
                <w:sz w:val="18"/>
                <w:szCs w:val="18"/>
              </w:rPr>
              <w:t>Итого за семестр</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79EDED5F" w14:textId="77777777" w:rsidR="005C5960" w:rsidRPr="00B85FF4" w:rsidRDefault="005C5960" w:rsidP="008D370D">
            <w:pPr>
              <w:widowControl w:val="0"/>
              <w:jc w:val="both"/>
              <w:rPr>
                <w:b/>
                <w:b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37B8533E" w14:textId="77777777" w:rsidR="005C5960" w:rsidRPr="00B85FF4" w:rsidRDefault="005C5960" w:rsidP="008D370D">
            <w:pPr>
              <w:widowControl w:val="0"/>
              <w:jc w:val="center"/>
              <w:rPr>
                <w:b/>
                <w:bCs/>
                <w:sz w:val="18"/>
                <w:szCs w:val="18"/>
              </w:rPr>
            </w:pPr>
            <w:r w:rsidRPr="00B85FF4">
              <w:rPr>
                <w:b/>
                <w:bCs/>
                <w:sz w:val="18"/>
                <w:szCs w:val="18"/>
              </w:rPr>
              <w:t>38</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355E4392" w14:textId="77777777" w:rsidR="005C5960" w:rsidRPr="00B85FF4" w:rsidRDefault="005C5960" w:rsidP="008D370D">
            <w:pPr>
              <w:widowControl w:val="0"/>
              <w:jc w:val="center"/>
              <w:rPr>
                <w:b/>
                <w:bCs/>
                <w:sz w:val="18"/>
                <w:szCs w:val="18"/>
              </w:rPr>
            </w:pPr>
          </w:p>
        </w:tc>
      </w:tr>
      <w:tr w:rsidR="005C5960" w:rsidRPr="00B85FF4" w14:paraId="4573347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19495D44" w14:textId="77777777" w:rsidR="005C5960" w:rsidRPr="00B85FF4" w:rsidRDefault="005C5960" w:rsidP="008D370D">
            <w:pPr>
              <w:widowControl w:val="0"/>
              <w:ind w:firstLine="10"/>
              <w:rPr>
                <w:b/>
                <w:bCs/>
                <w:sz w:val="18"/>
                <w:szCs w:val="18"/>
              </w:rPr>
            </w:pPr>
            <w:r w:rsidRPr="00B85FF4">
              <w:rPr>
                <w:b/>
                <w:bCs/>
                <w:sz w:val="18"/>
                <w:szCs w:val="18"/>
              </w:rPr>
              <w:t>Семестр 2</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2E8BC768" w14:textId="77777777" w:rsidR="005C5960" w:rsidRPr="00B85FF4" w:rsidRDefault="005C5960" w:rsidP="008D370D">
            <w:pPr>
              <w:widowControl w:val="0"/>
              <w:jc w:val="both"/>
              <w:rPr>
                <w:b/>
                <w:bCs/>
                <w:sz w:val="18"/>
                <w:szCs w:val="18"/>
                <w:highlight w:val="yellow"/>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436DA21E" w14:textId="77777777" w:rsidR="005C5960" w:rsidRPr="00B85FF4" w:rsidRDefault="005C5960" w:rsidP="008D370D">
            <w:pPr>
              <w:widowControl w:val="0"/>
              <w:jc w:val="center"/>
              <w:rPr>
                <w:b/>
                <w:bCs/>
                <w:sz w:val="18"/>
                <w:szCs w:val="18"/>
                <w:highlight w:val="yellow"/>
              </w:rPr>
            </w:pPr>
            <w:r w:rsidRPr="00B85FF4">
              <w:rPr>
                <w:b/>
                <w:bCs/>
                <w:sz w:val="18"/>
                <w:szCs w:val="18"/>
                <w:highlight w:val="yellow"/>
              </w:rPr>
              <w:t>62</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5FF141B9" w14:textId="77777777" w:rsidR="005C5960" w:rsidRPr="00B85FF4" w:rsidRDefault="005C5960" w:rsidP="008D370D">
            <w:pPr>
              <w:widowControl w:val="0"/>
              <w:jc w:val="center"/>
              <w:rPr>
                <w:b/>
                <w:bCs/>
                <w:sz w:val="18"/>
                <w:szCs w:val="18"/>
              </w:rPr>
            </w:pPr>
          </w:p>
        </w:tc>
      </w:tr>
      <w:tr w:rsidR="00F72B9F" w:rsidRPr="00B85FF4" w14:paraId="2401AB9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FB0A666" w14:textId="77777777" w:rsidR="00F72B9F" w:rsidRPr="00B85FF4" w:rsidRDefault="00F72B9F" w:rsidP="008D370D">
            <w:pPr>
              <w:ind w:right="-113"/>
              <w:jc w:val="both"/>
              <w:rPr>
                <w:b/>
                <w:sz w:val="18"/>
                <w:szCs w:val="18"/>
                <w:u w:val="single"/>
              </w:rPr>
            </w:pPr>
            <w:r w:rsidRPr="00B85FF4">
              <w:rPr>
                <w:b/>
                <w:sz w:val="18"/>
                <w:szCs w:val="18"/>
              </w:rPr>
              <w:t>Тема 2.8.Творчество Л.Н. Толстого</w:t>
            </w:r>
          </w:p>
        </w:tc>
        <w:tc>
          <w:tcPr>
            <w:tcW w:w="3470" w:type="pct"/>
            <w:tcBorders>
              <w:top w:val="single" w:sz="4" w:space="0" w:color="auto"/>
              <w:left w:val="single" w:sz="4" w:space="0" w:color="auto"/>
              <w:bottom w:val="single" w:sz="4" w:space="0" w:color="auto"/>
              <w:right w:val="single" w:sz="4" w:space="0" w:color="auto"/>
            </w:tcBorders>
          </w:tcPr>
          <w:p w14:paraId="66EC89D8"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1B7107CD" w14:textId="77777777" w:rsidR="00F72B9F" w:rsidRPr="00B85FF4" w:rsidRDefault="00F72B9F" w:rsidP="008D370D">
            <w:pPr>
              <w:shd w:val="clear" w:color="auto" w:fill="FFFFFF"/>
              <w:jc w:val="center"/>
              <w:rPr>
                <w:b/>
                <w:sz w:val="18"/>
                <w:szCs w:val="18"/>
              </w:rPr>
            </w:pPr>
            <w:r w:rsidRPr="00B85FF4">
              <w:rPr>
                <w:b/>
                <w:sz w:val="18"/>
                <w:szCs w:val="18"/>
              </w:rPr>
              <w:t>12</w:t>
            </w:r>
          </w:p>
        </w:tc>
        <w:tc>
          <w:tcPr>
            <w:tcW w:w="277" w:type="pct"/>
            <w:vMerge w:val="restart"/>
            <w:tcBorders>
              <w:top w:val="single" w:sz="4" w:space="0" w:color="auto"/>
              <w:left w:val="single" w:sz="4" w:space="0" w:color="auto"/>
              <w:right w:val="single" w:sz="4" w:space="0" w:color="auto"/>
            </w:tcBorders>
          </w:tcPr>
          <w:p w14:paraId="5A44FF44" w14:textId="77777777" w:rsidR="00F72B9F" w:rsidRPr="00B85FF4" w:rsidRDefault="00F72B9F">
            <w:r w:rsidRPr="00B85FF4">
              <w:rPr>
                <w:sz w:val="20"/>
                <w:szCs w:val="20"/>
              </w:rPr>
              <w:t>ОК 1-7,  ОК 9</w:t>
            </w:r>
          </w:p>
        </w:tc>
      </w:tr>
      <w:tr w:rsidR="00F72B9F" w:rsidRPr="00B85FF4" w14:paraId="41B9510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F20C287" w14:textId="77777777" w:rsidR="00F72B9F" w:rsidRPr="00B85FF4" w:rsidRDefault="00F72B9F" w:rsidP="008D370D">
            <w:pPr>
              <w:shd w:val="clear" w:color="auto" w:fill="FFFFFF"/>
              <w:ind w:firstLine="10"/>
              <w:jc w:val="both"/>
            </w:pPr>
          </w:p>
        </w:tc>
        <w:tc>
          <w:tcPr>
            <w:tcW w:w="3470" w:type="pct"/>
            <w:tcBorders>
              <w:top w:val="single" w:sz="4" w:space="0" w:color="auto"/>
              <w:left w:val="single" w:sz="4" w:space="0" w:color="auto"/>
              <w:bottom w:val="single" w:sz="4" w:space="0" w:color="auto"/>
              <w:right w:val="single" w:sz="4" w:space="0" w:color="auto"/>
            </w:tcBorders>
          </w:tcPr>
          <w:p w14:paraId="56D3ACDA" w14:textId="77777777" w:rsidR="00F72B9F" w:rsidRPr="00B85FF4" w:rsidRDefault="00F72B9F" w:rsidP="008D370D">
            <w:pPr>
              <w:shd w:val="clear" w:color="auto" w:fill="FFFFFF"/>
              <w:ind w:firstLine="10"/>
              <w:jc w:val="both"/>
            </w:pPr>
            <w:r w:rsidRPr="00B85FF4">
              <w:rPr>
                <w:sz w:val="18"/>
                <w:szCs w:val="18"/>
              </w:rPr>
              <w:t>Жизненный и творческий путь Л.Н. Толстого. Творческая история романа «Война и мир». Жанр,</w:t>
            </w:r>
            <w:r w:rsidRPr="00B85FF4">
              <w:rPr>
                <w:sz w:val="18"/>
                <w:szCs w:val="18"/>
              </w:rPr>
              <w:br/>
              <w:t>проблематика, композиция, смысл названия.</w:t>
            </w:r>
          </w:p>
        </w:tc>
        <w:tc>
          <w:tcPr>
            <w:tcW w:w="324" w:type="pct"/>
            <w:tcBorders>
              <w:top w:val="single" w:sz="4" w:space="0" w:color="auto"/>
              <w:left w:val="single" w:sz="4" w:space="0" w:color="auto"/>
              <w:bottom w:val="single" w:sz="4" w:space="0" w:color="auto"/>
              <w:right w:val="single" w:sz="4" w:space="0" w:color="auto"/>
            </w:tcBorders>
            <w:hideMark/>
          </w:tcPr>
          <w:p w14:paraId="119B121F" w14:textId="77777777" w:rsidR="00F72B9F" w:rsidRPr="00B85FF4" w:rsidRDefault="00F72B9F" w:rsidP="008D370D">
            <w:pPr>
              <w:shd w:val="clear" w:color="auto" w:fill="FFFFFF"/>
              <w:jc w:val="center"/>
              <w:rPr>
                <w:sz w:val="18"/>
                <w:szCs w:val="18"/>
              </w:rPr>
            </w:pPr>
            <w:r w:rsidRPr="00B85FF4">
              <w:rPr>
                <w:sz w:val="18"/>
                <w:szCs w:val="18"/>
              </w:rPr>
              <w:t>2/2</w:t>
            </w:r>
          </w:p>
        </w:tc>
        <w:tc>
          <w:tcPr>
            <w:tcW w:w="277" w:type="pct"/>
            <w:vMerge/>
            <w:tcBorders>
              <w:left w:val="single" w:sz="4" w:space="0" w:color="auto"/>
              <w:right w:val="single" w:sz="4" w:space="0" w:color="auto"/>
            </w:tcBorders>
          </w:tcPr>
          <w:p w14:paraId="0512EA76" w14:textId="77777777" w:rsidR="00F72B9F" w:rsidRPr="00B85FF4" w:rsidRDefault="00F72B9F" w:rsidP="008D370D">
            <w:pPr>
              <w:widowControl w:val="0"/>
              <w:shd w:val="clear" w:color="auto" w:fill="FFFFFF"/>
              <w:jc w:val="center"/>
              <w:rPr>
                <w:sz w:val="18"/>
                <w:szCs w:val="18"/>
              </w:rPr>
            </w:pPr>
          </w:p>
        </w:tc>
      </w:tr>
      <w:tr w:rsidR="00F72B9F" w:rsidRPr="00B85FF4" w14:paraId="5EB576A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D65B701" w14:textId="77777777" w:rsidR="00F72B9F" w:rsidRPr="00B85FF4" w:rsidRDefault="00F72B9F" w:rsidP="008D370D">
            <w:pPr>
              <w:shd w:val="clear" w:color="auto" w:fill="FFFFFF"/>
              <w:ind w:firstLine="10"/>
              <w:jc w:val="both"/>
              <w:rPr>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422A962D" w14:textId="77777777" w:rsidR="00F72B9F" w:rsidRPr="00B85FF4" w:rsidRDefault="00F72B9F" w:rsidP="008D370D">
            <w:pPr>
              <w:shd w:val="clear" w:color="auto" w:fill="FFFFFF"/>
              <w:ind w:firstLine="10"/>
              <w:jc w:val="both"/>
              <w:rPr>
                <w:b/>
                <w:sz w:val="18"/>
                <w:szCs w:val="18"/>
                <w:u w:val="single"/>
              </w:rPr>
            </w:pPr>
            <w:r w:rsidRPr="00B85FF4">
              <w:rPr>
                <w:iCs/>
                <w:sz w:val="18"/>
                <w:szCs w:val="18"/>
              </w:rPr>
              <w:t xml:space="preserve">Светское общество в изображении Л.Н. Толстого. </w:t>
            </w:r>
            <w:r w:rsidRPr="00B85FF4">
              <w:rPr>
                <w:sz w:val="18"/>
                <w:szCs w:val="18"/>
              </w:rPr>
              <w:t>Духовные искания Андрея Болконского и Пьера Безухова в романе.</w:t>
            </w:r>
            <w:r w:rsidRPr="00B85FF4">
              <w:rPr>
                <w:iCs/>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hideMark/>
          </w:tcPr>
          <w:p w14:paraId="76D01D14" w14:textId="77777777" w:rsidR="00F72B9F" w:rsidRPr="00B85FF4" w:rsidRDefault="00F72B9F" w:rsidP="008D370D">
            <w:pPr>
              <w:shd w:val="clear" w:color="auto" w:fill="FFFFFF"/>
              <w:jc w:val="center"/>
              <w:rPr>
                <w:sz w:val="18"/>
                <w:szCs w:val="18"/>
              </w:rPr>
            </w:pPr>
            <w:r w:rsidRPr="00B85FF4">
              <w:rPr>
                <w:sz w:val="18"/>
                <w:szCs w:val="18"/>
              </w:rPr>
              <w:t>2/4</w:t>
            </w:r>
          </w:p>
        </w:tc>
        <w:tc>
          <w:tcPr>
            <w:tcW w:w="277" w:type="pct"/>
            <w:vMerge/>
            <w:tcBorders>
              <w:left w:val="single" w:sz="4" w:space="0" w:color="auto"/>
              <w:right w:val="single" w:sz="4" w:space="0" w:color="auto"/>
            </w:tcBorders>
          </w:tcPr>
          <w:p w14:paraId="28F87537" w14:textId="77777777" w:rsidR="00F72B9F" w:rsidRPr="00B85FF4" w:rsidRDefault="00F72B9F" w:rsidP="008D370D">
            <w:pPr>
              <w:widowControl w:val="0"/>
              <w:shd w:val="clear" w:color="auto" w:fill="FFFFFF"/>
              <w:jc w:val="center"/>
              <w:rPr>
                <w:sz w:val="18"/>
                <w:szCs w:val="18"/>
              </w:rPr>
            </w:pPr>
          </w:p>
        </w:tc>
      </w:tr>
      <w:tr w:rsidR="00F72B9F" w:rsidRPr="00B85FF4" w14:paraId="1092C3E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295BCEE" w14:textId="77777777" w:rsidR="00F72B9F" w:rsidRPr="00B85FF4" w:rsidRDefault="00F72B9F" w:rsidP="008D370D">
            <w:pPr>
              <w:shd w:val="clear" w:color="auto" w:fill="FFFFFF"/>
              <w:jc w:val="both"/>
              <w:rPr>
                <w:rFonts w:eastAsia="Calibri"/>
                <w:b/>
                <w:sz w:val="18"/>
                <w:szCs w:val="18"/>
                <w:u w:val="single"/>
                <w:lang w:eastAsia="en-US"/>
              </w:rPr>
            </w:pPr>
          </w:p>
        </w:tc>
        <w:tc>
          <w:tcPr>
            <w:tcW w:w="3470" w:type="pct"/>
            <w:tcBorders>
              <w:top w:val="single" w:sz="4" w:space="0" w:color="auto"/>
              <w:left w:val="single" w:sz="4" w:space="0" w:color="auto"/>
              <w:bottom w:val="single" w:sz="4" w:space="0" w:color="auto"/>
              <w:right w:val="single" w:sz="4" w:space="0" w:color="auto"/>
            </w:tcBorders>
          </w:tcPr>
          <w:p w14:paraId="757DF59C" w14:textId="77777777" w:rsidR="00F72B9F" w:rsidRPr="00B85FF4" w:rsidRDefault="00F72B9F" w:rsidP="008D370D">
            <w:pPr>
              <w:shd w:val="clear" w:color="auto" w:fill="FFFFFF"/>
              <w:ind w:firstLine="10"/>
              <w:jc w:val="both"/>
            </w:pPr>
            <w:r w:rsidRPr="00B85FF4">
              <w:rPr>
                <w:sz w:val="18"/>
                <w:szCs w:val="18"/>
              </w:rPr>
              <w:t xml:space="preserve">Изображение войны 1805-1807 гг. </w:t>
            </w:r>
            <w:r w:rsidRPr="00B85FF4">
              <w:rPr>
                <w:rStyle w:val="fontstyle01"/>
              </w:rPr>
              <w:t>Шенграбенское и Аустерлицкое сражения.</w:t>
            </w:r>
          </w:p>
        </w:tc>
        <w:tc>
          <w:tcPr>
            <w:tcW w:w="324" w:type="pct"/>
            <w:tcBorders>
              <w:top w:val="single" w:sz="4" w:space="0" w:color="auto"/>
              <w:left w:val="single" w:sz="4" w:space="0" w:color="auto"/>
              <w:bottom w:val="single" w:sz="4" w:space="0" w:color="auto"/>
              <w:right w:val="single" w:sz="4" w:space="0" w:color="auto"/>
            </w:tcBorders>
            <w:hideMark/>
          </w:tcPr>
          <w:p w14:paraId="7C446B50" w14:textId="77777777" w:rsidR="00F72B9F" w:rsidRPr="00B85FF4" w:rsidRDefault="00F72B9F" w:rsidP="008D370D">
            <w:pPr>
              <w:shd w:val="clear" w:color="auto" w:fill="FFFFFF"/>
              <w:jc w:val="center"/>
              <w:rPr>
                <w:sz w:val="18"/>
                <w:szCs w:val="18"/>
              </w:rPr>
            </w:pPr>
            <w:r w:rsidRPr="00B85FF4">
              <w:rPr>
                <w:sz w:val="18"/>
                <w:szCs w:val="18"/>
              </w:rPr>
              <w:t>2/6</w:t>
            </w:r>
          </w:p>
        </w:tc>
        <w:tc>
          <w:tcPr>
            <w:tcW w:w="277" w:type="pct"/>
            <w:vMerge/>
            <w:tcBorders>
              <w:left w:val="single" w:sz="4" w:space="0" w:color="auto"/>
              <w:right w:val="single" w:sz="4" w:space="0" w:color="auto"/>
            </w:tcBorders>
          </w:tcPr>
          <w:p w14:paraId="67D5CFD3" w14:textId="77777777" w:rsidR="00F72B9F" w:rsidRPr="00B85FF4" w:rsidRDefault="00F72B9F" w:rsidP="008D370D">
            <w:pPr>
              <w:widowControl w:val="0"/>
              <w:shd w:val="clear" w:color="auto" w:fill="FFFFFF"/>
              <w:jc w:val="center"/>
              <w:rPr>
                <w:sz w:val="18"/>
                <w:szCs w:val="18"/>
              </w:rPr>
            </w:pPr>
          </w:p>
        </w:tc>
      </w:tr>
      <w:tr w:rsidR="00F72B9F" w:rsidRPr="00B85FF4" w14:paraId="2AF833E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972E848" w14:textId="77777777" w:rsidR="00F72B9F" w:rsidRPr="00B85FF4" w:rsidRDefault="00F72B9F" w:rsidP="008D370D">
            <w:pPr>
              <w:shd w:val="clear" w:color="auto" w:fill="FFFFFF"/>
              <w:ind w:firstLine="10"/>
              <w:jc w:val="both"/>
              <w:rPr>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78461128" w14:textId="77777777" w:rsidR="00F72B9F" w:rsidRPr="00B85FF4" w:rsidRDefault="00F72B9F" w:rsidP="008D370D">
            <w:pPr>
              <w:shd w:val="clear" w:color="auto" w:fill="FFFFFF"/>
              <w:ind w:firstLine="10"/>
              <w:jc w:val="both"/>
              <w:rPr>
                <w:b/>
                <w:sz w:val="18"/>
                <w:szCs w:val="18"/>
                <w:u w:val="single"/>
              </w:rPr>
            </w:pPr>
            <w:r w:rsidRPr="00B85FF4">
              <w:rPr>
                <w:sz w:val="18"/>
                <w:szCs w:val="18"/>
              </w:rPr>
              <w:t>Картины войны 1812 года. Философия войны  в  романе. Кутузов и Наполеон в  романе «Война  и  мир». Осуждение жестокости войны в романе.</w:t>
            </w:r>
          </w:p>
        </w:tc>
        <w:tc>
          <w:tcPr>
            <w:tcW w:w="324" w:type="pct"/>
            <w:tcBorders>
              <w:top w:val="single" w:sz="4" w:space="0" w:color="auto"/>
              <w:left w:val="single" w:sz="4" w:space="0" w:color="auto"/>
              <w:bottom w:val="single" w:sz="4" w:space="0" w:color="auto"/>
              <w:right w:val="single" w:sz="4" w:space="0" w:color="auto"/>
            </w:tcBorders>
            <w:hideMark/>
          </w:tcPr>
          <w:p w14:paraId="330D272A" w14:textId="77777777" w:rsidR="00F72B9F" w:rsidRPr="00B85FF4" w:rsidRDefault="00F72B9F" w:rsidP="008D370D">
            <w:pPr>
              <w:shd w:val="clear" w:color="auto" w:fill="FFFFFF"/>
              <w:jc w:val="center"/>
              <w:rPr>
                <w:sz w:val="18"/>
                <w:szCs w:val="18"/>
              </w:rPr>
            </w:pPr>
            <w:r w:rsidRPr="00B85FF4">
              <w:rPr>
                <w:sz w:val="18"/>
                <w:szCs w:val="18"/>
              </w:rPr>
              <w:t>2/8</w:t>
            </w:r>
          </w:p>
        </w:tc>
        <w:tc>
          <w:tcPr>
            <w:tcW w:w="277" w:type="pct"/>
            <w:vMerge/>
            <w:tcBorders>
              <w:left w:val="single" w:sz="4" w:space="0" w:color="auto"/>
              <w:right w:val="single" w:sz="4" w:space="0" w:color="auto"/>
            </w:tcBorders>
          </w:tcPr>
          <w:p w14:paraId="1AA44503" w14:textId="77777777" w:rsidR="00F72B9F" w:rsidRPr="00B85FF4" w:rsidRDefault="00F72B9F" w:rsidP="008D370D">
            <w:pPr>
              <w:widowControl w:val="0"/>
              <w:shd w:val="clear" w:color="auto" w:fill="FFFFFF"/>
              <w:jc w:val="center"/>
              <w:rPr>
                <w:sz w:val="18"/>
                <w:szCs w:val="18"/>
              </w:rPr>
            </w:pPr>
          </w:p>
        </w:tc>
      </w:tr>
      <w:tr w:rsidR="00F72B9F" w:rsidRPr="00B85FF4" w14:paraId="27F12AD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EEBADB0" w14:textId="77777777" w:rsidR="00F72B9F" w:rsidRPr="00B85FF4" w:rsidRDefault="00F72B9F" w:rsidP="008D370D">
            <w:pPr>
              <w:shd w:val="clear" w:color="auto" w:fill="FFFFFF"/>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272F615" w14:textId="77777777" w:rsidR="00F72B9F" w:rsidRPr="00B85FF4" w:rsidRDefault="00F72B9F" w:rsidP="008D370D">
            <w:pPr>
              <w:shd w:val="clear" w:color="auto" w:fill="FFFFFF"/>
              <w:ind w:firstLine="10"/>
              <w:jc w:val="both"/>
              <w:rPr>
                <w:sz w:val="18"/>
                <w:szCs w:val="18"/>
              </w:rPr>
            </w:pPr>
            <w:r w:rsidRPr="00B85FF4">
              <w:rPr>
                <w:sz w:val="18"/>
                <w:szCs w:val="18"/>
              </w:rPr>
              <w:t xml:space="preserve"> «Мысль народная» в  романе  «Война  и  мир». </w:t>
            </w:r>
            <w:r w:rsidRPr="00B85FF4">
              <w:rPr>
                <w:rStyle w:val="fontstyle01"/>
              </w:rPr>
              <w:t>Философский смысл образа Платона Каратаева</w:t>
            </w:r>
          </w:p>
        </w:tc>
        <w:tc>
          <w:tcPr>
            <w:tcW w:w="324" w:type="pct"/>
            <w:tcBorders>
              <w:top w:val="single" w:sz="4" w:space="0" w:color="auto"/>
              <w:left w:val="single" w:sz="4" w:space="0" w:color="auto"/>
              <w:bottom w:val="single" w:sz="4" w:space="0" w:color="auto"/>
              <w:right w:val="single" w:sz="4" w:space="0" w:color="auto"/>
            </w:tcBorders>
            <w:hideMark/>
          </w:tcPr>
          <w:p w14:paraId="0F573F80" w14:textId="77777777" w:rsidR="00F72B9F" w:rsidRPr="00B85FF4" w:rsidRDefault="00F72B9F" w:rsidP="008D370D">
            <w:pPr>
              <w:shd w:val="clear" w:color="auto" w:fill="FFFFFF"/>
              <w:jc w:val="center"/>
              <w:rPr>
                <w:sz w:val="18"/>
                <w:szCs w:val="18"/>
              </w:rPr>
            </w:pPr>
            <w:r w:rsidRPr="00B85FF4">
              <w:rPr>
                <w:sz w:val="18"/>
                <w:szCs w:val="18"/>
              </w:rPr>
              <w:t>2/10</w:t>
            </w:r>
          </w:p>
        </w:tc>
        <w:tc>
          <w:tcPr>
            <w:tcW w:w="277" w:type="pct"/>
            <w:vMerge/>
            <w:tcBorders>
              <w:left w:val="single" w:sz="4" w:space="0" w:color="auto"/>
              <w:right w:val="single" w:sz="4" w:space="0" w:color="auto"/>
            </w:tcBorders>
          </w:tcPr>
          <w:p w14:paraId="212BCA00" w14:textId="77777777" w:rsidR="00F72B9F" w:rsidRPr="00B85FF4" w:rsidRDefault="00F72B9F" w:rsidP="008D370D">
            <w:pPr>
              <w:widowControl w:val="0"/>
              <w:shd w:val="clear" w:color="auto" w:fill="FFFFFF"/>
              <w:jc w:val="center"/>
              <w:rPr>
                <w:sz w:val="18"/>
                <w:szCs w:val="18"/>
              </w:rPr>
            </w:pPr>
          </w:p>
        </w:tc>
      </w:tr>
      <w:tr w:rsidR="00F72B9F" w:rsidRPr="00B85FF4" w14:paraId="1016EB4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A04F622" w14:textId="77777777" w:rsidR="00F72B9F" w:rsidRPr="00B85FF4" w:rsidRDefault="00F72B9F" w:rsidP="008D370D">
            <w:pPr>
              <w:shd w:val="clear" w:color="auto" w:fill="FFFFFF"/>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B635E80" w14:textId="77777777" w:rsidR="00F72B9F" w:rsidRPr="00B85FF4" w:rsidRDefault="00F72B9F" w:rsidP="008D370D">
            <w:pPr>
              <w:shd w:val="clear" w:color="auto" w:fill="FFFFFF"/>
              <w:ind w:firstLine="10"/>
              <w:jc w:val="both"/>
              <w:rPr>
                <w:sz w:val="18"/>
                <w:szCs w:val="18"/>
              </w:rPr>
            </w:pPr>
            <w:r w:rsidRPr="00B85FF4">
              <w:rPr>
                <w:sz w:val="18"/>
                <w:szCs w:val="18"/>
              </w:rPr>
              <w:t>Женские образы в романе «Война и мир». Мысль семейная в романе. Семьи Ростовых и Болконских, Бергов и Курагиных. Эпилог романа.</w:t>
            </w:r>
          </w:p>
        </w:tc>
        <w:tc>
          <w:tcPr>
            <w:tcW w:w="324" w:type="pct"/>
            <w:tcBorders>
              <w:top w:val="single" w:sz="4" w:space="0" w:color="auto"/>
              <w:left w:val="single" w:sz="4" w:space="0" w:color="auto"/>
              <w:bottom w:val="single" w:sz="4" w:space="0" w:color="auto"/>
              <w:right w:val="single" w:sz="4" w:space="0" w:color="auto"/>
            </w:tcBorders>
            <w:hideMark/>
          </w:tcPr>
          <w:p w14:paraId="0E2D40C6" w14:textId="77777777" w:rsidR="00F72B9F" w:rsidRPr="00B85FF4" w:rsidRDefault="00F72B9F" w:rsidP="008D370D">
            <w:pPr>
              <w:shd w:val="clear" w:color="auto" w:fill="FFFFFF"/>
              <w:jc w:val="center"/>
              <w:rPr>
                <w:sz w:val="18"/>
                <w:szCs w:val="18"/>
              </w:rPr>
            </w:pPr>
            <w:r w:rsidRPr="00B85FF4">
              <w:rPr>
                <w:sz w:val="18"/>
                <w:szCs w:val="18"/>
              </w:rPr>
              <w:t>2/12</w:t>
            </w:r>
          </w:p>
        </w:tc>
        <w:tc>
          <w:tcPr>
            <w:tcW w:w="277" w:type="pct"/>
            <w:vMerge/>
            <w:tcBorders>
              <w:left w:val="single" w:sz="4" w:space="0" w:color="auto"/>
              <w:bottom w:val="single" w:sz="4" w:space="0" w:color="auto"/>
              <w:right w:val="single" w:sz="4" w:space="0" w:color="auto"/>
            </w:tcBorders>
          </w:tcPr>
          <w:p w14:paraId="791AB176" w14:textId="77777777" w:rsidR="00F72B9F" w:rsidRPr="00B85FF4" w:rsidRDefault="00F72B9F" w:rsidP="008D370D">
            <w:pPr>
              <w:widowControl w:val="0"/>
              <w:shd w:val="clear" w:color="auto" w:fill="FFFFFF"/>
              <w:jc w:val="center"/>
              <w:rPr>
                <w:sz w:val="18"/>
                <w:szCs w:val="18"/>
              </w:rPr>
            </w:pPr>
          </w:p>
        </w:tc>
      </w:tr>
      <w:tr w:rsidR="00F72B9F" w:rsidRPr="00B85FF4" w14:paraId="3722D5F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A4D2D41" w14:textId="77777777" w:rsidR="00F72B9F" w:rsidRPr="00B85FF4" w:rsidRDefault="00F72B9F" w:rsidP="008D370D">
            <w:pPr>
              <w:ind w:right="-113"/>
              <w:jc w:val="both"/>
              <w:rPr>
                <w:b/>
                <w:sz w:val="18"/>
                <w:szCs w:val="18"/>
              </w:rPr>
            </w:pPr>
            <w:r w:rsidRPr="00B85FF4">
              <w:rPr>
                <w:b/>
                <w:sz w:val="18"/>
                <w:szCs w:val="18"/>
              </w:rPr>
              <w:t xml:space="preserve">Тема 2.9. Творчество А.П.  Чехова </w:t>
            </w:r>
          </w:p>
        </w:tc>
        <w:tc>
          <w:tcPr>
            <w:tcW w:w="3470" w:type="pct"/>
            <w:tcBorders>
              <w:top w:val="single" w:sz="4" w:space="0" w:color="auto"/>
              <w:left w:val="single" w:sz="4" w:space="0" w:color="auto"/>
              <w:bottom w:val="single" w:sz="4" w:space="0" w:color="auto"/>
              <w:right w:val="single" w:sz="4" w:space="0" w:color="auto"/>
            </w:tcBorders>
          </w:tcPr>
          <w:p w14:paraId="5DCDF95E"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1E4746C" w14:textId="77777777" w:rsidR="00F72B9F" w:rsidRPr="00B85FF4" w:rsidRDefault="00F72B9F" w:rsidP="008D370D">
            <w:pPr>
              <w:shd w:val="clear" w:color="auto" w:fill="FFFFFF"/>
              <w:jc w:val="center"/>
              <w:rPr>
                <w:b/>
                <w:sz w:val="18"/>
                <w:szCs w:val="18"/>
              </w:rPr>
            </w:pPr>
            <w:r w:rsidRPr="00B85FF4">
              <w:rPr>
                <w:b/>
                <w:sz w:val="18"/>
                <w:szCs w:val="18"/>
              </w:rPr>
              <w:t>6</w:t>
            </w:r>
          </w:p>
        </w:tc>
        <w:tc>
          <w:tcPr>
            <w:tcW w:w="277" w:type="pct"/>
            <w:vMerge w:val="restart"/>
            <w:tcBorders>
              <w:top w:val="single" w:sz="4" w:space="0" w:color="auto"/>
              <w:left w:val="single" w:sz="4" w:space="0" w:color="auto"/>
              <w:right w:val="single" w:sz="4" w:space="0" w:color="auto"/>
            </w:tcBorders>
          </w:tcPr>
          <w:p w14:paraId="745334F0" w14:textId="77777777" w:rsidR="00F72B9F" w:rsidRPr="00B85FF4" w:rsidRDefault="00F72B9F">
            <w:r w:rsidRPr="00B85FF4">
              <w:rPr>
                <w:sz w:val="20"/>
                <w:szCs w:val="20"/>
              </w:rPr>
              <w:t>ОК 1-7,  ОК 9</w:t>
            </w:r>
          </w:p>
        </w:tc>
      </w:tr>
      <w:tr w:rsidR="00F72B9F" w:rsidRPr="00B85FF4" w14:paraId="2D97668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E786663" w14:textId="77777777" w:rsidR="00F72B9F" w:rsidRPr="00B85FF4" w:rsidRDefault="00F72B9F" w:rsidP="008D370D">
            <w:pPr>
              <w:shd w:val="clear" w:color="auto" w:fill="FFFFFF"/>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BFCBA21" w14:textId="77777777" w:rsidR="00F72B9F" w:rsidRPr="00B85FF4" w:rsidRDefault="00F72B9F" w:rsidP="008D370D">
            <w:pPr>
              <w:shd w:val="clear" w:color="auto" w:fill="FFFFFF"/>
              <w:ind w:firstLine="10"/>
              <w:jc w:val="both"/>
              <w:rPr>
                <w:sz w:val="18"/>
                <w:szCs w:val="18"/>
              </w:rPr>
            </w:pPr>
            <w:r w:rsidRPr="00B85FF4">
              <w:rPr>
                <w:sz w:val="18"/>
                <w:szCs w:val="18"/>
              </w:rPr>
              <w:t>Этапы  биографии  и творчества  А.П.  Чехова. Идейно-художественный анализ рассказов «Студент», «Палата №6», «Дом с мезонином».</w:t>
            </w:r>
          </w:p>
        </w:tc>
        <w:tc>
          <w:tcPr>
            <w:tcW w:w="324" w:type="pct"/>
            <w:tcBorders>
              <w:top w:val="single" w:sz="4" w:space="0" w:color="auto"/>
              <w:left w:val="single" w:sz="4" w:space="0" w:color="auto"/>
              <w:bottom w:val="single" w:sz="4" w:space="0" w:color="auto"/>
              <w:right w:val="single" w:sz="4" w:space="0" w:color="auto"/>
            </w:tcBorders>
            <w:hideMark/>
          </w:tcPr>
          <w:p w14:paraId="297D7FD9" w14:textId="77777777" w:rsidR="00F72B9F" w:rsidRPr="00B85FF4" w:rsidRDefault="00F72B9F" w:rsidP="008D370D">
            <w:pPr>
              <w:shd w:val="clear" w:color="auto" w:fill="FFFFFF"/>
              <w:jc w:val="center"/>
              <w:rPr>
                <w:sz w:val="18"/>
                <w:szCs w:val="18"/>
              </w:rPr>
            </w:pPr>
            <w:r w:rsidRPr="00B85FF4">
              <w:rPr>
                <w:sz w:val="18"/>
                <w:szCs w:val="18"/>
              </w:rPr>
              <w:t>2/14</w:t>
            </w:r>
          </w:p>
        </w:tc>
        <w:tc>
          <w:tcPr>
            <w:tcW w:w="277" w:type="pct"/>
            <w:vMerge/>
            <w:tcBorders>
              <w:left w:val="single" w:sz="4" w:space="0" w:color="auto"/>
              <w:right w:val="single" w:sz="4" w:space="0" w:color="auto"/>
            </w:tcBorders>
          </w:tcPr>
          <w:p w14:paraId="4E9E650C" w14:textId="77777777" w:rsidR="00F72B9F" w:rsidRPr="00B85FF4" w:rsidRDefault="00F72B9F" w:rsidP="008D370D">
            <w:pPr>
              <w:widowControl w:val="0"/>
              <w:shd w:val="clear" w:color="auto" w:fill="FFFFFF"/>
              <w:jc w:val="center"/>
              <w:rPr>
                <w:sz w:val="18"/>
                <w:szCs w:val="18"/>
              </w:rPr>
            </w:pPr>
          </w:p>
        </w:tc>
      </w:tr>
      <w:tr w:rsidR="00F72B9F" w:rsidRPr="00B85FF4" w14:paraId="680EB70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44656B0" w14:textId="77777777" w:rsidR="00F72B9F" w:rsidRPr="00B85FF4" w:rsidRDefault="00F72B9F" w:rsidP="008D370D">
            <w:pPr>
              <w:shd w:val="clear" w:color="auto" w:fill="FFFFFF"/>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9787681" w14:textId="77777777" w:rsidR="00F72B9F" w:rsidRPr="00B85FF4" w:rsidRDefault="00F72B9F" w:rsidP="008D370D">
            <w:pPr>
              <w:shd w:val="clear" w:color="auto" w:fill="FFFFFF"/>
              <w:ind w:firstLine="10"/>
              <w:jc w:val="both"/>
              <w:rPr>
                <w:sz w:val="18"/>
                <w:szCs w:val="18"/>
              </w:rPr>
            </w:pPr>
            <w:r w:rsidRPr="00B85FF4">
              <w:rPr>
                <w:sz w:val="18"/>
                <w:szCs w:val="18"/>
              </w:rPr>
              <w:t>Трилогия «Человек в футляре», «Крыжовник», «О любви». Отрицание автором бездуховной жизни.</w:t>
            </w:r>
          </w:p>
        </w:tc>
        <w:tc>
          <w:tcPr>
            <w:tcW w:w="324" w:type="pct"/>
            <w:tcBorders>
              <w:top w:val="single" w:sz="4" w:space="0" w:color="auto"/>
              <w:left w:val="single" w:sz="4" w:space="0" w:color="auto"/>
              <w:bottom w:val="single" w:sz="4" w:space="0" w:color="auto"/>
              <w:right w:val="single" w:sz="4" w:space="0" w:color="auto"/>
            </w:tcBorders>
            <w:hideMark/>
          </w:tcPr>
          <w:p w14:paraId="5D670129" w14:textId="77777777" w:rsidR="00F72B9F" w:rsidRPr="00B85FF4" w:rsidRDefault="00F72B9F" w:rsidP="008D370D">
            <w:pPr>
              <w:shd w:val="clear" w:color="auto" w:fill="FFFFFF"/>
              <w:jc w:val="center"/>
              <w:rPr>
                <w:sz w:val="18"/>
                <w:szCs w:val="18"/>
              </w:rPr>
            </w:pPr>
            <w:r w:rsidRPr="00B85FF4">
              <w:rPr>
                <w:sz w:val="18"/>
                <w:szCs w:val="18"/>
              </w:rPr>
              <w:t>2/16</w:t>
            </w:r>
          </w:p>
        </w:tc>
        <w:tc>
          <w:tcPr>
            <w:tcW w:w="277" w:type="pct"/>
            <w:vMerge/>
            <w:tcBorders>
              <w:left w:val="single" w:sz="4" w:space="0" w:color="auto"/>
              <w:right w:val="single" w:sz="4" w:space="0" w:color="auto"/>
            </w:tcBorders>
          </w:tcPr>
          <w:p w14:paraId="53A47AFA" w14:textId="77777777" w:rsidR="00F72B9F" w:rsidRPr="00B85FF4" w:rsidRDefault="00F72B9F" w:rsidP="008D370D">
            <w:pPr>
              <w:widowControl w:val="0"/>
              <w:shd w:val="clear" w:color="auto" w:fill="FFFFFF"/>
              <w:jc w:val="center"/>
              <w:rPr>
                <w:sz w:val="18"/>
                <w:szCs w:val="18"/>
              </w:rPr>
            </w:pPr>
          </w:p>
        </w:tc>
      </w:tr>
      <w:tr w:rsidR="00F72B9F" w:rsidRPr="00B85FF4" w14:paraId="56E1BE0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790DBE4" w14:textId="77777777" w:rsidR="00F72B9F" w:rsidRPr="00B85FF4" w:rsidRDefault="00F72B9F" w:rsidP="008D370D">
            <w:pPr>
              <w:shd w:val="clear" w:color="auto" w:fill="FFFFFF"/>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B508AD4" w14:textId="77777777" w:rsidR="00F72B9F" w:rsidRPr="00B85FF4" w:rsidRDefault="00F72B9F" w:rsidP="008D370D">
            <w:pPr>
              <w:shd w:val="clear" w:color="auto" w:fill="FFFFFF"/>
              <w:ind w:firstLine="10"/>
              <w:jc w:val="both"/>
              <w:rPr>
                <w:sz w:val="18"/>
                <w:szCs w:val="18"/>
              </w:rPr>
            </w:pPr>
            <w:r w:rsidRPr="00B85FF4">
              <w:rPr>
                <w:sz w:val="18"/>
                <w:szCs w:val="18"/>
              </w:rPr>
              <w:t>Комедия «Вишневый сад» - вершина драматургии А.П. Чехова.</w:t>
            </w:r>
          </w:p>
        </w:tc>
        <w:tc>
          <w:tcPr>
            <w:tcW w:w="324" w:type="pct"/>
            <w:tcBorders>
              <w:top w:val="single" w:sz="4" w:space="0" w:color="auto"/>
              <w:left w:val="single" w:sz="4" w:space="0" w:color="auto"/>
              <w:bottom w:val="single" w:sz="4" w:space="0" w:color="auto"/>
              <w:right w:val="single" w:sz="4" w:space="0" w:color="auto"/>
            </w:tcBorders>
            <w:hideMark/>
          </w:tcPr>
          <w:p w14:paraId="4BEAA80E" w14:textId="77777777" w:rsidR="00F72B9F" w:rsidRPr="00B85FF4" w:rsidRDefault="00F72B9F" w:rsidP="008D370D">
            <w:pPr>
              <w:shd w:val="clear" w:color="auto" w:fill="FFFFFF"/>
              <w:jc w:val="center"/>
              <w:rPr>
                <w:sz w:val="18"/>
                <w:szCs w:val="18"/>
              </w:rPr>
            </w:pPr>
            <w:r w:rsidRPr="00B85FF4">
              <w:rPr>
                <w:sz w:val="18"/>
                <w:szCs w:val="18"/>
              </w:rPr>
              <w:t>2/18</w:t>
            </w:r>
          </w:p>
        </w:tc>
        <w:tc>
          <w:tcPr>
            <w:tcW w:w="277" w:type="pct"/>
            <w:vMerge/>
            <w:tcBorders>
              <w:left w:val="single" w:sz="4" w:space="0" w:color="auto"/>
              <w:right w:val="single" w:sz="4" w:space="0" w:color="auto"/>
            </w:tcBorders>
          </w:tcPr>
          <w:p w14:paraId="043DEE0B" w14:textId="77777777" w:rsidR="00F72B9F" w:rsidRPr="00B85FF4" w:rsidRDefault="00F72B9F" w:rsidP="008D370D">
            <w:pPr>
              <w:widowControl w:val="0"/>
              <w:shd w:val="clear" w:color="auto" w:fill="FFFFFF"/>
              <w:jc w:val="center"/>
              <w:rPr>
                <w:sz w:val="18"/>
                <w:szCs w:val="18"/>
              </w:rPr>
            </w:pPr>
          </w:p>
        </w:tc>
      </w:tr>
      <w:tr w:rsidR="00F72B9F" w:rsidRPr="00B85FF4" w14:paraId="78F0FED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D4364C3" w14:textId="77777777" w:rsidR="00F72B9F" w:rsidRPr="00B85FF4" w:rsidRDefault="00F72B9F" w:rsidP="008D370D">
            <w:pPr>
              <w:autoSpaceDE w:val="0"/>
              <w:autoSpaceDN w:val="0"/>
              <w:adjustRightInd w:val="0"/>
              <w:jc w:val="both"/>
              <w:rPr>
                <w:b/>
                <w:iCs/>
                <w:sz w:val="18"/>
                <w:szCs w:val="18"/>
              </w:rPr>
            </w:pPr>
            <w:r w:rsidRPr="00B85FF4">
              <w:rPr>
                <w:b/>
                <w:sz w:val="18"/>
                <w:szCs w:val="18"/>
              </w:rPr>
              <w:t>Тема 2.10. Поэзия второй половины XIX века</w:t>
            </w:r>
          </w:p>
        </w:tc>
        <w:tc>
          <w:tcPr>
            <w:tcW w:w="3470" w:type="pct"/>
            <w:tcBorders>
              <w:top w:val="single" w:sz="4" w:space="0" w:color="auto"/>
              <w:left w:val="single" w:sz="4" w:space="0" w:color="auto"/>
              <w:bottom w:val="single" w:sz="4" w:space="0" w:color="auto"/>
              <w:right w:val="single" w:sz="4" w:space="0" w:color="auto"/>
            </w:tcBorders>
          </w:tcPr>
          <w:p w14:paraId="0D7D675B"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1EF2D1B9" w14:textId="77777777" w:rsidR="00F72B9F" w:rsidRPr="00B85FF4" w:rsidRDefault="00F72B9F" w:rsidP="008D370D">
            <w:pPr>
              <w:shd w:val="clear" w:color="auto" w:fill="FFFFFF"/>
              <w:jc w:val="center"/>
              <w:rPr>
                <w:b/>
                <w:sz w:val="18"/>
                <w:szCs w:val="18"/>
              </w:rPr>
            </w:pPr>
            <w:r w:rsidRPr="00B85FF4">
              <w:rPr>
                <w:b/>
                <w:sz w:val="18"/>
                <w:szCs w:val="18"/>
              </w:rPr>
              <w:t>4</w:t>
            </w:r>
          </w:p>
        </w:tc>
        <w:tc>
          <w:tcPr>
            <w:tcW w:w="277" w:type="pct"/>
            <w:vMerge/>
            <w:tcBorders>
              <w:left w:val="single" w:sz="4" w:space="0" w:color="auto"/>
              <w:right w:val="single" w:sz="4" w:space="0" w:color="auto"/>
            </w:tcBorders>
          </w:tcPr>
          <w:p w14:paraId="64645A81" w14:textId="77777777" w:rsidR="00F72B9F" w:rsidRPr="00B85FF4" w:rsidRDefault="00F72B9F" w:rsidP="008D370D">
            <w:pPr>
              <w:widowControl w:val="0"/>
              <w:shd w:val="clear" w:color="auto" w:fill="FFFFFF"/>
              <w:jc w:val="center"/>
              <w:rPr>
                <w:b/>
                <w:sz w:val="18"/>
                <w:szCs w:val="18"/>
              </w:rPr>
            </w:pPr>
          </w:p>
        </w:tc>
      </w:tr>
      <w:tr w:rsidR="00F72B9F" w:rsidRPr="00B85FF4" w14:paraId="5852FBC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06CB713" w14:textId="77777777" w:rsidR="00F72B9F" w:rsidRPr="00B85FF4" w:rsidRDefault="00F72B9F" w:rsidP="008D370D">
            <w:pPr>
              <w:autoSpaceDE w:val="0"/>
              <w:autoSpaceDN w:val="0"/>
              <w:adjustRightInd w:val="0"/>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5B8263F" w14:textId="77777777" w:rsidR="00F72B9F" w:rsidRPr="00B85FF4" w:rsidRDefault="00F72B9F" w:rsidP="008D370D">
            <w:pPr>
              <w:autoSpaceDE w:val="0"/>
              <w:autoSpaceDN w:val="0"/>
              <w:adjustRightInd w:val="0"/>
              <w:jc w:val="both"/>
              <w:rPr>
                <w:b/>
                <w:sz w:val="18"/>
                <w:szCs w:val="18"/>
              </w:rPr>
            </w:pPr>
            <w:r w:rsidRPr="00B85FF4">
              <w:rPr>
                <w:sz w:val="18"/>
                <w:szCs w:val="18"/>
              </w:rPr>
              <w:t xml:space="preserve">Творчество </w:t>
            </w:r>
            <w:r w:rsidRPr="00B85FF4">
              <w:rPr>
                <w:rStyle w:val="c15"/>
                <w:color w:val="000000"/>
                <w:sz w:val="18"/>
                <w:szCs w:val="18"/>
              </w:rPr>
              <w:t xml:space="preserve">Ф.И. Тютчева, А.А. Фета, </w:t>
            </w:r>
            <w:r w:rsidRPr="00B85FF4">
              <w:rPr>
                <w:rStyle w:val="c3"/>
                <w:color w:val="000000"/>
                <w:sz w:val="18"/>
                <w:szCs w:val="18"/>
              </w:rPr>
              <w:t xml:space="preserve">А.К. Толстого. </w:t>
            </w:r>
            <w:r w:rsidRPr="00B85FF4">
              <w:rPr>
                <w:rStyle w:val="c15"/>
                <w:color w:val="000000"/>
                <w:sz w:val="18"/>
                <w:szCs w:val="18"/>
              </w:rPr>
              <w:t>Литературный практикум –</w:t>
            </w:r>
            <w:r w:rsidRPr="00B85FF4">
              <w:rPr>
                <w:rStyle w:val="c15"/>
                <w:sz w:val="18"/>
                <w:szCs w:val="18"/>
              </w:rPr>
              <w:br/>
            </w:r>
            <w:r w:rsidRPr="00B85FF4">
              <w:rPr>
                <w:rStyle w:val="c15"/>
                <w:color w:val="000000"/>
                <w:sz w:val="18"/>
                <w:szCs w:val="18"/>
              </w:rPr>
              <w:t xml:space="preserve">анализ стихотворений </w:t>
            </w:r>
          </w:p>
        </w:tc>
        <w:tc>
          <w:tcPr>
            <w:tcW w:w="324" w:type="pct"/>
            <w:tcBorders>
              <w:top w:val="single" w:sz="4" w:space="0" w:color="auto"/>
              <w:left w:val="single" w:sz="4" w:space="0" w:color="auto"/>
              <w:bottom w:val="single" w:sz="4" w:space="0" w:color="auto"/>
              <w:right w:val="single" w:sz="4" w:space="0" w:color="auto"/>
            </w:tcBorders>
            <w:hideMark/>
          </w:tcPr>
          <w:p w14:paraId="34A030A1" w14:textId="77777777" w:rsidR="00F72B9F" w:rsidRPr="00B85FF4" w:rsidRDefault="00F72B9F" w:rsidP="008D370D">
            <w:pPr>
              <w:shd w:val="clear" w:color="auto" w:fill="FFFFFF"/>
              <w:jc w:val="center"/>
              <w:rPr>
                <w:sz w:val="18"/>
                <w:szCs w:val="18"/>
              </w:rPr>
            </w:pPr>
            <w:r w:rsidRPr="00B85FF4">
              <w:rPr>
                <w:sz w:val="18"/>
                <w:szCs w:val="18"/>
              </w:rPr>
              <w:t>2/20</w:t>
            </w:r>
          </w:p>
        </w:tc>
        <w:tc>
          <w:tcPr>
            <w:tcW w:w="277" w:type="pct"/>
            <w:vMerge/>
            <w:tcBorders>
              <w:left w:val="single" w:sz="4" w:space="0" w:color="auto"/>
              <w:right w:val="single" w:sz="4" w:space="0" w:color="auto"/>
            </w:tcBorders>
          </w:tcPr>
          <w:p w14:paraId="00766024" w14:textId="77777777" w:rsidR="00F72B9F" w:rsidRPr="00B85FF4" w:rsidRDefault="00F72B9F" w:rsidP="008D370D">
            <w:pPr>
              <w:widowControl w:val="0"/>
              <w:shd w:val="clear" w:color="auto" w:fill="FFFFFF"/>
              <w:jc w:val="center"/>
              <w:rPr>
                <w:sz w:val="18"/>
                <w:szCs w:val="18"/>
              </w:rPr>
            </w:pPr>
          </w:p>
        </w:tc>
      </w:tr>
      <w:tr w:rsidR="00F72B9F" w:rsidRPr="00B85FF4" w14:paraId="3473FCE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291CBB4" w14:textId="77777777" w:rsidR="00F72B9F" w:rsidRPr="00B85FF4" w:rsidRDefault="00F72B9F" w:rsidP="008D370D">
            <w:pPr>
              <w:autoSpaceDE w:val="0"/>
              <w:autoSpaceDN w:val="0"/>
              <w:adjustRightInd w:val="0"/>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E405F21" w14:textId="77777777" w:rsidR="00F72B9F" w:rsidRPr="00B85FF4" w:rsidRDefault="00F72B9F" w:rsidP="008D370D">
            <w:pPr>
              <w:autoSpaceDE w:val="0"/>
              <w:autoSpaceDN w:val="0"/>
              <w:adjustRightInd w:val="0"/>
              <w:jc w:val="both"/>
              <w:rPr>
                <w:sz w:val="18"/>
                <w:szCs w:val="18"/>
              </w:rPr>
            </w:pPr>
            <w:r w:rsidRPr="00B85FF4">
              <w:rPr>
                <w:sz w:val="18"/>
                <w:szCs w:val="18"/>
              </w:rPr>
              <w:t>Н.А. Некрасов: жизнь, творчество, судьба. Русская жизнь в изображении поэта. Поэма «Кому на Руси жить хорошо». Образы правдоискателей и «народного заступника» Гриши Добросклонова. Сатирические образы помещиков. Литературный практикум – характеристика эпизодов поэмы.</w:t>
            </w:r>
          </w:p>
        </w:tc>
        <w:tc>
          <w:tcPr>
            <w:tcW w:w="324" w:type="pct"/>
            <w:tcBorders>
              <w:top w:val="single" w:sz="4" w:space="0" w:color="auto"/>
              <w:left w:val="single" w:sz="4" w:space="0" w:color="auto"/>
              <w:bottom w:val="single" w:sz="4" w:space="0" w:color="auto"/>
              <w:right w:val="single" w:sz="4" w:space="0" w:color="auto"/>
            </w:tcBorders>
            <w:hideMark/>
          </w:tcPr>
          <w:p w14:paraId="768E4B4E" w14:textId="77777777" w:rsidR="00F72B9F" w:rsidRPr="00B85FF4" w:rsidRDefault="00F72B9F" w:rsidP="008D370D">
            <w:pPr>
              <w:shd w:val="clear" w:color="auto" w:fill="FFFFFF"/>
              <w:jc w:val="center"/>
              <w:rPr>
                <w:sz w:val="18"/>
                <w:szCs w:val="18"/>
              </w:rPr>
            </w:pPr>
            <w:r w:rsidRPr="00B85FF4">
              <w:rPr>
                <w:sz w:val="18"/>
                <w:szCs w:val="18"/>
              </w:rPr>
              <w:t>2/22</w:t>
            </w:r>
          </w:p>
        </w:tc>
        <w:tc>
          <w:tcPr>
            <w:tcW w:w="277" w:type="pct"/>
            <w:vMerge/>
            <w:tcBorders>
              <w:left w:val="single" w:sz="4" w:space="0" w:color="auto"/>
              <w:bottom w:val="single" w:sz="4" w:space="0" w:color="auto"/>
              <w:right w:val="single" w:sz="4" w:space="0" w:color="auto"/>
            </w:tcBorders>
          </w:tcPr>
          <w:p w14:paraId="4BEBE9C5" w14:textId="77777777" w:rsidR="00F72B9F" w:rsidRPr="00B85FF4" w:rsidRDefault="00F72B9F" w:rsidP="008D370D">
            <w:pPr>
              <w:widowControl w:val="0"/>
              <w:shd w:val="clear" w:color="auto" w:fill="FFFFFF"/>
              <w:jc w:val="center"/>
              <w:rPr>
                <w:sz w:val="18"/>
                <w:szCs w:val="18"/>
              </w:rPr>
            </w:pPr>
          </w:p>
        </w:tc>
      </w:tr>
      <w:tr w:rsidR="00F72B9F" w:rsidRPr="00B85FF4" w14:paraId="3EBE46A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0BA6862" w14:textId="77777777" w:rsidR="00F72B9F" w:rsidRPr="00B85FF4" w:rsidRDefault="00F72B9F" w:rsidP="008D370D">
            <w:pPr>
              <w:jc w:val="both"/>
              <w:rPr>
                <w:b/>
                <w:iCs/>
                <w:sz w:val="18"/>
                <w:szCs w:val="18"/>
              </w:rPr>
            </w:pPr>
            <w:r w:rsidRPr="00B85FF4">
              <w:rPr>
                <w:b/>
                <w:sz w:val="18"/>
                <w:szCs w:val="18"/>
              </w:rPr>
              <w:t>Раздел 3. Русская литература на рубеже веков</w:t>
            </w:r>
          </w:p>
        </w:tc>
        <w:tc>
          <w:tcPr>
            <w:tcW w:w="3470" w:type="pct"/>
            <w:tcBorders>
              <w:top w:val="single" w:sz="4" w:space="0" w:color="auto"/>
              <w:left w:val="single" w:sz="4" w:space="0" w:color="auto"/>
              <w:bottom w:val="single" w:sz="4" w:space="0" w:color="auto"/>
              <w:right w:val="single" w:sz="4" w:space="0" w:color="auto"/>
            </w:tcBorders>
          </w:tcPr>
          <w:p w14:paraId="6A436D76" w14:textId="77777777" w:rsidR="00F72B9F" w:rsidRPr="00B85FF4" w:rsidRDefault="00F72B9F" w:rsidP="008D370D">
            <w:pPr>
              <w:shd w:val="clear" w:color="auto" w:fill="FFFFFF"/>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7CB3D5B" w14:textId="77777777" w:rsidR="00F72B9F" w:rsidRPr="00B85FF4" w:rsidRDefault="00F72B9F" w:rsidP="008D370D">
            <w:pPr>
              <w:shd w:val="clear" w:color="auto" w:fill="FFFFFF"/>
              <w:jc w:val="center"/>
              <w:rPr>
                <w:b/>
                <w:sz w:val="18"/>
                <w:szCs w:val="18"/>
              </w:rPr>
            </w:pPr>
            <w:r w:rsidRPr="00B85FF4">
              <w:rPr>
                <w:b/>
                <w:sz w:val="18"/>
                <w:szCs w:val="18"/>
              </w:rPr>
              <w:t>12</w:t>
            </w:r>
          </w:p>
        </w:tc>
        <w:tc>
          <w:tcPr>
            <w:tcW w:w="277" w:type="pct"/>
            <w:vMerge w:val="restart"/>
            <w:tcBorders>
              <w:top w:val="single" w:sz="4" w:space="0" w:color="auto"/>
              <w:left w:val="single" w:sz="4" w:space="0" w:color="auto"/>
              <w:right w:val="single" w:sz="4" w:space="0" w:color="auto"/>
            </w:tcBorders>
          </w:tcPr>
          <w:p w14:paraId="0AFD9EB5" w14:textId="77777777" w:rsidR="00F72B9F" w:rsidRPr="00B85FF4" w:rsidRDefault="00F72B9F">
            <w:r w:rsidRPr="00B85FF4">
              <w:rPr>
                <w:sz w:val="20"/>
                <w:szCs w:val="20"/>
              </w:rPr>
              <w:t>ОК 1-7,  ОК 9</w:t>
            </w:r>
          </w:p>
        </w:tc>
      </w:tr>
      <w:tr w:rsidR="005C5960" w:rsidRPr="00B85FF4" w14:paraId="261BECC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4A8E6F5" w14:textId="77777777" w:rsidR="005C5960" w:rsidRPr="00B85FF4" w:rsidRDefault="005C5960" w:rsidP="008D370D">
            <w:pPr>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EB115A0" w14:textId="77777777" w:rsidR="005C5960" w:rsidRPr="00B85FF4" w:rsidRDefault="005C5960" w:rsidP="008D370D">
            <w:pPr>
              <w:jc w:val="both"/>
              <w:rPr>
                <w:b/>
                <w:sz w:val="18"/>
                <w:szCs w:val="18"/>
              </w:rPr>
            </w:pPr>
            <w:r w:rsidRPr="00B85FF4">
              <w:rPr>
                <w:sz w:val="18"/>
                <w:szCs w:val="18"/>
              </w:rPr>
              <w:t>Тема 3.1. Творчество И. А. Бунина и А.И. Куприна</w:t>
            </w:r>
          </w:p>
        </w:tc>
        <w:tc>
          <w:tcPr>
            <w:tcW w:w="324" w:type="pct"/>
            <w:tcBorders>
              <w:top w:val="single" w:sz="4" w:space="0" w:color="auto"/>
              <w:left w:val="single" w:sz="4" w:space="0" w:color="auto"/>
              <w:bottom w:val="single" w:sz="4" w:space="0" w:color="auto"/>
              <w:right w:val="single" w:sz="4" w:space="0" w:color="auto"/>
            </w:tcBorders>
            <w:hideMark/>
          </w:tcPr>
          <w:p w14:paraId="6A97860C" w14:textId="77777777" w:rsidR="005C5960" w:rsidRPr="00B85FF4" w:rsidRDefault="005C5960" w:rsidP="008D370D">
            <w:pPr>
              <w:shd w:val="clear" w:color="auto" w:fill="FFFFFF"/>
              <w:jc w:val="center"/>
              <w:rPr>
                <w:b/>
                <w:sz w:val="18"/>
                <w:szCs w:val="18"/>
              </w:rPr>
            </w:pPr>
            <w:r w:rsidRPr="00B85FF4">
              <w:rPr>
                <w:b/>
                <w:sz w:val="18"/>
                <w:szCs w:val="18"/>
              </w:rPr>
              <w:t>4</w:t>
            </w:r>
          </w:p>
        </w:tc>
        <w:tc>
          <w:tcPr>
            <w:tcW w:w="277" w:type="pct"/>
            <w:vMerge/>
            <w:tcBorders>
              <w:left w:val="single" w:sz="4" w:space="0" w:color="auto"/>
              <w:right w:val="single" w:sz="4" w:space="0" w:color="auto"/>
            </w:tcBorders>
            <w:vAlign w:val="center"/>
          </w:tcPr>
          <w:p w14:paraId="51FE5BFD" w14:textId="77777777" w:rsidR="005C5960" w:rsidRPr="00B85FF4" w:rsidRDefault="005C5960" w:rsidP="008D370D">
            <w:pPr>
              <w:widowControl w:val="0"/>
              <w:shd w:val="clear" w:color="auto" w:fill="FFFFFF"/>
              <w:jc w:val="center"/>
              <w:rPr>
                <w:sz w:val="18"/>
                <w:szCs w:val="18"/>
              </w:rPr>
            </w:pPr>
          </w:p>
        </w:tc>
      </w:tr>
      <w:tr w:rsidR="005C5960" w:rsidRPr="00B85FF4" w14:paraId="34FFC17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856548C" w14:textId="77777777" w:rsidR="005C5960" w:rsidRPr="00B85FF4" w:rsidRDefault="005C5960"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2F64DAF" w14:textId="77777777" w:rsidR="005C5960" w:rsidRPr="00B85FF4" w:rsidRDefault="005C5960" w:rsidP="008D370D">
            <w:pPr>
              <w:jc w:val="both"/>
              <w:rPr>
                <w:sz w:val="18"/>
                <w:szCs w:val="18"/>
              </w:rPr>
            </w:pPr>
            <w:r w:rsidRPr="00B85FF4">
              <w:rPr>
                <w:sz w:val="18"/>
                <w:szCs w:val="18"/>
              </w:rPr>
              <w:t>Судьбы мира и цивилизации в творчестве И.А. Бунина. Идейно-художественное своеобразие рассказа «Господин из Сан-Франциско».</w:t>
            </w:r>
          </w:p>
        </w:tc>
        <w:tc>
          <w:tcPr>
            <w:tcW w:w="324" w:type="pct"/>
            <w:tcBorders>
              <w:top w:val="single" w:sz="4" w:space="0" w:color="auto"/>
              <w:left w:val="single" w:sz="4" w:space="0" w:color="auto"/>
              <w:bottom w:val="single" w:sz="4" w:space="0" w:color="auto"/>
              <w:right w:val="single" w:sz="4" w:space="0" w:color="auto"/>
            </w:tcBorders>
            <w:hideMark/>
          </w:tcPr>
          <w:p w14:paraId="7E0F0FB5" w14:textId="77777777" w:rsidR="005C5960" w:rsidRPr="00B85FF4" w:rsidRDefault="005C5960" w:rsidP="008D370D">
            <w:pPr>
              <w:ind w:left="-113" w:right="-113"/>
              <w:jc w:val="center"/>
              <w:rPr>
                <w:sz w:val="18"/>
                <w:szCs w:val="18"/>
              </w:rPr>
            </w:pPr>
            <w:r w:rsidRPr="00B85FF4">
              <w:rPr>
                <w:sz w:val="18"/>
                <w:szCs w:val="18"/>
              </w:rPr>
              <w:t>2/24</w:t>
            </w:r>
          </w:p>
        </w:tc>
        <w:tc>
          <w:tcPr>
            <w:tcW w:w="277" w:type="pct"/>
            <w:vMerge/>
            <w:tcBorders>
              <w:left w:val="single" w:sz="4" w:space="0" w:color="auto"/>
              <w:right w:val="single" w:sz="4" w:space="0" w:color="auto"/>
            </w:tcBorders>
            <w:vAlign w:val="center"/>
          </w:tcPr>
          <w:p w14:paraId="22DA8A7E" w14:textId="77777777" w:rsidR="005C5960" w:rsidRPr="00B85FF4" w:rsidRDefault="005C5960" w:rsidP="008D370D">
            <w:pPr>
              <w:widowControl w:val="0"/>
              <w:shd w:val="clear" w:color="auto" w:fill="FFFFFF"/>
              <w:jc w:val="center"/>
              <w:rPr>
                <w:sz w:val="18"/>
                <w:szCs w:val="18"/>
              </w:rPr>
            </w:pPr>
          </w:p>
        </w:tc>
      </w:tr>
      <w:tr w:rsidR="005C5960" w:rsidRPr="00B85FF4" w14:paraId="7C7F269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2ACD255" w14:textId="77777777" w:rsidR="005C5960" w:rsidRPr="00B85FF4" w:rsidRDefault="005C5960"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B0DEF41" w14:textId="77777777" w:rsidR="005C5960" w:rsidRPr="00B85FF4" w:rsidRDefault="005C5960" w:rsidP="008D370D">
            <w:pPr>
              <w:jc w:val="both"/>
              <w:rPr>
                <w:sz w:val="18"/>
                <w:szCs w:val="18"/>
              </w:rPr>
            </w:pPr>
            <w:r w:rsidRPr="00B85FF4">
              <w:rPr>
                <w:sz w:val="18"/>
                <w:szCs w:val="18"/>
              </w:rPr>
              <w:t>Тема «естественного человека» в творчестве Куприна. Идейно-художественное своеобразие повести «Олеся».</w:t>
            </w:r>
          </w:p>
        </w:tc>
        <w:tc>
          <w:tcPr>
            <w:tcW w:w="324" w:type="pct"/>
            <w:tcBorders>
              <w:top w:val="single" w:sz="4" w:space="0" w:color="auto"/>
              <w:left w:val="single" w:sz="4" w:space="0" w:color="auto"/>
              <w:bottom w:val="single" w:sz="4" w:space="0" w:color="auto"/>
              <w:right w:val="single" w:sz="4" w:space="0" w:color="auto"/>
            </w:tcBorders>
            <w:hideMark/>
          </w:tcPr>
          <w:p w14:paraId="70A06B6C" w14:textId="77777777" w:rsidR="005C5960" w:rsidRPr="00B85FF4" w:rsidRDefault="005C5960" w:rsidP="008D370D">
            <w:pPr>
              <w:ind w:left="-113" w:right="-113"/>
              <w:jc w:val="center"/>
              <w:rPr>
                <w:sz w:val="18"/>
                <w:szCs w:val="18"/>
              </w:rPr>
            </w:pPr>
            <w:r w:rsidRPr="00B85FF4">
              <w:rPr>
                <w:sz w:val="18"/>
                <w:szCs w:val="18"/>
              </w:rPr>
              <w:t>2/26</w:t>
            </w:r>
          </w:p>
        </w:tc>
        <w:tc>
          <w:tcPr>
            <w:tcW w:w="277" w:type="pct"/>
            <w:vMerge/>
            <w:tcBorders>
              <w:left w:val="single" w:sz="4" w:space="0" w:color="auto"/>
              <w:right w:val="single" w:sz="4" w:space="0" w:color="auto"/>
            </w:tcBorders>
            <w:vAlign w:val="center"/>
          </w:tcPr>
          <w:p w14:paraId="55461421" w14:textId="77777777" w:rsidR="005C5960" w:rsidRPr="00B85FF4" w:rsidRDefault="005C5960" w:rsidP="008D370D">
            <w:pPr>
              <w:widowControl w:val="0"/>
              <w:shd w:val="clear" w:color="auto" w:fill="FFFFFF"/>
              <w:jc w:val="center"/>
              <w:rPr>
                <w:sz w:val="18"/>
                <w:szCs w:val="18"/>
              </w:rPr>
            </w:pPr>
          </w:p>
        </w:tc>
      </w:tr>
      <w:tr w:rsidR="005C5960" w:rsidRPr="00B85FF4" w14:paraId="04BD605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4F8E260" w14:textId="77777777" w:rsidR="005C5960" w:rsidRPr="00B85FF4" w:rsidRDefault="005C5960" w:rsidP="008D370D">
            <w:pPr>
              <w:ind w:right="-113"/>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B113D3D" w14:textId="77777777" w:rsidR="005C5960" w:rsidRPr="00B85FF4" w:rsidRDefault="005C5960" w:rsidP="008D370D">
            <w:pPr>
              <w:ind w:right="-113"/>
              <w:jc w:val="both"/>
              <w:rPr>
                <w:sz w:val="18"/>
                <w:szCs w:val="18"/>
              </w:rPr>
            </w:pPr>
            <w:r w:rsidRPr="00B85FF4">
              <w:rPr>
                <w:sz w:val="18"/>
                <w:szCs w:val="18"/>
              </w:rPr>
              <w:t>Тема 3.2. Поэзия и культура «Серебряного века»</w:t>
            </w:r>
          </w:p>
        </w:tc>
        <w:tc>
          <w:tcPr>
            <w:tcW w:w="324" w:type="pct"/>
            <w:tcBorders>
              <w:top w:val="single" w:sz="4" w:space="0" w:color="auto"/>
              <w:left w:val="single" w:sz="4" w:space="0" w:color="auto"/>
              <w:bottom w:val="single" w:sz="4" w:space="0" w:color="auto"/>
              <w:right w:val="single" w:sz="4" w:space="0" w:color="auto"/>
            </w:tcBorders>
            <w:hideMark/>
          </w:tcPr>
          <w:p w14:paraId="6F67281F" w14:textId="77777777" w:rsidR="005C5960" w:rsidRPr="00B85FF4" w:rsidRDefault="005C5960" w:rsidP="008D370D">
            <w:pPr>
              <w:ind w:left="-113" w:right="-113"/>
              <w:jc w:val="center"/>
              <w:rPr>
                <w:sz w:val="18"/>
                <w:szCs w:val="18"/>
              </w:rPr>
            </w:pPr>
            <w:r w:rsidRPr="00B85FF4">
              <w:rPr>
                <w:sz w:val="18"/>
                <w:szCs w:val="18"/>
              </w:rPr>
              <w:t>8</w:t>
            </w:r>
          </w:p>
        </w:tc>
        <w:tc>
          <w:tcPr>
            <w:tcW w:w="277" w:type="pct"/>
            <w:vMerge/>
            <w:tcBorders>
              <w:left w:val="single" w:sz="4" w:space="0" w:color="auto"/>
              <w:right w:val="single" w:sz="4" w:space="0" w:color="auto"/>
            </w:tcBorders>
            <w:vAlign w:val="center"/>
          </w:tcPr>
          <w:p w14:paraId="637B1ABB" w14:textId="77777777" w:rsidR="005C5960" w:rsidRPr="00B85FF4" w:rsidRDefault="005C5960" w:rsidP="008D370D">
            <w:pPr>
              <w:widowControl w:val="0"/>
              <w:shd w:val="clear" w:color="auto" w:fill="FFFFFF"/>
              <w:jc w:val="center"/>
              <w:rPr>
                <w:sz w:val="18"/>
                <w:szCs w:val="18"/>
              </w:rPr>
            </w:pPr>
          </w:p>
        </w:tc>
      </w:tr>
      <w:tr w:rsidR="005C5960" w:rsidRPr="00B85FF4" w14:paraId="6F072F0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0249182" w14:textId="77777777" w:rsidR="005C5960" w:rsidRPr="00B85FF4" w:rsidRDefault="005C5960" w:rsidP="008D370D">
            <w:pPr>
              <w:autoSpaceDE w:val="0"/>
              <w:autoSpaceDN w:val="0"/>
              <w:adjustRightInd w:val="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5EF2E20" w14:textId="77777777" w:rsidR="005C5960" w:rsidRPr="00B85FF4" w:rsidRDefault="005C5960" w:rsidP="008D370D">
            <w:pPr>
              <w:autoSpaceDE w:val="0"/>
              <w:autoSpaceDN w:val="0"/>
              <w:adjustRightInd w:val="0"/>
              <w:jc w:val="both"/>
              <w:rPr>
                <w:sz w:val="18"/>
                <w:szCs w:val="18"/>
              </w:rPr>
            </w:pPr>
            <w:r w:rsidRPr="00B85FF4">
              <w:rPr>
                <w:color w:val="000000"/>
                <w:sz w:val="18"/>
                <w:szCs w:val="18"/>
              </w:rPr>
              <w:t>Философские основы и эстетические принципы символизма</w:t>
            </w:r>
            <w:r w:rsidRPr="00B85FF4">
              <w:rPr>
                <w:b/>
                <w:color w:val="000000"/>
                <w:sz w:val="18"/>
                <w:szCs w:val="18"/>
              </w:rPr>
              <w:t>,</w:t>
            </w:r>
            <w:r w:rsidRPr="00B85FF4">
              <w:rPr>
                <w:color w:val="000000"/>
                <w:sz w:val="18"/>
                <w:szCs w:val="18"/>
              </w:rPr>
              <w:t xml:space="preserve"> его связь с романтизмом. Александр Блок. </w:t>
            </w:r>
            <w:r w:rsidRPr="00B85FF4">
              <w:rPr>
                <w:sz w:val="18"/>
                <w:szCs w:val="18"/>
              </w:rPr>
              <w:t xml:space="preserve">Личность и творчество. </w:t>
            </w:r>
            <w:r w:rsidRPr="00B85FF4">
              <w:rPr>
                <w:rStyle w:val="fontstyle01"/>
              </w:rPr>
              <w:t>Литературный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03C94BE2" w14:textId="77777777" w:rsidR="005C5960" w:rsidRPr="00B85FF4" w:rsidRDefault="005C5960" w:rsidP="008D370D">
            <w:pPr>
              <w:ind w:left="-113" w:right="-113"/>
              <w:jc w:val="center"/>
              <w:rPr>
                <w:sz w:val="18"/>
                <w:szCs w:val="18"/>
              </w:rPr>
            </w:pPr>
            <w:r w:rsidRPr="00B85FF4">
              <w:rPr>
                <w:sz w:val="18"/>
                <w:szCs w:val="18"/>
              </w:rPr>
              <w:t>2/28</w:t>
            </w:r>
          </w:p>
        </w:tc>
        <w:tc>
          <w:tcPr>
            <w:tcW w:w="277" w:type="pct"/>
            <w:vMerge/>
            <w:tcBorders>
              <w:left w:val="single" w:sz="4" w:space="0" w:color="auto"/>
              <w:right w:val="single" w:sz="4" w:space="0" w:color="auto"/>
            </w:tcBorders>
            <w:vAlign w:val="center"/>
          </w:tcPr>
          <w:p w14:paraId="5C70D0CD" w14:textId="77777777" w:rsidR="005C5960" w:rsidRPr="00B85FF4" w:rsidRDefault="005C5960" w:rsidP="008D370D">
            <w:pPr>
              <w:widowControl w:val="0"/>
              <w:shd w:val="clear" w:color="auto" w:fill="FFFFFF"/>
              <w:jc w:val="center"/>
              <w:rPr>
                <w:sz w:val="18"/>
                <w:szCs w:val="18"/>
              </w:rPr>
            </w:pPr>
          </w:p>
        </w:tc>
      </w:tr>
      <w:tr w:rsidR="005C5960" w:rsidRPr="00B85FF4" w14:paraId="1C2B235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1A4D2C1" w14:textId="77777777" w:rsidR="005C5960" w:rsidRPr="00B85FF4" w:rsidRDefault="005C5960" w:rsidP="008D370D">
            <w:pPr>
              <w:jc w:val="both"/>
            </w:pPr>
          </w:p>
        </w:tc>
        <w:tc>
          <w:tcPr>
            <w:tcW w:w="3470" w:type="pct"/>
            <w:tcBorders>
              <w:top w:val="single" w:sz="4" w:space="0" w:color="auto"/>
              <w:left w:val="single" w:sz="4" w:space="0" w:color="auto"/>
              <w:bottom w:val="single" w:sz="4" w:space="0" w:color="auto"/>
              <w:right w:val="single" w:sz="4" w:space="0" w:color="auto"/>
            </w:tcBorders>
          </w:tcPr>
          <w:p w14:paraId="2B35DF1A" w14:textId="77777777" w:rsidR="005C5960" w:rsidRPr="00B85FF4" w:rsidRDefault="005C5960" w:rsidP="008D370D">
            <w:pPr>
              <w:jc w:val="both"/>
            </w:pPr>
            <w:r w:rsidRPr="00B85FF4">
              <w:rPr>
                <w:rStyle w:val="fontstyle01"/>
              </w:rPr>
              <w:t>Акмеизм. В мире удивительных характеров и судеб</w:t>
            </w:r>
            <w:r w:rsidRPr="00B85FF4">
              <w:rPr>
                <w:color w:val="000000"/>
                <w:sz w:val="20"/>
                <w:szCs w:val="20"/>
              </w:rPr>
              <w:br/>
            </w:r>
            <w:r w:rsidRPr="00B85FF4">
              <w:rPr>
                <w:rStyle w:val="fontstyle01"/>
              </w:rPr>
              <w:t>Н. Гумилёва и А. Ахматовой. Литературный практикум –</w:t>
            </w:r>
            <w:r w:rsidRPr="00B85FF4">
              <w:rPr>
                <w:color w:val="000000"/>
                <w:sz w:val="20"/>
                <w:szCs w:val="20"/>
              </w:rPr>
              <w:br/>
            </w:r>
            <w:r w:rsidRPr="00B85FF4">
              <w:rPr>
                <w:rStyle w:val="fontstyle01"/>
              </w:rPr>
              <w:t>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4CBCA9A2" w14:textId="77777777" w:rsidR="005C5960" w:rsidRPr="00B85FF4" w:rsidRDefault="005C5960" w:rsidP="008D370D">
            <w:pPr>
              <w:ind w:left="-113" w:right="-113"/>
              <w:jc w:val="center"/>
              <w:rPr>
                <w:sz w:val="18"/>
                <w:szCs w:val="18"/>
              </w:rPr>
            </w:pPr>
            <w:r w:rsidRPr="00B85FF4">
              <w:rPr>
                <w:sz w:val="18"/>
                <w:szCs w:val="18"/>
              </w:rPr>
              <w:t>2/30</w:t>
            </w:r>
          </w:p>
        </w:tc>
        <w:tc>
          <w:tcPr>
            <w:tcW w:w="277" w:type="pct"/>
            <w:vMerge/>
            <w:tcBorders>
              <w:left w:val="single" w:sz="4" w:space="0" w:color="auto"/>
              <w:right w:val="single" w:sz="4" w:space="0" w:color="auto"/>
            </w:tcBorders>
            <w:vAlign w:val="center"/>
          </w:tcPr>
          <w:p w14:paraId="7CC4923D" w14:textId="77777777" w:rsidR="005C5960" w:rsidRPr="00B85FF4" w:rsidRDefault="005C5960" w:rsidP="008D370D">
            <w:pPr>
              <w:widowControl w:val="0"/>
              <w:shd w:val="clear" w:color="auto" w:fill="FFFFFF"/>
              <w:jc w:val="center"/>
              <w:rPr>
                <w:sz w:val="18"/>
                <w:szCs w:val="18"/>
              </w:rPr>
            </w:pPr>
          </w:p>
        </w:tc>
      </w:tr>
      <w:tr w:rsidR="005C5960" w:rsidRPr="00B85FF4" w14:paraId="34E2A1B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DF7EA78" w14:textId="77777777" w:rsidR="005C5960" w:rsidRPr="00B85FF4" w:rsidRDefault="005C5960" w:rsidP="008D370D">
            <w:pPr>
              <w:ind w:right="-113"/>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AEACEF7" w14:textId="77777777" w:rsidR="005C5960" w:rsidRPr="00B85FF4" w:rsidRDefault="005C5960" w:rsidP="008D370D">
            <w:pPr>
              <w:ind w:right="-113"/>
              <w:jc w:val="both"/>
              <w:rPr>
                <w:sz w:val="18"/>
                <w:szCs w:val="18"/>
              </w:rPr>
            </w:pPr>
            <w:r w:rsidRPr="00B85FF4">
              <w:rPr>
                <w:sz w:val="18"/>
                <w:szCs w:val="18"/>
              </w:rPr>
              <w:t>Футуризм. Поэты-футуристы. Владимир Маяковский.</w:t>
            </w:r>
            <w:r w:rsidRPr="00B85FF4">
              <w:t xml:space="preserve"> </w:t>
            </w:r>
            <w:r w:rsidRPr="00B85FF4">
              <w:rPr>
                <w:sz w:val="18"/>
                <w:szCs w:val="18"/>
              </w:rPr>
              <w:t>Литературный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4D12BD9C" w14:textId="77777777" w:rsidR="005C5960" w:rsidRPr="00B85FF4" w:rsidRDefault="005C5960" w:rsidP="008D370D">
            <w:pPr>
              <w:ind w:left="-113" w:right="-113"/>
              <w:jc w:val="center"/>
              <w:rPr>
                <w:sz w:val="18"/>
                <w:szCs w:val="18"/>
              </w:rPr>
            </w:pPr>
            <w:r w:rsidRPr="00B85FF4">
              <w:rPr>
                <w:sz w:val="18"/>
                <w:szCs w:val="18"/>
              </w:rPr>
              <w:t>2/32</w:t>
            </w:r>
          </w:p>
        </w:tc>
        <w:tc>
          <w:tcPr>
            <w:tcW w:w="277" w:type="pct"/>
            <w:vMerge/>
            <w:tcBorders>
              <w:left w:val="single" w:sz="4" w:space="0" w:color="auto"/>
              <w:right w:val="single" w:sz="4" w:space="0" w:color="auto"/>
            </w:tcBorders>
            <w:vAlign w:val="center"/>
          </w:tcPr>
          <w:p w14:paraId="6300E874" w14:textId="77777777" w:rsidR="005C5960" w:rsidRPr="00B85FF4" w:rsidRDefault="005C5960" w:rsidP="008D370D">
            <w:pPr>
              <w:widowControl w:val="0"/>
              <w:shd w:val="clear" w:color="auto" w:fill="FFFFFF"/>
              <w:jc w:val="center"/>
              <w:rPr>
                <w:sz w:val="18"/>
                <w:szCs w:val="18"/>
              </w:rPr>
            </w:pPr>
          </w:p>
        </w:tc>
      </w:tr>
      <w:tr w:rsidR="005C5960" w:rsidRPr="00B85FF4" w14:paraId="3EBBEDF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5633283" w14:textId="77777777" w:rsidR="005C5960" w:rsidRPr="00B85FF4" w:rsidRDefault="005C5960" w:rsidP="008D370D">
            <w:pPr>
              <w:autoSpaceDE w:val="0"/>
              <w:autoSpaceDN w:val="0"/>
              <w:adjustRightInd w:val="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995B28A" w14:textId="77777777" w:rsidR="005C5960" w:rsidRPr="00B85FF4" w:rsidRDefault="005C5960" w:rsidP="008D370D">
            <w:pPr>
              <w:autoSpaceDE w:val="0"/>
              <w:autoSpaceDN w:val="0"/>
              <w:adjustRightInd w:val="0"/>
              <w:jc w:val="both"/>
              <w:rPr>
                <w:sz w:val="18"/>
                <w:szCs w:val="18"/>
              </w:rPr>
            </w:pPr>
            <w:r w:rsidRPr="00B85FF4">
              <w:rPr>
                <w:sz w:val="18"/>
                <w:szCs w:val="18"/>
              </w:rPr>
              <w:t>Новокрестьянские поэты.</w:t>
            </w:r>
            <w:r w:rsidRPr="00B85FF4">
              <w:rPr>
                <w:b/>
                <w:bCs/>
                <w:iCs/>
                <w:sz w:val="18"/>
                <w:szCs w:val="18"/>
              </w:rPr>
              <w:t xml:space="preserve"> </w:t>
            </w:r>
            <w:r w:rsidRPr="00B85FF4">
              <w:rPr>
                <w:bCs/>
                <w:iCs/>
                <w:sz w:val="18"/>
                <w:szCs w:val="18"/>
              </w:rPr>
              <w:t>Н. Алексеевич Клюев и С. Есенин.</w:t>
            </w:r>
            <w:r w:rsidRPr="00B85FF4">
              <w:t xml:space="preserve"> </w:t>
            </w:r>
            <w:r w:rsidRPr="00B85FF4">
              <w:rPr>
                <w:rStyle w:val="fontstyle01"/>
              </w:rPr>
              <w:t>Литературный практикум – анализ стихов.</w:t>
            </w:r>
            <w:r w:rsidRPr="00B85FF4">
              <w:rPr>
                <w:bCs/>
                <w:iCs/>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hideMark/>
          </w:tcPr>
          <w:p w14:paraId="7EEF4826" w14:textId="77777777" w:rsidR="005C5960" w:rsidRPr="00B85FF4" w:rsidRDefault="005C5960" w:rsidP="008D370D">
            <w:pPr>
              <w:ind w:left="-113" w:right="-113"/>
              <w:jc w:val="center"/>
              <w:rPr>
                <w:sz w:val="18"/>
                <w:szCs w:val="18"/>
              </w:rPr>
            </w:pPr>
            <w:r w:rsidRPr="00B85FF4">
              <w:rPr>
                <w:sz w:val="18"/>
                <w:szCs w:val="18"/>
              </w:rPr>
              <w:t>2/34</w:t>
            </w:r>
          </w:p>
        </w:tc>
        <w:tc>
          <w:tcPr>
            <w:tcW w:w="277" w:type="pct"/>
            <w:vMerge/>
            <w:tcBorders>
              <w:left w:val="single" w:sz="4" w:space="0" w:color="auto"/>
              <w:right w:val="single" w:sz="4" w:space="0" w:color="auto"/>
            </w:tcBorders>
            <w:vAlign w:val="center"/>
          </w:tcPr>
          <w:p w14:paraId="3CAFC8ED" w14:textId="77777777" w:rsidR="005C5960" w:rsidRPr="00B85FF4" w:rsidRDefault="005C5960" w:rsidP="008D370D">
            <w:pPr>
              <w:widowControl w:val="0"/>
              <w:shd w:val="clear" w:color="auto" w:fill="FFFFFF"/>
              <w:jc w:val="center"/>
              <w:rPr>
                <w:sz w:val="18"/>
                <w:szCs w:val="18"/>
              </w:rPr>
            </w:pPr>
          </w:p>
        </w:tc>
      </w:tr>
      <w:tr w:rsidR="005C5960" w:rsidRPr="00B85FF4" w14:paraId="6B2B818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4AA4C33E" w14:textId="77777777" w:rsidR="005C5960" w:rsidRPr="00B85FF4" w:rsidRDefault="005C5960" w:rsidP="008D370D">
            <w:pPr>
              <w:autoSpaceDE w:val="0"/>
              <w:autoSpaceDN w:val="0"/>
              <w:adjustRightInd w:val="0"/>
              <w:jc w:val="both"/>
              <w:rPr>
                <w:b/>
                <w:sz w:val="18"/>
                <w:szCs w:val="18"/>
              </w:rPr>
            </w:pPr>
            <w:r w:rsidRPr="00B85FF4">
              <w:rPr>
                <w:b/>
                <w:sz w:val="18"/>
                <w:szCs w:val="18"/>
              </w:rPr>
              <w:t>Раздел 4. Литература 20 века</w:t>
            </w:r>
          </w:p>
        </w:tc>
        <w:tc>
          <w:tcPr>
            <w:tcW w:w="324" w:type="pct"/>
            <w:tcBorders>
              <w:top w:val="single" w:sz="4" w:space="0" w:color="auto"/>
              <w:left w:val="single" w:sz="4" w:space="0" w:color="auto"/>
              <w:bottom w:val="single" w:sz="4" w:space="0" w:color="auto"/>
              <w:right w:val="single" w:sz="4" w:space="0" w:color="auto"/>
            </w:tcBorders>
            <w:hideMark/>
          </w:tcPr>
          <w:p w14:paraId="2DE3094D" w14:textId="77777777" w:rsidR="005C5960" w:rsidRPr="00B85FF4" w:rsidRDefault="005C5960" w:rsidP="008D370D">
            <w:pPr>
              <w:autoSpaceDE w:val="0"/>
              <w:autoSpaceDN w:val="0"/>
              <w:adjustRightInd w:val="0"/>
              <w:jc w:val="center"/>
              <w:rPr>
                <w:b/>
                <w:sz w:val="18"/>
                <w:szCs w:val="18"/>
              </w:rPr>
            </w:pPr>
            <w:r w:rsidRPr="00B85FF4">
              <w:rPr>
                <w:b/>
                <w:sz w:val="18"/>
                <w:szCs w:val="18"/>
              </w:rPr>
              <w:t>28</w:t>
            </w:r>
          </w:p>
        </w:tc>
        <w:tc>
          <w:tcPr>
            <w:tcW w:w="277" w:type="pct"/>
            <w:vMerge/>
            <w:tcBorders>
              <w:left w:val="single" w:sz="4" w:space="0" w:color="auto"/>
              <w:bottom w:val="single" w:sz="4" w:space="0" w:color="auto"/>
              <w:right w:val="single" w:sz="4" w:space="0" w:color="auto"/>
            </w:tcBorders>
            <w:vAlign w:val="center"/>
          </w:tcPr>
          <w:p w14:paraId="79E89866" w14:textId="77777777" w:rsidR="005C5960" w:rsidRPr="00B85FF4" w:rsidRDefault="005C5960" w:rsidP="008D370D">
            <w:pPr>
              <w:widowControl w:val="0"/>
              <w:shd w:val="clear" w:color="auto" w:fill="FFFFFF"/>
              <w:jc w:val="center"/>
              <w:rPr>
                <w:sz w:val="18"/>
                <w:szCs w:val="18"/>
              </w:rPr>
            </w:pPr>
          </w:p>
        </w:tc>
      </w:tr>
      <w:tr w:rsidR="00F72B9F" w:rsidRPr="00B85FF4" w14:paraId="3E37B43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F161234" w14:textId="77777777" w:rsidR="00F72B9F" w:rsidRPr="00B85FF4" w:rsidRDefault="00F72B9F" w:rsidP="008D370D">
            <w:pPr>
              <w:autoSpaceDE w:val="0"/>
              <w:autoSpaceDN w:val="0"/>
              <w:adjustRightInd w:val="0"/>
              <w:jc w:val="both"/>
              <w:rPr>
                <w:b/>
                <w:sz w:val="18"/>
                <w:szCs w:val="18"/>
              </w:rPr>
            </w:pPr>
            <w:r w:rsidRPr="00B85FF4">
              <w:rPr>
                <w:b/>
                <w:sz w:val="18"/>
                <w:szCs w:val="18"/>
              </w:rPr>
              <w:t>Тема 4.1. Особенности развития литературы 1920-х годов</w:t>
            </w:r>
          </w:p>
        </w:tc>
        <w:tc>
          <w:tcPr>
            <w:tcW w:w="3470" w:type="pct"/>
            <w:tcBorders>
              <w:top w:val="single" w:sz="4" w:space="0" w:color="auto"/>
              <w:left w:val="single" w:sz="4" w:space="0" w:color="auto"/>
              <w:bottom w:val="single" w:sz="4" w:space="0" w:color="auto"/>
              <w:right w:val="single" w:sz="4" w:space="0" w:color="auto"/>
            </w:tcBorders>
          </w:tcPr>
          <w:p w14:paraId="0CC54B35" w14:textId="77777777" w:rsidR="00F72B9F" w:rsidRPr="00B85FF4" w:rsidRDefault="00F72B9F" w:rsidP="008D370D">
            <w:pPr>
              <w:autoSpaceDE w:val="0"/>
              <w:autoSpaceDN w:val="0"/>
              <w:adjustRightInd w:val="0"/>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07E2DC8A" w14:textId="77777777" w:rsidR="00F72B9F" w:rsidRPr="00B85FF4" w:rsidRDefault="00F72B9F" w:rsidP="008D370D">
            <w:pPr>
              <w:autoSpaceDE w:val="0"/>
              <w:autoSpaceDN w:val="0"/>
              <w:adjustRightInd w:val="0"/>
              <w:jc w:val="center"/>
              <w:rPr>
                <w:b/>
                <w:sz w:val="18"/>
                <w:szCs w:val="18"/>
              </w:rPr>
            </w:pPr>
            <w:r w:rsidRPr="00B85FF4">
              <w:rPr>
                <w:b/>
                <w:sz w:val="18"/>
                <w:szCs w:val="18"/>
              </w:rPr>
              <w:t>2</w:t>
            </w:r>
          </w:p>
        </w:tc>
        <w:tc>
          <w:tcPr>
            <w:tcW w:w="277" w:type="pct"/>
            <w:vMerge w:val="restart"/>
            <w:tcBorders>
              <w:top w:val="single" w:sz="4" w:space="0" w:color="auto"/>
              <w:left w:val="single" w:sz="4" w:space="0" w:color="auto"/>
              <w:right w:val="single" w:sz="4" w:space="0" w:color="auto"/>
            </w:tcBorders>
          </w:tcPr>
          <w:p w14:paraId="25335B06" w14:textId="77777777" w:rsidR="00F72B9F" w:rsidRPr="00B85FF4" w:rsidRDefault="00F72B9F">
            <w:r w:rsidRPr="00B85FF4">
              <w:rPr>
                <w:sz w:val="20"/>
                <w:szCs w:val="20"/>
              </w:rPr>
              <w:t>ОК 1-7,  ОК 9</w:t>
            </w:r>
          </w:p>
        </w:tc>
      </w:tr>
      <w:tr w:rsidR="00F72B9F" w:rsidRPr="00B85FF4" w14:paraId="1CB9220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7A08B2C9" w14:textId="77777777" w:rsidR="00F72B9F" w:rsidRPr="00B85FF4" w:rsidRDefault="00F72B9F" w:rsidP="008D370D">
            <w:pPr>
              <w:autoSpaceDE w:val="0"/>
              <w:autoSpaceDN w:val="0"/>
              <w:adjustRightInd w:val="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ABFB3F1" w14:textId="77777777" w:rsidR="00F72B9F" w:rsidRPr="00B85FF4" w:rsidRDefault="00F72B9F" w:rsidP="008D370D">
            <w:pPr>
              <w:ind w:left="-113" w:right="-113"/>
              <w:jc w:val="both"/>
              <w:rPr>
                <w:sz w:val="18"/>
                <w:szCs w:val="18"/>
              </w:rPr>
            </w:pPr>
            <w:r w:rsidRPr="00B85FF4">
              <w:rPr>
                <w:sz w:val="18"/>
                <w:szCs w:val="18"/>
              </w:rPr>
              <w:t>Литературный процесс 1920-х годов Тема революции и Гражданской войны в литературе. А.А Фадеев. Роман «Разгром».</w:t>
            </w:r>
          </w:p>
        </w:tc>
        <w:tc>
          <w:tcPr>
            <w:tcW w:w="324" w:type="pct"/>
            <w:tcBorders>
              <w:top w:val="single" w:sz="4" w:space="0" w:color="auto"/>
              <w:left w:val="single" w:sz="4" w:space="0" w:color="auto"/>
              <w:bottom w:val="single" w:sz="4" w:space="0" w:color="auto"/>
              <w:right w:val="single" w:sz="4" w:space="0" w:color="auto"/>
            </w:tcBorders>
            <w:hideMark/>
          </w:tcPr>
          <w:p w14:paraId="6767062E" w14:textId="77777777" w:rsidR="00F72B9F" w:rsidRPr="00B85FF4" w:rsidRDefault="00F72B9F" w:rsidP="008D370D">
            <w:pPr>
              <w:ind w:left="-113" w:right="-113"/>
              <w:jc w:val="center"/>
              <w:rPr>
                <w:sz w:val="18"/>
                <w:szCs w:val="18"/>
              </w:rPr>
            </w:pPr>
            <w:r w:rsidRPr="00B85FF4">
              <w:rPr>
                <w:sz w:val="18"/>
                <w:szCs w:val="18"/>
              </w:rPr>
              <w:t>2/36</w:t>
            </w:r>
          </w:p>
        </w:tc>
        <w:tc>
          <w:tcPr>
            <w:tcW w:w="277" w:type="pct"/>
            <w:vMerge/>
            <w:tcBorders>
              <w:left w:val="single" w:sz="4" w:space="0" w:color="auto"/>
              <w:right w:val="single" w:sz="4" w:space="0" w:color="auto"/>
            </w:tcBorders>
          </w:tcPr>
          <w:p w14:paraId="7665068C" w14:textId="77777777" w:rsidR="00F72B9F" w:rsidRPr="00B85FF4" w:rsidRDefault="00F72B9F" w:rsidP="008D370D">
            <w:pPr>
              <w:widowControl w:val="0"/>
              <w:shd w:val="clear" w:color="auto" w:fill="FFFFFF"/>
              <w:jc w:val="center"/>
              <w:rPr>
                <w:sz w:val="18"/>
                <w:szCs w:val="18"/>
              </w:rPr>
            </w:pPr>
          </w:p>
        </w:tc>
      </w:tr>
      <w:tr w:rsidR="00F72B9F" w:rsidRPr="00B85FF4" w14:paraId="58E2FEF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55AE8B8" w14:textId="77777777" w:rsidR="00F72B9F" w:rsidRPr="00B85FF4" w:rsidRDefault="00F72B9F" w:rsidP="008D370D">
            <w:pPr>
              <w:autoSpaceDE w:val="0"/>
              <w:autoSpaceDN w:val="0"/>
              <w:adjustRightInd w:val="0"/>
              <w:jc w:val="both"/>
              <w:rPr>
                <w:b/>
                <w:sz w:val="18"/>
                <w:szCs w:val="18"/>
              </w:rPr>
            </w:pPr>
            <w:r w:rsidRPr="00B85FF4">
              <w:rPr>
                <w:b/>
                <w:sz w:val="18"/>
                <w:szCs w:val="18"/>
              </w:rPr>
              <w:t>Тема 4.2. Особенности развития литературы 1930 - начала 1940-х годов</w:t>
            </w:r>
          </w:p>
        </w:tc>
        <w:tc>
          <w:tcPr>
            <w:tcW w:w="3470" w:type="pct"/>
            <w:tcBorders>
              <w:top w:val="single" w:sz="4" w:space="0" w:color="auto"/>
              <w:left w:val="single" w:sz="4" w:space="0" w:color="auto"/>
              <w:bottom w:val="single" w:sz="4" w:space="0" w:color="auto"/>
              <w:right w:val="single" w:sz="4" w:space="0" w:color="auto"/>
            </w:tcBorders>
          </w:tcPr>
          <w:p w14:paraId="0B9E9897" w14:textId="77777777" w:rsidR="00F72B9F" w:rsidRPr="00B85FF4" w:rsidRDefault="00F72B9F" w:rsidP="008D370D">
            <w:pPr>
              <w:ind w:right="-113"/>
              <w:jc w:val="both"/>
              <w:rPr>
                <w:b/>
                <w:sz w:val="18"/>
                <w:szCs w:val="18"/>
              </w:rPr>
            </w:pPr>
            <w:r w:rsidRPr="00B85FF4">
              <w:rPr>
                <w:b/>
                <w:sz w:val="18"/>
                <w:szCs w:val="18"/>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E507FBE" w14:textId="77777777" w:rsidR="00F72B9F" w:rsidRPr="00B85FF4" w:rsidRDefault="00F72B9F" w:rsidP="008D370D">
            <w:pPr>
              <w:ind w:right="-113"/>
              <w:jc w:val="center"/>
              <w:rPr>
                <w:b/>
                <w:sz w:val="18"/>
                <w:szCs w:val="18"/>
              </w:rPr>
            </w:pPr>
            <w:r w:rsidRPr="00B85FF4">
              <w:rPr>
                <w:b/>
                <w:sz w:val="18"/>
                <w:szCs w:val="18"/>
              </w:rPr>
              <w:t>10</w:t>
            </w:r>
          </w:p>
        </w:tc>
        <w:tc>
          <w:tcPr>
            <w:tcW w:w="277" w:type="pct"/>
            <w:vMerge/>
            <w:tcBorders>
              <w:left w:val="single" w:sz="4" w:space="0" w:color="auto"/>
              <w:right w:val="single" w:sz="4" w:space="0" w:color="auto"/>
            </w:tcBorders>
          </w:tcPr>
          <w:p w14:paraId="51418047" w14:textId="77777777" w:rsidR="00F72B9F" w:rsidRPr="00B85FF4" w:rsidRDefault="00F72B9F" w:rsidP="008D370D">
            <w:pPr>
              <w:widowControl w:val="0"/>
              <w:shd w:val="clear" w:color="auto" w:fill="FFFFFF"/>
              <w:jc w:val="center"/>
              <w:rPr>
                <w:sz w:val="18"/>
                <w:szCs w:val="18"/>
              </w:rPr>
            </w:pPr>
          </w:p>
        </w:tc>
      </w:tr>
      <w:tr w:rsidR="00F72B9F" w:rsidRPr="00B85FF4" w14:paraId="4CB0EFD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tcBorders>
              <w:left w:val="single" w:sz="4" w:space="0" w:color="auto"/>
              <w:right w:val="single" w:sz="4" w:space="0" w:color="auto"/>
            </w:tcBorders>
          </w:tcPr>
          <w:p w14:paraId="175CBF33" w14:textId="77777777" w:rsidR="00F72B9F" w:rsidRPr="00B85FF4" w:rsidRDefault="00F72B9F" w:rsidP="008D370D">
            <w:pPr>
              <w:autoSpaceDE w:val="0"/>
              <w:autoSpaceDN w:val="0"/>
              <w:adjustRightInd w:val="0"/>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C1FBD1A" w14:textId="77777777" w:rsidR="00F72B9F" w:rsidRPr="00B85FF4" w:rsidRDefault="00F72B9F" w:rsidP="008D370D">
            <w:pPr>
              <w:autoSpaceDE w:val="0"/>
              <w:autoSpaceDN w:val="0"/>
              <w:adjustRightInd w:val="0"/>
              <w:jc w:val="both"/>
              <w:rPr>
                <w:sz w:val="18"/>
                <w:szCs w:val="18"/>
              </w:rPr>
            </w:pPr>
            <w:r w:rsidRPr="00B85FF4">
              <w:rPr>
                <w:sz w:val="18"/>
                <w:szCs w:val="18"/>
              </w:rPr>
              <w:t>Художественные особенности поэзии</w:t>
            </w:r>
            <w:r w:rsidRPr="00B85FF4">
              <w:rPr>
                <w:sz w:val="18"/>
                <w:szCs w:val="18"/>
              </w:rPr>
              <w:br/>
              <w:t xml:space="preserve">М.И. Цветаевой. Фольклорные и литературные образы и мотивы в лирике Цветаевой. Своеобразие поэтического стиля. </w:t>
            </w:r>
          </w:p>
          <w:p w14:paraId="48A6636A" w14:textId="77777777" w:rsidR="00F72B9F" w:rsidRPr="00B85FF4" w:rsidRDefault="00F72B9F" w:rsidP="008D370D">
            <w:pPr>
              <w:autoSpaceDE w:val="0"/>
              <w:autoSpaceDN w:val="0"/>
              <w:adjustRightInd w:val="0"/>
              <w:jc w:val="both"/>
              <w:rPr>
                <w:b/>
                <w:sz w:val="18"/>
                <w:szCs w:val="18"/>
              </w:rPr>
            </w:pPr>
            <w:r w:rsidRPr="00B85FF4">
              <w:rPr>
                <w:sz w:val="18"/>
                <w:szCs w:val="18"/>
              </w:rPr>
              <w:t>Идейно-тематические и художественные особенности поэзии О. Э. Мандельштама.</w:t>
            </w:r>
          </w:p>
        </w:tc>
        <w:tc>
          <w:tcPr>
            <w:tcW w:w="324" w:type="pct"/>
            <w:tcBorders>
              <w:top w:val="single" w:sz="4" w:space="0" w:color="auto"/>
              <w:left w:val="single" w:sz="4" w:space="0" w:color="auto"/>
              <w:bottom w:val="single" w:sz="4" w:space="0" w:color="auto"/>
              <w:right w:val="single" w:sz="4" w:space="0" w:color="auto"/>
            </w:tcBorders>
            <w:hideMark/>
          </w:tcPr>
          <w:p w14:paraId="3240B299" w14:textId="77777777" w:rsidR="00F72B9F" w:rsidRPr="00B85FF4" w:rsidRDefault="00F72B9F" w:rsidP="008D370D">
            <w:pPr>
              <w:ind w:left="-113" w:right="-113"/>
              <w:jc w:val="center"/>
              <w:rPr>
                <w:sz w:val="18"/>
                <w:szCs w:val="18"/>
              </w:rPr>
            </w:pPr>
            <w:r w:rsidRPr="00B85FF4">
              <w:rPr>
                <w:sz w:val="18"/>
                <w:szCs w:val="18"/>
              </w:rPr>
              <w:t>2/38</w:t>
            </w:r>
          </w:p>
        </w:tc>
        <w:tc>
          <w:tcPr>
            <w:tcW w:w="277" w:type="pct"/>
            <w:vMerge/>
            <w:tcBorders>
              <w:left w:val="single" w:sz="4" w:space="0" w:color="auto"/>
              <w:right w:val="single" w:sz="4" w:space="0" w:color="auto"/>
            </w:tcBorders>
          </w:tcPr>
          <w:p w14:paraId="7710704B" w14:textId="77777777" w:rsidR="00F72B9F" w:rsidRPr="00B85FF4" w:rsidRDefault="00F72B9F" w:rsidP="008D370D">
            <w:pPr>
              <w:widowControl w:val="0"/>
              <w:shd w:val="clear" w:color="auto" w:fill="FFFFFF"/>
              <w:jc w:val="center"/>
              <w:rPr>
                <w:sz w:val="18"/>
                <w:szCs w:val="18"/>
              </w:rPr>
            </w:pPr>
          </w:p>
        </w:tc>
      </w:tr>
      <w:tr w:rsidR="00F72B9F" w:rsidRPr="00B85FF4" w14:paraId="761B70D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AEE2263" w14:textId="77777777" w:rsidR="00F72B9F" w:rsidRPr="00B85FF4" w:rsidRDefault="00F72B9F" w:rsidP="008D370D">
            <w:pPr>
              <w:autoSpaceDE w:val="0"/>
              <w:autoSpaceDN w:val="0"/>
              <w:adjustRightInd w:val="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CA9FF8A" w14:textId="77777777" w:rsidR="00F72B9F" w:rsidRPr="00B85FF4" w:rsidRDefault="00F72B9F" w:rsidP="008D370D">
            <w:pPr>
              <w:autoSpaceDE w:val="0"/>
              <w:autoSpaceDN w:val="0"/>
              <w:adjustRightInd w:val="0"/>
              <w:jc w:val="both"/>
              <w:rPr>
                <w:sz w:val="18"/>
                <w:szCs w:val="18"/>
              </w:rPr>
            </w:pPr>
            <w:r w:rsidRPr="00B85FF4">
              <w:rPr>
                <w:iCs/>
                <w:sz w:val="18"/>
                <w:szCs w:val="18"/>
              </w:rPr>
              <w:t>М. А. Шолохов.</w:t>
            </w:r>
            <w:r w:rsidRPr="00B85FF4">
              <w:rPr>
                <w:b/>
                <w:iCs/>
                <w:sz w:val="18"/>
                <w:szCs w:val="18"/>
              </w:rPr>
              <w:t xml:space="preserve"> </w:t>
            </w:r>
            <w:r w:rsidRPr="00B85FF4">
              <w:rPr>
                <w:sz w:val="18"/>
                <w:szCs w:val="18"/>
              </w:rPr>
              <w:t xml:space="preserve">Жизненный и творческий путь писателя. Мир и человек в </w:t>
            </w:r>
            <w:r w:rsidRPr="00B85FF4">
              <w:rPr>
                <w:iCs/>
                <w:sz w:val="18"/>
                <w:szCs w:val="18"/>
              </w:rPr>
              <w:t>рассказах М. Шолохова. Трагический пафос «Донских рассказов». Поэтика раннего творчества М. Шолохова.</w:t>
            </w:r>
          </w:p>
        </w:tc>
        <w:tc>
          <w:tcPr>
            <w:tcW w:w="324" w:type="pct"/>
            <w:tcBorders>
              <w:top w:val="single" w:sz="4" w:space="0" w:color="auto"/>
              <w:left w:val="single" w:sz="4" w:space="0" w:color="auto"/>
              <w:bottom w:val="single" w:sz="4" w:space="0" w:color="auto"/>
              <w:right w:val="single" w:sz="4" w:space="0" w:color="auto"/>
            </w:tcBorders>
            <w:hideMark/>
          </w:tcPr>
          <w:p w14:paraId="00BD273B" w14:textId="77777777" w:rsidR="00F72B9F" w:rsidRPr="00B85FF4" w:rsidRDefault="00F72B9F" w:rsidP="008D370D">
            <w:pPr>
              <w:ind w:left="-113" w:right="-113"/>
              <w:jc w:val="center"/>
              <w:rPr>
                <w:sz w:val="18"/>
                <w:szCs w:val="18"/>
              </w:rPr>
            </w:pPr>
            <w:r w:rsidRPr="00B85FF4">
              <w:rPr>
                <w:sz w:val="18"/>
                <w:szCs w:val="18"/>
              </w:rPr>
              <w:t>2/40</w:t>
            </w:r>
          </w:p>
        </w:tc>
        <w:tc>
          <w:tcPr>
            <w:tcW w:w="277" w:type="pct"/>
            <w:vMerge/>
            <w:tcBorders>
              <w:left w:val="single" w:sz="4" w:space="0" w:color="auto"/>
              <w:right w:val="single" w:sz="4" w:space="0" w:color="auto"/>
            </w:tcBorders>
          </w:tcPr>
          <w:p w14:paraId="7396AA98" w14:textId="77777777" w:rsidR="00F72B9F" w:rsidRPr="00B85FF4" w:rsidRDefault="00F72B9F" w:rsidP="008D370D">
            <w:pPr>
              <w:widowControl w:val="0"/>
              <w:shd w:val="clear" w:color="auto" w:fill="FFFFFF"/>
              <w:jc w:val="center"/>
              <w:rPr>
                <w:sz w:val="18"/>
                <w:szCs w:val="18"/>
              </w:rPr>
            </w:pPr>
          </w:p>
        </w:tc>
      </w:tr>
      <w:tr w:rsidR="00F72B9F" w:rsidRPr="00B85FF4" w14:paraId="04D67B1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5C4FBF1" w14:textId="77777777" w:rsidR="00F72B9F" w:rsidRPr="00B85FF4" w:rsidRDefault="00F72B9F" w:rsidP="008D370D">
            <w:pPr>
              <w:jc w:val="both"/>
            </w:pPr>
          </w:p>
        </w:tc>
        <w:tc>
          <w:tcPr>
            <w:tcW w:w="3470" w:type="pct"/>
            <w:tcBorders>
              <w:top w:val="single" w:sz="4" w:space="0" w:color="auto"/>
              <w:left w:val="single" w:sz="4" w:space="0" w:color="auto"/>
              <w:bottom w:val="single" w:sz="4" w:space="0" w:color="auto"/>
              <w:right w:val="single" w:sz="4" w:space="0" w:color="auto"/>
            </w:tcBorders>
          </w:tcPr>
          <w:p w14:paraId="41020E90" w14:textId="77777777" w:rsidR="00F72B9F" w:rsidRPr="00B85FF4" w:rsidRDefault="00F72B9F" w:rsidP="008D370D">
            <w:pPr>
              <w:jc w:val="both"/>
            </w:pPr>
            <w:r w:rsidRPr="00B85FF4">
              <w:rPr>
                <w:sz w:val="18"/>
                <w:szCs w:val="18"/>
              </w:rPr>
              <w:t>Роман-эпопея «Тихий Дон» М. Шолохова. Столкновение старого и нового мира в романе. Патриотизм и гуманизм романа. Образ Григория Мелехова. Литературный практикум – работа с текстом романа, поиск информации о герое.</w:t>
            </w:r>
          </w:p>
        </w:tc>
        <w:tc>
          <w:tcPr>
            <w:tcW w:w="324" w:type="pct"/>
            <w:tcBorders>
              <w:top w:val="single" w:sz="4" w:space="0" w:color="auto"/>
              <w:left w:val="single" w:sz="4" w:space="0" w:color="auto"/>
              <w:bottom w:val="single" w:sz="4" w:space="0" w:color="auto"/>
              <w:right w:val="single" w:sz="4" w:space="0" w:color="auto"/>
            </w:tcBorders>
            <w:hideMark/>
          </w:tcPr>
          <w:p w14:paraId="06F58521" w14:textId="77777777" w:rsidR="00F72B9F" w:rsidRPr="00B85FF4" w:rsidRDefault="00F72B9F" w:rsidP="008D370D">
            <w:pPr>
              <w:ind w:left="-113" w:right="-113"/>
              <w:jc w:val="center"/>
              <w:rPr>
                <w:sz w:val="18"/>
                <w:szCs w:val="18"/>
              </w:rPr>
            </w:pPr>
            <w:r w:rsidRPr="00B85FF4">
              <w:rPr>
                <w:sz w:val="18"/>
                <w:szCs w:val="18"/>
              </w:rPr>
              <w:t>2/42</w:t>
            </w:r>
          </w:p>
        </w:tc>
        <w:tc>
          <w:tcPr>
            <w:tcW w:w="277" w:type="pct"/>
            <w:vMerge/>
            <w:tcBorders>
              <w:left w:val="single" w:sz="4" w:space="0" w:color="auto"/>
              <w:right w:val="single" w:sz="4" w:space="0" w:color="auto"/>
            </w:tcBorders>
          </w:tcPr>
          <w:p w14:paraId="1400FC29" w14:textId="77777777" w:rsidR="00F72B9F" w:rsidRPr="00B85FF4" w:rsidRDefault="00F72B9F" w:rsidP="008D370D">
            <w:pPr>
              <w:widowControl w:val="0"/>
              <w:shd w:val="clear" w:color="auto" w:fill="FFFFFF"/>
              <w:jc w:val="center"/>
              <w:rPr>
                <w:sz w:val="18"/>
                <w:szCs w:val="18"/>
              </w:rPr>
            </w:pPr>
          </w:p>
        </w:tc>
      </w:tr>
      <w:tr w:rsidR="00F72B9F" w:rsidRPr="00B85FF4" w14:paraId="5227D59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33C5B00" w14:textId="77777777" w:rsidR="00F72B9F" w:rsidRPr="00B85FF4" w:rsidRDefault="00F72B9F" w:rsidP="008D370D">
            <w:pPr>
              <w:autoSpaceDE w:val="0"/>
              <w:autoSpaceDN w:val="0"/>
              <w:adjustRightInd w:val="0"/>
              <w:jc w:val="both"/>
              <w:rPr>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2D7BD356" w14:textId="77777777" w:rsidR="00F72B9F" w:rsidRPr="00B85FF4" w:rsidRDefault="00F72B9F" w:rsidP="008D370D">
            <w:pPr>
              <w:autoSpaceDE w:val="0"/>
              <w:autoSpaceDN w:val="0"/>
              <w:adjustRightInd w:val="0"/>
              <w:jc w:val="both"/>
              <w:rPr>
                <w:b/>
                <w:sz w:val="18"/>
                <w:szCs w:val="18"/>
                <w:u w:val="single"/>
              </w:rPr>
            </w:pPr>
            <w:r w:rsidRPr="00B85FF4">
              <w:rPr>
                <w:iCs/>
                <w:sz w:val="18"/>
                <w:szCs w:val="18"/>
              </w:rPr>
              <w:t>М.. А. Булгаков</w:t>
            </w:r>
            <w:r w:rsidRPr="00B85FF4">
              <w:rPr>
                <w:b/>
                <w:iCs/>
                <w:sz w:val="18"/>
                <w:szCs w:val="18"/>
              </w:rPr>
              <w:t xml:space="preserve">. </w:t>
            </w:r>
            <w:r w:rsidRPr="00B85FF4">
              <w:rPr>
                <w:sz w:val="18"/>
                <w:szCs w:val="18"/>
              </w:rPr>
              <w:t>Очерк жизни и творчества. Гражданская война в романе «Белая гвардия».</w:t>
            </w:r>
          </w:p>
        </w:tc>
        <w:tc>
          <w:tcPr>
            <w:tcW w:w="324" w:type="pct"/>
            <w:tcBorders>
              <w:top w:val="single" w:sz="4" w:space="0" w:color="auto"/>
              <w:left w:val="single" w:sz="4" w:space="0" w:color="auto"/>
              <w:bottom w:val="single" w:sz="4" w:space="0" w:color="auto"/>
              <w:right w:val="single" w:sz="4" w:space="0" w:color="auto"/>
            </w:tcBorders>
            <w:hideMark/>
          </w:tcPr>
          <w:p w14:paraId="026756E6" w14:textId="77777777" w:rsidR="00F72B9F" w:rsidRPr="00B85FF4" w:rsidRDefault="00F72B9F" w:rsidP="008D370D">
            <w:pPr>
              <w:ind w:left="-113" w:right="-113"/>
              <w:jc w:val="center"/>
              <w:rPr>
                <w:sz w:val="18"/>
                <w:szCs w:val="18"/>
              </w:rPr>
            </w:pPr>
            <w:r w:rsidRPr="00B85FF4">
              <w:rPr>
                <w:sz w:val="18"/>
                <w:szCs w:val="18"/>
              </w:rPr>
              <w:t>2/44</w:t>
            </w:r>
          </w:p>
        </w:tc>
        <w:tc>
          <w:tcPr>
            <w:tcW w:w="277" w:type="pct"/>
            <w:vMerge/>
            <w:tcBorders>
              <w:left w:val="single" w:sz="4" w:space="0" w:color="auto"/>
              <w:right w:val="single" w:sz="4" w:space="0" w:color="auto"/>
            </w:tcBorders>
          </w:tcPr>
          <w:p w14:paraId="517D6210" w14:textId="77777777" w:rsidR="00F72B9F" w:rsidRPr="00B85FF4" w:rsidRDefault="00F72B9F" w:rsidP="008D370D">
            <w:pPr>
              <w:widowControl w:val="0"/>
              <w:shd w:val="clear" w:color="auto" w:fill="FFFFFF"/>
              <w:jc w:val="center"/>
              <w:rPr>
                <w:sz w:val="18"/>
                <w:szCs w:val="18"/>
              </w:rPr>
            </w:pPr>
          </w:p>
        </w:tc>
      </w:tr>
      <w:tr w:rsidR="00F72B9F" w:rsidRPr="00B85FF4" w14:paraId="33E941F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D3A8B53" w14:textId="77777777" w:rsidR="00F72B9F" w:rsidRPr="00B85FF4" w:rsidRDefault="00F72B9F" w:rsidP="008D370D">
            <w:pPr>
              <w:jc w:val="both"/>
              <w:rPr>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29FFDE33" w14:textId="77777777" w:rsidR="00F72B9F" w:rsidRPr="00B85FF4" w:rsidRDefault="00F72B9F" w:rsidP="008D370D">
            <w:pPr>
              <w:jc w:val="both"/>
              <w:rPr>
                <w:b/>
                <w:sz w:val="18"/>
                <w:szCs w:val="18"/>
                <w:u w:val="single"/>
              </w:rPr>
            </w:pPr>
            <w:r w:rsidRPr="00B85FF4">
              <w:rPr>
                <w:iCs/>
                <w:sz w:val="18"/>
                <w:szCs w:val="18"/>
              </w:rPr>
              <w:t xml:space="preserve">А. Платонов. Социально-философское содержание творчества А. Платонова, своеобразие художественных средств. Рассказ «Неодушевленный враг», «По небу полуночи». </w:t>
            </w:r>
          </w:p>
        </w:tc>
        <w:tc>
          <w:tcPr>
            <w:tcW w:w="324" w:type="pct"/>
            <w:tcBorders>
              <w:top w:val="single" w:sz="4" w:space="0" w:color="auto"/>
              <w:left w:val="single" w:sz="4" w:space="0" w:color="auto"/>
              <w:bottom w:val="single" w:sz="4" w:space="0" w:color="auto"/>
              <w:right w:val="single" w:sz="4" w:space="0" w:color="auto"/>
            </w:tcBorders>
            <w:hideMark/>
          </w:tcPr>
          <w:p w14:paraId="57FC0558" w14:textId="77777777" w:rsidR="00F72B9F" w:rsidRPr="00B85FF4" w:rsidRDefault="00F72B9F" w:rsidP="008D370D">
            <w:pPr>
              <w:ind w:left="-113" w:right="-113"/>
              <w:jc w:val="center"/>
              <w:rPr>
                <w:sz w:val="18"/>
                <w:szCs w:val="18"/>
              </w:rPr>
            </w:pPr>
            <w:r w:rsidRPr="00B85FF4">
              <w:rPr>
                <w:sz w:val="18"/>
                <w:szCs w:val="18"/>
              </w:rPr>
              <w:t>2/46</w:t>
            </w:r>
          </w:p>
        </w:tc>
        <w:tc>
          <w:tcPr>
            <w:tcW w:w="277" w:type="pct"/>
            <w:vMerge/>
            <w:tcBorders>
              <w:left w:val="single" w:sz="4" w:space="0" w:color="auto"/>
              <w:bottom w:val="single" w:sz="4" w:space="0" w:color="auto"/>
              <w:right w:val="single" w:sz="4" w:space="0" w:color="auto"/>
            </w:tcBorders>
          </w:tcPr>
          <w:p w14:paraId="7A65F15C" w14:textId="77777777" w:rsidR="00F72B9F" w:rsidRPr="00B85FF4" w:rsidRDefault="00F72B9F" w:rsidP="008D370D">
            <w:pPr>
              <w:widowControl w:val="0"/>
              <w:shd w:val="clear" w:color="auto" w:fill="FFFFFF"/>
              <w:jc w:val="center"/>
              <w:rPr>
                <w:sz w:val="18"/>
                <w:szCs w:val="18"/>
              </w:rPr>
            </w:pPr>
          </w:p>
        </w:tc>
      </w:tr>
      <w:tr w:rsidR="00F72B9F" w:rsidRPr="00B85FF4" w14:paraId="411F5C5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693AD92" w14:textId="77777777" w:rsidR="00F72B9F" w:rsidRPr="00B85FF4" w:rsidRDefault="00F72B9F" w:rsidP="008D370D">
            <w:pPr>
              <w:jc w:val="both"/>
              <w:rPr>
                <w:b/>
                <w:sz w:val="18"/>
                <w:szCs w:val="18"/>
                <w:highlight w:val="green"/>
              </w:rPr>
            </w:pPr>
            <w:r w:rsidRPr="00B85FF4">
              <w:rPr>
                <w:b/>
                <w:sz w:val="18"/>
                <w:szCs w:val="18"/>
              </w:rPr>
              <w:t>Тема  4.3. Тема Великой Отечественной войны в литературе</w:t>
            </w:r>
          </w:p>
        </w:tc>
        <w:tc>
          <w:tcPr>
            <w:tcW w:w="3470" w:type="pct"/>
            <w:tcBorders>
              <w:top w:val="single" w:sz="4" w:space="0" w:color="auto"/>
              <w:left w:val="single" w:sz="4" w:space="0" w:color="auto"/>
              <w:bottom w:val="single" w:sz="4" w:space="0" w:color="auto"/>
              <w:right w:val="single" w:sz="4" w:space="0" w:color="auto"/>
            </w:tcBorders>
          </w:tcPr>
          <w:p w14:paraId="3A76668C" w14:textId="77777777" w:rsidR="00F72B9F" w:rsidRPr="00B85FF4" w:rsidRDefault="00F72B9F" w:rsidP="008D370D">
            <w:pPr>
              <w:ind w:left="-113" w:right="-113"/>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6B48DEA6" w14:textId="77777777" w:rsidR="00F72B9F" w:rsidRPr="00B85FF4" w:rsidRDefault="00F72B9F" w:rsidP="008D370D">
            <w:pPr>
              <w:ind w:left="-113" w:right="-113"/>
              <w:jc w:val="center"/>
              <w:rPr>
                <w:b/>
                <w:sz w:val="18"/>
                <w:szCs w:val="18"/>
              </w:rPr>
            </w:pPr>
            <w:r w:rsidRPr="00B85FF4">
              <w:rPr>
                <w:b/>
                <w:sz w:val="18"/>
                <w:szCs w:val="18"/>
              </w:rPr>
              <w:t>4</w:t>
            </w:r>
          </w:p>
        </w:tc>
        <w:tc>
          <w:tcPr>
            <w:tcW w:w="277" w:type="pct"/>
            <w:vMerge w:val="restart"/>
            <w:tcBorders>
              <w:top w:val="single" w:sz="4" w:space="0" w:color="auto"/>
              <w:left w:val="single" w:sz="4" w:space="0" w:color="auto"/>
              <w:right w:val="single" w:sz="4" w:space="0" w:color="auto"/>
            </w:tcBorders>
          </w:tcPr>
          <w:p w14:paraId="659285AE" w14:textId="77777777" w:rsidR="00F72B9F" w:rsidRPr="00B85FF4" w:rsidRDefault="00F72B9F">
            <w:r w:rsidRPr="00B85FF4">
              <w:rPr>
                <w:sz w:val="20"/>
                <w:szCs w:val="20"/>
              </w:rPr>
              <w:t>ОК 1-7,  ОК 9</w:t>
            </w:r>
          </w:p>
        </w:tc>
      </w:tr>
      <w:tr w:rsidR="00F72B9F" w:rsidRPr="00B85FF4" w14:paraId="4257F32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B259625"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BFDF9E9" w14:textId="77777777" w:rsidR="00F72B9F" w:rsidRPr="00B85FF4" w:rsidRDefault="00F72B9F" w:rsidP="008D370D">
            <w:pPr>
              <w:jc w:val="both"/>
              <w:rPr>
                <w:sz w:val="18"/>
                <w:szCs w:val="18"/>
              </w:rPr>
            </w:pPr>
            <w:r w:rsidRPr="00B85FF4">
              <w:rPr>
                <w:sz w:val="18"/>
                <w:szCs w:val="18"/>
              </w:rPr>
              <w:t xml:space="preserve"> Обзор литературы о ВОв. Лирический герой в стихах поэтов-фронтовиков. Тема Великой Отечественной войны в публицистике.</w:t>
            </w:r>
          </w:p>
        </w:tc>
        <w:tc>
          <w:tcPr>
            <w:tcW w:w="324" w:type="pct"/>
            <w:tcBorders>
              <w:top w:val="single" w:sz="4" w:space="0" w:color="auto"/>
              <w:left w:val="single" w:sz="4" w:space="0" w:color="auto"/>
              <w:bottom w:val="single" w:sz="4" w:space="0" w:color="auto"/>
              <w:right w:val="single" w:sz="4" w:space="0" w:color="auto"/>
            </w:tcBorders>
            <w:hideMark/>
          </w:tcPr>
          <w:p w14:paraId="79692BD8" w14:textId="77777777" w:rsidR="00F72B9F" w:rsidRPr="00B85FF4" w:rsidRDefault="00F72B9F" w:rsidP="008D370D">
            <w:pPr>
              <w:ind w:left="-113" w:right="-113"/>
              <w:jc w:val="center"/>
              <w:rPr>
                <w:sz w:val="18"/>
                <w:szCs w:val="18"/>
              </w:rPr>
            </w:pPr>
            <w:r w:rsidRPr="00B85FF4">
              <w:rPr>
                <w:sz w:val="18"/>
                <w:szCs w:val="18"/>
              </w:rPr>
              <w:t>2/48</w:t>
            </w:r>
          </w:p>
        </w:tc>
        <w:tc>
          <w:tcPr>
            <w:tcW w:w="277" w:type="pct"/>
            <w:vMerge/>
            <w:tcBorders>
              <w:left w:val="single" w:sz="4" w:space="0" w:color="auto"/>
              <w:right w:val="single" w:sz="4" w:space="0" w:color="auto"/>
            </w:tcBorders>
          </w:tcPr>
          <w:p w14:paraId="52C3F341" w14:textId="77777777" w:rsidR="00F72B9F" w:rsidRPr="00B85FF4" w:rsidRDefault="00F72B9F" w:rsidP="008D370D">
            <w:pPr>
              <w:widowControl w:val="0"/>
              <w:shd w:val="clear" w:color="auto" w:fill="FFFFFF"/>
              <w:jc w:val="center"/>
              <w:rPr>
                <w:sz w:val="18"/>
                <w:szCs w:val="18"/>
              </w:rPr>
            </w:pPr>
          </w:p>
        </w:tc>
      </w:tr>
      <w:tr w:rsidR="00F72B9F" w:rsidRPr="00B85FF4" w14:paraId="052A389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4317361E" w14:textId="77777777" w:rsidR="00F72B9F" w:rsidRPr="00B85FF4" w:rsidRDefault="00F72B9F" w:rsidP="008D370D">
            <w:pPr>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C8403C6" w14:textId="77777777" w:rsidR="00F72B9F" w:rsidRPr="00B85FF4" w:rsidRDefault="00F72B9F" w:rsidP="008D370D">
            <w:pPr>
              <w:jc w:val="both"/>
              <w:rPr>
                <w:sz w:val="18"/>
                <w:szCs w:val="18"/>
              </w:rPr>
            </w:pPr>
            <w:r w:rsidRPr="00B85FF4">
              <w:rPr>
                <w:sz w:val="18"/>
                <w:szCs w:val="18"/>
              </w:rPr>
              <w:t xml:space="preserve"> «Чудовищная нелепица войны» в рассказе М. Шолохова «Судьба человека». Литературный практикум – анализ эпизода. </w:t>
            </w:r>
          </w:p>
        </w:tc>
        <w:tc>
          <w:tcPr>
            <w:tcW w:w="324" w:type="pct"/>
            <w:tcBorders>
              <w:top w:val="single" w:sz="4" w:space="0" w:color="auto"/>
              <w:left w:val="single" w:sz="4" w:space="0" w:color="auto"/>
              <w:bottom w:val="single" w:sz="4" w:space="0" w:color="auto"/>
              <w:right w:val="single" w:sz="4" w:space="0" w:color="auto"/>
            </w:tcBorders>
            <w:hideMark/>
          </w:tcPr>
          <w:p w14:paraId="1F91ABD5" w14:textId="77777777" w:rsidR="00F72B9F" w:rsidRPr="00B85FF4" w:rsidRDefault="00F72B9F" w:rsidP="008D370D">
            <w:pPr>
              <w:ind w:left="-113" w:right="-113"/>
              <w:jc w:val="center"/>
              <w:rPr>
                <w:sz w:val="18"/>
                <w:szCs w:val="18"/>
              </w:rPr>
            </w:pPr>
            <w:r w:rsidRPr="00B85FF4">
              <w:rPr>
                <w:sz w:val="18"/>
                <w:szCs w:val="18"/>
              </w:rPr>
              <w:t>2/50</w:t>
            </w:r>
          </w:p>
        </w:tc>
        <w:tc>
          <w:tcPr>
            <w:tcW w:w="277" w:type="pct"/>
            <w:vMerge/>
            <w:tcBorders>
              <w:left w:val="single" w:sz="4" w:space="0" w:color="auto"/>
              <w:bottom w:val="single" w:sz="4" w:space="0" w:color="auto"/>
              <w:right w:val="single" w:sz="4" w:space="0" w:color="auto"/>
            </w:tcBorders>
          </w:tcPr>
          <w:p w14:paraId="3279C93F" w14:textId="77777777" w:rsidR="00F72B9F" w:rsidRPr="00B85FF4" w:rsidRDefault="00F72B9F" w:rsidP="008D370D">
            <w:pPr>
              <w:widowControl w:val="0"/>
              <w:shd w:val="clear" w:color="auto" w:fill="FFFFFF"/>
              <w:jc w:val="center"/>
              <w:rPr>
                <w:sz w:val="18"/>
                <w:szCs w:val="18"/>
              </w:rPr>
            </w:pPr>
          </w:p>
        </w:tc>
      </w:tr>
      <w:tr w:rsidR="00F72B9F" w:rsidRPr="00B85FF4" w14:paraId="3F119A4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val="restart"/>
            <w:tcBorders>
              <w:top w:val="single" w:sz="4" w:space="0" w:color="auto"/>
              <w:left w:val="single" w:sz="4" w:space="0" w:color="auto"/>
              <w:right w:val="single" w:sz="4" w:space="0" w:color="auto"/>
            </w:tcBorders>
            <w:hideMark/>
          </w:tcPr>
          <w:p w14:paraId="3FC92C34" w14:textId="77777777" w:rsidR="00F72B9F" w:rsidRPr="00B85FF4" w:rsidRDefault="00F72B9F" w:rsidP="008D370D">
            <w:pPr>
              <w:autoSpaceDE w:val="0"/>
              <w:autoSpaceDN w:val="0"/>
              <w:adjustRightInd w:val="0"/>
              <w:jc w:val="both"/>
              <w:rPr>
                <w:b/>
                <w:sz w:val="18"/>
                <w:szCs w:val="18"/>
              </w:rPr>
            </w:pPr>
            <w:r w:rsidRPr="00B85FF4">
              <w:rPr>
                <w:b/>
                <w:sz w:val="18"/>
                <w:szCs w:val="18"/>
              </w:rPr>
              <w:t>Тема 4.4.</w:t>
            </w:r>
            <w:r w:rsidRPr="00B85FF4">
              <w:rPr>
                <w:sz w:val="18"/>
                <w:szCs w:val="18"/>
              </w:rPr>
              <w:t xml:space="preserve"> </w:t>
            </w:r>
            <w:r w:rsidRPr="00B85FF4">
              <w:rPr>
                <w:b/>
                <w:sz w:val="18"/>
                <w:szCs w:val="18"/>
              </w:rPr>
              <w:t xml:space="preserve">Особенности развития литературы 1950—1980-х годов </w:t>
            </w:r>
          </w:p>
        </w:tc>
        <w:tc>
          <w:tcPr>
            <w:tcW w:w="3470" w:type="pct"/>
            <w:tcBorders>
              <w:top w:val="single" w:sz="4" w:space="0" w:color="auto"/>
              <w:left w:val="single" w:sz="4" w:space="0" w:color="auto"/>
              <w:bottom w:val="single" w:sz="4" w:space="0" w:color="auto"/>
              <w:right w:val="single" w:sz="4" w:space="0" w:color="auto"/>
            </w:tcBorders>
          </w:tcPr>
          <w:p w14:paraId="23B1A7B3" w14:textId="77777777" w:rsidR="00F72B9F" w:rsidRPr="00B85FF4" w:rsidRDefault="00F72B9F" w:rsidP="008D370D">
            <w:pPr>
              <w:jc w:val="both"/>
              <w:rPr>
                <w:b/>
                <w:iCs/>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17B4B93" w14:textId="77777777" w:rsidR="00F72B9F" w:rsidRPr="00B85FF4" w:rsidRDefault="00F72B9F" w:rsidP="008D370D">
            <w:pPr>
              <w:jc w:val="center"/>
              <w:rPr>
                <w:b/>
                <w:iCs/>
                <w:sz w:val="18"/>
                <w:szCs w:val="18"/>
              </w:rPr>
            </w:pPr>
            <w:r w:rsidRPr="00B85FF4">
              <w:rPr>
                <w:b/>
                <w:iCs/>
                <w:sz w:val="18"/>
                <w:szCs w:val="18"/>
              </w:rPr>
              <w:t>6</w:t>
            </w:r>
          </w:p>
        </w:tc>
        <w:tc>
          <w:tcPr>
            <w:tcW w:w="277" w:type="pct"/>
            <w:vMerge w:val="restart"/>
            <w:tcBorders>
              <w:top w:val="single" w:sz="4" w:space="0" w:color="auto"/>
              <w:left w:val="single" w:sz="4" w:space="0" w:color="auto"/>
              <w:right w:val="single" w:sz="4" w:space="0" w:color="auto"/>
            </w:tcBorders>
          </w:tcPr>
          <w:p w14:paraId="220F4688" w14:textId="77777777" w:rsidR="00F72B9F" w:rsidRPr="00B85FF4" w:rsidRDefault="00F72B9F">
            <w:r w:rsidRPr="00B85FF4">
              <w:rPr>
                <w:sz w:val="20"/>
                <w:szCs w:val="20"/>
              </w:rPr>
              <w:t>ОК 1-7,  ОК 9</w:t>
            </w:r>
          </w:p>
        </w:tc>
      </w:tr>
      <w:tr w:rsidR="00F72B9F" w:rsidRPr="00B85FF4" w14:paraId="30EDA30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157C16D" w14:textId="77777777" w:rsidR="00F72B9F" w:rsidRPr="00B85FF4" w:rsidRDefault="00F72B9F" w:rsidP="008D370D">
            <w:pPr>
              <w:jc w:val="both"/>
              <w:rPr>
                <w:sz w:val="18"/>
                <w:szCs w:val="18"/>
                <w:highlight w:val="green"/>
              </w:rPr>
            </w:pPr>
          </w:p>
        </w:tc>
        <w:tc>
          <w:tcPr>
            <w:tcW w:w="3470" w:type="pct"/>
            <w:tcBorders>
              <w:top w:val="single" w:sz="4" w:space="0" w:color="auto"/>
              <w:left w:val="single" w:sz="4" w:space="0" w:color="auto"/>
              <w:bottom w:val="single" w:sz="4" w:space="0" w:color="auto"/>
              <w:right w:val="single" w:sz="4" w:space="0" w:color="auto"/>
            </w:tcBorders>
          </w:tcPr>
          <w:p w14:paraId="3EA43835" w14:textId="77777777" w:rsidR="00F72B9F" w:rsidRPr="00B85FF4" w:rsidRDefault="00F72B9F" w:rsidP="008D370D">
            <w:pPr>
              <w:jc w:val="both"/>
              <w:rPr>
                <w:sz w:val="18"/>
                <w:szCs w:val="18"/>
                <w:highlight w:val="green"/>
              </w:rPr>
            </w:pPr>
            <w:r w:rsidRPr="00B85FF4">
              <w:rPr>
                <w:sz w:val="18"/>
                <w:szCs w:val="18"/>
              </w:rPr>
              <w:t xml:space="preserve">Литература периода «оттепели». «Колымские рассказы» В.Т. Шаламова. </w:t>
            </w:r>
          </w:p>
        </w:tc>
        <w:tc>
          <w:tcPr>
            <w:tcW w:w="324" w:type="pct"/>
            <w:tcBorders>
              <w:top w:val="single" w:sz="4" w:space="0" w:color="auto"/>
              <w:left w:val="single" w:sz="4" w:space="0" w:color="auto"/>
              <w:bottom w:val="single" w:sz="4" w:space="0" w:color="auto"/>
              <w:right w:val="single" w:sz="4" w:space="0" w:color="auto"/>
            </w:tcBorders>
            <w:hideMark/>
          </w:tcPr>
          <w:p w14:paraId="3D0D1947" w14:textId="77777777" w:rsidR="00F72B9F" w:rsidRPr="00B85FF4" w:rsidRDefault="00F72B9F" w:rsidP="008D370D">
            <w:pPr>
              <w:ind w:left="-113" w:right="-113"/>
              <w:jc w:val="center"/>
              <w:rPr>
                <w:sz w:val="18"/>
                <w:szCs w:val="18"/>
                <w:highlight w:val="green"/>
              </w:rPr>
            </w:pPr>
            <w:r w:rsidRPr="00B85FF4">
              <w:rPr>
                <w:sz w:val="18"/>
                <w:szCs w:val="18"/>
              </w:rPr>
              <w:t>2/52</w:t>
            </w:r>
          </w:p>
        </w:tc>
        <w:tc>
          <w:tcPr>
            <w:tcW w:w="277" w:type="pct"/>
            <w:vMerge/>
            <w:tcBorders>
              <w:left w:val="single" w:sz="4" w:space="0" w:color="auto"/>
              <w:right w:val="single" w:sz="4" w:space="0" w:color="auto"/>
            </w:tcBorders>
          </w:tcPr>
          <w:p w14:paraId="3A8F9255" w14:textId="77777777" w:rsidR="00F72B9F" w:rsidRPr="00B85FF4" w:rsidRDefault="00F72B9F" w:rsidP="008D370D">
            <w:pPr>
              <w:widowControl w:val="0"/>
              <w:shd w:val="clear" w:color="auto" w:fill="FFFFFF"/>
              <w:jc w:val="center"/>
              <w:rPr>
                <w:sz w:val="18"/>
                <w:szCs w:val="18"/>
              </w:rPr>
            </w:pPr>
          </w:p>
        </w:tc>
      </w:tr>
      <w:tr w:rsidR="00F72B9F" w:rsidRPr="00B85FF4" w14:paraId="64D2F99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794A082" w14:textId="77777777" w:rsidR="00F72B9F" w:rsidRPr="00B85FF4" w:rsidRDefault="00F72B9F" w:rsidP="008D370D">
            <w:pPr>
              <w:jc w:val="both"/>
              <w:rPr>
                <w:b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BDE67F5" w14:textId="77777777" w:rsidR="00F72B9F" w:rsidRPr="00B85FF4" w:rsidRDefault="00F72B9F" w:rsidP="008D370D">
            <w:pPr>
              <w:jc w:val="both"/>
              <w:rPr>
                <w:bCs/>
                <w:sz w:val="18"/>
                <w:szCs w:val="18"/>
              </w:rPr>
            </w:pPr>
            <w:r w:rsidRPr="00B85FF4">
              <w:rPr>
                <w:iCs/>
                <w:sz w:val="18"/>
                <w:szCs w:val="18"/>
              </w:rPr>
              <w:t>А.И. Солженицын «Один день Ивана Денисовича»</w:t>
            </w:r>
          </w:p>
        </w:tc>
        <w:tc>
          <w:tcPr>
            <w:tcW w:w="324" w:type="pct"/>
            <w:tcBorders>
              <w:top w:val="single" w:sz="4" w:space="0" w:color="auto"/>
              <w:left w:val="single" w:sz="4" w:space="0" w:color="auto"/>
              <w:bottom w:val="single" w:sz="4" w:space="0" w:color="auto"/>
              <w:right w:val="single" w:sz="4" w:space="0" w:color="auto"/>
            </w:tcBorders>
            <w:hideMark/>
          </w:tcPr>
          <w:p w14:paraId="6E46D57A" w14:textId="77777777" w:rsidR="00F72B9F" w:rsidRPr="00B85FF4" w:rsidRDefault="00F72B9F" w:rsidP="008D370D">
            <w:pPr>
              <w:ind w:left="-113" w:right="-113"/>
              <w:jc w:val="center"/>
              <w:rPr>
                <w:sz w:val="18"/>
                <w:szCs w:val="18"/>
              </w:rPr>
            </w:pPr>
            <w:r w:rsidRPr="00B85FF4">
              <w:rPr>
                <w:sz w:val="18"/>
                <w:szCs w:val="18"/>
              </w:rPr>
              <w:t>2/54</w:t>
            </w:r>
          </w:p>
        </w:tc>
        <w:tc>
          <w:tcPr>
            <w:tcW w:w="277" w:type="pct"/>
            <w:vMerge/>
            <w:tcBorders>
              <w:left w:val="single" w:sz="4" w:space="0" w:color="auto"/>
              <w:right w:val="single" w:sz="4" w:space="0" w:color="auto"/>
            </w:tcBorders>
          </w:tcPr>
          <w:p w14:paraId="2E78A15B" w14:textId="77777777" w:rsidR="00F72B9F" w:rsidRPr="00B85FF4" w:rsidRDefault="00F72B9F" w:rsidP="008D370D">
            <w:pPr>
              <w:widowControl w:val="0"/>
              <w:shd w:val="clear" w:color="auto" w:fill="FFFFFF"/>
              <w:jc w:val="center"/>
              <w:rPr>
                <w:sz w:val="18"/>
                <w:szCs w:val="18"/>
              </w:rPr>
            </w:pPr>
          </w:p>
        </w:tc>
      </w:tr>
      <w:tr w:rsidR="00F72B9F" w:rsidRPr="00B85FF4" w14:paraId="42ED2B4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CBE3EBF" w14:textId="77777777" w:rsidR="00F72B9F" w:rsidRPr="00B85FF4" w:rsidRDefault="00F72B9F" w:rsidP="008D370D">
            <w:pPr>
              <w:autoSpaceDE w:val="0"/>
              <w:autoSpaceDN w:val="0"/>
              <w:adjustRightInd w:val="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979E8E5" w14:textId="77777777" w:rsidR="00F72B9F" w:rsidRPr="00B85FF4" w:rsidRDefault="00F72B9F" w:rsidP="008D370D">
            <w:pPr>
              <w:autoSpaceDE w:val="0"/>
              <w:autoSpaceDN w:val="0"/>
              <w:adjustRightInd w:val="0"/>
              <w:jc w:val="both"/>
              <w:rPr>
                <w:sz w:val="18"/>
                <w:szCs w:val="18"/>
              </w:rPr>
            </w:pPr>
            <w:r w:rsidRPr="00B85FF4">
              <w:rPr>
                <w:sz w:val="18"/>
                <w:szCs w:val="18"/>
              </w:rPr>
              <w:t xml:space="preserve">Обзор творчества </w:t>
            </w:r>
            <w:r w:rsidRPr="00B85FF4">
              <w:rPr>
                <w:iCs/>
                <w:sz w:val="18"/>
                <w:szCs w:val="18"/>
              </w:rPr>
              <w:t>А. Т. Твардовского. Образ лирического героя, конкретно-исторический и общечеловеческий аспекты тематики</w:t>
            </w:r>
          </w:p>
        </w:tc>
        <w:tc>
          <w:tcPr>
            <w:tcW w:w="324" w:type="pct"/>
            <w:tcBorders>
              <w:top w:val="single" w:sz="4" w:space="0" w:color="auto"/>
              <w:left w:val="single" w:sz="4" w:space="0" w:color="auto"/>
              <w:bottom w:val="single" w:sz="4" w:space="0" w:color="auto"/>
              <w:right w:val="single" w:sz="4" w:space="0" w:color="auto"/>
            </w:tcBorders>
            <w:hideMark/>
          </w:tcPr>
          <w:p w14:paraId="54E88C48" w14:textId="77777777" w:rsidR="00F72B9F" w:rsidRPr="00B85FF4" w:rsidRDefault="00F72B9F" w:rsidP="008D370D">
            <w:pPr>
              <w:ind w:left="-113" w:right="-113"/>
              <w:jc w:val="center"/>
              <w:rPr>
                <w:sz w:val="18"/>
                <w:szCs w:val="18"/>
              </w:rPr>
            </w:pPr>
            <w:r w:rsidRPr="00B85FF4">
              <w:rPr>
                <w:sz w:val="18"/>
                <w:szCs w:val="18"/>
              </w:rPr>
              <w:t>2/56</w:t>
            </w:r>
          </w:p>
        </w:tc>
        <w:tc>
          <w:tcPr>
            <w:tcW w:w="277" w:type="pct"/>
            <w:vMerge/>
            <w:tcBorders>
              <w:left w:val="single" w:sz="4" w:space="0" w:color="auto"/>
              <w:bottom w:val="single" w:sz="4" w:space="0" w:color="auto"/>
              <w:right w:val="single" w:sz="4" w:space="0" w:color="auto"/>
            </w:tcBorders>
          </w:tcPr>
          <w:p w14:paraId="785A7FFE" w14:textId="77777777" w:rsidR="00F72B9F" w:rsidRPr="00B85FF4" w:rsidRDefault="00F72B9F" w:rsidP="008D370D">
            <w:pPr>
              <w:widowControl w:val="0"/>
              <w:shd w:val="clear" w:color="auto" w:fill="FFFFFF"/>
              <w:jc w:val="center"/>
              <w:rPr>
                <w:sz w:val="18"/>
                <w:szCs w:val="18"/>
              </w:rPr>
            </w:pPr>
          </w:p>
        </w:tc>
      </w:tr>
      <w:tr w:rsidR="00F72B9F" w:rsidRPr="00B85FF4" w14:paraId="356566E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FA34F3E" w14:textId="77777777" w:rsidR="00F72B9F" w:rsidRPr="00B85FF4" w:rsidRDefault="00F72B9F" w:rsidP="008D370D">
            <w:pPr>
              <w:autoSpaceDE w:val="0"/>
              <w:autoSpaceDN w:val="0"/>
              <w:adjustRightInd w:val="0"/>
              <w:jc w:val="both"/>
              <w:rPr>
                <w:sz w:val="18"/>
                <w:szCs w:val="18"/>
              </w:rPr>
            </w:pPr>
            <w:r w:rsidRPr="00B85FF4">
              <w:rPr>
                <w:b/>
                <w:sz w:val="18"/>
                <w:szCs w:val="18"/>
              </w:rPr>
              <w:t>Тема 4.5. Особенности развития литературы конца 1980-2000-х годов</w:t>
            </w:r>
          </w:p>
        </w:tc>
        <w:tc>
          <w:tcPr>
            <w:tcW w:w="3470" w:type="pct"/>
            <w:tcBorders>
              <w:top w:val="single" w:sz="4" w:space="0" w:color="auto"/>
              <w:left w:val="single" w:sz="4" w:space="0" w:color="auto"/>
              <w:bottom w:val="single" w:sz="4" w:space="0" w:color="auto"/>
              <w:right w:val="single" w:sz="4" w:space="0" w:color="auto"/>
            </w:tcBorders>
          </w:tcPr>
          <w:p w14:paraId="5723B352" w14:textId="77777777" w:rsidR="00F72B9F" w:rsidRPr="00B85FF4" w:rsidRDefault="00F72B9F" w:rsidP="008D370D">
            <w:pPr>
              <w:ind w:left="-113" w:right="-113"/>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0FA33AAA" w14:textId="77777777" w:rsidR="00F72B9F" w:rsidRPr="00B85FF4" w:rsidRDefault="00F72B9F" w:rsidP="008D370D">
            <w:pPr>
              <w:ind w:left="-113" w:right="-113"/>
              <w:jc w:val="center"/>
              <w:rPr>
                <w:b/>
                <w:sz w:val="18"/>
                <w:szCs w:val="18"/>
              </w:rPr>
            </w:pPr>
            <w:r w:rsidRPr="00B85FF4">
              <w:rPr>
                <w:b/>
                <w:sz w:val="18"/>
                <w:szCs w:val="18"/>
              </w:rPr>
              <w:t>2</w:t>
            </w:r>
          </w:p>
        </w:tc>
        <w:tc>
          <w:tcPr>
            <w:tcW w:w="277" w:type="pct"/>
            <w:vMerge w:val="restart"/>
            <w:tcBorders>
              <w:top w:val="single" w:sz="4" w:space="0" w:color="auto"/>
              <w:left w:val="single" w:sz="4" w:space="0" w:color="auto"/>
              <w:right w:val="single" w:sz="4" w:space="0" w:color="auto"/>
            </w:tcBorders>
          </w:tcPr>
          <w:p w14:paraId="040E587D" w14:textId="77777777" w:rsidR="00F72B9F" w:rsidRPr="00B85FF4" w:rsidRDefault="00F72B9F">
            <w:r w:rsidRPr="00B85FF4">
              <w:rPr>
                <w:sz w:val="20"/>
                <w:szCs w:val="20"/>
              </w:rPr>
              <w:t>ОК 1-7,  ОК 9</w:t>
            </w:r>
          </w:p>
        </w:tc>
      </w:tr>
      <w:tr w:rsidR="00F72B9F" w:rsidRPr="00B85FF4" w14:paraId="5514E92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0E28E424" w14:textId="77777777" w:rsidR="00F72B9F" w:rsidRPr="00B85FF4" w:rsidRDefault="00F72B9F" w:rsidP="008D370D">
            <w:pPr>
              <w:autoSpaceDE w:val="0"/>
              <w:autoSpaceDN w:val="0"/>
              <w:adjustRightInd w:val="0"/>
              <w:jc w:val="both"/>
              <w:rPr>
                <w:color w:val="242021"/>
                <w:sz w:val="28"/>
                <w:szCs w:val="28"/>
              </w:rPr>
            </w:pPr>
          </w:p>
        </w:tc>
        <w:tc>
          <w:tcPr>
            <w:tcW w:w="3470" w:type="pct"/>
            <w:tcBorders>
              <w:top w:val="single" w:sz="4" w:space="0" w:color="auto"/>
              <w:left w:val="single" w:sz="4" w:space="0" w:color="auto"/>
              <w:bottom w:val="single" w:sz="4" w:space="0" w:color="auto"/>
              <w:right w:val="single" w:sz="4" w:space="0" w:color="auto"/>
            </w:tcBorders>
          </w:tcPr>
          <w:p w14:paraId="51C4EC1B" w14:textId="77777777" w:rsidR="00F72B9F" w:rsidRPr="00B85FF4" w:rsidRDefault="00F72B9F" w:rsidP="008D370D">
            <w:pPr>
              <w:ind w:left="-113" w:right="-113"/>
              <w:jc w:val="both"/>
              <w:rPr>
                <w:sz w:val="18"/>
                <w:szCs w:val="18"/>
              </w:rPr>
            </w:pPr>
            <w:r w:rsidRPr="00B85FF4">
              <w:rPr>
                <w:iCs/>
                <w:sz w:val="18"/>
                <w:szCs w:val="18"/>
              </w:rPr>
              <w:t>Многообразие художественно-стилевых поисков в поэзии 70-90-х годов 20 века (Вознесенский А., Евтушенко Е., Рубцов Н., Бродский И. и др.). Авторская песня.</w:t>
            </w:r>
          </w:p>
        </w:tc>
        <w:tc>
          <w:tcPr>
            <w:tcW w:w="324" w:type="pct"/>
            <w:tcBorders>
              <w:top w:val="single" w:sz="4" w:space="0" w:color="auto"/>
              <w:left w:val="single" w:sz="4" w:space="0" w:color="auto"/>
              <w:bottom w:val="single" w:sz="4" w:space="0" w:color="auto"/>
              <w:right w:val="single" w:sz="4" w:space="0" w:color="auto"/>
            </w:tcBorders>
            <w:hideMark/>
          </w:tcPr>
          <w:p w14:paraId="0AA2960A" w14:textId="77777777" w:rsidR="00F72B9F" w:rsidRPr="00B85FF4" w:rsidRDefault="00F72B9F" w:rsidP="008D370D">
            <w:pPr>
              <w:ind w:left="-113" w:right="-113"/>
              <w:jc w:val="center"/>
              <w:rPr>
                <w:sz w:val="18"/>
                <w:szCs w:val="18"/>
              </w:rPr>
            </w:pPr>
            <w:r w:rsidRPr="00B85FF4">
              <w:rPr>
                <w:sz w:val="18"/>
                <w:szCs w:val="18"/>
              </w:rPr>
              <w:t>2/58</w:t>
            </w:r>
          </w:p>
        </w:tc>
        <w:tc>
          <w:tcPr>
            <w:tcW w:w="277" w:type="pct"/>
            <w:vMerge/>
            <w:tcBorders>
              <w:left w:val="single" w:sz="4" w:space="0" w:color="auto"/>
              <w:bottom w:val="single" w:sz="4" w:space="0" w:color="auto"/>
              <w:right w:val="single" w:sz="4" w:space="0" w:color="auto"/>
            </w:tcBorders>
          </w:tcPr>
          <w:p w14:paraId="1A62A306" w14:textId="77777777" w:rsidR="00F72B9F" w:rsidRPr="00B85FF4" w:rsidRDefault="00F72B9F" w:rsidP="008D370D">
            <w:pPr>
              <w:widowControl w:val="0"/>
              <w:shd w:val="clear" w:color="auto" w:fill="FFFFFF"/>
              <w:jc w:val="center"/>
              <w:rPr>
                <w:sz w:val="18"/>
                <w:szCs w:val="18"/>
              </w:rPr>
            </w:pPr>
          </w:p>
        </w:tc>
      </w:tr>
      <w:tr w:rsidR="00F72B9F" w:rsidRPr="00B85FF4" w14:paraId="5FABF6F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E41846A" w14:textId="77777777" w:rsidR="00F72B9F" w:rsidRPr="00B85FF4" w:rsidRDefault="00F72B9F" w:rsidP="008D370D">
            <w:pPr>
              <w:autoSpaceDE w:val="0"/>
              <w:autoSpaceDN w:val="0"/>
              <w:adjustRightInd w:val="0"/>
              <w:jc w:val="both"/>
              <w:rPr>
                <w:sz w:val="18"/>
                <w:szCs w:val="18"/>
                <w:highlight w:val="green"/>
              </w:rPr>
            </w:pPr>
            <w:r w:rsidRPr="00B85FF4">
              <w:rPr>
                <w:b/>
                <w:sz w:val="18"/>
                <w:szCs w:val="18"/>
              </w:rPr>
              <w:t xml:space="preserve">Тема 4.6. </w:t>
            </w:r>
            <w:r w:rsidRPr="00B85FF4">
              <w:rPr>
                <w:sz w:val="18"/>
                <w:szCs w:val="18"/>
              </w:rPr>
              <w:t xml:space="preserve"> </w:t>
            </w:r>
            <w:r w:rsidRPr="00B85FF4">
              <w:rPr>
                <w:b/>
                <w:sz w:val="18"/>
                <w:szCs w:val="18"/>
              </w:rPr>
              <w:t xml:space="preserve">Русское литературное зарубежье 1920—1990-х годов (три волны эмиграции) </w:t>
            </w:r>
          </w:p>
        </w:tc>
        <w:tc>
          <w:tcPr>
            <w:tcW w:w="3470" w:type="pct"/>
            <w:tcBorders>
              <w:top w:val="single" w:sz="4" w:space="0" w:color="auto"/>
              <w:left w:val="single" w:sz="4" w:space="0" w:color="auto"/>
              <w:bottom w:val="single" w:sz="4" w:space="0" w:color="auto"/>
              <w:right w:val="single" w:sz="4" w:space="0" w:color="auto"/>
            </w:tcBorders>
          </w:tcPr>
          <w:p w14:paraId="5281AB07" w14:textId="77777777" w:rsidR="00F72B9F" w:rsidRPr="00B85FF4" w:rsidRDefault="00F72B9F" w:rsidP="008D370D">
            <w:pPr>
              <w:ind w:left="-113" w:right="-113"/>
              <w:jc w:val="both"/>
              <w:rPr>
                <w:b/>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38B012F" w14:textId="77777777" w:rsidR="00F72B9F" w:rsidRPr="00B85FF4" w:rsidRDefault="00F72B9F" w:rsidP="008D370D">
            <w:pPr>
              <w:ind w:left="-113" w:right="-113"/>
              <w:jc w:val="center"/>
              <w:rPr>
                <w:b/>
                <w:sz w:val="18"/>
                <w:szCs w:val="18"/>
              </w:rPr>
            </w:pPr>
            <w:r w:rsidRPr="00B85FF4">
              <w:rPr>
                <w:b/>
                <w:sz w:val="18"/>
                <w:szCs w:val="18"/>
              </w:rPr>
              <w:t>4</w:t>
            </w:r>
          </w:p>
        </w:tc>
        <w:tc>
          <w:tcPr>
            <w:tcW w:w="277" w:type="pct"/>
            <w:vMerge w:val="restart"/>
            <w:tcBorders>
              <w:top w:val="single" w:sz="4" w:space="0" w:color="auto"/>
              <w:left w:val="single" w:sz="4" w:space="0" w:color="auto"/>
              <w:right w:val="single" w:sz="4" w:space="0" w:color="auto"/>
            </w:tcBorders>
          </w:tcPr>
          <w:p w14:paraId="16B95985" w14:textId="77777777" w:rsidR="00F72B9F" w:rsidRPr="00B85FF4" w:rsidRDefault="00F72B9F">
            <w:r w:rsidRPr="00B85FF4">
              <w:rPr>
                <w:sz w:val="20"/>
                <w:szCs w:val="20"/>
              </w:rPr>
              <w:t>ОК 1-7,  ОК 9</w:t>
            </w:r>
          </w:p>
        </w:tc>
      </w:tr>
      <w:tr w:rsidR="005C5960" w:rsidRPr="00B85FF4" w14:paraId="129308C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32D5B28" w14:textId="77777777" w:rsidR="005C5960" w:rsidRPr="00B85FF4" w:rsidRDefault="005C5960" w:rsidP="008D370D">
            <w:pPr>
              <w:autoSpaceDE w:val="0"/>
              <w:autoSpaceDN w:val="0"/>
              <w:adjustRightInd w:val="0"/>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E0F050A" w14:textId="77777777" w:rsidR="005C5960" w:rsidRPr="00B85FF4" w:rsidRDefault="005C5960" w:rsidP="008D370D">
            <w:pPr>
              <w:autoSpaceDE w:val="0"/>
              <w:autoSpaceDN w:val="0"/>
              <w:adjustRightInd w:val="0"/>
              <w:jc w:val="both"/>
              <w:rPr>
                <w:b/>
                <w:sz w:val="18"/>
                <w:szCs w:val="18"/>
              </w:rPr>
            </w:pPr>
            <w:r w:rsidRPr="00B85FF4">
              <w:rPr>
                <w:iCs/>
                <w:sz w:val="18"/>
                <w:szCs w:val="18"/>
              </w:rPr>
              <w:t>Духовная ценность писателей русского зарубежья</w:t>
            </w:r>
          </w:p>
        </w:tc>
        <w:tc>
          <w:tcPr>
            <w:tcW w:w="324" w:type="pct"/>
            <w:tcBorders>
              <w:top w:val="single" w:sz="4" w:space="0" w:color="auto"/>
              <w:left w:val="single" w:sz="4" w:space="0" w:color="auto"/>
              <w:bottom w:val="single" w:sz="4" w:space="0" w:color="auto"/>
              <w:right w:val="single" w:sz="4" w:space="0" w:color="auto"/>
            </w:tcBorders>
            <w:hideMark/>
          </w:tcPr>
          <w:p w14:paraId="014145FA" w14:textId="77777777" w:rsidR="005C5960" w:rsidRPr="00B85FF4" w:rsidRDefault="005C5960" w:rsidP="008D370D">
            <w:pPr>
              <w:ind w:left="-113" w:right="-113"/>
              <w:jc w:val="center"/>
              <w:rPr>
                <w:sz w:val="18"/>
                <w:szCs w:val="18"/>
              </w:rPr>
            </w:pPr>
            <w:r w:rsidRPr="00B85FF4">
              <w:rPr>
                <w:sz w:val="18"/>
                <w:szCs w:val="18"/>
              </w:rPr>
              <w:t>2/60</w:t>
            </w:r>
          </w:p>
        </w:tc>
        <w:tc>
          <w:tcPr>
            <w:tcW w:w="277" w:type="pct"/>
            <w:vMerge/>
            <w:tcBorders>
              <w:left w:val="single" w:sz="4" w:space="0" w:color="auto"/>
              <w:right w:val="single" w:sz="4" w:space="0" w:color="auto"/>
            </w:tcBorders>
            <w:vAlign w:val="center"/>
          </w:tcPr>
          <w:p w14:paraId="4026262B" w14:textId="77777777" w:rsidR="005C5960" w:rsidRPr="00B85FF4" w:rsidRDefault="005C5960" w:rsidP="008D370D">
            <w:pPr>
              <w:widowControl w:val="0"/>
              <w:shd w:val="clear" w:color="auto" w:fill="FFFFFF"/>
              <w:jc w:val="center"/>
              <w:rPr>
                <w:sz w:val="18"/>
                <w:szCs w:val="18"/>
              </w:rPr>
            </w:pPr>
          </w:p>
        </w:tc>
      </w:tr>
      <w:tr w:rsidR="005C5960" w:rsidRPr="00B85FF4" w14:paraId="3F7D9E9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DC39DD8" w14:textId="77777777" w:rsidR="005C5960" w:rsidRPr="00B85FF4" w:rsidRDefault="005C5960" w:rsidP="008D370D">
            <w:pPr>
              <w:autoSpaceDE w:val="0"/>
              <w:autoSpaceDN w:val="0"/>
              <w:adjustRightInd w:val="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48B371E" w14:textId="77777777" w:rsidR="005C5960" w:rsidRPr="00B85FF4" w:rsidRDefault="005C5960" w:rsidP="008D370D">
            <w:pPr>
              <w:autoSpaceDE w:val="0"/>
              <w:autoSpaceDN w:val="0"/>
              <w:adjustRightInd w:val="0"/>
              <w:jc w:val="both"/>
              <w:rPr>
                <w:sz w:val="18"/>
                <w:szCs w:val="18"/>
              </w:rPr>
            </w:pPr>
            <w:r w:rsidRPr="00B85FF4">
              <w:rPr>
                <w:sz w:val="18"/>
                <w:szCs w:val="18"/>
              </w:rPr>
              <w:t>Итоговое занятие</w:t>
            </w:r>
          </w:p>
        </w:tc>
        <w:tc>
          <w:tcPr>
            <w:tcW w:w="324" w:type="pct"/>
            <w:tcBorders>
              <w:top w:val="single" w:sz="4" w:space="0" w:color="auto"/>
              <w:left w:val="single" w:sz="4" w:space="0" w:color="auto"/>
              <w:bottom w:val="single" w:sz="4" w:space="0" w:color="auto"/>
              <w:right w:val="single" w:sz="4" w:space="0" w:color="auto"/>
            </w:tcBorders>
            <w:hideMark/>
          </w:tcPr>
          <w:p w14:paraId="2BCE56F6" w14:textId="77777777" w:rsidR="005C5960" w:rsidRPr="00B85FF4" w:rsidRDefault="005C5960" w:rsidP="008D370D">
            <w:pPr>
              <w:ind w:left="-113" w:right="-113"/>
              <w:jc w:val="center"/>
              <w:rPr>
                <w:sz w:val="18"/>
                <w:szCs w:val="18"/>
              </w:rPr>
            </w:pPr>
            <w:r w:rsidRPr="00B85FF4">
              <w:rPr>
                <w:sz w:val="18"/>
                <w:szCs w:val="18"/>
              </w:rPr>
              <w:t>2/62</w:t>
            </w:r>
          </w:p>
        </w:tc>
        <w:tc>
          <w:tcPr>
            <w:tcW w:w="277" w:type="pct"/>
            <w:vMerge/>
            <w:tcBorders>
              <w:left w:val="single" w:sz="4" w:space="0" w:color="auto"/>
              <w:bottom w:val="single" w:sz="4" w:space="0" w:color="auto"/>
              <w:right w:val="single" w:sz="4" w:space="0" w:color="auto"/>
            </w:tcBorders>
            <w:vAlign w:val="center"/>
          </w:tcPr>
          <w:p w14:paraId="25EAE5C6" w14:textId="77777777" w:rsidR="005C5960" w:rsidRPr="00B85FF4" w:rsidRDefault="005C5960" w:rsidP="008D370D">
            <w:pPr>
              <w:widowControl w:val="0"/>
              <w:shd w:val="clear" w:color="auto" w:fill="FFFFFF"/>
              <w:jc w:val="center"/>
              <w:rPr>
                <w:sz w:val="18"/>
                <w:szCs w:val="18"/>
              </w:rPr>
            </w:pPr>
          </w:p>
        </w:tc>
      </w:tr>
      <w:tr w:rsidR="005C5960" w:rsidRPr="00B85FF4" w14:paraId="5CD66A9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5138FF03" w14:textId="77777777" w:rsidR="005C5960" w:rsidRPr="00B85FF4" w:rsidRDefault="005C5960" w:rsidP="008D370D">
            <w:pPr>
              <w:ind w:left="-57" w:right="-113"/>
              <w:jc w:val="both"/>
              <w:rPr>
                <w:b/>
                <w:sz w:val="18"/>
                <w:szCs w:val="18"/>
              </w:rPr>
            </w:pPr>
            <w:r w:rsidRPr="00B85FF4">
              <w:rPr>
                <w:b/>
                <w:sz w:val="18"/>
                <w:szCs w:val="18"/>
              </w:rPr>
              <w:t>Итого за семестр</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129BE3DE" w14:textId="77777777" w:rsidR="005C5960" w:rsidRPr="00B85FF4" w:rsidRDefault="005C5960" w:rsidP="008D370D">
            <w:pPr>
              <w:ind w:left="-57" w:right="-113"/>
              <w:jc w:val="center"/>
              <w:rPr>
                <w:b/>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018183F5" w14:textId="77777777" w:rsidR="005C5960" w:rsidRPr="00B85FF4" w:rsidRDefault="005C5960" w:rsidP="008D370D">
            <w:pPr>
              <w:ind w:left="-57" w:right="-113"/>
              <w:jc w:val="center"/>
              <w:rPr>
                <w:b/>
                <w:sz w:val="18"/>
                <w:szCs w:val="18"/>
              </w:rPr>
            </w:pPr>
            <w:r w:rsidRPr="00B85FF4">
              <w:rPr>
                <w:b/>
                <w:sz w:val="18"/>
                <w:szCs w:val="18"/>
              </w:rPr>
              <w:t>62</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60B00C58" w14:textId="77777777" w:rsidR="005C5960" w:rsidRPr="00B85FF4" w:rsidRDefault="005C5960" w:rsidP="008D370D">
            <w:pPr>
              <w:ind w:left="-57" w:right="-113"/>
              <w:jc w:val="center"/>
              <w:rPr>
                <w:b/>
                <w:sz w:val="18"/>
                <w:szCs w:val="18"/>
              </w:rPr>
            </w:pPr>
          </w:p>
        </w:tc>
      </w:tr>
      <w:tr w:rsidR="005C5960" w:rsidRPr="00B85FF4" w14:paraId="13FFAB1D"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28C48B0F" w14:textId="77777777" w:rsidR="005C5960" w:rsidRPr="00B85FF4" w:rsidRDefault="005C5960" w:rsidP="008D370D">
            <w:pPr>
              <w:rPr>
                <w:b/>
                <w:iCs/>
                <w:sz w:val="18"/>
                <w:szCs w:val="18"/>
              </w:rPr>
            </w:pPr>
            <w:r w:rsidRPr="00B85FF4">
              <w:rPr>
                <w:b/>
                <w:iCs/>
                <w:sz w:val="18"/>
                <w:szCs w:val="18"/>
              </w:rPr>
              <w:t>Промежуточная аттестация</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1717949F" w14:textId="77777777" w:rsidR="005C5960" w:rsidRPr="00B85FF4" w:rsidRDefault="005C5960" w:rsidP="008D370D">
            <w:pPr>
              <w:jc w:val="center"/>
              <w:rPr>
                <w:b/>
                <w:i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7EAD46E3" w14:textId="77777777" w:rsidR="005C5960" w:rsidRPr="00B85FF4" w:rsidRDefault="005C5960" w:rsidP="008D370D">
            <w:pPr>
              <w:jc w:val="center"/>
              <w:rPr>
                <w:b/>
                <w:iCs/>
                <w:sz w:val="18"/>
                <w:szCs w:val="18"/>
              </w:rPr>
            </w:pPr>
          </w:p>
        </w:tc>
        <w:tc>
          <w:tcPr>
            <w:tcW w:w="277" w:type="pct"/>
            <w:tcBorders>
              <w:top w:val="single" w:sz="4" w:space="0" w:color="auto"/>
              <w:left w:val="single" w:sz="4" w:space="0" w:color="auto"/>
              <w:bottom w:val="single" w:sz="4" w:space="0" w:color="auto"/>
              <w:right w:val="single" w:sz="4" w:space="0" w:color="auto"/>
            </w:tcBorders>
            <w:shd w:val="clear" w:color="auto" w:fill="BFBFBF"/>
          </w:tcPr>
          <w:p w14:paraId="58857C55" w14:textId="77777777" w:rsidR="005C5960" w:rsidRPr="00B85FF4" w:rsidRDefault="005C5960" w:rsidP="008D370D">
            <w:pPr>
              <w:jc w:val="center"/>
              <w:rPr>
                <w:b/>
                <w:iCs/>
                <w:sz w:val="18"/>
                <w:szCs w:val="18"/>
              </w:rPr>
            </w:pPr>
          </w:p>
        </w:tc>
      </w:tr>
      <w:tr w:rsidR="005C5960" w:rsidRPr="00B85FF4" w14:paraId="1A5215E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52543008" w14:textId="77777777" w:rsidR="005C5960" w:rsidRPr="00B85FF4" w:rsidRDefault="005C5960" w:rsidP="008D370D">
            <w:pPr>
              <w:ind w:left="-57" w:right="-113"/>
              <w:jc w:val="both"/>
              <w:rPr>
                <w:b/>
                <w:sz w:val="18"/>
                <w:szCs w:val="18"/>
              </w:rPr>
            </w:pPr>
            <w:r w:rsidRPr="00B85FF4">
              <w:rPr>
                <w:b/>
                <w:sz w:val="18"/>
                <w:szCs w:val="18"/>
              </w:rPr>
              <w:t>Итого по дисциплине</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02C37B1A" w14:textId="77777777" w:rsidR="005C5960" w:rsidRPr="00B85FF4" w:rsidRDefault="005C5960" w:rsidP="008D370D">
            <w:pPr>
              <w:ind w:left="-57" w:right="-113"/>
              <w:jc w:val="center"/>
              <w:rPr>
                <w:b/>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20563FE8" w14:textId="77777777" w:rsidR="005C5960" w:rsidRPr="00B85FF4" w:rsidRDefault="005C5960" w:rsidP="008D370D">
            <w:pPr>
              <w:ind w:left="-57" w:right="-113"/>
              <w:jc w:val="center"/>
              <w:rPr>
                <w:b/>
                <w:sz w:val="18"/>
                <w:szCs w:val="18"/>
              </w:rPr>
            </w:pPr>
            <w:r w:rsidRPr="00B85FF4">
              <w:rPr>
                <w:b/>
                <w:sz w:val="18"/>
                <w:szCs w:val="18"/>
              </w:rPr>
              <w:t>100</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27DE6840" w14:textId="77777777" w:rsidR="005C5960" w:rsidRPr="00B85FF4" w:rsidRDefault="005C5960" w:rsidP="008D370D">
            <w:pPr>
              <w:ind w:left="-57" w:right="-113"/>
              <w:jc w:val="center"/>
              <w:rPr>
                <w:b/>
                <w:sz w:val="18"/>
                <w:szCs w:val="18"/>
              </w:rPr>
            </w:pPr>
          </w:p>
        </w:tc>
      </w:tr>
    </w:tbl>
    <w:p w14:paraId="5A1DF5CF" w14:textId="77777777" w:rsidR="005C5960" w:rsidRPr="00B85FF4" w:rsidRDefault="005C5960" w:rsidP="005C5960">
      <w:pPr>
        <w:keepNext/>
        <w:ind w:firstLine="709"/>
        <w:outlineLvl w:val="1"/>
        <w:rPr>
          <w:sz w:val="22"/>
          <w:szCs w:val="22"/>
        </w:rPr>
        <w:sectPr w:rsidR="005C5960" w:rsidRPr="00B85FF4" w:rsidSect="008D370D">
          <w:headerReference w:type="default" r:id="rId16"/>
          <w:footerReference w:type="default" r:id="rId17"/>
          <w:pgSz w:w="16838" w:h="11906" w:orient="landscape" w:code="9"/>
          <w:pgMar w:top="1134" w:right="1134" w:bottom="1134" w:left="1134" w:header="709" w:footer="567" w:gutter="0"/>
          <w:cols w:space="708"/>
          <w:docGrid w:linePitch="360"/>
        </w:sectPr>
      </w:pPr>
      <w:r w:rsidRPr="00B85FF4">
        <w:rPr>
          <w:sz w:val="22"/>
          <w:szCs w:val="22"/>
        </w:rPr>
        <w:t xml:space="preserve"> </w:t>
      </w:r>
    </w:p>
    <w:p w14:paraId="4A6BF252" w14:textId="77777777" w:rsidR="005C5960" w:rsidRPr="00B85FF4" w:rsidRDefault="005C5960" w:rsidP="005C5960">
      <w:pPr>
        <w:pStyle w:val="1"/>
        <w:widowControl w:val="0"/>
        <w:spacing w:before="0" w:after="0"/>
        <w:ind w:firstLine="709"/>
        <w:jc w:val="both"/>
        <w:rPr>
          <w:rFonts w:ascii="Times New Roman" w:hAnsi="Times New Roman"/>
          <w:caps/>
          <w:sz w:val="24"/>
          <w:szCs w:val="24"/>
        </w:rPr>
      </w:pPr>
      <w:bookmarkStart w:id="105" w:name="_Toc4078399"/>
      <w:r w:rsidRPr="00B85FF4">
        <w:rPr>
          <w:rFonts w:ascii="Times New Roman" w:hAnsi="Times New Roman"/>
          <w:caps/>
          <w:sz w:val="24"/>
          <w:szCs w:val="24"/>
        </w:rPr>
        <w:lastRenderedPageBreak/>
        <w:t>7. ХАРАКТЕРИСТИКА ОСНОВНЫХ ВИДОВ УЧЕБНОЙ ДЕЯТЕЛЬНОСТИ СТУДЕНТОВ</w:t>
      </w:r>
      <w:bookmarkEnd w:id="10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5C5960" w:rsidRPr="00B85FF4" w14:paraId="564ADD45" w14:textId="77777777" w:rsidTr="008D370D">
        <w:tc>
          <w:tcPr>
            <w:tcW w:w="2802" w:type="dxa"/>
            <w:shd w:val="clear" w:color="auto" w:fill="D9D9D9"/>
            <w:vAlign w:val="center"/>
          </w:tcPr>
          <w:p w14:paraId="2A3C11C0" w14:textId="77777777" w:rsidR="005C5960" w:rsidRPr="00B85FF4" w:rsidRDefault="005C5960" w:rsidP="008D370D">
            <w:pPr>
              <w:widowControl w:val="0"/>
              <w:autoSpaceDE w:val="0"/>
              <w:autoSpaceDN w:val="0"/>
              <w:adjustRightInd w:val="0"/>
              <w:jc w:val="center"/>
              <w:rPr>
                <w:b/>
                <w:bCs/>
                <w:sz w:val="18"/>
                <w:szCs w:val="18"/>
              </w:rPr>
            </w:pPr>
            <w:r w:rsidRPr="00B85FF4">
              <w:rPr>
                <w:b/>
                <w:bCs/>
                <w:sz w:val="18"/>
                <w:szCs w:val="18"/>
              </w:rPr>
              <w:t>Содержание обучения</w:t>
            </w:r>
          </w:p>
        </w:tc>
        <w:tc>
          <w:tcPr>
            <w:tcW w:w="7087" w:type="dxa"/>
            <w:shd w:val="clear" w:color="auto" w:fill="D9D9D9"/>
            <w:vAlign w:val="center"/>
          </w:tcPr>
          <w:p w14:paraId="5D81C40C" w14:textId="77777777" w:rsidR="005C5960" w:rsidRPr="00B85FF4" w:rsidRDefault="005C5960" w:rsidP="008D370D">
            <w:pPr>
              <w:widowControl w:val="0"/>
              <w:autoSpaceDE w:val="0"/>
              <w:autoSpaceDN w:val="0"/>
              <w:adjustRightInd w:val="0"/>
              <w:jc w:val="center"/>
              <w:rPr>
                <w:b/>
                <w:bCs/>
                <w:sz w:val="18"/>
                <w:szCs w:val="18"/>
              </w:rPr>
            </w:pPr>
            <w:r w:rsidRPr="00B85FF4">
              <w:rPr>
                <w:b/>
                <w:bCs/>
                <w:sz w:val="18"/>
                <w:szCs w:val="18"/>
              </w:rPr>
              <w:t>Характеристика основных видов учебной деятельности</w:t>
            </w:r>
          </w:p>
        </w:tc>
      </w:tr>
      <w:tr w:rsidR="005C5960" w:rsidRPr="00B85FF4" w14:paraId="435D2EE9" w14:textId="77777777" w:rsidTr="008D370D">
        <w:tc>
          <w:tcPr>
            <w:tcW w:w="2802" w:type="dxa"/>
          </w:tcPr>
          <w:p w14:paraId="111782E6" w14:textId="77777777" w:rsidR="005C5960" w:rsidRPr="00B85FF4" w:rsidRDefault="005C5960" w:rsidP="008D370D">
            <w:pPr>
              <w:widowControl w:val="0"/>
              <w:autoSpaceDE w:val="0"/>
              <w:autoSpaceDN w:val="0"/>
              <w:adjustRightInd w:val="0"/>
              <w:jc w:val="both"/>
              <w:rPr>
                <w:b/>
                <w:bCs/>
                <w:i/>
                <w:sz w:val="18"/>
                <w:szCs w:val="18"/>
              </w:rPr>
            </w:pPr>
            <w:r w:rsidRPr="00B85FF4">
              <w:rPr>
                <w:b/>
                <w:i/>
                <w:sz w:val="18"/>
                <w:szCs w:val="18"/>
              </w:rPr>
              <w:t xml:space="preserve">Введение </w:t>
            </w:r>
          </w:p>
        </w:tc>
        <w:tc>
          <w:tcPr>
            <w:tcW w:w="7087" w:type="dxa"/>
          </w:tcPr>
          <w:p w14:paraId="4E057B6F"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участие в беседе, ответы на вопросы; чтение</w:t>
            </w:r>
          </w:p>
        </w:tc>
      </w:tr>
      <w:tr w:rsidR="005C5960" w:rsidRPr="00B85FF4" w14:paraId="213D8D90" w14:textId="77777777" w:rsidTr="008D370D">
        <w:tc>
          <w:tcPr>
            <w:tcW w:w="2802" w:type="dxa"/>
          </w:tcPr>
          <w:p w14:paraId="68DD7576"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Развитие русской литературы и культуры в первой половине XIX века</w:t>
            </w:r>
          </w:p>
        </w:tc>
        <w:tc>
          <w:tcPr>
            <w:tcW w:w="7087" w:type="dxa"/>
          </w:tcPr>
          <w:p w14:paraId="12F02163"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самооценивание и взаимооценивание </w:t>
            </w:r>
          </w:p>
        </w:tc>
      </w:tr>
      <w:tr w:rsidR="005C5960" w:rsidRPr="00B85FF4" w14:paraId="61DDE711" w14:textId="77777777" w:rsidTr="008D370D">
        <w:tc>
          <w:tcPr>
            <w:tcW w:w="2802" w:type="dxa"/>
          </w:tcPr>
          <w:p w14:paraId="516C8270"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Особенности развития русской литературы во второй половине XIX века</w:t>
            </w:r>
          </w:p>
        </w:tc>
        <w:tc>
          <w:tcPr>
            <w:tcW w:w="7087" w:type="dxa"/>
          </w:tcPr>
          <w:p w14:paraId="4AD4D436"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самооценивание и взаимооценивание</w:t>
            </w:r>
          </w:p>
        </w:tc>
      </w:tr>
      <w:tr w:rsidR="005C5960" w:rsidRPr="00B85FF4" w14:paraId="797947F3" w14:textId="77777777" w:rsidTr="008D370D">
        <w:tc>
          <w:tcPr>
            <w:tcW w:w="2802" w:type="dxa"/>
          </w:tcPr>
          <w:p w14:paraId="18F67402"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Поэзия второй половины XIX века</w:t>
            </w:r>
          </w:p>
        </w:tc>
        <w:tc>
          <w:tcPr>
            <w:tcW w:w="7087" w:type="dxa"/>
          </w:tcPr>
          <w:p w14:paraId="41CD3BBB"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5C5960" w:rsidRPr="00B85FF4" w14:paraId="042AD2E4" w14:textId="77777777" w:rsidTr="008D370D">
        <w:tc>
          <w:tcPr>
            <w:tcW w:w="2802" w:type="dxa"/>
          </w:tcPr>
          <w:p w14:paraId="3CCA3F5F"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Особенности развития литературы и других видов искусства в начале XX века</w:t>
            </w:r>
          </w:p>
        </w:tc>
        <w:tc>
          <w:tcPr>
            <w:tcW w:w="7087" w:type="dxa"/>
          </w:tcPr>
          <w:p w14:paraId="35EDF05C"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5C5960" w:rsidRPr="00B85FF4" w14:paraId="13CB22E6" w14:textId="77777777" w:rsidTr="008D370D">
        <w:tc>
          <w:tcPr>
            <w:tcW w:w="2802" w:type="dxa"/>
          </w:tcPr>
          <w:p w14:paraId="79E923A8"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 xml:space="preserve">Особенности развития литературы 1920-х годов </w:t>
            </w:r>
          </w:p>
        </w:tc>
        <w:tc>
          <w:tcPr>
            <w:tcW w:w="7087" w:type="dxa"/>
          </w:tcPr>
          <w:p w14:paraId="0009D208"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5C5960" w:rsidRPr="00B85FF4" w14:paraId="201B3994" w14:textId="77777777" w:rsidTr="008D370D">
        <w:tc>
          <w:tcPr>
            <w:tcW w:w="2802" w:type="dxa"/>
          </w:tcPr>
          <w:p w14:paraId="7306888D"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Особенности развития литературы 1930 — начала 1940-х годов</w:t>
            </w:r>
          </w:p>
        </w:tc>
        <w:tc>
          <w:tcPr>
            <w:tcW w:w="7087" w:type="dxa"/>
          </w:tcPr>
          <w:p w14:paraId="5CB17D27"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w:t>
            </w:r>
          </w:p>
        </w:tc>
      </w:tr>
      <w:tr w:rsidR="005C5960" w:rsidRPr="00B85FF4" w14:paraId="4014255E" w14:textId="77777777" w:rsidTr="008D370D">
        <w:tc>
          <w:tcPr>
            <w:tcW w:w="2802" w:type="dxa"/>
          </w:tcPr>
          <w:p w14:paraId="4F7CB8A2"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 xml:space="preserve">Особенности развития литературы периода Великой Отечественной войны и первых послевоенных лет </w:t>
            </w:r>
          </w:p>
        </w:tc>
        <w:tc>
          <w:tcPr>
            <w:tcW w:w="7087" w:type="dxa"/>
          </w:tcPr>
          <w:p w14:paraId="7EC3FED5"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w:t>
            </w:r>
          </w:p>
        </w:tc>
      </w:tr>
      <w:tr w:rsidR="005C5960" w:rsidRPr="00B85FF4" w14:paraId="1D868A76" w14:textId="77777777" w:rsidTr="008D370D">
        <w:tc>
          <w:tcPr>
            <w:tcW w:w="2802" w:type="dxa"/>
          </w:tcPr>
          <w:p w14:paraId="5FEA67E1"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Особенности развития литературы 1950—1980-х годов</w:t>
            </w:r>
          </w:p>
        </w:tc>
        <w:tc>
          <w:tcPr>
            <w:tcW w:w="7087" w:type="dxa"/>
          </w:tcPr>
          <w:p w14:paraId="3EA00FAF"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 xml:space="preserve">Аудирование; групповая аналитическая работа с текстами литературных произведений; выразительное чтение и чтение наизусть; самооценивание и взаимооценивание; составление тезисного плана </w:t>
            </w:r>
          </w:p>
        </w:tc>
      </w:tr>
      <w:tr w:rsidR="005C5960" w:rsidRPr="00B85FF4" w14:paraId="7647969E" w14:textId="77777777" w:rsidTr="008D370D">
        <w:tc>
          <w:tcPr>
            <w:tcW w:w="2802" w:type="dxa"/>
          </w:tcPr>
          <w:p w14:paraId="4D7A9B32"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Русское литературное зарубежье 1920—1990-х годов (три волны эмиграции)</w:t>
            </w:r>
          </w:p>
        </w:tc>
        <w:tc>
          <w:tcPr>
            <w:tcW w:w="7087" w:type="dxa"/>
          </w:tcPr>
          <w:p w14:paraId="73A0AE32"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участие в эвристической беседе; чтение; самостоятельная аналитическая работа с текстами художественных произведений</w:t>
            </w:r>
          </w:p>
        </w:tc>
      </w:tr>
      <w:tr w:rsidR="005C5960" w:rsidRPr="00B85FF4" w14:paraId="7B2E8496" w14:textId="77777777" w:rsidTr="008D370D">
        <w:tc>
          <w:tcPr>
            <w:tcW w:w="2802" w:type="dxa"/>
          </w:tcPr>
          <w:p w14:paraId="336A1F50" w14:textId="77777777" w:rsidR="005C5960" w:rsidRPr="00B85FF4" w:rsidRDefault="005C5960" w:rsidP="008D370D">
            <w:pPr>
              <w:widowControl w:val="0"/>
              <w:autoSpaceDE w:val="0"/>
              <w:autoSpaceDN w:val="0"/>
              <w:adjustRightInd w:val="0"/>
              <w:jc w:val="both"/>
              <w:rPr>
                <w:b/>
                <w:i/>
                <w:sz w:val="18"/>
                <w:szCs w:val="18"/>
              </w:rPr>
            </w:pPr>
            <w:r w:rsidRPr="00B85FF4">
              <w:rPr>
                <w:b/>
                <w:i/>
                <w:sz w:val="18"/>
                <w:szCs w:val="18"/>
              </w:rPr>
              <w:t xml:space="preserve">Особенности развития литературы конца 1980—2000-х годов </w:t>
            </w:r>
          </w:p>
        </w:tc>
        <w:tc>
          <w:tcPr>
            <w:tcW w:w="7087" w:type="dxa"/>
          </w:tcPr>
          <w:p w14:paraId="094019E8" w14:textId="77777777" w:rsidR="005C5960" w:rsidRPr="00B85FF4" w:rsidRDefault="005C5960" w:rsidP="008D370D">
            <w:pPr>
              <w:widowControl w:val="0"/>
              <w:autoSpaceDE w:val="0"/>
              <w:autoSpaceDN w:val="0"/>
              <w:adjustRightInd w:val="0"/>
              <w:jc w:val="both"/>
              <w:rPr>
                <w:sz w:val="18"/>
                <w:szCs w:val="18"/>
              </w:rPr>
            </w:pPr>
            <w:r w:rsidRPr="00B85FF4">
              <w:rPr>
                <w:sz w:val="18"/>
                <w:szCs w:val="18"/>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42A16E3F" w14:textId="77777777" w:rsidR="005C5960" w:rsidRPr="00B85FF4" w:rsidRDefault="005C5960" w:rsidP="005C5960">
      <w:pPr>
        <w:pStyle w:val="1"/>
        <w:spacing w:before="0" w:after="0"/>
        <w:ind w:firstLine="709"/>
        <w:jc w:val="both"/>
        <w:rPr>
          <w:rFonts w:ascii="Times New Roman" w:hAnsi="Times New Roman"/>
          <w:sz w:val="24"/>
          <w:szCs w:val="24"/>
        </w:rPr>
      </w:pPr>
      <w:r w:rsidRPr="00B85FF4">
        <w:rPr>
          <w:rFonts w:ascii="Times New Roman" w:hAnsi="Times New Roman"/>
        </w:rPr>
        <w:br w:type="page"/>
      </w:r>
      <w:r w:rsidRPr="00B85FF4">
        <w:rPr>
          <w:rFonts w:ascii="Times New Roman" w:hAnsi="Times New Roman"/>
        </w:rPr>
        <w:lastRenderedPageBreak/>
        <w:tab/>
      </w:r>
      <w:bookmarkStart w:id="106" w:name="_Toc4078400"/>
      <w:r w:rsidRPr="00B85FF4">
        <w:rPr>
          <w:rFonts w:ascii="Times New Roman" w:hAnsi="Times New Roman"/>
          <w:sz w:val="24"/>
          <w:szCs w:val="24"/>
          <w:lang w:val="ru-RU"/>
        </w:rPr>
        <w:t>8</w:t>
      </w:r>
      <w:r w:rsidRPr="00B85FF4">
        <w:rPr>
          <w:rFonts w:ascii="Times New Roman" w:hAnsi="Times New Roman"/>
          <w:sz w:val="24"/>
          <w:szCs w:val="24"/>
        </w:rPr>
        <w:t xml:space="preserve"> УЧЕБНО-МЕТОДИЧЕСКОЕ И МАТЕРИАЛЬНО-ТЕХНИЧЕСКОЕ ОБЕСПЕЧЕНИЕ ПРОГРАММЫ УЧЕБНОЙ ДИСЦИПЛИНЫ «Л</w:t>
      </w:r>
      <w:r w:rsidRPr="00B85FF4">
        <w:rPr>
          <w:rFonts w:ascii="Times New Roman" w:hAnsi="Times New Roman"/>
          <w:sz w:val="24"/>
          <w:szCs w:val="24"/>
          <w:lang w:val="ru-RU"/>
        </w:rPr>
        <w:t>ИТЕРАТУРА</w:t>
      </w:r>
      <w:r w:rsidRPr="00B85FF4">
        <w:rPr>
          <w:rFonts w:ascii="Times New Roman" w:hAnsi="Times New Roman"/>
          <w:sz w:val="24"/>
          <w:szCs w:val="24"/>
        </w:rPr>
        <w:t>»</w:t>
      </w:r>
      <w:bookmarkEnd w:id="106"/>
    </w:p>
    <w:p w14:paraId="460F353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Cs/>
        </w:rPr>
      </w:pPr>
    </w:p>
    <w:p w14:paraId="50784528"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Наличие помещений: кабинет русского языка и литературы.</w:t>
      </w:r>
    </w:p>
    <w:p w14:paraId="3101FDC1"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Оборудование учебного кабинета: </w:t>
      </w:r>
    </w:p>
    <w:p w14:paraId="34709002"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Комплект мебели для учебного процесса.</w:t>
      </w:r>
    </w:p>
    <w:p w14:paraId="5D516DB9"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17EB399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Технические средства обучения: телевизор, видеомагнитофон.</w:t>
      </w:r>
    </w:p>
    <w:p w14:paraId="360DE2A0" w14:textId="77777777" w:rsidR="005C5960" w:rsidRPr="00B85FF4" w:rsidRDefault="005C5960" w:rsidP="005C596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firstLine="709"/>
        <w:jc w:val="both"/>
        <w:rPr>
          <w:bCs/>
        </w:rPr>
      </w:pPr>
      <w:r w:rsidRPr="00B85FF4">
        <w:rPr>
          <w:bCs/>
        </w:rPr>
        <w:t>Мультимедийное оборудование: компьютер, проектор.</w:t>
      </w:r>
    </w:p>
    <w:p w14:paraId="4DBBDC81"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i/>
        </w:rPr>
      </w:pPr>
      <w:bookmarkStart w:id="107" w:name="_Toc4078402"/>
      <w:r w:rsidRPr="00B85FF4">
        <w:rPr>
          <w:bCs/>
        </w:rPr>
        <w:t xml:space="preserve">Программное обеспечение: Microsoft Volume Licensing Service Center, Код соглашения V9002148, с 30.06.2016 по 30.06.2022 г.; Лицензионный сертификат №17ЕО-200318-123656-303-2678 Kaspersky Endpoint Security для бизнеса – Расширенный </w:t>
      </w:r>
      <w:r w:rsidRPr="00B85FF4">
        <w:rPr>
          <w:bCs/>
          <w:lang w:val="en-US"/>
        </w:rPr>
        <w:t>Russian</w:t>
      </w:r>
      <w:r w:rsidRPr="00B85FF4">
        <w:rPr>
          <w:bCs/>
        </w:rPr>
        <w:t xml:space="preserve"> </w:t>
      </w:r>
      <w:r w:rsidRPr="00B85FF4">
        <w:rPr>
          <w:bCs/>
          <w:lang w:val="en-US"/>
        </w:rPr>
        <w:t>Edition</w:t>
      </w:r>
      <w:r w:rsidRPr="00B85FF4">
        <w:rPr>
          <w:bCs/>
        </w:rPr>
        <w:t xml:space="preserve"> c 18.03. 2018 по 26.03.2022.</w:t>
      </w:r>
    </w:p>
    <w:p w14:paraId="3B072C89" w14:textId="77777777" w:rsidR="005C5960" w:rsidRPr="00B85FF4" w:rsidRDefault="005C5960" w:rsidP="005C5960">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1D445E49" w14:textId="77777777" w:rsidR="005C5960" w:rsidRPr="00B85FF4" w:rsidRDefault="005C5960" w:rsidP="005C5960">
      <w:pPr>
        <w:pStyle w:val="2"/>
        <w:spacing w:before="0" w:after="0"/>
        <w:ind w:firstLine="709"/>
        <w:jc w:val="center"/>
        <w:rPr>
          <w:rFonts w:ascii="Times New Roman" w:hAnsi="Times New Roman"/>
          <w:i w:val="0"/>
          <w:caps/>
          <w:sz w:val="24"/>
          <w:szCs w:val="24"/>
          <w:lang w:val="ru-RU"/>
        </w:rPr>
      </w:pPr>
      <w:bookmarkStart w:id="108" w:name="_Toc4050513"/>
      <w:r w:rsidRPr="00B85FF4">
        <w:rPr>
          <w:rFonts w:ascii="Times New Roman" w:hAnsi="Times New Roman"/>
          <w:i w:val="0"/>
          <w:caps/>
          <w:sz w:val="24"/>
          <w:szCs w:val="24"/>
        </w:rPr>
        <w:t>РЕКОМЕНДУЕМАЯ ЛИТЕРАТУРА</w:t>
      </w:r>
      <w:bookmarkEnd w:id="108"/>
    </w:p>
    <w:p w14:paraId="62E1DA2E" w14:textId="77777777" w:rsidR="005C5960" w:rsidRPr="00B85FF4" w:rsidRDefault="005C5960" w:rsidP="005C5960">
      <w:pPr>
        <w:ind w:firstLine="709"/>
        <w:rPr>
          <w:lang w:eastAsia="x-none"/>
        </w:rPr>
      </w:pPr>
    </w:p>
    <w:p w14:paraId="0D7BF161" w14:textId="77777777" w:rsidR="005C5960" w:rsidRPr="00B85FF4" w:rsidRDefault="005C5960" w:rsidP="005C5960">
      <w:pPr>
        <w:widowControl w:val="0"/>
        <w:autoSpaceDE w:val="0"/>
        <w:autoSpaceDN w:val="0"/>
        <w:adjustRightInd w:val="0"/>
        <w:spacing w:line="360" w:lineRule="auto"/>
        <w:ind w:firstLine="709"/>
        <w:jc w:val="center"/>
        <w:rPr>
          <w:b/>
        </w:rPr>
      </w:pPr>
      <w:r w:rsidRPr="00B85FF4">
        <w:rPr>
          <w:b/>
        </w:rPr>
        <w:t>Основные источники</w:t>
      </w:r>
    </w:p>
    <w:p w14:paraId="66E7C178" w14:textId="77777777" w:rsidR="005C5960" w:rsidRPr="00B85FF4" w:rsidRDefault="005C5960" w:rsidP="00DA76C7">
      <w:pPr>
        <w:widowControl w:val="0"/>
        <w:numPr>
          <w:ilvl w:val="0"/>
          <w:numId w:val="25"/>
        </w:numPr>
        <w:tabs>
          <w:tab w:val="left" w:pos="993"/>
        </w:tabs>
        <w:autoSpaceDE w:val="0"/>
        <w:autoSpaceDN w:val="0"/>
        <w:adjustRightInd w:val="0"/>
        <w:spacing w:line="360" w:lineRule="auto"/>
        <w:ind w:left="0" w:firstLine="709"/>
        <w:jc w:val="both"/>
      </w:pPr>
      <w:r w:rsidRPr="00B85FF4">
        <w:t>Литература русского зарубежья: 1920-1990 [Электронный ресурс]: учебное пособие / С. В. Баранов, С. С. Васильева, С. Ю. Воробьева; ред. А. И. Смирнова. - 3-е изд. – М.: Флинта, 2017. - 639 on-line.</w:t>
      </w:r>
    </w:p>
    <w:p w14:paraId="63F61160" w14:textId="77777777" w:rsidR="005C5960" w:rsidRPr="00B85FF4" w:rsidRDefault="005C5960" w:rsidP="00DA76C7">
      <w:pPr>
        <w:widowControl w:val="0"/>
        <w:numPr>
          <w:ilvl w:val="0"/>
          <w:numId w:val="25"/>
        </w:numPr>
        <w:tabs>
          <w:tab w:val="left" w:pos="993"/>
        </w:tabs>
        <w:autoSpaceDE w:val="0"/>
        <w:autoSpaceDN w:val="0"/>
        <w:adjustRightInd w:val="0"/>
        <w:spacing w:line="360" w:lineRule="auto"/>
        <w:ind w:left="0" w:firstLine="709"/>
        <w:jc w:val="both"/>
      </w:pPr>
      <w:r w:rsidRPr="00B85FF4">
        <w:t>Обернихина, Г. А. Литература. 11 класс: углублённый уровень: [Электронный ресурс]: учебник для общеобразоват. учреждений; в 2-х ч. / Г. А. Обернихина, Т. В. Емельянова, Е. В. Мацыяка. – М.: Русское слово. Ч. 2. -  2015.</w:t>
      </w:r>
    </w:p>
    <w:p w14:paraId="72058895" w14:textId="77777777" w:rsidR="005C5960" w:rsidRPr="00B85FF4" w:rsidRDefault="005C5960" w:rsidP="00DA76C7">
      <w:pPr>
        <w:widowControl w:val="0"/>
        <w:numPr>
          <w:ilvl w:val="0"/>
          <w:numId w:val="25"/>
        </w:numPr>
        <w:tabs>
          <w:tab w:val="left" w:pos="993"/>
        </w:tabs>
        <w:autoSpaceDE w:val="0"/>
        <w:autoSpaceDN w:val="0"/>
        <w:adjustRightInd w:val="0"/>
        <w:spacing w:line="360" w:lineRule="auto"/>
        <w:ind w:left="0" w:firstLine="709"/>
        <w:jc w:val="both"/>
      </w:pPr>
      <w:r w:rsidRPr="00B85FF4">
        <w:t>Обернихина, Г. А. Литература. 11 класс: углублённый уровень: [Электронный ресурс]: учебник для общеобразовательных учреждений; в 2-х ч. / Г. А. Обернихина, Т. В. Емельянова, Е. В. Мацыяка. – М.: Русское слово. Ч. 1. – 2015.</w:t>
      </w:r>
    </w:p>
    <w:p w14:paraId="5955ADDE" w14:textId="77777777" w:rsidR="005C5960" w:rsidRPr="00B85FF4" w:rsidRDefault="005C5960" w:rsidP="00DA76C7">
      <w:pPr>
        <w:widowControl w:val="0"/>
        <w:numPr>
          <w:ilvl w:val="0"/>
          <w:numId w:val="25"/>
        </w:numPr>
        <w:tabs>
          <w:tab w:val="left" w:pos="993"/>
        </w:tabs>
        <w:autoSpaceDE w:val="0"/>
        <w:autoSpaceDN w:val="0"/>
        <w:adjustRightInd w:val="0"/>
        <w:spacing w:line="360" w:lineRule="auto"/>
        <w:ind w:left="0" w:firstLine="709"/>
        <w:jc w:val="both"/>
      </w:pPr>
      <w:r w:rsidRPr="00B85FF4">
        <w:t>Русская литература XIX века: 1850-1870 [Электронный ресурс]: учебное пособие / ред.: Л. П. Кременцова, С. А. Джанумова. - 4-е изд. – М.: Флинта, 2017. - 287 on-line</w:t>
      </w:r>
    </w:p>
    <w:p w14:paraId="46FC13A9" w14:textId="77777777" w:rsidR="005C5960" w:rsidRPr="00B85FF4" w:rsidRDefault="005C5960" w:rsidP="00DA76C7">
      <w:pPr>
        <w:widowControl w:val="0"/>
        <w:numPr>
          <w:ilvl w:val="0"/>
          <w:numId w:val="25"/>
        </w:numPr>
        <w:tabs>
          <w:tab w:val="left" w:pos="993"/>
        </w:tabs>
        <w:autoSpaceDE w:val="0"/>
        <w:autoSpaceDN w:val="0"/>
        <w:adjustRightInd w:val="0"/>
        <w:spacing w:line="360" w:lineRule="auto"/>
        <w:ind w:left="0" w:firstLine="709"/>
        <w:jc w:val="both"/>
      </w:pPr>
      <w:r w:rsidRPr="00B85FF4">
        <w:t>Русская литература XIX века: 1880-1890 [Электронный ресурс]: учебное пособие / ред.: Л. П. Кременцова, С. А. Джанумова. - 4-е изд. – М.: Флинта, 2017. - 383 on-line.</w:t>
      </w:r>
    </w:p>
    <w:p w14:paraId="4F8B1774" w14:textId="77777777" w:rsidR="005C5960" w:rsidRPr="00B85FF4" w:rsidRDefault="005C5960" w:rsidP="005C5960">
      <w:pPr>
        <w:widowControl w:val="0"/>
        <w:tabs>
          <w:tab w:val="left" w:pos="993"/>
        </w:tabs>
        <w:autoSpaceDE w:val="0"/>
        <w:autoSpaceDN w:val="0"/>
        <w:adjustRightInd w:val="0"/>
        <w:spacing w:line="360" w:lineRule="auto"/>
        <w:ind w:left="709"/>
        <w:jc w:val="center"/>
        <w:rPr>
          <w:b/>
        </w:rPr>
      </w:pPr>
      <w:r w:rsidRPr="00B85FF4">
        <w:rPr>
          <w:b/>
        </w:rPr>
        <w:t>Дополнительная литература</w:t>
      </w:r>
    </w:p>
    <w:p w14:paraId="260FADE9" w14:textId="77777777" w:rsidR="005C5960" w:rsidRPr="00B85FF4" w:rsidRDefault="005C5960" w:rsidP="00DA76C7">
      <w:pPr>
        <w:widowControl w:val="0"/>
        <w:numPr>
          <w:ilvl w:val="0"/>
          <w:numId w:val="26"/>
        </w:numPr>
        <w:tabs>
          <w:tab w:val="left" w:pos="993"/>
        </w:tabs>
        <w:autoSpaceDE w:val="0"/>
        <w:autoSpaceDN w:val="0"/>
        <w:adjustRightInd w:val="0"/>
        <w:spacing w:line="360" w:lineRule="auto"/>
        <w:ind w:left="0" w:firstLine="709"/>
        <w:jc w:val="both"/>
      </w:pPr>
      <w:r w:rsidRPr="00B85FF4">
        <w:t>Литература XIX века: 10 класс [Электронный ресурс]: хрестоматия в 2-х ч. Ч. 1 / сост.: С. А. Зинин, В. И. Сахаров. - 6-е изд. – М.: Русское слово, 2015.</w:t>
      </w:r>
    </w:p>
    <w:p w14:paraId="428F8548" w14:textId="77777777" w:rsidR="005C5960" w:rsidRPr="00B85FF4" w:rsidRDefault="005C5960" w:rsidP="00DA76C7">
      <w:pPr>
        <w:widowControl w:val="0"/>
        <w:numPr>
          <w:ilvl w:val="0"/>
          <w:numId w:val="26"/>
        </w:numPr>
        <w:tabs>
          <w:tab w:val="left" w:pos="993"/>
        </w:tabs>
        <w:autoSpaceDE w:val="0"/>
        <w:autoSpaceDN w:val="0"/>
        <w:adjustRightInd w:val="0"/>
        <w:spacing w:line="360" w:lineRule="auto"/>
        <w:ind w:left="0" w:firstLine="709"/>
        <w:jc w:val="both"/>
      </w:pPr>
      <w:r w:rsidRPr="00B85FF4">
        <w:t>Литература XIX века: 10 класс [Электронный ресурс]: хрестоматия в 2-х ч. Ч. 2 / сост.: С. А. Зинин, В. И. Сахаров. - 6-е изд. – М.: Русское слово, 2015.</w:t>
      </w:r>
    </w:p>
    <w:p w14:paraId="16F8F97E" w14:textId="77777777" w:rsidR="005C5960" w:rsidRPr="00B85FF4" w:rsidRDefault="005C5960" w:rsidP="005C5960">
      <w:pPr>
        <w:tabs>
          <w:tab w:val="left" w:pos="993"/>
        </w:tabs>
        <w:spacing w:line="360" w:lineRule="auto"/>
        <w:jc w:val="both"/>
        <w:rPr>
          <w:bCs/>
        </w:rPr>
      </w:pPr>
    </w:p>
    <w:p w14:paraId="6888248C" w14:textId="77777777" w:rsidR="005C5960" w:rsidRPr="00B85FF4" w:rsidRDefault="005C5960" w:rsidP="005C5960">
      <w:pPr>
        <w:widowControl w:val="0"/>
        <w:autoSpaceDE w:val="0"/>
        <w:autoSpaceDN w:val="0"/>
        <w:adjustRightInd w:val="0"/>
        <w:spacing w:line="360" w:lineRule="auto"/>
        <w:ind w:firstLine="709"/>
        <w:jc w:val="center"/>
        <w:rPr>
          <w:b/>
          <w:color w:val="000000"/>
        </w:rPr>
      </w:pPr>
      <w:r w:rsidRPr="00B85FF4">
        <w:rPr>
          <w:b/>
          <w:color w:val="000000"/>
        </w:rPr>
        <w:lastRenderedPageBreak/>
        <w:t>Для преподавателей</w:t>
      </w:r>
    </w:p>
    <w:p w14:paraId="49EEFD87" w14:textId="77777777" w:rsidR="005C5960" w:rsidRPr="00B85FF4" w:rsidRDefault="005C5960" w:rsidP="00DA76C7">
      <w:pPr>
        <w:widowControl w:val="0"/>
        <w:numPr>
          <w:ilvl w:val="0"/>
          <w:numId w:val="24"/>
        </w:numPr>
        <w:tabs>
          <w:tab w:val="left" w:pos="851"/>
          <w:tab w:val="left" w:pos="1134"/>
        </w:tabs>
        <w:autoSpaceDE w:val="0"/>
        <w:autoSpaceDN w:val="0"/>
        <w:adjustRightInd w:val="0"/>
        <w:spacing w:line="360" w:lineRule="auto"/>
        <w:ind w:left="0" w:firstLine="709"/>
        <w:jc w:val="both"/>
        <w:rPr>
          <w:color w:val="000000"/>
        </w:rPr>
      </w:pPr>
      <w:r w:rsidRPr="00B85FF4">
        <w:rPr>
          <w:color w:val="000000"/>
        </w:rPr>
        <w:t>Федеральный закон от 29.12.2012 № 273-ФЗ «Об образовании в Российской Федерации».</w:t>
      </w:r>
    </w:p>
    <w:p w14:paraId="708108BE" w14:textId="77777777" w:rsidR="005C5960" w:rsidRPr="00B85FF4" w:rsidRDefault="005C5960" w:rsidP="00DA76C7">
      <w:pPr>
        <w:widowControl w:val="0"/>
        <w:numPr>
          <w:ilvl w:val="0"/>
          <w:numId w:val="24"/>
        </w:numPr>
        <w:tabs>
          <w:tab w:val="left" w:pos="851"/>
          <w:tab w:val="left" w:pos="1134"/>
        </w:tabs>
        <w:autoSpaceDE w:val="0"/>
        <w:autoSpaceDN w:val="0"/>
        <w:adjustRightInd w:val="0"/>
        <w:spacing w:line="360" w:lineRule="auto"/>
        <w:ind w:left="0" w:firstLine="709"/>
        <w:jc w:val="both"/>
        <w:rPr>
          <w:color w:val="000000"/>
        </w:rPr>
      </w:pPr>
      <w:r w:rsidRPr="00B85FF4">
        <w:rPr>
          <w:color w:val="000000"/>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21396606" w14:textId="77777777" w:rsidR="005C5960" w:rsidRPr="00B85FF4" w:rsidRDefault="005C5960" w:rsidP="00DA76C7">
      <w:pPr>
        <w:widowControl w:val="0"/>
        <w:numPr>
          <w:ilvl w:val="0"/>
          <w:numId w:val="24"/>
        </w:numPr>
        <w:tabs>
          <w:tab w:val="left" w:pos="851"/>
          <w:tab w:val="left" w:pos="1134"/>
        </w:tabs>
        <w:autoSpaceDE w:val="0"/>
        <w:autoSpaceDN w:val="0"/>
        <w:adjustRightInd w:val="0"/>
        <w:spacing w:line="360" w:lineRule="auto"/>
        <w:ind w:left="0" w:firstLine="709"/>
        <w:jc w:val="both"/>
        <w:rPr>
          <w:color w:val="000000"/>
        </w:rPr>
      </w:pPr>
      <w:r w:rsidRPr="00B85FF4">
        <w:rPr>
          <w:color w:val="000000"/>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20BB78B" w14:textId="77777777" w:rsidR="005C5960" w:rsidRPr="00B85FF4" w:rsidRDefault="005C5960" w:rsidP="00DA76C7">
      <w:pPr>
        <w:widowControl w:val="0"/>
        <w:numPr>
          <w:ilvl w:val="0"/>
          <w:numId w:val="24"/>
        </w:numPr>
        <w:tabs>
          <w:tab w:val="left" w:pos="1134"/>
        </w:tabs>
        <w:spacing w:line="360" w:lineRule="auto"/>
        <w:ind w:left="0" w:firstLine="709"/>
        <w:jc w:val="both"/>
      </w:pPr>
      <w:r w:rsidRPr="00B85FF4">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068D0E4A" w14:textId="77777777" w:rsidR="005C5960" w:rsidRPr="00B85FF4" w:rsidRDefault="005C5960" w:rsidP="00DA76C7">
      <w:pPr>
        <w:widowControl w:val="0"/>
        <w:numPr>
          <w:ilvl w:val="0"/>
          <w:numId w:val="24"/>
        </w:numPr>
        <w:tabs>
          <w:tab w:val="left" w:pos="1134"/>
        </w:tabs>
        <w:spacing w:line="360" w:lineRule="auto"/>
        <w:ind w:left="0" w:firstLine="709"/>
        <w:jc w:val="both"/>
      </w:pPr>
      <w:r w:rsidRPr="00B85FF4">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B85FF4">
          <w:t>2016 г</w:t>
        </w:r>
      </w:smartTag>
      <w:r w:rsidRPr="00B85FF4">
        <w:t>. №637-р.</w:t>
      </w:r>
    </w:p>
    <w:p w14:paraId="6C69E899" w14:textId="77777777" w:rsidR="005C5960" w:rsidRPr="00B85FF4" w:rsidRDefault="005C5960" w:rsidP="00DA76C7">
      <w:pPr>
        <w:widowControl w:val="0"/>
        <w:numPr>
          <w:ilvl w:val="0"/>
          <w:numId w:val="24"/>
        </w:numPr>
        <w:tabs>
          <w:tab w:val="left" w:pos="1134"/>
        </w:tabs>
        <w:spacing w:line="360" w:lineRule="auto"/>
        <w:ind w:left="0" w:firstLine="709"/>
        <w:jc w:val="both"/>
      </w:pPr>
      <w:r w:rsidRPr="00B85FF4">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B85FF4">
          <w:t>2016 г</w:t>
        </w:r>
      </w:smartTag>
      <w:r w:rsidRPr="00B85FF4">
        <w:t>. №2/16-з)</w:t>
      </w:r>
    </w:p>
    <w:p w14:paraId="360D2CDE" w14:textId="77777777" w:rsidR="005C5960" w:rsidRPr="00B85FF4" w:rsidRDefault="005C5960" w:rsidP="00DA76C7">
      <w:pPr>
        <w:widowControl w:val="0"/>
        <w:numPr>
          <w:ilvl w:val="0"/>
          <w:numId w:val="24"/>
        </w:numPr>
        <w:tabs>
          <w:tab w:val="left" w:pos="851"/>
          <w:tab w:val="left" w:pos="1134"/>
        </w:tabs>
        <w:autoSpaceDE w:val="0"/>
        <w:autoSpaceDN w:val="0"/>
        <w:adjustRightInd w:val="0"/>
        <w:spacing w:line="360" w:lineRule="auto"/>
        <w:ind w:left="0" w:firstLine="709"/>
        <w:jc w:val="both"/>
        <w:rPr>
          <w:color w:val="000000"/>
        </w:rPr>
      </w:pPr>
      <w:r w:rsidRPr="00B85FF4">
        <w:rPr>
          <w:color w:val="000000"/>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27F2115" w14:textId="77777777" w:rsidR="005C5960" w:rsidRPr="00B85FF4" w:rsidRDefault="005C5960" w:rsidP="005C5960">
      <w:pPr>
        <w:pStyle w:val="c34c55"/>
        <w:widowControl w:val="0"/>
        <w:shd w:val="clear" w:color="auto" w:fill="FFFFFF"/>
        <w:tabs>
          <w:tab w:val="left" w:pos="993"/>
        </w:tabs>
        <w:spacing w:line="360" w:lineRule="auto"/>
        <w:jc w:val="center"/>
        <w:rPr>
          <w:b/>
        </w:rPr>
      </w:pPr>
      <w:r w:rsidRPr="00B85FF4">
        <w:rPr>
          <w:b/>
        </w:rPr>
        <w:t>Электронные образовательные ресурсы</w:t>
      </w:r>
    </w:p>
    <w:p w14:paraId="5224F3B3" w14:textId="77777777" w:rsidR="005C5960" w:rsidRPr="00B85FF4" w:rsidRDefault="005C5960" w:rsidP="00DA76C7">
      <w:pPr>
        <w:pStyle w:val="c34c55"/>
        <w:widowControl w:val="0"/>
        <w:numPr>
          <w:ilvl w:val="0"/>
          <w:numId w:val="27"/>
        </w:numPr>
        <w:shd w:val="clear" w:color="auto" w:fill="FFFFFF"/>
        <w:tabs>
          <w:tab w:val="left" w:pos="993"/>
        </w:tabs>
        <w:spacing w:before="0" w:beforeAutospacing="0" w:after="0" w:afterAutospacing="0" w:line="360" w:lineRule="auto"/>
        <w:ind w:left="0" w:firstLine="709"/>
        <w:jc w:val="both"/>
      </w:pPr>
      <w:r w:rsidRPr="00B85FF4">
        <w:t>ЭБС «Университетская библиотека Онлайн» - контракт № 6 от 18.03.2019 г. на оказание услуг по организации доступа к базовой коллекции ЭБС. https://biblioclub.ru/cadem</w:t>
      </w:r>
    </w:p>
    <w:p w14:paraId="6EA60865" w14:textId="77777777" w:rsidR="005C5960" w:rsidRPr="00B85FF4" w:rsidRDefault="005C5960" w:rsidP="00DA76C7">
      <w:pPr>
        <w:pStyle w:val="c34c55"/>
        <w:widowControl w:val="0"/>
        <w:numPr>
          <w:ilvl w:val="0"/>
          <w:numId w:val="27"/>
        </w:numPr>
        <w:shd w:val="clear" w:color="auto" w:fill="FFFFFF"/>
        <w:tabs>
          <w:tab w:val="left" w:pos="993"/>
        </w:tabs>
        <w:spacing w:before="0" w:beforeAutospacing="0" w:after="0" w:afterAutospacing="0" w:line="360" w:lineRule="auto"/>
        <w:ind w:left="0" w:firstLine="709"/>
        <w:jc w:val="both"/>
      </w:pPr>
      <w:r w:rsidRPr="00B85FF4">
        <w:t>ЭБС Академия. ООО «ОИЦ «Академия» - (Лицензионный договор № 000431/ЭБ-19 от 09.04.2019) на оказание услуг по предоставлению доступа к электронным изданиям. - https://www.academia-moscow.ru</w:t>
      </w:r>
    </w:p>
    <w:p w14:paraId="729CF9E2" w14:textId="77777777" w:rsidR="005C5960" w:rsidRPr="00B85FF4" w:rsidRDefault="005C5960" w:rsidP="00DA76C7">
      <w:pPr>
        <w:pStyle w:val="c34c55"/>
        <w:widowControl w:val="0"/>
        <w:numPr>
          <w:ilvl w:val="0"/>
          <w:numId w:val="27"/>
        </w:numPr>
        <w:shd w:val="clear" w:color="auto" w:fill="FFFFFF"/>
        <w:tabs>
          <w:tab w:val="left" w:pos="993"/>
        </w:tabs>
        <w:spacing w:before="0" w:beforeAutospacing="0" w:after="0" w:afterAutospacing="0" w:line="360" w:lineRule="auto"/>
        <w:ind w:left="0" w:firstLine="709"/>
        <w:jc w:val="both"/>
      </w:pPr>
      <w:r w:rsidRPr="00B85FF4">
        <w:t>ЭБС Кнорус. ООО «Кнорус медиа» Договор № 18499443 от 013.01.2020 г. на использование электронной библиотечной системы BOOK.ru. - https://www.book.ru/</w:t>
      </w:r>
    </w:p>
    <w:p w14:paraId="0B2B4239" w14:textId="77777777" w:rsidR="005C5960" w:rsidRPr="00B85FF4" w:rsidRDefault="005C5960" w:rsidP="005C5960">
      <w:pPr>
        <w:pStyle w:val="1"/>
        <w:widowControl w:val="0"/>
        <w:spacing w:before="0" w:after="0"/>
        <w:jc w:val="center"/>
        <w:rPr>
          <w:rFonts w:ascii="Times New Roman" w:hAnsi="Times New Roman"/>
          <w:sz w:val="24"/>
          <w:szCs w:val="24"/>
          <w:lang w:val="ru-RU"/>
        </w:rPr>
      </w:pPr>
      <w:r w:rsidRPr="00B85FF4">
        <w:rPr>
          <w:rFonts w:ascii="Times New Roman" w:hAnsi="Times New Roman"/>
          <w:sz w:val="24"/>
          <w:szCs w:val="24"/>
          <w:lang w:val="ru-RU"/>
        </w:rPr>
        <w:br/>
      </w:r>
      <w:r w:rsidRPr="00B85FF4">
        <w:rPr>
          <w:rFonts w:ascii="Times New Roman" w:hAnsi="Times New Roman"/>
          <w:sz w:val="24"/>
          <w:szCs w:val="24"/>
          <w:lang w:val="ru-RU"/>
        </w:rPr>
        <w:lastRenderedPageBreak/>
        <w:t xml:space="preserve">9 </w:t>
      </w:r>
      <w:r w:rsidRPr="00B85FF4">
        <w:rPr>
          <w:rFonts w:ascii="Times New Roman" w:hAnsi="Times New Roman"/>
          <w:sz w:val="24"/>
          <w:szCs w:val="24"/>
        </w:rPr>
        <w:t xml:space="preserve">ПЛАНИРУЕМЫЕ РЕЗУЛЬТАТЫ ИЗУЧЕНИЯ </w:t>
      </w:r>
      <w:r w:rsidRPr="00B85FF4">
        <w:rPr>
          <w:rFonts w:ascii="Times New Roman" w:hAnsi="Times New Roman"/>
          <w:sz w:val="24"/>
          <w:szCs w:val="24"/>
          <w:lang w:val="ru-RU"/>
        </w:rPr>
        <w:t>УЧЕБНОЙ ДИСЦИПЛИНЫ</w:t>
      </w:r>
      <w:bookmarkEnd w:id="107"/>
    </w:p>
    <w:p w14:paraId="15984692" w14:textId="77777777" w:rsidR="005C5960" w:rsidRPr="00B85FF4" w:rsidRDefault="005C5960" w:rsidP="005C5960">
      <w:pPr>
        <w:rPr>
          <w:lang w:eastAsia="x-none"/>
        </w:rPr>
      </w:pPr>
    </w:p>
    <w:p w14:paraId="0DD81BEB" w14:textId="77777777" w:rsidR="005C5960" w:rsidRPr="00B85FF4" w:rsidRDefault="005C5960" w:rsidP="005C5960">
      <w:pPr>
        <w:widowControl w:val="0"/>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5C5960" w:rsidRPr="00B85FF4" w14:paraId="7E369CEA" w14:textId="77777777" w:rsidTr="008D370D">
        <w:trPr>
          <w:trHeight w:val="268"/>
        </w:trPr>
        <w:tc>
          <w:tcPr>
            <w:tcW w:w="5637" w:type="dxa"/>
            <w:gridSpan w:val="2"/>
            <w:tcBorders>
              <w:bottom w:val="single" w:sz="4" w:space="0" w:color="auto"/>
            </w:tcBorders>
            <w:shd w:val="clear" w:color="auto" w:fill="D9D9D9"/>
            <w:vAlign w:val="center"/>
          </w:tcPr>
          <w:p w14:paraId="36B3C7C9" w14:textId="77777777" w:rsidR="005C5960" w:rsidRPr="00B85FF4" w:rsidRDefault="005C5960" w:rsidP="008D370D">
            <w:pPr>
              <w:widowControl w:val="0"/>
              <w:ind w:firstLine="709"/>
              <w:jc w:val="center"/>
              <w:rPr>
                <w:b/>
                <w:sz w:val="20"/>
                <w:szCs w:val="20"/>
              </w:rPr>
            </w:pPr>
            <w:r w:rsidRPr="00B85FF4">
              <w:rPr>
                <w:b/>
                <w:sz w:val="20"/>
                <w:szCs w:val="20"/>
              </w:rPr>
              <w:t>Результаты обучения</w:t>
            </w:r>
          </w:p>
        </w:tc>
        <w:tc>
          <w:tcPr>
            <w:tcW w:w="4110" w:type="dxa"/>
            <w:vMerge w:val="restart"/>
            <w:shd w:val="clear" w:color="auto" w:fill="D9D9D9"/>
            <w:vAlign w:val="center"/>
          </w:tcPr>
          <w:p w14:paraId="2A043373" w14:textId="77777777" w:rsidR="005C5960" w:rsidRPr="00B85FF4" w:rsidRDefault="005C5960" w:rsidP="008D370D">
            <w:pPr>
              <w:widowControl w:val="0"/>
              <w:jc w:val="center"/>
              <w:rPr>
                <w:b/>
                <w:sz w:val="20"/>
                <w:szCs w:val="20"/>
              </w:rPr>
            </w:pPr>
            <w:r w:rsidRPr="00B85FF4">
              <w:rPr>
                <w:b/>
                <w:sz w:val="20"/>
                <w:szCs w:val="20"/>
              </w:rPr>
              <w:t>Формы и методы контроля и оценки результатов обучения</w:t>
            </w:r>
          </w:p>
        </w:tc>
      </w:tr>
      <w:tr w:rsidR="005C5960" w:rsidRPr="00B85FF4" w14:paraId="0A84A751" w14:textId="77777777" w:rsidTr="008D370D">
        <w:trPr>
          <w:trHeight w:val="427"/>
        </w:trPr>
        <w:tc>
          <w:tcPr>
            <w:tcW w:w="3652" w:type="dxa"/>
            <w:tcBorders>
              <w:bottom w:val="single" w:sz="4" w:space="0" w:color="auto"/>
            </w:tcBorders>
            <w:shd w:val="clear" w:color="auto" w:fill="D9D9D9"/>
            <w:vAlign w:val="center"/>
          </w:tcPr>
          <w:p w14:paraId="102EAA8E" w14:textId="77777777" w:rsidR="005C5960" w:rsidRPr="00B85FF4" w:rsidRDefault="005C5960" w:rsidP="008D370D">
            <w:pPr>
              <w:widowControl w:val="0"/>
              <w:jc w:val="center"/>
              <w:rPr>
                <w:b/>
                <w:sz w:val="20"/>
                <w:szCs w:val="20"/>
              </w:rPr>
            </w:pPr>
            <w:r w:rsidRPr="00B85FF4">
              <w:rPr>
                <w:b/>
                <w:sz w:val="20"/>
                <w:szCs w:val="20"/>
              </w:rPr>
              <w:t>Предметные</w:t>
            </w:r>
          </w:p>
        </w:tc>
        <w:tc>
          <w:tcPr>
            <w:tcW w:w="1985" w:type="dxa"/>
            <w:tcBorders>
              <w:bottom w:val="single" w:sz="4" w:space="0" w:color="auto"/>
            </w:tcBorders>
            <w:shd w:val="clear" w:color="auto" w:fill="D9D9D9"/>
            <w:vAlign w:val="center"/>
          </w:tcPr>
          <w:p w14:paraId="6951D2A4" w14:textId="77777777" w:rsidR="005C5960" w:rsidRPr="00B85FF4" w:rsidRDefault="005C5960" w:rsidP="008D370D">
            <w:pPr>
              <w:widowControl w:val="0"/>
              <w:jc w:val="center"/>
              <w:rPr>
                <w:b/>
                <w:sz w:val="20"/>
                <w:szCs w:val="20"/>
              </w:rPr>
            </w:pPr>
            <w:r w:rsidRPr="00B85FF4">
              <w:rPr>
                <w:b/>
                <w:sz w:val="20"/>
                <w:szCs w:val="20"/>
              </w:rPr>
              <w:t>Метапредметные</w:t>
            </w:r>
          </w:p>
          <w:p w14:paraId="030ABB3E" w14:textId="77777777" w:rsidR="005C5960" w:rsidRPr="00B85FF4" w:rsidRDefault="005C5960" w:rsidP="008D370D">
            <w:pPr>
              <w:widowControl w:val="0"/>
              <w:jc w:val="center"/>
              <w:rPr>
                <w:b/>
                <w:sz w:val="20"/>
                <w:szCs w:val="20"/>
              </w:rPr>
            </w:pPr>
            <w:r w:rsidRPr="00B85FF4">
              <w:rPr>
                <w:b/>
                <w:sz w:val="20"/>
                <w:szCs w:val="20"/>
              </w:rPr>
              <w:t>личностные</w:t>
            </w:r>
          </w:p>
        </w:tc>
        <w:tc>
          <w:tcPr>
            <w:tcW w:w="4110" w:type="dxa"/>
            <w:vMerge/>
            <w:tcBorders>
              <w:bottom w:val="single" w:sz="4" w:space="0" w:color="auto"/>
            </w:tcBorders>
            <w:shd w:val="clear" w:color="auto" w:fill="D9D9D9"/>
            <w:vAlign w:val="center"/>
          </w:tcPr>
          <w:p w14:paraId="4DBDEEF2" w14:textId="77777777" w:rsidR="005C5960" w:rsidRPr="00B85FF4" w:rsidRDefault="005C5960" w:rsidP="008D370D">
            <w:pPr>
              <w:widowControl w:val="0"/>
              <w:ind w:firstLine="709"/>
              <w:jc w:val="center"/>
              <w:rPr>
                <w:b/>
                <w:sz w:val="20"/>
                <w:szCs w:val="20"/>
              </w:rPr>
            </w:pPr>
          </w:p>
        </w:tc>
      </w:tr>
      <w:tr w:rsidR="005C5960" w:rsidRPr="00B85FF4" w14:paraId="6C3D7A2B" w14:textId="77777777" w:rsidTr="008D370D">
        <w:trPr>
          <w:trHeight w:val="60"/>
        </w:trPr>
        <w:tc>
          <w:tcPr>
            <w:tcW w:w="9747" w:type="dxa"/>
            <w:gridSpan w:val="3"/>
            <w:tcBorders>
              <w:bottom w:val="single" w:sz="4" w:space="0" w:color="auto"/>
            </w:tcBorders>
            <w:shd w:val="clear" w:color="auto" w:fill="auto"/>
          </w:tcPr>
          <w:p w14:paraId="1E137A09" w14:textId="77777777" w:rsidR="005C5960" w:rsidRPr="00B85FF4" w:rsidRDefault="005C5960" w:rsidP="008D370D">
            <w:pPr>
              <w:widowControl w:val="0"/>
              <w:rPr>
                <w:b/>
                <w:i/>
                <w:sz w:val="20"/>
                <w:szCs w:val="20"/>
              </w:rPr>
            </w:pPr>
            <w:r w:rsidRPr="00B85FF4">
              <w:rPr>
                <w:b/>
                <w:i/>
                <w:sz w:val="20"/>
                <w:szCs w:val="20"/>
              </w:rPr>
              <w:t>Уметь:</w:t>
            </w:r>
          </w:p>
        </w:tc>
      </w:tr>
      <w:tr w:rsidR="00F72B9F" w:rsidRPr="00B85FF4" w14:paraId="721F1DED" w14:textId="77777777" w:rsidTr="008D370D">
        <w:trPr>
          <w:trHeight w:val="1982"/>
        </w:trPr>
        <w:tc>
          <w:tcPr>
            <w:tcW w:w="3652" w:type="dxa"/>
            <w:shd w:val="clear" w:color="auto" w:fill="auto"/>
          </w:tcPr>
          <w:p w14:paraId="0D84A7BB" w14:textId="77777777" w:rsidR="00F72B9F" w:rsidRPr="00B85FF4" w:rsidRDefault="00F72B9F" w:rsidP="008D370D">
            <w:pPr>
              <w:widowControl w:val="0"/>
              <w:rPr>
                <w:sz w:val="20"/>
                <w:szCs w:val="20"/>
              </w:rPr>
            </w:pPr>
            <w:r w:rsidRPr="00B85FF4">
              <w:rPr>
                <w:b/>
                <w:sz w:val="20"/>
                <w:szCs w:val="20"/>
              </w:rPr>
              <w:t>У.1</w:t>
            </w:r>
            <w:r w:rsidRPr="00B85FF4">
              <w:rPr>
                <w:sz w:val="20"/>
                <w:szCs w:val="20"/>
              </w:rPr>
              <w:t xml:space="preserve"> -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985" w:type="dxa"/>
            <w:shd w:val="clear" w:color="auto" w:fill="auto"/>
          </w:tcPr>
          <w:p w14:paraId="352357D3" w14:textId="77777777" w:rsidR="00F72B9F" w:rsidRPr="00B85FF4" w:rsidRDefault="00F72B9F">
            <w:r w:rsidRPr="00B85FF4">
              <w:rPr>
                <w:sz w:val="20"/>
                <w:szCs w:val="20"/>
              </w:rPr>
              <w:t>ОК 1-7,  ОК 9</w:t>
            </w:r>
          </w:p>
        </w:tc>
        <w:tc>
          <w:tcPr>
            <w:tcW w:w="4110" w:type="dxa"/>
          </w:tcPr>
          <w:p w14:paraId="27ECF78B" w14:textId="77777777" w:rsidR="00F72B9F" w:rsidRPr="00B85FF4" w:rsidRDefault="00F72B9F" w:rsidP="008D370D">
            <w:pPr>
              <w:widowControl w:val="0"/>
              <w:rPr>
                <w:bCs/>
                <w:sz w:val="20"/>
                <w:szCs w:val="20"/>
              </w:rPr>
            </w:pPr>
            <w:r w:rsidRPr="00B85FF4">
              <w:rPr>
                <w:bCs/>
                <w:sz w:val="20"/>
                <w:szCs w:val="20"/>
              </w:rPr>
              <w:t>-устный опрос:</w:t>
            </w:r>
          </w:p>
          <w:p w14:paraId="48E16AAF" w14:textId="77777777" w:rsidR="00F72B9F" w:rsidRPr="00B85FF4" w:rsidRDefault="00F72B9F" w:rsidP="008D370D">
            <w:pPr>
              <w:widowControl w:val="0"/>
              <w:rPr>
                <w:bCs/>
                <w:sz w:val="20"/>
                <w:szCs w:val="20"/>
              </w:rPr>
            </w:pPr>
            <w:r w:rsidRPr="00B85FF4">
              <w:rPr>
                <w:i/>
                <w:iCs/>
                <w:sz w:val="20"/>
                <w:szCs w:val="20"/>
              </w:rPr>
              <w:t>-</w:t>
            </w:r>
            <w:r w:rsidRPr="00B85FF4">
              <w:rPr>
                <w:bCs/>
                <w:sz w:val="20"/>
                <w:szCs w:val="20"/>
              </w:rPr>
              <w:t xml:space="preserve">проверка выполнения внеаудиторных самостоятельных работ </w:t>
            </w:r>
          </w:p>
          <w:p w14:paraId="0AC69797" w14:textId="77777777" w:rsidR="00F72B9F" w:rsidRPr="00B85FF4" w:rsidRDefault="00F72B9F" w:rsidP="008D370D">
            <w:pPr>
              <w:widowControl w:val="0"/>
              <w:rPr>
                <w:bCs/>
                <w:sz w:val="20"/>
                <w:szCs w:val="20"/>
              </w:rPr>
            </w:pPr>
            <w:r w:rsidRPr="00B85FF4">
              <w:rPr>
                <w:bCs/>
                <w:sz w:val="20"/>
                <w:szCs w:val="20"/>
              </w:rPr>
              <w:t>-тестирование.</w:t>
            </w:r>
          </w:p>
          <w:p w14:paraId="7FB2316D" w14:textId="77777777" w:rsidR="00F72B9F" w:rsidRPr="00B85FF4" w:rsidRDefault="00F72B9F" w:rsidP="008D370D">
            <w:pPr>
              <w:widowControl w:val="0"/>
              <w:rPr>
                <w:bCs/>
                <w:sz w:val="20"/>
                <w:szCs w:val="20"/>
              </w:rPr>
            </w:pPr>
            <w:r w:rsidRPr="00B85FF4">
              <w:rPr>
                <w:sz w:val="20"/>
                <w:szCs w:val="20"/>
              </w:rPr>
              <w:t xml:space="preserve">Комплексный анализ текста. Изложения и сочинения. Творческая письменная работа. Выполнение упражнений. </w:t>
            </w:r>
            <w:r w:rsidRPr="00B85FF4">
              <w:rPr>
                <w:bCs/>
                <w:sz w:val="20"/>
                <w:szCs w:val="20"/>
              </w:rPr>
              <w:t>Промежуточная аттестация –дифференцированный зачет</w:t>
            </w:r>
          </w:p>
        </w:tc>
      </w:tr>
      <w:tr w:rsidR="00F72B9F" w:rsidRPr="00B85FF4" w14:paraId="5A340D44" w14:textId="77777777" w:rsidTr="008D370D">
        <w:trPr>
          <w:trHeight w:val="1982"/>
        </w:trPr>
        <w:tc>
          <w:tcPr>
            <w:tcW w:w="3652" w:type="dxa"/>
            <w:shd w:val="clear" w:color="auto" w:fill="auto"/>
          </w:tcPr>
          <w:p w14:paraId="2ECC0CB4" w14:textId="77777777" w:rsidR="00F72B9F" w:rsidRPr="00B85FF4" w:rsidRDefault="00F72B9F" w:rsidP="008D370D">
            <w:pPr>
              <w:widowControl w:val="0"/>
              <w:rPr>
                <w:sz w:val="20"/>
                <w:szCs w:val="20"/>
              </w:rPr>
            </w:pPr>
            <w:r w:rsidRPr="00B85FF4">
              <w:rPr>
                <w:b/>
                <w:sz w:val="20"/>
                <w:szCs w:val="20"/>
              </w:rPr>
              <w:t>У.2</w:t>
            </w:r>
            <w:r w:rsidRPr="00B85FF4">
              <w:rPr>
                <w:sz w:val="20"/>
                <w:szCs w:val="20"/>
              </w:rPr>
              <w:t xml:space="preserve"> </w:t>
            </w:r>
          </w:p>
          <w:p w14:paraId="651015C1" w14:textId="77777777" w:rsidR="00F72B9F" w:rsidRPr="00B85FF4" w:rsidRDefault="00F72B9F" w:rsidP="008D370D">
            <w:pPr>
              <w:widowControl w:val="0"/>
              <w:rPr>
                <w:sz w:val="20"/>
                <w:szCs w:val="20"/>
              </w:rPr>
            </w:pPr>
            <w:r w:rsidRPr="00B85FF4">
              <w:rPr>
                <w:sz w:val="20"/>
                <w:szCs w:val="20"/>
              </w:rPr>
              <w:t>- анализировать языковые единицы с точки зрения правильности, точности и уместности их употребления;</w:t>
            </w:r>
          </w:p>
          <w:p w14:paraId="351F6814" w14:textId="77777777" w:rsidR="00F72B9F" w:rsidRPr="00B85FF4" w:rsidRDefault="00F72B9F" w:rsidP="008D370D">
            <w:pPr>
              <w:widowControl w:val="0"/>
              <w:rPr>
                <w:sz w:val="20"/>
                <w:szCs w:val="20"/>
              </w:rPr>
            </w:pPr>
            <w:r w:rsidRPr="00B85FF4">
              <w:rPr>
                <w:sz w:val="20"/>
                <w:szCs w:val="20"/>
              </w:rPr>
              <w:t>- проводить лингвистический анализ текстов различных функциональных стилей и разновидностей языка;</w:t>
            </w:r>
          </w:p>
        </w:tc>
        <w:tc>
          <w:tcPr>
            <w:tcW w:w="1985" w:type="dxa"/>
            <w:shd w:val="clear" w:color="auto" w:fill="auto"/>
          </w:tcPr>
          <w:p w14:paraId="10E88E60" w14:textId="77777777" w:rsidR="00F72B9F" w:rsidRPr="00B85FF4" w:rsidRDefault="00F72B9F">
            <w:r w:rsidRPr="00B85FF4">
              <w:rPr>
                <w:sz w:val="20"/>
                <w:szCs w:val="20"/>
              </w:rPr>
              <w:t>ОК 1-7,  ОК 9</w:t>
            </w:r>
          </w:p>
        </w:tc>
        <w:tc>
          <w:tcPr>
            <w:tcW w:w="4110" w:type="dxa"/>
          </w:tcPr>
          <w:p w14:paraId="44AABAD0" w14:textId="77777777" w:rsidR="00F72B9F" w:rsidRPr="00B85FF4" w:rsidRDefault="00F72B9F" w:rsidP="008D370D">
            <w:pPr>
              <w:widowControl w:val="0"/>
              <w:rPr>
                <w:bCs/>
                <w:sz w:val="20"/>
                <w:szCs w:val="20"/>
              </w:rPr>
            </w:pPr>
            <w:r w:rsidRPr="00B85FF4">
              <w:rPr>
                <w:bCs/>
                <w:sz w:val="20"/>
                <w:szCs w:val="20"/>
              </w:rPr>
              <w:t>Текущий контроль:</w:t>
            </w:r>
          </w:p>
          <w:p w14:paraId="64CD9168" w14:textId="77777777" w:rsidR="00F72B9F" w:rsidRPr="00B85FF4" w:rsidRDefault="00F72B9F" w:rsidP="008D370D">
            <w:pPr>
              <w:widowControl w:val="0"/>
              <w:rPr>
                <w:bCs/>
                <w:sz w:val="20"/>
                <w:szCs w:val="20"/>
              </w:rPr>
            </w:pPr>
            <w:r w:rsidRPr="00B85FF4">
              <w:rPr>
                <w:bCs/>
                <w:sz w:val="20"/>
                <w:szCs w:val="20"/>
              </w:rPr>
              <w:t xml:space="preserve">- устный опрос: </w:t>
            </w:r>
          </w:p>
          <w:p w14:paraId="3D502670" w14:textId="77777777" w:rsidR="00F72B9F" w:rsidRPr="00B85FF4" w:rsidRDefault="00F72B9F" w:rsidP="008D370D">
            <w:pPr>
              <w:widowControl w:val="0"/>
              <w:rPr>
                <w:bCs/>
                <w:sz w:val="20"/>
                <w:szCs w:val="20"/>
              </w:rPr>
            </w:pPr>
            <w:r w:rsidRPr="00B85FF4">
              <w:rPr>
                <w:i/>
                <w:iCs/>
                <w:sz w:val="20"/>
                <w:szCs w:val="20"/>
              </w:rPr>
              <w:t xml:space="preserve">- </w:t>
            </w:r>
            <w:r w:rsidRPr="00B85FF4">
              <w:rPr>
                <w:bCs/>
                <w:sz w:val="20"/>
                <w:szCs w:val="20"/>
              </w:rPr>
              <w:t xml:space="preserve">проверка выполнения внеаудиторных самостоятельных работ </w:t>
            </w:r>
          </w:p>
          <w:p w14:paraId="46DF607E" w14:textId="77777777" w:rsidR="00F72B9F" w:rsidRPr="00B85FF4" w:rsidRDefault="00F72B9F" w:rsidP="008D370D">
            <w:pPr>
              <w:widowControl w:val="0"/>
              <w:rPr>
                <w:bCs/>
                <w:sz w:val="20"/>
                <w:szCs w:val="20"/>
              </w:rPr>
            </w:pPr>
            <w:r w:rsidRPr="00B85FF4">
              <w:rPr>
                <w:bCs/>
                <w:sz w:val="20"/>
                <w:szCs w:val="20"/>
              </w:rPr>
              <w:t>-тестирование.</w:t>
            </w:r>
          </w:p>
          <w:p w14:paraId="02859865" w14:textId="77777777" w:rsidR="00F72B9F" w:rsidRPr="00B85FF4" w:rsidRDefault="00F72B9F" w:rsidP="008D370D">
            <w:pPr>
              <w:widowControl w:val="0"/>
              <w:rPr>
                <w:sz w:val="20"/>
                <w:szCs w:val="20"/>
              </w:rPr>
            </w:pPr>
            <w:r w:rsidRPr="00B85FF4">
              <w:rPr>
                <w:sz w:val="20"/>
                <w:szCs w:val="20"/>
              </w:rPr>
              <w:t xml:space="preserve">Комплексный анализ текста. Изложения и сочинения. Творческая письменная работа. Выполнение упражнений. </w:t>
            </w:r>
            <w:r w:rsidRPr="00B85FF4">
              <w:rPr>
                <w:bCs/>
                <w:sz w:val="20"/>
                <w:szCs w:val="20"/>
              </w:rPr>
              <w:t>Промежуточная аттестация – дифференцированный зачет.</w:t>
            </w:r>
          </w:p>
        </w:tc>
      </w:tr>
      <w:tr w:rsidR="00F72B9F" w:rsidRPr="00B85FF4" w14:paraId="3487FDFF" w14:textId="77777777" w:rsidTr="008D370D">
        <w:trPr>
          <w:trHeight w:val="1982"/>
        </w:trPr>
        <w:tc>
          <w:tcPr>
            <w:tcW w:w="3652" w:type="dxa"/>
            <w:shd w:val="clear" w:color="auto" w:fill="auto"/>
          </w:tcPr>
          <w:p w14:paraId="19EDDADA" w14:textId="77777777" w:rsidR="00F72B9F" w:rsidRPr="00B85FF4" w:rsidRDefault="00F72B9F" w:rsidP="008D370D">
            <w:pPr>
              <w:widowControl w:val="0"/>
              <w:rPr>
                <w:b/>
                <w:sz w:val="20"/>
                <w:szCs w:val="20"/>
              </w:rPr>
            </w:pPr>
            <w:r w:rsidRPr="00B85FF4">
              <w:rPr>
                <w:b/>
                <w:sz w:val="20"/>
                <w:szCs w:val="20"/>
              </w:rPr>
              <w:t>У.3</w:t>
            </w:r>
          </w:p>
          <w:p w14:paraId="54F18BF3" w14:textId="77777777" w:rsidR="00F72B9F" w:rsidRPr="00B85FF4" w:rsidRDefault="00F72B9F" w:rsidP="008D370D">
            <w:pPr>
              <w:widowControl w:val="0"/>
              <w:rPr>
                <w:sz w:val="20"/>
                <w:szCs w:val="20"/>
              </w:rPr>
            </w:pPr>
            <w:r w:rsidRPr="00B85FF4">
              <w:rPr>
                <w:b/>
                <w:sz w:val="20"/>
                <w:szCs w:val="20"/>
              </w:rPr>
              <w:t>-</w:t>
            </w:r>
            <w:r w:rsidRPr="00B85FF4">
              <w:rPr>
                <w:sz w:val="20"/>
                <w:szCs w:val="20"/>
              </w:rPr>
              <w:t xml:space="preserve"> писать изложения с элементами сочинения</w:t>
            </w:r>
          </w:p>
          <w:p w14:paraId="5192D04E" w14:textId="77777777" w:rsidR="00F72B9F" w:rsidRPr="00B85FF4" w:rsidRDefault="00F72B9F" w:rsidP="008D370D">
            <w:pPr>
              <w:widowControl w:val="0"/>
              <w:rPr>
                <w:sz w:val="20"/>
                <w:szCs w:val="20"/>
              </w:rPr>
            </w:pPr>
            <w:r w:rsidRPr="00B85FF4">
              <w:rPr>
                <w:sz w:val="20"/>
                <w:szCs w:val="20"/>
              </w:rPr>
              <w:t xml:space="preserve">- уметь раскрывать тему; </w:t>
            </w:r>
          </w:p>
          <w:p w14:paraId="084E10D0" w14:textId="77777777" w:rsidR="00F72B9F" w:rsidRPr="00B85FF4" w:rsidRDefault="00F72B9F" w:rsidP="008D370D">
            <w:pPr>
              <w:widowControl w:val="0"/>
              <w:rPr>
                <w:sz w:val="20"/>
                <w:szCs w:val="20"/>
              </w:rPr>
            </w:pPr>
            <w:r w:rsidRPr="00B85FF4">
              <w:rPr>
                <w:sz w:val="20"/>
                <w:szCs w:val="20"/>
              </w:rPr>
              <w:t xml:space="preserve">- уметь использовать языковые средства в соответствии со стилем, темой и задачей высказывания; </w:t>
            </w:r>
          </w:p>
          <w:p w14:paraId="35E7B230" w14:textId="77777777" w:rsidR="00F72B9F" w:rsidRPr="00B85FF4" w:rsidRDefault="00F72B9F" w:rsidP="008D370D">
            <w:pPr>
              <w:widowControl w:val="0"/>
              <w:rPr>
                <w:sz w:val="20"/>
                <w:szCs w:val="20"/>
              </w:rPr>
            </w:pPr>
            <w:r w:rsidRPr="00B85FF4">
              <w:rPr>
                <w:sz w:val="20"/>
                <w:szCs w:val="20"/>
              </w:rPr>
              <w:t>- соблюдать языковые нормы и правила правописания.</w:t>
            </w:r>
          </w:p>
        </w:tc>
        <w:tc>
          <w:tcPr>
            <w:tcW w:w="1985" w:type="dxa"/>
            <w:shd w:val="clear" w:color="auto" w:fill="auto"/>
          </w:tcPr>
          <w:p w14:paraId="14AB9EE0" w14:textId="77777777" w:rsidR="00F72B9F" w:rsidRPr="00B85FF4" w:rsidRDefault="00F72B9F">
            <w:r w:rsidRPr="00B85FF4">
              <w:rPr>
                <w:sz w:val="20"/>
                <w:szCs w:val="20"/>
              </w:rPr>
              <w:t>ОК 1-7,  ОК 9</w:t>
            </w:r>
          </w:p>
        </w:tc>
        <w:tc>
          <w:tcPr>
            <w:tcW w:w="4110" w:type="dxa"/>
          </w:tcPr>
          <w:p w14:paraId="16FABD23" w14:textId="77777777" w:rsidR="00F72B9F" w:rsidRPr="00B85FF4" w:rsidRDefault="00F72B9F" w:rsidP="008D370D">
            <w:pPr>
              <w:widowControl w:val="0"/>
              <w:rPr>
                <w:bCs/>
                <w:sz w:val="20"/>
                <w:szCs w:val="20"/>
              </w:rPr>
            </w:pPr>
            <w:r w:rsidRPr="00B85FF4">
              <w:rPr>
                <w:bCs/>
                <w:sz w:val="20"/>
                <w:szCs w:val="20"/>
              </w:rPr>
              <w:t>Текущий контроль:</w:t>
            </w:r>
          </w:p>
          <w:p w14:paraId="2C369F50" w14:textId="77777777" w:rsidR="00F72B9F" w:rsidRPr="00B85FF4" w:rsidRDefault="00F72B9F" w:rsidP="008D370D">
            <w:pPr>
              <w:widowControl w:val="0"/>
              <w:rPr>
                <w:bCs/>
                <w:sz w:val="20"/>
                <w:szCs w:val="20"/>
              </w:rPr>
            </w:pPr>
            <w:r w:rsidRPr="00B85FF4">
              <w:rPr>
                <w:bCs/>
                <w:sz w:val="20"/>
                <w:szCs w:val="20"/>
              </w:rPr>
              <w:t xml:space="preserve">- устный опрос: </w:t>
            </w:r>
          </w:p>
          <w:p w14:paraId="468A915C" w14:textId="77777777" w:rsidR="00F72B9F" w:rsidRPr="00B85FF4" w:rsidRDefault="00F72B9F" w:rsidP="008D370D">
            <w:pPr>
              <w:widowControl w:val="0"/>
              <w:rPr>
                <w:bCs/>
                <w:sz w:val="20"/>
                <w:szCs w:val="20"/>
              </w:rPr>
            </w:pPr>
            <w:r w:rsidRPr="00B85FF4">
              <w:rPr>
                <w:i/>
                <w:iCs/>
                <w:sz w:val="20"/>
                <w:szCs w:val="20"/>
              </w:rPr>
              <w:t xml:space="preserve">- </w:t>
            </w:r>
            <w:r w:rsidRPr="00B85FF4">
              <w:rPr>
                <w:bCs/>
                <w:sz w:val="20"/>
                <w:szCs w:val="20"/>
              </w:rPr>
              <w:t xml:space="preserve">проверка выполнения внеаудиторных самостоятельных работ </w:t>
            </w:r>
          </w:p>
          <w:p w14:paraId="4CF75355" w14:textId="77777777" w:rsidR="00F72B9F" w:rsidRPr="00B85FF4" w:rsidRDefault="00F72B9F" w:rsidP="008D370D">
            <w:pPr>
              <w:widowControl w:val="0"/>
              <w:rPr>
                <w:bCs/>
                <w:sz w:val="20"/>
                <w:szCs w:val="20"/>
              </w:rPr>
            </w:pPr>
            <w:r w:rsidRPr="00B85FF4">
              <w:rPr>
                <w:bCs/>
                <w:sz w:val="20"/>
                <w:szCs w:val="20"/>
              </w:rPr>
              <w:t>- тестирование.</w:t>
            </w:r>
          </w:p>
          <w:p w14:paraId="4744C6B6" w14:textId="77777777" w:rsidR="00F72B9F" w:rsidRPr="00B85FF4" w:rsidRDefault="00F72B9F" w:rsidP="008D370D">
            <w:pPr>
              <w:widowControl w:val="0"/>
              <w:rPr>
                <w:bCs/>
                <w:sz w:val="20"/>
                <w:szCs w:val="20"/>
              </w:rPr>
            </w:pPr>
            <w:r w:rsidRPr="00B85FF4">
              <w:rPr>
                <w:sz w:val="20"/>
                <w:szCs w:val="20"/>
              </w:rPr>
              <w:t xml:space="preserve">Комплексный анализ текста. Изложения и сочинения. Творческая письменная работа. </w:t>
            </w:r>
            <w:r w:rsidRPr="00B85FF4">
              <w:rPr>
                <w:bCs/>
                <w:sz w:val="20"/>
                <w:szCs w:val="20"/>
              </w:rPr>
              <w:t>Промежуточная аттестация –дифференцированный зачет</w:t>
            </w:r>
          </w:p>
        </w:tc>
      </w:tr>
      <w:tr w:rsidR="00F72B9F" w:rsidRPr="00B85FF4" w14:paraId="64C8D3C7" w14:textId="77777777" w:rsidTr="008D370D">
        <w:trPr>
          <w:trHeight w:val="1982"/>
        </w:trPr>
        <w:tc>
          <w:tcPr>
            <w:tcW w:w="3652" w:type="dxa"/>
            <w:shd w:val="clear" w:color="auto" w:fill="auto"/>
          </w:tcPr>
          <w:p w14:paraId="6027FD38" w14:textId="77777777" w:rsidR="00F72B9F" w:rsidRPr="00B85FF4" w:rsidRDefault="00F72B9F" w:rsidP="008D370D">
            <w:pPr>
              <w:widowControl w:val="0"/>
              <w:rPr>
                <w:b/>
                <w:sz w:val="20"/>
                <w:szCs w:val="20"/>
              </w:rPr>
            </w:pPr>
            <w:r w:rsidRPr="00B85FF4">
              <w:rPr>
                <w:b/>
                <w:sz w:val="20"/>
                <w:szCs w:val="20"/>
              </w:rPr>
              <w:t>У.4.</w:t>
            </w:r>
          </w:p>
          <w:p w14:paraId="792A4886" w14:textId="77777777" w:rsidR="00F72B9F" w:rsidRPr="00B85FF4" w:rsidRDefault="00F72B9F" w:rsidP="008D370D">
            <w:pPr>
              <w:widowControl w:val="0"/>
              <w:rPr>
                <w:sz w:val="20"/>
                <w:szCs w:val="20"/>
              </w:rPr>
            </w:pPr>
            <w:r w:rsidRPr="00B85FF4">
              <w:rPr>
                <w:b/>
                <w:sz w:val="20"/>
                <w:szCs w:val="20"/>
              </w:rPr>
              <w:t xml:space="preserve">- </w:t>
            </w:r>
            <w:r w:rsidRPr="00B85FF4">
              <w:rPr>
                <w:sz w:val="20"/>
                <w:szCs w:val="20"/>
              </w:rPr>
              <w:t>использовать для решения познавательных и коммуникативных задач различных источников информации (словарей, энциклопедий, интернет-ресурсов и др.);</w:t>
            </w:r>
          </w:p>
        </w:tc>
        <w:tc>
          <w:tcPr>
            <w:tcW w:w="1985" w:type="dxa"/>
            <w:shd w:val="clear" w:color="auto" w:fill="auto"/>
          </w:tcPr>
          <w:p w14:paraId="662D2E32" w14:textId="77777777" w:rsidR="00F72B9F" w:rsidRPr="00B85FF4" w:rsidRDefault="00F72B9F">
            <w:r w:rsidRPr="00B85FF4">
              <w:rPr>
                <w:sz w:val="20"/>
                <w:szCs w:val="20"/>
              </w:rPr>
              <w:t>ОК 1-7,  ОК 9</w:t>
            </w:r>
          </w:p>
        </w:tc>
        <w:tc>
          <w:tcPr>
            <w:tcW w:w="4110" w:type="dxa"/>
          </w:tcPr>
          <w:p w14:paraId="6E521532" w14:textId="77777777" w:rsidR="00F72B9F" w:rsidRPr="00B85FF4" w:rsidRDefault="00F72B9F" w:rsidP="008D370D">
            <w:pPr>
              <w:widowControl w:val="0"/>
              <w:rPr>
                <w:bCs/>
                <w:sz w:val="20"/>
                <w:szCs w:val="20"/>
              </w:rPr>
            </w:pPr>
            <w:r w:rsidRPr="00B85FF4">
              <w:rPr>
                <w:bCs/>
                <w:sz w:val="20"/>
                <w:szCs w:val="20"/>
              </w:rPr>
              <w:t>Текущий контроль:</w:t>
            </w:r>
          </w:p>
          <w:p w14:paraId="5E04019E" w14:textId="77777777" w:rsidR="00F72B9F" w:rsidRPr="00B85FF4" w:rsidRDefault="00F72B9F" w:rsidP="008D370D">
            <w:pPr>
              <w:widowControl w:val="0"/>
              <w:rPr>
                <w:bCs/>
                <w:sz w:val="20"/>
                <w:szCs w:val="20"/>
              </w:rPr>
            </w:pPr>
            <w:r w:rsidRPr="00B85FF4">
              <w:rPr>
                <w:bCs/>
                <w:sz w:val="20"/>
                <w:szCs w:val="20"/>
              </w:rPr>
              <w:t xml:space="preserve">- устный опрос: </w:t>
            </w:r>
          </w:p>
          <w:p w14:paraId="5ABEFE50" w14:textId="77777777" w:rsidR="00F72B9F" w:rsidRPr="00B85FF4" w:rsidRDefault="00F72B9F" w:rsidP="008D370D">
            <w:pPr>
              <w:widowControl w:val="0"/>
              <w:rPr>
                <w:bCs/>
                <w:sz w:val="20"/>
                <w:szCs w:val="20"/>
              </w:rPr>
            </w:pPr>
            <w:r w:rsidRPr="00B85FF4">
              <w:rPr>
                <w:i/>
                <w:iCs/>
                <w:sz w:val="20"/>
                <w:szCs w:val="20"/>
              </w:rPr>
              <w:t xml:space="preserve">- </w:t>
            </w:r>
            <w:r w:rsidRPr="00B85FF4">
              <w:rPr>
                <w:bCs/>
                <w:sz w:val="20"/>
                <w:szCs w:val="20"/>
              </w:rPr>
              <w:t xml:space="preserve">проверка выполнения внеаудиторных самостоятельных работ </w:t>
            </w:r>
          </w:p>
          <w:p w14:paraId="6C2F1CD3" w14:textId="77777777" w:rsidR="00F72B9F" w:rsidRPr="00B85FF4" w:rsidRDefault="00F72B9F" w:rsidP="008D370D">
            <w:pPr>
              <w:widowControl w:val="0"/>
              <w:rPr>
                <w:bCs/>
                <w:sz w:val="20"/>
                <w:szCs w:val="20"/>
              </w:rPr>
            </w:pPr>
            <w:r w:rsidRPr="00B85FF4">
              <w:rPr>
                <w:bCs/>
                <w:sz w:val="20"/>
                <w:szCs w:val="20"/>
              </w:rPr>
              <w:t>- тестирование.</w:t>
            </w:r>
          </w:p>
          <w:p w14:paraId="6671BBB8" w14:textId="77777777" w:rsidR="00F72B9F" w:rsidRPr="00B85FF4" w:rsidRDefault="00F72B9F" w:rsidP="008D370D">
            <w:pPr>
              <w:widowControl w:val="0"/>
              <w:rPr>
                <w:sz w:val="20"/>
                <w:szCs w:val="20"/>
              </w:rPr>
            </w:pPr>
            <w:r w:rsidRPr="00B85FF4">
              <w:rPr>
                <w:sz w:val="20"/>
                <w:szCs w:val="20"/>
              </w:rPr>
              <w:t>Комплексный анализ текста. Изложения и сочинения. Творческая письменная работа. Выполнение упражнений</w:t>
            </w:r>
          </w:p>
          <w:p w14:paraId="343B5F6E" w14:textId="77777777" w:rsidR="00F72B9F" w:rsidRPr="00B85FF4" w:rsidRDefault="00F72B9F" w:rsidP="008D370D">
            <w:pPr>
              <w:widowControl w:val="0"/>
              <w:rPr>
                <w:bCs/>
                <w:sz w:val="20"/>
                <w:szCs w:val="20"/>
              </w:rPr>
            </w:pPr>
            <w:r w:rsidRPr="00B85FF4">
              <w:rPr>
                <w:bCs/>
                <w:sz w:val="20"/>
                <w:szCs w:val="20"/>
              </w:rPr>
              <w:t>Промежуточная аттестация –дифференцированный зачет</w:t>
            </w:r>
          </w:p>
        </w:tc>
      </w:tr>
      <w:tr w:rsidR="005C5960" w:rsidRPr="00B85FF4" w14:paraId="495CEC66" w14:textId="77777777" w:rsidTr="008D370D">
        <w:trPr>
          <w:trHeight w:val="1982"/>
        </w:trPr>
        <w:tc>
          <w:tcPr>
            <w:tcW w:w="3652" w:type="dxa"/>
            <w:tcBorders>
              <w:bottom w:val="single" w:sz="4" w:space="0" w:color="auto"/>
            </w:tcBorders>
            <w:shd w:val="clear" w:color="auto" w:fill="auto"/>
          </w:tcPr>
          <w:p w14:paraId="07716AD0" w14:textId="77777777" w:rsidR="005C5960" w:rsidRPr="00B85FF4" w:rsidRDefault="005C5960" w:rsidP="008D370D">
            <w:pPr>
              <w:widowControl w:val="0"/>
              <w:rPr>
                <w:b/>
                <w:sz w:val="20"/>
                <w:szCs w:val="20"/>
              </w:rPr>
            </w:pPr>
            <w:r w:rsidRPr="00B85FF4">
              <w:rPr>
                <w:b/>
                <w:sz w:val="20"/>
                <w:szCs w:val="20"/>
              </w:rPr>
              <w:t>У.5</w:t>
            </w:r>
          </w:p>
          <w:p w14:paraId="251B6829" w14:textId="77777777" w:rsidR="005C5960" w:rsidRPr="00B85FF4" w:rsidRDefault="005C5960" w:rsidP="008D370D">
            <w:pPr>
              <w:widowControl w:val="0"/>
              <w:rPr>
                <w:sz w:val="20"/>
                <w:szCs w:val="20"/>
              </w:rPr>
            </w:pPr>
            <w:r w:rsidRPr="00B85FF4">
              <w:rPr>
                <w:b/>
                <w:sz w:val="20"/>
                <w:szCs w:val="20"/>
              </w:rPr>
              <w:t>-</w:t>
            </w:r>
            <w:r w:rsidRPr="00B85FF4">
              <w:rPr>
                <w:sz w:val="20"/>
                <w:szCs w:val="20"/>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tc>
        <w:tc>
          <w:tcPr>
            <w:tcW w:w="1985" w:type="dxa"/>
            <w:tcBorders>
              <w:bottom w:val="single" w:sz="4" w:space="0" w:color="auto"/>
            </w:tcBorders>
            <w:shd w:val="clear" w:color="auto" w:fill="auto"/>
          </w:tcPr>
          <w:p w14:paraId="2777A205" w14:textId="77777777" w:rsidR="005C5960" w:rsidRPr="00B85FF4" w:rsidRDefault="00F72B9F" w:rsidP="008D370D">
            <w:pPr>
              <w:jc w:val="center"/>
            </w:pPr>
            <w:r w:rsidRPr="00B85FF4">
              <w:rPr>
                <w:sz w:val="20"/>
                <w:szCs w:val="20"/>
              </w:rPr>
              <w:t>ОК 1-7,  ОК 9</w:t>
            </w:r>
          </w:p>
        </w:tc>
        <w:tc>
          <w:tcPr>
            <w:tcW w:w="4110" w:type="dxa"/>
            <w:tcBorders>
              <w:bottom w:val="single" w:sz="4" w:space="0" w:color="auto"/>
            </w:tcBorders>
          </w:tcPr>
          <w:p w14:paraId="338F6B57" w14:textId="77777777" w:rsidR="005C5960" w:rsidRPr="00B85FF4" w:rsidRDefault="005C5960" w:rsidP="008D370D">
            <w:pPr>
              <w:widowControl w:val="0"/>
              <w:rPr>
                <w:bCs/>
                <w:sz w:val="20"/>
                <w:szCs w:val="20"/>
              </w:rPr>
            </w:pPr>
            <w:r w:rsidRPr="00B85FF4">
              <w:rPr>
                <w:bCs/>
                <w:sz w:val="20"/>
                <w:szCs w:val="20"/>
              </w:rPr>
              <w:t>Текущий контроль:</w:t>
            </w:r>
          </w:p>
          <w:p w14:paraId="2015B40F" w14:textId="77777777" w:rsidR="005C5960" w:rsidRPr="00B85FF4" w:rsidRDefault="005C5960" w:rsidP="008D370D">
            <w:pPr>
              <w:widowControl w:val="0"/>
              <w:rPr>
                <w:bCs/>
                <w:sz w:val="20"/>
                <w:szCs w:val="20"/>
              </w:rPr>
            </w:pPr>
            <w:r w:rsidRPr="00B85FF4">
              <w:rPr>
                <w:bCs/>
                <w:sz w:val="20"/>
                <w:szCs w:val="20"/>
              </w:rPr>
              <w:t xml:space="preserve">- устный опрос: </w:t>
            </w:r>
          </w:p>
          <w:p w14:paraId="7BA979EA" w14:textId="77777777" w:rsidR="005C5960" w:rsidRPr="00B85FF4" w:rsidRDefault="005C5960" w:rsidP="008D370D">
            <w:pPr>
              <w:widowControl w:val="0"/>
              <w:rPr>
                <w:bCs/>
                <w:sz w:val="20"/>
                <w:szCs w:val="20"/>
              </w:rPr>
            </w:pPr>
            <w:r w:rsidRPr="00B85FF4">
              <w:rPr>
                <w:i/>
                <w:iCs/>
                <w:sz w:val="20"/>
                <w:szCs w:val="20"/>
              </w:rPr>
              <w:t xml:space="preserve">- </w:t>
            </w:r>
            <w:r w:rsidRPr="00B85FF4">
              <w:rPr>
                <w:bCs/>
                <w:sz w:val="20"/>
                <w:szCs w:val="20"/>
              </w:rPr>
              <w:t xml:space="preserve">проверка выполнения внеаудиторных самостоятельных работ </w:t>
            </w:r>
          </w:p>
          <w:p w14:paraId="2FB6F760" w14:textId="77777777" w:rsidR="005C5960" w:rsidRPr="00B85FF4" w:rsidRDefault="005C5960" w:rsidP="008D370D">
            <w:pPr>
              <w:widowControl w:val="0"/>
              <w:rPr>
                <w:bCs/>
                <w:sz w:val="20"/>
                <w:szCs w:val="20"/>
              </w:rPr>
            </w:pPr>
            <w:r w:rsidRPr="00B85FF4">
              <w:rPr>
                <w:bCs/>
                <w:sz w:val="20"/>
                <w:szCs w:val="20"/>
              </w:rPr>
              <w:t>- тестирование.</w:t>
            </w:r>
          </w:p>
          <w:p w14:paraId="193CF0F9" w14:textId="77777777" w:rsidR="005C5960" w:rsidRPr="00B85FF4" w:rsidRDefault="005C5960" w:rsidP="008D370D">
            <w:pPr>
              <w:widowControl w:val="0"/>
              <w:rPr>
                <w:sz w:val="20"/>
                <w:szCs w:val="20"/>
              </w:rPr>
            </w:pPr>
            <w:r w:rsidRPr="00B85FF4">
              <w:rPr>
                <w:sz w:val="20"/>
                <w:szCs w:val="20"/>
              </w:rPr>
              <w:t>Комплексный анализ текста</w:t>
            </w:r>
          </w:p>
          <w:p w14:paraId="51F544CA" w14:textId="77777777" w:rsidR="005C5960" w:rsidRPr="00B85FF4" w:rsidRDefault="005C5960" w:rsidP="008D370D">
            <w:pPr>
              <w:widowControl w:val="0"/>
              <w:rPr>
                <w:bCs/>
                <w:sz w:val="20"/>
                <w:szCs w:val="20"/>
              </w:rPr>
            </w:pPr>
            <w:r w:rsidRPr="00B85FF4">
              <w:rPr>
                <w:sz w:val="20"/>
                <w:szCs w:val="20"/>
              </w:rPr>
              <w:t xml:space="preserve">Изложения и сочинения. Творческая письменная работа. Выполнение упражнений </w:t>
            </w:r>
            <w:r w:rsidRPr="00B85FF4">
              <w:rPr>
                <w:bCs/>
                <w:sz w:val="20"/>
                <w:szCs w:val="20"/>
              </w:rPr>
              <w:t>Промежуточная аттестация –дифференцированный зачет</w:t>
            </w:r>
          </w:p>
        </w:tc>
      </w:tr>
    </w:tbl>
    <w:p w14:paraId="0CE5D7EE" w14:textId="77777777" w:rsidR="005C5960" w:rsidRPr="00B85FF4" w:rsidRDefault="005C5960" w:rsidP="005C5960">
      <w:r w:rsidRPr="00B85FF4">
        <w:br w:type="page"/>
      </w:r>
      <w:r w:rsidRPr="00B85FF4">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5C5960" w:rsidRPr="00B85FF4" w14:paraId="6CD35B37" w14:textId="77777777" w:rsidTr="008D370D">
        <w:trPr>
          <w:trHeight w:val="268"/>
        </w:trPr>
        <w:tc>
          <w:tcPr>
            <w:tcW w:w="5637" w:type="dxa"/>
            <w:gridSpan w:val="2"/>
            <w:tcBorders>
              <w:bottom w:val="single" w:sz="4" w:space="0" w:color="auto"/>
            </w:tcBorders>
            <w:shd w:val="clear" w:color="auto" w:fill="D9D9D9"/>
            <w:vAlign w:val="center"/>
          </w:tcPr>
          <w:p w14:paraId="689974E3" w14:textId="77777777" w:rsidR="005C5960" w:rsidRPr="00B85FF4" w:rsidRDefault="005C5960" w:rsidP="008D370D">
            <w:pPr>
              <w:widowControl w:val="0"/>
              <w:ind w:firstLine="709"/>
              <w:jc w:val="center"/>
              <w:rPr>
                <w:b/>
                <w:sz w:val="20"/>
                <w:szCs w:val="20"/>
              </w:rPr>
            </w:pPr>
            <w:r w:rsidRPr="00B85FF4">
              <w:rPr>
                <w:b/>
                <w:sz w:val="20"/>
                <w:szCs w:val="20"/>
              </w:rPr>
              <w:t>Результаты обучения</w:t>
            </w:r>
          </w:p>
        </w:tc>
        <w:tc>
          <w:tcPr>
            <w:tcW w:w="4110" w:type="dxa"/>
            <w:vMerge w:val="restart"/>
            <w:shd w:val="clear" w:color="auto" w:fill="D9D9D9"/>
            <w:vAlign w:val="center"/>
          </w:tcPr>
          <w:p w14:paraId="622627D7" w14:textId="77777777" w:rsidR="005C5960" w:rsidRPr="00B85FF4" w:rsidRDefault="005C5960" w:rsidP="008D370D">
            <w:pPr>
              <w:widowControl w:val="0"/>
              <w:jc w:val="center"/>
              <w:rPr>
                <w:b/>
                <w:sz w:val="20"/>
                <w:szCs w:val="20"/>
              </w:rPr>
            </w:pPr>
            <w:r w:rsidRPr="00B85FF4">
              <w:rPr>
                <w:b/>
                <w:sz w:val="20"/>
                <w:szCs w:val="20"/>
              </w:rPr>
              <w:t>Формы и методы контроля и оценки результатов обучения</w:t>
            </w:r>
          </w:p>
        </w:tc>
      </w:tr>
      <w:tr w:rsidR="005C5960" w:rsidRPr="00B85FF4" w14:paraId="64290F64" w14:textId="77777777" w:rsidTr="008D370D">
        <w:trPr>
          <w:trHeight w:val="427"/>
        </w:trPr>
        <w:tc>
          <w:tcPr>
            <w:tcW w:w="3652" w:type="dxa"/>
            <w:tcBorders>
              <w:bottom w:val="single" w:sz="4" w:space="0" w:color="auto"/>
            </w:tcBorders>
            <w:shd w:val="clear" w:color="auto" w:fill="D9D9D9"/>
            <w:vAlign w:val="center"/>
          </w:tcPr>
          <w:p w14:paraId="035F2D58" w14:textId="77777777" w:rsidR="005C5960" w:rsidRPr="00B85FF4" w:rsidRDefault="005C5960" w:rsidP="008D370D">
            <w:pPr>
              <w:widowControl w:val="0"/>
              <w:jc w:val="center"/>
              <w:rPr>
                <w:b/>
                <w:sz w:val="20"/>
                <w:szCs w:val="20"/>
              </w:rPr>
            </w:pPr>
            <w:r w:rsidRPr="00B85FF4">
              <w:rPr>
                <w:b/>
                <w:sz w:val="20"/>
                <w:szCs w:val="20"/>
              </w:rPr>
              <w:t>Предметные</w:t>
            </w:r>
          </w:p>
        </w:tc>
        <w:tc>
          <w:tcPr>
            <w:tcW w:w="1985" w:type="dxa"/>
            <w:tcBorders>
              <w:bottom w:val="single" w:sz="4" w:space="0" w:color="auto"/>
            </w:tcBorders>
            <w:shd w:val="clear" w:color="auto" w:fill="D9D9D9"/>
            <w:vAlign w:val="center"/>
          </w:tcPr>
          <w:p w14:paraId="755B2CDB" w14:textId="77777777" w:rsidR="005C5960" w:rsidRPr="00B85FF4" w:rsidRDefault="005C5960" w:rsidP="008D370D">
            <w:pPr>
              <w:widowControl w:val="0"/>
              <w:jc w:val="center"/>
              <w:rPr>
                <w:b/>
                <w:sz w:val="20"/>
                <w:szCs w:val="20"/>
              </w:rPr>
            </w:pPr>
            <w:r w:rsidRPr="00B85FF4">
              <w:rPr>
                <w:b/>
                <w:sz w:val="20"/>
                <w:szCs w:val="20"/>
              </w:rPr>
              <w:t>Метапредметные</w:t>
            </w:r>
          </w:p>
          <w:p w14:paraId="45D4CDFC" w14:textId="77777777" w:rsidR="005C5960" w:rsidRPr="00B85FF4" w:rsidRDefault="005C5960" w:rsidP="008D370D">
            <w:pPr>
              <w:widowControl w:val="0"/>
              <w:jc w:val="center"/>
              <w:rPr>
                <w:b/>
                <w:sz w:val="20"/>
                <w:szCs w:val="20"/>
              </w:rPr>
            </w:pPr>
            <w:r w:rsidRPr="00B85FF4">
              <w:rPr>
                <w:b/>
                <w:sz w:val="20"/>
                <w:szCs w:val="20"/>
              </w:rPr>
              <w:t>личностные</w:t>
            </w:r>
          </w:p>
        </w:tc>
        <w:tc>
          <w:tcPr>
            <w:tcW w:w="4110" w:type="dxa"/>
            <w:vMerge/>
            <w:tcBorders>
              <w:bottom w:val="single" w:sz="4" w:space="0" w:color="auto"/>
            </w:tcBorders>
            <w:shd w:val="clear" w:color="auto" w:fill="D9D9D9"/>
            <w:vAlign w:val="center"/>
          </w:tcPr>
          <w:p w14:paraId="0FEF2347" w14:textId="77777777" w:rsidR="005C5960" w:rsidRPr="00B85FF4" w:rsidRDefault="005C5960" w:rsidP="008D370D">
            <w:pPr>
              <w:widowControl w:val="0"/>
              <w:ind w:firstLine="709"/>
              <w:jc w:val="center"/>
              <w:rPr>
                <w:b/>
                <w:sz w:val="20"/>
                <w:szCs w:val="20"/>
              </w:rPr>
            </w:pPr>
          </w:p>
        </w:tc>
      </w:tr>
      <w:tr w:rsidR="005C5960" w:rsidRPr="00B85FF4" w14:paraId="0AEA7810" w14:textId="77777777" w:rsidTr="008D370D">
        <w:trPr>
          <w:trHeight w:val="301"/>
        </w:trPr>
        <w:tc>
          <w:tcPr>
            <w:tcW w:w="3652" w:type="dxa"/>
            <w:shd w:val="clear" w:color="auto" w:fill="auto"/>
          </w:tcPr>
          <w:p w14:paraId="16405CCD" w14:textId="77777777" w:rsidR="005C5960" w:rsidRPr="00B85FF4" w:rsidRDefault="005C5960" w:rsidP="008D370D">
            <w:pPr>
              <w:widowControl w:val="0"/>
              <w:rPr>
                <w:sz w:val="20"/>
                <w:szCs w:val="20"/>
              </w:rPr>
            </w:pPr>
            <w:r w:rsidRPr="00B85FF4">
              <w:rPr>
                <w:b/>
                <w:sz w:val="20"/>
                <w:szCs w:val="20"/>
              </w:rPr>
              <w:t>У.6</w:t>
            </w:r>
            <w:r w:rsidRPr="00B85FF4">
              <w:rPr>
                <w:sz w:val="20"/>
                <w:szCs w:val="20"/>
              </w:rPr>
              <w:t xml:space="preserve"> Учитывать исторический, историко-культурный контекст и контекст творчества писателя в процессе анализа художественного произведения; выявлять в художественных текстах образы, темы и проблемы и выражать свое отношение к ним.</w:t>
            </w:r>
          </w:p>
        </w:tc>
        <w:tc>
          <w:tcPr>
            <w:tcW w:w="1985" w:type="dxa"/>
            <w:shd w:val="clear" w:color="auto" w:fill="auto"/>
            <w:vAlign w:val="center"/>
          </w:tcPr>
          <w:p w14:paraId="3E34E669" w14:textId="77777777" w:rsidR="005C5960" w:rsidRPr="00B85FF4" w:rsidRDefault="00F72B9F" w:rsidP="008D370D">
            <w:pPr>
              <w:widowControl w:val="0"/>
              <w:jc w:val="center"/>
              <w:rPr>
                <w:bCs/>
                <w:sz w:val="20"/>
                <w:szCs w:val="20"/>
              </w:rPr>
            </w:pPr>
            <w:r w:rsidRPr="00B85FF4">
              <w:rPr>
                <w:sz w:val="20"/>
                <w:szCs w:val="20"/>
              </w:rPr>
              <w:t>ОК 1-7,  ОК 9</w:t>
            </w:r>
          </w:p>
        </w:tc>
        <w:tc>
          <w:tcPr>
            <w:tcW w:w="4110" w:type="dxa"/>
          </w:tcPr>
          <w:p w14:paraId="0E781DFE" w14:textId="77777777" w:rsidR="005C5960" w:rsidRPr="00B85FF4" w:rsidRDefault="005C5960" w:rsidP="008D370D">
            <w:pPr>
              <w:widowControl w:val="0"/>
              <w:rPr>
                <w:bCs/>
                <w:sz w:val="20"/>
                <w:szCs w:val="20"/>
              </w:rPr>
            </w:pPr>
            <w:r w:rsidRPr="00B85FF4">
              <w:rPr>
                <w:bCs/>
                <w:sz w:val="20"/>
                <w:szCs w:val="20"/>
              </w:rPr>
              <w:t>Текущий контроль:</w:t>
            </w:r>
          </w:p>
          <w:p w14:paraId="31235691" w14:textId="77777777" w:rsidR="005C5960" w:rsidRPr="00B85FF4" w:rsidRDefault="005C5960" w:rsidP="008D370D">
            <w:pPr>
              <w:widowControl w:val="0"/>
              <w:rPr>
                <w:bCs/>
                <w:sz w:val="20"/>
                <w:szCs w:val="20"/>
              </w:rPr>
            </w:pPr>
            <w:r w:rsidRPr="00B85FF4">
              <w:rPr>
                <w:bCs/>
                <w:sz w:val="20"/>
                <w:szCs w:val="20"/>
              </w:rPr>
              <w:t xml:space="preserve">- устный опрос: </w:t>
            </w:r>
          </w:p>
          <w:p w14:paraId="33BCC27B" w14:textId="77777777" w:rsidR="005C5960" w:rsidRPr="00B85FF4" w:rsidRDefault="005C5960" w:rsidP="008D370D">
            <w:pPr>
              <w:widowControl w:val="0"/>
              <w:rPr>
                <w:bCs/>
                <w:sz w:val="20"/>
                <w:szCs w:val="20"/>
              </w:rPr>
            </w:pPr>
            <w:r w:rsidRPr="00B85FF4">
              <w:rPr>
                <w:i/>
                <w:iCs/>
                <w:sz w:val="20"/>
                <w:szCs w:val="20"/>
              </w:rPr>
              <w:t xml:space="preserve">- </w:t>
            </w:r>
            <w:r w:rsidRPr="00B85FF4">
              <w:rPr>
                <w:bCs/>
                <w:sz w:val="20"/>
                <w:szCs w:val="20"/>
              </w:rPr>
              <w:t xml:space="preserve">проверка выполнения внеаудиторных самостоятельных работ </w:t>
            </w:r>
          </w:p>
          <w:p w14:paraId="6B7DBF4C" w14:textId="77777777" w:rsidR="005C5960" w:rsidRPr="00B85FF4" w:rsidRDefault="005C5960" w:rsidP="008D370D">
            <w:pPr>
              <w:widowControl w:val="0"/>
              <w:rPr>
                <w:bCs/>
                <w:sz w:val="20"/>
                <w:szCs w:val="20"/>
              </w:rPr>
            </w:pPr>
            <w:r w:rsidRPr="00B85FF4">
              <w:rPr>
                <w:bCs/>
                <w:sz w:val="20"/>
                <w:szCs w:val="20"/>
              </w:rPr>
              <w:t>- тестирование.</w:t>
            </w:r>
          </w:p>
          <w:p w14:paraId="5220C5E9" w14:textId="77777777" w:rsidR="005C5960" w:rsidRPr="00B85FF4" w:rsidRDefault="005C5960" w:rsidP="008D370D">
            <w:pPr>
              <w:widowControl w:val="0"/>
              <w:rPr>
                <w:sz w:val="20"/>
                <w:szCs w:val="20"/>
              </w:rPr>
            </w:pPr>
            <w:r w:rsidRPr="00B85FF4">
              <w:rPr>
                <w:sz w:val="20"/>
                <w:szCs w:val="20"/>
              </w:rPr>
              <w:t>Комплексный анализ текста</w:t>
            </w:r>
          </w:p>
          <w:p w14:paraId="4E556CDC" w14:textId="77777777" w:rsidR="005C5960" w:rsidRPr="00B85FF4" w:rsidRDefault="005C5960" w:rsidP="008D370D">
            <w:pPr>
              <w:widowControl w:val="0"/>
              <w:rPr>
                <w:sz w:val="20"/>
                <w:szCs w:val="20"/>
              </w:rPr>
            </w:pPr>
            <w:r w:rsidRPr="00B85FF4">
              <w:rPr>
                <w:sz w:val="20"/>
                <w:szCs w:val="20"/>
              </w:rPr>
              <w:t>Изложения и сочинения</w:t>
            </w:r>
          </w:p>
          <w:p w14:paraId="3E3E1F5F" w14:textId="77777777" w:rsidR="005C5960" w:rsidRPr="00B85FF4" w:rsidRDefault="005C5960" w:rsidP="008D370D">
            <w:pPr>
              <w:widowControl w:val="0"/>
              <w:rPr>
                <w:sz w:val="20"/>
                <w:szCs w:val="20"/>
              </w:rPr>
            </w:pPr>
            <w:r w:rsidRPr="00B85FF4">
              <w:rPr>
                <w:sz w:val="20"/>
                <w:szCs w:val="20"/>
              </w:rPr>
              <w:t>Творческая письменная работа</w:t>
            </w:r>
          </w:p>
          <w:p w14:paraId="7046451E" w14:textId="77777777" w:rsidR="005C5960" w:rsidRPr="00B85FF4" w:rsidRDefault="005C5960" w:rsidP="008D370D">
            <w:pPr>
              <w:widowControl w:val="0"/>
              <w:rPr>
                <w:sz w:val="20"/>
                <w:szCs w:val="20"/>
              </w:rPr>
            </w:pPr>
            <w:r w:rsidRPr="00B85FF4">
              <w:rPr>
                <w:sz w:val="20"/>
                <w:szCs w:val="20"/>
              </w:rPr>
              <w:t>Выполнение упражнений</w:t>
            </w:r>
          </w:p>
          <w:p w14:paraId="52D68649" w14:textId="77777777" w:rsidR="005C5960" w:rsidRPr="00B85FF4" w:rsidRDefault="005C5960" w:rsidP="008D370D">
            <w:pPr>
              <w:widowControl w:val="0"/>
              <w:rPr>
                <w:bCs/>
                <w:sz w:val="20"/>
                <w:szCs w:val="20"/>
              </w:rPr>
            </w:pPr>
            <w:r w:rsidRPr="00B85FF4">
              <w:rPr>
                <w:bCs/>
                <w:sz w:val="20"/>
                <w:szCs w:val="20"/>
              </w:rPr>
              <w:t>Промежуточная аттестация –дифференцированный зачет</w:t>
            </w:r>
          </w:p>
        </w:tc>
      </w:tr>
      <w:tr w:rsidR="005C5960" w:rsidRPr="00B85FF4" w14:paraId="6253518B" w14:textId="77777777" w:rsidTr="008D370D">
        <w:trPr>
          <w:trHeight w:val="169"/>
        </w:trPr>
        <w:tc>
          <w:tcPr>
            <w:tcW w:w="9747" w:type="dxa"/>
            <w:gridSpan w:val="3"/>
            <w:shd w:val="clear" w:color="auto" w:fill="auto"/>
          </w:tcPr>
          <w:p w14:paraId="600CB39C" w14:textId="77777777" w:rsidR="005C5960" w:rsidRPr="00B85FF4" w:rsidRDefault="005C5960" w:rsidP="008D370D">
            <w:pPr>
              <w:widowControl w:val="0"/>
              <w:rPr>
                <w:bCs/>
                <w:i/>
                <w:sz w:val="20"/>
                <w:szCs w:val="20"/>
              </w:rPr>
            </w:pPr>
            <w:r w:rsidRPr="00B85FF4">
              <w:rPr>
                <w:b/>
                <w:i/>
                <w:sz w:val="20"/>
                <w:szCs w:val="20"/>
              </w:rPr>
              <w:t>Знать:</w:t>
            </w:r>
          </w:p>
        </w:tc>
      </w:tr>
      <w:tr w:rsidR="005C5960" w:rsidRPr="00B85FF4" w14:paraId="21007F8D" w14:textId="77777777" w:rsidTr="008D370D">
        <w:trPr>
          <w:trHeight w:val="301"/>
        </w:trPr>
        <w:tc>
          <w:tcPr>
            <w:tcW w:w="3652" w:type="dxa"/>
            <w:tcBorders>
              <w:bottom w:val="single" w:sz="4" w:space="0" w:color="auto"/>
            </w:tcBorders>
            <w:shd w:val="clear" w:color="auto" w:fill="auto"/>
          </w:tcPr>
          <w:p w14:paraId="316C3496" w14:textId="77777777" w:rsidR="005C5960" w:rsidRPr="00B85FF4" w:rsidRDefault="005C5960" w:rsidP="008D370D">
            <w:pPr>
              <w:widowControl w:val="0"/>
              <w:rPr>
                <w:sz w:val="20"/>
                <w:szCs w:val="20"/>
              </w:rPr>
            </w:pPr>
            <w:r w:rsidRPr="00B85FF4">
              <w:rPr>
                <w:b/>
                <w:sz w:val="20"/>
                <w:szCs w:val="20"/>
              </w:rPr>
              <w:t>З.1.</w:t>
            </w:r>
            <w:r w:rsidRPr="00B85FF4">
              <w:rPr>
                <w:sz w:val="20"/>
                <w:szCs w:val="20"/>
              </w:rPr>
              <w:t xml:space="preserve"> образную природу словесного искусства;</w:t>
            </w:r>
          </w:p>
          <w:p w14:paraId="1F2A3855" w14:textId="77777777" w:rsidR="005C5960" w:rsidRPr="00B85FF4" w:rsidRDefault="005C5960" w:rsidP="008D370D">
            <w:pPr>
              <w:widowControl w:val="0"/>
              <w:rPr>
                <w:sz w:val="20"/>
                <w:szCs w:val="20"/>
              </w:rPr>
            </w:pPr>
            <w:r w:rsidRPr="00B85FF4">
              <w:rPr>
                <w:b/>
                <w:sz w:val="20"/>
                <w:szCs w:val="20"/>
              </w:rPr>
              <w:t>З.2.</w:t>
            </w:r>
            <w:r w:rsidRPr="00B85FF4">
              <w:rPr>
                <w:sz w:val="20"/>
                <w:szCs w:val="20"/>
              </w:rPr>
              <w:t xml:space="preserve">  содержание изученных литературных произведений;</w:t>
            </w:r>
          </w:p>
          <w:p w14:paraId="31BFE68D" w14:textId="77777777" w:rsidR="005C5960" w:rsidRPr="00B85FF4" w:rsidRDefault="005C5960" w:rsidP="008D370D">
            <w:pPr>
              <w:widowControl w:val="0"/>
              <w:rPr>
                <w:sz w:val="20"/>
                <w:szCs w:val="20"/>
              </w:rPr>
            </w:pPr>
            <w:r w:rsidRPr="00B85FF4">
              <w:rPr>
                <w:b/>
                <w:sz w:val="20"/>
                <w:szCs w:val="20"/>
              </w:rPr>
              <w:t>З.3.</w:t>
            </w:r>
            <w:r w:rsidRPr="00B85FF4">
              <w:rPr>
                <w:sz w:val="20"/>
                <w:szCs w:val="20"/>
              </w:rPr>
              <w:t xml:space="preserve"> основные факты жизни и творчества писателей-классиков Х</w:t>
            </w:r>
            <w:r w:rsidRPr="00B85FF4">
              <w:rPr>
                <w:sz w:val="20"/>
                <w:szCs w:val="20"/>
                <w:lang w:val="en-US"/>
              </w:rPr>
              <w:t>I</w:t>
            </w:r>
            <w:r w:rsidRPr="00B85FF4">
              <w:rPr>
                <w:sz w:val="20"/>
                <w:szCs w:val="20"/>
              </w:rPr>
              <w:t>Х-ХХ вв.;</w:t>
            </w:r>
          </w:p>
          <w:p w14:paraId="29FC889D" w14:textId="77777777" w:rsidR="005C5960" w:rsidRPr="00B85FF4" w:rsidRDefault="005C5960" w:rsidP="008D370D">
            <w:pPr>
              <w:widowControl w:val="0"/>
              <w:rPr>
                <w:sz w:val="20"/>
                <w:szCs w:val="20"/>
              </w:rPr>
            </w:pPr>
            <w:r w:rsidRPr="00B85FF4">
              <w:rPr>
                <w:b/>
                <w:sz w:val="20"/>
                <w:szCs w:val="20"/>
              </w:rPr>
              <w:t>З.4</w:t>
            </w:r>
            <w:r w:rsidRPr="00B85FF4">
              <w:rPr>
                <w:sz w:val="20"/>
                <w:szCs w:val="20"/>
              </w:rPr>
              <w:t>.  основные закономерности историко-литературного процесса и черты литературных направлений;</w:t>
            </w:r>
          </w:p>
          <w:p w14:paraId="5811BD42" w14:textId="77777777" w:rsidR="005C5960" w:rsidRPr="00B85FF4" w:rsidRDefault="005C5960" w:rsidP="008D370D">
            <w:pPr>
              <w:widowControl w:val="0"/>
              <w:rPr>
                <w:sz w:val="20"/>
                <w:szCs w:val="20"/>
              </w:rPr>
            </w:pPr>
            <w:r w:rsidRPr="00B85FF4">
              <w:rPr>
                <w:b/>
                <w:sz w:val="20"/>
                <w:szCs w:val="20"/>
              </w:rPr>
              <w:t>З.5.</w:t>
            </w:r>
            <w:r w:rsidRPr="00B85FF4">
              <w:rPr>
                <w:sz w:val="20"/>
                <w:szCs w:val="20"/>
              </w:rPr>
              <w:t xml:space="preserve"> основные теоретико-литературные понятия</w:t>
            </w:r>
          </w:p>
        </w:tc>
        <w:tc>
          <w:tcPr>
            <w:tcW w:w="1985" w:type="dxa"/>
            <w:tcBorders>
              <w:bottom w:val="single" w:sz="4" w:space="0" w:color="auto"/>
            </w:tcBorders>
            <w:shd w:val="clear" w:color="auto" w:fill="auto"/>
            <w:vAlign w:val="center"/>
          </w:tcPr>
          <w:p w14:paraId="3B967F18" w14:textId="77777777" w:rsidR="005C5960" w:rsidRPr="00B85FF4" w:rsidRDefault="00F72B9F" w:rsidP="008D370D">
            <w:pPr>
              <w:widowControl w:val="0"/>
              <w:jc w:val="center"/>
              <w:rPr>
                <w:bCs/>
                <w:sz w:val="20"/>
                <w:szCs w:val="20"/>
              </w:rPr>
            </w:pPr>
            <w:r w:rsidRPr="00B85FF4">
              <w:rPr>
                <w:sz w:val="20"/>
                <w:szCs w:val="20"/>
              </w:rPr>
              <w:t>ОК 1-7,  ОК 9</w:t>
            </w:r>
          </w:p>
        </w:tc>
        <w:tc>
          <w:tcPr>
            <w:tcW w:w="4110" w:type="dxa"/>
            <w:tcBorders>
              <w:bottom w:val="single" w:sz="4" w:space="0" w:color="auto"/>
            </w:tcBorders>
          </w:tcPr>
          <w:p w14:paraId="179687B3" w14:textId="77777777" w:rsidR="005C5960" w:rsidRPr="00B85FF4" w:rsidRDefault="005C5960" w:rsidP="008D370D">
            <w:pPr>
              <w:widowControl w:val="0"/>
              <w:rPr>
                <w:bCs/>
                <w:sz w:val="20"/>
                <w:szCs w:val="20"/>
              </w:rPr>
            </w:pPr>
            <w:r w:rsidRPr="00B85FF4">
              <w:rPr>
                <w:bCs/>
                <w:sz w:val="20"/>
                <w:szCs w:val="20"/>
              </w:rPr>
              <w:t>Текущий контроль:</w:t>
            </w:r>
          </w:p>
          <w:p w14:paraId="04E0988D" w14:textId="77777777" w:rsidR="005C5960" w:rsidRPr="00B85FF4" w:rsidRDefault="005C5960" w:rsidP="008D370D">
            <w:pPr>
              <w:widowControl w:val="0"/>
              <w:rPr>
                <w:bCs/>
                <w:sz w:val="20"/>
                <w:szCs w:val="20"/>
              </w:rPr>
            </w:pPr>
            <w:r w:rsidRPr="00B85FF4">
              <w:rPr>
                <w:bCs/>
                <w:sz w:val="20"/>
                <w:szCs w:val="20"/>
              </w:rPr>
              <w:t xml:space="preserve">-устный опрос: </w:t>
            </w:r>
          </w:p>
          <w:p w14:paraId="37490761" w14:textId="77777777" w:rsidR="005C5960" w:rsidRPr="00B85FF4" w:rsidRDefault="005C5960" w:rsidP="008D370D">
            <w:pPr>
              <w:widowControl w:val="0"/>
              <w:rPr>
                <w:bCs/>
                <w:sz w:val="20"/>
                <w:szCs w:val="20"/>
              </w:rPr>
            </w:pPr>
            <w:r w:rsidRPr="00B85FF4">
              <w:rPr>
                <w:bCs/>
                <w:sz w:val="20"/>
                <w:szCs w:val="20"/>
              </w:rPr>
              <w:t xml:space="preserve">- проверка выполнения внеаудиторных самостоятельных работ </w:t>
            </w:r>
          </w:p>
          <w:p w14:paraId="07ACE9E3" w14:textId="77777777" w:rsidR="005C5960" w:rsidRPr="00B85FF4" w:rsidRDefault="005C5960" w:rsidP="008D370D">
            <w:pPr>
              <w:widowControl w:val="0"/>
              <w:rPr>
                <w:bCs/>
                <w:sz w:val="20"/>
                <w:szCs w:val="20"/>
              </w:rPr>
            </w:pPr>
            <w:r w:rsidRPr="00B85FF4">
              <w:rPr>
                <w:bCs/>
                <w:sz w:val="20"/>
                <w:szCs w:val="20"/>
              </w:rPr>
              <w:t>-тестирование.</w:t>
            </w:r>
          </w:p>
          <w:p w14:paraId="0F954E2F" w14:textId="77777777" w:rsidR="005C5960" w:rsidRPr="00B85FF4" w:rsidRDefault="005C5960" w:rsidP="008D370D">
            <w:pPr>
              <w:widowControl w:val="0"/>
              <w:rPr>
                <w:bCs/>
                <w:sz w:val="20"/>
                <w:szCs w:val="20"/>
              </w:rPr>
            </w:pPr>
            <w:r w:rsidRPr="00B85FF4">
              <w:rPr>
                <w:bCs/>
                <w:sz w:val="20"/>
                <w:szCs w:val="20"/>
              </w:rPr>
              <w:t>Комплексный анализ текста</w:t>
            </w:r>
          </w:p>
          <w:p w14:paraId="6DE514B3" w14:textId="77777777" w:rsidR="005C5960" w:rsidRPr="00B85FF4" w:rsidRDefault="005C5960" w:rsidP="008D370D">
            <w:pPr>
              <w:widowControl w:val="0"/>
              <w:rPr>
                <w:bCs/>
                <w:sz w:val="20"/>
                <w:szCs w:val="20"/>
              </w:rPr>
            </w:pPr>
            <w:r w:rsidRPr="00B85FF4">
              <w:rPr>
                <w:bCs/>
                <w:sz w:val="20"/>
                <w:szCs w:val="20"/>
              </w:rPr>
              <w:t>Изложения и сочинения</w:t>
            </w:r>
          </w:p>
          <w:p w14:paraId="0857F6A4" w14:textId="77777777" w:rsidR="005C5960" w:rsidRPr="00B85FF4" w:rsidRDefault="005C5960" w:rsidP="008D370D">
            <w:pPr>
              <w:widowControl w:val="0"/>
              <w:rPr>
                <w:bCs/>
                <w:sz w:val="20"/>
                <w:szCs w:val="20"/>
              </w:rPr>
            </w:pPr>
            <w:r w:rsidRPr="00B85FF4">
              <w:rPr>
                <w:bCs/>
                <w:sz w:val="20"/>
                <w:szCs w:val="20"/>
              </w:rPr>
              <w:t>Творческая письменная работа</w:t>
            </w:r>
          </w:p>
          <w:p w14:paraId="319D9C5D" w14:textId="77777777" w:rsidR="005C5960" w:rsidRPr="00B85FF4" w:rsidRDefault="005C5960" w:rsidP="008D370D">
            <w:pPr>
              <w:widowControl w:val="0"/>
              <w:rPr>
                <w:bCs/>
                <w:sz w:val="20"/>
                <w:szCs w:val="20"/>
              </w:rPr>
            </w:pPr>
            <w:r w:rsidRPr="00B85FF4">
              <w:rPr>
                <w:bCs/>
                <w:sz w:val="20"/>
                <w:szCs w:val="20"/>
              </w:rPr>
              <w:t>Выполнение упражнений</w:t>
            </w:r>
          </w:p>
          <w:p w14:paraId="06846AC3" w14:textId="77777777" w:rsidR="005C5960" w:rsidRPr="00B85FF4" w:rsidRDefault="005C5960" w:rsidP="008D370D">
            <w:pPr>
              <w:widowControl w:val="0"/>
              <w:rPr>
                <w:bCs/>
                <w:sz w:val="20"/>
                <w:szCs w:val="20"/>
              </w:rPr>
            </w:pPr>
            <w:r w:rsidRPr="00B85FF4">
              <w:rPr>
                <w:bCs/>
                <w:sz w:val="20"/>
                <w:szCs w:val="20"/>
              </w:rPr>
              <w:t>Промежуточная аттестация – дифференцированный зачет</w:t>
            </w:r>
          </w:p>
        </w:tc>
      </w:tr>
    </w:tbl>
    <w:p w14:paraId="2B2A0D5B" w14:textId="77777777" w:rsidR="005C5960" w:rsidRPr="00B85FF4" w:rsidRDefault="005C5960" w:rsidP="005C5960">
      <w:pPr>
        <w:widowControl w:val="0"/>
        <w:spacing w:line="360" w:lineRule="auto"/>
      </w:pPr>
    </w:p>
    <w:p w14:paraId="074F1A54" w14:textId="77777777" w:rsidR="005C5960" w:rsidRPr="00B85FF4" w:rsidRDefault="005C5960"/>
    <w:p w14:paraId="00B1B9D3" w14:textId="77777777" w:rsidR="005C5960" w:rsidRPr="00B85FF4" w:rsidRDefault="005C5960"/>
    <w:p w14:paraId="3D3274B2" w14:textId="77777777" w:rsidR="005C5960" w:rsidRPr="00B85FF4" w:rsidRDefault="005C5960"/>
    <w:p w14:paraId="53B3AE79" w14:textId="77777777" w:rsidR="005C5960" w:rsidRPr="00B85FF4" w:rsidRDefault="005C5960"/>
    <w:p w14:paraId="2F394D25" w14:textId="77777777" w:rsidR="005C5960" w:rsidRPr="00B85FF4" w:rsidRDefault="005C5960"/>
    <w:p w14:paraId="44516194" w14:textId="77777777" w:rsidR="005C5960" w:rsidRPr="00B85FF4" w:rsidRDefault="005C5960"/>
    <w:p w14:paraId="01193C24" w14:textId="77777777" w:rsidR="005C5960" w:rsidRPr="00B85FF4" w:rsidRDefault="005C5960"/>
    <w:p w14:paraId="4024EE98" w14:textId="77777777" w:rsidR="005C5960" w:rsidRPr="00B85FF4" w:rsidRDefault="005C5960"/>
    <w:p w14:paraId="63E21BED" w14:textId="77777777" w:rsidR="005C5960" w:rsidRPr="00B85FF4" w:rsidRDefault="005C5960"/>
    <w:p w14:paraId="74564F2D" w14:textId="77777777" w:rsidR="005C5960" w:rsidRPr="00B85FF4" w:rsidRDefault="005C5960"/>
    <w:p w14:paraId="2E2869C2" w14:textId="77777777" w:rsidR="005C5960" w:rsidRPr="00B85FF4" w:rsidRDefault="005C5960"/>
    <w:p w14:paraId="5F6E0D6B" w14:textId="77777777" w:rsidR="005C5960" w:rsidRPr="00B85FF4" w:rsidRDefault="005C5960"/>
    <w:p w14:paraId="1C05A8D3" w14:textId="77777777" w:rsidR="005C5960" w:rsidRPr="00B85FF4" w:rsidRDefault="005C5960"/>
    <w:p w14:paraId="202A7029" w14:textId="77777777" w:rsidR="005C5960" w:rsidRPr="00B85FF4" w:rsidRDefault="005C5960"/>
    <w:p w14:paraId="171D8FA4" w14:textId="77777777" w:rsidR="005C5960" w:rsidRPr="00B85FF4" w:rsidRDefault="005C5960"/>
    <w:p w14:paraId="641C49A3" w14:textId="77777777" w:rsidR="005C5960" w:rsidRPr="00B85FF4" w:rsidRDefault="005C5960"/>
    <w:p w14:paraId="2C41E1DC" w14:textId="77777777" w:rsidR="005C5960" w:rsidRPr="00B85FF4" w:rsidRDefault="005C5960"/>
    <w:p w14:paraId="7682811F" w14:textId="77777777" w:rsidR="005C5960" w:rsidRPr="00B85FF4" w:rsidRDefault="005C5960"/>
    <w:p w14:paraId="07A0780E" w14:textId="77777777" w:rsidR="005C5960" w:rsidRPr="00B85FF4" w:rsidRDefault="005C5960"/>
    <w:p w14:paraId="322A52E1" w14:textId="77777777" w:rsidR="005C5960" w:rsidRPr="00B85FF4" w:rsidRDefault="005C5960"/>
    <w:p w14:paraId="1CBA5882" w14:textId="77777777" w:rsidR="005C5960" w:rsidRPr="00B85FF4" w:rsidRDefault="005C5960"/>
    <w:p w14:paraId="33E233BE" w14:textId="77777777" w:rsidR="005C5960" w:rsidRPr="00B85FF4" w:rsidRDefault="005C5960"/>
    <w:p w14:paraId="07E7C290" w14:textId="77777777" w:rsidR="005C5960" w:rsidRPr="00B85FF4" w:rsidRDefault="005C5960"/>
    <w:p w14:paraId="611FCD2D" w14:textId="77777777" w:rsidR="005C5960" w:rsidRPr="00B85FF4" w:rsidRDefault="005C5960"/>
    <w:p w14:paraId="1C0F2066" w14:textId="77777777" w:rsidR="005C5960" w:rsidRPr="00B85FF4" w:rsidRDefault="005C5960"/>
    <w:p w14:paraId="0B5AB5DC" w14:textId="77777777" w:rsidR="005C5960" w:rsidRPr="00B85FF4" w:rsidRDefault="005C5960"/>
    <w:p w14:paraId="31FF735E" w14:textId="77777777" w:rsidR="005C5960" w:rsidRPr="00B85FF4" w:rsidRDefault="005C5960"/>
    <w:p w14:paraId="2FF9AAB3" w14:textId="77777777" w:rsidR="00DB664E" w:rsidRPr="00B85FF4" w:rsidRDefault="00DB664E" w:rsidP="00DB664E">
      <w:pPr>
        <w:pStyle w:val="afe"/>
        <w:spacing w:after="0"/>
        <w:jc w:val="right"/>
        <w:rPr>
          <w:rFonts w:ascii="Times New Roman" w:hAnsi="Times New Roman"/>
          <w:b/>
          <w:bCs/>
        </w:rPr>
      </w:pPr>
      <w:bookmarkStart w:id="109" w:name="_Toc107341825"/>
      <w:bookmarkStart w:id="110" w:name="_Toc107342483"/>
      <w:bookmarkStart w:id="111" w:name="_Toc107929294"/>
      <w:bookmarkStart w:id="112" w:name="_Toc106959095"/>
      <w:r w:rsidRPr="00B85FF4">
        <w:rPr>
          <w:rFonts w:ascii="Times New Roman" w:hAnsi="Times New Roman"/>
          <w:b/>
          <w:bCs/>
        </w:rPr>
        <w:lastRenderedPageBreak/>
        <w:t>Приложение 3.4</w:t>
      </w:r>
      <w:bookmarkEnd w:id="109"/>
      <w:bookmarkEnd w:id="110"/>
      <w:bookmarkEnd w:id="111"/>
    </w:p>
    <w:p w14:paraId="18166ECB" w14:textId="77777777" w:rsidR="00DB664E" w:rsidRPr="00B85FF4" w:rsidRDefault="00DB664E" w:rsidP="00DB664E">
      <w:pPr>
        <w:outlineLvl w:val="1"/>
        <w:rPr>
          <w:bCs/>
          <w:u w:val="single"/>
        </w:rPr>
      </w:pPr>
      <w:bookmarkStart w:id="113" w:name="_Toc107341826"/>
      <w:bookmarkStart w:id="114" w:name="_Toc107342484"/>
      <w:bookmarkStart w:id="115" w:name="_Toc107929295"/>
      <w:r w:rsidRPr="00B85FF4">
        <w:rPr>
          <w:b/>
          <w:bCs/>
        </w:rPr>
        <w:t>к ПООП-П по профессии/специальности</w:t>
      </w:r>
      <w:bookmarkEnd w:id="113"/>
      <w:bookmarkEnd w:id="114"/>
      <w:bookmarkEnd w:id="115"/>
      <w:r w:rsidRPr="00B85FF4">
        <w:rPr>
          <w:bCs/>
          <w:i/>
        </w:rPr>
        <w:t xml:space="preserve"> </w:t>
      </w:r>
      <w:r w:rsidRPr="00B85FF4">
        <w:rPr>
          <w:b/>
          <w:bCs/>
        </w:rPr>
        <w:t>15.02.06</w:t>
      </w:r>
      <w:r w:rsidRPr="00B85FF4">
        <w:rPr>
          <w:b/>
          <w:bCs/>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2FA52C73" w14:textId="77777777" w:rsidR="00DB664E" w:rsidRPr="00B85FF4" w:rsidRDefault="00DB664E" w:rsidP="00DB664E">
      <w:pPr>
        <w:jc w:val="right"/>
        <w:rPr>
          <w:i/>
          <w:sz w:val="18"/>
          <w:szCs w:val="18"/>
        </w:rPr>
      </w:pPr>
      <w:r w:rsidRPr="00B85FF4">
        <w:rPr>
          <w:i/>
          <w:sz w:val="18"/>
          <w:szCs w:val="18"/>
        </w:rPr>
        <w:t>Код и наименование профессии/специальности</w:t>
      </w:r>
    </w:p>
    <w:p w14:paraId="6EA71549" w14:textId="77777777" w:rsidR="00DB664E" w:rsidRPr="00B85FF4" w:rsidRDefault="00DB664E" w:rsidP="00DB664E">
      <w:pPr>
        <w:jc w:val="center"/>
        <w:rPr>
          <w:b/>
          <w:i/>
        </w:rPr>
      </w:pPr>
    </w:p>
    <w:p w14:paraId="1AE885BC" w14:textId="77777777" w:rsidR="00DB664E" w:rsidRPr="00B85FF4" w:rsidRDefault="00DB664E" w:rsidP="00DB664E">
      <w:pPr>
        <w:jc w:val="center"/>
        <w:rPr>
          <w:b/>
          <w:i/>
        </w:rPr>
      </w:pPr>
    </w:p>
    <w:p w14:paraId="655F4CA5" w14:textId="77777777" w:rsidR="00DB664E" w:rsidRPr="00B85FF4" w:rsidRDefault="00DB664E" w:rsidP="00DB664E">
      <w:pPr>
        <w:jc w:val="center"/>
        <w:rPr>
          <w:b/>
          <w:i/>
        </w:rPr>
      </w:pPr>
    </w:p>
    <w:p w14:paraId="140C3D7F" w14:textId="77777777" w:rsidR="00DB664E" w:rsidRPr="00B85FF4" w:rsidRDefault="00DB664E" w:rsidP="00DB664E">
      <w:pPr>
        <w:jc w:val="center"/>
        <w:rPr>
          <w:b/>
          <w:i/>
        </w:rPr>
      </w:pPr>
    </w:p>
    <w:p w14:paraId="349FE5AA" w14:textId="77777777" w:rsidR="00DB664E" w:rsidRPr="00B85FF4" w:rsidRDefault="00DB664E" w:rsidP="00DB664E">
      <w:pPr>
        <w:jc w:val="center"/>
        <w:rPr>
          <w:b/>
          <w:i/>
        </w:rPr>
      </w:pPr>
    </w:p>
    <w:p w14:paraId="753A6AE5" w14:textId="77777777" w:rsidR="00DB664E" w:rsidRPr="00B85FF4" w:rsidRDefault="00DB664E" w:rsidP="00DB664E">
      <w:pPr>
        <w:jc w:val="center"/>
        <w:rPr>
          <w:b/>
          <w:i/>
        </w:rPr>
      </w:pPr>
    </w:p>
    <w:p w14:paraId="5D23BF9C" w14:textId="77777777" w:rsidR="00DB664E" w:rsidRPr="00B85FF4" w:rsidRDefault="00DB664E" w:rsidP="00DB664E">
      <w:pPr>
        <w:jc w:val="center"/>
        <w:rPr>
          <w:b/>
          <w:i/>
        </w:rPr>
      </w:pPr>
    </w:p>
    <w:p w14:paraId="3F7ABD95" w14:textId="77777777" w:rsidR="00DB664E" w:rsidRPr="00B85FF4" w:rsidRDefault="00DB664E" w:rsidP="00DB664E">
      <w:pPr>
        <w:jc w:val="center"/>
        <w:rPr>
          <w:b/>
          <w:i/>
        </w:rPr>
      </w:pPr>
    </w:p>
    <w:p w14:paraId="62C7C4E9" w14:textId="77777777" w:rsidR="00DB664E" w:rsidRPr="00B85FF4" w:rsidRDefault="00DB664E" w:rsidP="00DB664E">
      <w:pPr>
        <w:jc w:val="center"/>
        <w:rPr>
          <w:b/>
          <w:i/>
        </w:rPr>
      </w:pPr>
    </w:p>
    <w:p w14:paraId="24D9F8EF" w14:textId="77777777" w:rsidR="00DB664E" w:rsidRPr="00B85FF4" w:rsidRDefault="00DB664E" w:rsidP="00DB664E">
      <w:pPr>
        <w:jc w:val="center"/>
        <w:rPr>
          <w:b/>
          <w:i/>
        </w:rPr>
      </w:pPr>
    </w:p>
    <w:p w14:paraId="592FBDF1" w14:textId="77777777" w:rsidR="00DB664E" w:rsidRPr="00B85FF4" w:rsidRDefault="00DB664E" w:rsidP="00DB664E">
      <w:pPr>
        <w:jc w:val="center"/>
        <w:rPr>
          <w:b/>
          <w:i/>
        </w:rPr>
      </w:pPr>
    </w:p>
    <w:p w14:paraId="1796AD94" w14:textId="77777777" w:rsidR="00DB664E" w:rsidRPr="00B85FF4" w:rsidRDefault="00DB664E" w:rsidP="00DB664E">
      <w:pPr>
        <w:jc w:val="center"/>
        <w:rPr>
          <w:b/>
        </w:rPr>
      </w:pPr>
      <w:r w:rsidRPr="00B85FF4">
        <w:rPr>
          <w:b/>
        </w:rPr>
        <w:t>РАБОЧАЯ ПРОГРАММА УЧЕБНОЙ ДИСЦИПЛИНЫ</w:t>
      </w:r>
    </w:p>
    <w:p w14:paraId="0A8DD73E" w14:textId="77777777" w:rsidR="00DB664E" w:rsidRPr="00B85FF4" w:rsidRDefault="00DB664E" w:rsidP="00DB664E">
      <w:pPr>
        <w:jc w:val="center"/>
        <w:rPr>
          <w:b/>
        </w:rPr>
      </w:pPr>
      <w:r w:rsidRPr="00B85FF4">
        <w:rPr>
          <w:b/>
        </w:rPr>
        <w:t>ООД.04 Иностранный язык</w:t>
      </w:r>
    </w:p>
    <w:p w14:paraId="7E871C25" w14:textId="77777777" w:rsidR="00DB664E" w:rsidRPr="00B85FF4" w:rsidRDefault="00DB664E" w:rsidP="00DB664E">
      <w:pPr>
        <w:jc w:val="center"/>
        <w:rPr>
          <w:b/>
          <w:i/>
        </w:rPr>
      </w:pPr>
    </w:p>
    <w:p w14:paraId="204FA13E" w14:textId="77777777" w:rsidR="00DB664E" w:rsidRPr="00B85FF4" w:rsidRDefault="00DB664E" w:rsidP="00DB664E">
      <w:pPr>
        <w:rPr>
          <w:b/>
          <w:i/>
        </w:rPr>
      </w:pPr>
    </w:p>
    <w:p w14:paraId="29E98D49" w14:textId="77777777" w:rsidR="00DB664E" w:rsidRPr="00B85FF4" w:rsidRDefault="00DB664E" w:rsidP="00DB664E">
      <w:pPr>
        <w:rPr>
          <w:b/>
          <w:i/>
        </w:rPr>
      </w:pPr>
    </w:p>
    <w:p w14:paraId="7FDDE11D" w14:textId="77777777" w:rsidR="00DB664E" w:rsidRPr="00B85FF4" w:rsidRDefault="00DB664E" w:rsidP="00DB664E">
      <w:pPr>
        <w:rPr>
          <w:b/>
          <w:i/>
        </w:rPr>
      </w:pPr>
    </w:p>
    <w:p w14:paraId="7E120D31" w14:textId="77777777" w:rsidR="00DB664E" w:rsidRPr="00B85FF4" w:rsidRDefault="00DB664E" w:rsidP="00DB664E">
      <w:pPr>
        <w:rPr>
          <w:b/>
          <w:i/>
        </w:rPr>
      </w:pPr>
    </w:p>
    <w:p w14:paraId="15911427" w14:textId="77777777" w:rsidR="00DB664E" w:rsidRPr="00B85FF4" w:rsidRDefault="00DB664E" w:rsidP="00DB664E">
      <w:pPr>
        <w:rPr>
          <w:b/>
          <w:i/>
        </w:rPr>
      </w:pPr>
    </w:p>
    <w:p w14:paraId="79BEDFAD" w14:textId="77777777" w:rsidR="00DB664E" w:rsidRPr="00B85FF4" w:rsidRDefault="00DB664E" w:rsidP="00DB664E">
      <w:pPr>
        <w:rPr>
          <w:b/>
          <w:i/>
        </w:rPr>
      </w:pPr>
    </w:p>
    <w:p w14:paraId="2A97E2F0" w14:textId="77777777" w:rsidR="00DB664E" w:rsidRPr="00B85FF4" w:rsidRDefault="00DB664E" w:rsidP="00DB664E">
      <w:pPr>
        <w:rPr>
          <w:b/>
          <w:i/>
        </w:rPr>
      </w:pPr>
    </w:p>
    <w:p w14:paraId="1FE9EB07" w14:textId="77777777" w:rsidR="00DB664E" w:rsidRPr="00B85FF4" w:rsidRDefault="00DB664E" w:rsidP="00DB664E">
      <w:pPr>
        <w:rPr>
          <w:b/>
          <w:i/>
        </w:rPr>
      </w:pPr>
    </w:p>
    <w:p w14:paraId="6BEA3D36" w14:textId="77777777" w:rsidR="00DB664E" w:rsidRPr="00B85FF4" w:rsidRDefault="00DB664E" w:rsidP="00DB664E">
      <w:pPr>
        <w:rPr>
          <w:b/>
          <w:i/>
        </w:rPr>
      </w:pPr>
    </w:p>
    <w:p w14:paraId="143B405F" w14:textId="77777777" w:rsidR="00DB664E" w:rsidRPr="00B85FF4" w:rsidRDefault="00DB664E" w:rsidP="00DB664E">
      <w:pPr>
        <w:rPr>
          <w:b/>
          <w:i/>
        </w:rPr>
      </w:pPr>
    </w:p>
    <w:p w14:paraId="40214AD0" w14:textId="77777777" w:rsidR="00DB664E" w:rsidRPr="00B85FF4" w:rsidRDefault="00DB664E" w:rsidP="00DB664E">
      <w:pPr>
        <w:rPr>
          <w:b/>
          <w:i/>
        </w:rPr>
      </w:pPr>
    </w:p>
    <w:p w14:paraId="583FE048" w14:textId="77777777" w:rsidR="00DB664E" w:rsidRPr="00B85FF4" w:rsidRDefault="00DB664E" w:rsidP="00DB664E">
      <w:pPr>
        <w:rPr>
          <w:b/>
          <w:i/>
        </w:rPr>
      </w:pPr>
    </w:p>
    <w:p w14:paraId="258C1861" w14:textId="77777777" w:rsidR="00DB664E" w:rsidRPr="00B85FF4" w:rsidRDefault="00DB664E" w:rsidP="00DB664E">
      <w:pPr>
        <w:rPr>
          <w:b/>
          <w:i/>
        </w:rPr>
      </w:pPr>
    </w:p>
    <w:p w14:paraId="0A8FFC23" w14:textId="77777777" w:rsidR="00DB664E" w:rsidRPr="00B85FF4" w:rsidRDefault="00DB664E" w:rsidP="00DB664E">
      <w:pPr>
        <w:rPr>
          <w:b/>
          <w:i/>
        </w:rPr>
      </w:pPr>
    </w:p>
    <w:p w14:paraId="50C87559" w14:textId="77777777" w:rsidR="00DB664E" w:rsidRPr="00B85FF4" w:rsidRDefault="00DB664E" w:rsidP="00DB664E">
      <w:pPr>
        <w:rPr>
          <w:b/>
          <w:i/>
        </w:rPr>
      </w:pPr>
    </w:p>
    <w:p w14:paraId="354ABEBC" w14:textId="77777777" w:rsidR="00DB664E" w:rsidRPr="00B85FF4" w:rsidRDefault="00DB664E" w:rsidP="00DB664E">
      <w:pPr>
        <w:rPr>
          <w:b/>
          <w:i/>
        </w:rPr>
      </w:pPr>
    </w:p>
    <w:p w14:paraId="0F83FF40" w14:textId="77777777" w:rsidR="00DB664E" w:rsidRPr="00B85FF4" w:rsidRDefault="00DB664E" w:rsidP="00DB664E">
      <w:pPr>
        <w:rPr>
          <w:b/>
          <w:i/>
        </w:rPr>
      </w:pPr>
    </w:p>
    <w:p w14:paraId="55E402A1" w14:textId="77777777" w:rsidR="00DB664E" w:rsidRPr="00B85FF4" w:rsidRDefault="00DB664E" w:rsidP="00DB664E">
      <w:pPr>
        <w:rPr>
          <w:b/>
          <w:i/>
        </w:rPr>
      </w:pPr>
    </w:p>
    <w:p w14:paraId="2745C629" w14:textId="77777777" w:rsidR="00DB664E" w:rsidRPr="00B85FF4" w:rsidRDefault="00DB664E" w:rsidP="00DB664E">
      <w:pPr>
        <w:rPr>
          <w:b/>
          <w:i/>
        </w:rPr>
      </w:pPr>
    </w:p>
    <w:p w14:paraId="3ACFED69" w14:textId="77777777" w:rsidR="00DB664E" w:rsidRPr="00B85FF4" w:rsidRDefault="00DB664E" w:rsidP="00DB664E">
      <w:pPr>
        <w:rPr>
          <w:b/>
          <w:i/>
        </w:rPr>
      </w:pPr>
    </w:p>
    <w:p w14:paraId="55D398CE" w14:textId="77777777" w:rsidR="00DB664E" w:rsidRPr="00B85FF4" w:rsidRDefault="00DB664E" w:rsidP="00DB664E">
      <w:pPr>
        <w:rPr>
          <w:b/>
          <w:i/>
        </w:rPr>
      </w:pPr>
    </w:p>
    <w:p w14:paraId="3199F180" w14:textId="77777777" w:rsidR="00DB664E" w:rsidRPr="00B85FF4" w:rsidRDefault="00DB664E" w:rsidP="00DB664E">
      <w:pPr>
        <w:rPr>
          <w:b/>
          <w:i/>
        </w:rPr>
      </w:pPr>
    </w:p>
    <w:p w14:paraId="79D28D18" w14:textId="77777777" w:rsidR="00DB664E" w:rsidRPr="00B85FF4" w:rsidRDefault="00DB664E" w:rsidP="00DB664E">
      <w:pPr>
        <w:rPr>
          <w:b/>
          <w:i/>
        </w:rPr>
      </w:pPr>
    </w:p>
    <w:p w14:paraId="1D7BCA81" w14:textId="77777777" w:rsidR="00DB664E" w:rsidRPr="00B85FF4" w:rsidRDefault="00DB664E" w:rsidP="00DB664E">
      <w:pPr>
        <w:rPr>
          <w:b/>
          <w:i/>
        </w:rPr>
      </w:pPr>
    </w:p>
    <w:p w14:paraId="31148936" w14:textId="77777777" w:rsidR="00DB664E" w:rsidRPr="00B85FF4" w:rsidRDefault="00DB664E" w:rsidP="00DB664E">
      <w:pPr>
        <w:rPr>
          <w:b/>
          <w:i/>
        </w:rPr>
      </w:pPr>
    </w:p>
    <w:p w14:paraId="7BE0A7FE" w14:textId="77777777" w:rsidR="00DB664E" w:rsidRPr="00B85FF4" w:rsidRDefault="00DB664E" w:rsidP="00DB664E">
      <w:pPr>
        <w:rPr>
          <w:b/>
          <w:i/>
        </w:rPr>
      </w:pPr>
    </w:p>
    <w:p w14:paraId="7499B122" w14:textId="77777777" w:rsidR="00DB664E" w:rsidRPr="00B85FF4" w:rsidRDefault="00DB664E" w:rsidP="00DB664E">
      <w:pPr>
        <w:rPr>
          <w:b/>
          <w:i/>
        </w:rPr>
      </w:pPr>
    </w:p>
    <w:p w14:paraId="472D5AEA" w14:textId="77777777" w:rsidR="00DB664E" w:rsidRPr="00B85FF4" w:rsidRDefault="00DB664E" w:rsidP="00DB664E">
      <w:pPr>
        <w:rPr>
          <w:b/>
          <w:i/>
        </w:rPr>
      </w:pPr>
    </w:p>
    <w:p w14:paraId="32059CB3" w14:textId="77777777" w:rsidR="00DB664E" w:rsidRPr="00B85FF4" w:rsidRDefault="00DB664E" w:rsidP="00DB664E">
      <w:pPr>
        <w:rPr>
          <w:b/>
          <w:i/>
        </w:rPr>
      </w:pPr>
    </w:p>
    <w:p w14:paraId="1C5942C4" w14:textId="77777777" w:rsidR="00DB664E" w:rsidRPr="00B85FF4" w:rsidRDefault="00DB664E" w:rsidP="00DB664E">
      <w:pPr>
        <w:rPr>
          <w:b/>
          <w:i/>
        </w:rPr>
      </w:pPr>
    </w:p>
    <w:p w14:paraId="27631479" w14:textId="77777777" w:rsidR="00DB664E" w:rsidRPr="00B85FF4" w:rsidRDefault="00DB664E" w:rsidP="00DB664E">
      <w:pPr>
        <w:rPr>
          <w:b/>
          <w:i/>
        </w:rPr>
      </w:pPr>
    </w:p>
    <w:p w14:paraId="1F15336F" w14:textId="77777777" w:rsidR="00DB664E" w:rsidRPr="00B85FF4" w:rsidRDefault="00DB664E" w:rsidP="00DB664E">
      <w:pPr>
        <w:rPr>
          <w:b/>
          <w:i/>
        </w:rPr>
      </w:pPr>
    </w:p>
    <w:p w14:paraId="0B62FC20" w14:textId="77777777" w:rsidR="00DB664E" w:rsidRPr="00B85FF4" w:rsidRDefault="00DB664E" w:rsidP="00DB664E">
      <w:pPr>
        <w:rPr>
          <w:b/>
          <w:i/>
        </w:rPr>
      </w:pPr>
    </w:p>
    <w:p w14:paraId="6F6F0015" w14:textId="77777777" w:rsidR="00DB664E" w:rsidRPr="00B85FF4" w:rsidRDefault="00DB664E" w:rsidP="00DB664E">
      <w:pPr>
        <w:jc w:val="center"/>
        <w:rPr>
          <w:b/>
        </w:rPr>
      </w:pPr>
      <w:r w:rsidRPr="00B85FF4">
        <w:rPr>
          <w:b/>
          <w:bCs/>
          <w:iCs/>
        </w:rPr>
        <w:t>2022 г.</w:t>
      </w:r>
    </w:p>
    <w:p w14:paraId="10632922" w14:textId="77777777" w:rsidR="00DB664E" w:rsidRPr="00B85FF4" w:rsidRDefault="00DB664E" w:rsidP="00DB664E">
      <w:pPr>
        <w:rPr>
          <w:b/>
        </w:rPr>
        <w:sectPr w:rsidR="00DB664E" w:rsidRPr="00B85FF4" w:rsidSect="000F3D58">
          <w:pgSz w:w="11906" w:h="16838"/>
          <w:pgMar w:top="1134" w:right="1134" w:bottom="1134" w:left="1134" w:header="709" w:footer="566" w:gutter="0"/>
          <w:cols w:space="720"/>
          <w:titlePg/>
          <w:docGrid w:linePitch="299"/>
        </w:sectPr>
      </w:pPr>
    </w:p>
    <w:p w14:paraId="472DA86F" w14:textId="77777777" w:rsidR="00DB664E" w:rsidRPr="00B85FF4" w:rsidRDefault="00DB664E" w:rsidP="00DB664E">
      <w:pPr>
        <w:jc w:val="center"/>
        <w:rPr>
          <w:b/>
        </w:rPr>
      </w:pPr>
      <w:r w:rsidRPr="00B85FF4">
        <w:rPr>
          <w:b/>
        </w:rPr>
        <w:lastRenderedPageBreak/>
        <w:t>СОДЕРЖАНИЕ</w:t>
      </w:r>
    </w:p>
    <w:p w14:paraId="3DA3952C" w14:textId="77777777" w:rsidR="00DB664E" w:rsidRPr="00B85FF4" w:rsidRDefault="00DB664E" w:rsidP="00DB664E">
      <w:pPr>
        <w:jc w:val="center"/>
        <w:rPr>
          <w:b/>
        </w:rPr>
      </w:pPr>
    </w:p>
    <w:sdt>
      <w:sdtPr>
        <w:rPr>
          <w:rFonts w:eastAsiaTheme="minorHAnsi"/>
          <w:b w:val="0"/>
          <w:bCs w:val="0"/>
          <w:caps w:val="0"/>
          <w:sz w:val="22"/>
          <w:szCs w:val="22"/>
          <w:lang w:eastAsia="en-US"/>
        </w:rPr>
        <w:id w:val="-732005322"/>
        <w:docPartObj>
          <w:docPartGallery w:val="Table of Contents"/>
          <w:docPartUnique/>
        </w:docPartObj>
      </w:sdtPr>
      <w:sdtEndPr>
        <w:rPr>
          <w:rFonts w:eastAsia="Times New Roman"/>
          <w:sz w:val="24"/>
          <w:szCs w:val="24"/>
          <w:lang w:eastAsia="ru-RU"/>
        </w:rPr>
      </w:sdtEndPr>
      <w:sdtContent>
        <w:p w14:paraId="479E9393" w14:textId="77777777" w:rsidR="00DB664E" w:rsidRPr="00B85FF4" w:rsidRDefault="00DB664E" w:rsidP="00DB664E">
          <w:pPr>
            <w:pStyle w:val="11"/>
            <w:tabs>
              <w:tab w:val="right" w:leader="dot" w:pos="9628"/>
            </w:tabs>
            <w:rPr>
              <w:rFonts w:eastAsiaTheme="minorEastAsia"/>
              <w:b w:val="0"/>
              <w:bCs w:val="0"/>
              <w:caps w:val="0"/>
              <w:noProof/>
              <w:sz w:val="24"/>
              <w:szCs w:val="24"/>
            </w:rPr>
          </w:pPr>
          <w:r w:rsidRPr="00B85FF4">
            <w:rPr>
              <w:b w:val="0"/>
              <w:sz w:val="24"/>
              <w:szCs w:val="24"/>
            </w:rPr>
            <w:fldChar w:fldCharType="begin"/>
          </w:r>
          <w:r w:rsidRPr="00B85FF4">
            <w:rPr>
              <w:b w:val="0"/>
              <w:sz w:val="24"/>
              <w:szCs w:val="24"/>
            </w:rPr>
            <w:instrText xml:space="preserve"> TOC \o "1-3" \h \z \u </w:instrText>
          </w:r>
          <w:r w:rsidRPr="00B85FF4">
            <w:rPr>
              <w:b w:val="0"/>
              <w:sz w:val="24"/>
              <w:szCs w:val="24"/>
            </w:rPr>
            <w:fldChar w:fldCharType="separate"/>
          </w:r>
          <w:hyperlink w:anchor="_Toc107342439" w:history="1">
            <w:r w:rsidRPr="00B85FF4">
              <w:rPr>
                <w:rStyle w:val="ad"/>
                <w:noProof/>
                <w:sz w:val="24"/>
                <w:szCs w:val="24"/>
              </w:rPr>
              <w:t>1 ПОЯСНИТЕЛЬНАЯ ЗАПИСКА</w:t>
            </w:r>
            <w:r w:rsidRPr="00B85FF4">
              <w:rPr>
                <w:noProof/>
                <w:webHidden/>
                <w:sz w:val="24"/>
                <w:szCs w:val="24"/>
              </w:rPr>
              <w:tab/>
            </w:r>
            <w:r w:rsidRPr="00B85FF4">
              <w:rPr>
                <w:noProof/>
                <w:webHidden/>
                <w:sz w:val="24"/>
                <w:szCs w:val="24"/>
              </w:rPr>
              <w:fldChar w:fldCharType="begin"/>
            </w:r>
            <w:r w:rsidRPr="00B85FF4">
              <w:rPr>
                <w:noProof/>
                <w:webHidden/>
                <w:sz w:val="24"/>
                <w:szCs w:val="24"/>
              </w:rPr>
              <w:instrText xml:space="preserve"> PAGEREF _Toc107342439 \h </w:instrText>
            </w:r>
            <w:r w:rsidRPr="00B85FF4">
              <w:rPr>
                <w:noProof/>
                <w:webHidden/>
                <w:sz w:val="24"/>
                <w:szCs w:val="24"/>
              </w:rPr>
            </w:r>
            <w:r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Pr="00B85FF4">
              <w:rPr>
                <w:noProof/>
                <w:webHidden/>
                <w:sz w:val="24"/>
                <w:szCs w:val="24"/>
              </w:rPr>
              <w:fldChar w:fldCharType="end"/>
            </w:r>
          </w:hyperlink>
        </w:p>
        <w:p w14:paraId="29903908" w14:textId="77777777" w:rsidR="00DB664E" w:rsidRPr="00B85FF4" w:rsidRDefault="00EC4F98" w:rsidP="00DB664E">
          <w:pPr>
            <w:pStyle w:val="11"/>
            <w:tabs>
              <w:tab w:val="right" w:leader="dot" w:pos="9628"/>
            </w:tabs>
            <w:rPr>
              <w:rFonts w:eastAsiaTheme="minorEastAsia"/>
              <w:b w:val="0"/>
              <w:bCs w:val="0"/>
              <w:caps w:val="0"/>
              <w:noProof/>
              <w:sz w:val="24"/>
              <w:szCs w:val="24"/>
            </w:rPr>
          </w:pPr>
          <w:hyperlink w:anchor="_Toc107342440" w:history="1">
            <w:r w:rsidR="00DB664E" w:rsidRPr="00B85FF4">
              <w:rPr>
                <w:rStyle w:val="ad"/>
                <w:noProof/>
                <w:sz w:val="24"/>
                <w:szCs w:val="24"/>
              </w:rPr>
              <w:t>2 ОБЩАЯ ХАРАКТЕРИСТИКА УЧЕБНОЙ ДИСЦИПЛИНЫ «ИНОСТРАННЫЙ ЯЗЫК»</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_Toc107342440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1CE8BE73" w14:textId="77777777" w:rsidR="00DB664E" w:rsidRPr="00B85FF4" w:rsidRDefault="00EC4F98" w:rsidP="00DB664E">
          <w:pPr>
            <w:pStyle w:val="11"/>
            <w:tabs>
              <w:tab w:val="right" w:leader="dot" w:pos="9628"/>
            </w:tabs>
            <w:rPr>
              <w:rFonts w:eastAsiaTheme="minorEastAsia"/>
              <w:b w:val="0"/>
              <w:bCs w:val="0"/>
              <w:caps w:val="0"/>
              <w:noProof/>
              <w:sz w:val="24"/>
              <w:szCs w:val="24"/>
            </w:rPr>
          </w:pPr>
          <w:hyperlink w:anchor="_Toc107342441" w:history="1">
            <w:r w:rsidR="00DB664E" w:rsidRPr="00B85FF4">
              <w:rPr>
                <w:rStyle w:val="ad"/>
                <w:noProof/>
                <w:sz w:val="24"/>
                <w:szCs w:val="24"/>
              </w:rPr>
              <w:t>3 МЕСТО УЧЕБНОЙ ДИСЦИПЛИНЫ В УЧЕБНОМ ПЛАНЕ</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_Toc107342441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27DF13C0" w14:textId="77777777" w:rsidR="00DB664E" w:rsidRPr="00B85FF4" w:rsidRDefault="00EC4F98" w:rsidP="00DB664E">
          <w:pPr>
            <w:pStyle w:val="11"/>
            <w:tabs>
              <w:tab w:val="right" w:leader="dot" w:pos="9628"/>
            </w:tabs>
            <w:rPr>
              <w:rFonts w:eastAsiaTheme="minorEastAsia"/>
              <w:b w:val="0"/>
              <w:bCs w:val="0"/>
              <w:caps w:val="0"/>
              <w:noProof/>
              <w:sz w:val="24"/>
              <w:szCs w:val="24"/>
            </w:rPr>
          </w:pPr>
          <w:hyperlink w:anchor="_Toc107342442" w:history="1">
            <w:r w:rsidR="00DB664E" w:rsidRPr="00B85FF4">
              <w:rPr>
                <w:rStyle w:val="ad"/>
                <w:noProof/>
                <w:sz w:val="24"/>
                <w:szCs w:val="24"/>
              </w:rPr>
              <w:t>4 РЕЗУЛЬТАТЫ ОСВОЕНИЯ УЧЕБНОЙ ДИСЦИПЛИНЫ</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_Toc107342442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34057BA7" w14:textId="77777777" w:rsidR="00DB664E" w:rsidRPr="00B85FF4" w:rsidRDefault="00EC4F98" w:rsidP="00DB664E">
          <w:pPr>
            <w:pStyle w:val="11"/>
            <w:tabs>
              <w:tab w:val="right" w:leader="dot" w:pos="9628"/>
            </w:tabs>
            <w:rPr>
              <w:rFonts w:eastAsiaTheme="minorEastAsia"/>
              <w:b w:val="0"/>
              <w:bCs w:val="0"/>
              <w:caps w:val="0"/>
              <w:noProof/>
              <w:sz w:val="24"/>
              <w:szCs w:val="24"/>
            </w:rPr>
          </w:pPr>
          <w:hyperlink w:anchor="_Toc107342443" w:history="1">
            <w:r w:rsidR="00DB664E" w:rsidRPr="00B85FF4">
              <w:rPr>
                <w:rStyle w:val="ad"/>
                <w:noProof/>
                <w:sz w:val="24"/>
                <w:szCs w:val="24"/>
              </w:rPr>
              <w:t>5 СОДЕРЖАНИЕ УЧЕБНОЙ ДИСЦИПЛИНЫ</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_Toc107342443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51657368" w14:textId="77777777" w:rsidR="00DB664E" w:rsidRPr="00B85FF4" w:rsidRDefault="00EC4F98" w:rsidP="00DB664E">
          <w:pPr>
            <w:pStyle w:val="11"/>
            <w:tabs>
              <w:tab w:val="right" w:leader="dot" w:pos="9628"/>
            </w:tabs>
            <w:rPr>
              <w:rFonts w:eastAsiaTheme="minorEastAsia"/>
              <w:b w:val="0"/>
              <w:bCs w:val="0"/>
              <w:caps w:val="0"/>
              <w:noProof/>
              <w:sz w:val="24"/>
              <w:szCs w:val="24"/>
            </w:rPr>
          </w:pPr>
          <w:hyperlink w:anchor="_Toc107342444" w:history="1">
            <w:r w:rsidR="00DB664E" w:rsidRPr="00B85FF4">
              <w:rPr>
                <w:rStyle w:val="ad"/>
                <w:noProof/>
                <w:sz w:val="24"/>
                <w:szCs w:val="24"/>
              </w:rPr>
              <w:t>6 ТЕМАТИЧЕСКОЕ ПЛАНИРОВАНИЕ</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_Toc107342444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3C095065" w14:textId="77777777" w:rsidR="00DB664E" w:rsidRPr="00B85FF4" w:rsidRDefault="00EC4F98" w:rsidP="00DB664E">
          <w:pPr>
            <w:pStyle w:val="11"/>
            <w:tabs>
              <w:tab w:val="right" w:leader="dot" w:pos="9628"/>
            </w:tabs>
            <w:rPr>
              <w:rFonts w:eastAsiaTheme="minorEastAsia"/>
              <w:b w:val="0"/>
              <w:bCs w:val="0"/>
              <w:caps w:val="0"/>
              <w:noProof/>
              <w:sz w:val="24"/>
              <w:szCs w:val="24"/>
            </w:rPr>
          </w:pPr>
          <w:hyperlink w:anchor="_Toc107342447" w:history="1">
            <w:r w:rsidR="00DB664E" w:rsidRPr="00B85FF4">
              <w:rPr>
                <w:rStyle w:val="ad"/>
                <w:noProof/>
                <w:sz w:val="24"/>
                <w:szCs w:val="24"/>
              </w:rPr>
              <w:t>7 ХАРАКТЕРИСТИКА ОСНОВНЫХ ВИДОВ УЧЕБНОЙ ДЕЯТЕЛЬНОСТИ ОБУЧАЮЩИХСЯ</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_Toc107342447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4C5E16F2" w14:textId="77777777" w:rsidR="00DB664E" w:rsidRPr="00B85FF4" w:rsidRDefault="00EC4F98" w:rsidP="00DB664E">
          <w:pPr>
            <w:pStyle w:val="11"/>
            <w:tabs>
              <w:tab w:val="right" w:leader="dot" w:pos="9628"/>
            </w:tabs>
            <w:rPr>
              <w:rFonts w:eastAsiaTheme="minorEastAsia"/>
              <w:b w:val="0"/>
              <w:bCs w:val="0"/>
              <w:caps w:val="0"/>
              <w:noProof/>
              <w:sz w:val="24"/>
              <w:szCs w:val="24"/>
            </w:rPr>
          </w:pPr>
          <w:hyperlink w:anchor="_Toc107342448" w:history="1">
            <w:r w:rsidR="00DB664E" w:rsidRPr="00B85FF4">
              <w:rPr>
                <w:rStyle w:val="ad"/>
                <w:noProof/>
                <w:sz w:val="24"/>
                <w:szCs w:val="24"/>
              </w:rPr>
              <w:t>8 УЧеБнО-меТОДиЧеСкОе и маТериаЛЬнО-ТеХниЧеСкОе ОБеСПеЧение ПрОГраммЫ УЧеБнОЙ ДиСЦиПЛинЫ «ИНОСТРАННЫЙ ЯЗЫК»</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_Toc107342448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50A31D1A" w14:textId="77777777" w:rsidR="00DB664E" w:rsidRPr="00B85FF4" w:rsidRDefault="00EC4F98" w:rsidP="00DB664E">
          <w:pPr>
            <w:pStyle w:val="11"/>
            <w:tabs>
              <w:tab w:val="right" w:leader="dot" w:pos="9628"/>
            </w:tabs>
            <w:rPr>
              <w:rFonts w:eastAsiaTheme="minorEastAsia"/>
              <w:b w:val="0"/>
              <w:bCs w:val="0"/>
              <w:caps w:val="0"/>
              <w:noProof/>
              <w:sz w:val="22"/>
              <w:szCs w:val="22"/>
            </w:rPr>
          </w:pPr>
          <w:hyperlink w:anchor="_Toc107342450" w:history="1">
            <w:r w:rsidR="00DB664E" w:rsidRPr="00B85FF4">
              <w:rPr>
                <w:rStyle w:val="ad"/>
                <w:noProof/>
                <w:sz w:val="24"/>
                <w:szCs w:val="24"/>
              </w:rPr>
              <w:t>9  ПЛАНИРУЕМЫЕ РЕЗУЛЬТАТЫ ИЗУЧЕНИЯ УЧЕБНОЙ ДИСЦИПЛИНЫ</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_Toc107342450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1CA04A76" w14:textId="77777777" w:rsidR="00DB664E" w:rsidRPr="00B85FF4" w:rsidRDefault="00DB664E" w:rsidP="00DB664E">
          <w:r w:rsidRPr="00B85FF4">
            <w:rPr>
              <w:bCs/>
            </w:rPr>
            <w:fldChar w:fldCharType="end"/>
          </w:r>
        </w:p>
      </w:sdtContent>
    </w:sdt>
    <w:p w14:paraId="4C554671" w14:textId="77777777" w:rsidR="00DB664E" w:rsidRPr="00B85FF4" w:rsidRDefault="00DB664E" w:rsidP="00DB664E">
      <w:pPr>
        <w:pStyle w:val="1"/>
        <w:spacing w:before="0" w:after="0"/>
        <w:rPr>
          <w:rFonts w:ascii="Times New Roman" w:hAnsi="Times New Roman"/>
          <w:lang w:val="ru-RU"/>
        </w:rPr>
      </w:pPr>
    </w:p>
    <w:p w14:paraId="7E7C3204" w14:textId="77777777" w:rsidR="00DB664E" w:rsidRPr="00B85FF4" w:rsidRDefault="00DB664E" w:rsidP="00DB664E">
      <w:pPr>
        <w:rPr>
          <w:lang w:eastAsia="x-none"/>
        </w:rPr>
      </w:pPr>
    </w:p>
    <w:p w14:paraId="7D97C2E7" w14:textId="77777777" w:rsidR="00DB664E" w:rsidRPr="00B85FF4" w:rsidRDefault="00DB664E" w:rsidP="00DB664E">
      <w:pPr>
        <w:rPr>
          <w:lang w:eastAsia="x-none"/>
        </w:rPr>
      </w:pPr>
    </w:p>
    <w:p w14:paraId="421D1712" w14:textId="77777777" w:rsidR="00DB664E" w:rsidRPr="00B85FF4" w:rsidRDefault="00DB664E" w:rsidP="00DB664E">
      <w:pPr>
        <w:rPr>
          <w:lang w:eastAsia="x-none"/>
        </w:rPr>
      </w:pPr>
    </w:p>
    <w:p w14:paraId="710AF0D1" w14:textId="77777777" w:rsidR="00DB664E" w:rsidRPr="00B85FF4" w:rsidRDefault="00DB664E" w:rsidP="00DB664E">
      <w:pPr>
        <w:rPr>
          <w:lang w:eastAsia="x-none"/>
        </w:rPr>
      </w:pPr>
    </w:p>
    <w:p w14:paraId="4BC5759D" w14:textId="77777777" w:rsidR="00DB664E" w:rsidRPr="00B85FF4" w:rsidRDefault="00DB664E" w:rsidP="00DB664E">
      <w:pPr>
        <w:rPr>
          <w:lang w:eastAsia="x-none"/>
        </w:rPr>
      </w:pPr>
    </w:p>
    <w:p w14:paraId="713DF341" w14:textId="77777777" w:rsidR="00DB664E" w:rsidRPr="00B85FF4" w:rsidRDefault="00DB664E" w:rsidP="00DB664E">
      <w:pPr>
        <w:rPr>
          <w:lang w:eastAsia="x-none"/>
        </w:rPr>
      </w:pPr>
    </w:p>
    <w:p w14:paraId="70AA020A" w14:textId="77777777" w:rsidR="00DB664E" w:rsidRPr="00B85FF4" w:rsidRDefault="00DB664E" w:rsidP="00DB664E">
      <w:pPr>
        <w:rPr>
          <w:lang w:eastAsia="x-none"/>
        </w:rPr>
      </w:pPr>
    </w:p>
    <w:p w14:paraId="451D3C88" w14:textId="77777777" w:rsidR="00DB664E" w:rsidRPr="00B85FF4" w:rsidRDefault="00DB664E" w:rsidP="00DB664E">
      <w:pPr>
        <w:rPr>
          <w:lang w:eastAsia="x-none"/>
        </w:rPr>
      </w:pPr>
    </w:p>
    <w:p w14:paraId="0DA813D6" w14:textId="77777777" w:rsidR="00DB664E" w:rsidRPr="00B85FF4" w:rsidRDefault="00DB664E" w:rsidP="00DB664E">
      <w:pPr>
        <w:pStyle w:val="1"/>
        <w:spacing w:before="0" w:after="0"/>
        <w:rPr>
          <w:rFonts w:ascii="Times New Roman" w:hAnsi="Times New Roman"/>
          <w:lang w:val="ru-RU"/>
        </w:rPr>
      </w:pPr>
    </w:p>
    <w:p w14:paraId="040DB7D6" w14:textId="77777777" w:rsidR="00DB664E" w:rsidRPr="00B85FF4" w:rsidRDefault="00DB664E" w:rsidP="00DB664E">
      <w:pPr>
        <w:pStyle w:val="1"/>
        <w:spacing w:before="0" w:after="0"/>
        <w:rPr>
          <w:rFonts w:ascii="Times New Roman" w:hAnsi="Times New Roman"/>
          <w:lang w:val="ru-RU"/>
        </w:rPr>
      </w:pPr>
    </w:p>
    <w:p w14:paraId="1D523DF9" w14:textId="77777777" w:rsidR="00DB664E" w:rsidRPr="00B85FF4" w:rsidRDefault="00DB664E" w:rsidP="00DB664E">
      <w:pPr>
        <w:pStyle w:val="1"/>
        <w:spacing w:before="0" w:after="0"/>
        <w:rPr>
          <w:rFonts w:ascii="Times New Roman" w:hAnsi="Times New Roman"/>
          <w:lang w:val="ru-RU"/>
        </w:rPr>
      </w:pPr>
    </w:p>
    <w:p w14:paraId="772039E4" w14:textId="77777777" w:rsidR="00DB664E" w:rsidRPr="00B85FF4" w:rsidRDefault="00DB664E" w:rsidP="00DB664E">
      <w:pPr>
        <w:pStyle w:val="1"/>
        <w:spacing w:before="0" w:after="0"/>
        <w:rPr>
          <w:rFonts w:ascii="Times New Roman" w:hAnsi="Times New Roman"/>
          <w:lang w:val="ru-RU"/>
        </w:rPr>
      </w:pPr>
    </w:p>
    <w:p w14:paraId="2A59E820" w14:textId="77777777" w:rsidR="00DB664E" w:rsidRPr="00B85FF4" w:rsidRDefault="00DB664E" w:rsidP="00DB664E">
      <w:pPr>
        <w:pStyle w:val="1"/>
        <w:spacing w:before="0" w:after="0"/>
        <w:rPr>
          <w:rFonts w:ascii="Times New Roman" w:hAnsi="Times New Roman"/>
          <w:lang w:val="ru-RU"/>
        </w:rPr>
      </w:pPr>
    </w:p>
    <w:p w14:paraId="562AD6AF" w14:textId="77777777" w:rsidR="00DB664E" w:rsidRPr="00B85FF4" w:rsidRDefault="00DB664E" w:rsidP="00DB664E">
      <w:pPr>
        <w:pStyle w:val="1"/>
        <w:spacing w:before="0" w:after="0"/>
        <w:rPr>
          <w:rFonts w:ascii="Times New Roman" w:hAnsi="Times New Roman"/>
          <w:lang w:val="ru-RU"/>
        </w:rPr>
      </w:pPr>
    </w:p>
    <w:p w14:paraId="447AE738" w14:textId="77777777" w:rsidR="00DB664E" w:rsidRPr="00B85FF4" w:rsidRDefault="00DB664E" w:rsidP="00DB664E">
      <w:pPr>
        <w:pStyle w:val="1"/>
        <w:spacing w:before="0" w:after="0"/>
        <w:rPr>
          <w:rFonts w:ascii="Times New Roman" w:hAnsi="Times New Roman"/>
          <w:lang w:val="ru-RU"/>
        </w:rPr>
      </w:pPr>
    </w:p>
    <w:p w14:paraId="3A051B8C" w14:textId="77777777" w:rsidR="00DB664E" w:rsidRPr="00B85FF4" w:rsidRDefault="00DB664E" w:rsidP="00DB664E">
      <w:pPr>
        <w:pStyle w:val="1"/>
        <w:spacing w:before="0" w:after="0"/>
        <w:rPr>
          <w:rFonts w:ascii="Times New Roman" w:hAnsi="Times New Roman"/>
          <w:lang w:val="ru-RU"/>
        </w:rPr>
      </w:pPr>
    </w:p>
    <w:p w14:paraId="70FE9948" w14:textId="77777777" w:rsidR="00DB664E" w:rsidRPr="00B85FF4" w:rsidRDefault="00DB664E" w:rsidP="00DB664E">
      <w:pPr>
        <w:pStyle w:val="1"/>
        <w:spacing w:before="0" w:after="0"/>
        <w:rPr>
          <w:rFonts w:ascii="Times New Roman" w:hAnsi="Times New Roman"/>
          <w:lang w:val="ru-RU"/>
        </w:rPr>
      </w:pPr>
    </w:p>
    <w:p w14:paraId="724B4DAC" w14:textId="77777777" w:rsidR="00DB664E" w:rsidRPr="00B85FF4" w:rsidRDefault="00DB664E" w:rsidP="00DB664E">
      <w:pPr>
        <w:pStyle w:val="1"/>
        <w:spacing w:before="0" w:after="0"/>
        <w:rPr>
          <w:rFonts w:ascii="Times New Roman" w:hAnsi="Times New Roman"/>
          <w:lang w:val="ru-RU"/>
        </w:rPr>
      </w:pPr>
    </w:p>
    <w:p w14:paraId="4DEFBCB0" w14:textId="77777777" w:rsidR="00DB664E" w:rsidRPr="00B85FF4" w:rsidRDefault="00DB664E" w:rsidP="00DB664E">
      <w:pPr>
        <w:pStyle w:val="1"/>
        <w:spacing w:before="0" w:after="0"/>
        <w:rPr>
          <w:rFonts w:ascii="Times New Roman" w:hAnsi="Times New Roman"/>
          <w:lang w:val="ru-RU"/>
        </w:rPr>
      </w:pPr>
    </w:p>
    <w:p w14:paraId="012699DD" w14:textId="77777777" w:rsidR="00DB664E" w:rsidRPr="00B85FF4" w:rsidRDefault="00DB664E" w:rsidP="00DB664E">
      <w:pPr>
        <w:pStyle w:val="1"/>
        <w:spacing w:before="0" w:after="0"/>
        <w:rPr>
          <w:rFonts w:ascii="Times New Roman" w:hAnsi="Times New Roman"/>
          <w:lang w:val="ru-RU"/>
        </w:rPr>
      </w:pPr>
    </w:p>
    <w:p w14:paraId="40E9524E" w14:textId="77777777" w:rsidR="00DB664E" w:rsidRPr="00B85FF4" w:rsidRDefault="00DB664E" w:rsidP="00DB664E">
      <w:pPr>
        <w:pStyle w:val="1"/>
        <w:spacing w:before="0" w:after="0"/>
        <w:rPr>
          <w:rFonts w:ascii="Times New Roman" w:hAnsi="Times New Roman"/>
          <w:lang w:val="ru-RU"/>
        </w:rPr>
      </w:pPr>
    </w:p>
    <w:p w14:paraId="52075BD1" w14:textId="77777777" w:rsidR="00DB664E" w:rsidRPr="00B85FF4" w:rsidRDefault="00DB664E" w:rsidP="00DB664E">
      <w:pPr>
        <w:pStyle w:val="1"/>
        <w:spacing w:before="0" w:after="0"/>
        <w:rPr>
          <w:rFonts w:ascii="Times New Roman" w:hAnsi="Times New Roman"/>
          <w:lang w:val="ru-RU"/>
        </w:rPr>
      </w:pPr>
    </w:p>
    <w:p w14:paraId="7F5A524A" w14:textId="77777777" w:rsidR="00DB664E" w:rsidRPr="004613AD" w:rsidRDefault="00DB664E" w:rsidP="00DB664E">
      <w:pPr>
        <w:pStyle w:val="1"/>
        <w:spacing w:before="0" w:after="0"/>
        <w:rPr>
          <w:rFonts w:ascii="Times New Roman" w:hAnsi="Times New Roman"/>
          <w:b w:val="0"/>
          <w:sz w:val="24"/>
        </w:rPr>
      </w:pPr>
      <w:r w:rsidRPr="00B85FF4">
        <w:rPr>
          <w:rFonts w:ascii="Times New Roman" w:hAnsi="Times New Roman"/>
        </w:rPr>
        <w:br w:type="page"/>
      </w:r>
      <w:bookmarkStart w:id="116" w:name="_Toc107341828"/>
      <w:bookmarkStart w:id="117" w:name="_Toc107342486"/>
      <w:bookmarkStart w:id="118" w:name="_Toc107929297"/>
      <w:r w:rsidRPr="004613AD">
        <w:rPr>
          <w:rFonts w:ascii="Times New Roman" w:hAnsi="Times New Roman"/>
          <w:b w:val="0"/>
          <w:sz w:val="24"/>
        </w:rPr>
        <w:lastRenderedPageBreak/>
        <w:t>1. ПОЯСНИТЕЛЬНАЯ ЗАПИСКА</w:t>
      </w:r>
      <w:bookmarkEnd w:id="116"/>
      <w:bookmarkEnd w:id="117"/>
      <w:bookmarkEnd w:id="118"/>
    </w:p>
    <w:p w14:paraId="4713DA44" w14:textId="77777777" w:rsidR="00DB664E" w:rsidRPr="00B85FF4" w:rsidRDefault="00DB664E" w:rsidP="00DB664E">
      <w:pPr>
        <w:ind w:firstLine="709"/>
      </w:pPr>
    </w:p>
    <w:p w14:paraId="5FA9466E" w14:textId="77777777" w:rsidR="00DB664E" w:rsidRPr="00B85FF4" w:rsidRDefault="00DB664E" w:rsidP="00DB664E">
      <w:pPr>
        <w:spacing w:line="360" w:lineRule="auto"/>
        <w:ind w:firstLine="709"/>
        <w:jc w:val="both"/>
        <w:rPr>
          <w:bCs/>
        </w:rPr>
      </w:pPr>
      <w:r w:rsidRPr="00B85FF4">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w:t>
      </w:r>
      <w:r w:rsidRPr="00B85FF4">
        <w:rPr>
          <w:bCs/>
        </w:rPr>
        <w:t xml:space="preserve"> 15.02.06</w:t>
      </w:r>
      <w:r w:rsidRPr="00B85FF4">
        <w:rPr>
          <w:bCs/>
          <w:color w:val="7030A0"/>
        </w:rPr>
        <w:t xml:space="preserve"> </w:t>
      </w:r>
      <w:r w:rsidRPr="00B85FF4">
        <w:t>Монтаж, техническая эксплуатация и ремонт холодильно-компрессорных и теплонасосных машин и установок (по отраслям).</w:t>
      </w:r>
    </w:p>
    <w:p w14:paraId="7BFFE118" w14:textId="77777777" w:rsidR="00DB664E" w:rsidRPr="00B85FF4" w:rsidRDefault="00DB664E" w:rsidP="00DB664E">
      <w:pPr>
        <w:autoSpaceDE w:val="0"/>
        <w:autoSpaceDN w:val="0"/>
        <w:adjustRightInd w:val="0"/>
        <w:spacing w:line="360" w:lineRule="auto"/>
        <w:ind w:firstLine="709"/>
        <w:jc w:val="both"/>
      </w:pPr>
      <w:r w:rsidRPr="00B85FF4">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«Иностранный язык»,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w:t>
      </w:r>
    </w:p>
    <w:p w14:paraId="226B4E95" w14:textId="77777777" w:rsidR="00DB664E" w:rsidRPr="00B85FF4" w:rsidRDefault="00DB664E" w:rsidP="00DB664E">
      <w:pPr>
        <w:autoSpaceDE w:val="0"/>
        <w:autoSpaceDN w:val="0"/>
        <w:adjustRightInd w:val="0"/>
        <w:spacing w:line="360" w:lineRule="auto"/>
        <w:ind w:firstLine="709"/>
        <w:jc w:val="both"/>
        <w:rPr>
          <w:b/>
          <w:bCs/>
        </w:rPr>
      </w:pPr>
      <w:r w:rsidRPr="00B85FF4">
        <w:t xml:space="preserve">Содержание программы «Иностранный язык» направлено на достижение следующих </w:t>
      </w:r>
      <w:r w:rsidRPr="00B85FF4">
        <w:rPr>
          <w:b/>
          <w:bCs/>
        </w:rPr>
        <w:t>целей:</w:t>
      </w:r>
    </w:p>
    <w:p w14:paraId="09B25D29" w14:textId="77777777" w:rsidR="00DB664E" w:rsidRPr="00B85FF4" w:rsidRDefault="00DB664E" w:rsidP="00DB664E">
      <w:pPr>
        <w:autoSpaceDE w:val="0"/>
        <w:autoSpaceDN w:val="0"/>
        <w:adjustRightInd w:val="0"/>
        <w:spacing w:line="360" w:lineRule="auto"/>
        <w:ind w:firstLine="709"/>
        <w:jc w:val="both"/>
      </w:pPr>
      <w:r w:rsidRPr="00B85FF4">
        <w:t xml:space="preserve">-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 </w:t>
      </w:r>
    </w:p>
    <w:p w14:paraId="1AAC95C2" w14:textId="77777777" w:rsidR="00DB664E" w:rsidRPr="00B85FF4" w:rsidRDefault="00DB664E" w:rsidP="00DB664E">
      <w:pPr>
        <w:autoSpaceDE w:val="0"/>
        <w:autoSpaceDN w:val="0"/>
        <w:adjustRightInd w:val="0"/>
        <w:spacing w:line="360" w:lineRule="auto"/>
        <w:ind w:firstLine="709"/>
        <w:jc w:val="both"/>
      </w:pPr>
      <w:r w:rsidRPr="00B85FF4">
        <w:t>- 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69F9FF3A" w14:textId="77777777" w:rsidR="00DB664E" w:rsidRPr="00B85FF4" w:rsidRDefault="00DB664E" w:rsidP="00DB664E">
      <w:pPr>
        <w:autoSpaceDE w:val="0"/>
        <w:autoSpaceDN w:val="0"/>
        <w:adjustRightInd w:val="0"/>
        <w:spacing w:line="360" w:lineRule="auto"/>
        <w:ind w:firstLine="709"/>
        <w:jc w:val="both"/>
      </w:pPr>
      <w:r w:rsidRPr="00B85FF4">
        <w:t xml:space="preserve">-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 </w:t>
      </w:r>
    </w:p>
    <w:p w14:paraId="36C14669" w14:textId="77777777" w:rsidR="00DB664E" w:rsidRPr="00B85FF4" w:rsidRDefault="00DB664E" w:rsidP="00DB664E">
      <w:pPr>
        <w:autoSpaceDE w:val="0"/>
        <w:autoSpaceDN w:val="0"/>
        <w:adjustRightInd w:val="0"/>
        <w:spacing w:line="360" w:lineRule="auto"/>
        <w:ind w:firstLine="709"/>
        <w:jc w:val="both"/>
      </w:pPr>
      <w:r w:rsidRPr="00B85FF4">
        <w:t xml:space="preserve">- воспитание личности, способной и желающей участвовать в общении на межкультурном уровне; </w:t>
      </w:r>
    </w:p>
    <w:p w14:paraId="2FB70B07" w14:textId="77777777" w:rsidR="00DB664E" w:rsidRPr="00B85FF4" w:rsidRDefault="00DB664E" w:rsidP="00DB664E">
      <w:pPr>
        <w:autoSpaceDE w:val="0"/>
        <w:autoSpaceDN w:val="0"/>
        <w:adjustRightInd w:val="0"/>
        <w:spacing w:line="360" w:lineRule="auto"/>
        <w:ind w:firstLine="709"/>
        <w:jc w:val="both"/>
      </w:pPr>
      <w:r w:rsidRPr="00B85FF4">
        <w:t xml:space="preserve">- воспитание уважительного отношения к другим культурам и социальным субкультурам. </w:t>
      </w:r>
    </w:p>
    <w:p w14:paraId="1C2EE011" w14:textId="77777777" w:rsidR="00DB664E" w:rsidRPr="00B85FF4" w:rsidRDefault="00DB664E" w:rsidP="00DB664E">
      <w:pPr>
        <w:autoSpaceDE w:val="0"/>
        <w:autoSpaceDN w:val="0"/>
        <w:adjustRightInd w:val="0"/>
        <w:spacing w:line="360" w:lineRule="auto"/>
        <w:ind w:firstLine="709"/>
        <w:jc w:val="both"/>
        <w:rPr>
          <w:color w:val="231F20"/>
        </w:rPr>
      </w:pPr>
      <w:r w:rsidRPr="00B85FF4">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w:t>
      </w:r>
      <w:r w:rsidRPr="00B85FF4">
        <w:rPr>
          <w:color w:val="231F20"/>
        </w:rPr>
        <w:t xml:space="preserve"> </w:t>
      </w:r>
    </w:p>
    <w:p w14:paraId="4D569B74" w14:textId="77777777" w:rsidR="00DB664E" w:rsidRPr="00B85FF4" w:rsidRDefault="00DB664E" w:rsidP="00DB664E">
      <w:pPr>
        <w:autoSpaceDE w:val="0"/>
        <w:autoSpaceDN w:val="0"/>
        <w:adjustRightInd w:val="0"/>
        <w:ind w:firstLine="709"/>
        <w:jc w:val="both"/>
        <w:rPr>
          <w:bCs/>
        </w:rPr>
      </w:pPr>
    </w:p>
    <w:p w14:paraId="0E96A296" w14:textId="77777777" w:rsidR="00DB664E" w:rsidRPr="004613AD" w:rsidRDefault="00DB664E" w:rsidP="00DB664E">
      <w:pPr>
        <w:pStyle w:val="1"/>
        <w:spacing w:before="0" w:after="0"/>
        <w:jc w:val="both"/>
        <w:rPr>
          <w:rFonts w:ascii="Times New Roman" w:hAnsi="Times New Roman"/>
          <w:b w:val="0"/>
          <w:sz w:val="24"/>
        </w:rPr>
      </w:pPr>
      <w:bookmarkStart w:id="119" w:name="_Toc107341829"/>
      <w:bookmarkStart w:id="120" w:name="_Toc107342487"/>
      <w:bookmarkStart w:id="121" w:name="_Toc107929298"/>
      <w:r w:rsidRPr="004613AD">
        <w:rPr>
          <w:rFonts w:ascii="Times New Roman" w:hAnsi="Times New Roman"/>
          <w:b w:val="0"/>
          <w:sz w:val="24"/>
        </w:rPr>
        <w:lastRenderedPageBreak/>
        <w:t>2. ОБЩАЯ ХАРАКТЕРИСТИКА УЧЕБНОЙ ДИСЦИПЛИНЫ «</w:t>
      </w:r>
      <w:r w:rsidRPr="004613AD">
        <w:rPr>
          <w:rFonts w:ascii="Times New Roman" w:hAnsi="Times New Roman"/>
          <w:b w:val="0"/>
          <w:sz w:val="24"/>
          <w:lang w:val="ru-RU"/>
        </w:rPr>
        <w:t xml:space="preserve">ИНОСТРАННЫЙ </w:t>
      </w:r>
      <w:r w:rsidRPr="004613AD">
        <w:rPr>
          <w:rFonts w:ascii="Times New Roman" w:hAnsi="Times New Roman"/>
          <w:b w:val="0"/>
          <w:sz w:val="24"/>
        </w:rPr>
        <w:t>ЯЗЫК»</w:t>
      </w:r>
      <w:bookmarkEnd w:id="119"/>
      <w:bookmarkEnd w:id="120"/>
      <w:bookmarkEnd w:id="121"/>
    </w:p>
    <w:p w14:paraId="43E8081E" w14:textId="77777777" w:rsidR="00DB664E" w:rsidRPr="00B85FF4" w:rsidRDefault="00DB664E" w:rsidP="00DB664E">
      <w:pPr>
        <w:autoSpaceDE w:val="0"/>
        <w:autoSpaceDN w:val="0"/>
        <w:adjustRightInd w:val="0"/>
        <w:ind w:firstLine="709"/>
        <w:jc w:val="both"/>
        <w:rPr>
          <w:color w:val="231F20"/>
        </w:rPr>
      </w:pPr>
    </w:p>
    <w:p w14:paraId="378C4682" w14:textId="77777777" w:rsidR="00DB664E" w:rsidRPr="00B85FF4" w:rsidRDefault="00DB664E" w:rsidP="00DB664E">
      <w:pPr>
        <w:autoSpaceDE w:val="0"/>
        <w:autoSpaceDN w:val="0"/>
        <w:adjustRightInd w:val="0"/>
        <w:spacing w:line="360" w:lineRule="auto"/>
        <w:ind w:firstLine="709"/>
        <w:jc w:val="both"/>
      </w:pPr>
      <w:r w:rsidRPr="00B85FF4">
        <w:t>Иностранный язык как учебная дисциплина характеризуется:</w:t>
      </w:r>
    </w:p>
    <w:p w14:paraId="1B79BA60" w14:textId="77777777" w:rsidR="00DB664E" w:rsidRPr="00B85FF4" w:rsidRDefault="00DB664E" w:rsidP="00DB664E">
      <w:pPr>
        <w:autoSpaceDE w:val="0"/>
        <w:autoSpaceDN w:val="0"/>
        <w:adjustRightInd w:val="0"/>
        <w:spacing w:line="360" w:lineRule="auto"/>
        <w:ind w:firstLine="709"/>
        <w:jc w:val="both"/>
      </w:pPr>
      <w:r w:rsidRPr="00B85FF4">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14:paraId="27EFC3DA" w14:textId="77777777" w:rsidR="00DB664E" w:rsidRPr="00B85FF4" w:rsidRDefault="00DB664E" w:rsidP="00DB664E">
      <w:pPr>
        <w:autoSpaceDE w:val="0"/>
        <w:autoSpaceDN w:val="0"/>
        <w:adjustRightInd w:val="0"/>
        <w:spacing w:line="360" w:lineRule="auto"/>
        <w:ind w:firstLine="709"/>
        <w:jc w:val="both"/>
      </w:pPr>
      <w:r w:rsidRPr="00B85FF4">
        <w:t>- интегративным характером – сочетание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14:paraId="343946E8" w14:textId="77777777" w:rsidR="00DB664E" w:rsidRPr="00B85FF4" w:rsidRDefault="00DB664E" w:rsidP="00DB664E">
      <w:pPr>
        <w:autoSpaceDE w:val="0"/>
        <w:autoSpaceDN w:val="0"/>
        <w:adjustRightInd w:val="0"/>
        <w:spacing w:line="360" w:lineRule="auto"/>
        <w:ind w:firstLine="709"/>
        <w:jc w:val="both"/>
      </w:pPr>
      <w:r w:rsidRPr="00B85FF4">
        <w:t>- полифункциональностью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межпредметные связи.</w:t>
      </w:r>
    </w:p>
    <w:p w14:paraId="1461FB6A" w14:textId="77777777" w:rsidR="00DB664E" w:rsidRPr="00B85FF4" w:rsidRDefault="00DB664E" w:rsidP="00DB664E">
      <w:pPr>
        <w:autoSpaceDE w:val="0"/>
        <w:autoSpaceDN w:val="0"/>
        <w:adjustRightInd w:val="0"/>
        <w:spacing w:line="360" w:lineRule="auto"/>
        <w:ind w:firstLine="709"/>
        <w:jc w:val="both"/>
      </w:pPr>
      <w:r w:rsidRPr="00B85FF4">
        <w:t>Содержание учебной дисциплины направлено на формирование различных видов компетенций:</w:t>
      </w:r>
    </w:p>
    <w:p w14:paraId="0DF6CFC7" w14:textId="77777777" w:rsidR="00DB664E" w:rsidRPr="00B85FF4" w:rsidRDefault="00DB664E" w:rsidP="00DB664E">
      <w:pPr>
        <w:autoSpaceDE w:val="0"/>
        <w:autoSpaceDN w:val="0"/>
        <w:adjustRightInd w:val="0"/>
        <w:spacing w:line="360" w:lineRule="auto"/>
        <w:ind w:firstLine="709"/>
        <w:jc w:val="both"/>
      </w:pPr>
      <w:r w:rsidRPr="00B85FF4">
        <w:t>-лингвистической-расширение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иностранного языка, свободное использование приобретенного словарного запаса;</w:t>
      </w:r>
    </w:p>
    <w:p w14:paraId="508DB698" w14:textId="77777777" w:rsidR="00DB664E" w:rsidRPr="00B85FF4" w:rsidRDefault="00DB664E" w:rsidP="00DB664E">
      <w:pPr>
        <w:autoSpaceDE w:val="0"/>
        <w:autoSpaceDN w:val="0"/>
        <w:adjustRightInd w:val="0"/>
        <w:spacing w:line="360" w:lineRule="auto"/>
        <w:ind w:firstLine="709"/>
        <w:jc w:val="both"/>
      </w:pPr>
      <w:r w:rsidRPr="00B85FF4">
        <w:t>-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ситуаций общения, целям, намерениям и ролям партнеров по общению;</w:t>
      </w:r>
    </w:p>
    <w:p w14:paraId="67A2D2FD" w14:textId="77777777" w:rsidR="00DB664E" w:rsidRPr="00B85FF4" w:rsidRDefault="00DB664E" w:rsidP="00DB664E">
      <w:pPr>
        <w:autoSpaceDE w:val="0"/>
        <w:autoSpaceDN w:val="0"/>
        <w:adjustRightInd w:val="0"/>
        <w:spacing w:line="360" w:lineRule="auto"/>
        <w:ind w:firstLine="709"/>
        <w:jc w:val="both"/>
      </w:pPr>
      <w:r w:rsidRPr="00B85FF4">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14:paraId="6C8511B8" w14:textId="77777777" w:rsidR="00DB664E" w:rsidRPr="00B85FF4" w:rsidRDefault="00DB664E" w:rsidP="00DB664E">
      <w:pPr>
        <w:spacing w:line="360" w:lineRule="auto"/>
        <w:ind w:firstLine="709"/>
        <w:jc w:val="both"/>
      </w:pPr>
      <w:r w:rsidRPr="00B85FF4">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14:paraId="4805A991" w14:textId="77777777" w:rsidR="00DB664E" w:rsidRPr="00B85FF4" w:rsidRDefault="00DB664E" w:rsidP="00DB664E">
      <w:pPr>
        <w:spacing w:line="360" w:lineRule="auto"/>
        <w:ind w:firstLine="709"/>
        <w:jc w:val="both"/>
      </w:pPr>
      <w:r w:rsidRPr="00B85FF4">
        <w:t>- социальной – развитие умения вступать в коммуникацию и поддерживать ее;</w:t>
      </w:r>
    </w:p>
    <w:p w14:paraId="1C4704E8" w14:textId="77777777" w:rsidR="00DB664E" w:rsidRPr="00B85FF4" w:rsidRDefault="00DB664E" w:rsidP="00DB664E">
      <w:pPr>
        <w:spacing w:line="360" w:lineRule="auto"/>
        <w:ind w:firstLine="709"/>
        <w:jc w:val="both"/>
      </w:pPr>
      <w:r w:rsidRPr="00B85FF4">
        <w:t>- стратегической – совершенствование умения компенсировать недостаточность знания языка и опыта общения в иноязычной среде;</w:t>
      </w:r>
    </w:p>
    <w:p w14:paraId="6B93FAF7" w14:textId="77777777" w:rsidR="00DB664E" w:rsidRPr="00B85FF4" w:rsidRDefault="00DB664E" w:rsidP="00DB664E">
      <w:pPr>
        <w:spacing w:line="360" w:lineRule="auto"/>
        <w:ind w:firstLine="709"/>
        <w:jc w:val="both"/>
      </w:pPr>
      <w:r w:rsidRPr="00B85FF4">
        <w:t>- предметной – развитие умения использовать знания и навыки, формируемые в рамках дисциплины «Английский язык», для решения различных проблем</w:t>
      </w:r>
    </w:p>
    <w:p w14:paraId="270FC8E6" w14:textId="77777777" w:rsidR="00DB664E" w:rsidRPr="00B85FF4" w:rsidRDefault="00DB664E" w:rsidP="00DB664E">
      <w:pPr>
        <w:spacing w:line="360" w:lineRule="auto"/>
        <w:ind w:firstLine="709"/>
        <w:jc w:val="both"/>
      </w:pPr>
      <w:r w:rsidRPr="00B85FF4">
        <w:t xml:space="preserve">Содержание учебной дисциплины «Иностранный язык» делится на основное, которое изучается вне зависимости от профиля профессионального образования, и профессионально </w:t>
      </w:r>
      <w:r w:rsidRPr="00B85FF4">
        <w:lastRenderedPageBreak/>
        <w:t>направленное, предназначенное для освоения специальности СПО социально-экономического профиля профессионального образования.</w:t>
      </w:r>
    </w:p>
    <w:p w14:paraId="239ADA13" w14:textId="77777777" w:rsidR="00DB664E" w:rsidRPr="00B85FF4" w:rsidRDefault="00DB664E" w:rsidP="00DB664E">
      <w:pPr>
        <w:spacing w:line="360" w:lineRule="auto"/>
        <w:ind w:firstLine="709"/>
        <w:jc w:val="both"/>
      </w:pPr>
      <w:r w:rsidRPr="00B85FF4">
        <w:t>Основное содержание предполагает формирование у обучающихся совокупности следующих практических умений:</w:t>
      </w:r>
    </w:p>
    <w:p w14:paraId="06ACDF6D" w14:textId="77777777" w:rsidR="00DB664E" w:rsidRPr="00B85FF4" w:rsidRDefault="00DB664E" w:rsidP="00DB664E">
      <w:pPr>
        <w:spacing w:line="360" w:lineRule="auto"/>
        <w:ind w:firstLine="709"/>
        <w:jc w:val="both"/>
      </w:pPr>
      <w:r w:rsidRPr="00B85FF4">
        <w:t>- 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т.п.;</w:t>
      </w:r>
    </w:p>
    <w:p w14:paraId="310407E1" w14:textId="77777777" w:rsidR="00DB664E" w:rsidRPr="00B85FF4" w:rsidRDefault="00DB664E" w:rsidP="00DB664E">
      <w:pPr>
        <w:spacing w:line="360" w:lineRule="auto"/>
        <w:ind w:firstLine="709"/>
        <w:jc w:val="both"/>
      </w:pPr>
      <w:r w:rsidRPr="00B85FF4">
        <w:t>- заполнить анкету/заявление о выдаче документа (например, туристической визы);</w:t>
      </w:r>
    </w:p>
    <w:p w14:paraId="02AF0DD2" w14:textId="77777777" w:rsidR="00DB664E" w:rsidRPr="00B85FF4" w:rsidRDefault="00DB664E" w:rsidP="00DB664E">
      <w:pPr>
        <w:spacing w:line="360" w:lineRule="auto"/>
        <w:ind w:firstLine="709"/>
        <w:jc w:val="both"/>
      </w:pPr>
      <w:r w:rsidRPr="00B85FF4">
        <w:t>- написать энциклопедическую или справочную статью о родном городе по предложенному шаблону;</w:t>
      </w:r>
    </w:p>
    <w:p w14:paraId="10B1E4EB" w14:textId="77777777" w:rsidR="00DB664E" w:rsidRPr="00B85FF4" w:rsidRDefault="00DB664E" w:rsidP="00DB664E">
      <w:pPr>
        <w:spacing w:line="360" w:lineRule="auto"/>
        <w:ind w:firstLine="709"/>
        <w:jc w:val="both"/>
      </w:pPr>
      <w:r w:rsidRPr="00B85FF4">
        <w:t>- составить резюме.</w:t>
      </w:r>
    </w:p>
    <w:p w14:paraId="13A7C49F" w14:textId="77777777" w:rsidR="00DB664E" w:rsidRPr="00B85FF4" w:rsidRDefault="00DB664E" w:rsidP="00DB664E">
      <w:pPr>
        <w:spacing w:line="360" w:lineRule="auto"/>
        <w:ind w:firstLine="709"/>
        <w:jc w:val="both"/>
      </w:pPr>
      <w:r w:rsidRPr="00B85FF4">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p>
    <w:p w14:paraId="262EC98D" w14:textId="77777777" w:rsidR="00DB664E" w:rsidRPr="00B85FF4" w:rsidRDefault="00DB664E" w:rsidP="00DB664E">
      <w:pPr>
        <w:spacing w:line="360" w:lineRule="auto"/>
        <w:ind w:firstLine="709"/>
        <w:jc w:val="both"/>
      </w:pPr>
      <w:r w:rsidRPr="00B85FF4">
        <w:t>Содержание учебной дисциплины «Иностранный язык» предусматривает освоение текстового и грамматического материала. Текстовый материал для чтения, аудирования и говорения должен быть информативным; иметь четкую структуру и логику изложения, коммуникативную направленность, воспитательную ценность; соответствовать речевому опыту и интересам обучающихся. Продолжительность аудиотекста не должна превышать 5 минут при темпе речи 200-250 слогов в минуту.</w:t>
      </w:r>
    </w:p>
    <w:p w14:paraId="6BF6EC21" w14:textId="77777777" w:rsidR="00DB664E" w:rsidRPr="00B85FF4" w:rsidRDefault="00DB664E" w:rsidP="00DB664E">
      <w:pPr>
        <w:spacing w:line="360" w:lineRule="auto"/>
        <w:ind w:firstLine="709"/>
        <w:jc w:val="both"/>
      </w:pPr>
      <w:r w:rsidRPr="00B85FF4">
        <w:t xml:space="preserve">Коммуникативная направленность обучения обусловливает использование следующих функциональных стилей и типов текстов: литературно-художественный, научный, научно-популярный, газетно-публицистический, разговорный. </w:t>
      </w:r>
    </w:p>
    <w:p w14:paraId="7ACD99E2" w14:textId="77777777" w:rsidR="00DB664E" w:rsidRPr="00B85FF4" w:rsidRDefault="00DB664E" w:rsidP="00DB664E">
      <w:pPr>
        <w:spacing w:line="360" w:lineRule="auto"/>
        <w:ind w:firstLine="709"/>
        <w:jc w:val="both"/>
      </w:pPr>
      <w:r w:rsidRPr="00B85FF4">
        <w:t>Отбираемые лексические единицы должны отвечать следующим требованиям:</w:t>
      </w:r>
    </w:p>
    <w:p w14:paraId="3C956285" w14:textId="77777777" w:rsidR="00DB664E" w:rsidRPr="00B85FF4" w:rsidRDefault="00DB664E" w:rsidP="00DB664E">
      <w:pPr>
        <w:spacing w:line="360" w:lineRule="auto"/>
        <w:ind w:firstLine="709"/>
        <w:jc w:val="both"/>
      </w:pPr>
      <w:r w:rsidRPr="00B85FF4">
        <w:t>- обозначать понятия и явления, наиболее часто встречающиеся в литературе различных жанров и разговорной речи;</w:t>
      </w:r>
    </w:p>
    <w:p w14:paraId="49F1660D" w14:textId="77777777" w:rsidR="00DB664E" w:rsidRPr="00B85FF4" w:rsidRDefault="00DB664E" w:rsidP="00DB664E">
      <w:pPr>
        <w:spacing w:line="360" w:lineRule="auto"/>
        <w:ind w:firstLine="709"/>
        <w:jc w:val="both"/>
      </w:pPr>
      <w:r w:rsidRPr="00B85FF4">
        <w:t>- включать безэквивалентную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14:paraId="4CE4E37A" w14:textId="77777777" w:rsidR="00DB664E" w:rsidRPr="00B85FF4" w:rsidRDefault="00DB664E" w:rsidP="00DB664E">
      <w:pPr>
        <w:spacing w:line="360" w:lineRule="auto"/>
        <w:ind w:firstLine="709"/>
        <w:jc w:val="both"/>
      </w:pPr>
      <w:r w:rsidRPr="00B85FF4">
        <w:t>- вводить не изолированно, а в сочетании с другими лексическими единицами.</w:t>
      </w:r>
    </w:p>
    <w:p w14:paraId="03F7A899" w14:textId="77777777" w:rsidR="00DB664E" w:rsidRPr="00B85FF4" w:rsidRDefault="00DB664E" w:rsidP="00DB664E">
      <w:pPr>
        <w:spacing w:line="360" w:lineRule="auto"/>
        <w:ind w:firstLine="709"/>
        <w:jc w:val="both"/>
      </w:pPr>
      <w:r w:rsidRPr="00B85FF4">
        <w:lastRenderedPageBreak/>
        <w:t>Грамматический материал включает следующие основные темы:</w:t>
      </w:r>
    </w:p>
    <w:p w14:paraId="4F0BB0ED" w14:textId="77777777" w:rsidR="00DB664E" w:rsidRPr="00B85FF4" w:rsidRDefault="00DB664E" w:rsidP="00DB664E">
      <w:pPr>
        <w:spacing w:line="360" w:lineRule="auto"/>
        <w:ind w:firstLine="709"/>
        <w:jc w:val="both"/>
      </w:pPr>
      <w:r w:rsidRPr="00B85FF4">
        <w:t xml:space="preserve">Имя существительное.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B85FF4">
        <w:rPr>
          <w:lang w:val="en-US"/>
        </w:rPr>
        <w:t>many</w:t>
      </w:r>
      <w:r w:rsidRPr="00B85FF4">
        <w:t xml:space="preserve">, </w:t>
      </w:r>
      <w:r w:rsidRPr="00B85FF4">
        <w:rPr>
          <w:lang w:val="en-US"/>
        </w:rPr>
        <w:t>much</w:t>
      </w:r>
      <w:r w:rsidRPr="00B85FF4">
        <w:t xml:space="preserve">, </w:t>
      </w:r>
      <w:r w:rsidRPr="00B85FF4">
        <w:rPr>
          <w:lang w:val="en-US"/>
        </w:rPr>
        <w:t>a</w:t>
      </w:r>
      <w:r w:rsidRPr="00B85FF4">
        <w:t xml:space="preserve"> </w:t>
      </w:r>
      <w:r w:rsidRPr="00B85FF4">
        <w:rPr>
          <w:lang w:val="en-US"/>
        </w:rPr>
        <w:t>lot</w:t>
      </w:r>
      <w:r w:rsidRPr="00B85FF4">
        <w:t xml:space="preserve"> </w:t>
      </w:r>
      <w:r w:rsidRPr="00B85FF4">
        <w:rPr>
          <w:lang w:val="en-US"/>
        </w:rPr>
        <w:t>of</w:t>
      </w:r>
      <w:r w:rsidRPr="00B85FF4">
        <w:t xml:space="preserve">, </w:t>
      </w:r>
      <w:r w:rsidRPr="00B85FF4">
        <w:rPr>
          <w:lang w:val="en-US"/>
        </w:rPr>
        <w:t>little</w:t>
      </w:r>
      <w:r w:rsidRPr="00B85FF4">
        <w:t xml:space="preserve">, </w:t>
      </w:r>
      <w:r w:rsidRPr="00B85FF4">
        <w:rPr>
          <w:lang w:val="en-US"/>
        </w:rPr>
        <w:t>a</w:t>
      </w:r>
      <w:r w:rsidRPr="00B85FF4">
        <w:t xml:space="preserve"> </w:t>
      </w:r>
      <w:r w:rsidRPr="00B85FF4">
        <w:rPr>
          <w:lang w:val="en-US"/>
        </w:rPr>
        <w:t>little</w:t>
      </w:r>
      <w:r w:rsidRPr="00B85FF4">
        <w:t xml:space="preserve">, </w:t>
      </w:r>
      <w:r w:rsidRPr="00B85FF4">
        <w:rPr>
          <w:lang w:val="en-US"/>
        </w:rPr>
        <w:t>few</w:t>
      </w:r>
      <w:r w:rsidRPr="00B85FF4">
        <w:t xml:space="preserve">, </w:t>
      </w:r>
      <w:r w:rsidRPr="00B85FF4">
        <w:rPr>
          <w:lang w:val="en-US"/>
        </w:rPr>
        <w:t>a</w:t>
      </w:r>
      <w:r w:rsidRPr="00B85FF4">
        <w:t xml:space="preserve"> </w:t>
      </w:r>
      <w:r w:rsidRPr="00B85FF4">
        <w:rPr>
          <w:lang w:val="en-US"/>
        </w:rPr>
        <w:t>few</w:t>
      </w:r>
      <w:r w:rsidRPr="00B85FF4">
        <w:t xml:space="preserve"> с существительными. Артикль. Артикли определенный, неопределенный, нулевой. Чтение артиклей. Употребление артиклей в устойчивых выражениях, с географическими названиями в предложениях с оборотом </w:t>
      </w:r>
      <w:r w:rsidRPr="00B85FF4">
        <w:rPr>
          <w:lang w:val="en-US"/>
        </w:rPr>
        <w:t>there</w:t>
      </w:r>
      <w:r w:rsidRPr="00B85FF4">
        <w:t>+</w:t>
      </w:r>
      <w:r w:rsidRPr="00B85FF4">
        <w:rPr>
          <w:lang w:val="en-US"/>
        </w:rPr>
        <w:t>to</w:t>
      </w:r>
      <w:r w:rsidRPr="00B85FF4">
        <w:t xml:space="preserve"> </w:t>
      </w:r>
      <w:r w:rsidRPr="00B85FF4">
        <w:rPr>
          <w:lang w:val="en-US"/>
        </w:rPr>
        <w:t>be</w:t>
      </w:r>
      <w:r w:rsidRPr="00B85FF4">
        <w:t>.</w:t>
      </w:r>
    </w:p>
    <w:p w14:paraId="0E8F488C" w14:textId="77777777" w:rsidR="00DB664E" w:rsidRPr="00B85FF4" w:rsidRDefault="00DB664E" w:rsidP="00DB664E">
      <w:pPr>
        <w:spacing w:line="360" w:lineRule="auto"/>
        <w:jc w:val="both"/>
      </w:pPr>
      <w:r w:rsidRPr="00B85FF4">
        <w:t xml:space="preserve">Имя прилагательное. Образование степеней сравнения и их правописание. Сравнительные слова и обороты </w:t>
      </w:r>
      <w:r w:rsidRPr="00B85FF4">
        <w:rPr>
          <w:lang w:val="en-US"/>
        </w:rPr>
        <w:t>than</w:t>
      </w:r>
      <w:r w:rsidRPr="00B85FF4">
        <w:t xml:space="preserve">, </w:t>
      </w:r>
      <w:r w:rsidRPr="00B85FF4">
        <w:rPr>
          <w:lang w:val="en-US"/>
        </w:rPr>
        <w:t>as</w:t>
      </w:r>
      <w:r w:rsidRPr="00B85FF4">
        <w:t>…</w:t>
      </w:r>
      <w:r w:rsidRPr="00B85FF4">
        <w:rPr>
          <w:lang w:val="en-US"/>
        </w:rPr>
        <w:t>as</w:t>
      </w:r>
      <w:r w:rsidRPr="00B85FF4">
        <w:t xml:space="preserve">, </w:t>
      </w:r>
      <w:r w:rsidRPr="00B85FF4">
        <w:rPr>
          <w:lang w:val="en-US"/>
        </w:rPr>
        <w:t>not</w:t>
      </w:r>
      <w:r w:rsidRPr="00B85FF4">
        <w:t xml:space="preserve"> </w:t>
      </w:r>
      <w:r w:rsidRPr="00B85FF4">
        <w:rPr>
          <w:lang w:val="en-US"/>
        </w:rPr>
        <w:t>so</w:t>
      </w:r>
      <w:r w:rsidRPr="00B85FF4">
        <w:t>…</w:t>
      </w:r>
      <w:r w:rsidRPr="00B85FF4">
        <w:rPr>
          <w:lang w:val="en-US"/>
        </w:rPr>
        <w:t>as</w:t>
      </w:r>
      <w:r w:rsidRPr="00B85FF4">
        <w:t>. Наречие. Образование степеней сравнения. Наречия, обозначающие количество, место, направление. Предлог. Предлоги времени, места, направления и др. Местоимение. Местоимения личные, притяжательные, указательные, неопределенные, отрицательные, возвратные, взаимные, относительные, вопросительные. Имя числительное. Числительные количественные и порядковые. Дроби. Обозначение годов, дат, времени, периодов. Арифметические действия и вычисления.</w:t>
      </w:r>
    </w:p>
    <w:p w14:paraId="29DECB2C" w14:textId="77777777" w:rsidR="00DB664E" w:rsidRPr="00B85FF4" w:rsidRDefault="00DB664E" w:rsidP="00DB664E">
      <w:pPr>
        <w:spacing w:line="360" w:lineRule="auto"/>
        <w:ind w:firstLine="709"/>
        <w:jc w:val="both"/>
      </w:pPr>
      <w:r w:rsidRPr="00B85FF4">
        <w:t xml:space="preserve">Глагол. Глаголы </w:t>
      </w:r>
      <w:r w:rsidRPr="00B85FF4">
        <w:rPr>
          <w:lang w:val="en-US"/>
        </w:rPr>
        <w:t>to</w:t>
      </w:r>
      <w:r w:rsidRPr="00B85FF4">
        <w:t xml:space="preserve"> </w:t>
      </w:r>
      <w:r w:rsidRPr="00B85FF4">
        <w:rPr>
          <w:lang w:val="en-US"/>
        </w:rPr>
        <w:t>be</w:t>
      </w:r>
      <w:r w:rsidRPr="00B85FF4">
        <w:t xml:space="preserve">, </w:t>
      </w:r>
      <w:r w:rsidRPr="00B85FF4">
        <w:rPr>
          <w:lang w:val="en-US"/>
        </w:rPr>
        <w:t>to</w:t>
      </w:r>
      <w:r w:rsidRPr="00B85FF4">
        <w:t xml:space="preserve"> </w:t>
      </w:r>
      <w:r w:rsidRPr="00B85FF4">
        <w:rPr>
          <w:lang w:val="en-US"/>
        </w:rPr>
        <w:t>have</w:t>
      </w:r>
      <w:r w:rsidRPr="00B85FF4">
        <w:t xml:space="preserve">, </w:t>
      </w:r>
      <w:r w:rsidRPr="00B85FF4">
        <w:rPr>
          <w:lang w:val="en-US"/>
        </w:rPr>
        <w:t>to</w:t>
      </w:r>
      <w:r w:rsidRPr="00B85FF4">
        <w:t xml:space="preserve"> </w:t>
      </w:r>
      <w:r w:rsidRPr="00B85FF4">
        <w:rPr>
          <w:lang w:val="en-US"/>
        </w:rPr>
        <w:t>do</w:t>
      </w:r>
      <w:r w:rsidRPr="00B85FF4">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B85FF4">
        <w:rPr>
          <w:lang w:val="en-US"/>
        </w:rPr>
        <w:t>to</w:t>
      </w:r>
      <w:r w:rsidRPr="00B85FF4">
        <w:t xml:space="preserve"> </w:t>
      </w:r>
      <w:r w:rsidRPr="00B85FF4">
        <w:rPr>
          <w:lang w:val="en-US"/>
        </w:rPr>
        <w:t>be</w:t>
      </w:r>
      <w:r w:rsidRPr="00B85FF4">
        <w:t xml:space="preserve"> </w:t>
      </w:r>
      <w:r w:rsidRPr="00B85FF4">
        <w:rPr>
          <w:lang w:val="en-US"/>
        </w:rPr>
        <w:t>going</w:t>
      </w:r>
      <w:r w:rsidRPr="00B85FF4">
        <w:t xml:space="preserve"> </w:t>
      </w:r>
      <w:r w:rsidRPr="00B85FF4">
        <w:rPr>
          <w:lang w:val="en-US"/>
        </w:rPr>
        <w:t>to</w:t>
      </w:r>
      <w:r w:rsidRPr="00B85FF4">
        <w:t xml:space="preserve"> и </w:t>
      </w:r>
      <w:r w:rsidRPr="00B85FF4">
        <w:rPr>
          <w:lang w:val="en-US"/>
        </w:rPr>
        <w:t>there</w:t>
      </w:r>
      <w:r w:rsidRPr="00B85FF4">
        <w:t xml:space="preserve"> + </w:t>
      </w:r>
      <w:r w:rsidRPr="00B85FF4">
        <w:rPr>
          <w:lang w:val="en-US"/>
        </w:rPr>
        <w:t>to</w:t>
      </w:r>
      <w:r w:rsidRPr="00B85FF4">
        <w:t xml:space="preserve"> </w:t>
      </w:r>
      <w:r w:rsidRPr="00B85FF4">
        <w:rPr>
          <w:lang w:val="en-US"/>
        </w:rPr>
        <w:t>be</w:t>
      </w:r>
      <w:r w:rsidRPr="00B85FF4">
        <w:t xml:space="preserve"> 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B85FF4">
        <w:rPr>
          <w:lang w:val="en-US"/>
        </w:rPr>
        <w:t>Can</w:t>
      </w:r>
      <w:r w:rsidRPr="00B85FF4">
        <w:t>/</w:t>
      </w:r>
      <w:r w:rsidRPr="00B85FF4">
        <w:rPr>
          <w:lang w:val="en-US"/>
        </w:rPr>
        <w:t>may</w:t>
      </w:r>
      <w:r w:rsidRPr="00B85FF4">
        <w:t xml:space="preserve"> </w:t>
      </w:r>
      <w:r w:rsidRPr="00B85FF4">
        <w:rPr>
          <w:lang w:val="en-US"/>
        </w:rPr>
        <w:t>I</w:t>
      </w:r>
      <w:r w:rsidRPr="00B85FF4">
        <w:t xml:space="preserve"> </w:t>
      </w:r>
      <w:r w:rsidRPr="00B85FF4">
        <w:rPr>
          <w:lang w:val="en-US"/>
        </w:rPr>
        <w:t>help</w:t>
      </w:r>
      <w:r w:rsidRPr="00B85FF4">
        <w:t xml:space="preserve"> </w:t>
      </w:r>
      <w:r w:rsidRPr="00B85FF4">
        <w:rPr>
          <w:lang w:val="en-US"/>
        </w:rPr>
        <w:t>you</w:t>
      </w:r>
      <w:r w:rsidRPr="00B85FF4">
        <w:t xml:space="preserve">?, </w:t>
      </w:r>
      <w:r w:rsidRPr="00B85FF4">
        <w:rPr>
          <w:lang w:val="en-US"/>
        </w:rPr>
        <w:t>Should</w:t>
      </w:r>
      <w:r w:rsidRPr="00B85FF4">
        <w:t xml:space="preserve"> </w:t>
      </w:r>
      <w:r w:rsidRPr="00B85FF4">
        <w:rPr>
          <w:lang w:val="en-US"/>
        </w:rPr>
        <w:t>you</w:t>
      </w:r>
      <w:r w:rsidRPr="00B85FF4">
        <w:t xml:space="preserve"> </w:t>
      </w:r>
      <w:r w:rsidRPr="00B85FF4">
        <w:rPr>
          <w:lang w:val="en-US"/>
        </w:rPr>
        <w:t>have</w:t>
      </w:r>
      <w:r w:rsidRPr="00B85FF4">
        <w:t xml:space="preserve"> </w:t>
      </w:r>
      <w:r w:rsidRPr="00B85FF4">
        <w:rPr>
          <w:lang w:val="en-US"/>
        </w:rPr>
        <w:t>any</w:t>
      </w:r>
      <w:r w:rsidRPr="00B85FF4">
        <w:t xml:space="preserve"> </w:t>
      </w:r>
      <w:r w:rsidRPr="00B85FF4">
        <w:rPr>
          <w:lang w:val="en-US"/>
        </w:rPr>
        <w:t>questions</w:t>
      </w:r>
      <w:r w:rsidRPr="00B85FF4">
        <w:t xml:space="preserve">…, </w:t>
      </w:r>
      <w:r w:rsidRPr="00B85FF4">
        <w:rPr>
          <w:lang w:val="en-US"/>
        </w:rPr>
        <w:t>Should</w:t>
      </w:r>
      <w:r w:rsidRPr="00B85FF4">
        <w:t xml:space="preserve"> </w:t>
      </w:r>
      <w:r w:rsidRPr="00B85FF4">
        <w:rPr>
          <w:lang w:val="en-US"/>
        </w:rPr>
        <w:t>you</w:t>
      </w:r>
      <w:r w:rsidRPr="00B85FF4">
        <w:t xml:space="preserve"> </w:t>
      </w:r>
      <w:r w:rsidRPr="00B85FF4">
        <w:rPr>
          <w:lang w:val="en-US"/>
        </w:rPr>
        <w:t>need</w:t>
      </w:r>
      <w:r w:rsidRPr="00B85FF4">
        <w:t xml:space="preserve"> </w:t>
      </w:r>
      <w:r w:rsidRPr="00B85FF4">
        <w:rPr>
          <w:lang w:val="en-US"/>
        </w:rPr>
        <w:t>any</w:t>
      </w:r>
      <w:r w:rsidRPr="00B85FF4">
        <w:t xml:space="preserve"> </w:t>
      </w:r>
      <w:r w:rsidRPr="00B85FF4">
        <w:rPr>
          <w:lang w:val="en-US"/>
        </w:rPr>
        <w:t>further</w:t>
      </w:r>
      <w:r w:rsidRPr="00B85FF4">
        <w:t xml:space="preserve"> </w:t>
      </w:r>
      <w:r w:rsidRPr="00B85FF4">
        <w:rPr>
          <w:lang w:val="en-US"/>
        </w:rPr>
        <w:t>information</w:t>
      </w:r>
      <w:r w:rsidRPr="00B85FF4">
        <w:t xml:space="preserve">… и др.). </w:t>
      </w:r>
    </w:p>
    <w:p w14:paraId="6325262F" w14:textId="77777777" w:rsidR="00DB664E" w:rsidRPr="00B85FF4" w:rsidRDefault="00DB664E" w:rsidP="00DB664E">
      <w:pPr>
        <w:spacing w:line="360" w:lineRule="auto"/>
        <w:ind w:firstLine="709"/>
        <w:jc w:val="both"/>
      </w:pPr>
      <w:r w:rsidRPr="00B85FF4">
        <w:t>Вопросительные предложения. Специальные вопросы. Вопросительные предложения – формулы вежливости (</w:t>
      </w:r>
      <w:r w:rsidRPr="00B85FF4">
        <w:rPr>
          <w:lang w:val="en-US"/>
        </w:rPr>
        <w:t>Could</w:t>
      </w:r>
      <w:r w:rsidRPr="00B85FF4">
        <w:t xml:space="preserve"> </w:t>
      </w:r>
      <w:r w:rsidRPr="00B85FF4">
        <w:rPr>
          <w:lang w:val="en-US"/>
        </w:rPr>
        <w:t>you</w:t>
      </w:r>
      <w:r w:rsidRPr="00B85FF4">
        <w:t xml:space="preserve">, </w:t>
      </w:r>
      <w:r w:rsidRPr="00B85FF4">
        <w:rPr>
          <w:lang w:val="en-US"/>
        </w:rPr>
        <w:t>please</w:t>
      </w:r>
      <w:r w:rsidRPr="00B85FF4">
        <w:t xml:space="preserve">…?, </w:t>
      </w:r>
      <w:r w:rsidRPr="00B85FF4">
        <w:rPr>
          <w:lang w:val="en-US"/>
        </w:rPr>
        <w:t>Would</w:t>
      </w:r>
      <w:r w:rsidRPr="00B85FF4">
        <w:t xml:space="preserve"> </w:t>
      </w:r>
      <w:r w:rsidRPr="00B85FF4">
        <w:rPr>
          <w:lang w:val="en-US"/>
        </w:rPr>
        <w:t>you</w:t>
      </w:r>
      <w:r w:rsidRPr="00B85FF4">
        <w:t xml:space="preserve"> </w:t>
      </w:r>
      <w:r w:rsidRPr="00B85FF4">
        <w:rPr>
          <w:lang w:val="en-US"/>
        </w:rPr>
        <w:t>like</w:t>
      </w:r>
      <w:r w:rsidRPr="00B85FF4">
        <w:t xml:space="preserve">…?, </w:t>
      </w:r>
      <w:r w:rsidRPr="00B85FF4">
        <w:rPr>
          <w:lang w:val="en-US"/>
        </w:rPr>
        <w:t>Shall</w:t>
      </w:r>
      <w:r w:rsidRPr="00B85FF4">
        <w:t xml:space="preserve"> </w:t>
      </w:r>
      <w:r w:rsidRPr="00B85FF4">
        <w:rPr>
          <w:lang w:val="en-US"/>
        </w:rPr>
        <w:t>I</w:t>
      </w:r>
      <w:r w:rsidRPr="00B85FF4">
        <w:t>…? и др.).</w:t>
      </w:r>
    </w:p>
    <w:p w14:paraId="2336B2B1" w14:textId="77777777" w:rsidR="00DB664E" w:rsidRPr="00B85FF4" w:rsidRDefault="00DB664E" w:rsidP="00DB664E">
      <w:pPr>
        <w:spacing w:line="360" w:lineRule="auto"/>
        <w:ind w:firstLine="709"/>
        <w:jc w:val="both"/>
      </w:pPr>
      <w:r w:rsidRPr="00B85FF4">
        <w:t>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w:t>
      </w:r>
    </w:p>
    <w:p w14:paraId="0471ED12"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pPr>
    </w:p>
    <w:p w14:paraId="21A08AEE" w14:textId="77777777" w:rsidR="00DB664E" w:rsidRPr="004613AD" w:rsidRDefault="00DB664E" w:rsidP="00DB664E">
      <w:pPr>
        <w:pStyle w:val="1"/>
        <w:tabs>
          <w:tab w:val="left" w:pos="1134"/>
        </w:tabs>
        <w:spacing w:before="0" w:after="0"/>
        <w:rPr>
          <w:rFonts w:ascii="Times New Roman" w:hAnsi="Times New Roman"/>
          <w:b w:val="0"/>
          <w:sz w:val="24"/>
        </w:rPr>
      </w:pPr>
      <w:bookmarkStart w:id="122" w:name="_Toc107341830"/>
      <w:bookmarkStart w:id="123" w:name="_Toc107342488"/>
      <w:bookmarkStart w:id="124" w:name="_Toc107929299"/>
      <w:r w:rsidRPr="004613AD">
        <w:rPr>
          <w:rFonts w:ascii="Times New Roman" w:hAnsi="Times New Roman"/>
          <w:b w:val="0"/>
          <w:sz w:val="24"/>
        </w:rPr>
        <w:t>3. МЕСТО УЧЕБНОЙ ДИСЦИПЛИНЫ В УЧЕБНОМ ПЛАНЕ</w:t>
      </w:r>
      <w:bookmarkEnd w:id="122"/>
      <w:bookmarkEnd w:id="123"/>
      <w:bookmarkEnd w:id="124"/>
    </w:p>
    <w:p w14:paraId="26FE9990" w14:textId="77777777" w:rsidR="00DB664E" w:rsidRPr="00B85FF4" w:rsidRDefault="00DB664E" w:rsidP="00DB664E">
      <w:pPr>
        <w:tabs>
          <w:tab w:val="left" w:pos="1134"/>
        </w:tabs>
        <w:autoSpaceDE w:val="0"/>
        <w:autoSpaceDN w:val="0"/>
        <w:adjustRightInd w:val="0"/>
        <w:ind w:firstLine="709"/>
      </w:pPr>
    </w:p>
    <w:p w14:paraId="1055FFA2" w14:textId="77777777" w:rsidR="00DB664E" w:rsidRPr="00B85FF4" w:rsidRDefault="00DB664E" w:rsidP="00DB664E">
      <w:pPr>
        <w:autoSpaceDE w:val="0"/>
        <w:autoSpaceDN w:val="0"/>
        <w:adjustRightInd w:val="0"/>
        <w:spacing w:line="360" w:lineRule="auto"/>
        <w:ind w:firstLine="709"/>
        <w:jc w:val="both"/>
      </w:pPr>
      <w:r w:rsidRPr="00B85FF4">
        <w:t>Учебная дисциплина «Иностранный язык» является учебным предметом обязательной предметной области «Иностранные языки» ФГОС среднего общего образования.</w:t>
      </w:r>
    </w:p>
    <w:p w14:paraId="4E3CA6EB" w14:textId="77777777" w:rsidR="00DB664E" w:rsidRPr="00B85FF4" w:rsidRDefault="00DB664E" w:rsidP="00DB664E">
      <w:pPr>
        <w:autoSpaceDE w:val="0"/>
        <w:autoSpaceDN w:val="0"/>
        <w:adjustRightInd w:val="0"/>
        <w:spacing w:line="360" w:lineRule="auto"/>
        <w:ind w:firstLine="709"/>
        <w:jc w:val="both"/>
      </w:pPr>
      <w:r w:rsidRPr="00B85FF4">
        <w:lastRenderedPageBreak/>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«Иностранный язык» изучается в базовом цикле учебного плана ОПОП СПО на базе основного общего образования с получением среднего общего образования ППССЗ. </w:t>
      </w:r>
    </w:p>
    <w:p w14:paraId="07DC60A3" w14:textId="77777777" w:rsidR="00DB664E" w:rsidRPr="00B85FF4" w:rsidRDefault="00DB664E" w:rsidP="00DB664E">
      <w:pPr>
        <w:autoSpaceDE w:val="0"/>
        <w:autoSpaceDN w:val="0"/>
        <w:adjustRightInd w:val="0"/>
        <w:spacing w:line="360" w:lineRule="auto"/>
        <w:ind w:firstLine="709"/>
        <w:jc w:val="both"/>
      </w:pPr>
      <w:r w:rsidRPr="00B85FF4">
        <w:t>В учебных планах, ППССЗ место учебной дисциплины «Иностранный язык» - в составе общих 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2C7409D5" w14:textId="77777777" w:rsidR="00DB664E" w:rsidRPr="00B85FF4" w:rsidRDefault="00DB664E" w:rsidP="00DB664E">
      <w:pPr>
        <w:pStyle w:val="1"/>
        <w:spacing w:before="0" w:after="0"/>
        <w:rPr>
          <w:rFonts w:ascii="Times New Roman" w:hAnsi="Times New Roman"/>
          <w:b w:val="0"/>
          <w:lang w:val="ru-RU"/>
        </w:rPr>
      </w:pPr>
    </w:p>
    <w:p w14:paraId="7AAA0831" w14:textId="77777777" w:rsidR="00DB664E" w:rsidRPr="004613AD" w:rsidRDefault="00DB664E" w:rsidP="00DB664E">
      <w:pPr>
        <w:pStyle w:val="1"/>
        <w:spacing w:before="0" w:after="0"/>
        <w:rPr>
          <w:rFonts w:ascii="Times New Roman" w:hAnsi="Times New Roman"/>
          <w:b w:val="0"/>
          <w:sz w:val="24"/>
        </w:rPr>
      </w:pPr>
      <w:bookmarkStart w:id="125" w:name="_Toc107341831"/>
      <w:bookmarkStart w:id="126" w:name="_Toc107342489"/>
      <w:bookmarkStart w:id="127" w:name="_Toc107929300"/>
      <w:r w:rsidRPr="004613AD">
        <w:rPr>
          <w:rFonts w:ascii="Times New Roman" w:hAnsi="Times New Roman"/>
          <w:b w:val="0"/>
          <w:sz w:val="24"/>
          <w:szCs w:val="24"/>
        </w:rPr>
        <w:t>4.</w:t>
      </w:r>
      <w:r w:rsidRPr="004613AD">
        <w:rPr>
          <w:rFonts w:ascii="Times New Roman" w:hAnsi="Times New Roman"/>
          <w:b w:val="0"/>
          <w:sz w:val="24"/>
        </w:rPr>
        <w:t xml:space="preserve"> РЕЗУЛЬТАТЫ ОСВОЕНИЯ УЧЕБНОЙ ДИСЦИПЛИНЫ</w:t>
      </w:r>
      <w:bookmarkEnd w:id="125"/>
      <w:bookmarkEnd w:id="126"/>
      <w:bookmarkEnd w:id="127"/>
    </w:p>
    <w:p w14:paraId="68093B81" w14:textId="77777777" w:rsidR="00DB664E" w:rsidRPr="004613AD" w:rsidRDefault="00DB664E" w:rsidP="00DB664E">
      <w:pPr>
        <w:autoSpaceDE w:val="0"/>
        <w:autoSpaceDN w:val="0"/>
        <w:adjustRightInd w:val="0"/>
        <w:ind w:firstLine="709"/>
        <w:jc w:val="both"/>
        <w:rPr>
          <w:sz w:val="20"/>
        </w:rPr>
      </w:pPr>
    </w:p>
    <w:p w14:paraId="453CBFDF" w14:textId="77777777" w:rsidR="00DB664E" w:rsidRPr="00B85FF4" w:rsidRDefault="00DB664E" w:rsidP="00DB664E">
      <w:pPr>
        <w:autoSpaceDE w:val="0"/>
        <w:autoSpaceDN w:val="0"/>
        <w:adjustRightInd w:val="0"/>
        <w:spacing w:line="360" w:lineRule="auto"/>
        <w:ind w:firstLine="709"/>
        <w:jc w:val="both"/>
      </w:pPr>
      <w:r w:rsidRPr="00B85FF4">
        <w:t xml:space="preserve">Освоение содержания учебной дисциплины «Иностранный язык» обеспечивает достижение курсантами следующих </w:t>
      </w:r>
      <w:r w:rsidRPr="00B85FF4">
        <w:rPr>
          <w:b/>
          <w:bCs/>
        </w:rPr>
        <w:t>результатов:</w:t>
      </w:r>
    </w:p>
    <w:p w14:paraId="46999917" w14:textId="77777777" w:rsidR="00DB664E" w:rsidRPr="00B85FF4" w:rsidRDefault="00DB664E" w:rsidP="00DB664E">
      <w:pPr>
        <w:autoSpaceDE w:val="0"/>
        <w:autoSpaceDN w:val="0"/>
        <w:adjustRightInd w:val="0"/>
        <w:spacing w:line="360" w:lineRule="auto"/>
        <w:ind w:firstLine="709"/>
        <w:jc w:val="both"/>
        <w:rPr>
          <w:b/>
          <w:bCs/>
        </w:rPr>
      </w:pPr>
      <w:r w:rsidRPr="00B85FF4">
        <w:rPr>
          <w:b/>
          <w:bCs/>
          <w:i/>
          <w:iCs/>
        </w:rPr>
        <w:t>личностных</w:t>
      </w:r>
      <w:r w:rsidRPr="00B85FF4">
        <w:rPr>
          <w:b/>
          <w:bCs/>
        </w:rPr>
        <w:t>:</w:t>
      </w:r>
    </w:p>
    <w:p w14:paraId="0D92E159" w14:textId="77777777" w:rsidR="00DB664E" w:rsidRPr="00B85FF4" w:rsidRDefault="00DB664E" w:rsidP="00DB664E">
      <w:pPr>
        <w:autoSpaceDE w:val="0"/>
        <w:autoSpaceDN w:val="0"/>
        <w:adjustRightInd w:val="0"/>
        <w:spacing w:line="360" w:lineRule="auto"/>
        <w:ind w:firstLine="709"/>
        <w:jc w:val="both"/>
      </w:pPr>
      <w:r w:rsidRPr="00B85FF4">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56DBCC94" w14:textId="77777777" w:rsidR="00DB664E" w:rsidRPr="00B85FF4" w:rsidRDefault="00DB664E" w:rsidP="00DB664E">
      <w:pPr>
        <w:autoSpaceDE w:val="0"/>
        <w:autoSpaceDN w:val="0"/>
        <w:adjustRightInd w:val="0"/>
        <w:spacing w:line="360" w:lineRule="auto"/>
        <w:ind w:firstLine="709"/>
        <w:jc w:val="both"/>
      </w:pPr>
      <w:r w:rsidRPr="00B85FF4">
        <w:t>− сформированность широкого представления о достижениях национальных культур, о роли английского языка и культуры в развитии мировой культуры;</w:t>
      </w:r>
    </w:p>
    <w:p w14:paraId="49441AEA" w14:textId="77777777" w:rsidR="00DB664E" w:rsidRPr="00B85FF4" w:rsidRDefault="00DB664E" w:rsidP="00DB664E">
      <w:pPr>
        <w:autoSpaceDE w:val="0"/>
        <w:autoSpaceDN w:val="0"/>
        <w:adjustRightInd w:val="0"/>
        <w:spacing w:line="360" w:lineRule="auto"/>
        <w:ind w:firstLine="709"/>
        <w:jc w:val="both"/>
      </w:pPr>
      <w:r w:rsidRPr="00B85FF4">
        <w:t>− развитие интереса и способности к наблюдению за иным способом мировидения;</w:t>
      </w:r>
    </w:p>
    <w:p w14:paraId="54C951FB" w14:textId="77777777" w:rsidR="00DB664E" w:rsidRPr="00B85FF4" w:rsidRDefault="00DB664E" w:rsidP="00DB664E">
      <w:pPr>
        <w:autoSpaceDE w:val="0"/>
        <w:autoSpaceDN w:val="0"/>
        <w:adjustRightInd w:val="0"/>
        <w:spacing w:line="360" w:lineRule="auto"/>
        <w:ind w:firstLine="709"/>
        <w:jc w:val="both"/>
      </w:pPr>
      <w:r w:rsidRPr="00B85FF4">
        <w:t xml:space="preserve"> −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14:paraId="4A5AF541" w14:textId="77777777" w:rsidR="00DB664E" w:rsidRPr="00B85FF4" w:rsidRDefault="00DB664E" w:rsidP="00DB664E">
      <w:pPr>
        <w:autoSpaceDE w:val="0"/>
        <w:autoSpaceDN w:val="0"/>
        <w:adjustRightInd w:val="0"/>
        <w:spacing w:line="360" w:lineRule="auto"/>
        <w:ind w:firstLine="709"/>
        <w:jc w:val="both"/>
      </w:pPr>
      <w:r w:rsidRPr="00B85FF4">
        <w:t>−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1E7FAE1C" w14:textId="77777777" w:rsidR="00DB664E" w:rsidRPr="00B85FF4" w:rsidRDefault="00DB664E" w:rsidP="00DB664E">
      <w:pPr>
        <w:autoSpaceDE w:val="0"/>
        <w:autoSpaceDN w:val="0"/>
        <w:adjustRightInd w:val="0"/>
        <w:spacing w:line="360" w:lineRule="auto"/>
        <w:ind w:firstLine="709"/>
        <w:jc w:val="both"/>
        <w:rPr>
          <w:b/>
          <w:bCs/>
        </w:rPr>
      </w:pPr>
      <w:r w:rsidRPr="00B85FF4">
        <w:rPr>
          <w:b/>
          <w:bCs/>
          <w:i/>
          <w:iCs/>
        </w:rPr>
        <w:t>метапредметных</w:t>
      </w:r>
      <w:r w:rsidRPr="00B85FF4">
        <w:rPr>
          <w:b/>
          <w:bCs/>
        </w:rPr>
        <w:t>:</w:t>
      </w:r>
    </w:p>
    <w:p w14:paraId="23472670" w14:textId="77777777" w:rsidR="00DB664E" w:rsidRPr="00B85FF4" w:rsidRDefault="00DB664E" w:rsidP="00DB664E">
      <w:pPr>
        <w:autoSpaceDE w:val="0"/>
        <w:autoSpaceDN w:val="0"/>
        <w:adjustRightInd w:val="0"/>
        <w:spacing w:line="360" w:lineRule="auto"/>
        <w:ind w:firstLine="709"/>
        <w:jc w:val="both"/>
      </w:pPr>
      <w:r w:rsidRPr="00B85FF4">
        <w:t xml:space="preserve">− умение самостоятельно выбирать успешные коммуникативные стратегии в различных ситуациях общения; </w:t>
      </w:r>
    </w:p>
    <w:p w14:paraId="7B9A6E5A" w14:textId="77777777" w:rsidR="00DB664E" w:rsidRPr="00B85FF4" w:rsidRDefault="00DB664E" w:rsidP="00DB664E">
      <w:pPr>
        <w:autoSpaceDE w:val="0"/>
        <w:autoSpaceDN w:val="0"/>
        <w:adjustRightInd w:val="0"/>
        <w:spacing w:line="360" w:lineRule="auto"/>
        <w:ind w:firstLine="709"/>
        <w:jc w:val="both"/>
      </w:pPr>
      <w:r w:rsidRPr="00B85FF4">
        <w:t xml:space="preserve">− владение навыками проектной деятельности, моделирующей реальные ситуации межкультурной коммуникации; </w:t>
      </w:r>
    </w:p>
    <w:p w14:paraId="6E886076" w14:textId="77777777" w:rsidR="00DB664E" w:rsidRPr="00B85FF4" w:rsidRDefault="00DB664E" w:rsidP="00DB664E">
      <w:pPr>
        <w:autoSpaceDE w:val="0"/>
        <w:autoSpaceDN w:val="0"/>
        <w:adjustRightInd w:val="0"/>
        <w:spacing w:line="360" w:lineRule="auto"/>
        <w:ind w:firstLine="709"/>
        <w:jc w:val="both"/>
      </w:pPr>
      <w:r w:rsidRPr="00B85FF4">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14:paraId="00E9931F" w14:textId="77777777" w:rsidR="00DB664E" w:rsidRPr="00B85FF4" w:rsidRDefault="00DB664E" w:rsidP="00DB664E">
      <w:pPr>
        <w:autoSpaceDE w:val="0"/>
        <w:autoSpaceDN w:val="0"/>
        <w:adjustRightInd w:val="0"/>
        <w:spacing w:line="360" w:lineRule="auto"/>
        <w:ind w:firstLine="709"/>
        <w:jc w:val="both"/>
      </w:pPr>
      <w:r w:rsidRPr="00B85FF4">
        <w:lastRenderedPageBreak/>
        <w:t>− умение ясно, логично и точно излагать свою точку зрения, используя адекватные языковые средства;</w:t>
      </w:r>
    </w:p>
    <w:p w14:paraId="1BBDB04E" w14:textId="77777777" w:rsidR="00DB664E" w:rsidRPr="00B85FF4" w:rsidRDefault="00DB664E" w:rsidP="00DB664E">
      <w:pPr>
        <w:autoSpaceDE w:val="0"/>
        <w:autoSpaceDN w:val="0"/>
        <w:adjustRightInd w:val="0"/>
        <w:spacing w:line="360" w:lineRule="auto"/>
        <w:ind w:firstLine="709"/>
        <w:jc w:val="both"/>
        <w:rPr>
          <w:color w:val="231F20"/>
        </w:rPr>
      </w:pPr>
      <w:r w:rsidRPr="00B85FF4">
        <w:rPr>
          <w:b/>
          <w:bCs/>
          <w:i/>
          <w:iCs/>
          <w:color w:val="231F20"/>
        </w:rPr>
        <w:t>предметных</w:t>
      </w:r>
      <w:r w:rsidRPr="00B85FF4">
        <w:rPr>
          <w:b/>
          <w:bCs/>
          <w:color w:val="231F20"/>
        </w:rPr>
        <w:t>:</w:t>
      </w:r>
    </w:p>
    <w:p w14:paraId="572161F9" w14:textId="77777777" w:rsidR="00DB664E" w:rsidRPr="00B85FF4" w:rsidRDefault="00DB664E" w:rsidP="00DB664E">
      <w:pPr>
        <w:autoSpaceDE w:val="0"/>
        <w:autoSpaceDN w:val="0"/>
        <w:adjustRightInd w:val="0"/>
        <w:spacing w:line="360" w:lineRule="auto"/>
        <w:ind w:firstLine="709"/>
        <w:jc w:val="both"/>
        <w:rPr>
          <w:color w:val="231F20"/>
        </w:rPr>
      </w:pPr>
      <w:r w:rsidRPr="00B85FF4">
        <w:rPr>
          <w:color w:val="231F20"/>
        </w:rPr>
        <w:t xml:space="preserve">−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14:paraId="36B8774B" w14:textId="77777777" w:rsidR="00DB664E" w:rsidRPr="00B85FF4" w:rsidRDefault="00DB664E" w:rsidP="00DB664E">
      <w:pPr>
        <w:autoSpaceDE w:val="0"/>
        <w:autoSpaceDN w:val="0"/>
        <w:adjustRightInd w:val="0"/>
        <w:spacing w:line="360" w:lineRule="auto"/>
        <w:ind w:firstLine="709"/>
        <w:jc w:val="both"/>
      </w:pPr>
      <w:r w:rsidRPr="00B85FF4">
        <w:t>− 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w:t>
      </w:r>
    </w:p>
    <w:p w14:paraId="5DC554B5" w14:textId="77777777" w:rsidR="00DB664E" w:rsidRPr="00B85FF4" w:rsidRDefault="00DB664E" w:rsidP="00DB664E">
      <w:pPr>
        <w:autoSpaceDE w:val="0"/>
        <w:autoSpaceDN w:val="0"/>
        <w:adjustRightInd w:val="0"/>
        <w:spacing w:line="360" w:lineRule="auto"/>
        <w:ind w:firstLine="709"/>
        <w:jc w:val="both"/>
      </w:pPr>
      <w:r w:rsidRPr="00B85FF4">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14:paraId="764F8322" w14:textId="77777777" w:rsidR="00DB664E" w:rsidRPr="004613AD" w:rsidRDefault="00DB664E" w:rsidP="00DB664E">
      <w:pPr>
        <w:autoSpaceDE w:val="0"/>
        <w:autoSpaceDN w:val="0"/>
        <w:adjustRightInd w:val="0"/>
        <w:spacing w:line="360" w:lineRule="auto"/>
        <w:ind w:firstLine="709"/>
        <w:jc w:val="both"/>
      </w:pPr>
      <w:r w:rsidRPr="00B85FF4">
        <w:t xml:space="preserve">− сформированность умения использовать английский язык как средство для получения </w:t>
      </w:r>
      <w:r w:rsidRPr="004613AD">
        <w:t xml:space="preserve">информации из англоязычных источников в образовательных и самообразовательных целях. </w:t>
      </w:r>
    </w:p>
    <w:p w14:paraId="6366B852" w14:textId="77777777" w:rsidR="00DB664E" w:rsidRPr="004613AD" w:rsidRDefault="00DB664E" w:rsidP="00DB664E">
      <w:pPr>
        <w:autoSpaceDE w:val="0"/>
        <w:autoSpaceDN w:val="0"/>
        <w:adjustRightInd w:val="0"/>
        <w:ind w:firstLine="709"/>
        <w:jc w:val="both"/>
      </w:pPr>
    </w:p>
    <w:p w14:paraId="76B9FD20" w14:textId="77777777" w:rsidR="00DB664E" w:rsidRPr="004613AD" w:rsidRDefault="00DB664E" w:rsidP="00DB664E">
      <w:pPr>
        <w:pStyle w:val="1"/>
        <w:spacing w:before="0" w:after="0"/>
        <w:rPr>
          <w:rFonts w:ascii="Times New Roman" w:hAnsi="Times New Roman"/>
          <w:b w:val="0"/>
          <w:sz w:val="24"/>
          <w:szCs w:val="24"/>
        </w:rPr>
      </w:pPr>
      <w:bookmarkStart w:id="128" w:name="_Toc107341832"/>
      <w:bookmarkStart w:id="129" w:name="_Toc107342490"/>
      <w:bookmarkStart w:id="130" w:name="_Toc107929301"/>
      <w:r w:rsidRPr="004613AD">
        <w:rPr>
          <w:rFonts w:ascii="Times New Roman" w:hAnsi="Times New Roman"/>
          <w:b w:val="0"/>
          <w:sz w:val="24"/>
          <w:szCs w:val="24"/>
        </w:rPr>
        <w:t>5. СОДЕРЖАНИЕ УЧЕБНОЙ ДИСЦИПЛИНЫ</w:t>
      </w:r>
      <w:bookmarkEnd w:id="128"/>
      <w:bookmarkEnd w:id="129"/>
      <w:bookmarkEnd w:id="130"/>
    </w:p>
    <w:p w14:paraId="58309E93" w14:textId="77777777" w:rsidR="00DB664E" w:rsidRPr="00B85FF4" w:rsidRDefault="00DB664E" w:rsidP="00DB664E">
      <w:pPr>
        <w:ind w:firstLine="709"/>
        <w:rPr>
          <w:bCs/>
        </w:rPr>
      </w:pPr>
    </w:p>
    <w:p w14:paraId="5C40413F" w14:textId="77777777" w:rsidR="00DB664E" w:rsidRPr="00B85FF4" w:rsidRDefault="00DB664E" w:rsidP="00DB664E">
      <w:pPr>
        <w:tabs>
          <w:tab w:val="left" w:pos="1134"/>
        </w:tabs>
        <w:spacing w:line="360" w:lineRule="auto"/>
        <w:ind w:firstLine="709"/>
        <w:jc w:val="both"/>
      </w:pPr>
      <w:r w:rsidRPr="00B85FF4">
        <w:rPr>
          <w:b/>
          <w:bCs/>
        </w:rPr>
        <w:t>Введение</w:t>
      </w:r>
    </w:p>
    <w:p w14:paraId="2813F18B" w14:textId="77777777" w:rsidR="00DB664E" w:rsidRPr="00B85FF4" w:rsidRDefault="00DB664E" w:rsidP="00DB664E">
      <w:pPr>
        <w:tabs>
          <w:tab w:val="left" w:pos="1134"/>
        </w:tabs>
        <w:spacing w:line="360" w:lineRule="auto"/>
        <w:ind w:firstLine="709"/>
        <w:jc w:val="both"/>
      </w:pPr>
      <w:r w:rsidRPr="00B85FF4">
        <w:t>Цели и задачи изучения дисциплины «Иностранный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различие. Роль английского языка при освоении специальностей СПО.</w:t>
      </w:r>
    </w:p>
    <w:p w14:paraId="20262B4D" w14:textId="77777777" w:rsidR="00DB664E" w:rsidRPr="00B85FF4" w:rsidRDefault="00DB664E" w:rsidP="00FE3280">
      <w:pPr>
        <w:pStyle w:val="af8"/>
        <w:numPr>
          <w:ilvl w:val="0"/>
          <w:numId w:val="168"/>
        </w:numPr>
        <w:tabs>
          <w:tab w:val="left" w:pos="1134"/>
        </w:tabs>
        <w:spacing w:line="360" w:lineRule="auto"/>
        <w:ind w:left="0" w:firstLine="709"/>
        <w:jc w:val="both"/>
      </w:pPr>
      <w:r w:rsidRPr="00B85FF4">
        <w:rPr>
          <w:bCs/>
        </w:rPr>
        <w:t>Английский язык делового общения. Цели и задачи изучения английского языка, роль самостоятельной работы.</w:t>
      </w:r>
    </w:p>
    <w:p w14:paraId="7357FF96" w14:textId="77777777" w:rsidR="00DB664E" w:rsidRPr="00B85FF4" w:rsidRDefault="00DB664E" w:rsidP="00DB664E">
      <w:pPr>
        <w:tabs>
          <w:tab w:val="left" w:pos="1134"/>
        </w:tabs>
        <w:spacing w:line="360" w:lineRule="auto"/>
        <w:ind w:firstLine="709"/>
        <w:jc w:val="both"/>
      </w:pPr>
      <w:r w:rsidRPr="00B85FF4">
        <w:t>2.</w:t>
      </w:r>
      <w:r w:rsidRPr="00B85FF4">
        <w:rPr>
          <w:bCs/>
        </w:rPr>
        <w:t xml:space="preserve"> Общие сведения об английских буквах и звуках. Знакомство. Вступление в разговор. Представление себя.</w:t>
      </w:r>
    </w:p>
    <w:p w14:paraId="11F51CCC" w14:textId="77777777" w:rsidR="00DB664E" w:rsidRPr="00B85FF4" w:rsidRDefault="00DB664E" w:rsidP="00DB664E">
      <w:pPr>
        <w:tabs>
          <w:tab w:val="left" w:pos="1134"/>
        </w:tabs>
        <w:spacing w:line="360" w:lineRule="auto"/>
        <w:ind w:firstLine="709"/>
        <w:jc w:val="both"/>
        <w:rPr>
          <w:bCs/>
        </w:rPr>
      </w:pPr>
      <w:r w:rsidRPr="00B85FF4">
        <w:t xml:space="preserve">3. </w:t>
      </w:r>
      <w:r w:rsidRPr="00B85FF4">
        <w:rPr>
          <w:bCs/>
        </w:rPr>
        <w:t>Классная комната</w:t>
      </w:r>
    </w:p>
    <w:p w14:paraId="035E88F7" w14:textId="77777777" w:rsidR="00DB664E" w:rsidRPr="00B85FF4" w:rsidRDefault="00DB664E" w:rsidP="00DB664E">
      <w:pPr>
        <w:tabs>
          <w:tab w:val="left" w:pos="1134"/>
        </w:tabs>
        <w:spacing w:line="360" w:lineRule="auto"/>
        <w:ind w:firstLine="709"/>
        <w:jc w:val="both"/>
        <w:rPr>
          <w:bCs/>
        </w:rPr>
      </w:pPr>
      <w:r w:rsidRPr="00B85FF4">
        <w:rPr>
          <w:bCs/>
        </w:rPr>
        <w:t>4. Семья моего друга.</w:t>
      </w:r>
    </w:p>
    <w:p w14:paraId="5CB930D0" w14:textId="77777777" w:rsidR="00DB664E" w:rsidRPr="00B85FF4" w:rsidRDefault="00DB664E" w:rsidP="00DB664E">
      <w:pPr>
        <w:tabs>
          <w:tab w:val="left" w:pos="1134"/>
        </w:tabs>
        <w:spacing w:line="360" w:lineRule="auto"/>
        <w:ind w:firstLine="709"/>
        <w:jc w:val="both"/>
        <w:rPr>
          <w:bCs/>
        </w:rPr>
      </w:pPr>
      <w:r w:rsidRPr="00B85FF4">
        <w:rPr>
          <w:bCs/>
        </w:rPr>
        <w:t>5. Наше жилище</w:t>
      </w:r>
    </w:p>
    <w:p w14:paraId="47928789" w14:textId="77777777" w:rsidR="00DB664E" w:rsidRPr="00B85FF4" w:rsidRDefault="00DB664E" w:rsidP="00DB664E">
      <w:pPr>
        <w:tabs>
          <w:tab w:val="left" w:pos="1134"/>
        </w:tabs>
        <w:spacing w:line="360" w:lineRule="auto"/>
        <w:ind w:firstLine="709"/>
        <w:jc w:val="both"/>
        <w:rPr>
          <w:bCs/>
        </w:rPr>
      </w:pPr>
      <w:r w:rsidRPr="00B85FF4">
        <w:rPr>
          <w:bCs/>
        </w:rPr>
        <w:t>6. На уроке английского языка</w:t>
      </w:r>
    </w:p>
    <w:p w14:paraId="5B6662CB" w14:textId="77777777" w:rsidR="00DB664E" w:rsidRPr="00B85FF4" w:rsidRDefault="00DB664E" w:rsidP="00DB664E">
      <w:pPr>
        <w:tabs>
          <w:tab w:val="left" w:pos="1134"/>
        </w:tabs>
        <w:spacing w:line="360" w:lineRule="auto"/>
        <w:ind w:firstLine="709"/>
        <w:jc w:val="both"/>
        <w:rPr>
          <w:bCs/>
        </w:rPr>
      </w:pPr>
      <w:r w:rsidRPr="00B85FF4">
        <w:rPr>
          <w:bCs/>
        </w:rPr>
        <w:t>7. Традиции приёма пищи в нашей стране, Англии.</w:t>
      </w:r>
    </w:p>
    <w:p w14:paraId="01E8DF4A" w14:textId="77777777" w:rsidR="00DB664E" w:rsidRPr="00B85FF4" w:rsidRDefault="00DB664E" w:rsidP="00DB664E">
      <w:pPr>
        <w:tabs>
          <w:tab w:val="left" w:pos="1134"/>
        </w:tabs>
        <w:spacing w:line="360" w:lineRule="auto"/>
        <w:ind w:firstLine="709"/>
        <w:jc w:val="both"/>
      </w:pPr>
      <w:r w:rsidRPr="00B85FF4">
        <w:rPr>
          <w:bCs/>
        </w:rPr>
        <w:t>8.</w:t>
      </w:r>
      <w:r w:rsidRPr="00B85FF4">
        <w:t xml:space="preserve"> Время. Дни недели, месяцы. Праздники.</w:t>
      </w:r>
    </w:p>
    <w:p w14:paraId="5DCACFAE" w14:textId="77777777" w:rsidR="00DB664E" w:rsidRPr="00B85FF4" w:rsidRDefault="00DB664E" w:rsidP="00DB664E">
      <w:pPr>
        <w:tabs>
          <w:tab w:val="left" w:pos="1134"/>
        </w:tabs>
        <w:spacing w:line="360" w:lineRule="auto"/>
        <w:ind w:firstLine="709"/>
        <w:jc w:val="both"/>
        <w:rPr>
          <w:bCs/>
        </w:rPr>
      </w:pPr>
      <w:r w:rsidRPr="00B85FF4">
        <w:t>9.</w:t>
      </w:r>
      <w:r w:rsidRPr="00B85FF4">
        <w:rPr>
          <w:bCs/>
        </w:rPr>
        <w:t xml:space="preserve">  Времена года</w:t>
      </w:r>
    </w:p>
    <w:p w14:paraId="488E3016" w14:textId="77777777" w:rsidR="00DB664E" w:rsidRPr="00B85FF4" w:rsidRDefault="00DB664E" w:rsidP="00DB664E">
      <w:pPr>
        <w:tabs>
          <w:tab w:val="left" w:pos="1134"/>
        </w:tabs>
        <w:spacing w:line="360" w:lineRule="auto"/>
        <w:ind w:firstLine="709"/>
        <w:jc w:val="both"/>
        <w:rPr>
          <w:bCs/>
        </w:rPr>
      </w:pPr>
      <w:r w:rsidRPr="00B85FF4">
        <w:rPr>
          <w:bCs/>
        </w:rPr>
        <w:t>10. Моя семья. Распорядок дня.</w:t>
      </w:r>
    </w:p>
    <w:p w14:paraId="11D79FBA" w14:textId="77777777" w:rsidR="00DB664E" w:rsidRPr="00B85FF4" w:rsidRDefault="00DB664E" w:rsidP="00DB664E">
      <w:pPr>
        <w:tabs>
          <w:tab w:val="left" w:pos="1134"/>
        </w:tabs>
        <w:spacing w:line="360" w:lineRule="auto"/>
        <w:ind w:firstLine="709"/>
        <w:jc w:val="both"/>
        <w:rPr>
          <w:bCs/>
        </w:rPr>
      </w:pPr>
      <w:r w:rsidRPr="00B85FF4">
        <w:rPr>
          <w:bCs/>
        </w:rPr>
        <w:t>11. На уроке английского языка</w:t>
      </w:r>
    </w:p>
    <w:p w14:paraId="18174CFC" w14:textId="77777777" w:rsidR="00DB664E" w:rsidRPr="00B85FF4" w:rsidRDefault="00DB664E" w:rsidP="00DB664E">
      <w:pPr>
        <w:tabs>
          <w:tab w:val="left" w:pos="1134"/>
        </w:tabs>
        <w:spacing w:line="360" w:lineRule="auto"/>
        <w:ind w:firstLine="709"/>
        <w:jc w:val="both"/>
        <w:rPr>
          <w:bCs/>
          <w:i/>
        </w:rPr>
      </w:pPr>
      <w:r w:rsidRPr="00B85FF4">
        <w:rPr>
          <w:bCs/>
        </w:rPr>
        <w:lastRenderedPageBreak/>
        <w:t>12. Морской колледж</w:t>
      </w:r>
      <w:r w:rsidRPr="00B85FF4">
        <w:rPr>
          <w:bCs/>
          <w:i/>
        </w:rPr>
        <w:t xml:space="preserve"> </w:t>
      </w:r>
    </w:p>
    <w:p w14:paraId="50F10BAE" w14:textId="77777777" w:rsidR="00DB664E" w:rsidRPr="00B85FF4" w:rsidRDefault="00DB664E" w:rsidP="00DB664E">
      <w:pPr>
        <w:tabs>
          <w:tab w:val="left" w:pos="1134"/>
        </w:tabs>
        <w:spacing w:line="360" w:lineRule="auto"/>
        <w:ind w:firstLine="709"/>
        <w:jc w:val="both"/>
      </w:pPr>
    </w:p>
    <w:p w14:paraId="4A59EB86" w14:textId="77777777" w:rsidR="00DB664E" w:rsidRPr="004613AD" w:rsidRDefault="00DB664E" w:rsidP="00FE3280">
      <w:pPr>
        <w:pStyle w:val="1"/>
        <w:numPr>
          <w:ilvl w:val="0"/>
          <w:numId w:val="169"/>
        </w:numPr>
        <w:tabs>
          <w:tab w:val="left" w:pos="1134"/>
        </w:tabs>
        <w:spacing w:before="0" w:after="0"/>
        <w:jc w:val="both"/>
        <w:rPr>
          <w:rFonts w:ascii="Times New Roman" w:hAnsi="Times New Roman"/>
          <w:b w:val="0"/>
          <w:sz w:val="24"/>
          <w:szCs w:val="24"/>
        </w:rPr>
      </w:pPr>
      <w:bookmarkStart w:id="131" w:name="_Toc107341833"/>
      <w:bookmarkStart w:id="132" w:name="_Toc107342491"/>
      <w:bookmarkStart w:id="133" w:name="_Toc107929302"/>
      <w:r w:rsidRPr="004613AD">
        <w:rPr>
          <w:rFonts w:ascii="Times New Roman" w:hAnsi="Times New Roman"/>
          <w:b w:val="0"/>
          <w:sz w:val="24"/>
          <w:szCs w:val="24"/>
        </w:rPr>
        <w:t>ТЕМАТИЧЕСКОЕ ПЛАНИРОВАНИЕ</w:t>
      </w:r>
      <w:bookmarkEnd w:id="131"/>
      <w:bookmarkEnd w:id="132"/>
      <w:bookmarkEnd w:id="133"/>
    </w:p>
    <w:p w14:paraId="76AD614C" w14:textId="77777777" w:rsidR="00DB664E" w:rsidRPr="004613AD" w:rsidRDefault="00DB664E" w:rsidP="00DB664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747A96D8" w14:textId="77777777" w:rsidR="00DB664E" w:rsidRPr="004613AD"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231F20"/>
        </w:rPr>
      </w:pPr>
      <w:r w:rsidRPr="004613AD">
        <w:rPr>
          <w:bCs/>
        </w:rPr>
        <w:t xml:space="preserve">При реализации содержания общеобразовательной учебной дисциплины «Иностранный язык» в пределах освоения ОПОП СПО на базе основного общего образования с получением среднего общего образования (ППССЗ) </w:t>
      </w:r>
      <w:r w:rsidRPr="004613AD">
        <w:rPr>
          <w:color w:val="231F20"/>
        </w:rPr>
        <w:t>общий объем образовательной программы составляет по специальностям СПО социально-экономического профиля — 117 часов.</w:t>
      </w:r>
    </w:p>
    <w:p w14:paraId="1DF9CE96" w14:textId="77777777" w:rsidR="00DB664E" w:rsidRPr="004613AD" w:rsidRDefault="00DB664E" w:rsidP="00DB664E">
      <w:pPr>
        <w:pStyle w:val="1"/>
        <w:spacing w:before="0" w:after="0"/>
        <w:jc w:val="both"/>
        <w:rPr>
          <w:rFonts w:ascii="Times New Roman" w:hAnsi="Times New Roman"/>
          <w:b w:val="0"/>
          <w:sz w:val="24"/>
          <w:szCs w:val="24"/>
        </w:rPr>
      </w:pPr>
      <w:bookmarkStart w:id="134" w:name="_Toc534963610"/>
      <w:bookmarkStart w:id="135" w:name="_Toc107341834"/>
      <w:bookmarkStart w:id="136" w:name="_Toc107342492"/>
      <w:bookmarkStart w:id="137" w:name="_Toc107929303"/>
      <w:r w:rsidRPr="004613AD">
        <w:rPr>
          <w:rFonts w:ascii="Times New Roman" w:hAnsi="Times New Roman"/>
          <w:b w:val="0"/>
          <w:sz w:val="24"/>
          <w:szCs w:val="24"/>
        </w:rPr>
        <w:t>6.1 ТЕМАТИЧЕСКИЙ ПЛАН</w:t>
      </w:r>
      <w:bookmarkEnd w:id="134"/>
      <w:bookmarkEnd w:id="135"/>
      <w:bookmarkEnd w:id="136"/>
      <w:bookmarkEnd w:id="137"/>
    </w:p>
    <w:p w14:paraId="13771C8C" w14:textId="77777777" w:rsidR="00DB664E" w:rsidRPr="00B85FF4" w:rsidRDefault="00DB664E" w:rsidP="00DB664E">
      <w:pPr>
        <w:tabs>
          <w:tab w:val="left" w:pos="284"/>
          <w:tab w:val="left" w:pos="567"/>
          <w:tab w:val="left" w:pos="10348"/>
        </w:tabs>
        <w:autoSpaceDE w:val="0"/>
        <w:autoSpaceDN w:val="0"/>
        <w:adjustRightInd w:val="0"/>
        <w:ind w:right="-142" w:firstLine="709"/>
        <w:jc w:val="both"/>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7079"/>
        <w:gridCol w:w="1983"/>
      </w:tblGrid>
      <w:tr w:rsidR="00DB664E" w:rsidRPr="00B85FF4" w14:paraId="202B4533" w14:textId="77777777" w:rsidTr="000F3D58">
        <w:tc>
          <w:tcPr>
            <w:tcW w:w="76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8EE858"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Вид учебной работы</w:t>
            </w:r>
          </w:p>
        </w:tc>
        <w:tc>
          <w:tcPr>
            <w:tcW w:w="1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46EBC"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Количество</w:t>
            </w:r>
          </w:p>
          <w:p w14:paraId="51C8D1F3"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часов</w:t>
            </w:r>
          </w:p>
        </w:tc>
      </w:tr>
      <w:tr w:rsidR="00DB664E" w:rsidRPr="00B85FF4" w14:paraId="0D029788" w14:textId="77777777" w:rsidTr="000F3D58">
        <w:tc>
          <w:tcPr>
            <w:tcW w:w="538" w:type="dxa"/>
            <w:tcBorders>
              <w:top w:val="single" w:sz="4" w:space="0" w:color="auto"/>
              <w:left w:val="single" w:sz="4" w:space="0" w:color="auto"/>
              <w:bottom w:val="single" w:sz="4" w:space="0" w:color="auto"/>
              <w:right w:val="single" w:sz="4" w:space="0" w:color="auto"/>
            </w:tcBorders>
            <w:hideMark/>
          </w:tcPr>
          <w:p w14:paraId="370A7AE9" w14:textId="77777777" w:rsidR="00DB664E" w:rsidRPr="00B85FF4" w:rsidRDefault="00DB664E" w:rsidP="000F3D58">
            <w:pPr>
              <w:tabs>
                <w:tab w:val="left" w:pos="284"/>
                <w:tab w:val="left" w:pos="567"/>
                <w:tab w:val="left" w:pos="10348"/>
              </w:tabs>
              <w:autoSpaceDE w:val="0"/>
              <w:autoSpaceDN w:val="0"/>
              <w:adjustRightInd w:val="0"/>
              <w:jc w:val="center"/>
              <w:rPr>
                <w:sz w:val="20"/>
                <w:szCs w:val="20"/>
              </w:rPr>
            </w:pPr>
          </w:p>
        </w:tc>
        <w:tc>
          <w:tcPr>
            <w:tcW w:w="9062" w:type="dxa"/>
            <w:gridSpan w:val="2"/>
            <w:tcBorders>
              <w:top w:val="single" w:sz="4" w:space="0" w:color="auto"/>
              <w:left w:val="single" w:sz="4" w:space="0" w:color="auto"/>
              <w:bottom w:val="single" w:sz="4" w:space="0" w:color="auto"/>
              <w:right w:val="single" w:sz="4" w:space="0" w:color="auto"/>
            </w:tcBorders>
          </w:tcPr>
          <w:p w14:paraId="281A1E21" w14:textId="77777777" w:rsidR="00DB664E" w:rsidRPr="00B85FF4" w:rsidRDefault="00DB664E" w:rsidP="000F3D58">
            <w:pPr>
              <w:tabs>
                <w:tab w:val="left" w:pos="284"/>
                <w:tab w:val="left" w:pos="567"/>
                <w:tab w:val="left" w:pos="10348"/>
              </w:tabs>
              <w:autoSpaceDE w:val="0"/>
              <w:autoSpaceDN w:val="0"/>
              <w:adjustRightInd w:val="0"/>
              <w:jc w:val="center"/>
              <w:rPr>
                <w:sz w:val="20"/>
                <w:szCs w:val="20"/>
              </w:rPr>
            </w:pPr>
            <w:r w:rsidRPr="00B85FF4">
              <w:rPr>
                <w:b/>
                <w:bCs/>
                <w:sz w:val="20"/>
                <w:szCs w:val="20"/>
              </w:rPr>
              <w:t>Аудиторные занятия. Содержание обучения</w:t>
            </w:r>
          </w:p>
        </w:tc>
      </w:tr>
      <w:tr w:rsidR="00DB664E" w:rsidRPr="00B85FF4" w14:paraId="430C7E42" w14:textId="77777777" w:rsidTr="000F3D58">
        <w:trPr>
          <w:trHeight w:val="182"/>
        </w:trPr>
        <w:tc>
          <w:tcPr>
            <w:tcW w:w="538" w:type="dxa"/>
            <w:tcBorders>
              <w:top w:val="single" w:sz="4" w:space="0" w:color="auto"/>
              <w:left w:val="single" w:sz="4" w:space="0" w:color="auto"/>
              <w:bottom w:val="single" w:sz="4" w:space="0" w:color="auto"/>
              <w:right w:val="single" w:sz="4" w:space="0" w:color="auto"/>
            </w:tcBorders>
          </w:tcPr>
          <w:p w14:paraId="377BF115" w14:textId="77777777" w:rsidR="00DB664E" w:rsidRPr="00B85FF4" w:rsidRDefault="00DB664E" w:rsidP="000F3D58">
            <w:pPr>
              <w:tabs>
                <w:tab w:val="left" w:pos="1134"/>
              </w:tabs>
              <w:jc w:val="center"/>
              <w:rPr>
                <w:bCs/>
                <w:sz w:val="20"/>
                <w:szCs w:val="20"/>
              </w:rPr>
            </w:pPr>
            <w:r w:rsidRPr="00B85FF4">
              <w:rPr>
                <w:bCs/>
                <w:sz w:val="20"/>
                <w:szCs w:val="20"/>
              </w:rPr>
              <w:t>1</w:t>
            </w:r>
          </w:p>
        </w:tc>
        <w:tc>
          <w:tcPr>
            <w:tcW w:w="7079" w:type="dxa"/>
            <w:tcBorders>
              <w:top w:val="single" w:sz="4" w:space="0" w:color="auto"/>
              <w:left w:val="single" w:sz="4" w:space="0" w:color="auto"/>
              <w:bottom w:val="single" w:sz="4" w:space="0" w:color="auto"/>
              <w:right w:val="single" w:sz="4" w:space="0" w:color="auto"/>
            </w:tcBorders>
          </w:tcPr>
          <w:p w14:paraId="28DC80B5" w14:textId="77777777" w:rsidR="00DB664E" w:rsidRPr="00B85FF4" w:rsidRDefault="00DB664E" w:rsidP="000F3D58">
            <w:pPr>
              <w:pStyle w:val="af8"/>
              <w:tabs>
                <w:tab w:val="left" w:pos="1134"/>
              </w:tabs>
              <w:ind w:left="29"/>
              <w:rPr>
                <w:b/>
                <w:color w:val="231F20"/>
                <w:sz w:val="20"/>
                <w:szCs w:val="20"/>
              </w:rPr>
            </w:pPr>
            <w:r w:rsidRPr="00B85FF4">
              <w:rPr>
                <w:bCs/>
                <w:sz w:val="20"/>
                <w:szCs w:val="20"/>
              </w:rPr>
              <w:t>Английский язык делового общения. Цели и задачи изучения английского языка, роль самостоятельной работы.</w:t>
            </w:r>
          </w:p>
        </w:tc>
        <w:tc>
          <w:tcPr>
            <w:tcW w:w="1983" w:type="dxa"/>
            <w:tcBorders>
              <w:top w:val="single" w:sz="4" w:space="0" w:color="auto"/>
              <w:left w:val="single" w:sz="4" w:space="0" w:color="auto"/>
              <w:bottom w:val="single" w:sz="4" w:space="0" w:color="auto"/>
              <w:right w:val="single" w:sz="4" w:space="0" w:color="auto"/>
            </w:tcBorders>
          </w:tcPr>
          <w:p w14:paraId="2E425D92"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2</w:t>
            </w:r>
          </w:p>
        </w:tc>
      </w:tr>
      <w:tr w:rsidR="00DB664E" w:rsidRPr="00B85FF4" w14:paraId="7A1C67B6" w14:textId="77777777" w:rsidTr="000F3D58">
        <w:trPr>
          <w:trHeight w:val="145"/>
        </w:trPr>
        <w:tc>
          <w:tcPr>
            <w:tcW w:w="538" w:type="dxa"/>
            <w:tcBorders>
              <w:top w:val="single" w:sz="4" w:space="0" w:color="auto"/>
              <w:left w:val="single" w:sz="4" w:space="0" w:color="auto"/>
              <w:bottom w:val="single" w:sz="4" w:space="0" w:color="auto"/>
              <w:right w:val="single" w:sz="4" w:space="0" w:color="auto"/>
            </w:tcBorders>
          </w:tcPr>
          <w:p w14:paraId="51548A1C" w14:textId="77777777" w:rsidR="00DB664E" w:rsidRPr="00B85FF4" w:rsidRDefault="00DB664E" w:rsidP="000F3D58">
            <w:pPr>
              <w:shd w:val="clear" w:color="auto" w:fill="FFFFFF"/>
              <w:jc w:val="center"/>
              <w:rPr>
                <w:bCs/>
                <w:sz w:val="20"/>
                <w:szCs w:val="20"/>
              </w:rPr>
            </w:pPr>
            <w:r w:rsidRPr="00B85FF4">
              <w:rPr>
                <w:bCs/>
                <w:sz w:val="20"/>
                <w:szCs w:val="20"/>
              </w:rPr>
              <w:t>2</w:t>
            </w:r>
          </w:p>
        </w:tc>
        <w:tc>
          <w:tcPr>
            <w:tcW w:w="7079" w:type="dxa"/>
            <w:tcBorders>
              <w:top w:val="single" w:sz="4" w:space="0" w:color="auto"/>
              <w:left w:val="single" w:sz="4" w:space="0" w:color="auto"/>
              <w:bottom w:val="single" w:sz="4" w:space="0" w:color="auto"/>
              <w:right w:val="single" w:sz="4" w:space="0" w:color="auto"/>
            </w:tcBorders>
          </w:tcPr>
          <w:p w14:paraId="33432FBC" w14:textId="77777777" w:rsidR="00DB664E" w:rsidRPr="00B85FF4" w:rsidRDefault="00DB664E" w:rsidP="000F3D58">
            <w:pPr>
              <w:tabs>
                <w:tab w:val="left" w:pos="1134"/>
              </w:tabs>
              <w:ind w:left="29"/>
              <w:rPr>
                <w:bCs/>
                <w:sz w:val="20"/>
                <w:szCs w:val="20"/>
              </w:rPr>
            </w:pPr>
            <w:r w:rsidRPr="00B85FF4">
              <w:rPr>
                <w:bCs/>
                <w:sz w:val="20"/>
                <w:szCs w:val="20"/>
              </w:rPr>
              <w:t>Общие сведения об английских буквах и звуках</w:t>
            </w:r>
          </w:p>
        </w:tc>
        <w:tc>
          <w:tcPr>
            <w:tcW w:w="1983" w:type="dxa"/>
            <w:tcBorders>
              <w:top w:val="single" w:sz="4" w:space="0" w:color="auto"/>
              <w:left w:val="single" w:sz="4" w:space="0" w:color="auto"/>
              <w:bottom w:val="single" w:sz="4" w:space="0" w:color="auto"/>
              <w:right w:val="single" w:sz="4" w:space="0" w:color="auto"/>
            </w:tcBorders>
          </w:tcPr>
          <w:p w14:paraId="338B17CA"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6</w:t>
            </w:r>
          </w:p>
        </w:tc>
      </w:tr>
      <w:tr w:rsidR="00DB664E" w:rsidRPr="00B85FF4" w14:paraId="0B77A3FC" w14:textId="77777777" w:rsidTr="000F3D58">
        <w:trPr>
          <w:trHeight w:val="263"/>
        </w:trPr>
        <w:tc>
          <w:tcPr>
            <w:tcW w:w="538" w:type="dxa"/>
            <w:tcBorders>
              <w:top w:val="single" w:sz="4" w:space="0" w:color="auto"/>
              <w:left w:val="single" w:sz="4" w:space="0" w:color="auto"/>
              <w:bottom w:val="single" w:sz="4" w:space="0" w:color="auto"/>
              <w:right w:val="single" w:sz="4" w:space="0" w:color="auto"/>
            </w:tcBorders>
          </w:tcPr>
          <w:p w14:paraId="2EC3AE53" w14:textId="77777777" w:rsidR="00DB664E" w:rsidRPr="00B85FF4" w:rsidRDefault="00DB664E" w:rsidP="000F3D58">
            <w:pPr>
              <w:shd w:val="clear" w:color="auto" w:fill="FFFFFF"/>
              <w:ind w:hanging="10"/>
              <w:jc w:val="center"/>
              <w:rPr>
                <w:sz w:val="20"/>
                <w:szCs w:val="20"/>
              </w:rPr>
            </w:pPr>
            <w:r w:rsidRPr="00B85FF4">
              <w:rPr>
                <w:sz w:val="20"/>
                <w:szCs w:val="20"/>
              </w:rPr>
              <w:t>3</w:t>
            </w:r>
          </w:p>
        </w:tc>
        <w:tc>
          <w:tcPr>
            <w:tcW w:w="7079" w:type="dxa"/>
            <w:tcBorders>
              <w:top w:val="single" w:sz="4" w:space="0" w:color="auto"/>
              <w:left w:val="single" w:sz="4" w:space="0" w:color="auto"/>
              <w:bottom w:val="single" w:sz="4" w:space="0" w:color="auto"/>
              <w:right w:val="single" w:sz="4" w:space="0" w:color="auto"/>
            </w:tcBorders>
          </w:tcPr>
          <w:p w14:paraId="24036DB6" w14:textId="77777777" w:rsidR="00DB664E" w:rsidRPr="00B85FF4" w:rsidRDefault="00DB664E" w:rsidP="000F3D58">
            <w:pPr>
              <w:shd w:val="clear" w:color="auto" w:fill="FFFFFF"/>
              <w:ind w:left="29"/>
              <w:rPr>
                <w:sz w:val="20"/>
                <w:szCs w:val="20"/>
              </w:rPr>
            </w:pPr>
            <w:r w:rsidRPr="00B85FF4">
              <w:rPr>
                <w:bCs/>
                <w:sz w:val="20"/>
                <w:szCs w:val="20"/>
              </w:rPr>
              <w:t>Знакомство. Вступление в разговор. Представление себя.</w:t>
            </w:r>
          </w:p>
        </w:tc>
        <w:tc>
          <w:tcPr>
            <w:tcW w:w="1983" w:type="dxa"/>
            <w:tcBorders>
              <w:top w:val="single" w:sz="4" w:space="0" w:color="auto"/>
              <w:left w:val="single" w:sz="4" w:space="0" w:color="auto"/>
              <w:bottom w:val="single" w:sz="4" w:space="0" w:color="auto"/>
              <w:right w:val="single" w:sz="4" w:space="0" w:color="auto"/>
            </w:tcBorders>
          </w:tcPr>
          <w:p w14:paraId="3294A480"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8</w:t>
            </w:r>
          </w:p>
        </w:tc>
      </w:tr>
      <w:tr w:rsidR="00DB664E" w:rsidRPr="00B85FF4" w14:paraId="1F57C284" w14:textId="77777777" w:rsidTr="000F3D58">
        <w:trPr>
          <w:trHeight w:val="208"/>
        </w:trPr>
        <w:tc>
          <w:tcPr>
            <w:tcW w:w="538" w:type="dxa"/>
            <w:tcBorders>
              <w:top w:val="single" w:sz="4" w:space="0" w:color="auto"/>
              <w:left w:val="single" w:sz="4" w:space="0" w:color="auto"/>
              <w:bottom w:val="single" w:sz="4" w:space="0" w:color="auto"/>
              <w:right w:val="single" w:sz="4" w:space="0" w:color="auto"/>
            </w:tcBorders>
          </w:tcPr>
          <w:p w14:paraId="07DABA17" w14:textId="77777777" w:rsidR="00DB664E" w:rsidRPr="00B85FF4" w:rsidRDefault="00DB664E" w:rsidP="000F3D58">
            <w:pPr>
              <w:tabs>
                <w:tab w:val="left" w:pos="1134"/>
              </w:tabs>
              <w:jc w:val="center"/>
              <w:rPr>
                <w:sz w:val="20"/>
                <w:szCs w:val="20"/>
              </w:rPr>
            </w:pPr>
            <w:r w:rsidRPr="00B85FF4">
              <w:rPr>
                <w:sz w:val="20"/>
                <w:szCs w:val="20"/>
              </w:rPr>
              <w:t>4</w:t>
            </w:r>
          </w:p>
        </w:tc>
        <w:tc>
          <w:tcPr>
            <w:tcW w:w="7079" w:type="dxa"/>
            <w:tcBorders>
              <w:top w:val="single" w:sz="4" w:space="0" w:color="auto"/>
              <w:left w:val="single" w:sz="4" w:space="0" w:color="auto"/>
              <w:bottom w:val="single" w:sz="4" w:space="0" w:color="auto"/>
              <w:right w:val="single" w:sz="4" w:space="0" w:color="auto"/>
            </w:tcBorders>
          </w:tcPr>
          <w:p w14:paraId="6D21B907" w14:textId="77777777" w:rsidR="00DB664E" w:rsidRPr="00B85FF4" w:rsidRDefault="00DB664E" w:rsidP="000F3D58">
            <w:pPr>
              <w:tabs>
                <w:tab w:val="left" w:pos="1134"/>
              </w:tabs>
              <w:ind w:left="29"/>
              <w:rPr>
                <w:sz w:val="20"/>
                <w:szCs w:val="20"/>
              </w:rPr>
            </w:pPr>
            <w:r w:rsidRPr="00B85FF4">
              <w:rPr>
                <w:bCs/>
                <w:sz w:val="20"/>
                <w:szCs w:val="20"/>
              </w:rPr>
              <w:t>Классная комната</w:t>
            </w:r>
          </w:p>
        </w:tc>
        <w:tc>
          <w:tcPr>
            <w:tcW w:w="1983" w:type="dxa"/>
            <w:tcBorders>
              <w:top w:val="single" w:sz="4" w:space="0" w:color="auto"/>
              <w:left w:val="single" w:sz="4" w:space="0" w:color="auto"/>
              <w:bottom w:val="single" w:sz="4" w:space="0" w:color="auto"/>
              <w:right w:val="single" w:sz="4" w:space="0" w:color="auto"/>
            </w:tcBorders>
          </w:tcPr>
          <w:p w14:paraId="41C435FB"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8</w:t>
            </w:r>
          </w:p>
        </w:tc>
      </w:tr>
      <w:tr w:rsidR="00DB664E" w:rsidRPr="00B85FF4" w14:paraId="35B1BD42" w14:textId="77777777" w:rsidTr="000F3D58">
        <w:trPr>
          <w:trHeight w:val="275"/>
        </w:trPr>
        <w:tc>
          <w:tcPr>
            <w:tcW w:w="538" w:type="dxa"/>
            <w:tcBorders>
              <w:top w:val="single" w:sz="4" w:space="0" w:color="auto"/>
              <w:left w:val="single" w:sz="4" w:space="0" w:color="auto"/>
              <w:bottom w:val="single" w:sz="4" w:space="0" w:color="auto"/>
              <w:right w:val="single" w:sz="4" w:space="0" w:color="auto"/>
            </w:tcBorders>
          </w:tcPr>
          <w:p w14:paraId="04CDFDC0" w14:textId="77777777" w:rsidR="00DB664E" w:rsidRPr="00B85FF4" w:rsidRDefault="00DB664E" w:rsidP="000F3D58">
            <w:pPr>
              <w:tabs>
                <w:tab w:val="left" w:pos="1134"/>
              </w:tabs>
              <w:jc w:val="center"/>
              <w:rPr>
                <w:sz w:val="20"/>
                <w:szCs w:val="20"/>
              </w:rPr>
            </w:pPr>
            <w:r w:rsidRPr="00B85FF4">
              <w:rPr>
                <w:sz w:val="20"/>
                <w:szCs w:val="20"/>
              </w:rPr>
              <w:t>5</w:t>
            </w:r>
          </w:p>
        </w:tc>
        <w:tc>
          <w:tcPr>
            <w:tcW w:w="7079" w:type="dxa"/>
            <w:tcBorders>
              <w:top w:val="single" w:sz="4" w:space="0" w:color="auto"/>
              <w:left w:val="single" w:sz="4" w:space="0" w:color="auto"/>
              <w:bottom w:val="single" w:sz="4" w:space="0" w:color="auto"/>
              <w:right w:val="single" w:sz="4" w:space="0" w:color="auto"/>
            </w:tcBorders>
          </w:tcPr>
          <w:p w14:paraId="6D8C6046" w14:textId="77777777" w:rsidR="00DB664E" w:rsidRPr="00B85FF4" w:rsidRDefault="00DB664E" w:rsidP="000F3D58">
            <w:pPr>
              <w:tabs>
                <w:tab w:val="left" w:pos="1134"/>
              </w:tabs>
              <w:ind w:left="29"/>
              <w:rPr>
                <w:sz w:val="20"/>
                <w:szCs w:val="20"/>
              </w:rPr>
            </w:pPr>
            <w:r w:rsidRPr="00B85FF4">
              <w:rPr>
                <w:bCs/>
                <w:sz w:val="20"/>
                <w:szCs w:val="20"/>
              </w:rPr>
              <w:t>Семья моего друга.</w:t>
            </w:r>
          </w:p>
        </w:tc>
        <w:tc>
          <w:tcPr>
            <w:tcW w:w="1983" w:type="dxa"/>
            <w:tcBorders>
              <w:top w:val="single" w:sz="4" w:space="0" w:color="auto"/>
              <w:left w:val="single" w:sz="4" w:space="0" w:color="auto"/>
              <w:bottom w:val="single" w:sz="4" w:space="0" w:color="auto"/>
              <w:right w:val="single" w:sz="4" w:space="0" w:color="auto"/>
            </w:tcBorders>
          </w:tcPr>
          <w:p w14:paraId="3D56601B"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8</w:t>
            </w:r>
          </w:p>
        </w:tc>
      </w:tr>
      <w:tr w:rsidR="00DB664E" w:rsidRPr="00B85FF4" w14:paraId="2E611BC4" w14:textId="77777777" w:rsidTr="000F3D58">
        <w:trPr>
          <w:trHeight w:val="300"/>
        </w:trPr>
        <w:tc>
          <w:tcPr>
            <w:tcW w:w="538" w:type="dxa"/>
            <w:tcBorders>
              <w:top w:val="single" w:sz="4" w:space="0" w:color="auto"/>
              <w:left w:val="single" w:sz="4" w:space="0" w:color="auto"/>
              <w:bottom w:val="single" w:sz="4" w:space="0" w:color="auto"/>
              <w:right w:val="single" w:sz="4" w:space="0" w:color="auto"/>
            </w:tcBorders>
          </w:tcPr>
          <w:p w14:paraId="7EB65175" w14:textId="77777777" w:rsidR="00DB664E" w:rsidRPr="00B85FF4" w:rsidRDefault="00DB664E" w:rsidP="000F3D58">
            <w:pPr>
              <w:tabs>
                <w:tab w:val="left" w:pos="1134"/>
              </w:tabs>
              <w:jc w:val="center"/>
              <w:rPr>
                <w:bCs/>
                <w:sz w:val="20"/>
                <w:szCs w:val="20"/>
              </w:rPr>
            </w:pPr>
            <w:r w:rsidRPr="00B85FF4">
              <w:rPr>
                <w:bCs/>
                <w:sz w:val="20"/>
                <w:szCs w:val="20"/>
              </w:rPr>
              <w:t>6</w:t>
            </w:r>
          </w:p>
        </w:tc>
        <w:tc>
          <w:tcPr>
            <w:tcW w:w="7079" w:type="dxa"/>
            <w:tcBorders>
              <w:top w:val="single" w:sz="4" w:space="0" w:color="auto"/>
              <w:left w:val="single" w:sz="4" w:space="0" w:color="auto"/>
              <w:bottom w:val="single" w:sz="4" w:space="0" w:color="auto"/>
              <w:right w:val="single" w:sz="4" w:space="0" w:color="auto"/>
            </w:tcBorders>
          </w:tcPr>
          <w:p w14:paraId="335FF675" w14:textId="77777777" w:rsidR="00DB664E" w:rsidRPr="00B85FF4" w:rsidRDefault="00DB664E" w:rsidP="000F3D58">
            <w:pPr>
              <w:tabs>
                <w:tab w:val="left" w:pos="1134"/>
              </w:tabs>
              <w:ind w:left="29"/>
              <w:rPr>
                <w:bCs/>
                <w:sz w:val="20"/>
                <w:szCs w:val="20"/>
              </w:rPr>
            </w:pPr>
            <w:r w:rsidRPr="00B85FF4">
              <w:rPr>
                <w:bCs/>
                <w:sz w:val="20"/>
                <w:szCs w:val="20"/>
              </w:rPr>
              <w:t>Наше жилище</w:t>
            </w:r>
          </w:p>
        </w:tc>
        <w:tc>
          <w:tcPr>
            <w:tcW w:w="1983" w:type="dxa"/>
            <w:tcBorders>
              <w:top w:val="single" w:sz="4" w:space="0" w:color="auto"/>
              <w:left w:val="single" w:sz="4" w:space="0" w:color="auto"/>
              <w:bottom w:val="single" w:sz="4" w:space="0" w:color="auto"/>
              <w:right w:val="single" w:sz="4" w:space="0" w:color="auto"/>
            </w:tcBorders>
          </w:tcPr>
          <w:p w14:paraId="037EB136"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8</w:t>
            </w:r>
          </w:p>
        </w:tc>
      </w:tr>
      <w:tr w:rsidR="00DB664E" w:rsidRPr="00B85FF4" w14:paraId="2213DB73" w14:textId="77777777" w:rsidTr="000F3D58">
        <w:trPr>
          <w:trHeight w:val="263"/>
        </w:trPr>
        <w:tc>
          <w:tcPr>
            <w:tcW w:w="538" w:type="dxa"/>
            <w:tcBorders>
              <w:top w:val="single" w:sz="4" w:space="0" w:color="auto"/>
              <w:left w:val="single" w:sz="4" w:space="0" w:color="auto"/>
              <w:bottom w:val="single" w:sz="4" w:space="0" w:color="auto"/>
              <w:right w:val="single" w:sz="4" w:space="0" w:color="auto"/>
            </w:tcBorders>
          </w:tcPr>
          <w:p w14:paraId="5E72FC0D" w14:textId="77777777" w:rsidR="00DB664E" w:rsidRPr="00B85FF4" w:rsidRDefault="00DB664E" w:rsidP="000F3D58">
            <w:pPr>
              <w:tabs>
                <w:tab w:val="left" w:pos="1134"/>
              </w:tabs>
              <w:jc w:val="center"/>
              <w:rPr>
                <w:bCs/>
                <w:sz w:val="20"/>
                <w:szCs w:val="20"/>
              </w:rPr>
            </w:pPr>
            <w:r w:rsidRPr="00B85FF4">
              <w:rPr>
                <w:bCs/>
                <w:sz w:val="20"/>
                <w:szCs w:val="20"/>
              </w:rPr>
              <w:t>7</w:t>
            </w:r>
          </w:p>
        </w:tc>
        <w:tc>
          <w:tcPr>
            <w:tcW w:w="7079" w:type="dxa"/>
            <w:tcBorders>
              <w:top w:val="single" w:sz="4" w:space="0" w:color="auto"/>
              <w:left w:val="single" w:sz="4" w:space="0" w:color="auto"/>
              <w:bottom w:val="single" w:sz="4" w:space="0" w:color="auto"/>
              <w:right w:val="single" w:sz="4" w:space="0" w:color="auto"/>
            </w:tcBorders>
          </w:tcPr>
          <w:p w14:paraId="7C3C745B" w14:textId="77777777" w:rsidR="00DB664E" w:rsidRPr="00B85FF4" w:rsidRDefault="00DB664E" w:rsidP="000F3D58">
            <w:pPr>
              <w:tabs>
                <w:tab w:val="left" w:pos="1134"/>
              </w:tabs>
              <w:ind w:left="29"/>
              <w:rPr>
                <w:bCs/>
                <w:sz w:val="20"/>
                <w:szCs w:val="20"/>
              </w:rPr>
            </w:pPr>
            <w:r w:rsidRPr="00B85FF4">
              <w:rPr>
                <w:bCs/>
                <w:sz w:val="20"/>
                <w:szCs w:val="20"/>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3648CE01"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6</w:t>
            </w:r>
          </w:p>
        </w:tc>
      </w:tr>
      <w:tr w:rsidR="00DB664E" w:rsidRPr="00B85FF4" w14:paraId="7E32DED9" w14:textId="77777777" w:rsidTr="000F3D58">
        <w:trPr>
          <w:trHeight w:val="300"/>
        </w:trPr>
        <w:tc>
          <w:tcPr>
            <w:tcW w:w="538" w:type="dxa"/>
            <w:tcBorders>
              <w:top w:val="single" w:sz="4" w:space="0" w:color="auto"/>
              <w:left w:val="single" w:sz="4" w:space="0" w:color="auto"/>
              <w:bottom w:val="single" w:sz="4" w:space="0" w:color="auto"/>
              <w:right w:val="single" w:sz="4" w:space="0" w:color="auto"/>
            </w:tcBorders>
          </w:tcPr>
          <w:p w14:paraId="6ED69182" w14:textId="77777777" w:rsidR="00DB664E" w:rsidRPr="00B85FF4" w:rsidRDefault="00DB664E" w:rsidP="000F3D58">
            <w:pPr>
              <w:tabs>
                <w:tab w:val="left" w:pos="1134"/>
              </w:tabs>
              <w:jc w:val="center"/>
              <w:rPr>
                <w:bCs/>
                <w:sz w:val="20"/>
                <w:szCs w:val="20"/>
              </w:rPr>
            </w:pPr>
            <w:r w:rsidRPr="00B85FF4">
              <w:rPr>
                <w:bCs/>
                <w:sz w:val="20"/>
                <w:szCs w:val="20"/>
              </w:rPr>
              <w:t>8</w:t>
            </w:r>
          </w:p>
        </w:tc>
        <w:tc>
          <w:tcPr>
            <w:tcW w:w="7079" w:type="dxa"/>
            <w:tcBorders>
              <w:top w:val="single" w:sz="4" w:space="0" w:color="auto"/>
              <w:left w:val="single" w:sz="4" w:space="0" w:color="auto"/>
              <w:bottom w:val="single" w:sz="4" w:space="0" w:color="auto"/>
              <w:right w:val="single" w:sz="4" w:space="0" w:color="auto"/>
            </w:tcBorders>
          </w:tcPr>
          <w:p w14:paraId="3899140D" w14:textId="77777777" w:rsidR="00DB664E" w:rsidRPr="00B85FF4" w:rsidRDefault="00DB664E" w:rsidP="000F3D58">
            <w:pPr>
              <w:tabs>
                <w:tab w:val="left" w:pos="1134"/>
              </w:tabs>
              <w:ind w:left="29"/>
              <w:rPr>
                <w:bCs/>
                <w:sz w:val="20"/>
                <w:szCs w:val="20"/>
              </w:rPr>
            </w:pPr>
            <w:r w:rsidRPr="00B85FF4">
              <w:rPr>
                <w:bCs/>
                <w:sz w:val="20"/>
                <w:szCs w:val="20"/>
              </w:rPr>
              <w:t>Традиции приёма пищи в нашей стране, Англии.</w:t>
            </w:r>
          </w:p>
        </w:tc>
        <w:tc>
          <w:tcPr>
            <w:tcW w:w="1983" w:type="dxa"/>
            <w:tcBorders>
              <w:top w:val="single" w:sz="4" w:space="0" w:color="auto"/>
              <w:left w:val="single" w:sz="4" w:space="0" w:color="auto"/>
              <w:bottom w:val="single" w:sz="4" w:space="0" w:color="auto"/>
              <w:right w:val="single" w:sz="4" w:space="0" w:color="auto"/>
            </w:tcBorders>
          </w:tcPr>
          <w:p w14:paraId="63A2F8E2"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8</w:t>
            </w:r>
          </w:p>
        </w:tc>
      </w:tr>
      <w:tr w:rsidR="00DB664E" w:rsidRPr="00B85FF4" w14:paraId="3D67E946" w14:textId="77777777" w:rsidTr="000F3D58">
        <w:trPr>
          <w:trHeight w:val="350"/>
        </w:trPr>
        <w:tc>
          <w:tcPr>
            <w:tcW w:w="538" w:type="dxa"/>
            <w:tcBorders>
              <w:top w:val="single" w:sz="4" w:space="0" w:color="auto"/>
              <w:left w:val="single" w:sz="4" w:space="0" w:color="auto"/>
              <w:bottom w:val="single" w:sz="4" w:space="0" w:color="auto"/>
              <w:right w:val="single" w:sz="4" w:space="0" w:color="auto"/>
            </w:tcBorders>
          </w:tcPr>
          <w:p w14:paraId="009C287E" w14:textId="77777777" w:rsidR="00DB664E" w:rsidRPr="00B85FF4" w:rsidRDefault="00DB664E" w:rsidP="000F3D58">
            <w:pPr>
              <w:tabs>
                <w:tab w:val="left" w:pos="1134"/>
              </w:tabs>
              <w:jc w:val="center"/>
              <w:rPr>
                <w:bCs/>
                <w:sz w:val="20"/>
                <w:szCs w:val="20"/>
              </w:rPr>
            </w:pPr>
            <w:r w:rsidRPr="00B85FF4">
              <w:rPr>
                <w:bCs/>
                <w:sz w:val="20"/>
                <w:szCs w:val="20"/>
              </w:rPr>
              <w:t>9</w:t>
            </w:r>
          </w:p>
        </w:tc>
        <w:tc>
          <w:tcPr>
            <w:tcW w:w="7079" w:type="dxa"/>
            <w:tcBorders>
              <w:top w:val="single" w:sz="4" w:space="0" w:color="auto"/>
              <w:left w:val="single" w:sz="4" w:space="0" w:color="auto"/>
              <w:bottom w:val="single" w:sz="4" w:space="0" w:color="auto"/>
              <w:right w:val="single" w:sz="4" w:space="0" w:color="auto"/>
            </w:tcBorders>
          </w:tcPr>
          <w:p w14:paraId="01CA0E6B" w14:textId="77777777" w:rsidR="00DB664E" w:rsidRPr="00B85FF4" w:rsidRDefault="00DB664E" w:rsidP="000F3D58">
            <w:pPr>
              <w:tabs>
                <w:tab w:val="left" w:pos="1134"/>
              </w:tabs>
              <w:ind w:left="29"/>
              <w:rPr>
                <w:bCs/>
                <w:sz w:val="20"/>
                <w:szCs w:val="20"/>
              </w:rPr>
            </w:pPr>
            <w:r w:rsidRPr="00B85FF4">
              <w:rPr>
                <w:sz w:val="20"/>
                <w:szCs w:val="20"/>
              </w:rPr>
              <w:t>Время. Дни недели, месяцы. Праздники.</w:t>
            </w:r>
          </w:p>
        </w:tc>
        <w:tc>
          <w:tcPr>
            <w:tcW w:w="1983" w:type="dxa"/>
            <w:tcBorders>
              <w:top w:val="single" w:sz="4" w:space="0" w:color="auto"/>
              <w:left w:val="single" w:sz="4" w:space="0" w:color="auto"/>
              <w:bottom w:val="single" w:sz="4" w:space="0" w:color="auto"/>
              <w:right w:val="single" w:sz="4" w:space="0" w:color="auto"/>
            </w:tcBorders>
          </w:tcPr>
          <w:p w14:paraId="3F97CB88"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8</w:t>
            </w:r>
          </w:p>
        </w:tc>
      </w:tr>
      <w:tr w:rsidR="00DB664E" w:rsidRPr="00B85FF4" w14:paraId="571A61E8" w14:textId="77777777" w:rsidTr="000F3D58">
        <w:trPr>
          <w:trHeight w:val="300"/>
        </w:trPr>
        <w:tc>
          <w:tcPr>
            <w:tcW w:w="538" w:type="dxa"/>
            <w:tcBorders>
              <w:top w:val="single" w:sz="4" w:space="0" w:color="auto"/>
              <w:left w:val="single" w:sz="4" w:space="0" w:color="auto"/>
              <w:bottom w:val="single" w:sz="4" w:space="0" w:color="auto"/>
              <w:right w:val="single" w:sz="4" w:space="0" w:color="auto"/>
            </w:tcBorders>
          </w:tcPr>
          <w:p w14:paraId="566CEAE2" w14:textId="77777777" w:rsidR="00DB664E" w:rsidRPr="00B85FF4" w:rsidRDefault="00DB664E" w:rsidP="000F3D58">
            <w:pPr>
              <w:tabs>
                <w:tab w:val="left" w:pos="1134"/>
              </w:tabs>
              <w:jc w:val="center"/>
              <w:rPr>
                <w:bCs/>
                <w:sz w:val="20"/>
                <w:szCs w:val="20"/>
              </w:rPr>
            </w:pPr>
            <w:r w:rsidRPr="00B85FF4">
              <w:rPr>
                <w:bCs/>
                <w:sz w:val="20"/>
                <w:szCs w:val="20"/>
              </w:rPr>
              <w:t>10</w:t>
            </w:r>
          </w:p>
        </w:tc>
        <w:tc>
          <w:tcPr>
            <w:tcW w:w="7079" w:type="dxa"/>
            <w:tcBorders>
              <w:top w:val="single" w:sz="4" w:space="0" w:color="auto"/>
              <w:left w:val="single" w:sz="4" w:space="0" w:color="auto"/>
              <w:bottom w:val="single" w:sz="4" w:space="0" w:color="auto"/>
              <w:right w:val="single" w:sz="4" w:space="0" w:color="auto"/>
            </w:tcBorders>
          </w:tcPr>
          <w:p w14:paraId="2B7BD2BE" w14:textId="77777777" w:rsidR="00DB664E" w:rsidRPr="00B85FF4" w:rsidRDefault="00DB664E" w:rsidP="000F3D58">
            <w:pPr>
              <w:tabs>
                <w:tab w:val="left" w:pos="1134"/>
              </w:tabs>
              <w:ind w:left="29"/>
              <w:rPr>
                <w:bCs/>
                <w:sz w:val="20"/>
                <w:szCs w:val="20"/>
              </w:rPr>
            </w:pPr>
            <w:r w:rsidRPr="00B85FF4">
              <w:rPr>
                <w:bCs/>
                <w:sz w:val="20"/>
                <w:szCs w:val="20"/>
              </w:rPr>
              <w:t>Времена года</w:t>
            </w:r>
          </w:p>
        </w:tc>
        <w:tc>
          <w:tcPr>
            <w:tcW w:w="1983" w:type="dxa"/>
            <w:tcBorders>
              <w:top w:val="single" w:sz="4" w:space="0" w:color="auto"/>
              <w:left w:val="single" w:sz="4" w:space="0" w:color="auto"/>
              <w:bottom w:val="single" w:sz="4" w:space="0" w:color="auto"/>
              <w:right w:val="single" w:sz="4" w:space="0" w:color="auto"/>
            </w:tcBorders>
          </w:tcPr>
          <w:p w14:paraId="4850996A"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8</w:t>
            </w:r>
          </w:p>
        </w:tc>
      </w:tr>
      <w:tr w:rsidR="00DB664E" w:rsidRPr="00B85FF4" w14:paraId="3C0573E8" w14:textId="77777777" w:rsidTr="000F3D58">
        <w:trPr>
          <w:trHeight w:val="300"/>
        </w:trPr>
        <w:tc>
          <w:tcPr>
            <w:tcW w:w="538" w:type="dxa"/>
            <w:tcBorders>
              <w:top w:val="single" w:sz="4" w:space="0" w:color="auto"/>
              <w:left w:val="single" w:sz="4" w:space="0" w:color="auto"/>
              <w:bottom w:val="single" w:sz="4" w:space="0" w:color="auto"/>
              <w:right w:val="single" w:sz="4" w:space="0" w:color="auto"/>
            </w:tcBorders>
          </w:tcPr>
          <w:p w14:paraId="2A2AD86D" w14:textId="77777777" w:rsidR="00DB664E" w:rsidRPr="00B85FF4" w:rsidRDefault="00DB664E" w:rsidP="000F3D58">
            <w:pPr>
              <w:tabs>
                <w:tab w:val="left" w:pos="1134"/>
              </w:tabs>
              <w:jc w:val="center"/>
              <w:rPr>
                <w:sz w:val="20"/>
                <w:szCs w:val="20"/>
              </w:rPr>
            </w:pPr>
            <w:r w:rsidRPr="00B85FF4">
              <w:rPr>
                <w:sz w:val="20"/>
                <w:szCs w:val="20"/>
              </w:rPr>
              <w:t>11</w:t>
            </w:r>
          </w:p>
        </w:tc>
        <w:tc>
          <w:tcPr>
            <w:tcW w:w="7079" w:type="dxa"/>
            <w:tcBorders>
              <w:top w:val="single" w:sz="4" w:space="0" w:color="auto"/>
              <w:left w:val="single" w:sz="4" w:space="0" w:color="auto"/>
              <w:bottom w:val="single" w:sz="4" w:space="0" w:color="auto"/>
              <w:right w:val="single" w:sz="4" w:space="0" w:color="auto"/>
            </w:tcBorders>
          </w:tcPr>
          <w:p w14:paraId="48BD8A97" w14:textId="77777777" w:rsidR="00DB664E" w:rsidRPr="00B85FF4" w:rsidRDefault="00DB664E" w:rsidP="000F3D58">
            <w:pPr>
              <w:tabs>
                <w:tab w:val="left" w:pos="1134"/>
              </w:tabs>
              <w:ind w:left="29"/>
              <w:rPr>
                <w:sz w:val="20"/>
                <w:szCs w:val="20"/>
              </w:rPr>
            </w:pPr>
            <w:r w:rsidRPr="00B85FF4">
              <w:rPr>
                <w:bCs/>
                <w:sz w:val="20"/>
                <w:szCs w:val="20"/>
              </w:rPr>
              <w:t>Моя семья. Распорядок дня.</w:t>
            </w:r>
          </w:p>
        </w:tc>
        <w:tc>
          <w:tcPr>
            <w:tcW w:w="1983" w:type="dxa"/>
            <w:tcBorders>
              <w:top w:val="single" w:sz="4" w:space="0" w:color="auto"/>
              <w:left w:val="single" w:sz="4" w:space="0" w:color="auto"/>
              <w:bottom w:val="single" w:sz="4" w:space="0" w:color="auto"/>
              <w:right w:val="single" w:sz="4" w:space="0" w:color="auto"/>
            </w:tcBorders>
          </w:tcPr>
          <w:p w14:paraId="2A7A9727"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lang w:val="en-US"/>
              </w:rPr>
            </w:pPr>
            <w:r w:rsidRPr="00B85FF4">
              <w:rPr>
                <w:b/>
                <w:bCs/>
                <w:sz w:val="20"/>
                <w:szCs w:val="20"/>
              </w:rPr>
              <w:t>8</w:t>
            </w:r>
          </w:p>
        </w:tc>
      </w:tr>
      <w:tr w:rsidR="00DB664E" w:rsidRPr="00B85FF4" w14:paraId="015E66CC" w14:textId="77777777" w:rsidTr="000F3D58">
        <w:trPr>
          <w:trHeight w:val="275"/>
        </w:trPr>
        <w:tc>
          <w:tcPr>
            <w:tcW w:w="538" w:type="dxa"/>
            <w:tcBorders>
              <w:top w:val="single" w:sz="4" w:space="0" w:color="auto"/>
              <w:left w:val="single" w:sz="4" w:space="0" w:color="auto"/>
              <w:bottom w:val="single" w:sz="4" w:space="0" w:color="auto"/>
              <w:right w:val="single" w:sz="4" w:space="0" w:color="auto"/>
            </w:tcBorders>
          </w:tcPr>
          <w:p w14:paraId="383C62B9" w14:textId="77777777" w:rsidR="00DB664E" w:rsidRPr="00B85FF4" w:rsidRDefault="00DB664E" w:rsidP="000F3D58">
            <w:pPr>
              <w:tabs>
                <w:tab w:val="left" w:pos="1134"/>
              </w:tabs>
              <w:jc w:val="center"/>
              <w:rPr>
                <w:bCs/>
                <w:sz w:val="20"/>
                <w:szCs w:val="20"/>
              </w:rPr>
            </w:pPr>
            <w:r w:rsidRPr="00B85FF4">
              <w:rPr>
                <w:bCs/>
                <w:sz w:val="20"/>
                <w:szCs w:val="20"/>
              </w:rPr>
              <w:t>12</w:t>
            </w:r>
          </w:p>
        </w:tc>
        <w:tc>
          <w:tcPr>
            <w:tcW w:w="7079" w:type="dxa"/>
            <w:tcBorders>
              <w:top w:val="single" w:sz="4" w:space="0" w:color="auto"/>
              <w:left w:val="single" w:sz="4" w:space="0" w:color="auto"/>
              <w:bottom w:val="single" w:sz="4" w:space="0" w:color="auto"/>
              <w:right w:val="single" w:sz="4" w:space="0" w:color="auto"/>
            </w:tcBorders>
          </w:tcPr>
          <w:p w14:paraId="7FA42C12" w14:textId="77777777" w:rsidR="00DB664E" w:rsidRPr="00B85FF4" w:rsidRDefault="00DB664E" w:rsidP="000F3D58">
            <w:pPr>
              <w:tabs>
                <w:tab w:val="left" w:pos="1134"/>
              </w:tabs>
              <w:ind w:left="29"/>
              <w:rPr>
                <w:bCs/>
                <w:sz w:val="20"/>
                <w:szCs w:val="20"/>
              </w:rPr>
            </w:pPr>
            <w:r w:rsidRPr="00B85FF4">
              <w:rPr>
                <w:bCs/>
                <w:sz w:val="20"/>
                <w:szCs w:val="20"/>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583B98B6"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8</w:t>
            </w:r>
          </w:p>
        </w:tc>
      </w:tr>
      <w:tr w:rsidR="00DB664E" w:rsidRPr="00B85FF4" w14:paraId="46FD7FE4" w14:textId="77777777" w:rsidTr="000F3D58">
        <w:trPr>
          <w:trHeight w:val="313"/>
        </w:trPr>
        <w:tc>
          <w:tcPr>
            <w:tcW w:w="538" w:type="dxa"/>
            <w:tcBorders>
              <w:top w:val="single" w:sz="4" w:space="0" w:color="auto"/>
              <w:left w:val="single" w:sz="4" w:space="0" w:color="auto"/>
              <w:bottom w:val="single" w:sz="4" w:space="0" w:color="auto"/>
              <w:right w:val="single" w:sz="4" w:space="0" w:color="auto"/>
            </w:tcBorders>
          </w:tcPr>
          <w:p w14:paraId="1D9A4A12" w14:textId="77777777" w:rsidR="00DB664E" w:rsidRPr="00B85FF4" w:rsidRDefault="00DB664E" w:rsidP="000F3D58">
            <w:pPr>
              <w:tabs>
                <w:tab w:val="left" w:pos="1134"/>
              </w:tabs>
              <w:jc w:val="center"/>
              <w:rPr>
                <w:bCs/>
                <w:sz w:val="20"/>
                <w:szCs w:val="20"/>
              </w:rPr>
            </w:pPr>
            <w:r w:rsidRPr="00B85FF4">
              <w:rPr>
                <w:bCs/>
                <w:sz w:val="20"/>
                <w:szCs w:val="20"/>
              </w:rPr>
              <w:t>13</w:t>
            </w:r>
          </w:p>
        </w:tc>
        <w:tc>
          <w:tcPr>
            <w:tcW w:w="7079" w:type="dxa"/>
            <w:tcBorders>
              <w:top w:val="single" w:sz="4" w:space="0" w:color="auto"/>
              <w:left w:val="single" w:sz="4" w:space="0" w:color="auto"/>
              <w:bottom w:val="single" w:sz="4" w:space="0" w:color="auto"/>
              <w:right w:val="single" w:sz="4" w:space="0" w:color="auto"/>
            </w:tcBorders>
          </w:tcPr>
          <w:p w14:paraId="43186397" w14:textId="77777777" w:rsidR="00DB664E" w:rsidRPr="00B85FF4" w:rsidRDefault="00DB664E" w:rsidP="000F3D58">
            <w:pPr>
              <w:tabs>
                <w:tab w:val="left" w:pos="1134"/>
              </w:tabs>
              <w:ind w:left="29"/>
              <w:rPr>
                <w:bCs/>
                <w:sz w:val="20"/>
                <w:szCs w:val="20"/>
              </w:rPr>
            </w:pPr>
            <w:r w:rsidRPr="00B85FF4">
              <w:rPr>
                <w:bCs/>
                <w:sz w:val="20"/>
                <w:szCs w:val="20"/>
              </w:rPr>
              <w:t>Морской колледж</w:t>
            </w:r>
          </w:p>
        </w:tc>
        <w:tc>
          <w:tcPr>
            <w:tcW w:w="1983" w:type="dxa"/>
            <w:tcBorders>
              <w:top w:val="single" w:sz="4" w:space="0" w:color="auto"/>
              <w:left w:val="single" w:sz="4" w:space="0" w:color="auto"/>
              <w:bottom w:val="single" w:sz="4" w:space="0" w:color="auto"/>
              <w:right w:val="single" w:sz="4" w:space="0" w:color="auto"/>
            </w:tcBorders>
          </w:tcPr>
          <w:p w14:paraId="19B16F0A"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14</w:t>
            </w:r>
          </w:p>
        </w:tc>
      </w:tr>
      <w:tr w:rsidR="00DB664E" w:rsidRPr="00B85FF4" w14:paraId="619E3BEE" w14:textId="77777777" w:rsidTr="000F3D58">
        <w:trPr>
          <w:trHeight w:val="192"/>
        </w:trPr>
        <w:tc>
          <w:tcPr>
            <w:tcW w:w="538" w:type="dxa"/>
            <w:tcBorders>
              <w:top w:val="single" w:sz="4" w:space="0" w:color="auto"/>
              <w:left w:val="single" w:sz="4" w:space="0" w:color="auto"/>
              <w:bottom w:val="single" w:sz="4" w:space="0" w:color="auto"/>
              <w:right w:val="single" w:sz="4" w:space="0" w:color="auto"/>
            </w:tcBorders>
          </w:tcPr>
          <w:p w14:paraId="06201C95" w14:textId="77777777" w:rsidR="00DB664E" w:rsidRPr="00B85FF4" w:rsidRDefault="00DB664E" w:rsidP="000F3D58">
            <w:pPr>
              <w:tabs>
                <w:tab w:val="left" w:pos="284"/>
                <w:tab w:val="left" w:pos="567"/>
                <w:tab w:val="left" w:pos="10348"/>
              </w:tabs>
              <w:autoSpaceDE w:val="0"/>
              <w:autoSpaceDN w:val="0"/>
              <w:adjustRightInd w:val="0"/>
              <w:jc w:val="center"/>
              <w:rPr>
                <w:bCs/>
                <w:sz w:val="20"/>
                <w:szCs w:val="20"/>
              </w:rPr>
            </w:pPr>
          </w:p>
        </w:tc>
        <w:tc>
          <w:tcPr>
            <w:tcW w:w="7079" w:type="dxa"/>
            <w:tcBorders>
              <w:top w:val="single" w:sz="4" w:space="0" w:color="auto"/>
              <w:left w:val="single" w:sz="4" w:space="0" w:color="auto"/>
              <w:bottom w:val="single" w:sz="4" w:space="0" w:color="auto"/>
              <w:right w:val="single" w:sz="4" w:space="0" w:color="auto"/>
            </w:tcBorders>
          </w:tcPr>
          <w:p w14:paraId="18F52FF0" w14:textId="77777777" w:rsidR="00DB664E" w:rsidRPr="00B85FF4" w:rsidRDefault="00DB664E" w:rsidP="000F3D58">
            <w:pPr>
              <w:tabs>
                <w:tab w:val="left" w:pos="284"/>
                <w:tab w:val="left" w:pos="567"/>
                <w:tab w:val="left" w:pos="10348"/>
              </w:tabs>
              <w:autoSpaceDE w:val="0"/>
              <w:autoSpaceDN w:val="0"/>
              <w:adjustRightInd w:val="0"/>
              <w:rPr>
                <w:bCs/>
                <w:sz w:val="20"/>
                <w:szCs w:val="20"/>
              </w:rPr>
            </w:pPr>
            <w:r w:rsidRPr="00B85FF4">
              <w:rPr>
                <w:bCs/>
                <w:i/>
                <w:iCs/>
                <w:sz w:val="20"/>
                <w:szCs w:val="20"/>
              </w:rPr>
              <w:t>Промежуточная аттестация в форме дифференцированного зачета, 2 семестр: экзамен</w:t>
            </w:r>
          </w:p>
        </w:tc>
        <w:tc>
          <w:tcPr>
            <w:tcW w:w="1983" w:type="dxa"/>
            <w:tcBorders>
              <w:top w:val="single" w:sz="4" w:space="0" w:color="auto"/>
              <w:left w:val="single" w:sz="4" w:space="0" w:color="auto"/>
              <w:bottom w:val="single" w:sz="4" w:space="0" w:color="auto"/>
              <w:right w:val="single" w:sz="4" w:space="0" w:color="auto"/>
            </w:tcBorders>
          </w:tcPr>
          <w:p w14:paraId="113CB952"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rPr>
            </w:pPr>
            <w:r w:rsidRPr="00B85FF4">
              <w:rPr>
                <w:b/>
                <w:bCs/>
                <w:sz w:val="20"/>
                <w:szCs w:val="20"/>
              </w:rPr>
              <w:t>18</w:t>
            </w:r>
          </w:p>
        </w:tc>
      </w:tr>
      <w:tr w:rsidR="00DB664E" w:rsidRPr="00B85FF4" w14:paraId="1A413AD1" w14:textId="77777777" w:rsidTr="000F3D58">
        <w:trPr>
          <w:trHeight w:val="192"/>
        </w:trPr>
        <w:tc>
          <w:tcPr>
            <w:tcW w:w="538" w:type="dxa"/>
            <w:tcBorders>
              <w:top w:val="single" w:sz="4" w:space="0" w:color="auto"/>
              <w:left w:val="single" w:sz="4" w:space="0" w:color="auto"/>
              <w:bottom w:val="single" w:sz="4" w:space="0" w:color="auto"/>
              <w:right w:val="single" w:sz="4" w:space="0" w:color="auto"/>
            </w:tcBorders>
          </w:tcPr>
          <w:p w14:paraId="0E6DFBB2" w14:textId="77777777" w:rsidR="00DB664E" w:rsidRPr="00B85FF4" w:rsidRDefault="00DB664E" w:rsidP="000F3D58">
            <w:pPr>
              <w:tabs>
                <w:tab w:val="left" w:pos="284"/>
                <w:tab w:val="left" w:pos="567"/>
                <w:tab w:val="left" w:pos="10348"/>
              </w:tabs>
              <w:autoSpaceDE w:val="0"/>
              <w:autoSpaceDN w:val="0"/>
              <w:adjustRightInd w:val="0"/>
              <w:jc w:val="center"/>
              <w:rPr>
                <w:bCs/>
                <w:sz w:val="20"/>
                <w:szCs w:val="20"/>
              </w:rPr>
            </w:pPr>
          </w:p>
        </w:tc>
        <w:tc>
          <w:tcPr>
            <w:tcW w:w="7079" w:type="dxa"/>
            <w:tcBorders>
              <w:top w:val="single" w:sz="4" w:space="0" w:color="auto"/>
              <w:left w:val="single" w:sz="4" w:space="0" w:color="auto"/>
              <w:bottom w:val="single" w:sz="4" w:space="0" w:color="auto"/>
              <w:right w:val="single" w:sz="4" w:space="0" w:color="auto"/>
            </w:tcBorders>
          </w:tcPr>
          <w:p w14:paraId="2C5D9429" w14:textId="77777777" w:rsidR="00DB664E" w:rsidRPr="00B85FF4" w:rsidRDefault="00DB664E" w:rsidP="000F3D58">
            <w:pPr>
              <w:tabs>
                <w:tab w:val="left" w:pos="284"/>
                <w:tab w:val="left" w:pos="567"/>
                <w:tab w:val="left" w:pos="10348"/>
              </w:tabs>
              <w:autoSpaceDE w:val="0"/>
              <w:autoSpaceDN w:val="0"/>
              <w:adjustRightInd w:val="0"/>
              <w:rPr>
                <w:bCs/>
                <w:sz w:val="20"/>
                <w:szCs w:val="20"/>
              </w:rPr>
            </w:pPr>
            <w:r w:rsidRPr="00B85FF4">
              <w:rPr>
                <w:b/>
                <w:color w:val="231F20"/>
                <w:sz w:val="20"/>
                <w:szCs w:val="20"/>
              </w:rPr>
              <w:t>Итого</w:t>
            </w:r>
          </w:p>
        </w:tc>
        <w:tc>
          <w:tcPr>
            <w:tcW w:w="1983" w:type="dxa"/>
            <w:tcBorders>
              <w:top w:val="single" w:sz="4" w:space="0" w:color="auto"/>
              <w:left w:val="single" w:sz="4" w:space="0" w:color="auto"/>
              <w:bottom w:val="single" w:sz="4" w:space="0" w:color="auto"/>
              <w:right w:val="single" w:sz="4" w:space="0" w:color="auto"/>
            </w:tcBorders>
          </w:tcPr>
          <w:p w14:paraId="1D09C116" w14:textId="77777777" w:rsidR="00DB664E" w:rsidRPr="00B85FF4" w:rsidRDefault="00DB664E" w:rsidP="000F3D58">
            <w:pPr>
              <w:tabs>
                <w:tab w:val="left" w:pos="284"/>
                <w:tab w:val="left" w:pos="567"/>
                <w:tab w:val="left" w:pos="10348"/>
              </w:tabs>
              <w:autoSpaceDE w:val="0"/>
              <w:autoSpaceDN w:val="0"/>
              <w:adjustRightInd w:val="0"/>
              <w:jc w:val="center"/>
              <w:rPr>
                <w:b/>
                <w:bCs/>
                <w:sz w:val="20"/>
                <w:szCs w:val="20"/>
                <w:lang w:val="en-US"/>
              </w:rPr>
            </w:pPr>
            <w:r w:rsidRPr="00B85FF4">
              <w:rPr>
                <w:b/>
                <w:bCs/>
                <w:sz w:val="20"/>
                <w:szCs w:val="20"/>
                <w:lang w:val="en-US"/>
              </w:rPr>
              <w:t>117</w:t>
            </w:r>
          </w:p>
        </w:tc>
      </w:tr>
    </w:tbl>
    <w:p w14:paraId="537A24E3" w14:textId="77777777" w:rsidR="00DB664E" w:rsidRPr="00B85FF4" w:rsidRDefault="00DB664E" w:rsidP="00DB664E">
      <w:pPr>
        <w:sectPr w:rsidR="00DB664E" w:rsidRPr="00B85FF4" w:rsidSect="000F3D58">
          <w:pgSz w:w="11906" w:h="16838"/>
          <w:pgMar w:top="1134" w:right="1134" w:bottom="1134" w:left="1134" w:header="709" w:footer="566" w:gutter="0"/>
          <w:cols w:space="720"/>
          <w:titlePg/>
          <w:docGrid w:linePitch="299"/>
        </w:sectPr>
      </w:pPr>
    </w:p>
    <w:p w14:paraId="0FE604D0" w14:textId="77777777" w:rsidR="00DB664E" w:rsidRPr="00B85FF4" w:rsidRDefault="00DB664E" w:rsidP="00FE3280">
      <w:pPr>
        <w:pStyle w:val="1"/>
        <w:numPr>
          <w:ilvl w:val="1"/>
          <w:numId w:val="169"/>
        </w:numPr>
        <w:spacing w:before="0" w:after="0"/>
        <w:rPr>
          <w:rFonts w:ascii="Times New Roman" w:hAnsi="Times New Roman"/>
          <w:b w:val="0"/>
        </w:rPr>
      </w:pPr>
      <w:bookmarkStart w:id="138" w:name="_Toc534963611"/>
      <w:bookmarkStart w:id="139" w:name="_Toc107341835"/>
      <w:bookmarkStart w:id="140" w:name="_Toc107342493"/>
      <w:bookmarkStart w:id="141" w:name="_Toc107929304"/>
      <w:r w:rsidRPr="00B85FF4">
        <w:rPr>
          <w:rFonts w:ascii="Times New Roman" w:hAnsi="Times New Roman"/>
          <w:b w:val="0"/>
        </w:rPr>
        <w:lastRenderedPageBreak/>
        <w:t>Тематическое планирование учебной дисциплины</w:t>
      </w:r>
      <w:bookmarkEnd w:id="138"/>
      <w:bookmarkEnd w:id="139"/>
      <w:bookmarkEnd w:id="140"/>
      <w:bookmarkEnd w:id="141"/>
    </w:p>
    <w:p w14:paraId="06536C11" w14:textId="77777777" w:rsidR="00DB664E" w:rsidRPr="00B85FF4" w:rsidRDefault="00DB664E" w:rsidP="00DB664E">
      <w:pPr>
        <w:rPr>
          <w:lang w:val="x-none" w:eastAsia="x-none"/>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10432"/>
        <w:gridCol w:w="950"/>
        <w:gridCol w:w="947"/>
      </w:tblGrid>
      <w:tr w:rsidR="00DB664E" w:rsidRPr="00B85FF4" w14:paraId="59B27803" w14:textId="77777777" w:rsidTr="000F3D58">
        <w:trPr>
          <w:trHeight w:val="20"/>
          <w:tblHeader/>
        </w:trPr>
        <w:tc>
          <w:tcPr>
            <w:tcW w:w="91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9658D1C" w14:textId="77777777" w:rsidR="00DB664E" w:rsidRPr="00B85FF4" w:rsidRDefault="00DB664E" w:rsidP="000F3D58">
            <w:pPr>
              <w:suppressAutoHyphens/>
              <w:jc w:val="center"/>
              <w:rPr>
                <w:b/>
                <w:bCs/>
                <w:sz w:val="20"/>
                <w:szCs w:val="20"/>
              </w:rPr>
            </w:pPr>
            <w:r w:rsidRPr="00B85FF4">
              <w:rPr>
                <w:b/>
                <w:bCs/>
                <w:sz w:val="20"/>
                <w:szCs w:val="20"/>
              </w:rPr>
              <w:t>Наименование разделов и тем</w:t>
            </w:r>
          </w:p>
        </w:tc>
        <w:tc>
          <w:tcPr>
            <w:tcW w:w="345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7E34935" w14:textId="77777777" w:rsidR="00DB664E" w:rsidRPr="00B85FF4" w:rsidRDefault="00DB664E" w:rsidP="000F3D58">
            <w:pPr>
              <w:suppressAutoHyphens/>
              <w:jc w:val="center"/>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1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57C4E85" w14:textId="77777777" w:rsidR="00DB664E" w:rsidRPr="00B85FF4" w:rsidRDefault="00DB664E" w:rsidP="000F3D58">
            <w:pPr>
              <w:suppressAutoHyphens/>
              <w:jc w:val="center"/>
              <w:rPr>
                <w:b/>
                <w:bCs/>
                <w:sz w:val="20"/>
                <w:szCs w:val="20"/>
              </w:rPr>
            </w:pPr>
            <w:r w:rsidRPr="00B85FF4">
              <w:rPr>
                <w:b/>
                <w:bCs/>
                <w:sz w:val="20"/>
                <w:szCs w:val="20"/>
              </w:rPr>
              <w:t xml:space="preserve">Объем, акад. ч </w:t>
            </w:r>
          </w:p>
        </w:tc>
        <w:tc>
          <w:tcPr>
            <w:tcW w:w="314" w:type="pct"/>
            <w:tcBorders>
              <w:top w:val="single" w:sz="4" w:space="0" w:color="auto"/>
              <w:left w:val="single" w:sz="4" w:space="0" w:color="auto"/>
              <w:bottom w:val="single" w:sz="4" w:space="0" w:color="auto"/>
              <w:right w:val="single" w:sz="4" w:space="0" w:color="auto"/>
            </w:tcBorders>
            <w:shd w:val="clear" w:color="auto" w:fill="F2F2F2"/>
            <w:hideMark/>
          </w:tcPr>
          <w:p w14:paraId="4CDD1D1B" w14:textId="77777777" w:rsidR="00DB664E" w:rsidRPr="00B85FF4" w:rsidRDefault="00DB664E" w:rsidP="000F3D58">
            <w:pPr>
              <w:suppressAutoHyphens/>
              <w:jc w:val="center"/>
              <w:rPr>
                <w:b/>
                <w:bCs/>
                <w:sz w:val="20"/>
                <w:szCs w:val="20"/>
              </w:rPr>
            </w:pPr>
            <w:r w:rsidRPr="00B85FF4">
              <w:rPr>
                <w:sz w:val="20"/>
                <w:szCs w:val="20"/>
              </w:rPr>
              <w:t>Код ПК, ОК</w:t>
            </w:r>
          </w:p>
        </w:tc>
      </w:tr>
      <w:tr w:rsidR="00DB664E" w:rsidRPr="00B85FF4" w14:paraId="2590F7FE"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shd w:val="clear" w:color="auto" w:fill="BFBFBF"/>
            <w:hideMark/>
          </w:tcPr>
          <w:p w14:paraId="2EB2F7D0" w14:textId="77777777" w:rsidR="00DB664E" w:rsidRPr="00B85FF4" w:rsidRDefault="00DB664E" w:rsidP="000F3D58">
            <w:pPr>
              <w:ind w:hanging="5"/>
              <w:jc w:val="center"/>
              <w:rPr>
                <w:b/>
                <w:sz w:val="18"/>
                <w:szCs w:val="18"/>
              </w:rPr>
            </w:pPr>
            <w:r w:rsidRPr="00B85FF4">
              <w:rPr>
                <w:b/>
                <w:sz w:val="18"/>
                <w:szCs w:val="18"/>
              </w:rPr>
              <w:t>Семестр  1</w:t>
            </w:r>
          </w:p>
        </w:tc>
        <w:tc>
          <w:tcPr>
            <w:tcW w:w="3458" w:type="pct"/>
            <w:tcBorders>
              <w:top w:val="single" w:sz="4" w:space="0" w:color="auto"/>
              <w:left w:val="single" w:sz="4" w:space="0" w:color="auto"/>
              <w:bottom w:val="single" w:sz="4" w:space="0" w:color="auto"/>
              <w:right w:val="single" w:sz="4" w:space="0" w:color="auto"/>
            </w:tcBorders>
            <w:shd w:val="clear" w:color="auto" w:fill="BFBFBF"/>
          </w:tcPr>
          <w:p w14:paraId="22D9AF8B" w14:textId="77777777" w:rsidR="00DB664E" w:rsidRPr="00B85FF4" w:rsidRDefault="00DB664E" w:rsidP="000F3D58">
            <w:pPr>
              <w:jc w:val="center"/>
              <w:rPr>
                <w:b/>
                <w:sz w:val="18"/>
                <w:szCs w:val="18"/>
              </w:rPr>
            </w:pPr>
          </w:p>
        </w:tc>
        <w:tc>
          <w:tcPr>
            <w:tcW w:w="315" w:type="pct"/>
            <w:tcBorders>
              <w:top w:val="single" w:sz="4" w:space="0" w:color="auto"/>
              <w:left w:val="single" w:sz="4" w:space="0" w:color="auto"/>
              <w:bottom w:val="single" w:sz="4" w:space="0" w:color="auto"/>
              <w:right w:val="single" w:sz="4" w:space="0" w:color="auto"/>
            </w:tcBorders>
            <w:shd w:val="clear" w:color="auto" w:fill="BFBFBF"/>
            <w:hideMark/>
          </w:tcPr>
          <w:p w14:paraId="14303E31" w14:textId="77777777" w:rsidR="00DB664E" w:rsidRPr="00B85FF4" w:rsidRDefault="00DB664E" w:rsidP="000F3D58">
            <w:pPr>
              <w:jc w:val="center"/>
              <w:rPr>
                <w:b/>
                <w:sz w:val="18"/>
                <w:szCs w:val="18"/>
              </w:rPr>
            </w:pPr>
          </w:p>
        </w:tc>
        <w:tc>
          <w:tcPr>
            <w:tcW w:w="314" w:type="pct"/>
            <w:tcBorders>
              <w:top w:val="single" w:sz="4" w:space="0" w:color="auto"/>
              <w:left w:val="single" w:sz="4" w:space="0" w:color="auto"/>
              <w:bottom w:val="single" w:sz="4" w:space="0" w:color="auto"/>
              <w:right w:val="single" w:sz="4" w:space="0" w:color="auto"/>
            </w:tcBorders>
            <w:shd w:val="clear" w:color="auto" w:fill="BFBFBF"/>
            <w:vAlign w:val="center"/>
          </w:tcPr>
          <w:p w14:paraId="19CE9759" w14:textId="77777777" w:rsidR="00DB664E" w:rsidRPr="00B85FF4" w:rsidRDefault="00DB664E" w:rsidP="000F3D58">
            <w:pPr>
              <w:widowControl w:val="0"/>
              <w:ind w:left="-57" w:right="-113"/>
              <w:jc w:val="center"/>
              <w:rPr>
                <w:sz w:val="18"/>
                <w:szCs w:val="18"/>
              </w:rPr>
            </w:pPr>
          </w:p>
        </w:tc>
      </w:tr>
      <w:tr w:rsidR="00DB664E" w:rsidRPr="00B85FF4" w14:paraId="067CB4B2"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458689C3" w14:textId="77777777" w:rsidR="00DB664E" w:rsidRPr="00B85FF4" w:rsidRDefault="00DB664E" w:rsidP="000F3D58">
            <w:pPr>
              <w:ind w:hanging="5"/>
              <w:jc w:val="both"/>
              <w:rPr>
                <w:b/>
                <w:sz w:val="18"/>
                <w:szCs w:val="18"/>
              </w:rPr>
            </w:pPr>
            <w:r w:rsidRPr="00B85FF4">
              <w:rPr>
                <w:b/>
                <w:sz w:val="18"/>
                <w:szCs w:val="18"/>
              </w:rPr>
              <w:t>Раздел 1 Введение</w:t>
            </w:r>
          </w:p>
        </w:tc>
        <w:tc>
          <w:tcPr>
            <w:tcW w:w="3458" w:type="pct"/>
            <w:tcBorders>
              <w:top w:val="single" w:sz="4" w:space="0" w:color="auto"/>
              <w:left w:val="single" w:sz="4" w:space="0" w:color="auto"/>
              <w:bottom w:val="single" w:sz="4" w:space="0" w:color="auto"/>
              <w:right w:val="single" w:sz="4" w:space="0" w:color="auto"/>
            </w:tcBorders>
          </w:tcPr>
          <w:p w14:paraId="555FEA69" w14:textId="77777777" w:rsidR="00DB664E" w:rsidRPr="00B85FF4" w:rsidRDefault="00DB664E" w:rsidP="000F3D58">
            <w:pPr>
              <w:jc w:val="both"/>
              <w:rPr>
                <w:b/>
                <w:sz w:val="18"/>
                <w:szCs w:val="18"/>
              </w:rPr>
            </w:pPr>
            <w:r w:rsidRPr="00B85FF4">
              <w:rPr>
                <w:b/>
                <w:bCs/>
                <w:sz w:val="20"/>
                <w:szCs w:val="20"/>
                <w:lang w:eastAsia="en-US"/>
              </w:rPr>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5BB09F8D" w14:textId="77777777" w:rsidR="00DB664E" w:rsidRPr="00B85FF4" w:rsidRDefault="00DB664E" w:rsidP="000F3D58">
            <w:pPr>
              <w:jc w:val="center"/>
              <w:rPr>
                <w:b/>
                <w:sz w:val="18"/>
                <w:szCs w:val="18"/>
              </w:rPr>
            </w:pPr>
            <w:r w:rsidRPr="00B85FF4">
              <w:rPr>
                <w:b/>
                <w:sz w:val="18"/>
                <w:szCs w:val="18"/>
              </w:rPr>
              <w:t>2</w:t>
            </w:r>
          </w:p>
        </w:tc>
        <w:tc>
          <w:tcPr>
            <w:tcW w:w="314" w:type="pct"/>
            <w:vMerge w:val="restart"/>
            <w:tcBorders>
              <w:top w:val="single" w:sz="4" w:space="0" w:color="auto"/>
              <w:left w:val="single" w:sz="4" w:space="0" w:color="auto"/>
              <w:right w:val="single" w:sz="4" w:space="0" w:color="auto"/>
            </w:tcBorders>
            <w:vAlign w:val="center"/>
          </w:tcPr>
          <w:p w14:paraId="21E5C329" w14:textId="77777777" w:rsidR="00DB664E" w:rsidRPr="00B85FF4" w:rsidRDefault="00DB664E" w:rsidP="000F3D58">
            <w:pPr>
              <w:widowControl w:val="0"/>
              <w:ind w:left="-57" w:right="-113"/>
              <w:jc w:val="center"/>
              <w:rPr>
                <w:sz w:val="18"/>
                <w:szCs w:val="18"/>
              </w:rPr>
            </w:pPr>
          </w:p>
        </w:tc>
      </w:tr>
      <w:tr w:rsidR="00DB664E" w:rsidRPr="00B85FF4" w14:paraId="5582A24F"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hideMark/>
          </w:tcPr>
          <w:p w14:paraId="792CB800" w14:textId="77777777" w:rsidR="00DB664E" w:rsidRPr="00B85FF4" w:rsidRDefault="00DB664E" w:rsidP="000F3D58">
            <w:pPr>
              <w:jc w:val="both"/>
              <w:rPr>
                <w:sz w:val="18"/>
                <w:szCs w:val="18"/>
              </w:rPr>
            </w:pPr>
          </w:p>
        </w:tc>
        <w:tc>
          <w:tcPr>
            <w:tcW w:w="3458" w:type="pct"/>
            <w:tcBorders>
              <w:top w:val="single" w:sz="4" w:space="0" w:color="auto"/>
              <w:left w:val="single" w:sz="4" w:space="0" w:color="auto"/>
              <w:bottom w:val="single" w:sz="4" w:space="0" w:color="auto"/>
              <w:right w:val="single" w:sz="4" w:space="0" w:color="auto"/>
            </w:tcBorders>
          </w:tcPr>
          <w:p w14:paraId="439BBFB3" w14:textId="77777777" w:rsidR="00DB664E" w:rsidRPr="00B85FF4" w:rsidRDefault="00DB664E" w:rsidP="000F3D58">
            <w:pPr>
              <w:widowControl w:val="0"/>
              <w:shd w:val="clear" w:color="auto" w:fill="FFFFFF"/>
              <w:jc w:val="both"/>
              <w:rPr>
                <w:rFonts w:eastAsia="Calibri"/>
                <w:i/>
                <w:sz w:val="18"/>
                <w:szCs w:val="18"/>
              </w:rPr>
            </w:pPr>
            <w:r w:rsidRPr="00B85FF4">
              <w:rPr>
                <w:rFonts w:eastAsia="Calibri"/>
                <w:bCs/>
                <w:i/>
                <w:sz w:val="18"/>
                <w:szCs w:val="18"/>
              </w:rPr>
              <w:t>Тема 1.1 Английский язык делового общения. Цели и задачи изучения английского языка, роль самостоятельной работы.</w:t>
            </w:r>
          </w:p>
        </w:tc>
        <w:tc>
          <w:tcPr>
            <w:tcW w:w="315" w:type="pct"/>
            <w:tcBorders>
              <w:top w:val="single" w:sz="4" w:space="0" w:color="auto"/>
              <w:left w:val="single" w:sz="4" w:space="0" w:color="auto"/>
              <w:bottom w:val="single" w:sz="4" w:space="0" w:color="auto"/>
              <w:right w:val="single" w:sz="4" w:space="0" w:color="auto"/>
            </w:tcBorders>
            <w:hideMark/>
          </w:tcPr>
          <w:p w14:paraId="49161EDA" w14:textId="77777777" w:rsidR="00DB664E" w:rsidRPr="00B85FF4" w:rsidRDefault="00DB664E" w:rsidP="000F3D58">
            <w:pPr>
              <w:shd w:val="clear" w:color="auto" w:fill="FFFFFF"/>
              <w:jc w:val="center"/>
              <w:rPr>
                <w:sz w:val="18"/>
                <w:szCs w:val="18"/>
              </w:rPr>
            </w:pPr>
          </w:p>
        </w:tc>
        <w:tc>
          <w:tcPr>
            <w:tcW w:w="314" w:type="pct"/>
            <w:vMerge/>
            <w:tcBorders>
              <w:left w:val="single" w:sz="4" w:space="0" w:color="auto"/>
              <w:bottom w:val="single" w:sz="4" w:space="0" w:color="auto"/>
              <w:right w:val="single" w:sz="4" w:space="0" w:color="auto"/>
            </w:tcBorders>
            <w:vAlign w:val="center"/>
          </w:tcPr>
          <w:p w14:paraId="70AA6F74" w14:textId="77777777" w:rsidR="00DB664E" w:rsidRPr="00B85FF4" w:rsidRDefault="00DB664E" w:rsidP="000F3D58">
            <w:pPr>
              <w:widowControl w:val="0"/>
              <w:ind w:left="-57" w:right="-113"/>
              <w:jc w:val="center"/>
              <w:rPr>
                <w:sz w:val="18"/>
                <w:szCs w:val="18"/>
              </w:rPr>
            </w:pPr>
          </w:p>
        </w:tc>
      </w:tr>
      <w:tr w:rsidR="00DB664E" w:rsidRPr="00B85FF4" w14:paraId="7645943C"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0F99A391" w14:textId="77777777" w:rsidR="00DB664E" w:rsidRPr="00B85FF4" w:rsidRDefault="00DB664E" w:rsidP="000F3D58">
            <w:pPr>
              <w:autoSpaceDE w:val="0"/>
              <w:autoSpaceDN w:val="0"/>
              <w:adjustRightInd w:val="0"/>
              <w:jc w:val="both"/>
              <w:rPr>
                <w:rFonts w:eastAsiaTheme="minorHAnsi"/>
                <w:b/>
                <w:sz w:val="18"/>
                <w:szCs w:val="18"/>
              </w:rPr>
            </w:pPr>
            <w:r w:rsidRPr="00B85FF4">
              <w:rPr>
                <w:rFonts w:eastAsiaTheme="minorHAnsi"/>
                <w:b/>
                <w:sz w:val="18"/>
                <w:szCs w:val="18"/>
              </w:rPr>
              <w:t>Раздел 2 Коррективный курс</w:t>
            </w:r>
          </w:p>
          <w:p w14:paraId="1424B69D" w14:textId="77777777" w:rsidR="00DB664E" w:rsidRPr="00B85FF4" w:rsidRDefault="00DB664E" w:rsidP="000F3D58">
            <w:pPr>
              <w:autoSpaceDE w:val="0"/>
              <w:autoSpaceDN w:val="0"/>
              <w:adjustRightInd w:val="0"/>
              <w:jc w:val="both"/>
              <w:rPr>
                <w:rFonts w:eastAsia="Calibri"/>
                <w:b/>
                <w:bCs/>
                <w:i/>
                <w:sz w:val="18"/>
                <w:szCs w:val="18"/>
              </w:rPr>
            </w:pPr>
          </w:p>
          <w:p w14:paraId="5F7E5CB5" w14:textId="77777777" w:rsidR="00DB664E" w:rsidRPr="00B85FF4" w:rsidRDefault="00DB664E" w:rsidP="000F3D58">
            <w:pPr>
              <w:autoSpaceDE w:val="0"/>
              <w:autoSpaceDN w:val="0"/>
              <w:adjustRightInd w:val="0"/>
              <w:jc w:val="both"/>
              <w:rPr>
                <w:rFonts w:eastAsia="Calibri"/>
                <w:b/>
                <w:bCs/>
                <w:i/>
                <w:sz w:val="18"/>
                <w:szCs w:val="18"/>
              </w:rPr>
            </w:pPr>
          </w:p>
          <w:p w14:paraId="0DB76406" w14:textId="77777777" w:rsidR="00DB664E" w:rsidRPr="00B85FF4" w:rsidRDefault="00DB664E" w:rsidP="000F3D58">
            <w:pPr>
              <w:autoSpaceDE w:val="0"/>
              <w:autoSpaceDN w:val="0"/>
              <w:adjustRightInd w:val="0"/>
              <w:jc w:val="both"/>
              <w:rPr>
                <w:rFonts w:eastAsia="Calibri"/>
                <w:b/>
                <w:bCs/>
                <w:i/>
                <w:sz w:val="18"/>
                <w:szCs w:val="18"/>
              </w:rPr>
            </w:pPr>
          </w:p>
          <w:p w14:paraId="4F84EC9B" w14:textId="77777777" w:rsidR="00DB664E" w:rsidRPr="00B85FF4" w:rsidRDefault="00DB664E" w:rsidP="000F3D58">
            <w:pPr>
              <w:autoSpaceDE w:val="0"/>
              <w:autoSpaceDN w:val="0"/>
              <w:adjustRightInd w:val="0"/>
              <w:jc w:val="both"/>
              <w:rPr>
                <w:sz w:val="18"/>
                <w:szCs w:val="18"/>
              </w:rPr>
            </w:pPr>
          </w:p>
          <w:p w14:paraId="3975D984" w14:textId="77777777" w:rsidR="00DB664E" w:rsidRPr="00B85FF4" w:rsidRDefault="00DB664E" w:rsidP="000F3D58">
            <w:pPr>
              <w:autoSpaceDE w:val="0"/>
              <w:autoSpaceDN w:val="0"/>
              <w:adjustRightInd w:val="0"/>
              <w:jc w:val="both"/>
              <w:rPr>
                <w:sz w:val="18"/>
                <w:szCs w:val="18"/>
              </w:rPr>
            </w:pPr>
          </w:p>
          <w:p w14:paraId="7926634F" w14:textId="77777777" w:rsidR="00DB664E" w:rsidRPr="00B85FF4" w:rsidRDefault="00DB664E" w:rsidP="000F3D58">
            <w:pPr>
              <w:autoSpaceDE w:val="0"/>
              <w:autoSpaceDN w:val="0"/>
              <w:adjustRightInd w:val="0"/>
              <w:jc w:val="both"/>
              <w:rPr>
                <w:sz w:val="18"/>
                <w:szCs w:val="18"/>
              </w:rPr>
            </w:pPr>
          </w:p>
          <w:p w14:paraId="50BCBD0B" w14:textId="77777777" w:rsidR="00DB664E" w:rsidRPr="00B85FF4" w:rsidRDefault="00DB664E" w:rsidP="000F3D58">
            <w:pPr>
              <w:autoSpaceDE w:val="0"/>
              <w:autoSpaceDN w:val="0"/>
              <w:adjustRightInd w:val="0"/>
              <w:jc w:val="both"/>
              <w:rPr>
                <w:sz w:val="18"/>
                <w:szCs w:val="18"/>
              </w:rPr>
            </w:pPr>
          </w:p>
          <w:p w14:paraId="73AD25D6" w14:textId="77777777" w:rsidR="00DB664E" w:rsidRPr="00B85FF4" w:rsidRDefault="00DB664E" w:rsidP="000F3D58">
            <w:pPr>
              <w:autoSpaceDE w:val="0"/>
              <w:autoSpaceDN w:val="0"/>
              <w:adjustRightInd w:val="0"/>
              <w:jc w:val="both"/>
              <w:rPr>
                <w:sz w:val="18"/>
                <w:szCs w:val="18"/>
              </w:rPr>
            </w:pPr>
          </w:p>
          <w:p w14:paraId="54917096" w14:textId="77777777" w:rsidR="00DB664E" w:rsidRPr="00B85FF4" w:rsidRDefault="00DB664E" w:rsidP="000F3D58">
            <w:pPr>
              <w:autoSpaceDE w:val="0"/>
              <w:autoSpaceDN w:val="0"/>
              <w:adjustRightInd w:val="0"/>
              <w:jc w:val="both"/>
              <w:rPr>
                <w:sz w:val="18"/>
                <w:szCs w:val="18"/>
              </w:rPr>
            </w:pPr>
          </w:p>
          <w:p w14:paraId="6A990F6B" w14:textId="77777777" w:rsidR="00DB664E" w:rsidRPr="00B85FF4" w:rsidRDefault="00DB664E" w:rsidP="000F3D58">
            <w:pPr>
              <w:autoSpaceDE w:val="0"/>
              <w:autoSpaceDN w:val="0"/>
              <w:adjustRightInd w:val="0"/>
              <w:jc w:val="both"/>
              <w:rPr>
                <w:sz w:val="18"/>
                <w:szCs w:val="18"/>
              </w:rPr>
            </w:pPr>
          </w:p>
          <w:p w14:paraId="0CF16F6A" w14:textId="77777777" w:rsidR="00DB664E" w:rsidRPr="00B85FF4" w:rsidRDefault="00DB664E" w:rsidP="000F3D58">
            <w:pPr>
              <w:autoSpaceDE w:val="0"/>
              <w:autoSpaceDN w:val="0"/>
              <w:adjustRightInd w:val="0"/>
              <w:jc w:val="both"/>
              <w:rPr>
                <w:sz w:val="18"/>
                <w:szCs w:val="18"/>
              </w:rPr>
            </w:pPr>
          </w:p>
          <w:p w14:paraId="254BEC6F" w14:textId="77777777" w:rsidR="00DB664E" w:rsidRPr="00B85FF4" w:rsidRDefault="00DB664E" w:rsidP="000F3D58">
            <w:pPr>
              <w:autoSpaceDE w:val="0"/>
              <w:autoSpaceDN w:val="0"/>
              <w:adjustRightInd w:val="0"/>
              <w:jc w:val="both"/>
              <w:rPr>
                <w:sz w:val="18"/>
                <w:szCs w:val="18"/>
              </w:rPr>
            </w:pPr>
          </w:p>
          <w:p w14:paraId="6CBA1744" w14:textId="77777777" w:rsidR="00DB664E" w:rsidRPr="00B85FF4" w:rsidRDefault="00DB664E" w:rsidP="000F3D58">
            <w:pPr>
              <w:autoSpaceDE w:val="0"/>
              <w:autoSpaceDN w:val="0"/>
              <w:adjustRightInd w:val="0"/>
              <w:jc w:val="both"/>
              <w:rPr>
                <w:sz w:val="18"/>
                <w:szCs w:val="18"/>
              </w:rPr>
            </w:pPr>
          </w:p>
          <w:p w14:paraId="3A1B8DB4" w14:textId="77777777" w:rsidR="00DB664E" w:rsidRPr="00B85FF4" w:rsidRDefault="00DB664E" w:rsidP="000F3D58">
            <w:pPr>
              <w:autoSpaceDE w:val="0"/>
              <w:autoSpaceDN w:val="0"/>
              <w:adjustRightInd w:val="0"/>
              <w:jc w:val="both"/>
              <w:rPr>
                <w:sz w:val="18"/>
                <w:szCs w:val="18"/>
              </w:rPr>
            </w:pPr>
          </w:p>
          <w:p w14:paraId="4E1811EC" w14:textId="77777777" w:rsidR="00DB664E" w:rsidRPr="00B85FF4" w:rsidRDefault="00DB664E" w:rsidP="000F3D58">
            <w:pPr>
              <w:autoSpaceDE w:val="0"/>
              <w:autoSpaceDN w:val="0"/>
              <w:adjustRightInd w:val="0"/>
              <w:jc w:val="both"/>
              <w:rPr>
                <w:sz w:val="18"/>
                <w:szCs w:val="18"/>
              </w:rPr>
            </w:pPr>
          </w:p>
          <w:p w14:paraId="0C747B48" w14:textId="77777777" w:rsidR="00DB664E" w:rsidRPr="00B85FF4" w:rsidRDefault="00DB664E" w:rsidP="000F3D58">
            <w:pPr>
              <w:autoSpaceDE w:val="0"/>
              <w:autoSpaceDN w:val="0"/>
              <w:adjustRightInd w:val="0"/>
              <w:jc w:val="both"/>
              <w:rPr>
                <w:sz w:val="18"/>
                <w:szCs w:val="18"/>
              </w:rPr>
            </w:pPr>
          </w:p>
          <w:p w14:paraId="6BAA25E3" w14:textId="77777777" w:rsidR="00DB664E" w:rsidRPr="00B85FF4" w:rsidRDefault="00DB664E" w:rsidP="000F3D58">
            <w:pPr>
              <w:autoSpaceDE w:val="0"/>
              <w:autoSpaceDN w:val="0"/>
              <w:adjustRightInd w:val="0"/>
              <w:jc w:val="both"/>
              <w:rPr>
                <w:sz w:val="18"/>
                <w:szCs w:val="18"/>
              </w:rPr>
            </w:pPr>
          </w:p>
          <w:p w14:paraId="797C6029" w14:textId="77777777" w:rsidR="00DB664E" w:rsidRPr="00B85FF4" w:rsidRDefault="00DB664E" w:rsidP="000F3D58">
            <w:pPr>
              <w:autoSpaceDE w:val="0"/>
              <w:autoSpaceDN w:val="0"/>
              <w:adjustRightInd w:val="0"/>
              <w:jc w:val="both"/>
              <w:rPr>
                <w:sz w:val="18"/>
                <w:szCs w:val="18"/>
              </w:rPr>
            </w:pPr>
          </w:p>
          <w:p w14:paraId="3381F7E9" w14:textId="77777777" w:rsidR="00DB664E" w:rsidRPr="00B85FF4" w:rsidRDefault="00DB664E" w:rsidP="000F3D58">
            <w:pPr>
              <w:autoSpaceDE w:val="0"/>
              <w:autoSpaceDN w:val="0"/>
              <w:adjustRightInd w:val="0"/>
              <w:jc w:val="both"/>
              <w:rPr>
                <w:sz w:val="18"/>
                <w:szCs w:val="18"/>
              </w:rPr>
            </w:pPr>
          </w:p>
          <w:p w14:paraId="1C107898" w14:textId="77777777" w:rsidR="00DB664E" w:rsidRPr="00B85FF4" w:rsidRDefault="00DB664E" w:rsidP="000F3D58">
            <w:pPr>
              <w:autoSpaceDE w:val="0"/>
              <w:autoSpaceDN w:val="0"/>
              <w:adjustRightInd w:val="0"/>
              <w:jc w:val="both"/>
              <w:rPr>
                <w:sz w:val="18"/>
                <w:szCs w:val="18"/>
              </w:rPr>
            </w:pPr>
          </w:p>
          <w:p w14:paraId="3EEF159E" w14:textId="77777777" w:rsidR="00DB664E" w:rsidRPr="00B85FF4" w:rsidRDefault="00DB664E" w:rsidP="000F3D58">
            <w:pPr>
              <w:autoSpaceDE w:val="0"/>
              <w:autoSpaceDN w:val="0"/>
              <w:adjustRightInd w:val="0"/>
              <w:jc w:val="both"/>
              <w:rPr>
                <w:sz w:val="18"/>
                <w:szCs w:val="18"/>
              </w:rPr>
            </w:pPr>
          </w:p>
          <w:p w14:paraId="751D234A" w14:textId="77777777" w:rsidR="00DB664E" w:rsidRPr="00B85FF4" w:rsidRDefault="00DB664E" w:rsidP="000F3D58">
            <w:pPr>
              <w:autoSpaceDE w:val="0"/>
              <w:autoSpaceDN w:val="0"/>
              <w:adjustRightInd w:val="0"/>
              <w:jc w:val="both"/>
              <w:rPr>
                <w:sz w:val="18"/>
                <w:szCs w:val="18"/>
              </w:rPr>
            </w:pPr>
          </w:p>
          <w:p w14:paraId="79DFC65D" w14:textId="77777777" w:rsidR="00DB664E" w:rsidRPr="00B85FF4" w:rsidRDefault="00DB664E" w:rsidP="000F3D58">
            <w:pPr>
              <w:autoSpaceDE w:val="0"/>
              <w:autoSpaceDN w:val="0"/>
              <w:adjustRightInd w:val="0"/>
              <w:jc w:val="both"/>
              <w:rPr>
                <w:sz w:val="18"/>
                <w:szCs w:val="18"/>
              </w:rPr>
            </w:pPr>
          </w:p>
          <w:p w14:paraId="18C9E0FD" w14:textId="77777777" w:rsidR="00DB664E" w:rsidRPr="00B85FF4" w:rsidRDefault="00DB664E" w:rsidP="000F3D58">
            <w:pPr>
              <w:autoSpaceDE w:val="0"/>
              <w:autoSpaceDN w:val="0"/>
              <w:adjustRightInd w:val="0"/>
              <w:jc w:val="both"/>
              <w:rPr>
                <w:sz w:val="18"/>
                <w:szCs w:val="18"/>
              </w:rPr>
            </w:pPr>
          </w:p>
          <w:p w14:paraId="13C8FF7D" w14:textId="77777777" w:rsidR="00DB664E" w:rsidRPr="00B85FF4" w:rsidRDefault="00DB664E" w:rsidP="000F3D58">
            <w:pPr>
              <w:autoSpaceDE w:val="0"/>
              <w:autoSpaceDN w:val="0"/>
              <w:adjustRightInd w:val="0"/>
              <w:jc w:val="both"/>
              <w:rPr>
                <w:sz w:val="18"/>
                <w:szCs w:val="18"/>
              </w:rPr>
            </w:pPr>
          </w:p>
          <w:p w14:paraId="20FE0D05" w14:textId="77777777" w:rsidR="00DB664E" w:rsidRPr="00B85FF4" w:rsidRDefault="00DB664E" w:rsidP="000F3D58">
            <w:pPr>
              <w:autoSpaceDE w:val="0"/>
              <w:autoSpaceDN w:val="0"/>
              <w:adjustRightInd w:val="0"/>
              <w:jc w:val="both"/>
              <w:rPr>
                <w:sz w:val="18"/>
                <w:szCs w:val="18"/>
              </w:rPr>
            </w:pPr>
          </w:p>
          <w:p w14:paraId="4D462B8B" w14:textId="77777777" w:rsidR="00DB664E" w:rsidRPr="00B85FF4" w:rsidRDefault="00DB664E" w:rsidP="000F3D58">
            <w:pPr>
              <w:autoSpaceDE w:val="0"/>
              <w:autoSpaceDN w:val="0"/>
              <w:adjustRightInd w:val="0"/>
              <w:jc w:val="both"/>
              <w:rPr>
                <w:sz w:val="18"/>
                <w:szCs w:val="18"/>
              </w:rPr>
            </w:pPr>
          </w:p>
          <w:p w14:paraId="18014C37" w14:textId="77777777" w:rsidR="00DB664E" w:rsidRPr="00B85FF4" w:rsidRDefault="00DB664E" w:rsidP="000F3D58">
            <w:pPr>
              <w:autoSpaceDE w:val="0"/>
              <w:autoSpaceDN w:val="0"/>
              <w:adjustRightInd w:val="0"/>
              <w:jc w:val="both"/>
              <w:rPr>
                <w:sz w:val="18"/>
                <w:szCs w:val="18"/>
              </w:rPr>
            </w:pPr>
          </w:p>
          <w:p w14:paraId="04D58FDC" w14:textId="77777777" w:rsidR="00DB664E" w:rsidRPr="00B85FF4" w:rsidRDefault="00DB664E" w:rsidP="000F3D58">
            <w:pPr>
              <w:autoSpaceDE w:val="0"/>
              <w:autoSpaceDN w:val="0"/>
              <w:adjustRightInd w:val="0"/>
              <w:jc w:val="both"/>
              <w:rPr>
                <w:sz w:val="18"/>
                <w:szCs w:val="18"/>
              </w:rPr>
            </w:pPr>
          </w:p>
          <w:p w14:paraId="0FFC8F0A" w14:textId="77777777" w:rsidR="00DB664E" w:rsidRPr="00B85FF4" w:rsidRDefault="00DB664E" w:rsidP="000F3D58">
            <w:pPr>
              <w:autoSpaceDE w:val="0"/>
              <w:autoSpaceDN w:val="0"/>
              <w:adjustRightInd w:val="0"/>
              <w:jc w:val="both"/>
              <w:rPr>
                <w:sz w:val="18"/>
                <w:szCs w:val="18"/>
              </w:rPr>
            </w:pPr>
          </w:p>
          <w:p w14:paraId="67083B3C" w14:textId="77777777" w:rsidR="00DB664E" w:rsidRPr="00B85FF4" w:rsidRDefault="00DB664E" w:rsidP="000F3D58">
            <w:pPr>
              <w:autoSpaceDE w:val="0"/>
              <w:autoSpaceDN w:val="0"/>
              <w:adjustRightInd w:val="0"/>
              <w:jc w:val="both"/>
              <w:rPr>
                <w:sz w:val="18"/>
                <w:szCs w:val="18"/>
              </w:rPr>
            </w:pPr>
          </w:p>
          <w:p w14:paraId="41D56D60" w14:textId="77777777" w:rsidR="00DB664E" w:rsidRPr="00B85FF4" w:rsidRDefault="00DB664E" w:rsidP="000F3D58">
            <w:pPr>
              <w:autoSpaceDE w:val="0"/>
              <w:autoSpaceDN w:val="0"/>
              <w:adjustRightInd w:val="0"/>
              <w:jc w:val="both"/>
              <w:rPr>
                <w:sz w:val="18"/>
                <w:szCs w:val="18"/>
              </w:rPr>
            </w:pPr>
          </w:p>
          <w:p w14:paraId="33D1CA07" w14:textId="77777777" w:rsidR="00DB664E" w:rsidRPr="00B85FF4" w:rsidRDefault="00DB664E" w:rsidP="000F3D58">
            <w:pPr>
              <w:autoSpaceDE w:val="0"/>
              <w:autoSpaceDN w:val="0"/>
              <w:adjustRightInd w:val="0"/>
              <w:jc w:val="both"/>
              <w:rPr>
                <w:sz w:val="18"/>
                <w:szCs w:val="18"/>
              </w:rPr>
            </w:pPr>
          </w:p>
          <w:p w14:paraId="12403355" w14:textId="77777777" w:rsidR="00DB664E" w:rsidRPr="00B85FF4" w:rsidRDefault="00DB664E" w:rsidP="000F3D58">
            <w:pPr>
              <w:autoSpaceDE w:val="0"/>
              <w:autoSpaceDN w:val="0"/>
              <w:adjustRightInd w:val="0"/>
              <w:jc w:val="both"/>
              <w:rPr>
                <w:sz w:val="18"/>
                <w:szCs w:val="18"/>
              </w:rPr>
            </w:pPr>
          </w:p>
          <w:p w14:paraId="43FDED9D" w14:textId="77777777" w:rsidR="00DB664E" w:rsidRPr="00B85FF4" w:rsidRDefault="00DB664E" w:rsidP="000F3D58">
            <w:pPr>
              <w:autoSpaceDE w:val="0"/>
              <w:autoSpaceDN w:val="0"/>
              <w:adjustRightInd w:val="0"/>
              <w:jc w:val="both"/>
              <w:rPr>
                <w:sz w:val="18"/>
                <w:szCs w:val="18"/>
              </w:rPr>
            </w:pPr>
          </w:p>
          <w:p w14:paraId="7F91808A" w14:textId="77777777" w:rsidR="00DB664E" w:rsidRPr="00B85FF4" w:rsidRDefault="00DB664E" w:rsidP="000F3D58">
            <w:pPr>
              <w:autoSpaceDE w:val="0"/>
              <w:autoSpaceDN w:val="0"/>
              <w:adjustRightInd w:val="0"/>
              <w:jc w:val="both"/>
              <w:rPr>
                <w:sz w:val="18"/>
                <w:szCs w:val="18"/>
              </w:rPr>
            </w:pPr>
          </w:p>
          <w:p w14:paraId="0BFD2C8A" w14:textId="77777777" w:rsidR="00DB664E" w:rsidRPr="00B85FF4" w:rsidRDefault="00DB664E" w:rsidP="000F3D58">
            <w:pPr>
              <w:autoSpaceDE w:val="0"/>
              <w:autoSpaceDN w:val="0"/>
              <w:adjustRightInd w:val="0"/>
              <w:jc w:val="both"/>
              <w:rPr>
                <w:sz w:val="18"/>
                <w:szCs w:val="18"/>
              </w:rPr>
            </w:pPr>
          </w:p>
          <w:p w14:paraId="0AA26E19" w14:textId="77777777" w:rsidR="00DB664E" w:rsidRPr="00B85FF4" w:rsidRDefault="00DB664E" w:rsidP="000F3D58">
            <w:pPr>
              <w:autoSpaceDE w:val="0"/>
              <w:autoSpaceDN w:val="0"/>
              <w:adjustRightInd w:val="0"/>
              <w:jc w:val="both"/>
              <w:rPr>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4665EE5" w14:textId="77777777" w:rsidR="00DB664E" w:rsidRPr="00B85FF4" w:rsidRDefault="00DB664E" w:rsidP="000F3D58">
            <w:pPr>
              <w:shd w:val="clear" w:color="auto" w:fill="FFFFFF"/>
              <w:jc w:val="both"/>
              <w:rPr>
                <w:b/>
                <w:sz w:val="18"/>
                <w:szCs w:val="18"/>
              </w:rPr>
            </w:pPr>
            <w:r w:rsidRPr="00B85FF4">
              <w:rPr>
                <w:b/>
                <w:bCs/>
                <w:sz w:val="20"/>
                <w:szCs w:val="20"/>
                <w:lang w:eastAsia="en-US"/>
              </w:rPr>
              <w:lastRenderedPageBreak/>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3653384E" w14:textId="77777777" w:rsidR="00DB664E" w:rsidRPr="00B85FF4" w:rsidRDefault="00DB664E" w:rsidP="000F3D58">
            <w:pPr>
              <w:shd w:val="clear" w:color="auto" w:fill="FFFFFF"/>
              <w:jc w:val="center"/>
              <w:rPr>
                <w:b/>
                <w:sz w:val="18"/>
                <w:szCs w:val="18"/>
              </w:rPr>
            </w:pPr>
            <w:r w:rsidRPr="00B85FF4">
              <w:rPr>
                <w:b/>
                <w:sz w:val="18"/>
                <w:szCs w:val="18"/>
              </w:rPr>
              <w:t>97</w:t>
            </w:r>
          </w:p>
        </w:tc>
        <w:tc>
          <w:tcPr>
            <w:tcW w:w="314" w:type="pct"/>
            <w:tcBorders>
              <w:top w:val="single" w:sz="4" w:space="0" w:color="auto"/>
              <w:left w:val="single" w:sz="4" w:space="0" w:color="auto"/>
              <w:bottom w:val="single" w:sz="4" w:space="0" w:color="auto"/>
              <w:right w:val="single" w:sz="4" w:space="0" w:color="auto"/>
            </w:tcBorders>
            <w:vAlign w:val="center"/>
          </w:tcPr>
          <w:p w14:paraId="31A3DC42" w14:textId="77777777" w:rsidR="00DB664E" w:rsidRPr="00B85FF4" w:rsidRDefault="00DB664E" w:rsidP="000F3D58">
            <w:pPr>
              <w:widowControl w:val="0"/>
              <w:shd w:val="clear" w:color="auto" w:fill="FFFFFF"/>
              <w:jc w:val="center"/>
              <w:rPr>
                <w:sz w:val="18"/>
                <w:szCs w:val="18"/>
              </w:rPr>
            </w:pPr>
          </w:p>
        </w:tc>
      </w:tr>
      <w:tr w:rsidR="00DB664E" w:rsidRPr="00B85FF4" w14:paraId="152B02D9"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654ADD7"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99E0E9C" w14:textId="77777777" w:rsidR="00DB664E" w:rsidRPr="00B85FF4" w:rsidRDefault="00DB664E" w:rsidP="000F3D58">
            <w:pPr>
              <w:shd w:val="clear" w:color="auto" w:fill="FFFFFF"/>
              <w:jc w:val="both"/>
              <w:rPr>
                <w:rFonts w:eastAsia="Calibri"/>
                <w:bCs/>
                <w:i/>
                <w:sz w:val="18"/>
                <w:szCs w:val="18"/>
              </w:rPr>
            </w:pPr>
            <w:r w:rsidRPr="00B85FF4">
              <w:rPr>
                <w:rFonts w:eastAsia="Calibri"/>
                <w:bCs/>
                <w:i/>
                <w:sz w:val="18"/>
                <w:szCs w:val="18"/>
              </w:rPr>
              <w:t>Тема 2.1 Общие сведения об английских буквах и звуках.</w:t>
            </w:r>
          </w:p>
        </w:tc>
        <w:tc>
          <w:tcPr>
            <w:tcW w:w="315" w:type="pct"/>
            <w:tcBorders>
              <w:top w:val="single" w:sz="4" w:space="0" w:color="auto"/>
              <w:left w:val="single" w:sz="4" w:space="0" w:color="auto"/>
              <w:bottom w:val="single" w:sz="4" w:space="0" w:color="auto"/>
              <w:right w:val="single" w:sz="4" w:space="0" w:color="auto"/>
            </w:tcBorders>
          </w:tcPr>
          <w:p w14:paraId="1FA35A07" w14:textId="77777777" w:rsidR="00DB664E" w:rsidRPr="00B85FF4" w:rsidRDefault="00DB664E" w:rsidP="000F3D58">
            <w:pPr>
              <w:shd w:val="clear" w:color="auto" w:fill="FFFFFF"/>
              <w:jc w:val="center"/>
              <w:rPr>
                <w:sz w:val="18"/>
                <w:szCs w:val="18"/>
              </w:rPr>
            </w:pPr>
            <w:r w:rsidRPr="00B85FF4">
              <w:rPr>
                <w:sz w:val="18"/>
                <w:szCs w:val="18"/>
              </w:rPr>
              <w:t>6</w:t>
            </w:r>
          </w:p>
        </w:tc>
        <w:tc>
          <w:tcPr>
            <w:tcW w:w="314" w:type="pct"/>
            <w:tcBorders>
              <w:top w:val="single" w:sz="4" w:space="0" w:color="auto"/>
              <w:left w:val="single" w:sz="4" w:space="0" w:color="auto"/>
              <w:bottom w:val="single" w:sz="4" w:space="0" w:color="auto"/>
              <w:right w:val="single" w:sz="4" w:space="0" w:color="auto"/>
            </w:tcBorders>
            <w:vAlign w:val="center"/>
          </w:tcPr>
          <w:p w14:paraId="58C192D6" w14:textId="77777777" w:rsidR="00DB664E" w:rsidRPr="00B85FF4" w:rsidRDefault="00DB664E" w:rsidP="000F3D58">
            <w:pPr>
              <w:widowControl w:val="0"/>
              <w:shd w:val="clear" w:color="auto" w:fill="FFFFFF"/>
              <w:jc w:val="center"/>
              <w:rPr>
                <w:sz w:val="18"/>
                <w:szCs w:val="18"/>
              </w:rPr>
            </w:pPr>
          </w:p>
        </w:tc>
      </w:tr>
      <w:tr w:rsidR="00DB664E" w:rsidRPr="00B85FF4" w14:paraId="5174FE63"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E18EFE9"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DB89683" w14:textId="77777777" w:rsidR="00DB664E" w:rsidRPr="00B85FF4" w:rsidRDefault="00DB664E" w:rsidP="000F3D58">
            <w:pPr>
              <w:shd w:val="clear" w:color="auto" w:fill="FFFFFF"/>
              <w:jc w:val="both"/>
              <w:rPr>
                <w:b/>
                <w:bCs/>
                <w:sz w:val="20"/>
                <w:szCs w:val="20"/>
              </w:rPr>
            </w:pPr>
            <w:r w:rsidRPr="00B85FF4">
              <w:rPr>
                <w:rFonts w:eastAsia="Calibri"/>
                <w:bCs/>
                <w:i/>
                <w:sz w:val="18"/>
                <w:szCs w:val="18"/>
              </w:rPr>
              <w:t xml:space="preserve">Алфавит. Гласные, согласные звуки. Понятие  о транскрипции. Правила чтения, интонация, ударение. Понятие об артикле. Лексика по теме. Глагол </w:t>
            </w:r>
            <w:r w:rsidRPr="00B85FF4">
              <w:rPr>
                <w:rFonts w:eastAsia="Calibri"/>
                <w:bCs/>
                <w:i/>
                <w:sz w:val="18"/>
                <w:szCs w:val="18"/>
                <w:lang w:val="en-US"/>
              </w:rPr>
              <w:t>to</w:t>
            </w:r>
            <w:r w:rsidRPr="00B85FF4">
              <w:rPr>
                <w:rFonts w:eastAsia="Calibri"/>
                <w:bCs/>
                <w:i/>
                <w:sz w:val="18"/>
                <w:szCs w:val="18"/>
              </w:rPr>
              <w:t xml:space="preserve"> </w:t>
            </w:r>
            <w:r w:rsidRPr="00B85FF4">
              <w:rPr>
                <w:rFonts w:eastAsia="Calibri"/>
                <w:bCs/>
                <w:i/>
                <w:sz w:val="18"/>
                <w:szCs w:val="18"/>
                <w:lang w:val="en-US"/>
              </w:rPr>
              <w:t>be</w:t>
            </w:r>
          </w:p>
        </w:tc>
        <w:tc>
          <w:tcPr>
            <w:tcW w:w="315" w:type="pct"/>
            <w:tcBorders>
              <w:top w:val="single" w:sz="4" w:space="0" w:color="auto"/>
              <w:left w:val="single" w:sz="4" w:space="0" w:color="auto"/>
              <w:bottom w:val="single" w:sz="4" w:space="0" w:color="auto"/>
              <w:right w:val="single" w:sz="4" w:space="0" w:color="auto"/>
            </w:tcBorders>
          </w:tcPr>
          <w:p w14:paraId="7D72E366" w14:textId="77777777" w:rsidR="00DB664E" w:rsidRPr="00B85FF4" w:rsidRDefault="00DB664E" w:rsidP="000F3D58">
            <w:pPr>
              <w:shd w:val="clear" w:color="auto" w:fill="FFFFFF"/>
              <w:jc w:val="center"/>
              <w:rPr>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B8AA8A8" w14:textId="77777777" w:rsidR="00DB664E" w:rsidRPr="00B85FF4" w:rsidRDefault="00DB664E" w:rsidP="000F3D58">
            <w:pPr>
              <w:widowControl w:val="0"/>
              <w:shd w:val="clear" w:color="auto" w:fill="FFFFFF"/>
              <w:jc w:val="center"/>
              <w:rPr>
                <w:sz w:val="18"/>
                <w:szCs w:val="18"/>
              </w:rPr>
            </w:pPr>
          </w:p>
        </w:tc>
      </w:tr>
      <w:tr w:rsidR="00DB664E" w:rsidRPr="00B85FF4" w14:paraId="4056FE0A"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04FEF23"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6595DD04" w14:textId="77777777" w:rsidR="00DB664E" w:rsidRPr="00B85FF4" w:rsidRDefault="00DB664E" w:rsidP="000F3D58">
            <w:pPr>
              <w:shd w:val="clear" w:color="auto" w:fill="FFFFFF"/>
              <w:jc w:val="both"/>
              <w:rPr>
                <w:rFonts w:eastAsia="Calibri"/>
                <w:bCs/>
                <w:i/>
                <w:sz w:val="18"/>
                <w:szCs w:val="18"/>
              </w:rPr>
            </w:pPr>
            <w:r w:rsidRPr="00B85FF4">
              <w:rPr>
                <w:rFonts w:eastAsia="Calibri"/>
                <w:bCs/>
                <w:i/>
                <w:sz w:val="18"/>
                <w:szCs w:val="18"/>
              </w:rPr>
              <w:t>Тема 2.2 Знакомство</w:t>
            </w:r>
          </w:p>
        </w:tc>
        <w:tc>
          <w:tcPr>
            <w:tcW w:w="315" w:type="pct"/>
            <w:tcBorders>
              <w:top w:val="single" w:sz="4" w:space="0" w:color="auto"/>
              <w:left w:val="single" w:sz="4" w:space="0" w:color="auto"/>
              <w:bottom w:val="single" w:sz="4" w:space="0" w:color="auto"/>
              <w:right w:val="single" w:sz="4" w:space="0" w:color="auto"/>
            </w:tcBorders>
          </w:tcPr>
          <w:p w14:paraId="414CD159" w14:textId="77777777" w:rsidR="00DB664E" w:rsidRPr="00B85FF4" w:rsidRDefault="00DB664E" w:rsidP="000F3D58">
            <w:pPr>
              <w:shd w:val="clear" w:color="auto" w:fill="FFFFFF"/>
              <w:jc w:val="center"/>
              <w:rPr>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3B081694" w14:textId="77777777" w:rsidR="00DB664E" w:rsidRPr="00B85FF4" w:rsidRDefault="00DB664E" w:rsidP="000F3D58">
            <w:pPr>
              <w:widowControl w:val="0"/>
              <w:shd w:val="clear" w:color="auto" w:fill="FFFFFF"/>
              <w:jc w:val="center"/>
              <w:rPr>
                <w:sz w:val="18"/>
                <w:szCs w:val="18"/>
              </w:rPr>
            </w:pPr>
          </w:p>
        </w:tc>
      </w:tr>
      <w:tr w:rsidR="00DB664E" w:rsidRPr="00B85FF4" w14:paraId="700B93F3"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45C8A0A"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4D289B9E" w14:textId="77777777" w:rsidR="00DB664E" w:rsidRPr="00B85FF4" w:rsidRDefault="00DB664E" w:rsidP="000F3D58">
            <w:pPr>
              <w:shd w:val="clear" w:color="auto" w:fill="FFFFFF"/>
              <w:jc w:val="both"/>
              <w:rPr>
                <w:rFonts w:eastAsia="Calibri"/>
                <w:bCs/>
                <w:i/>
                <w:sz w:val="18"/>
                <w:szCs w:val="18"/>
              </w:rPr>
            </w:pPr>
            <w:r w:rsidRPr="00B85FF4">
              <w:rPr>
                <w:rFonts w:eastAsia="Calibri"/>
                <w:bCs/>
                <w:i/>
                <w:sz w:val="18"/>
                <w:szCs w:val="18"/>
              </w:rPr>
              <w:t xml:space="preserve">Артикли. Глагол </w:t>
            </w:r>
            <w:r w:rsidRPr="00B85FF4">
              <w:rPr>
                <w:rFonts w:eastAsia="Calibri"/>
                <w:bCs/>
                <w:i/>
                <w:sz w:val="18"/>
                <w:szCs w:val="18"/>
                <w:lang w:val="en-US"/>
              </w:rPr>
              <w:t>to</w:t>
            </w:r>
            <w:r w:rsidRPr="00B85FF4">
              <w:rPr>
                <w:rFonts w:eastAsia="Calibri"/>
                <w:bCs/>
                <w:i/>
                <w:sz w:val="18"/>
                <w:szCs w:val="18"/>
              </w:rPr>
              <w:t xml:space="preserve"> </w:t>
            </w:r>
            <w:r w:rsidRPr="00B85FF4">
              <w:rPr>
                <w:rFonts w:eastAsia="Calibri"/>
                <w:bCs/>
                <w:i/>
                <w:sz w:val="18"/>
                <w:szCs w:val="18"/>
                <w:lang w:val="en-US"/>
              </w:rPr>
              <w:t>be</w:t>
            </w:r>
            <w:r w:rsidRPr="00B85FF4">
              <w:rPr>
                <w:rFonts w:eastAsia="Calibri"/>
                <w:bCs/>
                <w:i/>
                <w:sz w:val="18"/>
                <w:szCs w:val="18"/>
              </w:rPr>
              <w:t xml:space="preserve">. Местоимение </w:t>
            </w:r>
            <w:r w:rsidRPr="00B85FF4">
              <w:rPr>
                <w:rFonts w:eastAsia="Calibri"/>
                <w:bCs/>
                <w:i/>
                <w:sz w:val="18"/>
                <w:szCs w:val="18"/>
                <w:lang w:val="en-US"/>
              </w:rPr>
              <w:t>it</w:t>
            </w:r>
            <w:r w:rsidRPr="00B85FF4">
              <w:rPr>
                <w:rFonts w:eastAsia="Calibri"/>
                <w:bCs/>
                <w:i/>
                <w:sz w:val="18"/>
                <w:szCs w:val="18"/>
              </w:rPr>
              <w:t>. Правила чтения. Общие вопросы. Вступление в разговор. Представление себя. Повелительное наклонение. Работа с лексикой. Правила чтения. Работа с лексикой. Правила чтения. Место прилагательного в предложении. Предлоги местонахождения. Работа с лексикой. Правила чтения. Предлоги места и направления. Правила чтения. Работа с лексикой Обучение чтению.</w:t>
            </w:r>
          </w:p>
        </w:tc>
        <w:tc>
          <w:tcPr>
            <w:tcW w:w="315" w:type="pct"/>
            <w:tcBorders>
              <w:top w:val="single" w:sz="4" w:space="0" w:color="auto"/>
              <w:left w:val="single" w:sz="4" w:space="0" w:color="auto"/>
              <w:bottom w:val="single" w:sz="4" w:space="0" w:color="auto"/>
              <w:right w:val="single" w:sz="4" w:space="0" w:color="auto"/>
            </w:tcBorders>
          </w:tcPr>
          <w:p w14:paraId="29E6CB26" w14:textId="77777777" w:rsidR="00DB664E" w:rsidRPr="00B85FF4" w:rsidRDefault="00DB664E" w:rsidP="000F3D58">
            <w:pPr>
              <w:shd w:val="clear" w:color="auto" w:fill="FFFFFF"/>
              <w:jc w:val="center"/>
              <w:rPr>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160C46FA" w14:textId="77777777" w:rsidR="00DB664E" w:rsidRPr="00B85FF4" w:rsidRDefault="00DB664E" w:rsidP="000F3D58">
            <w:pPr>
              <w:widowControl w:val="0"/>
              <w:shd w:val="clear" w:color="auto" w:fill="FFFFFF"/>
              <w:jc w:val="center"/>
              <w:rPr>
                <w:sz w:val="18"/>
                <w:szCs w:val="18"/>
              </w:rPr>
            </w:pPr>
          </w:p>
        </w:tc>
      </w:tr>
      <w:tr w:rsidR="00DB664E" w:rsidRPr="00B85FF4" w14:paraId="04725A9C"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737B4C9"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F1F3EE2" w14:textId="77777777" w:rsidR="00DB664E" w:rsidRPr="00B85FF4" w:rsidRDefault="00DB664E" w:rsidP="000F3D58">
            <w:pPr>
              <w:shd w:val="clear" w:color="auto" w:fill="FFFFFF"/>
              <w:jc w:val="both"/>
              <w:rPr>
                <w:rFonts w:eastAsia="Calibri"/>
                <w:bCs/>
                <w:i/>
                <w:sz w:val="18"/>
                <w:szCs w:val="18"/>
              </w:rPr>
            </w:pPr>
            <w:r w:rsidRPr="00B85FF4">
              <w:rPr>
                <w:rFonts w:eastAsia="Calibri"/>
                <w:bCs/>
                <w:i/>
                <w:sz w:val="18"/>
                <w:szCs w:val="18"/>
              </w:rPr>
              <w:t>Тема 2.3 Классная комната</w:t>
            </w:r>
          </w:p>
        </w:tc>
        <w:tc>
          <w:tcPr>
            <w:tcW w:w="315" w:type="pct"/>
            <w:tcBorders>
              <w:top w:val="single" w:sz="4" w:space="0" w:color="auto"/>
              <w:left w:val="single" w:sz="4" w:space="0" w:color="auto"/>
              <w:bottom w:val="single" w:sz="4" w:space="0" w:color="auto"/>
              <w:right w:val="single" w:sz="4" w:space="0" w:color="auto"/>
            </w:tcBorders>
          </w:tcPr>
          <w:p w14:paraId="6CBC6952" w14:textId="77777777" w:rsidR="00DB664E" w:rsidRPr="00B85FF4" w:rsidRDefault="00DB664E" w:rsidP="000F3D58">
            <w:pPr>
              <w:shd w:val="clear" w:color="auto" w:fill="FFFFFF"/>
              <w:jc w:val="center"/>
              <w:rPr>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13216D7F" w14:textId="77777777" w:rsidR="00DB664E" w:rsidRPr="00B85FF4" w:rsidRDefault="00DB664E" w:rsidP="000F3D58">
            <w:pPr>
              <w:widowControl w:val="0"/>
              <w:shd w:val="clear" w:color="auto" w:fill="FFFFFF"/>
              <w:jc w:val="center"/>
              <w:rPr>
                <w:sz w:val="18"/>
                <w:szCs w:val="18"/>
              </w:rPr>
            </w:pPr>
          </w:p>
        </w:tc>
      </w:tr>
      <w:tr w:rsidR="00DB664E" w:rsidRPr="00B85FF4" w14:paraId="71027EDD"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20AD25D"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6434FC65" w14:textId="77777777" w:rsidR="00DB664E" w:rsidRPr="00B85FF4" w:rsidRDefault="00DB664E" w:rsidP="000F3D58">
            <w:pPr>
              <w:shd w:val="clear" w:color="auto" w:fill="FFFFFF"/>
              <w:jc w:val="both"/>
              <w:rPr>
                <w:rFonts w:eastAsia="Calibri"/>
                <w:bCs/>
                <w:i/>
                <w:sz w:val="18"/>
                <w:szCs w:val="18"/>
              </w:rPr>
            </w:pPr>
            <w:r w:rsidRPr="00B85FF4">
              <w:rPr>
                <w:rFonts w:eastAsia="Calibri"/>
                <w:bCs/>
                <w:i/>
                <w:sz w:val="18"/>
                <w:szCs w:val="18"/>
              </w:rPr>
              <w:t>Правила чтения согласных и буквосочетаний. Лексика по теме. Множественное число существительных.</w:t>
            </w:r>
            <w:r w:rsidRPr="00B85FF4">
              <w:rPr>
                <w:rFonts w:eastAsia="Calibri"/>
                <w:i/>
                <w:sz w:val="18"/>
                <w:szCs w:val="18"/>
              </w:rPr>
              <w:t xml:space="preserve"> Указательные местоимения. Специальные и альтернативные вопросы. Работа с лексикой. Работа с текстом. Вопросо-ответные упражнения.. Знакомство с новой лексикой по теме. Обучение аудированию</w:t>
            </w:r>
          </w:p>
        </w:tc>
        <w:tc>
          <w:tcPr>
            <w:tcW w:w="315" w:type="pct"/>
            <w:tcBorders>
              <w:top w:val="single" w:sz="4" w:space="0" w:color="auto"/>
              <w:left w:val="single" w:sz="4" w:space="0" w:color="auto"/>
              <w:bottom w:val="single" w:sz="4" w:space="0" w:color="auto"/>
              <w:right w:val="single" w:sz="4" w:space="0" w:color="auto"/>
            </w:tcBorders>
          </w:tcPr>
          <w:p w14:paraId="5FC39AE3" w14:textId="77777777" w:rsidR="00DB664E" w:rsidRPr="00B85FF4" w:rsidRDefault="00DB664E" w:rsidP="000F3D58">
            <w:pPr>
              <w:shd w:val="clear" w:color="auto" w:fill="FFFFFF"/>
              <w:jc w:val="center"/>
              <w:rPr>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6E19DB64" w14:textId="77777777" w:rsidR="00DB664E" w:rsidRPr="00B85FF4" w:rsidRDefault="00DB664E" w:rsidP="000F3D58">
            <w:pPr>
              <w:widowControl w:val="0"/>
              <w:shd w:val="clear" w:color="auto" w:fill="FFFFFF"/>
              <w:jc w:val="center"/>
              <w:rPr>
                <w:sz w:val="18"/>
                <w:szCs w:val="18"/>
              </w:rPr>
            </w:pPr>
          </w:p>
        </w:tc>
      </w:tr>
      <w:tr w:rsidR="00DB664E" w:rsidRPr="00B85FF4" w14:paraId="7EAAD5A9"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913" w:type="pct"/>
            <w:vMerge/>
            <w:tcBorders>
              <w:left w:val="single" w:sz="4" w:space="0" w:color="auto"/>
              <w:right w:val="single" w:sz="4" w:space="0" w:color="auto"/>
            </w:tcBorders>
          </w:tcPr>
          <w:p w14:paraId="07C9E816"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67D95AF2" w14:textId="77777777" w:rsidR="00DB664E" w:rsidRPr="00B85FF4" w:rsidRDefault="00DB664E" w:rsidP="000F3D58">
            <w:pPr>
              <w:shd w:val="clear" w:color="auto" w:fill="FFFFFF"/>
              <w:jc w:val="both"/>
              <w:rPr>
                <w:rFonts w:eastAsia="Calibri"/>
                <w:bCs/>
                <w:i/>
                <w:sz w:val="18"/>
                <w:szCs w:val="18"/>
              </w:rPr>
            </w:pPr>
            <w:r w:rsidRPr="00B85FF4">
              <w:rPr>
                <w:rFonts w:eastAsia="Calibri"/>
                <w:bCs/>
                <w:i/>
                <w:sz w:val="18"/>
                <w:szCs w:val="18"/>
              </w:rPr>
              <w:t>Тема 2.4 Семья моего друга.</w:t>
            </w:r>
          </w:p>
        </w:tc>
        <w:tc>
          <w:tcPr>
            <w:tcW w:w="315" w:type="pct"/>
            <w:tcBorders>
              <w:top w:val="single" w:sz="4" w:space="0" w:color="auto"/>
              <w:left w:val="single" w:sz="4" w:space="0" w:color="auto"/>
              <w:bottom w:val="single" w:sz="4" w:space="0" w:color="auto"/>
              <w:right w:val="single" w:sz="4" w:space="0" w:color="auto"/>
            </w:tcBorders>
          </w:tcPr>
          <w:p w14:paraId="1882F6A5" w14:textId="77777777" w:rsidR="00DB664E" w:rsidRPr="00B85FF4" w:rsidRDefault="00DB664E" w:rsidP="000F3D58">
            <w:pPr>
              <w:shd w:val="clear" w:color="auto" w:fill="FFFFFF"/>
              <w:jc w:val="center"/>
              <w:rPr>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733CCDAA" w14:textId="77777777" w:rsidR="00DB664E" w:rsidRPr="00B85FF4" w:rsidRDefault="00DB664E" w:rsidP="000F3D58">
            <w:pPr>
              <w:widowControl w:val="0"/>
              <w:shd w:val="clear" w:color="auto" w:fill="FFFFFF"/>
              <w:jc w:val="center"/>
              <w:rPr>
                <w:sz w:val="18"/>
                <w:szCs w:val="18"/>
              </w:rPr>
            </w:pPr>
          </w:p>
        </w:tc>
      </w:tr>
      <w:tr w:rsidR="00DB664E" w:rsidRPr="00B85FF4" w14:paraId="22A2146D"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AD3AB9A"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56B32DA" w14:textId="77777777" w:rsidR="00DB664E" w:rsidRPr="00B85FF4" w:rsidRDefault="00DB664E" w:rsidP="000F3D58">
            <w:pPr>
              <w:shd w:val="clear" w:color="auto" w:fill="FFFFFF"/>
              <w:jc w:val="both"/>
              <w:rPr>
                <w:rFonts w:eastAsia="Calibri"/>
                <w:bCs/>
                <w:i/>
                <w:sz w:val="18"/>
                <w:szCs w:val="18"/>
              </w:rPr>
            </w:pPr>
            <w:r w:rsidRPr="00B85FF4">
              <w:rPr>
                <w:rFonts w:eastAsia="Calibri"/>
                <w:bCs/>
                <w:i/>
                <w:sz w:val="18"/>
                <w:szCs w:val="18"/>
              </w:rPr>
              <w:t>Правила чтения гласных в третьем типе слога и буквосочетаний. Личные местоимения. Притяжательные местоимения. Личные местоимения. Притяжательные местоимения. Грамматические упражнения на закрепление материала. Притяжательный  падеж существительных. Лексика по теме. Вопросы к подлежащему. Работа с текстом. Устная речь по теме. Грамматические упражнения. Знакомство с новой лексикой. Работа с текстом «</w:t>
            </w:r>
            <w:r w:rsidRPr="00B85FF4">
              <w:rPr>
                <w:rFonts w:eastAsia="Calibri"/>
                <w:bCs/>
                <w:i/>
                <w:sz w:val="18"/>
                <w:szCs w:val="18"/>
                <w:lang w:val="en-US"/>
              </w:rPr>
              <w:t>Good</w:t>
            </w:r>
            <w:r w:rsidRPr="00B85FF4">
              <w:rPr>
                <w:rFonts w:eastAsia="Calibri"/>
                <w:bCs/>
                <w:i/>
                <w:sz w:val="18"/>
                <w:szCs w:val="18"/>
              </w:rPr>
              <w:t xml:space="preserve"> </w:t>
            </w:r>
            <w:r w:rsidRPr="00B85FF4">
              <w:rPr>
                <w:rFonts w:eastAsia="Calibri"/>
                <w:bCs/>
                <w:i/>
                <w:sz w:val="18"/>
                <w:szCs w:val="18"/>
                <w:lang w:val="en-US"/>
              </w:rPr>
              <w:t>friends</w:t>
            </w:r>
            <w:r w:rsidRPr="00B85FF4">
              <w:rPr>
                <w:rFonts w:eastAsia="Calibri"/>
                <w:bCs/>
                <w:i/>
                <w:sz w:val="18"/>
                <w:szCs w:val="18"/>
              </w:rPr>
              <w:t>»</w:t>
            </w:r>
          </w:p>
        </w:tc>
        <w:tc>
          <w:tcPr>
            <w:tcW w:w="315" w:type="pct"/>
            <w:tcBorders>
              <w:top w:val="single" w:sz="4" w:space="0" w:color="auto"/>
              <w:left w:val="single" w:sz="4" w:space="0" w:color="auto"/>
              <w:bottom w:val="single" w:sz="4" w:space="0" w:color="auto"/>
              <w:right w:val="single" w:sz="4" w:space="0" w:color="auto"/>
            </w:tcBorders>
          </w:tcPr>
          <w:p w14:paraId="1C8A8B12" w14:textId="77777777" w:rsidR="00DB664E" w:rsidRPr="00B85FF4" w:rsidRDefault="00DB664E" w:rsidP="000F3D58">
            <w:pPr>
              <w:shd w:val="clear" w:color="auto" w:fill="FFFFFF"/>
              <w:jc w:val="center"/>
              <w:rPr>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0A05FC05" w14:textId="77777777" w:rsidR="00DB664E" w:rsidRPr="00B85FF4" w:rsidRDefault="00DB664E" w:rsidP="000F3D58">
            <w:pPr>
              <w:widowControl w:val="0"/>
              <w:shd w:val="clear" w:color="auto" w:fill="FFFFFF"/>
              <w:jc w:val="center"/>
              <w:rPr>
                <w:sz w:val="18"/>
                <w:szCs w:val="18"/>
              </w:rPr>
            </w:pPr>
          </w:p>
        </w:tc>
      </w:tr>
      <w:tr w:rsidR="00DB664E" w:rsidRPr="00B85FF4" w14:paraId="3570150E"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EF64D73"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A0602EE" w14:textId="77777777" w:rsidR="00DB664E" w:rsidRPr="00B85FF4" w:rsidRDefault="00DB664E" w:rsidP="000F3D58">
            <w:pPr>
              <w:widowControl w:val="0"/>
              <w:shd w:val="clear" w:color="auto" w:fill="FFFFFF"/>
              <w:jc w:val="both"/>
              <w:rPr>
                <w:rFonts w:eastAsia="Calibri"/>
                <w:bCs/>
                <w:i/>
                <w:sz w:val="18"/>
                <w:szCs w:val="18"/>
                <w:lang w:val="en-US"/>
              </w:rPr>
            </w:pPr>
            <w:r w:rsidRPr="00B85FF4">
              <w:rPr>
                <w:rFonts w:eastAsia="Calibri"/>
                <w:bCs/>
                <w:i/>
                <w:sz w:val="18"/>
                <w:szCs w:val="18"/>
              </w:rPr>
              <w:t>Тема</w:t>
            </w:r>
            <w:r w:rsidRPr="00B85FF4">
              <w:rPr>
                <w:rFonts w:eastAsia="Calibri"/>
                <w:bCs/>
                <w:i/>
                <w:sz w:val="18"/>
                <w:szCs w:val="18"/>
                <w:lang w:val="en-US"/>
              </w:rPr>
              <w:t xml:space="preserve"> 2.5 There is no place like home </w:t>
            </w:r>
          </w:p>
        </w:tc>
        <w:tc>
          <w:tcPr>
            <w:tcW w:w="315" w:type="pct"/>
            <w:tcBorders>
              <w:top w:val="single" w:sz="4" w:space="0" w:color="auto"/>
              <w:left w:val="single" w:sz="4" w:space="0" w:color="auto"/>
              <w:bottom w:val="single" w:sz="4" w:space="0" w:color="auto"/>
              <w:right w:val="single" w:sz="4" w:space="0" w:color="auto"/>
            </w:tcBorders>
          </w:tcPr>
          <w:p w14:paraId="23AB293F" w14:textId="77777777" w:rsidR="00DB664E" w:rsidRPr="00B85FF4" w:rsidRDefault="00DB664E" w:rsidP="000F3D58">
            <w:pPr>
              <w:shd w:val="clear" w:color="auto" w:fill="FFFFFF"/>
              <w:jc w:val="center"/>
              <w:rPr>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785A25FB" w14:textId="77777777" w:rsidR="00DB664E" w:rsidRPr="00B85FF4" w:rsidRDefault="00DB664E" w:rsidP="000F3D58">
            <w:pPr>
              <w:widowControl w:val="0"/>
              <w:shd w:val="clear" w:color="auto" w:fill="FFFFFF"/>
              <w:jc w:val="center"/>
              <w:rPr>
                <w:sz w:val="18"/>
                <w:szCs w:val="18"/>
              </w:rPr>
            </w:pPr>
          </w:p>
        </w:tc>
      </w:tr>
      <w:tr w:rsidR="00DB664E" w:rsidRPr="00B85FF4" w14:paraId="36813D55"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7E49221"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6C6BFE1" w14:textId="77777777" w:rsidR="00DB664E" w:rsidRPr="00B85FF4" w:rsidRDefault="00DB664E" w:rsidP="000F3D58">
            <w:pPr>
              <w:widowControl w:val="0"/>
              <w:shd w:val="clear" w:color="auto" w:fill="FFFFFF"/>
              <w:jc w:val="both"/>
              <w:rPr>
                <w:rFonts w:eastAsia="Calibri"/>
                <w:bCs/>
                <w:i/>
                <w:sz w:val="18"/>
                <w:szCs w:val="18"/>
              </w:rPr>
            </w:pPr>
            <w:r w:rsidRPr="00B85FF4">
              <w:rPr>
                <w:rFonts w:eastAsia="Calibri"/>
                <w:bCs/>
                <w:i/>
                <w:sz w:val="18"/>
                <w:szCs w:val="18"/>
              </w:rPr>
              <w:t xml:space="preserve">Правила чтения гласных в четвёртом  типе чтения. Личные местоимения в объектном падеже. Работа с лексикой по теме. Прямое и косвенное дополнение. Оборот </w:t>
            </w:r>
            <w:r w:rsidRPr="00B85FF4">
              <w:rPr>
                <w:rFonts w:eastAsia="Calibri"/>
                <w:bCs/>
                <w:i/>
                <w:sz w:val="18"/>
                <w:szCs w:val="18"/>
                <w:lang w:val="en-US"/>
              </w:rPr>
              <w:t>there</w:t>
            </w:r>
            <w:r w:rsidRPr="00B85FF4">
              <w:rPr>
                <w:rFonts w:eastAsia="Calibri"/>
                <w:bCs/>
                <w:i/>
                <w:sz w:val="18"/>
                <w:szCs w:val="18"/>
              </w:rPr>
              <w:t xml:space="preserve"> </w:t>
            </w:r>
            <w:r w:rsidRPr="00B85FF4">
              <w:rPr>
                <w:rFonts w:eastAsia="Calibri"/>
                <w:bCs/>
                <w:i/>
                <w:sz w:val="18"/>
                <w:szCs w:val="18"/>
                <w:lang w:val="en-US"/>
              </w:rPr>
              <w:t>is</w:t>
            </w:r>
            <w:r w:rsidRPr="00B85FF4">
              <w:rPr>
                <w:rFonts w:eastAsia="Calibri"/>
                <w:bCs/>
                <w:i/>
                <w:sz w:val="18"/>
                <w:szCs w:val="18"/>
              </w:rPr>
              <w:t>/</w:t>
            </w:r>
            <w:r w:rsidRPr="00B85FF4">
              <w:rPr>
                <w:rFonts w:eastAsia="Calibri"/>
                <w:bCs/>
                <w:i/>
                <w:sz w:val="18"/>
                <w:szCs w:val="18"/>
                <w:lang w:val="en-US"/>
              </w:rPr>
              <w:t>are</w:t>
            </w:r>
            <w:r w:rsidRPr="00B85FF4">
              <w:rPr>
                <w:rFonts w:eastAsia="Calibri"/>
                <w:bCs/>
                <w:i/>
                <w:sz w:val="18"/>
                <w:szCs w:val="18"/>
              </w:rPr>
              <w:t>.</w:t>
            </w:r>
            <w:r w:rsidRPr="00B85FF4">
              <w:rPr>
                <w:bCs/>
                <w:i/>
                <w:sz w:val="18"/>
                <w:szCs w:val="18"/>
              </w:rPr>
              <w:t xml:space="preserve"> Неопределённые местоимения some, any, no. Работа с лексикой по теме.</w:t>
            </w:r>
            <w:r w:rsidRPr="00B85FF4">
              <w:rPr>
                <w:i/>
                <w:sz w:val="18"/>
                <w:szCs w:val="18"/>
              </w:rPr>
              <w:t xml:space="preserve"> Работа с текстом  “</w:t>
            </w:r>
            <w:r w:rsidRPr="00B85FF4">
              <w:rPr>
                <w:i/>
                <w:sz w:val="18"/>
                <w:szCs w:val="18"/>
                <w:lang w:val="en-US"/>
              </w:rPr>
              <w:t>So</w:t>
            </w:r>
            <w:r w:rsidRPr="00B85FF4">
              <w:rPr>
                <w:i/>
                <w:sz w:val="18"/>
                <w:szCs w:val="18"/>
              </w:rPr>
              <w:t xml:space="preserve"> </w:t>
            </w:r>
            <w:r w:rsidRPr="00B85FF4">
              <w:rPr>
                <w:i/>
                <w:sz w:val="18"/>
                <w:szCs w:val="18"/>
                <w:lang w:val="en-US"/>
              </w:rPr>
              <w:t>Many</w:t>
            </w:r>
            <w:r w:rsidRPr="00B85FF4">
              <w:rPr>
                <w:i/>
                <w:sz w:val="18"/>
                <w:szCs w:val="18"/>
              </w:rPr>
              <w:t xml:space="preserve"> </w:t>
            </w:r>
            <w:r w:rsidRPr="00B85FF4">
              <w:rPr>
                <w:i/>
                <w:sz w:val="18"/>
                <w:szCs w:val="18"/>
                <w:lang w:val="en-US"/>
              </w:rPr>
              <w:t>Men</w:t>
            </w:r>
            <w:r w:rsidRPr="00B85FF4">
              <w:rPr>
                <w:i/>
                <w:sz w:val="18"/>
                <w:szCs w:val="18"/>
              </w:rPr>
              <w:t xml:space="preserve"> </w:t>
            </w:r>
            <w:r w:rsidRPr="00B85FF4">
              <w:rPr>
                <w:i/>
                <w:sz w:val="18"/>
                <w:szCs w:val="18"/>
                <w:lang w:val="en-US"/>
              </w:rPr>
              <w:t>so</w:t>
            </w:r>
            <w:r w:rsidRPr="00B85FF4">
              <w:rPr>
                <w:i/>
                <w:sz w:val="18"/>
                <w:szCs w:val="18"/>
              </w:rPr>
              <w:t xml:space="preserve"> </w:t>
            </w:r>
            <w:r w:rsidRPr="00B85FF4">
              <w:rPr>
                <w:i/>
                <w:sz w:val="18"/>
                <w:szCs w:val="18"/>
                <w:lang w:val="en-US"/>
              </w:rPr>
              <w:t>Many</w:t>
            </w:r>
            <w:r w:rsidRPr="00B85FF4">
              <w:rPr>
                <w:i/>
                <w:sz w:val="18"/>
                <w:szCs w:val="18"/>
              </w:rPr>
              <w:t xml:space="preserve"> </w:t>
            </w:r>
            <w:r w:rsidRPr="00B85FF4">
              <w:rPr>
                <w:i/>
                <w:sz w:val="18"/>
                <w:szCs w:val="18"/>
                <w:lang w:val="en-US"/>
              </w:rPr>
              <w:t>Minds</w:t>
            </w:r>
            <w:r w:rsidRPr="00B85FF4">
              <w:rPr>
                <w:i/>
                <w:sz w:val="18"/>
                <w:szCs w:val="18"/>
              </w:rPr>
              <w:t>”. Описание жилья в Британии. Работа с текстом ” British Homes”</w:t>
            </w:r>
          </w:p>
        </w:tc>
        <w:tc>
          <w:tcPr>
            <w:tcW w:w="315" w:type="pct"/>
            <w:tcBorders>
              <w:top w:val="single" w:sz="4" w:space="0" w:color="auto"/>
              <w:left w:val="single" w:sz="4" w:space="0" w:color="auto"/>
              <w:bottom w:val="single" w:sz="4" w:space="0" w:color="auto"/>
              <w:right w:val="single" w:sz="4" w:space="0" w:color="auto"/>
            </w:tcBorders>
          </w:tcPr>
          <w:p w14:paraId="11BBBD95" w14:textId="77777777" w:rsidR="00DB664E" w:rsidRPr="00B85FF4" w:rsidRDefault="00DB664E" w:rsidP="000F3D58">
            <w:pPr>
              <w:shd w:val="clear" w:color="auto" w:fill="FFFFFF"/>
              <w:jc w:val="center"/>
              <w:rPr>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6A64C25C" w14:textId="77777777" w:rsidR="00DB664E" w:rsidRPr="00B85FF4" w:rsidRDefault="00DB664E" w:rsidP="000F3D58">
            <w:pPr>
              <w:widowControl w:val="0"/>
              <w:shd w:val="clear" w:color="auto" w:fill="FFFFFF"/>
              <w:jc w:val="center"/>
              <w:rPr>
                <w:sz w:val="18"/>
                <w:szCs w:val="18"/>
              </w:rPr>
            </w:pPr>
          </w:p>
        </w:tc>
      </w:tr>
      <w:tr w:rsidR="00DB664E" w:rsidRPr="00B85FF4" w14:paraId="15E31BFE"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71AADAA"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58506AE" w14:textId="77777777" w:rsidR="00DB664E" w:rsidRPr="00B85FF4" w:rsidRDefault="00DB664E" w:rsidP="000F3D58">
            <w:pPr>
              <w:widowControl w:val="0"/>
              <w:shd w:val="clear" w:color="auto" w:fill="FFFFFF"/>
              <w:jc w:val="both"/>
              <w:rPr>
                <w:rFonts w:eastAsia="Calibri"/>
                <w:bCs/>
                <w:i/>
                <w:sz w:val="18"/>
                <w:szCs w:val="18"/>
              </w:rPr>
            </w:pPr>
            <w:r w:rsidRPr="00B85FF4">
              <w:rPr>
                <w:rFonts w:eastAsia="Calibri"/>
                <w:bCs/>
                <w:i/>
                <w:sz w:val="18"/>
                <w:szCs w:val="18"/>
              </w:rPr>
              <w:t>Тема 2.6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0B5E3CB2" w14:textId="77777777" w:rsidR="00DB664E" w:rsidRPr="00B85FF4" w:rsidRDefault="00DB664E" w:rsidP="000F3D58">
            <w:pPr>
              <w:shd w:val="clear" w:color="auto" w:fill="FFFFFF"/>
              <w:jc w:val="center"/>
              <w:rPr>
                <w:sz w:val="18"/>
                <w:szCs w:val="18"/>
              </w:rPr>
            </w:pPr>
            <w:r w:rsidRPr="00B85FF4">
              <w:rPr>
                <w:sz w:val="18"/>
                <w:szCs w:val="18"/>
              </w:rPr>
              <w:t>6</w:t>
            </w:r>
          </w:p>
        </w:tc>
        <w:tc>
          <w:tcPr>
            <w:tcW w:w="314" w:type="pct"/>
            <w:tcBorders>
              <w:top w:val="single" w:sz="4" w:space="0" w:color="auto"/>
              <w:left w:val="single" w:sz="4" w:space="0" w:color="auto"/>
              <w:bottom w:val="single" w:sz="4" w:space="0" w:color="auto"/>
              <w:right w:val="single" w:sz="4" w:space="0" w:color="auto"/>
            </w:tcBorders>
            <w:vAlign w:val="center"/>
          </w:tcPr>
          <w:p w14:paraId="394B3954" w14:textId="77777777" w:rsidR="00DB664E" w:rsidRPr="00B85FF4" w:rsidRDefault="00DB664E" w:rsidP="000F3D58">
            <w:pPr>
              <w:widowControl w:val="0"/>
              <w:shd w:val="clear" w:color="auto" w:fill="FFFFFF"/>
              <w:jc w:val="center"/>
              <w:rPr>
                <w:sz w:val="18"/>
                <w:szCs w:val="18"/>
              </w:rPr>
            </w:pPr>
          </w:p>
        </w:tc>
      </w:tr>
      <w:tr w:rsidR="00DB664E" w:rsidRPr="00B85FF4" w14:paraId="14FFB2F3"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4B595E5"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5445BFE" w14:textId="77777777" w:rsidR="00DB664E" w:rsidRPr="00B85FF4" w:rsidRDefault="00DB664E" w:rsidP="000F3D58">
            <w:pPr>
              <w:jc w:val="both"/>
              <w:rPr>
                <w:bCs/>
                <w:i/>
                <w:sz w:val="18"/>
                <w:szCs w:val="18"/>
                <w:lang w:val="en-US"/>
              </w:rPr>
            </w:pPr>
            <w:r w:rsidRPr="00B85FF4">
              <w:rPr>
                <w:rFonts w:eastAsia="Calibri"/>
                <w:bCs/>
                <w:i/>
                <w:sz w:val="18"/>
                <w:szCs w:val="18"/>
              </w:rPr>
              <w:t>Введение лексики по теме. Работа с текстом «</w:t>
            </w:r>
            <w:r w:rsidRPr="00B85FF4">
              <w:rPr>
                <w:rFonts w:eastAsia="Calibri"/>
                <w:bCs/>
                <w:i/>
                <w:sz w:val="18"/>
                <w:szCs w:val="18"/>
                <w:lang w:val="en-US"/>
              </w:rPr>
              <w:t>At</w:t>
            </w:r>
            <w:r w:rsidRPr="00B85FF4">
              <w:rPr>
                <w:rFonts w:eastAsia="Calibri"/>
                <w:bCs/>
                <w:i/>
                <w:sz w:val="18"/>
                <w:szCs w:val="18"/>
              </w:rPr>
              <w:t xml:space="preserve"> </w:t>
            </w:r>
            <w:r w:rsidRPr="00B85FF4">
              <w:rPr>
                <w:rFonts w:eastAsia="Calibri"/>
                <w:bCs/>
                <w:i/>
                <w:sz w:val="18"/>
                <w:szCs w:val="18"/>
                <w:lang w:val="en-US"/>
              </w:rPr>
              <w:t>the</w:t>
            </w:r>
            <w:r w:rsidRPr="00B85FF4">
              <w:rPr>
                <w:rFonts w:eastAsia="Calibri"/>
                <w:bCs/>
                <w:i/>
                <w:sz w:val="18"/>
                <w:szCs w:val="18"/>
              </w:rPr>
              <w:t xml:space="preserve"> </w:t>
            </w:r>
            <w:r w:rsidRPr="00B85FF4">
              <w:rPr>
                <w:rFonts w:eastAsia="Calibri"/>
                <w:bCs/>
                <w:i/>
                <w:sz w:val="18"/>
                <w:szCs w:val="18"/>
                <w:lang w:val="en-US"/>
              </w:rPr>
              <w:t>English</w:t>
            </w:r>
            <w:r w:rsidRPr="00B85FF4">
              <w:rPr>
                <w:rFonts w:eastAsia="Calibri"/>
                <w:bCs/>
                <w:i/>
                <w:sz w:val="18"/>
                <w:szCs w:val="18"/>
              </w:rPr>
              <w:t xml:space="preserve"> </w:t>
            </w:r>
            <w:r w:rsidRPr="00B85FF4">
              <w:rPr>
                <w:rFonts w:eastAsia="Calibri"/>
                <w:bCs/>
                <w:i/>
                <w:sz w:val="18"/>
                <w:szCs w:val="18"/>
                <w:lang w:val="en-US"/>
              </w:rPr>
              <w:t>lesson</w:t>
            </w:r>
            <w:r w:rsidRPr="00B85FF4">
              <w:rPr>
                <w:rFonts w:eastAsia="Calibri"/>
                <w:bCs/>
                <w:i/>
                <w:sz w:val="18"/>
                <w:szCs w:val="18"/>
              </w:rPr>
              <w:t>». 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2A89E509" w14:textId="77777777" w:rsidR="00DB664E" w:rsidRPr="00B85FF4" w:rsidRDefault="00DB664E" w:rsidP="000F3D58">
            <w:pPr>
              <w:shd w:val="clear" w:color="auto" w:fill="FFFFFF"/>
              <w:jc w:val="center"/>
              <w:rPr>
                <w:sz w:val="18"/>
                <w:szCs w:val="18"/>
                <w:lang w:val="en-US"/>
              </w:rPr>
            </w:pPr>
          </w:p>
        </w:tc>
        <w:tc>
          <w:tcPr>
            <w:tcW w:w="314" w:type="pct"/>
            <w:tcBorders>
              <w:top w:val="single" w:sz="4" w:space="0" w:color="auto"/>
              <w:left w:val="single" w:sz="4" w:space="0" w:color="auto"/>
              <w:bottom w:val="single" w:sz="4" w:space="0" w:color="auto"/>
              <w:right w:val="single" w:sz="4" w:space="0" w:color="auto"/>
            </w:tcBorders>
            <w:vAlign w:val="center"/>
          </w:tcPr>
          <w:p w14:paraId="072441DF" w14:textId="77777777" w:rsidR="00DB664E" w:rsidRPr="00B85FF4" w:rsidRDefault="00DB664E" w:rsidP="000F3D58">
            <w:pPr>
              <w:widowControl w:val="0"/>
              <w:shd w:val="clear" w:color="auto" w:fill="FFFFFF"/>
              <w:jc w:val="center"/>
              <w:rPr>
                <w:sz w:val="18"/>
                <w:szCs w:val="18"/>
                <w:lang w:val="en-US"/>
              </w:rPr>
            </w:pPr>
          </w:p>
        </w:tc>
      </w:tr>
      <w:tr w:rsidR="00DB664E" w:rsidRPr="00B85FF4" w14:paraId="0A388879"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080CAD4" w14:textId="77777777" w:rsidR="00DB664E" w:rsidRPr="00B85FF4" w:rsidRDefault="00DB664E" w:rsidP="000F3D58">
            <w:pPr>
              <w:autoSpaceDE w:val="0"/>
              <w:autoSpaceDN w:val="0"/>
              <w:adjustRightInd w:val="0"/>
              <w:jc w:val="both"/>
              <w:rPr>
                <w:rFonts w:eastAsia="Calibri"/>
                <w:b/>
                <w:bCs/>
                <w:i/>
                <w:sz w:val="18"/>
                <w:szCs w:val="18"/>
                <w:lang w:val="en-US"/>
              </w:rPr>
            </w:pPr>
          </w:p>
        </w:tc>
        <w:tc>
          <w:tcPr>
            <w:tcW w:w="3458" w:type="pct"/>
            <w:tcBorders>
              <w:top w:val="single" w:sz="4" w:space="0" w:color="auto"/>
              <w:left w:val="single" w:sz="4" w:space="0" w:color="auto"/>
              <w:bottom w:val="single" w:sz="4" w:space="0" w:color="auto"/>
              <w:right w:val="single" w:sz="4" w:space="0" w:color="auto"/>
            </w:tcBorders>
          </w:tcPr>
          <w:p w14:paraId="57F1E37B" w14:textId="77777777" w:rsidR="00DB664E" w:rsidRPr="00B85FF4" w:rsidRDefault="00DB664E" w:rsidP="000F3D58">
            <w:pPr>
              <w:jc w:val="both"/>
              <w:rPr>
                <w:i/>
                <w:sz w:val="18"/>
                <w:szCs w:val="18"/>
                <w:lang w:val="en-US"/>
              </w:rPr>
            </w:pPr>
            <w:r w:rsidRPr="00B85FF4">
              <w:rPr>
                <w:rFonts w:eastAsia="Calibri"/>
                <w:i/>
                <w:sz w:val="18"/>
                <w:szCs w:val="18"/>
              </w:rPr>
              <w:t>Тема 2.7.</w:t>
            </w:r>
            <w:r w:rsidRPr="00B85FF4">
              <w:rPr>
                <w:rFonts w:eastAsia="Calibri"/>
                <w:i/>
                <w:sz w:val="18"/>
                <w:szCs w:val="18"/>
                <w:lang w:val="en-US"/>
              </w:rPr>
              <w:t>Eating traditions</w:t>
            </w:r>
          </w:p>
        </w:tc>
        <w:tc>
          <w:tcPr>
            <w:tcW w:w="315" w:type="pct"/>
            <w:tcBorders>
              <w:top w:val="single" w:sz="4" w:space="0" w:color="auto"/>
              <w:left w:val="single" w:sz="4" w:space="0" w:color="auto"/>
              <w:bottom w:val="single" w:sz="4" w:space="0" w:color="auto"/>
              <w:right w:val="single" w:sz="4" w:space="0" w:color="auto"/>
            </w:tcBorders>
          </w:tcPr>
          <w:p w14:paraId="75B0D5EC" w14:textId="77777777" w:rsidR="00DB664E" w:rsidRPr="00B85FF4" w:rsidRDefault="00DB664E" w:rsidP="000F3D58">
            <w:pPr>
              <w:shd w:val="clear" w:color="auto" w:fill="FFFFFF"/>
              <w:jc w:val="center"/>
              <w:rPr>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1C0BC2B0" w14:textId="77777777" w:rsidR="00DB664E" w:rsidRPr="00B85FF4" w:rsidRDefault="00DB664E" w:rsidP="000F3D58">
            <w:pPr>
              <w:widowControl w:val="0"/>
              <w:shd w:val="clear" w:color="auto" w:fill="FFFFFF"/>
              <w:jc w:val="center"/>
              <w:rPr>
                <w:sz w:val="18"/>
                <w:szCs w:val="18"/>
                <w:lang w:val="en-US"/>
              </w:rPr>
            </w:pPr>
          </w:p>
        </w:tc>
      </w:tr>
      <w:tr w:rsidR="00DB664E" w:rsidRPr="00B85FF4" w14:paraId="393F7850"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5D835B7" w14:textId="77777777" w:rsidR="00DB664E" w:rsidRPr="00B85FF4" w:rsidRDefault="00DB664E" w:rsidP="000F3D58">
            <w:pPr>
              <w:autoSpaceDE w:val="0"/>
              <w:autoSpaceDN w:val="0"/>
              <w:adjustRightInd w:val="0"/>
              <w:jc w:val="both"/>
              <w:rPr>
                <w:rFonts w:eastAsia="Calibri"/>
                <w:b/>
                <w:bCs/>
                <w:i/>
                <w:sz w:val="18"/>
                <w:szCs w:val="18"/>
                <w:lang w:val="en-US"/>
              </w:rPr>
            </w:pPr>
          </w:p>
        </w:tc>
        <w:tc>
          <w:tcPr>
            <w:tcW w:w="3458" w:type="pct"/>
            <w:tcBorders>
              <w:top w:val="single" w:sz="4" w:space="0" w:color="auto"/>
              <w:left w:val="single" w:sz="4" w:space="0" w:color="auto"/>
              <w:bottom w:val="single" w:sz="4" w:space="0" w:color="auto"/>
              <w:right w:val="single" w:sz="4" w:space="0" w:color="auto"/>
            </w:tcBorders>
          </w:tcPr>
          <w:p w14:paraId="42918A51" w14:textId="77777777" w:rsidR="00DB664E" w:rsidRPr="00B85FF4" w:rsidRDefault="00DB664E" w:rsidP="000F3D58">
            <w:pPr>
              <w:widowControl w:val="0"/>
              <w:shd w:val="clear" w:color="auto" w:fill="FFFFFF"/>
              <w:jc w:val="both"/>
              <w:rPr>
                <w:rFonts w:eastAsia="Calibri"/>
                <w:bCs/>
                <w:i/>
                <w:sz w:val="18"/>
                <w:szCs w:val="18"/>
              </w:rPr>
            </w:pPr>
            <w:r w:rsidRPr="00B85FF4">
              <w:rPr>
                <w:rFonts w:eastAsia="Calibri"/>
                <w:i/>
                <w:sz w:val="18"/>
                <w:szCs w:val="18"/>
              </w:rPr>
              <w:t xml:space="preserve">Чтение буквосочетаний. Ударение. Местоимения </w:t>
            </w:r>
            <w:r w:rsidRPr="00B85FF4">
              <w:rPr>
                <w:rFonts w:eastAsia="Calibri"/>
                <w:i/>
                <w:sz w:val="18"/>
                <w:szCs w:val="18"/>
                <w:lang w:val="en-US"/>
              </w:rPr>
              <w:t>little</w:t>
            </w:r>
            <w:r w:rsidRPr="00B85FF4">
              <w:rPr>
                <w:rFonts w:eastAsia="Calibri"/>
                <w:i/>
                <w:sz w:val="18"/>
                <w:szCs w:val="18"/>
              </w:rPr>
              <w:t>,</w:t>
            </w:r>
            <w:r w:rsidRPr="00B85FF4">
              <w:rPr>
                <w:rFonts w:eastAsia="Calibri"/>
                <w:i/>
                <w:sz w:val="18"/>
                <w:szCs w:val="18"/>
                <w:lang w:val="en-US"/>
              </w:rPr>
              <w:t>much</w:t>
            </w:r>
            <w:r w:rsidRPr="00B85FF4">
              <w:rPr>
                <w:rFonts w:eastAsia="Calibri"/>
                <w:i/>
                <w:sz w:val="18"/>
                <w:szCs w:val="18"/>
              </w:rPr>
              <w:t>,</w:t>
            </w:r>
            <w:r w:rsidRPr="00B85FF4">
              <w:rPr>
                <w:rFonts w:eastAsia="Calibri"/>
                <w:i/>
                <w:sz w:val="18"/>
                <w:szCs w:val="18"/>
                <w:lang w:val="en-US"/>
              </w:rPr>
              <w:t>few</w:t>
            </w:r>
            <w:r w:rsidRPr="00B85FF4">
              <w:rPr>
                <w:rFonts w:eastAsia="Calibri"/>
                <w:i/>
                <w:sz w:val="18"/>
                <w:szCs w:val="18"/>
              </w:rPr>
              <w:t>,</w:t>
            </w:r>
            <w:r w:rsidRPr="00B85FF4">
              <w:rPr>
                <w:rFonts w:eastAsia="Calibri"/>
                <w:i/>
                <w:sz w:val="18"/>
                <w:szCs w:val="18"/>
                <w:lang w:val="en-US"/>
              </w:rPr>
              <w:t>many</w:t>
            </w:r>
            <w:r w:rsidRPr="00B85FF4">
              <w:rPr>
                <w:rFonts w:eastAsia="Calibri"/>
                <w:i/>
                <w:sz w:val="18"/>
                <w:szCs w:val="18"/>
              </w:rPr>
              <w:t>. Глагол to have. Грамматические упражнения. Исчисляемые и неисчисляемые существительные. Продукты питания (новые слова).</w:t>
            </w:r>
            <w:r w:rsidRPr="00B85FF4">
              <w:rPr>
                <w:i/>
                <w:sz w:val="18"/>
                <w:szCs w:val="18"/>
              </w:rPr>
              <w:t xml:space="preserve"> Прием пищи в Британии Работа с текстом «British Meals». Традиции питания в твоей  семье.</w:t>
            </w:r>
          </w:p>
        </w:tc>
        <w:tc>
          <w:tcPr>
            <w:tcW w:w="315" w:type="pct"/>
            <w:tcBorders>
              <w:top w:val="single" w:sz="4" w:space="0" w:color="auto"/>
              <w:left w:val="single" w:sz="4" w:space="0" w:color="auto"/>
              <w:bottom w:val="single" w:sz="4" w:space="0" w:color="auto"/>
              <w:right w:val="single" w:sz="4" w:space="0" w:color="auto"/>
            </w:tcBorders>
          </w:tcPr>
          <w:p w14:paraId="64742149" w14:textId="77777777" w:rsidR="00DB664E" w:rsidRPr="00B85FF4" w:rsidRDefault="00DB664E" w:rsidP="000F3D58">
            <w:pPr>
              <w:shd w:val="clear" w:color="auto" w:fill="FFFFFF"/>
              <w:jc w:val="center"/>
              <w:rPr>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562DE1E2" w14:textId="77777777" w:rsidR="00DB664E" w:rsidRPr="00B85FF4" w:rsidRDefault="00DB664E" w:rsidP="000F3D58">
            <w:pPr>
              <w:widowControl w:val="0"/>
              <w:shd w:val="clear" w:color="auto" w:fill="FFFFFF"/>
              <w:jc w:val="center"/>
              <w:rPr>
                <w:sz w:val="18"/>
                <w:szCs w:val="18"/>
              </w:rPr>
            </w:pPr>
          </w:p>
        </w:tc>
      </w:tr>
      <w:tr w:rsidR="00DB664E" w:rsidRPr="00B85FF4" w14:paraId="5DC6D6C7"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52F76D67"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92CE82C" w14:textId="77777777" w:rsidR="00DB664E" w:rsidRPr="00B85FF4" w:rsidRDefault="00DB664E" w:rsidP="000F3D58">
            <w:pPr>
              <w:widowControl w:val="0"/>
              <w:shd w:val="clear" w:color="auto" w:fill="FFFFFF"/>
              <w:jc w:val="both"/>
              <w:rPr>
                <w:rFonts w:eastAsia="Calibri"/>
                <w:bCs/>
                <w:i/>
                <w:sz w:val="18"/>
                <w:szCs w:val="18"/>
              </w:rPr>
            </w:pPr>
            <w:r w:rsidRPr="00B85FF4">
              <w:rPr>
                <w:rFonts w:eastAsia="Calibri"/>
                <w:i/>
                <w:sz w:val="18"/>
                <w:szCs w:val="18"/>
              </w:rPr>
              <w:t>Тема 2.8 Время. Дни недели, месяцы. Праздники.</w:t>
            </w:r>
          </w:p>
        </w:tc>
        <w:tc>
          <w:tcPr>
            <w:tcW w:w="315" w:type="pct"/>
            <w:tcBorders>
              <w:top w:val="single" w:sz="4" w:space="0" w:color="auto"/>
              <w:left w:val="single" w:sz="4" w:space="0" w:color="auto"/>
              <w:bottom w:val="single" w:sz="4" w:space="0" w:color="auto"/>
              <w:right w:val="single" w:sz="4" w:space="0" w:color="auto"/>
            </w:tcBorders>
          </w:tcPr>
          <w:p w14:paraId="4AD3E56E" w14:textId="77777777" w:rsidR="00DB664E" w:rsidRPr="00B85FF4" w:rsidRDefault="00DB664E" w:rsidP="000F3D58">
            <w:pPr>
              <w:shd w:val="clear" w:color="auto" w:fill="FFFFFF"/>
              <w:jc w:val="center"/>
              <w:rPr>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3E159A22" w14:textId="77777777" w:rsidR="00DB664E" w:rsidRPr="00B85FF4" w:rsidRDefault="00DB664E" w:rsidP="000F3D58">
            <w:pPr>
              <w:widowControl w:val="0"/>
              <w:shd w:val="clear" w:color="auto" w:fill="FFFFFF"/>
              <w:jc w:val="center"/>
              <w:rPr>
                <w:sz w:val="18"/>
                <w:szCs w:val="18"/>
              </w:rPr>
            </w:pPr>
          </w:p>
        </w:tc>
      </w:tr>
      <w:tr w:rsidR="00DB664E" w:rsidRPr="00B85FF4" w14:paraId="28DE6A1E"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02A74A0"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67C8D9EA" w14:textId="77777777" w:rsidR="00DB664E" w:rsidRPr="00B85FF4" w:rsidRDefault="00DB664E" w:rsidP="000F3D58">
            <w:pPr>
              <w:widowControl w:val="0"/>
              <w:jc w:val="both"/>
              <w:rPr>
                <w:rFonts w:eastAsia="Calibri"/>
                <w:bCs/>
                <w:i/>
                <w:sz w:val="18"/>
                <w:szCs w:val="18"/>
              </w:rPr>
            </w:pPr>
            <w:r w:rsidRPr="00B85FF4">
              <w:rPr>
                <w:rFonts w:eastAsia="Calibri"/>
                <w:i/>
                <w:sz w:val="18"/>
                <w:szCs w:val="18"/>
              </w:rPr>
              <w:t>Порядковые и количественные числительные. Знакомство с новой лексикой. Время по часам. Предлоги времени. Работа с текстом “</w:t>
            </w:r>
            <w:r w:rsidRPr="00B85FF4">
              <w:rPr>
                <w:rFonts w:eastAsia="Calibri"/>
                <w:i/>
                <w:sz w:val="18"/>
                <w:szCs w:val="18"/>
                <w:lang w:val="en-US"/>
              </w:rPr>
              <w:t>Round</w:t>
            </w:r>
            <w:r w:rsidRPr="00B85FF4">
              <w:rPr>
                <w:rFonts w:eastAsia="Calibri"/>
                <w:i/>
                <w:sz w:val="18"/>
                <w:szCs w:val="18"/>
              </w:rPr>
              <w:t xml:space="preserve"> </w:t>
            </w:r>
            <w:r w:rsidRPr="00B85FF4">
              <w:rPr>
                <w:rFonts w:eastAsia="Calibri"/>
                <w:i/>
                <w:sz w:val="18"/>
                <w:szCs w:val="18"/>
                <w:lang w:val="en-US"/>
              </w:rPr>
              <w:t>the</w:t>
            </w:r>
            <w:r w:rsidRPr="00B85FF4">
              <w:rPr>
                <w:rFonts w:eastAsia="Calibri"/>
                <w:i/>
                <w:sz w:val="18"/>
                <w:szCs w:val="18"/>
              </w:rPr>
              <w:t xml:space="preserve"> </w:t>
            </w:r>
            <w:r w:rsidRPr="00B85FF4">
              <w:rPr>
                <w:rFonts w:eastAsia="Calibri"/>
                <w:i/>
                <w:sz w:val="18"/>
                <w:szCs w:val="18"/>
                <w:lang w:val="en-US"/>
              </w:rPr>
              <w:t>year</w:t>
            </w:r>
            <w:r w:rsidRPr="00B85FF4">
              <w:rPr>
                <w:rFonts w:eastAsia="Calibri"/>
                <w:i/>
                <w:sz w:val="18"/>
                <w:szCs w:val="18"/>
              </w:rPr>
              <w:t>” Грамматические упражнения. Контроль лексики по теме. Беседа по теме. Диалогическая речь по теме.</w:t>
            </w:r>
          </w:p>
        </w:tc>
        <w:tc>
          <w:tcPr>
            <w:tcW w:w="315" w:type="pct"/>
            <w:tcBorders>
              <w:top w:val="single" w:sz="4" w:space="0" w:color="auto"/>
              <w:left w:val="single" w:sz="4" w:space="0" w:color="auto"/>
              <w:bottom w:val="single" w:sz="4" w:space="0" w:color="auto"/>
              <w:right w:val="single" w:sz="4" w:space="0" w:color="auto"/>
            </w:tcBorders>
          </w:tcPr>
          <w:p w14:paraId="1F5CE444" w14:textId="77777777" w:rsidR="00DB664E" w:rsidRPr="00B85FF4" w:rsidRDefault="00DB664E" w:rsidP="000F3D58">
            <w:pPr>
              <w:shd w:val="clear" w:color="auto" w:fill="FFFFFF"/>
              <w:jc w:val="center"/>
              <w:rPr>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49ADBAA7" w14:textId="77777777" w:rsidR="00DB664E" w:rsidRPr="00B85FF4" w:rsidRDefault="00DB664E" w:rsidP="000F3D58">
            <w:pPr>
              <w:widowControl w:val="0"/>
              <w:shd w:val="clear" w:color="auto" w:fill="FFFFFF"/>
              <w:jc w:val="center"/>
              <w:rPr>
                <w:sz w:val="18"/>
                <w:szCs w:val="18"/>
              </w:rPr>
            </w:pPr>
          </w:p>
        </w:tc>
      </w:tr>
      <w:tr w:rsidR="00DB664E" w:rsidRPr="00B85FF4" w14:paraId="274893BA"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799C561" w14:textId="77777777" w:rsidR="00DB664E" w:rsidRPr="00B85FF4" w:rsidRDefault="00DB664E" w:rsidP="000F3D58">
            <w:pPr>
              <w:autoSpaceDE w:val="0"/>
              <w:autoSpaceDN w:val="0"/>
              <w:adjustRightInd w:val="0"/>
              <w:jc w:val="both"/>
              <w:rPr>
                <w:rFonts w:eastAsia="Calibri"/>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61361B30" w14:textId="77777777" w:rsidR="00DB664E" w:rsidRPr="00B85FF4" w:rsidRDefault="00DB664E" w:rsidP="000F3D58">
            <w:pPr>
              <w:shd w:val="clear" w:color="auto" w:fill="FFFFFF"/>
              <w:jc w:val="both"/>
              <w:rPr>
                <w:rFonts w:eastAsia="Calibri"/>
                <w:i/>
                <w:sz w:val="18"/>
                <w:szCs w:val="18"/>
              </w:rPr>
            </w:pPr>
            <w:r w:rsidRPr="00B85FF4">
              <w:rPr>
                <w:rFonts w:eastAsia="Calibri"/>
                <w:bCs/>
                <w:i/>
                <w:sz w:val="18"/>
                <w:szCs w:val="18"/>
              </w:rPr>
              <w:t>Тема 2.9 Времена года</w:t>
            </w:r>
          </w:p>
        </w:tc>
        <w:tc>
          <w:tcPr>
            <w:tcW w:w="315" w:type="pct"/>
            <w:tcBorders>
              <w:top w:val="single" w:sz="4" w:space="0" w:color="auto"/>
              <w:left w:val="single" w:sz="4" w:space="0" w:color="auto"/>
              <w:bottom w:val="single" w:sz="4" w:space="0" w:color="auto"/>
              <w:right w:val="single" w:sz="4" w:space="0" w:color="auto"/>
            </w:tcBorders>
          </w:tcPr>
          <w:p w14:paraId="73BDF180" w14:textId="77777777" w:rsidR="00DB664E" w:rsidRPr="00B85FF4" w:rsidRDefault="00DB664E" w:rsidP="000F3D58">
            <w:pPr>
              <w:shd w:val="clear" w:color="auto" w:fill="FFFFFF"/>
              <w:jc w:val="center"/>
              <w:rPr>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58E6BF5F" w14:textId="77777777" w:rsidR="00DB664E" w:rsidRPr="00B85FF4" w:rsidRDefault="00DB664E" w:rsidP="000F3D58">
            <w:pPr>
              <w:widowControl w:val="0"/>
              <w:shd w:val="clear" w:color="auto" w:fill="FFFFFF"/>
              <w:jc w:val="center"/>
              <w:rPr>
                <w:sz w:val="18"/>
                <w:szCs w:val="18"/>
              </w:rPr>
            </w:pPr>
          </w:p>
        </w:tc>
      </w:tr>
      <w:tr w:rsidR="00DB664E" w:rsidRPr="00B85FF4" w14:paraId="565A6477"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65815D9" w14:textId="77777777" w:rsidR="00DB664E" w:rsidRPr="00B85FF4" w:rsidRDefault="00DB664E" w:rsidP="000F3D58">
            <w:pPr>
              <w:widowControl w:val="0"/>
              <w:jc w:val="both"/>
              <w:rPr>
                <w:rFonts w:eastAsia="Calibri"/>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C4AE00E" w14:textId="77777777" w:rsidR="00DB664E" w:rsidRPr="00B85FF4" w:rsidRDefault="00DB664E" w:rsidP="000F3D58">
            <w:pPr>
              <w:widowControl w:val="0"/>
              <w:jc w:val="both"/>
              <w:rPr>
                <w:rFonts w:eastAsia="Calibri"/>
                <w:bCs/>
                <w:i/>
                <w:sz w:val="18"/>
                <w:szCs w:val="18"/>
              </w:rPr>
            </w:pPr>
            <w:r w:rsidRPr="00B85FF4">
              <w:rPr>
                <w:rFonts w:eastAsia="Calibri"/>
                <w:bCs/>
                <w:i/>
                <w:sz w:val="18"/>
                <w:szCs w:val="18"/>
              </w:rPr>
              <w:t>Правила чтения буквосочетаний. Степени сравнения прилагательных. Сравнительные предложения. Степени сравнения наречий. Притяжательные местоимения-существительные. Безличные предложения. Введение новой лексики Чтение, перевод текста «</w:t>
            </w:r>
            <w:r w:rsidRPr="00B85FF4">
              <w:rPr>
                <w:rFonts w:eastAsia="Calibri"/>
                <w:bCs/>
                <w:i/>
                <w:sz w:val="18"/>
                <w:szCs w:val="18"/>
                <w:lang w:val="en-US"/>
              </w:rPr>
              <w:t>Seasons</w:t>
            </w:r>
            <w:r w:rsidRPr="00B85FF4">
              <w:rPr>
                <w:rFonts w:eastAsia="Calibri"/>
                <w:bCs/>
                <w:i/>
                <w:sz w:val="18"/>
                <w:szCs w:val="18"/>
              </w:rPr>
              <w:t xml:space="preserve">». Работа с лексикой. Чтение, перевод  текста по теме. Грамматические упражнения. Вопросно-ответные упражнения по тексту. </w:t>
            </w:r>
            <w:r w:rsidRPr="00B85FF4">
              <w:rPr>
                <w:rFonts w:eastAsia="Calibri"/>
                <w:i/>
                <w:sz w:val="18"/>
                <w:szCs w:val="18"/>
              </w:rPr>
              <w:t>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7F8231BA" w14:textId="77777777" w:rsidR="00DB664E" w:rsidRPr="00B85FF4" w:rsidRDefault="00DB664E" w:rsidP="000F3D58">
            <w:pPr>
              <w:widowControl w:val="0"/>
              <w:jc w:val="both"/>
              <w:rPr>
                <w:rFonts w:eastAsia="Calibri"/>
                <w:i/>
                <w:sz w:val="18"/>
                <w:szCs w:val="18"/>
              </w:rPr>
            </w:pPr>
          </w:p>
        </w:tc>
        <w:tc>
          <w:tcPr>
            <w:tcW w:w="314" w:type="pct"/>
            <w:tcBorders>
              <w:top w:val="single" w:sz="4" w:space="0" w:color="auto"/>
              <w:left w:val="single" w:sz="4" w:space="0" w:color="auto"/>
              <w:bottom w:val="single" w:sz="4" w:space="0" w:color="auto"/>
              <w:right w:val="single" w:sz="4" w:space="0" w:color="auto"/>
            </w:tcBorders>
          </w:tcPr>
          <w:p w14:paraId="40BAB910" w14:textId="77777777" w:rsidR="00DB664E" w:rsidRPr="00B85FF4" w:rsidRDefault="00DB664E" w:rsidP="000F3D58">
            <w:pPr>
              <w:widowControl w:val="0"/>
              <w:jc w:val="both"/>
              <w:rPr>
                <w:rFonts w:eastAsia="Calibri"/>
                <w:i/>
                <w:sz w:val="18"/>
                <w:szCs w:val="18"/>
              </w:rPr>
            </w:pPr>
          </w:p>
        </w:tc>
      </w:tr>
      <w:tr w:rsidR="00DB664E" w:rsidRPr="00B85FF4" w14:paraId="56FE23D1"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4CD1846" w14:textId="77777777" w:rsidR="00DB664E" w:rsidRPr="00B85FF4" w:rsidRDefault="00DB664E" w:rsidP="000F3D58">
            <w:pPr>
              <w:widowControl w:val="0"/>
              <w:jc w:val="both"/>
              <w:rPr>
                <w:rFonts w:eastAsia="Calibri"/>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B29169D" w14:textId="77777777" w:rsidR="00DB664E" w:rsidRPr="00B85FF4" w:rsidRDefault="00DB664E" w:rsidP="000F3D58">
            <w:pPr>
              <w:shd w:val="clear" w:color="auto" w:fill="FFFFFF"/>
              <w:jc w:val="both"/>
              <w:rPr>
                <w:rFonts w:eastAsia="Calibri"/>
                <w:i/>
                <w:sz w:val="18"/>
                <w:szCs w:val="18"/>
              </w:rPr>
            </w:pPr>
            <w:r w:rsidRPr="00B85FF4">
              <w:rPr>
                <w:rFonts w:eastAsia="Calibri"/>
                <w:bCs/>
                <w:i/>
                <w:sz w:val="18"/>
                <w:szCs w:val="18"/>
              </w:rPr>
              <w:t>Тема 2.10.Моя семья. Распорядок дня.</w:t>
            </w:r>
          </w:p>
        </w:tc>
        <w:tc>
          <w:tcPr>
            <w:tcW w:w="315" w:type="pct"/>
            <w:tcBorders>
              <w:top w:val="single" w:sz="4" w:space="0" w:color="auto"/>
              <w:left w:val="single" w:sz="4" w:space="0" w:color="auto"/>
              <w:bottom w:val="single" w:sz="4" w:space="0" w:color="auto"/>
              <w:right w:val="single" w:sz="4" w:space="0" w:color="auto"/>
            </w:tcBorders>
          </w:tcPr>
          <w:p w14:paraId="62554F10" w14:textId="77777777" w:rsidR="00DB664E" w:rsidRPr="00B85FF4" w:rsidRDefault="00DB664E" w:rsidP="000F3D58">
            <w:pPr>
              <w:shd w:val="clear" w:color="auto" w:fill="FFFFFF"/>
              <w:jc w:val="center"/>
              <w:rPr>
                <w:rFonts w:eastAsia="Calibri"/>
                <w:i/>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tcPr>
          <w:p w14:paraId="7DC70455" w14:textId="77777777" w:rsidR="00DB664E" w:rsidRPr="00B85FF4" w:rsidRDefault="00DB664E" w:rsidP="000F3D58">
            <w:pPr>
              <w:widowControl w:val="0"/>
              <w:jc w:val="both"/>
              <w:rPr>
                <w:rFonts w:eastAsia="Calibri"/>
                <w:i/>
                <w:sz w:val="18"/>
                <w:szCs w:val="18"/>
              </w:rPr>
            </w:pPr>
          </w:p>
        </w:tc>
      </w:tr>
      <w:tr w:rsidR="00DB664E" w:rsidRPr="00B85FF4" w14:paraId="1F1B1187"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6EB0FB57" w14:textId="77777777" w:rsidR="00DB664E" w:rsidRPr="00B85FF4" w:rsidRDefault="00DB664E" w:rsidP="000F3D58">
            <w:pPr>
              <w:widowControl w:val="0"/>
              <w:jc w:val="both"/>
              <w:rPr>
                <w:rFonts w:eastAsia="Calibri"/>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6A72075" w14:textId="77777777" w:rsidR="00DB664E" w:rsidRPr="00B85FF4" w:rsidRDefault="00DB664E" w:rsidP="000F3D58">
            <w:pPr>
              <w:widowControl w:val="0"/>
              <w:shd w:val="clear" w:color="auto" w:fill="FFFFFF"/>
              <w:jc w:val="both"/>
              <w:rPr>
                <w:rFonts w:eastAsia="Calibri"/>
                <w:bCs/>
                <w:i/>
                <w:sz w:val="18"/>
                <w:szCs w:val="18"/>
              </w:rPr>
            </w:pPr>
            <w:r w:rsidRPr="00B85FF4">
              <w:rPr>
                <w:rFonts w:eastAsia="Calibri"/>
                <w:bCs/>
                <w:i/>
                <w:sz w:val="18"/>
                <w:szCs w:val="18"/>
              </w:rPr>
              <w:t xml:space="preserve">Правила чтения буквосочетаний. Настоящее простое время. Образование. Наречия простого времени. Вопросительные и отрицательные формы глаголов в </w:t>
            </w:r>
            <w:r w:rsidRPr="00B85FF4">
              <w:rPr>
                <w:rFonts w:eastAsia="Calibri"/>
                <w:bCs/>
                <w:i/>
                <w:sz w:val="18"/>
                <w:szCs w:val="18"/>
                <w:lang w:val="en-US"/>
              </w:rPr>
              <w:t>Present</w:t>
            </w:r>
            <w:r w:rsidRPr="00B85FF4">
              <w:rPr>
                <w:rFonts w:eastAsia="Calibri"/>
                <w:bCs/>
                <w:i/>
                <w:sz w:val="18"/>
                <w:szCs w:val="18"/>
              </w:rPr>
              <w:t xml:space="preserve"> </w:t>
            </w:r>
            <w:r w:rsidRPr="00B85FF4">
              <w:rPr>
                <w:rFonts w:eastAsia="Calibri"/>
                <w:bCs/>
                <w:i/>
                <w:sz w:val="18"/>
                <w:szCs w:val="18"/>
                <w:lang w:val="en-US"/>
              </w:rPr>
              <w:t>simple</w:t>
            </w:r>
            <w:r w:rsidRPr="00B85FF4">
              <w:rPr>
                <w:rFonts w:eastAsia="Calibri"/>
                <w:bCs/>
                <w:i/>
                <w:sz w:val="18"/>
                <w:szCs w:val="18"/>
              </w:rPr>
              <w:t>.</w:t>
            </w:r>
            <w:r w:rsidRPr="00B85FF4">
              <w:rPr>
                <w:rFonts w:eastAsia="Calibri"/>
                <w:i/>
                <w:sz w:val="18"/>
                <w:szCs w:val="18"/>
              </w:rPr>
              <w:t xml:space="preserve"> Введение новой лексики по теме.</w:t>
            </w:r>
            <w:r w:rsidRPr="00B85FF4">
              <w:rPr>
                <w:rFonts w:eastAsia="Calibri"/>
                <w:bCs/>
                <w:i/>
                <w:sz w:val="18"/>
                <w:szCs w:val="18"/>
              </w:rPr>
              <w:t xml:space="preserve"> Вопросы к подлежащему. Глагол </w:t>
            </w:r>
            <w:r w:rsidRPr="00B85FF4">
              <w:rPr>
                <w:rFonts w:eastAsia="Calibri"/>
                <w:bCs/>
                <w:i/>
                <w:sz w:val="18"/>
                <w:szCs w:val="18"/>
                <w:lang w:val="en-US"/>
              </w:rPr>
              <w:t>to</w:t>
            </w:r>
            <w:r w:rsidRPr="00B85FF4">
              <w:rPr>
                <w:rFonts w:eastAsia="Calibri"/>
                <w:bCs/>
                <w:i/>
                <w:sz w:val="18"/>
                <w:szCs w:val="18"/>
              </w:rPr>
              <w:t xml:space="preserve"> </w:t>
            </w:r>
            <w:r w:rsidRPr="00B85FF4">
              <w:rPr>
                <w:rFonts w:eastAsia="Calibri"/>
                <w:bCs/>
                <w:i/>
                <w:sz w:val="18"/>
                <w:szCs w:val="18"/>
                <w:lang w:val="en-US"/>
              </w:rPr>
              <w:t>have</w:t>
            </w:r>
            <w:r w:rsidRPr="00B85FF4">
              <w:rPr>
                <w:rFonts w:eastAsia="Calibri"/>
                <w:bCs/>
                <w:i/>
                <w:sz w:val="18"/>
                <w:szCs w:val="18"/>
              </w:rPr>
              <w:t xml:space="preserve"> в </w:t>
            </w:r>
            <w:r w:rsidRPr="00B85FF4">
              <w:rPr>
                <w:rFonts w:eastAsia="Calibri"/>
                <w:bCs/>
                <w:i/>
                <w:sz w:val="18"/>
                <w:szCs w:val="18"/>
                <w:lang w:val="en-US"/>
              </w:rPr>
              <w:t>Present</w:t>
            </w:r>
            <w:r w:rsidRPr="00B85FF4">
              <w:rPr>
                <w:rFonts w:eastAsia="Calibri"/>
                <w:bCs/>
                <w:i/>
                <w:sz w:val="18"/>
                <w:szCs w:val="18"/>
              </w:rPr>
              <w:t xml:space="preserve"> </w:t>
            </w:r>
            <w:r w:rsidRPr="00B85FF4">
              <w:rPr>
                <w:rFonts w:eastAsia="Calibri"/>
                <w:bCs/>
                <w:i/>
                <w:sz w:val="18"/>
                <w:szCs w:val="18"/>
                <w:lang w:val="en-US"/>
              </w:rPr>
              <w:t>Simple</w:t>
            </w:r>
            <w:r w:rsidRPr="00B85FF4">
              <w:rPr>
                <w:rFonts w:eastAsia="Calibri"/>
                <w:bCs/>
                <w:i/>
                <w:sz w:val="18"/>
                <w:szCs w:val="18"/>
              </w:rPr>
              <w:t xml:space="preserve">. Работа с лексикой по теме. Глагол </w:t>
            </w:r>
            <w:r w:rsidRPr="00B85FF4">
              <w:rPr>
                <w:rFonts w:eastAsia="Calibri"/>
                <w:bCs/>
                <w:i/>
                <w:sz w:val="18"/>
                <w:szCs w:val="18"/>
                <w:lang w:val="en-US"/>
              </w:rPr>
              <w:t>to</w:t>
            </w:r>
            <w:r w:rsidRPr="00B85FF4">
              <w:rPr>
                <w:rFonts w:eastAsia="Calibri"/>
                <w:bCs/>
                <w:i/>
                <w:sz w:val="18"/>
                <w:szCs w:val="18"/>
              </w:rPr>
              <w:t xml:space="preserve"> </w:t>
            </w:r>
            <w:r w:rsidRPr="00B85FF4">
              <w:rPr>
                <w:rFonts w:eastAsia="Calibri"/>
                <w:bCs/>
                <w:i/>
                <w:sz w:val="18"/>
                <w:szCs w:val="18"/>
                <w:lang w:val="en-US"/>
              </w:rPr>
              <w:t>let</w:t>
            </w:r>
            <w:r w:rsidRPr="00B85FF4">
              <w:rPr>
                <w:rFonts w:eastAsia="Calibri"/>
                <w:bCs/>
                <w:i/>
                <w:sz w:val="18"/>
                <w:szCs w:val="18"/>
              </w:rPr>
              <w:t xml:space="preserve"> в повелительном наклонении. Отработка лексики в речи учащихся. Работа с текстом “</w:t>
            </w:r>
            <w:r w:rsidRPr="00B85FF4">
              <w:rPr>
                <w:rFonts w:eastAsia="Calibri"/>
                <w:bCs/>
                <w:i/>
                <w:sz w:val="18"/>
                <w:szCs w:val="18"/>
                <w:lang w:val="en-US"/>
              </w:rPr>
              <w:t>The</w:t>
            </w:r>
            <w:r w:rsidRPr="00B85FF4">
              <w:rPr>
                <w:rFonts w:eastAsia="Calibri"/>
                <w:bCs/>
                <w:i/>
                <w:sz w:val="18"/>
                <w:szCs w:val="18"/>
              </w:rPr>
              <w:t xml:space="preserve"> </w:t>
            </w:r>
            <w:r w:rsidRPr="00B85FF4">
              <w:rPr>
                <w:rFonts w:eastAsia="Calibri"/>
                <w:bCs/>
                <w:i/>
                <w:sz w:val="18"/>
                <w:szCs w:val="18"/>
                <w:lang w:val="en-US"/>
              </w:rPr>
              <w:t>Novikovs</w:t>
            </w:r>
            <w:r w:rsidRPr="00B85FF4">
              <w:rPr>
                <w:rFonts w:eastAsia="Calibri"/>
                <w:bCs/>
                <w:i/>
                <w:sz w:val="18"/>
                <w:szCs w:val="18"/>
              </w:rPr>
              <w:t>”  Вопросо-ответные упражнения по тексту.</w:t>
            </w:r>
            <w:r w:rsidRPr="00B85FF4">
              <w:rPr>
                <w:rFonts w:eastAsia="Calibri"/>
                <w:i/>
                <w:sz w:val="18"/>
                <w:szCs w:val="18"/>
              </w:rPr>
              <w:t xml:space="preserve"> Рабочий день Александра. Новая лексика.</w:t>
            </w:r>
            <w:r w:rsidRPr="00B85FF4">
              <w:rPr>
                <w:rFonts w:eastAsia="Calibri"/>
                <w:bCs/>
                <w:i/>
                <w:sz w:val="18"/>
                <w:szCs w:val="18"/>
              </w:rPr>
              <w:t xml:space="preserve"> Устная речь учащихся по теме «</w:t>
            </w:r>
            <w:r w:rsidRPr="00B85FF4">
              <w:rPr>
                <w:rFonts w:eastAsia="Calibri"/>
                <w:bCs/>
                <w:i/>
                <w:sz w:val="18"/>
                <w:szCs w:val="18"/>
                <w:lang w:val="en-US"/>
              </w:rPr>
              <w:t>My</w:t>
            </w:r>
            <w:r w:rsidRPr="00B85FF4">
              <w:rPr>
                <w:rFonts w:eastAsia="Calibri"/>
                <w:bCs/>
                <w:i/>
                <w:sz w:val="18"/>
                <w:szCs w:val="18"/>
              </w:rPr>
              <w:t xml:space="preserve"> </w:t>
            </w:r>
            <w:r w:rsidRPr="00B85FF4">
              <w:rPr>
                <w:rFonts w:eastAsia="Calibri"/>
                <w:bCs/>
                <w:i/>
                <w:sz w:val="18"/>
                <w:szCs w:val="18"/>
                <w:lang w:val="en-US"/>
              </w:rPr>
              <w:t>working</w:t>
            </w:r>
            <w:r w:rsidRPr="00B85FF4">
              <w:rPr>
                <w:rFonts w:eastAsia="Calibri"/>
                <w:bCs/>
                <w:i/>
                <w:sz w:val="18"/>
                <w:szCs w:val="18"/>
              </w:rPr>
              <w:t xml:space="preserve"> </w:t>
            </w:r>
            <w:r w:rsidRPr="00B85FF4">
              <w:rPr>
                <w:rFonts w:eastAsia="Calibri"/>
                <w:bCs/>
                <w:i/>
                <w:sz w:val="18"/>
                <w:szCs w:val="18"/>
                <w:lang w:val="en-US"/>
              </w:rPr>
              <w:t>day</w:t>
            </w:r>
            <w:r w:rsidRPr="00B85FF4">
              <w:rPr>
                <w:rFonts w:eastAsia="Calibri"/>
                <w:bCs/>
                <w:i/>
                <w:sz w:val="18"/>
                <w:szCs w:val="18"/>
              </w:rPr>
              <w:t>» Контроль лексики по теме</w:t>
            </w:r>
          </w:p>
        </w:tc>
        <w:tc>
          <w:tcPr>
            <w:tcW w:w="315" w:type="pct"/>
            <w:tcBorders>
              <w:top w:val="single" w:sz="4" w:space="0" w:color="auto"/>
              <w:left w:val="single" w:sz="4" w:space="0" w:color="auto"/>
              <w:bottom w:val="single" w:sz="4" w:space="0" w:color="auto"/>
              <w:right w:val="single" w:sz="4" w:space="0" w:color="auto"/>
            </w:tcBorders>
          </w:tcPr>
          <w:p w14:paraId="2494F90E" w14:textId="77777777" w:rsidR="00DB664E" w:rsidRPr="00B85FF4" w:rsidRDefault="00DB664E" w:rsidP="000F3D58">
            <w:pPr>
              <w:widowControl w:val="0"/>
              <w:jc w:val="both"/>
              <w:rPr>
                <w:rFonts w:eastAsia="Calibri"/>
                <w:i/>
                <w:sz w:val="18"/>
                <w:szCs w:val="18"/>
              </w:rPr>
            </w:pPr>
          </w:p>
        </w:tc>
        <w:tc>
          <w:tcPr>
            <w:tcW w:w="314" w:type="pct"/>
            <w:tcBorders>
              <w:top w:val="single" w:sz="4" w:space="0" w:color="auto"/>
              <w:left w:val="single" w:sz="4" w:space="0" w:color="auto"/>
              <w:bottom w:val="single" w:sz="4" w:space="0" w:color="auto"/>
              <w:right w:val="single" w:sz="4" w:space="0" w:color="auto"/>
            </w:tcBorders>
          </w:tcPr>
          <w:p w14:paraId="02234BAE" w14:textId="77777777" w:rsidR="00DB664E" w:rsidRPr="00B85FF4" w:rsidRDefault="00DB664E" w:rsidP="000F3D58">
            <w:pPr>
              <w:widowControl w:val="0"/>
              <w:jc w:val="both"/>
              <w:rPr>
                <w:rFonts w:eastAsia="Calibri"/>
                <w:i/>
                <w:sz w:val="18"/>
                <w:szCs w:val="18"/>
              </w:rPr>
            </w:pPr>
          </w:p>
        </w:tc>
      </w:tr>
      <w:tr w:rsidR="00DB664E" w:rsidRPr="00B85FF4" w14:paraId="0F5EA610"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left w:val="single" w:sz="4" w:space="0" w:color="auto"/>
              <w:right w:val="single" w:sz="4" w:space="0" w:color="auto"/>
            </w:tcBorders>
          </w:tcPr>
          <w:p w14:paraId="6C7C2E2D" w14:textId="77777777" w:rsidR="00DB664E" w:rsidRPr="00B85FF4" w:rsidRDefault="00DB664E" w:rsidP="000F3D58">
            <w:pPr>
              <w:autoSpaceDE w:val="0"/>
              <w:autoSpaceDN w:val="0"/>
              <w:adjustRightInd w:val="0"/>
              <w:jc w:val="both"/>
              <w:rPr>
                <w:rFonts w:eastAsia="Calibri"/>
                <w:i/>
                <w:sz w:val="18"/>
                <w:szCs w:val="18"/>
              </w:rPr>
            </w:pPr>
            <w:r w:rsidRPr="00B85FF4">
              <w:rPr>
                <w:rFonts w:eastAsiaTheme="minorHAnsi"/>
                <w:b/>
                <w:sz w:val="18"/>
                <w:szCs w:val="18"/>
              </w:rPr>
              <w:t>Раздел 3 Основной курс</w:t>
            </w:r>
          </w:p>
        </w:tc>
        <w:tc>
          <w:tcPr>
            <w:tcW w:w="3458" w:type="pct"/>
            <w:tcBorders>
              <w:top w:val="single" w:sz="4" w:space="0" w:color="auto"/>
              <w:left w:val="single" w:sz="4" w:space="0" w:color="auto"/>
              <w:bottom w:val="single" w:sz="4" w:space="0" w:color="auto"/>
              <w:right w:val="single" w:sz="4" w:space="0" w:color="auto"/>
            </w:tcBorders>
          </w:tcPr>
          <w:p w14:paraId="730465C9" w14:textId="77777777" w:rsidR="00DB664E" w:rsidRPr="00B85FF4" w:rsidRDefault="00DB664E" w:rsidP="000F3D58">
            <w:pPr>
              <w:jc w:val="both"/>
              <w:rPr>
                <w:rFonts w:eastAsia="Calibri"/>
                <w:i/>
                <w:sz w:val="18"/>
                <w:szCs w:val="18"/>
              </w:rPr>
            </w:pPr>
            <w:r w:rsidRPr="00B85FF4">
              <w:rPr>
                <w:rFonts w:eastAsia="Calibri"/>
                <w:bCs/>
                <w:i/>
                <w:sz w:val="18"/>
                <w:szCs w:val="18"/>
              </w:rPr>
              <w:t>Тема3.1.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0AC1D086" w14:textId="77777777" w:rsidR="00DB664E" w:rsidRPr="00B85FF4" w:rsidRDefault="00DB664E" w:rsidP="000F3D58">
            <w:pPr>
              <w:shd w:val="clear" w:color="auto" w:fill="FFFFFF"/>
              <w:jc w:val="center"/>
              <w:rPr>
                <w:rFonts w:eastAsiaTheme="minorHAnsi"/>
                <w:sz w:val="18"/>
                <w:szCs w:val="18"/>
              </w:rPr>
            </w:pPr>
            <w:r w:rsidRPr="00B85FF4">
              <w:rPr>
                <w:sz w:val="18"/>
                <w:szCs w:val="18"/>
              </w:rPr>
              <w:t>8</w:t>
            </w:r>
          </w:p>
        </w:tc>
        <w:tc>
          <w:tcPr>
            <w:tcW w:w="314" w:type="pct"/>
            <w:tcBorders>
              <w:top w:val="single" w:sz="4" w:space="0" w:color="auto"/>
              <w:left w:val="single" w:sz="4" w:space="0" w:color="auto"/>
              <w:bottom w:val="single" w:sz="4" w:space="0" w:color="auto"/>
              <w:right w:val="single" w:sz="4" w:space="0" w:color="auto"/>
            </w:tcBorders>
          </w:tcPr>
          <w:p w14:paraId="48696BF0" w14:textId="77777777" w:rsidR="00DB664E" w:rsidRPr="00B85FF4" w:rsidRDefault="00DB664E" w:rsidP="000F3D58">
            <w:pPr>
              <w:widowControl w:val="0"/>
              <w:jc w:val="both"/>
              <w:rPr>
                <w:rFonts w:eastAsia="Calibri"/>
                <w:i/>
                <w:sz w:val="18"/>
                <w:szCs w:val="18"/>
              </w:rPr>
            </w:pPr>
          </w:p>
        </w:tc>
      </w:tr>
      <w:tr w:rsidR="00DB664E" w:rsidRPr="00B85FF4" w14:paraId="6FEE2CCC"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3D157F6A" w14:textId="77777777" w:rsidR="00DB664E" w:rsidRPr="00B85FF4" w:rsidRDefault="00DB664E" w:rsidP="000F3D58">
            <w:pPr>
              <w:widowControl w:val="0"/>
              <w:jc w:val="both"/>
              <w:rPr>
                <w:rFonts w:eastAsia="Calibri"/>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CC5E9E9" w14:textId="77777777" w:rsidR="00DB664E" w:rsidRPr="00B85FF4" w:rsidRDefault="00DB664E" w:rsidP="000F3D58">
            <w:pPr>
              <w:jc w:val="both"/>
              <w:rPr>
                <w:rFonts w:eastAsia="Calibri"/>
                <w:bCs/>
                <w:i/>
                <w:sz w:val="18"/>
                <w:szCs w:val="18"/>
              </w:rPr>
            </w:pPr>
            <w:r w:rsidRPr="00B85FF4">
              <w:rPr>
                <w:rFonts w:eastAsia="Calibri"/>
                <w:bCs/>
                <w:i/>
                <w:sz w:val="18"/>
                <w:szCs w:val="18"/>
              </w:rPr>
              <w:t xml:space="preserve">Причастие настоящего времени. Настоящее длительное время. Знакомство с новой лексикой по теме. Выражение </w:t>
            </w:r>
            <w:r w:rsidRPr="00B85FF4">
              <w:rPr>
                <w:rFonts w:eastAsia="Calibri"/>
                <w:bCs/>
                <w:i/>
                <w:sz w:val="18"/>
                <w:szCs w:val="18"/>
                <w:lang w:val="en-US"/>
              </w:rPr>
              <w:t>to</w:t>
            </w:r>
            <w:r w:rsidRPr="00B85FF4">
              <w:rPr>
                <w:rFonts w:eastAsia="Calibri"/>
                <w:bCs/>
                <w:i/>
                <w:sz w:val="18"/>
                <w:szCs w:val="18"/>
              </w:rPr>
              <w:t xml:space="preserve"> </w:t>
            </w:r>
            <w:r w:rsidRPr="00B85FF4">
              <w:rPr>
                <w:rFonts w:eastAsia="Calibri"/>
                <w:bCs/>
                <w:i/>
                <w:sz w:val="18"/>
                <w:szCs w:val="18"/>
                <w:lang w:val="en-US"/>
              </w:rPr>
              <w:t>be</w:t>
            </w:r>
            <w:r w:rsidRPr="00B85FF4">
              <w:rPr>
                <w:rFonts w:eastAsia="Calibri"/>
                <w:bCs/>
                <w:i/>
                <w:sz w:val="18"/>
                <w:szCs w:val="18"/>
              </w:rPr>
              <w:t xml:space="preserve"> </w:t>
            </w:r>
            <w:r w:rsidRPr="00B85FF4">
              <w:rPr>
                <w:rFonts w:eastAsia="Calibri"/>
                <w:bCs/>
                <w:i/>
                <w:sz w:val="18"/>
                <w:szCs w:val="18"/>
                <w:lang w:val="en-US"/>
              </w:rPr>
              <w:t>going</w:t>
            </w:r>
            <w:r w:rsidRPr="00B85FF4">
              <w:rPr>
                <w:rFonts w:eastAsia="Calibri"/>
                <w:bCs/>
                <w:i/>
                <w:sz w:val="18"/>
                <w:szCs w:val="18"/>
              </w:rPr>
              <w:t xml:space="preserve"> (</w:t>
            </w:r>
            <w:r w:rsidRPr="00B85FF4">
              <w:rPr>
                <w:rFonts w:eastAsia="Calibri"/>
                <w:bCs/>
                <w:i/>
                <w:sz w:val="18"/>
                <w:szCs w:val="18"/>
                <w:lang w:val="en-US"/>
              </w:rPr>
              <w:t>to</w:t>
            </w:r>
            <w:r w:rsidRPr="00B85FF4">
              <w:rPr>
                <w:rFonts w:eastAsia="Calibri"/>
                <w:bCs/>
                <w:i/>
                <w:sz w:val="18"/>
                <w:szCs w:val="18"/>
              </w:rPr>
              <w:t xml:space="preserve"> </w:t>
            </w:r>
            <w:r w:rsidRPr="00B85FF4">
              <w:rPr>
                <w:rFonts w:eastAsia="Calibri"/>
                <w:bCs/>
                <w:i/>
                <w:sz w:val="18"/>
                <w:szCs w:val="18"/>
                <w:lang w:val="en-US"/>
              </w:rPr>
              <w:t>do</w:t>
            </w:r>
            <w:r w:rsidRPr="00B85FF4">
              <w:rPr>
                <w:rFonts w:eastAsia="Calibri"/>
                <w:bCs/>
                <w:i/>
                <w:sz w:val="18"/>
                <w:szCs w:val="18"/>
              </w:rPr>
              <w:t>). Работа с лексикой по теме. Обучение переводу с использованием нового грамматического материала. Работа с текстом: чтение, перевод.</w:t>
            </w:r>
            <w:r w:rsidRPr="00B85FF4">
              <w:rPr>
                <w:rFonts w:eastAsia="Calibri"/>
                <w:i/>
                <w:sz w:val="18"/>
                <w:szCs w:val="18"/>
              </w:rPr>
              <w:t xml:space="preserve"> Грамматические упражнения на употребления глаголов в </w:t>
            </w:r>
            <w:r w:rsidRPr="00B85FF4">
              <w:rPr>
                <w:rFonts w:eastAsia="Calibri"/>
                <w:i/>
                <w:sz w:val="18"/>
                <w:szCs w:val="18"/>
                <w:lang w:val="en-US"/>
              </w:rPr>
              <w:t>Present</w:t>
            </w:r>
            <w:r w:rsidRPr="00B85FF4">
              <w:rPr>
                <w:rFonts w:eastAsia="Calibri"/>
                <w:i/>
                <w:sz w:val="18"/>
                <w:szCs w:val="18"/>
              </w:rPr>
              <w:t xml:space="preserve"> </w:t>
            </w:r>
            <w:r w:rsidRPr="00B85FF4">
              <w:rPr>
                <w:rFonts w:eastAsia="Calibri"/>
                <w:i/>
                <w:sz w:val="18"/>
                <w:szCs w:val="18"/>
                <w:lang w:val="en-US"/>
              </w:rPr>
              <w:t>Simple</w:t>
            </w:r>
            <w:r w:rsidRPr="00B85FF4">
              <w:rPr>
                <w:rFonts w:eastAsia="Calibri"/>
                <w:i/>
                <w:sz w:val="18"/>
                <w:szCs w:val="18"/>
              </w:rPr>
              <w:t xml:space="preserve">, </w:t>
            </w:r>
            <w:r w:rsidRPr="00B85FF4">
              <w:rPr>
                <w:rFonts w:eastAsia="Calibri"/>
                <w:i/>
                <w:sz w:val="18"/>
                <w:szCs w:val="18"/>
                <w:lang w:val="en-US"/>
              </w:rPr>
              <w:t>Present</w:t>
            </w:r>
            <w:r w:rsidRPr="00B85FF4">
              <w:rPr>
                <w:rFonts w:eastAsia="Calibri"/>
                <w:i/>
                <w:sz w:val="18"/>
                <w:szCs w:val="18"/>
              </w:rPr>
              <w:t xml:space="preserve"> </w:t>
            </w:r>
            <w:r w:rsidRPr="00B85FF4">
              <w:rPr>
                <w:rFonts w:eastAsia="Calibri"/>
                <w:i/>
                <w:sz w:val="18"/>
                <w:szCs w:val="18"/>
                <w:lang w:val="en-US"/>
              </w:rPr>
              <w:t>Progressive</w:t>
            </w:r>
            <w:r w:rsidRPr="00B85FF4">
              <w:rPr>
                <w:rFonts w:eastAsia="Calibri"/>
                <w:i/>
                <w:sz w:val="18"/>
                <w:szCs w:val="18"/>
              </w:rPr>
              <w:t>.</w:t>
            </w:r>
            <w:r w:rsidRPr="00B85FF4">
              <w:rPr>
                <w:rFonts w:eastAsia="Calibri"/>
                <w:bCs/>
                <w:i/>
                <w:sz w:val="18"/>
                <w:szCs w:val="18"/>
              </w:rPr>
              <w:t xml:space="preserve"> Беседа по теме с использованием нового лексического материал Контроль лексики.</w:t>
            </w:r>
          </w:p>
        </w:tc>
        <w:tc>
          <w:tcPr>
            <w:tcW w:w="315" w:type="pct"/>
            <w:tcBorders>
              <w:top w:val="single" w:sz="4" w:space="0" w:color="auto"/>
              <w:left w:val="single" w:sz="4" w:space="0" w:color="auto"/>
              <w:bottom w:val="single" w:sz="4" w:space="0" w:color="auto"/>
              <w:right w:val="single" w:sz="4" w:space="0" w:color="auto"/>
            </w:tcBorders>
          </w:tcPr>
          <w:p w14:paraId="4FAB78C5" w14:textId="77777777" w:rsidR="00DB664E" w:rsidRPr="00B85FF4" w:rsidRDefault="00DB664E" w:rsidP="000F3D58">
            <w:pPr>
              <w:shd w:val="clear" w:color="auto" w:fill="FFFFFF"/>
              <w:jc w:val="center"/>
              <w:rPr>
                <w:rFonts w:eastAsiaTheme="minorHAnsi"/>
                <w:sz w:val="18"/>
                <w:szCs w:val="18"/>
              </w:rPr>
            </w:pPr>
          </w:p>
        </w:tc>
        <w:tc>
          <w:tcPr>
            <w:tcW w:w="314" w:type="pct"/>
            <w:tcBorders>
              <w:top w:val="single" w:sz="4" w:space="0" w:color="auto"/>
              <w:left w:val="single" w:sz="4" w:space="0" w:color="auto"/>
              <w:bottom w:val="single" w:sz="4" w:space="0" w:color="auto"/>
              <w:right w:val="single" w:sz="4" w:space="0" w:color="auto"/>
            </w:tcBorders>
          </w:tcPr>
          <w:p w14:paraId="0044F16A" w14:textId="77777777" w:rsidR="00DB664E" w:rsidRPr="00B85FF4" w:rsidRDefault="00DB664E" w:rsidP="000F3D58">
            <w:pPr>
              <w:widowControl w:val="0"/>
              <w:jc w:val="both"/>
              <w:rPr>
                <w:rFonts w:eastAsia="Calibri"/>
                <w:i/>
                <w:sz w:val="18"/>
                <w:szCs w:val="18"/>
              </w:rPr>
            </w:pPr>
          </w:p>
        </w:tc>
      </w:tr>
      <w:tr w:rsidR="00DB664E" w:rsidRPr="00B85FF4" w14:paraId="2AA81C2E"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F397E48" w14:textId="77777777" w:rsidR="00DB664E" w:rsidRPr="00B85FF4" w:rsidRDefault="00DB664E" w:rsidP="000F3D58">
            <w:pPr>
              <w:widowControl w:val="0"/>
              <w:jc w:val="both"/>
              <w:rPr>
                <w:rFonts w:eastAsia="Calibri"/>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BAE4EDE" w14:textId="77777777" w:rsidR="00DB664E" w:rsidRPr="00B85FF4" w:rsidRDefault="00DB664E" w:rsidP="000F3D58">
            <w:pPr>
              <w:widowControl w:val="0"/>
              <w:jc w:val="both"/>
              <w:rPr>
                <w:rFonts w:eastAsia="Calibri"/>
                <w:bCs/>
                <w:i/>
                <w:sz w:val="18"/>
                <w:szCs w:val="18"/>
                <w:lang w:val="en-US"/>
              </w:rPr>
            </w:pPr>
            <w:r w:rsidRPr="00B85FF4">
              <w:rPr>
                <w:rFonts w:eastAsia="Calibri"/>
                <w:bCs/>
                <w:i/>
                <w:sz w:val="18"/>
                <w:szCs w:val="18"/>
              </w:rPr>
              <w:t>Тема</w:t>
            </w:r>
            <w:r w:rsidRPr="00B85FF4">
              <w:rPr>
                <w:rFonts w:eastAsia="Calibri"/>
                <w:bCs/>
                <w:i/>
                <w:sz w:val="18"/>
                <w:szCs w:val="18"/>
                <w:lang w:val="en-US"/>
              </w:rPr>
              <w:t xml:space="preserve"> 3.2 At the Maritime college</w:t>
            </w:r>
          </w:p>
        </w:tc>
        <w:tc>
          <w:tcPr>
            <w:tcW w:w="315" w:type="pct"/>
            <w:tcBorders>
              <w:top w:val="single" w:sz="4" w:space="0" w:color="auto"/>
              <w:left w:val="single" w:sz="4" w:space="0" w:color="auto"/>
              <w:bottom w:val="single" w:sz="4" w:space="0" w:color="auto"/>
              <w:right w:val="single" w:sz="4" w:space="0" w:color="auto"/>
            </w:tcBorders>
          </w:tcPr>
          <w:p w14:paraId="69149C1F" w14:textId="77777777" w:rsidR="00DB664E" w:rsidRPr="00B85FF4" w:rsidRDefault="00DB664E" w:rsidP="000F3D58">
            <w:pPr>
              <w:shd w:val="clear" w:color="auto" w:fill="FFFFFF"/>
              <w:jc w:val="center"/>
              <w:rPr>
                <w:rFonts w:eastAsiaTheme="minorHAnsi"/>
                <w:sz w:val="18"/>
                <w:szCs w:val="18"/>
              </w:rPr>
            </w:pPr>
            <w:r w:rsidRPr="00B85FF4">
              <w:rPr>
                <w:sz w:val="18"/>
                <w:szCs w:val="18"/>
              </w:rPr>
              <w:t>14</w:t>
            </w:r>
          </w:p>
        </w:tc>
        <w:tc>
          <w:tcPr>
            <w:tcW w:w="314" w:type="pct"/>
            <w:tcBorders>
              <w:top w:val="single" w:sz="4" w:space="0" w:color="auto"/>
              <w:left w:val="single" w:sz="4" w:space="0" w:color="auto"/>
              <w:bottom w:val="single" w:sz="4" w:space="0" w:color="auto"/>
              <w:right w:val="single" w:sz="4" w:space="0" w:color="auto"/>
            </w:tcBorders>
          </w:tcPr>
          <w:p w14:paraId="56B64CAB" w14:textId="77777777" w:rsidR="00DB664E" w:rsidRPr="00B85FF4" w:rsidRDefault="00DB664E" w:rsidP="000F3D58">
            <w:pPr>
              <w:widowControl w:val="0"/>
              <w:jc w:val="both"/>
              <w:rPr>
                <w:rFonts w:eastAsia="Calibri"/>
                <w:i/>
                <w:sz w:val="18"/>
                <w:szCs w:val="18"/>
              </w:rPr>
            </w:pPr>
          </w:p>
        </w:tc>
      </w:tr>
      <w:tr w:rsidR="00DB664E" w:rsidRPr="00B85FF4" w14:paraId="2774A2FC"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0E4DE54F" w14:textId="77777777" w:rsidR="00DB664E" w:rsidRPr="00B85FF4" w:rsidRDefault="00DB664E" w:rsidP="000F3D58">
            <w:pPr>
              <w:widowControl w:val="0"/>
              <w:jc w:val="both"/>
              <w:rPr>
                <w:rFonts w:eastAsia="Calibri"/>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D62BDF2" w14:textId="77777777" w:rsidR="00DB664E" w:rsidRPr="00B85FF4" w:rsidRDefault="00DB664E" w:rsidP="000F3D58">
            <w:pPr>
              <w:widowControl w:val="0"/>
              <w:jc w:val="both"/>
              <w:rPr>
                <w:rFonts w:eastAsia="Calibri"/>
                <w:bCs/>
                <w:i/>
                <w:sz w:val="18"/>
                <w:szCs w:val="18"/>
              </w:rPr>
            </w:pPr>
            <w:r w:rsidRPr="00B85FF4">
              <w:rPr>
                <w:rFonts w:eastAsia="Calibri"/>
                <w:bCs/>
                <w:i/>
                <w:sz w:val="18"/>
                <w:szCs w:val="18"/>
              </w:rPr>
              <w:t xml:space="preserve">Местоимения, производные от </w:t>
            </w:r>
            <w:r w:rsidRPr="00B85FF4">
              <w:rPr>
                <w:rFonts w:eastAsia="Calibri"/>
                <w:bCs/>
                <w:i/>
                <w:sz w:val="18"/>
                <w:szCs w:val="18"/>
                <w:lang w:val="en-US"/>
              </w:rPr>
              <w:t>some</w:t>
            </w:r>
            <w:r w:rsidRPr="00B85FF4">
              <w:rPr>
                <w:rFonts w:eastAsia="Calibri"/>
                <w:bCs/>
                <w:i/>
                <w:sz w:val="18"/>
                <w:szCs w:val="18"/>
              </w:rPr>
              <w:t xml:space="preserve">, </w:t>
            </w:r>
            <w:r w:rsidRPr="00B85FF4">
              <w:rPr>
                <w:rFonts w:eastAsia="Calibri"/>
                <w:bCs/>
                <w:i/>
                <w:sz w:val="18"/>
                <w:szCs w:val="18"/>
                <w:lang w:val="en-US"/>
              </w:rPr>
              <w:t>any</w:t>
            </w:r>
            <w:r w:rsidRPr="00B85FF4">
              <w:rPr>
                <w:rFonts w:eastAsia="Calibri"/>
                <w:bCs/>
                <w:i/>
                <w:sz w:val="18"/>
                <w:szCs w:val="18"/>
              </w:rPr>
              <w:t xml:space="preserve">, </w:t>
            </w:r>
            <w:r w:rsidRPr="00B85FF4">
              <w:rPr>
                <w:rFonts w:eastAsia="Calibri"/>
                <w:bCs/>
                <w:i/>
                <w:sz w:val="18"/>
                <w:szCs w:val="18"/>
                <w:lang w:val="en-US"/>
              </w:rPr>
              <w:t>no</w:t>
            </w:r>
            <w:r w:rsidRPr="00B85FF4">
              <w:rPr>
                <w:rFonts w:eastAsia="Calibri"/>
                <w:bCs/>
                <w:i/>
                <w:sz w:val="18"/>
                <w:szCs w:val="18"/>
              </w:rPr>
              <w:t xml:space="preserve">, </w:t>
            </w:r>
            <w:r w:rsidRPr="00B85FF4">
              <w:rPr>
                <w:rFonts w:eastAsia="Calibri"/>
                <w:bCs/>
                <w:i/>
                <w:sz w:val="18"/>
                <w:szCs w:val="18"/>
                <w:lang w:val="en-US"/>
              </w:rPr>
              <w:t>every</w:t>
            </w:r>
            <w:r w:rsidRPr="00B85FF4">
              <w:rPr>
                <w:rFonts w:eastAsia="Calibri"/>
                <w:bCs/>
                <w:i/>
                <w:sz w:val="18"/>
                <w:szCs w:val="18"/>
              </w:rPr>
              <w:t>. Лексика по теме. Существительные, употребляемые только  в единственном, множественном числе. Работа  с лексикой по теме. Работа с текстом”</w:t>
            </w:r>
            <w:r w:rsidRPr="00B85FF4">
              <w:rPr>
                <w:rFonts w:eastAsia="Calibri"/>
                <w:bCs/>
                <w:i/>
                <w:sz w:val="18"/>
                <w:szCs w:val="18"/>
                <w:lang w:val="en-US"/>
              </w:rPr>
              <w:t>At</w:t>
            </w:r>
            <w:r w:rsidRPr="00B85FF4">
              <w:rPr>
                <w:rFonts w:eastAsia="Calibri"/>
                <w:bCs/>
                <w:i/>
                <w:sz w:val="18"/>
                <w:szCs w:val="18"/>
              </w:rPr>
              <w:t xml:space="preserve"> </w:t>
            </w:r>
            <w:r w:rsidRPr="00B85FF4">
              <w:rPr>
                <w:rFonts w:eastAsia="Calibri"/>
                <w:bCs/>
                <w:i/>
                <w:sz w:val="18"/>
                <w:szCs w:val="18"/>
                <w:lang w:val="en-US"/>
              </w:rPr>
              <w:t>the</w:t>
            </w:r>
            <w:r w:rsidRPr="00B85FF4">
              <w:rPr>
                <w:rFonts w:eastAsia="Calibri"/>
                <w:bCs/>
                <w:i/>
                <w:sz w:val="18"/>
                <w:szCs w:val="18"/>
              </w:rPr>
              <w:t xml:space="preserve"> </w:t>
            </w:r>
            <w:r w:rsidRPr="00B85FF4">
              <w:rPr>
                <w:rFonts w:eastAsia="Calibri"/>
                <w:bCs/>
                <w:i/>
                <w:sz w:val="18"/>
                <w:szCs w:val="18"/>
                <w:lang w:val="en-US"/>
              </w:rPr>
              <w:t>maritime</w:t>
            </w:r>
            <w:r w:rsidRPr="00B85FF4">
              <w:rPr>
                <w:rFonts w:eastAsia="Calibri"/>
                <w:bCs/>
                <w:i/>
                <w:sz w:val="18"/>
                <w:szCs w:val="18"/>
              </w:rPr>
              <w:t xml:space="preserve"> </w:t>
            </w:r>
            <w:r w:rsidRPr="00B85FF4">
              <w:rPr>
                <w:rFonts w:eastAsia="Calibri"/>
                <w:bCs/>
                <w:i/>
                <w:sz w:val="18"/>
                <w:szCs w:val="18"/>
                <w:lang w:val="en-US"/>
              </w:rPr>
              <w:t>college</w:t>
            </w:r>
            <w:r w:rsidRPr="00B85FF4">
              <w:rPr>
                <w:rFonts w:eastAsia="Calibri"/>
                <w:bCs/>
                <w:i/>
                <w:sz w:val="18"/>
                <w:szCs w:val="18"/>
              </w:rPr>
              <w:t>” Вопросо-ответные упражнения. Работа с текстом”</w:t>
            </w:r>
            <w:r w:rsidRPr="00B85FF4">
              <w:rPr>
                <w:rFonts w:eastAsia="Calibri"/>
                <w:bCs/>
                <w:i/>
                <w:sz w:val="18"/>
                <w:szCs w:val="18"/>
                <w:lang w:val="en-US"/>
              </w:rPr>
              <w:t>Beyond</w:t>
            </w:r>
            <w:r w:rsidRPr="00B85FF4">
              <w:rPr>
                <w:rFonts w:eastAsia="Calibri"/>
                <w:bCs/>
                <w:i/>
                <w:sz w:val="18"/>
                <w:szCs w:val="18"/>
              </w:rPr>
              <w:t xml:space="preserve"> </w:t>
            </w:r>
            <w:r w:rsidRPr="00B85FF4">
              <w:rPr>
                <w:rFonts w:eastAsia="Calibri"/>
                <w:bCs/>
                <w:i/>
                <w:sz w:val="18"/>
                <w:szCs w:val="18"/>
                <w:lang w:val="en-US"/>
              </w:rPr>
              <w:t>our</w:t>
            </w:r>
            <w:r w:rsidRPr="00B85FF4">
              <w:rPr>
                <w:rFonts w:eastAsia="Calibri"/>
                <w:bCs/>
                <w:i/>
                <w:sz w:val="18"/>
                <w:szCs w:val="18"/>
              </w:rPr>
              <w:t xml:space="preserve"> </w:t>
            </w:r>
            <w:r w:rsidRPr="00B85FF4">
              <w:rPr>
                <w:rFonts w:eastAsia="Calibri"/>
                <w:bCs/>
                <w:i/>
                <w:sz w:val="18"/>
                <w:szCs w:val="18"/>
                <w:lang w:val="en-US"/>
              </w:rPr>
              <w:t>dreams</w:t>
            </w:r>
            <w:r w:rsidRPr="00B85FF4">
              <w:rPr>
                <w:rFonts w:eastAsia="Calibri"/>
                <w:bCs/>
                <w:i/>
                <w:sz w:val="18"/>
                <w:szCs w:val="18"/>
              </w:rPr>
              <w:t>”.Введение новой лексики. Работа с лексикой по теме. Аудирование текстов по теме. Экскурсия в Музей колледжа. Контроль лексики. Грамматические упражнения по изученным темам. Рассказ об истории колледжа, его повседневной жизни, праздниках</w:t>
            </w:r>
          </w:p>
        </w:tc>
        <w:tc>
          <w:tcPr>
            <w:tcW w:w="315" w:type="pct"/>
            <w:tcBorders>
              <w:top w:val="single" w:sz="4" w:space="0" w:color="auto"/>
              <w:left w:val="single" w:sz="4" w:space="0" w:color="auto"/>
              <w:bottom w:val="single" w:sz="4" w:space="0" w:color="auto"/>
              <w:right w:val="single" w:sz="4" w:space="0" w:color="auto"/>
            </w:tcBorders>
          </w:tcPr>
          <w:p w14:paraId="301DDA3C" w14:textId="77777777" w:rsidR="00DB664E" w:rsidRPr="00B85FF4" w:rsidRDefault="00DB664E" w:rsidP="000F3D58">
            <w:pPr>
              <w:shd w:val="clear" w:color="auto" w:fill="FFFFFF"/>
              <w:jc w:val="center"/>
              <w:rPr>
                <w:rFonts w:eastAsiaTheme="minorHAnsi"/>
                <w:sz w:val="18"/>
                <w:szCs w:val="18"/>
              </w:rPr>
            </w:pPr>
          </w:p>
        </w:tc>
        <w:tc>
          <w:tcPr>
            <w:tcW w:w="314" w:type="pct"/>
            <w:tcBorders>
              <w:top w:val="single" w:sz="4" w:space="0" w:color="auto"/>
              <w:left w:val="single" w:sz="4" w:space="0" w:color="auto"/>
              <w:bottom w:val="single" w:sz="4" w:space="0" w:color="auto"/>
              <w:right w:val="single" w:sz="4" w:space="0" w:color="auto"/>
            </w:tcBorders>
          </w:tcPr>
          <w:p w14:paraId="044A0A2A" w14:textId="77777777" w:rsidR="00DB664E" w:rsidRPr="00B85FF4" w:rsidRDefault="00DB664E" w:rsidP="000F3D58">
            <w:pPr>
              <w:widowControl w:val="0"/>
              <w:jc w:val="both"/>
              <w:rPr>
                <w:rFonts w:eastAsia="Calibri"/>
                <w:i/>
                <w:sz w:val="18"/>
                <w:szCs w:val="18"/>
              </w:rPr>
            </w:pPr>
          </w:p>
        </w:tc>
      </w:tr>
      <w:tr w:rsidR="00DB664E" w:rsidRPr="00B85FF4" w14:paraId="022869FD"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409D5A17" w14:textId="77777777" w:rsidR="00DB664E" w:rsidRPr="00B85FF4" w:rsidRDefault="00DB664E" w:rsidP="000F3D58">
            <w:pPr>
              <w:widowControl w:val="0"/>
              <w:jc w:val="both"/>
              <w:rPr>
                <w:rFonts w:eastAsiaTheme="minorHAnsi"/>
                <w:b/>
                <w:sz w:val="18"/>
                <w:szCs w:val="18"/>
              </w:rPr>
            </w:pPr>
            <w:r w:rsidRPr="00B85FF4">
              <w:rPr>
                <w:rFonts w:eastAsiaTheme="minorHAnsi"/>
                <w:b/>
                <w:sz w:val="18"/>
                <w:szCs w:val="18"/>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6F95F533" w14:textId="77777777" w:rsidR="00DB664E" w:rsidRPr="00B85FF4" w:rsidRDefault="00DB664E" w:rsidP="000F3D58">
            <w:pPr>
              <w:shd w:val="clear" w:color="auto" w:fill="FFFFFF"/>
              <w:jc w:val="both"/>
              <w:rPr>
                <w:rFonts w:eastAsiaTheme="minorHAnsi"/>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66ECA55A" w14:textId="77777777" w:rsidR="00DB664E" w:rsidRPr="00B85FF4" w:rsidRDefault="00DB664E" w:rsidP="000F3D58">
            <w:pPr>
              <w:shd w:val="clear" w:color="auto" w:fill="FFFFFF"/>
              <w:jc w:val="center"/>
              <w:rPr>
                <w:rFonts w:eastAsiaTheme="minorHAnsi"/>
                <w:b/>
                <w:sz w:val="18"/>
                <w:szCs w:val="18"/>
              </w:rPr>
            </w:pPr>
            <w:r w:rsidRPr="00B85FF4">
              <w:rPr>
                <w:b/>
                <w:sz w:val="18"/>
                <w:szCs w:val="18"/>
              </w:rPr>
              <w:t>99</w:t>
            </w:r>
          </w:p>
        </w:tc>
        <w:tc>
          <w:tcPr>
            <w:tcW w:w="314" w:type="pct"/>
            <w:tcBorders>
              <w:top w:val="single" w:sz="4" w:space="0" w:color="auto"/>
              <w:left w:val="single" w:sz="4" w:space="0" w:color="auto"/>
              <w:bottom w:val="single" w:sz="4" w:space="0" w:color="auto"/>
              <w:right w:val="single" w:sz="4" w:space="0" w:color="auto"/>
            </w:tcBorders>
          </w:tcPr>
          <w:p w14:paraId="1F906967" w14:textId="77777777" w:rsidR="00DB664E" w:rsidRPr="00B85FF4" w:rsidRDefault="00DB664E" w:rsidP="000F3D58">
            <w:pPr>
              <w:widowControl w:val="0"/>
              <w:jc w:val="both"/>
              <w:rPr>
                <w:rFonts w:eastAsia="Calibri"/>
                <w:i/>
                <w:sz w:val="18"/>
                <w:szCs w:val="18"/>
              </w:rPr>
            </w:pPr>
          </w:p>
        </w:tc>
      </w:tr>
      <w:tr w:rsidR="00DB664E" w:rsidRPr="00B85FF4" w14:paraId="604A96DF"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6376D305" w14:textId="77777777" w:rsidR="00DB664E" w:rsidRPr="00B85FF4" w:rsidRDefault="00DB664E" w:rsidP="000F3D58">
            <w:pPr>
              <w:rPr>
                <w:b/>
                <w:sz w:val="18"/>
                <w:szCs w:val="18"/>
              </w:rPr>
            </w:pPr>
            <w:r w:rsidRPr="00B85FF4">
              <w:rPr>
                <w:b/>
                <w:sz w:val="18"/>
                <w:szCs w:val="18"/>
              </w:rPr>
              <w:t>Промежуточная аттестация</w:t>
            </w:r>
          </w:p>
        </w:tc>
        <w:tc>
          <w:tcPr>
            <w:tcW w:w="3458" w:type="pct"/>
            <w:tcBorders>
              <w:top w:val="single" w:sz="4" w:space="0" w:color="auto"/>
              <w:left w:val="single" w:sz="4" w:space="0" w:color="auto"/>
              <w:bottom w:val="single" w:sz="4" w:space="0" w:color="auto"/>
              <w:right w:val="single" w:sz="4" w:space="0" w:color="auto"/>
            </w:tcBorders>
          </w:tcPr>
          <w:p w14:paraId="608A44ED" w14:textId="77777777" w:rsidR="00DB664E" w:rsidRPr="00B85FF4" w:rsidRDefault="00DB664E" w:rsidP="000F3D58">
            <w:pPr>
              <w:jc w:val="center"/>
              <w:rPr>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33832E56" w14:textId="77777777" w:rsidR="00DB664E" w:rsidRPr="00B85FF4" w:rsidRDefault="00DB664E" w:rsidP="000F3D58">
            <w:pPr>
              <w:jc w:val="center"/>
              <w:rPr>
                <w:b/>
                <w:sz w:val="18"/>
                <w:szCs w:val="18"/>
              </w:rPr>
            </w:pPr>
            <w:r w:rsidRPr="00B85FF4">
              <w:rPr>
                <w:b/>
                <w:sz w:val="18"/>
                <w:szCs w:val="18"/>
              </w:rPr>
              <w:t>18</w:t>
            </w:r>
          </w:p>
        </w:tc>
        <w:tc>
          <w:tcPr>
            <w:tcW w:w="314" w:type="pct"/>
            <w:tcBorders>
              <w:top w:val="single" w:sz="4" w:space="0" w:color="auto"/>
              <w:left w:val="single" w:sz="4" w:space="0" w:color="auto"/>
              <w:bottom w:val="single" w:sz="4" w:space="0" w:color="auto"/>
              <w:right w:val="single" w:sz="4" w:space="0" w:color="auto"/>
            </w:tcBorders>
          </w:tcPr>
          <w:p w14:paraId="4A9564D8" w14:textId="77777777" w:rsidR="00DB664E" w:rsidRPr="00B85FF4" w:rsidRDefault="00DB664E" w:rsidP="000F3D58">
            <w:pPr>
              <w:widowControl w:val="0"/>
              <w:jc w:val="both"/>
              <w:rPr>
                <w:rFonts w:eastAsia="Calibri"/>
                <w:i/>
                <w:sz w:val="18"/>
                <w:szCs w:val="18"/>
              </w:rPr>
            </w:pPr>
          </w:p>
        </w:tc>
      </w:tr>
      <w:tr w:rsidR="00DB664E" w:rsidRPr="00B85FF4" w14:paraId="0E7197D3"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left w:val="single" w:sz="4" w:space="0" w:color="auto"/>
              <w:bottom w:val="single" w:sz="4" w:space="0" w:color="auto"/>
              <w:right w:val="single" w:sz="4" w:space="0" w:color="auto"/>
            </w:tcBorders>
          </w:tcPr>
          <w:p w14:paraId="288AD223" w14:textId="77777777" w:rsidR="00DB664E" w:rsidRPr="00B85FF4" w:rsidRDefault="00DB664E" w:rsidP="000F3D58">
            <w:pPr>
              <w:ind w:left="-57" w:right="-113" w:firstLine="96"/>
              <w:jc w:val="both"/>
              <w:rPr>
                <w:b/>
                <w:sz w:val="18"/>
                <w:szCs w:val="18"/>
              </w:rPr>
            </w:pPr>
            <w:r w:rsidRPr="00B85FF4">
              <w:rPr>
                <w:b/>
                <w:sz w:val="18"/>
                <w:szCs w:val="18"/>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70AC5C7B" w14:textId="77777777" w:rsidR="00DB664E" w:rsidRPr="00B85FF4" w:rsidRDefault="00DB664E" w:rsidP="000F3D58">
            <w:pPr>
              <w:ind w:left="-57" w:right="-113"/>
              <w:jc w:val="center"/>
              <w:rPr>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1F64DDBC" w14:textId="77777777" w:rsidR="00DB664E" w:rsidRPr="00B85FF4" w:rsidRDefault="00DB664E" w:rsidP="000F3D58">
            <w:pPr>
              <w:ind w:left="-57" w:right="-113"/>
              <w:jc w:val="center"/>
              <w:rPr>
                <w:b/>
                <w:sz w:val="18"/>
                <w:szCs w:val="18"/>
              </w:rPr>
            </w:pPr>
            <w:r w:rsidRPr="00B85FF4">
              <w:rPr>
                <w:b/>
                <w:sz w:val="18"/>
                <w:szCs w:val="18"/>
              </w:rPr>
              <w:t>117</w:t>
            </w:r>
          </w:p>
        </w:tc>
        <w:tc>
          <w:tcPr>
            <w:tcW w:w="314" w:type="pct"/>
            <w:tcBorders>
              <w:top w:val="single" w:sz="4" w:space="0" w:color="auto"/>
              <w:left w:val="single" w:sz="4" w:space="0" w:color="auto"/>
              <w:bottom w:val="single" w:sz="4" w:space="0" w:color="auto"/>
              <w:right w:val="single" w:sz="4" w:space="0" w:color="auto"/>
            </w:tcBorders>
          </w:tcPr>
          <w:p w14:paraId="7B9B434B" w14:textId="77777777" w:rsidR="00DB664E" w:rsidRPr="00B85FF4" w:rsidRDefault="00DB664E" w:rsidP="000F3D58">
            <w:pPr>
              <w:widowControl w:val="0"/>
              <w:jc w:val="both"/>
              <w:rPr>
                <w:rFonts w:eastAsia="Calibri"/>
                <w:i/>
                <w:sz w:val="18"/>
                <w:szCs w:val="18"/>
              </w:rPr>
            </w:pPr>
          </w:p>
        </w:tc>
      </w:tr>
    </w:tbl>
    <w:p w14:paraId="36DA2BA1" w14:textId="77777777" w:rsidR="00DB664E" w:rsidRPr="00B85FF4" w:rsidRDefault="00DB664E" w:rsidP="00DB664E">
      <w:pPr>
        <w:sectPr w:rsidR="00DB664E" w:rsidRPr="00B85FF4" w:rsidSect="000F3D58">
          <w:pgSz w:w="16838" w:h="11906" w:orient="landscape"/>
          <w:pgMar w:top="1134" w:right="1134" w:bottom="1134" w:left="1134" w:header="709" w:footer="566" w:gutter="0"/>
          <w:cols w:space="720"/>
          <w:docGrid w:linePitch="299"/>
        </w:sectPr>
      </w:pPr>
    </w:p>
    <w:p w14:paraId="6AC89F3F" w14:textId="77777777" w:rsidR="00DB664E" w:rsidRPr="00B85FF4" w:rsidRDefault="00DB664E" w:rsidP="00DB664E">
      <w:pPr>
        <w:pStyle w:val="1"/>
        <w:spacing w:before="0" w:after="0"/>
        <w:jc w:val="both"/>
        <w:rPr>
          <w:rFonts w:ascii="Times New Roman" w:hAnsi="Times New Roman"/>
          <w:b w:val="0"/>
          <w:sz w:val="24"/>
        </w:rPr>
      </w:pPr>
      <w:bookmarkStart w:id="142" w:name="_Toc107341836"/>
      <w:bookmarkStart w:id="143" w:name="_Toc107342494"/>
      <w:bookmarkStart w:id="144" w:name="_Toc107929305"/>
      <w:r w:rsidRPr="00B85FF4">
        <w:rPr>
          <w:rFonts w:ascii="Times New Roman" w:hAnsi="Times New Roman"/>
          <w:b w:val="0"/>
          <w:sz w:val="24"/>
        </w:rPr>
        <w:lastRenderedPageBreak/>
        <w:t>7. ХАРАКТЕРИСТИКА ОСНОВНЫХ ВИДОВ УЧЕБНОЙ ДЕЯТЕЛЬНОСТИ СТУДЕНТОВ</w:t>
      </w:r>
      <w:bookmarkEnd w:id="142"/>
      <w:bookmarkEnd w:id="143"/>
      <w:bookmarkEnd w:id="144"/>
    </w:p>
    <w:p w14:paraId="2D9212F9" w14:textId="77777777" w:rsidR="00DB664E" w:rsidRPr="00B85FF4" w:rsidRDefault="00DB664E" w:rsidP="00DB664E">
      <w:pPr>
        <w:tabs>
          <w:tab w:val="left" w:pos="2700"/>
        </w:tabs>
        <w:autoSpaceDE w:val="0"/>
        <w:autoSpaceDN w:val="0"/>
        <w:adjustRightInd w:val="0"/>
        <w:ind w:firstLine="709"/>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DB664E" w:rsidRPr="00B85FF4" w14:paraId="6F9E8DA7" w14:textId="77777777" w:rsidTr="000F3D58">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EEA143" w14:textId="77777777" w:rsidR="00DB664E" w:rsidRPr="00B85FF4" w:rsidRDefault="00DB664E" w:rsidP="000F3D58">
            <w:pPr>
              <w:tabs>
                <w:tab w:val="left" w:pos="2700"/>
              </w:tabs>
              <w:autoSpaceDE w:val="0"/>
              <w:autoSpaceDN w:val="0"/>
              <w:adjustRightInd w:val="0"/>
              <w:jc w:val="center"/>
              <w:rPr>
                <w:sz w:val="20"/>
                <w:szCs w:val="20"/>
              </w:rPr>
            </w:pPr>
            <w:r w:rsidRPr="00B85FF4">
              <w:rPr>
                <w:b/>
                <w:bCs/>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AD7A20" w14:textId="77777777" w:rsidR="00DB664E" w:rsidRPr="00B85FF4" w:rsidRDefault="00DB664E" w:rsidP="000F3D58">
            <w:pPr>
              <w:tabs>
                <w:tab w:val="left" w:pos="2700"/>
              </w:tabs>
              <w:autoSpaceDE w:val="0"/>
              <w:autoSpaceDN w:val="0"/>
              <w:adjustRightInd w:val="0"/>
              <w:ind w:firstLine="540"/>
              <w:jc w:val="center"/>
              <w:rPr>
                <w:b/>
                <w:bCs/>
                <w:sz w:val="20"/>
                <w:szCs w:val="20"/>
              </w:rPr>
            </w:pPr>
            <w:r w:rsidRPr="00B85FF4">
              <w:rPr>
                <w:b/>
                <w:bCs/>
                <w:sz w:val="20"/>
                <w:szCs w:val="20"/>
              </w:rPr>
              <w:t>Характеристика основных видов деятельности студентов</w:t>
            </w:r>
          </w:p>
          <w:p w14:paraId="32332852" w14:textId="77777777" w:rsidR="00DB664E" w:rsidRPr="00B85FF4" w:rsidRDefault="00DB664E" w:rsidP="000F3D58">
            <w:pPr>
              <w:tabs>
                <w:tab w:val="left" w:pos="2700"/>
              </w:tabs>
              <w:autoSpaceDE w:val="0"/>
              <w:autoSpaceDN w:val="0"/>
              <w:adjustRightInd w:val="0"/>
              <w:ind w:firstLine="540"/>
              <w:jc w:val="center"/>
              <w:rPr>
                <w:b/>
                <w:bCs/>
                <w:sz w:val="20"/>
                <w:szCs w:val="20"/>
              </w:rPr>
            </w:pPr>
            <w:r w:rsidRPr="00B85FF4">
              <w:rPr>
                <w:b/>
                <w:bCs/>
                <w:sz w:val="20"/>
                <w:szCs w:val="20"/>
              </w:rPr>
              <w:t xml:space="preserve"> (на уровне учебных действий)</w:t>
            </w:r>
          </w:p>
        </w:tc>
      </w:tr>
      <w:tr w:rsidR="00DB664E" w:rsidRPr="00B85FF4" w14:paraId="0238B72C" w14:textId="77777777" w:rsidTr="000F3D58">
        <w:tc>
          <w:tcPr>
            <w:tcW w:w="9889" w:type="dxa"/>
            <w:gridSpan w:val="2"/>
            <w:tcBorders>
              <w:top w:val="single" w:sz="4" w:space="0" w:color="auto"/>
              <w:left w:val="single" w:sz="4" w:space="0" w:color="auto"/>
              <w:bottom w:val="single" w:sz="4" w:space="0" w:color="auto"/>
              <w:right w:val="single" w:sz="4" w:space="0" w:color="auto"/>
            </w:tcBorders>
          </w:tcPr>
          <w:p w14:paraId="30AD44E4" w14:textId="77777777" w:rsidR="00DB664E" w:rsidRPr="00B85FF4" w:rsidRDefault="00DB664E" w:rsidP="000F3D58">
            <w:pPr>
              <w:tabs>
                <w:tab w:val="left" w:pos="2700"/>
              </w:tabs>
              <w:autoSpaceDE w:val="0"/>
              <w:autoSpaceDN w:val="0"/>
              <w:adjustRightInd w:val="0"/>
              <w:ind w:firstLine="540"/>
              <w:jc w:val="center"/>
              <w:rPr>
                <w:b/>
                <w:bCs/>
                <w:sz w:val="20"/>
                <w:szCs w:val="20"/>
              </w:rPr>
            </w:pPr>
            <w:r w:rsidRPr="00B85FF4">
              <w:rPr>
                <w:b/>
                <w:bCs/>
                <w:sz w:val="20"/>
                <w:szCs w:val="20"/>
              </w:rPr>
              <w:t>ВИДЫ РЕЧЕВОЙ ДЕЯТЕЛЬНОСТИ</w:t>
            </w:r>
          </w:p>
        </w:tc>
      </w:tr>
      <w:tr w:rsidR="00DB664E" w:rsidRPr="00B85FF4" w14:paraId="45E56B94" w14:textId="77777777" w:rsidTr="000F3D58">
        <w:trPr>
          <w:trHeight w:val="406"/>
        </w:trPr>
        <w:tc>
          <w:tcPr>
            <w:tcW w:w="2660" w:type="dxa"/>
            <w:tcBorders>
              <w:top w:val="single" w:sz="4" w:space="0" w:color="auto"/>
              <w:left w:val="single" w:sz="4" w:space="0" w:color="auto"/>
              <w:bottom w:val="single" w:sz="4" w:space="0" w:color="auto"/>
              <w:right w:val="single" w:sz="4" w:space="0" w:color="auto"/>
            </w:tcBorders>
          </w:tcPr>
          <w:p w14:paraId="54D7CC61"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Аудирование</w:t>
            </w:r>
          </w:p>
        </w:tc>
        <w:tc>
          <w:tcPr>
            <w:tcW w:w="7229" w:type="dxa"/>
            <w:tcBorders>
              <w:top w:val="single" w:sz="4" w:space="0" w:color="auto"/>
              <w:left w:val="single" w:sz="4" w:space="0" w:color="auto"/>
              <w:bottom w:val="single" w:sz="4" w:space="0" w:color="auto"/>
              <w:right w:val="single" w:sz="4" w:space="0" w:color="auto"/>
            </w:tcBorders>
          </w:tcPr>
          <w:p w14:paraId="75C88452"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Выделять наиболее существенные элементы сообщения.</w:t>
            </w:r>
          </w:p>
          <w:p w14:paraId="288941E4"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Извлекать необходимую информацию.</w:t>
            </w:r>
          </w:p>
          <w:p w14:paraId="34B1844C"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Отделять объективную информацию от субъективной.</w:t>
            </w:r>
          </w:p>
          <w:p w14:paraId="192D217E"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Адаптироваться к индивидуальным особенностям говорящего, его темпу речи.</w:t>
            </w:r>
          </w:p>
          <w:p w14:paraId="736A95FE"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Пользоваться языковой и контекстуальной догадкой, прогнозированием.</w:t>
            </w:r>
          </w:p>
          <w:p w14:paraId="5B092C74"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Получать дополнительную информацию и уточнять полученную с помощью переспроса или просьбы.</w:t>
            </w:r>
          </w:p>
          <w:p w14:paraId="09FB4FA9"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Выражать свое отношение (согласие, несогласие) к прослушанной информации, обосновывая его.</w:t>
            </w:r>
          </w:p>
          <w:p w14:paraId="092BC0FE"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Составлять реферат, аннотацию прослушанного текста; составлять таблицу, схему на основе информации из текста.</w:t>
            </w:r>
          </w:p>
          <w:p w14:paraId="6E978565"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Передавать на английском (устно или письменно) содержание услышанного.</w:t>
            </w:r>
          </w:p>
        </w:tc>
      </w:tr>
      <w:tr w:rsidR="00DB664E" w:rsidRPr="00B85FF4" w14:paraId="72773BE2" w14:textId="77777777" w:rsidTr="000F3D58">
        <w:tc>
          <w:tcPr>
            <w:tcW w:w="2660" w:type="dxa"/>
            <w:tcBorders>
              <w:top w:val="single" w:sz="4" w:space="0" w:color="auto"/>
              <w:left w:val="single" w:sz="4" w:space="0" w:color="auto"/>
              <w:bottom w:val="single" w:sz="4" w:space="0" w:color="auto"/>
              <w:right w:val="single" w:sz="4" w:space="0" w:color="auto"/>
            </w:tcBorders>
          </w:tcPr>
          <w:p w14:paraId="0D5CD839"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Говорение:</w:t>
            </w:r>
          </w:p>
          <w:p w14:paraId="3DDFB2D0" w14:textId="77777777" w:rsidR="00DB664E" w:rsidRPr="00B85FF4" w:rsidRDefault="00DB664E" w:rsidP="000F3D58">
            <w:pPr>
              <w:tabs>
                <w:tab w:val="left" w:pos="2700"/>
              </w:tabs>
              <w:autoSpaceDE w:val="0"/>
              <w:autoSpaceDN w:val="0"/>
              <w:adjustRightInd w:val="0"/>
              <w:jc w:val="both"/>
              <w:rPr>
                <w:b/>
                <w:bCs/>
                <w:sz w:val="20"/>
                <w:szCs w:val="20"/>
              </w:rPr>
            </w:pPr>
            <w:r w:rsidRPr="00B85FF4">
              <w:rPr>
                <w:sz w:val="20"/>
                <w:szCs w:val="20"/>
              </w:rPr>
              <w:t>• монологическая речь</w:t>
            </w:r>
          </w:p>
        </w:tc>
        <w:tc>
          <w:tcPr>
            <w:tcW w:w="7229" w:type="dxa"/>
            <w:tcBorders>
              <w:top w:val="single" w:sz="4" w:space="0" w:color="auto"/>
              <w:left w:val="single" w:sz="4" w:space="0" w:color="auto"/>
              <w:bottom w:val="single" w:sz="4" w:space="0" w:color="auto"/>
              <w:right w:val="single" w:sz="4" w:space="0" w:color="auto"/>
            </w:tcBorders>
          </w:tcPr>
          <w:p w14:paraId="49DBA091" w14:textId="77777777" w:rsidR="00DB664E" w:rsidRPr="00B85FF4" w:rsidRDefault="00DB664E" w:rsidP="000F3D58">
            <w:pPr>
              <w:tabs>
                <w:tab w:val="left" w:pos="2700"/>
              </w:tabs>
              <w:autoSpaceDE w:val="0"/>
              <w:autoSpaceDN w:val="0"/>
              <w:adjustRightInd w:val="0"/>
              <w:jc w:val="both"/>
              <w:rPr>
                <w:bCs/>
                <w:sz w:val="20"/>
                <w:szCs w:val="20"/>
              </w:rPr>
            </w:pPr>
            <w:r w:rsidRPr="00B85FF4">
              <w:rPr>
                <w:bCs/>
                <w:sz w:val="20"/>
                <w:szCs w:val="20"/>
              </w:rPr>
              <w:t>Делать подготовленное сообщение (краткое, развернутое) различного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14:paraId="09ABADB3" w14:textId="77777777" w:rsidR="00DB664E" w:rsidRPr="00B85FF4" w:rsidRDefault="00DB664E" w:rsidP="000F3D58">
            <w:pPr>
              <w:tabs>
                <w:tab w:val="left" w:pos="2700"/>
              </w:tabs>
              <w:autoSpaceDE w:val="0"/>
              <w:autoSpaceDN w:val="0"/>
              <w:adjustRightInd w:val="0"/>
              <w:jc w:val="both"/>
              <w:rPr>
                <w:bCs/>
                <w:sz w:val="20"/>
                <w:szCs w:val="20"/>
              </w:rPr>
            </w:pPr>
            <w:r w:rsidRPr="00B85FF4">
              <w:rPr>
                <w:bCs/>
                <w:sz w:val="20"/>
                <w:szCs w:val="20"/>
              </w:rPr>
              <w:t>Комментировать услышанное/увиденное/прочитанное.</w:t>
            </w:r>
          </w:p>
          <w:p w14:paraId="1A336965" w14:textId="77777777" w:rsidR="00DB664E" w:rsidRPr="00B85FF4" w:rsidRDefault="00DB664E" w:rsidP="000F3D58">
            <w:pPr>
              <w:tabs>
                <w:tab w:val="left" w:pos="2700"/>
              </w:tabs>
              <w:autoSpaceDE w:val="0"/>
              <w:autoSpaceDN w:val="0"/>
              <w:adjustRightInd w:val="0"/>
              <w:jc w:val="both"/>
              <w:rPr>
                <w:bCs/>
                <w:sz w:val="20"/>
                <w:szCs w:val="20"/>
              </w:rPr>
            </w:pPr>
            <w:r w:rsidRPr="00B85FF4">
              <w:rPr>
                <w:bCs/>
                <w:sz w:val="20"/>
                <w:szCs w:val="20"/>
              </w:rPr>
              <w:t>Составлять устный реферат услышанного или прочитанного текста.</w:t>
            </w:r>
          </w:p>
          <w:p w14:paraId="415F1877" w14:textId="77777777" w:rsidR="00DB664E" w:rsidRPr="00B85FF4" w:rsidRDefault="00DB664E" w:rsidP="000F3D58">
            <w:pPr>
              <w:tabs>
                <w:tab w:val="left" w:pos="2700"/>
              </w:tabs>
              <w:autoSpaceDE w:val="0"/>
              <w:autoSpaceDN w:val="0"/>
              <w:adjustRightInd w:val="0"/>
              <w:jc w:val="both"/>
              <w:rPr>
                <w:bCs/>
                <w:sz w:val="20"/>
                <w:szCs w:val="20"/>
              </w:rPr>
            </w:pPr>
            <w:r w:rsidRPr="00B85FF4">
              <w:rPr>
                <w:bCs/>
                <w:sz w:val="20"/>
                <w:szCs w:val="20"/>
              </w:rPr>
              <w:t>Составлять вопросы для интервью.</w:t>
            </w:r>
          </w:p>
          <w:p w14:paraId="783A5FB9" w14:textId="77777777" w:rsidR="00DB664E" w:rsidRPr="00B85FF4" w:rsidRDefault="00DB664E" w:rsidP="000F3D58">
            <w:pPr>
              <w:tabs>
                <w:tab w:val="left" w:pos="2700"/>
              </w:tabs>
              <w:autoSpaceDE w:val="0"/>
              <w:autoSpaceDN w:val="0"/>
              <w:adjustRightInd w:val="0"/>
              <w:jc w:val="both"/>
              <w:rPr>
                <w:bCs/>
                <w:sz w:val="20"/>
                <w:szCs w:val="20"/>
              </w:rPr>
            </w:pPr>
            <w:r w:rsidRPr="00B85FF4">
              <w:rPr>
                <w:bCs/>
                <w:sz w:val="20"/>
                <w:szCs w:val="20"/>
              </w:rPr>
              <w:t>Давать определения известным явлениям, понятиям, предметам.</w:t>
            </w:r>
          </w:p>
        </w:tc>
      </w:tr>
      <w:tr w:rsidR="00DB664E" w:rsidRPr="00B85FF4" w14:paraId="675E7666" w14:textId="77777777" w:rsidTr="000F3D58">
        <w:tc>
          <w:tcPr>
            <w:tcW w:w="2660" w:type="dxa"/>
            <w:tcBorders>
              <w:top w:val="single" w:sz="4" w:space="0" w:color="auto"/>
              <w:left w:val="single" w:sz="4" w:space="0" w:color="auto"/>
              <w:bottom w:val="single" w:sz="4" w:space="0" w:color="auto"/>
              <w:right w:val="single" w:sz="4" w:space="0" w:color="auto"/>
            </w:tcBorders>
          </w:tcPr>
          <w:p w14:paraId="63413AB8"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 диалогическая речь</w:t>
            </w:r>
          </w:p>
        </w:tc>
        <w:tc>
          <w:tcPr>
            <w:tcW w:w="7229" w:type="dxa"/>
            <w:tcBorders>
              <w:top w:val="single" w:sz="4" w:space="0" w:color="auto"/>
              <w:left w:val="single" w:sz="4" w:space="0" w:color="auto"/>
              <w:bottom w:val="single" w:sz="4" w:space="0" w:color="auto"/>
              <w:right w:val="single" w:sz="4" w:space="0" w:color="auto"/>
            </w:tcBorders>
          </w:tcPr>
          <w:p w14:paraId="58769B28"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Уточнять и дополнять сказанное.</w:t>
            </w:r>
          </w:p>
          <w:p w14:paraId="592B201A"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Использовать адекватные эмоционально-экспрессивные средства, мимику и жесты.</w:t>
            </w:r>
          </w:p>
          <w:p w14:paraId="667B65BA"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Соблюдать логику и последовательность высказываний.</w:t>
            </w:r>
          </w:p>
          <w:p w14:paraId="26FA7A12"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Использовать монологические высказывания (развернутые реплики) в диалогической речи.</w:t>
            </w:r>
          </w:p>
          <w:p w14:paraId="7229D4C9"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Принимать участие в диалогах (полилогах) различных видов (диалог-рассуждение, диалог-расспрос, диалог-побуждение, диалог-обмен информацией, диалог-обмен мнениями, дискуссия, полемика) на заданную тему или в соответствии с ситуацией; приводить аргументацию и делать заключения.</w:t>
            </w:r>
          </w:p>
          <w:p w14:paraId="49D51177"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Выражать отношение (оценку, согласие, несогласие) к высказываниям партнера.</w:t>
            </w:r>
          </w:p>
          <w:p w14:paraId="0E0BD22F"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Приводить интервью на заданную тему.</w:t>
            </w:r>
          </w:p>
          <w:p w14:paraId="768B0147"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Запрашивать необходимую информацию.</w:t>
            </w:r>
          </w:p>
          <w:p w14:paraId="4DBD0770"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Задавать вопросы, пользоваться переспросами.</w:t>
            </w:r>
          </w:p>
          <w:p w14:paraId="67D33D42"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Уточнять и дополнять сказанное, пользоваться перифразами.</w:t>
            </w:r>
          </w:p>
          <w:p w14:paraId="2DE20A8F"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Инициировать общение, проявлять инициативу, обращаться за помощью к партнеру, подхватывать и дополнять его мысль, корректно прерывать партнера, менять тему разговора, завершать разговор.</w:t>
            </w:r>
          </w:p>
          <w:p w14:paraId="53BBD3E9"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Концентрировать и распределять внимание в процессе общения.</w:t>
            </w:r>
          </w:p>
          <w:p w14:paraId="67BD61D1"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Быстро реагировать на реплики партнера.</w:t>
            </w:r>
          </w:p>
        </w:tc>
      </w:tr>
      <w:tr w:rsidR="00DB664E" w:rsidRPr="00B85FF4" w14:paraId="569E7381" w14:textId="77777777" w:rsidTr="000F3D58">
        <w:tc>
          <w:tcPr>
            <w:tcW w:w="2660" w:type="dxa"/>
            <w:tcBorders>
              <w:top w:val="single" w:sz="4" w:space="0" w:color="auto"/>
              <w:left w:val="single" w:sz="4" w:space="0" w:color="auto"/>
              <w:bottom w:val="single" w:sz="4" w:space="0" w:color="auto"/>
              <w:right w:val="single" w:sz="4" w:space="0" w:color="auto"/>
            </w:tcBorders>
          </w:tcPr>
          <w:p w14:paraId="2DF12157"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Чтение</w:t>
            </w:r>
          </w:p>
          <w:p w14:paraId="1698CADE"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 просмотровое</w:t>
            </w:r>
          </w:p>
        </w:tc>
        <w:tc>
          <w:tcPr>
            <w:tcW w:w="7229" w:type="dxa"/>
            <w:tcBorders>
              <w:top w:val="single" w:sz="4" w:space="0" w:color="auto"/>
              <w:left w:val="single" w:sz="4" w:space="0" w:color="auto"/>
              <w:bottom w:val="single" w:sz="4" w:space="0" w:color="auto"/>
              <w:right w:val="single" w:sz="4" w:space="0" w:color="auto"/>
            </w:tcBorders>
          </w:tcPr>
          <w:p w14:paraId="7EAB6C54"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Определять тип и структурно-композиционные особенности текста.</w:t>
            </w:r>
          </w:p>
          <w:p w14:paraId="1167CFE0"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Получать самое общее представление о содержании текста, прогнозировать его содержание по заголовку, известным понятиям, терминам, географическим названиям, именам собственным.</w:t>
            </w:r>
          </w:p>
        </w:tc>
      </w:tr>
    </w:tbl>
    <w:p w14:paraId="17C1FF5F" w14:textId="77777777" w:rsidR="00DB664E" w:rsidRPr="00B85FF4" w:rsidRDefault="00DB664E" w:rsidP="00DB664E">
      <w:pPr>
        <w:ind w:firstLine="709"/>
      </w:pPr>
      <w:r w:rsidRPr="00B85FF4">
        <w:br w:type="page"/>
      </w: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DB664E" w:rsidRPr="00B85FF4" w14:paraId="5715D940" w14:textId="77777777" w:rsidTr="000F3D58">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6E9B62"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4BB71A"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Характеристика основных видов деятельности студентов</w:t>
            </w:r>
          </w:p>
          <w:p w14:paraId="71BC1245"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 xml:space="preserve"> (на уровне учебных действий)</w:t>
            </w:r>
          </w:p>
        </w:tc>
      </w:tr>
      <w:tr w:rsidR="00DB664E" w:rsidRPr="00B85FF4" w14:paraId="0DC367DE" w14:textId="77777777" w:rsidTr="000F3D58">
        <w:tc>
          <w:tcPr>
            <w:tcW w:w="2660" w:type="dxa"/>
            <w:tcBorders>
              <w:top w:val="single" w:sz="4" w:space="0" w:color="auto"/>
              <w:left w:val="single" w:sz="4" w:space="0" w:color="auto"/>
              <w:bottom w:val="single" w:sz="4" w:space="0" w:color="auto"/>
              <w:right w:val="single" w:sz="4" w:space="0" w:color="auto"/>
            </w:tcBorders>
          </w:tcPr>
          <w:p w14:paraId="7C3C5393"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 поисковое</w:t>
            </w:r>
          </w:p>
        </w:tc>
        <w:tc>
          <w:tcPr>
            <w:tcW w:w="7229" w:type="dxa"/>
            <w:tcBorders>
              <w:top w:val="single" w:sz="4" w:space="0" w:color="auto"/>
              <w:left w:val="single" w:sz="4" w:space="0" w:color="auto"/>
              <w:bottom w:val="single" w:sz="4" w:space="0" w:color="auto"/>
              <w:right w:val="single" w:sz="4" w:space="0" w:color="auto"/>
            </w:tcBorders>
          </w:tcPr>
          <w:p w14:paraId="315F1AC0"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Извлекать из текста наиболее важную информацию.</w:t>
            </w:r>
          </w:p>
          <w:p w14:paraId="28920467"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Находить информацию, относящуюся к определенной теме или отвечающую определенным критериям.</w:t>
            </w:r>
          </w:p>
          <w:p w14:paraId="04BFB64B"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Находить фрагменты текста, требующие детального изучения.</w:t>
            </w:r>
          </w:p>
          <w:p w14:paraId="49C10AAD"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Группировать информацию по определенным признакам.</w:t>
            </w:r>
          </w:p>
        </w:tc>
      </w:tr>
      <w:tr w:rsidR="00DB664E" w:rsidRPr="00B85FF4" w14:paraId="57603FF8" w14:textId="77777777" w:rsidTr="000F3D58">
        <w:tc>
          <w:tcPr>
            <w:tcW w:w="2660" w:type="dxa"/>
            <w:tcBorders>
              <w:top w:val="single" w:sz="4" w:space="0" w:color="auto"/>
              <w:left w:val="single" w:sz="4" w:space="0" w:color="auto"/>
              <w:bottom w:val="single" w:sz="4" w:space="0" w:color="auto"/>
              <w:right w:val="single" w:sz="4" w:space="0" w:color="auto"/>
            </w:tcBorders>
          </w:tcPr>
          <w:p w14:paraId="1C745B09"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 ознакомительное</w:t>
            </w:r>
          </w:p>
        </w:tc>
        <w:tc>
          <w:tcPr>
            <w:tcW w:w="7229" w:type="dxa"/>
            <w:tcBorders>
              <w:top w:val="single" w:sz="4" w:space="0" w:color="auto"/>
              <w:left w:val="single" w:sz="4" w:space="0" w:color="auto"/>
              <w:bottom w:val="single" w:sz="4" w:space="0" w:color="auto"/>
              <w:right w:val="single" w:sz="4" w:space="0" w:color="auto"/>
            </w:tcBorders>
          </w:tcPr>
          <w:p w14:paraId="36D52244"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Использовать полученную информацию в других видах деятельности (например, в докладе, учебном проекте, ролевой игре).</w:t>
            </w:r>
          </w:p>
          <w:p w14:paraId="299054CF"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Понимать основное содержание текста, определять его главную мысль.</w:t>
            </w:r>
          </w:p>
          <w:p w14:paraId="21125554"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Оценивать и интерпретировать содержание текста, высказывать свое отношение к нему.</w:t>
            </w:r>
          </w:p>
        </w:tc>
      </w:tr>
      <w:tr w:rsidR="00DB664E" w:rsidRPr="00B85FF4" w14:paraId="6710352F" w14:textId="77777777" w:rsidTr="000F3D58">
        <w:tc>
          <w:tcPr>
            <w:tcW w:w="2660" w:type="dxa"/>
            <w:tcBorders>
              <w:top w:val="single" w:sz="4" w:space="0" w:color="auto"/>
              <w:left w:val="single" w:sz="4" w:space="0" w:color="auto"/>
              <w:bottom w:val="single" w:sz="4" w:space="0" w:color="auto"/>
              <w:right w:val="single" w:sz="4" w:space="0" w:color="auto"/>
            </w:tcBorders>
          </w:tcPr>
          <w:p w14:paraId="2282FFBC"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 изучающее</w:t>
            </w:r>
          </w:p>
        </w:tc>
        <w:tc>
          <w:tcPr>
            <w:tcW w:w="7229" w:type="dxa"/>
            <w:tcBorders>
              <w:top w:val="single" w:sz="4" w:space="0" w:color="auto"/>
              <w:left w:val="single" w:sz="4" w:space="0" w:color="auto"/>
              <w:bottom w:val="single" w:sz="4" w:space="0" w:color="auto"/>
              <w:right w:val="single" w:sz="4" w:space="0" w:color="auto"/>
            </w:tcBorders>
          </w:tcPr>
          <w:p w14:paraId="1699A5B1"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Обобщать информацию, полученную из текста, классифицировать её, делать выводы.</w:t>
            </w:r>
          </w:p>
          <w:p w14:paraId="1F763B57"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Использовать полученную информацию в других видах деятельности (например, в докладе, учебном проекте, ролевой игре).</w:t>
            </w:r>
          </w:p>
          <w:p w14:paraId="15CF2963"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Полно и точно понимать содержание текста, в том числе с помощью словаря.</w:t>
            </w:r>
          </w:p>
          <w:p w14:paraId="477377F5"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Оценивать и интерпретировать содержание текста, высказывать свое отношение к нему.</w:t>
            </w:r>
          </w:p>
          <w:p w14:paraId="33CDC64D"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Обобщать информацию, полученную из текста, классифицировать её, делать выводы.</w:t>
            </w:r>
          </w:p>
          <w:p w14:paraId="783D38B5"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Отделять объективную информацию от субъективной.</w:t>
            </w:r>
          </w:p>
          <w:p w14:paraId="5FB5758F"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Устанавливать причинно-следственные связи.</w:t>
            </w:r>
          </w:p>
          <w:p w14:paraId="4F6BC7E3"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Извлекать необходимую информацию.</w:t>
            </w:r>
          </w:p>
          <w:p w14:paraId="74E0409B"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Составлять реферат, аннотацию текста.</w:t>
            </w:r>
          </w:p>
          <w:p w14:paraId="5A1B5EC9"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Составлять таблицу, схему с использованием информации из текста.</w:t>
            </w:r>
          </w:p>
        </w:tc>
      </w:tr>
      <w:tr w:rsidR="00DB664E" w:rsidRPr="00B85FF4" w14:paraId="3C366674" w14:textId="77777777" w:rsidTr="000F3D58">
        <w:tc>
          <w:tcPr>
            <w:tcW w:w="2660" w:type="dxa"/>
            <w:tcBorders>
              <w:top w:val="single" w:sz="4" w:space="0" w:color="auto"/>
              <w:left w:val="single" w:sz="4" w:space="0" w:color="auto"/>
              <w:bottom w:val="single" w:sz="4" w:space="0" w:color="auto"/>
              <w:right w:val="single" w:sz="4" w:space="0" w:color="auto"/>
            </w:tcBorders>
          </w:tcPr>
          <w:p w14:paraId="73D5490D"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 письмо</w:t>
            </w:r>
          </w:p>
        </w:tc>
        <w:tc>
          <w:tcPr>
            <w:tcW w:w="7229" w:type="dxa"/>
            <w:tcBorders>
              <w:top w:val="single" w:sz="4" w:space="0" w:color="auto"/>
              <w:left w:val="single" w:sz="4" w:space="0" w:color="auto"/>
              <w:bottom w:val="single" w:sz="4" w:space="0" w:color="auto"/>
              <w:right w:val="single" w:sz="4" w:space="0" w:color="auto"/>
            </w:tcBorders>
          </w:tcPr>
          <w:p w14:paraId="58607706"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Описывать различные события, факты, явления, комментировать их, делать обобщения и выводы.</w:t>
            </w:r>
          </w:p>
          <w:p w14:paraId="07C31266"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Выражать и обосновывать свою точку зрения с использованием эмоционально-оценочных средств.</w:t>
            </w:r>
          </w:p>
          <w:p w14:paraId="61A59823"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Использовать образец в качестве опоры для составления собственного текста (например, справочного или энциклопедического характера).</w:t>
            </w:r>
          </w:p>
          <w:p w14:paraId="28CA62B0"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Писать письма и заявления, в том числе электронные, личного и делового характера с соблюдением правил оформления таких писем.</w:t>
            </w:r>
          </w:p>
          <w:p w14:paraId="7738C9F5"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Запрашивать интересующую информацию.</w:t>
            </w:r>
          </w:p>
          <w:p w14:paraId="58A8BBE8"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Заполнять анкеты, бланки сведениями личного или делового характера, числовыми данными.</w:t>
            </w:r>
          </w:p>
          <w:p w14:paraId="5C3D8F84"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Составлять резюме.</w:t>
            </w:r>
          </w:p>
          <w:p w14:paraId="40B7ABCC"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Составлять описание вакансий.</w:t>
            </w:r>
          </w:p>
          <w:p w14:paraId="614679B7"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Составлять простые технические спецификации, инструкции по эксплуатации.</w:t>
            </w:r>
          </w:p>
          <w:p w14:paraId="67B83BB1"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Составлять расписание на день, списки дел, покупок и др.</w:t>
            </w:r>
          </w:p>
          <w:p w14:paraId="21D6E9D1"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Фиксировать основные сведения в процессе чтения или прослушивания текста, в том числе в виде таблицы, схемы, графика.</w:t>
            </w:r>
          </w:p>
          <w:p w14:paraId="4CD4BBB6"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Составлять развернутый план, конспект, реферат, аннотацию устного выступления или печатного текста, в том числе для дальнейшего использования в устной и письменной речи (например, в докладах, интервью, собеседованиях, совещаниях, переговорах).</w:t>
            </w:r>
          </w:p>
          <w:p w14:paraId="18320538"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Делать письменный пересказ текста; писать эссе (содержащие описание, повествование, рассуждение), обзоры, рецензии.</w:t>
            </w:r>
          </w:p>
          <w:p w14:paraId="51FEEF7D"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Готовить текст презентации с использованием технических средств.</w:t>
            </w:r>
          </w:p>
        </w:tc>
      </w:tr>
    </w:tbl>
    <w:p w14:paraId="0E053407" w14:textId="77777777" w:rsidR="00DB664E" w:rsidRPr="00B85FF4" w:rsidRDefault="00DB664E" w:rsidP="00DB664E">
      <w:pPr>
        <w:ind w:firstLine="709"/>
      </w:pPr>
      <w:r w:rsidRPr="00B85FF4">
        <w:br w:type="page"/>
      </w: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DB664E" w:rsidRPr="00B85FF4" w14:paraId="62333280" w14:textId="77777777" w:rsidTr="000F3D58">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A9B9BF"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47BFFC"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Характеристика основных видов деятельности студентов</w:t>
            </w:r>
          </w:p>
          <w:p w14:paraId="359CFA18"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(на уровне учебных действий)</w:t>
            </w:r>
          </w:p>
        </w:tc>
      </w:tr>
      <w:tr w:rsidR="00DB664E" w:rsidRPr="00B85FF4" w14:paraId="6B1A4480" w14:textId="77777777" w:rsidTr="000F3D58">
        <w:tc>
          <w:tcPr>
            <w:tcW w:w="9889" w:type="dxa"/>
            <w:gridSpan w:val="2"/>
            <w:tcBorders>
              <w:top w:val="single" w:sz="4" w:space="0" w:color="auto"/>
              <w:left w:val="single" w:sz="4" w:space="0" w:color="auto"/>
              <w:bottom w:val="single" w:sz="4" w:space="0" w:color="auto"/>
              <w:right w:val="single" w:sz="4" w:space="0" w:color="auto"/>
            </w:tcBorders>
          </w:tcPr>
          <w:p w14:paraId="612532C9" w14:textId="77777777" w:rsidR="00DB664E" w:rsidRPr="00B85FF4" w:rsidRDefault="00DB664E" w:rsidP="000F3D58">
            <w:pPr>
              <w:tabs>
                <w:tab w:val="left" w:pos="2700"/>
              </w:tabs>
              <w:autoSpaceDE w:val="0"/>
              <w:autoSpaceDN w:val="0"/>
              <w:adjustRightInd w:val="0"/>
              <w:ind w:firstLine="540"/>
              <w:jc w:val="center"/>
              <w:rPr>
                <w:b/>
                <w:sz w:val="20"/>
                <w:szCs w:val="20"/>
              </w:rPr>
            </w:pPr>
            <w:r w:rsidRPr="00B85FF4">
              <w:rPr>
                <w:b/>
                <w:sz w:val="20"/>
                <w:szCs w:val="20"/>
              </w:rPr>
              <w:t>РЕЧЕВЫЕ НАВЫКИ И УМЕНИЯ</w:t>
            </w:r>
          </w:p>
        </w:tc>
      </w:tr>
      <w:tr w:rsidR="00DB664E" w:rsidRPr="00B85FF4" w14:paraId="5F941D5D" w14:textId="77777777" w:rsidTr="000F3D58">
        <w:tc>
          <w:tcPr>
            <w:tcW w:w="2660" w:type="dxa"/>
            <w:tcBorders>
              <w:top w:val="single" w:sz="4" w:space="0" w:color="auto"/>
              <w:left w:val="single" w:sz="4" w:space="0" w:color="auto"/>
              <w:bottom w:val="single" w:sz="4" w:space="0" w:color="auto"/>
              <w:right w:val="single" w:sz="4" w:space="0" w:color="auto"/>
            </w:tcBorders>
          </w:tcPr>
          <w:p w14:paraId="69C2C986" w14:textId="77777777" w:rsidR="00DB664E" w:rsidRPr="00B85FF4" w:rsidRDefault="00DB664E" w:rsidP="000F3D58">
            <w:pPr>
              <w:tabs>
                <w:tab w:val="left" w:pos="2700"/>
              </w:tabs>
              <w:autoSpaceDE w:val="0"/>
              <w:autoSpaceDN w:val="0"/>
              <w:adjustRightInd w:val="0"/>
              <w:rPr>
                <w:bCs/>
                <w:sz w:val="20"/>
                <w:szCs w:val="20"/>
              </w:rPr>
            </w:pPr>
            <w:r w:rsidRPr="00B85FF4">
              <w:rPr>
                <w:bCs/>
                <w:sz w:val="20"/>
                <w:szCs w:val="20"/>
              </w:rPr>
              <w:t>Лексические навыки</w:t>
            </w:r>
          </w:p>
        </w:tc>
        <w:tc>
          <w:tcPr>
            <w:tcW w:w="7229" w:type="dxa"/>
            <w:tcBorders>
              <w:top w:val="single" w:sz="4" w:space="0" w:color="auto"/>
              <w:left w:val="single" w:sz="4" w:space="0" w:color="auto"/>
              <w:bottom w:val="single" w:sz="4" w:space="0" w:color="auto"/>
              <w:right w:val="single" w:sz="4" w:space="0" w:color="auto"/>
            </w:tcBorders>
          </w:tcPr>
          <w:p w14:paraId="70BA1097"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Правильно употреблять лексику в зависимости от коммуникативного намерения; обладать быстрой реакцией при выборе лексических единиц.</w:t>
            </w:r>
          </w:p>
          <w:p w14:paraId="2D1B54D0"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Правильно сочетать слова в синтагмах и предложениях.</w:t>
            </w:r>
          </w:p>
          <w:p w14:paraId="0C916F08"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тексте(first(ly), second(ly),finally, on the one hand, on the other hand, however, so, therefore и др.).</w:t>
            </w:r>
          </w:p>
          <w:p w14:paraId="425D339D"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Выбирать наиболее подходящий или корректный для конкретной ситуации синоним или антоним (например, plump, big, но не fat при описании чужой внешности; broad/wide avenue, но broad shoulders; healthy- ill (BrE), sick (AmE)).</w:t>
            </w:r>
          </w:p>
          <w:p w14:paraId="0C91E03C"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Распознавать на письме и в речевом потоке изученные лексические единицы.</w:t>
            </w:r>
          </w:p>
          <w:p w14:paraId="53541B3D"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Определять значения и грамматическую функцию слов, опираясь на правила словообразования в английском языке (аффиксация, конверсия, заимствование).</w:t>
            </w:r>
          </w:p>
          <w:p w14:paraId="5CA5CAE6"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Различать сходные по написанию и звучанию слова.</w:t>
            </w:r>
          </w:p>
          <w:p w14:paraId="5F65CE4B"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Пользоваться контекстом, прогнозированием и речевой догадкой при восприятии письменных и устных текстов.</w:t>
            </w:r>
          </w:p>
          <w:p w14:paraId="5FA7ECEF"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Определять происхождение слов с помощью словаря (Olympiad, gym, piano, laptop, computer и др.).</w:t>
            </w:r>
          </w:p>
          <w:p w14:paraId="483976EC"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Уметь расшифровывать некоторые аббревиатуры (G8, UN, EU, WTO, NATO и др.).</w:t>
            </w:r>
          </w:p>
        </w:tc>
      </w:tr>
      <w:tr w:rsidR="00DB664E" w:rsidRPr="00B85FF4" w14:paraId="5EFC8AF6" w14:textId="77777777" w:rsidTr="000F3D58">
        <w:tc>
          <w:tcPr>
            <w:tcW w:w="2660" w:type="dxa"/>
            <w:tcBorders>
              <w:top w:val="single" w:sz="4" w:space="0" w:color="auto"/>
              <w:left w:val="single" w:sz="4" w:space="0" w:color="auto"/>
              <w:bottom w:val="single" w:sz="4" w:space="0" w:color="auto"/>
              <w:right w:val="single" w:sz="4" w:space="0" w:color="auto"/>
            </w:tcBorders>
          </w:tcPr>
          <w:p w14:paraId="50376CA0"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Грамматические навыки</w:t>
            </w:r>
          </w:p>
        </w:tc>
        <w:tc>
          <w:tcPr>
            <w:tcW w:w="7229" w:type="dxa"/>
            <w:tcBorders>
              <w:top w:val="single" w:sz="4" w:space="0" w:color="auto"/>
              <w:left w:val="single" w:sz="4" w:space="0" w:color="auto"/>
              <w:bottom w:val="single" w:sz="4" w:space="0" w:color="auto"/>
              <w:right w:val="single" w:sz="4" w:space="0" w:color="auto"/>
            </w:tcBorders>
          </w:tcPr>
          <w:p w14:paraId="794F08EB"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Знать основные различия систем английского и русского языков:</w:t>
            </w:r>
          </w:p>
          <w:p w14:paraId="6816148F"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 наличие грамматических явлений, не присущих русскому языку (артикль, герундий и др.);</w:t>
            </w:r>
          </w:p>
          <w:p w14:paraId="321F8F16"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предложений, порядок членов предложения и др.).</w:t>
            </w:r>
          </w:p>
          <w:p w14:paraId="7FC1105C"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Правильно пользоваться основными грамматическими средствами английского языка (средства атрибуции, выражения количества, сравнения, модальности, образа и цели действия, выражения просьбы, совета и др.).</w:t>
            </w:r>
          </w:p>
          <w:p w14:paraId="2C9DA3AB"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Формулировать грамматические правила, в том числе с использованием графической опоры (образца, схемы, таблицы).</w:t>
            </w:r>
          </w:p>
          <w:p w14:paraId="369C8F8B"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Распознавать, образовывать и правильно употреблять в речи основные морфологические формы и синтаксические конструкции в зависимости от ситуации общения (например, сокращенные формы, широко употребительные в разговорной речи и имеющие ограниченное применение в официальной речи).</w:t>
            </w:r>
          </w:p>
          <w:p w14:paraId="2F3B98B8"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w:t>
            </w:r>
          </w:p>
          <w:p w14:paraId="1C5EA0CA"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Различать сходные по форме и звучанию грамматические явления (например, причастие IIи сказуемое в Past Simple, причастие I и герундий, притяжательное местоимение и личное местоимение + is в сокращенной форме при восприятии на слух: his – he’s и др.).</w:t>
            </w:r>
          </w:p>
          <w:p w14:paraId="754B25F8"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прогнозирование формы множественного числа существительного по окончании его начальной формы). Определять структуру простого и сложного предложения, устанавливать логические, временные, причинно-следственные, сочинительные, подчинительные и другие связи и отношения между элементами предложения и текста.</w:t>
            </w:r>
          </w:p>
        </w:tc>
      </w:tr>
    </w:tbl>
    <w:p w14:paraId="196BE08D" w14:textId="77777777" w:rsidR="00DB664E" w:rsidRPr="00B85FF4" w:rsidRDefault="00DB664E" w:rsidP="00DB664E">
      <w:pPr>
        <w:ind w:firstLine="709"/>
      </w:pPr>
      <w:r w:rsidRPr="00B85FF4">
        <w:br w:type="page"/>
      </w: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DB664E" w:rsidRPr="00B85FF4" w14:paraId="08776822" w14:textId="77777777" w:rsidTr="000F3D58">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924B40"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5DC1C6"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 xml:space="preserve">Характеристика основных видов деятельности студентов </w:t>
            </w:r>
          </w:p>
          <w:p w14:paraId="5CDF9581" w14:textId="77777777" w:rsidR="00DB664E" w:rsidRPr="00B85FF4" w:rsidRDefault="00DB664E" w:rsidP="000F3D58">
            <w:pPr>
              <w:tabs>
                <w:tab w:val="left" w:pos="2700"/>
              </w:tabs>
              <w:autoSpaceDE w:val="0"/>
              <w:autoSpaceDN w:val="0"/>
              <w:adjustRightInd w:val="0"/>
              <w:jc w:val="center"/>
              <w:rPr>
                <w:b/>
                <w:sz w:val="20"/>
                <w:szCs w:val="20"/>
              </w:rPr>
            </w:pPr>
            <w:r w:rsidRPr="00B85FF4">
              <w:rPr>
                <w:b/>
                <w:sz w:val="20"/>
                <w:szCs w:val="20"/>
              </w:rPr>
              <w:t>(на уровне учебных действий)</w:t>
            </w:r>
          </w:p>
        </w:tc>
      </w:tr>
      <w:tr w:rsidR="00DB664E" w:rsidRPr="00B85FF4" w14:paraId="61B996F5" w14:textId="77777777" w:rsidTr="000F3D58">
        <w:tc>
          <w:tcPr>
            <w:tcW w:w="2660" w:type="dxa"/>
            <w:tcBorders>
              <w:top w:val="single" w:sz="4" w:space="0" w:color="auto"/>
              <w:left w:val="single" w:sz="4" w:space="0" w:color="auto"/>
              <w:bottom w:val="single" w:sz="4" w:space="0" w:color="auto"/>
              <w:right w:val="single" w:sz="4" w:space="0" w:color="auto"/>
            </w:tcBorders>
          </w:tcPr>
          <w:p w14:paraId="67E293E6"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Орфографические навыки</w:t>
            </w:r>
          </w:p>
        </w:tc>
        <w:tc>
          <w:tcPr>
            <w:tcW w:w="7229" w:type="dxa"/>
            <w:tcBorders>
              <w:top w:val="single" w:sz="4" w:space="0" w:color="auto"/>
              <w:left w:val="single" w:sz="4" w:space="0" w:color="auto"/>
              <w:bottom w:val="single" w:sz="4" w:space="0" w:color="auto"/>
              <w:right w:val="single" w:sz="4" w:space="0" w:color="auto"/>
            </w:tcBorders>
          </w:tcPr>
          <w:p w14:paraId="7A50DD8E"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Усвоить правописание слов, предназначенных для продуктивного усвоения.</w:t>
            </w:r>
          </w:p>
          <w:p w14:paraId="0B508C39"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Применять правила орфографии и пунктуации в речи.</w:t>
            </w:r>
          </w:p>
          <w:p w14:paraId="2C200F18"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Знать основные различия в орфографии и пунктуации британского и американского вариантов английского языка.</w:t>
            </w:r>
          </w:p>
          <w:p w14:paraId="64EFE1E2"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Проверять написание и перенос слов по словарю.</w:t>
            </w:r>
          </w:p>
        </w:tc>
      </w:tr>
      <w:tr w:rsidR="00DB664E" w:rsidRPr="00B85FF4" w14:paraId="67C3BD6A" w14:textId="77777777" w:rsidTr="000F3D58">
        <w:tc>
          <w:tcPr>
            <w:tcW w:w="2660" w:type="dxa"/>
            <w:tcBorders>
              <w:top w:val="single" w:sz="4" w:space="0" w:color="auto"/>
              <w:left w:val="single" w:sz="4" w:space="0" w:color="auto"/>
              <w:bottom w:val="single" w:sz="4" w:space="0" w:color="auto"/>
              <w:right w:val="single" w:sz="4" w:space="0" w:color="auto"/>
            </w:tcBorders>
          </w:tcPr>
          <w:p w14:paraId="27E11883" w14:textId="77777777" w:rsidR="00DB664E" w:rsidRPr="00B85FF4" w:rsidRDefault="00DB664E" w:rsidP="000F3D58">
            <w:pPr>
              <w:tabs>
                <w:tab w:val="left" w:pos="2700"/>
              </w:tabs>
              <w:autoSpaceDE w:val="0"/>
              <w:autoSpaceDN w:val="0"/>
              <w:adjustRightInd w:val="0"/>
              <w:rPr>
                <w:sz w:val="20"/>
                <w:szCs w:val="20"/>
              </w:rPr>
            </w:pPr>
            <w:r w:rsidRPr="00B85FF4">
              <w:rPr>
                <w:sz w:val="20"/>
                <w:szCs w:val="20"/>
              </w:rPr>
              <w:t>Произносительные навыки</w:t>
            </w:r>
          </w:p>
        </w:tc>
        <w:tc>
          <w:tcPr>
            <w:tcW w:w="7229" w:type="dxa"/>
            <w:tcBorders>
              <w:top w:val="single" w:sz="4" w:space="0" w:color="auto"/>
              <w:left w:val="single" w:sz="4" w:space="0" w:color="auto"/>
              <w:bottom w:val="single" w:sz="4" w:space="0" w:color="auto"/>
              <w:right w:val="single" w:sz="4" w:space="0" w:color="auto"/>
            </w:tcBorders>
          </w:tcPr>
          <w:p w14:paraId="01761576"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Владеть Международным фонетическим алфавитом, уметь читать слова в транскрипционной записи.</w:t>
            </w:r>
          </w:p>
          <w:p w14:paraId="2A22085D"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Знать технику артикулирования отдельных звуков и звукосочетаний.</w:t>
            </w:r>
          </w:p>
          <w:p w14:paraId="76A7AFF9"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Формулировать правила чтения гласных и согласных букв и буквосочетаний; знать типы слогов.</w:t>
            </w:r>
          </w:p>
          <w:p w14:paraId="1A16E725"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Соблюдать ударения в словах и фразах.</w:t>
            </w:r>
          </w:p>
          <w:p w14:paraId="7BAE4616" w14:textId="77777777" w:rsidR="00DB664E" w:rsidRPr="00B85FF4" w:rsidRDefault="00DB664E" w:rsidP="000F3D58">
            <w:pPr>
              <w:tabs>
                <w:tab w:val="left" w:pos="2700"/>
              </w:tabs>
              <w:autoSpaceDE w:val="0"/>
              <w:autoSpaceDN w:val="0"/>
              <w:adjustRightInd w:val="0"/>
              <w:jc w:val="both"/>
              <w:rPr>
                <w:sz w:val="20"/>
                <w:szCs w:val="20"/>
              </w:rPr>
            </w:pPr>
            <w:r w:rsidRPr="00B85FF4">
              <w:rPr>
                <w:sz w:val="20"/>
                <w:szCs w:val="20"/>
              </w:rPr>
              <w:t>Знать ритмико-интонационные особенности различных типов предложений: повествовательного; побудительного; вопросительного, включая разделительный и риторический вопросы; восклицательного.</w:t>
            </w:r>
          </w:p>
        </w:tc>
      </w:tr>
      <w:tr w:rsidR="00DB664E" w:rsidRPr="00B85FF4" w14:paraId="49E63CCA" w14:textId="77777777" w:rsidTr="000F3D58">
        <w:tc>
          <w:tcPr>
            <w:tcW w:w="2660" w:type="dxa"/>
            <w:tcBorders>
              <w:top w:val="single" w:sz="4" w:space="0" w:color="auto"/>
              <w:left w:val="single" w:sz="4" w:space="0" w:color="auto"/>
              <w:bottom w:val="single" w:sz="4" w:space="0" w:color="auto"/>
              <w:right w:val="single" w:sz="4" w:space="0" w:color="auto"/>
            </w:tcBorders>
          </w:tcPr>
          <w:p w14:paraId="5B467C6C" w14:textId="77777777" w:rsidR="00DB664E" w:rsidRPr="00B85FF4" w:rsidRDefault="00DB664E" w:rsidP="000F3D58">
            <w:pPr>
              <w:tabs>
                <w:tab w:val="left" w:pos="2700"/>
              </w:tabs>
              <w:autoSpaceDE w:val="0"/>
              <w:autoSpaceDN w:val="0"/>
              <w:adjustRightInd w:val="0"/>
              <w:rPr>
                <w:bCs/>
                <w:sz w:val="20"/>
                <w:szCs w:val="20"/>
              </w:rPr>
            </w:pPr>
            <w:r w:rsidRPr="00B85FF4">
              <w:rPr>
                <w:bCs/>
                <w:sz w:val="20"/>
                <w:szCs w:val="20"/>
              </w:rPr>
              <w:t>Специальные навыки и умения</w:t>
            </w:r>
          </w:p>
        </w:tc>
        <w:tc>
          <w:tcPr>
            <w:tcW w:w="7229" w:type="dxa"/>
            <w:tcBorders>
              <w:top w:val="single" w:sz="4" w:space="0" w:color="auto"/>
              <w:left w:val="single" w:sz="4" w:space="0" w:color="auto"/>
              <w:bottom w:val="single" w:sz="4" w:space="0" w:color="auto"/>
              <w:right w:val="single" w:sz="4" w:space="0" w:color="auto"/>
            </w:tcBorders>
          </w:tcPr>
          <w:p w14:paraId="3A20312C" w14:textId="77777777" w:rsidR="00DB664E" w:rsidRPr="00B85FF4" w:rsidRDefault="00DB664E" w:rsidP="000F3D58">
            <w:pPr>
              <w:tabs>
                <w:tab w:val="left" w:pos="2700"/>
              </w:tabs>
              <w:autoSpaceDE w:val="0"/>
              <w:autoSpaceDN w:val="0"/>
              <w:adjustRightInd w:val="0"/>
              <w:jc w:val="both"/>
              <w:rPr>
                <w:bCs/>
                <w:sz w:val="20"/>
                <w:szCs w:val="20"/>
              </w:rPr>
            </w:pPr>
            <w:r w:rsidRPr="00B85FF4">
              <w:rPr>
                <w:bCs/>
                <w:sz w:val="20"/>
                <w:szCs w:val="20"/>
              </w:rPr>
              <w:t>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w:t>
            </w:r>
          </w:p>
          <w:p w14:paraId="000B3B15" w14:textId="77777777" w:rsidR="00DB664E" w:rsidRPr="00B85FF4" w:rsidRDefault="00DB664E" w:rsidP="000F3D58">
            <w:pPr>
              <w:tabs>
                <w:tab w:val="left" w:pos="2700"/>
              </w:tabs>
              <w:autoSpaceDE w:val="0"/>
              <w:autoSpaceDN w:val="0"/>
              <w:adjustRightInd w:val="0"/>
              <w:jc w:val="both"/>
              <w:rPr>
                <w:b/>
                <w:bCs/>
                <w:sz w:val="20"/>
                <w:szCs w:val="20"/>
              </w:rPr>
            </w:pPr>
            <w:r w:rsidRPr="00B85FF4">
              <w:rPr>
                <w:bCs/>
                <w:sz w:val="20"/>
                <w:szCs w:val="20"/>
              </w:rPr>
              <w:t>Составлять ассоциограммы и разрабатывать мнемонические средства для закрепления лексики, запоминания грамматических правил и др.</w:t>
            </w:r>
          </w:p>
        </w:tc>
      </w:tr>
    </w:tbl>
    <w:p w14:paraId="20B6F903" w14:textId="77777777" w:rsidR="00DB664E" w:rsidRPr="00B85FF4" w:rsidRDefault="00DB664E" w:rsidP="00DB6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aps/>
        </w:rPr>
      </w:pPr>
    </w:p>
    <w:p w14:paraId="267BB139" w14:textId="77777777" w:rsidR="00DB664E" w:rsidRPr="00B85FF4" w:rsidRDefault="00DB664E" w:rsidP="00DB664E">
      <w:pPr>
        <w:pStyle w:val="1"/>
        <w:spacing w:before="0" w:after="0"/>
        <w:ind w:firstLine="567"/>
        <w:jc w:val="both"/>
        <w:rPr>
          <w:rFonts w:ascii="Times New Roman" w:hAnsi="Times New Roman"/>
          <w:b w:val="0"/>
        </w:rPr>
      </w:pPr>
      <w:bookmarkStart w:id="145" w:name="_Toc481738109"/>
      <w:bookmarkStart w:id="146" w:name="_Toc107341837"/>
      <w:bookmarkStart w:id="147" w:name="_Toc107342495"/>
      <w:bookmarkStart w:id="148" w:name="_Toc107929306"/>
      <w:r w:rsidRPr="00B85FF4">
        <w:rPr>
          <w:rFonts w:ascii="Times New Roman" w:hAnsi="Times New Roman"/>
          <w:b w:val="0"/>
        </w:rPr>
        <w:t>8. УЧЕБНО-МЕТОДИЧЕСКОЕ И МАТЕРИАЛЬНО-ТЕХНИЧЕСКОЕ ОБЕСПЕЧЕНИЕ ПРОГРАММЫ УЧЕБНОЙ ДИСЦИПЛИНЫ «</w:t>
      </w:r>
      <w:bookmarkEnd w:id="145"/>
      <w:r w:rsidRPr="00B85FF4">
        <w:rPr>
          <w:rFonts w:ascii="Times New Roman" w:hAnsi="Times New Roman"/>
          <w:b w:val="0"/>
          <w:lang w:val="ru-RU"/>
        </w:rPr>
        <w:t>ИНОСТРАННЫЙ ЯЗЫК</w:t>
      </w:r>
      <w:r w:rsidRPr="00B85FF4">
        <w:rPr>
          <w:rFonts w:ascii="Times New Roman" w:hAnsi="Times New Roman"/>
          <w:b w:val="0"/>
        </w:rPr>
        <w:t>»</w:t>
      </w:r>
      <w:bookmarkEnd w:id="146"/>
      <w:bookmarkEnd w:id="147"/>
      <w:bookmarkEnd w:id="148"/>
    </w:p>
    <w:p w14:paraId="724A95F8" w14:textId="77777777" w:rsidR="00DB664E" w:rsidRPr="00B85FF4" w:rsidRDefault="00DB664E" w:rsidP="00DB664E">
      <w:pPr>
        <w:tabs>
          <w:tab w:val="left" w:pos="2892"/>
        </w:tabs>
        <w:ind w:firstLine="567"/>
        <w:jc w:val="both"/>
        <w:rPr>
          <w:bCs/>
          <w:caps/>
        </w:rPr>
      </w:pPr>
    </w:p>
    <w:p w14:paraId="32684920"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Оборудование учебного кабинета №4212 Иностранного языка: </w:t>
      </w:r>
    </w:p>
    <w:p w14:paraId="65CA182E"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Комплекты мебели для учебного процесса.</w:t>
      </w:r>
    </w:p>
    <w:p w14:paraId="150E8876"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Средства обучения: Доска классная, </w:t>
      </w:r>
    </w:p>
    <w:p w14:paraId="6995D1FC"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комплект учебных таблиц по грамматике;</w:t>
      </w:r>
    </w:p>
    <w:p w14:paraId="33A59673"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методический материал для  контроля знаний:</w:t>
      </w:r>
    </w:p>
    <w:p w14:paraId="728994D0"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материал для самоконтроля;</w:t>
      </w:r>
    </w:p>
    <w:p w14:paraId="231EE401"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материал для письменного опроса;</w:t>
      </w:r>
    </w:p>
    <w:p w14:paraId="731DB854"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материал для программированного контроля;</w:t>
      </w:r>
    </w:p>
    <w:p w14:paraId="563550AC"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сборник кроссвордов и ребусов по темам программы;</w:t>
      </w:r>
    </w:p>
    <w:p w14:paraId="5664AE86"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лексические, орфографические и грамматические игры;</w:t>
      </w:r>
    </w:p>
    <w:p w14:paraId="6F8834ED"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видеоматериалы по страноведению, по грамматике;</w:t>
      </w:r>
    </w:p>
    <w:p w14:paraId="576357AA"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тексты для чтения,</w:t>
      </w:r>
    </w:p>
    <w:p w14:paraId="1927006F"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демонстрационные картинки по темам.</w:t>
      </w:r>
    </w:p>
    <w:p w14:paraId="0848567A" w14:textId="77777777" w:rsidR="00DB664E" w:rsidRPr="00B85FF4" w:rsidRDefault="00DB664E" w:rsidP="00DB664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Технические средства обучения: телевизор, DVD проигрыватель, ноутбук. </w:t>
      </w:r>
    </w:p>
    <w:p w14:paraId="5A2A49FB" w14:textId="77777777" w:rsidR="00DB664E" w:rsidRPr="00B85FF4"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i/>
        </w:rPr>
      </w:pPr>
      <w:r w:rsidRPr="00B85FF4">
        <w:rPr>
          <w:bCs/>
        </w:rPr>
        <w:t xml:space="preserve">Программное обеспечение: Microsoft Volume Licensing Service Center, Код соглашения V9002148, с 30.06.2016 по 30.06.2022 г.; Лицензионный сертификат №17ЕО-200318-123656-303-2678 Kaspersky Endpoint Security для бизнеса – Расширенный </w:t>
      </w:r>
      <w:r w:rsidRPr="00B85FF4">
        <w:rPr>
          <w:bCs/>
          <w:lang w:val="en-US"/>
        </w:rPr>
        <w:t>Russian</w:t>
      </w:r>
      <w:r w:rsidRPr="00B85FF4">
        <w:rPr>
          <w:bCs/>
        </w:rPr>
        <w:t xml:space="preserve"> </w:t>
      </w:r>
      <w:r w:rsidRPr="00B85FF4">
        <w:rPr>
          <w:bCs/>
          <w:lang w:val="en-US"/>
        </w:rPr>
        <w:t>Edition</w:t>
      </w:r>
      <w:r w:rsidRPr="00B85FF4">
        <w:rPr>
          <w:bCs/>
        </w:rPr>
        <w:t xml:space="preserve"> c 18.03. 2018 по 26.03.2022.</w:t>
      </w:r>
    </w:p>
    <w:p w14:paraId="2364FCD9" w14:textId="77777777" w:rsidR="00DB664E" w:rsidRPr="00B85FF4" w:rsidRDefault="00DB664E" w:rsidP="00DB664E">
      <w:pPr>
        <w:jc w:val="center"/>
        <w:rPr>
          <w:b/>
          <w:bCs/>
          <w:color w:val="000000"/>
        </w:rPr>
      </w:pPr>
    </w:p>
    <w:p w14:paraId="7444E26D" w14:textId="77777777" w:rsidR="00DB664E" w:rsidRPr="00B85FF4" w:rsidRDefault="00DB664E" w:rsidP="00DB664E">
      <w:pPr>
        <w:pStyle w:val="1"/>
        <w:spacing w:before="0" w:after="0"/>
        <w:jc w:val="center"/>
        <w:rPr>
          <w:rFonts w:ascii="Times New Roman" w:hAnsi="Times New Roman"/>
        </w:rPr>
      </w:pPr>
    </w:p>
    <w:p w14:paraId="11AF6863" w14:textId="77777777" w:rsidR="00DB664E" w:rsidRPr="00B85FF4" w:rsidRDefault="00DB664E" w:rsidP="00DB664E">
      <w:pPr>
        <w:pStyle w:val="1"/>
        <w:spacing w:before="0" w:after="0"/>
        <w:jc w:val="center"/>
        <w:rPr>
          <w:rFonts w:ascii="Times New Roman" w:hAnsi="Times New Roman"/>
          <w:b w:val="0"/>
          <w:sz w:val="24"/>
          <w:lang w:val="ru-RU"/>
        </w:rPr>
      </w:pPr>
      <w:bookmarkStart w:id="149" w:name="_Toc107341838"/>
      <w:bookmarkStart w:id="150" w:name="_Toc107342496"/>
      <w:bookmarkStart w:id="151" w:name="_Toc107929307"/>
      <w:r w:rsidRPr="00B85FF4">
        <w:rPr>
          <w:rFonts w:ascii="Times New Roman" w:hAnsi="Times New Roman"/>
          <w:b w:val="0"/>
          <w:sz w:val="24"/>
        </w:rPr>
        <w:t>РЕКОМЕНДУЕМАЯ ЛИТЕРАТУРА</w:t>
      </w:r>
      <w:bookmarkEnd w:id="149"/>
      <w:bookmarkEnd w:id="150"/>
      <w:bookmarkEnd w:id="151"/>
    </w:p>
    <w:p w14:paraId="114449F3" w14:textId="77777777" w:rsidR="00DB664E" w:rsidRPr="00B85FF4" w:rsidRDefault="00DB664E" w:rsidP="00DB664E">
      <w:pPr>
        <w:rPr>
          <w:lang w:eastAsia="x-none"/>
        </w:rPr>
      </w:pPr>
    </w:p>
    <w:p w14:paraId="03D5BAA9" w14:textId="77777777" w:rsidR="00DB664E" w:rsidRPr="00B85FF4" w:rsidRDefault="00DB664E" w:rsidP="00DB664E">
      <w:pPr>
        <w:jc w:val="center"/>
        <w:rPr>
          <w:b/>
          <w:color w:val="000000"/>
        </w:rPr>
      </w:pPr>
      <w:r w:rsidRPr="00B85FF4">
        <w:rPr>
          <w:b/>
          <w:color w:val="000000"/>
        </w:rPr>
        <w:t>для обучающихся</w:t>
      </w:r>
    </w:p>
    <w:p w14:paraId="39668E88" w14:textId="77777777" w:rsidR="00DB664E" w:rsidRPr="00B85FF4" w:rsidRDefault="00DB664E" w:rsidP="00DB664E">
      <w:pPr>
        <w:jc w:val="center"/>
        <w:rPr>
          <w:b/>
          <w:color w:val="000000"/>
        </w:rPr>
      </w:pPr>
    </w:p>
    <w:p w14:paraId="2E76C688" w14:textId="77777777" w:rsidR="00DB664E" w:rsidRPr="00B85FF4" w:rsidRDefault="00DB664E" w:rsidP="00FE3280">
      <w:pPr>
        <w:pStyle w:val="af8"/>
        <w:numPr>
          <w:ilvl w:val="0"/>
          <w:numId w:val="170"/>
        </w:numPr>
        <w:tabs>
          <w:tab w:val="left" w:pos="993"/>
        </w:tabs>
        <w:spacing w:line="360" w:lineRule="auto"/>
        <w:ind w:left="0" w:firstLine="709"/>
        <w:jc w:val="both"/>
        <w:rPr>
          <w:color w:val="000000"/>
        </w:rPr>
      </w:pPr>
      <w:r w:rsidRPr="00B85FF4">
        <w:rPr>
          <w:color w:val="000000"/>
        </w:rPr>
        <w:t>Planet of English [Электронный ресурс]: учебник английского языка для учреждений СПО / Г. Т. Безкоровайная. - 4-е изд. - Электрон. дан. - СПб.: Академия, 2017.</w:t>
      </w:r>
      <w:r w:rsidRPr="00B85FF4">
        <w:rPr>
          <w:color w:val="000000"/>
        </w:rPr>
        <w:tab/>
        <w:t>ЭБС Академия.</w:t>
      </w:r>
    </w:p>
    <w:p w14:paraId="1DAB220E" w14:textId="77777777" w:rsidR="00DB664E" w:rsidRPr="00B85FF4" w:rsidRDefault="00DB664E" w:rsidP="00FE3280">
      <w:pPr>
        <w:pStyle w:val="af8"/>
        <w:numPr>
          <w:ilvl w:val="0"/>
          <w:numId w:val="170"/>
        </w:numPr>
        <w:tabs>
          <w:tab w:val="left" w:pos="993"/>
        </w:tabs>
        <w:spacing w:line="360" w:lineRule="auto"/>
        <w:ind w:left="0" w:firstLine="709"/>
        <w:jc w:val="both"/>
        <w:rPr>
          <w:color w:val="000000"/>
        </w:rPr>
      </w:pPr>
      <w:r w:rsidRPr="00B85FF4">
        <w:rPr>
          <w:color w:val="000000"/>
        </w:rPr>
        <w:t>Карпова, Т. А. Английский язык для колледжей. Практикум + еПриложение: тесты [Электронный ресурс]: учебное пособие / Т. А. Карпова, А. С. Восковская, М. В. Мельничук. – М.: Кнорус, 2018. – ЭБС, Кнорус.</w:t>
      </w:r>
    </w:p>
    <w:p w14:paraId="494633F9" w14:textId="77777777" w:rsidR="00DB664E" w:rsidRPr="00B85FF4" w:rsidRDefault="00DB664E" w:rsidP="00FE3280">
      <w:pPr>
        <w:pStyle w:val="af8"/>
        <w:numPr>
          <w:ilvl w:val="0"/>
          <w:numId w:val="170"/>
        </w:numPr>
        <w:tabs>
          <w:tab w:val="left" w:pos="993"/>
        </w:tabs>
        <w:spacing w:line="360" w:lineRule="auto"/>
        <w:ind w:left="0" w:firstLine="709"/>
        <w:jc w:val="both"/>
        <w:rPr>
          <w:bCs/>
        </w:rPr>
      </w:pPr>
      <w:r w:rsidRPr="00B85FF4">
        <w:rPr>
          <w:bCs/>
        </w:rPr>
        <w:t>Китаевич, Б.Е., Учебник английского языка для моряков; Моск.гос. акад. вод. Транспорта / Б.Е. Китаевич.- 7-е изд. – М: Рконсульт, 2017</w:t>
      </w:r>
    </w:p>
    <w:p w14:paraId="2544BCD6" w14:textId="77777777" w:rsidR="00DB664E" w:rsidRPr="00B85FF4" w:rsidRDefault="00DB664E" w:rsidP="00FE3280">
      <w:pPr>
        <w:pStyle w:val="af8"/>
        <w:numPr>
          <w:ilvl w:val="0"/>
          <w:numId w:val="170"/>
        </w:numPr>
        <w:tabs>
          <w:tab w:val="left" w:pos="993"/>
        </w:tabs>
        <w:spacing w:line="360" w:lineRule="auto"/>
        <w:ind w:left="0" w:firstLine="709"/>
        <w:jc w:val="both"/>
        <w:rPr>
          <w:bCs/>
        </w:rPr>
      </w:pPr>
      <w:r w:rsidRPr="00B85FF4">
        <w:rPr>
          <w:color w:val="000000"/>
        </w:rPr>
        <w:t>Левченко, В. В. Английский язык [Электронный ресурс] GENERAL English: учебник для сред. проф. образования / В. В. Левченко, Е. Е. Долгалева, О. В. Мещерякова. - М.: Юрайт, 2017.</w:t>
      </w:r>
      <w:r w:rsidRPr="00B85FF4">
        <w:rPr>
          <w:color w:val="000000"/>
        </w:rPr>
        <w:tab/>
        <w:t>ЭБС Юрайт.</w:t>
      </w:r>
    </w:p>
    <w:p w14:paraId="590D2E5D" w14:textId="77777777" w:rsidR="00DB664E" w:rsidRPr="00B85FF4" w:rsidRDefault="00DB664E" w:rsidP="00DB664E">
      <w:pPr>
        <w:rPr>
          <w:color w:val="000000"/>
        </w:rPr>
      </w:pPr>
    </w:p>
    <w:p w14:paraId="69B890B5" w14:textId="77777777" w:rsidR="00DB664E" w:rsidRPr="00B85FF4" w:rsidRDefault="00DB664E" w:rsidP="00DB664E">
      <w:pPr>
        <w:jc w:val="center"/>
        <w:rPr>
          <w:color w:val="000000"/>
        </w:rPr>
      </w:pPr>
      <w:r w:rsidRPr="00B85FF4">
        <w:rPr>
          <w:b/>
          <w:bCs/>
          <w:color w:val="000000"/>
        </w:rPr>
        <w:t>Для преподавателей:</w:t>
      </w:r>
    </w:p>
    <w:p w14:paraId="6894514F" w14:textId="77777777" w:rsidR="00DB664E" w:rsidRPr="00B85FF4" w:rsidRDefault="00DB664E" w:rsidP="00DB664E">
      <w:pPr>
        <w:jc w:val="center"/>
        <w:rPr>
          <w:color w:val="000000"/>
        </w:rPr>
      </w:pPr>
    </w:p>
    <w:p w14:paraId="1D003093" w14:textId="77777777" w:rsidR="00DB664E" w:rsidRPr="00B85FF4" w:rsidRDefault="00DB664E" w:rsidP="00FE3280">
      <w:pPr>
        <w:pStyle w:val="af8"/>
        <w:numPr>
          <w:ilvl w:val="0"/>
          <w:numId w:val="171"/>
        </w:numPr>
        <w:spacing w:line="360" w:lineRule="auto"/>
        <w:ind w:left="0" w:firstLine="709"/>
        <w:jc w:val="both"/>
      </w:pPr>
      <w:r w:rsidRPr="00B85FF4">
        <w:t>Федеральный закон Российской Федерации от 29 декабря 2012 г. № 273 – ФЗ «Об образовании в Российской Федерации».</w:t>
      </w:r>
    </w:p>
    <w:p w14:paraId="2B5427F5" w14:textId="77777777" w:rsidR="00DB664E" w:rsidRPr="00B85FF4" w:rsidRDefault="00DB664E" w:rsidP="00FE3280">
      <w:pPr>
        <w:pStyle w:val="af8"/>
        <w:numPr>
          <w:ilvl w:val="0"/>
          <w:numId w:val="171"/>
        </w:numPr>
        <w:spacing w:line="360" w:lineRule="auto"/>
        <w:ind w:left="0" w:firstLine="709"/>
        <w:jc w:val="both"/>
      </w:pPr>
      <w:r w:rsidRPr="00B85FF4">
        <w:t>Приказ Минобрнауки России от 17 мая 2012 г. № 413 «Об утверждении федерального государственного стандарта среднего (полного) общего образования».</w:t>
      </w:r>
    </w:p>
    <w:p w14:paraId="568DB074" w14:textId="77777777" w:rsidR="00DB664E" w:rsidRPr="00B85FF4" w:rsidRDefault="00DB664E" w:rsidP="00FE3280">
      <w:pPr>
        <w:pStyle w:val="af8"/>
        <w:numPr>
          <w:ilvl w:val="0"/>
          <w:numId w:val="171"/>
        </w:numPr>
        <w:spacing w:line="360" w:lineRule="auto"/>
        <w:ind w:left="0" w:firstLine="709"/>
        <w:jc w:val="both"/>
      </w:pPr>
      <w:r w:rsidRPr="00B85FF4">
        <w:t>Приказ Минобрнауки России от 29 декабря 2014 г. № 1645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14B732CD" w14:textId="77777777" w:rsidR="00DB664E" w:rsidRPr="00B85FF4" w:rsidRDefault="00DB664E" w:rsidP="00FE3280">
      <w:pPr>
        <w:pStyle w:val="af8"/>
        <w:numPr>
          <w:ilvl w:val="0"/>
          <w:numId w:val="171"/>
        </w:numPr>
        <w:spacing w:line="360" w:lineRule="auto"/>
        <w:ind w:left="0" w:firstLine="709"/>
        <w:jc w:val="both"/>
      </w:pPr>
      <w:r w:rsidRPr="00B85FF4">
        <w:t>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324A216" w14:textId="77777777" w:rsidR="00DB664E" w:rsidRPr="00B85FF4" w:rsidRDefault="00DB664E" w:rsidP="00DB664E">
      <w:pPr>
        <w:spacing w:line="360" w:lineRule="auto"/>
        <w:jc w:val="center"/>
        <w:rPr>
          <w:b/>
          <w:bCs/>
          <w:color w:val="000000"/>
        </w:rPr>
      </w:pPr>
    </w:p>
    <w:p w14:paraId="3F6B0800" w14:textId="77777777" w:rsidR="00DB664E" w:rsidRPr="00B85FF4" w:rsidRDefault="00DB664E" w:rsidP="00DB664E">
      <w:pPr>
        <w:spacing w:line="360" w:lineRule="auto"/>
        <w:jc w:val="center"/>
        <w:rPr>
          <w:b/>
          <w:color w:val="000000"/>
        </w:rPr>
      </w:pPr>
      <w:r w:rsidRPr="00B85FF4">
        <w:rPr>
          <w:b/>
          <w:bCs/>
          <w:color w:val="000000"/>
        </w:rPr>
        <w:t>Интернет-ресурсы</w:t>
      </w:r>
    </w:p>
    <w:p w14:paraId="081EB1F5" w14:textId="77777777" w:rsidR="00DB664E" w:rsidRPr="00B85FF4" w:rsidRDefault="00DB664E" w:rsidP="00DB664E">
      <w:pPr>
        <w:spacing w:line="360" w:lineRule="auto"/>
        <w:ind w:firstLine="709"/>
        <w:rPr>
          <w:bCs/>
          <w:color w:val="000000"/>
        </w:rPr>
      </w:pPr>
      <w:r w:rsidRPr="00B85FF4">
        <w:rPr>
          <w:bCs/>
          <w:color w:val="000000"/>
        </w:rPr>
        <w:t xml:space="preserve">www.linguatv.com, </w:t>
      </w:r>
    </w:p>
    <w:p w14:paraId="1C9DC232" w14:textId="77777777" w:rsidR="00DB664E" w:rsidRPr="00B85FF4" w:rsidRDefault="00DB664E" w:rsidP="00DB664E">
      <w:pPr>
        <w:spacing w:line="360" w:lineRule="auto"/>
        <w:ind w:firstLine="709"/>
        <w:rPr>
          <w:bCs/>
          <w:color w:val="000000"/>
        </w:rPr>
      </w:pPr>
      <w:r w:rsidRPr="00B85FF4">
        <w:rPr>
          <w:bCs/>
          <w:color w:val="000000"/>
        </w:rPr>
        <w:t xml:space="preserve">www.EngVid.com, </w:t>
      </w:r>
    </w:p>
    <w:p w14:paraId="6B2FC8DC" w14:textId="77777777" w:rsidR="00DB664E" w:rsidRPr="00B85FF4" w:rsidRDefault="00DB664E" w:rsidP="00DB664E">
      <w:pPr>
        <w:spacing w:line="360" w:lineRule="auto"/>
        <w:ind w:firstLine="709"/>
        <w:rPr>
          <w:bCs/>
          <w:color w:val="000000"/>
        </w:rPr>
      </w:pPr>
      <w:r w:rsidRPr="00B85FF4">
        <w:rPr>
          <w:bCs/>
          <w:color w:val="000000"/>
        </w:rPr>
        <w:lastRenderedPageBreak/>
        <w:t xml:space="preserve">www.mes-english.com, </w:t>
      </w:r>
    </w:p>
    <w:p w14:paraId="233991D1" w14:textId="77777777" w:rsidR="00DB664E" w:rsidRPr="00B85FF4" w:rsidRDefault="00DB664E" w:rsidP="00DB664E">
      <w:pPr>
        <w:spacing w:line="360" w:lineRule="auto"/>
        <w:ind w:firstLine="709"/>
        <w:rPr>
          <w:bCs/>
          <w:color w:val="000000"/>
        </w:rPr>
      </w:pPr>
      <w:r w:rsidRPr="00B85FF4">
        <w:rPr>
          <w:bCs/>
          <w:color w:val="000000"/>
        </w:rPr>
        <w:t>www.Cambridge.org/elt/englishinmind</w:t>
      </w:r>
    </w:p>
    <w:p w14:paraId="729BB5FF" w14:textId="77777777" w:rsidR="00DB664E" w:rsidRPr="00B85FF4" w:rsidRDefault="00DB664E" w:rsidP="00DB664E">
      <w:pPr>
        <w:spacing w:line="360" w:lineRule="auto"/>
        <w:jc w:val="center"/>
        <w:rPr>
          <w:b/>
          <w:bCs/>
          <w:color w:val="000000"/>
        </w:rPr>
      </w:pPr>
    </w:p>
    <w:p w14:paraId="5AA1E4E2" w14:textId="77777777" w:rsidR="00DB664E" w:rsidRPr="00B85FF4" w:rsidRDefault="00DB664E" w:rsidP="00DB664E">
      <w:pPr>
        <w:spacing w:line="360" w:lineRule="auto"/>
        <w:jc w:val="center"/>
        <w:rPr>
          <w:b/>
          <w:bCs/>
          <w:color w:val="000000"/>
        </w:rPr>
      </w:pPr>
      <w:r w:rsidRPr="00B85FF4">
        <w:rPr>
          <w:b/>
          <w:bCs/>
          <w:color w:val="000000"/>
        </w:rPr>
        <w:t>Электронные образовательные ресурсы</w:t>
      </w:r>
    </w:p>
    <w:p w14:paraId="0FD685A6" w14:textId="77777777" w:rsidR="00DB664E" w:rsidRPr="00B85FF4" w:rsidRDefault="00DB664E" w:rsidP="00DB664E">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bCs/>
          <w:lang w:val="en-US"/>
        </w:rPr>
      </w:pPr>
      <w:r w:rsidRPr="00B85FF4">
        <w:rPr>
          <w:rFonts w:eastAsia="Calibri"/>
          <w:bCs/>
          <w:lang w:val="en-US"/>
        </w:rPr>
        <w:t xml:space="preserve">1. </w:t>
      </w:r>
      <w:r w:rsidRPr="00B85FF4">
        <w:rPr>
          <w:rFonts w:eastAsia="Calibri"/>
          <w:bCs/>
        </w:rPr>
        <w:t>ЭБС</w:t>
      </w:r>
      <w:r w:rsidRPr="00B85FF4">
        <w:rPr>
          <w:rFonts w:eastAsia="Calibri"/>
          <w:bCs/>
          <w:lang w:val="en-US"/>
        </w:rPr>
        <w:t xml:space="preserve"> «Book.ru». - https://www.book.ru</w:t>
      </w:r>
    </w:p>
    <w:p w14:paraId="33D1F916" w14:textId="77777777" w:rsidR="00DB664E" w:rsidRPr="00B85FF4" w:rsidRDefault="00DB664E" w:rsidP="00DB664E">
      <w:pPr>
        <w:spacing w:line="360" w:lineRule="auto"/>
        <w:ind w:firstLine="709"/>
        <w:rPr>
          <w:rFonts w:eastAsia="Calibri"/>
          <w:bCs/>
        </w:rPr>
      </w:pPr>
      <w:r w:rsidRPr="00B85FF4">
        <w:rPr>
          <w:rFonts w:eastAsia="Calibri"/>
          <w:bCs/>
        </w:rPr>
        <w:t xml:space="preserve">2. ЭБС «ЮРАЙТ». - </w:t>
      </w:r>
      <w:hyperlink r:id="rId18" w:history="1">
        <w:r w:rsidRPr="00B85FF4">
          <w:rPr>
            <w:rStyle w:val="ad"/>
            <w:rFonts w:eastAsia="Calibri"/>
            <w:lang w:val="en-US"/>
          </w:rPr>
          <w:t>https</w:t>
        </w:r>
        <w:r w:rsidRPr="00B85FF4">
          <w:rPr>
            <w:rStyle w:val="ad"/>
            <w:rFonts w:eastAsia="Calibri"/>
          </w:rPr>
          <w:t>://</w:t>
        </w:r>
        <w:r w:rsidRPr="00B85FF4">
          <w:rPr>
            <w:rStyle w:val="ad"/>
            <w:rFonts w:eastAsia="Calibri"/>
            <w:lang w:val="en-US"/>
          </w:rPr>
          <w:t>www</w:t>
        </w:r>
        <w:r w:rsidRPr="00B85FF4">
          <w:rPr>
            <w:rStyle w:val="ad"/>
            <w:rFonts w:eastAsia="Calibri"/>
          </w:rPr>
          <w:t>.</w:t>
        </w:r>
        <w:r w:rsidRPr="00B85FF4">
          <w:rPr>
            <w:rStyle w:val="ad"/>
            <w:rFonts w:eastAsia="Calibri"/>
            <w:lang w:val="en-US"/>
          </w:rPr>
          <w:t>biblio</w:t>
        </w:r>
        <w:r w:rsidRPr="00B85FF4">
          <w:rPr>
            <w:rStyle w:val="ad"/>
            <w:rFonts w:eastAsia="Calibri"/>
          </w:rPr>
          <w:t>-</w:t>
        </w:r>
        <w:r w:rsidRPr="00B85FF4">
          <w:rPr>
            <w:rStyle w:val="ad"/>
            <w:rFonts w:eastAsia="Calibri"/>
            <w:lang w:val="en-US"/>
          </w:rPr>
          <w:t>online</w:t>
        </w:r>
        <w:r w:rsidRPr="00B85FF4">
          <w:rPr>
            <w:rStyle w:val="ad"/>
            <w:rFonts w:eastAsia="Calibri"/>
          </w:rPr>
          <w:t>.</w:t>
        </w:r>
        <w:r w:rsidRPr="00B85FF4">
          <w:rPr>
            <w:rStyle w:val="ad"/>
            <w:rFonts w:eastAsia="Calibri"/>
            <w:lang w:val="en-US"/>
          </w:rPr>
          <w:t>ru</w:t>
        </w:r>
      </w:hyperlink>
    </w:p>
    <w:p w14:paraId="194D9B49" w14:textId="77777777" w:rsidR="00DB664E" w:rsidRPr="00B85FF4" w:rsidRDefault="00DB664E" w:rsidP="00DB664E">
      <w:pPr>
        <w:spacing w:line="360" w:lineRule="auto"/>
        <w:ind w:firstLine="709"/>
        <w:rPr>
          <w:rFonts w:eastAsia="Calibri"/>
          <w:bCs/>
        </w:rPr>
      </w:pPr>
      <w:r w:rsidRPr="00B85FF4">
        <w:rPr>
          <w:rFonts w:eastAsia="Calibri"/>
          <w:bCs/>
        </w:rPr>
        <w:t>3.</w:t>
      </w:r>
      <w:r w:rsidRPr="00B85FF4">
        <w:t xml:space="preserve"> </w:t>
      </w:r>
      <w:r w:rsidRPr="00B85FF4">
        <w:rPr>
          <w:rFonts w:eastAsia="Calibri"/>
          <w:bCs/>
        </w:rPr>
        <w:t xml:space="preserve">ЭБС «Академия». - </w:t>
      </w:r>
      <w:r w:rsidRPr="00B85FF4">
        <w:rPr>
          <w:rFonts w:eastAsia="Calibri"/>
          <w:bCs/>
          <w:lang w:val="en-US"/>
        </w:rPr>
        <w:t>https</w:t>
      </w:r>
      <w:r w:rsidRPr="00B85FF4">
        <w:rPr>
          <w:rFonts w:eastAsia="Calibri"/>
          <w:bCs/>
        </w:rPr>
        <w:t>://</w:t>
      </w:r>
      <w:r w:rsidRPr="00B85FF4">
        <w:rPr>
          <w:rFonts w:eastAsia="Calibri"/>
          <w:bCs/>
          <w:lang w:val="en-US"/>
        </w:rPr>
        <w:t>www</w:t>
      </w:r>
      <w:r w:rsidRPr="00B85FF4">
        <w:rPr>
          <w:rFonts w:eastAsia="Calibri"/>
          <w:bCs/>
        </w:rPr>
        <w:t>.</w:t>
      </w:r>
      <w:r w:rsidRPr="00B85FF4">
        <w:rPr>
          <w:rFonts w:eastAsia="Calibri"/>
          <w:bCs/>
          <w:lang w:val="en-US"/>
        </w:rPr>
        <w:t>academia</w:t>
      </w:r>
      <w:r w:rsidRPr="00B85FF4">
        <w:rPr>
          <w:rFonts w:eastAsia="Calibri"/>
          <w:bCs/>
        </w:rPr>
        <w:t>-</w:t>
      </w:r>
      <w:r w:rsidRPr="00B85FF4">
        <w:rPr>
          <w:rFonts w:eastAsia="Calibri"/>
          <w:bCs/>
          <w:lang w:val="en-US"/>
        </w:rPr>
        <w:t>moscow</w:t>
      </w:r>
      <w:r w:rsidRPr="00B85FF4">
        <w:rPr>
          <w:rFonts w:eastAsia="Calibri"/>
          <w:bCs/>
        </w:rPr>
        <w:t>.</w:t>
      </w:r>
      <w:r w:rsidRPr="00B85FF4">
        <w:rPr>
          <w:rFonts w:eastAsia="Calibri"/>
          <w:bCs/>
          <w:lang w:val="en-US"/>
        </w:rPr>
        <w:t>ru</w:t>
      </w:r>
    </w:p>
    <w:p w14:paraId="514AEE46" w14:textId="77777777" w:rsidR="00DB664E" w:rsidRPr="00B85FF4" w:rsidRDefault="00DB664E" w:rsidP="00DB664E">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bCs/>
        </w:rPr>
      </w:pPr>
      <w:r w:rsidRPr="00B85FF4">
        <w:rPr>
          <w:rFonts w:eastAsia="Calibri"/>
          <w:bCs/>
        </w:rPr>
        <w:t>4.</w:t>
      </w:r>
      <w:r w:rsidRPr="00B85FF4">
        <w:t xml:space="preserve"> </w:t>
      </w:r>
      <w:r w:rsidRPr="00B85FF4">
        <w:rPr>
          <w:rFonts w:eastAsia="Calibri"/>
          <w:bCs/>
        </w:rPr>
        <w:t xml:space="preserve">Издательство «Лань». - </w:t>
      </w:r>
      <w:r w:rsidRPr="00B85FF4">
        <w:rPr>
          <w:rFonts w:eastAsia="Calibri"/>
          <w:bCs/>
          <w:lang w:val="en-US"/>
        </w:rPr>
        <w:t>https</w:t>
      </w:r>
      <w:r w:rsidRPr="00B85FF4">
        <w:rPr>
          <w:rFonts w:eastAsia="Calibri"/>
          <w:bCs/>
        </w:rPr>
        <w:t>://</w:t>
      </w:r>
      <w:r w:rsidRPr="00B85FF4">
        <w:rPr>
          <w:rFonts w:eastAsia="Calibri"/>
          <w:bCs/>
          <w:lang w:val="en-US"/>
        </w:rPr>
        <w:t>e</w:t>
      </w:r>
      <w:r w:rsidRPr="00B85FF4">
        <w:rPr>
          <w:rFonts w:eastAsia="Calibri"/>
          <w:bCs/>
        </w:rPr>
        <w:t>.</w:t>
      </w:r>
      <w:r w:rsidRPr="00B85FF4">
        <w:rPr>
          <w:rFonts w:eastAsia="Calibri"/>
          <w:bCs/>
          <w:lang w:val="en-US"/>
        </w:rPr>
        <w:t>lanbook</w:t>
      </w:r>
      <w:r w:rsidRPr="00B85FF4">
        <w:rPr>
          <w:rFonts w:eastAsia="Calibri"/>
          <w:bCs/>
        </w:rPr>
        <w:t>.</w:t>
      </w:r>
      <w:r w:rsidRPr="00B85FF4">
        <w:rPr>
          <w:rFonts w:eastAsia="Calibri"/>
          <w:bCs/>
          <w:lang w:val="en-US"/>
        </w:rPr>
        <w:t>com</w:t>
      </w:r>
    </w:p>
    <w:p w14:paraId="42A3DA75" w14:textId="77777777" w:rsidR="00DB664E" w:rsidRPr="00B85FF4" w:rsidRDefault="00DB664E" w:rsidP="00DB664E">
      <w:pPr>
        <w:widowControl w:val="0"/>
        <w:autoSpaceDE w:val="0"/>
        <w:autoSpaceDN w:val="0"/>
        <w:adjustRightInd w:val="0"/>
        <w:spacing w:line="360" w:lineRule="auto"/>
        <w:ind w:firstLine="709"/>
        <w:jc w:val="both"/>
      </w:pPr>
      <w:r w:rsidRPr="00B85FF4">
        <w:rPr>
          <w:rFonts w:eastAsia="Calibri"/>
          <w:bCs/>
        </w:rPr>
        <w:t>5. Электронно-библиотечная система «Университетская библиотека онлайн». - https://www.biblioclub.ru</w:t>
      </w:r>
    </w:p>
    <w:p w14:paraId="23008AFB" w14:textId="77777777" w:rsidR="00DB664E" w:rsidRPr="00B85FF4" w:rsidRDefault="00DB664E" w:rsidP="00DB664E">
      <w:pPr>
        <w:widowControl w:val="0"/>
        <w:autoSpaceDE w:val="0"/>
        <w:autoSpaceDN w:val="0"/>
        <w:adjustRightInd w:val="0"/>
        <w:jc w:val="both"/>
      </w:pPr>
    </w:p>
    <w:p w14:paraId="66E075CE" w14:textId="77777777" w:rsidR="00DB664E" w:rsidRPr="00B85FF4" w:rsidRDefault="00DB664E" w:rsidP="00DB664E">
      <w:pPr>
        <w:pStyle w:val="1"/>
        <w:spacing w:before="0" w:after="0"/>
        <w:jc w:val="both"/>
        <w:rPr>
          <w:rFonts w:ascii="Times New Roman" w:hAnsi="Times New Roman"/>
          <w:b w:val="0"/>
          <w:sz w:val="24"/>
        </w:rPr>
      </w:pPr>
      <w:bookmarkStart w:id="152" w:name="_Toc107341839"/>
      <w:bookmarkStart w:id="153" w:name="_Toc107342497"/>
      <w:bookmarkStart w:id="154" w:name="_Toc107929308"/>
      <w:r w:rsidRPr="00B85FF4">
        <w:rPr>
          <w:rFonts w:ascii="Times New Roman" w:hAnsi="Times New Roman"/>
          <w:b w:val="0"/>
          <w:sz w:val="24"/>
        </w:rPr>
        <w:t>9.ПЛАНИРУЕМЫЕ РЕЗУЛЬТАТЫ ИЗУЧЕНИЯ УЧЕБНОГО ПРЕДМЕТА, КУРСА</w:t>
      </w:r>
      <w:bookmarkEnd w:id="152"/>
      <w:bookmarkEnd w:id="153"/>
      <w:bookmarkEnd w:id="154"/>
    </w:p>
    <w:p w14:paraId="4C1449A2" w14:textId="77777777" w:rsidR="00DB664E" w:rsidRPr="00B85FF4" w:rsidRDefault="00DB664E" w:rsidP="00DB664E">
      <w:pPr>
        <w:ind w:firstLine="709"/>
        <w:jc w:val="both"/>
      </w:pPr>
    </w:p>
    <w:p w14:paraId="4159B7F9" w14:textId="77777777" w:rsidR="00DB664E" w:rsidRPr="00B85FF4" w:rsidRDefault="00DB664E" w:rsidP="00DB664E">
      <w:pPr>
        <w:spacing w:line="360" w:lineRule="auto"/>
        <w:ind w:firstLine="709"/>
        <w:jc w:val="both"/>
        <w:rPr>
          <w:i/>
        </w:rPr>
      </w:pPr>
      <w:r w:rsidRPr="00B85FF4">
        <w:t>Контроль и оценка результатов освоения учебной дисциплины осуществляется преподавателем в процессе проведения занятий, тестирования, а также выполнения обучающимися индивидуальных заданий, самостоятельных работ.</w:t>
      </w:r>
    </w:p>
    <w:p w14:paraId="29F3A96B" w14:textId="77777777" w:rsidR="00DB664E" w:rsidRPr="00B85FF4" w:rsidRDefault="00DB664E" w:rsidP="00DB664E">
      <w:pPr>
        <w:ind w:firstLine="709"/>
        <w:jc w:val="both"/>
        <w:rPr>
          <w: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4252"/>
      </w:tblGrid>
      <w:tr w:rsidR="00DB664E" w:rsidRPr="00B85FF4" w14:paraId="041C113E" w14:textId="77777777" w:rsidTr="000F3D58">
        <w:trPr>
          <w:trHeight w:val="470"/>
          <w:tblHeader/>
        </w:trPr>
        <w:tc>
          <w:tcPr>
            <w:tcW w:w="4957" w:type="dxa"/>
            <w:tcBorders>
              <w:top w:val="single" w:sz="4" w:space="0" w:color="auto"/>
              <w:left w:val="single" w:sz="4" w:space="0" w:color="auto"/>
              <w:right w:val="single" w:sz="4" w:space="0" w:color="auto"/>
            </w:tcBorders>
            <w:shd w:val="clear" w:color="auto" w:fill="D9D9D9"/>
            <w:vAlign w:val="center"/>
          </w:tcPr>
          <w:p w14:paraId="03B73F2C" w14:textId="77777777" w:rsidR="00DB664E" w:rsidRPr="00B85FF4" w:rsidRDefault="00DB664E" w:rsidP="000F3D58">
            <w:pPr>
              <w:widowControl w:val="0"/>
              <w:autoSpaceDE w:val="0"/>
              <w:autoSpaceDN w:val="0"/>
              <w:adjustRightInd w:val="0"/>
              <w:jc w:val="center"/>
              <w:rPr>
                <w:b/>
                <w:sz w:val="20"/>
                <w:szCs w:val="20"/>
              </w:rPr>
            </w:pPr>
            <w:r w:rsidRPr="00B85FF4">
              <w:rPr>
                <w:b/>
                <w:sz w:val="20"/>
                <w:szCs w:val="20"/>
              </w:rPr>
              <w:t>Предметные результаты обучения</w:t>
            </w:r>
          </w:p>
        </w:tc>
        <w:tc>
          <w:tcPr>
            <w:tcW w:w="4252" w:type="dxa"/>
            <w:tcBorders>
              <w:top w:val="single" w:sz="4" w:space="0" w:color="auto"/>
              <w:left w:val="single" w:sz="4" w:space="0" w:color="auto"/>
              <w:right w:val="single" w:sz="4" w:space="0" w:color="auto"/>
            </w:tcBorders>
            <w:shd w:val="clear" w:color="auto" w:fill="D9D9D9"/>
            <w:vAlign w:val="center"/>
            <w:hideMark/>
          </w:tcPr>
          <w:p w14:paraId="27FF3189" w14:textId="77777777" w:rsidR="00DB664E" w:rsidRPr="00B85FF4" w:rsidRDefault="00DB664E" w:rsidP="000F3D58">
            <w:pPr>
              <w:widowControl w:val="0"/>
              <w:autoSpaceDE w:val="0"/>
              <w:autoSpaceDN w:val="0"/>
              <w:adjustRightInd w:val="0"/>
              <w:jc w:val="center"/>
              <w:rPr>
                <w:b/>
                <w:sz w:val="20"/>
                <w:szCs w:val="20"/>
              </w:rPr>
            </w:pPr>
            <w:r w:rsidRPr="00B85FF4">
              <w:rPr>
                <w:b/>
                <w:sz w:val="20"/>
                <w:szCs w:val="20"/>
              </w:rPr>
              <w:t>Формы и методы контроля и оценки результатов обучения</w:t>
            </w:r>
          </w:p>
        </w:tc>
      </w:tr>
      <w:tr w:rsidR="00DB664E" w:rsidRPr="00B85FF4" w14:paraId="1CDD352A" w14:textId="77777777" w:rsidTr="000F3D58">
        <w:trPr>
          <w:trHeight w:val="60"/>
        </w:trPr>
        <w:tc>
          <w:tcPr>
            <w:tcW w:w="4957" w:type="dxa"/>
            <w:tcBorders>
              <w:top w:val="single" w:sz="4" w:space="0" w:color="auto"/>
              <w:left w:val="single" w:sz="4" w:space="0" w:color="auto"/>
              <w:bottom w:val="single" w:sz="4" w:space="0" w:color="auto"/>
              <w:right w:val="single" w:sz="4" w:space="0" w:color="auto"/>
            </w:tcBorders>
            <w:hideMark/>
          </w:tcPr>
          <w:p w14:paraId="43CE1B0A" w14:textId="77777777" w:rsidR="00DB664E" w:rsidRPr="00B85FF4" w:rsidRDefault="00DB664E" w:rsidP="000F3D58">
            <w:pPr>
              <w:widowControl w:val="0"/>
              <w:autoSpaceDE w:val="0"/>
              <w:autoSpaceDN w:val="0"/>
              <w:adjustRightInd w:val="0"/>
              <w:ind w:firstLine="320"/>
              <w:jc w:val="both"/>
              <w:rPr>
                <w:b/>
                <w:sz w:val="20"/>
                <w:szCs w:val="20"/>
              </w:rPr>
            </w:pPr>
            <w:r w:rsidRPr="00B85FF4">
              <w:rPr>
                <w:rFonts w:eastAsia="Calibri"/>
                <w:b/>
                <w:bCs/>
                <w:sz w:val="20"/>
                <w:szCs w:val="20"/>
              </w:rPr>
              <w:t>Освоенные умения</w:t>
            </w:r>
          </w:p>
        </w:tc>
        <w:tc>
          <w:tcPr>
            <w:tcW w:w="4252" w:type="dxa"/>
            <w:tcBorders>
              <w:top w:val="single" w:sz="4" w:space="0" w:color="auto"/>
              <w:left w:val="single" w:sz="4" w:space="0" w:color="auto"/>
              <w:bottom w:val="single" w:sz="4" w:space="0" w:color="auto"/>
              <w:right w:val="single" w:sz="4" w:space="0" w:color="auto"/>
            </w:tcBorders>
          </w:tcPr>
          <w:p w14:paraId="54F02C38" w14:textId="77777777" w:rsidR="00DB664E" w:rsidRPr="00B85FF4" w:rsidRDefault="00DB664E" w:rsidP="000F3D58">
            <w:pPr>
              <w:widowControl w:val="0"/>
              <w:autoSpaceDE w:val="0"/>
              <w:autoSpaceDN w:val="0"/>
              <w:adjustRightInd w:val="0"/>
              <w:ind w:firstLine="320"/>
              <w:jc w:val="both"/>
              <w:rPr>
                <w:b/>
                <w:sz w:val="20"/>
                <w:szCs w:val="20"/>
              </w:rPr>
            </w:pPr>
          </w:p>
        </w:tc>
      </w:tr>
      <w:tr w:rsidR="00DB664E" w:rsidRPr="00B85FF4" w14:paraId="4E97A215" w14:textId="77777777" w:rsidTr="000F3D58">
        <w:trPr>
          <w:trHeight w:val="1323"/>
        </w:trPr>
        <w:tc>
          <w:tcPr>
            <w:tcW w:w="4957" w:type="dxa"/>
            <w:tcBorders>
              <w:top w:val="single" w:sz="4" w:space="0" w:color="auto"/>
              <w:left w:val="single" w:sz="4" w:space="0" w:color="auto"/>
              <w:bottom w:val="single" w:sz="4" w:space="0" w:color="auto"/>
              <w:right w:val="single" w:sz="4" w:space="0" w:color="auto"/>
            </w:tcBorders>
            <w:hideMark/>
          </w:tcPr>
          <w:p w14:paraId="6D4D5769" w14:textId="77777777" w:rsidR="00DB664E" w:rsidRPr="00B85FF4" w:rsidRDefault="00DB664E" w:rsidP="000F3D58">
            <w:pPr>
              <w:tabs>
                <w:tab w:val="left" w:pos="993"/>
              </w:tabs>
              <w:jc w:val="both"/>
              <w:rPr>
                <w:rFonts w:eastAsia="Calibri"/>
                <w:sz w:val="20"/>
                <w:szCs w:val="20"/>
              </w:rPr>
            </w:pPr>
            <w:r w:rsidRPr="00B85FF4">
              <w:rPr>
                <w:rFonts w:eastAsia="Calibri"/>
                <w:sz w:val="20"/>
                <w:szCs w:val="20"/>
              </w:rPr>
              <w:t>говорение</w:t>
            </w:r>
          </w:p>
          <w:p w14:paraId="4B1F381A" w14:textId="77777777" w:rsidR="00DB664E" w:rsidRPr="00B85FF4" w:rsidRDefault="00DB664E" w:rsidP="000F3D58">
            <w:pPr>
              <w:tabs>
                <w:tab w:val="left" w:pos="993"/>
              </w:tabs>
              <w:jc w:val="both"/>
              <w:rPr>
                <w:rFonts w:eastAsia="Calibri"/>
                <w:sz w:val="20"/>
                <w:szCs w:val="20"/>
              </w:rPr>
            </w:pPr>
            <w:r w:rsidRPr="00B85FF4">
              <w:rPr>
                <w:rFonts w:eastAsia="Calibri"/>
                <w:sz w:val="20"/>
                <w:szCs w:val="20"/>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07B81916" w14:textId="77777777" w:rsidR="00DB664E" w:rsidRPr="00B85FF4" w:rsidRDefault="00DB664E" w:rsidP="000F3D58">
            <w:pPr>
              <w:widowControl w:val="0"/>
              <w:autoSpaceDE w:val="0"/>
              <w:autoSpaceDN w:val="0"/>
              <w:adjustRightInd w:val="0"/>
              <w:jc w:val="both"/>
              <w:rPr>
                <w:rFonts w:eastAsia="Calibri"/>
                <w:sz w:val="20"/>
                <w:szCs w:val="20"/>
              </w:rPr>
            </w:pPr>
          </w:p>
        </w:tc>
        <w:tc>
          <w:tcPr>
            <w:tcW w:w="4252" w:type="dxa"/>
            <w:tcBorders>
              <w:top w:val="single" w:sz="4" w:space="0" w:color="auto"/>
              <w:left w:val="single" w:sz="4" w:space="0" w:color="auto"/>
              <w:bottom w:val="single" w:sz="4" w:space="0" w:color="auto"/>
              <w:right w:val="single" w:sz="4" w:space="0" w:color="auto"/>
            </w:tcBorders>
            <w:hideMark/>
          </w:tcPr>
          <w:p w14:paraId="3CA71A17" w14:textId="77777777" w:rsidR="00DB664E" w:rsidRPr="00B85FF4" w:rsidRDefault="00DB664E" w:rsidP="000F3D58">
            <w:pPr>
              <w:jc w:val="both"/>
              <w:rPr>
                <w:sz w:val="20"/>
                <w:szCs w:val="20"/>
              </w:rPr>
            </w:pPr>
            <w:r w:rsidRPr="00B85FF4">
              <w:rPr>
                <w:sz w:val="20"/>
                <w:szCs w:val="20"/>
              </w:rPr>
              <w:t>– умеет задавать вопросы и отвечать на них;</w:t>
            </w:r>
          </w:p>
          <w:p w14:paraId="71A0A790" w14:textId="77777777" w:rsidR="00DB664E" w:rsidRPr="00B85FF4" w:rsidRDefault="00DB664E" w:rsidP="000F3D58">
            <w:pPr>
              <w:jc w:val="both"/>
              <w:rPr>
                <w:sz w:val="20"/>
                <w:szCs w:val="20"/>
              </w:rPr>
            </w:pPr>
            <w:r w:rsidRPr="00B85FF4">
              <w:rPr>
                <w:sz w:val="20"/>
                <w:szCs w:val="20"/>
              </w:rPr>
              <w:t>- составлять диалоги с использованием изученной лексики.</w:t>
            </w:r>
          </w:p>
          <w:p w14:paraId="3B493CE5" w14:textId="77777777" w:rsidR="00DB664E" w:rsidRPr="00B85FF4" w:rsidRDefault="00DB664E" w:rsidP="000F3D58">
            <w:pPr>
              <w:jc w:val="both"/>
              <w:rPr>
                <w:sz w:val="20"/>
                <w:szCs w:val="20"/>
              </w:rPr>
            </w:pPr>
            <w:r w:rsidRPr="00B85FF4">
              <w:rPr>
                <w:sz w:val="20"/>
                <w:szCs w:val="20"/>
              </w:rPr>
              <w:t xml:space="preserve">− применять лексический минимум в монологической речи; </w:t>
            </w:r>
          </w:p>
          <w:p w14:paraId="03B1E128" w14:textId="77777777" w:rsidR="00DB664E" w:rsidRPr="00B85FF4" w:rsidRDefault="00DB664E" w:rsidP="000F3D58">
            <w:pPr>
              <w:jc w:val="both"/>
              <w:rPr>
                <w:sz w:val="20"/>
                <w:szCs w:val="20"/>
              </w:rPr>
            </w:pPr>
            <w:r w:rsidRPr="00B85FF4">
              <w:rPr>
                <w:sz w:val="20"/>
                <w:szCs w:val="20"/>
              </w:rPr>
              <w:t>- составлять устные высказывания;</w:t>
            </w:r>
          </w:p>
          <w:p w14:paraId="5A176557" w14:textId="77777777" w:rsidR="00DB664E" w:rsidRPr="00B85FF4" w:rsidRDefault="00DB664E" w:rsidP="000F3D58">
            <w:pPr>
              <w:jc w:val="both"/>
              <w:rPr>
                <w:rFonts w:eastAsia="Calibri"/>
                <w:bCs/>
                <w:sz w:val="20"/>
                <w:szCs w:val="20"/>
              </w:rPr>
            </w:pPr>
            <w:r w:rsidRPr="00B85FF4">
              <w:rPr>
                <w:sz w:val="20"/>
                <w:szCs w:val="20"/>
              </w:rPr>
              <w:t>− вести беседу по теме</w:t>
            </w:r>
          </w:p>
        </w:tc>
      </w:tr>
      <w:tr w:rsidR="00DB664E" w:rsidRPr="00B85FF4" w14:paraId="6B5378C3" w14:textId="77777777" w:rsidTr="000F3D58">
        <w:trPr>
          <w:trHeight w:val="1323"/>
        </w:trPr>
        <w:tc>
          <w:tcPr>
            <w:tcW w:w="4957" w:type="dxa"/>
            <w:tcBorders>
              <w:top w:val="single" w:sz="4" w:space="0" w:color="auto"/>
              <w:left w:val="single" w:sz="4" w:space="0" w:color="auto"/>
              <w:bottom w:val="single" w:sz="4" w:space="0" w:color="auto"/>
              <w:right w:val="single" w:sz="4" w:space="0" w:color="auto"/>
            </w:tcBorders>
          </w:tcPr>
          <w:p w14:paraId="2A31D38D" w14:textId="77777777" w:rsidR="00DB664E" w:rsidRPr="00B85FF4" w:rsidRDefault="00DB664E" w:rsidP="000F3D58">
            <w:pPr>
              <w:widowControl w:val="0"/>
              <w:autoSpaceDE w:val="0"/>
              <w:autoSpaceDN w:val="0"/>
              <w:adjustRightInd w:val="0"/>
              <w:jc w:val="both"/>
              <w:rPr>
                <w:rFonts w:eastAsia="Calibri"/>
                <w:sz w:val="20"/>
                <w:szCs w:val="20"/>
              </w:rPr>
            </w:pPr>
            <w:r w:rsidRPr="00B85FF4">
              <w:rPr>
                <w:rFonts w:eastAsia="Calibri"/>
                <w:sz w:val="20"/>
                <w:szCs w:val="20"/>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tc>
        <w:tc>
          <w:tcPr>
            <w:tcW w:w="4252" w:type="dxa"/>
            <w:tcBorders>
              <w:top w:val="single" w:sz="4" w:space="0" w:color="auto"/>
              <w:left w:val="single" w:sz="4" w:space="0" w:color="auto"/>
              <w:bottom w:val="single" w:sz="4" w:space="0" w:color="auto"/>
              <w:right w:val="single" w:sz="4" w:space="0" w:color="auto"/>
            </w:tcBorders>
          </w:tcPr>
          <w:p w14:paraId="548D8C7B" w14:textId="77777777" w:rsidR="00DB664E" w:rsidRPr="00B85FF4" w:rsidRDefault="00DB664E" w:rsidP="000F3D58">
            <w:pPr>
              <w:jc w:val="both"/>
              <w:rPr>
                <w:sz w:val="20"/>
                <w:szCs w:val="20"/>
              </w:rPr>
            </w:pPr>
            <w:r w:rsidRPr="00B85FF4">
              <w:rPr>
                <w:sz w:val="20"/>
                <w:szCs w:val="20"/>
              </w:rPr>
              <w:t>– умеет задавать вопросы и отвечать на них;</w:t>
            </w:r>
          </w:p>
          <w:p w14:paraId="555336BB" w14:textId="77777777" w:rsidR="00DB664E" w:rsidRPr="00B85FF4" w:rsidRDefault="00DB664E" w:rsidP="000F3D58">
            <w:pPr>
              <w:jc w:val="both"/>
              <w:rPr>
                <w:sz w:val="20"/>
                <w:szCs w:val="20"/>
              </w:rPr>
            </w:pPr>
            <w:r w:rsidRPr="00B85FF4">
              <w:rPr>
                <w:sz w:val="20"/>
                <w:szCs w:val="20"/>
              </w:rPr>
              <w:t>- составлять диалоги с использованием изученной лексики.</w:t>
            </w:r>
          </w:p>
          <w:p w14:paraId="74677AEC" w14:textId="77777777" w:rsidR="00DB664E" w:rsidRPr="00B85FF4" w:rsidRDefault="00DB664E" w:rsidP="000F3D58">
            <w:pPr>
              <w:jc w:val="both"/>
              <w:rPr>
                <w:sz w:val="20"/>
                <w:szCs w:val="20"/>
              </w:rPr>
            </w:pPr>
            <w:r w:rsidRPr="00B85FF4">
              <w:rPr>
                <w:sz w:val="20"/>
                <w:szCs w:val="20"/>
              </w:rPr>
              <w:t xml:space="preserve">− применять лексический минимум в монологической речи; </w:t>
            </w:r>
          </w:p>
          <w:p w14:paraId="40E3AB84" w14:textId="77777777" w:rsidR="00DB664E" w:rsidRPr="00B85FF4" w:rsidRDefault="00DB664E" w:rsidP="000F3D58">
            <w:pPr>
              <w:jc w:val="both"/>
              <w:rPr>
                <w:sz w:val="20"/>
                <w:szCs w:val="20"/>
              </w:rPr>
            </w:pPr>
            <w:r w:rsidRPr="00B85FF4">
              <w:rPr>
                <w:sz w:val="20"/>
                <w:szCs w:val="20"/>
              </w:rPr>
              <w:t>- составлять устные высказывания;</w:t>
            </w:r>
          </w:p>
          <w:p w14:paraId="7937C37D" w14:textId="77777777" w:rsidR="00DB664E" w:rsidRPr="00B85FF4" w:rsidRDefault="00DB664E" w:rsidP="000F3D58">
            <w:pPr>
              <w:jc w:val="both"/>
              <w:rPr>
                <w:rFonts w:eastAsia="Calibri"/>
                <w:bCs/>
                <w:sz w:val="20"/>
                <w:szCs w:val="20"/>
              </w:rPr>
            </w:pPr>
            <w:r w:rsidRPr="00B85FF4">
              <w:rPr>
                <w:sz w:val="20"/>
                <w:szCs w:val="20"/>
              </w:rPr>
              <w:t>− вести беседу по теме</w:t>
            </w:r>
          </w:p>
        </w:tc>
      </w:tr>
      <w:tr w:rsidR="00DB664E" w:rsidRPr="00B85FF4" w14:paraId="714C1DD1" w14:textId="77777777" w:rsidTr="000F3D58">
        <w:trPr>
          <w:trHeight w:val="301"/>
        </w:trPr>
        <w:tc>
          <w:tcPr>
            <w:tcW w:w="4957" w:type="dxa"/>
            <w:tcBorders>
              <w:top w:val="single" w:sz="4" w:space="0" w:color="auto"/>
              <w:left w:val="single" w:sz="4" w:space="0" w:color="auto"/>
              <w:bottom w:val="single" w:sz="4" w:space="0" w:color="auto"/>
              <w:right w:val="single" w:sz="4" w:space="0" w:color="auto"/>
            </w:tcBorders>
            <w:hideMark/>
          </w:tcPr>
          <w:p w14:paraId="7C4CAF79" w14:textId="77777777" w:rsidR="00DB664E" w:rsidRPr="00B85FF4" w:rsidRDefault="00DB664E" w:rsidP="000F3D58">
            <w:pPr>
              <w:tabs>
                <w:tab w:val="left" w:pos="993"/>
              </w:tabs>
              <w:jc w:val="both"/>
              <w:rPr>
                <w:rFonts w:eastAsia="Calibri"/>
                <w:sz w:val="20"/>
                <w:szCs w:val="20"/>
              </w:rPr>
            </w:pPr>
            <w:r w:rsidRPr="00B85FF4">
              <w:rPr>
                <w:rFonts w:eastAsia="Calibri"/>
                <w:sz w:val="20"/>
                <w:szCs w:val="20"/>
              </w:rPr>
              <w:t>аудирование</w:t>
            </w:r>
          </w:p>
          <w:p w14:paraId="24F49EAF" w14:textId="77777777" w:rsidR="00DB664E" w:rsidRPr="00B85FF4" w:rsidRDefault="00DB664E" w:rsidP="000F3D58">
            <w:pPr>
              <w:tabs>
                <w:tab w:val="left" w:pos="993"/>
              </w:tabs>
              <w:jc w:val="both"/>
              <w:rPr>
                <w:rFonts w:eastAsia="Calibri"/>
                <w:sz w:val="20"/>
                <w:szCs w:val="20"/>
              </w:rPr>
            </w:pPr>
            <w:r w:rsidRPr="00B85FF4">
              <w:rPr>
                <w:rFonts w:eastAsia="Calibri"/>
                <w:sz w:val="20"/>
                <w:szCs w:val="20"/>
              </w:rPr>
              <w:t>– понимать относительно полно (общий смысл) высказывания на изучаемом иностранном языке в различных ситуациях общения;</w:t>
            </w:r>
          </w:p>
          <w:p w14:paraId="57785E70" w14:textId="77777777" w:rsidR="00DB664E" w:rsidRPr="00B85FF4" w:rsidRDefault="00DB664E" w:rsidP="000F3D58">
            <w:pPr>
              <w:tabs>
                <w:tab w:val="left" w:pos="993"/>
              </w:tabs>
              <w:jc w:val="both"/>
              <w:rPr>
                <w:rFonts w:eastAsia="Calibri"/>
                <w:sz w:val="20"/>
                <w:szCs w:val="20"/>
              </w:rPr>
            </w:pPr>
            <w:r w:rsidRPr="00B85FF4">
              <w:rPr>
                <w:rFonts w:eastAsia="Calibri"/>
                <w:sz w:val="20"/>
                <w:szCs w:val="20"/>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3FCBD7BD" w14:textId="77777777" w:rsidR="00DB664E" w:rsidRPr="00B85FF4" w:rsidRDefault="00DB664E" w:rsidP="000F3D58">
            <w:pPr>
              <w:jc w:val="both"/>
              <w:rPr>
                <w:rFonts w:eastAsia="Calibri"/>
                <w:sz w:val="20"/>
                <w:szCs w:val="20"/>
              </w:rPr>
            </w:pPr>
            <w:r w:rsidRPr="00B85FF4">
              <w:rPr>
                <w:rFonts w:eastAsia="Calibri"/>
                <w:sz w:val="20"/>
                <w:szCs w:val="20"/>
              </w:rPr>
              <w:t>– оценивать важность/новизну информации, определять свое отношение к ней:</w:t>
            </w:r>
          </w:p>
        </w:tc>
        <w:tc>
          <w:tcPr>
            <w:tcW w:w="4252" w:type="dxa"/>
            <w:tcBorders>
              <w:top w:val="single" w:sz="4" w:space="0" w:color="auto"/>
              <w:left w:val="single" w:sz="4" w:space="0" w:color="auto"/>
              <w:bottom w:val="single" w:sz="4" w:space="0" w:color="auto"/>
              <w:right w:val="single" w:sz="4" w:space="0" w:color="auto"/>
            </w:tcBorders>
            <w:hideMark/>
          </w:tcPr>
          <w:p w14:paraId="0A203A77" w14:textId="77777777" w:rsidR="00DB664E" w:rsidRPr="00B85FF4" w:rsidRDefault="00DB664E" w:rsidP="000F3D58">
            <w:pPr>
              <w:jc w:val="both"/>
              <w:rPr>
                <w:sz w:val="20"/>
                <w:szCs w:val="20"/>
              </w:rPr>
            </w:pPr>
            <w:r w:rsidRPr="00B85FF4">
              <w:rPr>
                <w:sz w:val="20"/>
                <w:szCs w:val="20"/>
              </w:rPr>
              <w:t>- произносить правильно слова после прослушивания аудиозаписи;</w:t>
            </w:r>
          </w:p>
          <w:p w14:paraId="116FA1AD" w14:textId="77777777" w:rsidR="00DB664E" w:rsidRPr="00B85FF4" w:rsidRDefault="00DB664E" w:rsidP="000F3D58">
            <w:pPr>
              <w:jc w:val="both"/>
              <w:rPr>
                <w:sz w:val="20"/>
                <w:szCs w:val="20"/>
              </w:rPr>
            </w:pPr>
            <w:r w:rsidRPr="00B85FF4">
              <w:rPr>
                <w:sz w:val="20"/>
                <w:szCs w:val="20"/>
              </w:rPr>
              <w:t>- понимать сообщения монологического характера или диалоги в аудиозаписи;</w:t>
            </w:r>
          </w:p>
          <w:p w14:paraId="029A3767" w14:textId="77777777" w:rsidR="00DB664E" w:rsidRPr="00B85FF4" w:rsidRDefault="00DB664E" w:rsidP="000F3D58">
            <w:pPr>
              <w:jc w:val="both"/>
              <w:rPr>
                <w:rFonts w:eastAsia="Calibri"/>
                <w:bCs/>
                <w:sz w:val="20"/>
                <w:szCs w:val="20"/>
              </w:rPr>
            </w:pPr>
            <w:r w:rsidRPr="00B85FF4">
              <w:rPr>
                <w:sz w:val="20"/>
                <w:szCs w:val="20"/>
              </w:rPr>
              <w:t>- выполнять задания после прослушивания аудиозаписи</w:t>
            </w:r>
          </w:p>
        </w:tc>
      </w:tr>
      <w:tr w:rsidR="00DB664E" w:rsidRPr="00B85FF4" w14:paraId="497ADB8C" w14:textId="77777777" w:rsidTr="000F3D58">
        <w:trPr>
          <w:trHeight w:val="301"/>
        </w:trPr>
        <w:tc>
          <w:tcPr>
            <w:tcW w:w="4957" w:type="dxa"/>
            <w:tcBorders>
              <w:top w:val="single" w:sz="4" w:space="0" w:color="auto"/>
              <w:left w:val="single" w:sz="4" w:space="0" w:color="auto"/>
              <w:bottom w:val="single" w:sz="4" w:space="0" w:color="auto"/>
              <w:right w:val="single" w:sz="4" w:space="0" w:color="auto"/>
            </w:tcBorders>
            <w:hideMark/>
          </w:tcPr>
          <w:p w14:paraId="1020CC00" w14:textId="77777777" w:rsidR="00DB664E" w:rsidRPr="00B85FF4" w:rsidRDefault="00DB664E" w:rsidP="000F3D58">
            <w:pPr>
              <w:tabs>
                <w:tab w:val="left" w:pos="993"/>
              </w:tabs>
              <w:jc w:val="both"/>
              <w:rPr>
                <w:rFonts w:eastAsia="Calibri"/>
                <w:sz w:val="20"/>
                <w:szCs w:val="20"/>
              </w:rPr>
            </w:pPr>
            <w:r w:rsidRPr="00B85FF4">
              <w:rPr>
                <w:rFonts w:eastAsia="Calibri"/>
                <w:sz w:val="20"/>
                <w:szCs w:val="20"/>
              </w:rPr>
              <w:t>чтение</w:t>
            </w:r>
          </w:p>
          <w:p w14:paraId="553EC3C9" w14:textId="77777777" w:rsidR="00DB664E" w:rsidRPr="00B85FF4" w:rsidRDefault="00DB664E" w:rsidP="000F3D58">
            <w:pPr>
              <w:jc w:val="both"/>
              <w:rPr>
                <w:rFonts w:eastAsia="Calibri"/>
                <w:sz w:val="20"/>
                <w:szCs w:val="20"/>
              </w:rPr>
            </w:pPr>
            <w:r w:rsidRPr="00B85FF4">
              <w:rPr>
                <w:rFonts w:eastAsia="Calibri"/>
                <w:sz w:val="20"/>
                <w:szCs w:val="20"/>
              </w:rPr>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w:t>
            </w:r>
            <w:r w:rsidRPr="00B85FF4">
              <w:rPr>
                <w:rFonts w:eastAsia="Calibri"/>
                <w:sz w:val="20"/>
                <w:szCs w:val="20"/>
              </w:rPr>
              <w:lastRenderedPageBreak/>
              <w:t>просмотровое/поисковое) в зависимости от коммуникативной задачи;</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3E9E12A" w14:textId="77777777" w:rsidR="00DB664E" w:rsidRPr="00B85FF4" w:rsidRDefault="00DB664E" w:rsidP="000F3D58">
            <w:pPr>
              <w:jc w:val="both"/>
              <w:rPr>
                <w:sz w:val="20"/>
                <w:szCs w:val="20"/>
              </w:rPr>
            </w:pPr>
            <w:r w:rsidRPr="00B85FF4">
              <w:rPr>
                <w:sz w:val="20"/>
                <w:szCs w:val="20"/>
              </w:rPr>
              <w:lastRenderedPageBreak/>
              <w:t>- извлекать информацию со словарем и без словаря при чтении текстов;</w:t>
            </w:r>
          </w:p>
          <w:p w14:paraId="1E6FFEB9" w14:textId="77777777" w:rsidR="00DB664E" w:rsidRPr="00B85FF4" w:rsidRDefault="00DB664E" w:rsidP="000F3D58">
            <w:pPr>
              <w:jc w:val="both"/>
              <w:rPr>
                <w:sz w:val="20"/>
                <w:szCs w:val="20"/>
              </w:rPr>
            </w:pPr>
            <w:r w:rsidRPr="00B85FF4">
              <w:rPr>
                <w:sz w:val="20"/>
                <w:szCs w:val="20"/>
              </w:rPr>
              <w:t>- отвечать на вопросы по содержанию текста;</w:t>
            </w:r>
          </w:p>
          <w:p w14:paraId="498BB95A" w14:textId="77777777" w:rsidR="00DB664E" w:rsidRPr="00B85FF4" w:rsidRDefault="00DB664E" w:rsidP="000F3D58">
            <w:pPr>
              <w:jc w:val="both"/>
              <w:rPr>
                <w:sz w:val="20"/>
                <w:szCs w:val="20"/>
              </w:rPr>
            </w:pPr>
            <w:r w:rsidRPr="00B85FF4">
              <w:rPr>
                <w:sz w:val="20"/>
                <w:szCs w:val="20"/>
              </w:rPr>
              <w:t>- составлять план для пересказа текста с использованием ключевых слов и опорных предложений;</w:t>
            </w:r>
          </w:p>
          <w:p w14:paraId="105289BD" w14:textId="77777777" w:rsidR="00DB664E" w:rsidRPr="00B85FF4" w:rsidRDefault="00DB664E" w:rsidP="000F3D58">
            <w:pPr>
              <w:jc w:val="both"/>
              <w:rPr>
                <w:rFonts w:eastAsia="Calibri"/>
                <w:bCs/>
                <w:sz w:val="20"/>
                <w:szCs w:val="20"/>
              </w:rPr>
            </w:pPr>
            <w:r w:rsidRPr="00B85FF4">
              <w:rPr>
                <w:sz w:val="20"/>
                <w:szCs w:val="20"/>
              </w:rPr>
              <w:lastRenderedPageBreak/>
              <w:t>-  пересказывать текст</w:t>
            </w:r>
          </w:p>
        </w:tc>
      </w:tr>
      <w:tr w:rsidR="00DB664E" w:rsidRPr="00B85FF4" w14:paraId="4375211C" w14:textId="77777777" w:rsidTr="000F3D58">
        <w:trPr>
          <w:trHeight w:val="60"/>
        </w:trPr>
        <w:tc>
          <w:tcPr>
            <w:tcW w:w="4957" w:type="dxa"/>
            <w:tcBorders>
              <w:top w:val="single" w:sz="4" w:space="0" w:color="auto"/>
              <w:left w:val="single" w:sz="4" w:space="0" w:color="auto"/>
              <w:bottom w:val="single" w:sz="4" w:space="0" w:color="auto"/>
              <w:right w:val="single" w:sz="4" w:space="0" w:color="auto"/>
            </w:tcBorders>
            <w:hideMark/>
          </w:tcPr>
          <w:p w14:paraId="09455311" w14:textId="77777777" w:rsidR="00DB664E" w:rsidRPr="00B85FF4" w:rsidRDefault="00DB664E" w:rsidP="000F3D5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0"/>
                <w:szCs w:val="20"/>
              </w:rPr>
            </w:pPr>
            <w:r w:rsidRPr="00B85FF4">
              <w:rPr>
                <w:rFonts w:eastAsia="Calibri"/>
                <w:sz w:val="20"/>
                <w:szCs w:val="20"/>
              </w:rPr>
              <w:lastRenderedPageBreak/>
              <w:t>письменная речь</w:t>
            </w:r>
          </w:p>
          <w:p w14:paraId="43907869" w14:textId="77777777" w:rsidR="00DB664E" w:rsidRPr="00B85FF4" w:rsidRDefault="00DB664E" w:rsidP="000F3D5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0"/>
                <w:szCs w:val="20"/>
              </w:rPr>
            </w:pPr>
            <w:r w:rsidRPr="00B85FF4">
              <w:rPr>
                <w:rFonts w:eastAsia="Calibri"/>
                <w:sz w:val="20"/>
                <w:szCs w:val="20"/>
              </w:rPr>
              <w:t>– описывать явления, события, излагать факты в письме личного характера;</w:t>
            </w:r>
          </w:p>
          <w:p w14:paraId="186827B1" w14:textId="77777777" w:rsidR="00DB664E" w:rsidRPr="00B85FF4" w:rsidRDefault="00DB664E" w:rsidP="000F3D5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0"/>
                <w:szCs w:val="20"/>
              </w:rPr>
            </w:pPr>
            <w:r w:rsidRPr="00B85FF4">
              <w:rPr>
                <w:rFonts w:eastAsia="Calibri"/>
                <w:sz w:val="20"/>
                <w:szCs w:val="20"/>
              </w:rPr>
              <w:t>–сообщать сведения о себе в форме, принятой в стране/странах изучаемого языка;</w:t>
            </w:r>
          </w:p>
          <w:p w14:paraId="6EC77914" w14:textId="77777777" w:rsidR="00DB664E" w:rsidRPr="00B85FF4" w:rsidRDefault="00DB664E" w:rsidP="000F3D58">
            <w:pPr>
              <w:jc w:val="both"/>
              <w:rPr>
                <w:rFonts w:eastAsia="Calibri"/>
                <w:sz w:val="20"/>
                <w:szCs w:val="20"/>
              </w:rPr>
            </w:pPr>
            <w:r w:rsidRPr="00B85FF4">
              <w:rPr>
                <w:rFonts w:eastAsia="Calibri"/>
                <w:sz w:val="20"/>
                <w:szCs w:val="20"/>
              </w:rPr>
              <w:t>- использовать приобретенные знания и умения в практической и профессиональной деятельности, повседневной жизни.</w:t>
            </w:r>
          </w:p>
        </w:tc>
        <w:tc>
          <w:tcPr>
            <w:tcW w:w="4252" w:type="dxa"/>
            <w:tcBorders>
              <w:top w:val="single" w:sz="4" w:space="0" w:color="auto"/>
              <w:left w:val="single" w:sz="4" w:space="0" w:color="auto"/>
              <w:bottom w:val="single" w:sz="4" w:space="0" w:color="auto"/>
              <w:right w:val="single" w:sz="4" w:space="0" w:color="auto"/>
            </w:tcBorders>
            <w:vAlign w:val="center"/>
          </w:tcPr>
          <w:p w14:paraId="757CF4EA" w14:textId="77777777" w:rsidR="00DB664E" w:rsidRPr="00B85FF4" w:rsidRDefault="00DB664E" w:rsidP="000F3D58">
            <w:pPr>
              <w:jc w:val="both"/>
              <w:rPr>
                <w:sz w:val="20"/>
                <w:szCs w:val="20"/>
              </w:rPr>
            </w:pPr>
            <w:r w:rsidRPr="00B85FF4">
              <w:rPr>
                <w:sz w:val="20"/>
                <w:szCs w:val="20"/>
              </w:rPr>
              <w:t>- использовать необходимую лексику в письме личного характера;</w:t>
            </w:r>
          </w:p>
          <w:p w14:paraId="55CCB090" w14:textId="77777777" w:rsidR="00DB664E" w:rsidRPr="00B85FF4" w:rsidRDefault="00DB664E" w:rsidP="000F3D58">
            <w:pPr>
              <w:jc w:val="both"/>
              <w:rPr>
                <w:sz w:val="20"/>
                <w:szCs w:val="20"/>
              </w:rPr>
            </w:pPr>
            <w:r w:rsidRPr="00B85FF4">
              <w:rPr>
                <w:sz w:val="20"/>
                <w:szCs w:val="20"/>
              </w:rPr>
              <w:t>- правильно построить предложения в соответствии с грамматическими нормами английского языка;</w:t>
            </w:r>
          </w:p>
          <w:p w14:paraId="289E7262" w14:textId="77777777" w:rsidR="00DB664E" w:rsidRPr="00B85FF4" w:rsidRDefault="00DB664E" w:rsidP="000F3D58">
            <w:pPr>
              <w:jc w:val="both"/>
              <w:rPr>
                <w:sz w:val="20"/>
                <w:szCs w:val="20"/>
              </w:rPr>
            </w:pPr>
            <w:r w:rsidRPr="00B85FF4">
              <w:rPr>
                <w:sz w:val="20"/>
                <w:szCs w:val="20"/>
              </w:rPr>
              <w:t>- правильно написать личное письмо с соблюдением этикетных форм письменной речи;</w:t>
            </w:r>
          </w:p>
          <w:p w14:paraId="6196ECEC" w14:textId="77777777" w:rsidR="00DB664E" w:rsidRPr="00B85FF4" w:rsidRDefault="00DB664E" w:rsidP="000F3D58">
            <w:pPr>
              <w:jc w:val="both"/>
              <w:rPr>
                <w:sz w:val="20"/>
                <w:szCs w:val="20"/>
              </w:rPr>
            </w:pPr>
            <w:r w:rsidRPr="00B85FF4">
              <w:rPr>
                <w:sz w:val="20"/>
                <w:szCs w:val="20"/>
              </w:rPr>
              <w:t>- составить сообщение о себе;</w:t>
            </w:r>
          </w:p>
          <w:p w14:paraId="760BF2F9" w14:textId="77777777" w:rsidR="00DB664E" w:rsidRPr="00B85FF4" w:rsidRDefault="00DB664E" w:rsidP="000F3D58">
            <w:pPr>
              <w:jc w:val="both"/>
              <w:rPr>
                <w:rFonts w:eastAsia="Calibri"/>
                <w:bCs/>
                <w:sz w:val="20"/>
                <w:szCs w:val="20"/>
              </w:rPr>
            </w:pPr>
            <w:r w:rsidRPr="00B85FF4">
              <w:rPr>
                <w:sz w:val="20"/>
                <w:szCs w:val="20"/>
              </w:rPr>
              <w:t>- заполнить анкету</w:t>
            </w:r>
          </w:p>
        </w:tc>
      </w:tr>
      <w:tr w:rsidR="00DB664E" w:rsidRPr="00B85FF4" w14:paraId="7A7C67AF" w14:textId="77777777" w:rsidTr="000F3D58">
        <w:trPr>
          <w:trHeight w:val="60"/>
        </w:trPr>
        <w:tc>
          <w:tcPr>
            <w:tcW w:w="4957" w:type="dxa"/>
            <w:tcBorders>
              <w:top w:val="single" w:sz="4" w:space="0" w:color="auto"/>
              <w:left w:val="single" w:sz="4" w:space="0" w:color="auto"/>
              <w:bottom w:val="single" w:sz="4" w:space="0" w:color="auto"/>
              <w:right w:val="single" w:sz="4" w:space="0" w:color="auto"/>
            </w:tcBorders>
          </w:tcPr>
          <w:p w14:paraId="7F840350" w14:textId="77777777" w:rsidR="00DB664E" w:rsidRPr="00B85FF4" w:rsidRDefault="00DB664E" w:rsidP="000F3D5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0"/>
                <w:szCs w:val="20"/>
              </w:rPr>
            </w:pPr>
            <w:r w:rsidRPr="00B85FF4">
              <w:rPr>
                <w:rFonts w:eastAsia="Calibri"/>
                <w:b/>
                <w:sz w:val="20"/>
                <w:szCs w:val="20"/>
              </w:rPr>
              <w:t>Усвоенные знания</w:t>
            </w:r>
          </w:p>
        </w:tc>
        <w:tc>
          <w:tcPr>
            <w:tcW w:w="4252" w:type="dxa"/>
            <w:tcBorders>
              <w:top w:val="single" w:sz="4" w:space="0" w:color="auto"/>
              <w:left w:val="single" w:sz="4" w:space="0" w:color="auto"/>
              <w:bottom w:val="single" w:sz="4" w:space="0" w:color="auto"/>
              <w:right w:val="single" w:sz="4" w:space="0" w:color="auto"/>
            </w:tcBorders>
            <w:vAlign w:val="center"/>
          </w:tcPr>
          <w:p w14:paraId="06801398" w14:textId="77777777" w:rsidR="00DB664E" w:rsidRPr="00B85FF4" w:rsidRDefault="00DB664E" w:rsidP="000F3D58">
            <w:pPr>
              <w:jc w:val="both"/>
              <w:rPr>
                <w:sz w:val="20"/>
                <w:szCs w:val="20"/>
              </w:rPr>
            </w:pPr>
          </w:p>
        </w:tc>
      </w:tr>
      <w:tr w:rsidR="00DB664E" w:rsidRPr="00B85FF4" w14:paraId="593ED051" w14:textId="77777777" w:rsidTr="000F3D58">
        <w:trPr>
          <w:trHeight w:val="60"/>
        </w:trPr>
        <w:tc>
          <w:tcPr>
            <w:tcW w:w="4957" w:type="dxa"/>
            <w:tcBorders>
              <w:top w:val="single" w:sz="4" w:space="0" w:color="auto"/>
              <w:left w:val="single" w:sz="4" w:space="0" w:color="auto"/>
              <w:bottom w:val="single" w:sz="4" w:space="0" w:color="auto"/>
              <w:right w:val="single" w:sz="4" w:space="0" w:color="auto"/>
            </w:tcBorders>
          </w:tcPr>
          <w:p w14:paraId="11A2B0FE" w14:textId="77777777" w:rsidR="00DB664E" w:rsidRPr="00B85FF4" w:rsidRDefault="00DB664E" w:rsidP="000F3D58">
            <w:pPr>
              <w:jc w:val="both"/>
              <w:rPr>
                <w:rFonts w:eastAsia="Calibri"/>
                <w:sz w:val="20"/>
                <w:szCs w:val="20"/>
              </w:rPr>
            </w:pPr>
            <w:r w:rsidRPr="00B85FF4">
              <w:rPr>
                <w:rFonts w:eastAsia="Calibri"/>
                <w:sz w:val="20"/>
                <w:szCs w:val="20"/>
              </w:rPr>
              <w:t>– значения новых лексических единиц, связанных с тематикой данного этапа и с соответствующими ситуациями общения;</w:t>
            </w:r>
          </w:p>
        </w:tc>
        <w:tc>
          <w:tcPr>
            <w:tcW w:w="4252" w:type="dxa"/>
            <w:tcBorders>
              <w:top w:val="single" w:sz="4" w:space="0" w:color="auto"/>
              <w:left w:val="single" w:sz="4" w:space="0" w:color="auto"/>
              <w:bottom w:val="single" w:sz="4" w:space="0" w:color="auto"/>
              <w:right w:val="single" w:sz="4" w:space="0" w:color="auto"/>
            </w:tcBorders>
          </w:tcPr>
          <w:p w14:paraId="296CC309" w14:textId="77777777" w:rsidR="00DB664E" w:rsidRPr="00B85FF4" w:rsidRDefault="00DB664E" w:rsidP="000F3D58">
            <w:pPr>
              <w:autoSpaceDE w:val="0"/>
              <w:autoSpaceDN w:val="0"/>
              <w:adjustRightInd w:val="0"/>
              <w:jc w:val="both"/>
              <w:rPr>
                <w:rFonts w:eastAsiaTheme="minorEastAsia"/>
                <w:sz w:val="20"/>
                <w:szCs w:val="20"/>
              </w:rPr>
            </w:pPr>
            <w:r w:rsidRPr="00B85FF4">
              <w:rPr>
                <w:rFonts w:eastAsiaTheme="minorEastAsia"/>
                <w:i/>
                <w:sz w:val="20"/>
                <w:szCs w:val="20"/>
              </w:rPr>
              <w:t xml:space="preserve">- </w:t>
            </w:r>
            <w:r w:rsidRPr="00B85FF4">
              <w:rPr>
                <w:rFonts w:eastAsiaTheme="minorEastAsia"/>
                <w:sz w:val="20"/>
                <w:szCs w:val="20"/>
              </w:rPr>
              <w:t>необходимый лексический минимум;</w:t>
            </w:r>
          </w:p>
          <w:p w14:paraId="4C83040A" w14:textId="77777777" w:rsidR="00DB664E" w:rsidRPr="00B85FF4" w:rsidRDefault="00DB664E" w:rsidP="000F3D58">
            <w:pPr>
              <w:autoSpaceDE w:val="0"/>
              <w:autoSpaceDN w:val="0"/>
              <w:adjustRightInd w:val="0"/>
              <w:jc w:val="both"/>
              <w:rPr>
                <w:rFonts w:eastAsia="Calibri"/>
                <w:bCs/>
                <w:sz w:val="20"/>
                <w:szCs w:val="20"/>
              </w:rPr>
            </w:pPr>
            <w:r w:rsidRPr="00B85FF4">
              <w:rPr>
                <w:rFonts w:eastAsiaTheme="minorEastAsia"/>
                <w:sz w:val="20"/>
                <w:szCs w:val="20"/>
              </w:rPr>
              <w:t>-  единицы речевого этикета;</w:t>
            </w:r>
          </w:p>
        </w:tc>
      </w:tr>
      <w:tr w:rsidR="00DB664E" w:rsidRPr="00B85FF4" w14:paraId="28FCAEAC" w14:textId="77777777" w:rsidTr="000F3D58">
        <w:trPr>
          <w:trHeight w:val="60"/>
        </w:trPr>
        <w:tc>
          <w:tcPr>
            <w:tcW w:w="4957" w:type="dxa"/>
            <w:tcBorders>
              <w:top w:val="single" w:sz="4" w:space="0" w:color="auto"/>
              <w:left w:val="single" w:sz="4" w:space="0" w:color="auto"/>
              <w:bottom w:val="single" w:sz="4" w:space="0" w:color="auto"/>
              <w:right w:val="single" w:sz="4" w:space="0" w:color="auto"/>
            </w:tcBorders>
          </w:tcPr>
          <w:p w14:paraId="59CAA7B7" w14:textId="77777777" w:rsidR="00DB664E" w:rsidRPr="00B85FF4" w:rsidRDefault="00DB664E" w:rsidP="000F3D58">
            <w:pPr>
              <w:jc w:val="both"/>
              <w:rPr>
                <w:rFonts w:eastAsia="Calibri"/>
                <w:sz w:val="20"/>
                <w:szCs w:val="20"/>
              </w:rPr>
            </w:pPr>
            <w:r w:rsidRPr="00B85FF4">
              <w:rPr>
                <w:rFonts w:eastAsia="Calibri"/>
                <w:sz w:val="20"/>
                <w:szCs w:val="20"/>
              </w:rPr>
              <w:t>– языковой материал: 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tc>
        <w:tc>
          <w:tcPr>
            <w:tcW w:w="4252" w:type="dxa"/>
            <w:tcBorders>
              <w:top w:val="single" w:sz="4" w:space="0" w:color="auto"/>
              <w:left w:val="single" w:sz="4" w:space="0" w:color="auto"/>
              <w:bottom w:val="single" w:sz="4" w:space="0" w:color="auto"/>
              <w:right w:val="single" w:sz="4" w:space="0" w:color="auto"/>
            </w:tcBorders>
          </w:tcPr>
          <w:p w14:paraId="4E90EDB9" w14:textId="77777777" w:rsidR="00DB664E" w:rsidRPr="00B85FF4" w:rsidRDefault="00DB664E" w:rsidP="000F3D58">
            <w:pPr>
              <w:jc w:val="both"/>
              <w:rPr>
                <w:sz w:val="20"/>
                <w:szCs w:val="20"/>
              </w:rPr>
            </w:pPr>
            <w:r w:rsidRPr="00B85FF4">
              <w:rPr>
                <w:sz w:val="20"/>
                <w:szCs w:val="20"/>
              </w:rPr>
              <w:t>- применяет необходимый лексический минимум в диалогической и монологической речи</w:t>
            </w:r>
          </w:p>
        </w:tc>
      </w:tr>
      <w:tr w:rsidR="00DB664E" w:rsidRPr="00B85FF4" w14:paraId="5AD8EEEE" w14:textId="77777777" w:rsidTr="000F3D58">
        <w:trPr>
          <w:trHeight w:val="60"/>
        </w:trPr>
        <w:tc>
          <w:tcPr>
            <w:tcW w:w="4957" w:type="dxa"/>
            <w:tcBorders>
              <w:top w:val="single" w:sz="4" w:space="0" w:color="auto"/>
              <w:left w:val="single" w:sz="4" w:space="0" w:color="auto"/>
              <w:bottom w:val="single" w:sz="4" w:space="0" w:color="auto"/>
              <w:right w:val="single" w:sz="4" w:space="0" w:color="auto"/>
            </w:tcBorders>
          </w:tcPr>
          <w:p w14:paraId="00C5B582" w14:textId="77777777" w:rsidR="00DB664E" w:rsidRPr="00B85FF4" w:rsidRDefault="00DB664E" w:rsidP="000F3D58">
            <w:pPr>
              <w:jc w:val="both"/>
              <w:rPr>
                <w:rFonts w:eastAsia="Calibri"/>
                <w:sz w:val="20"/>
                <w:szCs w:val="20"/>
              </w:rPr>
            </w:pPr>
            <w:r w:rsidRPr="00B85FF4">
              <w:rPr>
                <w:rFonts w:eastAsia="Calibri"/>
                <w:sz w:val="20"/>
                <w:szCs w:val="20"/>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4252" w:type="dxa"/>
            <w:tcBorders>
              <w:top w:val="single" w:sz="4" w:space="0" w:color="auto"/>
              <w:left w:val="single" w:sz="4" w:space="0" w:color="auto"/>
              <w:bottom w:val="single" w:sz="4" w:space="0" w:color="auto"/>
              <w:right w:val="single" w:sz="4" w:space="0" w:color="auto"/>
            </w:tcBorders>
          </w:tcPr>
          <w:p w14:paraId="3BD0F878" w14:textId="77777777" w:rsidR="00DB664E" w:rsidRPr="00B85FF4" w:rsidRDefault="00DB664E" w:rsidP="000F3D58">
            <w:pPr>
              <w:jc w:val="both"/>
              <w:rPr>
                <w:sz w:val="20"/>
                <w:szCs w:val="20"/>
              </w:rPr>
            </w:pPr>
            <w:r w:rsidRPr="00B85FF4">
              <w:rPr>
                <w:sz w:val="20"/>
                <w:szCs w:val="20"/>
              </w:rPr>
              <w:t>- необходимый грамматический минимум</w:t>
            </w:r>
          </w:p>
        </w:tc>
      </w:tr>
      <w:tr w:rsidR="00DB664E" w:rsidRPr="00B85FF4" w14:paraId="5D8291B8" w14:textId="77777777" w:rsidTr="000F3D58">
        <w:trPr>
          <w:trHeight w:val="60"/>
        </w:trPr>
        <w:tc>
          <w:tcPr>
            <w:tcW w:w="4957" w:type="dxa"/>
            <w:tcBorders>
              <w:top w:val="single" w:sz="4" w:space="0" w:color="auto"/>
              <w:left w:val="single" w:sz="4" w:space="0" w:color="auto"/>
              <w:bottom w:val="single" w:sz="4" w:space="0" w:color="auto"/>
              <w:right w:val="single" w:sz="4" w:space="0" w:color="auto"/>
            </w:tcBorders>
          </w:tcPr>
          <w:p w14:paraId="4F5315DF" w14:textId="77777777" w:rsidR="00DB664E" w:rsidRPr="00B85FF4" w:rsidRDefault="00DB664E" w:rsidP="000F3D58">
            <w:pPr>
              <w:jc w:val="both"/>
              <w:rPr>
                <w:rFonts w:eastAsia="Calibri"/>
                <w:sz w:val="20"/>
                <w:szCs w:val="20"/>
              </w:rPr>
            </w:pPr>
            <w:r w:rsidRPr="00B85FF4">
              <w:rPr>
                <w:rFonts w:eastAsia="Calibri"/>
                <w:sz w:val="20"/>
                <w:szCs w:val="20"/>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4252" w:type="dxa"/>
            <w:tcBorders>
              <w:top w:val="single" w:sz="4" w:space="0" w:color="auto"/>
              <w:left w:val="single" w:sz="4" w:space="0" w:color="auto"/>
              <w:bottom w:val="single" w:sz="4" w:space="0" w:color="auto"/>
              <w:right w:val="single" w:sz="4" w:space="0" w:color="auto"/>
            </w:tcBorders>
          </w:tcPr>
          <w:p w14:paraId="417AFE0E" w14:textId="77777777" w:rsidR="00DB664E" w:rsidRPr="00B85FF4" w:rsidRDefault="00DB664E" w:rsidP="000F3D58">
            <w:pPr>
              <w:jc w:val="both"/>
              <w:rPr>
                <w:sz w:val="20"/>
                <w:szCs w:val="20"/>
              </w:rPr>
            </w:pPr>
            <w:r w:rsidRPr="00B85FF4">
              <w:rPr>
                <w:sz w:val="20"/>
                <w:szCs w:val="20"/>
              </w:rPr>
              <w:t>- необходимый лексический минимум;</w:t>
            </w:r>
          </w:p>
          <w:p w14:paraId="26712419" w14:textId="77777777" w:rsidR="00DB664E" w:rsidRPr="00B85FF4" w:rsidRDefault="00DB664E" w:rsidP="000F3D58">
            <w:pPr>
              <w:jc w:val="both"/>
              <w:rPr>
                <w:rFonts w:eastAsia="Calibri"/>
                <w:bCs/>
                <w:sz w:val="20"/>
                <w:szCs w:val="20"/>
              </w:rPr>
            </w:pPr>
            <w:r w:rsidRPr="00B85FF4">
              <w:rPr>
                <w:sz w:val="20"/>
                <w:szCs w:val="20"/>
              </w:rPr>
              <w:t>- необходимую социокультурную и страноведческую информацию, используемую в речевом общении;</w:t>
            </w:r>
          </w:p>
        </w:tc>
      </w:tr>
      <w:tr w:rsidR="00DB664E" w:rsidRPr="00B85FF4" w14:paraId="590ACC3D" w14:textId="77777777" w:rsidTr="000F3D58">
        <w:trPr>
          <w:trHeight w:val="60"/>
        </w:trPr>
        <w:tc>
          <w:tcPr>
            <w:tcW w:w="4957" w:type="dxa"/>
            <w:tcBorders>
              <w:top w:val="single" w:sz="4" w:space="0" w:color="auto"/>
              <w:left w:val="single" w:sz="4" w:space="0" w:color="auto"/>
              <w:bottom w:val="single" w:sz="4" w:space="0" w:color="auto"/>
              <w:right w:val="single" w:sz="4" w:space="0" w:color="auto"/>
            </w:tcBorders>
          </w:tcPr>
          <w:p w14:paraId="751D3A59" w14:textId="77777777" w:rsidR="00DB664E" w:rsidRPr="00B85FF4" w:rsidRDefault="00DB664E" w:rsidP="000F3D58">
            <w:pPr>
              <w:jc w:val="both"/>
              <w:rPr>
                <w:rFonts w:eastAsia="Calibri"/>
                <w:sz w:val="20"/>
                <w:szCs w:val="20"/>
              </w:rPr>
            </w:pPr>
            <w:r w:rsidRPr="00B85FF4">
              <w:rPr>
                <w:rFonts w:eastAsia="Calibri"/>
                <w:sz w:val="20"/>
                <w:szCs w:val="20"/>
              </w:rPr>
              <w:t>– тексты, построенные на языковом материале повседневного общения</w:t>
            </w:r>
          </w:p>
        </w:tc>
        <w:tc>
          <w:tcPr>
            <w:tcW w:w="4252" w:type="dxa"/>
            <w:tcBorders>
              <w:top w:val="single" w:sz="4" w:space="0" w:color="auto"/>
              <w:left w:val="single" w:sz="4" w:space="0" w:color="auto"/>
              <w:bottom w:val="single" w:sz="4" w:space="0" w:color="auto"/>
              <w:right w:val="single" w:sz="4" w:space="0" w:color="auto"/>
            </w:tcBorders>
          </w:tcPr>
          <w:p w14:paraId="7D5467DB" w14:textId="77777777" w:rsidR="00DB664E" w:rsidRPr="00B85FF4" w:rsidRDefault="00DB664E" w:rsidP="000F3D58">
            <w:pPr>
              <w:jc w:val="both"/>
              <w:rPr>
                <w:sz w:val="20"/>
                <w:szCs w:val="20"/>
              </w:rPr>
            </w:pPr>
            <w:r w:rsidRPr="00B85FF4">
              <w:rPr>
                <w:sz w:val="20"/>
                <w:szCs w:val="20"/>
              </w:rPr>
              <w:t>- переводит тексты с извлечением информации со словарем и без словаря, используя языковой материал повседневного общения;</w:t>
            </w:r>
          </w:p>
          <w:p w14:paraId="2A2142C2" w14:textId="77777777" w:rsidR="00DB664E" w:rsidRPr="00B85FF4" w:rsidRDefault="00DB664E" w:rsidP="000F3D58">
            <w:pPr>
              <w:jc w:val="both"/>
              <w:rPr>
                <w:rFonts w:eastAsia="Calibri"/>
                <w:bCs/>
                <w:sz w:val="20"/>
                <w:szCs w:val="20"/>
              </w:rPr>
            </w:pPr>
            <w:r w:rsidRPr="00B85FF4">
              <w:rPr>
                <w:sz w:val="20"/>
                <w:szCs w:val="20"/>
              </w:rPr>
              <w:t>- составляет планы и тезисы, пересказывает текст.</w:t>
            </w:r>
          </w:p>
        </w:tc>
      </w:tr>
    </w:tbl>
    <w:p w14:paraId="0E4A301B" w14:textId="77777777" w:rsidR="00DB664E" w:rsidRPr="00B85FF4" w:rsidRDefault="00DB664E" w:rsidP="005C5960">
      <w:pPr>
        <w:spacing w:after="60" w:line="276" w:lineRule="auto"/>
        <w:jc w:val="right"/>
        <w:outlineLvl w:val="1"/>
        <w:rPr>
          <w:b/>
          <w:bCs/>
        </w:rPr>
      </w:pPr>
    </w:p>
    <w:p w14:paraId="4F243D85" w14:textId="77777777" w:rsidR="00DB664E" w:rsidRPr="00B85FF4" w:rsidRDefault="00DB664E" w:rsidP="005C5960">
      <w:pPr>
        <w:spacing w:after="60" w:line="276" w:lineRule="auto"/>
        <w:jc w:val="right"/>
        <w:outlineLvl w:val="1"/>
        <w:rPr>
          <w:b/>
          <w:bCs/>
        </w:rPr>
      </w:pPr>
    </w:p>
    <w:p w14:paraId="3C58FC9F" w14:textId="77777777" w:rsidR="00DB664E" w:rsidRPr="00B85FF4" w:rsidRDefault="00DB664E" w:rsidP="005C5960">
      <w:pPr>
        <w:spacing w:after="60" w:line="276" w:lineRule="auto"/>
        <w:jc w:val="right"/>
        <w:outlineLvl w:val="1"/>
        <w:rPr>
          <w:b/>
          <w:bCs/>
        </w:rPr>
      </w:pPr>
    </w:p>
    <w:p w14:paraId="3CE0296B" w14:textId="77777777" w:rsidR="00DB664E" w:rsidRPr="00B85FF4" w:rsidRDefault="00DB664E" w:rsidP="005C5960">
      <w:pPr>
        <w:spacing w:after="60" w:line="276" w:lineRule="auto"/>
        <w:jc w:val="right"/>
        <w:outlineLvl w:val="1"/>
        <w:rPr>
          <w:b/>
          <w:bCs/>
        </w:rPr>
      </w:pPr>
    </w:p>
    <w:p w14:paraId="7EA1B68C" w14:textId="77777777" w:rsidR="00DB664E" w:rsidRPr="00B85FF4" w:rsidRDefault="00DB664E" w:rsidP="005C5960">
      <w:pPr>
        <w:spacing w:after="60" w:line="276" w:lineRule="auto"/>
        <w:jc w:val="right"/>
        <w:outlineLvl w:val="1"/>
        <w:rPr>
          <w:b/>
          <w:bCs/>
        </w:rPr>
      </w:pPr>
    </w:p>
    <w:p w14:paraId="1CE52068" w14:textId="77777777" w:rsidR="00DB664E" w:rsidRPr="00B85FF4" w:rsidRDefault="00DB664E" w:rsidP="005C5960">
      <w:pPr>
        <w:spacing w:after="60" w:line="276" w:lineRule="auto"/>
        <w:jc w:val="right"/>
        <w:outlineLvl w:val="1"/>
        <w:rPr>
          <w:b/>
          <w:bCs/>
        </w:rPr>
      </w:pPr>
    </w:p>
    <w:p w14:paraId="1D18FFE3" w14:textId="77777777" w:rsidR="00DB664E" w:rsidRPr="00B85FF4" w:rsidRDefault="00DB664E" w:rsidP="005C5960">
      <w:pPr>
        <w:spacing w:after="60" w:line="276" w:lineRule="auto"/>
        <w:jc w:val="right"/>
        <w:outlineLvl w:val="1"/>
        <w:rPr>
          <w:b/>
          <w:bCs/>
        </w:rPr>
      </w:pPr>
    </w:p>
    <w:p w14:paraId="631D7397" w14:textId="77777777" w:rsidR="00DB664E" w:rsidRPr="00B85FF4" w:rsidRDefault="00DB664E" w:rsidP="005C5960">
      <w:pPr>
        <w:spacing w:after="60" w:line="276" w:lineRule="auto"/>
        <w:jc w:val="right"/>
        <w:outlineLvl w:val="1"/>
        <w:rPr>
          <w:b/>
          <w:bCs/>
        </w:rPr>
      </w:pPr>
    </w:p>
    <w:p w14:paraId="7BE856AC" w14:textId="77777777" w:rsidR="00DB664E" w:rsidRPr="00B85FF4" w:rsidRDefault="00DB664E" w:rsidP="005C5960">
      <w:pPr>
        <w:spacing w:after="60" w:line="276" w:lineRule="auto"/>
        <w:jc w:val="right"/>
        <w:outlineLvl w:val="1"/>
        <w:rPr>
          <w:b/>
          <w:bCs/>
        </w:rPr>
      </w:pPr>
    </w:p>
    <w:p w14:paraId="1B51F721" w14:textId="77777777" w:rsidR="00DB664E" w:rsidRPr="00B85FF4" w:rsidRDefault="00DB664E" w:rsidP="005C5960">
      <w:pPr>
        <w:spacing w:after="60" w:line="276" w:lineRule="auto"/>
        <w:jc w:val="right"/>
        <w:outlineLvl w:val="1"/>
        <w:rPr>
          <w:b/>
          <w:bCs/>
        </w:rPr>
      </w:pPr>
    </w:p>
    <w:p w14:paraId="32825D2B" w14:textId="77777777" w:rsidR="00DB664E" w:rsidRPr="00B85FF4" w:rsidRDefault="00DB664E" w:rsidP="005C5960">
      <w:pPr>
        <w:spacing w:after="60" w:line="276" w:lineRule="auto"/>
        <w:jc w:val="right"/>
        <w:outlineLvl w:val="1"/>
        <w:rPr>
          <w:b/>
          <w:bCs/>
        </w:rPr>
      </w:pPr>
    </w:p>
    <w:p w14:paraId="4E3D0C98" w14:textId="77777777" w:rsidR="00DB664E" w:rsidRPr="00B85FF4" w:rsidRDefault="00DB664E" w:rsidP="005C5960">
      <w:pPr>
        <w:spacing w:after="60" w:line="276" w:lineRule="auto"/>
        <w:jc w:val="right"/>
        <w:outlineLvl w:val="1"/>
        <w:rPr>
          <w:b/>
          <w:bCs/>
        </w:rPr>
      </w:pPr>
    </w:p>
    <w:p w14:paraId="1718F21F" w14:textId="77777777" w:rsidR="00DB664E" w:rsidRPr="00B85FF4" w:rsidRDefault="00DB664E" w:rsidP="005C5960">
      <w:pPr>
        <w:spacing w:after="60" w:line="276" w:lineRule="auto"/>
        <w:jc w:val="right"/>
        <w:outlineLvl w:val="1"/>
        <w:rPr>
          <w:b/>
          <w:bCs/>
        </w:rPr>
      </w:pPr>
    </w:p>
    <w:p w14:paraId="330D4D01" w14:textId="77777777" w:rsidR="00DB664E" w:rsidRPr="00B85FF4" w:rsidRDefault="00DB664E" w:rsidP="005C5960">
      <w:pPr>
        <w:spacing w:after="60" w:line="276" w:lineRule="auto"/>
        <w:jc w:val="right"/>
        <w:outlineLvl w:val="1"/>
        <w:rPr>
          <w:b/>
          <w:bCs/>
        </w:rPr>
      </w:pPr>
    </w:p>
    <w:p w14:paraId="204FEC9E" w14:textId="77777777" w:rsidR="00DB664E" w:rsidRPr="00B85FF4" w:rsidRDefault="00DB664E" w:rsidP="005C5960">
      <w:pPr>
        <w:spacing w:after="60" w:line="276" w:lineRule="auto"/>
        <w:jc w:val="right"/>
        <w:outlineLvl w:val="1"/>
        <w:rPr>
          <w:b/>
          <w:bCs/>
        </w:rPr>
      </w:pPr>
    </w:p>
    <w:p w14:paraId="3535274A" w14:textId="77777777" w:rsidR="009F3D06" w:rsidRPr="00B85FF4" w:rsidRDefault="009F3D06" w:rsidP="005C5960">
      <w:pPr>
        <w:spacing w:after="60" w:line="276" w:lineRule="auto"/>
        <w:jc w:val="right"/>
        <w:outlineLvl w:val="1"/>
        <w:rPr>
          <w:b/>
          <w:bCs/>
        </w:rPr>
      </w:pPr>
    </w:p>
    <w:p w14:paraId="53311D12" w14:textId="77777777" w:rsidR="005C5960" w:rsidRPr="00B85FF4" w:rsidRDefault="005C5960" w:rsidP="005C5960">
      <w:pPr>
        <w:spacing w:after="60" w:line="276" w:lineRule="auto"/>
        <w:jc w:val="right"/>
        <w:outlineLvl w:val="1"/>
        <w:rPr>
          <w:b/>
          <w:bCs/>
        </w:rPr>
      </w:pPr>
      <w:r w:rsidRPr="00B85FF4">
        <w:rPr>
          <w:b/>
          <w:bCs/>
        </w:rPr>
        <w:lastRenderedPageBreak/>
        <w:t>Приложение 3.</w:t>
      </w:r>
      <w:bookmarkEnd w:id="112"/>
      <w:r w:rsidRPr="00B85FF4">
        <w:rPr>
          <w:b/>
          <w:bCs/>
        </w:rPr>
        <w:t>5</w:t>
      </w:r>
    </w:p>
    <w:p w14:paraId="1E35178E" w14:textId="77777777" w:rsidR="005C5960" w:rsidRPr="00B85FF4" w:rsidRDefault="005C5960" w:rsidP="005C5960">
      <w:pPr>
        <w:widowControl w:val="0"/>
        <w:spacing w:line="276" w:lineRule="auto"/>
        <w:jc w:val="right"/>
      </w:pPr>
      <w:r w:rsidRPr="00B85FF4">
        <w:rPr>
          <w:b/>
          <w:bCs/>
        </w:rPr>
        <w:t>к ПООП-П специальности 15.02.06</w:t>
      </w:r>
      <w:r w:rsidRPr="00B85FF4">
        <w:rPr>
          <w:b/>
          <w:bCs/>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75D55828" w14:textId="77777777" w:rsidR="005C5960" w:rsidRPr="00B85FF4" w:rsidRDefault="005C5960" w:rsidP="005C5960">
      <w:pPr>
        <w:spacing w:after="60" w:line="276" w:lineRule="auto"/>
        <w:jc w:val="right"/>
        <w:outlineLvl w:val="1"/>
        <w:rPr>
          <w:b/>
          <w:bCs/>
        </w:rPr>
      </w:pPr>
    </w:p>
    <w:p w14:paraId="14A3F1DE" w14:textId="77777777" w:rsidR="005C5960" w:rsidRPr="00B85FF4" w:rsidRDefault="005C5960" w:rsidP="005C5960">
      <w:pPr>
        <w:spacing w:after="60" w:line="276" w:lineRule="auto"/>
        <w:jc w:val="right"/>
        <w:outlineLvl w:val="1"/>
        <w:rPr>
          <w:b/>
          <w:bCs/>
        </w:rPr>
      </w:pPr>
    </w:p>
    <w:p w14:paraId="70828486" w14:textId="77777777" w:rsidR="005C5960" w:rsidRPr="00B85FF4" w:rsidRDefault="005C5960" w:rsidP="005C5960">
      <w:pPr>
        <w:spacing w:after="60" w:line="276" w:lineRule="auto"/>
        <w:jc w:val="right"/>
        <w:outlineLvl w:val="1"/>
        <w:rPr>
          <w:b/>
          <w:bCs/>
        </w:rPr>
      </w:pPr>
    </w:p>
    <w:p w14:paraId="5A22EF55" w14:textId="77777777" w:rsidR="005C5960" w:rsidRPr="00B85FF4" w:rsidRDefault="005C5960" w:rsidP="005C5960">
      <w:pPr>
        <w:spacing w:after="200" w:line="276" w:lineRule="auto"/>
        <w:jc w:val="center"/>
        <w:rPr>
          <w:b/>
          <w:i/>
        </w:rPr>
      </w:pPr>
    </w:p>
    <w:p w14:paraId="09446407" w14:textId="77777777" w:rsidR="005C5960" w:rsidRPr="00B85FF4" w:rsidRDefault="005C5960" w:rsidP="005C5960">
      <w:pPr>
        <w:spacing w:after="200" w:line="276" w:lineRule="auto"/>
        <w:jc w:val="center"/>
        <w:rPr>
          <w:b/>
          <w:i/>
        </w:rPr>
      </w:pPr>
    </w:p>
    <w:p w14:paraId="1FBE1359" w14:textId="77777777" w:rsidR="005C5960" w:rsidRPr="00B85FF4" w:rsidRDefault="005C5960" w:rsidP="005C5960">
      <w:pPr>
        <w:spacing w:after="200" w:line="276" w:lineRule="auto"/>
        <w:jc w:val="center"/>
        <w:rPr>
          <w:b/>
          <w:i/>
        </w:rPr>
      </w:pPr>
    </w:p>
    <w:p w14:paraId="59F8F6A7" w14:textId="77777777" w:rsidR="005C5960" w:rsidRPr="00B85FF4" w:rsidRDefault="005C5960" w:rsidP="005C5960">
      <w:pPr>
        <w:spacing w:after="200" w:line="276" w:lineRule="auto"/>
        <w:jc w:val="center"/>
        <w:rPr>
          <w:b/>
          <w:i/>
        </w:rPr>
      </w:pPr>
    </w:p>
    <w:p w14:paraId="3F1B3CC9" w14:textId="77777777" w:rsidR="005C5960" w:rsidRPr="00B85FF4" w:rsidRDefault="005C5960" w:rsidP="005C5960">
      <w:pPr>
        <w:spacing w:after="200" w:line="276" w:lineRule="auto"/>
        <w:jc w:val="center"/>
        <w:rPr>
          <w:b/>
          <w:i/>
        </w:rPr>
      </w:pPr>
    </w:p>
    <w:p w14:paraId="12F7B5E0" w14:textId="77777777" w:rsidR="005C5960" w:rsidRPr="00B85FF4" w:rsidRDefault="005C5960" w:rsidP="005C5960">
      <w:pPr>
        <w:spacing w:after="200" w:line="276" w:lineRule="auto"/>
        <w:jc w:val="center"/>
        <w:rPr>
          <w:b/>
          <w:i/>
        </w:rPr>
      </w:pPr>
    </w:p>
    <w:p w14:paraId="44091775" w14:textId="77777777" w:rsidR="005C5960" w:rsidRPr="00B85FF4" w:rsidRDefault="005C5960" w:rsidP="005C5960">
      <w:pPr>
        <w:spacing w:after="200" w:line="276" w:lineRule="auto"/>
        <w:jc w:val="center"/>
        <w:rPr>
          <w:b/>
          <w:i/>
        </w:rPr>
      </w:pPr>
    </w:p>
    <w:p w14:paraId="2BD5CF7A" w14:textId="77777777" w:rsidR="005C5960" w:rsidRPr="00B85FF4" w:rsidRDefault="005C5960" w:rsidP="005C5960">
      <w:pPr>
        <w:spacing w:after="200" w:line="276" w:lineRule="auto"/>
        <w:jc w:val="center"/>
        <w:rPr>
          <w:b/>
          <w:i/>
        </w:rPr>
      </w:pPr>
    </w:p>
    <w:p w14:paraId="44854B58" w14:textId="77777777" w:rsidR="005C5960" w:rsidRPr="00B85FF4" w:rsidRDefault="005C5960" w:rsidP="005C5960">
      <w:pPr>
        <w:spacing w:after="200" w:line="276" w:lineRule="auto"/>
        <w:jc w:val="center"/>
        <w:rPr>
          <w:b/>
        </w:rPr>
      </w:pPr>
      <w:r w:rsidRPr="00B85FF4">
        <w:rPr>
          <w:b/>
        </w:rPr>
        <w:t>РАБОЧАЯ ПРОГРАММА УЧЕБНОЙ ДИСЦИПЛИНЫ</w:t>
      </w:r>
    </w:p>
    <w:p w14:paraId="7AF27F63" w14:textId="77777777" w:rsidR="005C5960" w:rsidRPr="00B85FF4" w:rsidRDefault="005C5960" w:rsidP="005C5960">
      <w:pPr>
        <w:spacing w:after="200" w:line="276" w:lineRule="auto"/>
        <w:jc w:val="center"/>
        <w:rPr>
          <w:b/>
        </w:rPr>
      </w:pPr>
      <w:r w:rsidRPr="00B85FF4">
        <w:rPr>
          <w:b/>
        </w:rPr>
        <w:t>ООД.05 История</w:t>
      </w:r>
    </w:p>
    <w:p w14:paraId="440DE2D7" w14:textId="77777777" w:rsidR="005C5960" w:rsidRPr="00B85FF4" w:rsidRDefault="005C5960" w:rsidP="005C5960">
      <w:pPr>
        <w:spacing w:after="200" w:line="276" w:lineRule="auto"/>
        <w:jc w:val="center"/>
        <w:rPr>
          <w:b/>
          <w:i/>
        </w:rPr>
      </w:pPr>
    </w:p>
    <w:p w14:paraId="63C41EE8" w14:textId="77777777" w:rsidR="005C5960" w:rsidRPr="00B85FF4" w:rsidRDefault="005C5960" w:rsidP="005C5960">
      <w:pPr>
        <w:spacing w:after="200" w:line="276" w:lineRule="auto"/>
        <w:rPr>
          <w:b/>
          <w:i/>
        </w:rPr>
      </w:pPr>
    </w:p>
    <w:p w14:paraId="75E28B16" w14:textId="77777777" w:rsidR="005C5960" w:rsidRPr="00B85FF4" w:rsidRDefault="005C5960" w:rsidP="005C5960">
      <w:pPr>
        <w:spacing w:after="200" w:line="276" w:lineRule="auto"/>
        <w:rPr>
          <w:b/>
          <w:i/>
        </w:rPr>
      </w:pPr>
    </w:p>
    <w:p w14:paraId="0EFEBEE9" w14:textId="77777777" w:rsidR="005C5960" w:rsidRPr="00B85FF4" w:rsidRDefault="005C5960" w:rsidP="005C5960">
      <w:pPr>
        <w:spacing w:after="200" w:line="276" w:lineRule="auto"/>
        <w:rPr>
          <w:b/>
          <w:i/>
        </w:rPr>
      </w:pPr>
    </w:p>
    <w:p w14:paraId="5DEEA41E" w14:textId="77777777" w:rsidR="005C5960" w:rsidRPr="00B85FF4" w:rsidRDefault="005C5960" w:rsidP="005C5960">
      <w:pPr>
        <w:spacing w:after="200" w:line="276" w:lineRule="auto"/>
        <w:rPr>
          <w:b/>
          <w:i/>
        </w:rPr>
      </w:pPr>
    </w:p>
    <w:p w14:paraId="271B0AEF" w14:textId="77777777" w:rsidR="005C5960" w:rsidRPr="00B85FF4" w:rsidRDefault="005C5960" w:rsidP="005C5960">
      <w:pPr>
        <w:spacing w:after="200" w:line="276" w:lineRule="auto"/>
        <w:rPr>
          <w:b/>
          <w:i/>
        </w:rPr>
      </w:pPr>
    </w:p>
    <w:p w14:paraId="537F4C36" w14:textId="77777777" w:rsidR="005C5960" w:rsidRPr="00B85FF4" w:rsidRDefault="005C5960" w:rsidP="005C5960">
      <w:pPr>
        <w:spacing w:after="200" w:line="276" w:lineRule="auto"/>
        <w:rPr>
          <w:b/>
          <w:i/>
        </w:rPr>
      </w:pPr>
    </w:p>
    <w:p w14:paraId="559BA834" w14:textId="77777777" w:rsidR="005C5960" w:rsidRPr="00B85FF4" w:rsidRDefault="005C5960" w:rsidP="005C5960">
      <w:pPr>
        <w:spacing w:after="200" w:line="276" w:lineRule="auto"/>
        <w:rPr>
          <w:b/>
          <w:i/>
        </w:rPr>
      </w:pPr>
    </w:p>
    <w:p w14:paraId="4F90C501" w14:textId="77777777" w:rsidR="005C5960" w:rsidRPr="00B85FF4" w:rsidRDefault="005C5960" w:rsidP="005C5960">
      <w:pPr>
        <w:spacing w:after="200" w:line="276" w:lineRule="auto"/>
        <w:rPr>
          <w:b/>
          <w:i/>
        </w:rPr>
      </w:pPr>
    </w:p>
    <w:p w14:paraId="7FE2A9B3" w14:textId="77777777" w:rsidR="005C5960" w:rsidRPr="00B85FF4" w:rsidRDefault="005C5960" w:rsidP="005C5960">
      <w:pPr>
        <w:spacing w:after="200" w:line="276" w:lineRule="auto"/>
        <w:rPr>
          <w:b/>
          <w:i/>
        </w:rPr>
      </w:pPr>
    </w:p>
    <w:p w14:paraId="35953F46" w14:textId="77777777" w:rsidR="005C5960" w:rsidRPr="00B85FF4" w:rsidRDefault="005C5960" w:rsidP="005C5960">
      <w:pPr>
        <w:spacing w:after="200" w:line="276" w:lineRule="auto"/>
        <w:rPr>
          <w:b/>
          <w:i/>
        </w:rPr>
      </w:pPr>
    </w:p>
    <w:p w14:paraId="39A93506" w14:textId="77777777" w:rsidR="005C5960" w:rsidRPr="00B85FF4" w:rsidRDefault="005C5960" w:rsidP="005C5960">
      <w:pPr>
        <w:spacing w:line="276" w:lineRule="auto"/>
        <w:jc w:val="center"/>
        <w:rPr>
          <w:b/>
        </w:rPr>
      </w:pPr>
      <w:r w:rsidRPr="00B85FF4">
        <w:rPr>
          <w:b/>
          <w:bCs/>
          <w:iCs/>
        </w:rPr>
        <w:t>2022 г.</w:t>
      </w:r>
    </w:p>
    <w:p w14:paraId="2B6403CB" w14:textId="77777777" w:rsidR="005C5960" w:rsidRPr="00B85FF4" w:rsidRDefault="005C5960" w:rsidP="005C5960">
      <w:pPr>
        <w:spacing w:after="160" w:line="259" w:lineRule="auto"/>
      </w:pPr>
      <w:r w:rsidRPr="00B85FF4">
        <w:br w:type="page"/>
      </w:r>
    </w:p>
    <w:p w14:paraId="36F249B4" w14:textId="77777777" w:rsidR="005C5960" w:rsidRPr="00B85FF4" w:rsidRDefault="005C5960" w:rsidP="005C5960">
      <w:pPr>
        <w:widowControl w:val="0"/>
        <w:jc w:val="center"/>
        <w:rPr>
          <w:b/>
        </w:rPr>
      </w:pPr>
      <w:r w:rsidRPr="00B85FF4">
        <w:rPr>
          <w:b/>
        </w:rPr>
        <w:lastRenderedPageBreak/>
        <w:t>Содержание</w:t>
      </w:r>
    </w:p>
    <w:p w14:paraId="080258C2" w14:textId="77777777" w:rsidR="005C5960" w:rsidRPr="00B85FF4" w:rsidRDefault="005C5960" w:rsidP="005C5960">
      <w:pPr>
        <w:widowControl w:val="0"/>
        <w:jc w:val="center"/>
        <w:rPr>
          <w:b/>
        </w:rPr>
      </w:pPr>
    </w:p>
    <w:p w14:paraId="5D13C033" w14:textId="77777777" w:rsidR="005C5960" w:rsidRPr="00B85FF4" w:rsidRDefault="005C5960" w:rsidP="005C5960">
      <w:pPr>
        <w:widowControl w:val="0"/>
        <w:jc w:val="center"/>
        <w:rPr>
          <w:b/>
        </w:rPr>
      </w:pPr>
    </w:p>
    <w:p w14:paraId="59C1476E" w14:textId="77777777" w:rsidR="005C5960" w:rsidRPr="00B85FF4" w:rsidRDefault="005C5960" w:rsidP="005C5960">
      <w:pPr>
        <w:pStyle w:val="26"/>
        <w:rPr>
          <w:rFonts w:eastAsiaTheme="minorEastAsia"/>
          <w:smallCaps/>
          <w:noProof/>
        </w:rPr>
      </w:pPr>
      <w:r w:rsidRPr="00B85FF4">
        <w:rPr>
          <w:b/>
          <w:bCs/>
          <w:caps/>
          <w:smallCaps/>
        </w:rPr>
        <w:fldChar w:fldCharType="begin"/>
      </w:r>
      <w:r w:rsidRPr="00B85FF4">
        <w:rPr>
          <w:b/>
        </w:rPr>
        <w:instrText xml:space="preserve"> TOC \o "1-3" \h \z \u </w:instrText>
      </w:r>
      <w:r w:rsidRPr="00B85FF4">
        <w:rPr>
          <w:b/>
          <w:bCs/>
          <w:caps/>
          <w:smallCaps/>
        </w:rPr>
        <w:fldChar w:fldCharType="separate"/>
      </w:r>
    </w:p>
    <w:p w14:paraId="66DE3E2B"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096" w:history="1">
        <w:r w:rsidR="009F3D06" w:rsidRPr="00B85FF4">
          <w:rPr>
            <w:b w:val="0"/>
            <w:sz w:val="24"/>
          </w:rPr>
          <w:t>1.</w:t>
        </w:r>
        <w:r w:rsidR="005C5960" w:rsidRPr="00B85FF4">
          <w:rPr>
            <w:rStyle w:val="ad"/>
            <w:b w:val="0"/>
            <w:noProof/>
            <w:sz w:val="24"/>
            <w:szCs w:val="24"/>
          </w:rPr>
          <w:t xml:space="preserve"> ПОЯСНИТЕЛЬНАЯ ЗАПИСКА</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_Toc106959096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105</w:t>
        </w:r>
        <w:r w:rsidR="005C5960" w:rsidRPr="00B85FF4">
          <w:rPr>
            <w:b w:val="0"/>
            <w:noProof/>
            <w:webHidden/>
            <w:sz w:val="24"/>
            <w:szCs w:val="24"/>
          </w:rPr>
          <w:fldChar w:fldCharType="end"/>
        </w:r>
      </w:hyperlink>
    </w:p>
    <w:p w14:paraId="7703F772"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097" w:history="1">
        <w:r w:rsidR="005C5960" w:rsidRPr="00B85FF4">
          <w:rPr>
            <w:rStyle w:val="ad"/>
            <w:b w:val="0"/>
            <w:noProof/>
            <w:sz w:val="24"/>
            <w:szCs w:val="24"/>
          </w:rPr>
          <w:t>2. ОБЩАЯ ХАРАКТЕРИСТИКА УЧЕБНОЙ ДИСЦИПЛИНЫ «ИСТОРИЯ»</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_Toc106959097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106</w:t>
        </w:r>
        <w:r w:rsidR="005C5960" w:rsidRPr="00B85FF4">
          <w:rPr>
            <w:b w:val="0"/>
            <w:noProof/>
            <w:webHidden/>
            <w:sz w:val="24"/>
            <w:szCs w:val="24"/>
          </w:rPr>
          <w:fldChar w:fldCharType="end"/>
        </w:r>
      </w:hyperlink>
    </w:p>
    <w:p w14:paraId="6E38CBF8"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098" w:history="1">
        <w:r w:rsidR="005C5960" w:rsidRPr="00B85FF4">
          <w:rPr>
            <w:rStyle w:val="ad"/>
            <w:b w:val="0"/>
            <w:noProof/>
            <w:sz w:val="24"/>
            <w:szCs w:val="24"/>
          </w:rPr>
          <w:t>3 МЕСТО УЧЕБНОЙ ДИСЦИПЛИНЫ В УЧЕБНОМ ПЛАНЕ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_Toc106959098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107</w:t>
        </w:r>
        <w:r w:rsidR="005C5960" w:rsidRPr="00B85FF4">
          <w:rPr>
            <w:b w:val="0"/>
            <w:noProof/>
            <w:webHidden/>
            <w:sz w:val="24"/>
            <w:szCs w:val="24"/>
          </w:rPr>
          <w:fldChar w:fldCharType="end"/>
        </w:r>
      </w:hyperlink>
    </w:p>
    <w:p w14:paraId="13F5D72B"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099" w:history="1">
        <w:r w:rsidR="005C5960" w:rsidRPr="00B85FF4">
          <w:rPr>
            <w:rStyle w:val="ad"/>
            <w:b w:val="0"/>
            <w:noProof/>
            <w:sz w:val="24"/>
            <w:szCs w:val="24"/>
          </w:rPr>
          <w:t>4. РЕЗУЛЬТАТЫ ОСВОЕНИЯ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_Toc106959099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107</w:t>
        </w:r>
        <w:r w:rsidR="005C5960" w:rsidRPr="00B85FF4">
          <w:rPr>
            <w:b w:val="0"/>
            <w:noProof/>
            <w:webHidden/>
            <w:sz w:val="24"/>
            <w:szCs w:val="24"/>
          </w:rPr>
          <w:fldChar w:fldCharType="end"/>
        </w:r>
      </w:hyperlink>
    </w:p>
    <w:p w14:paraId="594C39A7"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00" w:history="1">
        <w:r w:rsidR="005C5960" w:rsidRPr="00B85FF4">
          <w:rPr>
            <w:rStyle w:val="ad"/>
            <w:b w:val="0"/>
            <w:noProof/>
            <w:sz w:val="24"/>
            <w:szCs w:val="24"/>
          </w:rPr>
          <w:t>5 СОДЕРЖАНИЕ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_Toc106959100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111</w:t>
        </w:r>
        <w:r w:rsidR="005C5960" w:rsidRPr="00B85FF4">
          <w:rPr>
            <w:b w:val="0"/>
            <w:noProof/>
            <w:webHidden/>
            <w:sz w:val="24"/>
            <w:szCs w:val="24"/>
          </w:rPr>
          <w:fldChar w:fldCharType="end"/>
        </w:r>
      </w:hyperlink>
    </w:p>
    <w:p w14:paraId="5C4C9BE0"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01" w:history="1">
        <w:r w:rsidR="005C5960" w:rsidRPr="00B85FF4">
          <w:rPr>
            <w:rStyle w:val="ad"/>
            <w:b w:val="0"/>
            <w:noProof/>
            <w:sz w:val="24"/>
            <w:szCs w:val="24"/>
          </w:rPr>
          <w:t>2 ОБЩАЯ ХАРАКТЕРИСТИКА УЧЕБНОЙ ДИСЦИПЛИНЫ «ОБЩЕСТВОЗНАНИЕ»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_Toc106959101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Cs w:val="0"/>
            <w:noProof/>
            <w:webHidden/>
            <w:sz w:val="24"/>
            <w:szCs w:val="24"/>
          </w:rPr>
          <w:t>Ошибка! Закладка не определена.</w:t>
        </w:r>
        <w:r w:rsidR="005C5960" w:rsidRPr="00B85FF4">
          <w:rPr>
            <w:b w:val="0"/>
            <w:noProof/>
            <w:webHidden/>
            <w:sz w:val="24"/>
            <w:szCs w:val="24"/>
          </w:rPr>
          <w:fldChar w:fldCharType="end"/>
        </w:r>
      </w:hyperlink>
    </w:p>
    <w:p w14:paraId="0204C2E9"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02" w:history="1">
        <w:r w:rsidR="005C5960" w:rsidRPr="00B85FF4">
          <w:rPr>
            <w:rStyle w:val="ad"/>
            <w:b w:val="0"/>
            <w:noProof/>
            <w:sz w:val="24"/>
            <w:szCs w:val="24"/>
          </w:rPr>
          <w:t>3 МЕСТО УЧЕБНОЙ ДИСЦИПЛИНЫ В УЧЕБНОМ ПЛАНЕ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_Toc106959102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Cs w:val="0"/>
            <w:noProof/>
            <w:webHidden/>
            <w:sz w:val="24"/>
            <w:szCs w:val="24"/>
          </w:rPr>
          <w:t>Ошибка! Закладка не определена.</w:t>
        </w:r>
        <w:r w:rsidR="005C5960" w:rsidRPr="00B85FF4">
          <w:rPr>
            <w:b w:val="0"/>
            <w:noProof/>
            <w:webHidden/>
            <w:sz w:val="24"/>
            <w:szCs w:val="24"/>
          </w:rPr>
          <w:fldChar w:fldCharType="end"/>
        </w:r>
      </w:hyperlink>
    </w:p>
    <w:p w14:paraId="0BB612A7"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03" w:history="1">
        <w:r w:rsidR="005C5960" w:rsidRPr="00B85FF4">
          <w:rPr>
            <w:rStyle w:val="ad"/>
            <w:b w:val="0"/>
            <w:noProof/>
            <w:sz w:val="24"/>
            <w:szCs w:val="24"/>
          </w:rPr>
          <w:t>4 РЕЗУЛЬТАТЫ ОСВОЕНИЯ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_Toc106959103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Cs w:val="0"/>
            <w:noProof/>
            <w:webHidden/>
            <w:sz w:val="24"/>
            <w:szCs w:val="24"/>
          </w:rPr>
          <w:t>Ошибка! Закладка не определена.</w:t>
        </w:r>
        <w:r w:rsidR="005C5960" w:rsidRPr="00B85FF4">
          <w:rPr>
            <w:b w:val="0"/>
            <w:noProof/>
            <w:webHidden/>
            <w:sz w:val="24"/>
            <w:szCs w:val="24"/>
          </w:rPr>
          <w:fldChar w:fldCharType="end"/>
        </w:r>
      </w:hyperlink>
    </w:p>
    <w:p w14:paraId="62F65860"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04" w:history="1">
        <w:r w:rsidR="005C5960" w:rsidRPr="00B85FF4">
          <w:rPr>
            <w:rStyle w:val="ad"/>
            <w:b w:val="0"/>
            <w:noProof/>
            <w:sz w:val="24"/>
            <w:szCs w:val="24"/>
          </w:rPr>
          <w:t>5 СОДЕРЖАНИЕ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_Toc106959104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Cs w:val="0"/>
            <w:noProof/>
            <w:webHidden/>
            <w:sz w:val="24"/>
            <w:szCs w:val="24"/>
          </w:rPr>
          <w:t>Ошибка! Закладка не определена.</w:t>
        </w:r>
        <w:r w:rsidR="005C5960" w:rsidRPr="00B85FF4">
          <w:rPr>
            <w:b w:val="0"/>
            <w:noProof/>
            <w:webHidden/>
            <w:sz w:val="24"/>
            <w:szCs w:val="24"/>
          </w:rPr>
          <w:fldChar w:fldCharType="end"/>
        </w:r>
      </w:hyperlink>
    </w:p>
    <w:p w14:paraId="1FA94531"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05" w:history="1">
        <w:r w:rsidR="005C5960" w:rsidRPr="00B85FF4">
          <w:rPr>
            <w:rStyle w:val="ad"/>
            <w:b w:val="0"/>
            <w:noProof/>
            <w:sz w:val="24"/>
            <w:szCs w:val="24"/>
          </w:rPr>
          <w:t>6. ТЕМАТИЧЕСКОЕ ПЛАНИРОВАНИЕ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_Toc106959105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129</w:t>
        </w:r>
        <w:r w:rsidR="005C5960" w:rsidRPr="00B85FF4">
          <w:rPr>
            <w:b w:val="0"/>
            <w:noProof/>
            <w:webHidden/>
            <w:sz w:val="24"/>
            <w:szCs w:val="24"/>
          </w:rPr>
          <w:fldChar w:fldCharType="end"/>
        </w:r>
      </w:hyperlink>
    </w:p>
    <w:p w14:paraId="3BD029B0"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10" w:history="1">
        <w:r w:rsidR="005C5960" w:rsidRPr="00B85FF4">
          <w:rPr>
            <w:rStyle w:val="ad"/>
            <w:b w:val="0"/>
            <w:noProof/>
            <w:sz w:val="24"/>
            <w:szCs w:val="24"/>
          </w:rPr>
          <w:t>7. ХАРАКТЕРИСТИКА ОСНОВНЫХ ВИДОВ УЧЕБНОЙ ДЕЯТЕЛЬНОСТИ СТУДЕНТОВ</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_Toc106959110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138</w:t>
        </w:r>
        <w:r w:rsidR="005C5960" w:rsidRPr="00B85FF4">
          <w:rPr>
            <w:b w:val="0"/>
            <w:noProof/>
            <w:webHidden/>
            <w:sz w:val="24"/>
            <w:szCs w:val="24"/>
          </w:rPr>
          <w:fldChar w:fldCharType="end"/>
        </w:r>
      </w:hyperlink>
    </w:p>
    <w:p w14:paraId="3BDC2A51"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11" w:history="1">
        <w:r w:rsidR="005C5960" w:rsidRPr="00B85FF4">
          <w:rPr>
            <w:rStyle w:val="ad"/>
            <w:b w:val="0"/>
            <w:noProof/>
            <w:sz w:val="24"/>
            <w:szCs w:val="24"/>
          </w:rPr>
          <w:t>8 УЧеБнО-меТОДиЧеСкОе и маТериаЛЬнО-ТеХниЧеСкОе ОБеСПеЧение ПрОГраммЫ УЧеБнОЙ ДиСЦиПЛинЫ «ИСТОРИЯ»</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_Toc106959111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147</w:t>
        </w:r>
        <w:r w:rsidR="005C5960" w:rsidRPr="00B85FF4">
          <w:rPr>
            <w:b w:val="0"/>
            <w:noProof/>
            <w:webHidden/>
            <w:sz w:val="24"/>
            <w:szCs w:val="24"/>
          </w:rPr>
          <w:fldChar w:fldCharType="end"/>
        </w:r>
      </w:hyperlink>
    </w:p>
    <w:p w14:paraId="0850360D" w14:textId="77777777" w:rsidR="005C5960" w:rsidRPr="00B85FF4" w:rsidRDefault="00EC4F98" w:rsidP="005C5960">
      <w:pPr>
        <w:pStyle w:val="11"/>
        <w:tabs>
          <w:tab w:val="right" w:leader="dot" w:pos="9628"/>
        </w:tabs>
        <w:rPr>
          <w:rFonts w:eastAsiaTheme="minorEastAsia"/>
          <w:b w:val="0"/>
          <w:bCs w:val="0"/>
          <w:caps w:val="0"/>
          <w:noProof/>
          <w:sz w:val="24"/>
          <w:szCs w:val="24"/>
        </w:rPr>
      </w:pPr>
      <w:hyperlink w:anchor="_Toc106959113" w:history="1">
        <w:r w:rsidR="005C5960" w:rsidRPr="00B85FF4">
          <w:rPr>
            <w:rStyle w:val="ad"/>
            <w:b w:val="0"/>
            <w:noProof/>
            <w:sz w:val="24"/>
            <w:szCs w:val="24"/>
          </w:rPr>
          <w:t>9 ПЛАНИРУЕМЫЕ РЕЗУЛЬТАТЫ ИЗУЧЕНИЯ УЧЕБНОГО ПРЕДМЕТА</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_Toc106959113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150</w:t>
        </w:r>
        <w:r w:rsidR="005C5960" w:rsidRPr="00B85FF4">
          <w:rPr>
            <w:b w:val="0"/>
            <w:noProof/>
            <w:webHidden/>
            <w:sz w:val="24"/>
            <w:szCs w:val="24"/>
          </w:rPr>
          <w:fldChar w:fldCharType="end"/>
        </w:r>
      </w:hyperlink>
    </w:p>
    <w:p w14:paraId="08365549" w14:textId="77777777" w:rsidR="005C5960" w:rsidRPr="00B85FF4" w:rsidRDefault="005C5960" w:rsidP="005C5960">
      <w:r w:rsidRPr="00B85FF4">
        <w:rPr>
          <w:b/>
        </w:rPr>
        <w:fldChar w:fldCharType="end"/>
      </w:r>
    </w:p>
    <w:p w14:paraId="27728CB7" w14:textId="77777777" w:rsidR="005C5960" w:rsidRPr="00B85FF4" w:rsidRDefault="005C5960" w:rsidP="005C5960"/>
    <w:p w14:paraId="708D0EFC" w14:textId="77777777" w:rsidR="005C5960" w:rsidRPr="00B85FF4" w:rsidRDefault="005C5960" w:rsidP="005C5960"/>
    <w:p w14:paraId="6E84D6D3" w14:textId="77777777" w:rsidR="005C5960" w:rsidRPr="00B85FF4" w:rsidRDefault="005C5960" w:rsidP="005C5960">
      <w:pPr>
        <w:spacing w:after="160" w:line="259" w:lineRule="auto"/>
      </w:pPr>
      <w:r w:rsidRPr="00B85FF4">
        <w:br w:type="page"/>
      </w:r>
    </w:p>
    <w:p w14:paraId="79325176" w14:textId="77777777" w:rsidR="005C5960" w:rsidRPr="00B85FF4" w:rsidRDefault="009F3D06" w:rsidP="005C5960">
      <w:pPr>
        <w:pStyle w:val="1"/>
        <w:widowControl w:val="0"/>
        <w:spacing w:before="0" w:after="0" w:line="276" w:lineRule="auto"/>
        <w:ind w:left="709"/>
        <w:rPr>
          <w:rFonts w:ascii="Times New Roman" w:hAnsi="Times New Roman"/>
          <w:sz w:val="24"/>
          <w:szCs w:val="24"/>
        </w:rPr>
      </w:pPr>
      <w:bookmarkStart w:id="155" w:name="_Toc106959096"/>
      <w:r w:rsidRPr="00B85FF4">
        <w:rPr>
          <w:rFonts w:ascii="Times New Roman" w:hAnsi="Times New Roman"/>
          <w:sz w:val="24"/>
          <w:szCs w:val="24"/>
          <w:lang w:val="ru-RU"/>
        </w:rPr>
        <w:lastRenderedPageBreak/>
        <w:t>1.</w:t>
      </w:r>
      <w:r w:rsidR="005C5960" w:rsidRPr="00B85FF4">
        <w:rPr>
          <w:rFonts w:ascii="Times New Roman" w:hAnsi="Times New Roman"/>
          <w:sz w:val="24"/>
          <w:szCs w:val="24"/>
        </w:rPr>
        <w:t xml:space="preserve"> ПОЯСНИТЕЛЬНАЯ ЗАПИСКА</w:t>
      </w:r>
      <w:bookmarkEnd w:id="155"/>
    </w:p>
    <w:p w14:paraId="1A6C22F7" w14:textId="77777777" w:rsidR="005C5960" w:rsidRPr="00B85FF4" w:rsidRDefault="005C5960" w:rsidP="005C5960">
      <w:pPr>
        <w:widowControl w:val="0"/>
        <w:spacing w:line="276" w:lineRule="auto"/>
        <w:ind w:left="709"/>
        <w:rPr>
          <w:b/>
          <w:bCs/>
        </w:rPr>
      </w:pPr>
    </w:p>
    <w:p w14:paraId="41862463" w14:textId="77777777" w:rsidR="005C5960" w:rsidRPr="00B85FF4" w:rsidRDefault="005C5960" w:rsidP="005C5960">
      <w:pPr>
        <w:widowControl w:val="0"/>
        <w:autoSpaceDE w:val="0"/>
        <w:autoSpaceDN w:val="0"/>
        <w:adjustRightInd w:val="0"/>
        <w:spacing w:line="276" w:lineRule="auto"/>
        <w:ind w:firstLine="709"/>
        <w:jc w:val="both"/>
      </w:pPr>
      <w:r w:rsidRPr="00B85FF4">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r w:rsidRPr="00B85FF4">
        <w:t>.</w:t>
      </w:r>
    </w:p>
    <w:p w14:paraId="522ECED1" w14:textId="77777777" w:rsidR="005C5960" w:rsidRPr="00B85FF4" w:rsidRDefault="005C5960" w:rsidP="005C5960">
      <w:pPr>
        <w:widowControl w:val="0"/>
        <w:autoSpaceDE w:val="0"/>
        <w:autoSpaceDN w:val="0"/>
        <w:adjustRightInd w:val="0"/>
        <w:spacing w:line="276" w:lineRule="auto"/>
        <w:ind w:firstLine="709"/>
        <w:jc w:val="both"/>
      </w:pPr>
      <w:r w:rsidRPr="00B85FF4">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68C1147F" w14:textId="77777777" w:rsidR="005C5960" w:rsidRPr="00B85FF4" w:rsidRDefault="005C5960" w:rsidP="005C5960">
      <w:pPr>
        <w:widowControl w:val="0"/>
        <w:autoSpaceDE w:val="0"/>
        <w:autoSpaceDN w:val="0"/>
        <w:adjustRightInd w:val="0"/>
        <w:spacing w:line="276" w:lineRule="auto"/>
        <w:ind w:firstLine="709"/>
        <w:jc w:val="both"/>
        <w:rPr>
          <w:b/>
          <w:bCs/>
        </w:rPr>
      </w:pPr>
      <w:r w:rsidRPr="00B85FF4">
        <w:t xml:space="preserve">Содержание программы «История» направлено на достижение следующих </w:t>
      </w:r>
      <w:r w:rsidRPr="00B85FF4">
        <w:rPr>
          <w:b/>
          <w:bCs/>
        </w:rPr>
        <w:t>целей:</w:t>
      </w:r>
    </w:p>
    <w:p w14:paraId="523C2D8B"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формирование у молодого поколения исторических ориентиров самоидентификации в современном мире, гражданской идентичности личности;</w:t>
      </w:r>
    </w:p>
    <w:p w14:paraId="69AC0C6E"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формирование понимания истории как процесса эволюции общества, цивилизации и истории как науки;</w:t>
      </w:r>
    </w:p>
    <w:p w14:paraId="0865B720"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усвоение интегративной системы знаний об истории человечества при особом внимании к месту и роли России во всемирно-историческом процессе;</w:t>
      </w:r>
    </w:p>
    <w:p w14:paraId="412EEDF6"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 xml:space="preserve">развитие способности у обучающихся осмысливать важнейшие исторические события, процессы и явления; </w:t>
      </w:r>
    </w:p>
    <w:p w14:paraId="406BDE11"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05331B01"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149FAD43"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4CC6AA26"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7C7A403A"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 xml:space="preserve">углубление интереса к изучению социально-экономических и политико-правовых дисциплин; </w:t>
      </w:r>
    </w:p>
    <w:p w14:paraId="78FEFBC2"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 xml:space="preserve">умение получать информацию из различных источников, анализировать, систематизировать ее, делать выводы и прогнозы; </w:t>
      </w:r>
    </w:p>
    <w:p w14:paraId="690D4A12"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 xml:space="preserve">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w:t>
      </w:r>
      <w:r w:rsidRPr="00B85FF4">
        <w:lastRenderedPageBreak/>
        <w:t xml:space="preserve">общественных отношений, необходимых для взаимодействия с другими людьми в рамках отдельных социальных групп и общества в целом; </w:t>
      </w:r>
    </w:p>
    <w:p w14:paraId="3DDF7379"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 xml:space="preserve">формирование мотивации к общественно полезной деятельности, повышение стремления к самовоспитанию, самореализации, самоконтролю; </w:t>
      </w:r>
    </w:p>
    <w:p w14:paraId="405DC81E"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применение полученных знаний и умений в практической деятельности в различных сферах общественной жизни.</w:t>
      </w:r>
    </w:p>
    <w:p w14:paraId="68D2F499" w14:textId="77777777" w:rsidR="005C5960" w:rsidRPr="00B85FF4" w:rsidRDefault="005C5960" w:rsidP="00DA76C7">
      <w:pPr>
        <w:pStyle w:val="af8"/>
        <w:widowControl w:val="0"/>
        <w:numPr>
          <w:ilvl w:val="0"/>
          <w:numId w:val="28"/>
        </w:numPr>
        <w:tabs>
          <w:tab w:val="left" w:pos="993"/>
        </w:tabs>
        <w:autoSpaceDE w:val="0"/>
        <w:autoSpaceDN w:val="0"/>
        <w:adjustRightInd w:val="0"/>
        <w:spacing w:line="276" w:lineRule="auto"/>
        <w:ind w:left="0" w:firstLine="709"/>
        <w:jc w:val="both"/>
      </w:pPr>
      <w:r w:rsidRPr="00B85FF4">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7FFE7947" w14:textId="77777777" w:rsidR="005C5960" w:rsidRPr="00B85FF4" w:rsidRDefault="005C5960" w:rsidP="009F3D06">
      <w:pPr>
        <w:pStyle w:val="af8"/>
        <w:widowControl w:val="0"/>
        <w:tabs>
          <w:tab w:val="left" w:pos="993"/>
        </w:tabs>
        <w:autoSpaceDE w:val="0"/>
        <w:autoSpaceDN w:val="0"/>
        <w:adjustRightInd w:val="0"/>
        <w:spacing w:line="276" w:lineRule="auto"/>
        <w:ind w:left="709"/>
        <w:jc w:val="both"/>
      </w:pPr>
    </w:p>
    <w:p w14:paraId="607FA7FB" w14:textId="77777777" w:rsidR="005C5960" w:rsidRPr="00B85FF4" w:rsidRDefault="005C5960" w:rsidP="005C5960">
      <w:pPr>
        <w:pStyle w:val="1"/>
        <w:widowControl w:val="0"/>
        <w:spacing w:before="0" w:after="0" w:line="276" w:lineRule="auto"/>
        <w:ind w:firstLine="709"/>
        <w:rPr>
          <w:rFonts w:ascii="Times New Roman" w:hAnsi="Times New Roman"/>
          <w:sz w:val="24"/>
        </w:rPr>
      </w:pPr>
      <w:bookmarkStart w:id="156" w:name="_Toc106959097"/>
      <w:r w:rsidRPr="00B85FF4">
        <w:rPr>
          <w:rFonts w:ascii="Times New Roman" w:hAnsi="Times New Roman"/>
          <w:sz w:val="24"/>
        </w:rPr>
        <w:t>2. ОБЩАЯ ХАРАКТЕРИСТИКА УЧЕБНОЙ ДИСЦИПЛИНЫ «ИСТОРИЯ»</w:t>
      </w:r>
      <w:bookmarkEnd w:id="156"/>
    </w:p>
    <w:p w14:paraId="1C5C2685" w14:textId="77777777" w:rsidR="005C5960" w:rsidRPr="00B85FF4" w:rsidRDefault="005C5960" w:rsidP="005C5960">
      <w:pPr>
        <w:widowControl w:val="0"/>
        <w:autoSpaceDE w:val="0"/>
        <w:autoSpaceDN w:val="0"/>
        <w:adjustRightInd w:val="0"/>
        <w:spacing w:line="276" w:lineRule="auto"/>
        <w:ind w:firstLine="709"/>
        <w:rPr>
          <w:b/>
          <w:bCs/>
        </w:rPr>
      </w:pPr>
    </w:p>
    <w:p w14:paraId="163E8A18" w14:textId="77777777" w:rsidR="005C5960" w:rsidRPr="00B85FF4" w:rsidRDefault="005C5960" w:rsidP="005C5960">
      <w:pPr>
        <w:widowControl w:val="0"/>
        <w:autoSpaceDE w:val="0"/>
        <w:autoSpaceDN w:val="0"/>
        <w:adjustRightInd w:val="0"/>
        <w:spacing w:line="276" w:lineRule="auto"/>
        <w:ind w:firstLine="709"/>
        <w:jc w:val="both"/>
      </w:pPr>
      <w:r w:rsidRPr="00B85FF4">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w:t>
      </w:r>
    </w:p>
    <w:p w14:paraId="78448305" w14:textId="77777777" w:rsidR="005C5960" w:rsidRPr="00B85FF4" w:rsidRDefault="005C5960" w:rsidP="005C5960">
      <w:pPr>
        <w:widowControl w:val="0"/>
        <w:autoSpaceDE w:val="0"/>
        <w:autoSpaceDN w:val="0"/>
        <w:adjustRightInd w:val="0"/>
        <w:spacing w:line="276" w:lineRule="auto"/>
        <w:ind w:firstLine="709"/>
        <w:jc w:val="both"/>
      </w:pPr>
      <w:r w:rsidRPr="00B85FF4">
        <w:t>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14:paraId="776361E1" w14:textId="77777777" w:rsidR="005C5960" w:rsidRPr="00B85FF4" w:rsidRDefault="005C5960" w:rsidP="005C5960">
      <w:pPr>
        <w:widowControl w:val="0"/>
        <w:autoSpaceDE w:val="0"/>
        <w:autoSpaceDN w:val="0"/>
        <w:adjustRightInd w:val="0"/>
        <w:spacing w:line="276" w:lineRule="auto"/>
        <w:ind w:firstLine="709"/>
        <w:jc w:val="both"/>
      </w:pPr>
      <w:r w:rsidRPr="00B85FF4">
        <w:t>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14:paraId="3AAEF9BD" w14:textId="77777777" w:rsidR="005C5960" w:rsidRPr="00B85FF4" w:rsidRDefault="005C5960" w:rsidP="005C5960">
      <w:pPr>
        <w:widowControl w:val="0"/>
        <w:autoSpaceDE w:val="0"/>
        <w:autoSpaceDN w:val="0"/>
        <w:adjustRightInd w:val="0"/>
        <w:spacing w:line="276" w:lineRule="auto"/>
        <w:ind w:firstLine="709"/>
        <w:jc w:val="both"/>
      </w:pPr>
      <w:r w:rsidRPr="00B85FF4">
        <w:t>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65AF8B05" w14:textId="77777777" w:rsidR="005C5960" w:rsidRPr="00B85FF4" w:rsidRDefault="005C5960" w:rsidP="005C5960">
      <w:pPr>
        <w:widowControl w:val="0"/>
        <w:autoSpaceDE w:val="0"/>
        <w:autoSpaceDN w:val="0"/>
        <w:adjustRightInd w:val="0"/>
        <w:spacing w:line="276" w:lineRule="auto"/>
        <w:ind w:firstLine="709"/>
        <w:jc w:val="both"/>
      </w:pPr>
      <w:r w:rsidRPr="00B85FF4">
        <w:t>При отборе содержания учебной дисциплины «История» учитывались следующие принципы:</w:t>
      </w:r>
    </w:p>
    <w:p w14:paraId="1A7523F9" w14:textId="77777777" w:rsidR="005C5960" w:rsidRPr="00B85FF4" w:rsidRDefault="005C5960" w:rsidP="00DA76C7">
      <w:pPr>
        <w:pStyle w:val="af8"/>
        <w:widowControl w:val="0"/>
        <w:numPr>
          <w:ilvl w:val="0"/>
          <w:numId w:val="29"/>
        </w:numPr>
        <w:tabs>
          <w:tab w:val="left" w:pos="993"/>
        </w:tabs>
        <w:autoSpaceDE w:val="0"/>
        <w:autoSpaceDN w:val="0"/>
        <w:adjustRightInd w:val="0"/>
        <w:spacing w:line="276" w:lineRule="auto"/>
        <w:ind w:left="0" w:firstLine="709"/>
        <w:jc w:val="both"/>
      </w:pPr>
      <w:r w:rsidRPr="00B85FF4">
        <w:t>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1AF1C32D" w14:textId="77777777" w:rsidR="005C5960" w:rsidRPr="00B85FF4" w:rsidRDefault="005C5960" w:rsidP="00DA76C7">
      <w:pPr>
        <w:pStyle w:val="af8"/>
        <w:widowControl w:val="0"/>
        <w:numPr>
          <w:ilvl w:val="0"/>
          <w:numId w:val="29"/>
        </w:numPr>
        <w:tabs>
          <w:tab w:val="left" w:pos="993"/>
        </w:tabs>
        <w:autoSpaceDE w:val="0"/>
        <w:autoSpaceDN w:val="0"/>
        <w:adjustRightInd w:val="0"/>
        <w:spacing w:line="276" w:lineRule="auto"/>
        <w:ind w:left="0" w:firstLine="709"/>
        <w:jc w:val="both"/>
      </w:pPr>
      <w:r w:rsidRPr="00B85FF4">
        <w:t xml:space="preserve">направленность содержания на развитие патриотических чувств обучающихся, воспитание у них гражданских качеств, толерантности мышления; </w:t>
      </w:r>
    </w:p>
    <w:p w14:paraId="47D96645" w14:textId="77777777" w:rsidR="005C5960" w:rsidRPr="00B85FF4" w:rsidRDefault="005C5960" w:rsidP="00DA76C7">
      <w:pPr>
        <w:pStyle w:val="af8"/>
        <w:widowControl w:val="0"/>
        <w:numPr>
          <w:ilvl w:val="0"/>
          <w:numId w:val="29"/>
        </w:numPr>
        <w:tabs>
          <w:tab w:val="left" w:pos="993"/>
        </w:tabs>
        <w:autoSpaceDE w:val="0"/>
        <w:autoSpaceDN w:val="0"/>
        <w:adjustRightInd w:val="0"/>
        <w:spacing w:line="276" w:lineRule="auto"/>
        <w:ind w:left="0" w:firstLine="709"/>
        <w:jc w:val="both"/>
      </w:pPr>
      <w:r w:rsidRPr="00B85FF4">
        <w:t xml:space="preserve">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 </w:t>
      </w:r>
    </w:p>
    <w:p w14:paraId="7A35457F" w14:textId="77777777" w:rsidR="005C5960" w:rsidRPr="00B85FF4" w:rsidRDefault="005C5960" w:rsidP="00DA76C7">
      <w:pPr>
        <w:pStyle w:val="af8"/>
        <w:widowControl w:val="0"/>
        <w:numPr>
          <w:ilvl w:val="0"/>
          <w:numId w:val="29"/>
        </w:numPr>
        <w:tabs>
          <w:tab w:val="left" w:pos="993"/>
        </w:tabs>
        <w:autoSpaceDE w:val="0"/>
        <w:autoSpaceDN w:val="0"/>
        <w:adjustRightInd w:val="0"/>
        <w:spacing w:line="276" w:lineRule="auto"/>
        <w:ind w:left="0" w:firstLine="709"/>
        <w:jc w:val="both"/>
      </w:pPr>
      <w:r w:rsidRPr="00B85FF4">
        <w:t>акцент на сравнении процессов, происходивших в различных странах, показ общеисторических тенденций и специфики отдельных стран;</w:t>
      </w:r>
    </w:p>
    <w:p w14:paraId="68B81092" w14:textId="77777777" w:rsidR="005C5960" w:rsidRPr="00B85FF4" w:rsidRDefault="005C5960" w:rsidP="00DA76C7">
      <w:pPr>
        <w:pStyle w:val="af8"/>
        <w:widowControl w:val="0"/>
        <w:numPr>
          <w:ilvl w:val="0"/>
          <w:numId w:val="29"/>
        </w:numPr>
        <w:tabs>
          <w:tab w:val="left" w:pos="993"/>
        </w:tabs>
        <w:autoSpaceDE w:val="0"/>
        <w:autoSpaceDN w:val="0"/>
        <w:adjustRightInd w:val="0"/>
        <w:spacing w:line="276" w:lineRule="auto"/>
        <w:ind w:left="0" w:firstLine="709"/>
        <w:jc w:val="both"/>
      </w:pPr>
      <w:r w:rsidRPr="00B85FF4">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14:paraId="78609F8E" w14:textId="77777777" w:rsidR="005C5960" w:rsidRPr="00B85FF4" w:rsidRDefault="005C5960" w:rsidP="005C5960">
      <w:pPr>
        <w:widowControl w:val="0"/>
        <w:autoSpaceDE w:val="0"/>
        <w:autoSpaceDN w:val="0"/>
        <w:adjustRightInd w:val="0"/>
        <w:spacing w:line="276" w:lineRule="auto"/>
        <w:ind w:firstLine="709"/>
        <w:jc w:val="both"/>
      </w:pPr>
      <w:r w:rsidRPr="00B85FF4">
        <w:t xml:space="preserve">Основой учебной дисциплины «История» являются содержательные линии: историческое время, историческое пространство и историческое движение. В разделе </w:t>
      </w:r>
      <w:r w:rsidRPr="00B85FF4">
        <w:lastRenderedPageBreak/>
        <w:t>программы «Содержание учебной дисциплины» они представлены как сквозные содержательные линии:</w:t>
      </w:r>
    </w:p>
    <w:p w14:paraId="2DD607B8" w14:textId="77777777" w:rsidR="005C5960" w:rsidRPr="00B85FF4" w:rsidRDefault="005C5960" w:rsidP="00DA76C7">
      <w:pPr>
        <w:pStyle w:val="af8"/>
        <w:widowControl w:val="0"/>
        <w:numPr>
          <w:ilvl w:val="0"/>
          <w:numId w:val="30"/>
        </w:numPr>
        <w:tabs>
          <w:tab w:val="left" w:pos="993"/>
        </w:tabs>
        <w:autoSpaceDE w:val="0"/>
        <w:autoSpaceDN w:val="0"/>
        <w:adjustRightInd w:val="0"/>
        <w:spacing w:line="276" w:lineRule="auto"/>
        <w:ind w:left="0" w:firstLine="709"/>
        <w:jc w:val="both"/>
      </w:pPr>
      <w:r w:rsidRPr="00B85FF4">
        <w:t xml:space="preserve">эволюция хозяйственной деятельности людей в зависимости от уровня развития производительных сил и характера экономических отношений; </w:t>
      </w:r>
    </w:p>
    <w:p w14:paraId="06F2DE83" w14:textId="77777777" w:rsidR="005C5960" w:rsidRPr="00B85FF4" w:rsidRDefault="005C5960" w:rsidP="00DA76C7">
      <w:pPr>
        <w:pStyle w:val="af8"/>
        <w:widowControl w:val="0"/>
        <w:numPr>
          <w:ilvl w:val="0"/>
          <w:numId w:val="30"/>
        </w:numPr>
        <w:tabs>
          <w:tab w:val="left" w:pos="993"/>
        </w:tabs>
        <w:autoSpaceDE w:val="0"/>
        <w:autoSpaceDN w:val="0"/>
        <w:adjustRightInd w:val="0"/>
        <w:spacing w:line="276" w:lineRule="auto"/>
        <w:ind w:left="0" w:firstLine="709"/>
        <w:jc w:val="both"/>
      </w:pPr>
      <w:r w:rsidRPr="00B85FF4">
        <w:t>процессы формирования и развития этнонациональных, социальных, религиозных и политических общностей; 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2E4EF1B3" w14:textId="77777777" w:rsidR="005C5960" w:rsidRPr="00B85FF4" w:rsidRDefault="005C5960" w:rsidP="005C5960">
      <w:pPr>
        <w:widowControl w:val="0"/>
        <w:autoSpaceDE w:val="0"/>
        <w:autoSpaceDN w:val="0"/>
        <w:adjustRightInd w:val="0"/>
        <w:spacing w:line="276" w:lineRule="auto"/>
        <w:ind w:firstLine="709"/>
        <w:jc w:val="both"/>
      </w:pPr>
      <w:r w:rsidRPr="00B85FF4">
        <w:t>При освоении специальностей СПО технического профиля история изучается на базовом уровне ФГОС среднего общего образования.</w:t>
      </w:r>
    </w:p>
    <w:p w14:paraId="259B3D04" w14:textId="77777777" w:rsidR="005C5960" w:rsidRPr="00B85FF4" w:rsidRDefault="005C5960" w:rsidP="005C5960">
      <w:pPr>
        <w:widowControl w:val="0"/>
        <w:autoSpaceDE w:val="0"/>
        <w:autoSpaceDN w:val="0"/>
        <w:adjustRightInd w:val="0"/>
        <w:spacing w:line="276" w:lineRule="auto"/>
        <w:ind w:firstLine="709"/>
        <w:jc w:val="both"/>
      </w:pPr>
      <w:r w:rsidRPr="00B85FF4">
        <w:t>В процессе изучения истории рекомендуется посещение:</w:t>
      </w:r>
    </w:p>
    <w:p w14:paraId="4F8085E3" w14:textId="77777777" w:rsidR="005C5960" w:rsidRPr="00B85FF4" w:rsidRDefault="005C5960" w:rsidP="00DA76C7">
      <w:pPr>
        <w:pStyle w:val="af8"/>
        <w:widowControl w:val="0"/>
        <w:numPr>
          <w:ilvl w:val="0"/>
          <w:numId w:val="31"/>
        </w:numPr>
        <w:tabs>
          <w:tab w:val="left" w:pos="993"/>
        </w:tabs>
        <w:autoSpaceDE w:val="0"/>
        <w:autoSpaceDN w:val="0"/>
        <w:adjustRightInd w:val="0"/>
        <w:spacing w:line="276" w:lineRule="auto"/>
        <w:ind w:left="0" w:firstLine="709"/>
        <w:jc w:val="both"/>
      </w:pPr>
      <w:r w:rsidRPr="00B85FF4">
        <w:t>исторических и культурных центров городов и поселений (архитектурных комплексов кремлей, замков и дворцов, городских кварталов и т. п.);</w:t>
      </w:r>
    </w:p>
    <w:p w14:paraId="109D4197" w14:textId="77777777" w:rsidR="005C5960" w:rsidRPr="00B85FF4" w:rsidRDefault="005C5960" w:rsidP="00DA76C7">
      <w:pPr>
        <w:pStyle w:val="af8"/>
        <w:widowControl w:val="0"/>
        <w:numPr>
          <w:ilvl w:val="0"/>
          <w:numId w:val="31"/>
        </w:numPr>
        <w:tabs>
          <w:tab w:val="left" w:pos="993"/>
        </w:tabs>
        <w:autoSpaceDE w:val="0"/>
        <w:autoSpaceDN w:val="0"/>
        <w:adjustRightInd w:val="0"/>
        <w:spacing w:line="276" w:lineRule="auto"/>
        <w:ind w:left="0" w:firstLine="709"/>
        <w:jc w:val="both"/>
      </w:pPr>
      <w:r w:rsidRPr="00B85FF4">
        <w:t xml:space="preserve">исторических, краеведческих, этнографических, историко-литературных, художественных и других музеев (в том числе музеев под открытым небом); </w:t>
      </w:r>
    </w:p>
    <w:p w14:paraId="7BE9F573" w14:textId="77777777" w:rsidR="005C5960" w:rsidRPr="00B85FF4" w:rsidRDefault="005C5960" w:rsidP="00DA76C7">
      <w:pPr>
        <w:pStyle w:val="af8"/>
        <w:widowControl w:val="0"/>
        <w:numPr>
          <w:ilvl w:val="0"/>
          <w:numId w:val="31"/>
        </w:numPr>
        <w:tabs>
          <w:tab w:val="left" w:pos="993"/>
        </w:tabs>
        <w:autoSpaceDE w:val="0"/>
        <w:autoSpaceDN w:val="0"/>
        <w:adjustRightInd w:val="0"/>
        <w:spacing w:line="276" w:lineRule="auto"/>
        <w:ind w:left="0" w:firstLine="709"/>
        <w:jc w:val="both"/>
      </w:pPr>
      <w:r w:rsidRPr="00B85FF4">
        <w:t>мест исторических событий, памятников истории и культуры;</w:t>
      </w:r>
    </w:p>
    <w:p w14:paraId="597A3470" w14:textId="77777777" w:rsidR="005C5960" w:rsidRPr="00B85FF4" w:rsidRDefault="005C5960" w:rsidP="00DA76C7">
      <w:pPr>
        <w:pStyle w:val="af8"/>
        <w:widowControl w:val="0"/>
        <w:numPr>
          <w:ilvl w:val="0"/>
          <w:numId w:val="31"/>
        </w:numPr>
        <w:tabs>
          <w:tab w:val="left" w:pos="993"/>
        </w:tabs>
        <w:autoSpaceDE w:val="0"/>
        <w:autoSpaceDN w:val="0"/>
        <w:adjustRightInd w:val="0"/>
        <w:spacing w:line="276" w:lineRule="auto"/>
        <w:ind w:left="0" w:firstLine="709"/>
        <w:jc w:val="both"/>
      </w:pPr>
      <w:r w:rsidRPr="00B85FF4">
        <w:t>воинских мемориалов, памятников боевой славы;</w:t>
      </w:r>
    </w:p>
    <w:p w14:paraId="403A89AC" w14:textId="77777777" w:rsidR="005C5960" w:rsidRPr="00B85FF4" w:rsidRDefault="005C5960" w:rsidP="00DA76C7">
      <w:pPr>
        <w:pStyle w:val="af8"/>
        <w:widowControl w:val="0"/>
        <w:numPr>
          <w:ilvl w:val="0"/>
          <w:numId w:val="31"/>
        </w:numPr>
        <w:tabs>
          <w:tab w:val="left" w:pos="993"/>
        </w:tabs>
        <w:autoSpaceDE w:val="0"/>
        <w:autoSpaceDN w:val="0"/>
        <w:adjustRightInd w:val="0"/>
        <w:spacing w:line="276" w:lineRule="auto"/>
        <w:ind w:left="0" w:firstLine="709"/>
        <w:jc w:val="both"/>
      </w:pPr>
      <w:r w:rsidRPr="00B85FF4">
        <w:t>мест археологических раскопок.</w:t>
      </w:r>
    </w:p>
    <w:p w14:paraId="20C07549" w14:textId="77777777" w:rsidR="005C5960" w:rsidRPr="00B85FF4" w:rsidRDefault="005C5960" w:rsidP="005C5960">
      <w:pPr>
        <w:widowControl w:val="0"/>
        <w:autoSpaceDE w:val="0"/>
        <w:autoSpaceDN w:val="0"/>
        <w:adjustRightInd w:val="0"/>
        <w:spacing w:line="276" w:lineRule="auto"/>
        <w:ind w:firstLine="709"/>
        <w:jc w:val="both"/>
      </w:pPr>
      <w:r w:rsidRPr="00B85FF4">
        <w:t>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w:t>
      </w:r>
    </w:p>
    <w:p w14:paraId="12603748" w14:textId="77777777" w:rsidR="005C5960" w:rsidRPr="00B85FF4" w:rsidRDefault="005C5960" w:rsidP="005C5960">
      <w:pPr>
        <w:widowControl w:val="0"/>
        <w:autoSpaceDE w:val="0"/>
        <w:autoSpaceDN w:val="0"/>
        <w:adjustRightInd w:val="0"/>
        <w:spacing w:line="276" w:lineRule="auto"/>
        <w:ind w:firstLine="709"/>
        <w:jc w:val="both"/>
      </w:pPr>
      <w:r w:rsidRPr="00B85FF4">
        <w:t>Изучение общеобразовательной учебной дисциплины «История» завершается подведением итогов в форме дифференцированного зачета рамках промежуточной аттестации студентов в процессе освоения ОПОП СПО с получением среднего общего образования (ППССЗ).</w:t>
      </w:r>
    </w:p>
    <w:p w14:paraId="10357CC2" w14:textId="77777777" w:rsidR="005C5960" w:rsidRPr="00B85FF4" w:rsidRDefault="005C5960" w:rsidP="005C5960">
      <w:pPr>
        <w:widowControl w:val="0"/>
        <w:spacing w:line="276" w:lineRule="auto"/>
      </w:pPr>
    </w:p>
    <w:p w14:paraId="6EFFC968" w14:textId="77777777" w:rsidR="005C5960" w:rsidRPr="00B85FF4" w:rsidRDefault="005C5960" w:rsidP="005C5960">
      <w:pPr>
        <w:pStyle w:val="1"/>
        <w:widowControl w:val="0"/>
        <w:spacing w:before="0" w:after="0" w:line="276" w:lineRule="auto"/>
        <w:ind w:firstLine="709"/>
        <w:jc w:val="both"/>
        <w:rPr>
          <w:rFonts w:ascii="Times New Roman" w:hAnsi="Times New Roman"/>
          <w:sz w:val="24"/>
        </w:rPr>
      </w:pPr>
      <w:bookmarkStart w:id="157" w:name="_Toc106959098"/>
      <w:r w:rsidRPr="00B85FF4">
        <w:rPr>
          <w:rFonts w:ascii="Times New Roman" w:hAnsi="Times New Roman"/>
          <w:sz w:val="24"/>
        </w:rPr>
        <w:t>3 МЕСТО УЧЕБНОЙ ДИСЦИПЛИНЫ В УЧЕБНОМ ПЛАНЕ</w:t>
      </w:r>
      <w:bookmarkEnd w:id="157"/>
    </w:p>
    <w:p w14:paraId="65DE9E0E"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709"/>
        <w:jc w:val="both"/>
      </w:pPr>
    </w:p>
    <w:p w14:paraId="286261EB"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709"/>
        <w:jc w:val="both"/>
      </w:pPr>
      <w:r w:rsidRPr="00B85FF4">
        <w:t>Учебная дисциплина «История» является учебным предметом обязательной предметной области «Общественные науки» ФГОС среднего общего образования.</w:t>
      </w:r>
    </w:p>
    <w:p w14:paraId="61533E40" w14:textId="77777777" w:rsidR="005C5960" w:rsidRPr="00B85FF4" w:rsidRDefault="005C5960" w:rsidP="005C5960">
      <w:pPr>
        <w:widowControl w:val="0"/>
        <w:autoSpaceDE w:val="0"/>
        <w:autoSpaceDN w:val="0"/>
        <w:adjustRightInd w:val="0"/>
        <w:spacing w:line="276" w:lineRule="auto"/>
        <w:ind w:right="-1" w:firstLine="709"/>
        <w:jc w:val="both"/>
      </w:pPr>
      <w:r w:rsidRPr="00B85FF4">
        <w:t>В учебных планах ППССЗ место учебной дисциплины «История» — в составе базовых учебных дисциплин, формируемых из обязательных предметных областей ФГОС среднего общего образования для специальностей СПО технического профиля профессионального образования.</w:t>
      </w:r>
    </w:p>
    <w:p w14:paraId="5187FAD6" w14:textId="77777777" w:rsidR="005C5960" w:rsidRPr="00B85FF4" w:rsidRDefault="005C5960" w:rsidP="005C5960">
      <w:pPr>
        <w:widowControl w:val="0"/>
        <w:autoSpaceDE w:val="0"/>
        <w:autoSpaceDN w:val="0"/>
        <w:adjustRightInd w:val="0"/>
        <w:spacing w:line="276" w:lineRule="auto"/>
        <w:ind w:firstLine="709"/>
        <w:jc w:val="both"/>
      </w:pPr>
    </w:p>
    <w:p w14:paraId="68AEB88F" w14:textId="77777777" w:rsidR="005C5960" w:rsidRPr="00B85FF4" w:rsidRDefault="005C5960" w:rsidP="005C5960">
      <w:pPr>
        <w:pStyle w:val="1"/>
        <w:widowControl w:val="0"/>
        <w:spacing w:before="0" w:after="0" w:line="276" w:lineRule="auto"/>
        <w:ind w:firstLine="709"/>
        <w:jc w:val="both"/>
        <w:rPr>
          <w:rFonts w:ascii="Times New Roman" w:hAnsi="Times New Roman"/>
          <w:sz w:val="24"/>
        </w:rPr>
      </w:pPr>
      <w:bookmarkStart w:id="158" w:name="_Toc106959099"/>
      <w:r w:rsidRPr="00B85FF4">
        <w:rPr>
          <w:rFonts w:ascii="Times New Roman" w:hAnsi="Times New Roman"/>
          <w:sz w:val="24"/>
        </w:rPr>
        <w:t>4. РЕЗУЛЬТАТЫ ОСВОЕНИЯ УЧЕБНОЙ ДИСЦИПЛИНЫ</w:t>
      </w:r>
      <w:bookmarkEnd w:id="158"/>
    </w:p>
    <w:p w14:paraId="11EB3778" w14:textId="77777777" w:rsidR="005C5960" w:rsidRPr="00B85FF4" w:rsidRDefault="005C5960" w:rsidP="005C5960">
      <w:pPr>
        <w:widowControl w:val="0"/>
        <w:autoSpaceDE w:val="0"/>
        <w:autoSpaceDN w:val="0"/>
        <w:adjustRightInd w:val="0"/>
        <w:spacing w:line="276" w:lineRule="auto"/>
        <w:ind w:firstLine="709"/>
        <w:jc w:val="both"/>
      </w:pPr>
    </w:p>
    <w:p w14:paraId="07BBB131" w14:textId="77777777" w:rsidR="005C5960" w:rsidRPr="00B85FF4" w:rsidRDefault="005C5960" w:rsidP="005C5960">
      <w:pPr>
        <w:widowControl w:val="0"/>
        <w:autoSpaceDE w:val="0"/>
        <w:autoSpaceDN w:val="0"/>
        <w:adjustRightInd w:val="0"/>
        <w:spacing w:line="276" w:lineRule="auto"/>
        <w:ind w:firstLine="709"/>
        <w:jc w:val="both"/>
      </w:pPr>
      <w:r w:rsidRPr="00B85FF4">
        <w:t>Освоение содержания учебной дисциплины «История» обеспечивает достижение студентами следующих результатов:</w:t>
      </w:r>
    </w:p>
    <w:p w14:paraId="468959ED" w14:textId="77777777" w:rsidR="005C5960" w:rsidRPr="00B85FF4" w:rsidRDefault="005C5960" w:rsidP="005C5960">
      <w:pPr>
        <w:widowControl w:val="0"/>
        <w:autoSpaceDE w:val="0"/>
        <w:autoSpaceDN w:val="0"/>
        <w:adjustRightInd w:val="0"/>
        <w:spacing w:line="276" w:lineRule="auto"/>
        <w:ind w:firstLine="709"/>
        <w:jc w:val="both"/>
        <w:rPr>
          <w:b/>
        </w:rPr>
      </w:pPr>
      <w:r w:rsidRPr="00B85FF4">
        <w:rPr>
          <w:b/>
          <w:i/>
        </w:rPr>
        <w:t>личностных:</w:t>
      </w:r>
    </w:p>
    <w:p w14:paraId="1E4BAA9F"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57DD6137"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xml:space="preserve">становление гражданской позиции как активного и ответственного члена российского общества, осознающего свои конституционные права и обязанности, </w:t>
      </w:r>
      <w:r w:rsidRPr="00B85FF4">
        <w:lastRenderedPageBreak/>
        <w:t>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62E75172"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xml:space="preserve">готовность к служению Отечеству, его защите; </w:t>
      </w:r>
    </w:p>
    <w:p w14:paraId="5F2C73C7"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76292AD"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2BA1DA94"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7B4B3089"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14:paraId="0E91F0A2"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14:paraId="0FC929E2"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3586AF7"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xml:space="preserve"> −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620C517B"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0D9ECE07"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xml:space="preserve"> −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20529D10" w14:textId="77777777" w:rsidR="005C5960" w:rsidRPr="00B85FF4" w:rsidRDefault="005C5960" w:rsidP="00DA76C7">
      <w:pPr>
        <w:pStyle w:val="af8"/>
        <w:widowControl w:val="0"/>
        <w:numPr>
          <w:ilvl w:val="0"/>
          <w:numId w:val="32"/>
        </w:numPr>
        <w:tabs>
          <w:tab w:val="left" w:pos="993"/>
        </w:tabs>
        <w:autoSpaceDE w:val="0"/>
        <w:autoSpaceDN w:val="0"/>
        <w:adjustRightInd w:val="0"/>
        <w:spacing w:line="276" w:lineRule="auto"/>
        <w:ind w:left="0" w:firstLine="709"/>
        <w:jc w:val="both"/>
      </w:pPr>
      <w:r w:rsidRPr="00B85FF4">
        <w:t>− ответственное отношение к созданию семьи на основе осознанного принятия ценностей семейной жизни;</w:t>
      </w:r>
    </w:p>
    <w:p w14:paraId="1C604356" w14:textId="77777777" w:rsidR="005C5960" w:rsidRPr="00B85FF4" w:rsidRDefault="005C5960" w:rsidP="005C5960">
      <w:pPr>
        <w:widowControl w:val="0"/>
        <w:spacing w:line="276" w:lineRule="auto"/>
        <w:rPr>
          <w:b/>
          <w:i/>
        </w:rPr>
      </w:pPr>
    </w:p>
    <w:p w14:paraId="3403E986" w14:textId="77777777" w:rsidR="005C5960" w:rsidRPr="00B85FF4" w:rsidRDefault="005C5960" w:rsidP="005C5960">
      <w:pPr>
        <w:widowControl w:val="0"/>
        <w:autoSpaceDE w:val="0"/>
        <w:autoSpaceDN w:val="0"/>
        <w:adjustRightInd w:val="0"/>
        <w:spacing w:line="276" w:lineRule="auto"/>
        <w:ind w:firstLine="709"/>
        <w:jc w:val="both"/>
        <w:rPr>
          <w:b/>
          <w:i/>
        </w:rPr>
      </w:pPr>
      <w:r w:rsidRPr="00B85FF4">
        <w:rPr>
          <w:b/>
          <w:i/>
        </w:rPr>
        <w:t>метапредметных:</w:t>
      </w:r>
    </w:p>
    <w:p w14:paraId="152284C3"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84BE077"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r w:rsidRPr="00B85FF4">
        <w:lastRenderedPageBreak/>
        <w:t>конфликты;</w:t>
      </w:r>
    </w:p>
    <w:p w14:paraId="41EF14D7"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0BFF4D42"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5C438596"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568B691"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умение самостоятельно оценивать и принимать решения, определяющие стратегию поведения, с учетом гражданских и нравственных ценностей;</w:t>
      </w:r>
    </w:p>
    <w:p w14:paraId="3D30A1CE"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0DBC4078"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 xml:space="preserve">−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0A01ECE6"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 </w:t>
      </w:r>
    </w:p>
    <w:p w14:paraId="06E9FAF7"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94D8D2D"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 умение определять назначение и функции различных социальных, экономических и правовых институтов;</w:t>
      </w:r>
    </w:p>
    <w:p w14:paraId="0F2DE113"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 умение самостоятельно оценивать и принимать решения, определяющие</w:t>
      </w:r>
    </w:p>
    <w:p w14:paraId="6E2054B1"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стратегию поведения, с учетом гражданских и нравственных ценностей;</w:t>
      </w:r>
    </w:p>
    <w:p w14:paraId="695DEC61" w14:textId="77777777" w:rsidR="005C5960" w:rsidRPr="00B85FF4" w:rsidRDefault="005C5960" w:rsidP="00DA76C7">
      <w:pPr>
        <w:pStyle w:val="af8"/>
        <w:widowControl w:val="0"/>
        <w:numPr>
          <w:ilvl w:val="0"/>
          <w:numId w:val="33"/>
        </w:numPr>
        <w:tabs>
          <w:tab w:val="left" w:pos="993"/>
        </w:tabs>
        <w:autoSpaceDE w:val="0"/>
        <w:autoSpaceDN w:val="0"/>
        <w:adjustRightInd w:val="0"/>
        <w:spacing w:line="276" w:lineRule="auto"/>
        <w:ind w:left="0" w:firstLine="709"/>
        <w:jc w:val="both"/>
      </w:pPr>
      <w:r w:rsidRPr="00B85FF4">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14:paraId="53423C99" w14:textId="77777777" w:rsidR="005C5960" w:rsidRPr="00B85FF4" w:rsidRDefault="005C5960" w:rsidP="005C5960">
      <w:pPr>
        <w:widowControl w:val="0"/>
        <w:autoSpaceDE w:val="0"/>
        <w:autoSpaceDN w:val="0"/>
        <w:adjustRightInd w:val="0"/>
        <w:spacing w:line="276" w:lineRule="auto"/>
        <w:ind w:firstLine="709"/>
        <w:jc w:val="both"/>
        <w:rPr>
          <w:b/>
          <w:i/>
        </w:rPr>
      </w:pPr>
      <w:r w:rsidRPr="00B85FF4">
        <w:rPr>
          <w:b/>
          <w:i/>
        </w:rPr>
        <w:t>предметных:</w:t>
      </w:r>
    </w:p>
    <w:p w14:paraId="2F1BA0FC" w14:textId="77777777" w:rsidR="005C5960" w:rsidRPr="00B85FF4" w:rsidRDefault="005C5960" w:rsidP="00DA76C7">
      <w:pPr>
        <w:pStyle w:val="af8"/>
        <w:widowControl w:val="0"/>
        <w:numPr>
          <w:ilvl w:val="0"/>
          <w:numId w:val="34"/>
        </w:numPr>
        <w:tabs>
          <w:tab w:val="left" w:pos="993"/>
        </w:tabs>
        <w:autoSpaceDE w:val="0"/>
        <w:autoSpaceDN w:val="0"/>
        <w:adjustRightInd w:val="0"/>
        <w:spacing w:line="276" w:lineRule="auto"/>
        <w:ind w:left="0" w:firstLine="709"/>
        <w:jc w:val="both"/>
      </w:pPr>
      <w:r w:rsidRPr="00B85FF4">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51FBB07F" w14:textId="77777777" w:rsidR="005C5960" w:rsidRPr="00B85FF4" w:rsidRDefault="005C5960" w:rsidP="00DA76C7">
      <w:pPr>
        <w:pStyle w:val="af8"/>
        <w:widowControl w:val="0"/>
        <w:numPr>
          <w:ilvl w:val="0"/>
          <w:numId w:val="34"/>
        </w:numPr>
        <w:tabs>
          <w:tab w:val="left" w:pos="993"/>
        </w:tabs>
        <w:autoSpaceDE w:val="0"/>
        <w:autoSpaceDN w:val="0"/>
        <w:adjustRightInd w:val="0"/>
        <w:spacing w:line="276" w:lineRule="auto"/>
        <w:ind w:left="0" w:firstLine="709"/>
        <w:jc w:val="both"/>
      </w:pPr>
      <w:r w:rsidRPr="00B85FF4">
        <w:t>владение комплексом знаний об истории России и человечества в целом, представлениями об общем и особенном в мировом историческом процессе;</w:t>
      </w:r>
    </w:p>
    <w:p w14:paraId="3FAEE6E2" w14:textId="77777777" w:rsidR="005C5960" w:rsidRPr="00B85FF4" w:rsidRDefault="005C5960" w:rsidP="00DA76C7">
      <w:pPr>
        <w:pStyle w:val="af8"/>
        <w:widowControl w:val="0"/>
        <w:numPr>
          <w:ilvl w:val="0"/>
          <w:numId w:val="34"/>
        </w:numPr>
        <w:tabs>
          <w:tab w:val="left" w:pos="993"/>
        </w:tabs>
        <w:autoSpaceDE w:val="0"/>
        <w:autoSpaceDN w:val="0"/>
        <w:adjustRightInd w:val="0"/>
        <w:spacing w:line="276" w:lineRule="auto"/>
        <w:ind w:left="0" w:firstLine="709"/>
        <w:jc w:val="both"/>
      </w:pPr>
      <w:r w:rsidRPr="00B85FF4">
        <w:t>сформированность умений применять исторические знания в профессиональной и общественной деятельности, поликультурном общении;</w:t>
      </w:r>
    </w:p>
    <w:p w14:paraId="33DC3169" w14:textId="77777777" w:rsidR="005C5960" w:rsidRPr="00B85FF4" w:rsidRDefault="005C5960" w:rsidP="00DA76C7">
      <w:pPr>
        <w:pStyle w:val="af8"/>
        <w:widowControl w:val="0"/>
        <w:numPr>
          <w:ilvl w:val="0"/>
          <w:numId w:val="34"/>
        </w:numPr>
        <w:tabs>
          <w:tab w:val="left" w:pos="993"/>
        </w:tabs>
        <w:autoSpaceDE w:val="0"/>
        <w:autoSpaceDN w:val="0"/>
        <w:adjustRightInd w:val="0"/>
        <w:spacing w:line="276" w:lineRule="auto"/>
        <w:ind w:left="0" w:firstLine="709"/>
        <w:jc w:val="both"/>
      </w:pPr>
      <w:r w:rsidRPr="00B85FF4">
        <w:t xml:space="preserve">владение навыками проектной деятельности и исторической реконструкции с </w:t>
      </w:r>
      <w:r w:rsidRPr="00B85FF4">
        <w:lastRenderedPageBreak/>
        <w:t>привлечением различных источников;</w:t>
      </w:r>
    </w:p>
    <w:p w14:paraId="216063A9" w14:textId="77777777" w:rsidR="005C5960" w:rsidRPr="00B85FF4" w:rsidRDefault="005C5960" w:rsidP="00DA76C7">
      <w:pPr>
        <w:pStyle w:val="af8"/>
        <w:widowControl w:val="0"/>
        <w:numPr>
          <w:ilvl w:val="0"/>
          <w:numId w:val="34"/>
        </w:numPr>
        <w:tabs>
          <w:tab w:val="left" w:pos="993"/>
        </w:tabs>
        <w:autoSpaceDE w:val="0"/>
        <w:autoSpaceDN w:val="0"/>
        <w:adjustRightInd w:val="0"/>
        <w:spacing w:line="276" w:lineRule="auto"/>
        <w:ind w:left="0" w:firstLine="709"/>
        <w:jc w:val="both"/>
      </w:pPr>
      <w:r w:rsidRPr="00B85FF4">
        <w:t>сформированность умений вести диалог, обосновывать свою точку зрения в дискуссии по исторической тематике.</w:t>
      </w:r>
    </w:p>
    <w:p w14:paraId="09DC0E0F"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 xml:space="preserve">− сформированность знаний об обществе как целостной развивающейся системе в единстве и взаимодействии его основных сфер и институтов; </w:t>
      </w:r>
    </w:p>
    <w:p w14:paraId="5A1409BF"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 владение базовым понятийным аппаратом социальных наук;</w:t>
      </w:r>
    </w:p>
    <w:p w14:paraId="4DC6DC59"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 владение умениями выявлять причинно-следственные, функциональные, иерархические и другие связи социальных объектов и процессов;</w:t>
      </w:r>
    </w:p>
    <w:p w14:paraId="610014C0"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 xml:space="preserve">− сформированность представлений об основных тенденциях и возможных перспективах развития мирового сообщества в глобальном мире; </w:t>
      </w:r>
    </w:p>
    <w:p w14:paraId="5B290275"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 сформированность представлений о методах познания социальных явлений</w:t>
      </w:r>
    </w:p>
    <w:p w14:paraId="4F50343F"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и процессов;</w:t>
      </w:r>
    </w:p>
    <w:p w14:paraId="52F12463"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 xml:space="preserve">− владение умениями применять полученные знания в повседневной жизни, прогнозировать последствия принимаемых решений; </w:t>
      </w:r>
    </w:p>
    <w:p w14:paraId="080DB918"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 сформированность навыков оценивания социальной информации, умений,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11827A01"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14:paraId="558F3940"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B85FF4">
        <w:t>В результате изучения дисциплины у обучающихся формируются элементы следующих общих компетенций:</w:t>
      </w:r>
    </w:p>
    <w:p w14:paraId="729431A0" w14:textId="77777777" w:rsidR="005C5960" w:rsidRPr="00B85FF4" w:rsidRDefault="005C5960" w:rsidP="005C5960">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709"/>
        <w:jc w:val="both"/>
        <w:rPr>
          <w:color w:val="000000"/>
        </w:rPr>
      </w:pPr>
      <w:r w:rsidRPr="00B85FF4">
        <w:rPr>
          <w:color w:val="000000"/>
        </w:rPr>
        <w:t>В результате изучения дисциплины у обучающихся формируются элементы следующих общих компетенций:</w:t>
      </w:r>
    </w:p>
    <w:p w14:paraId="3A40BE1D" w14:textId="77777777" w:rsidR="005C5960" w:rsidRPr="00B85FF4" w:rsidRDefault="005C5960" w:rsidP="005C5960">
      <w:pPr>
        <w:tabs>
          <w:tab w:val="left" w:pos="2835"/>
        </w:tabs>
        <w:spacing w:line="276" w:lineRule="auto"/>
        <w:ind w:firstLine="709"/>
        <w:jc w:val="both"/>
      </w:pPr>
      <w:r w:rsidRPr="00B85FF4">
        <w:t>ОК 01. Выбирать способы решения задач профессиональной деятельности применительно к различным контекстам;</w:t>
      </w:r>
    </w:p>
    <w:p w14:paraId="60CA2318" w14:textId="77777777" w:rsidR="005C5960" w:rsidRPr="00B85FF4" w:rsidRDefault="005C5960" w:rsidP="005C5960">
      <w:pPr>
        <w:tabs>
          <w:tab w:val="left" w:pos="2835"/>
        </w:tabs>
        <w:spacing w:line="276" w:lineRule="auto"/>
        <w:ind w:firstLine="709"/>
        <w:jc w:val="both"/>
      </w:pPr>
      <w:r w:rsidRPr="00B85FF4">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5B13146" w14:textId="77777777" w:rsidR="005C5960" w:rsidRPr="00B85FF4" w:rsidRDefault="005C5960" w:rsidP="005C5960">
      <w:pPr>
        <w:tabs>
          <w:tab w:val="left" w:pos="2835"/>
        </w:tabs>
        <w:spacing w:line="276" w:lineRule="auto"/>
        <w:ind w:firstLine="709"/>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9BC374D" w14:textId="77777777" w:rsidR="005C5960" w:rsidRPr="00B85FF4" w:rsidRDefault="005C5960" w:rsidP="005C5960">
      <w:pPr>
        <w:tabs>
          <w:tab w:val="left" w:pos="2835"/>
        </w:tabs>
        <w:spacing w:line="276" w:lineRule="auto"/>
        <w:ind w:firstLine="709"/>
        <w:jc w:val="both"/>
      </w:pPr>
      <w:r w:rsidRPr="00B85FF4">
        <w:t>ОК 04. Эффективно взаимодействовать и работать в коллективе и команде;</w:t>
      </w:r>
    </w:p>
    <w:p w14:paraId="04A25BE5" w14:textId="77777777" w:rsidR="005C5960" w:rsidRPr="00B85FF4" w:rsidRDefault="005C5960" w:rsidP="005C5960">
      <w:pPr>
        <w:tabs>
          <w:tab w:val="left" w:pos="2835"/>
        </w:tabs>
        <w:spacing w:line="276" w:lineRule="auto"/>
        <w:ind w:firstLine="709"/>
        <w:jc w:val="both"/>
      </w:pPr>
      <w:r w:rsidRPr="00B85FF4">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3AC0847" w14:textId="77777777" w:rsidR="005C5960" w:rsidRPr="00B85FF4" w:rsidRDefault="005C5960" w:rsidP="005C5960">
      <w:pPr>
        <w:tabs>
          <w:tab w:val="left" w:pos="2835"/>
        </w:tabs>
        <w:spacing w:line="276" w:lineRule="auto"/>
        <w:ind w:firstLine="709"/>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9C66C73" w14:textId="77777777" w:rsidR="005C5960" w:rsidRPr="00B85FF4" w:rsidRDefault="005C5960" w:rsidP="005C5960">
      <w:pPr>
        <w:tabs>
          <w:tab w:val="left" w:pos="2835"/>
        </w:tabs>
        <w:spacing w:line="276" w:lineRule="auto"/>
        <w:ind w:firstLine="709"/>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C3B5DC2" w14:textId="77777777" w:rsidR="005C5960" w:rsidRPr="00B85FF4" w:rsidRDefault="005C5960" w:rsidP="005C5960">
      <w:pPr>
        <w:tabs>
          <w:tab w:val="left" w:pos="2835"/>
        </w:tabs>
        <w:spacing w:line="276" w:lineRule="auto"/>
        <w:ind w:firstLine="709"/>
        <w:jc w:val="both"/>
      </w:pPr>
      <w:r w:rsidRPr="00B85FF4">
        <w:t>ОК 09. Пользоваться профессиональной документацией на государственном и иностранном языках.</w:t>
      </w:r>
    </w:p>
    <w:p w14:paraId="7C88971E" w14:textId="77777777" w:rsidR="005C5960" w:rsidRPr="00B85FF4" w:rsidRDefault="005C5960" w:rsidP="005C5960">
      <w:pPr>
        <w:pStyle w:val="1"/>
        <w:widowControl w:val="0"/>
        <w:spacing w:before="0" w:after="0" w:line="276" w:lineRule="auto"/>
        <w:ind w:firstLine="709"/>
        <w:rPr>
          <w:rFonts w:ascii="Times New Roman" w:hAnsi="Times New Roman"/>
          <w:sz w:val="24"/>
        </w:rPr>
      </w:pPr>
      <w:bookmarkStart w:id="159" w:name="_Toc106959100"/>
      <w:r w:rsidRPr="00B85FF4">
        <w:rPr>
          <w:rFonts w:ascii="Times New Roman" w:hAnsi="Times New Roman"/>
          <w:sz w:val="24"/>
        </w:rPr>
        <w:t xml:space="preserve">5 СОДЕРЖАНИЕ </w:t>
      </w:r>
      <w:bookmarkEnd w:id="159"/>
      <w:r w:rsidRPr="00B85FF4">
        <w:rPr>
          <w:rFonts w:ascii="Times New Roman" w:hAnsi="Times New Roman"/>
          <w:sz w:val="24"/>
        </w:rPr>
        <w:t>УЧЕБНОЙ ДИСЦИПЛИНЫ</w:t>
      </w:r>
    </w:p>
    <w:p w14:paraId="1F1A4A38" w14:textId="77777777" w:rsidR="005C5960" w:rsidRPr="00B85FF4" w:rsidRDefault="005C5960" w:rsidP="005C5960">
      <w:pPr>
        <w:rPr>
          <w:lang w:eastAsia="en-US"/>
        </w:rPr>
      </w:pPr>
    </w:p>
    <w:p w14:paraId="4E9E049C" w14:textId="77777777" w:rsidR="005C5960" w:rsidRPr="00B85FF4" w:rsidRDefault="005C5960" w:rsidP="005C5960">
      <w:pPr>
        <w:pStyle w:val="1"/>
        <w:widowControl w:val="0"/>
        <w:spacing w:before="0" w:after="0" w:line="276" w:lineRule="auto"/>
        <w:ind w:firstLine="709"/>
        <w:rPr>
          <w:rFonts w:ascii="Times New Roman" w:hAnsi="Times New Roman"/>
          <w:sz w:val="24"/>
        </w:rPr>
      </w:pPr>
      <w:r w:rsidRPr="00B85FF4">
        <w:rPr>
          <w:rFonts w:ascii="Times New Roman" w:hAnsi="Times New Roman"/>
          <w:sz w:val="24"/>
        </w:rPr>
        <w:t>Часть 1</w:t>
      </w:r>
    </w:p>
    <w:p w14:paraId="1F23AC57" w14:textId="77777777" w:rsidR="005C5960" w:rsidRPr="00B85FF4" w:rsidRDefault="005C5960" w:rsidP="005C5960">
      <w:pPr>
        <w:widowControl w:val="0"/>
        <w:spacing w:line="276" w:lineRule="auto"/>
        <w:ind w:firstLine="709"/>
        <w:rPr>
          <w:b/>
          <w:bCs/>
        </w:rPr>
      </w:pPr>
    </w:p>
    <w:p w14:paraId="36974D03" w14:textId="77777777" w:rsidR="005C5960" w:rsidRPr="00B85FF4" w:rsidRDefault="005C5960" w:rsidP="005C5960">
      <w:pPr>
        <w:widowControl w:val="0"/>
        <w:tabs>
          <w:tab w:val="left" w:pos="1134"/>
        </w:tabs>
        <w:spacing w:line="276" w:lineRule="auto"/>
        <w:jc w:val="center"/>
        <w:rPr>
          <w:b/>
          <w:bCs/>
        </w:rPr>
      </w:pPr>
      <w:r w:rsidRPr="00B85FF4">
        <w:rPr>
          <w:b/>
          <w:bCs/>
        </w:rPr>
        <w:lastRenderedPageBreak/>
        <w:t>Введение</w:t>
      </w:r>
    </w:p>
    <w:p w14:paraId="657249E6" w14:textId="77777777" w:rsidR="005C5960" w:rsidRPr="00B85FF4" w:rsidRDefault="005C5960" w:rsidP="005C5960">
      <w:pPr>
        <w:widowControl w:val="0"/>
        <w:tabs>
          <w:tab w:val="left" w:pos="1134"/>
        </w:tabs>
        <w:spacing w:line="276" w:lineRule="auto"/>
        <w:ind w:firstLine="709"/>
        <w:jc w:val="both"/>
      </w:pPr>
      <w:r w:rsidRPr="00B85FF4">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p w14:paraId="6C89E647" w14:textId="77777777" w:rsidR="005C5960" w:rsidRPr="00B85FF4" w:rsidRDefault="005C5960" w:rsidP="005C5960">
      <w:pPr>
        <w:widowControl w:val="0"/>
        <w:tabs>
          <w:tab w:val="left" w:pos="1134"/>
        </w:tabs>
        <w:spacing w:line="276" w:lineRule="auto"/>
        <w:ind w:firstLine="709"/>
        <w:jc w:val="both"/>
        <w:rPr>
          <w:i/>
        </w:rPr>
      </w:pPr>
    </w:p>
    <w:p w14:paraId="015416F3" w14:textId="77777777" w:rsidR="005C5960" w:rsidRPr="00B85FF4" w:rsidRDefault="005C5960" w:rsidP="005C5960">
      <w:pPr>
        <w:widowControl w:val="0"/>
        <w:tabs>
          <w:tab w:val="left" w:pos="1134"/>
        </w:tabs>
        <w:spacing w:line="276" w:lineRule="auto"/>
        <w:jc w:val="center"/>
        <w:rPr>
          <w:b/>
        </w:rPr>
      </w:pPr>
      <w:r w:rsidRPr="00B85FF4">
        <w:rPr>
          <w:b/>
        </w:rPr>
        <w:t>1. Древнейшая стадия истории человечества.</w:t>
      </w:r>
    </w:p>
    <w:p w14:paraId="12012426" w14:textId="77777777" w:rsidR="005C5960" w:rsidRPr="00B85FF4" w:rsidRDefault="005C5960" w:rsidP="005C5960">
      <w:pPr>
        <w:widowControl w:val="0"/>
        <w:tabs>
          <w:tab w:val="left" w:pos="1134"/>
        </w:tabs>
        <w:spacing w:line="276" w:lineRule="auto"/>
        <w:ind w:firstLine="709"/>
        <w:jc w:val="both"/>
      </w:pPr>
      <w:r w:rsidRPr="00B85FF4">
        <w:rPr>
          <w:b/>
        </w:rPr>
        <w:t>Происхождение человека. Люди эпохи палеолита.</w:t>
      </w:r>
      <w:r w:rsidRPr="00B85FF4">
        <w:t xml:space="preserve">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p>
    <w:p w14:paraId="50D47E4D" w14:textId="77777777" w:rsidR="005C5960" w:rsidRPr="00B85FF4" w:rsidRDefault="005C5960" w:rsidP="005C5960">
      <w:pPr>
        <w:widowControl w:val="0"/>
        <w:tabs>
          <w:tab w:val="left" w:pos="1134"/>
        </w:tabs>
        <w:spacing w:line="276" w:lineRule="auto"/>
        <w:ind w:firstLine="709"/>
        <w:jc w:val="both"/>
      </w:pPr>
      <w:r w:rsidRPr="00B85FF4">
        <w:rPr>
          <w:b/>
        </w:rPr>
        <w:t>Неолитическая революция и ее последствия.</w:t>
      </w:r>
      <w:r w:rsidRPr="00B85FF4">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14:paraId="02FE33AB" w14:textId="77777777" w:rsidR="005C5960" w:rsidRPr="00B85FF4" w:rsidRDefault="005C5960" w:rsidP="005C5960">
      <w:pPr>
        <w:widowControl w:val="0"/>
        <w:tabs>
          <w:tab w:val="left" w:pos="1134"/>
        </w:tabs>
        <w:spacing w:line="276" w:lineRule="auto"/>
        <w:ind w:firstLine="709"/>
        <w:jc w:val="both"/>
      </w:pPr>
    </w:p>
    <w:p w14:paraId="6D10E143" w14:textId="77777777" w:rsidR="005C5960" w:rsidRPr="00B85FF4" w:rsidRDefault="005C5960" w:rsidP="005C5960">
      <w:pPr>
        <w:widowControl w:val="0"/>
        <w:tabs>
          <w:tab w:val="left" w:pos="1134"/>
        </w:tabs>
        <w:spacing w:line="276" w:lineRule="auto"/>
        <w:jc w:val="center"/>
        <w:rPr>
          <w:b/>
        </w:rPr>
      </w:pPr>
      <w:r w:rsidRPr="00B85FF4">
        <w:rPr>
          <w:b/>
        </w:rPr>
        <w:t>2. Цивилизации Древнего мира</w:t>
      </w:r>
    </w:p>
    <w:p w14:paraId="3B9EC5BF" w14:textId="77777777" w:rsidR="005C5960" w:rsidRPr="00B85FF4" w:rsidRDefault="005C5960" w:rsidP="005C5960">
      <w:pPr>
        <w:widowControl w:val="0"/>
        <w:tabs>
          <w:tab w:val="left" w:pos="1134"/>
        </w:tabs>
        <w:spacing w:line="276" w:lineRule="auto"/>
        <w:ind w:firstLine="709"/>
        <w:jc w:val="both"/>
      </w:pPr>
      <w:r w:rsidRPr="00B85FF4">
        <w:rPr>
          <w:b/>
        </w:rPr>
        <w:t>Древнейшие государства.</w:t>
      </w:r>
      <w:r w:rsidRPr="00B85FF4">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w:t>
      </w:r>
    </w:p>
    <w:p w14:paraId="55150B46" w14:textId="77777777" w:rsidR="005C5960" w:rsidRPr="00B85FF4" w:rsidRDefault="005C5960" w:rsidP="005C5960">
      <w:pPr>
        <w:widowControl w:val="0"/>
        <w:tabs>
          <w:tab w:val="left" w:pos="1134"/>
        </w:tabs>
        <w:spacing w:line="276" w:lineRule="auto"/>
        <w:ind w:firstLine="709"/>
        <w:jc w:val="both"/>
      </w:pPr>
      <w:r w:rsidRPr="00B85FF4">
        <w:rPr>
          <w:b/>
        </w:rPr>
        <w:t>Великие державы Древнего Востока.</w:t>
      </w:r>
      <w:r w:rsidRPr="00B85FF4">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14:paraId="235E62EF" w14:textId="77777777" w:rsidR="005C5960" w:rsidRPr="00B85FF4" w:rsidRDefault="005C5960" w:rsidP="005C5960">
      <w:pPr>
        <w:widowControl w:val="0"/>
        <w:tabs>
          <w:tab w:val="left" w:pos="1134"/>
        </w:tabs>
        <w:spacing w:line="276" w:lineRule="auto"/>
        <w:ind w:firstLine="709"/>
        <w:jc w:val="both"/>
        <w:rPr>
          <w:i/>
        </w:rPr>
      </w:pPr>
      <w:r w:rsidRPr="00B85FF4">
        <w:rPr>
          <w:b/>
        </w:rPr>
        <w:t>Древняя Греция.</w:t>
      </w:r>
      <w:r w:rsidRPr="00B85FF4">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Причины и результаты кризиса полиса. Македонское завоевание Греции. Походы Александра Македонского и их результаты</w:t>
      </w:r>
      <w:r w:rsidRPr="00B85FF4">
        <w:rPr>
          <w:i/>
        </w:rPr>
        <w:t>.</w:t>
      </w:r>
    </w:p>
    <w:p w14:paraId="770630E1" w14:textId="77777777" w:rsidR="005C5960" w:rsidRPr="00B85FF4" w:rsidRDefault="005C5960" w:rsidP="005C5960">
      <w:pPr>
        <w:widowControl w:val="0"/>
        <w:tabs>
          <w:tab w:val="left" w:pos="1134"/>
        </w:tabs>
        <w:spacing w:line="276" w:lineRule="auto"/>
        <w:ind w:firstLine="709"/>
        <w:jc w:val="both"/>
      </w:pPr>
      <w:r w:rsidRPr="00B85FF4">
        <w:rPr>
          <w:b/>
        </w:rPr>
        <w:t>Древний Рим</w:t>
      </w:r>
      <w:r w:rsidRPr="00B85FF4">
        <w:t>.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p w14:paraId="438E2192" w14:textId="77777777" w:rsidR="005C5960" w:rsidRPr="00B85FF4" w:rsidRDefault="005C5960" w:rsidP="005C5960">
      <w:pPr>
        <w:widowControl w:val="0"/>
        <w:tabs>
          <w:tab w:val="left" w:pos="1134"/>
        </w:tabs>
        <w:spacing w:line="276" w:lineRule="auto"/>
        <w:ind w:firstLine="709"/>
        <w:jc w:val="both"/>
      </w:pPr>
      <w:r w:rsidRPr="00B85FF4">
        <w:rPr>
          <w:b/>
        </w:rPr>
        <w:t>Культура и религия Древнего мира.</w:t>
      </w:r>
      <w:r w:rsidRPr="00B85FF4">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w:t>
      </w:r>
      <w:r w:rsidRPr="00B85FF4">
        <w:lastRenderedPageBreak/>
        <w:t xml:space="preserve">древнеримской культуры. Античная философия, наука, литература, архитектура, изобразительное искусство. Возникновение христианства. Особенности христианского вероучения и церковной структуры. </w:t>
      </w:r>
    </w:p>
    <w:p w14:paraId="3EAAC55E" w14:textId="77777777" w:rsidR="005C5960" w:rsidRPr="00B85FF4" w:rsidRDefault="005C5960" w:rsidP="005C5960">
      <w:pPr>
        <w:widowControl w:val="0"/>
        <w:tabs>
          <w:tab w:val="left" w:pos="1134"/>
        </w:tabs>
        <w:spacing w:line="276" w:lineRule="auto"/>
        <w:ind w:firstLine="709"/>
        <w:jc w:val="both"/>
      </w:pPr>
    </w:p>
    <w:p w14:paraId="38626D22" w14:textId="77777777" w:rsidR="005C5960" w:rsidRPr="00B85FF4" w:rsidRDefault="005C5960" w:rsidP="005C5960">
      <w:pPr>
        <w:widowControl w:val="0"/>
        <w:tabs>
          <w:tab w:val="left" w:pos="1134"/>
        </w:tabs>
        <w:spacing w:line="276" w:lineRule="auto"/>
        <w:jc w:val="center"/>
        <w:rPr>
          <w:b/>
        </w:rPr>
      </w:pPr>
      <w:r w:rsidRPr="00B85FF4">
        <w:rPr>
          <w:b/>
        </w:rPr>
        <w:t>3. Цивилизации Запада и Востока в Средние века</w:t>
      </w:r>
    </w:p>
    <w:p w14:paraId="33017DDB" w14:textId="77777777" w:rsidR="005C5960" w:rsidRPr="00B85FF4" w:rsidRDefault="005C5960" w:rsidP="005C5960">
      <w:pPr>
        <w:widowControl w:val="0"/>
        <w:tabs>
          <w:tab w:val="left" w:pos="1134"/>
        </w:tabs>
        <w:spacing w:line="276" w:lineRule="auto"/>
        <w:ind w:firstLine="709"/>
        <w:jc w:val="both"/>
        <w:rPr>
          <w:i/>
        </w:rPr>
      </w:pPr>
      <w:r w:rsidRPr="00B85FF4">
        <w:rPr>
          <w:b/>
        </w:rPr>
        <w:t>Великое переселение народов и образование варварских королевств в Европе</w:t>
      </w:r>
      <w:r w:rsidRPr="00B85FF4">
        <w:t>.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w:t>
      </w:r>
      <w:r w:rsidRPr="00B85FF4">
        <w:rPr>
          <w:i/>
        </w:rPr>
        <w:t>.</w:t>
      </w:r>
    </w:p>
    <w:p w14:paraId="5B45FF7E" w14:textId="77777777" w:rsidR="005C5960" w:rsidRPr="00B85FF4" w:rsidRDefault="005C5960" w:rsidP="005C5960">
      <w:pPr>
        <w:widowControl w:val="0"/>
        <w:tabs>
          <w:tab w:val="left" w:pos="1134"/>
        </w:tabs>
        <w:spacing w:line="276" w:lineRule="auto"/>
        <w:ind w:firstLine="709"/>
        <w:jc w:val="both"/>
      </w:pPr>
      <w:r w:rsidRPr="00B85FF4">
        <w:rPr>
          <w:b/>
        </w:rPr>
        <w:t>Возникновение ислама. Арабские завоевания.</w:t>
      </w:r>
      <w:r w:rsidRPr="00B85FF4">
        <w:t xml:space="preserve"> Арабы. Мухаммед и его учение. Возникновение ислама. Основы мусульманского вероучения. Образование Арабского халифата. Арабские завоевания. Культура исламского мира Развитие науки. </w:t>
      </w:r>
    </w:p>
    <w:p w14:paraId="276762CF" w14:textId="77777777" w:rsidR="005C5960" w:rsidRPr="00B85FF4" w:rsidRDefault="005C5960" w:rsidP="005C5960">
      <w:pPr>
        <w:widowControl w:val="0"/>
        <w:tabs>
          <w:tab w:val="left" w:pos="1134"/>
        </w:tabs>
        <w:spacing w:line="276" w:lineRule="auto"/>
        <w:ind w:firstLine="709"/>
        <w:jc w:val="both"/>
        <w:rPr>
          <w:i/>
        </w:rPr>
      </w:pPr>
      <w:r w:rsidRPr="00B85FF4">
        <w:rPr>
          <w:b/>
        </w:rPr>
        <w:t>Византийская империя</w:t>
      </w:r>
      <w:r w:rsidRPr="00B85FF4">
        <w:t>.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w:t>
      </w:r>
      <w:r w:rsidRPr="00B85FF4">
        <w:rPr>
          <w:i/>
        </w:rPr>
        <w:t xml:space="preserve"> </w:t>
      </w:r>
      <w:r w:rsidRPr="00B85FF4">
        <w:t>завоевания и падение Византии. Культура Византии. Искусство, иконопись, архитектура. Влияние Византии на государственность и культуру России.</w:t>
      </w:r>
    </w:p>
    <w:p w14:paraId="44467777" w14:textId="77777777" w:rsidR="005C5960" w:rsidRPr="00B85FF4" w:rsidRDefault="005C5960" w:rsidP="005C5960">
      <w:pPr>
        <w:widowControl w:val="0"/>
        <w:tabs>
          <w:tab w:val="left" w:pos="1134"/>
        </w:tabs>
        <w:spacing w:line="276" w:lineRule="auto"/>
        <w:ind w:firstLine="709"/>
        <w:jc w:val="both"/>
      </w:pPr>
      <w:r w:rsidRPr="00B85FF4">
        <w:rPr>
          <w:b/>
        </w:rPr>
        <w:t>Восток в Средние века.</w:t>
      </w:r>
      <w:r w:rsidRPr="00B85FF4">
        <w:t xml:space="preserve">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p w14:paraId="5E61E905" w14:textId="77777777" w:rsidR="005C5960" w:rsidRPr="00B85FF4" w:rsidRDefault="005C5960" w:rsidP="005C5960">
      <w:pPr>
        <w:widowControl w:val="0"/>
        <w:tabs>
          <w:tab w:val="left" w:pos="1134"/>
        </w:tabs>
        <w:spacing w:line="276" w:lineRule="auto"/>
        <w:ind w:firstLine="709"/>
        <w:jc w:val="both"/>
      </w:pPr>
      <w:r w:rsidRPr="00B85FF4">
        <w:rPr>
          <w:b/>
        </w:rPr>
        <w:t>Империя Карла Великого и ее распад.</w:t>
      </w:r>
      <w:r w:rsidRPr="00B85FF4">
        <w:t xml:space="preserve"> </w:t>
      </w:r>
      <w:r w:rsidRPr="00B85FF4">
        <w:rPr>
          <w:b/>
        </w:rPr>
        <w:t>Феодальная раздробленность в Европе.</w:t>
      </w:r>
      <w:r w:rsidRPr="00B85FF4">
        <w:t xml:space="preserve"> Королевство франков. Военная реформа Карла Мартела и ее значение</w:t>
      </w:r>
      <w:r w:rsidRPr="00B85FF4">
        <w:rPr>
          <w:i/>
        </w:rPr>
        <w:t xml:space="preserve">. </w:t>
      </w:r>
      <w:r w:rsidRPr="00B85FF4">
        <w:t xml:space="preserve">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p>
    <w:p w14:paraId="6D354805" w14:textId="77777777" w:rsidR="005C5960" w:rsidRPr="00B85FF4" w:rsidRDefault="005C5960" w:rsidP="005C5960">
      <w:pPr>
        <w:widowControl w:val="0"/>
        <w:tabs>
          <w:tab w:val="left" w:pos="1134"/>
        </w:tabs>
        <w:spacing w:line="276" w:lineRule="auto"/>
        <w:ind w:firstLine="709"/>
        <w:jc w:val="both"/>
      </w:pPr>
      <w:r w:rsidRPr="00B85FF4">
        <w:rPr>
          <w:b/>
        </w:rPr>
        <w:t>Основные черты западноевропейского феодализма.</w:t>
      </w:r>
      <w:r w:rsidRPr="00B85FF4">
        <w:t xml:space="preserve"> Средневековое общество. Феодализм: понятие, основные черты. Феодальное землевладение, вассально-ленные отношения</w:t>
      </w:r>
      <w:r w:rsidRPr="00B85FF4">
        <w:rPr>
          <w:i/>
        </w:rPr>
        <w:t>.</w:t>
      </w:r>
      <w:r w:rsidRPr="00B85FF4">
        <w:t xml:space="preserve">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14:paraId="3018D48A" w14:textId="77777777" w:rsidR="005C5960" w:rsidRPr="00B85FF4" w:rsidRDefault="005C5960" w:rsidP="005C5960">
      <w:pPr>
        <w:widowControl w:val="0"/>
        <w:tabs>
          <w:tab w:val="left" w:pos="1134"/>
        </w:tabs>
        <w:spacing w:line="276" w:lineRule="auto"/>
        <w:ind w:firstLine="709"/>
        <w:jc w:val="both"/>
      </w:pPr>
      <w:r w:rsidRPr="00B85FF4">
        <w:rPr>
          <w:b/>
        </w:rPr>
        <w:t>Средневековый западноевропейский город</w:t>
      </w:r>
      <w:r w:rsidRPr="00B85FF4">
        <w:t>. 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14:paraId="439E7B30" w14:textId="77777777" w:rsidR="005C5960" w:rsidRPr="00B85FF4" w:rsidRDefault="005C5960" w:rsidP="005C5960">
      <w:pPr>
        <w:widowControl w:val="0"/>
        <w:tabs>
          <w:tab w:val="left" w:pos="1134"/>
        </w:tabs>
        <w:spacing w:line="276" w:lineRule="auto"/>
        <w:ind w:firstLine="709"/>
        <w:jc w:val="both"/>
      </w:pPr>
      <w:r w:rsidRPr="00B85FF4">
        <w:rPr>
          <w:b/>
        </w:rPr>
        <w:t>Католическая церковь в Средние века</w:t>
      </w:r>
      <w:r w:rsidRPr="00B85FF4">
        <w:t>.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31E8BE19" w14:textId="77777777" w:rsidR="005C5960" w:rsidRPr="00B85FF4" w:rsidRDefault="005C5960" w:rsidP="005C5960">
      <w:pPr>
        <w:widowControl w:val="0"/>
        <w:tabs>
          <w:tab w:val="left" w:pos="1134"/>
        </w:tabs>
        <w:spacing w:line="276" w:lineRule="auto"/>
        <w:ind w:firstLine="709"/>
        <w:jc w:val="both"/>
      </w:pPr>
      <w:r w:rsidRPr="00B85FF4">
        <w:rPr>
          <w:b/>
        </w:rPr>
        <w:t>Зарождение централизованных государств в Европе.</w:t>
      </w:r>
      <w:r w:rsidRPr="00B85FF4">
        <w:t xml:space="preserve"> Англия и Франция в Средние века.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14:paraId="48D1A0DE" w14:textId="77777777" w:rsidR="005C5960" w:rsidRPr="00B85FF4" w:rsidRDefault="005C5960" w:rsidP="005C5960">
      <w:pPr>
        <w:widowControl w:val="0"/>
        <w:tabs>
          <w:tab w:val="left" w:pos="1134"/>
        </w:tabs>
        <w:spacing w:line="276" w:lineRule="auto"/>
        <w:ind w:firstLine="709"/>
        <w:jc w:val="both"/>
      </w:pPr>
      <w:r w:rsidRPr="00B85FF4">
        <w:rPr>
          <w:b/>
        </w:rPr>
        <w:lastRenderedPageBreak/>
        <w:t>Средневековая культура Западной Европы. Начало Ренессанса.</w:t>
      </w:r>
      <w:r w:rsidRPr="00B85FF4">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p w14:paraId="2D15520C" w14:textId="77777777" w:rsidR="005C5960" w:rsidRPr="00B85FF4" w:rsidRDefault="005C5960" w:rsidP="005C5960">
      <w:pPr>
        <w:widowControl w:val="0"/>
        <w:tabs>
          <w:tab w:val="left" w:pos="1134"/>
        </w:tabs>
        <w:spacing w:line="276" w:lineRule="auto"/>
        <w:ind w:firstLine="709"/>
        <w:jc w:val="both"/>
      </w:pPr>
    </w:p>
    <w:p w14:paraId="25F95154" w14:textId="77777777" w:rsidR="005C5960" w:rsidRPr="00B85FF4" w:rsidRDefault="005C5960" w:rsidP="005C5960">
      <w:pPr>
        <w:widowControl w:val="0"/>
        <w:tabs>
          <w:tab w:val="left" w:pos="1134"/>
        </w:tabs>
        <w:spacing w:line="276" w:lineRule="auto"/>
        <w:jc w:val="center"/>
        <w:rPr>
          <w:b/>
        </w:rPr>
      </w:pPr>
      <w:r w:rsidRPr="00B85FF4">
        <w:rPr>
          <w:b/>
        </w:rPr>
        <w:t>4. От Древней Руси к Российскому государству</w:t>
      </w:r>
    </w:p>
    <w:p w14:paraId="68B1DB7B" w14:textId="77777777" w:rsidR="005C5960" w:rsidRPr="00B85FF4" w:rsidRDefault="005C5960" w:rsidP="005C5960">
      <w:pPr>
        <w:widowControl w:val="0"/>
        <w:tabs>
          <w:tab w:val="left" w:pos="1134"/>
        </w:tabs>
        <w:spacing w:line="276" w:lineRule="auto"/>
        <w:ind w:firstLine="709"/>
        <w:jc w:val="both"/>
      </w:pPr>
      <w:r w:rsidRPr="00B85FF4">
        <w:rPr>
          <w:b/>
        </w:rPr>
        <w:t>Образование Древнерусского государства.</w:t>
      </w:r>
      <w:r w:rsidRPr="00B85FF4">
        <w:t xml:space="preserve">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Походы Святослава.</w:t>
      </w:r>
    </w:p>
    <w:p w14:paraId="0A3DE0F8" w14:textId="77777777" w:rsidR="005C5960" w:rsidRPr="00B85FF4" w:rsidRDefault="005C5960" w:rsidP="005C5960">
      <w:pPr>
        <w:widowControl w:val="0"/>
        <w:tabs>
          <w:tab w:val="left" w:pos="1134"/>
        </w:tabs>
        <w:spacing w:line="276" w:lineRule="auto"/>
        <w:ind w:firstLine="709"/>
        <w:jc w:val="both"/>
      </w:pPr>
      <w:r w:rsidRPr="00B85FF4">
        <w:rPr>
          <w:b/>
        </w:rPr>
        <w:t>Крещение Руси и его значение.</w:t>
      </w:r>
      <w:r w:rsidRPr="00B85FF4">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14:paraId="02EC310F" w14:textId="77777777" w:rsidR="005C5960" w:rsidRPr="00B85FF4" w:rsidRDefault="005C5960" w:rsidP="005C5960">
      <w:pPr>
        <w:widowControl w:val="0"/>
        <w:tabs>
          <w:tab w:val="left" w:pos="1134"/>
        </w:tabs>
        <w:spacing w:line="276" w:lineRule="auto"/>
        <w:ind w:firstLine="709"/>
        <w:jc w:val="both"/>
      </w:pPr>
      <w:r w:rsidRPr="00B85FF4">
        <w:rPr>
          <w:b/>
        </w:rPr>
        <w:t>Общество Древней Руси.</w:t>
      </w:r>
      <w:r w:rsidRPr="00B85FF4">
        <w:t xml:space="preserve"> 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14:paraId="3A22D14F" w14:textId="77777777" w:rsidR="005C5960" w:rsidRPr="00B85FF4" w:rsidRDefault="005C5960" w:rsidP="005C5960">
      <w:pPr>
        <w:widowControl w:val="0"/>
        <w:tabs>
          <w:tab w:val="left" w:pos="1134"/>
        </w:tabs>
        <w:spacing w:line="276" w:lineRule="auto"/>
        <w:ind w:firstLine="709"/>
        <w:jc w:val="both"/>
      </w:pPr>
      <w:r w:rsidRPr="00B85FF4">
        <w:rPr>
          <w:b/>
        </w:rPr>
        <w:t>Раздробленность на Руси.</w:t>
      </w:r>
      <w:r w:rsidRPr="00B85FF4">
        <w:t xml:space="preserve">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64C49AC4" w14:textId="77777777" w:rsidR="005C5960" w:rsidRPr="00B85FF4" w:rsidRDefault="005C5960" w:rsidP="005C5960">
      <w:pPr>
        <w:widowControl w:val="0"/>
        <w:tabs>
          <w:tab w:val="left" w:pos="1134"/>
        </w:tabs>
        <w:spacing w:line="276" w:lineRule="auto"/>
        <w:ind w:firstLine="709"/>
        <w:jc w:val="both"/>
      </w:pPr>
      <w:r w:rsidRPr="00B85FF4">
        <w:rPr>
          <w:b/>
        </w:rPr>
        <w:t>Древнерусская культура.</w:t>
      </w:r>
      <w:r w:rsidRPr="00B85FF4">
        <w:t xml:space="preserve"> Особенности древнерусской культуры. Возникновение письменности. Летописание. Литература. Былинный эпос. Деревянное и каменное зодчество. Живопись. Иконы. Декоративно-прикладное искусство. Развитие местных художественных школ.</w:t>
      </w:r>
    </w:p>
    <w:p w14:paraId="65724497" w14:textId="77777777" w:rsidR="005C5960" w:rsidRPr="00B85FF4" w:rsidRDefault="005C5960" w:rsidP="005C5960">
      <w:pPr>
        <w:widowControl w:val="0"/>
        <w:tabs>
          <w:tab w:val="left" w:pos="1134"/>
        </w:tabs>
        <w:spacing w:line="276" w:lineRule="auto"/>
        <w:ind w:firstLine="709"/>
        <w:jc w:val="both"/>
      </w:pPr>
      <w:r w:rsidRPr="00B85FF4">
        <w:rPr>
          <w:b/>
        </w:rPr>
        <w:t>Монгольское завоевание и его последствия.</w:t>
      </w:r>
      <w:r w:rsidRPr="00B85FF4">
        <w:t xml:space="preserve"> Монгольское нашествие. Сражение на Калке. Поход монголов на Северо-Западную Русь. Героическая оборона русских городов</w:t>
      </w:r>
      <w:r w:rsidRPr="00B85FF4">
        <w:rPr>
          <w:i/>
        </w:rPr>
        <w:t>.</w:t>
      </w:r>
      <w:r w:rsidRPr="00B85FF4">
        <w:t xml:space="preserve">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6BBE4A91" w14:textId="77777777" w:rsidR="005C5960" w:rsidRPr="00B85FF4" w:rsidRDefault="005C5960" w:rsidP="005C5960">
      <w:pPr>
        <w:widowControl w:val="0"/>
        <w:tabs>
          <w:tab w:val="left" w:pos="1134"/>
        </w:tabs>
        <w:spacing w:line="276" w:lineRule="auto"/>
        <w:ind w:firstLine="709"/>
        <w:jc w:val="both"/>
      </w:pPr>
      <w:r w:rsidRPr="00B85FF4">
        <w:rPr>
          <w:b/>
        </w:rPr>
        <w:t>Начало возвышения Москвы.</w:t>
      </w:r>
      <w:r w:rsidRPr="00B85FF4">
        <w:t xml:space="preserve"> Причины и основные этапы объединения русских земель. Москва и Тверь: борьба за великое княжение. Причины и ход возвышения Москвы</w:t>
      </w:r>
      <w:r w:rsidRPr="00B85FF4">
        <w:rPr>
          <w:i/>
        </w:rPr>
        <w:t xml:space="preserve">. </w:t>
      </w:r>
      <w:r w:rsidRPr="00B85FF4">
        <w:t>Княжеская власть и церковь. Дмитрий Донской. Начало борьбы с ордынским владычеством. Куликовская битва, ее значение.</w:t>
      </w:r>
    </w:p>
    <w:p w14:paraId="7E3F8439" w14:textId="77777777" w:rsidR="005C5960" w:rsidRPr="00B85FF4" w:rsidRDefault="005C5960" w:rsidP="005C5960">
      <w:pPr>
        <w:widowControl w:val="0"/>
        <w:tabs>
          <w:tab w:val="left" w:pos="1134"/>
        </w:tabs>
        <w:spacing w:line="276" w:lineRule="auto"/>
        <w:ind w:firstLine="709"/>
        <w:jc w:val="both"/>
      </w:pPr>
      <w:r w:rsidRPr="00B85FF4">
        <w:rPr>
          <w:b/>
        </w:rPr>
        <w:t>Образование единого Русского государства.</w:t>
      </w:r>
      <w:r w:rsidRPr="00B85FF4">
        <w:t xml:space="preserve">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Система землевладения. Положение крестьян, ограничение их свободы. Предпосылки и начало складывания крепостнической системы.</w:t>
      </w:r>
    </w:p>
    <w:p w14:paraId="65C0801B" w14:textId="77777777" w:rsidR="005C5960" w:rsidRPr="00B85FF4" w:rsidRDefault="005C5960" w:rsidP="005C5960">
      <w:pPr>
        <w:widowControl w:val="0"/>
        <w:tabs>
          <w:tab w:val="left" w:pos="1134"/>
        </w:tabs>
        <w:spacing w:line="276" w:lineRule="auto"/>
        <w:ind w:firstLine="709"/>
        <w:jc w:val="both"/>
        <w:rPr>
          <w:i/>
        </w:rPr>
      </w:pPr>
    </w:p>
    <w:p w14:paraId="24FF8053" w14:textId="77777777" w:rsidR="005C5960" w:rsidRPr="00B85FF4" w:rsidRDefault="005C5960" w:rsidP="005C5960">
      <w:pPr>
        <w:widowControl w:val="0"/>
        <w:tabs>
          <w:tab w:val="left" w:pos="1134"/>
        </w:tabs>
        <w:spacing w:line="276" w:lineRule="auto"/>
        <w:jc w:val="center"/>
        <w:rPr>
          <w:b/>
        </w:rPr>
      </w:pPr>
      <w:r w:rsidRPr="00B85FF4">
        <w:rPr>
          <w:b/>
        </w:rPr>
        <w:t>5. Россия в ХVI— ХVII веках: от великого княжества к царству</w:t>
      </w:r>
    </w:p>
    <w:p w14:paraId="78EAB4EF" w14:textId="77777777" w:rsidR="005C5960" w:rsidRPr="00B85FF4" w:rsidRDefault="005C5960" w:rsidP="005C5960">
      <w:pPr>
        <w:widowControl w:val="0"/>
        <w:tabs>
          <w:tab w:val="left" w:pos="1134"/>
        </w:tabs>
        <w:spacing w:line="276" w:lineRule="auto"/>
        <w:ind w:firstLine="709"/>
        <w:jc w:val="both"/>
      </w:pPr>
      <w:r w:rsidRPr="00B85FF4">
        <w:rPr>
          <w:b/>
        </w:rPr>
        <w:t>Россия в правление Ивана Грозного.</w:t>
      </w:r>
      <w:r w:rsidRPr="00B85FF4">
        <w:t xml:space="preserve"> Иван IV. Избранная рада. Реформы 1550-х годов и их значение. Становление приказной системы. Расширение территории государства, его </w:t>
      </w:r>
      <w:r w:rsidRPr="00B85FF4">
        <w:lastRenderedPageBreak/>
        <w:t>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5F2C2B49" w14:textId="77777777" w:rsidR="005C5960" w:rsidRPr="00B85FF4" w:rsidRDefault="005C5960" w:rsidP="005C5960">
      <w:pPr>
        <w:widowControl w:val="0"/>
        <w:tabs>
          <w:tab w:val="left" w:pos="1134"/>
        </w:tabs>
        <w:spacing w:line="276" w:lineRule="auto"/>
        <w:ind w:firstLine="709"/>
        <w:jc w:val="both"/>
      </w:pPr>
      <w:r w:rsidRPr="00B85FF4">
        <w:rPr>
          <w:b/>
        </w:rPr>
        <w:t>Смутное время начала XVII века</w:t>
      </w:r>
      <w:r w:rsidRPr="00B85FF4">
        <w:t>. Царствование Б.Годунова. Смута: причины, участники, последствия. Самозванцы. Восстание под предводительством И.Болотникова.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К.Минина и Д.Пожарского. Освобождение Москвы. Начало царствования династии Романовых.</w:t>
      </w:r>
    </w:p>
    <w:p w14:paraId="3C85701A" w14:textId="77777777" w:rsidR="005C5960" w:rsidRPr="00B85FF4" w:rsidRDefault="005C5960" w:rsidP="005C5960">
      <w:pPr>
        <w:widowControl w:val="0"/>
        <w:tabs>
          <w:tab w:val="left" w:pos="1134"/>
        </w:tabs>
        <w:spacing w:line="276" w:lineRule="auto"/>
        <w:ind w:firstLine="709"/>
        <w:jc w:val="both"/>
      </w:pPr>
      <w:r w:rsidRPr="00B85FF4">
        <w:rPr>
          <w:b/>
        </w:rPr>
        <w:t>Экономическое и социальное развитие России в XVII веке. Народные движения</w:t>
      </w:r>
      <w:r w:rsidRPr="00B85FF4">
        <w:t>.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С.Т.Разина.</w:t>
      </w:r>
    </w:p>
    <w:p w14:paraId="662A7474" w14:textId="77777777" w:rsidR="005C5960" w:rsidRPr="00B85FF4" w:rsidRDefault="005C5960" w:rsidP="005C5960">
      <w:pPr>
        <w:widowControl w:val="0"/>
        <w:tabs>
          <w:tab w:val="left" w:pos="1134"/>
        </w:tabs>
        <w:spacing w:line="276" w:lineRule="auto"/>
        <w:ind w:firstLine="709"/>
        <w:jc w:val="both"/>
      </w:pPr>
      <w:r w:rsidRPr="00B85FF4">
        <w:rPr>
          <w:b/>
        </w:rPr>
        <w:t>Становление абсолютизма в России.</w:t>
      </w:r>
      <w:r w:rsidRPr="00B85FF4">
        <w:t xml:space="preserve"> Внешняя политика России в ХVII веке.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14:paraId="05C26C46" w14:textId="77777777" w:rsidR="005C5960" w:rsidRPr="00B85FF4" w:rsidRDefault="005C5960" w:rsidP="005C5960">
      <w:pPr>
        <w:widowControl w:val="0"/>
        <w:tabs>
          <w:tab w:val="left" w:pos="1134"/>
        </w:tabs>
        <w:spacing w:line="276" w:lineRule="auto"/>
        <w:ind w:firstLine="709"/>
        <w:jc w:val="both"/>
      </w:pPr>
      <w:r w:rsidRPr="00B85FF4">
        <w:rPr>
          <w:b/>
        </w:rPr>
        <w:t>Культура Руси конца XIII— XVII веков.</w:t>
      </w:r>
      <w:r w:rsidRPr="00B85FF4">
        <w:t xml:space="preserve"> Культура XIII— XV веков. Летописание. Важнейшие памятники литератур. Развитие зодчества (Московский Кремль). Расцвет иконописи (Ф.Грек, А.Рублев).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(С.Ушаков).</w:t>
      </w:r>
    </w:p>
    <w:p w14:paraId="0EC05CA6" w14:textId="77777777" w:rsidR="005C5960" w:rsidRPr="00B85FF4" w:rsidRDefault="005C5960" w:rsidP="005C5960">
      <w:pPr>
        <w:widowControl w:val="0"/>
        <w:tabs>
          <w:tab w:val="left" w:pos="1134"/>
        </w:tabs>
        <w:spacing w:line="276" w:lineRule="auto"/>
        <w:ind w:firstLine="709"/>
        <w:jc w:val="both"/>
      </w:pPr>
    </w:p>
    <w:p w14:paraId="04AF0E05" w14:textId="77777777" w:rsidR="005C5960" w:rsidRPr="00B85FF4" w:rsidRDefault="005C5960" w:rsidP="005C5960">
      <w:pPr>
        <w:widowControl w:val="0"/>
        <w:tabs>
          <w:tab w:val="left" w:pos="1134"/>
        </w:tabs>
        <w:spacing w:line="276" w:lineRule="auto"/>
        <w:jc w:val="center"/>
        <w:rPr>
          <w:b/>
        </w:rPr>
      </w:pPr>
      <w:r w:rsidRPr="00B85FF4">
        <w:rPr>
          <w:b/>
        </w:rPr>
        <w:t>6. Страны Запада и Востока в ХVI — ХVIII веке</w:t>
      </w:r>
    </w:p>
    <w:p w14:paraId="4AB994C1" w14:textId="77777777" w:rsidR="005C5960" w:rsidRPr="00B85FF4" w:rsidRDefault="005C5960" w:rsidP="005C5960">
      <w:pPr>
        <w:widowControl w:val="0"/>
        <w:tabs>
          <w:tab w:val="left" w:pos="1134"/>
        </w:tabs>
        <w:spacing w:line="276" w:lineRule="auto"/>
        <w:ind w:firstLine="709"/>
        <w:jc w:val="both"/>
      </w:pPr>
      <w:r w:rsidRPr="00B85FF4">
        <w:rPr>
          <w:b/>
        </w:rPr>
        <w:t>Экономическое развитие и перемены в западноевропейском обществе</w:t>
      </w:r>
      <w:r w:rsidRPr="00B85FF4">
        <w:rPr>
          <w:b/>
          <w:i/>
        </w:rPr>
        <w:t>.</w:t>
      </w:r>
      <w:r w:rsidRPr="00B85FF4">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p w14:paraId="4C8CA021" w14:textId="77777777" w:rsidR="005C5960" w:rsidRPr="00B85FF4" w:rsidRDefault="005C5960" w:rsidP="005C5960">
      <w:pPr>
        <w:widowControl w:val="0"/>
        <w:tabs>
          <w:tab w:val="left" w:pos="1134"/>
        </w:tabs>
        <w:spacing w:line="276" w:lineRule="auto"/>
        <w:ind w:firstLine="709"/>
        <w:jc w:val="both"/>
      </w:pPr>
      <w:r w:rsidRPr="00B85FF4">
        <w:rPr>
          <w:b/>
        </w:rPr>
        <w:t>Великие географические открытия. Образование колониальных империй</w:t>
      </w:r>
      <w:r w:rsidRPr="00B85FF4">
        <w:t>. Великие географические открытия, их технические, экономические и интеллектуальные предпосылки. Поиски пути в Индию и открытие Нового Света (Х.Колумб, Васко да Гама, Ф.Магеллан). Разделы сфер влияния и начало формирования колониальной системы</w:t>
      </w:r>
      <w:r w:rsidRPr="00B85FF4">
        <w:rPr>
          <w:i/>
        </w:rPr>
        <w:t>.</w:t>
      </w:r>
      <w:r w:rsidRPr="00B85FF4">
        <w:t xml:space="preserve"> Политические, экономические и культурные последствия Великих географических открытий.</w:t>
      </w:r>
    </w:p>
    <w:p w14:paraId="49E80108" w14:textId="77777777" w:rsidR="005C5960" w:rsidRPr="00B85FF4" w:rsidRDefault="005C5960" w:rsidP="005C5960">
      <w:pPr>
        <w:widowControl w:val="0"/>
        <w:tabs>
          <w:tab w:val="left" w:pos="1134"/>
        </w:tabs>
        <w:spacing w:line="276" w:lineRule="auto"/>
        <w:ind w:firstLine="709"/>
        <w:jc w:val="both"/>
      </w:pPr>
      <w:r w:rsidRPr="00B85FF4">
        <w:rPr>
          <w:b/>
        </w:rPr>
        <w:t>Возрождение и гуманизм в Западной Европе</w:t>
      </w:r>
      <w:r w:rsidRPr="00B85FF4">
        <w:t>.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647C7116" w14:textId="77777777" w:rsidR="005C5960" w:rsidRPr="00B85FF4" w:rsidRDefault="005C5960" w:rsidP="005C5960">
      <w:pPr>
        <w:widowControl w:val="0"/>
        <w:tabs>
          <w:tab w:val="left" w:pos="1134"/>
        </w:tabs>
        <w:spacing w:line="276" w:lineRule="auto"/>
        <w:ind w:firstLine="709"/>
        <w:jc w:val="both"/>
      </w:pPr>
      <w:r w:rsidRPr="00B85FF4">
        <w:rPr>
          <w:b/>
        </w:rPr>
        <w:t>Реформация и контрреформация.</w:t>
      </w:r>
      <w:r w:rsidRPr="00B85FF4">
        <w:t xml:space="preserve"> Понятие «протестантизм». Мартин Лютер. </w:t>
      </w:r>
      <w:r w:rsidRPr="00B85FF4">
        <w:lastRenderedPageBreak/>
        <w:t xml:space="preserve">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150B4963" w14:textId="77777777" w:rsidR="005C5960" w:rsidRPr="00B85FF4" w:rsidRDefault="005C5960" w:rsidP="005C5960">
      <w:pPr>
        <w:widowControl w:val="0"/>
        <w:tabs>
          <w:tab w:val="left" w:pos="1134"/>
        </w:tabs>
        <w:spacing w:line="276" w:lineRule="auto"/>
        <w:ind w:firstLine="709"/>
        <w:jc w:val="both"/>
      </w:pPr>
      <w:r w:rsidRPr="00B85FF4">
        <w:rPr>
          <w:b/>
        </w:rPr>
        <w:t>Становление абсолютизма в европейских странах.</w:t>
      </w:r>
      <w:r w:rsidRPr="00B85FF4">
        <w:t xml:space="preserve"> Абсолютизм как общественно-политическая система. Абсолютизм во Франции. Религиозные войны и правление Генриха IV. 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w:t>
      </w:r>
    </w:p>
    <w:p w14:paraId="6D0B201F" w14:textId="77777777" w:rsidR="005C5960" w:rsidRPr="00B85FF4" w:rsidRDefault="005C5960" w:rsidP="005C5960">
      <w:pPr>
        <w:widowControl w:val="0"/>
        <w:tabs>
          <w:tab w:val="left" w:pos="1134"/>
        </w:tabs>
        <w:spacing w:line="276" w:lineRule="auto"/>
        <w:ind w:firstLine="709"/>
        <w:jc w:val="both"/>
      </w:pPr>
      <w:r w:rsidRPr="00B85FF4">
        <w:rPr>
          <w:b/>
        </w:rPr>
        <w:t>Англия в XVII— ХVIII веках.</w:t>
      </w:r>
      <w:r w:rsidRPr="00B85FF4">
        <w:t xml:space="preserve"> Причины и начало революции в Англии. Протекторат О.Кромвеля.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w:t>
      </w:r>
    </w:p>
    <w:p w14:paraId="5EDC3833" w14:textId="77777777" w:rsidR="005C5960" w:rsidRPr="00B85FF4" w:rsidRDefault="005C5960" w:rsidP="005C5960">
      <w:pPr>
        <w:widowControl w:val="0"/>
        <w:tabs>
          <w:tab w:val="left" w:pos="1134"/>
        </w:tabs>
        <w:spacing w:line="276" w:lineRule="auto"/>
        <w:ind w:firstLine="709"/>
        <w:jc w:val="both"/>
      </w:pPr>
      <w:r w:rsidRPr="00B85FF4">
        <w:rPr>
          <w:b/>
        </w:rPr>
        <w:t>Востока в XVI — XVIII веках</w:t>
      </w:r>
      <w:r w:rsidRPr="00B85FF4">
        <w:t>.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Сёгунат Токугавы в Японии.</w:t>
      </w:r>
    </w:p>
    <w:p w14:paraId="4164EEF1" w14:textId="77777777" w:rsidR="005C5960" w:rsidRPr="00B85FF4" w:rsidRDefault="005C5960" w:rsidP="005C5960">
      <w:pPr>
        <w:widowControl w:val="0"/>
        <w:tabs>
          <w:tab w:val="left" w:pos="1134"/>
        </w:tabs>
        <w:spacing w:line="276" w:lineRule="auto"/>
        <w:ind w:firstLine="709"/>
        <w:jc w:val="both"/>
      </w:pPr>
      <w:r w:rsidRPr="00B85FF4">
        <w:rPr>
          <w:b/>
        </w:rPr>
        <w:t>Страны Востока и колониальная экспансия европейцев.</w:t>
      </w:r>
      <w:r w:rsidRPr="00B85FF4">
        <w:t xml:space="preserve">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p w14:paraId="582F7B66" w14:textId="77777777" w:rsidR="005C5960" w:rsidRPr="00B85FF4" w:rsidRDefault="005C5960" w:rsidP="005C5960">
      <w:pPr>
        <w:widowControl w:val="0"/>
        <w:tabs>
          <w:tab w:val="left" w:pos="1134"/>
        </w:tabs>
        <w:spacing w:line="276" w:lineRule="auto"/>
        <w:ind w:firstLine="709"/>
        <w:jc w:val="both"/>
      </w:pPr>
      <w:r w:rsidRPr="00B85FF4">
        <w:rPr>
          <w:b/>
        </w:rPr>
        <w:t>Международные отношения в XVII— XVIII веках</w:t>
      </w:r>
      <w:r w:rsidRPr="00B85FF4">
        <w:t>.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p w14:paraId="309DEED1" w14:textId="77777777" w:rsidR="005C5960" w:rsidRPr="00B85FF4" w:rsidRDefault="005C5960" w:rsidP="005C5960">
      <w:pPr>
        <w:widowControl w:val="0"/>
        <w:tabs>
          <w:tab w:val="left" w:pos="1134"/>
        </w:tabs>
        <w:spacing w:line="276" w:lineRule="auto"/>
        <w:ind w:firstLine="709"/>
        <w:jc w:val="both"/>
      </w:pPr>
      <w:r w:rsidRPr="00B85FF4">
        <w:rPr>
          <w:b/>
        </w:rPr>
        <w:t>Развитие европейской культуры и науки в XVII— XVIII веках. Эпоха просвещения.</w:t>
      </w:r>
      <w:r w:rsidRPr="00B85FF4">
        <w:t xml:space="preserve">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Ш.Монтескьё, Ж.Ж.Руссо.</w:t>
      </w:r>
    </w:p>
    <w:p w14:paraId="35DF9DF2" w14:textId="77777777" w:rsidR="005C5960" w:rsidRPr="00B85FF4" w:rsidRDefault="005C5960" w:rsidP="005C5960">
      <w:pPr>
        <w:widowControl w:val="0"/>
        <w:tabs>
          <w:tab w:val="left" w:pos="1134"/>
        </w:tabs>
        <w:spacing w:line="276" w:lineRule="auto"/>
        <w:ind w:firstLine="709"/>
        <w:jc w:val="both"/>
      </w:pPr>
      <w:r w:rsidRPr="00B85FF4">
        <w:rPr>
          <w:b/>
        </w:rPr>
        <w:t>Война за независимость и образование США</w:t>
      </w:r>
      <w:r w:rsidRPr="00B85FF4">
        <w:t>. Причины борьбы английских колоний в Северной Америке за независимость</w:t>
      </w:r>
      <w:r w:rsidRPr="00B85FF4">
        <w:rPr>
          <w:i/>
        </w:rPr>
        <w:t>.</w:t>
      </w:r>
      <w:r w:rsidRPr="00B85FF4">
        <w:t xml:space="preserve"> Декларация независимости США. Образование США. Война за независимость как первая буржуазная революция в США. Конституция США. Билль о правах.</w:t>
      </w:r>
    </w:p>
    <w:p w14:paraId="5EBB1478" w14:textId="77777777" w:rsidR="005C5960" w:rsidRPr="00B85FF4" w:rsidRDefault="005C5960" w:rsidP="005C5960">
      <w:pPr>
        <w:widowControl w:val="0"/>
        <w:tabs>
          <w:tab w:val="left" w:pos="1134"/>
        </w:tabs>
        <w:spacing w:line="276" w:lineRule="auto"/>
        <w:ind w:firstLine="709"/>
        <w:jc w:val="both"/>
      </w:pPr>
      <w:r w:rsidRPr="00B85FF4">
        <w:rPr>
          <w:b/>
        </w:rPr>
        <w:t>Французская революция конца XVIII века.</w:t>
      </w:r>
      <w:r w:rsidRPr="00B85FF4">
        <w:t xml:space="preserve">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14:paraId="4A0D2B57" w14:textId="77777777" w:rsidR="005C5960" w:rsidRPr="00B85FF4" w:rsidRDefault="005C5960" w:rsidP="005C5960">
      <w:pPr>
        <w:widowControl w:val="0"/>
        <w:tabs>
          <w:tab w:val="left" w:pos="1134"/>
        </w:tabs>
        <w:spacing w:line="276" w:lineRule="auto"/>
        <w:ind w:firstLine="709"/>
        <w:jc w:val="both"/>
      </w:pPr>
    </w:p>
    <w:p w14:paraId="76448A16" w14:textId="77777777" w:rsidR="005C5960" w:rsidRPr="00B85FF4" w:rsidRDefault="005C5960" w:rsidP="005C5960">
      <w:pPr>
        <w:widowControl w:val="0"/>
        <w:tabs>
          <w:tab w:val="left" w:pos="1134"/>
        </w:tabs>
        <w:spacing w:line="276" w:lineRule="auto"/>
        <w:jc w:val="center"/>
        <w:rPr>
          <w:b/>
        </w:rPr>
      </w:pPr>
      <w:r w:rsidRPr="00B85FF4">
        <w:rPr>
          <w:b/>
        </w:rPr>
        <w:t>7. Россия в конце ХVII — ХVIII веков: от царства к империи</w:t>
      </w:r>
    </w:p>
    <w:p w14:paraId="3E7253E5" w14:textId="77777777" w:rsidR="005C5960" w:rsidRPr="00B85FF4" w:rsidRDefault="005C5960" w:rsidP="005C5960">
      <w:pPr>
        <w:widowControl w:val="0"/>
        <w:tabs>
          <w:tab w:val="left" w:pos="1134"/>
        </w:tabs>
        <w:spacing w:line="276" w:lineRule="auto"/>
        <w:ind w:firstLine="709"/>
        <w:jc w:val="both"/>
      </w:pPr>
      <w:r w:rsidRPr="00B85FF4">
        <w:rPr>
          <w:b/>
        </w:rPr>
        <w:t>Россия в эпоху петровских преобразований.</w:t>
      </w:r>
      <w:r w:rsidRPr="00B85FF4">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w:t>
      </w:r>
      <w:r w:rsidRPr="00B85FF4">
        <w:lastRenderedPageBreak/>
        <w:t>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преобразований Петра Великого.</w:t>
      </w:r>
    </w:p>
    <w:p w14:paraId="4309533B" w14:textId="77777777" w:rsidR="005C5960" w:rsidRPr="00B85FF4" w:rsidRDefault="005C5960" w:rsidP="005C5960">
      <w:pPr>
        <w:widowControl w:val="0"/>
        <w:tabs>
          <w:tab w:val="left" w:pos="1134"/>
        </w:tabs>
        <w:spacing w:line="276" w:lineRule="auto"/>
        <w:ind w:firstLine="709"/>
        <w:jc w:val="both"/>
      </w:pPr>
      <w:r w:rsidRPr="00B85FF4">
        <w:rPr>
          <w:b/>
        </w:rPr>
        <w:t>Экономическое и социальное развитие в XVIII веке. Народные движения</w:t>
      </w:r>
      <w:r w:rsidRPr="00B85FF4">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14:paraId="57CACC82" w14:textId="77777777" w:rsidR="005C5960" w:rsidRPr="00B85FF4" w:rsidRDefault="005C5960" w:rsidP="005C5960">
      <w:pPr>
        <w:widowControl w:val="0"/>
        <w:tabs>
          <w:tab w:val="left" w:pos="1134"/>
        </w:tabs>
        <w:spacing w:line="276" w:lineRule="auto"/>
        <w:ind w:firstLine="709"/>
        <w:jc w:val="both"/>
      </w:pPr>
      <w:r w:rsidRPr="00B85FF4">
        <w:rPr>
          <w:b/>
        </w:rPr>
        <w:t>Внутренняя и внешняя политика России в середине — второй половине XVIII века</w:t>
      </w:r>
      <w:r w:rsidRPr="00B85FF4">
        <w:t>. Дворцовые перевороты: причины, сущность, последствия. Внутренняя и внешняя 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(П.А.Румянцев, А.В.Суворов, Ф.Ф.Ушаков). Присоединение и освоение Крыма и Новороссии; Г.А.Потемкин. Участие России в разделах Речи Посполитой. Внешняя политика Павла I. Итальянский и Швейцарский походы А.В.Суворова, Средиземноморская экспедиция Ф.Ф.Ушакова.</w:t>
      </w:r>
    </w:p>
    <w:p w14:paraId="1A147B69" w14:textId="77777777" w:rsidR="005C5960" w:rsidRPr="00B85FF4" w:rsidRDefault="005C5960" w:rsidP="005C5960">
      <w:pPr>
        <w:widowControl w:val="0"/>
        <w:tabs>
          <w:tab w:val="left" w:pos="1134"/>
        </w:tabs>
        <w:spacing w:line="276" w:lineRule="auto"/>
        <w:ind w:firstLine="709"/>
        <w:jc w:val="both"/>
      </w:pPr>
      <w:r w:rsidRPr="00B85FF4">
        <w:rPr>
          <w:b/>
        </w:rPr>
        <w:t>Русская культура XVIII века</w:t>
      </w:r>
      <w:r w:rsidRPr="00B85FF4">
        <w:t>. Нововведения в культуре петровских времен. Просвещение и научные знания (Ф.Прокопович. И.Т.Посошков). Литература и искусство. Культура и быт России во второй половине XVIII века. Становление отечественной науки; М.В.Ломоносов. Историческая наука (В.Н.Татищев). Русские изобретатели (И.И.Ползунов, И.П.Кулибин). Общественная мысль (Н.И.Новиков, А.Н.Радищев). Литература: основные направления, жанры, писатели (А.П.Сумароков, Н.М. Карамзин, Г.Р.Державин, Д.И.Фонвизин). Развитие архитектуры, живописи, скульптуры, музыки (стили и течения, художники и их произведения). Театр (Ф.Г.Волков).</w:t>
      </w:r>
    </w:p>
    <w:p w14:paraId="1ECF1901" w14:textId="77777777" w:rsidR="005C5960" w:rsidRPr="00B85FF4" w:rsidRDefault="005C5960" w:rsidP="005C5960">
      <w:pPr>
        <w:widowControl w:val="0"/>
        <w:tabs>
          <w:tab w:val="left" w:pos="1134"/>
        </w:tabs>
        <w:spacing w:line="276" w:lineRule="auto"/>
        <w:ind w:firstLine="709"/>
        <w:jc w:val="both"/>
      </w:pPr>
    </w:p>
    <w:p w14:paraId="09FEF523" w14:textId="77777777" w:rsidR="005C5960" w:rsidRPr="00B85FF4" w:rsidRDefault="005C5960" w:rsidP="005C5960">
      <w:pPr>
        <w:widowControl w:val="0"/>
        <w:tabs>
          <w:tab w:val="left" w:pos="1134"/>
        </w:tabs>
        <w:spacing w:line="276" w:lineRule="auto"/>
        <w:jc w:val="center"/>
        <w:rPr>
          <w:b/>
        </w:rPr>
      </w:pPr>
      <w:r w:rsidRPr="00B85FF4">
        <w:rPr>
          <w:b/>
        </w:rPr>
        <w:t>8. Становление индустриальной цивилизации</w:t>
      </w:r>
    </w:p>
    <w:p w14:paraId="150EF4EB" w14:textId="77777777" w:rsidR="005C5960" w:rsidRPr="00B85FF4" w:rsidRDefault="005C5960" w:rsidP="005C5960">
      <w:pPr>
        <w:widowControl w:val="0"/>
        <w:tabs>
          <w:tab w:val="left" w:pos="1134"/>
        </w:tabs>
        <w:spacing w:line="276" w:lineRule="auto"/>
        <w:ind w:firstLine="709"/>
        <w:jc w:val="both"/>
      </w:pPr>
      <w:r w:rsidRPr="00B85FF4">
        <w:rPr>
          <w:b/>
        </w:rPr>
        <w:t>Промышленный переворот и его последствия.</w:t>
      </w:r>
      <w:r w:rsidRPr="00B85FF4">
        <w:t xml:space="preserve"> Промышленный переворот (промышленная революция), его причины и последствия. Важнейшие изобретения.</w:t>
      </w:r>
      <w:r w:rsidRPr="00B85FF4">
        <w:rPr>
          <w:rFonts w:eastAsia="Calibri"/>
        </w:rPr>
        <w:t xml:space="preserve"> </w:t>
      </w:r>
      <w:r w:rsidRPr="00B85FF4">
        <w:t>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w:t>
      </w:r>
    </w:p>
    <w:p w14:paraId="79D68D7F" w14:textId="77777777" w:rsidR="005C5960" w:rsidRPr="00B85FF4" w:rsidRDefault="005C5960" w:rsidP="005C5960">
      <w:pPr>
        <w:widowControl w:val="0"/>
        <w:tabs>
          <w:tab w:val="left" w:pos="1134"/>
        </w:tabs>
        <w:spacing w:line="276" w:lineRule="auto"/>
        <w:ind w:firstLine="709"/>
        <w:jc w:val="both"/>
      </w:pPr>
      <w:r w:rsidRPr="00B85FF4">
        <w:rPr>
          <w:b/>
        </w:rPr>
        <w:t>Международные отношения.</w:t>
      </w:r>
      <w:r w:rsidRPr="00B85FF4">
        <w:t xml:space="preserve">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начало образования Антанты.</w:t>
      </w:r>
    </w:p>
    <w:p w14:paraId="36FF2ED5" w14:textId="77777777" w:rsidR="005C5960" w:rsidRPr="00B85FF4" w:rsidRDefault="005C5960" w:rsidP="005C5960">
      <w:pPr>
        <w:widowControl w:val="0"/>
        <w:tabs>
          <w:tab w:val="left" w:pos="1134"/>
        </w:tabs>
        <w:spacing w:line="276" w:lineRule="auto"/>
        <w:ind w:firstLine="709"/>
        <w:jc w:val="both"/>
      </w:pPr>
      <w:r w:rsidRPr="00B85FF4">
        <w:rPr>
          <w:b/>
        </w:rPr>
        <w:t>Политическое развитие стран Европы и Америки.</w:t>
      </w:r>
      <w:r w:rsidRPr="00B85FF4">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w:t>
      </w:r>
      <w:r w:rsidRPr="00B85FF4">
        <w:lastRenderedPageBreak/>
        <w:t xml:space="preserve">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А.Линкольн. Гражданская война в США. Отмена рабства. Итоги войны. Распространение социалистических идей. Учение К.Маркса. Рост рабочего движения. Деятельность I Интернационала. Возникновение социал-демократии. Образование II Интернационала. </w:t>
      </w:r>
    </w:p>
    <w:p w14:paraId="76B47838" w14:textId="77777777" w:rsidR="005C5960" w:rsidRPr="00B85FF4" w:rsidRDefault="005C5960" w:rsidP="005C5960">
      <w:pPr>
        <w:widowControl w:val="0"/>
        <w:tabs>
          <w:tab w:val="left" w:pos="1134"/>
        </w:tabs>
        <w:spacing w:line="276" w:lineRule="auto"/>
        <w:ind w:firstLine="709"/>
        <w:jc w:val="both"/>
      </w:pPr>
      <w:r w:rsidRPr="00B85FF4">
        <w:rPr>
          <w:b/>
        </w:rPr>
        <w:t>Развитие западноевропейской культуры</w:t>
      </w:r>
      <w:r w:rsidRPr="00B85FF4">
        <w:t>. Литература. Изобразительное искусство. Музыка. Романтизм, реализм, символизм в художественном творчестве. Секуляризация науки. Теория Ч.Дарвина. Важнейшие научные открытия. Влияние культурных изменений на повседневную жизнь и быт людей. Автомобили и воздухоплавание.</w:t>
      </w:r>
    </w:p>
    <w:p w14:paraId="0474EA31" w14:textId="77777777" w:rsidR="005C5960" w:rsidRPr="00B85FF4" w:rsidRDefault="005C5960" w:rsidP="005C5960">
      <w:pPr>
        <w:widowControl w:val="0"/>
        <w:tabs>
          <w:tab w:val="left" w:pos="1134"/>
        </w:tabs>
        <w:spacing w:line="276" w:lineRule="auto"/>
        <w:ind w:firstLine="709"/>
        <w:jc w:val="both"/>
      </w:pPr>
    </w:p>
    <w:p w14:paraId="1449185E" w14:textId="77777777" w:rsidR="005C5960" w:rsidRPr="00B85FF4" w:rsidRDefault="005C5960" w:rsidP="005C5960">
      <w:pPr>
        <w:widowControl w:val="0"/>
        <w:tabs>
          <w:tab w:val="left" w:pos="1134"/>
        </w:tabs>
        <w:spacing w:line="276" w:lineRule="auto"/>
        <w:jc w:val="center"/>
        <w:rPr>
          <w:b/>
        </w:rPr>
      </w:pPr>
      <w:r w:rsidRPr="00B85FF4">
        <w:rPr>
          <w:b/>
        </w:rPr>
        <w:t>9. Процесс модернизации в традиционных обществах Востока</w:t>
      </w:r>
    </w:p>
    <w:p w14:paraId="53389B53" w14:textId="77777777" w:rsidR="005C5960" w:rsidRPr="00B85FF4" w:rsidRDefault="005C5960" w:rsidP="005C5960">
      <w:pPr>
        <w:widowControl w:val="0"/>
        <w:tabs>
          <w:tab w:val="left" w:pos="1134"/>
        </w:tabs>
        <w:spacing w:line="276" w:lineRule="auto"/>
        <w:ind w:firstLine="709"/>
        <w:jc w:val="both"/>
      </w:pPr>
      <w:r w:rsidRPr="00B85FF4">
        <w:rPr>
          <w:b/>
        </w:rPr>
        <w:t>Колониальная экспансия европейских стран</w:t>
      </w:r>
      <w:r w:rsidRPr="00B85FF4">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Восстание сипаев и реформы в управлении Индии.</w:t>
      </w:r>
    </w:p>
    <w:p w14:paraId="3DAB9C70" w14:textId="77777777" w:rsidR="005C5960" w:rsidRPr="00B85FF4" w:rsidRDefault="005C5960" w:rsidP="005C5960">
      <w:pPr>
        <w:widowControl w:val="0"/>
        <w:tabs>
          <w:tab w:val="left" w:pos="1134"/>
        </w:tabs>
        <w:spacing w:line="276" w:lineRule="auto"/>
        <w:ind w:firstLine="709"/>
        <w:jc w:val="both"/>
      </w:pPr>
      <w:r w:rsidRPr="00B85FF4">
        <w:rPr>
          <w:b/>
        </w:rPr>
        <w:t>Китай и Япония</w:t>
      </w:r>
      <w:r w:rsidRPr="00B85FF4">
        <w:t>.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сёгуната Токугава. Насильственное «открытие» Японии. Революция Мэйдзи и ее последствия. Усиление Японии и начало ее экспансии в Восточной Азии.</w:t>
      </w:r>
    </w:p>
    <w:p w14:paraId="7B9D53FE" w14:textId="77777777" w:rsidR="005C5960" w:rsidRPr="00B85FF4" w:rsidRDefault="005C5960" w:rsidP="005C5960">
      <w:pPr>
        <w:widowControl w:val="0"/>
        <w:tabs>
          <w:tab w:val="left" w:pos="1134"/>
        </w:tabs>
        <w:spacing w:line="276" w:lineRule="auto"/>
        <w:ind w:firstLine="709"/>
        <w:jc w:val="both"/>
      </w:pPr>
    </w:p>
    <w:p w14:paraId="5DAC3946" w14:textId="77777777" w:rsidR="005C5960" w:rsidRPr="00B85FF4" w:rsidRDefault="005C5960" w:rsidP="005C5960">
      <w:pPr>
        <w:widowControl w:val="0"/>
        <w:tabs>
          <w:tab w:val="left" w:pos="1134"/>
        </w:tabs>
        <w:spacing w:line="276" w:lineRule="auto"/>
        <w:jc w:val="center"/>
        <w:rPr>
          <w:b/>
        </w:rPr>
      </w:pPr>
      <w:r w:rsidRPr="00B85FF4">
        <w:rPr>
          <w:b/>
        </w:rPr>
        <w:t>10. Российская империя в ХIХ веке</w:t>
      </w:r>
    </w:p>
    <w:p w14:paraId="331E11F7" w14:textId="77777777" w:rsidR="005C5960" w:rsidRPr="00B85FF4" w:rsidRDefault="005C5960" w:rsidP="005C5960">
      <w:pPr>
        <w:widowControl w:val="0"/>
        <w:tabs>
          <w:tab w:val="left" w:pos="1134"/>
        </w:tabs>
        <w:spacing w:line="276" w:lineRule="auto"/>
        <w:ind w:firstLine="709"/>
        <w:jc w:val="both"/>
      </w:pPr>
      <w:r w:rsidRPr="00B85FF4">
        <w:rPr>
          <w:b/>
        </w:rPr>
        <w:t>Внутренняя и внешняя политика</w:t>
      </w:r>
      <w:r w:rsidRPr="00B85FF4">
        <w:t xml:space="preserve"> России в начале XIX века. Император Александр I и его окружение. Создание министерств. Указ о вольных хлебопашцах. Проект М.М.Сперанского.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(М.И.Кутузов, П.И.Багратион, Н.Н.Раевский, Д.В.Давыдов и др.). Причины победы России в Отечественной войне 1812 года Заграничный поход русской армии 1813—1814 годов. Венский конгресс. Изменение внутриполитического курса Александра I в 1816 — 1825 годах. Аракчеевщина. Военные поселения.</w:t>
      </w:r>
    </w:p>
    <w:p w14:paraId="23A3FAE9" w14:textId="77777777" w:rsidR="005C5960" w:rsidRPr="00B85FF4" w:rsidRDefault="005C5960" w:rsidP="005C5960">
      <w:pPr>
        <w:widowControl w:val="0"/>
        <w:tabs>
          <w:tab w:val="left" w:pos="1134"/>
        </w:tabs>
        <w:spacing w:line="276" w:lineRule="auto"/>
        <w:ind w:firstLine="709"/>
        <w:jc w:val="both"/>
      </w:pPr>
      <w:r w:rsidRPr="00B85FF4">
        <w:rPr>
          <w:b/>
        </w:rPr>
        <w:t>Движение декабристов</w:t>
      </w:r>
      <w:r w:rsidRPr="00B85FF4">
        <w:t>. Движение декабристов: предпосылки возникновения, идейные основы и цели, первые организации, их участники. Южное общество; «Русская правда» П.И.Пестеля. Северное общество; Конституция Н.М.Муравьева. Выступления декабристов в Санкт-Петербурге (14 декабря 1825 года) и на юге, их итоги. Значение движения декабристов.</w:t>
      </w:r>
    </w:p>
    <w:p w14:paraId="64DD8FBD" w14:textId="77777777" w:rsidR="005C5960" w:rsidRPr="00B85FF4" w:rsidRDefault="005C5960" w:rsidP="005C5960">
      <w:pPr>
        <w:widowControl w:val="0"/>
        <w:tabs>
          <w:tab w:val="left" w:pos="1134"/>
        </w:tabs>
        <w:spacing w:line="276" w:lineRule="auto"/>
        <w:ind w:firstLine="709"/>
        <w:jc w:val="both"/>
      </w:pPr>
      <w:r w:rsidRPr="00B85FF4">
        <w:rPr>
          <w:b/>
        </w:rPr>
        <w:t>Внутренняя политика Николая I</w:t>
      </w:r>
      <w:r w:rsidRPr="00B85FF4">
        <w:t>.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П.Д.Киселева. Начало промышленного переворота, его экономические и социальные последствия. Финансовая реформа Е.Ф.Канкрина. Теория официальной народности (С.С.Уваров).</w:t>
      </w:r>
    </w:p>
    <w:p w14:paraId="22E0305C" w14:textId="77777777" w:rsidR="005C5960" w:rsidRPr="00B85FF4" w:rsidRDefault="005C5960" w:rsidP="005C5960">
      <w:pPr>
        <w:widowControl w:val="0"/>
        <w:tabs>
          <w:tab w:val="left" w:pos="1134"/>
        </w:tabs>
        <w:spacing w:line="276" w:lineRule="auto"/>
        <w:ind w:firstLine="709"/>
        <w:jc w:val="both"/>
      </w:pPr>
      <w:r w:rsidRPr="00B85FF4">
        <w:rPr>
          <w:b/>
        </w:rPr>
        <w:t>Общественное движение во второй четверти XIX века.</w:t>
      </w:r>
      <w:r w:rsidRPr="00B85FF4">
        <w:t xml:space="preserve"> Оппозиционная общественная мысль. «Философическое письмо» П.Я.Чаадаева. Славянофилы (К.С. и И.С.Аксаковы, И.В. и П.В.Киреевские, А.С.Хомяков, Ю.Ф.Самарин и др.) и западники (К.Д.Кавелин, С.М.Соловьев, Т.Н.Грановский и др.). Революционно-социалистические </w:t>
      </w:r>
      <w:r w:rsidRPr="00B85FF4">
        <w:lastRenderedPageBreak/>
        <w:t>течения (А.И.Герцен, Н.П.Огарев, В.Г.Белинский). Общество петрашевцев. Создание А.И.Герценом теории русского социализма и его издательская деятельность.</w:t>
      </w:r>
    </w:p>
    <w:p w14:paraId="0DAC0614" w14:textId="77777777" w:rsidR="005C5960" w:rsidRPr="00B85FF4" w:rsidRDefault="005C5960" w:rsidP="005C5960">
      <w:pPr>
        <w:widowControl w:val="0"/>
        <w:tabs>
          <w:tab w:val="left" w:pos="1134"/>
        </w:tabs>
        <w:spacing w:line="276" w:lineRule="auto"/>
        <w:ind w:firstLine="709"/>
        <w:jc w:val="both"/>
      </w:pPr>
      <w:r w:rsidRPr="00B85FF4">
        <w:rPr>
          <w:b/>
        </w:rPr>
        <w:t>Внешняя политика России во второй четверти XIX века</w:t>
      </w:r>
      <w:r w:rsidRPr="00B85FF4">
        <w:t>.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p w14:paraId="1B71D9C7" w14:textId="77777777" w:rsidR="005C5960" w:rsidRPr="00B85FF4" w:rsidRDefault="005C5960" w:rsidP="005C5960">
      <w:pPr>
        <w:widowControl w:val="0"/>
        <w:tabs>
          <w:tab w:val="left" w:pos="1134"/>
        </w:tabs>
        <w:spacing w:line="276" w:lineRule="auto"/>
        <w:ind w:firstLine="709"/>
        <w:jc w:val="both"/>
      </w:pPr>
      <w:r w:rsidRPr="00B85FF4">
        <w:rPr>
          <w:b/>
        </w:rPr>
        <w:t>Отмена крепостного права и реформы 60 — 70-х годов XIX века</w:t>
      </w:r>
      <w:r w:rsidRPr="00B85FF4">
        <w:t>.</w:t>
      </w:r>
      <w:r w:rsidRPr="00B85FF4">
        <w:rPr>
          <w:b/>
        </w:rPr>
        <w:t xml:space="preserve"> Контрреформы</w:t>
      </w:r>
      <w:r w:rsidRPr="00B85FF4">
        <w:t>. 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М.Т.Лорис-Меликова». Александр III. Причины контрреформ, их основные направления и последствия.</w:t>
      </w:r>
    </w:p>
    <w:p w14:paraId="79BC56B8" w14:textId="77777777" w:rsidR="005C5960" w:rsidRPr="00B85FF4" w:rsidRDefault="005C5960" w:rsidP="005C5960">
      <w:pPr>
        <w:widowControl w:val="0"/>
        <w:tabs>
          <w:tab w:val="left" w:pos="1134"/>
        </w:tabs>
        <w:spacing w:line="276" w:lineRule="auto"/>
        <w:ind w:firstLine="709"/>
        <w:jc w:val="both"/>
      </w:pPr>
      <w:r w:rsidRPr="00B85FF4">
        <w:rPr>
          <w:b/>
        </w:rPr>
        <w:t>Общественное движение во второй половине XIX века</w:t>
      </w:r>
      <w:r w:rsidRPr="00B85FF4">
        <w:t>.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А.Бакунин, П.Л.Лавров, П.Н.Ткачев),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p w14:paraId="4957D039" w14:textId="77777777" w:rsidR="005C5960" w:rsidRPr="00B85FF4" w:rsidRDefault="005C5960" w:rsidP="005C5960">
      <w:pPr>
        <w:widowControl w:val="0"/>
        <w:tabs>
          <w:tab w:val="left" w:pos="1134"/>
        </w:tabs>
        <w:spacing w:line="276" w:lineRule="auto"/>
        <w:ind w:firstLine="709"/>
        <w:jc w:val="both"/>
      </w:pPr>
      <w:r w:rsidRPr="00B85FF4">
        <w:rPr>
          <w:b/>
        </w:rPr>
        <w:t>Экономическое развитие во второй половине XIX века.</w:t>
      </w:r>
      <w:r w:rsidRPr="00B85FF4">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(Н.X.Бунге, С.Ю.Витте). Разработка рабочего законодательства.</w:t>
      </w:r>
    </w:p>
    <w:p w14:paraId="48DBEC74" w14:textId="77777777" w:rsidR="005C5960" w:rsidRPr="00B85FF4" w:rsidRDefault="005C5960" w:rsidP="005C5960">
      <w:pPr>
        <w:widowControl w:val="0"/>
        <w:tabs>
          <w:tab w:val="left" w:pos="1134"/>
        </w:tabs>
        <w:spacing w:line="276" w:lineRule="auto"/>
        <w:ind w:firstLine="709"/>
        <w:jc w:val="both"/>
      </w:pPr>
      <w:r w:rsidRPr="00B85FF4">
        <w:rPr>
          <w:b/>
        </w:rPr>
        <w:t>Внешняя политика России во второй половине XIX века</w:t>
      </w:r>
      <w:r w:rsidRPr="00B85FF4">
        <w:t>. Европейская политика. А.М.Горчаков и преодоление последствий поражения в Крымской войне. Русско-турецкая война 1877—1878 годов, ход военных действий на Балканах — в Закавказье</w:t>
      </w:r>
      <w:r w:rsidRPr="00B85FF4">
        <w:rPr>
          <w:i/>
        </w:rPr>
        <w:t xml:space="preserve">. </w:t>
      </w:r>
      <w:r w:rsidRPr="00B85FF4">
        <w:t>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14:paraId="380AFE80" w14:textId="77777777" w:rsidR="005C5960" w:rsidRPr="00B85FF4" w:rsidRDefault="005C5960" w:rsidP="005C5960">
      <w:pPr>
        <w:widowControl w:val="0"/>
        <w:tabs>
          <w:tab w:val="left" w:pos="1134"/>
        </w:tabs>
        <w:spacing w:line="276" w:lineRule="auto"/>
        <w:ind w:firstLine="709"/>
        <w:jc w:val="both"/>
      </w:pPr>
      <w:r w:rsidRPr="00B85FF4">
        <w:rPr>
          <w:b/>
        </w:rPr>
        <w:t xml:space="preserve">Русская культура XIX века. </w:t>
      </w:r>
      <w:r w:rsidRPr="00B85FF4">
        <w:t>Развитие науки и техники (Н.И.Лобачевский, Н.И.Пирогов, Н.Н.Зинин, Б.С.Якоби, А.Г.Столетов, Д.И.Менделеев, И.М.Сеченов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(В.А.Жуковский, А.С.Пушкин, М.Ю.Лермонтов, Н.В.Гоголь и др.). Общественное звучание литературы (Н.А.Некрасов, И.С.Тургенев, Л.Н.Толстой, Ф.М.Достоевский). Становление и развитие национальной музыкальной школы (М.И.Глинка, П.И.Чайковский,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18D23E9B" w14:textId="77777777" w:rsidR="005C5960" w:rsidRPr="00B85FF4" w:rsidRDefault="005C5960" w:rsidP="005C5960">
      <w:pPr>
        <w:widowControl w:val="0"/>
        <w:tabs>
          <w:tab w:val="left" w:pos="1134"/>
        </w:tabs>
        <w:spacing w:line="276" w:lineRule="auto"/>
        <w:ind w:firstLine="709"/>
        <w:jc w:val="both"/>
      </w:pPr>
    </w:p>
    <w:p w14:paraId="54B88C6F" w14:textId="77777777" w:rsidR="005C5960" w:rsidRPr="00B85FF4" w:rsidRDefault="005C5960" w:rsidP="005C5960">
      <w:pPr>
        <w:widowControl w:val="0"/>
        <w:tabs>
          <w:tab w:val="left" w:pos="1134"/>
        </w:tabs>
        <w:spacing w:line="276" w:lineRule="auto"/>
        <w:jc w:val="center"/>
      </w:pPr>
      <w:r w:rsidRPr="00B85FF4">
        <w:rPr>
          <w:b/>
        </w:rPr>
        <w:t>11. От Новой истории к Новейше</w:t>
      </w:r>
      <w:r w:rsidRPr="00B85FF4">
        <w:t>й</w:t>
      </w:r>
    </w:p>
    <w:p w14:paraId="46F06D25" w14:textId="77777777" w:rsidR="005C5960" w:rsidRPr="00B85FF4" w:rsidRDefault="005C5960" w:rsidP="005C5960">
      <w:pPr>
        <w:widowControl w:val="0"/>
        <w:tabs>
          <w:tab w:val="left" w:pos="1134"/>
        </w:tabs>
        <w:spacing w:line="276" w:lineRule="auto"/>
        <w:ind w:firstLine="709"/>
        <w:jc w:val="both"/>
      </w:pPr>
      <w:r w:rsidRPr="00B85FF4">
        <w:rPr>
          <w:b/>
        </w:rPr>
        <w:t>Мир в начале ХХ века.</w:t>
      </w:r>
      <w:r w:rsidRPr="00B85FF4">
        <w:t xml:space="preserve"> Понятие «новейшая история». Важнейшие изменения на карте мира. Первые войны за передел мира. Окончательное формирование двух блоков в Европе </w:t>
      </w:r>
      <w:r w:rsidRPr="00B85FF4">
        <w:lastRenderedPageBreak/>
        <w:t xml:space="preserve">(Тройственного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p>
    <w:p w14:paraId="1097F0B9" w14:textId="77777777" w:rsidR="005C5960" w:rsidRPr="00B85FF4" w:rsidRDefault="005C5960" w:rsidP="005C5960">
      <w:pPr>
        <w:widowControl w:val="0"/>
        <w:tabs>
          <w:tab w:val="left" w:pos="1134"/>
        </w:tabs>
        <w:spacing w:line="276" w:lineRule="auto"/>
        <w:ind w:firstLine="709"/>
        <w:jc w:val="both"/>
      </w:pPr>
      <w:r w:rsidRPr="00B85FF4">
        <w:rPr>
          <w:b/>
        </w:rPr>
        <w:t>Пробуждение Азии в начале ХХ века</w:t>
      </w:r>
      <w:r w:rsidRPr="00B85FF4">
        <w:t>. Колонии, зависимые страны и метрополии. Синьхайская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p w14:paraId="2FFA993D" w14:textId="77777777" w:rsidR="005C5960" w:rsidRPr="00B85FF4" w:rsidRDefault="005C5960" w:rsidP="005C5960">
      <w:pPr>
        <w:widowControl w:val="0"/>
        <w:tabs>
          <w:tab w:val="left" w:pos="1134"/>
        </w:tabs>
        <w:spacing w:line="276" w:lineRule="auto"/>
        <w:ind w:firstLine="709"/>
        <w:jc w:val="both"/>
      </w:pPr>
      <w:r w:rsidRPr="00B85FF4">
        <w:rPr>
          <w:b/>
        </w:rPr>
        <w:t>Россия на рубеже XIX— XX веков.</w:t>
      </w:r>
      <w:r w:rsidRPr="00B85FF4">
        <w:t xml:space="preserve">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(Г.В.Плеханов, В.М.Чернов, В.И.Ленин, Ю.О.Мартов, П.Б.Струве). Усиление рабочего и крестьянского движения. Внешняя политика России. Конференции в Гааге. Русско-японская война 1904 — 1905 годов: планы сторон, основные сражения. Портсмутский мир</w:t>
      </w:r>
    </w:p>
    <w:p w14:paraId="3BD57D32"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Революция 1905—1907 годов в России. </w:t>
      </w:r>
      <w:r w:rsidRPr="00B85FF4">
        <w:t>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0830BE4F"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Россия в период столыпинских реформ. </w:t>
      </w:r>
      <w:r w:rsidRPr="00B85FF4">
        <w:t>П.А.Столыпин как государственный деятель. Программа П.А.Столыпина,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 1914 годы. Обострение внешнеполитической обстановки.</w:t>
      </w:r>
    </w:p>
    <w:p w14:paraId="510199B1"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Серебряный век русской культуры. </w:t>
      </w:r>
      <w:r w:rsidRPr="00B85FF4">
        <w:t>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14:paraId="4571EF98" w14:textId="77777777" w:rsidR="005C5960" w:rsidRPr="00B85FF4" w:rsidRDefault="005C5960" w:rsidP="005C5960">
      <w:pPr>
        <w:widowControl w:val="0"/>
        <w:tabs>
          <w:tab w:val="left" w:pos="1134"/>
        </w:tabs>
        <w:spacing w:line="276" w:lineRule="auto"/>
        <w:ind w:firstLine="709"/>
        <w:jc w:val="both"/>
        <w:rPr>
          <w:b/>
          <w:bCs/>
        </w:rPr>
      </w:pPr>
      <w:r w:rsidRPr="00B85FF4">
        <w:rPr>
          <w:b/>
          <w:bCs/>
        </w:rPr>
        <w:t xml:space="preserve">Первая мировая война. Боевые действия 1914—1918 годов. </w:t>
      </w:r>
      <w:r w:rsidRPr="00B85FF4">
        <w:t xml:space="preserve">Особенности и участники войны. </w:t>
      </w:r>
      <w:r w:rsidRPr="00B85FF4">
        <w:rPr>
          <w:i/>
          <w:iCs/>
        </w:rPr>
        <w:t xml:space="preserve">Начальный период боевых действий </w:t>
      </w:r>
      <w:r w:rsidRPr="00B85FF4">
        <w:t>(</w:t>
      </w:r>
      <w:r w:rsidRPr="00B85FF4">
        <w:rPr>
          <w:i/>
          <w:iCs/>
        </w:rPr>
        <w:t>август</w:t>
      </w:r>
      <w:r w:rsidRPr="00B85FF4">
        <w:t>—</w:t>
      </w:r>
      <w:r w:rsidRPr="00B85FF4">
        <w:rPr>
          <w:i/>
          <w:iCs/>
        </w:rPr>
        <w:t>декабрь 1914 года</w:t>
      </w:r>
      <w:r w:rsidRPr="00B85FF4">
        <w:t>).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w:t>
      </w:r>
    </w:p>
    <w:p w14:paraId="3F018152" w14:textId="77777777" w:rsidR="005C5960" w:rsidRPr="00B85FF4" w:rsidRDefault="005C5960" w:rsidP="005C5960">
      <w:pPr>
        <w:widowControl w:val="0"/>
        <w:tabs>
          <w:tab w:val="left" w:pos="1134"/>
        </w:tabs>
        <w:spacing w:line="276" w:lineRule="auto"/>
        <w:ind w:firstLine="709"/>
        <w:jc w:val="both"/>
        <w:rPr>
          <w:b/>
          <w:bCs/>
        </w:rPr>
      </w:pPr>
      <w:r w:rsidRPr="00B85FF4">
        <w:rPr>
          <w:b/>
          <w:bCs/>
        </w:rPr>
        <w:t xml:space="preserve">Первая мировая война и общество. </w:t>
      </w:r>
      <w:r w:rsidRPr="00B85FF4">
        <w:t>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37CAFE3B" w14:textId="77777777" w:rsidR="005C5960" w:rsidRPr="00B85FF4" w:rsidRDefault="005C5960" w:rsidP="005C5960">
      <w:pPr>
        <w:widowControl w:val="0"/>
        <w:tabs>
          <w:tab w:val="left" w:pos="1134"/>
        </w:tabs>
        <w:spacing w:line="276" w:lineRule="auto"/>
        <w:ind w:firstLine="709"/>
        <w:jc w:val="both"/>
        <w:rPr>
          <w:b/>
          <w:bCs/>
        </w:rPr>
      </w:pPr>
      <w:r w:rsidRPr="00B85FF4">
        <w:rPr>
          <w:b/>
          <w:bCs/>
        </w:rPr>
        <w:t xml:space="preserve">Февральская революция в России. От Февраля к Октябрю. </w:t>
      </w:r>
      <w:r w:rsidRPr="00B85FF4">
        <w:t xml:space="preserve">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w:t>
      </w:r>
      <w:r w:rsidRPr="00B85FF4">
        <w:lastRenderedPageBreak/>
        <w:t>Временного правительства. Конец двоевластия. На пороге экономической катастрофы и распада: Россия в июле—октябре 1917 года. Деятельность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p w14:paraId="0187F64D" w14:textId="77777777" w:rsidR="005C5960" w:rsidRPr="00B85FF4" w:rsidRDefault="005C5960" w:rsidP="005C5960">
      <w:pPr>
        <w:widowControl w:val="0"/>
        <w:tabs>
          <w:tab w:val="left" w:pos="1134"/>
        </w:tabs>
        <w:spacing w:line="276" w:lineRule="auto"/>
        <w:ind w:firstLine="709"/>
        <w:jc w:val="both"/>
      </w:pPr>
      <w:r w:rsidRPr="00B85FF4">
        <w:rPr>
          <w:b/>
          <w:bCs/>
        </w:rPr>
        <w:t xml:space="preserve">Гражданская война в России. </w:t>
      </w:r>
      <w:r w:rsidRPr="00B85FF4">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14:paraId="5800ABC8" w14:textId="77777777" w:rsidR="005C5960" w:rsidRPr="00B85FF4" w:rsidRDefault="005C5960" w:rsidP="005C5960">
      <w:pPr>
        <w:widowControl w:val="0"/>
        <w:tabs>
          <w:tab w:val="left" w:pos="1134"/>
        </w:tabs>
        <w:spacing w:line="276" w:lineRule="auto"/>
        <w:ind w:firstLine="709"/>
        <w:jc w:val="both"/>
        <w:rPr>
          <w:b/>
          <w:bCs/>
          <w:i/>
          <w:iCs/>
        </w:rPr>
      </w:pPr>
    </w:p>
    <w:p w14:paraId="2CCB0042" w14:textId="77777777" w:rsidR="005C5960" w:rsidRPr="00B85FF4" w:rsidRDefault="005C5960" w:rsidP="005C5960">
      <w:pPr>
        <w:widowControl w:val="0"/>
        <w:tabs>
          <w:tab w:val="left" w:pos="1134"/>
        </w:tabs>
        <w:spacing w:line="276" w:lineRule="auto"/>
        <w:jc w:val="center"/>
        <w:rPr>
          <w:b/>
        </w:rPr>
      </w:pPr>
      <w:r w:rsidRPr="00B85FF4">
        <w:rPr>
          <w:b/>
        </w:rPr>
        <w:t>12. Межвоенный период (1918-1939)</w:t>
      </w:r>
    </w:p>
    <w:p w14:paraId="02D5B8CD" w14:textId="77777777" w:rsidR="005C5960" w:rsidRPr="00B85FF4" w:rsidRDefault="005C5960" w:rsidP="005C5960">
      <w:pPr>
        <w:widowControl w:val="0"/>
        <w:tabs>
          <w:tab w:val="left" w:pos="1134"/>
        </w:tabs>
        <w:spacing w:line="276" w:lineRule="auto"/>
        <w:ind w:firstLine="709"/>
        <w:jc w:val="both"/>
      </w:pPr>
      <w:r w:rsidRPr="00B85FF4">
        <w:rPr>
          <w:b/>
          <w:bCs/>
        </w:rPr>
        <w:t xml:space="preserve">Европа и США. </w:t>
      </w:r>
      <w:r w:rsidRPr="00B85FF4">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5C1F3543" w14:textId="77777777" w:rsidR="005C5960" w:rsidRPr="00B85FF4" w:rsidRDefault="005C5960" w:rsidP="005C5960">
      <w:pPr>
        <w:widowControl w:val="0"/>
        <w:tabs>
          <w:tab w:val="left" w:pos="1134"/>
        </w:tabs>
        <w:spacing w:line="276" w:lineRule="auto"/>
        <w:ind w:firstLine="709"/>
        <w:jc w:val="both"/>
      </w:pPr>
      <w:r w:rsidRPr="00B85FF4">
        <w:rPr>
          <w:b/>
          <w:bCs/>
        </w:rPr>
        <w:t xml:space="preserve">Недемократические режимы. </w:t>
      </w:r>
      <w:r w:rsidRPr="00B85FF4">
        <w:t>Захват фашистами власти в Италии. Победа нацистов в Германии. А.Гитлер — фюрер германского народа. Внутренняя политика А.Гитлера,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p w14:paraId="344B2C4D"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Турция, Китай, Индия, Япония. </w:t>
      </w:r>
      <w:r w:rsidRPr="00B85FF4">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p w14:paraId="42EF521A" w14:textId="77777777" w:rsidR="005C5960" w:rsidRPr="00B85FF4" w:rsidRDefault="005C5960" w:rsidP="005C5960">
      <w:pPr>
        <w:widowControl w:val="0"/>
        <w:tabs>
          <w:tab w:val="left" w:pos="1134"/>
        </w:tabs>
        <w:spacing w:line="276" w:lineRule="auto"/>
        <w:ind w:firstLine="709"/>
        <w:jc w:val="both"/>
        <w:rPr>
          <w:rFonts w:eastAsia="Calibri"/>
          <w:b/>
          <w:bCs/>
          <w:i/>
          <w:iCs/>
        </w:rPr>
      </w:pPr>
      <w:r w:rsidRPr="00B85FF4">
        <w:rPr>
          <w:b/>
          <w:bCs/>
        </w:rPr>
        <w:t xml:space="preserve">Международные отношения. </w:t>
      </w:r>
      <w:r w:rsidRPr="00B85FF4">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B85FF4">
        <w:rPr>
          <w:rFonts w:eastAsia="Calibri"/>
        </w:rPr>
        <w:t>Западная политика «умиротворения» агрессоров. Аншлюс Австрии. Мюнхенский сговор и раздел Чехословакии.</w:t>
      </w:r>
    </w:p>
    <w:p w14:paraId="722D77E6" w14:textId="77777777" w:rsidR="005C5960" w:rsidRPr="00B85FF4" w:rsidRDefault="005C5960" w:rsidP="005C5960">
      <w:pPr>
        <w:widowControl w:val="0"/>
        <w:tabs>
          <w:tab w:val="left" w:pos="1134"/>
        </w:tabs>
        <w:spacing w:line="276" w:lineRule="auto"/>
        <w:ind w:firstLine="709"/>
        <w:jc w:val="both"/>
        <w:rPr>
          <w:rFonts w:eastAsia="Calibri"/>
          <w:b/>
          <w:bCs/>
          <w:i/>
          <w:iCs/>
        </w:rPr>
      </w:pPr>
      <w:r w:rsidRPr="00B85FF4">
        <w:rPr>
          <w:rFonts w:eastAsia="Calibri"/>
          <w:b/>
          <w:bCs/>
        </w:rPr>
        <w:t xml:space="preserve">Культура в первой половине ХХ века. </w:t>
      </w:r>
      <w:r w:rsidRPr="00B85FF4">
        <w:rPr>
          <w:rFonts w:eastAsia="Calibri"/>
        </w:rPr>
        <w:t xml:space="preserve">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w:t>
      </w:r>
      <w:r w:rsidRPr="00B85FF4">
        <w:rPr>
          <w:rFonts w:eastAsia="Calibri"/>
        </w:rPr>
        <w:lastRenderedPageBreak/>
        <w:t>писатели «потерянного поколения», антиутопии. Музыка. Театр. Развитие киноискусства. Нацизм и культура.</w:t>
      </w:r>
    </w:p>
    <w:p w14:paraId="555DA532" w14:textId="77777777" w:rsidR="005C5960" w:rsidRPr="00B85FF4" w:rsidRDefault="005C5960" w:rsidP="005C5960">
      <w:pPr>
        <w:widowControl w:val="0"/>
        <w:tabs>
          <w:tab w:val="left" w:pos="1134"/>
        </w:tabs>
        <w:spacing w:line="276" w:lineRule="auto"/>
        <w:ind w:firstLine="709"/>
        <w:jc w:val="both"/>
        <w:rPr>
          <w:rFonts w:eastAsia="Calibri"/>
          <w:b/>
          <w:bCs/>
          <w:i/>
          <w:iCs/>
        </w:rPr>
      </w:pPr>
      <w:r w:rsidRPr="00B85FF4">
        <w:rPr>
          <w:rFonts w:eastAsia="Calibri"/>
          <w:b/>
          <w:bCs/>
        </w:rPr>
        <w:t xml:space="preserve">Новая экономическая политика в Советской России. Образование СССР. </w:t>
      </w:r>
      <w:r w:rsidRPr="00B85FF4">
        <w:rPr>
          <w:rFonts w:eastAsia="Calibri"/>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Укрепление позиций страны на международной арене.</w:t>
      </w:r>
    </w:p>
    <w:p w14:paraId="049745B6" w14:textId="77777777" w:rsidR="005C5960" w:rsidRPr="00B85FF4" w:rsidRDefault="005C5960" w:rsidP="005C5960">
      <w:pPr>
        <w:widowControl w:val="0"/>
        <w:tabs>
          <w:tab w:val="left" w:pos="1134"/>
        </w:tabs>
        <w:spacing w:line="276" w:lineRule="auto"/>
        <w:ind w:firstLine="709"/>
        <w:jc w:val="both"/>
        <w:rPr>
          <w:rFonts w:eastAsia="Calibri"/>
          <w:b/>
          <w:bCs/>
          <w:i/>
          <w:iCs/>
        </w:rPr>
      </w:pPr>
      <w:r w:rsidRPr="00B85FF4">
        <w:rPr>
          <w:rFonts w:eastAsia="Calibri"/>
          <w:b/>
          <w:bCs/>
        </w:rPr>
        <w:t xml:space="preserve">Индустриализация и коллективизация в СССР. </w:t>
      </w:r>
      <w:r w:rsidRPr="00B85FF4">
        <w:rPr>
          <w:rFonts w:eastAsia="Calibri"/>
        </w:rPr>
        <w:t>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14:paraId="3A5A02BA" w14:textId="77777777" w:rsidR="005C5960" w:rsidRPr="00B85FF4" w:rsidRDefault="005C5960" w:rsidP="005C5960">
      <w:pPr>
        <w:widowControl w:val="0"/>
        <w:tabs>
          <w:tab w:val="left" w:pos="1134"/>
        </w:tabs>
        <w:spacing w:line="276" w:lineRule="auto"/>
        <w:ind w:firstLine="709"/>
        <w:jc w:val="both"/>
        <w:rPr>
          <w:rFonts w:eastAsia="Calibri"/>
          <w:b/>
          <w:bCs/>
          <w:i/>
          <w:iCs/>
        </w:rPr>
      </w:pPr>
      <w:r w:rsidRPr="00B85FF4">
        <w:rPr>
          <w:rFonts w:eastAsia="Calibri"/>
          <w:b/>
          <w:bCs/>
        </w:rPr>
        <w:t xml:space="preserve">Советское государство и общество в 1920 — 1930-е годы. </w:t>
      </w:r>
      <w:r w:rsidRPr="00B85FF4">
        <w:rPr>
          <w:rFonts w:eastAsia="Calibri"/>
        </w:rPr>
        <w:t>Особенности советской политической системы: однопартийность,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w:t>
      </w:r>
    </w:p>
    <w:p w14:paraId="2A276879" w14:textId="77777777" w:rsidR="005C5960" w:rsidRPr="00B85FF4" w:rsidRDefault="005C5960" w:rsidP="005C5960">
      <w:pPr>
        <w:widowControl w:val="0"/>
        <w:tabs>
          <w:tab w:val="left" w:pos="1134"/>
        </w:tabs>
        <w:spacing w:line="276" w:lineRule="auto"/>
        <w:ind w:firstLine="709"/>
        <w:jc w:val="both"/>
        <w:rPr>
          <w:rFonts w:eastAsia="Calibri"/>
        </w:rPr>
      </w:pPr>
      <w:r w:rsidRPr="00B85FF4">
        <w:rPr>
          <w:rFonts w:eastAsia="Calibri"/>
          <w:b/>
          <w:bCs/>
        </w:rPr>
        <w:t xml:space="preserve">Советская культура в 1920—1930-е годы. </w:t>
      </w:r>
      <w:r w:rsidRPr="00B85FF4">
        <w:rPr>
          <w:rFonts w:eastAsia="Calibri"/>
        </w:rPr>
        <w:t>«Культурная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44DFA7B3" w14:textId="77777777" w:rsidR="005C5960" w:rsidRPr="00B85FF4" w:rsidRDefault="005C5960" w:rsidP="005C5960">
      <w:pPr>
        <w:widowControl w:val="0"/>
        <w:tabs>
          <w:tab w:val="left" w:pos="1134"/>
        </w:tabs>
        <w:spacing w:line="276" w:lineRule="auto"/>
        <w:ind w:firstLine="709"/>
        <w:jc w:val="both"/>
        <w:rPr>
          <w:rFonts w:eastAsia="Calibri"/>
          <w:b/>
          <w:bCs/>
          <w:i/>
          <w:iCs/>
        </w:rPr>
      </w:pPr>
    </w:p>
    <w:p w14:paraId="53314B47" w14:textId="77777777" w:rsidR="005C5960" w:rsidRPr="00B85FF4" w:rsidRDefault="005C5960" w:rsidP="005C5960">
      <w:pPr>
        <w:widowControl w:val="0"/>
        <w:tabs>
          <w:tab w:val="left" w:pos="1134"/>
        </w:tabs>
        <w:spacing w:line="276" w:lineRule="auto"/>
        <w:jc w:val="center"/>
        <w:rPr>
          <w:rFonts w:eastAsia="Calibri"/>
          <w:b/>
          <w:bCs/>
        </w:rPr>
      </w:pPr>
      <w:r w:rsidRPr="00B85FF4">
        <w:rPr>
          <w:rFonts w:eastAsia="Calibri"/>
          <w:b/>
        </w:rPr>
        <w:t>13. Вторая мировая война. Великая Отечественная война</w:t>
      </w:r>
    </w:p>
    <w:p w14:paraId="2521C70D" w14:textId="77777777" w:rsidR="005C5960" w:rsidRPr="00B85FF4" w:rsidRDefault="005C5960" w:rsidP="005C5960">
      <w:pPr>
        <w:widowControl w:val="0"/>
        <w:tabs>
          <w:tab w:val="left" w:pos="1134"/>
        </w:tabs>
        <w:spacing w:line="276" w:lineRule="auto"/>
        <w:ind w:firstLine="709"/>
        <w:jc w:val="both"/>
        <w:rPr>
          <w:rFonts w:eastAsia="Calibri"/>
        </w:rPr>
      </w:pPr>
      <w:r w:rsidRPr="00B85FF4">
        <w:rPr>
          <w:rFonts w:eastAsia="Calibri"/>
          <w:b/>
          <w:bCs/>
        </w:rPr>
        <w:t xml:space="preserve">Накануне мировой войны. </w:t>
      </w:r>
      <w:r w:rsidRPr="00B85FF4">
        <w:rPr>
          <w:rFonts w:eastAsia="Calibri"/>
          <w:iCs/>
        </w:rPr>
        <w:t>Мир в конце 1930</w:t>
      </w:r>
      <w:r w:rsidRPr="00B85FF4">
        <w:rPr>
          <w:rFonts w:eastAsia="Calibri"/>
        </w:rPr>
        <w:t>-</w:t>
      </w:r>
      <w:r w:rsidRPr="00B85FF4">
        <w:rPr>
          <w:rFonts w:eastAsia="Calibri"/>
          <w:iCs/>
        </w:rPr>
        <w:t>х годов</w:t>
      </w:r>
      <w:r w:rsidRPr="00B85FF4">
        <w:rPr>
          <w:rFonts w:eastAsia="Calibri"/>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1BDDF28D" w14:textId="77777777" w:rsidR="005C5960" w:rsidRPr="00B85FF4" w:rsidRDefault="005C5960" w:rsidP="005C5960">
      <w:pPr>
        <w:widowControl w:val="0"/>
        <w:tabs>
          <w:tab w:val="left" w:pos="1134"/>
        </w:tabs>
        <w:spacing w:line="276" w:lineRule="auto"/>
        <w:ind w:firstLine="709"/>
        <w:jc w:val="both"/>
        <w:rPr>
          <w:rFonts w:eastAsia="Calibri"/>
          <w:b/>
          <w:bCs/>
          <w:i/>
          <w:iCs/>
        </w:rPr>
      </w:pPr>
      <w:r w:rsidRPr="00B85FF4">
        <w:rPr>
          <w:rFonts w:eastAsia="Calibri"/>
          <w:b/>
          <w:bCs/>
        </w:rPr>
        <w:t xml:space="preserve">Первый период Второй мировой войны. Бои на Тихом океане. </w:t>
      </w:r>
      <w:r w:rsidRPr="00B85FF4">
        <w:rPr>
          <w:rFonts w:eastAsia="Calibri"/>
        </w:rPr>
        <w:t>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годах.</w:t>
      </w:r>
    </w:p>
    <w:p w14:paraId="2CAEC0DF" w14:textId="77777777" w:rsidR="005C5960" w:rsidRPr="00B85FF4" w:rsidRDefault="005C5960" w:rsidP="005C5960">
      <w:pPr>
        <w:widowControl w:val="0"/>
        <w:tabs>
          <w:tab w:val="left" w:pos="1134"/>
        </w:tabs>
        <w:spacing w:line="276" w:lineRule="auto"/>
        <w:ind w:firstLine="709"/>
        <w:jc w:val="both"/>
        <w:rPr>
          <w:rFonts w:eastAsia="Calibri"/>
        </w:rPr>
      </w:pPr>
      <w:r w:rsidRPr="00B85FF4">
        <w:rPr>
          <w:rFonts w:eastAsia="Calibri"/>
          <w:b/>
          <w:bCs/>
        </w:rPr>
        <w:t xml:space="preserve">Второй период Второй мировой войны. </w:t>
      </w:r>
      <w:r w:rsidRPr="00B85FF4">
        <w:rPr>
          <w:rFonts w:eastAsia="Calibri"/>
        </w:rPr>
        <w:t>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режим. Геноцид. Холокост. Движение Сопротивления</w:t>
      </w:r>
      <w:r w:rsidRPr="00B85FF4">
        <w:rPr>
          <w:rFonts w:eastAsia="Calibri"/>
          <w:b/>
          <w:bCs/>
        </w:rPr>
        <w:t xml:space="preserve">. </w:t>
      </w:r>
      <w:r w:rsidRPr="00B85FF4">
        <w:rPr>
          <w:rFonts w:eastAsia="Calibri"/>
        </w:rPr>
        <w:lastRenderedPageBreak/>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p w14:paraId="472A06F3" w14:textId="77777777" w:rsidR="005C5960" w:rsidRPr="00B85FF4" w:rsidRDefault="005C5960" w:rsidP="005C5960">
      <w:pPr>
        <w:widowControl w:val="0"/>
        <w:tabs>
          <w:tab w:val="left" w:pos="1134"/>
        </w:tabs>
        <w:spacing w:line="276" w:lineRule="auto"/>
        <w:ind w:firstLine="709"/>
        <w:jc w:val="both"/>
        <w:rPr>
          <w:rFonts w:eastAsia="Calibri"/>
          <w:b/>
          <w:bCs/>
          <w:i/>
          <w:iCs/>
        </w:rPr>
      </w:pPr>
    </w:p>
    <w:p w14:paraId="32596D3F" w14:textId="77777777" w:rsidR="005C5960" w:rsidRPr="00B85FF4" w:rsidRDefault="005C5960" w:rsidP="005C5960">
      <w:pPr>
        <w:widowControl w:val="0"/>
        <w:tabs>
          <w:tab w:val="left" w:pos="1134"/>
        </w:tabs>
        <w:spacing w:line="276" w:lineRule="auto"/>
        <w:jc w:val="center"/>
        <w:rPr>
          <w:rFonts w:eastAsia="Calibri"/>
          <w:b/>
          <w:bCs/>
        </w:rPr>
      </w:pPr>
      <w:r w:rsidRPr="00B85FF4">
        <w:rPr>
          <w:rFonts w:eastAsia="Calibri"/>
          <w:b/>
        </w:rPr>
        <w:t>14. Соревнование социальных систем. Современный мир.</w:t>
      </w:r>
    </w:p>
    <w:p w14:paraId="2BC0E2FA" w14:textId="77777777" w:rsidR="005C5960" w:rsidRPr="00B85FF4" w:rsidRDefault="005C5960" w:rsidP="005C5960">
      <w:pPr>
        <w:widowControl w:val="0"/>
        <w:tabs>
          <w:tab w:val="left" w:pos="1134"/>
        </w:tabs>
        <w:spacing w:line="276" w:lineRule="auto"/>
        <w:ind w:firstLine="709"/>
        <w:jc w:val="both"/>
        <w:rPr>
          <w:rFonts w:eastAsia="Calibri"/>
          <w:b/>
          <w:bCs/>
          <w:i/>
          <w:iCs/>
        </w:rPr>
      </w:pPr>
      <w:r w:rsidRPr="00B85FF4">
        <w:rPr>
          <w:rFonts w:eastAsia="Calibri"/>
          <w:b/>
          <w:bCs/>
        </w:rPr>
        <w:t xml:space="preserve">Послевоенное устройство мира. Начало «холодной войны». </w:t>
      </w:r>
      <w:r w:rsidRPr="00B85FF4">
        <w:rPr>
          <w:rFonts w:eastAsia="Calibri"/>
        </w:rPr>
        <w:t>Итоги Второй мировой 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14:paraId="21D0698A" w14:textId="77777777" w:rsidR="005C5960" w:rsidRPr="00B85FF4" w:rsidRDefault="005C5960" w:rsidP="005C5960">
      <w:pPr>
        <w:widowControl w:val="0"/>
        <w:tabs>
          <w:tab w:val="left" w:pos="1134"/>
        </w:tabs>
        <w:spacing w:line="276" w:lineRule="auto"/>
        <w:ind w:firstLine="709"/>
        <w:jc w:val="both"/>
        <w:rPr>
          <w:rFonts w:eastAsia="Calibri"/>
          <w:b/>
          <w:bCs/>
          <w:i/>
          <w:iCs/>
        </w:rPr>
      </w:pPr>
      <w:r w:rsidRPr="00B85FF4">
        <w:rPr>
          <w:rFonts w:eastAsia="Calibri"/>
          <w:b/>
          <w:bCs/>
        </w:rPr>
        <w:t xml:space="preserve">Ведущие капиталистические страны. </w:t>
      </w:r>
      <w:r w:rsidRPr="00B85FF4">
        <w:rPr>
          <w:rFonts w:eastAsia="Calibri"/>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536D8901" w14:textId="77777777" w:rsidR="005C5960" w:rsidRPr="00B85FF4" w:rsidRDefault="005C5960" w:rsidP="005C5960">
      <w:pPr>
        <w:widowControl w:val="0"/>
        <w:tabs>
          <w:tab w:val="left" w:pos="1134"/>
        </w:tabs>
        <w:spacing w:line="276" w:lineRule="auto"/>
        <w:ind w:firstLine="709"/>
        <w:jc w:val="both"/>
      </w:pPr>
      <w:r w:rsidRPr="00B85FF4">
        <w:rPr>
          <w:rFonts w:eastAsia="Calibri"/>
          <w:b/>
          <w:bCs/>
        </w:rPr>
        <w:t xml:space="preserve">Страны Восточной Европы. </w:t>
      </w:r>
      <w:r w:rsidRPr="00B85FF4">
        <w:rPr>
          <w:rFonts w:eastAsia="Calibri"/>
        </w:rPr>
        <w:t xml:space="preserve">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Я.Кадар.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w:t>
      </w:r>
      <w:r w:rsidRPr="00B85FF4">
        <w:t>«Шоковая терапия» и социальные последствия перехода к рынку. Восточная Европа в начале ХХ века.</w:t>
      </w:r>
    </w:p>
    <w:p w14:paraId="2C2DDC35"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Крушение колониальной системы. </w:t>
      </w:r>
      <w:r w:rsidRPr="00B85FF4">
        <w:t>Освобождение от колониальной зависимости стран Азии (Вьетнама, Индии, Индонезии).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7665A5DB"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Индия, Пакистан, Китай. </w:t>
      </w:r>
      <w:r w:rsidRPr="00B85FF4">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3498C323"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Страны Латинской Америки. </w:t>
      </w:r>
      <w:r w:rsidRPr="00B85FF4">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С.Альенде. Сандинистская революция в Никарагуа. «Левый поворот» в конце ХХ — начале ХХI века. Президент Венесуэлы У. Чавес и его последователи в других странах. </w:t>
      </w:r>
    </w:p>
    <w:p w14:paraId="6382E3DD"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lastRenderedPageBreak/>
        <w:t xml:space="preserve">Международные отношения. </w:t>
      </w:r>
      <w:r w:rsidRPr="00B85FF4">
        <w:t>Международные конфликты и кризисы в 1950 — 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Многополярный мир, его основные центры.</w:t>
      </w:r>
    </w:p>
    <w:p w14:paraId="2F6C806F" w14:textId="77777777" w:rsidR="005C5960" w:rsidRPr="00B85FF4" w:rsidRDefault="005C5960" w:rsidP="005C5960">
      <w:pPr>
        <w:widowControl w:val="0"/>
        <w:tabs>
          <w:tab w:val="left" w:pos="1134"/>
        </w:tabs>
        <w:spacing w:line="276" w:lineRule="auto"/>
        <w:ind w:firstLine="709"/>
        <w:jc w:val="both"/>
      </w:pPr>
      <w:r w:rsidRPr="00B85FF4">
        <w:rPr>
          <w:b/>
          <w:bCs/>
        </w:rPr>
        <w:t xml:space="preserve">Развитие культуры. </w:t>
      </w:r>
      <w:r w:rsidRPr="00B85FF4">
        <w:t>Крупнейшие научные открытия второй половины ХХ — начала 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14:paraId="7087F26C" w14:textId="77777777" w:rsidR="005C5960" w:rsidRPr="00B85FF4" w:rsidRDefault="005C5960" w:rsidP="005C5960">
      <w:pPr>
        <w:widowControl w:val="0"/>
        <w:tabs>
          <w:tab w:val="left" w:pos="1134"/>
        </w:tabs>
        <w:spacing w:line="276" w:lineRule="auto"/>
        <w:ind w:firstLine="709"/>
        <w:jc w:val="both"/>
        <w:rPr>
          <w:b/>
          <w:bCs/>
          <w:i/>
          <w:iCs/>
        </w:rPr>
      </w:pPr>
    </w:p>
    <w:p w14:paraId="2A6BF9BE" w14:textId="77777777" w:rsidR="005C5960" w:rsidRPr="00B85FF4" w:rsidRDefault="005C5960" w:rsidP="005C5960">
      <w:pPr>
        <w:widowControl w:val="0"/>
        <w:tabs>
          <w:tab w:val="left" w:pos="1134"/>
        </w:tabs>
        <w:spacing w:line="276" w:lineRule="auto"/>
        <w:jc w:val="center"/>
        <w:rPr>
          <w:b/>
        </w:rPr>
      </w:pPr>
      <w:r w:rsidRPr="00B85FF4">
        <w:rPr>
          <w:b/>
        </w:rPr>
        <w:t>15. Апогей и кризис советской системы. 1945 — 1991 годы</w:t>
      </w:r>
    </w:p>
    <w:p w14:paraId="0B58C611"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СССР в послевоенные годы. </w:t>
      </w:r>
      <w:r w:rsidRPr="00B85FF4">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w:t>
      </w:r>
      <w:r w:rsidRPr="00B85FF4">
        <w:rPr>
          <w:rFonts w:eastAsia="Calibri"/>
        </w:rPr>
        <w:t xml:space="preserve"> </w:t>
      </w:r>
      <w:r w:rsidRPr="00B85FF4">
        <w:t>Положение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годов.</w:t>
      </w:r>
    </w:p>
    <w:p w14:paraId="67B33E0F"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СССР в 1950-х — начале 1960-х годов. </w:t>
      </w:r>
      <w:r w:rsidRPr="00B85FF4">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14:paraId="6260B504"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СССР во второй половине 1960-х — начале 1980-х годов. </w:t>
      </w:r>
      <w:r w:rsidRPr="00B85FF4">
        <w:t>Противоречия внутриполитического курса Н.С.Хрущева. Причины отставки Н.С.Хрущева. Л.И.Брежнев.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14:paraId="330D460D"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СССР в годы перестройки. </w:t>
      </w:r>
      <w:r w:rsidRPr="00B85FF4">
        <w:t xml:space="preserve">Предпосылки перемен. М.С.Горбачев.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w:t>
      </w:r>
      <w:r w:rsidRPr="00B85FF4">
        <w:lastRenderedPageBreak/>
        <w:t>СССР.</w:t>
      </w:r>
    </w:p>
    <w:p w14:paraId="1F453445" w14:textId="77777777" w:rsidR="005C5960" w:rsidRPr="00B85FF4" w:rsidRDefault="005C5960" w:rsidP="005C5960">
      <w:pPr>
        <w:widowControl w:val="0"/>
        <w:tabs>
          <w:tab w:val="left" w:pos="1134"/>
        </w:tabs>
        <w:spacing w:line="276" w:lineRule="auto"/>
        <w:ind w:firstLine="709"/>
        <w:jc w:val="both"/>
      </w:pPr>
      <w:r w:rsidRPr="00B85FF4">
        <w:rPr>
          <w:b/>
          <w:bCs/>
        </w:rPr>
        <w:t xml:space="preserve">Развитие советской культуры (1945 — 1991 годы). </w:t>
      </w:r>
      <w:r w:rsidRPr="00B85FF4">
        <w:t>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СССР. Научно-техническая революция.</w:t>
      </w:r>
      <w:r w:rsidRPr="00B85FF4">
        <w:rPr>
          <w:rFonts w:eastAsia="Calibri"/>
        </w:rPr>
        <w:t xml:space="preserve"> </w:t>
      </w:r>
      <w:r w:rsidRPr="00B85FF4">
        <w:t>спехи советской космонавтики (С.П.Королев, Ю.А.Гагарин). Развитие образования в СССР.</w:t>
      </w:r>
    </w:p>
    <w:p w14:paraId="3CF302D9" w14:textId="77777777" w:rsidR="005C5960" w:rsidRPr="00B85FF4" w:rsidRDefault="005C5960" w:rsidP="005C5960">
      <w:pPr>
        <w:widowControl w:val="0"/>
        <w:tabs>
          <w:tab w:val="left" w:pos="1134"/>
        </w:tabs>
        <w:spacing w:line="276" w:lineRule="auto"/>
        <w:ind w:firstLine="709"/>
        <w:jc w:val="both"/>
        <w:rPr>
          <w:b/>
          <w:bCs/>
          <w:i/>
          <w:iCs/>
        </w:rPr>
      </w:pPr>
    </w:p>
    <w:p w14:paraId="51C1191F" w14:textId="77777777" w:rsidR="005C5960" w:rsidRPr="00B85FF4" w:rsidRDefault="005C5960" w:rsidP="005C5960">
      <w:pPr>
        <w:widowControl w:val="0"/>
        <w:tabs>
          <w:tab w:val="left" w:pos="1134"/>
        </w:tabs>
        <w:spacing w:line="276" w:lineRule="auto"/>
        <w:jc w:val="center"/>
        <w:rPr>
          <w:b/>
          <w:bCs/>
        </w:rPr>
      </w:pPr>
      <w:r w:rsidRPr="00B85FF4">
        <w:rPr>
          <w:b/>
        </w:rPr>
        <w:t>16. Российская Федерация на рубеже ХХ— ХХI веков.</w:t>
      </w:r>
    </w:p>
    <w:p w14:paraId="77ED8F61" w14:textId="77777777" w:rsidR="005C5960" w:rsidRPr="00B85FF4" w:rsidRDefault="005C5960" w:rsidP="005C5960">
      <w:pPr>
        <w:widowControl w:val="0"/>
        <w:tabs>
          <w:tab w:val="left" w:pos="1134"/>
        </w:tabs>
        <w:spacing w:line="276" w:lineRule="auto"/>
        <w:ind w:firstLine="709"/>
        <w:jc w:val="both"/>
        <w:rPr>
          <w:b/>
          <w:bCs/>
          <w:i/>
          <w:iCs/>
        </w:rPr>
      </w:pPr>
      <w:r w:rsidRPr="00B85FF4">
        <w:rPr>
          <w:b/>
          <w:bCs/>
        </w:rPr>
        <w:t xml:space="preserve">Формирование российской государственности. </w:t>
      </w:r>
      <w:r w:rsidRPr="00B85FF4">
        <w:t xml:space="preserve">Б.Н. Ельцин. Политический кризис осени 1993 года. Принятие Конституции России1993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Б.Н. Ельцина. Деятельность Президента России В.В.Путина: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Президентские выборы 2008 года. Президент России Д.А.Медведев.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B85FF4">
        <w:rPr>
          <w:iCs/>
        </w:rPr>
        <w:t>Многообразие стилей художественной культуры. Достижения и противоречия культурного развития</w:t>
      </w:r>
      <w:r w:rsidRPr="00B85FF4">
        <w:rPr>
          <w:i/>
          <w:iCs/>
        </w:rPr>
        <w:t>.</w:t>
      </w:r>
    </w:p>
    <w:p w14:paraId="6FA26343" w14:textId="77777777" w:rsidR="005C5960" w:rsidRPr="00B85FF4" w:rsidRDefault="005C5960" w:rsidP="005C5960">
      <w:pPr>
        <w:widowControl w:val="0"/>
        <w:tabs>
          <w:tab w:val="left" w:pos="1134"/>
        </w:tabs>
        <w:spacing w:line="276" w:lineRule="auto"/>
        <w:ind w:firstLine="709"/>
        <w:jc w:val="both"/>
        <w:rPr>
          <w:iCs/>
        </w:rPr>
      </w:pPr>
      <w:r w:rsidRPr="00B85FF4">
        <w:rPr>
          <w:iCs/>
        </w:rPr>
        <w:t>Политический кризис на Украине и воссоединение Крыма с Россией.</w:t>
      </w:r>
    </w:p>
    <w:p w14:paraId="43C6F840" w14:textId="77777777" w:rsidR="005C5960" w:rsidRPr="00B85FF4" w:rsidRDefault="005C5960" w:rsidP="005C5960">
      <w:pPr>
        <w:widowControl w:val="0"/>
        <w:tabs>
          <w:tab w:val="left" w:pos="1134"/>
        </w:tabs>
        <w:spacing w:line="276" w:lineRule="auto"/>
        <w:ind w:firstLine="709"/>
        <w:jc w:val="both"/>
      </w:pPr>
    </w:p>
    <w:p w14:paraId="432E9348" w14:textId="77777777" w:rsidR="005C5960" w:rsidRPr="00B85FF4" w:rsidRDefault="005C5960" w:rsidP="005C5960">
      <w:pPr>
        <w:pStyle w:val="1"/>
        <w:spacing w:before="0" w:after="0" w:line="276" w:lineRule="auto"/>
        <w:ind w:firstLine="709"/>
        <w:rPr>
          <w:rFonts w:ascii="Times New Roman" w:hAnsi="Times New Roman"/>
          <w:sz w:val="24"/>
          <w:szCs w:val="24"/>
        </w:rPr>
      </w:pPr>
      <w:r w:rsidRPr="00B85FF4">
        <w:rPr>
          <w:rFonts w:ascii="Times New Roman" w:hAnsi="Times New Roman"/>
          <w:sz w:val="24"/>
          <w:szCs w:val="24"/>
        </w:rPr>
        <w:t xml:space="preserve"> Часть 2</w:t>
      </w:r>
    </w:p>
    <w:p w14:paraId="6CD4F770" w14:textId="77777777" w:rsidR="005C5960" w:rsidRPr="00B85FF4" w:rsidRDefault="005C5960" w:rsidP="005C5960">
      <w:pPr>
        <w:spacing w:line="276" w:lineRule="auto"/>
      </w:pPr>
    </w:p>
    <w:p w14:paraId="41256C10" w14:textId="77777777" w:rsidR="005C5960" w:rsidRPr="00B85FF4" w:rsidRDefault="005C5960" w:rsidP="005C5960">
      <w:pPr>
        <w:widowControl w:val="0"/>
        <w:spacing w:line="276" w:lineRule="auto"/>
        <w:jc w:val="center"/>
      </w:pPr>
      <w:r w:rsidRPr="00B85FF4">
        <w:rPr>
          <w:b/>
          <w:bCs/>
        </w:rPr>
        <w:t>Введение</w:t>
      </w:r>
    </w:p>
    <w:p w14:paraId="53AF7CB3" w14:textId="77777777" w:rsidR="005C5960" w:rsidRPr="00B85FF4" w:rsidRDefault="005C5960" w:rsidP="005C5960">
      <w:pPr>
        <w:widowControl w:val="0"/>
        <w:spacing w:line="276" w:lineRule="auto"/>
        <w:ind w:firstLine="709"/>
        <w:jc w:val="both"/>
      </w:pPr>
      <w:r w:rsidRPr="00B85FF4">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p w14:paraId="0E4FC588" w14:textId="77777777" w:rsidR="005C5960" w:rsidRPr="00B85FF4" w:rsidRDefault="005C5960" w:rsidP="005C5960">
      <w:pPr>
        <w:widowControl w:val="0"/>
        <w:spacing w:line="276" w:lineRule="auto"/>
        <w:ind w:firstLine="709"/>
        <w:jc w:val="both"/>
      </w:pPr>
    </w:p>
    <w:p w14:paraId="2559B877" w14:textId="77777777" w:rsidR="005C5960" w:rsidRPr="00B85FF4" w:rsidRDefault="005C5960" w:rsidP="005C5960">
      <w:pPr>
        <w:widowControl w:val="0"/>
        <w:spacing w:line="276" w:lineRule="auto"/>
        <w:jc w:val="center"/>
        <w:rPr>
          <w:b/>
        </w:rPr>
      </w:pPr>
      <w:r w:rsidRPr="00B85FF4">
        <w:rPr>
          <w:b/>
        </w:rPr>
        <w:t>1.Человек. Человек в системе общественных отношений</w:t>
      </w:r>
    </w:p>
    <w:p w14:paraId="7E0680B2" w14:textId="77777777" w:rsidR="005C5960" w:rsidRPr="00B85FF4" w:rsidRDefault="005C5960" w:rsidP="005C5960">
      <w:pPr>
        <w:widowControl w:val="0"/>
        <w:spacing w:line="276" w:lineRule="auto"/>
        <w:jc w:val="center"/>
      </w:pPr>
      <w:r w:rsidRPr="00B85FF4">
        <w:rPr>
          <w:i/>
          <w:iCs/>
        </w:rPr>
        <w:t>1.1. Природа человека, врожденные и приобретенные качества</w:t>
      </w:r>
    </w:p>
    <w:p w14:paraId="5A843A34" w14:textId="77777777" w:rsidR="005C5960" w:rsidRPr="00B85FF4" w:rsidRDefault="005C5960" w:rsidP="005C5960">
      <w:pPr>
        <w:widowControl w:val="0"/>
        <w:spacing w:line="276" w:lineRule="auto"/>
        <w:ind w:firstLine="709"/>
        <w:jc w:val="both"/>
        <w:rPr>
          <w:i/>
          <w:iCs/>
          <w:color w:val="231F20"/>
        </w:rPr>
      </w:pPr>
      <w:r w:rsidRPr="00B85FF4">
        <w:t>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интересы.</w:t>
      </w:r>
      <w:r w:rsidRPr="00B85FF4">
        <w:rPr>
          <w:color w:val="231F20"/>
        </w:rPr>
        <w:t xml:space="preserve"> </w:t>
      </w:r>
      <w:r w:rsidRPr="00B85FF4">
        <w:t xml:space="preserve">Социализация личности. Самосознание и социальное поведение. Цель и смысл человеческой </w:t>
      </w:r>
      <w:r w:rsidRPr="00B85FF4">
        <w:lastRenderedPageBreak/>
        <w:t>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Особенности</w:t>
      </w:r>
      <w:r w:rsidRPr="00B85FF4">
        <w:rPr>
          <w:color w:val="231F20"/>
        </w:rPr>
        <w:t xml:space="preserve"> </w:t>
      </w:r>
      <w:r w:rsidRPr="00B85FF4">
        <w:t>самоидентификации личности в малой группе на примере молодежной среды. Межличностные конфликты. Истоки конфликтов в среде молодежи.</w:t>
      </w:r>
      <w:r w:rsidRPr="00B85FF4">
        <w:rPr>
          <w:i/>
          <w:iCs/>
          <w:color w:val="231F20"/>
        </w:rPr>
        <w:t xml:space="preserve"> </w:t>
      </w:r>
    </w:p>
    <w:p w14:paraId="1DB9BB61" w14:textId="77777777" w:rsidR="005C5960" w:rsidRPr="00B85FF4" w:rsidRDefault="005C5960" w:rsidP="005C5960">
      <w:pPr>
        <w:widowControl w:val="0"/>
        <w:spacing w:line="276" w:lineRule="auto"/>
        <w:jc w:val="center"/>
      </w:pPr>
      <w:r w:rsidRPr="00B85FF4">
        <w:rPr>
          <w:i/>
          <w:iCs/>
        </w:rPr>
        <w:t>1.2</w:t>
      </w:r>
      <w:r w:rsidRPr="00B85FF4">
        <w:t xml:space="preserve">. </w:t>
      </w:r>
      <w:r w:rsidRPr="00B85FF4">
        <w:rPr>
          <w:i/>
          <w:iCs/>
        </w:rPr>
        <w:t>Духовная культура личности и общества</w:t>
      </w:r>
    </w:p>
    <w:p w14:paraId="79562D96" w14:textId="77777777" w:rsidR="005C5960" w:rsidRPr="00B85FF4" w:rsidRDefault="005C5960" w:rsidP="005C5960">
      <w:pPr>
        <w:widowControl w:val="0"/>
        <w:spacing w:line="276" w:lineRule="auto"/>
        <w:ind w:firstLine="709"/>
        <w:jc w:val="both"/>
        <w:rPr>
          <w:i/>
          <w:iCs/>
          <w:color w:val="231F20"/>
        </w:rPr>
      </w:pPr>
      <w:r w:rsidRPr="00B85FF4">
        <w:t>Понятие о культуре. Духовная культура личности и общества, ее значение в общественной жизни. Культура народная, массовая и элитарная. Экранная культура — 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в</w:t>
      </w:r>
      <w:r w:rsidRPr="00B85FF4">
        <w:rPr>
          <w:color w:val="231F20"/>
        </w:rPr>
        <w:t xml:space="preserve"> </w:t>
      </w:r>
      <w:r w:rsidRPr="00B85FF4">
        <w:t>обществе. Этикет. Учреждения культуры. Государственные гарантии свободы доступа к культурным ценностям.</w:t>
      </w:r>
      <w:r w:rsidRPr="00B85FF4">
        <w:rPr>
          <w:i/>
          <w:iCs/>
          <w:color w:val="231F20"/>
        </w:rPr>
        <w:t xml:space="preserve"> </w:t>
      </w:r>
    </w:p>
    <w:p w14:paraId="7A1FB9EA" w14:textId="77777777" w:rsidR="005C5960" w:rsidRPr="00B85FF4" w:rsidRDefault="005C5960" w:rsidP="005C5960">
      <w:pPr>
        <w:widowControl w:val="0"/>
        <w:spacing w:line="276" w:lineRule="auto"/>
        <w:jc w:val="center"/>
      </w:pPr>
      <w:r w:rsidRPr="00B85FF4">
        <w:rPr>
          <w:i/>
          <w:iCs/>
        </w:rPr>
        <w:t>1.3.</w:t>
      </w:r>
      <w:r w:rsidRPr="00B85FF4">
        <w:t xml:space="preserve"> </w:t>
      </w:r>
      <w:r w:rsidRPr="00B85FF4">
        <w:rPr>
          <w:i/>
          <w:iCs/>
        </w:rPr>
        <w:t>Наука и образование в современном мире</w:t>
      </w:r>
    </w:p>
    <w:p w14:paraId="2E2C51E6" w14:textId="77777777" w:rsidR="005C5960" w:rsidRPr="00B85FF4" w:rsidRDefault="005C5960" w:rsidP="005C5960">
      <w:pPr>
        <w:widowControl w:val="0"/>
        <w:spacing w:line="276" w:lineRule="auto"/>
        <w:ind w:firstLine="709"/>
        <w:jc w:val="both"/>
        <w:rPr>
          <w:i/>
          <w:iCs/>
          <w:color w:val="231F20"/>
        </w:rPr>
      </w:pPr>
      <w:r w:rsidRPr="00B85FF4">
        <w:t>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Система</w:t>
      </w:r>
      <w:r w:rsidRPr="00B85FF4">
        <w:rPr>
          <w:color w:val="231F20"/>
        </w:rPr>
        <w:t xml:space="preserve"> </w:t>
      </w:r>
      <w:r w:rsidRPr="00B85FF4">
        <w:t>образования в Российской Федерации. Государственные гарантии в получении образования. Профессиональное образование.</w:t>
      </w:r>
      <w:r w:rsidRPr="00B85FF4">
        <w:rPr>
          <w:i/>
          <w:iCs/>
          <w:color w:val="231F20"/>
        </w:rPr>
        <w:t xml:space="preserve"> </w:t>
      </w:r>
    </w:p>
    <w:p w14:paraId="754EC330" w14:textId="77777777" w:rsidR="005C5960" w:rsidRPr="00B85FF4" w:rsidRDefault="005C5960" w:rsidP="005C5960">
      <w:pPr>
        <w:widowControl w:val="0"/>
        <w:spacing w:line="276" w:lineRule="auto"/>
        <w:jc w:val="center"/>
      </w:pPr>
      <w:r w:rsidRPr="00B85FF4">
        <w:rPr>
          <w:i/>
          <w:iCs/>
        </w:rPr>
        <w:t>1.4.</w:t>
      </w:r>
      <w:r w:rsidRPr="00B85FF4">
        <w:t xml:space="preserve"> </w:t>
      </w:r>
      <w:r w:rsidRPr="00B85FF4">
        <w:rPr>
          <w:i/>
          <w:iCs/>
        </w:rPr>
        <w:t>Мораль</w:t>
      </w:r>
      <w:r w:rsidRPr="00B85FF4">
        <w:t xml:space="preserve">, </w:t>
      </w:r>
      <w:r w:rsidRPr="00B85FF4">
        <w:rPr>
          <w:i/>
          <w:iCs/>
        </w:rPr>
        <w:t>искусство и религия как элементы духовной культуры</w:t>
      </w:r>
    </w:p>
    <w:p w14:paraId="69A2F216" w14:textId="77777777" w:rsidR="005C5960" w:rsidRPr="00B85FF4" w:rsidRDefault="005C5960" w:rsidP="005C5960">
      <w:pPr>
        <w:widowControl w:val="0"/>
        <w:spacing w:line="276" w:lineRule="auto"/>
        <w:ind w:firstLine="709"/>
        <w:jc w:val="both"/>
        <w:rPr>
          <w:b/>
          <w:bCs/>
          <w:i/>
          <w:iCs/>
        </w:rPr>
      </w:pPr>
      <w:r w:rsidRPr="00B85FF4">
        <w:t>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w:t>
      </w:r>
    </w:p>
    <w:p w14:paraId="2B2E1454" w14:textId="77777777" w:rsidR="005C5960" w:rsidRPr="00B85FF4" w:rsidRDefault="005C5960" w:rsidP="005C5960">
      <w:pPr>
        <w:widowControl w:val="0"/>
        <w:spacing w:line="276" w:lineRule="auto"/>
        <w:ind w:firstLine="709"/>
        <w:jc w:val="both"/>
      </w:pPr>
      <w:r w:rsidRPr="00B85FF4">
        <w:rPr>
          <w:b/>
          <w:bCs/>
          <w:i/>
          <w:iCs/>
        </w:rPr>
        <w:t>Практические занятия</w:t>
      </w:r>
    </w:p>
    <w:p w14:paraId="21CEA84B" w14:textId="77777777" w:rsidR="005C5960" w:rsidRPr="00B85FF4" w:rsidRDefault="005C5960" w:rsidP="005C5960">
      <w:pPr>
        <w:widowControl w:val="0"/>
        <w:spacing w:line="276" w:lineRule="auto"/>
        <w:ind w:firstLine="709"/>
        <w:jc w:val="both"/>
        <w:rPr>
          <w:color w:val="231F20"/>
        </w:rPr>
      </w:pPr>
      <w:r w:rsidRPr="00B85FF4">
        <w:t>Духовная культура личности и общества. Виды культуры. Наука в современном мире. Роль образования в жизни человека и общества. Мораль. Религия.</w:t>
      </w:r>
      <w:r w:rsidRPr="00B85FF4">
        <w:rPr>
          <w:color w:val="231F20"/>
        </w:rPr>
        <w:t xml:space="preserve"> </w:t>
      </w:r>
      <w:r w:rsidRPr="00B85FF4">
        <w:t>Искусство.</w:t>
      </w:r>
      <w:r w:rsidRPr="00B85FF4">
        <w:rPr>
          <w:color w:val="231F20"/>
        </w:rPr>
        <w:t xml:space="preserve"> </w:t>
      </w:r>
    </w:p>
    <w:p w14:paraId="101B0D8E" w14:textId="77777777" w:rsidR="005C5960" w:rsidRPr="00B85FF4" w:rsidRDefault="005C5960" w:rsidP="005C5960">
      <w:pPr>
        <w:widowControl w:val="0"/>
        <w:spacing w:line="276" w:lineRule="auto"/>
        <w:ind w:firstLine="709"/>
        <w:jc w:val="both"/>
        <w:rPr>
          <w:color w:val="231F20"/>
        </w:rPr>
      </w:pPr>
    </w:p>
    <w:p w14:paraId="78E3BEEC" w14:textId="77777777" w:rsidR="005C5960" w:rsidRPr="00B85FF4" w:rsidRDefault="005C5960" w:rsidP="005C5960">
      <w:pPr>
        <w:widowControl w:val="0"/>
        <w:spacing w:line="276" w:lineRule="auto"/>
        <w:jc w:val="center"/>
        <w:rPr>
          <w:i/>
          <w:iCs/>
        </w:rPr>
      </w:pPr>
      <w:r w:rsidRPr="00B85FF4">
        <w:rPr>
          <w:b/>
        </w:rPr>
        <w:t xml:space="preserve">2. Общество как сложная  динамическая система </w:t>
      </w:r>
    </w:p>
    <w:p w14:paraId="542068BB" w14:textId="77777777" w:rsidR="005C5960" w:rsidRPr="00B85FF4" w:rsidRDefault="005C5960" w:rsidP="005C5960">
      <w:pPr>
        <w:widowControl w:val="0"/>
        <w:spacing w:line="276" w:lineRule="auto"/>
        <w:ind w:firstLine="709"/>
        <w:jc w:val="both"/>
        <w:rPr>
          <w:b/>
          <w:bCs/>
          <w:i/>
          <w:iCs/>
        </w:rPr>
      </w:pPr>
      <w:r w:rsidRPr="00B85FF4">
        <w:t xml:space="preserve">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w:t>
      </w:r>
      <w:r w:rsidRPr="00B85FF4">
        <w:lastRenderedPageBreak/>
        <w:t>гуманитарные аспекты глобальных проблем.</w:t>
      </w:r>
    </w:p>
    <w:p w14:paraId="7A5EB7A7" w14:textId="77777777" w:rsidR="005C5960" w:rsidRPr="00B85FF4" w:rsidRDefault="005C5960" w:rsidP="005C5960">
      <w:pPr>
        <w:widowControl w:val="0"/>
        <w:spacing w:line="276" w:lineRule="auto"/>
        <w:ind w:firstLine="709"/>
        <w:jc w:val="both"/>
      </w:pPr>
      <w:r w:rsidRPr="00B85FF4">
        <w:rPr>
          <w:b/>
          <w:bCs/>
          <w:i/>
          <w:iCs/>
        </w:rPr>
        <w:t>Практические занятия</w:t>
      </w:r>
      <w:r w:rsidRPr="00B85FF4">
        <w:t xml:space="preserve"> </w:t>
      </w:r>
    </w:p>
    <w:p w14:paraId="1EB88D30" w14:textId="77777777" w:rsidR="005C5960" w:rsidRPr="00B85FF4" w:rsidRDefault="005C5960" w:rsidP="005C5960">
      <w:pPr>
        <w:widowControl w:val="0"/>
        <w:spacing w:line="276" w:lineRule="auto"/>
        <w:ind w:firstLine="709"/>
        <w:jc w:val="both"/>
        <w:rPr>
          <w:color w:val="231F20"/>
        </w:rPr>
      </w:pPr>
      <w:r w:rsidRPr="00B85FF4">
        <w:t>Человек, индивид, личность. Потребности, способности и интересы. Мировоззрение. Типы мировоззрения.</w:t>
      </w:r>
      <w:r w:rsidRPr="00B85FF4">
        <w:rPr>
          <w:color w:val="231F20"/>
        </w:rPr>
        <w:t xml:space="preserve"> Основные институты общества. Общество и природа. Глобализация.</w:t>
      </w:r>
    </w:p>
    <w:p w14:paraId="290D264F" w14:textId="77777777" w:rsidR="005C5960" w:rsidRPr="00B85FF4" w:rsidRDefault="005C5960" w:rsidP="005C5960">
      <w:pPr>
        <w:widowControl w:val="0"/>
        <w:spacing w:line="276" w:lineRule="auto"/>
        <w:ind w:firstLine="709"/>
        <w:jc w:val="both"/>
        <w:rPr>
          <w:color w:val="231F20"/>
        </w:rPr>
      </w:pPr>
    </w:p>
    <w:p w14:paraId="78835D31" w14:textId="77777777" w:rsidR="005C5960" w:rsidRPr="00B85FF4" w:rsidRDefault="005C5960" w:rsidP="005C5960">
      <w:pPr>
        <w:widowControl w:val="0"/>
        <w:spacing w:line="276" w:lineRule="auto"/>
        <w:jc w:val="center"/>
        <w:rPr>
          <w:b/>
          <w:i/>
          <w:iCs/>
        </w:rPr>
      </w:pPr>
      <w:r w:rsidRPr="00B85FF4">
        <w:rPr>
          <w:b/>
        </w:rPr>
        <w:t>3. Экономика</w:t>
      </w:r>
    </w:p>
    <w:p w14:paraId="629B1F5A" w14:textId="77777777" w:rsidR="005C5960" w:rsidRPr="00B85FF4" w:rsidRDefault="005C5960" w:rsidP="005C5960">
      <w:pPr>
        <w:widowControl w:val="0"/>
        <w:spacing w:line="276" w:lineRule="auto"/>
        <w:jc w:val="center"/>
      </w:pPr>
      <w:r w:rsidRPr="00B85FF4">
        <w:rPr>
          <w:i/>
          <w:iCs/>
        </w:rPr>
        <w:t>3</w:t>
      </w:r>
      <w:r w:rsidRPr="00B85FF4">
        <w:t>.</w:t>
      </w:r>
      <w:r w:rsidRPr="00B85FF4">
        <w:rPr>
          <w:i/>
          <w:iCs/>
        </w:rPr>
        <w:t>1</w:t>
      </w:r>
      <w:r w:rsidRPr="00B85FF4">
        <w:t xml:space="preserve">. </w:t>
      </w:r>
      <w:r w:rsidRPr="00B85FF4">
        <w:rPr>
          <w:i/>
          <w:iCs/>
        </w:rPr>
        <w:t>Экономика и экономическая наука</w:t>
      </w:r>
      <w:r w:rsidRPr="00B85FF4">
        <w:t xml:space="preserve">. </w:t>
      </w:r>
      <w:r w:rsidRPr="00B85FF4">
        <w:rPr>
          <w:i/>
          <w:iCs/>
        </w:rPr>
        <w:t>Экономические системы</w:t>
      </w:r>
    </w:p>
    <w:p w14:paraId="740EB7F4" w14:textId="77777777" w:rsidR="005C5960" w:rsidRPr="00B85FF4" w:rsidRDefault="005C5960" w:rsidP="005C5960">
      <w:pPr>
        <w:widowControl w:val="0"/>
        <w:spacing w:line="276" w:lineRule="auto"/>
        <w:ind w:firstLine="709"/>
        <w:jc w:val="both"/>
      </w:pPr>
      <w:r w:rsidRPr="00B85FF4">
        <w:t>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w:t>
      </w:r>
    </w:p>
    <w:p w14:paraId="73B3F9EF" w14:textId="77777777" w:rsidR="005C5960" w:rsidRPr="00B85FF4" w:rsidRDefault="005C5960" w:rsidP="005C5960">
      <w:pPr>
        <w:widowControl w:val="0"/>
        <w:spacing w:line="276" w:lineRule="auto"/>
        <w:jc w:val="center"/>
      </w:pPr>
      <w:r w:rsidRPr="00B85FF4">
        <w:rPr>
          <w:i/>
          <w:iCs/>
        </w:rPr>
        <w:t>3</w:t>
      </w:r>
      <w:r w:rsidRPr="00B85FF4">
        <w:t>.</w:t>
      </w:r>
      <w:r w:rsidRPr="00B85FF4">
        <w:rPr>
          <w:i/>
          <w:iCs/>
        </w:rPr>
        <w:t>2</w:t>
      </w:r>
      <w:r w:rsidRPr="00B85FF4">
        <w:t xml:space="preserve">. </w:t>
      </w:r>
      <w:r w:rsidRPr="00B85FF4">
        <w:rPr>
          <w:i/>
          <w:iCs/>
        </w:rPr>
        <w:t>Рынок</w:t>
      </w:r>
      <w:r w:rsidRPr="00B85FF4">
        <w:t xml:space="preserve">. </w:t>
      </w:r>
      <w:r w:rsidRPr="00B85FF4">
        <w:rPr>
          <w:i/>
          <w:iCs/>
        </w:rPr>
        <w:t>Фирма</w:t>
      </w:r>
      <w:r w:rsidRPr="00B85FF4">
        <w:t xml:space="preserve">. </w:t>
      </w:r>
      <w:r w:rsidRPr="00B85FF4">
        <w:rPr>
          <w:i/>
          <w:iCs/>
        </w:rPr>
        <w:t>Роль государства в экономике</w:t>
      </w:r>
    </w:p>
    <w:p w14:paraId="5A882E0C" w14:textId="77777777" w:rsidR="005C5960" w:rsidRPr="00B85FF4" w:rsidRDefault="005C5960" w:rsidP="005C5960">
      <w:pPr>
        <w:widowControl w:val="0"/>
        <w:spacing w:line="276" w:lineRule="auto"/>
        <w:ind w:firstLine="709"/>
        <w:jc w:val="both"/>
      </w:pPr>
      <w:r w:rsidRPr="00B85FF4">
        <w:t>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w:t>
      </w:r>
    </w:p>
    <w:p w14:paraId="355B75AD" w14:textId="77777777" w:rsidR="005C5960" w:rsidRPr="00B85FF4" w:rsidRDefault="005C5960" w:rsidP="005C5960">
      <w:pPr>
        <w:widowControl w:val="0"/>
        <w:spacing w:line="276" w:lineRule="auto"/>
        <w:jc w:val="center"/>
      </w:pPr>
      <w:r w:rsidRPr="00B85FF4">
        <w:rPr>
          <w:i/>
          <w:iCs/>
        </w:rPr>
        <w:t>3</w:t>
      </w:r>
      <w:r w:rsidRPr="00B85FF4">
        <w:t>.</w:t>
      </w:r>
      <w:r w:rsidRPr="00B85FF4">
        <w:rPr>
          <w:i/>
          <w:iCs/>
        </w:rPr>
        <w:t>3</w:t>
      </w:r>
      <w:r w:rsidRPr="00B85FF4">
        <w:t xml:space="preserve">. </w:t>
      </w:r>
      <w:r w:rsidRPr="00B85FF4">
        <w:rPr>
          <w:i/>
          <w:iCs/>
        </w:rPr>
        <w:t>Рынок труда и безработица</w:t>
      </w:r>
    </w:p>
    <w:p w14:paraId="10BE363B" w14:textId="77777777" w:rsidR="005C5960" w:rsidRPr="00B85FF4" w:rsidRDefault="005C5960" w:rsidP="005C5960">
      <w:pPr>
        <w:widowControl w:val="0"/>
        <w:spacing w:line="276" w:lineRule="auto"/>
        <w:ind w:firstLine="709"/>
        <w:jc w:val="both"/>
      </w:pPr>
      <w:r w:rsidRPr="00B85FF4">
        <w:t>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w:t>
      </w:r>
    </w:p>
    <w:p w14:paraId="6C333ABD" w14:textId="77777777" w:rsidR="005C5960" w:rsidRPr="00B85FF4" w:rsidRDefault="005C5960" w:rsidP="005C5960">
      <w:pPr>
        <w:widowControl w:val="0"/>
        <w:spacing w:line="276" w:lineRule="auto"/>
        <w:jc w:val="center"/>
      </w:pPr>
      <w:r w:rsidRPr="00B85FF4">
        <w:rPr>
          <w:i/>
          <w:iCs/>
        </w:rPr>
        <w:t>3</w:t>
      </w:r>
      <w:r w:rsidRPr="00B85FF4">
        <w:t>.</w:t>
      </w:r>
      <w:r w:rsidRPr="00B85FF4">
        <w:rPr>
          <w:i/>
          <w:iCs/>
        </w:rPr>
        <w:t>4</w:t>
      </w:r>
      <w:r w:rsidRPr="00B85FF4">
        <w:t xml:space="preserve">. </w:t>
      </w:r>
      <w:r w:rsidRPr="00B85FF4">
        <w:rPr>
          <w:i/>
          <w:iCs/>
        </w:rPr>
        <w:t>Основные проблемы экономики России</w:t>
      </w:r>
    </w:p>
    <w:p w14:paraId="0461658A" w14:textId="77777777" w:rsidR="005C5960" w:rsidRPr="00B85FF4" w:rsidRDefault="005C5960" w:rsidP="005C5960">
      <w:pPr>
        <w:widowControl w:val="0"/>
        <w:spacing w:line="276" w:lineRule="auto"/>
        <w:jc w:val="center"/>
      </w:pPr>
      <w:r w:rsidRPr="00B85FF4">
        <w:rPr>
          <w:i/>
          <w:iCs/>
        </w:rPr>
        <w:t>Элементы международной экономики</w:t>
      </w:r>
    </w:p>
    <w:p w14:paraId="278122CB" w14:textId="77777777" w:rsidR="005C5960" w:rsidRPr="00B85FF4" w:rsidRDefault="005C5960" w:rsidP="005C5960">
      <w:pPr>
        <w:widowControl w:val="0"/>
        <w:spacing w:line="276" w:lineRule="auto"/>
        <w:ind w:firstLine="709"/>
        <w:jc w:val="both"/>
        <w:rPr>
          <w:b/>
          <w:bCs/>
          <w:i/>
          <w:iCs/>
        </w:rPr>
      </w:pPr>
      <w:r w:rsidRPr="00B85FF4">
        <w:t>Становление современной рыночной экономики России. 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r w:rsidRPr="00B85FF4">
        <w:rPr>
          <w:b/>
          <w:bCs/>
          <w:i/>
          <w:iCs/>
        </w:rPr>
        <w:t xml:space="preserve"> </w:t>
      </w:r>
    </w:p>
    <w:p w14:paraId="2020A069" w14:textId="77777777" w:rsidR="005C5960" w:rsidRPr="00B85FF4" w:rsidRDefault="005C5960" w:rsidP="005C5960">
      <w:pPr>
        <w:widowControl w:val="0"/>
        <w:spacing w:line="276" w:lineRule="auto"/>
        <w:ind w:firstLine="709"/>
        <w:jc w:val="both"/>
      </w:pPr>
      <w:r w:rsidRPr="00B85FF4">
        <w:rPr>
          <w:b/>
          <w:bCs/>
          <w:i/>
          <w:iCs/>
        </w:rPr>
        <w:t>Практические занятия</w:t>
      </w:r>
      <w:r w:rsidRPr="00B85FF4">
        <w:t xml:space="preserve"> </w:t>
      </w:r>
    </w:p>
    <w:p w14:paraId="1EB6ADBE" w14:textId="77777777" w:rsidR="005C5960" w:rsidRPr="00B85FF4" w:rsidRDefault="005C5960" w:rsidP="005C5960">
      <w:pPr>
        <w:widowControl w:val="0"/>
        <w:spacing w:line="276" w:lineRule="auto"/>
        <w:ind w:firstLine="709"/>
        <w:jc w:val="both"/>
      </w:pPr>
      <w:r w:rsidRPr="00B85FF4">
        <w:t>Экономика как наука.</w:t>
      </w:r>
      <w:r w:rsidRPr="00B85FF4">
        <w:rPr>
          <w:color w:val="231F20"/>
        </w:rPr>
        <w:t xml:space="preserve"> </w:t>
      </w:r>
      <w:r w:rsidRPr="00B85FF4">
        <w:t>Типы экономических систем. Факторы спроса и предложения. Функции государства в экономике. Причины безработицы и трудоустройство. Особенности современной экономики России.</w:t>
      </w:r>
    </w:p>
    <w:p w14:paraId="61342471" w14:textId="77777777" w:rsidR="005C5960" w:rsidRPr="00B85FF4" w:rsidRDefault="005C5960" w:rsidP="005C5960">
      <w:pPr>
        <w:widowControl w:val="0"/>
        <w:spacing w:line="276" w:lineRule="auto"/>
        <w:ind w:firstLine="709"/>
        <w:jc w:val="both"/>
        <w:rPr>
          <w:color w:val="231F20"/>
        </w:rPr>
      </w:pPr>
      <w:r w:rsidRPr="00B85FF4">
        <w:rPr>
          <w:color w:val="231F20"/>
        </w:rPr>
        <w:t xml:space="preserve"> </w:t>
      </w:r>
    </w:p>
    <w:p w14:paraId="2866FBC3" w14:textId="77777777" w:rsidR="005C5960" w:rsidRPr="00B85FF4" w:rsidRDefault="005C5960" w:rsidP="005C5960">
      <w:pPr>
        <w:widowControl w:val="0"/>
        <w:spacing w:line="276" w:lineRule="auto"/>
        <w:jc w:val="center"/>
        <w:rPr>
          <w:b/>
          <w:i/>
          <w:iCs/>
        </w:rPr>
      </w:pPr>
      <w:r w:rsidRPr="00B85FF4">
        <w:rPr>
          <w:b/>
        </w:rPr>
        <w:t>4. Социальные отношения</w:t>
      </w:r>
    </w:p>
    <w:p w14:paraId="11D53339" w14:textId="77777777" w:rsidR="005C5960" w:rsidRPr="00B85FF4" w:rsidRDefault="005C5960" w:rsidP="005C5960">
      <w:pPr>
        <w:widowControl w:val="0"/>
        <w:spacing w:line="276" w:lineRule="auto"/>
        <w:jc w:val="center"/>
      </w:pPr>
      <w:r w:rsidRPr="00B85FF4">
        <w:rPr>
          <w:i/>
          <w:iCs/>
        </w:rPr>
        <w:t>4</w:t>
      </w:r>
      <w:r w:rsidRPr="00B85FF4">
        <w:t>.</w:t>
      </w:r>
      <w:r w:rsidRPr="00B85FF4">
        <w:rPr>
          <w:i/>
          <w:iCs/>
        </w:rPr>
        <w:t>1</w:t>
      </w:r>
      <w:r w:rsidRPr="00B85FF4">
        <w:t xml:space="preserve">. </w:t>
      </w:r>
      <w:r w:rsidRPr="00B85FF4">
        <w:rPr>
          <w:i/>
          <w:iCs/>
        </w:rPr>
        <w:t>Социальная роль и стратификация</w:t>
      </w:r>
    </w:p>
    <w:p w14:paraId="3B1ABAD8" w14:textId="77777777" w:rsidR="005C5960" w:rsidRPr="00B85FF4" w:rsidRDefault="005C5960" w:rsidP="005C5960">
      <w:pPr>
        <w:widowControl w:val="0"/>
        <w:spacing w:line="276" w:lineRule="auto"/>
        <w:ind w:firstLine="709"/>
        <w:jc w:val="both"/>
      </w:pPr>
      <w:r w:rsidRPr="00B85FF4">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юношеском возрасте. Социальные роли человека в семье и трудовом коллективе. </w:t>
      </w:r>
      <w:r w:rsidRPr="00B85FF4">
        <w:lastRenderedPageBreak/>
        <w:t xml:space="preserve">Социальный статус и престиж. Престижность профессиональной деятельности. </w:t>
      </w:r>
    </w:p>
    <w:p w14:paraId="0B7EBF99" w14:textId="77777777" w:rsidR="005C5960" w:rsidRPr="00B85FF4" w:rsidRDefault="005C5960" w:rsidP="005C5960">
      <w:pPr>
        <w:widowControl w:val="0"/>
        <w:spacing w:line="276" w:lineRule="auto"/>
        <w:jc w:val="center"/>
      </w:pPr>
      <w:r w:rsidRPr="00B85FF4">
        <w:rPr>
          <w:i/>
          <w:iCs/>
        </w:rPr>
        <w:t>4</w:t>
      </w:r>
      <w:r w:rsidRPr="00B85FF4">
        <w:t>.</w:t>
      </w:r>
      <w:r w:rsidRPr="00B85FF4">
        <w:rPr>
          <w:i/>
          <w:iCs/>
        </w:rPr>
        <w:t>2</w:t>
      </w:r>
      <w:r w:rsidRPr="00B85FF4">
        <w:t xml:space="preserve">. </w:t>
      </w:r>
      <w:r w:rsidRPr="00B85FF4">
        <w:rPr>
          <w:i/>
          <w:iCs/>
        </w:rPr>
        <w:t>Социальные нормы и конфликты</w:t>
      </w:r>
    </w:p>
    <w:p w14:paraId="1888FCDE" w14:textId="77777777" w:rsidR="005C5960" w:rsidRPr="00B85FF4" w:rsidRDefault="005C5960" w:rsidP="005C5960">
      <w:pPr>
        <w:widowControl w:val="0"/>
        <w:spacing w:line="276" w:lineRule="auto"/>
        <w:ind w:firstLine="709"/>
        <w:jc w:val="both"/>
      </w:pPr>
      <w:r w:rsidRPr="00B85FF4">
        <w:t xml:space="preserve">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 </w:t>
      </w:r>
    </w:p>
    <w:p w14:paraId="5A599189" w14:textId="77777777" w:rsidR="005C5960" w:rsidRPr="00B85FF4" w:rsidRDefault="005C5960" w:rsidP="005C5960">
      <w:pPr>
        <w:widowControl w:val="0"/>
        <w:spacing w:line="276" w:lineRule="auto"/>
        <w:jc w:val="center"/>
      </w:pPr>
      <w:r w:rsidRPr="00B85FF4">
        <w:rPr>
          <w:i/>
          <w:iCs/>
        </w:rPr>
        <w:t>4</w:t>
      </w:r>
      <w:r w:rsidRPr="00B85FF4">
        <w:t>.</w:t>
      </w:r>
      <w:r w:rsidRPr="00B85FF4">
        <w:rPr>
          <w:i/>
          <w:iCs/>
        </w:rPr>
        <w:t>3</w:t>
      </w:r>
      <w:r w:rsidRPr="00B85FF4">
        <w:t xml:space="preserve">. </w:t>
      </w:r>
      <w:r w:rsidRPr="00B85FF4">
        <w:rPr>
          <w:i/>
          <w:iCs/>
        </w:rPr>
        <w:t>Важнейшие социальные общности и группы</w:t>
      </w:r>
    </w:p>
    <w:p w14:paraId="39311A26" w14:textId="77777777" w:rsidR="005C5960" w:rsidRPr="00B85FF4" w:rsidRDefault="005C5960" w:rsidP="005C5960">
      <w:pPr>
        <w:widowControl w:val="0"/>
        <w:spacing w:line="276" w:lineRule="auto"/>
        <w:ind w:firstLine="709"/>
        <w:jc w:val="both"/>
      </w:pPr>
      <w:r w:rsidRPr="00B85FF4">
        <w:t>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w:t>
      </w:r>
    </w:p>
    <w:p w14:paraId="2BC4F46E" w14:textId="77777777" w:rsidR="005C5960" w:rsidRPr="00B85FF4" w:rsidRDefault="005C5960" w:rsidP="005C5960">
      <w:pPr>
        <w:widowControl w:val="0"/>
        <w:spacing w:line="276" w:lineRule="auto"/>
        <w:ind w:firstLine="709"/>
        <w:jc w:val="both"/>
      </w:pPr>
      <w:r w:rsidRPr="00B85FF4">
        <w:rPr>
          <w:b/>
          <w:bCs/>
          <w:i/>
          <w:iCs/>
        </w:rPr>
        <w:t>Практические занятия</w:t>
      </w:r>
    </w:p>
    <w:p w14:paraId="3DE1E485" w14:textId="77777777" w:rsidR="005C5960" w:rsidRPr="00B85FF4" w:rsidRDefault="005C5960" w:rsidP="005C5960">
      <w:pPr>
        <w:widowControl w:val="0"/>
        <w:spacing w:line="276" w:lineRule="auto"/>
        <w:ind w:firstLine="709"/>
        <w:jc w:val="both"/>
      </w:pPr>
      <w:r w:rsidRPr="00B85FF4">
        <w:t xml:space="preserve">Социальная стратификация. Виды социальных норм. Социальные конфликты. Социальная стратификация в современной России. Межнациональные отношения. Семья в современной России. </w:t>
      </w:r>
    </w:p>
    <w:p w14:paraId="1E08A3E0" w14:textId="77777777" w:rsidR="005C5960" w:rsidRPr="00B85FF4" w:rsidRDefault="005C5960" w:rsidP="005C5960">
      <w:pPr>
        <w:widowControl w:val="0"/>
        <w:spacing w:line="276" w:lineRule="auto"/>
        <w:jc w:val="center"/>
        <w:rPr>
          <w:b/>
        </w:rPr>
      </w:pPr>
      <w:r w:rsidRPr="00B85FF4">
        <w:rPr>
          <w:b/>
        </w:rPr>
        <w:t>5. Политика</w:t>
      </w:r>
    </w:p>
    <w:p w14:paraId="4C838EE2" w14:textId="77777777" w:rsidR="005C5960" w:rsidRPr="00B85FF4" w:rsidRDefault="005C5960" w:rsidP="005C5960">
      <w:pPr>
        <w:widowControl w:val="0"/>
        <w:spacing w:line="276" w:lineRule="auto"/>
        <w:jc w:val="center"/>
      </w:pPr>
      <w:r w:rsidRPr="00B85FF4">
        <w:rPr>
          <w:i/>
          <w:iCs/>
        </w:rPr>
        <w:t>5</w:t>
      </w:r>
      <w:r w:rsidRPr="00B85FF4">
        <w:t>.</w:t>
      </w:r>
      <w:r w:rsidRPr="00B85FF4">
        <w:rPr>
          <w:i/>
          <w:iCs/>
        </w:rPr>
        <w:t>1</w:t>
      </w:r>
      <w:r w:rsidRPr="00B85FF4">
        <w:t xml:space="preserve">. </w:t>
      </w:r>
      <w:r w:rsidRPr="00B85FF4">
        <w:rPr>
          <w:i/>
          <w:iCs/>
        </w:rPr>
        <w:t>Политика и власть</w:t>
      </w:r>
      <w:r w:rsidRPr="00B85FF4">
        <w:t xml:space="preserve">. </w:t>
      </w:r>
      <w:r w:rsidRPr="00B85FF4">
        <w:rPr>
          <w:i/>
          <w:iCs/>
        </w:rPr>
        <w:t>Государство в политической системе</w:t>
      </w:r>
    </w:p>
    <w:p w14:paraId="6E0D4B04" w14:textId="77777777" w:rsidR="005C5960" w:rsidRPr="00B85FF4" w:rsidRDefault="005C5960" w:rsidP="005C5960">
      <w:pPr>
        <w:widowControl w:val="0"/>
        <w:spacing w:line="276" w:lineRule="auto"/>
        <w:ind w:firstLine="709"/>
        <w:jc w:val="both"/>
      </w:pPr>
      <w:r w:rsidRPr="00B85FF4">
        <w:t>Понятие власти. Типы общественной власти. Политика как общественное явление.</w:t>
      </w:r>
      <w:r w:rsidRPr="00B85FF4">
        <w:rPr>
          <w:color w:val="231F20"/>
        </w:rPr>
        <w:t xml:space="preserve"> </w:t>
      </w:r>
      <w:r w:rsidRPr="00B85FF4">
        <w:t>Политическая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w:t>
      </w:r>
    </w:p>
    <w:p w14:paraId="0F03CD45" w14:textId="77777777" w:rsidR="005C5960" w:rsidRPr="00B85FF4" w:rsidRDefault="005C5960" w:rsidP="005C5960">
      <w:pPr>
        <w:widowControl w:val="0"/>
        <w:spacing w:line="276" w:lineRule="auto"/>
        <w:ind w:firstLine="709"/>
        <w:jc w:val="both"/>
      </w:pPr>
      <w:r w:rsidRPr="00B85FF4">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 Условия формирования демократических институтов и традиций. Правовое государство, понятие и признаки.</w:t>
      </w:r>
    </w:p>
    <w:p w14:paraId="1FE68A70" w14:textId="77777777" w:rsidR="005C5960" w:rsidRPr="00B85FF4" w:rsidRDefault="005C5960" w:rsidP="005C5960">
      <w:pPr>
        <w:widowControl w:val="0"/>
        <w:spacing w:line="276" w:lineRule="auto"/>
        <w:jc w:val="center"/>
      </w:pPr>
      <w:r w:rsidRPr="00B85FF4">
        <w:rPr>
          <w:i/>
          <w:iCs/>
        </w:rPr>
        <w:t>5</w:t>
      </w:r>
      <w:r w:rsidRPr="00B85FF4">
        <w:t>.</w:t>
      </w:r>
      <w:r w:rsidRPr="00B85FF4">
        <w:rPr>
          <w:i/>
          <w:iCs/>
        </w:rPr>
        <w:t>2</w:t>
      </w:r>
      <w:r w:rsidRPr="00B85FF4">
        <w:t xml:space="preserve">. </w:t>
      </w:r>
      <w:r w:rsidRPr="00B85FF4">
        <w:rPr>
          <w:i/>
          <w:iCs/>
        </w:rPr>
        <w:t>Участники политического процесса</w:t>
      </w:r>
    </w:p>
    <w:p w14:paraId="6A59B145" w14:textId="77777777" w:rsidR="005C5960" w:rsidRPr="00B85FF4" w:rsidRDefault="005C5960" w:rsidP="005C5960">
      <w:pPr>
        <w:widowControl w:val="0"/>
        <w:spacing w:line="276" w:lineRule="auto"/>
        <w:ind w:firstLine="709"/>
        <w:jc w:val="both"/>
      </w:pPr>
      <w:r w:rsidRPr="00B85FF4">
        <w:t>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идейнополитические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w:t>
      </w:r>
    </w:p>
    <w:p w14:paraId="0DF281F4" w14:textId="77777777" w:rsidR="005C5960" w:rsidRPr="00B85FF4" w:rsidRDefault="005C5960" w:rsidP="005C5960">
      <w:pPr>
        <w:widowControl w:val="0"/>
        <w:spacing w:line="276" w:lineRule="auto"/>
        <w:ind w:firstLine="709"/>
        <w:jc w:val="both"/>
      </w:pPr>
      <w:r w:rsidRPr="00B85FF4">
        <w:rPr>
          <w:b/>
          <w:bCs/>
          <w:i/>
          <w:iCs/>
        </w:rPr>
        <w:t>Практические занятия</w:t>
      </w:r>
    </w:p>
    <w:p w14:paraId="2B7037F9" w14:textId="77777777" w:rsidR="005C5960" w:rsidRPr="00B85FF4" w:rsidRDefault="005C5960" w:rsidP="005C5960">
      <w:pPr>
        <w:widowControl w:val="0"/>
        <w:spacing w:line="276" w:lineRule="auto"/>
        <w:ind w:firstLine="709"/>
        <w:jc w:val="both"/>
      </w:pPr>
      <w:r w:rsidRPr="00B85FF4">
        <w:t xml:space="preserve">Политическая система общества, ее структура. Государство в политической системе </w:t>
      </w:r>
      <w:r w:rsidRPr="00B85FF4">
        <w:lastRenderedPageBreak/>
        <w:t>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14:paraId="0B200621" w14:textId="77777777" w:rsidR="005C5960" w:rsidRPr="00B85FF4" w:rsidRDefault="005C5960" w:rsidP="005C5960">
      <w:pPr>
        <w:widowControl w:val="0"/>
        <w:spacing w:line="276" w:lineRule="auto"/>
        <w:ind w:firstLine="709"/>
        <w:jc w:val="both"/>
      </w:pPr>
    </w:p>
    <w:p w14:paraId="6697DC14" w14:textId="77777777" w:rsidR="005C5960" w:rsidRPr="00B85FF4" w:rsidRDefault="005C5960" w:rsidP="005C5960">
      <w:pPr>
        <w:widowControl w:val="0"/>
        <w:spacing w:line="276" w:lineRule="auto"/>
        <w:jc w:val="center"/>
        <w:rPr>
          <w:b/>
        </w:rPr>
      </w:pPr>
      <w:r w:rsidRPr="00B85FF4">
        <w:rPr>
          <w:b/>
        </w:rPr>
        <w:t>6. Право</w:t>
      </w:r>
    </w:p>
    <w:p w14:paraId="6AE2DF07" w14:textId="77777777" w:rsidR="005C5960" w:rsidRPr="00B85FF4" w:rsidRDefault="005C5960" w:rsidP="005C5960">
      <w:pPr>
        <w:widowControl w:val="0"/>
        <w:spacing w:line="276" w:lineRule="auto"/>
        <w:jc w:val="center"/>
        <w:rPr>
          <w:b/>
        </w:rPr>
      </w:pPr>
      <w:r w:rsidRPr="00B85FF4">
        <w:rPr>
          <w:i/>
          <w:iCs/>
        </w:rPr>
        <w:t>6</w:t>
      </w:r>
      <w:r w:rsidRPr="00B85FF4">
        <w:t>.</w:t>
      </w:r>
      <w:r w:rsidRPr="00B85FF4">
        <w:rPr>
          <w:i/>
          <w:iCs/>
        </w:rPr>
        <w:t>1</w:t>
      </w:r>
      <w:r w:rsidRPr="00B85FF4">
        <w:t xml:space="preserve">. </w:t>
      </w:r>
      <w:r w:rsidRPr="00B85FF4">
        <w:rPr>
          <w:i/>
          <w:iCs/>
        </w:rPr>
        <w:t>Правовое регулирование общественных отношений</w:t>
      </w:r>
    </w:p>
    <w:p w14:paraId="1C9301BC" w14:textId="77777777" w:rsidR="005C5960" w:rsidRPr="00B85FF4" w:rsidRDefault="005C5960" w:rsidP="005C5960">
      <w:pPr>
        <w:widowControl w:val="0"/>
        <w:spacing w:line="276" w:lineRule="auto"/>
        <w:ind w:firstLine="709"/>
        <w:jc w:val="both"/>
      </w:pPr>
      <w:r w:rsidRPr="00B85FF4">
        <w:t xml:space="preserve">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14:paraId="4EB65C3E" w14:textId="77777777" w:rsidR="005C5960" w:rsidRPr="00B85FF4" w:rsidRDefault="005C5960" w:rsidP="005C5960">
      <w:pPr>
        <w:widowControl w:val="0"/>
        <w:spacing w:line="276" w:lineRule="auto"/>
        <w:jc w:val="center"/>
      </w:pPr>
      <w:r w:rsidRPr="00B85FF4">
        <w:rPr>
          <w:i/>
          <w:iCs/>
        </w:rPr>
        <w:t>6</w:t>
      </w:r>
      <w:r w:rsidRPr="00B85FF4">
        <w:t>.</w:t>
      </w:r>
      <w:r w:rsidRPr="00B85FF4">
        <w:rPr>
          <w:i/>
          <w:iCs/>
        </w:rPr>
        <w:t>2</w:t>
      </w:r>
      <w:r w:rsidRPr="00B85FF4">
        <w:t xml:space="preserve">. </w:t>
      </w:r>
      <w:r w:rsidRPr="00B85FF4">
        <w:rPr>
          <w:i/>
          <w:iCs/>
        </w:rPr>
        <w:t>Основы конституционного права Российской Федерации</w:t>
      </w:r>
    </w:p>
    <w:p w14:paraId="44FD9349" w14:textId="77777777" w:rsidR="005C5960" w:rsidRPr="00B85FF4" w:rsidRDefault="005C5960" w:rsidP="005C5960">
      <w:pPr>
        <w:widowControl w:val="0"/>
        <w:spacing w:line="276" w:lineRule="auto"/>
        <w:ind w:firstLine="709"/>
        <w:jc w:val="both"/>
      </w:pPr>
      <w:r w:rsidRPr="00B85FF4">
        <w:t>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службы.</w:t>
      </w:r>
      <w:r w:rsidRPr="00B85FF4">
        <w:rPr>
          <w:color w:val="231F20"/>
        </w:rPr>
        <w:t xml:space="preserve"> </w:t>
      </w:r>
      <w:r w:rsidRPr="00B85FF4">
        <w:t>Международная защита прав человека в условиях мирного и военного времени.</w:t>
      </w:r>
    </w:p>
    <w:p w14:paraId="4F082C6A" w14:textId="77777777" w:rsidR="005C5960" w:rsidRPr="00B85FF4" w:rsidRDefault="005C5960" w:rsidP="005C5960">
      <w:pPr>
        <w:widowControl w:val="0"/>
        <w:spacing w:line="276" w:lineRule="auto"/>
        <w:jc w:val="center"/>
      </w:pPr>
      <w:r w:rsidRPr="00B85FF4">
        <w:rPr>
          <w:i/>
          <w:iCs/>
        </w:rPr>
        <w:t>6</w:t>
      </w:r>
      <w:r w:rsidRPr="00B85FF4">
        <w:t>.</w:t>
      </w:r>
      <w:r w:rsidRPr="00B85FF4">
        <w:rPr>
          <w:i/>
          <w:iCs/>
        </w:rPr>
        <w:t>3</w:t>
      </w:r>
      <w:r w:rsidRPr="00B85FF4">
        <w:t xml:space="preserve">. </w:t>
      </w:r>
      <w:r w:rsidRPr="00B85FF4">
        <w:rPr>
          <w:i/>
          <w:iCs/>
        </w:rPr>
        <w:t>Отрасли российского права</w:t>
      </w:r>
    </w:p>
    <w:p w14:paraId="079CB0A2" w14:textId="77777777" w:rsidR="005C5960" w:rsidRPr="00B85FF4" w:rsidRDefault="005C5960" w:rsidP="005C5960">
      <w:pPr>
        <w:widowControl w:val="0"/>
        <w:spacing w:line="276" w:lineRule="auto"/>
        <w:ind w:firstLine="709"/>
        <w:jc w:val="both"/>
      </w:pPr>
      <w:r w:rsidRPr="00B85FF4">
        <w:t xml:space="preserve">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на интеллектуальную собственность. Основания приобретения права собственности: купля-продажа, мена, наследование, дарение. Личные неимущественные 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14:paraId="2130ED54" w14:textId="77777777" w:rsidR="005C5960" w:rsidRPr="00B85FF4" w:rsidRDefault="005C5960" w:rsidP="005C5960">
      <w:pPr>
        <w:widowControl w:val="0"/>
        <w:spacing w:line="276" w:lineRule="auto"/>
        <w:ind w:firstLine="709"/>
        <w:jc w:val="both"/>
      </w:pPr>
      <w:r w:rsidRPr="00B85FF4">
        <w:rPr>
          <w:b/>
          <w:bCs/>
          <w:i/>
          <w:iCs/>
        </w:rPr>
        <w:t>Практические занятия</w:t>
      </w:r>
      <w:r w:rsidRPr="00B85FF4">
        <w:t xml:space="preserve"> </w:t>
      </w:r>
    </w:p>
    <w:p w14:paraId="6D0D6503" w14:textId="77777777" w:rsidR="005C5960" w:rsidRPr="00B85FF4" w:rsidRDefault="005C5960" w:rsidP="005C5960">
      <w:pPr>
        <w:widowControl w:val="0"/>
        <w:spacing w:line="276" w:lineRule="auto"/>
        <w:ind w:firstLine="709"/>
        <w:jc w:val="both"/>
      </w:pPr>
      <w:r w:rsidRPr="00B85FF4">
        <w:t>Право в системе социальных норм. Система права. Формы права. Конституционное право. Права и обязанности человека и гражданина.</w:t>
      </w:r>
      <w:r w:rsidRPr="00B85FF4">
        <w:rPr>
          <w:color w:val="231F20"/>
        </w:rPr>
        <w:t xml:space="preserve"> </w:t>
      </w:r>
      <w:r w:rsidRPr="00B85FF4">
        <w:t>Гражданское право. Трудовое право. Административное право. Уголовное право.</w:t>
      </w:r>
    </w:p>
    <w:p w14:paraId="35E91874" w14:textId="77777777" w:rsidR="005C5960" w:rsidRPr="00B85FF4" w:rsidRDefault="005C5960" w:rsidP="005C5960">
      <w:pPr>
        <w:widowControl w:val="0"/>
        <w:spacing w:line="276" w:lineRule="auto"/>
        <w:ind w:left="709"/>
        <w:jc w:val="center"/>
        <w:rPr>
          <w:b/>
          <w:color w:val="231F20"/>
        </w:rPr>
      </w:pPr>
      <w:r w:rsidRPr="00B85FF4">
        <w:rPr>
          <w:b/>
          <w:color w:val="231F20"/>
        </w:rPr>
        <w:t>Примерные темы рефератов (докладов), индивидуальных проектов</w:t>
      </w:r>
    </w:p>
    <w:p w14:paraId="4A5BF76D"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lastRenderedPageBreak/>
        <w:t>Человек, индивид, личность: взаимосвязь понятий.</w:t>
      </w:r>
    </w:p>
    <w:p w14:paraId="452FEFE8"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Влияние характера человека на его взаимоотношения с окружающими людьми.</w:t>
      </w:r>
    </w:p>
    <w:p w14:paraId="5B1372EB"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Проблема познаваемости мира в трудах ученых.</w:t>
      </w:r>
    </w:p>
    <w:p w14:paraId="142C80D5"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Я или мы: взаимодействие людей в обществе.</w:t>
      </w:r>
    </w:p>
    <w:p w14:paraId="0A572E98"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Индустриальная революция: плюсы и минусы.</w:t>
      </w:r>
    </w:p>
    <w:p w14:paraId="4DA32E12"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Глобальные проблемы человечества.</w:t>
      </w:r>
    </w:p>
    <w:p w14:paraId="082B52DE"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Современная массовая культура: достижение или деградация?</w:t>
      </w:r>
    </w:p>
    <w:p w14:paraId="0116B876"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Наука в современном мире: все ли достижения полезны человеку?</w:t>
      </w:r>
    </w:p>
    <w:p w14:paraId="5FAF47FA"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Кем быть? Проблема выбора профессии.</w:t>
      </w:r>
    </w:p>
    <w:p w14:paraId="62693C1A"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Современные религии.</w:t>
      </w:r>
    </w:p>
    <w:p w14:paraId="7A33A787"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Роль искусства в обществе.</w:t>
      </w:r>
    </w:p>
    <w:p w14:paraId="2AAEF070"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Экономика современного общества.</w:t>
      </w:r>
    </w:p>
    <w:p w14:paraId="144ABF0C"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Структура современного рынка товаров и услуг.</w:t>
      </w:r>
    </w:p>
    <w:p w14:paraId="128FF858"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Безработица в современном мире: сравнительная характеристика уровня и причин безработицы в разных странах.</w:t>
      </w:r>
    </w:p>
    <w:p w14:paraId="3836F84C"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Я и мои социальные роли.</w:t>
      </w:r>
    </w:p>
    <w:p w14:paraId="2FE05B85"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Современные социальные конфликты.</w:t>
      </w:r>
    </w:p>
    <w:p w14:paraId="4D23C3F9"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Современная молодежь: проблемы и перспективы.</w:t>
      </w:r>
    </w:p>
    <w:p w14:paraId="70220C4F"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Этносоциальные конфликты в современном мире.</w:t>
      </w:r>
    </w:p>
    <w:p w14:paraId="653F1F45"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Семья как ячейка общества.</w:t>
      </w:r>
    </w:p>
    <w:p w14:paraId="419F7B8C"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Политическая власть: история и современность.</w:t>
      </w:r>
    </w:p>
    <w:p w14:paraId="1E538FC4"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Политическая система современного российского общества.</w:t>
      </w:r>
    </w:p>
    <w:p w14:paraId="06BF06E2"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Содержание внутренних и внешних функций государства на примере современной России.</w:t>
      </w:r>
    </w:p>
    <w:p w14:paraId="6977B3D0"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Формы государства: сравнительная характеристика (два государства на выбор: одно — из истории, другое — современное).</w:t>
      </w:r>
    </w:p>
    <w:p w14:paraId="303A16BE"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Формы участия личности в политической жизни.</w:t>
      </w:r>
    </w:p>
    <w:p w14:paraId="3F874B3E"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Политические партии современной России.</w:t>
      </w:r>
    </w:p>
    <w:p w14:paraId="445E69A8" w14:textId="77777777" w:rsidR="005C5960" w:rsidRPr="00B85FF4" w:rsidRDefault="005C5960" w:rsidP="00DA76C7">
      <w:pPr>
        <w:pStyle w:val="af8"/>
        <w:widowControl w:val="0"/>
        <w:numPr>
          <w:ilvl w:val="0"/>
          <w:numId w:val="39"/>
        </w:numPr>
        <w:tabs>
          <w:tab w:val="left" w:pos="993"/>
        </w:tabs>
        <w:spacing w:line="276" w:lineRule="auto"/>
        <w:ind w:left="0" w:firstLine="709"/>
        <w:jc w:val="both"/>
        <w:rPr>
          <w:color w:val="231F20"/>
        </w:rPr>
      </w:pPr>
      <w:r w:rsidRPr="00B85FF4">
        <w:rPr>
          <w:color w:val="231F20"/>
        </w:rPr>
        <w:t>Право и социальные нормы.</w:t>
      </w:r>
    </w:p>
    <w:p w14:paraId="75082D97" w14:textId="77777777" w:rsidR="005C5960" w:rsidRPr="00B85FF4" w:rsidRDefault="005C5960" w:rsidP="005C5960">
      <w:pPr>
        <w:pStyle w:val="1"/>
        <w:widowControl w:val="0"/>
        <w:spacing w:before="0" w:after="0" w:line="276" w:lineRule="auto"/>
        <w:ind w:firstLine="709"/>
        <w:rPr>
          <w:rFonts w:ascii="Times New Roman" w:hAnsi="Times New Roman"/>
          <w:sz w:val="24"/>
        </w:rPr>
      </w:pPr>
      <w:bookmarkStart w:id="160" w:name="_Toc106959105"/>
      <w:r w:rsidRPr="00B85FF4">
        <w:rPr>
          <w:rFonts w:ascii="Times New Roman" w:hAnsi="Times New Roman"/>
          <w:sz w:val="24"/>
        </w:rPr>
        <w:t>6. ТЕМАТИЧЕСКОЕ ПЛАНИРОВАНИЕ</w:t>
      </w:r>
      <w:bookmarkEnd w:id="160"/>
    </w:p>
    <w:p w14:paraId="55C9F8B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При реализации содержания общеобразовательной учебной дисциплины «История»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224 часа.</w:t>
      </w:r>
    </w:p>
    <w:p w14:paraId="40572586" w14:textId="77777777" w:rsidR="005C5960" w:rsidRPr="00B85FF4" w:rsidRDefault="005C5960" w:rsidP="009D008D">
      <w:pPr>
        <w:spacing w:after="160" w:line="259" w:lineRule="auto"/>
        <w:rPr>
          <w:i/>
        </w:rPr>
      </w:pPr>
      <w:bookmarkStart w:id="161" w:name="_Toc106959106"/>
      <w:r w:rsidRPr="00B85FF4">
        <w:t>6.1 Тематический план</w:t>
      </w:r>
      <w:bookmarkEnd w:id="161"/>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843"/>
      </w:tblGrid>
      <w:tr w:rsidR="005C5960" w:rsidRPr="00B85FF4" w14:paraId="519D9BF2" w14:textId="77777777" w:rsidTr="008D370D">
        <w:trPr>
          <w:tblHeader/>
        </w:trPr>
        <w:tc>
          <w:tcPr>
            <w:tcW w:w="80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47637D"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Вид учебной работы</w:t>
            </w:r>
          </w:p>
        </w:tc>
        <w:tc>
          <w:tcPr>
            <w:tcW w:w="1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C09C22"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Количество</w:t>
            </w:r>
          </w:p>
          <w:p w14:paraId="2B32A982"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часов</w:t>
            </w:r>
          </w:p>
        </w:tc>
      </w:tr>
      <w:tr w:rsidR="005C5960" w:rsidRPr="00B85FF4" w14:paraId="5A26E92C" w14:textId="77777777" w:rsidTr="008D370D">
        <w:tc>
          <w:tcPr>
            <w:tcW w:w="9918" w:type="dxa"/>
            <w:gridSpan w:val="3"/>
            <w:tcBorders>
              <w:top w:val="single" w:sz="4" w:space="0" w:color="auto"/>
              <w:left w:val="single" w:sz="4" w:space="0" w:color="auto"/>
              <w:bottom w:val="single" w:sz="4" w:space="0" w:color="auto"/>
              <w:right w:val="single" w:sz="4" w:space="0" w:color="auto"/>
            </w:tcBorders>
            <w:hideMark/>
          </w:tcPr>
          <w:p w14:paraId="267463D7" w14:textId="77777777" w:rsidR="005C5960" w:rsidRPr="00B85FF4" w:rsidRDefault="005C5960" w:rsidP="008D370D">
            <w:pPr>
              <w:widowControl w:val="0"/>
              <w:tabs>
                <w:tab w:val="left" w:pos="284"/>
                <w:tab w:val="left" w:pos="567"/>
                <w:tab w:val="left" w:pos="10348"/>
              </w:tabs>
              <w:autoSpaceDE w:val="0"/>
              <w:autoSpaceDN w:val="0"/>
              <w:adjustRightInd w:val="0"/>
              <w:rPr>
                <w:sz w:val="20"/>
                <w:szCs w:val="20"/>
              </w:rPr>
            </w:pPr>
            <w:r w:rsidRPr="00B85FF4">
              <w:rPr>
                <w:b/>
                <w:bCs/>
                <w:sz w:val="20"/>
                <w:szCs w:val="20"/>
              </w:rPr>
              <w:t xml:space="preserve">Содержание обучения Часть1 </w:t>
            </w:r>
          </w:p>
        </w:tc>
      </w:tr>
      <w:tr w:rsidR="005C5960" w:rsidRPr="00B85FF4" w14:paraId="58FEA25A"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21CC346C"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 xml:space="preserve">Введение  </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3203DB3E"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2</w:t>
            </w:r>
          </w:p>
        </w:tc>
      </w:tr>
      <w:tr w:rsidR="005C5960" w:rsidRPr="00B85FF4" w14:paraId="54434663"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3BA745D1"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Древнейшая стадия истории человечества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B2E24B7"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2</w:t>
            </w:r>
          </w:p>
        </w:tc>
      </w:tr>
      <w:tr w:rsidR="005C5960" w:rsidRPr="00B85FF4" w14:paraId="7658B943"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33F02FDD"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Цивилизации Древнего мира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068FA58"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6</w:t>
            </w:r>
          </w:p>
        </w:tc>
      </w:tr>
      <w:tr w:rsidR="005C5960" w:rsidRPr="00B85FF4" w14:paraId="00D6B10B"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44C8417E"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Цивилизации Запада и Востока в Средние века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18545E1"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10</w:t>
            </w:r>
          </w:p>
        </w:tc>
      </w:tr>
      <w:tr w:rsidR="005C5960" w:rsidRPr="00B85FF4" w14:paraId="75E68B16"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4752A07A"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От Древней Руси к Российскому государству</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47E34BFA"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10</w:t>
            </w:r>
          </w:p>
        </w:tc>
      </w:tr>
      <w:tr w:rsidR="005C5960" w:rsidRPr="00B85FF4" w14:paraId="4F08D567"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2872BFF5"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Россия в ХVI— ХVII веках: от великого княжества к царству</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53AE24F"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6</w:t>
            </w:r>
          </w:p>
        </w:tc>
      </w:tr>
      <w:tr w:rsidR="005C5960" w:rsidRPr="00B85FF4" w14:paraId="058C6DB3"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20EFAF0E"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Страны Запада и Востока в ХVI— ХVIII веках</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61B6F60"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8</w:t>
            </w:r>
          </w:p>
        </w:tc>
      </w:tr>
      <w:tr w:rsidR="005C5960" w:rsidRPr="00B85FF4" w14:paraId="70B1C631"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77592BDD" w14:textId="77777777" w:rsidR="005C5960" w:rsidRPr="00B85FF4" w:rsidRDefault="005C5960" w:rsidP="008D370D">
            <w:pPr>
              <w:widowControl w:val="0"/>
              <w:tabs>
                <w:tab w:val="left" w:pos="284"/>
                <w:tab w:val="left" w:pos="567"/>
                <w:tab w:val="left" w:pos="10348"/>
              </w:tabs>
              <w:autoSpaceDE w:val="0"/>
              <w:autoSpaceDN w:val="0"/>
              <w:adjustRightInd w:val="0"/>
              <w:rPr>
                <w:sz w:val="20"/>
                <w:szCs w:val="20"/>
              </w:rPr>
            </w:pPr>
            <w:r w:rsidRPr="00B85FF4">
              <w:rPr>
                <w:sz w:val="20"/>
                <w:szCs w:val="20"/>
              </w:rPr>
              <w:t>Россия в конце ХVII— ХVIII веков: от царства к империи</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32F4B433"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6</w:t>
            </w:r>
          </w:p>
        </w:tc>
      </w:tr>
      <w:tr w:rsidR="005C5960" w:rsidRPr="00B85FF4" w14:paraId="25EA0B04"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6F0D3272"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Становление индустриальной цивилизации</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685527F0"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4</w:t>
            </w:r>
          </w:p>
        </w:tc>
      </w:tr>
      <w:tr w:rsidR="005C5960" w:rsidRPr="00B85FF4" w14:paraId="0208484B"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1EB5505A"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Процесс модернизации в традиционных обществах Востока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CD85381"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2</w:t>
            </w:r>
          </w:p>
        </w:tc>
      </w:tr>
      <w:tr w:rsidR="005C5960" w:rsidRPr="00B85FF4" w14:paraId="284B8AD3"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12CA2337"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lastRenderedPageBreak/>
              <w:t>Российская империя в XIX веке</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6FB5B0C6"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12</w:t>
            </w:r>
          </w:p>
        </w:tc>
      </w:tr>
      <w:tr w:rsidR="005C5960" w:rsidRPr="00B85FF4" w14:paraId="7FCB7992"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751993E5"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От Новой истории к Новейшей</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714BB0D3"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10</w:t>
            </w:r>
          </w:p>
        </w:tc>
      </w:tr>
      <w:tr w:rsidR="005C5960" w:rsidRPr="00B85FF4" w14:paraId="24E36E0E"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3C03DE09"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Межвоенный период (1918-1939)</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7B69CCD1"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10</w:t>
            </w:r>
          </w:p>
        </w:tc>
      </w:tr>
      <w:tr w:rsidR="005C5960" w:rsidRPr="00B85FF4" w14:paraId="671BADD2"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4401D9F0"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Вторая мировая война. Великая Отечественная война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612B7A3"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8</w:t>
            </w:r>
          </w:p>
        </w:tc>
      </w:tr>
      <w:tr w:rsidR="005C5960" w:rsidRPr="00B85FF4" w14:paraId="28605F21"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2BE847AD"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 xml:space="preserve">Соревнование социальных систем. Современный мир. </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09129164"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8</w:t>
            </w:r>
          </w:p>
        </w:tc>
      </w:tr>
      <w:tr w:rsidR="005C5960" w:rsidRPr="00B85FF4" w14:paraId="7497B1E8"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142E3880"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Апогей и кризис советской системы 1945 — 1991 годов</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4C3A533A"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8</w:t>
            </w:r>
          </w:p>
        </w:tc>
      </w:tr>
      <w:tr w:rsidR="005C5960" w:rsidRPr="00B85FF4" w14:paraId="2F327CF8"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7A910950"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Российская Федерация на рубеже ХХ— ХХI веков</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91F41F8"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4</w:t>
            </w:r>
          </w:p>
        </w:tc>
      </w:tr>
      <w:tr w:rsidR="005C5960" w:rsidRPr="00B85FF4" w14:paraId="79CBB6F0" w14:textId="77777777" w:rsidTr="008D370D">
        <w:tc>
          <w:tcPr>
            <w:tcW w:w="8044" w:type="dxa"/>
            <w:tcBorders>
              <w:top w:val="single" w:sz="4" w:space="0" w:color="auto"/>
              <w:left w:val="single" w:sz="4" w:space="0" w:color="auto"/>
              <w:bottom w:val="single" w:sz="4" w:space="0" w:color="auto"/>
              <w:right w:val="single" w:sz="4" w:space="0" w:color="auto"/>
            </w:tcBorders>
            <w:hideMark/>
          </w:tcPr>
          <w:p w14:paraId="3EF10093" w14:textId="77777777" w:rsidR="005C5960" w:rsidRPr="00B85FF4" w:rsidRDefault="005C5960" w:rsidP="008D370D">
            <w:pPr>
              <w:widowControl w:val="0"/>
              <w:tabs>
                <w:tab w:val="left" w:pos="284"/>
                <w:tab w:val="left" w:pos="567"/>
                <w:tab w:val="left" w:pos="10348"/>
              </w:tabs>
              <w:autoSpaceDE w:val="0"/>
              <w:autoSpaceDN w:val="0"/>
              <w:adjustRightInd w:val="0"/>
              <w:jc w:val="right"/>
              <w:rPr>
                <w:b/>
                <w:bCs/>
                <w:sz w:val="20"/>
                <w:szCs w:val="20"/>
              </w:rPr>
            </w:pPr>
            <w:r w:rsidRPr="00B85FF4">
              <w:rPr>
                <w:b/>
                <w:bCs/>
                <w:sz w:val="20"/>
                <w:szCs w:val="20"/>
              </w:rPr>
              <w:t>Итого</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3EAFD002"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116</w:t>
            </w:r>
          </w:p>
        </w:tc>
      </w:tr>
      <w:tr w:rsidR="005C5960" w:rsidRPr="00B85FF4" w14:paraId="0F1F0341" w14:textId="77777777" w:rsidTr="008D370D">
        <w:tc>
          <w:tcPr>
            <w:tcW w:w="9918" w:type="dxa"/>
            <w:gridSpan w:val="3"/>
            <w:tcBorders>
              <w:top w:val="single" w:sz="4" w:space="0" w:color="auto"/>
              <w:left w:val="single" w:sz="4" w:space="0" w:color="auto"/>
              <w:bottom w:val="single" w:sz="4" w:space="0" w:color="auto"/>
              <w:right w:val="single" w:sz="4" w:space="0" w:color="auto"/>
            </w:tcBorders>
            <w:hideMark/>
          </w:tcPr>
          <w:p w14:paraId="173609B4" w14:textId="77777777" w:rsidR="005C5960" w:rsidRPr="00B85FF4" w:rsidRDefault="005C5960" w:rsidP="008D370D">
            <w:pPr>
              <w:widowControl w:val="0"/>
              <w:tabs>
                <w:tab w:val="left" w:pos="284"/>
                <w:tab w:val="left" w:pos="567"/>
                <w:tab w:val="left" w:pos="10348"/>
              </w:tabs>
              <w:autoSpaceDE w:val="0"/>
              <w:autoSpaceDN w:val="0"/>
              <w:adjustRightInd w:val="0"/>
              <w:rPr>
                <w:sz w:val="20"/>
                <w:szCs w:val="20"/>
              </w:rPr>
            </w:pPr>
            <w:r w:rsidRPr="00B85FF4">
              <w:rPr>
                <w:b/>
                <w:bCs/>
                <w:sz w:val="20"/>
                <w:szCs w:val="20"/>
              </w:rPr>
              <w:t xml:space="preserve">Содержание обучения Часть2 </w:t>
            </w:r>
          </w:p>
        </w:tc>
      </w:tr>
      <w:tr w:rsidR="005C5960" w:rsidRPr="00B85FF4" w14:paraId="0DE013FB" w14:textId="77777777" w:rsidTr="008D370D">
        <w:tc>
          <w:tcPr>
            <w:tcW w:w="8075" w:type="dxa"/>
            <w:gridSpan w:val="2"/>
            <w:tcBorders>
              <w:top w:val="single" w:sz="4" w:space="0" w:color="auto"/>
              <w:left w:val="single" w:sz="4" w:space="0" w:color="auto"/>
              <w:bottom w:val="single" w:sz="4" w:space="0" w:color="auto"/>
              <w:right w:val="single" w:sz="4" w:space="0" w:color="auto"/>
            </w:tcBorders>
            <w:hideMark/>
          </w:tcPr>
          <w:p w14:paraId="33CC8551"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 xml:space="preserve">Введение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82350D0"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2</w:t>
            </w:r>
          </w:p>
        </w:tc>
      </w:tr>
      <w:tr w:rsidR="005C5960" w:rsidRPr="00B85FF4" w14:paraId="65812AC2"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686B448B"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bCs/>
                <w:sz w:val="20"/>
                <w:szCs w:val="20"/>
              </w:rPr>
              <w:t>1. Человек. Человек в системе общественных отношений</w:t>
            </w:r>
          </w:p>
        </w:tc>
        <w:tc>
          <w:tcPr>
            <w:tcW w:w="1843" w:type="dxa"/>
            <w:tcBorders>
              <w:top w:val="single" w:sz="4" w:space="0" w:color="auto"/>
              <w:left w:val="single" w:sz="4" w:space="0" w:color="auto"/>
              <w:bottom w:val="single" w:sz="4" w:space="0" w:color="auto"/>
              <w:right w:val="single" w:sz="4" w:space="0" w:color="auto"/>
            </w:tcBorders>
            <w:vAlign w:val="center"/>
          </w:tcPr>
          <w:p w14:paraId="763189D2"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20</w:t>
            </w:r>
          </w:p>
        </w:tc>
      </w:tr>
      <w:tr w:rsidR="005C5960" w:rsidRPr="00B85FF4" w14:paraId="1657F643"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27523CDA" w14:textId="77777777" w:rsidR="005C5960" w:rsidRPr="00B85FF4" w:rsidRDefault="005C5960" w:rsidP="00DA76C7">
            <w:pPr>
              <w:widowControl w:val="0"/>
              <w:numPr>
                <w:ilvl w:val="1"/>
                <w:numId w:val="38"/>
              </w:numPr>
              <w:tabs>
                <w:tab w:val="left" w:pos="284"/>
                <w:tab w:val="left" w:pos="567"/>
                <w:tab w:val="left" w:pos="10348"/>
              </w:tabs>
              <w:autoSpaceDE w:val="0"/>
              <w:autoSpaceDN w:val="0"/>
              <w:adjustRightInd w:val="0"/>
              <w:contextualSpacing/>
              <w:jc w:val="both"/>
              <w:rPr>
                <w:rFonts w:eastAsia="Calibri"/>
                <w:sz w:val="20"/>
                <w:szCs w:val="20"/>
              </w:rPr>
            </w:pPr>
            <w:r w:rsidRPr="00B85FF4">
              <w:rPr>
                <w:rFonts w:eastAsia="Calibri"/>
                <w:sz w:val="20"/>
                <w:szCs w:val="20"/>
              </w:rPr>
              <w:t>. Природа человека, врожденные и приобретенные качества</w:t>
            </w:r>
          </w:p>
        </w:tc>
        <w:tc>
          <w:tcPr>
            <w:tcW w:w="1843" w:type="dxa"/>
            <w:tcBorders>
              <w:top w:val="single" w:sz="4" w:space="0" w:color="auto"/>
              <w:left w:val="single" w:sz="4" w:space="0" w:color="auto"/>
              <w:bottom w:val="single" w:sz="4" w:space="0" w:color="auto"/>
              <w:right w:val="single" w:sz="4" w:space="0" w:color="auto"/>
            </w:tcBorders>
            <w:vAlign w:val="center"/>
          </w:tcPr>
          <w:p w14:paraId="18F55203" w14:textId="77777777" w:rsidR="005C5960" w:rsidRPr="00B85FF4" w:rsidRDefault="005C5960" w:rsidP="008D370D">
            <w:pPr>
              <w:widowControl w:val="0"/>
              <w:tabs>
                <w:tab w:val="left" w:pos="284"/>
                <w:tab w:val="left" w:pos="567"/>
                <w:tab w:val="left" w:pos="10348"/>
              </w:tabs>
              <w:autoSpaceDE w:val="0"/>
              <w:autoSpaceDN w:val="0"/>
              <w:adjustRightInd w:val="0"/>
              <w:jc w:val="center"/>
              <w:rPr>
                <w:sz w:val="20"/>
                <w:szCs w:val="20"/>
              </w:rPr>
            </w:pPr>
            <w:r w:rsidRPr="00B85FF4">
              <w:rPr>
                <w:sz w:val="20"/>
                <w:szCs w:val="20"/>
              </w:rPr>
              <w:t>6</w:t>
            </w:r>
          </w:p>
        </w:tc>
      </w:tr>
      <w:tr w:rsidR="005C5960" w:rsidRPr="00B85FF4" w14:paraId="080105D9"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478F3285"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1.2. Духовная культура личности и общества</w:t>
            </w:r>
          </w:p>
        </w:tc>
        <w:tc>
          <w:tcPr>
            <w:tcW w:w="1843" w:type="dxa"/>
            <w:tcBorders>
              <w:top w:val="single" w:sz="4" w:space="0" w:color="auto"/>
              <w:left w:val="single" w:sz="4" w:space="0" w:color="auto"/>
              <w:bottom w:val="single" w:sz="4" w:space="0" w:color="auto"/>
              <w:right w:val="single" w:sz="4" w:space="0" w:color="auto"/>
            </w:tcBorders>
            <w:vAlign w:val="center"/>
          </w:tcPr>
          <w:p w14:paraId="5B91EB69" w14:textId="77777777" w:rsidR="005C5960" w:rsidRPr="00B85FF4" w:rsidRDefault="005C5960" w:rsidP="008D370D">
            <w:pPr>
              <w:widowControl w:val="0"/>
              <w:tabs>
                <w:tab w:val="left" w:pos="284"/>
                <w:tab w:val="left" w:pos="567"/>
                <w:tab w:val="left" w:pos="10348"/>
              </w:tabs>
              <w:autoSpaceDE w:val="0"/>
              <w:autoSpaceDN w:val="0"/>
              <w:adjustRightInd w:val="0"/>
              <w:jc w:val="center"/>
              <w:rPr>
                <w:sz w:val="20"/>
                <w:szCs w:val="20"/>
              </w:rPr>
            </w:pPr>
            <w:r w:rsidRPr="00B85FF4">
              <w:rPr>
                <w:sz w:val="20"/>
                <w:szCs w:val="20"/>
              </w:rPr>
              <w:t>2</w:t>
            </w:r>
          </w:p>
        </w:tc>
      </w:tr>
      <w:tr w:rsidR="005C5960" w:rsidRPr="00B85FF4" w14:paraId="5F5D6225"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2A49FC1F"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1.3. Наука и образование в современном мире</w:t>
            </w:r>
          </w:p>
        </w:tc>
        <w:tc>
          <w:tcPr>
            <w:tcW w:w="1843" w:type="dxa"/>
            <w:tcBorders>
              <w:top w:val="single" w:sz="4" w:space="0" w:color="auto"/>
              <w:left w:val="single" w:sz="4" w:space="0" w:color="auto"/>
              <w:bottom w:val="single" w:sz="4" w:space="0" w:color="auto"/>
              <w:right w:val="single" w:sz="4" w:space="0" w:color="auto"/>
            </w:tcBorders>
            <w:vAlign w:val="center"/>
          </w:tcPr>
          <w:p w14:paraId="735A0421" w14:textId="77777777" w:rsidR="005C5960" w:rsidRPr="00B85FF4" w:rsidRDefault="005C5960" w:rsidP="008D370D">
            <w:pPr>
              <w:widowControl w:val="0"/>
              <w:tabs>
                <w:tab w:val="left" w:pos="284"/>
                <w:tab w:val="left" w:pos="567"/>
                <w:tab w:val="left" w:pos="10348"/>
              </w:tabs>
              <w:autoSpaceDE w:val="0"/>
              <w:autoSpaceDN w:val="0"/>
              <w:adjustRightInd w:val="0"/>
              <w:jc w:val="center"/>
              <w:rPr>
                <w:sz w:val="20"/>
                <w:szCs w:val="20"/>
              </w:rPr>
            </w:pPr>
            <w:r w:rsidRPr="00B85FF4">
              <w:rPr>
                <w:sz w:val="20"/>
                <w:szCs w:val="20"/>
              </w:rPr>
              <w:t>8</w:t>
            </w:r>
          </w:p>
        </w:tc>
      </w:tr>
      <w:tr w:rsidR="005C5960" w:rsidRPr="00B85FF4" w14:paraId="6D67017F"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1C8AFE89" w14:textId="77777777" w:rsidR="005C5960" w:rsidRPr="00B85FF4" w:rsidRDefault="005C5960" w:rsidP="008D370D">
            <w:pPr>
              <w:widowControl w:val="0"/>
              <w:tabs>
                <w:tab w:val="left" w:pos="284"/>
                <w:tab w:val="left" w:pos="567"/>
                <w:tab w:val="left" w:pos="10348"/>
              </w:tabs>
              <w:autoSpaceDE w:val="0"/>
              <w:autoSpaceDN w:val="0"/>
              <w:adjustRightInd w:val="0"/>
              <w:jc w:val="both"/>
              <w:rPr>
                <w:bCs/>
                <w:sz w:val="20"/>
                <w:szCs w:val="20"/>
              </w:rPr>
            </w:pPr>
            <w:r w:rsidRPr="00B85FF4">
              <w:rPr>
                <w:sz w:val="20"/>
                <w:szCs w:val="20"/>
              </w:rPr>
              <w:t>1.4. Мораль, искусство и религия как элементы духовной культуры</w:t>
            </w:r>
          </w:p>
        </w:tc>
        <w:tc>
          <w:tcPr>
            <w:tcW w:w="1843" w:type="dxa"/>
            <w:tcBorders>
              <w:top w:val="single" w:sz="4" w:space="0" w:color="auto"/>
              <w:left w:val="single" w:sz="4" w:space="0" w:color="auto"/>
              <w:bottom w:val="single" w:sz="4" w:space="0" w:color="auto"/>
              <w:right w:val="single" w:sz="4" w:space="0" w:color="auto"/>
            </w:tcBorders>
            <w:vAlign w:val="center"/>
          </w:tcPr>
          <w:p w14:paraId="1B538020"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4</w:t>
            </w:r>
          </w:p>
        </w:tc>
      </w:tr>
      <w:tr w:rsidR="005C5960" w:rsidRPr="00B85FF4" w14:paraId="547A4D56"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23B155FB"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2.Общество как сложная динамическая система</w:t>
            </w:r>
          </w:p>
        </w:tc>
        <w:tc>
          <w:tcPr>
            <w:tcW w:w="1843" w:type="dxa"/>
            <w:tcBorders>
              <w:top w:val="single" w:sz="4" w:space="0" w:color="auto"/>
              <w:left w:val="single" w:sz="4" w:space="0" w:color="auto"/>
              <w:bottom w:val="single" w:sz="4" w:space="0" w:color="auto"/>
              <w:right w:val="single" w:sz="4" w:space="0" w:color="auto"/>
            </w:tcBorders>
            <w:vAlign w:val="center"/>
          </w:tcPr>
          <w:p w14:paraId="653C46F0" w14:textId="77777777" w:rsidR="005C5960" w:rsidRPr="00B85FF4" w:rsidRDefault="005C5960" w:rsidP="008D370D">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4</w:t>
            </w:r>
          </w:p>
        </w:tc>
      </w:tr>
      <w:tr w:rsidR="005C5960" w:rsidRPr="00B85FF4" w14:paraId="3A82C577"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72F5C883"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bCs/>
                <w:sz w:val="20"/>
                <w:szCs w:val="20"/>
              </w:rPr>
              <w:t>3. Экономика</w:t>
            </w:r>
          </w:p>
        </w:tc>
        <w:tc>
          <w:tcPr>
            <w:tcW w:w="1843" w:type="dxa"/>
            <w:tcBorders>
              <w:top w:val="single" w:sz="4" w:space="0" w:color="auto"/>
              <w:left w:val="single" w:sz="4" w:space="0" w:color="auto"/>
              <w:bottom w:val="single" w:sz="4" w:space="0" w:color="auto"/>
              <w:right w:val="single" w:sz="4" w:space="0" w:color="auto"/>
            </w:tcBorders>
            <w:vAlign w:val="center"/>
          </w:tcPr>
          <w:p w14:paraId="5A1A357C"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26</w:t>
            </w:r>
          </w:p>
        </w:tc>
      </w:tr>
      <w:tr w:rsidR="005C5960" w:rsidRPr="00B85FF4" w14:paraId="66173D6E"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45DE43E4" w14:textId="77777777" w:rsidR="005C5960" w:rsidRPr="00B85FF4" w:rsidRDefault="005C5960" w:rsidP="008D370D">
            <w:pPr>
              <w:widowControl w:val="0"/>
              <w:tabs>
                <w:tab w:val="left" w:pos="284"/>
                <w:tab w:val="left" w:pos="567"/>
                <w:tab w:val="left" w:pos="10348"/>
              </w:tabs>
              <w:autoSpaceDE w:val="0"/>
              <w:autoSpaceDN w:val="0"/>
              <w:adjustRightInd w:val="0"/>
              <w:jc w:val="both"/>
              <w:rPr>
                <w:bCs/>
                <w:sz w:val="20"/>
                <w:szCs w:val="20"/>
              </w:rPr>
            </w:pPr>
            <w:r w:rsidRPr="00B85FF4">
              <w:rPr>
                <w:sz w:val="20"/>
                <w:szCs w:val="20"/>
              </w:rPr>
              <w:t>3.1. Экономика и экономическая наука. Экономические системы</w:t>
            </w:r>
          </w:p>
        </w:tc>
        <w:tc>
          <w:tcPr>
            <w:tcW w:w="1843" w:type="dxa"/>
            <w:tcBorders>
              <w:top w:val="single" w:sz="4" w:space="0" w:color="auto"/>
              <w:left w:val="single" w:sz="4" w:space="0" w:color="auto"/>
              <w:bottom w:val="single" w:sz="4" w:space="0" w:color="auto"/>
              <w:right w:val="single" w:sz="4" w:space="0" w:color="auto"/>
            </w:tcBorders>
            <w:vAlign w:val="center"/>
          </w:tcPr>
          <w:p w14:paraId="7ADF5D9D"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6</w:t>
            </w:r>
          </w:p>
        </w:tc>
      </w:tr>
      <w:tr w:rsidR="005C5960" w:rsidRPr="00B85FF4" w14:paraId="4DC5D1E6"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249C864B"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3.2. Рынок. Фирма. Роль государства в экономике</w:t>
            </w:r>
          </w:p>
        </w:tc>
        <w:tc>
          <w:tcPr>
            <w:tcW w:w="1843" w:type="dxa"/>
            <w:tcBorders>
              <w:top w:val="single" w:sz="4" w:space="0" w:color="auto"/>
              <w:left w:val="single" w:sz="4" w:space="0" w:color="auto"/>
              <w:bottom w:val="single" w:sz="4" w:space="0" w:color="auto"/>
              <w:right w:val="single" w:sz="4" w:space="0" w:color="auto"/>
            </w:tcBorders>
            <w:vAlign w:val="center"/>
          </w:tcPr>
          <w:p w14:paraId="23D8C337"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10</w:t>
            </w:r>
          </w:p>
        </w:tc>
      </w:tr>
      <w:tr w:rsidR="005C5960" w:rsidRPr="00B85FF4" w14:paraId="33A4076F"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391231E2"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3.3. Рынок труда и безработица</w:t>
            </w:r>
          </w:p>
        </w:tc>
        <w:tc>
          <w:tcPr>
            <w:tcW w:w="1843" w:type="dxa"/>
            <w:tcBorders>
              <w:top w:val="single" w:sz="4" w:space="0" w:color="auto"/>
              <w:left w:val="single" w:sz="4" w:space="0" w:color="auto"/>
              <w:bottom w:val="single" w:sz="4" w:space="0" w:color="auto"/>
              <w:right w:val="single" w:sz="4" w:space="0" w:color="auto"/>
            </w:tcBorders>
            <w:vAlign w:val="center"/>
          </w:tcPr>
          <w:p w14:paraId="0A106FF7"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6</w:t>
            </w:r>
          </w:p>
        </w:tc>
      </w:tr>
      <w:tr w:rsidR="005C5960" w:rsidRPr="00B85FF4" w14:paraId="6C023F21"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36BE09B6"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3.4. Основные проблемы экономики России. Элементы международной экономики</w:t>
            </w:r>
          </w:p>
        </w:tc>
        <w:tc>
          <w:tcPr>
            <w:tcW w:w="1843" w:type="dxa"/>
            <w:tcBorders>
              <w:top w:val="single" w:sz="4" w:space="0" w:color="auto"/>
              <w:left w:val="single" w:sz="4" w:space="0" w:color="auto"/>
              <w:bottom w:val="single" w:sz="4" w:space="0" w:color="auto"/>
              <w:right w:val="single" w:sz="4" w:space="0" w:color="auto"/>
            </w:tcBorders>
            <w:vAlign w:val="center"/>
          </w:tcPr>
          <w:p w14:paraId="33876389"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4</w:t>
            </w:r>
          </w:p>
        </w:tc>
      </w:tr>
      <w:tr w:rsidR="005C5960" w:rsidRPr="00B85FF4" w14:paraId="3EB21173"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2D3CD651"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bCs/>
                <w:sz w:val="20"/>
                <w:szCs w:val="20"/>
              </w:rPr>
              <w:t>4. Социальные отношения</w:t>
            </w:r>
          </w:p>
        </w:tc>
        <w:tc>
          <w:tcPr>
            <w:tcW w:w="1843" w:type="dxa"/>
            <w:tcBorders>
              <w:top w:val="single" w:sz="4" w:space="0" w:color="auto"/>
              <w:left w:val="single" w:sz="4" w:space="0" w:color="auto"/>
              <w:bottom w:val="single" w:sz="4" w:space="0" w:color="auto"/>
              <w:right w:val="single" w:sz="4" w:space="0" w:color="auto"/>
            </w:tcBorders>
            <w:vAlign w:val="center"/>
          </w:tcPr>
          <w:p w14:paraId="11F6A8B0"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16</w:t>
            </w:r>
          </w:p>
        </w:tc>
      </w:tr>
      <w:tr w:rsidR="005C5960" w:rsidRPr="00B85FF4" w14:paraId="0ECAE9B5"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50543461" w14:textId="77777777" w:rsidR="005C5960" w:rsidRPr="00B85FF4" w:rsidRDefault="005C5960" w:rsidP="008D370D">
            <w:pPr>
              <w:widowControl w:val="0"/>
              <w:tabs>
                <w:tab w:val="left" w:pos="284"/>
                <w:tab w:val="left" w:pos="567"/>
                <w:tab w:val="left" w:pos="10348"/>
              </w:tabs>
              <w:autoSpaceDE w:val="0"/>
              <w:autoSpaceDN w:val="0"/>
              <w:adjustRightInd w:val="0"/>
              <w:jc w:val="both"/>
              <w:rPr>
                <w:bCs/>
                <w:sz w:val="20"/>
                <w:szCs w:val="20"/>
              </w:rPr>
            </w:pPr>
            <w:r w:rsidRPr="00B85FF4">
              <w:rPr>
                <w:sz w:val="20"/>
                <w:szCs w:val="20"/>
              </w:rPr>
              <w:t>4.1. Социальная роль и стратификация</w:t>
            </w:r>
          </w:p>
        </w:tc>
        <w:tc>
          <w:tcPr>
            <w:tcW w:w="1843" w:type="dxa"/>
            <w:tcBorders>
              <w:top w:val="single" w:sz="4" w:space="0" w:color="auto"/>
              <w:left w:val="single" w:sz="4" w:space="0" w:color="auto"/>
              <w:bottom w:val="single" w:sz="4" w:space="0" w:color="auto"/>
              <w:right w:val="single" w:sz="4" w:space="0" w:color="auto"/>
            </w:tcBorders>
            <w:vAlign w:val="center"/>
          </w:tcPr>
          <w:p w14:paraId="496A51A4"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4</w:t>
            </w:r>
          </w:p>
        </w:tc>
      </w:tr>
      <w:tr w:rsidR="005C5960" w:rsidRPr="00B85FF4" w14:paraId="45C8010E"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1974722A" w14:textId="77777777" w:rsidR="005C5960" w:rsidRPr="00B85FF4" w:rsidRDefault="005C5960" w:rsidP="008D370D">
            <w:pPr>
              <w:widowControl w:val="0"/>
              <w:tabs>
                <w:tab w:val="left" w:pos="284"/>
                <w:tab w:val="left" w:pos="567"/>
                <w:tab w:val="left" w:pos="10348"/>
              </w:tabs>
              <w:autoSpaceDE w:val="0"/>
              <w:autoSpaceDN w:val="0"/>
              <w:adjustRightInd w:val="0"/>
              <w:jc w:val="both"/>
              <w:rPr>
                <w:bCs/>
                <w:sz w:val="20"/>
                <w:szCs w:val="20"/>
              </w:rPr>
            </w:pPr>
            <w:r w:rsidRPr="00B85FF4">
              <w:rPr>
                <w:sz w:val="20"/>
                <w:szCs w:val="20"/>
              </w:rPr>
              <w:t>4.2. Социальные нормы и конфликты</w:t>
            </w:r>
          </w:p>
        </w:tc>
        <w:tc>
          <w:tcPr>
            <w:tcW w:w="1843" w:type="dxa"/>
            <w:tcBorders>
              <w:top w:val="single" w:sz="4" w:space="0" w:color="auto"/>
              <w:left w:val="single" w:sz="4" w:space="0" w:color="auto"/>
              <w:bottom w:val="single" w:sz="4" w:space="0" w:color="auto"/>
              <w:right w:val="single" w:sz="4" w:space="0" w:color="auto"/>
            </w:tcBorders>
            <w:vAlign w:val="center"/>
          </w:tcPr>
          <w:p w14:paraId="234C6B95"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6</w:t>
            </w:r>
          </w:p>
        </w:tc>
      </w:tr>
      <w:tr w:rsidR="005C5960" w:rsidRPr="00B85FF4" w14:paraId="41396C34"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24DD4C55" w14:textId="77777777" w:rsidR="005C5960" w:rsidRPr="00B85FF4" w:rsidRDefault="005C5960" w:rsidP="008D370D">
            <w:pPr>
              <w:widowControl w:val="0"/>
              <w:tabs>
                <w:tab w:val="left" w:pos="284"/>
                <w:tab w:val="left" w:pos="567"/>
                <w:tab w:val="left" w:pos="10348"/>
              </w:tabs>
              <w:autoSpaceDE w:val="0"/>
              <w:autoSpaceDN w:val="0"/>
              <w:adjustRightInd w:val="0"/>
              <w:jc w:val="both"/>
              <w:rPr>
                <w:bCs/>
                <w:sz w:val="20"/>
                <w:szCs w:val="20"/>
              </w:rPr>
            </w:pPr>
            <w:r w:rsidRPr="00B85FF4">
              <w:rPr>
                <w:sz w:val="20"/>
                <w:szCs w:val="20"/>
              </w:rPr>
              <w:t>4.3. Важнейшие социальные общности и группы</w:t>
            </w:r>
          </w:p>
        </w:tc>
        <w:tc>
          <w:tcPr>
            <w:tcW w:w="1843" w:type="dxa"/>
            <w:tcBorders>
              <w:top w:val="single" w:sz="4" w:space="0" w:color="auto"/>
              <w:left w:val="single" w:sz="4" w:space="0" w:color="auto"/>
              <w:bottom w:val="single" w:sz="4" w:space="0" w:color="auto"/>
              <w:right w:val="single" w:sz="4" w:space="0" w:color="auto"/>
            </w:tcBorders>
            <w:vAlign w:val="center"/>
          </w:tcPr>
          <w:p w14:paraId="58C60EFA"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6</w:t>
            </w:r>
          </w:p>
        </w:tc>
      </w:tr>
      <w:tr w:rsidR="005C5960" w:rsidRPr="00B85FF4" w14:paraId="71DA73E7"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52F8E97F"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bCs/>
                <w:sz w:val="20"/>
                <w:szCs w:val="20"/>
              </w:rPr>
              <w:t>5. Политика</w:t>
            </w:r>
          </w:p>
        </w:tc>
        <w:tc>
          <w:tcPr>
            <w:tcW w:w="1843" w:type="dxa"/>
            <w:tcBorders>
              <w:top w:val="single" w:sz="4" w:space="0" w:color="auto"/>
              <w:left w:val="single" w:sz="4" w:space="0" w:color="auto"/>
              <w:bottom w:val="single" w:sz="4" w:space="0" w:color="auto"/>
              <w:right w:val="single" w:sz="4" w:space="0" w:color="auto"/>
            </w:tcBorders>
            <w:vAlign w:val="center"/>
          </w:tcPr>
          <w:p w14:paraId="3222887A"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12</w:t>
            </w:r>
          </w:p>
        </w:tc>
      </w:tr>
      <w:tr w:rsidR="005C5960" w:rsidRPr="00B85FF4" w14:paraId="43A6CA0D"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649D5EF9" w14:textId="77777777" w:rsidR="005C5960" w:rsidRPr="00B85FF4" w:rsidRDefault="005C5960" w:rsidP="008D370D">
            <w:pPr>
              <w:widowControl w:val="0"/>
              <w:tabs>
                <w:tab w:val="left" w:pos="284"/>
                <w:tab w:val="left" w:pos="567"/>
                <w:tab w:val="left" w:pos="10348"/>
              </w:tabs>
              <w:autoSpaceDE w:val="0"/>
              <w:autoSpaceDN w:val="0"/>
              <w:adjustRightInd w:val="0"/>
              <w:jc w:val="both"/>
              <w:rPr>
                <w:bCs/>
                <w:sz w:val="20"/>
                <w:szCs w:val="20"/>
              </w:rPr>
            </w:pPr>
            <w:r w:rsidRPr="00B85FF4">
              <w:rPr>
                <w:sz w:val="20"/>
                <w:szCs w:val="20"/>
              </w:rPr>
              <w:t xml:space="preserve">5.1. Политика и власть. Государство в политической системе. </w:t>
            </w:r>
          </w:p>
        </w:tc>
        <w:tc>
          <w:tcPr>
            <w:tcW w:w="1843" w:type="dxa"/>
            <w:tcBorders>
              <w:top w:val="single" w:sz="4" w:space="0" w:color="auto"/>
              <w:left w:val="single" w:sz="4" w:space="0" w:color="auto"/>
              <w:bottom w:val="single" w:sz="4" w:space="0" w:color="auto"/>
              <w:right w:val="single" w:sz="4" w:space="0" w:color="auto"/>
            </w:tcBorders>
            <w:vAlign w:val="center"/>
          </w:tcPr>
          <w:p w14:paraId="0451729E"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6</w:t>
            </w:r>
          </w:p>
        </w:tc>
      </w:tr>
      <w:tr w:rsidR="005C5960" w:rsidRPr="00B85FF4" w14:paraId="0946BFE6"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70A22677"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5.2. Участники политического процесса</w:t>
            </w:r>
          </w:p>
        </w:tc>
        <w:tc>
          <w:tcPr>
            <w:tcW w:w="1843" w:type="dxa"/>
            <w:tcBorders>
              <w:top w:val="single" w:sz="4" w:space="0" w:color="auto"/>
              <w:left w:val="single" w:sz="4" w:space="0" w:color="auto"/>
              <w:bottom w:val="single" w:sz="4" w:space="0" w:color="auto"/>
              <w:right w:val="single" w:sz="4" w:space="0" w:color="auto"/>
            </w:tcBorders>
            <w:vAlign w:val="center"/>
          </w:tcPr>
          <w:p w14:paraId="17AAA9F4"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6</w:t>
            </w:r>
          </w:p>
        </w:tc>
      </w:tr>
      <w:tr w:rsidR="005C5960" w:rsidRPr="00B85FF4" w14:paraId="6F0736E6"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7A3C8E41"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bCs/>
                <w:sz w:val="20"/>
                <w:szCs w:val="20"/>
              </w:rPr>
              <w:t>6. Право</w:t>
            </w:r>
          </w:p>
        </w:tc>
        <w:tc>
          <w:tcPr>
            <w:tcW w:w="1843" w:type="dxa"/>
            <w:tcBorders>
              <w:top w:val="single" w:sz="4" w:space="0" w:color="auto"/>
              <w:left w:val="single" w:sz="4" w:space="0" w:color="auto"/>
              <w:bottom w:val="single" w:sz="4" w:space="0" w:color="auto"/>
              <w:right w:val="single" w:sz="4" w:space="0" w:color="auto"/>
            </w:tcBorders>
            <w:vAlign w:val="center"/>
          </w:tcPr>
          <w:p w14:paraId="002A3A32"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28</w:t>
            </w:r>
          </w:p>
        </w:tc>
      </w:tr>
      <w:tr w:rsidR="005C5960" w:rsidRPr="00B85FF4" w14:paraId="6FD05281"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02D2123E" w14:textId="77777777" w:rsidR="005C5960" w:rsidRPr="00B85FF4" w:rsidRDefault="005C5960" w:rsidP="008D370D">
            <w:pPr>
              <w:widowControl w:val="0"/>
              <w:tabs>
                <w:tab w:val="left" w:pos="284"/>
                <w:tab w:val="left" w:pos="567"/>
                <w:tab w:val="left" w:pos="10348"/>
              </w:tabs>
              <w:autoSpaceDE w:val="0"/>
              <w:autoSpaceDN w:val="0"/>
              <w:adjustRightInd w:val="0"/>
              <w:jc w:val="both"/>
              <w:rPr>
                <w:bCs/>
                <w:sz w:val="20"/>
                <w:szCs w:val="20"/>
              </w:rPr>
            </w:pPr>
            <w:r w:rsidRPr="00B85FF4">
              <w:rPr>
                <w:sz w:val="20"/>
                <w:szCs w:val="20"/>
              </w:rPr>
              <w:t>6.1. Правовое регулирование общественных отношений</w:t>
            </w:r>
          </w:p>
        </w:tc>
        <w:tc>
          <w:tcPr>
            <w:tcW w:w="1843" w:type="dxa"/>
            <w:tcBorders>
              <w:top w:val="single" w:sz="4" w:space="0" w:color="auto"/>
              <w:left w:val="single" w:sz="4" w:space="0" w:color="auto"/>
              <w:bottom w:val="single" w:sz="4" w:space="0" w:color="auto"/>
              <w:right w:val="single" w:sz="4" w:space="0" w:color="auto"/>
            </w:tcBorders>
            <w:vAlign w:val="center"/>
          </w:tcPr>
          <w:p w14:paraId="5012799D"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6</w:t>
            </w:r>
          </w:p>
        </w:tc>
      </w:tr>
      <w:tr w:rsidR="005C5960" w:rsidRPr="00B85FF4" w14:paraId="39FCCC49"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25FA00DF" w14:textId="77777777" w:rsidR="005C5960" w:rsidRPr="00B85FF4" w:rsidRDefault="005C5960" w:rsidP="008D370D">
            <w:pPr>
              <w:widowControl w:val="0"/>
              <w:tabs>
                <w:tab w:val="left" w:pos="284"/>
                <w:tab w:val="left" w:pos="567"/>
                <w:tab w:val="left" w:pos="10348"/>
              </w:tabs>
              <w:autoSpaceDE w:val="0"/>
              <w:autoSpaceDN w:val="0"/>
              <w:adjustRightInd w:val="0"/>
              <w:jc w:val="both"/>
              <w:rPr>
                <w:b/>
                <w:bCs/>
                <w:sz w:val="20"/>
                <w:szCs w:val="20"/>
              </w:rPr>
            </w:pPr>
            <w:r w:rsidRPr="00B85FF4">
              <w:rPr>
                <w:sz w:val="20"/>
                <w:szCs w:val="20"/>
              </w:rPr>
              <w:t>6.2. Основы конституционного права Российской Федерации</w:t>
            </w:r>
          </w:p>
        </w:tc>
        <w:tc>
          <w:tcPr>
            <w:tcW w:w="1843" w:type="dxa"/>
            <w:tcBorders>
              <w:top w:val="single" w:sz="4" w:space="0" w:color="auto"/>
              <w:left w:val="single" w:sz="4" w:space="0" w:color="auto"/>
              <w:bottom w:val="single" w:sz="4" w:space="0" w:color="auto"/>
              <w:right w:val="single" w:sz="4" w:space="0" w:color="auto"/>
            </w:tcBorders>
            <w:vAlign w:val="center"/>
          </w:tcPr>
          <w:p w14:paraId="030034F8"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10</w:t>
            </w:r>
          </w:p>
        </w:tc>
      </w:tr>
      <w:tr w:rsidR="005C5960" w:rsidRPr="00B85FF4" w14:paraId="2DC058BF"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3235DD39"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6.3. Отрасли российского права</w:t>
            </w:r>
          </w:p>
        </w:tc>
        <w:tc>
          <w:tcPr>
            <w:tcW w:w="1843" w:type="dxa"/>
            <w:tcBorders>
              <w:top w:val="single" w:sz="4" w:space="0" w:color="auto"/>
              <w:left w:val="single" w:sz="4" w:space="0" w:color="auto"/>
              <w:bottom w:val="single" w:sz="4" w:space="0" w:color="auto"/>
              <w:right w:val="single" w:sz="4" w:space="0" w:color="auto"/>
            </w:tcBorders>
            <w:vAlign w:val="center"/>
          </w:tcPr>
          <w:p w14:paraId="57748FE0" w14:textId="77777777" w:rsidR="005C5960" w:rsidRPr="00B85FF4" w:rsidRDefault="005C5960" w:rsidP="008D370D">
            <w:pPr>
              <w:widowControl w:val="0"/>
              <w:tabs>
                <w:tab w:val="left" w:pos="284"/>
                <w:tab w:val="left" w:pos="567"/>
                <w:tab w:val="left" w:pos="10348"/>
              </w:tabs>
              <w:autoSpaceDE w:val="0"/>
              <w:autoSpaceDN w:val="0"/>
              <w:adjustRightInd w:val="0"/>
              <w:jc w:val="center"/>
              <w:rPr>
                <w:bCs/>
                <w:sz w:val="20"/>
                <w:szCs w:val="20"/>
              </w:rPr>
            </w:pPr>
            <w:r w:rsidRPr="00B85FF4">
              <w:rPr>
                <w:bCs/>
                <w:sz w:val="20"/>
                <w:szCs w:val="20"/>
              </w:rPr>
              <w:t>12</w:t>
            </w:r>
          </w:p>
        </w:tc>
      </w:tr>
      <w:tr w:rsidR="005C5960" w:rsidRPr="00B85FF4" w14:paraId="4F1C2BDF" w14:textId="77777777" w:rsidTr="008D370D">
        <w:tc>
          <w:tcPr>
            <w:tcW w:w="8075" w:type="dxa"/>
            <w:gridSpan w:val="2"/>
            <w:tcBorders>
              <w:top w:val="single" w:sz="4" w:space="0" w:color="auto"/>
              <w:left w:val="single" w:sz="4" w:space="0" w:color="auto"/>
              <w:bottom w:val="single" w:sz="4" w:space="0" w:color="auto"/>
              <w:right w:val="single" w:sz="4" w:space="0" w:color="auto"/>
            </w:tcBorders>
            <w:hideMark/>
          </w:tcPr>
          <w:p w14:paraId="47195F18" w14:textId="77777777" w:rsidR="005C5960" w:rsidRPr="00B85FF4" w:rsidRDefault="005C5960" w:rsidP="008D370D">
            <w:pPr>
              <w:widowControl w:val="0"/>
              <w:tabs>
                <w:tab w:val="left" w:pos="284"/>
                <w:tab w:val="left" w:pos="567"/>
                <w:tab w:val="left" w:pos="10348"/>
              </w:tabs>
              <w:autoSpaceDE w:val="0"/>
              <w:autoSpaceDN w:val="0"/>
              <w:adjustRightInd w:val="0"/>
              <w:jc w:val="right"/>
              <w:rPr>
                <w:b/>
                <w:bCs/>
                <w:sz w:val="20"/>
                <w:szCs w:val="20"/>
              </w:rPr>
            </w:pPr>
            <w:r w:rsidRPr="00B85FF4">
              <w:rPr>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361EF0A"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108</w:t>
            </w:r>
          </w:p>
        </w:tc>
      </w:tr>
      <w:tr w:rsidR="005C5960" w:rsidRPr="00B85FF4" w14:paraId="58DC7DC0" w14:textId="77777777" w:rsidTr="008D370D">
        <w:tc>
          <w:tcPr>
            <w:tcW w:w="9918" w:type="dxa"/>
            <w:gridSpan w:val="3"/>
            <w:tcBorders>
              <w:top w:val="single" w:sz="4" w:space="0" w:color="auto"/>
              <w:left w:val="single" w:sz="4" w:space="0" w:color="auto"/>
              <w:bottom w:val="single" w:sz="4" w:space="0" w:color="auto"/>
              <w:right w:val="single" w:sz="4" w:space="0" w:color="auto"/>
            </w:tcBorders>
            <w:hideMark/>
          </w:tcPr>
          <w:p w14:paraId="06CBF0AB" w14:textId="77777777" w:rsidR="005C5960" w:rsidRPr="00B85FF4" w:rsidRDefault="005C5960" w:rsidP="008D370D">
            <w:pPr>
              <w:widowControl w:val="0"/>
              <w:tabs>
                <w:tab w:val="left" w:pos="284"/>
                <w:tab w:val="left" w:pos="567"/>
                <w:tab w:val="left" w:pos="10348"/>
              </w:tabs>
              <w:autoSpaceDE w:val="0"/>
              <w:autoSpaceDN w:val="0"/>
              <w:adjustRightInd w:val="0"/>
              <w:rPr>
                <w:sz w:val="20"/>
                <w:szCs w:val="20"/>
              </w:rPr>
            </w:pPr>
            <w:r w:rsidRPr="00B85FF4">
              <w:rPr>
                <w:b/>
                <w:bCs/>
                <w:sz w:val="20"/>
                <w:szCs w:val="20"/>
              </w:rPr>
              <w:t>Внеаудиторная самостоятельная работа</w:t>
            </w:r>
          </w:p>
        </w:tc>
      </w:tr>
      <w:tr w:rsidR="005C5960" w:rsidRPr="00B85FF4" w14:paraId="7B25E5C5" w14:textId="77777777" w:rsidTr="008D370D">
        <w:tc>
          <w:tcPr>
            <w:tcW w:w="8075" w:type="dxa"/>
            <w:gridSpan w:val="2"/>
            <w:tcBorders>
              <w:top w:val="single" w:sz="4" w:space="0" w:color="auto"/>
              <w:left w:val="single" w:sz="4" w:space="0" w:color="auto"/>
              <w:bottom w:val="single" w:sz="4" w:space="0" w:color="auto"/>
              <w:right w:val="single" w:sz="4" w:space="0" w:color="auto"/>
            </w:tcBorders>
            <w:hideMark/>
          </w:tcPr>
          <w:p w14:paraId="1DD12058" w14:textId="77777777" w:rsidR="005C5960" w:rsidRPr="00B85FF4" w:rsidRDefault="005C5960" w:rsidP="008D370D">
            <w:pPr>
              <w:widowControl w:val="0"/>
              <w:tabs>
                <w:tab w:val="left" w:pos="284"/>
                <w:tab w:val="left" w:pos="567"/>
                <w:tab w:val="left" w:pos="10348"/>
              </w:tabs>
              <w:autoSpaceDE w:val="0"/>
              <w:autoSpaceDN w:val="0"/>
              <w:adjustRightInd w:val="0"/>
              <w:jc w:val="both"/>
              <w:rPr>
                <w:sz w:val="20"/>
                <w:szCs w:val="20"/>
              </w:rPr>
            </w:pPr>
            <w:r w:rsidRPr="00B85FF4">
              <w:rPr>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7AD29187" w14:textId="77777777" w:rsidR="005C5960" w:rsidRPr="00B85FF4" w:rsidRDefault="005C5960" w:rsidP="008D370D">
            <w:pPr>
              <w:widowControl w:val="0"/>
              <w:tabs>
                <w:tab w:val="left" w:pos="284"/>
                <w:tab w:val="left" w:pos="567"/>
                <w:tab w:val="left" w:pos="10348"/>
              </w:tabs>
              <w:autoSpaceDE w:val="0"/>
              <w:autoSpaceDN w:val="0"/>
              <w:adjustRightInd w:val="0"/>
              <w:jc w:val="center"/>
              <w:rPr>
                <w:sz w:val="20"/>
                <w:szCs w:val="20"/>
              </w:rPr>
            </w:pPr>
          </w:p>
        </w:tc>
      </w:tr>
      <w:tr w:rsidR="005C5960" w:rsidRPr="00B85FF4" w14:paraId="2B0259DE" w14:textId="77777777" w:rsidTr="008D370D">
        <w:tc>
          <w:tcPr>
            <w:tcW w:w="8075" w:type="dxa"/>
            <w:gridSpan w:val="2"/>
            <w:tcBorders>
              <w:top w:val="single" w:sz="4" w:space="0" w:color="auto"/>
              <w:left w:val="single" w:sz="4" w:space="0" w:color="auto"/>
              <w:bottom w:val="single" w:sz="4" w:space="0" w:color="auto"/>
              <w:right w:val="single" w:sz="4" w:space="0" w:color="auto"/>
            </w:tcBorders>
          </w:tcPr>
          <w:p w14:paraId="77ECAEF9" w14:textId="77777777" w:rsidR="005C5960" w:rsidRPr="00B85FF4" w:rsidRDefault="005C5960" w:rsidP="008D370D">
            <w:pPr>
              <w:widowControl w:val="0"/>
              <w:tabs>
                <w:tab w:val="left" w:pos="284"/>
                <w:tab w:val="left" w:pos="567"/>
                <w:tab w:val="left" w:pos="10348"/>
              </w:tabs>
              <w:autoSpaceDE w:val="0"/>
              <w:autoSpaceDN w:val="0"/>
              <w:adjustRightInd w:val="0"/>
              <w:jc w:val="both"/>
              <w:rPr>
                <w:i/>
                <w:sz w:val="20"/>
                <w:szCs w:val="20"/>
              </w:rPr>
            </w:pPr>
            <w:r w:rsidRPr="00B85FF4">
              <w:rPr>
                <w:i/>
                <w:sz w:val="20"/>
                <w:szCs w:val="20"/>
              </w:rPr>
              <w:t>Консультации</w:t>
            </w:r>
          </w:p>
        </w:tc>
        <w:tc>
          <w:tcPr>
            <w:tcW w:w="1843" w:type="dxa"/>
            <w:tcBorders>
              <w:top w:val="single" w:sz="4" w:space="0" w:color="auto"/>
              <w:left w:val="single" w:sz="4" w:space="0" w:color="auto"/>
              <w:bottom w:val="single" w:sz="4" w:space="0" w:color="auto"/>
              <w:right w:val="single" w:sz="4" w:space="0" w:color="auto"/>
            </w:tcBorders>
            <w:vAlign w:val="center"/>
          </w:tcPr>
          <w:p w14:paraId="4E0182C3" w14:textId="77777777" w:rsidR="005C5960" w:rsidRPr="00B85FF4" w:rsidRDefault="005C5960" w:rsidP="008D370D">
            <w:pPr>
              <w:widowControl w:val="0"/>
              <w:tabs>
                <w:tab w:val="left" w:pos="284"/>
                <w:tab w:val="left" w:pos="567"/>
                <w:tab w:val="left" w:pos="10348"/>
              </w:tabs>
              <w:autoSpaceDE w:val="0"/>
              <w:autoSpaceDN w:val="0"/>
              <w:adjustRightInd w:val="0"/>
              <w:jc w:val="center"/>
              <w:rPr>
                <w:b/>
                <w:bCs/>
                <w:sz w:val="20"/>
                <w:szCs w:val="20"/>
              </w:rPr>
            </w:pPr>
          </w:p>
        </w:tc>
      </w:tr>
      <w:tr w:rsidR="005C5960" w:rsidRPr="00B85FF4" w14:paraId="397A0440" w14:textId="77777777" w:rsidTr="008D370D">
        <w:tc>
          <w:tcPr>
            <w:tcW w:w="9918" w:type="dxa"/>
            <w:gridSpan w:val="3"/>
            <w:tcBorders>
              <w:top w:val="single" w:sz="4" w:space="0" w:color="auto"/>
              <w:left w:val="single" w:sz="4" w:space="0" w:color="auto"/>
              <w:bottom w:val="single" w:sz="4" w:space="0" w:color="auto"/>
              <w:right w:val="single" w:sz="4" w:space="0" w:color="auto"/>
            </w:tcBorders>
            <w:hideMark/>
          </w:tcPr>
          <w:p w14:paraId="143E6A20" w14:textId="77777777" w:rsidR="005C5960" w:rsidRPr="00B85FF4" w:rsidRDefault="005C5960" w:rsidP="008D370D">
            <w:pPr>
              <w:widowControl w:val="0"/>
              <w:tabs>
                <w:tab w:val="left" w:pos="284"/>
                <w:tab w:val="left" w:pos="567"/>
                <w:tab w:val="left" w:pos="10348"/>
              </w:tabs>
              <w:autoSpaceDE w:val="0"/>
              <w:autoSpaceDN w:val="0"/>
              <w:adjustRightInd w:val="0"/>
              <w:jc w:val="center"/>
              <w:rPr>
                <w:bCs/>
                <w:i/>
                <w:iCs/>
                <w:sz w:val="20"/>
                <w:szCs w:val="20"/>
              </w:rPr>
            </w:pPr>
            <w:r w:rsidRPr="00B85FF4">
              <w:rPr>
                <w:bCs/>
                <w:i/>
                <w:iCs/>
                <w:sz w:val="20"/>
                <w:szCs w:val="20"/>
              </w:rPr>
              <w:t>Промежуточная аттестация в форме дифференцированного зачета, 2 семестр</w:t>
            </w:r>
          </w:p>
        </w:tc>
      </w:tr>
      <w:tr w:rsidR="005C5960" w:rsidRPr="00B85FF4" w14:paraId="715EB99F" w14:textId="77777777" w:rsidTr="008D370D">
        <w:tc>
          <w:tcPr>
            <w:tcW w:w="8075" w:type="dxa"/>
            <w:gridSpan w:val="2"/>
            <w:tcBorders>
              <w:top w:val="single" w:sz="4" w:space="0" w:color="auto"/>
              <w:left w:val="single" w:sz="4" w:space="0" w:color="auto"/>
              <w:bottom w:val="single" w:sz="4" w:space="0" w:color="auto"/>
              <w:right w:val="single" w:sz="4" w:space="0" w:color="auto"/>
            </w:tcBorders>
            <w:hideMark/>
          </w:tcPr>
          <w:p w14:paraId="1901CEB0" w14:textId="77777777" w:rsidR="005C5960" w:rsidRPr="00B85FF4" w:rsidRDefault="005C5960" w:rsidP="008D370D">
            <w:pPr>
              <w:widowControl w:val="0"/>
              <w:tabs>
                <w:tab w:val="left" w:pos="284"/>
                <w:tab w:val="left" w:pos="567"/>
                <w:tab w:val="left" w:pos="10348"/>
              </w:tabs>
              <w:autoSpaceDE w:val="0"/>
              <w:autoSpaceDN w:val="0"/>
              <w:adjustRightInd w:val="0"/>
              <w:jc w:val="right"/>
              <w:rPr>
                <w:sz w:val="20"/>
                <w:szCs w:val="20"/>
              </w:rPr>
            </w:pPr>
            <w:r w:rsidRPr="00B85FF4">
              <w:rPr>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hideMark/>
          </w:tcPr>
          <w:p w14:paraId="7562FBB1" w14:textId="77777777" w:rsidR="005C5960" w:rsidRPr="00B85FF4" w:rsidRDefault="005C5960" w:rsidP="008D370D">
            <w:pPr>
              <w:widowControl w:val="0"/>
              <w:tabs>
                <w:tab w:val="left" w:pos="284"/>
                <w:tab w:val="left" w:pos="567"/>
                <w:tab w:val="left" w:pos="10348"/>
              </w:tabs>
              <w:autoSpaceDE w:val="0"/>
              <w:autoSpaceDN w:val="0"/>
              <w:adjustRightInd w:val="0"/>
              <w:jc w:val="center"/>
              <w:rPr>
                <w:sz w:val="20"/>
                <w:szCs w:val="20"/>
              </w:rPr>
            </w:pPr>
            <w:r w:rsidRPr="00B85FF4">
              <w:rPr>
                <w:b/>
                <w:bCs/>
                <w:sz w:val="20"/>
                <w:szCs w:val="20"/>
              </w:rPr>
              <w:t>224</w:t>
            </w:r>
          </w:p>
        </w:tc>
      </w:tr>
    </w:tbl>
    <w:p w14:paraId="5A040092" w14:textId="77777777" w:rsidR="005C5960" w:rsidRPr="00B85FF4" w:rsidRDefault="005C5960" w:rsidP="005C5960">
      <w:pPr>
        <w:widowControl w:val="0"/>
      </w:pPr>
    </w:p>
    <w:p w14:paraId="6696CBF6" w14:textId="77777777" w:rsidR="005C5960" w:rsidRPr="00B85FF4" w:rsidRDefault="005C5960" w:rsidP="005C5960">
      <w:pPr>
        <w:widowControl w:val="0"/>
      </w:pPr>
    </w:p>
    <w:p w14:paraId="421B7DED" w14:textId="77777777" w:rsidR="005C5960" w:rsidRPr="00B85FF4" w:rsidRDefault="005C5960" w:rsidP="005C5960">
      <w:pPr>
        <w:widowControl w:val="0"/>
        <w:sectPr w:rsidR="005C5960" w:rsidRPr="00B85FF4" w:rsidSect="008D370D">
          <w:pgSz w:w="11906" w:h="16838"/>
          <w:pgMar w:top="1134" w:right="1134" w:bottom="1134" w:left="1134" w:header="709" w:footer="566" w:gutter="0"/>
          <w:cols w:space="720"/>
          <w:titlePg/>
          <w:docGrid w:linePitch="299"/>
        </w:sectPr>
      </w:pPr>
    </w:p>
    <w:p w14:paraId="33BAB39B" w14:textId="77777777" w:rsidR="005C5960" w:rsidRPr="00B85FF4" w:rsidRDefault="005C5960" w:rsidP="005C5960">
      <w:pPr>
        <w:pStyle w:val="2"/>
        <w:widowControl w:val="0"/>
        <w:spacing w:before="0" w:after="0"/>
        <w:ind w:firstLine="709"/>
        <w:rPr>
          <w:rFonts w:ascii="Times New Roman" w:hAnsi="Times New Roman"/>
          <w:i w:val="0"/>
          <w:sz w:val="24"/>
        </w:rPr>
      </w:pPr>
      <w:bookmarkStart w:id="162" w:name="_Toc106959108"/>
      <w:r w:rsidRPr="00B85FF4">
        <w:rPr>
          <w:rFonts w:ascii="Times New Roman" w:hAnsi="Times New Roman"/>
          <w:i w:val="0"/>
          <w:sz w:val="24"/>
        </w:rPr>
        <w:lastRenderedPageBreak/>
        <w:t>6.2. Тематическое планирование учебной дисциплины</w:t>
      </w:r>
      <w:bookmarkEnd w:id="162"/>
    </w:p>
    <w:p w14:paraId="1C89183A" w14:textId="77777777" w:rsidR="005C5960" w:rsidRPr="00B85FF4" w:rsidRDefault="005C5960" w:rsidP="005C5960">
      <w:pPr>
        <w:rPr>
          <w:lang w:eastAsia="en-US"/>
        </w:rPr>
      </w:pPr>
    </w:p>
    <w:tbl>
      <w:tblPr>
        <w:tblW w:w="52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10347"/>
        <w:gridCol w:w="998"/>
        <w:gridCol w:w="1130"/>
      </w:tblGrid>
      <w:tr w:rsidR="005C5960" w:rsidRPr="00B85FF4" w14:paraId="0A79CDD6" w14:textId="77777777" w:rsidTr="00DF0356">
        <w:trPr>
          <w:trHeight w:val="20"/>
          <w:tblHeader/>
        </w:trPr>
        <w:tc>
          <w:tcPr>
            <w:tcW w:w="926" w:type="pct"/>
            <w:shd w:val="clear" w:color="auto" w:fill="F2F2F2"/>
            <w:vAlign w:val="center"/>
          </w:tcPr>
          <w:p w14:paraId="52733785" w14:textId="77777777" w:rsidR="005C5960" w:rsidRPr="00B85FF4" w:rsidRDefault="005C5960" w:rsidP="008D370D">
            <w:pPr>
              <w:suppressAutoHyphens/>
              <w:spacing w:after="200" w:line="276" w:lineRule="auto"/>
              <w:rPr>
                <w:b/>
                <w:bCs/>
                <w:sz w:val="20"/>
                <w:szCs w:val="20"/>
              </w:rPr>
            </w:pPr>
            <w:r w:rsidRPr="00B85FF4">
              <w:rPr>
                <w:b/>
                <w:bCs/>
                <w:sz w:val="20"/>
                <w:szCs w:val="20"/>
              </w:rPr>
              <w:t>Наименование разделов и тем</w:t>
            </w:r>
          </w:p>
        </w:tc>
        <w:tc>
          <w:tcPr>
            <w:tcW w:w="3379" w:type="pct"/>
            <w:shd w:val="clear" w:color="auto" w:fill="F2F2F2"/>
            <w:vAlign w:val="center"/>
          </w:tcPr>
          <w:p w14:paraId="2925C9FA" w14:textId="77777777" w:rsidR="005C5960" w:rsidRPr="00B85FF4" w:rsidRDefault="005C5960" w:rsidP="008D370D">
            <w:pPr>
              <w:suppressAutoHyphens/>
              <w:spacing w:after="200" w:line="276" w:lineRule="auto"/>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26" w:type="pct"/>
            <w:shd w:val="clear" w:color="auto" w:fill="F2F2F2"/>
            <w:vAlign w:val="center"/>
          </w:tcPr>
          <w:p w14:paraId="29C23B70" w14:textId="77777777" w:rsidR="005C5960" w:rsidRPr="00B85FF4" w:rsidRDefault="005C5960" w:rsidP="008D370D">
            <w:pPr>
              <w:suppressAutoHyphens/>
              <w:spacing w:line="276" w:lineRule="auto"/>
              <w:rPr>
                <w:b/>
                <w:bCs/>
                <w:sz w:val="20"/>
                <w:szCs w:val="20"/>
              </w:rPr>
            </w:pPr>
            <w:r w:rsidRPr="00B85FF4">
              <w:rPr>
                <w:b/>
                <w:bCs/>
                <w:sz w:val="20"/>
                <w:szCs w:val="20"/>
              </w:rPr>
              <w:t xml:space="preserve">Объем, акад. ч </w:t>
            </w:r>
          </w:p>
        </w:tc>
        <w:tc>
          <w:tcPr>
            <w:tcW w:w="369" w:type="pct"/>
            <w:shd w:val="clear" w:color="auto" w:fill="F2F2F2"/>
          </w:tcPr>
          <w:p w14:paraId="1B6EF355" w14:textId="77777777" w:rsidR="005C5960" w:rsidRPr="00B85FF4" w:rsidRDefault="005C5960" w:rsidP="008D370D">
            <w:pPr>
              <w:suppressAutoHyphens/>
              <w:spacing w:after="200" w:line="276" w:lineRule="auto"/>
              <w:rPr>
                <w:b/>
                <w:bCs/>
                <w:sz w:val="20"/>
                <w:szCs w:val="20"/>
              </w:rPr>
            </w:pPr>
            <w:r w:rsidRPr="00B85FF4">
              <w:rPr>
                <w:sz w:val="20"/>
                <w:szCs w:val="20"/>
              </w:rPr>
              <w:t>Код ПК, ОК</w:t>
            </w:r>
          </w:p>
        </w:tc>
      </w:tr>
      <w:tr w:rsidR="005C5960" w:rsidRPr="00B85FF4" w14:paraId="73A85A1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DA48EE" w14:textId="77777777" w:rsidR="005C5960" w:rsidRPr="00B85FF4" w:rsidRDefault="005C5960" w:rsidP="008D370D">
            <w:pPr>
              <w:widowControl w:val="0"/>
              <w:jc w:val="center"/>
              <w:rPr>
                <w:b/>
                <w:i/>
                <w:iCs/>
                <w:sz w:val="18"/>
                <w:szCs w:val="18"/>
              </w:rPr>
            </w:pPr>
            <w:r w:rsidRPr="00B85FF4">
              <w:rPr>
                <w:b/>
                <w:i/>
                <w:iCs/>
                <w:sz w:val="18"/>
                <w:szCs w:val="18"/>
              </w:rPr>
              <w:t xml:space="preserve">Часть 1 </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A2CC986" w14:textId="77777777" w:rsidR="005C5960" w:rsidRPr="00B85FF4" w:rsidRDefault="005C5960" w:rsidP="008D370D">
            <w:pPr>
              <w:widowControl w:val="0"/>
              <w:jc w:val="both"/>
              <w:rPr>
                <w:b/>
                <w:bCs/>
                <w:i/>
                <w:sz w:val="18"/>
                <w:szCs w:val="18"/>
              </w:rPr>
            </w:pP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633BE548" w14:textId="77777777" w:rsidR="005C5960" w:rsidRPr="00B85FF4" w:rsidRDefault="005C5960" w:rsidP="008D370D">
            <w:pPr>
              <w:widowControl w:val="0"/>
              <w:jc w:val="center"/>
              <w:rPr>
                <w:b/>
                <w:bCs/>
                <w:i/>
                <w:sz w:val="18"/>
                <w:szCs w:val="18"/>
              </w:rPr>
            </w:pP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0BD7DF90" w14:textId="77777777" w:rsidR="005C5960" w:rsidRPr="00B85FF4" w:rsidRDefault="005C5960" w:rsidP="008D370D">
            <w:pPr>
              <w:widowControl w:val="0"/>
              <w:jc w:val="center"/>
              <w:rPr>
                <w:i/>
                <w:sz w:val="18"/>
                <w:szCs w:val="18"/>
              </w:rPr>
            </w:pPr>
          </w:p>
        </w:tc>
      </w:tr>
      <w:tr w:rsidR="00F72B9F" w:rsidRPr="00B85FF4" w14:paraId="2C35BC85"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26" w:type="pct"/>
            <w:vMerge w:val="restart"/>
            <w:tcBorders>
              <w:top w:val="single" w:sz="4" w:space="0" w:color="auto"/>
              <w:left w:val="single" w:sz="4" w:space="0" w:color="auto"/>
              <w:right w:val="single" w:sz="4" w:space="0" w:color="auto"/>
            </w:tcBorders>
            <w:shd w:val="clear" w:color="auto" w:fill="auto"/>
            <w:vAlign w:val="center"/>
          </w:tcPr>
          <w:p w14:paraId="1C945EA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iCs/>
                <w:sz w:val="18"/>
                <w:szCs w:val="18"/>
              </w:rPr>
            </w:pPr>
            <w:r w:rsidRPr="00B85FF4">
              <w:rPr>
                <w:b/>
                <w:i/>
                <w:iCs/>
                <w:sz w:val="18"/>
                <w:szCs w:val="18"/>
              </w:rPr>
              <w:t>Введение</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0300C953"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50382AA7" w14:textId="77777777" w:rsidR="00F72B9F" w:rsidRPr="00B85FF4" w:rsidRDefault="00F72B9F" w:rsidP="008D370D">
            <w:pPr>
              <w:widowControl w:val="0"/>
              <w:jc w:val="center"/>
              <w:rPr>
                <w:b/>
                <w:i/>
                <w:iCs/>
                <w:sz w:val="18"/>
                <w:szCs w:val="18"/>
              </w:rPr>
            </w:pPr>
            <w:r w:rsidRPr="00B85FF4">
              <w:rPr>
                <w:b/>
                <w:i/>
                <w:iCs/>
                <w:sz w:val="18"/>
                <w:szCs w:val="18"/>
              </w:rPr>
              <w:t>2</w:t>
            </w:r>
          </w:p>
          <w:p w14:paraId="15C916AC" w14:textId="77777777" w:rsidR="00F72B9F" w:rsidRPr="00B85FF4" w:rsidRDefault="00F72B9F" w:rsidP="008D370D">
            <w:pPr>
              <w:widowControl w:val="0"/>
              <w:jc w:val="center"/>
              <w:rPr>
                <w:b/>
                <w:i/>
                <w:iCs/>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5E779255" w14:textId="77777777" w:rsidR="00F72B9F" w:rsidRPr="00B85FF4" w:rsidRDefault="00F72B9F">
            <w:r w:rsidRPr="00B85FF4">
              <w:rPr>
                <w:sz w:val="20"/>
                <w:szCs w:val="20"/>
              </w:rPr>
              <w:t>ОК 1-7,  ОК 9</w:t>
            </w:r>
          </w:p>
        </w:tc>
      </w:tr>
      <w:tr w:rsidR="00F72B9F" w:rsidRPr="00B85FF4" w14:paraId="0E4EB596" w14:textId="77777777" w:rsidTr="000F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248DF48A"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4EB0AC7" w14:textId="77777777" w:rsidR="00F72B9F" w:rsidRPr="00B85FF4" w:rsidRDefault="00F72B9F" w:rsidP="008D370D">
            <w:pPr>
              <w:widowControl w:val="0"/>
              <w:jc w:val="both"/>
              <w:rPr>
                <w:bCs/>
                <w:i/>
                <w:sz w:val="18"/>
                <w:szCs w:val="18"/>
              </w:rPr>
            </w:pPr>
            <w:r w:rsidRPr="00B85FF4">
              <w:rPr>
                <w:i/>
                <w:iCs/>
                <w:sz w:val="18"/>
                <w:szCs w:val="18"/>
              </w:rPr>
              <w:t>Введение. Основы исторического знания.</w:t>
            </w:r>
          </w:p>
        </w:tc>
        <w:tc>
          <w:tcPr>
            <w:tcW w:w="326" w:type="pct"/>
            <w:vMerge/>
            <w:tcBorders>
              <w:left w:val="single" w:sz="4" w:space="0" w:color="auto"/>
              <w:bottom w:val="single" w:sz="4" w:space="0" w:color="auto"/>
              <w:right w:val="single" w:sz="4" w:space="0" w:color="auto"/>
            </w:tcBorders>
            <w:shd w:val="clear" w:color="auto" w:fill="auto"/>
            <w:vAlign w:val="center"/>
          </w:tcPr>
          <w:p w14:paraId="78095A6B" w14:textId="77777777" w:rsidR="00F72B9F" w:rsidRPr="00B85FF4" w:rsidRDefault="00F72B9F"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19DEAAE4" w14:textId="77777777" w:rsidR="00F72B9F" w:rsidRPr="00B85FF4" w:rsidRDefault="00F72B9F" w:rsidP="008D370D">
            <w:pPr>
              <w:widowControl w:val="0"/>
              <w:shd w:val="clear" w:color="auto" w:fill="FFFFFF"/>
              <w:jc w:val="center"/>
              <w:rPr>
                <w:i/>
                <w:sz w:val="18"/>
                <w:szCs w:val="18"/>
              </w:rPr>
            </w:pPr>
          </w:p>
        </w:tc>
      </w:tr>
      <w:tr w:rsidR="00F72B9F" w:rsidRPr="00B85FF4" w14:paraId="72978BE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7C98FD4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b/>
                <w:i/>
                <w:sz w:val="18"/>
                <w:szCs w:val="18"/>
              </w:rPr>
              <w:t>Раздел 1. Древнейшая стадия истории человечества.</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14397911"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7BE646C8" w14:textId="77777777" w:rsidR="00F72B9F" w:rsidRPr="00B85FF4" w:rsidRDefault="00F72B9F" w:rsidP="008D370D">
            <w:pPr>
              <w:widowControl w:val="0"/>
              <w:jc w:val="center"/>
              <w:rPr>
                <w:b/>
                <w:i/>
                <w:sz w:val="18"/>
                <w:szCs w:val="18"/>
              </w:rPr>
            </w:pPr>
            <w:r w:rsidRPr="00B85FF4">
              <w:rPr>
                <w:b/>
                <w:i/>
                <w:sz w:val="18"/>
                <w:szCs w:val="18"/>
              </w:rPr>
              <w:t>2</w:t>
            </w:r>
          </w:p>
          <w:p w14:paraId="4C365D0B"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5C9C4889" w14:textId="77777777" w:rsidR="00F72B9F" w:rsidRPr="00B85FF4" w:rsidRDefault="00F72B9F">
            <w:r w:rsidRPr="00B85FF4">
              <w:rPr>
                <w:sz w:val="20"/>
                <w:szCs w:val="20"/>
              </w:rPr>
              <w:t>ОК 1-7,  ОК 9</w:t>
            </w:r>
          </w:p>
        </w:tc>
      </w:tr>
      <w:tr w:rsidR="00F72B9F" w:rsidRPr="00B85FF4" w14:paraId="286B54B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AE0135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152970B"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r w:rsidRPr="00B85FF4">
              <w:rPr>
                <w:i/>
                <w:sz w:val="18"/>
                <w:szCs w:val="18"/>
              </w:rPr>
              <w:t xml:space="preserve">Тема 1.1. Происхождение и развитие древнего человека. </w:t>
            </w:r>
          </w:p>
        </w:tc>
        <w:tc>
          <w:tcPr>
            <w:tcW w:w="326" w:type="pct"/>
            <w:vMerge/>
            <w:tcBorders>
              <w:left w:val="single" w:sz="4" w:space="0" w:color="auto"/>
              <w:right w:val="single" w:sz="4" w:space="0" w:color="auto"/>
            </w:tcBorders>
            <w:shd w:val="clear" w:color="auto" w:fill="auto"/>
            <w:vAlign w:val="center"/>
            <w:hideMark/>
          </w:tcPr>
          <w:p w14:paraId="187961CE"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03A9E964" w14:textId="77777777" w:rsidR="00F72B9F" w:rsidRPr="00B85FF4" w:rsidRDefault="00F72B9F" w:rsidP="008D370D">
            <w:pPr>
              <w:widowControl w:val="0"/>
              <w:shd w:val="clear" w:color="auto" w:fill="FFFFFF"/>
              <w:jc w:val="center"/>
              <w:rPr>
                <w:i/>
                <w:sz w:val="16"/>
                <w:szCs w:val="16"/>
              </w:rPr>
            </w:pPr>
          </w:p>
        </w:tc>
      </w:tr>
      <w:tr w:rsidR="00F72B9F" w:rsidRPr="00B85FF4" w14:paraId="449E7CC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389E54A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D21CEBA"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r w:rsidRPr="00B85FF4">
              <w:rPr>
                <w:i/>
                <w:sz w:val="18"/>
                <w:szCs w:val="18"/>
              </w:rPr>
              <w:t xml:space="preserve">Самостоятельная работа: №1 Люди эпохи палеолита </w:t>
            </w:r>
          </w:p>
        </w:tc>
        <w:tc>
          <w:tcPr>
            <w:tcW w:w="326" w:type="pct"/>
            <w:vMerge/>
            <w:tcBorders>
              <w:left w:val="single" w:sz="4" w:space="0" w:color="auto"/>
              <w:bottom w:val="single" w:sz="4" w:space="0" w:color="auto"/>
              <w:right w:val="single" w:sz="4" w:space="0" w:color="auto"/>
            </w:tcBorders>
            <w:shd w:val="clear" w:color="auto" w:fill="auto"/>
            <w:vAlign w:val="center"/>
          </w:tcPr>
          <w:p w14:paraId="0504836D" w14:textId="77777777" w:rsidR="00F72B9F" w:rsidRPr="00B85FF4" w:rsidRDefault="00F72B9F" w:rsidP="008D370D">
            <w:pPr>
              <w:widowControl w:val="0"/>
              <w:jc w:val="center"/>
              <w:rPr>
                <w:b/>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19329583" w14:textId="77777777" w:rsidR="00F72B9F" w:rsidRPr="00B85FF4" w:rsidRDefault="00F72B9F" w:rsidP="008D370D">
            <w:pPr>
              <w:widowControl w:val="0"/>
              <w:shd w:val="clear" w:color="auto" w:fill="FFFFFF"/>
              <w:jc w:val="center"/>
              <w:rPr>
                <w:i/>
                <w:sz w:val="16"/>
                <w:szCs w:val="16"/>
              </w:rPr>
            </w:pPr>
          </w:p>
        </w:tc>
      </w:tr>
      <w:tr w:rsidR="00F72B9F" w:rsidRPr="00B85FF4" w14:paraId="475AEDC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0F26F03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b/>
                <w:i/>
                <w:sz w:val="18"/>
                <w:szCs w:val="18"/>
              </w:rPr>
              <w:t>Раздел 2. Цивилизации Древнего мира.</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63DA0761"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3E5A042E" w14:textId="77777777" w:rsidR="00F72B9F" w:rsidRPr="00B85FF4" w:rsidRDefault="00F72B9F" w:rsidP="008D370D">
            <w:pPr>
              <w:widowControl w:val="0"/>
              <w:jc w:val="center"/>
              <w:rPr>
                <w:b/>
                <w:i/>
                <w:sz w:val="18"/>
                <w:szCs w:val="18"/>
              </w:rPr>
            </w:pPr>
            <w:r w:rsidRPr="00B85FF4">
              <w:rPr>
                <w:b/>
                <w:i/>
                <w:sz w:val="18"/>
                <w:szCs w:val="18"/>
              </w:rPr>
              <w:t>6</w:t>
            </w:r>
          </w:p>
          <w:p w14:paraId="1E5F40CA"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47454453" w14:textId="77777777" w:rsidR="00F72B9F" w:rsidRPr="00B85FF4" w:rsidRDefault="00F72B9F">
            <w:r w:rsidRPr="00B85FF4">
              <w:rPr>
                <w:sz w:val="20"/>
                <w:szCs w:val="20"/>
              </w:rPr>
              <w:t>ОК 1-7,  ОК 9</w:t>
            </w:r>
          </w:p>
        </w:tc>
      </w:tr>
      <w:tr w:rsidR="00F72B9F" w:rsidRPr="00B85FF4" w14:paraId="497B2D5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0661E6E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4E326EB"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18"/>
                <w:szCs w:val="18"/>
              </w:rPr>
            </w:pPr>
            <w:r w:rsidRPr="00B85FF4">
              <w:rPr>
                <w:i/>
                <w:sz w:val="18"/>
                <w:szCs w:val="18"/>
              </w:rPr>
              <w:t>Тема 2.1. Древнейшие государства</w:t>
            </w:r>
          </w:p>
        </w:tc>
        <w:tc>
          <w:tcPr>
            <w:tcW w:w="326" w:type="pct"/>
            <w:vMerge/>
            <w:tcBorders>
              <w:left w:val="single" w:sz="4" w:space="0" w:color="auto"/>
              <w:right w:val="single" w:sz="4" w:space="0" w:color="auto"/>
            </w:tcBorders>
            <w:shd w:val="clear" w:color="auto" w:fill="auto"/>
            <w:vAlign w:val="center"/>
            <w:hideMark/>
          </w:tcPr>
          <w:p w14:paraId="4958F5C3"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4D9255C" w14:textId="77777777" w:rsidR="00F72B9F" w:rsidRPr="00B85FF4" w:rsidRDefault="00F72B9F" w:rsidP="008D370D">
            <w:pPr>
              <w:widowControl w:val="0"/>
              <w:shd w:val="clear" w:color="auto" w:fill="FFFFFF"/>
              <w:jc w:val="center"/>
              <w:rPr>
                <w:i/>
                <w:sz w:val="16"/>
                <w:szCs w:val="16"/>
              </w:rPr>
            </w:pPr>
          </w:p>
        </w:tc>
      </w:tr>
      <w:tr w:rsidR="00F72B9F" w:rsidRPr="00B85FF4" w14:paraId="5ACC276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158814D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0943D9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r w:rsidRPr="00B85FF4">
              <w:rPr>
                <w:i/>
                <w:sz w:val="18"/>
                <w:szCs w:val="18"/>
              </w:rPr>
              <w:t>Тема 2.2. Великие державы древнего Востока.</w:t>
            </w:r>
          </w:p>
        </w:tc>
        <w:tc>
          <w:tcPr>
            <w:tcW w:w="326" w:type="pct"/>
            <w:vMerge/>
            <w:tcBorders>
              <w:left w:val="single" w:sz="4" w:space="0" w:color="auto"/>
              <w:right w:val="single" w:sz="4" w:space="0" w:color="auto"/>
            </w:tcBorders>
            <w:shd w:val="clear" w:color="auto" w:fill="auto"/>
            <w:vAlign w:val="center"/>
            <w:hideMark/>
          </w:tcPr>
          <w:p w14:paraId="720BC09D"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47E9436A" w14:textId="77777777" w:rsidR="00F72B9F" w:rsidRPr="00B85FF4" w:rsidRDefault="00F72B9F" w:rsidP="008D370D">
            <w:pPr>
              <w:widowControl w:val="0"/>
              <w:shd w:val="clear" w:color="auto" w:fill="FFFFFF"/>
              <w:jc w:val="center"/>
              <w:rPr>
                <w:i/>
                <w:sz w:val="16"/>
                <w:szCs w:val="16"/>
              </w:rPr>
            </w:pPr>
          </w:p>
        </w:tc>
      </w:tr>
      <w:tr w:rsidR="00F72B9F" w:rsidRPr="00B85FF4" w14:paraId="550B455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65116C5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8764D7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18"/>
                <w:szCs w:val="18"/>
              </w:rPr>
            </w:pPr>
            <w:r w:rsidRPr="00B85FF4">
              <w:rPr>
                <w:i/>
                <w:sz w:val="18"/>
                <w:szCs w:val="18"/>
              </w:rPr>
              <w:t>Тема 2.3. Древняя Греция. Древний Рим</w:t>
            </w:r>
          </w:p>
        </w:tc>
        <w:tc>
          <w:tcPr>
            <w:tcW w:w="326" w:type="pct"/>
            <w:vMerge/>
            <w:tcBorders>
              <w:left w:val="single" w:sz="4" w:space="0" w:color="auto"/>
              <w:right w:val="single" w:sz="4" w:space="0" w:color="auto"/>
            </w:tcBorders>
            <w:shd w:val="clear" w:color="auto" w:fill="auto"/>
            <w:vAlign w:val="center"/>
            <w:hideMark/>
          </w:tcPr>
          <w:p w14:paraId="1D861AAF"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3CBA6040" w14:textId="77777777" w:rsidR="00F72B9F" w:rsidRPr="00B85FF4" w:rsidRDefault="00F72B9F" w:rsidP="008D370D">
            <w:pPr>
              <w:widowControl w:val="0"/>
              <w:shd w:val="clear" w:color="auto" w:fill="FFFFFF"/>
              <w:jc w:val="center"/>
              <w:rPr>
                <w:i/>
                <w:sz w:val="16"/>
                <w:szCs w:val="16"/>
              </w:rPr>
            </w:pPr>
          </w:p>
        </w:tc>
      </w:tr>
      <w:tr w:rsidR="00F72B9F" w:rsidRPr="00B85FF4" w14:paraId="764DE2F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2C6F655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88F421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r w:rsidRPr="00B85FF4">
              <w:rPr>
                <w:i/>
                <w:sz w:val="18"/>
                <w:szCs w:val="18"/>
              </w:rPr>
              <w:t>Самостоятельная работа: №2 «Культура и религия Древнего мира».</w:t>
            </w:r>
          </w:p>
        </w:tc>
        <w:tc>
          <w:tcPr>
            <w:tcW w:w="326" w:type="pct"/>
            <w:vMerge/>
            <w:tcBorders>
              <w:left w:val="single" w:sz="4" w:space="0" w:color="auto"/>
              <w:bottom w:val="single" w:sz="4" w:space="0" w:color="auto"/>
              <w:right w:val="single" w:sz="4" w:space="0" w:color="auto"/>
            </w:tcBorders>
            <w:shd w:val="clear" w:color="auto" w:fill="auto"/>
            <w:vAlign w:val="center"/>
          </w:tcPr>
          <w:p w14:paraId="3AE79937" w14:textId="77777777" w:rsidR="00F72B9F" w:rsidRPr="00B85FF4" w:rsidRDefault="00F72B9F" w:rsidP="008D370D">
            <w:pPr>
              <w:widowControl w:val="0"/>
              <w:jc w:val="center"/>
              <w:rPr>
                <w:b/>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61EDAE8B" w14:textId="77777777" w:rsidR="00F72B9F" w:rsidRPr="00B85FF4" w:rsidRDefault="00F72B9F" w:rsidP="008D370D">
            <w:pPr>
              <w:widowControl w:val="0"/>
              <w:shd w:val="clear" w:color="auto" w:fill="FFFFFF"/>
              <w:jc w:val="center"/>
              <w:rPr>
                <w:i/>
                <w:sz w:val="16"/>
                <w:szCs w:val="16"/>
              </w:rPr>
            </w:pPr>
          </w:p>
        </w:tc>
      </w:tr>
      <w:tr w:rsidR="00F72B9F" w:rsidRPr="00B85FF4" w14:paraId="042F91B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2509CB3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b/>
                <w:i/>
                <w:sz w:val="18"/>
                <w:szCs w:val="18"/>
              </w:rPr>
              <w:t>Раздел 3. Цивилизации Запада и Востока в Средние века.</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03C6E05F"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7F9A3DA0" w14:textId="77777777" w:rsidR="00F72B9F" w:rsidRPr="00B85FF4" w:rsidRDefault="00F72B9F" w:rsidP="008D370D">
            <w:pPr>
              <w:widowControl w:val="0"/>
              <w:jc w:val="center"/>
              <w:rPr>
                <w:b/>
                <w:i/>
                <w:sz w:val="18"/>
                <w:szCs w:val="18"/>
              </w:rPr>
            </w:pPr>
            <w:r w:rsidRPr="00B85FF4">
              <w:rPr>
                <w:b/>
                <w:i/>
                <w:sz w:val="18"/>
                <w:szCs w:val="18"/>
              </w:rPr>
              <w:t>10</w:t>
            </w:r>
          </w:p>
          <w:p w14:paraId="5B3B2E44"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086ACC62" w14:textId="77777777" w:rsidR="00F72B9F" w:rsidRPr="00B85FF4" w:rsidRDefault="00F72B9F">
            <w:r w:rsidRPr="00B85FF4">
              <w:rPr>
                <w:sz w:val="20"/>
                <w:szCs w:val="20"/>
              </w:rPr>
              <w:t>ОК 1-7,  ОК 9</w:t>
            </w:r>
          </w:p>
        </w:tc>
      </w:tr>
      <w:tr w:rsidR="00F72B9F" w:rsidRPr="00B85FF4" w14:paraId="7DB65E3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2FF6B3B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65A165B"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3.1. Великое переселение народов и образование варварских королевств в Европе</w:t>
            </w:r>
          </w:p>
        </w:tc>
        <w:tc>
          <w:tcPr>
            <w:tcW w:w="326" w:type="pct"/>
            <w:vMerge/>
            <w:tcBorders>
              <w:left w:val="single" w:sz="4" w:space="0" w:color="auto"/>
              <w:right w:val="single" w:sz="4" w:space="0" w:color="auto"/>
            </w:tcBorders>
            <w:shd w:val="clear" w:color="auto" w:fill="auto"/>
            <w:vAlign w:val="center"/>
            <w:hideMark/>
          </w:tcPr>
          <w:p w14:paraId="6918597A"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662D94E7" w14:textId="77777777" w:rsidR="00F72B9F" w:rsidRPr="00B85FF4" w:rsidRDefault="00F72B9F" w:rsidP="008D370D">
            <w:pPr>
              <w:widowControl w:val="0"/>
              <w:shd w:val="clear" w:color="auto" w:fill="FFFFFF"/>
              <w:jc w:val="center"/>
              <w:rPr>
                <w:i/>
                <w:sz w:val="16"/>
                <w:szCs w:val="16"/>
              </w:rPr>
            </w:pPr>
          </w:p>
        </w:tc>
      </w:tr>
      <w:tr w:rsidR="00F72B9F" w:rsidRPr="00B85FF4" w14:paraId="1128990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584997A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A4BF80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3.2. Возникновение Ислама. Арабские завоевания.</w:t>
            </w:r>
          </w:p>
        </w:tc>
        <w:tc>
          <w:tcPr>
            <w:tcW w:w="326" w:type="pct"/>
            <w:vMerge/>
            <w:tcBorders>
              <w:left w:val="single" w:sz="4" w:space="0" w:color="auto"/>
              <w:right w:val="single" w:sz="4" w:space="0" w:color="auto"/>
            </w:tcBorders>
            <w:shd w:val="clear" w:color="auto" w:fill="auto"/>
            <w:vAlign w:val="center"/>
            <w:hideMark/>
          </w:tcPr>
          <w:p w14:paraId="6F77D367"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62F5F799" w14:textId="77777777" w:rsidR="00F72B9F" w:rsidRPr="00B85FF4" w:rsidRDefault="00F72B9F" w:rsidP="008D370D">
            <w:pPr>
              <w:widowControl w:val="0"/>
              <w:shd w:val="clear" w:color="auto" w:fill="FFFFFF"/>
              <w:jc w:val="center"/>
              <w:rPr>
                <w:i/>
                <w:sz w:val="16"/>
                <w:szCs w:val="16"/>
              </w:rPr>
            </w:pPr>
          </w:p>
        </w:tc>
      </w:tr>
      <w:tr w:rsidR="00F72B9F" w:rsidRPr="00B85FF4" w14:paraId="79AEF0B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5D8453D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8919AA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3.3. Византийская империя</w:t>
            </w:r>
          </w:p>
        </w:tc>
        <w:tc>
          <w:tcPr>
            <w:tcW w:w="326" w:type="pct"/>
            <w:vMerge/>
            <w:tcBorders>
              <w:left w:val="single" w:sz="4" w:space="0" w:color="auto"/>
              <w:right w:val="single" w:sz="4" w:space="0" w:color="auto"/>
            </w:tcBorders>
            <w:shd w:val="clear" w:color="auto" w:fill="auto"/>
            <w:vAlign w:val="center"/>
            <w:hideMark/>
          </w:tcPr>
          <w:p w14:paraId="44E6C4F2"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641E4E4E" w14:textId="77777777" w:rsidR="00F72B9F" w:rsidRPr="00B85FF4" w:rsidRDefault="00F72B9F" w:rsidP="008D370D">
            <w:pPr>
              <w:widowControl w:val="0"/>
              <w:shd w:val="clear" w:color="auto" w:fill="FFFFFF"/>
              <w:jc w:val="center"/>
              <w:rPr>
                <w:i/>
                <w:sz w:val="16"/>
                <w:szCs w:val="16"/>
              </w:rPr>
            </w:pPr>
          </w:p>
        </w:tc>
      </w:tr>
      <w:tr w:rsidR="00F72B9F" w:rsidRPr="00B85FF4" w14:paraId="400C9D3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7563370"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100331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Тема 3.4. Восток в Средние века.</w:t>
            </w:r>
          </w:p>
        </w:tc>
        <w:tc>
          <w:tcPr>
            <w:tcW w:w="326" w:type="pct"/>
            <w:vMerge/>
            <w:tcBorders>
              <w:left w:val="single" w:sz="4" w:space="0" w:color="auto"/>
              <w:right w:val="single" w:sz="4" w:space="0" w:color="auto"/>
            </w:tcBorders>
            <w:shd w:val="clear" w:color="auto" w:fill="auto"/>
            <w:vAlign w:val="center"/>
            <w:hideMark/>
          </w:tcPr>
          <w:p w14:paraId="0FB5E12A"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4F8BC4E0" w14:textId="77777777" w:rsidR="00F72B9F" w:rsidRPr="00B85FF4" w:rsidRDefault="00F72B9F" w:rsidP="008D370D">
            <w:pPr>
              <w:widowControl w:val="0"/>
              <w:shd w:val="clear" w:color="auto" w:fill="FFFFFF"/>
              <w:jc w:val="center"/>
              <w:rPr>
                <w:i/>
                <w:sz w:val="16"/>
                <w:szCs w:val="16"/>
              </w:rPr>
            </w:pPr>
          </w:p>
        </w:tc>
      </w:tr>
      <w:tr w:rsidR="00F72B9F" w:rsidRPr="00B85FF4" w14:paraId="7990B07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EF7362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CE4FF0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Тема 3.5. Империя Карла Великого и ее распад. Феодальная раздробленность в Европе</w:t>
            </w:r>
          </w:p>
        </w:tc>
        <w:tc>
          <w:tcPr>
            <w:tcW w:w="326" w:type="pct"/>
            <w:vMerge/>
            <w:tcBorders>
              <w:left w:val="single" w:sz="4" w:space="0" w:color="auto"/>
              <w:right w:val="single" w:sz="4" w:space="0" w:color="auto"/>
            </w:tcBorders>
            <w:shd w:val="clear" w:color="auto" w:fill="auto"/>
            <w:vAlign w:val="center"/>
            <w:hideMark/>
          </w:tcPr>
          <w:p w14:paraId="6817DA33"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761AB4A2" w14:textId="77777777" w:rsidR="00F72B9F" w:rsidRPr="00B85FF4" w:rsidRDefault="00F72B9F" w:rsidP="008D370D">
            <w:pPr>
              <w:widowControl w:val="0"/>
              <w:shd w:val="clear" w:color="auto" w:fill="FFFFFF"/>
              <w:jc w:val="center"/>
              <w:rPr>
                <w:i/>
                <w:sz w:val="16"/>
                <w:szCs w:val="16"/>
              </w:rPr>
            </w:pPr>
          </w:p>
        </w:tc>
      </w:tr>
      <w:tr w:rsidR="00F72B9F" w:rsidRPr="00B85FF4" w14:paraId="5E22518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ECE008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FF6D8F0"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Самостоятельная работа: №3. Средневековый западноевропейский город.</w:t>
            </w:r>
            <w:r w:rsidRPr="00B85FF4">
              <w:rPr>
                <w:rFonts w:eastAsia="Calibri"/>
              </w:rPr>
              <w:t xml:space="preserve"> </w:t>
            </w:r>
            <w:r w:rsidRPr="00B85FF4">
              <w:rPr>
                <w:i/>
                <w:sz w:val="18"/>
                <w:szCs w:val="18"/>
              </w:rPr>
              <w:t>Католическая церковь в Средние века. Крестовые походы.</w:t>
            </w:r>
          </w:p>
        </w:tc>
        <w:tc>
          <w:tcPr>
            <w:tcW w:w="326" w:type="pct"/>
            <w:vMerge/>
            <w:tcBorders>
              <w:left w:val="single" w:sz="4" w:space="0" w:color="auto"/>
              <w:right w:val="single" w:sz="4" w:space="0" w:color="auto"/>
            </w:tcBorders>
            <w:shd w:val="clear" w:color="auto" w:fill="auto"/>
            <w:vAlign w:val="center"/>
          </w:tcPr>
          <w:p w14:paraId="3BED5B3C"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1BD1E3F1" w14:textId="77777777" w:rsidR="00F72B9F" w:rsidRPr="00B85FF4" w:rsidRDefault="00F72B9F" w:rsidP="008D370D">
            <w:pPr>
              <w:widowControl w:val="0"/>
              <w:shd w:val="clear" w:color="auto" w:fill="FFFFFF"/>
              <w:jc w:val="center"/>
              <w:rPr>
                <w:i/>
                <w:sz w:val="16"/>
                <w:szCs w:val="16"/>
              </w:rPr>
            </w:pPr>
          </w:p>
        </w:tc>
      </w:tr>
      <w:tr w:rsidR="00F72B9F" w:rsidRPr="00B85FF4" w14:paraId="567AF89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659F15CA"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313CD7C"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Самостоятельная работа: №4 «Средневековая культура Западной Европы. Начало ренессанса».</w:t>
            </w:r>
          </w:p>
        </w:tc>
        <w:tc>
          <w:tcPr>
            <w:tcW w:w="326" w:type="pct"/>
            <w:vMerge/>
            <w:tcBorders>
              <w:left w:val="single" w:sz="4" w:space="0" w:color="auto"/>
              <w:right w:val="single" w:sz="4" w:space="0" w:color="auto"/>
            </w:tcBorders>
            <w:shd w:val="clear" w:color="auto" w:fill="auto"/>
            <w:vAlign w:val="center"/>
          </w:tcPr>
          <w:p w14:paraId="49BEE57D"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3B76C547" w14:textId="77777777" w:rsidR="00F72B9F" w:rsidRPr="00B85FF4" w:rsidRDefault="00F72B9F" w:rsidP="008D370D">
            <w:pPr>
              <w:widowControl w:val="0"/>
              <w:shd w:val="clear" w:color="auto" w:fill="FFFFFF"/>
              <w:jc w:val="center"/>
              <w:rPr>
                <w:i/>
                <w:sz w:val="16"/>
                <w:szCs w:val="16"/>
              </w:rPr>
            </w:pPr>
          </w:p>
        </w:tc>
      </w:tr>
      <w:tr w:rsidR="00F72B9F" w:rsidRPr="00B85FF4" w14:paraId="3AB2A27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46A0148C"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641083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Консультация по разделам 1-3</w:t>
            </w:r>
          </w:p>
        </w:tc>
        <w:tc>
          <w:tcPr>
            <w:tcW w:w="326" w:type="pct"/>
            <w:vMerge/>
            <w:tcBorders>
              <w:left w:val="single" w:sz="4" w:space="0" w:color="auto"/>
              <w:bottom w:val="single" w:sz="4" w:space="0" w:color="auto"/>
              <w:right w:val="single" w:sz="4" w:space="0" w:color="auto"/>
            </w:tcBorders>
            <w:shd w:val="clear" w:color="auto" w:fill="auto"/>
            <w:vAlign w:val="center"/>
          </w:tcPr>
          <w:p w14:paraId="07E4F928" w14:textId="77777777" w:rsidR="00F72B9F" w:rsidRPr="00B85FF4" w:rsidRDefault="00F72B9F"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76371878" w14:textId="77777777" w:rsidR="00F72B9F" w:rsidRPr="00B85FF4" w:rsidRDefault="00F72B9F" w:rsidP="008D370D">
            <w:pPr>
              <w:widowControl w:val="0"/>
              <w:shd w:val="clear" w:color="auto" w:fill="FFFFFF"/>
              <w:jc w:val="center"/>
              <w:rPr>
                <w:i/>
                <w:sz w:val="16"/>
                <w:szCs w:val="16"/>
              </w:rPr>
            </w:pPr>
          </w:p>
        </w:tc>
      </w:tr>
      <w:tr w:rsidR="00F72B9F" w:rsidRPr="00B85FF4" w14:paraId="777DFDE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26" w:type="pct"/>
            <w:vMerge w:val="restart"/>
            <w:tcBorders>
              <w:top w:val="single" w:sz="4" w:space="0" w:color="auto"/>
              <w:left w:val="single" w:sz="4" w:space="0" w:color="auto"/>
              <w:right w:val="single" w:sz="4" w:space="0" w:color="auto"/>
            </w:tcBorders>
            <w:shd w:val="clear" w:color="auto" w:fill="auto"/>
            <w:vAlign w:val="center"/>
            <w:hideMark/>
          </w:tcPr>
          <w:p w14:paraId="721068A7" w14:textId="77777777" w:rsidR="00F72B9F" w:rsidRPr="00B85FF4" w:rsidRDefault="00F72B9F" w:rsidP="008D370D">
            <w:pPr>
              <w:widowControl w:val="0"/>
              <w:jc w:val="center"/>
              <w:rPr>
                <w:b/>
                <w:i/>
                <w:iCs/>
                <w:sz w:val="18"/>
                <w:szCs w:val="18"/>
              </w:rPr>
            </w:pPr>
            <w:r w:rsidRPr="00B85FF4">
              <w:rPr>
                <w:b/>
                <w:i/>
                <w:sz w:val="18"/>
                <w:szCs w:val="18"/>
              </w:rPr>
              <w:t>Раздел 4. От Древней Руси к Российскому государству.</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7A8BC74D"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5F69BFE5" w14:textId="77777777" w:rsidR="00F72B9F" w:rsidRPr="00B85FF4" w:rsidRDefault="00F72B9F" w:rsidP="008D370D">
            <w:pPr>
              <w:widowControl w:val="0"/>
              <w:jc w:val="center"/>
              <w:rPr>
                <w:b/>
                <w:bCs/>
                <w:i/>
                <w:sz w:val="18"/>
                <w:szCs w:val="18"/>
              </w:rPr>
            </w:pPr>
            <w:r w:rsidRPr="00B85FF4">
              <w:rPr>
                <w:b/>
                <w:bCs/>
                <w:i/>
                <w:sz w:val="18"/>
                <w:szCs w:val="18"/>
              </w:rPr>
              <w:t>10</w:t>
            </w:r>
          </w:p>
          <w:p w14:paraId="76F395D2" w14:textId="77777777" w:rsidR="00F72B9F" w:rsidRPr="00B85FF4" w:rsidRDefault="00F72B9F" w:rsidP="008D370D">
            <w:pPr>
              <w:widowControl w:val="0"/>
              <w:jc w:val="center"/>
              <w:rPr>
                <w:b/>
                <w:bCs/>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79C78D20" w14:textId="77777777" w:rsidR="00F72B9F" w:rsidRPr="00B85FF4" w:rsidRDefault="00F72B9F">
            <w:r w:rsidRPr="00B85FF4">
              <w:rPr>
                <w:sz w:val="20"/>
                <w:szCs w:val="20"/>
              </w:rPr>
              <w:t>ОК 1-7,  ОК 9</w:t>
            </w:r>
          </w:p>
        </w:tc>
      </w:tr>
      <w:tr w:rsidR="00F72B9F" w:rsidRPr="00B85FF4" w14:paraId="29D7397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78396A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E37AD5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r w:rsidRPr="00B85FF4">
              <w:rPr>
                <w:i/>
                <w:sz w:val="18"/>
                <w:szCs w:val="18"/>
              </w:rPr>
              <w:t>Тема 4.1. Образование Древнерусского государства.</w:t>
            </w:r>
          </w:p>
        </w:tc>
        <w:tc>
          <w:tcPr>
            <w:tcW w:w="326" w:type="pct"/>
            <w:vMerge/>
            <w:tcBorders>
              <w:left w:val="single" w:sz="4" w:space="0" w:color="auto"/>
              <w:right w:val="single" w:sz="4" w:space="0" w:color="auto"/>
            </w:tcBorders>
            <w:shd w:val="clear" w:color="auto" w:fill="auto"/>
            <w:hideMark/>
          </w:tcPr>
          <w:p w14:paraId="49016AD9" w14:textId="77777777" w:rsidR="00F72B9F" w:rsidRPr="00B85FF4" w:rsidRDefault="00F72B9F" w:rsidP="008D370D">
            <w:pPr>
              <w:widowControl w:val="0"/>
              <w:jc w:val="center"/>
              <w:rPr>
                <w:i/>
                <w:sz w:val="18"/>
                <w:szCs w:val="18"/>
                <w:lang w:val="en-US"/>
              </w:rPr>
            </w:pPr>
          </w:p>
        </w:tc>
        <w:tc>
          <w:tcPr>
            <w:tcW w:w="369" w:type="pct"/>
            <w:vMerge/>
            <w:tcBorders>
              <w:left w:val="single" w:sz="4" w:space="0" w:color="auto"/>
              <w:right w:val="single" w:sz="4" w:space="0" w:color="auto"/>
            </w:tcBorders>
            <w:shd w:val="clear" w:color="auto" w:fill="auto"/>
          </w:tcPr>
          <w:p w14:paraId="566CDFEC" w14:textId="77777777" w:rsidR="00F72B9F" w:rsidRPr="00B85FF4" w:rsidRDefault="00F72B9F" w:rsidP="008D370D">
            <w:pPr>
              <w:widowControl w:val="0"/>
              <w:shd w:val="clear" w:color="auto" w:fill="FFFFFF"/>
              <w:jc w:val="center"/>
              <w:rPr>
                <w:i/>
                <w:sz w:val="16"/>
                <w:szCs w:val="16"/>
              </w:rPr>
            </w:pPr>
          </w:p>
        </w:tc>
      </w:tr>
      <w:tr w:rsidR="00F72B9F" w:rsidRPr="00B85FF4" w14:paraId="0D8D378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0C3CD04"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29CDCEF"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r w:rsidRPr="00B85FF4">
              <w:rPr>
                <w:i/>
                <w:sz w:val="18"/>
                <w:szCs w:val="18"/>
              </w:rPr>
              <w:t>Тема 4.2 Крещение Руси и его значение.</w:t>
            </w:r>
          </w:p>
        </w:tc>
        <w:tc>
          <w:tcPr>
            <w:tcW w:w="326" w:type="pct"/>
            <w:vMerge/>
            <w:tcBorders>
              <w:left w:val="single" w:sz="4" w:space="0" w:color="auto"/>
              <w:right w:val="single" w:sz="4" w:space="0" w:color="auto"/>
            </w:tcBorders>
            <w:shd w:val="clear" w:color="auto" w:fill="auto"/>
            <w:vAlign w:val="center"/>
            <w:hideMark/>
          </w:tcPr>
          <w:p w14:paraId="46D4856E"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620FA72C" w14:textId="77777777" w:rsidR="00F72B9F" w:rsidRPr="00B85FF4" w:rsidRDefault="00F72B9F" w:rsidP="008D370D">
            <w:pPr>
              <w:widowControl w:val="0"/>
              <w:shd w:val="clear" w:color="auto" w:fill="FFFFFF"/>
              <w:jc w:val="center"/>
              <w:rPr>
                <w:i/>
                <w:sz w:val="16"/>
                <w:szCs w:val="16"/>
              </w:rPr>
            </w:pPr>
          </w:p>
        </w:tc>
      </w:tr>
      <w:tr w:rsidR="00F72B9F" w:rsidRPr="00B85FF4" w14:paraId="51100CE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7"/>
        </w:trPr>
        <w:tc>
          <w:tcPr>
            <w:tcW w:w="926" w:type="pct"/>
            <w:vMerge/>
            <w:tcBorders>
              <w:left w:val="single" w:sz="4" w:space="0" w:color="auto"/>
              <w:right w:val="single" w:sz="4" w:space="0" w:color="auto"/>
            </w:tcBorders>
            <w:shd w:val="clear" w:color="auto" w:fill="auto"/>
            <w:vAlign w:val="center"/>
          </w:tcPr>
          <w:p w14:paraId="7D96EE48" w14:textId="77777777" w:rsidR="00F72B9F" w:rsidRPr="00B85FF4" w:rsidRDefault="00F72B9F" w:rsidP="008D370D">
            <w:pPr>
              <w:widowControl w:val="0"/>
              <w:jc w:val="both"/>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240369F" w14:textId="77777777" w:rsidR="00F72B9F" w:rsidRPr="00B85FF4" w:rsidRDefault="00F72B9F" w:rsidP="008D370D">
            <w:pPr>
              <w:widowControl w:val="0"/>
              <w:jc w:val="both"/>
              <w:rPr>
                <w:i/>
                <w:sz w:val="18"/>
                <w:szCs w:val="18"/>
              </w:rPr>
            </w:pPr>
            <w:r w:rsidRPr="00B85FF4">
              <w:rPr>
                <w:i/>
                <w:sz w:val="18"/>
                <w:szCs w:val="18"/>
              </w:rPr>
              <w:t>Самостоятельная работа: №5 «Общество Древней Руси».</w:t>
            </w:r>
          </w:p>
        </w:tc>
        <w:tc>
          <w:tcPr>
            <w:tcW w:w="326" w:type="pct"/>
            <w:vMerge/>
            <w:tcBorders>
              <w:left w:val="single" w:sz="4" w:space="0" w:color="auto"/>
              <w:right w:val="single" w:sz="4" w:space="0" w:color="auto"/>
            </w:tcBorders>
            <w:shd w:val="clear" w:color="auto" w:fill="auto"/>
            <w:vAlign w:val="center"/>
          </w:tcPr>
          <w:p w14:paraId="147C2BFC"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AB01B30" w14:textId="77777777" w:rsidR="00F72B9F" w:rsidRPr="00B85FF4" w:rsidRDefault="00F72B9F" w:rsidP="008D370D">
            <w:pPr>
              <w:widowControl w:val="0"/>
              <w:shd w:val="clear" w:color="auto" w:fill="FFFFFF"/>
              <w:jc w:val="center"/>
              <w:rPr>
                <w:i/>
                <w:sz w:val="16"/>
                <w:szCs w:val="16"/>
              </w:rPr>
            </w:pPr>
          </w:p>
        </w:tc>
      </w:tr>
      <w:tr w:rsidR="00F72B9F" w:rsidRPr="00B85FF4" w14:paraId="01CD84A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right w:val="single" w:sz="4" w:space="0" w:color="auto"/>
            </w:tcBorders>
            <w:shd w:val="clear" w:color="auto" w:fill="auto"/>
            <w:vAlign w:val="center"/>
          </w:tcPr>
          <w:p w14:paraId="6FCCD01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F58D79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r w:rsidRPr="00B85FF4">
              <w:rPr>
                <w:i/>
                <w:sz w:val="18"/>
                <w:szCs w:val="18"/>
              </w:rPr>
              <w:t>Тема 4.3. Раздробленность на Руси.</w:t>
            </w:r>
          </w:p>
        </w:tc>
        <w:tc>
          <w:tcPr>
            <w:tcW w:w="326" w:type="pct"/>
            <w:vMerge/>
            <w:tcBorders>
              <w:left w:val="single" w:sz="4" w:space="0" w:color="auto"/>
              <w:right w:val="single" w:sz="4" w:space="0" w:color="auto"/>
            </w:tcBorders>
            <w:shd w:val="clear" w:color="auto" w:fill="auto"/>
            <w:vAlign w:val="center"/>
            <w:hideMark/>
          </w:tcPr>
          <w:p w14:paraId="2E532A19"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4782D90C" w14:textId="77777777" w:rsidR="00F72B9F" w:rsidRPr="00B85FF4" w:rsidRDefault="00F72B9F" w:rsidP="008D370D">
            <w:pPr>
              <w:widowControl w:val="0"/>
              <w:shd w:val="clear" w:color="auto" w:fill="FFFFFF"/>
              <w:jc w:val="center"/>
              <w:rPr>
                <w:i/>
                <w:sz w:val="16"/>
                <w:szCs w:val="16"/>
              </w:rPr>
            </w:pPr>
          </w:p>
        </w:tc>
      </w:tr>
      <w:tr w:rsidR="00F72B9F" w:rsidRPr="00B85FF4" w14:paraId="7F8061D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46654E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4D40D2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r w:rsidRPr="00B85FF4">
              <w:rPr>
                <w:i/>
                <w:sz w:val="18"/>
                <w:szCs w:val="18"/>
              </w:rPr>
              <w:t>Самостоятельная работа №6 «Древнерусская культура».</w:t>
            </w:r>
          </w:p>
        </w:tc>
        <w:tc>
          <w:tcPr>
            <w:tcW w:w="326" w:type="pct"/>
            <w:vMerge/>
            <w:tcBorders>
              <w:left w:val="single" w:sz="4" w:space="0" w:color="auto"/>
              <w:right w:val="single" w:sz="4" w:space="0" w:color="auto"/>
            </w:tcBorders>
            <w:shd w:val="clear" w:color="auto" w:fill="auto"/>
            <w:vAlign w:val="center"/>
          </w:tcPr>
          <w:p w14:paraId="76090C25"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5423E120" w14:textId="77777777" w:rsidR="00F72B9F" w:rsidRPr="00B85FF4" w:rsidRDefault="00F72B9F" w:rsidP="008D370D">
            <w:pPr>
              <w:widowControl w:val="0"/>
              <w:shd w:val="clear" w:color="auto" w:fill="FFFFFF"/>
              <w:jc w:val="center"/>
              <w:rPr>
                <w:i/>
                <w:sz w:val="16"/>
                <w:szCs w:val="16"/>
              </w:rPr>
            </w:pPr>
          </w:p>
        </w:tc>
      </w:tr>
      <w:tr w:rsidR="00F72B9F" w:rsidRPr="00B85FF4" w14:paraId="0515743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B3741EF"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1E9685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r w:rsidRPr="00B85FF4">
              <w:rPr>
                <w:i/>
                <w:sz w:val="18"/>
                <w:szCs w:val="18"/>
              </w:rPr>
              <w:t>Тема 4.4. Монгольское завоевания и его последствия.</w:t>
            </w:r>
          </w:p>
        </w:tc>
        <w:tc>
          <w:tcPr>
            <w:tcW w:w="326" w:type="pct"/>
            <w:vMerge/>
            <w:tcBorders>
              <w:left w:val="single" w:sz="4" w:space="0" w:color="auto"/>
              <w:right w:val="single" w:sz="4" w:space="0" w:color="auto"/>
            </w:tcBorders>
            <w:shd w:val="clear" w:color="auto" w:fill="auto"/>
            <w:vAlign w:val="center"/>
            <w:hideMark/>
          </w:tcPr>
          <w:p w14:paraId="42545E1E"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39AB8B8D" w14:textId="77777777" w:rsidR="00F72B9F" w:rsidRPr="00B85FF4" w:rsidRDefault="00F72B9F" w:rsidP="008D370D">
            <w:pPr>
              <w:widowControl w:val="0"/>
              <w:shd w:val="clear" w:color="auto" w:fill="FFFFFF"/>
              <w:jc w:val="center"/>
              <w:rPr>
                <w:i/>
                <w:sz w:val="16"/>
                <w:szCs w:val="16"/>
              </w:rPr>
            </w:pPr>
          </w:p>
        </w:tc>
      </w:tr>
      <w:tr w:rsidR="00F72B9F" w:rsidRPr="00B85FF4" w14:paraId="4F9F12D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2318539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74AEFF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18"/>
                <w:szCs w:val="18"/>
              </w:rPr>
            </w:pPr>
            <w:r w:rsidRPr="00B85FF4">
              <w:rPr>
                <w:i/>
                <w:sz w:val="18"/>
                <w:szCs w:val="18"/>
              </w:rPr>
              <w:t>Тема 4.5.Начало возвышения Москвы.</w:t>
            </w:r>
            <w:r w:rsidRPr="00B85FF4">
              <w:rPr>
                <w:i/>
                <w:iCs/>
                <w:sz w:val="18"/>
                <w:szCs w:val="18"/>
              </w:rPr>
              <w:t xml:space="preserve"> Образования единого Русского государства.</w:t>
            </w:r>
          </w:p>
        </w:tc>
        <w:tc>
          <w:tcPr>
            <w:tcW w:w="326" w:type="pct"/>
            <w:vMerge/>
            <w:tcBorders>
              <w:left w:val="single" w:sz="4" w:space="0" w:color="auto"/>
              <w:right w:val="single" w:sz="4" w:space="0" w:color="auto"/>
            </w:tcBorders>
            <w:shd w:val="clear" w:color="auto" w:fill="auto"/>
            <w:vAlign w:val="center"/>
            <w:hideMark/>
          </w:tcPr>
          <w:p w14:paraId="10E4AE1A"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2FF7C721" w14:textId="77777777" w:rsidR="00F72B9F" w:rsidRPr="00B85FF4" w:rsidRDefault="00F72B9F" w:rsidP="008D370D">
            <w:pPr>
              <w:widowControl w:val="0"/>
              <w:shd w:val="clear" w:color="auto" w:fill="FFFFFF"/>
              <w:jc w:val="center"/>
              <w:rPr>
                <w:i/>
                <w:sz w:val="16"/>
                <w:szCs w:val="16"/>
              </w:rPr>
            </w:pPr>
          </w:p>
        </w:tc>
      </w:tr>
      <w:tr w:rsidR="00F72B9F" w:rsidRPr="00B85FF4" w14:paraId="4353ED3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24A33B8B"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5301120"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8"/>
                <w:szCs w:val="18"/>
              </w:rPr>
            </w:pPr>
            <w:r w:rsidRPr="00B85FF4">
              <w:rPr>
                <w:i/>
                <w:sz w:val="18"/>
                <w:szCs w:val="18"/>
              </w:rPr>
              <w:t xml:space="preserve">Самостоятельная работа: №7 «Преобразования Ивана </w:t>
            </w:r>
            <w:r w:rsidRPr="00B85FF4">
              <w:rPr>
                <w:i/>
                <w:sz w:val="18"/>
                <w:szCs w:val="18"/>
                <w:lang w:val="en-US"/>
              </w:rPr>
              <w:t>III</w:t>
            </w:r>
            <w:r w:rsidRPr="00B85FF4">
              <w:rPr>
                <w:i/>
                <w:sz w:val="18"/>
                <w:szCs w:val="18"/>
              </w:rPr>
              <w:t>»</w:t>
            </w:r>
          </w:p>
        </w:tc>
        <w:tc>
          <w:tcPr>
            <w:tcW w:w="326" w:type="pct"/>
            <w:vMerge/>
            <w:tcBorders>
              <w:left w:val="single" w:sz="4" w:space="0" w:color="auto"/>
              <w:bottom w:val="single" w:sz="4" w:space="0" w:color="auto"/>
              <w:right w:val="single" w:sz="4" w:space="0" w:color="auto"/>
            </w:tcBorders>
            <w:shd w:val="clear" w:color="auto" w:fill="auto"/>
            <w:vAlign w:val="center"/>
          </w:tcPr>
          <w:p w14:paraId="400DB2FF" w14:textId="77777777" w:rsidR="00F72B9F" w:rsidRPr="00B85FF4" w:rsidRDefault="00F72B9F"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6898A738" w14:textId="77777777" w:rsidR="00F72B9F" w:rsidRPr="00B85FF4" w:rsidRDefault="00F72B9F" w:rsidP="008D370D">
            <w:pPr>
              <w:widowControl w:val="0"/>
              <w:shd w:val="clear" w:color="auto" w:fill="FFFFFF"/>
              <w:jc w:val="center"/>
              <w:rPr>
                <w:i/>
                <w:sz w:val="16"/>
                <w:szCs w:val="16"/>
              </w:rPr>
            </w:pPr>
          </w:p>
        </w:tc>
      </w:tr>
      <w:tr w:rsidR="00F72B9F" w:rsidRPr="00B85FF4" w14:paraId="7C46862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05C0BAC4"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b/>
                <w:bCs/>
                <w:i/>
                <w:sz w:val="18"/>
                <w:szCs w:val="18"/>
              </w:rPr>
              <w:t xml:space="preserve">Раздел 5. Россия в </w:t>
            </w:r>
            <w:r w:rsidRPr="00B85FF4">
              <w:rPr>
                <w:b/>
                <w:bCs/>
                <w:i/>
                <w:sz w:val="18"/>
                <w:szCs w:val="18"/>
                <w:lang w:val="en-US"/>
              </w:rPr>
              <w:t>XVI</w:t>
            </w:r>
            <w:r w:rsidRPr="00B85FF4">
              <w:rPr>
                <w:b/>
                <w:bCs/>
                <w:i/>
                <w:sz w:val="18"/>
                <w:szCs w:val="18"/>
              </w:rPr>
              <w:t xml:space="preserve"> – </w:t>
            </w:r>
            <w:r w:rsidRPr="00B85FF4">
              <w:rPr>
                <w:b/>
                <w:bCs/>
                <w:i/>
                <w:sz w:val="18"/>
                <w:szCs w:val="18"/>
                <w:lang w:val="en-US"/>
              </w:rPr>
              <w:t>XVII</w:t>
            </w:r>
            <w:r w:rsidRPr="00B85FF4">
              <w:rPr>
                <w:b/>
                <w:bCs/>
                <w:i/>
                <w:sz w:val="18"/>
                <w:szCs w:val="18"/>
              </w:rPr>
              <w:t xml:space="preserve"> веках: от великого княжества к царству.</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4DC9ABDF"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4CD36C78" w14:textId="77777777" w:rsidR="00F72B9F" w:rsidRPr="00B85FF4" w:rsidRDefault="00F72B9F" w:rsidP="008D370D">
            <w:pPr>
              <w:widowControl w:val="0"/>
              <w:ind w:left="-113" w:right="-113"/>
              <w:jc w:val="center"/>
              <w:rPr>
                <w:b/>
                <w:i/>
                <w:sz w:val="18"/>
                <w:szCs w:val="18"/>
              </w:rPr>
            </w:pPr>
            <w:r w:rsidRPr="00B85FF4">
              <w:rPr>
                <w:b/>
                <w:i/>
                <w:sz w:val="18"/>
                <w:szCs w:val="18"/>
              </w:rPr>
              <w:t>6</w:t>
            </w:r>
          </w:p>
          <w:p w14:paraId="65F504FE" w14:textId="77777777" w:rsidR="00F72B9F" w:rsidRPr="00B85FF4" w:rsidRDefault="00F72B9F" w:rsidP="008D370D">
            <w:pPr>
              <w:widowControl w:val="0"/>
              <w:ind w:left="-113" w:right="-113"/>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03CD7678" w14:textId="77777777" w:rsidR="00F72B9F" w:rsidRPr="00B85FF4" w:rsidRDefault="00F72B9F">
            <w:r w:rsidRPr="00B85FF4">
              <w:rPr>
                <w:sz w:val="20"/>
                <w:szCs w:val="20"/>
              </w:rPr>
              <w:t>ОК 1-7,  ОК 9</w:t>
            </w:r>
          </w:p>
        </w:tc>
      </w:tr>
      <w:tr w:rsidR="005C5960" w:rsidRPr="00B85FF4" w14:paraId="30601B6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896491C"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87F8C36"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Тема 5.1.Россия в правление Ивана Грозного</w:t>
            </w:r>
          </w:p>
        </w:tc>
        <w:tc>
          <w:tcPr>
            <w:tcW w:w="326" w:type="pct"/>
            <w:vMerge/>
            <w:tcBorders>
              <w:left w:val="single" w:sz="4" w:space="0" w:color="auto"/>
              <w:right w:val="single" w:sz="4" w:space="0" w:color="auto"/>
            </w:tcBorders>
            <w:shd w:val="clear" w:color="auto" w:fill="auto"/>
            <w:vAlign w:val="center"/>
            <w:hideMark/>
          </w:tcPr>
          <w:p w14:paraId="5032FA0A" w14:textId="77777777" w:rsidR="005C5960" w:rsidRPr="00B85FF4" w:rsidRDefault="005C5960" w:rsidP="008D370D">
            <w:pPr>
              <w:widowControl w:val="0"/>
              <w:ind w:left="-113" w:right="-113"/>
              <w:jc w:val="center"/>
              <w:rPr>
                <w:i/>
                <w:sz w:val="18"/>
                <w:szCs w:val="18"/>
              </w:rPr>
            </w:pPr>
          </w:p>
        </w:tc>
        <w:tc>
          <w:tcPr>
            <w:tcW w:w="369" w:type="pct"/>
            <w:vMerge/>
            <w:tcBorders>
              <w:left w:val="single" w:sz="4" w:space="0" w:color="auto"/>
              <w:right w:val="single" w:sz="4" w:space="0" w:color="auto"/>
            </w:tcBorders>
            <w:shd w:val="clear" w:color="auto" w:fill="auto"/>
          </w:tcPr>
          <w:p w14:paraId="4EAF2660" w14:textId="77777777" w:rsidR="005C5960" w:rsidRPr="00B85FF4" w:rsidRDefault="005C5960" w:rsidP="008D370D">
            <w:pPr>
              <w:widowControl w:val="0"/>
              <w:shd w:val="clear" w:color="auto" w:fill="FFFFFF"/>
              <w:jc w:val="center"/>
              <w:rPr>
                <w:i/>
                <w:sz w:val="16"/>
                <w:szCs w:val="16"/>
              </w:rPr>
            </w:pPr>
          </w:p>
        </w:tc>
      </w:tr>
      <w:tr w:rsidR="005C5960" w:rsidRPr="00B85FF4" w14:paraId="7E9A8C8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208E34F"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A054F2D"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 xml:space="preserve">Тема 5.2. Смутное время начала </w:t>
            </w:r>
            <w:r w:rsidRPr="00B85FF4">
              <w:rPr>
                <w:bCs/>
                <w:i/>
                <w:sz w:val="18"/>
                <w:szCs w:val="18"/>
                <w:lang w:val="en-US"/>
              </w:rPr>
              <w:t>XVII</w:t>
            </w:r>
            <w:r w:rsidRPr="00B85FF4">
              <w:rPr>
                <w:bCs/>
                <w:i/>
                <w:sz w:val="18"/>
                <w:szCs w:val="18"/>
              </w:rPr>
              <w:t xml:space="preserve"> века</w:t>
            </w:r>
          </w:p>
        </w:tc>
        <w:tc>
          <w:tcPr>
            <w:tcW w:w="326" w:type="pct"/>
            <w:vMerge/>
            <w:tcBorders>
              <w:left w:val="single" w:sz="4" w:space="0" w:color="auto"/>
              <w:right w:val="single" w:sz="4" w:space="0" w:color="auto"/>
            </w:tcBorders>
            <w:shd w:val="clear" w:color="auto" w:fill="auto"/>
            <w:vAlign w:val="center"/>
            <w:hideMark/>
          </w:tcPr>
          <w:p w14:paraId="18BB4665" w14:textId="77777777" w:rsidR="005C5960" w:rsidRPr="00B85FF4" w:rsidRDefault="005C5960" w:rsidP="008D370D">
            <w:pPr>
              <w:widowControl w:val="0"/>
              <w:ind w:left="-113" w:right="-113"/>
              <w:jc w:val="center"/>
              <w:rPr>
                <w:i/>
                <w:sz w:val="18"/>
                <w:szCs w:val="18"/>
              </w:rPr>
            </w:pPr>
          </w:p>
        </w:tc>
        <w:tc>
          <w:tcPr>
            <w:tcW w:w="369" w:type="pct"/>
            <w:vMerge/>
            <w:tcBorders>
              <w:left w:val="single" w:sz="4" w:space="0" w:color="auto"/>
              <w:right w:val="single" w:sz="4" w:space="0" w:color="auto"/>
            </w:tcBorders>
            <w:shd w:val="clear" w:color="auto" w:fill="auto"/>
          </w:tcPr>
          <w:p w14:paraId="63884A62" w14:textId="77777777" w:rsidR="005C5960" w:rsidRPr="00B85FF4" w:rsidRDefault="005C5960" w:rsidP="008D370D">
            <w:pPr>
              <w:widowControl w:val="0"/>
              <w:shd w:val="clear" w:color="auto" w:fill="FFFFFF"/>
              <w:jc w:val="center"/>
              <w:rPr>
                <w:i/>
                <w:sz w:val="16"/>
                <w:szCs w:val="16"/>
              </w:rPr>
            </w:pPr>
          </w:p>
        </w:tc>
      </w:tr>
      <w:tr w:rsidR="005C5960" w:rsidRPr="00B85FF4" w14:paraId="3196044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0A0F2690"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2472946"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 xml:space="preserve">Тема 5.3. Экономическое и социальное развитие России в </w:t>
            </w:r>
            <w:r w:rsidRPr="00B85FF4">
              <w:rPr>
                <w:bCs/>
                <w:i/>
                <w:sz w:val="18"/>
                <w:szCs w:val="18"/>
                <w:lang w:val="en-US"/>
              </w:rPr>
              <w:t>XVII</w:t>
            </w:r>
            <w:r w:rsidRPr="00B85FF4">
              <w:rPr>
                <w:bCs/>
                <w:i/>
                <w:sz w:val="18"/>
                <w:szCs w:val="18"/>
              </w:rPr>
              <w:t xml:space="preserve"> веке. </w:t>
            </w:r>
          </w:p>
        </w:tc>
        <w:tc>
          <w:tcPr>
            <w:tcW w:w="326" w:type="pct"/>
            <w:vMerge/>
            <w:tcBorders>
              <w:left w:val="single" w:sz="4" w:space="0" w:color="auto"/>
              <w:right w:val="single" w:sz="4" w:space="0" w:color="auto"/>
            </w:tcBorders>
            <w:shd w:val="clear" w:color="auto" w:fill="auto"/>
            <w:vAlign w:val="center"/>
            <w:hideMark/>
          </w:tcPr>
          <w:p w14:paraId="7F07166D" w14:textId="77777777" w:rsidR="005C5960" w:rsidRPr="00B85FF4" w:rsidRDefault="005C5960" w:rsidP="008D370D">
            <w:pPr>
              <w:widowControl w:val="0"/>
              <w:ind w:left="-113" w:right="-113"/>
              <w:jc w:val="center"/>
              <w:rPr>
                <w:i/>
                <w:sz w:val="18"/>
                <w:szCs w:val="18"/>
              </w:rPr>
            </w:pPr>
          </w:p>
        </w:tc>
        <w:tc>
          <w:tcPr>
            <w:tcW w:w="369" w:type="pct"/>
            <w:vMerge/>
            <w:tcBorders>
              <w:left w:val="single" w:sz="4" w:space="0" w:color="auto"/>
              <w:right w:val="single" w:sz="4" w:space="0" w:color="auto"/>
            </w:tcBorders>
            <w:shd w:val="clear" w:color="auto" w:fill="auto"/>
          </w:tcPr>
          <w:p w14:paraId="4DF4560D" w14:textId="77777777" w:rsidR="005C5960" w:rsidRPr="00B85FF4" w:rsidRDefault="005C5960" w:rsidP="008D370D">
            <w:pPr>
              <w:widowControl w:val="0"/>
              <w:shd w:val="clear" w:color="auto" w:fill="FFFFFF"/>
              <w:jc w:val="center"/>
              <w:rPr>
                <w:i/>
                <w:sz w:val="16"/>
                <w:szCs w:val="16"/>
              </w:rPr>
            </w:pPr>
          </w:p>
        </w:tc>
      </w:tr>
      <w:tr w:rsidR="005C5960" w:rsidRPr="00B85FF4" w14:paraId="7157882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632E92D9"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CC46920"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r w:rsidRPr="00B85FF4">
              <w:rPr>
                <w:i/>
                <w:sz w:val="18"/>
                <w:szCs w:val="18"/>
              </w:rPr>
              <w:t>Самостоятельная работа №8 «Народные движения».</w:t>
            </w:r>
          </w:p>
        </w:tc>
        <w:tc>
          <w:tcPr>
            <w:tcW w:w="326" w:type="pct"/>
            <w:vMerge/>
            <w:tcBorders>
              <w:left w:val="single" w:sz="4" w:space="0" w:color="auto"/>
              <w:right w:val="single" w:sz="4" w:space="0" w:color="auto"/>
            </w:tcBorders>
            <w:shd w:val="clear" w:color="auto" w:fill="auto"/>
            <w:vAlign w:val="center"/>
          </w:tcPr>
          <w:p w14:paraId="66019F61"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674C3343" w14:textId="77777777" w:rsidR="005C5960" w:rsidRPr="00B85FF4" w:rsidRDefault="005C5960" w:rsidP="008D370D">
            <w:pPr>
              <w:widowControl w:val="0"/>
              <w:shd w:val="clear" w:color="auto" w:fill="FFFFFF"/>
              <w:jc w:val="center"/>
              <w:rPr>
                <w:i/>
                <w:sz w:val="16"/>
                <w:szCs w:val="16"/>
              </w:rPr>
            </w:pPr>
          </w:p>
        </w:tc>
      </w:tr>
      <w:tr w:rsidR="005C5960" w:rsidRPr="00B85FF4" w14:paraId="7B276B9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46100355"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F5CBDC0"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 xml:space="preserve">Самостоятельная работа №9 «Культура России конца </w:t>
            </w:r>
            <w:r w:rsidRPr="00B85FF4">
              <w:rPr>
                <w:i/>
                <w:sz w:val="18"/>
                <w:szCs w:val="18"/>
                <w:lang w:val="en-US"/>
              </w:rPr>
              <w:t>XIII</w:t>
            </w:r>
            <w:r w:rsidRPr="00B85FF4">
              <w:rPr>
                <w:i/>
                <w:sz w:val="18"/>
                <w:szCs w:val="18"/>
              </w:rPr>
              <w:t xml:space="preserve">- </w:t>
            </w:r>
            <w:r w:rsidRPr="00B85FF4">
              <w:rPr>
                <w:i/>
                <w:sz w:val="18"/>
                <w:szCs w:val="18"/>
                <w:lang w:val="en-US"/>
              </w:rPr>
              <w:t>XVII</w:t>
            </w:r>
            <w:r w:rsidRPr="00B85FF4">
              <w:rPr>
                <w:i/>
                <w:sz w:val="18"/>
                <w:szCs w:val="18"/>
              </w:rPr>
              <w:t xml:space="preserve"> веков»</w:t>
            </w:r>
          </w:p>
        </w:tc>
        <w:tc>
          <w:tcPr>
            <w:tcW w:w="326" w:type="pct"/>
            <w:vMerge/>
            <w:tcBorders>
              <w:left w:val="single" w:sz="4" w:space="0" w:color="auto"/>
              <w:bottom w:val="single" w:sz="4" w:space="0" w:color="auto"/>
              <w:right w:val="single" w:sz="4" w:space="0" w:color="auto"/>
            </w:tcBorders>
            <w:shd w:val="clear" w:color="auto" w:fill="auto"/>
            <w:vAlign w:val="center"/>
          </w:tcPr>
          <w:p w14:paraId="53E861D7" w14:textId="77777777" w:rsidR="005C5960" w:rsidRPr="00B85FF4" w:rsidRDefault="005C5960" w:rsidP="008D370D">
            <w:pPr>
              <w:widowControl w:val="0"/>
              <w:jc w:val="center"/>
              <w:rPr>
                <w:b/>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14FE4EF3" w14:textId="77777777" w:rsidR="005C5960" w:rsidRPr="00B85FF4" w:rsidRDefault="005C5960" w:rsidP="008D370D">
            <w:pPr>
              <w:widowControl w:val="0"/>
              <w:shd w:val="clear" w:color="auto" w:fill="FFFFFF"/>
              <w:jc w:val="center"/>
              <w:rPr>
                <w:i/>
                <w:sz w:val="16"/>
                <w:szCs w:val="16"/>
              </w:rPr>
            </w:pPr>
          </w:p>
        </w:tc>
      </w:tr>
      <w:tr w:rsidR="00F72B9F" w:rsidRPr="00B85FF4" w14:paraId="4ECA2CA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325732E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r w:rsidRPr="00B85FF4">
              <w:rPr>
                <w:b/>
                <w:bCs/>
                <w:i/>
                <w:sz w:val="18"/>
                <w:szCs w:val="18"/>
              </w:rPr>
              <w:lastRenderedPageBreak/>
              <w:t xml:space="preserve">Раздел 6. Страны Запада и Востока в </w:t>
            </w:r>
            <w:r w:rsidRPr="00B85FF4">
              <w:rPr>
                <w:b/>
                <w:bCs/>
                <w:i/>
                <w:sz w:val="18"/>
                <w:szCs w:val="18"/>
                <w:lang w:val="en-US"/>
              </w:rPr>
              <w:t>XVI</w:t>
            </w:r>
            <w:r w:rsidRPr="00B85FF4">
              <w:rPr>
                <w:b/>
                <w:bCs/>
                <w:i/>
                <w:sz w:val="18"/>
                <w:szCs w:val="18"/>
              </w:rPr>
              <w:t xml:space="preserve"> - </w:t>
            </w:r>
            <w:r w:rsidRPr="00B85FF4">
              <w:rPr>
                <w:b/>
                <w:bCs/>
                <w:i/>
                <w:sz w:val="18"/>
                <w:szCs w:val="18"/>
                <w:lang w:val="en-US"/>
              </w:rPr>
              <w:t>XVIII</w:t>
            </w:r>
            <w:r w:rsidRPr="00B85FF4">
              <w:rPr>
                <w:b/>
                <w:bCs/>
                <w:i/>
                <w:sz w:val="18"/>
                <w:szCs w:val="18"/>
              </w:rPr>
              <w:t xml:space="preserve"> веках.</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647D667" w14:textId="77777777" w:rsidR="00F72B9F" w:rsidRPr="00B85FF4" w:rsidRDefault="00F72B9F" w:rsidP="008D370D">
            <w:pPr>
              <w:widowControl w:val="0"/>
              <w:jc w:val="both"/>
              <w:rPr>
                <w:b/>
                <w:bCs/>
                <w:i/>
                <w:sz w:val="18"/>
                <w:szCs w:val="18"/>
              </w:rPr>
            </w:pP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1CF90024" w14:textId="77777777" w:rsidR="00F72B9F" w:rsidRPr="00B85FF4" w:rsidRDefault="00F72B9F" w:rsidP="008D370D">
            <w:pPr>
              <w:widowControl w:val="0"/>
              <w:jc w:val="center"/>
              <w:rPr>
                <w:b/>
                <w:i/>
                <w:sz w:val="18"/>
                <w:szCs w:val="18"/>
              </w:rPr>
            </w:pPr>
            <w:r w:rsidRPr="00B85FF4">
              <w:rPr>
                <w:b/>
                <w:i/>
                <w:sz w:val="18"/>
                <w:szCs w:val="18"/>
              </w:rPr>
              <w:t>8</w:t>
            </w:r>
          </w:p>
          <w:p w14:paraId="17872CF0"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37D3AE15" w14:textId="77777777" w:rsidR="00F72B9F" w:rsidRPr="00B85FF4" w:rsidRDefault="00F72B9F">
            <w:r w:rsidRPr="00B85FF4">
              <w:rPr>
                <w:sz w:val="20"/>
                <w:szCs w:val="20"/>
              </w:rPr>
              <w:t>ОК 1-7,  ОК 9</w:t>
            </w:r>
          </w:p>
        </w:tc>
      </w:tr>
      <w:tr w:rsidR="00F72B9F" w:rsidRPr="00B85FF4" w14:paraId="3E40BE2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D1EDD8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42550F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Тема 6.1.Экономическое развитие и перемены в западноевропейском обществе.</w:t>
            </w:r>
          </w:p>
        </w:tc>
        <w:tc>
          <w:tcPr>
            <w:tcW w:w="326" w:type="pct"/>
            <w:vMerge/>
            <w:tcBorders>
              <w:left w:val="single" w:sz="4" w:space="0" w:color="auto"/>
              <w:right w:val="single" w:sz="4" w:space="0" w:color="auto"/>
            </w:tcBorders>
            <w:shd w:val="clear" w:color="auto" w:fill="auto"/>
            <w:vAlign w:val="center"/>
            <w:hideMark/>
          </w:tcPr>
          <w:p w14:paraId="06A10F05"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6BC9F81F" w14:textId="77777777" w:rsidR="00F72B9F" w:rsidRPr="00B85FF4" w:rsidRDefault="00F72B9F" w:rsidP="008D370D">
            <w:pPr>
              <w:widowControl w:val="0"/>
              <w:shd w:val="clear" w:color="auto" w:fill="FFFFFF"/>
              <w:jc w:val="center"/>
              <w:rPr>
                <w:i/>
                <w:sz w:val="16"/>
                <w:szCs w:val="16"/>
              </w:rPr>
            </w:pPr>
          </w:p>
        </w:tc>
      </w:tr>
      <w:tr w:rsidR="00F72B9F" w:rsidRPr="00B85FF4" w14:paraId="13E91A5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54CB2EB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1CCE354"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6.2. Великие географические открытия. Образования колониальных империй.</w:t>
            </w:r>
          </w:p>
        </w:tc>
        <w:tc>
          <w:tcPr>
            <w:tcW w:w="326" w:type="pct"/>
            <w:vMerge/>
            <w:tcBorders>
              <w:left w:val="single" w:sz="4" w:space="0" w:color="auto"/>
              <w:right w:val="single" w:sz="4" w:space="0" w:color="auto"/>
            </w:tcBorders>
            <w:shd w:val="clear" w:color="auto" w:fill="auto"/>
            <w:vAlign w:val="center"/>
            <w:hideMark/>
          </w:tcPr>
          <w:p w14:paraId="7C39B8BF"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4D71702C" w14:textId="77777777" w:rsidR="00F72B9F" w:rsidRPr="00B85FF4" w:rsidRDefault="00F72B9F" w:rsidP="008D370D">
            <w:pPr>
              <w:widowControl w:val="0"/>
              <w:shd w:val="clear" w:color="auto" w:fill="FFFFFF"/>
              <w:jc w:val="center"/>
              <w:rPr>
                <w:i/>
                <w:sz w:val="16"/>
                <w:szCs w:val="16"/>
              </w:rPr>
            </w:pPr>
          </w:p>
        </w:tc>
      </w:tr>
      <w:tr w:rsidR="00F72B9F" w:rsidRPr="00B85FF4" w14:paraId="37C5809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0A3FA41"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DC4857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№10 «Возрождение и гуманизм в Западной Европе».</w:t>
            </w:r>
          </w:p>
        </w:tc>
        <w:tc>
          <w:tcPr>
            <w:tcW w:w="326" w:type="pct"/>
            <w:vMerge/>
            <w:tcBorders>
              <w:left w:val="single" w:sz="4" w:space="0" w:color="auto"/>
              <w:right w:val="single" w:sz="4" w:space="0" w:color="auto"/>
            </w:tcBorders>
            <w:shd w:val="clear" w:color="auto" w:fill="auto"/>
            <w:vAlign w:val="center"/>
          </w:tcPr>
          <w:p w14:paraId="57416885"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03538FEF" w14:textId="77777777" w:rsidR="00F72B9F" w:rsidRPr="00B85FF4" w:rsidRDefault="00F72B9F" w:rsidP="008D370D">
            <w:pPr>
              <w:widowControl w:val="0"/>
              <w:shd w:val="clear" w:color="auto" w:fill="FFFFFF"/>
              <w:jc w:val="center"/>
              <w:rPr>
                <w:i/>
                <w:sz w:val="16"/>
                <w:szCs w:val="16"/>
              </w:rPr>
            </w:pPr>
          </w:p>
        </w:tc>
      </w:tr>
      <w:tr w:rsidR="00F72B9F" w:rsidRPr="00B85FF4" w14:paraId="2C2A89F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2EE3069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68172C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6.3. Реформация и контрреформация. Становление абсолютизма в европейских странах.</w:t>
            </w:r>
          </w:p>
        </w:tc>
        <w:tc>
          <w:tcPr>
            <w:tcW w:w="326" w:type="pct"/>
            <w:vMerge/>
            <w:tcBorders>
              <w:left w:val="single" w:sz="4" w:space="0" w:color="auto"/>
              <w:right w:val="single" w:sz="4" w:space="0" w:color="auto"/>
            </w:tcBorders>
            <w:shd w:val="clear" w:color="auto" w:fill="auto"/>
            <w:vAlign w:val="center"/>
            <w:hideMark/>
          </w:tcPr>
          <w:p w14:paraId="3F1D098B"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5803FDC0" w14:textId="77777777" w:rsidR="00F72B9F" w:rsidRPr="00B85FF4" w:rsidRDefault="00F72B9F" w:rsidP="008D370D">
            <w:pPr>
              <w:widowControl w:val="0"/>
              <w:shd w:val="clear" w:color="auto" w:fill="FFFFFF"/>
              <w:jc w:val="center"/>
              <w:rPr>
                <w:i/>
                <w:sz w:val="16"/>
                <w:szCs w:val="16"/>
              </w:rPr>
            </w:pPr>
          </w:p>
        </w:tc>
      </w:tr>
      <w:tr w:rsidR="00F72B9F" w:rsidRPr="00B85FF4" w14:paraId="30246B0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6FA983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6ADB87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6.4. Страны Востока в XVI - XVIII веках. Колониальная экспансия европейцев.</w:t>
            </w:r>
          </w:p>
        </w:tc>
        <w:tc>
          <w:tcPr>
            <w:tcW w:w="326" w:type="pct"/>
            <w:vMerge/>
            <w:tcBorders>
              <w:left w:val="single" w:sz="4" w:space="0" w:color="auto"/>
              <w:right w:val="single" w:sz="4" w:space="0" w:color="auto"/>
            </w:tcBorders>
            <w:shd w:val="clear" w:color="auto" w:fill="auto"/>
            <w:vAlign w:val="center"/>
            <w:hideMark/>
          </w:tcPr>
          <w:p w14:paraId="518A8246"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49B4977D" w14:textId="77777777" w:rsidR="00F72B9F" w:rsidRPr="00B85FF4" w:rsidRDefault="00F72B9F" w:rsidP="008D370D">
            <w:pPr>
              <w:widowControl w:val="0"/>
              <w:shd w:val="clear" w:color="auto" w:fill="FFFFFF"/>
              <w:jc w:val="center"/>
              <w:rPr>
                <w:i/>
                <w:sz w:val="16"/>
                <w:szCs w:val="16"/>
              </w:rPr>
            </w:pPr>
          </w:p>
        </w:tc>
      </w:tr>
      <w:tr w:rsidR="00F72B9F" w:rsidRPr="00B85FF4" w14:paraId="73387BF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bottom w:val="single" w:sz="4" w:space="0" w:color="auto"/>
              <w:right w:val="single" w:sz="4" w:space="0" w:color="auto"/>
            </w:tcBorders>
            <w:shd w:val="clear" w:color="auto" w:fill="auto"/>
            <w:vAlign w:val="center"/>
          </w:tcPr>
          <w:p w14:paraId="0029E1FB" w14:textId="77777777" w:rsidR="00F72B9F" w:rsidRPr="00B85FF4" w:rsidRDefault="00F72B9F" w:rsidP="008D370D">
            <w:pPr>
              <w:widowControl w:val="0"/>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1CEFAC7" w14:textId="77777777" w:rsidR="00F72B9F" w:rsidRPr="00B85FF4" w:rsidRDefault="00F72B9F" w:rsidP="008D370D">
            <w:pPr>
              <w:widowControl w:val="0"/>
              <w:rPr>
                <w:i/>
                <w:sz w:val="18"/>
                <w:szCs w:val="18"/>
              </w:rPr>
            </w:pPr>
            <w:r w:rsidRPr="00B85FF4">
              <w:rPr>
                <w:i/>
                <w:sz w:val="18"/>
                <w:szCs w:val="18"/>
              </w:rPr>
              <w:t>Самостоятельная работа № 11 «Развитие европейской культуры и науки в XVII - XVIII веках. Эпоха просвещения».</w:t>
            </w:r>
          </w:p>
        </w:tc>
        <w:tc>
          <w:tcPr>
            <w:tcW w:w="326" w:type="pct"/>
            <w:vMerge/>
            <w:tcBorders>
              <w:left w:val="single" w:sz="4" w:space="0" w:color="auto"/>
              <w:bottom w:val="single" w:sz="4" w:space="0" w:color="auto"/>
              <w:right w:val="single" w:sz="4" w:space="0" w:color="auto"/>
            </w:tcBorders>
            <w:shd w:val="clear" w:color="auto" w:fill="auto"/>
            <w:vAlign w:val="center"/>
          </w:tcPr>
          <w:p w14:paraId="5C777EA8" w14:textId="77777777" w:rsidR="00F72B9F" w:rsidRPr="00B85FF4" w:rsidRDefault="00F72B9F" w:rsidP="008D370D">
            <w:pPr>
              <w:widowControl w:val="0"/>
              <w:jc w:val="center"/>
              <w:rPr>
                <w:b/>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6F42DD80" w14:textId="77777777" w:rsidR="00F72B9F" w:rsidRPr="00B85FF4" w:rsidRDefault="00F72B9F" w:rsidP="008D370D">
            <w:pPr>
              <w:widowControl w:val="0"/>
              <w:shd w:val="clear" w:color="auto" w:fill="FFFFFF"/>
              <w:jc w:val="center"/>
              <w:rPr>
                <w:i/>
                <w:sz w:val="16"/>
                <w:szCs w:val="16"/>
              </w:rPr>
            </w:pPr>
          </w:p>
        </w:tc>
      </w:tr>
      <w:tr w:rsidR="00F72B9F" w:rsidRPr="00B85FF4" w14:paraId="5C5C98F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58F8DEB1" w14:textId="77777777" w:rsidR="00F72B9F" w:rsidRPr="00B85FF4" w:rsidRDefault="00F72B9F" w:rsidP="008D370D">
            <w:pPr>
              <w:widowControl w:val="0"/>
              <w:rPr>
                <w:b/>
                <w:i/>
                <w:sz w:val="18"/>
                <w:szCs w:val="18"/>
              </w:rPr>
            </w:pPr>
            <w:r w:rsidRPr="00B85FF4">
              <w:rPr>
                <w:b/>
                <w:i/>
                <w:sz w:val="18"/>
                <w:szCs w:val="18"/>
              </w:rPr>
              <w:t>Раздел 7 Россия в конце</w:t>
            </w:r>
            <w:r w:rsidRPr="00B85FF4">
              <w:rPr>
                <w:i/>
                <w:sz w:val="18"/>
                <w:szCs w:val="18"/>
              </w:rPr>
              <w:t xml:space="preserve"> </w:t>
            </w:r>
            <w:r w:rsidRPr="00B85FF4">
              <w:rPr>
                <w:b/>
                <w:i/>
                <w:sz w:val="18"/>
                <w:szCs w:val="18"/>
              </w:rPr>
              <w:t>XVII - XVIII веке: от царства к империи.</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5E84010B"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0928ED8C" w14:textId="77777777" w:rsidR="00F72B9F" w:rsidRPr="00B85FF4" w:rsidRDefault="00F72B9F" w:rsidP="008D370D">
            <w:pPr>
              <w:widowControl w:val="0"/>
              <w:jc w:val="center"/>
              <w:rPr>
                <w:b/>
                <w:i/>
                <w:sz w:val="18"/>
                <w:szCs w:val="18"/>
              </w:rPr>
            </w:pPr>
            <w:r w:rsidRPr="00B85FF4">
              <w:rPr>
                <w:b/>
                <w:i/>
                <w:sz w:val="18"/>
                <w:szCs w:val="18"/>
              </w:rPr>
              <w:t>6</w:t>
            </w:r>
          </w:p>
          <w:p w14:paraId="022DD294"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32F42C84" w14:textId="77777777" w:rsidR="00F72B9F" w:rsidRPr="00B85FF4" w:rsidRDefault="00F72B9F">
            <w:r w:rsidRPr="00B85FF4">
              <w:rPr>
                <w:sz w:val="20"/>
                <w:szCs w:val="20"/>
              </w:rPr>
              <w:t>ОК 1-7,  ОК 9</w:t>
            </w:r>
          </w:p>
        </w:tc>
      </w:tr>
      <w:tr w:rsidR="00F72B9F" w:rsidRPr="00B85FF4" w14:paraId="0746AA5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676665B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E584F8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Тема 7.1.Россия в эпоху петровских преобразований.</w:t>
            </w:r>
          </w:p>
        </w:tc>
        <w:tc>
          <w:tcPr>
            <w:tcW w:w="326" w:type="pct"/>
            <w:vMerge/>
            <w:tcBorders>
              <w:left w:val="single" w:sz="4" w:space="0" w:color="auto"/>
              <w:right w:val="single" w:sz="4" w:space="0" w:color="auto"/>
            </w:tcBorders>
            <w:shd w:val="clear" w:color="auto" w:fill="auto"/>
            <w:vAlign w:val="center"/>
            <w:hideMark/>
          </w:tcPr>
          <w:p w14:paraId="7CF0D805"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3E9C2510" w14:textId="77777777" w:rsidR="00F72B9F" w:rsidRPr="00B85FF4" w:rsidRDefault="00F72B9F" w:rsidP="008D370D">
            <w:pPr>
              <w:widowControl w:val="0"/>
              <w:shd w:val="clear" w:color="auto" w:fill="FFFFFF"/>
              <w:jc w:val="center"/>
              <w:rPr>
                <w:i/>
                <w:sz w:val="16"/>
                <w:szCs w:val="16"/>
              </w:rPr>
            </w:pPr>
          </w:p>
        </w:tc>
      </w:tr>
      <w:tr w:rsidR="00F72B9F" w:rsidRPr="00B85FF4" w14:paraId="3A7C2F7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D025334"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D3ECC2F"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r w:rsidRPr="00B85FF4">
              <w:rPr>
                <w:i/>
                <w:sz w:val="18"/>
                <w:szCs w:val="18"/>
              </w:rPr>
              <w:t>Тема 7.2. Экономическое и социальное развитие в XVIII веке. Народные движения.</w:t>
            </w:r>
          </w:p>
        </w:tc>
        <w:tc>
          <w:tcPr>
            <w:tcW w:w="326" w:type="pct"/>
            <w:vMerge/>
            <w:tcBorders>
              <w:left w:val="single" w:sz="4" w:space="0" w:color="auto"/>
              <w:right w:val="single" w:sz="4" w:space="0" w:color="auto"/>
            </w:tcBorders>
            <w:shd w:val="clear" w:color="auto" w:fill="auto"/>
            <w:vAlign w:val="center"/>
            <w:hideMark/>
          </w:tcPr>
          <w:p w14:paraId="0D2BD5D5"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65B70D0A" w14:textId="77777777" w:rsidR="00F72B9F" w:rsidRPr="00B85FF4" w:rsidRDefault="00F72B9F" w:rsidP="008D370D">
            <w:pPr>
              <w:widowControl w:val="0"/>
              <w:shd w:val="clear" w:color="auto" w:fill="FFFFFF"/>
              <w:jc w:val="center"/>
              <w:rPr>
                <w:i/>
                <w:sz w:val="16"/>
                <w:szCs w:val="16"/>
              </w:rPr>
            </w:pPr>
          </w:p>
        </w:tc>
      </w:tr>
      <w:tr w:rsidR="00F72B9F" w:rsidRPr="00B85FF4" w14:paraId="599F0FD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935EB94"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49B7691"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Самостоятельная работа № 12 «Русская культура XVIII века».</w:t>
            </w:r>
          </w:p>
        </w:tc>
        <w:tc>
          <w:tcPr>
            <w:tcW w:w="326" w:type="pct"/>
            <w:vMerge/>
            <w:tcBorders>
              <w:left w:val="single" w:sz="4" w:space="0" w:color="auto"/>
              <w:right w:val="single" w:sz="4" w:space="0" w:color="auto"/>
            </w:tcBorders>
            <w:shd w:val="clear" w:color="auto" w:fill="auto"/>
            <w:vAlign w:val="center"/>
          </w:tcPr>
          <w:p w14:paraId="4B205E6F"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33D3A649" w14:textId="77777777" w:rsidR="00F72B9F" w:rsidRPr="00B85FF4" w:rsidRDefault="00F72B9F" w:rsidP="008D370D">
            <w:pPr>
              <w:widowControl w:val="0"/>
              <w:shd w:val="clear" w:color="auto" w:fill="FFFFFF"/>
              <w:jc w:val="center"/>
              <w:rPr>
                <w:i/>
                <w:sz w:val="16"/>
                <w:szCs w:val="16"/>
              </w:rPr>
            </w:pPr>
          </w:p>
        </w:tc>
      </w:tr>
      <w:tr w:rsidR="00F72B9F" w:rsidRPr="00B85FF4" w14:paraId="588746D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62EA1D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6037194"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 xml:space="preserve">Консультация по разделам 4-7 </w:t>
            </w:r>
          </w:p>
        </w:tc>
        <w:tc>
          <w:tcPr>
            <w:tcW w:w="326" w:type="pct"/>
            <w:vMerge/>
            <w:tcBorders>
              <w:left w:val="single" w:sz="4" w:space="0" w:color="auto"/>
              <w:right w:val="single" w:sz="4" w:space="0" w:color="auto"/>
            </w:tcBorders>
            <w:shd w:val="clear" w:color="auto" w:fill="auto"/>
            <w:vAlign w:val="center"/>
          </w:tcPr>
          <w:p w14:paraId="4D28DE48"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33E44DBE" w14:textId="77777777" w:rsidR="00F72B9F" w:rsidRPr="00B85FF4" w:rsidRDefault="00F72B9F" w:rsidP="008D370D">
            <w:pPr>
              <w:widowControl w:val="0"/>
              <w:shd w:val="clear" w:color="auto" w:fill="FFFFFF"/>
              <w:jc w:val="center"/>
              <w:rPr>
                <w:i/>
                <w:sz w:val="16"/>
                <w:szCs w:val="16"/>
              </w:rPr>
            </w:pPr>
          </w:p>
        </w:tc>
      </w:tr>
      <w:tr w:rsidR="00F72B9F" w:rsidRPr="00B85FF4" w14:paraId="68C5F9D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58B5979F"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9868FB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7.3. Внутренняя и внешняя политика России в середине – второй половине XVIII века. Тестирование по разделам  1-7</w:t>
            </w:r>
          </w:p>
        </w:tc>
        <w:tc>
          <w:tcPr>
            <w:tcW w:w="326" w:type="pct"/>
            <w:vMerge/>
            <w:tcBorders>
              <w:left w:val="single" w:sz="4" w:space="0" w:color="auto"/>
              <w:bottom w:val="single" w:sz="4" w:space="0" w:color="auto"/>
              <w:right w:val="single" w:sz="4" w:space="0" w:color="auto"/>
            </w:tcBorders>
            <w:shd w:val="clear" w:color="auto" w:fill="auto"/>
            <w:vAlign w:val="center"/>
          </w:tcPr>
          <w:p w14:paraId="4A446155"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3C56CB67" w14:textId="77777777" w:rsidR="00F72B9F" w:rsidRPr="00B85FF4" w:rsidRDefault="00F72B9F" w:rsidP="008D370D">
            <w:pPr>
              <w:widowControl w:val="0"/>
              <w:shd w:val="clear" w:color="auto" w:fill="FFFFFF"/>
              <w:jc w:val="center"/>
              <w:rPr>
                <w:i/>
                <w:sz w:val="16"/>
                <w:szCs w:val="16"/>
              </w:rPr>
            </w:pPr>
          </w:p>
        </w:tc>
      </w:tr>
      <w:tr w:rsidR="00F72B9F" w:rsidRPr="00B85FF4" w14:paraId="6099590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0E0FB67B"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18"/>
                <w:szCs w:val="18"/>
              </w:rPr>
            </w:pPr>
            <w:r w:rsidRPr="00B85FF4">
              <w:rPr>
                <w:b/>
                <w:i/>
                <w:sz w:val="18"/>
                <w:szCs w:val="18"/>
              </w:rPr>
              <w:t>Раздел 8. Становление индустриальной цивилизации.</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0BD857B1"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05A8CDF6" w14:textId="77777777" w:rsidR="00F72B9F" w:rsidRPr="00B85FF4" w:rsidRDefault="00F72B9F" w:rsidP="008D370D">
            <w:pPr>
              <w:widowControl w:val="0"/>
              <w:jc w:val="center"/>
              <w:rPr>
                <w:b/>
                <w:i/>
                <w:sz w:val="18"/>
                <w:szCs w:val="18"/>
              </w:rPr>
            </w:pPr>
            <w:r w:rsidRPr="00B85FF4">
              <w:rPr>
                <w:b/>
                <w:i/>
                <w:sz w:val="18"/>
                <w:szCs w:val="18"/>
              </w:rPr>
              <w:t>4</w:t>
            </w:r>
          </w:p>
          <w:p w14:paraId="37F213BC"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5CEBE411" w14:textId="77777777" w:rsidR="00F72B9F" w:rsidRPr="00B85FF4" w:rsidRDefault="00F72B9F">
            <w:r w:rsidRPr="00B85FF4">
              <w:rPr>
                <w:sz w:val="20"/>
                <w:szCs w:val="20"/>
              </w:rPr>
              <w:t>ОК 1-7,  ОК 9</w:t>
            </w:r>
          </w:p>
        </w:tc>
      </w:tr>
      <w:tr w:rsidR="00F72B9F" w:rsidRPr="00B85FF4" w14:paraId="4830435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5F9879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0D34CC1"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8.1.Промышленный переворот и его последствия.</w:t>
            </w:r>
          </w:p>
        </w:tc>
        <w:tc>
          <w:tcPr>
            <w:tcW w:w="326" w:type="pct"/>
            <w:vMerge/>
            <w:tcBorders>
              <w:left w:val="single" w:sz="4" w:space="0" w:color="auto"/>
              <w:right w:val="single" w:sz="4" w:space="0" w:color="auto"/>
            </w:tcBorders>
            <w:shd w:val="clear" w:color="auto" w:fill="auto"/>
            <w:vAlign w:val="center"/>
            <w:hideMark/>
          </w:tcPr>
          <w:p w14:paraId="453431B3"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E637299" w14:textId="77777777" w:rsidR="00F72B9F" w:rsidRPr="00B85FF4" w:rsidRDefault="00F72B9F" w:rsidP="008D370D">
            <w:pPr>
              <w:widowControl w:val="0"/>
              <w:shd w:val="clear" w:color="auto" w:fill="FFFFFF"/>
              <w:jc w:val="center"/>
              <w:rPr>
                <w:i/>
                <w:sz w:val="16"/>
                <w:szCs w:val="16"/>
              </w:rPr>
            </w:pPr>
          </w:p>
        </w:tc>
      </w:tr>
      <w:tr w:rsidR="00F72B9F" w:rsidRPr="00B85FF4" w14:paraId="1AF3FF26"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E93CF2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77EB24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8.2. Международные отношения. Политическое развитие стран Европы и Америки.</w:t>
            </w:r>
          </w:p>
        </w:tc>
        <w:tc>
          <w:tcPr>
            <w:tcW w:w="326" w:type="pct"/>
            <w:vMerge/>
            <w:tcBorders>
              <w:left w:val="single" w:sz="4" w:space="0" w:color="auto"/>
              <w:right w:val="single" w:sz="4" w:space="0" w:color="auto"/>
            </w:tcBorders>
            <w:shd w:val="clear" w:color="auto" w:fill="auto"/>
            <w:vAlign w:val="center"/>
            <w:hideMark/>
          </w:tcPr>
          <w:p w14:paraId="228A471B"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2DD68D35" w14:textId="77777777" w:rsidR="00F72B9F" w:rsidRPr="00B85FF4" w:rsidRDefault="00F72B9F" w:rsidP="008D370D">
            <w:pPr>
              <w:widowControl w:val="0"/>
              <w:shd w:val="clear" w:color="auto" w:fill="FFFFFF"/>
              <w:jc w:val="center"/>
              <w:rPr>
                <w:i/>
                <w:sz w:val="16"/>
                <w:szCs w:val="16"/>
              </w:rPr>
            </w:pPr>
          </w:p>
        </w:tc>
      </w:tr>
      <w:tr w:rsidR="00F72B9F" w:rsidRPr="00B85FF4" w14:paraId="3A381F66"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1D9026E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E322EEF"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№13 «Развитие западноевропейской культуры».</w:t>
            </w:r>
          </w:p>
        </w:tc>
        <w:tc>
          <w:tcPr>
            <w:tcW w:w="326" w:type="pct"/>
            <w:vMerge/>
            <w:tcBorders>
              <w:left w:val="single" w:sz="4" w:space="0" w:color="auto"/>
              <w:bottom w:val="single" w:sz="4" w:space="0" w:color="auto"/>
              <w:right w:val="single" w:sz="4" w:space="0" w:color="auto"/>
            </w:tcBorders>
            <w:shd w:val="clear" w:color="auto" w:fill="auto"/>
            <w:vAlign w:val="center"/>
          </w:tcPr>
          <w:p w14:paraId="263F62B0"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68B9C7F0" w14:textId="77777777" w:rsidR="00F72B9F" w:rsidRPr="00B85FF4" w:rsidRDefault="00F72B9F" w:rsidP="008D370D">
            <w:pPr>
              <w:widowControl w:val="0"/>
              <w:shd w:val="clear" w:color="auto" w:fill="FFFFFF"/>
              <w:jc w:val="center"/>
              <w:rPr>
                <w:i/>
                <w:sz w:val="16"/>
                <w:szCs w:val="16"/>
              </w:rPr>
            </w:pPr>
          </w:p>
        </w:tc>
      </w:tr>
      <w:tr w:rsidR="00F72B9F" w:rsidRPr="00B85FF4" w14:paraId="385C3BE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1619646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r w:rsidRPr="00B85FF4">
              <w:rPr>
                <w:b/>
                <w:i/>
                <w:sz w:val="18"/>
                <w:szCs w:val="18"/>
              </w:rPr>
              <w:t>Раздел 9. Процесс модернизация в традиционных обществах востока.</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72D5673" w14:textId="77777777" w:rsidR="00F72B9F" w:rsidRPr="00B85FF4" w:rsidRDefault="00F72B9F" w:rsidP="008D370D">
            <w:pPr>
              <w:widowControl w:val="0"/>
              <w:jc w:val="both"/>
              <w:rPr>
                <w:b/>
                <w:bCs/>
                <w:i/>
                <w:sz w:val="18"/>
                <w:szCs w:val="18"/>
              </w:rPr>
            </w:pPr>
            <w:r w:rsidRPr="00B85FF4">
              <w:rPr>
                <w:b/>
                <w:bCs/>
                <w:i/>
                <w:sz w:val="18"/>
                <w:szCs w:val="18"/>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515A58DC" w14:textId="77777777" w:rsidR="00F72B9F" w:rsidRPr="00B85FF4" w:rsidRDefault="00F72B9F" w:rsidP="008D370D">
            <w:pPr>
              <w:widowControl w:val="0"/>
              <w:jc w:val="center"/>
              <w:rPr>
                <w:b/>
                <w:i/>
                <w:sz w:val="18"/>
                <w:szCs w:val="18"/>
              </w:rPr>
            </w:pPr>
            <w:r w:rsidRPr="00B85FF4">
              <w:rPr>
                <w:b/>
                <w:i/>
                <w:sz w:val="18"/>
                <w:szCs w:val="18"/>
              </w:rPr>
              <w:t>2</w:t>
            </w:r>
          </w:p>
          <w:p w14:paraId="120FDD05"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059ECE47" w14:textId="77777777" w:rsidR="00F72B9F" w:rsidRPr="00B85FF4" w:rsidRDefault="00F72B9F" w:rsidP="008D370D">
            <w:pPr>
              <w:widowControl w:val="0"/>
              <w:jc w:val="center"/>
              <w:rPr>
                <w:i/>
                <w:sz w:val="16"/>
                <w:szCs w:val="16"/>
              </w:rPr>
            </w:pPr>
          </w:p>
        </w:tc>
      </w:tr>
      <w:tr w:rsidR="00F72B9F" w:rsidRPr="00B85FF4" w14:paraId="2BBB80A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hideMark/>
          </w:tcPr>
          <w:p w14:paraId="4572088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2BDB1BB" w14:textId="77777777" w:rsidR="00F72B9F" w:rsidRPr="00B85FF4" w:rsidRDefault="00F72B9F" w:rsidP="008D370D">
            <w:pPr>
              <w:widowControl w:val="0"/>
              <w:jc w:val="both"/>
              <w:rPr>
                <w:bCs/>
                <w:i/>
                <w:sz w:val="18"/>
                <w:szCs w:val="18"/>
              </w:rPr>
            </w:pPr>
            <w:r w:rsidRPr="00B85FF4">
              <w:rPr>
                <w:i/>
                <w:sz w:val="18"/>
                <w:szCs w:val="18"/>
              </w:rPr>
              <w:t>Тема 9.1. Колониальная экспансия европейских стран. Индия. Китай и Япония</w:t>
            </w:r>
          </w:p>
        </w:tc>
        <w:tc>
          <w:tcPr>
            <w:tcW w:w="326" w:type="pct"/>
            <w:vMerge/>
            <w:tcBorders>
              <w:left w:val="single" w:sz="4" w:space="0" w:color="auto"/>
              <w:bottom w:val="single" w:sz="4" w:space="0" w:color="auto"/>
              <w:right w:val="single" w:sz="4" w:space="0" w:color="auto"/>
            </w:tcBorders>
            <w:shd w:val="clear" w:color="auto" w:fill="auto"/>
            <w:vAlign w:val="center"/>
            <w:hideMark/>
          </w:tcPr>
          <w:p w14:paraId="02581D7E" w14:textId="77777777" w:rsidR="00F72B9F" w:rsidRPr="00B85FF4" w:rsidRDefault="00F72B9F"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097013FD" w14:textId="77777777" w:rsidR="00F72B9F" w:rsidRPr="00B85FF4" w:rsidRDefault="00F72B9F" w:rsidP="008D370D">
            <w:pPr>
              <w:widowControl w:val="0"/>
              <w:shd w:val="clear" w:color="auto" w:fill="FFFFFF"/>
              <w:jc w:val="center"/>
              <w:rPr>
                <w:i/>
                <w:sz w:val="16"/>
                <w:szCs w:val="16"/>
              </w:rPr>
            </w:pPr>
          </w:p>
        </w:tc>
      </w:tr>
      <w:tr w:rsidR="00F72B9F" w:rsidRPr="00B85FF4" w14:paraId="3A27750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5342F91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b/>
                <w:i/>
                <w:sz w:val="18"/>
                <w:szCs w:val="18"/>
              </w:rPr>
              <w:t>Раздел 10. Российская империя в XIX веке.</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B5B0365"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7D9E0A9C" w14:textId="77777777" w:rsidR="00F72B9F" w:rsidRPr="00B85FF4" w:rsidRDefault="00F72B9F" w:rsidP="008D370D">
            <w:pPr>
              <w:widowControl w:val="0"/>
              <w:jc w:val="center"/>
              <w:rPr>
                <w:b/>
                <w:i/>
                <w:sz w:val="18"/>
                <w:szCs w:val="18"/>
              </w:rPr>
            </w:pPr>
            <w:r w:rsidRPr="00B85FF4">
              <w:rPr>
                <w:b/>
                <w:i/>
                <w:sz w:val="18"/>
                <w:szCs w:val="18"/>
              </w:rPr>
              <w:t>12</w:t>
            </w:r>
          </w:p>
          <w:p w14:paraId="330A0978"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231A11BE" w14:textId="77777777" w:rsidR="00F72B9F" w:rsidRPr="00B85FF4" w:rsidRDefault="00F72B9F">
            <w:r w:rsidRPr="00B85FF4">
              <w:rPr>
                <w:sz w:val="20"/>
                <w:szCs w:val="20"/>
              </w:rPr>
              <w:t>ОК 1-7,  ОК 9</w:t>
            </w:r>
          </w:p>
        </w:tc>
      </w:tr>
      <w:tr w:rsidR="00F72B9F" w:rsidRPr="00B85FF4" w14:paraId="391DBB2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16C045B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93F203F"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10.1.Внутренняя и внешняя политика России в начале</w:t>
            </w:r>
            <w:r w:rsidRPr="00B85FF4">
              <w:rPr>
                <w:rFonts w:eastAsia="Calibri"/>
              </w:rPr>
              <w:t xml:space="preserve"> </w:t>
            </w:r>
            <w:r w:rsidRPr="00B85FF4">
              <w:rPr>
                <w:i/>
                <w:sz w:val="18"/>
                <w:szCs w:val="18"/>
              </w:rPr>
              <w:t>XIX века.</w:t>
            </w:r>
          </w:p>
        </w:tc>
        <w:tc>
          <w:tcPr>
            <w:tcW w:w="326" w:type="pct"/>
            <w:vMerge/>
            <w:tcBorders>
              <w:left w:val="single" w:sz="4" w:space="0" w:color="auto"/>
              <w:right w:val="single" w:sz="4" w:space="0" w:color="auto"/>
            </w:tcBorders>
            <w:shd w:val="clear" w:color="auto" w:fill="auto"/>
            <w:vAlign w:val="center"/>
            <w:hideMark/>
          </w:tcPr>
          <w:p w14:paraId="35C4F584"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600BA09E" w14:textId="77777777" w:rsidR="00F72B9F" w:rsidRPr="00B85FF4" w:rsidRDefault="00F72B9F" w:rsidP="008D370D">
            <w:pPr>
              <w:widowControl w:val="0"/>
              <w:shd w:val="clear" w:color="auto" w:fill="FFFFFF"/>
              <w:jc w:val="center"/>
              <w:rPr>
                <w:i/>
                <w:sz w:val="16"/>
                <w:szCs w:val="16"/>
              </w:rPr>
            </w:pPr>
          </w:p>
        </w:tc>
      </w:tr>
      <w:tr w:rsidR="00F72B9F" w:rsidRPr="00B85FF4" w14:paraId="6758199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4A23E6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F41EBB0"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10.2. Движение декабристов.</w:t>
            </w:r>
          </w:p>
        </w:tc>
        <w:tc>
          <w:tcPr>
            <w:tcW w:w="326" w:type="pct"/>
            <w:vMerge/>
            <w:tcBorders>
              <w:left w:val="single" w:sz="4" w:space="0" w:color="auto"/>
              <w:right w:val="single" w:sz="4" w:space="0" w:color="auto"/>
            </w:tcBorders>
            <w:shd w:val="clear" w:color="auto" w:fill="auto"/>
            <w:vAlign w:val="center"/>
            <w:hideMark/>
          </w:tcPr>
          <w:p w14:paraId="3EFB7DBA"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51132AA7" w14:textId="77777777" w:rsidR="00F72B9F" w:rsidRPr="00B85FF4" w:rsidRDefault="00F72B9F" w:rsidP="008D370D">
            <w:pPr>
              <w:widowControl w:val="0"/>
              <w:shd w:val="clear" w:color="auto" w:fill="FFFFFF"/>
              <w:jc w:val="center"/>
              <w:rPr>
                <w:i/>
                <w:sz w:val="16"/>
                <w:szCs w:val="16"/>
              </w:rPr>
            </w:pPr>
          </w:p>
        </w:tc>
      </w:tr>
      <w:tr w:rsidR="00F72B9F" w:rsidRPr="00B85FF4" w14:paraId="121E457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9DA964A"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1C465F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10.3. Внутренняя политика Николая I.</w:t>
            </w:r>
          </w:p>
        </w:tc>
        <w:tc>
          <w:tcPr>
            <w:tcW w:w="326" w:type="pct"/>
            <w:vMerge/>
            <w:tcBorders>
              <w:left w:val="single" w:sz="4" w:space="0" w:color="auto"/>
              <w:right w:val="single" w:sz="4" w:space="0" w:color="auto"/>
            </w:tcBorders>
            <w:shd w:val="clear" w:color="auto" w:fill="auto"/>
            <w:vAlign w:val="center"/>
            <w:hideMark/>
          </w:tcPr>
          <w:p w14:paraId="36883003"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21A6ABEC" w14:textId="77777777" w:rsidR="00F72B9F" w:rsidRPr="00B85FF4" w:rsidRDefault="00F72B9F" w:rsidP="008D370D">
            <w:pPr>
              <w:widowControl w:val="0"/>
              <w:shd w:val="clear" w:color="auto" w:fill="FFFFFF"/>
              <w:jc w:val="center"/>
              <w:rPr>
                <w:i/>
                <w:sz w:val="16"/>
                <w:szCs w:val="16"/>
              </w:rPr>
            </w:pPr>
          </w:p>
        </w:tc>
      </w:tr>
      <w:tr w:rsidR="00F72B9F" w:rsidRPr="00B85FF4" w14:paraId="1ADC786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2E5CB490"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587BE3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 14 «Общественное движение во второй четверти XIX века».</w:t>
            </w:r>
          </w:p>
        </w:tc>
        <w:tc>
          <w:tcPr>
            <w:tcW w:w="326" w:type="pct"/>
            <w:vMerge/>
            <w:tcBorders>
              <w:left w:val="single" w:sz="4" w:space="0" w:color="auto"/>
              <w:right w:val="single" w:sz="4" w:space="0" w:color="auto"/>
            </w:tcBorders>
            <w:shd w:val="clear" w:color="auto" w:fill="auto"/>
            <w:vAlign w:val="center"/>
          </w:tcPr>
          <w:p w14:paraId="3399563E"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1C8E5195" w14:textId="77777777" w:rsidR="00F72B9F" w:rsidRPr="00B85FF4" w:rsidRDefault="00F72B9F" w:rsidP="008D370D">
            <w:pPr>
              <w:widowControl w:val="0"/>
              <w:shd w:val="clear" w:color="auto" w:fill="FFFFFF"/>
              <w:jc w:val="center"/>
              <w:rPr>
                <w:i/>
                <w:sz w:val="16"/>
                <w:szCs w:val="16"/>
              </w:rPr>
            </w:pPr>
          </w:p>
        </w:tc>
      </w:tr>
      <w:tr w:rsidR="00F72B9F" w:rsidRPr="00B85FF4" w14:paraId="29CF10B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1704C96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6"/>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DAEA200"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6"/>
              <w:rPr>
                <w:i/>
                <w:sz w:val="18"/>
                <w:szCs w:val="18"/>
              </w:rPr>
            </w:pPr>
            <w:r w:rsidRPr="00B85FF4">
              <w:rPr>
                <w:i/>
                <w:sz w:val="18"/>
                <w:szCs w:val="18"/>
              </w:rPr>
              <w:t xml:space="preserve"> Тема 10.4. Внешняя политика России во второй четверти XIX века</w:t>
            </w:r>
          </w:p>
        </w:tc>
        <w:tc>
          <w:tcPr>
            <w:tcW w:w="326" w:type="pct"/>
            <w:vMerge/>
            <w:tcBorders>
              <w:left w:val="single" w:sz="4" w:space="0" w:color="auto"/>
              <w:right w:val="single" w:sz="4" w:space="0" w:color="auto"/>
            </w:tcBorders>
            <w:shd w:val="clear" w:color="auto" w:fill="auto"/>
            <w:vAlign w:val="center"/>
          </w:tcPr>
          <w:p w14:paraId="1F8994F9"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C24C60E" w14:textId="77777777" w:rsidR="00F72B9F" w:rsidRPr="00B85FF4" w:rsidRDefault="00F72B9F" w:rsidP="008D370D">
            <w:pPr>
              <w:widowControl w:val="0"/>
              <w:shd w:val="clear" w:color="auto" w:fill="FFFFFF"/>
              <w:jc w:val="center"/>
              <w:rPr>
                <w:i/>
                <w:sz w:val="16"/>
                <w:szCs w:val="16"/>
              </w:rPr>
            </w:pPr>
          </w:p>
        </w:tc>
      </w:tr>
      <w:tr w:rsidR="00F72B9F" w:rsidRPr="00B85FF4" w14:paraId="02A1D23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07C1A35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AA3E61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10.5. Отмена крепостного права и реформы 60-70 –х годов XIX века.</w:t>
            </w:r>
          </w:p>
        </w:tc>
        <w:tc>
          <w:tcPr>
            <w:tcW w:w="326" w:type="pct"/>
            <w:vMerge/>
            <w:tcBorders>
              <w:left w:val="single" w:sz="4" w:space="0" w:color="auto"/>
              <w:right w:val="single" w:sz="4" w:space="0" w:color="auto"/>
            </w:tcBorders>
            <w:shd w:val="clear" w:color="auto" w:fill="auto"/>
            <w:vAlign w:val="center"/>
          </w:tcPr>
          <w:p w14:paraId="6CBE137B"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52FE58CF" w14:textId="77777777" w:rsidR="00F72B9F" w:rsidRPr="00B85FF4" w:rsidRDefault="00F72B9F" w:rsidP="008D370D">
            <w:pPr>
              <w:widowControl w:val="0"/>
              <w:shd w:val="clear" w:color="auto" w:fill="FFFFFF"/>
              <w:jc w:val="center"/>
              <w:rPr>
                <w:i/>
                <w:sz w:val="16"/>
                <w:szCs w:val="16"/>
              </w:rPr>
            </w:pPr>
          </w:p>
        </w:tc>
      </w:tr>
      <w:tr w:rsidR="00F72B9F" w:rsidRPr="00B85FF4" w14:paraId="7ECA838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150B749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3844CB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 15 «Общественное движение во второй половине XIX века».</w:t>
            </w:r>
          </w:p>
        </w:tc>
        <w:tc>
          <w:tcPr>
            <w:tcW w:w="326" w:type="pct"/>
            <w:vMerge/>
            <w:tcBorders>
              <w:left w:val="single" w:sz="4" w:space="0" w:color="auto"/>
              <w:right w:val="single" w:sz="4" w:space="0" w:color="auto"/>
            </w:tcBorders>
            <w:shd w:val="clear" w:color="auto" w:fill="auto"/>
            <w:vAlign w:val="center"/>
          </w:tcPr>
          <w:p w14:paraId="358048D3"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1576849F" w14:textId="77777777" w:rsidR="00F72B9F" w:rsidRPr="00B85FF4" w:rsidRDefault="00F72B9F" w:rsidP="008D370D">
            <w:pPr>
              <w:widowControl w:val="0"/>
              <w:shd w:val="clear" w:color="auto" w:fill="FFFFFF"/>
              <w:jc w:val="center"/>
              <w:rPr>
                <w:i/>
                <w:sz w:val="16"/>
                <w:szCs w:val="16"/>
              </w:rPr>
            </w:pPr>
          </w:p>
        </w:tc>
      </w:tr>
      <w:tr w:rsidR="00F72B9F" w:rsidRPr="00B85FF4" w14:paraId="196A2B4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A25B67A"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3D642B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10.6. Экономическое развитие во второй половине XIX века.</w:t>
            </w:r>
          </w:p>
        </w:tc>
        <w:tc>
          <w:tcPr>
            <w:tcW w:w="326" w:type="pct"/>
            <w:vMerge/>
            <w:tcBorders>
              <w:left w:val="single" w:sz="4" w:space="0" w:color="auto"/>
              <w:right w:val="single" w:sz="4" w:space="0" w:color="auto"/>
            </w:tcBorders>
            <w:shd w:val="clear" w:color="auto" w:fill="auto"/>
            <w:vAlign w:val="center"/>
            <w:hideMark/>
          </w:tcPr>
          <w:p w14:paraId="5DC9F22B"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275C425A" w14:textId="77777777" w:rsidR="00F72B9F" w:rsidRPr="00B85FF4" w:rsidRDefault="00F72B9F" w:rsidP="008D370D">
            <w:pPr>
              <w:widowControl w:val="0"/>
              <w:shd w:val="clear" w:color="auto" w:fill="FFFFFF"/>
              <w:jc w:val="center"/>
              <w:rPr>
                <w:i/>
                <w:sz w:val="16"/>
                <w:szCs w:val="16"/>
              </w:rPr>
            </w:pPr>
          </w:p>
        </w:tc>
      </w:tr>
      <w:tr w:rsidR="00F72B9F" w:rsidRPr="00B85FF4" w14:paraId="6F861B3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bottom w:val="single" w:sz="4" w:space="0" w:color="auto"/>
              <w:right w:val="single" w:sz="4" w:space="0" w:color="auto"/>
            </w:tcBorders>
            <w:shd w:val="clear" w:color="auto" w:fill="auto"/>
            <w:vAlign w:val="center"/>
          </w:tcPr>
          <w:p w14:paraId="190BC9B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44659C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Самостоятельная работа №16 «Русская культура XIX века».</w:t>
            </w:r>
          </w:p>
        </w:tc>
        <w:tc>
          <w:tcPr>
            <w:tcW w:w="326" w:type="pct"/>
            <w:vMerge/>
            <w:tcBorders>
              <w:left w:val="single" w:sz="4" w:space="0" w:color="auto"/>
              <w:bottom w:val="single" w:sz="4" w:space="0" w:color="auto"/>
              <w:right w:val="single" w:sz="4" w:space="0" w:color="auto"/>
            </w:tcBorders>
            <w:shd w:val="clear" w:color="auto" w:fill="auto"/>
            <w:vAlign w:val="center"/>
          </w:tcPr>
          <w:p w14:paraId="49EF2180" w14:textId="77777777" w:rsidR="00F72B9F" w:rsidRPr="00B85FF4" w:rsidRDefault="00F72B9F" w:rsidP="008D370D">
            <w:pPr>
              <w:widowControl w:val="0"/>
              <w:jc w:val="center"/>
              <w:rPr>
                <w:b/>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75E50F3A" w14:textId="77777777" w:rsidR="00F72B9F" w:rsidRPr="00B85FF4" w:rsidRDefault="00F72B9F" w:rsidP="008D370D">
            <w:pPr>
              <w:widowControl w:val="0"/>
              <w:shd w:val="clear" w:color="auto" w:fill="FFFFFF"/>
              <w:jc w:val="center"/>
              <w:rPr>
                <w:i/>
                <w:sz w:val="16"/>
                <w:szCs w:val="16"/>
              </w:rPr>
            </w:pPr>
          </w:p>
        </w:tc>
      </w:tr>
      <w:tr w:rsidR="00F72B9F" w:rsidRPr="00B85FF4" w14:paraId="1861FD9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06CE92E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b/>
                <w:i/>
                <w:sz w:val="18"/>
                <w:szCs w:val="18"/>
              </w:rPr>
              <w:t>Раздел 11. От Новой истории к Новейшей.</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DE668E2"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4B526C16" w14:textId="77777777" w:rsidR="00F72B9F" w:rsidRPr="00B85FF4" w:rsidRDefault="00F72B9F" w:rsidP="008D370D">
            <w:pPr>
              <w:widowControl w:val="0"/>
              <w:jc w:val="center"/>
              <w:rPr>
                <w:b/>
                <w:i/>
                <w:sz w:val="18"/>
                <w:szCs w:val="18"/>
              </w:rPr>
            </w:pPr>
            <w:r w:rsidRPr="00B85FF4">
              <w:rPr>
                <w:b/>
                <w:bCs/>
                <w:i/>
                <w:sz w:val="18"/>
                <w:szCs w:val="18"/>
              </w:rPr>
              <w:t>10</w:t>
            </w:r>
          </w:p>
          <w:p w14:paraId="3409547F"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64FB5112" w14:textId="77777777" w:rsidR="00F72B9F" w:rsidRPr="00B85FF4" w:rsidRDefault="00F72B9F">
            <w:r w:rsidRPr="00B85FF4">
              <w:rPr>
                <w:sz w:val="20"/>
                <w:szCs w:val="20"/>
              </w:rPr>
              <w:t>ОК 1-7,  ОК 9</w:t>
            </w:r>
          </w:p>
        </w:tc>
      </w:tr>
      <w:tr w:rsidR="00F72B9F" w:rsidRPr="00B85FF4" w14:paraId="5DF22AD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0249C8AC"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3A420E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r w:rsidRPr="00B85FF4">
              <w:rPr>
                <w:i/>
                <w:sz w:val="18"/>
              </w:rPr>
              <w:t xml:space="preserve">Тема 11.1.Мир в начале </w:t>
            </w:r>
            <w:r w:rsidRPr="00B85FF4">
              <w:rPr>
                <w:i/>
                <w:sz w:val="18"/>
                <w:lang w:val="en-US"/>
              </w:rPr>
              <w:t>XX</w:t>
            </w:r>
            <w:r w:rsidRPr="00B85FF4">
              <w:rPr>
                <w:i/>
                <w:sz w:val="18"/>
              </w:rPr>
              <w:t xml:space="preserve"> века.</w:t>
            </w:r>
          </w:p>
        </w:tc>
        <w:tc>
          <w:tcPr>
            <w:tcW w:w="326" w:type="pct"/>
            <w:vMerge/>
            <w:tcBorders>
              <w:left w:val="single" w:sz="4" w:space="0" w:color="auto"/>
              <w:right w:val="single" w:sz="4" w:space="0" w:color="auto"/>
            </w:tcBorders>
            <w:shd w:val="clear" w:color="auto" w:fill="auto"/>
            <w:vAlign w:val="center"/>
            <w:hideMark/>
          </w:tcPr>
          <w:p w14:paraId="2A8F6DDB"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5B76218E" w14:textId="77777777" w:rsidR="00F72B9F" w:rsidRPr="00B85FF4" w:rsidRDefault="00F72B9F" w:rsidP="008D370D">
            <w:pPr>
              <w:widowControl w:val="0"/>
              <w:shd w:val="clear" w:color="auto" w:fill="FFFFFF"/>
              <w:jc w:val="center"/>
              <w:rPr>
                <w:i/>
                <w:sz w:val="16"/>
                <w:szCs w:val="16"/>
              </w:rPr>
            </w:pPr>
          </w:p>
        </w:tc>
      </w:tr>
      <w:tr w:rsidR="00F72B9F" w:rsidRPr="00B85FF4" w14:paraId="723F8E6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2E6337CE" w14:textId="77777777" w:rsidR="00F72B9F" w:rsidRPr="00B85FF4" w:rsidRDefault="00F72B9F" w:rsidP="008D370D">
            <w:pPr>
              <w:widowControl w:val="0"/>
              <w:rPr>
                <w:i/>
                <w:iCs/>
                <w:sz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F60934F" w14:textId="77777777" w:rsidR="00F72B9F" w:rsidRPr="00B85FF4" w:rsidRDefault="00F72B9F" w:rsidP="008D370D">
            <w:pPr>
              <w:widowControl w:val="0"/>
              <w:rPr>
                <w:i/>
                <w:iCs/>
                <w:sz w:val="18"/>
              </w:rPr>
            </w:pPr>
            <w:r w:rsidRPr="00B85FF4">
              <w:rPr>
                <w:i/>
                <w:sz w:val="18"/>
                <w:szCs w:val="18"/>
              </w:rPr>
              <w:t xml:space="preserve">Тема 11.2.Пробуждение Азии в начале </w:t>
            </w:r>
            <w:r w:rsidRPr="00B85FF4">
              <w:rPr>
                <w:i/>
                <w:sz w:val="18"/>
                <w:lang w:val="en-US"/>
              </w:rPr>
              <w:t>XX</w:t>
            </w:r>
            <w:r w:rsidRPr="00B85FF4">
              <w:rPr>
                <w:i/>
                <w:sz w:val="18"/>
              </w:rPr>
              <w:t xml:space="preserve"> века</w:t>
            </w:r>
            <w:r w:rsidRPr="00B85FF4">
              <w:rPr>
                <w:i/>
                <w:sz w:val="18"/>
                <w:szCs w:val="18"/>
              </w:rPr>
              <w:t>.</w:t>
            </w:r>
          </w:p>
        </w:tc>
        <w:tc>
          <w:tcPr>
            <w:tcW w:w="326" w:type="pct"/>
            <w:vMerge/>
            <w:tcBorders>
              <w:left w:val="single" w:sz="4" w:space="0" w:color="auto"/>
              <w:right w:val="single" w:sz="4" w:space="0" w:color="auto"/>
            </w:tcBorders>
            <w:shd w:val="clear" w:color="auto" w:fill="auto"/>
            <w:vAlign w:val="center"/>
            <w:hideMark/>
          </w:tcPr>
          <w:p w14:paraId="26FFFD64"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45A8A7F0" w14:textId="77777777" w:rsidR="00F72B9F" w:rsidRPr="00B85FF4" w:rsidRDefault="00F72B9F" w:rsidP="008D370D">
            <w:pPr>
              <w:widowControl w:val="0"/>
              <w:shd w:val="clear" w:color="auto" w:fill="FFFFFF"/>
              <w:jc w:val="center"/>
              <w:rPr>
                <w:i/>
                <w:sz w:val="16"/>
                <w:szCs w:val="16"/>
              </w:rPr>
            </w:pPr>
          </w:p>
        </w:tc>
      </w:tr>
      <w:tr w:rsidR="00F72B9F" w:rsidRPr="00B85FF4" w14:paraId="222343C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0B462A8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DDA70A9"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 xml:space="preserve">Тема 11.3.Россия на рубеже XIX – </w:t>
            </w:r>
            <w:r w:rsidRPr="00B85FF4">
              <w:rPr>
                <w:i/>
                <w:sz w:val="18"/>
                <w:lang w:val="en-US"/>
              </w:rPr>
              <w:t>XX</w:t>
            </w:r>
            <w:r w:rsidRPr="00B85FF4">
              <w:rPr>
                <w:i/>
                <w:sz w:val="18"/>
              </w:rPr>
              <w:t xml:space="preserve"> веков</w:t>
            </w:r>
            <w:r w:rsidRPr="00B85FF4">
              <w:rPr>
                <w:i/>
                <w:sz w:val="18"/>
                <w:szCs w:val="18"/>
              </w:rPr>
              <w:t>.</w:t>
            </w:r>
          </w:p>
        </w:tc>
        <w:tc>
          <w:tcPr>
            <w:tcW w:w="326" w:type="pct"/>
            <w:vMerge/>
            <w:tcBorders>
              <w:left w:val="single" w:sz="4" w:space="0" w:color="auto"/>
              <w:right w:val="single" w:sz="4" w:space="0" w:color="auto"/>
            </w:tcBorders>
            <w:shd w:val="clear" w:color="auto" w:fill="auto"/>
            <w:vAlign w:val="center"/>
            <w:hideMark/>
          </w:tcPr>
          <w:p w14:paraId="6020C149"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63A3E8B5" w14:textId="77777777" w:rsidR="00F72B9F" w:rsidRPr="00B85FF4" w:rsidRDefault="00F72B9F" w:rsidP="008D370D">
            <w:pPr>
              <w:widowControl w:val="0"/>
              <w:shd w:val="clear" w:color="auto" w:fill="FFFFFF"/>
              <w:jc w:val="center"/>
              <w:rPr>
                <w:i/>
                <w:sz w:val="16"/>
                <w:szCs w:val="16"/>
              </w:rPr>
            </w:pPr>
          </w:p>
        </w:tc>
      </w:tr>
      <w:tr w:rsidR="00F72B9F" w:rsidRPr="00B85FF4" w14:paraId="3D10E30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DEB9224"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152440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11.4. Революция 1905 – 1907 годов в России.</w:t>
            </w:r>
          </w:p>
        </w:tc>
        <w:tc>
          <w:tcPr>
            <w:tcW w:w="326" w:type="pct"/>
            <w:vMerge/>
            <w:tcBorders>
              <w:left w:val="single" w:sz="4" w:space="0" w:color="auto"/>
              <w:right w:val="single" w:sz="4" w:space="0" w:color="auto"/>
            </w:tcBorders>
            <w:shd w:val="clear" w:color="auto" w:fill="auto"/>
            <w:vAlign w:val="center"/>
            <w:hideMark/>
          </w:tcPr>
          <w:p w14:paraId="1C095974"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2DB9697E" w14:textId="77777777" w:rsidR="00F72B9F" w:rsidRPr="00B85FF4" w:rsidRDefault="00F72B9F" w:rsidP="008D370D">
            <w:pPr>
              <w:widowControl w:val="0"/>
              <w:shd w:val="clear" w:color="auto" w:fill="FFFFFF"/>
              <w:jc w:val="center"/>
              <w:rPr>
                <w:i/>
                <w:sz w:val="16"/>
                <w:szCs w:val="16"/>
              </w:rPr>
            </w:pPr>
          </w:p>
        </w:tc>
      </w:tr>
      <w:tr w:rsidR="00F72B9F" w:rsidRPr="00B85FF4" w14:paraId="5F6D8F5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BE1B491"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CD90DA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11.5. Россия в период столыпинских реформ</w:t>
            </w:r>
          </w:p>
        </w:tc>
        <w:tc>
          <w:tcPr>
            <w:tcW w:w="326" w:type="pct"/>
            <w:vMerge/>
            <w:tcBorders>
              <w:left w:val="single" w:sz="4" w:space="0" w:color="auto"/>
              <w:right w:val="single" w:sz="4" w:space="0" w:color="auto"/>
            </w:tcBorders>
            <w:shd w:val="clear" w:color="auto" w:fill="auto"/>
            <w:vAlign w:val="center"/>
            <w:hideMark/>
          </w:tcPr>
          <w:p w14:paraId="1DED4D28"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33B5C5AF" w14:textId="77777777" w:rsidR="00F72B9F" w:rsidRPr="00B85FF4" w:rsidRDefault="00F72B9F" w:rsidP="008D370D">
            <w:pPr>
              <w:widowControl w:val="0"/>
              <w:shd w:val="clear" w:color="auto" w:fill="FFFFFF"/>
              <w:jc w:val="center"/>
              <w:rPr>
                <w:i/>
                <w:sz w:val="16"/>
                <w:szCs w:val="16"/>
              </w:rPr>
            </w:pPr>
          </w:p>
        </w:tc>
      </w:tr>
      <w:tr w:rsidR="00F72B9F" w:rsidRPr="00B85FF4" w14:paraId="6C67926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09218C8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718AAD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№17 «Серебряный век русской культуры»</w:t>
            </w:r>
          </w:p>
        </w:tc>
        <w:tc>
          <w:tcPr>
            <w:tcW w:w="326" w:type="pct"/>
            <w:vMerge/>
            <w:tcBorders>
              <w:left w:val="single" w:sz="4" w:space="0" w:color="auto"/>
              <w:right w:val="single" w:sz="4" w:space="0" w:color="auto"/>
            </w:tcBorders>
            <w:shd w:val="clear" w:color="auto" w:fill="auto"/>
            <w:vAlign w:val="center"/>
          </w:tcPr>
          <w:p w14:paraId="385E38B2"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11B1C88D" w14:textId="77777777" w:rsidR="00F72B9F" w:rsidRPr="00B85FF4" w:rsidRDefault="00F72B9F" w:rsidP="008D370D">
            <w:pPr>
              <w:widowControl w:val="0"/>
              <w:shd w:val="clear" w:color="auto" w:fill="FFFFFF"/>
              <w:jc w:val="center"/>
              <w:rPr>
                <w:i/>
                <w:sz w:val="16"/>
                <w:szCs w:val="16"/>
              </w:rPr>
            </w:pPr>
          </w:p>
        </w:tc>
      </w:tr>
      <w:tr w:rsidR="00F72B9F" w:rsidRPr="00B85FF4" w14:paraId="713FA596"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5C694B31"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E7690B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 xml:space="preserve">Самостоятельная работа №18 «Первая мировая война и общество». </w:t>
            </w:r>
          </w:p>
        </w:tc>
        <w:tc>
          <w:tcPr>
            <w:tcW w:w="326" w:type="pct"/>
            <w:vMerge/>
            <w:tcBorders>
              <w:left w:val="single" w:sz="4" w:space="0" w:color="auto"/>
              <w:right w:val="single" w:sz="4" w:space="0" w:color="auto"/>
            </w:tcBorders>
            <w:shd w:val="clear" w:color="auto" w:fill="auto"/>
            <w:vAlign w:val="center"/>
          </w:tcPr>
          <w:p w14:paraId="359A5DE6"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E111AD7" w14:textId="77777777" w:rsidR="00F72B9F" w:rsidRPr="00B85FF4" w:rsidRDefault="00F72B9F" w:rsidP="008D370D">
            <w:pPr>
              <w:widowControl w:val="0"/>
              <w:shd w:val="clear" w:color="auto" w:fill="FFFFFF"/>
              <w:jc w:val="center"/>
              <w:rPr>
                <w:i/>
                <w:sz w:val="16"/>
                <w:szCs w:val="16"/>
              </w:rPr>
            </w:pPr>
          </w:p>
        </w:tc>
      </w:tr>
      <w:tr w:rsidR="00F72B9F" w:rsidRPr="00B85FF4" w14:paraId="79327D3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31C0528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A2A88D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№19 «Октябрьская революция в России и ее последствия».</w:t>
            </w:r>
          </w:p>
        </w:tc>
        <w:tc>
          <w:tcPr>
            <w:tcW w:w="326" w:type="pct"/>
            <w:vMerge/>
            <w:tcBorders>
              <w:left w:val="single" w:sz="4" w:space="0" w:color="auto"/>
              <w:bottom w:val="single" w:sz="4" w:space="0" w:color="auto"/>
              <w:right w:val="single" w:sz="4" w:space="0" w:color="auto"/>
            </w:tcBorders>
            <w:shd w:val="clear" w:color="auto" w:fill="auto"/>
            <w:vAlign w:val="center"/>
          </w:tcPr>
          <w:p w14:paraId="0CD16A3E" w14:textId="77777777" w:rsidR="00F72B9F" w:rsidRPr="00B85FF4" w:rsidRDefault="00F72B9F"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58E58BD6" w14:textId="77777777" w:rsidR="00F72B9F" w:rsidRPr="00B85FF4" w:rsidRDefault="00F72B9F" w:rsidP="008D370D">
            <w:pPr>
              <w:widowControl w:val="0"/>
              <w:shd w:val="clear" w:color="auto" w:fill="FFFFFF"/>
              <w:jc w:val="center"/>
              <w:rPr>
                <w:i/>
                <w:sz w:val="16"/>
                <w:szCs w:val="16"/>
              </w:rPr>
            </w:pPr>
          </w:p>
        </w:tc>
      </w:tr>
      <w:tr w:rsidR="00F72B9F" w:rsidRPr="00B85FF4" w14:paraId="51913EA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tcPr>
          <w:p w14:paraId="20FB679A" w14:textId="77777777" w:rsidR="00F72B9F" w:rsidRPr="00B85FF4" w:rsidRDefault="00F72B9F" w:rsidP="008D370D">
            <w:pPr>
              <w:widowControl w:val="0"/>
              <w:rPr>
                <w:i/>
                <w:sz w:val="18"/>
                <w:szCs w:val="18"/>
              </w:rPr>
            </w:pPr>
            <w:r w:rsidRPr="00B85FF4">
              <w:rPr>
                <w:b/>
                <w:i/>
                <w:sz w:val="18"/>
                <w:szCs w:val="18"/>
              </w:rPr>
              <w:t xml:space="preserve">Раздел 12. Межвоенный период </w:t>
            </w:r>
            <w:r w:rsidRPr="00B85FF4">
              <w:rPr>
                <w:b/>
                <w:i/>
                <w:sz w:val="18"/>
                <w:szCs w:val="18"/>
              </w:rPr>
              <w:lastRenderedPageBreak/>
              <w:t>(1918-1939)</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7C23BB6"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lastRenderedPageBreak/>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21799ADF" w14:textId="77777777" w:rsidR="00F72B9F" w:rsidRPr="00B85FF4" w:rsidRDefault="00F72B9F" w:rsidP="008D370D">
            <w:pPr>
              <w:widowControl w:val="0"/>
              <w:jc w:val="center"/>
              <w:rPr>
                <w:b/>
                <w:i/>
                <w:sz w:val="18"/>
                <w:szCs w:val="18"/>
              </w:rPr>
            </w:pPr>
            <w:r w:rsidRPr="00B85FF4">
              <w:rPr>
                <w:b/>
                <w:i/>
                <w:sz w:val="18"/>
                <w:szCs w:val="18"/>
              </w:rPr>
              <w:t>10</w:t>
            </w:r>
          </w:p>
          <w:p w14:paraId="51372A1D"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4C5770DA" w14:textId="77777777" w:rsidR="00F72B9F" w:rsidRPr="00B85FF4" w:rsidRDefault="00F72B9F">
            <w:r w:rsidRPr="00B85FF4">
              <w:rPr>
                <w:sz w:val="20"/>
                <w:szCs w:val="20"/>
              </w:rPr>
              <w:lastRenderedPageBreak/>
              <w:t>ОК 1-7,  ОК 9</w:t>
            </w:r>
          </w:p>
        </w:tc>
      </w:tr>
      <w:tr w:rsidR="005C5960" w:rsidRPr="00B85FF4" w14:paraId="0BFC1E5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C1C5B63"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6EAC7F1"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12.1.Европа и США.</w:t>
            </w:r>
          </w:p>
        </w:tc>
        <w:tc>
          <w:tcPr>
            <w:tcW w:w="326" w:type="pct"/>
            <w:vMerge/>
            <w:tcBorders>
              <w:left w:val="single" w:sz="4" w:space="0" w:color="auto"/>
              <w:right w:val="single" w:sz="4" w:space="0" w:color="auto"/>
            </w:tcBorders>
            <w:shd w:val="clear" w:color="auto" w:fill="auto"/>
            <w:vAlign w:val="center"/>
          </w:tcPr>
          <w:p w14:paraId="280566BB"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242E946" w14:textId="77777777" w:rsidR="005C5960" w:rsidRPr="00B85FF4" w:rsidRDefault="005C5960" w:rsidP="008D370D">
            <w:pPr>
              <w:widowControl w:val="0"/>
              <w:shd w:val="clear" w:color="auto" w:fill="FFFFFF"/>
              <w:jc w:val="center"/>
              <w:rPr>
                <w:i/>
                <w:sz w:val="16"/>
                <w:szCs w:val="16"/>
              </w:rPr>
            </w:pPr>
          </w:p>
        </w:tc>
      </w:tr>
      <w:tr w:rsidR="005C5960" w:rsidRPr="00B85FF4" w14:paraId="39CFC60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62259A0B"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793840B"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12.2. Недемократические режимы.</w:t>
            </w:r>
          </w:p>
        </w:tc>
        <w:tc>
          <w:tcPr>
            <w:tcW w:w="326" w:type="pct"/>
            <w:vMerge/>
            <w:tcBorders>
              <w:left w:val="single" w:sz="4" w:space="0" w:color="auto"/>
              <w:right w:val="single" w:sz="4" w:space="0" w:color="auto"/>
            </w:tcBorders>
            <w:shd w:val="clear" w:color="auto" w:fill="auto"/>
            <w:vAlign w:val="center"/>
          </w:tcPr>
          <w:p w14:paraId="513D70FD"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3D246F54" w14:textId="77777777" w:rsidR="005C5960" w:rsidRPr="00B85FF4" w:rsidRDefault="005C5960" w:rsidP="008D370D">
            <w:pPr>
              <w:widowControl w:val="0"/>
              <w:shd w:val="clear" w:color="auto" w:fill="FFFFFF"/>
              <w:jc w:val="center"/>
              <w:rPr>
                <w:i/>
                <w:sz w:val="16"/>
                <w:szCs w:val="16"/>
              </w:rPr>
            </w:pPr>
          </w:p>
        </w:tc>
      </w:tr>
      <w:tr w:rsidR="005C5960" w:rsidRPr="00B85FF4" w14:paraId="75AC76C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2EDC712"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6FB0264"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 xml:space="preserve">Самостоятельная работа №20 «Турция, Китай, Индия, Япония» </w:t>
            </w:r>
          </w:p>
        </w:tc>
        <w:tc>
          <w:tcPr>
            <w:tcW w:w="326" w:type="pct"/>
            <w:vMerge/>
            <w:tcBorders>
              <w:left w:val="single" w:sz="4" w:space="0" w:color="auto"/>
              <w:right w:val="single" w:sz="4" w:space="0" w:color="auto"/>
            </w:tcBorders>
            <w:shd w:val="clear" w:color="auto" w:fill="auto"/>
            <w:vAlign w:val="center"/>
          </w:tcPr>
          <w:p w14:paraId="06976BC1"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A0D9224" w14:textId="77777777" w:rsidR="005C5960" w:rsidRPr="00B85FF4" w:rsidRDefault="005C5960" w:rsidP="008D370D">
            <w:pPr>
              <w:widowControl w:val="0"/>
              <w:shd w:val="clear" w:color="auto" w:fill="FFFFFF"/>
              <w:jc w:val="center"/>
              <w:rPr>
                <w:i/>
                <w:sz w:val="16"/>
                <w:szCs w:val="16"/>
              </w:rPr>
            </w:pPr>
          </w:p>
        </w:tc>
      </w:tr>
      <w:tr w:rsidR="005C5960" w:rsidRPr="00B85FF4" w14:paraId="1ACD8EC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8"/>
        </w:trPr>
        <w:tc>
          <w:tcPr>
            <w:tcW w:w="926" w:type="pct"/>
            <w:vMerge/>
            <w:tcBorders>
              <w:left w:val="single" w:sz="4" w:space="0" w:color="auto"/>
              <w:right w:val="single" w:sz="4" w:space="0" w:color="auto"/>
            </w:tcBorders>
            <w:shd w:val="clear" w:color="auto" w:fill="auto"/>
            <w:vAlign w:val="center"/>
          </w:tcPr>
          <w:p w14:paraId="745561F8" w14:textId="77777777" w:rsidR="005C5960" w:rsidRPr="00B85FF4" w:rsidRDefault="005C5960" w:rsidP="008D370D">
            <w:pPr>
              <w:widowControl w:val="0"/>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A9C516C" w14:textId="77777777" w:rsidR="005C5960" w:rsidRPr="00B85FF4" w:rsidRDefault="005C5960" w:rsidP="008D370D">
            <w:pPr>
              <w:widowControl w:val="0"/>
              <w:rPr>
                <w:i/>
                <w:sz w:val="18"/>
                <w:szCs w:val="18"/>
              </w:rPr>
            </w:pPr>
            <w:r w:rsidRPr="00B85FF4">
              <w:rPr>
                <w:i/>
                <w:sz w:val="18"/>
                <w:szCs w:val="18"/>
              </w:rPr>
              <w:t>Тема 12.3.Международные отношения.</w:t>
            </w:r>
          </w:p>
        </w:tc>
        <w:tc>
          <w:tcPr>
            <w:tcW w:w="326" w:type="pct"/>
            <w:vMerge/>
            <w:tcBorders>
              <w:left w:val="single" w:sz="4" w:space="0" w:color="auto"/>
              <w:right w:val="single" w:sz="4" w:space="0" w:color="auto"/>
            </w:tcBorders>
            <w:shd w:val="clear" w:color="auto" w:fill="auto"/>
            <w:vAlign w:val="center"/>
            <w:hideMark/>
          </w:tcPr>
          <w:p w14:paraId="29EC461F"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684ADB57" w14:textId="77777777" w:rsidR="005C5960" w:rsidRPr="00B85FF4" w:rsidRDefault="005C5960" w:rsidP="008D370D">
            <w:pPr>
              <w:widowControl w:val="0"/>
              <w:shd w:val="clear" w:color="auto" w:fill="FFFFFF"/>
              <w:jc w:val="center"/>
              <w:rPr>
                <w:i/>
                <w:sz w:val="16"/>
                <w:szCs w:val="16"/>
              </w:rPr>
            </w:pPr>
          </w:p>
        </w:tc>
      </w:tr>
      <w:tr w:rsidR="005C5960" w:rsidRPr="00B85FF4" w14:paraId="301B2AE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5AEAE033"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FA7ED0C"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r w:rsidRPr="00B85FF4">
              <w:rPr>
                <w:i/>
                <w:sz w:val="18"/>
                <w:szCs w:val="18"/>
              </w:rPr>
              <w:t>Самостоятельная работа № 21 «Культура в первой половине</w:t>
            </w:r>
            <w:r w:rsidRPr="00B85FF4">
              <w:rPr>
                <w:i/>
                <w:sz w:val="18"/>
              </w:rPr>
              <w:t xml:space="preserve"> </w:t>
            </w:r>
            <w:r w:rsidRPr="00B85FF4">
              <w:rPr>
                <w:i/>
                <w:sz w:val="18"/>
                <w:lang w:val="en-US"/>
              </w:rPr>
              <w:t>XX</w:t>
            </w:r>
            <w:r w:rsidRPr="00B85FF4">
              <w:rPr>
                <w:i/>
                <w:sz w:val="18"/>
              </w:rPr>
              <w:t xml:space="preserve"> века».</w:t>
            </w:r>
            <w:r w:rsidRPr="00B85FF4">
              <w:rPr>
                <w:i/>
                <w:sz w:val="18"/>
                <w:szCs w:val="18"/>
              </w:rPr>
              <w:t xml:space="preserve"> </w:t>
            </w:r>
          </w:p>
        </w:tc>
        <w:tc>
          <w:tcPr>
            <w:tcW w:w="326" w:type="pct"/>
            <w:vMerge/>
            <w:tcBorders>
              <w:left w:val="single" w:sz="4" w:space="0" w:color="auto"/>
              <w:right w:val="single" w:sz="4" w:space="0" w:color="auto"/>
            </w:tcBorders>
            <w:shd w:val="clear" w:color="auto" w:fill="auto"/>
            <w:vAlign w:val="center"/>
          </w:tcPr>
          <w:p w14:paraId="683DF478"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2BD89D66" w14:textId="77777777" w:rsidR="005C5960" w:rsidRPr="00B85FF4" w:rsidRDefault="005C5960" w:rsidP="008D370D">
            <w:pPr>
              <w:widowControl w:val="0"/>
              <w:shd w:val="clear" w:color="auto" w:fill="FFFFFF"/>
              <w:jc w:val="center"/>
              <w:rPr>
                <w:i/>
                <w:sz w:val="16"/>
                <w:szCs w:val="16"/>
              </w:rPr>
            </w:pPr>
          </w:p>
        </w:tc>
      </w:tr>
      <w:tr w:rsidR="005C5960" w:rsidRPr="00B85FF4" w14:paraId="28345E3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1D4A638C"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9D9B419"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12.4. Новая экономическая политика в Советской России. Образование СССР.</w:t>
            </w:r>
          </w:p>
        </w:tc>
        <w:tc>
          <w:tcPr>
            <w:tcW w:w="326" w:type="pct"/>
            <w:vMerge/>
            <w:tcBorders>
              <w:left w:val="single" w:sz="4" w:space="0" w:color="auto"/>
              <w:right w:val="single" w:sz="4" w:space="0" w:color="auto"/>
            </w:tcBorders>
            <w:shd w:val="clear" w:color="auto" w:fill="auto"/>
            <w:vAlign w:val="center"/>
            <w:hideMark/>
          </w:tcPr>
          <w:p w14:paraId="3FDEEC70"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662157DB" w14:textId="77777777" w:rsidR="005C5960" w:rsidRPr="00B85FF4" w:rsidRDefault="005C5960" w:rsidP="008D370D">
            <w:pPr>
              <w:widowControl w:val="0"/>
              <w:shd w:val="clear" w:color="auto" w:fill="FFFFFF"/>
              <w:jc w:val="center"/>
              <w:rPr>
                <w:i/>
                <w:sz w:val="16"/>
                <w:szCs w:val="16"/>
              </w:rPr>
            </w:pPr>
          </w:p>
        </w:tc>
      </w:tr>
      <w:tr w:rsidR="005C5960" w:rsidRPr="00B85FF4" w14:paraId="16186F7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C0F9F99"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E6AAA30"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12.5. Индустриализация и коллективизация в СССР. Советское государство и общество в 1920-1930-е годы.</w:t>
            </w:r>
          </w:p>
        </w:tc>
        <w:tc>
          <w:tcPr>
            <w:tcW w:w="326" w:type="pct"/>
            <w:vMerge/>
            <w:tcBorders>
              <w:left w:val="single" w:sz="4" w:space="0" w:color="auto"/>
              <w:right w:val="single" w:sz="4" w:space="0" w:color="auto"/>
            </w:tcBorders>
            <w:shd w:val="clear" w:color="auto" w:fill="auto"/>
            <w:vAlign w:val="center"/>
            <w:hideMark/>
          </w:tcPr>
          <w:p w14:paraId="5D0FEC25"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46E33942" w14:textId="77777777" w:rsidR="005C5960" w:rsidRPr="00B85FF4" w:rsidRDefault="005C5960" w:rsidP="008D370D">
            <w:pPr>
              <w:widowControl w:val="0"/>
              <w:shd w:val="clear" w:color="auto" w:fill="FFFFFF"/>
              <w:jc w:val="center"/>
              <w:rPr>
                <w:i/>
                <w:sz w:val="16"/>
                <w:szCs w:val="16"/>
              </w:rPr>
            </w:pPr>
          </w:p>
        </w:tc>
      </w:tr>
      <w:tr w:rsidR="005C5960" w:rsidRPr="00B85FF4" w14:paraId="2763F9B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4278336B"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85962E5"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 22 «Советская культура в 1920 – 1930-е годы</w:t>
            </w:r>
            <w:r w:rsidRPr="00B85FF4">
              <w:rPr>
                <w:i/>
                <w:sz w:val="18"/>
              </w:rPr>
              <w:t>».</w:t>
            </w:r>
          </w:p>
        </w:tc>
        <w:tc>
          <w:tcPr>
            <w:tcW w:w="326" w:type="pct"/>
            <w:vMerge/>
            <w:tcBorders>
              <w:left w:val="single" w:sz="4" w:space="0" w:color="auto"/>
              <w:bottom w:val="single" w:sz="4" w:space="0" w:color="auto"/>
              <w:right w:val="single" w:sz="4" w:space="0" w:color="auto"/>
            </w:tcBorders>
            <w:shd w:val="clear" w:color="auto" w:fill="auto"/>
            <w:vAlign w:val="center"/>
          </w:tcPr>
          <w:p w14:paraId="3833A88F" w14:textId="77777777" w:rsidR="005C5960" w:rsidRPr="00B85FF4" w:rsidRDefault="005C5960"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30D646B9" w14:textId="77777777" w:rsidR="005C5960" w:rsidRPr="00B85FF4" w:rsidRDefault="005C5960" w:rsidP="008D370D">
            <w:pPr>
              <w:widowControl w:val="0"/>
              <w:shd w:val="clear" w:color="auto" w:fill="FFFFFF"/>
              <w:jc w:val="center"/>
              <w:rPr>
                <w:i/>
                <w:sz w:val="16"/>
                <w:szCs w:val="16"/>
              </w:rPr>
            </w:pPr>
          </w:p>
        </w:tc>
      </w:tr>
      <w:tr w:rsidR="00F72B9F" w:rsidRPr="00B85FF4" w14:paraId="42BB534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926" w:type="pct"/>
            <w:vMerge w:val="restart"/>
            <w:tcBorders>
              <w:top w:val="single" w:sz="4" w:space="0" w:color="auto"/>
              <w:left w:val="single" w:sz="4" w:space="0" w:color="auto"/>
              <w:right w:val="single" w:sz="4" w:space="0" w:color="auto"/>
            </w:tcBorders>
            <w:shd w:val="clear" w:color="auto" w:fill="auto"/>
            <w:vAlign w:val="center"/>
            <w:hideMark/>
          </w:tcPr>
          <w:p w14:paraId="416F47B5" w14:textId="77777777" w:rsidR="00F72B9F" w:rsidRPr="00B85FF4" w:rsidRDefault="00F72B9F" w:rsidP="008D370D">
            <w:pPr>
              <w:widowControl w:val="0"/>
              <w:rPr>
                <w:b/>
                <w:i/>
                <w:sz w:val="18"/>
                <w:szCs w:val="18"/>
              </w:rPr>
            </w:pPr>
            <w:r w:rsidRPr="00B85FF4">
              <w:rPr>
                <w:b/>
                <w:i/>
                <w:sz w:val="18"/>
                <w:szCs w:val="18"/>
              </w:rPr>
              <w:t>Раздел 13. Вторая мировая война.</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51EB202"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659FECF6" w14:textId="77777777" w:rsidR="00F72B9F" w:rsidRPr="00B85FF4" w:rsidRDefault="00F72B9F" w:rsidP="008D370D">
            <w:pPr>
              <w:widowControl w:val="0"/>
              <w:ind w:left="-113" w:right="-113"/>
              <w:jc w:val="center"/>
              <w:rPr>
                <w:b/>
                <w:i/>
                <w:sz w:val="18"/>
                <w:szCs w:val="18"/>
              </w:rPr>
            </w:pPr>
            <w:r w:rsidRPr="00B85FF4">
              <w:rPr>
                <w:b/>
                <w:i/>
                <w:sz w:val="18"/>
                <w:szCs w:val="18"/>
              </w:rPr>
              <w:t>8</w:t>
            </w:r>
          </w:p>
          <w:p w14:paraId="43528B55"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50B82048" w14:textId="77777777" w:rsidR="00F72B9F" w:rsidRPr="00B85FF4" w:rsidRDefault="00F72B9F">
            <w:r w:rsidRPr="00B85FF4">
              <w:rPr>
                <w:sz w:val="20"/>
                <w:szCs w:val="20"/>
              </w:rPr>
              <w:t>ОК 1-7,  ОК 9</w:t>
            </w:r>
          </w:p>
        </w:tc>
      </w:tr>
      <w:tr w:rsidR="00F72B9F" w:rsidRPr="00B85FF4" w14:paraId="52787CF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right w:val="single" w:sz="4" w:space="0" w:color="auto"/>
            </w:tcBorders>
            <w:shd w:val="clear" w:color="auto" w:fill="auto"/>
            <w:vAlign w:val="center"/>
          </w:tcPr>
          <w:p w14:paraId="2776C4EE" w14:textId="77777777" w:rsidR="00F72B9F" w:rsidRPr="00B85FF4" w:rsidRDefault="00F72B9F" w:rsidP="008D370D">
            <w:pPr>
              <w:widowControl w:val="0"/>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26D94C9" w14:textId="77777777" w:rsidR="00F72B9F" w:rsidRPr="00B85FF4" w:rsidRDefault="00F72B9F" w:rsidP="008D370D">
            <w:pPr>
              <w:widowControl w:val="0"/>
              <w:rPr>
                <w:i/>
                <w:sz w:val="18"/>
                <w:szCs w:val="18"/>
              </w:rPr>
            </w:pPr>
            <w:r w:rsidRPr="00B85FF4">
              <w:rPr>
                <w:i/>
                <w:iCs/>
                <w:sz w:val="18"/>
              </w:rPr>
              <w:t>Тема 13.1.Накануне мировой войны.</w:t>
            </w:r>
          </w:p>
        </w:tc>
        <w:tc>
          <w:tcPr>
            <w:tcW w:w="326" w:type="pct"/>
            <w:vMerge/>
            <w:tcBorders>
              <w:left w:val="single" w:sz="4" w:space="0" w:color="auto"/>
              <w:right w:val="single" w:sz="4" w:space="0" w:color="auto"/>
            </w:tcBorders>
            <w:shd w:val="clear" w:color="auto" w:fill="auto"/>
            <w:vAlign w:val="center"/>
            <w:hideMark/>
          </w:tcPr>
          <w:p w14:paraId="10F1B0F3" w14:textId="77777777" w:rsidR="00F72B9F" w:rsidRPr="00B85FF4" w:rsidRDefault="00F72B9F" w:rsidP="008D370D">
            <w:pPr>
              <w:widowControl w:val="0"/>
              <w:jc w:val="center"/>
              <w:rPr>
                <w:b/>
                <w:bCs/>
                <w:i/>
                <w:sz w:val="18"/>
                <w:szCs w:val="18"/>
              </w:rPr>
            </w:pPr>
          </w:p>
        </w:tc>
        <w:tc>
          <w:tcPr>
            <w:tcW w:w="369" w:type="pct"/>
            <w:vMerge/>
            <w:tcBorders>
              <w:left w:val="single" w:sz="4" w:space="0" w:color="auto"/>
              <w:right w:val="single" w:sz="4" w:space="0" w:color="auto"/>
            </w:tcBorders>
            <w:shd w:val="clear" w:color="auto" w:fill="auto"/>
          </w:tcPr>
          <w:p w14:paraId="231E0A29" w14:textId="77777777" w:rsidR="00F72B9F" w:rsidRPr="00B85FF4" w:rsidRDefault="00F72B9F" w:rsidP="008D370D">
            <w:pPr>
              <w:widowControl w:val="0"/>
              <w:shd w:val="clear" w:color="auto" w:fill="FFFFFF"/>
              <w:jc w:val="center"/>
              <w:rPr>
                <w:i/>
                <w:sz w:val="16"/>
                <w:szCs w:val="16"/>
              </w:rPr>
            </w:pPr>
          </w:p>
        </w:tc>
      </w:tr>
      <w:tr w:rsidR="00F72B9F" w:rsidRPr="00B85FF4" w14:paraId="625028A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right w:val="single" w:sz="4" w:space="0" w:color="auto"/>
            </w:tcBorders>
            <w:shd w:val="clear" w:color="auto" w:fill="auto"/>
            <w:vAlign w:val="center"/>
          </w:tcPr>
          <w:p w14:paraId="735FFBA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4463EA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r w:rsidRPr="00B85FF4">
              <w:rPr>
                <w:i/>
                <w:iCs/>
                <w:sz w:val="18"/>
              </w:rPr>
              <w:t>Тема 13.2.Первый период Второй мировой войны. Бои на Тихом океане.</w:t>
            </w:r>
          </w:p>
        </w:tc>
        <w:tc>
          <w:tcPr>
            <w:tcW w:w="326" w:type="pct"/>
            <w:vMerge/>
            <w:tcBorders>
              <w:left w:val="single" w:sz="4" w:space="0" w:color="auto"/>
              <w:right w:val="single" w:sz="4" w:space="0" w:color="auto"/>
            </w:tcBorders>
            <w:shd w:val="clear" w:color="auto" w:fill="auto"/>
            <w:vAlign w:val="center"/>
          </w:tcPr>
          <w:p w14:paraId="55DDCE8D"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3949E12C" w14:textId="77777777" w:rsidR="00F72B9F" w:rsidRPr="00B85FF4" w:rsidRDefault="00F72B9F" w:rsidP="008D370D">
            <w:pPr>
              <w:widowControl w:val="0"/>
              <w:shd w:val="clear" w:color="auto" w:fill="FFFFFF"/>
              <w:jc w:val="center"/>
              <w:rPr>
                <w:i/>
                <w:sz w:val="16"/>
                <w:szCs w:val="16"/>
              </w:rPr>
            </w:pPr>
          </w:p>
        </w:tc>
      </w:tr>
      <w:tr w:rsidR="00F72B9F" w:rsidRPr="00B85FF4" w14:paraId="79A893C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right w:val="single" w:sz="4" w:space="0" w:color="auto"/>
            </w:tcBorders>
            <w:shd w:val="clear" w:color="auto" w:fill="auto"/>
            <w:vAlign w:val="center"/>
          </w:tcPr>
          <w:p w14:paraId="383570E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53A2C81"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r w:rsidRPr="00B85FF4">
              <w:rPr>
                <w:i/>
                <w:iCs/>
                <w:sz w:val="18"/>
              </w:rPr>
              <w:t>Тема 13.3. Второй период второй мировой войны.</w:t>
            </w:r>
          </w:p>
        </w:tc>
        <w:tc>
          <w:tcPr>
            <w:tcW w:w="326" w:type="pct"/>
            <w:vMerge/>
            <w:tcBorders>
              <w:left w:val="single" w:sz="4" w:space="0" w:color="auto"/>
              <w:right w:val="single" w:sz="4" w:space="0" w:color="auto"/>
            </w:tcBorders>
            <w:shd w:val="clear" w:color="auto" w:fill="auto"/>
            <w:vAlign w:val="center"/>
          </w:tcPr>
          <w:p w14:paraId="53CA4D18"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12FC71DB" w14:textId="77777777" w:rsidR="00F72B9F" w:rsidRPr="00B85FF4" w:rsidRDefault="00F72B9F" w:rsidP="008D370D">
            <w:pPr>
              <w:widowControl w:val="0"/>
              <w:shd w:val="clear" w:color="auto" w:fill="FFFFFF"/>
              <w:jc w:val="center"/>
              <w:rPr>
                <w:i/>
                <w:sz w:val="16"/>
                <w:szCs w:val="16"/>
              </w:rPr>
            </w:pPr>
          </w:p>
        </w:tc>
      </w:tr>
      <w:tr w:rsidR="00F72B9F" w:rsidRPr="00B85FF4" w14:paraId="59441676"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right w:val="single" w:sz="4" w:space="0" w:color="auto"/>
            </w:tcBorders>
            <w:shd w:val="clear" w:color="auto" w:fill="auto"/>
            <w:vAlign w:val="center"/>
          </w:tcPr>
          <w:p w14:paraId="533951F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90A5E80"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r w:rsidRPr="00B85FF4">
              <w:rPr>
                <w:i/>
                <w:iCs/>
                <w:sz w:val="18"/>
              </w:rPr>
              <w:t>Сталинградская битва и начало коренного перелома в ходе Великой Отечественной войны.</w:t>
            </w:r>
          </w:p>
        </w:tc>
        <w:tc>
          <w:tcPr>
            <w:tcW w:w="326" w:type="pct"/>
            <w:vMerge/>
            <w:tcBorders>
              <w:left w:val="single" w:sz="4" w:space="0" w:color="auto"/>
              <w:right w:val="single" w:sz="4" w:space="0" w:color="auto"/>
            </w:tcBorders>
            <w:shd w:val="clear" w:color="auto" w:fill="auto"/>
            <w:vAlign w:val="center"/>
          </w:tcPr>
          <w:p w14:paraId="7DD8324F" w14:textId="77777777" w:rsidR="00F72B9F" w:rsidRPr="00B85FF4" w:rsidRDefault="00F72B9F" w:rsidP="008D370D">
            <w:pPr>
              <w:widowControl w:val="0"/>
              <w:jc w:val="center"/>
              <w:rPr>
                <w:bCs/>
                <w:i/>
                <w:sz w:val="18"/>
                <w:szCs w:val="18"/>
              </w:rPr>
            </w:pPr>
          </w:p>
        </w:tc>
        <w:tc>
          <w:tcPr>
            <w:tcW w:w="369" w:type="pct"/>
            <w:vMerge/>
            <w:tcBorders>
              <w:left w:val="single" w:sz="4" w:space="0" w:color="auto"/>
              <w:right w:val="single" w:sz="4" w:space="0" w:color="auto"/>
            </w:tcBorders>
            <w:shd w:val="clear" w:color="auto" w:fill="auto"/>
          </w:tcPr>
          <w:p w14:paraId="6A0EEA6C" w14:textId="77777777" w:rsidR="00F72B9F" w:rsidRPr="00B85FF4" w:rsidRDefault="00F72B9F" w:rsidP="008D370D">
            <w:pPr>
              <w:widowControl w:val="0"/>
              <w:shd w:val="clear" w:color="auto" w:fill="FFFFFF"/>
              <w:jc w:val="center"/>
              <w:rPr>
                <w:i/>
                <w:sz w:val="16"/>
                <w:szCs w:val="16"/>
              </w:rPr>
            </w:pPr>
          </w:p>
        </w:tc>
      </w:tr>
      <w:tr w:rsidR="00F72B9F" w:rsidRPr="00B85FF4" w14:paraId="501DE35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right w:val="single" w:sz="4" w:space="0" w:color="auto"/>
            </w:tcBorders>
            <w:shd w:val="clear" w:color="auto" w:fill="auto"/>
            <w:vAlign w:val="center"/>
          </w:tcPr>
          <w:p w14:paraId="241E95EB"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46A252C"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r w:rsidRPr="00B85FF4">
              <w:rPr>
                <w:i/>
                <w:iCs/>
                <w:sz w:val="18"/>
              </w:rPr>
              <w:t>Самостоятельная работа №23. Подготовка проекта «Война в памяти народа».</w:t>
            </w:r>
          </w:p>
        </w:tc>
        <w:tc>
          <w:tcPr>
            <w:tcW w:w="326" w:type="pct"/>
            <w:vMerge/>
            <w:tcBorders>
              <w:left w:val="single" w:sz="4" w:space="0" w:color="auto"/>
              <w:right w:val="single" w:sz="4" w:space="0" w:color="auto"/>
            </w:tcBorders>
            <w:shd w:val="clear" w:color="auto" w:fill="auto"/>
            <w:vAlign w:val="center"/>
          </w:tcPr>
          <w:p w14:paraId="3720E9CB"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04B5DE4D" w14:textId="77777777" w:rsidR="00F72B9F" w:rsidRPr="00B85FF4" w:rsidRDefault="00F72B9F" w:rsidP="008D370D">
            <w:pPr>
              <w:widowControl w:val="0"/>
              <w:shd w:val="clear" w:color="auto" w:fill="FFFFFF"/>
              <w:jc w:val="center"/>
              <w:rPr>
                <w:i/>
                <w:sz w:val="16"/>
                <w:szCs w:val="16"/>
              </w:rPr>
            </w:pPr>
          </w:p>
        </w:tc>
      </w:tr>
      <w:tr w:rsidR="00F72B9F" w:rsidRPr="00B85FF4" w14:paraId="7ED3B78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bottom w:val="single" w:sz="4" w:space="0" w:color="auto"/>
              <w:right w:val="single" w:sz="4" w:space="0" w:color="auto"/>
            </w:tcBorders>
            <w:shd w:val="clear" w:color="auto" w:fill="auto"/>
            <w:vAlign w:val="center"/>
          </w:tcPr>
          <w:p w14:paraId="25A8A49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1BE9F4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8"/>
              </w:rPr>
            </w:pPr>
            <w:r w:rsidRPr="00B85FF4">
              <w:rPr>
                <w:i/>
                <w:iCs/>
                <w:sz w:val="18"/>
              </w:rPr>
              <w:t>Консультация по теме «Вторая мировая война»</w:t>
            </w:r>
          </w:p>
        </w:tc>
        <w:tc>
          <w:tcPr>
            <w:tcW w:w="326" w:type="pct"/>
            <w:vMerge/>
            <w:tcBorders>
              <w:left w:val="single" w:sz="4" w:space="0" w:color="auto"/>
              <w:bottom w:val="single" w:sz="4" w:space="0" w:color="auto"/>
              <w:right w:val="single" w:sz="4" w:space="0" w:color="auto"/>
            </w:tcBorders>
            <w:shd w:val="clear" w:color="auto" w:fill="auto"/>
            <w:vAlign w:val="center"/>
          </w:tcPr>
          <w:p w14:paraId="18F134A5" w14:textId="77777777" w:rsidR="00F72B9F" w:rsidRPr="00B85FF4" w:rsidRDefault="00F72B9F"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787D6D36" w14:textId="77777777" w:rsidR="00F72B9F" w:rsidRPr="00B85FF4" w:rsidRDefault="00F72B9F" w:rsidP="008D370D">
            <w:pPr>
              <w:widowControl w:val="0"/>
              <w:shd w:val="clear" w:color="auto" w:fill="FFFFFF"/>
              <w:jc w:val="center"/>
              <w:rPr>
                <w:i/>
                <w:sz w:val="16"/>
                <w:szCs w:val="16"/>
              </w:rPr>
            </w:pPr>
          </w:p>
        </w:tc>
      </w:tr>
      <w:tr w:rsidR="00F72B9F" w:rsidRPr="00B85FF4" w14:paraId="579694E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val="restart"/>
            <w:tcBorders>
              <w:top w:val="single" w:sz="4" w:space="0" w:color="auto"/>
              <w:left w:val="single" w:sz="4" w:space="0" w:color="auto"/>
              <w:right w:val="single" w:sz="4" w:space="0" w:color="auto"/>
            </w:tcBorders>
            <w:shd w:val="clear" w:color="auto" w:fill="auto"/>
            <w:vAlign w:val="center"/>
          </w:tcPr>
          <w:p w14:paraId="1B35EE66" w14:textId="77777777" w:rsidR="00F72B9F" w:rsidRPr="00B85FF4" w:rsidRDefault="00F72B9F" w:rsidP="008D370D">
            <w:pPr>
              <w:widowControl w:val="0"/>
              <w:rPr>
                <w:i/>
                <w:iCs/>
                <w:sz w:val="18"/>
              </w:rPr>
            </w:pPr>
            <w:r w:rsidRPr="00B85FF4">
              <w:rPr>
                <w:b/>
                <w:i/>
                <w:sz w:val="18"/>
                <w:szCs w:val="18"/>
              </w:rPr>
              <w:t xml:space="preserve">Раздел 14. Соревнование социальных систем. Современный мир. </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F0785DC"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5EA73BB6" w14:textId="77777777" w:rsidR="00F72B9F" w:rsidRPr="00B85FF4" w:rsidRDefault="00F72B9F" w:rsidP="008D370D">
            <w:pPr>
              <w:widowControl w:val="0"/>
              <w:jc w:val="center"/>
              <w:rPr>
                <w:b/>
                <w:bCs/>
                <w:i/>
                <w:sz w:val="18"/>
                <w:szCs w:val="18"/>
              </w:rPr>
            </w:pPr>
            <w:r w:rsidRPr="00B85FF4">
              <w:rPr>
                <w:b/>
                <w:i/>
                <w:sz w:val="18"/>
                <w:szCs w:val="18"/>
              </w:rPr>
              <w:t>8</w:t>
            </w:r>
          </w:p>
          <w:p w14:paraId="50AA9972" w14:textId="77777777" w:rsidR="00F72B9F" w:rsidRPr="00B85FF4" w:rsidRDefault="00F72B9F" w:rsidP="008D370D">
            <w:pPr>
              <w:widowControl w:val="0"/>
              <w:jc w:val="center"/>
              <w:rPr>
                <w:b/>
                <w:bCs/>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3BCD8C92" w14:textId="77777777" w:rsidR="00F72B9F" w:rsidRPr="00B85FF4" w:rsidRDefault="00F72B9F">
            <w:r w:rsidRPr="00B85FF4">
              <w:rPr>
                <w:sz w:val="20"/>
                <w:szCs w:val="20"/>
              </w:rPr>
              <w:t>ОК 1-7,  ОК 9</w:t>
            </w:r>
          </w:p>
        </w:tc>
      </w:tr>
      <w:tr w:rsidR="00F72B9F" w:rsidRPr="00B85FF4" w14:paraId="5E1E13B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26" w:type="pct"/>
            <w:vMerge/>
            <w:tcBorders>
              <w:left w:val="single" w:sz="4" w:space="0" w:color="auto"/>
              <w:right w:val="single" w:sz="4" w:space="0" w:color="auto"/>
            </w:tcBorders>
            <w:shd w:val="clear" w:color="auto" w:fill="auto"/>
            <w:vAlign w:val="center"/>
          </w:tcPr>
          <w:p w14:paraId="46DC4AC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C2D5F61"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sidRPr="00B85FF4">
              <w:rPr>
                <w:i/>
                <w:sz w:val="18"/>
                <w:szCs w:val="18"/>
              </w:rPr>
              <w:t>Тема 14.1. Послевоенное устройство мира. Начало «холодной войны».</w:t>
            </w:r>
          </w:p>
        </w:tc>
        <w:tc>
          <w:tcPr>
            <w:tcW w:w="326" w:type="pct"/>
            <w:vMerge/>
            <w:tcBorders>
              <w:left w:val="single" w:sz="4" w:space="0" w:color="auto"/>
              <w:right w:val="single" w:sz="4" w:space="0" w:color="auto"/>
            </w:tcBorders>
            <w:shd w:val="clear" w:color="auto" w:fill="auto"/>
            <w:vAlign w:val="center"/>
          </w:tcPr>
          <w:p w14:paraId="43B0D0B9"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14423CB" w14:textId="77777777" w:rsidR="00F72B9F" w:rsidRPr="00B85FF4" w:rsidRDefault="00F72B9F" w:rsidP="008D370D">
            <w:pPr>
              <w:widowControl w:val="0"/>
              <w:shd w:val="clear" w:color="auto" w:fill="FFFFFF"/>
              <w:jc w:val="center"/>
              <w:rPr>
                <w:i/>
                <w:sz w:val="16"/>
                <w:szCs w:val="16"/>
              </w:rPr>
            </w:pPr>
          </w:p>
        </w:tc>
      </w:tr>
      <w:tr w:rsidR="00F72B9F" w:rsidRPr="00B85FF4" w14:paraId="2BFFB5F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2E81034" w14:textId="77777777" w:rsidR="00F72B9F" w:rsidRPr="00B85FF4" w:rsidRDefault="00F72B9F" w:rsidP="008D370D">
            <w:pPr>
              <w:widowControl w:val="0"/>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BC26CDC" w14:textId="77777777" w:rsidR="00F72B9F" w:rsidRPr="00B85FF4" w:rsidRDefault="00F72B9F" w:rsidP="008D370D">
            <w:pPr>
              <w:widowControl w:val="0"/>
              <w:rPr>
                <w:i/>
                <w:sz w:val="18"/>
                <w:szCs w:val="18"/>
              </w:rPr>
            </w:pPr>
            <w:r w:rsidRPr="00B85FF4">
              <w:rPr>
                <w:i/>
                <w:sz w:val="18"/>
                <w:szCs w:val="18"/>
              </w:rPr>
              <w:t>Тема 14.2.Ведущие капиталистические страны. Страны Восточной Европы.</w:t>
            </w:r>
          </w:p>
        </w:tc>
        <w:tc>
          <w:tcPr>
            <w:tcW w:w="326" w:type="pct"/>
            <w:vMerge/>
            <w:tcBorders>
              <w:left w:val="single" w:sz="4" w:space="0" w:color="auto"/>
              <w:right w:val="single" w:sz="4" w:space="0" w:color="auto"/>
            </w:tcBorders>
            <w:shd w:val="clear" w:color="auto" w:fill="auto"/>
            <w:vAlign w:val="center"/>
            <w:hideMark/>
          </w:tcPr>
          <w:p w14:paraId="4CD7292F"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553D42D" w14:textId="77777777" w:rsidR="00F72B9F" w:rsidRPr="00B85FF4" w:rsidRDefault="00F72B9F" w:rsidP="008D370D">
            <w:pPr>
              <w:widowControl w:val="0"/>
              <w:shd w:val="clear" w:color="auto" w:fill="FFFFFF"/>
              <w:jc w:val="center"/>
              <w:rPr>
                <w:i/>
                <w:sz w:val="16"/>
                <w:szCs w:val="16"/>
              </w:rPr>
            </w:pPr>
          </w:p>
        </w:tc>
      </w:tr>
      <w:tr w:rsidR="00F72B9F" w:rsidRPr="00B85FF4" w14:paraId="785D8CA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0BF482B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E46C8D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14.4.Крушение колониальной системы.</w:t>
            </w:r>
          </w:p>
        </w:tc>
        <w:tc>
          <w:tcPr>
            <w:tcW w:w="326" w:type="pct"/>
            <w:vMerge/>
            <w:tcBorders>
              <w:left w:val="single" w:sz="4" w:space="0" w:color="auto"/>
              <w:right w:val="single" w:sz="4" w:space="0" w:color="auto"/>
            </w:tcBorders>
            <w:shd w:val="clear" w:color="auto" w:fill="auto"/>
            <w:vAlign w:val="center"/>
            <w:hideMark/>
          </w:tcPr>
          <w:p w14:paraId="3C92F82E"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6D47D905" w14:textId="77777777" w:rsidR="00F72B9F" w:rsidRPr="00B85FF4" w:rsidRDefault="00F72B9F" w:rsidP="008D370D">
            <w:pPr>
              <w:widowControl w:val="0"/>
              <w:shd w:val="clear" w:color="auto" w:fill="FFFFFF"/>
              <w:jc w:val="center"/>
              <w:rPr>
                <w:i/>
                <w:sz w:val="16"/>
                <w:szCs w:val="16"/>
              </w:rPr>
            </w:pPr>
          </w:p>
        </w:tc>
      </w:tr>
      <w:tr w:rsidR="00F72B9F" w:rsidRPr="00B85FF4" w14:paraId="710A386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7E8C10C"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742CAFD"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 24 «Индия, Пакистан, Китай».</w:t>
            </w:r>
          </w:p>
        </w:tc>
        <w:tc>
          <w:tcPr>
            <w:tcW w:w="326" w:type="pct"/>
            <w:vMerge/>
            <w:tcBorders>
              <w:left w:val="single" w:sz="4" w:space="0" w:color="auto"/>
              <w:right w:val="single" w:sz="4" w:space="0" w:color="auto"/>
            </w:tcBorders>
            <w:shd w:val="clear" w:color="auto" w:fill="auto"/>
            <w:vAlign w:val="center"/>
          </w:tcPr>
          <w:p w14:paraId="58723FC0"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32047BB2" w14:textId="77777777" w:rsidR="00F72B9F" w:rsidRPr="00B85FF4" w:rsidRDefault="00F72B9F" w:rsidP="008D370D">
            <w:pPr>
              <w:widowControl w:val="0"/>
              <w:shd w:val="clear" w:color="auto" w:fill="FFFFFF"/>
              <w:jc w:val="center"/>
              <w:rPr>
                <w:i/>
                <w:sz w:val="16"/>
                <w:szCs w:val="16"/>
              </w:rPr>
            </w:pPr>
          </w:p>
        </w:tc>
      </w:tr>
      <w:tr w:rsidR="00F72B9F" w:rsidRPr="00B85FF4" w14:paraId="2CA8BAF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3023827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D51EDF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14.5. Международные отношения.</w:t>
            </w:r>
          </w:p>
        </w:tc>
        <w:tc>
          <w:tcPr>
            <w:tcW w:w="326" w:type="pct"/>
            <w:vMerge/>
            <w:tcBorders>
              <w:left w:val="single" w:sz="4" w:space="0" w:color="auto"/>
              <w:right w:val="single" w:sz="4" w:space="0" w:color="auto"/>
            </w:tcBorders>
            <w:shd w:val="clear" w:color="auto" w:fill="auto"/>
            <w:vAlign w:val="center"/>
            <w:hideMark/>
          </w:tcPr>
          <w:p w14:paraId="2B2326E6" w14:textId="77777777" w:rsidR="00F72B9F" w:rsidRPr="00B85FF4" w:rsidRDefault="00F72B9F" w:rsidP="008D370D">
            <w:pPr>
              <w:widowControl w:val="0"/>
              <w:jc w:val="center"/>
              <w:rPr>
                <w:b/>
                <w:i/>
                <w:sz w:val="18"/>
                <w:szCs w:val="18"/>
              </w:rPr>
            </w:pPr>
          </w:p>
        </w:tc>
        <w:tc>
          <w:tcPr>
            <w:tcW w:w="369" w:type="pct"/>
            <w:vMerge/>
            <w:tcBorders>
              <w:left w:val="single" w:sz="4" w:space="0" w:color="auto"/>
              <w:right w:val="single" w:sz="4" w:space="0" w:color="auto"/>
            </w:tcBorders>
            <w:shd w:val="clear" w:color="auto" w:fill="auto"/>
          </w:tcPr>
          <w:p w14:paraId="7E981D4B" w14:textId="77777777" w:rsidR="00F72B9F" w:rsidRPr="00B85FF4" w:rsidRDefault="00F72B9F" w:rsidP="008D370D">
            <w:pPr>
              <w:widowControl w:val="0"/>
              <w:shd w:val="clear" w:color="auto" w:fill="FFFFFF"/>
              <w:jc w:val="center"/>
              <w:rPr>
                <w:i/>
                <w:sz w:val="16"/>
                <w:szCs w:val="16"/>
              </w:rPr>
            </w:pPr>
          </w:p>
        </w:tc>
      </w:tr>
      <w:tr w:rsidR="00F72B9F" w:rsidRPr="00B85FF4" w14:paraId="04A5D38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601A2F6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798BAA2"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 25 «Развитие культуры».</w:t>
            </w:r>
          </w:p>
        </w:tc>
        <w:tc>
          <w:tcPr>
            <w:tcW w:w="326" w:type="pct"/>
            <w:vMerge/>
            <w:tcBorders>
              <w:left w:val="single" w:sz="4" w:space="0" w:color="auto"/>
              <w:bottom w:val="single" w:sz="4" w:space="0" w:color="auto"/>
              <w:right w:val="single" w:sz="4" w:space="0" w:color="auto"/>
            </w:tcBorders>
            <w:shd w:val="clear" w:color="auto" w:fill="auto"/>
            <w:vAlign w:val="center"/>
          </w:tcPr>
          <w:p w14:paraId="693CD89A" w14:textId="77777777" w:rsidR="00F72B9F" w:rsidRPr="00B85FF4" w:rsidRDefault="00F72B9F"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5E4E8088" w14:textId="77777777" w:rsidR="00F72B9F" w:rsidRPr="00B85FF4" w:rsidRDefault="00F72B9F" w:rsidP="008D370D">
            <w:pPr>
              <w:widowControl w:val="0"/>
              <w:shd w:val="clear" w:color="auto" w:fill="FFFFFF"/>
              <w:jc w:val="center"/>
              <w:rPr>
                <w:i/>
                <w:sz w:val="16"/>
                <w:szCs w:val="16"/>
              </w:rPr>
            </w:pPr>
          </w:p>
        </w:tc>
      </w:tr>
      <w:tr w:rsidR="00F72B9F" w:rsidRPr="00B85FF4" w14:paraId="0A23B39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hideMark/>
          </w:tcPr>
          <w:p w14:paraId="68B087A8" w14:textId="77777777" w:rsidR="00F72B9F" w:rsidRPr="00B85FF4" w:rsidRDefault="00F72B9F" w:rsidP="008D370D">
            <w:pPr>
              <w:widowControl w:val="0"/>
              <w:rPr>
                <w:i/>
                <w:sz w:val="18"/>
                <w:szCs w:val="18"/>
              </w:rPr>
            </w:pPr>
            <w:r w:rsidRPr="00B85FF4">
              <w:rPr>
                <w:b/>
                <w:i/>
                <w:sz w:val="18"/>
                <w:szCs w:val="18"/>
              </w:rPr>
              <w:t>Раздел 15. Апогей и кризис советской системы. 1945 – 1991 годы.</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75118EA"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5D359D87" w14:textId="77777777" w:rsidR="00F72B9F" w:rsidRPr="00B85FF4" w:rsidRDefault="00F72B9F" w:rsidP="008D370D">
            <w:pPr>
              <w:widowControl w:val="0"/>
              <w:ind w:left="-113" w:right="-113"/>
              <w:jc w:val="center"/>
              <w:rPr>
                <w:b/>
                <w:i/>
                <w:sz w:val="18"/>
                <w:szCs w:val="18"/>
              </w:rPr>
            </w:pPr>
            <w:r w:rsidRPr="00B85FF4">
              <w:rPr>
                <w:b/>
                <w:i/>
                <w:sz w:val="18"/>
                <w:szCs w:val="18"/>
              </w:rPr>
              <w:t>8</w:t>
            </w:r>
          </w:p>
          <w:p w14:paraId="6CE919AF"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458B4004" w14:textId="77777777" w:rsidR="00F72B9F" w:rsidRPr="00B85FF4" w:rsidRDefault="00F72B9F">
            <w:r w:rsidRPr="00B85FF4">
              <w:rPr>
                <w:sz w:val="20"/>
                <w:szCs w:val="20"/>
              </w:rPr>
              <w:t>ОК 1-7,  ОК 9</w:t>
            </w:r>
          </w:p>
        </w:tc>
      </w:tr>
      <w:tr w:rsidR="00F72B9F" w:rsidRPr="00B85FF4" w14:paraId="01A7111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16AD956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C49595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18"/>
                <w:szCs w:val="18"/>
              </w:rPr>
            </w:pPr>
            <w:r w:rsidRPr="00B85FF4">
              <w:rPr>
                <w:i/>
                <w:sz w:val="18"/>
                <w:szCs w:val="18"/>
              </w:rPr>
              <w:t>Тема 15.1. СССР в послевоенные годы.</w:t>
            </w:r>
          </w:p>
        </w:tc>
        <w:tc>
          <w:tcPr>
            <w:tcW w:w="326" w:type="pct"/>
            <w:vMerge/>
            <w:tcBorders>
              <w:left w:val="single" w:sz="4" w:space="0" w:color="auto"/>
              <w:right w:val="single" w:sz="4" w:space="0" w:color="auto"/>
            </w:tcBorders>
            <w:shd w:val="clear" w:color="auto" w:fill="auto"/>
            <w:vAlign w:val="center"/>
            <w:hideMark/>
          </w:tcPr>
          <w:p w14:paraId="44F494E0"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76003967" w14:textId="77777777" w:rsidR="00F72B9F" w:rsidRPr="00B85FF4" w:rsidRDefault="00F72B9F" w:rsidP="008D370D">
            <w:pPr>
              <w:widowControl w:val="0"/>
              <w:shd w:val="clear" w:color="auto" w:fill="FFFFFF"/>
              <w:jc w:val="center"/>
              <w:rPr>
                <w:i/>
                <w:sz w:val="16"/>
                <w:szCs w:val="16"/>
              </w:rPr>
            </w:pPr>
          </w:p>
        </w:tc>
      </w:tr>
      <w:tr w:rsidR="00F72B9F" w:rsidRPr="00B85FF4" w14:paraId="3FD57A4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01467B57"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7F67AFF"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15.2. СССР в 1950 – начале 1960-х годов.</w:t>
            </w:r>
          </w:p>
        </w:tc>
        <w:tc>
          <w:tcPr>
            <w:tcW w:w="326" w:type="pct"/>
            <w:vMerge/>
            <w:tcBorders>
              <w:left w:val="single" w:sz="4" w:space="0" w:color="auto"/>
              <w:right w:val="single" w:sz="4" w:space="0" w:color="auto"/>
            </w:tcBorders>
            <w:shd w:val="clear" w:color="auto" w:fill="auto"/>
            <w:vAlign w:val="center"/>
            <w:hideMark/>
          </w:tcPr>
          <w:p w14:paraId="15D94511"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4B3B5FC2" w14:textId="77777777" w:rsidR="00F72B9F" w:rsidRPr="00B85FF4" w:rsidRDefault="00F72B9F" w:rsidP="008D370D">
            <w:pPr>
              <w:widowControl w:val="0"/>
              <w:shd w:val="clear" w:color="auto" w:fill="FFFFFF"/>
              <w:jc w:val="center"/>
              <w:rPr>
                <w:i/>
                <w:sz w:val="16"/>
                <w:szCs w:val="16"/>
              </w:rPr>
            </w:pPr>
          </w:p>
        </w:tc>
      </w:tr>
      <w:tr w:rsidR="00F72B9F" w:rsidRPr="00B85FF4" w14:paraId="265A113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7BBFF536"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E2F2483"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15.3. СССР во второй половине 1960-х – начале 1980-х годов.</w:t>
            </w:r>
          </w:p>
        </w:tc>
        <w:tc>
          <w:tcPr>
            <w:tcW w:w="326" w:type="pct"/>
            <w:vMerge/>
            <w:tcBorders>
              <w:left w:val="single" w:sz="4" w:space="0" w:color="auto"/>
              <w:right w:val="single" w:sz="4" w:space="0" w:color="auto"/>
            </w:tcBorders>
            <w:shd w:val="clear" w:color="auto" w:fill="auto"/>
            <w:vAlign w:val="center"/>
          </w:tcPr>
          <w:p w14:paraId="41986DDC"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0FBB7A93" w14:textId="77777777" w:rsidR="00F72B9F" w:rsidRPr="00B85FF4" w:rsidRDefault="00F72B9F" w:rsidP="008D370D">
            <w:pPr>
              <w:widowControl w:val="0"/>
              <w:shd w:val="clear" w:color="auto" w:fill="FFFFFF"/>
              <w:jc w:val="center"/>
              <w:rPr>
                <w:i/>
                <w:sz w:val="16"/>
                <w:szCs w:val="16"/>
              </w:rPr>
            </w:pPr>
          </w:p>
        </w:tc>
      </w:tr>
      <w:tr w:rsidR="00F72B9F" w:rsidRPr="00B85FF4" w14:paraId="494E059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68539DE8"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ADDC431"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Тема 15.4. СССР в годы перестройки.</w:t>
            </w:r>
          </w:p>
        </w:tc>
        <w:tc>
          <w:tcPr>
            <w:tcW w:w="326" w:type="pct"/>
            <w:vMerge/>
            <w:tcBorders>
              <w:left w:val="single" w:sz="4" w:space="0" w:color="auto"/>
              <w:right w:val="single" w:sz="4" w:space="0" w:color="auto"/>
            </w:tcBorders>
            <w:shd w:val="clear" w:color="auto" w:fill="auto"/>
            <w:vAlign w:val="center"/>
          </w:tcPr>
          <w:p w14:paraId="58BC6FC1" w14:textId="77777777" w:rsidR="00F72B9F" w:rsidRPr="00B85FF4" w:rsidRDefault="00F72B9F"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tcPr>
          <w:p w14:paraId="501824F1" w14:textId="77777777" w:rsidR="00F72B9F" w:rsidRPr="00B85FF4" w:rsidRDefault="00F72B9F" w:rsidP="008D370D">
            <w:pPr>
              <w:widowControl w:val="0"/>
              <w:shd w:val="clear" w:color="auto" w:fill="FFFFFF"/>
              <w:jc w:val="center"/>
              <w:rPr>
                <w:i/>
                <w:sz w:val="16"/>
                <w:szCs w:val="16"/>
              </w:rPr>
            </w:pPr>
          </w:p>
        </w:tc>
      </w:tr>
      <w:tr w:rsidR="00F72B9F" w:rsidRPr="00B85FF4" w14:paraId="662FD0C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513A76F5"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AF278CF"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Самостоятельная работа № 26 «Развитие советской культуры (1945 – 1991 годы)».</w:t>
            </w:r>
          </w:p>
        </w:tc>
        <w:tc>
          <w:tcPr>
            <w:tcW w:w="326" w:type="pct"/>
            <w:vMerge/>
            <w:tcBorders>
              <w:left w:val="single" w:sz="4" w:space="0" w:color="auto"/>
              <w:bottom w:val="single" w:sz="4" w:space="0" w:color="auto"/>
              <w:right w:val="single" w:sz="4" w:space="0" w:color="auto"/>
            </w:tcBorders>
            <w:shd w:val="clear" w:color="auto" w:fill="auto"/>
            <w:vAlign w:val="center"/>
          </w:tcPr>
          <w:p w14:paraId="531174F0" w14:textId="77777777" w:rsidR="00F72B9F" w:rsidRPr="00B85FF4" w:rsidRDefault="00F72B9F"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5FC00FED" w14:textId="77777777" w:rsidR="00F72B9F" w:rsidRPr="00B85FF4" w:rsidRDefault="00F72B9F" w:rsidP="008D370D">
            <w:pPr>
              <w:widowControl w:val="0"/>
              <w:shd w:val="clear" w:color="auto" w:fill="FFFFFF"/>
              <w:jc w:val="center"/>
              <w:rPr>
                <w:i/>
                <w:sz w:val="16"/>
                <w:szCs w:val="16"/>
              </w:rPr>
            </w:pPr>
          </w:p>
        </w:tc>
      </w:tr>
      <w:tr w:rsidR="00F72B9F" w:rsidRPr="00B85FF4" w14:paraId="56C7EF6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auto"/>
            <w:vAlign w:val="center"/>
          </w:tcPr>
          <w:p w14:paraId="5369991E" w14:textId="77777777" w:rsidR="00F72B9F" w:rsidRPr="00B85FF4" w:rsidRDefault="00F72B9F"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b/>
                <w:i/>
                <w:sz w:val="18"/>
                <w:szCs w:val="18"/>
              </w:rPr>
              <w:t xml:space="preserve">Раздел 16.Российская Федерация на рубеже </w:t>
            </w:r>
            <w:r w:rsidRPr="00B85FF4">
              <w:rPr>
                <w:b/>
                <w:i/>
                <w:sz w:val="18"/>
                <w:szCs w:val="18"/>
                <w:lang w:val="en-US"/>
              </w:rPr>
              <w:t>XX</w:t>
            </w:r>
            <w:r w:rsidRPr="00B85FF4">
              <w:rPr>
                <w:b/>
                <w:i/>
                <w:sz w:val="18"/>
                <w:szCs w:val="18"/>
              </w:rPr>
              <w:t xml:space="preserve"> – </w:t>
            </w:r>
            <w:r w:rsidRPr="00B85FF4">
              <w:rPr>
                <w:b/>
                <w:i/>
                <w:sz w:val="18"/>
                <w:szCs w:val="18"/>
                <w:lang w:val="en-US"/>
              </w:rPr>
              <w:t>XXI</w:t>
            </w:r>
            <w:r w:rsidRPr="00B85FF4">
              <w:rPr>
                <w:b/>
                <w:i/>
                <w:sz w:val="18"/>
                <w:szCs w:val="18"/>
              </w:rPr>
              <w:t xml:space="preserve"> веков.</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523F588"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1F8F2FE2" w14:textId="77777777" w:rsidR="00F72B9F" w:rsidRPr="00B85FF4" w:rsidRDefault="00F72B9F" w:rsidP="008D370D">
            <w:pPr>
              <w:widowControl w:val="0"/>
              <w:jc w:val="center"/>
              <w:rPr>
                <w:b/>
                <w:i/>
                <w:sz w:val="18"/>
                <w:szCs w:val="18"/>
              </w:rPr>
            </w:pPr>
            <w:r w:rsidRPr="00B85FF4">
              <w:rPr>
                <w:b/>
                <w:i/>
                <w:sz w:val="18"/>
                <w:szCs w:val="18"/>
              </w:rPr>
              <w:t>4</w:t>
            </w:r>
          </w:p>
          <w:p w14:paraId="532CC3E5" w14:textId="77777777" w:rsidR="00F72B9F" w:rsidRPr="00B85FF4" w:rsidRDefault="00F72B9F" w:rsidP="008D370D">
            <w:pPr>
              <w:widowControl w:val="0"/>
              <w:jc w:val="center"/>
              <w:rPr>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77641D60" w14:textId="77777777" w:rsidR="00F72B9F" w:rsidRPr="00B85FF4" w:rsidRDefault="00F72B9F">
            <w:r w:rsidRPr="00B85FF4">
              <w:rPr>
                <w:sz w:val="20"/>
                <w:szCs w:val="20"/>
              </w:rPr>
              <w:t>ОК 1-7,  ОК 9</w:t>
            </w:r>
          </w:p>
        </w:tc>
      </w:tr>
      <w:tr w:rsidR="005C5960" w:rsidRPr="00B85FF4" w14:paraId="079C8AC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4F370752"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D20BFA4"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 xml:space="preserve">Тема 16.1. Россия в конце </w:t>
            </w:r>
            <w:r w:rsidRPr="00B85FF4">
              <w:rPr>
                <w:i/>
                <w:sz w:val="18"/>
                <w:szCs w:val="18"/>
                <w:lang w:val="en-US"/>
              </w:rPr>
              <w:t>XX</w:t>
            </w:r>
            <w:r w:rsidRPr="00B85FF4">
              <w:rPr>
                <w:i/>
                <w:sz w:val="18"/>
                <w:szCs w:val="18"/>
              </w:rPr>
              <w:t xml:space="preserve"> века. </w:t>
            </w:r>
          </w:p>
        </w:tc>
        <w:tc>
          <w:tcPr>
            <w:tcW w:w="326" w:type="pct"/>
            <w:vMerge/>
            <w:tcBorders>
              <w:left w:val="single" w:sz="4" w:space="0" w:color="auto"/>
              <w:right w:val="single" w:sz="4" w:space="0" w:color="auto"/>
            </w:tcBorders>
            <w:shd w:val="clear" w:color="auto" w:fill="auto"/>
            <w:vAlign w:val="center"/>
          </w:tcPr>
          <w:p w14:paraId="3C64AACE"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vAlign w:val="center"/>
          </w:tcPr>
          <w:p w14:paraId="7CF96B76" w14:textId="77777777" w:rsidR="005C5960" w:rsidRPr="00B85FF4" w:rsidRDefault="005C5960" w:rsidP="008D370D">
            <w:pPr>
              <w:widowControl w:val="0"/>
              <w:shd w:val="clear" w:color="auto" w:fill="FFFFFF"/>
              <w:jc w:val="center"/>
              <w:rPr>
                <w:i/>
                <w:sz w:val="18"/>
                <w:szCs w:val="18"/>
              </w:rPr>
            </w:pPr>
          </w:p>
        </w:tc>
      </w:tr>
      <w:tr w:rsidR="005C5960" w:rsidRPr="00B85FF4" w14:paraId="18EA0B2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1B849FFB"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9FA0FB0"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 xml:space="preserve">Тема 16.2. Россия в начале </w:t>
            </w:r>
            <w:r w:rsidRPr="00B85FF4">
              <w:rPr>
                <w:i/>
                <w:sz w:val="18"/>
                <w:szCs w:val="18"/>
                <w:lang w:val="en-US"/>
              </w:rPr>
              <w:t>XXI</w:t>
            </w:r>
            <w:r w:rsidRPr="00B85FF4">
              <w:rPr>
                <w:i/>
                <w:sz w:val="18"/>
                <w:szCs w:val="18"/>
              </w:rPr>
              <w:t xml:space="preserve"> века.</w:t>
            </w:r>
          </w:p>
        </w:tc>
        <w:tc>
          <w:tcPr>
            <w:tcW w:w="326" w:type="pct"/>
            <w:vMerge/>
            <w:tcBorders>
              <w:left w:val="single" w:sz="4" w:space="0" w:color="auto"/>
              <w:right w:val="single" w:sz="4" w:space="0" w:color="auto"/>
            </w:tcBorders>
            <w:shd w:val="clear" w:color="auto" w:fill="auto"/>
            <w:vAlign w:val="center"/>
          </w:tcPr>
          <w:p w14:paraId="1938B2EC"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vAlign w:val="center"/>
          </w:tcPr>
          <w:p w14:paraId="2F34D55D" w14:textId="77777777" w:rsidR="005C5960" w:rsidRPr="00B85FF4" w:rsidRDefault="005C5960" w:rsidP="008D370D">
            <w:pPr>
              <w:widowControl w:val="0"/>
              <w:shd w:val="clear" w:color="auto" w:fill="FFFFFF"/>
              <w:jc w:val="center"/>
              <w:rPr>
                <w:i/>
                <w:sz w:val="18"/>
                <w:szCs w:val="18"/>
              </w:rPr>
            </w:pPr>
          </w:p>
        </w:tc>
      </w:tr>
      <w:tr w:rsidR="005C5960" w:rsidRPr="00B85FF4" w14:paraId="366D268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auto"/>
            <w:vAlign w:val="center"/>
          </w:tcPr>
          <w:p w14:paraId="65BAC41D"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9026A6C"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18"/>
                <w:szCs w:val="18"/>
              </w:rPr>
            </w:pPr>
            <w:r w:rsidRPr="00B85FF4">
              <w:rPr>
                <w:i/>
                <w:sz w:val="18"/>
                <w:szCs w:val="18"/>
              </w:rPr>
              <w:t>Самостоятельная работа № 27 «Ключевые события политической истории современной России в XXI веке».</w:t>
            </w:r>
          </w:p>
        </w:tc>
        <w:tc>
          <w:tcPr>
            <w:tcW w:w="326" w:type="pct"/>
            <w:vMerge/>
            <w:tcBorders>
              <w:left w:val="single" w:sz="4" w:space="0" w:color="auto"/>
              <w:right w:val="single" w:sz="4" w:space="0" w:color="auto"/>
            </w:tcBorders>
            <w:shd w:val="clear" w:color="auto" w:fill="auto"/>
            <w:vAlign w:val="center"/>
          </w:tcPr>
          <w:p w14:paraId="7CB97B8F" w14:textId="77777777" w:rsidR="005C5960" w:rsidRPr="00B85FF4" w:rsidRDefault="005C5960" w:rsidP="008D370D">
            <w:pPr>
              <w:widowControl w:val="0"/>
              <w:jc w:val="center"/>
              <w:rPr>
                <w:i/>
                <w:sz w:val="18"/>
                <w:szCs w:val="18"/>
              </w:rPr>
            </w:pPr>
          </w:p>
        </w:tc>
        <w:tc>
          <w:tcPr>
            <w:tcW w:w="369" w:type="pct"/>
            <w:vMerge/>
            <w:tcBorders>
              <w:left w:val="single" w:sz="4" w:space="0" w:color="auto"/>
              <w:right w:val="single" w:sz="4" w:space="0" w:color="auto"/>
            </w:tcBorders>
            <w:shd w:val="clear" w:color="auto" w:fill="auto"/>
            <w:vAlign w:val="center"/>
          </w:tcPr>
          <w:p w14:paraId="72C62458" w14:textId="77777777" w:rsidR="005C5960" w:rsidRPr="00B85FF4" w:rsidRDefault="005C5960" w:rsidP="008D370D">
            <w:pPr>
              <w:widowControl w:val="0"/>
              <w:shd w:val="clear" w:color="auto" w:fill="FFFFFF"/>
              <w:jc w:val="center"/>
              <w:rPr>
                <w:i/>
                <w:sz w:val="18"/>
                <w:szCs w:val="18"/>
              </w:rPr>
            </w:pPr>
          </w:p>
        </w:tc>
      </w:tr>
      <w:tr w:rsidR="005C5960" w:rsidRPr="00B85FF4" w14:paraId="08EDBA2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shd w:val="clear" w:color="auto" w:fill="auto"/>
            <w:vAlign w:val="center"/>
          </w:tcPr>
          <w:p w14:paraId="146AD0F2"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0DEA296" w14:textId="77777777" w:rsidR="005C5960" w:rsidRPr="00B85FF4" w:rsidRDefault="005C5960" w:rsidP="008D37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18"/>
                <w:szCs w:val="18"/>
              </w:rPr>
            </w:pPr>
            <w:r w:rsidRPr="00B85FF4">
              <w:rPr>
                <w:i/>
                <w:sz w:val="18"/>
                <w:szCs w:val="18"/>
              </w:rPr>
              <w:t>Консультация по разделам 8 -16.</w:t>
            </w:r>
          </w:p>
        </w:tc>
        <w:tc>
          <w:tcPr>
            <w:tcW w:w="326" w:type="pct"/>
            <w:vMerge/>
            <w:tcBorders>
              <w:left w:val="single" w:sz="4" w:space="0" w:color="auto"/>
              <w:bottom w:val="single" w:sz="4" w:space="0" w:color="auto"/>
              <w:right w:val="single" w:sz="4" w:space="0" w:color="auto"/>
            </w:tcBorders>
            <w:shd w:val="clear" w:color="auto" w:fill="auto"/>
            <w:vAlign w:val="center"/>
          </w:tcPr>
          <w:p w14:paraId="58104A0E" w14:textId="77777777" w:rsidR="005C5960" w:rsidRPr="00B85FF4" w:rsidRDefault="005C5960" w:rsidP="008D370D">
            <w:pPr>
              <w:widowControl w:val="0"/>
              <w:jc w:val="center"/>
              <w:rPr>
                <w:i/>
                <w:sz w:val="18"/>
                <w:szCs w:val="18"/>
              </w:rPr>
            </w:pPr>
          </w:p>
        </w:tc>
        <w:tc>
          <w:tcPr>
            <w:tcW w:w="369" w:type="pct"/>
            <w:vMerge/>
            <w:tcBorders>
              <w:left w:val="single" w:sz="4" w:space="0" w:color="auto"/>
              <w:bottom w:val="single" w:sz="4" w:space="0" w:color="auto"/>
              <w:right w:val="single" w:sz="4" w:space="0" w:color="auto"/>
            </w:tcBorders>
            <w:shd w:val="clear" w:color="auto" w:fill="auto"/>
            <w:vAlign w:val="center"/>
          </w:tcPr>
          <w:p w14:paraId="03F5D4B4" w14:textId="77777777" w:rsidR="005C5960" w:rsidRPr="00B85FF4" w:rsidRDefault="005C5960" w:rsidP="008D370D">
            <w:pPr>
              <w:widowControl w:val="0"/>
              <w:shd w:val="clear" w:color="auto" w:fill="FFFFFF"/>
              <w:jc w:val="center"/>
              <w:rPr>
                <w:i/>
                <w:sz w:val="18"/>
                <w:szCs w:val="18"/>
              </w:rPr>
            </w:pPr>
          </w:p>
        </w:tc>
      </w:tr>
      <w:tr w:rsidR="005C5960" w:rsidRPr="00B85FF4" w14:paraId="55B8230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tcBorders>
              <w:top w:val="single" w:sz="4" w:space="0" w:color="auto"/>
              <w:left w:val="single" w:sz="4" w:space="0" w:color="auto"/>
              <w:bottom w:val="single" w:sz="4" w:space="0" w:color="auto"/>
              <w:right w:val="single" w:sz="4" w:space="0" w:color="auto"/>
            </w:tcBorders>
            <w:shd w:val="clear" w:color="auto" w:fill="auto"/>
            <w:vAlign w:val="center"/>
          </w:tcPr>
          <w:p w14:paraId="230B7649" w14:textId="77777777" w:rsidR="005C5960" w:rsidRPr="00B85FF4" w:rsidRDefault="005C5960" w:rsidP="008D370D">
            <w:pPr>
              <w:widowControl w:val="0"/>
              <w:rPr>
                <w:i/>
                <w:sz w:val="18"/>
                <w:szCs w:val="18"/>
              </w:rPr>
            </w:pPr>
            <w:r w:rsidRPr="00B85FF4">
              <w:rPr>
                <w:b/>
                <w:i/>
                <w:sz w:val="18"/>
                <w:szCs w:val="18"/>
              </w:rPr>
              <w:t>Всего  Часть 1</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9C59BA0" w14:textId="77777777" w:rsidR="005C5960" w:rsidRPr="00B85FF4" w:rsidRDefault="005C5960" w:rsidP="008D370D">
            <w:pPr>
              <w:widowControl w:val="0"/>
              <w:jc w:val="center"/>
              <w:rPr>
                <w:b/>
                <w:bCs/>
                <w:i/>
                <w:sz w:val="18"/>
                <w:szCs w:val="18"/>
              </w:rPr>
            </w:pP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7CEFF913" w14:textId="77777777" w:rsidR="005C5960" w:rsidRPr="00B85FF4" w:rsidRDefault="005C5960" w:rsidP="008D370D">
            <w:pPr>
              <w:widowControl w:val="0"/>
              <w:jc w:val="center"/>
              <w:rPr>
                <w:b/>
                <w:i/>
                <w:sz w:val="18"/>
                <w:szCs w:val="18"/>
              </w:rPr>
            </w:pPr>
            <w:r w:rsidRPr="00B85FF4">
              <w:rPr>
                <w:b/>
                <w:i/>
                <w:sz w:val="18"/>
                <w:szCs w:val="18"/>
              </w:rPr>
              <w:t>116</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1D3357B3" w14:textId="77777777" w:rsidR="005C5960" w:rsidRPr="00B85FF4" w:rsidRDefault="005C5960" w:rsidP="008D370D">
            <w:pPr>
              <w:widowControl w:val="0"/>
              <w:jc w:val="center"/>
              <w:rPr>
                <w:i/>
                <w:sz w:val="18"/>
                <w:szCs w:val="18"/>
              </w:rPr>
            </w:pPr>
          </w:p>
        </w:tc>
      </w:tr>
      <w:tr w:rsidR="005C5960" w:rsidRPr="00B85FF4" w14:paraId="2018EF90" w14:textId="77777777" w:rsidTr="00DF0356">
        <w:trPr>
          <w:trHeight w:val="20"/>
          <w:tblHeader/>
        </w:trPr>
        <w:tc>
          <w:tcPr>
            <w:tcW w:w="9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423A0F4" w14:textId="77777777" w:rsidR="005C5960" w:rsidRPr="00B85FF4" w:rsidRDefault="005C5960" w:rsidP="008D370D">
            <w:pPr>
              <w:suppressAutoHyphens/>
              <w:spacing w:after="200" w:line="276" w:lineRule="auto"/>
              <w:rPr>
                <w:b/>
                <w:bCs/>
                <w:sz w:val="20"/>
                <w:szCs w:val="20"/>
                <w:lang w:eastAsia="en-US"/>
              </w:rPr>
            </w:pPr>
            <w:r w:rsidRPr="00B85FF4">
              <w:rPr>
                <w:b/>
                <w:bCs/>
                <w:sz w:val="20"/>
                <w:szCs w:val="20"/>
                <w:lang w:eastAsia="en-US"/>
              </w:rPr>
              <w:t>Наименование разделов и тем</w:t>
            </w:r>
          </w:p>
        </w:tc>
        <w:tc>
          <w:tcPr>
            <w:tcW w:w="337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5E25DF9" w14:textId="77777777" w:rsidR="005C5960" w:rsidRPr="00B85FF4" w:rsidRDefault="005C5960" w:rsidP="008D370D">
            <w:pPr>
              <w:suppressAutoHyphens/>
              <w:spacing w:after="200" w:line="276" w:lineRule="auto"/>
              <w:rPr>
                <w:b/>
                <w:bCs/>
                <w:sz w:val="20"/>
                <w:szCs w:val="20"/>
                <w:lang w:eastAsia="en-US"/>
              </w:rPr>
            </w:pPr>
            <w:r w:rsidRPr="00B85FF4">
              <w:rPr>
                <w:b/>
                <w:bCs/>
                <w:sz w:val="20"/>
                <w:szCs w:val="20"/>
                <w:lang w:eastAsia="en-US"/>
              </w:rPr>
              <w:t>Содержание учебного материала и формы организации деятельности обучающихся</w:t>
            </w:r>
          </w:p>
        </w:tc>
        <w:tc>
          <w:tcPr>
            <w:tcW w:w="3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83BEF2D" w14:textId="77777777" w:rsidR="005C5960" w:rsidRPr="00B85FF4" w:rsidRDefault="005C5960" w:rsidP="008D370D">
            <w:pPr>
              <w:suppressAutoHyphens/>
              <w:spacing w:line="276" w:lineRule="auto"/>
              <w:rPr>
                <w:b/>
                <w:bCs/>
                <w:sz w:val="20"/>
                <w:szCs w:val="20"/>
                <w:lang w:eastAsia="en-US"/>
              </w:rPr>
            </w:pPr>
            <w:r w:rsidRPr="00B85FF4">
              <w:rPr>
                <w:b/>
                <w:bCs/>
                <w:sz w:val="20"/>
                <w:szCs w:val="20"/>
                <w:lang w:eastAsia="en-US"/>
              </w:rPr>
              <w:t xml:space="preserve">Объем, акад. ч </w:t>
            </w:r>
          </w:p>
        </w:tc>
        <w:tc>
          <w:tcPr>
            <w:tcW w:w="369" w:type="pct"/>
            <w:tcBorders>
              <w:top w:val="single" w:sz="4" w:space="0" w:color="auto"/>
              <w:left w:val="single" w:sz="4" w:space="0" w:color="auto"/>
              <w:bottom w:val="single" w:sz="4" w:space="0" w:color="auto"/>
              <w:right w:val="single" w:sz="4" w:space="0" w:color="auto"/>
            </w:tcBorders>
            <w:shd w:val="clear" w:color="auto" w:fill="F2F2F2"/>
            <w:hideMark/>
          </w:tcPr>
          <w:p w14:paraId="3E536365" w14:textId="77777777" w:rsidR="005C5960" w:rsidRPr="00B85FF4" w:rsidRDefault="005C5960" w:rsidP="008D370D">
            <w:pPr>
              <w:suppressAutoHyphens/>
              <w:spacing w:after="200" w:line="276" w:lineRule="auto"/>
              <w:rPr>
                <w:b/>
                <w:bCs/>
                <w:sz w:val="20"/>
                <w:szCs w:val="20"/>
                <w:lang w:eastAsia="en-US"/>
              </w:rPr>
            </w:pPr>
            <w:r w:rsidRPr="00B85FF4">
              <w:rPr>
                <w:sz w:val="20"/>
                <w:szCs w:val="20"/>
                <w:lang w:eastAsia="en-US"/>
              </w:rPr>
              <w:t>Код ПК, ОК</w:t>
            </w:r>
          </w:p>
        </w:tc>
      </w:tr>
      <w:tr w:rsidR="005C5960" w:rsidRPr="00B85FF4" w14:paraId="78944FB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AB20EE" w14:textId="77777777" w:rsidR="005C5960" w:rsidRPr="00B85FF4" w:rsidRDefault="005C5960" w:rsidP="008D370D">
            <w:pPr>
              <w:widowControl w:val="0"/>
              <w:ind w:hanging="5"/>
              <w:jc w:val="center"/>
              <w:rPr>
                <w:rFonts w:eastAsia="Calibri"/>
                <w:b/>
                <w:i/>
                <w:sz w:val="18"/>
                <w:szCs w:val="18"/>
              </w:rPr>
            </w:pPr>
            <w:r w:rsidRPr="00B85FF4">
              <w:rPr>
                <w:rFonts w:eastAsia="Calibri"/>
                <w:b/>
                <w:i/>
                <w:sz w:val="18"/>
                <w:szCs w:val="18"/>
              </w:rPr>
              <w:t>Часть 2</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B1B3E72" w14:textId="77777777" w:rsidR="005C5960" w:rsidRPr="00B85FF4" w:rsidRDefault="005C5960" w:rsidP="008D370D">
            <w:pPr>
              <w:widowControl w:val="0"/>
              <w:jc w:val="both"/>
              <w:rPr>
                <w:rFonts w:eastAsia="Calibri"/>
                <w:b/>
                <w:i/>
                <w:sz w:val="18"/>
                <w:szCs w:val="18"/>
              </w:rPr>
            </w:pP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7A282" w14:textId="77777777" w:rsidR="005C5960" w:rsidRPr="00B85FF4" w:rsidRDefault="005C5960" w:rsidP="008D370D">
            <w:pPr>
              <w:widowControl w:val="0"/>
              <w:jc w:val="center"/>
              <w:rPr>
                <w:rFonts w:eastAsia="Calibri"/>
                <w:b/>
                <w:i/>
                <w:sz w:val="18"/>
                <w:szCs w:val="18"/>
              </w:rPr>
            </w:pP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7462423F" w14:textId="77777777" w:rsidR="005C5960" w:rsidRPr="00B85FF4" w:rsidRDefault="005C5960" w:rsidP="008D370D">
            <w:pPr>
              <w:widowControl w:val="0"/>
              <w:jc w:val="center"/>
              <w:rPr>
                <w:rFonts w:eastAsia="Calibri"/>
                <w:b/>
                <w:i/>
                <w:sz w:val="18"/>
                <w:szCs w:val="18"/>
              </w:rPr>
            </w:pPr>
          </w:p>
        </w:tc>
      </w:tr>
      <w:tr w:rsidR="005C5960" w:rsidRPr="00B85FF4" w14:paraId="1E6AE28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26" w:type="pct"/>
            <w:vMerge w:val="restart"/>
            <w:tcBorders>
              <w:top w:val="single" w:sz="4" w:space="0" w:color="auto"/>
              <w:left w:val="single" w:sz="4" w:space="0" w:color="auto"/>
              <w:right w:val="single" w:sz="4" w:space="0" w:color="auto"/>
            </w:tcBorders>
            <w:shd w:val="clear" w:color="auto" w:fill="auto"/>
            <w:vAlign w:val="center"/>
          </w:tcPr>
          <w:p w14:paraId="6CC3F261" w14:textId="77777777" w:rsidR="005C5960" w:rsidRPr="00B85FF4" w:rsidRDefault="005C5960" w:rsidP="008D370D">
            <w:pPr>
              <w:widowControl w:val="0"/>
              <w:ind w:hanging="5"/>
              <w:rPr>
                <w:rFonts w:eastAsia="Calibri"/>
                <w:b/>
                <w:i/>
                <w:sz w:val="18"/>
                <w:szCs w:val="18"/>
              </w:rPr>
            </w:pPr>
            <w:r w:rsidRPr="00B85FF4">
              <w:rPr>
                <w:rFonts w:eastAsia="Calibri"/>
                <w:b/>
                <w:i/>
                <w:sz w:val="18"/>
                <w:szCs w:val="18"/>
              </w:rPr>
              <w:t>Введение</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43662A8"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2573A4C5" w14:textId="77777777" w:rsidR="005C5960" w:rsidRPr="00B85FF4" w:rsidRDefault="005C5960" w:rsidP="008D370D">
            <w:pPr>
              <w:widowControl w:val="0"/>
              <w:jc w:val="center"/>
              <w:rPr>
                <w:rFonts w:eastAsia="Calibri"/>
                <w:b/>
                <w:i/>
                <w:sz w:val="18"/>
                <w:szCs w:val="18"/>
              </w:rPr>
            </w:pPr>
            <w:r w:rsidRPr="00B85FF4">
              <w:rPr>
                <w:rFonts w:eastAsia="Calibri"/>
                <w:b/>
                <w:i/>
                <w:sz w:val="18"/>
                <w:szCs w:val="18"/>
              </w:rPr>
              <w:t>2</w:t>
            </w:r>
          </w:p>
          <w:p w14:paraId="6084D5F5" w14:textId="77777777" w:rsidR="005C5960" w:rsidRPr="00B85FF4" w:rsidRDefault="005C5960"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63110147" w14:textId="77777777" w:rsidR="005C5960" w:rsidRPr="00B85FF4" w:rsidRDefault="00F72B9F" w:rsidP="008D370D">
            <w:r w:rsidRPr="00B85FF4">
              <w:rPr>
                <w:sz w:val="20"/>
                <w:szCs w:val="20"/>
              </w:rPr>
              <w:lastRenderedPageBreak/>
              <w:t>ОК 1-7,  ОК 9</w:t>
            </w:r>
          </w:p>
        </w:tc>
      </w:tr>
      <w:tr w:rsidR="005C5960" w:rsidRPr="00B85FF4" w14:paraId="6CE4C62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26" w:type="pct"/>
            <w:vMerge/>
            <w:tcBorders>
              <w:left w:val="single" w:sz="4" w:space="0" w:color="auto"/>
              <w:bottom w:val="single" w:sz="4" w:space="0" w:color="auto"/>
              <w:right w:val="single" w:sz="4" w:space="0" w:color="auto"/>
            </w:tcBorders>
            <w:shd w:val="clear" w:color="auto" w:fill="auto"/>
            <w:vAlign w:val="center"/>
            <w:hideMark/>
          </w:tcPr>
          <w:p w14:paraId="05801CF3" w14:textId="77777777" w:rsidR="005C5960" w:rsidRPr="00B85FF4" w:rsidRDefault="005C5960" w:rsidP="008D370D">
            <w:pPr>
              <w:widowControl w:val="0"/>
              <w:shd w:val="clear" w:color="auto" w:fill="FFFFFF"/>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EE33E97" w14:textId="77777777" w:rsidR="005C5960" w:rsidRPr="00B85FF4" w:rsidRDefault="005C5960" w:rsidP="008D370D">
            <w:pPr>
              <w:widowControl w:val="0"/>
              <w:shd w:val="clear" w:color="auto" w:fill="FFFFFF"/>
              <w:jc w:val="both"/>
              <w:rPr>
                <w:rFonts w:eastAsia="Calibri"/>
                <w:i/>
                <w:sz w:val="18"/>
                <w:szCs w:val="18"/>
              </w:rPr>
            </w:pPr>
            <w:r w:rsidRPr="00B85FF4">
              <w:rPr>
                <w:rFonts w:eastAsia="Calibri"/>
                <w:bCs/>
                <w:i/>
                <w:sz w:val="18"/>
                <w:szCs w:val="18"/>
              </w:rPr>
              <w:t>Введение. Понятие общества, предмет обществознания.</w:t>
            </w:r>
          </w:p>
        </w:tc>
        <w:tc>
          <w:tcPr>
            <w:tcW w:w="326" w:type="pct"/>
            <w:vMerge/>
            <w:tcBorders>
              <w:left w:val="single" w:sz="4" w:space="0" w:color="auto"/>
              <w:bottom w:val="single" w:sz="4" w:space="0" w:color="auto"/>
              <w:right w:val="single" w:sz="4" w:space="0" w:color="auto"/>
            </w:tcBorders>
            <w:shd w:val="clear" w:color="auto" w:fill="auto"/>
            <w:vAlign w:val="center"/>
            <w:hideMark/>
          </w:tcPr>
          <w:p w14:paraId="0EE4F60F"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00C050B4"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7613D6D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0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92D24A" w14:textId="77777777" w:rsidR="005C5960" w:rsidRPr="00B85FF4" w:rsidRDefault="005C5960" w:rsidP="008D370D">
            <w:pPr>
              <w:widowControl w:val="0"/>
              <w:shd w:val="clear" w:color="auto" w:fill="FFFFFF"/>
              <w:jc w:val="both"/>
              <w:rPr>
                <w:rFonts w:eastAsia="Calibri"/>
                <w:b/>
                <w:i/>
                <w:sz w:val="18"/>
                <w:szCs w:val="18"/>
              </w:rPr>
            </w:pPr>
            <w:r w:rsidRPr="00B85FF4">
              <w:rPr>
                <w:rFonts w:eastAsia="Calibri"/>
                <w:b/>
                <w:i/>
                <w:sz w:val="18"/>
                <w:szCs w:val="18"/>
              </w:rPr>
              <w:t>Раздел 1.</w:t>
            </w:r>
            <w:r w:rsidRPr="00B85FF4">
              <w:rPr>
                <w:rFonts w:eastAsia="Calibri"/>
                <w:i/>
                <w:sz w:val="18"/>
                <w:szCs w:val="18"/>
              </w:rPr>
              <w:t xml:space="preserve"> </w:t>
            </w:r>
            <w:r w:rsidRPr="00B85FF4">
              <w:rPr>
                <w:rFonts w:eastAsia="Calibri"/>
                <w:b/>
                <w:i/>
                <w:sz w:val="18"/>
                <w:szCs w:val="18"/>
              </w:rPr>
              <w:t>Человек. Человек в системе общественных отношений</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9A1328" w14:textId="77777777" w:rsidR="005C5960" w:rsidRPr="00B85FF4" w:rsidRDefault="005C5960" w:rsidP="008D370D">
            <w:pPr>
              <w:widowControl w:val="0"/>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vAlign w:val="center"/>
          </w:tcPr>
          <w:p w14:paraId="57DDE129" w14:textId="77777777" w:rsidR="005C5960" w:rsidRPr="00B85FF4" w:rsidRDefault="00F72B9F" w:rsidP="008D370D">
            <w:pPr>
              <w:widowControl w:val="0"/>
              <w:jc w:val="center"/>
              <w:rPr>
                <w:rFonts w:eastAsia="Calibri"/>
                <w:b/>
                <w:i/>
                <w:sz w:val="18"/>
                <w:szCs w:val="18"/>
              </w:rPr>
            </w:pPr>
            <w:r w:rsidRPr="00B85FF4">
              <w:rPr>
                <w:sz w:val="20"/>
                <w:szCs w:val="20"/>
              </w:rPr>
              <w:t>ОК 1-7,  ОК 9</w:t>
            </w:r>
          </w:p>
        </w:tc>
      </w:tr>
      <w:tr w:rsidR="005C5960" w:rsidRPr="00B85FF4" w14:paraId="239925B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926" w:type="pct"/>
            <w:vMerge w:val="restart"/>
            <w:tcBorders>
              <w:top w:val="single" w:sz="4" w:space="0" w:color="auto"/>
              <w:left w:val="single" w:sz="4" w:space="0" w:color="auto"/>
              <w:right w:val="single" w:sz="4" w:space="0" w:color="auto"/>
            </w:tcBorders>
            <w:shd w:val="clear" w:color="auto" w:fill="auto"/>
            <w:vAlign w:val="center"/>
            <w:hideMark/>
          </w:tcPr>
          <w:p w14:paraId="72267E26" w14:textId="77777777" w:rsidR="005C5960" w:rsidRPr="00B85FF4" w:rsidRDefault="005C5960" w:rsidP="008D370D">
            <w:pPr>
              <w:widowControl w:val="0"/>
              <w:shd w:val="clear" w:color="auto" w:fill="FFFFFF"/>
              <w:jc w:val="both"/>
              <w:rPr>
                <w:rFonts w:eastAsia="Calibri"/>
                <w:b/>
                <w:bCs/>
                <w:i/>
                <w:sz w:val="18"/>
                <w:szCs w:val="18"/>
              </w:rPr>
            </w:pPr>
            <w:r w:rsidRPr="00B85FF4">
              <w:rPr>
                <w:rFonts w:eastAsia="Calibri"/>
                <w:b/>
                <w:i/>
                <w:sz w:val="18"/>
                <w:szCs w:val="18"/>
              </w:rPr>
              <w:t>Тема 1.1. Природа человека, врожденные и приобретенные качества</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9C27BE7"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45182FC0" w14:textId="77777777" w:rsidR="005C5960" w:rsidRPr="00B85FF4" w:rsidRDefault="005C5960" w:rsidP="008D370D">
            <w:pPr>
              <w:widowControl w:val="0"/>
              <w:shd w:val="clear" w:color="auto" w:fill="FFFFFF"/>
              <w:jc w:val="center"/>
              <w:rPr>
                <w:rFonts w:eastAsia="Calibri"/>
                <w:b/>
                <w:i/>
                <w:sz w:val="18"/>
                <w:szCs w:val="18"/>
              </w:rPr>
            </w:pPr>
            <w:r w:rsidRPr="00B85FF4">
              <w:rPr>
                <w:rFonts w:eastAsia="Calibri"/>
                <w:b/>
                <w:i/>
                <w:sz w:val="18"/>
                <w:szCs w:val="18"/>
              </w:rPr>
              <w:t>6</w:t>
            </w:r>
          </w:p>
          <w:p w14:paraId="4BECA2A1" w14:textId="77777777" w:rsidR="005C5960" w:rsidRPr="00B85FF4" w:rsidRDefault="005C5960" w:rsidP="008D370D">
            <w:pPr>
              <w:widowControl w:val="0"/>
              <w:shd w:val="clear" w:color="auto" w:fill="FFFFFF"/>
              <w:jc w:val="center"/>
              <w:rPr>
                <w:rFonts w:eastAsia="Calibri"/>
                <w:b/>
                <w:i/>
                <w:sz w:val="18"/>
                <w:szCs w:val="18"/>
              </w:rPr>
            </w:pPr>
          </w:p>
        </w:tc>
        <w:tc>
          <w:tcPr>
            <w:tcW w:w="369" w:type="pct"/>
            <w:vMerge/>
            <w:tcBorders>
              <w:left w:val="single" w:sz="4" w:space="0" w:color="auto"/>
              <w:right w:val="single" w:sz="4" w:space="0" w:color="auto"/>
            </w:tcBorders>
            <w:shd w:val="clear" w:color="auto" w:fill="auto"/>
          </w:tcPr>
          <w:p w14:paraId="5027D813" w14:textId="77777777" w:rsidR="005C5960" w:rsidRPr="00B85FF4" w:rsidRDefault="005C5960" w:rsidP="008D370D">
            <w:pPr>
              <w:widowControl w:val="0"/>
              <w:shd w:val="clear" w:color="auto" w:fill="FFFFFF"/>
              <w:jc w:val="center"/>
              <w:rPr>
                <w:rFonts w:eastAsia="Calibri"/>
                <w:b/>
                <w:i/>
                <w:sz w:val="18"/>
                <w:szCs w:val="18"/>
              </w:rPr>
            </w:pPr>
          </w:p>
        </w:tc>
      </w:tr>
      <w:tr w:rsidR="005C5960" w:rsidRPr="00B85FF4" w14:paraId="25EC8C2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926" w:type="pct"/>
            <w:vMerge/>
            <w:tcBorders>
              <w:left w:val="single" w:sz="4" w:space="0" w:color="auto"/>
              <w:right w:val="single" w:sz="4" w:space="0" w:color="auto"/>
            </w:tcBorders>
            <w:shd w:val="clear" w:color="auto" w:fill="auto"/>
            <w:vAlign w:val="center"/>
          </w:tcPr>
          <w:p w14:paraId="4548F55C" w14:textId="77777777" w:rsidR="005C5960" w:rsidRPr="00B85FF4" w:rsidRDefault="005C5960" w:rsidP="008D370D">
            <w:pPr>
              <w:widowControl w:val="0"/>
              <w:shd w:val="clear" w:color="auto" w:fill="FFFFFF"/>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AF9AB62" w14:textId="77777777" w:rsidR="005C5960" w:rsidRPr="00B85FF4" w:rsidRDefault="005C5960" w:rsidP="008D370D">
            <w:pPr>
              <w:widowControl w:val="0"/>
              <w:shd w:val="clear" w:color="auto" w:fill="FFFFFF"/>
              <w:jc w:val="both"/>
              <w:rPr>
                <w:rFonts w:eastAsia="Calibri"/>
                <w:i/>
                <w:sz w:val="18"/>
                <w:szCs w:val="18"/>
              </w:rPr>
            </w:pPr>
            <w:r w:rsidRPr="00B85FF4">
              <w:rPr>
                <w:rFonts w:eastAsia="Calibri"/>
                <w:bCs/>
                <w:i/>
                <w:sz w:val="18"/>
                <w:szCs w:val="18"/>
              </w:rPr>
              <w:t>Человек, индивид, личность.</w:t>
            </w:r>
          </w:p>
        </w:tc>
        <w:tc>
          <w:tcPr>
            <w:tcW w:w="326" w:type="pct"/>
            <w:vMerge/>
            <w:tcBorders>
              <w:left w:val="single" w:sz="4" w:space="0" w:color="auto"/>
              <w:right w:val="single" w:sz="4" w:space="0" w:color="auto"/>
            </w:tcBorders>
            <w:shd w:val="clear" w:color="auto" w:fill="auto"/>
            <w:vAlign w:val="center"/>
            <w:hideMark/>
          </w:tcPr>
          <w:p w14:paraId="773083B9"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1B3A4818"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38AE4B3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7ECA4A73" w14:textId="77777777" w:rsidR="005C5960" w:rsidRPr="00B85FF4" w:rsidRDefault="005C5960" w:rsidP="008D370D">
            <w:pPr>
              <w:widowControl w:val="0"/>
              <w:shd w:val="clear" w:color="auto" w:fill="FFFFFF"/>
              <w:ind w:firstLine="10"/>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1970F25"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i/>
                <w:sz w:val="18"/>
                <w:szCs w:val="18"/>
              </w:rPr>
              <w:t>Проблема познаваемости мира.</w:t>
            </w:r>
          </w:p>
        </w:tc>
        <w:tc>
          <w:tcPr>
            <w:tcW w:w="326" w:type="pct"/>
            <w:vMerge/>
            <w:tcBorders>
              <w:left w:val="single" w:sz="4" w:space="0" w:color="auto"/>
              <w:right w:val="single" w:sz="4" w:space="0" w:color="auto"/>
            </w:tcBorders>
            <w:shd w:val="clear" w:color="auto" w:fill="auto"/>
            <w:vAlign w:val="center"/>
            <w:hideMark/>
          </w:tcPr>
          <w:p w14:paraId="0B2CD18A"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516F5F77"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63D9584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118982C3" w14:textId="77777777" w:rsidR="005C5960" w:rsidRPr="00B85FF4" w:rsidRDefault="005C5960" w:rsidP="008D370D">
            <w:pPr>
              <w:widowControl w:val="0"/>
              <w:shd w:val="clear" w:color="auto" w:fill="FFFFFF"/>
              <w:ind w:firstLine="10"/>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36A2245"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bCs/>
                <w:i/>
                <w:sz w:val="18"/>
                <w:szCs w:val="18"/>
              </w:rPr>
              <w:t>Человек в группе. Многообразие мира общения.</w:t>
            </w:r>
          </w:p>
        </w:tc>
        <w:tc>
          <w:tcPr>
            <w:tcW w:w="326" w:type="pct"/>
            <w:vMerge/>
            <w:tcBorders>
              <w:left w:val="single" w:sz="4" w:space="0" w:color="auto"/>
              <w:right w:val="single" w:sz="4" w:space="0" w:color="auto"/>
            </w:tcBorders>
            <w:shd w:val="clear" w:color="auto" w:fill="auto"/>
            <w:vAlign w:val="center"/>
            <w:hideMark/>
          </w:tcPr>
          <w:p w14:paraId="79B18A14"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2B0B1961"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8378EB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241D9FC6" w14:textId="77777777" w:rsidR="005C5960" w:rsidRPr="00B85FF4" w:rsidRDefault="005C5960" w:rsidP="008D370D">
            <w:pPr>
              <w:widowControl w:val="0"/>
              <w:shd w:val="clear" w:color="auto" w:fill="FFFFFF"/>
              <w:ind w:firstLine="10"/>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F8736F0" w14:textId="77777777" w:rsidR="005C5960" w:rsidRPr="00B85FF4" w:rsidRDefault="005C5960" w:rsidP="008D370D">
            <w:pPr>
              <w:widowControl w:val="0"/>
              <w:shd w:val="clear" w:color="auto" w:fill="FFFFFF"/>
              <w:ind w:firstLine="10"/>
              <w:jc w:val="both"/>
              <w:rPr>
                <w:rFonts w:eastAsia="Calibri"/>
                <w:bCs/>
                <w:i/>
                <w:sz w:val="18"/>
                <w:szCs w:val="18"/>
              </w:rPr>
            </w:pPr>
            <w:r w:rsidRPr="00B85FF4">
              <w:rPr>
                <w:rFonts w:eastAsia="Calibri"/>
                <w:bCs/>
                <w:i/>
                <w:sz w:val="18"/>
                <w:szCs w:val="18"/>
              </w:rPr>
              <w:t>Самостоятельная работа № 1 Выполнение домашнего задания по теме 1.1.</w:t>
            </w:r>
          </w:p>
          <w:p w14:paraId="21535E05" w14:textId="77777777" w:rsidR="005C5960" w:rsidRPr="00B85FF4" w:rsidRDefault="005C5960" w:rsidP="008D370D">
            <w:pPr>
              <w:widowControl w:val="0"/>
              <w:shd w:val="clear" w:color="auto" w:fill="FFFFFF"/>
              <w:ind w:firstLine="10"/>
              <w:jc w:val="both"/>
              <w:rPr>
                <w:rFonts w:eastAsia="Calibri"/>
                <w:bCs/>
                <w:i/>
                <w:sz w:val="18"/>
                <w:szCs w:val="18"/>
              </w:rPr>
            </w:pPr>
            <w:r w:rsidRPr="00B85FF4">
              <w:rPr>
                <w:rFonts w:eastAsia="Calibri"/>
                <w:bCs/>
                <w:i/>
                <w:sz w:val="18"/>
                <w:szCs w:val="18"/>
              </w:rPr>
              <w:t>Тематика самостоятельной работы:</w:t>
            </w:r>
          </w:p>
          <w:p w14:paraId="164AAE93" w14:textId="77777777" w:rsidR="005C5960" w:rsidRPr="00B85FF4" w:rsidRDefault="005C5960" w:rsidP="008D370D">
            <w:pPr>
              <w:widowControl w:val="0"/>
              <w:shd w:val="clear" w:color="auto" w:fill="FFFFFF"/>
              <w:ind w:firstLine="10"/>
              <w:jc w:val="both"/>
              <w:rPr>
                <w:rFonts w:eastAsia="Calibri"/>
                <w:bCs/>
                <w:i/>
                <w:sz w:val="18"/>
                <w:szCs w:val="18"/>
              </w:rPr>
            </w:pPr>
            <w:r w:rsidRPr="00B85FF4">
              <w:rPr>
                <w:rFonts w:eastAsia="Calibri"/>
                <w:bCs/>
                <w:i/>
                <w:sz w:val="18"/>
                <w:szCs w:val="18"/>
              </w:rPr>
              <w:t>1. «Мир увлечений».</w:t>
            </w:r>
          </w:p>
          <w:p w14:paraId="4A17FF30" w14:textId="77777777" w:rsidR="005C5960" w:rsidRPr="00B85FF4" w:rsidRDefault="005C5960" w:rsidP="008D370D">
            <w:pPr>
              <w:widowControl w:val="0"/>
              <w:shd w:val="clear" w:color="auto" w:fill="FFFFFF"/>
              <w:ind w:firstLine="10"/>
              <w:jc w:val="both"/>
              <w:rPr>
                <w:rFonts w:eastAsia="Calibri"/>
                <w:bCs/>
                <w:i/>
                <w:sz w:val="18"/>
                <w:szCs w:val="18"/>
              </w:rPr>
            </w:pPr>
            <w:r w:rsidRPr="00B85FF4">
              <w:rPr>
                <w:rFonts w:eastAsia="Calibri"/>
                <w:bCs/>
                <w:i/>
                <w:sz w:val="18"/>
                <w:szCs w:val="18"/>
              </w:rPr>
              <w:t>2. «Самопознание. В чем смысл жизни?».</w:t>
            </w:r>
          </w:p>
        </w:tc>
        <w:tc>
          <w:tcPr>
            <w:tcW w:w="326" w:type="pct"/>
            <w:vMerge/>
            <w:tcBorders>
              <w:left w:val="single" w:sz="4" w:space="0" w:color="auto"/>
              <w:bottom w:val="single" w:sz="4" w:space="0" w:color="auto"/>
              <w:right w:val="single" w:sz="4" w:space="0" w:color="auto"/>
            </w:tcBorders>
            <w:shd w:val="clear" w:color="auto" w:fill="auto"/>
            <w:vAlign w:val="center"/>
          </w:tcPr>
          <w:p w14:paraId="15A5C0B6"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12DECBA7" w14:textId="77777777" w:rsidR="005C5960" w:rsidRPr="00B85FF4" w:rsidRDefault="005C5960" w:rsidP="008D370D">
            <w:pPr>
              <w:widowControl w:val="0"/>
              <w:shd w:val="clear" w:color="auto" w:fill="FFFFFF"/>
              <w:jc w:val="center"/>
              <w:rPr>
                <w:rFonts w:eastAsia="Calibri"/>
                <w:i/>
                <w:sz w:val="18"/>
                <w:szCs w:val="18"/>
              </w:rPr>
            </w:pPr>
          </w:p>
        </w:tc>
      </w:tr>
      <w:tr w:rsidR="00F72B9F" w:rsidRPr="00B85FF4" w14:paraId="6F3D195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566B2CDE" w14:textId="77777777" w:rsidR="00F72B9F" w:rsidRPr="00B85FF4" w:rsidRDefault="00F72B9F" w:rsidP="008D370D">
            <w:pPr>
              <w:widowControl w:val="0"/>
              <w:shd w:val="clear" w:color="auto" w:fill="FFFFFF"/>
              <w:ind w:firstLine="10"/>
              <w:jc w:val="both"/>
              <w:rPr>
                <w:rFonts w:eastAsia="Calibri"/>
                <w:b/>
                <w:bCs/>
                <w:i/>
                <w:sz w:val="18"/>
                <w:szCs w:val="18"/>
              </w:rPr>
            </w:pPr>
            <w:r w:rsidRPr="00B85FF4">
              <w:rPr>
                <w:rFonts w:eastAsia="Calibri"/>
                <w:b/>
                <w:bCs/>
                <w:i/>
                <w:sz w:val="18"/>
                <w:szCs w:val="18"/>
              </w:rPr>
              <w:t>Тема.1.2.  Духовная культура личности и общества</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8A51C6F"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2140BBB9"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2</w:t>
            </w:r>
          </w:p>
          <w:p w14:paraId="4B6E632D"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64DF8D50" w14:textId="77777777" w:rsidR="00F72B9F" w:rsidRPr="00B85FF4" w:rsidRDefault="00F72B9F">
            <w:r w:rsidRPr="00B85FF4">
              <w:rPr>
                <w:sz w:val="20"/>
                <w:szCs w:val="20"/>
              </w:rPr>
              <w:t>ОК 1-7,  ОК 9</w:t>
            </w:r>
          </w:p>
        </w:tc>
      </w:tr>
      <w:tr w:rsidR="00F72B9F" w:rsidRPr="00B85FF4" w14:paraId="48E8401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1602124C" w14:textId="77777777" w:rsidR="00F72B9F" w:rsidRPr="00B85FF4" w:rsidRDefault="00F72B9F" w:rsidP="008D370D">
            <w:pPr>
              <w:widowControl w:val="0"/>
              <w:shd w:val="clear" w:color="auto" w:fill="FFFFFF"/>
              <w:ind w:firstLine="10"/>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884B277" w14:textId="77777777" w:rsidR="00F72B9F" w:rsidRPr="00B85FF4" w:rsidRDefault="00F72B9F" w:rsidP="008D370D">
            <w:pPr>
              <w:widowControl w:val="0"/>
              <w:shd w:val="clear" w:color="auto" w:fill="FFFFFF"/>
              <w:jc w:val="both"/>
              <w:rPr>
                <w:rFonts w:eastAsia="Calibri"/>
                <w:i/>
                <w:sz w:val="18"/>
                <w:szCs w:val="18"/>
              </w:rPr>
            </w:pPr>
            <w:r w:rsidRPr="00B85FF4">
              <w:rPr>
                <w:rFonts w:eastAsia="Calibri"/>
                <w:bCs/>
                <w:i/>
                <w:sz w:val="18"/>
                <w:szCs w:val="18"/>
              </w:rPr>
              <w:t>Духовная культура личности и общества, ее значение в общественной жизни.</w:t>
            </w:r>
          </w:p>
        </w:tc>
        <w:tc>
          <w:tcPr>
            <w:tcW w:w="326" w:type="pct"/>
            <w:vMerge/>
            <w:tcBorders>
              <w:left w:val="single" w:sz="4" w:space="0" w:color="auto"/>
              <w:bottom w:val="single" w:sz="4" w:space="0" w:color="auto"/>
              <w:right w:val="single" w:sz="4" w:space="0" w:color="auto"/>
            </w:tcBorders>
            <w:shd w:val="clear" w:color="auto" w:fill="auto"/>
            <w:vAlign w:val="center"/>
          </w:tcPr>
          <w:p w14:paraId="45BF7CA9"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5E1E3BC8"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18295AC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10EED945" w14:textId="77777777" w:rsidR="00F72B9F" w:rsidRPr="00B85FF4" w:rsidRDefault="00F72B9F" w:rsidP="008D370D">
            <w:pPr>
              <w:widowControl w:val="0"/>
              <w:shd w:val="clear" w:color="auto" w:fill="FFFFFF"/>
              <w:ind w:firstLine="10"/>
              <w:jc w:val="both"/>
              <w:rPr>
                <w:rFonts w:eastAsia="Calibri"/>
                <w:b/>
                <w:bCs/>
                <w:i/>
                <w:sz w:val="18"/>
                <w:szCs w:val="18"/>
              </w:rPr>
            </w:pPr>
            <w:r w:rsidRPr="00B85FF4">
              <w:rPr>
                <w:rFonts w:eastAsia="Calibri"/>
                <w:b/>
                <w:bCs/>
                <w:i/>
                <w:sz w:val="18"/>
                <w:szCs w:val="18"/>
              </w:rPr>
              <w:t>Тема.1.3. Наука и образование в современном мире</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611E0AB"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66E4C73A"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8</w:t>
            </w:r>
          </w:p>
          <w:p w14:paraId="71BBE45E"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5034E45B" w14:textId="77777777" w:rsidR="00F72B9F" w:rsidRPr="00B85FF4" w:rsidRDefault="00F72B9F">
            <w:r w:rsidRPr="00B85FF4">
              <w:rPr>
                <w:sz w:val="20"/>
                <w:szCs w:val="20"/>
              </w:rPr>
              <w:t>ОК 1-7,  ОК 9</w:t>
            </w:r>
          </w:p>
        </w:tc>
      </w:tr>
      <w:tr w:rsidR="005C5960" w:rsidRPr="00B85FF4" w14:paraId="4A134196"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058CC829" w14:textId="77777777" w:rsidR="005C5960" w:rsidRPr="00B85FF4" w:rsidRDefault="005C5960" w:rsidP="008D370D">
            <w:pPr>
              <w:widowControl w:val="0"/>
              <w:shd w:val="clear" w:color="auto" w:fill="FFFFFF"/>
              <w:ind w:firstLine="10"/>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4E77908" w14:textId="77777777" w:rsidR="005C5960" w:rsidRPr="00B85FF4" w:rsidRDefault="005C5960" w:rsidP="008D370D">
            <w:pPr>
              <w:widowControl w:val="0"/>
              <w:shd w:val="clear" w:color="auto" w:fill="FFFFFF"/>
              <w:ind w:firstLine="10"/>
              <w:jc w:val="both"/>
              <w:rPr>
                <w:rFonts w:eastAsia="Calibri"/>
                <w:bCs/>
                <w:i/>
                <w:sz w:val="18"/>
                <w:szCs w:val="18"/>
              </w:rPr>
            </w:pPr>
            <w:r w:rsidRPr="00B85FF4">
              <w:rPr>
                <w:rFonts w:eastAsia="Calibri"/>
                <w:bCs/>
                <w:i/>
                <w:sz w:val="18"/>
                <w:szCs w:val="18"/>
              </w:rPr>
              <w:t>Наука. Естественные и социально-гуманитарные науки</w:t>
            </w:r>
          </w:p>
        </w:tc>
        <w:tc>
          <w:tcPr>
            <w:tcW w:w="326" w:type="pct"/>
            <w:vMerge/>
            <w:tcBorders>
              <w:left w:val="single" w:sz="4" w:space="0" w:color="auto"/>
              <w:right w:val="single" w:sz="4" w:space="0" w:color="auto"/>
            </w:tcBorders>
            <w:shd w:val="clear" w:color="auto" w:fill="auto"/>
            <w:vAlign w:val="center"/>
          </w:tcPr>
          <w:p w14:paraId="3F1ADADC"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044AF12F"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2669AFF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FC7E318" w14:textId="77777777" w:rsidR="005C5960" w:rsidRPr="00B85FF4" w:rsidRDefault="005C5960" w:rsidP="008D370D">
            <w:pPr>
              <w:widowControl w:val="0"/>
              <w:shd w:val="clear" w:color="auto" w:fill="FFFFFF"/>
              <w:ind w:firstLine="10"/>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25FF420" w14:textId="77777777" w:rsidR="005C5960" w:rsidRPr="00B85FF4" w:rsidRDefault="005C5960" w:rsidP="008D370D">
            <w:pPr>
              <w:widowControl w:val="0"/>
              <w:shd w:val="clear" w:color="auto" w:fill="FFFFFF"/>
              <w:ind w:firstLine="10"/>
              <w:jc w:val="both"/>
              <w:rPr>
                <w:rFonts w:eastAsia="Calibri"/>
                <w:bCs/>
                <w:i/>
                <w:sz w:val="18"/>
                <w:szCs w:val="18"/>
              </w:rPr>
            </w:pPr>
            <w:r w:rsidRPr="00B85FF4">
              <w:rPr>
                <w:rFonts w:eastAsia="Calibri"/>
                <w:bCs/>
                <w:i/>
                <w:sz w:val="18"/>
                <w:szCs w:val="18"/>
              </w:rPr>
              <w:t>Образование как способ передачи знаний и опыта.</w:t>
            </w:r>
          </w:p>
        </w:tc>
        <w:tc>
          <w:tcPr>
            <w:tcW w:w="326" w:type="pct"/>
            <w:vMerge/>
            <w:tcBorders>
              <w:left w:val="single" w:sz="4" w:space="0" w:color="auto"/>
              <w:right w:val="single" w:sz="4" w:space="0" w:color="auto"/>
            </w:tcBorders>
            <w:shd w:val="clear" w:color="auto" w:fill="auto"/>
            <w:vAlign w:val="center"/>
          </w:tcPr>
          <w:p w14:paraId="06253264"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5C0AD3BC"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84EE0E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3F912479" w14:textId="77777777" w:rsidR="005C5960" w:rsidRPr="00B85FF4" w:rsidRDefault="005C5960" w:rsidP="008D370D">
            <w:pPr>
              <w:widowControl w:val="0"/>
              <w:shd w:val="clear" w:color="auto" w:fill="FFFFFF"/>
              <w:ind w:firstLine="10"/>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E310C33" w14:textId="77777777" w:rsidR="005C5960" w:rsidRPr="00B85FF4" w:rsidRDefault="005C5960" w:rsidP="008D370D">
            <w:pPr>
              <w:widowControl w:val="0"/>
              <w:shd w:val="clear" w:color="auto" w:fill="FFFFFF"/>
              <w:ind w:firstLine="10"/>
              <w:jc w:val="both"/>
              <w:rPr>
                <w:rFonts w:eastAsia="Calibri"/>
                <w:bCs/>
                <w:i/>
                <w:sz w:val="18"/>
                <w:szCs w:val="18"/>
              </w:rPr>
            </w:pPr>
            <w:r w:rsidRPr="00B85FF4">
              <w:rPr>
                <w:rFonts w:eastAsia="Calibri"/>
                <w:bCs/>
                <w:i/>
                <w:sz w:val="18"/>
                <w:szCs w:val="18"/>
              </w:rPr>
              <w:t>Роль образования в жизни человека и общества.</w:t>
            </w:r>
          </w:p>
        </w:tc>
        <w:tc>
          <w:tcPr>
            <w:tcW w:w="326" w:type="pct"/>
            <w:vMerge/>
            <w:tcBorders>
              <w:left w:val="single" w:sz="4" w:space="0" w:color="auto"/>
              <w:right w:val="single" w:sz="4" w:space="0" w:color="auto"/>
            </w:tcBorders>
            <w:shd w:val="clear" w:color="auto" w:fill="auto"/>
            <w:vAlign w:val="center"/>
          </w:tcPr>
          <w:p w14:paraId="7AADDCFC"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7B03B54A"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FC1D7B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6517C67A" w14:textId="77777777" w:rsidR="005C5960" w:rsidRPr="00B85FF4" w:rsidRDefault="005C5960" w:rsidP="008D370D">
            <w:pPr>
              <w:widowControl w:val="0"/>
              <w:shd w:val="clear" w:color="auto" w:fill="FFFFFF"/>
              <w:ind w:firstLine="10"/>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C26231D" w14:textId="77777777" w:rsidR="005C5960" w:rsidRPr="00B85FF4" w:rsidRDefault="005C5960" w:rsidP="008D370D">
            <w:pPr>
              <w:widowControl w:val="0"/>
              <w:shd w:val="clear" w:color="auto" w:fill="FFFFFF"/>
              <w:ind w:firstLine="10"/>
              <w:jc w:val="both"/>
              <w:rPr>
                <w:rFonts w:eastAsia="Calibri"/>
                <w:bCs/>
                <w:i/>
                <w:sz w:val="18"/>
                <w:szCs w:val="18"/>
              </w:rPr>
            </w:pPr>
            <w:r w:rsidRPr="00B85FF4">
              <w:rPr>
                <w:rFonts w:eastAsia="Calibri"/>
                <w:bCs/>
                <w:i/>
                <w:sz w:val="18"/>
                <w:szCs w:val="18"/>
              </w:rPr>
              <w:t>Система образования в Российской Федерации.</w:t>
            </w:r>
          </w:p>
        </w:tc>
        <w:tc>
          <w:tcPr>
            <w:tcW w:w="326" w:type="pct"/>
            <w:vMerge/>
            <w:tcBorders>
              <w:left w:val="single" w:sz="4" w:space="0" w:color="auto"/>
              <w:bottom w:val="single" w:sz="4" w:space="0" w:color="auto"/>
              <w:right w:val="single" w:sz="4" w:space="0" w:color="auto"/>
            </w:tcBorders>
            <w:shd w:val="clear" w:color="auto" w:fill="auto"/>
            <w:vAlign w:val="center"/>
          </w:tcPr>
          <w:p w14:paraId="3E1E05D9"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20D32868"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2808A4F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2A7CD787" w14:textId="77777777" w:rsidR="005C5960" w:rsidRPr="00B85FF4" w:rsidRDefault="005C5960" w:rsidP="008D370D">
            <w:pPr>
              <w:widowControl w:val="0"/>
              <w:shd w:val="clear" w:color="auto" w:fill="FFFFFF"/>
              <w:ind w:firstLine="10"/>
              <w:jc w:val="both"/>
              <w:rPr>
                <w:rFonts w:eastAsia="Calibri"/>
                <w:b/>
                <w:bCs/>
                <w:i/>
                <w:sz w:val="18"/>
                <w:szCs w:val="18"/>
              </w:rPr>
            </w:pPr>
            <w:r w:rsidRPr="00B85FF4">
              <w:rPr>
                <w:rFonts w:eastAsia="Calibri"/>
                <w:b/>
                <w:bCs/>
                <w:i/>
                <w:sz w:val="18"/>
                <w:szCs w:val="18"/>
              </w:rPr>
              <w:t>Тема.1.4. Мораль, искусство и религия как элементы духовной культуры.</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265264B"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4D7AD354" w14:textId="77777777" w:rsidR="005C5960" w:rsidRPr="00B85FF4" w:rsidRDefault="005C5960" w:rsidP="008D370D">
            <w:pPr>
              <w:widowControl w:val="0"/>
              <w:shd w:val="clear" w:color="auto" w:fill="FFFFFF"/>
              <w:jc w:val="center"/>
              <w:rPr>
                <w:rFonts w:eastAsia="Calibri"/>
                <w:b/>
                <w:i/>
                <w:sz w:val="18"/>
                <w:szCs w:val="18"/>
              </w:rPr>
            </w:pPr>
            <w:r w:rsidRPr="00B85FF4">
              <w:rPr>
                <w:rFonts w:eastAsia="Calibri"/>
                <w:b/>
                <w:i/>
                <w:sz w:val="18"/>
                <w:szCs w:val="18"/>
              </w:rPr>
              <w:t>4</w:t>
            </w:r>
          </w:p>
          <w:p w14:paraId="7C0A0D50" w14:textId="77777777" w:rsidR="005C5960" w:rsidRPr="00B85FF4" w:rsidRDefault="005C5960"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28ADA110" w14:textId="77777777" w:rsidR="005C5960" w:rsidRPr="00B85FF4" w:rsidRDefault="00F72B9F" w:rsidP="008D370D">
            <w:r w:rsidRPr="00B85FF4">
              <w:rPr>
                <w:sz w:val="20"/>
                <w:szCs w:val="20"/>
              </w:rPr>
              <w:t>ОК 1-7,  ОК 9</w:t>
            </w:r>
          </w:p>
        </w:tc>
      </w:tr>
      <w:tr w:rsidR="005C5960" w:rsidRPr="00B85FF4" w14:paraId="088B131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6EADCD34" w14:textId="77777777" w:rsidR="005C5960" w:rsidRPr="00B85FF4" w:rsidRDefault="005C5960" w:rsidP="008D370D">
            <w:pPr>
              <w:widowControl w:val="0"/>
              <w:shd w:val="clear" w:color="auto" w:fill="FFFFFF"/>
              <w:ind w:firstLine="10"/>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CA6418C"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bCs/>
                <w:i/>
                <w:sz w:val="18"/>
                <w:szCs w:val="18"/>
              </w:rPr>
              <w:t>Искусство и его роль в жизни общества.</w:t>
            </w:r>
          </w:p>
        </w:tc>
        <w:tc>
          <w:tcPr>
            <w:tcW w:w="326" w:type="pct"/>
            <w:vMerge/>
            <w:tcBorders>
              <w:left w:val="single" w:sz="4" w:space="0" w:color="auto"/>
              <w:right w:val="single" w:sz="4" w:space="0" w:color="auto"/>
            </w:tcBorders>
            <w:shd w:val="clear" w:color="auto" w:fill="auto"/>
            <w:vAlign w:val="center"/>
          </w:tcPr>
          <w:p w14:paraId="312D62DD"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35368B4F"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F20FF6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A6743F2" w14:textId="77777777" w:rsidR="005C5960" w:rsidRPr="00B85FF4" w:rsidRDefault="005C5960" w:rsidP="008D370D">
            <w:pPr>
              <w:widowControl w:val="0"/>
              <w:shd w:val="clear" w:color="auto" w:fill="FFFFFF"/>
              <w:ind w:hanging="10"/>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6A693C6" w14:textId="77777777" w:rsidR="005C5960" w:rsidRPr="00B85FF4" w:rsidRDefault="005C5960" w:rsidP="008D370D">
            <w:pPr>
              <w:widowControl w:val="0"/>
              <w:shd w:val="clear" w:color="auto" w:fill="FFFFFF"/>
              <w:ind w:hanging="10"/>
              <w:jc w:val="both"/>
              <w:rPr>
                <w:rFonts w:eastAsia="Calibri"/>
                <w:i/>
                <w:sz w:val="18"/>
                <w:szCs w:val="18"/>
              </w:rPr>
            </w:pPr>
            <w:r w:rsidRPr="00B85FF4">
              <w:rPr>
                <w:rFonts w:eastAsia="Calibri"/>
                <w:bCs/>
                <w:i/>
                <w:sz w:val="18"/>
                <w:szCs w:val="18"/>
              </w:rPr>
              <w:t>Взаимосвязь морали, религии и культуры в современном обществе.</w:t>
            </w:r>
          </w:p>
        </w:tc>
        <w:tc>
          <w:tcPr>
            <w:tcW w:w="326" w:type="pct"/>
            <w:vMerge/>
            <w:tcBorders>
              <w:left w:val="single" w:sz="4" w:space="0" w:color="auto"/>
              <w:right w:val="single" w:sz="4" w:space="0" w:color="auto"/>
            </w:tcBorders>
            <w:shd w:val="clear" w:color="auto" w:fill="auto"/>
            <w:vAlign w:val="center"/>
          </w:tcPr>
          <w:p w14:paraId="7F7FEC3E"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6996F424"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16DFE8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0FF271E7" w14:textId="77777777" w:rsidR="005C5960" w:rsidRPr="00B85FF4" w:rsidRDefault="005C5960" w:rsidP="008D370D">
            <w:pPr>
              <w:widowControl w:val="0"/>
              <w:shd w:val="clear" w:color="auto" w:fill="FFFFFF"/>
              <w:ind w:hanging="10"/>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30864D6" w14:textId="77777777" w:rsidR="005C5960" w:rsidRPr="00B85FF4" w:rsidRDefault="005C5960" w:rsidP="008D370D">
            <w:pPr>
              <w:widowControl w:val="0"/>
              <w:shd w:val="clear" w:color="auto" w:fill="FFFFFF"/>
              <w:ind w:hanging="10"/>
              <w:jc w:val="both"/>
              <w:rPr>
                <w:rFonts w:eastAsia="Calibri"/>
                <w:bCs/>
                <w:i/>
                <w:sz w:val="18"/>
                <w:szCs w:val="18"/>
              </w:rPr>
            </w:pPr>
            <w:r w:rsidRPr="00B85FF4">
              <w:rPr>
                <w:rFonts w:eastAsia="Calibri"/>
                <w:bCs/>
                <w:i/>
                <w:sz w:val="18"/>
                <w:szCs w:val="18"/>
              </w:rPr>
              <w:t>Самостоятельная работа № 2 Выполнение домашнего задания по разделу 1.</w:t>
            </w:r>
          </w:p>
          <w:p w14:paraId="54114F3E" w14:textId="77777777" w:rsidR="005C5960" w:rsidRPr="00B85FF4" w:rsidRDefault="005C5960" w:rsidP="008D370D">
            <w:pPr>
              <w:widowControl w:val="0"/>
              <w:shd w:val="clear" w:color="auto" w:fill="FFFFFF"/>
              <w:ind w:hanging="10"/>
              <w:jc w:val="both"/>
              <w:rPr>
                <w:rFonts w:eastAsia="Calibri"/>
                <w:bCs/>
                <w:i/>
                <w:sz w:val="18"/>
                <w:szCs w:val="18"/>
              </w:rPr>
            </w:pPr>
            <w:r w:rsidRPr="00B85FF4">
              <w:rPr>
                <w:rFonts w:eastAsia="Calibri"/>
                <w:bCs/>
                <w:i/>
                <w:sz w:val="18"/>
                <w:szCs w:val="18"/>
              </w:rPr>
              <w:t>Тематика самостоятельной работы:</w:t>
            </w:r>
          </w:p>
          <w:p w14:paraId="3719CDC6" w14:textId="77777777" w:rsidR="005C5960" w:rsidRPr="00B85FF4" w:rsidRDefault="005C5960" w:rsidP="008D370D">
            <w:pPr>
              <w:widowControl w:val="0"/>
              <w:shd w:val="clear" w:color="auto" w:fill="FFFFFF"/>
              <w:ind w:hanging="10"/>
              <w:jc w:val="both"/>
              <w:rPr>
                <w:rFonts w:eastAsia="Calibri"/>
                <w:bCs/>
                <w:i/>
                <w:sz w:val="18"/>
                <w:szCs w:val="18"/>
              </w:rPr>
            </w:pPr>
            <w:r w:rsidRPr="00B85FF4">
              <w:rPr>
                <w:rFonts w:eastAsia="Calibri"/>
                <w:bCs/>
                <w:i/>
                <w:sz w:val="18"/>
                <w:szCs w:val="18"/>
              </w:rPr>
              <w:t>1. «Виды народного творчества».</w:t>
            </w:r>
          </w:p>
        </w:tc>
        <w:tc>
          <w:tcPr>
            <w:tcW w:w="326" w:type="pct"/>
            <w:vMerge/>
            <w:tcBorders>
              <w:left w:val="single" w:sz="4" w:space="0" w:color="auto"/>
              <w:right w:val="single" w:sz="4" w:space="0" w:color="auto"/>
            </w:tcBorders>
            <w:shd w:val="clear" w:color="auto" w:fill="auto"/>
            <w:vAlign w:val="center"/>
          </w:tcPr>
          <w:p w14:paraId="73F7ED02"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094C5BE4"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1F4A0AB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03CABD44" w14:textId="77777777" w:rsidR="005C5960" w:rsidRPr="00B85FF4" w:rsidRDefault="005C5960" w:rsidP="008D370D">
            <w:pPr>
              <w:widowControl w:val="0"/>
              <w:shd w:val="clear" w:color="auto" w:fill="FFFFFF"/>
              <w:ind w:firstLine="10"/>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3CB97F9"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i/>
                <w:sz w:val="18"/>
                <w:szCs w:val="18"/>
              </w:rPr>
              <w:t>Консультация по разделу 1.</w:t>
            </w:r>
          </w:p>
        </w:tc>
        <w:tc>
          <w:tcPr>
            <w:tcW w:w="326" w:type="pct"/>
            <w:vMerge/>
            <w:tcBorders>
              <w:left w:val="single" w:sz="4" w:space="0" w:color="auto"/>
              <w:bottom w:val="single" w:sz="4" w:space="0" w:color="auto"/>
              <w:right w:val="single" w:sz="4" w:space="0" w:color="auto"/>
            </w:tcBorders>
            <w:shd w:val="clear" w:color="auto" w:fill="auto"/>
            <w:vAlign w:val="center"/>
          </w:tcPr>
          <w:p w14:paraId="0491DCC4"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6ACEEC3F"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780AF8D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893863" w14:textId="77777777" w:rsidR="005C5960" w:rsidRPr="00B85FF4" w:rsidRDefault="005C5960" w:rsidP="008D370D">
            <w:pPr>
              <w:widowControl w:val="0"/>
              <w:ind w:hanging="5"/>
              <w:jc w:val="both"/>
              <w:rPr>
                <w:rFonts w:eastAsia="Calibri"/>
                <w:b/>
                <w:i/>
                <w:sz w:val="18"/>
                <w:szCs w:val="18"/>
              </w:rPr>
            </w:pPr>
            <w:r w:rsidRPr="00B85FF4">
              <w:rPr>
                <w:rFonts w:eastAsia="Calibri"/>
                <w:b/>
                <w:i/>
                <w:sz w:val="18"/>
                <w:szCs w:val="18"/>
              </w:rPr>
              <w:t>Раздел 2. Общество как сложная динамическая система.</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0945131F" w14:textId="77777777" w:rsidR="005C5960" w:rsidRPr="00B85FF4" w:rsidRDefault="005C5960" w:rsidP="008D370D">
            <w:pPr>
              <w:widowControl w:val="0"/>
              <w:ind w:hanging="5"/>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vAlign w:val="center"/>
          </w:tcPr>
          <w:p w14:paraId="39FB4821" w14:textId="77777777" w:rsidR="005C5960" w:rsidRPr="00B85FF4" w:rsidRDefault="00F72B9F" w:rsidP="008D370D">
            <w:pPr>
              <w:widowControl w:val="0"/>
              <w:ind w:hanging="5"/>
              <w:jc w:val="center"/>
              <w:rPr>
                <w:rFonts w:eastAsia="Calibri"/>
                <w:b/>
                <w:i/>
                <w:sz w:val="18"/>
                <w:szCs w:val="18"/>
              </w:rPr>
            </w:pPr>
            <w:r w:rsidRPr="00B85FF4">
              <w:rPr>
                <w:sz w:val="20"/>
                <w:szCs w:val="20"/>
              </w:rPr>
              <w:t>ОК 1-7,  ОК 9</w:t>
            </w:r>
          </w:p>
        </w:tc>
      </w:tr>
      <w:tr w:rsidR="005C5960" w:rsidRPr="00B85FF4" w14:paraId="0EB73336"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57F97506"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i/>
                <w:sz w:val="18"/>
                <w:szCs w:val="18"/>
              </w:rPr>
              <w:t>Тема 2.1 Представление об обществе как сложной динамичной системе.</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80B3914"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01997C33" w14:textId="77777777" w:rsidR="005C5960" w:rsidRPr="00B85FF4" w:rsidRDefault="005C5960" w:rsidP="008D370D">
            <w:pPr>
              <w:widowControl w:val="0"/>
              <w:shd w:val="clear" w:color="auto" w:fill="FFFFFF"/>
              <w:jc w:val="center"/>
              <w:rPr>
                <w:rFonts w:eastAsia="Calibri"/>
                <w:i/>
                <w:sz w:val="18"/>
                <w:szCs w:val="18"/>
              </w:rPr>
            </w:pPr>
            <w:r w:rsidRPr="00B85FF4">
              <w:rPr>
                <w:rFonts w:eastAsia="Calibri"/>
                <w:i/>
                <w:sz w:val="18"/>
                <w:szCs w:val="18"/>
              </w:rPr>
              <w:t>4</w:t>
            </w:r>
          </w:p>
        </w:tc>
        <w:tc>
          <w:tcPr>
            <w:tcW w:w="369" w:type="pct"/>
            <w:vMerge/>
            <w:tcBorders>
              <w:left w:val="single" w:sz="4" w:space="0" w:color="auto"/>
              <w:right w:val="single" w:sz="4" w:space="0" w:color="auto"/>
            </w:tcBorders>
            <w:shd w:val="clear" w:color="auto" w:fill="auto"/>
          </w:tcPr>
          <w:p w14:paraId="783E7263"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280248D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25344535" w14:textId="77777777" w:rsidR="005C5960" w:rsidRPr="00B85FF4" w:rsidRDefault="005C5960" w:rsidP="008D370D">
            <w:pPr>
              <w:widowControl w:val="0"/>
              <w:shd w:val="clear" w:color="auto" w:fill="FFFFFF"/>
              <w:ind w:firstLine="10"/>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14FCAA2"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bCs/>
                <w:i/>
                <w:sz w:val="18"/>
                <w:szCs w:val="18"/>
              </w:rPr>
              <w:t>Особенности современного мира.</w:t>
            </w:r>
          </w:p>
        </w:tc>
        <w:tc>
          <w:tcPr>
            <w:tcW w:w="326" w:type="pct"/>
            <w:vMerge/>
            <w:tcBorders>
              <w:left w:val="single" w:sz="4" w:space="0" w:color="auto"/>
              <w:right w:val="single" w:sz="4" w:space="0" w:color="auto"/>
            </w:tcBorders>
            <w:shd w:val="clear" w:color="auto" w:fill="auto"/>
            <w:vAlign w:val="center"/>
          </w:tcPr>
          <w:p w14:paraId="4D1D9486"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02D7B332"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F75928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7AB0A151" w14:textId="77777777" w:rsidR="005C5960" w:rsidRPr="00B85FF4" w:rsidRDefault="005C5960" w:rsidP="008D370D">
            <w:pPr>
              <w:widowControl w:val="0"/>
              <w:shd w:val="clear" w:color="auto" w:fill="FFFFFF"/>
              <w:ind w:firstLine="10"/>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5298906"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i/>
                <w:sz w:val="18"/>
                <w:szCs w:val="18"/>
              </w:rPr>
              <w:t>Самостоятельная работа № 3 Выполнение домашнего задания по разделу 2.</w:t>
            </w:r>
          </w:p>
          <w:p w14:paraId="057A9AE7"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i/>
                <w:sz w:val="18"/>
                <w:szCs w:val="18"/>
              </w:rPr>
              <w:t>Тематика   самостоятельной работы:</w:t>
            </w:r>
          </w:p>
          <w:p w14:paraId="4B953CBA" w14:textId="77777777" w:rsidR="005C5960" w:rsidRPr="00B85FF4" w:rsidRDefault="005C5960" w:rsidP="008D370D">
            <w:pPr>
              <w:widowControl w:val="0"/>
              <w:shd w:val="clear" w:color="auto" w:fill="FFFFFF"/>
              <w:ind w:firstLine="10"/>
              <w:jc w:val="both"/>
              <w:rPr>
                <w:rFonts w:eastAsia="Calibri"/>
                <w:i/>
                <w:sz w:val="18"/>
                <w:szCs w:val="18"/>
              </w:rPr>
            </w:pPr>
            <w:r w:rsidRPr="00B85FF4">
              <w:rPr>
                <w:rFonts w:eastAsia="Calibri"/>
                <w:i/>
                <w:sz w:val="18"/>
                <w:szCs w:val="18"/>
              </w:rPr>
              <w:t>1. «Глобальные проблемы человечества».</w:t>
            </w:r>
          </w:p>
        </w:tc>
        <w:tc>
          <w:tcPr>
            <w:tcW w:w="326" w:type="pct"/>
            <w:vMerge/>
            <w:tcBorders>
              <w:left w:val="single" w:sz="4" w:space="0" w:color="auto"/>
              <w:right w:val="single" w:sz="4" w:space="0" w:color="auto"/>
            </w:tcBorders>
            <w:shd w:val="clear" w:color="auto" w:fill="auto"/>
            <w:vAlign w:val="center"/>
          </w:tcPr>
          <w:p w14:paraId="374776E0"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4BA837E8"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18987AF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2C831751" w14:textId="77777777" w:rsidR="005C5960" w:rsidRPr="00B85FF4" w:rsidRDefault="005C5960" w:rsidP="008D370D">
            <w:pPr>
              <w:widowControl w:val="0"/>
              <w:shd w:val="clear" w:color="auto" w:fill="FFFFFF"/>
              <w:ind w:hanging="10"/>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C2242D6" w14:textId="77777777" w:rsidR="005C5960" w:rsidRPr="00B85FF4" w:rsidRDefault="005C5960" w:rsidP="008D370D">
            <w:pPr>
              <w:widowControl w:val="0"/>
              <w:shd w:val="clear" w:color="auto" w:fill="FFFFFF"/>
              <w:jc w:val="both"/>
              <w:rPr>
                <w:rFonts w:eastAsia="Calibri"/>
                <w:i/>
                <w:sz w:val="18"/>
                <w:szCs w:val="18"/>
              </w:rPr>
            </w:pPr>
            <w:r w:rsidRPr="00B85FF4">
              <w:rPr>
                <w:rFonts w:eastAsia="Calibri"/>
                <w:i/>
                <w:sz w:val="18"/>
                <w:szCs w:val="18"/>
              </w:rPr>
              <w:t>Консультация по разделу 2.</w:t>
            </w:r>
          </w:p>
        </w:tc>
        <w:tc>
          <w:tcPr>
            <w:tcW w:w="326" w:type="pct"/>
            <w:vMerge/>
            <w:tcBorders>
              <w:left w:val="single" w:sz="4" w:space="0" w:color="auto"/>
              <w:bottom w:val="single" w:sz="4" w:space="0" w:color="auto"/>
              <w:right w:val="single" w:sz="4" w:space="0" w:color="auto"/>
            </w:tcBorders>
            <w:shd w:val="clear" w:color="auto" w:fill="auto"/>
            <w:vAlign w:val="center"/>
          </w:tcPr>
          <w:p w14:paraId="096ADF5E"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6407C188"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C7B36F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B11EAF" w14:textId="77777777" w:rsidR="005C5960" w:rsidRPr="00B85FF4" w:rsidRDefault="005C5960" w:rsidP="008D370D">
            <w:pPr>
              <w:widowControl w:val="0"/>
              <w:jc w:val="both"/>
              <w:rPr>
                <w:rFonts w:eastAsia="Calibri"/>
                <w:b/>
                <w:i/>
                <w:sz w:val="18"/>
                <w:szCs w:val="18"/>
              </w:rPr>
            </w:pPr>
            <w:r w:rsidRPr="00B85FF4">
              <w:rPr>
                <w:rFonts w:eastAsia="Calibri"/>
                <w:b/>
                <w:i/>
                <w:sz w:val="18"/>
                <w:szCs w:val="18"/>
              </w:rPr>
              <w:t>Раздел 3.Экономика.</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21F2DCB8" w14:textId="77777777" w:rsidR="005C5960" w:rsidRPr="00B85FF4" w:rsidRDefault="005C5960" w:rsidP="008D370D">
            <w:pPr>
              <w:widowControl w:val="0"/>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vAlign w:val="center"/>
          </w:tcPr>
          <w:p w14:paraId="7D0A3AB5" w14:textId="77777777" w:rsidR="005C5960" w:rsidRPr="00B85FF4" w:rsidRDefault="00F72B9F" w:rsidP="008D370D">
            <w:pPr>
              <w:widowControl w:val="0"/>
              <w:jc w:val="center"/>
              <w:rPr>
                <w:rFonts w:eastAsia="Calibri"/>
                <w:b/>
                <w:i/>
                <w:sz w:val="18"/>
                <w:szCs w:val="18"/>
              </w:rPr>
            </w:pPr>
            <w:r w:rsidRPr="00B85FF4">
              <w:rPr>
                <w:sz w:val="20"/>
                <w:szCs w:val="20"/>
              </w:rPr>
              <w:t>ОК 1-7,  ОК 9</w:t>
            </w:r>
          </w:p>
        </w:tc>
      </w:tr>
      <w:tr w:rsidR="005C5960" w:rsidRPr="00B85FF4" w14:paraId="7E00E20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6DF8ED29" w14:textId="77777777" w:rsidR="005C5960" w:rsidRPr="00B85FF4" w:rsidRDefault="005C5960" w:rsidP="008D370D">
            <w:pPr>
              <w:widowControl w:val="0"/>
              <w:shd w:val="clear" w:color="auto" w:fill="FFFFFF"/>
              <w:ind w:hanging="5"/>
              <w:jc w:val="both"/>
              <w:rPr>
                <w:rFonts w:eastAsia="Calibri"/>
                <w:b/>
                <w:i/>
                <w:sz w:val="18"/>
                <w:szCs w:val="18"/>
              </w:rPr>
            </w:pPr>
            <w:r w:rsidRPr="00B85FF4">
              <w:rPr>
                <w:rFonts w:eastAsia="Calibri"/>
                <w:b/>
                <w:i/>
                <w:sz w:val="18"/>
                <w:szCs w:val="18"/>
              </w:rPr>
              <w:t>Тема 3.1.Экономика и экономическая наука. Экономические системы.</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1AF1DA8"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36116EE7" w14:textId="77777777" w:rsidR="005C5960" w:rsidRPr="00B85FF4" w:rsidRDefault="005C5960" w:rsidP="008D370D">
            <w:pPr>
              <w:widowControl w:val="0"/>
              <w:shd w:val="clear" w:color="auto" w:fill="FFFFFF"/>
              <w:jc w:val="center"/>
              <w:rPr>
                <w:rFonts w:eastAsia="Calibri"/>
                <w:b/>
                <w:i/>
                <w:sz w:val="18"/>
                <w:szCs w:val="18"/>
              </w:rPr>
            </w:pPr>
            <w:r w:rsidRPr="00B85FF4">
              <w:rPr>
                <w:rFonts w:eastAsia="Calibri"/>
                <w:b/>
                <w:i/>
                <w:sz w:val="18"/>
                <w:szCs w:val="18"/>
              </w:rPr>
              <w:t>6</w:t>
            </w:r>
          </w:p>
          <w:p w14:paraId="55D86897" w14:textId="77777777" w:rsidR="005C5960" w:rsidRPr="00B85FF4" w:rsidRDefault="005C5960" w:rsidP="008D370D">
            <w:pPr>
              <w:widowControl w:val="0"/>
              <w:shd w:val="clear" w:color="auto" w:fill="FFFFFF"/>
              <w:jc w:val="center"/>
              <w:rPr>
                <w:rFonts w:eastAsia="Calibri"/>
                <w:b/>
                <w:i/>
                <w:sz w:val="18"/>
                <w:szCs w:val="18"/>
              </w:rPr>
            </w:pPr>
          </w:p>
        </w:tc>
        <w:tc>
          <w:tcPr>
            <w:tcW w:w="369" w:type="pct"/>
            <w:vMerge/>
            <w:tcBorders>
              <w:left w:val="single" w:sz="4" w:space="0" w:color="auto"/>
              <w:right w:val="single" w:sz="4" w:space="0" w:color="auto"/>
            </w:tcBorders>
            <w:shd w:val="clear" w:color="auto" w:fill="auto"/>
          </w:tcPr>
          <w:p w14:paraId="6A313D13" w14:textId="77777777" w:rsidR="005C5960" w:rsidRPr="00B85FF4" w:rsidRDefault="005C5960" w:rsidP="008D370D">
            <w:pPr>
              <w:widowControl w:val="0"/>
              <w:shd w:val="clear" w:color="auto" w:fill="FFFFFF"/>
              <w:jc w:val="center"/>
              <w:rPr>
                <w:rFonts w:eastAsia="Calibri"/>
                <w:b/>
                <w:i/>
                <w:sz w:val="18"/>
                <w:szCs w:val="18"/>
              </w:rPr>
            </w:pPr>
          </w:p>
        </w:tc>
      </w:tr>
      <w:tr w:rsidR="005C5960" w:rsidRPr="00B85FF4" w14:paraId="6CAA95F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02EC4ED6" w14:textId="77777777" w:rsidR="005C5960" w:rsidRPr="00B85FF4" w:rsidRDefault="005C5960" w:rsidP="008D370D">
            <w:pPr>
              <w:widowControl w:val="0"/>
              <w:shd w:val="clear" w:color="auto" w:fill="FFFFFF"/>
              <w:ind w:hanging="5"/>
              <w:jc w:val="both"/>
              <w:rPr>
                <w:rFonts w:eastAsia="Calibri"/>
                <w:bCs/>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E991A05" w14:textId="77777777" w:rsidR="005C5960" w:rsidRPr="00B85FF4" w:rsidRDefault="005C5960" w:rsidP="008D370D">
            <w:pPr>
              <w:widowControl w:val="0"/>
              <w:shd w:val="clear" w:color="auto" w:fill="FFFFFF"/>
              <w:ind w:hanging="5"/>
              <w:jc w:val="both"/>
              <w:rPr>
                <w:rFonts w:eastAsia="Calibri"/>
                <w:bCs/>
                <w:i/>
                <w:sz w:val="18"/>
                <w:szCs w:val="18"/>
              </w:rPr>
            </w:pPr>
            <w:r w:rsidRPr="00B85FF4">
              <w:rPr>
                <w:rFonts w:eastAsia="Calibri"/>
                <w:bCs/>
                <w:i/>
                <w:sz w:val="18"/>
                <w:szCs w:val="18"/>
              </w:rPr>
              <w:t>Экономика как наука и хозяйство. Главные вопросы эконо-</w:t>
            </w:r>
          </w:p>
          <w:p w14:paraId="12880717" w14:textId="77777777" w:rsidR="005C5960" w:rsidRPr="00B85FF4" w:rsidRDefault="005C5960" w:rsidP="008D370D">
            <w:pPr>
              <w:widowControl w:val="0"/>
              <w:shd w:val="clear" w:color="auto" w:fill="FFFFFF"/>
              <w:ind w:hanging="5"/>
              <w:jc w:val="both"/>
              <w:rPr>
                <w:rFonts w:eastAsia="Calibri"/>
                <w:bCs/>
                <w:i/>
                <w:sz w:val="18"/>
                <w:szCs w:val="18"/>
              </w:rPr>
            </w:pPr>
            <w:r w:rsidRPr="00B85FF4">
              <w:rPr>
                <w:rFonts w:eastAsia="Calibri"/>
                <w:bCs/>
                <w:i/>
                <w:sz w:val="18"/>
                <w:szCs w:val="18"/>
              </w:rPr>
              <w:t>мики.</w:t>
            </w:r>
          </w:p>
        </w:tc>
        <w:tc>
          <w:tcPr>
            <w:tcW w:w="326" w:type="pct"/>
            <w:vMerge/>
            <w:tcBorders>
              <w:left w:val="single" w:sz="4" w:space="0" w:color="auto"/>
              <w:right w:val="single" w:sz="4" w:space="0" w:color="auto"/>
            </w:tcBorders>
            <w:shd w:val="clear" w:color="auto" w:fill="auto"/>
            <w:vAlign w:val="center"/>
          </w:tcPr>
          <w:p w14:paraId="0784BC99"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0A43F8C0"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7DCDC71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67474798" w14:textId="77777777" w:rsidR="005C5960" w:rsidRPr="00B85FF4" w:rsidRDefault="005C5960" w:rsidP="008D370D">
            <w:pPr>
              <w:widowControl w:val="0"/>
              <w:shd w:val="clear" w:color="auto" w:fill="FFFFFF"/>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492749A" w14:textId="77777777" w:rsidR="005C5960" w:rsidRPr="00B85FF4" w:rsidRDefault="005C5960" w:rsidP="008D370D">
            <w:pPr>
              <w:widowControl w:val="0"/>
              <w:shd w:val="clear" w:color="auto" w:fill="FFFFFF"/>
              <w:ind w:hanging="5"/>
              <w:jc w:val="both"/>
              <w:rPr>
                <w:rFonts w:eastAsia="Calibri"/>
                <w:i/>
                <w:sz w:val="18"/>
                <w:szCs w:val="18"/>
              </w:rPr>
            </w:pPr>
            <w:r w:rsidRPr="00B85FF4">
              <w:rPr>
                <w:rFonts w:eastAsia="Calibri"/>
                <w:bCs/>
                <w:i/>
                <w:sz w:val="18"/>
                <w:szCs w:val="18"/>
              </w:rPr>
              <w:t>Факторы современного производства.</w:t>
            </w:r>
          </w:p>
        </w:tc>
        <w:tc>
          <w:tcPr>
            <w:tcW w:w="326" w:type="pct"/>
            <w:vMerge/>
            <w:tcBorders>
              <w:left w:val="single" w:sz="4" w:space="0" w:color="auto"/>
              <w:right w:val="single" w:sz="4" w:space="0" w:color="auto"/>
            </w:tcBorders>
            <w:shd w:val="clear" w:color="auto" w:fill="auto"/>
            <w:vAlign w:val="center"/>
          </w:tcPr>
          <w:p w14:paraId="718FFE60"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3C1E9F30"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13E759D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5A5B57E1" w14:textId="77777777" w:rsidR="005C5960" w:rsidRPr="00B85FF4" w:rsidRDefault="005C5960" w:rsidP="008D370D">
            <w:pPr>
              <w:widowControl w:val="0"/>
              <w:shd w:val="clear" w:color="auto" w:fill="FFFFFF"/>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D473843" w14:textId="77777777" w:rsidR="005C5960" w:rsidRPr="00B85FF4" w:rsidRDefault="005C5960" w:rsidP="008D370D">
            <w:pPr>
              <w:widowControl w:val="0"/>
              <w:shd w:val="clear" w:color="auto" w:fill="FFFFFF"/>
              <w:ind w:hanging="5"/>
              <w:jc w:val="both"/>
              <w:rPr>
                <w:rFonts w:eastAsia="Calibri"/>
                <w:i/>
                <w:sz w:val="18"/>
                <w:szCs w:val="18"/>
              </w:rPr>
            </w:pPr>
            <w:r w:rsidRPr="00B85FF4">
              <w:rPr>
                <w:rFonts w:eastAsia="Calibri"/>
                <w:bCs/>
                <w:i/>
                <w:sz w:val="18"/>
                <w:szCs w:val="18"/>
              </w:rPr>
              <w:t>Типы экономических систем.</w:t>
            </w:r>
          </w:p>
        </w:tc>
        <w:tc>
          <w:tcPr>
            <w:tcW w:w="326" w:type="pct"/>
            <w:vMerge/>
            <w:tcBorders>
              <w:left w:val="single" w:sz="4" w:space="0" w:color="auto"/>
              <w:bottom w:val="single" w:sz="4" w:space="0" w:color="auto"/>
              <w:right w:val="single" w:sz="4" w:space="0" w:color="auto"/>
            </w:tcBorders>
            <w:shd w:val="clear" w:color="auto" w:fill="auto"/>
            <w:vAlign w:val="center"/>
          </w:tcPr>
          <w:p w14:paraId="30466744"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17F4582C"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9C2ECF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2D6F50DF" w14:textId="77777777" w:rsidR="005C5960" w:rsidRPr="00B85FF4" w:rsidRDefault="005C5960" w:rsidP="008D370D">
            <w:pPr>
              <w:widowControl w:val="0"/>
              <w:shd w:val="clear" w:color="auto" w:fill="FFFFFF"/>
              <w:ind w:hanging="5"/>
              <w:jc w:val="both"/>
              <w:rPr>
                <w:rFonts w:eastAsia="Calibri"/>
                <w:b/>
                <w:i/>
                <w:sz w:val="18"/>
                <w:szCs w:val="18"/>
              </w:rPr>
            </w:pPr>
            <w:r w:rsidRPr="00B85FF4">
              <w:rPr>
                <w:rFonts w:eastAsia="Calibri"/>
                <w:b/>
                <w:bCs/>
                <w:i/>
                <w:sz w:val="18"/>
                <w:szCs w:val="18"/>
              </w:rPr>
              <w:t xml:space="preserve">Тема 3.2.Рынок.  Фирма. Роль </w:t>
            </w:r>
            <w:r w:rsidRPr="00B85FF4">
              <w:rPr>
                <w:rFonts w:eastAsia="Calibri"/>
                <w:b/>
                <w:bCs/>
                <w:i/>
                <w:sz w:val="18"/>
                <w:szCs w:val="18"/>
              </w:rPr>
              <w:lastRenderedPageBreak/>
              <w:t>государства в экономике.</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27E4FD5"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lastRenderedPageBreak/>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62C96988" w14:textId="77777777" w:rsidR="005C5960" w:rsidRPr="00B85FF4" w:rsidRDefault="005C5960" w:rsidP="008D370D">
            <w:pPr>
              <w:widowControl w:val="0"/>
              <w:shd w:val="clear" w:color="auto" w:fill="FFFFFF"/>
              <w:jc w:val="center"/>
              <w:rPr>
                <w:rFonts w:eastAsia="Calibri"/>
                <w:b/>
                <w:i/>
                <w:sz w:val="18"/>
                <w:szCs w:val="18"/>
              </w:rPr>
            </w:pPr>
            <w:r w:rsidRPr="00B85FF4">
              <w:rPr>
                <w:rFonts w:eastAsia="Calibri"/>
                <w:b/>
                <w:i/>
                <w:sz w:val="18"/>
                <w:szCs w:val="18"/>
              </w:rPr>
              <w:t>10</w:t>
            </w:r>
          </w:p>
          <w:p w14:paraId="63E2675D" w14:textId="77777777" w:rsidR="005C5960" w:rsidRPr="00B85FF4" w:rsidRDefault="005C5960"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bottom w:val="nil"/>
              <w:right w:val="single" w:sz="4" w:space="0" w:color="auto"/>
            </w:tcBorders>
            <w:shd w:val="clear" w:color="auto" w:fill="auto"/>
          </w:tcPr>
          <w:p w14:paraId="7FA43645" w14:textId="77777777" w:rsidR="005C5960" w:rsidRPr="00B85FF4" w:rsidRDefault="00F72B9F" w:rsidP="008D370D">
            <w:r w:rsidRPr="00B85FF4">
              <w:rPr>
                <w:sz w:val="20"/>
                <w:szCs w:val="20"/>
              </w:rPr>
              <w:lastRenderedPageBreak/>
              <w:t>ОК 1-7,  ОК 9</w:t>
            </w:r>
          </w:p>
        </w:tc>
      </w:tr>
      <w:tr w:rsidR="005C5960" w:rsidRPr="00B85FF4" w14:paraId="7886AF4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26091818" w14:textId="77777777" w:rsidR="005C5960" w:rsidRPr="00B85FF4" w:rsidRDefault="005C5960" w:rsidP="008D370D">
            <w:pPr>
              <w:widowControl w:val="0"/>
              <w:shd w:val="clear" w:color="auto" w:fill="FFFFFF"/>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5EE2730" w14:textId="77777777" w:rsidR="005C5960" w:rsidRPr="00B85FF4" w:rsidRDefault="005C5960" w:rsidP="008D370D">
            <w:pPr>
              <w:widowControl w:val="0"/>
              <w:shd w:val="clear" w:color="auto" w:fill="FFFFFF"/>
              <w:ind w:hanging="5"/>
              <w:jc w:val="both"/>
              <w:rPr>
                <w:rFonts w:eastAsia="Calibri"/>
                <w:i/>
                <w:sz w:val="18"/>
                <w:szCs w:val="18"/>
              </w:rPr>
            </w:pPr>
            <w:r w:rsidRPr="00B85FF4">
              <w:rPr>
                <w:rFonts w:eastAsia="Calibri"/>
                <w:bCs/>
                <w:i/>
                <w:sz w:val="18"/>
                <w:szCs w:val="18"/>
              </w:rPr>
              <w:t>Сущность и основные факторы рынка.</w:t>
            </w:r>
          </w:p>
        </w:tc>
        <w:tc>
          <w:tcPr>
            <w:tcW w:w="326" w:type="pct"/>
            <w:vMerge/>
            <w:tcBorders>
              <w:left w:val="single" w:sz="4" w:space="0" w:color="auto"/>
              <w:right w:val="single" w:sz="4" w:space="0" w:color="auto"/>
            </w:tcBorders>
            <w:shd w:val="clear" w:color="auto" w:fill="auto"/>
            <w:vAlign w:val="center"/>
          </w:tcPr>
          <w:p w14:paraId="5C622770"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3C8FED12"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37B76BF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61FEBAD6" w14:textId="77777777" w:rsidR="005C5960" w:rsidRPr="00B85FF4" w:rsidRDefault="005C5960" w:rsidP="008D370D">
            <w:pPr>
              <w:widowControl w:val="0"/>
              <w:shd w:val="clear" w:color="auto" w:fill="FFFFFF"/>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4529CC1" w14:textId="77777777" w:rsidR="005C5960" w:rsidRPr="00B85FF4" w:rsidRDefault="005C5960" w:rsidP="008D370D">
            <w:pPr>
              <w:widowControl w:val="0"/>
              <w:shd w:val="clear" w:color="auto" w:fill="FFFFFF"/>
              <w:ind w:hanging="5"/>
              <w:jc w:val="both"/>
              <w:rPr>
                <w:rFonts w:eastAsia="Calibri"/>
                <w:i/>
                <w:sz w:val="18"/>
                <w:szCs w:val="18"/>
              </w:rPr>
            </w:pPr>
            <w:r w:rsidRPr="00B85FF4">
              <w:rPr>
                <w:rFonts w:eastAsia="Calibri"/>
                <w:bCs/>
                <w:i/>
                <w:sz w:val="18"/>
                <w:szCs w:val="18"/>
              </w:rPr>
              <w:t>Макроэкономическое регулирование.</w:t>
            </w:r>
          </w:p>
        </w:tc>
        <w:tc>
          <w:tcPr>
            <w:tcW w:w="326" w:type="pct"/>
            <w:vMerge/>
            <w:tcBorders>
              <w:left w:val="single" w:sz="4" w:space="0" w:color="auto"/>
              <w:right w:val="single" w:sz="4" w:space="0" w:color="auto"/>
            </w:tcBorders>
            <w:shd w:val="clear" w:color="auto" w:fill="auto"/>
            <w:vAlign w:val="center"/>
          </w:tcPr>
          <w:p w14:paraId="70545900"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6EE73A60"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FC4674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12B4A1CB" w14:textId="77777777" w:rsidR="005C5960" w:rsidRPr="00B85FF4" w:rsidRDefault="005C5960" w:rsidP="008D370D">
            <w:pPr>
              <w:widowControl w:val="0"/>
              <w:shd w:val="clear" w:color="auto" w:fill="FFFFFF"/>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6AFA6CA" w14:textId="77777777" w:rsidR="005C5960" w:rsidRPr="00B85FF4" w:rsidRDefault="005C5960" w:rsidP="008D370D">
            <w:pPr>
              <w:widowControl w:val="0"/>
              <w:shd w:val="clear" w:color="auto" w:fill="FFFFFF"/>
              <w:ind w:hanging="5"/>
              <w:jc w:val="both"/>
              <w:rPr>
                <w:rFonts w:eastAsia="Calibri"/>
                <w:i/>
                <w:sz w:val="18"/>
                <w:szCs w:val="18"/>
              </w:rPr>
            </w:pPr>
            <w:r w:rsidRPr="00B85FF4">
              <w:rPr>
                <w:rFonts w:eastAsia="Calibri"/>
                <w:i/>
                <w:sz w:val="18"/>
                <w:szCs w:val="18"/>
              </w:rPr>
              <w:t>Функции государства в экономике. Понятие ВВП</w:t>
            </w:r>
          </w:p>
          <w:p w14:paraId="0B9E5626" w14:textId="77777777" w:rsidR="005C5960" w:rsidRPr="00B85FF4" w:rsidRDefault="005C5960" w:rsidP="008D370D">
            <w:pPr>
              <w:widowControl w:val="0"/>
              <w:shd w:val="clear" w:color="auto" w:fill="FFFFFF"/>
              <w:ind w:hanging="5"/>
              <w:jc w:val="both"/>
              <w:rPr>
                <w:rFonts w:eastAsia="Calibri"/>
                <w:i/>
                <w:sz w:val="18"/>
                <w:szCs w:val="18"/>
              </w:rPr>
            </w:pPr>
            <w:r w:rsidRPr="00B85FF4">
              <w:rPr>
                <w:rFonts w:eastAsia="Calibri"/>
                <w:i/>
                <w:sz w:val="18"/>
                <w:szCs w:val="18"/>
              </w:rPr>
              <w:t>и его структура.</w:t>
            </w:r>
          </w:p>
        </w:tc>
        <w:tc>
          <w:tcPr>
            <w:tcW w:w="326" w:type="pct"/>
            <w:vMerge/>
            <w:tcBorders>
              <w:left w:val="single" w:sz="4" w:space="0" w:color="auto"/>
              <w:right w:val="single" w:sz="4" w:space="0" w:color="auto"/>
            </w:tcBorders>
            <w:shd w:val="clear" w:color="auto" w:fill="auto"/>
            <w:vAlign w:val="center"/>
          </w:tcPr>
          <w:p w14:paraId="545B9D36"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59AAFD4D"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56EE75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7CBA4B94" w14:textId="77777777" w:rsidR="005C5960" w:rsidRPr="00B85FF4" w:rsidRDefault="005C5960"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1F26F98"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Экономический рост в обществе.</w:t>
            </w:r>
          </w:p>
        </w:tc>
        <w:tc>
          <w:tcPr>
            <w:tcW w:w="326" w:type="pct"/>
            <w:vMerge/>
            <w:tcBorders>
              <w:left w:val="single" w:sz="4" w:space="0" w:color="auto"/>
              <w:right w:val="single" w:sz="4" w:space="0" w:color="auto"/>
            </w:tcBorders>
            <w:shd w:val="clear" w:color="auto" w:fill="auto"/>
            <w:vAlign w:val="center"/>
          </w:tcPr>
          <w:p w14:paraId="1CAFD364"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204D6D82"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112EBA0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1AAD1F7D" w14:textId="77777777" w:rsidR="005C5960" w:rsidRPr="00B85FF4" w:rsidRDefault="005C5960"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E9DCB0F"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Самостоятельная работа № 4 Выполнение домашнего задания по теме 3.1, и 3.2.</w:t>
            </w:r>
          </w:p>
          <w:p w14:paraId="0683F7B0"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Тематика самостоятельной работы:</w:t>
            </w:r>
          </w:p>
          <w:p w14:paraId="0FC1CA85"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1.</w:t>
            </w:r>
            <w:r w:rsidRPr="00B85FF4">
              <w:rPr>
                <w:rFonts w:eastAsia="Calibri"/>
                <w:i/>
                <w:sz w:val="18"/>
                <w:szCs w:val="18"/>
              </w:rPr>
              <w:tab/>
              <w:t xml:space="preserve"> «История денег».</w:t>
            </w:r>
          </w:p>
          <w:p w14:paraId="188310E8"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2.</w:t>
            </w:r>
            <w:r w:rsidRPr="00B85FF4">
              <w:rPr>
                <w:rFonts w:eastAsia="Calibri"/>
                <w:i/>
                <w:sz w:val="18"/>
                <w:szCs w:val="18"/>
              </w:rPr>
              <w:tab/>
              <w:t xml:space="preserve"> «Достижения НТР». </w:t>
            </w:r>
          </w:p>
        </w:tc>
        <w:tc>
          <w:tcPr>
            <w:tcW w:w="326" w:type="pct"/>
            <w:vMerge/>
            <w:tcBorders>
              <w:left w:val="single" w:sz="4" w:space="0" w:color="auto"/>
              <w:right w:val="single" w:sz="4" w:space="0" w:color="auto"/>
            </w:tcBorders>
            <w:shd w:val="clear" w:color="auto" w:fill="auto"/>
            <w:vAlign w:val="center"/>
          </w:tcPr>
          <w:p w14:paraId="772C5DC8"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7C16C920"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78585D1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48A44E14" w14:textId="77777777" w:rsidR="005C5960" w:rsidRPr="00B85FF4" w:rsidRDefault="005C5960" w:rsidP="008D370D">
            <w:pPr>
              <w:widowControl w:val="0"/>
              <w:tabs>
                <w:tab w:val="left" w:pos="362"/>
              </w:tabs>
              <w:ind w:hanging="5"/>
              <w:jc w:val="both"/>
              <w:rPr>
                <w:rFonts w:eastAsia="Calibri"/>
                <w:i/>
                <w:sz w:val="18"/>
                <w:szCs w:val="18"/>
                <w:lang w:val="en-US"/>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254286F"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Спрос на труд и его факторы. Предложение труда.</w:t>
            </w:r>
          </w:p>
        </w:tc>
        <w:tc>
          <w:tcPr>
            <w:tcW w:w="326" w:type="pct"/>
            <w:vMerge/>
            <w:tcBorders>
              <w:left w:val="single" w:sz="4" w:space="0" w:color="auto"/>
              <w:bottom w:val="single" w:sz="4" w:space="0" w:color="auto"/>
              <w:right w:val="single" w:sz="4" w:space="0" w:color="auto"/>
            </w:tcBorders>
            <w:shd w:val="clear" w:color="auto" w:fill="auto"/>
            <w:vAlign w:val="center"/>
          </w:tcPr>
          <w:p w14:paraId="51A01BFD"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065EA7CF"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9FDF53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F7C0E6" w14:textId="77777777" w:rsidR="005C5960" w:rsidRPr="00B85FF4" w:rsidRDefault="005C5960" w:rsidP="008D370D">
            <w:pPr>
              <w:widowControl w:val="0"/>
              <w:jc w:val="both"/>
              <w:rPr>
                <w:rFonts w:eastAsia="Calibri"/>
                <w:b/>
                <w:i/>
                <w:sz w:val="18"/>
                <w:szCs w:val="18"/>
              </w:rPr>
            </w:pPr>
            <w:r w:rsidRPr="00B85FF4">
              <w:rPr>
                <w:rFonts w:eastAsia="Calibri"/>
                <w:b/>
                <w:i/>
                <w:sz w:val="18"/>
                <w:szCs w:val="18"/>
              </w:rPr>
              <w:t>Раздел 3. Экономика (продолжение).</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6BB0227A" w14:textId="77777777" w:rsidR="005C5960" w:rsidRPr="00B85FF4" w:rsidRDefault="005C5960" w:rsidP="008D370D">
            <w:pPr>
              <w:widowControl w:val="0"/>
              <w:jc w:val="center"/>
              <w:rPr>
                <w:rFonts w:eastAsia="Calibri"/>
                <w:b/>
                <w:i/>
                <w:sz w:val="18"/>
                <w:szCs w:val="18"/>
              </w:rPr>
            </w:pPr>
            <w:r w:rsidRPr="00B85FF4">
              <w:rPr>
                <w:rFonts w:eastAsia="Calibri"/>
                <w:b/>
                <w:i/>
                <w:sz w:val="18"/>
                <w:szCs w:val="18"/>
              </w:rPr>
              <w:t>10</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5F2783F3" w14:textId="77777777" w:rsidR="005C5960" w:rsidRPr="00B85FF4" w:rsidRDefault="005C5960" w:rsidP="008D370D">
            <w:pPr>
              <w:widowControl w:val="0"/>
              <w:jc w:val="center"/>
              <w:rPr>
                <w:rFonts w:eastAsia="Calibri"/>
                <w:b/>
                <w:i/>
                <w:sz w:val="18"/>
                <w:szCs w:val="18"/>
              </w:rPr>
            </w:pPr>
          </w:p>
        </w:tc>
      </w:tr>
      <w:tr w:rsidR="00F72B9F" w:rsidRPr="00B85FF4" w14:paraId="6F51519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6EB43290" w14:textId="77777777" w:rsidR="00F72B9F" w:rsidRPr="00B85FF4" w:rsidRDefault="00F72B9F" w:rsidP="008D370D">
            <w:pPr>
              <w:widowControl w:val="0"/>
              <w:tabs>
                <w:tab w:val="left" w:pos="362"/>
              </w:tabs>
              <w:ind w:hanging="5"/>
              <w:jc w:val="both"/>
              <w:rPr>
                <w:rFonts w:eastAsia="Calibri"/>
                <w:b/>
                <w:i/>
                <w:sz w:val="18"/>
                <w:szCs w:val="18"/>
              </w:rPr>
            </w:pPr>
            <w:r w:rsidRPr="00B85FF4">
              <w:rPr>
                <w:rFonts w:eastAsia="Calibri"/>
                <w:b/>
                <w:i/>
                <w:sz w:val="18"/>
                <w:szCs w:val="18"/>
              </w:rPr>
              <w:t>Тема 3.3 Рынок труда  и безработица</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204AF62"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p w14:paraId="58C8F9D3" w14:textId="77777777" w:rsidR="00F72B9F" w:rsidRPr="00B85FF4" w:rsidRDefault="00F72B9F" w:rsidP="008D370D">
            <w:pPr>
              <w:widowControl w:val="0"/>
              <w:shd w:val="clear" w:color="auto" w:fill="FFFFFF"/>
              <w:jc w:val="both"/>
              <w:rPr>
                <w:rFonts w:eastAsia="Calibri"/>
                <w:b/>
                <w:i/>
                <w:sz w:val="18"/>
                <w:szCs w:val="18"/>
              </w:rPr>
            </w:pPr>
          </w:p>
        </w:tc>
        <w:tc>
          <w:tcPr>
            <w:tcW w:w="326" w:type="pct"/>
            <w:vMerge w:val="restart"/>
            <w:tcBorders>
              <w:top w:val="single" w:sz="4" w:space="0" w:color="auto"/>
              <w:left w:val="single" w:sz="4" w:space="0" w:color="auto"/>
              <w:right w:val="single" w:sz="4" w:space="0" w:color="auto"/>
            </w:tcBorders>
            <w:shd w:val="clear" w:color="auto" w:fill="auto"/>
            <w:vAlign w:val="center"/>
          </w:tcPr>
          <w:p w14:paraId="3124E879"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4</w:t>
            </w:r>
          </w:p>
          <w:p w14:paraId="6FF7351C"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bottom w:val="nil"/>
              <w:right w:val="single" w:sz="4" w:space="0" w:color="auto"/>
            </w:tcBorders>
            <w:shd w:val="clear" w:color="auto" w:fill="auto"/>
          </w:tcPr>
          <w:p w14:paraId="79BD5420" w14:textId="77777777" w:rsidR="00F72B9F" w:rsidRPr="00B85FF4" w:rsidRDefault="00F72B9F">
            <w:r w:rsidRPr="00B85FF4">
              <w:rPr>
                <w:sz w:val="20"/>
                <w:szCs w:val="20"/>
              </w:rPr>
              <w:t>ОК 1-7,  ОК 9</w:t>
            </w:r>
          </w:p>
        </w:tc>
      </w:tr>
      <w:tr w:rsidR="00F72B9F" w:rsidRPr="00B85FF4" w14:paraId="0BDDF99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1DB546A9" w14:textId="77777777" w:rsidR="00F72B9F" w:rsidRPr="00B85FF4" w:rsidRDefault="00F72B9F"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E648BA6" w14:textId="77777777" w:rsidR="00F72B9F" w:rsidRPr="00B85FF4" w:rsidRDefault="00F72B9F" w:rsidP="008D370D">
            <w:pPr>
              <w:widowControl w:val="0"/>
              <w:tabs>
                <w:tab w:val="left" w:pos="362"/>
              </w:tabs>
              <w:ind w:hanging="5"/>
              <w:jc w:val="both"/>
              <w:rPr>
                <w:rFonts w:eastAsia="Calibri"/>
                <w:i/>
                <w:sz w:val="18"/>
                <w:szCs w:val="18"/>
              </w:rPr>
            </w:pPr>
            <w:r w:rsidRPr="00B85FF4">
              <w:rPr>
                <w:rFonts w:eastAsia="Calibri"/>
                <w:i/>
                <w:sz w:val="18"/>
                <w:szCs w:val="18"/>
              </w:rPr>
              <w:t>Роль профсоюзов и государства на рынках труда.</w:t>
            </w:r>
          </w:p>
        </w:tc>
        <w:tc>
          <w:tcPr>
            <w:tcW w:w="326" w:type="pct"/>
            <w:vMerge/>
            <w:tcBorders>
              <w:left w:val="single" w:sz="4" w:space="0" w:color="auto"/>
              <w:right w:val="single" w:sz="4" w:space="0" w:color="auto"/>
            </w:tcBorders>
            <w:shd w:val="clear" w:color="auto" w:fill="auto"/>
            <w:vAlign w:val="center"/>
          </w:tcPr>
          <w:p w14:paraId="024E395F"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0DFBB1BB"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018E957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5DBD48EF" w14:textId="77777777" w:rsidR="00F72B9F" w:rsidRPr="00B85FF4" w:rsidRDefault="00F72B9F"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1A3D74F" w14:textId="77777777" w:rsidR="00F72B9F" w:rsidRPr="00B85FF4" w:rsidRDefault="00F72B9F" w:rsidP="008D370D">
            <w:pPr>
              <w:widowControl w:val="0"/>
              <w:tabs>
                <w:tab w:val="left" w:pos="362"/>
              </w:tabs>
              <w:ind w:hanging="5"/>
              <w:jc w:val="both"/>
              <w:rPr>
                <w:rFonts w:eastAsia="Calibri"/>
                <w:i/>
                <w:sz w:val="18"/>
                <w:szCs w:val="18"/>
              </w:rPr>
            </w:pPr>
            <w:r w:rsidRPr="00B85FF4">
              <w:rPr>
                <w:rFonts w:eastAsia="Calibri"/>
                <w:i/>
                <w:sz w:val="18"/>
                <w:szCs w:val="18"/>
              </w:rPr>
              <w:t>Понятие безработицы, ее причины и экономические последствия.</w:t>
            </w:r>
          </w:p>
        </w:tc>
        <w:tc>
          <w:tcPr>
            <w:tcW w:w="326" w:type="pct"/>
            <w:vMerge/>
            <w:tcBorders>
              <w:left w:val="single" w:sz="4" w:space="0" w:color="auto"/>
              <w:bottom w:val="single" w:sz="4" w:space="0" w:color="auto"/>
              <w:right w:val="single" w:sz="4" w:space="0" w:color="auto"/>
            </w:tcBorders>
            <w:shd w:val="clear" w:color="auto" w:fill="auto"/>
            <w:vAlign w:val="center"/>
          </w:tcPr>
          <w:p w14:paraId="4587CD69"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05E01B93"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0ED6963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5609DA5D" w14:textId="77777777" w:rsidR="00F72B9F" w:rsidRPr="00B85FF4" w:rsidRDefault="00F72B9F" w:rsidP="008D370D">
            <w:pPr>
              <w:widowControl w:val="0"/>
              <w:tabs>
                <w:tab w:val="left" w:pos="362"/>
              </w:tabs>
              <w:ind w:hanging="5"/>
              <w:jc w:val="both"/>
              <w:rPr>
                <w:rFonts w:eastAsia="Calibri"/>
                <w:b/>
                <w:i/>
                <w:sz w:val="18"/>
                <w:szCs w:val="18"/>
              </w:rPr>
            </w:pPr>
            <w:r w:rsidRPr="00B85FF4">
              <w:rPr>
                <w:rFonts w:eastAsia="Calibri"/>
                <w:b/>
                <w:i/>
                <w:sz w:val="18"/>
                <w:szCs w:val="18"/>
              </w:rPr>
              <w:t>Тема 3.3 Рынок труда  и безработица (продолжение)</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30B0896"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69554FE3" w14:textId="77777777" w:rsidR="00F72B9F" w:rsidRPr="00B85FF4" w:rsidRDefault="00F72B9F" w:rsidP="008D370D">
            <w:pPr>
              <w:widowControl w:val="0"/>
              <w:jc w:val="center"/>
              <w:rPr>
                <w:rFonts w:eastAsia="Calibri"/>
                <w:b/>
                <w:i/>
                <w:sz w:val="18"/>
                <w:szCs w:val="18"/>
              </w:rPr>
            </w:pPr>
            <w:r w:rsidRPr="00B85FF4">
              <w:rPr>
                <w:rFonts w:eastAsia="Calibri"/>
                <w:b/>
                <w:i/>
                <w:sz w:val="18"/>
                <w:szCs w:val="18"/>
              </w:rPr>
              <w:t>2</w:t>
            </w:r>
          </w:p>
          <w:p w14:paraId="08E698CD"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1180A214" w14:textId="77777777" w:rsidR="00F72B9F" w:rsidRPr="00B85FF4" w:rsidRDefault="00F72B9F">
            <w:r w:rsidRPr="00B85FF4">
              <w:rPr>
                <w:sz w:val="20"/>
                <w:szCs w:val="20"/>
              </w:rPr>
              <w:t>ОК 1-7,  ОК 9</w:t>
            </w:r>
          </w:p>
        </w:tc>
      </w:tr>
      <w:tr w:rsidR="00F72B9F" w:rsidRPr="00B85FF4" w14:paraId="32D0B71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94C5666" w14:textId="77777777" w:rsidR="00F72B9F" w:rsidRPr="00B85FF4" w:rsidRDefault="00F72B9F"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09B7247" w14:textId="77777777" w:rsidR="00F72B9F" w:rsidRPr="00B85FF4" w:rsidRDefault="00F72B9F" w:rsidP="008D370D">
            <w:pPr>
              <w:widowControl w:val="0"/>
              <w:tabs>
                <w:tab w:val="left" w:pos="362"/>
              </w:tabs>
              <w:ind w:hanging="5"/>
              <w:jc w:val="both"/>
              <w:rPr>
                <w:rFonts w:eastAsia="Calibri"/>
                <w:i/>
                <w:sz w:val="18"/>
                <w:szCs w:val="18"/>
              </w:rPr>
            </w:pPr>
            <w:r w:rsidRPr="00B85FF4">
              <w:rPr>
                <w:rFonts w:eastAsia="Calibri"/>
                <w:i/>
                <w:sz w:val="18"/>
                <w:szCs w:val="18"/>
              </w:rPr>
              <w:t>Защита прав потребителя. Основные доходы и расходы семьи.</w:t>
            </w:r>
          </w:p>
        </w:tc>
        <w:tc>
          <w:tcPr>
            <w:tcW w:w="326" w:type="pct"/>
            <w:vMerge/>
            <w:tcBorders>
              <w:left w:val="single" w:sz="4" w:space="0" w:color="auto"/>
              <w:right w:val="single" w:sz="4" w:space="0" w:color="auto"/>
            </w:tcBorders>
            <w:shd w:val="clear" w:color="auto" w:fill="auto"/>
            <w:vAlign w:val="center"/>
          </w:tcPr>
          <w:p w14:paraId="467BE4DC"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1A07A850"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0E18352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0C0DBA44" w14:textId="77777777" w:rsidR="00F72B9F" w:rsidRPr="00B85FF4" w:rsidRDefault="00F72B9F"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5AF774F" w14:textId="77777777" w:rsidR="00F72B9F" w:rsidRPr="00B85FF4" w:rsidRDefault="00F72B9F" w:rsidP="008D370D">
            <w:pPr>
              <w:widowControl w:val="0"/>
              <w:tabs>
                <w:tab w:val="left" w:pos="362"/>
              </w:tabs>
              <w:ind w:hanging="5"/>
              <w:jc w:val="both"/>
              <w:rPr>
                <w:rFonts w:eastAsia="Calibri"/>
                <w:i/>
                <w:sz w:val="18"/>
                <w:szCs w:val="18"/>
              </w:rPr>
            </w:pPr>
            <w:r w:rsidRPr="00B85FF4">
              <w:rPr>
                <w:rFonts w:eastAsia="Calibri"/>
                <w:i/>
                <w:sz w:val="18"/>
                <w:szCs w:val="18"/>
              </w:rPr>
              <w:t>Самостоятельная работа № 5 Выполнение домашнего задания по теме 3.3.</w:t>
            </w:r>
          </w:p>
          <w:p w14:paraId="3780B272" w14:textId="77777777" w:rsidR="00F72B9F" w:rsidRPr="00B85FF4" w:rsidRDefault="00F72B9F" w:rsidP="008D370D">
            <w:pPr>
              <w:widowControl w:val="0"/>
              <w:tabs>
                <w:tab w:val="left" w:pos="362"/>
              </w:tabs>
              <w:ind w:hanging="5"/>
              <w:jc w:val="both"/>
              <w:rPr>
                <w:rFonts w:eastAsia="Calibri"/>
                <w:i/>
                <w:sz w:val="18"/>
                <w:szCs w:val="18"/>
              </w:rPr>
            </w:pPr>
            <w:r w:rsidRPr="00B85FF4">
              <w:rPr>
                <w:rFonts w:eastAsia="Calibri"/>
                <w:i/>
                <w:sz w:val="18"/>
                <w:szCs w:val="18"/>
              </w:rPr>
              <w:t>Тематика самостоятельной работы:</w:t>
            </w:r>
          </w:p>
          <w:p w14:paraId="5F4A8159" w14:textId="77777777" w:rsidR="00F72B9F" w:rsidRPr="00B85FF4" w:rsidRDefault="00F72B9F" w:rsidP="008D370D">
            <w:pPr>
              <w:widowControl w:val="0"/>
              <w:tabs>
                <w:tab w:val="left" w:pos="362"/>
              </w:tabs>
              <w:ind w:hanging="5"/>
              <w:jc w:val="both"/>
              <w:rPr>
                <w:rFonts w:eastAsia="Calibri"/>
                <w:i/>
                <w:sz w:val="18"/>
                <w:szCs w:val="18"/>
              </w:rPr>
            </w:pPr>
            <w:r w:rsidRPr="00B85FF4">
              <w:rPr>
                <w:rFonts w:eastAsia="Calibri"/>
                <w:i/>
                <w:sz w:val="18"/>
                <w:szCs w:val="18"/>
              </w:rPr>
              <w:t>1.</w:t>
            </w:r>
            <w:r w:rsidRPr="00B85FF4">
              <w:rPr>
                <w:rFonts w:eastAsia="Calibri"/>
                <w:i/>
                <w:sz w:val="18"/>
                <w:szCs w:val="18"/>
              </w:rPr>
              <w:tab/>
              <w:t xml:space="preserve"> «Экономические и социальные особенности стран».</w:t>
            </w:r>
          </w:p>
          <w:p w14:paraId="48512D8A" w14:textId="77777777" w:rsidR="00F72B9F" w:rsidRPr="00B85FF4" w:rsidRDefault="00F72B9F" w:rsidP="008D370D">
            <w:pPr>
              <w:widowControl w:val="0"/>
              <w:tabs>
                <w:tab w:val="left" w:pos="362"/>
              </w:tabs>
              <w:ind w:hanging="5"/>
              <w:jc w:val="both"/>
              <w:rPr>
                <w:rFonts w:eastAsia="Calibri"/>
                <w:i/>
                <w:sz w:val="18"/>
                <w:szCs w:val="18"/>
              </w:rPr>
            </w:pPr>
            <w:r w:rsidRPr="00B85FF4">
              <w:rPr>
                <w:rFonts w:eastAsia="Calibri"/>
                <w:i/>
                <w:sz w:val="18"/>
                <w:szCs w:val="18"/>
              </w:rPr>
              <w:t>2.</w:t>
            </w:r>
            <w:r w:rsidRPr="00B85FF4">
              <w:rPr>
                <w:rFonts w:eastAsia="Calibri"/>
                <w:i/>
                <w:sz w:val="18"/>
                <w:szCs w:val="18"/>
              </w:rPr>
              <w:tab/>
              <w:t xml:space="preserve"> «Знакомство с международными и национальными валютами мира».</w:t>
            </w:r>
          </w:p>
        </w:tc>
        <w:tc>
          <w:tcPr>
            <w:tcW w:w="326" w:type="pct"/>
            <w:vMerge/>
            <w:tcBorders>
              <w:left w:val="single" w:sz="4" w:space="0" w:color="auto"/>
              <w:bottom w:val="single" w:sz="4" w:space="0" w:color="auto"/>
              <w:right w:val="single" w:sz="4" w:space="0" w:color="auto"/>
            </w:tcBorders>
            <w:shd w:val="clear" w:color="auto" w:fill="auto"/>
            <w:vAlign w:val="center"/>
          </w:tcPr>
          <w:p w14:paraId="6D4CEAC9"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3AD81130"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5965B0B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1BB12E5" w14:textId="77777777" w:rsidR="00F72B9F" w:rsidRPr="00B85FF4" w:rsidRDefault="00F72B9F" w:rsidP="008D370D">
            <w:pPr>
              <w:widowControl w:val="0"/>
              <w:tabs>
                <w:tab w:val="left" w:pos="362"/>
              </w:tabs>
              <w:ind w:hanging="5"/>
              <w:jc w:val="both"/>
              <w:rPr>
                <w:rFonts w:eastAsia="Calibri"/>
                <w:b/>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0D0C837" w14:textId="77777777" w:rsidR="00F72B9F" w:rsidRPr="00B85FF4" w:rsidRDefault="00F72B9F" w:rsidP="008D370D">
            <w:pPr>
              <w:widowControl w:val="0"/>
              <w:tabs>
                <w:tab w:val="left" w:pos="362"/>
              </w:tabs>
              <w:ind w:hanging="5"/>
              <w:jc w:val="both"/>
              <w:rPr>
                <w:rFonts w:eastAsia="Calibri"/>
                <w:b/>
                <w:i/>
                <w:sz w:val="18"/>
                <w:szCs w:val="18"/>
              </w:rPr>
            </w:pPr>
            <w:r w:rsidRPr="00B85FF4">
              <w:rPr>
                <w:rFonts w:eastAsia="Calibri"/>
                <w:b/>
                <w:i/>
                <w:sz w:val="18"/>
                <w:szCs w:val="18"/>
              </w:rPr>
              <w:t>Тема 3.4</w:t>
            </w:r>
            <w:r w:rsidRPr="00B85FF4">
              <w:rPr>
                <w:rFonts w:eastAsia="Calibri"/>
                <w:b/>
                <w:i/>
                <w:color w:val="231F20"/>
                <w:sz w:val="18"/>
                <w:szCs w:val="18"/>
              </w:rPr>
              <w:t>. Основные проблемы экономики России. Элементы международной экономики</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349DA479"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4</w:t>
            </w:r>
          </w:p>
          <w:p w14:paraId="1EBB7C2B"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bottom w:val="nil"/>
              <w:right w:val="single" w:sz="4" w:space="0" w:color="auto"/>
            </w:tcBorders>
            <w:shd w:val="clear" w:color="auto" w:fill="auto"/>
          </w:tcPr>
          <w:p w14:paraId="199738AB" w14:textId="77777777" w:rsidR="00F72B9F" w:rsidRPr="00B85FF4" w:rsidRDefault="00F72B9F">
            <w:r w:rsidRPr="00B85FF4">
              <w:rPr>
                <w:sz w:val="20"/>
                <w:szCs w:val="20"/>
              </w:rPr>
              <w:t>ОК 1-7,  ОК 9</w:t>
            </w:r>
          </w:p>
        </w:tc>
      </w:tr>
      <w:tr w:rsidR="005C5960" w:rsidRPr="00B85FF4" w14:paraId="00A7F35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2D385576" w14:textId="77777777" w:rsidR="005C5960" w:rsidRPr="00B85FF4" w:rsidRDefault="005C5960"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5335D91"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Особенности современной экономики России, ее экономические институты</w:t>
            </w:r>
          </w:p>
        </w:tc>
        <w:tc>
          <w:tcPr>
            <w:tcW w:w="326" w:type="pct"/>
            <w:vMerge/>
            <w:tcBorders>
              <w:left w:val="single" w:sz="4" w:space="0" w:color="auto"/>
              <w:right w:val="single" w:sz="4" w:space="0" w:color="auto"/>
            </w:tcBorders>
            <w:shd w:val="clear" w:color="auto" w:fill="auto"/>
            <w:vAlign w:val="center"/>
          </w:tcPr>
          <w:p w14:paraId="7E996B5F"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5EB92AB3"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11CB43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46300490" w14:textId="77777777" w:rsidR="005C5960" w:rsidRPr="00B85FF4" w:rsidRDefault="005C5960"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B2BD09F"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Организация международной торговли. Государственная политика в области</w:t>
            </w:r>
          </w:p>
          <w:p w14:paraId="1AEF2D92"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международной торговли.</w:t>
            </w:r>
          </w:p>
        </w:tc>
        <w:tc>
          <w:tcPr>
            <w:tcW w:w="326" w:type="pct"/>
            <w:vMerge/>
            <w:tcBorders>
              <w:left w:val="single" w:sz="4" w:space="0" w:color="auto"/>
              <w:right w:val="single" w:sz="4" w:space="0" w:color="auto"/>
            </w:tcBorders>
            <w:shd w:val="clear" w:color="auto" w:fill="auto"/>
            <w:vAlign w:val="center"/>
          </w:tcPr>
          <w:p w14:paraId="64B3EA4A"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6530182F"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6C20B6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453A8676" w14:textId="77777777" w:rsidR="005C5960" w:rsidRPr="00B85FF4" w:rsidRDefault="005C5960"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1452698"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Самостоятельная работа № 6 Выполнение домашнего задания по разделу 3.</w:t>
            </w:r>
          </w:p>
          <w:p w14:paraId="04E696B3"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Тематика самостоятельной работы:</w:t>
            </w:r>
          </w:p>
          <w:p w14:paraId="1D2FFFB6"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1.</w:t>
            </w:r>
            <w:r w:rsidRPr="00B85FF4">
              <w:rPr>
                <w:rFonts w:eastAsia="Calibri"/>
                <w:i/>
                <w:sz w:val="18"/>
                <w:szCs w:val="18"/>
              </w:rPr>
              <w:tab/>
              <w:t xml:space="preserve"> «Экономические и социальные особенности стран».</w:t>
            </w:r>
          </w:p>
          <w:p w14:paraId="5571A2D0"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2.</w:t>
            </w:r>
            <w:r w:rsidRPr="00B85FF4">
              <w:rPr>
                <w:rFonts w:eastAsia="Calibri"/>
                <w:i/>
                <w:sz w:val="18"/>
                <w:szCs w:val="18"/>
              </w:rPr>
              <w:tab/>
              <w:t xml:space="preserve"> «Россия в мировой экономике».</w:t>
            </w:r>
          </w:p>
        </w:tc>
        <w:tc>
          <w:tcPr>
            <w:tcW w:w="326" w:type="pct"/>
            <w:vMerge/>
            <w:tcBorders>
              <w:left w:val="single" w:sz="4" w:space="0" w:color="auto"/>
              <w:right w:val="single" w:sz="4" w:space="0" w:color="auto"/>
            </w:tcBorders>
            <w:shd w:val="clear" w:color="auto" w:fill="auto"/>
            <w:vAlign w:val="center"/>
          </w:tcPr>
          <w:p w14:paraId="037FDA29"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5AE10D24"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4595013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5D3C226B" w14:textId="77777777" w:rsidR="005C5960" w:rsidRPr="00B85FF4" w:rsidRDefault="005C5960" w:rsidP="008D370D">
            <w:pPr>
              <w:widowControl w:val="0"/>
              <w:tabs>
                <w:tab w:val="left" w:pos="362"/>
              </w:tabs>
              <w:ind w:hanging="5"/>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7013EF5" w14:textId="77777777" w:rsidR="005C5960" w:rsidRPr="00B85FF4" w:rsidRDefault="005C5960" w:rsidP="008D370D">
            <w:pPr>
              <w:widowControl w:val="0"/>
              <w:tabs>
                <w:tab w:val="left" w:pos="362"/>
              </w:tabs>
              <w:ind w:hanging="5"/>
              <w:jc w:val="both"/>
              <w:rPr>
                <w:rFonts w:eastAsia="Calibri"/>
                <w:i/>
                <w:sz w:val="18"/>
                <w:szCs w:val="18"/>
              </w:rPr>
            </w:pPr>
            <w:r w:rsidRPr="00B85FF4">
              <w:rPr>
                <w:rFonts w:eastAsia="Calibri"/>
                <w:i/>
                <w:sz w:val="18"/>
                <w:szCs w:val="18"/>
              </w:rPr>
              <w:t>Консультация по разделу 3.</w:t>
            </w:r>
          </w:p>
        </w:tc>
        <w:tc>
          <w:tcPr>
            <w:tcW w:w="326" w:type="pct"/>
            <w:vMerge/>
            <w:tcBorders>
              <w:left w:val="single" w:sz="4" w:space="0" w:color="auto"/>
              <w:bottom w:val="single" w:sz="4" w:space="0" w:color="auto"/>
              <w:right w:val="single" w:sz="4" w:space="0" w:color="auto"/>
            </w:tcBorders>
            <w:shd w:val="clear" w:color="auto" w:fill="auto"/>
            <w:vAlign w:val="center"/>
          </w:tcPr>
          <w:p w14:paraId="35D91FE9"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65A9FE7D"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7B9CA46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5D565C" w14:textId="77777777" w:rsidR="005C5960" w:rsidRPr="00B85FF4" w:rsidRDefault="005C5960" w:rsidP="008D370D">
            <w:pPr>
              <w:widowControl w:val="0"/>
              <w:jc w:val="both"/>
              <w:rPr>
                <w:rFonts w:eastAsia="Calibri"/>
                <w:b/>
                <w:i/>
                <w:sz w:val="18"/>
                <w:szCs w:val="18"/>
              </w:rPr>
            </w:pPr>
            <w:r w:rsidRPr="00B85FF4">
              <w:rPr>
                <w:rFonts w:eastAsia="Calibri"/>
                <w:b/>
                <w:bCs/>
                <w:i/>
                <w:sz w:val="18"/>
                <w:szCs w:val="18"/>
              </w:rPr>
              <w:t>Раздел 4 Социальные отношения.</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17C6A8B1" w14:textId="77777777" w:rsidR="005C5960" w:rsidRPr="00B85FF4" w:rsidRDefault="005C5960" w:rsidP="008D370D">
            <w:pPr>
              <w:widowControl w:val="0"/>
              <w:jc w:val="center"/>
              <w:rPr>
                <w:rFonts w:eastAsia="Calibri"/>
                <w:b/>
                <w:i/>
                <w:sz w:val="18"/>
                <w:szCs w:val="18"/>
              </w:rPr>
            </w:pP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3B425AA8" w14:textId="77777777" w:rsidR="005C5960" w:rsidRPr="00B85FF4" w:rsidRDefault="005C5960" w:rsidP="008D370D">
            <w:pPr>
              <w:widowControl w:val="0"/>
              <w:jc w:val="center"/>
              <w:rPr>
                <w:rFonts w:eastAsia="Calibri"/>
                <w:b/>
                <w:i/>
                <w:sz w:val="18"/>
                <w:szCs w:val="18"/>
              </w:rPr>
            </w:pPr>
          </w:p>
        </w:tc>
      </w:tr>
      <w:tr w:rsidR="00F72B9F" w:rsidRPr="00B85FF4" w14:paraId="53A94B2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435BA00A" w14:textId="77777777" w:rsidR="00F72B9F" w:rsidRPr="00B85FF4" w:rsidRDefault="00F72B9F" w:rsidP="008D370D">
            <w:pPr>
              <w:widowControl w:val="0"/>
              <w:tabs>
                <w:tab w:val="left" w:pos="274"/>
              </w:tabs>
              <w:jc w:val="both"/>
              <w:rPr>
                <w:rFonts w:eastAsia="Calibri"/>
                <w:b/>
                <w:i/>
                <w:sz w:val="18"/>
                <w:szCs w:val="18"/>
              </w:rPr>
            </w:pPr>
            <w:r w:rsidRPr="00B85FF4">
              <w:rPr>
                <w:rFonts w:eastAsia="Calibri"/>
                <w:b/>
                <w:bCs/>
                <w:i/>
                <w:sz w:val="18"/>
                <w:szCs w:val="18"/>
              </w:rPr>
              <w:t>Тема 4.1. Социальная структура и стратификация.</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D178875"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7ADACEC3"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4</w:t>
            </w:r>
          </w:p>
          <w:p w14:paraId="373AFC03"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6CE2CB97" w14:textId="77777777" w:rsidR="00F72B9F" w:rsidRPr="00B85FF4" w:rsidRDefault="00F72B9F">
            <w:r w:rsidRPr="00B85FF4">
              <w:rPr>
                <w:sz w:val="20"/>
                <w:szCs w:val="20"/>
              </w:rPr>
              <w:t>ОК 1-7,  ОК 9</w:t>
            </w:r>
          </w:p>
        </w:tc>
      </w:tr>
      <w:tr w:rsidR="00F72B9F" w:rsidRPr="00B85FF4" w14:paraId="2D972E9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20B4F535"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92FA428" w14:textId="77777777" w:rsidR="00F72B9F" w:rsidRPr="00B85FF4" w:rsidRDefault="00F72B9F" w:rsidP="008D370D">
            <w:pPr>
              <w:widowControl w:val="0"/>
              <w:tabs>
                <w:tab w:val="left" w:pos="274"/>
              </w:tabs>
              <w:jc w:val="both"/>
              <w:rPr>
                <w:rFonts w:eastAsia="Calibri"/>
                <w:bCs/>
                <w:i/>
                <w:sz w:val="18"/>
                <w:szCs w:val="18"/>
              </w:rPr>
            </w:pPr>
            <w:r w:rsidRPr="00B85FF4">
              <w:rPr>
                <w:rFonts w:eastAsia="Calibri"/>
                <w:bCs/>
                <w:i/>
                <w:sz w:val="18"/>
                <w:szCs w:val="18"/>
              </w:rPr>
              <w:t>Социальные общности и группы. Социальная</w:t>
            </w:r>
          </w:p>
          <w:p w14:paraId="13B96B53" w14:textId="77777777" w:rsidR="00F72B9F" w:rsidRPr="00B85FF4" w:rsidRDefault="00F72B9F" w:rsidP="008D370D">
            <w:pPr>
              <w:widowControl w:val="0"/>
              <w:tabs>
                <w:tab w:val="left" w:pos="274"/>
              </w:tabs>
              <w:jc w:val="both"/>
              <w:rPr>
                <w:rFonts w:eastAsia="Calibri"/>
                <w:i/>
                <w:sz w:val="18"/>
                <w:szCs w:val="18"/>
              </w:rPr>
            </w:pPr>
            <w:r w:rsidRPr="00B85FF4">
              <w:rPr>
                <w:rFonts w:eastAsia="Calibri"/>
                <w:bCs/>
                <w:i/>
                <w:sz w:val="18"/>
                <w:szCs w:val="18"/>
              </w:rPr>
              <w:t>стратификация.</w:t>
            </w:r>
          </w:p>
        </w:tc>
        <w:tc>
          <w:tcPr>
            <w:tcW w:w="326" w:type="pct"/>
            <w:vMerge/>
            <w:tcBorders>
              <w:left w:val="single" w:sz="4" w:space="0" w:color="auto"/>
              <w:right w:val="single" w:sz="4" w:space="0" w:color="auto"/>
            </w:tcBorders>
            <w:shd w:val="clear" w:color="auto" w:fill="auto"/>
            <w:vAlign w:val="center"/>
          </w:tcPr>
          <w:p w14:paraId="4B570BFE"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6573FBFE"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220A830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1BE43A18"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D956444"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Социальная роль и статус</w:t>
            </w:r>
          </w:p>
        </w:tc>
        <w:tc>
          <w:tcPr>
            <w:tcW w:w="326" w:type="pct"/>
            <w:vMerge/>
            <w:tcBorders>
              <w:left w:val="single" w:sz="4" w:space="0" w:color="auto"/>
              <w:bottom w:val="single" w:sz="4" w:space="0" w:color="auto"/>
              <w:right w:val="single" w:sz="4" w:space="0" w:color="auto"/>
            </w:tcBorders>
            <w:shd w:val="clear" w:color="auto" w:fill="auto"/>
            <w:vAlign w:val="center"/>
          </w:tcPr>
          <w:p w14:paraId="07344B5D"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7C3BED46"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4492F88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0850787C" w14:textId="77777777" w:rsidR="00F72B9F" w:rsidRPr="00B85FF4" w:rsidRDefault="00F72B9F" w:rsidP="008D370D">
            <w:pPr>
              <w:widowControl w:val="0"/>
              <w:tabs>
                <w:tab w:val="left" w:pos="274"/>
              </w:tabs>
              <w:jc w:val="both"/>
              <w:rPr>
                <w:rFonts w:eastAsia="Calibri"/>
                <w:b/>
                <w:i/>
                <w:sz w:val="18"/>
                <w:szCs w:val="18"/>
              </w:rPr>
            </w:pPr>
            <w:r w:rsidRPr="00B85FF4">
              <w:rPr>
                <w:rFonts w:eastAsia="Calibri"/>
                <w:b/>
                <w:i/>
                <w:sz w:val="18"/>
                <w:szCs w:val="18"/>
              </w:rPr>
              <w:t>Тема 4.2.Социальные нормы и конфликты.</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22AEC97"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13C31188"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6</w:t>
            </w:r>
          </w:p>
          <w:p w14:paraId="3D845C7B"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19DCBEDE" w14:textId="77777777" w:rsidR="00F72B9F" w:rsidRPr="00B85FF4" w:rsidRDefault="00F72B9F">
            <w:r w:rsidRPr="00B85FF4">
              <w:rPr>
                <w:sz w:val="20"/>
                <w:szCs w:val="20"/>
              </w:rPr>
              <w:t>ОК 1-7,  ОК 9</w:t>
            </w:r>
          </w:p>
        </w:tc>
      </w:tr>
      <w:tr w:rsidR="005C5960" w:rsidRPr="00B85FF4" w14:paraId="6FDB1EA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5544CFF"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E1AAE34"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Социальный контроль. Виды социальных норм и санкций.</w:t>
            </w:r>
          </w:p>
        </w:tc>
        <w:tc>
          <w:tcPr>
            <w:tcW w:w="326" w:type="pct"/>
            <w:vMerge/>
            <w:tcBorders>
              <w:left w:val="single" w:sz="4" w:space="0" w:color="auto"/>
              <w:right w:val="single" w:sz="4" w:space="0" w:color="auto"/>
            </w:tcBorders>
            <w:shd w:val="clear" w:color="auto" w:fill="auto"/>
            <w:vAlign w:val="center"/>
          </w:tcPr>
          <w:p w14:paraId="0099B306"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23758E26"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6321DB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4433994A"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A8C78FD"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Социальная и личностная значимость здорового образа жизни.</w:t>
            </w:r>
          </w:p>
        </w:tc>
        <w:tc>
          <w:tcPr>
            <w:tcW w:w="326" w:type="pct"/>
            <w:vMerge/>
            <w:tcBorders>
              <w:left w:val="single" w:sz="4" w:space="0" w:color="auto"/>
              <w:right w:val="single" w:sz="4" w:space="0" w:color="auto"/>
            </w:tcBorders>
            <w:shd w:val="clear" w:color="auto" w:fill="auto"/>
            <w:vAlign w:val="center"/>
          </w:tcPr>
          <w:p w14:paraId="4A0A31DD"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0427CEB8"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7DF5C2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4BABE501"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C7D2F2F"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Социальные конфликты и пути их решений.</w:t>
            </w:r>
          </w:p>
        </w:tc>
        <w:tc>
          <w:tcPr>
            <w:tcW w:w="326" w:type="pct"/>
            <w:vMerge/>
            <w:tcBorders>
              <w:left w:val="single" w:sz="4" w:space="0" w:color="auto"/>
              <w:right w:val="single" w:sz="4" w:space="0" w:color="auto"/>
            </w:tcBorders>
            <w:shd w:val="clear" w:color="auto" w:fill="auto"/>
            <w:vAlign w:val="center"/>
          </w:tcPr>
          <w:p w14:paraId="0987CD0F"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39D267A8"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37F0384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2EDEAF30"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FF3A3AC"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Самостоятельная работа № 7 Выполнение домашнего задания по теме 4.1.и 4.2.</w:t>
            </w:r>
          </w:p>
          <w:p w14:paraId="30DAD228"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Тематика самостоятельной работы:</w:t>
            </w:r>
          </w:p>
          <w:p w14:paraId="55BD05BF"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lastRenderedPageBreak/>
              <w:t>1.</w:t>
            </w:r>
            <w:r w:rsidRPr="00B85FF4">
              <w:rPr>
                <w:rFonts w:eastAsia="Calibri"/>
                <w:i/>
                <w:sz w:val="18"/>
                <w:szCs w:val="18"/>
              </w:rPr>
              <w:tab/>
              <w:t xml:space="preserve"> «Социальные конфликты и пути их решения».</w:t>
            </w:r>
          </w:p>
          <w:p w14:paraId="4F925996"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2.</w:t>
            </w:r>
            <w:r w:rsidRPr="00B85FF4">
              <w:rPr>
                <w:rFonts w:eastAsia="Calibri"/>
                <w:i/>
                <w:sz w:val="18"/>
                <w:szCs w:val="18"/>
              </w:rPr>
              <w:tab/>
              <w:t xml:space="preserve"> «Социальное законодательство и политика».</w:t>
            </w:r>
          </w:p>
        </w:tc>
        <w:tc>
          <w:tcPr>
            <w:tcW w:w="326" w:type="pct"/>
            <w:vMerge/>
            <w:tcBorders>
              <w:left w:val="single" w:sz="4" w:space="0" w:color="auto"/>
              <w:bottom w:val="single" w:sz="4" w:space="0" w:color="auto"/>
              <w:right w:val="single" w:sz="4" w:space="0" w:color="auto"/>
            </w:tcBorders>
            <w:shd w:val="clear" w:color="auto" w:fill="auto"/>
            <w:vAlign w:val="center"/>
          </w:tcPr>
          <w:p w14:paraId="3C83AA3B"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22267200" w14:textId="77777777" w:rsidR="005C5960" w:rsidRPr="00B85FF4" w:rsidRDefault="005C5960" w:rsidP="008D370D">
            <w:pPr>
              <w:widowControl w:val="0"/>
              <w:shd w:val="clear" w:color="auto" w:fill="FFFFFF"/>
              <w:jc w:val="center"/>
              <w:rPr>
                <w:rFonts w:eastAsia="Calibri"/>
                <w:i/>
                <w:sz w:val="18"/>
                <w:szCs w:val="18"/>
              </w:rPr>
            </w:pPr>
          </w:p>
        </w:tc>
      </w:tr>
      <w:tr w:rsidR="00F72B9F" w:rsidRPr="00B85FF4" w14:paraId="619FC07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15ACB4B2" w14:textId="77777777" w:rsidR="00F72B9F" w:rsidRPr="00B85FF4" w:rsidRDefault="00F72B9F" w:rsidP="008D370D">
            <w:pPr>
              <w:widowControl w:val="0"/>
              <w:tabs>
                <w:tab w:val="left" w:pos="274"/>
              </w:tabs>
              <w:jc w:val="both"/>
              <w:rPr>
                <w:rFonts w:eastAsia="Calibri"/>
                <w:b/>
                <w:i/>
                <w:sz w:val="18"/>
                <w:szCs w:val="18"/>
              </w:rPr>
            </w:pPr>
            <w:r w:rsidRPr="00B85FF4">
              <w:rPr>
                <w:rFonts w:eastAsia="Calibri"/>
                <w:b/>
                <w:i/>
                <w:sz w:val="18"/>
                <w:szCs w:val="18"/>
              </w:rPr>
              <w:t>Тема 4.3. Важнейшие социальные общности и группы.</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D9CD886"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252B4793"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6</w:t>
            </w:r>
          </w:p>
          <w:p w14:paraId="0865A367"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3E3A6775" w14:textId="77777777" w:rsidR="00F72B9F" w:rsidRPr="00B85FF4" w:rsidRDefault="00F72B9F">
            <w:r w:rsidRPr="00B85FF4">
              <w:rPr>
                <w:sz w:val="20"/>
                <w:szCs w:val="20"/>
              </w:rPr>
              <w:t>ОК 1-7,  ОК 9</w:t>
            </w:r>
          </w:p>
        </w:tc>
      </w:tr>
      <w:tr w:rsidR="00F72B9F" w:rsidRPr="00B85FF4" w14:paraId="5E34BB9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48A710E2"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C3F99C6"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Особенности социальной стратификации в современной России.</w:t>
            </w:r>
          </w:p>
        </w:tc>
        <w:tc>
          <w:tcPr>
            <w:tcW w:w="326" w:type="pct"/>
            <w:vMerge/>
            <w:tcBorders>
              <w:left w:val="single" w:sz="4" w:space="0" w:color="auto"/>
              <w:right w:val="single" w:sz="4" w:space="0" w:color="auto"/>
            </w:tcBorders>
            <w:shd w:val="clear" w:color="auto" w:fill="auto"/>
            <w:vAlign w:val="center"/>
          </w:tcPr>
          <w:p w14:paraId="3EFB1B72"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4258A813"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14D955E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280C7B46"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1E1FEDB"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Этнические общности. Межнациональные отношения, этносоциальные конфликты, пути их разрешения.</w:t>
            </w:r>
          </w:p>
        </w:tc>
        <w:tc>
          <w:tcPr>
            <w:tcW w:w="326" w:type="pct"/>
            <w:vMerge/>
            <w:tcBorders>
              <w:left w:val="single" w:sz="4" w:space="0" w:color="auto"/>
              <w:right w:val="single" w:sz="4" w:space="0" w:color="auto"/>
            </w:tcBorders>
            <w:shd w:val="clear" w:color="auto" w:fill="auto"/>
            <w:vAlign w:val="center"/>
          </w:tcPr>
          <w:p w14:paraId="55FAC38A"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102C76E1"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1EBA1FE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70C05ECB"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F018B95"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Семья как малая социальная группа.</w:t>
            </w:r>
          </w:p>
        </w:tc>
        <w:tc>
          <w:tcPr>
            <w:tcW w:w="326" w:type="pct"/>
            <w:vMerge/>
            <w:tcBorders>
              <w:left w:val="single" w:sz="4" w:space="0" w:color="auto"/>
              <w:right w:val="single" w:sz="4" w:space="0" w:color="auto"/>
            </w:tcBorders>
            <w:shd w:val="clear" w:color="auto" w:fill="auto"/>
            <w:vAlign w:val="center"/>
          </w:tcPr>
          <w:p w14:paraId="19549418"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5CC222B3"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4539166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65665920"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275FEAA"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Самостоятельная работа № 8 Выполнение домашнего задания по разделу 4.</w:t>
            </w:r>
          </w:p>
          <w:p w14:paraId="23B771AA"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Тематика самостоятельной работы:</w:t>
            </w:r>
          </w:p>
          <w:p w14:paraId="4F90392F"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1.</w:t>
            </w:r>
            <w:r w:rsidRPr="00B85FF4">
              <w:rPr>
                <w:rFonts w:eastAsia="Calibri"/>
                <w:i/>
                <w:sz w:val="18"/>
                <w:szCs w:val="18"/>
              </w:rPr>
              <w:tab/>
              <w:t xml:space="preserve"> «Виды молодежных субкультур»</w:t>
            </w:r>
          </w:p>
          <w:p w14:paraId="6AEEA347"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2.</w:t>
            </w:r>
            <w:r w:rsidRPr="00B85FF4">
              <w:rPr>
                <w:rFonts w:eastAsia="Calibri"/>
                <w:i/>
                <w:sz w:val="18"/>
                <w:szCs w:val="18"/>
              </w:rPr>
              <w:tab/>
              <w:t xml:space="preserve"> «Особенности национального менталитета».</w:t>
            </w:r>
          </w:p>
        </w:tc>
        <w:tc>
          <w:tcPr>
            <w:tcW w:w="326" w:type="pct"/>
            <w:vMerge/>
            <w:tcBorders>
              <w:left w:val="single" w:sz="4" w:space="0" w:color="auto"/>
              <w:right w:val="single" w:sz="4" w:space="0" w:color="auto"/>
            </w:tcBorders>
            <w:shd w:val="clear" w:color="auto" w:fill="auto"/>
            <w:vAlign w:val="center"/>
          </w:tcPr>
          <w:p w14:paraId="5FFAC783"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32C4DC02"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38C4D55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3A1CAFC1"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98F4624"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Консультация по разделу 4.</w:t>
            </w:r>
          </w:p>
        </w:tc>
        <w:tc>
          <w:tcPr>
            <w:tcW w:w="326" w:type="pct"/>
            <w:vMerge/>
            <w:tcBorders>
              <w:left w:val="single" w:sz="4" w:space="0" w:color="auto"/>
              <w:bottom w:val="single" w:sz="4" w:space="0" w:color="auto"/>
              <w:right w:val="single" w:sz="4" w:space="0" w:color="auto"/>
            </w:tcBorders>
            <w:shd w:val="clear" w:color="auto" w:fill="auto"/>
            <w:vAlign w:val="center"/>
          </w:tcPr>
          <w:p w14:paraId="0882DAC7"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1F0FB5F9"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4D2D7CA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395A2C" w14:textId="77777777" w:rsidR="00F72B9F" w:rsidRPr="00B85FF4" w:rsidRDefault="00F72B9F" w:rsidP="008D370D">
            <w:pPr>
              <w:widowControl w:val="0"/>
              <w:jc w:val="both"/>
              <w:rPr>
                <w:rFonts w:eastAsia="Calibri"/>
                <w:b/>
                <w:i/>
                <w:sz w:val="18"/>
                <w:szCs w:val="18"/>
              </w:rPr>
            </w:pPr>
            <w:r w:rsidRPr="00B85FF4">
              <w:rPr>
                <w:rFonts w:eastAsia="Calibri"/>
                <w:b/>
                <w:i/>
                <w:sz w:val="18"/>
                <w:szCs w:val="18"/>
              </w:rPr>
              <w:t>Раздел 5 Политика.</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1D453595" w14:textId="77777777" w:rsidR="00F72B9F" w:rsidRPr="00B85FF4" w:rsidRDefault="00F72B9F" w:rsidP="008D370D">
            <w:pPr>
              <w:widowControl w:val="0"/>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vAlign w:val="center"/>
          </w:tcPr>
          <w:p w14:paraId="032568AE" w14:textId="77777777" w:rsidR="00F72B9F" w:rsidRPr="00B85FF4" w:rsidRDefault="00F72B9F" w:rsidP="008D370D">
            <w:pPr>
              <w:widowControl w:val="0"/>
              <w:jc w:val="center"/>
              <w:rPr>
                <w:rFonts w:eastAsia="Calibri"/>
                <w:b/>
                <w:i/>
                <w:sz w:val="18"/>
                <w:szCs w:val="18"/>
              </w:rPr>
            </w:pPr>
            <w:r w:rsidRPr="00B85FF4">
              <w:rPr>
                <w:i/>
                <w:iCs/>
                <w:sz w:val="16"/>
                <w:szCs w:val="16"/>
              </w:rPr>
              <w:t>ОК 1 – ОК 9</w:t>
            </w:r>
          </w:p>
        </w:tc>
      </w:tr>
      <w:tr w:rsidR="00F72B9F" w:rsidRPr="00B85FF4" w14:paraId="2EFE587E"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651306C7" w14:textId="77777777" w:rsidR="00F72B9F" w:rsidRPr="00B85FF4" w:rsidRDefault="00F72B9F" w:rsidP="008D370D">
            <w:pPr>
              <w:widowControl w:val="0"/>
              <w:tabs>
                <w:tab w:val="left" w:pos="274"/>
              </w:tabs>
              <w:jc w:val="both"/>
              <w:rPr>
                <w:rFonts w:eastAsia="Calibri"/>
                <w:b/>
                <w:i/>
                <w:sz w:val="18"/>
                <w:szCs w:val="18"/>
              </w:rPr>
            </w:pPr>
            <w:r w:rsidRPr="00B85FF4">
              <w:rPr>
                <w:rFonts w:eastAsia="Calibri"/>
                <w:b/>
                <w:i/>
                <w:sz w:val="18"/>
                <w:szCs w:val="18"/>
              </w:rPr>
              <w:t>Тема 5.1. Политика и власть. Государство в политической системе.</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5F7EC6B"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33357C78" w14:textId="77777777" w:rsidR="00F72B9F" w:rsidRPr="00B85FF4" w:rsidRDefault="00F72B9F" w:rsidP="008D370D">
            <w:pPr>
              <w:widowControl w:val="0"/>
              <w:jc w:val="center"/>
              <w:rPr>
                <w:rFonts w:eastAsia="Calibri"/>
                <w:b/>
                <w:i/>
                <w:sz w:val="18"/>
                <w:szCs w:val="18"/>
              </w:rPr>
            </w:pPr>
            <w:r w:rsidRPr="00B85FF4">
              <w:rPr>
                <w:rFonts w:eastAsia="Calibri"/>
                <w:b/>
                <w:i/>
                <w:sz w:val="18"/>
                <w:szCs w:val="18"/>
              </w:rPr>
              <w:t>6</w:t>
            </w:r>
          </w:p>
          <w:p w14:paraId="25F4D8E5" w14:textId="77777777" w:rsidR="00F72B9F" w:rsidRPr="00B85FF4" w:rsidRDefault="00F72B9F" w:rsidP="008D370D">
            <w:pPr>
              <w:widowControl w:val="0"/>
              <w:jc w:val="center"/>
              <w:rPr>
                <w:rFonts w:eastAsia="Calibri"/>
                <w:b/>
                <w:i/>
                <w:sz w:val="18"/>
                <w:szCs w:val="18"/>
              </w:rPr>
            </w:pPr>
          </w:p>
        </w:tc>
        <w:tc>
          <w:tcPr>
            <w:tcW w:w="369" w:type="pct"/>
            <w:vMerge/>
            <w:tcBorders>
              <w:left w:val="single" w:sz="4" w:space="0" w:color="auto"/>
              <w:right w:val="single" w:sz="4" w:space="0" w:color="auto"/>
            </w:tcBorders>
            <w:shd w:val="clear" w:color="auto" w:fill="auto"/>
          </w:tcPr>
          <w:p w14:paraId="3D317FBD" w14:textId="77777777" w:rsidR="00F72B9F" w:rsidRPr="00B85FF4" w:rsidRDefault="00F72B9F" w:rsidP="008D370D">
            <w:pPr>
              <w:widowControl w:val="0"/>
              <w:shd w:val="clear" w:color="auto" w:fill="FFFFFF"/>
              <w:jc w:val="center"/>
              <w:rPr>
                <w:rFonts w:eastAsia="Calibri"/>
                <w:b/>
                <w:i/>
                <w:sz w:val="18"/>
                <w:szCs w:val="18"/>
              </w:rPr>
            </w:pPr>
          </w:p>
        </w:tc>
      </w:tr>
      <w:tr w:rsidR="00F72B9F" w:rsidRPr="00B85FF4" w14:paraId="0866350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6E95A3A6"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DB41B40"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Политическая система и ее структура.</w:t>
            </w:r>
          </w:p>
        </w:tc>
        <w:tc>
          <w:tcPr>
            <w:tcW w:w="326" w:type="pct"/>
            <w:vMerge/>
            <w:tcBorders>
              <w:left w:val="single" w:sz="4" w:space="0" w:color="auto"/>
              <w:right w:val="single" w:sz="4" w:space="0" w:color="auto"/>
            </w:tcBorders>
            <w:shd w:val="clear" w:color="auto" w:fill="auto"/>
            <w:vAlign w:val="center"/>
          </w:tcPr>
          <w:p w14:paraId="01866183" w14:textId="77777777" w:rsidR="00F72B9F" w:rsidRPr="00B85FF4" w:rsidRDefault="00F72B9F" w:rsidP="008D370D">
            <w:pPr>
              <w:widowControl w:val="0"/>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1B578A6D"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24EC7A5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40DA3E0"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A54A566"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Признаки государства. Внутренние и внешние функции государства.</w:t>
            </w:r>
          </w:p>
        </w:tc>
        <w:tc>
          <w:tcPr>
            <w:tcW w:w="326" w:type="pct"/>
            <w:vMerge/>
            <w:tcBorders>
              <w:left w:val="single" w:sz="4" w:space="0" w:color="auto"/>
              <w:right w:val="single" w:sz="4" w:space="0" w:color="auto"/>
            </w:tcBorders>
            <w:shd w:val="clear" w:color="auto" w:fill="auto"/>
            <w:vAlign w:val="center"/>
          </w:tcPr>
          <w:p w14:paraId="0C5A141F" w14:textId="77777777" w:rsidR="00F72B9F" w:rsidRPr="00B85FF4" w:rsidRDefault="00F72B9F" w:rsidP="008D370D">
            <w:pPr>
              <w:widowControl w:val="0"/>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76C2A979"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2A2960E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1F1E77AF" w14:textId="77777777" w:rsidR="00F72B9F" w:rsidRPr="00B85FF4" w:rsidRDefault="00F72B9F"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EE235C2" w14:textId="77777777" w:rsidR="00F72B9F" w:rsidRPr="00B85FF4" w:rsidRDefault="00F72B9F" w:rsidP="008D370D">
            <w:pPr>
              <w:widowControl w:val="0"/>
              <w:tabs>
                <w:tab w:val="left" w:pos="274"/>
              </w:tabs>
              <w:jc w:val="both"/>
              <w:rPr>
                <w:rFonts w:eastAsia="Calibri"/>
                <w:i/>
                <w:sz w:val="18"/>
                <w:szCs w:val="18"/>
              </w:rPr>
            </w:pPr>
            <w:r w:rsidRPr="00B85FF4">
              <w:rPr>
                <w:rFonts w:eastAsia="Calibri"/>
                <w:i/>
                <w:sz w:val="18"/>
                <w:szCs w:val="18"/>
              </w:rPr>
              <w:t>Формы государства.</w:t>
            </w:r>
          </w:p>
        </w:tc>
        <w:tc>
          <w:tcPr>
            <w:tcW w:w="326" w:type="pct"/>
            <w:vMerge/>
            <w:tcBorders>
              <w:left w:val="single" w:sz="4" w:space="0" w:color="auto"/>
              <w:bottom w:val="single" w:sz="4" w:space="0" w:color="auto"/>
              <w:right w:val="single" w:sz="4" w:space="0" w:color="auto"/>
            </w:tcBorders>
            <w:shd w:val="clear" w:color="auto" w:fill="auto"/>
            <w:vAlign w:val="center"/>
          </w:tcPr>
          <w:p w14:paraId="773554BA" w14:textId="77777777" w:rsidR="00F72B9F" w:rsidRPr="00B85FF4" w:rsidRDefault="00F72B9F" w:rsidP="008D370D">
            <w:pPr>
              <w:widowControl w:val="0"/>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54004A25"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29E912F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10777A9A" w14:textId="77777777" w:rsidR="00F72B9F" w:rsidRPr="00B85FF4" w:rsidRDefault="00F72B9F" w:rsidP="008D370D">
            <w:pPr>
              <w:widowControl w:val="0"/>
              <w:tabs>
                <w:tab w:val="left" w:pos="274"/>
              </w:tabs>
              <w:jc w:val="both"/>
              <w:rPr>
                <w:rFonts w:eastAsia="Calibri"/>
                <w:b/>
                <w:i/>
                <w:sz w:val="18"/>
                <w:szCs w:val="18"/>
              </w:rPr>
            </w:pPr>
            <w:r w:rsidRPr="00B85FF4">
              <w:rPr>
                <w:rFonts w:eastAsia="Calibri"/>
                <w:b/>
                <w:i/>
                <w:sz w:val="18"/>
                <w:szCs w:val="18"/>
              </w:rPr>
              <w:t>Тема 5.2.Участники политического процесса</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2A72303"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70F7055A"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6</w:t>
            </w:r>
          </w:p>
          <w:p w14:paraId="4F9530AD" w14:textId="77777777" w:rsidR="00F72B9F" w:rsidRPr="00B85FF4" w:rsidRDefault="00F72B9F" w:rsidP="008D370D">
            <w:pPr>
              <w:widowControl w:val="0"/>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297934BE" w14:textId="77777777" w:rsidR="00F72B9F" w:rsidRPr="00B85FF4" w:rsidRDefault="00F72B9F">
            <w:r w:rsidRPr="00B85FF4">
              <w:rPr>
                <w:sz w:val="20"/>
                <w:szCs w:val="20"/>
              </w:rPr>
              <w:t>ОК 1-7,  ОК 9</w:t>
            </w:r>
          </w:p>
        </w:tc>
      </w:tr>
      <w:tr w:rsidR="005C5960" w:rsidRPr="00B85FF4" w14:paraId="17C30A4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6D89ABE7"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594A7C4"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Личность и государство. Политическое участие</w:t>
            </w:r>
          </w:p>
          <w:p w14:paraId="42F4E4F1"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и его типы.</w:t>
            </w:r>
          </w:p>
        </w:tc>
        <w:tc>
          <w:tcPr>
            <w:tcW w:w="326" w:type="pct"/>
            <w:vMerge/>
            <w:tcBorders>
              <w:left w:val="single" w:sz="4" w:space="0" w:color="auto"/>
              <w:right w:val="single" w:sz="4" w:space="0" w:color="auto"/>
            </w:tcBorders>
            <w:shd w:val="clear" w:color="auto" w:fill="auto"/>
            <w:vAlign w:val="center"/>
          </w:tcPr>
          <w:p w14:paraId="47FFCA1E" w14:textId="77777777" w:rsidR="005C5960" w:rsidRPr="00B85FF4" w:rsidRDefault="005C5960" w:rsidP="008D370D">
            <w:pPr>
              <w:widowControl w:val="0"/>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3AF9AF33"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6BA53CEA"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306D011C"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0D04A10"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Гражданское общество и государство.</w:t>
            </w:r>
          </w:p>
        </w:tc>
        <w:tc>
          <w:tcPr>
            <w:tcW w:w="326" w:type="pct"/>
            <w:vMerge/>
            <w:tcBorders>
              <w:left w:val="single" w:sz="4" w:space="0" w:color="auto"/>
              <w:right w:val="single" w:sz="4" w:space="0" w:color="auto"/>
            </w:tcBorders>
            <w:shd w:val="clear" w:color="auto" w:fill="auto"/>
            <w:vAlign w:val="center"/>
          </w:tcPr>
          <w:p w14:paraId="31B63F2D" w14:textId="77777777" w:rsidR="005C5960" w:rsidRPr="00B85FF4" w:rsidRDefault="005C5960" w:rsidP="008D370D">
            <w:pPr>
              <w:widowControl w:val="0"/>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37A26263"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417C3D3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3D1ECBC1"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617B7092"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Политические партии и движения, их классификация.</w:t>
            </w:r>
          </w:p>
        </w:tc>
        <w:tc>
          <w:tcPr>
            <w:tcW w:w="326" w:type="pct"/>
            <w:vMerge/>
            <w:tcBorders>
              <w:left w:val="single" w:sz="4" w:space="0" w:color="auto"/>
              <w:right w:val="single" w:sz="4" w:space="0" w:color="auto"/>
            </w:tcBorders>
            <w:shd w:val="clear" w:color="auto" w:fill="auto"/>
            <w:vAlign w:val="center"/>
          </w:tcPr>
          <w:p w14:paraId="579A797D" w14:textId="77777777" w:rsidR="005C5960" w:rsidRPr="00B85FF4" w:rsidRDefault="005C5960" w:rsidP="008D370D">
            <w:pPr>
              <w:widowControl w:val="0"/>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5C339231"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721805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6453188"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78A2458"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Самостоятельная работа № 9 Выполнение домашнего задания по разделу 5.</w:t>
            </w:r>
          </w:p>
          <w:p w14:paraId="49A11A10"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Тематика самостоятельной работы:</w:t>
            </w:r>
          </w:p>
          <w:p w14:paraId="4471A656"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1.</w:t>
            </w:r>
            <w:r w:rsidRPr="00B85FF4">
              <w:rPr>
                <w:rFonts w:eastAsia="Calibri"/>
                <w:i/>
                <w:sz w:val="18"/>
                <w:szCs w:val="18"/>
              </w:rPr>
              <w:tab/>
              <w:t xml:space="preserve"> «Политические партии современной России и их участие в жизни общества».</w:t>
            </w:r>
          </w:p>
          <w:p w14:paraId="570718DE"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2.</w:t>
            </w:r>
            <w:r w:rsidRPr="00B85FF4">
              <w:rPr>
                <w:rFonts w:eastAsia="Calibri"/>
                <w:i/>
                <w:sz w:val="18"/>
                <w:szCs w:val="18"/>
              </w:rPr>
              <w:tab/>
              <w:t xml:space="preserve"> «Гражданское общество и государство. Участие молодого гражданина в жизни современного общества России».</w:t>
            </w:r>
          </w:p>
        </w:tc>
        <w:tc>
          <w:tcPr>
            <w:tcW w:w="326" w:type="pct"/>
            <w:vMerge/>
            <w:tcBorders>
              <w:left w:val="single" w:sz="4" w:space="0" w:color="auto"/>
              <w:right w:val="single" w:sz="4" w:space="0" w:color="auto"/>
            </w:tcBorders>
            <w:shd w:val="clear" w:color="auto" w:fill="auto"/>
            <w:vAlign w:val="center"/>
          </w:tcPr>
          <w:p w14:paraId="4651DE81"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4DD1DD3E"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2E4B670"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2B4499BD" w14:textId="77777777" w:rsidR="005C5960" w:rsidRPr="00B85FF4" w:rsidRDefault="005C5960" w:rsidP="008D370D">
            <w:pPr>
              <w:widowControl w:val="0"/>
              <w:tabs>
                <w:tab w:val="left" w:pos="27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1CABA3C" w14:textId="77777777" w:rsidR="005C5960" w:rsidRPr="00B85FF4" w:rsidRDefault="005C5960" w:rsidP="008D370D">
            <w:pPr>
              <w:widowControl w:val="0"/>
              <w:tabs>
                <w:tab w:val="left" w:pos="274"/>
              </w:tabs>
              <w:jc w:val="both"/>
              <w:rPr>
                <w:rFonts w:eastAsia="Calibri"/>
                <w:i/>
                <w:sz w:val="18"/>
                <w:szCs w:val="18"/>
              </w:rPr>
            </w:pPr>
            <w:r w:rsidRPr="00B85FF4">
              <w:rPr>
                <w:rFonts w:eastAsia="Calibri"/>
                <w:i/>
                <w:sz w:val="18"/>
                <w:szCs w:val="18"/>
              </w:rPr>
              <w:t>Консультация по разделу 5.</w:t>
            </w:r>
          </w:p>
        </w:tc>
        <w:tc>
          <w:tcPr>
            <w:tcW w:w="326" w:type="pct"/>
            <w:vMerge/>
            <w:tcBorders>
              <w:left w:val="single" w:sz="4" w:space="0" w:color="auto"/>
              <w:bottom w:val="single" w:sz="4" w:space="0" w:color="auto"/>
              <w:right w:val="single" w:sz="4" w:space="0" w:color="auto"/>
            </w:tcBorders>
            <w:shd w:val="clear" w:color="auto" w:fill="auto"/>
            <w:vAlign w:val="center"/>
          </w:tcPr>
          <w:p w14:paraId="595749B7"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04B3DAFC"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6ACC5F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37A5B4" w14:textId="77777777" w:rsidR="005C5960" w:rsidRPr="00B85FF4" w:rsidRDefault="005C5960" w:rsidP="008D370D">
            <w:pPr>
              <w:widowControl w:val="0"/>
              <w:jc w:val="both"/>
              <w:rPr>
                <w:rFonts w:eastAsia="Calibri"/>
                <w:b/>
                <w:i/>
                <w:sz w:val="18"/>
                <w:szCs w:val="18"/>
              </w:rPr>
            </w:pPr>
            <w:r w:rsidRPr="00B85FF4">
              <w:rPr>
                <w:rFonts w:eastAsia="Calibri"/>
                <w:b/>
                <w:bCs/>
                <w:i/>
                <w:sz w:val="18"/>
                <w:szCs w:val="18"/>
              </w:rPr>
              <w:t xml:space="preserve">Раздел </w:t>
            </w:r>
            <w:r w:rsidRPr="00B85FF4">
              <w:rPr>
                <w:rFonts w:eastAsia="Calibri"/>
                <w:b/>
                <w:bCs/>
                <w:i/>
                <w:sz w:val="18"/>
                <w:szCs w:val="18"/>
                <w:lang w:val="en-US"/>
              </w:rPr>
              <w:t xml:space="preserve">6 </w:t>
            </w:r>
            <w:r w:rsidRPr="00B85FF4">
              <w:rPr>
                <w:rFonts w:eastAsia="Calibri"/>
                <w:b/>
                <w:bCs/>
                <w:i/>
                <w:sz w:val="18"/>
                <w:szCs w:val="18"/>
              </w:rPr>
              <w:t>Право.</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40DCBB04" w14:textId="77777777" w:rsidR="005C5960" w:rsidRPr="00B85FF4" w:rsidRDefault="005C5960" w:rsidP="008D370D">
            <w:pPr>
              <w:widowControl w:val="0"/>
              <w:jc w:val="center"/>
              <w:rPr>
                <w:rFonts w:eastAsia="Calibri"/>
                <w:b/>
                <w:i/>
                <w:sz w:val="18"/>
                <w:szCs w:val="18"/>
              </w:rPr>
            </w:pP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6EFF6403" w14:textId="77777777" w:rsidR="005C5960" w:rsidRPr="00B85FF4" w:rsidRDefault="005C5960" w:rsidP="008D370D">
            <w:pPr>
              <w:widowControl w:val="0"/>
              <w:jc w:val="center"/>
              <w:rPr>
                <w:rFonts w:eastAsia="Calibri"/>
                <w:b/>
                <w:i/>
                <w:sz w:val="18"/>
                <w:szCs w:val="18"/>
              </w:rPr>
            </w:pPr>
          </w:p>
        </w:tc>
      </w:tr>
      <w:tr w:rsidR="00F72B9F" w:rsidRPr="00B85FF4" w14:paraId="738CEE6F"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3D329C52" w14:textId="77777777" w:rsidR="00F72B9F" w:rsidRPr="00B85FF4" w:rsidRDefault="00F72B9F" w:rsidP="008D370D">
            <w:pPr>
              <w:widowControl w:val="0"/>
              <w:tabs>
                <w:tab w:val="left" w:pos="249"/>
              </w:tabs>
              <w:jc w:val="both"/>
              <w:rPr>
                <w:rFonts w:eastAsia="Calibri"/>
                <w:b/>
                <w:i/>
                <w:sz w:val="18"/>
                <w:szCs w:val="18"/>
              </w:rPr>
            </w:pPr>
            <w:r w:rsidRPr="00B85FF4">
              <w:rPr>
                <w:rFonts w:eastAsia="Calibri"/>
                <w:b/>
                <w:i/>
                <w:sz w:val="18"/>
                <w:szCs w:val="18"/>
              </w:rPr>
              <w:t>Тема 6.1.Правовое регулирование общественных отношений.</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9A3D399"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7CF97E4D"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6</w:t>
            </w:r>
          </w:p>
          <w:p w14:paraId="0A6F5B7E"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6D15ACA4" w14:textId="77777777" w:rsidR="00F72B9F" w:rsidRPr="00B85FF4" w:rsidRDefault="00F72B9F">
            <w:r w:rsidRPr="00B85FF4">
              <w:rPr>
                <w:sz w:val="20"/>
                <w:szCs w:val="20"/>
              </w:rPr>
              <w:t>ОК 1-7,  ОК 9</w:t>
            </w:r>
          </w:p>
        </w:tc>
      </w:tr>
      <w:tr w:rsidR="00F72B9F" w:rsidRPr="00B85FF4" w14:paraId="28FF5EEC"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00A41708"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2144761"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Юриспруденция как общественная наука.</w:t>
            </w:r>
          </w:p>
        </w:tc>
        <w:tc>
          <w:tcPr>
            <w:tcW w:w="326" w:type="pct"/>
            <w:vMerge/>
            <w:tcBorders>
              <w:left w:val="single" w:sz="4" w:space="0" w:color="auto"/>
              <w:right w:val="single" w:sz="4" w:space="0" w:color="auto"/>
            </w:tcBorders>
            <w:shd w:val="clear" w:color="auto" w:fill="auto"/>
            <w:vAlign w:val="center"/>
          </w:tcPr>
          <w:p w14:paraId="4F0313EE"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44205F93"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2B339BE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67E95960"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E16A950"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Правовые и моральные нормы современного общества.</w:t>
            </w:r>
          </w:p>
        </w:tc>
        <w:tc>
          <w:tcPr>
            <w:tcW w:w="326" w:type="pct"/>
            <w:vMerge/>
            <w:tcBorders>
              <w:left w:val="single" w:sz="4" w:space="0" w:color="auto"/>
              <w:right w:val="single" w:sz="4" w:space="0" w:color="auto"/>
            </w:tcBorders>
            <w:shd w:val="clear" w:color="auto" w:fill="auto"/>
            <w:vAlign w:val="center"/>
          </w:tcPr>
          <w:p w14:paraId="466A626A"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7A4E5C30"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68BE26C4"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75F15139"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5C5E327"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Основные формы права. Юридическая ответственность и ее задачи.</w:t>
            </w:r>
          </w:p>
        </w:tc>
        <w:tc>
          <w:tcPr>
            <w:tcW w:w="326" w:type="pct"/>
            <w:vMerge/>
            <w:tcBorders>
              <w:left w:val="single" w:sz="4" w:space="0" w:color="auto"/>
              <w:bottom w:val="single" w:sz="4" w:space="0" w:color="auto"/>
              <w:right w:val="single" w:sz="4" w:space="0" w:color="auto"/>
            </w:tcBorders>
            <w:shd w:val="clear" w:color="auto" w:fill="auto"/>
            <w:vAlign w:val="center"/>
          </w:tcPr>
          <w:p w14:paraId="53A83B4A"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77F763D7"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6E098842"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61E20A30" w14:textId="77777777" w:rsidR="00F72B9F" w:rsidRPr="00B85FF4" w:rsidRDefault="00F72B9F" w:rsidP="008D370D">
            <w:pPr>
              <w:widowControl w:val="0"/>
              <w:tabs>
                <w:tab w:val="left" w:pos="249"/>
              </w:tabs>
              <w:jc w:val="both"/>
              <w:rPr>
                <w:rFonts w:eastAsia="Calibri"/>
                <w:b/>
                <w:i/>
                <w:sz w:val="18"/>
                <w:szCs w:val="18"/>
              </w:rPr>
            </w:pPr>
            <w:r w:rsidRPr="00B85FF4">
              <w:rPr>
                <w:rFonts w:eastAsia="Calibri"/>
                <w:b/>
                <w:i/>
                <w:sz w:val="18"/>
                <w:szCs w:val="18"/>
              </w:rPr>
              <w:t>Тема 6.2.Основы конституционного права РФ.</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7ADBD3D"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1F4192EC"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10</w:t>
            </w:r>
          </w:p>
          <w:p w14:paraId="31AE1F55"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7FF4D12C" w14:textId="77777777" w:rsidR="00F72B9F" w:rsidRPr="00B85FF4" w:rsidRDefault="00F72B9F">
            <w:r w:rsidRPr="00B85FF4">
              <w:rPr>
                <w:sz w:val="20"/>
                <w:szCs w:val="20"/>
              </w:rPr>
              <w:t>ОК 1-7,  ОК 9</w:t>
            </w:r>
          </w:p>
        </w:tc>
      </w:tr>
      <w:tr w:rsidR="00F72B9F" w:rsidRPr="00B85FF4" w14:paraId="7A8EF3D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7EBD2ECE"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AB98527"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Система государственных органов РФ. Местное самоуправление</w:t>
            </w:r>
          </w:p>
        </w:tc>
        <w:tc>
          <w:tcPr>
            <w:tcW w:w="326" w:type="pct"/>
            <w:vMerge/>
            <w:tcBorders>
              <w:left w:val="single" w:sz="4" w:space="0" w:color="auto"/>
              <w:right w:val="single" w:sz="4" w:space="0" w:color="auto"/>
            </w:tcBorders>
            <w:shd w:val="clear" w:color="auto" w:fill="auto"/>
            <w:vAlign w:val="center"/>
          </w:tcPr>
          <w:p w14:paraId="7A360DCB"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06BC22C8"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2E8275CB"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92DB794"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9E88A66"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Правоохранительные органы Российской Федерации.</w:t>
            </w:r>
          </w:p>
        </w:tc>
        <w:tc>
          <w:tcPr>
            <w:tcW w:w="326" w:type="pct"/>
            <w:vMerge/>
            <w:tcBorders>
              <w:left w:val="single" w:sz="4" w:space="0" w:color="auto"/>
              <w:right w:val="single" w:sz="4" w:space="0" w:color="auto"/>
            </w:tcBorders>
            <w:shd w:val="clear" w:color="auto" w:fill="auto"/>
            <w:vAlign w:val="center"/>
          </w:tcPr>
          <w:p w14:paraId="79123887"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4B0F8C34"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727E64C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DEDAA7C"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1B24AAA"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Понятие гражданства. Порядок приобретения и прекращения гражданства в РФ.</w:t>
            </w:r>
          </w:p>
        </w:tc>
        <w:tc>
          <w:tcPr>
            <w:tcW w:w="326" w:type="pct"/>
            <w:vMerge/>
            <w:tcBorders>
              <w:left w:val="single" w:sz="4" w:space="0" w:color="auto"/>
              <w:right w:val="single" w:sz="4" w:space="0" w:color="auto"/>
            </w:tcBorders>
            <w:shd w:val="clear" w:color="auto" w:fill="auto"/>
            <w:vAlign w:val="center"/>
          </w:tcPr>
          <w:p w14:paraId="2FE719A6"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4FCFD07E"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589C1C36"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75ED6C40"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05ECF8F"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Основные конституционные права и обязанности граждан в России.</w:t>
            </w:r>
          </w:p>
        </w:tc>
        <w:tc>
          <w:tcPr>
            <w:tcW w:w="326" w:type="pct"/>
            <w:vMerge/>
            <w:tcBorders>
              <w:left w:val="single" w:sz="4" w:space="0" w:color="auto"/>
              <w:right w:val="single" w:sz="4" w:space="0" w:color="auto"/>
            </w:tcBorders>
            <w:shd w:val="clear" w:color="auto" w:fill="auto"/>
            <w:vAlign w:val="center"/>
          </w:tcPr>
          <w:p w14:paraId="404D619D"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73A69481"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4A3D775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77F32D7D"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47250780"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Международная защита прав человека в условиях мирного и военного времени.</w:t>
            </w:r>
          </w:p>
        </w:tc>
        <w:tc>
          <w:tcPr>
            <w:tcW w:w="326" w:type="pct"/>
            <w:vMerge/>
            <w:tcBorders>
              <w:left w:val="single" w:sz="4" w:space="0" w:color="auto"/>
              <w:right w:val="single" w:sz="4" w:space="0" w:color="auto"/>
            </w:tcBorders>
            <w:shd w:val="clear" w:color="auto" w:fill="auto"/>
            <w:vAlign w:val="center"/>
          </w:tcPr>
          <w:p w14:paraId="729D9356"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tcPr>
          <w:p w14:paraId="222A4248"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52CE6A5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3317D40B" w14:textId="77777777" w:rsidR="00F72B9F" w:rsidRPr="00B85FF4" w:rsidRDefault="00F72B9F"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42E6D82"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Самостоятельная работа № 10 Выполнение домашнего задания по теме 6.2.</w:t>
            </w:r>
          </w:p>
          <w:p w14:paraId="742BE0F3"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Тематика самостоятельной работы:</w:t>
            </w:r>
          </w:p>
          <w:p w14:paraId="5261CA7B"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t>1.</w:t>
            </w:r>
            <w:r w:rsidRPr="00B85FF4">
              <w:rPr>
                <w:rFonts w:eastAsia="Calibri"/>
                <w:i/>
                <w:sz w:val="18"/>
                <w:szCs w:val="18"/>
              </w:rPr>
              <w:tab/>
              <w:t xml:space="preserve"> «Современные изменения в Конституции России с 1993 года».</w:t>
            </w:r>
          </w:p>
          <w:p w14:paraId="0CA1A26F" w14:textId="77777777" w:rsidR="00F72B9F" w:rsidRPr="00B85FF4" w:rsidRDefault="00F72B9F" w:rsidP="008D370D">
            <w:pPr>
              <w:widowControl w:val="0"/>
              <w:tabs>
                <w:tab w:val="left" w:pos="249"/>
              </w:tabs>
              <w:jc w:val="both"/>
              <w:rPr>
                <w:rFonts w:eastAsia="Calibri"/>
                <w:i/>
                <w:sz w:val="18"/>
                <w:szCs w:val="18"/>
              </w:rPr>
            </w:pPr>
            <w:r w:rsidRPr="00B85FF4">
              <w:rPr>
                <w:rFonts w:eastAsia="Calibri"/>
                <w:i/>
                <w:sz w:val="18"/>
                <w:szCs w:val="18"/>
              </w:rPr>
              <w:lastRenderedPageBreak/>
              <w:t>2.</w:t>
            </w:r>
            <w:r w:rsidRPr="00B85FF4">
              <w:rPr>
                <w:rFonts w:eastAsia="Calibri"/>
                <w:i/>
                <w:sz w:val="18"/>
                <w:szCs w:val="18"/>
              </w:rPr>
              <w:tab/>
              <w:t xml:space="preserve"> «Знакомство с современными Конституциями разных стран мира» (по выбору курсантов).</w:t>
            </w:r>
          </w:p>
        </w:tc>
        <w:tc>
          <w:tcPr>
            <w:tcW w:w="326" w:type="pct"/>
            <w:vMerge/>
            <w:tcBorders>
              <w:left w:val="single" w:sz="4" w:space="0" w:color="auto"/>
              <w:bottom w:val="single" w:sz="4" w:space="0" w:color="auto"/>
              <w:right w:val="single" w:sz="4" w:space="0" w:color="auto"/>
            </w:tcBorders>
            <w:shd w:val="clear" w:color="auto" w:fill="auto"/>
            <w:vAlign w:val="center"/>
          </w:tcPr>
          <w:p w14:paraId="2FE13652" w14:textId="77777777" w:rsidR="00F72B9F" w:rsidRPr="00B85FF4" w:rsidRDefault="00F72B9F"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tcPr>
          <w:p w14:paraId="6DEDB1E4" w14:textId="77777777" w:rsidR="00F72B9F" w:rsidRPr="00B85FF4" w:rsidRDefault="00F72B9F" w:rsidP="008D370D">
            <w:pPr>
              <w:widowControl w:val="0"/>
              <w:shd w:val="clear" w:color="auto" w:fill="FFFFFF"/>
              <w:jc w:val="center"/>
              <w:rPr>
                <w:rFonts w:eastAsia="Calibri"/>
                <w:i/>
                <w:sz w:val="18"/>
                <w:szCs w:val="18"/>
              </w:rPr>
            </w:pPr>
          </w:p>
        </w:tc>
      </w:tr>
      <w:tr w:rsidR="00F72B9F" w:rsidRPr="00B85FF4" w14:paraId="43D5E4C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val="restart"/>
            <w:tcBorders>
              <w:top w:val="single" w:sz="4" w:space="0" w:color="auto"/>
              <w:left w:val="single" w:sz="4" w:space="0" w:color="auto"/>
              <w:right w:val="single" w:sz="4" w:space="0" w:color="auto"/>
            </w:tcBorders>
            <w:shd w:val="clear" w:color="auto" w:fill="auto"/>
            <w:vAlign w:val="center"/>
          </w:tcPr>
          <w:p w14:paraId="53D1943E" w14:textId="77777777" w:rsidR="00F72B9F" w:rsidRPr="00B85FF4" w:rsidRDefault="00F72B9F" w:rsidP="008D370D">
            <w:pPr>
              <w:widowControl w:val="0"/>
              <w:tabs>
                <w:tab w:val="left" w:pos="249"/>
              </w:tabs>
              <w:jc w:val="both"/>
              <w:rPr>
                <w:rFonts w:eastAsia="Calibri"/>
                <w:b/>
                <w:i/>
                <w:sz w:val="18"/>
                <w:szCs w:val="18"/>
              </w:rPr>
            </w:pPr>
            <w:r w:rsidRPr="00B85FF4">
              <w:rPr>
                <w:rFonts w:eastAsia="Calibri"/>
                <w:b/>
                <w:i/>
                <w:sz w:val="18"/>
                <w:szCs w:val="18"/>
              </w:rPr>
              <w:t>Тема 6.3. Отрасли российского права</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A31012A" w14:textId="77777777" w:rsidR="00F72B9F" w:rsidRPr="00B85FF4" w:rsidRDefault="00F72B9F"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6" w:type="pct"/>
            <w:vMerge w:val="restart"/>
            <w:tcBorders>
              <w:top w:val="single" w:sz="4" w:space="0" w:color="auto"/>
              <w:left w:val="single" w:sz="4" w:space="0" w:color="auto"/>
              <w:right w:val="single" w:sz="4" w:space="0" w:color="auto"/>
            </w:tcBorders>
            <w:shd w:val="clear" w:color="auto" w:fill="auto"/>
            <w:vAlign w:val="center"/>
          </w:tcPr>
          <w:p w14:paraId="35067EA7" w14:textId="77777777" w:rsidR="00F72B9F" w:rsidRPr="00B85FF4" w:rsidRDefault="00F72B9F" w:rsidP="008D370D">
            <w:pPr>
              <w:widowControl w:val="0"/>
              <w:shd w:val="clear" w:color="auto" w:fill="FFFFFF"/>
              <w:jc w:val="center"/>
              <w:rPr>
                <w:rFonts w:eastAsia="Calibri"/>
                <w:b/>
                <w:i/>
                <w:sz w:val="18"/>
                <w:szCs w:val="18"/>
              </w:rPr>
            </w:pPr>
            <w:r w:rsidRPr="00B85FF4">
              <w:rPr>
                <w:rFonts w:eastAsia="Calibri"/>
                <w:b/>
                <w:i/>
                <w:sz w:val="18"/>
                <w:szCs w:val="18"/>
              </w:rPr>
              <w:t>12</w:t>
            </w:r>
          </w:p>
          <w:p w14:paraId="553590B4" w14:textId="77777777" w:rsidR="00F72B9F" w:rsidRPr="00B85FF4" w:rsidRDefault="00F72B9F" w:rsidP="008D370D">
            <w:pPr>
              <w:widowControl w:val="0"/>
              <w:shd w:val="clear" w:color="auto" w:fill="FFFFFF"/>
              <w:jc w:val="center"/>
              <w:rPr>
                <w:rFonts w:eastAsia="Calibri"/>
                <w:b/>
                <w:i/>
                <w:sz w:val="18"/>
                <w:szCs w:val="18"/>
              </w:rPr>
            </w:pPr>
          </w:p>
        </w:tc>
        <w:tc>
          <w:tcPr>
            <w:tcW w:w="369" w:type="pct"/>
            <w:vMerge w:val="restart"/>
            <w:tcBorders>
              <w:top w:val="single" w:sz="4" w:space="0" w:color="auto"/>
              <w:left w:val="single" w:sz="4" w:space="0" w:color="auto"/>
              <w:right w:val="single" w:sz="4" w:space="0" w:color="auto"/>
            </w:tcBorders>
            <w:shd w:val="clear" w:color="auto" w:fill="auto"/>
          </w:tcPr>
          <w:p w14:paraId="02FD2089" w14:textId="77777777" w:rsidR="00F72B9F" w:rsidRPr="00B85FF4" w:rsidRDefault="00F72B9F">
            <w:r w:rsidRPr="00B85FF4">
              <w:rPr>
                <w:sz w:val="20"/>
                <w:szCs w:val="20"/>
              </w:rPr>
              <w:t>ОК 1-7,  ОК 9</w:t>
            </w:r>
          </w:p>
        </w:tc>
      </w:tr>
      <w:tr w:rsidR="005C5960" w:rsidRPr="00B85FF4" w14:paraId="08B4DB76"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7FB5E122" w14:textId="77777777" w:rsidR="005C5960" w:rsidRPr="00B85FF4" w:rsidRDefault="005C5960"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F8AD374" w14:textId="77777777" w:rsidR="005C5960" w:rsidRPr="00B85FF4" w:rsidRDefault="005C5960" w:rsidP="008D370D">
            <w:pPr>
              <w:widowControl w:val="0"/>
              <w:tabs>
                <w:tab w:val="left" w:pos="249"/>
              </w:tabs>
              <w:jc w:val="both"/>
              <w:rPr>
                <w:rFonts w:eastAsia="Calibri"/>
                <w:i/>
                <w:sz w:val="18"/>
                <w:szCs w:val="18"/>
              </w:rPr>
            </w:pPr>
            <w:r w:rsidRPr="00B85FF4">
              <w:rPr>
                <w:rFonts w:eastAsia="Calibri"/>
                <w:i/>
                <w:sz w:val="18"/>
                <w:szCs w:val="18"/>
              </w:rPr>
              <w:t>Гражданское право и гражданские правоотношения.</w:t>
            </w:r>
          </w:p>
        </w:tc>
        <w:tc>
          <w:tcPr>
            <w:tcW w:w="326" w:type="pct"/>
            <w:vMerge/>
            <w:tcBorders>
              <w:left w:val="single" w:sz="4" w:space="0" w:color="auto"/>
              <w:right w:val="single" w:sz="4" w:space="0" w:color="auto"/>
            </w:tcBorders>
            <w:shd w:val="clear" w:color="auto" w:fill="auto"/>
            <w:vAlign w:val="center"/>
          </w:tcPr>
          <w:p w14:paraId="0BDEFDF5"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vAlign w:val="center"/>
          </w:tcPr>
          <w:p w14:paraId="04C15A61"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54E42D7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1D53F564" w14:textId="77777777" w:rsidR="005C5960" w:rsidRPr="00B85FF4" w:rsidRDefault="005C5960" w:rsidP="008D370D">
            <w:pPr>
              <w:widowControl w:val="0"/>
              <w:tabs>
                <w:tab w:val="left" w:pos="249"/>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8F9C7A8" w14:textId="77777777" w:rsidR="005C5960" w:rsidRPr="00B85FF4" w:rsidRDefault="005C5960" w:rsidP="008D370D">
            <w:pPr>
              <w:widowControl w:val="0"/>
              <w:tabs>
                <w:tab w:val="left" w:pos="249"/>
              </w:tabs>
              <w:jc w:val="both"/>
              <w:rPr>
                <w:rFonts w:eastAsia="Calibri"/>
                <w:i/>
                <w:sz w:val="18"/>
                <w:szCs w:val="18"/>
              </w:rPr>
            </w:pPr>
            <w:r w:rsidRPr="00B85FF4">
              <w:rPr>
                <w:rFonts w:eastAsia="Calibri"/>
                <w:i/>
                <w:sz w:val="18"/>
                <w:szCs w:val="18"/>
              </w:rPr>
              <w:t>Личные имущественные права граждан РФ</w:t>
            </w:r>
          </w:p>
        </w:tc>
        <w:tc>
          <w:tcPr>
            <w:tcW w:w="326" w:type="pct"/>
            <w:vMerge/>
            <w:tcBorders>
              <w:left w:val="single" w:sz="4" w:space="0" w:color="auto"/>
              <w:right w:val="single" w:sz="4" w:space="0" w:color="auto"/>
            </w:tcBorders>
            <w:shd w:val="clear" w:color="auto" w:fill="auto"/>
            <w:vAlign w:val="center"/>
          </w:tcPr>
          <w:p w14:paraId="616D5910"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vAlign w:val="center"/>
          </w:tcPr>
          <w:p w14:paraId="3AFE9D45"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608C8E5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0B1206C" w14:textId="77777777" w:rsidR="005C5960" w:rsidRPr="00B85FF4" w:rsidRDefault="005C5960" w:rsidP="008D370D">
            <w:pPr>
              <w:widowControl w:val="0"/>
              <w:tabs>
                <w:tab w:val="left" w:pos="32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635A22E"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Трудовое право и трудовые правоотношения.</w:t>
            </w:r>
          </w:p>
        </w:tc>
        <w:tc>
          <w:tcPr>
            <w:tcW w:w="326" w:type="pct"/>
            <w:vMerge/>
            <w:tcBorders>
              <w:left w:val="single" w:sz="4" w:space="0" w:color="auto"/>
              <w:right w:val="single" w:sz="4" w:space="0" w:color="auto"/>
            </w:tcBorders>
            <w:shd w:val="clear" w:color="auto" w:fill="auto"/>
            <w:vAlign w:val="center"/>
          </w:tcPr>
          <w:p w14:paraId="429B9B79"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vAlign w:val="center"/>
          </w:tcPr>
          <w:p w14:paraId="66A845D9"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2613ACF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0B3C9644" w14:textId="77777777" w:rsidR="005C5960" w:rsidRPr="00B85FF4" w:rsidRDefault="005C5960" w:rsidP="008D370D">
            <w:pPr>
              <w:widowControl w:val="0"/>
              <w:tabs>
                <w:tab w:val="left" w:pos="32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2E5D6434"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Самостоятельная работа № 11 Выполнение домашнего задания по теме 6.3.</w:t>
            </w:r>
          </w:p>
          <w:p w14:paraId="4FD9ECE4"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Тематика самостоятельной работы</w:t>
            </w:r>
          </w:p>
          <w:p w14:paraId="7661C409"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1.</w:t>
            </w:r>
            <w:r w:rsidRPr="00B85FF4">
              <w:rPr>
                <w:rFonts w:eastAsia="Calibri"/>
                <w:i/>
                <w:sz w:val="18"/>
                <w:szCs w:val="18"/>
              </w:rPr>
              <w:tab/>
              <w:t xml:space="preserve"> «Трудовой кодекс РФ. Составление трудового гражданского и морского контракта».</w:t>
            </w:r>
          </w:p>
          <w:p w14:paraId="1FAA8BFA"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2.</w:t>
            </w:r>
            <w:r w:rsidRPr="00B85FF4">
              <w:rPr>
                <w:rFonts w:eastAsia="Calibri"/>
                <w:i/>
                <w:sz w:val="18"/>
                <w:szCs w:val="18"/>
              </w:rPr>
              <w:tab/>
              <w:t xml:space="preserve"> «Семейный кодекс РФ. Права ребенка в современном мире».</w:t>
            </w:r>
          </w:p>
        </w:tc>
        <w:tc>
          <w:tcPr>
            <w:tcW w:w="326" w:type="pct"/>
            <w:vMerge/>
            <w:tcBorders>
              <w:left w:val="single" w:sz="4" w:space="0" w:color="auto"/>
              <w:right w:val="single" w:sz="4" w:space="0" w:color="auto"/>
            </w:tcBorders>
            <w:shd w:val="clear" w:color="auto" w:fill="auto"/>
            <w:vAlign w:val="center"/>
          </w:tcPr>
          <w:p w14:paraId="6CC8AF4A"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vAlign w:val="center"/>
          </w:tcPr>
          <w:p w14:paraId="69F98FEF"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A57146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5BDEBA0C" w14:textId="77777777" w:rsidR="005C5960" w:rsidRPr="00B85FF4" w:rsidRDefault="005C5960" w:rsidP="008D370D">
            <w:pPr>
              <w:widowControl w:val="0"/>
              <w:tabs>
                <w:tab w:val="left" w:pos="32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A943B0D"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Административное право и административные правоотношения.</w:t>
            </w:r>
          </w:p>
        </w:tc>
        <w:tc>
          <w:tcPr>
            <w:tcW w:w="326" w:type="pct"/>
            <w:vMerge/>
            <w:tcBorders>
              <w:left w:val="single" w:sz="4" w:space="0" w:color="auto"/>
              <w:right w:val="single" w:sz="4" w:space="0" w:color="auto"/>
            </w:tcBorders>
            <w:shd w:val="clear" w:color="auto" w:fill="auto"/>
            <w:vAlign w:val="center"/>
          </w:tcPr>
          <w:p w14:paraId="73AA0948"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vAlign w:val="center"/>
          </w:tcPr>
          <w:p w14:paraId="5D330BC3"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419883B9"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49B58D3A" w14:textId="77777777" w:rsidR="005C5960" w:rsidRPr="00B85FF4" w:rsidRDefault="005C5960" w:rsidP="008D370D">
            <w:pPr>
              <w:widowControl w:val="0"/>
              <w:tabs>
                <w:tab w:val="left" w:pos="32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4F7C88E"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Уголовное право. Уголовная ответственность.</w:t>
            </w:r>
          </w:p>
        </w:tc>
        <w:tc>
          <w:tcPr>
            <w:tcW w:w="326" w:type="pct"/>
            <w:vMerge/>
            <w:tcBorders>
              <w:left w:val="single" w:sz="4" w:space="0" w:color="auto"/>
              <w:right w:val="single" w:sz="4" w:space="0" w:color="auto"/>
            </w:tcBorders>
            <w:shd w:val="clear" w:color="auto" w:fill="auto"/>
            <w:vAlign w:val="center"/>
          </w:tcPr>
          <w:p w14:paraId="40D5CB4C"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vAlign w:val="center"/>
          </w:tcPr>
          <w:p w14:paraId="64E50909"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3A4110B3"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130227CD" w14:textId="77777777" w:rsidR="005C5960" w:rsidRPr="00B85FF4" w:rsidRDefault="005C5960" w:rsidP="008D370D">
            <w:pPr>
              <w:widowControl w:val="0"/>
              <w:tabs>
                <w:tab w:val="left" w:pos="32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54BDA3E9"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Самостоятельная работа № 12. Выполнение домашнего задания по разделу 6.</w:t>
            </w:r>
          </w:p>
          <w:p w14:paraId="0A460394"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Тема самостоятельной работы:</w:t>
            </w:r>
          </w:p>
          <w:p w14:paraId="3B0407C1"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1.</w:t>
            </w:r>
            <w:r w:rsidRPr="00B85FF4">
              <w:rPr>
                <w:rFonts w:eastAsia="Calibri"/>
                <w:i/>
                <w:sz w:val="18"/>
                <w:szCs w:val="18"/>
              </w:rPr>
              <w:tab/>
              <w:t xml:space="preserve"> «Декларация прав человека».</w:t>
            </w:r>
          </w:p>
          <w:p w14:paraId="24AA396D"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2.</w:t>
            </w:r>
            <w:r w:rsidRPr="00B85FF4">
              <w:rPr>
                <w:rFonts w:eastAsia="Calibri"/>
                <w:i/>
                <w:sz w:val="18"/>
                <w:szCs w:val="18"/>
              </w:rPr>
              <w:tab/>
              <w:t xml:space="preserve"> «Основные международные документы по правам человека».</w:t>
            </w:r>
          </w:p>
        </w:tc>
        <w:tc>
          <w:tcPr>
            <w:tcW w:w="326" w:type="pct"/>
            <w:vMerge/>
            <w:tcBorders>
              <w:left w:val="single" w:sz="4" w:space="0" w:color="auto"/>
              <w:right w:val="single" w:sz="4" w:space="0" w:color="auto"/>
            </w:tcBorders>
            <w:shd w:val="clear" w:color="auto" w:fill="auto"/>
            <w:vAlign w:val="center"/>
          </w:tcPr>
          <w:p w14:paraId="3169DAEC"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vAlign w:val="center"/>
          </w:tcPr>
          <w:p w14:paraId="45005EC9"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0057B15D"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right w:val="single" w:sz="4" w:space="0" w:color="auto"/>
            </w:tcBorders>
            <w:shd w:val="clear" w:color="auto" w:fill="auto"/>
            <w:vAlign w:val="center"/>
          </w:tcPr>
          <w:p w14:paraId="6D2A6809" w14:textId="77777777" w:rsidR="005C5960" w:rsidRPr="00B85FF4" w:rsidRDefault="005C5960" w:rsidP="008D370D">
            <w:pPr>
              <w:widowControl w:val="0"/>
              <w:tabs>
                <w:tab w:val="left" w:pos="32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EE60647"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Консультация по разделу 6.</w:t>
            </w:r>
          </w:p>
        </w:tc>
        <w:tc>
          <w:tcPr>
            <w:tcW w:w="326" w:type="pct"/>
            <w:vMerge/>
            <w:tcBorders>
              <w:left w:val="single" w:sz="4" w:space="0" w:color="auto"/>
              <w:right w:val="single" w:sz="4" w:space="0" w:color="auto"/>
            </w:tcBorders>
            <w:shd w:val="clear" w:color="auto" w:fill="auto"/>
            <w:vAlign w:val="center"/>
          </w:tcPr>
          <w:p w14:paraId="298B7F93"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right w:val="single" w:sz="4" w:space="0" w:color="auto"/>
            </w:tcBorders>
            <w:shd w:val="clear" w:color="auto" w:fill="auto"/>
            <w:vAlign w:val="center"/>
          </w:tcPr>
          <w:p w14:paraId="67AA0391"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6C303BA8"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vMerge/>
            <w:tcBorders>
              <w:left w:val="single" w:sz="4" w:space="0" w:color="auto"/>
              <w:bottom w:val="single" w:sz="4" w:space="0" w:color="auto"/>
              <w:right w:val="single" w:sz="4" w:space="0" w:color="auto"/>
            </w:tcBorders>
            <w:shd w:val="clear" w:color="auto" w:fill="auto"/>
            <w:vAlign w:val="center"/>
          </w:tcPr>
          <w:p w14:paraId="3F3BEE8A" w14:textId="77777777" w:rsidR="005C5960" w:rsidRPr="00B85FF4" w:rsidRDefault="005C5960" w:rsidP="008D370D">
            <w:pPr>
              <w:widowControl w:val="0"/>
              <w:tabs>
                <w:tab w:val="left" w:pos="324"/>
              </w:tabs>
              <w:jc w:val="both"/>
              <w:rPr>
                <w:rFonts w:eastAsia="Calibri"/>
                <w:i/>
                <w:sz w:val="18"/>
                <w:szCs w:val="18"/>
              </w:rPr>
            </w:pP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793AEEFC" w14:textId="77777777" w:rsidR="005C5960" w:rsidRPr="00B85FF4" w:rsidRDefault="005C5960" w:rsidP="008D370D">
            <w:pPr>
              <w:widowControl w:val="0"/>
              <w:tabs>
                <w:tab w:val="left" w:pos="324"/>
              </w:tabs>
              <w:jc w:val="both"/>
              <w:rPr>
                <w:rFonts w:eastAsia="Calibri"/>
                <w:i/>
                <w:sz w:val="18"/>
                <w:szCs w:val="18"/>
              </w:rPr>
            </w:pPr>
            <w:r w:rsidRPr="00B85FF4">
              <w:rPr>
                <w:rFonts w:eastAsia="Calibri"/>
                <w:i/>
                <w:sz w:val="18"/>
                <w:szCs w:val="18"/>
              </w:rPr>
              <w:t>Итоговое занятие. Дифференцированный зачет.</w:t>
            </w:r>
          </w:p>
        </w:tc>
        <w:tc>
          <w:tcPr>
            <w:tcW w:w="326" w:type="pct"/>
            <w:vMerge/>
            <w:tcBorders>
              <w:left w:val="single" w:sz="4" w:space="0" w:color="auto"/>
              <w:bottom w:val="single" w:sz="4" w:space="0" w:color="auto"/>
              <w:right w:val="single" w:sz="4" w:space="0" w:color="auto"/>
            </w:tcBorders>
            <w:shd w:val="clear" w:color="auto" w:fill="auto"/>
            <w:vAlign w:val="center"/>
          </w:tcPr>
          <w:p w14:paraId="64EF3361" w14:textId="77777777" w:rsidR="005C5960" w:rsidRPr="00B85FF4" w:rsidRDefault="005C5960" w:rsidP="008D370D">
            <w:pPr>
              <w:widowControl w:val="0"/>
              <w:shd w:val="clear" w:color="auto" w:fill="FFFFFF"/>
              <w:jc w:val="center"/>
              <w:rPr>
                <w:rFonts w:eastAsia="Calibri"/>
                <w:i/>
                <w:sz w:val="18"/>
                <w:szCs w:val="18"/>
              </w:rPr>
            </w:pPr>
          </w:p>
        </w:tc>
        <w:tc>
          <w:tcPr>
            <w:tcW w:w="369" w:type="pct"/>
            <w:vMerge/>
            <w:tcBorders>
              <w:left w:val="single" w:sz="4" w:space="0" w:color="auto"/>
              <w:bottom w:val="single" w:sz="4" w:space="0" w:color="auto"/>
              <w:right w:val="single" w:sz="4" w:space="0" w:color="auto"/>
            </w:tcBorders>
            <w:shd w:val="clear" w:color="auto" w:fill="auto"/>
            <w:vAlign w:val="center"/>
          </w:tcPr>
          <w:p w14:paraId="4792F790" w14:textId="77777777" w:rsidR="005C5960" w:rsidRPr="00B85FF4" w:rsidRDefault="005C5960" w:rsidP="008D370D">
            <w:pPr>
              <w:widowControl w:val="0"/>
              <w:shd w:val="clear" w:color="auto" w:fill="FFFFFF"/>
              <w:jc w:val="center"/>
              <w:rPr>
                <w:rFonts w:eastAsia="Calibri"/>
                <w:i/>
                <w:sz w:val="18"/>
                <w:szCs w:val="18"/>
              </w:rPr>
            </w:pPr>
          </w:p>
        </w:tc>
      </w:tr>
      <w:tr w:rsidR="005C5960" w:rsidRPr="00B85FF4" w14:paraId="21A39035"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tcPr>
          <w:p w14:paraId="116D8EE6" w14:textId="77777777" w:rsidR="005C5960" w:rsidRPr="00B85FF4" w:rsidRDefault="005C5960" w:rsidP="008D370D">
            <w:pPr>
              <w:widowControl w:val="0"/>
              <w:tabs>
                <w:tab w:val="left" w:pos="324"/>
              </w:tabs>
              <w:jc w:val="both"/>
              <w:rPr>
                <w:rFonts w:eastAsia="Calibri"/>
                <w:b/>
                <w:i/>
                <w:sz w:val="18"/>
                <w:szCs w:val="18"/>
              </w:rPr>
            </w:pPr>
            <w:r w:rsidRPr="00B85FF4">
              <w:rPr>
                <w:rFonts w:eastAsia="Calibri"/>
                <w:b/>
                <w:i/>
                <w:sz w:val="18"/>
                <w:szCs w:val="18"/>
              </w:rPr>
              <w:t>Итого Часть 2</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330FD291" w14:textId="77777777" w:rsidR="005C5960" w:rsidRPr="00B85FF4" w:rsidRDefault="005C5960" w:rsidP="008D370D">
            <w:pPr>
              <w:widowControl w:val="0"/>
              <w:jc w:val="center"/>
              <w:rPr>
                <w:rFonts w:eastAsia="Calibri"/>
                <w:b/>
                <w:i/>
                <w:sz w:val="18"/>
                <w:szCs w:val="18"/>
              </w:rPr>
            </w:pP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010DC352" w14:textId="77777777" w:rsidR="005C5960" w:rsidRPr="00B85FF4" w:rsidRDefault="005C5960" w:rsidP="008D370D">
            <w:pPr>
              <w:widowControl w:val="0"/>
              <w:jc w:val="center"/>
              <w:rPr>
                <w:rFonts w:eastAsia="Calibri"/>
                <w:b/>
                <w:i/>
                <w:sz w:val="18"/>
                <w:szCs w:val="18"/>
              </w:rPr>
            </w:pPr>
            <w:r w:rsidRPr="00B85FF4">
              <w:rPr>
                <w:rFonts w:eastAsia="Calibri"/>
                <w:b/>
                <w:i/>
                <w:sz w:val="18"/>
                <w:szCs w:val="18"/>
              </w:rPr>
              <w:t>108</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080ACE93" w14:textId="77777777" w:rsidR="005C5960" w:rsidRPr="00B85FF4" w:rsidRDefault="005C5960" w:rsidP="008D370D">
            <w:pPr>
              <w:widowControl w:val="0"/>
              <w:jc w:val="center"/>
              <w:rPr>
                <w:rFonts w:eastAsia="Calibri"/>
                <w:b/>
                <w:i/>
                <w:sz w:val="18"/>
                <w:szCs w:val="18"/>
              </w:rPr>
            </w:pPr>
          </w:p>
        </w:tc>
      </w:tr>
      <w:tr w:rsidR="005C5960" w:rsidRPr="00B85FF4" w14:paraId="27F51A41"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tcPr>
          <w:p w14:paraId="1AE00614" w14:textId="77777777" w:rsidR="005C5960" w:rsidRPr="00B85FF4" w:rsidRDefault="005C5960" w:rsidP="008D370D">
            <w:pPr>
              <w:widowControl w:val="0"/>
              <w:tabs>
                <w:tab w:val="left" w:pos="324"/>
              </w:tabs>
              <w:jc w:val="both"/>
              <w:rPr>
                <w:rFonts w:eastAsia="Calibri"/>
                <w:b/>
                <w:i/>
                <w:sz w:val="18"/>
                <w:szCs w:val="18"/>
              </w:rPr>
            </w:pPr>
            <w:r w:rsidRPr="00B85FF4">
              <w:rPr>
                <w:rFonts w:eastAsia="Calibri"/>
                <w:b/>
                <w:i/>
                <w:sz w:val="18"/>
                <w:szCs w:val="18"/>
              </w:rPr>
              <w:t>Промежуточная аттестация:</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1F55EDAB" w14:textId="77777777" w:rsidR="005C5960" w:rsidRPr="00B85FF4" w:rsidRDefault="005C5960" w:rsidP="008D370D">
            <w:pPr>
              <w:widowControl w:val="0"/>
              <w:rPr>
                <w:rFonts w:eastAsia="Calibri"/>
                <w:b/>
                <w:i/>
                <w:sz w:val="18"/>
                <w:szCs w:val="18"/>
              </w:rPr>
            </w:pPr>
            <w:r w:rsidRPr="00B85FF4">
              <w:rPr>
                <w:rFonts w:eastAsia="Calibri"/>
                <w:b/>
                <w:i/>
                <w:sz w:val="18"/>
                <w:szCs w:val="18"/>
              </w:rPr>
              <w:t>Дифференцированный зачет</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3E8B8463" w14:textId="77777777" w:rsidR="005C5960" w:rsidRPr="00B85FF4" w:rsidRDefault="005C5960" w:rsidP="008D370D">
            <w:pPr>
              <w:widowControl w:val="0"/>
              <w:jc w:val="center"/>
              <w:rPr>
                <w:rFonts w:eastAsia="Calibri"/>
                <w:b/>
                <w:i/>
                <w:sz w:val="18"/>
                <w:szCs w:val="18"/>
              </w:rPr>
            </w:pP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0962A232" w14:textId="77777777" w:rsidR="005C5960" w:rsidRPr="00B85FF4" w:rsidRDefault="005C5960" w:rsidP="008D370D">
            <w:pPr>
              <w:widowControl w:val="0"/>
              <w:jc w:val="center"/>
              <w:rPr>
                <w:rFonts w:eastAsia="Calibri"/>
                <w:b/>
                <w:i/>
                <w:sz w:val="18"/>
                <w:szCs w:val="18"/>
              </w:rPr>
            </w:pPr>
          </w:p>
        </w:tc>
      </w:tr>
      <w:tr w:rsidR="005C5960" w:rsidRPr="00B85FF4" w14:paraId="04DA47C7" w14:textId="77777777" w:rsidTr="00DF0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tcPr>
          <w:p w14:paraId="00FCEB09" w14:textId="77777777" w:rsidR="005C5960" w:rsidRPr="00B85FF4" w:rsidRDefault="005C5960" w:rsidP="008D370D">
            <w:pPr>
              <w:widowControl w:val="0"/>
              <w:tabs>
                <w:tab w:val="left" w:pos="324"/>
              </w:tabs>
              <w:jc w:val="both"/>
              <w:rPr>
                <w:rFonts w:eastAsia="Calibri"/>
                <w:b/>
                <w:i/>
                <w:sz w:val="18"/>
                <w:szCs w:val="18"/>
              </w:rPr>
            </w:pPr>
            <w:r w:rsidRPr="00B85FF4">
              <w:rPr>
                <w:rFonts w:eastAsia="Calibri"/>
                <w:b/>
                <w:i/>
                <w:sz w:val="18"/>
                <w:szCs w:val="18"/>
              </w:rPr>
              <w:t xml:space="preserve">Итого по дисциплине </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tcPr>
          <w:p w14:paraId="01D16D53" w14:textId="77777777" w:rsidR="005C5960" w:rsidRPr="00B85FF4" w:rsidRDefault="005C5960" w:rsidP="008D370D">
            <w:pPr>
              <w:widowControl w:val="0"/>
              <w:jc w:val="center"/>
              <w:rPr>
                <w:rFonts w:eastAsia="Calibri"/>
                <w:b/>
                <w:i/>
                <w:sz w:val="18"/>
                <w:szCs w:val="18"/>
              </w:rPr>
            </w:pP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tcPr>
          <w:p w14:paraId="5A5BAD58" w14:textId="77777777" w:rsidR="005C5960" w:rsidRPr="00B85FF4" w:rsidRDefault="005C5960" w:rsidP="008D370D">
            <w:pPr>
              <w:widowControl w:val="0"/>
              <w:jc w:val="center"/>
              <w:rPr>
                <w:rFonts w:eastAsia="Calibri"/>
                <w:b/>
                <w:i/>
                <w:sz w:val="18"/>
                <w:szCs w:val="18"/>
              </w:rPr>
            </w:pPr>
            <w:r w:rsidRPr="00B85FF4">
              <w:rPr>
                <w:rFonts w:eastAsia="Calibri"/>
                <w:b/>
                <w:i/>
                <w:sz w:val="18"/>
                <w:szCs w:val="18"/>
              </w:rPr>
              <w:t>224</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0A15E40C" w14:textId="77777777" w:rsidR="005C5960" w:rsidRPr="00B85FF4" w:rsidRDefault="005C5960" w:rsidP="008D370D">
            <w:pPr>
              <w:widowControl w:val="0"/>
              <w:jc w:val="center"/>
              <w:rPr>
                <w:rFonts w:eastAsia="Calibri"/>
                <w:b/>
                <w:i/>
                <w:sz w:val="18"/>
                <w:szCs w:val="18"/>
              </w:rPr>
            </w:pPr>
          </w:p>
        </w:tc>
      </w:tr>
    </w:tbl>
    <w:p w14:paraId="45003F3C" w14:textId="77777777" w:rsidR="005C5960" w:rsidRPr="00B85FF4" w:rsidRDefault="005C5960" w:rsidP="005C5960"/>
    <w:p w14:paraId="3586C580" w14:textId="77777777" w:rsidR="005C5960" w:rsidRPr="00B85FF4" w:rsidRDefault="005C5960" w:rsidP="005C5960"/>
    <w:p w14:paraId="0E539E23" w14:textId="77777777" w:rsidR="005C5960" w:rsidRPr="00B85FF4" w:rsidRDefault="005C5960" w:rsidP="005C5960">
      <w:pPr>
        <w:widowControl w:val="0"/>
        <w:tabs>
          <w:tab w:val="left" w:pos="2700"/>
        </w:tabs>
        <w:autoSpaceDE w:val="0"/>
        <w:autoSpaceDN w:val="0"/>
        <w:adjustRightInd w:val="0"/>
        <w:ind w:firstLine="540"/>
        <w:jc w:val="both"/>
        <w:rPr>
          <w:b/>
          <w:caps/>
        </w:rPr>
        <w:sectPr w:rsidR="005C5960" w:rsidRPr="00B85FF4" w:rsidSect="008D370D">
          <w:pgSz w:w="16838" w:h="11906" w:orient="landscape"/>
          <w:pgMar w:top="1134" w:right="1134" w:bottom="1134" w:left="1134" w:header="708" w:footer="708" w:gutter="0"/>
          <w:cols w:space="708"/>
          <w:docGrid w:linePitch="360"/>
        </w:sectPr>
      </w:pPr>
    </w:p>
    <w:p w14:paraId="38E66800" w14:textId="77777777" w:rsidR="005C5960" w:rsidRPr="00B85FF4" w:rsidRDefault="005C5960" w:rsidP="005C5960">
      <w:pPr>
        <w:pStyle w:val="1"/>
        <w:widowControl w:val="0"/>
        <w:spacing w:before="0" w:after="0"/>
        <w:ind w:firstLine="709"/>
        <w:jc w:val="both"/>
        <w:rPr>
          <w:rFonts w:ascii="Times New Roman" w:hAnsi="Times New Roman"/>
          <w:sz w:val="24"/>
        </w:rPr>
      </w:pPr>
      <w:bookmarkStart w:id="163" w:name="_Toc106959110"/>
      <w:r w:rsidRPr="00B85FF4">
        <w:rPr>
          <w:rFonts w:ascii="Times New Roman" w:hAnsi="Times New Roman"/>
          <w:sz w:val="24"/>
        </w:rPr>
        <w:lastRenderedPageBreak/>
        <w:t>7. ХАРАКТЕРИСТИКА ОСНОВНЫХ ВИДОВ УЧЕБНОЙ ДЕЯТЕЛЬНОСТИ СТУДЕНТОВ</w:t>
      </w:r>
      <w:bookmarkEnd w:id="163"/>
    </w:p>
    <w:p w14:paraId="7A30A62E" w14:textId="77777777" w:rsidR="005C5960" w:rsidRPr="00B85FF4" w:rsidRDefault="005C5960" w:rsidP="005C5960">
      <w:pPr>
        <w:widowControl w:val="0"/>
        <w:tabs>
          <w:tab w:val="left" w:pos="2700"/>
        </w:tabs>
        <w:autoSpaceDE w:val="0"/>
        <w:autoSpaceDN w:val="0"/>
        <w:adjustRightInd w:val="0"/>
        <w:ind w:firstLine="709"/>
        <w:jc w:val="both"/>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938"/>
      </w:tblGrid>
      <w:tr w:rsidR="005C5960" w:rsidRPr="00B85FF4" w14:paraId="6F0F888F" w14:textId="77777777" w:rsidTr="008D370D">
        <w:trPr>
          <w:tblHeader/>
        </w:trPr>
        <w:tc>
          <w:tcPr>
            <w:tcW w:w="2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643F47" w14:textId="77777777" w:rsidR="005C5960" w:rsidRPr="00B85FF4" w:rsidRDefault="005C5960" w:rsidP="008D370D">
            <w:pPr>
              <w:widowControl w:val="0"/>
              <w:tabs>
                <w:tab w:val="left" w:pos="2700"/>
              </w:tabs>
              <w:autoSpaceDE w:val="0"/>
              <w:autoSpaceDN w:val="0"/>
              <w:adjustRightInd w:val="0"/>
              <w:jc w:val="center"/>
              <w:rPr>
                <w:sz w:val="20"/>
                <w:szCs w:val="20"/>
              </w:rPr>
            </w:pPr>
            <w:r w:rsidRPr="00B85FF4">
              <w:rPr>
                <w:b/>
                <w:bCs/>
                <w:sz w:val="20"/>
                <w:szCs w:val="20"/>
              </w:rPr>
              <w:t>Содержание обучения</w:t>
            </w:r>
          </w:p>
        </w:tc>
        <w:tc>
          <w:tcPr>
            <w:tcW w:w="7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DC5758" w14:textId="77777777" w:rsidR="005C5960" w:rsidRPr="00B85FF4" w:rsidRDefault="005C5960" w:rsidP="008D370D">
            <w:pPr>
              <w:widowControl w:val="0"/>
              <w:tabs>
                <w:tab w:val="left" w:pos="2700"/>
              </w:tabs>
              <w:autoSpaceDE w:val="0"/>
              <w:autoSpaceDN w:val="0"/>
              <w:adjustRightInd w:val="0"/>
              <w:ind w:firstLine="540"/>
              <w:jc w:val="center"/>
              <w:rPr>
                <w:b/>
                <w:bCs/>
                <w:sz w:val="20"/>
                <w:szCs w:val="20"/>
              </w:rPr>
            </w:pPr>
            <w:r w:rsidRPr="00B85FF4">
              <w:rPr>
                <w:b/>
                <w:bCs/>
                <w:sz w:val="20"/>
                <w:szCs w:val="20"/>
              </w:rPr>
              <w:t>Характеристика основных видов деятельности студентов (на уровне учебных действий)</w:t>
            </w:r>
          </w:p>
        </w:tc>
      </w:tr>
      <w:tr w:rsidR="005C5960" w:rsidRPr="00B85FF4" w14:paraId="3188D5B3" w14:textId="77777777" w:rsidTr="008D370D">
        <w:tc>
          <w:tcPr>
            <w:tcW w:w="10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F6BBA1" w14:textId="77777777" w:rsidR="005C5960" w:rsidRPr="00B85FF4" w:rsidRDefault="005C5960" w:rsidP="008D370D">
            <w:pPr>
              <w:widowControl w:val="0"/>
              <w:tabs>
                <w:tab w:val="left" w:pos="2700"/>
              </w:tabs>
              <w:autoSpaceDE w:val="0"/>
              <w:autoSpaceDN w:val="0"/>
              <w:adjustRightInd w:val="0"/>
              <w:ind w:firstLine="540"/>
              <w:rPr>
                <w:b/>
                <w:bCs/>
                <w:sz w:val="20"/>
                <w:szCs w:val="20"/>
              </w:rPr>
            </w:pPr>
            <w:r w:rsidRPr="00B85FF4">
              <w:rPr>
                <w:b/>
                <w:bCs/>
                <w:sz w:val="20"/>
                <w:szCs w:val="20"/>
              </w:rPr>
              <w:t xml:space="preserve">Часть 1 </w:t>
            </w:r>
          </w:p>
        </w:tc>
      </w:tr>
      <w:tr w:rsidR="005C5960" w:rsidRPr="00B85FF4" w14:paraId="2445551E"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97AEF12"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bCs/>
                <w:sz w:val="20"/>
                <w:szCs w:val="20"/>
              </w:rPr>
              <w:t>Введение</w:t>
            </w:r>
          </w:p>
        </w:tc>
        <w:tc>
          <w:tcPr>
            <w:tcW w:w="7938" w:type="dxa"/>
            <w:tcBorders>
              <w:top w:val="single" w:sz="4" w:space="0" w:color="auto"/>
              <w:left w:val="single" w:sz="4" w:space="0" w:color="auto"/>
              <w:bottom w:val="single" w:sz="4" w:space="0" w:color="auto"/>
              <w:right w:val="single" w:sz="4" w:space="0" w:color="auto"/>
            </w:tcBorders>
            <w:hideMark/>
          </w:tcPr>
          <w:p w14:paraId="2C32647A"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5C5960" w:rsidRPr="00B85FF4" w14:paraId="16E52E49"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12DF2D9A" w14:textId="77777777" w:rsidR="005C5960" w:rsidRPr="00B85FF4" w:rsidRDefault="005C5960" w:rsidP="008D370D">
            <w:pPr>
              <w:widowControl w:val="0"/>
              <w:tabs>
                <w:tab w:val="left" w:pos="2700"/>
              </w:tabs>
              <w:autoSpaceDE w:val="0"/>
              <w:autoSpaceDN w:val="0"/>
              <w:adjustRightInd w:val="0"/>
              <w:ind w:firstLine="540"/>
              <w:jc w:val="center"/>
              <w:rPr>
                <w:b/>
                <w:bCs/>
                <w:sz w:val="20"/>
                <w:szCs w:val="20"/>
              </w:rPr>
            </w:pPr>
            <w:r w:rsidRPr="00B85FF4">
              <w:rPr>
                <w:rFonts w:eastAsia="Calibri"/>
                <w:b/>
                <w:bCs/>
                <w:sz w:val="20"/>
                <w:szCs w:val="20"/>
              </w:rPr>
              <w:t>1. ДРЕВНЕЙШАЯ СТАДИЯ ИСТОРИИ ЧЕЛОВЕЧЕСТВА</w:t>
            </w:r>
          </w:p>
        </w:tc>
      </w:tr>
      <w:tr w:rsidR="005C5960" w:rsidRPr="00B85FF4" w14:paraId="7525335E"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12D68FA" w14:textId="77777777" w:rsidR="005C5960" w:rsidRPr="00B85FF4" w:rsidRDefault="005C5960" w:rsidP="008D370D">
            <w:pPr>
              <w:widowControl w:val="0"/>
              <w:tabs>
                <w:tab w:val="left" w:pos="2700"/>
              </w:tabs>
              <w:autoSpaceDE w:val="0"/>
              <w:autoSpaceDN w:val="0"/>
              <w:adjustRightInd w:val="0"/>
              <w:rPr>
                <w:sz w:val="20"/>
                <w:szCs w:val="20"/>
              </w:rPr>
            </w:pPr>
            <w:r w:rsidRPr="00B85FF4">
              <w:rPr>
                <w:rFonts w:eastAsia="Calibri"/>
                <w:bCs/>
                <w:sz w:val="20"/>
                <w:szCs w:val="20"/>
              </w:rPr>
              <w:t>Происхождение человека. Люди эпохи палеолита</w:t>
            </w:r>
          </w:p>
        </w:tc>
        <w:tc>
          <w:tcPr>
            <w:tcW w:w="7938" w:type="dxa"/>
            <w:tcBorders>
              <w:top w:val="single" w:sz="4" w:space="0" w:color="auto"/>
              <w:left w:val="single" w:sz="4" w:space="0" w:color="auto"/>
              <w:bottom w:val="single" w:sz="4" w:space="0" w:color="auto"/>
              <w:right w:val="single" w:sz="4" w:space="0" w:color="auto"/>
            </w:tcBorders>
            <w:hideMark/>
          </w:tcPr>
          <w:p w14:paraId="76214371"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мест наиболее известных археологических находок на территории России</w:t>
            </w:r>
          </w:p>
        </w:tc>
      </w:tr>
      <w:tr w:rsidR="005C5960" w:rsidRPr="00B85FF4" w14:paraId="77285668"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2F309DF4" w14:textId="77777777" w:rsidR="005C5960" w:rsidRPr="00B85FF4" w:rsidRDefault="005C5960" w:rsidP="008D370D">
            <w:pPr>
              <w:widowControl w:val="0"/>
              <w:tabs>
                <w:tab w:val="left" w:pos="2700"/>
              </w:tabs>
              <w:autoSpaceDE w:val="0"/>
              <w:autoSpaceDN w:val="0"/>
              <w:adjustRightInd w:val="0"/>
              <w:ind w:firstLine="540"/>
              <w:jc w:val="center"/>
              <w:rPr>
                <w:sz w:val="20"/>
                <w:szCs w:val="20"/>
              </w:rPr>
            </w:pPr>
            <w:r w:rsidRPr="00B85FF4">
              <w:rPr>
                <w:rFonts w:eastAsia="Calibri"/>
                <w:b/>
                <w:bCs/>
                <w:sz w:val="20"/>
                <w:szCs w:val="20"/>
              </w:rPr>
              <w:t>2. ЦИВИЛИЗАЦИИ ДРЕВНЕГО МИРА</w:t>
            </w:r>
          </w:p>
        </w:tc>
      </w:tr>
      <w:tr w:rsidR="005C5960" w:rsidRPr="00B85FF4" w14:paraId="36ECC61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187B988" w14:textId="77777777" w:rsidR="005C5960" w:rsidRPr="00B85FF4" w:rsidRDefault="005C5960" w:rsidP="008D370D">
            <w:pPr>
              <w:widowControl w:val="0"/>
              <w:tabs>
                <w:tab w:val="left" w:pos="2700"/>
              </w:tabs>
              <w:autoSpaceDE w:val="0"/>
              <w:autoSpaceDN w:val="0"/>
              <w:adjustRightInd w:val="0"/>
              <w:rPr>
                <w:sz w:val="20"/>
                <w:szCs w:val="20"/>
              </w:rPr>
            </w:pPr>
            <w:r w:rsidRPr="00B85FF4">
              <w:rPr>
                <w:rFonts w:eastAsia="Calibri"/>
                <w:bCs/>
                <w:sz w:val="20"/>
                <w:szCs w:val="20"/>
              </w:rPr>
              <w:t>Древнейшие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2EE58A06"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5C5960" w:rsidRPr="00B85FF4" w14:paraId="314FB211"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4777BBA" w14:textId="77777777" w:rsidR="005C5960" w:rsidRPr="00B85FF4" w:rsidRDefault="005C5960" w:rsidP="008D370D">
            <w:pPr>
              <w:widowControl w:val="0"/>
              <w:tabs>
                <w:tab w:val="left" w:pos="2700"/>
              </w:tabs>
              <w:autoSpaceDE w:val="0"/>
              <w:autoSpaceDN w:val="0"/>
              <w:adjustRightInd w:val="0"/>
              <w:rPr>
                <w:sz w:val="20"/>
                <w:szCs w:val="20"/>
              </w:rPr>
            </w:pPr>
            <w:r w:rsidRPr="00B85FF4">
              <w:rPr>
                <w:rFonts w:eastAsia="Calibri"/>
                <w:bCs/>
                <w:sz w:val="20"/>
                <w:szCs w:val="20"/>
              </w:rPr>
              <w:t>Великие державы Древнего Востока</w:t>
            </w:r>
          </w:p>
        </w:tc>
        <w:tc>
          <w:tcPr>
            <w:tcW w:w="7938" w:type="dxa"/>
            <w:tcBorders>
              <w:top w:val="single" w:sz="4" w:space="0" w:color="auto"/>
              <w:left w:val="single" w:sz="4" w:space="0" w:color="auto"/>
              <w:bottom w:val="single" w:sz="4" w:space="0" w:color="auto"/>
              <w:right w:val="single" w:sz="4" w:space="0" w:color="auto"/>
            </w:tcBorders>
            <w:hideMark/>
          </w:tcPr>
          <w:p w14:paraId="66D26A95"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5C5960" w:rsidRPr="00B85FF4" w14:paraId="66C74E7F"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96F0B25" w14:textId="77777777" w:rsidR="005C5960" w:rsidRPr="00B85FF4" w:rsidRDefault="005C5960" w:rsidP="008D370D">
            <w:pPr>
              <w:widowControl w:val="0"/>
              <w:tabs>
                <w:tab w:val="left" w:pos="2700"/>
              </w:tabs>
              <w:autoSpaceDE w:val="0"/>
              <w:autoSpaceDN w:val="0"/>
              <w:adjustRightInd w:val="0"/>
              <w:rPr>
                <w:sz w:val="20"/>
                <w:szCs w:val="20"/>
              </w:rPr>
            </w:pPr>
            <w:r w:rsidRPr="00B85FF4">
              <w:rPr>
                <w:rFonts w:eastAsia="Calibri"/>
                <w:bCs/>
                <w:sz w:val="20"/>
                <w:szCs w:val="20"/>
              </w:rPr>
              <w:t>Древняя Греция</w:t>
            </w:r>
          </w:p>
        </w:tc>
        <w:tc>
          <w:tcPr>
            <w:tcW w:w="7938" w:type="dxa"/>
            <w:tcBorders>
              <w:top w:val="single" w:sz="4" w:space="0" w:color="auto"/>
              <w:left w:val="single" w:sz="4" w:space="0" w:color="auto"/>
              <w:bottom w:val="single" w:sz="4" w:space="0" w:color="auto"/>
              <w:right w:val="single" w:sz="4" w:space="0" w:color="auto"/>
            </w:tcBorders>
            <w:hideMark/>
          </w:tcPr>
          <w:p w14:paraId="140B6389"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w:t>
            </w:r>
          </w:p>
          <w:p w14:paraId="13F63120"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5C5960" w:rsidRPr="00B85FF4" w14:paraId="667E0E98"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71B4EFC" w14:textId="77777777" w:rsidR="005C5960" w:rsidRPr="00B85FF4" w:rsidRDefault="005C5960" w:rsidP="008D370D">
            <w:pPr>
              <w:widowControl w:val="0"/>
              <w:tabs>
                <w:tab w:val="left" w:pos="2700"/>
              </w:tabs>
              <w:autoSpaceDE w:val="0"/>
              <w:autoSpaceDN w:val="0"/>
              <w:adjustRightInd w:val="0"/>
              <w:rPr>
                <w:bCs/>
                <w:sz w:val="20"/>
                <w:szCs w:val="20"/>
              </w:rPr>
            </w:pPr>
            <w:r w:rsidRPr="00B85FF4">
              <w:rPr>
                <w:rFonts w:eastAsia="Calibri"/>
                <w:bCs/>
                <w:sz w:val="20"/>
                <w:szCs w:val="20"/>
              </w:rPr>
              <w:t>Древний Рим</w:t>
            </w:r>
          </w:p>
        </w:tc>
        <w:tc>
          <w:tcPr>
            <w:tcW w:w="7938" w:type="dxa"/>
            <w:tcBorders>
              <w:top w:val="single" w:sz="4" w:space="0" w:color="auto"/>
              <w:left w:val="single" w:sz="4" w:space="0" w:color="auto"/>
              <w:bottom w:val="single" w:sz="4" w:space="0" w:color="auto"/>
              <w:right w:val="single" w:sz="4" w:space="0" w:color="auto"/>
            </w:tcBorders>
            <w:hideMark/>
          </w:tcPr>
          <w:p w14:paraId="3DB1BBCA"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5C5960" w:rsidRPr="00B85FF4" w14:paraId="4034DE15"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0D02D1BC" w14:textId="77777777" w:rsidR="005C5960" w:rsidRPr="00B85FF4" w:rsidRDefault="005C5960" w:rsidP="008D370D">
            <w:pPr>
              <w:widowControl w:val="0"/>
              <w:tabs>
                <w:tab w:val="left" w:pos="2700"/>
              </w:tabs>
              <w:autoSpaceDE w:val="0"/>
              <w:autoSpaceDN w:val="0"/>
              <w:adjustRightInd w:val="0"/>
              <w:jc w:val="center"/>
              <w:rPr>
                <w:sz w:val="20"/>
                <w:szCs w:val="20"/>
              </w:rPr>
            </w:pPr>
            <w:r w:rsidRPr="00B85FF4">
              <w:rPr>
                <w:rFonts w:eastAsia="Calibri"/>
                <w:b/>
                <w:bCs/>
                <w:sz w:val="20"/>
                <w:szCs w:val="20"/>
              </w:rPr>
              <w:t>3. ЦИВИЛИЗАЦИИ ЗАПАДА И ВОСТОКА В СРЕДНИЕ ВЕКА</w:t>
            </w:r>
          </w:p>
        </w:tc>
      </w:tr>
      <w:tr w:rsidR="005C5960" w:rsidRPr="00B85FF4" w14:paraId="603E4A4E"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7389BBA" w14:textId="77777777" w:rsidR="005C5960" w:rsidRPr="00B85FF4" w:rsidRDefault="005C5960" w:rsidP="008D370D">
            <w:pPr>
              <w:widowControl w:val="0"/>
              <w:tabs>
                <w:tab w:val="left" w:pos="2700"/>
              </w:tabs>
              <w:autoSpaceDE w:val="0"/>
              <w:autoSpaceDN w:val="0"/>
              <w:adjustRightInd w:val="0"/>
              <w:rPr>
                <w:sz w:val="20"/>
                <w:szCs w:val="20"/>
              </w:rPr>
            </w:pPr>
            <w:r w:rsidRPr="00B85FF4">
              <w:rPr>
                <w:rFonts w:eastAsia="Calibri"/>
                <w:bCs/>
                <w:sz w:val="20"/>
                <w:szCs w:val="20"/>
              </w:rPr>
              <w:t>Великое переселение народов и образование варварских королевств в Европе</w:t>
            </w:r>
          </w:p>
        </w:tc>
        <w:tc>
          <w:tcPr>
            <w:tcW w:w="7938" w:type="dxa"/>
            <w:tcBorders>
              <w:top w:val="single" w:sz="4" w:space="0" w:color="auto"/>
              <w:left w:val="single" w:sz="4" w:space="0" w:color="auto"/>
              <w:bottom w:val="single" w:sz="4" w:space="0" w:color="auto"/>
              <w:right w:val="single" w:sz="4" w:space="0" w:color="auto"/>
            </w:tcBorders>
            <w:hideMark/>
          </w:tcPr>
          <w:p w14:paraId="61BB0F14" w14:textId="77777777" w:rsidR="005C5960" w:rsidRPr="00B85FF4" w:rsidRDefault="005C5960" w:rsidP="008D370D">
            <w:pPr>
              <w:widowControl w:val="0"/>
              <w:tabs>
                <w:tab w:val="left" w:pos="2700"/>
              </w:tabs>
              <w:autoSpaceDE w:val="0"/>
              <w:autoSpaceDN w:val="0"/>
              <w:adjustRightInd w:val="0"/>
              <w:rPr>
                <w:sz w:val="20"/>
                <w:szCs w:val="20"/>
              </w:rPr>
            </w:pPr>
            <w:r w:rsidRPr="00B85FF4">
              <w:rPr>
                <w:rFonts w:eastAsia="Calibri"/>
                <w:sz w:val="20"/>
                <w:szCs w:val="20"/>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5C5960" w:rsidRPr="00B85FF4" w14:paraId="11F34B44"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0B57C95" w14:textId="77777777" w:rsidR="005C5960" w:rsidRPr="00B85FF4" w:rsidRDefault="005C5960" w:rsidP="008D370D">
            <w:pPr>
              <w:widowControl w:val="0"/>
              <w:tabs>
                <w:tab w:val="left" w:pos="2700"/>
              </w:tabs>
              <w:autoSpaceDE w:val="0"/>
              <w:autoSpaceDN w:val="0"/>
              <w:adjustRightInd w:val="0"/>
              <w:rPr>
                <w:sz w:val="20"/>
                <w:szCs w:val="20"/>
              </w:rPr>
            </w:pPr>
            <w:r w:rsidRPr="00B85FF4">
              <w:rPr>
                <w:rFonts w:eastAsia="Calibri"/>
                <w:bCs/>
                <w:sz w:val="20"/>
                <w:szCs w:val="20"/>
              </w:rPr>
              <w:t>Возникновение ислама. Арабские завоевания</w:t>
            </w:r>
          </w:p>
        </w:tc>
        <w:tc>
          <w:tcPr>
            <w:tcW w:w="7938" w:type="dxa"/>
            <w:tcBorders>
              <w:top w:val="single" w:sz="4" w:space="0" w:color="auto"/>
              <w:left w:val="single" w:sz="4" w:space="0" w:color="auto"/>
              <w:bottom w:val="single" w:sz="4" w:space="0" w:color="auto"/>
              <w:right w:val="single" w:sz="4" w:space="0" w:color="auto"/>
            </w:tcBorders>
            <w:hideMark/>
          </w:tcPr>
          <w:p w14:paraId="5D794FB2" w14:textId="77777777" w:rsidR="005C5960" w:rsidRPr="00B85FF4" w:rsidRDefault="005C5960" w:rsidP="008D370D">
            <w:pPr>
              <w:widowControl w:val="0"/>
              <w:tabs>
                <w:tab w:val="left" w:pos="2700"/>
              </w:tabs>
              <w:autoSpaceDE w:val="0"/>
              <w:autoSpaceDN w:val="0"/>
              <w:adjustRightInd w:val="0"/>
              <w:rPr>
                <w:sz w:val="20"/>
                <w:szCs w:val="20"/>
              </w:rPr>
            </w:pPr>
            <w:r w:rsidRPr="00B85FF4">
              <w:rPr>
                <w:rFonts w:eastAsia="Calibri"/>
                <w:sz w:val="20"/>
                <w:szCs w:val="20"/>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5C5960" w:rsidRPr="00B85FF4" w14:paraId="33D3632D"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D9B1CE3" w14:textId="77777777" w:rsidR="005C5960" w:rsidRPr="00B85FF4" w:rsidRDefault="005C5960" w:rsidP="008D370D">
            <w:pPr>
              <w:widowControl w:val="0"/>
              <w:tabs>
                <w:tab w:val="left" w:pos="2700"/>
              </w:tabs>
              <w:autoSpaceDE w:val="0"/>
              <w:autoSpaceDN w:val="0"/>
              <w:adjustRightInd w:val="0"/>
              <w:jc w:val="both"/>
              <w:rPr>
                <w:bCs/>
                <w:sz w:val="20"/>
                <w:szCs w:val="20"/>
              </w:rPr>
            </w:pPr>
            <w:r w:rsidRPr="00B85FF4">
              <w:rPr>
                <w:rFonts w:eastAsia="Calibri"/>
                <w:bCs/>
                <w:sz w:val="20"/>
                <w:szCs w:val="20"/>
              </w:rPr>
              <w:t>Византийская империя</w:t>
            </w:r>
          </w:p>
        </w:tc>
        <w:tc>
          <w:tcPr>
            <w:tcW w:w="7938" w:type="dxa"/>
            <w:tcBorders>
              <w:top w:val="single" w:sz="4" w:space="0" w:color="auto"/>
              <w:left w:val="single" w:sz="4" w:space="0" w:color="auto"/>
              <w:bottom w:val="single" w:sz="4" w:space="0" w:color="auto"/>
              <w:right w:val="single" w:sz="4" w:space="0" w:color="auto"/>
            </w:tcBorders>
            <w:hideMark/>
          </w:tcPr>
          <w:p w14:paraId="02AFF840" w14:textId="77777777" w:rsidR="005C5960" w:rsidRPr="00B85FF4" w:rsidRDefault="005C5960" w:rsidP="008D370D">
            <w:pPr>
              <w:widowControl w:val="0"/>
              <w:tabs>
                <w:tab w:val="left" w:pos="2700"/>
              </w:tabs>
              <w:autoSpaceDE w:val="0"/>
              <w:autoSpaceDN w:val="0"/>
              <w:adjustRightInd w:val="0"/>
              <w:jc w:val="both"/>
              <w:rPr>
                <w:b/>
                <w:bCs/>
                <w:sz w:val="20"/>
                <w:szCs w:val="20"/>
              </w:rPr>
            </w:pPr>
            <w:r w:rsidRPr="00B85FF4">
              <w:rPr>
                <w:rFonts w:eastAsia="Calibri"/>
                <w:sz w:val="20"/>
                <w:szCs w:val="20"/>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5C5960" w:rsidRPr="00B85FF4" w14:paraId="2CF9D2BF"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F908A78" w14:textId="77777777" w:rsidR="005C5960" w:rsidRPr="00B85FF4" w:rsidRDefault="005C5960" w:rsidP="008D370D">
            <w:pPr>
              <w:widowControl w:val="0"/>
              <w:tabs>
                <w:tab w:val="left" w:pos="2700"/>
              </w:tabs>
              <w:autoSpaceDE w:val="0"/>
              <w:autoSpaceDN w:val="0"/>
              <w:adjustRightInd w:val="0"/>
              <w:rPr>
                <w:bCs/>
                <w:sz w:val="20"/>
                <w:szCs w:val="20"/>
              </w:rPr>
            </w:pPr>
            <w:r w:rsidRPr="00B85FF4">
              <w:rPr>
                <w:rFonts w:eastAsia="Calibri"/>
                <w:bCs/>
                <w:sz w:val="20"/>
                <w:szCs w:val="20"/>
              </w:rPr>
              <w:t>Восток в Средние века</w:t>
            </w:r>
          </w:p>
        </w:tc>
        <w:tc>
          <w:tcPr>
            <w:tcW w:w="7938" w:type="dxa"/>
            <w:tcBorders>
              <w:top w:val="single" w:sz="4" w:space="0" w:color="auto"/>
              <w:left w:val="single" w:sz="4" w:space="0" w:color="auto"/>
              <w:bottom w:val="single" w:sz="4" w:space="0" w:color="auto"/>
              <w:right w:val="single" w:sz="4" w:space="0" w:color="auto"/>
            </w:tcBorders>
            <w:hideMark/>
          </w:tcPr>
          <w:p w14:paraId="771CF542"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5C5960" w:rsidRPr="00B85FF4" w14:paraId="41F5FD8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716C747" w14:textId="77777777" w:rsidR="005C5960" w:rsidRPr="00B85FF4" w:rsidRDefault="005C5960" w:rsidP="008D370D">
            <w:pPr>
              <w:widowControl w:val="0"/>
              <w:tabs>
                <w:tab w:val="left" w:pos="2700"/>
              </w:tabs>
              <w:autoSpaceDE w:val="0"/>
              <w:autoSpaceDN w:val="0"/>
              <w:adjustRightInd w:val="0"/>
              <w:rPr>
                <w:bCs/>
                <w:sz w:val="20"/>
                <w:szCs w:val="20"/>
              </w:rPr>
            </w:pPr>
            <w:r w:rsidRPr="00B85FF4">
              <w:rPr>
                <w:rFonts w:eastAsia="Calibri"/>
                <w:bCs/>
                <w:sz w:val="20"/>
                <w:szCs w:val="20"/>
              </w:rPr>
              <w:t>Империя Карла Великого и ее распад. Феодальная раздробленность в Европе</w:t>
            </w:r>
          </w:p>
        </w:tc>
        <w:tc>
          <w:tcPr>
            <w:tcW w:w="7938" w:type="dxa"/>
            <w:tcBorders>
              <w:top w:val="single" w:sz="4" w:space="0" w:color="auto"/>
              <w:left w:val="single" w:sz="4" w:space="0" w:color="auto"/>
              <w:bottom w:val="single" w:sz="4" w:space="0" w:color="auto"/>
              <w:right w:val="single" w:sz="4" w:space="0" w:color="auto"/>
            </w:tcBorders>
            <w:hideMark/>
          </w:tcPr>
          <w:p w14:paraId="0FE792C3"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 xml:space="preserve">Раскрытие сущности военной реформы Карла Мартелла, его влияния на успехи франкских королей. Рассказ о причинах, ходе и последствиях походов Карла Великого, значении образования его империи. Объяснение термина </w:t>
            </w:r>
            <w:r w:rsidRPr="00B85FF4">
              <w:rPr>
                <w:rFonts w:eastAsia="Calibri"/>
                <w:i/>
                <w:iCs/>
                <w:sz w:val="20"/>
                <w:szCs w:val="20"/>
              </w:rPr>
              <w:t>каролингское возрождение</w:t>
            </w:r>
            <w:r w:rsidRPr="00B85FF4">
              <w:rPr>
                <w:rFonts w:eastAsia="Calibri"/>
                <w:sz w:val="20"/>
                <w:szCs w:val="20"/>
              </w:rPr>
              <w:t>. Объяснение причин походов норманнов, указание на их последствия</w:t>
            </w:r>
          </w:p>
        </w:tc>
      </w:tr>
      <w:tr w:rsidR="005C5960" w:rsidRPr="00B85FF4" w14:paraId="55CB66A6"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50B46AF" w14:textId="77777777" w:rsidR="005C5960" w:rsidRPr="00B85FF4" w:rsidRDefault="005C5960" w:rsidP="008D370D">
            <w:pPr>
              <w:widowControl w:val="0"/>
              <w:tabs>
                <w:tab w:val="left" w:pos="2700"/>
              </w:tabs>
              <w:autoSpaceDE w:val="0"/>
              <w:autoSpaceDN w:val="0"/>
              <w:adjustRightInd w:val="0"/>
              <w:rPr>
                <w:bCs/>
                <w:sz w:val="20"/>
                <w:szCs w:val="20"/>
              </w:rPr>
            </w:pPr>
            <w:r w:rsidRPr="00B85FF4">
              <w:rPr>
                <w:rFonts w:eastAsia="Calibri"/>
                <w:bCs/>
                <w:sz w:val="20"/>
                <w:szCs w:val="20"/>
              </w:rPr>
              <w:t>Католическая церковь в Средние века. Крестовые походы</w:t>
            </w:r>
          </w:p>
        </w:tc>
        <w:tc>
          <w:tcPr>
            <w:tcW w:w="7938" w:type="dxa"/>
            <w:tcBorders>
              <w:top w:val="single" w:sz="4" w:space="0" w:color="auto"/>
              <w:left w:val="single" w:sz="4" w:space="0" w:color="auto"/>
              <w:bottom w:val="single" w:sz="4" w:space="0" w:color="auto"/>
              <w:right w:val="single" w:sz="4" w:space="0" w:color="auto"/>
            </w:tcBorders>
            <w:hideMark/>
          </w:tcPr>
          <w:p w14:paraId="6CA374F9"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5C5960" w:rsidRPr="00B85FF4" w14:paraId="20D6F523"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72DC13F" w14:textId="77777777" w:rsidR="005C5960" w:rsidRPr="00B85FF4" w:rsidRDefault="005C5960" w:rsidP="008D370D">
            <w:pPr>
              <w:widowControl w:val="0"/>
              <w:tabs>
                <w:tab w:val="left" w:pos="2700"/>
              </w:tabs>
              <w:autoSpaceDE w:val="0"/>
              <w:autoSpaceDN w:val="0"/>
              <w:adjustRightInd w:val="0"/>
              <w:rPr>
                <w:bCs/>
                <w:sz w:val="20"/>
                <w:szCs w:val="20"/>
              </w:rPr>
            </w:pPr>
            <w:r w:rsidRPr="00B85FF4">
              <w:rPr>
                <w:rFonts w:eastAsia="Calibri"/>
                <w:bCs/>
                <w:sz w:val="20"/>
                <w:szCs w:val="20"/>
              </w:rPr>
              <w:lastRenderedPageBreak/>
              <w:t>Средневековая культура Западной Европы. Начало Ренессанса</w:t>
            </w:r>
          </w:p>
        </w:tc>
        <w:tc>
          <w:tcPr>
            <w:tcW w:w="7938" w:type="dxa"/>
            <w:tcBorders>
              <w:top w:val="single" w:sz="4" w:space="0" w:color="auto"/>
              <w:left w:val="single" w:sz="4" w:space="0" w:color="auto"/>
              <w:bottom w:val="single" w:sz="4" w:space="0" w:color="auto"/>
              <w:right w:val="single" w:sz="4" w:space="0" w:color="auto"/>
            </w:tcBorders>
            <w:hideMark/>
          </w:tcPr>
          <w:p w14:paraId="315B9103"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Подготовка сообщения, презентации на тему «Первые европейские университеты». Хар-ка основных худ. стилей средневек.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5C5960" w:rsidRPr="00B85FF4" w14:paraId="621B05BD"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7186F968" w14:textId="77777777" w:rsidR="005C5960" w:rsidRPr="00B85FF4" w:rsidRDefault="005C5960" w:rsidP="008D370D">
            <w:pPr>
              <w:widowControl w:val="0"/>
              <w:tabs>
                <w:tab w:val="left" w:pos="2700"/>
              </w:tabs>
              <w:autoSpaceDE w:val="0"/>
              <w:autoSpaceDN w:val="0"/>
              <w:adjustRightInd w:val="0"/>
              <w:ind w:firstLine="540"/>
              <w:jc w:val="center"/>
              <w:rPr>
                <w:sz w:val="20"/>
                <w:szCs w:val="20"/>
              </w:rPr>
            </w:pPr>
            <w:r w:rsidRPr="00B85FF4">
              <w:rPr>
                <w:rFonts w:eastAsia="Calibri"/>
                <w:b/>
                <w:bCs/>
                <w:sz w:val="20"/>
                <w:szCs w:val="20"/>
              </w:rPr>
              <w:t>4. ОТ ДРЕВНЕЙ РУСИ К РОССИЙСКОМУ ГОСУДАРСТВУ</w:t>
            </w:r>
          </w:p>
        </w:tc>
      </w:tr>
      <w:tr w:rsidR="005C5960" w:rsidRPr="00B85FF4" w14:paraId="4665CE38"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1B80059" w14:textId="77777777" w:rsidR="005C5960" w:rsidRPr="00B85FF4" w:rsidRDefault="005C5960" w:rsidP="008D370D">
            <w:pPr>
              <w:widowControl w:val="0"/>
              <w:tabs>
                <w:tab w:val="left" w:pos="2700"/>
              </w:tabs>
              <w:autoSpaceDE w:val="0"/>
              <w:autoSpaceDN w:val="0"/>
              <w:adjustRightInd w:val="0"/>
              <w:rPr>
                <w:bCs/>
                <w:sz w:val="20"/>
                <w:szCs w:val="20"/>
              </w:rPr>
            </w:pPr>
            <w:r w:rsidRPr="00B85FF4">
              <w:rPr>
                <w:rFonts w:eastAsia="Calibri"/>
                <w:bCs/>
                <w:sz w:val="20"/>
                <w:szCs w:val="20"/>
              </w:rPr>
              <w:t>Образование Древнерусского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4AF22442" w14:textId="77777777" w:rsidR="005C5960" w:rsidRPr="00B85FF4" w:rsidRDefault="005C5960" w:rsidP="008D370D">
            <w:pPr>
              <w:widowControl w:val="0"/>
              <w:tabs>
                <w:tab w:val="left" w:pos="2700"/>
              </w:tabs>
              <w:autoSpaceDE w:val="0"/>
              <w:autoSpaceDN w:val="0"/>
              <w:adjustRightInd w:val="0"/>
              <w:jc w:val="both"/>
              <w:rPr>
                <w:sz w:val="20"/>
                <w:szCs w:val="20"/>
              </w:rPr>
            </w:pPr>
            <w:r w:rsidRPr="00B85FF4">
              <w:rPr>
                <w:rFonts w:eastAsia="Calibri"/>
                <w:sz w:val="20"/>
                <w:szCs w:val="20"/>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5C5960" w:rsidRPr="00B85FF4" w14:paraId="5F0992F3"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AA516CE"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Крещение Руси и его значение</w:t>
            </w:r>
          </w:p>
        </w:tc>
        <w:tc>
          <w:tcPr>
            <w:tcW w:w="7938" w:type="dxa"/>
            <w:tcBorders>
              <w:top w:val="single" w:sz="4" w:space="0" w:color="auto"/>
              <w:left w:val="single" w:sz="4" w:space="0" w:color="auto"/>
              <w:bottom w:val="single" w:sz="4" w:space="0" w:color="auto"/>
              <w:right w:val="single" w:sz="4" w:space="0" w:color="auto"/>
            </w:tcBorders>
            <w:hideMark/>
          </w:tcPr>
          <w:p w14:paraId="3A68BC3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5C5960" w:rsidRPr="00B85FF4" w14:paraId="3FEF4E3E"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D574F9E"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Общество Древней Руси</w:t>
            </w:r>
          </w:p>
        </w:tc>
        <w:tc>
          <w:tcPr>
            <w:tcW w:w="7938" w:type="dxa"/>
            <w:tcBorders>
              <w:top w:val="single" w:sz="4" w:space="0" w:color="auto"/>
              <w:left w:val="single" w:sz="4" w:space="0" w:color="auto"/>
              <w:bottom w:val="single" w:sz="4" w:space="0" w:color="auto"/>
              <w:right w:val="single" w:sz="4" w:space="0" w:color="auto"/>
            </w:tcBorders>
            <w:hideMark/>
          </w:tcPr>
          <w:p w14:paraId="699623FB"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5C5960" w:rsidRPr="00B85FF4" w14:paraId="32EE88E8"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A99763D"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Раздробленность на Руси</w:t>
            </w:r>
          </w:p>
        </w:tc>
        <w:tc>
          <w:tcPr>
            <w:tcW w:w="7938" w:type="dxa"/>
            <w:tcBorders>
              <w:top w:val="single" w:sz="4" w:space="0" w:color="auto"/>
              <w:left w:val="single" w:sz="4" w:space="0" w:color="auto"/>
              <w:bottom w:val="single" w:sz="4" w:space="0" w:color="auto"/>
              <w:right w:val="single" w:sz="4" w:space="0" w:color="auto"/>
            </w:tcBorders>
            <w:hideMark/>
          </w:tcPr>
          <w:p w14:paraId="4C59FA92"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5C5960" w:rsidRPr="00B85FF4" w14:paraId="2D8C2940"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4070C45"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Монгольское завоевание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1D6E5A55"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5C5960" w:rsidRPr="00B85FF4" w14:paraId="792ED21B"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51742D4"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Начало возвышения Москвы</w:t>
            </w:r>
          </w:p>
        </w:tc>
        <w:tc>
          <w:tcPr>
            <w:tcW w:w="7938" w:type="dxa"/>
            <w:tcBorders>
              <w:top w:val="single" w:sz="4" w:space="0" w:color="auto"/>
              <w:left w:val="single" w:sz="4" w:space="0" w:color="auto"/>
              <w:bottom w:val="single" w:sz="4" w:space="0" w:color="auto"/>
              <w:right w:val="single" w:sz="4" w:space="0" w:color="auto"/>
            </w:tcBorders>
            <w:hideMark/>
          </w:tcPr>
          <w:p w14:paraId="186BC344"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5C5960" w:rsidRPr="00B85FF4" w14:paraId="1674B18C"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43F3DD0"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Образование единого 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59330C8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5C5960" w:rsidRPr="00B85FF4" w14:paraId="5094FFF6"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15CC102B"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5. РОССИЯ В ХVI— ХVII ВЕКАХ: ОТ ВЕЛИКОГО КНЯЖЕСТВА К ЦАРСТВУ</w:t>
            </w:r>
          </w:p>
        </w:tc>
      </w:tr>
      <w:tr w:rsidR="005C5960" w:rsidRPr="00B85FF4" w14:paraId="5665FAA3"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F2C5F00"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Россия в правление</w:t>
            </w:r>
            <w:r w:rsidRPr="00B85FF4">
              <w:rPr>
                <w:rFonts w:eastAsia="Calibri"/>
                <w:sz w:val="20"/>
                <w:szCs w:val="20"/>
              </w:rPr>
              <w:t xml:space="preserve"> </w:t>
            </w:r>
            <w:r w:rsidRPr="00B85FF4">
              <w:rPr>
                <w:rFonts w:eastAsia="Calibri"/>
                <w:bCs/>
                <w:sz w:val="20"/>
                <w:szCs w:val="20"/>
              </w:rPr>
              <w:t>Ивана Грозного</w:t>
            </w:r>
          </w:p>
        </w:tc>
        <w:tc>
          <w:tcPr>
            <w:tcW w:w="7938" w:type="dxa"/>
            <w:tcBorders>
              <w:top w:val="single" w:sz="4" w:space="0" w:color="auto"/>
              <w:left w:val="single" w:sz="4" w:space="0" w:color="auto"/>
              <w:bottom w:val="single" w:sz="4" w:space="0" w:color="auto"/>
              <w:right w:val="single" w:sz="4" w:space="0" w:color="auto"/>
            </w:tcBorders>
            <w:hideMark/>
          </w:tcPr>
          <w:p w14:paraId="64456CA6" w14:textId="77777777" w:rsidR="005C5960" w:rsidRPr="00B85FF4" w:rsidRDefault="005C5960" w:rsidP="008D370D">
            <w:pPr>
              <w:widowControl w:val="0"/>
              <w:tabs>
                <w:tab w:val="left" w:pos="2700"/>
              </w:tabs>
              <w:autoSpaceDE w:val="0"/>
              <w:autoSpaceDN w:val="0"/>
              <w:adjustRightInd w:val="0"/>
              <w:jc w:val="both"/>
              <w:rPr>
                <w:rFonts w:eastAsia="Calibri"/>
                <w:b/>
                <w:bCs/>
                <w:sz w:val="20"/>
                <w:szCs w:val="20"/>
              </w:rPr>
            </w:pPr>
            <w:r w:rsidRPr="00B85FF4">
              <w:rPr>
                <w:rFonts w:eastAsia="Calibri"/>
                <w:sz w:val="20"/>
                <w:szCs w:val="20"/>
              </w:rPr>
              <w:t>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причин, сущности и последствий опричнины. Обоснование оценки итогов правления Ивана Грозного</w:t>
            </w:r>
          </w:p>
        </w:tc>
      </w:tr>
      <w:tr w:rsidR="005C5960" w:rsidRPr="00B85FF4" w14:paraId="10D9BE7E"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214D335B"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Смутное время начала</w:t>
            </w:r>
            <w:r w:rsidRPr="00B85FF4">
              <w:rPr>
                <w:rFonts w:eastAsia="Calibri"/>
                <w:sz w:val="20"/>
                <w:szCs w:val="20"/>
              </w:rPr>
              <w:t xml:space="preserve"> </w:t>
            </w:r>
            <w:r w:rsidRPr="00B85FF4">
              <w:rPr>
                <w:rFonts w:eastAsia="Calibri"/>
                <w:bCs/>
                <w:sz w:val="20"/>
                <w:szCs w:val="20"/>
              </w:rPr>
              <w:t>XVII века</w:t>
            </w:r>
          </w:p>
        </w:tc>
        <w:tc>
          <w:tcPr>
            <w:tcW w:w="7938" w:type="dxa"/>
            <w:tcBorders>
              <w:top w:val="single" w:sz="4" w:space="0" w:color="auto"/>
              <w:left w:val="single" w:sz="4" w:space="0" w:color="auto"/>
              <w:bottom w:val="single" w:sz="4" w:space="0" w:color="auto"/>
              <w:right w:val="single" w:sz="4" w:space="0" w:color="auto"/>
            </w:tcBorders>
            <w:hideMark/>
          </w:tcPr>
          <w:p w14:paraId="29B7F25E"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Объяснение смысла понятий: «Смутное время», «самозванец», «крестоцеловальная запись», «ополчение», «национально-освободительное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w:t>
            </w:r>
          </w:p>
        </w:tc>
      </w:tr>
      <w:tr w:rsidR="005C5960" w:rsidRPr="00B85FF4" w14:paraId="29DC2B21"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C6DA00C"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Экономическое и социальное развитие России</w:t>
            </w:r>
            <w:r w:rsidRPr="00B85FF4">
              <w:rPr>
                <w:rFonts w:eastAsia="Calibri"/>
                <w:sz w:val="20"/>
                <w:szCs w:val="20"/>
              </w:rPr>
              <w:t xml:space="preserve"> </w:t>
            </w:r>
            <w:r w:rsidRPr="00B85FF4">
              <w:rPr>
                <w:rFonts w:eastAsia="Calibri"/>
                <w:bCs/>
                <w:sz w:val="20"/>
                <w:szCs w:val="20"/>
              </w:rPr>
              <w:t>в XVII веке. Народные</w:t>
            </w:r>
            <w:r w:rsidRPr="00B85FF4">
              <w:rPr>
                <w:rFonts w:eastAsia="Calibri"/>
                <w:sz w:val="20"/>
                <w:szCs w:val="20"/>
              </w:rPr>
              <w:t xml:space="preserve"> </w:t>
            </w:r>
            <w:r w:rsidRPr="00B85FF4">
              <w:rPr>
                <w:rFonts w:eastAsia="Calibri"/>
                <w:bCs/>
                <w:sz w:val="20"/>
                <w:szCs w:val="20"/>
              </w:rPr>
              <w:t>движения</w:t>
            </w:r>
          </w:p>
        </w:tc>
        <w:tc>
          <w:tcPr>
            <w:tcW w:w="7938" w:type="dxa"/>
            <w:tcBorders>
              <w:top w:val="single" w:sz="4" w:space="0" w:color="auto"/>
              <w:left w:val="single" w:sz="4" w:space="0" w:color="auto"/>
              <w:bottom w:val="single" w:sz="4" w:space="0" w:color="auto"/>
              <w:right w:val="single" w:sz="4" w:space="0" w:color="auto"/>
            </w:tcBorders>
            <w:hideMark/>
          </w:tcPr>
          <w:p w14:paraId="64A1AFA5"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5C5960" w:rsidRPr="00B85FF4" w14:paraId="3BE86958"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E6F50D3"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Культура Руси конца</w:t>
            </w:r>
            <w:r w:rsidRPr="00B85FF4">
              <w:rPr>
                <w:rFonts w:eastAsia="Calibri"/>
                <w:sz w:val="20"/>
                <w:szCs w:val="20"/>
              </w:rPr>
              <w:t xml:space="preserve"> </w:t>
            </w:r>
            <w:r w:rsidRPr="00B85FF4">
              <w:rPr>
                <w:rFonts w:eastAsia="Calibri"/>
                <w:bCs/>
                <w:sz w:val="20"/>
                <w:szCs w:val="20"/>
              </w:rPr>
              <w:t>XIII— XVII веков</w:t>
            </w:r>
          </w:p>
        </w:tc>
        <w:tc>
          <w:tcPr>
            <w:tcW w:w="7938" w:type="dxa"/>
            <w:tcBorders>
              <w:top w:val="single" w:sz="4" w:space="0" w:color="auto"/>
              <w:left w:val="single" w:sz="4" w:space="0" w:color="auto"/>
              <w:bottom w:val="single" w:sz="4" w:space="0" w:color="auto"/>
              <w:right w:val="single" w:sz="4" w:space="0" w:color="auto"/>
            </w:tcBorders>
            <w:hideMark/>
          </w:tcPr>
          <w:p w14:paraId="0F7CA591"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 xml:space="preserve">Составление систематической таблицы о достижениях культуры Руси в XIII— XVII веках. Подготовка описания выдающихся памятников культуры ХIII— 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 ХVIII веков и их создателях (в том числе связанных с </w:t>
            </w:r>
            <w:r w:rsidRPr="00B85FF4">
              <w:rPr>
                <w:rFonts w:eastAsia="Calibri"/>
                <w:sz w:val="20"/>
                <w:szCs w:val="20"/>
              </w:rPr>
              <w:lastRenderedPageBreak/>
              <w:t>историей своего региона)</w:t>
            </w:r>
          </w:p>
        </w:tc>
      </w:tr>
      <w:tr w:rsidR="005C5960" w:rsidRPr="00B85FF4" w14:paraId="44084EA0"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5E1E1B40"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lastRenderedPageBreak/>
              <w:t>6. СТРАНЫ ЗАПАДА И ВОСТОКА В ХVI — ХVIII ВЕКАХ</w:t>
            </w:r>
          </w:p>
        </w:tc>
      </w:tr>
      <w:tr w:rsidR="005C5960" w:rsidRPr="00B85FF4" w14:paraId="03323B64"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DBD2AF1"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Экономическое развитие</w:t>
            </w:r>
            <w:r w:rsidRPr="00B85FF4">
              <w:rPr>
                <w:rFonts w:eastAsia="Calibri"/>
                <w:sz w:val="20"/>
                <w:szCs w:val="20"/>
              </w:rPr>
              <w:t xml:space="preserve"> </w:t>
            </w:r>
            <w:r w:rsidRPr="00B85FF4">
              <w:rPr>
                <w:rFonts w:eastAsia="Calibri"/>
                <w:bCs/>
                <w:sz w:val="20"/>
                <w:szCs w:val="20"/>
              </w:rPr>
              <w:t>и перемены в западноевропейском обществе</w:t>
            </w:r>
          </w:p>
        </w:tc>
        <w:tc>
          <w:tcPr>
            <w:tcW w:w="7938" w:type="dxa"/>
            <w:tcBorders>
              <w:top w:val="single" w:sz="4" w:space="0" w:color="auto"/>
              <w:left w:val="single" w:sz="4" w:space="0" w:color="auto"/>
              <w:bottom w:val="single" w:sz="4" w:space="0" w:color="auto"/>
              <w:right w:val="single" w:sz="4" w:space="0" w:color="auto"/>
            </w:tcBorders>
            <w:hideMark/>
          </w:tcPr>
          <w:p w14:paraId="2D2518B9" w14:textId="77777777" w:rsidR="005C5960" w:rsidRPr="00B85FF4" w:rsidRDefault="005C5960" w:rsidP="008D370D">
            <w:pPr>
              <w:widowControl w:val="0"/>
              <w:tabs>
                <w:tab w:val="left" w:pos="2700"/>
              </w:tabs>
              <w:autoSpaceDE w:val="0"/>
              <w:autoSpaceDN w:val="0"/>
              <w:adjustRightInd w:val="0"/>
              <w:jc w:val="both"/>
              <w:rPr>
                <w:rFonts w:eastAsia="Calibri"/>
                <w:b/>
                <w:bCs/>
                <w:sz w:val="20"/>
                <w:szCs w:val="20"/>
              </w:rPr>
            </w:pPr>
            <w:r w:rsidRPr="00B85FF4">
              <w:rPr>
                <w:rFonts w:eastAsia="Calibri"/>
                <w:sz w:val="20"/>
                <w:szCs w:val="20"/>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 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w:t>
            </w:r>
          </w:p>
        </w:tc>
      </w:tr>
      <w:tr w:rsidR="005C5960" w:rsidRPr="00B85FF4" w14:paraId="6A60AF75"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91D1810"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Великие географические</w:t>
            </w:r>
            <w:r w:rsidRPr="00B85FF4">
              <w:rPr>
                <w:rFonts w:eastAsia="Calibri"/>
                <w:sz w:val="20"/>
                <w:szCs w:val="20"/>
              </w:rPr>
              <w:t xml:space="preserve"> </w:t>
            </w:r>
            <w:r w:rsidRPr="00B85FF4">
              <w:rPr>
                <w:rFonts w:eastAsia="Calibri"/>
                <w:bCs/>
                <w:sz w:val="20"/>
                <w:szCs w:val="20"/>
              </w:rPr>
              <w:t>открытия. Образования</w:t>
            </w:r>
            <w:r w:rsidRPr="00B85FF4">
              <w:rPr>
                <w:rFonts w:eastAsia="Calibri"/>
                <w:sz w:val="20"/>
                <w:szCs w:val="20"/>
              </w:rPr>
              <w:t xml:space="preserve"> </w:t>
            </w:r>
            <w:r w:rsidRPr="00B85FF4">
              <w:rPr>
                <w:rFonts w:eastAsia="Calibri"/>
                <w:bCs/>
                <w:sz w:val="20"/>
                <w:szCs w:val="20"/>
              </w:rPr>
              <w:t>колониальных империй</w:t>
            </w:r>
          </w:p>
        </w:tc>
        <w:tc>
          <w:tcPr>
            <w:tcW w:w="7938" w:type="dxa"/>
            <w:tcBorders>
              <w:top w:val="single" w:sz="4" w:space="0" w:color="auto"/>
              <w:left w:val="single" w:sz="4" w:space="0" w:color="auto"/>
              <w:bottom w:val="single" w:sz="4" w:space="0" w:color="auto"/>
              <w:right w:val="single" w:sz="4" w:space="0" w:color="auto"/>
            </w:tcBorders>
            <w:hideMark/>
          </w:tcPr>
          <w:p w14:paraId="2C30E227" w14:textId="77777777" w:rsidR="005C5960" w:rsidRPr="00B85FF4" w:rsidRDefault="005C5960" w:rsidP="008D370D">
            <w:pPr>
              <w:widowControl w:val="0"/>
              <w:tabs>
                <w:tab w:val="left" w:pos="2700"/>
              </w:tabs>
              <w:autoSpaceDE w:val="0"/>
              <w:autoSpaceDN w:val="0"/>
              <w:adjustRightInd w:val="0"/>
              <w:jc w:val="both"/>
              <w:rPr>
                <w:rFonts w:eastAsia="Calibri"/>
                <w:b/>
                <w:bCs/>
                <w:sz w:val="20"/>
                <w:szCs w:val="20"/>
              </w:rPr>
            </w:pPr>
            <w:r w:rsidRPr="00B85FF4">
              <w:rPr>
                <w:rFonts w:eastAsia="Calibri"/>
                <w:sz w:val="20"/>
                <w:szCs w:val="20"/>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5C5960" w:rsidRPr="00B85FF4" w14:paraId="5E856A6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A380BAD"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Возрождение и гуманизм</w:t>
            </w:r>
            <w:r w:rsidRPr="00B85FF4">
              <w:rPr>
                <w:rFonts w:eastAsia="Calibri"/>
                <w:sz w:val="20"/>
                <w:szCs w:val="20"/>
              </w:rPr>
              <w:t xml:space="preserve"> </w:t>
            </w:r>
            <w:r w:rsidRPr="00B85FF4">
              <w:rPr>
                <w:rFonts w:eastAsia="Calibri"/>
                <w:bCs/>
                <w:sz w:val="20"/>
                <w:szCs w:val="20"/>
              </w:rPr>
              <w:t>в Западной Европе</w:t>
            </w:r>
          </w:p>
        </w:tc>
        <w:tc>
          <w:tcPr>
            <w:tcW w:w="7938" w:type="dxa"/>
            <w:tcBorders>
              <w:top w:val="single" w:sz="4" w:space="0" w:color="auto"/>
              <w:left w:val="single" w:sz="4" w:space="0" w:color="auto"/>
              <w:bottom w:val="single" w:sz="4" w:space="0" w:color="auto"/>
              <w:right w:val="single" w:sz="4" w:space="0" w:color="auto"/>
            </w:tcBorders>
            <w:hideMark/>
          </w:tcPr>
          <w:p w14:paraId="73249C19" w14:textId="77777777" w:rsidR="005C5960" w:rsidRPr="00B85FF4" w:rsidRDefault="005C5960" w:rsidP="008D370D">
            <w:pPr>
              <w:widowControl w:val="0"/>
              <w:tabs>
                <w:tab w:val="left" w:pos="2700"/>
              </w:tabs>
              <w:autoSpaceDE w:val="0"/>
              <w:autoSpaceDN w:val="0"/>
              <w:adjustRightInd w:val="0"/>
              <w:jc w:val="both"/>
              <w:rPr>
                <w:rFonts w:eastAsia="Calibri"/>
                <w:b/>
                <w:bCs/>
                <w:sz w:val="20"/>
                <w:szCs w:val="20"/>
              </w:rPr>
            </w:pPr>
            <w:r w:rsidRPr="00B85FF4">
              <w:rPr>
                <w:rFonts w:eastAsia="Calibri"/>
                <w:sz w:val="20"/>
                <w:szCs w:val="20"/>
              </w:rPr>
              <w:t>Объяснение и применение в историческом контексте понятий: «Возрождение», «Ренессанс», «гуманизм». Хар-ка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5C5960" w:rsidRPr="00B85FF4" w14:paraId="0A77037D"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F4F22D2"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Реформация и контрреформация</w:t>
            </w:r>
          </w:p>
        </w:tc>
        <w:tc>
          <w:tcPr>
            <w:tcW w:w="7938" w:type="dxa"/>
            <w:tcBorders>
              <w:top w:val="single" w:sz="4" w:space="0" w:color="auto"/>
              <w:left w:val="single" w:sz="4" w:space="0" w:color="auto"/>
              <w:bottom w:val="single" w:sz="4" w:space="0" w:color="auto"/>
              <w:right w:val="single" w:sz="4" w:space="0" w:color="auto"/>
            </w:tcBorders>
            <w:hideMark/>
          </w:tcPr>
          <w:p w14:paraId="59F7975F" w14:textId="77777777" w:rsidR="005C5960" w:rsidRPr="00B85FF4" w:rsidRDefault="005C5960" w:rsidP="008D370D">
            <w:pPr>
              <w:widowControl w:val="0"/>
              <w:tabs>
                <w:tab w:val="left" w:pos="2700"/>
              </w:tabs>
              <w:autoSpaceDE w:val="0"/>
              <w:autoSpaceDN w:val="0"/>
              <w:adjustRightInd w:val="0"/>
              <w:jc w:val="both"/>
              <w:rPr>
                <w:rFonts w:eastAsia="Calibri"/>
                <w:b/>
                <w:bCs/>
                <w:sz w:val="20"/>
                <w:szCs w:val="20"/>
              </w:rPr>
            </w:pPr>
            <w:r w:rsidRPr="00B85FF4">
              <w:rPr>
                <w:rFonts w:eastAsia="Calibri"/>
                <w:sz w:val="20"/>
                <w:szCs w:val="20"/>
              </w:rPr>
              <w:t>Объяснение и применение в истор.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 его различных течений. Хар-ка основных событий и последствий Реформации и религиозных войн</w:t>
            </w:r>
          </w:p>
        </w:tc>
      </w:tr>
      <w:tr w:rsidR="005C5960" w:rsidRPr="00B85FF4" w14:paraId="3A60136E"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2CD7C13"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Становление абсолютизма в европейских странах</w:t>
            </w:r>
          </w:p>
        </w:tc>
        <w:tc>
          <w:tcPr>
            <w:tcW w:w="7938" w:type="dxa"/>
            <w:tcBorders>
              <w:top w:val="single" w:sz="4" w:space="0" w:color="auto"/>
              <w:left w:val="single" w:sz="4" w:space="0" w:color="auto"/>
              <w:bottom w:val="single" w:sz="4" w:space="0" w:color="auto"/>
              <w:right w:val="single" w:sz="4" w:space="0" w:color="auto"/>
            </w:tcBorders>
            <w:hideMark/>
          </w:tcPr>
          <w:p w14:paraId="701D9813"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5C5960" w:rsidRPr="00B85FF4" w14:paraId="2776333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2D626A0"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Страны Востока и колониальная экспансия</w:t>
            </w:r>
            <w:r w:rsidRPr="00B85FF4">
              <w:rPr>
                <w:rFonts w:eastAsia="Calibri"/>
                <w:sz w:val="20"/>
                <w:szCs w:val="20"/>
              </w:rPr>
              <w:t xml:space="preserve"> </w:t>
            </w:r>
            <w:r w:rsidRPr="00B85FF4">
              <w:rPr>
                <w:rFonts w:eastAsia="Calibri"/>
                <w:bCs/>
                <w:sz w:val="20"/>
                <w:szCs w:val="20"/>
              </w:rPr>
              <w:t>европейцев</w:t>
            </w:r>
          </w:p>
        </w:tc>
        <w:tc>
          <w:tcPr>
            <w:tcW w:w="7938" w:type="dxa"/>
            <w:tcBorders>
              <w:top w:val="single" w:sz="4" w:space="0" w:color="auto"/>
              <w:left w:val="single" w:sz="4" w:space="0" w:color="auto"/>
              <w:bottom w:val="single" w:sz="4" w:space="0" w:color="auto"/>
              <w:right w:val="single" w:sz="4" w:space="0" w:color="auto"/>
            </w:tcBorders>
            <w:hideMark/>
          </w:tcPr>
          <w:p w14:paraId="3C947C6D"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Рассказ с использованием карты о колониальных захватах европейских государств в Африке в XVI — 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5C5960" w:rsidRPr="00B85FF4" w14:paraId="4C716E8F"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C96D795"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Развитие европейской</w:t>
            </w:r>
            <w:r w:rsidRPr="00B85FF4">
              <w:rPr>
                <w:rFonts w:eastAsia="Calibri"/>
                <w:sz w:val="20"/>
                <w:szCs w:val="20"/>
              </w:rPr>
              <w:t xml:space="preserve"> </w:t>
            </w:r>
            <w:r w:rsidRPr="00B85FF4">
              <w:rPr>
                <w:rFonts w:eastAsia="Calibri"/>
                <w:bCs/>
                <w:sz w:val="20"/>
                <w:szCs w:val="20"/>
              </w:rPr>
              <w:t>культуры и науки</w:t>
            </w:r>
            <w:r w:rsidRPr="00B85FF4">
              <w:rPr>
                <w:rFonts w:eastAsia="Calibri"/>
                <w:sz w:val="20"/>
                <w:szCs w:val="20"/>
              </w:rPr>
              <w:t xml:space="preserve"> </w:t>
            </w:r>
            <w:r w:rsidRPr="00B85FF4">
              <w:rPr>
                <w:rFonts w:eastAsia="Calibri"/>
                <w:bCs/>
                <w:sz w:val="20"/>
                <w:szCs w:val="20"/>
              </w:rPr>
              <w:t>в XVII— XVIII веках.</w:t>
            </w:r>
            <w:r w:rsidRPr="00B85FF4">
              <w:rPr>
                <w:rFonts w:eastAsia="Calibri"/>
                <w:sz w:val="20"/>
                <w:szCs w:val="20"/>
              </w:rPr>
              <w:t xml:space="preserve"> </w:t>
            </w:r>
            <w:r w:rsidRPr="00B85FF4">
              <w:rPr>
                <w:rFonts w:eastAsia="Calibri"/>
                <w:bCs/>
                <w:sz w:val="20"/>
                <w:szCs w:val="20"/>
              </w:rPr>
              <w:t>Эпоха Просвещения</w:t>
            </w:r>
          </w:p>
        </w:tc>
        <w:tc>
          <w:tcPr>
            <w:tcW w:w="7938" w:type="dxa"/>
            <w:tcBorders>
              <w:top w:val="single" w:sz="4" w:space="0" w:color="auto"/>
              <w:left w:val="single" w:sz="4" w:space="0" w:color="auto"/>
              <w:bottom w:val="single" w:sz="4" w:space="0" w:color="auto"/>
              <w:right w:val="single" w:sz="4" w:space="0" w:color="auto"/>
            </w:tcBorders>
            <w:hideMark/>
          </w:tcPr>
          <w:p w14:paraId="41D967D7"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5C5960" w:rsidRPr="00B85FF4" w14:paraId="583B9565"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6AB3A6B"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Французская революция</w:t>
            </w:r>
            <w:r w:rsidRPr="00B85FF4">
              <w:rPr>
                <w:rFonts w:eastAsia="Calibri"/>
                <w:sz w:val="20"/>
                <w:szCs w:val="20"/>
              </w:rPr>
              <w:t xml:space="preserve"> </w:t>
            </w:r>
            <w:r w:rsidRPr="00B85FF4">
              <w:rPr>
                <w:rFonts w:eastAsia="Calibri"/>
                <w:bCs/>
                <w:sz w:val="20"/>
                <w:szCs w:val="20"/>
              </w:rPr>
              <w:t>конца XVIII века</w:t>
            </w:r>
          </w:p>
        </w:tc>
        <w:tc>
          <w:tcPr>
            <w:tcW w:w="7938" w:type="dxa"/>
            <w:tcBorders>
              <w:top w:val="single" w:sz="4" w:space="0" w:color="auto"/>
              <w:left w:val="single" w:sz="4" w:space="0" w:color="auto"/>
              <w:bottom w:val="single" w:sz="4" w:space="0" w:color="auto"/>
              <w:right w:val="single" w:sz="4" w:space="0" w:color="auto"/>
            </w:tcBorders>
            <w:hideMark/>
          </w:tcPr>
          <w:p w14:paraId="61ECE5DF"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5C5960" w:rsidRPr="00B85FF4" w14:paraId="0BF82B03"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00DF276D"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7. РОССИЯ В КОНЦЕ ХVII— ХVIII ВЕКЕ: ОТ ЦАРСТВА К ИМПЕРИИ</w:t>
            </w:r>
          </w:p>
        </w:tc>
      </w:tr>
      <w:tr w:rsidR="005C5960" w:rsidRPr="00B85FF4" w14:paraId="7CC4341F"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A96BE39"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Россия в эпоху петровских преобразований</w:t>
            </w:r>
          </w:p>
        </w:tc>
        <w:tc>
          <w:tcPr>
            <w:tcW w:w="7938" w:type="dxa"/>
            <w:tcBorders>
              <w:top w:val="single" w:sz="4" w:space="0" w:color="auto"/>
              <w:left w:val="single" w:sz="4" w:space="0" w:color="auto"/>
              <w:bottom w:val="single" w:sz="4" w:space="0" w:color="auto"/>
              <w:right w:val="single" w:sz="4" w:space="0" w:color="auto"/>
            </w:tcBorders>
            <w:hideMark/>
          </w:tcPr>
          <w:p w14:paraId="140C7587"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мнений историков о причинах петровских преобразований.</w:t>
            </w:r>
          </w:p>
          <w:p w14:paraId="3D056B8C"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Представление характеристики реформ Петра I:</w:t>
            </w:r>
          </w:p>
          <w:p w14:paraId="13FBB9D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1) в государственном управлении;</w:t>
            </w:r>
          </w:p>
          <w:p w14:paraId="3B15611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2) в экономике и социальной политике;</w:t>
            </w:r>
          </w:p>
          <w:p w14:paraId="3E3AB674"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3) в военном деле;</w:t>
            </w:r>
          </w:p>
          <w:p w14:paraId="6D7646B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4) в сфере культуры и быта.</w:t>
            </w:r>
          </w:p>
          <w:p w14:paraId="6D840517"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 ходе и ключевых событиях, итогах Северной войны. Характеристика отношения различных слоев российского общества к преобразовательской деятельности Петра I</w:t>
            </w:r>
          </w:p>
        </w:tc>
      </w:tr>
      <w:tr w:rsidR="005C5960" w:rsidRPr="00B85FF4" w14:paraId="4488056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E107157"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Экономическое и социальное развитие в XVIII веке. Народные движения</w:t>
            </w:r>
          </w:p>
        </w:tc>
        <w:tc>
          <w:tcPr>
            <w:tcW w:w="7938" w:type="dxa"/>
            <w:tcBorders>
              <w:top w:val="single" w:sz="4" w:space="0" w:color="auto"/>
              <w:left w:val="single" w:sz="4" w:space="0" w:color="auto"/>
              <w:bottom w:val="single" w:sz="4" w:space="0" w:color="auto"/>
              <w:right w:val="single" w:sz="4" w:space="0" w:color="auto"/>
            </w:tcBorders>
            <w:hideMark/>
          </w:tcPr>
          <w:p w14:paraId="27D8D59F"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основных черт социально-экономического развития России в середине — второй половине XVIII века. Рассказ с использованием карты о причинах, ходе, результатах восстания под предводительством Е. И. Пугачева</w:t>
            </w:r>
          </w:p>
        </w:tc>
      </w:tr>
      <w:tr w:rsidR="005C5960" w:rsidRPr="00B85FF4" w14:paraId="23814BAB"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1436B87"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Внутренняя и внешняя</w:t>
            </w:r>
            <w:r w:rsidRPr="00B85FF4">
              <w:rPr>
                <w:rFonts w:eastAsia="Calibri"/>
                <w:sz w:val="20"/>
                <w:szCs w:val="20"/>
              </w:rPr>
              <w:t xml:space="preserve"> </w:t>
            </w:r>
            <w:r w:rsidRPr="00B85FF4">
              <w:rPr>
                <w:rFonts w:eastAsia="Calibri"/>
                <w:bCs/>
                <w:sz w:val="20"/>
                <w:szCs w:val="20"/>
              </w:rPr>
              <w:t>политика России в середине — второй половине</w:t>
            </w:r>
            <w:r w:rsidRPr="00B85FF4">
              <w:rPr>
                <w:rFonts w:eastAsia="Calibri"/>
                <w:sz w:val="20"/>
                <w:szCs w:val="20"/>
              </w:rPr>
              <w:t xml:space="preserve"> </w:t>
            </w:r>
            <w:r w:rsidRPr="00B85FF4">
              <w:rPr>
                <w:rFonts w:eastAsia="Calibri"/>
                <w:bCs/>
                <w:sz w:val="20"/>
                <w:szCs w:val="20"/>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0280D53E"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 xml:space="preserve">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w:t>
            </w:r>
            <w:r w:rsidRPr="00B85FF4">
              <w:rPr>
                <w:rFonts w:eastAsia="Calibri"/>
                <w:sz w:val="20"/>
                <w:szCs w:val="20"/>
              </w:rPr>
              <w:lastRenderedPageBreak/>
              <w:t>характеристика результатов внешней политики</w:t>
            </w:r>
          </w:p>
        </w:tc>
      </w:tr>
      <w:tr w:rsidR="005C5960" w:rsidRPr="00B85FF4" w14:paraId="1A83CD0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240B60B"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lastRenderedPageBreak/>
              <w:t>Русская культура</w:t>
            </w:r>
            <w:r w:rsidRPr="00B85FF4">
              <w:rPr>
                <w:rFonts w:eastAsia="Calibri"/>
                <w:sz w:val="20"/>
                <w:szCs w:val="20"/>
              </w:rPr>
              <w:t xml:space="preserve"> </w:t>
            </w:r>
            <w:r w:rsidRPr="00B85FF4">
              <w:rPr>
                <w:rFonts w:eastAsia="Calibri"/>
                <w:bCs/>
                <w:sz w:val="20"/>
                <w:szCs w:val="20"/>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77948315"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w:t>
            </w:r>
          </w:p>
          <w:p w14:paraId="1775BA96"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5C5960" w:rsidRPr="00B85FF4" w14:paraId="71E45791"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4D5C8843"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8. СТАНОВЛЕНИЕ ИНДУСТРИАЛЬНОЙ ЦИВИЛИЗАЦИИ</w:t>
            </w:r>
          </w:p>
        </w:tc>
      </w:tr>
      <w:tr w:rsidR="005C5960" w:rsidRPr="00B85FF4" w14:paraId="5266070F"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0003EB9"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Промышленный переворот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04733287"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5C5960" w:rsidRPr="00B85FF4" w14:paraId="267D9EF5"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2F29B61F"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Международные отношения</w:t>
            </w:r>
          </w:p>
        </w:tc>
        <w:tc>
          <w:tcPr>
            <w:tcW w:w="7938" w:type="dxa"/>
            <w:tcBorders>
              <w:top w:val="single" w:sz="4" w:space="0" w:color="auto"/>
              <w:left w:val="single" w:sz="4" w:space="0" w:color="auto"/>
              <w:bottom w:val="single" w:sz="4" w:space="0" w:color="auto"/>
              <w:right w:val="single" w:sz="4" w:space="0" w:color="auto"/>
            </w:tcBorders>
            <w:hideMark/>
          </w:tcPr>
          <w:p w14:paraId="6E3C9DC6"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 — начале ХХ века»</w:t>
            </w:r>
          </w:p>
        </w:tc>
      </w:tr>
      <w:tr w:rsidR="005C5960" w:rsidRPr="00B85FF4" w14:paraId="4D340323"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C47D161"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Политическое развитие</w:t>
            </w:r>
            <w:r w:rsidRPr="00B85FF4">
              <w:rPr>
                <w:rFonts w:eastAsia="Calibri"/>
                <w:sz w:val="20"/>
                <w:szCs w:val="20"/>
              </w:rPr>
              <w:t xml:space="preserve"> </w:t>
            </w:r>
            <w:r w:rsidRPr="00B85FF4">
              <w:rPr>
                <w:rFonts w:eastAsia="Calibri"/>
                <w:bCs/>
                <w:sz w:val="20"/>
                <w:szCs w:val="20"/>
              </w:rPr>
              <w:t>стран Европы и Америки</w:t>
            </w:r>
          </w:p>
        </w:tc>
        <w:tc>
          <w:tcPr>
            <w:tcW w:w="7938" w:type="dxa"/>
            <w:tcBorders>
              <w:top w:val="single" w:sz="4" w:space="0" w:color="auto"/>
              <w:left w:val="single" w:sz="4" w:space="0" w:color="auto"/>
              <w:bottom w:val="single" w:sz="4" w:space="0" w:color="auto"/>
              <w:right w:val="single" w:sz="4" w:space="0" w:color="auto"/>
            </w:tcBorders>
            <w:hideMark/>
          </w:tcPr>
          <w:p w14:paraId="2A384ECE"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w:t>
            </w:r>
          </w:p>
        </w:tc>
      </w:tr>
      <w:tr w:rsidR="005C5960" w:rsidRPr="00B85FF4" w14:paraId="6041188B"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5F69286F"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9. ПРОЦЕСС МОДЕРНИЗАЦИИ В ТРАДИЦИОННЫХ ОБЩЕСТВАХ ВОСТОКА</w:t>
            </w:r>
          </w:p>
        </w:tc>
      </w:tr>
      <w:tr w:rsidR="005C5960" w:rsidRPr="00B85FF4" w14:paraId="6A66579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C576DC1"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Колониальная экспансия европейских стран.</w:t>
            </w:r>
            <w:r w:rsidRPr="00B85FF4">
              <w:rPr>
                <w:rFonts w:eastAsia="Calibri"/>
                <w:sz w:val="20"/>
                <w:szCs w:val="20"/>
              </w:rPr>
              <w:t xml:space="preserve"> </w:t>
            </w:r>
            <w:r w:rsidRPr="00B85FF4">
              <w:rPr>
                <w:rFonts w:eastAsia="Calibri"/>
                <w:bCs/>
                <w:sz w:val="20"/>
                <w:szCs w:val="20"/>
              </w:rPr>
              <w:t>Индия</w:t>
            </w:r>
          </w:p>
        </w:tc>
        <w:tc>
          <w:tcPr>
            <w:tcW w:w="7938" w:type="dxa"/>
            <w:tcBorders>
              <w:top w:val="single" w:sz="4" w:space="0" w:color="auto"/>
              <w:left w:val="single" w:sz="4" w:space="0" w:color="auto"/>
              <w:bottom w:val="single" w:sz="4" w:space="0" w:color="auto"/>
              <w:right w:val="single" w:sz="4" w:space="0" w:color="auto"/>
            </w:tcBorders>
            <w:hideMark/>
          </w:tcPr>
          <w:p w14:paraId="011A561D"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 XIX веках; объяснение, в чем состояли цели и методы колониальной политики европейцев.</w:t>
            </w:r>
          </w:p>
        </w:tc>
      </w:tr>
      <w:tr w:rsidR="005C5960" w:rsidRPr="00B85FF4" w14:paraId="4F2486A6"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33A6F5A" w14:textId="77777777" w:rsidR="005C5960" w:rsidRPr="00B85FF4" w:rsidRDefault="005C5960" w:rsidP="008D370D">
            <w:pPr>
              <w:widowControl w:val="0"/>
              <w:tabs>
                <w:tab w:val="left" w:pos="2700"/>
              </w:tabs>
              <w:autoSpaceDE w:val="0"/>
              <w:autoSpaceDN w:val="0"/>
              <w:adjustRightInd w:val="0"/>
              <w:jc w:val="both"/>
              <w:rPr>
                <w:rFonts w:eastAsia="Calibri"/>
                <w:bCs/>
                <w:sz w:val="20"/>
                <w:szCs w:val="20"/>
              </w:rPr>
            </w:pPr>
            <w:r w:rsidRPr="00B85FF4">
              <w:rPr>
                <w:rFonts w:eastAsia="Calibri"/>
                <w:bCs/>
                <w:sz w:val="20"/>
                <w:szCs w:val="20"/>
              </w:rPr>
              <w:t>Китай и Япония</w:t>
            </w:r>
          </w:p>
        </w:tc>
        <w:tc>
          <w:tcPr>
            <w:tcW w:w="7938" w:type="dxa"/>
            <w:tcBorders>
              <w:top w:val="single" w:sz="4" w:space="0" w:color="auto"/>
              <w:left w:val="single" w:sz="4" w:space="0" w:color="auto"/>
              <w:bottom w:val="single" w:sz="4" w:space="0" w:color="auto"/>
              <w:right w:val="single" w:sz="4" w:space="0" w:color="auto"/>
            </w:tcBorders>
            <w:hideMark/>
          </w:tcPr>
          <w:p w14:paraId="23CEC9E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5C5960" w:rsidRPr="00B85FF4" w14:paraId="24A254C3"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474E5F14"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10. РОССИЙСКАЯ ИМПЕРИЯ В ХIХ ВЕКЕ</w:t>
            </w:r>
          </w:p>
        </w:tc>
      </w:tr>
      <w:tr w:rsidR="005C5960" w:rsidRPr="00B85FF4" w14:paraId="50586C4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29A9629"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Внутренняя и внешняя</w:t>
            </w:r>
            <w:r w:rsidRPr="00B85FF4">
              <w:rPr>
                <w:rFonts w:eastAsia="Calibri"/>
                <w:sz w:val="20"/>
                <w:szCs w:val="20"/>
              </w:rPr>
              <w:t xml:space="preserve"> </w:t>
            </w:r>
            <w:r w:rsidRPr="00B85FF4">
              <w:rPr>
                <w:rFonts w:eastAsia="Calibri"/>
                <w:bCs/>
                <w:sz w:val="20"/>
                <w:szCs w:val="20"/>
              </w:rPr>
              <w:t>политика России в начале XIX века</w:t>
            </w:r>
          </w:p>
        </w:tc>
        <w:tc>
          <w:tcPr>
            <w:tcW w:w="7938" w:type="dxa"/>
            <w:tcBorders>
              <w:top w:val="single" w:sz="4" w:space="0" w:color="auto"/>
              <w:left w:val="single" w:sz="4" w:space="0" w:color="auto"/>
              <w:bottom w:val="single" w:sz="4" w:space="0" w:color="auto"/>
              <w:right w:val="single" w:sz="4" w:space="0" w:color="auto"/>
            </w:tcBorders>
            <w:hideMark/>
          </w:tcPr>
          <w:p w14:paraId="7F7F43C9"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w:t>
            </w:r>
          </w:p>
        </w:tc>
      </w:tr>
      <w:tr w:rsidR="005C5960" w:rsidRPr="00B85FF4" w14:paraId="1750CE13"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B3E02A8"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Движение декабристов</w:t>
            </w:r>
          </w:p>
        </w:tc>
        <w:tc>
          <w:tcPr>
            <w:tcW w:w="7938" w:type="dxa"/>
            <w:tcBorders>
              <w:top w:val="single" w:sz="4" w:space="0" w:color="auto"/>
              <w:left w:val="single" w:sz="4" w:space="0" w:color="auto"/>
              <w:bottom w:val="single" w:sz="4" w:space="0" w:color="auto"/>
              <w:right w:val="single" w:sz="4" w:space="0" w:color="auto"/>
            </w:tcBorders>
            <w:hideMark/>
          </w:tcPr>
          <w:p w14:paraId="44F8C956"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5C5960" w:rsidRPr="00B85FF4" w14:paraId="65628E73"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1FE5C9D"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Внутренняя политика</w:t>
            </w:r>
            <w:r w:rsidRPr="00B85FF4">
              <w:rPr>
                <w:rFonts w:eastAsia="Calibri"/>
                <w:sz w:val="20"/>
                <w:szCs w:val="20"/>
              </w:rPr>
              <w:t xml:space="preserve"> </w:t>
            </w:r>
            <w:r w:rsidRPr="00B85FF4">
              <w:rPr>
                <w:rFonts w:eastAsia="Calibri"/>
                <w:bCs/>
                <w:sz w:val="20"/>
                <w:szCs w:val="20"/>
              </w:rPr>
              <w:t>Николая I</w:t>
            </w:r>
          </w:p>
        </w:tc>
        <w:tc>
          <w:tcPr>
            <w:tcW w:w="7938" w:type="dxa"/>
            <w:tcBorders>
              <w:top w:val="single" w:sz="4" w:space="0" w:color="auto"/>
              <w:left w:val="single" w:sz="4" w:space="0" w:color="auto"/>
              <w:bottom w:val="single" w:sz="4" w:space="0" w:color="auto"/>
              <w:right w:val="single" w:sz="4" w:space="0" w:color="auto"/>
            </w:tcBorders>
            <w:hideMark/>
          </w:tcPr>
          <w:p w14:paraId="66339EDE"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5C5960" w:rsidRPr="00B85FF4" w14:paraId="0E482503"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0FFCFE3"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Общественное движение во второй четверти</w:t>
            </w:r>
            <w:r w:rsidRPr="00B85FF4">
              <w:rPr>
                <w:rFonts w:eastAsia="Calibri"/>
                <w:sz w:val="20"/>
                <w:szCs w:val="20"/>
              </w:rPr>
              <w:t xml:space="preserve"> </w:t>
            </w:r>
            <w:r w:rsidRPr="00B85FF4">
              <w:rPr>
                <w:rFonts w:eastAsia="Calibri"/>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40D6DF7A"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общественно-политической мысли России XIX века сохранили свое значение для современности (при проведении круглого стола, дискуссии)</w:t>
            </w:r>
          </w:p>
        </w:tc>
      </w:tr>
      <w:tr w:rsidR="005C5960" w:rsidRPr="00B85FF4" w14:paraId="00D05D00"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0C0A7D4"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Внешняя политика России во второй четверти</w:t>
            </w:r>
            <w:r w:rsidRPr="00B85FF4">
              <w:rPr>
                <w:rFonts w:eastAsia="Calibri"/>
                <w:sz w:val="20"/>
                <w:szCs w:val="20"/>
              </w:rPr>
              <w:t xml:space="preserve"> </w:t>
            </w:r>
            <w:r w:rsidRPr="00B85FF4">
              <w:rPr>
                <w:rFonts w:eastAsia="Calibri"/>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79F32B4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5C5960" w:rsidRPr="00B85FF4" w14:paraId="098F379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48C80F8"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Отмена крепостного</w:t>
            </w:r>
            <w:r w:rsidRPr="00B85FF4">
              <w:rPr>
                <w:rFonts w:eastAsia="Calibri"/>
                <w:sz w:val="20"/>
                <w:szCs w:val="20"/>
              </w:rPr>
              <w:t xml:space="preserve"> </w:t>
            </w:r>
            <w:r w:rsidRPr="00B85FF4">
              <w:rPr>
                <w:rFonts w:eastAsia="Calibri"/>
                <w:bCs/>
                <w:sz w:val="20"/>
                <w:szCs w:val="20"/>
              </w:rPr>
              <w:lastRenderedPageBreak/>
              <w:t>права и реформы</w:t>
            </w:r>
            <w:r w:rsidRPr="00B85FF4">
              <w:rPr>
                <w:rFonts w:eastAsia="Calibri"/>
                <w:sz w:val="20"/>
                <w:szCs w:val="20"/>
              </w:rPr>
              <w:t xml:space="preserve"> </w:t>
            </w:r>
            <w:r w:rsidRPr="00B85FF4">
              <w:rPr>
                <w:rFonts w:eastAsia="Calibri"/>
                <w:bCs/>
                <w:sz w:val="20"/>
                <w:szCs w:val="20"/>
              </w:rPr>
              <w:t>60 — 70-х годов</w:t>
            </w:r>
            <w:r w:rsidRPr="00B85FF4">
              <w:rPr>
                <w:rFonts w:eastAsia="Calibri"/>
                <w:sz w:val="20"/>
                <w:szCs w:val="20"/>
              </w:rPr>
              <w:t xml:space="preserve"> </w:t>
            </w:r>
            <w:r w:rsidRPr="00B85FF4">
              <w:rPr>
                <w:rFonts w:eastAsia="Calibri"/>
                <w:bCs/>
                <w:sz w:val="20"/>
                <w:szCs w:val="20"/>
              </w:rPr>
              <w:t>XIX века.</w:t>
            </w:r>
            <w:r w:rsidRPr="00B85FF4">
              <w:rPr>
                <w:rFonts w:eastAsia="Calibri"/>
                <w:sz w:val="20"/>
                <w:szCs w:val="20"/>
              </w:rPr>
              <w:t xml:space="preserve"> </w:t>
            </w:r>
            <w:r w:rsidRPr="00B85FF4">
              <w:rPr>
                <w:rFonts w:eastAsia="Calibri"/>
                <w:bCs/>
                <w:sz w:val="20"/>
                <w:szCs w:val="20"/>
              </w:rPr>
              <w:t>Контрреформы</w:t>
            </w:r>
          </w:p>
        </w:tc>
        <w:tc>
          <w:tcPr>
            <w:tcW w:w="7938" w:type="dxa"/>
            <w:tcBorders>
              <w:top w:val="single" w:sz="4" w:space="0" w:color="auto"/>
              <w:left w:val="single" w:sz="4" w:space="0" w:color="auto"/>
              <w:bottom w:val="single" w:sz="4" w:space="0" w:color="auto"/>
              <w:right w:val="single" w:sz="4" w:space="0" w:color="auto"/>
            </w:tcBorders>
            <w:hideMark/>
          </w:tcPr>
          <w:p w14:paraId="2D3C9E3C"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lastRenderedPageBreak/>
              <w:t xml:space="preserve">Раскрытие основного содержания Великих реформ 1860 — 1870-х годов (крестьянской, </w:t>
            </w:r>
            <w:r w:rsidRPr="00B85FF4">
              <w:rPr>
                <w:rFonts w:eastAsia="Calibri"/>
                <w:sz w:val="20"/>
                <w:szCs w:val="20"/>
              </w:rPr>
              <w:lastRenderedPageBreak/>
              <w:t>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 — 1890-е годы, сущности и последствий политики</w:t>
            </w:r>
          </w:p>
        </w:tc>
      </w:tr>
      <w:tr w:rsidR="005C5960" w:rsidRPr="00B85FF4" w14:paraId="5454675C"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653925C"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lastRenderedPageBreak/>
              <w:t>Общественное движение во второй половине</w:t>
            </w:r>
            <w:r w:rsidRPr="00B85FF4">
              <w:rPr>
                <w:rFonts w:eastAsia="Calibri"/>
                <w:sz w:val="20"/>
                <w:szCs w:val="20"/>
              </w:rPr>
              <w:t xml:space="preserve"> </w:t>
            </w:r>
            <w:r w:rsidRPr="00B85FF4">
              <w:rPr>
                <w:rFonts w:eastAsia="Calibri"/>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5F22C7B6"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5C5960" w:rsidRPr="00B85FF4" w14:paraId="7502B0A6"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50E10E2"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Экономическое развитие во второй половине</w:t>
            </w:r>
            <w:r w:rsidRPr="00B85FF4">
              <w:rPr>
                <w:rFonts w:eastAsia="Calibri"/>
                <w:sz w:val="20"/>
                <w:szCs w:val="20"/>
              </w:rPr>
              <w:t xml:space="preserve"> </w:t>
            </w:r>
            <w:r w:rsidRPr="00B85FF4">
              <w:rPr>
                <w:rFonts w:eastAsia="Calibri"/>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47AA8D7C"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w:t>
            </w:r>
          </w:p>
        </w:tc>
      </w:tr>
      <w:tr w:rsidR="005C5960" w:rsidRPr="00B85FF4" w14:paraId="386062A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33FD202"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Русская культура XIX века</w:t>
            </w:r>
          </w:p>
        </w:tc>
        <w:tc>
          <w:tcPr>
            <w:tcW w:w="7938" w:type="dxa"/>
            <w:tcBorders>
              <w:top w:val="single" w:sz="4" w:space="0" w:color="auto"/>
              <w:left w:val="single" w:sz="4" w:space="0" w:color="auto"/>
              <w:bottom w:val="single" w:sz="4" w:space="0" w:color="auto"/>
              <w:right w:val="single" w:sz="4" w:space="0" w:color="auto"/>
            </w:tcBorders>
            <w:hideMark/>
          </w:tcPr>
          <w:p w14:paraId="42685A63"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w:t>
            </w:r>
          </w:p>
        </w:tc>
      </w:tr>
      <w:tr w:rsidR="005C5960" w:rsidRPr="00B85FF4" w14:paraId="00E172B7"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64B4A316"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11. ОТ НОВОЙ ИСТОРИИ К НОВЕЙШЕЙ</w:t>
            </w:r>
          </w:p>
        </w:tc>
      </w:tr>
      <w:tr w:rsidR="005C5960" w:rsidRPr="00B85FF4" w14:paraId="2DB4FA6F"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3FA8349"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Мир 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1C8B7930"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5C5960" w:rsidRPr="00B85FF4" w14:paraId="3032452C"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2F83F8E"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Пробуждение Азии</w:t>
            </w:r>
            <w:r w:rsidRPr="00B85FF4">
              <w:rPr>
                <w:rFonts w:eastAsia="Calibri"/>
                <w:sz w:val="20"/>
                <w:szCs w:val="20"/>
              </w:rPr>
              <w:t xml:space="preserve"> </w:t>
            </w:r>
            <w:r w:rsidRPr="00B85FF4">
              <w:rPr>
                <w:rFonts w:eastAsia="Calibri"/>
                <w:bCs/>
                <w:sz w:val="20"/>
                <w:szCs w:val="20"/>
              </w:rPr>
              <w:t>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58AAEC26"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5C5960" w:rsidRPr="00B85FF4" w14:paraId="6B4A3321"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3947AE2"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Россия на рубеже</w:t>
            </w:r>
            <w:r w:rsidRPr="00B85FF4">
              <w:rPr>
                <w:rFonts w:eastAsia="Calibri"/>
                <w:sz w:val="20"/>
                <w:szCs w:val="20"/>
              </w:rPr>
              <w:t xml:space="preserve"> </w:t>
            </w:r>
            <w:r w:rsidRPr="00B85FF4">
              <w:rPr>
                <w:rFonts w:eastAsia="Calibri"/>
                <w:bCs/>
                <w:sz w:val="20"/>
                <w:szCs w:val="20"/>
              </w:rPr>
              <w:t>XIX— XX веков</w:t>
            </w:r>
          </w:p>
        </w:tc>
        <w:tc>
          <w:tcPr>
            <w:tcW w:w="7938" w:type="dxa"/>
            <w:tcBorders>
              <w:top w:val="single" w:sz="4" w:space="0" w:color="auto"/>
              <w:left w:val="single" w:sz="4" w:space="0" w:color="auto"/>
              <w:bottom w:val="single" w:sz="4" w:space="0" w:color="auto"/>
              <w:right w:val="single" w:sz="4" w:space="0" w:color="auto"/>
            </w:tcBorders>
            <w:hideMark/>
          </w:tcPr>
          <w:p w14:paraId="423AF80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Объяснение, в чем заключались главные противоречия в политическом, экономическом, социальном развитии России в начале ХХ века. Представление характеристики Николая II (в форме эссе, реферата). Систематизация материала о развитии экономики в начале ХХ века, выявление ее характерных черт</w:t>
            </w:r>
          </w:p>
        </w:tc>
      </w:tr>
      <w:tr w:rsidR="005C5960" w:rsidRPr="00B85FF4" w14:paraId="1204120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8986C3B"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Революция</w:t>
            </w:r>
            <w:r w:rsidRPr="00B85FF4">
              <w:rPr>
                <w:rFonts w:eastAsia="Calibri"/>
                <w:sz w:val="20"/>
                <w:szCs w:val="20"/>
              </w:rPr>
              <w:t xml:space="preserve"> </w:t>
            </w:r>
            <w:r w:rsidRPr="00B85FF4">
              <w:rPr>
                <w:rFonts w:eastAsia="Calibri"/>
                <w:bCs/>
                <w:sz w:val="20"/>
                <w:szCs w:val="20"/>
              </w:rPr>
              <w:t>1905 — 1907 годов</w:t>
            </w:r>
            <w:r w:rsidRPr="00B85FF4">
              <w:rPr>
                <w:rFonts w:eastAsia="Calibri"/>
                <w:sz w:val="20"/>
                <w:szCs w:val="20"/>
              </w:rPr>
              <w:t xml:space="preserve"> </w:t>
            </w:r>
            <w:r w:rsidRPr="00B85FF4">
              <w:rPr>
                <w:rFonts w:eastAsia="Calibri"/>
                <w:bCs/>
                <w:sz w:val="20"/>
                <w:szCs w:val="20"/>
              </w:rPr>
              <w:t>в России</w:t>
            </w:r>
          </w:p>
        </w:tc>
        <w:tc>
          <w:tcPr>
            <w:tcW w:w="7938" w:type="dxa"/>
            <w:tcBorders>
              <w:top w:val="single" w:sz="4" w:space="0" w:color="auto"/>
              <w:left w:val="single" w:sz="4" w:space="0" w:color="auto"/>
              <w:bottom w:val="single" w:sz="4" w:space="0" w:color="auto"/>
              <w:right w:val="single" w:sz="4" w:space="0" w:color="auto"/>
            </w:tcBorders>
            <w:hideMark/>
          </w:tcPr>
          <w:p w14:paraId="2A7CD4FF"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об основных событиях российской революции 1905 — 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 — 1907 годов в своем регионе. Оценка итогов революции 1905 — 1907 годов</w:t>
            </w:r>
          </w:p>
        </w:tc>
      </w:tr>
      <w:tr w:rsidR="005C5960" w:rsidRPr="00B85FF4" w14:paraId="0BF89B4C"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1338243"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Россия в период столыпинских реформ</w:t>
            </w:r>
          </w:p>
        </w:tc>
        <w:tc>
          <w:tcPr>
            <w:tcW w:w="7938" w:type="dxa"/>
            <w:tcBorders>
              <w:top w:val="single" w:sz="4" w:space="0" w:color="auto"/>
              <w:left w:val="single" w:sz="4" w:space="0" w:color="auto"/>
              <w:bottom w:val="single" w:sz="4" w:space="0" w:color="auto"/>
              <w:right w:val="single" w:sz="4" w:space="0" w:color="auto"/>
            </w:tcBorders>
            <w:hideMark/>
          </w:tcPr>
          <w:p w14:paraId="70190C45"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5C5960" w:rsidRPr="00B85FF4" w14:paraId="2AD7CCF4"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B6A5932"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Серебряный век русской</w:t>
            </w:r>
            <w:r w:rsidRPr="00B85FF4">
              <w:rPr>
                <w:rFonts w:eastAsia="Calibri"/>
                <w:sz w:val="20"/>
                <w:szCs w:val="20"/>
              </w:rPr>
              <w:t xml:space="preserve"> </w:t>
            </w:r>
            <w:r w:rsidRPr="00B85FF4">
              <w:rPr>
                <w:rFonts w:eastAsia="Calibri"/>
                <w:bCs/>
                <w:sz w:val="20"/>
                <w:szCs w:val="20"/>
              </w:rPr>
              <w:t>культуры</w:t>
            </w:r>
          </w:p>
        </w:tc>
        <w:tc>
          <w:tcPr>
            <w:tcW w:w="7938" w:type="dxa"/>
            <w:tcBorders>
              <w:top w:val="single" w:sz="4" w:space="0" w:color="auto"/>
              <w:left w:val="single" w:sz="4" w:space="0" w:color="auto"/>
              <w:bottom w:val="single" w:sz="4" w:space="0" w:color="auto"/>
              <w:right w:val="single" w:sz="4" w:space="0" w:color="auto"/>
            </w:tcBorders>
            <w:hideMark/>
          </w:tcPr>
          <w:p w14:paraId="19ECC1E9"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w:t>
            </w:r>
          </w:p>
        </w:tc>
      </w:tr>
      <w:tr w:rsidR="005C5960" w:rsidRPr="00B85FF4" w14:paraId="7613AB76"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3DE8728"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Первая мировая война.</w:t>
            </w:r>
            <w:r w:rsidRPr="00B85FF4">
              <w:rPr>
                <w:rFonts w:eastAsia="Calibri"/>
                <w:sz w:val="20"/>
                <w:szCs w:val="20"/>
              </w:rPr>
              <w:t xml:space="preserve"> </w:t>
            </w:r>
            <w:r w:rsidRPr="00B85FF4">
              <w:rPr>
                <w:rFonts w:eastAsia="Calibri"/>
                <w:bCs/>
                <w:sz w:val="20"/>
                <w:szCs w:val="20"/>
              </w:rPr>
              <w:t>Боевые действия</w:t>
            </w:r>
            <w:r w:rsidRPr="00B85FF4">
              <w:rPr>
                <w:rFonts w:eastAsia="Calibri"/>
                <w:sz w:val="20"/>
                <w:szCs w:val="20"/>
              </w:rPr>
              <w:t xml:space="preserve"> </w:t>
            </w:r>
            <w:r w:rsidRPr="00B85FF4">
              <w:rPr>
                <w:rFonts w:eastAsia="Calibri"/>
                <w:bCs/>
                <w:sz w:val="20"/>
                <w:szCs w:val="20"/>
              </w:rPr>
              <w:t>1914 — 1918 годов</w:t>
            </w:r>
          </w:p>
        </w:tc>
        <w:tc>
          <w:tcPr>
            <w:tcW w:w="7938" w:type="dxa"/>
            <w:tcBorders>
              <w:top w:val="single" w:sz="4" w:space="0" w:color="auto"/>
              <w:left w:val="single" w:sz="4" w:space="0" w:color="auto"/>
              <w:bottom w:val="single" w:sz="4" w:space="0" w:color="auto"/>
              <w:right w:val="single" w:sz="4" w:space="0" w:color="auto"/>
            </w:tcBorders>
            <w:hideMark/>
          </w:tcPr>
          <w:p w14:paraId="7AF3CD30"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5C5960" w:rsidRPr="00B85FF4" w14:paraId="57E2D6C2"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BA5C5FA"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Первая мировая война</w:t>
            </w:r>
            <w:r w:rsidRPr="00B85FF4">
              <w:rPr>
                <w:rFonts w:eastAsia="Calibri"/>
                <w:sz w:val="20"/>
                <w:szCs w:val="20"/>
              </w:rPr>
              <w:t xml:space="preserve"> </w:t>
            </w:r>
            <w:r w:rsidRPr="00B85FF4">
              <w:rPr>
                <w:rFonts w:eastAsia="Calibri"/>
                <w:bCs/>
                <w:sz w:val="20"/>
                <w:szCs w:val="20"/>
              </w:rPr>
              <w:t>и общество</w:t>
            </w:r>
          </w:p>
        </w:tc>
        <w:tc>
          <w:tcPr>
            <w:tcW w:w="7938" w:type="dxa"/>
            <w:tcBorders>
              <w:top w:val="single" w:sz="4" w:space="0" w:color="auto"/>
              <w:left w:val="single" w:sz="4" w:space="0" w:color="auto"/>
              <w:bottom w:val="single" w:sz="4" w:space="0" w:color="auto"/>
              <w:right w:val="single" w:sz="4" w:space="0" w:color="auto"/>
            </w:tcBorders>
            <w:hideMark/>
          </w:tcPr>
          <w:p w14:paraId="51A8E841"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 xml:space="preserve">Анализ материала о влиянии войны на развитие общества в воюющих странах. Характеристика жизни людей на фронтах и в тылу (с использованием исторических </w:t>
            </w:r>
            <w:r w:rsidRPr="00B85FF4">
              <w:rPr>
                <w:rFonts w:eastAsia="Calibri"/>
                <w:sz w:val="20"/>
                <w:szCs w:val="20"/>
              </w:rPr>
              <w:lastRenderedPageBreak/>
              <w:t>источников, мемуаров). Объяснение, как война воздействовала на положение в России, высказывание суждения по вопросу «Война — путь к революции?»</w:t>
            </w:r>
          </w:p>
        </w:tc>
      </w:tr>
      <w:tr w:rsidR="005C5960" w:rsidRPr="00B85FF4" w14:paraId="6A35E158"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3455C5D1"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lastRenderedPageBreak/>
              <w:t>Октябрьская революция</w:t>
            </w:r>
            <w:r w:rsidRPr="00B85FF4">
              <w:rPr>
                <w:rFonts w:eastAsia="Calibri"/>
                <w:sz w:val="20"/>
                <w:szCs w:val="20"/>
              </w:rPr>
              <w:t xml:space="preserve"> </w:t>
            </w:r>
            <w:r w:rsidRPr="00B85FF4">
              <w:rPr>
                <w:rFonts w:eastAsia="Calibri"/>
                <w:bCs/>
                <w:sz w:val="20"/>
                <w:szCs w:val="20"/>
              </w:rPr>
              <w:t>в России и ее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5992A7A2"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собрание». Характеристика обстоятельств и последствий заключения Брестского мира. Участие в обсуждении роли В. И. Ленина в истории ХХ века</w:t>
            </w:r>
          </w:p>
        </w:tc>
      </w:tr>
      <w:tr w:rsidR="005C5960" w:rsidRPr="00B85FF4" w14:paraId="5CFFB23F"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3012D199"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12. МЕЖВОЕННЫЙ ПЕРИОД (1918-1939)</w:t>
            </w:r>
          </w:p>
        </w:tc>
      </w:tr>
      <w:tr w:rsidR="005C5960" w:rsidRPr="00B85FF4" w14:paraId="517F0BD4"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86608A8"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Европа и США</w:t>
            </w:r>
          </w:p>
        </w:tc>
        <w:tc>
          <w:tcPr>
            <w:tcW w:w="7938" w:type="dxa"/>
            <w:tcBorders>
              <w:top w:val="single" w:sz="4" w:space="0" w:color="auto"/>
              <w:left w:val="single" w:sz="4" w:space="0" w:color="auto"/>
              <w:bottom w:val="single" w:sz="4" w:space="0" w:color="auto"/>
              <w:right w:val="single" w:sz="4" w:space="0" w:color="auto"/>
            </w:tcBorders>
            <w:hideMark/>
          </w:tcPr>
          <w:p w14:paraId="5D66F2D7"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 — 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 — 1933 годов и его последствий. Объяснение сущности, причин успеха и противоречий «нового курса» президента США Ф.Рузвельта</w:t>
            </w:r>
          </w:p>
        </w:tc>
      </w:tr>
      <w:tr w:rsidR="005C5960" w:rsidRPr="00B85FF4" w14:paraId="5E25A250"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1F5A92C"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Недемократические</w:t>
            </w:r>
            <w:r w:rsidRPr="00B85FF4">
              <w:rPr>
                <w:rFonts w:eastAsia="Calibri"/>
                <w:sz w:val="20"/>
                <w:szCs w:val="20"/>
              </w:rPr>
              <w:t xml:space="preserve"> </w:t>
            </w:r>
            <w:r w:rsidRPr="00B85FF4">
              <w:rPr>
                <w:rFonts w:eastAsia="Calibri"/>
                <w:bCs/>
                <w:sz w:val="20"/>
                <w:szCs w:val="20"/>
              </w:rPr>
              <w:t>режимы</w:t>
            </w:r>
          </w:p>
        </w:tc>
        <w:tc>
          <w:tcPr>
            <w:tcW w:w="7938" w:type="dxa"/>
            <w:tcBorders>
              <w:top w:val="single" w:sz="4" w:space="0" w:color="auto"/>
              <w:left w:val="single" w:sz="4" w:space="0" w:color="auto"/>
              <w:bottom w:val="single" w:sz="4" w:space="0" w:color="auto"/>
              <w:right w:val="single" w:sz="4" w:space="0" w:color="auto"/>
            </w:tcBorders>
            <w:hideMark/>
          </w:tcPr>
          <w:p w14:paraId="1867B8B4"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5C5960" w:rsidRPr="00B85FF4" w14:paraId="77D7639F"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4D0B77E"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Турция, Китай, Индия,</w:t>
            </w:r>
            <w:r w:rsidRPr="00B85FF4">
              <w:rPr>
                <w:rFonts w:eastAsia="Calibri"/>
                <w:sz w:val="20"/>
                <w:szCs w:val="20"/>
              </w:rPr>
              <w:t xml:space="preserve"> </w:t>
            </w:r>
            <w:r w:rsidRPr="00B85FF4">
              <w:rPr>
                <w:rFonts w:eastAsia="Calibri"/>
                <w:bCs/>
                <w:sz w:val="20"/>
                <w:szCs w:val="20"/>
              </w:rPr>
              <w:t>Япония</w:t>
            </w:r>
          </w:p>
        </w:tc>
        <w:tc>
          <w:tcPr>
            <w:tcW w:w="7938" w:type="dxa"/>
            <w:tcBorders>
              <w:top w:val="single" w:sz="4" w:space="0" w:color="auto"/>
              <w:left w:val="single" w:sz="4" w:space="0" w:color="auto"/>
              <w:bottom w:val="single" w:sz="4" w:space="0" w:color="auto"/>
              <w:right w:val="single" w:sz="4" w:space="0" w:color="auto"/>
            </w:tcBorders>
            <w:hideMark/>
          </w:tcPr>
          <w:p w14:paraId="361C5436"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опыта и итогов реформ и революций как путей модернизации в странах Азии. Раскрытие особенностей освободительного движения 1920 — 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5C5960" w:rsidRPr="00B85FF4" w14:paraId="3BA25EA1" w14:textId="77777777" w:rsidTr="008D370D">
        <w:trPr>
          <w:trHeight w:val="60"/>
        </w:trPr>
        <w:tc>
          <w:tcPr>
            <w:tcW w:w="2269" w:type="dxa"/>
            <w:tcBorders>
              <w:top w:val="single" w:sz="4" w:space="0" w:color="auto"/>
              <w:left w:val="single" w:sz="4" w:space="0" w:color="auto"/>
              <w:bottom w:val="single" w:sz="4" w:space="0" w:color="auto"/>
              <w:right w:val="single" w:sz="4" w:space="0" w:color="auto"/>
            </w:tcBorders>
            <w:hideMark/>
          </w:tcPr>
          <w:p w14:paraId="1D15B9F5"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Международные</w:t>
            </w:r>
            <w:r w:rsidRPr="00B85FF4">
              <w:rPr>
                <w:rFonts w:eastAsia="Calibri"/>
                <w:sz w:val="20"/>
                <w:szCs w:val="20"/>
              </w:rPr>
              <w:t xml:space="preserve"> </w:t>
            </w:r>
            <w:r w:rsidRPr="00B85FF4">
              <w:rPr>
                <w:rFonts w:eastAsia="Calibri"/>
                <w:bCs/>
                <w:sz w:val="20"/>
                <w:szCs w:val="20"/>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658BB4C2"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основных этапов и тенденций развития международных отношений в 1920 — 1930-е годы. Участие в дискуссии о предпосылках, характере и значении важнейших международных событий 1920 — 1930-х годов</w:t>
            </w:r>
          </w:p>
        </w:tc>
      </w:tr>
      <w:tr w:rsidR="005C5960" w:rsidRPr="00B85FF4" w14:paraId="43CAEBE9"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F150C65"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Культура в первой половине ХХ века</w:t>
            </w:r>
          </w:p>
        </w:tc>
        <w:tc>
          <w:tcPr>
            <w:tcW w:w="7938" w:type="dxa"/>
            <w:tcBorders>
              <w:top w:val="single" w:sz="4" w:space="0" w:color="auto"/>
              <w:left w:val="single" w:sz="4" w:space="0" w:color="auto"/>
              <w:bottom w:val="single" w:sz="4" w:space="0" w:color="auto"/>
              <w:right w:val="single" w:sz="4" w:space="0" w:color="auto"/>
            </w:tcBorders>
            <w:hideMark/>
          </w:tcPr>
          <w:p w14:paraId="45896A97"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основных течений в литературе и искусстве 1920 — 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 — 1930-е годы, выявление черт их различия и сходства</w:t>
            </w:r>
          </w:p>
        </w:tc>
      </w:tr>
      <w:tr w:rsidR="005C5960" w:rsidRPr="00B85FF4" w14:paraId="7A7F0DA7"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AC9274E"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Новая экономическая</w:t>
            </w:r>
            <w:r w:rsidRPr="00B85FF4">
              <w:rPr>
                <w:rFonts w:eastAsia="Calibri"/>
                <w:sz w:val="20"/>
                <w:szCs w:val="20"/>
              </w:rPr>
              <w:t xml:space="preserve"> </w:t>
            </w:r>
            <w:r w:rsidRPr="00B85FF4">
              <w:rPr>
                <w:rFonts w:eastAsia="Calibri"/>
                <w:bCs/>
                <w:sz w:val="20"/>
                <w:szCs w:val="20"/>
              </w:rPr>
              <w:t>политика в Советской</w:t>
            </w:r>
            <w:r w:rsidRPr="00B85FF4">
              <w:rPr>
                <w:rFonts w:eastAsia="Calibri"/>
                <w:sz w:val="20"/>
                <w:szCs w:val="20"/>
              </w:rPr>
              <w:t xml:space="preserve"> </w:t>
            </w:r>
            <w:r w:rsidRPr="00B85FF4">
              <w:rPr>
                <w:rFonts w:eastAsia="Calibri"/>
                <w:bCs/>
                <w:sz w:val="20"/>
                <w:szCs w:val="20"/>
              </w:rPr>
              <w:t>России. Образование</w:t>
            </w:r>
            <w:r w:rsidRPr="00B85FF4">
              <w:rPr>
                <w:rFonts w:eastAsia="Calibri"/>
                <w:sz w:val="20"/>
                <w:szCs w:val="20"/>
              </w:rPr>
              <w:t xml:space="preserve"> </w:t>
            </w:r>
            <w:r w:rsidRPr="00B85FF4">
              <w:rPr>
                <w:rFonts w:eastAsia="Calibri"/>
                <w:bCs/>
                <w:sz w:val="20"/>
                <w:szCs w:val="20"/>
              </w:rPr>
              <w:t>СССР</w:t>
            </w:r>
          </w:p>
        </w:tc>
        <w:tc>
          <w:tcPr>
            <w:tcW w:w="7938" w:type="dxa"/>
            <w:tcBorders>
              <w:top w:val="single" w:sz="4" w:space="0" w:color="auto"/>
              <w:left w:val="single" w:sz="4" w:space="0" w:color="auto"/>
              <w:bottom w:val="single" w:sz="4" w:space="0" w:color="auto"/>
              <w:right w:val="single" w:sz="4" w:space="0" w:color="auto"/>
            </w:tcBorders>
            <w:hideMark/>
          </w:tcPr>
          <w:p w14:paraId="71F5B71F"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осн. содержания и результатов внутрипартийной борьбы в 1920 — 1930-е годы</w:t>
            </w:r>
          </w:p>
        </w:tc>
      </w:tr>
      <w:tr w:rsidR="005C5960" w:rsidRPr="00B85FF4" w14:paraId="264B12FA"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73BC75C"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Индустриализация</w:t>
            </w:r>
            <w:r w:rsidRPr="00B85FF4">
              <w:rPr>
                <w:rFonts w:eastAsia="Calibri"/>
                <w:sz w:val="20"/>
                <w:szCs w:val="20"/>
              </w:rPr>
              <w:t xml:space="preserve"> </w:t>
            </w:r>
            <w:r w:rsidRPr="00B85FF4">
              <w:rPr>
                <w:rFonts w:eastAsia="Calibri"/>
                <w:bCs/>
                <w:sz w:val="20"/>
                <w:szCs w:val="20"/>
              </w:rPr>
              <w:t>и коллективизация в СССР</w:t>
            </w:r>
          </w:p>
        </w:tc>
        <w:tc>
          <w:tcPr>
            <w:tcW w:w="7938" w:type="dxa"/>
            <w:tcBorders>
              <w:top w:val="single" w:sz="4" w:space="0" w:color="auto"/>
              <w:left w:val="single" w:sz="4" w:space="0" w:color="auto"/>
              <w:bottom w:val="single" w:sz="4" w:space="0" w:color="auto"/>
              <w:right w:val="single" w:sz="4" w:space="0" w:color="auto"/>
            </w:tcBorders>
            <w:hideMark/>
          </w:tcPr>
          <w:p w14:paraId="4B5C12D3"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5C5960" w:rsidRPr="00B85FF4" w14:paraId="7B05A4AB"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2923D0FF"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 xml:space="preserve">  Советская культура</w:t>
            </w:r>
            <w:r w:rsidRPr="00B85FF4">
              <w:rPr>
                <w:rFonts w:eastAsia="Calibri"/>
                <w:sz w:val="20"/>
                <w:szCs w:val="20"/>
              </w:rPr>
              <w:t xml:space="preserve"> </w:t>
            </w:r>
            <w:r w:rsidRPr="00B85FF4">
              <w:rPr>
                <w:rFonts w:eastAsia="Calibri"/>
                <w:bCs/>
                <w:sz w:val="20"/>
                <w:szCs w:val="20"/>
              </w:rPr>
              <w:t>в 1920 — 1930-е годы</w:t>
            </w:r>
          </w:p>
        </w:tc>
        <w:tc>
          <w:tcPr>
            <w:tcW w:w="7938" w:type="dxa"/>
            <w:tcBorders>
              <w:top w:val="single" w:sz="4" w:space="0" w:color="auto"/>
              <w:left w:val="single" w:sz="4" w:space="0" w:color="auto"/>
              <w:bottom w:val="single" w:sz="4" w:space="0" w:color="auto"/>
              <w:right w:val="single" w:sz="4" w:space="0" w:color="auto"/>
            </w:tcBorders>
            <w:hideMark/>
          </w:tcPr>
          <w:p w14:paraId="5E1587BF"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w:t>
            </w:r>
          </w:p>
        </w:tc>
      </w:tr>
      <w:tr w:rsidR="005C5960" w:rsidRPr="00B85FF4" w14:paraId="4E274B25"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228B1EBF" w14:textId="77777777" w:rsidR="005C5960" w:rsidRPr="00B85FF4" w:rsidRDefault="005C5960" w:rsidP="008D370D">
            <w:pPr>
              <w:widowControl w:val="0"/>
              <w:tabs>
                <w:tab w:val="left" w:pos="2700"/>
              </w:tabs>
              <w:autoSpaceDE w:val="0"/>
              <w:autoSpaceDN w:val="0"/>
              <w:adjustRightInd w:val="0"/>
              <w:jc w:val="center"/>
              <w:rPr>
                <w:rFonts w:eastAsia="Calibri"/>
                <w:b/>
                <w:sz w:val="20"/>
                <w:szCs w:val="20"/>
              </w:rPr>
            </w:pPr>
            <w:r w:rsidRPr="00B85FF4">
              <w:rPr>
                <w:rFonts w:eastAsia="Calibri"/>
                <w:b/>
                <w:bCs/>
                <w:sz w:val="20"/>
                <w:szCs w:val="20"/>
              </w:rPr>
              <w:t>13. ВТОРАЯ МИРОВАЯ ВОЙНА</w:t>
            </w:r>
          </w:p>
        </w:tc>
      </w:tr>
      <w:tr w:rsidR="005C5960" w:rsidRPr="00B85FF4" w14:paraId="60417164"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47AA867"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Накануне мировой</w:t>
            </w:r>
            <w:r w:rsidRPr="00B85FF4">
              <w:rPr>
                <w:rFonts w:eastAsia="Calibri"/>
                <w:sz w:val="20"/>
                <w:szCs w:val="20"/>
              </w:rPr>
              <w:t xml:space="preserve"> </w:t>
            </w:r>
            <w:r w:rsidRPr="00B85FF4">
              <w:rPr>
                <w:rFonts w:eastAsia="Calibri"/>
                <w:bCs/>
                <w:sz w:val="20"/>
                <w:szCs w:val="20"/>
              </w:rPr>
              <w:t>войны</w:t>
            </w:r>
          </w:p>
        </w:tc>
        <w:tc>
          <w:tcPr>
            <w:tcW w:w="7938" w:type="dxa"/>
            <w:tcBorders>
              <w:top w:val="single" w:sz="4" w:space="0" w:color="auto"/>
              <w:left w:val="single" w:sz="4" w:space="0" w:color="auto"/>
              <w:bottom w:val="single" w:sz="4" w:space="0" w:color="auto"/>
              <w:right w:val="single" w:sz="4" w:space="0" w:color="auto"/>
            </w:tcBorders>
            <w:hideMark/>
          </w:tcPr>
          <w:p w14:paraId="009B48B8"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 xml:space="preserve">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 </w:t>
            </w:r>
          </w:p>
        </w:tc>
      </w:tr>
      <w:tr w:rsidR="005C5960" w:rsidRPr="00B85FF4" w14:paraId="242B17BB" w14:textId="77777777" w:rsidTr="008D370D">
        <w:trPr>
          <w:trHeight w:val="1954"/>
        </w:trPr>
        <w:tc>
          <w:tcPr>
            <w:tcW w:w="2269" w:type="dxa"/>
            <w:tcBorders>
              <w:top w:val="single" w:sz="4" w:space="0" w:color="auto"/>
              <w:left w:val="single" w:sz="4" w:space="0" w:color="auto"/>
              <w:bottom w:val="single" w:sz="4" w:space="0" w:color="auto"/>
              <w:right w:val="single" w:sz="4" w:space="0" w:color="auto"/>
            </w:tcBorders>
            <w:hideMark/>
          </w:tcPr>
          <w:p w14:paraId="49A7EC29"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lastRenderedPageBreak/>
              <w:t>Первый период</w:t>
            </w:r>
            <w:r w:rsidRPr="00B85FF4">
              <w:rPr>
                <w:rFonts w:eastAsia="Calibri"/>
                <w:sz w:val="20"/>
                <w:szCs w:val="20"/>
              </w:rPr>
              <w:t xml:space="preserve"> </w:t>
            </w:r>
            <w:r w:rsidRPr="00B85FF4">
              <w:rPr>
                <w:rFonts w:eastAsia="Calibri"/>
                <w:bCs/>
                <w:sz w:val="20"/>
                <w:szCs w:val="20"/>
              </w:rPr>
              <w:t>Второй мировой войны.</w:t>
            </w:r>
            <w:r w:rsidRPr="00B85FF4">
              <w:rPr>
                <w:rFonts w:eastAsia="Calibri"/>
                <w:sz w:val="20"/>
                <w:szCs w:val="20"/>
              </w:rPr>
              <w:t xml:space="preserve"> </w:t>
            </w:r>
            <w:r w:rsidRPr="00B85FF4">
              <w:rPr>
                <w:rFonts w:eastAsia="Calibri"/>
                <w:bCs/>
                <w:sz w:val="20"/>
                <w:szCs w:val="20"/>
              </w:rPr>
              <w:t>Бои на Тихом океане</w:t>
            </w:r>
          </w:p>
        </w:tc>
        <w:tc>
          <w:tcPr>
            <w:tcW w:w="7938" w:type="dxa"/>
            <w:tcBorders>
              <w:top w:val="single" w:sz="4" w:space="0" w:color="auto"/>
              <w:left w:val="single" w:sz="4" w:space="0" w:color="auto"/>
              <w:bottom w:val="single" w:sz="4" w:space="0" w:color="auto"/>
              <w:right w:val="single" w:sz="4" w:space="0" w:color="auto"/>
            </w:tcBorders>
            <w:hideMark/>
          </w:tcPr>
          <w:p w14:paraId="4A1BB63D"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Называние с использованием карты участников и основных этапов Второй мировой войны. Хар-ка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w:t>
            </w:r>
          </w:p>
        </w:tc>
      </w:tr>
      <w:tr w:rsidR="005C5960" w:rsidRPr="00B85FF4" w14:paraId="10E6EC0C" w14:textId="77777777" w:rsidTr="008D370D">
        <w:trPr>
          <w:trHeight w:val="125"/>
        </w:trPr>
        <w:tc>
          <w:tcPr>
            <w:tcW w:w="2269" w:type="dxa"/>
            <w:tcBorders>
              <w:top w:val="single" w:sz="4" w:space="0" w:color="auto"/>
              <w:left w:val="single" w:sz="4" w:space="0" w:color="auto"/>
              <w:bottom w:val="single" w:sz="4" w:space="0" w:color="auto"/>
              <w:right w:val="single" w:sz="4" w:space="0" w:color="auto"/>
            </w:tcBorders>
          </w:tcPr>
          <w:p w14:paraId="243A250C" w14:textId="77777777" w:rsidR="005C5960" w:rsidRPr="00B85FF4" w:rsidRDefault="005C5960" w:rsidP="008D370D">
            <w:pPr>
              <w:spacing w:after="160" w:line="259" w:lineRule="auto"/>
              <w:rPr>
                <w:rFonts w:eastAsia="Calibri"/>
                <w:bCs/>
                <w:sz w:val="20"/>
                <w:szCs w:val="20"/>
              </w:rPr>
            </w:pPr>
          </w:p>
        </w:tc>
        <w:tc>
          <w:tcPr>
            <w:tcW w:w="7938" w:type="dxa"/>
            <w:tcBorders>
              <w:top w:val="single" w:sz="4" w:space="0" w:color="auto"/>
              <w:left w:val="single" w:sz="4" w:space="0" w:color="auto"/>
              <w:bottom w:val="single" w:sz="4" w:space="0" w:color="auto"/>
              <w:right w:val="single" w:sz="4" w:space="0" w:color="auto"/>
            </w:tcBorders>
          </w:tcPr>
          <w:p w14:paraId="65ABF51B"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 xml:space="preserve"> антигитлеровской коалиции и роли дипломатии в годы войны.</w:t>
            </w:r>
          </w:p>
        </w:tc>
      </w:tr>
      <w:tr w:rsidR="005C5960" w:rsidRPr="00B85FF4" w14:paraId="5F29FB71"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5FA36AB"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Второй период</w:t>
            </w:r>
            <w:r w:rsidRPr="00B85FF4">
              <w:rPr>
                <w:rFonts w:eastAsia="Calibri"/>
                <w:sz w:val="20"/>
                <w:szCs w:val="20"/>
              </w:rPr>
              <w:t xml:space="preserve"> </w:t>
            </w:r>
            <w:r w:rsidRPr="00B85FF4">
              <w:rPr>
                <w:rFonts w:eastAsia="Calibri"/>
                <w:bCs/>
                <w:sz w:val="20"/>
                <w:szCs w:val="20"/>
              </w:rPr>
              <w:t>Второй мировой войны</w:t>
            </w:r>
          </w:p>
        </w:tc>
        <w:tc>
          <w:tcPr>
            <w:tcW w:w="7938" w:type="dxa"/>
            <w:tcBorders>
              <w:top w:val="single" w:sz="4" w:space="0" w:color="auto"/>
              <w:left w:val="single" w:sz="4" w:space="0" w:color="auto"/>
              <w:bottom w:val="single" w:sz="4" w:space="0" w:color="auto"/>
              <w:right w:val="single" w:sz="4" w:space="0" w:color="auto"/>
            </w:tcBorders>
            <w:hideMark/>
          </w:tcPr>
          <w:p w14:paraId="6B0FFB56"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Отечественной войн, их исторического значения. Участие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5C5960" w:rsidRPr="00B85FF4" w14:paraId="5C1835F2"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689FF8C9"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14. СОРЕВНОВАНИЕ СОЦИАЛЬНЫХ СИСТЕМ. СОВРЕМЕННЫЙ МИР</w:t>
            </w:r>
          </w:p>
        </w:tc>
      </w:tr>
      <w:tr w:rsidR="005C5960" w:rsidRPr="00B85FF4" w14:paraId="05B48445"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27DA7994"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Послевоенное устройство</w:t>
            </w:r>
            <w:r w:rsidRPr="00B85FF4">
              <w:rPr>
                <w:rFonts w:eastAsia="Calibri"/>
                <w:sz w:val="20"/>
                <w:szCs w:val="20"/>
              </w:rPr>
              <w:t xml:space="preserve"> </w:t>
            </w:r>
            <w:r w:rsidRPr="00B85FF4">
              <w:rPr>
                <w:rFonts w:eastAsia="Calibri"/>
                <w:bCs/>
                <w:sz w:val="20"/>
                <w:szCs w:val="20"/>
              </w:rPr>
              <w:t>мира. Начало «холодной</w:t>
            </w:r>
            <w:r w:rsidRPr="00B85FF4">
              <w:rPr>
                <w:rFonts w:eastAsia="Calibri"/>
                <w:sz w:val="20"/>
                <w:szCs w:val="20"/>
              </w:rPr>
              <w:t xml:space="preserve"> </w:t>
            </w:r>
            <w:r w:rsidRPr="00B85FF4">
              <w:rPr>
                <w:rFonts w:eastAsia="Calibri"/>
                <w:bCs/>
                <w:sz w:val="20"/>
                <w:szCs w:val="20"/>
              </w:rPr>
              <w:t>войны»</w:t>
            </w:r>
          </w:p>
        </w:tc>
        <w:tc>
          <w:tcPr>
            <w:tcW w:w="7938" w:type="dxa"/>
            <w:tcBorders>
              <w:top w:val="single" w:sz="4" w:space="0" w:color="auto"/>
              <w:left w:val="single" w:sz="4" w:space="0" w:color="auto"/>
              <w:bottom w:val="single" w:sz="4" w:space="0" w:color="auto"/>
              <w:right w:val="single" w:sz="4" w:space="0" w:color="auto"/>
            </w:tcBorders>
            <w:hideMark/>
          </w:tcPr>
          <w:p w14:paraId="0376F57E"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5C5960" w:rsidRPr="00B85FF4" w14:paraId="474AFA43"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94305F5"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Ведущие капиталистические страны</w:t>
            </w:r>
          </w:p>
        </w:tc>
        <w:tc>
          <w:tcPr>
            <w:tcW w:w="7938" w:type="dxa"/>
            <w:tcBorders>
              <w:top w:val="single" w:sz="4" w:space="0" w:color="auto"/>
              <w:left w:val="single" w:sz="4" w:space="0" w:color="auto"/>
              <w:bottom w:val="single" w:sz="4" w:space="0" w:color="auto"/>
              <w:right w:val="single" w:sz="4" w:space="0" w:color="auto"/>
            </w:tcBorders>
            <w:hideMark/>
          </w:tcPr>
          <w:p w14:paraId="1B487F5E"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 Представление обзора политической истории США во второй половине ХХ — начале XXI века. Высказывание суждения о том, в чем выражается, чем объясняется лидерство США в современном мире и каковы его последствия.</w:t>
            </w:r>
          </w:p>
        </w:tc>
      </w:tr>
      <w:tr w:rsidR="005C5960" w:rsidRPr="00B85FF4" w14:paraId="23A1DFA1"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226FB043"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Крушение колониальной</w:t>
            </w:r>
            <w:r w:rsidRPr="00B85FF4">
              <w:rPr>
                <w:rFonts w:eastAsia="Calibri"/>
                <w:sz w:val="20"/>
                <w:szCs w:val="20"/>
              </w:rPr>
              <w:t xml:space="preserve"> </w:t>
            </w:r>
            <w:r w:rsidRPr="00B85FF4">
              <w:rPr>
                <w:rFonts w:eastAsia="Calibri"/>
                <w:bCs/>
                <w:sz w:val="20"/>
                <w:szCs w:val="20"/>
              </w:rPr>
              <w:t>системы</w:t>
            </w:r>
          </w:p>
        </w:tc>
        <w:tc>
          <w:tcPr>
            <w:tcW w:w="7938" w:type="dxa"/>
            <w:tcBorders>
              <w:top w:val="single" w:sz="4" w:space="0" w:color="auto"/>
              <w:left w:val="single" w:sz="4" w:space="0" w:color="auto"/>
              <w:bottom w:val="single" w:sz="4" w:space="0" w:color="auto"/>
              <w:right w:val="single" w:sz="4" w:space="0" w:color="auto"/>
            </w:tcBorders>
            <w:hideMark/>
          </w:tcPr>
          <w:p w14:paraId="31C9BE9A"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w:t>
            </w:r>
          </w:p>
        </w:tc>
      </w:tr>
      <w:tr w:rsidR="005C5960" w:rsidRPr="00B85FF4" w14:paraId="7246BFFB"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40CFA7C"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Индия, Пакистан, Китай</w:t>
            </w:r>
          </w:p>
        </w:tc>
        <w:tc>
          <w:tcPr>
            <w:tcW w:w="7938" w:type="dxa"/>
            <w:tcBorders>
              <w:top w:val="single" w:sz="4" w:space="0" w:color="auto"/>
              <w:left w:val="single" w:sz="4" w:space="0" w:color="auto"/>
              <w:bottom w:val="single" w:sz="4" w:space="0" w:color="auto"/>
              <w:right w:val="single" w:sz="4" w:space="0" w:color="auto"/>
            </w:tcBorders>
            <w:hideMark/>
          </w:tcPr>
          <w:p w14:paraId="50F2161A"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особенностей процесса национального освобождения и становления государственности в Индии и Пакистане. Объяснение причин успехов в развитии Китая и Индии в конце ХХ — 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5C5960" w:rsidRPr="00B85FF4" w14:paraId="3B5BFD11"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1F3FE68A"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Страны Латинской</w:t>
            </w:r>
            <w:r w:rsidRPr="00B85FF4">
              <w:rPr>
                <w:rFonts w:eastAsia="Calibri"/>
                <w:sz w:val="20"/>
                <w:szCs w:val="20"/>
              </w:rPr>
              <w:t xml:space="preserve"> </w:t>
            </w:r>
            <w:r w:rsidRPr="00B85FF4">
              <w:rPr>
                <w:rFonts w:eastAsia="Calibri"/>
                <w:bCs/>
                <w:sz w:val="20"/>
                <w:szCs w:val="20"/>
              </w:rPr>
              <w:t>Америки</w:t>
            </w:r>
          </w:p>
        </w:tc>
        <w:tc>
          <w:tcPr>
            <w:tcW w:w="7938" w:type="dxa"/>
            <w:tcBorders>
              <w:top w:val="single" w:sz="4" w:space="0" w:color="auto"/>
              <w:left w:val="single" w:sz="4" w:space="0" w:color="auto"/>
              <w:bottom w:val="single" w:sz="4" w:space="0" w:color="auto"/>
              <w:right w:val="single" w:sz="4" w:space="0" w:color="auto"/>
            </w:tcBorders>
            <w:hideMark/>
          </w:tcPr>
          <w:p w14:paraId="717BF467"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w:t>
            </w:r>
          </w:p>
        </w:tc>
      </w:tr>
      <w:tr w:rsidR="005C5960" w:rsidRPr="00B85FF4" w14:paraId="0A2D5C75"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53085382"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Международные</w:t>
            </w:r>
            <w:r w:rsidRPr="00B85FF4">
              <w:rPr>
                <w:rFonts w:eastAsia="Calibri"/>
                <w:sz w:val="20"/>
                <w:szCs w:val="20"/>
              </w:rPr>
              <w:t xml:space="preserve"> </w:t>
            </w:r>
            <w:r w:rsidRPr="00B85FF4">
              <w:rPr>
                <w:rFonts w:eastAsia="Calibri"/>
                <w:bCs/>
                <w:sz w:val="20"/>
                <w:szCs w:val="20"/>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0178965F"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 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w:t>
            </w:r>
          </w:p>
        </w:tc>
      </w:tr>
      <w:tr w:rsidR="005C5960" w:rsidRPr="00B85FF4" w14:paraId="1219F29C"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0940B2D9"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r w:rsidRPr="00B85FF4">
              <w:rPr>
                <w:rFonts w:eastAsia="Calibri"/>
                <w:b/>
                <w:bCs/>
                <w:sz w:val="20"/>
                <w:szCs w:val="20"/>
              </w:rPr>
              <w:t>15. АПОГЕЙ И КРИЗИС СОВЕТСКОЙ СИСТЕМЫ. 1945 — 1991 ГОДЫ</w:t>
            </w:r>
          </w:p>
        </w:tc>
      </w:tr>
      <w:tr w:rsidR="005C5960" w:rsidRPr="00B85FF4" w14:paraId="31EF833F"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087CF63F"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СССР в послевоенные</w:t>
            </w:r>
            <w:r w:rsidRPr="00B85FF4">
              <w:rPr>
                <w:rFonts w:eastAsia="Calibri"/>
                <w:sz w:val="20"/>
                <w:szCs w:val="20"/>
              </w:rPr>
              <w:t xml:space="preserve"> </w:t>
            </w:r>
            <w:r w:rsidRPr="00B85FF4">
              <w:rPr>
                <w:rFonts w:eastAsia="Calibri"/>
                <w:bCs/>
                <w:sz w:val="20"/>
                <w:szCs w:val="20"/>
              </w:rPr>
              <w:t>годы</w:t>
            </w:r>
          </w:p>
        </w:tc>
        <w:tc>
          <w:tcPr>
            <w:tcW w:w="7938" w:type="dxa"/>
            <w:tcBorders>
              <w:top w:val="single" w:sz="4" w:space="0" w:color="auto"/>
              <w:left w:val="single" w:sz="4" w:space="0" w:color="auto"/>
              <w:bottom w:val="single" w:sz="4" w:space="0" w:color="auto"/>
              <w:right w:val="single" w:sz="4" w:space="0" w:color="auto"/>
            </w:tcBorders>
            <w:hideMark/>
          </w:tcPr>
          <w:p w14:paraId="3CFF871F"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 xml:space="preserve">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w:t>
            </w:r>
            <w:r w:rsidRPr="00B85FF4">
              <w:rPr>
                <w:rFonts w:eastAsia="Calibri"/>
                <w:sz w:val="20"/>
                <w:szCs w:val="20"/>
              </w:rPr>
              <w:lastRenderedPageBreak/>
              <w:t>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w:t>
            </w:r>
          </w:p>
        </w:tc>
      </w:tr>
      <w:tr w:rsidR="005C5960" w:rsidRPr="00B85FF4" w14:paraId="5A435E9C"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C8AD4EA"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lastRenderedPageBreak/>
              <w:t>СССР в 1950 — начале</w:t>
            </w:r>
            <w:r w:rsidRPr="00B85FF4">
              <w:rPr>
                <w:rFonts w:eastAsia="Calibri"/>
                <w:sz w:val="20"/>
                <w:szCs w:val="20"/>
              </w:rPr>
              <w:t xml:space="preserve"> </w:t>
            </w:r>
            <w:r w:rsidRPr="00B85FF4">
              <w:rPr>
                <w:rFonts w:eastAsia="Calibri"/>
                <w:bCs/>
                <w:sz w:val="20"/>
                <w:szCs w:val="20"/>
              </w:rPr>
              <w:t>1960-х годов</w:t>
            </w:r>
          </w:p>
        </w:tc>
        <w:tc>
          <w:tcPr>
            <w:tcW w:w="7938" w:type="dxa"/>
            <w:tcBorders>
              <w:top w:val="single" w:sz="4" w:space="0" w:color="auto"/>
              <w:left w:val="single" w:sz="4" w:space="0" w:color="auto"/>
              <w:bottom w:val="single" w:sz="4" w:space="0" w:color="auto"/>
              <w:right w:val="single" w:sz="4" w:space="0" w:color="auto"/>
            </w:tcBorders>
            <w:hideMark/>
          </w:tcPr>
          <w:p w14:paraId="0516E45C"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p>
        </w:tc>
      </w:tr>
      <w:tr w:rsidR="005C5960" w:rsidRPr="00B85FF4" w14:paraId="01D0D534"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591618F"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СССР во второй половине</w:t>
            </w:r>
            <w:r w:rsidRPr="00B85FF4">
              <w:rPr>
                <w:rFonts w:eastAsia="Calibri"/>
                <w:sz w:val="20"/>
                <w:szCs w:val="20"/>
              </w:rPr>
              <w:t xml:space="preserve"> </w:t>
            </w:r>
            <w:r w:rsidRPr="00B85FF4">
              <w:rPr>
                <w:rFonts w:eastAsia="Calibri"/>
                <w:bCs/>
                <w:sz w:val="20"/>
                <w:szCs w:val="20"/>
              </w:rPr>
              <w:t>1960-х — начале</w:t>
            </w:r>
            <w:r w:rsidRPr="00B85FF4">
              <w:rPr>
                <w:rFonts w:eastAsia="Calibri"/>
                <w:sz w:val="20"/>
                <w:szCs w:val="20"/>
              </w:rPr>
              <w:t xml:space="preserve"> </w:t>
            </w:r>
            <w:r w:rsidRPr="00B85FF4">
              <w:rPr>
                <w:rFonts w:eastAsia="Calibri"/>
                <w:bCs/>
                <w:sz w:val="20"/>
                <w:szCs w:val="20"/>
              </w:rPr>
              <w:t>1980-х годов</w:t>
            </w:r>
          </w:p>
        </w:tc>
        <w:tc>
          <w:tcPr>
            <w:tcW w:w="7938" w:type="dxa"/>
            <w:tcBorders>
              <w:top w:val="single" w:sz="4" w:space="0" w:color="auto"/>
              <w:left w:val="single" w:sz="4" w:space="0" w:color="auto"/>
              <w:bottom w:val="single" w:sz="4" w:space="0" w:color="auto"/>
              <w:right w:val="single" w:sz="4" w:space="0" w:color="auto"/>
            </w:tcBorders>
            <w:hideMark/>
          </w:tcPr>
          <w:p w14:paraId="15589174"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Систематизация материала о тенденциях и результатах экономического и социального развития СССР в 1965 —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 — середине 1980-х годов (в том числе путем опроса родственников, людей старших поколений). Оценка государственной деятельности Л. И. Брежнева.</w:t>
            </w:r>
          </w:p>
        </w:tc>
      </w:tr>
      <w:tr w:rsidR="005C5960" w:rsidRPr="00B85FF4" w14:paraId="797441F9"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438FD8FF"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СССР в годы перестройки</w:t>
            </w:r>
          </w:p>
        </w:tc>
        <w:tc>
          <w:tcPr>
            <w:tcW w:w="7938" w:type="dxa"/>
            <w:tcBorders>
              <w:top w:val="single" w:sz="4" w:space="0" w:color="auto"/>
              <w:left w:val="single" w:sz="4" w:space="0" w:color="auto"/>
              <w:bottom w:val="single" w:sz="4" w:space="0" w:color="auto"/>
              <w:right w:val="single" w:sz="4" w:space="0" w:color="auto"/>
            </w:tcBorders>
            <w:hideMark/>
          </w:tcPr>
          <w:p w14:paraId="008495D2"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w:t>
            </w:r>
          </w:p>
        </w:tc>
      </w:tr>
      <w:tr w:rsidR="005C5960" w:rsidRPr="00B85FF4" w14:paraId="2DC56A64"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7C13DF7F"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Развитие советской культуры (1945 — 1991 годы)</w:t>
            </w:r>
          </w:p>
        </w:tc>
        <w:tc>
          <w:tcPr>
            <w:tcW w:w="7938" w:type="dxa"/>
            <w:tcBorders>
              <w:top w:val="single" w:sz="4" w:space="0" w:color="auto"/>
              <w:left w:val="single" w:sz="4" w:space="0" w:color="auto"/>
              <w:bottom w:val="single" w:sz="4" w:space="0" w:color="auto"/>
              <w:right w:val="single" w:sz="4" w:space="0" w:color="auto"/>
            </w:tcBorders>
            <w:hideMark/>
          </w:tcPr>
          <w:p w14:paraId="2172020D"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 — 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w:t>
            </w:r>
          </w:p>
        </w:tc>
      </w:tr>
      <w:tr w:rsidR="005C5960" w:rsidRPr="00B85FF4" w14:paraId="5847FD0C" w14:textId="77777777" w:rsidTr="008D370D">
        <w:tc>
          <w:tcPr>
            <w:tcW w:w="10207" w:type="dxa"/>
            <w:gridSpan w:val="2"/>
            <w:tcBorders>
              <w:top w:val="single" w:sz="4" w:space="0" w:color="auto"/>
              <w:left w:val="single" w:sz="4" w:space="0" w:color="auto"/>
              <w:bottom w:val="single" w:sz="4" w:space="0" w:color="auto"/>
              <w:right w:val="single" w:sz="4" w:space="0" w:color="auto"/>
            </w:tcBorders>
            <w:hideMark/>
          </w:tcPr>
          <w:p w14:paraId="098F449D" w14:textId="77777777" w:rsidR="005C5960" w:rsidRPr="00B85FF4" w:rsidRDefault="005C5960" w:rsidP="008D370D">
            <w:pPr>
              <w:widowControl w:val="0"/>
              <w:tabs>
                <w:tab w:val="left" w:pos="2700"/>
              </w:tabs>
              <w:autoSpaceDE w:val="0"/>
              <w:autoSpaceDN w:val="0"/>
              <w:adjustRightInd w:val="0"/>
              <w:jc w:val="center"/>
              <w:rPr>
                <w:rFonts w:eastAsia="Calibri"/>
                <w:sz w:val="20"/>
                <w:szCs w:val="20"/>
              </w:rPr>
            </w:pPr>
          </w:p>
        </w:tc>
      </w:tr>
      <w:tr w:rsidR="005C5960" w:rsidRPr="00B85FF4" w14:paraId="557EC784" w14:textId="77777777" w:rsidTr="008D370D">
        <w:tc>
          <w:tcPr>
            <w:tcW w:w="102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C3902C" w14:textId="77777777" w:rsidR="005C5960" w:rsidRPr="00B85FF4" w:rsidRDefault="005C5960" w:rsidP="008D370D">
            <w:pPr>
              <w:widowControl w:val="0"/>
              <w:tabs>
                <w:tab w:val="left" w:pos="2700"/>
              </w:tabs>
              <w:autoSpaceDE w:val="0"/>
              <w:autoSpaceDN w:val="0"/>
              <w:adjustRightInd w:val="0"/>
              <w:jc w:val="center"/>
              <w:rPr>
                <w:rFonts w:eastAsia="Calibri"/>
                <w:b/>
                <w:sz w:val="20"/>
                <w:szCs w:val="20"/>
              </w:rPr>
            </w:pPr>
            <w:r w:rsidRPr="00B85FF4">
              <w:rPr>
                <w:rFonts w:eastAsia="Calibri"/>
                <w:b/>
                <w:bCs/>
                <w:sz w:val="20"/>
                <w:szCs w:val="20"/>
              </w:rPr>
              <w:t>16. РОССИЙСКАЯ ФЕДЕРАЦИЯ НА РУБЕЖЕ ХХ— ХХI ВЕКОВ</w:t>
            </w:r>
          </w:p>
        </w:tc>
      </w:tr>
      <w:tr w:rsidR="005C5960" w:rsidRPr="00B85FF4" w14:paraId="28A4AC35" w14:textId="77777777" w:rsidTr="008D370D">
        <w:trPr>
          <w:trHeight w:val="88"/>
        </w:trPr>
        <w:tc>
          <w:tcPr>
            <w:tcW w:w="2269" w:type="dxa"/>
            <w:tcBorders>
              <w:top w:val="single" w:sz="4" w:space="0" w:color="auto"/>
              <w:left w:val="single" w:sz="4" w:space="0" w:color="auto"/>
              <w:bottom w:val="single" w:sz="4" w:space="0" w:color="auto"/>
              <w:right w:val="single" w:sz="4" w:space="0" w:color="auto"/>
            </w:tcBorders>
          </w:tcPr>
          <w:p w14:paraId="7BB9037E" w14:textId="77777777" w:rsidR="005C5960" w:rsidRPr="00B85FF4" w:rsidRDefault="005C5960" w:rsidP="008D370D">
            <w:pPr>
              <w:widowControl w:val="0"/>
              <w:tabs>
                <w:tab w:val="left" w:pos="2700"/>
              </w:tabs>
              <w:autoSpaceDE w:val="0"/>
              <w:autoSpaceDN w:val="0"/>
              <w:adjustRightInd w:val="0"/>
              <w:rPr>
                <w:rFonts w:eastAsia="Calibri"/>
                <w:bCs/>
                <w:sz w:val="20"/>
                <w:szCs w:val="20"/>
              </w:rPr>
            </w:pPr>
            <w:r w:rsidRPr="00B85FF4">
              <w:rPr>
                <w:rFonts w:eastAsia="Calibri"/>
                <w:bCs/>
                <w:sz w:val="20"/>
                <w:szCs w:val="20"/>
              </w:rPr>
              <w:t>Россия в конце ХХ —</w:t>
            </w:r>
            <w:r w:rsidRPr="00B85FF4">
              <w:rPr>
                <w:rFonts w:eastAsia="Calibri"/>
                <w:sz w:val="20"/>
                <w:szCs w:val="20"/>
              </w:rPr>
              <w:t xml:space="preserve"> </w:t>
            </w:r>
            <w:r w:rsidRPr="00B85FF4">
              <w:rPr>
                <w:rFonts w:eastAsia="Calibri"/>
                <w:bCs/>
                <w:sz w:val="20"/>
                <w:szCs w:val="20"/>
              </w:rPr>
              <w:t>начале ХХI века</w:t>
            </w:r>
          </w:p>
        </w:tc>
        <w:tc>
          <w:tcPr>
            <w:tcW w:w="7938" w:type="dxa"/>
            <w:tcBorders>
              <w:top w:val="single" w:sz="4" w:space="0" w:color="auto"/>
              <w:left w:val="single" w:sz="4" w:space="0" w:color="auto"/>
              <w:bottom w:val="single" w:sz="4" w:space="0" w:color="auto"/>
              <w:right w:val="single" w:sz="4" w:space="0" w:color="auto"/>
            </w:tcBorders>
          </w:tcPr>
          <w:p w14:paraId="03C7F23C" w14:textId="77777777" w:rsidR="005C5960" w:rsidRPr="00B85FF4" w:rsidRDefault="005C5960" w:rsidP="008D370D">
            <w:pPr>
              <w:widowControl w:val="0"/>
              <w:tabs>
                <w:tab w:val="left" w:pos="2700"/>
              </w:tabs>
              <w:autoSpaceDE w:val="0"/>
              <w:autoSpaceDN w:val="0"/>
              <w:adjustRightInd w:val="0"/>
              <w:jc w:val="both"/>
              <w:rPr>
                <w:rFonts w:eastAsia="Calibri"/>
                <w:sz w:val="20"/>
                <w:szCs w:val="20"/>
              </w:rPr>
            </w:pPr>
            <w:r w:rsidRPr="00B85FF4">
              <w:rPr>
                <w:rFonts w:eastAsia="Calibri"/>
                <w:sz w:val="20"/>
                <w:szCs w:val="20"/>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w:t>
            </w:r>
          </w:p>
        </w:tc>
      </w:tr>
      <w:tr w:rsidR="005C5960" w:rsidRPr="00B85FF4" w14:paraId="5718A020" w14:textId="77777777" w:rsidTr="008D370D">
        <w:trPr>
          <w:trHeight w:val="88"/>
        </w:trPr>
        <w:tc>
          <w:tcPr>
            <w:tcW w:w="10207" w:type="dxa"/>
            <w:gridSpan w:val="2"/>
            <w:tcBorders>
              <w:top w:val="single" w:sz="4" w:space="0" w:color="auto"/>
              <w:left w:val="single" w:sz="4" w:space="0" w:color="auto"/>
              <w:bottom w:val="single" w:sz="4" w:space="0" w:color="auto"/>
              <w:right w:val="single" w:sz="4" w:space="0" w:color="auto"/>
            </w:tcBorders>
          </w:tcPr>
          <w:p w14:paraId="506F40E0" w14:textId="77777777" w:rsidR="005C5960" w:rsidRPr="00B85FF4" w:rsidRDefault="005C5960" w:rsidP="008D370D">
            <w:pPr>
              <w:widowControl w:val="0"/>
              <w:tabs>
                <w:tab w:val="left" w:pos="2700"/>
              </w:tabs>
              <w:autoSpaceDE w:val="0"/>
              <w:autoSpaceDN w:val="0"/>
              <w:adjustRightInd w:val="0"/>
              <w:jc w:val="both"/>
              <w:rPr>
                <w:rFonts w:eastAsia="Calibri"/>
                <w:b/>
                <w:sz w:val="20"/>
                <w:szCs w:val="20"/>
              </w:rPr>
            </w:pPr>
            <w:r w:rsidRPr="00B85FF4">
              <w:rPr>
                <w:rFonts w:eastAsia="Calibri"/>
                <w:b/>
                <w:sz w:val="20"/>
                <w:szCs w:val="20"/>
              </w:rPr>
              <w:t>Часть 2</w:t>
            </w:r>
          </w:p>
        </w:tc>
      </w:tr>
      <w:tr w:rsidR="005C5960" w:rsidRPr="00B85FF4" w14:paraId="19A22DAB" w14:textId="77777777" w:rsidTr="008D370D">
        <w:tc>
          <w:tcPr>
            <w:tcW w:w="2269" w:type="dxa"/>
            <w:tcBorders>
              <w:top w:val="single" w:sz="4" w:space="0" w:color="auto"/>
              <w:left w:val="single" w:sz="4" w:space="0" w:color="auto"/>
              <w:bottom w:val="single" w:sz="4" w:space="0" w:color="auto"/>
              <w:right w:val="single" w:sz="4" w:space="0" w:color="auto"/>
            </w:tcBorders>
            <w:hideMark/>
          </w:tcPr>
          <w:p w14:paraId="66C3C1CA" w14:textId="77777777" w:rsidR="005C5960" w:rsidRPr="00B85FF4" w:rsidRDefault="005C5960" w:rsidP="008D370D">
            <w:pPr>
              <w:widowControl w:val="0"/>
              <w:tabs>
                <w:tab w:val="left" w:pos="2700"/>
              </w:tabs>
              <w:autoSpaceDE w:val="0"/>
              <w:autoSpaceDN w:val="0"/>
              <w:adjustRightInd w:val="0"/>
              <w:ind w:hanging="120"/>
              <w:rPr>
                <w:sz w:val="20"/>
                <w:szCs w:val="20"/>
              </w:rPr>
            </w:pPr>
            <w:r w:rsidRPr="00B85FF4">
              <w:rPr>
                <w:bCs/>
                <w:sz w:val="20"/>
                <w:szCs w:val="20"/>
              </w:rPr>
              <w:t>Введение</w:t>
            </w:r>
          </w:p>
        </w:tc>
        <w:tc>
          <w:tcPr>
            <w:tcW w:w="7938" w:type="dxa"/>
            <w:tcBorders>
              <w:top w:val="single" w:sz="4" w:space="0" w:color="auto"/>
              <w:left w:val="single" w:sz="4" w:space="0" w:color="auto"/>
              <w:bottom w:val="single" w:sz="4" w:space="0" w:color="auto"/>
              <w:right w:val="single" w:sz="4" w:space="0" w:color="auto"/>
            </w:tcBorders>
          </w:tcPr>
          <w:p w14:paraId="7EEE5E3C"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Знание особенностей социальных наук, специфики объекта их изучения.</w:t>
            </w:r>
          </w:p>
        </w:tc>
      </w:tr>
      <w:tr w:rsidR="005C5960" w:rsidRPr="00B85FF4" w14:paraId="18322CC6" w14:textId="77777777" w:rsidTr="008D370D">
        <w:tc>
          <w:tcPr>
            <w:tcW w:w="10207" w:type="dxa"/>
            <w:gridSpan w:val="2"/>
            <w:tcBorders>
              <w:top w:val="single" w:sz="4" w:space="0" w:color="auto"/>
              <w:left w:val="single" w:sz="4" w:space="0" w:color="auto"/>
              <w:bottom w:val="single" w:sz="4" w:space="0" w:color="auto"/>
              <w:right w:val="single" w:sz="4" w:space="0" w:color="auto"/>
            </w:tcBorders>
          </w:tcPr>
          <w:p w14:paraId="7DBEB4FC" w14:textId="77777777" w:rsidR="005C5960" w:rsidRPr="00B85FF4" w:rsidRDefault="005C5960" w:rsidP="008D370D">
            <w:pPr>
              <w:widowControl w:val="0"/>
              <w:tabs>
                <w:tab w:val="left" w:pos="2700"/>
              </w:tabs>
              <w:autoSpaceDE w:val="0"/>
              <w:autoSpaceDN w:val="0"/>
              <w:adjustRightInd w:val="0"/>
              <w:ind w:firstLine="540"/>
              <w:jc w:val="center"/>
              <w:rPr>
                <w:b/>
                <w:bCs/>
                <w:sz w:val="20"/>
                <w:szCs w:val="20"/>
              </w:rPr>
            </w:pPr>
            <w:r w:rsidRPr="00B85FF4">
              <w:rPr>
                <w:b/>
                <w:bCs/>
                <w:color w:val="231F20"/>
                <w:sz w:val="20"/>
                <w:szCs w:val="20"/>
              </w:rPr>
              <w:t>1. ЧЕЛОВЕК. ЧЕЛОВЕК В СИСТЕМЕ ОБЩЕСТВЕННЫХ ОТНОШЕНИЙ</w:t>
            </w:r>
          </w:p>
        </w:tc>
      </w:tr>
      <w:tr w:rsidR="005C5960" w:rsidRPr="00B85FF4" w14:paraId="5D80F339" w14:textId="77777777" w:rsidTr="008D370D">
        <w:tc>
          <w:tcPr>
            <w:tcW w:w="2269" w:type="dxa"/>
            <w:tcBorders>
              <w:top w:val="single" w:sz="4" w:space="0" w:color="auto"/>
              <w:left w:val="single" w:sz="4" w:space="0" w:color="auto"/>
              <w:bottom w:val="single" w:sz="4" w:space="0" w:color="auto"/>
              <w:right w:val="single" w:sz="4" w:space="0" w:color="auto"/>
            </w:tcBorders>
          </w:tcPr>
          <w:p w14:paraId="57EC59E8" w14:textId="77777777" w:rsidR="005C5960" w:rsidRPr="00B85FF4" w:rsidRDefault="005C5960" w:rsidP="008D370D">
            <w:pPr>
              <w:widowControl w:val="0"/>
              <w:tabs>
                <w:tab w:val="left" w:pos="2700"/>
              </w:tabs>
              <w:autoSpaceDE w:val="0"/>
              <w:autoSpaceDN w:val="0"/>
              <w:adjustRightInd w:val="0"/>
              <w:rPr>
                <w:sz w:val="20"/>
                <w:szCs w:val="20"/>
              </w:rPr>
            </w:pPr>
            <w:r w:rsidRPr="00B85FF4">
              <w:rPr>
                <w:sz w:val="20"/>
                <w:szCs w:val="20"/>
              </w:rPr>
              <w:t>1.1. Природа человека, врожденные и приобретенные качества</w:t>
            </w:r>
          </w:p>
        </w:tc>
        <w:tc>
          <w:tcPr>
            <w:tcW w:w="7938" w:type="dxa"/>
            <w:tcBorders>
              <w:top w:val="single" w:sz="4" w:space="0" w:color="auto"/>
              <w:left w:val="single" w:sz="4" w:space="0" w:color="auto"/>
              <w:bottom w:val="single" w:sz="4" w:space="0" w:color="auto"/>
              <w:right w:val="single" w:sz="4" w:space="0" w:color="auto"/>
            </w:tcBorders>
          </w:tcPr>
          <w:p w14:paraId="2141F90B"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Умение давать характеристику понятий: «человек», «индивид», «личность», «деятельность», «мышление».</w:t>
            </w:r>
          </w:p>
          <w:p w14:paraId="7AFBD3B7"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 xml:space="preserve">Знание о том, что такое характер, социализация личности, самосознание и социальное поведение. </w:t>
            </w:r>
          </w:p>
          <w:p w14:paraId="29F60094"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Знание о том, что такое понятие истины, ее критерии; общение и взаимодействие, конфликты.</w:t>
            </w:r>
          </w:p>
        </w:tc>
      </w:tr>
      <w:tr w:rsidR="005C5960" w:rsidRPr="00B85FF4" w14:paraId="4918BD06" w14:textId="77777777" w:rsidTr="008D370D">
        <w:tc>
          <w:tcPr>
            <w:tcW w:w="2269" w:type="dxa"/>
            <w:tcBorders>
              <w:top w:val="single" w:sz="4" w:space="0" w:color="auto"/>
              <w:left w:val="single" w:sz="4" w:space="0" w:color="auto"/>
              <w:bottom w:val="single" w:sz="4" w:space="0" w:color="auto"/>
              <w:right w:val="single" w:sz="4" w:space="0" w:color="auto"/>
            </w:tcBorders>
          </w:tcPr>
          <w:p w14:paraId="36FFBA28"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1.2. Духовная культура личности и общества</w:t>
            </w:r>
          </w:p>
        </w:tc>
        <w:tc>
          <w:tcPr>
            <w:tcW w:w="7938" w:type="dxa"/>
            <w:tcBorders>
              <w:top w:val="single" w:sz="4" w:space="0" w:color="auto"/>
              <w:left w:val="single" w:sz="4" w:space="0" w:color="auto"/>
              <w:bottom w:val="single" w:sz="4" w:space="0" w:color="auto"/>
              <w:right w:val="single" w:sz="4" w:space="0" w:color="auto"/>
            </w:tcBorders>
          </w:tcPr>
          <w:p w14:paraId="0B957251"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Умение разъяснять понятия: «культура», «духовная культура личности и общества»; демонстрация ее значения в общественной жизни. Умение различать культуру народную, массовую, элитарную. Показ особенностей молодежной субкультуры. Освещение проблем духовного кризиса и духовного поиска в молодежной среде; взаимодействия и взаимосвязи различных культур.</w:t>
            </w:r>
          </w:p>
          <w:p w14:paraId="7F4F4279"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Характеристика культуры общения, труда, учебы, поведения в обществе, этикета.</w:t>
            </w:r>
          </w:p>
          <w:p w14:paraId="1EB60CE0" w14:textId="77777777" w:rsidR="005C5960" w:rsidRPr="00B85FF4" w:rsidRDefault="005C5960" w:rsidP="008D370D">
            <w:pPr>
              <w:widowControl w:val="0"/>
              <w:tabs>
                <w:tab w:val="left" w:pos="2700"/>
              </w:tabs>
              <w:autoSpaceDE w:val="0"/>
              <w:autoSpaceDN w:val="0"/>
              <w:adjustRightInd w:val="0"/>
              <w:rPr>
                <w:sz w:val="20"/>
                <w:szCs w:val="20"/>
              </w:rPr>
            </w:pPr>
            <w:r w:rsidRPr="00B85FF4">
              <w:rPr>
                <w:sz w:val="20"/>
                <w:szCs w:val="20"/>
              </w:rPr>
              <w:t>Умение называть учреждения культуры, рассказывать о государственных гарантиях свободы доступа к культурным ценностям.</w:t>
            </w:r>
          </w:p>
        </w:tc>
      </w:tr>
      <w:tr w:rsidR="005C5960" w:rsidRPr="00B85FF4" w14:paraId="25167C1A" w14:textId="77777777" w:rsidTr="008D370D">
        <w:tc>
          <w:tcPr>
            <w:tcW w:w="2269" w:type="dxa"/>
            <w:tcBorders>
              <w:top w:val="single" w:sz="4" w:space="0" w:color="auto"/>
              <w:left w:val="single" w:sz="4" w:space="0" w:color="auto"/>
              <w:bottom w:val="single" w:sz="4" w:space="0" w:color="auto"/>
              <w:right w:val="single" w:sz="4" w:space="0" w:color="auto"/>
            </w:tcBorders>
          </w:tcPr>
          <w:p w14:paraId="55186C3D"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 xml:space="preserve">1.3 Наука и </w:t>
            </w:r>
            <w:r w:rsidRPr="00B85FF4">
              <w:rPr>
                <w:color w:val="231F20"/>
                <w:sz w:val="20"/>
                <w:szCs w:val="20"/>
              </w:rPr>
              <w:lastRenderedPageBreak/>
              <w:t>образование в современном мире</w:t>
            </w:r>
          </w:p>
        </w:tc>
        <w:tc>
          <w:tcPr>
            <w:tcW w:w="7938" w:type="dxa"/>
            <w:tcBorders>
              <w:top w:val="single" w:sz="4" w:space="0" w:color="auto"/>
              <w:left w:val="single" w:sz="4" w:space="0" w:color="auto"/>
              <w:bottom w:val="single" w:sz="4" w:space="0" w:color="auto"/>
              <w:right w:val="single" w:sz="4" w:space="0" w:color="auto"/>
            </w:tcBorders>
          </w:tcPr>
          <w:p w14:paraId="24FD50EE"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lastRenderedPageBreak/>
              <w:t xml:space="preserve">Различение естественных и социально-гуманитарных наук. Знание особенностей труда </w:t>
            </w:r>
            <w:r w:rsidRPr="00B85FF4">
              <w:rPr>
                <w:color w:val="231F20"/>
                <w:sz w:val="20"/>
                <w:szCs w:val="20"/>
              </w:rPr>
              <w:lastRenderedPageBreak/>
              <w:t>ученого, ответственности ученого перед обществом</w:t>
            </w:r>
          </w:p>
        </w:tc>
      </w:tr>
      <w:tr w:rsidR="005C5960" w:rsidRPr="00B85FF4" w14:paraId="61A8179C" w14:textId="77777777" w:rsidTr="008D370D">
        <w:tc>
          <w:tcPr>
            <w:tcW w:w="2269" w:type="dxa"/>
            <w:tcBorders>
              <w:top w:val="single" w:sz="4" w:space="0" w:color="auto"/>
              <w:left w:val="single" w:sz="4" w:space="0" w:color="auto"/>
              <w:bottom w:val="single" w:sz="4" w:space="0" w:color="auto"/>
              <w:right w:val="single" w:sz="4" w:space="0" w:color="auto"/>
            </w:tcBorders>
          </w:tcPr>
          <w:p w14:paraId="6AA3A96A"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lastRenderedPageBreak/>
              <w:t>1.4 Мораль, искусство и религия как элементы духовной культуры</w:t>
            </w:r>
          </w:p>
        </w:tc>
        <w:tc>
          <w:tcPr>
            <w:tcW w:w="7938" w:type="dxa"/>
            <w:tcBorders>
              <w:top w:val="single" w:sz="4" w:space="0" w:color="auto"/>
              <w:left w:val="single" w:sz="4" w:space="0" w:color="auto"/>
              <w:bottom w:val="single" w:sz="4" w:space="0" w:color="auto"/>
              <w:right w:val="single" w:sz="4" w:space="0" w:color="auto"/>
            </w:tcBorders>
          </w:tcPr>
          <w:p w14:paraId="23A73BA6"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Раскрытие смысла понятий: «мораль», «религия», «искусство» и их роли в жизни людей</w:t>
            </w:r>
          </w:p>
        </w:tc>
      </w:tr>
      <w:tr w:rsidR="005C5960" w:rsidRPr="00B85FF4" w14:paraId="487B6182" w14:textId="77777777" w:rsidTr="008D370D">
        <w:tc>
          <w:tcPr>
            <w:tcW w:w="10207" w:type="dxa"/>
            <w:gridSpan w:val="2"/>
            <w:tcBorders>
              <w:top w:val="single" w:sz="4" w:space="0" w:color="auto"/>
              <w:left w:val="single" w:sz="4" w:space="0" w:color="auto"/>
              <w:bottom w:val="single" w:sz="4" w:space="0" w:color="auto"/>
              <w:right w:val="single" w:sz="4" w:space="0" w:color="auto"/>
            </w:tcBorders>
          </w:tcPr>
          <w:p w14:paraId="089EA061" w14:textId="77777777" w:rsidR="005C5960" w:rsidRPr="00B85FF4" w:rsidRDefault="005C5960" w:rsidP="008D370D">
            <w:pPr>
              <w:pStyle w:val="af8"/>
              <w:widowControl w:val="0"/>
              <w:tabs>
                <w:tab w:val="left" w:pos="2700"/>
              </w:tabs>
              <w:autoSpaceDE w:val="0"/>
              <w:autoSpaceDN w:val="0"/>
              <w:adjustRightInd w:val="0"/>
              <w:rPr>
                <w:b/>
                <w:bCs/>
                <w:sz w:val="20"/>
                <w:szCs w:val="20"/>
              </w:rPr>
            </w:pPr>
            <w:r w:rsidRPr="00B85FF4">
              <w:rPr>
                <w:b/>
                <w:bCs/>
                <w:sz w:val="20"/>
                <w:szCs w:val="20"/>
              </w:rPr>
              <w:t>2. ОБЩЕСТВО КАК СЛОЖНАЯ ДИНАМИЧЕСКАЯ СИСТЕМА</w:t>
            </w:r>
          </w:p>
        </w:tc>
      </w:tr>
      <w:tr w:rsidR="005C5960" w:rsidRPr="00B85FF4" w14:paraId="72EE1026" w14:textId="77777777" w:rsidTr="008D370D">
        <w:tc>
          <w:tcPr>
            <w:tcW w:w="2269" w:type="dxa"/>
            <w:tcBorders>
              <w:top w:val="single" w:sz="4" w:space="0" w:color="auto"/>
              <w:left w:val="single" w:sz="4" w:space="0" w:color="auto"/>
              <w:bottom w:val="single" w:sz="4" w:space="0" w:color="auto"/>
              <w:right w:val="single" w:sz="4" w:space="0" w:color="auto"/>
            </w:tcBorders>
          </w:tcPr>
          <w:p w14:paraId="4058A1E0"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2.1 Общество как сложная система</w:t>
            </w:r>
          </w:p>
        </w:tc>
        <w:tc>
          <w:tcPr>
            <w:tcW w:w="7938" w:type="dxa"/>
            <w:tcBorders>
              <w:top w:val="single" w:sz="4" w:space="0" w:color="auto"/>
              <w:left w:val="single" w:sz="4" w:space="0" w:color="auto"/>
              <w:bottom w:val="single" w:sz="4" w:space="0" w:color="auto"/>
              <w:right w:val="single" w:sz="4" w:space="0" w:color="auto"/>
            </w:tcBorders>
          </w:tcPr>
          <w:p w14:paraId="2346EC90"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Представление об обществе как сложной динамичной системе, взаимодействии общества и природы. Умение давать определение понятий: «эволюция», «революция», «общественный прогресс»</w:t>
            </w:r>
          </w:p>
        </w:tc>
      </w:tr>
      <w:tr w:rsidR="005C5960" w:rsidRPr="00B85FF4" w14:paraId="2499E883" w14:textId="77777777" w:rsidTr="008D370D">
        <w:tc>
          <w:tcPr>
            <w:tcW w:w="10207" w:type="dxa"/>
            <w:gridSpan w:val="2"/>
            <w:tcBorders>
              <w:top w:val="single" w:sz="4" w:space="0" w:color="auto"/>
              <w:left w:val="single" w:sz="4" w:space="0" w:color="auto"/>
              <w:bottom w:val="single" w:sz="4" w:space="0" w:color="auto"/>
              <w:right w:val="single" w:sz="4" w:space="0" w:color="auto"/>
            </w:tcBorders>
            <w:vAlign w:val="center"/>
          </w:tcPr>
          <w:p w14:paraId="31EE78B8" w14:textId="77777777" w:rsidR="005C5960" w:rsidRPr="00B85FF4" w:rsidRDefault="005C5960" w:rsidP="008D370D">
            <w:pPr>
              <w:widowControl w:val="0"/>
              <w:tabs>
                <w:tab w:val="left" w:pos="2700"/>
              </w:tabs>
              <w:autoSpaceDE w:val="0"/>
              <w:autoSpaceDN w:val="0"/>
              <w:adjustRightInd w:val="0"/>
              <w:ind w:firstLine="540"/>
              <w:jc w:val="center"/>
              <w:rPr>
                <w:b/>
                <w:sz w:val="20"/>
                <w:szCs w:val="20"/>
              </w:rPr>
            </w:pPr>
            <w:r w:rsidRPr="00B85FF4">
              <w:rPr>
                <w:b/>
                <w:color w:val="231F20"/>
                <w:sz w:val="20"/>
                <w:szCs w:val="20"/>
              </w:rPr>
              <w:t>3. ЭКОНОМИКА</w:t>
            </w:r>
          </w:p>
        </w:tc>
      </w:tr>
      <w:tr w:rsidR="005C5960" w:rsidRPr="00B85FF4" w14:paraId="18FF3EC8" w14:textId="77777777" w:rsidTr="008D370D">
        <w:tc>
          <w:tcPr>
            <w:tcW w:w="2269" w:type="dxa"/>
            <w:tcBorders>
              <w:top w:val="single" w:sz="4" w:space="0" w:color="auto"/>
              <w:left w:val="single" w:sz="4" w:space="0" w:color="auto"/>
              <w:bottom w:val="single" w:sz="4" w:space="0" w:color="auto"/>
              <w:right w:val="single" w:sz="4" w:space="0" w:color="auto"/>
            </w:tcBorders>
          </w:tcPr>
          <w:p w14:paraId="3F79AFDF" w14:textId="77777777" w:rsidR="005C5960" w:rsidRPr="00B85FF4" w:rsidRDefault="005C5960" w:rsidP="008D370D">
            <w:pPr>
              <w:widowControl w:val="0"/>
              <w:tabs>
                <w:tab w:val="left" w:pos="2700"/>
              </w:tabs>
              <w:autoSpaceDE w:val="0"/>
              <w:autoSpaceDN w:val="0"/>
              <w:adjustRightInd w:val="0"/>
              <w:rPr>
                <w:b/>
                <w:bCs/>
                <w:sz w:val="20"/>
                <w:szCs w:val="20"/>
              </w:rPr>
            </w:pPr>
            <w:r w:rsidRPr="00B85FF4">
              <w:rPr>
                <w:color w:val="231F20"/>
                <w:sz w:val="20"/>
                <w:szCs w:val="20"/>
              </w:rPr>
              <w:t>3.1. Экономика и экономическая наука. Экономические системы</w:t>
            </w:r>
          </w:p>
        </w:tc>
        <w:tc>
          <w:tcPr>
            <w:tcW w:w="7938" w:type="dxa"/>
            <w:tcBorders>
              <w:top w:val="single" w:sz="4" w:space="0" w:color="auto"/>
              <w:left w:val="single" w:sz="4" w:space="0" w:color="auto"/>
              <w:bottom w:val="single" w:sz="4" w:space="0" w:color="auto"/>
              <w:right w:val="single" w:sz="4" w:space="0" w:color="auto"/>
            </w:tcBorders>
          </w:tcPr>
          <w:p w14:paraId="3A5CE663"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Умение давать характеристику понятий: «экономика»; «типы экономических систем»; традиционной, централизованной (командной) и рыночной экономики</w:t>
            </w:r>
          </w:p>
        </w:tc>
      </w:tr>
      <w:tr w:rsidR="005C5960" w:rsidRPr="00B85FF4" w14:paraId="7F1C7342" w14:textId="77777777" w:rsidTr="008D370D">
        <w:tc>
          <w:tcPr>
            <w:tcW w:w="2269" w:type="dxa"/>
            <w:tcBorders>
              <w:top w:val="single" w:sz="4" w:space="0" w:color="auto"/>
              <w:left w:val="single" w:sz="4" w:space="0" w:color="auto"/>
              <w:bottom w:val="single" w:sz="4" w:space="0" w:color="auto"/>
              <w:right w:val="single" w:sz="4" w:space="0" w:color="auto"/>
            </w:tcBorders>
          </w:tcPr>
          <w:p w14:paraId="131837D4"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3.2. Рынок. Фирма. Роль государства в экономике</w:t>
            </w:r>
          </w:p>
        </w:tc>
        <w:tc>
          <w:tcPr>
            <w:tcW w:w="7938" w:type="dxa"/>
            <w:tcBorders>
              <w:top w:val="single" w:sz="4" w:space="0" w:color="auto"/>
              <w:left w:val="single" w:sz="4" w:space="0" w:color="auto"/>
              <w:bottom w:val="single" w:sz="4" w:space="0" w:color="auto"/>
              <w:right w:val="single" w:sz="4" w:space="0" w:color="auto"/>
            </w:tcBorders>
          </w:tcPr>
          <w:p w14:paraId="23228A32"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Умение давать определение понятий: «спрос и предложение»; «издержки», «выручка», «прибыль», «деньги», «процент», «экономический рост и развитие», «налоги», «государственный бюджет»</w:t>
            </w:r>
          </w:p>
        </w:tc>
      </w:tr>
      <w:tr w:rsidR="005C5960" w:rsidRPr="00B85FF4" w14:paraId="030B3360" w14:textId="77777777" w:rsidTr="008D370D">
        <w:tc>
          <w:tcPr>
            <w:tcW w:w="2269" w:type="dxa"/>
            <w:tcBorders>
              <w:top w:val="single" w:sz="4" w:space="0" w:color="auto"/>
              <w:left w:val="single" w:sz="4" w:space="0" w:color="auto"/>
              <w:bottom w:val="single" w:sz="4" w:space="0" w:color="auto"/>
              <w:right w:val="single" w:sz="4" w:space="0" w:color="auto"/>
            </w:tcBorders>
          </w:tcPr>
          <w:p w14:paraId="017E95AE"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3.3. Рынок труда и безработица</w:t>
            </w:r>
          </w:p>
        </w:tc>
        <w:tc>
          <w:tcPr>
            <w:tcW w:w="7938" w:type="dxa"/>
            <w:tcBorders>
              <w:top w:val="single" w:sz="4" w:space="0" w:color="auto"/>
              <w:left w:val="single" w:sz="4" w:space="0" w:color="auto"/>
              <w:bottom w:val="single" w:sz="4" w:space="0" w:color="auto"/>
              <w:right w:val="single" w:sz="4" w:space="0" w:color="auto"/>
            </w:tcBorders>
          </w:tcPr>
          <w:p w14:paraId="7040DA7F"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Знание понятий «спрос на труд» и «предложение труда»; понятия безработицы, ее причины и экономических последствий</w:t>
            </w:r>
          </w:p>
        </w:tc>
      </w:tr>
      <w:tr w:rsidR="005C5960" w:rsidRPr="00B85FF4" w14:paraId="7850FE9B" w14:textId="77777777" w:rsidTr="008D370D">
        <w:tc>
          <w:tcPr>
            <w:tcW w:w="2269" w:type="dxa"/>
            <w:tcBorders>
              <w:top w:val="single" w:sz="4" w:space="0" w:color="auto"/>
              <w:left w:val="single" w:sz="4" w:space="0" w:color="auto"/>
              <w:bottom w:val="single" w:sz="4" w:space="0" w:color="auto"/>
              <w:right w:val="single" w:sz="4" w:space="0" w:color="auto"/>
            </w:tcBorders>
          </w:tcPr>
          <w:p w14:paraId="5FBEA4D8"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3.4. Основные проблемы экономики России. Элементы международной экономики</w:t>
            </w:r>
          </w:p>
        </w:tc>
        <w:tc>
          <w:tcPr>
            <w:tcW w:w="7938" w:type="dxa"/>
            <w:tcBorders>
              <w:top w:val="single" w:sz="4" w:space="0" w:color="auto"/>
              <w:left w:val="single" w:sz="4" w:space="0" w:color="auto"/>
              <w:bottom w:val="single" w:sz="4" w:space="0" w:color="auto"/>
              <w:right w:val="single" w:sz="4" w:space="0" w:color="auto"/>
            </w:tcBorders>
          </w:tcPr>
          <w:p w14:paraId="2FC6CA70"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Характеристика становления современной рыночной экономики России, ее особенностей; организации международной торговли</w:t>
            </w:r>
          </w:p>
        </w:tc>
      </w:tr>
      <w:tr w:rsidR="005C5960" w:rsidRPr="00B85FF4" w14:paraId="19C71896" w14:textId="77777777" w:rsidTr="008D370D">
        <w:tc>
          <w:tcPr>
            <w:tcW w:w="10207" w:type="dxa"/>
            <w:gridSpan w:val="2"/>
            <w:tcBorders>
              <w:top w:val="single" w:sz="4" w:space="0" w:color="auto"/>
              <w:left w:val="single" w:sz="4" w:space="0" w:color="auto"/>
              <w:bottom w:val="single" w:sz="4" w:space="0" w:color="auto"/>
              <w:right w:val="single" w:sz="4" w:space="0" w:color="auto"/>
            </w:tcBorders>
            <w:vAlign w:val="center"/>
          </w:tcPr>
          <w:p w14:paraId="56446AEE" w14:textId="77777777" w:rsidR="005C5960" w:rsidRPr="00B85FF4" w:rsidRDefault="005C5960" w:rsidP="008D370D">
            <w:pPr>
              <w:widowControl w:val="0"/>
              <w:tabs>
                <w:tab w:val="left" w:pos="2700"/>
              </w:tabs>
              <w:autoSpaceDE w:val="0"/>
              <w:autoSpaceDN w:val="0"/>
              <w:adjustRightInd w:val="0"/>
              <w:jc w:val="center"/>
              <w:rPr>
                <w:b/>
                <w:bCs/>
                <w:sz w:val="20"/>
                <w:szCs w:val="20"/>
              </w:rPr>
            </w:pPr>
            <w:r w:rsidRPr="00B85FF4">
              <w:rPr>
                <w:b/>
                <w:bCs/>
                <w:color w:val="231F20"/>
                <w:sz w:val="20"/>
                <w:szCs w:val="20"/>
              </w:rPr>
              <w:t>4. СОЦИАЛЬНЫЕ ОТНОШЕНИЯ</w:t>
            </w:r>
          </w:p>
        </w:tc>
      </w:tr>
      <w:tr w:rsidR="005C5960" w:rsidRPr="00B85FF4" w14:paraId="462FF494" w14:textId="77777777" w:rsidTr="008D370D">
        <w:tc>
          <w:tcPr>
            <w:tcW w:w="2269" w:type="dxa"/>
            <w:tcBorders>
              <w:top w:val="single" w:sz="4" w:space="0" w:color="auto"/>
              <w:left w:val="single" w:sz="4" w:space="0" w:color="auto"/>
              <w:bottom w:val="single" w:sz="4" w:space="0" w:color="auto"/>
              <w:right w:val="single" w:sz="4" w:space="0" w:color="auto"/>
            </w:tcBorders>
          </w:tcPr>
          <w:p w14:paraId="0606EA18" w14:textId="77777777" w:rsidR="005C5960" w:rsidRPr="00B85FF4" w:rsidRDefault="005C5960" w:rsidP="008D370D">
            <w:pPr>
              <w:widowControl w:val="0"/>
              <w:tabs>
                <w:tab w:val="left" w:pos="2700"/>
              </w:tabs>
              <w:autoSpaceDE w:val="0"/>
              <w:autoSpaceDN w:val="0"/>
              <w:adjustRightInd w:val="0"/>
              <w:rPr>
                <w:b/>
                <w:bCs/>
                <w:sz w:val="20"/>
                <w:szCs w:val="20"/>
              </w:rPr>
            </w:pPr>
            <w:r w:rsidRPr="00B85FF4">
              <w:rPr>
                <w:color w:val="231F20"/>
                <w:sz w:val="20"/>
                <w:szCs w:val="20"/>
              </w:rPr>
              <w:t>4.1. Социальная роль и стратификация</w:t>
            </w:r>
          </w:p>
        </w:tc>
        <w:tc>
          <w:tcPr>
            <w:tcW w:w="7938" w:type="dxa"/>
            <w:tcBorders>
              <w:top w:val="single" w:sz="4" w:space="0" w:color="auto"/>
              <w:left w:val="single" w:sz="4" w:space="0" w:color="auto"/>
              <w:bottom w:val="single" w:sz="4" w:space="0" w:color="auto"/>
              <w:right w:val="single" w:sz="4" w:space="0" w:color="auto"/>
            </w:tcBorders>
          </w:tcPr>
          <w:p w14:paraId="524F45A7" w14:textId="77777777" w:rsidR="005C5960" w:rsidRPr="00B85FF4" w:rsidRDefault="005C5960" w:rsidP="008D370D">
            <w:pPr>
              <w:widowControl w:val="0"/>
              <w:tabs>
                <w:tab w:val="left" w:pos="2700"/>
              </w:tabs>
              <w:autoSpaceDE w:val="0"/>
              <w:autoSpaceDN w:val="0"/>
              <w:adjustRightInd w:val="0"/>
              <w:rPr>
                <w:sz w:val="20"/>
                <w:szCs w:val="20"/>
              </w:rPr>
            </w:pPr>
            <w:r w:rsidRPr="00B85FF4">
              <w:rPr>
                <w:color w:val="231F20"/>
                <w:sz w:val="20"/>
                <w:szCs w:val="20"/>
              </w:rPr>
              <w:t>Знание понятий «социальные отношения» и «социальная стратификация». Определение социальных ролей человека в обществе</w:t>
            </w:r>
          </w:p>
        </w:tc>
      </w:tr>
      <w:tr w:rsidR="005C5960" w:rsidRPr="00B85FF4" w14:paraId="57295B74" w14:textId="77777777" w:rsidTr="008D370D">
        <w:tc>
          <w:tcPr>
            <w:tcW w:w="2269" w:type="dxa"/>
            <w:tcBorders>
              <w:top w:val="single" w:sz="4" w:space="0" w:color="auto"/>
              <w:left w:val="single" w:sz="4" w:space="0" w:color="auto"/>
              <w:bottom w:val="single" w:sz="4" w:space="0" w:color="auto"/>
              <w:right w:val="single" w:sz="4" w:space="0" w:color="auto"/>
            </w:tcBorders>
          </w:tcPr>
          <w:p w14:paraId="38C6B499"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4.2. Социальные нормы и конфликты</w:t>
            </w:r>
          </w:p>
        </w:tc>
        <w:tc>
          <w:tcPr>
            <w:tcW w:w="7938" w:type="dxa"/>
            <w:tcBorders>
              <w:top w:val="single" w:sz="4" w:space="0" w:color="auto"/>
              <w:left w:val="single" w:sz="4" w:space="0" w:color="auto"/>
              <w:bottom w:val="single" w:sz="4" w:space="0" w:color="auto"/>
              <w:right w:val="single" w:sz="4" w:space="0" w:color="auto"/>
            </w:tcBorders>
          </w:tcPr>
          <w:p w14:paraId="3A0B1B76"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r>
      <w:tr w:rsidR="005C5960" w:rsidRPr="00B85FF4" w14:paraId="41980446" w14:textId="77777777" w:rsidTr="008D370D">
        <w:tc>
          <w:tcPr>
            <w:tcW w:w="2269" w:type="dxa"/>
            <w:tcBorders>
              <w:top w:val="single" w:sz="4" w:space="0" w:color="auto"/>
              <w:left w:val="single" w:sz="4" w:space="0" w:color="auto"/>
              <w:bottom w:val="single" w:sz="4" w:space="0" w:color="auto"/>
              <w:right w:val="single" w:sz="4" w:space="0" w:color="auto"/>
            </w:tcBorders>
          </w:tcPr>
          <w:p w14:paraId="68A645F5"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4.3. Важнейшие социальные общности и группы</w:t>
            </w:r>
          </w:p>
        </w:tc>
        <w:tc>
          <w:tcPr>
            <w:tcW w:w="7938" w:type="dxa"/>
            <w:tcBorders>
              <w:top w:val="single" w:sz="4" w:space="0" w:color="auto"/>
              <w:left w:val="single" w:sz="4" w:space="0" w:color="auto"/>
              <w:bottom w:val="single" w:sz="4" w:space="0" w:color="auto"/>
              <w:right w:val="single" w:sz="4" w:space="0" w:color="auto"/>
            </w:tcBorders>
          </w:tcPr>
          <w:p w14:paraId="4DD6B985"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Объяснение особенностей социальной стратификации в современной России, видов социальных групп (молодежи, этнических общностей, семьи)</w:t>
            </w:r>
          </w:p>
        </w:tc>
      </w:tr>
      <w:tr w:rsidR="005C5960" w:rsidRPr="00B85FF4" w14:paraId="210A24E5" w14:textId="77777777" w:rsidTr="008D370D">
        <w:tc>
          <w:tcPr>
            <w:tcW w:w="10207" w:type="dxa"/>
            <w:gridSpan w:val="2"/>
            <w:tcBorders>
              <w:top w:val="single" w:sz="4" w:space="0" w:color="auto"/>
              <w:left w:val="single" w:sz="4" w:space="0" w:color="auto"/>
              <w:bottom w:val="single" w:sz="4" w:space="0" w:color="auto"/>
              <w:right w:val="single" w:sz="4" w:space="0" w:color="auto"/>
            </w:tcBorders>
            <w:vAlign w:val="center"/>
          </w:tcPr>
          <w:p w14:paraId="7FE8CCEA" w14:textId="77777777" w:rsidR="005C5960" w:rsidRPr="00B85FF4" w:rsidRDefault="005C5960" w:rsidP="008D370D">
            <w:pPr>
              <w:widowControl w:val="0"/>
              <w:tabs>
                <w:tab w:val="left" w:pos="2700"/>
              </w:tabs>
              <w:autoSpaceDE w:val="0"/>
              <w:autoSpaceDN w:val="0"/>
              <w:adjustRightInd w:val="0"/>
              <w:jc w:val="center"/>
              <w:rPr>
                <w:color w:val="231F20"/>
                <w:sz w:val="20"/>
                <w:szCs w:val="20"/>
              </w:rPr>
            </w:pPr>
            <w:r w:rsidRPr="00B85FF4">
              <w:rPr>
                <w:b/>
                <w:bCs/>
                <w:color w:val="231F20"/>
                <w:sz w:val="20"/>
                <w:szCs w:val="20"/>
              </w:rPr>
              <w:t>5. ПОЛИТИКА</w:t>
            </w:r>
          </w:p>
        </w:tc>
      </w:tr>
      <w:tr w:rsidR="005C5960" w:rsidRPr="00B85FF4" w14:paraId="4C1D8726" w14:textId="77777777" w:rsidTr="008D370D">
        <w:tc>
          <w:tcPr>
            <w:tcW w:w="2269" w:type="dxa"/>
            <w:tcBorders>
              <w:top w:val="single" w:sz="4" w:space="0" w:color="auto"/>
              <w:left w:val="single" w:sz="4" w:space="0" w:color="auto"/>
              <w:bottom w:val="single" w:sz="4" w:space="0" w:color="auto"/>
              <w:right w:val="single" w:sz="4" w:space="0" w:color="auto"/>
            </w:tcBorders>
          </w:tcPr>
          <w:p w14:paraId="1D3630A6"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5.1. Политика и власть. Государство в политической системе</w:t>
            </w:r>
          </w:p>
        </w:tc>
        <w:tc>
          <w:tcPr>
            <w:tcW w:w="7938" w:type="dxa"/>
            <w:tcBorders>
              <w:top w:val="single" w:sz="4" w:space="0" w:color="auto"/>
              <w:left w:val="single" w:sz="4" w:space="0" w:color="auto"/>
              <w:bottom w:val="single" w:sz="4" w:space="0" w:color="auto"/>
              <w:right w:val="single" w:sz="4" w:space="0" w:color="auto"/>
            </w:tcBorders>
          </w:tcPr>
          <w:p w14:paraId="42F50069"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Умение давать определение понятий: «власть», «политическая система», «внутренняя структура политической системы». Характеристика внутренних и внешних функций государства, форм государства: форм правления, территориально-государственного устройства, политического режима.</w:t>
            </w:r>
          </w:p>
        </w:tc>
      </w:tr>
      <w:tr w:rsidR="005C5960" w:rsidRPr="00B85FF4" w14:paraId="68ED9285" w14:textId="77777777" w:rsidTr="008D370D">
        <w:tc>
          <w:tcPr>
            <w:tcW w:w="2269" w:type="dxa"/>
            <w:tcBorders>
              <w:top w:val="single" w:sz="4" w:space="0" w:color="auto"/>
              <w:left w:val="single" w:sz="4" w:space="0" w:color="auto"/>
              <w:bottom w:val="single" w:sz="4" w:space="0" w:color="auto"/>
              <w:right w:val="single" w:sz="4" w:space="0" w:color="auto"/>
            </w:tcBorders>
          </w:tcPr>
          <w:p w14:paraId="23D68FD4"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5.2. Участники политического процесса</w:t>
            </w:r>
          </w:p>
        </w:tc>
        <w:tc>
          <w:tcPr>
            <w:tcW w:w="7938" w:type="dxa"/>
            <w:tcBorders>
              <w:top w:val="single" w:sz="4" w:space="0" w:color="auto"/>
              <w:left w:val="single" w:sz="4" w:space="0" w:color="auto"/>
              <w:bottom w:val="single" w:sz="4" w:space="0" w:color="auto"/>
              <w:right w:val="single" w:sz="4" w:space="0" w:color="auto"/>
            </w:tcBorders>
          </w:tcPr>
          <w:p w14:paraId="79587561"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Характеристика взаимоотношений личности и государства.</w:t>
            </w:r>
          </w:p>
          <w:p w14:paraId="519C0160"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Знание понятий «гражданское общество» и «правовое государство». Характеристика избирательной кампании в Российской Федерации</w:t>
            </w:r>
          </w:p>
        </w:tc>
      </w:tr>
      <w:tr w:rsidR="005C5960" w:rsidRPr="00B85FF4" w14:paraId="0AFFA30F" w14:textId="77777777" w:rsidTr="008D370D">
        <w:tc>
          <w:tcPr>
            <w:tcW w:w="10207" w:type="dxa"/>
            <w:gridSpan w:val="2"/>
            <w:tcBorders>
              <w:top w:val="single" w:sz="4" w:space="0" w:color="auto"/>
              <w:left w:val="single" w:sz="4" w:space="0" w:color="auto"/>
              <w:bottom w:val="single" w:sz="4" w:space="0" w:color="auto"/>
              <w:right w:val="single" w:sz="4" w:space="0" w:color="auto"/>
            </w:tcBorders>
          </w:tcPr>
          <w:p w14:paraId="7D1ADF90" w14:textId="77777777" w:rsidR="005C5960" w:rsidRPr="00B85FF4" w:rsidRDefault="005C5960" w:rsidP="008D370D">
            <w:pPr>
              <w:widowControl w:val="0"/>
              <w:tabs>
                <w:tab w:val="left" w:pos="2700"/>
              </w:tabs>
              <w:autoSpaceDE w:val="0"/>
              <w:autoSpaceDN w:val="0"/>
              <w:adjustRightInd w:val="0"/>
              <w:jc w:val="center"/>
              <w:rPr>
                <w:color w:val="231F20"/>
                <w:sz w:val="20"/>
                <w:szCs w:val="20"/>
              </w:rPr>
            </w:pPr>
            <w:r w:rsidRPr="00B85FF4">
              <w:rPr>
                <w:b/>
                <w:bCs/>
                <w:color w:val="231F20"/>
                <w:sz w:val="20"/>
                <w:szCs w:val="20"/>
              </w:rPr>
              <w:t>6. ПРАВО</w:t>
            </w:r>
          </w:p>
        </w:tc>
      </w:tr>
      <w:tr w:rsidR="005C5960" w:rsidRPr="00B85FF4" w14:paraId="3784FA4C" w14:textId="77777777" w:rsidTr="008D370D">
        <w:tc>
          <w:tcPr>
            <w:tcW w:w="2269" w:type="dxa"/>
            <w:tcBorders>
              <w:top w:val="single" w:sz="4" w:space="0" w:color="auto"/>
              <w:left w:val="single" w:sz="4" w:space="0" w:color="auto"/>
              <w:bottom w:val="single" w:sz="4" w:space="0" w:color="auto"/>
              <w:right w:val="single" w:sz="4" w:space="0" w:color="auto"/>
            </w:tcBorders>
          </w:tcPr>
          <w:p w14:paraId="0C1F20CA"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6.1. Правовое регулирование общественных отношений</w:t>
            </w:r>
          </w:p>
        </w:tc>
        <w:tc>
          <w:tcPr>
            <w:tcW w:w="7938" w:type="dxa"/>
            <w:tcBorders>
              <w:top w:val="single" w:sz="4" w:space="0" w:color="auto"/>
              <w:left w:val="single" w:sz="4" w:space="0" w:color="auto"/>
              <w:bottom w:val="single" w:sz="4" w:space="0" w:color="auto"/>
              <w:right w:val="single" w:sz="4" w:space="0" w:color="auto"/>
            </w:tcBorders>
          </w:tcPr>
          <w:p w14:paraId="21398A8D"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Выделение роли права в системе социальных норм. Умение давать характеристику системе права</w:t>
            </w:r>
          </w:p>
        </w:tc>
      </w:tr>
      <w:tr w:rsidR="005C5960" w:rsidRPr="00B85FF4" w14:paraId="2459EED5" w14:textId="77777777" w:rsidTr="008D370D">
        <w:tc>
          <w:tcPr>
            <w:tcW w:w="2269" w:type="dxa"/>
            <w:tcBorders>
              <w:top w:val="single" w:sz="4" w:space="0" w:color="auto"/>
              <w:left w:val="single" w:sz="4" w:space="0" w:color="auto"/>
              <w:bottom w:val="single" w:sz="4" w:space="0" w:color="auto"/>
              <w:right w:val="single" w:sz="4" w:space="0" w:color="auto"/>
            </w:tcBorders>
          </w:tcPr>
          <w:p w14:paraId="0382FC7F"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6.2. Основы конституционного права Российской Федерации</w:t>
            </w:r>
          </w:p>
        </w:tc>
        <w:tc>
          <w:tcPr>
            <w:tcW w:w="7938" w:type="dxa"/>
            <w:tcBorders>
              <w:top w:val="single" w:sz="4" w:space="0" w:color="auto"/>
              <w:left w:val="single" w:sz="4" w:space="0" w:color="auto"/>
              <w:bottom w:val="single" w:sz="4" w:space="0" w:color="auto"/>
              <w:right w:val="single" w:sz="4" w:space="0" w:color="auto"/>
            </w:tcBorders>
          </w:tcPr>
          <w:p w14:paraId="531D412B"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Умение давать характеристику основам конституционного строя Российской Федерации, системам государственной власти РФ, правам и свободам граждан</w:t>
            </w:r>
          </w:p>
        </w:tc>
      </w:tr>
      <w:tr w:rsidR="005C5960" w:rsidRPr="00B85FF4" w14:paraId="03239725" w14:textId="77777777" w:rsidTr="008D370D">
        <w:tc>
          <w:tcPr>
            <w:tcW w:w="2269" w:type="dxa"/>
            <w:tcBorders>
              <w:top w:val="single" w:sz="4" w:space="0" w:color="auto"/>
              <w:left w:val="single" w:sz="4" w:space="0" w:color="auto"/>
              <w:bottom w:val="single" w:sz="4" w:space="0" w:color="auto"/>
              <w:right w:val="single" w:sz="4" w:space="0" w:color="auto"/>
            </w:tcBorders>
          </w:tcPr>
          <w:p w14:paraId="292C1D8C"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6.3. Отрасли российского права</w:t>
            </w:r>
          </w:p>
        </w:tc>
        <w:tc>
          <w:tcPr>
            <w:tcW w:w="7938" w:type="dxa"/>
            <w:tcBorders>
              <w:top w:val="single" w:sz="4" w:space="0" w:color="auto"/>
              <w:left w:val="single" w:sz="4" w:space="0" w:color="auto"/>
              <w:bottom w:val="single" w:sz="4" w:space="0" w:color="auto"/>
              <w:right w:val="single" w:sz="4" w:space="0" w:color="auto"/>
            </w:tcBorders>
          </w:tcPr>
          <w:p w14:paraId="1C76583B" w14:textId="77777777" w:rsidR="005C5960" w:rsidRPr="00B85FF4" w:rsidRDefault="005C5960" w:rsidP="008D370D">
            <w:pPr>
              <w:widowControl w:val="0"/>
              <w:tabs>
                <w:tab w:val="left" w:pos="2700"/>
              </w:tabs>
              <w:autoSpaceDE w:val="0"/>
              <w:autoSpaceDN w:val="0"/>
              <w:adjustRightInd w:val="0"/>
              <w:rPr>
                <w:color w:val="231F20"/>
                <w:sz w:val="20"/>
                <w:szCs w:val="20"/>
              </w:rPr>
            </w:pPr>
            <w:r w:rsidRPr="00B85FF4">
              <w:rPr>
                <w:color w:val="231F20"/>
                <w:sz w:val="20"/>
                <w:szCs w:val="20"/>
              </w:rPr>
              <w:t>Умение давать характеристику и знать содержание основных отраслей российского права</w:t>
            </w:r>
          </w:p>
        </w:tc>
      </w:tr>
    </w:tbl>
    <w:p w14:paraId="076A136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aps/>
        </w:rPr>
      </w:pPr>
    </w:p>
    <w:p w14:paraId="0B77094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aps/>
        </w:rPr>
      </w:pPr>
    </w:p>
    <w:p w14:paraId="70AC7FE4" w14:textId="77777777" w:rsidR="00CE28AA" w:rsidRPr="00B85FF4" w:rsidRDefault="00CE28AA"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aps/>
        </w:rPr>
      </w:pPr>
    </w:p>
    <w:p w14:paraId="24B32FDD" w14:textId="77777777" w:rsidR="005C5960" w:rsidRPr="00B85FF4" w:rsidRDefault="005C5960" w:rsidP="005C5960">
      <w:pPr>
        <w:pStyle w:val="1"/>
        <w:widowControl w:val="0"/>
        <w:spacing w:line="276" w:lineRule="auto"/>
        <w:ind w:firstLine="709"/>
        <w:jc w:val="both"/>
        <w:rPr>
          <w:rFonts w:ascii="Times New Roman" w:hAnsi="Times New Roman"/>
          <w:caps/>
          <w:sz w:val="24"/>
        </w:rPr>
      </w:pPr>
      <w:bookmarkStart w:id="164" w:name="_Toc517432141"/>
      <w:bookmarkStart w:id="165" w:name="_Toc106959111"/>
      <w:r w:rsidRPr="00B85FF4">
        <w:rPr>
          <w:rFonts w:ascii="Times New Roman" w:hAnsi="Times New Roman"/>
          <w:sz w:val="24"/>
        </w:rPr>
        <w:t xml:space="preserve">8 </w:t>
      </w:r>
      <w:r w:rsidRPr="00B85FF4">
        <w:rPr>
          <w:rFonts w:ascii="Times New Roman" w:hAnsi="Times New Roman"/>
          <w:caps/>
          <w:sz w:val="24"/>
        </w:rPr>
        <w:t>УЧеБнО-меТОДиЧеСкОе и маТериаЛЬнО-ТеХниЧеСкОе ОБеСПеЧение ПрОГраммЫ УЧеБнОЙ ДиСЦиПЛинЫ «ИСТОРИЯ»</w:t>
      </w:r>
      <w:bookmarkEnd w:id="164"/>
      <w:bookmarkEnd w:id="165"/>
    </w:p>
    <w:p w14:paraId="094002B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p>
    <w:p w14:paraId="77B5AAC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lastRenderedPageBreak/>
        <w:t>Наличие помещений: № _____ кабинет социально-экономических дисциплин.</w:t>
      </w:r>
    </w:p>
    <w:p w14:paraId="0F65953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 xml:space="preserve">Оборудование учебного кабинета: </w:t>
      </w:r>
    </w:p>
    <w:p w14:paraId="471B5C9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Комплект мебели для учебного процесса.</w:t>
      </w:r>
    </w:p>
    <w:p w14:paraId="7FBBEA5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Средства обучения: доска классная, комплект учебно-наглядных пособий.</w:t>
      </w:r>
    </w:p>
    <w:p w14:paraId="671AE5FF" w14:textId="77777777" w:rsidR="005C5960" w:rsidRPr="00B85FF4" w:rsidRDefault="005C5960" w:rsidP="005C5960">
      <w:pPr>
        <w:widowControl w:val="0"/>
        <w:spacing w:line="276" w:lineRule="auto"/>
        <w:ind w:firstLine="709"/>
        <w:jc w:val="both"/>
        <w:rPr>
          <w:bCs/>
        </w:rPr>
      </w:pPr>
      <w:r w:rsidRPr="00B85FF4">
        <w:rPr>
          <w:bCs/>
        </w:rPr>
        <w:t>Мультимедийное оборудование: ноутбук, проектор.</w:t>
      </w:r>
    </w:p>
    <w:p w14:paraId="0DF65D5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Программное обеспечение: Microsoft Volume Licensing Service Center, Код соглашения  V9002148, с 30.06.2016 по 30.06.2022г; Лицензионный сертификат №17ЕО-171225-104450-377-871 Kaspersky Endpoint Security c 26.12.2017 по 13.03.2020 г.</w:t>
      </w:r>
    </w:p>
    <w:p w14:paraId="3F6806E2"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p>
    <w:p w14:paraId="14DCE6FE" w14:textId="77777777" w:rsidR="005C5960" w:rsidRPr="00B85FF4" w:rsidRDefault="005C5960" w:rsidP="005C5960">
      <w:pPr>
        <w:pStyle w:val="2"/>
        <w:widowControl w:val="0"/>
        <w:spacing w:before="0" w:after="0" w:line="276" w:lineRule="auto"/>
        <w:jc w:val="center"/>
        <w:rPr>
          <w:rFonts w:ascii="Times New Roman" w:hAnsi="Times New Roman"/>
          <w:sz w:val="24"/>
          <w:szCs w:val="24"/>
        </w:rPr>
      </w:pPr>
      <w:bookmarkStart w:id="166" w:name="_Toc517432142"/>
      <w:bookmarkStart w:id="167" w:name="_Toc106959112"/>
      <w:r w:rsidRPr="00B85FF4">
        <w:rPr>
          <w:rFonts w:ascii="Times New Roman" w:hAnsi="Times New Roman"/>
          <w:sz w:val="24"/>
          <w:szCs w:val="24"/>
        </w:rPr>
        <w:t>РЕКОМЕНДУЕМАЯ ЛИТЕРАТУРА</w:t>
      </w:r>
      <w:bookmarkEnd w:id="166"/>
      <w:bookmarkEnd w:id="167"/>
    </w:p>
    <w:p w14:paraId="79965E69" w14:textId="77777777" w:rsidR="005C5960" w:rsidRPr="00B85FF4" w:rsidRDefault="005C5960" w:rsidP="005C5960">
      <w:pPr>
        <w:widowControl w:val="0"/>
        <w:spacing w:line="276" w:lineRule="auto"/>
      </w:pPr>
    </w:p>
    <w:p w14:paraId="18B0CE92" w14:textId="77777777" w:rsidR="005C5960" w:rsidRPr="00B85FF4" w:rsidRDefault="005C5960" w:rsidP="005C5960">
      <w:pPr>
        <w:widowControl w:val="0"/>
        <w:spacing w:line="276" w:lineRule="auto"/>
        <w:jc w:val="center"/>
        <w:rPr>
          <w:b/>
        </w:rPr>
      </w:pPr>
      <w:r w:rsidRPr="00B85FF4">
        <w:rPr>
          <w:b/>
        </w:rPr>
        <w:t>Основные источники учебной дисциплины История:</w:t>
      </w:r>
    </w:p>
    <w:p w14:paraId="51F16438" w14:textId="77777777" w:rsidR="005C5960" w:rsidRPr="00B85FF4" w:rsidRDefault="005C5960" w:rsidP="00DA76C7">
      <w:pPr>
        <w:pStyle w:val="af8"/>
        <w:widowControl w:val="0"/>
        <w:numPr>
          <w:ilvl w:val="0"/>
          <w:numId w:val="41"/>
        </w:numPr>
        <w:tabs>
          <w:tab w:val="left" w:pos="567"/>
          <w:tab w:val="left" w:pos="851"/>
          <w:tab w:val="left" w:pos="1080"/>
        </w:tabs>
        <w:spacing w:line="276" w:lineRule="auto"/>
        <w:ind w:left="0" w:firstLine="709"/>
        <w:jc w:val="both"/>
      </w:pPr>
      <w:r w:rsidRPr="00B85FF4">
        <w:t xml:space="preserve">Артемов В.В. История (для всех специальностей СПО) (6-е изд.) Москва : Академия, 2017. – </w:t>
      </w:r>
      <w:r w:rsidRPr="00B85FF4">
        <w:rPr>
          <w:lang w:val="en-US"/>
        </w:rPr>
        <w:t>on-line</w:t>
      </w:r>
      <w:r w:rsidRPr="00B85FF4">
        <w:t>.</w:t>
      </w:r>
    </w:p>
    <w:p w14:paraId="349EA67D" w14:textId="77777777" w:rsidR="005C5960" w:rsidRPr="00B85FF4" w:rsidRDefault="005C5960" w:rsidP="00DA76C7">
      <w:pPr>
        <w:pStyle w:val="af8"/>
        <w:widowControl w:val="0"/>
        <w:numPr>
          <w:ilvl w:val="0"/>
          <w:numId w:val="41"/>
        </w:numPr>
        <w:tabs>
          <w:tab w:val="left" w:pos="567"/>
          <w:tab w:val="left" w:pos="851"/>
          <w:tab w:val="left" w:pos="1080"/>
        </w:tabs>
        <w:spacing w:line="276" w:lineRule="auto"/>
        <w:ind w:left="0" w:firstLine="709"/>
        <w:jc w:val="both"/>
      </w:pPr>
      <w:r w:rsidRPr="00B85FF4">
        <w:rPr>
          <w:bCs/>
        </w:rPr>
        <w:t>Семин, В.П. История: Россия и мир [Электронный ресурс]: учебник / В. П.Семин. - М.: КНОРУС, 2016;</w:t>
      </w:r>
    </w:p>
    <w:p w14:paraId="4565E3B3" w14:textId="77777777" w:rsidR="005C5960" w:rsidRPr="00B85FF4" w:rsidRDefault="005C5960" w:rsidP="00DA76C7">
      <w:pPr>
        <w:pStyle w:val="af8"/>
        <w:widowControl w:val="0"/>
        <w:numPr>
          <w:ilvl w:val="0"/>
          <w:numId w:val="41"/>
        </w:numPr>
        <w:tabs>
          <w:tab w:val="left" w:pos="567"/>
          <w:tab w:val="left" w:pos="851"/>
          <w:tab w:val="left" w:pos="1080"/>
        </w:tabs>
        <w:spacing w:line="276" w:lineRule="auto"/>
        <w:ind w:left="0" w:firstLine="709"/>
        <w:jc w:val="both"/>
      </w:pPr>
      <w:r w:rsidRPr="00B85FF4">
        <w:rPr>
          <w:bCs/>
        </w:rPr>
        <w:t>История [Электронный ресурс]: учебник / С.И.Самыгин, П.С.Самыгин, В.Н.Шевелев. - М.: КНОРУС, 2016.</w:t>
      </w:r>
    </w:p>
    <w:p w14:paraId="70DD1F25" w14:textId="77777777" w:rsidR="005C5960" w:rsidRPr="00B85FF4" w:rsidRDefault="005C5960" w:rsidP="00DA76C7">
      <w:pPr>
        <w:pStyle w:val="af8"/>
        <w:widowControl w:val="0"/>
        <w:numPr>
          <w:ilvl w:val="0"/>
          <w:numId w:val="41"/>
        </w:numPr>
        <w:tabs>
          <w:tab w:val="left" w:pos="567"/>
          <w:tab w:val="left" w:pos="851"/>
        </w:tabs>
        <w:spacing w:line="276" w:lineRule="auto"/>
        <w:ind w:left="0" w:firstLine="709"/>
        <w:jc w:val="both"/>
        <w:rPr>
          <w:bCs/>
        </w:rPr>
      </w:pPr>
      <w:r w:rsidRPr="00B85FF4">
        <w:rPr>
          <w:bCs/>
        </w:rPr>
        <w:t>Дворниченко, А. Ю. История России [Электронный ресурс]  : учебник / А. Ю. Дворниченко, Ю. В. Тот, М. В. Ходяков. - Москва : КноРус, 2018 ЭБС КНОРУС</w:t>
      </w:r>
    </w:p>
    <w:p w14:paraId="6E00B577" w14:textId="77777777" w:rsidR="005C5960" w:rsidRPr="00B85FF4" w:rsidRDefault="005C5960" w:rsidP="00DA76C7">
      <w:pPr>
        <w:pStyle w:val="af8"/>
        <w:widowControl w:val="0"/>
        <w:numPr>
          <w:ilvl w:val="0"/>
          <w:numId w:val="41"/>
        </w:numPr>
        <w:tabs>
          <w:tab w:val="left" w:pos="567"/>
          <w:tab w:val="left" w:pos="851"/>
          <w:tab w:val="left" w:pos="993"/>
        </w:tabs>
        <w:spacing w:line="276" w:lineRule="auto"/>
        <w:ind w:left="0" w:firstLine="709"/>
        <w:jc w:val="both"/>
        <w:rPr>
          <w:bCs/>
        </w:rPr>
      </w:pPr>
      <w:r w:rsidRPr="00B85FF4">
        <w:rPr>
          <w:bCs/>
        </w:rPr>
        <w:t>5. Федоров, В. А. История России с древнейших времен до наших дней [Электронный ресурс]  : учебник / В. А. Федоров, В. И. Моряков, Ю. А. Щетинов. - Москва : КноРус, 2018</w:t>
      </w:r>
      <w:r w:rsidRPr="00B85FF4">
        <w:rPr>
          <w:bCs/>
        </w:rPr>
        <w:tab/>
        <w:t>ЭБС КНОРУС</w:t>
      </w:r>
    </w:p>
    <w:p w14:paraId="2C3E8D25" w14:textId="77777777" w:rsidR="005C5960" w:rsidRPr="00B85FF4" w:rsidRDefault="005C5960" w:rsidP="00DA76C7">
      <w:pPr>
        <w:pStyle w:val="af8"/>
        <w:widowControl w:val="0"/>
        <w:numPr>
          <w:ilvl w:val="0"/>
          <w:numId w:val="41"/>
        </w:numPr>
        <w:tabs>
          <w:tab w:val="left" w:pos="567"/>
          <w:tab w:val="left" w:pos="851"/>
          <w:tab w:val="left" w:pos="993"/>
        </w:tabs>
        <w:spacing w:line="276" w:lineRule="auto"/>
        <w:ind w:left="0" w:firstLine="709"/>
        <w:jc w:val="both"/>
        <w:rPr>
          <w:bCs/>
        </w:rPr>
      </w:pPr>
      <w:r w:rsidRPr="00B85FF4">
        <w:rPr>
          <w:bCs/>
        </w:rPr>
        <w:t>Важенин, А.Г. Обществознание для профессий и специальностей технического, естественно-научного, гуманитарного профилей [Электронный ресурс]: учебник / А.Г.Важенин. - 4-е изд. - Электрон.дан. – М.: Академия, 2017</w:t>
      </w:r>
    </w:p>
    <w:p w14:paraId="76B9821B" w14:textId="77777777" w:rsidR="005C5960" w:rsidRPr="00B85FF4" w:rsidRDefault="005C5960" w:rsidP="00DA76C7">
      <w:pPr>
        <w:pStyle w:val="af8"/>
        <w:widowControl w:val="0"/>
        <w:numPr>
          <w:ilvl w:val="0"/>
          <w:numId w:val="41"/>
        </w:numPr>
        <w:tabs>
          <w:tab w:val="left" w:pos="567"/>
          <w:tab w:val="left" w:pos="851"/>
          <w:tab w:val="left" w:pos="993"/>
        </w:tabs>
        <w:spacing w:line="276" w:lineRule="auto"/>
        <w:ind w:left="0" w:firstLine="709"/>
        <w:jc w:val="both"/>
        <w:rPr>
          <w:bCs/>
        </w:rPr>
      </w:pPr>
      <w:r w:rsidRPr="00B85FF4">
        <w:rPr>
          <w:bCs/>
        </w:rPr>
        <w:t>Губин, В. Д. Обществознание [Электронный ресурс] : учебник / В. Д. Губин, М. Б. Буланова, В. Р. Филатов. - Электрон. дан. - М. : КНОРУС, 2018 ЭБС КНОРУС</w:t>
      </w:r>
    </w:p>
    <w:p w14:paraId="45C13274" w14:textId="77777777" w:rsidR="005C5960" w:rsidRPr="00B85FF4" w:rsidRDefault="005C5960" w:rsidP="005C5960">
      <w:pPr>
        <w:widowControl w:val="0"/>
        <w:spacing w:line="276" w:lineRule="auto"/>
        <w:ind w:left="709"/>
        <w:jc w:val="both"/>
        <w:rPr>
          <w:bCs/>
        </w:rPr>
      </w:pPr>
    </w:p>
    <w:p w14:paraId="1FB974AB" w14:textId="77777777" w:rsidR="005C5960" w:rsidRPr="00B85FF4" w:rsidRDefault="005C5960" w:rsidP="00DA76C7">
      <w:pPr>
        <w:pStyle w:val="af8"/>
        <w:widowControl w:val="0"/>
        <w:numPr>
          <w:ilvl w:val="0"/>
          <w:numId w:val="41"/>
        </w:numPr>
        <w:spacing w:line="276" w:lineRule="auto"/>
        <w:rPr>
          <w:b/>
        </w:rPr>
      </w:pPr>
      <w:r w:rsidRPr="00B85FF4">
        <w:rPr>
          <w:b/>
        </w:rPr>
        <w:t>Дополнительные источники Часть 1:</w:t>
      </w:r>
    </w:p>
    <w:p w14:paraId="28BD8682" w14:textId="77777777" w:rsidR="005C5960" w:rsidRPr="00B85FF4" w:rsidRDefault="005C5960" w:rsidP="00DA76C7">
      <w:pPr>
        <w:pStyle w:val="af8"/>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iCs/>
        </w:rPr>
      </w:pPr>
      <w:r w:rsidRPr="00B85FF4">
        <w:rPr>
          <w:bCs/>
          <w:iCs/>
        </w:rPr>
        <w:t>Вяземский Е.Е., Стрелова О.Ю. Уроки истории: думаем, спорим, размышляем. — М., 2012.</w:t>
      </w:r>
    </w:p>
    <w:p w14:paraId="09DE0086" w14:textId="77777777" w:rsidR="005C5960" w:rsidRPr="00B85FF4" w:rsidRDefault="005C5960" w:rsidP="00DA76C7">
      <w:pPr>
        <w:pStyle w:val="af8"/>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iCs/>
        </w:rPr>
      </w:pPr>
      <w:r w:rsidRPr="00B85FF4">
        <w:rPr>
          <w:bCs/>
          <w:iCs/>
        </w:rPr>
        <w:t>Вяземский Е.Е., Стрелова О.Ю. Педагогические подходы к реализации концепции единого учебника истории. — М., 2015.</w:t>
      </w:r>
    </w:p>
    <w:p w14:paraId="24C6B93F" w14:textId="77777777" w:rsidR="005C5960" w:rsidRPr="00B85FF4" w:rsidRDefault="005C5960" w:rsidP="00DA76C7">
      <w:pPr>
        <w:pStyle w:val="af8"/>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iCs/>
        </w:rPr>
      </w:pPr>
      <w:r w:rsidRPr="00B85FF4">
        <w:rPr>
          <w:bCs/>
          <w:iCs/>
        </w:rPr>
        <w:t>Шевченко Н.И.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76BD71F0" w14:textId="77777777" w:rsidR="005C5960" w:rsidRPr="00B85FF4" w:rsidRDefault="005C5960" w:rsidP="00DA76C7">
      <w:pPr>
        <w:pStyle w:val="af8"/>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iCs/>
        </w:rPr>
      </w:pPr>
      <w:r w:rsidRPr="00B85FF4">
        <w:rPr>
          <w:bCs/>
          <w:iCs/>
        </w:rPr>
        <w:t>История России. 1900 — 1946 гг.: кн. для учителя / под ред. А.В.Филиппова, А.А.Данилова. — М., 2010.</w:t>
      </w:r>
    </w:p>
    <w:p w14:paraId="5CC8EC09" w14:textId="77777777" w:rsidR="005C5960" w:rsidRPr="00B85FF4" w:rsidRDefault="005C5960" w:rsidP="00DA76C7">
      <w:pPr>
        <w:widowControl w:val="0"/>
        <w:numPr>
          <w:ilvl w:val="0"/>
          <w:numId w:val="35"/>
        </w:numPr>
        <w:tabs>
          <w:tab w:val="left" w:pos="993"/>
          <w:tab w:val="left" w:pos="1080"/>
        </w:tabs>
        <w:spacing w:line="276" w:lineRule="auto"/>
        <w:ind w:left="0" w:firstLine="709"/>
        <w:jc w:val="both"/>
        <w:rPr>
          <w:bCs/>
          <w:iCs/>
        </w:rPr>
      </w:pPr>
      <w:r w:rsidRPr="00B85FF4">
        <w:rPr>
          <w:bCs/>
          <w:iCs/>
        </w:rPr>
        <w:t>Концепция нового учебно-методического комплекса по отечественной истории // Вестник образования. — 2014. — № 13. — С. 10 — 124.</w:t>
      </w:r>
    </w:p>
    <w:p w14:paraId="23140C2F" w14:textId="77777777" w:rsidR="005C5960" w:rsidRPr="00B85FF4" w:rsidRDefault="005C5960" w:rsidP="005C5960">
      <w:pPr>
        <w:widowControl w:val="0"/>
        <w:tabs>
          <w:tab w:val="left" w:pos="993"/>
          <w:tab w:val="left" w:pos="1080"/>
        </w:tabs>
        <w:spacing w:line="276" w:lineRule="auto"/>
        <w:jc w:val="both"/>
        <w:rPr>
          <w:bCs/>
          <w:iCs/>
        </w:rPr>
      </w:pPr>
    </w:p>
    <w:p w14:paraId="532424AA" w14:textId="77777777" w:rsidR="005C5960" w:rsidRPr="00B85FF4" w:rsidRDefault="005C5960" w:rsidP="005C5960">
      <w:pPr>
        <w:widowControl w:val="0"/>
        <w:spacing w:line="276" w:lineRule="auto"/>
        <w:jc w:val="center"/>
        <w:rPr>
          <w:b/>
        </w:rPr>
      </w:pPr>
      <w:r w:rsidRPr="00B85FF4">
        <w:rPr>
          <w:b/>
        </w:rPr>
        <w:t>Дополнительные источники Часть 2:</w:t>
      </w:r>
    </w:p>
    <w:p w14:paraId="2C9F7370"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Конституция Российской Федерации 1993 г. (последняя редакция).</w:t>
      </w:r>
    </w:p>
    <w:p w14:paraId="7C1C55D1"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Водный кодекс РФ (введен в действие Федеральным законом от 03.06.2006 № 74-ФЗ) //СЗ РФ. — 2006. — № 23. — Ст. 2381.</w:t>
      </w:r>
    </w:p>
    <w:p w14:paraId="661533BA"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lastRenderedPageBreak/>
        <w:t>Гражданский кодекс РФ. Ч. 1 (введен в действие Федеральным законом от 30.11.1994 № 51-ФЗ) // СЗ РФ. — 1994. — № 32. — Ст. 3301.</w:t>
      </w:r>
    </w:p>
    <w:p w14:paraId="566E49B3"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Гражданский кодекс РФ. Ч. 2 (введен в действие Федеральным законом от 26.01.1996 № 14-ФЗ) // СЗ РФ. — 1996. — № 5. — Ст. 410.</w:t>
      </w:r>
    </w:p>
    <w:p w14:paraId="600E3DC7"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Гражданский кодекс РФ. Ч. 3 (введен в действие Федеральным законом от 26.11.2001 № 46-ФЗ) // СЗ РФ. — 2001. — № 49. — Ст. 4552.</w:t>
      </w:r>
    </w:p>
    <w:p w14:paraId="1D64EEC3"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Гражданский кодекс РФ. Ч. 4 (введен в действие Федеральным законом от 18.12.2006 № 230-ФЗ) // СЗ РФ. — 2006. — № 52 (ч. I). — Ст. 5496.</w:t>
      </w:r>
    </w:p>
    <w:p w14:paraId="44285ECB"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Земельный кодекс РФ (введен в действие Федеральным законом от 25.10.2001 № 136-ФЗ) //СЗ РФ. — 2001. — № 44. — Ст. 4147.</w:t>
      </w:r>
    </w:p>
    <w:p w14:paraId="5BC9752D"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Кодекс РФ об административных правонарушениях (введен в действие Федеральным законом от 30.12.2001 № 195-ФЗ) // СЗ РФ. — 2002. — № 1 (Ч. I). — Ст. 1.</w:t>
      </w:r>
    </w:p>
    <w:p w14:paraId="5AA11A9C"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Трудовой кодекс РФ (введен в действие Федеральным законом от 30.12.2001 № 197-ФЗ) //СЗ РФ. — 2002. — № 1 (Ч. I). — Ст. 3.</w:t>
      </w:r>
    </w:p>
    <w:p w14:paraId="7186B5A6"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Уголовный кодекс РФ (введен в действие Федеральным законом от 13.06.1996 № 63-ФЗ) //СЗ РФ. — 1996. — № 25. — Ст. 2954.</w:t>
      </w:r>
    </w:p>
    <w:p w14:paraId="57F39F7C"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Закон РФ от 07.02.1992 № 2300-1 «О защите прав потребителей» // СЗ РФ. — 1992. — № 15. — Ст. 766.</w:t>
      </w:r>
    </w:p>
    <w:p w14:paraId="383A2D64"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Закон РФ от 19.04.1991 № 1032-1 «О занятости населения в Российской Федерации» //Ведомости Съезда народных депутатов РФ и ВС РФ. — 1991. — № 18. — Ст. 566.</w:t>
      </w:r>
    </w:p>
    <w:p w14:paraId="2AEC2AE6"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Закон РФ от 31.05.2002 № 62-ФЗ «О гражданстве Российской Федерации» // СЗ РФ. — 2002. Закон РФ от 21.02.1992 № 2395-1 «О недрах» (с изм. и доп.) // СЗ РФ. — 1995. — № 10. Ст. 823.</w:t>
      </w:r>
    </w:p>
    <w:p w14:paraId="41367DAA"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 xml:space="preserve">Закон РФ от 11.02.1993 № 4462-1 «О Нотариате» (с изм. и доп.) // СЗ РФ. — 1993. Федеральный закон от 31.05.2002 г. № 63-ФЗ «Об адвокатской деятельности и адвокатуре в Российской Федерации» // СЗ РФ. — 2002. </w:t>
      </w:r>
    </w:p>
    <w:p w14:paraId="627FC0DE"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 xml:space="preserve">Федеральный закон от 29.12.2012 № 273-ФЗ «Об образовании в Российской Федерации» // СЗ РФ. — 2012. </w:t>
      </w:r>
    </w:p>
    <w:p w14:paraId="5A16E3E2"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 xml:space="preserve">Федеральный закон от 30.03.1999 № 52-ФЗ «О санитарно-эпидемиологическом благополучии населения» // СЗ РФ. — 1999. — № 14. — Ст. 1650. </w:t>
      </w:r>
    </w:p>
    <w:p w14:paraId="3B3129C5"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Федеральный закон от 10.01.2002 № 7-ФЗ «Об охране окружающей среды» // СЗ РФ. 2002. — № 2. — Ст. 133.</w:t>
      </w:r>
    </w:p>
    <w:p w14:paraId="681C4E25"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 xml:space="preserve">Федеральный закон от 24.04.1995 № 52-ФЗ «О животном мире» // Российская газета. —1995. — 4 мая. </w:t>
      </w:r>
    </w:p>
    <w:p w14:paraId="20EECAA5"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 xml:space="preserve">Федеральный закон от 04.05.1999 № 96-ФЗ «Об охране атмосферного воздуха» // СЗ РФ.— 1999. — № 18. — Ст. 2222. </w:t>
      </w:r>
    </w:p>
    <w:p w14:paraId="03E0D052"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Указ Президента РФ от 16.05.1996 № 724 «О поэтапном сокращении применения смертной казни в связи с вхождением России в Совет Европы» // Российские вести.  1996. —18 мая.</w:t>
      </w:r>
    </w:p>
    <w:p w14:paraId="62A48BFD"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Указ Президента РФ от 07.05.2012 № 596 «О долгосрочной государственной экономической политике» // Российская газета. — 2012. — 9 мая.</w:t>
      </w:r>
    </w:p>
    <w:p w14:paraId="5D9B5D92"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 xml:space="preserve">Единый государственный экзамен. Контрольные измерительные материалы. Обществознание. — М., 2017. </w:t>
      </w:r>
    </w:p>
    <w:p w14:paraId="2C61A320" w14:textId="77777777" w:rsidR="005C5960" w:rsidRPr="00B85FF4" w:rsidRDefault="005C5960" w:rsidP="00DA76C7">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Calibri"/>
          <w:bCs/>
        </w:rPr>
      </w:pPr>
      <w:r w:rsidRPr="00B85FF4">
        <w:rPr>
          <w:rFonts w:eastAsia="Calibri"/>
          <w:bCs/>
        </w:rPr>
        <w:t>Учебно-тренировочные материалы для сдачи ЕГЭ. — М., 2017.</w:t>
      </w:r>
    </w:p>
    <w:p w14:paraId="38BBCA7B" w14:textId="77777777" w:rsidR="005C5960" w:rsidRPr="00B85FF4" w:rsidRDefault="005C5960" w:rsidP="005C5960">
      <w:pPr>
        <w:widowControl w:val="0"/>
        <w:tabs>
          <w:tab w:val="left" w:pos="993"/>
          <w:tab w:val="left" w:pos="1080"/>
        </w:tabs>
        <w:spacing w:line="276" w:lineRule="auto"/>
        <w:jc w:val="both"/>
        <w:rPr>
          <w:bCs/>
          <w:iCs/>
        </w:rPr>
      </w:pPr>
    </w:p>
    <w:p w14:paraId="1753B1F1" w14:textId="77777777" w:rsidR="005C5960" w:rsidRPr="00B85FF4" w:rsidRDefault="005C5960" w:rsidP="005C5960">
      <w:pPr>
        <w:widowControl w:val="0"/>
        <w:tabs>
          <w:tab w:val="left" w:pos="993"/>
          <w:tab w:val="left" w:pos="1080"/>
        </w:tabs>
        <w:spacing w:line="276" w:lineRule="auto"/>
        <w:jc w:val="both"/>
        <w:rPr>
          <w:bCs/>
          <w:iCs/>
        </w:rPr>
      </w:pPr>
    </w:p>
    <w:p w14:paraId="00DE3B8D" w14:textId="77777777" w:rsidR="005C5960" w:rsidRPr="00B85FF4" w:rsidRDefault="005C5960" w:rsidP="005C5960">
      <w:pPr>
        <w:widowControl w:val="0"/>
        <w:spacing w:line="276" w:lineRule="auto"/>
        <w:jc w:val="center"/>
        <w:rPr>
          <w:b/>
        </w:rPr>
      </w:pPr>
      <w:r w:rsidRPr="00B85FF4">
        <w:rPr>
          <w:b/>
        </w:rPr>
        <w:t>Для преподавателей:</w:t>
      </w:r>
    </w:p>
    <w:p w14:paraId="689F5142" w14:textId="77777777" w:rsidR="005C5960" w:rsidRPr="00B85FF4" w:rsidRDefault="005C5960" w:rsidP="00DA76C7">
      <w:pPr>
        <w:widowControl w:val="0"/>
        <w:numPr>
          <w:ilvl w:val="0"/>
          <w:numId w:val="36"/>
        </w:numPr>
        <w:tabs>
          <w:tab w:val="left" w:pos="993"/>
        </w:tabs>
        <w:spacing w:line="276" w:lineRule="auto"/>
        <w:ind w:left="0" w:firstLine="709"/>
        <w:jc w:val="both"/>
      </w:pPr>
      <w:r w:rsidRPr="00B85FF4">
        <w:t>Федеральный закон от 29.12.2012 № 273-ФЗ «Об образовании в Российской Федерации».</w:t>
      </w:r>
    </w:p>
    <w:p w14:paraId="42FD444B" w14:textId="77777777" w:rsidR="005C5960" w:rsidRPr="00B85FF4" w:rsidRDefault="005C5960" w:rsidP="00DA76C7">
      <w:pPr>
        <w:widowControl w:val="0"/>
        <w:numPr>
          <w:ilvl w:val="0"/>
          <w:numId w:val="36"/>
        </w:numPr>
        <w:tabs>
          <w:tab w:val="left" w:pos="993"/>
        </w:tabs>
        <w:spacing w:line="276" w:lineRule="auto"/>
        <w:ind w:left="0" w:firstLine="709"/>
        <w:jc w:val="both"/>
      </w:pPr>
      <w:r w:rsidRPr="00B85FF4">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0931C518" w14:textId="77777777" w:rsidR="005C5960" w:rsidRPr="00B85FF4" w:rsidRDefault="005C5960" w:rsidP="00DA76C7">
      <w:pPr>
        <w:widowControl w:val="0"/>
        <w:numPr>
          <w:ilvl w:val="0"/>
          <w:numId w:val="36"/>
        </w:numPr>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5562E702" w14:textId="77777777" w:rsidR="005C5960" w:rsidRPr="00B85FF4" w:rsidRDefault="005C5960" w:rsidP="00DA76C7">
      <w:pPr>
        <w:widowControl w:val="0"/>
        <w:numPr>
          <w:ilvl w:val="0"/>
          <w:numId w:val="36"/>
        </w:numPr>
        <w:tabs>
          <w:tab w:val="left" w:pos="993"/>
        </w:tabs>
        <w:spacing w:line="276" w:lineRule="auto"/>
        <w:ind w:left="0" w:firstLine="709"/>
        <w:jc w:val="both"/>
      </w:pPr>
      <w:r w:rsidRPr="00B85FF4">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E4527E5" w14:textId="77777777" w:rsidR="005C5960" w:rsidRPr="00B85FF4" w:rsidRDefault="005C5960" w:rsidP="00DA76C7">
      <w:pPr>
        <w:widowControl w:val="0"/>
        <w:numPr>
          <w:ilvl w:val="0"/>
          <w:numId w:val="36"/>
        </w:numPr>
        <w:tabs>
          <w:tab w:val="left" w:pos="993"/>
        </w:tabs>
        <w:spacing w:line="276" w:lineRule="auto"/>
        <w:ind w:left="0" w:firstLine="709"/>
        <w:jc w:val="both"/>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E1852CF" w14:textId="77777777" w:rsidR="005C5960" w:rsidRPr="00B85FF4" w:rsidRDefault="005C5960" w:rsidP="00DA76C7">
      <w:pPr>
        <w:widowControl w:val="0"/>
        <w:numPr>
          <w:ilvl w:val="0"/>
          <w:numId w:val="36"/>
        </w:numPr>
        <w:tabs>
          <w:tab w:val="left" w:pos="993"/>
        </w:tabs>
        <w:spacing w:line="276" w:lineRule="auto"/>
        <w:ind w:left="0" w:firstLine="709"/>
        <w:jc w:val="both"/>
      </w:pPr>
      <w:r w:rsidRPr="00B85FF4">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62DA824" w14:textId="77777777" w:rsidR="005C5960" w:rsidRPr="00B85FF4" w:rsidRDefault="005C5960" w:rsidP="005C5960">
      <w:pPr>
        <w:widowControl w:val="0"/>
        <w:tabs>
          <w:tab w:val="left" w:pos="993"/>
        </w:tabs>
        <w:spacing w:line="276" w:lineRule="auto"/>
        <w:jc w:val="both"/>
      </w:pPr>
    </w:p>
    <w:p w14:paraId="709837DB" w14:textId="77777777" w:rsidR="005C5960" w:rsidRPr="00B85FF4" w:rsidRDefault="005C5960" w:rsidP="005C5960">
      <w:pPr>
        <w:widowControl w:val="0"/>
        <w:spacing w:line="276" w:lineRule="auto"/>
        <w:jc w:val="center"/>
        <w:rPr>
          <w:b/>
        </w:rPr>
      </w:pPr>
      <w:r w:rsidRPr="00B85FF4">
        <w:rPr>
          <w:b/>
        </w:rPr>
        <w:t>Электронные образовательные ресурсы</w:t>
      </w:r>
    </w:p>
    <w:p w14:paraId="1AA3B10A" w14:textId="77777777" w:rsidR="005C5960" w:rsidRPr="00B85FF4" w:rsidRDefault="005C5960" w:rsidP="00C3615B">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lang w:val="en-US"/>
        </w:rPr>
      </w:pPr>
      <w:r w:rsidRPr="00B85FF4">
        <w:t>ЭБС</w:t>
      </w:r>
      <w:r w:rsidRPr="00B85FF4">
        <w:rPr>
          <w:lang w:val="en-US"/>
        </w:rPr>
        <w:t xml:space="preserve"> «Book.ru», https://www.book.ru</w:t>
      </w:r>
    </w:p>
    <w:p w14:paraId="14CB9671" w14:textId="77777777" w:rsidR="005C5960" w:rsidRPr="00B85FF4" w:rsidRDefault="005C5960" w:rsidP="00C3615B">
      <w:pPr>
        <w:widowControl w:val="0"/>
        <w:numPr>
          <w:ilvl w:val="0"/>
          <w:numId w:val="11"/>
        </w:numPr>
        <w:tabs>
          <w:tab w:val="left" w:pos="916"/>
          <w:tab w:val="left" w:pos="993"/>
          <w:tab w:val="left" w:pos="1134"/>
        </w:tabs>
        <w:spacing w:line="276" w:lineRule="auto"/>
        <w:ind w:left="0" w:firstLine="709"/>
        <w:jc w:val="both"/>
      </w:pPr>
      <w:r w:rsidRPr="00B85FF4">
        <w:t xml:space="preserve">ЭБС «ЮРАЙТ», </w:t>
      </w:r>
      <w:hyperlink r:id="rId19" w:history="1">
        <w:r w:rsidRPr="00B85FF4">
          <w:t>https://www.biblio-online.ru</w:t>
        </w:r>
      </w:hyperlink>
    </w:p>
    <w:p w14:paraId="61571D4E" w14:textId="77777777" w:rsidR="005C5960" w:rsidRPr="00B85FF4" w:rsidRDefault="005C5960" w:rsidP="00C3615B">
      <w:pPr>
        <w:widowControl w:val="0"/>
        <w:numPr>
          <w:ilvl w:val="0"/>
          <w:numId w:val="11"/>
        </w:numPr>
        <w:tabs>
          <w:tab w:val="left" w:pos="916"/>
          <w:tab w:val="left" w:pos="993"/>
          <w:tab w:val="left" w:pos="1134"/>
        </w:tabs>
        <w:spacing w:line="276" w:lineRule="auto"/>
        <w:ind w:left="0" w:firstLine="709"/>
        <w:jc w:val="both"/>
      </w:pPr>
      <w:r w:rsidRPr="00B85FF4">
        <w:t>ЭБС  «Академия», https://www.academia-moscow.ru</w:t>
      </w:r>
    </w:p>
    <w:p w14:paraId="660C1246" w14:textId="77777777" w:rsidR="005C5960" w:rsidRPr="00B85FF4" w:rsidRDefault="005C5960" w:rsidP="00C3615B">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B85FF4">
        <w:t>Издательство «Лань», https://e.lanbook.com</w:t>
      </w:r>
    </w:p>
    <w:p w14:paraId="7825F891" w14:textId="77777777" w:rsidR="005C5960" w:rsidRPr="00B85FF4" w:rsidRDefault="005C5960" w:rsidP="00C3615B">
      <w:pPr>
        <w:widowControl w:val="0"/>
        <w:numPr>
          <w:ilvl w:val="0"/>
          <w:numId w:val="11"/>
        </w:numPr>
        <w:tabs>
          <w:tab w:val="left" w:pos="916"/>
          <w:tab w:val="left" w:pos="993"/>
          <w:tab w:val="left" w:pos="1134"/>
        </w:tabs>
        <w:spacing w:line="276" w:lineRule="auto"/>
        <w:ind w:left="0" w:firstLine="709"/>
        <w:jc w:val="both"/>
        <w:rPr>
          <w:rStyle w:val="ad"/>
        </w:rPr>
      </w:pPr>
      <w:r w:rsidRPr="00B85FF4">
        <w:t xml:space="preserve">ЭБС «Университетская библиотека онлайн», </w:t>
      </w:r>
      <w:hyperlink r:id="rId20" w:history="1">
        <w:r w:rsidRPr="00B85FF4">
          <w:rPr>
            <w:rStyle w:val="ad"/>
          </w:rPr>
          <w:t>https://www.biblioclub.ru</w:t>
        </w:r>
      </w:hyperlink>
    </w:p>
    <w:p w14:paraId="63BDDD84" w14:textId="77777777" w:rsidR="005C5960" w:rsidRPr="00B85FF4" w:rsidRDefault="005C5960" w:rsidP="005C5960">
      <w:pPr>
        <w:widowControl w:val="0"/>
        <w:tabs>
          <w:tab w:val="left" w:pos="916"/>
          <w:tab w:val="left" w:pos="993"/>
          <w:tab w:val="left" w:pos="1134"/>
        </w:tabs>
        <w:spacing w:line="276" w:lineRule="auto"/>
        <w:jc w:val="both"/>
      </w:pPr>
    </w:p>
    <w:p w14:paraId="05E80120" w14:textId="77777777" w:rsidR="005C5960" w:rsidRPr="00B85FF4" w:rsidRDefault="005C5960" w:rsidP="005C5960">
      <w:pPr>
        <w:widowControl w:val="0"/>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r w:rsidRPr="00B85FF4">
        <w:rPr>
          <w:b/>
          <w:bCs/>
        </w:rPr>
        <w:t>Интернет-ресурсы</w:t>
      </w:r>
    </w:p>
    <w:p w14:paraId="307FD8E1" w14:textId="77777777" w:rsidR="005C5960" w:rsidRPr="00B85FF4" w:rsidRDefault="005C5960" w:rsidP="00DA76C7">
      <w:pPr>
        <w:pStyle w:val="af8"/>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lang w:val="en-US"/>
        </w:rPr>
        <w:t>www</w:t>
      </w:r>
      <w:r w:rsidRPr="00B85FF4">
        <w:rPr>
          <w:bCs/>
        </w:rPr>
        <w:t>.</w:t>
      </w:r>
      <w:r w:rsidRPr="00B85FF4">
        <w:rPr>
          <w:bCs/>
          <w:lang w:val="en-US"/>
        </w:rPr>
        <w:t>gumer</w:t>
      </w:r>
      <w:r w:rsidRPr="00B85FF4">
        <w:rPr>
          <w:bCs/>
        </w:rPr>
        <w:t>.</w:t>
      </w:r>
      <w:r w:rsidRPr="00B85FF4">
        <w:rPr>
          <w:bCs/>
          <w:lang w:val="en-US"/>
        </w:rPr>
        <w:t>info</w:t>
      </w:r>
      <w:r w:rsidRPr="00B85FF4">
        <w:rPr>
          <w:bCs/>
        </w:rPr>
        <w:t xml:space="preserve"> (Библиотека Гумер).</w:t>
      </w:r>
    </w:p>
    <w:p w14:paraId="33B008AE" w14:textId="77777777" w:rsidR="005C5960" w:rsidRPr="00B85FF4" w:rsidRDefault="005C5960" w:rsidP="00DA76C7">
      <w:pPr>
        <w:pStyle w:val="af8"/>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lang w:val="en-US"/>
        </w:rPr>
        <w:t>www</w:t>
      </w:r>
      <w:r w:rsidRPr="00B85FF4">
        <w:rPr>
          <w:bCs/>
        </w:rPr>
        <w:t>.</w:t>
      </w:r>
      <w:r w:rsidRPr="00B85FF4">
        <w:rPr>
          <w:bCs/>
          <w:lang w:val="en-US"/>
        </w:rPr>
        <w:t>hist</w:t>
      </w:r>
      <w:r w:rsidRPr="00B85FF4">
        <w:rPr>
          <w:bCs/>
        </w:rPr>
        <w:t>.</w:t>
      </w:r>
      <w:r w:rsidRPr="00B85FF4">
        <w:rPr>
          <w:bCs/>
          <w:lang w:val="en-US"/>
        </w:rPr>
        <w:t>msu</w:t>
      </w:r>
      <w:r w:rsidRPr="00B85FF4">
        <w:rPr>
          <w:bCs/>
        </w:rPr>
        <w:t>.</w:t>
      </w:r>
      <w:r w:rsidRPr="00B85FF4">
        <w:rPr>
          <w:bCs/>
          <w:lang w:val="en-US"/>
        </w:rPr>
        <w:t>ru</w:t>
      </w:r>
      <w:r w:rsidRPr="00B85FF4">
        <w:rPr>
          <w:bCs/>
        </w:rPr>
        <w:t>/</w:t>
      </w:r>
      <w:r w:rsidRPr="00B85FF4">
        <w:rPr>
          <w:bCs/>
          <w:lang w:val="en-US"/>
        </w:rPr>
        <w:t>ER</w:t>
      </w:r>
      <w:r w:rsidRPr="00B85FF4">
        <w:rPr>
          <w:bCs/>
        </w:rPr>
        <w:t>/</w:t>
      </w:r>
      <w:r w:rsidRPr="00B85FF4">
        <w:rPr>
          <w:bCs/>
          <w:lang w:val="en-US"/>
        </w:rPr>
        <w:t>Etext</w:t>
      </w:r>
      <w:r w:rsidRPr="00B85FF4">
        <w:rPr>
          <w:bCs/>
        </w:rPr>
        <w:t>/</w:t>
      </w:r>
      <w:r w:rsidRPr="00B85FF4">
        <w:rPr>
          <w:bCs/>
          <w:lang w:val="en-US"/>
        </w:rPr>
        <w:t>PICT</w:t>
      </w:r>
      <w:r w:rsidRPr="00B85FF4">
        <w:rPr>
          <w:bCs/>
        </w:rPr>
        <w:t>/</w:t>
      </w:r>
      <w:r w:rsidRPr="00B85FF4">
        <w:rPr>
          <w:bCs/>
          <w:lang w:val="en-US"/>
        </w:rPr>
        <w:t>feudal</w:t>
      </w:r>
      <w:r w:rsidRPr="00B85FF4">
        <w:rPr>
          <w:bCs/>
        </w:rPr>
        <w:t xml:space="preserve">. </w:t>
      </w:r>
      <w:r w:rsidRPr="00B85FF4">
        <w:rPr>
          <w:bCs/>
          <w:lang w:val="en-US"/>
        </w:rPr>
        <w:t>htm</w:t>
      </w:r>
      <w:r w:rsidRPr="00B85FF4">
        <w:rPr>
          <w:bCs/>
        </w:rPr>
        <w:t xml:space="preserve"> (Библиотека Исторического факультета МГУ).</w:t>
      </w:r>
    </w:p>
    <w:p w14:paraId="0349C5FE" w14:textId="77777777" w:rsidR="005C5960" w:rsidRPr="00B85FF4" w:rsidRDefault="005C5960" w:rsidP="00DA76C7">
      <w:pPr>
        <w:pStyle w:val="af8"/>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lang w:val="en-US"/>
        </w:rPr>
        <w:t>www</w:t>
      </w:r>
      <w:r w:rsidRPr="00B85FF4">
        <w:rPr>
          <w:bCs/>
        </w:rPr>
        <w:t>.</w:t>
      </w:r>
      <w:r w:rsidRPr="00B85FF4">
        <w:rPr>
          <w:bCs/>
          <w:lang w:val="en-US"/>
        </w:rPr>
        <w:t>plekhanovfound</w:t>
      </w:r>
      <w:r w:rsidRPr="00B85FF4">
        <w:rPr>
          <w:bCs/>
        </w:rPr>
        <w:t>.</w:t>
      </w:r>
      <w:r w:rsidRPr="00B85FF4">
        <w:rPr>
          <w:bCs/>
          <w:lang w:val="en-US"/>
        </w:rPr>
        <w:t>ru</w:t>
      </w:r>
      <w:r w:rsidRPr="00B85FF4">
        <w:rPr>
          <w:bCs/>
        </w:rPr>
        <w:t>/</w:t>
      </w:r>
      <w:r w:rsidRPr="00B85FF4">
        <w:rPr>
          <w:bCs/>
          <w:lang w:val="en-US"/>
        </w:rPr>
        <w:t>library</w:t>
      </w:r>
      <w:r w:rsidRPr="00B85FF4">
        <w:rPr>
          <w:bCs/>
        </w:rPr>
        <w:t xml:space="preserve"> (Библиотека социал-демократа).</w:t>
      </w:r>
    </w:p>
    <w:p w14:paraId="403D5F64" w14:textId="77777777" w:rsidR="005C5960" w:rsidRPr="00B85FF4" w:rsidRDefault="005C5960" w:rsidP="00DA76C7">
      <w:pPr>
        <w:pStyle w:val="af8"/>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lang w:val="en-US"/>
        </w:rPr>
        <w:t>www</w:t>
      </w:r>
      <w:r w:rsidRPr="00B85FF4">
        <w:rPr>
          <w:bCs/>
        </w:rPr>
        <w:t>.</w:t>
      </w:r>
      <w:r w:rsidRPr="00B85FF4">
        <w:rPr>
          <w:bCs/>
          <w:lang w:val="en-US"/>
        </w:rPr>
        <w:t>bibliotekar</w:t>
      </w:r>
      <w:r w:rsidRPr="00B85FF4">
        <w:rPr>
          <w:bCs/>
        </w:rPr>
        <w:t>.</w:t>
      </w:r>
      <w:r w:rsidRPr="00B85FF4">
        <w:rPr>
          <w:bCs/>
          <w:lang w:val="en-US"/>
        </w:rPr>
        <w:t>ru</w:t>
      </w:r>
      <w:r w:rsidRPr="00B85FF4">
        <w:rPr>
          <w:bCs/>
        </w:rPr>
        <w:t xml:space="preserve"> (Библиотекарь.Ру: электронная библиотека нехудоже-ственной литературы по русской и мировой истории, искусству, культуре, приклад-ным наукам).</w:t>
      </w:r>
    </w:p>
    <w:p w14:paraId="0D814910" w14:textId="77777777" w:rsidR="005C5960" w:rsidRPr="00B85FF4" w:rsidRDefault="005C5960" w:rsidP="00DA76C7">
      <w:pPr>
        <w:pStyle w:val="af8"/>
        <w:widowControl w:val="0"/>
        <w:numPr>
          <w:ilvl w:val="0"/>
          <w:numId w:val="37"/>
        </w:numPr>
        <w:tabs>
          <w:tab w:val="left" w:pos="916"/>
          <w:tab w:val="left" w:pos="993"/>
          <w:tab w:val="left" w:pos="1134"/>
        </w:tabs>
        <w:spacing w:line="276" w:lineRule="auto"/>
        <w:ind w:left="0" w:firstLine="709"/>
        <w:jc w:val="both"/>
      </w:pPr>
      <w:r w:rsidRPr="00B85FF4">
        <w:rPr>
          <w:bCs/>
          <w:lang w:val="en-US"/>
        </w:rPr>
        <w:t>https</w:t>
      </w:r>
      <w:r w:rsidRPr="00B85FF4">
        <w:rPr>
          <w:bCs/>
        </w:rPr>
        <w:t>://</w:t>
      </w:r>
      <w:r w:rsidRPr="00B85FF4">
        <w:rPr>
          <w:bCs/>
          <w:lang w:val="en-US"/>
        </w:rPr>
        <w:t>ru</w:t>
      </w:r>
      <w:r w:rsidRPr="00B85FF4">
        <w:rPr>
          <w:bCs/>
        </w:rPr>
        <w:t>.</w:t>
      </w:r>
      <w:r w:rsidRPr="00B85FF4">
        <w:rPr>
          <w:bCs/>
          <w:lang w:val="en-US"/>
        </w:rPr>
        <w:t>wikipedia</w:t>
      </w:r>
      <w:r w:rsidRPr="00B85FF4">
        <w:rPr>
          <w:bCs/>
        </w:rPr>
        <w:t>.</w:t>
      </w:r>
      <w:r w:rsidRPr="00B85FF4">
        <w:rPr>
          <w:bCs/>
          <w:lang w:val="en-US"/>
        </w:rPr>
        <w:t>org</w:t>
      </w:r>
      <w:r w:rsidRPr="00B85FF4">
        <w:rPr>
          <w:bCs/>
        </w:rPr>
        <w:t xml:space="preserve"> (Википедия: свободная энциклопедия).</w:t>
      </w:r>
    </w:p>
    <w:p w14:paraId="33DCAB1A" w14:textId="77777777" w:rsidR="005C5960" w:rsidRPr="00B85FF4" w:rsidRDefault="005C5960" w:rsidP="00DA76C7">
      <w:pPr>
        <w:pStyle w:val="af8"/>
        <w:widowControl w:val="0"/>
        <w:numPr>
          <w:ilvl w:val="0"/>
          <w:numId w:val="37"/>
        </w:numPr>
        <w:tabs>
          <w:tab w:val="left" w:pos="916"/>
          <w:tab w:val="left" w:pos="993"/>
          <w:tab w:val="left" w:pos="1134"/>
        </w:tabs>
        <w:spacing w:line="276" w:lineRule="auto"/>
        <w:ind w:left="0" w:firstLine="709"/>
        <w:jc w:val="both"/>
      </w:pPr>
      <w:r w:rsidRPr="00B85FF4">
        <w:t>www.openclass.ru (Открытый класс: сетевые образовательные сообщества).</w:t>
      </w:r>
    </w:p>
    <w:p w14:paraId="339CD871" w14:textId="77777777" w:rsidR="005C5960" w:rsidRPr="00B85FF4" w:rsidRDefault="005C5960" w:rsidP="00DA76C7">
      <w:pPr>
        <w:pStyle w:val="af8"/>
        <w:widowControl w:val="0"/>
        <w:numPr>
          <w:ilvl w:val="0"/>
          <w:numId w:val="37"/>
        </w:numPr>
        <w:tabs>
          <w:tab w:val="left" w:pos="916"/>
          <w:tab w:val="left" w:pos="993"/>
          <w:tab w:val="left" w:pos="1134"/>
        </w:tabs>
        <w:spacing w:line="276" w:lineRule="auto"/>
        <w:ind w:left="0" w:firstLine="709"/>
        <w:jc w:val="both"/>
      </w:pPr>
      <w:r w:rsidRPr="00B85FF4">
        <w:t>www.school-collection.edu.ru (Единая коллекция цифровых образовательных ресурсов).</w:t>
      </w:r>
    </w:p>
    <w:p w14:paraId="23283248" w14:textId="77777777" w:rsidR="005C5960" w:rsidRPr="00B85FF4" w:rsidRDefault="005C5960" w:rsidP="00DA76C7">
      <w:pPr>
        <w:pStyle w:val="af8"/>
        <w:widowControl w:val="0"/>
        <w:numPr>
          <w:ilvl w:val="0"/>
          <w:numId w:val="37"/>
        </w:numPr>
        <w:tabs>
          <w:tab w:val="left" w:pos="916"/>
          <w:tab w:val="left" w:pos="993"/>
          <w:tab w:val="left" w:pos="1134"/>
        </w:tabs>
        <w:spacing w:line="276" w:lineRule="auto"/>
        <w:ind w:left="0" w:firstLine="709"/>
        <w:jc w:val="both"/>
      </w:pPr>
      <w:r w:rsidRPr="00B85FF4">
        <w:t>www.festival.1september.ru (Фестиваль педагогических идей «Открытый урок»)</w:t>
      </w:r>
    </w:p>
    <w:p w14:paraId="581DB5B8" w14:textId="77777777" w:rsidR="005C5960" w:rsidRPr="00B85FF4" w:rsidRDefault="005C5960" w:rsidP="00DA76C7">
      <w:pPr>
        <w:pStyle w:val="af8"/>
        <w:widowControl w:val="0"/>
        <w:numPr>
          <w:ilvl w:val="0"/>
          <w:numId w:val="37"/>
        </w:numPr>
        <w:tabs>
          <w:tab w:val="left" w:pos="916"/>
          <w:tab w:val="left" w:pos="993"/>
          <w:tab w:val="left" w:pos="1134"/>
        </w:tabs>
        <w:spacing w:line="276" w:lineRule="auto"/>
        <w:ind w:left="0" w:firstLine="709"/>
        <w:jc w:val="both"/>
      </w:pPr>
      <w:r w:rsidRPr="00B85FF4">
        <w:t>www.base.garant.ru («ГАРАНТ» — информационно-правовой портал).</w:t>
      </w:r>
    </w:p>
    <w:p w14:paraId="06D12B37" w14:textId="77777777" w:rsidR="005C5960" w:rsidRPr="00B85FF4" w:rsidRDefault="005C5960" w:rsidP="00DA76C7">
      <w:pPr>
        <w:pStyle w:val="af8"/>
        <w:widowControl w:val="0"/>
        <w:numPr>
          <w:ilvl w:val="0"/>
          <w:numId w:val="37"/>
        </w:numPr>
        <w:tabs>
          <w:tab w:val="left" w:pos="916"/>
          <w:tab w:val="left" w:pos="993"/>
          <w:tab w:val="left" w:pos="1134"/>
        </w:tabs>
        <w:spacing w:line="276" w:lineRule="auto"/>
        <w:ind w:left="0" w:firstLine="709"/>
        <w:jc w:val="both"/>
      </w:pPr>
      <w:r w:rsidRPr="00B85FF4">
        <w:lastRenderedPageBreak/>
        <w:t>www.istrodina.com (Российский исторический иллюстрированный журнал «Родина»).</w:t>
      </w:r>
    </w:p>
    <w:p w14:paraId="21738884" w14:textId="77777777" w:rsidR="005C5960" w:rsidRPr="00B85FF4" w:rsidRDefault="005C5960" w:rsidP="00DA76C7">
      <w:pPr>
        <w:pStyle w:val="af8"/>
        <w:widowControl w:val="0"/>
        <w:numPr>
          <w:ilvl w:val="0"/>
          <w:numId w:val="37"/>
        </w:numPr>
        <w:tabs>
          <w:tab w:val="left" w:pos="916"/>
          <w:tab w:val="left" w:pos="993"/>
          <w:tab w:val="left" w:pos="1134"/>
        </w:tabs>
        <w:spacing w:line="276" w:lineRule="auto"/>
        <w:ind w:left="0" w:firstLine="709"/>
        <w:jc w:val="both"/>
      </w:pPr>
      <w:r w:rsidRPr="00B85FF4">
        <w:t>Гуманитарные и социально-экономические науки. База данных Научной электронной библиотеки «eLIBRARY.RU» http://elibrary.ru/title_about.asp?id=8639</w:t>
      </w:r>
    </w:p>
    <w:p w14:paraId="6848F7E2" w14:textId="77777777" w:rsidR="005C5960" w:rsidRPr="00B85FF4" w:rsidRDefault="005C5960" w:rsidP="005C5960">
      <w:pPr>
        <w:widowControl w:val="0"/>
        <w:tabs>
          <w:tab w:val="left" w:pos="916"/>
          <w:tab w:val="left" w:pos="993"/>
          <w:tab w:val="left" w:pos="1134"/>
        </w:tabs>
        <w:spacing w:line="276" w:lineRule="auto"/>
        <w:jc w:val="both"/>
      </w:pPr>
    </w:p>
    <w:p w14:paraId="525A8153" w14:textId="77777777" w:rsidR="005C5960" w:rsidRPr="00B85FF4" w:rsidRDefault="005C5960" w:rsidP="005C5960"/>
    <w:p w14:paraId="75204064" w14:textId="77777777" w:rsidR="005C5960" w:rsidRPr="00B85FF4" w:rsidRDefault="005C5960" w:rsidP="005C5960">
      <w:pPr>
        <w:pStyle w:val="af8"/>
        <w:widowControl w:val="0"/>
        <w:autoSpaceDE w:val="0"/>
        <w:autoSpaceDN w:val="0"/>
        <w:adjustRightInd w:val="0"/>
        <w:ind w:left="0" w:firstLine="709"/>
        <w:jc w:val="both"/>
        <w:outlineLvl w:val="0"/>
        <w:rPr>
          <w:b/>
        </w:rPr>
      </w:pPr>
      <w:bookmarkStart w:id="168" w:name="_Toc106959113"/>
      <w:r w:rsidRPr="00B85FF4">
        <w:rPr>
          <w:b/>
        </w:rPr>
        <w:t>9 ПЛАНИРУЕМЫЕ РЕЗУЛЬТАТЫ ИЗУЧЕНИЯ УЧЕБНОГО ПРЕДМЕТА</w:t>
      </w:r>
      <w:bookmarkEnd w:id="168"/>
    </w:p>
    <w:p w14:paraId="7153241A" w14:textId="77777777" w:rsidR="005C5960" w:rsidRPr="00B85FF4" w:rsidRDefault="005C5960" w:rsidP="005C5960">
      <w:pPr>
        <w:widowControl w:val="0"/>
        <w:ind w:left="360"/>
        <w:jc w:val="both"/>
      </w:pPr>
    </w:p>
    <w:p w14:paraId="1D9CE951" w14:textId="77777777" w:rsidR="005C5960" w:rsidRPr="00B85FF4" w:rsidRDefault="005C5960" w:rsidP="005C5960">
      <w:pPr>
        <w:widowControl w:val="0"/>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1"/>
        <w:gridCol w:w="48"/>
        <w:gridCol w:w="1653"/>
        <w:gridCol w:w="3402"/>
      </w:tblGrid>
      <w:tr w:rsidR="005C5960" w:rsidRPr="00B85FF4" w14:paraId="6C02D2FB" w14:textId="77777777" w:rsidTr="008D370D">
        <w:trPr>
          <w:trHeight w:val="60"/>
          <w:tblHeader/>
        </w:trPr>
        <w:tc>
          <w:tcPr>
            <w:tcW w:w="4821" w:type="dxa"/>
            <w:tcBorders>
              <w:top w:val="single" w:sz="4" w:space="0" w:color="auto"/>
              <w:left w:val="single" w:sz="4" w:space="0" w:color="auto"/>
              <w:bottom w:val="single" w:sz="4" w:space="0" w:color="auto"/>
              <w:right w:val="single" w:sz="4" w:space="0" w:color="auto"/>
            </w:tcBorders>
            <w:shd w:val="clear" w:color="auto" w:fill="D9D9D9"/>
            <w:vAlign w:val="center"/>
          </w:tcPr>
          <w:p w14:paraId="27AF833F" w14:textId="77777777" w:rsidR="005C5960" w:rsidRPr="00B85FF4" w:rsidRDefault="005C5960" w:rsidP="008D370D">
            <w:pPr>
              <w:widowControl w:val="0"/>
              <w:autoSpaceDE w:val="0"/>
              <w:autoSpaceDN w:val="0"/>
              <w:adjustRightInd w:val="0"/>
              <w:jc w:val="center"/>
              <w:rPr>
                <w:b/>
                <w:sz w:val="20"/>
                <w:szCs w:val="20"/>
              </w:rPr>
            </w:pPr>
            <w:r w:rsidRPr="00B85FF4">
              <w:rPr>
                <w:b/>
                <w:sz w:val="20"/>
                <w:szCs w:val="20"/>
              </w:rPr>
              <w:t>Результаты обучения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34AD1EB" w14:textId="77777777" w:rsidR="005C5960" w:rsidRPr="00B85FF4" w:rsidRDefault="005C5960" w:rsidP="008D370D">
            <w:pPr>
              <w:widowControl w:val="0"/>
              <w:autoSpaceDE w:val="0"/>
              <w:autoSpaceDN w:val="0"/>
              <w:adjustRightInd w:val="0"/>
              <w:ind w:left="-8" w:right="-111" w:hanging="141"/>
              <w:jc w:val="center"/>
              <w:rPr>
                <w:b/>
                <w:sz w:val="20"/>
                <w:szCs w:val="20"/>
              </w:rPr>
            </w:pPr>
            <w:r w:rsidRPr="00B85FF4">
              <w:rPr>
                <w:b/>
                <w:sz w:val="20"/>
                <w:szCs w:val="20"/>
              </w:rPr>
              <w:t>Метапредметные</w:t>
            </w:r>
            <w:r w:rsidRPr="00B85FF4">
              <w:rPr>
                <w:b/>
                <w:sz w:val="20"/>
                <w:szCs w:val="20"/>
                <w:lang w:val="en-US"/>
              </w:rPr>
              <w:t xml:space="preserve">, </w:t>
            </w:r>
            <w:r w:rsidRPr="00B85FF4">
              <w:rPr>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3863E988" w14:textId="77777777" w:rsidR="005C5960" w:rsidRPr="00B85FF4" w:rsidRDefault="005C5960" w:rsidP="008D370D">
            <w:pPr>
              <w:widowControl w:val="0"/>
              <w:autoSpaceDE w:val="0"/>
              <w:autoSpaceDN w:val="0"/>
              <w:adjustRightInd w:val="0"/>
              <w:jc w:val="center"/>
              <w:rPr>
                <w:b/>
                <w:sz w:val="20"/>
                <w:szCs w:val="20"/>
              </w:rPr>
            </w:pPr>
            <w:r w:rsidRPr="00B85FF4">
              <w:rPr>
                <w:b/>
                <w:sz w:val="20"/>
                <w:szCs w:val="20"/>
              </w:rPr>
              <w:t>Формы и методы контроля и оценки результатов обучения</w:t>
            </w:r>
          </w:p>
        </w:tc>
      </w:tr>
      <w:tr w:rsidR="005C5960" w:rsidRPr="00B85FF4" w14:paraId="0EF6EAC5" w14:textId="77777777" w:rsidTr="008D370D">
        <w:trPr>
          <w:trHeight w:val="60"/>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364D973" w14:textId="77777777" w:rsidR="005C5960" w:rsidRPr="00B85FF4" w:rsidRDefault="005C5960" w:rsidP="008D370D">
            <w:pPr>
              <w:widowControl w:val="0"/>
              <w:autoSpaceDE w:val="0"/>
              <w:autoSpaceDN w:val="0"/>
              <w:adjustRightInd w:val="0"/>
              <w:rPr>
                <w:b/>
                <w:sz w:val="20"/>
                <w:szCs w:val="20"/>
              </w:rPr>
            </w:pPr>
            <w:r w:rsidRPr="00B85FF4">
              <w:rPr>
                <w:b/>
                <w:sz w:val="20"/>
                <w:szCs w:val="20"/>
              </w:rPr>
              <w:t>Часть 1</w:t>
            </w:r>
          </w:p>
        </w:tc>
      </w:tr>
      <w:tr w:rsidR="005C5960" w:rsidRPr="00B85FF4" w14:paraId="5F583CB5" w14:textId="77777777" w:rsidTr="008D370D">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319940D0" w14:textId="77777777" w:rsidR="005C5960" w:rsidRPr="00B85FF4" w:rsidRDefault="005C5960" w:rsidP="008D370D">
            <w:pPr>
              <w:widowControl w:val="0"/>
              <w:autoSpaceDE w:val="0"/>
              <w:autoSpaceDN w:val="0"/>
              <w:adjustRightInd w:val="0"/>
              <w:ind w:left="-8" w:right="-111" w:firstLine="8"/>
              <w:jc w:val="both"/>
              <w:rPr>
                <w:b/>
                <w:sz w:val="20"/>
                <w:szCs w:val="20"/>
              </w:rPr>
            </w:pPr>
            <w:r w:rsidRPr="00B85FF4">
              <w:rPr>
                <w:b/>
                <w:sz w:val="20"/>
                <w:szCs w:val="20"/>
              </w:rPr>
              <w:t>Освоенные умения</w:t>
            </w:r>
          </w:p>
        </w:tc>
      </w:tr>
      <w:tr w:rsidR="000C3B4A" w:rsidRPr="00B85FF4" w14:paraId="18FE63C8" w14:textId="77777777" w:rsidTr="000F3D58">
        <w:trPr>
          <w:trHeight w:val="301"/>
        </w:trPr>
        <w:tc>
          <w:tcPr>
            <w:tcW w:w="4821" w:type="dxa"/>
            <w:tcBorders>
              <w:top w:val="single" w:sz="4" w:space="0" w:color="auto"/>
              <w:left w:val="single" w:sz="4" w:space="0" w:color="auto"/>
              <w:bottom w:val="single" w:sz="4" w:space="0" w:color="auto"/>
              <w:right w:val="single" w:sz="4" w:space="0" w:color="auto"/>
            </w:tcBorders>
            <w:hideMark/>
          </w:tcPr>
          <w:p w14:paraId="571DE117" w14:textId="77777777" w:rsidR="000C3B4A" w:rsidRPr="00B85FF4" w:rsidRDefault="000C3B4A" w:rsidP="008D370D">
            <w:pPr>
              <w:widowControl w:val="0"/>
              <w:tabs>
                <w:tab w:val="num" w:pos="720"/>
              </w:tabs>
              <w:ind w:firstLine="8"/>
              <w:jc w:val="both"/>
              <w:rPr>
                <w:sz w:val="20"/>
                <w:szCs w:val="20"/>
              </w:rPr>
            </w:pPr>
            <w:r w:rsidRPr="00B85FF4">
              <w:rPr>
                <w:rFonts w:eastAsia="Calibri"/>
                <w:bCs/>
                <w:sz w:val="20"/>
                <w:szCs w:val="20"/>
              </w:rPr>
              <w:t>Характеризовать и различать исторические описания и факты, выделять их существенные признаки, закономерности развития и устанавливать причинно-следственные связи между событиями</w:t>
            </w:r>
          </w:p>
        </w:tc>
        <w:tc>
          <w:tcPr>
            <w:tcW w:w="1701" w:type="dxa"/>
            <w:gridSpan w:val="2"/>
            <w:tcBorders>
              <w:top w:val="single" w:sz="4" w:space="0" w:color="auto"/>
              <w:left w:val="single" w:sz="4" w:space="0" w:color="auto"/>
              <w:bottom w:val="single" w:sz="4" w:space="0" w:color="auto"/>
              <w:right w:val="single" w:sz="4" w:space="0" w:color="auto"/>
            </w:tcBorders>
            <w:hideMark/>
          </w:tcPr>
          <w:p w14:paraId="30511A6E"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hideMark/>
          </w:tcPr>
          <w:p w14:paraId="326FB718" w14:textId="77777777" w:rsidR="000C3B4A" w:rsidRPr="00B85FF4" w:rsidRDefault="000C3B4A" w:rsidP="008D370D">
            <w:pPr>
              <w:widowControl w:val="0"/>
              <w:tabs>
                <w:tab w:val="left" w:pos="321"/>
                <w:tab w:val="left" w:pos="677"/>
              </w:tabs>
              <w:ind w:firstLine="8"/>
              <w:rPr>
                <w:bCs/>
                <w:sz w:val="20"/>
                <w:szCs w:val="20"/>
              </w:rPr>
            </w:pPr>
            <w:r w:rsidRPr="00B85FF4">
              <w:rPr>
                <w:bCs/>
                <w:sz w:val="20"/>
                <w:szCs w:val="20"/>
              </w:rPr>
              <w:t>- Составление сравнительных характеристик, опрос- соревнование по рядам;</w:t>
            </w:r>
          </w:p>
          <w:p w14:paraId="02CFD1FD" w14:textId="77777777" w:rsidR="000C3B4A" w:rsidRPr="00B85FF4" w:rsidRDefault="000C3B4A" w:rsidP="008D370D">
            <w:pPr>
              <w:widowControl w:val="0"/>
              <w:tabs>
                <w:tab w:val="left" w:pos="314"/>
              </w:tabs>
              <w:ind w:firstLine="8"/>
              <w:rPr>
                <w:bCs/>
                <w:sz w:val="20"/>
                <w:szCs w:val="20"/>
              </w:rPr>
            </w:pPr>
            <w:r w:rsidRPr="00B85FF4">
              <w:rPr>
                <w:bCs/>
                <w:sz w:val="20"/>
                <w:szCs w:val="20"/>
              </w:rPr>
              <w:t>- Самостоятельная проверочная работа.</w:t>
            </w:r>
          </w:p>
          <w:p w14:paraId="79B78836" w14:textId="77777777" w:rsidR="000C3B4A" w:rsidRPr="00B85FF4" w:rsidRDefault="000C3B4A" w:rsidP="008D370D">
            <w:pPr>
              <w:widowControl w:val="0"/>
              <w:tabs>
                <w:tab w:val="left" w:pos="314"/>
              </w:tabs>
              <w:ind w:firstLine="8"/>
              <w:rPr>
                <w:bCs/>
                <w:sz w:val="20"/>
                <w:szCs w:val="20"/>
              </w:rPr>
            </w:pPr>
            <w:r w:rsidRPr="00B85FF4">
              <w:rPr>
                <w:bCs/>
                <w:sz w:val="20"/>
                <w:szCs w:val="20"/>
              </w:rPr>
              <w:t>- Составление таблиц;</w:t>
            </w:r>
          </w:p>
          <w:p w14:paraId="10F16D65" w14:textId="77777777" w:rsidR="000C3B4A" w:rsidRPr="00B85FF4" w:rsidRDefault="000C3B4A" w:rsidP="008D370D">
            <w:pPr>
              <w:widowControl w:val="0"/>
              <w:tabs>
                <w:tab w:val="left" w:pos="314"/>
              </w:tabs>
              <w:ind w:firstLine="8"/>
              <w:rPr>
                <w:bCs/>
                <w:sz w:val="20"/>
                <w:szCs w:val="20"/>
              </w:rPr>
            </w:pPr>
            <w:r w:rsidRPr="00B85FF4">
              <w:rPr>
                <w:bCs/>
                <w:sz w:val="20"/>
                <w:szCs w:val="20"/>
              </w:rPr>
              <w:t>- Написание рефератов</w:t>
            </w:r>
          </w:p>
        </w:tc>
      </w:tr>
      <w:tr w:rsidR="000C3B4A" w:rsidRPr="00B85FF4" w14:paraId="4B500C3F" w14:textId="77777777" w:rsidTr="000F3D58">
        <w:trPr>
          <w:trHeight w:val="301"/>
        </w:trPr>
        <w:tc>
          <w:tcPr>
            <w:tcW w:w="4821" w:type="dxa"/>
            <w:tcBorders>
              <w:top w:val="single" w:sz="4" w:space="0" w:color="auto"/>
              <w:left w:val="single" w:sz="4" w:space="0" w:color="auto"/>
              <w:bottom w:val="single" w:sz="4" w:space="0" w:color="auto"/>
              <w:right w:val="single" w:sz="4" w:space="0" w:color="auto"/>
            </w:tcBorders>
            <w:hideMark/>
          </w:tcPr>
          <w:p w14:paraId="7246A9F3" w14:textId="77777777" w:rsidR="000C3B4A" w:rsidRPr="00B85FF4" w:rsidRDefault="000C3B4A" w:rsidP="008D370D">
            <w:pPr>
              <w:widowControl w:val="0"/>
              <w:tabs>
                <w:tab w:val="left" w:pos="465"/>
              </w:tabs>
              <w:ind w:firstLine="8"/>
              <w:contextualSpacing/>
              <w:jc w:val="both"/>
              <w:rPr>
                <w:sz w:val="20"/>
                <w:szCs w:val="20"/>
              </w:rPr>
            </w:pPr>
            <w:r w:rsidRPr="00B85FF4">
              <w:rPr>
                <w:bCs/>
                <w:sz w:val="20"/>
                <w:szCs w:val="20"/>
              </w:rPr>
              <w:t>Анализировать историческую информацию, представленную в разных источниках и проводить её поиск;</w:t>
            </w:r>
          </w:p>
          <w:p w14:paraId="1BF2B542" w14:textId="77777777" w:rsidR="000C3B4A" w:rsidRPr="00B85FF4" w:rsidRDefault="000C3B4A" w:rsidP="008D370D">
            <w:pPr>
              <w:widowControl w:val="0"/>
              <w:tabs>
                <w:tab w:val="num" w:pos="720"/>
              </w:tabs>
              <w:ind w:firstLine="8"/>
              <w:jc w:val="both"/>
              <w:rPr>
                <w:sz w:val="20"/>
                <w:szCs w:val="20"/>
              </w:rPr>
            </w:pPr>
            <w:r w:rsidRPr="00B85FF4">
              <w:rPr>
                <w:bCs/>
                <w:sz w:val="20"/>
                <w:szCs w:val="20"/>
              </w:rPr>
              <w:t>Участвовать в дискуссиях</w:t>
            </w:r>
          </w:p>
        </w:tc>
        <w:tc>
          <w:tcPr>
            <w:tcW w:w="1701" w:type="dxa"/>
            <w:gridSpan w:val="2"/>
            <w:tcBorders>
              <w:top w:val="single" w:sz="4" w:space="0" w:color="auto"/>
              <w:left w:val="single" w:sz="4" w:space="0" w:color="auto"/>
              <w:bottom w:val="single" w:sz="4" w:space="0" w:color="auto"/>
              <w:right w:val="single" w:sz="4" w:space="0" w:color="auto"/>
            </w:tcBorders>
          </w:tcPr>
          <w:p w14:paraId="492060B2"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tcPr>
          <w:p w14:paraId="7A2A5D95" w14:textId="77777777" w:rsidR="000C3B4A" w:rsidRPr="00B85FF4" w:rsidRDefault="000C3B4A" w:rsidP="008D370D">
            <w:pPr>
              <w:widowControl w:val="0"/>
              <w:tabs>
                <w:tab w:val="left" w:pos="299"/>
              </w:tabs>
              <w:ind w:firstLine="8"/>
              <w:contextualSpacing/>
              <w:rPr>
                <w:bCs/>
                <w:sz w:val="20"/>
                <w:szCs w:val="20"/>
              </w:rPr>
            </w:pPr>
            <w:r w:rsidRPr="00B85FF4">
              <w:rPr>
                <w:bCs/>
                <w:sz w:val="20"/>
                <w:szCs w:val="20"/>
              </w:rPr>
              <w:t>- Составление текстов по заданной теме;</w:t>
            </w:r>
          </w:p>
          <w:p w14:paraId="465523ED" w14:textId="77777777" w:rsidR="000C3B4A" w:rsidRPr="00B85FF4" w:rsidRDefault="000C3B4A" w:rsidP="008D370D">
            <w:pPr>
              <w:widowControl w:val="0"/>
              <w:ind w:firstLine="8"/>
              <w:rPr>
                <w:bCs/>
                <w:sz w:val="20"/>
                <w:szCs w:val="20"/>
              </w:rPr>
            </w:pPr>
            <w:r w:rsidRPr="00B85FF4">
              <w:rPr>
                <w:bCs/>
                <w:sz w:val="20"/>
                <w:szCs w:val="20"/>
              </w:rPr>
              <w:t>- Тестовая проверка знаний</w:t>
            </w:r>
          </w:p>
        </w:tc>
      </w:tr>
      <w:tr w:rsidR="005C5960" w:rsidRPr="00B85FF4" w14:paraId="6E5231FE" w14:textId="77777777" w:rsidTr="008D370D">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58F29BDC" w14:textId="77777777" w:rsidR="005C5960" w:rsidRPr="00B85FF4" w:rsidRDefault="005C5960" w:rsidP="008D370D">
            <w:pPr>
              <w:widowControl w:val="0"/>
              <w:tabs>
                <w:tab w:val="num" w:pos="0"/>
                <w:tab w:val="left" w:pos="385"/>
              </w:tabs>
              <w:ind w:firstLine="8"/>
              <w:jc w:val="both"/>
              <w:rPr>
                <w:b/>
                <w:bCs/>
                <w:sz w:val="20"/>
                <w:szCs w:val="20"/>
              </w:rPr>
            </w:pPr>
            <w:r w:rsidRPr="00B85FF4">
              <w:rPr>
                <w:b/>
                <w:sz w:val="20"/>
                <w:szCs w:val="20"/>
              </w:rPr>
              <w:t>Усвоенные знания</w:t>
            </w:r>
          </w:p>
        </w:tc>
      </w:tr>
      <w:tr w:rsidR="000C3B4A" w:rsidRPr="00B85FF4" w14:paraId="22DD9A04" w14:textId="77777777" w:rsidTr="008D370D">
        <w:trPr>
          <w:trHeight w:val="607"/>
        </w:trPr>
        <w:tc>
          <w:tcPr>
            <w:tcW w:w="4821" w:type="dxa"/>
            <w:tcBorders>
              <w:top w:val="single" w:sz="4" w:space="0" w:color="auto"/>
              <w:left w:val="single" w:sz="4" w:space="0" w:color="auto"/>
              <w:bottom w:val="single" w:sz="4" w:space="0" w:color="auto"/>
              <w:right w:val="single" w:sz="4" w:space="0" w:color="auto"/>
            </w:tcBorders>
          </w:tcPr>
          <w:p w14:paraId="6254CCC4" w14:textId="77777777" w:rsidR="000C3B4A" w:rsidRPr="00B85FF4" w:rsidRDefault="000C3B4A" w:rsidP="008D370D">
            <w:pPr>
              <w:widowControl w:val="0"/>
              <w:ind w:firstLine="8"/>
              <w:jc w:val="both"/>
              <w:rPr>
                <w:sz w:val="20"/>
                <w:szCs w:val="20"/>
              </w:rPr>
            </w:pPr>
            <w:r w:rsidRPr="00B85FF4">
              <w:rPr>
                <w:bCs/>
                <w:sz w:val="20"/>
                <w:szCs w:val="20"/>
              </w:rPr>
              <w:t>Основные факты и явления характеризующие целостность отечественной и всемирной истории;</w:t>
            </w:r>
          </w:p>
        </w:tc>
        <w:tc>
          <w:tcPr>
            <w:tcW w:w="1701" w:type="dxa"/>
            <w:gridSpan w:val="2"/>
            <w:tcBorders>
              <w:top w:val="single" w:sz="4" w:space="0" w:color="auto"/>
              <w:left w:val="single" w:sz="4" w:space="0" w:color="auto"/>
              <w:bottom w:val="single" w:sz="4" w:space="0" w:color="auto"/>
              <w:right w:val="single" w:sz="4" w:space="0" w:color="auto"/>
            </w:tcBorders>
          </w:tcPr>
          <w:p w14:paraId="6A405FD4"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tcPr>
          <w:p w14:paraId="42A9460C" w14:textId="77777777" w:rsidR="000C3B4A" w:rsidRPr="00B85FF4" w:rsidRDefault="000C3B4A" w:rsidP="008D370D">
            <w:pPr>
              <w:widowControl w:val="0"/>
              <w:ind w:firstLine="8"/>
              <w:jc w:val="both"/>
              <w:rPr>
                <w:bCs/>
                <w:sz w:val="20"/>
                <w:szCs w:val="20"/>
              </w:rPr>
            </w:pPr>
            <w:r w:rsidRPr="00B85FF4">
              <w:rPr>
                <w:bCs/>
                <w:sz w:val="20"/>
                <w:szCs w:val="20"/>
              </w:rPr>
              <w:t>Написание эссе. Беседа.</w:t>
            </w:r>
          </w:p>
          <w:p w14:paraId="72F101C3" w14:textId="77777777" w:rsidR="000C3B4A" w:rsidRPr="00B85FF4" w:rsidRDefault="000C3B4A" w:rsidP="008D370D">
            <w:pPr>
              <w:widowControl w:val="0"/>
              <w:ind w:firstLine="8"/>
              <w:jc w:val="both"/>
              <w:rPr>
                <w:bCs/>
                <w:sz w:val="20"/>
                <w:szCs w:val="20"/>
              </w:rPr>
            </w:pPr>
            <w:r w:rsidRPr="00B85FF4">
              <w:rPr>
                <w:bCs/>
                <w:sz w:val="20"/>
                <w:szCs w:val="20"/>
              </w:rPr>
              <w:t>Дискуссия.</w:t>
            </w:r>
          </w:p>
        </w:tc>
      </w:tr>
      <w:tr w:rsidR="000C3B4A" w:rsidRPr="00B85FF4" w14:paraId="6CC6D13C" w14:textId="77777777" w:rsidTr="008D370D">
        <w:trPr>
          <w:trHeight w:val="301"/>
        </w:trPr>
        <w:tc>
          <w:tcPr>
            <w:tcW w:w="4821" w:type="dxa"/>
            <w:tcBorders>
              <w:top w:val="single" w:sz="4" w:space="0" w:color="auto"/>
              <w:left w:val="single" w:sz="4" w:space="0" w:color="auto"/>
              <w:bottom w:val="single" w:sz="4" w:space="0" w:color="auto"/>
              <w:right w:val="single" w:sz="4" w:space="0" w:color="auto"/>
            </w:tcBorders>
          </w:tcPr>
          <w:p w14:paraId="2A6A4ED1" w14:textId="77777777" w:rsidR="000C3B4A" w:rsidRPr="00B85FF4" w:rsidRDefault="000C3B4A" w:rsidP="008D370D">
            <w:pPr>
              <w:widowControl w:val="0"/>
              <w:ind w:firstLine="8"/>
              <w:jc w:val="both"/>
              <w:rPr>
                <w:sz w:val="20"/>
                <w:szCs w:val="20"/>
              </w:rPr>
            </w:pPr>
            <w:r w:rsidRPr="00B85FF4">
              <w:rPr>
                <w:bCs/>
                <w:sz w:val="20"/>
                <w:szCs w:val="20"/>
              </w:rPr>
              <w:t>Особенности исторического пути России, её в мировом сообществе;</w:t>
            </w:r>
          </w:p>
        </w:tc>
        <w:tc>
          <w:tcPr>
            <w:tcW w:w="1701" w:type="dxa"/>
            <w:gridSpan w:val="2"/>
            <w:tcBorders>
              <w:top w:val="single" w:sz="4" w:space="0" w:color="auto"/>
              <w:left w:val="single" w:sz="4" w:space="0" w:color="auto"/>
              <w:bottom w:val="single" w:sz="4" w:space="0" w:color="auto"/>
              <w:right w:val="single" w:sz="4" w:space="0" w:color="auto"/>
            </w:tcBorders>
          </w:tcPr>
          <w:p w14:paraId="4B5E66B7"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tcPr>
          <w:p w14:paraId="7F975C8F" w14:textId="77777777" w:rsidR="000C3B4A" w:rsidRPr="00B85FF4" w:rsidRDefault="000C3B4A" w:rsidP="008D370D">
            <w:pPr>
              <w:widowControl w:val="0"/>
              <w:ind w:firstLine="8"/>
              <w:jc w:val="both"/>
              <w:rPr>
                <w:bCs/>
                <w:sz w:val="20"/>
                <w:szCs w:val="20"/>
              </w:rPr>
            </w:pPr>
            <w:r w:rsidRPr="00B85FF4">
              <w:rPr>
                <w:bCs/>
                <w:sz w:val="20"/>
                <w:szCs w:val="20"/>
              </w:rPr>
              <w:t>Устный опрос или беседа.</w:t>
            </w:r>
          </w:p>
        </w:tc>
      </w:tr>
      <w:tr w:rsidR="000C3B4A" w:rsidRPr="00B85FF4" w14:paraId="4A546684" w14:textId="77777777" w:rsidTr="008D370D">
        <w:trPr>
          <w:trHeight w:val="301"/>
        </w:trPr>
        <w:tc>
          <w:tcPr>
            <w:tcW w:w="4821" w:type="dxa"/>
            <w:tcBorders>
              <w:top w:val="single" w:sz="4" w:space="0" w:color="auto"/>
              <w:left w:val="single" w:sz="4" w:space="0" w:color="auto"/>
              <w:bottom w:val="single" w:sz="4" w:space="0" w:color="auto"/>
              <w:right w:val="single" w:sz="4" w:space="0" w:color="auto"/>
            </w:tcBorders>
          </w:tcPr>
          <w:p w14:paraId="2255CB3B" w14:textId="77777777" w:rsidR="000C3B4A" w:rsidRPr="00B85FF4" w:rsidRDefault="000C3B4A" w:rsidP="008D370D">
            <w:pPr>
              <w:widowControl w:val="0"/>
              <w:ind w:firstLine="8"/>
              <w:jc w:val="both"/>
              <w:rPr>
                <w:sz w:val="20"/>
                <w:szCs w:val="20"/>
              </w:rPr>
            </w:pPr>
            <w:r w:rsidRPr="00B85FF4">
              <w:rPr>
                <w:bCs/>
                <w:sz w:val="20"/>
                <w:szCs w:val="20"/>
              </w:rPr>
              <w:t>Основные исторические термины и даты, и периодизацию всемирной и отечественной истории;</w:t>
            </w:r>
          </w:p>
        </w:tc>
        <w:tc>
          <w:tcPr>
            <w:tcW w:w="1701" w:type="dxa"/>
            <w:gridSpan w:val="2"/>
            <w:tcBorders>
              <w:top w:val="single" w:sz="4" w:space="0" w:color="auto"/>
              <w:left w:val="single" w:sz="4" w:space="0" w:color="auto"/>
              <w:bottom w:val="single" w:sz="4" w:space="0" w:color="auto"/>
              <w:right w:val="single" w:sz="4" w:space="0" w:color="auto"/>
            </w:tcBorders>
          </w:tcPr>
          <w:p w14:paraId="50626795"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tcPr>
          <w:p w14:paraId="6A2C8E1A" w14:textId="77777777" w:rsidR="000C3B4A" w:rsidRPr="00B85FF4" w:rsidRDefault="000C3B4A" w:rsidP="008D370D">
            <w:pPr>
              <w:widowControl w:val="0"/>
              <w:ind w:firstLine="8"/>
              <w:jc w:val="both"/>
              <w:rPr>
                <w:bCs/>
                <w:sz w:val="20"/>
                <w:szCs w:val="20"/>
              </w:rPr>
            </w:pPr>
            <w:r w:rsidRPr="00B85FF4">
              <w:rPr>
                <w:bCs/>
                <w:sz w:val="20"/>
                <w:szCs w:val="20"/>
              </w:rPr>
              <w:t>Составление сравнительных таблиц, схем, сравнительных характеристик.</w:t>
            </w:r>
          </w:p>
        </w:tc>
      </w:tr>
      <w:tr w:rsidR="000C3B4A" w:rsidRPr="00B85FF4" w14:paraId="579FCD2A" w14:textId="77777777" w:rsidTr="008D370D">
        <w:trPr>
          <w:trHeight w:val="301"/>
        </w:trPr>
        <w:tc>
          <w:tcPr>
            <w:tcW w:w="4821" w:type="dxa"/>
            <w:tcBorders>
              <w:top w:val="single" w:sz="4" w:space="0" w:color="auto"/>
              <w:left w:val="single" w:sz="4" w:space="0" w:color="auto"/>
              <w:bottom w:val="single" w:sz="4" w:space="0" w:color="auto"/>
              <w:right w:val="single" w:sz="4" w:space="0" w:color="auto"/>
            </w:tcBorders>
          </w:tcPr>
          <w:p w14:paraId="22EDC573" w14:textId="77777777" w:rsidR="000C3B4A" w:rsidRPr="00B85FF4" w:rsidRDefault="000C3B4A" w:rsidP="008D370D">
            <w:pPr>
              <w:widowControl w:val="0"/>
              <w:ind w:firstLine="8"/>
              <w:jc w:val="both"/>
              <w:rPr>
                <w:sz w:val="20"/>
                <w:szCs w:val="20"/>
              </w:rPr>
            </w:pPr>
            <w:r w:rsidRPr="00B85FF4">
              <w:rPr>
                <w:bCs/>
                <w:sz w:val="20"/>
                <w:szCs w:val="20"/>
              </w:rPr>
              <w:t>Современные версии и трактовки важнейших проблем отечественной и всемирной истории;</w:t>
            </w:r>
          </w:p>
        </w:tc>
        <w:tc>
          <w:tcPr>
            <w:tcW w:w="1701" w:type="dxa"/>
            <w:gridSpan w:val="2"/>
            <w:tcBorders>
              <w:top w:val="single" w:sz="4" w:space="0" w:color="auto"/>
              <w:left w:val="single" w:sz="4" w:space="0" w:color="auto"/>
              <w:bottom w:val="single" w:sz="4" w:space="0" w:color="auto"/>
              <w:right w:val="single" w:sz="4" w:space="0" w:color="auto"/>
            </w:tcBorders>
          </w:tcPr>
          <w:p w14:paraId="16BC8B0C"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tcPr>
          <w:p w14:paraId="5A2EFCA9" w14:textId="77777777" w:rsidR="000C3B4A" w:rsidRPr="00B85FF4" w:rsidRDefault="000C3B4A" w:rsidP="008D370D">
            <w:pPr>
              <w:widowControl w:val="0"/>
              <w:ind w:firstLine="8"/>
              <w:jc w:val="both"/>
              <w:rPr>
                <w:bCs/>
                <w:sz w:val="20"/>
                <w:szCs w:val="20"/>
              </w:rPr>
            </w:pPr>
            <w:r w:rsidRPr="00B85FF4">
              <w:rPr>
                <w:sz w:val="20"/>
                <w:szCs w:val="20"/>
              </w:rPr>
              <w:t>Дискуссия, беседа. Устный опрос. Сравнительная характеристика.</w:t>
            </w:r>
          </w:p>
        </w:tc>
      </w:tr>
      <w:tr w:rsidR="005C5960" w:rsidRPr="00B85FF4" w14:paraId="35E174D7" w14:textId="77777777" w:rsidTr="008D370D">
        <w:trPr>
          <w:trHeight w:val="301"/>
        </w:trPr>
        <w:tc>
          <w:tcPr>
            <w:tcW w:w="4821" w:type="dxa"/>
            <w:tcBorders>
              <w:top w:val="single" w:sz="4" w:space="0" w:color="auto"/>
              <w:left w:val="single" w:sz="4" w:space="0" w:color="auto"/>
              <w:bottom w:val="single" w:sz="4" w:space="0" w:color="auto"/>
              <w:right w:val="single" w:sz="4" w:space="0" w:color="auto"/>
            </w:tcBorders>
            <w:shd w:val="clear" w:color="auto" w:fill="D9D9D9"/>
            <w:vAlign w:val="center"/>
          </w:tcPr>
          <w:p w14:paraId="288EA212" w14:textId="77777777" w:rsidR="005C5960" w:rsidRPr="00B85FF4" w:rsidRDefault="005C5960" w:rsidP="008D370D">
            <w:pPr>
              <w:widowControl w:val="0"/>
              <w:autoSpaceDE w:val="0"/>
              <w:autoSpaceDN w:val="0"/>
              <w:adjustRightInd w:val="0"/>
              <w:jc w:val="center"/>
              <w:rPr>
                <w:b/>
                <w:sz w:val="20"/>
                <w:szCs w:val="20"/>
              </w:rPr>
            </w:pPr>
            <w:r w:rsidRPr="00B85FF4">
              <w:rPr>
                <w:b/>
                <w:sz w:val="20"/>
                <w:szCs w:val="20"/>
              </w:rPr>
              <w:t>Результаты обучения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2EC4FE7" w14:textId="77777777" w:rsidR="005C5960" w:rsidRPr="00B85FF4" w:rsidRDefault="005C5960" w:rsidP="008D370D">
            <w:pPr>
              <w:widowControl w:val="0"/>
              <w:autoSpaceDE w:val="0"/>
              <w:autoSpaceDN w:val="0"/>
              <w:adjustRightInd w:val="0"/>
              <w:ind w:left="-8" w:right="-111" w:hanging="141"/>
              <w:jc w:val="center"/>
              <w:rPr>
                <w:b/>
                <w:sz w:val="20"/>
                <w:szCs w:val="20"/>
              </w:rPr>
            </w:pPr>
            <w:r w:rsidRPr="00B85FF4">
              <w:rPr>
                <w:b/>
                <w:sz w:val="20"/>
                <w:szCs w:val="20"/>
              </w:rPr>
              <w:t>Метапредметные</w:t>
            </w:r>
            <w:r w:rsidRPr="00B85FF4">
              <w:rPr>
                <w:b/>
                <w:sz w:val="20"/>
                <w:szCs w:val="20"/>
                <w:lang w:val="en-US"/>
              </w:rPr>
              <w:t xml:space="preserve">, </w:t>
            </w:r>
            <w:r w:rsidRPr="00B85FF4">
              <w:rPr>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3EC20FB5" w14:textId="77777777" w:rsidR="005C5960" w:rsidRPr="00B85FF4" w:rsidRDefault="005C5960" w:rsidP="008D370D">
            <w:pPr>
              <w:widowControl w:val="0"/>
              <w:autoSpaceDE w:val="0"/>
              <w:autoSpaceDN w:val="0"/>
              <w:adjustRightInd w:val="0"/>
              <w:jc w:val="center"/>
              <w:rPr>
                <w:b/>
                <w:sz w:val="20"/>
                <w:szCs w:val="20"/>
              </w:rPr>
            </w:pPr>
            <w:r w:rsidRPr="00B85FF4">
              <w:rPr>
                <w:b/>
                <w:sz w:val="20"/>
                <w:szCs w:val="20"/>
              </w:rPr>
              <w:t>Формы и методы контроля и оценки результатов обучения</w:t>
            </w:r>
          </w:p>
        </w:tc>
      </w:tr>
      <w:tr w:rsidR="005C5960" w:rsidRPr="00B85FF4" w14:paraId="741B007C" w14:textId="77777777" w:rsidTr="008D370D">
        <w:trPr>
          <w:trHeight w:val="301"/>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54C1DAB" w14:textId="77777777" w:rsidR="005C5960" w:rsidRPr="00B85FF4" w:rsidRDefault="005C5960" w:rsidP="008D370D">
            <w:pPr>
              <w:widowControl w:val="0"/>
              <w:autoSpaceDE w:val="0"/>
              <w:autoSpaceDN w:val="0"/>
              <w:adjustRightInd w:val="0"/>
              <w:rPr>
                <w:b/>
                <w:sz w:val="20"/>
                <w:szCs w:val="20"/>
              </w:rPr>
            </w:pPr>
            <w:r w:rsidRPr="00B85FF4">
              <w:rPr>
                <w:b/>
                <w:sz w:val="20"/>
                <w:szCs w:val="20"/>
              </w:rPr>
              <w:t>Часть 2</w:t>
            </w:r>
          </w:p>
        </w:tc>
      </w:tr>
      <w:tr w:rsidR="005C5960" w:rsidRPr="00B85FF4" w14:paraId="45DD5A3F" w14:textId="77777777" w:rsidTr="008D370D">
        <w:trPr>
          <w:trHeight w:val="60"/>
        </w:trPr>
        <w:tc>
          <w:tcPr>
            <w:tcW w:w="486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AEE8D4E" w14:textId="77777777" w:rsidR="005C5960" w:rsidRPr="00B85FF4" w:rsidRDefault="005C5960" w:rsidP="008D370D">
            <w:pPr>
              <w:widowControl w:val="0"/>
              <w:autoSpaceDE w:val="0"/>
              <w:autoSpaceDN w:val="0"/>
              <w:adjustRightInd w:val="0"/>
              <w:ind w:left="-8" w:right="-111" w:firstLine="8"/>
              <w:jc w:val="both"/>
              <w:rPr>
                <w:b/>
                <w:sz w:val="20"/>
                <w:szCs w:val="20"/>
              </w:rPr>
            </w:pPr>
            <w:r w:rsidRPr="00B85FF4">
              <w:rPr>
                <w:b/>
                <w:sz w:val="20"/>
                <w:szCs w:val="20"/>
              </w:rPr>
              <w:t>Предметные</w:t>
            </w:r>
          </w:p>
        </w:tc>
        <w:tc>
          <w:tcPr>
            <w:tcW w:w="165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AFD7B5" w14:textId="77777777" w:rsidR="005C5960" w:rsidRPr="00B85FF4" w:rsidRDefault="005C5960" w:rsidP="008D370D">
            <w:pPr>
              <w:widowControl w:val="0"/>
              <w:autoSpaceDE w:val="0"/>
              <w:autoSpaceDN w:val="0"/>
              <w:adjustRightInd w:val="0"/>
              <w:ind w:left="-8" w:right="-111" w:firstLine="8"/>
              <w:jc w:val="both"/>
              <w:rPr>
                <w:b/>
                <w:sz w:val="20"/>
                <w:szCs w:val="20"/>
              </w:rPr>
            </w:pPr>
            <w:r w:rsidRPr="00B85FF4">
              <w:rPr>
                <w:b/>
                <w:sz w:val="20"/>
                <w:szCs w:val="20"/>
              </w:rPr>
              <w:t>Метапредметные</w:t>
            </w:r>
            <w:r w:rsidRPr="00B85FF4">
              <w:rPr>
                <w:b/>
                <w:sz w:val="20"/>
                <w:szCs w:val="20"/>
                <w:lang w:val="en-US"/>
              </w:rPr>
              <w:t xml:space="preserve">, </w:t>
            </w:r>
            <w:r w:rsidRPr="00B85FF4">
              <w:rPr>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40F30396" w14:textId="77777777" w:rsidR="005C5960" w:rsidRPr="00B85FF4" w:rsidRDefault="005C5960" w:rsidP="008D370D">
            <w:pPr>
              <w:widowControl w:val="0"/>
              <w:autoSpaceDE w:val="0"/>
              <w:autoSpaceDN w:val="0"/>
              <w:adjustRightInd w:val="0"/>
              <w:ind w:firstLine="8"/>
              <w:jc w:val="both"/>
              <w:rPr>
                <w:b/>
                <w:sz w:val="20"/>
                <w:szCs w:val="20"/>
              </w:rPr>
            </w:pPr>
          </w:p>
        </w:tc>
      </w:tr>
      <w:tr w:rsidR="005C5960" w:rsidRPr="00B85FF4" w14:paraId="2FA0448B" w14:textId="77777777" w:rsidTr="008D370D">
        <w:trPr>
          <w:trHeight w:val="60"/>
        </w:trPr>
        <w:tc>
          <w:tcPr>
            <w:tcW w:w="9924" w:type="dxa"/>
            <w:gridSpan w:val="4"/>
            <w:tcBorders>
              <w:top w:val="single" w:sz="4" w:space="0" w:color="auto"/>
              <w:left w:val="single" w:sz="4" w:space="0" w:color="auto"/>
              <w:bottom w:val="single" w:sz="4" w:space="0" w:color="auto"/>
              <w:right w:val="single" w:sz="4" w:space="0" w:color="auto"/>
            </w:tcBorders>
          </w:tcPr>
          <w:p w14:paraId="57DC0B09" w14:textId="77777777" w:rsidR="005C5960" w:rsidRPr="00B85FF4" w:rsidRDefault="005C5960" w:rsidP="008D370D">
            <w:pPr>
              <w:widowControl w:val="0"/>
              <w:autoSpaceDE w:val="0"/>
              <w:autoSpaceDN w:val="0"/>
              <w:adjustRightInd w:val="0"/>
              <w:ind w:firstLine="320"/>
              <w:jc w:val="both"/>
              <w:rPr>
                <w:b/>
                <w:sz w:val="20"/>
                <w:szCs w:val="20"/>
              </w:rPr>
            </w:pPr>
            <w:r w:rsidRPr="00B85FF4">
              <w:rPr>
                <w:b/>
                <w:bCs/>
                <w:sz w:val="20"/>
                <w:szCs w:val="20"/>
              </w:rPr>
              <w:t>Освоенные умения</w:t>
            </w:r>
          </w:p>
        </w:tc>
      </w:tr>
      <w:tr w:rsidR="000C3B4A" w:rsidRPr="00B85FF4" w14:paraId="46557054" w14:textId="77777777" w:rsidTr="008D370D">
        <w:trPr>
          <w:trHeight w:val="808"/>
        </w:trPr>
        <w:tc>
          <w:tcPr>
            <w:tcW w:w="4869" w:type="dxa"/>
            <w:gridSpan w:val="2"/>
            <w:tcBorders>
              <w:top w:val="single" w:sz="4" w:space="0" w:color="auto"/>
              <w:left w:val="single" w:sz="4" w:space="0" w:color="auto"/>
              <w:bottom w:val="single" w:sz="4" w:space="0" w:color="auto"/>
              <w:right w:val="single" w:sz="4" w:space="0" w:color="auto"/>
            </w:tcBorders>
            <w:hideMark/>
          </w:tcPr>
          <w:p w14:paraId="32724E08" w14:textId="77777777" w:rsidR="000C3B4A" w:rsidRPr="00B85FF4" w:rsidRDefault="000C3B4A" w:rsidP="008D370D">
            <w:pPr>
              <w:widowControl w:val="0"/>
              <w:tabs>
                <w:tab w:val="left" w:pos="993"/>
              </w:tabs>
              <w:jc w:val="both"/>
              <w:rPr>
                <w:sz w:val="20"/>
                <w:szCs w:val="20"/>
              </w:rPr>
            </w:pPr>
            <w:r w:rsidRPr="00B85FF4">
              <w:rPr>
                <w:color w:val="231F20"/>
                <w:sz w:val="20"/>
                <w:szCs w:val="20"/>
              </w:rPr>
              <w:t>Умение давать характеристику понятий: «человек», «индивид», «личность», «деятельность», «мышление».</w:t>
            </w:r>
          </w:p>
        </w:tc>
        <w:tc>
          <w:tcPr>
            <w:tcW w:w="1653" w:type="dxa"/>
            <w:tcBorders>
              <w:top w:val="single" w:sz="4" w:space="0" w:color="auto"/>
              <w:left w:val="single" w:sz="4" w:space="0" w:color="auto"/>
              <w:bottom w:val="single" w:sz="4" w:space="0" w:color="auto"/>
              <w:right w:val="single" w:sz="4" w:space="0" w:color="auto"/>
            </w:tcBorders>
          </w:tcPr>
          <w:p w14:paraId="662851F6"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tcPr>
          <w:p w14:paraId="33DD2807" w14:textId="77777777" w:rsidR="000C3B4A" w:rsidRPr="00B85FF4" w:rsidRDefault="000C3B4A" w:rsidP="008D370D">
            <w:pPr>
              <w:widowControl w:val="0"/>
              <w:jc w:val="both"/>
              <w:rPr>
                <w:bCs/>
                <w:sz w:val="20"/>
                <w:szCs w:val="20"/>
              </w:rPr>
            </w:pPr>
            <w:r w:rsidRPr="00B85FF4">
              <w:rPr>
                <w:bCs/>
                <w:sz w:val="20"/>
                <w:szCs w:val="20"/>
              </w:rPr>
              <w:t>Написание эссе.</w:t>
            </w:r>
          </w:p>
        </w:tc>
      </w:tr>
      <w:tr w:rsidR="000C3B4A" w:rsidRPr="00B85FF4" w14:paraId="4512BA4D" w14:textId="77777777" w:rsidTr="008D370D">
        <w:trPr>
          <w:trHeight w:val="60"/>
        </w:trPr>
        <w:tc>
          <w:tcPr>
            <w:tcW w:w="4869" w:type="dxa"/>
            <w:gridSpan w:val="2"/>
            <w:tcBorders>
              <w:top w:val="single" w:sz="4" w:space="0" w:color="auto"/>
              <w:left w:val="single" w:sz="4" w:space="0" w:color="auto"/>
              <w:bottom w:val="single" w:sz="4" w:space="0" w:color="auto"/>
              <w:right w:val="single" w:sz="4" w:space="0" w:color="auto"/>
            </w:tcBorders>
            <w:hideMark/>
          </w:tcPr>
          <w:p w14:paraId="56C333E9" w14:textId="77777777" w:rsidR="000C3B4A" w:rsidRPr="00B85FF4" w:rsidRDefault="000C3B4A" w:rsidP="008D370D">
            <w:pPr>
              <w:widowControl w:val="0"/>
              <w:tabs>
                <w:tab w:val="left" w:pos="993"/>
              </w:tabs>
              <w:jc w:val="both"/>
              <w:rPr>
                <w:sz w:val="20"/>
                <w:szCs w:val="20"/>
              </w:rPr>
            </w:pPr>
            <w:r w:rsidRPr="00B85FF4">
              <w:rPr>
                <w:sz w:val="20"/>
                <w:szCs w:val="20"/>
              </w:rPr>
              <w:t>- участия в диалоге или дискуссии;</w:t>
            </w:r>
          </w:p>
        </w:tc>
        <w:tc>
          <w:tcPr>
            <w:tcW w:w="1653" w:type="dxa"/>
            <w:tcBorders>
              <w:top w:val="single" w:sz="4" w:space="0" w:color="auto"/>
              <w:left w:val="single" w:sz="4" w:space="0" w:color="auto"/>
              <w:bottom w:val="single" w:sz="4" w:space="0" w:color="auto"/>
              <w:right w:val="single" w:sz="4" w:space="0" w:color="auto"/>
            </w:tcBorders>
            <w:hideMark/>
          </w:tcPr>
          <w:p w14:paraId="19AB52FB"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hideMark/>
          </w:tcPr>
          <w:p w14:paraId="5C9B18C9" w14:textId="77777777" w:rsidR="000C3B4A" w:rsidRPr="00B85FF4" w:rsidRDefault="000C3B4A" w:rsidP="008D370D">
            <w:pPr>
              <w:widowControl w:val="0"/>
              <w:jc w:val="both"/>
              <w:rPr>
                <w:bCs/>
                <w:sz w:val="20"/>
                <w:szCs w:val="20"/>
              </w:rPr>
            </w:pPr>
            <w:r w:rsidRPr="00B85FF4">
              <w:rPr>
                <w:bCs/>
                <w:sz w:val="20"/>
                <w:szCs w:val="20"/>
              </w:rPr>
              <w:t>Устный опрос или беседа.</w:t>
            </w:r>
          </w:p>
        </w:tc>
      </w:tr>
      <w:tr w:rsidR="000C3B4A" w:rsidRPr="00B85FF4" w14:paraId="766C16AB" w14:textId="77777777" w:rsidTr="008D370D">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7A81E94C" w14:textId="77777777" w:rsidR="000C3B4A" w:rsidRPr="00B85FF4" w:rsidRDefault="000C3B4A" w:rsidP="008D370D">
            <w:pPr>
              <w:widowControl w:val="0"/>
              <w:tabs>
                <w:tab w:val="left" w:pos="993"/>
              </w:tabs>
              <w:jc w:val="both"/>
              <w:rPr>
                <w:sz w:val="20"/>
                <w:szCs w:val="20"/>
              </w:rPr>
            </w:pPr>
            <w:r w:rsidRPr="00B85FF4">
              <w:rPr>
                <w:sz w:val="20"/>
                <w:szCs w:val="20"/>
              </w:rPr>
              <w:t>- использование навыков общественного и исторического анализа при критическом восприятии информации;</w:t>
            </w:r>
          </w:p>
        </w:tc>
        <w:tc>
          <w:tcPr>
            <w:tcW w:w="1653" w:type="dxa"/>
            <w:tcBorders>
              <w:top w:val="single" w:sz="4" w:space="0" w:color="auto"/>
              <w:left w:val="single" w:sz="4" w:space="0" w:color="auto"/>
              <w:bottom w:val="single" w:sz="4" w:space="0" w:color="auto"/>
              <w:right w:val="single" w:sz="4" w:space="0" w:color="auto"/>
            </w:tcBorders>
            <w:hideMark/>
          </w:tcPr>
          <w:p w14:paraId="64DFF3D4"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hideMark/>
          </w:tcPr>
          <w:p w14:paraId="7E9A0984" w14:textId="77777777" w:rsidR="000C3B4A" w:rsidRPr="00B85FF4" w:rsidRDefault="000C3B4A" w:rsidP="008D370D">
            <w:pPr>
              <w:widowControl w:val="0"/>
              <w:jc w:val="both"/>
              <w:rPr>
                <w:bCs/>
                <w:sz w:val="20"/>
                <w:szCs w:val="20"/>
              </w:rPr>
            </w:pPr>
            <w:r w:rsidRPr="00B85FF4">
              <w:rPr>
                <w:bCs/>
                <w:sz w:val="20"/>
                <w:szCs w:val="20"/>
              </w:rPr>
              <w:t>Составление сравнительных таблиц, схем, сравнительных характеристик.</w:t>
            </w:r>
          </w:p>
        </w:tc>
      </w:tr>
      <w:tr w:rsidR="000C3B4A" w:rsidRPr="00B85FF4" w14:paraId="7F800682" w14:textId="77777777" w:rsidTr="008D370D">
        <w:trPr>
          <w:trHeight w:val="60"/>
        </w:trPr>
        <w:tc>
          <w:tcPr>
            <w:tcW w:w="4869" w:type="dxa"/>
            <w:gridSpan w:val="2"/>
            <w:tcBorders>
              <w:top w:val="single" w:sz="4" w:space="0" w:color="auto"/>
              <w:left w:val="single" w:sz="4" w:space="0" w:color="auto"/>
              <w:bottom w:val="single" w:sz="4" w:space="0" w:color="auto"/>
              <w:right w:val="single" w:sz="4" w:space="0" w:color="auto"/>
            </w:tcBorders>
            <w:hideMark/>
          </w:tcPr>
          <w:p w14:paraId="2BAE98EE" w14:textId="77777777" w:rsidR="000C3B4A" w:rsidRPr="00B85FF4" w:rsidRDefault="000C3B4A" w:rsidP="008D370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 осознание себя гражданином России.</w:t>
            </w:r>
          </w:p>
        </w:tc>
        <w:tc>
          <w:tcPr>
            <w:tcW w:w="1653" w:type="dxa"/>
            <w:tcBorders>
              <w:top w:val="single" w:sz="4" w:space="0" w:color="auto"/>
              <w:left w:val="single" w:sz="4" w:space="0" w:color="auto"/>
              <w:bottom w:val="single" w:sz="4" w:space="0" w:color="auto"/>
              <w:right w:val="single" w:sz="4" w:space="0" w:color="auto"/>
            </w:tcBorders>
          </w:tcPr>
          <w:p w14:paraId="642DB135"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tcPr>
          <w:p w14:paraId="47F43AC9" w14:textId="77777777" w:rsidR="000C3B4A" w:rsidRPr="00B85FF4" w:rsidRDefault="000C3B4A" w:rsidP="008D370D">
            <w:pPr>
              <w:widowControl w:val="0"/>
              <w:jc w:val="both"/>
              <w:rPr>
                <w:bCs/>
                <w:sz w:val="20"/>
                <w:szCs w:val="20"/>
              </w:rPr>
            </w:pPr>
            <w:r w:rsidRPr="00B85FF4">
              <w:rPr>
                <w:bCs/>
                <w:sz w:val="20"/>
                <w:szCs w:val="20"/>
              </w:rPr>
              <w:t>Участие в общественных мероприятиях колледжа, посвященных историческим датам и событиям.</w:t>
            </w:r>
          </w:p>
        </w:tc>
      </w:tr>
      <w:tr w:rsidR="005C5960" w:rsidRPr="00B85FF4" w14:paraId="254DC4C7" w14:textId="77777777" w:rsidTr="008D370D">
        <w:trPr>
          <w:trHeight w:val="80"/>
        </w:trPr>
        <w:tc>
          <w:tcPr>
            <w:tcW w:w="4869" w:type="dxa"/>
            <w:gridSpan w:val="2"/>
            <w:tcBorders>
              <w:top w:val="single" w:sz="4" w:space="0" w:color="auto"/>
              <w:bottom w:val="single" w:sz="4" w:space="0" w:color="auto"/>
            </w:tcBorders>
            <w:shd w:val="clear" w:color="auto" w:fill="auto"/>
          </w:tcPr>
          <w:p w14:paraId="6D86B318" w14:textId="77777777" w:rsidR="005C5960" w:rsidRPr="00B85FF4" w:rsidRDefault="005C5960" w:rsidP="008D370D">
            <w:pPr>
              <w:widowControl w:val="0"/>
              <w:jc w:val="both"/>
              <w:rPr>
                <w:sz w:val="20"/>
                <w:szCs w:val="20"/>
              </w:rPr>
            </w:pPr>
            <w:r w:rsidRPr="00B85FF4">
              <w:rPr>
                <w:sz w:val="20"/>
                <w:szCs w:val="20"/>
              </w:rPr>
              <w:t>- использование навыков общественного анализа при критическом  восприятии информации;</w:t>
            </w:r>
          </w:p>
        </w:tc>
        <w:tc>
          <w:tcPr>
            <w:tcW w:w="1653" w:type="dxa"/>
            <w:tcBorders>
              <w:top w:val="single" w:sz="4" w:space="0" w:color="auto"/>
              <w:bottom w:val="single" w:sz="4" w:space="0" w:color="auto"/>
            </w:tcBorders>
          </w:tcPr>
          <w:p w14:paraId="639181F3" w14:textId="77777777" w:rsidR="005C5960" w:rsidRPr="00B85FF4" w:rsidRDefault="000C3B4A" w:rsidP="008D370D">
            <w:pPr>
              <w:jc w:val="center"/>
            </w:pPr>
            <w:r w:rsidRPr="00B85FF4">
              <w:rPr>
                <w:sz w:val="20"/>
                <w:szCs w:val="20"/>
              </w:rPr>
              <w:t>ОК 1-7,  ОК 9</w:t>
            </w:r>
          </w:p>
        </w:tc>
        <w:tc>
          <w:tcPr>
            <w:tcW w:w="3402" w:type="dxa"/>
            <w:tcBorders>
              <w:top w:val="single" w:sz="4" w:space="0" w:color="auto"/>
              <w:bottom w:val="single" w:sz="4" w:space="0" w:color="auto"/>
            </w:tcBorders>
            <w:shd w:val="clear" w:color="auto" w:fill="auto"/>
          </w:tcPr>
          <w:p w14:paraId="60332636" w14:textId="77777777" w:rsidR="005C5960" w:rsidRPr="00B85FF4" w:rsidRDefault="005C5960" w:rsidP="008D370D">
            <w:pPr>
              <w:widowControl w:val="0"/>
              <w:jc w:val="both"/>
              <w:rPr>
                <w:sz w:val="20"/>
                <w:szCs w:val="20"/>
              </w:rPr>
            </w:pPr>
            <w:r w:rsidRPr="00B85FF4">
              <w:rPr>
                <w:sz w:val="20"/>
                <w:szCs w:val="20"/>
              </w:rPr>
              <w:t>Тестирование, письменный опрос.</w:t>
            </w:r>
          </w:p>
        </w:tc>
      </w:tr>
      <w:tr w:rsidR="005C5960" w:rsidRPr="00B85FF4" w14:paraId="3D0B9EFA" w14:textId="77777777" w:rsidTr="008D370D">
        <w:trPr>
          <w:trHeight w:val="80"/>
        </w:trPr>
        <w:tc>
          <w:tcPr>
            <w:tcW w:w="9924" w:type="dxa"/>
            <w:gridSpan w:val="4"/>
            <w:tcBorders>
              <w:top w:val="single" w:sz="4" w:space="0" w:color="auto"/>
              <w:bottom w:val="single" w:sz="4" w:space="0" w:color="auto"/>
            </w:tcBorders>
            <w:shd w:val="clear" w:color="auto" w:fill="auto"/>
          </w:tcPr>
          <w:p w14:paraId="3382D3FF" w14:textId="77777777" w:rsidR="005C5960" w:rsidRPr="00B85FF4" w:rsidRDefault="005C5960" w:rsidP="008D370D">
            <w:pPr>
              <w:widowControl w:val="0"/>
              <w:jc w:val="both"/>
              <w:rPr>
                <w:b/>
                <w:bCs/>
                <w:sz w:val="20"/>
                <w:szCs w:val="20"/>
              </w:rPr>
            </w:pPr>
            <w:r w:rsidRPr="00B85FF4">
              <w:rPr>
                <w:b/>
                <w:sz w:val="20"/>
                <w:szCs w:val="20"/>
              </w:rPr>
              <w:t>Усвоенные знания</w:t>
            </w:r>
          </w:p>
        </w:tc>
      </w:tr>
      <w:tr w:rsidR="000C3B4A" w:rsidRPr="00B85FF4" w14:paraId="52842CA4" w14:textId="77777777" w:rsidTr="008D370D">
        <w:trPr>
          <w:trHeight w:val="1428"/>
        </w:trPr>
        <w:tc>
          <w:tcPr>
            <w:tcW w:w="4869" w:type="dxa"/>
            <w:gridSpan w:val="2"/>
            <w:tcBorders>
              <w:top w:val="single" w:sz="4" w:space="0" w:color="auto"/>
              <w:bottom w:val="single" w:sz="4" w:space="0" w:color="auto"/>
            </w:tcBorders>
            <w:shd w:val="clear" w:color="auto" w:fill="auto"/>
          </w:tcPr>
          <w:p w14:paraId="01DE9F49" w14:textId="77777777" w:rsidR="000C3B4A" w:rsidRPr="00B85FF4" w:rsidRDefault="000C3B4A" w:rsidP="008D370D">
            <w:pPr>
              <w:widowControl w:val="0"/>
              <w:tabs>
                <w:tab w:val="left" w:pos="314"/>
                <w:tab w:val="left" w:pos="993"/>
              </w:tabs>
              <w:jc w:val="both"/>
              <w:rPr>
                <w:sz w:val="20"/>
                <w:szCs w:val="20"/>
              </w:rPr>
            </w:pPr>
            <w:r w:rsidRPr="00B85FF4">
              <w:rPr>
                <w:sz w:val="20"/>
                <w:szCs w:val="20"/>
              </w:rPr>
              <w:lastRenderedPageBreak/>
              <w:t>- Знать и воспринимать общероссийскую идентичность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tc>
        <w:tc>
          <w:tcPr>
            <w:tcW w:w="1653" w:type="dxa"/>
            <w:tcBorders>
              <w:top w:val="single" w:sz="4" w:space="0" w:color="auto"/>
              <w:bottom w:val="single" w:sz="4" w:space="0" w:color="auto"/>
            </w:tcBorders>
          </w:tcPr>
          <w:p w14:paraId="54916B6A" w14:textId="77777777" w:rsidR="000C3B4A" w:rsidRPr="00B85FF4" w:rsidRDefault="000C3B4A">
            <w:r w:rsidRPr="00B85FF4">
              <w:rPr>
                <w:sz w:val="20"/>
                <w:szCs w:val="20"/>
              </w:rPr>
              <w:t>ОК 1-7,  ОК 9</w:t>
            </w:r>
          </w:p>
        </w:tc>
        <w:tc>
          <w:tcPr>
            <w:tcW w:w="3402" w:type="dxa"/>
            <w:tcBorders>
              <w:top w:val="single" w:sz="4" w:space="0" w:color="auto"/>
              <w:bottom w:val="single" w:sz="4" w:space="0" w:color="auto"/>
            </w:tcBorders>
            <w:shd w:val="clear" w:color="auto" w:fill="auto"/>
          </w:tcPr>
          <w:p w14:paraId="69D2AEAE" w14:textId="77777777" w:rsidR="000C3B4A" w:rsidRPr="00B85FF4" w:rsidRDefault="000C3B4A" w:rsidP="008D370D">
            <w:pPr>
              <w:widowControl w:val="0"/>
              <w:jc w:val="both"/>
              <w:rPr>
                <w:bCs/>
                <w:sz w:val="20"/>
                <w:szCs w:val="20"/>
              </w:rPr>
            </w:pPr>
            <w:r w:rsidRPr="00B85FF4">
              <w:rPr>
                <w:bCs/>
                <w:sz w:val="20"/>
                <w:szCs w:val="20"/>
              </w:rPr>
              <w:t>Написание эссе.</w:t>
            </w:r>
          </w:p>
        </w:tc>
      </w:tr>
      <w:tr w:rsidR="000C3B4A" w:rsidRPr="00B85FF4" w14:paraId="18DAD68C" w14:textId="77777777" w:rsidTr="008D370D">
        <w:trPr>
          <w:trHeight w:val="80"/>
        </w:trPr>
        <w:tc>
          <w:tcPr>
            <w:tcW w:w="4869" w:type="dxa"/>
            <w:gridSpan w:val="2"/>
            <w:tcBorders>
              <w:top w:val="single" w:sz="4" w:space="0" w:color="auto"/>
              <w:bottom w:val="single" w:sz="4" w:space="0" w:color="auto"/>
            </w:tcBorders>
            <w:shd w:val="clear" w:color="auto" w:fill="auto"/>
          </w:tcPr>
          <w:p w14:paraId="33B16AD8" w14:textId="77777777" w:rsidR="000C3B4A" w:rsidRPr="00B85FF4" w:rsidRDefault="000C3B4A" w:rsidP="008D370D">
            <w:pPr>
              <w:widowControl w:val="0"/>
              <w:tabs>
                <w:tab w:val="left" w:pos="314"/>
                <w:tab w:val="left" w:pos="993"/>
              </w:tabs>
              <w:jc w:val="both"/>
              <w:rPr>
                <w:sz w:val="20"/>
                <w:szCs w:val="20"/>
              </w:rPr>
            </w:pPr>
            <w:r w:rsidRPr="00B85FF4">
              <w:rPr>
                <w:sz w:val="20"/>
                <w:szCs w:val="20"/>
              </w:rPr>
              <w:t>-Развивать и знать личность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tc>
        <w:tc>
          <w:tcPr>
            <w:tcW w:w="1653" w:type="dxa"/>
            <w:tcBorders>
              <w:top w:val="single" w:sz="4" w:space="0" w:color="auto"/>
              <w:bottom w:val="single" w:sz="4" w:space="0" w:color="auto"/>
            </w:tcBorders>
          </w:tcPr>
          <w:p w14:paraId="385C9D16" w14:textId="77777777" w:rsidR="000C3B4A" w:rsidRPr="00B85FF4" w:rsidRDefault="000C3B4A">
            <w:r w:rsidRPr="00B85FF4">
              <w:rPr>
                <w:sz w:val="20"/>
                <w:szCs w:val="20"/>
              </w:rPr>
              <w:t>ОК 1-7,  ОК 9</w:t>
            </w:r>
          </w:p>
        </w:tc>
        <w:tc>
          <w:tcPr>
            <w:tcW w:w="3402" w:type="dxa"/>
            <w:tcBorders>
              <w:top w:val="single" w:sz="4" w:space="0" w:color="auto"/>
              <w:bottom w:val="single" w:sz="4" w:space="0" w:color="auto"/>
            </w:tcBorders>
            <w:shd w:val="clear" w:color="auto" w:fill="auto"/>
          </w:tcPr>
          <w:p w14:paraId="54032CCF" w14:textId="77777777" w:rsidR="000C3B4A" w:rsidRPr="00B85FF4" w:rsidRDefault="000C3B4A" w:rsidP="008D370D">
            <w:pPr>
              <w:widowControl w:val="0"/>
              <w:jc w:val="both"/>
              <w:rPr>
                <w:bCs/>
                <w:sz w:val="20"/>
                <w:szCs w:val="20"/>
              </w:rPr>
            </w:pPr>
            <w:r w:rsidRPr="00B85FF4">
              <w:rPr>
                <w:bCs/>
                <w:sz w:val="20"/>
                <w:szCs w:val="20"/>
              </w:rPr>
              <w:t>Участие в общественных мероприятиях колледжа, посвященных историческим датам и событиям.</w:t>
            </w:r>
          </w:p>
        </w:tc>
      </w:tr>
      <w:tr w:rsidR="000C3B4A" w:rsidRPr="00B85FF4" w14:paraId="41AFADB9" w14:textId="77777777" w:rsidTr="008D370D">
        <w:trPr>
          <w:trHeight w:val="80"/>
        </w:trPr>
        <w:tc>
          <w:tcPr>
            <w:tcW w:w="4869" w:type="dxa"/>
            <w:gridSpan w:val="2"/>
            <w:tcBorders>
              <w:top w:val="single" w:sz="4" w:space="0" w:color="auto"/>
              <w:bottom w:val="single" w:sz="4" w:space="0" w:color="auto"/>
            </w:tcBorders>
            <w:shd w:val="clear" w:color="auto" w:fill="auto"/>
          </w:tcPr>
          <w:p w14:paraId="1E656811" w14:textId="77777777" w:rsidR="000C3B4A" w:rsidRPr="00B85FF4" w:rsidRDefault="000C3B4A" w:rsidP="008D370D">
            <w:pPr>
              <w:widowControl w:val="0"/>
              <w:tabs>
                <w:tab w:val="left" w:pos="314"/>
                <w:tab w:val="left" w:pos="993"/>
              </w:tabs>
              <w:jc w:val="both"/>
              <w:rPr>
                <w:sz w:val="20"/>
                <w:szCs w:val="20"/>
              </w:rPr>
            </w:pPr>
            <w:r w:rsidRPr="00B85FF4">
              <w:rPr>
                <w:sz w:val="20"/>
                <w:szCs w:val="20"/>
              </w:rPr>
              <w:t>- Знать и осваивать систему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tc>
        <w:tc>
          <w:tcPr>
            <w:tcW w:w="1653" w:type="dxa"/>
            <w:tcBorders>
              <w:top w:val="single" w:sz="4" w:space="0" w:color="auto"/>
              <w:bottom w:val="single" w:sz="4" w:space="0" w:color="auto"/>
            </w:tcBorders>
          </w:tcPr>
          <w:p w14:paraId="33561849" w14:textId="77777777" w:rsidR="000C3B4A" w:rsidRPr="00B85FF4" w:rsidRDefault="000C3B4A">
            <w:r w:rsidRPr="00B85FF4">
              <w:rPr>
                <w:sz w:val="20"/>
                <w:szCs w:val="20"/>
              </w:rPr>
              <w:t>ОК 1-7,  ОК 9</w:t>
            </w:r>
          </w:p>
        </w:tc>
        <w:tc>
          <w:tcPr>
            <w:tcW w:w="3402" w:type="dxa"/>
            <w:tcBorders>
              <w:top w:val="single" w:sz="4" w:space="0" w:color="auto"/>
              <w:bottom w:val="single" w:sz="4" w:space="0" w:color="auto"/>
            </w:tcBorders>
            <w:shd w:val="clear" w:color="auto" w:fill="auto"/>
          </w:tcPr>
          <w:p w14:paraId="08EE86A2" w14:textId="77777777" w:rsidR="000C3B4A" w:rsidRPr="00B85FF4" w:rsidRDefault="000C3B4A" w:rsidP="008D370D">
            <w:pPr>
              <w:widowControl w:val="0"/>
              <w:jc w:val="both"/>
              <w:rPr>
                <w:bCs/>
                <w:sz w:val="20"/>
                <w:szCs w:val="20"/>
              </w:rPr>
            </w:pPr>
            <w:r w:rsidRPr="00B85FF4">
              <w:rPr>
                <w:bCs/>
                <w:sz w:val="20"/>
                <w:szCs w:val="20"/>
              </w:rPr>
              <w:t>Составление электронных презентаций и рефератов, докладов.</w:t>
            </w:r>
          </w:p>
        </w:tc>
      </w:tr>
      <w:tr w:rsidR="000C3B4A" w:rsidRPr="00B85FF4" w14:paraId="5F3319D8" w14:textId="77777777" w:rsidTr="008D370D">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0BA866E1" w14:textId="77777777" w:rsidR="000C3B4A" w:rsidRPr="00B85FF4" w:rsidRDefault="000C3B4A" w:rsidP="008D370D">
            <w:pPr>
              <w:widowControl w:val="0"/>
              <w:tabs>
                <w:tab w:val="left" w:pos="314"/>
                <w:tab w:val="left" w:pos="993"/>
              </w:tabs>
              <w:jc w:val="both"/>
              <w:rPr>
                <w:sz w:val="20"/>
                <w:szCs w:val="20"/>
              </w:rPr>
            </w:pPr>
            <w:r w:rsidRPr="00B85FF4">
              <w:rPr>
                <w:sz w:val="20"/>
                <w:szCs w:val="20"/>
              </w:rPr>
              <w:t>- Знать и овладевать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tc>
        <w:tc>
          <w:tcPr>
            <w:tcW w:w="1653" w:type="dxa"/>
            <w:tcBorders>
              <w:top w:val="single" w:sz="4" w:space="0" w:color="auto"/>
              <w:left w:val="single" w:sz="4" w:space="0" w:color="auto"/>
              <w:bottom w:val="single" w:sz="4" w:space="0" w:color="auto"/>
              <w:right w:val="single" w:sz="4" w:space="0" w:color="auto"/>
            </w:tcBorders>
            <w:hideMark/>
          </w:tcPr>
          <w:p w14:paraId="567F82F4"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hideMark/>
          </w:tcPr>
          <w:p w14:paraId="74CFB3D6" w14:textId="77777777" w:rsidR="000C3B4A" w:rsidRPr="00B85FF4" w:rsidRDefault="000C3B4A" w:rsidP="008D370D">
            <w:pPr>
              <w:widowControl w:val="0"/>
              <w:jc w:val="both"/>
              <w:rPr>
                <w:bCs/>
                <w:sz w:val="20"/>
                <w:szCs w:val="20"/>
              </w:rPr>
            </w:pPr>
            <w:r w:rsidRPr="00B85FF4">
              <w:rPr>
                <w:bCs/>
                <w:sz w:val="20"/>
                <w:szCs w:val="20"/>
              </w:rPr>
              <w:t>Участие в общественных мероприятиях колледжа, посвященных историческим датам и событиям, общественно значимым делам и памятным датам в честь рыбного морского флота России.</w:t>
            </w:r>
          </w:p>
        </w:tc>
      </w:tr>
      <w:tr w:rsidR="000C3B4A" w:rsidRPr="00B85FF4" w14:paraId="57E3BF4A" w14:textId="77777777" w:rsidTr="008D370D">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46734C1C" w14:textId="77777777" w:rsidR="000C3B4A" w:rsidRPr="00B85FF4" w:rsidRDefault="000C3B4A" w:rsidP="008D370D">
            <w:pPr>
              <w:widowControl w:val="0"/>
              <w:tabs>
                <w:tab w:val="left" w:pos="314"/>
              </w:tabs>
              <w:jc w:val="both"/>
              <w:rPr>
                <w:sz w:val="20"/>
                <w:szCs w:val="20"/>
              </w:rPr>
            </w:pPr>
            <w:r w:rsidRPr="00B85FF4">
              <w:rPr>
                <w:sz w:val="20"/>
                <w:szCs w:val="20"/>
              </w:rPr>
              <w:t>-Знать и формировать опыт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w:t>
            </w:r>
          </w:p>
        </w:tc>
        <w:tc>
          <w:tcPr>
            <w:tcW w:w="1653" w:type="dxa"/>
            <w:tcBorders>
              <w:top w:val="single" w:sz="4" w:space="0" w:color="auto"/>
              <w:left w:val="single" w:sz="4" w:space="0" w:color="auto"/>
              <w:bottom w:val="single" w:sz="4" w:space="0" w:color="auto"/>
              <w:right w:val="single" w:sz="4" w:space="0" w:color="auto"/>
            </w:tcBorders>
            <w:hideMark/>
          </w:tcPr>
          <w:p w14:paraId="503BA371" w14:textId="77777777" w:rsidR="000C3B4A" w:rsidRPr="00B85FF4" w:rsidRDefault="000C3B4A">
            <w:r w:rsidRPr="00B85FF4">
              <w:rPr>
                <w:sz w:val="20"/>
                <w:szCs w:val="20"/>
              </w:rPr>
              <w:t>ОК 1-7,  ОК 9</w:t>
            </w:r>
          </w:p>
        </w:tc>
        <w:tc>
          <w:tcPr>
            <w:tcW w:w="3402" w:type="dxa"/>
            <w:tcBorders>
              <w:top w:val="single" w:sz="4" w:space="0" w:color="auto"/>
              <w:left w:val="single" w:sz="4" w:space="0" w:color="auto"/>
              <w:bottom w:val="single" w:sz="4" w:space="0" w:color="auto"/>
              <w:right w:val="single" w:sz="4" w:space="0" w:color="auto"/>
            </w:tcBorders>
            <w:hideMark/>
          </w:tcPr>
          <w:p w14:paraId="1AF9F4A7" w14:textId="77777777" w:rsidR="000C3B4A" w:rsidRPr="00B85FF4" w:rsidRDefault="000C3B4A" w:rsidP="008D370D">
            <w:pPr>
              <w:widowControl w:val="0"/>
              <w:jc w:val="both"/>
              <w:rPr>
                <w:bCs/>
                <w:sz w:val="20"/>
                <w:szCs w:val="20"/>
              </w:rPr>
            </w:pPr>
            <w:r w:rsidRPr="00B85FF4">
              <w:rPr>
                <w:bCs/>
                <w:sz w:val="20"/>
                <w:szCs w:val="20"/>
              </w:rPr>
              <w:t>Участие в общественных мероприятиях колледжа, посвященных историческим датам и событиям.</w:t>
            </w:r>
          </w:p>
          <w:p w14:paraId="022B72E7" w14:textId="77777777" w:rsidR="000C3B4A" w:rsidRPr="00B85FF4" w:rsidRDefault="000C3B4A" w:rsidP="008D370D">
            <w:pPr>
              <w:widowControl w:val="0"/>
              <w:jc w:val="both"/>
              <w:rPr>
                <w:bCs/>
                <w:sz w:val="20"/>
                <w:szCs w:val="20"/>
              </w:rPr>
            </w:pPr>
            <w:r w:rsidRPr="00B85FF4">
              <w:rPr>
                <w:bCs/>
                <w:sz w:val="20"/>
                <w:szCs w:val="20"/>
              </w:rPr>
              <w:t>Составление электронных презентаций и рефератов, докладов</w:t>
            </w:r>
          </w:p>
        </w:tc>
      </w:tr>
    </w:tbl>
    <w:p w14:paraId="572E5CA4" w14:textId="77777777" w:rsidR="005C5960" w:rsidRPr="00B85FF4" w:rsidRDefault="005C5960" w:rsidP="005C5960">
      <w:pPr>
        <w:jc w:val="both"/>
        <w:rPr>
          <w:rFonts w:eastAsia="Calibri"/>
          <w:bCs/>
        </w:rPr>
      </w:pPr>
    </w:p>
    <w:p w14:paraId="28A4D97E" w14:textId="77777777" w:rsidR="005C5960" w:rsidRPr="00B85FF4" w:rsidRDefault="005C5960" w:rsidP="005C5960">
      <w:pPr>
        <w:jc w:val="both"/>
      </w:pPr>
    </w:p>
    <w:p w14:paraId="57388F6A" w14:textId="77777777" w:rsidR="005C5960" w:rsidRPr="00B85FF4" w:rsidRDefault="005C5960"/>
    <w:p w14:paraId="2FE2AAC7" w14:textId="77777777" w:rsidR="005C5960" w:rsidRPr="00B85FF4" w:rsidRDefault="005C5960"/>
    <w:p w14:paraId="25BE62E5" w14:textId="77777777" w:rsidR="005C5960" w:rsidRPr="00B85FF4" w:rsidRDefault="005C5960"/>
    <w:p w14:paraId="13E4B36D" w14:textId="77777777" w:rsidR="005C5960" w:rsidRPr="00B85FF4" w:rsidRDefault="005C5960"/>
    <w:p w14:paraId="47C413F8" w14:textId="77777777" w:rsidR="00DF0356" w:rsidRPr="00B85FF4" w:rsidRDefault="00DF0356"/>
    <w:p w14:paraId="483EF3D9" w14:textId="77777777" w:rsidR="005C5960" w:rsidRPr="00B85FF4" w:rsidRDefault="005C5960"/>
    <w:p w14:paraId="321DB51C" w14:textId="77777777" w:rsidR="005C5960" w:rsidRPr="00B85FF4" w:rsidRDefault="005C5960"/>
    <w:p w14:paraId="38B9AE84" w14:textId="77777777" w:rsidR="005C5960" w:rsidRPr="00B85FF4" w:rsidRDefault="005C5960"/>
    <w:p w14:paraId="4668D266" w14:textId="77777777" w:rsidR="005C5960" w:rsidRPr="00B85FF4" w:rsidRDefault="005C5960"/>
    <w:p w14:paraId="3E5C61BB" w14:textId="77777777" w:rsidR="005C5960" w:rsidRPr="00B85FF4" w:rsidRDefault="005C5960"/>
    <w:p w14:paraId="791E1221" w14:textId="77777777" w:rsidR="005C5960" w:rsidRPr="00B85FF4" w:rsidRDefault="005C5960"/>
    <w:p w14:paraId="11AA7BF8" w14:textId="77777777" w:rsidR="00DB664E" w:rsidRPr="00B85FF4" w:rsidRDefault="00DB664E" w:rsidP="00DB664E">
      <w:pPr>
        <w:pStyle w:val="afe"/>
        <w:spacing w:after="0"/>
        <w:jc w:val="right"/>
        <w:rPr>
          <w:rFonts w:ascii="Times New Roman" w:hAnsi="Times New Roman"/>
          <w:b/>
          <w:bCs/>
        </w:rPr>
      </w:pPr>
      <w:bookmarkStart w:id="169" w:name="_Toc107929325"/>
      <w:r w:rsidRPr="00B85FF4">
        <w:rPr>
          <w:rFonts w:ascii="Times New Roman" w:hAnsi="Times New Roman"/>
          <w:b/>
          <w:bCs/>
        </w:rPr>
        <w:t>Приложение 3.6</w:t>
      </w:r>
      <w:bookmarkEnd w:id="169"/>
    </w:p>
    <w:p w14:paraId="546295DC" w14:textId="77777777" w:rsidR="00DB664E" w:rsidRPr="00B85FF4" w:rsidRDefault="00DB664E" w:rsidP="00DB664E">
      <w:pPr>
        <w:jc w:val="right"/>
        <w:outlineLvl w:val="1"/>
        <w:rPr>
          <w:bCs/>
          <w:i/>
        </w:rPr>
      </w:pPr>
      <w:bookmarkStart w:id="170" w:name="_Toc107341860"/>
      <w:bookmarkStart w:id="171" w:name="_Toc107342518"/>
      <w:bookmarkStart w:id="172" w:name="_Toc107929326"/>
      <w:r w:rsidRPr="00B85FF4">
        <w:rPr>
          <w:bCs/>
        </w:rPr>
        <w:t>к ПООП-П по профессии/специальности</w:t>
      </w:r>
      <w:bookmarkEnd w:id="170"/>
      <w:bookmarkEnd w:id="171"/>
      <w:bookmarkEnd w:id="172"/>
      <w:r w:rsidRPr="00B85FF4">
        <w:rPr>
          <w:bCs/>
          <w:i/>
        </w:rPr>
        <w:t xml:space="preserve"> </w:t>
      </w:r>
    </w:p>
    <w:p w14:paraId="651BFEAC" w14:textId="77777777" w:rsidR="00DB664E" w:rsidRPr="00B85FF4" w:rsidRDefault="00DB664E" w:rsidP="00DB664E">
      <w:pPr>
        <w:jc w:val="right"/>
        <w:rPr>
          <w:b/>
          <w:i/>
        </w:rPr>
      </w:pPr>
      <w:r w:rsidRPr="00B85FF4">
        <w:rPr>
          <w:b/>
          <w:bCs/>
          <w:i/>
        </w:rPr>
        <w:t>15.02.06</w:t>
      </w:r>
      <w:r w:rsidRPr="00B85FF4">
        <w:rPr>
          <w:b/>
          <w:bCs/>
          <w:i/>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7E05FFF2" w14:textId="77777777" w:rsidR="00DB664E" w:rsidRPr="00B85FF4" w:rsidRDefault="00DB664E" w:rsidP="00DB664E">
      <w:pPr>
        <w:jc w:val="right"/>
        <w:rPr>
          <w:i/>
          <w:sz w:val="18"/>
          <w:szCs w:val="18"/>
        </w:rPr>
      </w:pPr>
      <w:r w:rsidRPr="00B85FF4">
        <w:rPr>
          <w:i/>
          <w:sz w:val="18"/>
          <w:szCs w:val="18"/>
        </w:rPr>
        <w:t>Код и наименование профессии/специальности</w:t>
      </w:r>
    </w:p>
    <w:p w14:paraId="4738E398" w14:textId="77777777" w:rsidR="00DB664E" w:rsidRPr="00B85FF4" w:rsidRDefault="00DB664E" w:rsidP="00DB664E">
      <w:pPr>
        <w:jc w:val="center"/>
        <w:rPr>
          <w:b/>
          <w:i/>
        </w:rPr>
      </w:pPr>
    </w:p>
    <w:p w14:paraId="6C8021A5" w14:textId="77777777" w:rsidR="00DB664E" w:rsidRPr="00B85FF4" w:rsidRDefault="00DB664E" w:rsidP="00DB664E">
      <w:pPr>
        <w:jc w:val="center"/>
        <w:rPr>
          <w:b/>
          <w:i/>
        </w:rPr>
      </w:pPr>
    </w:p>
    <w:p w14:paraId="0A97B892" w14:textId="77777777" w:rsidR="00DB664E" w:rsidRPr="00B85FF4" w:rsidRDefault="00DB664E" w:rsidP="00DB664E">
      <w:pPr>
        <w:jc w:val="center"/>
        <w:rPr>
          <w:b/>
          <w:i/>
        </w:rPr>
      </w:pPr>
    </w:p>
    <w:p w14:paraId="799075CD" w14:textId="77777777" w:rsidR="00DB664E" w:rsidRPr="00B85FF4" w:rsidRDefault="00DB664E" w:rsidP="00DB664E">
      <w:pPr>
        <w:jc w:val="center"/>
        <w:rPr>
          <w:b/>
          <w:i/>
        </w:rPr>
      </w:pPr>
    </w:p>
    <w:p w14:paraId="36044597" w14:textId="77777777" w:rsidR="00DB664E" w:rsidRPr="00B85FF4" w:rsidRDefault="00DB664E" w:rsidP="00DB664E">
      <w:pPr>
        <w:jc w:val="center"/>
        <w:rPr>
          <w:b/>
          <w:i/>
        </w:rPr>
      </w:pPr>
    </w:p>
    <w:p w14:paraId="5CEE7F1B" w14:textId="77777777" w:rsidR="00DB664E" w:rsidRPr="00B85FF4" w:rsidRDefault="00DB664E" w:rsidP="00DB664E">
      <w:pPr>
        <w:jc w:val="center"/>
        <w:rPr>
          <w:b/>
          <w:i/>
        </w:rPr>
      </w:pPr>
    </w:p>
    <w:p w14:paraId="448F1310" w14:textId="77777777" w:rsidR="00DB664E" w:rsidRPr="00B85FF4" w:rsidRDefault="00DB664E" w:rsidP="00DB664E">
      <w:pPr>
        <w:jc w:val="center"/>
        <w:rPr>
          <w:b/>
          <w:i/>
        </w:rPr>
      </w:pPr>
    </w:p>
    <w:p w14:paraId="3FDB2800" w14:textId="77777777" w:rsidR="00DB664E" w:rsidRPr="00B85FF4" w:rsidRDefault="00DB664E" w:rsidP="00DB664E">
      <w:pPr>
        <w:jc w:val="center"/>
        <w:rPr>
          <w:b/>
          <w:i/>
        </w:rPr>
      </w:pPr>
    </w:p>
    <w:p w14:paraId="559A6403" w14:textId="77777777" w:rsidR="00DB664E" w:rsidRPr="00B85FF4" w:rsidRDefault="00DB664E" w:rsidP="00DB664E">
      <w:pPr>
        <w:jc w:val="center"/>
        <w:rPr>
          <w:b/>
          <w:i/>
        </w:rPr>
      </w:pPr>
    </w:p>
    <w:p w14:paraId="1EFBA307" w14:textId="77777777" w:rsidR="00DB664E" w:rsidRPr="00B85FF4" w:rsidRDefault="00DB664E" w:rsidP="00DB664E">
      <w:pPr>
        <w:jc w:val="center"/>
        <w:rPr>
          <w:b/>
          <w:i/>
        </w:rPr>
      </w:pPr>
    </w:p>
    <w:p w14:paraId="36AA1883" w14:textId="77777777" w:rsidR="00DB664E" w:rsidRPr="00B85FF4" w:rsidRDefault="00DB664E" w:rsidP="00DB664E">
      <w:pPr>
        <w:jc w:val="center"/>
        <w:rPr>
          <w:b/>
          <w:i/>
        </w:rPr>
      </w:pPr>
    </w:p>
    <w:p w14:paraId="367B32AE" w14:textId="77777777" w:rsidR="00DB664E" w:rsidRPr="00B85FF4" w:rsidRDefault="00DB664E" w:rsidP="00DB664E">
      <w:pPr>
        <w:jc w:val="center"/>
        <w:rPr>
          <w:b/>
        </w:rPr>
      </w:pPr>
      <w:r w:rsidRPr="00B85FF4">
        <w:rPr>
          <w:b/>
        </w:rPr>
        <w:t>РАБОЧАЯ ПРОГРАММА УЧЕБНОЙ ДИСЦИПЛИНЫ</w:t>
      </w:r>
    </w:p>
    <w:p w14:paraId="2F5415ED" w14:textId="77777777" w:rsidR="00DB664E" w:rsidRPr="00B85FF4" w:rsidRDefault="00DB664E" w:rsidP="00DB664E">
      <w:pPr>
        <w:jc w:val="center"/>
        <w:rPr>
          <w:b/>
        </w:rPr>
      </w:pPr>
      <w:r w:rsidRPr="00B85FF4">
        <w:rPr>
          <w:b/>
        </w:rPr>
        <w:t>ООД.06 Физическая культура</w:t>
      </w:r>
    </w:p>
    <w:p w14:paraId="47DA0156" w14:textId="77777777" w:rsidR="00DB664E" w:rsidRPr="00B85FF4" w:rsidRDefault="00DB664E" w:rsidP="00DB664E">
      <w:pPr>
        <w:jc w:val="center"/>
        <w:rPr>
          <w:b/>
          <w:i/>
        </w:rPr>
      </w:pPr>
    </w:p>
    <w:p w14:paraId="11720AB9" w14:textId="77777777" w:rsidR="00DB664E" w:rsidRPr="00B85FF4" w:rsidRDefault="00DB664E" w:rsidP="00DB664E">
      <w:pPr>
        <w:rPr>
          <w:b/>
          <w:i/>
        </w:rPr>
      </w:pPr>
    </w:p>
    <w:p w14:paraId="5F1223D0" w14:textId="77777777" w:rsidR="00DB664E" w:rsidRPr="00B85FF4" w:rsidRDefault="00DB664E" w:rsidP="00DB664E">
      <w:pPr>
        <w:rPr>
          <w:b/>
          <w:i/>
        </w:rPr>
      </w:pPr>
    </w:p>
    <w:p w14:paraId="55F4BCC6" w14:textId="77777777" w:rsidR="00DB664E" w:rsidRPr="00B85FF4" w:rsidRDefault="00DB664E" w:rsidP="00DB664E">
      <w:pPr>
        <w:rPr>
          <w:b/>
          <w:i/>
        </w:rPr>
      </w:pPr>
    </w:p>
    <w:p w14:paraId="28FAEC72" w14:textId="77777777" w:rsidR="00DB664E" w:rsidRPr="00B85FF4" w:rsidRDefault="00DB664E" w:rsidP="00DB664E">
      <w:pPr>
        <w:rPr>
          <w:b/>
          <w:i/>
        </w:rPr>
      </w:pPr>
    </w:p>
    <w:p w14:paraId="3D4D9633" w14:textId="77777777" w:rsidR="00DB664E" w:rsidRPr="00B85FF4" w:rsidRDefault="00DB664E" w:rsidP="00DB664E">
      <w:pPr>
        <w:rPr>
          <w:b/>
          <w:i/>
        </w:rPr>
      </w:pPr>
    </w:p>
    <w:p w14:paraId="6487F2A0" w14:textId="77777777" w:rsidR="00DB664E" w:rsidRPr="00B85FF4" w:rsidRDefault="00DB664E" w:rsidP="00DB664E">
      <w:pPr>
        <w:rPr>
          <w:b/>
          <w:i/>
        </w:rPr>
      </w:pPr>
    </w:p>
    <w:p w14:paraId="4E73C4A2" w14:textId="77777777" w:rsidR="00DB664E" w:rsidRPr="00B85FF4" w:rsidRDefault="00DB664E" w:rsidP="00DB664E">
      <w:pPr>
        <w:rPr>
          <w:b/>
          <w:i/>
        </w:rPr>
      </w:pPr>
    </w:p>
    <w:p w14:paraId="4A4B52E4" w14:textId="77777777" w:rsidR="00DB664E" w:rsidRPr="00B85FF4" w:rsidRDefault="00DB664E" w:rsidP="00DB664E">
      <w:pPr>
        <w:rPr>
          <w:b/>
          <w:i/>
        </w:rPr>
      </w:pPr>
    </w:p>
    <w:p w14:paraId="46B7DF14" w14:textId="77777777" w:rsidR="00DB664E" w:rsidRPr="00B85FF4" w:rsidRDefault="00DB664E" w:rsidP="00DB664E">
      <w:pPr>
        <w:rPr>
          <w:b/>
          <w:i/>
        </w:rPr>
      </w:pPr>
    </w:p>
    <w:p w14:paraId="16F5CB79" w14:textId="77777777" w:rsidR="00DB664E" w:rsidRPr="00B85FF4" w:rsidRDefault="00DB664E" w:rsidP="00DB664E">
      <w:pPr>
        <w:rPr>
          <w:b/>
          <w:i/>
        </w:rPr>
      </w:pPr>
    </w:p>
    <w:p w14:paraId="6E8BA630" w14:textId="77777777" w:rsidR="00DB664E" w:rsidRPr="00B85FF4" w:rsidRDefault="00DB664E" w:rsidP="00DB664E">
      <w:pPr>
        <w:rPr>
          <w:b/>
          <w:i/>
        </w:rPr>
      </w:pPr>
    </w:p>
    <w:p w14:paraId="7E737958" w14:textId="77777777" w:rsidR="00DB664E" w:rsidRPr="00B85FF4" w:rsidRDefault="00DB664E" w:rsidP="00DB664E">
      <w:pPr>
        <w:rPr>
          <w:b/>
          <w:i/>
        </w:rPr>
      </w:pPr>
    </w:p>
    <w:p w14:paraId="2F031331" w14:textId="77777777" w:rsidR="00DB664E" w:rsidRPr="00B85FF4" w:rsidRDefault="00DB664E" w:rsidP="00DB664E">
      <w:pPr>
        <w:rPr>
          <w:b/>
          <w:i/>
        </w:rPr>
      </w:pPr>
    </w:p>
    <w:p w14:paraId="2403F9C5" w14:textId="77777777" w:rsidR="00DB664E" w:rsidRPr="00B85FF4" w:rsidRDefault="00DB664E" w:rsidP="00DB664E">
      <w:pPr>
        <w:rPr>
          <w:b/>
          <w:i/>
        </w:rPr>
      </w:pPr>
    </w:p>
    <w:p w14:paraId="4791D288" w14:textId="77777777" w:rsidR="00DB664E" w:rsidRPr="00B85FF4" w:rsidRDefault="00DB664E" w:rsidP="00DB664E">
      <w:pPr>
        <w:rPr>
          <w:b/>
          <w:i/>
        </w:rPr>
      </w:pPr>
    </w:p>
    <w:p w14:paraId="40468EB0" w14:textId="77777777" w:rsidR="00DB664E" w:rsidRPr="00B85FF4" w:rsidRDefault="00DB664E" w:rsidP="00DB664E">
      <w:pPr>
        <w:rPr>
          <w:b/>
          <w:i/>
        </w:rPr>
      </w:pPr>
    </w:p>
    <w:p w14:paraId="6DDCC343" w14:textId="77777777" w:rsidR="00DB664E" w:rsidRPr="00B85FF4" w:rsidRDefault="00DB664E" w:rsidP="00DB664E">
      <w:pPr>
        <w:rPr>
          <w:b/>
          <w:i/>
        </w:rPr>
      </w:pPr>
    </w:p>
    <w:p w14:paraId="493BCC90" w14:textId="77777777" w:rsidR="00DB664E" w:rsidRPr="00B85FF4" w:rsidRDefault="00DB664E" w:rsidP="00DB664E">
      <w:pPr>
        <w:rPr>
          <w:b/>
          <w:i/>
        </w:rPr>
      </w:pPr>
    </w:p>
    <w:p w14:paraId="16238775" w14:textId="77777777" w:rsidR="00DB664E" w:rsidRPr="00B85FF4" w:rsidRDefault="00DB664E" w:rsidP="00DB664E">
      <w:pPr>
        <w:rPr>
          <w:b/>
          <w:i/>
        </w:rPr>
      </w:pPr>
    </w:p>
    <w:p w14:paraId="6C10507E" w14:textId="77777777" w:rsidR="00DB664E" w:rsidRPr="00B85FF4" w:rsidRDefault="00DB664E" w:rsidP="00DB664E">
      <w:pPr>
        <w:rPr>
          <w:b/>
          <w:i/>
        </w:rPr>
      </w:pPr>
    </w:p>
    <w:p w14:paraId="48ECEC6E" w14:textId="77777777" w:rsidR="00DB664E" w:rsidRPr="00B85FF4" w:rsidRDefault="00DB664E" w:rsidP="00DB664E">
      <w:pPr>
        <w:rPr>
          <w:b/>
          <w:i/>
        </w:rPr>
      </w:pPr>
    </w:p>
    <w:p w14:paraId="44371F23" w14:textId="77777777" w:rsidR="00DB664E" w:rsidRPr="00B85FF4" w:rsidRDefault="00DB664E" w:rsidP="00DB664E">
      <w:pPr>
        <w:rPr>
          <w:b/>
          <w:i/>
        </w:rPr>
      </w:pPr>
    </w:p>
    <w:p w14:paraId="11B26021" w14:textId="77777777" w:rsidR="00DB664E" w:rsidRPr="00B85FF4" w:rsidRDefault="00DB664E" w:rsidP="00DB664E">
      <w:pPr>
        <w:rPr>
          <w:b/>
          <w:i/>
        </w:rPr>
      </w:pPr>
    </w:p>
    <w:p w14:paraId="031E805F" w14:textId="77777777" w:rsidR="00DB664E" w:rsidRPr="00B85FF4" w:rsidRDefault="00DB664E" w:rsidP="00DB664E">
      <w:pPr>
        <w:rPr>
          <w:b/>
          <w:i/>
        </w:rPr>
      </w:pPr>
    </w:p>
    <w:p w14:paraId="442F80B2" w14:textId="77777777" w:rsidR="00DB664E" w:rsidRPr="00B85FF4" w:rsidRDefault="00DB664E" w:rsidP="00DB664E">
      <w:pPr>
        <w:rPr>
          <w:b/>
          <w:i/>
        </w:rPr>
      </w:pPr>
    </w:p>
    <w:p w14:paraId="6D6911BE" w14:textId="77777777" w:rsidR="00DB664E" w:rsidRPr="00B85FF4" w:rsidRDefault="00DB664E" w:rsidP="00DB664E">
      <w:pPr>
        <w:rPr>
          <w:b/>
          <w:i/>
        </w:rPr>
      </w:pPr>
    </w:p>
    <w:p w14:paraId="72DA9823" w14:textId="77777777" w:rsidR="00DB664E" w:rsidRPr="00B85FF4" w:rsidRDefault="00DB664E" w:rsidP="00DB664E">
      <w:pPr>
        <w:rPr>
          <w:b/>
          <w:i/>
        </w:rPr>
      </w:pPr>
    </w:p>
    <w:p w14:paraId="470B6921" w14:textId="77777777" w:rsidR="00DB664E" w:rsidRPr="00B85FF4" w:rsidRDefault="00DB664E" w:rsidP="00DB664E">
      <w:pPr>
        <w:jc w:val="center"/>
        <w:rPr>
          <w:b/>
        </w:rPr>
      </w:pPr>
      <w:r w:rsidRPr="00B85FF4">
        <w:rPr>
          <w:b/>
          <w:bCs/>
          <w:iCs/>
        </w:rPr>
        <w:t>2022 г.</w:t>
      </w:r>
    </w:p>
    <w:p w14:paraId="1BCCFEEB" w14:textId="77777777" w:rsidR="00DB664E" w:rsidRPr="00B85FF4" w:rsidRDefault="00DB664E" w:rsidP="00DB664E">
      <w:pPr>
        <w:jc w:val="both"/>
      </w:pPr>
      <w:r w:rsidRPr="00B85FF4">
        <w:rPr>
          <w:b/>
        </w:rPr>
        <w:br w:type="page"/>
      </w:r>
    </w:p>
    <w:p w14:paraId="225C2E60" w14:textId="77777777" w:rsidR="00DB664E" w:rsidRPr="00B85FF4" w:rsidRDefault="00DB664E" w:rsidP="00DB664E">
      <w:pPr>
        <w:widowControl w:val="0"/>
        <w:jc w:val="center"/>
        <w:rPr>
          <w:b/>
        </w:rPr>
      </w:pPr>
      <w:r w:rsidRPr="00B85FF4">
        <w:rPr>
          <w:b/>
        </w:rPr>
        <w:lastRenderedPageBreak/>
        <w:t>СОДЕРЖАНИЕ</w:t>
      </w:r>
    </w:p>
    <w:p w14:paraId="456BEAC6" w14:textId="77777777" w:rsidR="00DB664E" w:rsidRPr="00B85FF4" w:rsidRDefault="00DB664E" w:rsidP="00DB664E">
      <w:pPr>
        <w:widowControl w:val="0"/>
        <w:jc w:val="center"/>
        <w:rPr>
          <w:b/>
        </w:rPr>
      </w:pPr>
    </w:p>
    <w:p w14:paraId="581A75DC" w14:textId="77777777" w:rsidR="00DB664E" w:rsidRPr="00B85FF4" w:rsidRDefault="00DB664E" w:rsidP="00DB664E">
      <w:pPr>
        <w:pStyle w:val="11"/>
        <w:tabs>
          <w:tab w:val="right" w:leader="dot" w:pos="9628"/>
        </w:tabs>
        <w:spacing w:before="0" w:after="0"/>
        <w:rPr>
          <w:bCs w:val="0"/>
          <w:caps w:val="0"/>
          <w:noProof/>
          <w:sz w:val="24"/>
          <w:szCs w:val="24"/>
        </w:rPr>
      </w:pPr>
      <w:r w:rsidRPr="00B85FF4">
        <w:rPr>
          <w:b w:val="0"/>
          <w:sz w:val="22"/>
          <w:szCs w:val="22"/>
        </w:rPr>
        <w:fldChar w:fldCharType="begin"/>
      </w:r>
      <w:r w:rsidRPr="00B85FF4">
        <w:rPr>
          <w:b w:val="0"/>
          <w:sz w:val="22"/>
          <w:szCs w:val="22"/>
        </w:rPr>
        <w:instrText xml:space="preserve"> TOC \o "1-3" \h \z \u </w:instrText>
      </w:r>
      <w:r w:rsidRPr="00B85FF4">
        <w:rPr>
          <w:b w:val="0"/>
          <w:sz w:val="22"/>
          <w:szCs w:val="22"/>
        </w:rPr>
        <w:fldChar w:fldCharType="separate"/>
      </w:r>
      <w:hyperlink w:anchor="_Toc530651515" w:history="1">
        <w:r w:rsidRPr="00B85FF4">
          <w:rPr>
            <w:rStyle w:val="ad"/>
            <w:noProof/>
          </w:rPr>
          <w:t>1. ПОЯСНИТЕЛЬНАЯ ЗАПИСКА</w:t>
        </w:r>
        <w:r w:rsidRPr="00B85FF4">
          <w:rPr>
            <w:noProof/>
            <w:webHidden/>
            <w:sz w:val="24"/>
            <w:szCs w:val="24"/>
          </w:rPr>
          <w:tab/>
        </w:r>
        <w:r w:rsidRPr="00B85FF4">
          <w:rPr>
            <w:noProof/>
            <w:webHidden/>
            <w:sz w:val="24"/>
            <w:szCs w:val="24"/>
          </w:rPr>
          <w:fldChar w:fldCharType="begin"/>
        </w:r>
        <w:r w:rsidRPr="00B85FF4">
          <w:rPr>
            <w:noProof/>
            <w:webHidden/>
            <w:sz w:val="24"/>
            <w:szCs w:val="24"/>
          </w:rPr>
          <w:instrText xml:space="preserve"> PAGEREF _Toc530651515 \h </w:instrText>
        </w:r>
        <w:r w:rsidRPr="00B85FF4">
          <w:rPr>
            <w:noProof/>
            <w:webHidden/>
            <w:sz w:val="24"/>
            <w:szCs w:val="24"/>
          </w:rPr>
        </w:r>
        <w:r w:rsidRPr="00B85FF4">
          <w:rPr>
            <w:noProof/>
            <w:webHidden/>
            <w:sz w:val="24"/>
            <w:szCs w:val="24"/>
          </w:rPr>
          <w:fldChar w:fldCharType="separate"/>
        </w:r>
        <w:r w:rsidR="009F3D06" w:rsidRPr="00B85FF4">
          <w:rPr>
            <w:noProof/>
            <w:webHidden/>
            <w:sz w:val="24"/>
            <w:szCs w:val="24"/>
          </w:rPr>
          <w:t>154</w:t>
        </w:r>
        <w:r w:rsidRPr="00B85FF4">
          <w:rPr>
            <w:noProof/>
            <w:webHidden/>
            <w:sz w:val="24"/>
            <w:szCs w:val="24"/>
          </w:rPr>
          <w:fldChar w:fldCharType="end"/>
        </w:r>
      </w:hyperlink>
    </w:p>
    <w:p w14:paraId="0A286127" w14:textId="77777777" w:rsidR="00DB664E" w:rsidRPr="00B85FF4" w:rsidRDefault="00EC4F98" w:rsidP="00DB664E">
      <w:pPr>
        <w:pStyle w:val="11"/>
        <w:tabs>
          <w:tab w:val="right" w:leader="dot" w:pos="9628"/>
        </w:tabs>
        <w:spacing w:before="0" w:after="0"/>
        <w:rPr>
          <w:bCs w:val="0"/>
          <w:caps w:val="0"/>
          <w:noProof/>
          <w:sz w:val="24"/>
          <w:szCs w:val="24"/>
        </w:rPr>
      </w:pPr>
      <w:hyperlink w:anchor="_Toc530651516" w:history="1">
        <w:r w:rsidR="00DB664E" w:rsidRPr="00B85FF4">
          <w:rPr>
            <w:rStyle w:val="ad"/>
            <w:noProof/>
          </w:rPr>
          <w:t>2. ОБЩАЯ ХАРАКТЕРИСТИКА УЧЕБНОЙ ДИСЦИПЛИНЫ «ФИЗИЧЕСКАЯ КУЛЬТУРА»</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_Toc530651516 \h </w:instrText>
        </w:r>
        <w:r w:rsidR="00DB664E" w:rsidRPr="00B85FF4">
          <w:rPr>
            <w:noProof/>
            <w:webHidden/>
            <w:sz w:val="24"/>
            <w:szCs w:val="24"/>
          </w:rPr>
        </w:r>
        <w:r w:rsidR="00DB664E" w:rsidRPr="00B85FF4">
          <w:rPr>
            <w:noProof/>
            <w:webHidden/>
            <w:sz w:val="24"/>
            <w:szCs w:val="24"/>
          </w:rPr>
          <w:fldChar w:fldCharType="separate"/>
        </w:r>
        <w:r w:rsidR="009F3D06" w:rsidRPr="00B85FF4">
          <w:rPr>
            <w:noProof/>
            <w:webHidden/>
            <w:sz w:val="24"/>
            <w:szCs w:val="24"/>
          </w:rPr>
          <w:t>154</w:t>
        </w:r>
        <w:r w:rsidR="00DB664E" w:rsidRPr="00B85FF4">
          <w:rPr>
            <w:noProof/>
            <w:webHidden/>
            <w:sz w:val="24"/>
            <w:szCs w:val="24"/>
          </w:rPr>
          <w:fldChar w:fldCharType="end"/>
        </w:r>
      </w:hyperlink>
    </w:p>
    <w:p w14:paraId="4A23BBAE" w14:textId="77777777" w:rsidR="00DB664E" w:rsidRPr="00B85FF4" w:rsidRDefault="00EC4F98" w:rsidP="00DB664E">
      <w:pPr>
        <w:pStyle w:val="11"/>
        <w:tabs>
          <w:tab w:val="right" w:leader="dot" w:pos="9628"/>
        </w:tabs>
        <w:spacing w:before="0" w:after="0"/>
        <w:rPr>
          <w:bCs w:val="0"/>
          <w:caps w:val="0"/>
          <w:noProof/>
          <w:sz w:val="24"/>
          <w:szCs w:val="24"/>
        </w:rPr>
      </w:pPr>
      <w:hyperlink w:anchor="_Toc530651517" w:history="1">
        <w:r w:rsidR="00DB664E" w:rsidRPr="00B85FF4">
          <w:rPr>
            <w:rStyle w:val="ad"/>
            <w:noProof/>
          </w:rPr>
          <w:t>3. МЕСТО УЧЕБНОЙ ДИСЦИПЛИНЫ В УЧЕБНОМ ПЛАНЕ</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_Toc530651517 \h </w:instrText>
        </w:r>
        <w:r w:rsidR="00DB664E" w:rsidRPr="00B85FF4">
          <w:rPr>
            <w:noProof/>
            <w:webHidden/>
            <w:sz w:val="24"/>
            <w:szCs w:val="24"/>
          </w:rPr>
        </w:r>
        <w:r w:rsidR="00DB664E" w:rsidRPr="00B85FF4">
          <w:rPr>
            <w:noProof/>
            <w:webHidden/>
            <w:sz w:val="24"/>
            <w:szCs w:val="24"/>
          </w:rPr>
          <w:fldChar w:fldCharType="separate"/>
        </w:r>
        <w:r w:rsidR="009F3D06" w:rsidRPr="00B85FF4">
          <w:rPr>
            <w:noProof/>
            <w:webHidden/>
            <w:sz w:val="24"/>
            <w:szCs w:val="24"/>
          </w:rPr>
          <w:t>157</w:t>
        </w:r>
        <w:r w:rsidR="00DB664E" w:rsidRPr="00B85FF4">
          <w:rPr>
            <w:noProof/>
            <w:webHidden/>
            <w:sz w:val="24"/>
            <w:szCs w:val="24"/>
          </w:rPr>
          <w:fldChar w:fldCharType="end"/>
        </w:r>
      </w:hyperlink>
    </w:p>
    <w:p w14:paraId="57E3E9FC" w14:textId="77777777" w:rsidR="00DB664E" w:rsidRPr="00B85FF4" w:rsidRDefault="00EC4F98" w:rsidP="00DB664E">
      <w:pPr>
        <w:pStyle w:val="11"/>
        <w:tabs>
          <w:tab w:val="right" w:leader="dot" w:pos="9628"/>
        </w:tabs>
        <w:spacing w:before="0" w:after="0"/>
        <w:rPr>
          <w:bCs w:val="0"/>
          <w:caps w:val="0"/>
          <w:noProof/>
          <w:sz w:val="24"/>
          <w:szCs w:val="24"/>
        </w:rPr>
      </w:pPr>
      <w:hyperlink w:anchor="_Toc530651518" w:history="1">
        <w:r w:rsidR="00DB664E" w:rsidRPr="00B85FF4">
          <w:rPr>
            <w:rStyle w:val="ad"/>
            <w:noProof/>
          </w:rPr>
          <w:t>4. РЕЗУЛЬТАТЫ ОСВОЕНИЯ УЧЕБНОЙ ДИСЦИПЛИНЫ</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_Toc530651518 \h </w:instrText>
        </w:r>
        <w:r w:rsidR="00DB664E" w:rsidRPr="00B85FF4">
          <w:rPr>
            <w:noProof/>
            <w:webHidden/>
            <w:sz w:val="24"/>
            <w:szCs w:val="24"/>
          </w:rPr>
        </w:r>
        <w:r w:rsidR="00DB664E" w:rsidRPr="00B85FF4">
          <w:rPr>
            <w:noProof/>
            <w:webHidden/>
            <w:sz w:val="24"/>
            <w:szCs w:val="24"/>
          </w:rPr>
          <w:fldChar w:fldCharType="separate"/>
        </w:r>
        <w:r w:rsidR="009F3D06" w:rsidRPr="00B85FF4">
          <w:rPr>
            <w:noProof/>
            <w:webHidden/>
            <w:sz w:val="24"/>
            <w:szCs w:val="24"/>
          </w:rPr>
          <w:t>157</w:t>
        </w:r>
        <w:r w:rsidR="00DB664E" w:rsidRPr="00B85FF4">
          <w:rPr>
            <w:noProof/>
            <w:webHidden/>
            <w:sz w:val="24"/>
            <w:szCs w:val="24"/>
          </w:rPr>
          <w:fldChar w:fldCharType="end"/>
        </w:r>
      </w:hyperlink>
    </w:p>
    <w:p w14:paraId="5D945857" w14:textId="77777777" w:rsidR="00DB664E" w:rsidRPr="00B85FF4" w:rsidRDefault="00EC4F98" w:rsidP="00DB664E">
      <w:pPr>
        <w:pStyle w:val="11"/>
        <w:tabs>
          <w:tab w:val="right" w:leader="dot" w:pos="9628"/>
        </w:tabs>
        <w:spacing w:before="0" w:after="0"/>
        <w:rPr>
          <w:bCs w:val="0"/>
          <w:caps w:val="0"/>
          <w:noProof/>
          <w:sz w:val="24"/>
          <w:szCs w:val="24"/>
        </w:rPr>
      </w:pPr>
      <w:hyperlink w:anchor="_Toc530651519" w:history="1">
        <w:r w:rsidR="00DB664E" w:rsidRPr="00B85FF4">
          <w:rPr>
            <w:rStyle w:val="ad"/>
            <w:noProof/>
          </w:rPr>
          <w:t>5. СОДЕРЖАНИЕ УЧЕБНОЙ ДИСЦИПЛИНЫ</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_Toc530651519 \h </w:instrText>
        </w:r>
        <w:r w:rsidR="00DB664E" w:rsidRPr="00B85FF4">
          <w:rPr>
            <w:noProof/>
            <w:webHidden/>
            <w:sz w:val="24"/>
            <w:szCs w:val="24"/>
          </w:rPr>
        </w:r>
        <w:r w:rsidR="00DB664E" w:rsidRPr="00B85FF4">
          <w:rPr>
            <w:noProof/>
            <w:webHidden/>
            <w:sz w:val="24"/>
            <w:szCs w:val="24"/>
          </w:rPr>
          <w:fldChar w:fldCharType="separate"/>
        </w:r>
        <w:r w:rsidR="009F3D06" w:rsidRPr="00B85FF4">
          <w:rPr>
            <w:noProof/>
            <w:webHidden/>
            <w:sz w:val="24"/>
            <w:szCs w:val="24"/>
          </w:rPr>
          <w:t>159</w:t>
        </w:r>
        <w:r w:rsidR="00DB664E" w:rsidRPr="00B85FF4">
          <w:rPr>
            <w:noProof/>
            <w:webHidden/>
            <w:sz w:val="24"/>
            <w:szCs w:val="24"/>
          </w:rPr>
          <w:fldChar w:fldCharType="end"/>
        </w:r>
      </w:hyperlink>
    </w:p>
    <w:p w14:paraId="1F0DDBBF" w14:textId="77777777" w:rsidR="00DB664E" w:rsidRPr="00B85FF4" w:rsidRDefault="00EC4F98" w:rsidP="00DB664E">
      <w:pPr>
        <w:pStyle w:val="11"/>
        <w:tabs>
          <w:tab w:val="right" w:leader="dot" w:pos="9628"/>
        </w:tabs>
        <w:spacing w:before="0" w:after="0"/>
        <w:rPr>
          <w:bCs w:val="0"/>
          <w:caps w:val="0"/>
          <w:noProof/>
          <w:sz w:val="24"/>
          <w:szCs w:val="24"/>
        </w:rPr>
      </w:pPr>
      <w:hyperlink w:anchor="_Toc530651520" w:history="1">
        <w:r w:rsidR="00DB664E" w:rsidRPr="00B85FF4">
          <w:rPr>
            <w:rStyle w:val="ad"/>
            <w:noProof/>
          </w:rPr>
          <w:t>6. ТЕМАТИЧЕСКОЕ ПЛАНИРОВАНИЕ</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_Toc530651520 \h </w:instrText>
        </w:r>
        <w:r w:rsidR="00DB664E" w:rsidRPr="00B85FF4">
          <w:rPr>
            <w:noProof/>
            <w:webHidden/>
            <w:sz w:val="24"/>
            <w:szCs w:val="24"/>
          </w:rPr>
        </w:r>
        <w:r w:rsidR="00DB664E" w:rsidRPr="00B85FF4">
          <w:rPr>
            <w:noProof/>
            <w:webHidden/>
            <w:sz w:val="24"/>
            <w:szCs w:val="24"/>
          </w:rPr>
          <w:fldChar w:fldCharType="separate"/>
        </w:r>
        <w:r w:rsidR="009F3D06" w:rsidRPr="00B85FF4">
          <w:rPr>
            <w:noProof/>
            <w:webHidden/>
            <w:sz w:val="24"/>
            <w:szCs w:val="24"/>
          </w:rPr>
          <w:t>164</w:t>
        </w:r>
        <w:r w:rsidR="00DB664E" w:rsidRPr="00B85FF4">
          <w:rPr>
            <w:noProof/>
            <w:webHidden/>
            <w:sz w:val="24"/>
            <w:szCs w:val="24"/>
          </w:rPr>
          <w:fldChar w:fldCharType="end"/>
        </w:r>
      </w:hyperlink>
    </w:p>
    <w:p w14:paraId="71B3F591" w14:textId="77777777" w:rsidR="00DB664E" w:rsidRPr="00B85FF4" w:rsidRDefault="00EC4F98" w:rsidP="00DB664E">
      <w:pPr>
        <w:pStyle w:val="11"/>
        <w:tabs>
          <w:tab w:val="right" w:leader="dot" w:pos="9628"/>
        </w:tabs>
        <w:spacing w:before="0" w:after="0"/>
        <w:rPr>
          <w:bCs w:val="0"/>
          <w:caps w:val="0"/>
          <w:noProof/>
          <w:sz w:val="24"/>
          <w:szCs w:val="24"/>
        </w:rPr>
      </w:pPr>
      <w:hyperlink w:anchor="_Toc530651523" w:history="1">
        <w:r w:rsidR="00DB664E" w:rsidRPr="00B85FF4">
          <w:rPr>
            <w:rStyle w:val="ad"/>
            <w:noProof/>
          </w:rPr>
          <w:t>7. ХАРАКТЕРИСТИКА ОСНОВНЫХ ВИДОВ УЧЕБНОЙ ДЕЯТЕЛЬНОСТИ СТУДЕНТОВ</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_Toc530651523 \h </w:instrText>
        </w:r>
        <w:r w:rsidR="00DB664E" w:rsidRPr="00B85FF4">
          <w:rPr>
            <w:noProof/>
            <w:webHidden/>
            <w:sz w:val="24"/>
            <w:szCs w:val="24"/>
          </w:rPr>
        </w:r>
        <w:r w:rsidR="00DB664E" w:rsidRPr="00B85FF4">
          <w:rPr>
            <w:noProof/>
            <w:webHidden/>
            <w:sz w:val="24"/>
            <w:szCs w:val="24"/>
          </w:rPr>
          <w:fldChar w:fldCharType="separate"/>
        </w:r>
        <w:r w:rsidR="009F3D06" w:rsidRPr="00B85FF4">
          <w:rPr>
            <w:noProof/>
            <w:webHidden/>
            <w:sz w:val="24"/>
            <w:szCs w:val="24"/>
          </w:rPr>
          <w:t>168</w:t>
        </w:r>
        <w:r w:rsidR="00DB664E" w:rsidRPr="00B85FF4">
          <w:rPr>
            <w:noProof/>
            <w:webHidden/>
            <w:sz w:val="24"/>
            <w:szCs w:val="24"/>
          </w:rPr>
          <w:fldChar w:fldCharType="end"/>
        </w:r>
      </w:hyperlink>
    </w:p>
    <w:p w14:paraId="1FE0AAF2" w14:textId="77777777" w:rsidR="00DB664E" w:rsidRPr="00B85FF4" w:rsidRDefault="00EC4F98" w:rsidP="00DB664E">
      <w:pPr>
        <w:pStyle w:val="11"/>
        <w:tabs>
          <w:tab w:val="right" w:leader="dot" w:pos="9628"/>
        </w:tabs>
        <w:spacing w:before="0" w:after="0"/>
        <w:rPr>
          <w:bCs w:val="0"/>
          <w:caps w:val="0"/>
          <w:noProof/>
          <w:sz w:val="24"/>
          <w:szCs w:val="24"/>
        </w:rPr>
      </w:pPr>
      <w:hyperlink w:anchor="_Toc530651524" w:history="1">
        <w:r w:rsidR="00DB664E" w:rsidRPr="00B85FF4">
          <w:rPr>
            <w:rStyle w:val="ad"/>
            <w:noProof/>
          </w:rPr>
          <w:t>8. УЧЕБНО-МЕТОДИЧЕСКОЕ И МАТЕРИАЛЬНО-ТЕХНИЧЕСКОЕ ОБЕСПЕЧЕНИЕ ПРОГРАММЫ УЧЕБНОЙ ДИСЦИПЛИНЫ «ФИЗИЧЕСКАЯ КУЛЬТУРА»</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_Toc530651524 \h </w:instrText>
        </w:r>
        <w:r w:rsidR="00DB664E" w:rsidRPr="00B85FF4">
          <w:rPr>
            <w:noProof/>
            <w:webHidden/>
            <w:sz w:val="24"/>
            <w:szCs w:val="24"/>
          </w:rPr>
        </w:r>
        <w:r w:rsidR="00DB664E" w:rsidRPr="00B85FF4">
          <w:rPr>
            <w:noProof/>
            <w:webHidden/>
            <w:sz w:val="24"/>
            <w:szCs w:val="24"/>
          </w:rPr>
          <w:fldChar w:fldCharType="separate"/>
        </w:r>
        <w:r w:rsidR="009F3D06" w:rsidRPr="00B85FF4">
          <w:rPr>
            <w:noProof/>
            <w:webHidden/>
            <w:sz w:val="24"/>
            <w:szCs w:val="24"/>
          </w:rPr>
          <w:t>170</w:t>
        </w:r>
        <w:r w:rsidR="00DB664E" w:rsidRPr="00B85FF4">
          <w:rPr>
            <w:noProof/>
            <w:webHidden/>
            <w:sz w:val="24"/>
            <w:szCs w:val="24"/>
          </w:rPr>
          <w:fldChar w:fldCharType="end"/>
        </w:r>
      </w:hyperlink>
    </w:p>
    <w:p w14:paraId="090AD5B7" w14:textId="77777777" w:rsidR="00DB664E" w:rsidRPr="00B85FF4" w:rsidRDefault="00EC4F98" w:rsidP="00DB664E">
      <w:pPr>
        <w:pStyle w:val="11"/>
        <w:tabs>
          <w:tab w:val="right" w:leader="dot" w:pos="9628"/>
        </w:tabs>
        <w:spacing w:before="0" w:after="0"/>
        <w:rPr>
          <w:bCs w:val="0"/>
          <w:caps w:val="0"/>
          <w:noProof/>
          <w:sz w:val="24"/>
          <w:szCs w:val="24"/>
        </w:rPr>
      </w:pPr>
      <w:hyperlink w:anchor="_Toc530651526" w:history="1">
        <w:r w:rsidR="00DB664E" w:rsidRPr="00B85FF4">
          <w:rPr>
            <w:rStyle w:val="ad"/>
            <w:noProof/>
          </w:rPr>
          <w:t>9. КОНТРОЛЬ  И ОЦЕНКА РЕЗУЛЬТАТОВ ОСВОЕНИЯ УЧЕБНОЙ ДИСЦИПЛИНЫ</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_Toc530651526 \h </w:instrText>
        </w:r>
        <w:r w:rsidR="00DB664E" w:rsidRPr="00B85FF4">
          <w:rPr>
            <w:noProof/>
            <w:webHidden/>
            <w:sz w:val="24"/>
            <w:szCs w:val="24"/>
          </w:rPr>
        </w:r>
        <w:r w:rsidR="00DB664E" w:rsidRPr="00B85FF4">
          <w:rPr>
            <w:noProof/>
            <w:webHidden/>
            <w:sz w:val="24"/>
            <w:szCs w:val="24"/>
          </w:rPr>
          <w:fldChar w:fldCharType="separate"/>
        </w:r>
        <w:r w:rsidR="009F3D06" w:rsidRPr="00B85FF4">
          <w:rPr>
            <w:noProof/>
            <w:webHidden/>
            <w:sz w:val="24"/>
            <w:szCs w:val="24"/>
          </w:rPr>
          <w:t>173</w:t>
        </w:r>
        <w:r w:rsidR="00DB664E" w:rsidRPr="00B85FF4">
          <w:rPr>
            <w:noProof/>
            <w:webHidden/>
            <w:sz w:val="24"/>
            <w:szCs w:val="24"/>
          </w:rPr>
          <w:fldChar w:fldCharType="end"/>
        </w:r>
      </w:hyperlink>
    </w:p>
    <w:p w14:paraId="7FB5921C" w14:textId="77777777" w:rsidR="00DB664E" w:rsidRPr="00B85FF4" w:rsidRDefault="00EC4F98" w:rsidP="00DB664E">
      <w:pPr>
        <w:pStyle w:val="11"/>
        <w:tabs>
          <w:tab w:val="right" w:leader="dot" w:pos="9628"/>
        </w:tabs>
        <w:spacing w:before="0" w:after="0"/>
        <w:rPr>
          <w:b w:val="0"/>
          <w:bCs w:val="0"/>
          <w:caps w:val="0"/>
          <w:noProof/>
          <w:sz w:val="24"/>
          <w:szCs w:val="24"/>
        </w:rPr>
      </w:pPr>
      <w:hyperlink w:anchor="_Toc530651527" w:history="1">
        <w:r w:rsidR="00DB664E" w:rsidRPr="00B85FF4">
          <w:rPr>
            <w:rStyle w:val="ad"/>
            <w:noProof/>
          </w:rPr>
          <w:t xml:space="preserve">10. </w:t>
        </w:r>
        <w:r w:rsidR="00DB664E" w:rsidRPr="00B85FF4">
          <w:rPr>
            <w:rStyle w:val="ad"/>
            <w:rFonts w:eastAsia="Calibri"/>
            <w:noProof/>
          </w:rPr>
          <w:t xml:space="preserve">ОСОБЕННОСТИ РЕАЛИЗАЦИИ РАБОЧЕЙ УЧЕБНОЙ ПРОГРАММЫ ДЛЯ </w:t>
        </w:r>
        <w:r w:rsidR="00DB664E" w:rsidRPr="00B85FF4">
          <w:rPr>
            <w:rStyle w:val="ad"/>
            <w:noProof/>
          </w:rPr>
          <w:t>ОБУЧАЮЩИХСЯ</w:t>
        </w:r>
        <w:r w:rsidR="00DB664E" w:rsidRPr="00B85FF4">
          <w:rPr>
            <w:rStyle w:val="ad"/>
            <w:rFonts w:eastAsia="Calibri"/>
            <w:noProof/>
          </w:rPr>
          <w:t>-ИНВАЛИДОВ И ЛИЦ С ОГРАНИЧЕННЫМИ ВОЗМОЖНОСТЯМИ ЗДОРОВЬЯ</w:t>
        </w:r>
        <w:r w:rsidR="00DB664E" w:rsidRPr="00B85FF4">
          <w:rPr>
            <w:noProof/>
            <w:webHidden/>
            <w:sz w:val="24"/>
            <w:szCs w:val="24"/>
          </w:rPr>
          <w:tab/>
        </w:r>
        <w:r w:rsidR="00DB664E" w:rsidRPr="00B85FF4">
          <w:rPr>
            <w:noProof/>
            <w:webHidden/>
            <w:sz w:val="24"/>
            <w:szCs w:val="24"/>
          </w:rPr>
          <w:fldChar w:fldCharType="begin"/>
        </w:r>
        <w:r w:rsidR="00DB664E" w:rsidRPr="00B85FF4">
          <w:rPr>
            <w:noProof/>
            <w:webHidden/>
            <w:sz w:val="24"/>
            <w:szCs w:val="24"/>
          </w:rPr>
          <w:instrText xml:space="preserve"> PAGEREF _Toc530651527 \h </w:instrText>
        </w:r>
        <w:r w:rsidR="00DB664E" w:rsidRPr="00B85FF4">
          <w:rPr>
            <w:noProof/>
            <w:webHidden/>
            <w:sz w:val="24"/>
            <w:szCs w:val="24"/>
          </w:rPr>
        </w:r>
        <w:r w:rsidR="00DB664E" w:rsidRPr="00B85FF4">
          <w:rPr>
            <w:noProof/>
            <w:webHidden/>
            <w:sz w:val="24"/>
            <w:szCs w:val="24"/>
          </w:rPr>
          <w:fldChar w:fldCharType="separate"/>
        </w:r>
        <w:r w:rsidR="009F3D06" w:rsidRPr="00B85FF4">
          <w:rPr>
            <w:b w:val="0"/>
            <w:bCs w:val="0"/>
            <w:noProof/>
            <w:webHidden/>
            <w:sz w:val="24"/>
            <w:szCs w:val="24"/>
          </w:rPr>
          <w:t>Ошибка! Закладка не определена.</w:t>
        </w:r>
        <w:r w:rsidR="00DB664E" w:rsidRPr="00B85FF4">
          <w:rPr>
            <w:noProof/>
            <w:webHidden/>
            <w:sz w:val="24"/>
            <w:szCs w:val="24"/>
          </w:rPr>
          <w:fldChar w:fldCharType="end"/>
        </w:r>
      </w:hyperlink>
    </w:p>
    <w:p w14:paraId="73B34B0F" w14:textId="77777777" w:rsidR="00DB664E" w:rsidRPr="00B85FF4" w:rsidRDefault="00DB664E" w:rsidP="00DB664E">
      <w:pPr>
        <w:pStyle w:val="1"/>
        <w:widowControl w:val="0"/>
        <w:tabs>
          <w:tab w:val="left" w:pos="4207"/>
        </w:tabs>
        <w:spacing w:before="0" w:after="0"/>
        <w:ind w:left="709"/>
        <w:rPr>
          <w:rFonts w:ascii="Times New Roman" w:hAnsi="Times New Roman"/>
        </w:rPr>
      </w:pPr>
      <w:r w:rsidRPr="00B85FF4">
        <w:rPr>
          <w:rFonts w:ascii="Times New Roman" w:hAnsi="Times New Roman"/>
          <w:sz w:val="22"/>
          <w:szCs w:val="22"/>
        </w:rPr>
        <w:fldChar w:fldCharType="end"/>
      </w:r>
      <w:r w:rsidRPr="00B85FF4">
        <w:rPr>
          <w:rFonts w:ascii="Times New Roman" w:hAnsi="Times New Roman"/>
          <w:sz w:val="22"/>
          <w:szCs w:val="22"/>
        </w:rPr>
        <w:tab/>
      </w:r>
    </w:p>
    <w:p w14:paraId="40536746" w14:textId="77777777" w:rsidR="00DB664E" w:rsidRPr="00B85FF4" w:rsidRDefault="00DB664E" w:rsidP="00DB664E">
      <w:pPr>
        <w:pStyle w:val="1"/>
        <w:widowControl w:val="0"/>
        <w:spacing w:before="0" w:after="0"/>
        <w:ind w:left="709"/>
        <w:rPr>
          <w:rFonts w:ascii="Times New Roman" w:hAnsi="Times New Roman"/>
          <w:sz w:val="24"/>
        </w:rPr>
      </w:pPr>
      <w:r w:rsidRPr="00B85FF4">
        <w:rPr>
          <w:rFonts w:ascii="Times New Roman" w:hAnsi="Times New Roman"/>
        </w:rPr>
        <w:br w:type="page"/>
      </w:r>
      <w:bookmarkStart w:id="173" w:name="_Toc530651515"/>
      <w:bookmarkStart w:id="174" w:name="_Toc107341862"/>
      <w:bookmarkStart w:id="175" w:name="_Toc107342520"/>
      <w:bookmarkStart w:id="176" w:name="_Toc107929328"/>
      <w:r w:rsidRPr="00B85FF4">
        <w:rPr>
          <w:rFonts w:ascii="Times New Roman" w:hAnsi="Times New Roman"/>
          <w:sz w:val="24"/>
        </w:rPr>
        <w:lastRenderedPageBreak/>
        <w:t>1. ПОЯСНИТЕЛЬНАЯ ЗАПИСКА</w:t>
      </w:r>
      <w:bookmarkEnd w:id="173"/>
      <w:bookmarkEnd w:id="174"/>
      <w:bookmarkEnd w:id="175"/>
      <w:bookmarkEnd w:id="176"/>
    </w:p>
    <w:p w14:paraId="5AADC6C3" w14:textId="77777777" w:rsidR="00DB664E" w:rsidRPr="00B85FF4" w:rsidRDefault="00DB664E" w:rsidP="00DB664E">
      <w:pPr>
        <w:widowControl w:val="0"/>
        <w:autoSpaceDE w:val="0"/>
        <w:autoSpaceDN w:val="0"/>
        <w:adjustRightInd w:val="0"/>
        <w:ind w:left="709"/>
        <w:rPr>
          <w:bCs/>
          <w:sz w:val="20"/>
        </w:rPr>
      </w:pPr>
    </w:p>
    <w:p w14:paraId="57AF1AFA" w14:textId="77777777" w:rsidR="00DB664E" w:rsidRPr="00B85FF4" w:rsidRDefault="00DB664E" w:rsidP="00DB664E">
      <w:pPr>
        <w:widowControl w:val="0"/>
        <w:spacing w:line="360" w:lineRule="auto"/>
        <w:ind w:firstLine="709"/>
        <w:jc w:val="both"/>
      </w:pPr>
      <w:r w:rsidRPr="00B85FF4">
        <w:rPr>
          <w:bCs/>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по специальности 15.02.06</w:t>
      </w:r>
      <w:r w:rsidRPr="00B85FF4">
        <w:rPr>
          <w:bCs/>
          <w:color w:val="7030A0"/>
        </w:rPr>
        <w:t xml:space="preserve"> </w:t>
      </w:r>
      <w:r w:rsidRPr="00B85FF4">
        <w:t>Монтаж, техническая эксплуатация и ремонт холодильно-компрессорных и теплонасосных машин и установок (по отраслям).</w:t>
      </w:r>
    </w:p>
    <w:p w14:paraId="73AAD77D" w14:textId="77777777" w:rsidR="00DB664E" w:rsidRPr="00B85FF4" w:rsidRDefault="00DB664E" w:rsidP="00DB664E">
      <w:pPr>
        <w:widowControl w:val="0"/>
        <w:tabs>
          <w:tab w:val="left" w:pos="851"/>
        </w:tabs>
        <w:autoSpaceDE w:val="0"/>
        <w:autoSpaceDN w:val="0"/>
        <w:adjustRightInd w:val="0"/>
        <w:spacing w:line="360" w:lineRule="auto"/>
        <w:ind w:firstLine="540"/>
        <w:jc w:val="both"/>
        <w:rPr>
          <w:bCs/>
        </w:rPr>
      </w:pPr>
      <w:r w:rsidRPr="00B85FF4">
        <w:rPr>
          <w:bCs/>
        </w:rPr>
        <w:t>Содержание программы «Физическая культура» направлено на достижение следующих целей:</w:t>
      </w:r>
    </w:p>
    <w:p w14:paraId="7C19BB1C" w14:textId="77777777" w:rsidR="00DB664E" w:rsidRPr="00B85FF4" w:rsidRDefault="00DB664E" w:rsidP="00DB664E">
      <w:pPr>
        <w:widowControl w:val="0"/>
        <w:tabs>
          <w:tab w:val="left" w:pos="851"/>
        </w:tabs>
        <w:autoSpaceDE w:val="0"/>
        <w:autoSpaceDN w:val="0"/>
        <w:adjustRightInd w:val="0"/>
        <w:spacing w:line="360" w:lineRule="auto"/>
        <w:ind w:firstLine="540"/>
        <w:jc w:val="both"/>
        <w:rPr>
          <w:bCs/>
        </w:rPr>
      </w:pPr>
      <w:r w:rsidRPr="00B85FF4">
        <w:rPr>
          <w:bCs/>
        </w:rPr>
        <w:t>•</w:t>
      </w:r>
      <w:r w:rsidRPr="00B85FF4">
        <w:rPr>
          <w:bCs/>
        </w:rPr>
        <w:tab/>
        <w:t>формирование физической культуры личности будущего профессионала, востребованного на современном рынке труда;</w:t>
      </w:r>
    </w:p>
    <w:p w14:paraId="022C262C" w14:textId="77777777" w:rsidR="00DB664E" w:rsidRPr="00B85FF4" w:rsidRDefault="00DB664E" w:rsidP="00DB664E">
      <w:pPr>
        <w:widowControl w:val="0"/>
        <w:tabs>
          <w:tab w:val="left" w:pos="851"/>
        </w:tabs>
        <w:autoSpaceDE w:val="0"/>
        <w:autoSpaceDN w:val="0"/>
        <w:adjustRightInd w:val="0"/>
        <w:spacing w:line="360" w:lineRule="auto"/>
        <w:ind w:firstLine="540"/>
        <w:jc w:val="both"/>
        <w:rPr>
          <w:bCs/>
        </w:rPr>
      </w:pPr>
      <w:r w:rsidRPr="00B85FF4">
        <w:rPr>
          <w:bCs/>
        </w:rPr>
        <w:t>•</w:t>
      </w:r>
      <w:r w:rsidRPr="00B85FF4">
        <w:rPr>
          <w:bCs/>
        </w:rPr>
        <w:tab/>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72C12958" w14:textId="77777777" w:rsidR="00DB664E" w:rsidRPr="00B85FF4" w:rsidRDefault="00DB664E" w:rsidP="00DB664E">
      <w:pPr>
        <w:widowControl w:val="0"/>
        <w:tabs>
          <w:tab w:val="left" w:pos="851"/>
        </w:tabs>
        <w:autoSpaceDE w:val="0"/>
        <w:autoSpaceDN w:val="0"/>
        <w:adjustRightInd w:val="0"/>
        <w:spacing w:line="360" w:lineRule="auto"/>
        <w:ind w:firstLine="540"/>
        <w:jc w:val="both"/>
        <w:rPr>
          <w:bCs/>
        </w:rPr>
      </w:pPr>
      <w:r w:rsidRPr="00B85FF4">
        <w:rPr>
          <w:bCs/>
        </w:rPr>
        <w:t>•</w:t>
      </w:r>
      <w:r w:rsidRPr="00B85FF4">
        <w:rPr>
          <w:bCs/>
        </w:rPr>
        <w:tab/>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775BFA1F" w14:textId="77777777" w:rsidR="00DB664E" w:rsidRPr="00B85FF4" w:rsidRDefault="00DB664E" w:rsidP="00DB664E">
      <w:pPr>
        <w:widowControl w:val="0"/>
        <w:tabs>
          <w:tab w:val="left" w:pos="851"/>
        </w:tabs>
        <w:autoSpaceDE w:val="0"/>
        <w:autoSpaceDN w:val="0"/>
        <w:adjustRightInd w:val="0"/>
        <w:spacing w:line="360" w:lineRule="auto"/>
        <w:ind w:firstLine="540"/>
        <w:jc w:val="both"/>
        <w:rPr>
          <w:bCs/>
        </w:rPr>
      </w:pPr>
      <w:r w:rsidRPr="00B85FF4">
        <w:rPr>
          <w:bCs/>
        </w:rPr>
        <w:t>•</w:t>
      </w:r>
      <w:r w:rsidRPr="00B85FF4">
        <w:rPr>
          <w:bCs/>
        </w:rPr>
        <w:tab/>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1E97706C" w14:textId="77777777" w:rsidR="00DB664E" w:rsidRPr="00B85FF4" w:rsidRDefault="00DB664E" w:rsidP="00DB664E">
      <w:pPr>
        <w:widowControl w:val="0"/>
        <w:tabs>
          <w:tab w:val="left" w:pos="851"/>
        </w:tabs>
        <w:autoSpaceDE w:val="0"/>
        <w:autoSpaceDN w:val="0"/>
        <w:adjustRightInd w:val="0"/>
        <w:spacing w:line="360" w:lineRule="auto"/>
        <w:ind w:firstLine="540"/>
        <w:jc w:val="both"/>
        <w:rPr>
          <w:bCs/>
        </w:rPr>
      </w:pPr>
      <w:r w:rsidRPr="00B85FF4">
        <w:rPr>
          <w:bCs/>
        </w:rPr>
        <w:t>•</w:t>
      </w:r>
      <w:r w:rsidRPr="00B85FF4">
        <w:rPr>
          <w:bCs/>
        </w:rPr>
        <w:tab/>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32C0AE23" w14:textId="77777777" w:rsidR="00DB664E" w:rsidRPr="00B85FF4" w:rsidRDefault="00DB664E" w:rsidP="00DB664E">
      <w:pPr>
        <w:widowControl w:val="0"/>
        <w:tabs>
          <w:tab w:val="left" w:pos="851"/>
        </w:tabs>
        <w:autoSpaceDE w:val="0"/>
        <w:autoSpaceDN w:val="0"/>
        <w:adjustRightInd w:val="0"/>
        <w:spacing w:line="360" w:lineRule="auto"/>
        <w:ind w:firstLine="540"/>
        <w:jc w:val="both"/>
        <w:rPr>
          <w:bCs/>
        </w:rPr>
      </w:pPr>
      <w:r w:rsidRPr="00B85FF4">
        <w:rPr>
          <w:bCs/>
        </w:rPr>
        <w:t>•</w:t>
      </w:r>
      <w:r w:rsidRPr="00B85FF4">
        <w:rPr>
          <w:bCs/>
        </w:rPr>
        <w:tab/>
        <w:t>освоение системы знаний о занятиях физической культурой, их роли и значении в формировании здорового образа жизни и социальных ориентаций;</w:t>
      </w:r>
    </w:p>
    <w:p w14:paraId="24E53275" w14:textId="77777777" w:rsidR="00DB664E" w:rsidRPr="00B85FF4" w:rsidRDefault="00DB664E" w:rsidP="00DB664E">
      <w:pPr>
        <w:widowControl w:val="0"/>
        <w:tabs>
          <w:tab w:val="left" w:pos="851"/>
        </w:tabs>
        <w:autoSpaceDE w:val="0"/>
        <w:autoSpaceDN w:val="0"/>
        <w:adjustRightInd w:val="0"/>
        <w:spacing w:line="360" w:lineRule="auto"/>
        <w:ind w:firstLine="540"/>
        <w:jc w:val="both"/>
        <w:rPr>
          <w:bCs/>
        </w:rPr>
      </w:pPr>
      <w:r w:rsidRPr="00B85FF4">
        <w:rPr>
          <w:bCs/>
        </w:rPr>
        <w:t>•</w:t>
      </w:r>
      <w:r w:rsidRPr="00B85FF4">
        <w:rPr>
          <w:bCs/>
        </w:rPr>
        <w:tab/>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07CD7FC2" w14:textId="77777777" w:rsidR="00DB664E" w:rsidRPr="00B85FF4" w:rsidRDefault="00DB664E" w:rsidP="00DB664E">
      <w:pPr>
        <w:pStyle w:val="1"/>
        <w:widowControl w:val="0"/>
        <w:spacing w:before="0" w:after="0"/>
        <w:jc w:val="both"/>
        <w:rPr>
          <w:rFonts w:ascii="Times New Roman" w:hAnsi="Times New Roman"/>
        </w:rPr>
      </w:pPr>
      <w:bookmarkStart w:id="177" w:name="_Toc530651516"/>
      <w:bookmarkStart w:id="178" w:name="_Toc107341863"/>
      <w:bookmarkStart w:id="179" w:name="_Toc107342521"/>
    </w:p>
    <w:p w14:paraId="71AAF35D" w14:textId="77777777" w:rsidR="00DB664E" w:rsidRPr="00B85FF4" w:rsidRDefault="00DB664E" w:rsidP="00DB664E">
      <w:pPr>
        <w:pStyle w:val="1"/>
        <w:widowControl w:val="0"/>
        <w:spacing w:before="0" w:after="0"/>
        <w:jc w:val="both"/>
        <w:rPr>
          <w:rFonts w:ascii="Times New Roman" w:hAnsi="Times New Roman"/>
          <w:sz w:val="24"/>
        </w:rPr>
      </w:pPr>
      <w:bookmarkStart w:id="180" w:name="_Toc107929329"/>
      <w:r w:rsidRPr="00B85FF4">
        <w:rPr>
          <w:rFonts w:ascii="Times New Roman" w:hAnsi="Times New Roman"/>
          <w:sz w:val="24"/>
        </w:rPr>
        <w:t>2. ОБЩАЯ ХАРАКТЕРИСТИКА УЧЕБНОЙ ДИСЦИПЛИНЫ «ФИЗИЧЕСКАЯ КУЛЬТУРА»</w:t>
      </w:r>
      <w:bookmarkEnd w:id="177"/>
      <w:bookmarkEnd w:id="178"/>
      <w:bookmarkEnd w:id="179"/>
      <w:bookmarkEnd w:id="180"/>
    </w:p>
    <w:p w14:paraId="46473856" w14:textId="77777777" w:rsidR="00DB664E" w:rsidRPr="00B85FF4" w:rsidRDefault="00DB664E" w:rsidP="00DB664E">
      <w:pPr>
        <w:widowControl w:val="0"/>
        <w:autoSpaceDE w:val="0"/>
        <w:autoSpaceDN w:val="0"/>
        <w:adjustRightInd w:val="0"/>
        <w:ind w:firstLine="709"/>
        <w:jc w:val="both"/>
      </w:pPr>
    </w:p>
    <w:p w14:paraId="35491754" w14:textId="77777777" w:rsidR="00DB664E" w:rsidRPr="00B85FF4" w:rsidRDefault="00DB664E" w:rsidP="00DB664E">
      <w:pPr>
        <w:widowControl w:val="0"/>
        <w:autoSpaceDE w:val="0"/>
        <w:autoSpaceDN w:val="0"/>
        <w:adjustRightInd w:val="0"/>
        <w:spacing w:line="360" w:lineRule="auto"/>
        <w:ind w:firstLine="709"/>
        <w:jc w:val="both"/>
      </w:pPr>
      <w:r w:rsidRPr="00B85FF4">
        <w:t xml:space="preserve">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w:t>
      </w:r>
      <w:r w:rsidRPr="00B85FF4">
        <w:lastRenderedPageBreak/>
        <w:t xml:space="preserve">формирование у них жизненных, социальных и профессиональных мотиваций. </w:t>
      </w:r>
    </w:p>
    <w:p w14:paraId="5010D46C" w14:textId="77777777" w:rsidR="00DB664E" w:rsidRPr="00B85FF4" w:rsidRDefault="00DB664E" w:rsidP="00DB664E">
      <w:pPr>
        <w:widowControl w:val="0"/>
        <w:autoSpaceDE w:val="0"/>
        <w:autoSpaceDN w:val="0"/>
        <w:adjustRightInd w:val="0"/>
        <w:spacing w:line="360" w:lineRule="auto"/>
        <w:ind w:firstLine="709"/>
        <w:jc w:val="both"/>
      </w:pPr>
      <w:r w:rsidRPr="00B85FF4">
        <w:t>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30B20415" w14:textId="77777777" w:rsidR="00DB664E" w:rsidRPr="00B85FF4" w:rsidRDefault="00DB664E" w:rsidP="00DB664E">
      <w:pPr>
        <w:widowControl w:val="0"/>
        <w:autoSpaceDE w:val="0"/>
        <w:autoSpaceDN w:val="0"/>
        <w:adjustRightInd w:val="0"/>
        <w:spacing w:line="360" w:lineRule="auto"/>
        <w:ind w:firstLine="709"/>
        <w:jc w:val="both"/>
      </w:pPr>
      <w:r w:rsidRPr="00B85FF4">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38537318" w14:textId="77777777" w:rsidR="00DB664E" w:rsidRPr="00B85FF4" w:rsidRDefault="00DB664E" w:rsidP="00DB664E">
      <w:pPr>
        <w:widowControl w:val="0"/>
        <w:autoSpaceDE w:val="0"/>
        <w:autoSpaceDN w:val="0"/>
        <w:adjustRightInd w:val="0"/>
        <w:spacing w:line="360" w:lineRule="auto"/>
        <w:ind w:firstLine="709"/>
        <w:jc w:val="both"/>
      </w:pPr>
      <w:r w:rsidRPr="00B85FF4">
        <w:t xml:space="preserve">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 </w:t>
      </w:r>
    </w:p>
    <w:p w14:paraId="747334E9" w14:textId="77777777" w:rsidR="00DB664E" w:rsidRPr="00B85FF4" w:rsidRDefault="00DB664E" w:rsidP="00DB664E">
      <w:pPr>
        <w:widowControl w:val="0"/>
        <w:autoSpaceDE w:val="0"/>
        <w:autoSpaceDN w:val="0"/>
        <w:adjustRightInd w:val="0"/>
        <w:spacing w:line="360" w:lineRule="auto"/>
        <w:ind w:firstLine="709"/>
        <w:jc w:val="both"/>
      </w:pPr>
      <w:r w:rsidRPr="00B85FF4">
        <w:t>1) физкультурно-оздоровительной деятельностью;</w:t>
      </w:r>
    </w:p>
    <w:p w14:paraId="02C1BCA5" w14:textId="77777777" w:rsidR="00DB664E" w:rsidRPr="00B85FF4" w:rsidRDefault="00DB664E" w:rsidP="00DB664E">
      <w:pPr>
        <w:widowControl w:val="0"/>
        <w:autoSpaceDE w:val="0"/>
        <w:autoSpaceDN w:val="0"/>
        <w:adjustRightInd w:val="0"/>
        <w:spacing w:line="360" w:lineRule="auto"/>
        <w:ind w:firstLine="709"/>
        <w:jc w:val="both"/>
      </w:pPr>
      <w:r w:rsidRPr="00B85FF4">
        <w:t>2) спортивно-оздоровительной деятельностью с прикладной ориентированной подготовкой;</w:t>
      </w:r>
    </w:p>
    <w:p w14:paraId="5D6EABEE" w14:textId="77777777" w:rsidR="00DB664E" w:rsidRPr="00B85FF4" w:rsidRDefault="00DB664E" w:rsidP="00DB664E">
      <w:pPr>
        <w:widowControl w:val="0"/>
        <w:autoSpaceDE w:val="0"/>
        <w:autoSpaceDN w:val="0"/>
        <w:adjustRightInd w:val="0"/>
        <w:spacing w:line="360" w:lineRule="auto"/>
        <w:ind w:firstLine="709"/>
        <w:jc w:val="both"/>
      </w:pPr>
      <w:r w:rsidRPr="00B85FF4">
        <w:t>3) введением в профессиональную деятельность специалиста.</w:t>
      </w:r>
    </w:p>
    <w:p w14:paraId="79C6A6D2" w14:textId="77777777" w:rsidR="00DB664E" w:rsidRPr="00B85FF4" w:rsidRDefault="00DB664E" w:rsidP="00DB664E">
      <w:pPr>
        <w:widowControl w:val="0"/>
        <w:autoSpaceDE w:val="0"/>
        <w:autoSpaceDN w:val="0"/>
        <w:adjustRightInd w:val="0"/>
        <w:spacing w:line="360" w:lineRule="auto"/>
        <w:ind w:firstLine="709"/>
        <w:jc w:val="both"/>
      </w:pPr>
      <w:r w:rsidRPr="00B85FF4">
        <w:t>Первая 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54FAC391" w14:textId="77777777" w:rsidR="00DB664E" w:rsidRPr="00B85FF4" w:rsidRDefault="00DB664E" w:rsidP="00DB664E">
      <w:pPr>
        <w:widowControl w:val="0"/>
        <w:autoSpaceDE w:val="0"/>
        <w:autoSpaceDN w:val="0"/>
        <w:adjustRightInd w:val="0"/>
        <w:spacing w:line="360" w:lineRule="auto"/>
        <w:ind w:firstLine="709"/>
        <w:jc w:val="both"/>
      </w:pPr>
      <w:r w:rsidRPr="00B85FF4">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332D867D" w14:textId="77777777" w:rsidR="00DB664E" w:rsidRPr="00B85FF4" w:rsidRDefault="00DB664E" w:rsidP="00DB664E">
      <w:pPr>
        <w:widowControl w:val="0"/>
        <w:autoSpaceDE w:val="0"/>
        <w:autoSpaceDN w:val="0"/>
        <w:adjustRightInd w:val="0"/>
        <w:spacing w:line="360" w:lineRule="auto"/>
        <w:ind w:firstLine="709"/>
        <w:jc w:val="both"/>
      </w:pPr>
      <w:r w:rsidRPr="00B85FF4">
        <w:t xml:space="preserve">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 </w:t>
      </w:r>
    </w:p>
    <w:p w14:paraId="748D4A11" w14:textId="77777777" w:rsidR="00DB664E" w:rsidRPr="00B85FF4" w:rsidRDefault="00DB664E" w:rsidP="00DB664E">
      <w:pPr>
        <w:widowControl w:val="0"/>
        <w:autoSpaceDE w:val="0"/>
        <w:autoSpaceDN w:val="0"/>
        <w:adjustRightInd w:val="0"/>
        <w:spacing w:line="360" w:lineRule="auto"/>
        <w:ind w:firstLine="709"/>
        <w:jc w:val="both"/>
      </w:pPr>
      <w:r w:rsidRPr="00B85FF4">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6B5F5427" w14:textId="77777777" w:rsidR="00DB664E" w:rsidRPr="00B85FF4" w:rsidRDefault="00DB664E" w:rsidP="00DB664E">
      <w:pPr>
        <w:widowControl w:val="0"/>
        <w:autoSpaceDE w:val="0"/>
        <w:autoSpaceDN w:val="0"/>
        <w:adjustRightInd w:val="0"/>
        <w:spacing w:line="360" w:lineRule="auto"/>
        <w:ind w:firstLine="709"/>
        <w:jc w:val="both"/>
      </w:pPr>
      <w:r w:rsidRPr="00B85FF4">
        <w:t>Теоретическая часть направлена на формирование у обучающихся мировоззренческой системы научно-практических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432C3E40" w14:textId="77777777" w:rsidR="00DB664E" w:rsidRPr="00B85FF4" w:rsidRDefault="00DB664E" w:rsidP="00DB664E">
      <w:pPr>
        <w:widowControl w:val="0"/>
        <w:autoSpaceDE w:val="0"/>
        <w:autoSpaceDN w:val="0"/>
        <w:adjustRightInd w:val="0"/>
        <w:spacing w:line="360" w:lineRule="auto"/>
        <w:ind w:firstLine="709"/>
        <w:jc w:val="both"/>
      </w:pPr>
      <w:r w:rsidRPr="00B85FF4">
        <w:lastRenderedPageBreak/>
        <w:t xml:space="preserve">Практическая часть предусматривает организацию учебно-методических и учебно-тренировочных занятий. </w:t>
      </w:r>
    </w:p>
    <w:p w14:paraId="135CEE40" w14:textId="77777777" w:rsidR="00DB664E" w:rsidRPr="00B85FF4" w:rsidRDefault="00DB664E" w:rsidP="00DB664E">
      <w:pPr>
        <w:widowControl w:val="0"/>
        <w:autoSpaceDE w:val="0"/>
        <w:autoSpaceDN w:val="0"/>
        <w:adjustRightInd w:val="0"/>
        <w:spacing w:line="360" w:lineRule="auto"/>
        <w:ind w:firstLine="709"/>
        <w:jc w:val="both"/>
      </w:pPr>
      <w:r w:rsidRPr="00B85FF4">
        <w:t>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определяются по выбору из числа предложенных программой.</w:t>
      </w:r>
    </w:p>
    <w:p w14:paraId="6F2CCE49" w14:textId="77777777" w:rsidR="00DB664E" w:rsidRPr="00B85FF4" w:rsidRDefault="00DB664E" w:rsidP="00DB664E">
      <w:pPr>
        <w:widowControl w:val="0"/>
        <w:autoSpaceDE w:val="0"/>
        <w:autoSpaceDN w:val="0"/>
        <w:adjustRightInd w:val="0"/>
        <w:spacing w:line="360" w:lineRule="auto"/>
        <w:ind w:firstLine="709"/>
        <w:jc w:val="both"/>
      </w:pPr>
      <w:r w:rsidRPr="00B85FF4">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24F2B9D6" w14:textId="77777777" w:rsidR="00DB664E" w:rsidRPr="00B85FF4" w:rsidRDefault="00DB664E" w:rsidP="00DB664E">
      <w:pPr>
        <w:widowControl w:val="0"/>
        <w:autoSpaceDE w:val="0"/>
        <w:autoSpaceDN w:val="0"/>
        <w:adjustRightInd w:val="0"/>
        <w:spacing w:line="360" w:lineRule="auto"/>
        <w:ind w:firstLine="709"/>
        <w:jc w:val="both"/>
      </w:pPr>
      <w:r w:rsidRPr="00B85FF4">
        <w:t xml:space="preserve">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 </w:t>
      </w:r>
    </w:p>
    <w:p w14:paraId="0ED00F34" w14:textId="77777777" w:rsidR="00DB664E" w:rsidRPr="00B85FF4" w:rsidRDefault="00DB664E" w:rsidP="00DB664E">
      <w:pPr>
        <w:widowControl w:val="0"/>
        <w:autoSpaceDE w:val="0"/>
        <w:autoSpaceDN w:val="0"/>
        <w:adjustRightInd w:val="0"/>
        <w:spacing w:line="360" w:lineRule="auto"/>
        <w:ind w:firstLine="709"/>
        <w:jc w:val="both"/>
      </w:pPr>
      <w:r w:rsidRPr="00B85FF4">
        <w:t xml:space="preserve">Для организации учебно-тренировочных занятий студентов по физической культуре кроме обязательных видов спорта (легкой атлетики, кроссовой подготовки, гимнастики, спортивных игр) дополнительно предлагаются нетрадиционные (ритмическая и атлетическая гимнастика и др.). </w:t>
      </w:r>
    </w:p>
    <w:p w14:paraId="5EE3E3CE" w14:textId="77777777" w:rsidR="00DB664E" w:rsidRPr="00B85FF4" w:rsidRDefault="00DB664E" w:rsidP="00DB664E">
      <w:pPr>
        <w:widowControl w:val="0"/>
        <w:autoSpaceDE w:val="0"/>
        <w:autoSpaceDN w:val="0"/>
        <w:adjustRightInd w:val="0"/>
        <w:spacing w:line="360" w:lineRule="auto"/>
        <w:ind w:firstLine="709"/>
        <w:jc w:val="both"/>
      </w:pPr>
      <w:r w:rsidRPr="00B85FF4">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67A72C3A" w14:textId="77777777" w:rsidR="00DB664E" w:rsidRPr="00B85FF4" w:rsidRDefault="00DB664E" w:rsidP="00DB664E">
      <w:pPr>
        <w:widowControl w:val="0"/>
        <w:autoSpaceDE w:val="0"/>
        <w:autoSpaceDN w:val="0"/>
        <w:adjustRightInd w:val="0"/>
        <w:spacing w:line="360" w:lineRule="auto"/>
        <w:ind w:firstLine="709"/>
        <w:jc w:val="both"/>
      </w:pPr>
      <w:r w:rsidRPr="00B85FF4">
        <w:t>С этой целью до начала обучения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студенты проходят медицинский осмотр (диспансеризацию) и компьютерное тестирование.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14:paraId="13589779" w14:textId="77777777" w:rsidR="00DB664E" w:rsidRPr="00B85FF4" w:rsidRDefault="00DB664E" w:rsidP="00DB664E">
      <w:pPr>
        <w:widowControl w:val="0"/>
        <w:autoSpaceDE w:val="0"/>
        <w:autoSpaceDN w:val="0"/>
        <w:adjustRightInd w:val="0"/>
        <w:spacing w:line="360" w:lineRule="auto"/>
        <w:ind w:firstLine="709"/>
        <w:jc w:val="both"/>
      </w:pPr>
      <w:r w:rsidRPr="00B85FF4">
        <w:t>Студенты, временно освобожденные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14:paraId="48B7ADBC" w14:textId="77777777" w:rsidR="00DB664E" w:rsidRPr="00B85FF4" w:rsidRDefault="00DB664E" w:rsidP="00DB664E">
      <w:pPr>
        <w:widowControl w:val="0"/>
        <w:autoSpaceDE w:val="0"/>
        <w:autoSpaceDN w:val="0"/>
        <w:adjustRightInd w:val="0"/>
        <w:spacing w:line="360" w:lineRule="auto"/>
        <w:ind w:firstLine="709"/>
        <w:jc w:val="both"/>
      </w:pPr>
      <w:r w:rsidRPr="00B85FF4">
        <w:t xml:space="preserve">Все контрольные нормативы по физической культуре студенты сдают в течение </w:t>
      </w:r>
      <w:r w:rsidRPr="00B85FF4">
        <w:lastRenderedPageBreak/>
        <w:t>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(ГТО).</w:t>
      </w:r>
    </w:p>
    <w:p w14:paraId="4990E8A7" w14:textId="77777777" w:rsidR="00DB664E" w:rsidRPr="00B85FF4" w:rsidRDefault="00DB664E" w:rsidP="00DB664E">
      <w:pPr>
        <w:widowControl w:val="0"/>
        <w:autoSpaceDE w:val="0"/>
        <w:autoSpaceDN w:val="0"/>
        <w:adjustRightInd w:val="0"/>
        <w:spacing w:line="360" w:lineRule="auto"/>
        <w:ind w:firstLine="709"/>
        <w:jc w:val="both"/>
      </w:pPr>
      <w:r w:rsidRPr="00B85FF4">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573A22F6" w14:textId="77777777" w:rsidR="00DB664E" w:rsidRPr="00B85FF4" w:rsidRDefault="00DB664E" w:rsidP="00DB664E">
      <w:pPr>
        <w:widowControl w:val="0"/>
        <w:autoSpaceDE w:val="0"/>
        <w:autoSpaceDN w:val="0"/>
        <w:adjustRightInd w:val="0"/>
        <w:ind w:firstLine="709"/>
        <w:jc w:val="both"/>
      </w:pPr>
    </w:p>
    <w:p w14:paraId="6C5C1E77" w14:textId="77777777" w:rsidR="00DB664E" w:rsidRPr="00B85FF4" w:rsidRDefault="00DB664E" w:rsidP="00DB664E">
      <w:pPr>
        <w:pStyle w:val="1"/>
        <w:spacing w:before="0" w:after="0"/>
        <w:rPr>
          <w:rFonts w:ascii="Times New Roman" w:hAnsi="Times New Roman"/>
          <w:sz w:val="24"/>
          <w:lang w:val="ru-RU"/>
        </w:rPr>
      </w:pPr>
      <w:bookmarkStart w:id="181" w:name="_Toc530651517"/>
      <w:bookmarkStart w:id="182" w:name="_Toc107341864"/>
      <w:bookmarkStart w:id="183" w:name="_Toc107342522"/>
      <w:bookmarkStart w:id="184" w:name="_Toc107929330"/>
      <w:r w:rsidRPr="00B85FF4">
        <w:rPr>
          <w:rFonts w:ascii="Times New Roman" w:hAnsi="Times New Roman"/>
          <w:sz w:val="24"/>
        </w:rPr>
        <w:t>3</w:t>
      </w:r>
      <w:r w:rsidRPr="00B85FF4">
        <w:rPr>
          <w:rFonts w:ascii="Times New Roman" w:hAnsi="Times New Roman"/>
          <w:sz w:val="24"/>
          <w:lang w:val="ru-RU"/>
        </w:rPr>
        <w:t>.</w:t>
      </w:r>
      <w:r w:rsidRPr="00B85FF4">
        <w:rPr>
          <w:rFonts w:ascii="Times New Roman" w:hAnsi="Times New Roman"/>
          <w:sz w:val="24"/>
        </w:rPr>
        <w:t xml:space="preserve"> МЕСТО УЧЕБНОЙ ДИСЦИПЛИНЫ В УЧЕБНОМ ПЛАНЕ</w:t>
      </w:r>
      <w:bookmarkEnd w:id="181"/>
      <w:bookmarkEnd w:id="182"/>
      <w:bookmarkEnd w:id="183"/>
      <w:bookmarkEnd w:id="184"/>
    </w:p>
    <w:p w14:paraId="2509B909" w14:textId="77777777" w:rsidR="00DB664E" w:rsidRPr="00B85FF4" w:rsidRDefault="00DB664E" w:rsidP="00DB664E">
      <w:pPr>
        <w:pStyle w:val="1"/>
        <w:spacing w:before="0" w:after="0"/>
        <w:rPr>
          <w:rFonts w:ascii="Times New Roman" w:hAnsi="Times New Roman"/>
          <w:lang w:val="ru-RU"/>
        </w:rPr>
      </w:pPr>
    </w:p>
    <w:p w14:paraId="010C6737" w14:textId="77777777" w:rsidR="00DB664E" w:rsidRPr="00B85FF4"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53E04D65" w14:textId="77777777" w:rsidR="00DB664E" w:rsidRPr="00B85FF4"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
    <w:p w14:paraId="5F06002B" w14:textId="77777777" w:rsidR="00DB664E" w:rsidRPr="00B85FF4" w:rsidRDefault="00DB664E" w:rsidP="00DB664E">
      <w:pPr>
        <w:widowControl w:val="0"/>
        <w:spacing w:line="360" w:lineRule="auto"/>
        <w:ind w:firstLine="709"/>
        <w:jc w:val="both"/>
      </w:pPr>
      <w:r w:rsidRPr="00B85FF4">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w:t>
      </w:r>
    </w:p>
    <w:p w14:paraId="04416D2F" w14:textId="77777777" w:rsidR="00DB664E" w:rsidRPr="00B85FF4" w:rsidRDefault="00DB664E" w:rsidP="00DB664E">
      <w:pPr>
        <w:pStyle w:val="1"/>
        <w:widowControl w:val="0"/>
        <w:spacing w:before="0" w:after="0"/>
        <w:jc w:val="both"/>
        <w:rPr>
          <w:rFonts w:ascii="Times New Roman" w:hAnsi="Times New Roman"/>
        </w:rPr>
      </w:pPr>
      <w:bookmarkStart w:id="185" w:name="_Toc530651518"/>
      <w:bookmarkStart w:id="186" w:name="_Toc107341865"/>
      <w:bookmarkStart w:id="187" w:name="_Toc107342523"/>
    </w:p>
    <w:p w14:paraId="5D064557" w14:textId="77777777" w:rsidR="00DB664E" w:rsidRPr="00B85FF4" w:rsidRDefault="00DB664E" w:rsidP="00DB664E">
      <w:pPr>
        <w:pStyle w:val="1"/>
        <w:widowControl w:val="0"/>
        <w:spacing w:before="0" w:after="0"/>
        <w:jc w:val="both"/>
        <w:rPr>
          <w:rFonts w:ascii="Times New Roman" w:hAnsi="Times New Roman"/>
          <w:sz w:val="24"/>
        </w:rPr>
      </w:pPr>
      <w:bookmarkStart w:id="188" w:name="_Toc107929331"/>
      <w:r w:rsidRPr="00B85FF4">
        <w:rPr>
          <w:rFonts w:ascii="Times New Roman" w:hAnsi="Times New Roman"/>
          <w:sz w:val="24"/>
        </w:rPr>
        <w:t>4</w:t>
      </w:r>
      <w:r w:rsidRPr="00B85FF4">
        <w:rPr>
          <w:rFonts w:ascii="Times New Roman" w:hAnsi="Times New Roman"/>
          <w:sz w:val="24"/>
          <w:lang w:val="ru-RU"/>
        </w:rPr>
        <w:t>.</w:t>
      </w:r>
      <w:r w:rsidRPr="00B85FF4">
        <w:rPr>
          <w:rFonts w:ascii="Times New Roman" w:hAnsi="Times New Roman"/>
          <w:sz w:val="24"/>
        </w:rPr>
        <w:t xml:space="preserve"> РЕЗУЛЬТАТЫ ОСВОЕНИЯ УЧЕБНОЙ ДИСЦИПЛИНЫ</w:t>
      </w:r>
      <w:bookmarkEnd w:id="185"/>
      <w:bookmarkEnd w:id="186"/>
      <w:bookmarkEnd w:id="187"/>
      <w:bookmarkEnd w:id="188"/>
    </w:p>
    <w:p w14:paraId="549F0D52" w14:textId="77777777" w:rsidR="00DB664E" w:rsidRPr="00B85FF4" w:rsidRDefault="00DB664E" w:rsidP="00DB664E">
      <w:pPr>
        <w:widowControl w:val="0"/>
        <w:autoSpaceDE w:val="0"/>
        <w:autoSpaceDN w:val="0"/>
        <w:adjustRightInd w:val="0"/>
        <w:ind w:firstLine="709"/>
        <w:jc w:val="both"/>
        <w:rPr>
          <w:bCs/>
        </w:rPr>
      </w:pPr>
    </w:p>
    <w:p w14:paraId="74CEE026"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Освоение содержания учебной дисциплины «Физическая культура» обеспечивает достижение студентами следующих результатов:</w:t>
      </w:r>
    </w:p>
    <w:p w14:paraId="3F79F815" w14:textId="77777777" w:rsidR="00DB664E" w:rsidRPr="00B85FF4" w:rsidRDefault="00DB664E" w:rsidP="00DB664E">
      <w:pPr>
        <w:widowControl w:val="0"/>
        <w:tabs>
          <w:tab w:val="left" w:pos="1134"/>
        </w:tabs>
        <w:autoSpaceDE w:val="0"/>
        <w:autoSpaceDN w:val="0"/>
        <w:adjustRightInd w:val="0"/>
        <w:spacing w:line="360" w:lineRule="auto"/>
        <w:ind w:firstLine="709"/>
        <w:jc w:val="both"/>
        <w:rPr>
          <w:b/>
          <w:bCs/>
        </w:rPr>
      </w:pPr>
      <w:r w:rsidRPr="00B85FF4">
        <w:rPr>
          <w:b/>
          <w:bCs/>
        </w:rPr>
        <w:t>•</w:t>
      </w:r>
      <w:r w:rsidRPr="00B85FF4">
        <w:rPr>
          <w:b/>
          <w:bCs/>
        </w:rPr>
        <w:tab/>
        <w:t xml:space="preserve">личностных: </w:t>
      </w:r>
    </w:p>
    <w:p w14:paraId="452F1538"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готовность и способность обучающихся к саморазвитию и личностному самоопределению;</w:t>
      </w:r>
    </w:p>
    <w:p w14:paraId="3A4DEC25"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14:paraId="5A69295F"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потребность к самостоятельному использованию физической культуры как составляющей доминанты здоровья;</w:t>
      </w:r>
    </w:p>
    <w:p w14:paraId="0F650ADD"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приобретение личного опыта творческого использования профессионально-оздоровительных средств и методов двигательной активности;</w:t>
      </w:r>
    </w:p>
    <w:p w14:paraId="325E8299"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lastRenderedPageBreak/>
        <w:t>−</w:t>
      </w:r>
      <w:r w:rsidRPr="00B85FF4">
        <w:rPr>
          <w:bCs/>
        </w:rPr>
        <w:tab/>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6EC4F7E7"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 xml:space="preserve">готовность самостоятельно использовать в трудовых и жизненных ситуациях навыки профессиональной адаптивной физической культуры; </w:t>
      </w:r>
    </w:p>
    <w:p w14:paraId="15674E55"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3734DEA2"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 xml:space="preserve">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 </w:t>
      </w:r>
    </w:p>
    <w:p w14:paraId="024DB8D5"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7AB87DE5"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 xml:space="preserve">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w:t>
      </w:r>
    </w:p>
    <w:p w14:paraId="12C2B514"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 xml:space="preserve">умение оказывать первую помощь при занятиях спортивно-оздоровительной деятельностью; </w:t>
      </w:r>
    </w:p>
    <w:p w14:paraId="52A9869F"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 xml:space="preserve">патриотизм, уважение к своему народу, чувство ответственности перед Родиной; </w:t>
      </w:r>
    </w:p>
    <w:p w14:paraId="4C9E711B"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готовность к служению Отечеству, его защите;</w:t>
      </w:r>
    </w:p>
    <w:p w14:paraId="7565EF7F" w14:textId="77777777" w:rsidR="00DB664E" w:rsidRPr="00B85FF4" w:rsidRDefault="00DB664E" w:rsidP="00DB664E">
      <w:pPr>
        <w:widowControl w:val="0"/>
        <w:tabs>
          <w:tab w:val="left" w:pos="1134"/>
        </w:tabs>
        <w:autoSpaceDE w:val="0"/>
        <w:autoSpaceDN w:val="0"/>
        <w:adjustRightInd w:val="0"/>
        <w:spacing w:line="360" w:lineRule="auto"/>
        <w:ind w:firstLine="709"/>
        <w:jc w:val="both"/>
        <w:rPr>
          <w:b/>
          <w:bCs/>
        </w:rPr>
      </w:pPr>
      <w:r w:rsidRPr="00B85FF4">
        <w:rPr>
          <w:b/>
          <w:bCs/>
        </w:rPr>
        <w:t>•</w:t>
      </w:r>
      <w:r w:rsidRPr="00B85FF4">
        <w:rPr>
          <w:b/>
          <w:bCs/>
        </w:rPr>
        <w:tab/>
        <w:t>метапредметных:</w:t>
      </w:r>
    </w:p>
    <w:p w14:paraId="62A1E168"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 xml:space="preserve">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p w14:paraId="77513FCD"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03098055"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1E8CDCE0"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w:t>
      </w:r>
      <w:r w:rsidRPr="00B85FF4">
        <w:rPr>
          <w:bCs/>
        </w:rPr>
        <w:lastRenderedPageBreak/>
        <w:t xml:space="preserve">критически оценивать и интерпретировать информацию по физической культуре, получаемую из различных источников; </w:t>
      </w:r>
    </w:p>
    <w:p w14:paraId="1D02465C"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формирование навыков участия в различных видах соревновательной деятельности, моделирующих профессиональную подготовку;</w:t>
      </w:r>
    </w:p>
    <w:p w14:paraId="7B51FEC0"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13A708F5" w14:textId="77777777" w:rsidR="00DB664E" w:rsidRPr="00B85FF4" w:rsidRDefault="00DB664E" w:rsidP="00DB664E">
      <w:pPr>
        <w:widowControl w:val="0"/>
        <w:tabs>
          <w:tab w:val="left" w:pos="1134"/>
        </w:tabs>
        <w:autoSpaceDE w:val="0"/>
        <w:autoSpaceDN w:val="0"/>
        <w:adjustRightInd w:val="0"/>
        <w:spacing w:line="360" w:lineRule="auto"/>
        <w:ind w:firstLine="709"/>
        <w:jc w:val="both"/>
        <w:rPr>
          <w:b/>
          <w:bCs/>
        </w:rPr>
      </w:pPr>
      <w:r w:rsidRPr="00B85FF4">
        <w:rPr>
          <w:b/>
          <w:bCs/>
        </w:rPr>
        <w:t>•</w:t>
      </w:r>
      <w:r w:rsidRPr="00B85FF4">
        <w:rPr>
          <w:b/>
          <w:bCs/>
        </w:rPr>
        <w:tab/>
        <w:t xml:space="preserve">предметных: </w:t>
      </w:r>
    </w:p>
    <w:p w14:paraId="0A0F6690"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0BDE67B3"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6E3CF925"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342EE658"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6479903" w14:textId="77777777" w:rsidR="00DB664E" w:rsidRPr="00B85FF4" w:rsidRDefault="00DB664E" w:rsidP="00DB664E">
      <w:pPr>
        <w:widowControl w:val="0"/>
        <w:tabs>
          <w:tab w:val="left" w:pos="1134"/>
        </w:tabs>
        <w:autoSpaceDE w:val="0"/>
        <w:autoSpaceDN w:val="0"/>
        <w:adjustRightInd w:val="0"/>
        <w:spacing w:line="360" w:lineRule="auto"/>
        <w:ind w:firstLine="709"/>
        <w:jc w:val="both"/>
        <w:rPr>
          <w:bCs/>
        </w:rPr>
      </w:pPr>
      <w:r w:rsidRPr="00B85FF4">
        <w:rPr>
          <w:bCs/>
        </w:rPr>
        <w:t>−</w:t>
      </w:r>
      <w:r w:rsidRPr="00B85FF4">
        <w:rPr>
          <w:bCs/>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03C5AFCE" w14:textId="77777777" w:rsidR="00DB664E" w:rsidRPr="00B85FF4" w:rsidRDefault="00DB664E" w:rsidP="00DB664E">
      <w:pPr>
        <w:widowControl w:val="0"/>
        <w:ind w:firstLine="709"/>
      </w:pPr>
    </w:p>
    <w:p w14:paraId="51F62FA7" w14:textId="77777777" w:rsidR="00DB664E" w:rsidRPr="00B85FF4" w:rsidRDefault="00DB664E" w:rsidP="00DB664E">
      <w:pPr>
        <w:widowControl w:val="0"/>
        <w:ind w:firstLine="709"/>
      </w:pPr>
    </w:p>
    <w:p w14:paraId="6C8EEDE3" w14:textId="77777777" w:rsidR="00DB664E" w:rsidRPr="00B85FF4" w:rsidRDefault="00DB664E" w:rsidP="00DB664E">
      <w:pPr>
        <w:pStyle w:val="1"/>
        <w:widowControl w:val="0"/>
        <w:spacing w:before="0" w:after="0"/>
        <w:rPr>
          <w:rFonts w:ascii="Times New Roman" w:hAnsi="Times New Roman"/>
          <w:sz w:val="24"/>
        </w:rPr>
      </w:pPr>
      <w:bookmarkStart w:id="189" w:name="_Toc530651519"/>
      <w:bookmarkStart w:id="190" w:name="_Toc107341866"/>
      <w:bookmarkStart w:id="191" w:name="_Toc107342524"/>
      <w:bookmarkStart w:id="192" w:name="_Toc107929332"/>
      <w:r w:rsidRPr="00B85FF4">
        <w:rPr>
          <w:rFonts w:ascii="Times New Roman" w:hAnsi="Times New Roman"/>
          <w:sz w:val="24"/>
        </w:rPr>
        <w:t>5</w:t>
      </w:r>
      <w:r w:rsidRPr="00B85FF4">
        <w:rPr>
          <w:rFonts w:ascii="Times New Roman" w:hAnsi="Times New Roman"/>
          <w:sz w:val="24"/>
          <w:lang w:val="ru-RU"/>
        </w:rPr>
        <w:t>.</w:t>
      </w:r>
      <w:r w:rsidRPr="00B85FF4">
        <w:rPr>
          <w:rFonts w:ascii="Times New Roman" w:hAnsi="Times New Roman"/>
          <w:sz w:val="24"/>
        </w:rPr>
        <w:t xml:space="preserve"> СОДЕРЖАНИЕ УЧЕБНОЙ ДИСЦИПЛИНЫ</w:t>
      </w:r>
      <w:bookmarkEnd w:id="189"/>
      <w:bookmarkEnd w:id="190"/>
      <w:bookmarkEnd w:id="191"/>
      <w:bookmarkEnd w:id="192"/>
    </w:p>
    <w:p w14:paraId="4248FD99" w14:textId="77777777" w:rsidR="00DB664E" w:rsidRPr="00B85FF4" w:rsidRDefault="00DB664E" w:rsidP="00DB664E">
      <w:pPr>
        <w:widowControl w:val="0"/>
        <w:ind w:firstLine="709"/>
      </w:pPr>
    </w:p>
    <w:p w14:paraId="0535B239" w14:textId="77777777" w:rsidR="00DB664E" w:rsidRPr="00B85FF4" w:rsidRDefault="00DB664E" w:rsidP="00DB664E">
      <w:pPr>
        <w:widowControl w:val="0"/>
        <w:spacing w:line="360" w:lineRule="auto"/>
        <w:ind w:firstLine="709"/>
        <w:jc w:val="both"/>
        <w:rPr>
          <w:bCs/>
          <w:iCs/>
        </w:rPr>
      </w:pPr>
      <w:r w:rsidRPr="00B85FF4">
        <w:rPr>
          <w:b/>
          <w:bCs/>
          <w:iCs/>
        </w:rPr>
        <w:t>Введение.</w:t>
      </w:r>
      <w:r w:rsidRPr="00B85FF4">
        <w:rPr>
          <w:bCs/>
          <w:iCs/>
        </w:rPr>
        <w:t xml:space="preserve"> Физическая культура в общекультурной и профессиональной подготовке студентов СПО.</w:t>
      </w:r>
    </w:p>
    <w:p w14:paraId="7802EDCD" w14:textId="77777777" w:rsidR="00DB664E" w:rsidRPr="00B85FF4" w:rsidRDefault="00DB664E" w:rsidP="00DB664E">
      <w:pPr>
        <w:widowControl w:val="0"/>
        <w:spacing w:line="360" w:lineRule="auto"/>
        <w:ind w:firstLine="709"/>
        <w:jc w:val="both"/>
        <w:rPr>
          <w:bCs/>
          <w:iCs/>
        </w:rPr>
      </w:pPr>
      <w:r w:rsidRPr="00B85FF4">
        <w:rPr>
          <w:bCs/>
          <w:iCs/>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2369BB0C" w14:textId="77777777" w:rsidR="00DB664E" w:rsidRPr="00B85FF4" w:rsidRDefault="00DB664E" w:rsidP="00DB664E">
      <w:pPr>
        <w:widowControl w:val="0"/>
        <w:spacing w:line="360" w:lineRule="auto"/>
        <w:ind w:firstLine="709"/>
        <w:jc w:val="both"/>
        <w:rPr>
          <w:bCs/>
          <w:iCs/>
        </w:rPr>
      </w:pPr>
      <w:r w:rsidRPr="00B85FF4">
        <w:rPr>
          <w:bCs/>
          <w:iCs/>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w:t>
      </w:r>
      <w:r w:rsidRPr="00B85FF4">
        <w:rPr>
          <w:bCs/>
          <w:iCs/>
        </w:rPr>
        <w:lastRenderedPageBreak/>
        <w:t>спортивного комплекса «Готов к труду и обороне» (ГТО). Требования к технике безопасности при занятиях физическими упражнениями.</w:t>
      </w:r>
    </w:p>
    <w:p w14:paraId="2A3992A7" w14:textId="77777777" w:rsidR="00DB664E" w:rsidRPr="00B85FF4" w:rsidRDefault="00DB664E" w:rsidP="00DB664E">
      <w:pPr>
        <w:widowControl w:val="0"/>
        <w:spacing w:line="360" w:lineRule="auto"/>
        <w:ind w:firstLine="709"/>
        <w:jc w:val="both"/>
        <w:rPr>
          <w:b/>
          <w:bCs/>
          <w:iCs/>
        </w:rPr>
      </w:pPr>
      <w:r w:rsidRPr="00B85FF4">
        <w:rPr>
          <w:b/>
          <w:bCs/>
          <w:iCs/>
        </w:rPr>
        <w:t>1. Основы здорового образа жизни. Физическая культура в обеспечении здоровья</w:t>
      </w:r>
    </w:p>
    <w:p w14:paraId="7DBBDB98" w14:textId="77777777" w:rsidR="00DB664E" w:rsidRPr="00B85FF4" w:rsidRDefault="00DB664E" w:rsidP="00DB664E">
      <w:pPr>
        <w:widowControl w:val="0"/>
        <w:spacing w:line="360" w:lineRule="auto"/>
        <w:ind w:firstLine="709"/>
        <w:jc w:val="both"/>
        <w:rPr>
          <w:bCs/>
          <w:iCs/>
        </w:rPr>
      </w:pPr>
      <w:r w:rsidRPr="00B85FF4">
        <w:rPr>
          <w:bCs/>
          <w:iCs/>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14:paraId="2AE448A3" w14:textId="77777777" w:rsidR="00DB664E" w:rsidRPr="00B85FF4" w:rsidRDefault="00DB664E" w:rsidP="00DB664E">
      <w:pPr>
        <w:widowControl w:val="0"/>
        <w:spacing w:line="360" w:lineRule="auto"/>
        <w:ind w:firstLine="709"/>
        <w:jc w:val="both"/>
        <w:rPr>
          <w:bCs/>
          <w:iCs/>
        </w:rPr>
      </w:pPr>
      <w:r w:rsidRPr="00B85FF4">
        <w:rPr>
          <w:bCs/>
          <w:iCs/>
        </w:rPr>
        <w:t xml:space="preserve">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p>
    <w:p w14:paraId="12C356C8" w14:textId="77777777" w:rsidR="00DB664E" w:rsidRPr="00B85FF4" w:rsidRDefault="00DB664E" w:rsidP="00DB664E">
      <w:pPr>
        <w:widowControl w:val="0"/>
        <w:spacing w:line="360" w:lineRule="auto"/>
        <w:ind w:firstLine="709"/>
        <w:jc w:val="both"/>
        <w:rPr>
          <w:b/>
          <w:bCs/>
          <w:iCs/>
        </w:rPr>
      </w:pPr>
      <w:r w:rsidRPr="00B85FF4">
        <w:rPr>
          <w:b/>
          <w:bCs/>
          <w:iCs/>
        </w:rPr>
        <w:t xml:space="preserve">2. Основы методики самостоятельных занятий физическими упражнениями. </w:t>
      </w:r>
    </w:p>
    <w:p w14:paraId="6AE4E7A8" w14:textId="77777777" w:rsidR="00DB664E" w:rsidRPr="00B85FF4" w:rsidRDefault="00DB664E" w:rsidP="00DB664E">
      <w:pPr>
        <w:widowControl w:val="0"/>
        <w:spacing w:line="360" w:lineRule="auto"/>
        <w:ind w:firstLine="709"/>
        <w:jc w:val="both"/>
        <w:rPr>
          <w:bCs/>
          <w:iCs/>
        </w:rPr>
      </w:pPr>
      <w:r w:rsidRPr="00B85FF4">
        <w:rPr>
          <w:bCs/>
          <w:iCs/>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w:t>
      </w:r>
    </w:p>
    <w:p w14:paraId="6A98104A" w14:textId="77777777" w:rsidR="00DB664E" w:rsidRPr="00B85FF4" w:rsidRDefault="00DB664E" w:rsidP="00DB664E">
      <w:pPr>
        <w:widowControl w:val="0"/>
        <w:spacing w:line="360" w:lineRule="auto"/>
        <w:ind w:firstLine="709"/>
        <w:jc w:val="both"/>
        <w:rPr>
          <w:bCs/>
          <w:iCs/>
        </w:rPr>
      </w:pPr>
      <w:r w:rsidRPr="00B85FF4">
        <w:rPr>
          <w:bCs/>
          <w:iCs/>
        </w:rPr>
        <w:t>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Сенситивность в развитии профилирующих двигательных качеств.</w:t>
      </w:r>
    </w:p>
    <w:p w14:paraId="66B5D540" w14:textId="77777777" w:rsidR="00DB664E" w:rsidRPr="00B85FF4" w:rsidRDefault="00DB664E" w:rsidP="00DB664E">
      <w:pPr>
        <w:widowControl w:val="0"/>
        <w:spacing w:line="360" w:lineRule="auto"/>
        <w:ind w:firstLine="709"/>
        <w:jc w:val="both"/>
        <w:rPr>
          <w:b/>
          <w:bCs/>
          <w:iCs/>
        </w:rPr>
      </w:pPr>
      <w:r w:rsidRPr="00B85FF4">
        <w:rPr>
          <w:b/>
          <w:bCs/>
          <w:iCs/>
        </w:rPr>
        <w:t>3. Самоконтроль, его основные методы, показатели и критерии оценки</w:t>
      </w:r>
    </w:p>
    <w:p w14:paraId="68C2E771" w14:textId="77777777" w:rsidR="00DB664E" w:rsidRPr="00B85FF4" w:rsidRDefault="00DB664E" w:rsidP="00DB664E">
      <w:pPr>
        <w:widowControl w:val="0"/>
        <w:spacing w:line="360" w:lineRule="auto"/>
        <w:ind w:firstLine="709"/>
        <w:jc w:val="both"/>
        <w:rPr>
          <w:bCs/>
          <w:iCs/>
        </w:rPr>
      </w:pPr>
      <w:r w:rsidRPr="00B85FF4">
        <w:rPr>
          <w:bCs/>
          <w:iCs/>
        </w:rPr>
        <w:t>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14:paraId="1835C92C" w14:textId="77777777" w:rsidR="00DB664E" w:rsidRPr="00B85FF4" w:rsidRDefault="00DB664E" w:rsidP="00DB664E">
      <w:pPr>
        <w:widowControl w:val="0"/>
        <w:spacing w:line="360" w:lineRule="auto"/>
        <w:ind w:firstLine="709"/>
        <w:jc w:val="both"/>
        <w:rPr>
          <w:b/>
          <w:bCs/>
          <w:iCs/>
        </w:rPr>
      </w:pPr>
      <w:r w:rsidRPr="00B85FF4">
        <w:rPr>
          <w:b/>
          <w:bCs/>
          <w:iCs/>
        </w:rPr>
        <w:t>4. Психофизиологические основы учебного и производственного труда.</w:t>
      </w:r>
    </w:p>
    <w:p w14:paraId="62735EC5" w14:textId="77777777" w:rsidR="00DB664E" w:rsidRPr="00B85FF4" w:rsidRDefault="00DB664E" w:rsidP="00DB664E">
      <w:pPr>
        <w:widowControl w:val="0"/>
        <w:spacing w:line="360" w:lineRule="auto"/>
        <w:ind w:firstLine="709"/>
        <w:jc w:val="both"/>
        <w:rPr>
          <w:bCs/>
          <w:iCs/>
        </w:rPr>
      </w:pPr>
      <w:r w:rsidRPr="00B85FF4">
        <w:rPr>
          <w:bCs/>
          <w:iCs/>
        </w:rPr>
        <w:t>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факторы, ее определяющие. Основные причины изменения общего состояния студентов в период экзаменационной сессии.</w:t>
      </w:r>
    </w:p>
    <w:p w14:paraId="7F0797D6" w14:textId="77777777" w:rsidR="00DB664E" w:rsidRPr="00B85FF4" w:rsidRDefault="00DB664E" w:rsidP="00DB664E">
      <w:pPr>
        <w:widowControl w:val="0"/>
        <w:spacing w:line="360" w:lineRule="auto"/>
        <w:ind w:firstLine="709"/>
        <w:jc w:val="both"/>
        <w:rPr>
          <w:bCs/>
          <w:iCs/>
        </w:rPr>
      </w:pPr>
      <w:r w:rsidRPr="00B85FF4">
        <w:rPr>
          <w:bCs/>
          <w:iCs/>
        </w:rPr>
        <w:t xml:space="preserve">Критерии нервно-эмоционального, психического и психофизического утомления. </w:t>
      </w:r>
    </w:p>
    <w:p w14:paraId="6158D8A3" w14:textId="77777777" w:rsidR="00DB664E" w:rsidRPr="00B85FF4" w:rsidRDefault="00DB664E" w:rsidP="00DB664E">
      <w:pPr>
        <w:widowControl w:val="0"/>
        <w:spacing w:line="360" w:lineRule="auto"/>
        <w:ind w:firstLine="709"/>
        <w:jc w:val="both"/>
        <w:rPr>
          <w:bCs/>
          <w:iCs/>
        </w:rPr>
      </w:pPr>
      <w:r w:rsidRPr="00B85FF4">
        <w:rPr>
          <w:bCs/>
          <w:iCs/>
        </w:rPr>
        <w:t xml:space="preserve">Методы повышения эффективности производственного и учебного труда. Значение </w:t>
      </w:r>
      <w:r w:rsidRPr="00B85FF4">
        <w:rPr>
          <w:bCs/>
          <w:iCs/>
        </w:rPr>
        <w:lastRenderedPageBreak/>
        <w:t>мышечной релаксации. Аутотренинг и его использование для повышения работоспособности.</w:t>
      </w:r>
    </w:p>
    <w:p w14:paraId="287BD4A3" w14:textId="77777777" w:rsidR="00DB664E" w:rsidRPr="00B85FF4" w:rsidRDefault="00DB664E" w:rsidP="00DB664E">
      <w:pPr>
        <w:widowControl w:val="0"/>
        <w:spacing w:line="360" w:lineRule="auto"/>
        <w:ind w:firstLine="709"/>
        <w:jc w:val="both"/>
        <w:rPr>
          <w:b/>
          <w:bCs/>
          <w:iCs/>
        </w:rPr>
      </w:pPr>
      <w:r w:rsidRPr="00B85FF4">
        <w:rPr>
          <w:b/>
          <w:bCs/>
          <w:iCs/>
        </w:rPr>
        <w:t>5. Физическая культура в профессиональной деятельности специалиста</w:t>
      </w:r>
    </w:p>
    <w:p w14:paraId="31992883" w14:textId="77777777" w:rsidR="00DB664E" w:rsidRPr="00B85FF4" w:rsidRDefault="00DB664E" w:rsidP="00DB664E">
      <w:pPr>
        <w:widowControl w:val="0"/>
        <w:spacing w:line="360" w:lineRule="auto"/>
        <w:ind w:firstLine="709"/>
        <w:jc w:val="both"/>
        <w:rPr>
          <w:bCs/>
          <w:iCs/>
        </w:rPr>
      </w:pPr>
      <w:r w:rsidRPr="00B85FF4">
        <w:rPr>
          <w:bCs/>
          <w:iCs/>
        </w:rPr>
        <w:t xml:space="preserve">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p>
    <w:p w14:paraId="5BB40560" w14:textId="77777777" w:rsidR="00DB664E" w:rsidRPr="00B85FF4" w:rsidRDefault="00DB664E" w:rsidP="00DB664E">
      <w:pPr>
        <w:widowControl w:val="0"/>
        <w:spacing w:line="360" w:lineRule="auto"/>
        <w:ind w:firstLine="709"/>
        <w:jc w:val="both"/>
        <w:rPr>
          <w:bCs/>
          <w:iCs/>
        </w:rPr>
      </w:pPr>
      <w:r w:rsidRPr="00B85FF4">
        <w:rPr>
          <w:bCs/>
          <w:iCs/>
        </w:rPr>
        <w:t xml:space="preserve">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 </w:t>
      </w:r>
    </w:p>
    <w:p w14:paraId="243F2146" w14:textId="77777777" w:rsidR="00DB664E" w:rsidRPr="00B85FF4" w:rsidRDefault="00DB664E" w:rsidP="00DB664E">
      <w:pPr>
        <w:widowControl w:val="0"/>
        <w:spacing w:line="360" w:lineRule="auto"/>
        <w:ind w:firstLine="709"/>
        <w:jc w:val="both"/>
        <w:rPr>
          <w:b/>
          <w:bCs/>
          <w:i/>
          <w:iCs/>
        </w:rPr>
      </w:pPr>
      <w:r w:rsidRPr="00B85FF4">
        <w:rPr>
          <w:b/>
          <w:bCs/>
          <w:i/>
          <w:iCs/>
        </w:rPr>
        <w:t>Практическая часть</w:t>
      </w:r>
    </w:p>
    <w:p w14:paraId="24EC3566" w14:textId="77777777" w:rsidR="00DB664E" w:rsidRPr="00B85FF4" w:rsidRDefault="00DB664E" w:rsidP="00DB664E">
      <w:pPr>
        <w:widowControl w:val="0"/>
        <w:spacing w:line="360" w:lineRule="auto"/>
        <w:ind w:firstLine="709"/>
        <w:jc w:val="both"/>
        <w:rPr>
          <w:bCs/>
          <w:iCs/>
        </w:rPr>
      </w:pPr>
      <w:r w:rsidRPr="00B85FF4">
        <w:rPr>
          <w:bCs/>
          <w:iCs/>
        </w:rPr>
        <w:t>Учебно-методические занятия</w:t>
      </w:r>
    </w:p>
    <w:p w14:paraId="14C96206" w14:textId="77777777" w:rsidR="00DB664E" w:rsidRPr="00B85FF4" w:rsidRDefault="00DB664E" w:rsidP="00DB664E">
      <w:pPr>
        <w:widowControl w:val="0"/>
        <w:spacing w:line="360" w:lineRule="auto"/>
        <w:ind w:firstLine="709"/>
        <w:jc w:val="both"/>
        <w:rPr>
          <w:bCs/>
          <w:iCs/>
        </w:rPr>
      </w:pPr>
      <w:r w:rsidRPr="00B85FF4">
        <w:rPr>
          <w:bCs/>
          <w:iCs/>
        </w:rPr>
        <w:t>Содержание учебно-методических занятий определяется по выбору преподавателя с учетом интересов студентов.</w:t>
      </w:r>
    </w:p>
    <w:p w14:paraId="0CC23D1A" w14:textId="77777777" w:rsidR="00DB664E" w:rsidRPr="00B85FF4" w:rsidRDefault="00DB664E" w:rsidP="00DB664E">
      <w:pPr>
        <w:widowControl w:val="0"/>
        <w:spacing w:line="360" w:lineRule="auto"/>
        <w:ind w:firstLine="709"/>
        <w:jc w:val="both"/>
        <w:rPr>
          <w:bCs/>
          <w:iCs/>
        </w:rPr>
      </w:pPr>
      <w:r w:rsidRPr="00B85FF4">
        <w:rPr>
          <w:bCs/>
          <w:iCs/>
        </w:rPr>
        <w:t>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12AEB569" w14:textId="77777777" w:rsidR="00DB664E" w:rsidRPr="00B85FF4" w:rsidRDefault="00DB664E" w:rsidP="00DB664E">
      <w:pPr>
        <w:widowControl w:val="0"/>
        <w:spacing w:line="360" w:lineRule="auto"/>
        <w:ind w:firstLine="709"/>
        <w:jc w:val="both"/>
        <w:rPr>
          <w:bCs/>
          <w:iCs/>
        </w:rPr>
      </w:pPr>
      <w:r w:rsidRPr="00B85FF4">
        <w:rPr>
          <w:bCs/>
          <w:iCs/>
        </w:rPr>
        <w:t>2.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53724201" w14:textId="77777777" w:rsidR="00DB664E" w:rsidRPr="00B85FF4" w:rsidRDefault="00DB664E" w:rsidP="00DB664E">
      <w:pPr>
        <w:widowControl w:val="0"/>
        <w:spacing w:line="360" w:lineRule="auto"/>
        <w:ind w:firstLine="709"/>
        <w:jc w:val="both"/>
        <w:rPr>
          <w:bCs/>
          <w:iCs/>
        </w:rPr>
      </w:pPr>
      <w:r w:rsidRPr="00B85FF4">
        <w:rPr>
          <w:bCs/>
          <w:iCs/>
        </w:rPr>
        <w:t>3. Массаж и самомассаж при физическом и умственном утомлении.</w:t>
      </w:r>
    </w:p>
    <w:p w14:paraId="615AF76E" w14:textId="77777777" w:rsidR="00DB664E" w:rsidRPr="00B85FF4" w:rsidRDefault="00DB664E" w:rsidP="00DB664E">
      <w:pPr>
        <w:widowControl w:val="0"/>
        <w:spacing w:line="360" w:lineRule="auto"/>
        <w:ind w:firstLine="709"/>
        <w:jc w:val="both"/>
        <w:rPr>
          <w:bCs/>
          <w:iCs/>
        </w:rPr>
      </w:pPr>
      <w:r w:rsidRPr="00B85FF4">
        <w:rPr>
          <w:bCs/>
          <w:iCs/>
        </w:rPr>
        <w:t>4.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14:paraId="79D31358" w14:textId="77777777" w:rsidR="00DB664E" w:rsidRPr="00B85FF4" w:rsidRDefault="00DB664E" w:rsidP="00DB664E">
      <w:pPr>
        <w:widowControl w:val="0"/>
        <w:spacing w:line="360" w:lineRule="auto"/>
        <w:ind w:firstLine="709"/>
        <w:jc w:val="both"/>
        <w:rPr>
          <w:bCs/>
          <w:iCs/>
        </w:rPr>
      </w:pPr>
      <w:r w:rsidRPr="00B85FF4">
        <w:rPr>
          <w:bCs/>
          <w:iCs/>
        </w:rPr>
        <w:t>5.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w:t>
      </w:r>
    </w:p>
    <w:p w14:paraId="319A15C0" w14:textId="77777777" w:rsidR="00DB664E" w:rsidRPr="00B85FF4" w:rsidRDefault="00DB664E" w:rsidP="00DB664E">
      <w:pPr>
        <w:widowControl w:val="0"/>
        <w:spacing w:line="360" w:lineRule="auto"/>
        <w:ind w:firstLine="709"/>
        <w:jc w:val="both"/>
        <w:rPr>
          <w:bCs/>
          <w:iCs/>
        </w:rPr>
      </w:pPr>
      <w:r w:rsidRPr="00B85FF4">
        <w:rPr>
          <w:bCs/>
          <w:iCs/>
        </w:rPr>
        <w:t>6. Методика определения профессионально значимых психофизиологических и двигательных качеств на основе профессиограммы специалиста. Спортограмма и профессиограмма.</w:t>
      </w:r>
    </w:p>
    <w:p w14:paraId="7F41271C" w14:textId="77777777" w:rsidR="00DB664E" w:rsidRPr="00B85FF4" w:rsidRDefault="00DB664E" w:rsidP="00DB664E">
      <w:pPr>
        <w:widowControl w:val="0"/>
        <w:spacing w:line="360" w:lineRule="auto"/>
        <w:ind w:firstLine="709"/>
        <w:jc w:val="both"/>
        <w:rPr>
          <w:bCs/>
          <w:iCs/>
        </w:rPr>
      </w:pPr>
      <w:r w:rsidRPr="00B85FF4">
        <w:rPr>
          <w:bCs/>
          <w:iCs/>
        </w:rPr>
        <w:t>7.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01865E81" w14:textId="77777777" w:rsidR="00DB664E" w:rsidRPr="00B85FF4" w:rsidRDefault="00DB664E" w:rsidP="00DB664E">
      <w:pPr>
        <w:widowControl w:val="0"/>
        <w:spacing w:line="360" w:lineRule="auto"/>
        <w:ind w:firstLine="709"/>
        <w:jc w:val="both"/>
        <w:rPr>
          <w:bCs/>
          <w:iCs/>
        </w:rPr>
      </w:pPr>
      <w:r w:rsidRPr="00B85FF4">
        <w:rPr>
          <w:bCs/>
          <w:iCs/>
        </w:rPr>
        <w:t>8. Ведение личного дневника самоконтроля (индивидуальной карты здоровья). Определение уровня здоровья (по Э.Н. Вайнеру).</w:t>
      </w:r>
    </w:p>
    <w:p w14:paraId="1AE41BC2" w14:textId="77777777" w:rsidR="00DB664E" w:rsidRPr="00B85FF4" w:rsidRDefault="00DB664E" w:rsidP="00DB664E">
      <w:pPr>
        <w:widowControl w:val="0"/>
        <w:spacing w:line="360" w:lineRule="auto"/>
        <w:ind w:firstLine="709"/>
        <w:jc w:val="both"/>
        <w:rPr>
          <w:bCs/>
          <w:iCs/>
        </w:rPr>
      </w:pPr>
      <w:r w:rsidRPr="00B85FF4">
        <w:rPr>
          <w:bCs/>
          <w:iCs/>
        </w:rPr>
        <w:t>9. Индивидуальная оздоровительная программа двигательной активности с учетом профессиональной направленности.</w:t>
      </w:r>
    </w:p>
    <w:p w14:paraId="3C09B15A" w14:textId="77777777" w:rsidR="00DB664E" w:rsidRPr="00B85FF4" w:rsidRDefault="00DB664E" w:rsidP="00DB664E">
      <w:pPr>
        <w:widowControl w:val="0"/>
        <w:spacing w:line="360" w:lineRule="auto"/>
        <w:ind w:firstLine="709"/>
        <w:jc w:val="both"/>
        <w:rPr>
          <w:b/>
          <w:bCs/>
          <w:iCs/>
        </w:rPr>
      </w:pPr>
      <w:r w:rsidRPr="00B85FF4">
        <w:rPr>
          <w:b/>
          <w:bCs/>
          <w:iCs/>
        </w:rPr>
        <w:t>Учебно-тренировочные занятия</w:t>
      </w:r>
    </w:p>
    <w:p w14:paraId="5AE5A0CC" w14:textId="77777777" w:rsidR="00DB664E" w:rsidRPr="00B85FF4" w:rsidRDefault="00DB664E" w:rsidP="00DB664E">
      <w:pPr>
        <w:widowControl w:val="0"/>
        <w:spacing w:line="360" w:lineRule="auto"/>
        <w:ind w:firstLine="709"/>
        <w:jc w:val="both"/>
        <w:rPr>
          <w:bCs/>
          <w:iCs/>
        </w:rPr>
      </w:pPr>
      <w:r w:rsidRPr="00B85FF4">
        <w:rPr>
          <w:bCs/>
          <w:iCs/>
        </w:rPr>
        <w:lastRenderedPageBreak/>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3656A533" w14:textId="77777777" w:rsidR="00DB664E" w:rsidRPr="00B85FF4" w:rsidRDefault="00DB664E" w:rsidP="00DB664E">
      <w:pPr>
        <w:widowControl w:val="0"/>
        <w:spacing w:line="360" w:lineRule="auto"/>
        <w:ind w:firstLine="709"/>
        <w:jc w:val="both"/>
        <w:rPr>
          <w:bCs/>
          <w:iCs/>
        </w:rPr>
      </w:pPr>
      <w:r w:rsidRPr="00B85FF4">
        <w:rPr>
          <w:bCs/>
          <w:iCs/>
        </w:rPr>
        <w:t>1. Легкая атлетика. Кроссовая подготовка</w:t>
      </w:r>
    </w:p>
    <w:p w14:paraId="350C6F5E" w14:textId="77777777" w:rsidR="00DB664E" w:rsidRPr="00B85FF4" w:rsidRDefault="00DB664E" w:rsidP="00DB664E">
      <w:pPr>
        <w:widowControl w:val="0"/>
        <w:spacing w:line="360" w:lineRule="auto"/>
        <w:ind w:firstLine="709"/>
        <w:jc w:val="both"/>
        <w:rPr>
          <w:bCs/>
          <w:iCs/>
        </w:rPr>
      </w:pPr>
      <w:r w:rsidRPr="00B85FF4">
        <w:rPr>
          <w:bCs/>
          <w:iCs/>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39193AD2" w14:textId="77777777" w:rsidR="00DB664E" w:rsidRPr="00B85FF4" w:rsidRDefault="00DB664E" w:rsidP="00DB664E">
      <w:pPr>
        <w:widowControl w:val="0"/>
        <w:spacing w:line="360" w:lineRule="auto"/>
        <w:ind w:firstLine="709"/>
        <w:jc w:val="both"/>
        <w:rPr>
          <w:bCs/>
          <w:iCs/>
        </w:rPr>
      </w:pPr>
      <w:r w:rsidRPr="00B85FF4">
        <w:rPr>
          <w:bCs/>
          <w:iCs/>
        </w:rPr>
        <w:t>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17F263AE" w14:textId="77777777" w:rsidR="00DB664E" w:rsidRPr="00B85FF4" w:rsidRDefault="00DB664E" w:rsidP="00DB664E">
      <w:pPr>
        <w:widowControl w:val="0"/>
        <w:spacing w:line="360" w:lineRule="auto"/>
        <w:ind w:firstLine="709"/>
        <w:jc w:val="both"/>
        <w:rPr>
          <w:bCs/>
          <w:iCs/>
        </w:rPr>
      </w:pPr>
      <w:r w:rsidRPr="00B85FF4">
        <w:rPr>
          <w:bCs/>
          <w:iCs/>
        </w:rPr>
        <w:t>2. Гимнастика</w:t>
      </w:r>
    </w:p>
    <w:p w14:paraId="48E6D870" w14:textId="77777777" w:rsidR="00DB664E" w:rsidRPr="00B85FF4" w:rsidRDefault="00DB664E" w:rsidP="00DB664E">
      <w:pPr>
        <w:widowControl w:val="0"/>
        <w:spacing w:line="360" w:lineRule="auto"/>
        <w:ind w:firstLine="709"/>
        <w:jc w:val="both"/>
        <w:rPr>
          <w:bCs/>
          <w:iCs/>
        </w:rPr>
      </w:pPr>
      <w:r w:rsidRPr="00B85FF4">
        <w:rPr>
          <w:bCs/>
          <w:iCs/>
        </w:rPr>
        <w:t>Решает оздоровительные и профилактические задачи. Развивает силу, выносливость, координацию, гибкость, равновесие, сенсоторику. Совершенствует память, внимание, целеустремленность, мышление.</w:t>
      </w:r>
    </w:p>
    <w:p w14:paraId="5B0A0C70" w14:textId="77777777" w:rsidR="00DB664E" w:rsidRPr="00B85FF4" w:rsidRDefault="00DB664E" w:rsidP="00DB664E">
      <w:pPr>
        <w:widowControl w:val="0"/>
        <w:spacing w:line="360" w:lineRule="auto"/>
        <w:ind w:firstLine="709"/>
        <w:jc w:val="both"/>
        <w:rPr>
          <w:bCs/>
          <w:iCs/>
        </w:rPr>
      </w:pPr>
      <w:r w:rsidRPr="00B85FF4">
        <w:rPr>
          <w:bCs/>
          <w:iCs/>
        </w:rPr>
        <w:t>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p w14:paraId="2B8C1708" w14:textId="77777777" w:rsidR="00DB664E" w:rsidRPr="00B85FF4" w:rsidRDefault="00DB664E" w:rsidP="00DB664E">
      <w:pPr>
        <w:widowControl w:val="0"/>
        <w:spacing w:line="360" w:lineRule="auto"/>
        <w:ind w:firstLine="709"/>
        <w:jc w:val="both"/>
        <w:rPr>
          <w:bCs/>
          <w:iCs/>
        </w:rPr>
      </w:pPr>
      <w:r w:rsidRPr="00B85FF4">
        <w:rPr>
          <w:bCs/>
          <w:iCs/>
        </w:rPr>
        <w:t>Упражнения для коррекции зрения. Комплексы упражнений вводной и производственной гимнастики.</w:t>
      </w:r>
    </w:p>
    <w:p w14:paraId="385C486D" w14:textId="77777777" w:rsidR="00DB664E" w:rsidRPr="00B85FF4" w:rsidRDefault="00DB664E" w:rsidP="00DB664E">
      <w:pPr>
        <w:widowControl w:val="0"/>
        <w:spacing w:line="360" w:lineRule="auto"/>
        <w:ind w:firstLine="709"/>
        <w:jc w:val="both"/>
        <w:rPr>
          <w:bCs/>
          <w:iCs/>
        </w:rPr>
      </w:pPr>
      <w:r w:rsidRPr="00B85FF4">
        <w:rPr>
          <w:bCs/>
          <w:iCs/>
        </w:rPr>
        <w:t>3. Спортивные игры</w:t>
      </w:r>
    </w:p>
    <w:p w14:paraId="4753521E" w14:textId="77777777" w:rsidR="00DB664E" w:rsidRPr="00B85FF4" w:rsidRDefault="00DB664E" w:rsidP="00DB664E">
      <w:pPr>
        <w:widowControl w:val="0"/>
        <w:spacing w:line="360" w:lineRule="auto"/>
        <w:ind w:firstLine="709"/>
        <w:jc w:val="both"/>
        <w:rPr>
          <w:bCs/>
          <w:iCs/>
        </w:rPr>
      </w:pPr>
      <w:r w:rsidRPr="00B85FF4">
        <w:rPr>
          <w:bCs/>
          <w:iCs/>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62821E8A" w14:textId="77777777" w:rsidR="00DB664E" w:rsidRPr="00B85FF4" w:rsidRDefault="00DB664E" w:rsidP="00DB664E">
      <w:pPr>
        <w:widowControl w:val="0"/>
        <w:spacing w:line="360" w:lineRule="auto"/>
        <w:ind w:firstLine="709"/>
        <w:jc w:val="both"/>
        <w:rPr>
          <w:bCs/>
          <w:iCs/>
        </w:rPr>
      </w:pPr>
      <w:r w:rsidRPr="00B85FF4">
        <w:rPr>
          <w:bCs/>
          <w:iCs/>
        </w:rPr>
        <w:t xml:space="preserve">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w:t>
      </w:r>
      <w:r w:rsidRPr="00B85FF4">
        <w:rPr>
          <w:bCs/>
          <w:iCs/>
        </w:rPr>
        <w:lastRenderedPageBreak/>
        <w:t>которые в большей степени направлены на предупреждение и профилактику профзаболеваний, отвечают климатическим условиям региона.</w:t>
      </w:r>
    </w:p>
    <w:p w14:paraId="34DA8593" w14:textId="77777777" w:rsidR="00DB664E" w:rsidRPr="00B85FF4" w:rsidRDefault="00DB664E" w:rsidP="00DB664E">
      <w:pPr>
        <w:widowControl w:val="0"/>
        <w:spacing w:line="360" w:lineRule="auto"/>
        <w:ind w:firstLine="709"/>
        <w:jc w:val="both"/>
        <w:rPr>
          <w:bCs/>
          <w:iCs/>
        </w:rPr>
      </w:pPr>
      <w:r w:rsidRPr="00B85FF4">
        <w:rPr>
          <w:bCs/>
          <w:iCs/>
        </w:rPr>
        <w:t>Волейбол</w:t>
      </w:r>
    </w:p>
    <w:p w14:paraId="3E433264" w14:textId="77777777" w:rsidR="00DB664E" w:rsidRPr="00B85FF4" w:rsidRDefault="00DB664E" w:rsidP="00DB664E">
      <w:pPr>
        <w:widowControl w:val="0"/>
        <w:spacing w:line="360" w:lineRule="auto"/>
        <w:ind w:firstLine="709"/>
        <w:jc w:val="both"/>
        <w:rPr>
          <w:bCs/>
          <w:iCs/>
        </w:rPr>
      </w:pPr>
      <w:r w:rsidRPr="00B85FF4">
        <w:rPr>
          <w:bCs/>
          <w:iCs/>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32F105F0" w14:textId="77777777" w:rsidR="00DB664E" w:rsidRPr="00B85FF4" w:rsidRDefault="00DB664E" w:rsidP="00DB664E">
      <w:pPr>
        <w:widowControl w:val="0"/>
        <w:spacing w:line="360" w:lineRule="auto"/>
        <w:ind w:firstLine="709"/>
        <w:jc w:val="both"/>
        <w:rPr>
          <w:bCs/>
          <w:iCs/>
        </w:rPr>
      </w:pPr>
      <w:r w:rsidRPr="00B85FF4">
        <w:rPr>
          <w:bCs/>
          <w:iCs/>
        </w:rPr>
        <w:t>Баскетбол</w:t>
      </w:r>
    </w:p>
    <w:p w14:paraId="637D9955" w14:textId="77777777" w:rsidR="00DB664E" w:rsidRPr="00B85FF4" w:rsidRDefault="00DB664E" w:rsidP="00DB664E">
      <w:pPr>
        <w:widowControl w:val="0"/>
        <w:spacing w:line="360" w:lineRule="auto"/>
        <w:ind w:firstLine="709"/>
        <w:jc w:val="both"/>
        <w:rPr>
          <w:bCs/>
          <w:iCs/>
        </w:rPr>
      </w:pPr>
      <w:r w:rsidRPr="00B85FF4">
        <w:rPr>
          <w:bCs/>
          <w:iCs/>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64704737" w14:textId="77777777" w:rsidR="00DB664E" w:rsidRPr="00B85FF4" w:rsidRDefault="00DB664E" w:rsidP="00DB664E">
      <w:pPr>
        <w:widowControl w:val="0"/>
        <w:spacing w:line="360" w:lineRule="auto"/>
        <w:ind w:firstLine="709"/>
        <w:jc w:val="both"/>
        <w:rPr>
          <w:bCs/>
          <w:iCs/>
        </w:rPr>
      </w:pPr>
      <w:r w:rsidRPr="00B85FF4">
        <w:rPr>
          <w:bCs/>
          <w:iCs/>
        </w:rPr>
        <w:t>Футбол (для юношей)</w:t>
      </w:r>
    </w:p>
    <w:p w14:paraId="4268F40E" w14:textId="77777777" w:rsidR="00DB664E" w:rsidRPr="00B85FF4" w:rsidRDefault="00DB664E" w:rsidP="00DB664E">
      <w:pPr>
        <w:widowControl w:val="0"/>
        <w:spacing w:line="360" w:lineRule="auto"/>
        <w:ind w:firstLine="709"/>
        <w:jc w:val="both"/>
        <w:rPr>
          <w:bCs/>
          <w:iCs/>
        </w:rPr>
      </w:pPr>
      <w:r w:rsidRPr="00B85FF4">
        <w:rPr>
          <w:bCs/>
          <w:iCs/>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4F678637" w14:textId="77777777" w:rsidR="00DB664E" w:rsidRPr="00B85FF4" w:rsidRDefault="00DB664E" w:rsidP="00DB664E">
      <w:pPr>
        <w:widowControl w:val="0"/>
        <w:spacing w:line="360" w:lineRule="auto"/>
        <w:ind w:firstLine="709"/>
        <w:jc w:val="both"/>
        <w:rPr>
          <w:bCs/>
          <w:iCs/>
        </w:rPr>
      </w:pPr>
      <w:r w:rsidRPr="00B85FF4">
        <w:rPr>
          <w:bCs/>
          <w:iCs/>
        </w:rPr>
        <w:t>4. Виды спорта по выбору</w:t>
      </w:r>
    </w:p>
    <w:p w14:paraId="5194D09C" w14:textId="77777777" w:rsidR="00DB664E" w:rsidRPr="00B85FF4" w:rsidRDefault="00DB664E" w:rsidP="00DB664E">
      <w:pPr>
        <w:widowControl w:val="0"/>
        <w:spacing w:line="360" w:lineRule="auto"/>
        <w:ind w:firstLine="709"/>
        <w:jc w:val="both"/>
        <w:rPr>
          <w:bCs/>
          <w:iCs/>
        </w:rPr>
      </w:pPr>
      <w:r w:rsidRPr="00B85FF4">
        <w:rPr>
          <w:bCs/>
          <w:iCs/>
        </w:rPr>
        <w:t>Ритмическая гимнастика</w:t>
      </w:r>
    </w:p>
    <w:p w14:paraId="5513C856" w14:textId="77777777" w:rsidR="00DB664E" w:rsidRPr="00B85FF4" w:rsidRDefault="00DB664E" w:rsidP="00DB664E">
      <w:pPr>
        <w:widowControl w:val="0"/>
        <w:spacing w:line="360" w:lineRule="auto"/>
        <w:ind w:firstLine="709"/>
        <w:jc w:val="both"/>
        <w:rPr>
          <w:bCs/>
          <w:iCs/>
        </w:rPr>
      </w:pPr>
      <w:r w:rsidRPr="00B85FF4">
        <w:rPr>
          <w:bCs/>
          <w:iCs/>
        </w:rPr>
        <w:t>Занятия способствуют совершенствованию координационных способностей, 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14:paraId="72F97902" w14:textId="77777777" w:rsidR="00DB664E" w:rsidRPr="00B85FF4" w:rsidRDefault="00DB664E" w:rsidP="00DB664E">
      <w:pPr>
        <w:widowControl w:val="0"/>
        <w:spacing w:line="360" w:lineRule="auto"/>
        <w:ind w:firstLine="709"/>
        <w:jc w:val="both"/>
        <w:rPr>
          <w:bCs/>
          <w:iCs/>
        </w:rPr>
      </w:pPr>
      <w:r w:rsidRPr="00B85FF4">
        <w:rPr>
          <w:bCs/>
          <w:iCs/>
        </w:rPr>
        <w:t>Индивидуально подобранные композиции из упражнений, выполняемых с разной амплитудой, траекторией, ритмом, темпом, пространственной точностью. Комплекс упражнений с профессиональной направленностью из 26—30 движений.</w:t>
      </w:r>
    </w:p>
    <w:p w14:paraId="67A445E6" w14:textId="77777777" w:rsidR="00DB664E" w:rsidRPr="00B85FF4" w:rsidRDefault="00DB664E" w:rsidP="00DB664E">
      <w:pPr>
        <w:widowControl w:val="0"/>
        <w:spacing w:line="360" w:lineRule="auto"/>
        <w:ind w:firstLine="709"/>
        <w:jc w:val="both"/>
        <w:rPr>
          <w:bCs/>
          <w:iCs/>
        </w:rPr>
      </w:pPr>
      <w:r w:rsidRPr="00B85FF4">
        <w:rPr>
          <w:bCs/>
          <w:iCs/>
        </w:rPr>
        <w:t>Атлетическая гимнастика, работа на тренажерах</w:t>
      </w:r>
    </w:p>
    <w:p w14:paraId="241A7248" w14:textId="77777777" w:rsidR="00DB664E" w:rsidRPr="00B85FF4" w:rsidRDefault="00DB664E" w:rsidP="00DB664E">
      <w:pPr>
        <w:widowControl w:val="0"/>
        <w:spacing w:line="360" w:lineRule="auto"/>
        <w:ind w:firstLine="709"/>
        <w:jc w:val="both"/>
        <w:rPr>
          <w:bCs/>
          <w:iCs/>
        </w:rPr>
      </w:pPr>
      <w:r w:rsidRPr="00B85FF4">
        <w:rPr>
          <w:bCs/>
          <w:iCs/>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 </w:t>
      </w:r>
    </w:p>
    <w:p w14:paraId="259EF2F3" w14:textId="77777777" w:rsidR="00DB664E" w:rsidRPr="00B85FF4" w:rsidRDefault="00DB664E" w:rsidP="00DB664E">
      <w:pPr>
        <w:widowControl w:val="0"/>
        <w:spacing w:line="360" w:lineRule="auto"/>
        <w:ind w:firstLine="709"/>
        <w:jc w:val="both"/>
        <w:rPr>
          <w:bCs/>
          <w:iCs/>
        </w:rPr>
      </w:pPr>
      <w:r w:rsidRPr="00B85FF4">
        <w:rPr>
          <w:bCs/>
          <w:iCs/>
        </w:rPr>
        <w:t xml:space="preserve">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w:t>
      </w:r>
      <w:r w:rsidRPr="00B85FF4">
        <w:rPr>
          <w:bCs/>
          <w:iCs/>
        </w:rPr>
        <w:lastRenderedPageBreak/>
        <w:t>занятий.</w:t>
      </w:r>
    </w:p>
    <w:p w14:paraId="5DDB0FFE" w14:textId="77777777" w:rsidR="00DB664E" w:rsidRPr="00B85FF4" w:rsidRDefault="00DB664E" w:rsidP="00DB664E">
      <w:pPr>
        <w:widowControl w:val="0"/>
        <w:spacing w:line="360" w:lineRule="auto"/>
        <w:ind w:firstLine="709"/>
        <w:jc w:val="both"/>
        <w:rPr>
          <w:bCs/>
          <w:iCs/>
        </w:rPr>
      </w:pPr>
      <w:r w:rsidRPr="00B85FF4">
        <w:rPr>
          <w:bCs/>
          <w:iCs/>
        </w:rPr>
        <w:t>Спортивная аэробика</w:t>
      </w:r>
    </w:p>
    <w:p w14:paraId="38017A8F" w14:textId="77777777" w:rsidR="00DB664E" w:rsidRPr="00B85FF4" w:rsidRDefault="00DB664E" w:rsidP="00DB664E">
      <w:pPr>
        <w:widowControl w:val="0"/>
        <w:spacing w:line="360" w:lineRule="auto"/>
        <w:ind w:firstLine="709"/>
        <w:jc w:val="both"/>
        <w:rPr>
          <w:bCs/>
          <w:iCs/>
        </w:rPr>
      </w:pPr>
      <w:r w:rsidRPr="00B85FF4">
        <w:rPr>
          <w:bCs/>
          <w:iCs/>
        </w:rPr>
        <w:t>Занятия спортивной аэробикой совершенствуют чувство темпа, ритма, координацию движений, гибкость, силу, выносливость.</w:t>
      </w:r>
    </w:p>
    <w:p w14:paraId="2BC7A062" w14:textId="77777777" w:rsidR="00DB664E" w:rsidRPr="00B85FF4" w:rsidRDefault="00DB664E" w:rsidP="00DB664E">
      <w:pPr>
        <w:widowControl w:val="0"/>
        <w:spacing w:line="360" w:lineRule="auto"/>
        <w:ind w:firstLine="709"/>
        <w:jc w:val="both"/>
        <w:rPr>
          <w:bCs/>
          <w:iCs/>
        </w:rPr>
      </w:pPr>
      <w:r w:rsidRPr="00B85FF4">
        <w:rPr>
          <w:bCs/>
          <w:iCs/>
        </w:rPr>
        <w:t>Комбинация из спортивно-гимнастических и акробатических элементов. Обязательные элементы: подскоки, амплитудные махи ногами, упражнения для мышц живота, отжимание в упоре лежа (четырехкратное непрерывное исполнение). Дополнительные элементы: кувырки вперед и назад, падение в упор лежа, перевороты вперед, назад, в сторону, подъем разгибом с лопаток, шпагаты, сальто.</w:t>
      </w:r>
    </w:p>
    <w:p w14:paraId="2460A0AD" w14:textId="77777777" w:rsidR="00DB664E" w:rsidRPr="00B85FF4" w:rsidRDefault="00DB664E" w:rsidP="00DB664E">
      <w:pPr>
        <w:widowControl w:val="0"/>
        <w:spacing w:line="360" w:lineRule="auto"/>
        <w:ind w:firstLine="709"/>
        <w:jc w:val="both"/>
        <w:rPr>
          <w:bCs/>
          <w:iCs/>
        </w:rPr>
      </w:pPr>
      <w:r w:rsidRPr="00B85FF4">
        <w:rPr>
          <w:bCs/>
          <w:iCs/>
        </w:rPr>
        <w:t>Техника безопасности при занятии спортивной аэробикой.</w:t>
      </w:r>
    </w:p>
    <w:p w14:paraId="2A00D4DB" w14:textId="77777777" w:rsidR="00DB664E" w:rsidRPr="00B85FF4" w:rsidRDefault="00DB664E" w:rsidP="00DB664E">
      <w:pPr>
        <w:widowControl w:val="0"/>
        <w:spacing w:line="360" w:lineRule="auto"/>
        <w:ind w:firstLine="709"/>
        <w:jc w:val="both"/>
        <w:rPr>
          <w:bCs/>
          <w:iCs/>
        </w:rPr>
      </w:pPr>
      <w:r w:rsidRPr="00B85FF4">
        <w:rPr>
          <w:bCs/>
          <w:iCs/>
        </w:rPr>
        <w:t>При заинтересованности обучающихся, наличии соответствующих условий и специалиста в образовательном учреждении могут проводиться также занятия по гидроаэробике, стретчинговой гимнастике, гимнастической методике хатхайоги, ушу, а также динамические комплексы упражнений, пауэрлифтинг, армрестлинг, бейсбол.</w:t>
      </w:r>
    </w:p>
    <w:p w14:paraId="7CF29E63" w14:textId="77777777" w:rsidR="00DB664E" w:rsidRPr="00B85FF4" w:rsidRDefault="00DB664E" w:rsidP="00DB664E">
      <w:pPr>
        <w:widowControl w:val="0"/>
        <w:ind w:firstLine="709"/>
        <w:jc w:val="both"/>
        <w:rPr>
          <w:bCs/>
          <w:iCs/>
        </w:rPr>
      </w:pPr>
    </w:p>
    <w:p w14:paraId="02B32B16" w14:textId="77777777" w:rsidR="00DB664E" w:rsidRPr="00B85FF4" w:rsidRDefault="00DB664E" w:rsidP="00DB664E">
      <w:pPr>
        <w:pStyle w:val="1"/>
        <w:widowControl w:val="0"/>
        <w:spacing w:before="0" w:after="0"/>
        <w:rPr>
          <w:rFonts w:ascii="Times New Roman" w:hAnsi="Times New Roman"/>
          <w:sz w:val="24"/>
        </w:rPr>
      </w:pPr>
      <w:bookmarkStart w:id="193" w:name="_Toc530651520"/>
      <w:bookmarkStart w:id="194" w:name="_Toc107341867"/>
      <w:bookmarkStart w:id="195" w:name="_Toc107342525"/>
      <w:bookmarkStart w:id="196" w:name="_Toc107929333"/>
      <w:r w:rsidRPr="00B85FF4">
        <w:rPr>
          <w:rFonts w:ascii="Times New Roman" w:hAnsi="Times New Roman"/>
          <w:sz w:val="24"/>
        </w:rPr>
        <w:t>6. ТЕМАТИЧЕСКОЕ ПЛАНИРОВАНИЕ</w:t>
      </w:r>
      <w:bookmarkEnd w:id="193"/>
      <w:bookmarkEnd w:id="194"/>
      <w:bookmarkEnd w:id="195"/>
      <w:bookmarkEnd w:id="196"/>
    </w:p>
    <w:p w14:paraId="2E88ACDB" w14:textId="77777777" w:rsidR="00DB664E" w:rsidRPr="00B85FF4" w:rsidRDefault="00DB664E" w:rsidP="00DB664E">
      <w:pPr>
        <w:widowControl w:val="0"/>
        <w:tabs>
          <w:tab w:val="left" w:pos="284"/>
          <w:tab w:val="left" w:pos="567"/>
          <w:tab w:val="left" w:pos="10348"/>
        </w:tabs>
        <w:autoSpaceDE w:val="0"/>
        <w:autoSpaceDN w:val="0"/>
        <w:adjustRightInd w:val="0"/>
        <w:ind w:right="-142" w:firstLine="709"/>
      </w:pPr>
    </w:p>
    <w:p w14:paraId="4C5C1A70" w14:textId="77777777" w:rsidR="00DB664E" w:rsidRPr="00B85FF4"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231F20"/>
        </w:rPr>
      </w:pPr>
      <w:r w:rsidRPr="00B85FF4">
        <w:t xml:space="preserve">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w:t>
      </w:r>
      <w:r w:rsidRPr="00B85FF4">
        <w:rPr>
          <w:color w:val="231F20"/>
        </w:rPr>
        <w:t>общий объем образовательной программы составляет 117 часов, включая практические занятия — 115 часов.</w:t>
      </w:r>
    </w:p>
    <w:p w14:paraId="046F131B" w14:textId="77777777" w:rsidR="00DB664E" w:rsidRPr="00B85FF4" w:rsidRDefault="00DB664E" w:rsidP="00DB664E">
      <w:pPr>
        <w:widowControl w:val="0"/>
        <w:tabs>
          <w:tab w:val="left" w:pos="284"/>
          <w:tab w:val="left" w:pos="567"/>
          <w:tab w:val="left" w:pos="10348"/>
        </w:tabs>
        <w:autoSpaceDE w:val="0"/>
        <w:autoSpaceDN w:val="0"/>
        <w:adjustRightInd w:val="0"/>
        <w:spacing w:line="360" w:lineRule="auto"/>
        <w:ind w:right="-142" w:firstLine="567"/>
        <w:jc w:val="both"/>
      </w:pPr>
    </w:p>
    <w:p w14:paraId="343CB32C" w14:textId="77777777" w:rsidR="00DB664E" w:rsidRPr="00B85FF4" w:rsidRDefault="00DB664E" w:rsidP="00DB664E">
      <w:pPr>
        <w:pStyle w:val="2"/>
        <w:spacing w:before="0" w:after="0"/>
        <w:ind w:firstLine="709"/>
        <w:rPr>
          <w:rFonts w:ascii="Times New Roman" w:hAnsi="Times New Roman"/>
          <w:i w:val="0"/>
          <w:sz w:val="24"/>
          <w:szCs w:val="24"/>
        </w:rPr>
      </w:pPr>
      <w:bookmarkStart w:id="197" w:name="_Toc530651521"/>
      <w:bookmarkStart w:id="198" w:name="_Toc107341868"/>
      <w:bookmarkStart w:id="199" w:name="_Toc107342526"/>
      <w:bookmarkStart w:id="200" w:name="_Toc107929334"/>
      <w:r w:rsidRPr="00B85FF4">
        <w:rPr>
          <w:rFonts w:ascii="Times New Roman" w:hAnsi="Times New Roman"/>
          <w:i w:val="0"/>
          <w:sz w:val="24"/>
          <w:szCs w:val="24"/>
        </w:rPr>
        <w:t>6.1</w:t>
      </w:r>
      <w:r w:rsidRPr="00B85FF4">
        <w:rPr>
          <w:rFonts w:ascii="Times New Roman" w:hAnsi="Times New Roman"/>
          <w:i w:val="0"/>
          <w:sz w:val="24"/>
          <w:szCs w:val="24"/>
          <w:lang w:val="ru-RU"/>
        </w:rPr>
        <w:t xml:space="preserve"> </w:t>
      </w:r>
      <w:r w:rsidRPr="00B85FF4">
        <w:rPr>
          <w:rFonts w:ascii="Times New Roman" w:hAnsi="Times New Roman"/>
          <w:i w:val="0"/>
          <w:sz w:val="24"/>
          <w:szCs w:val="24"/>
        </w:rPr>
        <w:t>ТЕМАТИЧЕСКИЙ ПЛАН</w:t>
      </w:r>
      <w:bookmarkEnd w:id="197"/>
      <w:bookmarkEnd w:id="198"/>
      <w:bookmarkEnd w:id="199"/>
      <w:bookmarkEnd w:id="200"/>
    </w:p>
    <w:p w14:paraId="17B279F3" w14:textId="77777777" w:rsidR="00DB664E" w:rsidRPr="00B85FF4" w:rsidRDefault="00DB664E" w:rsidP="00DB664E">
      <w:pPr>
        <w:tabs>
          <w:tab w:val="left" w:pos="1110"/>
        </w:tabs>
      </w:pPr>
      <w:r w:rsidRPr="00B85FF4">
        <w:tab/>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B664E" w:rsidRPr="00B85FF4" w14:paraId="667022C3" w14:textId="77777777" w:rsidTr="000F3D58">
        <w:trPr>
          <w:trHeight w:val="222"/>
        </w:trPr>
        <w:tc>
          <w:tcPr>
            <w:tcW w:w="3685" w:type="pct"/>
            <w:vAlign w:val="center"/>
          </w:tcPr>
          <w:p w14:paraId="34FD2663" w14:textId="77777777" w:rsidR="00DB664E" w:rsidRPr="00B85FF4" w:rsidRDefault="00DB664E" w:rsidP="000F3D58">
            <w:pPr>
              <w:suppressAutoHyphens/>
              <w:rPr>
                <w:b/>
              </w:rPr>
            </w:pPr>
            <w:r w:rsidRPr="00B85FF4">
              <w:rPr>
                <w:b/>
              </w:rPr>
              <w:t>Вид учебной работы</w:t>
            </w:r>
          </w:p>
        </w:tc>
        <w:tc>
          <w:tcPr>
            <w:tcW w:w="1315" w:type="pct"/>
            <w:vAlign w:val="center"/>
          </w:tcPr>
          <w:p w14:paraId="6EB665E6" w14:textId="77777777" w:rsidR="00DB664E" w:rsidRPr="00B85FF4" w:rsidRDefault="00DB664E" w:rsidP="000F3D58">
            <w:pPr>
              <w:suppressAutoHyphens/>
              <w:rPr>
                <w:b/>
                <w:iCs/>
              </w:rPr>
            </w:pPr>
            <w:r w:rsidRPr="00B85FF4">
              <w:rPr>
                <w:b/>
                <w:iCs/>
              </w:rPr>
              <w:t>Объем в часах</w:t>
            </w:r>
          </w:p>
        </w:tc>
      </w:tr>
      <w:tr w:rsidR="00DB664E" w:rsidRPr="00B85FF4" w14:paraId="0C88F136" w14:textId="77777777" w:rsidTr="000F3D58">
        <w:trPr>
          <w:trHeight w:val="272"/>
        </w:trPr>
        <w:tc>
          <w:tcPr>
            <w:tcW w:w="3685" w:type="pct"/>
            <w:vAlign w:val="center"/>
          </w:tcPr>
          <w:p w14:paraId="76F27691" w14:textId="77777777" w:rsidR="00DB664E" w:rsidRPr="00B85FF4" w:rsidRDefault="00DB664E" w:rsidP="000F3D58">
            <w:pPr>
              <w:suppressAutoHyphens/>
              <w:rPr>
                <w:b/>
              </w:rPr>
            </w:pPr>
            <w:r w:rsidRPr="00B85FF4">
              <w:rPr>
                <w:b/>
              </w:rPr>
              <w:t>Объем образовательной программы учебной дисциплины</w:t>
            </w:r>
          </w:p>
        </w:tc>
        <w:tc>
          <w:tcPr>
            <w:tcW w:w="1315" w:type="pct"/>
            <w:vAlign w:val="center"/>
          </w:tcPr>
          <w:p w14:paraId="4EBB8FD0" w14:textId="77777777" w:rsidR="00DB664E" w:rsidRPr="00B85FF4" w:rsidRDefault="00DB664E" w:rsidP="000F3D58">
            <w:pPr>
              <w:suppressAutoHyphens/>
              <w:jc w:val="center"/>
              <w:rPr>
                <w:iCs/>
              </w:rPr>
            </w:pPr>
            <w:r w:rsidRPr="00B85FF4">
              <w:rPr>
                <w:iCs/>
              </w:rPr>
              <w:t>117</w:t>
            </w:r>
          </w:p>
        </w:tc>
      </w:tr>
      <w:tr w:rsidR="00DB664E" w:rsidRPr="00B85FF4" w14:paraId="6B317A38" w14:textId="77777777" w:rsidTr="000F3D58">
        <w:trPr>
          <w:trHeight w:val="262"/>
        </w:trPr>
        <w:tc>
          <w:tcPr>
            <w:tcW w:w="3685" w:type="pct"/>
            <w:shd w:val="clear" w:color="auto" w:fill="auto"/>
            <w:vAlign w:val="center"/>
          </w:tcPr>
          <w:p w14:paraId="7C9A6580" w14:textId="77777777" w:rsidR="00DB664E" w:rsidRPr="00B85FF4" w:rsidRDefault="00DB664E" w:rsidP="000F3D58">
            <w:pPr>
              <w:suppressAutoHyphens/>
              <w:rPr>
                <w:b/>
              </w:rPr>
            </w:pPr>
            <w:r w:rsidRPr="00B85FF4">
              <w:rPr>
                <w:b/>
              </w:rPr>
              <w:t>в т.ч. в форме практической подготовки</w:t>
            </w:r>
          </w:p>
        </w:tc>
        <w:tc>
          <w:tcPr>
            <w:tcW w:w="1315" w:type="pct"/>
            <w:shd w:val="clear" w:color="auto" w:fill="auto"/>
            <w:vAlign w:val="center"/>
          </w:tcPr>
          <w:p w14:paraId="4A34EB3E" w14:textId="77777777" w:rsidR="00DB664E" w:rsidRPr="00B85FF4" w:rsidRDefault="00DB664E" w:rsidP="000F3D58">
            <w:pPr>
              <w:suppressAutoHyphens/>
              <w:jc w:val="center"/>
              <w:rPr>
                <w:iCs/>
              </w:rPr>
            </w:pPr>
            <w:r w:rsidRPr="00B85FF4">
              <w:rPr>
                <w:iCs/>
              </w:rPr>
              <w:t>115</w:t>
            </w:r>
          </w:p>
        </w:tc>
      </w:tr>
      <w:tr w:rsidR="00DB664E" w:rsidRPr="00B85FF4" w14:paraId="5384E33B" w14:textId="77777777" w:rsidTr="000F3D58">
        <w:trPr>
          <w:trHeight w:val="336"/>
        </w:trPr>
        <w:tc>
          <w:tcPr>
            <w:tcW w:w="5000" w:type="pct"/>
            <w:gridSpan w:val="2"/>
            <w:vAlign w:val="center"/>
          </w:tcPr>
          <w:p w14:paraId="642AA83C" w14:textId="77777777" w:rsidR="00DB664E" w:rsidRPr="00B85FF4" w:rsidRDefault="00DB664E" w:rsidP="000F3D58">
            <w:pPr>
              <w:suppressAutoHyphens/>
              <w:rPr>
                <w:iCs/>
              </w:rPr>
            </w:pPr>
            <w:r w:rsidRPr="00B85FF4">
              <w:t>в т. ч.:</w:t>
            </w:r>
          </w:p>
        </w:tc>
      </w:tr>
      <w:tr w:rsidR="00DB664E" w:rsidRPr="00B85FF4" w14:paraId="5C24FB84" w14:textId="77777777" w:rsidTr="000F3D58">
        <w:trPr>
          <w:trHeight w:val="354"/>
        </w:trPr>
        <w:tc>
          <w:tcPr>
            <w:tcW w:w="3685" w:type="pct"/>
            <w:vAlign w:val="center"/>
          </w:tcPr>
          <w:p w14:paraId="2C0E3BAE" w14:textId="77777777" w:rsidR="00DB664E" w:rsidRPr="00B85FF4" w:rsidRDefault="00DB664E" w:rsidP="000F3D58">
            <w:pPr>
              <w:suppressAutoHyphens/>
            </w:pPr>
            <w:r w:rsidRPr="00B85FF4">
              <w:t>практические занятия</w:t>
            </w:r>
          </w:p>
        </w:tc>
        <w:tc>
          <w:tcPr>
            <w:tcW w:w="1315" w:type="pct"/>
            <w:vAlign w:val="center"/>
          </w:tcPr>
          <w:p w14:paraId="3914559B" w14:textId="77777777" w:rsidR="00DB664E" w:rsidRPr="00B85FF4" w:rsidRDefault="00DB664E" w:rsidP="000F3D58">
            <w:pPr>
              <w:suppressAutoHyphens/>
              <w:jc w:val="center"/>
              <w:rPr>
                <w:iCs/>
              </w:rPr>
            </w:pPr>
            <w:r w:rsidRPr="00B85FF4">
              <w:rPr>
                <w:iCs/>
              </w:rPr>
              <w:t>115</w:t>
            </w:r>
          </w:p>
        </w:tc>
      </w:tr>
      <w:tr w:rsidR="00DB664E" w:rsidRPr="00B85FF4" w14:paraId="71145693" w14:textId="77777777" w:rsidTr="000F3D58">
        <w:trPr>
          <w:trHeight w:val="354"/>
        </w:trPr>
        <w:tc>
          <w:tcPr>
            <w:tcW w:w="3685" w:type="pct"/>
            <w:vAlign w:val="center"/>
          </w:tcPr>
          <w:p w14:paraId="11D1D97D" w14:textId="77777777" w:rsidR="00DB664E" w:rsidRPr="00B85FF4" w:rsidRDefault="00DB664E" w:rsidP="000F3D58">
            <w:pPr>
              <w:suppressAutoHyphens/>
            </w:pPr>
            <w:r w:rsidRPr="00B85FF4">
              <w:t>Самостоятельная работа</w:t>
            </w:r>
          </w:p>
        </w:tc>
        <w:tc>
          <w:tcPr>
            <w:tcW w:w="1315" w:type="pct"/>
            <w:vAlign w:val="center"/>
          </w:tcPr>
          <w:p w14:paraId="3A913E6B" w14:textId="77777777" w:rsidR="00DB664E" w:rsidRPr="00B85FF4" w:rsidRDefault="00DB664E" w:rsidP="000F3D58">
            <w:pPr>
              <w:suppressAutoHyphens/>
              <w:jc w:val="center"/>
              <w:rPr>
                <w:iCs/>
              </w:rPr>
            </w:pPr>
            <w:r w:rsidRPr="00B85FF4">
              <w:rPr>
                <w:iCs/>
              </w:rPr>
              <w:t>-</w:t>
            </w:r>
          </w:p>
        </w:tc>
      </w:tr>
      <w:tr w:rsidR="00DB664E" w:rsidRPr="00B85FF4" w14:paraId="353FA616" w14:textId="77777777" w:rsidTr="000F3D58">
        <w:trPr>
          <w:trHeight w:val="331"/>
        </w:trPr>
        <w:tc>
          <w:tcPr>
            <w:tcW w:w="3685" w:type="pct"/>
            <w:vAlign w:val="center"/>
          </w:tcPr>
          <w:p w14:paraId="344A3F16" w14:textId="77777777" w:rsidR="00DB664E" w:rsidRPr="00B85FF4" w:rsidRDefault="00DB664E" w:rsidP="000F3D58">
            <w:pPr>
              <w:suppressAutoHyphens/>
              <w:rPr>
                <w:i/>
              </w:rPr>
            </w:pPr>
            <w:r w:rsidRPr="00B85FF4">
              <w:rPr>
                <w:b/>
                <w:iCs/>
              </w:rPr>
              <w:t>Промежуточная аттестация</w:t>
            </w:r>
          </w:p>
        </w:tc>
        <w:tc>
          <w:tcPr>
            <w:tcW w:w="1315" w:type="pct"/>
            <w:vAlign w:val="center"/>
          </w:tcPr>
          <w:p w14:paraId="1F63083C" w14:textId="77777777" w:rsidR="00DB664E" w:rsidRPr="00B85FF4" w:rsidRDefault="00DB664E" w:rsidP="000F3D58">
            <w:pPr>
              <w:suppressAutoHyphens/>
              <w:jc w:val="center"/>
              <w:rPr>
                <w:iCs/>
              </w:rPr>
            </w:pPr>
            <w:r w:rsidRPr="00B85FF4">
              <w:rPr>
                <w:iCs/>
              </w:rPr>
              <w:t>зачет</w:t>
            </w:r>
          </w:p>
        </w:tc>
      </w:tr>
    </w:tbl>
    <w:p w14:paraId="65D36DFC" w14:textId="77777777" w:rsidR="00DB664E" w:rsidRPr="00B85FF4" w:rsidRDefault="00DB664E" w:rsidP="00DB664E">
      <w:pPr>
        <w:tabs>
          <w:tab w:val="left" w:pos="1110"/>
        </w:tabs>
      </w:pPr>
    </w:p>
    <w:p w14:paraId="7B2F4E23" w14:textId="77777777" w:rsidR="00DB664E" w:rsidRPr="00B85FF4" w:rsidRDefault="00DB664E" w:rsidP="00DB664E">
      <w:pPr>
        <w:tabs>
          <w:tab w:val="left" w:pos="1110"/>
        </w:tabs>
        <w:sectPr w:rsidR="00DB664E" w:rsidRPr="00B85FF4" w:rsidSect="000F3D58">
          <w:headerReference w:type="default" r:id="rId21"/>
          <w:footerReference w:type="default" r:id="rId22"/>
          <w:pgSz w:w="11906" w:h="16838"/>
          <w:pgMar w:top="1134" w:right="1134" w:bottom="1134" w:left="1134" w:header="709" w:footer="566" w:gutter="0"/>
          <w:cols w:space="708"/>
          <w:titlePg/>
          <w:docGrid w:linePitch="360"/>
        </w:sectPr>
      </w:pPr>
      <w:r w:rsidRPr="00B85FF4">
        <w:tab/>
      </w:r>
    </w:p>
    <w:p w14:paraId="60D57CA4" w14:textId="77777777" w:rsidR="00DB664E" w:rsidRPr="00B85FF4" w:rsidRDefault="00DB664E" w:rsidP="00DB664E">
      <w:pPr>
        <w:pStyle w:val="2"/>
        <w:numPr>
          <w:ilvl w:val="1"/>
          <w:numId w:val="36"/>
        </w:numPr>
        <w:spacing w:before="0" w:after="0"/>
        <w:ind w:left="1429"/>
        <w:rPr>
          <w:rFonts w:ascii="Times New Roman" w:hAnsi="Times New Roman"/>
          <w:i w:val="0"/>
          <w:sz w:val="24"/>
        </w:rPr>
      </w:pPr>
      <w:bookmarkStart w:id="201" w:name="_Toc530651522"/>
      <w:bookmarkStart w:id="202" w:name="_Toc107341869"/>
      <w:bookmarkStart w:id="203" w:name="_Toc107342527"/>
      <w:bookmarkStart w:id="204" w:name="_Toc107929335"/>
      <w:r w:rsidRPr="00B85FF4">
        <w:rPr>
          <w:rFonts w:ascii="Times New Roman" w:hAnsi="Times New Roman"/>
          <w:i w:val="0"/>
          <w:sz w:val="24"/>
        </w:rPr>
        <w:lastRenderedPageBreak/>
        <w:t>Тематическое планирование учебной дисциплины</w:t>
      </w:r>
      <w:bookmarkEnd w:id="201"/>
      <w:bookmarkEnd w:id="202"/>
      <w:bookmarkEnd w:id="203"/>
      <w:bookmarkEnd w:id="204"/>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1023"/>
        <w:gridCol w:w="915"/>
        <w:gridCol w:w="743"/>
      </w:tblGrid>
      <w:tr w:rsidR="00DB664E" w:rsidRPr="00B85FF4" w14:paraId="00EE6408" w14:textId="77777777" w:rsidTr="000F3D58">
        <w:trPr>
          <w:trHeight w:val="20"/>
          <w:tblHeader/>
        </w:trPr>
        <w:tc>
          <w:tcPr>
            <w:tcW w:w="674" w:type="pct"/>
            <w:shd w:val="clear" w:color="auto" w:fill="F2F2F2"/>
            <w:vAlign w:val="center"/>
          </w:tcPr>
          <w:p w14:paraId="791B7704" w14:textId="77777777" w:rsidR="00DB664E" w:rsidRPr="00B85FF4" w:rsidRDefault="00DB664E" w:rsidP="000F3D58">
            <w:pPr>
              <w:suppressAutoHyphens/>
              <w:jc w:val="center"/>
              <w:rPr>
                <w:b/>
                <w:bCs/>
                <w:sz w:val="20"/>
                <w:szCs w:val="20"/>
              </w:rPr>
            </w:pPr>
            <w:r w:rsidRPr="00B85FF4">
              <w:rPr>
                <w:lang w:val="x-none" w:eastAsia="x-none"/>
              </w:rPr>
              <w:lastRenderedPageBreak/>
              <w:tab/>
            </w:r>
            <w:r w:rsidRPr="00B85FF4">
              <w:rPr>
                <w:b/>
                <w:bCs/>
                <w:sz w:val="20"/>
                <w:szCs w:val="20"/>
              </w:rPr>
              <w:t>Наименование разделов и тем</w:t>
            </w:r>
          </w:p>
        </w:tc>
        <w:tc>
          <w:tcPr>
            <w:tcW w:w="3716" w:type="pct"/>
            <w:shd w:val="clear" w:color="auto" w:fill="F2F2F2"/>
            <w:vAlign w:val="center"/>
          </w:tcPr>
          <w:p w14:paraId="2DB1D3AF" w14:textId="77777777" w:rsidR="00DB664E" w:rsidRPr="00B85FF4" w:rsidRDefault="00DB664E" w:rsidP="000F3D58">
            <w:pPr>
              <w:suppressAutoHyphens/>
              <w:jc w:val="center"/>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34" w:type="pct"/>
            <w:shd w:val="clear" w:color="auto" w:fill="F2F2F2"/>
            <w:vAlign w:val="center"/>
          </w:tcPr>
          <w:p w14:paraId="1A12A489" w14:textId="77777777" w:rsidR="00DB664E" w:rsidRPr="00B85FF4" w:rsidRDefault="00DB664E" w:rsidP="000F3D58">
            <w:pPr>
              <w:suppressAutoHyphens/>
              <w:jc w:val="center"/>
              <w:rPr>
                <w:b/>
                <w:bCs/>
                <w:sz w:val="20"/>
                <w:szCs w:val="20"/>
              </w:rPr>
            </w:pPr>
            <w:r w:rsidRPr="00B85FF4">
              <w:rPr>
                <w:b/>
                <w:bCs/>
                <w:sz w:val="20"/>
                <w:szCs w:val="20"/>
              </w:rPr>
              <w:t xml:space="preserve">Объем, акад. ч </w:t>
            </w:r>
          </w:p>
        </w:tc>
        <w:tc>
          <w:tcPr>
            <w:tcW w:w="276" w:type="pct"/>
            <w:shd w:val="clear" w:color="auto" w:fill="F2F2F2"/>
          </w:tcPr>
          <w:p w14:paraId="583EEBF1" w14:textId="77777777" w:rsidR="00DB664E" w:rsidRPr="00B85FF4" w:rsidRDefault="00DB664E" w:rsidP="000F3D58">
            <w:pPr>
              <w:suppressAutoHyphens/>
              <w:jc w:val="center"/>
              <w:rPr>
                <w:b/>
                <w:bCs/>
                <w:sz w:val="20"/>
                <w:szCs w:val="20"/>
              </w:rPr>
            </w:pPr>
            <w:r w:rsidRPr="00B85FF4">
              <w:rPr>
                <w:sz w:val="20"/>
                <w:szCs w:val="20"/>
              </w:rPr>
              <w:t>Код ПК, ОК</w:t>
            </w:r>
          </w:p>
        </w:tc>
      </w:tr>
      <w:tr w:rsidR="00DB664E" w:rsidRPr="00B85FF4" w14:paraId="3E3439D4" w14:textId="77777777" w:rsidTr="000F3D58">
        <w:trPr>
          <w:trHeight w:val="20"/>
          <w:tblHeader/>
        </w:trPr>
        <w:tc>
          <w:tcPr>
            <w:tcW w:w="674" w:type="pct"/>
            <w:shd w:val="clear" w:color="auto" w:fill="auto"/>
            <w:vAlign w:val="center"/>
          </w:tcPr>
          <w:p w14:paraId="54803476" w14:textId="77777777" w:rsidR="00DB664E" w:rsidRPr="00B85FF4" w:rsidRDefault="00DB664E" w:rsidP="000F3D58">
            <w:pPr>
              <w:suppressAutoHyphens/>
              <w:jc w:val="center"/>
              <w:rPr>
                <w:b/>
                <w:bCs/>
                <w:sz w:val="20"/>
                <w:szCs w:val="20"/>
              </w:rPr>
            </w:pPr>
            <w:r w:rsidRPr="00B85FF4">
              <w:rPr>
                <w:b/>
                <w:i/>
                <w:iCs/>
                <w:sz w:val="18"/>
                <w:szCs w:val="18"/>
                <w:lang w:eastAsia="en-US"/>
              </w:rPr>
              <w:t>ВВЕДЕНИЕ</w:t>
            </w:r>
          </w:p>
        </w:tc>
        <w:tc>
          <w:tcPr>
            <w:tcW w:w="3716" w:type="pct"/>
            <w:shd w:val="clear" w:color="auto" w:fill="auto"/>
            <w:vAlign w:val="center"/>
          </w:tcPr>
          <w:p w14:paraId="55697D7E" w14:textId="77777777" w:rsidR="00DB664E" w:rsidRPr="00B85FF4" w:rsidRDefault="00DB664E" w:rsidP="000F3D58">
            <w:pPr>
              <w:suppressAutoHyphens/>
              <w:jc w:val="both"/>
              <w:rPr>
                <w:b/>
                <w:bCs/>
                <w:sz w:val="20"/>
                <w:szCs w:val="20"/>
              </w:rPr>
            </w:pPr>
            <w:r w:rsidRPr="00B85FF4">
              <w:rPr>
                <w:i/>
                <w:iCs/>
                <w:sz w:val="18"/>
                <w:szCs w:val="18"/>
                <w:lang w:eastAsia="en-US"/>
              </w:rPr>
              <w:t>Теоретические сведения: техника безопасности, гигиена, режим дня, самоконтроль, требования программы</w:t>
            </w:r>
          </w:p>
        </w:tc>
        <w:tc>
          <w:tcPr>
            <w:tcW w:w="334" w:type="pct"/>
            <w:shd w:val="clear" w:color="auto" w:fill="auto"/>
            <w:vAlign w:val="center"/>
          </w:tcPr>
          <w:p w14:paraId="4B001BEC" w14:textId="77777777" w:rsidR="00DB664E" w:rsidRPr="00B85FF4" w:rsidRDefault="00DB664E" w:rsidP="000F3D58">
            <w:pPr>
              <w:suppressAutoHyphens/>
              <w:jc w:val="center"/>
              <w:rPr>
                <w:b/>
                <w:bCs/>
                <w:sz w:val="20"/>
                <w:szCs w:val="20"/>
              </w:rPr>
            </w:pPr>
            <w:r w:rsidRPr="00B85FF4">
              <w:rPr>
                <w:b/>
                <w:bCs/>
                <w:sz w:val="20"/>
                <w:szCs w:val="20"/>
              </w:rPr>
              <w:t>2</w:t>
            </w:r>
          </w:p>
        </w:tc>
        <w:tc>
          <w:tcPr>
            <w:tcW w:w="276" w:type="pct"/>
            <w:shd w:val="clear" w:color="auto" w:fill="auto"/>
          </w:tcPr>
          <w:p w14:paraId="5E3BFBB5" w14:textId="77777777" w:rsidR="00DB664E" w:rsidRPr="00B85FF4" w:rsidRDefault="00DB664E" w:rsidP="000F3D58">
            <w:pPr>
              <w:suppressAutoHyphens/>
              <w:jc w:val="center"/>
              <w:rPr>
                <w:sz w:val="20"/>
                <w:szCs w:val="20"/>
              </w:rPr>
            </w:pPr>
          </w:p>
        </w:tc>
      </w:tr>
      <w:tr w:rsidR="00DB664E" w:rsidRPr="00B85FF4" w14:paraId="6005931B" w14:textId="77777777" w:rsidTr="000F3D58">
        <w:trPr>
          <w:trHeight w:val="20"/>
          <w:tblHeader/>
        </w:trPr>
        <w:tc>
          <w:tcPr>
            <w:tcW w:w="674" w:type="pct"/>
            <w:shd w:val="clear" w:color="auto" w:fill="auto"/>
            <w:vAlign w:val="center"/>
          </w:tcPr>
          <w:p w14:paraId="749B4325" w14:textId="77777777" w:rsidR="00DB664E" w:rsidRPr="00B85FF4" w:rsidRDefault="00DB664E" w:rsidP="000F3D58">
            <w:pPr>
              <w:suppressAutoHyphens/>
              <w:jc w:val="center"/>
              <w:rPr>
                <w:b/>
                <w:bCs/>
                <w:sz w:val="20"/>
                <w:szCs w:val="20"/>
              </w:rPr>
            </w:pPr>
            <w:r w:rsidRPr="00B85FF4">
              <w:rPr>
                <w:b/>
                <w:i/>
                <w:sz w:val="18"/>
                <w:szCs w:val="18"/>
                <w:lang w:eastAsia="en-US"/>
              </w:rPr>
              <w:t>Раздел 1. ЛЕГКАЯ АТЛЕТИКА</w:t>
            </w:r>
          </w:p>
        </w:tc>
        <w:tc>
          <w:tcPr>
            <w:tcW w:w="3716" w:type="pct"/>
            <w:shd w:val="clear" w:color="auto" w:fill="auto"/>
            <w:vAlign w:val="center"/>
          </w:tcPr>
          <w:p w14:paraId="036BC713" w14:textId="77777777" w:rsidR="00DB664E" w:rsidRPr="00B85FF4" w:rsidRDefault="00DB664E" w:rsidP="000F3D58">
            <w:pPr>
              <w:rPr>
                <w:sz w:val="20"/>
                <w:szCs w:val="20"/>
              </w:rPr>
            </w:pPr>
            <w:r w:rsidRPr="00B85FF4">
              <w:rPr>
                <w:sz w:val="20"/>
                <w:szCs w:val="20"/>
              </w:rPr>
              <w:t>Содержание учебного материала</w:t>
            </w:r>
          </w:p>
          <w:p w14:paraId="58C0D547" w14:textId="77777777" w:rsidR="00DB664E" w:rsidRPr="00B85FF4" w:rsidRDefault="00DB664E" w:rsidP="000F3D58">
            <w:pPr>
              <w:suppressAutoHyphens/>
              <w:jc w:val="both"/>
              <w:rPr>
                <w:sz w:val="20"/>
                <w:szCs w:val="20"/>
              </w:rPr>
            </w:pPr>
            <w:r w:rsidRPr="00B85FF4">
              <w:rPr>
                <w:sz w:val="20"/>
                <w:szCs w:val="20"/>
              </w:rPr>
              <w:t xml:space="preserve">В том числе практических занятий </w:t>
            </w:r>
          </w:p>
          <w:p w14:paraId="78C2F987"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Бег на коротких отрезках: с высокого старта, с ходу 3-5х30-60 метров. Специальные упр. спринтера. Техника низкого старта.</w:t>
            </w:r>
          </w:p>
          <w:p w14:paraId="6AEBB018"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Бег на короткие дистанции. 100-200 м., низкий старт, стартовый разбег, бег по дистанции, финиширование. Подвижные игры</w:t>
            </w:r>
          </w:p>
          <w:p w14:paraId="6ECF72E4"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Контр.норм в беге на 100 м. Специальные беговые упр. Эстафеты встречные или по кругу. Заминочный бег 600 м.</w:t>
            </w:r>
          </w:p>
          <w:p w14:paraId="27777D81"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Кросс 15 минут. Специальные упр. бегуна, прыгуна в длину Повторный бег с низкого старта 3х100 метров. Эстафеты</w:t>
            </w:r>
          </w:p>
          <w:p w14:paraId="2E168E43"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Контр.норм. в беге на 400 м. Упр. на гибкость и прыжковые Подводящие упр. для прыгуна: подбор разбега, выталкивание</w:t>
            </w:r>
          </w:p>
          <w:p w14:paraId="325C765C"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Кросс 20 минут. Челночный бег 6х10. Прыжковые упражнения. Подтягивание на перекладине – к/н</w:t>
            </w:r>
          </w:p>
          <w:p w14:paraId="20356EFB"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Контр. норм. в беге на 1000 метров. Специальные упр. прыгун Подбор разбега, выталкивание, приземление. Спорт.игра</w:t>
            </w:r>
          </w:p>
          <w:p w14:paraId="3CEF5891"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Специальные упр. стайера. Кросс 2000-2500 м. Подвижные и спортивные игры</w:t>
            </w:r>
          </w:p>
          <w:p w14:paraId="45259428"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Бег по различному грунту в горку и под уклон. Высокий старт группой – особенности старта ОФП с прыжковыми упражнениями</w:t>
            </w:r>
          </w:p>
          <w:p w14:paraId="4DB1A86F"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 xml:space="preserve">К/н в беге на 3000 м. ОФП, спортивная игра Упражнения на гибкость </w:t>
            </w:r>
          </w:p>
          <w:p w14:paraId="3397855D"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Теорет. сведения, правила поведения на занятиях  л/а. Кроссовая подготовка, бег по различному грунту 20 мин.  ОФП с прыжковыми упр-ями</w:t>
            </w:r>
          </w:p>
          <w:p w14:paraId="56E40EDC"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Кросс равномерный 20-25 мин. Высокий старт группой Эстафеты встречные или по кругу</w:t>
            </w:r>
          </w:p>
          <w:p w14:paraId="061AF21B"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 xml:space="preserve">К/н в беге  на 5000 метров без учета времени ОФП, спортивная игра </w:t>
            </w:r>
          </w:p>
          <w:p w14:paraId="52C6A3AA"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Повторный бег на длинных отрезках 3 х 1000 м. ОФП на гимнастическом ядре. Спортивная  игра</w:t>
            </w:r>
          </w:p>
          <w:p w14:paraId="298190E4"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Кросс переменный по пересеченной местности 30 мин Прыжковые упр-я, спортивная игра</w:t>
            </w:r>
          </w:p>
          <w:p w14:paraId="6AA05663"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 xml:space="preserve">К/н в беге на 3000 метров. Общефизическая подготовка  на гимнастическом ядре </w:t>
            </w:r>
          </w:p>
          <w:p w14:paraId="241F12D2"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Повторный бег на средних отрезках 3-4 х 500-600 метр. Ознакомить с техникой передачи эстафетной палочки</w:t>
            </w:r>
          </w:p>
          <w:p w14:paraId="5721C99F"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Техника низкого старта. Стартовый разбег, бег по дистанции, финиширование. Спортивная игра</w:t>
            </w:r>
          </w:p>
          <w:p w14:paraId="4640AF9B"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К/н в беге на 1000 метров. Низкие старты и стартовый разбег. Спортивная игра</w:t>
            </w:r>
          </w:p>
          <w:p w14:paraId="3A9D94CA"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Кросс до 3000м. Низкий старт, стартовый разбег, финиширование в повторном беге 3-4х80-100 м</w:t>
            </w:r>
          </w:p>
          <w:p w14:paraId="4A61EE29" w14:textId="77777777" w:rsidR="00DB664E" w:rsidRPr="00B85FF4" w:rsidRDefault="00DB664E" w:rsidP="00FE3280">
            <w:pPr>
              <w:pStyle w:val="af8"/>
              <w:numPr>
                <w:ilvl w:val="0"/>
                <w:numId w:val="175"/>
              </w:numPr>
              <w:suppressAutoHyphens/>
              <w:ind w:left="457"/>
              <w:jc w:val="both"/>
              <w:rPr>
                <w:sz w:val="20"/>
                <w:szCs w:val="20"/>
              </w:rPr>
            </w:pPr>
            <w:r w:rsidRPr="00B85FF4">
              <w:rPr>
                <w:sz w:val="20"/>
                <w:szCs w:val="20"/>
              </w:rPr>
              <w:t>К/н в беге на 100 метров Упр-я на гибкость и силу.</w:t>
            </w:r>
          </w:p>
          <w:p w14:paraId="29FA8080" w14:textId="77777777" w:rsidR="00DB664E" w:rsidRPr="00B85FF4" w:rsidRDefault="00DB664E" w:rsidP="00FE3280">
            <w:pPr>
              <w:pStyle w:val="af8"/>
              <w:numPr>
                <w:ilvl w:val="0"/>
                <w:numId w:val="175"/>
              </w:numPr>
              <w:suppressAutoHyphens/>
              <w:ind w:left="457"/>
              <w:jc w:val="both"/>
              <w:rPr>
                <w:b/>
                <w:bCs/>
                <w:sz w:val="20"/>
                <w:szCs w:val="20"/>
              </w:rPr>
            </w:pPr>
            <w:r w:rsidRPr="00B85FF4">
              <w:rPr>
                <w:sz w:val="20"/>
                <w:szCs w:val="20"/>
              </w:rPr>
              <w:t>Досдача нормативов по легкой атлетике Упражнения на гибкость</w:t>
            </w:r>
          </w:p>
        </w:tc>
        <w:tc>
          <w:tcPr>
            <w:tcW w:w="334" w:type="pct"/>
            <w:shd w:val="clear" w:color="auto" w:fill="auto"/>
            <w:vAlign w:val="center"/>
          </w:tcPr>
          <w:p w14:paraId="0A206DAB" w14:textId="77777777" w:rsidR="00DB664E" w:rsidRPr="00B85FF4" w:rsidRDefault="00DB664E" w:rsidP="000F3D58">
            <w:pPr>
              <w:suppressAutoHyphens/>
              <w:jc w:val="center"/>
              <w:rPr>
                <w:b/>
                <w:bCs/>
                <w:sz w:val="20"/>
                <w:szCs w:val="20"/>
              </w:rPr>
            </w:pPr>
            <w:r w:rsidRPr="00B85FF4">
              <w:rPr>
                <w:b/>
                <w:bCs/>
                <w:sz w:val="20"/>
                <w:szCs w:val="20"/>
              </w:rPr>
              <w:t>44</w:t>
            </w:r>
          </w:p>
        </w:tc>
        <w:tc>
          <w:tcPr>
            <w:tcW w:w="276" w:type="pct"/>
            <w:shd w:val="clear" w:color="auto" w:fill="auto"/>
          </w:tcPr>
          <w:p w14:paraId="191BF152" w14:textId="77777777" w:rsidR="00DB664E" w:rsidRPr="00B85FF4" w:rsidRDefault="00DB664E" w:rsidP="000F3D58">
            <w:pPr>
              <w:suppressAutoHyphens/>
              <w:jc w:val="center"/>
              <w:rPr>
                <w:sz w:val="20"/>
                <w:szCs w:val="20"/>
              </w:rPr>
            </w:pPr>
          </w:p>
        </w:tc>
      </w:tr>
      <w:tr w:rsidR="00DB664E" w:rsidRPr="00B85FF4" w14:paraId="11A65326" w14:textId="77777777" w:rsidTr="000F3D58">
        <w:trPr>
          <w:trHeight w:val="20"/>
          <w:tblHeader/>
        </w:trPr>
        <w:tc>
          <w:tcPr>
            <w:tcW w:w="674" w:type="pct"/>
            <w:shd w:val="clear" w:color="auto" w:fill="auto"/>
            <w:vAlign w:val="center"/>
          </w:tcPr>
          <w:p w14:paraId="50E9551D" w14:textId="77777777" w:rsidR="00DB664E" w:rsidRPr="00B85FF4" w:rsidRDefault="00DB664E" w:rsidP="000F3D58">
            <w:pPr>
              <w:suppressAutoHyphens/>
              <w:jc w:val="center"/>
              <w:rPr>
                <w:b/>
                <w:bCs/>
                <w:sz w:val="20"/>
                <w:szCs w:val="20"/>
              </w:rPr>
            </w:pPr>
            <w:r w:rsidRPr="00B85FF4">
              <w:rPr>
                <w:b/>
                <w:i/>
                <w:sz w:val="18"/>
                <w:szCs w:val="18"/>
                <w:lang w:eastAsia="en-US"/>
              </w:rPr>
              <w:lastRenderedPageBreak/>
              <w:t xml:space="preserve">Раздел 2. </w:t>
            </w:r>
            <w:r w:rsidRPr="00B85FF4">
              <w:rPr>
                <w:b/>
                <w:i/>
                <w:color w:val="000000"/>
                <w:sz w:val="18"/>
                <w:szCs w:val="18"/>
                <w:lang w:eastAsia="en-US"/>
              </w:rPr>
              <w:t>СПОРТИВНЫЕ ИГРЫ - ВОЛЕЙБОЛ</w:t>
            </w:r>
          </w:p>
        </w:tc>
        <w:tc>
          <w:tcPr>
            <w:tcW w:w="3716" w:type="pct"/>
            <w:shd w:val="clear" w:color="auto" w:fill="auto"/>
            <w:vAlign w:val="center"/>
          </w:tcPr>
          <w:p w14:paraId="22731F5D" w14:textId="77777777" w:rsidR="00DB664E" w:rsidRPr="00B85FF4" w:rsidRDefault="00DB664E" w:rsidP="000F3D58">
            <w:pPr>
              <w:rPr>
                <w:sz w:val="20"/>
                <w:szCs w:val="20"/>
              </w:rPr>
            </w:pPr>
            <w:r w:rsidRPr="00B85FF4">
              <w:rPr>
                <w:sz w:val="20"/>
                <w:szCs w:val="20"/>
              </w:rPr>
              <w:t>Содержание учебного материала</w:t>
            </w:r>
          </w:p>
          <w:p w14:paraId="358706DB" w14:textId="77777777" w:rsidR="00DB664E" w:rsidRPr="00B85FF4" w:rsidRDefault="00DB664E" w:rsidP="000F3D58">
            <w:pPr>
              <w:suppressAutoHyphens/>
              <w:jc w:val="both"/>
              <w:rPr>
                <w:sz w:val="20"/>
                <w:szCs w:val="20"/>
              </w:rPr>
            </w:pPr>
            <w:r w:rsidRPr="00B85FF4">
              <w:rPr>
                <w:sz w:val="20"/>
                <w:szCs w:val="20"/>
              </w:rPr>
              <w:t xml:space="preserve">В том числе практических занятий </w:t>
            </w:r>
          </w:p>
          <w:p w14:paraId="181ED1C2" w14:textId="77777777" w:rsidR="00DB664E" w:rsidRPr="00B85FF4" w:rsidRDefault="00DB664E" w:rsidP="00FE3280">
            <w:pPr>
              <w:pStyle w:val="af8"/>
              <w:numPr>
                <w:ilvl w:val="0"/>
                <w:numId w:val="176"/>
              </w:numPr>
              <w:suppressAutoHyphens/>
              <w:ind w:left="457"/>
              <w:jc w:val="both"/>
              <w:rPr>
                <w:sz w:val="20"/>
                <w:szCs w:val="20"/>
              </w:rPr>
            </w:pPr>
            <w:r w:rsidRPr="00B85FF4">
              <w:rPr>
                <w:sz w:val="20"/>
                <w:szCs w:val="20"/>
              </w:rPr>
              <w:t xml:space="preserve">Теор. свед. Правила поведения на занятиях волейболом стойки, перемещения, подводящие упр. для приема и перед. сверху двумя руками стоя на месте и в движении </w:t>
            </w:r>
          </w:p>
          <w:p w14:paraId="7161BCEA" w14:textId="77777777" w:rsidR="00DB664E" w:rsidRPr="00B85FF4" w:rsidRDefault="00DB664E" w:rsidP="00FE3280">
            <w:pPr>
              <w:pStyle w:val="af8"/>
              <w:numPr>
                <w:ilvl w:val="0"/>
                <w:numId w:val="176"/>
              </w:numPr>
              <w:suppressAutoHyphens/>
              <w:ind w:left="457"/>
              <w:jc w:val="both"/>
              <w:rPr>
                <w:sz w:val="20"/>
                <w:szCs w:val="20"/>
              </w:rPr>
            </w:pPr>
            <w:r w:rsidRPr="00B85FF4">
              <w:rPr>
                <w:sz w:val="20"/>
                <w:szCs w:val="20"/>
              </w:rPr>
              <w:t>Удержание мяча сверху над собой. Подача нижняя прямая Прием мяча с подачи. Учебная игра</w:t>
            </w:r>
          </w:p>
          <w:p w14:paraId="4D995B1D" w14:textId="77777777" w:rsidR="00DB664E" w:rsidRPr="00B85FF4" w:rsidRDefault="00DB664E" w:rsidP="00FE3280">
            <w:pPr>
              <w:pStyle w:val="af8"/>
              <w:numPr>
                <w:ilvl w:val="0"/>
                <w:numId w:val="176"/>
              </w:numPr>
              <w:suppressAutoHyphens/>
              <w:ind w:left="457"/>
              <w:jc w:val="both"/>
              <w:rPr>
                <w:sz w:val="20"/>
                <w:szCs w:val="20"/>
              </w:rPr>
            </w:pPr>
            <w:r w:rsidRPr="00B85FF4">
              <w:rPr>
                <w:sz w:val="20"/>
                <w:szCs w:val="20"/>
              </w:rPr>
              <w:t>к/н- удержание в/б мяча над собой. Прием мяча с подачи. Ознакомление с верхней прямой подачей. Учебная игра</w:t>
            </w:r>
          </w:p>
          <w:p w14:paraId="0F4935FD" w14:textId="77777777" w:rsidR="00DB664E" w:rsidRPr="00B85FF4" w:rsidRDefault="00DB664E" w:rsidP="00FE3280">
            <w:pPr>
              <w:pStyle w:val="af8"/>
              <w:numPr>
                <w:ilvl w:val="0"/>
                <w:numId w:val="176"/>
              </w:numPr>
              <w:suppressAutoHyphens/>
              <w:ind w:left="457"/>
              <w:jc w:val="both"/>
              <w:rPr>
                <w:sz w:val="20"/>
                <w:szCs w:val="20"/>
              </w:rPr>
            </w:pPr>
            <w:r w:rsidRPr="00B85FF4">
              <w:rPr>
                <w:sz w:val="20"/>
                <w:szCs w:val="20"/>
              </w:rPr>
              <w:t>Встречная передача и прием мяча сверху и снизу. Верхняя прямая подача, прием с подачи, розыгрыш в учебной игре</w:t>
            </w:r>
          </w:p>
          <w:p w14:paraId="06A8E535" w14:textId="77777777" w:rsidR="00DB664E" w:rsidRPr="00B85FF4" w:rsidRDefault="00DB664E" w:rsidP="00FE3280">
            <w:pPr>
              <w:pStyle w:val="af8"/>
              <w:numPr>
                <w:ilvl w:val="0"/>
                <w:numId w:val="176"/>
              </w:numPr>
              <w:suppressAutoHyphens/>
              <w:ind w:left="457"/>
              <w:jc w:val="both"/>
              <w:rPr>
                <w:sz w:val="20"/>
                <w:szCs w:val="20"/>
              </w:rPr>
            </w:pPr>
            <w:r w:rsidRPr="00B85FF4">
              <w:rPr>
                <w:sz w:val="20"/>
                <w:szCs w:val="20"/>
              </w:rPr>
              <w:t xml:space="preserve">к/н- прием и передача мяча сверху и снизу в движении. Прием мяча от сетки. Розыгрыш мяча после подачи в учебной игре мячом. Прием у верхнего края сетки. Учебная игра </w:t>
            </w:r>
          </w:p>
          <w:p w14:paraId="186DE1DF" w14:textId="77777777" w:rsidR="00DB664E" w:rsidRPr="00B85FF4" w:rsidRDefault="00DB664E" w:rsidP="00FE3280">
            <w:pPr>
              <w:pStyle w:val="af8"/>
              <w:numPr>
                <w:ilvl w:val="0"/>
                <w:numId w:val="176"/>
              </w:numPr>
              <w:suppressAutoHyphens/>
              <w:ind w:left="457"/>
              <w:jc w:val="both"/>
              <w:rPr>
                <w:sz w:val="20"/>
                <w:szCs w:val="20"/>
              </w:rPr>
            </w:pPr>
            <w:r w:rsidRPr="00B85FF4">
              <w:rPr>
                <w:sz w:val="20"/>
                <w:szCs w:val="20"/>
              </w:rPr>
              <w:t xml:space="preserve">Совершенствование технических навыков владения в/б </w:t>
            </w:r>
          </w:p>
          <w:p w14:paraId="4A7EE3A8" w14:textId="77777777" w:rsidR="00DB664E" w:rsidRPr="00B85FF4" w:rsidRDefault="00DB664E" w:rsidP="00FE3280">
            <w:pPr>
              <w:pStyle w:val="af8"/>
              <w:numPr>
                <w:ilvl w:val="0"/>
                <w:numId w:val="176"/>
              </w:numPr>
              <w:suppressAutoHyphens/>
              <w:ind w:left="457"/>
              <w:jc w:val="both"/>
              <w:rPr>
                <w:sz w:val="20"/>
                <w:szCs w:val="20"/>
              </w:rPr>
            </w:pPr>
            <w:r w:rsidRPr="00B85FF4">
              <w:rPr>
                <w:sz w:val="20"/>
                <w:szCs w:val="20"/>
              </w:rPr>
              <w:t>к/н – верхняя прямая подача.  Ознакомление с нападающим ударом и одиночным блокированием. Игра</w:t>
            </w:r>
          </w:p>
        </w:tc>
        <w:tc>
          <w:tcPr>
            <w:tcW w:w="334" w:type="pct"/>
            <w:shd w:val="clear" w:color="auto" w:fill="auto"/>
            <w:vAlign w:val="center"/>
          </w:tcPr>
          <w:p w14:paraId="00F06DFD" w14:textId="77777777" w:rsidR="00DB664E" w:rsidRPr="00B85FF4" w:rsidRDefault="00DB664E" w:rsidP="000F3D58">
            <w:pPr>
              <w:suppressAutoHyphens/>
              <w:jc w:val="center"/>
              <w:rPr>
                <w:b/>
                <w:bCs/>
                <w:sz w:val="20"/>
                <w:szCs w:val="20"/>
              </w:rPr>
            </w:pPr>
            <w:r w:rsidRPr="00B85FF4">
              <w:rPr>
                <w:b/>
                <w:bCs/>
                <w:sz w:val="20"/>
                <w:szCs w:val="20"/>
              </w:rPr>
              <w:t>14</w:t>
            </w:r>
          </w:p>
        </w:tc>
        <w:tc>
          <w:tcPr>
            <w:tcW w:w="276" w:type="pct"/>
            <w:shd w:val="clear" w:color="auto" w:fill="auto"/>
          </w:tcPr>
          <w:p w14:paraId="22B8411A" w14:textId="77777777" w:rsidR="00DB664E" w:rsidRPr="00B85FF4" w:rsidRDefault="00DB664E" w:rsidP="000F3D58">
            <w:pPr>
              <w:suppressAutoHyphens/>
              <w:jc w:val="center"/>
              <w:rPr>
                <w:sz w:val="20"/>
                <w:szCs w:val="20"/>
              </w:rPr>
            </w:pPr>
          </w:p>
        </w:tc>
      </w:tr>
      <w:tr w:rsidR="00DB664E" w:rsidRPr="00B85FF4" w14:paraId="3E62ED62" w14:textId="77777777" w:rsidTr="000F3D58">
        <w:trPr>
          <w:trHeight w:val="20"/>
          <w:tblHeader/>
        </w:trPr>
        <w:tc>
          <w:tcPr>
            <w:tcW w:w="674" w:type="pct"/>
            <w:vMerge w:val="restart"/>
            <w:shd w:val="clear" w:color="auto" w:fill="auto"/>
            <w:vAlign w:val="center"/>
          </w:tcPr>
          <w:p w14:paraId="34D08979" w14:textId="77777777" w:rsidR="00DB664E" w:rsidRPr="00B85FF4" w:rsidRDefault="00DB664E" w:rsidP="000F3D58">
            <w:pPr>
              <w:suppressAutoHyphens/>
              <w:jc w:val="center"/>
              <w:rPr>
                <w:b/>
                <w:bCs/>
                <w:sz w:val="20"/>
                <w:szCs w:val="20"/>
              </w:rPr>
            </w:pPr>
            <w:r w:rsidRPr="00B85FF4">
              <w:rPr>
                <w:b/>
                <w:i/>
                <w:sz w:val="18"/>
                <w:szCs w:val="18"/>
                <w:lang w:eastAsia="en-US"/>
              </w:rPr>
              <w:t>Раздел 3. ГИМНАСТИКА СПОРТИВНАЯ И АТЛЕТИЧЕСКАЯ</w:t>
            </w:r>
          </w:p>
        </w:tc>
        <w:tc>
          <w:tcPr>
            <w:tcW w:w="3716" w:type="pct"/>
            <w:shd w:val="clear" w:color="auto" w:fill="auto"/>
            <w:vAlign w:val="center"/>
          </w:tcPr>
          <w:p w14:paraId="3F36ACAE" w14:textId="77777777" w:rsidR="00DB664E" w:rsidRPr="00B85FF4" w:rsidRDefault="00DB664E" w:rsidP="000F3D58">
            <w:pPr>
              <w:rPr>
                <w:sz w:val="20"/>
                <w:szCs w:val="20"/>
              </w:rPr>
            </w:pPr>
            <w:r w:rsidRPr="00B85FF4">
              <w:rPr>
                <w:sz w:val="20"/>
                <w:szCs w:val="20"/>
              </w:rPr>
              <w:t>Содержание учебного материала</w:t>
            </w:r>
          </w:p>
          <w:p w14:paraId="2F8B5682" w14:textId="77777777" w:rsidR="00DB664E" w:rsidRPr="00B85FF4" w:rsidRDefault="00DB664E" w:rsidP="000F3D58">
            <w:pPr>
              <w:suppressAutoHyphens/>
              <w:jc w:val="both"/>
              <w:rPr>
                <w:sz w:val="20"/>
                <w:szCs w:val="20"/>
              </w:rPr>
            </w:pPr>
            <w:r w:rsidRPr="00B85FF4">
              <w:rPr>
                <w:sz w:val="20"/>
                <w:szCs w:val="20"/>
              </w:rPr>
              <w:t xml:space="preserve">В том числе практических занятий </w:t>
            </w:r>
          </w:p>
          <w:p w14:paraId="0F82795E" w14:textId="77777777" w:rsidR="00DB664E" w:rsidRPr="00B85FF4" w:rsidRDefault="00DB664E" w:rsidP="000F3D58">
            <w:pPr>
              <w:suppressAutoHyphens/>
              <w:jc w:val="both"/>
              <w:rPr>
                <w:sz w:val="20"/>
                <w:szCs w:val="20"/>
              </w:rPr>
            </w:pPr>
            <w:r w:rsidRPr="00B85FF4">
              <w:rPr>
                <w:sz w:val="20"/>
                <w:szCs w:val="20"/>
              </w:rPr>
              <w:t>Теор. свед, правила поведения и предупреждение травматизма. Подтягивание в висе, поднимание прямых ног к перекладине</w:t>
            </w:r>
          </w:p>
        </w:tc>
        <w:tc>
          <w:tcPr>
            <w:tcW w:w="334" w:type="pct"/>
            <w:vMerge w:val="restart"/>
            <w:shd w:val="clear" w:color="auto" w:fill="auto"/>
            <w:vAlign w:val="center"/>
          </w:tcPr>
          <w:p w14:paraId="1B76D135" w14:textId="77777777" w:rsidR="00DB664E" w:rsidRPr="00B85FF4" w:rsidRDefault="00DB664E" w:rsidP="000F3D58">
            <w:pPr>
              <w:suppressAutoHyphens/>
              <w:jc w:val="center"/>
              <w:rPr>
                <w:b/>
                <w:bCs/>
                <w:sz w:val="20"/>
                <w:szCs w:val="20"/>
              </w:rPr>
            </w:pPr>
            <w:r w:rsidRPr="00B85FF4">
              <w:rPr>
                <w:b/>
                <w:bCs/>
                <w:sz w:val="20"/>
                <w:szCs w:val="20"/>
              </w:rPr>
              <w:t>41</w:t>
            </w:r>
          </w:p>
        </w:tc>
        <w:tc>
          <w:tcPr>
            <w:tcW w:w="276" w:type="pct"/>
            <w:shd w:val="clear" w:color="auto" w:fill="auto"/>
          </w:tcPr>
          <w:p w14:paraId="3844B1BA" w14:textId="77777777" w:rsidR="00DB664E" w:rsidRPr="00B85FF4" w:rsidRDefault="00DB664E" w:rsidP="000F3D58">
            <w:pPr>
              <w:suppressAutoHyphens/>
              <w:jc w:val="center"/>
              <w:rPr>
                <w:sz w:val="20"/>
                <w:szCs w:val="20"/>
              </w:rPr>
            </w:pPr>
          </w:p>
        </w:tc>
      </w:tr>
      <w:tr w:rsidR="00DB664E" w:rsidRPr="00B85FF4" w14:paraId="277A951E" w14:textId="77777777" w:rsidTr="000F3D58">
        <w:trPr>
          <w:trHeight w:val="20"/>
          <w:tblHeader/>
        </w:trPr>
        <w:tc>
          <w:tcPr>
            <w:tcW w:w="674" w:type="pct"/>
            <w:vMerge/>
            <w:shd w:val="clear" w:color="auto" w:fill="auto"/>
            <w:vAlign w:val="center"/>
          </w:tcPr>
          <w:p w14:paraId="7439A702"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62C8F2D5" w14:textId="77777777" w:rsidR="00DB664E" w:rsidRPr="00B85FF4" w:rsidRDefault="00DB664E" w:rsidP="000F3D58">
            <w:pPr>
              <w:spacing w:line="256" w:lineRule="auto"/>
              <w:jc w:val="both"/>
              <w:rPr>
                <w:sz w:val="20"/>
                <w:szCs w:val="20"/>
              </w:rPr>
            </w:pPr>
            <w:r w:rsidRPr="00B85FF4">
              <w:rPr>
                <w:sz w:val="20"/>
                <w:szCs w:val="20"/>
              </w:rPr>
              <w:t>К/Н- поднимание прямых ног к перекладине из виса. Комплекс</w:t>
            </w:r>
          </w:p>
          <w:p w14:paraId="5218C000" w14:textId="77777777" w:rsidR="00DB664E" w:rsidRPr="00B85FF4" w:rsidRDefault="00DB664E" w:rsidP="000F3D58">
            <w:pPr>
              <w:suppressAutoHyphens/>
              <w:jc w:val="both"/>
              <w:rPr>
                <w:sz w:val="20"/>
                <w:szCs w:val="20"/>
              </w:rPr>
            </w:pPr>
            <w:r w:rsidRPr="00B85FF4">
              <w:rPr>
                <w:sz w:val="20"/>
                <w:szCs w:val="20"/>
              </w:rPr>
              <w:t>круг. тренировки  ОФП на тренажерах</w:t>
            </w:r>
          </w:p>
        </w:tc>
        <w:tc>
          <w:tcPr>
            <w:tcW w:w="334" w:type="pct"/>
            <w:vMerge/>
            <w:shd w:val="clear" w:color="auto" w:fill="auto"/>
            <w:vAlign w:val="center"/>
          </w:tcPr>
          <w:p w14:paraId="1A8AAC0D" w14:textId="77777777" w:rsidR="00DB664E" w:rsidRPr="00B85FF4" w:rsidRDefault="00DB664E" w:rsidP="000F3D58">
            <w:pPr>
              <w:suppressAutoHyphens/>
              <w:jc w:val="center"/>
              <w:rPr>
                <w:b/>
                <w:bCs/>
                <w:sz w:val="20"/>
                <w:szCs w:val="20"/>
              </w:rPr>
            </w:pPr>
          </w:p>
        </w:tc>
        <w:tc>
          <w:tcPr>
            <w:tcW w:w="276" w:type="pct"/>
            <w:shd w:val="clear" w:color="auto" w:fill="auto"/>
          </w:tcPr>
          <w:p w14:paraId="54F71F5A" w14:textId="77777777" w:rsidR="00DB664E" w:rsidRPr="00B85FF4" w:rsidRDefault="00DB664E" w:rsidP="000F3D58">
            <w:pPr>
              <w:suppressAutoHyphens/>
              <w:jc w:val="center"/>
              <w:rPr>
                <w:sz w:val="20"/>
                <w:szCs w:val="20"/>
              </w:rPr>
            </w:pPr>
          </w:p>
        </w:tc>
      </w:tr>
      <w:tr w:rsidR="00DB664E" w:rsidRPr="00B85FF4" w14:paraId="6729495B" w14:textId="77777777" w:rsidTr="000F3D58">
        <w:trPr>
          <w:trHeight w:val="20"/>
          <w:tblHeader/>
        </w:trPr>
        <w:tc>
          <w:tcPr>
            <w:tcW w:w="674" w:type="pct"/>
            <w:vMerge/>
            <w:shd w:val="clear" w:color="auto" w:fill="auto"/>
            <w:vAlign w:val="center"/>
          </w:tcPr>
          <w:p w14:paraId="24B75613"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286DD6E5" w14:textId="77777777" w:rsidR="00DB664E" w:rsidRPr="00B85FF4" w:rsidRDefault="00DB664E" w:rsidP="000F3D58">
            <w:pPr>
              <w:spacing w:line="256" w:lineRule="auto"/>
              <w:jc w:val="both"/>
              <w:rPr>
                <w:sz w:val="20"/>
                <w:szCs w:val="20"/>
              </w:rPr>
            </w:pPr>
            <w:r w:rsidRPr="00B85FF4">
              <w:rPr>
                <w:sz w:val="20"/>
                <w:szCs w:val="20"/>
              </w:rPr>
              <w:t>Отжимания в упоре сериями. Упр-я на пресс на наклонной скамье. Подтягивание из виса лежа</w:t>
            </w:r>
          </w:p>
        </w:tc>
        <w:tc>
          <w:tcPr>
            <w:tcW w:w="334" w:type="pct"/>
            <w:vMerge/>
            <w:shd w:val="clear" w:color="auto" w:fill="auto"/>
            <w:vAlign w:val="center"/>
          </w:tcPr>
          <w:p w14:paraId="18D9C751" w14:textId="77777777" w:rsidR="00DB664E" w:rsidRPr="00B85FF4" w:rsidRDefault="00DB664E" w:rsidP="000F3D58">
            <w:pPr>
              <w:suppressAutoHyphens/>
              <w:jc w:val="center"/>
              <w:rPr>
                <w:b/>
                <w:bCs/>
                <w:sz w:val="20"/>
                <w:szCs w:val="20"/>
              </w:rPr>
            </w:pPr>
          </w:p>
        </w:tc>
        <w:tc>
          <w:tcPr>
            <w:tcW w:w="276" w:type="pct"/>
            <w:shd w:val="clear" w:color="auto" w:fill="auto"/>
          </w:tcPr>
          <w:p w14:paraId="75C023C6" w14:textId="77777777" w:rsidR="00DB664E" w:rsidRPr="00B85FF4" w:rsidRDefault="00DB664E" w:rsidP="000F3D58">
            <w:pPr>
              <w:suppressAutoHyphens/>
              <w:jc w:val="center"/>
              <w:rPr>
                <w:sz w:val="20"/>
                <w:szCs w:val="20"/>
              </w:rPr>
            </w:pPr>
          </w:p>
        </w:tc>
      </w:tr>
      <w:tr w:rsidR="00DB664E" w:rsidRPr="00B85FF4" w14:paraId="03CCA30A" w14:textId="77777777" w:rsidTr="000F3D58">
        <w:trPr>
          <w:trHeight w:val="20"/>
          <w:tblHeader/>
        </w:trPr>
        <w:tc>
          <w:tcPr>
            <w:tcW w:w="674" w:type="pct"/>
            <w:vMerge/>
            <w:shd w:val="clear" w:color="auto" w:fill="auto"/>
            <w:vAlign w:val="center"/>
          </w:tcPr>
          <w:p w14:paraId="35F00D96"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5546120D" w14:textId="77777777" w:rsidR="00DB664E" w:rsidRPr="00B85FF4" w:rsidRDefault="00DB664E" w:rsidP="000F3D58">
            <w:pPr>
              <w:spacing w:line="256" w:lineRule="auto"/>
              <w:jc w:val="both"/>
              <w:rPr>
                <w:sz w:val="20"/>
                <w:szCs w:val="20"/>
              </w:rPr>
            </w:pPr>
            <w:r w:rsidRPr="00B85FF4">
              <w:rPr>
                <w:sz w:val="20"/>
                <w:szCs w:val="20"/>
              </w:rPr>
              <w:t>К/н- сгибание и разгибание рук в упоре сериями. ОФП. Игра</w:t>
            </w:r>
          </w:p>
        </w:tc>
        <w:tc>
          <w:tcPr>
            <w:tcW w:w="334" w:type="pct"/>
            <w:vMerge/>
            <w:shd w:val="clear" w:color="auto" w:fill="auto"/>
            <w:vAlign w:val="center"/>
          </w:tcPr>
          <w:p w14:paraId="7C2F5F66" w14:textId="77777777" w:rsidR="00DB664E" w:rsidRPr="00B85FF4" w:rsidRDefault="00DB664E" w:rsidP="000F3D58">
            <w:pPr>
              <w:suppressAutoHyphens/>
              <w:jc w:val="center"/>
              <w:rPr>
                <w:b/>
                <w:bCs/>
                <w:sz w:val="20"/>
                <w:szCs w:val="20"/>
              </w:rPr>
            </w:pPr>
          </w:p>
        </w:tc>
        <w:tc>
          <w:tcPr>
            <w:tcW w:w="276" w:type="pct"/>
            <w:shd w:val="clear" w:color="auto" w:fill="auto"/>
          </w:tcPr>
          <w:p w14:paraId="406BD4B9" w14:textId="77777777" w:rsidR="00DB664E" w:rsidRPr="00B85FF4" w:rsidRDefault="00DB664E" w:rsidP="000F3D58">
            <w:pPr>
              <w:suppressAutoHyphens/>
              <w:jc w:val="center"/>
              <w:rPr>
                <w:sz w:val="20"/>
                <w:szCs w:val="20"/>
              </w:rPr>
            </w:pPr>
          </w:p>
        </w:tc>
      </w:tr>
      <w:tr w:rsidR="00DB664E" w:rsidRPr="00B85FF4" w14:paraId="16C26C26" w14:textId="77777777" w:rsidTr="000F3D58">
        <w:trPr>
          <w:trHeight w:val="20"/>
          <w:tblHeader/>
        </w:trPr>
        <w:tc>
          <w:tcPr>
            <w:tcW w:w="674" w:type="pct"/>
            <w:vMerge/>
            <w:shd w:val="clear" w:color="auto" w:fill="auto"/>
            <w:vAlign w:val="center"/>
          </w:tcPr>
          <w:p w14:paraId="5C976456"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36F12FCD" w14:textId="77777777" w:rsidR="00DB664E" w:rsidRPr="00B85FF4" w:rsidRDefault="00DB664E" w:rsidP="000F3D58">
            <w:pPr>
              <w:spacing w:line="256" w:lineRule="auto"/>
              <w:jc w:val="both"/>
              <w:rPr>
                <w:sz w:val="20"/>
                <w:szCs w:val="20"/>
              </w:rPr>
            </w:pPr>
            <w:r w:rsidRPr="00B85FF4">
              <w:rPr>
                <w:sz w:val="20"/>
                <w:szCs w:val="20"/>
              </w:rPr>
              <w:t>Круговая тренировка на тренажерах. Пресс на наклонной доске за 30 сек. Лазание по канату на скорость 2 способа</w:t>
            </w:r>
          </w:p>
        </w:tc>
        <w:tc>
          <w:tcPr>
            <w:tcW w:w="334" w:type="pct"/>
            <w:vMerge/>
            <w:shd w:val="clear" w:color="auto" w:fill="auto"/>
            <w:vAlign w:val="center"/>
          </w:tcPr>
          <w:p w14:paraId="5DC3AF47" w14:textId="77777777" w:rsidR="00DB664E" w:rsidRPr="00B85FF4" w:rsidRDefault="00DB664E" w:rsidP="000F3D58">
            <w:pPr>
              <w:suppressAutoHyphens/>
              <w:jc w:val="center"/>
              <w:rPr>
                <w:b/>
                <w:bCs/>
                <w:sz w:val="20"/>
                <w:szCs w:val="20"/>
              </w:rPr>
            </w:pPr>
          </w:p>
        </w:tc>
        <w:tc>
          <w:tcPr>
            <w:tcW w:w="276" w:type="pct"/>
            <w:shd w:val="clear" w:color="auto" w:fill="auto"/>
          </w:tcPr>
          <w:p w14:paraId="37280E89" w14:textId="77777777" w:rsidR="00DB664E" w:rsidRPr="00B85FF4" w:rsidRDefault="00DB664E" w:rsidP="000F3D58">
            <w:pPr>
              <w:suppressAutoHyphens/>
              <w:jc w:val="center"/>
              <w:rPr>
                <w:sz w:val="20"/>
                <w:szCs w:val="20"/>
              </w:rPr>
            </w:pPr>
          </w:p>
        </w:tc>
      </w:tr>
      <w:tr w:rsidR="00DB664E" w:rsidRPr="00B85FF4" w14:paraId="622543BD" w14:textId="77777777" w:rsidTr="000F3D58">
        <w:trPr>
          <w:trHeight w:val="20"/>
          <w:tblHeader/>
        </w:trPr>
        <w:tc>
          <w:tcPr>
            <w:tcW w:w="674" w:type="pct"/>
            <w:vMerge/>
            <w:shd w:val="clear" w:color="auto" w:fill="auto"/>
            <w:vAlign w:val="center"/>
          </w:tcPr>
          <w:p w14:paraId="3BBBA122"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28215917" w14:textId="77777777" w:rsidR="00DB664E" w:rsidRPr="00B85FF4" w:rsidRDefault="00DB664E" w:rsidP="000F3D58">
            <w:pPr>
              <w:spacing w:line="256" w:lineRule="auto"/>
              <w:jc w:val="both"/>
              <w:rPr>
                <w:sz w:val="20"/>
                <w:szCs w:val="20"/>
              </w:rPr>
            </w:pPr>
            <w:r w:rsidRPr="00B85FF4">
              <w:rPr>
                <w:sz w:val="20"/>
                <w:szCs w:val="20"/>
              </w:rPr>
              <w:t>Поднимание туловища из положения лежа сериями. К/Н в лазании по канату на скорость</w:t>
            </w:r>
          </w:p>
        </w:tc>
        <w:tc>
          <w:tcPr>
            <w:tcW w:w="334" w:type="pct"/>
            <w:vMerge/>
            <w:shd w:val="clear" w:color="auto" w:fill="auto"/>
            <w:vAlign w:val="center"/>
          </w:tcPr>
          <w:p w14:paraId="226382A0" w14:textId="77777777" w:rsidR="00DB664E" w:rsidRPr="00B85FF4" w:rsidRDefault="00DB664E" w:rsidP="000F3D58">
            <w:pPr>
              <w:suppressAutoHyphens/>
              <w:jc w:val="center"/>
              <w:rPr>
                <w:b/>
                <w:bCs/>
                <w:sz w:val="20"/>
                <w:szCs w:val="20"/>
              </w:rPr>
            </w:pPr>
          </w:p>
        </w:tc>
        <w:tc>
          <w:tcPr>
            <w:tcW w:w="276" w:type="pct"/>
            <w:shd w:val="clear" w:color="auto" w:fill="auto"/>
          </w:tcPr>
          <w:p w14:paraId="5E970199" w14:textId="77777777" w:rsidR="00DB664E" w:rsidRPr="00B85FF4" w:rsidRDefault="00DB664E" w:rsidP="000F3D58">
            <w:pPr>
              <w:suppressAutoHyphens/>
              <w:jc w:val="center"/>
              <w:rPr>
                <w:sz w:val="20"/>
                <w:szCs w:val="20"/>
              </w:rPr>
            </w:pPr>
          </w:p>
        </w:tc>
      </w:tr>
      <w:tr w:rsidR="00DB664E" w:rsidRPr="00B85FF4" w14:paraId="64DF3BE1" w14:textId="77777777" w:rsidTr="000F3D58">
        <w:trPr>
          <w:trHeight w:val="20"/>
          <w:tblHeader/>
        </w:trPr>
        <w:tc>
          <w:tcPr>
            <w:tcW w:w="674" w:type="pct"/>
            <w:vMerge/>
            <w:shd w:val="clear" w:color="auto" w:fill="auto"/>
            <w:vAlign w:val="center"/>
          </w:tcPr>
          <w:p w14:paraId="4AA49ED9"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286EC7F8" w14:textId="77777777" w:rsidR="00DB664E" w:rsidRPr="00B85FF4" w:rsidRDefault="00DB664E" w:rsidP="000F3D58">
            <w:pPr>
              <w:spacing w:line="256" w:lineRule="auto"/>
              <w:jc w:val="both"/>
              <w:rPr>
                <w:sz w:val="20"/>
                <w:szCs w:val="20"/>
              </w:rPr>
            </w:pPr>
            <w:r w:rsidRPr="00B85FF4">
              <w:rPr>
                <w:sz w:val="20"/>
                <w:szCs w:val="20"/>
              </w:rPr>
              <w:t>к/н- поднимание туловища из положения лежа за 30 секунд ОФП на тренажерах. Спортивная игра</w:t>
            </w:r>
          </w:p>
        </w:tc>
        <w:tc>
          <w:tcPr>
            <w:tcW w:w="334" w:type="pct"/>
            <w:vMerge/>
            <w:shd w:val="clear" w:color="auto" w:fill="auto"/>
            <w:vAlign w:val="center"/>
          </w:tcPr>
          <w:p w14:paraId="3CFA4677" w14:textId="77777777" w:rsidR="00DB664E" w:rsidRPr="00B85FF4" w:rsidRDefault="00DB664E" w:rsidP="000F3D58">
            <w:pPr>
              <w:suppressAutoHyphens/>
              <w:jc w:val="center"/>
              <w:rPr>
                <w:b/>
                <w:bCs/>
                <w:sz w:val="20"/>
                <w:szCs w:val="20"/>
              </w:rPr>
            </w:pPr>
          </w:p>
        </w:tc>
        <w:tc>
          <w:tcPr>
            <w:tcW w:w="276" w:type="pct"/>
            <w:shd w:val="clear" w:color="auto" w:fill="auto"/>
          </w:tcPr>
          <w:p w14:paraId="686E271C" w14:textId="77777777" w:rsidR="00DB664E" w:rsidRPr="00B85FF4" w:rsidRDefault="00DB664E" w:rsidP="000F3D58">
            <w:pPr>
              <w:suppressAutoHyphens/>
              <w:jc w:val="center"/>
              <w:rPr>
                <w:sz w:val="20"/>
                <w:szCs w:val="20"/>
              </w:rPr>
            </w:pPr>
          </w:p>
        </w:tc>
      </w:tr>
      <w:tr w:rsidR="00DB664E" w:rsidRPr="00B85FF4" w14:paraId="356BF393" w14:textId="77777777" w:rsidTr="000F3D58">
        <w:trPr>
          <w:trHeight w:val="20"/>
          <w:tblHeader/>
        </w:trPr>
        <w:tc>
          <w:tcPr>
            <w:tcW w:w="674" w:type="pct"/>
            <w:vMerge/>
            <w:shd w:val="clear" w:color="auto" w:fill="auto"/>
            <w:vAlign w:val="center"/>
          </w:tcPr>
          <w:p w14:paraId="6309175B"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6ED1D81F" w14:textId="77777777" w:rsidR="00DB664E" w:rsidRPr="00B85FF4" w:rsidRDefault="00DB664E" w:rsidP="000F3D58">
            <w:pPr>
              <w:spacing w:line="256" w:lineRule="auto"/>
              <w:jc w:val="both"/>
              <w:rPr>
                <w:sz w:val="20"/>
                <w:szCs w:val="20"/>
              </w:rPr>
            </w:pPr>
            <w:r w:rsidRPr="00B85FF4">
              <w:rPr>
                <w:sz w:val="20"/>
                <w:szCs w:val="20"/>
              </w:rPr>
              <w:t>Подведение итогов семестра, задачи на 2 семестр</w:t>
            </w:r>
          </w:p>
        </w:tc>
        <w:tc>
          <w:tcPr>
            <w:tcW w:w="334" w:type="pct"/>
            <w:vMerge/>
            <w:shd w:val="clear" w:color="auto" w:fill="auto"/>
            <w:vAlign w:val="center"/>
          </w:tcPr>
          <w:p w14:paraId="035D03D8" w14:textId="77777777" w:rsidR="00DB664E" w:rsidRPr="00B85FF4" w:rsidRDefault="00DB664E" w:rsidP="000F3D58">
            <w:pPr>
              <w:suppressAutoHyphens/>
              <w:jc w:val="center"/>
              <w:rPr>
                <w:b/>
                <w:bCs/>
                <w:sz w:val="20"/>
                <w:szCs w:val="20"/>
              </w:rPr>
            </w:pPr>
          </w:p>
        </w:tc>
        <w:tc>
          <w:tcPr>
            <w:tcW w:w="276" w:type="pct"/>
            <w:shd w:val="clear" w:color="auto" w:fill="auto"/>
          </w:tcPr>
          <w:p w14:paraId="22691C35" w14:textId="77777777" w:rsidR="00DB664E" w:rsidRPr="00B85FF4" w:rsidRDefault="00DB664E" w:rsidP="000F3D58">
            <w:pPr>
              <w:suppressAutoHyphens/>
              <w:jc w:val="center"/>
              <w:rPr>
                <w:sz w:val="20"/>
                <w:szCs w:val="20"/>
              </w:rPr>
            </w:pPr>
          </w:p>
        </w:tc>
      </w:tr>
      <w:tr w:rsidR="00DB664E" w:rsidRPr="00B85FF4" w14:paraId="5B4F0D9F" w14:textId="77777777" w:rsidTr="000F3D58">
        <w:trPr>
          <w:trHeight w:val="20"/>
          <w:tblHeader/>
        </w:trPr>
        <w:tc>
          <w:tcPr>
            <w:tcW w:w="674" w:type="pct"/>
            <w:vMerge/>
            <w:shd w:val="clear" w:color="auto" w:fill="auto"/>
            <w:vAlign w:val="center"/>
          </w:tcPr>
          <w:p w14:paraId="096C0B79"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1100D5DC" w14:textId="77777777" w:rsidR="00DB664E" w:rsidRPr="00B85FF4" w:rsidRDefault="00DB664E" w:rsidP="000F3D58">
            <w:pPr>
              <w:spacing w:line="256" w:lineRule="auto"/>
              <w:jc w:val="both"/>
              <w:rPr>
                <w:sz w:val="20"/>
                <w:szCs w:val="20"/>
              </w:rPr>
            </w:pPr>
            <w:r w:rsidRPr="00B85FF4">
              <w:rPr>
                <w:sz w:val="20"/>
                <w:szCs w:val="20"/>
              </w:rPr>
              <w:t>Упр-я с гантелями, гирями. Лазание по рукоходу, отжимание на брусьях. ОФП на тренажерах</w:t>
            </w:r>
          </w:p>
        </w:tc>
        <w:tc>
          <w:tcPr>
            <w:tcW w:w="334" w:type="pct"/>
            <w:vMerge/>
            <w:shd w:val="clear" w:color="auto" w:fill="auto"/>
            <w:vAlign w:val="center"/>
          </w:tcPr>
          <w:p w14:paraId="68191589" w14:textId="77777777" w:rsidR="00DB664E" w:rsidRPr="00B85FF4" w:rsidRDefault="00DB664E" w:rsidP="000F3D58">
            <w:pPr>
              <w:suppressAutoHyphens/>
              <w:jc w:val="center"/>
              <w:rPr>
                <w:b/>
                <w:bCs/>
                <w:sz w:val="20"/>
                <w:szCs w:val="20"/>
              </w:rPr>
            </w:pPr>
          </w:p>
        </w:tc>
        <w:tc>
          <w:tcPr>
            <w:tcW w:w="276" w:type="pct"/>
            <w:shd w:val="clear" w:color="auto" w:fill="auto"/>
          </w:tcPr>
          <w:p w14:paraId="255C26F3" w14:textId="77777777" w:rsidR="00DB664E" w:rsidRPr="00B85FF4" w:rsidRDefault="00DB664E" w:rsidP="000F3D58">
            <w:pPr>
              <w:suppressAutoHyphens/>
              <w:jc w:val="center"/>
              <w:rPr>
                <w:sz w:val="20"/>
                <w:szCs w:val="20"/>
              </w:rPr>
            </w:pPr>
          </w:p>
        </w:tc>
      </w:tr>
      <w:tr w:rsidR="00DB664E" w:rsidRPr="00B85FF4" w14:paraId="70BC8CD6" w14:textId="77777777" w:rsidTr="000F3D58">
        <w:trPr>
          <w:trHeight w:val="20"/>
          <w:tblHeader/>
        </w:trPr>
        <w:tc>
          <w:tcPr>
            <w:tcW w:w="674" w:type="pct"/>
            <w:vMerge/>
            <w:shd w:val="clear" w:color="auto" w:fill="auto"/>
            <w:vAlign w:val="center"/>
          </w:tcPr>
          <w:p w14:paraId="02CA6255"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292B1AFE" w14:textId="77777777" w:rsidR="00DB664E" w:rsidRPr="00B85FF4" w:rsidRDefault="00DB664E" w:rsidP="000F3D58">
            <w:pPr>
              <w:spacing w:line="256" w:lineRule="auto"/>
              <w:jc w:val="both"/>
              <w:rPr>
                <w:sz w:val="20"/>
                <w:szCs w:val="20"/>
              </w:rPr>
            </w:pPr>
            <w:r w:rsidRPr="00B85FF4">
              <w:rPr>
                <w:sz w:val="20"/>
                <w:szCs w:val="20"/>
              </w:rPr>
              <w:t>П/силой на перекладине, лазание на рук-ходе и  канате на выносливость</w:t>
            </w:r>
          </w:p>
        </w:tc>
        <w:tc>
          <w:tcPr>
            <w:tcW w:w="334" w:type="pct"/>
            <w:vMerge/>
            <w:shd w:val="clear" w:color="auto" w:fill="auto"/>
            <w:vAlign w:val="center"/>
          </w:tcPr>
          <w:p w14:paraId="75B73A05" w14:textId="77777777" w:rsidR="00DB664E" w:rsidRPr="00B85FF4" w:rsidRDefault="00DB664E" w:rsidP="000F3D58">
            <w:pPr>
              <w:suppressAutoHyphens/>
              <w:jc w:val="center"/>
              <w:rPr>
                <w:b/>
                <w:bCs/>
                <w:sz w:val="20"/>
                <w:szCs w:val="20"/>
              </w:rPr>
            </w:pPr>
          </w:p>
        </w:tc>
        <w:tc>
          <w:tcPr>
            <w:tcW w:w="276" w:type="pct"/>
            <w:shd w:val="clear" w:color="auto" w:fill="auto"/>
          </w:tcPr>
          <w:p w14:paraId="1139C80E" w14:textId="77777777" w:rsidR="00DB664E" w:rsidRPr="00B85FF4" w:rsidRDefault="00DB664E" w:rsidP="000F3D58">
            <w:pPr>
              <w:suppressAutoHyphens/>
              <w:jc w:val="center"/>
              <w:rPr>
                <w:sz w:val="20"/>
                <w:szCs w:val="20"/>
              </w:rPr>
            </w:pPr>
          </w:p>
        </w:tc>
      </w:tr>
      <w:tr w:rsidR="00DB664E" w:rsidRPr="00B85FF4" w14:paraId="1352EC6A" w14:textId="77777777" w:rsidTr="000F3D58">
        <w:trPr>
          <w:trHeight w:val="20"/>
          <w:tblHeader/>
        </w:trPr>
        <w:tc>
          <w:tcPr>
            <w:tcW w:w="674" w:type="pct"/>
            <w:vMerge/>
            <w:shd w:val="clear" w:color="auto" w:fill="auto"/>
            <w:vAlign w:val="center"/>
          </w:tcPr>
          <w:p w14:paraId="0C73E016"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546866A9" w14:textId="77777777" w:rsidR="00DB664E" w:rsidRPr="00B85FF4" w:rsidRDefault="00DB664E" w:rsidP="000F3D58">
            <w:pPr>
              <w:spacing w:line="256" w:lineRule="auto"/>
              <w:jc w:val="both"/>
              <w:rPr>
                <w:sz w:val="20"/>
                <w:szCs w:val="20"/>
              </w:rPr>
            </w:pPr>
            <w:r w:rsidRPr="00B85FF4">
              <w:rPr>
                <w:sz w:val="20"/>
                <w:szCs w:val="20"/>
              </w:rPr>
              <w:t>К/н – лазание по рукоходу. Рывок гири и упр-я с гирям</w:t>
            </w:r>
          </w:p>
        </w:tc>
        <w:tc>
          <w:tcPr>
            <w:tcW w:w="334" w:type="pct"/>
            <w:vMerge/>
            <w:shd w:val="clear" w:color="auto" w:fill="auto"/>
            <w:vAlign w:val="center"/>
          </w:tcPr>
          <w:p w14:paraId="443743DA" w14:textId="77777777" w:rsidR="00DB664E" w:rsidRPr="00B85FF4" w:rsidRDefault="00DB664E" w:rsidP="000F3D58">
            <w:pPr>
              <w:suppressAutoHyphens/>
              <w:jc w:val="center"/>
              <w:rPr>
                <w:b/>
                <w:bCs/>
                <w:sz w:val="20"/>
                <w:szCs w:val="20"/>
              </w:rPr>
            </w:pPr>
          </w:p>
        </w:tc>
        <w:tc>
          <w:tcPr>
            <w:tcW w:w="276" w:type="pct"/>
            <w:shd w:val="clear" w:color="auto" w:fill="auto"/>
          </w:tcPr>
          <w:p w14:paraId="1732CF99" w14:textId="77777777" w:rsidR="00DB664E" w:rsidRPr="00B85FF4" w:rsidRDefault="00DB664E" w:rsidP="000F3D58">
            <w:pPr>
              <w:suppressAutoHyphens/>
              <w:jc w:val="center"/>
              <w:rPr>
                <w:sz w:val="20"/>
                <w:szCs w:val="20"/>
              </w:rPr>
            </w:pPr>
          </w:p>
        </w:tc>
      </w:tr>
      <w:tr w:rsidR="00DB664E" w:rsidRPr="00B85FF4" w14:paraId="4C570F44" w14:textId="77777777" w:rsidTr="000F3D58">
        <w:trPr>
          <w:trHeight w:val="20"/>
          <w:tblHeader/>
        </w:trPr>
        <w:tc>
          <w:tcPr>
            <w:tcW w:w="674" w:type="pct"/>
            <w:vMerge/>
            <w:shd w:val="clear" w:color="auto" w:fill="auto"/>
            <w:vAlign w:val="center"/>
          </w:tcPr>
          <w:p w14:paraId="6F444B16"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2A018E1E" w14:textId="77777777" w:rsidR="00DB664E" w:rsidRPr="00B85FF4" w:rsidRDefault="00DB664E" w:rsidP="000F3D58">
            <w:pPr>
              <w:spacing w:line="256" w:lineRule="auto"/>
              <w:jc w:val="both"/>
              <w:rPr>
                <w:sz w:val="20"/>
                <w:szCs w:val="20"/>
              </w:rPr>
            </w:pPr>
            <w:r w:rsidRPr="00B85FF4">
              <w:rPr>
                <w:sz w:val="20"/>
                <w:szCs w:val="20"/>
              </w:rPr>
              <w:t>Лазание по канату на выносливость. П/переворотом на перекладине. Рывок гири</w:t>
            </w:r>
          </w:p>
        </w:tc>
        <w:tc>
          <w:tcPr>
            <w:tcW w:w="334" w:type="pct"/>
            <w:vMerge/>
            <w:shd w:val="clear" w:color="auto" w:fill="auto"/>
            <w:vAlign w:val="center"/>
          </w:tcPr>
          <w:p w14:paraId="18B5E9F2" w14:textId="77777777" w:rsidR="00DB664E" w:rsidRPr="00B85FF4" w:rsidRDefault="00DB664E" w:rsidP="000F3D58">
            <w:pPr>
              <w:suppressAutoHyphens/>
              <w:jc w:val="center"/>
              <w:rPr>
                <w:b/>
                <w:bCs/>
                <w:sz w:val="20"/>
                <w:szCs w:val="20"/>
              </w:rPr>
            </w:pPr>
          </w:p>
        </w:tc>
        <w:tc>
          <w:tcPr>
            <w:tcW w:w="276" w:type="pct"/>
            <w:shd w:val="clear" w:color="auto" w:fill="auto"/>
          </w:tcPr>
          <w:p w14:paraId="15DCA29D" w14:textId="77777777" w:rsidR="00DB664E" w:rsidRPr="00B85FF4" w:rsidRDefault="00DB664E" w:rsidP="000F3D58">
            <w:pPr>
              <w:suppressAutoHyphens/>
              <w:jc w:val="center"/>
              <w:rPr>
                <w:sz w:val="20"/>
                <w:szCs w:val="20"/>
              </w:rPr>
            </w:pPr>
          </w:p>
        </w:tc>
      </w:tr>
      <w:tr w:rsidR="00DB664E" w:rsidRPr="00B85FF4" w14:paraId="651DDAD5" w14:textId="77777777" w:rsidTr="000F3D58">
        <w:trPr>
          <w:trHeight w:val="20"/>
          <w:tblHeader/>
        </w:trPr>
        <w:tc>
          <w:tcPr>
            <w:tcW w:w="674" w:type="pct"/>
            <w:vMerge/>
            <w:shd w:val="clear" w:color="auto" w:fill="auto"/>
            <w:vAlign w:val="center"/>
          </w:tcPr>
          <w:p w14:paraId="42F18051"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45D46A62" w14:textId="77777777" w:rsidR="00DB664E" w:rsidRPr="00B85FF4" w:rsidRDefault="00DB664E" w:rsidP="000F3D58">
            <w:pPr>
              <w:spacing w:line="256" w:lineRule="auto"/>
              <w:jc w:val="both"/>
              <w:rPr>
                <w:sz w:val="20"/>
                <w:szCs w:val="20"/>
              </w:rPr>
            </w:pPr>
            <w:r w:rsidRPr="00B85FF4">
              <w:rPr>
                <w:sz w:val="20"/>
                <w:szCs w:val="20"/>
              </w:rPr>
              <w:t>Подъемы силой, переворотом на перекладине Отжимание  на брусьях сериями.  Рывок гири. ОФП</w:t>
            </w:r>
          </w:p>
        </w:tc>
        <w:tc>
          <w:tcPr>
            <w:tcW w:w="334" w:type="pct"/>
            <w:vMerge/>
            <w:shd w:val="clear" w:color="auto" w:fill="auto"/>
            <w:vAlign w:val="center"/>
          </w:tcPr>
          <w:p w14:paraId="01020BF8" w14:textId="77777777" w:rsidR="00DB664E" w:rsidRPr="00B85FF4" w:rsidRDefault="00DB664E" w:rsidP="000F3D58">
            <w:pPr>
              <w:suppressAutoHyphens/>
              <w:jc w:val="center"/>
              <w:rPr>
                <w:b/>
                <w:bCs/>
                <w:sz w:val="20"/>
                <w:szCs w:val="20"/>
              </w:rPr>
            </w:pPr>
          </w:p>
        </w:tc>
        <w:tc>
          <w:tcPr>
            <w:tcW w:w="276" w:type="pct"/>
            <w:shd w:val="clear" w:color="auto" w:fill="auto"/>
          </w:tcPr>
          <w:p w14:paraId="4691DED1" w14:textId="77777777" w:rsidR="00DB664E" w:rsidRPr="00B85FF4" w:rsidRDefault="00DB664E" w:rsidP="000F3D58">
            <w:pPr>
              <w:suppressAutoHyphens/>
              <w:jc w:val="center"/>
              <w:rPr>
                <w:sz w:val="20"/>
                <w:szCs w:val="20"/>
              </w:rPr>
            </w:pPr>
          </w:p>
        </w:tc>
      </w:tr>
      <w:tr w:rsidR="00DB664E" w:rsidRPr="00B85FF4" w14:paraId="65B16E97" w14:textId="77777777" w:rsidTr="000F3D58">
        <w:trPr>
          <w:trHeight w:val="20"/>
          <w:tblHeader/>
        </w:trPr>
        <w:tc>
          <w:tcPr>
            <w:tcW w:w="674" w:type="pct"/>
            <w:vMerge/>
            <w:shd w:val="clear" w:color="auto" w:fill="auto"/>
            <w:vAlign w:val="center"/>
          </w:tcPr>
          <w:p w14:paraId="4560F9B1"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3457CCC0" w14:textId="77777777" w:rsidR="00DB664E" w:rsidRPr="00B85FF4" w:rsidRDefault="00DB664E" w:rsidP="000F3D58">
            <w:pPr>
              <w:spacing w:line="256" w:lineRule="auto"/>
              <w:jc w:val="both"/>
              <w:rPr>
                <w:sz w:val="20"/>
                <w:szCs w:val="20"/>
              </w:rPr>
            </w:pPr>
            <w:r w:rsidRPr="00B85FF4">
              <w:rPr>
                <w:sz w:val="20"/>
                <w:szCs w:val="20"/>
              </w:rPr>
              <w:t>К/н- отжимание в упоре на брусьях. П/силой, переворотом на перекладине. ОФП на тренажерах</w:t>
            </w:r>
          </w:p>
        </w:tc>
        <w:tc>
          <w:tcPr>
            <w:tcW w:w="334" w:type="pct"/>
            <w:vMerge/>
            <w:shd w:val="clear" w:color="auto" w:fill="auto"/>
            <w:vAlign w:val="center"/>
          </w:tcPr>
          <w:p w14:paraId="2756A63C" w14:textId="77777777" w:rsidR="00DB664E" w:rsidRPr="00B85FF4" w:rsidRDefault="00DB664E" w:rsidP="000F3D58">
            <w:pPr>
              <w:suppressAutoHyphens/>
              <w:jc w:val="center"/>
              <w:rPr>
                <w:b/>
                <w:bCs/>
                <w:sz w:val="20"/>
                <w:szCs w:val="20"/>
              </w:rPr>
            </w:pPr>
          </w:p>
        </w:tc>
        <w:tc>
          <w:tcPr>
            <w:tcW w:w="276" w:type="pct"/>
            <w:shd w:val="clear" w:color="auto" w:fill="auto"/>
          </w:tcPr>
          <w:p w14:paraId="42342663" w14:textId="77777777" w:rsidR="00DB664E" w:rsidRPr="00B85FF4" w:rsidRDefault="00DB664E" w:rsidP="000F3D58">
            <w:pPr>
              <w:suppressAutoHyphens/>
              <w:jc w:val="center"/>
              <w:rPr>
                <w:sz w:val="20"/>
                <w:szCs w:val="20"/>
              </w:rPr>
            </w:pPr>
          </w:p>
        </w:tc>
      </w:tr>
      <w:tr w:rsidR="00DB664E" w:rsidRPr="00B85FF4" w14:paraId="41FDA6B5" w14:textId="77777777" w:rsidTr="000F3D58">
        <w:trPr>
          <w:trHeight w:val="20"/>
          <w:tblHeader/>
        </w:trPr>
        <w:tc>
          <w:tcPr>
            <w:tcW w:w="674" w:type="pct"/>
            <w:vMerge/>
            <w:shd w:val="clear" w:color="auto" w:fill="auto"/>
            <w:vAlign w:val="center"/>
          </w:tcPr>
          <w:p w14:paraId="62EC93C2"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28ED71D0" w14:textId="77777777" w:rsidR="00DB664E" w:rsidRPr="00B85FF4" w:rsidRDefault="00DB664E" w:rsidP="000F3D58">
            <w:pPr>
              <w:spacing w:line="256" w:lineRule="auto"/>
              <w:jc w:val="both"/>
              <w:rPr>
                <w:sz w:val="20"/>
                <w:szCs w:val="20"/>
              </w:rPr>
            </w:pPr>
            <w:r w:rsidRPr="00B85FF4">
              <w:rPr>
                <w:sz w:val="20"/>
                <w:szCs w:val="20"/>
              </w:rPr>
              <w:t>К/н- подъем силой на перекладине. Рывок гири. Лазание по канату на выносливость. ОФП</w:t>
            </w:r>
          </w:p>
        </w:tc>
        <w:tc>
          <w:tcPr>
            <w:tcW w:w="334" w:type="pct"/>
            <w:vMerge/>
            <w:shd w:val="clear" w:color="auto" w:fill="auto"/>
            <w:vAlign w:val="center"/>
          </w:tcPr>
          <w:p w14:paraId="38340776" w14:textId="77777777" w:rsidR="00DB664E" w:rsidRPr="00B85FF4" w:rsidRDefault="00DB664E" w:rsidP="000F3D58">
            <w:pPr>
              <w:suppressAutoHyphens/>
              <w:jc w:val="center"/>
              <w:rPr>
                <w:b/>
                <w:bCs/>
                <w:sz w:val="20"/>
                <w:szCs w:val="20"/>
              </w:rPr>
            </w:pPr>
          </w:p>
        </w:tc>
        <w:tc>
          <w:tcPr>
            <w:tcW w:w="276" w:type="pct"/>
            <w:shd w:val="clear" w:color="auto" w:fill="auto"/>
          </w:tcPr>
          <w:p w14:paraId="3F0F1DF9" w14:textId="77777777" w:rsidR="00DB664E" w:rsidRPr="00B85FF4" w:rsidRDefault="00DB664E" w:rsidP="000F3D58">
            <w:pPr>
              <w:suppressAutoHyphens/>
              <w:jc w:val="center"/>
              <w:rPr>
                <w:sz w:val="20"/>
                <w:szCs w:val="20"/>
              </w:rPr>
            </w:pPr>
          </w:p>
        </w:tc>
      </w:tr>
      <w:tr w:rsidR="00DB664E" w:rsidRPr="00B85FF4" w14:paraId="6B72DA15" w14:textId="77777777" w:rsidTr="000F3D58">
        <w:trPr>
          <w:trHeight w:val="20"/>
          <w:tblHeader/>
        </w:trPr>
        <w:tc>
          <w:tcPr>
            <w:tcW w:w="674" w:type="pct"/>
            <w:vMerge/>
            <w:shd w:val="clear" w:color="auto" w:fill="auto"/>
            <w:vAlign w:val="center"/>
          </w:tcPr>
          <w:p w14:paraId="3AF15202"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56E3F1EA" w14:textId="77777777" w:rsidR="00DB664E" w:rsidRPr="00B85FF4" w:rsidRDefault="00DB664E" w:rsidP="000F3D58">
            <w:pPr>
              <w:spacing w:line="256" w:lineRule="auto"/>
              <w:jc w:val="both"/>
              <w:rPr>
                <w:sz w:val="20"/>
                <w:szCs w:val="20"/>
              </w:rPr>
            </w:pPr>
            <w:r w:rsidRPr="00B85FF4">
              <w:rPr>
                <w:sz w:val="20"/>
                <w:szCs w:val="20"/>
              </w:rPr>
              <w:t>Комплекс круговой тренировки на тренажерах Лазание по канату на выносливость. Рывок гири</w:t>
            </w:r>
          </w:p>
        </w:tc>
        <w:tc>
          <w:tcPr>
            <w:tcW w:w="334" w:type="pct"/>
            <w:vMerge/>
            <w:shd w:val="clear" w:color="auto" w:fill="auto"/>
            <w:vAlign w:val="center"/>
          </w:tcPr>
          <w:p w14:paraId="01C47A06" w14:textId="77777777" w:rsidR="00DB664E" w:rsidRPr="00B85FF4" w:rsidRDefault="00DB664E" w:rsidP="000F3D58">
            <w:pPr>
              <w:suppressAutoHyphens/>
              <w:jc w:val="center"/>
              <w:rPr>
                <w:b/>
                <w:bCs/>
                <w:sz w:val="20"/>
                <w:szCs w:val="20"/>
              </w:rPr>
            </w:pPr>
          </w:p>
        </w:tc>
        <w:tc>
          <w:tcPr>
            <w:tcW w:w="276" w:type="pct"/>
            <w:shd w:val="clear" w:color="auto" w:fill="auto"/>
          </w:tcPr>
          <w:p w14:paraId="6989EDC0" w14:textId="77777777" w:rsidR="00DB664E" w:rsidRPr="00B85FF4" w:rsidRDefault="00DB664E" w:rsidP="000F3D58">
            <w:pPr>
              <w:suppressAutoHyphens/>
              <w:jc w:val="center"/>
              <w:rPr>
                <w:sz w:val="20"/>
                <w:szCs w:val="20"/>
              </w:rPr>
            </w:pPr>
          </w:p>
        </w:tc>
      </w:tr>
      <w:tr w:rsidR="00DB664E" w:rsidRPr="00B85FF4" w14:paraId="4132D642" w14:textId="77777777" w:rsidTr="000F3D58">
        <w:trPr>
          <w:trHeight w:val="20"/>
          <w:tblHeader/>
        </w:trPr>
        <w:tc>
          <w:tcPr>
            <w:tcW w:w="674" w:type="pct"/>
            <w:vMerge/>
            <w:shd w:val="clear" w:color="auto" w:fill="auto"/>
            <w:vAlign w:val="center"/>
          </w:tcPr>
          <w:p w14:paraId="302547B9"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213D53DC" w14:textId="77777777" w:rsidR="00DB664E" w:rsidRPr="00B85FF4" w:rsidRDefault="00DB664E" w:rsidP="000F3D58">
            <w:pPr>
              <w:spacing w:line="256" w:lineRule="auto"/>
              <w:jc w:val="both"/>
              <w:rPr>
                <w:sz w:val="20"/>
                <w:szCs w:val="20"/>
              </w:rPr>
            </w:pPr>
            <w:r w:rsidRPr="00B85FF4">
              <w:rPr>
                <w:sz w:val="20"/>
                <w:szCs w:val="20"/>
              </w:rPr>
              <w:t>К/н- подъем переворотом на перекладине . ОФП</w:t>
            </w:r>
          </w:p>
        </w:tc>
        <w:tc>
          <w:tcPr>
            <w:tcW w:w="334" w:type="pct"/>
            <w:vMerge/>
            <w:shd w:val="clear" w:color="auto" w:fill="auto"/>
            <w:vAlign w:val="center"/>
          </w:tcPr>
          <w:p w14:paraId="48C6D59F" w14:textId="77777777" w:rsidR="00DB664E" w:rsidRPr="00B85FF4" w:rsidRDefault="00DB664E" w:rsidP="000F3D58">
            <w:pPr>
              <w:suppressAutoHyphens/>
              <w:jc w:val="center"/>
              <w:rPr>
                <w:b/>
                <w:bCs/>
                <w:sz w:val="20"/>
                <w:szCs w:val="20"/>
              </w:rPr>
            </w:pPr>
          </w:p>
        </w:tc>
        <w:tc>
          <w:tcPr>
            <w:tcW w:w="276" w:type="pct"/>
            <w:shd w:val="clear" w:color="auto" w:fill="auto"/>
          </w:tcPr>
          <w:p w14:paraId="0EFDFF2B" w14:textId="77777777" w:rsidR="00DB664E" w:rsidRPr="00B85FF4" w:rsidRDefault="00DB664E" w:rsidP="000F3D58">
            <w:pPr>
              <w:suppressAutoHyphens/>
              <w:jc w:val="center"/>
              <w:rPr>
                <w:sz w:val="20"/>
                <w:szCs w:val="20"/>
              </w:rPr>
            </w:pPr>
          </w:p>
        </w:tc>
      </w:tr>
      <w:tr w:rsidR="00DB664E" w:rsidRPr="00B85FF4" w14:paraId="51CEF577" w14:textId="77777777" w:rsidTr="000F3D58">
        <w:trPr>
          <w:trHeight w:val="20"/>
          <w:tblHeader/>
        </w:trPr>
        <w:tc>
          <w:tcPr>
            <w:tcW w:w="674" w:type="pct"/>
            <w:vMerge/>
            <w:shd w:val="clear" w:color="auto" w:fill="auto"/>
            <w:vAlign w:val="center"/>
          </w:tcPr>
          <w:p w14:paraId="5652804F"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36114AD7" w14:textId="77777777" w:rsidR="00DB664E" w:rsidRPr="00B85FF4" w:rsidRDefault="00DB664E" w:rsidP="000F3D58">
            <w:pPr>
              <w:spacing w:line="256" w:lineRule="auto"/>
              <w:jc w:val="both"/>
              <w:rPr>
                <w:sz w:val="20"/>
                <w:szCs w:val="20"/>
              </w:rPr>
            </w:pPr>
            <w:r w:rsidRPr="00B85FF4">
              <w:rPr>
                <w:sz w:val="20"/>
                <w:szCs w:val="20"/>
              </w:rPr>
              <w:t>К/н- рывок гири правой и левой рукой поочередно Круговая тренировка на силовую выносливость</w:t>
            </w:r>
          </w:p>
        </w:tc>
        <w:tc>
          <w:tcPr>
            <w:tcW w:w="334" w:type="pct"/>
            <w:vMerge/>
            <w:shd w:val="clear" w:color="auto" w:fill="auto"/>
            <w:vAlign w:val="center"/>
          </w:tcPr>
          <w:p w14:paraId="5070E269" w14:textId="77777777" w:rsidR="00DB664E" w:rsidRPr="00B85FF4" w:rsidRDefault="00DB664E" w:rsidP="000F3D58">
            <w:pPr>
              <w:suppressAutoHyphens/>
              <w:jc w:val="center"/>
              <w:rPr>
                <w:b/>
                <w:bCs/>
                <w:sz w:val="20"/>
                <w:szCs w:val="20"/>
              </w:rPr>
            </w:pPr>
          </w:p>
        </w:tc>
        <w:tc>
          <w:tcPr>
            <w:tcW w:w="276" w:type="pct"/>
            <w:shd w:val="clear" w:color="auto" w:fill="auto"/>
          </w:tcPr>
          <w:p w14:paraId="15AABADA" w14:textId="77777777" w:rsidR="00DB664E" w:rsidRPr="00B85FF4" w:rsidRDefault="00DB664E" w:rsidP="000F3D58">
            <w:pPr>
              <w:suppressAutoHyphens/>
              <w:jc w:val="center"/>
              <w:rPr>
                <w:sz w:val="20"/>
                <w:szCs w:val="20"/>
              </w:rPr>
            </w:pPr>
          </w:p>
        </w:tc>
      </w:tr>
      <w:tr w:rsidR="00DB664E" w:rsidRPr="00B85FF4" w14:paraId="6D27CE40" w14:textId="77777777" w:rsidTr="000F3D58">
        <w:trPr>
          <w:trHeight w:val="20"/>
          <w:tblHeader/>
        </w:trPr>
        <w:tc>
          <w:tcPr>
            <w:tcW w:w="674" w:type="pct"/>
            <w:vMerge/>
            <w:shd w:val="clear" w:color="auto" w:fill="auto"/>
            <w:vAlign w:val="center"/>
          </w:tcPr>
          <w:p w14:paraId="0BABBFE2"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56ECF8EC" w14:textId="77777777" w:rsidR="00DB664E" w:rsidRPr="00B85FF4" w:rsidRDefault="00DB664E" w:rsidP="000F3D58">
            <w:pPr>
              <w:spacing w:line="256" w:lineRule="auto"/>
              <w:jc w:val="both"/>
              <w:rPr>
                <w:sz w:val="20"/>
                <w:szCs w:val="20"/>
              </w:rPr>
            </w:pPr>
            <w:r w:rsidRPr="00B85FF4">
              <w:rPr>
                <w:sz w:val="20"/>
                <w:szCs w:val="20"/>
              </w:rPr>
              <w:t>Лазание по горизонтальному канату на выносливость</w:t>
            </w:r>
          </w:p>
        </w:tc>
        <w:tc>
          <w:tcPr>
            <w:tcW w:w="334" w:type="pct"/>
            <w:vMerge/>
            <w:shd w:val="clear" w:color="auto" w:fill="auto"/>
            <w:vAlign w:val="center"/>
          </w:tcPr>
          <w:p w14:paraId="5C165BEF" w14:textId="77777777" w:rsidR="00DB664E" w:rsidRPr="00B85FF4" w:rsidRDefault="00DB664E" w:rsidP="000F3D58">
            <w:pPr>
              <w:suppressAutoHyphens/>
              <w:jc w:val="center"/>
              <w:rPr>
                <w:b/>
                <w:bCs/>
                <w:sz w:val="20"/>
                <w:szCs w:val="20"/>
              </w:rPr>
            </w:pPr>
          </w:p>
        </w:tc>
        <w:tc>
          <w:tcPr>
            <w:tcW w:w="276" w:type="pct"/>
            <w:shd w:val="clear" w:color="auto" w:fill="auto"/>
          </w:tcPr>
          <w:p w14:paraId="60D1D6BC" w14:textId="77777777" w:rsidR="00DB664E" w:rsidRPr="00B85FF4" w:rsidRDefault="00DB664E" w:rsidP="000F3D58">
            <w:pPr>
              <w:suppressAutoHyphens/>
              <w:jc w:val="center"/>
              <w:rPr>
                <w:sz w:val="20"/>
                <w:szCs w:val="20"/>
              </w:rPr>
            </w:pPr>
          </w:p>
        </w:tc>
      </w:tr>
      <w:tr w:rsidR="00DB664E" w:rsidRPr="00B85FF4" w14:paraId="0339D5FC" w14:textId="77777777" w:rsidTr="000F3D58">
        <w:trPr>
          <w:trHeight w:val="20"/>
          <w:tblHeader/>
        </w:trPr>
        <w:tc>
          <w:tcPr>
            <w:tcW w:w="674" w:type="pct"/>
            <w:vMerge/>
            <w:shd w:val="clear" w:color="auto" w:fill="auto"/>
            <w:vAlign w:val="center"/>
          </w:tcPr>
          <w:p w14:paraId="2B2052EE"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121A3AAC" w14:textId="77777777" w:rsidR="00DB664E" w:rsidRPr="00B85FF4" w:rsidRDefault="00DB664E" w:rsidP="000F3D58">
            <w:pPr>
              <w:spacing w:line="256" w:lineRule="auto"/>
              <w:jc w:val="both"/>
              <w:rPr>
                <w:sz w:val="20"/>
                <w:szCs w:val="20"/>
              </w:rPr>
            </w:pPr>
            <w:r w:rsidRPr="00B85FF4">
              <w:rPr>
                <w:sz w:val="20"/>
                <w:szCs w:val="20"/>
              </w:rPr>
              <w:t>К/н- лазание по горизонтальному канату на вынослив.</w:t>
            </w:r>
          </w:p>
        </w:tc>
        <w:tc>
          <w:tcPr>
            <w:tcW w:w="334" w:type="pct"/>
            <w:vMerge/>
            <w:shd w:val="clear" w:color="auto" w:fill="auto"/>
            <w:vAlign w:val="center"/>
          </w:tcPr>
          <w:p w14:paraId="13499388" w14:textId="77777777" w:rsidR="00DB664E" w:rsidRPr="00B85FF4" w:rsidRDefault="00DB664E" w:rsidP="000F3D58">
            <w:pPr>
              <w:suppressAutoHyphens/>
              <w:jc w:val="center"/>
              <w:rPr>
                <w:b/>
                <w:bCs/>
                <w:sz w:val="20"/>
                <w:szCs w:val="20"/>
              </w:rPr>
            </w:pPr>
          </w:p>
        </w:tc>
        <w:tc>
          <w:tcPr>
            <w:tcW w:w="276" w:type="pct"/>
            <w:shd w:val="clear" w:color="auto" w:fill="auto"/>
          </w:tcPr>
          <w:p w14:paraId="08AD80FB" w14:textId="77777777" w:rsidR="00DB664E" w:rsidRPr="00B85FF4" w:rsidRDefault="00DB664E" w:rsidP="000F3D58">
            <w:pPr>
              <w:suppressAutoHyphens/>
              <w:jc w:val="center"/>
              <w:rPr>
                <w:sz w:val="20"/>
                <w:szCs w:val="20"/>
              </w:rPr>
            </w:pPr>
          </w:p>
        </w:tc>
      </w:tr>
      <w:tr w:rsidR="00DB664E" w:rsidRPr="00B85FF4" w14:paraId="5DC9C840" w14:textId="77777777" w:rsidTr="000F3D58">
        <w:trPr>
          <w:trHeight w:val="20"/>
          <w:tblHeader/>
        </w:trPr>
        <w:tc>
          <w:tcPr>
            <w:tcW w:w="674" w:type="pct"/>
            <w:vMerge/>
            <w:shd w:val="clear" w:color="auto" w:fill="auto"/>
            <w:vAlign w:val="center"/>
          </w:tcPr>
          <w:p w14:paraId="5CD2CBE2"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1DE484CF" w14:textId="77777777" w:rsidR="00DB664E" w:rsidRPr="00B85FF4" w:rsidRDefault="00DB664E" w:rsidP="000F3D58">
            <w:pPr>
              <w:spacing w:line="256" w:lineRule="auto"/>
              <w:jc w:val="both"/>
              <w:rPr>
                <w:sz w:val="20"/>
                <w:szCs w:val="20"/>
              </w:rPr>
            </w:pPr>
            <w:r w:rsidRPr="00B85FF4">
              <w:rPr>
                <w:sz w:val="20"/>
                <w:szCs w:val="20"/>
              </w:rPr>
              <w:t>ОФП на тренажерах Досдача к/н, общефизическая подготовка</w:t>
            </w:r>
          </w:p>
        </w:tc>
        <w:tc>
          <w:tcPr>
            <w:tcW w:w="334" w:type="pct"/>
            <w:vMerge/>
            <w:shd w:val="clear" w:color="auto" w:fill="auto"/>
            <w:vAlign w:val="center"/>
          </w:tcPr>
          <w:p w14:paraId="62C7AC4C" w14:textId="77777777" w:rsidR="00DB664E" w:rsidRPr="00B85FF4" w:rsidRDefault="00DB664E" w:rsidP="000F3D58">
            <w:pPr>
              <w:suppressAutoHyphens/>
              <w:jc w:val="center"/>
              <w:rPr>
                <w:b/>
                <w:bCs/>
                <w:sz w:val="20"/>
                <w:szCs w:val="20"/>
              </w:rPr>
            </w:pPr>
          </w:p>
        </w:tc>
        <w:tc>
          <w:tcPr>
            <w:tcW w:w="276" w:type="pct"/>
            <w:shd w:val="clear" w:color="auto" w:fill="auto"/>
          </w:tcPr>
          <w:p w14:paraId="2129DB2B" w14:textId="77777777" w:rsidR="00DB664E" w:rsidRPr="00B85FF4" w:rsidRDefault="00DB664E" w:rsidP="000F3D58">
            <w:pPr>
              <w:suppressAutoHyphens/>
              <w:jc w:val="center"/>
              <w:rPr>
                <w:sz w:val="20"/>
                <w:szCs w:val="20"/>
              </w:rPr>
            </w:pPr>
          </w:p>
        </w:tc>
      </w:tr>
      <w:tr w:rsidR="00DB664E" w:rsidRPr="00B85FF4" w14:paraId="1510753F" w14:textId="77777777" w:rsidTr="000F3D58">
        <w:trPr>
          <w:trHeight w:val="20"/>
          <w:tblHeader/>
        </w:trPr>
        <w:tc>
          <w:tcPr>
            <w:tcW w:w="674" w:type="pct"/>
            <w:vMerge w:val="restart"/>
            <w:shd w:val="clear" w:color="auto" w:fill="auto"/>
            <w:vAlign w:val="center"/>
          </w:tcPr>
          <w:p w14:paraId="211431F8" w14:textId="77777777" w:rsidR="00DB664E" w:rsidRPr="00B85FF4" w:rsidRDefault="00DB664E" w:rsidP="000F3D58">
            <w:pPr>
              <w:suppressAutoHyphens/>
              <w:jc w:val="center"/>
              <w:rPr>
                <w:b/>
                <w:i/>
                <w:sz w:val="18"/>
                <w:szCs w:val="18"/>
                <w:lang w:eastAsia="en-US"/>
              </w:rPr>
            </w:pPr>
            <w:r w:rsidRPr="00B85FF4">
              <w:rPr>
                <w:b/>
                <w:i/>
                <w:sz w:val="18"/>
                <w:szCs w:val="18"/>
                <w:lang w:eastAsia="en-US"/>
              </w:rPr>
              <w:lastRenderedPageBreak/>
              <w:t>Раздел 4. БАСКЕТБОЛ</w:t>
            </w:r>
          </w:p>
        </w:tc>
        <w:tc>
          <w:tcPr>
            <w:tcW w:w="3716" w:type="pct"/>
            <w:shd w:val="clear" w:color="auto" w:fill="auto"/>
            <w:vAlign w:val="center"/>
          </w:tcPr>
          <w:p w14:paraId="1ECDAE18" w14:textId="77777777" w:rsidR="00DB664E" w:rsidRPr="00B85FF4" w:rsidRDefault="00DB664E" w:rsidP="000F3D58">
            <w:pPr>
              <w:rPr>
                <w:sz w:val="20"/>
                <w:szCs w:val="20"/>
              </w:rPr>
            </w:pPr>
            <w:r w:rsidRPr="00B85FF4">
              <w:rPr>
                <w:sz w:val="20"/>
                <w:szCs w:val="20"/>
              </w:rPr>
              <w:t>Содержание учебного материала</w:t>
            </w:r>
          </w:p>
          <w:p w14:paraId="539C8EA2" w14:textId="77777777" w:rsidR="00DB664E" w:rsidRPr="00B85FF4" w:rsidRDefault="00DB664E" w:rsidP="000F3D58">
            <w:pPr>
              <w:suppressAutoHyphens/>
              <w:jc w:val="both"/>
              <w:rPr>
                <w:sz w:val="20"/>
                <w:szCs w:val="20"/>
              </w:rPr>
            </w:pPr>
            <w:r w:rsidRPr="00B85FF4">
              <w:rPr>
                <w:sz w:val="20"/>
                <w:szCs w:val="20"/>
              </w:rPr>
              <w:t xml:space="preserve">В том числе практических занятий </w:t>
            </w:r>
          </w:p>
          <w:p w14:paraId="3818B45E" w14:textId="77777777" w:rsidR="00DB664E" w:rsidRPr="00B85FF4" w:rsidRDefault="00DB664E" w:rsidP="00FE3280">
            <w:pPr>
              <w:pStyle w:val="af8"/>
              <w:numPr>
                <w:ilvl w:val="0"/>
                <w:numId w:val="177"/>
              </w:numPr>
              <w:spacing w:line="256" w:lineRule="auto"/>
              <w:ind w:left="457"/>
              <w:jc w:val="both"/>
              <w:rPr>
                <w:sz w:val="20"/>
                <w:szCs w:val="20"/>
              </w:rPr>
            </w:pPr>
            <w:r w:rsidRPr="00B85FF4">
              <w:rPr>
                <w:sz w:val="20"/>
                <w:szCs w:val="20"/>
              </w:rPr>
              <w:t>Теоретические св.- оздоровительное и прикладное значение баскетбола Ведение, передачи, броски в движении, игра</w:t>
            </w:r>
          </w:p>
          <w:p w14:paraId="26CC59FC" w14:textId="77777777" w:rsidR="00DB664E" w:rsidRPr="00B85FF4" w:rsidRDefault="00DB664E" w:rsidP="00FE3280">
            <w:pPr>
              <w:pStyle w:val="af8"/>
              <w:numPr>
                <w:ilvl w:val="0"/>
                <w:numId w:val="177"/>
              </w:numPr>
              <w:spacing w:line="256" w:lineRule="auto"/>
              <w:ind w:left="457"/>
              <w:jc w:val="both"/>
              <w:rPr>
                <w:sz w:val="20"/>
                <w:szCs w:val="20"/>
              </w:rPr>
            </w:pPr>
            <w:r w:rsidRPr="00B85FF4">
              <w:rPr>
                <w:sz w:val="20"/>
                <w:szCs w:val="20"/>
              </w:rPr>
              <w:t>Ведение мяча с броском в движении, передачи в движении. Ловля высоколетящих мячей. Учебная игра</w:t>
            </w:r>
          </w:p>
          <w:p w14:paraId="08A4D83D" w14:textId="77777777" w:rsidR="00DB664E" w:rsidRPr="00B85FF4" w:rsidRDefault="00DB664E" w:rsidP="00FE3280">
            <w:pPr>
              <w:pStyle w:val="af8"/>
              <w:numPr>
                <w:ilvl w:val="0"/>
                <w:numId w:val="177"/>
              </w:numPr>
              <w:spacing w:line="256" w:lineRule="auto"/>
              <w:ind w:left="457"/>
              <w:jc w:val="both"/>
              <w:rPr>
                <w:sz w:val="20"/>
                <w:szCs w:val="20"/>
              </w:rPr>
            </w:pPr>
            <w:r w:rsidRPr="00B85FF4">
              <w:rPr>
                <w:sz w:val="20"/>
                <w:szCs w:val="20"/>
              </w:rPr>
              <w:t>К/н- ведение мяча с броском в движении. Штрафной бросок</w:t>
            </w:r>
          </w:p>
          <w:p w14:paraId="37085EC6" w14:textId="77777777" w:rsidR="00DB664E" w:rsidRPr="00B85FF4" w:rsidRDefault="00DB664E" w:rsidP="00FE3280">
            <w:pPr>
              <w:pStyle w:val="af8"/>
              <w:numPr>
                <w:ilvl w:val="0"/>
                <w:numId w:val="177"/>
              </w:numPr>
              <w:spacing w:line="256" w:lineRule="auto"/>
              <w:ind w:left="457"/>
              <w:jc w:val="both"/>
              <w:rPr>
                <w:sz w:val="20"/>
                <w:szCs w:val="20"/>
              </w:rPr>
            </w:pPr>
            <w:r w:rsidRPr="00B85FF4">
              <w:rPr>
                <w:sz w:val="20"/>
                <w:szCs w:val="20"/>
              </w:rPr>
              <w:t>Штрафной бросок. Учебная игра. Общефизическая подготовка</w:t>
            </w:r>
          </w:p>
          <w:p w14:paraId="572897C3" w14:textId="77777777" w:rsidR="00DB664E" w:rsidRPr="00B85FF4" w:rsidRDefault="00DB664E" w:rsidP="00FE3280">
            <w:pPr>
              <w:pStyle w:val="af8"/>
              <w:numPr>
                <w:ilvl w:val="0"/>
                <w:numId w:val="177"/>
              </w:numPr>
              <w:spacing w:line="256" w:lineRule="auto"/>
              <w:ind w:left="457"/>
              <w:jc w:val="both"/>
              <w:rPr>
                <w:sz w:val="20"/>
                <w:szCs w:val="20"/>
              </w:rPr>
            </w:pPr>
            <w:r w:rsidRPr="00B85FF4">
              <w:rPr>
                <w:sz w:val="20"/>
                <w:szCs w:val="20"/>
              </w:rPr>
              <w:t>К/Н- штрафной бросок. Броски в прыжке, борьба за отскок,  добивание. Обманные действия на проход</w:t>
            </w:r>
          </w:p>
          <w:p w14:paraId="4B52F8C5" w14:textId="77777777" w:rsidR="00DB664E" w:rsidRPr="00B85FF4" w:rsidRDefault="00DB664E" w:rsidP="00FE3280">
            <w:pPr>
              <w:pStyle w:val="af8"/>
              <w:numPr>
                <w:ilvl w:val="0"/>
                <w:numId w:val="177"/>
              </w:numPr>
              <w:spacing w:line="256" w:lineRule="auto"/>
              <w:ind w:left="457"/>
              <w:jc w:val="both"/>
              <w:rPr>
                <w:sz w:val="20"/>
                <w:szCs w:val="20"/>
              </w:rPr>
            </w:pPr>
            <w:r w:rsidRPr="00B85FF4">
              <w:rPr>
                <w:sz w:val="20"/>
                <w:szCs w:val="20"/>
              </w:rPr>
              <w:t>Броски в прыжке, борьба за отскок, добивание. Игра</w:t>
            </w:r>
          </w:p>
          <w:p w14:paraId="491E6ABE" w14:textId="77777777" w:rsidR="00DB664E" w:rsidRPr="00B85FF4" w:rsidRDefault="00DB664E" w:rsidP="00FE3280">
            <w:pPr>
              <w:pStyle w:val="af8"/>
              <w:numPr>
                <w:ilvl w:val="0"/>
                <w:numId w:val="177"/>
              </w:numPr>
              <w:spacing w:line="256" w:lineRule="auto"/>
              <w:ind w:left="457"/>
              <w:jc w:val="both"/>
              <w:rPr>
                <w:sz w:val="20"/>
                <w:szCs w:val="20"/>
              </w:rPr>
            </w:pPr>
            <w:r w:rsidRPr="00B85FF4">
              <w:rPr>
                <w:sz w:val="20"/>
                <w:szCs w:val="20"/>
              </w:rPr>
              <w:t>К/н- бросок в прыжке после ведения и остановки. Игра с использованием разученных технических приемов</w:t>
            </w:r>
          </w:p>
          <w:p w14:paraId="2EF1D84F" w14:textId="77777777" w:rsidR="00DB664E" w:rsidRPr="00B85FF4" w:rsidRDefault="00DB664E" w:rsidP="00FE3280">
            <w:pPr>
              <w:pStyle w:val="af8"/>
              <w:numPr>
                <w:ilvl w:val="0"/>
                <w:numId w:val="177"/>
              </w:numPr>
              <w:spacing w:line="256" w:lineRule="auto"/>
              <w:ind w:left="457"/>
              <w:jc w:val="both"/>
              <w:rPr>
                <w:sz w:val="20"/>
                <w:szCs w:val="20"/>
              </w:rPr>
            </w:pPr>
            <w:r w:rsidRPr="00B85FF4">
              <w:rPr>
                <w:sz w:val="20"/>
                <w:szCs w:val="20"/>
              </w:rPr>
              <w:t>Двусторонняя игра. Досдача нормативов по баскетбол</w:t>
            </w:r>
          </w:p>
        </w:tc>
        <w:tc>
          <w:tcPr>
            <w:tcW w:w="334" w:type="pct"/>
            <w:shd w:val="clear" w:color="auto" w:fill="auto"/>
            <w:vAlign w:val="center"/>
          </w:tcPr>
          <w:p w14:paraId="0F042E03" w14:textId="77777777" w:rsidR="00DB664E" w:rsidRPr="00B85FF4" w:rsidRDefault="00DB664E" w:rsidP="000F3D58">
            <w:pPr>
              <w:suppressAutoHyphens/>
              <w:jc w:val="center"/>
              <w:rPr>
                <w:b/>
                <w:bCs/>
                <w:sz w:val="20"/>
                <w:szCs w:val="20"/>
              </w:rPr>
            </w:pPr>
            <w:r w:rsidRPr="00B85FF4">
              <w:rPr>
                <w:b/>
                <w:bCs/>
                <w:sz w:val="20"/>
                <w:szCs w:val="20"/>
              </w:rPr>
              <w:t>16</w:t>
            </w:r>
          </w:p>
        </w:tc>
        <w:tc>
          <w:tcPr>
            <w:tcW w:w="276" w:type="pct"/>
            <w:shd w:val="clear" w:color="auto" w:fill="auto"/>
          </w:tcPr>
          <w:p w14:paraId="2E65DE5E" w14:textId="77777777" w:rsidR="00DB664E" w:rsidRPr="00B85FF4" w:rsidRDefault="00DB664E" w:rsidP="000F3D58">
            <w:pPr>
              <w:suppressAutoHyphens/>
              <w:jc w:val="center"/>
              <w:rPr>
                <w:sz w:val="20"/>
                <w:szCs w:val="20"/>
              </w:rPr>
            </w:pPr>
          </w:p>
        </w:tc>
      </w:tr>
      <w:tr w:rsidR="00DB664E" w:rsidRPr="00B85FF4" w14:paraId="2442661D" w14:textId="77777777" w:rsidTr="000F3D58">
        <w:trPr>
          <w:trHeight w:val="20"/>
          <w:tblHeader/>
        </w:trPr>
        <w:tc>
          <w:tcPr>
            <w:tcW w:w="674" w:type="pct"/>
            <w:vMerge/>
            <w:shd w:val="clear" w:color="auto" w:fill="auto"/>
            <w:vAlign w:val="center"/>
          </w:tcPr>
          <w:p w14:paraId="336EB519" w14:textId="77777777" w:rsidR="00DB664E" w:rsidRPr="00B85FF4" w:rsidRDefault="00DB664E" w:rsidP="000F3D58">
            <w:pPr>
              <w:suppressAutoHyphens/>
              <w:jc w:val="center"/>
              <w:rPr>
                <w:b/>
                <w:i/>
                <w:sz w:val="18"/>
                <w:szCs w:val="18"/>
                <w:lang w:eastAsia="en-US"/>
              </w:rPr>
            </w:pPr>
          </w:p>
        </w:tc>
        <w:tc>
          <w:tcPr>
            <w:tcW w:w="3716" w:type="pct"/>
            <w:shd w:val="clear" w:color="auto" w:fill="auto"/>
            <w:vAlign w:val="center"/>
          </w:tcPr>
          <w:p w14:paraId="3926574D" w14:textId="77777777" w:rsidR="00DB664E" w:rsidRPr="00B85FF4" w:rsidRDefault="00DB664E" w:rsidP="000F3D58">
            <w:pPr>
              <w:spacing w:line="256" w:lineRule="auto"/>
              <w:jc w:val="both"/>
              <w:rPr>
                <w:b/>
                <w:i/>
                <w:sz w:val="18"/>
                <w:szCs w:val="18"/>
                <w:lang w:eastAsia="en-US"/>
              </w:rPr>
            </w:pPr>
            <w:r w:rsidRPr="00B85FF4">
              <w:rPr>
                <w:b/>
                <w:i/>
                <w:sz w:val="18"/>
                <w:szCs w:val="18"/>
                <w:lang w:eastAsia="en-US"/>
              </w:rPr>
              <w:t>Итого по дисциплине</w:t>
            </w:r>
          </w:p>
        </w:tc>
        <w:tc>
          <w:tcPr>
            <w:tcW w:w="334" w:type="pct"/>
            <w:shd w:val="clear" w:color="auto" w:fill="auto"/>
            <w:vAlign w:val="center"/>
          </w:tcPr>
          <w:p w14:paraId="0EEFE8F0" w14:textId="77777777" w:rsidR="00DB664E" w:rsidRPr="00B85FF4" w:rsidRDefault="00DB664E" w:rsidP="000F3D58">
            <w:pPr>
              <w:suppressAutoHyphens/>
              <w:jc w:val="center"/>
              <w:rPr>
                <w:b/>
                <w:bCs/>
                <w:sz w:val="20"/>
                <w:szCs w:val="20"/>
              </w:rPr>
            </w:pPr>
            <w:r w:rsidRPr="00B85FF4">
              <w:rPr>
                <w:b/>
                <w:bCs/>
                <w:sz w:val="20"/>
                <w:szCs w:val="20"/>
              </w:rPr>
              <w:t>117</w:t>
            </w:r>
          </w:p>
        </w:tc>
        <w:tc>
          <w:tcPr>
            <w:tcW w:w="276" w:type="pct"/>
            <w:shd w:val="clear" w:color="auto" w:fill="auto"/>
          </w:tcPr>
          <w:p w14:paraId="24C7E900" w14:textId="77777777" w:rsidR="00DB664E" w:rsidRPr="00B85FF4" w:rsidRDefault="00DB664E" w:rsidP="000F3D58">
            <w:pPr>
              <w:suppressAutoHyphens/>
              <w:jc w:val="center"/>
              <w:rPr>
                <w:sz w:val="20"/>
                <w:szCs w:val="20"/>
              </w:rPr>
            </w:pPr>
          </w:p>
        </w:tc>
      </w:tr>
    </w:tbl>
    <w:p w14:paraId="22543A75" w14:textId="77777777" w:rsidR="00DB664E" w:rsidRPr="00B85FF4" w:rsidRDefault="00DB664E" w:rsidP="00DB664E">
      <w:pPr>
        <w:rPr>
          <w:lang w:val="x-none" w:eastAsia="x-none"/>
        </w:rPr>
      </w:pPr>
    </w:p>
    <w:p w14:paraId="14535EC4" w14:textId="77777777" w:rsidR="00DB664E" w:rsidRPr="00B85FF4" w:rsidRDefault="00DB664E" w:rsidP="00DB664E">
      <w:pPr>
        <w:rPr>
          <w:lang w:val="x-none" w:eastAsia="x-none"/>
        </w:rPr>
      </w:pPr>
    </w:p>
    <w:p w14:paraId="5D674AE3" w14:textId="77777777" w:rsidR="00DB664E" w:rsidRPr="00B85FF4" w:rsidRDefault="00DB664E" w:rsidP="00DB664E">
      <w:pPr>
        <w:rPr>
          <w:lang w:val="x-none" w:eastAsia="x-none"/>
        </w:rPr>
      </w:pPr>
    </w:p>
    <w:p w14:paraId="5EB0BD74" w14:textId="77777777" w:rsidR="00DB664E" w:rsidRPr="00B85FF4" w:rsidRDefault="00DB664E" w:rsidP="00DB664E">
      <w:pPr>
        <w:widowControl w:val="0"/>
        <w:sectPr w:rsidR="00DB664E" w:rsidRPr="00B85FF4" w:rsidSect="000F3D58">
          <w:pgSz w:w="16838" w:h="11906" w:orient="landscape"/>
          <w:pgMar w:top="1134" w:right="1134" w:bottom="1134" w:left="1134" w:header="709" w:footer="567" w:gutter="0"/>
          <w:cols w:space="708"/>
          <w:docGrid w:linePitch="360"/>
        </w:sectPr>
      </w:pPr>
    </w:p>
    <w:p w14:paraId="3D6106EC" w14:textId="77777777" w:rsidR="00DB664E" w:rsidRPr="00B85FF4" w:rsidRDefault="00DB664E" w:rsidP="00DB664E">
      <w:pPr>
        <w:pStyle w:val="1"/>
        <w:widowControl w:val="0"/>
        <w:spacing w:before="0" w:after="0"/>
        <w:jc w:val="both"/>
        <w:rPr>
          <w:rFonts w:ascii="Times New Roman" w:hAnsi="Times New Roman"/>
          <w:sz w:val="24"/>
        </w:rPr>
      </w:pPr>
      <w:bookmarkStart w:id="205" w:name="_Toc530651523"/>
      <w:bookmarkStart w:id="206" w:name="_Toc107341870"/>
      <w:bookmarkStart w:id="207" w:name="_Toc107342528"/>
      <w:bookmarkStart w:id="208" w:name="_Toc107929336"/>
      <w:r w:rsidRPr="00B85FF4">
        <w:rPr>
          <w:rFonts w:ascii="Times New Roman" w:hAnsi="Times New Roman"/>
          <w:sz w:val="24"/>
        </w:rPr>
        <w:lastRenderedPageBreak/>
        <w:t>7. ХАРАКТЕРИСТИКА ОСНОВНЫХ ВИДОВ УЧЕБНОЙ ДЕЯТЕЛЬНОСТИ СТУДЕНТОВ</w:t>
      </w:r>
      <w:bookmarkEnd w:id="205"/>
      <w:bookmarkEnd w:id="206"/>
      <w:bookmarkEnd w:id="207"/>
      <w:bookmarkEnd w:id="208"/>
    </w:p>
    <w:p w14:paraId="4E536845" w14:textId="77777777" w:rsidR="00DB664E" w:rsidRPr="00B85FF4" w:rsidRDefault="00DB664E" w:rsidP="00DB664E">
      <w:pPr>
        <w:widowControl w:val="0"/>
        <w:tabs>
          <w:tab w:val="left" w:pos="2700"/>
        </w:tabs>
        <w:autoSpaceDE w:val="0"/>
        <w:autoSpaceDN w:val="0"/>
        <w:adjustRightInd w:val="0"/>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DB664E" w:rsidRPr="00B85FF4" w14:paraId="180D56D9" w14:textId="77777777" w:rsidTr="000F3D58">
        <w:tc>
          <w:tcPr>
            <w:tcW w:w="2689" w:type="dxa"/>
            <w:shd w:val="clear" w:color="auto" w:fill="D9D9D9"/>
            <w:vAlign w:val="center"/>
          </w:tcPr>
          <w:p w14:paraId="70D4056A" w14:textId="77777777" w:rsidR="00DB664E" w:rsidRPr="00B85FF4" w:rsidRDefault="00DB664E" w:rsidP="000F3D58">
            <w:pPr>
              <w:widowControl w:val="0"/>
              <w:tabs>
                <w:tab w:val="left" w:pos="2700"/>
              </w:tabs>
              <w:autoSpaceDE w:val="0"/>
              <w:autoSpaceDN w:val="0"/>
              <w:adjustRightInd w:val="0"/>
              <w:jc w:val="center"/>
              <w:rPr>
                <w:sz w:val="20"/>
                <w:szCs w:val="20"/>
              </w:rPr>
            </w:pPr>
            <w:r w:rsidRPr="00B85FF4">
              <w:rPr>
                <w:b/>
                <w:bCs/>
                <w:sz w:val="20"/>
                <w:szCs w:val="20"/>
              </w:rPr>
              <w:t>Содержание обучения</w:t>
            </w:r>
          </w:p>
        </w:tc>
        <w:tc>
          <w:tcPr>
            <w:tcW w:w="6656" w:type="dxa"/>
            <w:shd w:val="clear" w:color="auto" w:fill="D9D9D9"/>
            <w:vAlign w:val="center"/>
          </w:tcPr>
          <w:p w14:paraId="10E0B85C" w14:textId="77777777" w:rsidR="00DB664E" w:rsidRPr="00B85FF4" w:rsidRDefault="00DB664E" w:rsidP="000F3D58">
            <w:pPr>
              <w:widowControl w:val="0"/>
              <w:tabs>
                <w:tab w:val="left" w:pos="2700"/>
              </w:tabs>
              <w:autoSpaceDE w:val="0"/>
              <w:autoSpaceDN w:val="0"/>
              <w:adjustRightInd w:val="0"/>
              <w:ind w:firstLine="540"/>
              <w:jc w:val="center"/>
              <w:rPr>
                <w:b/>
                <w:bCs/>
                <w:sz w:val="20"/>
                <w:szCs w:val="20"/>
              </w:rPr>
            </w:pPr>
            <w:r w:rsidRPr="00B85FF4">
              <w:rPr>
                <w:b/>
                <w:bCs/>
                <w:sz w:val="20"/>
                <w:szCs w:val="20"/>
              </w:rPr>
              <w:t>Характеристика основных видов деятельности студентов (на уровне учебных действий)</w:t>
            </w:r>
          </w:p>
        </w:tc>
      </w:tr>
      <w:tr w:rsidR="00DB664E" w:rsidRPr="00B85FF4" w14:paraId="5015B95D" w14:textId="77777777" w:rsidTr="000F3D58">
        <w:tc>
          <w:tcPr>
            <w:tcW w:w="2689" w:type="dxa"/>
          </w:tcPr>
          <w:p w14:paraId="52C989DD"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Ведение. Физическая</w:t>
            </w:r>
            <w:r w:rsidRPr="00B85FF4">
              <w:rPr>
                <w:sz w:val="20"/>
                <w:szCs w:val="20"/>
              </w:rPr>
              <w:cr/>
              <w:t xml:space="preserve"> культура в общекультурной и профессиональной подготовке студентов СПО</w:t>
            </w:r>
          </w:p>
        </w:tc>
        <w:tc>
          <w:tcPr>
            <w:tcW w:w="6656" w:type="dxa"/>
          </w:tcPr>
          <w:p w14:paraId="18BAC49F"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Знание современного состояния физической культуры и спорта. Умение обосновывать значение физической культуры для формирования личности профессионала, профилактики профзаболеваний. Знание оздоровительных систем физического воспитания. Владение информацией о Всероссийском физкультурно-спортивном комплексе «Готов к труду и обороне» (ГТО)</w:t>
            </w:r>
          </w:p>
        </w:tc>
      </w:tr>
      <w:tr w:rsidR="00DB664E" w:rsidRPr="00B85FF4" w14:paraId="58D2AE46" w14:textId="77777777" w:rsidTr="000F3D58">
        <w:tc>
          <w:tcPr>
            <w:tcW w:w="2689" w:type="dxa"/>
          </w:tcPr>
          <w:p w14:paraId="6C750810"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1. Основы методики самостоятельных занятий физическими упражнениями</w:t>
            </w:r>
          </w:p>
        </w:tc>
        <w:tc>
          <w:tcPr>
            <w:tcW w:w="6656" w:type="dxa"/>
          </w:tcPr>
          <w:p w14:paraId="60C34180"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Демонстрация мотивации и стремления к самостоятельным занятиям.</w:t>
            </w:r>
            <w:r w:rsidRPr="00B85FF4">
              <w:rPr>
                <w:sz w:val="20"/>
                <w:szCs w:val="20"/>
              </w:rPr>
              <w:cr/>
              <w:t>Знание форм и содержания физических упражнений.</w:t>
            </w:r>
            <w:r w:rsidRPr="00B85FF4">
              <w:rPr>
                <w:sz w:val="20"/>
                <w:szCs w:val="20"/>
              </w:rPr>
              <w:cr/>
              <w:t>Умение организовывать занятия физическими упражнениями</w:t>
            </w:r>
          </w:p>
          <w:p w14:paraId="3DB4B6B9"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различной направленности с использованием знаний особенностей самостоятельных занятий для юношей и девушек. </w:t>
            </w:r>
            <w:r w:rsidRPr="00B85FF4">
              <w:rPr>
                <w:sz w:val="20"/>
                <w:szCs w:val="20"/>
              </w:rPr>
              <w:cr/>
              <w:t>Знание основных принципов построения самостоятельных занятий и их гигиены</w:t>
            </w:r>
          </w:p>
        </w:tc>
      </w:tr>
      <w:tr w:rsidR="00DB664E" w:rsidRPr="00B85FF4" w14:paraId="2F787955" w14:textId="77777777" w:rsidTr="000F3D58">
        <w:tc>
          <w:tcPr>
            <w:tcW w:w="2689" w:type="dxa"/>
          </w:tcPr>
          <w:p w14:paraId="25748FD1"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 xml:space="preserve">2. Самоконтроль, его   основные методы, показатели и критерии  оценки </w:t>
            </w:r>
          </w:p>
        </w:tc>
        <w:tc>
          <w:tcPr>
            <w:tcW w:w="6656" w:type="dxa"/>
          </w:tcPr>
          <w:p w14:paraId="03BE1D58"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w:t>
            </w:r>
            <w:r w:rsidRPr="00B85FF4">
              <w:rPr>
                <w:sz w:val="20"/>
                <w:szCs w:val="20"/>
              </w:rPr>
              <w:cr/>
              <w:t xml:space="preserve">Внесение коррекций в содержание занятий физическими упражнениями и спортом по результатам показателей контроля </w:t>
            </w:r>
          </w:p>
        </w:tc>
      </w:tr>
      <w:tr w:rsidR="00DB664E" w:rsidRPr="00B85FF4" w14:paraId="497C4CB4" w14:textId="77777777" w:rsidTr="000F3D58">
        <w:tc>
          <w:tcPr>
            <w:tcW w:w="2689" w:type="dxa"/>
          </w:tcPr>
          <w:p w14:paraId="3BD38CD8"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3. Психофизиологические основы учебного  и производственного  труда. Средства физической культуры в регулировании работоспособности</w:t>
            </w:r>
          </w:p>
        </w:tc>
        <w:tc>
          <w:tcPr>
            <w:tcW w:w="6656" w:type="dxa"/>
          </w:tcPr>
          <w:p w14:paraId="3DCF0193"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Знание требований, которые предъявляет профессиональная  деятельность к личности, ее психофизиологическим возможностям, здоровью и физической подготовленности. </w:t>
            </w:r>
            <w:r w:rsidRPr="00B85FF4">
              <w:rPr>
                <w:sz w:val="20"/>
                <w:szCs w:val="20"/>
              </w:rPr>
              <w:cr/>
              <w:t xml:space="preserve">Использование знаний динамики работоспособности в учебном  году и в период экзаменационной сессии </w:t>
            </w:r>
            <w:r w:rsidRPr="00B85FF4">
              <w:rPr>
                <w:sz w:val="20"/>
                <w:szCs w:val="20"/>
              </w:rPr>
              <w:cr/>
              <w:t>Умение определять основные критерии нервно-эмоционального,  психического и психофизического утомления. 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DB664E" w:rsidRPr="00B85FF4" w14:paraId="07DD59F3" w14:textId="77777777" w:rsidTr="000F3D58">
        <w:tc>
          <w:tcPr>
            <w:tcW w:w="2689" w:type="dxa"/>
          </w:tcPr>
          <w:p w14:paraId="4097693C"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4. Физическая культура в профессиональной деятельности специалиста</w:t>
            </w:r>
          </w:p>
        </w:tc>
        <w:tc>
          <w:tcPr>
            <w:tcW w:w="6656" w:type="dxa"/>
          </w:tcPr>
          <w:p w14:paraId="0BAD0674"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Обоснование социально-экономической необходимости специальной адаптивной и психофизической подготовки к труду. </w:t>
            </w:r>
            <w:r w:rsidRPr="00B85FF4">
              <w:rPr>
                <w:sz w:val="20"/>
                <w:szCs w:val="20"/>
              </w:rPr>
              <w:cr/>
              <w:t xml:space="preserve">Умение использовать оздоровительные и профилированные методы физического воспитания при занятиях различными видами двигательной активности. </w:t>
            </w:r>
            <w:r w:rsidRPr="00B85FF4">
              <w:rPr>
                <w:sz w:val="20"/>
                <w:szCs w:val="20"/>
              </w:rPr>
              <w:cr/>
              <w:t>Применение средств и методов физического воспитания для профилактики профессиональных заболеваний. 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специальность предъявляет повышенные требования</w:t>
            </w:r>
          </w:p>
        </w:tc>
      </w:tr>
      <w:tr w:rsidR="00DB664E" w:rsidRPr="00B85FF4" w14:paraId="44538D59" w14:textId="77777777" w:rsidTr="000F3D58">
        <w:tc>
          <w:tcPr>
            <w:tcW w:w="9345" w:type="dxa"/>
            <w:gridSpan w:val="2"/>
          </w:tcPr>
          <w:p w14:paraId="51D06F88" w14:textId="77777777" w:rsidR="00DB664E" w:rsidRPr="00B85FF4" w:rsidRDefault="00DB664E" w:rsidP="000F3D58">
            <w:pPr>
              <w:widowControl w:val="0"/>
              <w:tabs>
                <w:tab w:val="left" w:pos="2700"/>
              </w:tabs>
              <w:autoSpaceDE w:val="0"/>
              <w:autoSpaceDN w:val="0"/>
              <w:adjustRightInd w:val="0"/>
              <w:jc w:val="center"/>
              <w:rPr>
                <w:sz w:val="20"/>
                <w:szCs w:val="20"/>
              </w:rPr>
            </w:pPr>
            <w:r w:rsidRPr="00B85FF4">
              <w:rPr>
                <w:sz w:val="20"/>
                <w:szCs w:val="20"/>
              </w:rPr>
              <w:t>ПРАКТИЧЕСКАЯ ЧАСТЬ</w:t>
            </w:r>
          </w:p>
        </w:tc>
      </w:tr>
      <w:tr w:rsidR="00DB664E" w:rsidRPr="00B85FF4" w14:paraId="7D497865" w14:textId="77777777" w:rsidTr="000F3D58">
        <w:tc>
          <w:tcPr>
            <w:tcW w:w="2689" w:type="dxa"/>
          </w:tcPr>
          <w:p w14:paraId="54625A1C"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Учебно-методические занятия</w:t>
            </w:r>
          </w:p>
        </w:tc>
        <w:tc>
          <w:tcPr>
            <w:tcW w:w="6656" w:type="dxa"/>
          </w:tcPr>
          <w:p w14:paraId="5C27C8A6"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Демонстрация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w:t>
            </w:r>
            <w:r w:rsidRPr="00B85FF4">
              <w:rPr>
                <w:sz w:val="20"/>
                <w:szCs w:val="20"/>
              </w:rPr>
              <w:cr/>
              <w:t xml:space="preserve">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w:t>
            </w:r>
            <w:r w:rsidRPr="00B85FF4">
              <w:rPr>
                <w:sz w:val="20"/>
                <w:szCs w:val="20"/>
              </w:rPr>
              <w:cr/>
              <w:t xml:space="preserve">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 </w:t>
            </w:r>
            <w:r w:rsidRPr="00B85FF4">
              <w:rPr>
                <w:sz w:val="20"/>
                <w:szCs w:val="20"/>
              </w:rPr>
              <w:cr/>
              <w:t xml:space="preserve">Знание методов здоровьесберегающих технологий при работе за компьютером. </w:t>
            </w:r>
            <w:r w:rsidRPr="00B85FF4">
              <w:rPr>
                <w:sz w:val="20"/>
                <w:szCs w:val="20"/>
              </w:rPr>
              <w:c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bl>
    <w:p w14:paraId="069CB0B5" w14:textId="77777777" w:rsidR="00DB664E" w:rsidRPr="00B85FF4" w:rsidRDefault="00DB664E" w:rsidP="00DB664E">
      <w:pPr>
        <w:widowControl w:val="0"/>
        <w:ind w:firstLine="709"/>
      </w:pPr>
      <w:r w:rsidRPr="00B85FF4">
        <w:br w:type="page"/>
      </w:r>
      <w:r w:rsidRPr="00B85FF4">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DB664E" w:rsidRPr="00B85FF4" w14:paraId="5DBA9863" w14:textId="77777777" w:rsidTr="000F3D58">
        <w:tc>
          <w:tcPr>
            <w:tcW w:w="2689" w:type="dxa"/>
            <w:tcBorders>
              <w:top w:val="single" w:sz="4" w:space="0" w:color="auto"/>
              <w:left w:val="single" w:sz="4" w:space="0" w:color="auto"/>
              <w:bottom w:val="single" w:sz="4" w:space="0" w:color="auto"/>
              <w:right w:val="single" w:sz="4" w:space="0" w:color="auto"/>
            </w:tcBorders>
            <w:shd w:val="clear" w:color="auto" w:fill="D9D9D9"/>
            <w:vAlign w:val="center"/>
          </w:tcPr>
          <w:p w14:paraId="4433C687" w14:textId="77777777" w:rsidR="00DB664E" w:rsidRPr="00B85FF4" w:rsidRDefault="00DB664E" w:rsidP="000F3D58">
            <w:pPr>
              <w:widowControl w:val="0"/>
              <w:tabs>
                <w:tab w:val="left" w:pos="2700"/>
              </w:tabs>
              <w:autoSpaceDE w:val="0"/>
              <w:autoSpaceDN w:val="0"/>
              <w:adjustRightInd w:val="0"/>
              <w:jc w:val="center"/>
              <w:rPr>
                <w:b/>
                <w:sz w:val="20"/>
                <w:szCs w:val="20"/>
              </w:rPr>
            </w:pPr>
            <w:r w:rsidRPr="00B85FF4">
              <w:rPr>
                <w:b/>
                <w:sz w:val="20"/>
                <w:szCs w:val="20"/>
              </w:rPr>
              <w:t>Содержание обучения</w:t>
            </w:r>
          </w:p>
        </w:tc>
        <w:tc>
          <w:tcPr>
            <w:tcW w:w="6656" w:type="dxa"/>
            <w:tcBorders>
              <w:top w:val="single" w:sz="4" w:space="0" w:color="auto"/>
              <w:left w:val="single" w:sz="4" w:space="0" w:color="auto"/>
              <w:bottom w:val="single" w:sz="4" w:space="0" w:color="auto"/>
              <w:right w:val="single" w:sz="4" w:space="0" w:color="auto"/>
            </w:tcBorders>
            <w:shd w:val="clear" w:color="auto" w:fill="D9D9D9"/>
            <w:vAlign w:val="center"/>
          </w:tcPr>
          <w:p w14:paraId="1153FA6B" w14:textId="77777777" w:rsidR="00DB664E" w:rsidRPr="00B85FF4" w:rsidRDefault="00DB664E" w:rsidP="000F3D58">
            <w:pPr>
              <w:widowControl w:val="0"/>
              <w:tabs>
                <w:tab w:val="left" w:pos="2700"/>
              </w:tabs>
              <w:autoSpaceDE w:val="0"/>
              <w:autoSpaceDN w:val="0"/>
              <w:adjustRightInd w:val="0"/>
              <w:jc w:val="center"/>
              <w:rPr>
                <w:b/>
                <w:sz w:val="20"/>
                <w:szCs w:val="20"/>
              </w:rPr>
            </w:pPr>
            <w:r w:rsidRPr="00B85FF4">
              <w:rPr>
                <w:b/>
                <w:sz w:val="20"/>
                <w:szCs w:val="20"/>
              </w:rPr>
              <w:t>Характеристика основных видов деятельности студентов (на уровне учебных действий)</w:t>
            </w:r>
          </w:p>
        </w:tc>
      </w:tr>
      <w:tr w:rsidR="00DB664E" w:rsidRPr="00B85FF4" w14:paraId="52A8731A" w14:textId="77777777" w:rsidTr="000F3D58">
        <w:tc>
          <w:tcPr>
            <w:tcW w:w="9345" w:type="dxa"/>
            <w:gridSpan w:val="2"/>
            <w:vAlign w:val="center"/>
          </w:tcPr>
          <w:p w14:paraId="5A74ECAC" w14:textId="77777777" w:rsidR="00DB664E" w:rsidRPr="00B85FF4" w:rsidRDefault="00DB664E" w:rsidP="000F3D58">
            <w:pPr>
              <w:widowControl w:val="0"/>
              <w:tabs>
                <w:tab w:val="left" w:pos="2700"/>
              </w:tabs>
              <w:autoSpaceDE w:val="0"/>
              <w:autoSpaceDN w:val="0"/>
              <w:adjustRightInd w:val="0"/>
              <w:jc w:val="center"/>
              <w:rPr>
                <w:sz w:val="20"/>
                <w:szCs w:val="20"/>
              </w:rPr>
            </w:pPr>
            <w:r w:rsidRPr="00B85FF4">
              <w:rPr>
                <w:sz w:val="20"/>
                <w:szCs w:val="20"/>
              </w:rPr>
              <w:t>УЧЕБНО-ТРЕНИРОВОЧНЫЕ ЗАНЯТИЯ</w:t>
            </w:r>
          </w:p>
        </w:tc>
      </w:tr>
      <w:tr w:rsidR="00DB664E" w:rsidRPr="00B85FF4" w14:paraId="62A01EDC" w14:textId="77777777" w:rsidTr="000F3D58">
        <w:tc>
          <w:tcPr>
            <w:tcW w:w="2689" w:type="dxa"/>
          </w:tcPr>
          <w:p w14:paraId="23548683"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1. Легкая атлетика.   Кроссовая подготовка</w:t>
            </w:r>
          </w:p>
        </w:tc>
        <w:tc>
          <w:tcPr>
            <w:tcW w:w="6656" w:type="dxa"/>
          </w:tcPr>
          <w:p w14:paraId="7CB90FCD"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r>
      <w:tr w:rsidR="00DB664E" w:rsidRPr="00B85FF4" w14:paraId="4D0AAB4E" w14:textId="77777777" w:rsidTr="000F3D58">
        <w:tc>
          <w:tcPr>
            <w:tcW w:w="2689" w:type="dxa"/>
          </w:tcPr>
          <w:p w14:paraId="33CCD3A3"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2. Гимнастика</w:t>
            </w:r>
          </w:p>
        </w:tc>
        <w:tc>
          <w:tcPr>
            <w:tcW w:w="6656" w:type="dxa"/>
          </w:tcPr>
          <w:p w14:paraId="53DFD567"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 </w:t>
            </w:r>
            <w:r w:rsidRPr="00B85FF4">
              <w:rPr>
                <w:sz w:val="20"/>
                <w:szCs w:val="20"/>
              </w:rPr>
              <w:cr/>
              <w:t xml:space="preserve">Выполнение комплексов упражнений вводной и производственной гимнастики </w:t>
            </w:r>
          </w:p>
        </w:tc>
      </w:tr>
      <w:tr w:rsidR="00DB664E" w:rsidRPr="00B85FF4" w14:paraId="46F881BA" w14:textId="77777777" w:rsidTr="000F3D58">
        <w:tc>
          <w:tcPr>
            <w:tcW w:w="2689" w:type="dxa"/>
          </w:tcPr>
          <w:p w14:paraId="2D5AB5D7"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3. Спортивные игры</w:t>
            </w:r>
          </w:p>
        </w:tc>
        <w:tc>
          <w:tcPr>
            <w:tcW w:w="6656" w:type="dxa"/>
          </w:tcPr>
          <w:p w14:paraId="0BFEBF2B"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Освоение основных игровых элементов. </w:t>
            </w:r>
            <w:r w:rsidRPr="00B85FF4">
              <w:rPr>
                <w:sz w:val="20"/>
                <w:szCs w:val="20"/>
              </w:rPr>
              <w:cr/>
              <w:t xml:space="preserve">Знание правил соревнований по избранному игровому виду спорта. </w:t>
            </w:r>
            <w:r w:rsidRPr="00B85FF4">
              <w:rPr>
                <w:sz w:val="20"/>
                <w:szCs w:val="20"/>
              </w:rPr>
              <w:cr/>
              <w:t xml:space="preserve">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 </w:t>
            </w:r>
            <w:r w:rsidRPr="00B85FF4">
              <w:rPr>
                <w:sz w:val="20"/>
                <w:szCs w:val="20"/>
              </w:rPr>
              <w:cr/>
              <w:t xml:space="preserve">Развитие личностно-коммуникативных качеств. </w:t>
            </w:r>
            <w:r w:rsidRPr="00B85FF4">
              <w:rPr>
                <w:sz w:val="20"/>
                <w:szCs w:val="20"/>
              </w:rPr>
              <w:cr/>
              <w:t xml:space="preserve">Совершенствование восприятия, внимания, памяти, воображения, согласованности групповых взаимодействий, быстрого  принятия решений. </w:t>
            </w:r>
            <w:r w:rsidRPr="00B85FF4">
              <w:rPr>
                <w:sz w:val="20"/>
                <w:szCs w:val="20"/>
              </w:rPr>
              <w:cr/>
              <w:t xml:space="preserve">Развитие волевых качеств, инициативности, самостоятельности. </w:t>
            </w:r>
            <w:r w:rsidRPr="00B85FF4">
              <w:rPr>
                <w:sz w:val="20"/>
                <w:szCs w:val="20"/>
              </w:rPr>
              <w:cr/>
              <w:t xml:space="preserve">Умение выполнять технику игровых элементов на оценку. Участие в соревнованиях по избранному виду спорта. </w:t>
            </w:r>
            <w:r w:rsidRPr="00B85FF4">
              <w:rPr>
                <w:sz w:val="20"/>
                <w:szCs w:val="20"/>
              </w:rPr>
              <w:cr/>
              <w:t xml:space="preserve">Освоение техники самоконтроля при занятиях; умение оказывать первую помощь при травмах в игровой ситуации </w:t>
            </w:r>
          </w:p>
        </w:tc>
      </w:tr>
      <w:tr w:rsidR="00DB664E" w:rsidRPr="00B85FF4" w14:paraId="239FCADB" w14:textId="77777777" w:rsidTr="000F3D58">
        <w:tc>
          <w:tcPr>
            <w:tcW w:w="2689" w:type="dxa"/>
          </w:tcPr>
          <w:p w14:paraId="4695A3BF"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Виды спорта по выбору</w:t>
            </w:r>
          </w:p>
        </w:tc>
        <w:tc>
          <w:tcPr>
            <w:tcW w:w="6656" w:type="dxa"/>
          </w:tcPr>
          <w:p w14:paraId="75B7B4CB"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Умение составлять и выполнять индивидуально подобранные композиции из упражнений, выполняемых с разной амплитудой, траекторией, ритмом, темпом, пространственной точностью. Составление, освоение и выполнение в группе комплекса упражнений из 26—30 движений</w:t>
            </w:r>
          </w:p>
        </w:tc>
      </w:tr>
      <w:tr w:rsidR="00DB664E" w:rsidRPr="00B85FF4" w14:paraId="3A0C3F73" w14:textId="77777777" w:rsidTr="000F3D58">
        <w:tc>
          <w:tcPr>
            <w:tcW w:w="2689" w:type="dxa"/>
          </w:tcPr>
          <w:p w14:paraId="4435F7D1"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 xml:space="preserve">1. Ритмическая гимнастика </w:t>
            </w:r>
          </w:p>
        </w:tc>
        <w:tc>
          <w:tcPr>
            <w:tcW w:w="6656" w:type="dxa"/>
          </w:tcPr>
          <w:p w14:paraId="6570F8F8"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Знание средств и методов тренировки для развития силы основных мышечных групп с эспандерами, амортизаторами из резины, гантелями, гирей, штангой. </w:t>
            </w:r>
            <w:r w:rsidRPr="00B85FF4">
              <w:rPr>
                <w:sz w:val="20"/>
                <w:szCs w:val="20"/>
              </w:rPr>
              <w:cr/>
              <w:t xml:space="preserve">Умение осуществлять контроль за состоянием здоровья. </w:t>
            </w:r>
            <w:r w:rsidRPr="00B85FF4">
              <w:rPr>
                <w:sz w:val="20"/>
                <w:szCs w:val="20"/>
              </w:rPr>
              <w:cr/>
              <w:t>Освоение техники безопасности занятий</w:t>
            </w:r>
          </w:p>
        </w:tc>
      </w:tr>
      <w:tr w:rsidR="00DB664E" w:rsidRPr="00B85FF4" w14:paraId="4385FF62" w14:textId="77777777" w:rsidTr="000F3D58">
        <w:tc>
          <w:tcPr>
            <w:tcW w:w="2689" w:type="dxa"/>
          </w:tcPr>
          <w:p w14:paraId="02EAF433"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 xml:space="preserve">2. Атлетическая гимнастика, дыхательной гимнастики. </w:t>
            </w:r>
          </w:p>
        </w:tc>
        <w:tc>
          <w:tcPr>
            <w:tcW w:w="6656" w:type="dxa"/>
          </w:tcPr>
          <w:p w14:paraId="0AA6FEB4"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Знание и умение грамотно использовать современные методики  работа на тренажерах. Осуществление контроля и самоконтроля за состоянием здоровья. </w:t>
            </w:r>
            <w:r w:rsidRPr="00B85FF4">
              <w:rPr>
                <w:sz w:val="20"/>
                <w:szCs w:val="20"/>
              </w:rPr>
              <w:cr/>
              <w:t xml:space="preserve">Знание средств и методов при занятиях дыхательной гимнастикой. </w:t>
            </w:r>
            <w:r w:rsidRPr="00B85FF4">
              <w:rPr>
                <w:sz w:val="20"/>
                <w:szCs w:val="20"/>
              </w:rPr>
              <w:cr/>
              <w:t>Заполнение дневника самоконтроля</w:t>
            </w:r>
          </w:p>
        </w:tc>
      </w:tr>
      <w:tr w:rsidR="00DB664E" w:rsidRPr="00B85FF4" w14:paraId="39F1D70B" w14:textId="77777777" w:rsidTr="000F3D58">
        <w:tc>
          <w:tcPr>
            <w:tcW w:w="2689" w:type="dxa"/>
          </w:tcPr>
          <w:p w14:paraId="06A321B8"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3. Спортивная аэробика</w:t>
            </w:r>
          </w:p>
        </w:tc>
        <w:tc>
          <w:tcPr>
            <w:tcW w:w="6656" w:type="dxa"/>
          </w:tcPr>
          <w:p w14:paraId="3B515334"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Овладение спортивным мастерством в избранном виде спорта. Участие в соревнованиях. </w:t>
            </w:r>
            <w:r w:rsidRPr="00B85FF4">
              <w:rPr>
                <w:sz w:val="20"/>
                <w:szCs w:val="20"/>
              </w:rPr>
              <w:cr/>
              <w:t xml:space="preserve">Умение осуществлять контроль за состоянием здоровья (в динамике). </w:t>
            </w:r>
            <w:r w:rsidRPr="00B85FF4">
              <w:rPr>
                <w:sz w:val="20"/>
                <w:szCs w:val="20"/>
              </w:rPr>
              <w:cr/>
              <w:t xml:space="preserve">Умение оказать первую медицинскую помощь при травмах. </w:t>
            </w:r>
            <w:r w:rsidRPr="00B85FF4">
              <w:rPr>
                <w:sz w:val="20"/>
                <w:szCs w:val="20"/>
              </w:rPr>
              <w:cr/>
              <w:t>Соблюдение техники безопасности</w:t>
            </w:r>
          </w:p>
        </w:tc>
      </w:tr>
      <w:tr w:rsidR="00DB664E" w:rsidRPr="00B85FF4" w14:paraId="00349CE0" w14:textId="77777777" w:rsidTr="000F3D58">
        <w:tc>
          <w:tcPr>
            <w:tcW w:w="2689" w:type="dxa"/>
          </w:tcPr>
          <w:p w14:paraId="0DD3A315" w14:textId="77777777" w:rsidR="00DB664E" w:rsidRPr="00B85FF4" w:rsidRDefault="00DB664E" w:rsidP="000F3D58">
            <w:pPr>
              <w:widowControl w:val="0"/>
              <w:tabs>
                <w:tab w:val="left" w:pos="2700"/>
              </w:tabs>
              <w:autoSpaceDE w:val="0"/>
              <w:autoSpaceDN w:val="0"/>
              <w:adjustRightInd w:val="0"/>
              <w:rPr>
                <w:sz w:val="20"/>
                <w:szCs w:val="20"/>
              </w:rPr>
            </w:pPr>
            <w:r w:rsidRPr="00B85FF4">
              <w:rPr>
                <w:sz w:val="20"/>
                <w:szCs w:val="20"/>
              </w:rPr>
              <w:t>Внеаудиторная самостоятельная работа</w:t>
            </w:r>
          </w:p>
        </w:tc>
        <w:tc>
          <w:tcPr>
            <w:tcW w:w="6656" w:type="dxa"/>
          </w:tcPr>
          <w:p w14:paraId="0B240731" w14:textId="77777777" w:rsidR="00DB664E" w:rsidRPr="00B85FF4" w:rsidRDefault="00DB664E" w:rsidP="000F3D58">
            <w:pPr>
              <w:widowControl w:val="0"/>
              <w:tabs>
                <w:tab w:val="left" w:pos="2700"/>
              </w:tabs>
              <w:autoSpaceDE w:val="0"/>
              <w:autoSpaceDN w:val="0"/>
              <w:adjustRightInd w:val="0"/>
              <w:jc w:val="both"/>
              <w:rPr>
                <w:sz w:val="20"/>
                <w:szCs w:val="20"/>
              </w:rPr>
            </w:pPr>
            <w:r w:rsidRPr="00B85FF4">
              <w:rPr>
                <w:sz w:val="20"/>
                <w:szCs w:val="20"/>
              </w:rPr>
              <w:t xml:space="preserve">Овладение спортивным мастерством в избранном виде спорта. Участие в соревнованиях. </w:t>
            </w:r>
            <w:r w:rsidRPr="00B85FF4">
              <w:rPr>
                <w:sz w:val="20"/>
                <w:szCs w:val="20"/>
              </w:rPr>
              <w:cr/>
              <w:t xml:space="preserve">Умение осуществлять контроль за состоянием здоровья (в динамике); умение оказывать первую медицинскую помощь при травмах. </w:t>
            </w:r>
            <w:r w:rsidRPr="00B85FF4">
              <w:rPr>
                <w:sz w:val="20"/>
                <w:szCs w:val="20"/>
              </w:rPr>
              <w:cr/>
              <w:t>Соблюдение техники безопасности</w:t>
            </w:r>
          </w:p>
        </w:tc>
      </w:tr>
    </w:tbl>
    <w:p w14:paraId="7D72E815" w14:textId="77777777" w:rsidR="00DB664E" w:rsidRPr="00B85FF4" w:rsidRDefault="00DB664E" w:rsidP="00DB664E">
      <w:pPr>
        <w:pStyle w:val="1"/>
        <w:spacing w:before="0" w:after="0"/>
        <w:jc w:val="both"/>
        <w:rPr>
          <w:rFonts w:ascii="Times New Roman" w:hAnsi="Times New Roman"/>
          <w:sz w:val="24"/>
        </w:rPr>
      </w:pPr>
      <w:r w:rsidRPr="00B85FF4">
        <w:rPr>
          <w:rFonts w:ascii="Times New Roman" w:hAnsi="Times New Roman"/>
          <w:caps/>
        </w:rPr>
        <w:br w:type="page"/>
      </w:r>
      <w:bookmarkStart w:id="209" w:name="_Toc530651524"/>
      <w:bookmarkStart w:id="210" w:name="_Toc107341871"/>
      <w:bookmarkStart w:id="211" w:name="_Toc107342529"/>
      <w:bookmarkStart w:id="212" w:name="_Toc107929337"/>
      <w:r w:rsidRPr="00B85FF4">
        <w:rPr>
          <w:rFonts w:ascii="Times New Roman" w:hAnsi="Times New Roman"/>
          <w:sz w:val="24"/>
        </w:rPr>
        <w:lastRenderedPageBreak/>
        <w:t>8. УЧЕБНО-МЕТОДИЧЕСКОЕ И МАТЕРИАЛЬНО-ТЕХНИЧЕСКОЕ ОБЕСПЕЧЕНИЕ ПРОГРАММЫ УЧЕБНОЙ ДИСЦИПЛИНЫ «ФИЗИЧЕСКАЯ КУЛЬТУРА»</w:t>
      </w:r>
      <w:bookmarkEnd w:id="209"/>
      <w:bookmarkEnd w:id="210"/>
      <w:bookmarkEnd w:id="211"/>
      <w:bookmarkEnd w:id="212"/>
    </w:p>
    <w:p w14:paraId="3C3E5C00" w14:textId="77777777" w:rsidR="00DB664E" w:rsidRPr="00B85FF4"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3F5C434B" w14:textId="77777777" w:rsidR="00DB664E" w:rsidRPr="00B85FF4"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iCs/>
        </w:rPr>
      </w:pPr>
      <w:r w:rsidRPr="00B85FF4">
        <w:rPr>
          <w:iCs/>
        </w:rPr>
        <w:t>Наличие помещений:</w:t>
      </w:r>
    </w:p>
    <w:p w14:paraId="518E5F2C" w14:textId="77777777" w:rsidR="00DB664E" w:rsidRPr="00B85FF4" w:rsidRDefault="00DB664E" w:rsidP="00DB664E">
      <w:pPr>
        <w:widowControl w:val="0"/>
        <w:spacing w:line="360" w:lineRule="auto"/>
        <w:ind w:firstLine="709"/>
        <w:jc w:val="both"/>
        <w:rPr>
          <w:b/>
          <w:iCs/>
        </w:rPr>
      </w:pPr>
      <w:r w:rsidRPr="00B85FF4">
        <w:rPr>
          <w:b/>
          <w:iCs/>
        </w:rPr>
        <w:t>Спортивный зал №1</w:t>
      </w:r>
    </w:p>
    <w:p w14:paraId="5DE60D66" w14:textId="77777777" w:rsidR="00DB664E" w:rsidRPr="00B85FF4" w:rsidRDefault="00DB664E" w:rsidP="00DB664E">
      <w:pPr>
        <w:widowControl w:val="0"/>
        <w:spacing w:line="360" w:lineRule="auto"/>
        <w:jc w:val="both"/>
        <w:rPr>
          <w:iCs/>
        </w:rPr>
      </w:pPr>
      <w:r w:rsidRPr="00B85FF4">
        <w:rPr>
          <w:iCs/>
        </w:rPr>
        <w:t>Оборудование:</w:t>
      </w:r>
    </w:p>
    <w:p w14:paraId="5D9CE9E7" w14:textId="77777777" w:rsidR="00DB664E" w:rsidRPr="00B85FF4" w:rsidRDefault="00DB664E" w:rsidP="00DB664E">
      <w:pPr>
        <w:widowControl w:val="0"/>
        <w:spacing w:line="360" w:lineRule="auto"/>
        <w:jc w:val="both"/>
        <w:rPr>
          <w:iCs/>
        </w:rPr>
      </w:pPr>
      <w:r w:rsidRPr="00B85FF4">
        <w:rPr>
          <w:iCs/>
        </w:rPr>
        <w:t>-сетка волейбольная NETEX 9,5м*1,0м-1шт.; -канат-1шт.;</w:t>
      </w:r>
    </w:p>
    <w:p w14:paraId="67C639AD" w14:textId="77777777" w:rsidR="00DB664E" w:rsidRPr="00B85FF4" w:rsidRDefault="00DB664E" w:rsidP="00DB664E">
      <w:pPr>
        <w:widowControl w:val="0"/>
        <w:spacing w:line="360" w:lineRule="auto"/>
        <w:jc w:val="both"/>
        <w:rPr>
          <w:iCs/>
        </w:rPr>
      </w:pPr>
      <w:r w:rsidRPr="00B85FF4">
        <w:rPr>
          <w:iCs/>
        </w:rPr>
        <w:t>-скамьи-4 шт.;</w:t>
      </w:r>
    </w:p>
    <w:p w14:paraId="3A9F9E3B" w14:textId="77777777" w:rsidR="00DB664E" w:rsidRPr="00B85FF4" w:rsidRDefault="00DB664E" w:rsidP="00DB664E">
      <w:pPr>
        <w:widowControl w:val="0"/>
        <w:spacing w:line="360" w:lineRule="auto"/>
        <w:jc w:val="both"/>
        <w:rPr>
          <w:iCs/>
        </w:rPr>
      </w:pPr>
      <w:r w:rsidRPr="00B85FF4">
        <w:rPr>
          <w:iCs/>
        </w:rPr>
        <w:t>-шведские стенки-3 шт.;</w:t>
      </w:r>
    </w:p>
    <w:p w14:paraId="188604FE" w14:textId="77777777" w:rsidR="00DB664E" w:rsidRPr="00B85FF4" w:rsidRDefault="00DB664E" w:rsidP="00DB664E">
      <w:pPr>
        <w:widowControl w:val="0"/>
        <w:spacing w:line="360" w:lineRule="auto"/>
        <w:jc w:val="both"/>
        <w:rPr>
          <w:iCs/>
        </w:rPr>
      </w:pPr>
      <w:r w:rsidRPr="00B85FF4">
        <w:rPr>
          <w:iCs/>
        </w:rPr>
        <w:t>-кабинки душевые-2 шт.;</w:t>
      </w:r>
    </w:p>
    <w:p w14:paraId="687A49A8" w14:textId="77777777" w:rsidR="00DB664E" w:rsidRPr="00B85FF4" w:rsidRDefault="00DB664E" w:rsidP="00DB664E">
      <w:pPr>
        <w:widowControl w:val="0"/>
        <w:spacing w:line="360" w:lineRule="auto"/>
        <w:jc w:val="both"/>
        <w:rPr>
          <w:iCs/>
        </w:rPr>
      </w:pPr>
      <w:r w:rsidRPr="00B85FF4">
        <w:rPr>
          <w:iCs/>
        </w:rPr>
        <w:t>-видеомонитор DTK17» 770-1шт.;</w:t>
      </w:r>
    </w:p>
    <w:p w14:paraId="36689384" w14:textId="77777777" w:rsidR="00DB664E" w:rsidRPr="00B85FF4" w:rsidRDefault="00DB664E" w:rsidP="00DB664E">
      <w:pPr>
        <w:widowControl w:val="0"/>
        <w:spacing w:line="360" w:lineRule="auto"/>
        <w:jc w:val="both"/>
        <w:rPr>
          <w:iCs/>
        </w:rPr>
      </w:pPr>
      <w:r w:rsidRPr="00B85FF4">
        <w:rPr>
          <w:iCs/>
        </w:rPr>
        <w:t>-системный блок CPU ATHLON 1600XP шт.;</w:t>
      </w:r>
    </w:p>
    <w:p w14:paraId="64EFEE7E" w14:textId="77777777" w:rsidR="00DB664E" w:rsidRPr="00B85FF4" w:rsidRDefault="00DB664E" w:rsidP="00DB664E">
      <w:pPr>
        <w:widowControl w:val="0"/>
        <w:spacing w:line="360" w:lineRule="auto"/>
        <w:jc w:val="both"/>
        <w:rPr>
          <w:iCs/>
        </w:rPr>
      </w:pPr>
      <w:r w:rsidRPr="00B85FF4">
        <w:rPr>
          <w:iCs/>
        </w:rPr>
        <w:t>-стол для настольного тенниса «ЙОЛА»-1шт.;</w:t>
      </w:r>
    </w:p>
    <w:p w14:paraId="639D32CF" w14:textId="77777777" w:rsidR="00DB664E" w:rsidRPr="00B85FF4" w:rsidRDefault="00DB664E" w:rsidP="00DB664E">
      <w:pPr>
        <w:widowControl w:val="0"/>
        <w:spacing w:line="360" w:lineRule="auto"/>
        <w:jc w:val="both"/>
        <w:rPr>
          <w:iCs/>
        </w:rPr>
      </w:pPr>
      <w:r w:rsidRPr="00B85FF4">
        <w:rPr>
          <w:iCs/>
        </w:rPr>
        <w:t>-сетка н/теннис ЯШИМА-1 шт.; -часы шахматные -4шт.;</w:t>
      </w:r>
    </w:p>
    <w:p w14:paraId="20B323A4" w14:textId="77777777" w:rsidR="00DB664E" w:rsidRPr="00B85FF4" w:rsidRDefault="00DB664E" w:rsidP="00DB664E">
      <w:pPr>
        <w:widowControl w:val="0"/>
        <w:spacing w:line="360" w:lineRule="auto"/>
        <w:jc w:val="both"/>
        <w:rPr>
          <w:iCs/>
        </w:rPr>
      </w:pPr>
      <w:r w:rsidRPr="00B85FF4">
        <w:rPr>
          <w:iCs/>
        </w:rPr>
        <w:t>-баскетбольное кольцо профессиональное 45 W-31-270-150-2 шт.;</w:t>
      </w:r>
    </w:p>
    <w:p w14:paraId="136B0866" w14:textId="77777777" w:rsidR="00DB664E" w:rsidRPr="00B85FF4" w:rsidRDefault="00DB664E" w:rsidP="00DB664E">
      <w:pPr>
        <w:widowControl w:val="0"/>
        <w:spacing w:line="360" w:lineRule="auto"/>
        <w:jc w:val="both"/>
        <w:rPr>
          <w:iCs/>
        </w:rPr>
      </w:pPr>
      <w:r w:rsidRPr="00B85FF4">
        <w:rPr>
          <w:iCs/>
        </w:rPr>
        <w:t>-мяч баскетбольный МОЛТЕН-1 шт.; -стол теннисный-3 шт.;</w:t>
      </w:r>
    </w:p>
    <w:p w14:paraId="0C2DDEEA" w14:textId="77777777" w:rsidR="00DB664E" w:rsidRPr="00B85FF4" w:rsidRDefault="00DB664E" w:rsidP="00DB664E">
      <w:pPr>
        <w:widowControl w:val="0"/>
        <w:spacing w:line="360" w:lineRule="auto"/>
        <w:jc w:val="both"/>
        <w:rPr>
          <w:iCs/>
        </w:rPr>
      </w:pPr>
      <w:r w:rsidRPr="00B85FF4">
        <w:rPr>
          <w:iCs/>
        </w:rPr>
        <w:t>-принтер HP Desk Jet 3420-1 шт.;</w:t>
      </w:r>
    </w:p>
    <w:p w14:paraId="56CD70C7" w14:textId="77777777" w:rsidR="00DB664E" w:rsidRPr="00B85FF4" w:rsidRDefault="00DB664E" w:rsidP="00DB664E">
      <w:pPr>
        <w:widowControl w:val="0"/>
        <w:spacing w:line="360" w:lineRule="auto"/>
        <w:jc w:val="both"/>
        <w:rPr>
          <w:iCs/>
        </w:rPr>
      </w:pPr>
      <w:r w:rsidRPr="00B85FF4">
        <w:rPr>
          <w:iCs/>
        </w:rPr>
        <w:t>-секундомер-1шт.;</w:t>
      </w:r>
    </w:p>
    <w:p w14:paraId="226C5DDC" w14:textId="77777777" w:rsidR="00DB664E" w:rsidRPr="00B85FF4" w:rsidRDefault="00DB664E" w:rsidP="00DB664E">
      <w:pPr>
        <w:widowControl w:val="0"/>
        <w:spacing w:line="360" w:lineRule="auto"/>
        <w:jc w:val="both"/>
        <w:rPr>
          <w:iCs/>
        </w:rPr>
      </w:pPr>
      <w:r w:rsidRPr="00B85FF4">
        <w:rPr>
          <w:iCs/>
        </w:rPr>
        <w:t>-секундомер 507 память 20-1 шт.;</w:t>
      </w:r>
    </w:p>
    <w:p w14:paraId="3259730D" w14:textId="77777777" w:rsidR="00DB664E" w:rsidRPr="00B85FF4"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iCs/>
        </w:rPr>
      </w:pPr>
      <w:r w:rsidRPr="00B85FF4">
        <w:rPr>
          <w:iCs/>
        </w:rPr>
        <w:t>-секундомер 508 память 30-1шт.;</w:t>
      </w:r>
    </w:p>
    <w:p w14:paraId="2C9F810E" w14:textId="77777777" w:rsidR="00DB664E" w:rsidRPr="00B85FF4" w:rsidRDefault="00DB664E" w:rsidP="00DB66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p>
    <w:p w14:paraId="7E26CCED" w14:textId="77777777" w:rsidR="00DB664E" w:rsidRPr="00B85FF4" w:rsidRDefault="00DB664E" w:rsidP="00DB664E">
      <w:pPr>
        <w:widowControl w:val="0"/>
        <w:ind w:firstLine="709"/>
        <w:rPr>
          <w:b/>
          <w:iCs/>
        </w:rPr>
      </w:pPr>
      <w:r w:rsidRPr="00B85FF4">
        <w:rPr>
          <w:b/>
          <w:iCs/>
        </w:rPr>
        <w:t>Спортивный зал №2</w:t>
      </w:r>
    </w:p>
    <w:p w14:paraId="31908DF2" w14:textId="77777777" w:rsidR="00DB664E" w:rsidRPr="00B85FF4" w:rsidRDefault="00DB664E" w:rsidP="00DB664E">
      <w:pPr>
        <w:widowControl w:val="0"/>
        <w:rPr>
          <w:sz w:val="20"/>
          <w:szCs w:val="20"/>
        </w:rPr>
      </w:pPr>
    </w:p>
    <w:p w14:paraId="11A23B7B" w14:textId="77777777" w:rsidR="00DB664E" w:rsidRPr="00B85FF4" w:rsidRDefault="00DB664E" w:rsidP="00DB664E">
      <w:pPr>
        <w:widowControl w:val="0"/>
        <w:spacing w:line="360" w:lineRule="auto"/>
        <w:jc w:val="both"/>
        <w:rPr>
          <w:iCs/>
        </w:rPr>
      </w:pPr>
      <w:r w:rsidRPr="00B85FF4">
        <w:rPr>
          <w:iCs/>
        </w:rPr>
        <w:t>Оборудование:</w:t>
      </w:r>
    </w:p>
    <w:p w14:paraId="17D0AADD" w14:textId="77777777" w:rsidR="00DB664E" w:rsidRPr="00B85FF4" w:rsidRDefault="00DB664E" w:rsidP="00DB664E">
      <w:pPr>
        <w:widowControl w:val="0"/>
        <w:spacing w:line="360" w:lineRule="auto"/>
        <w:jc w:val="both"/>
        <w:rPr>
          <w:iCs/>
        </w:rPr>
      </w:pPr>
      <w:r w:rsidRPr="00B85FF4">
        <w:rPr>
          <w:iCs/>
        </w:rPr>
        <w:t>-Домик GALAXY PERSEUS 35*12;</w:t>
      </w:r>
    </w:p>
    <w:p w14:paraId="3B379735" w14:textId="77777777" w:rsidR="00DB664E" w:rsidRPr="00B85FF4" w:rsidRDefault="00DB664E" w:rsidP="00DB664E">
      <w:pPr>
        <w:widowControl w:val="0"/>
        <w:spacing w:line="360" w:lineRule="auto"/>
        <w:jc w:val="both"/>
        <w:rPr>
          <w:iCs/>
        </w:rPr>
      </w:pPr>
      <w:r w:rsidRPr="00B85FF4">
        <w:rPr>
          <w:iCs/>
        </w:rPr>
        <w:t>-домик WILLERBY GRANADA 34*10;</w:t>
      </w:r>
    </w:p>
    <w:p w14:paraId="5EB0AB90" w14:textId="77777777" w:rsidR="00DB664E" w:rsidRPr="00B85FF4" w:rsidRDefault="00DB664E" w:rsidP="00DB664E">
      <w:pPr>
        <w:widowControl w:val="0"/>
        <w:spacing w:line="360" w:lineRule="auto"/>
        <w:jc w:val="both"/>
        <w:rPr>
          <w:iCs/>
        </w:rPr>
      </w:pPr>
      <w:r w:rsidRPr="00B85FF4">
        <w:rPr>
          <w:iCs/>
        </w:rPr>
        <w:t>-насос TOP RL30/7,5;</w:t>
      </w:r>
    </w:p>
    <w:p w14:paraId="3AB28EF3" w14:textId="77777777" w:rsidR="00DB664E" w:rsidRPr="00B85FF4" w:rsidRDefault="00DB664E" w:rsidP="00DB664E">
      <w:pPr>
        <w:widowControl w:val="0"/>
        <w:spacing w:line="360" w:lineRule="auto"/>
        <w:jc w:val="both"/>
        <w:rPr>
          <w:iCs/>
        </w:rPr>
      </w:pPr>
      <w:r w:rsidRPr="00B85FF4">
        <w:rPr>
          <w:iCs/>
        </w:rPr>
        <w:t>-беговая дорожка BH G-6425V F3;</w:t>
      </w:r>
    </w:p>
    <w:p w14:paraId="6F22DFBC" w14:textId="77777777" w:rsidR="00DB664E" w:rsidRPr="00B85FF4" w:rsidRDefault="00DB664E" w:rsidP="00DB664E">
      <w:pPr>
        <w:widowControl w:val="0"/>
        <w:spacing w:line="360" w:lineRule="auto"/>
        <w:jc w:val="both"/>
        <w:rPr>
          <w:iCs/>
        </w:rPr>
      </w:pPr>
      <w:r w:rsidRPr="00B85FF4">
        <w:rPr>
          <w:iCs/>
        </w:rPr>
        <w:t>-гриф олимпийский сложный замок 214699;</w:t>
      </w:r>
    </w:p>
    <w:p w14:paraId="27EE18DF" w14:textId="77777777" w:rsidR="00DB664E" w:rsidRPr="00B85FF4" w:rsidRDefault="00DB664E" w:rsidP="00DB664E">
      <w:pPr>
        <w:widowControl w:val="0"/>
        <w:spacing w:line="360" w:lineRule="auto"/>
        <w:jc w:val="both"/>
        <w:rPr>
          <w:iCs/>
        </w:rPr>
      </w:pPr>
      <w:r w:rsidRPr="00B85FF4">
        <w:rPr>
          <w:iCs/>
        </w:rPr>
        <w:t>-комплект тренажеров для атлетической подготовки;</w:t>
      </w:r>
    </w:p>
    <w:p w14:paraId="743CFA4D" w14:textId="77777777" w:rsidR="00DB664E" w:rsidRPr="00B85FF4" w:rsidRDefault="00DB664E" w:rsidP="00DB664E">
      <w:pPr>
        <w:widowControl w:val="0"/>
        <w:spacing w:line="360" w:lineRule="auto"/>
        <w:jc w:val="both"/>
        <w:rPr>
          <w:iCs/>
        </w:rPr>
      </w:pPr>
      <w:r w:rsidRPr="00B85FF4">
        <w:rPr>
          <w:iCs/>
        </w:rPr>
        <w:t>-мат гимнастический/тренировочный;</w:t>
      </w:r>
    </w:p>
    <w:p w14:paraId="625B4D43" w14:textId="77777777" w:rsidR="00DB664E" w:rsidRPr="00B85FF4" w:rsidRDefault="00DB664E" w:rsidP="00DB664E">
      <w:pPr>
        <w:widowControl w:val="0"/>
        <w:spacing w:line="360" w:lineRule="auto"/>
        <w:jc w:val="both"/>
        <w:rPr>
          <w:iCs/>
        </w:rPr>
      </w:pPr>
      <w:r w:rsidRPr="00B85FF4">
        <w:rPr>
          <w:iCs/>
        </w:rPr>
        <w:t>-машина «Блок»; машина для спины;</w:t>
      </w:r>
    </w:p>
    <w:p w14:paraId="63AFF5C1" w14:textId="77777777" w:rsidR="00DB664E" w:rsidRPr="00B85FF4" w:rsidRDefault="00DB664E" w:rsidP="00DB664E">
      <w:pPr>
        <w:widowControl w:val="0"/>
        <w:spacing w:line="360" w:lineRule="auto"/>
        <w:jc w:val="both"/>
        <w:rPr>
          <w:iCs/>
        </w:rPr>
      </w:pPr>
      <w:r w:rsidRPr="00B85FF4">
        <w:rPr>
          <w:iCs/>
        </w:rPr>
        <w:t>-шкаф;</w:t>
      </w:r>
    </w:p>
    <w:p w14:paraId="7073D4F6" w14:textId="77777777" w:rsidR="00DB664E" w:rsidRPr="00B85FF4" w:rsidRDefault="00DB664E" w:rsidP="00DB664E">
      <w:pPr>
        <w:widowControl w:val="0"/>
        <w:spacing w:line="360" w:lineRule="auto"/>
        <w:jc w:val="both"/>
        <w:rPr>
          <w:iCs/>
        </w:rPr>
      </w:pPr>
      <w:r w:rsidRPr="00B85FF4">
        <w:rPr>
          <w:iCs/>
        </w:rPr>
        <w:t>-министеплер 207497;</w:t>
      </w:r>
    </w:p>
    <w:p w14:paraId="26BDD821" w14:textId="77777777" w:rsidR="00DB664E" w:rsidRPr="00B85FF4" w:rsidRDefault="00DB664E" w:rsidP="00DB664E">
      <w:pPr>
        <w:widowControl w:val="0"/>
        <w:spacing w:line="360" w:lineRule="auto"/>
        <w:jc w:val="both"/>
        <w:rPr>
          <w:iCs/>
        </w:rPr>
      </w:pPr>
      <w:r w:rsidRPr="00B85FF4">
        <w:rPr>
          <w:iCs/>
        </w:rPr>
        <w:t>-огнетушитель;</w:t>
      </w:r>
    </w:p>
    <w:p w14:paraId="5C194014" w14:textId="77777777" w:rsidR="00DB664E" w:rsidRPr="00B85FF4" w:rsidRDefault="00DB664E" w:rsidP="00DB664E">
      <w:pPr>
        <w:widowControl w:val="0"/>
        <w:spacing w:line="360" w:lineRule="auto"/>
        <w:jc w:val="both"/>
        <w:rPr>
          <w:iCs/>
        </w:rPr>
      </w:pPr>
      <w:r w:rsidRPr="00B85FF4">
        <w:rPr>
          <w:iCs/>
        </w:rPr>
        <w:t>-парус для Ял-6 (комплект);</w:t>
      </w:r>
    </w:p>
    <w:p w14:paraId="4FBC3427" w14:textId="77777777" w:rsidR="00DB664E" w:rsidRPr="00B85FF4" w:rsidRDefault="00DB664E" w:rsidP="00DB664E">
      <w:pPr>
        <w:widowControl w:val="0"/>
        <w:spacing w:line="360" w:lineRule="auto"/>
        <w:jc w:val="both"/>
        <w:rPr>
          <w:iCs/>
        </w:rPr>
      </w:pPr>
      <w:r w:rsidRPr="00B85FF4">
        <w:rPr>
          <w:iCs/>
        </w:rPr>
        <w:t>-пылесос;</w:t>
      </w:r>
    </w:p>
    <w:p w14:paraId="0229A3CC" w14:textId="77777777" w:rsidR="00DB664E" w:rsidRPr="00B85FF4" w:rsidRDefault="00DB664E" w:rsidP="00DB664E">
      <w:pPr>
        <w:widowControl w:val="0"/>
        <w:spacing w:line="360" w:lineRule="auto"/>
        <w:jc w:val="both"/>
        <w:rPr>
          <w:iCs/>
        </w:rPr>
      </w:pPr>
      <w:r w:rsidRPr="00B85FF4">
        <w:rPr>
          <w:iCs/>
        </w:rPr>
        <w:lastRenderedPageBreak/>
        <w:t>-рукав «Универсал» 51 мм навязанный;</w:t>
      </w:r>
    </w:p>
    <w:p w14:paraId="127D849B" w14:textId="77777777" w:rsidR="00DB664E" w:rsidRPr="00B85FF4" w:rsidRDefault="00DB664E" w:rsidP="00DB664E">
      <w:pPr>
        <w:widowControl w:val="0"/>
        <w:spacing w:line="360" w:lineRule="auto"/>
        <w:jc w:val="both"/>
        <w:rPr>
          <w:iCs/>
        </w:rPr>
      </w:pPr>
      <w:r w:rsidRPr="00B85FF4">
        <w:rPr>
          <w:iCs/>
        </w:rPr>
        <w:t>-силовой тренажер 111342;</w:t>
      </w:r>
    </w:p>
    <w:p w14:paraId="7454EA53" w14:textId="77777777" w:rsidR="00DB664E" w:rsidRPr="00B85FF4" w:rsidRDefault="00DB664E" w:rsidP="00DB664E">
      <w:pPr>
        <w:widowControl w:val="0"/>
        <w:spacing w:line="360" w:lineRule="auto"/>
        <w:jc w:val="both"/>
        <w:rPr>
          <w:iCs/>
        </w:rPr>
      </w:pPr>
      <w:r w:rsidRPr="00B85FF4">
        <w:rPr>
          <w:iCs/>
        </w:rPr>
        <w:t>-стол для армреслинга;</w:t>
      </w:r>
    </w:p>
    <w:p w14:paraId="78AE75F3" w14:textId="77777777" w:rsidR="00DB664E" w:rsidRPr="00B85FF4" w:rsidRDefault="00DB664E" w:rsidP="00DB664E">
      <w:pPr>
        <w:widowControl w:val="0"/>
        <w:spacing w:line="360" w:lineRule="auto"/>
        <w:jc w:val="both"/>
        <w:rPr>
          <w:iCs/>
        </w:rPr>
      </w:pPr>
      <w:r w:rsidRPr="00B85FF4">
        <w:rPr>
          <w:iCs/>
        </w:rPr>
        <w:t>-тренажер «Гакк»;</w:t>
      </w:r>
    </w:p>
    <w:p w14:paraId="57EFD899" w14:textId="77777777" w:rsidR="00DB664E" w:rsidRPr="00B85FF4" w:rsidRDefault="00DB664E" w:rsidP="00DB664E">
      <w:pPr>
        <w:widowControl w:val="0"/>
        <w:spacing w:line="360" w:lineRule="auto"/>
        <w:jc w:val="both"/>
        <w:rPr>
          <w:iCs/>
        </w:rPr>
      </w:pPr>
      <w:r w:rsidRPr="00B85FF4">
        <w:rPr>
          <w:iCs/>
        </w:rPr>
        <w:t>-тренажер «Пек-Дек» для грудных мышц;</w:t>
      </w:r>
    </w:p>
    <w:p w14:paraId="27554006" w14:textId="77777777" w:rsidR="00DB664E" w:rsidRPr="00B85FF4" w:rsidRDefault="00DB664E" w:rsidP="00DB664E">
      <w:pPr>
        <w:widowControl w:val="0"/>
        <w:spacing w:line="360" w:lineRule="auto"/>
        <w:jc w:val="both"/>
        <w:rPr>
          <w:iCs/>
        </w:rPr>
      </w:pPr>
      <w:r w:rsidRPr="00B85FF4">
        <w:rPr>
          <w:iCs/>
        </w:rPr>
        <w:t>-тренажер по армспорту;</w:t>
      </w:r>
    </w:p>
    <w:p w14:paraId="0C85E2E0" w14:textId="77777777" w:rsidR="00DB664E" w:rsidRPr="00B85FF4" w:rsidRDefault="00DB664E" w:rsidP="00DB664E">
      <w:pPr>
        <w:widowControl w:val="0"/>
        <w:spacing w:line="360" w:lineRule="auto"/>
        <w:jc w:val="both"/>
        <w:rPr>
          <w:iCs/>
        </w:rPr>
      </w:pPr>
      <w:r w:rsidRPr="00B85FF4">
        <w:rPr>
          <w:iCs/>
        </w:rPr>
        <w:t>-тумба;</w:t>
      </w:r>
    </w:p>
    <w:p w14:paraId="075D63CD" w14:textId="77777777" w:rsidR="00DB664E" w:rsidRPr="00B85FF4" w:rsidRDefault="00DB664E" w:rsidP="00DB664E">
      <w:pPr>
        <w:widowControl w:val="0"/>
        <w:spacing w:line="360" w:lineRule="auto"/>
        <w:jc w:val="both"/>
        <w:rPr>
          <w:iCs/>
        </w:rPr>
      </w:pPr>
      <w:r w:rsidRPr="00B85FF4">
        <w:rPr>
          <w:iCs/>
        </w:rPr>
        <w:t xml:space="preserve">-штанга 140кг; </w:t>
      </w:r>
    </w:p>
    <w:p w14:paraId="24CA5A55" w14:textId="77777777" w:rsidR="00DB664E" w:rsidRPr="00B85FF4" w:rsidRDefault="00DB664E" w:rsidP="00DB664E">
      <w:pPr>
        <w:widowControl w:val="0"/>
        <w:spacing w:line="360" w:lineRule="auto"/>
        <w:jc w:val="both"/>
        <w:rPr>
          <w:iCs/>
        </w:rPr>
      </w:pPr>
      <w:r w:rsidRPr="00B85FF4">
        <w:rPr>
          <w:iCs/>
        </w:rPr>
        <w:t xml:space="preserve">-шуруповерт; </w:t>
      </w:r>
    </w:p>
    <w:p w14:paraId="01F844D3" w14:textId="77777777" w:rsidR="00DB664E" w:rsidRPr="00B85FF4" w:rsidRDefault="00DB664E" w:rsidP="00DB664E">
      <w:pPr>
        <w:widowControl w:val="0"/>
        <w:spacing w:line="360" w:lineRule="auto"/>
        <w:jc w:val="both"/>
        <w:rPr>
          <w:iCs/>
        </w:rPr>
      </w:pPr>
      <w:r w:rsidRPr="00B85FF4">
        <w:rPr>
          <w:iCs/>
        </w:rPr>
        <w:t>-жилет страховочный MQ1;</w:t>
      </w:r>
    </w:p>
    <w:p w14:paraId="2C75133E" w14:textId="77777777" w:rsidR="00DB664E" w:rsidRPr="00B85FF4" w:rsidRDefault="00DB664E" w:rsidP="00DB664E">
      <w:pPr>
        <w:widowControl w:val="0"/>
        <w:spacing w:line="360" w:lineRule="auto"/>
        <w:jc w:val="both"/>
        <w:rPr>
          <w:iCs/>
        </w:rPr>
      </w:pPr>
      <w:r w:rsidRPr="00B85FF4">
        <w:rPr>
          <w:iCs/>
        </w:rPr>
        <w:t>-защита для корпуса Ж16АХ;</w:t>
      </w:r>
    </w:p>
    <w:p w14:paraId="226FFB08" w14:textId="77777777" w:rsidR="00DB664E" w:rsidRPr="00B85FF4" w:rsidRDefault="00DB664E" w:rsidP="00DB664E">
      <w:pPr>
        <w:widowControl w:val="0"/>
        <w:spacing w:line="360" w:lineRule="auto"/>
        <w:jc w:val="both"/>
        <w:rPr>
          <w:iCs/>
        </w:rPr>
      </w:pPr>
      <w:r w:rsidRPr="00B85FF4">
        <w:rPr>
          <w:iCs/>
        </w:rPr>
        <w:t>-комплект тренажеров;</w:t>
      </w:r>
    </w:p>
    <w:p w14:paraId="3CFE33A7" w14:textId="77777777" w:rsidR="00DB664E" w:rsidRPr="00B85FF4" w:rsidRDefault="00DB664E" w:rsidP="00DB664E">
      <w:pPr>
        <w:widowControl w:val="0"/>
        <w:spacing w:line="360" w:lineRule="auto"/>
        <w:jc w:val="both"/>
        <w:rPr>
          <w:iCs/>
        </w:rPr>
      </w:pPr>
      <w:r w:rsidRPr="00B85FF4">
        <w:rPr>
          <w:iCs/>
        </w:rPr>
        <w:t>-мат гимнастический 1*1;</w:t>
      </w:r>
    </w:p>
    <w:p w14:paraId="7F106E06" w14:textId="77777777" w:rsidR="00DB664E" w:rsidRPr="00B85FF4" w:rsidRDefault="00DB664E" w:rsidP="00DB664E">
      <w:pPr>
        <w:widowControl w:val="0"/>
        <w:spacing w:line="360" w:lineRule="auto"/>
        <w:jc w:val="both"/>
        <w:rPr>
          <w:iCs/>
        </w:rPr>
      </w:pPr>
      <w:r w:rsidRPr="00B85FF4">
        <w:rPr>
          <w:iCs/>
        </w:rPr>
        <w:t>-машина «Бицепс»;</w:t>
      </w:r>
    </w:p>
    <w:p w14:paraId="3459CCA6" w14:textId="77777777" w:rsidR="00DB664E" w:rsidRPr="00B85FF4" w:rsidRDefault="00DB664E" w:rsidP="00DB664E">
      <w:pPr>
        <w:widowControl w:val="0"/>
        <w:spacing w:line="360" w:lineRule="auto"/>
        <w:jc w:val="both"/>
        <w:rPr>
          <w:iCs/>
        </w:rPr>
      </w:pPr>
      <w:r w:rsidRPr="00B85FF4">
        <w:rPr>
          <w:iCs/>
        </w:rPr>
        <w:t xml:space="preserve">-машина «Жим сидя»; </w:t>
      </w:r>
    </w:p>
    <w:p w14:paraId="740CC881" w14:textId="77777777" w:rsidR="00DB664E" w:rsidRPr="00B85FF4" w:rsidRDefault="00DB664E" w:rsidP="00DB664E">
      <w:pPr>
        <w:widowControl w:val="0"/>
        <w:spacing w:line="360" w:lineRule="auto"/>
        <w:jc w:val="both"/>
        <w:rPr>
          <w:iCs/>
        </w:rPr>
      </w:pPr>
      <w:r w:rsidRPr="00B85FF4">
        <w:rPr>
          <w:iCs/>
        </w:rPr>
        <w:t>-насос;</w:t>
      </w:r>
    </w:p>
    <w:p w14:paraId="2974F2A7" w14:textId="77777777" w:rsidR="00DB664E" w:rsidRPr="00B85FF4" w:rsidRDefault="00DB664E" w:rsidP="00DB664E">
      <w:pPr>
        <w:widowControl w:val="0"/>
        <w:spacing w:line="360" w:lineRule="auto"/>
        <w:jc w:val="both"/>
        <w:rPr>
          <w:iCs/>
        </w:rPr>
      </w:pPr>
      <w:r w:rsidRPr="00B85FF4">
        <w:rPr>
          <w:iCs/>
        </w:rPr>
        <w:t>-насос РС-29-4;</w:t>
      </w:r>
    </w:p>
    <w:p w14:paraId="068DB8D4" w14:textId="77777777" w:rsidR="00DB664E" w:rsidRPr="00B85FF4" w:rsidRDefault="00DB664E" w:rsidP="00DB664E">
      <w:pPr>
        <w:widowControl w:val="0"/>
        <w:spacing w:line="360" w:lineRule="auto"/>
        <w:jc w:val="both"/>
        <w:rPr>
          <w:iCs/>
        </w:rPr>
      </w:pPr>
      <w:r w:rsidRPr="00B85FF4">
        <w:rPr>
          <w:iCs/>
        </w:rPr>
        <w:t>-перчатки для рукопашного боя универсальные с открытыми пальцами;</w:t>
      </w:r>
    </w:p>
    <w:p w14:paraId="05F84D6C" w14:textId="77777777" w:rsidR="00DB664E" w:rsidRPr="00B85FF4" w:rsidRDefault="00DB664E" w:rsidP="00DB664E">
      <w:pPr>
        <w:widowControl w:val="0"/>
        <w:spacing w:line="360" w:lineRule="auto"/>
        <w:jc w:val="both"/>
        <w:rPr>
          <w:iCs/>
        </w:rPr>
      </w:pPr>
      <w:r w:rsidRPr="00B85FF4">
        <w:rPr>
          <w:iCs/>
        </w:rPr>
        <w:t>-тренажер для ног (сгибание-разгибание);</w:t>
      </w:r>
    </w:p>
    <w:p w14:paraId="21BEE8C0" w14:textId="77777777" w:rsidR="00DB664E" w:rsidRPr="00B85FF4" w:rsidRDefault="00DB664E" w:rsidP="00DB664E">
      <w:pPr>
        <w:widowControl w:val="0"/>
        <w:spacing w:line="360" w:lineRule="auto"/>
        <w:jc w:val="both"/>
        <w:rPr>
          <w:iCs/>
        </w:rPr>
      </w:pPr>
      <w:r w:rsidRPr="00B85FF4">
        <w:rPr>
          <w:iCs/>
        </w:rPr>
        <w:t>-шлем боксерский классический, кожа;</w:t>
      </w:r>
    </w:p>
    <w:p w14:paraId="33F3D04A" w14:textId="77777777" w:rsidR="00DB664E" w:rsidRPr="00B85FF4" w:rsidRDefault="00DB664E" w:rsidP="00DB664E">
      <w:pPr>
        <w:widowControl w:val="0"/>
        <w:spacing w:line="360" w:lineRule="auto"/>
        <w:jc w:val="both"/>
        <w:rPr>
          <w:iCs/>
        </w:rPr>
      </w:pPr>
      <w:r w:rsidRPr="00B85FF4">
        <w:rPr>
          <w:iCs/>
        </w:rPr>
        <w:t>-рукоход;</w:t>
      </w:r>
    </w:p>
    <w:p w14:paraId="2B8A65C0" w14:textId="77777777" w:rsidR="00DB664E" w:rsidRPr="00B85FF4" w:rsidRDefault="00DB664E" w:rsidP="00DB664E">
      <w:pPr>
        <w:widowControl w:val="0"/>
        <w:spacing w:line="360" w:lineRule="auto"/>
        <w:jc w:val="both"/>
        <w:rPr>
          <w:iCs/>
        </w:rPr>
      </w:pPr>
      <w:r w:rsidRPr="00B85FF4">
        <w:rPr>
          <w:iCs/>
        </w:rPr>
        <w:t>-канат горизонтальный, вертикальный;</w:t>
      </w:r>
    </w:p>
    <w:p w14:paraId="776E396F" w14:textId="77777777" w:rsidR="00DB664E" w:rsidRPr="00B85FF4" w:rsidRDefault="00DB664E" w:rsidP="00DB664E">
      <w:pPr>
        <w:widowControl w:val="0"/>
        <w:spacing w:line="360" w:lineRule="auto"/>
        <w:jc w:val="both"/>
        <w:rPr>
          <w:iCs/>
        </w:rPr>
      </w:pPr>
      <w:r w:rsidRPr="00B85FF4">
        <w:rPr>
          <w:iCs/>
        </w:rPr>
        <w:t>-скамьи для пресса наклонные;</w:t>
      </w:r>
    </w:p>
    <w:p w14:paraId="5A9E4A7D" w14:textId="77777777" w:rsidR="00DB664E" w:rsidRPr="00B85FF4" w:rsidRDefault="00DB664E" w:rsidP="00DB664E">
      <w:pPr>
        <w:widowControl w:val="0"/>
        <w:spacing w:line="360" w:lineRule="auto"/>
        <w:jc w:val="both"/>
        <w:rPr>
          <w:iCs/>
        </w:rPr>
      </w:pPr>
      <w:r w:rsidRPr="00B85FF4">
        <w:rPr>
          <w:iCs/>
        </w:rPr>
        <w:t>-козел;</w:t>
      </w:r>
    </w:p>
    <w:p w14:paraId="059C7E4C" w14:textId="77777777" w:rsidR="00DB664E" w:rsidRPr="00B85FF4" w:rsidRDefault="00DB664E" w:rsidP="00DB664E">
      <w:pPr>
        <w:widowControl w:val="0"/>
        <w:spacing w:line="360" w:lineRule="auto"/>
        <w:jc w:val="both"/>
        <w:rPr>
          <w:iCs/>
        </w:rPr>
      </w:pPr>
      <w:r w:rsidRPr="00B85FF4">
        <w:rPr>
          <w:iCs/>
        </w:rPr>
        <w:t>-комплекс силовых тренажеров;</w:t>
      </w:r>
    </w:p>
    <w:p w14:paraId="5FA5D7C3" w14:textId="77777777" w:rsidR="00DB664E" w:rsidRPr="00B85FF4" w:rsidRDefault="00DB664E" w:rsidP="00DB664E">
      <w:pPr>
        <w:widowControl w:val="0"/>
        <w:spacing w:line="360" w:lineRule="auto"/>
        <w:jc w:val="both"/>
        <w:rPr>
          <w:iCs/>
        </w:rPr>
      </w:pPr>
      <w:r w:rsidRPr="00B85FF4">
        <w:rPr>
          <w:iCs/>
        </w:rPr>
        <w:t>-мишень для дартса;</w:t>
      </w:r>
    </w:p>
    <w:p w14:paraId="78534FD8" w14:textId="77777777" w:rsidR="00DB664E" w:rsidRPr="00B85FF4" w:rsidRDefault="00DB664E" w:rsidP="00DB664E">
      <w:pPr>
        <w:widowControl w:val="0"/>
        <w:spacing w:line="360" w:lineRule="auto"/>
        <w:jc w:val="both"/>
        <w:rPr>
          <w:iCs/>
        </w:rPr>
      </w:pPr>
      <w:r w:rsidRPr="00B85FF4">
        <w:rPr>
          <w:iCs/>
        </w:rPr>
        <w:t>-грифы;</w:t>
      </w:r>
    </w:p>
    <w:p w14:paraId="2F2B02E9" w14:textId="77777777" w:rsidR="00DB664E" w:rsidRPr="00B85FF4" w:rsidRDefault="00DB664E" w:rsidP="00DB664E">
      <w:pPr>
        <w:widowControl w:val="0"/>
        <w:spacing w:line="360" w:lineRule="auto"/>
        <w:jc w:val="both"/>
        <w:rPr>
          <w:iCs/>
        </w:rPr>
      </w:pPr>
      <w:r w:rsidRPr="00B85FF4">
        <w:rPr>
          <w:iCs/>
        </w:rPr>
        <w:t>-блины от 1,5 до 50 кг;</w:t>
      </w:r>
    </w:p>
    <w:p w14:paraId="201B7EC9" w14:textId="77777777" w:rsidR="00DB664E" w:rsidRPr="00B85FF4" w:rsidRDefault="00DB664E" w:rsidP="00DB664E">
      <w:pPr>
        <w:widowControl w:val="0"/>
        <w:spacing w:line="360" w:lineRule="auto"/>
        <w:jc w:val="both"/>
        <w:rPr>
          <w:iCs/>
        </w:rPr>
      </w:pPr>
      <w:r w:rsidRPr="00B85FF4">
        <w:rPr>
          <w:iCs/>
        </w:rPr>
        <w:t>-перекладины гимнастические;</w:t>
      </w:r>
    </w:p>
    <w:p w14:paraId="59DBAC33" w14:textId="77777777" w:rsidR="00DB664E" w:rsidRPr="00B85FF4" w:rsidRDefault="00DB664E" w:rsidP="00DB664E">
      <w:pPr>
        <w:widowControl w:val="0"/>
        <w:spacing w:line="360" w:lineRule="auto"/>
        <w:jc w:val="both"/>
        <w:rPr>
          <w:iCs/>
        </w:rPr>
      </w:pPr>
      <w:r w:rsidRPr="00B85FF4">
        <w:rPr>
          <w:iCs/>
        </w:rPr>
        <w:t>-гири от 18 до 64 кг;</w:t>
      </w:r>
    </w:p>
    <w:p w14:paraId="5B6A0FCB" w14:textId="77777777" w:rsidR="00DB664E" w:rsidRPr="00B85FF4" w:rsidRDefault="00DB664E" w:rsidP="00DB664E">
      <w:pPr>
        <w:widowControl w:val="0"/>
        <w:spacing w:line="360" w:lineRule="auto"/>
        <w:jc w:val="both"/>
        <w:rPr>
          <w:iCs/>
        </w:rPr>
      </w:pPr>
      <w:r w:rsidRPr="00B85FF4">
        <w:rPr>
          <w:iCs/>
        </w:rPr>
        <w:t>-зеркала.</w:t>
      </w:r>
    </w:p>
    <w:p w14:paraId="0EECD4D6" w14:textId="77777777" w:rsidR="00DB664E" w:rsidRPr="00B85FF4" w:rsidRDefault="00DB664E" w:rsidP="00DB664E">
      <w:pPr>
        <w:widowControl w:val="0"/>
        <w:spacing w:line="360" w:lineRule="auto"/>
        <w:jc w:val="both"/>
        <w:rPr>
          <w:iCs/>
        </w:rPr>
      </w:pPr>
      <w:r w:rsidRPr="00B85FF4">
        <w:rPr>
          <w:iCs/>
        </w:rPr>
        <w:t>Мультимедийное оборудование: телевизор, музыкальный центр.</w:t>
      </w:r>
    </w:p>
    <w:p w14:paraId="2EADD369" w14:textId="77777777" w:rsidR="00DB664E" w:rsidRPr="00B85FF4" w:rsidRDefault="00DB664E" w:rsidP="00DB664E">
      <w:pPr>
        <w:widowControl w:val="0"/>
        <w:spacing w:line="360" w:lineRule="auto"/>
        <w:ind w:firstLine="709"/>
        <w:jc w:val="both"/>
        <w:rPr>
          <w:b/>
          <w:iCs/>
        </w:rPr>
      </w:pPr>
      <w:r w:rsidRPr="00B85FF4">
        <w:rPr>
          <w:b/>
          <w:iCs/>
        </w:rPr>
        <w:t>Спортивный зал № 3 (Борцовский зал)</w:t>
      </w:r>
    </w:p>
    <w:p w14:paraId="5D94296D" w14:textId="77777777" w:rsidR="00DB664E" w:rsidRPr="00B85FF4" w:rsidRDefault="00DB664E" w:rsidP="00DB664E">
      <w:pPr>
        <w:widowControl w:val="0"/>
        <w:spacing w:line="360" w:lineRule="auto"/>
        <w:jc w:val="both"/>
        <w:rPr>
          <w:iCs/>
        </w:rPr>
      </w:pPr>
      <w:r w:rsidRPr="00B85FF4">
        <w:rPr>
          <w:iCs/>
        </w:rPr>
        <w:t>Оборудование:</w:t>
      </w:r>
    </w:p>
    <w:p w14:paraId="180622FA" w14:textId="77777777" w:rsidR="00DB664E" w:rsidRPr="00B85FF4" w:rsidRDefault="00DB664E" w:rsidP="00DB664E">
      <w:pPr>
        <w:widowControl w:val="0"/>
        <w:spacing w:line="360" w:lineRule="auto"/>
        <w:jc w:val="both"/>
        <w:rPr>
          <w:iCs/>
        </w:rPr>
      </w:pPr>
      <w:r w:rsidRPr="00B85FF4">
        <w:rPr>
          <w:iCs/>
        </w:rPr>
        <w:t>-Шведские стенки;</w:t>
      </w:r>
    </w:p>
    <w:p w14:paraId="3E788545" w14:textId="77777777" w:rsidR="00DB664E" w:rsidRPr="00B85FF4" w:rsidRDefault="00DB664E" w:rsidP="00DB664E">
      <w:pPr>
        <w:widowControl w:val="0"/>
        <w:spacing w:line="360" w:lineRule="auto"/>
        <w:jc w:val="both"/>
        <w:rPr>
          <w:iCs/>
        </w:rPr>
      </w:pPr>
      <w:r w:rsidRPr="00B85FF4">
        <w:rPr>
          <w:iCs/>
        </w:rPr>
        <w:lastRenderedPageBreak/>
        <w:t>-скамейки гимнастические;</w:t>
      </w:r>
    </w:p>
    <w:p w14:paraId="309D879A" w14:textId="77777777" w:rsidR="00DB664E" w:rsidRPr="00B85FF4" w:rsidRDefault="00DB664E" w:rsidP="00DB664E">
      <w:pPr>
        <w:widowControl w:val="0"/>
        <w:spacing w:line="360" w:lineRule="auto"/>
        <w:jc w:val="both"/>
        <w:rPr>
          <w:iCs/>
        </w:rPr>
      </w:pPr>
      <w:r w:rsidRPr="00B85FF4">
        <w:rPr>
          <w:iCs/>
        </w:rPr>
        <w:t>-груша;</w:t>
      </w:r>
    </w:p>
    <w:p w14:paraId="2667E920" w14:textId="77777777" w:rsidR="00DB664E" w:rsidRPr="00B85FF4" w:rsidRDefault="00DB664E" w:rsidP="00DB664E">
      <w:pPr>
        <w:widowControl w:val="0"/>
        <w:spacing w:line="360" w:lineRule="auto"/>
        <w:jc w:val="both"/>
        <w:rPr>
          <w:iCs/>
        </w:rPr>
      </w:pPr>
      <w:r w:rsidRPr="00B85FF4">
        <w:rPr>
          <w:iCs/>
        </w:rPr>
        <w:t>-борцовский ковер;</w:t>
      </w:r>
    </w:p>
    <w:p w14:paraId="7B6743B8" w14:textId="77777777" w:rsidR="00DB664E" w:rsidRPr="00B85FF4" w:rsidRDefault="00DB664E" w:rsidP="00DB664E">
      <w:pPr>
        <w:widowControl w:val="0"/>
        <w:spacing w:line="360" w:lineRule="auto"/>
        <w:jc w:val="both"/>
        <w:rPr>
          <w:iCs/>
        </w:rPr>
      </w:pPr>
      <w:r w:rsidRPr="00B85FF4">
        <w:rPr>
          <w:iCs/>
        </w:rPr>
        <w:t>-гимнастический городок</w:t>
      </w:r>
    </w:p>
    <w:p w14:paraId="439DD48B" w14:textId="77777777" w:rsidR="00DB664E" w:rsidRPr="00B85FF4" w:rsidRDefault="00DB664E" w:rsidP="00DB664E">
      <w:pPr>
        <w:widowControl w:val="0"/>
        <w:spacing w:line="360" w:lineRule="auto"/>
        <w:jc w:val="both"/>
        <w:rPr>
          <w:iCs/>
        </w:rPr>
      </w:pPr>
      <w:r w:rsidRPr="00B85FF4">
        <w:rPr>
          <w:iCs/>
        </w:rPr>
        <w:t>Мультимедийное оборудование: телевизор, видеоплеер.</w:t>
      </w:r>
    </w:p>
    <w:p w14:paraId="18EFA527" w14:textId="77777777" w:rsidR="00DB664E" w:rsidRPr="00B85FF4" w:rsidRDefault="00DB664E" w:rsidP="00DB664E">
      <w:pPr>
        <w:pStyle w:val="2"/>
        <w:spacing w:before="0" w:after="0"/>
        <w:jc w:val="center"/>
        <w:rPr>
          <w:rFonts w:ascii="Times New Roman" w:hAnsi="Times New Roman"/>
          <w:i w:val="0"/>
          <w:caps/>
          <w:sz w:val="24"/>
          <w:szCs w:val="24"/>
        </w:rPr>
      </w:pPr>
      <w:bookmarkStart w:id="213" w:name="_Toc530651525"/>
      <w:bookmarkStart w:id="214" w:name="_Toc107341872"/>
      <w:bookmarkStart w:id="215" w:name="_Toc107342530"/>
      <w:bookmarkStart w:id="216" w:name="_Toc107929338"/>
      <w:r w:rsidRPr="00B85FF4">
        <w:rPr>
          <w:rFonts w:ascii="Times New Roman" w:hAnsi="Times New Roman"/>
          <w:i w:val="0"/>
          <w:caps/>
          <w:sz w:val="24"/>
          <w:szCs w:val="24"/>
        </w:rPr>
        <w:t>РЕКОМЕНДУЕМАЯ ЛИТЕРАТУРА</w:t>
      </w:r>
      <w:bookmarkEnd w:id="213"/>
      <w:bookmarkEnd w:id="214"/>
      <w:bookmarkEnd w:id="215"/>
      <w:bookmarkEnd w:id="216"/>
    </w:p>
    <w:p w14:paraId="3C9F75AD"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85FF4">
        <w:rPr>
          <w:b/>
        </w:rPr>
        <w:t>Для студентов</w:t>
      </w:r>
    </w:p>
    <w:p w14:paraId="4C7243A4"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p w14:paraId="5699C398" w14:textId="77777777" w:rsidR="00DB664E" w:rsidRPr="00B85FF4" w:rsidRDefault="00DB664E" w:rsidP="00DB664E">
      <w:pPr>
        <w:widowControl w:val="0"/>
        <w:tabs>
          <w:tab w:val="left" w:pos="993"/>
        </w:tabs>
        <w:spacing w:line="360" w:lineRule="auto"/>
        <w:ind w:firstLine="709"/>
        <w:jc w:val="both"/>
        <w:rPr>
          <w:iCs/>
        </w:rPr>
      </w:pPr>
      <w:r w:rsidRPr="00B85FF4">
        <w:rPr>
          <w:iCs/>
        </w:rPr>
        <w:t>Бишаева, А. А. Физическая культура [Электронный ресурс] : учебник / А. А. Бишаева. - Москва: КноРус, 2018. -  on-line.</w:t>
      </w:r>
    </w:p>
    <w:p w14:paraId="63F16FF7" w14:textId="77777777" w:rsidR="00DB664E" w:rsidRPr="00B85FF4" w:rsidRDefault="00DB664E" w:rsidP="00DB664E">
      <w:pPr>
        <w:widowControl w:val="0"/>
        <w:tabs>
          <w:tab w:val="left" w:pos="993"/>
        </w:tabs>
        <w:spacing w:line="360" w:lineRule="auto"/>
        <w:ind w:firstLine="709"/>
        <w:jc w:val="both"/>
        <w:rPr>
          <w:iCs/>
        </w:rPr>
      </w:pPr>
      <w:r w:rsidRPr="00B85FF4">
        <w:rPr>
          <w:iCs/>
        </w:rPr>
        <w:t>Бурякин, Ф. Г. Лечебная физическая культура и массаж [Электронный ресурс] : учебник / Ф. Г. Бурякин, В. С. Мартынихин. - Москва: КноРус, 2019. - 278 on-line.</w:t>
      </w:r>
    </w:p>
    <w:p w14:paraId="40613717" w14:textId="77777777" w:rsidR="00DB664E" w:rsidRPr="00B85FF4" w:rsidRDefault="00DB664E" w:rsidP="00DB664E">
      <w:pPr>
        <w:widowControl w:val="0"/>
        <w:tabs>
          <w:tab w:val="left" w:pos="993"/>
        </w:tabs>
        <w:spacing w:line="360" w:lineRule="auto"/>
        <w:ind w:firstLine="709"/>
        <w:jc w:val="both"/>
        <w:rPr>
          <w:iCs/>
        </w:rPr>
      </w:pPr>
      <w:r w:rsidRPr="00B85FF4">
        <w:rPr>
          <w:iCs/>
        </w:rPr>
        <w:t>Кузнецов, В. С. Физическая культура [Электронный ресурс]: учебник / В. С. Кузнецов, Г. А. Колодницкий. - М.: КноРус, 2017, on-line</w:t>
      </w:r>
    </w:p>
    <w:p w14:paraId="6C8B3775" w14:textId="77777777" w:rsidR="00DB664E" w:rsidRPr="00B85FF4" w:rsidRDefault="00DB664E" w:rsidP="00DB664E">
      <w:pPr>
        <w:widowControl w:val="0"/>
        <w:tabs>
          <w:tab w:val="left" w:pos="993"/>
        </w:tabs>
        <w:spacing w:line="360" w:lineRule="auto"/>
        <w:ind w:firstLine="709"/>
        <w:jc w:val="both"/>
        <w:rPr>
          <w:iCs/>
        </w:rPr>
      </w:pPr>
    </w:p>
    <w:p w14:paraId="33DB75FF"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B85FF4">
        <w:rPr>
          <w:b/>
          <w:iCs/>
        </w:rPr>
        <w:t>Для преподавателей</w:t>
      </w:r>
    </w:p>
    <w:p w14:paraId="054A8019"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p w14:paraId="1620E500" w14:textId="77777777" w:rsidR="00DB664E" w:rsidRPr="00B85FF4" w:rsidRDefault="00DB664E" w:rsidP="00FE3280">
      <w:pPr>
        <w:widowControl w:val="0"/>
        <w:numPr>
          <w:ilvl w:val="0"/>
          <w:numId w:val="17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iCs/>
        </w:rPr>
      </w:pPr>
      <w:r w:rsidRPr="00B85FF4">
        <w:rPr>
          <w:iCs/>
        </w:rPr>
        <w:t>Федеральный закон от 29.12.2012 №273-ФЗ «Об образовании в Российской Федерации» (в ред. федеральных законов от 07.05.2013 № 99-ФЗ, от 07.06.2013 № 120-ФЗ, от 02.07.2013 №170-ФЗ, от 23.07.2013 №203-ФЗ, от 25.11.2013 №317-ФЗ, от 03.02.2014 №11-ФЗ, от 03.02.2014 № 15-ФЗ, от 05.05.2014 №84-ФЗ, от 27.05.2014 №135-ФЗ, от 04.06.2014 №148-ФЗ, с изм., внесенными Федеральным законом от 04.06.2014 № 145-ФЗ).</w:t>
      </w:r>
    </w:p>
    <w:p w14:paraId="06FDE108" w14:textId="77777777" w:rsidR="00DB664E" w:rsidRPr="00B85FF4" w:rsidRDefault="00DB664E" w:rsidP="00FE3280">
      <w:pPr>
        <w:widowControl w:val="0"/>
        <w:numPr>
          <w:ilvl w:val="0"/>
          <w:numId w:val="17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iCs/>
        </w:rPr>
      </w:pPr>
      <w:r w:rsidRPr="00B85FF4">
        <w:rPr>
          <w:iCs/>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54AEB3F1" w14:textId="77777777" w:rsidR="00DB664E" w:rsidRPr="00B85FF4" w:rsidRDefault="00DB664E" w:rsidP="00FE3280">
      <w:pPr>
        <w:widowControl w:val="0"/>
        <w:numPr>
          <w:ilvl w:val="0"/>
          <w:numId w:val="17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iCs/>
        </w:rPr>
      </w:pPr>
      <w:r w:rsidRPr="00B85FF4">
        <w:rPr>
          <w:iCs/>
        </w:rPr>
        <w:t>Приказ Министерства образования и наука РФ от 29.12.2014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D39FBB1" w14:textId="77777777" w:rsidR="00DB664E" w:rsidRPr="00B85FF4" w:rsidRDefault="00DB664E" w:rsidP="00FE3280">
      <w:pPr>
        <w:widowControl w:val="0"/>
        <w:numPr>
          <w:ilvl w:val="0"/>
          <w:numId w:val="172"/>
        </w:numPr>
        <w:tabs>
          <w:tab w:val="left" w:pos="993"/>
        </w:tabs>
        <w:spacing w:line="360" w:lineRule="auto"/>
        <w:ind w:left="0" w:firstLine="709"/>
        <w:jc w:val="both"/>
      </w:pPr>
      <w:r w:rsidRPr="00B85FF4">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47998A8" w14:textId="77777777" w:rsidR="00DB664E" w:rsidRPr="00B85FF4" w:rsidRDefault="00DB664E" w:rsidP="00FE3280">
      <w:pPr>
        <w:widowControl w:val="0"/>
        <w:numPr>
          <w:ilvl w:val="0"/>
          <w:numId w:val="172"/>
        </w:numPr>
        <w:tabs>
          <w:tab w:val="left" w:pos="993"/>
        </w:tabs>
        <w:spacing w:line="360" w:lineRule="auto"/>
        <w:ind w:left="0" w:firstLine="709"/>
        <w:jc w:val="both"/>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07E23954" w14:textId="77777777" w:rsidR="00DB664E" w:rsidRPr="00B85FF4" w:rsidRDefault="00DB664E" w:rsidP="00FE3280">
      <w:pPr>
        <w:widowControl w:val="0"/>
        <w:numPr>
          <w:ilvl w:val="0"/>
          <w:numId w:val="17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iCs/>
        </w:rPr>
      </w:pPr>
      <w:r w:rsidRPr="00B85FF4">
        <w:rPr>
          <w:iCs/>
        </w:rPr>
        <w:t xml:space="preserve">Письмо Департамента государственной политики в сфере подготовки рабочих кадров </w:t>
      </w:r>
      <w:r w:rsidRPr="00B85FF4">
        <w:rPr>
          <w:iCs/>
        </w:rPr>
        <w:lastRenderedPageBreak/>
        <w:t>и ДПО Министерства образования и наука РФ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CBE0C42"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p>
    <w:p w14:paraId="71E8F10D" w14:textId="77777777" w:rsidR="00DB664E" w:rsidRPr="00B85FF4" w:rsidRDefault="00DB664E" w:rsidP="00DB664E">
      <w:pPr>
        <w:widowControl w:val="0"/>
        <w:spacing w:line="360" w:lineRule="auto"/>
        <w:jc w:val="center"/>
        <w:rPr>
          <w:b/>
        </w:rPr>
      </w:pPr>
      <w:r w:rsidRPr="00B85FF4">
        <w:rPr>
          <w:b/>
        </w:rPr>
        <w:t>Электронные образовательные ресурсы</w:t>
      </w:r>
    </w:p>
    <w:p w14:paraId="10747EF4" w14:textId="77777777" w:rsidR="00DB664E" w:rsidRPr="00B85FF4" w:rsidRDefault="00DB664E" w:rsidP="00FE3280">
      <w:pPr>
        <w:widowControl w:val="0"/>
        <w:numPr>
          <w:ilvl w:val="0"/>
          <w:numId w:val="17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lang w:val="en-US"/>
        </w:rPr>
      </w:pPr>
      <w:r w:rsidRPr="00B85FF4">
        <w:t>ЭБС</w:t>
      </w:r>
      <w:r w:rsidRPr="00B85FF4">
        <w:rPr>
          <w:lang w:val="en-US"/>
        </w:rPr>
        <w:t xml:space="preserve"> «Book.ru», https://www.book.ru</w:t>
      </w:r>
    </w:p>
    <w:p w14:paraId="60371A99" w14:textId="77777777" w:rsidR="00DB664E" w:rsidRPr="00B85FF4" w:rsidRDefault="00DB664E" w:rsidP="00FE3280">
      <w:pPr>
        <w:widowControl w:val="0"/>
        <w:numPr>
          <w:ilvl w:val="0"/>
          <w:numId w:val="173"/>
        </w:numPr>
        <w:tabs>
          <w:tab w:val="left" w:pos="916"/>
          <w:tab w:val="left" w:pos="993"/>
          <w:tab w:val="left" w:pos="1134"/>
        </w:tabs>
        <w:spacing w:line="360" w:lineRule="auto"/>
        <w:ind w:left="0" w:firstLine="709"/>
        <w:jc w:val="both"/>
      </w:pPr>
      <w:r w:rsidRPr="00B85FF4">
        <w:t xml:space="preserve">ЭБС «ЮРАЙТ», </w:t>
      </w:r>
      <w:hyperlink r:id="rId23" w:history="1">
        <w:r w:rsidRPr="00B85FF4">
          <w:t>https://www.biblio-online.ru</w:t>
        </w:r>
      </w:hyperlink>
    </w:p>
    <w:p w14:paraId="3D04561E" w14:textId="77777777" w:rsidR="00DB664E" w:rsidRPr="00B85FF4" w:rsidRDefault="00DB664E" w:rsidP="00FE3280">
      <w:pPr>
        <w:widowControl w:val="0"/>
        <w:numPr>
          <w:ilvl w:val="0"/>
          <w:numId w:val="173"/>
        </w:numPr>
        <w:tabs>
          <w:tab w:val="left" w:pos="916"/>
          <w:tab w:val="left" w:pos="993"/>
          <w:tab w:val="left" w:pos="1134"/>
        </w:tabs>
        <w:spacing w:line="360" w:lineRule="auto"/>
        <w:ind w:left="0" w:firstLine="709"/>
        <w:jc w:val="both"/>
      </w:pPr>
      <w:r w:rsidRPr="00B85FF4">
        <w:t>ЭБС  «Академия», https://www.academia-moscow.ru</w:t>
      </w:r>
    </w:p>
    <w:p w14:paraId="6A68A45F" w14:textId="77777777" w:rsidR="00DB664E" w:rsidRPr="00B85FF4" w:rsidRDefault="00DB664E" w:rsidP="00FE3280">
      <w:pPr>
        <w:widowControl w:val="0"/>
        <w:numPr>
          <w:ilvl w:val="0"/>
          <w:numId w:val="17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pPr>
      <w:r w:rsidRPr="00B85FF4">
        <w:t xml:space="preserve">Издательство «Лань», </w:t>
      </w:r>
      <w:hyperlink r:id="rId24" w:history="1">
        <w:r w:rsidRPr="00B85FF4">
          <w:rPr>
            <w:rStyle w:val="ad"/>
          </w:rPr>
          <w:t>https://e.lanbook.com</w:t>
        </w:r>
      </w:hyperlink>
    </w:p>
    <w:p w14:paraId="4B76CACB" w14:textId="77777777" w:rsidR="00DB664E" w:rsidRPr="00B85FF4" w:rsidRDefault="00DB664E" w:rsidP="00FE3280">
      <w:pPr>
        <w:widowControl w:val="0"/>
        <w:numPr>
          <w:ilvl w:val="0"/>
          <w:numId w:val="173"/>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rStyle w:val="ad"/>
        </w:rPr>
      </w:pPr>
      <w:r w:rsidRPr="00B85FF4">
        <w:t xml:space="preserve">ЭБС «Университетская библиотека онлайн», </w:t>
      </w:r>
      <w:hyperlink r:id="rId25" w:history="1">
        <w:r w:rsidRPr="00B85FF4">
          <w:rPr>
            <w:rStyle w:val="ad"/>
          </w:rPr>
          <w:t>https://www.biblioclub.ru</w:t>
        </w:r>
      </w:hyperlink>
    </w:p>
    <w:p w14:paraId="274EB85F"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iCs/>
        </w:rPr>
      </w:pPr>
    </w:p>
    <w:p w14:paraId="1203DA33"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B85FF4">
        <w:rPr>
          <w:b/>
          <w:iCs/>
        </w:rPr>
        <w:t>Интернет-ресурсы</w:t>
      </w:r>
    </w:p>
    <w:p w14:paraId="38D68728"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p w14:paraId="190BDEF4" w14:textId="77777777" w:rsidR="00DB664E" w:rsidRPr="00B85FF4" w:rsidRDefault="00EC4F98" w:rsidP="00FE3280">
      <w:pPr>
        <w:widowControl w:val="0"/>
        <w:numPr>
          <w:ilvl w:val="0"/>
          <w:numId w:val="17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iCs/>
        </w:rPr>
      </w:pPr>
      <w:hyperlink r:id="rId26" w:history="1">
        <w:r w:rsidR="00DB664E" w:rsidRPr="00B85FF4">
          <w:rPr>
            <w:rStyle w:val="ad"/>
            <w:iCs/>
          </w:rPr>
          <w:t>www.minstm.gov.ru</w:t>
        </w:r>
      </w:hyperlink>
      <w:r w:rsidR="00DB664E" w:rsidRPr="00B85FF4">
        <w:rPr>
          <w:iCs/>
        </w:rPr>
        <w:t xml:space="preserve">  (Официальный сайт Министерства спорта Российской Федерации). </w:t>
      </w:r>
    </w:p>
    <w:p w14:paraId="7774ECD0" w14:textId="77777777" w:rsidR="00DB664E" w:rsidRPr="00B85FF4" w:rsidRDefault="00EC4F98" w:rsidP="00FE3280">
      <w:pPr>
        <w:widowControl w:val="0"/>
        <w:numPr>
          <w:ilvl w:val="0"/>
          <w:numId w:val="17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iCs/>
        </w:rPr>
      </w:pPr>
      <w:hyperlink r:id="rId27" w:history="1">
        <w:r w:rsidR="00DB664E" w:rsidRPr="00B85FF4">
          <w:rPr>
            <w:rStyle w:val="ad"/>
            <w:iCs/>
          </w:rPr>
          <w:t>www.edu.ru</w:t>
        </w:r>
      </w:hyperlink>
      <w:r w:rsidR="00DB664E" w:rsidRPr="00B85FF4">
        <w:rPr>
          <w:iCs/>
        </w:rPr>
        <w:t xml:space="preserve">  (Федеральный портал «Российское образование»).</w:t>
      </w:r>
    </w:p>
    <w:p w14:paraId="5BADCDEA" w14:textId="77777777" w:rsidR="00DB664E" w:rsidRPr="00B85FF4" w:rsidRDefault="00EC4F98" w:rsidP="00FE3280">
      <w:pPr>
        <w:widowControl w:val="0"/>
        <w:numPr>
          <w:ilvl w:val="0"/>
          <w:numId w:val="17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iCs/>
        </w:rPr>
      </w:pPr>
      <w:hyperlink r:id="rId28" w:history="1">
        <w:r w:rsidR="00DB664E" w:rsidRPr="00B85FF4">
          <w:rPr>
            <w:rStyle w:val="ad"/>
            <w:iCs/>
          </w:rPr>
          <w:t>www.olympic.ru</w:t>
        </w:r>
      </w:hyperlink>
      <w:r w:rsidR="00DB664E" w:rsidRPr="00B85FF4">
        <w:rPr>
          <w:iCs/>
        </w:rPr>
        <w:t xml:space="preserve">  (Официальный сайт Олимпийского комитета России).</w:t>
      </w:r>
    </w:p>
    <w:p w14:paraId="35C168A5" w14:textId="77777777" w:rsidR="00DB664E" w:rsidRPr="00B85FF4" w:rsidRDefault="00EC4F98" w:rsidP="00FE3280">
      <w:pPr>
        <w:widowControl w:val="0"/>
        <w:numPr>
          <w:ilvl w:val="0"/>
          <w:numId w:val="17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pPr>
      <w:hyperlink r:id="rId29" w:history="1">
        <w:r w:rsidR="00DB664E" w:rsidRPr="00B85FF4">
          <w:rPr>
            <w:rStyle w:val="ad"/>
            <w:iCs/>
          </w:rPr>
          <w:t>www.goup32441.narod.ru</w:t>
        </w:r>
      </w:hyperlink>
      <w:r w:rsidR="00DB664E" w:rsidRPr="00B85FF4">
        <w:rPr>
          <w:iCs/>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bookmarkStart w:id="217" w:name="_Toc530651526"/>
      <w:bookmarkStart w:id="218" w:name="_Toc107341873"/>
      <w:bookmarkStart w:id="219" w:name="_Toc107342531"/>
    </w:p>
    <w:p w14:paraId="57D8453A"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jc w:val="both"/>
        <w:rPr>
          <w:iCs/>
        </w:rPr>
      </w:pPr>
    </w:p>
    <w:p w14:paraId="1EE4A042" w14:textId="77777777" w:rsidR="00DB664E" w:rsidRPr="00B85FF4" w:rsidRDefault="00DB664E" w:rsidP="00DB664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jc w:val="both"/>
      </w:pPr>
      <w:r w:rsidRPr="00B85FF4">
        <w:t>9. КОНТРОЛЬ  И ОЦЕНКА РЕЗУЛЬТАТОВ ОСВОЕНИЯ УЧЕБНОЙ ДИСЦИПЛИНЫ</w:t>
      </w:r>
      <w:bookmarkEnd w:id="217"/>
      <w:bookmarkEnd w:id="218"/>
      <w:bookmarkEnd w:id="219"/>
    </w:p>
    <w:p w14:paraId="43E4C3D1" w14:textId="77777777" w:rsidR="00DB664E" w:rsidRPr="00B85FF4" w:rsidRDefault="00DB664E" w:rsidP="00DB664E">
      <w:pPr>
        <w:widowControl w:val="0"/>
        <w:ind w:firstLine="709"/>
        <w:jc w:val="both"/>
      </w:pPr>
    </w:p>
    <w:p w14:paraId="3A38F979" w14:textId="77777777" w:rsidR="00DB664E" w:rsidRPr="00B85FF4" w:rsidRDefault="00DB664E" w:rsidP="00DB664E">
      <w:pPr>
        <w:widowControl w:val="0"/>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3543"/>
      </w:tblGrid>
      <w:tr w:rsidR="00DB664E" w:rsidRPr="00B85FF4" w14:paraId="7D941AF4" w14:textId="77777777" w:rsidTr="000F3D58">
        <w:trPr>
          <w:trHeight w:val="60"/>
        </w:trPr>
        <w:tc>
          <w:tcPr>
            <w:tcW w:w="6204" w:type="dxa"/>
            <w:tcBorders>
              <w:bottom w:val="single" w:sz="4" w:space="0" w:color="auto"/>
            </w:tcBorders>
            <w:shd w:val="clear" w:color="auto" w:fill="D9D9D9"/>
            <w:vAlign w:val="center"/>
          </w:tcPr>
          <w:p w14:paraId="36C77AEA" w14:textId="77777777" w:rsidR="00DB664E" w:rsidRPr="00B85FF4" w:rsidRDefault="00DB664E" w:rsidP="000F3D58">
            <w:pPr>
              <w:widowControl w:val="0"/>
              <w:autoSpaceDE w:val="0"/>
              <w:autoSpaceDN w:val="0"/>
              <w:adjustRightInd w:val="0"/>
              <w:jc w:val="center"/>
              <w:rPr>
                <w:b/>
                <w:sz w:val="18"/>
                <w:szCs w:val="18"/>
              </w:rPr>
            </w:pPr>
            <w:r w:rsidRPr="00B85FF4">
              <w:rPr>
                <w:b/>
                <w:sz w:val="18"/>
                <w:szCs w:val="18"/>
              </w:rPr>
              <w:t xml:space="preserve">Предметные результаты обучения </w:t>
            </w:r>
          </w:p>
        </w:tc>
        <w:tc>
          <w:tcPr>
            <w:tcW w:w="3543" w:type="dxa"/>
            <w:shd w:val="clear" w:color="auto" w:fill="D9D9D9"/>
            <w:vAlign w:val="center"/>
          </w:tcPr>
          <w:p w14:paraId="1DC32253" w14:textId="77777777" w:rsidR="00DB664E" w:rsidRPr="00B85FF4" w:rsidRDefault="00DB664E" w:rsidP="000F3D58">
            <w:pPr>
              <w:widowControl w:val="0"/>
              <w:autoSpaceDE w:val="0"/>
              <w:autoSpaceDN w:val="0"/>
              <w:adjustRightInd w:val="0"/>
              <w:jc w:val="center"/>
              <w:rPr>
                <w:b/>
                <w:sz w:val="18"/>
                <w:szCs w:val="18"/>
              </w:rPr>
            </w:pPr>
            <w:r w:rsidRPr="00B85FF4">
              <w:rPr>
                <w:b/>
                <w:sz w:val="18"/>
                <w:szCs w:val="18"/>
              </w:rPr>
              <w:t>Формы и методы контроля и</w:t>
            </w:r>
          </w:p>
          <w:p w14:paraId="62089049" w14:textId="77777777" w:rsidR="00DB664E" w:rsidRPr="00B85FF4" w:rsidRDefault="00DB664E" w:rsidP="000F3D58">
            <w:pPr>
              <w:widowControl w:val="0"/>
              <w:autoSpaceDE w:val="0"/>
              <w:autoSpaceDN w:val="0"/>
              <w:adjustRightInd w:val="0"/>
              <w:jc w:val="center"/>
              <w:rPr>
                <w:b/>
                <w:sz w:val="18"/>
                <w:szCs w:val="18"/>
              </w:rPr>
            </w:pPr>
            <w:r w:rsidRPr="00B85FF4">
              <w:rPr>
                <w:b/>
                <w:sz w:val="18"/>
                <w:szCs w:val="18"/>
              </w:rPr>
              <w:t xml:space="preserve"> оценки результатов обучения</w:t>
            </w:r>
          </w:p>
        </w:tc>
      </w:tr>
      <w:tr w:rsidR="00DB664E" w:rsidRPr="00B85FF4" w14:paraId="2E82A83A" w14:textId="77777777" w:rsidTr="000F3D58">
        <w:trPr>
          <w:trHeight w:val="60"/>
        </w:trPr>
        <w:tc>
          <w:tcPr>
            <w:tcW w:w="6204" w:type="dxa"/>
            <w:tcBorders>
              <w:bottom w:val="single" w:sz="4" w:space="0" w:color="auto"/>
            </w:tcBorders>
            <w:shd w:val="clear" w:color="auto" w:fill="auto"/>
          </w:tcPr>
          <w:p w14:paraId="35DB0C0F" w14:textId="77777777" w:rsidR="00DB664E" w:rsidRPr="00B85FF4" w:rsidRDefault="00DB664E" w:rsidP="000F3D58">
            <w:pPr>
              <w:widowControl w:val="0"/>
              <w:tabs>
                <w:tab w:val="left" w:pos="567"/>
                <w:tab w:val="left" w:pos="1134"/>
              </w:tabs>
              <w:autoSpaceDE w:val="0"/>
              <w:autoSpaceDN w:val="0"/>
              <w:adjustRightInd w:val="0"/>
              <w:jc w:val="both"/>
              <w:rPr>
                <w:bCs/>
                <w:sz w:val="18"/>
                <w:szCs w:val="18"/>
              </w:rPr>
            </w:pPr>
            <w:r w:rsidRPr="00B85FF4">
              <w:rPr>
                <w:bCs/>
                <w:sz w:val="18"/>
                <w:szCs w:val="18"/>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2F6A7A62" w14:textId="77777777" w:rsidR="00DB664E" w:rsidRPr="00B85FF4" w:rsidRDefault="00DB664E" w:rsidP="000F3D58">
            <w:pPr>
              <w:widowControl w:val="0"/>
              <w:tabs>
                <w:tab w:val="left" w:pos="567"/>
                <w:tab w:val="left" w:pos="1134"/>
              </w:tabs>
              <w:autoSpaceDE w:val="0"/>
              <w:autoSpaceDN w:val="0"/>
              <w:adjustRightInd w:val="0"/>
              <w:jc w:val="both"/>
              <w:rPr>
                <w:bCs/>
                <w:sz w:val="18"/>
                <w:szCs w:val="18"/>
              </w:rPr>
            </w:pPr>
            <w:r w:rsidRPr="00B85FF4">
              <w:rPr>
                <w:bCs/>
                <w:sz w:val="18"/>
                <w:szCs w:val="18"/>
              </w:rPr>
              <w:t>−</w:t>
            </w:r>
            <w:r w:rsidRPr="00B85FF4">
              <w:rPr>
                <w:bCs/>
                <w:sz w:val="18"/>
                <w:szCs w:val="18"/>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22E5E0C3" w14:textId="77777777" w:rsidR="00DB664E" w:rsidRPr="00B85FF4" w:rsidRDefault="00DB664E" w:rsidP="000F3D58">
            <w:pPr>
              <w:widowControl w:val="0"/>
              <w:tabs>
                <w:tab w:val="left" w:pos="567"/>
                <w:tab w:val="left" w:pos="1134"/>
              </w:tabs>
              <w:autoSpaceDE w:val="0"/>
              <w:autoSpaceDN w:val="0"/>
              <w:adjustRightInd w:val="0"/>
              <w:jc w:val="both"/>
              <w:rPr>
                <w:bCs/>
                <w:sz w:val="18"/>
                <w:szCs w:val="18"/>
              </w:rPr>
            </w:pPr>
            <w:r w:rsidRPr="00B85FF4">
              <w:rPr>
                <w:bCs/>
                <w:sz w:val="18"/>
                <w:szCs w:val="18"/>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67EC668A" w14:textId="77777777" w:rsidR="00DB664E" w:rsidRPr="00B85FF4" w:rsidRDefault="00DB664E" w:rsidP="000F3D58">
            <w:pPr>
              <w:widowControl w:val="0"/>
              <w:tabs>
                <w:tab w:val="left" w:pos="567"/>
                <w:tab w:val="left" w:pos="1134"/>
              </w:tabs>
              <w:autoSpaceDE w:val="0"/>
              <w:autoSpaceDN w:val="0"/>
              <w:adjustRightInd w:val="0"/>
              <w:jc w:val="both"/>
              <w:rPr>
                <w:bCs/>
                <w:sz w:val="18"/>
                <w:szCs w:val="18"/>
              </w:rPr>
            </w:pPr>
            <w:r w:rsidRPr="00B85FF4">
              <w:rPr>
                <w:bCs/>
                <w:sz w:val="18"/>
                <w:szCs w:val="18"/>
              </w:rPr>
              <w:t>−</w:t>
            </w:r>
            <w:r w:rsidRPr="00B85FF4">
              <w:rPr>
                <w:bCs/>
                <w:sz w:val="18"/>
                <w:szCs w:val="18"/>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7326A3D5" w14:textId="77777777" w:rsidR="00DB664E" w:rsidRPr="00B85FF4" w:rsidRDefault="00DB664E" w:rsidP="000F3D58">
            <w:pPr>
              <w:widowControl w:val="0"/>
              <w:tabs>
                <w:tab w:val="left" w:pos="567"/>
                <w:tab w:val="left" w:pos="1134"/>
              </w:tabs>
              <w:autoSpaceDE w:val="0"/>
              <w:autoSpaceDN w:val="0"/>
              <w:adjustRightInd w:val="0"/>
              <w:jc w:val="both"/>
              <w:rPr>
                <w:sz w:val="18"/>
                <w:szCs w:val="18"/>
              </w:rPr>
            </w:pPr>
            <w:r w:rsidRPr="00B85FF4">
              <w:rPr>
                <w:bCs/>
                <w:sz w:val="18"/>
                <w:szCs w:val="18"/>
              </w:rPr>
              <w:lastRenderedPageBreak/>
              <w:t>−</w:t>
            </w:r>
            <w:r w:rsidRPr="00B85FF4">
              <w:rPr>
                <w:bCs/>
                <w:sz w:val="18"/>
                <w:szCs w:val="18"/>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3543" w:type="dxa"/>
            <w:tcBorders>
              <w:bottom w:val="single" w:sz="4" w:space="0" w:color="auto"/>
            </w:tcBorders>
            <w:vAlign w:val="center"/>
          </w:tcPr>
          <w:p w14:paraId="2C680B35" w14:textId="77777777" w:rsidR="00DB664E" w:rsidRPr="00B85FF4" w:rsidRDefault="00DB664E" w:rsidP="000F3D58">
            <w:pPr>
              <w:widowControl w:val="0"/>
              <w:jc w:val="both"/>
              <w:rPr>
                <w:bCs/>
                <w:sz w:val="18"/>
                <w:szCs w:val="18"/>
              </w:rPr>
            </w:pPr>
            <w:r w:rsidRPr="00B85FF4">
              <w:rPr>
                <w:bCs/>
                <w:sz w:val="18"/>
                <w:szCs w:val="18"/>
              </w:rPr>
              <w:lastRenderedPageBreak/>
              <w:t>Выполнение группой поточно и индивидуальных заданий, промежуточная аттестация</w:t>
            </w:r>
          </w:p>
        </w:tc>
      </w:tr>
    </w:tbl>
    <w:p w14:paraId="657C86D8" w14:textId="77777777" w:rsidR="00DB664E" w:rsidRPr="00B85FF4" w:rsidRDefault="00DB664E" w:rsidP="00DB664E">
      <w:pPr>
        <w:widowControl w:val="0"/>
        <w:ind w:firstLine="709"/>
      </w:pPr>
    </w:p>
    <w:p w14:paraId="754DFB23" w14:textId="77777777" w:rsidR="00DB664E" w:rsidRPr="00B85FF4" w:rsidRDefault="00DB664E" w:rsidP="00DB664E">
      <w:pPr>
        <w:jc w:val="both"/>
      </w:pPr>
    </w:p>
    <w:p w14:paraId="4BA8526B" w14:textId="77777777" w:rsidR="00DB664E" w:rsidRPr="00B85FF4" w:rsidRDefault="00DB664E" w:rsidP="00DB664E">
      <w:pPr>
        <w:jc w:val="center"/>
      </w:pPr>
    </w:p>
    <w:p w14:paraId="136EB182" w14:textId="77777777" w:rsidR="00DB664E" w:rsidRPr="00B85FF4" w:rsidRDefault="00DB664E" w:rsidP="00DB664E">
      <w:pPr>
        <w:jc w:val="center"/>
      </w:pPr>
    </w:p>
    <w:p w14:paraId="189C8B84" w14:textId="77777777" w:rsidR="00DB664E" w:rsidRPr="00B85FF4" w:rsidRDefault="00DB664E" w:rsidP="00DB664E">
      <w:pPr>
        <w:jc w:val="center"/>
      </w:pPr>
    </w:p>
    <w:p w14:paraId="48A0FEC6" w14:textId="77777777" w:rsidR="00DB664E" w:rsidRPr="00B85FF4" w:rsidRDefault="00DB664E" w:rsidP="00DB664E">
      <w:pPr>
        <w:jc w:val="center"/>
      </w:pPr>
    </w:p>
    <w:p w14:paraId="635AD821" w14:textId="77777777" w:rsidR="00DB664E" w:rsidRPr="00B85FF4" w:rsidRDefault="00DB664E" w:rsidP="00DB664E">
      <w:pPr>
        <w:jc w:val="center"/>
      </w:pPr>
    </w:p>
    <w:p w14:paraId="2F2260E7" w14:textId="77777777" w:rsidR="00DB664E" w:rsidRPr="00B85FF4" w:rsidRDefault="00DB664E" w:rsidP="00DB664E">
      <w:pPr>
        <w:jc w:val="center"/>
      </w:pPr>
    </w:p>
    <w:p w14:paraId="54EC3B82" w14:textId="77777777" w:rsidR="00DB664E" w:rsidRPr="00B85FF4" w:rsidRDefault="00DB664E" w:rsidP="008D4BAD">
      <w:pPr>
        <w:pStyle w:val="afe"/>
        <w:jc w:val="right"/>
        <w:rPr>
          <w:rFonts w:ascii="Times New Roman" w:hAnsi="Times New Roman"/>
          <w:b/>
          <w:bCs/>
        </w:rPr>
      </w:pPr>
    </w:p>
    <w:p w14:paraId="05B3CFE8" w14:textId="77777777" w:rsidR="00DB664E" w:rsidRPr="00B85FF4" w:rsidRDefault="00DB664E" w:rsidP="00DB664E"/>
    <w:p w14:paraId="5E3BBD6A" w14:textId="77777777" w:rsidR="00DB664E" w:rsidRPr="00B85FF4" w:rsidRDefault="00DB664E" w:rsidP="00DB664E"/>
    <w:p w14:paraId="34DE65F3" w14:textId="77777777" w:rsidR="00DB664E" w:rsidRPr="00B85FF4" w:rsidRDefault="00DB664E" w:rsidP="00DB664E"/>
    <w:p w14:paraId="52F9D7F8" w14:textId="77777777" w:rsidR="00DB664E" w:rsidRPr="00B85FF4" w:rsidRDefault="00DB664E" w:rsidP="00DB664E"/>
    <w:p w14:paraId="55DF23E1" w14:textId="77777777" w:rsidR="00DB664E" w:rsidRPr="00B85FF4" w:rsidRDefault="00DB664E" w:rsidP="00DB664E"/>
    <w:p w14:paraId="6C703FF5" w14:textId="77777777" w:rsidR="00DB664E" w:rsidRPr="00B85FF4" w:rsidRDefault="00DB664E" w:rsidP="00DB664E"/>
    <w:p w14:paraId="29529650" w14:textId="77777777" w:rsidR="00DB664E" w:rsidRPr="00B85FF4" w:rsidRDefault="00DB664E" w:rsidP="00DB664E"/>
    <w:p w14:paraId="605D3BB9" w14:textId="77777777" w:rsidR="00DB664E" w:rsidRPr="00B85FF4" w:rsidRDefault="00DB664E" w:rsidP="00DB664E"/>
    <w:p w14:paraId="73C91F0A" w14:textId="77777777" w:rsidR="00DB664E" w:rsidRPr="00B85FF4" w:rsidRDefault="00DB664E" w:rsidP="00DB664E"/>
    <w:p w14:paraId="05B8C5FC" w14:textId="77777777" w:rsidR="00DB664E" w:rsidRPr="00B85FF4" w:rsidRDefault="00DB664E" w:rsidP="00DB664E"/>
    <w:p w14:paraId="1C90180F" w14:textId="77777777" w:rsidR="00DB664E" w:rsidRPr="00B85FF4" w:rsidRDefault="00DB664E" w:rsidP="00DB664E"/>
    <w:p w14:paraId="5EF7C42D" w14:textId="77777777" w:rsidR="00DB664E" w:rsidRPr="00B85FF4" w:rsidRDefault="00DB664E" w:rsidP="00DB664E"/>
    <w:p w14:paraId="622DCC2F" w14:textId="77777777" w:rsidR="00DB664E" w:rsidRPr="00B85FF4" w:rsidRDefault="00DB664E" w:rsidP="00DB664E"/>
    <w:p w14:paraId="11FF1F1D" w14:textId="77777777" w:rsidR="00DB664E" w:rsidRPr="00B85FF4" w:rsidRDefault="00DB664E" w:rsidP="00DB664E"/>
    <w:p w14:paraId="03594E91" w14:textId="77777777" w:rsidR="00DB664E" w:rsidRPr="00B85FF4" w:rsidRDefault="00DB664E" w:rsidP="00DB664E"/>
    <w:p w14:paraId="1427B88A" w14:textId="77777777" w:rsidR="00DB664E" w:rsidRPr="00B85FF4" w:rsidRDefault="00DB664E" w:rsidP="00DB664E"/>
    <w:p w14:paraId="52DF51E2" w14:textId="77777777" w:rsidR="00DB664E" w:rsidRPr="00B85FF4" w:rsidRDefault="00DB664E" w:rsidP="00DB664E"/>
    <w:p w14:paraId="5C553D71" w14:textId="77777777" w:rsidR="00DB664E" w:rsidRPr="00B85FF4" w:rsidRDefault="00DB664E" w:rsidP="00DB664E"/>
    <w:p w14:paraId="4D22F8EF" w14:textId="77777777" w:rsidR="00DB664E" w:rsidRPr="00B85FF4" w:rsidRDefault="00DB664E" w:rsidP="00DB664E"/>
    <w:p w14:paraId="51B4BD58" w14:textId="77777777" w:rsidR="00DB664E" w:rsidRPr="00B85FF4" w:rsidRDefault="00DB664E" w:rsidP="00DB664E"/>
    <w:p w14:paraId="1DD0AE9D" w14:textId="77777777" w:rsidR="00DB664E" w:rsidRPr="00B85FF4" w:rsidRDefault="00DB664E" w:rsidP="00DB664E"/>
    <w:p w14:paraId="69C7881C" w14:textId="77777777" w:rsidR="00DB664E" w:rsidRPr="00B85FF4" w:rsidRDefault="00DB664E" w:rsidP="00DB664E"/>
    <w:p w14:paraId="26BD9A87" w14:textId="77777777" w:rsidR="00DB664E" w:rsidRPr="00B85FF4" w:rsidRDefault="00DB664E" w:rsidP="00DB664E"/>
    <w:p w14:paraId="52DDE64A" w14:textId="77777777" w:rsidR="00DB664E" w:rsidRPr="00B85FF4" w:rsidRDefault="00DB664E" w:rsidP="00DB664E"/>
    <w:p w14:paraId="25D87608" w14:textId="77777777" w:rsidR="00DB664E" w:rsidRPr="00B85FF4" w:rsidRDefault="00DB664E" w:rsidP="00DB664E"/>
    <w:p w14:paraId="7C34DFE1" w14:textId="77777777" w:rsidR="00DB664E" w:rsidRPr="00B85FF4" w:rsidRDefault="00DB664E" w:rsidP="00DB664E"/>
    <w:p w14:paraId="137DA5D0" w14:textId="77777777" w:rsidR="00DB664E" w:rsidRPr="00B85FF4" w:rsidRDefault="00DB664E" w:rsidP="00DB664E"/>
    <w:p w14:paraId="564EE5C4" w14:textId="77777777" w:rsidR="00DB664E" w:rsidRPr="00B85FF4" w:rsidRDefault="00DB664E" w:rsidP="00DB664E"/>
    <w:p w14:paraId="2BD17BCD" w14:textId="77777777" w:rsidR="00DB664E" w:rsidRPr="00B85FF4" w:rsidRDefault="00DB664E" w:rsidP="00DB664E"/>
    <w:p w14:paraId="1E873B05" w14:textId="77777777" w:rsidR="00DB664E" w:rsidRPr="00B85FF4" w:rsidRDefault="00DB664E" w:rsidP="00DB664E"/>
    <w:p w14:paraId="44EFF699" w14:textId="77777777" w:rsidR="00DB664E" w:rsidRPr="00B85FF4" w:rsidRDefault="00DB664E" w:rsidP="00DB664E"/>
    <w:p w14:paraId="44D425DF" w14:textId="77777777" w:rsidR="00DB664E" w:rsidRPr="00B85FF4" w:rsidRDefault="00DB664E" w:rsidP="00DB664E"/>
    <w:p w14:paraId="19BDB122" w14:textId="77777777" w:rsidR="00DB664E" w:rsidRPr="00B85FF4" w:rsidRDefault="00DB664E" w:rsidP="00DB664E"/>
    <w:p w14:paraId="1D412604" w14:textId="77777777" w:rsidR="00DB664E" w:rsidRPr="00B85FF4" w:rsidRDefault="00DB664E" w:rsidP="00DB664E"/>
    <w:p w14:paraId="675C37ED" w14:textId="77777777" w:rsidR="00DB664E" w:rsidRPr="00B85FF4" w:rsidRDefault="00DB664E" w:rsidP="00DB664E"/>
    <w:p w14:paraId="0523B1F0" w14:textId="77777777" w:rsidR="00E62184" w:rsidRDefault="00E62184">
      <w:pPr>
        <w:spacing w:after="200" w:line="276" w:lineRule="auto"/>
        <w:rPr>
          <w:b/>
          <w:bCs/>
        </w:rPr>
      </w:pPr>
      <w:r>
        <w:rPr>
          <w:b/>
          <w:bCs/>
        </w:rPr>
        <w:br w:type="page"/>
      </w:r>
    </w:p>
    <w:p w14:paraId="57DA5C15" w14:textId="223FD038" w:rsidR="008D4BAD" w:rsidRPr="00B85FF4" w:rsidRDefault="008D4BAD" w:rsidP="008D4BAD">
      <w:pPr>
        <w:pStyle w:val="afe"/>
        <w:jc w:val="right"/>
        <w:rPr>
          <w:rFonts w:ascii="Times New Roman" w:hAnsi="Times New Roman"/>
          <w:b/>
          <w:bCs/>
        </w:rPr>
      </w:pPr>
      <w:r w:rsidRPr="00B85FF4">
        <w:rPr>
          <w:rFonts w:ascii="Times New Roman" w:hAnsi="Times New Roman"/>
          <w:b/>
          <w:bCs/>
        </w:rPr>
        <w:lastRenderedPageBreak/>
        <w:t>Приложение 3.7</w:t>
      </w:r>
    </w:p>
    <w:p w14:paraId="6F0B7B6D" w14:textId="77777777" w:rsidR="008D4BAD" w:rsidRPr="00B85FF4" w:rsidRDefault="008D4BAD" w:rsidP="008D4BAD">
      <w:pPr>
        <w:widowControl w:val="0"/>
        <w:spacing w:line="276" w:lineRule="auto"/>
      </w:pPr>
      <w:r w:rsidRPr="00B85FF4">
        <w:rPr>
          <w:bCs/>
        </w:rPr>
        <w:t>к ПООП-П по профессии/специальности</w:t>
      </w:r>
      <w:r w:rsidRPr="00B85FF4">
        <w:rPr>
          <w:bCs/>
          <w:i/>
        </w:rPr>
        <w:t xml:space="preserve"> </w:t>
      </w:r>
      <w:r w:rsidRPr="00B85FF4">
        <w:rPr>
          <w:b/>
          <w:bCs/>
          <w:i/>
        </w:rPr>
        <w:t>15.02.06</w:t>
      </w:r>
      <w:r w:rsidRPr="00B85FF4">
        <w:rPr>
          <w:b/>
          <w:bCs/>
          <w:i/>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268AF0B9" w14:textId="77777777" w:rsidR="008D4BAD" w:rsidRPr="00B85FF4" w:rsidRDefault="008D4BAD" w:rsidP="008D4BAD">
      <w:pPr>
        <w:jc w:val="right"/>
        <w:rPr>
          <w:b/>
          <w:i/>
          <w:sz w:val="22"/>
          <w:szCs w:val="22"/>
        </w:rPr>
      </w:pPr>
    </w:p>
    <w:p w14:paraId="3B41A0E1" w14:textId="77777777" w:rsidR="008D4BAD" w:rsidRPr="00B85FF4" w:rsidRDefault="008D4BAD" w:rsidP="008D4BAD">
      <w:pPr>
        <w:jc w:val="center"/>
        <w:rPr>
          <w:b/>
          <w:i/>
        </w:rPr>
      </w:pPr>
    </w:p>
    <w:p w14:paraId="5FC5B001" w14:textId="77777777" w:rsidR="008D4BAD" w:rsidRPr="00B85FF4" w:rsidRDefault="008D4BAD" w:rsidP="008D4BAD">
      <w:pPr>
        <w:jc w:val="center"/>
        <w:rPr>
          <w:b/>
          <w:i/>
        </w:rPr>
      </w:pPr>
    </w:p>
    <w:p w14:paraId="3DFDEF27" w14:textId="77777777" w:rsidR="008D4BAD" w:rsidRPr="00B85FF4" w:rsidRDefault="008D4BAD" w:rsidP="008D4BAD">
      <w:pPr>
        <w:jc w:val="center"/>
        <w:rPr>
          <w:b/>
          <w:i/>
        </w:rPr>
      </w:pPr>
    </w:p>
    <w:p w14:paraId="51CC8E5F" w14:textId="77777777" w:rsidR="008D4BAD" w:rsidRPr="00B85FF4" w:rsidRDefault="008D4BAD" w:rsidP="008D4BAD">
      <w:pPr>
        <w:jc w:val="center"/>
        <w:rPr>
          <w:b/>
          <w:i/>
        </w:rPr>
      </w:pPr>
    </w:p>
    <w:p w14:paraId="2F7EBF3C" w14:textId="77777777" w:rsidR="008D4BAD" w:rsidRPr="00B85FF4" w:rsidRDefault="008D4BAD" w:rsidP="008D4BAD">
      <w:pPr>
        <w:jc w:val="center"/>
        <w:rPr>
          <w:b/>
          <w:i/>
        </w:rPr>
      </w:pPr>
    </w:p>
    <w:p w14:paraId="2C7B29C7" w14:textId="77777777" w:rsidR="008D4BAD" w:rsidRPr="00B85FF4" w:rsidRDefault="008D4BAD" w:rsidP="008D4BAD">
      <w:pPr>
        <w:jc w:val="center"/>
        <w:rPr>
          <w:b/>
          <w:i/>
          <w:u w:val="single"/>
        </w:rPr>
      </w:pPr>
      <w:r w:rsidRPr="00B85FF4">
        <w:rPr>
          <w:b/>
        </w:rPr>
        <w:t>РАБОЧАЯ ПРОГРАММА УЧЕБНОЙ ДИСЦИПЛИНЫ</w:t>
      </w:r>
    </w:p>
    <w:p w14:paraId="0BFE8DFD" w14:textId="77777777" w:rsidR="008D4BAD" w:rsidRPr="00E62184" w:rsidRDefault="008D4BAD" w:rsidP="008D4BAD">
      <w:pPr>
        <w:jc w:val="center"/>
        <w:rPr>
          <w:b/>
          <w:bCs/>
          <w:iCs/>
        </w:rPr>
      </w:pPr>
      <w:r w:rsidRPr="00E62184">
        <w:rPr>
          <w:b/>
          <w:bCs/>
        </w:rPr>
        <w:t>ООД.07 Основы безопасности жизнедеятельности</w:t>
      </w:r>
    </w:p>
    <w:p w14:paraId="3F99DC75" w14:textId="77777777" w:rsidR="008D4BAD" w:rsidRPr="00B85FF4" w:rsidRDefault="008D4BAD" w:rsidP="008D4BAD">
      <w:pPr>
        <w:jc w:val="center"/>
        <w:rPr>
          <w:b/>
          <w:i/>
          <w:sz w:val="22"/>
          <w:szCs w:val="22"/>
        </w:rPr>
      </w:pPr>
    </w:p>
    <w:p w14:paraId="0CAB3B2A" w14:textId="77777777" w:rsidR="008D4BAD" w:rsidRPr="00B85FF4" w:rsidRDefault="008D4BAD" w:rsidP="008D4BAD">
      <w:pPr>
        <w:rPr>
          <w:b/>
          <w:i/>
        </w:rPr>
      </w:pPr>
    </w:p>
    <w:p w14:paraId="200978C0" w14:textId="77777777" w:rsidR="008D4BAD" w:rsidRPr="00B85FF4" w:rsidRDefault="008D4BAD" w:rsidP="008D4BAD">
      <w:pPr>
        <w:rPr>
          <w:b/>
          <w:i/>
        </w:rPr>
      </w:pPr>
    </w:p>
    <w:p w14:paraId="266A23F6" w14:textId="77777777" w:rsidR="008D4BAD" w:rsidRPr="00B85FF4" w:rsidRDefault="008D4BAD" w:rsidP="008D4BAD">
      <w:pPr>
        <w:rPr>
          <w:b/>
          <w:i/>
        </w:rPr>
      </w:pPr>
    </w:p>
    <w:p w14:paraId="50F24F69" w14:textId="77777777" w:rsidR="008D4BAD" w:rsidRPr="00B85FF4" w:rsidRDefault="008D4BAD" w:rsidP="008D4BAD">
      <w:pPr>
        <w:rPr>
          <w:b/>
          <w:i/>
        </w:rPr>
      </w:pPr>
    </w:p>
    <w:p w14:paraId="7ADD4E13" w14:textId="77777777" w:rsidR="008D4BAD" w:rsidRPr="00B85FF4" w:rsidRDefault="008D4BAD" w:rsidP="008D4BAD">
      <w:pPr>
        <w:rPr>
          <w:b/>
          <w:i/>
        </w:rPr>
      </w:pPr>
    </w:p>
    <w:p w14:paraId="1709346D" w14:textId="77777777" w:rsidR="008D4BAD" w:rsidRPr="00B85FF4" w:rsidRDefault="008D4BAD" w:rsidP="008D4BAD">
      <w:pPr>
        <w:rPr>
          <w:b/>
          <w:i/>
        </w:rPr>
      </w:pPr>
    </w:p>
    <w:p w14:paraId="572D0772" w14:textId="77777777" w:rsidR="008D4BAD" w:rsidRPr="00B85FF4" w:rsidRDefault="008D4BAD" w:rsidP="008D4BAD">
      <w:pPr>
        <w:rPr>
          <w:b/>
          <w:i/>
        </w:rPr>
      </w:pPr>
    </w:p>
    <w:p w14:paraId="7583960C" w14:textId="77777777" w:rsidR="008D4BAD" w:rsidRPr="00B85FF4" w:rsidRDefault="008D4BAD" w:rsidP="008D4BAD">
      <w:pPr>
        <w:rPr>
          <w:b/>
          <w:i/>
        </w:rPr>
      </w:pPr>
    </w:p>
    <w:p w14:paraId="5420514E" w14:textId="77777777" w:rsidR="008D4BAD" w:rsidRPr="00B85FF4" w:rsidRDefault="008D4BAD" w:rsidP="008D4BAD">
      <w:pPr>
        <w:rPr>
          <w:b/>
          <w:i/>
        </w:rPr>
      </w:pPr>
    </w:p>
    <w:p w14:paraId="76DBFC6B" w14:textId="77777777" w:rsidR="008D4BAD" w:rsidRPr="00B85FF4" w:rsidRDefault="008D4BAD" w:rsidP="008D4BAD">
      <w:pPr>
        <w:rPr>
          <w:b/>
          <w:i/>
        </w:rPr>
      </w:pPr>
    </w:p>
    <w:p w14:paraId="706F81F7" w14:textId="77777777" w:rsidR="008D4BAD" w:rsidRPr="00B85FF4" w:rsidRDefault="008D4BAD" w:rsidP="008D4BAD">
      <w:pPr>
        <w:rPr>
          <w:b/>
          <w:i/>
        </w:rPr>
      </w:pPr>
    </w:p>
    <w:p w14:paraId="00D9CC8E" w14:textId="77777777" w:rsidR="008D4BAD" w:rsidRPr="00B85FF4" w:rsidRDefault="008D4BAD" w:rsidP="008D4BAD">
      <w:pPr>
        <w:rPr>
          <w:b/>
          <w:i/>
        </w:rPr>
      </w:pPr>
    </w:p>
    <w:p w14:paraId="3E8925BF" w14:textId="77777777" w:rsidR="008D4BAD" w:rsidRPr="00B85FF4" w:rsidRDefault="008D4BAD" w:rsidP="008D4BAD">
      <w:pPr>
        <w:widowControl w:val="0"/>
        <w:jc w:val="center"/>
        <w:rPr>
          <w:b/>
          <w:bCs/>
          <w:iCs/>
        </w:rPr>
      </w:pPr>
    </w:p>
    <w:p w14:paraId="2E79F924" w14:textId="77777777" w:rsidR="008D4BAD" w:rsidRPr="00B85FF4" w:rsidRDefault="008D4BAD" w:rsidP="008D4BAD">
      <w:pPr>
        <w:widowControl w:val="0"/>
        <w:jc w:val="center"/>
        <w:rPr>
          <w:b/>
          <w:bCs/>
          <w:iCs/>
        </w:rPr>
      </w:pPr>
    </w:p>
    <w:p w14:paraId="18579679" w14:textId="77777777" w:rsidR="008D4BAD" w:rsidRPr="00B85FF4" w:rsidRDefault="008D4BAD" w:rsidP="008D4BAD">
      <w:pPr>
        <w:widowControl w:val="0"/>
        <w:jc w:val="center"/>
        <w:rPr>
          <w:b/>
          <w:bCs/>
          <w:iCs/>
        </w:rPr>
      </w:pPr>
    </w:p>
    <w:p w14:paraId="733462DD" w14:textId="77777777" w:rsidR="008D4BAD" w:rsidRPr="00B85FF4" w:rsidRDefault="008D4BAD" w:rsidP="008D4BAD">
      <w:pPr>
        <w:widowControl w:val="0"/>
        <w:jc w:val="center"/>
        <w:rPr>
          <w:b/>
          <w:bCs/>
          <w:iCs/>
        </w:rPr>
      </w:pPr>
    </w:p>
    <w:p w14:paraId="3BC1C05B" w14:textId="77777777" w:rsidR="008D4BAD" w:rsidRPr="00B85FF4" w:rsidRDefault="008D4BAD" w:rsidP="008D4BAD">
      <w:pPr>
        <w:widowControl w:val="0"/>
        <w:jc w:val="center"/>
        <w:rPr>
          <w:b/>
          <w:bCs/>
          <w:iCs/>
        </w:rPr>
      </w:pPr>
    </w:p>
    <w:p w14:paraId="12FD3781" w14:textId="77777777" w:rsidR="008D4BAD" w:rsidRPr="00B85FF4" w:rsidRDefault="008D4BAD" w:rsidP="008D4BAD">
      <w:pPr>
        <w:widowControl w:val="0"/>
        <w:jc w:val="center"/>
        <w:rPr>
          <w:b/>
          <w:bCs/>
          <w:iCs/>
        </w:rPr>
      </w:pPr>
    </w:p>
    <w:p w14:paraId="17471E8A" w14:textId="77777777" w:rsidR="008D4BAD" w:rsidRPr="00B85FF4" w:rsidRDefault="008D4BAD" w:rsidP="008D4BAD">
      <w:pPr>
        <w:widowControl w:val="0"/>
        <w:jc w:val="center"/>
        <w:rPr>
          <w:b/>
          <w:bCs/>
          <w:iCs/>
        </w:rPr>
      </w:pPr>
    </w:p>
    <w:p w14:paraId="1E6B6356" w14:textId="77777777" w:rsidR="008D4BAD" w:rsidRPr="00B85FF4" w:rsidRDefault="008D4BAD" w:rsidP="008D4BAD">
      <w:pPr>
        <w:widowControl w:val="0"/>
        <w:jc w:val="center"/>
        <w:rPr>
          <w:b/>
          <w:bCs/>
          <w:iCs/>
        </w:rPr>
      </w:pPr>
    </w:p>
    <w:p w14:paraId="18CE8D7F" w14:textId="77777777" w:rsidR="008D4BAD" w:rsidRPr="00B85FF4" w:rsidRDefault="008D4BAD" w:rsidP="008D4BAD">
      <w:pPr>
        <w:widowControl w:val="0"/>
        <w:jc w:val="center"/>
        <w:rPr>
          <w:b/>
          <w:bCs/>
          <w:iCs/>
        </w:rPr>
      </w:pPr>
    </w:p>
    <w:p w14:paraId="4716FDE7" w14:textId="77777777" w:rsidR="008D4BAD" w:rsidRPr="00B85FF4" w:rsidRDefault="008D4BAD" w:rsidP="008D4BAD">
      <w:pPr>
        <w:widowControl w:val="0"/>
        <w:jc w:val="center"/>
        <w:rPr>
          <w:b/>
          <w:bCs/>
          <w:iCs/>
        </w:rPr>
      </w:pPr>
    </w:p>
    <w:p w14:paraId="58176CAB" w14:textId="77777777" w:rsidR="008D4BAD" w:rsidRPr="00B85FF4" w:rsidRDefault="008D4BAD" w:rsidP="008D4BAD">
      <w:pPr>
        <w:widowControl w:val="0"/>
        <w:jc w:val="center"/>
        <w:rPr>
          <w:b/>
          <w:bCs/>
          <w:iCs/>
        </w:rPr>
      </w:pPr>
    </w:p>
    <w:p w14:paraId="15B0CF97" w14:textId="77777777" w:rsidR="008D4BAD" w:rsidRPr="00B85FF4" w:rsidRDefault="008D4BAD" w:rsidP="008D4BAD">
      <w:pPr>
        <w:widowControl w:val="0"/>
        <w:jc w:val="center"/>
        <w:rPr>
          <w:b/>
          <w:bCs/>
          <w:iCs/>
        </w:rPr>
      </w:pPr>
    </w:p>
    <w:p w14:paraId="3B1883CF" w14:textId="77777777" w:rsidR="008D4BAD" w:rsidRPr="00B85FF4" w:rsidRDefault="008D4BAD" w:rsidP="008D4BAD">
      <w:pPr>
        <w:widowControl w:val="0"/>
        <w:jc w:val="center"/>
        <w:rPr>
          <w:b/>
          <w:bCs/>
          <w:iCs/>
        </w:rPr>
      </w:pPr>
    </w:p>
    <w:p w14:paraId="36857FA1" w14:textId="77777777" w:rsidR="008D4BAD" w:rsidRPr="00B85FF4" w:rsidRDefault="008D4BAD" w:rsidP="008D4BAD">
      <w:pPr>
        <w:widowControl w:val="0"/>
        <w:jc w:val="center"/>
        <w:rPr>
          <w:b/>
          <w:bCs/>
          <w:iCs/>
        </w:rPr>
      </w:pPr>
    </w:p>
    <w:p w14:paraId="3A7E1EC0" w14:textId="77777777" w:rsidR="008D4BAD" w:rsidRPr="00B85FF4" w:rsidRDefault="008D4BAD" w:rsidP="008D4BAD">
      <w:pPr>
        <w:widowControl w:val="0"/>
        <w:jc w:val="center"/>
        <w:rPr>
          <w:b/>
          <w:bCs/>
          <w:iCs/>
        </w:rPr>
      </w:pPr>
    </w:p>
    <w:p w14:paraId="136E8EBC" w14:textId="77777777" w:rsidR="008D4BAD" w:rsidRPr="00B85FF4" w:rsidRDefault="008D4BAD" w:rsidP="008D4BAD">
      <w:pPr>
        <w:widowControl w:val="0"/>
        <w:jc w:val="center"/>
        <w:rPr>
          <w:b/>
          <w:bCs/>
          <w:iCs/>
        </w:rPr>
      </w:pPr>
    </w:p>
    <w:p w14:paraId="136673C1" w14:textId="77777777" w:rsidR="008D4BAD" w:rsidRPr="00B85FF4" w:rsidRDefault="008D4BAD" w:rsidP="008D4BAD">
      <w:pPr>
        <w:widowControl w:val="0"/>
        <w:jc w:val="center"/>
        <w:rPr>
          <w:b/>
          <w:bCs/>
          <w:iCs/>
        </w:rPr>
      </w:pPr>
    </w:p>
    <w:p w14:paraId="5C736218" w14:textId="77777777" w:rsidR="008D4BAD" w:rsidRPr="00B85FF4" w:rsidRDefault="008D4BAD" w:rsidP="008D4BAD">
      <w:pPr>
        <w:widowControl w:val="0"/>
        <w:jc w:val="center"/>
        <w:rPr>
          <w:b/>
          <w:bCs/>
          <w:iCs/>
        </w:rPr>
      </w:pPr>
    </w:p>
    <w:p w14:paraId="51870849" w14:textId="77777777" w:rsidR="008D4BAD" w:rsidRPr="00B85FF4" w:rsidRDefault="008D4BAD" w:rsidP="008D4BAD">
      <w:pPr>
        <w:widowControl w:val="0"/>
        <w:jc w:val="center"/>
        <w:rPr>
          <w:b/>
          <w:bCs/>
          <w:iCs/>
        </w:rPr>
      </w:pPr>
    </w:p>
    <w:p w14:paraId="4455C2FE" w14:textId="77777777" w:rsidR="008D4BAD" w:rsidRPr="00B85FF4" w:rsidRDefault="008D4BAD" w:rsidP="008D4BAD">
      <w:pPr>
        <w:widowControl w:val="0"/>
        <w:jc w:val="center"/>
        <w:rPr>
          <w:b/>
          <w:bCs/>
          <w:iCs/>
        </w:rPr>
      </w:pPr>
    </w:p>
    <w:p w14:paraId="29266863" w14:textId="77777777" w:rsidR="008D4BAD" w:rsidRPr="00B85FF4" w:rsidRDefault="008D4BAD" w:rsidP="008D4BAD">
      <w:pPr>
        <w:widowControl w:val="0"/>
        <w:jc w:val="center"/>
        <w:rPr>
          <w:b/>
          <w:bCs/>
          <w:iCs/>
        </w:rPr>
      </w:pPr>
    </w:p>
    <w:p w14:paraId="417F56D6" w14:textId="77777777" w:rsidR="008D4BAD" w:rsidRPr="00B85FF4" w:rsidRDefault="008D4BAD" w:rsidP="008D4BAD">
      <w:pPr>
        <w:widowControl w:val="0"/>
        <w:jc w:val="center"/>
        <w:rPr>
          <w:b/>
          <w:bCs/>
          <w:iCs/>
        </w:rPr>
      </w:pPr>
    </w:p>
    <w:p w14:paraId="4D332469" w14:textId="77777777" w:rsidR="008D4BAD" w:rsidRPr="00B85FF4" w:rsidRDefault="008D4BAD" w:rsidP="008D4BAD">
      <w:pPr>
        <w:widowControl w:val="0"/>
        <w:jc w:val="center"/>
        <w:rPr>
          <w:b/>
          <w:bCs/>
          <w:iCs/>
        </w:rPr>
      </w:pPr>
    </w:p>
    <w:p w14:paraId="3E08B3BA" w14:textId="77777777" w:rsidR="008D4BAD" w:rsidRPr="00B85FF4" w:rsidRDefault="008D4BAD" w:rsidP="008D4BAD">
      <w:pPr>
        <w:widowControl w:val="0"/>
        <w:jc w:val="center"/>
        <w:rPr>
          <w:b/>
          <w:bCs/>
          <w:iCs/>
        </w:rPr>
      </w:pPr>
    </w:p>
    <w:p w14:paraId="6EE3A967" w14:textId="77777777" w:rsidR="008D4BAD" w:rsidRPr="00B85FF4" w:rsidRDefault="008D4BAD" w:rsidP="008D4BAD">
      <w:pPr>
        <w:widowControl w:val="0"/>
        <w:jc w:val="center"/>
        <w:rPr>
          <w:b/>
          <w:bCs/>
          <w:iCs/>
        </w:rPr>
      </w:pPr>
    </w:p>
    <w:p w14:paraId="2EE6D585" w14:textId="77777777" w:rsidR="008D4BAD" w:rsidRPr="00B85FF4" w:rsidRDefault="008D4BAD" w:rsidP="008D4BAD">
      <w:pPr>
        <w:widowControl w:val="0"/>
        <w:jc w:val="center"/>
        <w:rPr>
          <w:b/>
          <w:bCs/>
          <w:iCs/>
        </w:rPr>
      </w:pPr>
    </w:p>
    <w:p w14:paraId="689A27F4" w14:textId="77777777" w:rsidR="008D4BAD" w:rsidRPr="00B85FF4" w:rsidRDefault="008D4BAD" w:rsidP="008D4BAD">
      <w:pPr>
        <w:widowControl w:val="0"/>
        <w:jc w:val="center"/>
        <w:rPr>
          <w:b/>
          <w:bCs/>
          <w:iCs/>
        </w:rPr>
      </w:pPr>
    </w:p>
    <w:p w14:paraId="7CFBB745" w14:textId="77777777" w:rsidR="008D4BAD" w:rsidRPr="00B85FF4" w:rsidRDefault="008D4BAD" w:rsidP="008D4BAD">
      <w:pPr>
        <w:widowControl w:val="0"/>
        <w:jc w:val="center"/>
        <w:rPr>
          <w:b/>
        </w:rPr>
      </w:pPr>
      <w:r w:rsidRPr="00B85FF4">
        <w:rPr>
          <w:b/>
          <w:bCs/>
          <w:iCs/>
        </w:rPr>
        <w:t>2022г.</w:t>
      </w:r>
      <w:r w:rsidRPr="00B85FF4">
        <w:rPr>
          <w:b/>
        </w:rPr>
        <w:br w:type="page"/>
      </w:r>
      <w:r w:rsidRPr="00B85FF4">
        <w:rPr>
          <w:b/>
        </w:rPr>
        <w:lastRenderedPageBreak/>
        <w:t>Содержание</w:t>
      </w:r>
    </w:p>
    <w:p w14:paraId="5FB2C707" w14:textId="77777777" w:rsidR="008D4BAD" w:rsidRPr="00B85FF4" w:rsidRDefault="008D4BAD" w:rsidP="008D4BAD">
      <w:pPr>
        <w:widowControl w:val="0"/>
        <w:jc w:val="center"/>
        <w:rPr>
          <w:b/>
        </w:rPr>
      </w:pPr>
    </w:p>
    <w:p w14:paraId="688A4636" w14:textId="77777777" w:rsidR="008D4BAD" w:rsidRPr="00B85FF4" w:rsidRDefault="008D4BAD" w:rsidP="008D4BAD">
      <w:pPr>
        <w:pStyle w:val="11"/>
        <w:tabs>
          <w:tab w:val="right" w:leader="dot" w:pos="9628"/>
        </w:tabs>
        <w:spacing w:before="0" w:after="0"/>
        <w:rPr>
          <w:b w:val="0"/>
          <w:bCs w:val="0"/>
          <w:caps w:val="0"/>
          <w:noProof/>
          <w:sz w:val="23"/>
          <w:szCs w:val="23"/>
        </w:rPr>
      </w:pPr>
      <w:r w:rsidRPr="00B85FF4">
        <w:rPr>
          <w:b w:val="0"/>
          <w:sz w:val="23"/>
          <w:szCs w:val="23"/>
        </w:rPr>
        <w:fldChar w:fldCharType="begin"/>
      </w:r>
      <w:r w:rsidRPr="00B85FF4">
        <w:rPr>
          <w:b w:val="0"/>
          <w:sz w:val="23"/>
          <w:szCs w:val="23"/>
        </w:rPr>
        <w:instrText xml:space="preserve"> TOC \o "1-3" \h \z \u </w:instrText>
      </w:r>
      <w:r w:rsidRPr="00B85FF4">
        <w:rPr>
          <w:b w:val="0"/>
          <w:sz w:val="23"/>
          <w:szCs w:val="23"/>
        </w:rPr>
        <w:fldChar w:fldCharType="separate"/>
      </w:r>
      <w:hyperlink w:anchor="_Toc4495244" w:history="1">
        <w:r w:rsidRPr="00B85FF4">
          <w:rPr>
            <w:rStyle w:val="ad"/>
            <w:b w:val="0"/>
            <w:noProof/>
            <w:sz w:val="23"/>
            <w:szCs w:val="23"/>
          </w:rPr>
          <w:t>1. ПОЯСНИТЕЛЬНАЯ ЗАПИСКА</w:t>
        </w:r>
        <w:r w:rsidRPr="00B85FF4">
          <w:rPr>
            <w:b w:val="0"/>
            <w:noProof/>
            <w:webHidden/>
            <w:sz w:val="23"/>
            <w:szCs w:val="23"/>
          </w:rPr>
          <w:tab/>
        </w:r>
        <w:r w:rsidRPr="00B85FF4">
          <w:rPr>
            <w:b w:val="0"/>
            <w:noProof/>
            <w:webHidden/>
            <w:sz w:val="23"/>
            <w:szCs w:val="23"/>
          </w:rPr>
          <w:fldChar w:fldCharType="begin"/>
        </w:r>
        <w:r w:rsidRPr="00B85FF4">
          <w:rPr>
            <w:b w:val="0"/>
            <w:noProof/>
            <w:webHidden/>
            <w:sz w:val="23"/>
            <w:szCs w:val="23"/>
          </w:rPr>
          <w:instrText xml:space="preserve"> PAGEREF _Toc4495244 \h </w:instrText>
        </w:r>
        <w:r w:rsidRPr="00B85FF4">
          <w:rPr>
            <w:b w:val="0"/>
            <w:noProof/>
            <w:webHidden/>
            <w:sz w:val="23"/>
            <w:szCs w:val="23"/>
          </w:rPr>
        </w:r>
        <w:r w:rsidRPr="00B85FF4">
          <w:rPr>
            <w:b w:val="0"/>
            <w:noProof/>
            <w:webHidden/>
            <w:sz w:val="23"/>
            <w:szCs w:val="23"/>
          </w:rPr>
          <w:fldChar w:fldCharType="separate"/>
        </w:r>
        <w:r w:rsidR="009F3D06" w:rsidRPr="00B85FF4">
          <w:rPr>
            <w:b w:val="0"/>
            <w:noProof/>
            <w:webHidden/>
            <w:sz w:val="23"/>
            <w:szCs w:val="23"/>
          </w:rPr>
          <w:t>177</w:t>
        </w:r>
        <w:r w:rsidRPr="00B85FF4">
          <w:rPr>
            <w:b w:val="0"/>
            <w:noProof/>
            <w:webHidden/>
            <w:sz w:val="23"/>
            <w:szCs w:val="23"/>
          </w:rPr>
          <w:fldChar w:fldCharType="end"/>
        </w:r>
      </w:hyperlink>
    </w:p>
    <w:p w14:paraId="1BB46A53"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45" w:history="1">
        <w:r w:rsidR="008D4BAD" w:rsidRPr="00B85FF4">
          <w:rPr>
            <w:rStyle w:val="ad"/>
            <w:b w:val="0"/>
            <w:noProof/>
            <w:sz w:val="23"/>
            <w:szCs w:val="23"/>
          </w:rPr>
          <w:t>2. ОБЩАЯ ХАРАКТЕРИСТИКА УЧЕБНОЙ ДИСЦИПЛИНЫ «ОСНОВЫ БЕЗОПАСНОСТИ ЖИЗНЕДЕЯТЕЛЬНОСТИ»</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_Toc4495245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178</w:t>
        </w:r>
        <w:r w:rsidR="008D4BAD" w:rsidRPr="00B85FF4">
          <w:rPr>
            <w:b w:val="0"/>
            <w:noProof/>
            <w:webHidden/>
            <w:sz w:val="23"/>
            <w:szCs w:val="23"/>
          </w:rPr>
          <w:fldChar w:fldCharType="end"/>
        </w:r>
      </w:hyperlink>
    </w:p>
    <w:p w14:paraId="735FAA6C"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46" w:history="1">
        <w:r w:rsidR="008D4BAD" w:rsidRPr="00B85FF4">
          <w:rPr>
            <w:rStyle w:val="ad"/>
            <w:b w:val="0"/>
            <w:noProof/>
            <w:sz w:val="23"/>
            <w:szCs w:val="23"/>
          </w:rPr>
          <w:t>3. МЕСТО УЧЕБНОЙ ДИСЦИПЛИНЫ В УЧЕБНОМ ПЛАНЕ</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_Toc4495246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178</w:t>
        </w:r>
        <w:r w:rsidR="008D4BAD" w:rsidRPr="00B85FF4">
          <w:rPr>
            <w:b w:val="0"/>
            <w:noProof/>
            <w:webHidden/>
            <w:sz w:val="23"/>
            <w:szCs w:val="23"/>
          </w:rPr>
          <w:fldChar w:fldCharType="end"/>
        </w:r>
      </w:hyperlink>
    </w:p>
    <w:p w14:paraId="3819DAE2"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47" w:history="1">
        <w:r w:rsidR="008D4BAD" w:rsidRPr="00B85FF4">
          <w:rPr>
            <w:rStyle w:val="ad"/>
            <w:b w:val="0"/>
            <w:noProof/>
            <w:sz w:val="23"/>
            <w:szCs w:val="23"/>
          </w:rPr>
          <w:t>4. РЕЗУЛЬТАТЫ ОСВОЕНИЯ УЧЕБНОЙ ДИСЦИПЛИНЫ</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_Toc4495247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179</w:t>
        </w:r>
        <w:r w:rsidR="008D4BAD" w:rsidRPr="00B85FF4">
          <w:rPr>
            <w:b w:val="0"/>
            <w:noProof/>
            <w:webHidden/>
            <w:sz w:val="23"/>
            <w:szCs w:val="23"/>
          </w:rPr>
          <w:fldChar w:fldCharType="end"/>
        </w:r>
      </w:hyperlink>
    </w:p>
    <w:p w14:paraId="52EEEE6F"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48" w:history="1">
        <w:r w:rsidR="008D4BAD" w:rsidRPr="00B85FF4">
          <w:rPr>
            <w:rStyle w:val="ad"/>
            <w:b w:val="0"/>
            <w:noProof/>
            <w:sz w:val="23"/>
            <w:szCs w:val="23"/>
          </w:rPr>
          <w:t>5. СОДЕРЖАНИЕ УЧЕБНОЙ ДИСЦИПЛИНЫ</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_Toc4495248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182</w:t>
        </w:r>
        <w:r w:rsidR="008D4BAD" w:rsidRPr="00B85FF4">
          <w:rPr>
            <w:b w:val="0"/>
            <w:noProof/>
            <w:webHidden/>
            <w:sz w:val="23"/>
            <w:szCs w:val="23"/>
          </w:rPr>
          <w:fldChar w:fldCharType="end"/>
        </w:r>
      </w:hyperlink>
    </w:p>
    <w:p w14:paraId="333E0C77"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49" w:history="1">
        <w:r w:rsidR="008D4BAD" w:rsidRPr="00B85FF4">
          <w:rPr>
            <w:rStyle w:val="ad"/>
            <w:b w:val="0"/>
            <w:noProof/>
            <w:sz w:val="23"/>
            <w:szCs w:val="23"/>
          </w:rPr>
          <w:t>6. ТЕМАТИЧЕСКОЕ ПЛАНИРОВАНИЕ</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_Toc4495249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192</w:t>
        </w:r>
        <w:r w:rsidR="008D4BAD" w:rsidRPr="00B85FF4">
          <w:rPr>
            <w:b w:val="0"/>
            <w:noProof/>
            <w:webHidden/>
            <w:sz w:val="23"/>
            <w:szCs w:val="23"/>
          </w:rPr>
          <w:fldChar w:fldCharType="end"/>
        </w:r>
      </w:hyperlink>
    </w:p>
    <w:p w14:paraId="6E70F989"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50" w:history="1">
        <w:r w:rsidR="008D4BAD" w:rsidRPr="00B85FF4">
          <w:rPr>
            <w:rStyle w:val="ad"/>
            <w:b w:val="0"/>
            <w:noProof/>
            <w:sz w:val="23"/>
            <w:szCs w:val="23"/>
          </w:rPr>
          <w:t>6.1 ТЕМАТИЧЕСКИЙ ПЛАН</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_Toc4495250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192</w:t>
        </w:r>
        <w:r w:rsidR="008D4BAD" w:rsidRPr="00B85FF4">
          <w:rPr>
            <w:b w:val="0"/>
            <w:noProof/>
            <w:webHidden/>
            <w:sz w:val="23"/>
            <w:szCs w:val="23"/>
          </w:rPr>
          <w:fldChar w:fldCharType="end"/>
        </w:r>
      </w:hyperlink>
    </w:p>
    <w:p w14:paraId="7F21E178"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51" w:history="1">
        <w:r w:rsidR="008D4BAD" w:rsidRPr="00B85FF4">
          <w:rPr>
            <w:rStyle w:val="ad"/>
            <w:b w:val="0"/>
            <w:noProof/>
            <w:sz w:val="23"/>
            <w:szCs w:val="23"/>
          </w:rPr>
          <w:t>6.2 тематическое планирование учебной дисциплины</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_Toc4495251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Cs w:val="0"/>
            <w:noProof/>
            <w:webHidden/>
            <w:sz w:val="23"/>
            <w:szCs w:val="23"/>
          </w:rPr>
          <w:t>Ошибка! Закладка не определена.</w:t>
        </w:r>
        <w:r w:rsidR="008D4BAD" w:rsidRPr="00B85FF4">
          <w:rPr>
            <w:b w:val="0"/>
            <w:noProof/>
            <w:webHidden/>
            <w:sz w:val="23"/>
            <w:szCs w:val="23"/>
          </w:rPr>
          <w:fldChar w:fldCharType="end"/>
        </w:r>
      </w:hyperlink>
    </w:p>
    <w:p w14:paraId="51D3BD97"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52" w:history="1">
        <w:r w:rsidR="008D4BAD" w:rsidRPr="00B85FF4">
          <w:rPr>
            <w:rStyle w:val="ad"/>
            <w:b w:val="0"/>
            <w:noProof/>
            <w:sz w:val="23"/>
            <w:szCs w:val="23"/>
          </w:rPr>
          <w:t>7 ХАРАКТЕРИСТИКА ОСНОВНЫХ ВИДОВ УЧЕБНОЙ ДЕЯТЕЛЬНОСТИ СТУДЕНТОВ</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_Toc4495252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196</w:t>
        </w:r>
        <w:r w:rsidR="008D4BAD" w:rsidRPr="00B85FF4">
          <w:rPr>
            <w:b w:val="0"/>
            <w:noProof/>
            <w:webHidden/>
            <w:sz w:val="23"/>
            <w:szCs w:val="23"/>
          </w:rPr>
          <w:fldChar w:fldCharType="end"/>
        </w:r>
      </w:hyperlink>
    </w:p>
    <w:p w14:paraId="431D3394"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53" w:history="1">
        <w:r w:rsidR="008D4BAD" w:rsidRPr="00B85FF4">
          <w:rPr>
            <w:rStyle w:val="ad"/>
            <w:b w:val="0"/>
            <w:noProof/>
            <w:sz w:val="23"/>
            <w:szCs w:val="23"/>
          </w:rPr>
          <w:t>8. УЧЕБНО-МЕТОДИЧЕСКОЕ И МАТЕРИАЛЬНО-ТЕХНИЧЕСКОЕ ОБЕСПЕЧЕНИЕ ПРОГРАММЫ УЧЕБНОЙ ДИСЦИПЛИНЫ «ОСНОВЫ БЕЗОПАСНОСТИ ЖИЗНЕДЕЯТЕЛЬНОСТИ»</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_Toc4495253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197</w:t>
        </w:r>
        <w:r w:rsidR="008D4BAD" w:rsidRPr="00B85FF4">
          <w:rPr>
            <w:b w:val="0"/>
            <w:noProof/>
            <w:webHidden/>
            <w:sz w:val="23"/>
            <w:szCs w:val="23"/>
          </w:rPr>
          <w:fldChar w:fldCharType="end"/>
        </w:r>
      </w:hyperlink>
    </w:p>
    <w:p w14:paraId="525099EB" w14:textId="77777777" w:rsidR="008D4BAD" w:rsidRPr="00B85FF4" w:rsidRDefault="00EC4F98" w:rsidP="008D4BAD">
      <w:pPr>
        <w:pStyle w:val="11"/>
        <w:tabs>
          <w:tab w:val="right" w:leader="dot" w:pos="9628"/>
        </w:tabs>
        <w:spacing w:before="0" w:after="0"/>
        <w:rPr>
          <w:b w:val="0"/>
          <w:bCs w:val="0"/>
          <w:caps w:val="0"/>
          <w:noProof/>
          <w:sz w:val="23"/>
          <w:szCs w:val="23"/>
        </w:rPr>
      </w:pPr>
      <w:hyperlink w:anchor="_Toc4495254" w:history="1">
        <w:r w:rsidR="008D4BAD" w:rsidRPr="00B85FF4">
          <w:rPr>
            <w:rStyle w:val="ad"/>
            <w:b w:val="0"/>
            <w:noProof/>
            <w:sz w:val="23"/>
            <w:szCs w:val="23"/>
          </w:rPr>
          <w:t>9. ПЛАНИРУЕМЫЕ РЕЗУЛЬТАТЫ ИЗУЧЕНИЯ УЧЕБНОГО ПРЕДМЕТА</w:t>
        </w:r>
        <w:r w:rsidR="008D4BAD" w:rsidRPr="00B85FF4">
          <w:rPr>
            <w:b w:val="0"/>
            <w:noProof/>
            <w:webHidden/>
            <w:sz w:val="23"/>
            <w:szCs w:val="23"/>
          </w:rPr>
          <w:tab/>
        </w:r>
        <w:r w:rsidR="008D4BAD" w:rsidRPr="00B85FF4">
          <w:rPr>
            <w:b w:val="0"/>
            <w:noProof/>
            <w:webHidden/>
            <w:sz w:val="23"/>
            <w:szCs w:val="23"/>
          </w:rPr>
          <w:fldChar w:fldCharType="begin"/>
        </w:r>
        <w:r w:rsidR="008D4BAD" w:rsidRPr="00B85FF4">
          <w:rPr>
            <w:b w:val="0"/>
            <w:noProof/>
            <w:webHidden/>
            <w:sz w:val="23"/>
            <w:szCs w:val="23"/>
          </w:rPr>
          <w:instrText xml:space="preserve"> PAGEREF _Toc4495254 \h </w:instrText>
        </w:r>
        <w:r w:rsidR="008D4BAD" w:rsidRPr="00B85FF4">
          <w:rPr>
            <w:b w:val="0"/>
            <w:noProof/>
            <w:webHidden/>
            <w:sz w:val="23"/>
            <w:szCs w:val="23"/>
          </w:rPr>
        </w:r>
        <w:r w:rsidR="008D4BAD" w:rsidRPr="00B85FF4">
          <w:rPr>
            <w:b w:val="0"/>
            <w:noProof/>
            <w:webHidden/>
            <w:sz w:val="23"/>
            <w:szCs w:val="23"/>
          </w:rPr>
          <w:fldChar w:fldCharType="separate"/>
        </w:r>
        <w:r w:rsidR="009F3D06" w:rsidRPr="00B85FF4">
          <w:rPr>
            <w:b w:val="0"/>
            <w:noProof/>
            <w:webHidden/>
            <w:sz w:val="23"/>
            <w:szCs w:val="23"/>
          </w:rPr>
          <w:t>201</w:t>
        </w:r>
        <w:r w:rsidR="008D4BAD" w:rsidRPr="00B85FF4">
          <w:rPr>
            <w:b w:val="0"/>
            <w:noProof/>
            <w:webHidden/>
            <w:sz w:val="23"/>
            <w:szCs w:val="23"/>
          </w:rPr>
          <w:fldChar w:fldCharType="end"/>
        </w:r>
      </w:hyperlink>
    </w:p>
    <w:p w14:paraId="792DAE73" w14:textId="77777777" w:rsidR="008D4BAD" w:rsidRPr="00B85FF4" w:rsidRDefault="008D4BAD" w:rsidP="008D4BAD">
      <w:pPr>
        <w:pStyle w:val="1"/>
        <w:widowControl w:val="0"/>
        <w:spacing w:before="0" w:after="0"/>
        <w:ind w:left="709"/>
        <w:rPr>
          <w:rFonts w:ascii="Times New Roman" w:hAnsi="Times New Roman"/>
          <w:b w:val="0"/>
          <w:sz w:val="24"/>
        </w:rPr>
      </w:pPr>
      <w:r w:rsidRPr="00B85FF4">
        <w:rPr>
          <w:rFonts w:ascii="Times New Roman" w:hAnsi="Times New Roman"/>
          <w:b w:val="0"/>
          <w:sz w:val="23"/>
          <w:szCs w:val="23"/>
          <w:lang w:val="ru-RU"/>
        </w:rPr>
        <w:fldChar w:fldCharType="end"/>
      </w:r>
      <w:r w:rsidRPr="00B85FF4">
        <w:rPr>
          <w:rFonts w:ascii="Times New Roman" w:hAnsi="Times New Roman"/>
          <w:b w:val="0"/>
          <w:sz w:val="23"/>
          <w:szCs w:val="23"/>
        </w:rPr>
        <w:br w:type="page"/>
      </w:r>
      <w:bookmarkStart w:id="220" w:name="_Toc4495244"/>
      <w:r w:rsidRPr="00B85FF4">
        <w:rPr>
          <w:rFonts w:ascii="Times New Roman" w:hAnsi="Times New Roman"/>
          <w:b w:val="0"/>
          <w:sz w:val="24"/>
        </w:rPr>
        <w:lastRenderedPageBreak/>
        <w:t>1. ПОЯСНИТЕЛЬНАЯ ЗАПИСКА</w:t>
      </w:r>
      <w:bookmarkEnd w:id="220"/>
    </w:p>
    <w:p w14:paraId="688A6910" w14:textId="77777777" w:rsidR="008D4BAD" w:rsidRPr="00B85FF4" w:rsidRDefault="008D4BAD" w:rsidP="008D4BAD">
      <w:pPr>
        <w:widowControl w:val="0"/>
        <w:autoSpaceDE w:val="0"/>
        <w:autoSpaceDN w:val="0"/>
        <w:adjustRightInd w:val="0"/>
        <w:ind w:left="709"/>
        <w:rPr>
          <w:b/>
          <w:bCs/>
        </w:rPr>
      </w:pPr>
    </w:p>
    <w:p w14:paraId="20ED6B3F" w14:textId="77777777" w:rsidR="008D4BAD" w:rsidRPr="00B85FF4" w:rsidRDefault="008D4BAD" w:rsidP="008D4BAD">
      <w:pPr>
        <w:widowControl w:val="0"/>
        <w:autoSpaceDE w:val="0"/>
        <w:autoSpaceDN w:val="0"/>
        <w:adjustRightInd w:val="0"/>
        <w:spacing w:line="360" w:lineRule="auto"/>
        <w:ind w:firstLine="709"/>
        <w:jc w:val="both"/>
      </w:pPr>
      <w:r w:rsidRPr="00B85FF4">
        <w:t xml:space="preserve">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Pr="00B85FF4">
        <w:rPr>
          <w:bCs/>
        </w:rPr>
        <w:t>15.02.06</w:t>
      </w:r>
      <w:r w:rsidRPr="00B85FF4">
        <w:rPr>
          <w:bCs/>
          <w:color w:val="7030A0"/>
        </w:rPr>
        <w:t xml:space="preserve"> </w:t>
      </w:r>
      <w:r w:rsidRPr="00B85FF4">
        <w:t>Монтаж, техническая эксплуатация и ремонт холодильно-компрессорных и теплонасосных машин и установок (по отраслям).</w:t>
      </w:r>
    </w:p>
    <w:p w14:paraId="4F3820F5"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B85FF4">
          <w:t>2016 г</w:t>
        </w:r>
      </w:smartTag>
      <w:r w:rsidRPr="00B85FF4">
        <w:t>. №2/16-з).</w:t>
      </w:r>
    </w:p>
    <w:p w14:paraId="37554560"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 xml:space="preserve">Содержание программы «Основы безопасности жизнедеятельности» направлено на достижение следующих </w:t>
      </w:r>
      <w:r w:rsidRPr="00B85FF4">
        <w:rPr>
          <w:b/>
        </w:rPr>
        <w:t>целей:</w:t>
      </w:r>
    </w:p>
    <w:p w14:paraId="5D533CB4"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w:t>
      </w:r>
      <w:r w:rsidRPr="00B85FF4">
        <w:tab/>
        <w:t>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14:paraId="5D4CB482"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w:t>
      </w:r>
      <w:r w:rsidRPr="00B85FF4">
        <w:tab/>
        <w:t>снижение отрицательного влияния человеческого фактора на безопасность личности, общества и государства;</w:t>
      </w:r>
    </w:p>
    <w:p w14:paraId="62B5C760"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w:t>
      </w:r>
      <w:r w:rsidRPr="00B85FF4">
        <w:tab/>
        <w:t>формирование антитеррористического поведения, отрицательного отношения к приему психоактивных веществ, в том числе наркотиков;</w:t>
      </w:r>
    </w:p>
    <w:p w14:paraId="72AE9A25"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w:t>
      </w:r>
      <w:r w:rsidRPr="00B85FF4">
        <w:tab/>
        <w:t xml:space="preserve">обеспечение профилактики асоциального поведения учащихся. </w:t>
      </w:r>
    </w:p>
    <w:p w14:paraId="2F5C6957" w14:textId="77777777" w:rsidR="008D4BAD" w:rsidRPr="00B85FF4" w:rsidRDefault="008D4BAD" w:rsidP="008D4BAD">
      <w:pPr>
        <w:widowControl w:val="0"/>
        <w:tabs>
          <w:tab w:val="left" w:pos="1134"/>
        </w:tabs>
        <w:autoSpaceDE w:val="0"/>
        <w:autoSpaceDN w:val="0"/>
        <w:adjustRightInd w:val="0"/>
        <w:ind w:firstLine="709"/>
        <w:jc w:val="both"/>
      </w:pPr>
    </w:p>
    <w:p w14:paraId="0741F7AA" w14:textId="77777777" w:rsidR="008D4BAD" w:rsidRPr="00B85FF4" w:rsidRDefault="008D4BAD" w:rsidP="008D4BAD">
      <w:pPr>
        <w:widowControl w:val="0"/>
        <w:tabs>
          <w:tab w:val="left" w:pos="1134"/>
        </w:tabs>
        <w:autoSpaceDE w:val="0"/>
        <w:autoSpaceDN w:val="0"/>
        <w:adjustRightInd w:val="0"/>
        <w:ind w:firstLine="709"/>
        <w:jc w:val="both"/>
      </w:pPr>
    </w:p>
    <w:p w14:paraId="08C6EC0F" w14:textId="77777777" w:rsidR="008D4BAD" w:rsidRPr="00B85FF4" w:rsidRDefault="008D4BAD" w:rsidP="008D4BAD">
      <w:pPr>
        <w:pStyle w:val="1"/>
        <w:widowControl w:val="0"/>
        <w:spacing w:before="0" w:after="0"/>
        <w:ind w:firstLine="709"/>
        <w:jc w:val="both"/>
        <w:rPr>
          <w:rFonts w:ascii="Times New Roman" w:hAnsi="Times New Roman"/>
          <w:b w:val="0"/>
          <w:sz w:val="24"/>
        </w:rPr>
      </w:pPr>
      <w:bookmarkStart w:id="221" w:name="_Toc4495245"/>
      <w:r w:rsidRPr="00B85FF4">
        <w:rPr>
          <w:rFonts w:ascii="Times New Roman" w:hAnsi="Times New Roman"/>
          <w:b w:val="0"/>
          <w:sz w:val="24"/>
        </w:rPr>
        <w:t xml:space="preserve">2. ОБЩАЯ ХАРАКТЕРИСТИКА УЧЕБНОЙ ДИСЦИПЛИНЫ «ОСНОВЫ </w:t>
      </w:r>
      <w:r w:rsidRPr="00B85FF4">
        <w:rPr>
          <w:rFonts w:ascii="Times New Roman" w:hAnsi="Times New Roman"/>
          <w:b w:val="0"/>
          <w:sz w:val="24"/>
        </w:rPr>
        <w:lastRenderedPageBreak/>
        <w:t>БЕЗОПАСНОСТИ ЖИЗНЕДЕЯТЕЛЬНОСТИ»</w:t>
      </w:r>
      <w:bookmarkEnd w:id="221"/>
    </w:p>
    <w:p w14:paraId="525AB0DF" w14:textId="77777777" w:rsidR="008D4BAD" w:rsidRPr="00B85FF4" w:rsidRDefault="008D4BAD" w:rsidP="008D4BAD">
      <w:pPr>
        <w:widowControl w:val="0"/>
        <w:autoSpaceDE w:val="0"/>
        <w:autoSpaceDN w:val="0"/>
        <w:adjustRightInd w:val="0"/>
        <w:ind w:firstLine="709"/>
        <w:jc w:val="both"/>
        <w:rPr>
          <w:b/>
          <w:bCs/>
        </w:rPr>
      </w:pPr>
    </w:p>
    <w:p w14:paraId="7C404867"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w:t>
      </w:r>
    </w:p>
    <w:p w14:paraId="49269F1D"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 xml:space="preserve">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Данная дисциплина является начальной ступенью в освоении норм и правил безопасности и обеспечении комфортных условий жизнедеятельности. </w:t>
      </w:r>
    </w:p>
    <w:p w14:paraId="69B2F393"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Основными содержательными темами программы являются: введение в дисциплину, 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знаний.</w:t>
      </w:r>
    </w:p>
    <w:p w14:paraId="113738A7" w14:textId="77777777" w:rsidR="008D4BAD" w:rsidRPr="00B85FF4" w:rsidRDefault="008D4BAD" w:rsidP="008D4BAD">
      <w:pPr>
        <w:widowControl w:val="0"/>
        <w:tabs>
          <w:tab w:val="left" w:pos="1134"/>
        </w:tabs>
        <w:autoSpaceDE w:val="0"/>
        <w:autoSpaceDN w:val="0"/>
        <w:adjustRightInd w:val="0"/>
        <w:spacing w:line="360" w:lineRule="auto"/>
        <w:ind w:firstLine="709"/>
        <w:jc w:val="both"/>
      </w:pPr>
      <w:r w:rsidRPr="00B85FF4">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 </w:t>
      </w:r>
    </w:p>
    <w:p w14:paraId="0E8527E0" w14:textId="77777777" w:rsidR="008D4BAD" w:rsidRPr="00B85FF4" w:rsidRDefault="008D4BAD" w:rsidP="008D4BAD">
      <w:pPr>
        <w:widowControl w:val="0"/>
        <w:autoSpaceDE w:val="0"/>
        <w:autoSpaceDN w:val="0"/>
        <w:adjustRightInd w:val="0"/>
        <w:ind w:left="709"/>
        <w:jc w:val="both"/>
      </w:pPr>
    </w:p>
    <w:p w14:paraId="2557819C" w14:textId="77777777" w:rsidR="008D4BAD" w:rsidRPr="00B85FF4" w:rsidRDefault="008D4BAD" w:rsidP="008D4BAD">
      <w:pPr>
        <w:pStyle w:val="1"/>
        <w:widowControl w:val="0"/>
        <w:spacing w:before="0" w:after="0"/>
        <w:ind w:left="709"/>
        <w:rPr>
          <w:rFonts w:ascii="Times New Roman" w:hAnsi="Times New Roman"/>
          <w:b w:val="0"/>
          <w:sz w:val="24"/>
        </w:rPr>
      </w:pPr>
      <w:bookmarkStart w:id="222" w:name="_Toc4495246"/>
      <w:r w:rsidRPr="00B85FF4">
        <w:rPr>
          <w:rFonts w:ascii="Times New Roman" w:hAnsi="Times New Roman"/>
          <w:b w:val="0"/>
          <w:sz w:val="24"/>
        </w:rPr>
        <w:t>3. МЕСТО УЧЕБНОЙ ДИСЦИПЛИНЫ В УЧЕБНОМ ПЛАНЕ</w:t>
      </w:r>
      <w:bookmarkEnd w:id="222"/>
    </w:p>
    <w:p w14:paraId="29141138"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pPr>
    </w:p>
    <w:p w14:paraId="01E55921"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5698FAEA"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45DEB821"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В учебных планах ППССЗ место учебной дисциплины «Основы безопасности </w:t>
      </w:r>
      <w:r w:rsidRPr="00B85FF4">
        <w:lastRenderedPageBreak/>
        <w:t>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специальности СПО.</w:t>
      </w:r>
    </w:p>
    <w:p w14:paraId="0C4AA1A8"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rPr>
      </w:pPr>
    </w:p>
    <w:p w14:paraId="26287171" w14:textId="77777777" w:rsidR="008D4BAD" w:rsidRPr="00B85FF4" w:rsidRDefault="008D4BAD" w:rsidP="008D4BAD">
      <w:pPr>
        <w:pStyle w:val="1"/>
        <w:widowControl w:val="0"/>
        <w:spacing w:before="0" w:after="0"/>
        <w:ind w:firstLine="709"/>
        <w:jc w:val="both"/>
        <w:rPr>
          <w:rFonts w:ascii="Times New Roman" w:hAnsi="Times New Roman"/>
          <w:b w:val="0"/>
          <w:sz w:val="24"/>
        </w:rPr>
      </w:pPr>
      <w:bookmarkStart w:id="223" w:name="_Toc4495247"/>
      <w:r w:rsidRPr="00B85FF4">
        <w:rPr>
          <w:rFonts w:ascii="Times New Roman" w:hAnsi="Times New Roman"/>
          <w:b w:val="0"/>
          <w:sz w:val="24"/>
        </w:rPr>
        <w:t>4. РЕЗУЛЬТАТЫ ОСВОЕНИЯ УЧЕБНОЙ ДИСЦИПЛИНЫ</w:t>
      </w:r>
      <w:bookmarkEnd w:id="223"/>
    </w:p>
    <w:p w14:paraId="7894B37F" w14:textId="77777777" w:rsidR="008D4BAD" w:rsidRPr="00B85FF4" w:rsidRDefault="008D4BAD" w:rsidP="008D4BAD">
      <w:pPr>
        <w:widowControl w:val="0"/>
        <w:autoSpaceDE w:val="0"/>
        <w:autoSpaceDN w:val="0"/>
        <w:adjustRightInd w:val="0"/>
        <w:ind w:firstLine="709"/>
        <w:jc w:val="both"/>
        <w:rPr>
          <w:b/>
          <w:bCs/>
        </w:rPr>
      </w:pPr>
    </w:p>
    <w:p w14:paraId="7BB6F8DB" w14:textId="77777777" w:rsidR="008D4BAD" w:rsidRPr="00B85FF4" w:rsidRDefault="008D4BAD" w:rsidP="008D4BAD">
      <w:pPr>
        <w:widowControl w:val="0"/>
        <w:tabs>
          <w:tab w:val="left" w:pos="1134"/>
        </w:tabs>
        <w:autoSpaceDE w:val="0"/>
        <w:autoSpaceDN w:val="0"/>
        <w:adjustRightInd w:val="0"/>
        <w:spacing w:line="360" w:lineRule="auto"/>
        <w:ind w:firstLine="709"/>
        <w:jc w:val="both"/>
        <w:rPr>
          <w:bCs/>
        </w:rPr>
      </w:pPr>
      <w:r w:rsidRPr="00B85FF4">
        <w:rPr>
          <w:bCs/>
        </w:rPr>
        <w:t xml:space="preserve">Освоение содержания учебной дисциплины «Основы безопасности жизнедеятельности» обеспечивает достижение следующих результатов: </w:t>
      </w:r>
    </w:p>
    <w:p w14:paraId="3575F527" w14:textId="77777777" w:rsidR="008D4BAD" w:rsidRPr="00B85FF4" w:rsidRDefault="008D4BAD" w:rsidP="008D4BAD">
      <w:pPr>
        <w:widowControl w:val="0"/>
        <w:tabs>
          <w:tab w:val="left" w:pos="1134"/>
        </w:tabs>
        <w:autoSpaceDE w:val="0"/>
        <w:autoSpaceDN w:val="0"/>
        <w:adjustRightInd w:val="0"/>
        <w:spacing w:line="360" w:lineRule="auto"/>
        <w:ind w:firstLine="709"/>
        <w:jc w:val="both"/>
        <w:rPr>
          <w:b/>
          <w:bCs/>
        </w:rPr>
      </w:pPr>
      <w:r w:rsidRPr="00B85FF4">
        <w:rPr>
          <w:b/>
          <w:bCs/>
        </w:rPr>
        <w:t>•</w:t>
      </w:r>
      <w:r w:rsidRPr="00B85FF4">
        <w:rPr>
          <w:b/>
          <w:bCs/>
        </w:rPr>
        <w:tab/>
        <w:t xml:space="preserve">личностных: </w:t>
      </w:r>
    </w:p>
    <w:p w14:paraId="094A9BEF"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0E4CCD3C"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готовность к служению Отечеству, его защите;</w:t>
      </w:r>
    </w:p>
    <w:p w14:paraId="336A2D1F"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формирование потребности соблюдать нормы здорового образа жизни, осознанно выполнять правила безопасности жизнедеятельности;</w:t>
      </w:r>
    </w:p>
    <w:p w14:paraId="0B51CC31"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 xml:space="preserve">исключение из своей жизни вредных привычек (курения, пьянства и т.д.); </w:t>
      </w:r>
    </w:p>
    <w:p w14:paraId="5C1323AE"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654CA6AC"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 xml:space="preserve">освоение приемов действий в опасных и чрезвычайных ситуациях природного, техногенного и социального характера; </w:t>
      </w:r>
    </w:p>
    <w:p w14:paraId="48A2F3DE" w14:textId="77777777" w:rsidR="008D4BAD" w:rsidRPr="00B85FF4" w:rsidRDefault="008D4BAD" w:rsidP="008D4BAD">
      <w:pPr>
        <w:widowControl w:val="0"/>
        <w:tabs>
          <w:tab w:val="left" w:pos="1134"/>
        </w:tabs>
        <w:autoSpaceDE w:val="0"/>
        <w:autoSpaceDN w:val="0"/>
        <w:adjustRightInd w:val="0"/>
        <w:spacing w:line="360" w:lineRule="auto"/>
        <w:ind w:firstLine="709"/>
        <w:jc w:val="both"/>
        <w:rPr>
          <w:b/>
          <w:bCs/>
        </w:rPr>
      </w:pPr>
      <w:r w:rsidRPr="00B85FF4">
        <w:rPr>
          <w:b/>
          <w:bCs/>
        </w:rPr>
        <w:t>•</w:t>
      </w:r>
      <w:r w:rsidRPr="00B85FF4">
        <w:rPr>
          <w:b/>
          <w:bCs/>
        </w:rPr>
        <w:tab/>
        <w:t>метапредметных:</w:t>
      </w:r>
    </w:p>
    <w:p w14:paraId="2E726E41"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76FC8EF3"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5204EA3A"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219A86EB"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p>
    <w:p w14:paraId="4036A2AA"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 xml:space="preserve">развитие умения выражать свои мысли и способности слушать собеседника, </w:t>
      </w:r>
      <w:r w:rsidRPr="00B85FF4">
        <w:rPr>
          <w:bCs/>
        </w:rPr>
        <w:lastRenderedPageBreak/>
        <w:t>понимать его точку зрения, признавать право другого человека на иное мнение;</w:t>
      </w:r>
    </w:p>
    <w:p w14:paraId="0B0B1D91"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формирование умений взаимодействовать с окружающими, выполнять различные социальные роли вовремя и при ликвидации последствий чрезвычайных ситуаций;</w:t>
      </w:r>
    </w:p>
    <w:p w14:paraId="4479F3EE"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158FCA67"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48549C32"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70F90EA4"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1DB399AC"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освоение знания устройства и принципов действия бытовых приборов и других технических средств, используемых в повседневной жизни;</w:t>
      </w:r>
    </w:p>
    <w:p w14:paraId="0E1B2B23"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приобретение опыта локализации возможных опасных ситуаций, связанных с нарушением работы технических средств и правил их эксплуатации;</w:t>
      </w:r>
    </w:p>
    <w:p w14:paraId="4352946A"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формирование установки на здоровый образ жизни;</w:t>
      </w:r>
    </w:p>
    <w:p w14:paraId="521470E9"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14:paraId="753C82A4" w14:textId="77777777" w:rsidR="008D4BAD" w:rsidRPr="00B85FF4" w:rsidRDefault="008D4BAD" w:rsidP="008D4BAD">
      <w:pPr>
        <w:widowControl w:val="0"/>
        <w:tabs>
          <w:tab w:val="left" w:pos="1134"/>
        </w:tabs>
        <w:autoSpaceDE w:val="0"/>
        <w:autoSpaceDN w:val="0"/>
        <w:adjustRightInd w:val="0"/>
        <w:spacing w:line="360" w:lineRule="auto"/>
        <w:ind w:firstLine="709"/>
        <w:jc w:val="both"/>
        <w:rPr>
          <w:b/>
          <w:bCs/>
        </w:rPr>
      </w:pPr>
      <w:r w:rsidRPr="00B85FF4">
        <w:rPr>
          <w:b/>
          <w:bCs/>
        </w:rPr>
        <w:t>•</w:t>
      </w:r>
      <w:r w:rsidRPr="00B85FF4">
        <w:rPr>
          <w:b/>
          <w:bCs/>
        </w:rPr>
        <w:tab/>
        <w:t>предметных:</w:t>
      </w:r>
    </w:p>
    <w:p w14:paraId="2D6CD247"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42CBBBA5"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1CEA7838"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A12B690"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6AF29152"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lastRenderedPageBreak/>
        <w:t>−</w:t>
      </w:r>
      <w:r w:rsidRPr="00B85FF4">
        <w:rPr>
          <w:bCs/>
        </w:rPr>
        <w:tab/>
        <w:t>освоение знания распространенных опасных и чрезвычайных ситуаций природного, техногенного и социального характера;</w:t>
      </w:r>
    </w:p>
    <w:p w14:paraId="76BDDCEA"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освоение знания факторов, пагубно влияющих на здоровье человека;</w:t>
      </w:r>
    </w:p>
    <w:p w14:paraId="6CD0ED06"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развитие знания основных мер защиты (в том числе в области гражданской обороны) и правил поведения в условиях опасных и чрезвычайных ситуаций;</w:t>
      </w:r>
    </w:p>
    <w:p w14:paraId="2621EE4D"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7EBFC1D5"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1D7BFB9F"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3870C453"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59287B84" w14:textId="77777777" w:rsidR="008D4BAD" w:rsidRPr="00B85FF4" w:rsidRDefault="008D4BAD" w:rsidP="008D4BAD">
      <w:pPr>
        <w:widowControl w:val="0"/>
        <w:tabs>
          <w:tab w:val="left" w:pos="960"/>
        </w:tabs>
        <w:autoSpaceDE w:val="0"/>
        <w:autoSpaceDN w:val="0"/>
        <w:adjustRightInd w:val="0"/>
        <w:spacing w:line="360" w:lineRule="auto"/>
        <w:ind w:firstLine="709"/>
        <w:jc w:val="both"/>
        <w:rPr>
          <w:bCs/>
        </w:rPr>
      </w:pPr>
      <w:r w:rsidRPr="00B85FF4">
        <w:rPr>
          <w:bCs/>
        </w:rPr>
        <w:t>−</w:t>
      </w:r>
      <w:r w:rsidRPr="00B85FF4">
        <w:rPr>
          <w:bCs/>
        </w:rPr>
        <w:tab/>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01176F38" w14:textId="77777777" w:rsidR="008D4BAD" w:rsidRPr="00B85FF4" w:rsidRDefault="008D4BAD" w:rsidP="008D4BA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В результате изучения дисциплины у обучающихся формируются элементы следующих общих компетенций:</w:t>
      </w:r>
    </w:p>
    <w:p w14:paraId="7B1258E9"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t>ОК 01. Выбирать способы решения задач профессиональной деятельности применительно к различным контекстам;</w:t>
      </w:r>
    </w:p>
    <w:p w14:paraId="09E9CAE0"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918A580"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1920D31"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lastRenderedPageBreak/>
        <w:t>ОК 04. Эффективно взаимодействовать и работать в коллективе и команде;</w:t>
      </w:r>
    </w:p>
    <w:p w14:paraId="0B110E02"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8532A49"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989F7E8"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CF83A66"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9E540F5" w14:textId="77777777" w:rsidR="008D4BAD" w:rsidRPr="00B85FF4" w:rsidRDefault="008D4BAD" w:rsidP="008D4BAD">
      <w:pPr>
        <w:tabs>
          <w:tab w:val="left" w:pos="2835"/>
        </w:tabs>
        <w:spacing w:line="360" w:lineRule="auto"/>
        <w:ind w:firstLine="709"/>
        <w:jc w:val="both"/>
        <w:rPr>
          <w:sz w:val="28"/>
          <w:szCs w:val="28"/>
        </w:rPr>
      </w:pPr>
      <w:r w:rsidRPr="00B85FF4">
        <w:rPr>
          <w:sz w:val="28"/>
          <w:szCs w:val="28"/>
        </w:rPr>
        <w:t>ОК 09. Пользоваться профессиональной документацией на государственном и иностранном языках.</w:t>
      </w:r>
    </w:p>
    <w:p w14:paraId="2AF9D20B" w14:textId="77777777" w:rsidR="008D4BAD" w:rsidRPr="00B85FF4" w:rsidRDefault="008D4BAD" w:rsidP="008D4BAD">
      <w:pPr>
        <w:widowControl w:val="0"/>
        <w:ind w:firstLine="709"/>
        <w:jc w:val="both"/>
      </w:pPr>
    </w:p>
    <w:p w14:paraId="4CFBBE12" w14:textId="77777777" w:rsidR="008D4BAD" w:rsidRPr="00B85FF4" w:rsidRDefault="008D4BAD" w:rsidP="008D4BAD">
      <w:pPr>
        <w:pStyle w:val="1"/>
        <w:widowControl w:val="0"/>
        <w:spacing w:before="0" w:after="0"/>
        <w:ind w:firstLine="709"/>
        <w:rPr>
          <w:rFonts w:ascii="Times New Roman" w:hAnsi="Times New Roman"/>
          <w:b w:val="0"/>
          <w:sz w:val="24"/>
        </w:rPr>
      </w:pPr>
      <w:bookmarkStart w:id="224" w:name="_Toc4495248"/>
      <w:r w:rsidRPr="00B85FF4">
        <w:rPr>
          <w:rFonts w:ascii="Times New Roman" w:hAnsi="Times New Roman"/>
          <w:b w:val="0"/>
          <w:sz w:val="24"/>
        </w:rPr>
        <w:t>5. СОДЕРЖАНИЕ УЧЕБНОЙ ДИСЦИПЛИНЫ</w:t>
      </w:r>
      <w:bookmarkEnd w:id="224"/>
    </w:p>
    <w:p w14:paraId="70B79CB7" w14:textId="77777777" w:rsidR="008D4BAD" w:rsidRPr="00B85FF4" w:rsidRDefault="008D4BAD" w:rsidP="008D4BAD">
      <w:pPr>
        <w:widowControl w:val="0"/>
        <w:ind w:firstLine="709"/>
        <w:jc w:val="both"/>
      </w:pPr>
    </w:p>
    <w:p w14:paraId="4F041310" w14:textId="77777777" w:rsidR="008D4BAD" w:rsidRPr="00B85FF4" w:rsidRDefault="008D4BAD" w:rsidP="008D4BAD">
      <w:pPr>
        <w:widowControl w:val="0"/>
        <w:tabs>
          <w:tab w:val="left" w:pos="1134"/>
        </w:tabs>
        <w:spacing w:line="360" w:lineRule="auto"/>
        <w:ind w:firstLine="709"/>
        <w:jc w:val="both"/>
        <w:rPr>
          <w:b/>
          <w:bCs/>
          <w:iCs/>
        </w:rPr>
      </w:pPr>
      <w:r w:rsidRPr="00B85FF4">
        <w:rPr>
          <w:b/>
          <w:bCs/>
          <w:iCs/>
        </w:rPr>
        <w:t>Введение</w:t>
      </w:r>
    </w:p>
    <w:p w14:paraId="6A5C2CF1"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w:t>
      </w:r>
    </w:p>
    <w:p w14:paraId="6D351B79"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специальности СПО.</w:t>
      </w:r>
    </w:p>
    <w:p w14:paraId="296BEFD0" w14:textId="77777777" w:rsidR="008D4BAD" w:rsidRPr="00B85FF4" w:rsidRDefault="008D4BAD" w:rsidP="008D4BAD">
      <w:pPr>
        <w:widowControl w:val="0"/>
        <w:tabs>
          <w:tab w:val="left" w:pos="1134"/>
        </w:tabs>
        <w:spacing w:line="360" w:lineRule="auto"/>
        <w:ind w:firstLine="709"/>
        <w:jc w:val="both"/>
        <w:rPr>
          <w:b/>
          <w:bCs/>
          <w:iCs/>
        </w:rPr>
      </w:pPr>
      <w:r w:rsidRPr="00B85FF4">
        <w:rPr>
          <w:b/>
          <w:bCs/>
          <w:iCs/>
        </w:rPr>
        <w:t xml:space="preserve">1. Обеспечение личной безопасности и сохранение здоровья </w:t>
      </w:r>
    </w:p>
    <w:p w14:paraId="2CDBC5F8" w14:textId="77777777" w:rsidR="008D4BAD" w:rsidRPr="00B85FF4" w:rsidRDefault="008D4BAD" w:rsidP="008D4BAD">
      <w:pPr>
        <w:widowControl w:val="0"/>
        <w:tabs>
          <w:tab w:val="left" w:pos="1134"/>
        </w:tabs>
        <w:spacing w:line="360" w:lineRule="auto"/>
        <w:ind w:firstLine="709"/>
        <w:jc w:val="both"/>
        <w:rPr>
          <w:bCs/>
          <w:iCs/>
        </w:rPr>
      </w:pPr>
      <w:r w:rsidRPr="00B85FF4">
        <w:rPr>
          <w:bCs/>
          <w:iCs/>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14:paraId="064698E8"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w:t>
      </w:r>
      <w:r w:rsidRPr="00B85FF4">
        <w:rPr>
          <w:bCs/>
          <w:iCs/>
        </w:rPr>
        <w:lastRenderedPageBreak/>
        <w:t xml:space="preserve">для здоровья. Влияние двигательной активности на здоровье человека. Закаливание и его влияние на здоровье. Правила личной гигиены и здоровье человека. </w:t>
      </w:r>
    </w:p>
    <w:p w14:paraId="5D64BFA4"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1.3.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14:paraId="7D18DBBA" w14:textId="77777777" w:rsidR="008D4BAD" w:rsidRPr="00B85FF4" w:rsidRDefault="008D4BAD" w:rsidP="008D4BAD">
      <w:pPr>
        <w:widowControl w:val="0"/>
        <w:tabs>
          <w:tab w:val="left" w:pos="1134"/>
        </w:tabs>
        <w:spacing w:line="360" w:lineRule="auto"/>
        <w:ind w:firstLine="709"/>
        <w:jc w:val="both"/>
        <w:rPr>
          <w:bCs/>
          <w:iCs/>
        </w:rPr>
      </w:pPr>
      <w:r w:rsidRPr="00B85FF4">
        <w:rPr>
          <w:bCs/>
          <w:iCs/>
        </w:rPr>
        <w:t>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w:t>
      </w:r>
    </w:p>
    <w:p w14:paraId="3DB27704"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Наркотики, наркомания и токсикомания, общие понятия и определения. Социальные последствия пристрастия к наркотикам. Профилактика наркомании.</w:t>
      </w:r>
    </w:p>
    <w:p w14:paraId="028CA574" w14:textId="77777777" w:rsidR="008D4BAD" w:rsidRPr="00B85FF4" w:rsidRDefault="008D4BAD" w:rsidP="008D4BAD">
      <w:pPr>
        <w:widowControl w:val="0"/>
        <w:tabs>
          <w:tab w:val="left" w:pos="1134"/>
        </w:tabs>
        <w:spacing w:line="360" w:lineRule="auto"/>
        <w:ind w:firstLine="709"/>
        <w:jc w:val="both"/>
        <w:rPr>
          <w:bCs/>
          <w:iCs/>
        </w:rPr>
      </w:pPr>
      <w:r w:rsidRPr="00B85FF4">
        <w:rPr>
          <w:bCs/>
          <w:iCs/>
        </w:rPr>
        <w:t>1.5.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14:paraId="68B4142D"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14:paraId="5F76F5AA" w14:textId="77777777" w:rsidR="008D4BAD" w:rsidRPr="00B85FF4" w:rsidRDefault="008D4BAD" w:rsidP="008D4BAD">
      <w:pPr>
        <w:widowControl w:val="0"/>
        <w:tabs>
          <w:tab w:val="left" w:pos="1134"/>
        </w:tabs>
        <w:spacing w:line="360" w:lineRule="auto"/>
        <w:ind w:firstLine="709"/>
        <w:jc w:val="both"/>
        <w:rPr>
          <w:bCs/>
          <w:iCs/>
        </w:rPr>
      </w:pPr>
      <w:r w:rsidRPr="00B85FF4">
        <w:rPr>
          <w:bCs/>
          <w:iCs/>
        </w:rPr>
        <w:t>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14:paraId="71BB5A24" w14:textId="77777777" w:rsidR="008D4BAD" w:rsidRPr="00B85FF4" w:rsidRDefault="008D4BAD" w:rsidP="008D4BAD">
      <w:pPr>
        <w:widowControl w:val="0"/>
        <w:tabs>
          <w:tab w:val="left" w:pos="1134"/>
        </w:tabs>
        <w:spacing w:line="360" w:lineRule="auto"/>
        <w:ind w:firstLine="709"/>
        <w:jc w:val="both"/>
        <w:rPr>
          <w:bCs/>
          <w:iCs/>
        </w:rPr>
      </w:pPr>
      <w:r w:rsidRPr="00B85FF4">
        <w:rPr>
          <w:bCs/>
          <w:iCs/>
        </w:rPr>
        <w:t>1.8. Опасности  современных молодежных хобби. Модели личного безопасного поведения во время занятий современными молодежными хобби.</w:t>
      </w:r>
    </w:p>
    <w:p w14:paraId="3B7DF9AF" w14:textId="77777777" w:rsidR="008D4BAD" w:rsidRPr="00B85FF4" w:rsidRDefault="008D4BAD" w:rsidP="008D4BAD">
      <w:pPr>
        <w:widowControl w:val="0"/>
        <w:tabs>
          <w:tab w:val="left" w:pos="1134"/>
        </w:tabs>
        <w:spacing w:line="360" w:lineRule="auto"/>
        <w:ind w:firstLine="709"/>
        <w:jc w:val="both"/>
        <w:rPr>
          <w:b/>
          <w:bCs/>
          <w:i/>
          <w:iCs/>
        </w:rPr>
      </w:pPr>
      <w:r w:rsidRPr="00B85FF4">
        <w:rPr>
          <w:b/>
          <w:bCs/>
          <w:i/>
          <w:iCs/>
        </w:rPr>
        <w:t>Практические занятия</w:t>
      </w:r>
    </w:p>
    <w:p w14:paraId="6AE089E9"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Изучение основных положений организации рационального питания и освоение методов его гигиенической оценки. </w:t>
      </w:r>
    </w:p>
    <w:p w14:paraId="43179998"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Изучение моделей поведения пешеходов, велосипедистов, пассажиров и водителей транспортных средств при организации дорожного движения.</w:t>
      </w:r>
    </w:p>
    <w:p w14:paraId="7B6C300F" w14:textId="77777777" w:rsidR="008D4BAD" w:rsidRPr="00B85FF4" w:rsidRDefault="008D4BAD" w:rsidP="008D4BAD">
      <w:pPr>
        <w:widowControl w:val="0"/>
        <w:tabs>
          <w:tab w:val="left" w:pos="1134"/>
        </w:tabs>
        <w:spacing w:line="360" w:lineRule="auto"/>
        <w:ind w:firstLine="709"/>
        <w:jc w:val="both"/>
        <w:rPr>
          <w:b/>
          <w:bCs/>
          <w:iCs/>
        </w:rPr>
      </w:pPr>
      <w:r w:rsidRPr="00B85FF4">
        <w:rPr>
          <w:b/>
          <w:bCs/>
          <w:iCs/>
        </w:rPr>
        <w:t xml:space="preserve">2. Государственная система обеспечения безопасности населения </w:t>
      </w:r>
    </w:p>
    <w:p w14:paraId="007CB979" w14:textId="77777777" w:rsidR="008D4BAD" w:rsidRPr="00B85FF4" w:rsidRDefault="008D4BAD" w:rsidP="008D4BAD">
      <w:pPr>
        <w:widowControl w:val="0"/>
        <w:tabs>
          <w:tab w:val="left" w:pos="1134"/>
        </w:tabs>
        <w:spacing w:line="360" w:lineRule="auto"/>
        <w:ind w:firstLine="709"/>
        <w:jc w:val="both"/>
        <w:rPr>
          <w:bCs/>
          <w:iCs/>
        </w:rPr>
      </w:pPr>
      <w:r w:rsidRPr="00B85FF4">
        <w:rPr>
          <w:bCs/>
          <w:iCs/>
        </w:rPr>
        <w:t>2.1. Общие понятия и классификация чрезвычайных ситуаций природного и техногенного характера.</w:t>
      </w:r>
    </w:p>
    <w:p w14:paraId="4BE3FA8C"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w:t>
      </w:r>
      <w:r w:rsidRPr="00B85FF4">
        <w:rPr>
          <w:bCs/>
          <w:iCs/>
        </w:rPr>
        <w:lastRenderedPageBreak/>
        <w:t>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p w14:paraId="040FB16B" w14:textId="77777777" w:rsidR="008D4BAD" w:rsidRPr="00B85FF4" w:rsidRDefault="008D4BAD" w:rsidP="008D4BAD">
      <w:pPr>
        <w:widowControl w:val="0"/>
        <w:tabs>
          <w:tab w:val="left" w:pos="1134"/>
        </w:tabs>
        <w:spacing w:line="360" w:lineRule="auto"/>
        <w:ind w:firstLine="709"/>
        <w:jc w:val="both"/>
        <w:rPr>
          <w:bCs/>
          <w:iCs/>
        </w:rPr>
      </w:pPr>
      <w:r w:rsidRPr="00B85FF4">
        <w:rPr>
          <w:bCs/>
          <w:iCs/>
        </w:rPr>
        <w:t>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p w14:paraId="69160BAB" w14:textId="77777777" w:rsidR="008D4BAD" w:rsidRPr="00B85FF4" w:rsidRDefault="008D4BAD" w:rsidP="008D4BAD">
      <w:pPr>
        <w:widowControl w:val="0"/>
        <w:tabs>
          <w:tab w:val="left" w:pos="1134"/>
        </w:tabs>
        <w:spacing w:line="360" w:lineRule="auto"/>
        <w:ind w:firstLine="709"/>
        <w:jc w:val="both"/>
        <w:rPr>
          <w:bCs/>
          <w:iCs/>
        </w:rPr>
      </w:pPr>
      <w:r w:rsidRPr="00B85FF4">
        <w:rPr>
          <w:bCs/>
          <w:iCs/>
        </w:rPr>
        <w:t>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p w14:paraId="0DCA8900" w14:textId="77777777" w:rsidR="008D4BAD" w:rsidRPr="00B85FF4" w:rsidRDefault="008D4BAD" w:rsidP="008D4BAD">
      <w:pPr>
        <w:widowControl w:val="0"/>
        <w:tabs>
          <w:tab w:val="left" w:pos="1134"/>
        </w:tabs>
        <w:spacing w:line="360" w:lineRule="auto"/>
        <w:ind w:firstLine="709"/>
        <w:jc w:val="both"/>
        <w:rPr>
          <w:bCs/>
          <w:iCs/>
        </w:rPr>
      </w:pPr>
      <w:r w:rsidRPr="00B85FF4">
        <w:rPr>
          <w:bCs/>
          <w:iCs/>
        </w:rPr>
        <w:t>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p w14:paraId="2DF66B5D"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6181A89F" w14:textId="77777777" w:rsidR="008D4BAD" w:rsidRPr="00B85FF4" w:rsidRDefault="008D4BAD" w:rsidP="008D4BAD">
      <w:pPr>
        <w:widowControl w:val="0"/>
        <w:tabs>
          <w:tab w:val="left" w:pos="1134"/>
        </w:tabs>
        <w:spacing w:line="360" w:lineRule="auto"/>
        <w:ind w:firstLine="709"/>
        <w:jc w:val="both"/>
        <w:rPr>
          <w:bCs/>
          <w:iCs/>
        </w:rPr>
      </w:pPr>
      <w:r w:rsidRPr="00B85FF4">
        <w:rPr>
          <w:bCs/>
          <w:iCs/>
        </w:rPr>
        <w:t>2.7.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14:paraId="462ED3CC" w14:textId="77777777" w:rsidR="008D4BAD" w:rsidRPr="00B85FF4" w:rsidRDefault="008D4BAD" w:rsidP="008D4BAD">
      <w:pPr>
        <w:widowControl w:val="0"/>
        <w:tabs>
          <w:tab w:val="left" w:pos="1134"/>
        </w:tabs>
        <w:spacing w:line="360" w:lineRule="auto"/>
        <w:ind w:firstLine="709"/>
        <w:jc w:val="both"/>
        <w:rPr>
          <w:bCs/>
          <w:iCs/>
        </w:rPr>
      </w:pPr>
      <w:r w:rsidRPr="00B85FF4">
        <w:rPr>
          <w:bCs/>
          <w:iCs/>
        </w:rPr>
        <w:t>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p w14:paraId="0D801281"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2.9.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 </w:t>
      </w:r>
    </w:p>
    <w:p w14:paraId="055286BB"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w:t>
      </w:r>
      <w:r w:rsidRPr="00B85FF4">
        <w:rPr>
          <w:bCs/>
          <w:iCs/>
        </w:rPr>
        <w:lastRenderedPageBreak/>
        <w:t>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p w14:paraId="4A075953" w14:textId="77777777" w:rsidR="008D4BAD" w:rsidRPr="00B85FF4" w:rsidRDefault="008D4BAD" w:rsidP="008D4BAD">
      <w:pPr>
        <w:widowControl w:val="0"/>
        <w:tabs>
          <w:tab w:val="left" w:pos="1134"/>
        </w:tabs>
        <w:spacing w:line="360" w:lineRule="auto"/>
        <w:ind w:firstLine="709"/>
        <w:jc w:val="both"/>
        <w:rPr>
          <w:b/>
          <w:bCs/>
          <w:i/>
          <w:iCs/>
        </w:rPr>
      </w:pPr>
      <w:r w:rsidRPr="00B85FF4">
        <w:rPr>
          <w:b/>
          <w:bCs/>
          <w:i/>
          <w:iCs/>
        </w:rPr>
        <w:t>Практические занятия</w:t>
      </w:r>
    </w:p>
    <w:p w14:paraId="16FA9122"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Изучение и отработка моделей поведения в условиях вынужденной природной автономии.</w:t>
      </w:r>
    </w:p>
    <w:p w14:paraId="259E7FDF"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Изучение и отработка моделей поведения в ЧС на транспорте</w:t>
      </w:r>
    </w:p>
    <w:p w14:paraId="4C9C6288"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Изучение первичных средств пожаротушения.</w:t>
      </w:r>
    </w:p>
    <w:p w14:paraId="267CD10D"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Изучение и использование средств индивидуальной защиты от поражающих факторов в ЧС мирного и военного времени. </w:t>
      </w:r>
    </w:p>
    <w:p w14:paraId="1D6CAACE" w14:textId="77777777" w:rsidR="008D4BAD" w:rsidRPr="00B85FF4" w:rsidRDefault="008D4BAD" w:rsidP="008D4BAD">
      <w:pPr>
        <w:widowControl w:val="0"/>
        <w:tabs>
          <w:tab w:val="left" w:pos="1134"/>
        </w:tabs>
        <w:spacing w:line="360" w:lineRule="auto"/>
        <w:ind w:firstLine="709"/>
        <w:jc w:val="both"/>
        <w:rPr>
          <w:b/>
          <w:bCs/>
          <w:iCs/>
        </w:rPr>
      </w:pPr>
      <w:r w:rsidRPr="00B85FF4">
        <w:rPr>
          <w:b/>
          <w:bCs/>
          <w:iCs/>
        </w:rPr>
        <w:t>3. Основы обороны государства и воинская обязанность</w:t>
      </w:r>
    </w:p>
    <w:p w14:paraId="6CE15476" w14:textId="77777777" w:rsidR="008D4BAD" w:rsidRPr="00B85FF4" w:rsidRDefault="008D4BAD" w:rsidP="008D4BAD">
      <w:pPr>
        <w:widowControl w:val="0"/>
        <w:tabs>
          <w:tab w:val="left" w:pos="1134"/>
        </w:tabs>
        <w:spacing w:line="360" w:lineRule="auto"/>
        <w:ind w:firstLine="709"/>
        <w:jc w:val="both"/>
        <w:rPr>
          <w:bCs/>
          <w:iCs/>
        </w:rPr>
      </w:pPr>
      <w:r w:rsidRPr="00B85FF4">
        <w:rPr>
          <w:bCs/>
          <w:iCs/>
        </w:rPr>
        <w:t>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p w14:paraId="1B72127A"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Военно-космические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w:t>
      </w:r>
    </w:p>
    <w:p w14:paraId="023BA379"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Другие войска: Пограничные войска Федеральной службы безопасности Российской Федерации, Национальная гвардия, войска гражданской обороны МЧС  Росси. Их состав и предназначение.</w:t>
      </w:r>
    </w:p>
    <w:p w14:paraId="44FB0191"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14:paraId="6C7802C0" w14:textId="77777777" w:rsidR="008D4BAD" w:rsidRPr="00B85FF4" w:rsidRDefault="008D4BAD" w:rsidP="008D4BAD">
      <w:pPr>
        <w:widowControl w:val="0"/>
        <w:tabs>
          <w:tab w:val="left" w:pos="1134"/>
        </w:tabs>
        <w:spacing w:line="360" w:lineRule="auto"/>
        <w:ind w:firstLine="709"/>
        <w:jc w:val="both"/>
        <w:rPr>
          <w:bCs/>
          <w:iCs/>
        </w:rPr>
      </w:pPr>
      <w:r w:rsidRPr="00B85FF4">
        <w:rPr>
          <w:bCs/>
          <w:iCs/>
        </w:rPr>
        <w:lastRenderedPageBreak/>
        <w:t>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14:paraId="530E5FE2" w14:textId="77777777" w:rsidR="008D4BAD" w:rsidRPr="00B85FF4" w:rsidRDefault="008D4BAD" w:rsidP="008D4BAD">
      <w:pPr>
        <w:widowControl w:val="0"/>
        <w:tabs>
          <w:tab w:val="left" w:pos="1134"/>
        </w:tabs>
        <w:spacing w:line="360" w:lineRule="auto"/>
        <w:ind w:firstLine="709"/>
        <w:jc w:val="both"/>
        <w:rPr>
          <w:bCs/>
          <w:iCs/>
        </w:rPr>
      </w:pPr>
      <w:r w:rsidRPr="00B85FF4">
        <w:rPr>
          <w:bCs/>
          <w:iCs/>
        </w:rPr>
        <w:t>3.5.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p w14:paraId="69813CBD"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1E03FE1F" w14:textId="77777777" w:rsidR="008D4BAD" w:rsidRPr="00B85FF4" w:rsidRDefault="008D4BAD" w:rsidP="008D4BAD">
      <w:pPr>
        <w:widowControl w:val="0"/>
        <w:tabs>
          <w:tab w:val="left" w:pos="1134"/>
        </w:tabs>
        <w:spacing w:line="360" w:lineRule="auto"/>
        <w:ind w:firstLine="709"/>
        <w:jc w:val="both"/>
        <w:rPr>
          <w:bCs/>
          <w:iCs/>
        </w:rPr>
      </w:pPr>
      <w:r w:rsidRPr="00B85FF4">
        <w:rPr>
          <w:bCs/>
          <w:iCs/>
        </w:rPr>
        <w:t>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1A38AE7A" w14:textId="77777777" w:rsidR="008D4BAD" w:rsidRPr="00B85FF4" w:rsidRDefault="008D4BAD" w:rsidP="008D4BAD">
      <w:pPr>
        <w:widowControl w:val="0"/>
        <w:tabs>
          <w:tab w:val="left" w:pos="1134"/>
        </w:tabs>
        <w:spacing w:line="360" w:lineRule="auto"/>
        <w:ind w:firstLine="709"/>
        <w:jc w:val="both"/>
        <w:rPr>
          <w:bCs/>
          <w:iCs/>
        </w:rPr>
      </w:pPr>
      <w:r w:rsidRPr="00B85FF4">
        <w:rPr>
          <w:bCs/>
          <w:iCs/>
        </w:rPr>
        <w:t>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p w14:paraId="0B8A2F2D"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w:t>
      </w:r>
      <w:r w:rsidRPr="00B85FF4">
        <w:rPr>
          <w:bCs/>
          <w:iCs/>
        </w:rPr>
        <w:lastRenderedPageBreak/>
        <w:t xml:space="preserve">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14:paraId="4F40954F"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3.10.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 </w:t>
      </w:r>
    </w:p>
    <w:p w14:paraId="7BACC7DF" w14:textId="77777777" w:rsidR="008D4BAD" w:rsidRPr="00B85FF4" w:rsidRDefault="008D4BAD" w:rsidP="008D4BAD">
      <w:pPr>
        <w:widowControl w:val="0"/>
        <w:tabs>
          <w:tab w:val="left" w:pos="1134"/>
        </w:tabs>
        <w:spacing w:line="360" w:lineRule="auto"/>
        <w:ind w:firstLine="709"/>
        <w:jc w:val="both"/>
        <w:rPr>
          <w:bCs/>
          <w:iCs/>
        </w:rPr>
      </w:pPr>
      <w:r w:rsidRPr="00B85FF4">
        <w:rPr>
          <w:bCs/>
          <w:iCs/>
        </w:rPr>
        <w:t>3.11. 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2E7C9D7D" w14:textId="77777777" w:rsidR="008D4BAD" w:rsidRPr="00B85FF4" w:rsidRDefault="008D4BAD" w:rsidP="008D4BAD">
      <w:pPr>
        <w:widowControl w:val="0"/>
        <w:tabs>
          <w:tab w:val="left" w:pos="1134"/>
        </w:tabs>
        <w:spacing w:line="360" w:lineRule="auto"/>
        <w:ind w:firstLine="709"/>
        <w:jc w:val="both"/>
        <w:rPr>
          <w:bCs/>
          <w:iCs/>
        </w:rPr>
      </w:pPr>
      <w:r w:rsidRPr="00B85FF4">
        <w:rPr>
          <w:bCs/>
          <w:iCs/>
        </w:rPr>
        <w:t>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14:paraId="7DB29867" w14:textId="77777777" w:rsidR="008D4BAD" w:rsidRPr="00B85FF4" w:rsidRDefault="008D4BAD" w:rsidP="008D4BAD">
      <w:pPr>
        <w:widowControl w:val="0"/>
        <w:tabs>
          <w:tab w:val="left" w:pos="1134"/>
        </w:tabs>
        <w:spacing w:line="360" w:lineRule="auto"/>
        <w:ind w:firstLine="709"/>
        <w:jc w:val="both"/>
        <w:rPr>
          <w:bCs/>
          <w:iCs/>
        </w:rPr>
      </w:pPr>
      <w:r w:rsidRPr="00B85FF4">
        <w:rPr>
          <w:bCs/>
          <w:iCs/>
        </w:rPr>
        <w:t>3.13.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p>
    <w:p w14:paraId="478D9902" w14:textId="77777777" w:rsidR="008D4BAD" w:rsidRPr="00B85FF4" w:rsidRDefault="008D4BAD" w:rsidP="008D4BAD">
      <w:pPr>
        <w:widowControl w:val="0"/>
        <w:tabs>
          <w:tab w:val="left" w:pos="1134"/>
        </w:tabs>
        <w:spacing w:line="360" w:lineRule="auto"/>
        <w:ind w:firstLine="709"/>
        <w:jc w:val="both"/>
        <w:rPr>
          <w:b/>
          <w:bCs/>
          <w:i/>
          <w:iCs/>
        </w:rPr>
      </w:pPr>
      <w:r w:rsidRPr="00B85FF4">
        <w:rPr>
          <w:b/>
          <w:bCs/>
          <w:i/>
          <w:iCs/>
        </w:rPr>
        <w:t>Практические занятия</w:t>
      </w:r>
    </w:p>
    <w:p w14:paraId="1E33C9A8"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Изучение способов бесконфликтного общения и саморегуляции.</w:t>
      </w:r>
    </w:p>
    <w:p w14:paraId="43CBE309"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Особенности службы в армии, изучение и освоение методик проведения строевой подготовки. </w:t>
      </w:r>
    </w:p>
    <w:p w14:paraId="7FD1A22A" w14:textId="77777777" w:rsidR="008D4BAD" w:rsidRPr="00B85FF4" w:rsidRDefault="008D4BAD" w:rsidP="008D4BAD">
      <w:pPr>
        <w:widowControl w:val="0"/>
        <w:tabs>
          <w:tab w:val="left" w:pos="1134"/>
        </w:tabs>
        <w:spacing w:line="360" w:lineRule="auto"/>
        <w:ind w:firstLine="709"/>
        <w:jc w:val="both"/>
        <w:rPr>
          <w:b/>
          <w:bCs/>
          <w:iCs/>
        </w:rPr>
      </w:pPr>
      <w:r w:rsidRPr="00B85FF4">
        <w:rPr>
          <w:b/>
          <w:bCs/>
          <w:iCs/>
        </w:rPr>
        <w:t>4. Основы медицинских знаний</w:t>
      </w:r>
    </w:p>
    <w:p w14:paraId="2847138E" w14:textId="77777777" w:rsidR="008D4BAD" w:rsidRPr="00B85FF4" w:rsidRDefault="008D4BAD" w:rsidP="008D4BAD">
      <w:pPr>
        <w:widowControl w:val="0"/>
        <w:tabs>
          <w:tab w:val="left" w:pos="1134"/>
        </w:tabs>
        <w:spacing w:line="360" w:lineRule="auto"/>
        <w:ind w:firstLine="709"/>
        <w:jc w:val="both"/>
        <w:rPr>
          <w:bCs/>
          <w:iCs/>
        </w:rPr>
      </w:pPr>
      <w:r w:rsidRPr="00B85FF4">
        <w:rPr>
          <w:bCs/>
          <w:iCs/>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49C5F073"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w:t>
      </w:r>
      <w:r w:rsidRPr="00B85FF4">
        <w:rPr>
          <w:bCs/>
          <w:iCs/>
        </w:rPr>
        <w:lastRenderedPageBreak/>
        <w:t>помощь при сотрясениях и ушибах головного мозга. Первая помощь при переломах. Первая помощь при электротравмах и повреждении молнией.</w:t>
      </w:r>
    </w:p>
    <w:p w14:paraId="49A638A7" w14:textId="77777777" w:rsidR="008D4BAD" w:rsidRPr="00B85FF4" w:rsidRDefault="008D4BAD" w:rsidP="008D4BAD">
      <w:pPr>
        <w:widowControl w:val="0"/>
        <w:tabs>
          <w:tab w:val="left" w:pos="1134"/>
        </w:tabs>
        <w:spacing w:line="360" w:lineRule="auto"/>
        <w:ind w:firstLine="709"/>
        <w:jc w:val="both"/>
        <w:rPr>
          <w:bCs/>
          <w:iCs/>
        </w:rPr>
      </w:pPr>
      <w:r w:rsidRPr="00B85FF4">
        <w:rPr>
          <w:bCs/>
          <w:iCs/>
        </w:rPr>
        <w:t>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p w14:paraId="08D84673" w14:textId="77777777" w:rsidR="008D4BAD" w:rsidRPr="00B85FF4" w:rsidRDefault="008D4BAD" w:rsidP="008D4BAD">
      <w:pPr>
        <w:widowControl w:val="0"/>
        <w:tabs>
          <w:tab w:val="left" w:pos="1134"/>
        </w:tabs>
        <w:spacing w:line="360" w:lineRule="auto"/>
        <w:ind w:firstLine="709"/>
        <w:jc w:val="both"/>
        <w:rPr>
          <w:bCs/>
          <w:iCs/>
        </w:rPr>
      </w:pPr>
      <w:r w:rsidRPr="00B85FF4">
        <w:rPr>
          <w:bCs/>
          <w:iCs/>
        </w:rPr>
        <w:t>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p w14:paraId="6C134CD7"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3B77D49C" w14:textId="77777777" w:rsidR="008D4BAD" w:rsidRPr="00B85FF4" w:rsidRDefault="008D4BAD" w:rsidP="008D4BAD">
      <w:pPr>
        <w:widowControl w:val="0"/>
        <w:tabs>
          <w:tab w:val="left" w:pos="1134"/>
        </w:tabs>
        <w:spacing w:line="360" w:lineRule="auto"/>
        <w:ind w:firstLine="709"/>
        <w:jc w:val="both"/>
        <w:rPr>
          <w:bCs/>
          <w:iCs/>
        </w:rPr>
      </w:pPr>
      <w:r w:rsidRPr="00B85FF4">
        <w:rPr>
          <w:bCs/>
          <w:iCs/>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7F242BED" w14:textId="77777777" w:rsidR="008D4BAD" w:rsidRPr="00B85FF4" w:rsidRDefault="008D4BAD" w:rsidP="008D4BAD">
      <w:pPr>
        <w:widowControl w:val="0"/>
        <w:tabs>
          <w:tab w:val="left" w:pos="1134"/>
        </w:tabs>
        <w:spacing w:line="360" w:lineRule="auto"/>
        <w:ind w:firstLine="709"/>
        <w:jc w:val="both"/>
        <w:rPr>
          <w:bCs/>
          <w:iCs/>
        </w:rPr>
      </w:pPr>
      <w:r w:rsidRPr="00B85FF4">
        <w:rPr>
          <w:bCs/>
          <w:iCs/>
        </w:rPr>
        <w:t>4.7. Первая помощь при попадании инородных тел в верхние дыхательные пути. Основные приемы удаления инородных тел из верхних дыхательных путей. Первая помощь при отравлениях. Острое и хроническое отравление.</w:t>
      </w:r>
    </w:p>
    <w:p w14:paraId="29B61956" w14:textId="77777777" w:rsidR="008D4BAD" w:rsidRPr="00B85FF4" w:rsidRDefault="008D4BAD" w:rsidP="008D4BAD">
      <w:pPr>
        <w:widowControl w:val="0"/>
        <w:tabs>
          <w:tab w:val="left" w:pos="1134"/>
        </w:tabs>
        <w:spacing w:line="360" w:lineRule="auto"/>
        <w:ind w:firstLine="709"/>
        <w:jc w:val="both"/>
        <w:rPr>
          <w:bCs/>
          <w:iCs/>
        </w:rPr>
      </w:pPr>
      <w:r w:rsidRPr="00B85FF4">
        <w:rPr>
          <w:bCs/>
          <w:iCs/>
        </w:rPr>
        <w:t>4.8.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49F6C3FF" w14:textId="77777777" w:rsidR="008D4BAD" w:rsidRPr="00B85FF4" w:rsidRDefault="008D4BAD" w:rsidP="008D4BAD">
      <w:pPr>
        <w:widowControl w:val="0"/>
        <w:tabs>
          <w:tab w:val="left" w:pos="1134"/>
        </w:tabs>
        <w:spacing w:line="360" w:lineRule="auto"/>
        <w:ind w:firstLine="709"/>
        <w:jc w:val="both"/>
        <w:rPr>
          <w:bCs/>
          <w:iCs/>
        </w:rPr>
      </w:pPr>
      <w:r w:rsidRPr="00B85FF4">
        <w:rPr>
          <w:bCs/>
          <w:iCs/>
        </w:rPr>
        <w:t>4.9.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p w14:paraId="1AC9D99E" w14:textId="77777777" w:rsidR="008D4BAD" w:rsidRPr="00B85FF4" w:rsidRDefault="008D4BAD" w:rsidP="008D4BAD">
      <w:pPr>
        <w:widowControl w:val="0"/>
        <w:tabs>
          <w:tab w:val="left" w:pos="1134"/>
        </w:tabs>
        <w:spacing w:line="360" w:lineRule="auto"/>
        <w:ind w:firstLine="709"/>
        <w:jc w:val="both"/>
        <w:rPr>
          <w:b/>
          <w:bCs/>
          <w:i/>
          <w:iCs/>
        </w:rPr>
      </w:pPr>
      <w:r w:rsidRPr="00B85FF4">
        <w:rPr>
          <w:b/>
          <w:bCs/>
          <w:i/>
          <w:iCs/>
        </w:rPr>
        <w:t>Практические занятия</w:t>
      </w:r>
    </w:p>
    <w:p w14:paraId="4CAE3CEB" w14:textId="77777777" w:rsidR="008D4BAD" w:rsidRPr="00B85FF4" w:rsidRDefault="008D4BAD" w:rsidP="008D4BAD">
      <w:pPr>
        <w:widowControl w:val="0"/>
        <w:tabs>
          <w:tab w:val="left" w:pos="1134"/>
        </w:tabs>
        <w:spacing w:line="360" w:lineRule="auto"/>
        <w:ind w:firstLine="709"/>
        <w:jc w:val="both"/>
        <w:rPr>
          <w:bCs/>
          <w:iCs/>
        </w:rPr>
      </w:pPr>
      <w:r w:rsidRPr="00B85FF4">
        <w:rPr>
          <w:bCs/>
          <w:iCs/>
        </w:rPr>
        <w:t>Изучение и освоение основных приемов оказания первой помощи при кровотечениях.</w:t>
      </w:r>
    </w:p>
    <w:p w14:paraId="5363D7E4" w14:textId="77777777" w:rsidR="008D4BAD" w:rsidRPr="00B85FF4" w:rsidRDefault="008D4BAD" w:rsidP="008D4BAD">
      <w:pPr>
        <w:widowControl w:val="0"/>
        <w:tabs>
          <w:tab w:val="left" w:pos="1134"/>
        </w:tabs>
        <w:ind w:left="720"/>
        <w:jc w:val="both"/>
        <w:rPr>
          <w:b/>
        </w:rPr>
      </w:pPr>
      <w:r w:rsidRPr="00B85FF4">
        <w:rPr>
          <w:bCs/>
          <w:iCs/>
        </w:rPr>
        <w:t>Изучение и освоение основных способов искусственного дыхания.</w:t>
      </w:r>
      <w:r w:rsidRPr="00B85FF4">
        <w:rPr>
          <w:bCs/>
          <w:iCs/>
        </w:rPr>
        <w:cr/>
      </w:r>
      <w:r w:rsidRPr="00B85FF4">
        <w:rPr>
          <w:b/>
        </w:rPr>
        <w:br w:type="page"/>
      </w:r>
      <w:r w:rsidRPr="00B85FF4">
        <w:rPr>
          <w:b/>
        </w:rPr>
        <w:lastRenderedPageBreak/>
        <w:t>Темы рефератов (докладов)</w:t>
      </w:r>
    </w:p>
    <w:p w14:paraId="385E1B79" w14:textId="77777777" w:rsidR="008D4BAD" w:rsidRPr="00B85FF4" w:rsidRDefault="008D4BAD" w:rsidP="008D4BAD">
      <w:pPr>
        <w:widowControl w:val="0"/>
        <w:tabs>
          <w:tab w:val="left" w:pos="1134"/>
        </w:tabs>
        <w:jc w:val="center"/>
        <w:rPr>
          <w:b/>
        </w:rPr>
      </w:pPr>
    </w:p>
    <w:p w14:paraId="0D50BC0A"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Эволюция среды обитания, переход к техносфере.</w:t>
      </w:r>
    </w:p>
    <w:p w14:paraId="6D4A7F42"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 xml:space="preserve">Взаимодействие человека и среды обитания. </w:t>
      </w:r>
    </w:p>
    <w:p w14:paraId="5E00E695"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Стратегия устойчивого развития как условие выживания человечества.</w:t>
      </w:r>
    </w:p>
    <w:p w14:paraId="639AD9A3"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Основные пути формирования культуры безопасности жизнедеятельности в современном обществе.</w:t>
      </w:r>
    </w:p>
    <w:p w14:paraId="469C378D"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 xml:space="preserve">Здоровый образ жизни — основа укрепления и сохранения личного здоровья. </w:t>
      </w:r>
    </w:p>
    <w:p w14:paraId="720C074B"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Факторы, способствующие укреплению здоровья.</w:t>
      </w:r>
    </w:p>
    <w:p w14:paraId="5280B7BD"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Организация студенческого труда, отдыха и эффективной самостоятельной работы.</w:t>
      </w:r>
    </w:p>
    <w:p w14:paraId="2F15B24A"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Роль физической культуры в сохранении здоровья.</w:t>
      </w:r>
    </w:p>
    <w:p w14:paraId="6E65988C"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Пути сохранения репродуктивного здоровья общества.</w:t>
      </w:r>
    </w:p>
    <w:p w14:paraId="4A9A20A1"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Алкоголь и его влияние на здоровье человека.</w:t>
      </w:r>
    </w:p>
    <w:p w14:paraId="15E29E60"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Табакокурение и его влияние на здоровье.</w:t>
      </w:r>
    </w:p>
    <w:p w14:paraId="31E29334"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Наркотики и их пагубное воздействие на организм.</w:t>
      </w:r>
    </w:p>
    <w:p w14:paraId="5C3612EC"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Компьютерные игры и их влияние на организм человека.</w:t>
      </w:r>
    </w:p>
    <w:p w14:paraId="2180CA31"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Особенности трудовой деятельности женщин и подростков.</w:t>
      </w:r>
    </w:p>
    <w:p w14:paraId="64D98733"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Характеристика ЧС природного характера, наиболее вероятных для данной местности и района проживания.</w:t>
      </w:r>
    </w:p>
    <w:p w14:paraId="0824A1B9"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Характеристика ЧС техногенного характера, наиболее вероятных для данной местности и района проживания.</w:t>
      </w:r>
    </w:p>
    <w:p w14:paraId="005CE2CB"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Терроризм как основная социальная опасность современности.</w:t>
      </w:r>
    </w:p>
    <w:p w14:paraId="06753C26"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Космические опасности: мифы и реальность.</w:t>
      </w:r>
    </w:p>
    <w:p w14:paraId="5A912C56"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Современные средства поражения и их поражающие факторы.</w:t>
      </w:r>
    </w:p>
    <w:p w14:paraId="0E5EBFBD"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Оповещение и информирование населения об опасности.</w:t>
      </w:r>
    </w:p>
    <w:p w14:paraId="63EE76D9"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Инженерная защита в системе обеспечения безопасности населения.</w:t>
      </w:r>
    </w:p>
    <w:p w14:paraId="4E523DB8"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Правовые и организационные основы обеспечения безопасности жизнедеятельности.</w:t>
      </w:r>
    </w:p>
    <w:p w14:paraId="4416A259"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МЧС России — федеральный орган управления в области защиты населения от чрезвычайных ситуаций.</w:t>
      </w:r>
    </w:p>
    <w:p w14:paraId="335EF664"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Структура Вооруженных Сил Российской Федерации. Виды и рода войск.</w:t>
      </w:r>
    </w:p>
    <w:p w14:paraId="5D1F2DCC"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Основные виды вооружения и военной техники в Российской Федерации.</w:t>
      </w:r>
    </w:p>
    <w:p w14:paraId="102CD24A"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Военная служба как особый вид федеральной государственной службы.</w:t>
      </w:r>
    </w:p>
    <w:p w14:paraId="228C18EE"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Организация и порядок призыва граждан на военную службу в Российской Федерации.</w:t>
      </w:r>
    </w:p>
    <w:p w14:paraId="73A53734"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lastRenderedPageBreak/>
        <w:t>Боевые традиции Вооруженных Сил Российской Федерации.</w:t>
      </w:r>
    </w:p>
    <w:p w14:paraId="2443B071"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Символы воинской чести.</w:t>
      </w:r>
    </w:p>
    <w:p w14:paraId="53D49DEA"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Патриотизм и верность воинскому долгу.</w:t>
      </w:r>
    </w:p>
    <w:p w14:paraId="1EBB030F"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Дни воинской славы России.</w:t>
      </w:r>
    </w:p>
    <w:p w14:paraId="07712341"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Города-герои Российской Федерации.</w:t>
      </w:r>
    </w:p>
    <w:p w14:paraId="1A622F0F"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Города воинской славы Российской Федерации.</w:t>
      </w:r>
    </w:p>
    <w:p w14:paraId="43B42000"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Профилактика инфекционных заболеваний.</w:t>
      </w:r>
    </w:p>
    <w:p w14:paraId="703C79C3"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Первая помощь при острой сердечной недостаточности.</w:t>
      </w:r>
    </w:p>
    <w:p w14:paraId="5B181EE8"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СПИД — чума XXI века.</w:t>
      </w:r>
    </w:p>
    <w:p w14:paraId="476687DE"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Оказание первой помощи при бытовых травмах.</w:t>
      </w:r>
    </w:p>
    <w:p w14:paraId="43772478"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Духовность и здоровье семьи.</w:t>
      </w:r>
    </w:p>
    <w:p w14:paraId="4CBEDABF"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Здоровье родителей — здоровье ребенка.</w:t>
      </w:r>
    </w:p>
    <w:p w14:paraId="50DAB258"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Формирование здорового образа жизни с пеленок.</w:t>
      </w:r>
    </w:p>
    <w:p w14:paraId="70F8B574"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Как стать долгожителем?</w:t>
      </w:r>
    </w:p>
    <w:p w14:paraId="10561B07"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Рождение ребенка — высшее чудо на Земле.</w:t>
      </w:r>
    </w:p>
    <w:p w14:paraId="5257A6FF" w14:textId="77777777" w:rsidR="008D4BAD" w:rsidRPr="00B85FF4" w:rsidRDefault="008D4BAD" w:rsidP="00FE3280">
      <w:pPr>
        <w:widowControl w:val="0"/>
        <w:numPr>
          <w:ilvl w:val="0"/>
          <w:numId w:val="165"/>
        </w:numPr>
        <w:tabs>
          <w:tab w:val="left" w:pos="1134"/>
        </w:tabs>
        <w:spacing w:line="360" w:lineRule="auto"/>
        <w:ind w:left="0" w:firstLine="709"/>
        <w:jc w:val="both"/>
      </w:pPr>
      <w:r w:rsidRPr="00B85FF4">
        <w:t>Политика государства по поддержке семьи</w:t>
      </w:r>
    </w:p>
    <w:p w14:paraId="07AE5B1C" w14:textId="77777777" w:rsidR="008D4BAD" w:rsidRPr="00B85FF4" w:rsidRDefault="008D4BAD" w:rsidP="008D4BAD">
      <w:pPr>
        <w:widowControl w:val="0"/>
        <w:ind w:left="709"/>
        <w:rPr>
          <w:b/>
          <w:bCs/>
        </w:rPr>
      </w:pPr>
    </w:p>
    <w:p w14:paraId="46E9E5D0" w14:textId="77777777" w:rsidR="008D4BAD" w:rsidRPr="00B85FF4" w:rsidRDefault="008D4BAD" w:rsidP="008D4BAD">
      <w:pPr>
        <w:pStyle w:val="1"/>
        <w:widowControl w:val="0"/>
        <w:spacing w:before="0" w:after="0"/>
        <w:ind w:left="709"/>
        <w:jc w:val="both"/>
        <w:rPr>
          <w:rFonts w:ascii="Times New Roman" w:hAnsi="Times New Roman"/>
          <w:b w:val="0"/>
          <w:sz w:val="24"/>
        </w:rPr>
      </w:pPr>
      <w:r w:rsidRPr="00B85FF4">
        <w:rPr>
          <w:rFonts w:ascii="Times New Roman" w:hAnsi="Times New Roman"/>
          <w:b w:val="0"/>
          <w:sz w:val="24"/>
        </w:rPr>
        <w:br w:type="page"/>
      </w:r>
      <w:bookmarkStart w:id="225" w:name="_Toc4495249"/>
      <w:r w:rsidRPr="00B85FF4">
        <w:rPr>
          <w:rFonts w:ascii="Times New Roman" w:hAnsi="Times New Roman"/>
          <w:b w:val="0"/>
          <w:sz w:val="24"/>
        </w:rPr>
        <w:lastRenderedPageBreak/>
        <w:t>6. ТЕМАТИЧЕСКОЕ ПЛАНИРОВАНИЕ</w:t>
      </w:r>
      <w:bookmarkEnd w:id="225"/>
    </w:p>
    <w:p w14:paraId="16222F96" w14:textId="77777777" w:rsidR="008D4BAD" w:rsidRPr="00B85FF4" w:rsidRDefault="008D4BAD" w:rsidP="008D4BAD">
      <w:pPr>
        <w:widowControl w:val="0"/>
        <w:tabs>
          <w:tab w:val="left" w:pos="284"/>
          <w:tab w:val="left" w:pos="567"/>
          <w:tab w:val="left" w:pos="10348"/>
        </w:tabs>
        <w:autoSpaceDE w:val="0"/>
        <w:autoSpaceDN w:val="0"/>
        <w:adjustRightInd w:val="0"/>
        <w:ind w:left="709" w:right="-142"/>
        <w:jc w:val="both"/>
      </w:pPr>
    </w:p>
    <w:p w14:paraId="38884ADC" w14:textId="77777777" w:rsidR="008D4BAD" w:rsidRPr="00B85FF4" w:rsidRDefault="008D4BAD" w:rsidP="008D4BAD">
      <w:pPr>
        <w:widowControl w:val="0"/>
        <w:tabs>
          <w:tab w:val="left" w:pos="284"/>
          <w:tab w:val="left" w:pos="567"/>
          <w:tab w:val="left" w:pos="10348"/>
        </w:tabs>
        <w:autoSpaceDE w:val="0"/>
        <w:autoSpaceDN w:val="0"/>
        <w:adjustRightInd w:val="0"/>
        <w:spacing w:line="360" w:lineRule="auto"/>
        <w:ind w:right="-142" w:firstLine="709"/>
        <w:jc w:val="both"/>
        <w:rPr>
          <w:b/>
        </w:rPr>
      </w:pPr>
      <w:r w:rsidRPr="00B85FF4">
        <w:t>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вне зависимости от профиля  профессионального образования максимальная учебная нагрузка обучающихся составляет: — 102 часа, из них аудиторная (обязательная) учебная нагрузка, включая практические занятия, — 70 часов; самостоятельная работа студентов  — 27 часов; консультации – 5 часов.</w:t>
      </w:r>
    </w:p>
    <w:p w14:paraId="5FACAAB1" w14:textId="77777777" w:rsidR="008D4BAD" w:rsidRPr="00B85FF4" w:rsidRDefault="008D4BAD" w:rsidP="008D4BAD">
      <w:pPr>
        <w:pStyle w:val="1"/>
        <w:widowControl w:val="0"/>
        <w:spacing w:before="0" w:after="0"/>
        <w:ind w:firstLine="709"/>
        <w:rPr>
          <w:rFonts w:ascii="Times New Roman" w:hAnsi="Times New Roman"/>
          <w:b w:val="0"/>
          <w:sz w:val="24"/>
          <w:lang w:val="ru-RU"/>
        </w:rPr>
      </w:pPr>
    </w:p>
    <w:p w14:paraId="7E1D4128" w14:textId="77777777" w:rsidR="008D4BAD" w:rsidRPr="00B85FF4" w:rsidRDefault="008D4BAD" w:rsidP="008D4BAD">
      <w:pPr>
        <w:pStyle w:val="1"/>
        <w:widowControl w:val="0"/>
        <w:spacing w:before="0" w:after="0"/>
        <w:ind w:firstLine="709"/>
        <w:rPr>
          <w:rFonts w:ascii="Times New Roman" w:hAnsi="Times New Roman"/>
          <w:b w:val="0"/>
          <w:sz w:val="24"/>
        </w:rPr>
      </w:pPr>
      <w:bookmarkStart w:id="226" w:name="_Toc4495250"/>
      <w:r w:rsidRPr="00B85FF4">
        <w:rPr>
          <w:rFonts w:ascii="Times New Roman" w:hAnsi="Times New Roman"/>
          <w:b w:val="0"/>
          <w:sz w:val="24"/>
        </w:rPr>
        <w:t>6.1</w:t>
      </w:r>
      <w:r w:rsidRPr="00B85FF4">
        <w:rPr>
          <w:rFonts w:ascii="Times New Roman" w:hAnsi="Times New Roman"/>
          <w:b w:val="0"/>
          <w:sz w:val="24"/>
          <w:lang w:val="ru-RU"/>
        </w:rPr>
        <w:t xml:space="preserve"> </w:t>
      </w:r>
      <w:r w:rsidRPr="00B85FF4">
        <w:rPr>
          <w:rFonts w:ascii="Times New Roman" w:hAnsi="Times New Roman"/>
          <w:b w:val="0"/>
          <w:sz w:val="24"/>
        </w:rPr>
        <w:t>ТЕМАТИЧЕСКИЙ ПЛАН</w:t>
      </w:r>
      <w:bookmarkEnd w:id="226"/>
    </w:p>
    <w:p w14:paraId="43599B36" w14:textId="77777777" w:rsidR="008D4BAD" w:rsidRPr="00B85FF4" w:rsidRDefault="008D4BAD" w:rsidP="008D4BAD">
      <w:pPr>
        <w:widowControl w:val="0"/>
        <w:tabs>
          <w:tab w:val="left" w:pos="284"/>
          <w:tab w:val="left" w:pos="567"/>
          <w:tab w:val="left" w:pos="10348"/>
        </w:tabs>
        <w:autoSpaceDE w:val="0"/>
        <w:autoSpaceDN w:val="0"/>
        <w:adjustRightInd w:val="0"/>
        <w:ind w:right="-142" w:firstLine="709"/>
        <w:jc w:val="both"/>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8D4BAD" w:rsidRPr="00B85FF4" w14:paraId="713F3399" w14:textId="77777777" w:rsidTr="0081799F">
        <w:tc>
          <w:tcPr>
            <w:tcW w:w="7616" w:type="dxa"/>
            <w:tcBorders>
              <w:top w:val="single" w:sz="4" w:space="0" w:color="auto"/>
              <w:left w:val="single" w:sz="4" w:space="0" w:color="auto"/>
              <w:bottom w:val="single" w:sz="4" w:space="0" w:color="auto"/>
              <w:right w:val="single" w:sz="4" w:space="0" w:color="auto"/>
            </w:tcBorders>
            <w:shd w:val="clear" w:color="auto" w:fill="D9D9D9"/>
            <w:vAlign w:val="center"/>
          </w:tcPr>
          <w:p w14:paraId="5FA42DDF" w14:textId="77777777" w:rsidR="008D4BAD" w:rsidRPr="00B85FF4" w:rsidRDefault="008D4BAD" w:rsidP="0081799F">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3880BA40" w14:textId="77777777" w:rsidR="008D4BAD" w:rsidRPr="00B85FF4" w:rsidRDefault="008D4BAD" w:rsidP="0081799F">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Количество</w:t>
            </w:r>
          </w:p>
          <w:p w14:paraId="3D75F4DA" w14:textId="77777777" w:rsidR="008D4BAD" w:rsidRPr="00B85FF4" w:rsidRDefault="008D4BAD" w:rsidP="0081799F">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часов</w:t>
            </w:r>
          </w:p>
        </w:tc>
      </w:tr>
      <w:tr w:rsidR="008D4BAD" w:rsidRPr="00B85FF4" w14:paraId="6936BC99" w14:textId="77777777" w:rsidTr="0081799F">
        <w:tc>
          <w:tcPr>
            <w:tcW w:w="9600" w:type="dxa"/>
            <w:gridSpan w:val="2"/>
            <w:tcBorders>
              <w:top w:val="single" w:sz="4" w:space="0" w:color="auto"/>
              <w:left w:val="single" w:sz="4" w:space="0" w:color="auto"/>
              <w:bottom w:val="single" w:sz="4" w:space="0" w:color="auto"/>
              <w:right w:val="single" w:sz="4" w:space="0" w:color="auto"/>
            </w:tcBorders>
          </w:tcPr>
          <w:p w14:paraId="20AB5DB5" w14:textId="77777777" w:rsidR="008D4BAD" w:rsidRPr="00B85FF4" w:rsidRDefault="008D4BAD" w:rsidP="0081799F">
            <w:pPr>
              <w:widowControl w:val="0"/>
              <w:tabs>
                <w:tab w:val="left" w:pos="284"/>
                <w:tab w:val="left" w:pos="567"/>
                <w:tab w:val="left" w:pos="10348"/>
              </w:tabs>
              <w:autoSpaceDE w:val="0"/>
              <w:autoSpaceDN w:val="0"/>
              <w:adjustRightInd w:val="0"/>
              <w:jc w:val="center"/>
              <w:rPr>
                <w:sz w:val="20"/>
                <w:szCs w:val="20"/>
              </w:rPr>
            </w:pPr>
            <w:r w:rsidRPr="00B85FF4">
              <w:rPr>
                <w:b/>
                <w:bCs/>
                <w:sz w:val="20"/>
                <w:szCs w:val="20"/>
              </w:rPr>
              <w:t>Аудиторные занятия. Содержание обучения</w:t>
            </w:r>
          </w:p>
        </w:tc>
      </w:tr>
      <w:tr w:rsidR="008D4BAD" w:rsidRPr="00B85FF4" w14:paraId="27B4B86D" w14:textId="77777777" w:rsidTr="0081799F">
        <w:tc>
          <w:tcPr>
            <w:tcW w:w="7616" w:type="dxa"/>
            <w:tcBorders>
              <w:top w:val="single" w:sz="4" w:space="0" w:color="auto"/>
              <w:left w:val="single" w:sz="4" w:space="0" w:color="auto"/>
              <w:bottom w:val="single" w:sz="4" w:space="0" w:color="auto"/>
              <w:right w:val="single" w:sz="4" w:space="0" w:color="auto"/>
            </w:tcBorders>
          </w:tcPr>
          <w:p w14:paraId="73EE1D3C" w14:textId="77777777" w:rsidR="008D4BAD" w:rsidRPr="00B85FF4" w:rsidRDefault="008D4BAD" w:rsidP="0081799F">
            <w:pPr>
              <w:widowControl w:val="0"/>
              <w:tabs>
                <w:tab w:val="left" w:pos="284"/>
                <w:tab w:val="left" w:pos="567"/>
                <w:tab w:val="left" w:pos="10348"/>
              </w:tabs>
              <w:autoSpaceDE w:val="0"/>
              <w:autoSpaceDN w:val="0"/>
              <w:adjustRightInd w:val="0"/>
              <w:jc w:val="both"/>
              <w:rPr>
                <w:sz w:val="20"/>
                <w:szCs w:val="20"/>
              </w:rPr>
            </w:pPr>
            <w:r w:rsidRPr="00B85FF4">
              <w:rPr>
                <w:sz w:val="20"/>
                <w:szCs w:val="20"/>
              </w:rPr>
              <w:t>Введение</w:t>
            </w:r>
          </w:p>
        </w:tc>
        <w:tc>
          <w:tcPr>
            <w:tcW w:w="1984" w:type="dxa"/>
            <w:tcBorders>
              <w:top w:val="single" w:sz="4" w:space="0" w:color="auto"/>
              <w:left w:val="single" w:sz="4" w:space="0" w:color="auto"/>
              <w:right w:val="single" w:sz="4" w:space="0" w:color="auto"/>
            </w:tcBorders>
          </w:tcPr>
          <w:p w14:paraId="10E476F8" w14:textId="77777777" w:rsidR="008D4BAD" w:rsidRPr="00B85FF4" w:rsidRDefault="008D4BAD" w:rsidP="0081799F">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2</w:t>
            </w:r>
          </w:p>
        </w:tc>
      </w:tr>
      <w:tr w:rsidR="008D4BAD" w:rsidRPr="00B85FF4" w14:paraId="360FCCF0" w14:textId="77777777" w:rsidTr="0081799F">
        <w:tc>
          <w:tcPr>
            <w:tcW w:w="7616" w:type="dxa"/>
            <w:tcBorders>
              <w:top w:val="single" w:sz="4" w:space="0" w:color="auto"/>
              <w:left w:val="single" w:sz="4" w:space="0" w:color="auto"/>
              <w:bottom w:val="single" w:sz="4" w:space="0" w:color="auto"/>
              <w:right w:val="single" w:sz="4" w:space="0" w:color="auto"/>
            </w:tcBorders>
          </w:tcPr>
          <w:p w14:paraId="5B13E724" w14:textId="77777777" w:rsidR="008D4BAD" w:rsidRPr="00B85FF4" w:rsidRDefault="008D4BAD" w:rsidP="0081799F">
            <w:pPr>
              <w:widowControl w:val="0"/>
              <w:tabs>
                <w:tab w:val="left" w:pos="284"/>
                <w:tab w:val="left" w:pos="567"/>
                <w:tab w:val="left" w:pos="10348"/>
              </w:tabs>
              <w:autoSpaceDE w:val="0"/>
              <w:autoSpaceDN w:val="0"/>
              <w:adjustRightInd w:val="0"/>
              <w:jc w:val="both"/>
              <w:rPr>
                <w:sz w:val="20"/>
                <w:szCs w:val="20"/>
              </w:rPr>
            </w:pPr>
            <w:r w:rsidRPr="00B85FF4">
              <w:rPr>
                <w:bCs/>
                <w:sz w:val="20"/>
                <w:szCs w:val="20"/>
              </w:rPr>
              <w:t>Раздел 1. Обеспечение личной безопасности и сохранение здоровья.</w:t>
            </w:r>
          </w:p>
        </w:tc>
        <w:tc>
          <w:tcPr>
            <w:tcW w:w="1984" w:type="dxa"/>
            <w:tcBorders>
              <w:left w:val="single" w:sz="4" w:space="0" w:color="auto"/>
              <w:right w:val="single" w:sz="4" w:space="0" w:color="auto"/>
            </w:tcBorders>
          </w:tcPr>
          <w:p w14:paraId="25973D1A" w14:textId="77777777" w:rsidR="008D4BAD" w:rsidRPr="00B85FF4" w:rsidRDefault="008D4BAD" w:rsidP="0081799F">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16</w:t>
            </w:r>
          </w:p>
        </w:tc>
      </w:tr>
      <w:tr w:rsidR="008D4BAD" w:rsidRPr="00B85FF4" w14:paraId="7E527303" w14:textId="77777777" w:rsidTr="0081799F">
        <w:tc>
          <w:tcPr>
            <w:tcW w:w="7616" w:type="dxa"/>
            <w:tcBorders>
              <w:top w:val="single" w:sz="4" w:space="0" w:color="auto"/>
              <w:left w:val="single" w:sz="4" w:space="0" w:color="auto"/>
              <w:bottom w:val="single" w:sz="4" w:space="0" w:color="auto"/>
              <w:right w:val="single" w:sz="4" w:space="0" w:color="auto"/>
            </w:tcBorders>
          </w:tcPr>
          <w:p w14:paraId="1735D966" w14:textId="77777777" w:rsidR="008D4BAD" w:rsidRPr="00B85FF4" w:rsidRDefault="008D4BAD" w:rsidP="0081799F">
            <w:pPr>
              <w:widowControl w:val="0"/>
              <w:tabs>
                <w:tab w:val="left" w:pos="284"/>
                <w:tab w:val="left" w:pos="567"/>
                <w:tab w:val="left" w:pos="10348"/>
              </w:tabs>
              <w:autoSpaceDE w:val="0"/>
              <w:autoSpaceDN w:val="0"/>
              <w:adjustRightInd w:val="0"/>
              <w:jc w:val="both"/>
              <w:rPr>
                <w:sz w:val="20"/>
                <w:szCs w:val="20"/>
              </w:rPr>
            </w:pPr>
            <w:r w:rsidRPr="00B85FF4">
              <w:rPr>
                <w:bCs/>
                <w:sz w:val="20"/>
                <w:szCs w:val="20"/>
              </w:rPr>
              <w:t>Раздел 2.</w:t>
            </w:r>
            <w:r w:rsidRPr="00B85FF4">
              <w:rPr>
                <w:sz w:val="20"/>
                <w:szCs w:val="20"/>
              </w:rPr>
              <w:t xml:space="preserve"> Государственная система обеспечения безопасности населения</w:t>
            </w:r>
          </w:p>
        </w:tc>
        <w:tc>
          <w:tcPr>
            <w:tcW w:w="1984" w:type="dxa"/>
            <w:tcBorders>
              <w:left w:val="single" w:sz="4" w:space="0" w:color="auto"/>
              <w:right w:val="single" w:sz="4" w:space="0" w:color="auto"/>
            </w:tcBorders>
          </w:tcPr>
          <w:p w14:paraId="07E1D91A" w14:textId="77777777" w:rsidR="008D4BAD" w:rsidRPr="00B85FF4" w:rsidRDefault="008D4BAD" w:rsidP="0081799F">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16</w:t>
            </w:r>
          </w:p>
        </w:tc>
      </w:tr>
      <w:tr w:rsidR="008D4BAD" w:rsidRPr="00B85FF4" w14:paraId="3D78CEBD" w14:textId="77777777" w:rsidTr="0081799F">
        <w:tc>
          <w:tcPr>
            <w:tcW w:w="7616" w:type="dxa"/>
            <w:tcBorders>
              <w:top w:val="single" w:sz="4" w:space="0" w:color="auto"/>
              <w:left w:val="single" w:sz="4" w:space="0" w:color="auto"/>
              <w:bottom w:val="single" w:sz="4" w:space="0" w:color="auto"/>
              <w:right w:val="single" w:sz="4" w:space="0" w:color="auto"/>
            </w:tcBorders>
          </w:tcPr>
          <w:p w14:paraId="3C133F9D" w14:textId="77777777" w:rsidR="008D4BAD" w:rsidRPr="00B85FF4" w:rsidRDefault="008D4BAD" w:rsidP="0081799F">
            <w:pPr>
              <w:widowControl w:val="0"/>
              <w:tabs>
                <w:tab w:val="left" w:pos="284"/>
                <w:tab w:val="left" w:pos="567"/>
                <w:tab w:val="left" w:pos="10348"/>
              </w:tabs>
              <w:autoSpaceDE w:val="0"/>
              <w:autoSpaceDN w:val="0"/>
              <w:adjustRightInd w:val="0"/>
              <w:jc w:val="both"/>
              <w:rPr>
                <w:sz w:val="20"/>
                <w:szCs w:val="20"/>
              </w:rPr>
            </w:pPr>
            <w:r w:rsidRPr="00B85FF4">
              <w:rPr>
                <w:sz w:val="20"/>
                <w:szCs w:val="20"/>
              </w:rPr>
              <w:t>Раздел 3. Основы обороны государства и воинская обязанность</w:t>
            </w:r>
          </w:p>
        </w:tc>
        <w:tc>
          <w:tcPr>
            <w:tcW w:w="1984" w:type="dxa"/>
            <w:tcBorders>
              <w:left w:val="single" w:sz="4" w:space="0" w:color="auto"/>
              <w:right w:val="single" w:sz="4" w:space="0" w:color="auto"/>
            </w:tcBorders>
          </w:tcPr>
          <w:p w14:paraId="497C37E3" w14:textId="77777777" w:rsidR="008D4BAD" w:rsidRPr="00B85FF4" w:rsidRDefault="008D4BAD" w:rsidP="0081799F">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18</w:t>
            </w:r>
          </w:p>
        </w:tc>
      </w:tr>
      <w:tr w:rsidR="008D4BAD" w:rsidRPr="00B85FF4" w14:paraId="65903D88" w14:textId="77777777" w:rsidTr="0081799F">
        <w:tc>
          <w:tcPr>
            <w:tcW w:w="7616" w:type="dxa"/>
            <w:tcBorders>
              <w:top w:val="single" w:sz="4" w:space="0" w:color="auto"/>
              <w:left w:val="single" w:sz="4" w:space="0" w:color="auto"/>
              <w:bottom w:val="single" w:sz="4" w:space="0" w:color="auto"/>
              <w:right w:val="single" w:sz="4" w:space="0" w:color="auto"/>
            </w:tcBorders>
          </w:tcPr>
          <w:p w14:paraId="5EA0093E" w14:textId="77777777" w:rsidR="008D4BAD" w:rsidRPr="00B85FF4" w:rsidRDefault="008D4BAD" w:rsidP="0081799F">
            <w:pPr>
              <w:widowControl w:val="0"/>
              <w:tabs>
                <w:tab w:val="left" w:pos="284"/>
                <w:tab w:val="left" w:pos="567"/>
                <w:tab w:val="left" w:pos="10348"/>
              </w:tabs>
              <w:autoSpaceDE w:val="0"/>
              <w:autoSpaceDN w:val="0"/>
              <w:adjustRightInd w:val="0"/>
              <w:jc w:val="both"/>
              <w:rPr>
                <w:sz w:val="20"/>
                <w:szCs w:val="20"/>
              </w:rPr>
            </w:pPr>
            <w:r w:rsidRPr="00B85FF4">
              <w:rPr>
                <w:sz w:val="20"/>
                <w:szCs w:val="20"/>
              </w:rPr>
              <w:t>Раздел 4. Основы медицинских знаний</w:t>
            </w:r>
          </w:p>
        </w:tc>
        <w:tc>
          <w:tcPr>
            <w:tcW w:w="1984" w:type="dxa"/>
            <w:tcBorders>
              <w:left w:val="single" w:sz="4" w:space="0" w:color="auto"/>
              <w:bottom w:val="single" w:sz="4" w:space="0" w:color="auto"/>
              <w:right w:val="single" w:sz="4" w:space="0" w:color="auto"/>
            </w:tcBorders>
          </w:tcPr>
          <w:p w14:paraId="3C8F6E88" w14:textId="77777777" w:rsidR="008D4BAD" w:rsidRPr="00B85FF4" w:rsidRDefault="008D4BAD" w:rsidP="0081799F">
            <w:pPr>
              <w:widowControl w:val="0"/>
              <w:tabs>
                <w:tab w:val="left" w:pos="284"/>
                <w:tab w:val="left" w:pos="567"/>
                <w:tab w:val="left" w:pos="10348"/>
              </w:tabs>
              <w:autoSpaceDE w:val="0"/>
              <w:autoSpaceDN w:val="0"/>
              <w:adjustRightInd w:val="0"/>
              <w:jc w:val="center"/>
              <w:rPr>
                <w:b/>
                <w:sz w:val="20"/>
                <w:szCs w:val="20"/>
              </w:rPr>
            </w:pPr>
            <w:r w:rsidRPr="00B85FF4">
              <w:rPr>
                <w:b/>
                <w:sz w:val="20"/>
                <w:szCs w:val="20"/>
              </w:rPr>
              <w:t>16</w:t>
            </w:r>
          </w:p>
        </w:tc>
      </w:tr>
      <w:tr w:rsidR="008D4BAD" w:rsidRPr="00B85FF4" w14:paraId="2047CB16" w14:textId="77777777" w:rsidTr="0081799F">
        <w:tc>
          <w:tcPr>
            <w:tcW w:w="7616" w:type="dxa"/>
            <w:tcBorders>
              <w:top w:val="single" w:sz="4" w:space="0" w:color="auto"/>
              <w:left w:val="single" w:sz="4" w:space="0" w:color="auto"/>
              <w:bottom w:val="single" w:sz="4" w:space="0" w:color="auto"/>
              <w:right w:val="single" w:sz="4" w:space="0" w:color="auto"/>
            </w:tcBorders>
          </w:tcPr>
          <w:p w14:paraId="69957A59" w14:textId="77777777" w:rsidR="008D4BAD" w:rsidRPr="00B85FF4" w:rsidRDefault="008D4BAD" w:rsidP="0081799F">
            <w:pPr>
              <w:widowControl w:val="0"/>
              <w:tabs>
                <w:tab w:val="left" w:pos="284"/>
                <w:tab w:val="left" w:pos="567"/>
                <w:tab w:val="left" w:pos="10348"/>
              </w:tabs>
              <w:autoSpaceDE w:val="0"/>
              <w:autoSpaceDN w:val="0"/>
              <w:adjustRightInd w:val="0"/>
              <w:jc w:val="right"/>
              <w:rPr>
                <w:b/>
                <w:bCs/>
                <w:sz w:val="20"/>
                <w:szCs w:val="20"/>
              </w:rPr>
            </w:pPr>
            <w:r w:rsidRPr="00B85FF4">
              <w:rPr>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tcPr>
          <w:p w14:paraId="26839069" w14:textId="77777777" w:rsidR="008D4BAD" w:rsidRPr="00B85FF4" w:rsidRDefault="008D4BAD" w:rsidP="0081799F">
            <w:pPr>
              <w:widowControl w:val="0"/>
              <w:tabs>
                <w:tab w:val="left" w:pos="284"/>
                <w:tab w:val="left" w:pos="567"/>
                <w:tab w:val="left" w:pos="10348"/>
              </w:tabs>
              <w:autoSpaceDE w:val="0"/>
              <w:autoSpaceDN w:val="0"/>
              <w:adjustRightInd w:val="0"/>
              <w:jc w:val="center"/>
              <w:rPr>
                <w:b/>
                <w:bCs/>
                <w:sz w:val="20"/>
                <w:szCs w:val="20"/>
              </w:rPr>
            </w:pPr>
            <w:r w:rsidRPr="00B85FF4">
              <w:rPr>
                <w:b/>
                <w:bCs/>
                <w:sz w:val="20"/>
                <w:szCs w:val="20"/>
              </w:rPr>
              <w:t>68</w:t>
            </w:r>
          </w:p>
        </w:tc>
      </w:tr>
      <w:tr w:rsidR="008D4BAD" w:rsidRPr="00B85FF4" w14:paraId="2158ACFD" w14:textId="77777777" w:rsidTr="0081799F">
        <w:tc>
          <w:tcPr>
            <w:tcW w:w="9600" w:type="dxa"/>
            <w:gridSpan w:val="2"/>
            <w:tcBorders>
              <w:top w:val="single" w:sz="4" w:space="0" w:color="auto"/>
              <w:left w:val="single" w:sz="4" w:space="0" w:color="auto"/>
              <w:bottom w:val="single" w:sz="4" w:space="0" w:color="auto"/>
              <w:right w:val="single" w:sz="4" w:space="0" w:color="auto"/>
            </w:tcBorders>
          </w:tcPr>
          <w:p w14:paraId="7D46D4A5" w14:textId="77777777" w:rsidR="008D4BAD" w:rsidRPr="00B85FF4" w:rsidRDefault="008D4BAD" w:rsidP="0081799F">
            <w:pPr>
              <w:widowControl w:val="0"/>
              <w:tabs>
                <w:tab w:val="left" w:pos="284"/>
                <w:tab w:val="left" w:pos="567"/>
                <w:tab w:val="left" w:pos="10348"/>
              </w:tabs>
              <w:autoSpaceDE w:val="0"/>
              <w:autoSpaceDN w:val="0"/>
              <w:adjustRightInd w:val="0"/>
              <w:jc w:val="center"/>
              <w:rPr>
                <w:sz w:val="20"/>
                <w:szCs w:val="20"/>
              </w:rPr>
            </w:pPr>
            <w:r w:rsidRPr="00B85FF4">
              <w:rPr>
                <w:bCs/>
                <w:i/>
                <w:iCs/>
              </w:rPr>
              <w:t>Промежуточная аттестация в форме дифференцированного зачета</w:t>
            </w:r>
          </w:p>
        </w:tc>
      </w:tr>
    </w:tbl>
    <w:p w14:paraId="61F120E1" w14:textId="77777777" w:rsidR="008D4BAD" w:rsidRPr="00B85FF4" w:rsidRDefault="008D4BAD" w:rsidP="008D4BAD">
      <w:pPr>
        <w:widowControl w:val="0"/>
        <w:ind w:firstLine="709"/>
        <w:jc w:val="both"/>
        <w:sectPr w:rsidR="008D4BAD" w:rsidRPr="00B85FF4" w:rsidSect="0081799F">
          <w:footerReference w:type="default" r:id="rId30"/>
          <w:pgSz w:w="11906" w:h="16838"/>
          <w:pgMar w:top="1134" w:right="1134" w:bottom="1134" w:left="1134" w:header="709" w:footer="566" w:gutter="0"/>
          <w:cols w:space="708"/>
          <w:titlePg/>
          <w:docGrid w:linePitch="360"/>
        </w:sectPr>
      </w:pPr>
    </w:p>
    <w:p w14:paraId="7A872FB3" w14:textId="77777777" w:rsidR="008D4BAD" w:rsidRPr="00B85FF4" w:rsidRDefault="008D4BAD" w:rsidP="008D4BAD">
      <w:pPr>
        <w:keepNext/>
        <w:widowControl w:val="0"/>
        <w:ind w:firstLine="709"/>
        <w:outlineLvl w:val="1"/>
        <w:rPr>
          <w:b/>
          <w:bCs/>
          <w:iCs/>
          <w:szCs w:val="28"/>
          <w:lang w:val="x-none" w:eastAsia="x-none"/>
        </w:rPr>
      </w:pPr>
      <w:bookmarkStart w:id="227" w:name="_Toc4484569"/>
      <w:r w:rsidRPr="00B85FF4">
        <w:rPr>
          <w:b/>
          <w:bCs/>
          <w:iCs/>
          <w:szCs w:val="28"/>
          <w:lang w:val="x-none" w:eastAsia="x-none"/>
        </w:rPr>
        <w:lastRenderedPageBreak/>
        <w:t>6.2. Тематическое планирование учебной дисциплины</w:t>
      </w:r>
    </w:p>
    <w:p w14:paraId="2F3DEFAC" w14:textId="77777777" w:rsidR="008D4BAD" w:rsidRPr="00B85FF4" w:rsidRDefault="008D4BAD" w:rsidP="008D4BAD">
      <w:pPr>
        <w:rPr>
          <w:sz w:val="22"/>
          <w:szCs w:val="22"/>
          <w:lang w:eastAsia="en-US"/>
        </w:rPr>
      </w:pPr>
    </w:p>
    <w:tbl>
      <w:tblPr>
        <w:tblW w:w="531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10198"/>
        <w:gridCol w:w="1318"/>
        <w:gridCol w:w="1333"/>
      </w:tblGrid>
      <w:tr w:rsidR="008D4BAD" w:rsidRPr="00B85FF4" w14:paraId="2ECD3335" w14:textId="77777777" w:rsidTr="009F3D06">
        <w:trPr>
          <w:trHeight w:val="20"/>
          <w:tblHeader/>
        </w:trPr>
        <w:tc>
          <w:tcPr>
            <w:tcW w:w="84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62066E2" w14:textId="77777777" w:rsidR="008D4BAD" w:rsidRPr="00B85FF4" w:rsidRDefault="008D4BAD" w:rsidP="0081799F">
            <w:pPr>
              <w:suppressAutoHyphens/>
              <w:rPr>
                <w:b/>
                <w:bCs/>
                <w:sz w:val="20"/>
                <w:szCs w:val="20"/>
                <w:lang w:eastAsia="en-US"/>
              </w:rPr>
            </w:pPr>
            <w:r w:rsidRPr="00B85FF4">
              <w:rPr>
                <w:b/>
                <w:bCs/>
                <w:sz w:val="20"/>
                <w:szCs w:val="20"/>
                <w:lang w:eastAsia="en-US"/>
              </w:rPr>
              <w:t>Наименование разделов и тем</w:t>
            </w:r>
          </w:p>
        </w:tc>
        <w:tc>
          <w:tcPr>
            <w:tcW w:w="329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417DE4B" w14:textId="77777777" w:rsidR="008D4BAD" w:rsidRPr="00B85FF4" w:rsidRDefault="008D4BAD" w:rsidP="0081799F">
            <w:pPr>
              <w:suppressAutoHyphens/>
              <w:rPr>
                <w:b/>
                <w:bCs/>
                <w:sz w:val="20"/>
                <w:szCs w:val="20"/>
                <w:lang w:eastAsia="en-US"/>
              </w:rPr>
            </w:pPr>
            <w:r w:rsidRPr="00B85FF4">
              <w:rPr>
                <w:b/>
                <w:bCs/>
                <w:sz w:val="20"/>
                <w:szCs w:val="20"/>
                <w:lang w:eastAsia="en-US"/>
              </w:rPr>
              <w:t>Содержание учебного материала и формы организации деятельности обучающихся</w:t>
            </w:r>
          </w:p>
        </w:tc>
        <w:tc>
          <w:tcPr>
            <w:tcW w:w="4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2B7B631" w14:textId="77777777" w:rsidR="008D4BAD" w:rsidRPr="00B85FF4" w:rsidRDefault="008D4BAD" w:rsidP="0081799F">
            <w:pPr>
              <w:suppressAutoHyphens/>
              <w:rPr>
                <w:b/>
                <w:bCs/>
                <w:sz w:val="20"/>
                <w:szCs w:val="20"/>
                <w:lang w:eastAsia="en-US"/>
              </w:rPr>
            </w:pPr>
            <w:r w:rsidRPr="00B85FF4">
              <w:rPr>
                <w:b/>
                <w:bCs/>
                <w:sz w:val="20"/>
                <w:szCs w:val="20"/>
                <w:lang w:eastAsia="en-US"/>
              </w:rPr>
              <w:t xml:space="preserve">Объем, акад. ч </w:t>
            </w:r>
          </w:p>
        </w:tc>
        <w:tc>
          <w:tcPr>
            <w:tcW w:w="431" w:type="pct"/>
            <w:tcBorders>
              <w:top w:val="single" w:sz="4" w:space="0" w:color="auto"/>
              <w:left w:val="single" w:sz="4" w:space="0" w:color="auto"/>
              <w:bottom w:val="single" w:sz="4" w:space="0" w:color="auto"/>
              <w:right w:val="single" w:sz="4" w:space="0" w:color="auto"/>
            </w:tcBorders>
            <w:shd w:val="clear" w:color="auto" w:fill="F2F2F2"/>
            <w:hideMark/>
          </w:tcPr>
          <w:p w14:paraId="4CD55290" w14:textId="77777777" w:rsidR="008D4BAD" w:rsidRPr="00B85FF4" w:rsidRDefault="008D4BAD" w:rsidP="0081799F">
            <w:pPr>
              <w:suppressAutoHyphens/>
              <w:rPr>
                <w:b/>
                <w:bCs/>
                <w:sz w:val="20"/>
                <w:szCs w:val="20"/>
                <w:lang w:eastAsia="en-US"/>
              </w:rPr>
            </w:pPr>
            <w:r w:rsidRPr="00B85FF4">
              <w:rPr>
                <w:sz w:val="20"/>
                <w:szCs w:val="20"/>
                <w:lang w:eastAsia="en-US"/>
              </w:rPr>
              <w:t>Код ПК, ОК</w:t>
            </w:r>
          </w:p>
        </w:tc>
      </w:tr>
      <w:tr w:rsidR="008D4BAD" w:rsidRPr="00B85FF4" w14:paraId="725F512E" w14:textId="77777777" w:rsidTr="009F3D06">
        <w:trPr>
          <w:trHeight w:val="60"/>
        </w:trPr>
        <w:tc>
          <w:tcPr>
            <w:tcW w:w="4143" w:type="pct"/>
            <w:gridSpan w:val="2"/>
            <w:tcBorders>
              <w:top w:val="single" w:sz="4" w:space="0" w:color="auto"/>
              <w:left w:val="single" w:sz="4" w:space="0" w:color="auto"/>
              <w:bottom w:val="single" w:sz="4" w:space="0" w:color="auto"/>
              <w:right w:val="single" w:sz="4" w:space="0" w:color="auto"/>
            </w:tcBorders>
            <w:vAlign w:val="center"/>
            <w:hideMark/>
          </w:tcPr>
          <w:p w14:paraId="11324A61" w14:textId="77777777" w:rsidR="008D4BAD" w:rsidRPr="00B85FF4" w:rsidRDefault="008D4BAD" w:rsidP="0081799F">
            <w:pPr>
              <w:rPr>
                <w:b/>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hideMark/>
          </w:tcPr>
          <w:p w14:paraId="515C21B6" w14:textId="77777777" w:rsidR="008D4BAD" w:rsidRPr="00B85FF4" w:rsidRDefault="008D4BAD" w:rsidP="0081799F">
            <w:pPr>
              <w:rPr>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56861EFA" w14:textId="77777777" w:rsidR="008D4BAD" w:rsidRPr="00B85FF4" w:rsidRDefault="008D4BAD" w:rsidP="0081799F">
            <w:pPr>
              <w:widowControl w:val="0"/>
              <w:jc w:val="center"/>
              <w:rPr>
                <w:i/>
                <w:sz w:val="18"/>
                <w:szCs w:val="18"/>
                <w:lang w:eastAsia="en-US"/>
              </w:rPr>
            </w:pPr>
          </w:p>
        </w:tc>
      </w:tr>
      <w:tr w:rsidR="008D4BAD" w:rsidRPr="00B85FF4" w14:paraId="7A322C8A" w14:textId="77777777" w:rsidTr="009F3D06">
        <w:trPr>
          <w:trHeight w:val="254"/>
        </w:trPr>
        <w:tc>
          <w:tcPr>
            <w:tcW w:w="846" w:type="pct"/>
            <w:vMerge w:val="restart"/>
            <w:tcBorders>
              <w:top w:val="single" w:sz="4" w:space="0" w:color="auto"/>
              <w:left w:val="single" w:sz="4" w:space="0" w:color="auto"/>
              <w:bottom w:val="single" w:sz="4" w:space="0" w:color="auto"/>
              <w:right w:val="single" w:sz="4" w:space="0" w:color="auto"/>
            </w:tcBorders>
            <w:vAlign w:val="center"/>
            <w:hideMark/>
          </w:tcPr>
          <w:p w14:paraId="4DBA5549"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iCs/>
                <w:sz w:val="18"/>
                <w:szCs w:val="18"/>
                <w:lang w:eastAsia="en-US"/>
              </w:rPr>
            </w:pPr>
            <w:r w:rsidRPr="00B85FF4">
              <w:rPr>
                <w:b/>
                <w:i/>
                <w:iCs/>
                <w:sz w:val="18"/>
                <w:szCs w:val="18"/>
                <w:lang w:eastAsia="en-US"/>
              </w:rPr>
              <w:t>Введение</w:t>
            </w:r>
          </w:p>
        </w:tc>
        <w:tc>
          <w:tcPr>
            <w:tcW w:w="3297" w:type="pct"/>
            <w:tcBorders>
              <w:top w:val="single" w:sz="4" w:space="0" w:color="auto"/>
              <w:left w:val="single" w:sz="4" w:space="0" w:color="auto"/>
              <w:bottom w:val="single" w:sz="4" w:space="0" w:color="auto"/>
              <w:right w:val="single" w:sz="4" w:space="0" w:color="auto"/>
            </w:tcBorders>
            <w:hideMark/>
          </w:tcPr>
          <w:p w14:paraId="0066A9DD" w14:textId="77777777" w:rsidR="008D4BAD" w:rsidRPr="00B85FF4" w:rsidRDefault="008D4BAD" w:rsidP="0081799F">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426" w:type="pct"/>
            <w:vMerge w:val="restart"/>
            <w:tcBorders>
              <w:top w:val="single" w:sz="4" w:space="0" w:color="auto"/>
              <w:left w:val="single" w:sz="4" w:space="0" w:color="auto"/>
              <w:bottom w:val="single" w:sz="4" w:space="0" w:color="auto"/>
              <w:right w:val="single" w:sz="4" w:space="0" w:color="auto"/>
            </w:tcBorders>
            <w:vAlign w:val="center"/>
          </w:tcPr>
          <w:p w14:paraId="7D8F3CAD" w14:textId="77777777" w:rsidR="008D4BAD" w:rsidRPr="00B85FF4" w:rsidRDefault="008D4BAD" w:rsidP="0081799F">
            <w:pPr>
              <w:widowControl w:val="0"/>
              <w:jc w:val="center"/>
              <w:rPr>
                <w:b/>
                <w:i/>
                <w:iCs/>
                <w:sz w:val="18"/>
                <w:szCs w:val="18"/>
                <w:lang w:eastAsia="en-US"/>
              </w:rPr>
            </w:pPr>
            <w:r w:rsidRPr="00B85FF4">
              <w:rPr>
                <w:b/>
                <w:i/>
                <w:iCs/>
                <w:sz w:val="18"/>
                <w:szCs w:val="18"/>
                <w:lang w:eastAsia="en-US"/>
              </w:rPr>
              <w:t>2</w:t>
            </w:r>
          </w:p>
          <w:p w14:paraId="7B17BE4B" w14:textId="77777777" w:rsidR="008D4BAD" w:rsidRPr="00B85FF4" w:rsidRDefault="008D4BAD" w:rsidP="0081799F">
            <w:pPr>
              <w:widowControl w:val="0"/>
              <w:jc w:val="center"/>
              <w:rPr>
                <w:b/>
                <w:i/>
                <w:iCs/>
                <w:sz w:val="18"/>
                <w:szCs w:val="18"/>
                <w:lang w:eastAsia="en-US"/>
              </w:rPr>
            </w:pPr>
          </w:p>
        </w:tc>
        <w:tc>
          <w:tcPr>
            <w:tcW w:w="431" w:type="pct"/>
            <w:vMerge w:val="restart"/>
            <w:tcBorders>
              <w:top w:val="single" w:sz="4" w:space="0" w:color="auto"/>
              <w:left w:val="single" w:sz="4" w:space="0" w:color="auto"/>
              <w:bottom w:val="single" w:sz="4" w:space="0" w:color="auto"/>
              <w:right w:val="single" w:sz="4" w:space="0" w:color="auto"/>
            </w:tcBorders>
            <w:vAlign w:val="center"/>
            <w:hideMark/>
          </w:tcPr>
          <w:p w14:paraId="58EC3ECD" w14:textId="77777777" w:rsidR="008D4BAD" w:rsidRPr="00B85FF4" w:rsidRDefault="008D4BAD" w:rsidP="0081799F">
            <w:pPr>
              <w:widowControl w:val="0"/>
              <w:jc w:val="center"/>
              <w:rPr>
                <w:iCs/>
                <w:sz w:val="18"/>
                <w:szCs w:val="18"/>
                <w:lang w:eastAsia="en-US"/>
              </w:rPr>
            </w:pPr>
            <w:r w:rsidRPr="00B85FF4">
              <w:rPr>
                <w:iCs/>
                <w:sz w:val="18"/>
                <w:szCs w:val="18"/>
                <w:lang w:eastAsia="en-US"/>
              </w:rPr>
              <w:t>ОК 1 – ОК 10</w:t>
            </w:r>
          </w:p>
        </w:tc>
      </w:tr>
      <w:tr w:rsidR="008D4BAD" w:rsidRPr="00B85FF4" w14:paraId="681831B2" w14:textId="77777777" w:rsidTr="009F3D06">
        <w:tc>
          <w:tcPr>
            <w:tcW w:w="0" w:type="auto"/>
            <w:vMerge/>
            <w:tcBorders>
              <w:top w:val="single" w:sz="4" w:space="0" w:color="auto"/>
              <w:left w:val="single" w:sz="4" w:space="0" w:color="auto"/>
              <w:bottom w:val="single" w:sz="4" w:space="0" w:color="auto"/>
              <w:right w:val="single" w:sz="4" w:space="0" w:color="auto"/>
            </w:tcBorders>
            <w:vAlign w:val="center"/>
            <w:hideMark/>
          </w:tcPr>
          <w:p w14:paraId="71E3A3D0" w14:textId="77777777" w:rsidR="008D4BAD" w:rsidRPr="00B85FF4" w:rsidRDefault="008D4BAD" w:rsidP="0081799F">
            <w:pPr>
              <w:rPr>
                <w:b/>
                <w:i/>
                <w:iCs/>
                <w:sz w:val="18"/>
                <w:szCs w:val="18"/>
                <w:lang w:eastAsia="en-US"/>
              </w:rPr>
            </w:pPr>
          </w:p>
        </w:tc>
        <w:tc>
          <w:tcPr>
            <w:tcW w:w="3297" w:type="pct"/>
            <w:tcBorders>
              <w:top w:val="single" w:sz="4" w:space="0" w:color="auto"/>
              <w:left w:val="single" w:sz="4" w:space="0" w:color="auto"/>
              <w:bottom w:val="single" w:sz="4" w:space="0" w:color="auto"/>
              <w:right w:val="single" w:sz="4" w:space="0" w:color="auto"/>
            </w:tcBorders>
            <w:vAlign w:val="center"/>
            <w:hideMark/>
          </w:tcPr>
          <w:p w14:paraId="4510622A" w14:textId="77777777" w:rsidR="008D4BAD" w:rsidRPr="00B85FF4" w:rsidRDefault="008D4BAD" w:rsidP="0081799F">
            <w:pPr>
              <w:widowControl w:val="0"/>
              <w:jc w:val="both"/>
              <w:rPr>
                <w:bCs/>
                <w:i/>
                <w:sz w:val="18"/>
                <w:szCs w:val="18"/>
                <w:lang w:eastAsia="en-US"/>
              </w:rPr>
            </w:pPr>
            <w:r w:rsidRPr="00B85FF4">
              <w:rPr>
                <w:i/>
                <w:iCs/>
                <w:sz w:val="18"/>
                <w:szCs w:val="18"/>
                <w:lang w:eastAsia="en-US"/>
              </w:rPr>
              <w:t>Введение..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92CBFD" w14:textId="77777777" w:rsidR="008D4BAD" w:rsidRPr="00B85FF4" w:rsidRDefault="008D4BAD" w:rsidP="0081799F">
            <w:pPr>
              <w:rPr>
                <w:b/>
                <w:i/>
                <w:iCs/>
                <w:sz w:val="18"/>
                <w:szCs w:val="18"/>
                <w:lang w:eastAsia="en-US"/>
              </w:rPr>
            </w:pPr>
          </w:p>
        </w:tc>
        <w:tc>
          <w:tcPr>
            <w:tcW w:w="431" w:type="pct"/>
            <w:vMerge/>
            <w:tcBorders>
              <w:top w:val="single" w:sz="4" w:space="0" w:color="auto"/>
              <w:left w:val="single" w:sz="4" w:space="0" w:color="auto"/>
              <w:bottom w:val="single" w:sz="4" w:space="0" w:color="auto"/>
              <w:right w:val="single" w:sz="4" w:space="0" w:color="auto"/>
            </w:tcBorders>
            <w:vAlign w:val="center"/>
            <w:hideMark/>
          </w:tcPr>
          <w:p w14:paraId="3AA85D83" w14:textId="77777777" w:rsidR="008D4BAD" w:rsidRPr="00B85FF4" w:rsidRDefault="008D4BAD" w:rsidP="0081799F">
            <w:pPr>
              <w:rPr>
                <w:iCs/>
                <w:sz w:val="18"/>
                <w:szCs w:val="18"/>
                <w:lang w:eastAsia="en-US"/>
              </w:rPr>
            </w:pPr>
          </w:p>
        </w:tc>
      </w:tr>
      <w:tr w:rsidR="008D4BAD" w:rsidRPr="00B85FF4" w14:paraId="4E701866" w14:textId="77777777" w:rsidTr="009F3D06">
        <w:tc>
          <w:tcPr>
            <w:tcW w:w="846" w:type="pct"/>
            <w:vMerge w:val="restart"/>
            <w:tcBorders>
              <w:top w:val="single" w:sz="4" w:space="0" w:color="auto"/>
              <w:left w:val="single" w:sz="4" w:space="0" w:color="auto"/>
              <w:bottom w:val="nil"/>
              <w:right w:val="single" w:sz="4" w:space="0" w:color="auto"/>
            </w:tcBorders>
            <w:vAlign w:val="center"/>
            <w:hideMark/>
          </w:tcPr>
          <w:p w14:paraId="033761F8"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eastAsia="en-US"/>
              </w:rPr>
            </w:pPr>
            <w:r w:rsidRPr="00B85FF4">
              <w:rPr>
                <w:lang w:eastAsia="en-US"/>
              </w:rPr>
              <w:t xml:space="preserve">Раздел 1. </w:t>
            </w:r>
            <w:r w:rsidRPr="00B85FF4">
              <w:rPr>
                <w:rFonts w:eastAsia="Calibri"/>
                <w:bCs/>
                <w:lang w:eastAsia="en-US"/>
              </w:rPr>
              <w:t>Обеспечение личной безопасности и сохранение здоровья.</w:t>
            </w:r>
          </w:p>
        </w:tc>
        <w:tc>
          <w:tcPr>
            <w:tcW w:w="3297" w:type="pct"/>
            <w:tcBorders>
              <w:top w:val="single" w:sz="4" w:space="0" w:color="auto"/>
              <w:left w:val="single" w:sz="4" w:space="0" w:color="auto"/>
              <w:bottom w:val="single" w:sz="4" w:space="0" w:color="auto"/>
              <w:right w:val="single" w:sz="4" w:space="0" w:color="auto"/>
            </w:tcBorders>
            <w:hideMark/>
          </w:tcPr>
          <w:p w14:paraId="7EB61492" w14:textId="77777777" w:rsidR="008D4BAD" w:rsidRPr="00B85FF4" w:rsidRDefault="008D4BAD" w:rsidP="0081799F">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426" w:type="pct"/>
            <w:vMerge w:val="restart"/>
            <w:tcBorders>
              <w:top w:val="single" w:sz="4" w:space="0" w:color="auto"/>
              <w:left w:val="single" w:sz="4" w:space="0" w:color="auto"/>
              <w:bottom w:val="nil"/>
              <w:right w:val="single" w:sz="4" w:space="0" w:color="auto"/>
            </w:tcBorders>
            <w:vAlign w:val="center"/>
            <w:hideMark/>
          </w:tcPr>
          <w:p w14:paraId="2A402F10" w14:textId="77777777" w:rsidR="008D4BAD" w:rsidRPr="00B85FF4" w:rsidRDefault="008D4BAD" w:rsidP="0081799F">
            <w:pPr>
              <w:widowControl w:val="0"/>
              <w:jc w:val="center"/>
              <w:rPr>
                <w:sz w:val="18"/>
                <w:szCs w:val="18"/>
                <w:lang w:eastAsia="en-US"/>
              </w:rPr>
            </w:pPr>
            <w:r w:rsidRPr="00B85FF4">
              <w:rPr>
                <w:sz w:val="18"/>
                <w:szCs w:val="18"/>
                <w:lang w:eastAsia="en-US"/>
              </w:rPr>
              <w:t>16</w:t>
            </w:r>
          </w:p>
        </w:tc>
        <w:tc>
          <w:tcPr>
            <w:tcW w:w="431" w:type="pct"/>
            <w:vMerge w:val="restart"/>
            <w:tcBorders>
              <w:top w:val="single" w:sz="4" w:space="0" w:color="auto"/>
              <w:left w:val="single" w:sz="4" w:space="0" w:color="auto"/>
              <w:bottom w:val="nil"/>
              <w:right w:val="single" w:sz="4" w:space="0" w:color="auto"/>
            </w:tcBorders>
            <w:vAlign w:val="center"/>
            <w:hideMark/>
          </w:tcPr>
          <w:p w14:paraId="7B5A3354" w14:textId="77777777" w:rsidR="008D4BAD" w:rsidRPr="00B85FF4" w:rsidRDefault="008D4BAD" w:rsidP="0081799F">
            <w:pPr>
              <w:widowControl w:val="0"/>
              <w:jc w:val="center"/>
              <w:rPr>
                <w:i/>
                <w:sz w:val="18"/>
                <w:szCs w:val="18"/>
                <w:lang w:eastAsia="en-US"/>
              </w:rPr>
            </w:pPr>
            <w:r w:rsidRPr="00B85FF4">
              <w:rPr>
                <w:i/>
                <w:sz w:val="18"/>
                <w:szCs w:val="18"/>
                <w:lang w:eastAsia="en-US"/>
              </w:rPr>
              <w:t>ОК 1 – ОК 09</w:t>
            </w:r>
          </w:p>
        </w:tc>
      </w:tr>
      <w:tr w:rsidR="008D4BAD" w:rsidRPr="00B85FF4" w14:paraId="68070BEF" w14:textId="77777777" w:rsidTr="009F3D06">
        <w:trPr>
          <w:trHeight w:val="486"/>
        </w:trPr>
        <w:tc>
          <w:tcPr>
            <w:tcW w:w="0" w:type="auto"/>
            <w:vMerge/>
            <w:tcBorders>
              <w:top w:val="single" w:sz="4" w:space="0" w:color="auto"/>
              <w:left w:val="single" w:sz="4" w:space="0" w:color="auto"/>
              <w:bottom w:val="nil"/>
              <w:right w:val="single" w:sz="4" w:space="0" w:color="auto"/>
            </w:tcBorders>
            <w:vAlign w:val="center"/>
            <w:hideMark/>
          </w:tcPr>
          <w:p w14:paraId="3D64D6B3" w14:textId="77777777" w:rsidR="008D4BAD" w:rsidRPr="00B85FF4" w:rsidRDefault="008D4BAD" w:rsidP="0081799F">
            <w:pPr>
              <w:rPr>
                <w:bCs/>
                <w:sz w:val="22"/>
                <w:szCs w:val="22"/>
                <w:lang w:eastAsia="en-US"/>
              </w:rPr>
            </w:pPr>
          </w:p>
        </w:tc>
        <w:tc>
          <w:tcPr>
            <w:tcW w:w="3297" w:type="pct"/>
            <w:tcBorders>
              <w:top w:val="single" w:sz="4" w:space="0" w:color="auto"/>
              <w:left w:val="single" w:sz="4" w:space="0" w:color="auto"/>
              <w:bottom w:val="nil"/>
              <w:right w:val="single" w:sz="4" w:space="0" w:color="auto"/>
            </w:tcBorders>
            <w:vAlign w:val="center"/>
            <w:hideMark/>
          </w:tcPr>
          <w:p w14:paraId="608D5C1B" w14:textId="77777777" w:rsidR="008D4BAD" w:rsidRPr="00B85FF4" w:rsidRDefault="008D4BAD" w:rsidP="0081799F">
            <w:pPr>
              <w:rPr>
                <w:bCs/>
                <w:lang w:eastAsia="en-US"/>
              </w:rPr>
            </w:pPr>
            <w:r w:rsidRPr="00B85FF4">
              <w:rPr>
                <w:bCs/>
                <w:lang w:eastAsia="en-US"/>
              </w:rPr>
              <w:t>Тема 1.1. Здоровый образ жизни как средство сохранения и укрепления  индивидуального здоровья. Влияние окружающей среды на здоровье человека..</w:t>
            </w:r>
          </w:p>
          <w:p w14:paraId="2A1351CD" w14:textId="77777777" w:rsidR="008D4BAD" w:rsidRPr="00B85FF4" w:rsidRDefault="008D4BAD" w:rsidP="0081799F">
            <w:pPr>
              <w:rPr>
                <w:bCs/>
                <w:lang w:eastAsia="en-US"/>
              </w:rPr>
            </w:pPr>
            <w:r w:rsidRPr="00B85FF4">
              <w:rPr>
                <w:bCs/>
                <w:lang w:eastAsia="en-US"/>
              </w:rPr>
              <w:t>Тема 1.2.1 Рациональное питание и его значение для здоровья и работоспособности человека. Гигиена питания</w:t>
            </w:r>
          </w:p>
          <w:p w14:paraId="4235DEB8" w14:textId="77777777" w:rsidR="008D4BAD" w:rsidRPr="00B85FF4" w:rsidRDefault="008D4BAD" w:rsidP="0081799F">
            <w:pPr>
              <w:rPr>
                <w:bCs/>
                <w:lang w:eastAsia="en-US"/>
              </w:rPr>
            </w:pPr>
            <w:r w:rsidRPr="00B85FF4">
              <w:rPr>
                <w:bCs/>
                <w:lang w:eastAsia="en-US"/>
              </w:rPr>
              <w:t>Тема 1.2.2 Факторы, способствующие укреплению здоровья. Двигательная активность и закаливание организма. Правила личной гигиены</w:t>
            </w:r>
          </w:p>
          <w:p w14:paraId="27AE09FE" w14:textId="77777777" w:rsidR="008D4BAD" w:rsidRPr="00B85FF4" w:rsidRDefault="008D4BAD" w:rsidP="0081799F">
            <w:pPr>
              <w:rPr>
                <w:bCs/>
                <w:lang w:eastAsia="en-US"/>
              </w:rPr>
            </w:pPr>
            <w:r w:rsidRPr="00B85FF4">
              <w:rPr>
                <w:bCs/>
                <w:lang w:eastAsia="en-US"/>
              </w:rPr>
              <w:t>Тема 1.3 Влияние неблагоприятной окружающей среды на здоровье человека. Основные источники загрязнения окружающей среды, техносфера</w:t>
            </w:r>
          </w:p>
          <w:p w14:paraId="5AC2243F" w14:textId="77777777" w:rsidR="008D4BAD" w:rsidRPr="00B85FF4" w:rsidRDefault="008D4BAD" w:rsidP="0081799F">
            <w:pPr>
              <w:rPr>
                <w:bCs/>
                <w:lang w:eastAsia="en-US"/>
              </w:rPr>
            </w:pPr>
            <w:r w:rsidRPr="00B85FF4">
              <w:rPr>
                <w:bCs/>
                <w:lang w:eastAsia="en-US"/>
              </w:rPr>
              <w:t>Тема 1.4. Вредные привычки и их влияние на здоровье, профилактика вредных привычек. Наркотики и наркомания, социальные последствия.</w:t>
            </w:r>
          </w:p>
          <w:p w14:paraId="64F56FF5" w14:textId="77777777" w:rsidR="008D4BAD" w:rsidRPr="00B85FF4" w:rsidRDefault="008D4BAD" w:rsidP="0081799F">
            <w:pPr>
              <w:rPr>
                <w:bCs/>
                <w:lang w:eastAsia="en-US"/>
              </w:rPr>
            </w:pPr>
            <w:r w:rsidRPr="00B85FF4">
              <w:rPr>
                <w:bCs/>
                <w:lang w:eastAsia="en-US"/>
              </w:rPr>
              <w:t>Тема 1.5 Правила и безопасность дорожного движения. Модели поведения пешеходов, велосипедистов, пассажиров при организации дорожного движения</w:t>
            </w:r>
          </w:p>
          <w:p w14:paraId="36D4F980" w14:textId="77777777" w:rsidR="008D4BAD" w:rsidRPr="00B85FF4" w:rsidRDefault="008D4BAD" w:rsidP="0081799F">
            <w:pPr>
              <w:widowControl w:val="0"/>
              <w:ind w:left="36" w:hanging="5"/>
              <w:jc w:val="both"/>
              <w:rPr>
                <w:bCs/>
                <w:lang w:eastAsia="en-US"/>
              </w:rPr>
            </w:pPr>
            <w:r w:rsidRPr="00B85FF4">
              <w:rPr>
                <w:bCs/>
                <w:lang w:eastAsia="en-US"/>
              </w:rPr>
              <w:t>Тема 1.6. Репродуктивное здоровье как составная часть здоровья человека и общества</w:t>
            </w:r>
          </w:p>
          <w:p w14:paraId="237461C4" w14:textId="77777777" w:rsidR="008D4BAD" w:rsidRPr="00B85FF4" w:rsidRDefault="008D4BAD" w:rsidP="0081799F">
            <w:pPr>
              <w:rPr>
                <w:bCs/>
                <w:lang w:eastAsia="en-US"/>
              </w:rPr>
            </w:pPr>
            <w:r w:rsidRPr="00B85FF4">
              <w:rPr>
                <w:bCs/>
                <w:lang w:eastAsia="en-US"/>
              </w:rPr>
              <w:t>Тема 1.7 Правовые основы взаимоотношения полов</w:t>
            </w:r>
          </w:p>
          <w:p w14:paraId="42D773DF" w14:textId="77777777" w:rsidR="008D4BAD" w:rsidRPr="00B85FF4" w:rsidRDefault="008D4BAD" w:rsidP="0081799F">
            <w:pPr>
              <w:rPr>
                <w:bCs/>
                <w:lang w:eastAsia="en-US"/>
              </w:rPr>
            </w:pPr>
            <w:r w:rsidRPr="00B85FF4">
              <w:rPr>
                <w:bCs/>
                <w:lang w:eastAsia="en-US"/>
              </w:rPr>
              <w:t>Тема 1.8 Опасности современных молодежных хобби. Модели личного безопасного поведения во время занятий современными молодежными хобби.</w:t>
            </w:r>
          </w:p>
        </w:tc>
        <w:tc>
          <w:tcPr>
            <w:tcW w:w="0" w:type="auto"/>
            <w:vMerge/>
            <w:tcBorders>
              <w:top w:val="single" w:sz="4" w:space="0" w:color="auto"/>
              <w:left w:val="single" w:sz="4" w:space="0" w:color="auto"/>
              <w:bottom w:val="nil"/>
              <w:right w:val="single" w:sz="4" w:space="0" w:color="auto"/>
            </w:tcBorders>
            <w:vAlign w:val="center"/>
            <w:hideMark/>
          </w:tcPr>
          <w:p w14:paraId="5E84F96B" w14:textId="77777777" w:rsidR="008D4BAD" w:rsidRPr="00B85FF4" w:rsidRDefault="008D4BAD" w:rsidP="0081799F">
            <w:pPr>
              <w:rPr>
                <w:sz w:val="18"/>
                <w:szCs w:val="18"/>
                <w:lang w:eastAsia="en-US"/>
              </w:rPr>
            </w:pPr>
          </w:p>
        </w:tc>
        <w:tc>
          <w:tcPr>
            <w:tcW w:w="431" w:type="pct"/>
            <w:vMerge/>
            <w:tcBorders>
              <w:top w:val="single" w:sz="4" w:space="0" w:color="auto"/>
              <w:left w:val="single" w:sz="4" w:space="0" w:color="auto"/>
              <w:bottom w:val="nil"/>
              <w:right w:val="single" w:sz="4" w:space="0" w:color="auto"/>
            </w:tcBorders>
            <w:vAlign w:val="center"/>
            <w:hideMark/>
          </w:tcPr>
          <w:p w14:paraId="2E615BAF" w14:textId="77777777" w:rsidR="008D4BAD" w:rsidRPr="00B85FF4" w:rsidRDefault="008D4BAD" w:rsidP="0081799F">
            <w:pPr>
              <w:rPr>
                <w:i/>
                <w:sz w:val="18"/>
                <w:szCs w:val="18"/>
                <w:lang w:eastAsia="en-US"/>
              </w:rPr>
            </w:pPr>
          </w:p>
        </w:tc>
      </w:tr>
      <w:tr w:rsidR="008D4BAD" w:rsidRPr="00B85FF4" w14:paraId="4DB8AB18" w14:textId="77777777" w:rsidTr="009F3D06">
        <w:tc>
          <w:tcPr>
            <w:tcW w:w="846" w:type="pct"/>
            <w:vMerge w:val="restart"/>
            <w:tcBorders>
              <w:top w:val="single" w:sz="4" w:space="0" w:color="auto"/>
              <w:left w:val="single" w:sz="4" w:space="0" w:color="auto"/>
              <w:bottom w:val="nil"/>
              <w:right w:val="single" w:sz="4" w:space="0" w:color="auto"/>
            </w:tcBorders>
            <w:vAlign w:val="center"/>
            <w:hideMark/>
          </w:tcPr>
          <w:p w14:paraId="7161B4FA"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eastAsia="en-US"/>
              </w:rPr>
            </w:pPr>
            <w:r w:rsidRPr="00B85FF4">
              <w:rPr>
                <w:lang w:eastAsia="en-US"/>
              </w:rPr>
              <w:t xml:space="preserve">Раздел 2. </w:t>
            </w:r>
            <w:r w:rsidRPr="00B85FF4">
              <w:rPr>
                <w:rFonts w:eastAsia="Calibri"/>
                <w:bCs/>
                <w:lang w:eastAsia="en-US"/>
              </w:rPr>
              <w:t>Государственная система обеспечения безопасности населения</w:t>
            </w:r>
          </w:p>
        </w:tc>
        <w:tc>
          <w:tcPr>
            <w:tcW w:w="3297" w:type="pct"/>
            <w:tcBorders>
              <w:top w:val="single" w:sz="4" w:space="0" w:color="auto"/>
              <w:left w:val="single" w:sz="4" w:space="0" w:color="auto"/>
              <w:bottom w:val="single" w:sz="4" w:space="0" w:color="auto"/>
              <w:right w:val="single" w:sz="4" w:space="0" w:color="auto"/>
            </w:tcBorders>
            <w:hideMark/>
          </w:tcPr>
          <w:p w14:paraId="4C68BCE7" w14:textId="77777777" w:rsidR="008D4BAD" w:rsidRPr="00B85FF4" w:rsidRDefault="008D4BAD" w:rsidP="0081799F">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426" w:type="pct"/>
            <w:vMerge w:val="restart"/>
            <w:tcBorders>
              <w:top w:val="single" w:sz="4" w:space="0" w:color="auto"/>
              <w:left w:val="single" w:sz="4" w:space="0" w:color="auto"/>
              <w:bottom w:val="nil"/>
              <w:right w:val="single" w:sz="4" w:space="0" w:color="auto"/>
            </w:tcBorders>
            <w:vAlign w:val="center"/>
            <w:hideMark/>
          </w:tcPr>
          <w:p w14:paraId="6923BAEA" w14:textId="77777777" w:rsidR="008D4BAD" w:rsidRPr="00B85FF4" w:rsidRDefault="008D4BAD" w:rsidP="0081799F">
            <w:pPr>
              <w:widowControl w:val="0"/>
              <w:jc w:val="center"/>
              <w:rPr>
                <w:sz w:val="18"/>
                <w:szCs w:val="18"/>
                <w:lang w:eastAsia="en-US"/>
              </w:rPr>
            </w:pPr>
            <w:r w:rsidRPr="00B85FF4">
              <w:rPr>
                <w:sz w:val="18"/>
                <w:szCs w:val="18"/>
                <w:lang w:eastAsia="en-US"/>
              </w:rPr>
              <w:t>16</w:t>
            </w:r>
          </w:p>
        </w:tc>
        <w:tc>
          <w:tcPr>
            <w:tcW w:w="431" w:type="pct"/>
            <w:vMerge w:val="restart"/>
            <w:tcBorders>
              <w:top w:val="single" w:sz="4" w:space="0" w:color="auto"/>
              <w:left w:val="single" w:sz="4" w:space="0" w:color="auto"/>
              <w:bottom w:val="nil"/>
              <w:right w:val="single" w:sz="4" w:space="0" w:color="auto"/>
            </w:tcBorders>
            <w:vAlign w:val="center"/>
            <w:hideMark/>
          </w:tcPr>
          <w:p w14:paraId="1AC68A69" w14:textId="77777777" w:rsidR="008D4BAD" w:rsidRPr="00B85FF4" w:rsidRDefault="008D4BAD" w:rsidP="0081799F">
            <w:pPr>
              <w:widowControl w:val="0"/>
              <w:jc w:val="center"/>
              <w:rPr>
                <w:i/>
                <w:sz w:val="18"/>
                <w:szCs w:val="18"/>
                <w:lang w:eastAsia="en-US"/>
              </w:rPr>
            </w:pPr>
            <w:r w:rsidRPr="00B85FF4">
              <w:rPr>
                <w:i/>
                <w:sz w:val="18"/>
                <w:szCs w:val="18"/>
                <w:lang w:eastAsia="en-US"/>
              </w:rPr>
              <w:t>ОК 1 – ОК 09</w:t>
            </w:r>
          </w:p>
        </w:tc>
      </w:tr>
      <w:tr w:rsidR="008D4BAD" w:rsidRPr="00B85FF4" w14:paraId="7613E931" w14:textId="77777777" w:rsidTr="009F3D06">
        <w:trPr>
          <w:trHeight w:val="610"/>
        </w:trPr>
        <w:tc>
          <w:tcPr>
            <w:tcW w:w="0" w:type="auto"/>
            <w:vMerge/>
            <w:tcBorders>
              <w:top w:val="single" w:sz="4" w:space="0" w:color="auto"/>
              <w:left w:val="single" w:sz="4" w:space="0" w:color="auto"/>
              <w:bottom w:val="nil"/>
              <w:right w:val="single" w:sz="4" w:space="0" w:color="auto"/>
            </w:tcBorders>
            <w:vAlign w:val="center"/>
            <w:hideMark/>
          </w:tcPr>
          <w:p w14:paraId="4088A677" w14:textId="77777777" w:rsidR="008D4BAD" w:rsidRPr="00B85FF4" w:rsidRDefault="008D4BAD" w:rsidP="0081799F">
            <w:pPr>
              <w:rPr>
                <w:bCs/>
                <w:sz w:val="22"/>
                <w:szCs w:val="22"/>
                <w:lang w:eastAsia="en-US"/>
              </w:rPr>
            </w:pPr>
          </w:p>
        </w:tc>
        <w:tc>
          <w:tcPr>
            <w:tcW w:w="3297" w:type="pct"/>
            <w:tcBorders>
              <w:top w:val="single" w:sz="4" w:space="0" w:color="auto"/>
              <w:left w:val="single" w:sz="4" w:space="0" w:color="auto"/>
              <w:bottom w:val="nil"/>
              <w:right w:val="single" w:sz="4" w:space="0" w:color="auto"/>
            </w:tcBorders>
            <w:vAlign w:val="center"/>
            <w:hideMark/>
          </w:tcPr>
          <w:p w14:paraId="5566E88A"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rsidRPr="00B85FF4">
              <w:rPr>
                <w:bCs/>
                <w:lang w:eastAsia="en-US"/>
              </w:rPr>
              <w:t>Тема 2.1.Общие понятия и классификация чрезвычайных ситуации природного и техногенного и социального характера Тема</w:t>
            </w:r>
          </w:p>
          <w:p w14:paraId="67F3D0A5"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rsidRPr="00B85FF4">
              <w:rPr>
                <w:bCs/>
                <w:lang w:eastAsia="en-US"/>
              </w:rPr>
              <w:t xml:space="preserve"> 2.2 Характеристика чрезвычайных ситуаций природного и техногенного характера наиболее вероятных для Калининградской области</w:t>
            </w:r>
          </w:p>
          <w:p w14:paraId="0F9833F8"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rsidRPr="00B85FF4">
              <w:rPr>
                <w:bCs/>
                <w:lang w:eastAsia="en-US"/>
              </w:rPr>
              <w:t>Тема 2.3. Единая государственная система предупреждения и ликвидации ЧС (РСЧС),  история создания, структура, силы и средства, предназначение. Права и обязанности граждан РФ в области защиты населения и территорий от ЧС.</w:t>
            </w:r>
          </w:p>
          <w:p w14:paraId="5D0E6564"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rsidRPr="00B85FF4">
              <w:rPr>
                <w:bCs/>
                <w:lang w:eastAsia="en-US"/>
              </w:rPr>
              <w:t>Тема 2.4. Гражданская оборона – составная часть обороноспособности страны. Основные понятия и определения, задачи гражданской обороны. Ядерное, химическое, бактериологическое оружие, современные средства поражения.</w:t>
            </w:r>
          </w:p>
          <w:p w14:paraId="0C54A54B"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rsidRPr="00B85FF4">
              <w:rPr>
                <w:bCs/>
                <w:lang w:eastAsia="en-US"/>
              </w:rPr>
              <w:lastRenderedPageBreak/>
              <w:t>Тема 2.5 Современные средства поражения и их поражающие факторы</w:t>
            </w:r>
          </w:p>
          <w:p w14:paraId="2655DA4E" w14:textId="77777777" w:rsidR="008D4BAD" w:rsidRPr="00B85FF4" w:rsidRDefault="008D4BAD" w:rsidP="0081799F">
            <w:pPr>
              <w:widowControl w:val="0"/>
              <w:ind w:left="36" w:hanging="5"/>
              <w:jc w:val="both"/>
              <w:rPr>
                <w:bCs/>
                <w:lang w:eastAsia="en-US"/>
              </w:rPr>
            </w:pPr>
            <w:r w:rsidRPr="00B85FF4">
              <w:rPr>
                <w:bCs/>
                <w:lang w:eastAsia="en-US"/>
              </w:rPr>
              <w:t>Тема 2.6 Организация инженерной защиты населения от поражающих факторов ЧС мирного и военного времени</w:t>
            </w:r>
          </w:p>
          <w:p w14:paraId="46A4B4AF"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rsidRPr="00B85FF4">
              <w:rPr>
                <w:bCs/>
                <w:lang w:eastAsia="en-US"/>
              </w:rPr>
              <w:t>Тема 2.7 Аварийно-спасательные и другие неотложные работы, проводимые в зонах ЧС.</w:t>
            </w:r>
          </w:p>
          <w:p w14:paraId="37B468F4"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rsidRPr="00B85FF4">
              <w:rPr>
                <w:bCs/>
                <w:lang w:eastAsia="en-US"/>
              </w:rPr>
              <w:t>Тема 2.8 Обучение населения защите от ЧС</w:t>
            </w:r>
          </w:p>
          <w:p w14:paraId="1F2B2824"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rsidRPr="00B85FF4">
              <w:rPr>
                <w:bCs/>
                <w:lang w:eastAsia="en-US"/>
              </w:rPr>
              <w:t>Тема 2.9 Правила безопасного поведения при угрозе террористического акта, захвате в качестве заложника</w:t>
            </w:r>
          </w:p>
          <w:p w14:paraId="55AFBC34"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bCs/>
                <w:lang w:eastAsia="en-US"/>
              </w:rPr>
              <w:t>Тема 2.10 Государственные службы по охране здоровья и безопасности граждан.</w:t>
            </w:r>
          </w:p>
        </w:tc>
        <w:tc>
          <w:tcPr>
            <w:tcW w:w="0" w:type="auto"/>
            <w:vMerge/>
            <w:tcBorders>
              <w:top w:val="single" w:sz="4" w:space="0" w:color="auto"/>
              <w:left w:val="single" w:sz="4" w:space="0" w:color="auto"/>
              <w:bottom w:val="nil"/>
              <w:right w:val="single" w:sz="4" w:space="0" w:color="auto"/>
            </w:tcBorders>
            <w:vAlign w:val="center"/>
            <w:hideMark/>
          </w:tcPr>
          <w:p w14:paraId="51D3E989" w14:textId="77777777" w:rsidR="008D4BAD" w:rsidRPr="00B85FF4" w:rsidRDefault="008D4BAD" w:rsidP="0081799F">
            <w:pPr>
              <w:rPr>
                <w:sz w:val="18"/>
                <w:szCs w:val="18"/>
                <w:lang w:eastAsia="en-US"/>
              </w:rPr>
            </w:pPr>
          </w:p>
        </w:tc>
        <w:tc>
          <w:tcPr>
            <w:tcW w:w="431" w:type="pct"/>
            <w:vMerge/>
            <w:tcBorders>
              <w:top w:val="single" w:sz="4" w:space="0" w:color="auto"/>
              <w:left w:val="single" w:sz="4" w:space="0" w:color="auto"/>
              <w:bottom w:val="nil"/>
              <w:right w:val="single" w:sz="4" w:space="0" w:color="auto"/>
            </w:tcBorders>
            <w:vAlign w:val="center"/>
            <w:hideMark/>
          </w:tcPr>
          <w:p w14:paraId="49B31405" w14:textId="77777777" w:rsidR="008D4BAD" w:rsidRPr="00B85FF4" w:rsidRDefault="008D4BAD" w:rsidP="0081799F">
            <w:pPr>
              <w:rPr>
                <w:i/>
                <w:sz w:val="18"/>
                <w:szCs w:val="18"/>
                <w:lang w:eastAsia="en-US"/>
              </w:rPr>
            </w:pPr>
          </w:p>
        </w:tc>
      </w:tr>
      <w:tr w:rsidR="008D4BAD" w:rsidRPr="00B85FF4" w14:paraId="10823306" w14:textId="77777777" w:rsidTr="009F3D06">
        <w:tc>
          <w:tcPr>
            <w:tcW w:w="846" w:type="pct"/>
            <w:vMerge w:val="restart"/>
            <w:tcBorders>
              <w:top w:val="single" w:sz="4" w:space="0" w:color="auto"/>
              <w:left w:val="single" w:sz="4" w:space="0" w:color="auto"/>
              <w:bottom w:val="nil"/>
              <w:right w:val="single" w:sz="4" w:space="0" w:color="auto"/>
            </w:tcBorders>
            <w:vAlign w:val="center"/>
            <w:hideMark/>
          </w:tcPr>
          <w:p w14:paraId="74E5F3C9"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eastAsia="en-US"/>
              </w:rPr>
            </w:pPr>
            <w:r w:rsidRPr="00B85FF4">
              <w:rPr>
                <w:lang w:eastAsia="en-US"/>
              </w:rPr>
              <w:t xml:space="preserve">Раздел 3. </w:t>
            </w:r>
            <w:r w:rsidRPr="00B85FF4">
              <w:rPr>
                <w:rFonts w:eastAsia="Calibri"/>
                <w:lang w:eastAsia="en-US"/>
              </w:rPr>
              <w:t>Основы обороны государства и воинская обязанность</w:t>
            </w:r>
          </w:p>
        </w:tc>
        <w:tc>
          <w:tcPr>
            <w:tcW w:w="3297" w:type="pct"/>
            <w:tcBorders>
              <w:top w:val="single" w:sz="4" w:space="0" w:color="auto"/>
              <w:left w:val="single" w:sz="4" w:space="0" w:color="auto"/>
              <w:bottom w:val="single" w:sz="4" w:space="0" w:color="auto"/>
              <w:right w:val="single" w:sz="4" w:space="0" w:color="auto"/>
            </w:tcBorders>
            <w:hideMark/>
          </w:tcPr>
          <w:p w14:paraId="34C650F1" w14:textId="77777777" w:rsidR="008D4BAD" w:rsidRPr="00B85FF4" w:rsidRDefault="008D4BAD" w:rsidP="0081799F">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426" w:type="pct"/>
            <w:vMerge w:val="restart"/>
            <w:tcBorders>
              <w:top w:val="single" w:sz="4" w:space="0" w:color="auto"/>
              <w:left w:val="single" w:sz="4" w:space="0" w:color="auto"/>
              <w:bottom w:val="nil"/>
              <w:right w:val="single" w:sz="4" w:space="0" w:color="auto"/>
            </w:tcBorders>
            <w:vAlign w:val="center"/>
            <w:hideMark/>
          </w:tcPr>
          <w:p w14:paraId="371C0F2F" w14:textId="77777777" w:rsidR="008D4BAD" w:rsidRPr="00B85FF4" w:rsidRDefault="008D4BAD" w:rsidP="0081799F">
            <w:pPr>
              <w:widowControl w:val="0"/>
              <w:jc w:val="center"/>
              <w:rPr>
                <w:b/>
                <w:i/>
                <w:sz w:val="18"/>
                <w:szCs w:val="18"/>
                <w:lang w:eastAsia="en-US"/>
              </w:rPr>
            </w:pPr>
            <w:r w:rsidRPr="00B85FF4">
              <w:rPr>
                <w:b/>
                <w:i/>
                <w:sz w:val="18"/>
                <w:szCs w:val="18"/>
                <w:lang w:eastAsia="en-US"/>
              </w:rPr>
              <w:t>18</w:t>
            </w:r>
          </w:p>
        </w:tc>
        <w:tc>
          <w:tcPr>
            <w:tcW w:w="431" w:type="pct"/>
            <w:vMerge w:val="restart"/>
            <w:tcBorders>
              <w:top w:val="single" w:sz="4" w:space="0" w:color="auto"/>
              <w:left w:val="single" w:sz="4" w:space="0" w:color="auto"/>
              <w:bottom w:val="nil"/>
              <w:right w:val="single" w:sz="4" w:space="0" w:color="auto"/>
            </w:tcBorders>
            <w:vAlign w:val="center"/>
            <w:hideMark/>
          </w:tcPr>
          <w:p w14:paraId="4A7F4B8D" w14:textId="77777777" w:rsidR="008D4BAD" w:rsidRPr="00B85FF4" w:rsidRDefault="008D4BAD" w:rsidP="0081799F">
            <w:pPr>
              <w:widowControl w:val="0"/>
              <w:jc w:val="center"/>
              <w:rPr>
                <w:i/>
                <w:sz w:val="18"/>
                <w:szCs w:val="18"/>
                <w:lang w:eastAsia="en-US"/>
              </w:rPr>
            </w:pPr>
            <w:r w:rsidRPr="00B85FF4">
              <w:rPr>
                <w:i/>
                <w:sz w:val="18"/>
                <w:szCs w:val="18"/>
                <w:lang w:eastAsia="en-US"/>
              </w:rPr>
              <w:t>ОК 1 – ОК 09</w:t>
            </w:r>
          </w:p>
        </w:tc>
      </w:tr>
      <w:tr w:rsidR="008D4BAD" w:rsidRPr="00B85FF4" w14:paraId="39A10DBD" w14:textId="77777777" w:rsidTr="009F3D06">
        <w:trPr>
          <w:trHeight w:val="1974"/>
        </w:trPr>
        <w:tc>
          <w:tcPr>
            <w:tcW w:w="0" w:type="auto"/>
            <w:vMerge/>
            <w:tcBorders>
              <w:top w:val="single" w:sz="4" w:space="0" w:color="auto"/>
              <w:left w:val="single" w:sz="4" w:space="0" w:color="auto"/>
              <w:bottom w:val="nil"/>
              <w:right w:val="single" w:sz="4" w:space="0" w:color="auto"/>
            </w:tcBorders>
            <w:vAlign w:val="center"/>
            <w:hideMark/>
          </w:tcPr>
          <w:p w14:paraId="6DEC15A3" w14:textId="77777777" w:rsidR="008D4BAD" w:rsidRPr="00B85FF4" w:rsidRDefault="008D4BAD" w:rsidP="0081799F">
            <w:pPr>
              <w:rPr>
                <w:bCs/>
                <w:sz w:val="22"/>
                <w:szCs w:val="22"/>
                <w:lang w:eastAsia="en-US"/>
              </w:rPr>
            </w:pPr>
          </w:p>
        </w:tc>
        <w:tc>
          <w:tcPr>
            <w:tcW w:w="3297" w:type="pct"/>
            <w:tcBorders>
              <w:top w:val="single" w:sz="4" w:space="0" w:color="auto"/>
              <w:left w:val="single" w:sz="4" w:space="0" w:color="auto"/>
              <w:bottom w:val="nil"/>
              <w:right w:val="single" w:sz="4" w:space="0" w:color="auto"/>
            </w:tcBorders>
            <w:vAlign w:val="center"/>
            <w:hideMark/>
          </w:tcPr>
          <w:p w14:paraId="150711B8"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3.1. История создания Вооруженных Сил России. Организационная структура ВС РФ.</w:t>
            </w:r>
          </w:p>
          <w:p w14:paraId="4B3F6AED"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3.2. Создание Вооруженных Сил РФ, их структура и предназначение. Виды и рода войск ВС РФ.</w:t>
            </w:r>
          </w:p>
          <w:p w14:paraId="5AF5F0F2"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3.3. Воинская обязанность. Основные понятия о воинской обязанности. Воинский учет. Дни воинской славы России – дни славных побед.</w:t>
            </w:r>
          </w:p>
          <w:p w14:paraId="28294E81"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3.4 Обязательная подготовка граждан к военной службе Статус военнослужащего, его права, свободы и обязанности, льготы, предоставляемые военнослужащим. Уголовная ответственность за преступления против военной службы.</w:t>
            </w:r>
          </w:p>
          <w:p w14:paraId="53B5757E"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3.5 Призыв на военную службу</w:t>
            </w:r>
          </w:p>
          <w:p w14:paraId="73693950"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3.6 Прохождение военной службы по контракту.</w:t>
            </w:r>
          </w:p>
          <w:p w14:paraId="26C8AA66"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3.7 Альтернативная гражданская служба.</w:t>
            </w:r>
          </w:p>
          <w:p w14:paraId="7B3DDA1A"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3.8 Качества личности военнослужащего как защитника Отечества</w:t>
            </w:r>
          </w:p>
          <w:p w14:paraId="0EE5097D"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3.9 Воинская дисциплина и ответственность</w:t>
            </w:r>
          </w:p>
          <w:p w14:paraId="03A9C593"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hanging="5"/>
              <w:jc w:val="both"/>
              <w:rPr>
                <w:bCs/>
                <w:lang w:eastAsia="en-US"/>
              </w:rPr>
            </w:pPr>
            <w:r w:rsidRPr="00B85FF4">
              <w:rPr>
                <w:bCs/>
                <w:lang w:eastAsia="en-US"/>
              </w:rPr>
              <w:t>Тема 3.10 Военно-профессиональная деятельность.</w:t>
            </w:r>
          </w:p>
          <w:p w14:paraId="230D3E9E"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hanging="5"/>
              <w:jc w:val="both"/>
              <w:rPr>
                <w:bCs/>
                <w:lang w:eastAsia="en-US"/>
              </w:rPr>
            </w:pPr>
            <w:r w:rsidRPr="00B85FF4">
              <w:rPr>
                <w:bCs/>
                <w:lang w:eastAsia="en-US"/>
              </w:rPr>
              <w:t>Тема 3.11 Боевые традиции Вооруженных сил России.</w:t>
            </w:r>
          </w:p>
          <w:p w14:paraId="4E27FF4D"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3.12 Ритуалы Вооруженных Сил Российской Федерации</w:t>
            </w:r>
          </w:p>
          <w:p w14:paraId="6F7A06E2"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3.13 Элементы начальной военной подготовки: Строевой устав ВС РФ; автомат Калашникова</w:t>
            </w:r>
          </w:p>
        </w:tc>
        <w:tc>
          <w:tcPr>
            <w:tcW w:w="0" w:type="auto"/>
            <w:vMerge/>
            <w:tcBorders>
              <w:top w:val="single" w:sz="4" w:space="0" w:color="auto"/>
              <w:left w:val="single" w:sz="4" w:space="0" w:color="auto"/>
              <w:bottom w:val="nil"/>
              <w:right w:val="single" w:sz="4" w:space="0" w:color="auto"/>
            </w:tcBorders>
            <w:vAlign w:val="center"/>
            <w:hideMark/>
          </w:tcPr>
          <w:p w14:paraId="37670B1B" w14:textId="77777777" w:rsidR="008D4BAD" w:rsidRPr="00B85FF4" w:rsidRDefault="008D4BAD" w:rsidP="0081799F">
            <w:pPr>
              <w:rPr>
                <w:b/>
                <w:i/>
                <w:sz w:val="18"/>
                <w:szCs w:val="18"/>
                <w:lang w:eastAsia="en-US"/>
              </w:rPr>
            </w:pPr>
          </w:p>
        </w:tc>
        <w:tc>
          <w:tcPr>
            <w:tcW w:w="431" w:type="pct"/>
            <w:vMerge/>
            <w:tcBorders>
              <w:top w:val="single" w:sz="4" w:space="0" w:color="auto"/>
              <w:left w:val="single" w:sz="4" w:space="0" w:color="auto"/>
              <w:bottom w:val="nil"/>
              <w:right w:val="single" w:sz="4" w:space="0" w:color="auto"/>
            </w:tcBorders>
            <w:vAlign w:val="center"/>
            <w:hideMark/>
          </w:tcPr>
          <w:p w14:paraId="0721E028" w14:textId="77777777" w:rsidR="008D4BAD" w:rsidRPr="00B85FF4" w:rsidRDefault="008D4BAD" w:rsidP="0081799F">
            <w:pPr>
              <w:rPr>
                <w:i/>
                <w:sz w:val="18"/>
                <w:szCs w:val="18"/>
                <w:lang w:eastAsia="en-US"/>
              </w:rPr>
            </w:pPr>
          </w:p>
        </w:tc>
      </w:tr>
      <w:tr w:rsidR="008D4BAD" w:rsidRPr="00B85FF4" w14:paraId="214D1310" w14:textId="77777777" w:rsidTr="009F3D06">
        <w:trPr>
          <w:trHeight w:val="1886"/>
        </w:trPr>
        <w:tc>
          <w:tcPr>
            <w:tcW w:w="846" w:type="pct"/>
            <w:vMerge w:val="restart"/>
            <w:tcBorders>
              <w:top w:val="single" w:sz="4" w:space="0" w:color="auto"/>
              <w:left w:val="single" w:sz="4" w:space="0" w:color="auto"/>
              <w:bottom w:val="nil"/>
              <w:right w:val="single" w:sz="4" w:space="0" w:color="auto"/>
            </w:tcBorders>
            <w:vAlign w:val="center"/>
            <w:hideMark/>
          </w:tcPr>
          <w:p w14:paraId="7298CFC4" w14:textId="77777777" w:rsidR="008D4BAD" w:rsidRPr="00B85FF4" w:rsidRDefault="008D4BAD" w:rsidP="0081799F">
            <w:pPr>
              <w:widowControl w:val="0"/>
              <w:jc w:val="center"/>
              <w:rPr>
                <w:iCs/>
                <w:sz w:val="22"/>
                <w:szCs w:val="22"/>
                <w:lang w:eastAsia="en-US"/>
              </w:rPr>
            </w:pPr>
            <w:r w:rsidRPr="00B85FF4">
              <w:rPr>
                <w:lang w:eastAsia="en-US"/>
              </w:rPr>
              <w:lastRenderedPageBreak/>
              <w:t xml:space="preserve">Раздел 4. </w:t>
            </w:r>
            <w:r w:rsidRPr="00B85FF4">
              <w:rPr>
                <w:rFonts w:eastAsia="Calibri"/>
                <w:lang w:eastAsia="en-US"/>
              </w:rPr>
              <w:t>Основы медицинских знаний</w:t>
            </w:r>
          </w:p>
        </w:tc>
        <w:tc>
          <w:tcPr>
            <w:tcW w:w="3297" w:type="pct"/>
            <w:tcBorders>
              <w:top w:val="single" w:sz="4" w:space="0" w:color="auto"/>
              <w:left w:val="single" w:sz="4" w:space="0" w:color="auto"/>
              <w:bottom w:val="single" w:sz="4" w:space="0" w:color="auto"/>
              <w:right w:val="single" w:sz="4" w:space="0" w:color="auto"/>
            </w:tcBorders>
            <w:hideMark/>
          </w:tcPr>
          <w:p w14:paraId="6B6796AD" w14:textId="77777777" w:rsidR="008D4BAD" w:rsidRPr="00B85FF4" w:rsidRDefault="008D4BAD" w:rsidP="0081799F">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426" w:type="pct"/>
            <w:tcBorders>
              <w:top w:val="single" w:sz="4" w:space="0" w:color="auto"/>
              <w:left w:val="single" w:sz="4" w:space="0" w:color="auto"/>
              <w:bottom w:val="nil"/>
              <w:right w:val="single" w:sz="4" w:space="0" w:color="auto"/>
            </w:tcBorders>
            <w:vAlign w:val="center"/>
            <w:hideMark/>
          </w:tcPr>
          <w:p w14:paraId="000C4A16" w14:textId="77777777" w:rsidR="008D4BAD" w:rsidRPr="00B85FF4" w:rsidRDefault="008D4BAD" w:rsidP="0081799F">
            <w:pPr>
              <w:rPr>
                <w:b/>
                <w:sz w:val="20"/>
                <w:szCs w:val="20"/>
                <w:lang w:eastAsia="en-US"/>
              </w:rPr>
            </w:pPr>
          </w:p>
        </w:tc>
        <w:tc>
          <w:tcPr>
            <w:tcW w:w="431" w:type="pct"/>
            <w:vMerge w:val="restart"/>
            <w:tcBorders>
              <w:top w:val="single" w:sz="4" w:space="0" w:color="auto"/>
              <w:left w:val="single" w:sz="4" w:space="0" w:color="auto"/>
              <w:bottom w:val="nil"/>
              <w:right w:val="single" w:sz="4" w:space="0" w:color="auto"/>
            </w:tcBorders>
            <w:vAlign w:val="center"/>
            <w:hideMark/>
          </w:tcPr>
          <w:p w14:paraId="7282DC5F" w14:textId="77777777" w:rsidR="008D4BAD" w:rsidRPr="00B85FF4" w:rsidRDefault="008D4BAD" w:rsidP="0081799F">
            <w:pPr>
              <w:widowControl w:val="0"/>
              <w:jc w:val="center"/>
              <w:rPr>
                <w:i/>
                <w:sz w:val="18"/>
                <w:szCs w:val="18"/>
                <w:lang w:eastAsia="en-US"/>
              </w:rPr>
            </w:pPr>
            <w:r w:rsidRPr="00B85FF4">
              <w:rPr>
                <w:i/>
                <w:sz w:val="18"/>
                <w:szCs w:val="18"/>
                <w:lang w:eastAsia="en-US"/>
              </w:rPr>
              <w:t>ОК 1 – ОК 09</w:t>
            </w:r>
          </w:p>
        </w:tc>
      </w:tr>
      <w:tr w:rsidR="008D4BAD" w:rsidRPr="00B85FF4" w14:paraId="2619B6D8" w14:textId="77777777" w:rsidTr="009F3D06">
        <w:trPr>
          <w:trHeight w:val="2175"/>
        </w:trPr>
        <w:tc>
          <w:tcPr>
            <w:tcW w:w="0" w:type="auto"/>
            <w:vMerge/>
            <w:tcBorders>
              <w:top w:val="single" w:sz="4" w:space="0" w:color="auto"/>
              <w:left w:val="single" w:sz="4" w:space="0" w:color="auto"/>
              <w:bottom w:val="nil"/>
              <w:right w:val="single" w:sz="4" w:space="0" w:color="auto"/>
            </w:tcBorders>
            <w:vAlign w:val="center"/>
            <w:hideMark/>
          </w:tcPr>
          <w:p w14:paraId="24E11951" w14:textId="77777777" w:rsidR="008D4BAD" w:rsidRPr="00B85FF4" w:rsidRDefault="008D4BAD" w:rsidP="0081799F">
            <w:pPr>
              <w:rPr>
                <w:iCs/>
                <w:sz w:val="22"/>
                <w:szCs w:val="22"/>
                <w:lang w:eastAsia="en-US"/>
              </w:rPr>
            </w:pPr>
          </w:p>
        </w:tc>
        <w:tc>
          <w:tcPr>
            <w:tcW w:w="3297" w:type="pct"/>
            <w:tcBorders>
              <w:top w:val="single" w:sz="4" w:space="0" w:color="auto"/>
              <w:left w:val="single" w:sz="4" w:space="0" w:color="auto"/>
              <w:bottom w:val="nil"/>
              <w:right w:val="single" w:sz="4" w:space="0" w:color="auto"/>
            </w:tcBorders>
            <w:vAlign w:val="center"/>
            <w:hideMark/>
          </w:tcPr>
          <w:p w14:paraId="6A94FD5C" w14:textId="77777777" w:rsidR="008D4BAD" w:rsidRPr="00B85FF4" w:rsidRDefault="008D4BAD" w:rsidP="0081799F">
            <w:pPr>
              <w:widowControl w:val="0"/>
              <w:ind w:left="36" w:hanging="5"/>
              <w:jc w:val="both"/>
              <w:rPr>
                <w:lang w:eastAsia="en-US"/>
              </w:rPr>
            </w:pPr>
            <w:r w:rsidRPr="00B85FF4">
              <w:rPr>
                <w:lang w:eastAsia="en-US"/>
              </w:rPr>
              <w:t>Тема 4.1 Понятие первой помощи</w:t>
            </w:r>
          </w:p>
          <w:p w14:paraId="70C89074" w14:textId="77777777" w:rsidR="008D4BAD" w:rsidRPr="00B85FF4" w:rsidRDefault="008D4BAD" w:rsidP="0081799F">
            <w:pPr>
              <w:spacing w:line="252" w:lineRule="auto"/>
              <w:rPr>
                <w:bCs/>
                <w:lang w:eastAsia="en-US"/>
              </w:rPr>
            </w:pPr>
            <w:r w:rsidRPr="00B85FF4">
              <w:rPr>
                <w:bCs/>
                <w:lang w:eastAsia="en-US"/>
              </w:rPr>
              <w:t>Тема 4.2. Понятие травм и их виды.</w:t>
            </w:r>
          </w:p>
          <w:p w14:paraId="595AB0C5" w14:textId="77777777" w:rsidR="008D4BAD" w:rsidRPr="00B85FF4" w:rsidRDefault="008D4BAD"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B85FF4">
              <w:rPr>
                <w:lang w:eastAsia="en-US"/>
              </w:rPr>
              <w:t>Тема 4.3 Основные инфекционные болезни, их классификация и профилактика</w:t>
            </w:r>
          </w:p>
        </w:tc>
        <w:tc>
          <w:tcPr>
            <w:tcW w:w="426" w:type="pct"/>
            <w:tcBorders>
              <w:top w:val="single" w:sz="4" w:space="0" w:color="auto"/>
              <w:left w:val="single" w:sz="4" w:space="0" w:color="auto"/>
              <w:bottom w:val="nil"/>
              <w:right w:val="single" w:sz="4" w:space="0" w:color="auto"/>
            </w:tcBorders>
            <w:vAlign w:val="center"/>
            <w:hideMark/>
          </w:tcPr>
          <w:p w14:paraId="073C4E83" w14:textId="77777777" w:rsidR="008D4BAD" w:rsidRPr="00B85FF4" w:rsidRDefault="008D4BAD" w:rsidP="0081799F">
            <w:pPr>
              <w:spacing w:line="252" w:lineRule="auto"/>
              <w:jc w:val="center"/>
              <w:rPr>
                <w:b/>
                <w:bCs/>
                <w:i/>
                <w:lang w:eastAsia="en-US"/>
              </w:rPr>
            </w:pPr>
            <w:r w:rsidRPr="00B85FF4">
              <w:rPr>
                <w:b/>
                <w:bCs/>
                <w:i/>
                <w:lang w:eastAsia="en-US"/>
              </w:rPr>
              <w:t>4</w:t>
            </w:r>
          </w:p>
        </w:tc>
        <w:tc>
          <w:tcPr>
            <w:tcW w:w="431" w:type="pct"/>
            <w:vMerge/>
            <w:tcBorders>
              <w:top w:val="single" w:sz="4" w:space="0" w:color="auto"/>
              <w:left w:val="single" w:sz="4" w:space="0" w:color="auto"/>
              <w:bottom w:val="nil"/>
              <w:right w:val="single" w:sz="4" w:space="0" w:color="auto"/>
            </w:tcBorders>
            <w:vAlign w:val="center"/>
            <w:hideMark/>
          </w:tcPr>
          <w:p w14:paraId="2F9C9C02" w14:textId="77777777" w:rsidR="008D4BAD" w:rsidRPr="00B85FF4" w:rsidRDefault="008D4BAD" w:rsidP="0081799F">
            <w:pPr>
              <w:rPr>
                <w:i/>
                <w:sz w:val="18"/>
                <w:szCs w:val="18"/>
                <w:lang w:eastAsia="en-US"/>
              </w:rPr>
            </w:pPr>
          </w:p>
        </w:tc>
      </w:tr>
      <w:tr w:rsidR="008D4BAD" w:rsidRPr="00B85FF4" w14:paraId="3A22F837" w14:textId="77777777" w:rsidTr="009F3D06">
        <w:trPr>
          <w:trHeight w:val="2175"/>
        </w:trPr>
        <w:tc>
          <w:tcPr>
            <w:tcW w:w="0" w:type="auto"/>
            <w:vMerge/>
            <w:tcBorders>
              <w:top w:val="single" w:sz="4" w:space="0" w:color="auto"/>
              <w:left w:val="single" w:sz="4" w:space="0" w:color="auto"/>
              <w:bottom w:val="nil"/>
              <w:right w:val="single" w:sz="4" w:space="0" w:color="auto"/>
            </w:tcBorders>
            <w:vAlign w:val="center"/>
            <w:hideMark/>
          </w:tcPr>
          <w:p w14:paraId="43884633" w14:textId="77777777" w:rsidR="008D4BAD" w:rsidRPr="00B85FF4" w:rsidRDefault="008D4BAD" w:rsidP="0081799F">
            <w:pPr>
              <w:rPr>
                <w:iCs/>
                <w:sz w:val="22"/>
                <w:szCs w:val="22"/>
                <w:lang w:eastAsia="en-US"/>
              </w:rPr>
            </w:pPr>
          </w:p>
        </w:tc>
        <w:tc>
          <w:tcPr>
            <w:tcW w:w="3297" w:type="pct"/>
            <w:tcBorders>
              <w:top w:val="single" w:sz="4" w:space="0" w:color="auto"/>
              <w:left w:val="single" w:sz="4" w:space="0" w:color="auto"/>
              <w:bottom w:val="nil"/>
              <w:right w:val="single" w:sz="4" w:space="0" w:color="auto"/>
            </w:tcBorders>
            <w:vAlign w:val="center"/>
          </w:tcPr>
          <w:p w14:paraId="5DF9E22D" w14:textId="77777777" w:rsidR="008D4BAD" w:rsidRPr="00B85FF4" w:rsidRDefault="008D4BAD" w:rsidP="0081799F">
            <w:pPr>
              <w:widowControl w:val="0"/>
              <w:ind w:left="36" w:hanging="5"/>
              <w:jc w:val="both"/>
              <w:rPr>
                <w:bCs/>
                <w:lang w:eastAsia="en-US"/>
              </w:rPr>
            </w:pPr>
            <w:r w:rsidRPr="00B85FF4">
              <w:rPr>
                <w:bCs/>
                <w:lang w:eastAsia="en-US"/>
              </w:rPr>
              <w:t>Практическое занятие №1. Первая помощь при синдроме длительного сдавливания</w:t>
            </w:r>
          </w:p>
          <w:p w14:paraId="5666B568" w14:textId="77777777" w:rsidR="008D4BAD" w:rsidRPr="00B85FF4" w:rsidRDefault="008D4BAD" w:rsidP="0081799F">
            <w:pPr>
              <w:widowControl w:val="0"/>
              <w:ind w:left="36" w:hanging="5"/>
              <w:jc w:val="both"/>
              <w:rPr>
                <w:lang w:eastAsia="en-US"/>
              </w:rPr>
            </w:pPr>
            <w:r w:rsidRPr="00B85FF4">
              <w:rPr>
                <w:bCs/>
                <w:lang w:eastAsia="en-US"/>
              </w:rPr>
              <w:t xml:space="preserve">Практическое занятие №2. </w:t>
            </w:r>
            <w:r w:rsidRPr="00B85FF4">
              <w:rPr>
                <w:lang w:eastAsia="en-US"/>
              </w:rPr>
              <w:t>Понятие и виды кровотечений.</w:t>
            </w:r>
          </w:p>
          <w:p w14:paraId="3D4A478C" w14:textId="77777777" w:rsidR="008D4BAD" w:rsidRPr="00B85FF4" w:rsidRDefault="008D4BAD" w:rsidP="0081799F">
            <w:pPr>
              <w:widowControl w:val="0"/>
              <w:ind w:left="36" w:hanging="5"/>
              <w:jc w:val="both"/>
              <w:rPr>
                <w:lang w:eastAsia="en-US"/>
              </w:rPr>
            </w:pPr>
            <w:r w:rsidRPr="00B85FF4">
              <w:rPr>
                <w:bCs/>
                <w:lang w:eastAsia="en-US"/>
              </w:rPr>
              <w:t xml:space="preserve">Практическое занятие №3. </w:t>
            </w:r>
            <w:r w:rsidRPr="00B85FF4">
              <w:rPr>
                <w:lang w:eastAsia="en-US"/>
              </w:rPr>
              <w:t>Первая помощь при ожогах</w:t>
            </w:r>
          </w:p>
          <w:p w14:paraId="65A7ADDC" w14:textId="77777777" w:rsidR="008D4BAD" w:rsidRPr="00B85FF4" w:rsidRDefault="008D4BAD" w:rsidP="0081799F">
            <w:pPr>
              <w:widowControl w:val="0"/>
              <w:ind w:left="36" w:hanging="5"/>
              <w:jc w:val="both"/>
              <w:rPr>
                <w:lang w:eastAsia="en-US"/>
              </w:rPr>
            </w:pPr>
            <w:r w:rsidRPr="00B85FF4">
              <w:rPr>
                <w:bCs/>
                <w:lang w:eastAsia="en-US"/>
              </w:rPr>
              <w:t xml:space="preserve">Практическое занятие №4. </w:t>
            </w:r>
            <w:r w:rsidRPr="00B85FF4">
              <w:rPr>
                <w:lang w:eastAsia="en-US"/>
              </w:rPr>
              <w:t>Первая помощь при воздействии низких температур</w:t>
            </w:r>
          </w:p>
          <w:p w14:paraId="6CC5AF41" w14:textId="77777777" w:rsidR="008D4BAD" w:rsidRPr="00B85FF4" w:rsidRDefault="008D4BAD" w:rsidP="0081799F">
            <w:pPr>
              <w:widowControl w:val="0"/>
              <w:ind w:left="36" w:hanging="5"/>
              <w:jc w:val="both"/>
              <w:rPr>
                <w:lang w:eastAsia="en-US"/>
              </w:rPr>
            </w:pPr>
            <w:r w:rsidRPr="00B85FF4">
              <w:rPr>
                <w:bCs/>
                <w:lang w:eastAsia="en-US"/>
              </w:rPr>
              <w:t xml:space="preserve">Практическое занятие №5. </w:t>
            </w:r>
            <w:r w:rsidRPr="00B85FF4">
              <w:rPr>
                <w:lang w:eastAsia="en-US"/>
              </w:rPr>
              <w:t>Первая помощь при попадании инородных тел в верхние дыхательные пути. Первая помощь при отравлениях</w:t>
            </w:r>
          </w:p>
          <w:p w14:paraId="76E144C0" w14:textId="77777777" w:rsidR="008D4BAD" w:rsidRPr="00B85FF4" w:rsidRDefault="008D4BAD" w:rsidP="0081799F">
            <w:pPr>
              <w:widowControl w:val="0"/>
              <w:ind w:left="36" w:hanging="5"/>
              <w:jc w:val="both"/>
              <w:rPr>
                <w:lang w:eastAsia="en-US"/>
              </w:rPr>
            </w:pPr>
            <w:r w:rsidRPr="00B85FF4">
              <w:rPr>
                <w:bCs/>
                <w:lang w:eastAsia="en-US"/>
              </w:rPr>
              <w:t xml:space="preserve">Практическое занятие №6. </w:t>
            </w:r>
            <w:r w:rsidRPr="00B85FF4">
              <w:rPr>
                <w:lang w:eastAsia="en-US"/>
              </w:rPr>
              <w:t>Первая помощь при отсутствии сознания.</w:t>
            </w:r>
          </w:p>
          <w:p w14:paraId="3B176892" w14:textId="77777777" w:rsidR="008D4BAD" w:rsidRPr="00B85FF4" w:rsidRDefault="008D4BAD" w:rsidP="0081799F">
            <w:pPr>
              <w:widowControl w:val="0"/>
              <w:ind w:left="36" w:hanging="5"/>
              <w:jc w:val="both"/>
              <w:rPr>
                <w:lang w:eastAsia="en-US"/>
              </w:rPr>
            </w:pPr>
          </w:p>
        </w:tc>
        <w:tc>
          <w:tcPr>
            <w:tcW w:w="426" w:type="pct"/>
            <w:tcBorders>
              <w:top w:val="single" w:sz="4" w:space="0" w:color="auto"/>
              <w:left w:val="single" w:sz="4" w:space="0" w:color="auto"/>
              <w:bottom w:val="nil"/>
              <w:right w:val="single" w:sz="4" w:space="0" w:color="auto"/>
            </w:tcBorders>
            <w:vAlign w:val="center"/>
            <w:hideMark/>
          </w:tcPr>
          <w:p w14:paraId="0C137565" w14:textId="77777777" w:rsidR="008D4BAD" w:rsidRPr="00B85FF4" w:rsidRDefault="008D4BAD" w:rsidP="0081799F">
            <w:pPr>
              <w:spacing w:line="252" w:lineRule="auto"/>
              <w:jc w:val="center"/>
              <w:rPr>
                <w:b/>
                <w:bCs/>
                <w:i/>
                <w:lang w:eastAsia="en-US"/>
              </w:rPr>
            </w:pPr>
            <w:r w:rsidRPr="00B85FF4">
              <w:rPr>
                <w:b/>
                <w:bCs/>
                <w:i/>
                <w:lang w:eastAsia="en-US"/>
              </w:rPr>
              <w:t>12</w:t>
            </w:r>
          </w:p>
        </w:tc>
        <w:tc>
          <w:tcPr>
            <w:tcW w:w="431" w:type="pct"/>
            <w:vMerge/>
            <w:tcBorders>
              <w:top w:val="single" w:sz="4" w:space="0" w:color="auto"/>
              <w:left w:val="single" w:sz="4" w:space="0" w:color="auto"/>
              <w:bottom w:val="nil"/>
              <w:right w:val="single" w:sz="4" w:space="0" w:color="auto"/>
            </w:tcBorders>
            <w:vAlign w:val="center"/>
            <w:hideMark/>
          </w:tcPr>
          <w:p w14:paraId="618B5AB0" w14:textId="77777777" w:rsidR="008D4BAD" w:rsidRPr="00B85FF4" w:rsidRDefault="008D4BAD" w:rsidP="0081799F">
            <w:pPr>
              <w:rPr>
                <w:i/>
                <w:sz w:val="18"/>
                <w:szCs w:val="18"/>
                <w:lang w:eastAsia="en-US"/>
              </w:rPr>
            </w:pPr>
          </w:p>
        </w:tc>
      </w:tr>
      <w:tr w:rsidR="008D4BAD" w:rsidRPr="00B85FF4" w14:paraId="0F67C2B5" w14:textId="77777777" w:rsidTr="009F3D06">
        <w:trPr>
          <w:trHeight w:val="142"/>
        </w:trPr>
        <w:tc>
          <w:tcPr>
            <w:tcW w:w="846" w:type="pct"/>
            <w:tcBorders>
              <w:top w:val="single" w:sz="4" w:space="0" w:color="auto"/>
              <w:left w:val="single" w:sz="4" w:space="0" w:color="auto"/>
              <w:bottom w:val="single" w:sz="4" w:space="0" w:color="auto"/>
              <w:right w:val="single" w:sz="4" w:space="0" w:color="auto"/>
            </w:tcBorders>
            <w:vAlign w:val="center"/>
            <w:hideMark/>
          </w:tcPr>
          <w:p w14:paraId="6A992D7F" w14:textId="77777777" w:rsidR="008D4BAD" w:rsidRPr="00B85FF4" w:rsidRDefault="008D4BAD" w:rsidP="0081799F">
            <w:pPr>
              <w:widowControl w:val="0"/>
              <w:tabs>
                <w:tab w:val="left" w:pos="324"/>
              </w:tabs>
              <w:jc w:val="both"/>
              <w:rPr>
                <w:rFonts w:eastAsia="Calibri"/>
                <w:sz w:val="22"/>
                <w:szCs w:val="22"/>
                <w:lang w:eastAsia="en-US"/>
              </w:rPr>
            </w:pPr>
            <w:r w:rsidRPr="00B85FF4">
              <w:rPr>
                <w:rFonts w:eastAsia="Calibri"/>
                <w:lang w:eastAsia="en-US"/>
              </w:rPr>
              <w:t xml:space="preserve">Итого по дисциплине </w:t>
            </w:r>
          </w:p>
        </w:tc>
        <w:tc>
          <w:tcPr>
            <w:tcW w:w="3297" w:type="pct"/>
            <w:tcBorders>
              <w:top w:val="single" w:sz="4" w:space="0" w:color="auto"/>
              <w:left w:val="single" w:sz="4" w:space="0" w:color="auto"/>
              <w:bottom w:val="single" w:sz="4" w:space="0" w:color="auto"/>
              <w:right w:val="single" w:sz="4" w:space="0" w:color="auto"/>
            </w:tcBorders>
            <w:vAlign w:val="center"/>
          </w:tcPr>
          <w:p w14:paraId="117340F9" w14:textId="77777777" w:rsidR="008D4BAD" w:rsidRPr="00B85FF4" w:rsidRDefault="008D4BAD" w:rsidP="0081799F">
            <w:pPr>
              <w:widowControl w:val="0"/>
              <w:jc w:val="center"/>
              <w:rPr>
                <w:rFonts w:eastAsia="Calibri"/>
                <w:lang w:eastAsia="en-US"/>
              </w:rPr>
            </w:pPr>
          </w:p>
        </w:tc>
        <w:tc>
          <w:tcPr>
            <w:tcW w:w="426" w:type="pct"/>
            <w:tcBorders>
              <w:top w:val="single" w:sz="4" w:space="0" w:color="auto"/>
              <w:left w:val="single" w:sz="4" w:space="0" w:color="auto"/>
              <w:bottom w:val="single" w:sz="4" w:space="0" w:color="auto"/>
              <w:right w:val="single" w:sz="4" w:space="0" w:color="auto"/>
            </w:tcBorders>
            <w:vAlign w:val="center"/>
            <w:hideMark/>
          </w:tcPr>
          <w:p w14:paraId="0D905026" w14:textId="77777777" w:rsidR="008D4BAD" w:rsidRPr="00B85FF4" w:rsidRDefault="008D4BAD" w:rsidP="0081799F">
            <w:pPr>
              <w:widowControl w:val="0"/>
              <w:jc w:val="center"/>
              <w:rPr>
                <w:rFonts w:eastAsia="Calibri"/>
                <w:lang w:eastAsia="en-US"/>
              </w:rPr>
            </w:pPr>
            <w:r w:rsidRPr="00B85FF4">
              <w:rPr>
                <w:rFonts w:eastAsia="Calibri"/>
                <w:lang w:eastAsia="en-US"/>
              </w:rPr>
              <w:t>68</w:t>
            </w:r>
          </w:p>
        </w:tc>
        <w:tc>
          <w:tcPr>
            <w:tcW w:w="431" w:type="pct"/>
            <w:tcBorders>
              <w:top w:val="single" w:sz="4" w:space="0" w:color="auto"/>
              <w:left w:val="single" w:sz="4" w:space="0" w:color="auto"/>
              <w:bottom w:val="single" w:sz="4" w:space="0" w:color="auto"/>
              <w:right w:val="single" w:sz="4" w:space="0" w:color="auto"/>
            </w:tcBorders>
            <w:vAlign w:val="center"/>
          </w:tcPr>
          <w:p w14:paraId="745F846A" w14:textId="77777777" w:rsidR="008D4BAD" w:rsidRPr="00B85FF4" w:rsidRDefault="008D4BAD" w:rsidP="0081799F">
            <w:pPr>
              <w:widowControl w:val="0"/>
              <w:jc w:val="center"/>
              <w:rPr>
                <w:rFonts w:eastAsia="Calibri"/>
                <w:lang w:eastAsia="en-US"/>
              </w:rPr>
            </w:pPr>
          </w:p>
        </w:tc>
        <w:bookmarkEnd w:id="227"/>
      </w:tr>
    </w:tbl>
    <w:p w14:paraId="1AA55852" w14:textId="77777777" w:rsidR="008D4BAD" w:rsidRPr="00B85FF4" w:rsidRDefault="008D4BAD" w:rsidP="008D4BAD">
      <w:pPr>
        <w:widowControl w:val="0"/>
        <w:sectPr w:rsidR="008D4BAD" w:rsidRPr="00B85FF4" w:rsidSect="0081799F">
          <w:pgSz w:w="16838" w:h="11906" w:orient="landscape"/>
          <w:pgMar w:top="1134" w:right="1134" w:bottom="1134" w:left="1134" w:header="709" w:footer="567" w:gutter="0"/>
          <w:cols w:space="708"/>
          <w:docGrid w:linePitch="360"/>
        </w:sectPr>
      </w:pPr>
    </w:p>
    <w:p w14:paraId="543A0EF7" w14:textId="77777777" w:rsidR="008D4BAD" w:rsidRPr="00B85FF4" w:rsidRDefault="008D4BAD" w:rsidP="008D4BAD">
      <w:pPr>
        <w:pStyle w:val="1"/>
        <w:widowControl w:val="0"/>
        <w:spacing w:before="0" w:after="0"/>
        <w:ind w:firstLine="709"/>
        <w:jc w:val="both"/>
        <w:rPr>
          <w:rFonts w:ascii="Times New Roman" w:hAnsi="Times New Roman"/>
          <w:b w:val="0"/>
          <w:sz w:val="24"/>
        </w:rPr>
      </w:pPr>
      <w:bookmarkStart w:id="228" w:name="_Toc4495252"/>
      <w:r w:rsidRPr="00B85FF4">
        <w:rPr>
          <w:rFonts w:ascii="Times New Roman" w:hAnsi="Times New Roman"/>
          <w:b w:val="0"/>
          <w:sz w:val="24"/>
        </w:rPr>
        <w:lastRenderedPageBreak/>
        <w:t>7 ХАРАКТЕРИСТИКА ОСНОВНЫХ ВИДОВ УЧЕБНОЙ ДЕЯТЕЛЬНОСТИ СТУДЕНТОВ</w:t>
      </w:r>
      <w:bookmarkEnd w:id="228"/>
    </w:p>
    <w:p w14:paraId="525CF704" w14:textId="77777777" w:rsidR="008D4BAD" w:rsidRPr="00B85FF4" w:rsidRDefault="008D4BAD" w:rsidP="008D4BAD">
      <w:pPr>
        <w:widowControl w:val="0"/>
        <w:tabs>
          <w:tab w:val="left" w:pos="2700"/>
        </w:tabs>
        <w:autoSpaceDE w:val="0"/>
        <w:autoSpaceDN w:val="0"/>
        <w:adjustRightInd w:val="0"/>
        <w:ind w:firstLine="709"/>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237"/>
      </w:tblGrid>
      <w:tr w:rsidR="008D4BAD" w:rsidRPr="00B85FF4" w14:paraId="415476C7" w14:textId="77777777" w:rsidTr="0081799F">
        <w:tc>
          <w:tcPr>
            <w:tcW w:w="3652" w:type="dxa"/>
            <w:shd w:val="clear" w:color="auto" w:fill="D9D9D9"/>
            <w:vAlign w:val="center"/>
          </w:tcPr>
          <w:p w14:paraId="537D33C3" w14:textId="77777777" w:rsidR="008D4BAD" w:rsidRPr="00B85FF4" w:rsidRDefault="008D4BAD" w:rsidP="0081799F">
            <w:pPr>
              <w:widowControl w:val="0"/>
              <w:tabs>
                <w:tab w:val="left" w:pos="2700"/>
              </w:tabs>
              <w:autoSpaceDE w:val="0"/>
              <w:autoSpaceDN w:val="0"/>
              <w:adjustRightInd w:val="0"/>
              <w:jc w:val="center"/>
              <w:rPr>
                <w:sz w:val="20"/>
                <w:szCs w:val="20"/>
              </w:rPr>
            </w:pPr>
            <w:r w:rsidRPr="00B85FF4">
              <w:rPr>
                <w:b/>
                <w:bCs/>
                <w:sz w:val="20"/>
                <w:szCs w:val="20"/>
              </w:rPr>
              <w:t>Содержание обучения</w:t>
            </w:r>
          </w:p>
        </w:tc>
        <w:tc>
          <w:tcPr>
            <w:tcW w:w="6237" w:type="dxa"/>
            <w:shd w:val="clear" w:color="auto" w:fill="D9D9D9"/>
            <w:vAlign w:val="center"/>
          </w:tcPr>
          <w:p w14:paraId="05379B7B" w14:textId="77777777" w:rsidR="008D4BAD" w:rsidRPr="00B85FF4" w:rsidRDefault="008D4BAD" w:rsidP="0081799F">
            <w:pPr>
              <w:widowControl w:val="0"/>
              <w:tabs>
                <w:tab w:val="left" w:pos="2700"/>
              </w:tabs>
              <w:autoSpaceDE w:val="0"/>
              <w:autoSpaceDN w:val="0"/>
              <w:adjustRightInd w:val="0"/>
              <w:jc w:val="center"/>
              <w:rPr>
                <w:b/>
                <w:bCs/>
                <w:sz w:val="20"/>
                <w:szCs w:val="20"/>
              </w:rPr>
            </w:pPr>
            <w:r w:rsidRPr="00B85FF4">
              <w:rPr>
                <w:b/>
                <w:bCs/>
                <w:sz w:val="20"/>
                <w:szCs w:val="20"/>
              </w:rPr>
              <w:t>Характеристика основных видов деятельности студентов (на уровне учебных действий)</w:t>
            </w:r>
          </w:p>
        </w:tc>
      </w:tr>
      <w:tr w:rsidR="008D4BAD" w:rsidRPr="00B85FF4" w14:paraId="3D61F89C" w14:textId="77777777" w:rsidTr="0081799F">
        <w:tc>
          <w:tcPr>
            <w:tcW w:w="3652" w:type="dxa"/>
          </w:tcPr>
          <w:p w14:paraId="605D99DE" w14:textId="77777777" w:rsidR="008D4BAD" w:rsidRPr="00B85FF4" w:rsidRDefault="008D4BAD" w:rsidP="0081799F">
            <w:pPr>
              <w:widowControl w:val="0"/>
              <w:tabs>
                <w:tab w:val="left" w:pos="2700"/>
              </w:tabs>
              <w:autoSpaceDE w:val="0"/>
              <w:autoSpaceDN w:val="0"/>
              <w:adjustRightInd w:val="0"/>
              <w:jc w:val="both"/>
              <w:rPr>
                <w:sz w:val="20"/>
                <w:szCs w:val="20"/>
              </w:rPr>
            </w:pPr>
            <w:r w:rsidRPr="00B85FF4">
              <w:rPr>
                <w:b/>
                <w:bCs/>
                <w:sz w:val="20"/>
                <w:szCs w:val="20"/>
              </w:rPr>
              <w:t>Введение</w:t>
            </w:r>
          </w:p>
        </w:tc>
        <w:tc>
          <w:tcPr>
            <w:tcW w:w="6237" w:type="dxa"/>
          </w:tcPr>
          <w:p w14:paraId="01E4B0DE" w14:textId="77777777" w:rsidR="008D4BAD" w:rsidRPr="00B85FF4" w:rsidRDefault="008D4BAD" w:rsidP="0081799F">
            <w:pPr>
              <w:widowControl w:val="0"/>
              <w:tabs>
                <w:tab w:val="left" w:pos="2700"/>
              </w:tabs>
              <w:autoSpaceDE w:val="0"/>
              <w:autoSpaceDN w:val="0"/>
              <w:adjustRightInd w:val="0"/>
              <w:jc w:val="both"/>
              <w:rPr>
                <w:sz w:val="20"/>
                <w:szCs w:val="20"/>
              </w:rPr>
            </w:pPr>
            <w:r w:rsidRPr="00B85FF4">
              <w:rPr>
                <w:sz w:val="20"/>
                <w:szCs w:val="20"/>
              </w:rPr>
              <w:t xml:space="preserve">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w:t>
            </w:r>
            <w:r w:rsidRPr="00B85FF4">
              <w:rPr>
                <w:sz w:val="20"/>
                <w:szCs w:val="20"/>
              </w:rPr>
              <w:cr/>
              <w:t xml:space="preserve">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 </w:t>
            </w:r>
          </w:p>
        </w:tc>
      </w:tr>
      <w:tr w:rsidR="008D4BAD" w:rsidRPr="00B85FF4" w14:paraId="31D72922" w14:textId="77777777" w:rsidTr="0081799F">
        <w:tc>
          <w:tcPr>
            <w:tcW w:w="3652" w:type="dxa"/>
          </w:tcPr>
          <w:p w14:paraId="728B48D8" w14:textId="77777777" w:rsidR="008D4BAD" w:rsidRPr="00B85FF4" w:rsidRDefault="008D4BAD" w:rsidP="0081799F">
            <w:pPr>
              <w:widowControl w:val="0"/>
              <w:tabs>
                <w:tab w:val="left" w:pos="2700"/>
              </w:tabs>
              <w:autoSpaceDE w:val="0"/>
              <w:autoSpaceDN w:val="0"/>
              <w:adjustRightInd w:val="0"/>
              <w:rPr>
                <w:sz w:val="20"/>
                <w:szCs w:val="20"/>
              </w:rPr>
            </w:pPr>
            <w:r w:rsidRPr="00B85FF4">
              <w:rPr>
                <w:sz w:val="20"/>
                <w:szCs w:val="20"/>
              </w:rPr>
              <w:t>1. Обеспечение личной  безопасности и сохранение здоровья населения.</w:t>
            </w:r>
          </w:p>
        </w:tc>
        <w:tc>
          <w:tcPr>
            <w:tcW w:w="6237" w:type="dxa"/>
          </w:tcPr>
          <w:p w14:paraId="647684F2" w14:textId="77777777" w:rsidR="008D4BAD" w:rsidRPr="00B85FF4" w:rsidRDefault="008D4BAD" w:rsidP="0081799F">
            <w:pPr>
              <w:widowControl w:val="0"/>
              <w:tabs>
                <w:tab w:val="left" w:pos="2700"/>
              </w:tabs>
              <w:autoSpaceDE w:val="0"/>
              <w:autoSpaceDN w:val="0"/>
              <w:adjustRightInd w:val="0"/>
              <w:jc w:val="both"/>
              <w:rPr>
                <w:sz w:val="20"/>
                <w:szCs w:val="20"/>
              </w:rPr>
            </w:pPr>
            <w:r w:rsidRPr="00B85FF4">
              <w:rPr>
                <w:sz w:val="20"/>
                <w:szCs w:val="20"/>
              </w:rPr>
              <w:t xml:space="preserve">Определение основных понятий о здоровье и здоровом образе жизни. </w:t>
            </w:r>
            <w:r w:rsidRPr="00B85FF4">
              <w:rPr>
                <w:sz w:val="20"/>
                <w:szCs w:val="20"/>
              </w:rPr>
              <w:cr/>
              <w:t xml:space="preserve">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w:t>
            </w:r>
            <w:r w:rsidRPr="00B85FF4">
              <w:rPr>
                <w:sz w:val="20"/>
                <w:szCs w:val="20"/>
              </w:rPr>
              <w:cr/>
              <w:t xml:space="preserve">Анализ влияния двигательной активности на здоровье человека, определение основных форм закаливания, их влияния на здоровье  человека, обоснование последствий влияния алкоголя на здоровье человека и социальных последствий употребления алкоголя. </w:t>
            </w:r>
            <w:r w:rsidRPr="00B85FF4">
              <w:rPr>
                <w:sz w:val="20"/>
                <w:szCs w:val="20"/>
              </w:rPr>
              <w:cr/>
              <w:t xml:space="preserve">Анализ влияния неблагоприятной окружающей среды на здоровье человека. </w:t>
            </w:r>
            <w:r w:rsidRPr="00B85FF4">
              <w:rPr>
                <w:sz w:val="20"/>
                <w:szCs w:val="20"/>
              </w:rPr>
              <w:cr/>
              <w:t xml:space="preserve">Моделирование социальных последствий пристрастия к наркотикам. </w:t>
            </w:r>
            <w:r w:rsidRPr="00B85FF4">
              <w:rPr>
                <w:sz w:val="20"/>
                <w:szCs w:val="20"/>
              </w:rPr>
              <w:cr/>
              <w:t xml:space="preserve">Моделирование ситуаций по организации безопасности дорожного движения. </w:t>
            </w:r>
            <w:r w:rsidRPr="00B85FF4">
              <w:rPr>
                <w:sz w:val="20"/>
                <w:szCs w:val="20"/>
              </w:rPr>
              <w:cr/>
              <w:t xml:space="preserve">Характеристика факторов, влияющих на репродуктивное здоровье человека. </w:t>
            </w:r>
            <w:r w:rsidRPr="00B85FF4">
              <w:rPr>
                <w:sz w:val="20"/>
                <w:szCs w:val="20"/>
              </w:rPr>
              <w:cr/>
              <w:t>Моделирование ситуаций по применению правил сохранения и укрепления здоровья</w:t>
            </w:r>
          </w:p>
        </w:tc>
      </w:tr>
      <w:tr w:rsidR="008D4BAD" w:rsidRPr="00B85FF4" w14:paraId="08541BA3" w14:textId="77777777" w:rsidTr="0081799F">
        <w:tc>
          <w:tcPr>
            <w:tcW w:w="3652" w:type="dxa"/>
          </w:tcPr>
          <w:p w14:paraId="2651C270" w14:textId="77777777" w:rsidR="008D4BAD" w:rsidRPr="00B85FF4" w:rsidRDefault="008D4BAD" w:rsidP="0081799F">
            <w:pPr>
              <w:widowControl w:val="0"/>
              <w:tabs>
                <w:tab w:val="left" w:pos="2700"/>
              </w:tabs>
              <w:autoSpaceDE w:val="0"/>
              <w:autoSpaceDN w:val="0"/>
              <w:adjustRightInd w:val="0"/>
              <w:rPr>
                <w:sz w:val="20"/>
                <w:szCs w:val="20"/>
              </w:rPr>
            </w:pPr>
            <w:r w:rsidRPr="00B85FF4">
              <w:rPr>
                <w:sz w:val="20"/>
                <w:szCs w:val="20"/>
              </w:rPr>
              <w:t xml:space="preserve">2. Государственная система обеспечения безопасности населения </w:t>
            </w:r>
          </w:p>
        </w:tc>
        <w:tc>
          <w:tcPr>
            <w:tcW w:w="6237" w:type="dxa"/>
          </w:tcPr>
          <w:p w14:paraId="299D084C" w14:textId="77777777" w:rsidR="008D4BAD" w:rsidRPr="00B85FF4" w:rsidRDefault="008D4BAD" w:rsidP="0081799F">
            <w:pPr>
              <w:widowControl w:val="0"/>
              <w:tabs>
                <w:tab w:val="left" w:pos="2700"/>
              </w:tabs>
              <w:autoSpaceDE w:val="0"/>
              <w:autoSpaceDN w:val="0"/>
              <w:adjustRightInd w:val="0"/>
              <w:jc w:val="both"/>
              <w:rPr>
                <w:sz w:val="20"/>
                <w:szCs w:val="20"/>
              </w:rPr>
            </w:pPr>
            <w:r w:rsidRPr="00B85FF4">
              <w:rPr>
                <w:sz w:val="20"/>
                <w:szCs w:val="20"/>
              </w:rPr>
              <w:t xml:space="preserve">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w:t>
            </w:r>
            <w:r w:rsidRPr="00B85FF4">
              <w:rPr>
                <w:sz w:val="20"/>
                <w:szCs w:val="20"/>
              </w:rPr>
              <w:cr/>
              <w:t xml:space="preserve">Выявление потенциально опасных ситуаций для сохранения жизни и здоровья человека, сохранения личного и общественного имущества при ЧС. </w:t>
            </w:r>
            <w:r w:rsidRPr="00B85FF4">
              <w:rPr>
                <w:sz w:val="20"/>
                <w:szCs w:val="20"/>
              </w:rPr>
              <w:cr/>
              <w:t xml:space="preserve">Моделирование поведения населения при угрозе и возникновении ЧС. </w:t>
            </w:r>
            <w:r w:rsidRPr="00B85FF4">
              <w:rPr>
                <w:sz w:val="20"/>
                <w:szCs w:val="20"/>
              </w:rPr>
              <w:cr/>
              <w:t xml:space="preserve">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w:t>
            </w:r>
            <w:r w:rsidRPr="00B85FF4">
              <w:rPr>
                <w:sz w:val="20"/>
                <w:szCs w:val="20"/>
              </w:rPr>
              <w:cr/>
              <w:t>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bl>
    <w:p w14:paraId="1DB4EF65" w14:textId="77777777" w:rsidR="008D4BAD" w:rsidRPr="00B85FF4" w:rsidRDefault="008D4BAD" w:rsidP="008D4BAD">
      <w:pPr>
        <w:widowControl w:val="0"/>
        <w:ind w:firstLine="709"/>
      </w:pPr>
      <w:r w:rsidRPr="00B85FF4">
        <w:br w:type="page"/>
      </w: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237"/>
      </w:tblGrid>
      <w:tr w:rsidR="008D4BAD" w:rsidRPr="00B85FF4" w14:paraId="13A9F140" w14:textId="77777777" w:rsidTr="0081799F">
        <w:tc>
          <w:tcPr>
            <w:tcW w:w="3652" w:type="dxa"/>
            <w:tcBorders>
              <w:top w:val="single" w:sz="4" w:space="0" w:color="auto"/>
              <w:left w:val="single" w:sz="4" w:space="0" w:color="auto"/>
              <w:bottom w:val="single" w:sz="4" w:space="0" w:color="auto"/>
              <w:right w:val="single" w:sz="4" w:space="0" w:color="auto"/>
            </w:tcBorders>
            <w:shd w:val="clear" w:color="auto" w:fill="D9D9D9"/>
            <w:vAlign w:val="center"/>
          </w:tcPr>
          <w:p w14:paraId="4150AB7D" w14:textId="77777777" w:rsidR="008D4BAD" w:rsidRPr="00B85FF4" w:rsidRDefault="008D4BAD" w:rsidP="0081799F">
            <w:pPr>
              <w:widowControl w:val="0"/>
              <w:tabs>
                <w:tab w:val="left" w:pos="2700"/>
              </w:tabs>
              <w:autoSpaceDE w:val="0"/>
              <w:autoSpaceDN w:val="0"/>
              <w:adjustRightInd w:val="0"/>
              <w:jc w:val="center"/>
              <w:rPr>
                <w:b/>
                <w:sz w:val="20"/>
                <w:szCs w:val="20"/>
              </w:rPr>
            </w:pPr>
            <w:r w:rsidRPr="00B85FF4">
              <w:rPr>
                <w:b/>
                <w:sz w:val="20"/>
                <w:szCs w:val="20"/>
              </w:rPr>
              <w:t>Содержание обучения</w:t>
            </w:r>
          </w:p>
        </w:tc>
        <w:tc>
          <w:tcPr>
            <w:tcW w:w="6237" w:type="dxa"/>
            <w:tcBorders>
              <w:top w:val="single" w:sz="4" w:space="0" w:color="auto"/>
              <w:left w:val="single" w:sz="4" w:space="0" w:color="auto"/>
              <w:bottom w:val="single" w:sz="4" w:space="0" w:color="auto"/>
              <w:right w:val="single" w:sz="4" w:space="0" w:color="auto"/>
            </w:tcBorders>
            <w:shd w:val="clear" w:color="auto" w:fill="D9D9D9"/>
            <w:vAlign w:val="center"/>
          </w:tcPr>
          <w:p w14:paraId="4ECFC449" w14:textId="77777777" w:rsidR="008D4BAD" w:rsidRPr="00B85FF4" w:rsidRDefault="008D4BAD" w:rsidP="0081799F">
            <w:pPr>
              <w:widowControl w:val="0"/>
              <w:tabs>
                <w:tab w:val="left" w:pos="2700"/>
              </w:tabs>
              <w:autoSpaceDE w:val="0"/>
              <w:autoSpaceDN w:val="0"/>
              <w:adjustRightInd w:val="0"/>
              <w:jc w:val="center"/>
              <w:rPr>
                <w:b/>
                <w:sz w:val="20"/>
                <w:szCs w:val="20"/>
              </w:rPr>
            </w:pPr>
            <w:r w:rsidRPr="00B85FF4">
              <w:rPr>
                <w:b/>
                <w:sz w:val="20"/>
                <w:szCs w:val="20"/>
              </w:rPr>
              <w:t>Характеристика основных видов деятельности студентов (на уровне учебных действий)</w:t>
            </w:r>
          </w:p>
        </w:tc>
      </w:tr>
      <w:tr w:rsidR="008D4BAD" w:rsidRPr="00B85FF4" w14:paraId="2506820D" w14:textId="77777777" w:rsidTr="0081799F">
        <w:tc>
          <w:tcPr>
            <w:tcW w:w="3652" w:type="dxa"/>
          </w:tcPr>
          <w:p w14:paraId="7998D7B9" w14:textId="77777777" w:rsidR="008D4BAD" w:rsidRPr="00B85FF4" w:rsidRDefault="008D4BAD" w:rsidP="0081799F">
            <w:pPr>
              <w:widowControl w:val="0"/>
              <w:tabs>
                <w:tab w:val="left" w:pos="2700"/>
              </w:tabs>
              <w:autoSpaceDE w:val="0"/>
              <w:autoSpaceDN w:val="0"/>
              <w:adjustRightInd w:val="0"/>
              <w:jc w:val="both"/>
              <w:rPr>
                <w:sz w:val="20"/>
                <w:szCs w:val="20"/>
              </w:rPr>
            </w:pPr>
            <w:r w:rsidRPr="00B85FF4">
              <w:rPr>
                <w:sz w:val="20"/>
                <w:szCs w:val="20"/>
              </w:rPr>
              <w:t>3. Основы обороны  государства и воинская обязанность</w:t>
            </w:r>
          </w:p>
        </w:tc>
        <w:tc>
          <w:tcPr>
            <w:tcW w:w="6237" w:type="dxa"/>
          </w:tcPr>
          <w:p w14:paraId="7798CC3D" w14:textId="77777777" w:rsidR="008D4BAD" w:rsidRPr="00B85FF4" w:rsidRDefault="008D4BAD" w:rsidP="0081799F">
            <w:pPr>
              <w:widowControl w:val="0"/>
              <w:tabs>
                <w:tab w:val="left" w:pos="2700"/>
              </w:tabs>
              <w:autoSpaceDE w:val="0"/>
              <w:autoSpaceDN w:val="0"/>
              <w:adjustRightInd w:val="0"/>
              <w:jc w:val="both"/>
              <w:rPr>
                <w:sz w:val="20"/>
                <w:szCs w:val="20"/>
              </w:rPr>
            </w:pPr>
            <w:r w:rsidRPr="00B85FF4">
              <w:rPr>
                <w:sz w:val="20"/>
                <w:szCs w:val="20"/>
              </w:rPr>
              <w:t>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России.</w:t>
            </w:r>
          </w:p>
          <w:p w14:paraId="3BE04010" w14:textId="77777777" w:rsidR="008D4BAD" w:rsidRPr="00B85FF4" w:rsidRDefault="008D4BAD" w:rsidP="0081799F">
            <w:pPr>
              <w:widowControl w:val="0"/>
              <w:tabs>
                <w:tab w:val="left" w:pos="2700"/>
              </w:tabs>
              <w:autoSpaceDE w:val="0"/>
              <w:autoSpaceDN w:val="0"/>
              <w:adjustRightInd w:val="0"/>
              <w:jc w:val="both"/>
              <w:rPr>
                <w:sz w:val="20"/>
                <w:szCs w:val="20"/>
              </w:rPr>
            </w:pPr>
            <w:r w:rsidRPr="00B85FF4">
              <w:rPr>
                <w:sz w:val="20"/>
                <w:szCs w:val="20"/>
              </w:rPr>
              <w:t xml:space="preserve">Анализ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специальных обязанностей военнослужащих. </w:t>
            </w:r>
            <w:r w:rsidRPr="00B85FF4">
              <w:rPr>
                <w:sz w:val="20"/>
                <w:szCs w:val="20"/>
              </w:rPr>
              <w:cr/>
              <w:t xml:space="preserve">Характеристика распределения времени и повседневного порядка жизни воинской части, сопоставление порядка и условий прохождения военной службы по призыву и по контракту; анализ условий прохождения альтернативной гражданской службы. </w:t>
            </w:r>
            <w:r w:rsidRPr="00B85FF4">
              <w:rPr>
                <w:sz w:val="20"/>
                <w:szCs w:val="20"/>
              </w:rPr>
              <w:cr/>
              <w:t xml:space="preserve">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индивидуально-психологическим и профессиональным качествам гражданина; характеристика понятий «воинская дисциплина» и «ответственность»; освоение основ строевой подготовки. </w:t>
            </w:r>
            <w:r w:rsidRPr="00B85FF4">
              <w:rPr>
                <w:sz w:val="20"/>
                <w:szCs w:val="20"/>
              </w:rPr>
              <w:cr/>
              <w:t>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r w:rsidR="008D4BAD" w:rsidRPr="00B85FF4" w14:paraId="1737385A" w14:textId="77777777" w:rsidTr="0081799F">
        <w:tc>
          <w:tcPr>
            <w:tcW w:w="3652" w:type="dxa"/>
          </w:tcPr>
          <w:p w14:paraId="05B7F735" w14:textId="77777777" w:rsidR="008D4BAD" w:rsidRPr="00B85FF4" w:rsidRDefault="008D4BAD" w:rsidP="0081799F">
            <w:pPr>
              <w:widowControl w:val="0"/>
              <w:tabs>
                <w:tab w:val="left" w:pos="2700"/>
              </w:tabs>
              <w:autoSpaceDE w:val="0"/>
              <w:autoSpaceDN w:val="0"/>
              <w:adjustRightInd w:val="0"/>
              <w:rPr>
                <w:sz w:val="20"/>
                <w:szCs w:val="20"/>
              </w:rPr>
            </w:pPr>
            <w:r w:rsidRPr="00B85FF4">
              <w:rPr>
                <w:sz w:val="20"/>
                <w:szCs w:val="20"/>
              </w:rPr>
              <w:t>4. Основы медицинских знаний</w:t>
            </w:r>
          </w:p>
        </w:tc>
        <w:tc>
          <w:tcPr>
            <w:tcW w:w="6237" w:type="dxa"/>
          </w:tcPr>
          <w:p w14:paraId="7D934E7E" w14:textId="77777777" w:rsidR="008D4BAD" w:rsidRPr="00B85FF4" w:rsidRDefault="008D4BAD" w:rsidP="0081799F">
            <w:pPr>
              <w:widowControl w:val="0"/>
              <w:tabs>
                <w:tab w:val="left" w:pos="2700"/>
              </w:tabs>
              <w:autoSpaceDE w:val="0"/>
              <w:autoSpaceDN w:val="0"/>
              <w:adjustRightInd w:val="0"/>
              <w:jc w:val="both"/>
              <w:rPr>
                <w:sz w:val="20"/>
                <w:szCs w:val="20"/>
              </w:rPr>
            </w:pPr>
            <w:r w:rsidRPr="00B85FF4">
              <w:rPr>
                <w:sz w:val="20"/>
                <w:szCs w:val="20"/>
              </w:rPr>
              <w:t xml:space="preserve">Освоение основных понятий о состояниях, при которых оказывается первая помощь; моделирование ситуаций по оказанию первой помощи при несчастных случаях. </w:t>
            </w:r>
            <w:r w:rsidRPr="00B85FF4">
              <w:rPr>
                <w:sz w:val="20"/>
                <w:szCs w:val="20"/>
              </w:rPr>
              <w:cr/>
              <w:t xml:space="preserve">Характеристика основных признаков жизни. </w:t>
            </w:r>
            <w:r w:rsidRPr="00B85FF4">
              <w:rPr>
                <w:sz w:val="20"/>
                <w:szCs w:val="20"/>
              </w:rPr>
              <w:cr/>
              <w:t xml:space="preserve">Освоение алгоритма идентификации основных видов кровотечений, идентификация основных признаков теплового удара. Определение основных средств планирования семьи. </w:t>
            </w:r>
          </w:p>
        </w:tc>
      </w:tr>
    </w:tbl>
    <w:p w14:paraId="3C79A2D9" w14:textId="77777777" w:rsidR="008D4BAD" w:rsidRPr="00B85FF4" w:rsidRDefault="008D4BAD" w:rsidP="008D4BAD">
      <w:pPr>
        <w:pStyle w:val="1"/>
        <w:widowControl w:val="0"/>
        <w:spacing w:before="0" w:after="0"/>
        <w:ind w:firstLine="709"/>
        <w:jc w:val="both"/>
        <w:rPr>
          <w:rFonts w:ascii="Times New Roman" w:hAnsi="Times New Roman"/>
          <w:b w:val="0"/>
          <w:sz w:val="24"/>
          <w:lang w:val="ru-RU"/>
        </w:rPr>
      </w:pPr>
    </w:p>
    <w:p w14:paraId="2169239E" w14:textId="77777777" w:rsidR="008D4BAD" w:rsidRPr="00B85FF4" w:rsidRDefault="008D4BAD" w:rsidP="008D4BAD">
      <w:pPr>
        <w:rPr>
          <w:lang w:eastAsia="x-none"/>
        </w:rPr>
      </w:pPr>
    </w:p>
    <w:p w14:paraId="5988347F" w14:textId="77777777" w:rsidR="008D4BAD" w:rsidRPr="00B85FF4" w:rsidRDefault="008D4BAD" w:rsidP="008D4BAD">
      <w:pPr>
        <w:pStyle w:val="1"/>
        <w:widowControl w:val="0"/>
        <w:spacing w:before="0" w:after="0"/>
        <w:ind w:firstLine="709"/>
        <w:jc w:val="both"/>
        <w:rPr>
          <w:rFonts w:ascii="Times New Roman" w:hAnsi="Times New Roman"/>
          <w:b w:val="0"/>
          <w:sz w:val="24"/>
        </w:rPr>
      </w:pPr>
      <w:bookmarkStart w:id="229" w:name="_Toc4495253"/>
      <w:r w:rsidRPr="00B85FF4">
        <w:rPr>
          <w:rFonts w:ascii="Times New Roman" w:hAnsi="Times New Roman"/>
          <w:b w:val="0"/>
          <w:sz w:val="24"/>
        </w:rPr>
        <w:t>8. УЧЕБНО-МЕТОДИЧЕСКОЕ И МАТЕРИАЛЬНО-ТЕХНИЧЕСКОЕ ОБЕСПЕЧЕНИЕ ПРОГРАММЫ УЧЕБНОЙ ДИСЦИПЛИНЫ «</w:t>
      </w:r>
      <w:r w:rsidRPr="00B85FF4">
        <w:rPr>
          <w:rFonts w:ascii="Times New Roman" w:hAnsi="Times New Roman"/>
          <w:b w:val="0"/>
          <w:sz w:val="24"/>
          <w:lang w:val="ru-RU"/>
        </w:rPr>
        <w:t>ОСНОВЫ БЕЗОПАСНОСТИ ЖИЗНЕДЕЯТЕЛЬНОСТИ</w:t>
      </w:r>
      <w:r w:rsidRPr="00B85FF4">
        <w:rPr>
          <w:rFonts w:ascii="Times New Roman" w:hAnsi="Times New Roman"/>
          <w:b w:val="0"/>
          <w:sz w:val="24"/>
        </w:rPr>
        <w:t>»</w:t>
      </w:r>
      <w:bookmarkEnd w:id="229"/>
    </w:p>
    <w:p w14:paraId="5952CCA5"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5881ADFB"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Наличие помещений: кабинет безопасности жизнедеятельности.</w:t>
      </w:r>
    </w:p>
    <w:p w14:paraId="01FC6070"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Оборудование учебного кабинета: </w:t>
      </w:r>
    </w:p>
    <w:p w14:paraId="4A0C4B87"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Комплект мебели для учебного процесса.</w:t>
      </w:r>
    </w:p>
    <w:p w14:paraId="54BA65A4"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Средства обучения: Доска классная, информационные стенды, </w:t>
      </w:r>
      <w:r w:rsidRPr="00B85FF4">
        <w:t xml:space="preserve">плакаты по военной подготовке. </w:t>
      </w:r>
    </w:p>
    <w:p w14:paraId="0DDA2F21" w14:textId="77777777" w:rsidR="008D4BAD" w:rsidRPr="00B85FF4" w:rsidRDefault="008D4BAD" w:rsidP="008D4BA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firstLine="709"/>
        <w:jc w:val="both"/>
        <w:rPr>
          <w:bCs/>
        </w:rPr>
      </w:pPr>
      <w:r w:rsidRPr="00B85FF4">
        <w:rPr>
          <w:bCs/>
        </w:rPr>
        <w:t>Мультимедийное оборудование: ноутбук, проектор.</w:t>
      </w:r>
    </w:p>
    <w:p w14:paraId="064EC3B5"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i/>
        </w:rPr>
      </w:pPr>
      <w:r w:rsidRPr="00B85FF4">
        <w:rPr>
          <w:bCs/>
        </w:rPr>
        <w:t xml:space="preserve">Программное обеспечение: </w:t>
      </w:r>
      <w:r w:rsidRPr="00B85FF4">
        <w:rPr>
          <w:bCs/>
          <w:i/>
        </w:rPr>
        <w:t>Microsoft Volume Licensing Service Center</w:t>
      </w:r>
      <w:r w:rsidRPr="00B85FF4">
        <w:rPr>
          <w:bCs/>
        </w:rPr>
        <w:t xml:space="preserve">, Код соглашения </w:t>
      </w:r>
      <w:r w:rsidRPr="00B85FF4">
        <w:rPr>
          <w:bCs/>
          <w:i/>
        </w:rPr>
        <w:t>V9002148, с 30.06.2016 по 30.06.2022г</w:t>
      </w:r>
      <w:r w:rsidRPr="00B85FF4">
        <w:rPr>
          <w:bCs/>
        </w:rPr>
        <w:t xml:space="preserve">; Лицензионный сертификат </w:t>
      </w:r>
      <w:r w:rsidRPr="00B85FF4">
        <w:rPr>
          <w:bCs/>
          <w:i/>
        </w:rPr>
        <w:t>№17ЕО-171225-104450-377-871 Kaspersky Endpoint Security c 26.12.2017 по 13.03.2020 г</w:t>
      </w:r>
    </w:p>
    <w:p w14:paraId="16B6AB82"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8DE48E7"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29FCC58"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76EFA59" w14:textId="77777777" w:rsidR="008D4BAD" w:rsidRPr="00B85FF4" w:rsidRDefault="008D4BAD" w:rsidP="008D4BAD">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r w:rsidRPr="00B85FF4">
        <w:rPr>
          <w:b/>
          <w:caps/>
        </w:rPr>
        <w:t>РЕКОМЕНДУЕМАЯ ЛИТЕРАТУРА</w:t>
      </w:r>
    </w:p>
    <w:p w14:paraId="078712E3"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85FF4">
        <w:rPr>
          <w:b/>
        </w:rPr>
        <w:t>Для студентов</w:t>
      </w:r>
    </w:p>
    <w:p w14:paraId="63EC3DD1"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90C7355"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Микрюков, В.Ю. Основы безопасности жизнедеятельности + еПриложение </w:t>
      </w:r>
      <w:r w:rsidRPr="00B85FF4">
        <w:rPr>
          <w:bCs/>
        </w:rPr>
        <w:lastRenderedPageBreak/>
        <w:t>[Электронный ресурс]: учебник для сред. проф. образования / В.Ю.Микрюков. - Электрон. дан. - М.: КНОРУС, 2018</w:t>
      </w:r>
    </w:p>
    <w:p w14:paraId="6DB1801C"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Вайнер, Э.Н. Основы медицинских знаний и здорового образа жизни [Электронный ресурс]: учебник / Э.Н.Вайнер. - М.: КНОРУС, 2016</w:t>
      </w:r>
    </w:p>
    <w:p w14:paraId="4D8C924E"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Айзман, Р.И. Основы медицинских знаний [Электронный ресурс]: учебное пособие / Р.И.Айзман. - М.: КНОРУС, 2017.</w:t>
      </w:r>
    </w:p>
    <w:p w14:paraId="24D595FA"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Микрюков, В.Ю.Основы военной службы [Электронный ресурс]  : учебник / В.Ю.Микрюков. - М.: КНОРУС, 2017.</w:t>
      </w:r>
    </w:p>
    <w:p w14:paraId="30E750EB"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35180A95"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b/>
          <w:bCs/>
        </w:rPr>
      </w:pPr>
      <w:r w:rsidRPr="00B85FF4">
        <w:rPr>
          <w:b/>
          <w:bCs/>
        </w:rPr>
        <w:t>Дополнительная литература</w:t>
      </w:r>
    </w:p>
    <w:p w14:paraId="765ACD58"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Косолапова, Н. В. Основы безопасности жизнедеятельности : учебник для сред проф. образования / Н. В. Косолапова, Н. А. Прокопенко. - 4-е изд. - Москва : Академия, 2017. - 368 с. : цв. ил. - (Профессиональное образование).</w:t>
      </w:r>
    </w:p>
    <w:p w14:paraId="1484934C" w14:textId="77777777" w:rsidR="008D4BAD" w:rsidRPr="00B85FF4" w:rsidRDefault="008D4BAD" w:rsidP="008D4B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85FF4">
        <w:rPr>
          <w:b/>
        </w:rPr>
        <w:t>Для преподавателей</w:t>
      </w:r>
    </w:p>
    <w:p w14:paraId="3D13747F" w14:textId="77777777" w:rsidR="008D4BAD" w:rsidRPr="00B85FF4" w:rsidRDefault="008D4BAD" w:rsidP="008D4BAD">
      <w:pPr>
        <w:widowControl w:val="0"/>
        <w:tabs>
          <w:tab w:val="left" w:pos="284"/>
          <w:tab w:val="left" w:pos="567"/>
          <w:tab w:val="left" w:pos="916"/>
          <w:tab w:val="left" w:pos="10348"/>
        </w:tabs>
        <w:autoSpaceDE w:val="0"/>
        <w:autoSpaceDN w:val="0"/>
        <w:adjustRightInd w:val="0"/>
        <w:ind w:right="-142"/>
        <w:jc w:val="center"/>
      </w:pPr>
    </w:p>
    <w:p w14:paraId="2E68F438"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№6-ФКЗ, от 30.12.2008 №7-ФКЗ) // СЗ РФ.  — 2009. — № 4.  — Ст. 445.</w:t>
      </w:r>
    </w:p>
    <w:p w14:paraId="0B6DD825"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Федеральный  закон от 29.12.2012  №  273-ФЗ (в ред. федеральных законов от 07.05.2013 №  99-ФЗ, от 07.06.2013  №120-ФЗ, от 02.07.2013 №170-ФЗ, от 23.07.2013 №  203-ФЗ,  от 25.11.2013 №317-ФЗ, от  03.02.2014 №11-ФЗ, от 03.02.2014 № 15-ФЗ, от  05.05.2014 № 84-ФЗ, от 27.05.2014 №135-ФЗ, от 04.06.2014 №148-ФЗ, с изм., внесенными Федеральным законом от 04.06.2014 №  145-ФЗ) «Об образовании в Российской Федерации».</w:t>
      </w:r>
    </w:p>
    <w:p w14:paraId="1009C814"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624D696D"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Приказ Министерства образования и науки РФ от 29.12.2014  № 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ED26359"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w:t>
      </w:r>
      <w:smartTag w:uri="urn:schemas-microsoft-com:office:smarttags" w:element="metricconverter">
        <w:smartTagPr>
          <w:attr w:name="ProductID" w:val="2012 г"/>
        </w:smartTagPr>
        <w:r w:rsidRPr="00B85FF4">
          <w:t>2012 г</w:t>
        </w:r>
      </w:smartTag>
      <w:r w:rsidRPr="00B85FF4">
        <w:t>. №413»</w:t>
      </w:r>
    </w:p>
    <w:p w14:paraId="783A249F"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Письмо Департамента государственной  политики в сфере подготовки рабочих кадров и </w:t>
      </w:r>
      <w:r w:rsidRPr="00B85FF4">
        <w:lastRenderedPageBreak/>
        <w:t>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99BD90D"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B85FF4">
          <w:t>2016 г</w:t>
        </w:r>
      </w:smartTag>
      <w:r w:rsidRPr="00B85FF4">
        <w:t>. №2/16-з)</w:t>
      </w:r>
    </w:p>
    <w:p w14:paraId="1AE2BA24"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Гражданский кодекс РФ (Ч. 1) (утвержден Федеральным законом от 30.11.94 №51-ФЗ (в ред. от 11.02.2013, с изм. и доп. от 01.03.2013) // СЗ РФ. — 1994. — №  32 (Ч. 1). — Ст.  3301.</w:t>
      </w:r>
    </w:p>
    <w:p w14:paraId="070BB892"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Гражданский кодекс РФ (Ч. 2) (утвержден Федеральным законом от 26.01.96  №14-ФЗ) (в  ред. от 14.06.2012) // СЗ РФ.  — 1996.  — №5 (Ч. 2).  — Ст. 410. </w:t>
      </w:r>
    </w:p>
    <w:p w14:paraId="67B46312"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Гражданский кодекс РФ (Ч. 3) (утвержден Федеральным законом от 26.11.01 №146-ФЗ) (в ред. от 05.06.2012) // СЗ РФ.  — 2001.  — №49.  — Ст. 4552.</w:t>
      </w:r>
    </w:p>
    <w:p w14:paraId="0E49A5EC"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Гражданский кодекс РФ (Ч. 4) (утвержден Федеральным законом от 18.12.06 №230-ФЗ) (в ред. от 08.12.2011) // СЗ РФ.  — 2006. — №  52 (Ч. 1). — Ст. 5496.</w:t>
      </w:r>
    </w:p>
    <w:p w14:paraId="3A6F164B"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Семейный кодекс Российской Федерации (утвержден Федеральным законом от 29.12.1995 №  223-ФЗ) (в ред. от 12.11.2012) // СЗ РФ. — 1996. — №1. — Ст. 16.</w:t>
      </w:r>
    </w:p>
    <w:p w14:paraId="52B700A1"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Уголовный кодекс Российской Федерации (утвержден Федеральным законом от 13.06.1996 №63-ФЗ) (в ред. от 07.12.2011; с изм. и доп., вступающими в силу с 05.04.2013) // СЗ РФ. — 1996.  — №  25.  — Ст. 2954.</w:t>
      </w:r>
    </w:p>
    <w:p w14:paraId="51A001F8"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Федеральный закон от 28.03.1998 №  53-ФЗ «О воинской обязанности и военной службе» (в ред. от 04.03.2013, с изм. от 21.03.1013) // СЗ РФ. — 1998.  — №13.  — Ст. 1475. </w:t>
      </w:r>
    </w:p>
    <w:p w14:paraId="02786D00"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Федеральный закон от 21.12.1994 №68-ФЗ «О защите населения и территорий от чрезвычайных ситуаций природного и техногенного характера» (в ред. от 11.02.2013) // СЗ РФ.  — 1994.  — №35. — Ст. 3648.</w:t>
      </w:r>
    </w:p>
    <w:p w14:paraId="60FA4DAC"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Федеральный закон от 21.07.1997 №116-ФЗ «О промышленной безопасности опасных производственных объектов» (в ред. от 04.03.2013) // СЗ РФ. — 1997.  — №30. — Ст. 3588.</w:t>
      </w:r>
    </w:p>
    <w:p w14:paraId="7D82B3EC"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Федеральный закон от 25.07.2002 № 113-ФЗ «Об альтернативной гражданской  службе» (в  ред. от 30.11.2011) // СЗ РФ. — 2002.  — №  30.  — Ст. 3030.</w:t>
      </w:r>
    </w:p>
    <w:p w14:paraId="1A3D5FEB"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Федеральный закон от 31.05.1996  №61-ФЗ «Об обороне» (в ред. от 05.04.2013)  //  СЗ РФ.  — 1996.  — №  23.  — Ст. 2750.</w:t>
      </w:r>
    </w:p>
    <w:p w14:paraId="3F958586"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Федеральный закон от  10.01.2002  №  7-ФЗ  «Об  охране  окружающей  среды» (в ред.  от 25.06.2012, с изм. от 05.03.2013) // СЗ РФ.  — 2002.  — №2. — Ст. 133.</w:t>
      </w:r>
    </w:p>
    <w:p w14:paraId="663046A3"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Федеральный закон от 21.11.2011 №  323-ФЗ «Об основах охраны здоровья граждан в </w:t>
      </w:r>
      <w:r w:rsidRPr="00B85FF4">
        <w:lastRenderedPageBreak/>
        <w:t>Российской Федерации» (в ред. от 25.06.2012) // СЗ РФ.  — 2011. — N 48. — Ст. 6724.</w:t>
      </w:r>
    </w:p>
    <w:p w14:paraId="6512B6B3"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Указ Президента РФ от 05.02.2010 №146 «О Военной доктрине Российской Федерации»  //  СЗ РФ. — 2010.  — №  7.  — Ст. 724.</w:t>
      </w:r>
    </w:p>
    <w:p w14:paraId="19F7E8EA"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Постановление Правительства РФ от 30.12.2003 №794 «О единой государственной системе предупреждения и ликвидации чрезвычайных ситуаций» (в ред. от 18.04.2012) // СЗ РФ.  — 2004. — №2. — Ст. 121. </w:t>
      </w:r>
    </w:p>
    <w:p w14:paraId="56AF2476"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Приказ министра обороны РФ от 03.09.2011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18169956"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w:t>
      </w:r>
    </w:p>
    <w:p w14:paraId="3605433F"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Приказ министра обороны Российской Федерации и Министерства образования и науки Российской Федерации от 24.02.2010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14:paraId="02F19AE9" w14:textId="77777777" w:rsidR="008D4BAD" w:rsidRPr="00B85FF4" w:rsidRDefault="008D4BAD" w:rsidP="008D4BAD">
      <w:pPr>
        <w:widowControl w:val="0"/>
        <w:tabs>
          <w:tab w:val="left" w:pos="284"/>
          <w:tab w:val="left" w:pos="567"/>
          <w:tab w:val="left" w:pos="916"/>
          <w:tab w:val="left" w:pos="10348"/>
        </w:tabs>
        <w:autoSpaceDE w:val="0"/>
        <w:autoSpaceDN w:val="0"/>
        <w:adjustRightInd w:val="0"/>
        <w:ind w:right="-142"/>
        <w:jc w:val="center"/>
        <w:rPr>
          <w:b/>
        </w:rPr>
      </w:pPr>
      <w:r w:rsidRPr="00B85FF4">
        <w:rPr>
          <w:b/>
        </w:rPr>
        <w:t>Справочники, энциклопедии</w:t>
      </w:r>
    </w:p>
    <w:p w14:paraId="09D09A04" w14:textId="77777777" w:rsidR="008D4BAD" w:rsidRPr="00B85FF4" w:rsidRDefault="008D4BAD" w:rsidP="008D4BAD">
      <w:pPr>
        <w:widowControl w:val="0"/>
        <w:tabs>
          <w:tab w:val="left" w:pos="284"/>
          <w:tab w:val="left" w:pos="567"/>
          <w:tab w:val="left" w:pos="916"/>
          <w:tab w:val="left" w:pos="10348"/>
        </w:tabs>
        <w:autoSpaceDE w:val="0"/>
        <w:autoSpaceDN w:val="0"/>
        <w:adjustRightInd w:val="0"/>
        <w:ind w:right="-142"/>
        <w:jc w:val="center"/>
      </w:pPr>
    </w:p>
    <w:p w14:paraId="22B135DE"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Изотова М.А., Царева Т.Б. Полная энциклопедия орденов и медалей России.  — М., 2008.</w:t>
      </w:r>
    </w:p>
    <w:p w14:paraId="036C48C7"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Ионина Н.А. 100 великих наград. — М., 2009.</w:t>
      </w:r>
    </w:p>
    <w:p w14:paraId="6C30BB4A"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Каменев А.И. Энциклопедия русского офицера.  — М., 2008.</w:t>
      </w:r>
    </w:p>
    <w:p w14:paraId="248E08E6"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Каторин Ю.Ф. Танки: иллюстрированная энциклопедия.  — М., 2011.</w:t>
      </w:r>
    </w:p>
    <w:p w14:paraId="77F816EC"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Лубченков Ю.Н. Русские полководцы.  — М., 2009.</w:t>
      </w:r>
    </w:p>
    <w:p w14:paraId="039464DB" w14:textId="77777777" w:rsidR="008D4BAD" w:rsidRPr="00B85FF4" w:rsidRDefault="008D4BAD" w:rsidP="008D4BAD">
      <w:pPr>
        <w:widowControl w:val="0"/>
        <w:tabs>
          <w:tab w:val="left" w:pos="284"/>
          <w:tab w:val="left" w:pos="567"/>
          <w:tab w:val="left" w:pos="916"/>
          <w:tab w:val="left" w:pos="10348"/>
        </w:tabs>
        <w:autoSpaceDE w:val="0"/>
        <w:autoSpaceDN w:val="0"/>
        <w:adjustRightInd w:val="0"/>
        <w:ind w:right="-142"/>
        <w:jc w:val="center"/>
        <w:rPr>
          <w:b/>
        </w:rPr>
      </w:pPr>
    </w:p>
    <w:p w14:paraId="6EEDE89E" w14:textId="77777777" w:rsidR="008D4BAD" w:rsidRPr="00B85FF4" w:rsidRDefault="008D4BAD" w:rsidP="008D4BAD">
      <w:pPr>
        <w:widowControl w:val="0"/>
        <w:jc w:val="center"/>
        <w:rPr>
          <w:b/>
        </w:rPr>
      </w:pPr>
      <w:r w:rsidRPr="00B85FF4">
        <w:rPr>
          <w:b/>
        </w:rPr>
        <w:t>Электронные образовательные ресурсы</w:t>
      </w:r>
    </w:p>
    <w:p w14:paraId="3801E50B" w14:textId="77777777" w:rsidR="008D4BAD" w:rsidRPr="00B85FF4" w:rsidRDefault="008D4BAD" w:rsidP="008D4BAD">
      <w:pPr>
        <w:widowControl w:val="0"/>
        <w:jc w:val="center"/>
        <w:rPr>
          <w:b/>
        </w:rPr>
      </w:pPr>
    </w:p>
    <w:p w14:paraId="3BBCA359" w14:textId="77777777" w:rsidR="008D4BAD" w:rsidRPr="00B85FF4" w:rsidRDefault="008D4BAD" w:rsidP="008D4BAD">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lang w:val="en-US"/>
        </w:rPr>
      </w:pPr>
      <w:r w:rsidRPr="00B85FF4">
        <w:t>ЭБС</w:t>
      </w:r>
      <w:r w:rsidRPr="00B85FF4">
        <w:rPr>
          <w:lang w:val="en-US"/>
        </w:rPr>
        <w:t xml:space="preserve"> «Book.ru», </w:t>
      </w:r>
      <w:hyperlink r:id="rId31" w:history="1">
        <w:r w:rsidRPr="00B85FF4">
          <w:rPr>
            <w:rStyle w:val="ad"/>
            <w:lang w:val="en-US"/>
          </w:rPr>
          <w:t>https://www.book.ru</w:t>
        </w:r>
      </w:hyperlink>
      <w:r w:rsidRPr="00B85FF4">
        <w:rPr>
          <w:lang w:val="en-US"/>
        </w:rPr>
        <w:t xml:space="preserve"> </w:t>
      </w:r>
    </w:p>
    <w:p w14:paraId="4ED36AB1" w14:textId="77777777" w:rsidR="008D4BAD" w:rsidRPr="00B85FF4" w:rsidRDefault="008D4BAD" w:rsidP="008D4BAD">
      <w:pPr>
        <w:widowControl w:val="0"/>
        <w:numPr>
          <w:ilvl w:val="0"/>
          <w:numId w:val="11"/>
        </w:numPr>
        <w:tabs>
          <w:tab w:val="left" w:pos="1134"/>
        </w:tabs>
        <w:spacing w:line="360" w:lineRule="auto"/>
        <w:ind w:left="0" w:firstLine="709"/>
        <w:jc w:val="both"/>
      </w:pPr>
      <w:r w:rsidRPr="00B85FF4">
        <w:t xml:space="preserve">ЭБС «ЮРАЙТ», </w:t>
      </w:r>
      <w:hyperlink r:id="rId32" w:history="1">
        <w:r w:rsidRPr="00B85FF4">
          <w:t>https://www.biblio-online.ru</w:t>
        </w:r>
      </w:hyperlink>
      <w:r w:rsidRPr="00B85FF4">
        <w:t xml:space="preserve">  </w:t>
      </w:r>
    </w:p>
    <w:p w14:paraId="1FB0EE95" w14:textId="77777777" w:rsidR="008D4BAD" w:rsidRPr="00B85FF4" w:rsidRDefault="008D4BAD" w:rsidP="008D4BAD">
      <w:pPr>
        <w:widowControl w:val="0"/>
        <w:numPr>
          <w:ilvl w:val="0"/>
          <w:numId w:val="11"/>
        </w:numPr>
        <w:tabs>
          <w:tab w:val="left" w:pos="1134"/>
        </w:tabs>
        <w:spacing w:line="360" w:lineRule="auto"/>
        <w:ind w:left="0" w:firstLine="709"/>
        <w:jc w:val="both"/>
      </w:pPr>
      <w:r w:rsidRPr="00B85FF4">
        <w:t xml:space="preserve">ЭБС  «Академия», </w:t>
      </w:r>
      <w:hyperlink r:id="rId33" w:history="1">
        <w:r w:rsidRPr="00B85FF4">
          <w:rPr>
            <w:rStyle w:val="ad"/>
          </w:rPr>
          <w:t>https://www.academia-moscow.ru</w:t>
        </w:r>
      </w:hyperlink>
      <w:r w:rsidRPr="00B85FF4">
        <w:t xml:space="preserve"> </w:t>
      </w:r>
    </w:p>
    <w:p w14:paraId="61BD7B48" w14:textId="77777777" w:rsidR="008D4BAD" w:rsidRPr="00B85FF4" w:rsidRDefault="008D4BAD" w:rsidP="008D4BAD">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pPr>
      <w:r w:rsidRPr="00B85FF4">
        <w:lastRenderedPageBreak/>
        <w:t xml:space="preserve">Издательство «Лань», </w:t>
      </w:r>
      <w:hyperlink r:id="rId34" w:history="1">
        <w:r w:rsidRPr="00B85FF4">
          <w:rPr>
            <w:rStyle w:val="ad"/>
          </w:rPr>
          <w:t>https://e.lanbook.com</w:t>
        </w:r>
      </w:hyperlink>
      <w:r w:rsidRPr="00B85FF4">
        <w:t xml:space="preserve"> </w:t>
      </w:r>
    </w:p>
    <w:p w14:paraId="3D2F58FD" w14:textId="77777777" w:rsidR="008D4BAD" w:rsidRPr="00B85FF4" w:rsidRDefault="008D4BAD" w:rsidP="008D4BAD">
      <w:pPr>
        <w:widowControl w:val="0"/>
        <w:numPr>
          <w:ilvl w:val="0"/>
          <w:numId w:val="11"/>
        </w:numPr>
        <w:tabs>
          <w:tab w:val="left" w:pos="1134"/>
        </w:tabs>
        <w:spacing w:line="360" w:lineRule="auto"/>
        <w:ind w:left="0" w:firstLine="709"/>
        <w:jc w:val="both"/>
      </w:pPr>
      <w:r w:rsidRPr="00B85FF4">
        <w:t xml:space="preserve">ЭБС «Университетская библиотека онлайн», </w:t>
      </w:r>
      <w:hyperlink r:id="rId35" w:history="1">
        <w:r w:rsidRPr="00B85FF4">
          <w:rPr>
            <w:rStyle w:val="ad"/>
          </w:rPr>
          <w:t>https://www.biblioclub.ru</w:t>
        </w:r>
      </w:hyperlink>
    </w:p>
    <w:p w14:paraId="5C75C7F6" w14:textId="77777777" w:rsidR="008D4BAD" w:rsidRPr="00B85FF4" w:rsidRDefault="008D4BAD" w:rsidP="008D4BAD">
      <w:pPr>
        <w:widowControl w:val="0"/>
        <w:tabs>
          <w:tab w:val="left" w:pos="284"/>
          <w:tab w:val="left" w:pos="567"/>
          <w:tab w:val="left" w:pos="916"/>
          <w:tab w:val="left" w:pos="10348"/>
        </w:tabs>
        <w:autoSpaceDE w:val="0"/>
        <w:autoSpaceDN w:val="0"/>
        <w:adjustRightInd w:val="0"/>
        <w:ind w:right="-142"/>
        <w:jc w:val="center"/>
        <w:rPr>
          <w:b/>
        </w:rPr>
      </w:pPr>
    </w:p>
    <w:p w14:paraId="2D851158" w14:textId="77777777" w:rsidR="008D4BAD" w:rsidRPr="00B85FF4" w:rsidRDefault="008D4BAD" w:rsidP="008D4BAD">
      <w:pPr>
        <w:widowControl w:val="0"/>
        <w:tabs>
          <w:tab w:val="left" w:pos="284"/>
          <w:tab w:val="left" w:pos="567"/>
          <w:tab w:val="left" w:pos="916"/>
          <w:tab w:val="left" w:pos="10348"/>
        </w:tabs>
        <w:autoSpaceDE w:val="0"/>
        <w:autoSpaceDN w:val="0"/>
        <w:adjustRightInd w:val="0"/>
        <w:ind w:right="-142"/>
        <w:jc w:val="center"/>
        <w:rPr>
          <w:b/>
        </w:rPr>
      </w:pPr>
      <w:r w:rsidRPr="00B85FF4">
        <w:rPr>
          <w:b/>
        </w:rPr>
        <w:t>Интернет-ресурсы</w:t>
      </w:r>
    </w:p>
    <w:p w14:paraId="64F722CD" w14:textId="77777777" w:rsidR="008D4BAD" w:rsidRPr="00B85FF4" w:rsidRDefault="008D4BAD" w:rsidP="008D4BAD">
      <w:pPr>
        <w:widowControl w:val="0"/>
        <w:tabs>
          <w:tab w:val="left" w:pos="284"/>
          <w:tab w:val="left" w:pos="567"/>
          <w:tab w:val="left" w:pos="916"/>
          <w:tab w:val="left" w:pos="10348"/>
        </w:tabs>
        <w:autoSpaceDE w:val="0"/>
        <w:autoSpaceDN w:val="0"/>
        <w:adjustRightInd w:val="0"/>
        <w:ind w:right="-142"/>
        <w:jc w:val="center"/>
      </w:pPr>
    </w:p>
    <w:p w14:paraId="77FEF766"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www.mchs.gov.ru (сайт МЧС РФ).</w:t>
      </w:r>
    </w:p>
    <w:p w14:paraId="0B65F799"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www.mvd.ru (сайт МВД РФ). </w:t>
      </w:r>
    </w:p>
    <w:p w14:paraId="61D85FA7"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www.mil.ru (сайт Минобороны).</w:t>
      </w:r>
    </w:p>
    <w:p w14:paraId="44DA76EA"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www.fsb.ru (сайт ФСБ РФ).</w:t>
      </w:r>
    </w:p>
    <w:p w14:paraId="0C10C268"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www.dic.academic.ru (Академик. Словари и энциклопедии).</w:t>
      </w:r>
    </w:p>
    <w:p w14:paraId="79FEC99F"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rPr>
          <w:lang w:val="en-US"/>
        </w:rPr>
        <w:t>www</w:t>
      </w:r>
      <w:r w:rsidRPr="00B85FF4">
        <w:t>.</w:t>
      </w:r>
      <w:r w:rsidRPr="00B85FF4">
        <w:rPr>
          <w:lang w:val="en-US"/>
        </w:rPr>
        <w:t>booksgid</w:t>
      </w:r>
      <w:r w:rsidRPr="00B85FF4">
        <w:t>.</w:t>
      </w:r>
      <w:r w:rsidRPr="00B85FF4">
        <w:rPr>
          <w:lang w:val="en-US"/>
        </w:rPr>
        <w:t>com</w:t>
      </w:r>
      <w:r w:rsidRPr="00B85FF4">
        <w:t xml:space="preserve"> (Воок</w:t>
      </w:r>
      <w:r w:rsidRPr="00B85FF4">
        <w:rPr>
          <w:lang w:val="en-US"/>
        </w:rPr>
        <w:t>s</w:t>
      </w:r>
      <w:r w:rsidRPr="00B85FF4">
        <w:t xml:space="preserve"> </w:t>
      </w:r>
      <w:r w:rsidRPr="00B85FF4">
        <w:rPr>
          <w:lang w:val="en-US"/>
        </w:rPr>
        <w:t>Gid</w:t>
      </w:r>
      <w:r w:rsidRPr="00B85FF4">
        <w:t>. Электронная библиотека).</w:t>
      </w:r>
    </w:p>
    <w:p w14:paraId="3E89E1A8"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rPr>
          <w:lang w:val="en-US"/>
        </w:rPr>
        <w:t>www</w:t>
      </w:r>
      <w:r w:rsidRPr="00B85FF4">
        <w:t>.</w:t>
      </w:r>
      <w:r w:rsidRPr="00B85FF4">
        <w:rPr>
          <w:lang w:val="en-US"/>
        </w:rPr>
        <w:t>globalteka</w:t>
      </w:r>
      <w:r w:rsidRPr="00B85FF4">
        <w:t>.</w:t>
      </w:r>
      <w:r w:rsidRPr="00B85FF4">
        <w:rPr>
          <w:lang w:val="en-US"/>
        </w:rPr>
        <w:t>ru</w:t>
      </w:r>
      <w:r w:rsidRPr="00B85FF4">
        <w:t>/</w:t>
      </w:r>
      <w:r w:rsidRPr="00B85FF4">
        <w:rPr>
          <w:lang w:val="en-US"/>
        </w:rPr>
        <w:t>index</w:t>
      </w:r>
      <w:r w:rsidRPr="00B85FF4">
        <w:t>.</w:t>
      </w:r>
      <w:r w:rsidRPr="00B85FF4">
        <w:rPr>
          <w:lang w:val="en-US"/>
        </w:rPr>
        <w:t>html</w:t>
      </w:r>
      <w:r w:rsidRPr="00B85FF4">
        <w:t xml:space="preserve"> (Глобалтека. Глобальная библиотека научных ресурсов).</w:t>
      </w:r>
    </w:p>
    <w:p w14:paraId="4AA2BE7A"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www.window.edu.ru (Единое окно доступа к образовательным ресурсам).</w:t>
      </w:r>
    </w:p>
    <w:p w14:paraId="60721CFE"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www.iprbookshop.ru (Электронно-библиотечная система IPRbooks).</w:t>
      </w:r>
    </w:p>
    <w:p w14:paraId="14CF31D7"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www.school.edu.ru/default.asp (Российский образовательный портал. Доступность,  качество, эффективность).</w:t>
      </w:r>
    </w:p>
    <w:p w14:paraId="6BB7B85B"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www.ru/book (Электронная библиотечная система).</w:t>
      </w:r>
    </w:p>
    <w:p w14:paraId="02285E31"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www.pobediteli.ru (проект «ПОБЕДИТЕЛИ: Солдаты Великой войны»).</w:t>
      </w:r>
    </w:p>
    <w:p w14:paraId="61B23D43"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 xml:space="preserve">www.monino.ru (Музей Военно-Воздушных Сил). </w:t>
      </w:r>
    </w:p>
    <w:p w14:paraId="0DE52DC7"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www.simvolika.rsl.ru (Государственные символы России. История и реальность).</w:t>
      </w:r>
    </w:p>
    <w:p w14:paraId="2C19EE21" w14:textId="77777777" w:rsidR="008D4BAD" w:rsidRPr="00B85FF4" w:rsidRDefault="008D4BAD" w:rsidP="008D4BAD">
      <w:pPr>
        <w:widowControl w:val="0"/>
        <w:tabs>
          <w:tab w:val="left" w:pos="284"/>
          <w:tab w:val="left" w:pos="567"/>
          <w:tab w:val="left" w:pos="916"/>
          <w:tab w:val="left" w:pos="10348"/>
        </w:tabs>
        <w:autoSpaceDE w:val="0"/>
        <w:autoSpaceDN w:val="0"/>
        <w:adjustRightInd w:val="0"/>
        <w:spacing w:line="360" w:lineRule="auto"/>
        <w:ind w:right="-142" w:firstLine="709"/>
        <w:jc w:val="both"/>
      </w:pPr>
      <w:r w:rsidRPr="00B85FF4">
        <w:t>www.militera.lib.ru (Военная литература).</w:t>
      </w:r>
    </w:p>
    <w:p w14:paraId="79D142B9" w14:textId="77777777" w:rsidR="008D4BAD" w:rsidRPr="00B85FF4" w:rsidRDefault="008D4BAD" w:rsidP="008D4BAD">
      <w:pPr>
        <w:rPr>
          <w:lang w:eastAsia="x-none"/>
        </w:rPr>
      </w:pPr>
    </w:p>
    <w:p w14:paraId="6BF9B222" w14:textId="77777777" w:rsidR="008D4BAD" w:rsidRPr="00B85FF4" w:rsidRDefault="008D4BAD" w:rsidP="008D4BAD">
      <w:pPr>
        <w:pStyle w:val="1"/>
        <w:widowControl w:val="0"/>
        <w:spacing w:before="0" w:after="0"/>
        <w:ind w:firstLine="709"/>
        <w:jc w:val="both"/>
        <w:rPr>
          <w:rFonts w:ascii="Times New Roman" w:hAnsi="Times New Roman"/>
          <w:b w:val="0"/>
          <w:sz w:val="24"/>
        </w:rPr>
      </w:pPr>
      <w:bookmarkStart w:id="230" w:name="_Toc4495254"/>
      <w:r w:rsidRPr="00B85FF4">
        <w:rPr>
          <w:rFonts w:ascii="Times New Roman" w:hAnsi="Times New Roman"/>
          <w:b w:val="0"/>
          <w:sz w:val="24"/>
        </w:rPr>
        <w:t>9.</w:t>
      </w:r>
      <w:r w:rsidRPr="00B85FF4">
        <w:rPr>
          <w:rFonts w:ascii="Times New Roman" w:hAnsi="Times New Roman"/>
          <w:b w:val="0"/>
          <w:sz w:val="24"/>
          <w:lang w:val="ru-RU"/>
        </w:rPr>
        <w:t xml:space="preserve"> </w:t>
      </w:r>
      <w:r w:rsidRPr="00B85FF4">
        <w:rPr>
          <w:rFonts w:ascii="Times New Roman" w:hAnsi="Times New Roman"/>
          <w:b w:val="0"/>
          <w:sz w:val="24"/>
        </w:rPr>
        <w:t>ПЛАНИРУЕМЫЕ РЕЗУЛЬТАТЫ ИЗУЧЕНИЯ УЧЕБНОГО ПРЕДМЕТА</w:t>
      </w:r>
      <w:bookmarkEnd w:id="230"/>
    </w:p>
    <w:p w14:paraId="6533B72A" w14:textId="77777777" w:rsidR="008D4BAD" w:rsidRPr="00B85FF4" w:rsidRDefault="008D4BAD" w:rsidP="008D4BAD">
      <w:pPr>
        <w:widowControl w:val="0"/>
        <w:ind w:firstLine="709"/>
        <w:jc w:val="both"/>
      </w:pPr>
    </w:p>
    <w:p w14:paraId="0C06A6FE" w14:textId="77777777" w:rsidR="008D4BAD" w:rsidRPr="00B85FF4" w:rsidRDefault="008D4BAD" w:rsidP="008D4BAD">
      <w:pPr>
        <w:widowControl w:val="0"/>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p w14:paraId="764124DA" w14:textId="77777777" w:rsidR="009F3D06" w:rsidRPr="00B85FF4" w:rsidRDefault="009F3D06" w:rsidP="008D4BAD">
      <w:pPr>
        <w:widowControl w:val="0"/>
        <w:spacing w:line="360" w:lineRule="auto"/>
        <w:ind w:firstLine="709"/>
        <w:jc w:val="both"/>
      </w:pPr>
    </w:p>
    <w:p w14:paraId="3C2FC372" w14:textId="77777777" w:rsidR="009F3D06" w:rsidRPr="00B85FF4" w:rsidRDefault="009F3D06" w:rsidP="008D4BAD">
      <w:pPr>
        <w:widowControl w:val="0"/>
        <w:spacing w:line="360" w:lineRule="auto"/>
        <w:ind w:firstLine="709"/>
        <w:jc w:val="both"/>
      </w:pPr>
    </w:p>
    <w:p w14:paraId="0F69B6D2" w14:textId="77777777" w:rsidR="009F3D06" w:rsidRPr="00B85FF4" w:rsidRDefault="009F3D06" w:rsidP="008D4BAD">
      <w:pPr>
        <w:widowControl w:val="0"/>
        <w:spacing w:line="360" w:lineRule="auto"/>
        <w:ind w:firstLine="709"/>
        <w:jc w:val="both"/>
      </w:pPr>
    </w:p>
    <w:p w14:paraId="659757ED" w14:textId="77777777" w:rsidR="009F3D06" w:rsidRPr="00B85FF4" w:rsidRDefault="009F3D06" w:rsidP="008D4BAD">
      <w:pPr>
        <w:widowControl w:val="0"/>
        <w:spacing w:line="360" w:lineRule="auto"/>
        <w:ind w:firstLine="709"/>
        <w:jc w:val="both"/>
      </w:pPr>
    </w:p>
    <w:p w14:paraId="7A14FD6E" w14:textId="77777777" w:rsidR="009F3D06" w:rsidRPr="00B85FF4" w:rsidRDefault="009F3D06" w:rsidP="008D4BAD">
      <w:pPr>
        <w:widowControl w:val="0"/>
        <w:spacing w:line="360" w:lineRule="auto"/>
        <w:ind w:firstLine="709"/>
        <w:jc w:val="both"/>
      </w:pPr>
    </w:p>
    <w:p w14:paraId="124B591A" w14:textId="77777777" w:rsidR="009F3D06" w:rsidRPr="00B85FF4" w:rsidRDefault="009F3D06" w:rsidP="008D4BAD">
      <w:pPr>
        <w:widowControl w:val="0"/>
        <w:spacing w:line="360" w:lineRule="auto"/>
        <w:ind w:firstLine="709"/>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843"/>
        <w:gridCol w:w="4535"/>
      </w:tblGrid>
      <w:tr w:rsidR="008D4BAD" w:rsidRPr="00B85FF4" w14:paraId="3BDB68B5" w14:textId="77777777" w:rsidTr="0081799F">
        <w:trPr>
          <w:trHeight w:val="60"/>
        </w:trPr>
        <w:tc>
          <w:tcPr>
            <w:tcW w:w="5212" w:type="dxa"/>
            <w:gridSpan w:val="2"/>
            <w:tcBorders>
              <w:bottom w:val="single" w:sz="4" w:space="0" w:color="auto"/>
            </w:tcBorders>
            <w:shd w:val="clear" w:color="auto" w:fill="D9D9D9"/>
            <w:vAlign w:val="center"/>
          </w:tcPr>
          <w:p w14:paraId="6FA602E6" w14:textId="77777777" w:rsidR="008D4BAD" w:rsidRPr="00B85FF4" w:rsidRDefault="008D4BAD" w:rsidP="0081799F">
            <w:pPr>
              <w:widowControl w:val="0"/>
              <w:autoSpaceDE w:val="0"/>
              <w:autoSpaceDN w:val="0"/>
              <w:adjustRightInd w:val="0"/>
              <w:jc w:val="center"/>
              <w:rPr>
                <w:b/>
                <w:sz w:val="20"/>
                <w:szCs w:val="20"/>
              </w:rPr>
            </w:pPr>
            <w:r w:rsidRPr="00B85FF4">
              <w:rPr>
                <w:b/>
                <w:sz w:val="20"/>
                <w:szCs w:val="20"/>
              </w:rPr>
              <w:t xml:space="preserve">Результаты обучения </w:t>
            </w:r>
          </w:p>
        </w:tc>
        <w:tc>
          <w:tcPr>
            <w:tcW w:w="4535" w:type="dxa"/>
            <w:vMerge w:val="restart"/>
            <w:shd w:val="clear" w:color="auto" w:fill="D9D9D9"/>
            <w:vAlign w:val="center"/>
          </w:tcPr>
          <w:p w14:paraId="4ECA2432" w14:textId="77777777" w:rsidR="008D4BAD" w:rsidRPr="00B85FF4" w:rsidRDefault="008D4BAD" w:rsidP="0081799F">
            <w:pPr>
              <w:widowControl w:val="0"/>
              <w:autoSpaceDE w:val="0"/>
              <w:autoSpaceDN w:val="0"/>
              <w:adjustRightInd w:val="0"/>
              <w:jc w:val="center"/>
              <w:rPr>
                <w:b/>
                <w:sz w:val="20"/>
                <w:szCs w:val="20"/>
              </w:rPr>
            </w:pPr>
            <w:r w:rsidRPr="00B85FF4">
              <w:rPr>
                <w:b/>
                <w:sz w:val="20"/>
                <w:szCs w:val="20"/>
              </w:rPr>
              <w:t>Формы и методы контроля и оценки результатов обучения</w:t>
            </w:r>
          </w:p>
        </w:tc>
      </w:tr>
      <w:tr w:rsidR="008D4BAD" w:rsidRPr="00B85FF4" w14:paraId="3BE9BE39" w14:textId="77777777" w:rsidTr="0081799F">
        <w:trPr>
          <w:trHeight w:val="60"/>
        </w:trPr>
        <w:tc>
          <w:tcPr>
            <w:tcW w:w="3369" w:type="dxa"/>
            <w:tcBorders>
              <w:bottom w:val="single" w:sz="4" w:space="0" w:color="auto"/>
            </w:tcBorders>
            <w:shd w:val="clear" w:color="auto" w:fill="D9D9D9"/>
            <w:vAlign w:val="center"/>
          </w:tcPr>
          <w:p w14:paraId="6B4CB9B9" w14:textId="77777777" w:rsidR="008D4BAD" w:rsidRPr="00B85FF4" w:rsidRDefault="008D4BAD" w:rsidP="0081799F">
            <w:pPr>
              <w:widowControl w:val="0"/>
              <w:autoSpaceDE w:val="0"/>
              <w:autoSpaceDN w:val="0"/>
              <w:adjustRightInd w:val="0"/>
              <w:jc w:val="center"/>
              <w:rPr>
                <w:b/>
                <w:sz w:val="20"/>
                <w:szCs w:val="20"/>
              </w:rPr>
            </w:pPr>
            <w:r w:rsidRPr="00B85FF4">
              <w:rPr>
                <w:b/>
                <w:sz w:val="20"/>
                <w:szCs w:val="20"/>
              </w:rPr>
              <w:t>Предметные</w:t>
            </w:r>
          </w:p>
        </w:tc>
        <w:tc>
          <w:tcPr>
            <w:tcW w:w="1843" w:type="dxa"/>
            <w:tcBorders>
              <w:bottom w:val="single" w:sz="4" w:space="0" w:color="auto"/>
            </w:tcBorders>
            <w:shd w:val="clear" w:color="auto" w:fill="D9D9D9"/>
            <w:vAlign w:val="center"/>
          </w:tcPr>
          <w:p w14:paraId="797DE377" w14:textId="77777777" w:rsidR="008D4BAD" w:rsidRPr="00B85FF4" w:rsidRDefault="008D4BAD" w:rsidP="0081799F">
            <w:pPr>
              <w:widowControl w:val="0"/>
              <w:autoSpaceDE w:val="0"/>
              <w:autoSpaceDN w:val="0"/>
              <w:adjustRightInd w:val="0"/>
              <w:ind w:left="-108" w:right="-108"/>
              <w:jc w:val="center"/>
              <w:rPr>
                <w:b/>
                <w:sz w:val="20"/>
                <w:szCs w:val="20"/>
              </w:rPr>
            </w:pPr>
            <w:r w:rsidRPr="00B85FF4">
              <w:rPr>
                <w:b/>
                <w:sz w:val="20"/>
                <w:szCs w:val="20"/>
              </w:rPr>
              <w:t>Метапредметные</w:t>
            </w:r>
            <w:r w:rsidRPr="00B85FF4">
              <w:rPr>
                <w:b/>
                <w:sz w:val="20"/>
                <w:szCs w:val="20"/>
                <w:lang w:val="en-US"/>
              </w:rPr>
              <w:t xml:space="preserve">, </w:t>
            </w:r>
            <w:r w:rsidRPr="00B85FF4">
              <w:rPr>
                <w:b/>
                <w:sz w:val="20"/>
                <w:szCs w:val="20"/>
              </w:rPr>
              <w:t>личностные</w:t>
            </w:r>
          </w:p>
        </w:tc>
        <w:tc>
          <w:tcPr>
            <w:tcW w:w="4535" w:type="dxa"/>
            <w:vMerge/>
            <w:tcBorders>
              <w:bottom w:val="single" w:sz="4" w:space="0" w:color="auto"/>
            </w:tcBorders>
            <w:shd w:val="clear" w:color="auto" w:fill="D9D9D9"/>
            <w:vAlign w:val="center"/>
          </w:tcPr>
          <w:p w14:paraId="6D8C56C5" w14:textId="77777777" w:rsidR="008D4BAD" w:rsidRPr="00B85FF4" w:rsidRDefault="008D4BAD" w:rsidP="0081799F">
            <w:pPr>
              <w:widowControl w:val="0"/>
              <w:autoSpaceDE w:val="0"/>
              <w:autoSpaceDN w:val="0"/>
              <w:adjustRightInd w:val="0"/>
              <w:jc w:val="center"/>
              <w:rPr>
                <w:b/>
                <w:sz w:val="20"/>
                <w:szCs w:val="20"/>
              </w:rPr>
            </w:pPr>
          </w:p>
        </w:tc>
      </w:tr>
      <w:tr w:rsidR="008D4BAD" w:rsidRPr="00B85FF4" w14:paraId="03DF7482" w14:textId="77777777" w:rsidTr="0081799F">
        <w:trPr>
          <w:trHeight w:val="60"/>
        </w:trPr>
        <w:tc>
          <w:tcPr>
            <w:tcW w:w="3369" w:type="dxa"/>
            <w:tcBorders>
              <w:bottom w:val="single" w:sz="4" w:space="0" w:color="auto"/>
            </w:tcBorders>
            <w:shd w:val="clear" w:color="auto" w:fill="auto"/>
          </w:tcPr>
          <w:p w14:paraId="113377E3" w14:textId="77777777" w:rsidR="008D4BAD" w:rsidRPr="00B85FF4" w:rsidRDefault="008D4BAD" w:rsidP="0081799F">
            <w:pPr>
              <w:widowControl w:val="0"/>
              <w:tabs>
                <w:tab w:val="num" w:pos="720"/>
              </w:tabs>
              <w:autoSpaceDE w:val="0"/>
              <w:autoSpaceDN w:val="0"/>
              <w:adjustRightInd w:val="0"/>
              <w:ind w:right="-108"/>
              <w:rPr>
                <w:sz w:val="20"/>
                <w:szCs w:val="20"/>
              </w:rPr>
            </w:pPr>
            <w:r w:rsidRPr="00B85FF4">
              <w:rPr>
                <w:sz w:val="20"/>
                <w:szCs w:val="20"/>
              </w:rPr>
              <w:t>1. основные задачи государственных служб по защите населения и территорий от ЧС природного и техногенного характера;</w:t>
            </w:r>
          </w:p>
        </w:tc>
        <w:tc>
          <w:tcPr>
            <w:tcW w:w="1843" w:type="dxa"/>
            <w:tcBorders>
              <w:bottom w:val="single" w:sz="4" w:space="0" w:color="auto"/>
            </w:tcBorders>
            <w:shd w:val="clear" w:color="auto" w:fill="auto"/>
            <w:vAlign w:val="center"/>
          </w:tcPr>
          <w:p w14:paraId="7E8AF782" w14:textId="77777777" w:rsidR="008D4BAD" w:rsidRPr="00B85FF4" w:rsidRDefault="008D4BAD" w:rsidP="00E21DF1">
            <w:pPr>
              <w:widowControl w:val="0"/>
              <w:jc w:val="center"/>
              <w:rPr>
                <w:bCs/>
                <w:sz w:val="20"/>
              </w:rPr>
            </w:pPr>
            <w:r w:rsidRPr="00B85FF4">
              <w:rPr>
                <w:bCs/>
                <w:sz w:val="20"/>
              </w:rPr>
              <w:t>ОК1-ОК</w:t>
            </w:r>
            <w:r w:rsidR="00E21DF1" w:rsidRPr="00B85FF4">
              <w:rPr>
                <w:bCs/>
                <w:sz w:val="20"/>
              </w:rPr>
              <w:t>9</w:t>
            </w:r>
          </w:p>
        </w:tc>
        <w:tc>
          <w:tcPr>
            <w:tcW w:w="4535" w:type="dxa"/>
            <w:tcBorders>
              <w:bottom w:val="single" w:sz="4" w:space="0" w:color="auto"/>
            </w:tcBorders>
          </w:tcPr>
          <w:p w14:paraId="34463156" w14:textId="77777777" w:rsidR="008D4BAD" w:rsidRPr="00B85FF4" w:rsidRDefault="008D4BAD" w:rsidP="0081799F">
            <w:pPr>
              <w:widowControl w:val="0"/>
              <w:ind w:right="-108"/>
              <w:jc w:val="both"/>
              <w:rPr>
                <w:bCs/>
                <w:sz w:val="18"/>
                <w:szCs w:val="18"/>
              </w:rPr>
            </w:pPr>
            <w:r w:rsidRPr="00B85FF4">
              <w:rPr>
                <w:bCs/>
                <w:sz w:val="20"/>
              </w:rPr>
              <w:t xml:space="preserve">Опрос, тестирование. Изложение основных задач, стоящих перед государственными службами в области защиты населения и территорий от ЧС природного и техногенного характера, </w:t>
            </w:r>
            <w:r w:rsidRPr="00B85FF4">
              <w:rPr>
                <w:bCs/>
                <w:sz w:val="20"/>
              </w:rPr>
              <w:lastRenderedPageBreak/>
              <w:t>дифференцированный зачет</w:t>
            </w:r>
          </w:p>
        </w:tc>
      </w:tr>
      <w:tr w:rsidR="00E21DF1" w:rsidRPr="00B85FF4" w14:paraId="0A903293" w14:textId="77777777" w:rsidTr="000F3D58">
        <w:trPr>
          <w:trHeight w:val="972"/>
        </w:trPr>
        <w:tc>
          <w:tcPr>
            <w:tcW w:w="3369" w:type="dxa"/>
            <w:tcBorders>
              <w:bottom w:val="single" w:sz="4" w:space="0" w:color="auto"/>
            </w:tcBorders>
            <w:shd w:val="clear" w:color="auto" w:fill="auto"/>
          </w:tcPr>
          <w:p w14:paraId="2E853E8C" w14:textId="77777777" w:rsidR="00E21DF1" w:rsidRPr="00B85FF4" w:rsidRDefault="00E21DF1" w:rsidP="0081799F">
            <w:pPr>
              <w:widowControl w:val="0"/>
              <w:tabs>
                <w:tab w:val="num" w:pos="720"/>
              </w:tabs>
              <w:autoSpaceDE w:val="0"/>
              <w:autoSpaceDN w:val="0"/>
              <w:adjustRightInd w:val="0"/>
              <w:ind w:right="-108"/>
              <w:rPr>
                <w:sz w:val="20"/>
                <w:szCs w:val="20"/>
              </w:rPr>
            </w:pPr>
            <w:r w:rsidRPr="00B85FF4">
              <w:rPr>
                <w:sz w:val="20"/>
                <w:szCs w:val="20"/>
              </w:rPr>
              <w:lastRenderedPageBreak/>
              <w:t>2. потенциальные опасности природного, техногенного и социального происхождения, характерные для региона проживания;</w:t>
            </w:r>
          </w:p>
        </w:tc>
        <w:tc>
          <w:tcPr>
            <w:tcW w:w="1843" w:type="dxa"/>
            <w:tcBorders>
              <w:bottom w:val="single" w:sz="4" w:space="0" w:color="auto"/>
            </w:tcBorders>
            <w:shd w:val="clear" w:color="auto" w:fill="auto"/>
          </w:tcPr>
          <w:p w14:paraId="48BD57DA" w14:textId="77777777" w:rsidR="00E21DF1" w:rsidRPr="00B85FF4" w:rsidRDefault="00E21DF1" w:rsidP="00E21DF1">
            <w:pPr>
              <w:jc w:val="center"/>
            </w:pPr>
            <w:r w:rsidRPr="00B85FF4">
              <w:rPr>
                <w:bCs/>
                <w:sz w:val="20"/>
              </w:rPr>
              <w:t>ОК1-ОК9</w:t>
            </w:r>
          </w:p>
        </w:tc>
        <w:tc>
          <w:tcPr>
            <w:tcW w:w="4535" w:type="dxa"/>
            <w:tcBorders>
              <w:bottom w:val="single" w:sz="4" w:space="0" w:color="auto"/>
            </w:tcBorders>
          </w:tcPr>
          <w:p w14:paraId="22E01B9E" w14:textId="77777777" w:rsidR="00E21DF1" w:rsidRPr="00B85FF4" w:rsidRDefault="00E21DF1" w:rsidP="0081799F">
            <w:pPr>
              <w:widowControl w:val="0"/>
              <w:ind w:right="-108"/>
              <w:jc w:val="both"/>
              <w:rPr>
                <w:bCs/>
                <w:sz w:val="18"/>
                <w:szCs w:val="18"/>
              </w:rPr>
            </w:pPr>
            <w:r w:rsidRPr="00B85FF4">
              <w:rPr>
                <w:bCs/>
                <w:sz w:val="20"/>
              </w:rPr>
              <w:t>Опрос (</w:t>
            </w:r>
            <w:r w:rsidRPr="00B85FF4">
              <w:rPr>
                <w:color w:val="000000"/>
                <w:sz w:val="20"/>
                <w:shd w:val="clear" w:color="auto" w:fill="FFFFFF"/>
              </w:rPr>
              <w:t>индивидуальный, фронтальный)</w:t>
            </w:r>
            <w:r w:rsidRPr="00B85FF4">
              <w:rPr>
                <w:bCs/>
                <w:sz w:val="20"/>
              </w:rPr>
              <w:t>, письменная проверка, тестирование, проверка выполнения внеаудиторной самостоятельной работы; дифференцированный зачет</w:t>
            </w:r>
          </w:p>
        </w:tc>
      </w:tr>
      <w:tr w:rsidR="00E21DF1" w:rsidRPr="00B85FF4" w14:paraId="1DECCDDC" w14:textId="77777777" w:rsidTr="000F3D58">
        <w:trPr>
          <w:trHeight w:val="301"/>
        </w:trPr>
        <w:tc>
          <w:tcPr>
            <w:tcW w:w="3369" w:type="dxa"/>
            <w:tcBorders>
              <w:bottom w:val="single" w:sz="4" w:space="0" w:color="auto"/>
            </w:tcBorders>
            <w:shd w:val="clear" w:color="auto" w:fill="auto"/>
          </w:tcPr>
          <w:p w14:paraId="58F0F164" w14:textId="77777777" w:rsidR="00E21DF1" w:rsidRPr="00B85FF4" w:rsidRDefault="00E21DF1" w:rsidP="0081799F">
            <w:pPr>
              <w:widowControl w:val="0"/>
              <w:tabs>
                <w:tab w:val="num" w:pos="720"/>
              </w:tabs>
              <w:autoSpaceDE w:val="0"/>
              <w:autoSpaceDN w:val="0"/>
              <w:adjustRightInd w:val="0"/>
              <w:ind w:right="-108"/>
              <w:rPr>
                <w:sz w:val="20"/>
                <w:szCs w:val="20"/>
              </w:rPr>
            </w:pPr>
            <w:r w:rsidRPr="00B85FF4">
              <w:rPr>
                <w:sz w:val="20"/>
                <w:szCs w:val="20"/>
              </w:rPr>
              <w:t>3. предназначение, структура и задачи РСЧС;</w:t>
            </w:r>
          </w:p>
        </w:tc>
        <w:tc>
          <w:tcPr>
            <w:tcW w:w="1843" w:type="dxa"/>
            <w:tcBorders>
              <w:bottom w:val="single" w:sz="4" w:space="0" w:color="auto"/>
            </w:tcBorders>
            <w:shd w:val="clear" w:color="auto" w:fill="auto"/>
          </w:tcPr>
          <w:p w14:paraId="2E6967D0" w14:textId="77777777" w:rsidR="00E21DF1" w:rsidRPr="00B85FF4" w:rsidRDefault="00E21DF1" w:rsidP="00E21DF1">
            <w:pPr>
              <w:jc w:val="center"/>
            </w:pPr>
            <w:r w:rsidRPr="00B85FF4">
              <w:rPr>
                <w:bCs/>
                <w:sz w:val="20"/>
              </w:rPr>
              <w:t>ОК1-ОК9</w:t>
            </w:r>
          </w:p>
        </w:tc>
        <w:tc>
          <w:tcPr>
            <w:tcW w:w="4535" w:type="dxa"/>
            <w:tcBorders>
              <w:bottom w:val="single" w:sz="4" w:space="0" w:color="auto"/>
            </w:tcBorders>
          </w:tcPr>
          <w:p w14:paraId="1CC07247" w14:textId="77777777" w:rsidR="00E21DF1" w:rsidRPr="00B85FF4" w:rsidRDefault="00E21DF1" w:rsidP="0081799F">
            <w:pPr>
              <w:widowControl w:val="0"/>
              <w:ind w:right="-108"/>
              <w:jc w:val="both"/>
              <w:rPr>
                <w:bCs/>
                <w:sz w:val="18"/>
                <w:szCs w:val="18"/>
              </w:rPr>
            </w:pPr>
            <w:r w:rsidRPr="00B85FF4">
              <w:rPr>
                <w:bCs/>
                <w:sz w:val="20"/>
              </w:rPr>
              <w:t>Опрос (</w:t>
            </w:r>
            <w:r w:rsidRPr="00B85FF4">
              <w:rPr>
                <w:color w:val="000000"/>
                <w:sz w:val="20"/>
                <w:shd w:val="clear" w:color="auto" w:fill="FFFFFF"/>
              </w:rPr>
              <w:t>индивидуальный, фронтальный)</w:t>
            </w:r>
            <w:r w:rsidRPr="00B85FF4">
              <w:rPr>
                <w:bCs/>
                <w:sz w:val="20"/>
              </w:rPr>
              <w:t>, письменная проверка, тестирование, проверка выполнения самостоятельной работы;</w:t>
            </w:r>
          </w:p>
        </w:tc>
      </w:tr>
      <w:tr w:rsidR="00E21DF1" w:rsidRPr="00B85FF4" w14:paraId="6D0E3105" w14:textId="77777777" w:rsidTr="000F3D58">
        <w:trPr>
          <w:trHeight w:val="301"/>
        </w:trPr>
        <w:tc>
          <w:tcPr>
            <w:tcW w:w="3369" w:type="dxa"/>
            <w:tcBorders>
              <w:bottom w:val="single" w:sz="4" w:space="0" w:color="auto"/>
            </w:tcBorders>
            <w:shd w:val="clear" w:color="auto" w:fill="auto"/>
          </w:tcPr>
          <w:p w14:paraId="20A23004" w14:textId="77777777" w:rsidR="00E21DF1" w:rsidRPr="00B85FF4" w:rsidRDefault="00E21DF1" w:rsidP="0081799F">
            <w:pPr>
              <w:widowControl w:val="0"/>
              <w:tabs>
                <w:tab w:val="num" w:pos="720"/>
              </w:tabs>
              <w:autoSpaceDE w:val="0"/>
              <w:autoSpaceDN w:val="0"/>
              <w:adjustRightInd w:val="0"/>
              <w:ind w:right="-108"/>
              <w:rPr>
                <w:sz w:val="20"/>
                <w:szCs w:val="20"/>
              </w:rPr>
            </w:pPr>
            <w:r w:rsidRPr="00B85FF4">
              <w:rPr>
                <w:sz w:val="20"/>
                <w:szCs w:val="20"/>
              </w:rPr>
              <w:t>4. предназначение, структура и задачи гражданской обороны;</w:t>
            </w:r>
          </w:p>
        </w:tc>
        <w:tc>
          <w:tcPr>
            <w:tcW w:w="1843" w:type="dxa"/>
            <w:tcBorders>
              <w:bottom w:val="single" w:sz="4" w:space="0" w:color="auto"/>
            </w:tcBorders>
            <w:shd w:val="clear" w:color="auto" w:fill="auto"/>
          </w:tcPr>
          <w:p w14:paraId="0918BAAF" w14:textId="77777777" w:rsidR="00E21DF1" w:rsidRPr="00B85FF4" w:rsidRDefault="00E21DF1" w:rsidP="00E21DF1">
            <w:pPr>
              <w:jc w:val="center"/>
            </w:pPr>
            <w:r w:rsidRPr="00B85FF4">
              <w:rPr>
                <w:bCs/>
                <w:sz w:val="20"/>
              </w:rPr>
              <w:t>ОК1-ОК9</w:t>
            </w:r>
          </w:p>
        </w:tc>
        <w:tc>
          <w:tcPr>
            <w:tcW w:w="4535" w:type="dxa"/>
            <w:tcBorders>
              <w:bottom w:val="single" w:sz="4" w:space="0" w:color="auto"/>
            </w:tcBorders>
          </w:tcPr>
          <w:p w14:paraId="14BE8C04" w14:textId="77777777" w:rsidR="00E21DF1" w:rsidRPr="00B85FF4" w:rsidRDefault="00E21DF1" w:rsidP="0081799F">
            <w:pPr>
              <w:widowControl w:val="0"/>
              <w:ind w:right="-108"/>
              <w:jc w:val="both"/>
              <w:rPr>
                <w:bCs/>
                <w:sz w:val="18"/>
                <w:szCs w:val="18"/>
              </w:rPr>
            </w:pPr>
            <w:r w:rsidRPr="00B85FF4">
              <w:rPr>
                <w:bCs/>
                <w:sz w:val="20"/>
              </w:rPr>
              <w:t>Опрос (</w:t>
            </w:r>
            <w:r w:rsidRPr="00B85FF4">
              <w:rPr>
                <w:color w:val="000000"/>
                <w:sz w:val="20"/>
                <w:shd w:val="clear" w:color="auto" w:fill="FFFFFF"/>
              </w:rPr>
              <w:t>индивидуальный, фронтальный)</w:t>
            </w:r>
            <w:r w:rsidRPr="00B85FF4">
              <w:rPr>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E21DF1" w:rsidRPr="00B85FF4" w14:paraId="68832AA2" w14:textId="77777777" w:rsidTr="000F3D58">
        <w:trPr>
          <w:trHeight w:val="913"/>
        </w:trPr>
        <w:tc>
          <w:tcPr>
            <w:tcW w:w="3369" w:type="dxa"/>
            <w:shd w:val="clear" w:color="auto" w:fill="auto"/>
          </w:tcPr>
          <w:p w14:paraId="547B762A" w14:textId="77777777" w:rsidR="00E21DF1" w:rsidRPr="00B85FF4" w:rsidRDefault="00E21DF1" w:rsidP="0081799F">
            <w:pPr>
              <w:widowControl w:val="0"/>
              <w:tabs>
                <w:tab w:val="num" w:pos="720"/>
              </w:tabs>
              <w:autoSpaceDE w:val="0"/>
              <w:autoSpaceDN w:val="0"/>
              <w:adjustRightInd w:val="0"/>
              <w:ind w:right="-108"/>
              <w:rPr>
                <w:sz w:val="20"/>
                <w:szCs w:val="20"/>
              </w:rPr>
            </w:pPr>
            <w:r w:rsidRPr="00B85FF4">
              <w:rPr>
                <w:sz w:val="20"/>
                <w:szCs w:val="20"/>
              </w:rPr>
              <w:t>5. основные составляющие здорового образа жизни и их влияние на безопасность жизнедеятельности;</w:t>
            </w:r>
          </w:p>
        </w:tc>
        <w:tc>
          <w:tcPr>
            <w:tcW w:w="1843" w:type="dxa"/>
            <w:shd w:val="clear" w:color="auto" w:fill="auto"/>
          </w:tcPr>
          <w:p w14:paraId="1F711216" w14:textId="77777777" w:rsidR="00E21DF1" w:rsidRPr="00B85FF4" w:rsidRDefault="00E21DF1" w:rsidP="00E21DF1">
            <w:pPr>
              <w:jc w:val="center"/>
            </w:pPr>
            <w:r w:rsidRPr="00B85FF4">
              <w:rPr>
                <w:bCs/>
                <w:sz w:val="20"/>
              </w:rPr>
              <w:t>ОК1-ОК9</w:t>
            </w:r>
          </w:p>
        </w:tc>
        <w:tc>
          <w:tcPr>
            <w:tcW w:w="4535" w:type="dxa"/>
          </w:tcPr>
          <w:p w14:paraId="4FCF8DE3" w14:textId="77777777" w:rsidR="00E21DF1" w:rsidRPr="00B85FF4" w:rsidRDefault="00E21DF1" w:rsidP="0081799F">
            <w:pPr>
              <w:widowControl w:val="0"/>
              <w:ind w:right="-108"/>
              <w:jc w:val="both"/>
              <w:rPr>
                <w:bCs/>
                <w:sz w:val="18"/>
                <w:szCs w:val="18"/>
              </w:rPr>
            </w:pPr>
            <w:r w:rsidRPr="00B85FF4">
              <w:rPr>
                <w:bCs/>
                <w:sz w:val="20"/>
              </w:rPr>
              <w:t>Опрос (</w:t>
            </w:r>
            <w:r w:rsidRPr="00B85FF4">
              <w:rPr>
                <w:color w:val="000000"/>
                <w:sz w:val="20"/>
                <w:shd w:val="clear" w:color="auto" w:fill="FFFFFF"/>
              </w:rPr>
              <w:t>индивидуальный, фронтальный)</w:t>
            </w:r>
            <w:r w:rsidRPr="00B85FF4">
              <w:rPr>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E21DF1" w:rsidRPr="00B85FF4" w14:paraId="4093C494" w14:textId="77777777" w:rsidTr="000F3D58">
        <w:trPr>
          <w:trHeight w:val="60"/>
        </w:trPr>
        <w:tc>
          <w:tcPr>
            <w:tcW w:w="3369" w:type="dxa"/>
            <w:shd w:val="clear" w:color="auto" w:fill="auto"/>
          </w:tcPr>
          <w:p w14:paraId="0B077BA5" w14:textId="77777777" w:rsidR="00E21DF1" w:rsidRPr="00B85FF4" w:rsidRDefault="00E21DF1" w:rsidP="0081799F">
            <w:pPr>
              <w:widowControl w:val="0"/>
              <w:tabs>
                <w:tab w:val="num" w:pos="720"/>
              </w:tabs>
              <w:autoSpaceDE w:val="0"/>
              <w:autoSpaceDN w:val="0"/>
              <w:adjustRightInd w:val="0"/>
              <w:ind w:right="-108"/>
              <w:rPr>
                <w:sz w:val="20"/>
                <w:szCs w:val="20"/>
              </w:rPr>
            </w:pPr>
            <w:r w:rsidRPr="00B85FF4">
              <w:rPr>
                <w:sz w:val="20"/>
                <w:szCs w:val="20"/>
              </w:rPr>
              <w:t>6. основы российского законодательства об обороне государства и воинской обязанности;</w:t>
            </w:r>
          </w:p>
        </w:tc>
        <w:tc>
          <w:tcPr>
            <w:tcW w:w="1843" w:type="dxa"/>
            <w:shd w:val="clear" w:color="auto" w:fill="auto"/>
          </w:tcPr>
          <w:p w14:paraId="391F26E8" w14:textId="77777777" w:rsidR="00E21DF1" w:rsidRPr="00B85FF4" w:rsidRDefault="00E21DF1" w:rsidP="00E21DF1">
            <w:pPr>
              <w:jc w:val="center"/>
            </w:pPr>
            <w:r w:rsidRPr="00B85FF4">
              <w:rPr>
                <w:bCs/>
                <w:sz w:val="20"/>
              </w:rPr>
              <w:t>ОК1-ОК9</w:t>
            </w:r>
          </w:p>
        </w:tc>
        <w:tc>
          <w:tcPr>
            <w:tcW w:w="4535" w:type="dxa"/>
          </w:tcPr>
          <w:p w14:paraId="7B24746F" w14:textId="77777777" w:rsidR="00E21DF1" w:rsidRPr="00B85FF4" w:rsidRDefault="00E21DF1" w:rsidP="0081799F">
            <w:pPr>
              <w:widowControl w:val="0"/>
              <w:ind w:right="-108"/>
              <w:jc w:val="both"/>
              <w:rPr>
                <w:bCs/>
                <w:sz w:val="18"/>
                <w:szCs w:val="18"/>
              </w:rPr>
            </w:pPr>
            <w:r w:rsidRPr="00B85FF4">
              <w:rPr>
                <w:bCs/>
                <w:sz w:val="20"/>
              </w:rPr>
              <w:t>Опрос (</w:t>
            </w:r>
            <w:r w:rsidRPr="00B85FF4">
              <w:rPr>
                <w:color w:val="000000"/>
                <w:sz w:val="20"/>
                <w:shd w:val="clear" w:color="auto" w:fill="FFFFFF"/>
              </w:rPr>
              <w:t>индивидуальный, фронтальный)</w:t>
            </w:r>
            <w:r w:rsidRPr="00B85FF4">
              <w:rPr>
                <w:bCs/>
                <w:sz w:val="20"/>
              </w:rPr>
              <w:t>, тестирование, проверка выполнения внеаудиторных самостоятельной работы, дифференцированный зачет</w:t>
            </w:r>
          </w:p>
        </w:tc>
      </w:tr>
      <w:tr w:rsidR="00E21DF1" w:rsidRPr="00B85FF4" w14:paraId="61302485" w14:textId="77777777" w:rsidTr="000F3D58">
        <w:trPr>
          <w:trHeight w:val="301"/>
        </w:trPr>
        <w:tc>
          <w:tcPr>
            <w:tcW w:w="3369" w:type="dxa"/>
            <w:shd w:val="clear" w:color="auto" w:fill="auto"/>
          </w:tcPr>
          <w:p w14:paraId="7FE93E26" w14:textId="77777777" w:rsidR="00E21DF1" w:rsidRPr="00B85FF4" w:rsidRDefault="00E21DF1" w:rsidP="0081799F">
            <w:pPr>
              <w:widowControl w:val="0"/>
              <w:tabs>
                <w:tab w:val="num" w:pos="720"/>
              </w:tabs>
              <w:autoSpaceDE w:val="0"/>
              <w:autoSpaceDN w:val="0"/>
              <w:adjustRightInd w:val="0"/>
              <w:ind w:right="-108"/>
              <w:rPr>
                <w:sz w:val="20"/>
                <w:szCs w:val="20"/>
              </w:rPr>
            </w:pPr>
            <w:r w:rsidRPr="00B85FF4">
              <w:rPr>
                <w:sz w:val="20"/>
                <w:szCs w:val="20"/>
              </w:rPr>
              <w:t>7. состав и предназначение Вооруженных Сил РФ;</w:t>
            </w:r>
          </w:p>
        </w:tc>
        <w:tc>
          <w:tcPr>
            <w:tcW w:w="1843" w:type="dxa"/>
            <w:shd w:val="clear" w:color="auto" w:fill="auto"/>
          </w:tcPr>
          <w:p w14:paraId="32023696" w14:textId="77777777" w:rsidR="00E21DF1" w:rsidRPr="00B85FF4" w:rsidRDefault="00E21DF1" w:rsidP="00E21DF1">
            <w:pPr>
              <w:jc w:val="center"/>
            </w:pPr>
            <w:r w:rsidRPr="00B85FF4">
              <w:rPr>
                <w:bCs/>
                <w:sz w:val="20"/>
              </w:rPr>
              <w:t>ОК1-ОК9</w:t>
            </w:r>
          </w:p>
        </w:tc>
        <w:tc>
          <w:tcPr>
            <w:tcW w:w="4535" w:type="dxa"/>
          </w:tcPr>
          <w:p w14:paraId="19F4D8DC" w14:textId="77777777" w:rsidR="00E21DF1" w:rsidRPr="00B85FF4" w:rsidRDefault="00E21DF1" w:rsidP="0081799F">
            <w:pPr>
              <w:widowControl w:val="0"/>
              <w:ind w:right="-108"/>
              <w:jc w:val="both"/>
              <w:rPr>
                <w:bCs/>
                <w:sz w:val="18"/>
                <w:szCs w:val="18"/>
              </w:rPr>
            </w:pPr>
            <w:r w:rsidRPr="00B85FF4">
              <w:rPr>
                <w:bCs/>
                <w:sz w:val="20"/>
              </w:rPr>
              <w:t>Опрос (</w:t>
            </w:r>
            <w:r w:rsidRPr="00B85FF4">
              <w:rPr>
                <w:color w:val="000000"/>
                <w:sz w:val="20"/>
                <w:shd w:val="clear" w:color="auto" w:fill="FFFFFF"/>
              </w:rPr>
              <w:t>индивидуальный, фронтальный)</w:t>
            </w:r>
            <w:r w:rsidRPr="00B85FF4">
              <w:rPr>
                <w:bCs/>
                <w:sz w:val="20"/>
              </w:rPr>
              <w:t>, письменная проверка, тестирование, проверка выполнения внеаудиторной самостоятельной работы, дифференцированный зачет</w:t>
            </w:r>
          </w:p>
        </w:tc>
      </w:tr>
      <w:tr w:rsidR="00E21DF1" w:rsidRPr="00B85FF4" w14:paraId="6A0BDD81" w14:textId="77777777" w:rsidTr="000F3D58">
        <w:trPr>
          <w:trHeight w:val="301"/>
        </w:trPr>
        <w:tc>
          <w:tcPr>
            <w:tcW w:w="3369" w:type="dxa"/>
            <w:shd w:val="clear" w:color="auto" w:fill="auto"/>
          </w:tcPr>
          <w:p w14:paraId="0EF5EFCA" w14:textId="77777777" w:rsidR="00E21DF1" w:rsidRPr="00B85FF4" w:rsidRDefault="00E21DF1" w:rsidP="0081799F">
            <w:pPr>
              <w:widowControl w:val="0"/>
              <w:tabs>
                <w:tab w:val="num" w:pos="720"/>
              </w:tabs>
              <w:autoSpaceDE w:val="0"/>
              <w:autoSpaceDN w:val="0"/>
              <w:adjustRightInd w:val="0"/>
              <w:ind w:right="-108"/>
              <w:rPr>
                <w:sz w:val="20"/>
                <w:szCs w:val="20"/>
              </w:rPr>
            </w:pPr>
            <w:r w:rsidRPr="00B85FF4">
              <w:rPr>
                <w:sz w:val="20"/>
                <w:szCs w:val="20"/>
              </w:rPr>
              <w:t>8. порядок первоначальной постановки на воинский учет, медицинское освидетельствование, призыв на военную службу;</w:t>
            </w:r>
          </w:p>
        </w:tc>
        <w:tc>
          <w:tcPr>
            <w:tcW w:w="1843" w:type="dxa"/>
            <w:shd w:val="clear" w:color="auto" w:fill="auto"/>
          </w:tcPr>
          <w:p w14:paraId="0BFCDA53" w14:textId="77777777" w:rsidR="00E21DF1" w:rsidRPr="00B85FF4" w:rsidRDefault="00E21DF1" w:rsidP="00E21DF1">
            <w:pPr>
              <w:jc w:val="center"/>
            </w:pPr>
            <w:r w:rsidRPr="00B85FF4">
              <w:rPr>
                <w:bCs/>
                <w:sz w:val="20"/>
              </w:rPr>
              <w:t>ОК1-ОК9</w:t>
            </w:r>
          </w:p>
        </w:tc>
        <w:tc>
          <w:tcPr>
            <w:tcW w:w="4535" w:type="dxa"/>
          </w:tcPr>
          <w:p w14:paraId="7E504FA1" w14:textId="77777777" w:rsidR="00E21DF1" w:rsidRPr="00B85FF4" w:rsidRDefault="00E21DF1" w:rsidP="0081799F">
            <w:pPr>
              <w:widowControl w:val="0"/>
              <w:ind w:right="-108"/>
              <w:jc w:val="both"/>
              <w:rPr>
                <w:bCs/>
                <w:sz w:val="20"/>
              </w:rPr>
            </w:pPr>
            <w:r w:rsidRPr="00B85FF4">
              <w:rPr>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E21DF1" w:rsidRPr="00B85FF4" w14:paraId="47AF2EF2" w14:textId="77777777" w:rsidTr="000F3D58">
        <w:trPr>
          <w:trHeight w:val="301"/>
        </w:trPr>
        <w:tc>
          <w:tcPr>
            <w:tcW w:w="3369" w:type="dxa"/>
            <w:shd w:val="clear" w:color="auto" w:fill="auto"/>
          </w:tcPr>
          <w:p w14:paraId="643D8E2E" w14:textId="77777777" w:rsidR="00E21DF1" w:rsidRPr="00B85FF4" w:rsidRDefault="00E21DF1" w:rsidP="0081799F">
            <w:pPr>
              <w:widowControl w:val="0"/>
              <w:tabs>
                <w:tab w:val="num" w:pos="720"/>
              </w:tabs>
              <w:autoSpaceDE w:val="0"/>
              <w:autoSpaceDN w:val="0"/>
              <w:adjustRightInd w:val="0"/>
              <w:ind w:right="-108"/>
              <w:rPr>
                <w:sz w:val="20"/>
                <w:szCs w:val="20"/>
              </w:rPr>
            </w:pPr>
            <w:r w:rsidRPr="00B85FF4">
              <w:rPr>
                <w:sz w:val="20"/>
                <w:szCs w:val="20"/>
              </w:rPr>
              <w:t>9. основные права и обязанности граждан до призыва на военную службу, во время прохождения военной службы и пребывания в запасе;</w:t>
            </w:r>
          </w:p>
        </w:tc>
        <w:tc>
          <w:tcPr>
            <w:tcW w:w="1843" w:type="dxa"/>
            <w:shd w:val="clear" w:color="auto" w:fill="auto"/>
          </w:tcPr>
          <w:p w14:paraId="28845F44" w14:textId="77777777" w:rsidR="00E21DF1" w:rsidRPr="00B85FF4" w:rsidRDefault="00E21DF1" w:rsidP="00E21DF1">
            <w:pPr>
              <w:jc w:val="center"/>
            </w:pPr>
            <w:r w:rsidRPr="00B85FF4">
              <w:rPr>
                <w:bCs/>
                <w:sz w:val="20"/>
              </w:rPr>
              <w:t>ОК1-ОК9</w:t>
            </w:r>
          </w:p>
        </w:tc>
        <w:tc>
          <w:tcPr>
            <w:tcW w:w="4535" w:type="dxa"/>
          </w:tcPr>
          <w:p w14:paraId="79478466" w14:textId="77777777" w:rsidR="00E21DF1" w:rsidRPr="00B85FF4" w:rsidRDefault="00E21DF1" w:rsidP="0081799F">
            <w:pPr>
              <w:widowControl w:val="0"/>
              <w:ind w:right="-108"/>
              <w:jc w:val="both"/>
              <w:rPr>
                <w:bCs/>
                <w:sz w:val="20"/>
              </w:rPr>
            </w:pPr>
            <w:r w:rsidRPr="00B85FF4">
              <w:rPr>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E21DF1" w:rsidRPr="00B85FF4" w14:paraId="2F4A301B" w14:textId="77777777" w:rsidTr="000F3D58">
        <w:trPr>
          <w:trHeight w:val="301"/>
        </w:trPr>
        <w:tc>
          <w:tcPr>
            <w:tcW w:w="3369" w:type="dxa"/>
            <w:shd w:val="clear" w:color="auto" w:fill="auto"/>
          </w:tcPr>
          <w:p w14:paraId="26A8D75A" w14:textId="77777777" w:rsidR="00E21DF1" w:rsidRPr="00B85FF4" w:rsidRDefault="00E21DF1" w:rsidP="0081799F">
            <w:pPr>
              <w:widowControl w:val="0"/>
              <w:tabs>
                <w:tab w:val="num" w:pos="720"/>
              </w:tabs>
              <w:autoSpaceDE w:val="0"/>
              <w:autoSpaceDN w:val="0"/>
              <w:adjustRightInd w:val="0"/>
              <w:rPr>
                <w:sz w:val="20"/>
                <w:szCs w:val="20"/>
              </w:rPr>
            </w:pPr>
            <w:r w:rsidRPr="00B85FF4">
              <w:rPr>
                <w:sz w:val="20"/>
                <w:szCs w:val="20"/>
              </w:rPr>
              <w:t>10. основные виды военно- профессиональной деятельности, особенности прохождения военной службы по призыву и контракту, альтернативной службы;</w:t>
            </w:r>
          </w:p>
        </w:tc>
        <w:tc>
          <w:tcPr>
            <w:tcW w:w="1843" w:type="dxa"/>
            <w:shd w:val="clear" w:color="auto" w:fill="auto"/>
          </w:tcPr>
          <w:p w14:paraId="365A5E94" w14:textId="77777777" w:rsidR="00E21DF1" w:rsidRPr="00B85FF4" w:rsidRDefault="00E21DF1" w:rsidP="00E21DF1">
            <w:pPr>
              <w:jc w:val="center"/>
            </w:pPr>
            <w:r w:rsidRPr="00B85FF4">
              <w:rPr>
                <w:bCs/>
                <w:sz w:val="20"/>
              </w:rPr>
              <w:t>ОК1-ОК9</w:t>
            </w:r>
          </w:p>
        </w:tc>
        <w:tc>
          <w:tcPr>
            <w:tcW w:w="4535" w:type="dxa"/>
          </w:tcPr>
          <w:p w14:paraId="43EB2729" w14:textId="77777777" w:rsidR="00E21DF1" w:rsidRPr="00B85FF4" w:rsidRDefault="00E21DF1" w:rsidP="0081799F">
            <w:pPr>
              <w:widowControl w:val="0"/>
              <w:rPr>
                <w:bCs/>
                <w:sz w:val="20"/>
              </w:rPr>
            </w:pPr>
            <w:r w:rsidRPr="00B85FF4">
              <w:rPr>
                <w:bCs/>
                <w:sz w:val="20"/>
              </w:rPr>
              <w:t>Опрос (индивидуальный, фронтальный), тестирование, проверка выполнения внеаудиторной самостоятельной работы, дифференцированный зачет</w:t>
            </w:r>
          </w:p>
        </w:tc>
      </w:tr>
    </w:tbl>
    <w:p w14:paraId="4C2437FA" w14:textId="77777777" w:rsidR="009F3D06" w:rsidRPr="00B85FF4" w:rsidRDefault="009F3D06" w:rsidP="008D4BAD">
      <w:pPr>
        <w:widowControl w:val="0"/>
        <w:ind w:firstLine="709"/>
      </w:pPr>
    </w:p>
    <w:p w14:paraId="24844631" w14:textId="77777777" w:rsidR="009F3D06" w:rsidRPr="00B85FF4" w:rsidRDefault="009F3D06" w:rsidP="008D4BAD">
      <w:pPr>
        <w:widowControl w:val="0"/>
        <w:ind w:firstLine="709"/>
      </w:pPr>
    </w:p>
    <w:p w14:paraId="01858D83" w14:textId="77777777" w:rsidR="009F3D06" w:rsidRPr="00B85FF4" w:rsidRDefault="009F3D06" w:rsidP="008D4BAD">
      <w:pPr>
        <w:widowControl w:val="0"/>
        <w:ind w:firstLine="709"/>
      </w:pPr>
    </w:p>
    <w:p w14:paraId="7B92878B" w14:textId="77777777" w:rsidR="009F3D06" w:rsidRPr="00B85FF4" w:rsidRDefault="009F3D06" w:rsidP="008D4BAD">
      <w:pPr>
        <w:widowControl w:val="0"/>
        <w:ind w:firstLine="709"/>
      </w:pPr>
    </w:p>
    <w:p w14:paraId="3F66DF1A" w14:textId="77777777" w:rsidR="009F3D06" w:rsidRPr="00B85FF4" w:rsidRDefault="009F3D06" w:rsidP="008D4BAD">
      <w:pPr>
        <w:widowControl w:val="0"/>
        <w:ind w:firstLine="709"/>
      </w:pPr>
    </w:p>
    <w:p w14:paraId="6889B458" w14:textId="77777777" w:rsidR="009F3D06" w:rsidRPr="00B85FF4" w:rsidRDefault="009F3D06" w:rsidP="008D4BAD">
      <w:pPr>
        <w:widowControl w:val="0"/>
        <w:ind w:firstLine="709"/>
      </w:pPr>
    </w:p>
    <w:p w14:paraId="05D89440" w14:textId="77777777" w:rsidR="009F3D06" w:rsidRPr="00B85FF4" w:rsidRDefault="009F3D06" w:rsidP="008D4BAD">
      <w:pPr>
        <w:widowControl w:val="0"/>
        <w:ind w:firstLine="709"/>
      </w:pPr>
    </w:p>
    <w:p w14:paraId="60BC0D86" w14:textId="77777777" w:rsidR="009F3D06" w:rsidRPr="00B85FF4" w:rsidRDefault="009F3D06" w:rsidP="008D4BAD">
      <w:pPr>
        <w:widowControl w:val="0"/>
        <w:ind w:firstLine="709"/>
      </w:pPr>
    </w:p>
    <w:p w14:paraId="295FC950" w14:textId="77777777" w:rsidR="009F3D06" w:rsidRPr="00B85FF4" w:rsidRDefault="009F3D06" w:rsidP="008D4BAD">
      <w:pPr>
        <w:widowControl w:val="0"/>
        <w:ind w:firstLine="709"/>
      </w:pPr>
    </w:p>
    <w:p w14:paraId="5ABAD0A9" w14:textId="77777777" w:rsidR="009F3D06" w:rsidRPr="00B85FF4" w:rsidRDefault="009F3D06" w:rsidP="008D4BAD">
      <w:pPr>
        <w:widowControl w:val="0"/>
        <w:ind w:firstLine="709"/>
      </w:pPr>
    </w:p>
    <w:p w14:paraId="4BE3D1FD" w14:textId="77777777" w:rsidR="009F3D06" w:rsidRPr="00B85FF4" w:rsidRDefault="009F3D06" w:rsidP="008D4BAD">
      <w:pPr>
        <w:widowControl w:val="0"/>
        <w:ind w:firstLine="709"/>
      </w:pPr>
    </w:p>
    <w:p w14:paraId="7DFBB4A4" w14:textId="77777777" w:rsidR="009F3D06" w:rsidRPr="00B85FF4" w:rsidRDefault="009F3D06" w:rsidP="008D4BAD">
      <w:pPr>
        <w:widowControl w:val="0"/>
        <w:ind w:firstLine="709"/>
      </w:pPr>
    </w:p>
    <w:p w14:paraId="3C4E00B3" w14:textId="77777777" w:rsidR="008D4BAD" w:rsidRPr="00B85FF4" w:rsidRDefault="008D4BAD" w:rsidP="008D4BAD">
      <w:pPr>
        <w:widowControl w:val="0"/>
        <w:ind w:firstLine="709"/>
      </w:pPr>
      <w:r w:rsidRPr="00B85FF4">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842"/>
        <w:gridCol w:w="4536"/>
      </w:tblGrid>
      <w:tr w:rsidR="008D4BAD" w:rsidRPr="00B85FF4" w14:paraId="6C256E6A" w14:textId="77777777" w:rsidTr="0081799F">
        <w:trPr>
          <w:trHeight w:val="60"/>
        </w:trPr>
        <w:tc>
          <w:tcPr>
            <w:tcW w:w="5211" w:type="dxa"/>
            <w:gridSpan w:val="2"/>
            <w:tcBorders>
              <w:bottom w:val="single" w:sz="4" w:space="0" w:color="auto"/>
            </w:tcBorders>
            <w:shd w:val="clear" w:color="auto" w:fill="D9D9D9"/>
            <w:vAlign w:val="center"/>
          </w:tcPr>
          <w:p w14:paraId="177D9617" w14:textId="77777777" w:rsidR="008D4BAD" w:rsidRPr="00B85FF4" w:rsidRDefault="008D4BAD" w:rsidP="0081799F">
            <w:pPr>
              <w:widowControl w:val="0"/>
              <w:autoSpaceDE w:val="0"/>
              <w:autoSpaceDN w:val="0"/>
              <w:adjustRightInd w:val="0"/>
              <w:jc w:val="center"/>
              <w:rPr>
                <w:b/>
                <w:sz w:val="20"/>
                <w:szCs w:val="20"/>
              </w:rPr>
            </w:pPr>
            <w:r w:rsidRPr="00B85FF4">
              <w:rPr>
                <w:b/>
                <w:sz w:val="20"/>
                <w:szCs w:val="20"/>
              </w:rPr>
              <w:t xml:space="preserve">Результаты обучения </w:t>
            </w:r>
          </w:p>
        </w:tc>
        <w:tc>
          <w:tcPr>
            <w:tcW w:w="4536" w:type="dxa"/>
            <w:vMerge w:val="restart"/>
            <w:shd w:val="clear" w:color="auto" w:fill="D9D9D9"/>
            <w:vAlign w:val="center"/>
          </w:tcPr>
          <w:p w14:paraId="47F3B9A3" w14:textId="77777777" w:rsidR="008D4BAD" w:rsidRPr="00B85FF4" w:rsidRDefault="008D4BAD" w:rsidP="0081799F">
            <w:pPr>
              <w:widowControl w:val="0"/>
              <w:autoSpaceDE w:val="0"/>
              <w:autoSpaceDN w:val="0"/>
              <w:adjustRightInd w:val="0"/>
              <w:jc w:val="center"/>
              <w:rPr>
                <w:b/>
                <w:sz w:val="20"/>
                <w:szCs w:val="20"/>
              </w:rPr>
            </w:pPr>
            <w:r w:rsidRPr="00B85FF4">
              <w:rPr>
                <w:b/>
                <w:sz w:val="20"/>
                <w:szCs w:val="20"/>
              </w:rPr>
              <w:t>Формы и методы контроля и оценки результатов обучения</w:t>
            </w:r>
          </w:p>
        </w:tc>
      </w:tr>
      <w:tr w:rsidR="008D4BAD" w:rsidRPr="00B85FF4" w14:paraId="5840EEE2" w14:textId="77777777" w:rsidTr="0081799F">
        <w:trPr>
          <w:trHeight w:val="60"/>
        </w:trPr>
        <w:tc>
          <w:tcPr>
            <w:tcW w:w="3369" w:type="dxa"/>
            <w:tcBorders>
              <w:bottom w:val="single" w:sz="4" w:space="0" w:color="auto"/>
            </w:tcBorders>
            <w:shd w:val="clear" w:color="auto" w:fill="D9D9D9"/>
            <w:vAlign w:val="center"/>
          </w:tcPr>
          <w:p w14:paraId="7309CE4B" w14:textId="77777777" w:rsidR="008D4BAD" w:rsidRPr="00B85FF4" w:rsidRDefault="008D4BAD" w:rsidP="0081799F">
            <w:pPr>
              <w:widowControl w:val="0"/>
              <w:autoSpaceDE w:val="0"/>
              <w:autoSpaceDN w:val="0"/>
              <w:adjustRightInd w:val="0"/>
              <w:jc w:val="center"/>
              <w:rPr>
                <w:b/>
                <w:sz w:val="20"/>
                <w:szCs w:val="20"/>
              </w:rPr>
            </w:pPr>
            <w:r w:rsidRPr="00B85FF4">
              <w:rPr>
                <w:b/>
                <w:sz w:val="20"/>
                <w:szCs w:val="20"/>
              </w:rPr>
              <w:t>Предметные</w:t>
            </w:r>
          </w:p>
        </w:tc>
        <w:tc>
          <w:tcPr>
            <w:tcW w:w="1842" w:type="dxa"/>
            <w:tcBorders>
              <w:bottom w:val="single" w:sz="4" w:space="0" w:color="auto"/>
            </w:tcBorders>
            <w:shd w:val="clear" w:color="auto" w:fill="D9D9D9"/>
            <w:vAlign w:val="center"/>
          </w:tcPr>
          <w:p w14:paraId="5A3C01C4" w14:textId="77777777" w:rsidR="008D4BAD" w:rsidRPr="00B85FF4" w:rsidRDefault="008D4BAD" w:rsidP="0081799F">
            <w:pPr>
              <w:widowControl w:val="0"/>
              <w:autoSpaceDE w:val="0"/>
              <w:autoSpaceDN w:val="0"/>
              <w:adjustRightInd w:val="0"/>
              <w:ind w:left="-108" w:right="-108"/>
              <w:jc w:val="center"/>
              <w:rPr>
                <w:b/>
                <w:sz w:val="20"/>
                <w:szCs w:val="20"/>
              </w:rPr>
            </w:pPr>
            <w:r w:rsidRPr="00B85FF4">
              <w:rPr>
                <w:b/>
                <w:sz w:val="20"/>
                <w:szCs w:val="20"/>
              </w:rPr>
              <w:t>Метапредметные</w:t>
            </w:r>
            <w:r w:rsidRPr="00B85FF4">
              <w:rPr>
                <w:b/>
                <w:sz w:val="20"/>
                <w:szCs w:val="20"/>
                <w:lang w:val="en-US"/>
              </w:rPr>
              <w:t xml:space="preserve">, </w:t>
            </w:r>
          </w:p>
          <w:p w14:paraId="4B1C930B" w14:textId="77777777" w:rsidR="008D4BAD" w:rsidRPr="00B85FF4" w:rsidRDefault="008D4BAD" w:rsidP="0081799F">
            <w:pPr>
              <w:widowControl w:val="0"/>
              <w:autoSpaceDE w:val="0"/>
              <w:autoSpaceDN w:val="0"/>
              <w:adjustRightInd w:val="0"/>
              <w:ind w:left="-108" w:right="-108"/>
              <w:jc w:val="center"/>
              <w:rPr>
                <w:b/>
                <w:sz w:val="20"/>
                <w:szCs w:val="20"/>
              </w:rPr>
            </w:pPr>
            <w:r w:rsidRPr="00B85FF4">
              <w:rPr>
                <w:b/>
                <w:sz w:val="20"/>
                <w:szCs w:val="20"/>
              </w:rPr>
              <w:t>личностные</w:t>
            </w:r>
          </w:p>
        </w:tc>
        <w:tc>
          <w:tcPr>
            <w:tcW w:w="4536" w:type="dxa"/>
            <w:vMerge/>
            <w:tcBorders>
              <w:bottom w:val="single" w:sz="4" w:space="0" w:color="auto"/>
            </w:tcBorders>
            <w:shd w:val="clear" w:color="auto" w:fill="D9D9D9"/>
            <w:vAlign w:val="center"/>
          </w:tcPr>
          <w:p w14:paraId="2241FAD8" w14:textId="77777777" w:rsidR="008D4BAD" w:rsidRPr="00B85FF4" w:rsidRDefault="008D4BAD" w:rsidP="0081799F">
            <w:pPr>
              <w:widowControl w:val="0"/>
              <w:autoSpaceDE w:val="0"/>
              <w:autoSpaceDN w:val="0"/>
              <w:adjustRightInd w:val="0"/>
              <w:jc w:val="center"/>
              <w:rPr>
                <w:b/>
                <w:sz w:val="20"/>
                <w:szCs w:val="20"/>
              </w:rPr>
            </w:pPr>
          </w:p>
        </w:tc>
      </w:tr>
      <w:tr w:rsidR="008D4BAD" w:rsidRPr="00B85FF4" w14:paraId="37FF9924" w14:textId="77777777" w:rsidTr="0081799F">
        <w:trPr>
          <w:trHeight w:val="301"/>
        </w:trPr>
        <w:tc>
          <w:tcPr>
            <w:tcW w:w="3369" w:type="dxa"/>
            <w:shd w:val="clear" w:color="auto" w:fill="auto"/>
          </w:tcPr>
          <w:p w14:paraId="4E1939B4" w14:textId="77777777" w:rsidR="008D4BAD" w:rsidRPr="00B85FF4" w:rsidRDefault="008D4BAD" w:rsidP="0081799F">
            <w:pPr>
              <w:widowControl w:val="0"/>
              <w:tabs>
                <w:tab w:val="num" w:pos="720"/>
              </w:tabs>
              <w:autoSpaceDE w:val="0"/>
              <w:autoSpaceDN w:val="0"/>
              <w:adjustRightInd w:val="0"/>
              <w:rPr>
                <w:sz w:val="20"/>
                <w:szCs w:val="20"/>
              </w:rPr>
            </w:pPr>
            <w:r w:rsidRPr="00B85FF4">
              <w:rPr>
                <w:sz w:val="20"/>
                <w:szCs w:val="20"/>
              </w:rPr>
              <w:t>11. требования, предъявляемые военной службой к уровню подготовленности призывника;</w:t>
            </w:r>
          </w:p>
        </w:tc>
        <w:tc>
          <w:tcPr>
            <w:tcW w:w="1842" w:type="dxa"/>
            <w:shd w:val="clear" w:color="auto" w:fill="auto"/>
            <w:vAlign w:val="center"/>
          </w:tcPr>
          <w:p w14:paraId="38C793EB" w14:textId="77777777" w:rsidR="008D4BAD" w:rsidRPr="00B85FF4" w:rsidRDefault="008D4BAD" w:rsidP="0081799F">
            <w:pPr>
              <w:widowControl w:val="0"/>
              <w:jc w:val="center"/>
              <w:rPr>
                <w:bCs/>
                <w:sz w:val="20"/>
                <w:szCs w:val="20"/>
              </w:rPr>
            </w:pPr>
            <w:r w:rsidRPr="00B85FF4">
              <w:rPr>
                <w:bCs/>
                <w:sz w:val="20"/>
              </w:rPr>
              <w:t>ОК1-ОК10</w:t>
            </w:r>
          </w:p>
        </w:tc>
        <w:tc>
          <w:tcPr>
            <w:tcW w:w="4536" w:type="dxa"/>
          </w:tcPr>
          <w:p w14:paraId="5B827CEE" w14:textId="77777777" w:rsidR="008D4BAD" w:rsidRPr="00B85FF4" w:rsidRDefault="008D4BAD" w:rsidP="0081799F">
            <w:pPr>
              <w:widowControl w:val="0"/>
              <w:rPr>
                <w:bCs/>
                <w:sz w:val="20"/>
              </w:rPr>
            </w:pPr>
            <w:r w:rsidRPr="00B85FF4">
              <w:rPr>
                <w:bCs/>
                <w:sz w:val="20"/>
              </w:rPr>
              <w:t xml:space="preserve">Опрос (индивидуальный, фронтальный), тестирование, проверка выполнения самостоятельной работы, дифференцированный </w:t>
            </w:r>
            <w:r w:rsidRPr="00B85FF4">
              <w:rPr>
                <w:bCs/>
                <w:sz w:val="20"/>
              </w:rPr>
              <w:lastRenderedPageBreak/>
              <w:t>зачет</w:t>
            </w:r>
          </w:p>
        </w:tc>
      </w:tr>
      <w:tr w:rsidR="008D4BAD" w:rsidRPr="00B85FF4" w14:paraId="214B5E41" w14:textId="77777777" w:rsidTr="0081799F">
        <w:trPr>
          <w:trHeight w:val="60"/>
        </w:trPr>
        <w:tc>
          <w:tcPr>
            <w:tcW w:w="3369" w:type="dxa"/>
            <w:shd w:val="clear" w:color="auto" w:fill="auto"/>
          </w:tcPr>
          <w:p w14:paraId="63A2DC62" w14:textId="77777777" w:rsidR="008D4BAD" w:rsidRPr="00B85FF4" w:rsidRDefault="008D4BAD" w:rsidP="0081799F">
            <w:pPr>
              <w:widowControl w:val="0"/>
              <w:autoSpaceDE w:val="0"/>
              <w:autoSpaceDN w:val="0"/>
              <w:adjustRightInd w:val="0"/>
              <w:rPr>
                <w:b/>
                <w:sz w:val="20"/>
              </w:rPr>
            </w:pPr>
            <w:r w:rsidRPr="00B85FF4">
              <w:rPr>
                <w:b/>
                <w:sz w:val="20"/>
              </w:rPr>
              <w:lastRenderedPageBreak/>
              <w:t>Освоенные умения:</w:t>
            </w:r>
          </w:p>
        </w:tc>
        <w:tc>
          <w:tcPr>
            <w:tcW w:w="1842" w:type="dxa"/>
            <w:shd w:val="clear" w:color="auto" w:fill="auto"/>
            <w:vAlign w:val="center"/>
          </w:tcPr>
          <w:p w14:paraId="79ED816D" w14:textId="77777777" w:rsidR="008D4BAD" w:rsidRPr="00B85FF4" w:rsidRDefault="008D4BAD" w:rsidP="0081799F">
            <w:pPr>
              <w:widowControl w:val="0"/>
              <w:autoSpaceDE w:val="0"/>
              <w:autoSpaceDN w:val="0"/>
              <w:adjustRightInd w:val="0"/>
              <w:ind w:firstLine="320"/>
              <w:jc w:val="center"/>
              <w:rPr>
                <w:b/>
                <w:sz w:val="20"/>
              </w:rPr>
            </w:pPr>
          </w:p>
        </w:tc>
        <w:tc>
          <w:tcPr>
            <w:tcW w:w="4536" w:type="dxa"/>
          </w:tcPr>
          <w:p w14:paraId="278B2D08" w14:textId="77777777" w:rsidR="008D4BAD" w:rsidRPr="00B85FF4" w:rsidRDefault="008D4BAD" w:rsidP="0081799F">
            <w:pPr>
              <w:widowControl w:val="0"/>
              <w:autoSpaceDE w:val="0"/>
              <w:autoSpaceDN w:val="0"/>
              <w:adjustRightInd w:val="0"/>
              <w:ind w:firstLine="320"/>
              <w:rPr>
                <w:b/>
                <w:sz w:val="20"/>
              </w:rPr>
            </w:pPr>
          </w:p>
        </w:tc>
      </w:tr>
      <w:tr w:rsidR="00E21DF1" w:rsidRPr="00B85FF4" w14:paraId="0D5E17BC" w14:textId="77777777" w:rsidTr="000F3D58">
        <w:trPr>
          <w:trHeight w:val="301"/>
        </w:trPr>
        <w:tc>
          <w:tcPr>
            <w:tcW w:w="3369" w:type="dxa"/>
            <w:shd w:val="clear" w:color="auto" w:fill="auto"/>
          </w:tcPr>
          <w:p w14:paraId="636BAEFD" w14:textId="77777777" w:rsidR="00E21DF1" w:rsidRPr="00B85FF4" w:rsidRDefault="00E21DF1" w:rsidP="0081799F">
            <w:pPr>
              <w:widowControl w:val="0"/>
              <w:autoSpaceDE w:val="0"/>
              <w:autoSpaceDN w:val="0"/>
              <w:adjustRightInd w:val="0"/>
              <w:rPr>
                <w:sz w:val="20"/>
                <w:szCs w:val="20"/>
              </w:rPr>
            </w:pPr>
            <w:r w:rsidRPr="00B85FF4">
              <w:rPr>
                <w:sz w:val="20"/>
                <w:szCs w:val="20"/>
              </w:rPr>
              <w:t>1. наблюдение за деятельностью обучающихся во время деловой игры, решение проблемных ситуаций. Демонстрация способов защиты от ЧС природного и техногенного характера, согласно плану колледжа. Обоснование использования различных способов защиты.</w:t>
            </w:r>
          </w:p>
        </w:tc>
        <w:tc>
          <w:tcPr>
            <w:tcW w:w="1842" w:type="dxa"/>
            <w:shd w:val="clear" w:color="auto" w:fill="auto"/>
          </w:tcPr>
          <w:p w14:paraId="352515C6" w14:textId="77777777" w:rsidR="00E21DF1" w:rsidRPr="00B85FF4" w:rsidRDefault="00E21DF1">
            <w:r w:rsidRPr="00B85FF4">
              <w:rPr>
                <w:bCs/>
                <w:sz w:val="20"/>
              </w:rPr>
              <w:t>ОК1-ОК9</w:t>
            </w:r>
          </w:p>
        </w:tc>
        <w:tc>
          <w:tcPr>
            <w:tcW w:w="4536" w:type="dxa"/>
          </w:tcPr>
          <w:p w14:paraId="6AC11C0D" w14:textId="77777777" w:rsidR="00E21DF1" w:rsidRPr="00B85FF4" w:rsidRDefault="00E21DF1" w:rsidP="0081799F">
            <w:pPr>
              <w:widowControl w:val="0"/>
              <w:rPr>
                <w:bCs/>
                <w:sz w:val="20"/>
              </w:rPr>
            </w:pPr>
            <w:r w:rsidRPr="00B85FF4">
              <w:rPr>
                <w:bCs/>
                <w:sz w:val="20"/>
              </w:rPr>
              <w:t>Демонстрация способов защиты при получении сигнала о ЧС, согласно плану колледжа. Контроль выполнения индивидуальных домашних  заданий, дифференцированный зачет.</w:t>
            </w:r>
          </w:p>
        </w:tc>
      </w:tr>
      <w:tr w:rsidR="00E21DF1" w:rsidRPr="00B85FF4" w14:paraId="786F05A1" w14:textId="77777777" w:rsidTr="000F3D58">
        <w:trPr>
          <w:trHeight w:val="301"/>
        </w:trPr>
        <w:tc>
          <w:tcPr>
            <w:tcW w:w="3369" w:type="dxa"/>
            <w:shd w:val="clear" w:color="auto" w:fill="auto"/>
          </w:tcPr>
          <w:p w14:paraId="6DC1482F" w14:textId="77777777" w:rsidR="00E21DF1" w:rsidRPr="00B85FF4" w:rsidRDefault="00E21DF1" w:rsidP="0081799F">
            <w:pPr>
              <w:widowControl w:val="0"/>
              <w:autoSpaceDE w:val="0"/>
              <w:autoSpaceDN w:val="0"/>
              <w:adjustRightInd w:val="0"/>
              <w:rPr>
                <w:sz w:val="20"/>
                <w:szCs w:val="20"/>
              </w:rPr>
            </w:pPr>
            <w:r w:rsidRPr="00B85FF4">
              <w:rPr>
                <w:sz w:val="20"/>
                <w:szCs w:val="20"/>
              </w:rPr>
              <w:t>2. демонстрация умений оказания первой медицинской помощи. Наблюдение за деятельность обучающихся во время деловой игры, решения проблемных ситуаций.</w:t>
            </w:r>
          </w:p>
        </w:tc>
        <w:tc>
          <w:tcPr>
            <w:tcW w:w="1842" w:type="dxa"/>
            <w:shd w:val="clear" w:color="auto" w:fill="auto"/>
          </w:tcPr>
          <w:p w14:paraId="2AFB1874" w14:textId="77777777" w:rsidR="00E21DF1" w:rsidRPr="00B85FF4" w:rsidRDefault="00E21DF1">
            <w:r w:rsidRPr="00B85FF4">
              <w:rPr>
                <w:bCs/>
                <w:sz w:val="20"/>
              </w:rPr>
              <w:t>ОК1-ОК9</w:t>
            </w:r>
          </w:p>
        </w:tc>
        <w:tc>
          <w:tcPr>
            <w:tcW w:w="4536" w:type="dxa"/>
          </w:tcPr>
          <w:p w14:paraId="7DE5EAD6" w14:textId="77777777" w:rsidR="00E21DF1" w:rsidRPr="00B85FF4" w:rsidRDefault="00E21DF1" w:rsidP="0081799F">
            <w:pPr>
              <w:widowControl w:val="0"/>
              <w:rPr>
                <w:bCs/>
                <w:sz w:val="20"/>
              </w:rPr>
            </w:pPr>
            <w:r w:rsidRPr="00B85FF4">
              <w:rPr>
                <w:bCs/>
                <w:sz w:val="20"/>
              </w:rPr>
              <w:t>Оценка методов оказания первой медицинской помощи. Контроль выполнения самостоятельных заданий, дифференцированный зачет</w:t>
            </w:r>
          </w:p>
        </w:tc>
      </w:tr>
      <w:tr w:rsidR="008D4BAD" w:rsidRPr="00B85FF4" w14:paraId="478FAFAE" w14:textId="77777777" w:rsidTr="0081799F">
        <w:trPr>
          <w:trHeight w:val="301"/>
        </w:trPr>
        <w:tc>
          <w:tcPr>
            <w:tcW w:w="3369" w:type="dxa"/>
            <w:shd w:val="clear" w:color="auto" w:fill="auto"/>
          </w:tcPr>
          <w:p w14:paraId="5637F549" w14:textId="77777777" w:rsidR="008D4BAD" w:rsidRPr="00B85FF4" w:rsidRDefault="008D4BAD" w:rsidP="0081799F">
            <w:pPr>
              <w:widowControl w:val="0"/>
              <w:autoSpaceDE w:val="0"/>
              <w:autoSpaceDN w:val="0"/>
              <w:adjustRightInd w:val="0"/>
              <w:rPr>
                <w:sz w:val="20"/>
                <w:szCs w:val="20"/>
              </w:rPr>
            </w:pPr>
            <w:r w:rsidRPr="00B85FF4">
              <w:rPr>
                <w:sz w:val="20"/>
                <w:szCs w:val="20"/>
              </w:rPr>
              <w:t>3. наблюдение за деятельностью обучающихся во время деловой игры. Демонстрация использования средств индивидуальной и коллективной защиты.</w:t>
            </w:r>
          </w:p>
        </w:tc>
        <w:tc>
          <w:tcPr>
            <w:tcW w:w="1842" w:type="dxa"/>
            <w:shd w:val="clear" w:color="auto" w:fill="auto"/>
            <w:vAlign w:val="center"/>
          </w:tcPr>
          <w:p w14:paraId="3BC9DED7" w14:textId="77777777" w:rsidR="008D4BAD" w:rsidRPr="00B85FF4" w:rsidRDefault="00E21DF1" w:rsidP="0081799F">
            <w:pPr>
              <w:widowControl w:val="0"/>
              <w:jc w:val="center"/>
              <w:rPr>
                <w:sz w:val="20"/>
                <w:szCs w:val="20"/>
              </w:rPr>
            </w:pPr>
            <w:r w:rsidRPr="00B85FF4">
              <w:rPr>
                <w:bCs/>
                <w:sz w:val="20"/>
              </w:rPr>
              <w:t>ОК1-ОК9</w:t>
            </w:r>
          </w:p>
        </w:tc>
        <w:tc>
          <w:tcPr>
            <w:tcW w:w="4536" w:type="dxa"/>
          </w:tcPr>
          <w:p w14:paraId="4A76B878" w14:textId="77777777" w:rsidR="008D4BAD" w:rsidRPr="00B85FF4" w:rsidRDefault="008D4BAD" w:rsidP="0081799F">
            <w:pPr>
              <w:widowControl w:val="0"/>
              <w:rPr>
                <w:bCs/>
                <w:sz w:val="20"/>
              </w:rPr>
            </w:pPr>
            <w:r w:rsidRPr="00B85FF4">
              <w:rPr>
                <w:bCs/>
                <w:sz w:val="20"/>
              </w:rPr>
              <w:t>Оценка средств индивидуальной и коллективной защиты. Контроль выполнения самостоятельных заданий, дифференцированный зачет</w:t>
            </w:r>
          </w:p>
        </w:tc>
      </w:tr>
    </w:tbl>
    <w:p w14:paraId="6E53891D" w14:textId="77777777" w:rsidR="008D4BAD" w:rsidRPr="00B85FF4" w:rsidRDefault="008D4BAD" w:rsidP="008D4BAD">
      <w:pPr>
        <w:widowControl w:val="0"/>
        <w:rPr>
          <w:sz w:val="22"/>
          <w:szCs w:val="22"/>
        </w:rPr>
      </w:pPr>
    </w:p>
    <w:p w14:paraId="15C014C0" w14:textId="77777777" w:rsidR="008D4BAD" w:rsidRPr="00B85FF4" w:rsidRDefault="008D4BAD" w:rsidP="00A5724B">
      <w:pPr>
        <w:jc w:val="right"/>
        <w:rPr>
          <w:b/>
          <w:bCs/>
        </w:rPr>
      </w:pPr>
    </w:p>
    <w:p w14:paraId="04E8BCEE" w14:textId="77777777" w:rsidR="008D4BAD" w:rsidRPr="00B85FF4" w:rsidRDefault="008D4BAD" w:rsidP="00A5724B">
      <w:pPr>
        <w:jc w:val="right"/>
        <w:rPr>
          <w:b/>
          <w:bCs/>
        </w:rPr>
      </w:pPr>
    </w:p>
    <w:p w14:paraId="6FA4AC42" w14:textId="77777777" w:rsidR="008D4BAD" w:rsidRPr="00B85FF4" w:rsidRDefault="008D4BAD" w:rsidP="00A5724B">
      <w:pPr>
        <w:jc w:val="right"/>
        <w:rPr>
          <w:b/>
          <w:bCs/>
        </w:rPr>
      </w:pPr>
    </w:p>
    <w:p w14:paraId="1B7149DA" w14:textId="77777777" w:rsidR="008D4BAD" w:rsidRPr="00B85FF4" w:rsidRDefault="008D4BAD" w:rsidP="00A5724B">
      <w:pPr>
        <w:jc w:val="right"/>
        <w:rPr>
          <w:b/>
          <w:bCs/>
        </w:rPr>
      </w:pPr>
    </w:p>
    <w:p w14:paraId="642AFCFF" w14:textId="77777777" w:rsidR="008D4BAD" w:rsidRPr="00B85FF4" w:rsidRDefault="008D4BAD" w:rsidP="00A5724B">
      <w:pPr>
        <w:jc w:val="right"/>
        <w:rPr>
          <w:b/>
          <w:bCs/>
        </w:rPr>
      </w:pPr>
    </w:p>
    <w:p w14:paraId="6038A371" w14:textId="77777777" w:rsidR="008D4BAD" w:rsidRPr="00B85FF4" w:rsidRDefault="008D4BAD" w:rsidP="00A5724B">
      <w:pPr>
        <w:jc w:val="right"/>
        <w:rPr>
          <w:b/>
          <w:bCs/>
        </w:rPr>
      </w:pPr>
    </w:p>
    <w:p w14:paraId="77E319F6" w14:textId="77777777" w:rsidR="008D4BAD" w:rsidRPr="00B85FF4" w:rsidRDefault="008D4BAD" w:rsidP="00A5724B">
      <w:pPr>
        <w:jc w:val="right"/>
        <w:rPr>
          <w:b/>
          <w:bCs/>
        </w:rPr>
      </w:pPr>
    </w:p>
    <w:p w14:paraId="5E67F27E" w14:textId="77777777" w:rsidR="008D4BAD" w:rsidRPr="00B85FF4" w:rsidRDefault="008D4BAD" w:rsidP="00A5724B">
      <w:pPr>
        <w:jc w:val="right"/>
        <w:rPr>
          <w:b/>
          <w:bCs/>
        </w:rPr>
      </w:pPr>
    </w:p>
    <w:p w14:paraId="54CEBCFD" w14:textId="77777777" w:rsidR="008D4BAD" w:rsidRPr="00B85FF4" w:rsidRDefault="008D4BAD" w:rsidP="00A5724B">
      <w:pPr>
        <w:jc w:val="right"/>
        <w:rPr>
          <w:b/>
          <w:bCs/>
        </w:rPr>
      </w:pPr>
    </w:p>
    <w:p w14:paraId="1A35215C" w14:textId="77777777" w:rsidR="008D4BAD" w:rsidRPr="00B85FF4" w:rsidRDefault="008D4BAD" w:rsidP="00A5724B">
      <w:pPr>
        <w:jc w:val="right"/>
        <w:rPr>
          <w:b/>
          <w:bCs/>
        </w:rPr>
      </w:pPr>
    </w:p>
    <w:p w14:paraId="034D8C09" w14:textId="77777777" w:rsidR="008D4BAD" w:rsidRPr="00B85FF4" w:rsidRDefault="008D4BAD" w:rsidP="00A5724B">
      <w:pPr>
        <w:jc w:val="right"/>
        <w:rPr>
          <w:b/>
          <w:bCs/>
        </w:rPr>
      </w:pPr>
    </w:p>
    <w:p w14:paraId="5101DEEE" w14:textId="77777777" w:rsidR="008D4BAD" w:rsidRPr="00B85FF4" w:rsidRDefault="008D4BAD" w:rsidP="00A5724B">
      <w:pPr>
        <w:jc w:val="right"/>
        <w:rPr>
          <w:b/>
          <w:bCs/>
        </w:rPr>
      </w:pPr>
    </w:p>
    <w:p w14:paraId="4FD22A00" w14:textId="77777777" w:rsidR="008D4BAD" w:rsidRPr="00B85FF4" w:rsidRDefault="008D4BAD" w:rsidP="00A5724B">
      <w:pPr>
        <w:jc w:val="right"/>
        <w:rPr>
          <w:b/>
          <w:bCs/>
        </w:rPr>
      </w:pPr>
    </w:p>
    <w:p w14:paraId="4CA2352A" w14:textId="77777777" w:rsidR="008D4BAD" w:rsidRPr="00B85FF4" w:rsidRDefault="008D4BAD" w:rsidP="00A5724B">
      <w:pPr>
        <w:jc w:val="right"/>
        <w:rPr>
          <w:b/>
          <w:bCs/>
        </w:rPr>
      </w:pPr>
    </w:p>
    <w:p w14:paraId="05DE6D12" w14:textId="77777777" w:rsidR="008D4BAD" w:rsidRPr="00B85FF4" w:rsidRDefault="008D4BAD" w:rsidP="00A5724B">
      <w:pPr>
        <w:jc w:val="right"/>
        <w:rPr>
          <w:b/>
          <w:bCs/>
        </w:rPr>
      </w:pPr>
    </w:p>
    <w:p w14:paraId="410AF2BA" w14:textId="77777777" w:rsidR="008D4BAD" w:rsidRPr="00B85FF4" w:rsidRDefault="008D4BAD" w:rsidP="00A5724B">
      <w:pPr>
        <w:jc w:val="right"/>
        <w:rPr>
          <w:b/>
          <w:bCs/>
        </w:rPr>
      </w:pPr>
    </w:p>
    <w:p w14:paraId="5C0EA355" w14:textId="77777777" w:rsidR="008D4BAD" w:rsidRPr="00B85FF4" w:rsidRDefault="008D4BAD" w:rsidP="00A5724B">
      <w:pPr>
        <w:jc w:val="right"/>
        <w:rPr>
          <w:b/>
          <w:bCs/>
        </w:rPr>
      </w:pPr>
    </w:p>
    <w:p w14:paraId="389CE4F2" w14:textId="77777777" w:rsidR="008D4BAD" w:rsidRPr="00B85FF4" w:rsidRDefault="008D4BAD" w:rsidP="00A5724B">
      <w:pPr>
        <w:jc w:val="right"/>
        <w:rPr>
          <w:b/>
          <w:bCs/>
        </w:rPr>
      </w:pPr>
    </w:p>
    <w:p w14:paraId="7607F56C" w14:textId="77777777" w:rsidR="008D4BAD" w:rsidRPr="00B85FF4" w:rsidRDefault="008D4BAD" w:rsidP="00A5724B">
      <w:pPr>
        <w:jc w:val="right"/>
        <w:rPr>
          <w:b/>
          <w:bCs/>
        </w:rPr>
      </w:pPr>
    </w:p>
    <w:p w14:paraId="2A5F2473" w14:textId="77777777" w:rsidR="008D4BAD" w:rsidRPr="00B85FF4" w:rsidRDefault="008D4BAD" w:rsidP="00A5724B">
      <w:pPr>
        <w:jc w:val="right"/>
        <w:rPr>
          <w:b/>
          <w:bCs/>
        </w:rPr>
      </w:pPr>
    </w:p>
    <w:p w14:paraId="1F061F21" w14:textId="77777777" w:rsidR="008D4BAD" w:rsidRPr="00B85FF4" w:rsidRDefault="008D4BAD" w:rsidP="00A5724B">
      <w:pPr>
        <w:jc w:val="right"/>
        <w:rPr>
          <w:b/>
          <w:bCs/>
        </w:rPr>
      </w:pPr>
    </w:p>
    <w:p w14:paraId="48E4F62D" w14:textId="77777777" w:rsidR="008D4BAD" w:rsidRPr="00B85FF4" w:rsidRDefault="008D4BAD" w:rsidP="00A5724B">
      <w:pPr>
        <w:jc w:val="right"/>
        <w:rPr>
          <w:b/>
          <w:bCs/>
        </w:rPr>
      </w:pPr>
    </w:p>
    <w:p w14:paraId="12C4F73D" w14:textId="77777777" w:rsidR="008D4BAD" w:rsidRPr="00B85FF4" w:rsidRDefault="008D4BAD" w:rsidP="00A5724B">
      <w:pPr>
        <w:jc w:val="right"/>
        <w:rPr>
          <w:b/>
          <w:bCs/>
        </w:rPr>
      </w:pPr>
    </w:p>
    <w:p w14:paraId="294D9F4D" w14:textId="77777777" w:rsidR="008D4BAD" w:rsidRPr="00B85FF4" w:rsidRDefault="008D4BAD" w:rsidP="00A5724B">
      <w:pPr>
        <w:jc w:val="right"/>
        <w:rPr>
          <w:b/>
          <w:bCs/>
        </w:rPr>
      </w:pPr>
    </w:p>
    <w:p w14:paraId="21E51308" w14:textId="77777777" w:rsidR="008D4BAD" w:rsidRPr="00B85FF4" w:rsidRDefault="008D4BAD" w:rsidP="00A5724B">
      <w:pPr>
        <w:jc w:val="right"/>
        <w:rPr>
          <w:b/>
          <w:bCs/>
        </w:rPr>
      </w:pPr>
    </w:p>
    <w:p w14:paraId="6C17ED60" w14:textId="77777777" w:rsidR="008D4BAD" w:rsidRPr="00B85FF4" w:rsidRDefault="008D4BAD" w:rsidP="00A5724B">
      <w:pPr>
        <w:jc w:val="right"/>
        <w:rPr>
          <w:b/>
          <w:bCs/>
        </w:rPr>
      </w:pPr>
    </w:p>
    <w:p w14:paraId="6CFA630D" w14:textId="77777777" w:rsidR="008D4BAD" w:rsidRPr="00B85FF4" w:rsidRDefault="008D4BAD" w:rsidP="00A5724B">
      <w:pPr>
        <w:jc w:val="right"/>
        <w:rPr>
          <w:b/>
          <w:bCs/>
        </w:rPr>
      </w:pPr>
    </w:p>
    <w:p w14:paraId="14B4609C" w14:textId="77777777" w:rsidR="00E62184" w:rsidRDefault="00E62184">
      <w:pPr>
        <w:spacing w:after="200" w:line="276" w:lineRule="auto"/>
        <w:rPr>
          <w:b/>
          <w:bCs/>
        </w:rPr>
      </w:pPr>
      <w:r>
        <w:rPr>
          <w:b/>
          <w:bCs/>
        </w:rPr>
        <w:br w:type="page"/>
      </w:r>
    </w:p>
    <w:p w14:paraId="5CB6C835" w14:textId="5F45D2C9" w:rsidR="00A5724B" w:rsidRPr="00B85FF4" w:rsidRDefault="00A5724B" w:rsidP="00A5724B">
      <w:pPr>
        <w:jc w:val="right"/>
        <w:rPr>
          <w:b/>
          <w:bCs/>
        </w:rPr>
      </w:pPr>
      <w:r w:rsidRPr="00B85FF4">
        <w:rPr>
          <w:b/>
          <w:bCs/>
        </w:rPr>
        <w:lastRenderedPageBreak/>
        <w:t>Приложение 3.8</w:t>
      </w:r>
    </w:p>
    <w:p w14:paraId="6B2B750A" w14:textId="66EAF040" w:rsidR="00A5724B" w:rsidRPr="00B85FF4" w:rsidRDefault="00A5724B" w:rsidP="00A5724B">
      <w:pPr>
        <w:spacing w:line="276" w:lineRule="auto"/>
        <w:jc w:val="right"/>
        <w:rPr>
          <w:bCs/>
        </w:rPr>
      </w:pPr>
      <w:r w:rsidRPr="00B85FF4">
        <w:rPr>
          <w:bCs/>
        </w:rPr>
        <w:t>к ПООП-П по специальности</w:t>
      </w:r>
    </w:p>
    <w:p w14:paraId="7D35EE06" w14:textId="77777777" w:rsidR="00A5724B" w:rsidRPr="00B85FF4" w:rsidRDefault="00A5724B" w:rsidP="00A5724B">
      <w:pPr>
        <w:spacing w:line="276" w:lineRule="auto"/>
        <w:jc w:val="right"/>
        <w:rPr>
          <w:b/>
          <w:bCs/>
          <w:u w:val="single"/>
        </w:rPr>
      </w:pPr>
      <w:r w:rsidRPr="00B85FF4">
        <w:rPr>
          <w:b/>
          <w:bCs/>
        </w:rPr>
        <w:t>15.02.06</w:t>
      </w:r>
      <w:r w:rsidRPr="00B85FF4">
        <w:rPr>
          <w:b/>
          <w:bCs/>
          <w:color w:val="7030A0"/>
        </w:rPr>
        <w:t xml:space="preserve"> </w:t>
      </w:r>
      <w:r w:rsidRPr="00B85FF4">
        <w:rPr>
          <w:b/>
        </w:rPr>
        <w:t>Монтаж, техническая эксплуатация и ремонт холодильно-компрессорных и теплонасосных машин и установок (по отраслям)</w:t>
      </w:r>
    </w:p>
    <w:p w14:paraId="3279606B" w14:textId="77777777" w:rsidR="00A5724B" w:rsidRPr="00B85FF4" w:rsidRDefault="00A5724B" w:rsidP="00A5724B">
      <w:pPr>
        <w:spacing w:after="200" w:line="276" w:lineRule="auto"/>
        <w:jc w:val="center"/>
        <w:rPr>
          <w:b/>
          <w:i/>
          <w:sz w:val="22"/>
          <w:szCs w:val="22"/>
        </w:rPr>
      </w:pPr>
    </w:p>
    <w:p w14:paraId="7574ACC1" w14:textId="77777777" w:rsidR="00A5724B" w:rsidRPr="00B85FF4" w:rsidRDefault="00A5724B" w:rsidP="00A5724B">
      <w:pPr>
        <w:spacing w:after="200" w:line="276" w:lineRule="auto"/>
        <w:jc w:val="center"/>
        <w:rPr>
          <w:b/>
          <w:i/>
          <w:sz w:val="22"/>
          <w:szCs w:val="22"/>
        </w:rPr>
      </w:pPr>
    </w:p>
    <w:p w14:paraId="181457AF" w14:textId="77777777" w:rsidR="00A5724B" w:rsidRPr="00B85FF4" w:rsidRDefault="00A5724B" w:rsidP="00A5724B">
      <w:pPr>
        <w:spacing w:after="200" w:line="276" w:lineRule="auto"/>
        <w:jc w:val="center"/>
        <w:rPr>
          <w:b/>
          <w:i/>
          <w:sz w:val="22"/>
          <w:szCs w:val="22"/>
        </w:rPr>
      </w:pPr>
    </w:p>
    <w:p w14:paraId="5F7499E2" w14:textId="77777777" w:rsidR="00A5724B" w:rsidRPr="00B85FF4" w:rsidRDefault="00A5724B" w:rsidP="00A5724B">
      <w:pPr>
        <w:spacing w:after="200" w:line="276" w:lineRule="auto"/>
        <w:jc w:val="center"/>
        <w:rPr>
          <w:b/>
          <w:i/>
          <w:sz w:val="22"/>
          <w:szCs w:val="22"/>
        </w:rPr>
      </w:pPr>
    </w:p>
    <w:p w14:paraId="17404D9E" w14:textId="77777777" w:rsidR="00A5724B" w:rsidRPr="00B85FF4" w:rsidRDefault="00A5724B" w:rsidP="00A5724B">
      <w:pPr>
        <w:spacing w:after="200" w:line="276" w:lineRule="auto"/>
        <w:jc w:val="center"/>
        <w:rPr>
          <w:b/>
          <w:i/>
          <w:sz w:val="22"/>
          <w:szCs w:val="22"/>
        </w:rPr>
      </w:pPr>
    </w:p>
    <w:p w14:paraId="18EE6A10" w14:textId="77777777" w:rsidR="00A5724B" w:rsidRPr="00B85FF4" w:rsidRDefault="00A5724B" w:rsidP="00A5724B">
      <w:pPr>
        <w:spacing w:after="200" w:line="276" w:lineRule="auto"/>
        <w:jc w:val="center"/>
        <w:rPr>
          <w:b/>
          <w:i/>
          <w:sz w:val="22"/>
          <w:szCs w:val="22"/>
        </w:rPr>
      </w:pPr>
    </w:p>
    <w:p w14:paraId="3D0761F5" w14:textId="77777777" w:rsidR="00E62184" w:rsidRDefault="00A5724B" w:rsidP="00A5724B">
      <w:pPr>
        <w:spacing w:after="200" w:line="276" w:lineRule="auto"/>
        <w:jc w:val="center"/>
        <w:rPr>
          <w:b/>
        </w:rPr>
      </w:pPr>
      <w:r w:rsidRPr="00B85FF4">
        <w:rPr>
          <w:b/>
        </w:rPr>
        <w:t>РАБОЧАЯ ПРОГРАММА УЧЕБНОЙ ДИСЦИПЛИНЫ</w:t>
      </w:r>
    </w:p>
    <w:p w14:paraId="5ADCD621" w14:textId="77777777" w:rsidR="00A5724B" w:rsidRPr="00B85FF4" w:rsidRDefault="00A5724B" w:rsidP="00A5724B">
      <w:pPr>
        <w:spacing w:after="200" w:line="276" w:lineRule="auto"/>
        <w:jc w:val="center"/>
        <w:rPr>
          <w:b/>
          <w:i/>
          <w:u w:val="single"/>
        </w:rPr>
      </w:pPr>
    </w:p>
    <w:p w14:paraId="650FA8C5" w14:textId="288931FF" w:rsidR="00A5724B" w:rsidRPr="00B85FF4" w:rsidRDefault="00A5724B" w:rsidP="00A5724B">
      <w:pPr>
        <w:spacing w:line="276" w:lineRule="auto"/>
        <w:jc w:val="center"/>
        <w:rPr>
          <w:b/>
          <w:iCs/>
        </w:rPr>
      </w:pPr>
      <w:r w:rsidRPr="00B85FF4">
        <w:rPr>
          <w:b/>
          <w:iCs/>
        </w:rPr>
        <w:t>ООД.08 Астрономия</w:t>
      </w:r>
    </w:p>
    <w:p w14:paraId="088E1D2D" w14:textId="77777777" w:rsidR="00A5724B" w:rsidRPr="00B85FF4" w:rsidRDefault="00A5724B" w:rsidP="00A5724B">
      <w:pPr>
        <w:spacing w:after="200" w:line="276" w:lineRule="auto"/>
        <w:jc w:val="center"/>
        <w:rPr>
          <w:b/>
          <w:i/>
          <w:sz w:val="22"/>
          <w:szCs w:val="22"/>
        </w:rPr>
      </w:pPr>
    </w:p>
    <w:p w14:paraId="4F01F07C" w14:textId="77777777" w:rsidR="00A5724B" w:rsidRPr="00B85FF4" w:rsidRDefault="00A5724B" w:rsidP="00A5724B">
      <w:pPr>
        <w:spacing w:after="200" w:line="276" w:lineRule="auto"/>
        <w:rPr>
          <w:b/>
          <w:i/>
          <w:sz w:val="22"/>
          <w:szCs w:val="22"/>
        </w:rPr>
      </w:pPr>
    </w:p>
    <w:p w14:paraId="1873942D" w14:textId="77777777" w:rsidR="00A5724B" w:rsidRPr="00B85FF4" w:rsidRDefault="00A5724B" w:rsidP="00A5724B">
      <w:pPr>
        <w:spacing w:after="200" w:line="276" w:lineRule="auto"/>
        <w:rPr>
          <w:b/>
          <w:i/>
          <w:sz w:val="22"/>
          <w:szCs w:val="22"/>
        </w:rPr>
      </w:pPr>
    </w:p>
    <w:p w14:paraId="25082EA2" w14:textId="77777777" w:rsidR="00A5724B" w:rsidRPr="00B85FF4" w:rsidRDefault="00A5724B" w:rsidP="00A5724B">
      <w:pPr>
        <w:spacing w:after="200" w:line="276" w:lineRule="auto"/>
        <w:rPr>
          <w:b/>
          <w:i/>
          <w:sz w:val="22"/>
          <w:szCs w:val="22"/>
        </w:rPr>
      </w:pPr>
    </w:p>
    <w:p w14:paraId="45F1BDBD" w14:textId="77777777" w:rsidR="00A5724B" w:rsidRPr="00B85FF4" w:rsidRDefault="00A5724B" w:rsidP="00A5724B">
      <w:pPr>
        <w:spacing w:after="200" w:line="276" w:lineRule="auto"/>
        <w:rPr>
          <w:b/>
          <w:i/>
          <w:sz w:val="22"/>
          <w:szCs w:val="22"/>
        </w:rPr>
      </w:pPr>
    </w:p>
    <w:p w14:paraId="6608E109" w14:textId="77777777" w:rsidR="00A5724B" w:rsidRPr="00B85FF4" w:rsidRDefault="00A5724B" w:rsidP="00A5724B">
      <w:pPr>
        <w:spacing w:after="200" w:line="276" w:lineRule="auto"/>
        <w:rPr>
          <w:b/>
          <w:i/>
          <w:sz w:val="22"/>
          <w:szCs w:val="22"/>
        </w:rPr>
      </w:pPr>
    </w:p>
    <w:p w14:paraId="7DAE0D41" w14:textId="77777777" w:rsidR="00A5724B" w:rsidRPr="00B85FF4" w:rsidRDefault="00A5724B" w:rsidP="00A5724B">
      <w:pPr>
        <w:spacing w:after="200" w:line="276" w:lineRule="auto"/>
        <w:rPr>
          <w:b/>
          <w:i/>
          <w:sz w:val="22"/>
          <w:szCs w:val="22"/>
        </w:rPr>
      </w:pPr>
    </w:p>
    <w:p w14:paraId="193F618A" w14:textId="77777777" w:rsidR="00A5724B" w:rsidRPr="00B85FF4" w:rsidRDefault="00A5724B" w:rsidP="00A5724B">
      <w:pPr>
        <w:spacing w:after="200" w:line="276" w:lineRule="auto"/>
        <w:rPr>
          <w:b/>
          <w:i/>
          <w:sz w:val="22"/>
          <w:szCs w:val="22"/>
        </w:rPr>
      </w:pPr>
    </w:p>
    <w:p w14:paraId="2F8DA667" w14:textId="77777777" w:rsidR="00A5724B" w:rsidRPr="00B85FF4" w:rsidRDefault="00A5724B" w:rsidP="00A5724B">
      <w:pPr>
        <w:spacing w:after="200" w:line="276" w:lineRule="auto"/>
        <w:rPr>
          <w:b/>
          <w:i/>
          <w:sz w:val="22"/>
          <w:szCs w:val="22"/>
        </w:rPr>
      </w:pPr>
    </w:p>
    <w:p w14:paraId="68358AE4" w14:textId="77777777" w:rsidR="00A5724B" w:rsidRPr="00B85FF4" w:rsidRDefault="00A5724B" w:rsidP="00A5724B">
      <w:pPr>
        <w:spacing w:after="200" w:line="276" w:lineRule="auto"/>
        <w:rPr>
          <w:b/>
          <w:i/>
          <w:sz w:val="22"/>
          <w:szCs w:val="22"/>
        </w:rPr>
      </w:pPr>
    </w:p>
    <w:p w14:paraId="691E45FC" w14:textId="77777777" w:rsidR="00A5724B" w:rsidRPr="00B85FF4" w:rsidRDefault="00A5724B" w:rsidP="00A5724B">
      <w:pPr>
        <w:spacing w:after="200" w:line="276" w:lineRule="auto"/>
        <w:rPr>
          <w:b/>
          <w:i/>
          <w:sz w:val="22"/>
          <w:szCs w:val="22"/>
        </w:rPr>
      </w:pPr>
    </w:p>
    <w:p w14:paraId="496FC9BC" w14:textId="77777777" w:rsidR="00A5724B" w:rsidRPr="00B85FF4" w:rsidRDefault="00A5724B" w:rsidP="00A5724B">
      <w:pPr>
        <w:spacing w:after="200" w:line="276" w:lineRule="auto"/>
        <w:rPr>
          <w:b/>
          <w:i/>
          <w:sz w:val="22"/>
          <w:szCs w:val="22"/>
        </w:rPr>
      </w:pPr>
    </w:p>
    <w:p w14:paraId="609B0E6E" w14:textId="77777777" w:rsidR="00A5724B" w:rsidRPr="00B85FF4" w:rsidRDefault="00A5724B" w:rsidP="00A5724B">
      <w:pPr>
        <w:spacing w:after="200" w:line="276" w:lineRule="auto"/>
        <w:rPr>
          <w:b/>
          <w:i/>
          <w:sz w:val="22"/>
          <w:szCs w:val="22"/>
        </w:rPr>
      </w:pPr>
    </w:p>
    <w:p w14:paraId="378589B2" w14:textId="77777777" w:rsidR="00A5724B" w:rsidRPr="00B85FF4" w:rsidRDefault="00A5724B" w:rsidP="00A5724B">
      <w:pPr>
        <w:spacing w:after="200" w:line="276" w:lineRule="auto"/>
        <w:rPr>
          <w:b/>
          <w:i/>
          <w:sz w:val="22"/>
          <w:szCs w:val="22"/>
        </w:rPr>
      </w:pPr>
    </w:p>
    <w:p w14:paraId="1900558C" w14:textId="77777777" w:rsidR="00A5724B" w:rsidRPr="00B85FF4" w:rsidRDefault="00A5724B" w:rsidP="00A5724B">
      <w:pPr>
        <w:spacing w:after="200" w:line="276" w:lineRule="auto"/>
        <w:rPr>
          <w:b/>
          <w:i/>
          <w:sz w:val="22"/>
          <w:szCs w:val="22"/>
        </w:rPr>
      </w:pPr>
    </w:p>
    <w:p w14:paraId="3CDE9435" w14:textId="77777777" w:rsidR="00A5724B" w:rsidRPr="00B85FF4" w:rsidRDefault="00A5724B" w:rsidP="00A5724B">
      <w:pPr>
        <w:suppressAutoHyphens/>
        <w:jc w:val="center"/>
        <w:rPr>
          <w:b/>
        </w:rPr>
      </w:pPr>
      <w:r w:rsidRPr="00B85FF4">
        <w:rPr>
          <w:b/>
          <w:bCs/>
          <w:iCs/>
        </w:rPr>
        <w:t>2022 г.</w:t>
      </w:r>
      <w:r w:rsidRPr="00B85FF4">
        <w:rPr>
          <w:b/>
          <w:bCs/>
          <w:iCs/>
          <w:sz w:val="22"/>
          <w:szCs w:val="22"/>
        </w:rPr>
        <w:br w:type="page"/>
      </w:r>
      <w:r w:rsidRPr="00B85FF4">
        <w:rPr>
          <w:b/>
        </w:rPr>
        <w:lastRenderedPageBreak/>
        <w:t>Содержание</w:t>
      </w:r>
    </w:p>
    <w:p w14:paraId="41E87F82" w14:textId="77777777" w:rsidR="00A5724B" w:rsidRPr="00B85FF4" w:rsidRDefault="00A5724B" w:rsidP="00A5724B">
      <w:pPr>
        <w:suppressAutoHyphens/>
        <w:jc w:val="center"/>
      </w:pPr>
    </w:p>
    <w:p w14:paraId="0F70784B" w14:textId="77777777" w:rsidR="00A5724B" w:rsidRPr="00B85FF4" w:rsidRDefault="00A5724B" w:rsidP="00A5724B">
      <w:pPr>
        <w:pStyle w:val="11"/>
        <w:tabs>
          <w:tab w:val="right" w:leader="dot" w:pos="9628"/>
        </w:tabs>
        <w:rPr>
          <w:b w:val="0"/>
          <w:bCs w:val="0"/>
          <w:caps w:val="0"/>
          <w:noProof/>
          <w:sz w:val="22"/>
          <w:szCs w:val="22"/>
        </w:rPr>
      </w:pPr>
      <w:r w:rsidRPr="00B85FF4">
        <w:rPr>
          <w:b w:val="0"/>
          <w:sz w:val="22"/>
          <w:szCs w:val="22"/>
        </w:rPr>
        <w:fldChar w:fldCharType="begin"/>
      </w:r>
      <w:r w:rsidRPr="00B85FF4">
        <w:rPr>
          <w:b w:val="0"/>
          <w:sz w:val="22"/>
          <w:szCs w:val="22"/>
        </w:rPr>
        <w:instrText xml:space="preserve"> TOC \o "1-3" \h \z \u </w:instrText>
      </w:r>
      <w:r w:rsidRPr="00B85FF4">
        <w:rPr>
          <w:b w:val="0"/>
          <w:sz w:val="22"/>
          <w:szCs w:val="22"/>
        </w:rPr>
        <w:fldChar w:fldCharType="separate"/>
      </w:r>
      <w:hyperlink r:id="rId36" w:anchor="_Toc107964869" w:history="1">
        <w:r w:rsidRPr="00B85FF4">
          <w:rPr>
            <w:rStyle w:val="ad"/>
            <w:b w:val="0"/>
            <w:noProof/>
            <w:sz w:val="22"/>
            <w:szCs w:val="22"/>
          </w:rPr>
          <w:t>1. ПОЯСНИТЕЛЬНАЯ ЗАПИСКА</w:t>
        </w:r>
        <w:r w:rsidRPr="00B85FF4">
          <w:rPr>
            <w:rStyle w:val="ad"/>
            <w:b w:val="0"/>
            <w:noProof/>
            <w:webHidden/>
            <w:sz w:val="22"/>
            <w:szCs w:val="22"/>
          </w:rPr>
          <w:tab/>
        </w:r>
        <w:r w:rsidRPr="00B85FF4">
          <w:rPr>
            <w:rStyle w:val="ad"/>
            <w:b w:val="0"/>
            <w:noProof/>
            <w:webHidden/>
            <w:sz w:val="22"/>
            <w:szCs w:val="22"/>
          </w:rPr>
          <w:fldChar w:fldCharType="begin"/>
        </w:r>
        <w:r w:rsidRPr="00B85FF4">
          <w:rPr>
            <w:rStyle w:val="ad"/>
            <w:b w:val="0"/>
            <w:noProof/>
            <w:webHidden/>
            <w:sz w:val="22"/>
            <w:szCs w:val="22"/>
          </w:rPr>
          <w:instrText xml:space="preserve"> PAGEREF _Toc107964869 \h </w:instrText>
        </w:r>
        <w:r w:rsidRPr="00B85FF4">
          <w:rPr>
            <w:rStyle w:val="ad"/>
            <w:b w:val="0"/>
            <w:noProof/>
            <w:webHidden/>
            <w:sz w:val="22"/>
            <w:szCs w:val="22"/>
          </w:rPr>
        </w:r>
        <w:r w:rsidRPr="00B85FF4">
          <w:rPr>
            <w:rStyle w:val="ad"/>
            <w:b w:val="0"/>
            <w:noProof/>
            <w:webHidden/>
            <w:sz w:val="22"/>
            <w:szCs w:val="22"/>
          </w:rPr>
          <w:fldChar w:fldCharType="separate"/>
        </w:r>
        <w:r w:rsidR="009F3D06" w:rsidRPr="00B85FF4">
          <w:rPr>
            <w:rStyle w:val="ad"/>
            <w:b w:val="0"/>
            <w:noProof/>
            <w:webHidden/>
            <w:sz w:val="22"/>
            <w:szCs w:val="22"/>
          </w:rPr>
          <w:t>206</w:t>
        </w:r>
        <w:r w:rsidRPr="00B85FF4">
          <w:rPr>
            <w:rStyle w:val="ad"/>
            <w:b w:val="0"/>
            <w:noProof/>
            <w:webHidden/>
            <w:sz w:val="22"/>
            <w:szCs w:val="22"/>
          </w:rPr>
          <w:fldChar w:fldCharType="end"/>
        </w:r>
      </w:hyperlink>
    </w:p>
    <w:p w14:paraId="68C39575" w14:textId="77777777" w:rsidR="00A5724B" w:rsidRPr="00B85FF4" w:rsidRDefault="00EC4F98" w:rsidP="00A5724B">
      <w:pPr>
        <w:pStyle w:val="11"/>
        <w:tabs>
          <w:tab w:val="right" w:leader="dot" w:pos="9628"/>
        </w:tabs>
        <w:rPr>
          <w:b w:val="0"/>
          <w:bCs w:val="0"/>
          <w:caps w:val="0"/>
          <w:noProof/>
          <w:sz w:val="22"/>
          <w:szCs w:val="22"/>
        </w:rPr>
      </w:pPr>
      <w:hyperlink r:id="rId37" w:anchor="_Toc107964870" w:history="1">
        <w:r w:rsidR="00A5724B" w:rsidRPr="00B85FF4">
          <w:rPr>
            <w:rStyle w:val="ad"/>
            <w:b w:val="0"/>
            <w:noProof/>
            <w:sz w:val="22"/>
            <w:szCs w:val="22"/>
          </w:rPr>
          <w:t>2. ОБЩАЯ ХАРАКТЕРИСТИКА УЧЕБНОЙ ДИСЦИПЛИНЫ «АСТРОНОМИЯ»</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_Toc107964870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207</w:t>
        </w:r>
        <w:r w:rsidR="00A5724B" w:rsidRPr="00B85FF4">
          <w:rPr>
            <w:rStyle w:val="ad"/>
            <w:b w:val="0"/>
            <w:noProof/>
            <w:webHidden/>
            <w:sz w:val="22"/>
            <w:szCs w:val="22"/>
          </w:rPr>
          <w:fldChar w:fldCharType="end"/>
        </w:r>
      </w:hyperlink>
    </w:p>
    <w:p w14:paraId="32499CE5" w14:textId="77777777" w:rsidR="00A5724B" w:rsidRPr="00B85FF4" w:rsidRDefault="00EC4F98" w:rsidP="00A5724B">
      <w:pPr>
        <w:pStyle w:val="11"/>
        <w:tabs>
          <w:tab w:val="right" w:leader="dot" w:pos="9628"/>
        </w:tabs>
        <w:rPr>
          <w:b w:val="0"/>
          <w:bCs w:val="0"/>
          <w:caps w:val="0"/>
          <w:noProof/>
          <w:sz w:val="22"/>
          <w:szCs w:val="22"/>
        </w:rPr>
      </w:pPr>
      <w:hyperlink r:id="rId38" w:anchor="_Toc107964871" w:history="1">
        <w:r w:rsidR="00A5724B" w:rsidRPr="00B85FF4">
          <w:rPr>
            <w:rStyle w:val="ad"/>
            <w:b w:val="0"/>
            <w:noProof/>
            <w:sz w:val="22"/>
            <w:szCs w:val="22"/>
          </w:rPr>
          <w:t>3. МЕСТО УЧЕБНОЙ ДИСЦИПЛИНЫ В УЧЕБНОМ ПЛАНЕ</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_Toc107964871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208</w:t>
        </w:r>
        <w:r w:rsidR="00A5724B" w:rsidRPr="00B85FF4">
          <w:rPr>
            <w:rStyle w:val="ad"/>
            <w:b w:val="0"/>
            <w:noProof/>
            <w:webHidden/>
            <w:sz w:val="22"/>
            <w:szCs w:val="22"/>
          </w:rPr>
          <w:fldChar w:fldCharType="end"/>
        </w:r>
      </w:hyperlink>
    </w:p>
    <w:p w14:paraId="4D14CC8A" w14:textId="77777777" w:rsidR="00A5724B" w:rsidRPr="00B85FF4" w:rsidRDefault="00EC4F98" w:rsidP="00A5724B">
      <w:pPr>
        <w:pStyle w:val="11"/>
        <w:tabs>
          <w:tab w:val="right" w:leader="dot" w:pos="9628"/>
        </w:tabs>
        <w:rPr>
          <w:b w:val="0"/>
          <w:bCs w:val="0"/>
          <w:caps w:val="0"/>
          <w:noProof/>
          <w:sz w:val="22"/>
          <w:szCs w:val="22"/>
        </w:rPr>
      </w:pPr>
      <w:hyperlink r:id="rId39" w:anchor="_Toc107964872" w:history="1">
        <w:r w:rsidR="00A5724B" w:rsidRPr="00B85FF4">
          <w:rPr>
            <w:rStyle w:val="ad"/>
            <w:b w:val="0"/>
            <w:noProof/>
            <w:sz w:val="22"/>
            <w:szCs w:val="22"/>
          </w:rPr>
          <w:t>4. РЕЗУЛЬТАТЫ ОСВОЕНИЯ УЧЕБНОЙ ДИСЦИПЛИНЫ</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_Toc107964872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208</w:t>
        </w:r>
        <w:r w:rsidR="00A5724B" w:rsidRPr="00B85FF4">
          <w:rPr>
            <w:rStyle w:val="ad"/>
            <w:b w:val="0"/>
            <w:noProof/>
            <w:webHidden/>
            <w:sz w:val="22"/>
            <w:szCs w:val="22"/>
          </w:rPr>
          <w:fldChar w:fldCharType="end"/>
        </w:r>
      </w:hyperlink>
    </w:p>
    <w:p w14:paraId="31F7B1AF" w14:textId="77777777" w:rsidR="00A5724B" w:rsidRPr="00B85FF4" w:rsidRDefault="00EC4F98" w:rsidP="00A5724B">
      <w:pPr>
        <w:pStyle w:val="11"/>
        <w:tabs>
          <w:tab w:val="right" w:leader="dot" w:pos="9628"/>
        </w:tabs>
        <w:rPr>
          <w:b w:val="0"/>
          <w:bCs w:val="0"/>
          <w:caps w:val="0"/>
          <w:noProof/>
          <w:sz w:val="22"/>
          <w:szCs w:val="22"/>
        </w:rPr>
      </w:pPr>
      <w:hyperlink r:id="rId40" w:anchor="_Toc107964873" w:history="1">
        <w:r w:rsidR="00A5724B" w:rsidRPr="00B85FF4">
          <w:rPr>
            <w:rStyle w:val="ad"/>
            <w:b w:val="0"/>
            <w:noProof/>
            <w:sz w:val="22"/>
            <w:szCs w:val="22"/>
          </w:rPr>
          <w:t>5. СОДЕРЖАНИЕ УЧЕБНОЙ ДИСЦИПЛИНЫ</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_Toc107964873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210</w:t>
        </w:r>
        <w:r w:rsidR="00A5724B" w:rsidRPr="00B85FF4">
          <w:rPr>
            <w:rStyle w:val="ad"/>
            <w:b w:val="0"/>
            <w:noProof/>
            <w:webHidden/>
            <w:sz w:val="22"/>
            <w:szCs w:val="22"/>
          </w:rPr>
          <w:fldChar w:fldCharType="end"/>
        </w:r>
      </w:hyperlink>
    </w:p>
    <w:p w14:paraId="06686177" w14:textId="77777777" w:rsidR="00A5724B" w:rsidRPr="00B85FF4" w:rsidRDefault="00EC4F98" w:rsidP="00A5724B">
      <w:pPr>
        <w:pStyle w:val="11"/>
        <w:tabs>
          <w:tab w:val="right" w:leader="dot" w:pos="9628"/>
        </w:tabs>
        <w:rPr>
          <w:b w:val="0"/>
          <w:bCs w:val="0"/>
          <w:caps w:val="0"/>
          <w:noProof/>
          <w:sz w:val="22"/>
          <w:szCs w:val="22"/>
        </w:rPr>
      </w:pPr>
      <w:hyperlink r:id="rId41" w:anchor="_Toc107964874" w:history="1">
        <w:r w:rsidR="00A5724B" w:rsidRPr="00B85FF4">
          <w:rPr>
            <w:rStyle w:val="ad"/>
            <w:b w:val="0"/>
            <w:noProof/>
            <w:sz w:val="22"/>
            <w:szCs w:val="22"/>
          </w:rPr>
          <w:t>6. ТЕМАТИЧЕСКОЕ ПЛАНИРОВАНИЕ</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_Toc107964874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211</w:t>
        </w:r>
        <w:r w:rsidR="00A5724B" w:rsidRPr="00B85FF4">
          <w:rPr>
            <w:rStyle w:val="ad"/>
            <w:b w:val="0"/>
            <w:noProof/>
            <w:webHidden/>
            <w:sz w:val="22"/>
            <w:szCs w:val="22"/>
          </w:rPr>
          <w:fldChar w:fldCharType="end"/>
        </w:r>
      </w:hyperlink>
    </w:p>
    <w:p w14:paraId="6D6FD25E" w14:textId="77777777" w:rsidR="00A5724B" w:rsidRPr="00B85FF4" w:rsidRDefault="00EC4F98" w:rsidP="00A5724B">
      <w:pPr>
        <w:pStyle w:val="11"/>
        <w:tabs>
          <w:tab w:val="right" w:leader="dot" w:pos="9628"/>
        </w:tabs>
        <w:rPr>
          <w:b w:val="0"/>
          <w:bCs w:val="0"/>
          <w:caps w:val="0"/>
          <w:noProof/>
          <w:sz w:val="22"/>
          <w:szCs w:val="22"/>
        </w:rPr>
      </w:pPr>
      <w:hyperlink r:id="rId42" w:anchor="_Toc107964877" w:history="1">
        <w:r w:rsidR="00A5724B" w:rsidRPr="00B85FF4">
          <w:rPr>
            <w:rStyle w:val="ad"/>
            <w:b w:val="0"/>
            <w:noProof/>
            <w:sz w:val="22"/>
            <w:szCs w:val="22"/>
          </w:rPr>
          <w:t>7. ХАРАКТЕРИСТИКА ОСНОВНЫХ ВИДОВ УЧЕБНОЙ ДЕЯТЕЛЬНОСТИ СТУДЕНТОВ</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_Toc107964877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215</w:t>
        </w:r>
        <w:r w:rsidR="00A5724B" w:rsidRPr="00B85FF4">
          <w:rPr>
            <w:rStyle w:val="ad"/>
            <w:b w:val="0"/>
            <w:noProof/>
            <w:webHidden/>
            <w:sz w:val="22"/>
            <w:szCs w:val="22"/>
          </w:rPr>
          <w:fldChar w:fldCharType="end"/>
        </w:r>
      </w:hyperlink>
    </w:p>
    <w:p w14:paraId="75E64C91" w14:textId="77777777" w:rsidR="00A5724B" w:rsidRPr="00B85FF4" w:rsidRDefault="00EC4F98" w:rsidP="00A5724B">
      <w:pPr>
        <w:pStyle w:val="11"/>
        <w:tabs>
          <w:tab w:val="right" w:leader="dot" w:pos="9628"/>
        </w:tabs>
        <w:rPr>
          <w:b w:val="0"/>
          <w:bCs w:val="0"/>
          <w:caps w:val="0"/>
          <w:noProof/>
          <w:sz w:val="22"/>
          <w:szCs w:val="22"/>
        </w:rPr>
      </w:pPr>
      <w:hyperlink r:id="rId43" w:anchor="_Toc107964878" w:history="1">
        <w:r w:rsidR="00A5724B" w:rsidRPr="00B85FF4">
          <w:rPr>
            <w:rStyle w:val="ad"/>
            <w:b w:val="0"/>
            <w:noProof/>
            <w:sz w:val="22"/>
            <w:szCs w:val="22"/>
          </w:rPr>
          <w:t>8. УЧЕБНО-МЕТОДИЧЕСКОЕ И МАТЕРИАЛЬНО-ТЕХНИЧЕСКОЕ ОБЕСПЕЧЕНИЕ ПРОГРАММЫ УЧЕБНОЙ ДИСЦИПЛИНЫ «АСТРОНОМИЯ»</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_Toc107964878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216</w:t>
        </w:r>
        <w:r w:rsidR="00A5724B" w:rsidRPr="00B85FF4">
          <w:rPr>
            <w:rStyle w:val="ad"/>
            <w:b w:val="0"/>
            <w:noProof/>
            <w:webHidden/>
            <w:sz w:val="22"/>
            <w:szCs w:val="22"/>
          </w:rPr>
          <w:fldChar w:fldCharType="end"/>
        </w:r>
      </w:hyperlink>
    </w:p>
    <w:p w14:paraId="1F145096" w14:textId="77777777" w:rsidR="00A5724B" w:rsidRPr="00B85FF4" w:rsidRDefault="00EC4F98" w:rsidP="00A5724B">
      <w:pPr>
        <w:pStyle w:val="11"/>
        <w:tabs>
          <w:tab w:val="right" w:leader="dot" w:pos="9628"/>
        </w:tabs>
        <w:rPr>
          <w:b w:val="0"/>
          <w:bCs w:val="0"/>
          <w:caps w:val="0"/>
          <w:noProof/>
          <w:sz w:val="22"/>
          <w:szCs w:val="22"/>
        </w:rPr>
      </w:pPr>
      <w:hyperlink r:id="rId44" w:anchor="_Toc107964879" w:history="1">
        <w:r w:rsidR="00A5724B" w:rsidRPr="00B85FF4">
          <w:rPr>
            <w:rStyle w:val="ad"/>
            <w:b w:val="0"/>
            <w:noProof/>
            <w:sz w:val="22"/>
            <w:szCs w:val="22"/>
          </w:rPr>
          <w:t>РЕКОМЕНДУЕМАЯ ЛИТЕРАТУРА</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_Toc107964879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216</w:t>
        </w:r>
        <w:r w:rsidR="00A5724B" w:rsidRPr="00B85FF4">
          <w:rPr>
            <w:rStyle w:val="ad"/>
            <w:b w:val="0"/>
            <w:noProof/>
            <w:webHidden/>
            <w:sz w:val="22"/>
            <w:szCs w:val="22"/>
          </w:rPr>
          <w:fldChar w:fldCharType="end"/>
        </w:r>
      </w:hyperlink>
    </w:p>
    <w:p w14:paraId="69645259" w14:textId="77777777" w:rsidR="00A5724B" w:rsidRPr="00B85FF4" w:rsidRDefault="00EC4F98" w:rsidP="00A5724B">
      <w:pPr>
        <w:pStyle w:val="11"/>
        <w:tabs>
          <w:tab w:val="right" w:leader="dot" w:pos="9628"/>
        </w:tabs>
        <w:rPr>
          <w:b w:val="0"/>
          <w:bCs w:val="0"/>
          <w:caps w:val="0"/>
          <w:noProof/>
          <w:sz w:val="22"/>
          <w:szCs w:val="22"/>
        </w:rPr>
      </w:pPr>
      <w:hyperlink r:id="rId45" w:anchor="_Toc107964880" w:history="1">
        <w:r w:rsidR="00A5724B" w:rsidRPr="00B85FF4">
          <w:rPr>
            <w:rStyle w:val="ad"/>
            <w:b w:val="0"/>
            <w:noProof/>
            <w:sz w:val="22"/>
            <w:szCs w:val="22"/>
          </w:rPr>
          <w:t>9. КОНТРОЛЬ И ОЦЕНКА РЕЗУЛЬТАТОВ ОСВОЕНИЯ УЧЕБНОЙ ДИСЦИПЛИНЫ</w:t>
        </w:r>
        <w:r w:rsidR="00A5724B" w:rsidRPr="00B85FF4">
          <w:rPr>
            <w:rStyle w:val="ad"/>
            <w:b w:val="0"/>
            <w:noProof/>
            <w:webHidden/>
            <w:sz w:val="22"/>
            <w:szCs w:val="22"/>
          </w:rPr>
          <w:tab/>
        </w:r>
        <w:r w:rsidR="00A5724B" w:rsidRPr="00B85FF4">
          <w:rPr>
            <w:rStyle w:val="ad"/>
            <w:b w:val="0"/>
            <w:noProof/>
            <w:webHidden/>
            <w:sz w:val="22"/>
            <w:szCs w:val="22"/>
          </w:rPr>
          <w:fldChar w:fldCharType="begin"/>
        </w:r>
        <w:r w:rsidR="00A5724B" w:rsidRPr="00B85FF4">
          <w:rPr>
            <w:rStyle w:val="ad"/>
            <w:b w:val="0"/>
            <w:noProof/>
            <w:webHidden/>
            <w:sz w:val="22"/>
            <w:szCs w:val="22"/>
          </w:rPr>
          <w:instrText xml:space="preserve"> PAGEREF _Toc107964880 \h </w:instrText>
        </w:r>
        <w:r w:rsidR="00A5724B" w:rsidRPr="00B85FF4">
          <w:rPr>
            <w:rStyle w:val="ad"/>
            <w:b w:val="0"/>
            <w:noProof/>
            <w:webHidden/>
            <w:sz w:val="22"/>
            <w:szCs w:val="22"/>
          </w:rPr>
        </w:r>
        <w:r w:rsidR="00A5724B" w:rsidRPr="00B85FF4">
          <w:rPr>
            <w:rStyle w:val="ad"/>
            <w:b w:val="0"/>
            <w:noProof/>
            <w:webHidden/>
            <w:sz w:val="22"/>
            <w:szCs w:val="22"/>
          </w:rPr>
          <w:fldChar w:fldCharType="separate"/>
        </w:r>
        <w:r w:rsidR="009F3D06" w:rsidRPr="00B85FF4">
          <w:rPr>
            <w:rStyle w:val="ad"/>
            <w:b w:val="0"/>
            <w:noProof/>
            <w:webHidden/>
            <w:sz w:val="22"/>
            <w:szCs w:val="22"/>
          </w:rPr>
          <w:t>219</w:t>
        </w:r>
        <w:r w:rsidR="00A5724B" w:rsidRPr="00B85FF4">
          <w:rPr>
            <w:rStyle w:val="ad"/>
            <w:b w:val="0"/>
            <w:noProof/>
            <w:webHidden/>
            <w:sz w:val="22"/>
            <w:szCs w:val="22"/>
          </w:rPr>
          <w:fldChar w:fldCharType="end"/>
        </w:r>
      </w:hyperlink>
    </w:p>
    <w:p w14:paraId="48B80197" w14:textId="77777777" w:rsidR="00A5724B" w:rsidRPr="00B85FF4" w:rsidRDefault="00A5724B" w:rsidP="00A5724B">
      <w:pPr>
        <w:pStyle w:val="1"/>
        <w:suppressAutoHyphens/>
        <w:spacing w:before="0" w:after="0"/>
        <w:ind w:left="709"/>
        <w:rPr>
          <w:rFonts w:ascii="Times New Roman" w:hAnsi="Times New Roman"/>
          <w:b w:val="0"/>
          <w:bCs w:val="0"/>
          <w:sz w:val="24"/>
          <w:szCs w:val="24"/>
        </w:rPr>
      </w:pPr>
      <w:r w:rsidRPr="00B85FF4">
        <w:rPr>
          <w:rFonts w:ascii="Times New Roman" w:hAnsi="Times New Roman"/>
          <w:b w:val="0"/>
          <w:bCs w:val="0"/>
          <w:sz w:val="22"/>
          <w:szCs w:val="22"/>
        </w:rPr>
        <w:fldChar w:fldCharType="end"/>
      </w:r>
      <w:r w:rsidRPr="00B85FF4">
        <w:rPr>
          <w:rFonts w:ascii="Times New Roman" w:hAnsi="Times New Roman"/>
          <w:b w:val="0"/>
          <w:bCs w:val="0"/>
          <w:sz w:val="24"/>
          <w:szCs w:val="24"/>
        </w:rPr>
        <w:br w:type="page"/>
      </w:r>
      <w:bookmarkStart w:id="231" w:name="_Toc107964869"/>
      <w:r w:rsidRPr="00B85FF4">
        <w:rPr>
          <w:rFonts w:ascii="Times New Roman" w:hAnsi="Times New Roman"/>
          <w:b w:val="0"/>
          <w:bCs w:val="0"/>
          <w:sz w:val="24"/>
          <w:szCs w:val="24"/>
        </w:rPr>
        <w:lastRenderedPageBreak/>
        <w:t>1. ПОЯСНИТЕЛЬНАЯ ЗАПИСКА</w:t>
      </w:r>
      <w:bookmarkEnd w:id="231"/>
    </w:p>
    <w:p w14:paraId="5621CEDA" w14:textId="77777777" w:rsidR="00A5724B" w:rsidRPr="00B85FF4" w:rsidRDefault="00A5724B" w:rsidP="00A5724B">
      <w:pPr>
        <w:suppressAutoHyphens/>
        <w:autoSpaceDE w:val="0"/>
        <w:autoSpaceDN w:val="0"/>
        <w:adjustRightInd w:val="0"/>
        <w:ind w:left="567"/>
        <w:rPr>
          <w:bCs/>
        </w:rPr>
      </w:pPr>
    </w:p>
    <w:p w14:paraId="6A096898" w14:textId="77777777" w:rsidR="00A5724B" w:rsidRPr="00B85FF4" w:rsidRDefault="00A5724B" w:rsidP="00A5724B">
      <w:pPr>
        <w:suppressAutoHyphens/>
        <w:autoSpaceDE w:val="0"/>
        <w:autoSpaceDN w:val="0"/>
        <w:adjustRightInd w:val="0"/>
        <w:spacing w:line="360" w:lineRule="auto"/>
        <w:ind w:firstLine="709"/>
        <w:jc w:val="both"/>
      </w:pPr>
      <w:r w:rsidRPr="00B85FF4">
        <w:t xml:space="preserve">Программа общеобразовательной учебной дисциплины «Астрономия» предназначена для изучения астрономии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w:t>
      </w:r>
      <w:r w:rsidR="008D4BAD" w:rsidRPr="00B85FF4">
        <w:rPr>
          <w:bCs/>
        </w:rPr>
        <w:t>15.02.06</w:t>
      </w:r>
      <w:r w:rsidR="008D4BAD" w:rsidRPr="00B85FF4">
        <w:rPr>
          <w:bCs/>
          <w:color w:val="7030A0"/>
        </w:rPr>
        <w:t xml:space="preserve"> </w:t>
      </w:r>
      <w:r w:rsidR="008D4BAD" w:rsidRPr="00B85FF4">
        <w:t>Монтаж, техническая эксплуатация и ремонт холодильно-компрессорных и теплонасосных машин и установок (по отраслям)</w:t>
      </w:r>
      <w:r w:rsidRPr="00B85FF4">
        <w:t>.</w:t>
      </w:r>
    </w:p>
    <w:p w14:paraId="05FE828A" w14:textId="77777777" w:rsidR="00A5724B" w:rsidRPr="00B85FF4" w:rsidRDefault="00A5724B" w:rsidP="00A5724B">
      <w:pPr>
        <w:suppressAutoHyphens/>
        <w:autoSpaceDE w:val="0"/>
        <w:autoSpaceDN w:val="0"/>
        <w:adjustRightInd w:val="0"/>
        <w:spacing w:line="360" w:lineRule="auto"/>
        <w:ind w:firstLine="709"/>
        <w:jc w:val="both"/>
      </w:pPr>
      <w:r w:rsidRPr="00B85FF4">
        <w:t>Программа учебной дисциплины «Астрономия» разработана в соответствии с Приказом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 на основании Письма Минобрнауки России «Об организации изучения учебного предмета «Астрономия» от 20 июня 2017 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w:t>
      </w:r>
    </w:p>
    <w:p w14:paraId="0FE28A27" w14:textId="77777777" w:rsidR="00A5724B" w:rsidRPr="00B85FF4" w:rsidRDefault="00A5724B" w:rsidP="00A5724B">
      <w:pPr>
        <w:suppressAutoHyphens/>
        <w:autoSpaceDE w:val="0"/>
        <w:autoSpaceDN w:val="0"/>
        <w:adjustRightInd w:val="0"/>
        <w:spacing w:line="360" w:lineRule="auto"/>
        <w:ind w:firstLine="709"/>
        <w:jc w:val="both"/>
        <w:rPr>
          <w:b/>
          <w:bCs/>
        </w:rPr>
      </w:pPr>
      <w:r w:rsidRPr="00B85FF4">
        <w:t xml:space="preserve">Содержание программы «Астрономия» направлено на достижение следующих </w:t>
      </w:r>
      <w:r w:rsidRPr="00B85FF4">
        <w:rPr>
          <w:b/>
          <w:bCs/>
        </w:rPr>
        <w:t>целей:</w:t>
      </w:r>
    </w:p>
    <w:p w14:paraId="00DABF7B" w14:textId="77777777" w:rsidR="00A5724B" w:rsidRPr="00B85FF4" w:rsidRDefault="00A5724B" w:rsidP="00A5724B">
      <w:pPr>
        <w:tabs>
          <w:tab w:val="left" w:pos="993"/>
        </w:tabs>
        <w:suppressAutoHyphens/>
        <w:autoSpaceDE w:val="0"/>
        <w:autoSpaceDN w:val="0"/>
        <w:adjustRightInd w:val="0"/>
        <w:spacing w:line="360" w:lineRule="auto"/>
        <w:ind w:firstLine="709"/>
        <w:jc w:val="both"/>
        <w:rPr>
          <w:shd w:val="clear" w:color="auto" w:fill="FFFFFF"/>
        </w:rPr>
      </w:pPr>
      <w:r w:rsidRPr="00B85FF4">
        <w:t>•</w:t>
      </w:r>
      <w:r w:rsidRPr="00B85FF4">
        <w:tab/>
        <w:t>освоение знаний о фундаментальных законах и принципах, лежащих в основе современной естественнонаучной картины мира, наиболее важных открытиях в области астрономии, оказавших определяющее влияние на развитие техники и технологии;</w:t>
      </w:r>
    </w:p>
    <w:p w14:paraId="62F085D5" w14:textId="77777777" w:rsidR="00A5724B" w:rsidRPr="00B85FF4" w:rsidRDefault="00A5724B" w:rsidP="00A5724B">
      <w:pPr>
        <w:tabs>
          <w:tab w:val="left" w:pos="993"/>
        </w:tabs>
        <w:suppressAutoHyphens/>
        <w:autoSpaceDE w:val="0"/>
        <w:autoSpaceDN w:val="0"/>
        <w:adjustRightInd w:val="0"/>
        <w:spacing w:line="360" w:lineRule="auto"/>
        <w:ind w:firstLine="709"/>
        <w:jc w:val="both"/>
      </w:pPr>
      <w:r w:rsidRPr="00B85FF4">
        <w:t>•</w:t>
      </w:r>
      <w:r w:rsidRPr="00B85FF4">
        <w:tab/>
        <w:t>овладение умениями проводить наблюдения, выдвигать гипотезы и строить модели, применять полученные знания для объяснения разнообразных явлений, оценивать достоверность естественнонаучной информации развития способности к самообучению и самопознанию;</w:t>
      </w:r>
    </w:p>
    <w:p w14:paraId="404B2667" w14:textId="77777777" w:rsidR="00A5724B" w:rsidRPr="00B85FF4" w:rsidRDefault="00A5724B" w:rsidP="00A5724B">
      <w:pPr>
        <w:tabs>
          <w:tab w:val="left" w:pos="993"/>
        </w:tabs>
        <w:suppressAutoHyphens/>
        <w:autoSpaceDE w:val="0"/>
        <w:autoSpaceDN w:val="0"/>
        <w:adjustRightInd w:val="0"/>
        <w:spacing w:line="360" w:lineRule="auto"/>
        <w:ind w:firstLine="709"/>
        <w:jc w:val="both"/>
      </w:pPr>
      <w:r w:rsidRPr="00B85FF4">
        <w:t xml:space="preserve"> • </w:t>
      </w:r>
      <w:r w:rsidRPr="00B85FF4">
        <w:tab/>
        <w:t>развитие познавательных интересов, интеллектуальных и творческих способностей в процессе приобретения знаний и умений по астрономии с использованием различных источников информации и современных информационных технологий;</w:t>
      </w:r>
    </w:p>
    <w:p w14:paraId="1E0D238C" w14:textId="77777777" w:rsidR="00A5724B" w:rsidRPr="00B85FF4" w:rsidRDefault="00A5724B" w:rsidP="00A5724B">
      <w:pPr>
        <w:tabs>
          <w:tab w:val="left" w:pos="993"/>
        </w:tabs>
        <w:suppressAutoHyphens/>
        <w:autoSpaceDE w:val="0"/>
        <w:autoSpaceDN w:val="0"/>
        <w:adjustRightInd w:val="0"/>
        <w:spacing w:line="360" w:lineRule="auto"/>
        <w:ind w:firstLine="709"/>
        <w:jc w:val="both"/>
      </w:pPr>
      <w:r w:rsidRPr="00B85FF4">
        <w:t xml:space="preserve"> •</w:t>
      </w:r>
      <w:r w:rsidRPr="00B85FF4">
        <w:tab/>
        <w:t>воспитание убежденности в возможности познания законов природы, уважительного отношения к мнению оппонента при обсуждении проблем естественно – научного содержания;</w:t>
      </w:r>
    </w:p>
    <w:p w14:paraId="79197B70" w14:textId="77777777" w:rsidR="00A5724B" w:rsidRPr="00B85FF4" w:rsidRDefault="00A5724B" w:rsidP="00A5724B">
      <w:pPr>
        <w:tabs>
          <w:tab w:val="left" w:pos="993"/>
        </w:tabs>
        <w:suppressAutoHyphens/>
        <w:autoSpaceDE w:val="0"/>
        <w:autoSpaceDN w:val="0"/>
        <w:adjustRightInd w:val="0"/>
        <w:spacing w:line="360" w:lineRule="auto"/>
        <w:ind w:firstLine="709"/>
        <w:jc w:val="both"/>
      </w:pPr>
      <w:r w:rsidRPr="00B85FF4">
        <w:t>•</w:t>
      </w:r>
      <w:r w:rsidRPr="00B85FF4">
        <w:tab/>
      </w:r>
      <w:r w:rsidRPr="00B85FF4">
        <w:rPr>
          <w:rStyle w:val="s2"/>
          <w:szCs w:val="28"/>
        </w:rPr>
        <w:t>использование приобретенных знаний и умений для решения практических задач.</w:t>
      </w:r>
    </w:p>
    <w:p w14:paraId="61A15FC3" w14:textId="77777777" w:rsidR="00A5724B" w:rsidRPr="00B85FF4" w:rsidRDefault="00A5724B" w:rsidP="00A5724B">
      <w:pPr>
        <w:suppressAutoHyphens/>
        <w:autoSpaceDE w:val="0"/>
        <w:autoSpaceDN w:val="0"/>
        <w:adjustRightInd w:val="0"/>
        <w:spacing w:line="360" w:lineRule="auto"/>
        <w:ind w:firstLine="709"/>
        <w:jc w:val="both"/>
      </w:pPr>
      <w:r w:rsidRPr="00B85FF4">
        <w:t xml:space="preserve">Главная задача курса </w:t>
      </w:r>
      <w:r w:rsidRPr="00B85FF4">
        <w:softHyphen/>
        <w:t xml:space="preserve"> дать учащимся целостное представление о строении и эволюции Вселенной, раскрыть перед ними астрономическую картину мира XX</w:t>
      </w:r>
      <w:r w:rsidRPr="00B85FF4">
        <w:rPr>
          <w:lang w:val="en-US"/>
        </w:rPr>
        <w:t>I</w:t>
      </w:r>
      <w:r w:rsidRPr="00B85FF4">
        <w:t xml:space="preserve"> в. Отсюда следует, что основной упор при изучении астрономии должен быть сделан на вопросы астрофизики, внегалактической астрономии, космогонии и космологии.</w:t>
      </w:r>
    </w:p>
    <w:p w14:paraId="06E3A139" w14:textId="77777777" w:rsidR="00A5724B" w:rsidRPr="00B85FF4" w:rsidRDefault="00A5724B" w:rsidP="00A5724B">
      <w:pPr>
        <w:suppressAutoHyphens/>
        <w:autoSpaceDE w:val="0"/>
        <w:autoSpaceDN w:val="0"/>
        <w:adjustRightInd w:val="0"/>
        <w:ind w:firstLine="709"/>
        <w:jc w:val="both"/>
      </w:pPr>
    </w:p>
    <w:p w14:paraId="65ACB1F7" w14:textId="77777777" w:rsidR="00A5724B" w:rsidRPr="00B85FF4" w:rsidRDefault="00A5724B" w:rsidP="00A5724B">
      <w:pPr>
        <w:pStyle w:val="1"/>
        <w:suppressAutoHyphens/>
        <w:spacing w:before="0" w:after="0"/>
        <w:ind w:firstLine="709"/>
        <w:jc w:val="both"/>
        <w:rPr>
          <w:rFonts w:ascii="Times New Roman" w:hAnsi="Times New Roman"/>
          <w:b w:val="0"/>
          <w:sz w:val="24"/>
          <w:szCs w:val="24"/>
        </w:rPr>
      </w:pPr>
      <w:bookmarkStart w:id="232" w:name="_Toc107964870"/>
      <w:r w:rsidRPr="00B85FF4">
        <w:rPr>
          <w:rFonts w:ascii="Times New Roman" w:hAnsi="Times New Roman"/>
          <w:b w:val="0"/>
          <w:sz w:val="24"/>
          <w:szCs w:val="24"/>
        </w:rPr>
        <w:lastRenderedPageBreak/>
        <w:t>2. ОБЩАЯ ХАРАКТЕРИСТИКА УЧЕБНОЙ ДИСЦИПЛИНЫ «АСТРОНОМИЯ»</w:t>
      </w:r>
      <w:bookmarkEnd w:id="232"/>
    </w:p>
    <w:p w14:paraId="2D343BA8" w14:textId="77777777" w:rsidR="00A5724B" w:rsidRPr="00B85FF4" w:rsidRDefault="00A5724B" w:rsidP="00A5724B">
      <w:pPr>
        <w:suppressAutoHyphens/>
        <w:autoSpaceDE w:val="0"/>
        <w:autoSpaceDN w:val="0"/>
        <w:adjustRightInd w:val="0"/>
        <w:ind w:firstLine="709"/>
        <w:jc w:val="both"/>
        <w:rPr>
          <w:bCs/>
        </w:rPr>
      </w:pPr>
    </w:p>
    <w:p w14:paraId="47E15739" w14:textId="77777777" w:rsidR="00A5724B" w:rsidRPr="00B85FF4" w:rsidRDefault="00A5724B" w:rsidP="00A5724B">
      <w:pPr>
        <w:suppressAutoHyphens/>
        <w:autoSpaceDE w:val="0"/>
        <w:autoSpaceDN w:val="0"/>
        <w:adjustRightInd w:val="0"/>
        <w:spacing w:line="360" w:lineRule="auto"/>
        <w:ind w:firstLine="709"/>
        <w:jc w:val="both"/>
      </w:pPr>
      <w:r w:rsidRPr="00B85FF4">
        <w:t>Астрономия в российской школе всегда рассматривалась как курс, который, завершая физико-математическое образование выпускников средней школы, знакомит  их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о  непрерывно  происходящей  эволюции  нашей планеты, всех космических тел и их систем, а также самой Вселенной.</w:t>
      </w:r>
    </w:p>
    <w:p w14:paraId="2ADC1294" w14:textId="77777777" w:rsidR="00A5724B" w:rsidRPr="00B85FF4" w:rsidRDefault="00A5724B" w:rsidP="00A5724B">
      <w:pPr>
        <w:suppressAutoHyphens/>
        <w:autoSpaceDE w:val="0"/>
        <w:autoSpaceDN w:val="0"/>
        <w:adjustRightInd w:val="0"/>
        <w:spacing w:line="360" w:lineRule="auto"/>
        <w:ind w:firstLine="709"/>
        <w:jc w:val="both"/>
      </w:pPr>
      <w:r w:rsidRPr="00B85FF4">
        <w:t>Предмет «Астрономия» раскрывает такие понятия, как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57C18EAE" w14:textId="77777777" w:rsidR="00A5724B" w:rsidRPr="00B85FF4" w:rsidRDefault="00A5724B" w:rsidP="00A5724B">
      <w:pPr>
        <w:suppressAutoHyphens/>
        <w:autoSpaceDE w:val="0"/>
        <w:autoSpaceDN w:val="0"/>
        <w:adjustRightInd w:val="0"/>
        <w:spacing w:line="360" w:lineRule="auto"/>
        <w:ind w:firstLine="709"/>
        <w:jc w:val="both"/>
      </w:pPr>
      <w:r w:rsidRPr="00B85FF4">
        <w:t>Предмет дает определение физических величин: астрономическая единица, афелий, возраст небесного тела, параллакс, парсек, период, перигелий, физические характеристики планет и звезд, их химический состав, звездная величина, радиус светила, космические расстояния, световой год, синодический и сидерический период, солнечная активность, солнечная постоянная, спектр светящихся тел Солнечной системы;</w:t>
      </w:r>
    </w:p>
    <w:p w14:paraId="378B9E06" w14:textId="77777777" w:rsidR="00A5724B" w:rsidRPr="00B85FF4" w:rsidRDefault="00A5724B" w:rsidP="00A5724B">
      <w:pPr>
        <w:suppressAutoHyphens/>
        <w:autoSpaceDE w:val="0"/>
        <w:autoSpaceDN w:val="0"/>
        <w:adjustRightInd w:val="0"/>
        <w:spacing w:line="360" w:lineRule="auto"/>
        <w:ind w:firstLine="709"/>
        <w:jc w:val="both"/>
      </w:pPr>
      <w:r w:rsidRPr="00B85FF4">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«Астрономия» имеет свои особенности в зависимости от профиля профессионального образования, базируется на знаниях обучающихся, полученных при изучении физики, математики и географии в основной школе.</w:t>
      </w:r>
    </w:p>
    <w:p w14:paraId="023A2CD7" w14:textId="77777777" w:rsidR="00A5724B" w:rsidRPr="00B85FF4" w:rsidRDefault="00A5724B" w:rsidP="00A5724B">
      <w:pPr>
        <w:suppressAutoHyphens/>
        <w:autoSpaceDE w:val="0"/>
        <w:autoSpaceDN w:val="0"/>
        <w:adjustRightInd w:val="0"/>
        <w:spacing w:line="360" w:lineRule="auto"/>
        <w:ind w:firstLine="709"/>
        <w:jc w:val="both"/>
      </w:pPr>
      <w:r w:rsidRPr="00B85FF4">
        <w:t xml:space="preserve">При освоении специальностей СПО технического профиля профессионального образования «Астрономия» изучается на базовом уровне ФГОС среднего общего образования, при освоении специальностей СПО естественно-научного профиля профессионального образования астрономия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w:t>
      </w:r>
      <w:r w:rsidRPr="00B85FF4">
        <w:lastRenderedPageBreak/>
        <w:t>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14:paraId="0CD6F3B9" w14:textId="77777777" w:rsidR="00A5724B" w:rsidRPr="00B85FF4" w:rsidRDefault="00A5724B" w:rsidP="00A5724B">
      <w:pPr>
        <w:suppressAutoHyphens/>
        <w:autoSpaceDE w:val="0"/>
        <w:autoSpaceDN w:val="0"/>
        <w:adjustRightInd w:val="0"/>
        <w:spacing w:line="360" w:lineRule="auto"/>
        <w:ind w:firstLine="709"/>
        <w:jc w:val="both"/>
      </w:pPr>
      <w:r w:rsidRPr="00B85FF4">
        <w:t>При отборе содержания учебной дисциплины «Астрономия» использован подход, в соответствии с которым обучающиеся должны усвоить знания и умения, необходимые для формирования профессиональных навыков для дальнейшей профессиональной деятельности.</w:t>
      </w:r>
    </w:p>
    <w:p w14:paraId="2D50BBDB" w14:textId="77777777" w:rsidR="00A5724B" w:rsidRPr="00B85FF4" w:rsidRDefault="00A5724B" w:rsidP="00A5724B">
      <w:pPr>
        <w:suppressAutoHyphens/>
        <w:autoSpaceDE w:val="0"/>
        <w:autoSpaceDN w:val="0"/>
        <w:adjustRightInd w:val="0"/>
        <w:spacing w:line="360" w:lineRule="auto"/>
        <w:ind w:firstLine="709"/>
        <w:jc w:val="both"/>
      </w:pPr>
      <w:r w:rsidRPr="00B85FF4">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определять, измерять и рассчитывать координаты светил, анализировать, оценивать и обобщать полученные сведения, уметь находить и использовать информацию из различных источников.</w:t>
      </w:r>
    </w:p>
    <w:p w14:paraId="0D437B26" w14:textId="77777777" w:rsidR="00A5724B" w:rsidRPr="00B85FF4" w:rsidRDefault="00A5724B" w:rsidP="00A5724B">
      <w:pPr>
        <w:suppressAutoHyphens/>
        <w:autoSpaceDE w:val="0"/>
        <w:autoSpaceDN w:val="0"/>
        <w:adjustRightInd w:val="0"/>
        <w:ind w:firstLine="851"/>
        <w:jc w:val="both"/>
      </w:pPr>
    </w:p>
    <w:p w14:paraId="70D806AE" w14:textId="77777777" w:rsidR="00A5724B" w:rsidRPr="00B85FF4" w:rsidRDefault="00A5724B" w:rsidP="00A5724B">
      <w:pPr>
        <w:pStyle w:val="1"/>
        <w:suppressAutoHyphens/>
        <w:spacing w:before="0" w:after="0"/>
        <w:ind w:firstLine="851"/>
        <w:rPr>
          <w:rFonts w:ascii="Times New Roman" w:hAnsi="Times New Roman"/>
          <w:b w:val="0"/>
          <w:sz w:val="24"/>
          <w:szCs w:val="24"/>
        </w:rPr>
      </w:pPr>
      <w:bookmarkStart w:id="233" w:name="_Toc107964871"/>
      <w:r w:rsidRPr="00B85FF4">
        <w:rPr>
          <w:rFonts w:ascii="Times New Roman" w:hAnsi="Times New Roman"/>
          <w:b w:val="0"/>
          <w:sz w:val="24"/>
          <w:szCs w:val="24"/>
        </w:rPr>
        <w:t>3. МЕСТО УЧЕБНОЙ ДИСЦИПЛИНЫ В УЧЕБНОМ ПЛАНЕ</w:t>
      </w:r>
      <w:bookmarkEnd w:id="233"/>
    </w:p>
    <w:p w14:paraId="2A85274D"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firstLine="851"/>
        <w:jc w:val="both"/>
      </w:pPr>
    </w:p>
    <w:p w14:paraId="51418E5D" w14:textId="77777777" w:rsidR="00A5724B" w:rsidRPr="00B85FF4" w:rsidRDefault="00A5724B" w:rsidP="00A5724B">
      <w:pPr>
        <w:suppressAutoHyphens/>
        <w:autoSpaceDE w:val="0"/>
        <w:autoSpaceDN w:val="0"/>
        <w:adjustRightInd w:val="0"/>
        <w:spacing w:line="360" w:lineRule="auto"/>
        <w:ind w:firstLine="709"/>
        <w:jc w:val="both"/>
      </w:pPr>
      <w:r w:rsidRPr="00B85FF4">
        <w:t>Учебная дисциплина «Астрономия» является учебным предметом по выбору из обязательной предметной области «Естественные науки» ФГОС среднего общего образования.</w:t>
      </w:r>
    </w:p>
    <w:p w14:paraId="5AFF5402" w14:textId="77777777" w:rsidR="00A5724B" w:rsidRPr="00B85FF4" w:rsidRDefault="00A5724B" w:rsidP="00A5724B">
      <w:pPr>
        <w:suppressAutoHyphens/>
        <w:autoSpaceDE w:val="0"/>
        <w:autoSpaceDN w:val="0"/>
        <w:adjustRightInd w:val="0"/>
        <w:spacing w:line="360" w:lineRule="auto"/>
        <w:ind w:firstLine="709"/>
        <w:jc w:val="both"/>
      </w:pPr>
      <w:r w:rsidRPr="00B85FF4">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«Астрономия»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1046C2D8"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p>
    <w:p w14:paraId="05ADA473" w14:textId="77777777" w:rsidR="00A5724B" w:rsidRPr="00B85FF4" w:rsidRDefault="00A5724B" w:rsidP="00A5724B">
      <w:pPr>
        <w:pStyle w:val="1"/>
        <w:suppressAutoHyphens/>
        <w:spacing w:before="0" w:after="0"/>
        <w:ind w:firstLine="709"/>
        <w:rPr>
          <w:rFonts w:ascii="Times New Roman" w:hAnsi="Times New Roman"/>
          <w:b w:val="0"/>
          <w:sz w:val="24"/>
          <w:szCs w:val="24"/>
        </w:rPr>
      </w:pPr>
      <w:bookmarkStart w:id="234" w:name="_Toc107964872"/>
      <w:r w:rsidRPr="00B85FF4">
        <w:rPr>
          <w:rFonts w:ascii="Times New Roman" w:hAnsi="Times New Roman"/>
          <w:b w:val="0"/>
          <w:sz w:val="24"/>
          <w:szCs w:val="24"/>
        </w:rPr>
        <w:t>4. РЕЗУЛЬТАТЫ ОСВОЕНИЯ УЧЕБНОЙ ДИСЦИПЛИНЫ</w:t>
      </w:r>
      <w:bookmarkEnd w:id="234"/>
    </w:p>
    <w:p w14:paraId="718A8A4B" w14:textId="77777777" w:rsidR="00A5724B" w:rsidRPr="00B85FF4" w:rsidRDefault="00A5724B" w:rsidP="00A5724B">
      <w:pPr>
        <w:suppressAutoHyphens/>
        <w:autoSpaceDE w:val="0"/>
        <w:autoSpaceDN w:val="0"/>
        <w:adjustRightInd w:val="0"/>
        <w:ind w:firstLine="709"/>
        <w:rPr>
          <w:bCs/>
        </w:rPr>
      </w:pPr>
    </w:p>
    <w:p w14:paraId="6AE85A20" w14:textId="77777777" w:rsidR="00A5724B" w:rsidRPr="00B85FF4" w:rsidRDefault="00A5724B" w:rsidP="00A5724B">
      <w:pPr>
        <w:suppressAutoHyphens/>
        <w:autoSpaceDE w:val="0"/>
        <w:autoSpaceDN w:val="0"/>
        <w:adjustRightInd w:val="0"/>
        <w:spacing w:line="360" w:lineRule="auto"/>
        <w:ind w:firstLine="709"/>
        <w:jc w:val="both"/>
      </w:pPr>
      <w:r w:rsidRPr="00B85FF4">
        <w:t xml:space="preserve">Освоение содержания учебной дисциплины «Астрономия» обеспечивает достижение студентами следующих </w:t>
      </w:r>
      <w:r w:rsidRPr="00B85FF4">
        <w:rPr>
          <w:bCs/>
        </w:rPr>
        <w:t>результатов:</w:t>
      </w:r>
    </w:p>
    <w:p w14:paraId="6ED679A1" w14:textId="77777777" w:rsidR="00A5724B" w:rsidRPr="00B85FF4" w:rsidRDefault="00A5724B" w:rsidP="00A5724B">
      <w:pPr>
        <w:suppressAutoHyphens/>
        <w:autoSpaceDE w:val="0"/>
        <w:autoSpaceDN w:val="0"/>
        <w:adjustRightInd w:val="0"/>
        <w:spacing w:line="360" w:lineRule="auto"/>
        <w:ind w:firstLine="709"/>
        <w:jc w:val="both"/>
        <w:rPr>
          <w:b/>
          <w:bCs/>
        </w:rPr>
      </w:pPr>
      <w:r w:rsidRPr="00B85FF4">
        <w:t xml:space="preserve">• </w:t>
      </w:r>
      <w:r w:rsidRPr="00B85FF4">
        <w:rPr>
          <w:b/>
          <w:bCs/>
          <w:i/>
          <w:iCs/>
        </w:rPr>
        <w:t>личностных</w:t>
      </w:r>
      <w:r w:rsidRPr="00B85FF4">
        <w:rPr>
          <w:b/>
          <w:bCs/>
        </w:rPr>
        <w:t>:</w:t>
      </w:r>
    </w:p>
    <w:p w14:paraId="35050701" w14:textId="77777777" w:rsidR="00A5724B" w:rsidRPr="00B85FF4" w:rsidRDefault="00A5724B" w:rsidP="00A5724B">
      <w:pPr>
        <w:suppressAutoHyphens/>
        <w:autoSpaceDE w:val="0"/>
        <w:autoSpaceDN w:val="0"/>
        <w:adjustRightInd w:val="0"/>
        <w:spacing w:line="360" w:lineRule="auto"/>
        <w:ind w:firstLine="709"/>
        <w:jc w:val="both"/>
        <w:rPr>
          <w:bCs/>
        </w:rPr>
      </w:pPr>
      <w:r w:rsidRPr="00B85FF4">
        <w:rPr>
          <w:bCs/>
        </w:rPr>
        <w:t>- формирование умения управлять своей познавательной деятельностью, ответственное отношение к учению, готовность и способность к саморазвитию и самообразованию, а также осознанному построению индивидуальной образовательной деятельности на основе устойчивых познавательных интересов;</w:t>
      </w:r>
    </w:p>
    <w:p w14:paraId="1CEA9266" w14:textId="77777777" w:rsidR="00A5724B" w:rsidRPr="00B85FF4" w:rsidRDefault="00A5724B" w:rsidP="00A5724B">
      <w:pPr>
        <w:suppressAutoHyphens/>
        <w:autoSpaceDE w:val="0"/>
        <w:autoSpaceDN w:val="0"/>
        <w:adjustRightInd w:val="0"/>
        <w:spacing w:line="360" w:lineRule="auto"/>
        <w:ind w:firstLine="709"/>
        <w:jc w:val="both"/>
        <w:rPr>
          <w:bCs/>
        </w:rPr>
      </w:pPr>
      <w:r w:rsidRPr="00B85FF4">
        <w:rPr>
          <w:bCs/>
        </w:rPr>
        <w:t>- формирование познавательной и информационной культуры, в том числе навыков самостоятельной работы с книгами и техническими средствами информационных технологий;</w:t>
      </w:r>
    </w:p>
    <w:p w14:paraId="6DFF0F25" w14:textId="77777777" w:rsidR="00A5724B" w:rsidRPr="00B85FF4" w:rsidRDefault="00A5724B" w:rsidP="00A5724B">
      <w:pPr>
        <w:suppressAutoHyphens/>
        <w:autoSpaceDE w:val="0"/>
        <w:autoSpaceDN w:val="0"/>
        <w:adjustRightInd w:val="0"/>
        <w:spacing w:line="360" w:lineRule="auto"/>
        <w:ind w:firstLine="709"/>
        <w:jc w:val="both"/>
        <w:rPr>
          <w:bCs/>
        </w:rPr>
      </w:pPr>
      <w:r w:rsidRPr="00B85FF4">
        <w:rPr>
          <w:bCs/>
        </w:rPr>
        <w:t>- формирование убежденности в возможности познания законов природы и их использования на благо развития человеческой цивилизации;</w:t>
      </w:r>
    </w:p>
    <w:p w14:paraId="6CF4F234" w14:textId="77777777" w:rsidR="00A5724B" w:rsidRPr="00B85FF4" w:rsidRDefault="00A5724B" w:rsidP="00A5724B">
      <w:pPr>
        <w:suppressAutoHyphens/>
        <w:autoSpaceDE w:val="0"/>
        <w:autoSpaceDN w:val="0"/>
        <w:adjustRightInd w:val="0"/>
        <w:spacing w:line="360" w:lineRule="auto"/>
        <w:ind w:firstLine="709"/>
        <w:jc w:val="both"/>
        <w:rPr>
          <w:bCs/>
        </w:rPr>
      </w:pPr>
      <w:r w:rsidRPr="00B85FF4">
        <w:rPr>
          <w:bCs/>
        </w:rPr>
        <w:lastRenderedPageBreak/>
        <w:t>- формирование умения находить адекватные способы поведения, взаимодействия и сотрудничества в процессе учебной и внеучебной деятельности, проявлять уважительное отношение к мнению оппонента в ходе обсуждения спорных проблем науки.</w:t>
      </w:r>
    </w:p>
    <w:p w14:paraId="0BFCA729" w14:textId="77777777" w:rsidR="00A5724B" w:rsidRPr="00B85FF4" w:rsidRDefault="00A5724B" w:rsidP="00A5724B">
      <w:pPr>
        <w:suppressAutoHyphens/>
        <w:spacing w:line="360" w:lineRule="auto"/>
        <w:ind w:firstLine="709"/>
        <w:jc w:val="both"/>
        <w:rPr>
          <w:b/>
          <w:bCs/>
        </w:rPr>
      </w:pPr>
      <w:r w:rsidRPr="00B85FF4">
        <w:t xml:space="preserve">• </w:t>
      </w:r>
      <w:r w:rsidRPr="00B85FF4">
        <w:rPr>
          <w:b/>
          <w:bCs/>
          <w:i/>
          <w:iCs/>
        </w:rPr>
        <w:t>метапредметных</w:t>
      </w:r>
      <w:r w:rsidRPr="00B85FF4">
        <w:rPr>
          <w:b/>
          <w:bCs/>
        </w:rPr>
        <w:t>:</w:t>
      </w:r>
    </w:p>
    <w:p w14:paraId="76A58384" w14:textId="77777777" w:rsidR="00A5724B" w:rsidRPr="00B85FF4" w:rsidRDefault="00A5724B" w:rsidP="00A5724B">
      <w:pPr>
        <w:tabs>
          <w:tab w:val="left" w:pos="993"/>
        </w:tabs>
        <w:suppressAutoHyphens/>
        <w:autoSpaceDE w:val="0"/>
        <w:autoSpaceDN w:val="0"/>
        <w:adjustRightInd w:val="0"/>
        <w:spacing w:line="360" w:lineRule="auto"/>
        <w:ind w:firstLine="709"/>
        <w:jc w:val="both"/>
        <w:rPr>
          <w:bCs/>
        </w:rPr>
      </w:pPr>
      <w:r w:rsidRPr="00B85FF4">
        <w:rPr>
          <w:bCs/>
        </w:rPr>
        <w:t>- находить проблему исследования, ставить вопросы, выдвигать гипотезу, предлагать альтернативные способы решения проблемы и выбирать из них наиболее эффективный, классифицировать объекты исследования, структурировать изучаемый материал, аргументировать свою позицию, формулировать выводы и заключения;</w:t>
      </w:r>
    </w:p>
    <w:p w14:paraId="46B364ED" w14:textId="77777777" w:rsidR="00A5724B" w:rsidRPr="00B85FF4" w:rsidRDefault="00A5724B" w:rsidP="00A5724B">
      <w:pPr>
        <w:tabs>
          <w:tab w:val="left" w:pos="993"/>
        </w:tabs>
        <w:suppressAutoHyphens/>
        <w:autoSpaceDE w:val="0"/>
        <w:autoSpaceDN w:val="0"/>
        <w:adjustRightInd w:val="0"/>
        <w:spacing w:line="360" w:lineRule="auto"/>
        <w:ind w:firstLine="709"/>
        <w:jc w:val="both"/>
        <w:rPr>
          <w:bCs/>
        </w:rPr>
      </w:pPr>
      <w:r w:rsidRPr="00B85FF4">
        <w:rPr>
          <w:bCs/>
        </w:rPr>
        <w:t>- анализировать наблюдаемые явления и объяснять причины их возникновения;</w:t>
      </w:r>
    </w:p>
    <w:p w14:paraId="6B33A93E" w14:textId="77777777" w:rsidR="00A5724B" w:rsidRPr="00B85FF4" w:rsidRDefault="00A5724B" w:rsidP="00A5724B">
      <w:pPr>
        <w:tabs>
          <w:tab w:val="left" w:pos="993"/>
        </w:tabs>
        <w:suppressAutoHyphens/>
        <w:autoSpaceDE w:val="0"/>
        <w:autoSpaceDN w:val="0"/>
        <w:adjustRightInd w:val="0"/>
        <w:spacing w:line="360" w:lineRule="auto"/>
        <w:ind w:firstLine="709"/>
        <w:jc w:val="both"/>
        <w:rPr>
          <w:bCs/>
        </w:rPr>
      </w:pPr>
      <w:r w:rsidRPr="00B85FF4">
        <w:rPr>
          <w:bCs/>
        </w:rPr>
        <w:t>- на практике пользоваться основными логическими приемами, методами наблюдения, моделирования, мысленного эксперимента, прогнозирования;</w:t>
      </w:r>
    </w:p>
    <w:p w14:paraId="37F0A4DD" w14:textId="77777777" w:rsidR="00A5724B" w:rsidRPr="00B85FF4" w:rsidRDefault="00A5724B" w:rsidP="00A5724B">
      <w:pPr>
        <w:tabs>
          <w:tab w:val="left" w:pos="993"/>
        </w:tabs>
        <w:suppressAutoHyphens/>
        <w:autoSpaceDE w:val="0"/>
        <w:autoSpaceDN w:val="0"/>
        <w:adjustRightInd w:val="0"/>
        <w:spacing w:line="360" w:lineRule="auto"/>
        <w:ind w:firstLine="709"/>
        <w:jc w:val="both"/>
        <w:rPr>
          <w:bCs/>
        </w:rPr>
      </w:pPr>
      <w:r w:rsidRPr="00B85FF4">
        <w:rPr>
          <w:bCs/>
        </w:rPr>
        <w:t>- выполнять познавательные и практические задания, в том числе проектные;</w:t>
      </w:r>
    </w:p>
    <w:p w14:paraId="25F17725" w14:textId="77777777" w:rsidR="00A5724B" w:rsidRPr="00B85FF4" w:rsidRDefault="00A5724B" w:rsidP="00A5724B">
      <w:pPr>
        <w:tabs>
          <w:tab w:val="left" w:pos="993"/>
        </w:tabs>
        <w:suppressAutoHyphens/>
        <w:autoSpaceDE w:val="0"/>
        <w:autoSpaceDN w:val="0"/>
        <w:adjustRightInd w:val="0"/>
        <w:spacing w:line="360" w:lineRule="auto"/>
        <w:ind w:firstLine="709"/>
        <w:jc w:val="both"/>
        <w:rPr>
          <w:bCs/>
        </w:rPr>
      </w:pPr>
      <w:r w:rsidRPr="00B85FF4">
        <w:rPr>
          <w:bCs/>
        </w:rPr>
        <w:t>- извлекать информацию из различных источников (включая средства массовой информации и интернет-ресурсы) и критически ее оценивать;</w:t>
      </w:r>
    </w:p>
    <w:p w14:paraId="3B749D82" w14:textId="77777777" w:rsidR="00A5724B" w:rsidRPr="00B85FF4" w:rsidRDefault="00A5724B" w:rsidP="00A5724B">
      <w:pPr>
        <w:suppressAutoHyphens/>
        <w:autoSpaceDE w:val="0"/>
        <w:autoSpaceDN w:val="0"/>
        <w:adjustRightInd w:val="0"/>
        <w:spacing w:line="360" w:lineRule="auto"/>
        <w:ind w:firstLine="709"/>
        <w:jc w:val="both"/>
        <w:rPr>
          <w:bCs/>
        </w:rPr>
      </w:pPr>
      <w:r w:rsidRPr="00B85FF4">
        <w:rPr>
          <w:bCs/>
        </w:rPr>
        <w:t>- готовить сообщения и презентации с использованием материалов, полученных из Интернета и других источников.</w:t>
      </w:r>
    </w:p>
    <w:p w14:paraId="03CB609E" w14:textId="77777777" w:rsidR="00A5724B" w:rsidRPr="00B85FF4" w:rsidRDefault="00A5724B" w:rsidP="00A5724B">
      <w:pPr>
        <w:suppressAutoHyphens/>
        <w:autoSpaceDE w:val="0"/>
        <w:autoSpaceDN w:val="0"/>
        <w:adjustRightInd w:val="0"/>
        <w:spacing w:line="360" w:lineRule="auto"/>
        <w:ind w:firstLine="709"/>
        <w:jc w:val="both"/>
        <w:rPr>
          <w:b/>
          <w:bCs/>
        </w:rPr>
      </w:pPr>
      <w:r w:rsidRPr="00B85FF4">
        <w:t xml:space="preserve">• </w:t>
      </w:r>
      <w:r w:rsidRPr="00B85FF4">
        <w:rPr>
          <w:b/>
          <w:bCs/>
          <w:i/>
          <w:iCs/>
        </w:rPr>
        <w:t>предметных</w:t>
      </w:r>
      <w:r w:rsidRPr="00B85FF4">
        <w:rPr>
          <w:b/>
          <w:bCs/>
        </w:rPr>
        <w:t>:</w:t>
      </w:r>
    </w:p>
    <w:p w14:paraId="2C463F74" w14:textId="77777777" w:rsidR="00A5724B" w:rsidRPr="00B85FF4" w:rsidRDefault="00A5724B" w:rsidP="00A5724B">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right="-1" w:firstLine="709"/>
        <w:jc w:val="both"/>
        <w:rPr>
          <w:bCs/>
        </w:rPr>
      </w:pPr>
      <w:r w:rsidRPr="00B85FF4">
        <w:rPr>
          <w:bCs/>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1DFD0582" w14:textId="77777777" w:rsidR="00A5724B" w:rsidRPr="00B85FF4" w:rsidRDefault="00A5724B" w:rsidP="00A5724B">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right="-1" w:firstLine="709"/>
        <w:jc w:val="both"/>
        <w:rPr>
          <w:bCs/>
        </w:rPr>
      </w:pPr>
      <w:r w:rsidRPr="00B85FF4">
        <w:rPr>
          <w:bCs/>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p w14:paraId="0EC900D4" w14:textId="77777777" w:rsidR="00A5724B" w:rsidRPr="00B85FF4" w:rsidRDefault="00A5724B" w:rsidP="00A5724B">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right="-1" w:firstLine="709"/>
        <w:jc w:val="both"/>
        <w:rPr>
          <w:bCs/>
        </w:rPr>
      </w:pPr>
      <w:r w:rsidRPr="00B85FF4">
        <w:rPr>
          <w:bCs/>
        </w:rPr>
        <w:t>− владение основными методами научного познания, используемыми в астрономии: наблюдением, описанием, измерением, экспериментом;</w:t>
      </w:r>
    </w:p>
    <w:p w14:paraId="50318C1F" w14:textId="77777777" w:rsidR="00A5724B" w:rsidRPr="00B85FF4" w:rsidRDefault="00A5724B" w:rsidP="00A5724B">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right="-1" w:firstLine="709"/>
        <w:jc w:val="both"/>
        <w:rPr>
          <w:bCs/>
        </w:rPr>
      </w:pPr>
      <w:r w:rsidRPr="00B85FF4">
        <w:rPr>
          <w:bCs/>
        </w:rPr>
        <w:t>- 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p w14:paraId="17D96991" w14:textId="77777777" w:rsidR="00A5724B" w:rsidRPr="00B85FF4" w:rsidRDefault="00A5724B" w:rsidP="00A5724B">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right="-1" w:firstLine="709"/>
        <w:jc w:val="both"/>
        <w:rPr>
          <w:bCs/>
        </w:rPr>
      </w:pPr>
      <w:r w:rsidRPr="00B85FF4">
        <w:rPr>
          <w:bCs/>
        </w:rPr>
        <w:t>− сформированность собственной позиции по отношению к информации, получаемой из разных источников.</w:t>
      </w:r>
    </w:p>
    <w:p w14:paraId="0AB38D29" w14:textId="77777777" w:rsidR="00A5724B" w:rsidRPr="00B85FF4" w:rsidRDefault="00A5724B" w:rsidP="00A5724B">
      <w:pPr>
        <w:tabs>
          <w:tab w:val="left" w:pos="1560"/>
        </w:tabs>
        <w:spacing w:line="360" w:lineRule="auto"/>
        <w:ind w:firstLine="709"/>
        <w:jc w:val="both"/>
      </w:pPr>
      <w:r w:rsidRPr="00B85FF4">
        <w:t xml:space="preserve">Рабочая программа направлена на формирование у обучающихся элементов следующих общих компетенций: </w:t>
      </w:r>
    </w:p>
    <w:p w14:paraId="253B1B30" w14:textId="77777777" w:rsidR="00A5724B" w:rsidRPr="00B85FF4" w:rsidRDefault="00A5724B" w:rsidP="00A5724B">
      <w:pPr>
        <w:tabs>
          <w:tab w:val="left" w:pos="1560"/>
        </w:tabs>
        <w:spacing w:line="360" w:lineRule="auto"/>
        <w:ind w:firstLine="709"/>
        <w:jc w:val="both"/>
      </w:pPr>
      <w:r w:rsidRPr="00B85FF4">
        <w:t>ОК 01. Выбирать способы решения задач профессиональной деятельности применительно к различным контекстам;</w:t>
      </w:r>
    </w:p>
    <w:p w14:paraId="678ECA3D" w14:textId="77777777" w:rsidR="00A5724B" w:rsidRPr="00B85FF4" w:rsidRDefault="00A5724B" w:rsidP="00A5724B">
      <w:pPr>
        <w:tabs>
          <w:tab w:val="left" w:pos="1560"/>
        </w:tabs>
        <w:spacing w:line="360" w:lineRule="auto"/>
        <w:ind w:firstLine="709"/>
        <w:jc w:val="both"/>
      </w:pPr>
      <w:r w:rsidRPr="00B85FF4">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F18323" w14:textId="77777777" w:rsidR="00A5724B" w:rsidRPr="00B85FF4" w:rsidRDefault="00A5724B" w:rsidP="00A5724B">
      <w:pPr>
        <w:tabs>
          <w:tab w:val="left" w:pos="1560"/>
        </w:tabs>
        <w:spacing w:line="360" w:lineRule="auto"/>
        <w:ind w:firstLine="709"/>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B40D505" w14:textId="77777777" w:rsidR="00A5724B" w:rsidRPr="00B85FF4" w:rsidRDefault="00A5724B" w:rsidP="00A5724B">
      <w:pPr>
        <w:tabs>
          <w:tab w:val="left" w:pos="1560"/>
        </w:tabs>
        <w:spacing w:line="360" w:lineRule="auto"/>
        <w:ind w:firstLine="709"/>
        <w:jc w:val="both"/>
      </w:pPr>
      <w:r w:rsidRPr="00B85FF4">
        <w:t>ОК 04. Эффективно взаимодействовать и работать в коллективе и команде;</w:t>
      </w:r>
    </w:p>
    <w:p w14:paraId="7138EBAB" w14:textId="77777777" w:rsidR="00A5724B" w:rsidRPr="00B85FF4" w:rsidRDefault="00A5724B" w:rsidP="00A5724B">
      <w:pPr>
        <w:tabs>
          <w:tab w:val="left" w:pos="1560"/>
        </w:tabs>
        <w:spacing w:line="360" w:lineRule="auto"/>
        <w:ind w:firstLine="709"/>
        <w:jc w:val="both"/>
      </w:pPr>
      <w:r w:rsidRPr="00B85FF4">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FB5EA92" w14:textId="77777777" w:rsidR="00A5724B" w:rsidRPr="00B85FF4" w:rsidRDefault="00A5724B" w:rsidP="00A5724B">
      <w:pPr>
        <w:tabs>
          <w:tab w:val="left" w:pos="1560"/>
        </w:tabs>
        <w:spacing w:line="360" w:lineRule="auto"/>
        <w:ind w:firstLine="709"/>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0F4A8CB" w14:textId="77777777" w:rsidR="00A5724B" w:rsidRPr="00B85FF4" w:rsidRDefault="00A5724B" w:rsidP="00A5724B">
      <w:pPr>
        <w:tabs>
          <w:tab w:val="left" w:pos="1560"/>
        </w:tabs>
        <w:spacing w:line="360" w:lineRule="auto"/>
        <w:ind w:firstLine="709"/>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4FC7811" w14:textId="77777777" w:rsidR="00A5724B" w:rsidRPr="00B85FF4" w:rsidRDefault="00A5724B" w:rsidP="00A5724B">
      <w:pPr>
        <w:tabs>
          <w:tab w:val="left" w:pos="1560"/>
        </w:tabs>
        <w:spacing w:line="360" w:lineRule="auto"/>
        <w:ind w:firstLine="709"/>
        <w:jc w:val="both"/>
      </w:pPr>
      <w:r w:rsidRPr="00B85FF4">
        <w:t>ОК 09. Пользоваться профессиональной документацией на государственном и иностранном языках.</w:t>
      </w:r>
    </w:p>
    <w:p w14:paraId="14971BFD" w14:textId="77777777" w:rsidR="00A5724B" w:rsidRPr="00B85FF4" w:rsidRDefault="00A5724B" w:rsidP="00A5724B">
      <w:pPr>
        <w:suppressAutoHyphens/>
        <w:ind w:firstLine="709"/>
        <w:jc w:val="both"/>
        <w:rPr>
          <w:rStyle w:val="FontStyle72"/>
        </w:rPr>
      </w:pPr>
    </w:p>
    <w:p w14:paraId="04197D79" w14:textId="77777777" w:rsidR="00A5724B" w:rsidRPr="00B85FF4" w:rsidRDefault="00A5724B" w:rsidP="00A5724B">
      <w:pPr>
        <w:pStyle w:val="1"/>
        <w:spacing w:before="0" w:after="0"/>
        <w:ind w:left="709"/>
        <w:rPr>
          <w:rFonts w:ascii="Times New Roman" w:hAnsi="Times New Roman"/>
          <w:b w:val="0"/>
          <w:sz w:val="24"/>
          <w:szCs w:val="24"/>
        </w:rPr>
      </w:pPr>
      <w:bookmarkStart w:id="235" w:name="_Toc107964873"/>
      <w:r w:rsidRPr="00B85FF4">
        <w:rPr>
          <w:rFonts w:ascii="Times New Roman" w:hAnsi="Times New Roman"/>
          <w:b w:val="0"/>
          <w:sz w:val="24"/>
          <w:szCs w:val="24"/>
        </w:rPr>
        <w:t>5. СОДЕРЖАНИЕ УЧЕБНОЙ ДИСЦИПЛИНЫ</w:t>
      </w:r>
      <w:bookmarkEnd w:id="235"/>
    </w:p>
    <w:p w14:paraId="60EF4626" w14:textId="77777777" w:rsidR="00A5724B" w:rsidRPr="00B85FF4" w:rsidRDefault="00A5724B" w:rsidP="00A5724B">
      <w:pPr>
        <w:suppressAutoHyphens/>
        <w:ind w:firstLine="709"/>
        <w:rPr>
          <w:bCs/>
        </w:rPr>
      </w:pPr>
    </w:p>
    <w:p w14:paraId="56630CAD" w14:textId="77777777" w:rsidR="00A5724B" w:rsidRPr="00B85FF4" w:rsidRDefault="00A5724B" w:rsidP="00A5724B">
      <w:pPr>
        <w:suppressAutoHyphens/>
        <w:spacing w:line="360" w:lineRule="auto"/>
        <w:ind w:firstLine="709"/>
        <w:jc w:val="both"/>
      </w:pPr>
      <w:r w:rsidRPr="00B85FF4">
        <w:rPr>
          <w:b/>
        </w:rPr>
        <w:t>Наблюдения — основа астрономии.</w:t>
      </w:r>
    </w:p>
    <w:p w14:paraId="30EA1FC4" w14:textId="77777777" w:rsidR="00A5724B" w:rsidRPr="00B85FF4" w:rsidRDefault="00A5724B" w:rsidP="00A5724B">
      <w:pPr>
        <w:suppressAutoHyphens/>
        <w:spacing w:line="360" w:lineRule="auto"/>
        <w:ind w:firstLine="709"/>
        <w:jc w:val="both"/>
      </w:pPr>
      <w:r w:rsidRPr="00B85FF4">
        <w:t xml:space="preserve">Особенности астрономических методов исследования. Телескопы и радиотелескопы. Всеволновая астрономия. </w:t>
      </w:r>
    </w:p>
    <w:p w14:paraId="20D170A8" w14:textId="77777777" w:rsidR="00A5724B" w:rsidRPr="00B85FF4" w:rsidRDefault="00A5724B" w:rsidP="00A5724B">
      <w:pPr>
        <w:suppressAutoHyphens/>
        <w:spacing w:line="360" w:lineRule="auto"/>
        <w:ind w:firstLine="709"/>
        <w:jc w:val="both"/>
        <w:rPr>
          <w:b/>
        </w:rPr>
      </w:pPr>
      <w:r w:rsidRPr="00B85FF4">
        <w:rPr>
          <w:b/>
        </w:rPr>
        <w:t>Практические основы астрономии.</w:t>
      </w:r>
    </w:p>
    <w:p w14:paraId="1DDB9754" w14:textId="77777777" w:rsidR="00A5724B" w:rsidRPr="00B85FF4" w:rsidRDefault="00A5724B" w:rsidP="00A5724B">
      <w:pPr>
        <w:suppressAutoHyphens/>
        <w:spacing w:line="360" w:lineRule="auto"/>
        <w:ind w:firstLine="709"/>
        <w:jc w:val="both"/>
      </w:pPr>
      <w:r w:rsidRPr="00B85FF4">
        <w:t>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w:t>
      </w:r>
    </w:p>
    <w:p w14:paraId="0C493122" w14:textId="77777777" w:rsidR="00A5724B" w:rsidRPr="00B85FF4" w:rsidRDefault="00A5724B" w:rsidP="00A5724B">
      <w:pPr>
        <w:suppressAutoHyphens/>
        <w:spacing w:line="360" w:lineRule="auto"/>
        <w:ind w:firstLine="709"/>
        <w:jc w:val="both"/>
      </w:pPr>
      <w:r w:rsidRPr="00B85FF4">
        <w:rPr>
          <w:b/>
        </w:rPr>
        <w:t>Строение Солнечной системы.</w:t>
      </w:r>
    </w:p>
    <w:p w14:paraId="6EEEA0FE" w14:textId="77777777" w:rsidR="00A5724B" w:rsidRPr="00B85FF4" w:rsidRDefault="00A5724B" w:rsidP="00A5724B">
      <w:pPr>
        <w:suppressAutoHyphens/>
        <w:spacing w:line="360" w:lineRule="auto"/>
        <w:ind w:firstLine="709"/>
        <w:jc w:val="both"/>
      </w:pPr>
      <w:r w:rsidRPr="00B85FF4">
        <w:t xml:space="preserve">Развитие представлений о строении мира.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Солнечной системе. </w:t>
      </w:r>
    </w:p>
    <w:p w14:paraId="53A32097" w14:textId="77777777" w:rsidR="00A5724B" w:rsidRPr="00B85FF4" w:rsidRDefault="00A5724B" w:rsidP="00A5724B">
      <w:pPr>
        <w:suppressAutoHyphens/>
        <w:spacing w:line="360" w:lineRule="auto"/>
        <w:ind w:firstLine="709"/>
        <w:jc w:val="both"/>
      </w:pPr>
      <w:r w:rsidRPr="00B85FF4">
        <w:rPr>
          <w:b/>
        </w:rPr>
        <w:t>Природа тел Солнечной системы.</w:t>
      </w:r>
      <w:r w:rsidRPr="00B85FF4">
        <w:t xml:space="preserve"> </w:t>
      </w:r>
    </w:p>
    <w:p w14:paraId="3426257C" w14:textId="77777777" w:rsidR="00A5724B" w:rsidRPr="00B85FF4" w:rsidRDefault="00A5724B" w:rsidP="00A5724B">
      <w:pPr>
        <w:suppressAutoHyphens/>
        <w:spacing w:line="360" w:lineRule="auto"/>
        <w:ind w:firstLine="709"/>
        <w:jc w:val="both"/>
      </w:pPr>
      <w:r w:rsidRPr="00B85FF4">
        <w:lastRenderedPageBreak/>
        <w:t>Солнечная система как комплекс тел, имеющих общее происхождение.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14:paraId="3678DDB7" w14:textId="77777777" w:rsidR="00A5724B" w:rsidRPr="00B85FF4" w:rsidRDefault="00A5724B" w:rsidP="00A5724B">
      <w:pPr>
        <w:suppressAutoHyphens/>
        <w:spacing w:line="360" w:lineRule="auto"/>
        <w:ind w:firstLine="709"/>
        <w:jc w:val="both"/>
        <w:rPr>
          <w:b/>
        </w:rPr>
      </w:pPr>
      <w:r w:rsidRPr="00B85FF4">
        <w:rPr>
          <w:b/>
        </w:rPr>
        <w:t>Солнце и звезды.</w:t>
      </w:r>
    </w:p>
    <w:p w14:paraId="55DE7CE3" w14:textId="77777777" w:rsidR="00A5724B" w:rsidRPr="00B85FF4" w:rsidRDefault="00A5724B" w:rsidP="00A5724B">
      <w:pPr>
        <w:suppressAutoHyphens/>
        <w:spacing w:line="360" w:lineRule="auto"/>
        <w:ind w:firstLine="709"/>
        <w:jc w:val="both"/>
      </w:pPr>
      <w:r w:rsidRPr="00B85FF4">
        <w:t xml:space="preserve">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 </w:t>
      </w:r>
    </w:p>
    <w:p w14:paraId="5369EE46" w14:textId="77777777" w:rsidR="00A5724B" w:rsidRPr="00B85FF4" w:rsidRDefault="00A5724B" w:rsidP="00A5724B">
      <w:pPr>
        <w:suppressAutoHyphens/>
        <w:spacing w:line="360" w:lineRule="auto"/>
        <w:ind w:firstLine="709"/>
        <w:jc w:val="both"/>
        <w:rPr>
          <w:b/>
        </w:rPr>
      </w:pPr>
      <w:r w:rsidRPr="00B85FF4">
        <w:rPr>
          <w:b/>
        </w:rPr>
        <w:t>Строение и эволюция Вселенной.</w:t>
      </w:r>
    </w:p>
    <w:p w14:paraId="21E6DD28" w14:textId="77777777" w:rsidR="00A5724B" w:rsidRPr="00B85FF4" w:rsidRDefault="00A5724B" w:rsidP="00A5724B">
      <w:pPr>
        <w:suppressAutoHyphens/>
        <w:spacing w:line="360" w:lineRule="auto"/>
        <w:ind w:firstLine="709"/>
        <w:jc w:val="both"/>
      </w:pPr>
      <w:r w:rsidRPr="00B85FF4">
        <w:t>Жизнь и разум во Вселенной. Наша Галактика. Ее размеры и структура. Два типа населения Галактики. Межзвездная среда: газ и пыль. Спиральные рукава. Ядро Галактики. 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 «Красное смещение» и закон Хаббла. Нестационарная Вселенная А.А.Фридмана. Большой взрыв. Реликтовое излучение. Ускорение расширения Вселенной. «Темная энергия» и антитяготение.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14:paraId="30BF0653" w14:textId="77777777" w:rsidR="00A5724B" w:rsidRPr="00B85FF4" w:rsidRDefault="00A5724B" w:rsidP="00A5724B">
      <w:pPr>
        <w:suppressAutoHyphens/>
        <w:ind w:firstLine="709"/>
        <w:jc w:val="both"/>
        <w:rPr>
          <w:b/>
          <w:bCs/>
        </w:rPr>
      </w:pPr>
    </w:p>
    <w:p w14:paraId="2B6259DF" w14:textId="77777777" w:rsidR="00A5724B" w:rsidRPr="00B85FF4" w:rsidRDefault="00A5724B" w:rsidP="00A5724B">
      <w:pPr>
        <w:pStyle w:val="1"/>
        <w:spacing w:before="0" w:after="0"/>
        <w:ind w:firstLine="709"/>
        <w:rPr>
          <w:rFonts w:ascii="Times New Roman" w:hAnsi="Times New Roman"/>
          <w:b w:val="0"/>
          <w:sz w:val="24"/>
          <w:szCs w:val="24"/>
        </w:rPr>
      </w:pPr>
      <w:bookmarkStart w:id="236" w:name="_Toc107964874"/>
      <w:r w:rsidRPr="00B85FF4">
        <w:rPr>
          <w:rFonts w:ascii="Times New Roman" w:hAnsi="Times New Roman"/>
          <w:b w:val="0"/>
          <w:sz w:val="24"/>
          <w:szCs w:val="24"/>
        </w:rPr>
        <w:t>6. ТЕМАТИЧЕСКОЕ ПЛАНИРОВАНИЕ</w:t>
      </w:r>
      <w:bookmarkEnd w:id="236"/>
    </w:p>
    <w:p w14:paraId="771E90EE"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rPr>
          <w:bCs/>
        </w:rPr>
      </w:pPr>
    </w:p>
    <w:p w14:paraId="6AAB0141"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rPr>
          <w:color w:val="231F20"/>
        </w:rPr>
      </w:pPr>
      <w:r w:rsidRPr="00B85FF4">
        <w:rPr>
          <w:bCs/>
        </w:rPr>
        <w:t xml:space="preserve">При реализации содержания общеобразовательной учебной дисциплины «Астрономия» в пределах освоения ОПОП СПО на базе основного общего образования с получением среднего общего образования (ППССЗ) </w:t>
      </w:r>
      <w:r w:rsidRPr="00B85FF4">
        <w:t>общий объем образовательной программы составляет по специальностям СПО технологического профиля — 40 часов, включая практические занятия — 14 часов.</w:t>
      </w:r>
    </w:p>
    <w:p w14:paraId="3D5C1220"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bCs/>
        </w:rPr>
      </w:pPr>
    </w:p>
    <w:p w14:paraId="1030249A" w14:textId="77777777" w:rsidR="00A5724B" w:rsidRPr="00B85FF4" w:rsidRDefault="00A5724B" w:rsidP="00A5724B">
      <w:pPr>
        <w:pStyle w:val="2"/>
        <w:spacing w:before="0" w:after="0"/>
        <w:rPr>
          <w:rFonts w:ascii="Times New Roman" w:hAnsi="Times New Roman"/>
          <w:b w:val="0"/>
          <w:i w:val="0"/>
          <w:sz w:val="24"/>
          <w:szCs w:val="24"/>
        </w:rPr>
      </w:pPr>
      <w:bookmarkStart w:id="237" w:name="_Toc107964875"/>
      <w:r w:rsidRPr="00B85FF4">
        <w:rPr>
          <w:rFonts w:ascii="Times New Roman" w:hAnsi="Times New Roman"/>
          <w:b w:val="0"/>
          <w:i w:val="0"/>
          <w:sz w:val="24"/>
          <w:szCs w:val="24"/>
        </w:rPr>
        <w:t>6.1 ТЕМАТИЧЕСКИЙ ПЛАН</w:t>
      </w:r>
      <w:bookmarkEnd w:id="237"/>
    </w:p>
    <w:p w14:paraId="21F8ECA8" w14:textId="77777777" w:rsidR="00A5724B" w:rsidRPr="00B85FF4" w:rsidRDefault="00A5724B" w:rsidP="00A5724B">
      <w:pPr>
        <w:tabs>
          <w:tab w:val="left" w:pos="284"/>
          <w:tab w:val="left" w:pos="567"/>
          <w:tab w:val="left" w:pos="10348"/>
        </w:tabs>
        <w:suppressAutoHyphens/>
        <w:autoSpaceDE w:val="0"/>
        <w:autoSpaceDN w:val="0"/>
        <w:adjustRightInd w:val="0"/>
        <w:ind w:right="-142" w:firstLine="709"/>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A5724B" w:rsidRPr="00B85FF4" w14:paraId="34C964BD" w14:textId="77777777" w:rsidTr="00A5724B">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9BB229" w14:textId="77777777" w:rsidR="00A5724B" w:rsidRPr="00B85FF4" w:rsidRDefault="00A5724B">
            <w:pPr>
              <w:tabs>
                <w:tab w:val="left" w:pos="284"/>
                <w:tab w:val="left" w:pos="567"/>
                <w:tab w:val="left" w:pos="10348"/>
              </w:tabs>
              <w:suppressAutoHyphens/>
              <w:autoSpaceDE w:val="0"/>
              <w:autoSpaceDN w:val="0"/>
              <w:adjustRightInd w:val="0"/>
              <w:jc w:val="center"/>
              <w:rPr>
                <w:b/>
                <w:bCs/>
              </w:rPr>
            </w:pPr>
            <w:r w:rsidRPr="00B85FF4">
              <w:rPr>
                <w:b/>
                <w:bC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0EB387" w14:textId="77777777" w:rsidR="00A5724B" w:rsidRPr="00B85FF4" w:rsidRDefault="00A5724B">
            <w:pPr>
              <w:tabs>
                <w:tab w:val="left" w:pos="284"/>
                <w:tab w:val="left" w:pos="567"/>
                <w:tab w:val="left" w:pos="10348"/>
              </w:tabs>
              <w:suppressAutoHyphens/>
              <w:autoSpaceDE w:val="0"/>
              <w:autoSpaceDN w:val="0"/>
              <w:adjustRightInd w:val="0"/>
              <w:jc w:val="center"/>
              <w:rPr>
                <w:b/>
                <w:bCs/>
              </w:rPr>
            </w:pPr>
            <w:r w:rsidRPr="00B85FF4">
              <w:rPr>
                <w:b/>
                <w:bCs/>
              </w:rPr>
              <w:t xml:space="preserve">Количество </w:t>
            </w:r>
          </w:p>
          <w:p w14:paraId="4C09F358" w14:textId="77777777" w:rsidR="00A5724B" w:rsidRPr="00B85FF4" w:rsidRDefault="00A5724B">
            <w:pPr>
              <w:tabs>
                <w:tab w:val="left" w:pos="284"/>
                <w:tab w:val="left" w:pos="567"/>
                <w:tab w:val="left" w:pos="10348"/>
              </w:tabs>
              <w:suppressAutoHyphens/>
              <w:autoSpaceDE w:val="0"/>
              <w:autoSpaceDN w:val="0"/>
              <w:adjustRightInd w:val="0"/>
              <w:jc w:val="center"/>
              <w:rPr>
                <w:b/>
                <w:bCs/>
              </w:rPr>
            </w:pPr>
            <w:r w:rsidRPr="00B85FF4">
              <w:rPr>
                <w:b/>
                <w:bCs/>
              </w:rPr>
              <w:t>часов</w:t>
            </w:r>
          </w:p>
        </w:tc>
      </w:tr>
      <w:tr w:rsidR="00A5724B" w:rsidRPr="00B85FF4" w14:paraId="5328D951" w14:textId="77777777" w:rsidTr="00A5724B">
        <w:tc>
          <w:tcPr>
            <w:tcW w:w="9600" w:type="dxa"/>
            <w:gridSpan w:val="2"/>
            <w:tcBorders>
              <w:top w:val="single" w:sz="4" w:space="0" w:color="auto"/>
              <w:left w:val="single" w:sz="4" w:space="0" w:color="auto"/>
              <w:bottom w:val="single" w:sz="4" w:space="0" w:color="auto"/>
              <w:right w:val="single" w:sz="4" w:space="0" w:color="auto"/>
            </w:tcBorders>
            <w:hideMark/>
          </w:tcPr>
          <w:p w14:paraId="2D2A8479" w14:textId="77777777" w:rsidR="00A5724B" w:rsidRPr="00B85FF4" w:rsidRDefault="00A5724B">
            <w:pPr>
              <w:tabs>
                <w:tab w:val="left" w:pos="284"/>
                <w:tab w:val="left" w:pos="567"/>
                <w:tab w:val="left" w:pos="10348"/>
              </w:tabs>
              <w:suppressAutoHyphens/>
              <w:autoSpaceDE w:val="0"/>
              <w:autoSpaceDN w:val="0"/>
              <w:adjustRightInd w:val="0"/>
              <w:jc w:val="center"/>
            </w:pPr>
            <w:r w:rsidRPr="00B85FF4">
              <w:rPr>
                <w:b/>
                <w:bCs/>
              </w:rPr>
              <w:t>Аудиторные занятия. Содержание обучения</w:t>
            </w:r>
          </w:p>
        </w:tc>
      </w:tr>
      <w:tr w:rsidR="00A5724B" w:rsidRPr="00B85FF4" w14:paraId="49074DC1" w14:textId="77777777" w:rsidTr="00A5724B">
        <w:tc>
          <w:tcPr>
            <w:tcW w:w="7616" w:type="dxa"/>
            <w:tcBorders>
              <w:top w:val="single" w:sz="4" w:space="0" w:color="auto"/>
              <w:left w:val="single" w:sz="4" w:space="0" w:color="auto"/>
              <w:bottom w:val="single" w:sz="4" w:space="0" w:color="auto"/>
              <w:right w:val="single" w:sz="4" w:space="0" w:color="auto"/>
            </w:tcBorders>
            <w:hideMark/>
          </w:tcPr>
          <w:p w14:paraId="6125DD94" w14:textId="77777777" w:rsidR="00A5724B" w:rsidRPr="00B85FF4" w:rsidRDefault="00A5724B">
            <w:pPr>
              <w:tabs>
                <w:tab w:val="left" w:pos="284"/>
                <w:tab w:val="left" w:pos="567"/>
                <w:tab w:val="left" w:pos="10348"/>
              </w:tabs>
              <w:suppressAutoHyphens/>
              <w:autoSpaceDE w:val="0"/>
              <w:autoSpaceDN w:val="0"/>
              <w:adjustRightInd w:val="0"/>
              <w:jc w:val="both"/>
            </w:pPr>
            <w:r w:rsidRPr="00B85FF4">
              <w:lastRenderedPageBreak/>
              <w:t>Введение</w:t>
            </w:r>
          </w:p>
        </w:tc>
        <w:tc>
          <w:tcPr>
            <w:tcW w:w="1984" w:type="dxa"/>
            <w:tcBorders>
              <w:top w:val="single" w:sz="4" w:space="0" w:color="auto"/>
              <w:left w:val="single" w:sz="4" w:space="0" w:color="auto"/>
              <w:bottom w:val="single" w:sz="4" w:space="0" w:color="auto"/>
              <w:right w:val="single" w:sz="4" w:space="0" w:color="auto"/>
            </w:tcBorders>
            <w:hideMark/>
          </w:tcPr>
          <w:p w14:paraId="04B258DA" w14:textId="77777777" w:rsidR="00A5724B" w:rsidRPr="00B85FF4" w:rsidRDefault="00A5724B">
            <w:pPr>
              <w:tabs>
                <w:tab w:val="left" w:pos="284"/>
                <w:tab w:val="left" w:pos="567"/>
                <w:tab w:val="left" w:pos="10348"/>
              </w:tabs>
              <w:suppressAutoHyphens/>
              <w:autoSpaceDE w:val="0"/>
              <w:autoSpaceDN w:val="0"/>
              <w:adjustRightInd w:val="0"/>
              <w:jc w:val="center"/>
              <w:rPr>
                <w:b/>
              </w:rPr>
            </w:pPr>
            <w:r w:rsidRPr="00B85FF4">
              <w:rPr>
                <w:b/>
              </w:rPr>
              <w:t>2</w:t>
            </w:r>
          </w:p>
        </w:tc>
      </w:tr>
      <w:tr w:rsidR="00A5724B" w:rsidRPr="00B85FF4" w14:paraId="765304D4" w14:textId="77777777" w:rsidTr="00A5724B">
        <w:tc>
          <w:tcPr>
            <w:tcW w:w="7616" w:type="dxa"/>
            <w:tcBorders>
              <w:top w:val="single" w:sz="4" w:space="0" w:color="auto"/>
              <w:left w:val="single" w:sz="4" w:space="0" w:color="auto"/>
              <w:bottom w:val="single" w:sz="4" w:space="0" w:color="auto"/>
              <w:right w:val="single" w:sz="4" w:space="0" w:color="auto"/>
            </w:tcBorders>
            <w:hideMark/>
          </w:tcPr>
          <w:p w14:paraId="383EC58C" w14:textId="77777777" w:rsidR="00A5724B" w:rsidRPr="00B85FF4" w:rsidRDefault="00A5724B">
            <w:pPr>
              <w:tabs>
                <w:tab w:val="left" w:pos="284"/>
                <w:tab w:val="left" w:pos="567"/>
                <w:tab w:val="left" w:pos="10348"/>
              </w:tabs>
              <w:suppressAutoHyphens/>
              <w:autoSpaceDE w:val="0"/>
              <w:autoSpaceDN w:val="0"/>
              <w:adjustRightInd w:val="0"/>
              <w:jc w:val="both"/>
            </w:pPr>
            <w:r w:rsidRPr="00B85FF4">
              <w:t>Звездное Небо</w:t>
            </w:r>
          </w:p>
        </w:tc>
        <w:tc>
          <w:tcPr>
            <w:tcW w:w="1984" w:type="dxa"/>
            <w:tcBorders>
              <w:top w:val="single" w:sz="4" w:space="0" w:color="auto"/>
              <w:left w:val="single" w:sz="4" w:space="0" w:color="auto"/>
              <w:bottom w:val="single" w:sz="4" w:space="0" w:color="auto"/>
              <w:right w:val="single" w:sz="4" w:space="0" w:color="auto"/>
            </w:tcBorders>
            <w:hideMark/>
          </w:tcPr>
          <w:p w14:paraId="5B2D5CEE" w14:textId="77777777" w:rsidR="00A5724B" w:rsidRPr="00B85FF4" w:rsidRDefault="00A5724B">
            <w:pPr>
              <w:tabs>
                <w:tab w:val="left" w:pos="284"/>
                <w:tab w:val="left" w:pos="567"/>
                <w:tab w:val="left" w:pos="10348"/>
              </w:tabs>
              <w:suppressAutoHyphens/>
              <w:autoSpaceDE w:val="0"/>
              <w:autoSpaceDN w:val="0"/>
              <w:adjustRightInd w:val="0"/>
              <w:jc w:val="center"/>
              <w:rPr>
                <w:b/>
              </w:rPr>
            </w:pPr>
            <w:r w:rsidRPr="00B85FF4">
              <w:rPr>
                <w:b/>
              </w:rPr>
              <w:t>6</w:t>
            </w:r>
          </w:p>
        </w:tc>
      </w:tr>
      <w:tr w:rsidR="00A5724B" w:rsidRPr="00B85FF4" w14:paraId="24ACECAA" w14:textId="77777777" w:rsidTr="00A5724B">
        <w:tc>
          <w:tcPr>
            <w:tcW w:w="7616" w:type="dxa"/>
            <w:tcBorders>
              <w:top w:val="single" w:sz="4" w:space="0" w:color="auto"/>
              <w:left w:val="single" w:sz="4" w:space="0" w:color="auto"/>
              <w:bottom w:val="single" w:sz="4" w:space="0" w:color="auto"/>
              <w:right w:val="single" w:sz="4" w:space="0" w:color="auto"/>
            </w:tcBorders>
            <w:hideMark/>
          </w:tcPr>
          <w:p w14:paraId="69ED2835" w14:textId="77777777" w:rsidR="00A5724B" w:rsidRPr="00B85FF4" w:rsidRDefault="00A5724B">
            <w:pPr>
              <w:tabs>
                <w:tab w:val="left" w:pos="284"/>
                <w:tab w:val="left" w:pos="567"/>
                <w:tab w:val="left" w:pos="10348"/>
              </w:tabs>
              <w:suppressAutoHyphens/>
              <w:autoSpaceDE w:val="0"/>
              <w:autoSpaceDN w:val="0"/>
              <w:adjustRightInd w:val="0"/>
              <w:jc w:val="both"/>
            </w:pPr>
            <w:r w:rsidRPr="00B85FF4">
              <w:t xml:space="preserve">Основы измерения времени </w:t>
            </w:r>
          </w:p>
        </w:tc>
        <w:tc>
          <w:tcPr>
            <w:tcW w:w="1984" w:type="dxa"/>
            <w:tcBorders>
              <w:top w:val="single" w:sz="4" w:space="0" w:color="auto"/>
              <w:left w:val="single" w:sz="4" w:space="0" w:color="auto"/>
              <w:bottom w:val="single" w:sz="4" w:space="0" w:color="auto"/>
              <w:right w:val="single" w:sz="4" w:space="0" w:color="auto"/>
            </w:tcBorders>
            <w:hideMark/>
          </w:tcPr>
          <w:p w14:paraId="4A2C685F" w14:textId="77777777" w:rsidR="00A5724B" w:rsidRPr="00B85FF4" w:rsidRDefault="00A5724B">
            <w:pPr>
              <w:tabs>
                <w:tab w:val="left" w:pos="284"/>
                <w:tab w:val="left" w:pos="567"/>
                <w:tab w:val="left" w:pos="10348"/>
              </w:tabs>
              <w:suppressAutoHyphens/>
              <w:autoSpaceDE w:val="0"/>
              <w:autoSpaceDN w:val="0"/>
              <w:adjustRightInd w:val="0"/>
              <w:jc w:val="center"/>
              <w:rPr>
                <w:b/>
              </w:rPr>
            </w:pPr>
            <w:r w:rsidRPr="00B85FF4">
              <w:rPr>
                <w:b/>
              </w:rPr>
              <w:t>4</w:t>
            </w:r>
          </w:p>
        </w:tc>
      </w:tr>
      <w:tr w:rsidR="00A5724B" w:rsidRPr="00B85FF4" w14:paraId="0D61BA17" w14:textId="77777777" w:rsidTr="00A5724B">
        <w:tc>
          <w:tcPr>
            <w:tcW w:w="7616" w:type="dxa"/>
            <w:tcBorders>
              <w:top w:val="single" w:sz="4" w:space="0" w:color="auto"/>
              <w:left w:val="single" w:sz="4" w:space="0" w:color="auto"/>
              <w:bottom w:val="single" w:sz="4" w:space="0" w:color="auto"/>
              <w:right w:val="single" w:sz="4" w:space="0" w:color="auto"/>
            </w:tcBorders>
            <w:hideMark/>
          </w:tcPr>
          <w:p w14:paraId="18FFFBAB" w14:textId="77777777" w:rsidR="00A5724B" w:rsidRPr="00B85FF4" w:rsidRDefault="00A5724B">
            <w:pPr>
              <w:tabs>
                <w:tab w:val="left" w:pos="284"/>
                <w:tab w:val="left" w:pos="567"/>
                <w:tab w:val="left" w:pos="10348"/>
              </w:tabs>
              <w:suppressAutoHyphens/>
              <w:autoSpaceDE w:val="0"/>
              <w:autoSpaceDN w:val="0"/>
              <w:adjustRightInd w:val="0"/>
              <w:jc w:val="both"/>
            </w:pPr>
            <w:r w:rsidRPr="00B85FF4">
              <w:t>Системы координат в астрономии</w:t>
            </w:r>
          </w:p>
        </w:tc>
        <w:tc>
          <w:tcPr>
            <w:tcW w:w="1984" w:type="dxa"/>
            <w:tcBorders>
              <w:top w:val="single" w:sz="4" w:space="0" w:color="auto"/>
              <w:left w:val="single" w:sz="4" w:space="0" w:color="auto"/>
              <w:bottom w:val="single" w:sz="4" w:space="0" w:color="auto"/>
              <w:right w:val="single" w:sz="4" w:space="0" w:color="auto"/>
            </w:tcBorders>
            <w:hideMark/>
          </w:tcPr>
          <w:p w14:paraId="2F6694A8" w14:textId="77777777" w:rsidR="00A5724B" w:rsidRPr="00B85FF4" w:rsidRDefault="00A5724B">
            <w:pPr>
              <w:tabs>
                <w:tab w:val="left" w:pos="284"/>
                <w:tab w:val="left" w:pos="567"/>
                <w:tab w:val="left" w:pos="10348"/>
              </w:tabs>
              <w:suppressAutoHyphens/>
              <w:autoSpaceDE w:val="0"/>
              <w:autoSpaceDN w:val="0"/>
              <w:adjustRightInd w:val="0"/>
              <w:jc w:val="center"/>
              <w:rPr>
                <w:b/>
              </w:rPr>
            </w:pPr>
            <w:r w:rsidRPr="00B85FF4">
              <w:rPr>
                <w:b/>
              </w:rPr>
              <w:t>10</w:t>
            </w:r>
          </w:p>
        </w:tc>
      </w:tr>
      <w:tr w:rsidR="00A5724B" w:rsidRPr="00B85FF4" w14:paraId="469B3C9C" w14:textId="77777777" w:rsidTr="00A5724B">
        <w:tc>
          <w:tcPr>
            <w:tcW w:w="7616" w:type="dxa"/>
            <w:tcBorders>
              <w:top w:val="single" w:sz="4" w:space="0" w:color="auto"/>
              <w:left w:val="single" w:sz="4" w:space="0" w:color="auto"/>
              <w:bottom w:val="single" w:sz="4" w:space="0" w:color="auto"/>
              <w:right w:val="single" w:sz="4" w:space="0" w:color="auto"/>
            </w:tcBorders>
            <w:hideMark/>
          </w:tcPr>
          <w:p w14:paraId="792CBBA6" w14:textId="77777777" w:rsidR="00A5724B" w:rsidRPr="00B85FF4" w:rsidRDefault="00A5724B">
            <w:pPr>
              <w:tabs>
                <w:tab w:val="left" w:pos="284"/>
                <w:tab w:val="left" w:pos="567"/>
                <w:tab w:val="left" w:pos="10348"/>
              </w:tabs>
              <w:suppressAutoHyphens/>
              <w:autoSpaceDE w:val="0"/>
              <w:autoSpaceDN w:val="0"/>
              <w:adjustRightInd w:val="0"/>
              <w:jc w:val="both"/>
            </w:pPr>
            <w:r w:rsidRPr="00B85FF4">
              <w:t>Строение Солнечной системы</w:t>
            </w:r>
          </w:p>
        </w:tc>
        <w:tc>
          <w:tcPr>
            <w:tcW w:w="1984" w:type="dxa"/>
            <w:tcBorders>
              <w:top w:val="single" w:sz="4" w:space="0" w:color="auto"/>
              <w:left w:val="single" w:sz="4" w:space="0" w:color="auto"/>
              <w:bottom w:val="single" w:sz="4" w:space="0" w:color="auto"/>
              <w:right w:val="single" w:sz="4" w:space="0" w:color="auto"/>
            </w:tcBorders>
            <w:hideMark/>
          </w:tcPr>
          <w:p w14:paraId="4427D175" w14:textId="77777777" w:rsidR="00A5724B" w:rsidRPr="00B85FF4" w:rsidRDefault="00A5724B">
            <w:pPr>
              <w:tabs>
                <w:tab w:val="left" w:pos="284"/>
                <w:tab w:val="left" w:pos="567"/>
                <w:tab w:val="left" w:pos="10348"/>
              </w:tabs>
              <w:suppressAutoHyphens/>
              <w:autoSpaceDE w:val="0"/>
              <w:autoSpaceDN w:val="0"/>
              <w:adjustRightInd w:val="0"/>
              <w:jc w:val="center"/>
              <w:rPr>
                <w:b/>
              </w:rPr>
            </w:pPr>
            <w:r w:rsidRPr="00B85FF4">
              <w:rPr>
                <w:b/>
              </w:rPr>
              <w:t>8</w:t>
            </w:r>
          </w:p>
        </w:tc>
      </w:tr>
      <w:tr w:rsidR="00A5724B" w:rsidRPr="00B85FF4" w14:paraId="5A3435A0" w14:textId="77777777" w:rsidTr="00A5724B">
        <w:tc>
          <w:tcPr>
            <w:tcW w:w="7616" w:type="dxa"/>
            <w:tcBorders>
              <w:top w:val="single" w:sz="4" w:space="0" w:color="auto"/>
              <w:left w:val="single" w:sz="4" w:space="0" w:color="auto"/>
              <w:bottom w:val="single" w:sz="4" w:space="0" w:color="auto"/>
              <w:right w:val="single" w:sz="4" w:space="0" w:color="auto"/>
            </w:tcBorders>
            <w:hideMark/>
          </w:tcPr>
          <w:p w14:paraId="4C7114F9" w14:textId="77777777" w:rsidR="00A5724B" w:rsidRPr="00B85FF4" w:rsidRDefault="00A5724B">
            <w:pPr>
              <w:tabs>
                <w:tab w:val="left" w:pos="284"/>
                <w:tab w:val="left" w:pos="567"/>
                <w:tab w:val="left" w:pos="10348"/>
              </w:tabs>
              <w:suppressAutoHyphens/>
              <w:autoSpaceDE w:val="0"/>
              <w:autoSpaceDN w:val="0"/>
              <w:adjustRightInd w:val="0"/>
              <w:jc w:val="both"/>
            </w:pPr>
            <w:r w:rsidRPr="00B85FF4">
              <w:t>Солнце и звезды</w:t>
            </w:r>
          </w:p>
        </w:tc>
        <w:tc>
          <w:tcPr>
            <w:tcW w:w="1984" w:type="dxa"/>
            <w:tcBorders>
              <w:top w:val="single" w:sz="4" w:space="0" w:color="auto"/>
              <w:left w:val="single" w:sz="4" w:space="0" w:color="auto"/>
              <w:bottom w:val="single" w:sz="4" w:space="0" w:color="auto"/>
              <w:right w:val="single" w:sz="4" w:space="0" w:color="auto"/>
            </w:tcBorders>
            <w:hideMark/>
          </w:tcPr>
          <w:p w14:paraId="293E684E" w14:textId="77777777" w:rsidR="00A5724B" w:rsidRPr="00B85FF4" w:rsidRDefault="00A5724B">
            <w:pPr>
              <w:tabs>
                <w:tab w:val="left" w:pos="284"/>
                <w:tab w:val="left" w:pos="567"/>
                <w:tab w:val="left" w:pos="10348"/>
              </w:tabs>
              <w:suppressAutoHyphens/>
              <w:autoSpaceDE w:val="0"/>
              <w:autoSpaceDN w:val="0"/>
              <w:adjustRightInd w:val="0"/>
              <w:jc w:val="center"/>
              <w:rPr>
                <w:b/>
              </w:rPr>
            </w:pPr>
            <w:r w:rsidRPr="00B85FF4">
              <w:rPr>
                <w:b/>
              </w:rPr>
              <w:t>10</w:t>
            </w:r>
          </w:p>
        </w:tc>
      </w:tr>
      <w:tr w:rsidR="00A5724B" w:rsidRPr="00B85FF4" w14:paraId="67E9A139" w14:textId="77777777" w:rsidTr="00A5724B">
        <w:tc>
          <w:tcPr>
            <w:tcW w:w="7616" w:type="dxa"/>
            <w:tcBorders>
              <w:top w:val="single" w:sz="4" w:space="0" w:color="auto"/>
              <w:left w:val="single" w:sz="4" w:space="0" w:color="auto"/>
              <w:bottom w:val="single" w:sz="4" w:space="0" w:color="auto"/>
              <w:right w:val="single" w:sz="4" w:space="0" w:color="auto"/>
            </w:tcBorders>
            <w:hideMark/>
          </w:tcPr>
          <w:p w14:paraId="1FFA2B4C" w14:textId="77777777" w:rsidR="00A5724B" w:rsidRPr="00B85FF4" w:rsidRDefault="00A5724B">
            <w:pPr>
              <w:tabs>
                <w:tab w:val="left" w:pos="284"/>
                <w:tab w:val="left" w:pos="567"/>
                <w:tab w:val="left" w:pos="10348"/>
              </w:tabs>
              <w:suppressAutoHyphens/>
              <w:autoSpaceDE w:val="0"/>
              <w:autoSpaceDN w:val="0"/>
              <w:adjustRightInd w:val="0"/>
              <w:jc w:val="both"/>
              <w:rPr>
                <w:bCs/>
              </w:rPr>
            </w:pPr>
            <w:r w:rsidRPr="00B85FF4">
              <w:rPr>
                <w:i/>
              </w:rPr>
              <w:t>в т.ч. практические занятия</w:t>
            </w:r>
          </w:p>
        </w:tc>
        <w:tc>
          <w:tcPr>
            <w:tcW w:w="1984" w:type="dxa"/>
            <w:tcBorders>
              <w:top w:val="single" w:sz="4" w:space="0" w:color="auto"/>
              <w:left w:val="single" w:sz="4" w:space="0" w:color="auto"/>
              <w:bottom w:val="single" w:sz="4" w:space="0" w:color="auto"/>
              <w:right w:val="single" w:sz="4" w:space="0" w:color="auto"/>
            </w:tcBorders>
            <w:hideMark/>
          </w:tcPr>
          <w:p w14:paraId="5B5BB2DD" w14:textId="77777777" w:rsidR="00A5724B" w:rsidRPr="00B85FF4" w:rsidRDefault="00A5724B">
            <w:pPr>
              <w:tabs>
                <w:tab w:val="left" w:pos="284"/>
                <w:tab w:val="left" w:pos="567"/>
                <w:tab w:val="left" w:pos="10348"/>
              </w:tabs>
              <w:suppressAutoHyphens/>
              <w:autoSpaceDE w:val="0"/>
              <w:autoSpaceDN w:val="0"/>
              <w:adjustRightInd w:val="0"/>
              <w:jc w:val="center"/>
              <w:rPr>
                <w:bCs/>
              </w:rPr>
            </w:pPr>
            <w:r w:rsidRPr="00B85FF4">
              <w:rPr>
                <w:bCs/>
              </w:rPr>
              <w:t>14</w:t>
            </w:r>
          </w:p>
        </w:tc>
      </w:tr>
      <w:tr w:rsidR="00A5724B" w:rsidRPr="00B85FF4" w14:paraId="5D32A3CA" w14:textId="77777777" w:rsidTr="00A5724B">
        <w:tc>
          <w:tcPr>
            <w:tcW w:w="7616" w:type="dxa"/>
            <w:tcBorders>
              <w:top w:val="single" w:sz="4" w:space="0" w:color="auto"/>
              <w:left w:val="single" w:sz="4" w:space="0" w:color="auto"/>
              <w:bottom w:val="single" w:sz="4" w:space="0" w:color="auto"/>
              <w:right w:val="single" w:sz="4" w:space="0" w:color="auto"/>
            </w:tcBorders>
            <w:hideMark/>
          </w:tcPr>
          <w:p w14:paraId="08DAF8DA" w14:textId="77777777" w:rsidR="00A5724B" w:rsidRPr="00B85FF4" w:rsidRDefault="00A5724B">
            <w:pPr>
              <w:tabs>
                <w:tab w:val="left" w:pos="284"/>
                <w:tab w:val="left" w:pos="567"/>
                <w:tab w:val="left" w:pos="10348"/>
              </w:tabs>
              <w:suppressAutoHyphens/>
              <w:autoSpaceDE w:val="0"/>
              <w:autoSpaceDN w:val="0"/>
              <w:adjustRightInd w:val="0"/>
              <w:jc w:val="right"/>
              <w:rPr>
                <w:b/>
                <w:bCs/>
              </w:rPr>
            </w:pPr>
            <w:r w:rsidRPr="00B85FF4">
              <w:rPr>
                <w:b/>
                <w:bCs/>
              </w:rPr>
              <w:t>Итого</w:t>
            </w:r>
          </w:p>
        </w:tc>
        <w:tc>
          <w:tcPr>
            <w:tcW w:w="1984" w:type="dxa"/>
            <w:tcBorders>
              <w:top w:val="single" w:sz="4" w:space="0" w:color="auto"/>
              <w:left w:val="single" w:sz="4" w:space="0" w:color="auto"/>
              <w:bottom w:val="single" w:sz="4" w:space="0" w:color="auto"/>
              <w:right w:val="single" w:sz="4" w:space="0" w:color="auto"/>
            </w:tcBorders>
            <w:hideMark/>
          </w:tcPr>
          <w:p w14:paraId="5389814F" w14:textId="77777777" w:rsidR="00A5724B" w:rsidRPr="00B85FF4" w:rsidRDefault="00A5724B">
            <w:pPr>
              <w:tabs>
                <w:tab w:val="left" w:pos="284"/>
                <w:tab w:val="left" w:pos="567"/>
                <w:tab w:val="left" w:pos="10348"/>
              </w:tabs>
              <w:suppressAutoHyphens/>
              <w:autoSpaceDE w:val="0"/>
              <w:autoSpaceDN w:val="0"/>
              <w:adjustRightInd w:val="0"/>
              <w:jc w:val="center"/>
              <w:rPr>
                <w:b/>
                <w:bCs/>
              </w:rPr>
            </w:pPr>
            <w:r w:rsidRPr="00B85FF4">
              <w:rPr>
                <w:b/>
                <w:bCs/>
              </w:rPr>
              <w:t>40</w:t>
            </w:r>
          </w:p>
        </w:tc>
      </w:tr>
      <w:tr w:rsidR="00A5724B" w:rsidRPr="00B85FF4" w14:paraId="10AB69C1" w14:textId="77777777" w:rsidTr="00A5724B">
        <w:tc>
          <w:tcPr>
            <w:tcW w:w="9600" w:type="dxa"/>
            <w:gridSpan w:val="2"/>
            <w:tcBorders>
              <w:top w:val="single" w:sz="4" w:space="0" w:color="auto"/>
              <w:left w:val="single" w:sz="4" w:space="0" w:color="auto"/>
              <w:bottom w:val="single" w:sz="4" w:space="0" w:color="auto"/>
              <w:right w:val="single" w:sz="4" w:space="0" w:color="auto"/>
            </w:tcBorders>
            <w:hideMark/>
          </w:tcPr>
          <w:p w14:paraId="7AC27264" w14:textId="77777777" w:rsidR="00A5724B" w:rsidRPr="00B85FF4" w:rsidRDefault="00A5724B">
            <w:pPr>
              <w:tabs>
                <w:tab w:val="left" w:pos="284"/>
                <w:tab w:val="left" w:pos="567"/>
                <w:tab w:val="left" w:pos="10348"/>
              </w:tabs>
              <w:suppressAutoHyphens/>
              <w:autoSpaceDE w:val="0"/>
              <w:autoSpaceDN w:val="0"/>
              <w:adjustRightInd w:val="0"/>
              <w:jc w:val="center"/>
              <w:rPr>
                <w:bCs/>
                <w:i/>
                <w:iCs/>
              </w:rPr>
            </w:pPr>
            <w:r w:rsidRPr="00B85FF4">
              <w:rPr>
                <w:bCs/>
                <w:i/>
                <w:iCs/>
              </w:rPr>
              <w:t>Промежуточная аттестация в форме дифференцированного зачета, 2 семестр</w:t>
            </w:r>
          </w:p>
        </w:tc>
      </w:tr>
    </w:tbl>
    <w:p w14:paraId="1B04DBAB" w14:textId="77777777" w:rsidR="00A5724B" w:rsidRPr="00B85FF4" w:rsidRDefault="00A5724B" w:rsidP="00A5724B">
      <w:pPr>
        <w:sectPr w:rsidR="00A5724B" w:rsidRPr="00B85FF4">
          <w:pgSz w:w="11906" w:h="16838"/>
          <w:pgMar w:top="1134" w:right="1134" w:bottom="1134" w:left="1134" w:header="709" w:footer="566" w:gutter="0"/>
          <w:cols w:space="720"/>
        </w:sectPr>
      </w:pPr>
    </w:p>
    <w:p w14:paraId="246BFEB2" w14:textId="77777777" w:rsidR="00A5724B" w:rsidRPr="00B85FF4" w:rsidRDefault="00A5724B" w:rsidP="00A5724B">
      <w:pPr>
        <w:pStyle w:val="2"/>
        <w:widowControl w:val="0"/>
        <w:spacing w:before="0" w:after="0"/>
        <w:rPr>
          <w:rFonts w:ascii="Times New Roman" w:hAnsi="Times New Roman"/>
          <w:b w:val="0"/>
          <w:i w:val="0"/>
          <w:sz w:val="24"/>
          <w:szCs w:val="24"/>
          <w:lang w:val="ru-RU"/>
        </w:rPr>
      </w:pPr>
      <w:bookmarkStart w:id="238" w:name="_Toc107964876"/>
      <w:bookmarkStart w:id="239" w:name="_Toc107935188"/>
      <w:r w:rsidRPr="00B85FF4">
        <w:rPr>
          <w:rFonts w:ascii="Times New Roman" w:hAnsi="Times New Roman"/>
          <w:b w:val="0"/>
          <w:i w:val="0"/>
          <w:sz w:val="24"/>
          <w:szCs w:val="24"/>
          <w:lang w:val="ru-RU"/>
        </w:rPr>
        <w:lastRenderedPageBreak/>
        <w:t xml:space="preserve">6.2 </w:t>
      </w:r>
      <w:r w:rsidRPr="00B85FF4">
        <w:rPr>
          <w:rFonts w:ascii="Times New Roman" w:hAnsi="Times New Roman"/>
          <w:b w:val="0"/>
          <w:i w:val="0"/>
          <w:sz w:val="24"/>
          <w:szCs w:val="24"/>
        </w:rPr>
        <w:t>Тематический план и содержание учебной дисциплины</w:t>
      </w:r>
      <w:bookmarkEnd w:id="238"/>
      <w:bookmarkEnd w:id="239"/>
    </w:p>
    <w:p w14:paraId="5E16C8C1" w14:textId="77777777" w:rsidR="00A5724B" w:rsidRPr="00B85FF4" w:rsidRDefault="00A5724B" w:rsidP="00A5724B">
      <w:pPr>
        <w:pStyle w:val="2"/>
        <w:widowControl w:val="0"/>
        <w:spacing w:before="0" w:after="0"/>
        <w:rPr>
          <w:rFonts w:ascii="Times New Roman" w:hAnsi="Times New Roman"/>
          <w:b w:val="0"/>
          <w:sz w:val="24"/>
          <w:szCs w:val="24"/>
          <w:highlight w:val="green"/>
          <w:lang w:val="ru-RU"/>
        </w:rPr>
      </w:pP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5153"/>
        <w:gridCol w:w="2616"/>
        <w:gridCol w:w="3803"/>
      </w:tblGrid>
      <w:tr w:rsidR="00A5724B" w:rsidRPr="00B85FF4" w14:paraId="535AF32F" w14:textId="77777777" w:rsidTr="00A5724B">
        <w:trPr>
          <w:trHeight w:val="20"/>
        </w:trPr>
        <w:tc>
          <w:tcPr>
            <w:tcW w:w="886" w:type="pct"/>
            <w:tcBorders>
              <w:top w:val="single" w:sz="4" w:space="0" w:color="auto"/>
              <w:left w:val="single" w:sz="4" w:space="0" w:color="auto"/>
              <w:bottom w:val="single" w:sz="4" w:space="0" w:color="auto"/>
              <w:right w:val="single" w:sz="4" w:space="0" w:color="auto"/>
            </w:tcBorders>
            <w:vAlign w:val="center"/>
            <w:hideMark/>
          </w:tcPr>
          <w:p w14:paraId="2B208901" w14:textId="77777777" w:rsidR="00A5724B" w:rsidRPr="00B85FF4" w:rsidRDefault="00A5724B">
            <w:pPr>
              <w:suppressAutoHyphens/>
              <w:jc w:val="center"/>
              <w:rPr>
                <w:b/>
                <w:bCs/>
                <w:sz w:val="22"/>
                <w:szCs w:val="22"/>
                <w:lang w:eastAsia="en-US"/>
              </w:rPr>
            </w:pPr>
            <w:r w:rsidRPr="00B85FF4">
              <w:rPr>
                <w:b/>
                <w:bCs/>
                <w:sz w:val="22"/>
                <w:szCs w:val="22"/>
              </w:rPr>
              <w:t>Наименование разделов и тем</w:t>
            </w:r>
          </w:p>
        </w:tc>
        <w:tc>
          <w:tcPr>
            <w:tcW w:w="1832" w:type="pct"/>
            <w:tcBorders>
              <w:top w:val="single" w:sz="4" w:space="0" w:color="auto"/>
              <w:left w:val="single" w:sz="4" w:space="0" w:color="auto"/>
              <w:bottom w:val="single" w:sz="4" w:space="0" w:color="auto"/>
              <w:right w:val="single" w:sz="4" w:space="0" w:color="auto"/>
            </w:tcBorders>
            <w:vAlign w:val="center"/>
            <w:hideMark/>
          </w:tcPr>
          <w:p w14:paraId="1A34ACA1" w14:textId="77777777" w:rsidR="00A5724B" w:rsidRPr="00B85FF4" w:rsidRDefault="00A5724B">
            <w:pPr>
              <w:suppressAutoHyphens/>
              <w:jc w:val="center"/>
              <w:rPr>
                <w:b/>
                <w:bCs/>
                <w:sz w:val="22"/>
                <w:szCs w:val="22"/>
                <w:lang w:eastAsia="en-US"/>
              </w:rPr>
            </w:pPr>
            <w:r w:rsidRPr="00B85FF4">
              <w:rPr>
                <w:b/>
                <w:bCs/>
                <w:sz w:val="22"/>
                <w:szCs w:val="22"/>
              </w:rPr>
              <w:t>Содержание учебного материала и формы организации деятельности обучающихся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71CF57FB" w14:textId="77777777" w:rsidR="00A5724B" w:rsidRPr="00B85FF4" w:rsidRDefault="00A5724B">
            <w:pPr>
              <w:suppressAutoHyphens/>
              <w:jc w:val="center"/>
              <w:rPr>
                <w:b/>
                <w:bCs/>
                <w:sz w:val="22"/>
                <w:szCs w:val="22"/>
                <w:lang w:eastAsia="en-US"/>
              </w:rPr>
            </w:pPr>
            <w:r w:rsidRPr="00B85FF4">
              <w:rPr>
                <w:b/>
                <w:bCs/>
                <w:sz w:val="22"/>
                <w:szCs w:val="22"/>
              </w:rPr>
              <w:t>Объем, акад. ч / в том числе в форме практической подготовки, акад ч</w:t>
            </w:r>
          </w:p>
        </w:tc>
        <w:tc>
          <w:tcPr>
            <w:tcW w:w="1352" w:type="pct"/>
            <w:tcBorders>
              <w:top w:val="single" w:sz="4" w:space="0" w:color="auto"/>
              <w:left w:val="single" w:sz="4" w:space="0" w:color="auto"/>
              <w:bottom w:val="single" w:sz="4" w:space="0" w:color="auto"/>
              <w:right w:val="single" w:sz="4" w:space="0" w:color="auto"/>
            </w:tcBorders>
            <w:vAlign w:val="center"/>
            <w:hideMark/>
          </w:tcPr>
          <w:p w14:paraId="3A6F1A91" w14:textId="77777777" w:rsidR="00A5724B" w:rsidRPr="00B85FF4" w:rsidRDefault="00A5724B" w:rsidP="009D008D">
            <w:pPr>
              <w:suppressAutoHyphens/>
              <w:jc w:val="center"/>
              <w:rPr>
                <w:b/>
                <w:bCs/>
                <w:sz w:val="22"/>
                <w:szCs w:val="22"/>
                <w:lang w:eastAsia="en-US"/>
              </w:rPr>
            </w:pPr>
            <w:r w:rsidRPr="00B85FF4">
              <w:rPr>
                <w:b/>
                <w:bCs/>
                <w:sz w:val="22"/>
                <w:szCs w:val="22"/>
              </w:rPr>
              <w:t>Коды компетенций, формированию которых способствует элемент программы</w:t>
            </w:r>
          </w:p>
        </w:tc>
      </w:tr>
      <w:tr w:rsidR="00A5724B" w:rsidRPr="00B85FF4" w14:paraId="5C127F58" w14:textId="77777777" w:rsidTr="00A5724B">
        <w:trPr>
          <w:trHeight w:val="20"/>
        </w:trPr>
        <w:tc>
          <w:tcPr>
            <w:tcW w:w="886" w:type="pct"/>
            <w:tcBorders>
              <w:top w:val="single" w:sz="4" w:space="0" w:color="auto"/>
              <w:left w:val="single" w:sz="4" w:space="0" w:color="auto"/>
              <w:bottom w:val="single" w:sz="4" w:space="0" w:color="auto"/>
              <w:right w:val="single" w:sz="4" w:space="0" w:color="auto"/>
            </w:tcBorders>
            <w:hideMark/>
          </w:tcPr>
          <w:p w14:paraId="633028FD" w14:textId="77777777" w:rsidR="00A5724B" w:rsidRPr="00B85FF4" w:rsidRDefault="00A5724B">
            <w:pPr>
              <w:jc w:val="center"/>
              <w:rPr>
                <w:b/>
                <w:bCs/>
                <w:i/>
                <w:iCs/>
                <w:sz w:val="22"/>
                <w:szCs w:val="22"/>
                <w:lang w:eastAsia="en-US"/>
              </w:rPr>
            </w:pPr>
            <w:r w:rsidRPr="00B85FF4">
              <w:rPr>
                <w:b/>
                <w:bCs/>
                <w:i/>
                <w:iCs/>
                <w:sz w:val="22"/>
                <w:szCs w:val="22"/>
              </w:rPr>
              <w:t>1</w:t>
            </w:r>
          </w:p>
        </w:tc>
        <w:tc>
          <w:tcPr>
            <w:tcW w:w="1832" w:type="pct"/>
            <w:tcBorders>
              <w:top w:val="single" w:sz="4" w:space="0" w:color="auto"/>
              <w:left w:val="single" w:sz="4" w:space="0" w:color="auto"/>
              <w:bottom w:val="single" w:sz="4" w:space="0" w:color="auto"/>
              <w:right w:val="single" w:sz="4" w:space="0" w:color="auto"/>
            </w:tcBorders>
            <w:hideMark/>
          </w:tcPr>
          <w:p w14:paraId="49A166B9" w14:textId="77777777" w:rsidR="00A5724B" w:rsidRPr="00B85FF4" w:rsidRDefault="00A5724B">
            <w:pPr>
              <w:jc w:val="center"/>
              <w:rPr>
                <w:b/>
                <w:bCs/>
                <w:i/>
                <w:iCs/>
                <w:sz w:val="22"/>
                <w:szCs w:val="22"/>
                <w:lang w:eastAsia="en-US"/>
              </w:rPr>
            </w:pPr>
            <w:r w:rsidRPr="00B85FF4">
              <w:rPr>
                <w:b/>
                <w:bCs/>
                <w:i/>
                <w:iCs/>
                <w:sz w:val="22"/>
                <w:szCs w:val="22"/>
              </w:rPr>
              <w:t>2</w:t>
            </w:r>
          </w:p>
        </w:tc>
        <w:tc>
          <w:tcPr>
            <w:tcW w:w="930" w:type="pct"/>
            <w:tcBorders>
              <w:top w:val="single" w:sz="4" w:space="0" w:color="auto"/>
              <w:left w:val="single" w:sz="4" w:space="0" w:color="auto"/>
              <w:bottom w:val="single" w:sz="4" w:space="0" w:color="auto"/>
              <w:right w:val="single" w:sz="4" w:space="0" w:color="auto"/>
            </w:tcBorders>
            <w:hideMark/>
          </w:tcPr>
          <w:p w14:paraId="4FEEA7DD" w14:textId="77777777" w:rsidR="00A5724B" w:rsidRPr="00B85FF4" w:rsidRDefault="00A5724B">
            <w:pPr>
              <w:jc w:val="center"/>
              <w:rPr>
                <w:b/>
                <w:bCs/>
                <w:i/>
                <w:iCs/>
                <w:sz w:val="22"/>
                <w:szCs w:val="22"/>
                <w:lang w:eastAsia="en-US"/>
              </w:rPr>
            </w:pPr>
            <w:r w:rsidRPr="00B85FF4">
              <w:rPr>
                <w:b/>
                <w:bCs/>
                <w:i/>
                <w:iCs/>
                <w:sz w:val="22"/>
                <w:szCs w:val="22"/>
              </w:rPr>
              <w:t>3</w:t>
            </w:r>
          </w:p>
        </w:tc>
        <w:tc>
          <w:tcPr>
            <w:tcW w:w="1352" w:type="pct"/>
            <w:tcBorders>
              <w:top w:val="single" w:sz="4" w:space="0" w:color="auto"/>
              <w:left w:val="single" w:sz="4" w:space="0" w:color="auto"/>
              <w:bottom w:val="single" w:sz="4" w:space="0" w:color="auto"/>
              <w:right w:val="single" w:sz="4" w:space="0" w:color="auto"/>
            </w:tcBorders>
            <w:hideMark/>
          </w:tcPr>
          <w:p w14:paraId="11AAAF44" w14:textId="77777777" w:rsidR="00A5724B" w:rsidRPr="00B85FF4" w:rsidRDefault="00A5724B">
            <w:pPr>
              <w:jc w:val="center"/>
              <w:rPr>
                <w:b/>
                <w:bCs/>
                <w:i/>
                <w:iCs/>
                <w:sz w:val="22"/>
                <w:szCs w:val="22"/>
                <w:lang w:eastAsia="en-US"/>
              </w:rPr>
            </w:pPr>
            <w:r w:rsidRPr="00B85FF4">
              <w:rPr>
                <w:b/>
                <w:bCs/>
                <w:i/>
                <w:iCs/>
                <w:sz w:val="22"/>
                <w:szCs w:val="22"/>
              </w:rPr>
              <w:t>4</w:t>
            </w:r>
          </w:p>
        </w:tc>
      </w:tr>
      <w:tr w:rsidR="00A5724B" w:rsidRPr="00B85FF4" w14:paraId="5896D079" w14:textId="77777777" w:rsidTr="00A572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4CAC4349" w14:textId="77777777" w:rsidR="00A5724B" w:rsidRPr="00B85FF4" w:rsidRDefault="00A5724B">
            <w:pPr>
              <w:rPr>
                <w:b/>
                <w:bCs/>
                <w:iCs/>
                <w:sz w:val="22"/>
                <w:szCs w:val="22"/>
                <w:lang w:eastAsia="en-US"/>
              </w:rPr>
            </w:pPr>
            <w:r w:rsidRPr="00B85FF4">
              <w:rPr>
                <w:b/>
                <w:bCs/>
                <w:iCs/>
                <w:sz w:val="22"/>
                <w:szCs w:val="22"/>
              </w:rPr>
              <w:t>Введение</w:t>
            </w:r>
          </w:p>
        </w:tc>
        <w:tc>
          <w:tcPr>
            <w:tcW w:w="930" w:type="pct"/>
            <w:tcBorders>
              <w:top w:val="single" w:sz="4" w:space="0" w:color="auto"/>
              <w:left w:val="single" w:sz="4" w:space="0" w:color="auto"/>
              <w:bottom w:val="single" w:sz="4" w:space="0" w:color="auto"/>
              <w:right w:val="single" w:sz="4" w:space="0" w:color="auto"/>
            </w:tcBorders>
            <w:hideMark/>
          </w:tcPr>
          <w:p w14:paraId="079E2C14" w14:textId="77777777" w:rsidR="00A5724B" w:rsidRPr="00B85FF4" w:rsidRDefault="00A5724B">
            <w:pPr>
              <w:jc w:val="center"/>
              <w:rPr>
                <w:b/>
                <w:bCs/>
                <w:iCs/>
                <w:sz w:val="22"/>
                <w:szCs w:val="22"/>
                <w:lang w:eastAsia="en-US"/>
              </w:rPr>
            </w:pPr>
            <w:r w:rsidRPr="00B85FF4">
              <w:rPr>
                <w:b/>
                <w:bCs/>
                <w:iCs/>
                <w:sz w:val="22"/>
                <w:szCs w:val="22"/>
              </w:rPr>
              <w:t>2</w:t>
            </w:r>
          </w:p>
        </w:tc>
        <w:tc>
          <w:tcPr>
            <w:tcW w:w="1352" w:type="pct"/>
            <w:tcBorders>
              <w:top w:val="single" w:sz="4" w:space="0" w:color="auto"/>
              <w:left w:val="single" w:sz="4" w:space="0" w:color="auto"/>
              <w:bottom w:val="single" w:sz="4" w:space="0" w:color="auto"/>
              <w:right w:val="single" w:sz="4" w:space="0" w:color="auto"/>
            </w:tcBorders>
            <w:hideMark/>
          </w:tcPr>
          <w:p w14:paraId="5A0DA599" w14:textId="77777777" w:rsidR="00A5724B" w:rsidRPr="00B85FF4" w:rsidRDefault="009D008D" w:rsidP="009D008D">
            <w:pPr>
              <w:jc w:val="center"/>
              <w:rPr>
                <w:b/>
                <w:bCs/>
                <w:iCs/>
                <w:sz w:val="22"/>
                <w:szCs w:val="22"/>
                <w:lang w:eastAsia="en-US"/>
              </w:rPr>
            </w:pPr>
            <w:r w:rsidRPr="00B85FF4">
              <w:rPr>
                <w:bCs/>
                <w:iCs/>
                <w:sz w:val="22"/>
                <w:szCs w:val="22"/>
                <w:lang w:eastAsia="en-US"/>
              </w:rPr>
              <w:t>ОК01-ОК07, ОК09</w:t>
            </w:r>
          </w:p>
        </w:tc>
      </w:tr>
      <w:tr w:rsidR="00A5724B" w:rsidRPr="00B85FF4" w14:paraId="1DF5E5F5" w14:textId="77777777" w:rsidTr="00A5724B">
        <w:trPr>
          <w:trHeight w:val="20"/>
        </w:trPr>
        <w:tc>
          <w:tcPr>
            <w:tcW w:w="886" w:type="pct"/>
            <w:tcBorders>
              <w:top w:val="single" w:sz="4" w:space="0" w:color="auto"/>
              <w:left w:val="single" w:sz="4" w:space="0" w:color="auto"/>
              <w:bottom w:val="single" w:sz="4" w:space="0" w:color="auto"/>
              <w:right w:val="single" w:sz="4" w:space="0" w:color="auto"/>
            </w:tcBorders>
          </w:tcPr>
          <w:p w14:paraId="2CC88F65" w14:textId="77777777" w:rsidR="00A5724B" w:rsidRPr="00B85FF4" w:rsidRDefault="00A5724B">
            <w:pPr>
              <w:jc w:val="center"/>
              <w:rPr>
                <w:b/>
                <w:bCs/>
                <w:iCs/>
                <w:sz w:val="22"/>
                <w:szCs w:val="22"/>
                <w:lang w:eastAsia="en-US"/>
              </w:rPr>
            </w:pPr>
          </w:p>
        </w:tc>
        <w:tc>
          <w:tcPr>
            <w:tcW w:w="1832" w:type="pct"/>
            <w:tcBorders>
              <w:top w:val="single" w:sz="4" w:space="0" w:color="auto"/>
              <w:left w:val="single" w:sz="4" w:space="0" w:color="auto"/>
              <w:bottom w:val="single" w:sz="4" w:space="0" w:color="auto"/>
              <w:right w:val="single" w:sz="4" w:space="0" w:color="auto"/>
            </w:tcBorders>
            <w:hideMark/>
          </w:tcPr>
          <w:p w14:paraId="2531DC93" w14:textId="77777777" w:rsidR="00A5724B" w:rsidRPr="00B85FF4" w:rsidRDefault="00A5724B">
            <w:pPr>
              <w:rPr>
                <w:iCs/>
                <w:sz w:val="22"/>
                <w:szCs w:val="22"/>
              </w:rPr>
            </w:pPr>
            <w:r w:rsidRPr="00B85FF4">
              <w:rPr>
                <w:rFonts w:eastAsia="Calibri"/>
                <w:sz w:val="22"/>
                <w:szCs w:val="22"/>
                <w:lang w:eastAsia="en-US"/>
              </w:rPr>
              <w:t>Предмет астрономия. Структура и масштабы Вселенной. Наблюдения – основа астрономии.  Телескопы.</w:t>
            </w:r>
          </w:p>
        </w:tc>
        <w:tc>
          <w:tcPr>
            <w:tcW w:w="930" w:type="pct"/>
            <w:tcBorders>
              <w:top w:val="single" w:sz="4" w:space="0" w:color="auto"/>
              <w:left w:val="single" w:sz="4" w:space="0" w:color="auto"/>
              <w:bottom w:val="single" w:sz="4" w:space="0" w:color="auto"/>
              <w:right w:val="single" w:sz="4" w:space="0" w:color="auto"/>
            </w:tcBorders>
            <w:hideMark/>
          </w:tcPr>
          <w:p w14:paraId="04E7C6CD" w14:textId="77777777" w:rsidR="00A5724B" w:rsidRPr="00B85FF4" w:rsidRDefault="00A5724B">
            <w:pPr>
              <w:rPr>
                <w:sz w:val="20"/>
                <w:szCs w:val="20"/>
              </w:rPr>
            </w:pPr>
          </w:p>
        </w:tc>
        <w:tc>
          <w:tcPr>
            <w:tcW w:w="1352" w:type="pct"/>
            <w:tcBorders>
              <w:top w:val="single" w:sz="4" w:space="0" w:color="auto"/>
              <w:left w:val="single" w:sz="4" w:space="0" w:color="auto"/>
              <w:bottom w:val="single" w:sz="4" w:space="0" w:color="auto"/>
              <w:right w:val="single" w:sz="4" w:space="0" w:color="auto"/>
            </w:tcBorders>
          </w:tcPr>
          <w:p w14:paraId="4AC26051" w14:textId="77777777" w:rsidR="00A5724B" w:rsidRPr="00B85FF4" w:rsidRDefault="00A5724B">
            <w:pPr>
              <w:jc w:val="center"/>
              <w:rPr>
                <w:b/>
                <w:bCs/>
                <w:iCs/>
                <w:sz w:val="22"/>
                <w:szCs w:val="22"/>
                <w:lang w:eastAsia="en-US"/>
              </w:rPr>
            </w:pPr>
          </w:p>
        </w:tc>
      </w:tr>
      <w:tr w:rsidR="00A5724B" w:rsidRPr="00B85FF4" w14:paraId="0D4C7800" w14:textId="77777777" w:rsidTr="00A5724B">
        <w:trPr>
          <w:trHeight w:val="543"/>
        </w:trPr>
        <w:tc>
          <w:tcPr>
            <w:tcW w:w="886" w:type="pct"/>
            <w:tcBorders>
              <w:top w:val="single" w:sz="4" w:space="0" w:color="auto"/>
              <w:left w:val="single" w:sz="4" w:space="0" w:color="auto"/>
              <w:bottom w:val="single" w:sz="4" w:space="0" w:color="auto"/>
              <w:right w:val="single" w:sz="4" w:space="0" w:color="auto"/>
            </w:tcBorders>
            <w:hideMark/>
          </w:tcPr>
          <w:p w14:paraId="7D83BC5F" w14:textId="77777777" w:rsidR="00A5724B" w:rsidRPr="00B85FF4" w:rsidRDefault="00A5724B">
            <w:pPr>
              <w:rPr>
                <w:b/>
                <w:bCs/>
                <w:sz w:val="22"/>
                <w:szCs w:val="22"/>
                <w:lang w:eastAsia="en-US"/>
              </w:rPr>
            </w:pPr>
            <w:r w:rsidRPr="00B85FF4">
              <w:rPr>
                <w:rFonts w:eastAsia="Calibri"/>
                <w:b/>
                <w:sz w:val="22"/>
                <w:szCs w:val="22"/>
                <w:lang w:eastAsia="en-US"/>
              </w:rPr>
              <w:t>Тема 1. Звездное небо</w:t>
            </w:r>
          </w:p>
        </w:tc>
        <w:tc>
          <w:tcPr>
            <w:tcW w:w="1832" w:type="pct"/>
            <w:tcBorders>
              <w:top w:val="single" w:sz="4" w:space="0" w:color="auto"/>
              <w:left w:val="single" w:sz="4" w:space="0" w:color="auto"/>
              <w:bottom w:val="single" w:sz="4" w:space="0" w:color="auto"/>
              <w:right w:val="single" w:sz="4" w:space="0" w:color="auto"/>
            </w:tcBorders>
            <w:hideMark/>
          </w:tcPr>
          <w:p w14:paraId="41DE7695" w14:textId="77777777" w:rsidR="00A5724B" w:rsidRPr="00B85FF4" w:rsidRDefault="00A5724B">
            <w:pPr>
              <w:suppressAutoHyphens/>
              <w:jc w:val="both"/>
              <w:rPr>
                <w:b/>
                <w:bCs/>
                <w:sz w:val="22"/>
                <w:szCs w:val="22"/>
                <w:lang w:eastAsia="en-US"/>
              </w:rPr>
            </w:pPr>
            <w:r w:rsidRPr="00B85FF4">
              <w:rPr>
                <w:rFonts w:eastAsia="Calibri"/>
                <w:sz w:val="22"/>
                <w:szCs w:val="22"/>
                <w:lang w:eastAsia="en-US"/>
              </w:rPr>
              <w:t>Звездное небо. Наблюдения невооруженным глазом.</w:t>
            </w:r>
          </w:p>
        </w:tc>
        <w:tc>
          <w:tcPr>
            <w:tcW w:w="930" w:type="pct"/>
            <w:tcBorders>
              <w:top w:val="single" w:sz="4" w:space="0" w:color="auto"/>
              <w:left w:val="single" w:sz="4" w:space="0" w:color="auto"/>
              <w:bottom w:val="single" w:sz="4" w:space="0" w:color="auto"/>
              <w:right w:val="single" w:sz="4" w:space="0" w:color="auto"/>
            </w:tcBorders>
            <w:vAlign w:val="center"/>
            <w:hideMark/>
          </w:tcPr>
          <w:p w14:paraId="0E780587" w14:textId="77777777" w:rsidR="00A5724B" w:rsidRPr="00B85FF4" w:rsidRDefault="00A5724B">
            <w:pPr>
              <w:jc w:val="center"/>
              <w:rPr>
                <w:b/>
                <w:iCs/>
                <w:sz w:val="22"/>
                <w:szCs w:val="22"/>
                <w:lang w:eastAsia="en-US"/>
              </w:rPr>
            </w:pPr>
            <w:r w:rsidRPr="00B85FF4">
              <w:rPr>
                <w:b/>
                <w:iCs/>
                <w:sz w:val="22"/>
                <w:szCs w:val="22"/>
                <w:lang w:eastAsia="en-US"/>
              </w:rPr>
              <w:t>6</w:t>
            </w:r>
          </w:p>
        </w:tc>
        <w:tc>
          <w:tcPr>
            <w:tcW w:w="1352" w:type="pct"/>
            <w:tcBorders>
              <w:top w:val="single" w:sz="4" w:space="0" w:color="auto"/>
              <w:left w:val="single" w:sz="4" w:space="0" w:color="auto"/>
              <w:bottom w:val="single" w:sz="4" w:space="0" w:color="auto"/>
              <w:right w:val="single" w:sz="4" w:space="0" w:color="auto"/>
            </w:tcBorders>
            <w:hideMark/>
          </w:tcPr>
          <w:p w14:paraId="2D78C5E4" w14:textId="77777777" w:rsidR="00A5724B" w:rsidRPr="00B85FF4" w:rsidRDefault="009D008D" w:rsidP="009D008D">
            <w:pPr>
              <w:jc w:val="center"/>
              <w:rPr>
                <w:b/>
                <w:sz w:val="22"/>
                <w:szCs w:val="22"/>
                <w:lang w:eastAsia="en-US"/>
              </w:rPr>
            </w:pPr>
            <w:r w:rsidRPr="00B85FF4">
              <w:rPr>
                <w:bCs/>
                <w:iCs/>
                <w:sz w:val="22"/>
                <w:szCs w:val="22"/>
                <w:lang w:eastAsia="en-US"/>
              </w:rPr>
              <w:t>ОК01-ОК07, ОК09</w:t>
            </w:r>
          </w:p>
        </w:tc>
      </w:tr>
      <w:tr w:rsidR="00A5724B" w:rsidRPr="00B85FF4" w14:paraId="2FA8BBE3" w14:textId="77777777" w:rsidTr="00A5724B">
        <w:trPr>
          <w:trHeight w:val="1043"/>
        </w:trPr>
        <w:tc>
          <w:tcPr>
            <w:tcW w:w="886" w:type="pct"/>
            <w:tcBorders>
              <w:top w:val="single" w:sz="4" w:space="0" w:color="auto"/>
              <w:left w:val="single" w:sz="4" w:space="0" w:color="auto"/>
              <w:bottom w:val="single" w:sz="4" w:space="0" w:color="auto"/>
              <w:right w:val="single" w:sz="4" w:space="0" w:color="auto"/>
            </w:tcBorders>
          </w:tcPr>
          <w:p w14:paraId="49A44601" w14:textId="77777777" w:rsidR="00A5724B" w:rsidRPr="00B85FF4" w:rsidRDefault="00A5724B">
            <w:pPr>
              <w:rPr>
                <w:rFonts w:eastAsia="Calibri"/>
                <w:b/>
                <w:sz w:val="22"/>
                <w:szCs w:val="22"/>
                <w:lang w:eastAsia="en-US"/>
              </w:rPr>
            </w:pPr>
          </w:p>
        </w:tc>
        <w:tc>
          <w:tcPr>
            <w:tcW w:w="1832" w:type="pct"/>
            <w:tcBorders>
              <w:top w:val="single" w:sz="4" w:space="0" w:color="auto"/>
              <w:left w:val="single" w:sz="4" w:space="0" w:color="auto"/>
              <w:bottom w:val="single" w:sz="4" w:space="0" w:color="auto"/>
              <w:right w:val="single" w:sz="4" w:space="0" w:color="auto"/>
            </w:tcBorders>
            <w:hideMark/>
          </w:tcPr>
          <w:p w14:paraId="3E1E826F" w14:textId="77777777" w:rsidR="00A5724B" w:rsidRPr="00B85FF4" w:rsidRDefault="00A5724B">
            <w:pPr>
              <w:suppressAutoHyphens/>
              <w:jc w:val="both"/>
              <w:rPr>
                <w:b/>
                <w:bCs/>
              </w:rPr>
            </w:pPr>
            <w:r w:rsidRPr="00B85FF4">
              <w:rPr>
                <w:b/>
                <w:bCs/>
              </w:rPr>
              <w:t>В том числе практических занятий:</w:t>
            </w:r>
          </w:p>
          <w:p w14:paraId="337EAFA5" w14:textId="77777777" w:rsidR="00A5724B" w:rsidRPr="00B85FF4" w:rsidRDefault="00A5724B">
            <w:pPr>
              <w:suppressAutoHyphens/>
              <w:jc w:val="both"/>
              <w:rPr>
                <w:rFonts w:eastAsia="Calibri"/>
                <w:sz w:val="22"/>
                <w:szCs w:val="22"/>
                <w:lang w:eastAsia="en-US"/>
              </w:rPr>
            </w:pPr>
            <w:r w:rsidRPr="00B85FF4">
              <w:rPr>
                <w:rFonts w:eastAsia="Calibri"/>
                <w:sz w:val="22"/>
                <w:szCs w:val="22"/>
                <w:lang w:eastAsia="en-US"/>
              </w:rPr>
              <w:t>Практическая работа № 1 Изменение вида звездного неба в течение суток.</w:t>
            </w:r>
          </w:p>
          <w:p w14:paraId="1E25262F" w14:textId="77777777" w:rsidR="00A5724B" w:rsidRPr="00B85FF4" w:rsidRDefault="00A5724B">
            <w:pPr>
              <w:suppressAutoHyphens/>
              <w:jc w:val="both"/>
              <w:rPr>
                <w:rFonts w:eastAsia="Calibri"/>
                <w:sz w:val="22"/>
                <w:szCs w:val="22"/>
                <w:lang w:eastAsia="en-US"/>
              </w:rPr>
            </w:pPr>
            <w:r w:rsidRPr="00B85FF4">
              <w:rPr>
                <w:rFonts w:eastAsia="Calibri"/>
                <w:sz w:val="22"/>
                <w:szCs w:val="22"/>
                <w:lang w:eastAsia="en-US"/>
              </w:rPr>
              <w:t>Практическая работа № 2 Изменение вида звездного неба в течение года.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1236995E" w14:textId="77777777" w:rsidR="00A5724B" w:rsidRPr="00B85FF4" w:rsidRDefault="00A5724B">
            <w:pPr>
              <w:jc w:val="center"/>
              <w:rPr>
                <w:iCs/>
                <w:sz w:val="22"/>
                <w:szCs w:val="22"/>
              </w:rPr>
            </w:pPr>
            <w:r w:rsidRPr="00B85FF4">
              <w:rPr>
                <w:iCs/>
                <w:sz w:val="22"/>
                <w:szCs w:val="22"/>
              </w:rPr>
              <w:t>4</w:t>
            </w:r>
          </w:p>
        </w:tc>
        <w:tc>
          <w:tcPr>
            <w:tcW w:w="1352" w:type="pct"/>
            <w:tcBorders>
              <w:top w:val="single" w:sz="4" w:space="0" w:color="auto"/>
              <w:left w:val="single" w:sz="4" w:space="0" w:color="auto"/>
              <w:bottom w:val="single" w:sz="4" w:space="0" w:color="auto"/>
              <w:right w:val="single" w:sz="4" w:space="0" w:color="auto"/>
            </w:tcBorders>
          </w:tcPr>
          <w:p w14:paraId="53A658C7" w14:textId="77777777" w:rsidR="00A5724B" w:rsidRPr="00B85FF4" w:rsidRDefault="00A5724B">
            <w:pPr>
              <w:jc w:val="center"/>
              <w:rPr>
                <w:b/>
                <w:sz w:val="22"/>
                <w:szCs w:val="22"/>
              </w:rPr>
            </w:pPr>
          </w:p>
        </w:tc>
      </w:tr>
      <w:tr w:rsidR="00A5724B" w:rsidRPr="00B85FF4" w14:paraId="09516D8E" w14:textId="77777777" w:rsidTr="00A5724B">
        <w:trPr>
          <w:trHeight w:val="541"/>
        </w:trPr>
        <w:tc>
          <w:tcPr>
            <w:tcW w:w="886" w:type="pct"/>
            <w:tcBorders>
              <w:top w:val="single" w:sz="4" w:space="0" w:color="auto"/>
              <w:left w:val="single" w:sz="4" w:space="0" w:color="auto"/>
              <w:bottom w:val="single" w:sz="4" w:space="0" w:color="auto"/>
              <w:right w:val="single" w:sz="4" w:space="0" w:color="auto"/>
            </w:tcBorders>
            <w:hideMark/>
          </w:tcPr>
          <w:p w14:paraId="773CB506" w14:textId="77777777" w:rsidR="00A5724B" w:rsidRPr="00B85FF4" w:rsidRDefault="00A5724B">
            <w:pPr>
              <w:rPr>
                <w:b/>
                <w:sz w:val="22"/>
                <w:szCs w:val="22"/>
                <w:lang w:eastAsia="en-US"/>
              </w:rPr>
            </w:pPr>
            <w:r w:rsidRPr="00B85FF4">
              <w:rPr>
                <w:rFonts w:eastAsia="Calibri"/>
                <w:b/>
                <w:sz w:val="22"/>
                <w:szCs w:val="22"/>
                <w:lang w:eastAsia="en-US"/>
              </w:rPr>
              <w:t>Тема 2. Основы измерения времени</w:t>
            </w:r>
          </w:p>
        </w:tc>
        <w:tc>
          <w:tcPr>
            <w:tcW w:w="1832" w:type="pct"/>
            <w:tcBorders>
              <w:top w:val="single" w:sz="4" w:space="0" w:color="auto"/>
              <w:left w:val="single" w:sz="4" w:space="0" w:color="auto"/>
              <w:bottom w:val="single" w:sz="4" w:space="0" w:color="auto"/>
              <w:right w:val="single" w:sz="4" w:space="0" w:color="auto"/>
            </w:tcBorders>
            <w:hideMark/>
          </w:tcPr>
          <w:p w14:paraId="6EF9A4E8" w14:textId="77777777" w:rsidR="00A5724B" w:rsidRPr="00B85FF4" w:rsidRDefault="00A5724B">
            <w:pPr>
              <w:rPr>
                <w:b/>
                <w:bCs/>
                <w:sz w:val="22"/>
                <w:szCs w:val="22"/>
                <w:lang w:eastAsia="en-US"/>
              </w:rPr>
            </w:pPr>
            <w:r w:rsidRPr="00B85FF4">
              <w:rPr>
                <w:rFonts w:eastAsia="Calibri"/>
                <w:sz w:val="22"/>
                <w:szCs w:val="22"/>
                <w:lang w:eastAsia="en-US"/>
              </w:rPr>
              <w:t>Звездное, всемирное, местное, поясное, декретное время.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7A3850B0" w14:textId="77777777" w:rsidR="00A5724B" w:rsidRPr="00B85FF4" w:rsidRDefault="00A5724B">
            <w:pPr>
              <w:jc w:val="center"/>
              <w:rPr>
                <w:b/>
                <w:bCs/>
                <w:sz w:val="22"/>
                <w:szCs w:val="22"/>
                <w:lang w:eastAsia="en-US"/>
              </w:rPr>
            </w:pPr>
            <w:r w:rsidRPr="00B85FF4">
              <w:rPr>
                <w:b/>
                <w:bCs/>
                <w:sz w:val="22"/>
                <w:szCs w:val="22"/>
                <w:lang w:eastAsia="en-US"/>
              </w:rPr>
              <w:t>4</w:t>
            </w:r>
          </w:p>
        </w:tc>
        <w:tc>
          <w:tcPr>
            <w:tcW w:w="1352" w:type="pct"/>
            <w:tcBorders>
              <w:top w:val="single" w:sz="4" w:space="0" w:color="auto"/>
              <w:left w:val="single" w:sz="4" w:space="0" w:color="auto"/>
              <w:bottom w:val="single" w:sz="4" w:space="0" w:color="auto"/>
              <w:right w:val="single" w:sz="4" w:space="0" w:color="auto"/>
            </w:tcBorders>
            <w:hideMark/>
          </w:tcPr>
          <w:p w14:paraId="5D7C6C3E" w14:textId="77777777" w:rsidR="00A5724B" w:rsidRPr="00B85FF4" w:rsidRDefault="009D008D" w:rsidP="009D008D">
            <w:pPr>
              <w:jc w:val="center"/>
              <w:rPr>
                <w:b/>
                <w:sz w:val="22"/>
                <w:szCs w:val="22"/>
                <w:lang w:eastAsia="en-US"/>
              </w:rPr>
            </w:pPr>
            <w:r w:rsidRPr="00B85FF4">
              <w:rPr>
                <w:bCs/>
                <w:iCs/>
                <w:sz w:val="22"/>
                <w:szCs w:val="22"/>
                <w:lang w:eastAsia="en-US"/>
              </w:rPr>
              <w:t>ОК01-ОК07, ОК09</w:t>
            </w:r>
          </w:p>
        </w:tc>
      </w:tr>
      <w:tr w:rsidR="00A5724B" w:rsidRPr="00B85FF4" w14:paraId="7DA61CA9" w14:textId="77777777" w:rsidTr="00A5724B">
        <w:trPr>
          <w:trHeight w:val="846"/>
        </w:trPr>
        <w:tc>
          <w:tcPr>
            <w:tcW w:w="886" w:type="pct"/>
            <w:tcBorders>
              <w:top w:val="single" w:sz="4" w:space="0" w:color="auto"/>
              <w:left w:val="single" w:sz="4" w:space="0" w:color="auto"/>
              <w:bottom w:val="single" w:sz="4" w:space="0" w:color="auto"/>
              <w:right w:val="single" w:sz="4" w:space="0" w:color="auto"/>
            </w:tcBorders>
          </w:tcPr>
          <w:p w14:paraId="13E48AB3" w14:textId="77777777" w:rsidR="00A5724B" w:rsidRPr="00B85FF4" w:rsidRDefault="00A5724B">
            <w:pPr>
              <w:rPr>
                <w:rFonts w:eastAsia="Calibri"/>
                <w:b/>
                <w:sz w:val="22"/>
                <w:szCs w:val="22"/>
                <w:lang w:eastAsia="en-US"/>
              </w:rPr>
            </w:pPr>
          </w:p>
        </w:tc>
        <w:tc>
          <w:tcPr>
            <w:tcW w:w="1832" w:type="pct"/>
            <w:tcBorders>
              <w:top w:val="single" w:sz="4" w:space="0" w:color="auto"/>
              <w:left w:val="single" w:sz="4" w:space="0" w:color="auto"/>
              <w:bottom w:val="single" w:sz="4" w:space="0" w:color="auto"/>
              <w:right w:val="single" w:sz="4" w:space="0" w:color="auto"/>
            </w:tcBorders>
            <w:hideMark/>
          </w:tcPr>
          <w:p w14:paraId="41A9ABA6" w14:textId="77777777" w:rsidR="00A5724B" w:rsidRPr="00B85FF4" w:rsidRDefault="00A5724B">
            <w:pPr>
              <w:suppressAutoHyphens/>
              <w:jc w:val="both"/>
              <w:rPr>
                <w:b/>
                <w:bCs/>
              </w:rPr>
            </w:pPr>
            <w:r w:rsidRPr="00B85FF4">
              <w:rPr>
                <w:b/>
                <w:bCs/>
              </w:rPr>
              <w:t>В том числе практических занятий:</w:t>
            </w:r>
          </w:p>
          <w:p w14:paraId="252AE91B" w14:textId="77777777" w:rsidR="00A5724B" w:rsidRPr="00B85FF4" w:rsidRDefault="00A5724B">
            <w:pPr>
              <w:rPr>
                <w:rFonts w:eastAsia="Calibri"/>
                <w:sz w:val="22"/>
                <w:szCs w:val="22"/>
                <w:lang w:eastAsia="en-US"/>
              </w:rPr>
            </w:pPr>
            <w:r w:rsidRPr="00B85FF4">
              <w:rPr>
                <w:rFonts w:eastAsia="Calibri"/>
                <w:sz w:val="22"/>
                <w:szCs w:val="22"/>
                <w:lang w:eastAsia="en-US"/>
              </w:rPr>
              <w:t>Практическая работа № 3 Переход от всемирного времени к поясному и местному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7A3D7690" w14:textId="77777777" w:rsidR="00A5724B" w:rsidRPr="00B85FF4" w:rsidRDefault="00A5724B">
            <w:pPr>
              <w:jc w:val="center"/>
              <w:rPr>
                <w:bCs/>
                <w:sz w:val="22"/>
                <w:szCs w:val="22"/>
              </w:rPr>
            </w:pPr>
            <w:r w:rsidRPr="00B85FF4">
              <w:rPr>
                <w:bCs/>
                <w:sz w:val="22"/>
                <w:szCs w:val="22"/>
              </w:rPr>
              <w:t>2</w:t>
            </w:r>
          </w:p>
        </w:tc>
        <w:tc>
          <w:tcPr>
            <w:tcW w:w="1352" w:type="pct"/>
            <w:tcBorders>
              <w:top w:val="single" w:sz="4" w:space="0" w:color="auto"/>
              <w:left w:val="single" w:sz="4" w:space="0" w:color="auto"/>
              <w:bottom w:val="single" w:sz="4" w:space="0" w:color="auto"/>
              <w:right w:val="single" w:sz="4" w:space="0" w:color="auto"/>
            </w:tcBorders>
          </w:tcPr>
          <w:p w14:paraId="22FA76A3" w14:textId="77777777" w:rsidR="00A5724B" w:rsidRPr="00B85FF4" w:rsidRDefault="00A5724B">
            <w:pPr>
              <w:jc w:val="center"/>
              <w:rPr>
                <w:b/>
                <w:sz w:val="22"/>
                <w:szCs w:val="22"/>
              </w:rPr>
            </w:pPr>
          </w:p>
        </w:tc>
      </w:tr>
      <w:tr w:rsidR="00A5724B" w:rsidRPr="00B85FF4" w14:paraId="4AC1E5D9" w14:textId="77777777" w:rsidTr="00A5724B">
        <w:trPr>
          <w:trHeight w:val="20"/>
        </w:trPr>
        <w:tc>
          <w:tcPr>
            <w:tcW w:w="886" w:type="pct"/>
            <w:tcBorders>
              <w:top w:val="single" w:sz="4" w:space="0" w:color="auto"/>
              <w:left w:val="single" w:sz="4" w:space="0" w:color="auto"/>
              <w:bottom w:val="single" w:sz="4" w:space="0" w:color="auto"/>
              <w:right w:val="single" w:sz="4" w:space="0" w:color="auto"/>
            </w:tcBorders>
            <w:hideMark/>
          </w:tcPr>
          <w:p w14:paraId="68A66A3D" w14:textId="77777777" w:rsidR="00A5724B" w:rsidRPr="00B85FF4" w:rsidRDefault="00A5724B">
            <w:pPr>
              <w:rPr>
                <w:b/>
                <w:sz w:val="22"/>
                <w:szCs w:val="22"/>
                <w:lang w:eastAsia="en-US"/>
              </w:rPr>
            </w:pPr>
            <w:r w:rsidRPr="00B85FF4">
              <w:rPr>
                <w:rFonts w:eastAsia="Calibri"/>
                <w:b/>
                <w:sz w:val="22"/>
                <w:szCs w:val="22"/>
                <w:lang w:eastAsia="en-US"/>
              </w:rPr>
              <w:t>Тема 3. Системы координат в астрономии</w:t>
            </w:r>
          </w:p>
        </w:tc>
        <w:tc>
          <w:tcPr>
            <w:tcW w:w="1832" w:type="pct"/>
            <w:tcBorders>
              <w:top w:val="single" w:sz="4" w:space="0" w:color="auto"/>
              <w:left w:val="single" w:sz="4" w:space="0" w:color="auto"/>
              <w:bottom w:val="single" w:sz="4" w:space="0" w:color="auto"/>
              <w:right w:val="single" w:sz="4" w:space="0" w:color="auto"/>
            </w:tcBorders>
            <w:hideMark/>
          </w:tcPr>
          <w:p w14:paraId="5346A743" w14:textId="77777777" w:rsidR="00A5724B" w:rsidRPr="00B85FF4" w:rsidRDefault="00A5724B">
            <w:pPr>
              <w:rPr>
                <w:b/>
                <w:bCs/>
                <w:sz w:val="22"/>
                <w:szCs w:val="22"/>
                <w:lang w:eastAsia="en-US"/>
              </w:rPr>
            </w:pPr>
            <w:r w:rsidRPr="00B85FF4">
              <w:rPr>
                <w:rFonts w:eastAsia="Calibri"/>
                <w:sz w:val="22"/>
                <w:szCs w:val="22"/>
                <w:lang w:eastAsia="en-US"/>
              </w:rPr>
              <w:t>Первая экваториальная система координат. Горизонтная система координат.</w:t>
            </w:r>
          </w:p>
        </w:tc>
        <w:tc>
          <w:tcPr>
            <w:tcW w:w="930" w:type="pct"/>
            <w:tcBorders>
              <w:top w:val="single" w:sz="4" w:space="0" w:color="auto"/>
              <w:left w:val="single" w:sz="4" w:space="0" w:color="auto"/>
              <w:bottom w:val="single" w:sz="4" w:space="0" w:color="auto"/>
              <w:right w:val="single" w:sz="4" w:space="0" w:color="auto"/>
            </w:tcBorders>
            <w:vAlign w:val="center"/>
            <w:hideMark/>
          </w:tcPr>
          <w:p w14:paraId="588B8DE7" w14:textId="77777777" w:rsidR="00A5724B" w:rsidRPr="00B85FF4" w:rsidRDefault="00A5724B">
            <w:pPr>
              <w:jc w:val="center"/>
              <w:rPr>
                <w:b/>
                <w:bCs/>
                <w:sz w:val="22"/>
                <w:szCs w:val="22"/>
                <w:lang w:eastAsia="en-US"/>
              </w:rPr>
            </w:pPr>
            <w:r w:rsidRPr="00B85FF4">
              <w:rPr>
                <w:b/>
                <w:sz w:val="22"/>
                <w:szCs w:val="22"/>
              </w:rPr>
              <w:t>10</w:t>
            </w:r>
          </w:p>
        </w:tc>
        <w:tc>
          <w:tcPr>
            <w:tcW w:w="1352" w:type="pct"/>
            <w:tcBorders>
              <w:top w:val="single" w:sz="4" w:space="0" w:color="auto"/>
              <w:left w:val="single" w:sz="4" w:space="0" w:color="auto"/>
              <w:bottom w:val="single" w:sz="4" w:space="0" w:color="auto"/>
              <w:right w:val="single" w:sz="4" w:space="0" w:color="auto"/>
            </w:tcBorders>
            <w:hideMark/>
          </w:tcPr>
          <w:p w14:paraId="7CCFCB94" w14:textId="77777777" w:rsidR="00A5724B" w:rsidRPr="00B85FF4" w:rsidRDefault="00A5724B" w:rsidP="009D008D">
            <w:pPr>
              <w:jc w:val="center"/>
              <w:rPr>
                <w:b/>
                <w:bCs/>
                <w:sz w:val="22"/>
                <w:szCs w:val="22"/>
                <w:lang w:eastAsia="en-US"/>
              </w:rPr>
            </w:pPr>
            <w:r w:rsidRPr="00B85FF4">
              <w:rPr>
                <w:bCs/>
                <w:iCs/>
                <w:sz w:val="22"/>
                <w:szCs w:val="22"/>
                <w:lang w:eastAsia="en-US"/>
              </w:rPr>
              <w:t>ОК01-ОК07, ОК09</w:t>
            </w:r>
          </w:p>
        </w:tc>
      </w:tr>
      <w:tr w:rsidR="00A5724B" w:rsidRPr="00B85FF4" w14:paraId="78519CF7" w14:textId="77777777" w:rsidTr="00A5724B">
        <w:trPr>
          <w:trHeight w:val="20"/>
        </w:trPr>
        <w:tc>
          <w:tcPr>
            <w:tcW w:w="886" w:type="pct"/>
            <w:tcBorders>
              <w:top w:val="single" w:sz="4" w:space="0" w:color="auto"/>
              <w:left w:val="single" w:sz="4" w:space="0" w:color="auto"/>
              <w:bottom w:val="single" w:sz="4" w:space="0" w:color="auto"/>
              <w:right w:val="single" w:sz="4" w:space="0" w:color="auto"/>
            </w:tcBorders>
          </w:tcPr>
          <w:p w14:paraId="0B9BA40E" w14:textId="77777777" w:rsidR="00A5724B" w:rsidRPr="00B85FF4" w:rsidRDefault="00A5724B">
            <w:pPr>
              <w:rPr>
                <w:rFonts w:eastAsia="Calibri"/>
                <w:b/>
                <w:sz w:val="22"/>
                <w:szCs w:val="22"/>
                <w:lang w:eastAsia="en-US"/>
              </w:rPr>
            </w:pPr>
          </w:p>
        </w:tc>
        <w:tc>
          <w:tcPr>
            <w:tcW w:w="1832" w:type="pct"/>
            <w:tcBorders>
              <w:top w:val="single" w:sz="4" w:space="0" w:color="auto"/>
              <w:left w:val="single" w:sz="4" w:space="0" w:color="auto"/>
              <w:bottom w:val="single" w:sz="4" w:space="0" w:color="auto"/>
              <w:right w:val="single" w:sz="4" w:space="0" w:color="auto"/>
            </w:tcBorders>
            <w:hideMark/>
          </w:tcPr>
          <w:p w14:paraId="6CF167FA" w14:textId="77777777" w:rsidR="00A5724B" w:rsidRPr="00B85FF4" w:rsidRDefault="00A5724B">
            <w:pPr>
              <w:suppressAutoHyphens/>
              <w:jc w:val="both"/>
              <w:rPr>
                <w:b/>
                <w:bCs/>
              </w:rPr>
            </w:pPr>
            <w:r w:rsidRPr="00B85FF4">
              <w:rPr>
                <w:b/>
                <w:bCs/>
              </w:rPr>
              <w:t>В том числе практических занятий:</w:t>
            </w:r>
          </w:p>
          <w:p w14:paraId="042ED92F" w14:textId="77777777" w:rsidR="00A5724B" w:rsidRPr="00B85FF4" w:rsidRDefault="00A5724B">
            <w:pPr>
              <w:rPr>
                <w:rFonts w:eastAsia="Calibri"/>
                <w:sz w:val="22"/>
                <w:szCs w:val="22"/>
                <w:lang w:eastAsia="en-US"/>
              </w:rPr>
            </w:pPr>
            <w:r w:rsidRPr="00B85FF4">
              <w:rPr>
                <w:rFonts w:eastAsia="Calibri"/>
                <w:sz w:val="22"/>
                <w:szCs w:val="22"/>
                <w:lang w:eastAsia="en-US"/>
              </w:rPr>
              <w:t>Практическая работа №4 Определение экваториальных координат светил.</w:t>
            </w:r>
          </w:p>
          <w:p w14:paraId="144EA131" w14:textId="77777777" w:rsidR="00A5724B" w:rsidRPr="00B85FF4" w:rsidRDefault="00A5724B">
            <w:pPr>
              <w:rPr>
                <w:rFonts w:eastAsia="Calibri"/>
                <w:sz w:val="22"/>
                <w:szCs w:val="22"/>
                <w:lang w:eastAsia="en-US"/>
              </w:rPr>
            </w:pPr>
            <w:r w:rsidRPr="00B85FF4">
              <w:rPr>
                <w:rFonts w:eastAsia="Calibri"/>
                <w:sz w:val="22"/>
                <w:szCs w:val="22"/>
                <w:lang w:eastAsia="en-US"/>
              </w:rPr>
              <w:t>Практическая работа №5 Определение горизонтных координат светила.</w:t>
            </w:r>
          </w:p>
          <w:p w14:paraId="278A825C" w14:textId="77777777" w:rsidR="00A5724B" w:rsidRPr="00B85FF4" w:rsidRDefault="00A5724B">
            <w:pPr>
              <w:rPr>
                <w:rFonts w:eastAsia="Calibri"/>
                <w:sz w:val="22"/>
                <w:szCs w:val="22"/>
                <w:lang w:eastAsia="en-US"/>
              </w:rPr>
            </w:pPr>
            <w:r w:rsidRPr="00B85FF4">
              <w:rPr>
                <w:rFonts w:eastAsia="Calibri"/>
                <w:sz w:val="22"/>
                <w:szCs w:val="22"/>
                <w:lang w:eastAsia="en-US"/>
              </w:rPr>
              <w:t>Практическое занятие №6 Переход от экваториальных координат к горизонтным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07B7C7AF" w14:textId="77777777" w:rsidR="00A5724B" w:rsidRPr="00B85FF4" w:rsidRDefault="00A5724B">
            <w:pPr>
              <w:jc w:val="center"/>
              <w:rPr>
                <w:sz w:val="22"/>
                <w:szCs w:val="22"/>
              </w:rPr>
            </w:pPr>
            <w:r w:rsidRPr="00B85FF4">
              <w:rPr>
                <w:sz w:val="22"/>
                <w:szCs w:val="22"/>
              </w:rPr>
              <w:t>6</w:t>
            </w:r>
          </w:p>
        </w:tc>
        <w:tc>
          <w:tcPr>
            <w:tcW w:w="1352" w:type="pct"/>
            <w:tcBorders>
              <w:top w:val="single" w:sz="4" w:space="0" w:color="auto"/>
              <w:left w:val="single" w:sz="4" w:space="0" w:color="auto"/>
              <w:bottom w:val="single" w:sz="4" w:space="0" w:color="auto"/>
              <w:right w:val="single" w:sz="4" w:space="0" w:color="auto"/>
            </w:tcBorders>
          </w:tcPr>
          <w:p w14:paraId="30744A42" w14:textId="77777777" w:rsidR="00A5724B" w:rsidRPr="00B85FF4" w:rsidRDefault="00A5724B">
            <w:pPr>
              <w:jc w:val="center"/>
              <w:rPr>
                <w:b/>
                <w:bCs/>
                <w:sz w:val="22"/>
                <w:szCs w:val="22"/>
                <w:lang w:eastAsia="en-US"/>
              </w:rPr>
            </w:pPr>
          </w:p>
        </w:tc>
      </w:tr>
      <w:tr w:rsidR="00A5724B" w:rsidRPr="00B85FF4" w14:paraId="1270E117" w14:textId="77777777" w:rsidTr="00A5724B">
        <w:trPr>
          <w:trHeight w:val="20"/>
        </w:trPr>
        <w:tc>
          <w:tcPr>
            <w:tcW w:w="886" w:type="pct"/>
            <w:tcBorders>
              <w:top w:val="single" w:sz="4" w:space="0" w:color="auto"/>
              <w:left w:val="single" w:sz="4" w:space="0" w:color="auto"/>
              <w:bottom w:val="single" w:sz="4" w:space="0" w:color="auto"/>
              <w:right w:val="single" w:sz="4" w:space="0" w:color="auto"/>
            </w:tcBorders>
            <w:hideMark/>
          </w:tcPr>
          <w:p w14:paraId="6DFFAB82" w14:textId="77777777" w:rsidR="00A5724B" w:rsidRPr="00B85FF4" w:rsidRDefault="00A5724B">
            <w:pPr>
              <w:rPr>
                <w:b/>
                <w:sz w:val="22"/>
                <w:szCs w:val="22"/>
                <w:lang w:eastAsia="en-US"/>
              </w:rPr>
            </w:pPr>
            <w:r w:rsidRPr="00B85FF4">
              <w:rPr>
                <w:rFonts w:eastAsia="Calibri"/>
                <w:b/>
                <w:sz w:val="22"/>
                <w:szCs w:val="22"/>
                <w:lang w:eastAsia="en-US"/>
              </w:rPr>
              <w:t>Тема 4. Строение Солнечной системы</w:t>
            </w:r>
          </w:p>
        </w:tc>
        <w:tc>
          <w:tcPr>
            <w:tcW w:w="1832" w:type="pct"/>
            <w:tcBorders>
              <w:top w:val="single" w:sz="4" w:space="0" w:color="auto"/>
              <w:left w:val="single" w:sz="4" w:space="0" w:color="auto"/>
              <w:bottom w:val="single" w:sz="4" w:space="0" w:color="auto"/>
              <w:right w:val="single" w:sz="4" w:space="0" w:color="auto"/>
            </w:tcBorders>
            <w:hideMark/>
          </w:tcPr>
          <w:p w14:paraId="04639D21" w14:textId="77777777" w:rsidR="00A5724B" w:rsidRPr="00B85FF4" w:rsidRDefault="00A5724B">
            <w:pPr>
              <w:rPr>
                <w:rFonts w:eastAsia="Calibri"/>
                <w:sz w:val="22"/>
                <w:szCs w:val="22"/>
                <w:lang w:eastAsia="en-US"/>
              </w:rPr>
            </w:pPr>
            <w:r w:rsidRPr="00B85FF4">
              <w:rPr>
                <w:rFonts w:eastAsia="Calibri"/>
                <w:sz w:val="22"/>
                <w:szCs w:val="22"/>
                <w:lang w:eastAsia="en-US"/>
              </w:rPr>
              <w:t xml:space="preserve">Развитие представлений о Солнечной системе. Геоцентрическая и гелиоцентрическая модели. </w:t>
            </w:r>
            <w:r w:rsidRPr="00B85FF4">
              <w:rPr>
                <w:rFonts w:eastAsia="Calibri"/>
                <w:sz w:val="22"/>
                <w:szCs w:val="22"/>
                <w:lang w:eastAsia="en-US"/>
              </w:rPr>
              <w:lastRenderedPageBreak/>
              <w:t>Солнечная система. Природа тел. Система Земля-Луна. Лунный месяц. Движение небесных тел</w:t>
            </w:r>
          </w:p>
        </w:tc>
        <w:tc>
          <w:tcPr>
            <w:tcW w:w="930" w:type="pct"/>
            <w:tcBorders>
              <w:top w:val="single" w:sz="4" w:space="0" w:color="auto"/>
              <w:left w:val="single" w:sz="4" w:space="0" w:color="auto"/>
              <w:bottom w:val="single" w:sz="4" w:space="0" w:color="auto"/>
              <w:right w:val="single" w:sz="4" w:space="0" w:color="auto"/>
            </w:tcBorders>
            <w:vAlign w:val="center"/>
            <w:hideMark/>
          </w:tcPr>
          <w:p w14:paraId="7C8FBB0C" w14:textId="77777777" w:rsidR="00A5724B" w:rsidRPr="00B85FF4" w:rsidRDefault="00A5724B">
            <w:pPr>
              <w:jc w:val="center"/>
              <w:rPr>
                <w:b/>
                <w:sz w:val="22"/>
                <w:szCs w:val="22"/>
                <w:lang w:eastAsia="en-US"/>
              </w:rPr>
            </w:pPr>
            <w:r w:rsidRPr="00B85FF4">
              <w:rPr>
                <w:b/>
                <w:sz w:val="22"/>
                <w:szCs w:val="22"/>
                <w:lang w:eastAsia="en-US"/>
              </w:rPr>
              <w:lastRenderedPageBreak/>
              <w:t>8</w:t>
            </w:r>
          </w:p>
        </w:tc>
        <w:tc>
          <w:tcPr>
            <w:tcW w:w="1352" w:type="pct"/>
            <w:tcBorders>
              <w:top w:val="single" w:sz="4" w:space="0" w:color="auto"/>
              <w:left w:val="single" w:sz="4" w:space="0" w:color="auto"/>
              <w:bottom w:val="single" w:sz="4" w:space="0" w:color="auto"/>
              <w:right w:val="single" w:sz="4" w:space="0" w:color="auto"/>
            </w:tcBorders>
            <w:hideMark/>
          </w:tcPr>
          <w:p w14:paraId="3107C72D" w14:textId="77777777" w:rsidR="00A5724B" w:rsidRPr="00B85FF4" w:rsidRDefault="00A5724B" w:rsidP="009D008D">
            <w:pPr>
              <w:jc w:val="center"/>
              <w:rPr>
                <w:b/>
                <w:bCs/>
                <w:sz w:val="22"/>
                <w:szCs w:val="22"/>
                <w:lang w:eastAsia="en-US"/>
              </w:rPr>
            </w:pPr>
            <w:r w:rsidRPr="00B85FF4">
              <w:rPr>
                <w:bCs/>
                <w:iCs/>
                <w:sz w:val="22"/>
                <w:szCs w:val="22"/>
                <w:lang w:eastAsia="en-US"/>
              </w:rPr>
              <w:t>ОК01-ОК07, ОК09</w:t>
            </w:r>
          </w:p>
        </w:tc>
      </w:tr>
      <w:tr w:rsidR="00A5724B" w:rsidRPr="00B85FF4" w14:paraId="031B339D" w14:textId="77777777" w:rsidTr="00A5724B">
        <w:trPr>
          <w:trHeight w:val="20"/>
        </w:trPr>
        <w:tc>
          <w:tcPr>
            <w:tcW w:w="886" w:type="pct"/>
            <w:tcBorders>
              <w:top w:val="single" w:sz="4" w:space="0" w:color="auto"/>
              <w:left w:val="single" w:sz="4" w:space="0" w:color="auto"/>
              <w:bottom w:val="single" w:sz="4" w:space="0" w:color="auto"/>
              <w:right w:val="single" w:sz="4" w:space="0" w:color="auto"/>
            </w:tcBorders>
          </w:tcPr>
          <w:p w14:paraId="0F77FDBC" w14:textId="77777777" w:rsidR="00A5724B" w:rsidRPr="00B85FF4" w:rsidRDefault="00A5724B">
            <w:pPr>
              <w:rPr>
                <w:rFonts w:eastAsia="Calibri"/>
                <w:b/>
                <w:sz w:val="22"/>
                <w:szCs w:val="22"/>
                <w:lang w:eastAsia="en-US"/>
              </w:rPr>
            </w:pPr>
          </w:p>
        </w:tc>
        <w:tc>
          <w:tcPr>
            <w:tcW w:w="1832" w:type="pct"/>
            <w:tcBorders>
              <w:top w:val="single" w:sz="4" w:space="0" w:color="auto"/>
              <w:left w:val="single" w:sz="4" w:space="0" w:color="auto"/>
              <w:bottom w:val="single" w:sz="4" w:space="0" w:color="auto"/>
              <w:right w:val="single" w:sz="4" w:space="0" w:color="auto"/>
            </w:tcBorders>
            <w:hideMark/>
          </w:tcPr>
          <w:p w14:paraId="094DC8A0" w14:textId="77777777" w:rsidR="00A5724B" w:rsidRPr="00B85FF4" w:rsidRDefault="00A5724B">
            <w:pPr>
              <w:suppressAutoHyphens/>
              <w:jc w:val="both"/>
              <w:rPr>
                <w:b/>
                <w:bCs/>
              </w:rPr>
            </w:pPr>
            <w:r w:rsidRPr="00B85FF4">
              <w:rPr>
                <w:b/>
                <w:bCs/>
              </w:rPr>
              <w:t>В том числе практических занятий:</w:t>
            </w:r>
          </w:p>
          <w:p w14:paraId="081665DD" w14:textId="77777777" w:rsidR="00A5724B" w:rsidRPr="00B85FF4" w:rsidRDefault="00A5724B">
            <w:pPr>
              <w:rPr>
                <w:rFonts w:eastAsia="Calibri"/>
                <w:sz w:val="22"/>
                <w:szCs w:val="22"/>
                <w:lang w:eastAsia="en-US"/>
              </w:rPr>
            </w:pPr>
            <w:r w:rsidRPr="00B85FF4">
              <w:rPr>
                <w:rFonts w:eastAsia="Calibri"/>
                <w:sz w:val="22"/>
                <w:szCs w:val="22"/>
                <w:lang w:eastAsia="en-US"/>
              </w:rPr>
              <w:t>Практическая работа №7 Законы Кеплера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5E4E8A8D" w14:textId="77777777" w:rsidR="00A5724B" w:rsidRPr="00B85FF4" w:rsidRDefault="00A5724B">
            <w:pPr>
              <w:jc w:val="center"/>
              <w:rPr>
                <w:sz w:val="22"/>
                <w:szCs w:val="22"/>
              </w:rPr>
            </w:pPr>
            <w:r w:rsidRPr="00B85FF4">
              <w:rPr>
                <w:sz w:val="22"/>
                <w:szCs w:val="22"/>
              </w:rPr>
              <w:t>2</w:t>
            </w:r>
          </w:p>
        </w:tc>
        <w:tc>
          <w:tcPr>
            <w:tcW w:w="1352" w:type="pct"/>
            <w:tcBorders>
              <w:top w:val="single" w:sz="4" w:space="0" w:color="auto"/>
              <w:left w:val="single" w:sz="4" w:space="0" w:color="auto"/>
              <w:bottom w:val="single" w:sz="4" w:space="0" w:color="auto"/>
              <w:right w:val="single" w:sz="4" w:space="0" w:color="auto"/>
            </w:tcBorders>
          </w:tcPr>
          <w:p w14:paraId="06263711" w14:textId="77777777" w:rsidR="00A5724B" w:rsidRPr="00B85FF4" w:rsidRDefault="00A5724B">
            <w:pPr>
              <w:jc w:val="center"/>
              <w:rPr>
                <w:b/>
                <w:bCs/>
                <w:sz w:val="22"/>
                <w:szCs w:val="22"/>
                <w:lang w:eastAsia="en-US"/>
              </w:rPr>
            </w:pPr>
          </w:p>
        </w:tc>
      </w:tr>
      <w:tr w:rsidR="00A5724B" w:rsidRPr="00B85FF4" w14:paraId="2A0A50D7" w14:textId="77777777" w:rsidTr="00A5724B">
        <w:trPr>
          <w:trHeight w:val="20"/>
        </w:trPr>
        <w:tc>
          <w:tcPr>
            <w:tcW w:w="886" w:type="pct"/>
            <w:tcBorders>
              <w:top w:val="single" w:sz="4" w:space="0" w:color="auto"/>
              <w:left w:val="single" w:sz="4" w:space="0" w:color="auto"/>
              <w:bottom w:val="single" w:sz="4" w:space="0" w:color="auto"/>
              <w:right w:val="single" w:sz="4" w:space="0" w:color="auto"/>
            </w:tcBorders>
            <w:hideMark/>
          </w:tcPr>
          <w:p w14:paraId="4597B67F" w14:textId="77777777" w:rsidR="00A5724B" w:rsidRPr="00B85FF4" w:rsidRDefault="00A5724B">
            <w:pPr>
              <w:rPr>
                <w:b/>
                <w:sz w:val="22"/>
                <w:szCs w:val="22"/>
                <w:lang w:eastAsia="en-US"/>
              </w:rPr>
            </w:pPr>
            <w:r w:rsidRPr="00B85FF4">
              <w:rPr>
                <w:rFonts w:eastAsia="Calibri"/>
                <w:b/>
                <w:sz w:val="22"/>
                <w:szCs w:val="22"/>
                <w:lang w:eastAsia="en-US"/>
              </w:rPr>
              <w:t>Тема 5. Солнце и звезды</w:t>
            </w:r>
          </w:p>
        </w:tc>
        <w:tc>
          <w:tcPr>
            <w:tcW w:w="1832" w:type="pct"/>
            <w:tcBorders>
              <w:top w:val="single" w:sz="4" w:space="0" w:color="auto"/>
              <w:left w:val="single" w:sz="4" w:space="0" w:color="auto"/>
              <w:bottom w:val="single" w:sz="4" w:space="0" w:color="auto"/>
              <w:right w:val="single" w:sz="4" w:space="0" w:color="auto"/>
            </w:tcBorders>
            <w:hideMark/>
          </w:tcPr>
          <w:p w14:paraId="68410346" w14:textId="77777777" w:rsidR="00A5724B" w:rsidRPr="00B85FF4" w:rsidRDefault="00A5724B">
            <w:pPr>
              <w:rPr>
                <w:iCs/>
                <w:sz w:val="22"/>
                <w:szCs w:val="22"/>
              </w:rPr>
            </w:pPr>
            <w:r w:rsidRPr="00B85FF4">
              <w:rPr>
                <w:rFonts w:eastAsia="Calibri"/>
                <w:sz w:val="22"/>
                <w:szCs w:val="22"/>
                <w:lang w:eastAsia="en-US"/>
              </w:rPr>
              <w:t xml:space="preserve">Строение Солнца, источники энергии звезд. Скорости движения небесных тел, расстояние до звезд. Новые, сверхновые, двойные звезды. Строение и эволюция Вселенной. Галактика Млечный путь. Строение. Вселенная. </w:t>
            </w:r>
          </w:p>
        </w:tc>
        <w:tc>
          <w:tcPr>
            <w:tcW w:w="930" w:type="pct"/>
            <w:tcBorders>
              <w:top w:val="single" w:sz="4" w:space="0" w:color="auto"/>
              <w:left w:val="single" w:sz="4" w:space="0" w:color="auto"/>
              <w:bottom w:val="single" w:sz="4" w:space="0" w:color="auto"/>
              <w:right w:val="single" w:sz="4" w:space="0" w:color="auto"/>
            </w:tcBorders>
            <w:vAlign w:val="center"/>
            <w:hideMark/>
          </w:tcPr>
          <w:p w14:paraId="21277CCF" w14:textId="77777777" w:rsidR="00A5724B" w:rsidRPr="00B85FF4" w:rsidRDefault="00A5724B">
            <w:pPr>
              <w:jc w:val="center"/>
              <w:rPr>
                <w:b/>
                <w:sz w:val="22"/>
                <w:szCs w:val="22"/>
                <w:lang w:eastAsia="en-US"/>
              </w:rPr>
            </w:pPr>
            <w:r w:rsidRPr="00B85FF4">
              <w:rPr>
                <w:b/>
                <w:sz w:val="22"/>
                <w:szCs w:val="22"/>
              </w:rPr>
              <w:t>10</w:t>
            </w:r>
          </w:p>
        </w:tc>
        <w:tc>
          <w:tcPr>
            <w:tcW w:w="1352" w:type="pct"/>
            <w:tcBorders>
              <w:top w:val="single" w:sz="4" w:space="0" w:color="auto"/>
              <w:left w:val="single" w:sz="4" w:space="0" w:color="auto"/>
              <w:bottom w:val="single" w:sz="4" w:space="0" w:color="auto"/>
              <w:right w:val="single" w:sz="4" w:space="0" w:color="auto"/>
            </w:tcBorders>
            <w:hideMark/>
          </w:tcPr>
          <w:p w14:paraId="02EBC5A7" w14:textId="77777777" w:rsidR="00A5724B" w:rsidRPr="00B85FF4" w:rsidRDefault="00A5724B" w:rsidP="009D008D">
            <w:pPr>
              <w:jc w:val="center"/>
              <w:rPr>
                <w:b/>
                <w:bCs/>
                <w:sz w:val="22"/>
                <w:szCs w:val="22"/>
                <w:lang w:eastAsia="en-US"/>
              </w:rPr>
            </w:pPr>
            <w:r w:rsidRPr="00B85FF4">
              <w:rPr>
                <w:bCs/>
                <w:iCs/>
                <w:sz w:val="22"/>
                <w:szCs w:val="22"/>
                <w:lang w:eastAsia="en-US"/>
              </w:rPr>
              <w:t>ОК01-ОК07, ОК09</w:t>
            </w:r>
          </w:p>
        </w:tc>
      </w:tr>
      <w:tr w:rsidR="00A5724B" w:rsidRPr="00B85FF4" w14:paraId="3C487775" w14:textId="77777777" w:rsidTr="00A572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68CC1249" w14:textId="77777777" w:rsidR="00A5724B" w:rsidRPr="00B85FF4" w:rsidRDefault="00A5724B">
            <w:pPr>
              <w:suppressAutoHyphens/>
              <w:rPr>
                <w:b/>
                <w:sz w:val="22"/>
                <w:szCs w:val="22"/>
                <w:lang w:eastAsia="en-US"/>
              </w:rPr>
            </w:pPr>
            <w:r w:rsidRPr="00B85FF4">
              <w:rPr>
                <w:b/>
                <w:bCs/>
                <w:sz w:val="22"/>
                <w:szCs w:val="22"/>
              </w:rPr>
              <w:t xml:space="preserve">Курсовой проект (работа) </w:t>
            </w:r>
            <w:r w:rsidRPr="00B85FF4">
              <w:rPr>
                <w:bCs/>
                <w:sz w:val="22"/>
                <w:szCs w:val="22"/>
              </w:rPr>
              <w:t>не предусмотрен</w:t>
            </w:r>
          </w:p>
        </w:tc>
        <w:tc>
          <w:tcPr>
            <w:tcW w:w="930" w:type="pct"/>
            <w:tcBorders>
              <w:top w:val="single" w:sz="4" w:space="0" w:color="auto"/>
              <w:left w:val="single" w:sz="4" w:space="0" w:color="auto"/>
              <w:bottom w:val="single" w:sz="4" w:space="0" w:color="auto"/>
              <w:right w:val="single" w:sz="4" w:space="0" w:color="auto"/>
            </w:tcBorders>
            <w:vAlign w:val="center"/>
          </w:tcPr>
          <w:p w14:paraId="77E6649D" w14:textId="77777777" w:rsidR="00A5724B" w:rsidRPr="00B85FF4" w:rsidRDefault="00A5724B">
            <w:pPr>
              <w:jc w:val="center"/>
              <w:rPr>
                <w:b/>
                <w:sz w:val="22"/>
                <w:szCs w:val="22"/>
                <w:lang w:eastAsia="en-US"/>
              </w:rPr>
            </w:pPr>
          </w:p>
        </w:tc>
        <w:tc>
          <w:tcPr>
            <w:tcW w:w="1352" w:type="pct"/>
            <w:tcBorders>
              <w:top w:val="single" w:sz="4" w:space="0" w:color="auto"/>
              <w:left w:val="single" w:sz="4" w:space="0" w:color="auto"/>
              <w:bottom w:val="single" w:sz="4" w:space="0" w:color="auto"/>
              <w:right w:val="single" w:sz="4" w:space="0" w:color="auto"/>
            </w:tcBorders>
          </w:tcPr>
          <w:p w14:paraId="5CAEE307" w14:textId="77777777" w:rsidR="00A5724B" w:rsidRPr="00B85FF4" w:rsidRDefault="00A5724B">
            <w:pPr>
              <w:jc w:val="center"/>
              <w:rPr>
                <w:b/>
                <w:bCs/>
                <w:sz w:val="22"/>
                <w:szCs w:val="22"/>
                <w:lang w:eastAsia="en-US"/>
              </w:rPr>
            </w:pPr>
          </w:p>
        </w:tc>
      </w:tr>
      <w:tr w:rsidR="00A5724B" w:rsidRPr="00B85FF4" w14:paraId="04DFBE1F" w14:textId="77777777" w:rsidTr="00A572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431B9D45" w14:textId="77777777" w:rsidR="00A5724B" w:rsidRPr="00B85FF4" w:rsidRDefault="00A5724B">
            <w:pPr>
              <w:suppressAutoHyphens/>
              <w:rPr>
                <w:b/>
                <w:bCs/>
                <w:sz w:val="22"/>
                <w:szCs w:val="22"/>
                <w:lang w:eastAsia="en-US"/>
              </w:rPr>
            </w:pPr>
            <w:r w:rsidRPr="00B85FF4">
              <w:rPr>
                <w:b/>
                <w:sz w:val="22"/>
                <w:szCs w:val="22"/>
              </w:rPr>
              <w:t xml:space="preserve">Самостоятельная учебная работа обучающегося над курсовым проектом (работой) </w:t>
            </w:r>
            <w:r w:rsidRPr="00B85FF4">
              <w:rPr>
                <w:bCs/>
                <w:sz w:val="22"/>
                <w:szCs w:val="22"/>
              </w:rPr>
              <w:t>не предусмотрена</w:t>
            </w:r>
          </w:p>
        </w:tc>
        <w:tc>
          <w:tcPr>
            <w:tcW w:w="930" w:type="pct"/>
            <w:tcBorders>
              <w:top w:val="single" w:sz="4" w:space="0" w:color="auto"/>
              <w:left w:val="single" w:sz="4" w:space="0" w:color="auto"/>
              <w:bottom w:val="single" w:sz="4" w:space="0" w:color="auto"/>
              <w:right w:val="single" w:sz="4" w:space="0" w:color="auto"/>
            </w:tcBorders>
            <w:vAlign w:val="center"/>
          </w:tcPr>
          <w:p w14:paraId="156D2AC6" w14:textId="77777777" w:rsidR="00A5724B" w:rsidRPr="00B85FF4" w:rsidRDefault="00A5724B">
            <w:pPr>
              <w:jc w:val="center"/>
              <w:rPr>
                <w:b/>
                <w:sz w:val="22"/>
                <w:szCs w:val="22"/>
                <w:lang w:eastAsia="en-US"/>
              </w:rPr>
            </w:pPr>
          </w:p>
        </w:tc>
        <w:tc>
          <w:tcPr>
            <w:tcW w:w="1352" w:type="pct"/>
            <w:tcBorders>
              <w:top w:val="single" w:sz="4" w:space="0" w:color="auto"/>
              <w:left w:val="single" w:sz="4" w:space="0" w:color="auto"/>
              <w:bottom w:val="single" w:sz="4" w:space="0" w:color="auto"/>
              <w:right w:val="single" w:sz="4" w:space="0" w:color="auto"/>
            </w:tcBorders>
          </w:tcPr>
          <w:p w14:paraId="180EA514" w14:textId="77777777" w:rsidR="00A5724B" w:rsidRPr="00B85FF4" w:rsidRDefault="00A5724B">
            <w:pPr>
              <w:jc w:val="center"/>
              <w:rPr>
                <w:b/>
                <w:bCs/>
                <w:sz w:val="22"/>
                <w:szCs w:val="22"/>
                <w:lang w:eastAsia="en-US"/>
              </w:rPr>
            </w:pPr>
          </w:p>
        </w:tc>
      </w:tr>
      <w:tr w:rsidR="00A5724B" w:rsidRPr="00B85FF4" w14:paraId="59B290B3" w14:textId="77777777" w:rsidTr="00A572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168D542D" w14:textId="77777777" w:rsidR="00A5724B" w:rsidRPr="00B85FF4" w:rsidRDefault="00A5724B">
            <w:pPr>
              <w:suppressAutoHyphens/>
              <w:rPr>
                <w:b/>
                <w:sz w:val="22"/>
                <w:szCs w:val="22"/>
                <w:lang w:eastAsia="en-US"/>
              </w:rPr>
            </w:pPr>
            <w:r w:rsidRPr="00B85FF4">
              <w:rPr>
                <w:b/>
                <w:sz w:val="22"/>
                <w:szCs w:val="22"/>
              </w:rPr>
              <w:t>Промежуточная аттестация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46E2FC91" w14:textId="77777777" w:rsidR="00A5724B" w:rsidRPr="00B85FF4" w:rsidRDefault="00A5724B">
            <w:pPr>
              <w:rPr>
                <w:sz w:val="20"/>
                <w:szCs w:val="20"/>
              </w:rPr>
            </w:pPr>
          </w:p>
        </w:tc>
        <w:tc>
          <w:tcPr>
            <w:tcW w:w="1352" w:type="pct"/>
            <w:tcBorders>
              <w:top w:val="single" w:sz="4" w:space="0" w:color="auto"/>
              <w:left w:val="single" w:sz="4" w:space="0" w:color="auto"/>
              <w:bottom w:val="single" w:sz="4" w:space="0" w:color="auto"/>
              <w:right w:val="single" w:sz="4" w:space="0" w:color="auto"/>
            </w:tcBorders>
          </w:tcPr>
          <w:p w14:paraId="0D0025B0" w14:textId="77777777" w:rsidR="00A5724B" w:rsidRPr="00B85FF4" w:rsidRDefault="00A5724B">
            <w:pPr>
              <w:jc w:val="center"/>
              <w:rPr>
                <w:b/>
                <w:bCs/>
                <w:sz w:val="22"/>
                <w:szCs w:val="22"/>
                <w:lang w:eastAsia="en-US"/>
              </w:rPr>
            </w:pPr>
          </w:p>
        </w:tc>
      </w:tr>
      <w:tr w:rsidR="00A5724B" w:rsidRPr="00B85FF4" w14:paraId="1FA307C1" w14:textId="77777777" w:rsidTr="00A572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326612F9" w14:textId="77777777" w:rsidR="00A5724B" w:rsidRPr="00B85FF4" w:rsidRDefault="00A5724B">
            <w:pPr>
              <w:rPr>
                <w:b/>
                <w:bCs/>
                <w:sz w:val="22"/>
                <w:szCs w:val="22"/>
                <w:lang w:eastAsia="en-US"/>
              </w:rPr>
            </w:pPr>
            <w:r w:rsidRPr="00B85FF4">
              <w:rPr>
                <w:b/>
                <w:bCs/>
                <w:sz w:val="22"/>
                <w:szCs w:val="22"/>
              </w:rPr>
              <w:t>Всего: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10F29C2C" w14:textId="77777777" w:rsidR="00A5724B" w:rsidRPr="00B85FF4" w:rsidRDefault="00A5724B">
            <w:pPr>
              <w:jc w:val="center"/>
              <w:rPr>
                <w:b/>
                <w:bCs/>
                <w:sz w:val="22"/>
                <w:szCs w:val="22"/>
                <w:lang w:eastAsia="en-US"/>
              </w:rPr>
            </w:pPr>
            <w:r w:rsidRPr="00B85FF4">
              <w:rPr>
                <w:b/>
                <w:bCs/>
                <w:sz w:val="22"/>
                <w:szCs w:val="22"/>
              </w:rPr>
              <w:t>40</w:t>
            </w:r>
          </w:p>
        </w:tc>
        <w:tc>
          <w:tcPr>
            <w:tcW w:w="1352" w:type="pct"/>
            <w:tcBorders>
              <w:top w:val="single" w:sz="4" w:space="0" w:color="auto"/>
              <w:left w:val="single" w:sz="4" w:space="0" w:color="auto"/>
              <w:bottom w:val="single" w:sz="4" w:space="0" w:color="auto"/>
              <w:right w:val="single" w:sz="4" w:space="0" w:color="auto"/>
            </w:tcBorders>
          </w:tcPr>
          <w:p w14:paraId="465E02ED" w14:textId="77777777" w:rsidR="00A5724B" w:rsidRPr="00B85FF4" w:rsidRDefault="00A5724B">
            <w:pPr>
              <w:jc w:val="center"/>
              <w:rPr>
                <w:b/>
                <w:bCs/>
                <w:sz w:val="22"/>
                <w:szCs w:val="22"/>
                <w:lang w:eastAsia="en-US"/>
              </w:rPr>
            </w:pPr>
          </w:p>
        </w:tc>
      </w:tr>
    </w:tbl>
    <w:p w14:paraId="4C6D3FCB" w14:textId="77777777" w:rsidR="00A5724B" w:rsidRPr="00B85FF4" w:rsidRDefault="00A5724B" w:rsidP="00A5724B">
      <w:pPr>
        <w:pStyle w:val="1"/>
        <w:suppressAutoHyphens/>
        <w:spacing w:before="0" w:after="0"/>
        <w:ind w:firstLine="709"/>
        <w:rPr>
          <w:rFonts w:ascii="Times New Roman" w:hAnsi="Times New Roman"/>
          <w:b w:val="0"/>
          <w:sz w:val="24"/>
          <w:szCs w:val="24"/>
          <w:lang w:val="ru-RU"/>
        </w:rPr>
      </w:pPr>
    </w:p>
    <w:p w14:paraId="16352FEE" w14:textId="77777777" w:rsidR="00A5724B" w:rsidRPr="00B85FF4" w:rsidRDefault="00A5724B" w:rsidP="00A5724B">
      <w:pPr>
        <w:sectPr w:rsidR="00A5724B" w:rsidRPr="00B85FF4">
          <w:pgSz w:w="16838" w:h="11906" w:orient="landscape"/>
          <w:pgMar w:top="1134" w:right="1134" w:bottom="1134" w:left="1134" w:header="709" w:footer="567" w:gutter="0"/>
          <w:cols w:space="720"/>
        </w:sectPr>
      </w:pPr>
    </w:p>
    <w:p w14:paraId="117C877E" w14:textId="77777777" w:rsidR="00A5724B" w:rsidRPr="00B85FF4" w:rsidRDefault="00A5724B" w:rsidP="00A5724B">
      <w:pPr>
        <w:pStyle w:val="1"/>
        <w:suppressAutoHyphens/>
        <w:spacing w:before="0" w:after="0"/>
        <w:ind w:firstLine="709"/>
        <w:jc w:val="both"/>
        <w:rPr>
          <w:rFonts w:ascii="Times New Roman" w:hAnsi="Times New Roman"/>
          <w:b w:val="0"/>
          <w:sz w:val="24"/>
          <w:szCs w:val="24"/>
        </w:rPr>
      </w:pPr>
      <w:bookmarkStart w:id="240" w:name="_Toc107964877"/>
      <w:r w:rsidRPr="00B85FF4">
        <w:rPr>
          <w:rFonts w:ascii="Times New Roman" w:hAnsi="Times New Roman"/>
          <w:b w:val="0"/>
          <w:sz w:val="24"/>
          <w:szCs w:val="24"/>
        </w:rPr>
        <w:lastRenderedPageBreak/>
        <w:t>7. ХАРАКТЕРИСТИКА ОСНОВНЫХ ВИДОВ УЧЕБНОЙ ДЕЯТЕЛЬНОСТИ СТУДЕНТОВ</w:t>
      </w:r>
      <w:bookmarkEnd w:id="240"/>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A5724B" w:rsidRPr="00B85FF4" w14:paraId="1C613D79" w14:textId="77777777" w:rsidTr="00A5724B">
        <w:tc>
          <w:tcPr>
            <w:tcW w:w="26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66B1EE" w14:textId="77777777" w:rsidR="00A5724B" w:rsidRPr="00B85FF4" w:rsidRDefault="00A5724B">
            <w:pPr>
              <w:tabs>
                <w:tab w:val="left" w:pos="2700"/>
              </w:tabs>
              <w:autoSpaceDE w:val="0"/>
              <w:autoSpaceDN w:val="0"/>
              <w:adjustRightInd w:val="0"/>
              <w:ind w:left="-142" w:right="-108"/>
              <w:jc w:val="center"/>
              <w:rPr>
                <w:sz w:val="22"/>
                <w:szCs w:val="22"/>
              </w:rPr>
            </w:pPr>
            <w:r w:rsidRPr="00B85FF4">
              <w:rPr>
                <w:b/>
                <w:bCs/>
                <w:sz w:val="22"/>
                <w:szCs w:val="22"/>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C4EA68" w14:textId="77777777" w:rsidR="00A5724B" w:rsidRPr="00B85FF4" w:rsidRDefault="00A5724B">
            <w:pPr>
              <w:tabs>
                <w:tab w:val="left" w:pos="2700"/>
              </w:tabs>
              <w:autoSpaceDE w:val="0"/>
              <w:autoSpaceDN w:val="0"/>
              <w:adjustRightInd w:val="0"/>
              <w:ind w:firstLine="540"/>
              <w:jc w:val="center"/>
              <w:rPr>
                <w:b/>
                <w:bCs/>
                <w:sz w:val="22"/>
                <w:szCs w:val="22"/>
              </w:rPr>
            </w:pPr>
            <w:r w:rsidRPr="00B85FF4">
              <w:rPr>
                <w:b/>
                <w:bCs/>
                <w:sz w:val="22"/>
                <w:szCs w:val="22"/>
              </w:rPr>
              <w:t>Характеристика основных видов деятельности студентов (на уровне учебных действий)</w:t>
            </w:r>
          </w:p>
        </w:tc>
      </w:tr>
      <w:tr w:rsidR="00A5724B" w:rsidRPr="00B85FF4" w14:paraId="66AF81AF"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59800C71" w14:textId="77777777" w:rsidR="00A5724B" w:rsidRPr="00B85FF4" w:rsidRDefault="00A5724B">
            <w:pPr>
              <w:tabs>
                <w:tab w:val="left" w:pos="2700"/>
              </w:tabs>
              <w:autoSpaceDE w:val="0"/>
              <w:autoSpaceDN w:val="0"/>
              <w:adjustRightInd w:val="0"/>
              <w:jc w:val="both"/>
              <w:rPr>
                <w:sz w:val="22"/>
                <w:szCs w:val="22"/>
              </w:rPr>
            </w:pPr>
            <w:r w:rsidRPr="00B85FF4">
              <w:rPr>
                <w:bCs/>
                <w:sz w:val="22"/>
                <w:szCs w:val="22"/>
              </w:rPr>
              <w:t>Введение</w:t>
            </w:r>
          </w:p>
        </w:tc>
        <w:tc>
          <w:tcPr>
            <w:tcW w:w="7229" w:type="dxa"/>
            <w:tcBorders>
              <w:top w:val="single" w:sz="4" w:space="0" w:color="auto"/>
              <w:left w:val="single" w:sz="4" w:space="0" w:color="auto"/>
              <w:bottom w:val="single" w:sz="4" w:space="0" w:color="auto"/>
              <w:right w:val="single" w:sz="4" w:space="0" w:color="auto"/>
            </w:tcBorders>
            <w:hideMark/>
          </w:tcPr>
          <w:p w14:paraId="206A41D0"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с учебной дисциплиной. Определение роли астрономии в формировании современной естественно-научной картины мира и практической деятельности людей.</w:t>
            </w:r>
          </w:p>
          <w:p w14:paraId="276B9E95"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Формирование понимания своего места во вселенной.</w:t>
            </w:r>
          </w:p>
        </w:tc>
      </w:tr>
      <w:tr w:rsidR="00A5724B" w:rsidRPr="00B85FF4" w14:paraId="38D8E546"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760F0251" w14:textId="77777777" w:rsidR="00A5724B" w:rsidRPr="00B85FF4" w:rsidRDefault="00A5724B">
            <w:pPr>
              <w:tabs>
                <w:tab w:val="left" w:pos="2700"/>
              </w:tabs>
              <w:autoSpaceDE w:val="0"/>
              <w:autoSpaceDN w:val="0"/>
              <w:adjustRightInd w:val="0"/>
              <w:jc w:val="center"/>
              <w:rPr>
                <w:b/>
                <w:bCs/>
                <w:sz w:val="22"/>
                <w:szCs w:val="22"/>
              </w:rPr>
            </w:pPr>
            <w:r w:rsidRPr="00B85FF4">
              <w:rPr>
                <w:b/>
                <w:bCs/>
                <w:sz w:val="22"/>
                <w:szCs w:val="22"/>
              </w:rPr>
              <w:t>ЗВЕЗДНОЕ НЕБО</w:t>
            </w:r>
          </w:p>
        </w:tc>
      </w:tr>
      <w:tr w:rsidR="00A5724B" w:rsidRPr="00B85FF4" w14:paraId="24B0DEE2"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73E06E0A" w14:textId="77777777" w:rsidR="00A5724B" w:rsidRPr="00B85FF4" w:rsidRDefault="00A5724B">
            <w:pPr>
              <w:jc w:val="both"/>
              <w:rPr>
                <w:sz w:val="22"/>
                <w:szCs w:val="22"/>
              </w:rPr>
            </w:pPr>
            <w:r w:rsidRPr="00B85FF4">
              <w:rPr>
                <w:sz w:val="22"/>
                <w:szCs w:val="22"/>
              </w:rPr>
              <w:t>Звездное небо.</w:t>
            </w:r>
          </w:p>
          <w:p w14:paraId="03EA7E02" w14:textId="77777777" w:rsidR="00A5724B" w:rsidRPr="00B85FF4" w:rsidRDefault="00A5724B">
            <w:pPr>
              <w:tabs>
                <w:tab w:val="left" w:pos="2700"/>
              </w:tabs>
              <w:autoSpaceDE w:val="0"/>
              <w:autoSpaceDN w:val="0"/>
              <w:adjustRightInd w:val="0"/>
              <w:rPr>
                <w:sz w:val="22"/>
                <w:szCs w:val="22"/>
              </w:rPr>
            </w:pPr>
            <w:r w:rsidRPr="00B85FF4">
              <w:rPr>
                <w:sz w:val="22"/>
                <w:szCs w:val="22"/>
              </w:rPr>
              <w:t>Наблюдения невооруженным глазом.</w:t>
            </w:r>
          </w:p>
        </w:tc>
        <w:tc>
          <w:tcPr>
            <w:tcW w:w="7229" w:type="dxa"/>
            <w:tcBorders>
              <w:top w:val="single" w:sz="4" w:space="0" w:color="auto"/>
              <w:left w:val="single" w:sz="4" w:space="0" w:color="auto"/>
              <w:bottom w:val="single" w:sz="4" w:space="0" w:color="auto"/>
              <w:right w:val="single" w:sz="4" w:space="0" w:color="auto"/>
            </w:tcBorders>
            <w:hideMark/>
          </w:tcPr>
          <w:p w14:paraId="55F0B651"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Умение проводить наблюдения за звездным небом.</w:t>
            </w:r>
          </w:p>
          <w:p w14:paraId="0E8F25FC"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Получить представление о движении звезд.</w:t>
            </w:r>
          </w:p>
        </w:tc>
      </w:tr>
      <w:tr w:rsidR="00A5724B" w:rsidRPr="00B85FF4" w14:paraId="357A3AFB"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30634FA1" w14:textId="77777777" w:rsidR="00A5724B" w:rsidRPr="00B85FF4" w:rsidRDefault="00A5724B">
            <w:pPr>
              <w:tabs>
                <w:tab w:val="left" w:pos="2700"/>
              </w:tabs>
              <w:autoSpaceDE w:val="0"/>
              <w:autoSpaceDN w:val="0"/>
              <w:adjustRightInd w:val="0"/>
              <w:rPr>
                <w:sz w:val="22"/>
                <w:szCs w:val="22"/>
              </w:rPr>
            </w:pPr>
            <w:r w:rsidRPr="00B85FF4">
              <w:rPr>
                <w:bCs/>
                <w:sz w:val="22"/>
                <w:szCs w:val="22"/>
              </w:rPr>
              <w:t>Изменение звездного неба в течение суток.</w:t>
            </w:r>
          </w:p>
        </w:tc>
        <w:tc>
          <w:tcPr>
            <w:tcW w:w="7229" w:type="dxa"/>
            <w:tcBorders>
              <w:top w:val="single" w:sz="4" w:space="0" w:color="auto"/>
              <w:left w:val="single" w:sz="4" w:space="0" w:color="auto"/>
              <w:bottom w:val="single" w:sz="4" w:space="0" w:color="auto"/>
              <w:right w:val="single" w:sz="4" w:space="0" w:color="auto"/>
            </w:tcBorders>
            <w:hideMark/>
          </w:tcPr>
          <w:p w14:paraId="6CF2B0EC"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Изучение звездного неба. Наблюдение за изменением положения звезд. Сравнение положения звезд в разное время суток.</w:t>
            </w:r>
          </w:p>
        </w:tc>
      </w:tr>
      <w:tr w:rsidR="00A5724B" w:rsidRPr="00B85FF4" w14:paraId="0565D1C6"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2D3582BB" w14:textId="77777777" w:rsidR="00A5724B" w:rsidRPr="00B85FF4" w:rsidRDefault="00A5724B">
            <w:pPr>
              <w:tabs>
                <w:tab w:val="left" w:pos="2700"/>
              </w:tabs>
              <w:autoSpaceDE w:val="0"/>
              <w:autoSpaceDN w:val="0"/>
              <w:adjustRightInd w:val="0"/>
              <w:jc w:val="both"/>
              <w:rPr>
                <w:sz w:val="22"/>
                <w:szCs w:val="22"/>
              </w:rPr>
            </w:pPr>
            <w:r w:rsidRPr="00B85FF4">
              <w:rPr>
                <w:bCs/>
                <w:sz w:val="22"/>
                <w:szCs w:val="22"/>
              </w:rPr>
              <w:t>Изменение вида звездного неба в течение года.</w:t>
            </w:r>
          </w:p>
        </w:tc>
        <w:tc>
          <w:tcPr>
            <w:tcW w:w="7229" w:type="dxa"/>
            <w:tcBorders>
              <w:top w:val="single" w:sz="4" w:space="0" w:color="auto"/>
              <w:left w:val="single" w:sz="4" w:space="0" w:color="auto"/>
              <w:bottom w:val="single" w:sz="4" w:space="0" w:color="auto"/>
              <w:right w:val="single" w:sz="4" w:space="0" w:color="auto"/>
            </w:tcBorders>
            <w:hideMark/>
          </w:tcPr>
          <w:p w14:paraId="78E507B6"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Изучение годового движения светил. Наблюдение за движением Солнца и Луны.</w:t>
            </w:r>
          </w:p>
        </w:tc>
      </w:tr>
      <w:tr w:rsidR="00A5724B" w:rsidRPr="00B85FF4" w14:paraId="1A26CB79"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2E2D47C3" w14:textId="77777777" w:rsidR="00A5724B" w:rsidRPr="00B85FF4" w:rsidRDefault="00A5724B">
            <w:pPr>
              <w:tabs>
                <w:tab w:val="left" w:pos="2700"/>
              </w:tabs>
              <w:autoSpaceDE w:val="0"/>
              <w:autoSpaceDN w:val="0"/>
              <w:adjustRightInd w:val="0"/>
              <w:jc w:val="center"/>
              <w:rPr>
                <w:sz w:val="22"/>
                <w:szCs w:val="22"/>
              </w:rPr>
            </w:pPr>
            <w:r w:rsidRPr="00B85FF4">
              <w:rPr>
                <w:b/>
                <w:bCs/>
                <w:sz w:val="22"/>
                <w:szCs w:val="22"/>
              </w:rPr>
              <w:t>ОСНОВЫ ИЗМЕРЕНИЯ ВРЕМЕНИ</w:t>
            </w:r>
          </w:p>
        </w:tc>
      </w:tr>
      <w:tr w:rsidR="00A5724B" w:rsidRPr="00B85FF4" w14:paraId="73195EB9"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5D58AD4F" w14:textId="77777777" w:rsidR="00A5724B" w:rsidRPr="00B85FF4" w:rsidRDefault="00A5724B">
            <w:pPr>
              <w:tabs>
                <w:tab w:val="left" w:pos="2700"/>
              </w:tabs>
              <w:autoSpaceDE w:val="0"/>
              <w:autoSpaceDN w:val="0"/>
              <w:adjustRightInd w:val="0"/>
              <w:rPr>
                <w:sz w:val="22"/>
                <w:szCs w:val="22"/>
              </w:rPr>
            </w:pPr>
            <w:r w:rsidRPr="00B85FF4">
              <w:rPr>
                <w:sz w:val="22"/>
                <w:szCs w:val="22"/>
              </w:rPr>
              <w:t>Звездное, всемирное, местное, поясное, декретное время.</w:t>
            </w:r>
          </w:p>
        </w:tc>
        <w:tc>
          <w:tcPr>
            <w:tcW w:w="7229" w:type="dxa"/>
            <w:tcBorders>
              <w:top w:val="single" w:sz="4" w:space="0" w:color="auto"/>
              <w:left w:val="single" w:sz="4" w:space="0" w:color="auto"/>
              <w:bottom w:val="single" w:sz="4" w:space="0" w:color="auto"/>
              <w:right w:val="single" w:sz="4" w:space="0" w:color="auto"/>
            </w:tcBorders>
            <w:hideMark/>
          </w:tcPr>
          <w:p w14:paraId="2DFD8D10"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Овладение знаниями об измерении времени. Получение представления о взаимосвязи вращения планеты и измерением времени.</w:t>
            </w:r>
          </w:p>
        </w:tc>
      </w:tr>
      <w:tr w:rsidR="00A5724B" w:rsidRPr="00B85FF4" w14:paraId="72A7EA5D"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2F53DD17" w14:textId="77777777" w:rsidR="00A5724B" w:rsidRPr="00B85FF4" w:rsidRDefault="00A5724B">
            <w:pPr>
              <w:tabs>
                <w:tab w:val="left" w:pos="2700"/>
              </w:tabs>
              <w:autoSpaceDE w:val="0"/>
              <w:autoSpaceDN w:val="0"/>
              <w:adjustRightInd w:val="0"/>
              <w:rPr>
                <w:bCs/>
                <w:sz w:val="22"/>
                <w:szCs w:val="22"/>
              </w:rPr>
            </w:pPr>
            <w:r w:rsidRPr="00B85FF4">
              <w:rPr>
                <w:bCs/>
                <w:sz w:val="22"/>
                <w:szCs w:val="22"/>
              </w:rPr>
              <w:t>Переход от всемирного времени к поясному и местному и обратно.</w:t>
            </w:r>
          </w:p>
        </w:tc>
        <w:tc>
          <w:tcPr>
            <w:tcW w:w="7229" w:type="dxa"/>
            <w:tcBorders>
              <w:top w:val="single" w:sz="4" w:space="0" w:color="auto"/>
              <w:left w:val="single" w:sz="4" w:space="0" w:color="auto"/>
              <w:bottom w:val="single" w:sz="4" w:space="0" w:color="auto"/>
              <w:right w:val="single" w:sz="4" w:space="0" w:color="auto"/>
            </w:tcBorders>
            <w:hideMark/>
          </w:tcPr>
          <w:p w14:paraId="3F5574D3"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с основными стадиями онтогенеза на примере развития позвоночных животных.</w:t>
            </w:r>
          </w:p>
          <w:p w14:paraId="4C6FA8B4"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 xml:space="preserve">Умение рассчитывать местное, поясное время, переходить от всемирного времени и обратно. </w:t>
            </w:r>
          </w:p>
        </w:tc>
      </w:tr>
      <w:tr w:rsidR="00A5724B" w:rsidRPr="00B85FF4" w14:paraId="040ECB1E"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2ED6DDFC" w14:textId="77777777" w:rsidR="00A5724B" w:rsidRPr="00B85FF4" w:rsidRDefault="00A5724B">
            <w:pPr>
              <w:tabs>
                <w:tab w:val="left" w:pos="2700"/>
              </w:tabs>
              <w:autoSpaceDE w:val="0"/>
              <w:autoSpaceDN w:val="0"/>
              <w:adjustRightInd w:val="0"/>
              <w:jc w:val="center"/>
              <w:rPr>
                <w:sz w:val="22"/>
                <w:szCs w:val="22"/>
              </w:rPr>
            </w:pPr>
            <w:r w:rsidRPr="00B85FF4">
              <w:rPr>
                <w:b/>
                <w:bCs/>
                <w:sz w:val="22"/>
                <w:szCs w:val="22"/>
              </w:rPr>
              <w:t>СИСТЕМЫ КООРДИНАТ В АСТРОНОМИИ</w:t>
            </w:r>
          </w:p>
        </w:tc>
      </w:tr>
      <w:tr w:rsidR="00A5724B" w:rsidRPr="00B85FF4" w14:paraId="485E0035"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4692E4B6" w14:textId="77777777" w:rsidR="00A5724B" w:rsidRPr="00B85FF4" w:rsidRDefault="00A5724B">
            <w:pPr>
              <w:tabs>
                <w:tab w:val="left" w:pos="2700"/>
              </w:tabs>
              <w:autoSpaceDE w:val="0"/>
              <w:autoSpaceDN w:val="0"/>
              <w:adjustRightInd w:val="0"/>
              <w:rPr>
                <w:bCs/>
                <w:sz w:val="22"/>
                <w:szCs w:val="22"/>
              </w:rPr>
            </w:pPr>
            <w:r w:rsidRPr="00B85FF4">
              <w:rPr>
                <w:bCs/>
                <w:sz w:val="22"/>
                <w:szCs w:val="22"/>
              </w:rPr>
              <w:t>Первая экваториальная система координат.</w:t>
            </w:r>
          </w:p>
        </w:tc>
        <w:tc>
          <w:tcPr>
            <w:tcW w:w="7229" w:type="dxa"/>
            <w:tcBorders>
              <w:top w:val="single" w:sz="4" w:space="0" w:color="auto"/>
              <w:left w:val="single" w:sz="4" w:space="0" w:color="auto"/>
              <w:bottom w:val="single" w:sz="4" w:space="0" w:color="auto"/>
              <w:right w:val="single" w:sz="4" w:space="0" w:color="auto"/>
            </w:tcBorders>
            <w:hideMark/>
          </w:tcPr>
          <w:p w14:paraId="0C5CF768"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со сферической системой координат.</w:t>
            </w:r>
          </w:p>
          <w:p w14:paraId="658C09BA"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с экваториальными системами координат. Получение представления о небесном экваторе, оси мира, небесных меридианах. Ознакомление с методами расчета экваториальных координат.</w:t>
            </w:r>
          </w:p>
        </w:tc>
      </w:tr>
      <w:tr w:rsidR="00A5724B" w:rsidRPr="00B85FF4" w14:paraId="1A77C085"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593AD0B6" w14:textId="77777777" w:rsidR="00A5724B" w:rsidRPr="00B85FF4" w:rsidRDefault="00A5724B">
            <w:pPr>
              <w:tabs>
                <w:tab w:val="left" w:pos="2700"/>
              </w:tabs>
              <w:autoSpaceDE w:val="0"/>
              <w:autoSpaceDN w:val="0"/>
              <w:adjustRightInd w:val="0"/>
              <w:rPr>
                <w:bCs/>
                <w:sz w:val="22"/>
                <w:szCs w:val="22"/>
              </w:rPr>
            </w:pPr>
            <w:r w:rsidRPr="00B85FF4">
              <w:rPr>
                <w:bCs/>
                <w:sz w:val="22"/>
                <w:szCs w:val="22"/>
              </w:rPr>
              <w:t>Определение экваториальных координат светил.</w:t>
            </w:r>
          </w:p>
        </w:tc>
        <w:tc>
          <w:tcPr>
            <w:tcW w:w="7229" w:type="dxa"/>
            <w:tcBorders>
              <w:top w:val="single" w:sz="4" w:space="0" w:color="auto"/>
              <w:left w:val="single" w:sz="4" w:space="0" w:color="auto"/>
              <w:bottom w:val="single" w:sz="4" w:space="0" w:color="auto"/>
              <w:right w:val="single" w:sz="4" w:space="0" w:color="auto"/>
            </w:tcBorders>
            <w:hideMark/>
          </w:tcPr>
          <w:p w14:paraId="4065BFB1"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Умение определять экваториальные координаты светил. Формирование пространственного представления о движении небесной сферы и изменении координат с ходом времени.</w:t>
            </w:r>
          </w:p>
        </w:tc>
      </w:tr>
      <w:tr w:rsidR="00A5724B" w:rsidRPr="00B85FF4" w14:paraId="0E93BB8B"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7F217246" w14:textId="77777777" w:rsidR="00A5724B" w:rsidRPr="00B85FF4" w:rsidRDefault="00A5724B">
            <w:pPr>
              <w:tabs>
                <w:tab w:val="left" w:pos="2700"/>
              </w:tabs>
              <w:autoSpaceDE w:val="0"/>
              <w:autoSpaceDN w:val="0"/>
              <w:adjustRightInd w:val="0"/>
              <w:rPr>
                <w:bCs/>
                <w:sz w:val="22"/>
                <w:szCs w:val="22"/>
              </w:rPr>
            </w:pPr>
            <w:r w:rsidRPr="00B85FF4">
              <w:rPr>
                <w:bCs/>
                <w:sz w:val="22"/>
                <w:szCs w:val="22"/>
              </w:rPr>
              <w:t>Горизонтная система координат.</w:t>
            </w:r>
          </w:p>
        </w:tc>
        <w:tc>
          <w:tcPr>
            <w:tcW w:w="7229" w:type="dxa"/>
            <w:tcBorders>
              <w:top w:val="single" w:sz="4" w:space="0" w:color="auto"/>
              <w:left w:val="single" w:sz="4" w:space="0" w:color="auto"/>
              <w:bottom w:val="single" w:sz="4" w:space="0" w:color="auto"/>
              <w:right w:val="single" w:sz="4" w:space="0" w:color="auto"/>
            </w:tcBorders>
            <w:hideMark/>
          </w:tcPr>
          <w:p w14:paraId="4129DDF7"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со сферической системой координат.</w:t>
            </w:r>
          </w:p>
          <w:p w14:paraId="7E35345A"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Получение представления об азимуте и высоте.</w:t>
            </w:r>
          </w:p>
          <w:p w14:paraId="5A2668EA"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методами измерения горизонтных координат.</w:t>
            </w:r>
          </w:p>
        </w:tc>
      </w:tr>
      <w:tr w:rsidR="00A5724B" w:rsidRPr="00B85FF4" w14:paraId="1638995D"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548E7180" w14:textId="77777777" w:rsidR="00A5724B" w:rsidRPr="00B85FF4" w:rsidRDefault="00A5724B">
            <w:pPr>
              <w:tabs>
                <w:tab w:val="left" w:pos="2700"/>
              </w:tabs>
              <w:autoSpaceDE w:val="0"/>
              <w:autoSpaceDN w:val="0"/>
              <w:adjustRightInd w:val="0"/>
              <w:ind w:right="-108"/>
              <w:rPr>
                <w:sz w:val="22"/>
                <w:szCs w:val="22"/>
              </w:rPr>
            </w:pPr>
            <w:r w:rsidRPr="00B85FF4">
              <w:rPr>
                <w:bCs/>
                <w:sz w:val="22"/>
                <w:szCs w:val="22"/>
              </w:rPr>
              <w:t>Определение горизонтных координат светила.</w:t>
            </w:r>
          </w:p>
        </w:tc>
        <w:tc>
          <w:tcPr>
            <w:tcW w:w="7229" w:type="dxa"/>
            <w:tcBorders>
              <w:top w:val="single" w:sz="4" w:space="0" w:color="auto"/>
              <w:left w:val="single" w:sz="4" w:space="0" w:color="auto"/>
              <w:bottom w:val="single" w:sz="4" w:space="0" w:color="auto"/>
              <w:right w:val="single" w:sz="4" w:space="0" w:color="auto"/>
            </w:tcBorders>
            <w:hideMark/>
          </w:tcPr>
          <w:p w14:paraId="77A52991"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Умение определять горизонтные координаты. Формирование представления об изменении горизонтных координат в течение суток.</w:t>
            </w:r>
          </w:p>
        </w:tc>
      </w:tr>
      <w:tr w:rsidR="00A5724B" w:rsidRPr="00B85FF4" w14:paraId="35B3E15B"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146037AA" w14:textId="77777777" w:rsidR="00A5724B" w:rsidRPr="00B85FF4" w:rsidRDefault="00A5724B">
            <w:pPr>
              <w:tabs>
                <w:tab w:val="left" w:pos="2700"/>
              </w:tabs>
              <w:autoSpaceDE w:val="0"/>
              <w:autoSpaceDN w:val="0"/>
              <w:adjustRightInd w:val="0"/>
              <w:ind w:right="-108"/>
              <w:rPr>
                <w:bCs/>
                <w:sz w:val="22"/>
                <w:szCs w:val="22"/>
              </w:rPr>
            </w:pPr>
            <w:r w:rsidRPr="00B85FF4">
              <w:rPr>
                <w:bCs/>
                <w:sz w:val="22"/>
                <w:szCs w:val="22"/>
              </w:rPr>
              <w:t>Переход от экваториальных координат к горизонтным и обратно.</w:t>
            </w:r>
          </w:p>
        </w:tc>
        <w:tc>
          <w:tcPr>
            <w:tcW w:w="7229" w:type="dxa"/>
            <w:tcBorders>
              <w:top w:val="single" w:sz="4" w:space="0" w:color="auto"/>
              <w:left w:val="single" w:sz="4" w:space="0" w:color="auto"/>
              <w:bottom w:val="single" w:sz="4" w:space="0" w:color="auto"/>
              <w:right w:val="single" w:sz="4" w:space="0" w:color="auto"/>
            </w:tcBorders>
            <w:hideMark/>
          </w:tcPr>
          <w:p w14:paraId="4A44350C"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Умение сопоставлять разные системы координат, переходить из одних в другие. Формирование понятия о различных способах определения места объекта.</w:t>
            </w:r>
          </w:p>
        </w:tc>
      </w:tr>
      <w:tr w:rsidR="00A5724B" w:rsidRPr="00B85FF4" w14:paraId="365E7772"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50D92B49" w14:textId="77777777" w:rsidR="00A5724B" w:rsidRPr="00B85FF4" w:rsidRDefault="00A5724B">
            <w:pPr>
              <w:tabs>
                <w:tab w:val="left" w:pos="2700"/>
              </w:tabs>
              <w:autoSpaceDE w:val="0"/>
              <w:autoSpaceDN w:val="0"/>
              <w:adjustRightInd w:val="0"/>
              <w:jc w:val="center"/>
              <w:rPr>
                <w:sz w:val="22"/>
                <w:szCs w:val="22"/>
              </w:rPr>
            </w:pPr>
            <w:r w:rsidRPr="00B85FF4">
              <w:rPr>
                <w:b/>
                <w:bCs/>
                <w:sz w:val="22"/>
                <w:szCs w:val="22"/>
              </w:rPr>
              <w:t>СТРОЕНИЕ СОЛНЕЧНОЙ СИСТЕМЫ</w:t>
            </w:r>
          </w:p>
        </w:tc>
      </w:tr>
      <w:tr w:rsidR="00A5724B" w:rsidRPr="00B85FF4" w14:paraId="2BC43197"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611927C7" w14:textId="77777777" w:rsidR="00A5724B" w:rsidRPr="00B85FF4" w:rsidRDefault="00A5724B">
            <w:pPr>
              <w:tabs>
                <w:tab w:val="left" w:pos="2700"/>
              </w:tabs>
              <w:autoSpaceDE w:val="0"/>
              <w:autoSpaceDN w:val="0"/>
              <w:adjustRightInd w:val="0"/>
              <w:rPr>
                <w:bCs/>
                <w:sz w:val="22"/>
                <w:szCs w:val="22"/>
              </w:rPr>
            </w:pPr>
            <w:r w:rsidRPr="00B85FF4">
              <w:rPr>
                <w:bCs/>
                <w:sz w:val="22"/>
                <w:szCs w:val="22"/>
              </w:rPr>
              <w:t>Развитие представлений о Солнечной системе. Геоцентрическая и гелиоцентрическая модели.</w:t>
            </w:r>
          </w:p>
        </w:tc>
        <w:tc>
          <w:tcPr>
            <w:tcW w:w="7229" w:type="dxa"/>
            <w:tcBorders>
              <w:top w:val="single" w:sz="4" w:space="0" w:color="auto"/>
              <w:left w:val="single" w:sz="4" w:space="0" w:color="auto"/>
              <w:bottom w:val="single" w:sz="4" w:space="0" w:color="auto"/>
              <w:right w:val="single" w:sz="4" w:space="0" w:color="auto"/>
            </w:tcBorders>
          </w:tcPr>
          <w:p w14:paraId="1D17F58E"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Анализ и оценка различных теорий о строении Солнечной системы и вселенной.</w:t>
            </w:r>
          </w:p>
          <w:p w14:paraId="3B341085"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Получение представления об относительности движения небесных тел.</w:t>
            </w:r>
          </w:p>
          <w:p w14:paraId="576A802D" w14:textId="77777777" w:rsidR="00A5724B" w:rsidRPr="00B85FF4" w:rsidRDefault="00A5724B">
            <w:pPr>
              <w:tabs>
                <w:tab w:val="left" w:pos="2700"/>
              </w:tabs>
              <w:autoSpaceDE w:val="0"/>
              <w:autoSpaceDN w:val="0"/>
              <w:adjustRightInd w:val="0"/>
              <w:jc w:val="both"/>
              <w:rPr>
                <w:sz w:val="22"/>
                <w:szCs w:val="22"/>
              </w:rPr>
            </w:pPr>
          </w:p>
        </w:tc>
      </w:tr>
      <w:tr w:rsidR="00A5724B" w:rsidRPr="00B85FF4" w14:paraId="2624900D"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20AF2F45" w14:textId="77777777" w:rsidR="00A5724B" w:rsidRPr="00B85FF4" w:rsidRDefault="00A5724B">
            <w:pPr>
              <w:tabs>
                <w:tab w:val="left" w:pos="2700"/>
              </w:tabs>
              <w:autoSpaceDE w:val="0"/>
              <w:autoSpaceDN w:val="0"/>
              <w:adjustRightInd w:val="0"/>
              <w:rPr>
                <w:bCs/>
                <w:sz w:val="22"/>
                <w:szCs w:val="22"/>
              </w:rPr>
            </w:pPr>
            <w:r w:rsidRPr="00B85FF4">
              <w:rPr>
                <w:bCs/>
                <w:sz w:val="22"/>
                <w:szCs w:val="22"/>
              </w:rPr>
              <w:t>Солнечная система. Природа тел.</w:t>
            </w:r>
          </w:p>
        </w:tc>
        <w:tc>
          <w:tcPr>
            <w:tcW w:w="7229" w:type="dxa"/>
            <w:tcBorders>
              <w:top w:val="single" w:sz="4" w:space="0" w:color="auto"/>
              <w:left w:val="single" w:sz="4" w:space="0" w:color="auto"/>
              <w:bottom w:val="single" w:sz="4" w:space="0" w:color="auto"/>
              <w:right w:val="single" w:sz="4" w:space="0" w:color="auto"/>
            </w:tcBorders>
            <w:hideMark/>
          </w:tcPr>
          <w:p w14:paraId="7BB5337E"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с планетами, входящими в Солнечную систему.</w:t>
            </w:r>
          </w:p>
          <w:p w14:paraId="71856946"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Усвоение взаимного движения небесных тел.</w:t>
            </w:r>
          </w:p>
        </w:tc>
      </w:tr>
      <w:tr w:rsidR="00A5724B" w:rsidRPr="00B85FF4" w14:paraId="6E67EFA5"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63B712AB" w14:textId="77777777" w:rsidR="00A5724B" w:rsidRPr="00B85FF4" w:rsidRDefault="00A5724B">
            <w:pPr>
              <w:tabs>
                <w:tab w:val="left" w:pos="2700"/>
              </w:tabs>
              <w:autoSpaceDE w:val="0"/>
              <w:autoSpaceDN w:val="0"/>
              <w:adjustRightInd w:val="0"/>
              <w:rPr>
                <w:bCs/>
                <w:sz w:val="22"/>
                <w:szCs w:val="22"/>
              </w:rPr>
            </w:pPr>
            <w:r w:rsidRPr="00B85FF4">
              <w:rPr>
                <w:bCs/>
                <w:sz w:val="22"/>
                <w:szCs w:val="22"/>
              </w:rPr>
              <w:t>Система Земля-Луна. Лунный месяц. Движение небесных тел.</w:t>
            </w:r>
          </w:p>
        </w:tc>
        <w:tc>
          <w:tcPr>
            <w:tcW w:w="7229" w:type="dxa"/>
            <w:tcBorders>
              <w:top w:val="single" w:sz="4" w:space="0" w:color="auto"/>
              <w:left w:val="single" w:sz="4" w:space="0" w:color="auto"/>
              <w:bottom w:val="single" w:sz="4" w:space="0" w:color="auto"/>
              <w:right w:val="single" w:sz="4" w:space="0" w:color="auto"/>
            </w:tcBorders>
            <w:hideMark/>
          </w:tcPr>
          <w:p w14:paraId="0154230F"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с Лунным календарем и фазами Луны.</w:t>
            </w:r>
          </w:p>
          <w:p w14:paraId="13D1B05F"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Умение определять возраст Луны и ее фазу.</w:t>
            </w:r>
          </w:p>
        </w:tc>
      </w:tr>
      <w:tr w:rsidR="00A5724B" w:rsidRPr="00B85FF4" w14:paraId="6F438BF1"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24618F0E" w14:textId="77777777" w:rsidR="00A5724B" w:rsidRPr="00B85FF4" w:rsidRDefault="00A5724B">
            <w:pPr>
              <w:tabs>
                <w:tab w:val="left" w:pos="2700"/>
              </w:tabs>
              <w:autoSpaceDE w:val="0"/>
              <w:autoSpaceDN w:val="0"/>
              <w:adjustRightInd w:val="0"/>
              <w:rPr>
                <w:bCs/>
                <w:sz w:val="22"/>
                <w:szCs w:val="22"/>
              </w:rPr>
            </w:pPr>
            <w:r w:rsidRPr="00B85FF4">
              <w:rPr>
                <w:bCs/>
                <w:sz w:val="22"/>
                <w:szCs w:val="22"/>
              </w:rPr>
              <w:t>Законы Кеплера.</w:t>
            </w:r>
          </w:p>
        </w:tc>
        <w:tc>
          <w:tcPr>
            <w:tcW w:w="7229" w:type="dxa"/>
            <w:tcBorders>
              <w:top w:val="single" w:sz="4" w:space="0" w:color="auto"/>
              <w:left w:val="single" w:sz="4" w:space="0" w:color="auto"/>
              <w:bottom w:val="single" w:sz="4" w:space="0" w:color="auto"/>
              <w:right w:val="single" w:sz="4" w:space="0" w:color="auto"/>
            </w:tcBorders>
            <w:hideMark/>
          </w:tcPr>
          <w:p w14:paraId="4DB9E2ED"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Умение рассчитывать периоды обращения планет и скорость движения тела по орбите.</w:t>
            </w:r>
          </w:p>
        </w:tc>
      </w:tr>
    </w:tbl>
    <w:p w14:paraId="0D5C8155" w14:textId="77777777" w:rsidR="00A5724B" w:rsidRPr="00B85FF4" w:rsidRDefault="00A5724B" w:rsidP="00A5724B">
      <w:pPr>
        <w:ind w:firstLine="708"/>
      </w:pPr>
      <w:r w:rsidRPr="00B85FF4">
        <w:br w:type="page"/>
      </w: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A5724B" w:rsidRPr="00B85FF4" w14:paraId="69B1D30C" w14:textId="77777777" w:rsidTr="00A5724B">
        <w:tc>
          <w:tcPr>
            <w:tcW w:w="26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DA5932" w14:textId="77777777" w:rsidR="00A5724B" w:rsidRPr="00B85FF4" w:rsidRDefault="00A5724B">
            <w:pPr>
              <w:tabs>
                <w:tab w:val="left" w:pos="2700"/>
              </w:tabs>
              <w:autoSpaceDE w:val="0"/>
              <w:autoSpaceDN w:val="0"/>
              <w:adjustRightInd w:val="0"/>
              <w:ind w:left="-142" w:right="-108"/>
              <w:jc w:val="center"/>
              <w:rPr>
                <w:sz w:val="22"/>
                <w:szCs w:val="22"/>
              </w:rPr>
            </w:pPr>
            <w:r w:rsidRPr="00B85FF4">
              <w:rPr>
                <w:sz w:val="22"/>
                <w:szCs w:val="22"/>
              </w:rPr>
              <w:br w:type="page"/>
            </w:r>
            <w:r w:rsidRPr="00B85FF4">
              <w:rPr>
                <w:b/>
                <w:bCs/>
                <w:sz w:val="22"/>
                <w:szCs w:val="22"/>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9C994C" w14:textId="77777777" w:rsidR="00A5724B" w:rsidRPr="00B85FF4" w:rsidRDefault="00A5724B">
            <w:pPr>
              <w:tabs>
                <w:tab w:val="left" w:pos="2700"/>
              </w:tabs>
              <w:autoSpaceDE w:val="0"/>
              <w:autoSpaceDN w:val="0"/>
              <w:adjustRightInd w:val="0"/>
              <w:ind w:firstLine="540"/>
              <w:jc w:val="center"/>
              <w:rPr>
                <w:b/>
                <w:bCs/>
                <w:sz w:val="22"/>
                <w:szCs w:val="22"/>
              </w:rPr>
            </w:pPr>
            <w:r w:rsidRPr="00B85FF4">
              <w:rPr>
                <w:b/>
                <w:bCs/>
                <w:sz w:val="22"/>
                <w:szCs w:val="22"/>
              </w:rPr>
              <w:t>Характеристика основных видов деятельности студентов (на уровне учебных действий)</w:t>
            </w:r>
          </w:p>
        </w:tc>
      </w:tr>
      <w:tr w:rsidR="00A5724B" w:rsidRPr="00B85FF4" w14:paraId="4FD1FF4B"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65FA566A" w14:textId="77777777" w:rsidR="00A5724B" w:rsidRPr="00B85FF4" w:rsidRDefault="00A5724B">
            <w:pPr>
              <w:tabs>
                <w:tab w:val="left" w:pos="2700"/>
              </w:tabs>
              <w:autoSpaceDE w:val="0"/>
              <w:autoSpaceDN w:val="0"/>
              <w:adjustRightInd w:val="0"/>
              <w:jc w:val="center"/>
              <w:rPr>
                <w:sz w:val="22"/>
                <w:szCs w:val="22"/>
              </w:rPr>
            </w:pPr>
            <w:r w:rsidRPr="00B85FF4">
              <w:rPr>
                <w:b/>
                <w:bCs/>
                <w:sz w:val="22"/>
                <w:szCs w:val="22"/>
              </w:rPr>
              <w:t>СОЛНЦЕ И ЗВЕЗДЫ</w:t>
            </w:r>
          </w:p>
        </w:tc>
      </w:tr>
      <w:tr w:rsidR="00A5724B" w:rsidRPr="00B85FF4" w14:paraId="4DE454B8"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463BB178" w14:textId="77777777" w:rsidR="00A5724B" w:rsidRPr="00B85FF4" w:rsidRDefault="00A5724B">
            <w:pPr>
              <w:tabs>
                <w:tab w:val="left" w:pos="2700"/>
              </w:tabs>
              <w:autoSpaceDE w:val="0"/>
              <w:autoSpaceDN w:val="0"/>
              <w:adjustRightInd w:val="0"/>
              <w:rPr>
                <w:bCs/>
                <w:sz w:val="22"/>
                <w:szCs w:val="22"/>
              </w:rPr>
            </w:pPr>
            <w:r w:rsidRPr="00B85FF4">
              <w:rPr>
                <w:bCs/>
                <w:sz w:val="22"/>
                <w:szCs w:val="22"/>
              </w:rPr>
              <w:t>Строение Солнца, источники энергии звезд.</w:t>
            </w:r>
          </w:p>
        </w:tc>
        <w:tc>
          <w:tcPr>
            <w:tcW w:w="7229" w:type="dxa"/>
            <w:tcBorders>
              <w:top w:val="single" w:sz="4" w:space="0" w:color="auto"/>
              <w:left w:val="single" w:sz="4" w:space="0" w:color="auto"/>
              <w:bottom w:val="single" w:sz="4" w:space="0" w:color="auto"/>
              <w:right w:val="single" w:sz="4" w:space="0" w:color="auto"/>
            </w:tcBorders>
            <w:hideMark/>
          </w:tcPr>
          <w:p w14:paraId="7B141E89"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Ознакомление со строением звезд.</w:t>
            </w:r>
          </w:p>
        </w:tc>
      </w:tr>
      <w:tr w:rsidR="00A5724B" w:rsidRPr="00B85FF4" w14:paraId="717A3BCA"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4B9306DC" w14:textId="77777777" w:rsidR="00A5724B" w:rsidRPr="00B85FF4" w:rsidRDefault="00A5724B">
            <w:pPr>
              <w:tabs>
                <w:tab w:val="left" w:pos="2700"/>
              </w:tabs>
              <w:autoSpaceDE w:val="0"/>
              <w:autoSpaceDN w:val="0"/>
              <w:adjustRightInd w:val="0"/>
              <w:rPr>
                <w:bCs/>
                <w:sz w:val="22"/>
                <w:szCs w:val="22"/>
              </w:rPr>
            </w:pPr>
            <w:r w:rsidRPr="00B85FF4">
              <w:rPr>
                <w:bCs/>
                <w:sz w:val="22"/>
                <w:szCs w:val="22"/>
              </w:rPr>
              <w:t>Скорости движения небесных тел, расстояние до звезд.</w:t>
            </w:r>
          </w:p>
        </w:tc>
        <w:tc>
          <w:tcPr>
            <w:tcW w:w="7229" w:type="dxa"/>
            <w:tcBorders>
              <w:top w:val="single" w:sz="4" w:space="0" w:color="auto"/>
              <w:left w:val="single" w:sz="4" w:space="0" w:color="auto"/>
              <w:bottom w:val="single" w:sz="4" w:space="0" w:color="auto"/>
              <w:right w:val="single" w:sz="4" w:space="0" w:color="auto"/>
            </w:tcBorders>
            <w:hideMark/>
          </w:tcPr>
          <w:p w14:paraId="627B14F7"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 xml:space="preserve">Ознакомление с системой движения небесных тел во вселенной. </w:t>
            </w:r>
          </w:p>
          <w:p w14:paraId="26E028EA"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Усвоение принципа расширяющейся галактики.</w:t>
            </w:r>
          </w:p>
          <w:p w14:paraId="008E630B"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Усвоение принципа расчета расстояний до звезд.</w:t>
            </w:r>
          </w:p>
        </w:tc>
      </w:tr>
      <w:tr w:rsidR="00A5724B" w:rsidRPr="00B85FF4" w14:paraId="0F9E8A29"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7954A752" w14:textId="77777777" w:rsidR="00A5724B" w:rsidRPr="00B85FF4" w:rsidRDefault="00A5724B">
            <w:pPr>
              <w:tabs>
                <w:tab w:val="left" w:pos="2700"/>
              </w:tabs>
              <w:autoSpaceDE w:val="0"/>
              <w:autoSpaceDN w:val="0"/>
              <w:adjustRightInd w:val="0"/>
              <w:rPr>
                <w:bCs/>
                <w:sz w:val="22"/>
                <w:szCs w:val="22"/>
              </w:rPr>
            </w:pPr>
            <w:r w:rsidRPr="00B85FF4">
              <w:rPr>
                <w:sz w:val="22"/>
                <w:szCs w:val="22"/>
              </w:rPr>
              <w:t>Новые, сверхновые, двойные звезды.</w:t>
            </w:r>
          </w:p>
        </w:tc>
        <w:tc>
          <w:tcPr>
            <w:tcW w:w="7229" w:type="dxa"/>
            <w:tcBorders>
              <w:top w:val="single" w:sz="4" w:space="0" w:color="auto"/>
              <w:left w:val="single" w:sz="4" w:space="0" w:color="auto"/>
              <w:bottom w:val="single" w:sz="4" w:space="0" w:color="auto"/>
              <w:right w:val="single" w:sz="4" w:space="0" w:color="auto"/>
            </w:tcBorders>
            <w:hideMark/>
          </w:tcPr>
          <w:p w14:paraId="3FA3F298"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Формирование мировоззрения о происхождении и изменении звезд.</w:t>
            </w:r>
          </w:p>
        </w:tc>
      </w:tr>
      <w:tr w:rsidR="00A5724B" w:rsidRPr="00B85FF4" w14:paraId="2AB2E876"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502711AC" w14:textId="77777777" w:rsidR="00A5724B" w:rsidRPr="00B85FF4" w:rsidRDefault="00A5724B">
            <w:pPr>
              <w:tabs>
                <w:tab w:val="left" w:pos="2700"/>
              </w:tabs>
              <w:autoSpaceDE w:val="0"/>
              <w:autoSpaceDN w:val="0"/>
              <w:adjustRightInd w:val="0"/>
              <w:rPr>
                <w:sz w:val="22"/>
                <w:szCs w:val="22"/>
              </w:rPr>
            </w:pPr>
            <w:r w:rsidRPr="00B85FF4">
              <w:rPr>
                <w:sz w:val="22"/>
                <w:szCs w:val="22"/>
              </w:rPr>
              <w:t>Строение и эволюция вселенной</w:t>
            </w:r>
          </w:p>
        </w:tc>
        <w:tc>
          <w:tcPr>
            <w:tcW w:w="7229" w:type="dxa"/>
            <w:tcBorders>
              <w:top w:val="single" w:sz="4" w:space="0" w:color="auto"/>
              <w:left w:val="single" w:sz="4" w:space="0" w:color="auto"/>
              <w:bottom w:val="single" w:sz="4" w:space="0" w:color="auto"/>
              <w:right w:val="single" w:sz="4" w:space="0" w:color="auto"/>
            </w:tcBorders>
            <w:hideMark/>
          </w:tcPr>
          <w:p w14:paraId="05DDD7F8"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Формирование представления о происхождении вселенной и ее развитии.</w:t>
            </w:r>
          </w:p>
        </w:tc>
      </w:tr>
      <w:tr w:rsidR="00A5724B" w:rsidRPr="00B85FF4" w14:paraId="711CCADB" w14:textId="77777777" w:rsidTr="00A5724B">
        <w:tc>
          <w:tcPr>
            <w:tcW w:w="2660" w:type="dxa"/>
            <w:tcBorders>
              <w:top w:val="single" w:sz="4" w:space="0" w:color="auto"/>
              <w:left w:val="single" w:sz="4" w:space="0" w:color="auto"/>
              <w:bottom w:val="single" w:sz="4" w:space="0" w:color="auto"/>
              <w:right w:val="single" w:sz="4" w:space="0" w:color="auto"/>
            </w:tcBorders>
            <w:hideMark/>
          </w:tcPr>
          <w:p w14:paraId="2C8CC684" w14:textId="77777777" w:rsidR="00A5724B" w:rsidRPr="00B85FF4" w:rsidRDefault="00A5724B">
            <w:pPr>
              <w:tabs>
                <w:tab w:val="left" w:pos="2700"/>
              </w:tabs>
              <w:autoSpaceDE w:val="0"/>
              <w:autoSpaceDN w:val="0"/>
              <w:adjustRightInd w:val="0"/>
              <w:rPr>
                <w:sz w:val="22"/>
                <w:szCs w:val="22"/>
              </w:rPr>
            </w:pPr>
            <w:r w:rsidRPr="00B85FF4">
              <w:rPr>
                <w:sz w:val="22"/>
                <w:szCs w:val="22"/>
              </w:rPr>
              <w:t>Галактика Млечный путь. Строение. Вселенная.</w:t>
            </w:r>
          </w:p>
        </w:tc>
        <w:tc>
          <w:tcPr>
            <w:tcW w:w="7229" w:type="dxa"/>
            <w:tcBorders>
              <w:top w:val="single" w:sz="4" w:space="0" w:color="auto"/>
              <w:left w:val="single" w:sz="4" w:space="0" w:color="auto"/>
              <w:bottom w:val="single" w:sz="4" w:space="0" w:color="auto"/>
              <w:right w:val="single" w:sz="4" w:space="0" w:color="auto"/>
            </w:tcBorders>
            <w:hideMark/>
          </w:tcPr>
          <w:p w14:paraId="2FA89304" w14:textId="77777777" w:rsidR="00A5724B" w:rsidRPr="00B85FF4" w:rsidRDefault="00A5724B">
            <w:pPr>
              <w:tabs>
                <w:tab w:val="left" w:pos="2700"/>
              </w:tabs>
              <w:autoSpaceDE w:val="0"/>
              <w:autoSpaceDN w:val="0"/>
              <w:adjustRightInd w:val="0"/>
              <w:jc w:val="both"/>
              <w:rPr>
                <w:sz w:val="22"/>
                <w:szCs w:val="22"/>
              </w:rPr>
            </w:pPr>
            <w:r w:rsidRPr="00B85FF4">
              <w:rPr>
                <w:sz w:val="22"/>
                <w:szCs w:val="22"/>
              </w:rPr>
              <w:t>Формирование мировоззрения о собственном месте во вселенной.</w:t>
            </w:r>
          </w:p>
        </w:tc>
      </w:tr>
    </w:tbl>
    <w:p w14:paraId="789F1B8E"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caps/>
        </w:rPr>
      </w:pPr>
    </w:p>
    <w:p w14:paraId="0AF11B4A" w14:textId="77777777" w:rsidR="00A5724B" w:rsidRPr="00B85FF4" w:rsidRDefault="00A5724B" w:rsidP="00A5724B">
      <w:pPr>
        <w:pStyle w:val="1"/>
        <w:suppressAutoHyphens/>
        <w:spacing w:before="0" w:after="0"/>
        <w:ind w:firstLine="709"/>
        <w:jc w:val="both"/>
        <w:rPr>
          <w:rFonts w:ascii="Times New Roman" w:hAnsi="Times New Roman"/>
          <w:b w:val="0"/>
          <w:sz w:val="24"/>
          <w:szCs w:val="24"/>
        </w:rPr>
      </w:pPr>
      <w:bookmarkStart w:id="241" w:name="_Toc107964878"/>
      <w:r w:rsidRPr="00B85FF4">
        <w:rPr>
          <w:rFonts w:ascii="Times New Roman" w:hAnsi="Times New Roman"/>
          <w:b w:val="0"/>
          <w:sz w:val="24"/>
          <w:szCs w:val="24"/>
        </w:rPr>
        <w:t>8. УЧЕБНО-МЕТОДИЧЕСКОЕ И МАТЕРИАЛЬНО-ТЕХНИЧЕСКОЕ ОБЕСПЕЧЕНИЕ ПРОГРАММЫ УЧЕБНОЙ ДИСЦИПЛИНЫ «АСТРОНОМИЯ»</w:t>
      </w:r>
      <w:bookmarkEnd w:id="241"/>
    </w:p>
    <w:p w14:paraId="5EB08D5E"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Cs/>
        </w:rPr>
      </w:pPr>
    </w:p>
    <w:p w14:paraId="362C44C9"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rPr>
          <w:bCs/>
        </w:rPr>
      </w:pPr>
      <w:r w:rsidRPr="00B85FF4">
        <w:rPr>
          <w:bCs/>
        </w:rPr>
        <w:t>Наличие помещений: № 2305 кабинет физики.</w:t>
      </w:r>
    </w:p>
    <w:p w14:paraId="5B57B39A"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rPr>
          <w:bCs/>
        </w:rPr>
      </w:pPr>
      <w:r w:rsidRPr="00B85FF4">
        <w:rPr>
          <w:bCs/>
        </w:rPr>
        <w:t xml:space="preserve">Оборудование учебного кабинета: </w:t>
      </w:r>
    </w:p>
    <w:p w14:paraId="4E91F9F4"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rPr>
          <w:bCs/>
        </w:rPr>
      </w:pPr>
      <w:r w:rsidRPr="00B85FF4">
        <w:rPr>
          <w:bCs/>
        </w:rPr>
        <w:t>Комплект мебели для учебного процесса.</w:t>
      </w:r>
    </w:p>
    <w:p w14:paraId="512EEBC4"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rPr>
          <w:bCs/>
        </w:rPr>
      </w:pPr>
      <w:r w:rsidRPr="00B85FF4">
        <w:rPr>
          <w:bCs/>
        </w:rPr>
        <w:t>Средства обучения: Доска классная, информационные стенды, учебные приборы и оборудование для выполнения  практических работ:</w:t>
      </w:r>
    </w:p>
    <w:p w14:paraId="1017AE26" w14:textId="77777777" w:rsidR="00A5724B" w:rsidRPr="00B85FF4" w:rsidRDefault="00A5724B" w:rsidP="00A5724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bCs/>
        </w:rPr>
      </w:pPr>
      <w:r w:rsidRPr="00B85FF4">
        <w:rPr>
          <w:bCs/>
        </w:rPr>
        <w:t xml:space="preserve">Мультимедийное оборудование: телевизор, ноутбук, проектор. </w:t>
      </w:r>
    </w:p>
    <w:p w14:paraId="7780A984"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Программное обеспечение: Microsoft Volume Licensing Service Center, Код соглашения V9002148, с 30.06.2016 по 30.06.2022г; Лицензионный сертификат №17ЕО-200318-123656-303-2678 Kaspersky Endpoint Security для бизнеса – Расширенный Russian Edition c 18.03. 2018 по 26.03.2022.</w:t>
      </w:r>
    </w:p>
    <w:p w14:paraId="1DF41242" w14:textId="77777777" w:rsidR="00A5724B" w:rsidRPr="00B85FF4" w:rsidRDefault="00A5724B" w:rsidP="00A5724B">
      <w:pPr>
        <w:pStyle w:val="1"/>
        <w:suppressAutoHyphens/>
        <w:spacing w:before="0" w:after="0"/>
        <w:jc w:val="center"/>
        <w:rPr>
          <w:rFonts w:ascii="Times New Roman" w:hAnsi="Times New Roman"/>
          <w:sz w:val="24"/>
          <w:szCs w:val="24"/>
          <w:lang w:val="ru-RU"/>
        </w:rPr>
      </w:pPr>
    </w:p>
    <w:p w14:paraId="376D37A2" w14:textId="77777777" w:rsidR="00A5724B" w:rsidRPr="00B85FF4" w:rsidRDefault="00A5724B" w:rsidP="00A5724B">
      <w:pPr>
        <w:pStyle w:val="1"/>
        <w:suppressAutoHyphens/>
        <w:spacing w:before="0" w:after="0"/>
        <w:jc w:val="center"/>
        <w:rPr>
          <w:rFonts w:ascii="Times New Roman" w:hAnsi="Times New Roman"/>
          <w:sz w:val="24"/>
          <w:szCs w:val="24"/>
          <w:lang w:val="ru-RU"/>
        </w:rPr>
      </w:pPr>
      <w:bookmarkStart w:id="242" w:name="_Toc107964879"/>
      <w:r w:rsidRPr="00B85FF4">
        <w:rPr>
          <w:rFonts w:ascii="Times New Roman" w:hAnsi="Times New Roman"/>
          <w:sz w:val="24"/>
          <w:szCs w:val="24"/>
        </w:rPr>
        <w:t>РЕКОМЕНДУЕМАЯ ЛИТЕРАТУРА</w:t>
      </w:r>
      <w:bookmarkEnd w:id="242"/>
    </w:p>
    <w:p w14:paraId="73FC0A87" w14:textId="77777777" w:rsidR="00A5724B" w:rsidRPr="00B85FF4" w:rsidRDefault="00A5724B" w:rsidP="00A5724B">
      <w:pPr>
        <w:suppressAutoHyphens/>
        <w:rPr>
          <w:lang w:eastAsia="x-none"/>
        </w:rPr>
      </w:pPr>
    </w:p>
    <w:p w14:paraId="272CE497"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B85FF4">
        <w:rPr>
          <w:b/>
        </w:rPr>
        <w:t>Основные:</w:t>
      </w:r>
    </w:p>
    <w:p w14:paraId="004A3EF7"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iCs/>
        </w:rPr>
      </w:pPr>
    </w:p>
    <w:p w14:paraId="3B5E2F7F" w14:textId="77777777" w:rsidR="00A5724B" w:rsidRPr="00B85FF4" w:rsidRDefault="00A5724B" w:rsidP="00A5724B">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567"/>
        <w:jc w:val="both"/>
        <w:rPr>
          <w:rFonts w:eastAsia="Calibri"/>
          <w:bCs/>
          <w:lang w:eastAsia="en-US"/>
        </w:rPr>
      </w:pPr>
      <w:r w:rsidRPr="00B85FF4">
        <w:rPr>
          <w:rFonts w:eastAsia="Calibri"/>
          <w:bCs/>
          <w:lang w:eastAsia="en-US"/>
        </w:rPr>
        <w:t>Логвиненко, О. В. Астрономия еПриложение [Электронный ресурс]  : учебник / О. В. Логвиненко. - Москва : КноРус, 2020</w:t>
      </w:r>
    </w:p>
    <w:p w14:paraId="2750E398" w14:textId="77777777" w:rsidR="00A5724B" w:rsidRPr="00B85FF4" w:rsidRDefault="00A5724B" w:rsidP="00A5724B">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567"/>
        <w:jc w:val="both"/>
        <w:rPr>
          <w:rFonts w:eastAsia="Calibri"/>
          <w:bCs/>
          <w:lang w:eastAsia="en-US"/>
        </w:rPr>
      </w:pPr>
      <w:r w:rsidRPr="00B85FF4">
        <w:rPr>
          <w:rFonts w:eastAsia="Calibri"/>
          <w:bCs/>
          <w:lang w:eastAsia="en-US"/>
        </w:rPr>
        <w:t>Логвиненко, О. В. Астрономия  [Электронный ресурс]  : учебно-практическое пособие / О. В. Логвиненко. - Москва : КноРус, 2020</w:t>
      </w:r>
    </w:p>
    <w:p w14:paraId="653818E1" w14:textId="77777777" w:rsidR="00A5724B" w:rsidRPr="00B85FF4" w:rsidRDefault="00A5724B" w:rsidP="00A5724B">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567"/>
        <w:jc w:val="both"/>
        <w:rPr>
          <w:rFonts w:eastAsia="Calibri"/>
          <w:bCs/>
          <w:lang w:eastAsia="en-US"/>
        </w:rPr>
      </w:pPr>
    </w:p>
    <w:p w14:paraId="341F67B3" w14:textId="77777777" w:rsidR="00A5724B" w:rsidRPr="00B85FF4" w:rsidRDefault="00A5724B" w:rsidP="00A5724B">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center"/>
        <w:rPr>
          <w:rFonts w:eastAsia="Calibri"/>
          <w:b/>
          <w:bCs/>
          <w:lang w:eastAsia="en-US"/>
        </w:rPr>
      </w:pPr>
      <w:r w:rsidRPr="00B85FF4">
        <w:rPr>
          <w:rFonts w:eastAsia="Calibri"/>
          <w:b/>
          <w:bCs/>
          <w:lang w:eastAsia="en-US"/>
        </w:rPr>
        <w:t>Дополнительные:</w:t>
      </w:r>
    </w:p>
    <w:p w14:paraId="33DA1073" w14:textId="77777777" w:rsidR="00A5724B" w:rsidRPr="00B85FF4" w:rsidRDefault="00A5724B" w:rsidP="00A5724B">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rFonts w:eastAsia="Calibri"/>
          <w:bCs/>
          <w:lang w:eastAsia="en-US"/>
        </w:rPr>
      </w:pPr>
    </w:p>
    <w:p w14:paraId="4FB5DE1F" w14:textId="77777777" w:rsidR="00A5724B" w:rsidRPr="00B85FF4" w:rsidRDefault="00A5724B" w:rsidP="00A5724B">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567"/>
        <w:jc w:val="both"/>
        <w:rPr>
          <w:rFonts w:eastAsia="Calibri"/>
          <w:bCs/>
          <w:lang w:eastAsia="en-US"/>
        </w:rPr>
      </w:pPr>
      <w:r w:rsidRPr="00B85FF4">
        <w:rPr>
          <w:rFonts w:eastAsia="Calibri"/>
          <w:bCs/>
          <w:lang w:eastAsia="en-US"/>
        </w:rPr>
        <w:t>Солнечная система [Электронный ресурс]  : научно-популярная литература / А. А. Бережной, В. В. Бусарев, Л. В. Ксанфомалити ; сост. В. Г. Сурдин. - 2-е изд. - Москва : Физматлит, 2017.</w:t>
      </w:r>
      <w:r w:rsidRPr="00B85FF4">
        <w:rPr>
          <w:rFonts w:eastAsia="Calibri"/>
          <w:bCs/>
          <w:lang w:eastAsia="en-US"/>
        </w:rPr>
        <w:tab/>
        <w:t>УБ on-line</w:t>
      </w:r>
    </w:p>
    <w:p w14:paraId="0F173D02" w14:textId="77777777" w:rsidR="00A5724B" w:rsidRPr="00B85FF4" w:rsidRDefault="00A5724B" w:rsidP="00A5724B">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center"/>
        <w:rPr>
          <w:rFonts w:eastAsia="Calibri"/>
          <w:b/>
          <w:bCs/>
          <w:lang w:eastAsia="en-US"/>
        </w:rPr>
      </w:pPr>
    </w:p>
    <w:p w14:paraId="098C1EDE"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B85FF4">
        <w:rPr>
          <w:b/>
        </w:rPr>
        <w:t>Для преподавателей:</w:t>
      </w:r>
    </w:p>
    <w:p w14:paraId="5F88D368" w14:textId="77777777" w:rsidR="00A5724B" w:rsidRPr="00B85FF4" w:rsidRDefault="00A5724B" w:rsidP="00A5724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Cs/>
        </w:rPr>
      </w:pPr>
    </w:p>
    <w:p w14:paraId="1F2335CB" w14:textId="77777777" w:rsidR="00A5724B" w:rsidRPr="00B85FF4" w:rsidRDefault="00A5724B" w:rsidP="00FE3280">
      <w:pPr>
        <w:numPr>
          <w:ilvl w:val="0"/>
          <w:numId w:val="14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Федеральный закон от 29.12.2012 №273-ФЗ «Об образовании в Российской Федерации».</w:t>
      </w:r>
    </w:p>
    <w:p w14:paraId="24D36DA3" w14:textId="77777777" w:rsidR="00A5724B" w:rsidRPr="00B85FF4" w:rsidRDefault="00A5724B" w:rsidP="00FE3280">
      <w:pPr>
        <w:numPr>
          <w:ilvl w:val="0"/>
          <w:numId w:val="14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5E21C53A" w14:textId="77777777" w:rsidR="00A5724B" w:rsidRPr="00B85FF4" w:rsidRDefault="00A5724B" w:rsidP="00FE3280">
      <w:pPr>
        <w:numPr>
          <w:ilvl w:val="0"/>
          <w:numId w:val="14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t>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w:t>
      </w:r>
    </w:p>
    <w:p w14:paraId="5098390E" w14:textId="77777777" w:rsidR="00A5724B" w:rsidRPr="00B85FF4" w:rsidRDefault="00A5724B" w:rsidP="00FE3280">
      <w:pPr>
        <w:numPr>
          <w:ilvl w:val="0"/>
          <w:numId w:val="14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AD1B901" w14:textId="77777777" w:rsidR="00A5724B" w:rsidRPr="00B85FF4" w:rsidRDefault="00A5724B" w:rsidP="00FE3280">
      <w:pPr>
        <w:numPr>
          <w:ilvl w:val="0"/>
          <w:numId w:val="140"/>
        </w:numPr>
        <w:tabs>
          <w:tab w:val="left" w:pos="993"/>
        </w:tabs>
        <w:suppressAutoHyphens/>
        <w:spacing w:line="360" w:lineRule="auto"/>
        <w:ind w:left="0" w:firstLine="709"/>
        <w:jc w:val="both"/>
      </w:pPr>
      <w:r w:rsidRPr="00B85FF4">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5AB36348" w14:textId="77777777" w:rsidR="00A5724B" w:rsidRPr="00B85FF4" w:rsidRDefault="00A5724B" w:rsidP="00FE3280">
      <w:pPr>
        <w:numPr>
          <w:ilvl w:val="0"/>
          <w:numId w:val="14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EF4AE2E" w14:textId="77777777" w:rsidR="00A5724B" w:rsidRPr="00B85FF4" w:rsidRDefault="00A5724B" w:rsidP="00FE3280">
      <w:pPr>
        <w:numPr>
          <w:ilvl w:val="0"/>
          <w:numId w:val="140"/>
        </w:numPr>
        <w:tabs>
          <w:tab w:val="left" w:pos="993"/>
        </w:tabs>
        <w:suppressAutoHyphens/>
        <w:spacing w:line="360" w:lineRule="auto"/>
        <w:ind w:left="0" w:firstLine="709"/>
        <w:jc w:val="both"/>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7BCAD933" w14:textId="77777777" w:rsidR="00A5724B" w:rsidRPr="00B85FF4" w:rsidRDefault="00A5724B" w:rsidP="00FE3280">
      <w:pPr>
        <w:numPr>
          <w:ilvl w:val="0"/>
          <w:numId w:val="140"/>
        </w:numPr>
        <w:tabs>
          <w:tab w:val="left" w:pos="993"/>
        </w:tabs>
        <w:suppressAutoHyphens/>
        <w:spacing w:line="360" w:lineRule="auto"/>
        <w:ind w:left="0" w:firstLine="709"/>
        <w:jc w:val="both"/>
      </w:pPr>
      <w:r w:rsidRPr="00B85FF4">
        <w:t>Письмо Минобрнауки России «Об организации изучения учебного предмета “Астрономия”» от 20 июня 2017 г. № ТС-194/08;</w:t>
      </w:r>
    </w:p>
    <w:p w14:paraId="2FFB661A" w14:textId="77777777" w:rsidR="00A5724B" w:rsidRPr="00B85FF4" w:rsidRDefault="00A5724B" w:rsidP="00A57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b/>
        </w:rPr>
      </w:pPr>
      <w:r w:rsidRPr="00B85FF4">
        <w:rPr>
          <w:b/>
        </w:rPr>
        <w:t>Интернет-ресурсы:</w:t>
      </w:r>
    </w:p>
    <w:p w14:paraId="5A88AE90"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www.astrogalaxy – «Астрогалактика» Разделы: История астрономии, Основы астрономии, Общая астрономия (солнечная система, звезды, галактика и др.), Новости астрономии.</w:t>
      </w:r>
    </w:p>
    <w:p w14:paraId="489DB037"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 xml:space="preserve">www.skywatching.net – Любительская астрономия и метеорология. Информация о погоде, об астрономических явлениях, которые могут наблюдать любители астрономии. </w:t>
      </w:r>
    </w:p>
    <w:p w14:paraId="647E0904"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lastRenderedPageBreak/>
        <w:t xml:space="preserve">www.moscowaleks.narod.ru – сайт «Галактика». Астрономическая энциклопедия. Занимательная астрономия. Непознанная Вселенная и др. </w:t>
      </w:r>
    </w:p>
    <w:p w14:paraId="522CD2E4"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 xml:space="preserve">www.college.ru – раздел «Открытого колледжа» по Астрономии. </w:t>
      </w:r>
    </w:p>
    <w:p w14:paraId="1CA35902"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www.astro.websib.ru – “Астрономия” автор и ведущий раздел Максименко А.В. (Новосибирск). Разделы: Астрономия, Космонавтика, Справочный материал, Солнечная система и др/</w:t>
      </w:r>
    </w:p>
    <w:p w14:paraId="419A75F2"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www.x-astronom.narod.ru – сайт «Астрономия от астронома». Солнечная система, Вселенная, Интересные факты, Вид отдельных районов Земли из космоса и др. https://postnauka.ru/themes/astronomy (Открытия в астрономии, статьи, новости, библиотека)</w:t>
      </w:r>
    </w:p>
    <w:p w14:paraId="5DABA50C"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http://meteoweb.ru/astro/ (Статьи, видео уроки для начинающих)</w:t>
      </w:r>
    </w:p>
    <w:p w14:paraId="1CE798ED"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http://blog.astronomypage.ru/category/astronomiya-nachalo/ (образовательный портал по астрономии).</w:t>
      </w:r>
    </w:p>
    <w:p w14:paraId="7BE26E39" w14:textId="77777777" w:rsidR="00A5724B" w:rsidRPr="00B85FF4" w:rsidRDefault="00A5724B" w:rsidP="00FE3280">
      <w:pPr>
        <w:numPr>
          <w:ilvl w:val="0"/>
          <w:numId w:val="14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709"/>
        <w:jc w:val="both"/>
        <w:rPr>
          <w:bCs/>
        </w:rPr>
      </w:pPr>
      <w:r w:rsidRPr="00B85FF4">
        <w:rPr>
          <w:bCs/>
        </w:rPr>
        <w:t>http://artemastronom.blogspot.com/p/blog-page_19.html (Библиотека книг по астрономии).</w:t>
      </w:r>
    </w:p>
    <w:p w14:paraId="38AB6E67" w14:textId="77777777" w:rsidR="00A5724B" w:rsidRPr="00B85FF4" w:rsidRDefault="00A5724B" w:rsidP="00A5724B">
      <w:pPr>
        <w:pStyle w:val="1"/>
        <w:suppressAutoHyphens/>
        <w:spacing w:before="0" w:after="0"/>
        <w:ind w:firstLine="709"/>
        <w:jc w:val="both"/>
        <w:rPr>
          <w:rFonts w:ascii="Times New Roman" w:hAnsi="Times New Roman"/>
          <w:b w:val="0"/>
          <w:sz w:val="24"/>
          <w:szCs w:val="24"/>
        </w:rPr>
      </w:pPr>
      <w:r w:rsidRPr="00B85FF4">
        <w:rPr>
          <w:rFonts w:ascii="Times New Roman" w:hAnsi="Times New Roman"/>
          <w:bCs w:val="0"/>
        </w:rPr>
        <w:br w:type="page"/>
      </w:r>
      <w:bookmarkStart w:id="243" w:name="_Toc107964880"/>
      <w:bookmarkStart w:id="244" w:name="_Toc107937120"/>
      <w:r w:rsidRPr="00B85FF4">
        <w:rPr>
          <w:rFonts w:ascii="Times New Roman" w:hAnsi="Times New Roman"/>
          <w:b w:val="0"/>
          <w:sz w:val="24"/>
          <w:szCs w:val="24"/>
        </w:rPr>
        <w:lastRenderedPageBreak/>
        <w:t>9. КОНТРОЛЬ И ОЦЕНКА РЕЗУЛЬТАТОВ ОСВОЕНИЯ УЧЕБНОЙ ДИСЦИПЛИНЫ</w:t>
      </w:r>
      <w:bookmarkEnd w:id="243"/>
      <w:bookmarkEnd w:id="244"/>
    </w:p>
    <w:p w14:paraId="23B73C43" w14:textId="77777777" w:rsidR="00A5724B" w:rsidRPr="00B85FF4" w:rsidRDefault="00A5724B" w:rsidP="00A5724B">
      <w:pPr>
        <w:tabs>
          <w:tab w:val="left" w:pos="6720"/>
        </w:tabs>
        <w:suppressAutoHyphens/>
        <w:ind w:firstLine="709"/>
        <w:jc w:val="both"/>
      </w:pPr>
      <w:r w:rsidRPr="00B85FF4">
        <w:tab/>
      </w:r>
    </w:p>
    <w:p w14:paraId="478F9DD2" w14:textId="77777777" w:rsidR="00A5724B" w:rsidRPr="00B85FF4" w:rsidRDefault="00A5724B" w:rsidP="00A5724B">
      <w:pPr>
        <w:suppressAutoHyphens/>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p w14:paraId="6BA66611" w14:textId="77777777" w:rsidR="00A5724B" w:rsidRPr="00B85FF4" w:rsidRDefault="00A5724B" w:rsidP="00A5724B">
      <w:pPr>
        <w:suppressAutoHyphens/>
        <w:ind w:firstLine="709"/>
        <w:jc w:val="both"/>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A5724B" w:rsidRPr="00B85FF4" w14:paraId="715788D9" w14:textId="77777777" w:rsidTr="00A572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9A67FC7" w14:textId="77777777" w:rsidR="00A5724B" w:rsidRPr="00B85FF4" w:rsidRDefault="00A5724B">
            <w:pPr>
              <w:suppressAutoHyphens/>
              <w:autoSpaceDE w:val="0"/>
              <w:autoSpaceDN w:val="0"/>
              <w:adjustRightInd w:val="0"/>
              <w:jc w:val="center"/>
              <w:rPr>
                <w:b/>
                <w:sz w:val="22"/>
                <w:szCs w:val="22"/>
              </w:rPr>
            </w:pPr>
            <w:r w:rsidRPr="00B85FF4">
              <w:rPr>
                <w:b/>
                <w:sz w:val="22"/>
                <w:szCs w:val="22"/>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380DAD2" w14:textId="77777777" w:rsidR="00A5724B" w:rsidRPr="00B85FF4" w:rsidRDefault="00A5724B">
            <w:pPr>
              <w:suppressAutoHyphens/>
              <w:autoSpaceDE w:val="0"/>
              <w:autoSpaceDN w:val="0"/>
              <w:adjustRightInd w:val="0"/>
              <w:jc w:val="center"/>
              <w:rPr>
                <w:b/>
                <w:sz w:val="22"/>
                <w:szCs w:val="22"/>
              </w:rPr>
            </w:pPr>
            <w:r w:rsidRPr="00B85FF4">
              <w:rPr>
                <w:b/>
                <w:sz w:val="22"/>
                <w:szCs w:val="22"/>
              </w:rPr>
              <w:t>Формы и методы контроля и оценки результатов обучения</w:t>
            </w:r>
          </w:p>
        </w:tc>
      </w:tr>
      <w:tr w:rsidR="00A5724B" w:rsidRPr="00B85FF4" w14:paraId="1B6BDEC7" w14:textId="77777777" w:rsidTr="00A572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29CF83" w14:textId="77777777" w:rsidR="00A5724B" w:rsidRPr="00B85FF4" w:rsidRDefault="00A5724B">
            <w:pPr>
              <w:suppressAutoHyphens/>
              <w:autoSpaceDE w:val="0"/>
              <w:autoSpaceDN w:val="0"/>
              <w:adjustRightInd w:val="0"/>
              <w:jc w:val="center"/>
              <w:rPr>
                <w:b/>
                <w:sz w:val="22"/>
                <w:szCs w:val="22"/>
              </w:rPr>
            </w:pPr>
            <w:r w:rsidRPr="00B85FF4">
              <w:rPr>
                <w:b/>
                <w:sz w:val="22"/>
                <w:szCs w:val="22"/>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0AB6F8" w14:textId="77777777" w:rsidR="00A5724B" w:rsidRPr="00B85FF4" w:rsidRDefault="00A5724B">
            <w:pPr>
              <w:suppressAutoHyphens/>
              <w:autoSpaceDE w:val="0"/>
              <w:autoSpaceDN w:val="0"/>
              <w:adjustRightInd w:val="0"/>
              <w:jc w:val="center"/>
              <w:rPr>
                <w:b/>
                <w:sz w:val="22"/>
                <w:szCs w:val="22"/>
              </w:rPr>
            </w:pPr>
            <w:r w:rsidRPr="00B85FF4">
              <w:rPr>
                <w:b/>
                <w:sz w:val="22"/>
                <w:szCs w:val="22"/>
              </w:rPr>
              <w:t>Метапредметные</w:t>
            </w:r>
            <w:r w:rsidRPr="00B85FF4">
              <w:rPr>
                <w:b/>
                <w:sz w:val="22"/>
                <w:szCs w:val="22"/>
                <w:lang w:val="en-US"/>
              </w:rPr>
              <w:t xml:space="preserve">, </w:t>
            </w:r>
            <w:r w:rsidRPr="00B85FF4">
              <w:rPr>
                <w:b/>
                <w:sz w:val="22"/>
                <w:szCs w:val="22"/>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2F1A34E4" w14:textId="77777777" w:rsidR="00A5724B" w:rsidRPr="00B85FF4" w:rsidRDefault="00A5724B">
            <w:pPr>
              <w:rPr>
                <w:b/>
                <w:sz w:val="22"/>
                <w:szCs w:val="22"/>
              </w:rPr>
            </w:pPr>
          </w:p>
        </w:tc>
      </w:tr>
      <w:tr w:rsidR="00A5724B" w:rsidRPr="00B85FF4" w14:paraId="75FB0298" w14:textId="77777777" w:rsidTr="00A5724B">
        <w:trPr>
          <w:trHeight w:val="60"/>
        </w:trPr>
        <w:tc>
          <w:tcPr>
            <w:tcW w:w="3794" w:type="dxa"/>
            <w:tcBorders>
              <w:top w:val="single" w:sz="4" w:space="0" w:color="auto"/>
              <w:left w:val="single" w:sz="4" w:space="0" w:color="auto"/>
              <w:bottom w:val="single" w:sz="4" w:space="0" w:color="auto"/>
              <w:right w:val="single" w:sz="4" w:space="0" w:color="auto"/>
            </w:tcBorders>
            <w:hideMark/>
          </w:tcPr>
          <w:p w14:paraId="144E4ADE" w14:textId="77777777" w:rsidR="00A5724B" w:rsidRPr="00B85FF4" w:rsidRDefault="00A5724B">
            <w:pPr>
              <w:suppressAutoHyphens/>
              <w:autoSpaceDE w:val="0"/>
              <w:autoSpaceDN w:val="0"/>
              <w:adjustRightInd w:val="0"/>
              <w:jc w:val="both"/>
              <w:rPr>
                <w:b/>
                <w:sz w:val="22"/>
                <w:szCs w:val="22"/>
              </w:rPr>
            </w:pPr>
            <w:r w:rsidRPr="00B85FF4">
              <w:rPr>
                <w:b/>
                <w:sz w:val="22"/>
                <w:szCs w:val="22"/>
              </w:rPr>
              <w:t>уметь:</w:t>
            </w:r>
          </w:p>
        </w:tc>
        <w:tc>
          <w:tcPr>
            <w:tcW w:w="2127" w:type="dxa"/>
            <w:tcBorders>
              <w:top w:val="single" w:sz="4" w:space="0" w:color="auto"/>
              <w:left w:val="single" w:sz="4" w:space="0" w:color="auto"/>
              <w:bottom w:val="single" w:sz="4" w:space="0" w:color="auto"/>
              <w:right w:val="single" w:sz="4" w:space="0" w:color="auto"/>
            </w:tcBorders>
          </w:tcPr>
          <w:p w14:paraId="1A9AE092" w14:textId="77777777" w:rsidR="00A5724B" w:rsidRPr="00B85FF4" w:rsidRDefault="00A5724B">
            <w:pPr>
              <w:suppressAutoHyphens/>
              <w:autoSpaceDE w:val="0"/>
              <w:autoSpaceDN w:val="0"/>
              <w:adjustRightInd w:val="0"/>
              <w:ind w:firstLine="320"/>
              <w:jc w:val="center"/>
              <w:rPr>
                <w:b/>
                <w:sz w:val="22"/>
                <w:szCs w:val="22"/>
              </w:rPr>
            </w:pPr>
          </w:p>
        </w:tc>
        <w:tc>
          <w:tcPr>
            <w:tcW w:w="4110" w:type="dxa"/>
            <w:tcBorders>
              <w:top w:val="single" w:sz="4" w:space="0" w:color="auto"/>
              <w:left w:val="single" w:sz="4" w:space="0" w:color="auto"/>
              <w:bottom w:val="single" w:sz="4" w:space="0" w:color="auto"/>
              <w:right w:val="single" w:sz="4" w:space="0" w:color="auto"/>
            </w:tcBorders>
          </w:tcPr>
          <w:p w14:paraId="42A6042D" w14:textId="77777777" w:rsidR="00A5724B" w:rsidRPr="00B85FF4" w:rsidRDefault="00A5724B">
            <w:pPr>
              <w:suppressAutoHyphens/>
              <w:autoSpaceDE w:val="0"/>
              <w:autoSpaceDN w:val="0"/>
              <w:adjustRightInd w:val="0"/>
              <w:ind w:firstLine="320"/>
              <w:jc w:val="both"/>
              <w:rPr>
                <w:b/>
                <w:sz w:val="22"/>
                <w:szCs w:val="22"/>
              </w:rPr>
            </w:pPr>
          </w:p>
        </w:tc>
      </w:tr>
      <w:tr w:rsidR="00A5724B" w:rsidRPr="00B85FF4" w14:paraId="1E51B670" w14:textId="77777777" w:rsidTr="00A5724B">
        <w:trPr>
          <w:trHeight w:val="1347"/>
        </w:trPr>
        <w:tc>
          <w:tcPr>
            <w:tcW w:w="3794" w:type="dxa"/>
            <w:tcBorders>
              <w:top w:val="single" w:sz="4" w:space="0" w:color="auto"/>
              <w:left w:val="single" w:sz="4" w:space="0" w:color="auto"/>
              <w:bottom w:val="single" w:sz="4" w:space="0" w:color="auto"/>
              <w:right w:val="single" w:sz="4" w:space="0" w:color="auto"/>
            </w:tcBorders>
            <w:hideMark/>
          </w:tcPr>
          <w:p w14:paraId="399F6FAA" w14:textId="77777777" w:rsidR="00A5724B" w:rsidRPr="00B85FF4" w:rsidRDefault="00A5724B">
            <w:pPr>
              <w:suppressAutoHyphens/>
              <w:jc w:val="both"/>
              <w:rPr>
                <w:sz w:val="22"/>
                <w:szCs w:val="22"/>
              </w:rPr>
            </w:pPr>
            <w:r w:rsidRPr="00B85FF4">
              <w:rPr>
                <w:sz w:val="22"/>
                <w:szCs w:val="22"/>
              </w:rPr>
              <w:t>использовать карту звездного неба для нахождения координат светила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48B9CB5" w14:textId="77777777" w:rsidR="00A5724B" w:rsidRPr="00B85FF4" w:rsidRDefault="00A5724B" w:rsidP="009D008D">
            <w:pPr>
              <w:tabs>
                <w:tab w:val="num" w:pos="0"/>
                <w:tab w:val="left" w:pos="401"/>
              </w:tabs>
              <w:suppressAutoHyphens/>
              <w:jc w:val="center"/>
              <w:rPr>
                <w:bCs/>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6B079E53"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5724B" w:rsidRPr="00B85FF4" w14:paraId="4AE8D900"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FD0A9E6" w14:textId="77777777" w:rsidR="00A5724B" w:rsidRPr="00B85FF4" w:rsidRDefault="00A5724B">
            <w:pPr>
              <w:suppressAutoHyphens/>
              <w:jc w:val="both"/>
              <w:rPr>
                <w:sz w:val="22"/>
                <w:szCs w:val="22"/>
              </w:rPr>
            </w:pPr>
            <w:r w:rsidRPr="00B85FF4">
              <w:rPr>
                <w:sz w:val="22"/>
                <w:szCs w:val="22"/>
              </w:rPr>
              <w:t>выражать результаты измерений и расчетов в единицах Международной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312B3C5" w14:textId="77777777" w:rsidR="00A5724B" w:rsidRPr="00B85FF4" w:rsidRDefault="00A5724B" w:rsidP="009D008D">
            <w:pPr>
              <w:tabs>
                <w:tab w:val="num" w:pos="0"/>
                <w:tab w:val="left" w:pos="401"/>
              </w:tabs>
              <w:suppressAutoHyphens/>
              <w:jc w:val="center"/>
              <w:rPr>
                <w:bCs/>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3F8776E4"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5724B" w:rsidRPr="00B85FF4" w14:paraId="577BA2C7"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61D9BC79" w14:textId="77777777" w:rsidR="00A5724B" w:rsidRPr="00B85FF4" w:rsidRDefault="00A5724B">
            <w:pPr>
              <w:suppressAutoHyphens/>
              <w:jc w:val="both"/>
              <w:rPr>
                <w:sz w:val="22"/>
                <w:szCs w:val="22"/>
              </w:rPr>
            </w:pPr>
            <w:r w:rsidRPr="00B85FF4">
              <w:rPr>
                <w:sz w:val="22"/>
                <w:szCs w:val="22"/>
              </w:rPr>
              <w:t>приводить примеры практического использования астрономических знаний о небесных телах и их системах;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920683D" w14:textId="77777777" w:rsidR="00A5724B" w:rsidRPr="00B85FF4" w:rsidRDefault="00A5724B" w:rsidP="009D008D">
            <w:pPr>
              <w:tabs>
                <w:tab w:val="num" w:pos="0"/>
                <w:tab w:val="left" w:pos="401"/>
              </w:tabs>
              <w:suppressAutoHyphens/>
              <w:jc w:val="center"/>
              <w:rPr>
                <w:bCs/>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6B4BD6C8"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5724B" w:rsidRPr="00B85FF4" w14:paraId="4F51F59E"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D208A54" w14:textId="77777777" w:rsidR="00A5724B" w:rsidRPr="00B85FF4" w:rsidRDefault="00A5724B">
            <w:pPr>
              <w:suppressAutoHyphens/>
              <w:jc w:val="both"/>
              <w:rPr>
                <w:sz w:val="22"/>
                <w:szCs w:val="22"/>
              </w:rPr>
            </w:pPr>
            <w:r w:rsidRPr="00B85FF4">
              <w:rPr>
                <w:sz w:val="22"/>
                <w:szCs w:val="22"/>
              </w:rPr>
              <w:t>решать задачи на применение изученных астрономических законов</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46790C8" w14:textId="77777777" w:rsidR="00A5724B" w:rsidRPr="00B85FF4" w:rsidRDefault="00A5724B" w:rsidP="009D008D">
            <w:pPr>
              <w:tabs>
                <w:tab w:val="num" w:pos="0"/>
                <w:tab w:val="left" w:pos="401"/>
              </w:tabs>
              <w:suppressAutoHyphens/>
              <w:jc w:val="center"/>
              <w:rPr>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342A2173"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5724B" w:rsidRPr="00B85FF4" w14:paraId="556D7FF6"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16489B1F" w14:textId="77777777" w:rsidR="00A5724B" w:rsidRPr="00B85FF4" w:rsidRDefault="00A5724B">
            <w:pPr>
              <w:suppressAutoHyphens/>
              <w:jc w:val="both"/>
              <w:rPr>
                <w:sz w:val="22"/>
                <w:szCs w:val="22"/>
              </w:rPr>
            </w:pPr>
            <w:r w:rsidRPr="00B85FF4">
              <w:rPr>
                <w:sz w:val="22"/>
                <w:szCs w:val="22"/>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A73BD3D" w14:textId="77777777" w:rsidR="00A5724B" w:rsidRPr="00B85FF4" w:rsidRDefault="00A5724B" w:rsidP="009D008D">
            <w:pPr>
              <w:tabs>
                <w:tab w:val="num" w:pos="0"/>
                <w:tab w:val="left" w:pos="401"/>
              </w:tabs>
              <w:suppressAutoHyphens/>
              <w:jc w:val="center"/>
              <w:rPr>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452FCA37"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64D2F45B" w14:textId="77777777" w:rsidR="00A5724B" w:rsidRPr="00B85FF4" w:rsidRDefault="00A5724B" w:rsidP="00A5724B">
      <w:pPr>
        <w:suppressAutoHyphens/>
        <w:ind w:firstLine="709"/>
      </w:pPr>
      <w:r w:rsidRPr="00B85FF4">
        <w:br w:type="page"/>
      </w:r>
      <w:r w:rsidRPr="00B85FF4">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A5724B" w:rsidRPr="00B85FF4" w14:paraId="5D7D3D66" w14:textId="77777777" w:rsidTr="00A572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BF527CB" w14:textId="77777777" w:rsidR="00A5724B" w:rsidRPr="00B85FF4" w:rsidRDefault="00A5724B">
            <w:pPr>
              <w:suppressAutoHyphens/>
              <w:autoSpaceDE w:val="0"/>
              <w:autoSpaceDN w:val="0"/>
              <w:adjustRightInd w:val="0"/>
              <w:jc w:val="center"/>
              <w:rPr>
                <w:b/>
                <w:sz w:val="22"/>
                <w:szCs w:val="22"/>
              </w:rPr>
            </w:pPr>
            <w:r w:rsidRPr="00B85FF4">
              <w:rPr>
                <w:b/>
                <w:sz w:val="22"/>
                <w:szCs w:val="22"/>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7045D54" w14:textId="77777777" w:rsidR="00A5724B" w:rsidRPr="00B85FF4" w:rsidRDefault="00A5724B">
            <w:pPr>
              <w:suppressAutoHyphens/>
              <w:autoSpaceDE w:val="0"/>
              <w:autoSpaceDN w:val="0"/>
              <w:adjustRightInd w:val="0"/>
              <w:jc w:val="center"/>
              <w:rPr>
                <w:b/>
                <w:sz w:val="22"/>
                <w:szCs w:val="22"/>
              </w:rPr>
            </w:pPr>
            <w:r w:rsidRPr="00B85FF4">
              <w:rPr>
                <w:b/>
                <w:sz w:val="22"/>
                <w:szCs w:val="22"/>
              </w:rPr>
              <w:t>Формы и методы контроля и оценки результатов обучения</w:t>
            </w:r>
          </w:p>
        </w:tc>
      </w:tr>
      <w:tr w:rsidR="00A5724B" w:rsidRPr="00B85FF4" w14:paraId="1C712CEB" w14:textId="77777777" w:rsidTr="00A572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A962C0" w14:textId="77777777" w:rsidR="00A5724B" w:rsidRPr="00B85FF4" w:rsidRDefault="00A5724B">
            <w:pPr>
              <w:suppressAutoHyphens/>
              <w:autoSpaceDE w:val="0"/>
              <w:autoSpaceDN w:val="0"/>
              <w:adjustRightInd w:val="0"/>
              <w:jc w:val="center"/>
              <w:rPr>
                <w:b/>
                <w:sz w:val="22"/>
                <w:szCs w:val="22"/>
              </w:rPr>
            </w:pPr>
            <w:r w:rsidRPr="00B85FF4">
              <w:rPr>
                <w:b/>
                <w:sz w:val="22"/>
                <w:szCs w:val="22"/>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3E1A6C" w14:textId="77777777" w:rsidR="00A5724B" w:rsidRPr="00B85FF4" w:rsidRDefault="00A5724B">
            <w:pPr>
              <w:suppressAutoHyphens/>
              <w:autoSpaceDE w:val="0"/>
              <w:autoSpaceDN w:val="0"/>
              <w:adjustRightInd w:val="0"/>
              <w:jc w:val="center"/>
              <w:rPr>
                <w:b/>
                <w:sz w:val="22"/>
                <w:szCs w:val="22"/>
              </w:rPr>
            </w:pPr>
            <w:r w:rsidRPr="00B85FF4">
              <w:rPr>
                <w:b/>
                <w:sz w:val="22"/>
                <w:szCs w:val="22"/>
              </w:rPr>
              <w:t>Метапредметные</w:t>
            </w:r>
            <w:r w:rsidRPr="00B85FF4">
              <w:rPr>
                <w:b/>
                <w:sz w:val="22"/>
                <w:szCs w:val="22"/>
                <w:lang w:val="en-US"/>
              </w:rPr>
              <w:t xml:space="preserve">, </w:t>
            </w:r>
            <w:r w:rsidRPr="00B85FF4">
              <w:rPr>
                <w:b/>
                <w:sz w:val="22"/>
                <w:szCs w:val="22"/>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3A885D54" w14:textId="77777777" w:rsidR="00A5724B" w:rsidRPr="00B85FF4" w:rsidRDefault="00A5724B">
            <w:pPr>
              <w:rPr>
                <w:b/>
                <w:sz w:val="22"/>
                <w:szCs w:val="22"/>
              </w:rPr>
            </w:pPr>
          </w:p>
        </w:tc>
      </w:tr>
      <w:tr w:rsidR="00A5724B" w:rsidRPr="00B85FF4" w14:paraId="7B6C17BC" w14:textId="77777777" w:rsidTr="00A5724B">
        <w:trPr>
          <w:trHeight w:val="60"/>
        </w:trPr>
        <w:tc>
          <w:tcPr>
            <w:tcW w:w="3794" w:type="dxa"/>
            <w:tcBorders>
              <w:top w:val="single" w:sz="4" w:space="0" w:color="auto"/>
              <w:left w:val="single" w:sz="4" w:space="0" w:color="auto"/>
              <w:bottom w:val="single" w:sz="4" w:space="0" w:color="auto"/>
              <w:right w:val="single" w:sz="4" w:space="0" w:color="auto"/>
            </w:tcBorders>
            <w:hideMark/>
          </w:tcPr>
          <w:p w14:paraId="3CD4FF33" w14:textId="77777777" w:rsidR="00A5724B" w:rsidRPr="00B85FF4" w:rsidRDefault="00A5724B">
            <w:pPr>
              <w:pStyle w:val="23"/>
              <w:suppressAutoHyphens/>
              <w:rPr>
                <w:b/>
                <w:szCs w:val="22"/>
              </w:rPr>
            </w:pPr>
            <w:r w:rsidRPr="00B85FF4">
              <w:rPr>
                <w:b/>
                <w:szCs w:val="22"/>
              </w:rPr>
              <w:t>Знать:</w:t>
            </w:r>
          </w:p>
        </w:tc>
        <w:tc>
          <w:tcPr>
            <w:tcW w:w="2127" w:type="dxa"/>
            <w:tcBorders>
              <w:top w:val="single" w:sz="4" w:space="0" w:color="auto"/>
              <w:left w:val="single" w:sz="4" w:space="0" w:color="auto"/>
              <w:bottom w:val="single" w:sz="4" w:space="0" w:color="auto"/>
              <w:right w:val="single" w:sz="4" w:space="0" w:color="auto"/>
            </w:tcBorders>
            <w:vAlign w:val="center"/>
          </w:tcPr>
          <w:p w14:paraId="524F1A79" w14:textId="77777777" w:rsidR="00A5724B" w:rsidRPr="00B85FF4" w:rsidRDefault="00A5724B">
            <w:pPr>
              <w:tabs>
                <w:tab w:val="num" w:pos="0"/>
                <w:tab w:val="left" w:pos="401"/>
              </w:tabs>
              <w:suppressAutoHyphens/>
              <w:jc w:val="center"/>
              <w:rPr>
                <w:b/>
                <w:bCs/>
                <w:i/>
                <w:sz w:val="22"/>
                <w:szCs w:val="22"/>
              </w:rPr>
            </w:pPr>
          </w:p>
        </w:tc>
        <w:tc>
          <w:tcPr>
            <w:tcW w:w="4110" w:type="dxa"/>
            <w:tcBorders>
              <w:top w:val="single" w:sz="4" w:space="0" w:color="auto"/>
              <w:left w:val="single" w:sz="4" w:space="0" w:color="auto"/>
              <w:bottom w:val="single" w:sz="4" w:space="0" w:color="auto"/>
              <w:right w:val="single" w:sz="4" w:space="0" w:color="auto"/>
            </w:tcBorders>
          </w:tcPr>
          <w:p w14:paraId="3FB770B8" w14:textId="77777777" w:rsidR="00A5724B" w:rsidRPr="00B85FF4" w:rsidRDefault="00A5724B">
            <w:pPr>
              <w:tabs>
                <w:tab w:val="num" w:pos="0"/>
                <w:tab w:val="left" w:pos="385"/>
              </w:tabs>
              <w:suppressAutoHyphens/>
              <w:jc w:val="both"/>
              <w:rPr>
                <w:b/>
                <w:bCs/>
                <w:sz w:val="22"/>
                <w:szCs w:val="22"/>
              </w:rPr>
            </w:pPr>
          </w:p>
        </w:tc>
      </w:tr>
      <w:tr w:rsidR="00A5724B" w:rsidRPr="00B85FF4" w14:paraId="030D7C2A"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7CD77FC7" w14:textId="77777777" w:rsidR="00A5724B" w:rsidRPr="00B85FF4" w:rsidRDefault="00A5724B">
            <w:pPr>
              <w:tabs>
                <w:tab w:val="num" w:pos="720"/>
              </w:tabs>
              <w:suppressAutoHyphens/>
              <w:jc w:val="both"/>
              <w:rPr>
                <w:sz w:val="22"/>
                <w:szCs w:val="22"/>
              </w:rPr>
            </w:pPr>
            <w:r w:rsidRPr="00B85FF4">
              <w:rPr>
                <w:sz w:val="22"/>
                <w:szCs w:val="22"/>
              </w:rPr>
              <w:t>смысл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24DF87D" w14:textId="77777777" w:rsidR="00A5724B" w:rsidRPr="00B85FF4" w:rsidRDefault="00A5724B" w:rsidP="009D008D">
            <w:pPr>
              <w:tabs>
                <w:tab w:val="num" w:pos="0"/>
                <w:tab w:val="left" w:pos="401"/>
              </w:tabs>
              <w:suppressAutoHyphens/>
              <w:jc w:val="center"/>
              <w:rPr>
                <w:bCs/>
                <w:i/>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3442D5B6"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5724B" w:rsidRPr="00B85FF4" w14:paraId="7999CA65"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76110F4" w14:textId="77777777" w:rsidR="00A5724B" w:rsidRPr="00B85FF4" w:rsidRDefault="00A5724B">
            <w:pPr>
              <w:suppressAutoHyphens/>
              <w:rPr>
                <w:sz w:val="22"/>
                <w:szCs w:val="22"/>
              </w:rPr>
            </w:pPr>
            <w:r w:rsidRPr="00B85FF4">
              <w:rPr>
                <w:sz w:val="22"/>
                <w:szCs w:val="22"/>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1D4353D" w14:textId="77777777" w:rsidR="00A5724B" w:rsidRPr="00B85FF4" w:rsidRDefault="00A5724B" w:rsidP="009D008D">
            <w:pPr>
              <w:tabs>
                <w:tab w:val="num" w:pos="0"/>
                <w:tab w:val="left" w:pos="401"/>
              </w:tabs>
              <w:suppressAutoHyphens/>
              <w:jc w:val="center"/>
              <w:rPr>
                <w:bCs/>
                <w:i/>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650B3269" w14:textId="77777777" w:rsidR="00A5724B" w:rsidRPr="00B85FF4" w:rsidRDefault="00A5724B">
            <w:pPr>
              <w:suppressAutoHyphens/>
              <w:jc w:val="both"/>
              <w:rPr>
                <w:bCs/>
                <w:sz w:val="22"/>
                <w:szCs w:val="22"/>
              </w:rPr>
            </w:pPr>
            <w:r w:rsidRPr="00B85FF4">
              <w:rPr>
                <w:bCs/>
                <w:sz w:val="22"/>
                <w:szCs w:val="22"/>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bl>
    <w:p w14:paraId="1BF6863F" w14:textId="77777777" w:rsidR="00A5724B" w:rsidRPr="00B85FF4" w:rsidRDefault="00A5724B" w:rsidP="00A5724B">
      <w:pPr>
        <w:ind w:firstLine="709"/>
      </w:pPr>
      <w:r w:rsidRPr="00B85FF4">
        <w:br w:type="page"/>
      </w:r>
      <w:r w:rsidRPr="00B85FF4">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A5724B" w:rsidRPr="00B85FF4" w14:paraId="6833C99C" w14:textId="77777777" w:rsidTr="00A572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B88D49C" w14:textId="77777777" w:rsidR="00A5724B" w:rsidRPr="00B85FF4" w:rsidRDefault="00A5724B">
            <w:pPr>
              <w:suppressAutoHyphens/>
              <w:autoSpaceDE w:val="0"/>
              <w:autoSpaceDN w:val="0"/>
              <w:adjustRightInd w:val="0"/>
              <w:jc w:val="center"/>
              <w:rPr>
                <w:b/>
                <w:sz w:val="22"/>
                <w:szCs w:val="22"/>
              </w:rPr>
            </w:pPr>
            <w:r w:rsidRPr="00B85FF4">
              <w:rPr>
                <w:b/>
                <w:sz w:val="22"/>
                <w:szCs w:val="22"/>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B514794" w14:textId="77777777" w:rsidR="00A5724B" w:rsidRPr="00B85FF4" w:rsidRDefault="00A5724B">
            <w:pPr>
              <w:suppressAutoHyphens/>
              <w:autoSpaceDE w:val="0"/>
              <w:autoSpaceDN w:val="0"/>
              <w:adjustRightInd w:val="0"/>
              <w:jc w:val="center"/>
              <w:rPr>
                <w:b/>
                <w:sz w:val="22"/>
                <w:szCs w:val="22"/>
              </w:rPr>
            </w:pPr>
            <w:r w:rsidRPr="00B85FF4">
              <w:rPr>
                <w:b/>
                <w:sz w:val="22"/>
                <w:szCs w:val="22"/>
              </w:rPr>
              <w:t>Формы и методы контроля и оценки результатов обучения</w:t>
            </w:r>
          </w:p>
        </w:tc>
      </w:tr>
      <w:tr w:rsidR="00A5724B" w:rsidRPr="00B85FF4" w14:paraId="19DAA7F7" w14:textId="77777777" w:rsidTr="00A572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CA6580" w14:textId="77777777" w:rsidR="00A5724B" w:rsidRPr="00B85FF4" w:rsidRDefault="00A5724B">
            <w:pPr>
              <w:suppressAutoHyphens/>
              <w:autoSpaceDE w:val="0"/>
              <w:autoSpaceDN w:val="0"/>
              <w:adjustRightInd w:val="0"/>
              <w:jc w:val="center"/>
              <w:rPr>
                <w:b/>
                <w:sz w:val="22"/>
                <w:szCs w:val="22"/>
              </w:rPr>
            </w:pPr>
            <w:r w:rsidRPr="00B85FF4">
              <w:rPr>
                <w:b/>
                <w:sz w:val="22"/>
                <w:szCs w:val="22"/>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A4B4B1" w14:textId="77777777" w:rsidR="00A5724B" w:rsidRPr="00B85FF4" w:rsidRDefault="00A5724B">
            <w:pPr>
              <w:suppressAutoHyphens/>
              <w:autoSpaceDE w:val="0"/>
              <w:autoSpaceDN w:val="0"/>
              <w:adjustRightInd w:val="0"/>
              <w:jc w:val="center"/>
              <w:rPr>
                <w:b/>
                <w:sz w:val="22"/>
                <w:szCs w:val="22"/>
              </w:rPr>
            </w:pPr>
            <w:r w:rsidRPr="00B85FF4">
              <w:rPr>
                <w:b/>
                <w:sz w:val="22"/>
                <w:szCs w:val="22"/>
              </w:rPr>
              <w:t>Метапредметные</w:t>
            </w:r>
            <w:r w:rsidRPr="00B85FF4">
              <w:rPr>
                <w:b/>
                <w:sz w:val="22"/>
                <w:szCs w:val="22"/>
                <w:lang w:val="en-US"/>
              </w:rPr>
              <w:t xml:space="preserve">, </w:t>
            </w:r>
            <w:r w:rsidRPr="00B85FF4">
              <w:rPr>
                <w:b/>
                <w:sz w:val="22"/>
                <w:szCs w:val="22"/>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29B4D84C" w14:textId="77777777" w:rsidR="00A5724B" w:rsidRPr="00B85FF4" w:rsidRDefault="00A5724B">
            <w:pPr>
              <w:rPr>
                <w:b/>
                <w:sz w:val="22"/>
                <w:szCs w:val="22"/>
              </w:rPr>
            </w:pPr>
          </w:p>
        </w:tc>
      </w:tr>
      <w:tr w:rsidR="00A5724B" w:rsidRPr="00B85FF4" w14:paraId="41AF2809"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746A65BA" w14:textId="77777777" w:rsidR="00A5724B" w:rsidRPr="00B85FF4" w:rsidRDefault="00A5724B">
            <w:pPr>
              <w:suppressAutoHyphens/>
              <w:rPr>
                <w:sz w:val="22"/>
                <w:szCs w:val="22"/>
              </w:rPr>
            </w:pPr>
            <w:r w:rsidRPr="00B85FF4">
              <w:rPr>
                <w:sz w:val="22"/>
                <w:szCs w:val="22"/>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0CD76D9" w14:textId="77777777" w:rsidR="00A5724B" w:rsidRPr="00B85FF4" w:rsidRDefault="00A5724B" w:rsidP="009D008D">
            <w:pPr>
              <w:tabs>
                <w:tab w:val="num" w:pos="0"/>
                <w:tab w:val="left" w:pos="401"/>
              </w:tabs>
              <w:suppressAutoHyphens/>
              <w:jc w:val="center"/>
              <w:rPr>
                <w:bCs/>
                <w:i/>
                <w:sz w:val="22"/>
                <w:szCs w:val="22"/>
              </w:rPr>
            </w:pPr>
            <w:r w:rsidRPr="00B85FF4">
              <w:rPr>
                <w:bCs/>
                <w:iCs/>
                <w:sz w:val="22"/>
                <w:szCs w:val="22"/>
                <w:lang w:eastAsia="en-US"/>
              </w:rPr>
              <w:t>ОК01</w:t>
            </w:r>
            <w:r w:rsidR="009D008D" w:rsidRPr="00B85FF4">
              <w:rPr>
                <w:bCs/>
                <w:iCs/>
                <w:sz w:val="22"/>
                <w:szCs w:val="22"/>
                <w:lang w:eastAsia="en-US"/>
              </w:rPr>
              <w:t>-ОК07, ОК09</w:t>
            </w:r>
          </w:p>
        </w:tc>
        <w:tc>
          <w:tcPr>
            <w:tcW w:w="4110" w:type="dxa"/>
            <w:tcBorders>
              <w:top w:val="single" w:sz="4" w:space="0" w:color="auto"/>
              <w:left w:val="single" w:sz="4" w:space="0" w:color="auto"/>
              <w:bottom w:val="single" w:sz="4" w:space="0" w:color="auto"/>
              <w:right w:val="single" w:sz="4" w:space="0" w:color="auto"/>
            </w:tcBorders>
            <w:hideMark/>
          </w:tcPr>
          <w:p w14:paraId="55553A6C"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5724B" w:rsidRPr="00B85FF4" w14:paraId="62C558C9"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779FC333" w14:textId="77777777" w:rsidR="00A5724B" w:rsidRPr="00B85FF4" w:rsidRDefault="00A5724B">
            <w:pPr>
              <w:suppressAutoHyphens/>
              <w:jc w:val="both"/>
              <w:rPr>
                <w:sz w:val="22"/>
                <w:szCs w:val="22"/>
              </w:rPr>
            </w:pPr>
            <w:r w:rsidRPr="00B85FF4">
              <w:rPr>
                <w:sz w:val="22"/>
                <w:szCs w:val="22"/>
              </w:rPr>
              <w:t>вклад выдающихся (в том числе отечественных) ученых в развитие Астрономии;</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71064E0" w14:textId="77777777" w:rsidR="00A5724B" w:rsidRPr="00B85FF4" w:rsidRDefault="00A5724B" w:rsidP="009D008D">
            <w:pPr>
              <w:tabs>
                <w:tab w:val="num" w:pos="0"/>
                <w:tab w:val="left" w:pos="401"/>
              </w:tabs>
              <w:suppressAutoHyphens/>
              <w:jc w:val="center"/>
              <w:rPr>
                <w:bCs/>
                <w:i/>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5AFACE33"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5724B" w:rsidRPr="00B85FF4" w14:paraId="3A31A436" w14:textId="77777777" w:rsidTr="00A572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47EC0431" w14:textId="77777777" w:rsidR="00A5724B" w:rsidRPr="00B85FF4" w:rsidRDefault="00A5724B">
            <w:pPr>
              <w:tabs>
                <w:tab w:val="num" w:pos="720"/>
              </w:tabs>
              <w:suppressAutoHyphens/>
              <w:jc w:val="both"/>
              <w:rPr>
                <w:sz w:val="22"/>
                <w:szCs w:val="22"/>
              </w:rPr>
            </w:pPr>
            <w:r w:rsidRPr="00B85FF4">
              <w:rPr>
                <w:sz w:val="22"/>
                <w:szCs w:val="22"/>
              </w:rPr>
              <w:t>смысл работ и формулировку законов: Кеплера, Ньютона, Эйнштейна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469983A" w14:textId="77777777" w:rsidR="00A5724B" w:rsidRPr="00B85FF4" w:rsidRDefault="00A5724B" w:rsidP="009D008D">
            <w:pPr>
              <w:tabs>
                <w:tab w:val="num" w:pos="0"/>
                <w:tab w:val="left" w:pos="401"/>
              </w:tabs>
              <w:suppressAutoHyphens/>
              <w:jc w:val="center"/>
              <w:rPr>
                <w:bCs/>
                <w:i/>
                <w:sz w:val="22"/>
                <w:szCs w:val="22"/>
              </w:rPr>
            </w:pPr>
            <w:r w:rsidRPr="00B85FF4">
              <w:rPr>
                <w:bCs/>
                <w:iCs/>
                <w:sz w:val="22"/>
                <w:szCs w:val="22"/>
                <w:lang w:eastAsia="en-US"/>
              </w:rPr>
              <w:t>ОК01-ОК07, ОК09</w:t>
            </w:r>
          </w:p>
        </w:tc>
        <w:tc>
          <w:tcPr>
            <w:tcW w:w="4110" w:type="dxa"/>
            <w:tcBorders>
              <w:top w:val="single" w:sz="4" w:space="0" w:color="auto"/>
              <w:left w:val="single" w:sz="4" w:space="0" w:color="auto"/>
              <w:bottom w:val="single" w:sz="4" w:space="0" w:color="auto"/>
              <w:right w:val="single" w:sz="4" w:space="0" w:color="auto"/>
            </w:tcBorders>
            <w:hideMark/>
          </w:tcPr>
          <w:p w14:paraId="2201CD67" w14:textId="77777777" w:rsidR="00A5724B" w:rsidRPr="00B85FF4" w:rsidRDefault="00A5724B">
            <w:pPr>
              <w:suppressAutoHyphens/>
              <w:jc w:val="both"/>
              <w:rPr>
                <w:bCs/>
                <w:sz w:val="22"/>
                <w:szCs w:val="22"/>
              </w:rPr>
            </w:pPr>
            <w:r w:rsidRPr="00B85FF4">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1D758383" w14:textId="77777777" w:rsidR="00A5724B" w:rsidRPr="00B85FF4" w:rsidRDefault="00A5724B" w:rsidP="00A5724B">
      <w:pPr>
        <w:suppressAutoHyphens/>
        <w:rPr>
          <w:sz w:val="22"/>
          <w:szCs w:val="22"/>
        </w:rPr>
      </w:pPr>
    </w:p>
    <w:p w14:paraId="4042EE8A" w14:textId="77777777" w:rsidR="005C5960" w:rsidRPr="00B85FF4" w:rsidRDefault="005C5960"/>
    <w:p w14:paraId="62C5F594" w14:textId="77777777" w:rsidR="00A5724B" w:rsidRPr="00B85FF4" w:rsidRDefault="00A5724B"/>
    <w:p w14:paraId="5F6B199D" w14:textId="77777777" w:rsidR="00A5724B" w:rsidRPr="00B85FF4" w:rsidRDefault="00A5724B"/>
    <w:p w14:paraId="2AC276A0" w14:textId="77777777" w:rsidR="00A5724B" w:rsidRPr="00B85FF4" w:rsidRDefault="00A5724B"/>
    <w:p w14:paraId="014DA2C2" w14:textId="77777777" w:rsidR="00A5724B" w:rsidRPr="00B85FF4" w:rsidRDefault="00A5724B"/>
    <w:p w14:paraId="1A699CA8" w14:textId="77777777" w:rsidR="00A5724B" w:rsidRPr="00B85FF4" w:rsidRDefault="00A5724B"/>
    <w:p w14:paraId="60ABAB01" w14:textId="77777777" w:rsidR="00A5724B" w:rsidRPr="00B85FF4" w:rsidRDefault="00A5724B"/>
    <w:p w14:paraId="34CC1FC4" w14:textId="77777777" w:rsidR="00A5724B" w:rsidRPr="00B85FF4" w:rsidRDefault="00A5724B"/>
    <w:p w14:paraId="15EB6EA2" w14:textId="77777777" w:rsidR="00A5724B" w:rsidRPr="00B85FF4" w:rsidRDefault="00A5724B"/>
    <w:p w14:paraId="03FFFAD2" w14:textId="77777777" w:rsidR="00A5724B" w:rsidRPr="00B85FF4" w:rsidRDefault="00A5724B"/>
    <w:p w14:paraId="0E460616" w14:textId="77777777" w:rsidR="00A5724B" w:rsidRPr="00B85FF4" w:rsidRDefault="00A5724B"/>
    <w:p w14:paraId="2F642B85" w14:textId="77777777" w:rsidR="00A5724B" w:rsidRPr="00B85FF4" w:rsidRDefault="00A5724B"/>
    <w:p w14:paraId="30E669A1" w14:textId="77777777" w:rsidR="00A5724B" w:rsidRPr="00B85FF4" w:rsidRDefault="00A5724B"/>
    <w:p w14:paraId="126F16F0" w14:textId="77777777" w:rsidR="00A5724B" w:rsidRPr="00B85FF4" w:rsidRDefault="00A5724B"/>
    <w:p w14:paraId="4ACFB9AC" w14:textId="77777777" w:rsidR="00A5724B" w:rsidRPr="00B85FF4" w:rsidRDefault="00A5724B"/>
    <w:p w14:paraId="1E12D613" w14:textId="77777777" w:rsidR="00A5724B" w:rsidRPr="00B85FF4" w:rsidRDefault="00A5724B"/>
    <w:p w14:paraId="53AB6188" w14:textId="77777777" w:rsidR="00A5724B" w:rsidRPr="00B85FF4" w:rsidRDefault="00A5724B"/>
    <w:p w14:paraId="70C974F2" w14:textId="77777777" w:rsidR="00A5724B" w:rsidRPr="00B85FF4" w:rsidRDefault="00A5724B"/>
    <w:p w14:paraId="7B98603F" w14:textId="77777777" w:rsidR="00A5724B" w:rsidRPr="00B85FF4" w:rsidRDefault="00A5724B"/>
    <w:p w14:paraId="1FB1464D" w14:textId="77777777" w:rsidR="00A5724B" w:rsidRPr="00B85FF4" w:rsidRDefault="00A5724B"/>
    <w:p w14:paraId="6EE2C3B9" w14:textId="77777777" w:rsidR="00A5724B" w:rsidRPr="00B85FF4" w:rsidRDefault="00A5724B"/>
    <w:p w14:paraId="0C7B828D" w14:textId="77777777" w:rsidR="00A5724B" w:rsidRPr="00B85FF4" w:rsidRDefault="00A5724B"/>
    <w:p w14:paraId="794C15E3" w14:textId="77777777" w:rsidR="00A5724B" w:rsidRPr="00B85FF4" w:rsidRDefault="00A5724B" w:rsidP="00C55E93">
      <w:pPr>
        <w:jc w:val="right"/>
        <w:rPr>
          <w:b/>
          <w:bCs/>
        </w:rPr>
      </w:pPr>
    </w:p>
    <w:p w14:paraId="76F0AE48" w14:textId="77777777" w:rsidR="00A5724B" w:rsidRPr="00B85FF4" w:rsidRDefault="00A5724B" w:rsidP="00C55E93">
      <w:pPr>
        <w:jc w:val="right"/>
        <w:rPr>
          <w:b/>
          <w:bCs/>
        </w:rPr>
      </w:pPr>
    </w:p>
    <w:p w14:paraId="0A5AF413" w14:textId="77777777" w:rsidR="00A5724B" w:rsidRPr="00B85FF4" w:rsidRDefault="00A5724B" w:rsidP="00A5724B">
      <w:pPr>
        <w:jc w:val="right"/>
        <w:rPr>
          <w:b/>
          <w:bCs/>
        </w:rPr>
      </w:pPr>
      <w:r w:rsidRPr="00B85FF4">
        <w:rPr>
          <w:b/>
          <w:bCs/>
        </w:rPr>
        <w:lastRenderedPageBreak/>
        <w:t>Приложение 3.9</w:t>
      </w:r>
    </w:p>
    <w:p w14:paraId="5E523060" w14:textId="77777777" w:rsidR="00A5724B" w:rsidRPr="00B85FF4" w:rsidRDefault="00A5724B" w:rsidP="00A5724B">
      <w:pPr>
        <w:spacing w:line="276" w:lineRule="auto"/>
        <w:jc w:val="right"/>
        <w:rPr>
          <w:bCs/>
        </w:rPr>
      </w:pPr>
      <w:r w:rsidRPr="00B85FF4">
        <w:rPr>
          <w:bCs/>
        </w:rPr>
        <w:t>к ПООП-П по профессии/специальности</w:t>
      </w:r>
    </w:p>
    <w:p w14:paraId="1216CAEA" w14:textId="77777777" w:rsidR="00A5724B" w:rsidRPr="00B85FF4" w:rsidRDefault="00A5724B" w:rsidP="00A5724B">
      <w:pPr>
        <w:jc w:val="right"/>
        <w:rPr>
          <w:bCs/>
          <w:u w:val="single"/>
        </w:rPr>
      </w:pPr>
      <w:r w:rsidRPr="00B85FF4">
        <w:rPr>
          <w:bCs/>
          <w:u w:val="single"/>
        </w:rPr>
        <w:t xml:space="preserve">15.02.06 Монтаж, техническая эксплуатация и ремонт холодильно-компрессорных </w:t>
      </w:r>
    </w:p>
    <w:p w14:paraId="0F73260A" w14:textId="77777777" w:rsidR="00A5724B" w:rsidRPr="00B85FF4" w:rsidRDefault="00A5724B" w:rsidP="00A5724B">
      <w:pPr>
        <w:jc w:val="right"/>
        <w:rPr>
          <w:color w:val="000000"/>
          <w:sz w:val="22"/>
          <w:szCs w:val="22"/>
          <w:u w:val="single"/>
        </w:rPr>
      </w:pPr>
      <w:r w:rsidRPr="00B85FF4">
        <w:rPr>
          <w:bCs/>
          <w:u w:val="single"/>
        </w:rPr>
        <w:t>теплонасосных</w:t>
      </w:r>
      <w:r w:rsidRPr="00B85FF4">
        <w:rPr>
          <w:color w:val="000000"/>
          <w:u w:val="single"/>
        </w:rPr>
        <w:t xml:space="preserve"> </w:t>
      </w:r>
      <w:r w:rsidRPr="00B85FF4">
        <w:rPr>
          <w:bCs/>
          <w:u w:val="single"/>
        </w:rPr>
        <w:t>машин и установок (по отраслям)</w:t>
      </w:r>
    </w:p>
    <w:p w14:paraId="4F86F57E" w14:textId="77777777" w:rsidR="00A5724B" w:rsidRPr="00B85FF4" w:rsidRDefault="00A5724B" w:rsidP="00A5724B">
      <w:pPr>
        <w:spacing w:after="200" w:line="276" w:lineRule="auto"/>
        <w:jc w:val="right"/>
        <w:rPr>
          <w:i/>
          <w:sz w:val="18"/>
          <w:szCs w:val="18"/>
        </w:rPr>
      </w:pPr>
      <w:r w:rsidRPr="00B85FF4">
        <w:rPr>
          <w:i/>
          <w:sz w:val="18"/>
          <w:szCs w:val="18"/>
        </w:rPr>
        <w:t>Код и наименование профессии/специальности</w:t>
      </w:r>
    </w:p>
    <w:p w14:paraId="0784D4E5" w14:textId="77777777" w:rsidR="00A5724B" w:rsidRPr="00B85FF4" w:rsidRDefault="00A5724B" w:rsidP="00A5724B">
      <w:pPr>
        <w:spacing w:after="200" w:line="276" w:lineRule="auto"/>
        <w:jc w:val="center"/>
        <w:rPr>
          <w:b/>
          <w:i/>
          <w:sz w:val="22"/>
          <w:szCs w:val="22"/>
        </w:rPr>
      </w:pPr>
    </w:p>
    <w:p w14:paraId="0DE7FACF" w14:textId="77777777" w:rsidR="00A5724B" w:rsidRPr="00B85FF4" w:rsidRDefault="00A5724B" w:rsidP="00A5724B">
      <w:pPr>
        <w:spacing w:after="200" w:line="276" w:lineRule="auto"/>
        <w:jc w:val="center"/>
        <w:rPr>
          <w:b/>
          <w:i/>
        </w:rPr>
      </w:pPr>
    </w:p>
    <w:p w14:paraId="178D91B9" w14:textId="77777777" w:rsidR="00A5724B" w:rsidRPr="00B85FF4" w:rsidRDefault="00A5724B" w:rsidP="00A5724B">
      <w:pPr>
        <w:spacing w:after="200" w:line="276" w:lineRule="auto"/>
        <w:jc w:val="center"/>
        <w:rPr>
          <w:b/>
          <w:i/>
        </w:rPr>
      </w:pPr>
    </w:p>
    <w:p w14:paraId="2D1C145D" w14:textId="77777777" w:rsidR="00A5724B" w:rsidRPr="00B85FF4" w:rsidRDefault="00A5724B" w:rsidP="00A5724B">
      <w:pPr>
        <w:spacing w:after="200" w:line="276" w:lineRule="auto"/>
        <w:jc w:val="center"/>
        <w:rPr>
          <w:b/>
          <w:i/>
        </w:rPr>
      </w:pPr>
    </w:p>
    <w:p w14:paraId="2946096E" w14:textId="77777777" w:rsidR="00A5724B" w:rsidRPr="00B85FF4" w:rsidRDefault="00A5724B" w:rsidP="00A5724B">
      <w:pPr>
        <w:spacing w:after="200" w:line="276" w:lineRule="auto"/>
        <w:jc w:val="center"/>
        <w:rPr>
          <w:b/>
          <w:i/>
        </w:rPr>
      </w:pPr>
    </w:p>
    <w:p w14:paraId="7EE48C09" w14:textId="77777777" w:rsidR="00A5724B" w:rsidRPr="00B85FF4" w:rsidRDefault="00A5724B" w:rsidP="00A5724B">
      <w:pPr>
        <w:spacing w:after="200" w:line="276" w:lineRule="auto"/>
        <w:jc w:val="center"/>
        <w:rPr>
          <w:b/>
          <w:i/>
        </w:rPr>
      </w:pPr>
    </w:p>
    <w:p w14:paraId="7D752C88" w14:textId="77777777" w:rsidR="00E62184" w:rsidRDefault="00A5724B" w:rsidP="00A5724B">
      <w:pPr>
        <w:spacing w:after="200" w:line="276" w:lineRule="auto"/>
        <w:jc w:val="center"/>
        <w:rPr>
          <w:b/>
        </w:rPr>
      </w:pPr>
      <w:r w:rsidRPr="00B85FF4">
        <w:rPr>
          <w:b/>
        </w:rPr>
        <w:t>РАБОЧАЯ ПРОГРАММА УЧЕБНОЙ ДИСЦИПЛИНЫ</w:t>
      </w:r>
    </w:p>
    <w:p w14:paraId="615EF472" w14:textId="77777777" w:rsidR="00A5724B" w:rsidRPr="00B85FF4" w:rsidRDefault="00A5724B" w:rsidP="00A5724B">
      <w:pPr>
        <w:spacing w:after="200" w:line="276" w:lineRule="auto"/>
        <w:jc w:val="center"/>
        <w:rPr>
          <w:b/>
          <w:i/>
          <w:u w:val="single"/>
        </w:rPr>
      </w:pPr>
    </w:p>
    <w:p w14:paraId="12D49188" w14:textId="1A9ACA66" w:rsidR="00A5724B" w:rsidRPr="00E62184" w:rsidRDefault="00A5724B" w:rsidP="00A5724B">
      <w:pPr>
        <w:spacing w:line="276" w:lineRule="auto"/>
        <w:jc w:val="center"/>
        <w:rPr>
          <w:b/>
          <w:iCs/>
        </w:rPr>
      </w:pPr>
      <w:r w:rsidRPr="00E62184">
        <w:rPr>
          <w:b/>
          <w:iCs/>
        </w:rPr>
        <w:t>ООД.09 Математика</w:t>
      </w:r>
    </w:p>
    <w:p w14:paraId="499EA46C" w14:textId="77777777" w:rsidR="00A5724B" w:rsidRPr="00B85FF4" w:rsidRDefault="00A5724B" w:rsidP="00A5724B">
      <w:pPr>
        <w:spacing w:after="200" w:line="276" w:lineRule="auto"/>
        <w:jc w:val="center"/>
        <w:rPr>
          <w:b/>
          <w:i/>
          <w:sz w:val="22"/>
          <w:szCs w:val="22"/>
        </w:rPr>
      </w:pPr>
    </w:p>
    <w:p w14:paraId="6616AF5B" w14:textId="77777777" w:rsidR="00A5724B" w:rsidRPr="00B85FF4" w:rsidRDefault="00A5724B" w:rsidP="00A5724B">
      <w:pPr>
        <w:spacing w:after="200" w:line="276" w:lineRule="auto"/>
        <w:rPr>
          <w:b/>
          <w:i/>
        </w:rPr>
      </w:pPr>
    </w:p>
    <w:p w14:paraId="0F521406" w14:textId="77777777" w:rsidR="00A5724B" w:rsidRPr="00B85FF4" w:rsidRDefault="00A5724B" w:rsidP="00A5724B">
      <w:pPr>
        <w:spacing w:after="200" w:line="276" w:lineRule="auto"/>
        <w:rPr>
          <w:b/>
          <w:i/>
        </w:rPr>
      </w:pPr>
    </w:p>
    <w:p w14:paraId="5AD6D51D" w14:textId="77777777" w:rsidR="00A5724B" w:rsidRPr="00B85FF4" w:rsidRDefault="00A5724B" w:rsidP="00A5724B">
      <w:pPr>
        <w:spacing w:after="200" w:line="276" w:lineRule="auto"/>
        <w:rPr>
          <w:b/>
          <w:i/>
        </w:rPr>
      </w:pPr>
    </w:p>
    <w:p w14:paraId="7EBA9671" w14:textId="77777777" w:rsidR="00A5724B" w:rsidRPr="00B85FF4" w:rsidRDefault="00A5724B" w:rsidP="00A5724B">
      <w:pPr>
        <w:spacing w:after="200" w:line="276" w:lineRule="auto"/>
        <w:rPr>
          <w:b/>
          <w:i/>
        </w:rPr>
      </w:pPr>
    </w:p>
    <w:p w14:paraId="572A763E" w14:textId="77777777" w:rsidR="00A5724B" w:rsidRPr="00B85FF4" w:rsidRDefault="00A5724B" w:rsidP="00A5724B">
      <w:pPr>
        <w:spacing w:after="200" w:line="276" w:lineRule="auto"/>
        <w:rPr>
          <w:b/>
          <w:i/>
        </w:rPr>
      </w:pPr>
    </w:p>
    <w:p w14:paraId="130718D8" w14:textId="77777777" w:rsidR="00A5724B" w:rsidRPr="00B85FF4" w:rsidRDefault="00A5724B" w:rsidP="00A5724B">
      <w:pPr>
        <w:spacing w:after="200" w:line="276" w:lineRule="auto"/>
        <w:rPr>
          <w:b/>
          <w:i/>
        </w:rPr>
      </w:pPr>
    </w:p>
    <w:p w14:paraId="1250D4AA" w14:textId="77777777" w:rsidR="00A5724B" w:rsidRPr="00B85FF4" w:rsidRDefault="00A5724B" w:rsidP="00A5724B">
      <w:pPr>
        <w:spacing w:after="200" w:line="276" w:lineRule="auto"/>
        <w:rPr>
          <w:b/>
          <w:i/>
        </w:rPr>
      </w:pPr>
    </w:p>
    <w:p w14:paraId="41FB2818" w14:textId="77777777" w:rsidR="00A5724B" w:rsidRPr="00B85FF4" w:rsidRDefault="00A5724B" w:rsidP="00A5724B">
      <w:pPr>
        <w:spacing w:after="200" w:line="276" w:lineRule="auto"/>
        <w:rPr>
          <w:b/>
          <w:i/>
        </w:rPr>
      </w:pPr>
    </w:p>
    <w:p w14:paraId="5B3DEC3F" w14:textId="77777777" w:rsidR="00A5724B" w:rsidRPr="00B85FF4" w:rsidRDefault="00A5724B" w:rsidP="00A5724B">
      <w:pPr>
        <w:spacing w:after="200" w:line="276" w:lineRule="auto"/>
        <w:rPr>
          <w:b/>
          <w:i/>
        </w:rPr>
      </w:pPr>
    </w:p>
    <w:p w14:paraId="719D0A52" w14:textId="77777777" w:rsidR="00A5724B" w:rsidRPr="00B85FF4" w:rsidRDefault="00A5724B" w:rsidP="00A5724B">
      <w:pPr>
        <w:spacing w:after="200" w:line="276" w:lineRule="auto"/>
        <w:rPr>
          <w:b/>
          <w:i/>
        </w:rPr>
      </w:pPr>
    </w:p>
    <w:p w14:paraId="30A1D909" w14:textId="77777777" w:rsidR="00A5724B" w:rsidRPr="00B85FF4" w:rsidRDefault="00A5724B" w:rsidP="00A5724B">
      <w:pPr>
        <w:spacing w:after="200" w:line="276" w:lineRule="auto"/>
        <w:rPr>
          <w:b/>
          <w:i/>
        </w:rPr>
      </w:pPr>
    </w:p>
    <w:p w14:paraId="4C1001D0" w14:textId="77777777" w:rsidR="00A5724B" w:rsidRPr="00B85FF4" w:rsidRDefault="00A5724B" w:rsidP="00A5724B">
      <w:pPr>
        <w:spacing w:after="200" w:line="276" w:lineRule="auto"/>
        <w:rPr>
          <w:b/>
          <w:i/>
        </w:rPr>
      </w:pPr>
    </w:p>
    <w:p w14:paraId="1D2276B6" w14:textId="77777777" w:rsidR="00A5724B" w:rsidRPr="00B85FF4" w:rsidRDefault="00A5724B" w:rsidP="00A5724B">
      <w:pPr>
        <w:widowControl w:val="0"/>
        <w:jc w:val="center"/>
        <w:rPr>
          <w:rFonts w:eastAsia="Calibri"/>
          <w:b/>
          <w:lang w:eastAsia="en-US"/>
        </w:rPr>
      </w:pPr>
      <w:r w:rsidRPr="00B85FF4">
        <w:rPr>
          <w:b/>
          <w:bCs/>
          <w:iCs/>
        </w:rPr>
        <w:t>2022г.</w:t>
      </w:r>
      <w:r w:rsidRPr="00B85FF4">
        <w:rPr>
          <w:b/>
        </w:rPr>
        <w:br w:type="page"/>
      </w:r>
      <w:r w:rsidRPr="00B85FF4">
        <w:rPr>
          <w:b/>
        </w:rPr>
        <w:lastRenderedPageBreak/>
        <w:t>Содержание</w:t>
      </w:r>
    </w:p>
    <w:p w14:paraId="4E30D80B" w14:textId="77777777" w:rsidR="00A5724B" w:rsidRPr="00B85FF4" w:rsidRDefault="00A5724B" w:rsidP="00A5724B">
      <w:pPr>
        <w:widowControl w:val="0"/>
        <w:rPr>
          <w:sz w:val="22"/>
          <w:szCs w:val="22"/>
        </w:rPr>
      </w:pPr>
    </w:p>
    <w:p w14:paraId="42DCF31D" w14:textId="77777777" w:rsidR="00A5724B" w:rsidRPr="00B85FF4" w:rsidRDefault="00A5724B" w:rsidP="00A5724B">
      <w:pPr>
        <w:pStyle w:val="11"/>
        <w:tabs>
          <w:tab w:val="right" w:leader="dot" w:pos="9628"/>
        </w:tabs>
        <w:rPr>
          <w:noProof/>
          <w:sz w:val="24"/>
          <w:szCs w:val="24"/>
        </w:rPr>
      </w:pPr>
      <w:r w:rsidRPr="00B85FF4">
        <w:rPr>
          <w:bCs w:val="0"/>
          <w:caps w:val="0"/>
          <w:sz w:val="24"/>
          <w:szCs w:val="24"/>
        </w:rPr>
        <w:fldChar w:fldCharType="begin"/>
      </w:r>
      <w:r w:rsidRPr="00B85FF4">
        <w:rPr>
          <w:sz w:val="24"/>
          <w:szCs w:val="24"/>
        </w:rPr>
        <w:instrText xml:space="preserve"> TOC \o "1-3" \h \z \u </w:instrText>
      </w:r>
      <w:r w:rsidRPr="00B85FF4">
        <w:rPr>
          <w:bCs w:val="0"/>
          <w:caps w:val="0"/>
          <w:sz w:val="24"/>
          <w:szCs w:val="24"/>
        </w:rPr>
        <w:fldChar w:fldCharType="separate"/>
      </w:r>
      <w:hyperlink r:id="rId46" w:anchor="_Toc107619775" w:history="1">
        <w:r w:rsidRPr="00B85FF4">
          <w:rPr>
            <w:rStyle w:val="ad"/>
            <w:noProof/>
            <w:sz w:val="24"/>
            <w:szCs w:val="24"/>
          </w:rPr>
          <w:t>1 ПОЯСНИТЕЛЬНАЯ ЗАПИСКА</w:t>
        </w:r>
        <w:r w:rsidRPr="00B85FF4">
          <w:rPr>
            <w:rStyle w:val="ad"/>
            <w:noProof/>
            <w:webHidden/>
            <w:sz w:val="24"/>
            <w:szCs w:val="24"/>
          </w:rPr>
          <w:tab/>
        </w:r>
        <w:r w:rsidRPr="00B85FF4">
          <w:rPr>
            <w:rStyle w:val="ad"/>
            <w:noProof/>
            <w:webHidden/>
            <w:sz w:val="24"/>
            <w:szCs w:val="24"/>
          </w:rPr>
          <w:fldChar w:fldCharType="begin"/>
        </w:r>
        <w:r w:rsidRPr="00B85FF4">
          <w:rPr>
            <w:rStyle w:val="ad"/>
            <w:noProof/>
            <w:webHidden/>
            <w:sz w:val="24"/>
            <w:szCs w:val="24"/>
          </w:rPr>
          <w:instrText xml:space="preserve"> PAGEREF _Toc107619775 \h </w:instrText>
        </w:r>
        <w:r w:rsidRPr="00B85FF4">
          <w:rPr>
            <w:rStyle w:val="ad"/>
            <w:noProof/>
            <w:webHidden/>
            <w:sz w:val="24"/>
            <w:szCs w:val="24"/>
          </w:rPr>
        </w:r>
        <w:r w:rsidRPr="00B85FF4">
          <w:rPr>
            <w:rStyle w:val="ad"/>
            <w:noProof/>
            <w:webHidden/>
            <w:sz w:val="24"/>
            <w:szCs w:val="24"/>
          </w:rPr>
          <w:fldChar w:fldCharType="separate"/>
        </w:r>
        <w:r w:rsidR="009F3D06" w:rsidRPr="00B85FF4">
          <w:rPr>
            <w:rStyle w:val="ad"/>
            <w:noProof/>
            <w:webHidden/>
            <w:sz w:val="24"/>
            <w:szCs w:val="24"/>
          </w:rPr>
          <w:t>224</w:t>
        </w:r>
        <w:r w:rsidRPr="00B85FF4">
          <w:rPr>
            <w:rStyle w:val="ad"/>
            <w:noProof/>
            <w:webHidden/>
            <w:sz w:val="24"/>
            <w:szCs w:val="24"/>
          </w:rPr>
          <w:fldChar w:fldCharType="end"/>
        </w:r>
      </w:hyperlink>
    </w:p>
    <w:p w14:paraId="31678690" w14:textId="77777777" w:rsidR="00A5724B" w:rsidRPr="00B85FF4" w:rsidRDefault="00EC4F98" w:rsidP="00A5724B">
      <w:pPr>
        <w:pStyle w:val="11"/>
        <w:tabs>
          <w:tab w:val="right" w:leader="dot" w:pos="9628"/>
        </w:tabs>
        <w:rPr>
          <w:noProof/>
          <w:sz w:val="24"/>
          <w:szCs w:val="24"/>
        </w:rPr>
      </w:pPr>
      <w:hyperlink r:id="rId47" w:anchor="_Toc107619776" w:history="1">
        <w:r w:rsidR="00A5724B" w:rsidRPr="00B85FF4">
          <w:rPr>
            <w:rStyle w:val="ad"/>
            <w:noProof/>
            <w:sz w:val="24"/>
            <w:szCs w:val="24"/>
          </w:rPr>
          <w:t>2 ОБЩАЯ ХАРАКТЕРИСТИКА УЧЕБНОЙ ДИСЦИПЛИНЫ «МАТЕМАТИКА»</w:t>
        </w:r>
        <w:r w:rsidR="00A5724B" w:rsidRPr="00B85FF4">
          <w:rPr>
            <w:rStyle w:val="ad"/>
            <w:noProof/>
            <w:webHidden/>
            <w:sz w:val="24"/>
            <w:szCs w:val="24"/>
          </w:rPr>
          <w:tab/>
        </w:r>
        <w:r w:rsidR="00A5724B" w:rsidRPr="00B85FF4">
          <w:rPr>
            <w:rStyle w:val="ad"/>
            <w:noProof/>
            <w:webHidden/>
            <w:sz w:val="24"/>
            <w:szCs w:val="24"/>
          </w:rPr>
          <w:fldChar w:fldCharType="begin"/>
        </w:r>
        <w:r w:rsidR="00A5724B" w:rsidRPr="00B85FF4">
          <w:rPr>
            <w:rStyle w:val="ad"/>
            <w:noProof/>
            <w:webHidden/>
            <w:sz w:val="24"/>
            <w:szCs w:val="24"/>
          </w:rPr>
          <w:instrText xml:space="preserve"> PAGEREF _Toc107619776 \h </w:instrText>
        </w:r>
        <w:r w:rsidR="00A5724B" w:rsidRPr="00B85FF4">
          <w:rPr>
            <w:rStyle w:val="ad"/>
            <w:noProof/>
            <w:webHidden/>
            <w:sz w:val="24"/>
            <w:szCs w:val="24"/>
          </w:rPr>
        </w:r>
        <w:r w:rsidR="00A5724B" w:rsidRPr="00B85FF4">
          <w:rPr>
            <w:rStyle w:val="ad"/>
            <w:noProof/>
            <w:webHidden/>
            <w:sz w:val="24"/>
            <w:szCs w:val="24"/>
          </w:rPr>
          <w:fldChar w:fldCharType="separate"/>
        </w:r>
        <w:r w:rsidR="009F3D06" w:rsidRPr="00B85FF4">
          <w:rPr>
            <w:rStyle w:val="ad"/>
            <w:noProof/>
            <w:webHidden/>
            <w:sz w:val="24"/>
            <w:szCs w:val="24"/>
          </w:rPr>
          <w:t>225</w:t>
        </w:r>
        <w:r w:rsidR="00A5724B" w:rsidRPr="00B85FF4">
          <w:rPr>
            <w:rStyle w:val="ad"/>
            <w:noProof/>
            <w:webHidden/>
            <w:sz w:val="24"/>
            <w:szCs w:val="24"/>
          </w:rPr>
          <w:fldChar w:fldCharType="end"/>
        </w:r>
      </w:hyperlink>
    </w:p>
    <w:p w14:paraId="6BA212C8" w14:textId="77777777" w:rsidR="00A5724B" w:rsidRPr="00B85FF4" w:rsidRDefault="00EC4F98" w:rsidP="00A5724B">
      <w:pPr>
        <w:pStyle w:val="11"/>
        <w:tabs>
          <w:tab w:val="right" w:leader="dot" w:pos="9628"/>
        </w:tabs>
        <w:rPr>
          <w:noProof/>
          <w:sz w:val="24"/>
          <w:szCs w:val="24"/>
        </w:rPr>
      </w:pPr>
      <w:hyperlink r:id="rId48" w:anchor="_Toc107619777" w:history="1">
        <w:r w:rsidR="00A5724B" w:rsidRPr="00B85FF4">
          <w:rPr>
            <w:rStyle w:val="ad"/>
            <w:noProof/>
            <w:sz w:val="24"/>
            <w:szCs w:val="24"/>
          </w:rPr>
          <w:t>3 МЕСТО УЧЕБНОЙ ДИСЦИПЛИНЫ В УЧЕБНОМ ПЛАНЕ</w:t>
        </w:r>
        <w:r w:rsidR="00A5724B" w:rsidRPr="00B85FF4">
          <w:rPr>
            <w:rStyle w:val="ad"/>
            <w:noProof/>
            <w:webHidden/>
            <w:sz w:val="24"/>
            <w:szCs w:val="24"/>
          </w:rPr>
          <w:tab/>
        </w:r>
        <w:r w:rsidR="00A5724B" w:rsidRPr="00B85FF4">
          <w:rPr>
            <w:rStyle w:val="ad"/>
            <w:noProof/>
            <w:webHidden/>
            <w:sz w:val="24"/>
            <w:szCs w:val="24"/>
          </w:rPr>
          <w:fldChar w:fldCharType="begin"/>
        </w:r>
        <w:r w:rsidR="00A5724B" w:rsidRPr="00B85FF4">
          <w:rPr>
            <w:rStyle w:val="ad"/>
            <w:noProof/>
            <w:webHidden/>
            <w:sz w:val="24"/>
            <w:szCs w:val="24"/>
          </w:rPr>
          <w:instrText xml:space="preserve"> PAGEREF _Toc107619777 \h </w:instrText>
        </w:r>
        <w:r w:rsidR="00A5724B" w:rsidRPr="00B85FF4">
          <w:rPr>
            <w:rStyle w:val="ad"/>
            <w:noProof/>
            <w:webHidden/>
            <w:sz w:val="24"/>
            <w:szCs w:val="24"/>
          </w:rPr>
        </w:r>
        <w:r w:rsidR="00A5724B" w:rsidRPr="00B85FF4">
          <w:rPr>
            <w:rStyle w:val="ad"/>
            <w:noProof/>
            <w:webHidden/>
            <w:sz w:val="24"/>
            <w:szCs w:val="24"/>
          </w:rPr>
          <w:fldChar w:fldCharType="separate"/>
        </w:r>
        <w:r w:rsidR="009F3D06" w:rsidRPr="00B85FF4">
          <w:rPr>
            <w:rStyle w:val="ad"/>
            <w:noProof/>
            <w:webHidden/>
            <w:sz w:val="24"/>
            <w:szCs w:val="24"/>
          </w:rPr>
          <w:t>226</w:t>
        </w:r>
        <w:r w:rsidR="00A5724B" w:rsidRPr="00B85FF4">
          <w:rPr>
            <w:rStyle w:val="ad"/>
            <w:noProof/>
            <w:webHidden/>
            <w:sz w:val="24"/>
            <w:szCs w:val="24"/>
          </w:rPr>
          <w:fldChar w:fldCharType="end"/>
        </w:r>
      </w:hyperlink>
    </w:p>
    <w:p w14:paraId="43B78601" w14:textId="77777777" w:rsidR="00A5724B" w:rsidRPr="00B85FF4" w:rsidRDefault="00EC4F98" w:rsidP="00A5724B">
      <w:pPr>
        <w:pStyle w:val="11"/>
        <w:tabs>
          <w:tab w:val="right" w:leader="dot" w:pos="9628"/>
        </w:tabs>
        <w:rPr>
          <w:noProof/>
          <w:sz w:val="24"/>
          <w:szCs w:val="24"/>
        </w:rPr>
      </w:pPr>
      <w:hyperlink r:id="rId49" w:anchor="_Toc107619778" w:history="1">
        <w:r w:rsidR="00A5724B" w:rsidRPr="00B85FF4">
          <w:rPr>
            <w:rStyle w:val="ad"/>
            <w:noProof/>
            <w:sz w:val="24"/>
            <w:szCs w:val="24"/>
          </w:rPr>
          <w:t>4 РЕЗУЛЬТАТЫ ОСВОЕНИЯ УЧЕБНОЙ ДИСЦИПЛИНЫ</w:t>
        </w:r>
        <w:r w:rsidR="00A5724B" w:rsidRPr="00B85FF4">
          <w:rPr>
            <w:rStyle w:val="ad"/>
            <w:noProof/>
            <w:webHidden/>
            <w:sz w:val="24"/>
            <w:szCs w:val="24"/>
          </w:rPr>
          <w:tab/>
        </w:r>
        <w:r w:rsidR="00A5724B" w:rsidRPr="00B85FF4">
          <w:rPr>
            <w:rStyle w:val="ad"/>
            <w:noProof/>
            <w:webHidden/>
            <w:sz w:val="24"/>
            <w:szCs w:val="24"/>
          </w:rPr>
          <w:fldChar w:fldCharType="begin"/>
        </w:r>
        <w:r w:rsidR="00A5724B" w:rsidRPr="00B85FF4">
          <w:rPr>
            <w:rStyle w:val="ad"/>
            <w:noProof/>
            <w:webHidden/>
            <w:sz w:val="24"/>
            <w:szCs w:val="24"/>
          </w:rPr>
          <w:instrText xml:space="preserve"> PAGEREF _Toc107619778 \h </w:instrText>
        </w:r>
        <w:r w:rsidR="00A5724B" w:rsidRPr="00B85FF4">
          <w:rPr>
            <w:rStyle w:val="ad"/>
            <w:noProof/>
            <w:webHidden/>
            <w:sz w:val="24"/>
            <w:szCs w:val="24"/>
          </w:rPr>
        </w:r>
        <w:r w:rsidR="00A5724B" w:rsidRPr="00B85FF4">
          <w:rPr>
            <w:rStyle w:val="ad"/>
            <w:noProof/>
            <w:webHidden/>
            <w:sz w:val="24"/>
            <w:szCs w:val="24"/>
          </w:rPr>
          <w:fldChar w:fldCharType="separate"/>
        </w:r>
        <w:r w:rsidR="009F3D06" w:rsidRPr="00B85FF4">
          <w:rPr>
            <w:rStyle w:val="ad"/>
            <w:noProof/>
            <w:webHidden/>
            <w:sz w:val="24"/>
            <w:szCs w:val="24"/>
          </w:rPr>
          <w:t>227</w:t>
        </w:r>
        <w:r w:rsidR="00A5724B" w:rsidRPr="00B85FF4">
          <w:rPr>
            <w:rStyle w:val="ad"/>
            <w:noProof/>
            <w:webHidden/>
            <w:sz w:val="24"/>
            <w:szCs w:val="24"/>
          </w:rPr>
          <w:fldChar w:fldCharType="end"/>
        </w:r>
      </w:hyperlink>
    </w:p>
    <w:p w14:paraId="729CBE3C" w14:textId="77777777" w:rsidR="00A5724B" w:rsidRPr="00B85FF4" w:rsidRDefault="00EC4F98" w:rsidP="00A5724B">
      <w:pPr>
        <w:pStyle w:val="11"/>
        <w:tabs>
          <w:tab w:val="right" w:leader="dot" w:pos="9628"/>
        </w:tabs>
        <w:rPr>
          <w:noProof/>
          <w:sz w:val="24"/>
          <w:szCs w:val="24"/>
        </w:rPr>
      </w:pPr>
      <w:hyperlink r:id="rId50" w:anchor="_Toc107619779" w:history="1">
        <w:r w:rsidR="00A5724B" w:rsidRPr="00B85FF4">
          <w:rPr>
            <w:rStyle w:val="ad"/>
            <w:noProof/>
            <w:sz w:val="24"/>
            <w:szCs w:val="24"/>
          </w:rPr>
          <w:t>5 СОДЕРЖАНИЕ УЧЕБНОЙ ДИСЦИПЛИНЫ</w:t>
        </w:r>
        <w:r w:rsidR="00A5724B" w:rsidRPr="00B85FF4">
          <w:rPr>
            <w:rStyle w:val="ad"/>
            <w:noProof/>
            <w:webHidden/>
            <w:sz w:val="24"/>
            <w:szCs w:val="24"/>
          </w:rPr>
          <w:tab/>
        </w:r>
        <w:r w:rsidR="00A5724B" w:rsidRPr="00B85FF4">
          <w:rPr>
            <w:rStyle w:val="ad"/>
            <w:noProof/>
            <w:webHidden/>
            <w:sz w:val="24"/>
            <w:szCs w:val="24"/>
          </w:rPr>
          <w:fldChar w:fldCharType="begin"/>
        </w:r>
        <w:r w:rsidR="00A5724B" w:rsidRPr="00B85FF4">
          <w:rPr>
            <w:rStyle w:val="ad"/>
            <w:noProof/>
            <w:webHidden/>
            <w:sz w:val="24"/>
            <w:szCs w:val="24"/>
          </w:rPr>
          <w:instrText xml:space="preserve"> PAGEREF _Toc107619779 \h </w:instrText>
        </w:r>
        <w:r w:rsidR="00A5724B" w:rsidRPr="00B85FF4">
          <w:rPr>
            <w:rStyle w:val="ad"/>
            <w:noProof/>
            <w:webHidden/>
            <w:sz w:val="24"/>
            <w:szCs w:val="24"/>
          </w:rPr>
        </w:r>
        <w:r w:rsidR="00A5724B" w:rsidRPr="00B85FF4">
          <w:rPr>
            <w:rStyle w:val="ad"/>
            <w:noProof/>
            <w:webHidden/>
            <w:sz w:val="24"/>
            <w:szCs w:val="24"/>
          </w:rPr>
          <w:fldChar w:fldCharType="separate"/>
        </w:r>
        <w:r w:rsidR="009F3D06" w:rsidRPr="00B85FF4">
          <w:rPr>
            <w:rStyle w:val="ad"/>
            <w:noProof/>
            <w:webHidden/>
            <w:sz w:val="24"/>
            <w:szCs w:val="24"/>
          </w:rPr>
          <w:t>230</w:t>
        </w:r>
        <w:r w:rsidR="00A5724B" w:rsidRPr="00B85FF4">
          <w:rPr>
            <w:rStyle w:val="ad"/>
            <w:noProof/>
            <w:webHidden/>
            <w:sz w:val="24"/>
            <w:szCs w:val="24"/>
          </w:rPr>
          <w:fldChar w:fldCharType="end"/>
        </w:r>
      </w:hyperlink>
    </w:p>
    <w:p w14:paraId="023AF6E4" w14:textId="77777777" w:rsidR="00A5724B" w:rsidRPr="00B85FF4" w:rsidRDefault="00EC4F98" w:rsidP="00A5724B">
      <w:pPr>
        <w:pStyle w:val="11"/>
        <w:tabs>
          <w:tab w:val="right" w:leader="dot" w:pos="9628"/>
        </w:tabs>
        <w:rPr>
          <w:noProof/>
          <w:sz w:val="24"/>
          <w:szCs w:val="24"/>
        </w:rPr>
      </w:pPr>
      <w:hyperlink r:id="rId51" w:anchor="_Toc107619780" w:history="1">
        <w:r w:rsidR="00A5724B" w:rsidRPr="00B85FF4">
          <w:rPr>
            <w:rStyle w:val="ad"/>
            <w:noProof/>
            <w:sz w:val="24"/>
            <w:szCs w:val="24"/>
          </w:rPr>
          <w:t>6 ТЕМАТИЧЕСКОЕ ПЛАНИРОВАНИЕ</w:t>
        </w:r>
        <w:r w:rsidR="00A5724B" w:rsidRPr="00B85FF4">
          <w:rPr>
            <w:rStyle w:val="ad"/>
            <w:noProof/>
            <w:webHidden/>
            <w:sz w:val="24"/>
            <w:szCs w:val="24"/>
          </w:rPr>
          <w:tab/>
        </w:r>
        <w:r w:rsidR="00A5724B" w:rsidRPr="00B85FF4">
          <w:rPr>
            <w:rStyle w:val="ad"/>
            <w:noProof/>
            <w:webHidden/>
            <w:sz w:val="24"/>
            <w:szCs w:val="24"/>
          </w:rPr>
          <w:fldChar w:fldCharType="begin"/>
        </w:r>
        <w:r w:rsidR="00A5724B" w:rsidRPr="00B85FF4">
          <w:rPr>
            <w:rStyle w:val="ad"/>
            <w:noProof/>
            <w:webHidden/>
            <w:sz w:val="24"/>
            <w:szCs w:val="24"/>
          </w:rPr>
          <w:instrText xml:space="preserve"> PAGEREF _Toc107619780 \h </w:instrText>
        </w:r>
        <w:r w:rsidR="00A5724B" w:rsidRPr="00B85FF4">
          <w:rPr>
            <w:rStyle w:val="ad"/>
            <w:noProof/>
            <w:webHidden/>
            <w:sz w:val="24"/>
            <w:szCs w:val="24"/>
          </w:rPr>
        </w:r>
        <w:r w:rsidR="00A5724B" w:rsidRPr="00B85FF4">
          <w:rPr>
            <w:rStyle w:val="ad"/>
            <w:noProof/>
            <w:webHidden/>
            <w:sz w:val="24"/>
            <w:szCs w:val="24"/>
          </w:rPr>
          <w:fldChar w:fldCharType="separate"/>
        </w:r>
        <w:r w:rsidR="009F3D06" w:rsidRPr="00B85FF4">
          <w:rPr>
            <w:rStyle w:val="ad"/>
            <w:noProof/>
            <w:webHidden/>
            <w:sz w:val="24"/>
            <w:szCs w:val="24"/>
          </w:rPr>
          <w:t>236</w:t>
        </w:r>
        <w:r w:rsidR="00A5724B" w:rsidRPr="00B85FF4">
          <w:rPr>
            <w:rStyle w:val="ad"/>
            <w:noProof/>
            <w:webHidden/>
            <w:sz w:val="24"/>
            <w:szCs w:val="24"/>
          </w:rPr>
          <w:fldChar w:fldCharType="end"/>
        </w:r>
      </w:hyperlink>
    </w:p>
    <w:p w14:paraId="2B1E3C4E" w14:textId="77777777" w:rsidR="00A5724B" w:rsidRPr="00B85FF4" w:rsidRDefault="00EC4F98" w:rsidP="00A5724B">
      <w:pPr>
        <w:pStyle w:val="11"/>
        <w:tabs>
          <w:tab w:val="right" w:leader="dot" w:pos="9628"/>
        </w:tabs>
        <w:rPr>
          <w:noProof/>
          <w:sz w:val="24"/>
          <w:szCs w:val="24"/>
        </w:rPr>
      </w:pPr>
      <w:hyperlink r:id="rId52" w:anchor="_Toc107619783" w:history="1">
        <w:r w:rsidR="00A5724B" w:rsidRPr="00B85FF4">
          <w:rPr>
            <w:rStyle w:val="ad"/>
            <w:noProof/>
            <w:sz w:val="24"/>
            <w:szCs w:val="24"/>
          </w:rPr>
          <w:t>7 ХАРАКТЕРИСТИКА ОСНОВНЫХ ВИДОВ УЧЕБНОЙ ДЕЯТЕЛЬНОСТИ ОБУЧАЮЩИХСЯ</w:t>
        </w:r>
        <w:r w:rsidR="00A5724B" w:rsidRPr="00B85FF4">
          <w:rPr>
            <w:rStyle w:val="ad"/>
            <w:noProof/>
            <w:webHidden/>
            <w:sz w:val="24"/>
            <w:szCs w:val="24"/>
          </w:rPr>
          <w:tab/>
        </w:r>
        <w:r w:rsidR="00A5724B" w:rsidRPr="00B85FF4">
          <w:rPr>
            <w:rStyle w:val="ad"/>
            <w:noProof/>
            <w:webHidden/>
            <w:sz w:val="24"/>
            <w:szCs w:val="24"/>
          </w:rPr>
          <w:fldChar w:fldCharType="begin"/>
        </w:r>
        <w:r w:rsidR="00A5724B" w:rsidRPr="00B85FF4">
          <w:rPr>
            <w:rStyle w:val="ad"/>
            <w:noProof/>
            <w:webHidden/>
            <w:sz w:val="24"/>
            <w:szCs w:val="24"/>
          </w:rPr>
          <w:instrText xml:space="preserve"> PAGEREF _Toc107619783 \h </w:instrText>
        </w:r>
        <w:r w:rsidR="00A5724B" w:rsidRPr="00B85FF4">
          <w:rPr>
            <w:rStyle w:val="ad"/>
            <w:noProof/>
            <w:webHidden/>
            <w:sz w:val="24"/>
            <w:szCs w:val="24"/>
          </w:rPr>
        </w:r>
        <w:r w:rsidR="00A5724B" w:rsidRPr="00B85FF4">
          <w:rPr>
            <w:rStyle w:val="ad"/>
            <w:noProof/>
            <w:webHidden/>
            <w:sz w:val="24"/>
            <w:szCs w:val="24"/>
          </w:rPr>
          <w:fldChar w:fldCharType="separate"/>
        </w:r>
        <w:r w:rsidR="009F3D06" w:rsidRPr="00B85FF4">
          <w:rPr>
            <w:rStyle w:val="ad"/>
            <w:noProof/>
            <w:webHidden/>
            <w:sz w:val="24"/>
            <w:szCs w:val="24"/>
          </w:rPr>
          <w:t>244</w:t>
        </w:r>
        <w:r w:rsidR="00A5724B" w:rsidRPr="00B85FF4">
          <w:rPr>
            <w:rStyle w:val="ad"/>
            <w:noProof/>
            <w:webHidden/>
            <w:sz w:val="24"/>
            <w:szCs w:val="24"/>
          </w:rPr>
          <w:fldChar w:fldCharType="end"/>
        </w:r>
      </w:hyperlink>
    </w:p>
    <w:p w14:paraId="41FC4E03" w14:textId="77777777" w:rsidR="00A5724B" w:rsidRPr="00B85FF4" w:rsidRDefault="00EC4F98" w:rsidP="00A5724B">
      <w:pPr>
        <w:pStyle w:val="11"/>
        <w:tabs>
          <w:tab w:val="right" w:leader="dot" w:pos="9628"/>
        </w:tabs>
        <w:rPr>
          <w:noProof/>
          <w:sz w:val="24"/>
          <w:szCs w:val="24"/>
        </w:rPr>
      </w:pPr>
      <w:hyperlink r:id="rId53" w:anchor="_Toc107619784" w:history="1">
        <w:r w:rsidR="00A5724B" w:rsidRPr="00B85FF4">
          <w:rPr>
            <w:rStyle w:val="ad"/>
            <w:noProof/>
            <w:sz w:val="24"/>
            <w:szCs w:val="24"/>
          </w:rPr>
          <w:t xml:space="preserve">8 </w:t>
        </w:r>
        <w:r w:rsidR="009D008D" w:rsidRPr="00B85FF4">
          <w:rPr>
            <w:rStyle w:val="ad"/>
            <w:caps w:val="0"/>
            <w:noProof/>
            <w:sz w:val="24"/>
            <w:szCs w:val="24"/>
          </w:rPr>
          <w:t>УЧЕБНО-МЕТОДИЧЕСКОЕ И МАТЕРИАЛЬНО-ТЕХНИЧЕСКОЕ ОБЕСПЕЧЕНИЕ ПРОГРАММЫ УЧЕБНОЙ ДИСЦИПЛИНЫ «МАТЕМАТИКА»</w:t>
        </w:r>
        <w:r w:rsidR="00A5724B" w:rsidRPr="00B85FF4">
          <w:rPr>
            <w:rStyle w:val="ad"/>
            <w:noProof/>
            <w:webHidden/>
            <w:sz w:val="24"/>
            <w:szCs w:val="24"/>
          </w:rPr>
          <w:tab/>
        </w:r>
        <w:r w:rsidR="00A5724B" w:rsidRPr="00B85FF4">
          <w:rPr>
            <w:rStyle w:val="ad"/>
            <w:noProof/>
            <w:webHidden/>
            <w:sz w:val="24"/>
            <w:szCs w:val="24"/>
          </w:rPr>
          <w:fldChar w:fldCharType="begin"/>
        </w:r>
        <w:r w:rsidR="00A5724B" w:rsidRPr="00B85FF4">
          <w:rPr>
            <w:rStyle w:val="ad"/>
            <w:noProof/>
            <w:webHidden/>
            <w:sz w:val="24"/>
            <w:szCs w:val="24"/>
          </w:rPr>
          <w:instrText xml:space="preserve"> PAGEREF _Toc107619784 \h </w:instrText>
        </w:r>
        <w:r w:rsidR="00A5724B" w:rsidRPr="00B85FF4">
          <w:rPr>
            <w:rStyle w:val="ad"/>
            <w:noProof/>
            <w:webHidden/>
            <w:sz w:val="24"/>
            <w:szCs w:val="24"/>
          </w:rPr>
        </w:r>
        <w:r w:rsidR="00A5724B" w:rsidRPr="00B85FF4">
          <w:rPr>
            <w:rStyle w:val="ad"/>
            <w:noProof/>
            <w:webHidden/>
            <w:sz w:val="24"/>
            <w:szCs w:val="24"/>
          </w:rPr>
          <w:fldChar w:fldCharType="separate"/>
        </w:r>
        <w:r w:rsidR="009F3D06" w:rsidRPr="00B85FF4">
          <w:rPr>
            <w:rStyle w:val="ad"/>
            <w:noProof/>
            <w:webHidden/>
            <w:sz w:val="24"/>
            <w:szCs w:val="24"/>
          </w:rPr>
          <w:t>249</w:t>
        </w:r>
        <w:r w:rsidR="00A5724B" w:rsidRPr="00B85FF4">
          <w:rPr>
            <w:rStyle w:val="ad"/>
            <w:noProof/>
            <w:webHidden/>
            <w:sz w:val="24"/>
            <w:szCs w:val="24"/>
          </w:rPr>
          <w:fldChar w:fldCharType="end"/>
        </w:r>
      </w:hyperlink>
    </w:p>
    <w:p w14:paraId="0749931F" w14:textId="77777777" w:rsidR="00A5724B" w:rsidRPr="00B85FF4" w:rsidRDefault="00EC4F98" w:rsidP="00A5724B">
      <w:pPr>
        <w:pStyle w:val="11"/>
        <w:tabs>
          <w:tab w:val="right" w:leader="dot" w:pos="9628"/>
        </w:tabs>
        <w:rPr>
          <w:noProof/>
          <w:sz w:val="24"/>
          <w:szCs w:val="24"/>
        </w:rPr>
      </w:pPr>
      <w:hyperlink r:id="rId54" w:anchor="_Toc107619786" w:history="1">
        <w:r w:rsidR="00A5724B" w:rsidRPr="00B85FF4">
          <w:rPr>
            <w:rStyle w:val="ad"/>
            <w:noProof/>
            <w:sz w:val="24"/>
            <w:szCs w:val="24"/>
          </w:rPr>
          <w:t>9 ПЛАНИРУЕМЫЕ РЕЗУЛЬТАТЫ ИЗУЧЕНИЯ УЧЕБНОЙ ДИСЦИПЛИНЫ</w:t>
        </w:r>
        <w:r w:rsidR="00A5724B" w:rsidRPr="00B85FF4">
          <w:rPr>
            <w:rStyle w:val="ad"/>
            <w:noProof/>
            <w:webHidden/>
            <w:sz w:val="24"/>
            <w:szCs w:val="24"/>
          </w:rPr>
          <w:tab/>
        </w:r>
        <w:r w:rsidR="00A5724B" w:rsidRPr="00B85FF4">
          <w:rPr>
            <w:rStyle w:val="ad"/>
            <w:noProof/>
            <w:webHidden/>
            <w:sz w:val="24"/>
            <w:szCs w:val="24"/>
          </w:rPr>
          <w:fldChar w:fldCharType="begin"/>
        </w:r>
        <w:r w:rsidR="00A5724B" w:rsidRPr="00B85FF4">
          <w:rPr>
            <w:rStyle w:val="ad"/>
            <w:noProof/>
            <w:webHidden/>
            <w:sz w:val="24"/>
            <w:szCs w:val="24"/>
          </w:rPr>
          <w:instrText xml:space="preserve"> PAGEREF _Toc107619786 \h </w:instrText>
        </w:r>
        <w:r w:rsidR="00A5724B" w:rsidRPr="00B85FF4">
          <w:rPr>
            <w:rStyle w:val="ad"/>
            <w:noProof/>
            <w:webHidden/>
            <w:sz w:val="24"/>
            <w:szCs w:val="24"/>
          </w:rPr>
        </w:r>
        <w:r w:rsidR="00A5724B" w:rsidRPr="00B85FF4">
          <w:rPr>
            <w:rStyle w:val="ad"/>
            <w:noProof/>
            <w:webHidden/>
            <w:sz w:val="24"/>
            <w:szCs w:val="24"/>
          </w:rPr>
          <w:fldChar w:fldCharType="separate"/>
        </w:r>
        <w:r w:rsidR="009F3D06" w:rsidRPr="00B85FF4">
          <w:rPr>
            <w:rStyle w:val="ad"/>
            <w:noProof/>
            <w:webHidden/>
            <w:sz w:val="24"/>
            <w:szCs w:val="24"/>
          </w:rPr>
          <w:t>251</w:t>
        </w:r>
        <w:r w:rsidR="00A5724B" w:rsidRPr="00B85FF4">
          <w:rPr>
            <w:rStyle w:val="ad"/>
            <w:noProof/>
            <w:webHidden/>
            <w:sz w:val="24"/>
            <w:szCs w:val="24"/>
          </w:rPr>
          <w:fldChar w:fldCharType="end"/>
        </w:r>
      </w:hyperlink>
    </w:p>
    <w:p w14:paraId="2C9DD16C" w14:textId="77777777" w:rsidR="00A5724B" w:rsidRPr="00B85FF4" w:rsidRDefault="00A5724B" w:rsidP="00A5724B">
      <w:pPr>
        <w:pStyle w:val="1"/>
        <w:widowControl w:val="0"/>
        <w:spacing w:before="0"/>
        <w:ind w:left="709"/>
        <w:rPr>
          <w:rFonts w:ascii="Times New Roman" w:hAnsi="Times New Roman"/>
          <w:b w:val="0"/>
          <w:sz w:val="24"/>
          <w:szCs w:val="24"/>
        </w:rPr>
      </w:pPr>
      <w:r w:rsidRPr="00B85FF4">
        <w:rPr>
          <w:rFonts w:ascii="Times New Roman" w:hAnsi="Times New Roman"/>
          <w:b w:val="0"/>
          <w:sz w:val="24"/>
          <w:szCs w:val="24"/>
        </w:rPr>
        <w:fldChar w:fldCharType="end"/>
      </w:r>
      <w:bookmarkStart w:id="245" w:name="_Toc462062880"/>
      <w:bookmarkStart w:id="246" w:name="_Toc479688721"/>
      <w:r w:rsidRPr="00B85FF4">
        <w:rPr>
          <w:rFonts w:ascii="Times New Roman" w:hAnsi="Times New Roman"/>
          <w:sz w:val="24"/>
          <w:szCs w:val="24"/>
        </w:rPr>
        <w:br w:type="page"/>
      </w:r>
      <w:bookmarkStart w:id="247" w:name="_Toc107619775"/>
      <w:r w:rsidRPr="00B85FF4">
        <w:rPr>
          <w:rFonts w:ascii="Times New Roman" w:hAnsi="Times New Roman"/>
          <w:b w:val="0"/>
          <w:sz w:val="24"/>
          <w:szCs w:val="24"/>
        </w:rPr>
        <w:lastRenderedPageBreak/>
        <w:t xml:space="preserve">1 </w:t>
      </w:r>
      <w:bookmarkEnd w:id="245"/>
      <w:r w:rsidRPr="00B85FF4">
        <w:rPr>
          <w:rFonts w:ascii="Times New Roman" w:hAnsi="Times New Roman"/>
          <w:b w:val="0"/>
          <w:sz w:val="24"/>
          <w:szCs w:val="24"/>
        </w:rPr>
        <w:t>ПОЯСНИТЕЛЬНАЯ ЗАПИСКА</w:t>
      </w:r>
      <w:bookmarkEnd w:id="246"/>
      <w:bookmarkEnd w:id="247"/>
    </w:p>
    <w:p w14:paraId="3D77E8D0" w14:textId="77777777" w:rsidR="00A5724B" w:rsidRPr="00B85FF4" w:rsidRDefault="00A5724B" w:rsidP="00A5724B">
      <w:pPr>
        <w:widowControl w:val="0"/>
        <w:ind w:left="709"/>
      </w:pPr>
    </w:p>
    <w:p w14:paraId="3C2B3F77" w14:textId="77777777" w:rsidR="00A5724B" w:rsidRPr="00B85FF4" w:rsidRDefault="00A5724B" w:rsidP="00A5724B">
      <w:pPr>
        <w:widowControl w:val="0"/>
        <w:spacing w:after="200" w:line="360" w:lineRule="auto"/>
        <w:ind w:firstLine="709"/>
        <w:contextualSpacing/>
        <w:jc w:val="both"/>
      </w:pPr>
      <w:r w:rsidRPr="00B85FF4">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15.02.06 Монтаж, техническая эксплуатация и ремонт холодильно-компрессорных теплонасосных машин и установок (по отраслям).</w:t>
      </w:r>
    </w:p>
    <w:p w14:paraId="622E9225" w14:textId="77777777" w:rsidR="00A5724B" w:rsidRPr="00B85FF4" w:rsidRDefault="00A5724B" w:rsidP="00A5724B">
      <w:pPr>
        <w:widowControl w:val="0"/>
        <w:spacing w:after="200" w:line="360" w:lineRule="auto"/>
        <w:ind w:firstLine="709"/>
        <w:contextualSpacing/>
        <w:jc w:val="both"/>
      </w:pPr>
      <w:r w:rsidRPr="00B85FF4">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2FA96E15"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rPr>
      </w:pPr>
      <w:r w:rsidRPr="00B85FF4">
        <w:t xml:space="preserve">Содержание программы «Математика» направлено на достижение следующих </w:t>
      </w:r>
      <w:r w:rsidRPr="00B85FF4">
        <w:rPr>
          <w:b/>
          <w:bCs/>
        </w:rPr>
        <w:t>целей:</w:t>
      </w:r>
    </w:p>
    <w:p w14:paraId="11F0F0E7"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обеспечение сформированности представлений о социальных, культурных и исторических факторах становления математики;</w:t>
      </w:r>
    </w:p>
    <w:p w14:paraId="63567627"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обеспечение сформированности логического, алгоритмического и математического мышления;</w:t>
      </w:r>
    </w:p>
    <w:p w14:paraId="06FFA4C4"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обеспечение сформированности умений применять полученные знания при решении различных задач;</w:t>
      </w:r>
    </w:p>
    <w:p w14:paraId="1860AA94"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4F7CAC28" w14:textId="77777777" w:rsidR="00A5724B" w:rsidRPr="00B85FF4" w:rsidRDefault="00A5724B" w:rsidP="00A5724B">
      <w:pPr>
        <w:widowControl w:val="0"/>
        <w:spacing w:after="200" w:line="360" w:lineRule="auto"/>
        <w:ind w:firstLine="709"/>
        <w:contextualSpacing/>
        <w:jc w:val="both"/>
      </w:pPr>
      <w:r w:rsidRPr="00B85FF4">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7CE563CD" w14:textId="77777777" w:rsidR="00A5724B" w:rsidRPr="00B85FF4" w:rsidRDefault="00A5724B" w:rsidP="00A5724B">
      <w:pPr>
        <w:pStyle w:val="1"/>
        <w:widowControl w:val="0"/>
        <w:spacing w:before="0"/>
        <w:ind w:firstLine="709"/>
        <w:jc w:val="both"/>
        <w:rPr>
          <w:rFonts w:ascii="Times New Roman" w:hAnsi="Times New Roman"/>
          <w:b w:val="0"/>
          <w:sz w:val="24"/>
          <w:szCs w:val="24"/>
        </w:rPr>
      </w:pPr>
      <w:bookmarkStart w:id="248" w:name="_Toc107619776"/>
      <w:bookmarkStart w:id="249" w:name="_Toc479688722"/>
      <w:r w:rsidRPr="00B85FF4">
        <w:rPr>
          <w:rFonts w:ascii="Times New Roman" w:hAnsi="Times New Roman"/>
          <w:b w:val="0"/>
          <w:sz w:val="24"/>
          <w:szCs w:val="24"/>
        </w:rPr>
        <w:t>2 ОБЩАЯ ХАРАКТЕРИСТИКА УЧЕБНОЙ ДИСЦИПЛИНЫ «МАТЕМАТИКА»</w:t>
      </w:r>
      <w:bookmarkEnd w:id="248"/>
      <w:bookmarkEnd w:id="249"/>
    </w:p>
    <w:p w14:paraId="0732B78C" w14:textId="77777777" w:rsidR="00A5724B" w:rsidRPr="00B85FF4" w:rsidRDefault="00A5724B" w:rsidP="00A5724B">
      <w:pPr>
        <w:widowControl w:val="0"/>
        <w:ind w:firstLine="709"/>
        <w:jc w:val="both"/>
      </w:pPr>
    </w:p>
    <w:p w14:paraId="3FB823F1" w14:textId="77777777" w:rsidR="00A5724B" w:rsidRPr="00B85FF4" w:rsidRDefault="00A5724B" w:rsidP="00A5724B">
      <w:pPr>
        <w:widowControl w:val="0"/>
        <w:spacing w:after="200" w:line="360" w:lineRule="auto"/>
        <w:ind w:firstLine="709"/>
        <w:contextualSpacing/>
        <w:jc w:val="both"/>
      </w:pPr>
      <w:r w:rsidRPr="00B85FF4">
        <w:t xml:space="preserve">Математика является фундаментальной общеобразовательной дисциплиной со </w:t>
      </w:r>
      <w:r w:rsidRPr="00B85FF4">
        <w:lastRenderedPageBreak/>
        <w:t>сложившимся устойчивым содержанием и общими требованиями к подготовке обучающихся.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математики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математика изучается более углубленно, как профильная учебная дисциплина, учитывающая специфику осваиваемой специальности. Общие цели изучения математики традиционно реализуются в четырех направлениях:</w:t>
      </w:r>
    </w:p>
    <w:p w14:paraId="1647A33A" w14:textId="77777777" w:rsidR="00A5724B" w:rsidRPr="00B85FF4" w:rsidRDefault="00A5724B" w:rsidP="00A5724B">
      <w:pPr>
        <w:widowControl w:val="0"/>
        <w:spacing w:after="200" w:line="360" w:lineRule="auto"/>
        <w:ind w:firstLine="709"/>
        <w:contextualSpacing/>
        <w:jc w:val="both"/>
      </w:pPr>
      <w:r w:rsidRPr="00B85FF4">
        <w:t>1) общее представление об идеях и методах математики;</w:t>
      </w:r>
    </w:p>
    <w:p w14:paraId="554DB745" w14:textId="77777777" w:rsidR="00A5724B" w:rsidRPr="00B85FF4" w:rsidRDefault="00A5724B" w:rsidP="00A5724B">
      <w:pPr>
        <w:widowControl w:val="0"/>
        <w:spacing w:after="200" w:line="360" w:lineRule="auto"/>
        <w:ind w:firstLine="709"/>
        <w:contextualSpacing/>
        <w:jc w:val="both"/>
      </w:pPr>
      <w:r w:rsidRPr="00B85FF4">
        <w:t>2) интеллектуальное развитие;</w:t>
      </w:r>
    </w:p>
    <w:p w14:paraId="217CABAF" w14:textId="77777777" w:rsidR="00A5724B" w:rsidRPr="00B85FF4" w:rsidRDefault="00A5724B" w:rsidP="00A5724B">
      <w:pPr>
        <w:widowControl w:val="0"/>
        <w:spacing w:after="200" w:line="360" w:lineRule="auto"/>
        <w:ind w:firstLine="709"/>
        <w:contextualSpacing/>
        <w:jc w:val="both"/>
      </w:pPr>
      <w:r w:rsidRPr="00B85FF4">
        <w:t>3) овладение необходимыми конкретными знаниями и умениями;</w:t>
      </w:r>
    </w:p>
    <w:p w14:paraId="46D31557" w14:textId="77777777" w:rsidR="00A5724B" w:rsidRPr="00B85FF4" w:rsidRDefault="00A5724B" w:rsidP="00A5724B">
      <w:pPr>
        <w:widowControl w:val="0"/>
        <w:spacing w:after="200" w:line="360" w:lineRule="auto"/>
        <w:ind w:firstLine="709"/>
        <w:contextualSpacing/>
        <w:jc w:val="both"/>
      </w:pPr>
      <w:r w:rsidRPr="00B85FF4">
        <w:t>4) воспитательное воздействие.</w:t>
      </w:r>
    </w:p>
    <w:p w14:paraId="2AE6905C" w14:textId="77777777" w:rsidR="00A5724B" w:rsidRPr="00B85FF4" w:rsidRDefault="00A5724B" w:rsidP="00A5724B">
      <w:pPr>
        <w:widowControl w:val="0"/>
        <w:spacing w:after="200" w:line="360" w:lineRule="auto"/>
        <w:ind w:firstLine="709"/>
        <w:contextualSpacing/>
        <w:jc w:val="both"/>
      </w:pPr>
      <w:r w:rsidRPr="00B85FF4">
        <w:t>Профилизация целей математического образования отражается на выборе приоритетов в организации учебной деятельности обучающихся. Для технического профиля профессионального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w:t>
      </w:r>
    </w:p>
    <w:p w14:paraId="6A3CE685" w14:textId="77777777" w:rsidR="00A5724B" w:rsidRPr="00B85FF4" w:rsidRDefault="00A5724B" w:rsidP="00A5724B">
      <w:pPr>
        <w:widowControl w:val="0"/>
        <w:tabs>
          <w:tab w:val="left" w:pos="993"/>
        </w:tabs>
        <w:spacing w:after="200" w:line="360" w:lineRule="auto"/>
        <w:ind w:firstLine="709"/>
        <w:contextualSpacing/>
        <w:jc w:val="both"/>
      </w:pPr>
      <w:r w:rsidRPr="00B85FF4">
        <w:t>Изучение математики как профильной общеобразовательной учебной дисциплины, учитывающей специфику осваиваемой студентами специальности СПО, обеспечивается:</w:t>
      </w:r>
    </w:p>
    <w:p w14:paraId="3D6478FF" w14:textId="77777777" w:rsidR="00A5724B" w:rsidRPr="00B85FF4" w:rsidRDefault="00A5724B" w:rsidP="00A5724B">
      <w:pPr>
        <w:widowControl w:val="0"/>
        <w:tabs>
          <w:tab w:val="left" w:pos="993"/>
          <w:tab w:val="left" w:pos="1134"/>
        </w:tabs>
        <w:spacing w:after="200" w:line="360" w:lineRule="auto"/>
        <w:ind w:firstLine="709"/>
        <w:contextualSpacing/>
        <w:jc w:val="both"/>
      </w:pPr>
      <w:r w:rsidRPr="00B85FF4">
        <w:t>•</w:t>
      </w:r>
      <w:r w:rsidRPr="00B85FF4">
        <w:tab/>
        <w:t>выбором различных подходов к введению основных понятий;</w:t>
      </w:r>
    </w:p>
    <w:p w14:paraId="5282B211" w14:textId="77777777" w:rsidR="00A5724B" w:rsidRPr="00B85FF4" w:rsidRDefault="00A5724B" w:rsidP="00A5724B">
      <w:pPr>
        <w:widowControl w:val="0"/>
        <w:tabs>
          <w:tab w:val="left" w:pos="993"/>
          <w:tab w:val="left" w:pos="1134"/>
        </w:tabs>
        <w:spacing w:after="200" w:line="360" w:lineRule="auto"/>
        <w:ind w:firstLine="709"/>
        <w:contextualSpacing/>
        <w:jc w:val="both"/>
      </w:pPr>
      <w:r w:rsidRPr="00B85FF4">
        <w:t>•</w:t>
      </w:r>
      <w:r w:rsidRPr="00B85FF4">
        <w:tab/>
        <w:t>формированием системы учебных заданий, обеспечивающих эффективное осуществление выбранных целевых установок;</w:t>
      </w:r>
    </w:p>
    <w:p w14:paraId="7AF6116F" w14:textId="77777777" w:rsidR="00A5724B" w:rsidRPr="00B85FF4" w:rsidRDefault="00A5724B" w:rsidP="00A5724B">
      <w:pPr>
        <w:widowControl w:val="0"/>
        <w:tabs>
          <w:tab w:val="left" w:pos="993"/>
          <w:tab w:val="left" w:pos="1134"/>
        </w:tabs>
        <w:spacing w:after="200" w:line="360" w:lineRule="auto"/>
        <w:ind w:firstLine="709"/>
        <w:contextualSpacing/>
        <w:jc w:val="both"/>
      </w:pPr>
      <w:r w:rsidRPr="00B85FF4">
        <w:t>•</w:t>
      </w:r>
      <w:r w:rsidRPr="00B85FF4">
        <w:tab/>
        <w:t>обогащением спектра стилей учебной деятельности за счет согласования с ведущими деятельностными характеристиками выбранной специальности.</w:t>
      </w:r>
    </w:p>
    <w:p w14:paraId="4D07D8AB" w14:textId="77777777" w:rsidR="00A5724B" w:rsidRPr="00B85FF4" w:rsidRDefault="00A5724B" w:rsidP="00A5724B">
      <w:pPr>
        <w:widowControl w:val="0"/>
        <w:spacing w:after="200" w:line="360" w:lineRule="auto"/>
        <w:ind w:firstLine="709"/>
        <w:contextualSpacing/>
        <w:jc w:val="both"/>
      </w:pPr>
      <w:r w:rsidRPr="00B85FF4">
        <w:t>Профильная составляющая отражается в требованиях к подготовке обучающихся в части:</w:t>
      </w:r>
    </w:p>
    <w:p w14:paraId="410FF003" w14:textId="77777777" w:rsidR="00A5724B" w:rsidRPr="00B85FF4" w:rsidRDefault="00A5724B" w:rsidP="00A5724B">
      <w:pPr>
        <w:widowControl w:val="0"/>
        <w:tabs>
          <w:tab w:val="left" w:pos="993"/>
        </w:tabs>
        <w:spacing w:after="200" w:line="360" w:lineRule="auto"/>
        <w:ind w:firstLine="709"/>
        <w:contextualSpacing/>
        <w:jc w:val="both"/>
      </w:pPr>
      <w:r w:rsidRPr="00B85FF4">
        <w:t>•</w:t>
      </w:r>
      <w:r w:rsidRPr="00B85FF4">
        <w:tab/>
        <w:t>общей системы знаний: содержательные примеры использования математических идей и методов в профессиональной деятельности;</w:t>
      </w:r>
    </w:p>
    <w:p w14:paraId="1B777F67" w14:textId="77777777" w:rsidR="00A5724B" w:rsidRPr="00B85FF4" w:rsidRDefault="00A5724B" w:rsidP="00A5724B">
      <w:pPr>
        <w:widowControl w:val="0"/>
        <w:tabs>
          <w:tab w:val="left" w:pos="993"/>
        </w:tabs>
        <w:spacing w:after="200" w:line="360" w:lineRule="auto"/>
        <w:ind w:firstLine="709"/>
        <w:contextualSpacing/>
        <w:jc w:val="both"/>
      </w:pPr>
      <w:r w:rsidRPr="00B85FF4">
        <w:t>•</w:t>
      </w:r>
      <w:r w:rsidRPr="00B85FF4">
        <w:tab/>
        <w:t>умений: различие в уровне требований к сложности применяемых алгоритмов;</w:t>
      </w:r>
    </w:p>
    <w:p w14:paraId="525F63DD" w14:textId="77777777" w:rsidR="00A5724B" w:rsidRPr="00B85FF4" w:rsidRDefault="00A5724B" w:rsidP="00A5724B">
      <w:pPr>
        <w:widowControl w:val="0"/>
        <w:tabs>
          <w:tab w:val="left" w:pos="993"/>
        </w:tabs>
        <w:spacing w:after="200" w:line="360" w:lineRule="auto"/>
        <w:ind w:firstLine="709"/>
        <w:contextualSpacing/>
        <w:jc w:val="both"/>
      </w:pPr>
      <w:r w:rsidRPr="00B85FF4">
        <w:t>•</w:t>
      </w:r>
      <w:r w:rsidRPr="00B85FF4">
        <w:tab/>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14:paraId="30870022" w14:textId="77777777" w:rsidR="00A5724B" w:rsidRPr="00B85FF4" w:rsidRDefault="00A5724B" w:rsidP="00A5724B">
      <w:pPr>
        <w:widowControl w:val="0"/>
        <w:spacing w:line="360" w:lineRule="auto"/>
        <w:ind w:firstLine="709"/>
        <w:jc w:val="both"/>
      </w:pPr>
      <w:r w:rsidRPr="00B85FF4">
        <w:t xml:space="preserve">Таким образом, реализация содержания учебной дисциплины ориентирует на приоритетную роль процессуальных характеристик учебной работы, зависящих от профиля профессионального образования, получения опыта использования математики в </w:t>
      </w:r>
      <w:r w:rsidRPr="00B85FF4">
        <w:lastRenderedPageBreak/>
        <w:t>содержательных и профессионально значимых ситуациях по сравнению с формально-уровневыми результативными характеристиками обучения.</w:t>
      </w:r>
    </w:p>
    <w:p w14:paraId="461CF2F1" w14:textId="77777777" w:rsidR="00A5724B" w:rsidRPr="00B85FF4" w:rsidRDefault="00A5724B" w:rsidP="00A5724B">
      <w:pPr>
        <w:widowControl w:val="0"/>
        <w:spacing w:line="360" w:lineRule="auto"/>
        <w:ind w:firstLine="709"/>
        <w:jc w:val="both"/>
      </w:pPr>
      <w:r w:rsidRPr="00B85FF4">
        <w:t>Содержание учебной дисциплины разработано в соответствии с основными содержательными линиями обучения математике:</w:t>
      </w:r>
    </w:p>
    <w:p w14:paraId="5FA0D22E" w14:textId="77777777" w:rsidR="00A5724B" w:rsidRPr="00B85FF4" w:rsidRDefault="00A5724B" w:rsidP="00A5724B">
      <w:pPr>
        <w:widowControl w:val="0"/>
        <w:spacing w:line="360" w:lineRule="auto"/>
        <w:ind w:firstLine="709"/>
        <w:jc w:val="both"/>
      </w:pPr>
      <w:r w:rsidRPr="00B85FF4">
        <w:t xml:space="preserve">• </w:t>
      </w:r>
      <w:r w:rsidRPr="00B85FF4">
        <w:rPr>
          <w:b/>
        </w:rPr>
        <w:t>алгебраическая линия</w:t>
      </w:r>
      <w:r w:rsidRPr="00B85FF4">
        <w:t>,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37AC0541" w14:textId="77777777" w:rsidR="00A5724B" w:rsidRPr="00B85FF4" w:rsidRDefault="00A5724B" w:rsidP="00A5724B">
      <w:pPr>
        <w:widowControl w:val="0"/>
        <w:spacing w:line="360" w:lineRule="auto"/>
        <w:ind w:firstLine="709"/>
        <w:jc w:val="both"/>
      </w:pPr>
      <w:r w:rsidRPr="00B85FF4">
        <w:t xml:space="preserve">• </w:t>
      </w:r>
      <w:r w:rsidRPr="00B85FF4">
        <w:rPr>
          <w:b/>
        </w:rPr>
        <w:t>теоретико-функциональная линия</w:t>
      </w:r>
      <w:r w:rsidRPr="00B85FF4">
        <w:t>,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5D526095" w14:textId="77777777" w:rsidR="00A5724B" w:rsidRPr="00B85FF4" w:rsidRDefault="00A5724B" w:rsidP="00A5724B">
      <w:pPr>
        <w:widowControl w:val="0"/>
        <w:spacing w:line="360" w:lineRule="auto"/>
        <w:ind w:firstLine="709"/>
        <w:jc w:val="both"/>
      </w:pPr>
      <w:r w:rsidRPr="00B85FF4">
        <w:rPr>
          <w:b/>
        </w:rPr>
        <w:t>• линия уравнений и неравенств</w:t>
      </w:r>
      <w:r w:rsidRPr="00B85FF4">
        <w:t>,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
    <w:p w14:paraId="3C502964" w14:textId="77777777" w:rsidR="00A5724B" w:rsidRPr="00B85FF4" w:rsidRDefault="00A5724B" w:rsidP="00A5724B">
      <w:pPr>
        <w:widowControl w:val="0"/>
        <w:spacing w:line="360" w:lineRule="auto"/>
        <w:ind w:firstLine="709"/>
        <w:jc w:val="both"/>
      </w:pPr>
      <w:r w:rsidRPr="00B85FF4">
        <w:rPr>
          <w:b/>
        </w:rPr>
        <w:t>• геометрическая линия</w:t>
      </w:r>
      <w:r w:rsidRPr="00B85FF4">
        <w:t>,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6A50C56E" w14:textId="77777777" w:rsidR="00A5724B" w:rsidRPr="00B85FF4" w:rsidRDefault="00A5724B" w:rsidP="00A5724B">
      <w:pPr>
        <w:widowControl w:val="0"/>
        <w:spacing w:line="360" w:lineRule="auto"/>
        <w:ind w:firstLine="709"/>
        <w:jc w:val="both"/>
      </w:pPr>
      <w:r w:rsidRPr="00B85FF4">
        <w:rPr>
          <w:b/>
        </w:rPr>
        <w:t>• стохастическая линия</w:t>
      </w:r>
      <w:r w:rsidRPr="00B85FF4">
        <w:t>, основанная на развитии комбинаторных умений, представлений о вероятностно-статистических закономерностях окружающего мира.</w:t>
      </w:r>
    </w:p>
    <w:p w14:paraId="37B30093" w14:textId="77777777" w:rsidR="00A5724B" w:rsidRPr="00B85FF4" w:rsidRDefault="00A5724B" w:rsidP="00A5724B">
      <w:pPr>
        <w:pStyle w:val="1"/>
        <w:widowControl w:val="0"/>
        <w:spacing w:before="0"/>
        <w:ind w:firstLine="709"/>
        <w:rPr>
          <w:rFonts w:ascii="Times New Roman" w:hAnsi="Times New Roman"/>
          <w:b w:val="0"/>
          <w:sz w:val="24"/>
          <w:szCs w:val="24"/>
        </w:rPr>
      </w:pPr>
      <w:bookmarkStart w:id="250" w:name="_Toc107619777"/>
      <w:bookmarkStart w:id="251" w:name="_Toc479688723"/>
      <w:r w:rsidRPr="00B85FF4">
        <w:rPr>
          <w:rFonts w:ascii="Times New Roman" w:hAnsi="Times New Roman"/>
          <w:b w:val="0"/>
          <w:sz w:val="24"/>
          <w:szCs w:val="24"/>
        </w:rPr>
        <w:t>3 МЕСТО УЧЕБНОЙ ДИСЦИПЛИНЫ В УЧЕБНОМ ПЛАНЕ</w:t>
      </w:r>
      <w:bookmarkEnd w:id="250"/>
      <w:bookmarkEnd w:id="251"/>
    </w:p>
    <w:p w14:paraId="6929EBA7" w14:textId="77777777" w:rsidR="00A5724B" w:rsidRPr="00B85FF4" w:rsidRDefault="00A5724B" w:rsidP="00A5724B">
      <w:pPr>
        <w:widowControl w:val="0"/>
        <w:ind w:firstLine="709"/>
        <w:jc w:val="both"/>
        <w:rPr>
          <w:lang w:val="x-none"/>
        </w:rPr>
      </w:pPr>
    </w:p>
    <w:p w14:paraId="08426739" w14:textId="77777777" w:rsidR="00A5724B" w:rsidRPr="00B85FF4" w:rsidRDefault="00A5724B" w:rsidP="00A5724B">
      <w:pPr>
        <w:widowControl w:val="0"/>
        <w:spacing w:line="360" w:lineRule="auto"/>
        <w:ind w:firstLine="709"/>
        <w:jc w:val="both"/>
      </w:pPr>
      <w:r w:rsidRPr="00B85FF4">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14:paraId="767EAB5A" w14:textId="77777777" w:rsidR="00A5724B" w:rsidRPr="00B85FF4" w:rsidRDefault="00A5724B" w:rsidP="00A5724B">
      <w:pPr>
        <w:widowControl w:val="0"/>
        <w:spacing w:line="360" w:lineRule="auto"/>
        <w:ind w:firstLine="709"/>
        <w:jc w:val="both"/>
      </w:pPr>
      <w:r w:rsidRPr="00B85FF4">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74809DFE"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lastRenderedPageBreak/>
        <w:t>Место учебной дисциплины в структуре программы подготовки специалистов среднего звена: дисциплина входит в общеобразовательный цикл как профильная дисциплина.</w:t>
      </w:r>
    </w:p>
    <w:p w14:paraId="053A14AF"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p>
    <w:p w14:paraId="20383759" w14:textId="77777777" w:rsidR="00A5724B" w:rsidRPr="00B85FF4" w:rsidRDefault="00A5724B" w:rsidP="00A5724B">
      <w:pPr>
        <w:pStyle w:val="1"/>
        <w:widowControl w:val="0"/>
        <w:spacing w:before="0"/>
        <w:ind w:firstLine="709"/>
        <w:rPr>
          <w:rFonts w:ascii="Times New Roman" w:hAnsi="Times New Roman"/>
          <w:b w:val="0"/>
          <w:sz w:val="24"/>
          <w:szCs w:val="24"/>
        </w:rPr>
      </w:pPr>
      <w:bookmarkStart w:id="252" w:name="_Toc107619778"/>
      <w:bookmarkStart w:id="253" w:name="_Toc479688724"/>
      <w:r w:rsidRPr="00B85FF4">
        <w:rPr>
          <w:rFonts w:ascii="Times New Roman" w:hAnsi="Times New Roman"/>
          <w:b w:val="0"/>
          <w:sz w:val="24"/>
          <w:szCs w:val="24"/>
        </w:rPr>
        <w:t>4 РЕЗУЛЬТАТЫ ОСВОЕНИЯ УЧЕБНОЙ ДИСЦИПЛИНЫ</w:t>
      </w:r>
      <w:bookmarkEnd w:id="252"/>
      <w:bookmarkEnd w:id="253"/>
    </w:p>
    <w:p w14:paraId="27B00688" w14:textId="77777777" w:rsidR="00A5724B" w:rsidRPr="00B85FF4" w:rsidRDefault="00A5724B" w:rsidP="00A5724B">
      <w:pPr>
        <w:widowControl w:val="0"/>
        <w:ind w:firstLine="709"/>
        <w:jc w:val="both"/>
      </w:pPr>
    </w:p>
    <w:p w14:paraId="26F767E6" w14:textId="77777777" w:rsidR="00A5724B" w:rsidRPr="00B85FF4" w:rsidRDefault="00A5724B" w:rsidP="00A5724B">
      <w:pPr>
        <w:widowControl w:val="0"/>
        <w:spacing w:line="360" w:lineRule="auto"/>
        <w:ind w:firstLine="709"/>
        <w:jc w:val="both"/>
      </w:pPr>
      <w:r w:rsidRPr="00B85FF4">
        <w:t xml:space="preserve">Освоение содержания учебной дисциплины «Математика» обеспечивает достижение студентами следующих </w:t>
      </w:r>
      <w:r w:rsidRPr="00B85FF4">
        <w:rPr>
          <w:b/>
          <w:bCs/>
          <w:i/>
          <w:iCs/>
        </w:rPr>
        <w:t>результатов</w:t>
      </w:r>
      <w:r w:rsidRPr="00B85FF4">
        <w:t>:</w:t>
      </w:r>
    </w:p>
    <w:p w14:paraId="7C59A9E2" w14:textId="77777777" w:rsidR="00A5724B" w:rsidRPr="00B85FF4" w:rsidRDefault="00A5724B" w:rsidP="00A5724B">
      <w:pPr>
        <w:widowControl w:val="0"/>
        <w:spacing w:line="360" w:lineRule="auto"/>
        <w:ind w:firstLine="709"/>
        <w:jc w:val="both"/>
      </w:pPr>
      <w:r w:rsidRPr="00B85FF4">
        <w:t xml:space="preserve">• </w:t>
      </w:r>
      <w:r w:rsidRPr="00B85FF4">
        <w:rPr>
          <w:b/>
          <w:bCs/>
          <w:i/>
          <w:iCs/>
        </w:rPr>
        <w:t>личностных</w:t>
      </w:r>
      <w:r w:rsidRPr="00B85FF4">
        <w:rPr>
          <w:b/>
          <w:bCs/>
        </w:rPr>
        <w:t>:</w:t>
      </w:r>
    </w:p>
    <w:p w14:paraId="16D7404F" w14:textId="77777777" w:rsidR="00A5724B" w:rsidRPr="00B85FF4" w:rsidRDefault="00A5724B" w:rsidP="00A5724B">
      <w:pPr>
        <w:widowControl w:val="0"/>
        <w:spacing w:line="360" w:lineRule="auto"/>
        <w:ind w:firstLine="709"/>
        <w:jc w:val="both"/>
      </w:pPr>
      <w:r w:rsidRPr="00B85FF4">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5ACADE41" w14:textId="77777777" w:rsidR="00A5724B" w:rsidRPr="00B85FF4" w:rsidRDefault="00A5724B" w:rsidP="00A5724B">
      <w:pPr>
        <w:widowControl w:val="0"/>
        <w:spacing w:line="360" w:lineRule="auto"/>
        <w:ind w:firstLine="709"/>
        <w:jc w:val="both"/>
      </w:pPr>
      <w:r w:rsidRPr="00B85FF4">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33BD4F5C" w14:textId="77777777" w:rsidR="00A5724B" w:rsidRPr="00B85FF4" w:rsidRDefault="00A5724B" w:rsidP="00A5724B">
      <w:pPr>
        <w:widowControl w:val="0"/>
        <w:spacing w:line="360" w:lineRule="auto"/>
        <w:ind w:firstLine="709"/>
        <w:jc w:val="both"/>
      </w:pPr>
      <w:r w:rsidRPr="00B85FF4">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009A5DE8" w14:textId="77777777" w:rsidR="00A5724B" w:rsidRPr="00B85FF4" w:rsidRDefault="00A5724B" w:rsidP="00A5724B">
      <w:pPr>
        <w:widowControl w:val="0"/>
        <w:spacing w:line="360" w:lineRule="auto"/>
        <w:ind w:firstLine="709"/>
        <w:jc w:val="both"/>
      </w:pPr>
      <w:r w:rsidRPr="00B85FF4">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3D114CD2" w14:textId="77777777" w:rsidR="00A5724B" w:rsidRPr="00B85FF4" w:rsidRDefault="00A5724B" w:rsidP="00A5724B">
      <w:pPr>
        <w:widowControl w:val="0"/>
        <w:spacing w:line="360" w:lineRule="auto"/>
        <w:ind w:firstLine="709"/>
        <w:jc w:val="both"/>
      </w:pPr>
      <w:r w:rsidRPr="00B85FF4">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BBCEF54" w14:textId="77777777" w:rsidR="00A5724B" w:rsidRPr="00B85FF4" w:rsidRDefault="00A5724B" w:rsidP="00A5724B">
      <w:pPr>
        <w:widowControl w:val="0"/>
        <w:spacing w:line="360" w:lineRule="auto"/>
        <w:ind w:firstLine="709"/>
        <w:jc w:val="both"/>
      </w:pPr>
      <w:r w:rsidRPr="00B85FF4">
        <w:t>− готовность и способность к самостоятельной творческой и ответственной деятельности;</w:t>
      </w:r>
    </w:p>
    <w:p w14:paraId="7A36430D" w14:textId="77777777" w:rsidR="00A5724B" w:rsidRPr="00B85FF4" w:rsidRDefault="00A5724B" w:rsidP="00A5724B">
      <w:pPr>
        <w:widowControl w:val="0"/>
        <w:spacing w:line="360" w:lineRule="auto"/>
        <w:ind w:firstLine="709"/>
        <w:jc w:val="both"/>
      </w:pPr>
      <w:r w:rsidRPr="00B85FF4">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0EB74C40" w14:textId="77777777" w:rsidR="00A5724B" w:rsidRPr="00B85FF4" w:rsidRDefault="00A5724B" w:rsidP="00A5724B">
      <w:pPr>
        <w:widowControl w:val="0"/>
        <w:spacing w:line="360" w:lineRule="auto"/>
        <w:ind w:firstLine="709"/>
        <w:jc w:val="both"/>
      </w:pPr>
      <w:r w:rsidRPr="00B85FF4">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8F4F6E9" w14:textId="77777777" w:rsidR="00A5724B" w:rsidRPr="00B85FF4" w:rsidRDefault="00A5724B" w:rsidP="00A5724B">
      <w:pPr>
        <w:widowControl w:val="0"/>
        <w:spacing w:line="360" w:lineRule="auto"/>
        <w:ind w:firstLine="709"/>
        <w:jc w:val="both"/>
        <w:rPr>
          <w:b/>
          <w:bCs/>
        </w:rPr>
      </w:pPr>
      <w:r w:rsidRPr="00B85FF4">
        <w:t xml:space="preserve">• </w:t>
      </w:r>
      <w:r w:rsidRPr="00B85FF4">
        <w:rPr>
          <w:b/>
          <w:bCs/>
          <w:i/>
          <w:iCs/>
        </w:rPr>
        <w:t>метапредметных</w:t>
      </w:r>
      <w:r w:rsidRPr="00B85FF4">
        <w:rPr>
          <w:b/>
          <w:bCs/>
        </w:rPr>
        <w:t>:</w:t>
      </w:r>
    </w:p>
    <w:p w14:paraId="58B1234E" w14:textId="77777777" w:rsidR="00A5724B" w:rsidRPr="00B85FF4" w:rsidRDefault="00A5724B" w:rsidP="00A5724B">
      <w:pPr>
        <w:widowControl w:val="0"/>
        <w:tabs>
          <w:tab w:val="left" w:pos="851"/>
          <w:tab w:val="left" w:pos="993"/>
          <w:tab w:val="left" w:pos="1418"/>
        </w:tabs>
        <w:spacing w:line="360" w:lineRule="auto"/>
        <w:ind w:firstLine="709"/>
        <w:jc w:val="both"/>
      </w:pPr>
      <w:r w:rsidRPr="00B85FF4">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1EA45F4C" w14:textId="77777777" w:rsidR="00A5724B" w:rsidRPr="00B85FF4" w:rsidRDefault="00A5724B" w:rsidP="00A5724B">
      <w:pPr>
        <w:widowControl w:val="0"/>
        <w:tabs>
          <w:tab w:val="left" w:pos="851"/>
          <w:tab w:val="left" w:pos="993"/>
          <w:tab w:val="left" w:pos="1418"/>
        </w:tabs>
        <w:spacing w:line="360" w:lineRule="auto"/>
        <w:ind w:firstLine="709"/>
        <w:jc w:val="both"/>
      </w:pPr>
      <w:r w:rsidRPr="00B85FF4">
        <w:t xml:space="preserve">− умение продуктивно общаться и взаимодействовать в процессе совместной </w:t>
      </w:r>
      <w:r w:rsidRPr="00B85FF4">
        <w:lastRenderedPageBreak/>
        <w:t>деятельности, учитывать позиции других участников деятельности, эффективно разрешать конфликты;</w:t>
      </w:r>
    </w:p>
    <w:p w14:paraId="22E8B908" w14:textId="77777777" w:rsidR="00A5724B" w:rsidRPr="00B85FF4" w:rsidRDefault="00A5724B" w:rsidP="00A5724B">
      <w:pPr>
        <w:widowControl w:val="0"/>
        <w:tabs>
          <w:tab w:val="left" w:pos="851"/>
          <w:tab w:val="left" w:pos="993"/>
          <w:tab w:val="left" w:pos="1418"/>
        </w:tabs>
        <w:spacing w:line="360" w:lineRule="auto"/>
        <w:ind w:firstLine="709"/>
        <w:jc w:val="both"/>
      </w:pPr>
      <w:r w:rsidRPr="00B85FF4">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50F3A40" w14:textId="77777777" w:rsidR="00A5724B" w:rsidRPr="00B85FF4" w:rsidRDefault="00A5724B" w:rsidP="00A5724B">
      <w:pPr>
        <w:widowControl w:val="0"/>
        <w:tabs>
          <w:tab w:val="left" w:pos="851"/>
          <w:tab w:val="left" w:pos="993"/>
          <w:tab w:val="left" w:pos="1418"/>
        </w:tabs>
        <w:spacing w:line="360" w:lineRule="auto"/>
        <w:ind w:firstLine="709"/>
        <w:jc w:val="both"/>
      </w:pPr>
      <w:r w:rsidRPr="00B85FF4">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443A9AFE" w14:textId="77777777" w:rsidR="00A5724B" w:rsidRPr="00B85FF4" w:rsidRDefault="00A5724B" w:rsidP="00A5724B">
      <w:pPr>
        <w:widowControl w:val="0"/>
        <w:tabs>
          <w:tab w:val="left" w:pos="851"/>
          <w:tab w:val="left" w:pos="993"/>
          <w:tab w:val="left" w:pos="1418"/>
        </w:tabs>
        <w:spacing w:line="360" w:lineRule="auto"/>
        <w:ind w:firstLine="709"/>
        <w:jc w:val="both"/>
      </w:pPr>
      <w:r w:rsidRPr="00B85FF4">
        <w:t>− владение языковыми средствами: умение ясно, логично и точно излагать свою точку зрения, использовать адекватные языковые средства;</w:t>
      </w:r>
    </w:p>
    <w:p w14:paraId="1758D1C6" w14:textId="77777777" w:rsidR="00A5724B" w:rsidRPr="00B85FF4" w:rsidRDefault="00A5724B" w:rsidP="00A5724B">
      <w:pPr>
        <w:widowControl w:val="0"/>
        <w:tabs>
          <w:tab w:val="left" w:pos="851"/>
          <w:tab w:val="left" w:pos="993"/>
          <w:tab w:val="left" w:pos="1418"/>
        </w:tabs>
        <w:spacing w:line="360" w:lineRule="auto"/>
        <w:ind w:firstLine="709"/>
        <w:jc w:val="both"/>
      </w:pPr>
      <w:r w:rsidRPr="00B85FF4">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14:paraId="4574680E" w14:textId="77777777" w:rsidR="00A5724B" w:rsidRPr="00B85FF4" w:rsidRDefault="00A5724B" w:rsidP="00A5724B">
      <w:pPr>
        <w:widowControl w:val="0"/>
        <w:tabs>
          <w:tab w:val="left" w:pos="851"/>
          <w:tab w:val="left" w:pos="993"/>
          <w:tab w:val="left" w:pos="1418"/>
        </w:tabs>
        <w:spacing w:line="360" w:lineRule="auto"/>
        <w:ind w:firstLine="709"/>
        <w:jc w:val="both"/>
      </w:pPr>
      <w:r w:rsidRPr="00B85FF4">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1DC8B3BC" w14:textId="77777777" w:rsidR="00A5724B" w:rsidRPr="00B85FF4" w:rsidRDefault="00A5724B" w:rsidP="00A5724B">
      <w:pPr>
        <w:widowControl w:val="0"/>
        <w:spacing w:line="360" w:lineRule="auto"/>
        <w:ind w:firstLine="709"/>
        <w:jc w:val="both"/>
        <w:rPr>
          <w:b/>
          <w:bCs/>
        </w:rPr>
      </w:pPr>
      <w:r w:rsidRPr="00B85FF4">
        <w:t xml:space="preserve">• </w:t>
      </w:r>
      <w:r w:rsidRPr="00B85FF4">
        <w:rPr>
          <w:b/>
          <w:bCs/>
          <w:i/>
          <w:iCs/>
        </w:rPr>
        <w:t>предметных</w:t>
      </w:r>
      <w:r w:rsidRPr="00B85FF4">
        <w:rPr>
          <w:b/>
          <w:bCs/>
        </w:rPr>
        <w:t>:</w:t>
      </w:r>
    </w:p>
    <w:p w14:paraId="37A3F430" w14:textId="77777777" w:rsidR="00A5724B" w:rsidRPr="00B85FF4" w:rsidRDefault="00A5724B" w:rsidP="00A5724B">
      <w:pPr>
        <w:widowControl w:val="0"/>
        <w:spacing w:line="360" w:lineRule="auto"/>
        <w:ind w:firstLine="709"/>
        <w:jc w:val="both"/>
      </w:pPr>
      <w:r w:rsidRPr="00B85FF4">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27DB9474" w14:textId="77777777" w:rsidR="00A5724B" w:rsidRPr="00B85FF4" w:rsidRDefault="00A5724B" w:rsidP="00A5724B">
      <w:pPr>
        <w:widowControl w:val="0"/>
        <w:spacing w:line="360" w:lineRule="auto"/>
        <w:ind w:firstLine="709"/>
        <w:jc w:val="both"/>
      </w:pPr>
      <w:r w:rsidRPr="00B85FF4">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2DDAF6C4" w14:textId="77777777" w:rsidR="00A5724B" w:rsidRPr="00B85FF4" w:rsidRDefault="00A5724B" w:rsidP="00A5724B">
      <w:pPr>
        <w:widowControl w:val="0"/>
        <w:spacing w:line="360" w:lineRule="auto"/>
        <w:ind w:firstLine="709"/>
        <w:jc w:val="both"/>
      </w:pPr>
      <w:r w:rsidRPr="00B85FF4">
        <w:t>− владение методами доказательств и алгоритмов решения, умение их применять, проводить доказательные рассуждения в ходе решения задач;</w:t>
      </w:r>
    </w:p>
    <w:p w14:paraId="443981C3" w14:textId="77777777" w:rsidR="00A5724B" w:rsidRPr="00B85FF4" w:rsidRDefault="00A5724B" w:rsidP="00A5724B">
      <w:pPr>
        <w:widowControl w:val="0"/>
        <w:spacing w:line="360" w:lineRule="auto"/>
        <w:ind w:firstLine="709"/>
        <w:jc w:val="both"/>
      </w:pPr>
      <w:r w:rsidRPr="00B85FF4">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6D33F765" w14:textId="77777777" w:rsidR="00A5724B" w:rsidRPr="00B85FF4" w:rsidRDefault="00A5724B" w:rsidP="00A5724B">
      <w:pPr>
        <w:widowControl w:val="0"/>
        <w:spacing w:line="360" w:lineRule="auto"/>
        <w:ind w:firstLine="709"/>
        <w:jc w:val="both"/>
      </w:pPr>
      <w:r w:rsidRPr="00B85FF4">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7DA6CA8F" w14:textId="77777777" w:rsidR="00A5724B" w:rsidRPr="00B85FF4" w:rsidRDefault="00A5724B" w:rsidP="00A5724B">
      <w:pPr>
        <w:widowControl w:val="0"/>
        <w:spacing w:line="360" w:lineRule="auto"/>
        <w:ind w:firstLine="709"/>
        <w:jc w:val="both"/>
      </w:pPr>
      <w:r w:rsidRPr="00B85FF4">
        <w:t xml:space="preserve">−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w:t>
      </w:r>
      <w:r w:rsidRPr="00B85FF4">
        <w:lastRenderedPageBreak/>
        <w:t>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02B5CD4F" w14:textId="77777777" w:rsidR="00A5724B" w:rsidRPr="00B85FF4" w:rsidRDefault="00A5724B" w:rsidP="00A5724B">
      <w:pPr>
        <w:widowControl w:val="0"/>
        <w:spacing w:line="360" w:lineRule="auto"/>
        <w:ind w:firstLine="709"/>
        <w:jc w:val="both"/>
      </w:pPr>
      <w:r w:rsidRPr="00B85FF4">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1391FED5" w14:textId="77777777" w:rsidR="00A5724B" w:rsidRPr="00B85FF4" w:rsidRDefault="00A5724B" w:rsidP="00A5724B">
      <w:pPr>
        <w:widowControl w:val="0"/>
        <w:spacing w:line="360" w:lineRule="auto"/>
        <w:ind w:firstLine="709"/>
        <w:jc w:val="both"/>
      </w:pPr>
      <w:r w:rsidRPr="00B85FF4">
        <w:t>−владение навыками использования готовых компьютерных программ при решении задач.</w:t>
      </w:r>
    </w:p>
    <w:p w14:paraId="62E9EE85" w14:textId="77777777" w:rsidR="00A5724B" w:rsidRPr="00B85FF4" w:rsidRDefault="00A5724B" w:rsidP="00A5724B">
      <w:pPr>
        <w:tabs>
          <w:tab w:val="left" w:pos="1560"/>
        </w:tabs>
        <w:spacing w:line="360" w:lineRule="auto"/>
        <w:ind w:firstLine="709"/>
        <w:jc w:val="both"/>
      </w:pPr>
      <w:r w:rsidRPr="00B85FF4">
        <w:t xml:space="preserve">Рабочая программа направлена на формирование у обучающихся элементов следующих общих компетенций: </w:t>
      </w:r>
    </w:p>
    <w:p w14:paraId="43705D8D" w14:textId="77777777" w:rsidR="00A5724B" w:rsidRPr="00B85FF4" w:rsidRDefault="00A5724B" w:rsidP="00A5724B">
      <w:pPr>
        <w:tabs>
          <w:tab w:val="left" w:pos="1560"/>
        </w:tabs>
        <w:spacing w:line="360" w:lineRule="auto"/>
        <w:ind w:firstLine="709"/>
        <w:jc w:val="both"/>
      </w:pPr>
      <w:r w:rsidRPr="00B85FF4">
        <w:t>ОК 01. Выбирать способы решения задач профессиональной деятельности применительно к различным контекстам;</w:t>
      </w:r>
    </w:p>
    <w:p w14:paraId="48C1C004" w14:textId="77777777" w:rsidR="00A5724B" w:rsidRPr="00B85FF4" w:rsidRDefault="00A5724B" w:rsidP="00A5724B">
      <w:pPr>
        <w:tabs>
          <w:tab w:val="left" w:pos="1560"/>
        </w:tabs>
        <w:spacing w:line="360" w:lineRule="auto"/>
        <w:ind w:firstLine="709"/>
        <w:jc w:val="both"/>
      </w:pPr>
      <w:r w:rsidRPr="00B85FF4">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BF03278" w14:textId="77777777" w:rsidR="00A5724B" w:rsidRPr="00B85FF4" w:rsidRDefault="00A5724B" w:rsidP="00A5724B">
      <w:pPr>
        <w:tabs>
          <w:tab w:val="left" w:pos="1560"/>
        </w:tabs>
        <w:spacing w:line="360" w:lineRule="auto"/>
        <w:ind w:firstLine="709"/>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8CCF757" w14:textId="77777777" w:rsidR="00A5724B" w:rsidRPr="00B85FF4" w:rsidRDefault="00A5724B" w:rsidP="00A5724B">
      <w:pPr>
        <w:tabs>
          <w:tab w:val="left" w:pos="1560"/>
        </w:tabs>
        <w:spacing w:line="360" w:lineRule="auto"/>
        <w:ind w:firstLine="709"/>
        <w:jc w:val="both"/>
      </w:pPr>
      <w:r w:rsidRPr="00B85FF4">
        <w:t>ОК 04. Эффективно взаимодействовать и работать в коллективе и команде;</w:t>
      </w:r>
    </w:p>
    <w:p w14:paraId="4A39A4F7" w14:textId="77777777" w:rsidR="00A5724B" w:rsidRPr="00B85FF4" w:rsidRDefault="00A5724B" w:rsidP="00A5724B">
      <w:pPr>
        <w:tabs>
          <w:tab w:val="left" w:pos="1560"/>
        </w:tabs>
        <w:spacing w:line="360" w:lineRule="auto"/>
        <w:ind w:firstLine="709"/>
        <w:jc w:val="both"/>
      </w:pPr>
      <w:r w:rsidRPr="00B85FF4">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07A61D6" w14:textId="77777777" w:rsidR="00A5724B" w:rsidRPr="00B85FF4" w:rsidRDefault="00A5724B" w:rsidP="00A5724B">
      <w:pPr>
        <w:tabs>
          <w:tab w:val="left" w:pos="1560"/>
        </w:tabs>
        <w:spacing w:line="360" w:lineRule="auto"/>
        <w:ind w:firstLine="709"/>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2081ADF" w14:textId="77777777" w:rsidR="00A5724B" w:rsidRPr="00B85FF4" w:rsidRDefault="00A5724B" w:rsidP="00A5724B">
      <w:pPr>
        <w:tabs>
          <w:tab w:val="left" w:pos="1560"/>
        </w:tabs>
        <w:spacing w:line="360" w:lineRule="auto"/>
        <w:ind w:firstLine="709"/>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BFBA577" w14:textId="77777777" w:rsidR="00A5724B" w:rsidRPr="00B85FF4" w:rsidRDefault="00A5724B" w:rsidP="00A5724B">
      <w:pPr>
        <w:tabs>
          <w:tab w:val="left" w:pos="1560"/>
        </w:tabs>
        <w:spacing w:line="360" w:lineRule="auto"/>
        <w:ind w:firstLine="709"/>
        <w:jc w:val="both"/>
      </w:pPr>
      <w:r w:rsidRPr="00B85FF4">
        <w:t>ОК 09. Пользоваться профессиональной документацией на государственном и иностранном языках.</w:t>
      </w:r>
    </w:p>
    <w:p w14:paraId="6007B8DE" w14:textId="77777777" w:rsidR="00A5724B" w:rsidRPr="00B85FF4" w:rsidRDefault="00A5724B" w:rsidP="00A5724B">
      <w:pPr>
        <w:pStyle w:val="1"/>
        <w:widowControl w:val="0"/>
        <w:spacing w:before="0"/>
        <w:ind w:firstLine="709"/>
        <w:rPr>
          <w:rFonts w:ascii="Times New Roman" w:hAnsi="Times New Roman"/>
          <w:b w:val="0"/>
          <w:sz w:val="24"/>
          <w:szCs w:val="24"/>
        </w:rPr>
      </w:pPr>
      <w:bookmarkStart w:id="254" w:name="_Toc107619779"/>
      <w:bookmarkStart w:id="255" w:name="_Toc479688725"/>
      <w:r w:rsidRPr="00B85FF4">
        <w:rPr>
          <w:rFonts w:ascii="Times New Roman" w:hAnsi="Times New Roman"/>
          <w:b w:val="0"/>
          <w:sz w:val="24"/>
          <w:szCs w:val="24"/>
        </w:rPr>
        <w:t>5 СОДЕРЖАНИЕ УЧЕБНОЙ ДИСЦИПЛИНЫ</w:t>
      </w:r>
      <w:bookmarkEnd w:id="254"/>
      <w:bookmarkEnd w:id="255"/>
    </w:p>
    <w:p w14:paraId="234C1968" w14:textId="77777777" w:rsidR="00A5724B" w:rsidRPr="00B85FF4" w:rsidRDefault="00A5724B" w:rsidP="00A5724B">
      <w:pPr>
        <w:widowControl w:val="0"/>
        <w:ind w:firstLine="709"/>
        <w:rPr>
          <w:lang w:val="x-none" w:eastAsia="x-none"/>
        </w:rPr>
      </w:pPr>
    </w:p>
    <w:p w14:paraId="39776ED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lang w:eastAsia="en-US"/>
        </w:rPr>
      </w:pPr>
      <w:r w:rsidRPr="00B85FF4">
        <w:rPr>
          <w:b/>
        </w:rPr>
        <w:t>Введение</w:t>
      </w:r>
    </w:p>
    <w:p w14:paraId="35E31F1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Математика в науке, технике, экономике, информационных технологиях и </w:t>
      </w:r>
      <w:r w:rsidRPr="00B85FF4">
        <w:lastRenderedPageBreak/>
        <w:t>практической деятельности. Цели и задачи изучения математики при освоении профессий СПО и специальностей СПО.</w:t>
      </w:r>
    </w:p>
    <w:p w14:paraId="652BB287"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АЛГЕБРА</w:t>
      </w:r>
    </w:p>
    <w:p w14:paraId="586CDFB3"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i/>
          <w:iCs/>
        </w:rPr>
      </w:pPr>
      <w:r w:rsidRPr="00B85FF4">
        <w:rPr>
          <w:b/>
          <w:i/>
          <w:iCs/>
        </w:rPr>
        <w:t>Развитие понятия о числе</w:t>
      </w:r>
    </w:p>
    <w:p w14:paraId="63CEBD20"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Целые и рациональные числа. Действительные числа. </w:t>
      </w:r>
      <w:r w:rsidRPr="00B85FF4">
        <w:rPr>
          <w:i/>
          <w:iCs/>
        </w:rPr>
        <w:t>Приближенные вычисления</w:t>
      </w:r>
      <w:r w:rsidRPr="00B85FF4">
        <w:t xml:space="preserve">. </w:t>
      </w:r>
      <w:r w:rsidRPr="00B85FF4">
        <w:rPr>
          <w:i/>
          <w:iCs/>
        </w:rPr>
        <w:t>Комплексные числа</w:t>
      </w:r>
      <w:r w:rsidRPr="00B85FF4">
        <w:t xml:space="preserve">. </w:t>
      </w:r>
    </w:p>
    <w:p w14:paraId="0D3A726F"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rPr>
      </w:pPr>
      <w:r w:rsidRPr="00B85FF4">
        <w:rPr>
          <w:b/>
          <w:i/>
          <w:iCs/>
        </w:rPr>
        <w:t>Корни</w:t>
      </w:r>
      <w:r w:rsidRPr="00B85FF4">
        <w:rPr>
          <w:b/>
        </w:rPr>
        <w:t xml:space="preserve">, </w:t>
      </w:r>
      <w:r w:rsidRPr="00B85FF4">
        <w:rPr>
          <w:b/>
          <w:i/>
          <w:iCs/>
        </w:rPr>
        <w:t>степени и логарифмы</w:t>
      </w:r>
      <w:r w:rsidRPr="00B85FF4">
        <w:rPr>
          <w:i/>
          <w:iCs/>
        </w:rPr>
        <w:t xml:space="preserve"> </w:t>
      </w:r>
    </w:p>
    <w:p w14:paraId="1644BED4"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Корни и степени. </w:t>
      </w:r>
      <w:r w:rsidRPr="00B85FF4">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B85FF4">
        <w:rPr>
          <w:i/>
          <w:iCs/>
        </w:rPr>
        <w:t>Свойства степени с действительным показателем</w:t>
      </w:r>
      <w:r w:rsidRPr="00B85FF4">
        <w:t>.</w:t>
      </w:r>
    </w:p>
    <w:p w14:paraId="66598ED3"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Логарифм. Логарифм числа. </w:t>
      </w:r>
      <w:r w:rsidRPr="00B85FF4">
        <w:t>Основное логарифмическое тождество. Десятичные и натуральные логарифмы. Правила действий с логарифмами. Переход к новому основанию.</w:t>
      </w:r>
    </w:p>
    <w:p w14:paraId="14C91D4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Преобразование алгебраических выражений. </w:t>
      </w:r>
      <w:r w:rsidRPr="00B85FF4">
        <w:t>Преобразование рациональных, иррациональных степенных, показательных и логарифмических выражений.</w:t>
      </w:r>
    </w:p>
    <w:p w14:paraId="02740FF9"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i/>
          <w:iCs/>
        </w:rPr>
      </w:pPr>
      <w:r w:rsidRPr="00B85FF4">
        <w:rPr>
          <w:b/>
          <w:bCs/>
          <w:i/>
          <w:iCs/>
        </w:rPr>
        <w:t>Практические занятия</w:t>
      </w:r>
    </w:p>
    <w:p w14:paraId="39957044"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 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 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p w14:paraId="3500AC02"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ОСНОВЫ ТРИГОНОМЕТРИИ</w:t>
      </w:r>
    </w:p>
    <w:p w14:paraId="75D3A842"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Основные понятия</w:t>
      </w:r>
    </w:p>
    <w:p w14:paraId="53EADC85"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Радианная мера угла. Вращательное движение. Синус, косинус, тангенс и котангенс числа.</w:t>
      </w:r>
    </w:p>
    <w:p w14:paraId="741AAD8F"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Основные тригонометрические тождества</w:t>
      </w:r>
    </w:p>
    <w:p w14:paraId="3E813F96"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Формулы приведения. Формулы сложения. Формулы удвоения </w:t>
      </w:r>
      <w:r w:rsidRPr="00B85FF4">
        <w:rPr>
          <w:i/>
          <w:iCs/>
        </w:rPr>
        <w:t>Формулы поло-винного угла</w:t>
      </w:r>
      <w:r w:rsidRPr="00B85FF4">
        <w:t>.</w:t>
      </w:r>
    </w:p>
    <w:p w14:paraId="7F71220C"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Преобразования простейших тригонометрических выражений</w:t>
      </w:r>
    </w:p>
    <w:p w14:paraId="32342E48"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Преобразование суммы тригонометрических функций в произведение и произведения в сумму. </w:t>
      </w:r>
      <w:r w:rsidRPr="00B85FF4">
        <w:rPr>
          <w:i/>
          <w:iCs/>
        </w:rPr>
        <w:t>Выражение тригонометрических функций через тангенс половинного аргумента</w:t>
      </w:r>
      <w:r w:rsidRPr="00B85FF4">
        <w:t xml:space="preserve">. </w:t>
      </w:r>
    </w:p>
    <w:p w14:paraId="16E046D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Тригонометрические уравнения и неравенства</w:t>
      </w:r>
    </w:p>
    <w:p w14:paraId="35097E6B"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lastRenderedPageBreak/>
        <w:t xml:space="preserve">Простейшие тригонометрические уравнения. </w:t>
      </w:r>
      <w:r w:rsidRPr="00B85FF4">
        <w:rPr>
          <w:i/>
          <w:iCs/>
        </w:rPr>
        <w:t>Простейшие тригонометрические неравенства</w:t>
      </w:r>
      <w:r w:rsidRPr="00B85FF4">
        <w:t>.</w:t>
      </w:r>
    </w:p>
    <w:p w14:paraId="48439514"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Обратные тригонометрические функции. </w:t>
      </w:r>
      <w:r w:rsidRPr="00B85FF4">
        <w:t>Арксинус, арккосинус, арктангенс.</w:t>
      </w:r>
    </w:p>
    <w:p w14:paraId="63BB01AC"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i/>
          <w:iCs/>
        </w:rPr>
      </w:pPr>
      <w:r w:rsidRPr="00B85FF4">
        <w:rPr>
          <w:b/>
          <w:bCs/>
          <w:i/>
          <w:iCs/>
        </w:rPr>
        <w:t>Практические занятия</w:t>
      </w:r>
    </w:p>
    <w:p w14:paraId="183C026C"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Радианный метод измерения углов вращения и связь с градусной мерой. 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 Обратные тригонометрические функции: арксинус, арккосинус, арктангенс. </w:t>
      </w:r>
    </w:p>
    <w:p w14:paraId="5135A208"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ФУНКЦИИ, ИХ СВОЙСТВА И ГРАФИКИ</w:t>
      </w:r>
    </w:p>
    <w:p w14:paraId="1195DA9C"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Функции. </w:t>
      </w:r>
      <w:r w:rsidRPr="00B85FF4">
        <w:t>Область определения и множество значений; график функции, построение графиков функций, заданных различными способами.</w:t>
      </w:r>
    </w:p>
    <w:p w14:paraId="3CF05403"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Свойства функции. </w:t>
      </w:r>
      <w:r w:rsidRPr="00B85FF4">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B85FF4">
        <w:rPr>
          <w:i/>
          <w:iCs/>
        </w:rPr>
        <w:t>Понятие о непрерывности функции</w:t>
      </w:r>
      <w:r w:rsidRPr="00B85FF4">
        <w:t>.</w:t>
      </w:r>
    </w:p>
    <w:p w14:paraId="6AD3B98D"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Обратные функции. </w:t>
      </w:r>
      <w:r w:rsidRPr="00B85FF4">
        <w:rPr>
          <w:i/>
          <w:iCs/>
        </w:rPr>
        <w:t>Область определения и область значений обратной функции</w:t>
      </w:r>
      <w:r w:rsidRPr="00B85FF4">
        <w:t xml:space="preserve">. </w:t>
      </w:r>
      <w:r w:rsidRPr="00B85FF4">
        <w:rPr>
          <w:i/>
          <w:iCs/>
        </w:rPr>
        <w:t>График обратной функции</w:t>
      </w:r>
      <w:r w:rsidRPr="00B85FF4">
        <w:t xml:space="preserve">. </w:t>
      </w:r>
    </w:p>
    <w:p w14:paraId="5782347B"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pPr>
      <w:r w:rsidRPr="00B85FF4">
        <w:rPr>
          <w:b/>
        </w:rPr>
        <w:t>Степенные, показательные, логарифмические и тригонометрические функции. Обратные тригонометрические функции</w:t>
      </w:r>
    </w:p>
    <w:p w14:paraId="3924400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B85FF4">
        <w:rPr>
          <w:i/>
          <w:iCs/>
        </w:rPr>
        <w:t xml:space="preserve">y </w:t>
      </w:r>
      <w:r w:rsidRPr="00B85FF4">
        <w:t xml:space="preserve">= </w:t>
      </w:r>
      <w:r w:rsidRPr="00B85FF4">
        <w:rPr>
          <w:i/>
          <w:iCs/>
        </w:rPr>
        <w:t>x</w:t>
      </w:r>
      <w:r w:rsidRPr="00B85FF4">
        <w:t xml:space="preserve">, растяжение и сжатие вдоль осей координат. </w:t>
      </w:r>
    </w:p>
    <w:p w14:paraId="3EB840BA"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i/>
          <w:iCs/>
        </w:rPr>
      </w:pPr>
      <w:r w:rsidRPr="00B85FF4">
        <w:rPr>
          <w:b/>
          <w:bCs/>
          <w:i/>
          <w:iCs/>
        </w:rPr>
        <w:t>Практические занятия</w:t>
      </w:r>
    </w:p>
    <w:p w14:paraId="3D97FBA8"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тригонометрические функции. Преобразования графика функции. Гармонические колебания. Прикладные задачи. Показательные, логарифмические, тригонометрические уравнения и </w:t>
      </w:r>
      <w:r w:rsidRPr="00B85FF4">
        <w:rPr>
          <w:i/>
          <w:iCs/>
        </w:rPr>
        <w:t>неравенства</w:t>
      </w:r>
      <w:r w:rsidRPr="00B85FF4">
        <w:t>.</w:t>
      </w:r>
    </w:p>
    <w:p w14:paraId="0A9E3EF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НАЧАЛА МАТЕМАТИЧЕСКОГО АНАЛИЗА</w:t>
      </w:r>
    </w:p>
    <w:p w14:paraId="73E14E08"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Последовательности. </w:t>
      </w:r>
      <w:r w:rsidRPr="00B85FF4">
        <w:t xml:space="preserve">Способы задания и свойства числовых последовательностей. </w:t>
      </w:r>
      <w:r w:rsidRPr="00B85FF4">
        <w:rPr>
          <w:i/>
          <w:iCs/>
        </w:rPr>
        <w:lastRenderedPageBreak/>
        <w:t>Понятие о пределе последовательности</w:t>
      </w:r>
      <w:r w:rsidRPr="00B85FF4">
        <w:t xml:space="preserve">. </w:t>
      </w:r>
      <w:r w:rsidRPr="00B85FF4">
        <w:rPr>
          <w:i/>
          <w:iCs/>
        </w:rPr>
        <w:t>Существование предела монотонной ограниченной последовательности</w:t>
      </w:r>
      <w:r w:rsidRPr="00B85FF4">
        <w:t xml:space="preserve">. Суммирование последовательностей. Бесконечно убывающая геометрическая прогрессия и ее сумма. </w:t>
      </w:r>
    </w:p>
    <w:p w14:paraId="257B88BC"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Производная. </w:t>
      </w:r>
      <w:r w:rsidRPr="00B85FF4">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B85FF4">
        <w:rPr>
          <w:i/>
          <w:iCs/>
        </w:rPr>
        <w:t>Производные обратной функции и композиции функции</w:t>
      </w:r>
      <w:r w:rsidRPr="00B85FF4">
        <w:t xml:space="preserve">. Примеры использования производной для нахождения наилучшего решения в прикладных задачах. Вторая производная, ее геометрический и физический смысл. Нахождение скорости для процесса, заданного формулой и графиком. </w:t>
      </w:r>
    </w:p>
    <w:p w14:paraId="0F3969A5"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Первообразная и интеграл. </w:t>
      </w:r>
      <w:r w:rsidRPr="00B85FF4">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28968E26"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i/>
          <w:iCs/>
        </w:rPr>
      </w:pPr>
      <w:r w:rsidRPr="00B85FF4">
        <w:rPr>
          <w:b/>
          <w:bCs/>
          <w:i/>
          <w:iCs/>
        </w:rPr>
        <w:t>Практические занятия</w:t>
      </w:r>
    </w:p>
    <w:p w14:paraId="32D80BEA"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 Интеграл и первообразная. Теорема Ньютона—Лейбница. Применение интеграла к вычислению физических величин и площадей.</w:t>
      </w:r>
    </w:p>
    <w:p w14:paraId="254DEE1F"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УРАВНЕНИЯ И НЕРАВЕНСТВА</w:t>
      </w:r>
    </w:p>
    <w:p w14:paraId="39B4D422"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Уравнения и системы уравнений. </w:t>
      </w:r>
      <w:r w:rsidRPr="00B85FF4">
        <w:t>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w:t>
      </w:r>
    </w:p>
    <w:p w14:paraId="693AF105"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Неравенства. </w:t>
      </w:r>
      <w:r w:rsidRPr="00B85FF4">
        <w:t xml:space="preserve">Рациональные, иррациональные, показательные и </w:t>
      </w:r>
      <w:r w:rsidRPr="00B85FF4">
        <w:rPr>
          <w:i/>
          <w:iCs/>
        </w:rPr>
        <w:t xml:space="preserve">тригонометрические </w:t>
      </w:r>
      <w:r w:rsidRPr="00B85FF4">
        <w:t>неравенства. Основные приемы их решения.</w:t>
      </w:r>
    </w:p>
    <w:p w14:paraId="153D3066"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rPr>
        <w:t xml:space="preserve">Использование свойств и графиков функций при решении уравнений и неравенств. </w:t>
      </w:r>
      <w:r w:rsidRPr="00B85FF4">
        <w:t xml:space="preserve">Метод интервалов. Изображение на координатной плоскости множества решений уравнений и неравенств с двумя переменными и их систем. </w:t>
      </w:r>
    </w:p>
    <w:p w14:paraId="67767BE3"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i/>
          <w:iCs/>
        </w:rPr>
      </w:pPr>
      <w:r w:rsidRPr="00B85FF4">
        <w:rPr>
          <w:b/>
          <w:bCs/>
          <w:i/>
          <w:iCs/>
        </w:rPr>
        <w:t>Прикладные задачи</w:t>
      </w:r>
    </w:p>
    <w:p w14:paraId="477BB49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Применение математических методов для решения содержательных задач из различных областей науки и практики. Интерпретация результата, учет реальных </w:t>
      </w:r>
      <w:r w:rsidRPr="00B85FF4">
        <w:lastRenderedPageBreak/>
        <w:t>ограничений.</w:t>
      </w:r>
    </w:p>
    <w:p w14:paraId="6FCAF73D"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rPr>
          <w:b/>
          <w:bCs/>
          <w:i/>
          <w:iCs/>
        </w:rPr>
        <w:t>Практические занятия</w:t>
      </w:r>
    </w:p>
    <w:p w14:paraId="587BD3D3"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p w14:paraId="217A1873"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КОМБИНАТОРИКА, СТАТИСТИКА И ТЕОРИЯ ВЕРОЯТНОСТЕЙ</w:t>
      </w:r>
    </w:p>
    <w:p w14:paraId="6408C29A"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Элементы комбинаторики</w:t>
      </w:r>
    </w:p>
    <w:p w14:paraId="3F1E6B15"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0CFED60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Элементы теории вероятностей</w:t>
      </w:r>
    </w:p>
    <w:p w14:paraId="2764A1E2"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Событие, вероятность события, сложение и умножение вероятностей. </w:t>
      </w:r>
      <w:r w:rsidRPr="00B85FF4">
        <w:rPr>
          <w:i/>
          <w:iCs/>
        </w:rPr>
        <w:t>Понятие о независимости событий</w:t>
      </w:r>
      <w:r w:rsidRPr="00B85FF4">
        <w:t xml:space="preserve">. </w:t>
      </w:r>
      <w:r w:rsidRPr="00B85FF4">
        <w:rPr>
          <w:i/>
          <w:iCs/>
        </w:rPr>
        <w:t>Дискретная случайная величина</w:t>
      </w:r>
      <w:r w:rsidRPr="00B85FF4">
        <w:t xml:space="preserve">, </w:t>
      </w:r>
      <w:r w:rsidRPr="00B85FF4">
        <w:rPr>
          <w:i/>
          <w:iCs/>
        </w:rPr>
        <w:t>закон ее распределения</w:t>
      </w:r>
      <w:r w:rsidRPr="00B85FF4">
        <w:t xml:space="preserve">. </w:t>
      </w:r>
      <w:r w:rsidRPr="00B85FF4">
        <w:rPr>
          <w:i/>
          <w:iCs/>
        </w:rPr>
        <w:t>Числовые характеристики дискретной случайной величины</w:t>
      </w:r>
      <w:r w:rsidRPr="00B85FF4">
        <w:t xml:space="preserve">. </w:t>
      </w:r>
      <w:r w:rsidRPr="00B85FF4">
        <w:rPr>
          <w:i/>
          <w:iCs/>
        </w:rPr>
        <w:t>Понятие о законе больших чисел</w:t>
      </w:r>
      <w:r w:rsidRPr="00B85FF4">
        <w:t>.</w:t>
      </w:r>
    </w:p>
    <w:p w14:paraId="5AA31372"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Элементы математической статистики</w:t>
      </w:r>
    </w:p>
    <w:p w14:paraId="3D2DED08"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Представление данных (таблицы, диаграммы, графики), </w:t>
      </w:r>
      <w:r w:rsidRPr="00B85FF4">
        <w:rPr>
          <w:i/>
          <w:iCs/>
        </w:rPr>
        <w:t>генеральная совокупность</w:t>
      </w:r>
      <w:r w:rsidRPr="00B85FF4">
        <w:t xml:space="preserve">, </w:t>
      </w:r>
      <w:r w:rsidRPr="00B85FF4">
        <w:rPr>
          <w:i/>
          <w:iCs/>
        </w:rPr>
        <w:t>выборка</w:t>
      </w:r>
      <w:r w:rsidRPr="00B85FF4">
        <w:t xml:space="preserve">, </w:t>
      </w:r>
      <w:r w:rsidRPr="00B85FF4">
        <w:rPr>
          <w:i/>
          <w:iCs/>
        </w:rPr>
        <w:t>среднее арифметическое</w:t>
      </w:r>
      <w:r w:rsidRPr="00B85FF4">
        <w:t xml:space="preserve">, </w:t>
      </w:r>
      <w:r w:rsidRPr="00B85FF4">
        <w:rPr>
          <w:i/>
          <w:iCs/>
        </w:rPr>
        <w:t>медиана</w:t>
      </w:r>
      <w:r w:rsidRPr="00B85FF4">
        <w:t xml:space="preserve">. </w:t>
      </w:r>
      <w:r w:rsidRPr="00B85FF4">
        <w:rPr>
          <w:i/>
          <w:iCs/>
        </w:rPr>
        <w:t>Понятие о задачах математической статистики</w:t>
      </w:r>
      <w:r w:rsidRPr="00B85FF4">
        <w:t xml:space="preserve">. </w:t>
      </w:r>
      <w:r w:rsidRPr="00B85FF4">
        <w:rPr>
          <w:i/>
          <w:iCs/>
        </w:rPr>
        <w:t>Решение практических задач с применением вероятностных методов</w:t>
      </w:r>
      <w:r w:rsidRPr="00B85FF4">
        <w:t>.</w:t>
      </w:r>
    </w:p>
    <w:p w14:paraId="25EB25F9"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i/>
          <w:iCs/>
        </w:rPr>
      </w:pPr>
      <w:r w:rsidRPr="00B85FF4">
        <w:rPr>
          <w:b/>
          <w:bCs/>
          <w:i/>
          <w:iCs/>
        </w:rPr>
        <w:t>Практические занятия</w:t>
      </w:r>
    </w:p>
    <w:p w14:paraId="491C81AC"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65A77082"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ГЕОМЕТРИЯ</w:t>
      </w:r>
    </w:p>
    <w:p w14:paraId="639420F0"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i/>
          <w:iCs/>
        </w:rPr>
      </w:pPr>
      <w:r w:rsidRPr="00B85FF4">
        <w:rPr>
          <w:b/>
          <w:i/>
          <w:iCs/>
        </w:rPr>
        <w:t>Прямые и плоскости в пространстве</w:t>
      </w:r>
    </w:p>
    <w:p w14:paraId="44C07EBD"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преобразования пространства: параллельный перенос, симметрия относительно плоскости. Параллельное проектирование. </w:t>
      </w:r>
      <w:r w:rsidRPr="00B85FF4">
        <w:rPr>
          <w:i/>
          <w:iCs/>
        </w:rPr>
        <w:t>Площадь ортогональной проекции</w:t>
      </w:r>
      <w:r w:rsidRPr="00B85FF4">
        <w:t>. Изображение пространственных фигур.</w:t>
      </w:r>
    </w:p>
    <w:p w14:paraId="27CAF38D"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Многогранники</w:t>
      </w:r>
    </w:p>
    <w:p w14:paraId="2FEE285D"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Вершины, ребра, грани многогранника. </w:t>
      </w:r>
      <w:r w:rsidRPr="00B85FF4">
        <w:rPr>
          <w:i/>
          <w:iCs/>
        </w:rPr>
        <w:t>Развертка</w:t>
      </w:r>
      <w:r w:rsidRPr="00B85FF4">
        <w:t xml:space="preserve">. </w:t>
      </w:r>
      <w:r w:rsidRPr="00B85FF4">
        <w:rPr>
          <w:i/>
          <w:iCs/>
        </w:rPr>
        <w:t>Многогранные углы</w:t>
      </w:r>
      <w:r w:rsidRPr="00B85FF4">
        <w:t xml:space="preserve">. </w:t>
      </w:r>
      <w:r w:rsidRPr="00B85FF4">
        <w:rPr>
          <w:i/>
          <w:iCs/>
        </w:rPr>
        <w:t>Выпуклые многогранники</w:t>
      </w:r>
      <w:r w:rsidRPr="00B85FF4">
        <w:t xml:space="preserve">. </w:t>
      </w:r>
      <w:r w:rsidRPr="00B85FF4">
        <w:rPr>
          <w:i/>
          <w:iCs/>
        </w:rPr>
        <w:t>Теорема Эйлера</w:t>
      </w:r>
      <w:r w:rsidRPr="00B85FF4">
        <w:t xml:space="preserve">. Призма. Прямая и </w:t>
      </w:r>
      <w:r w:rsidRPr="00B85FF4">
        <w:rPr>
          <w:i/>
          <w:iCs/>
        </w:rPr>
        <w:t xml:space="preserve">наклонная </w:t>
      </w:r>
      <w:r w:rsidRPr="00B85FF4">
        <w:t xml:space="preserve">призма. Правильная призма. Параллелепипед. Куб. Пирамида. Правильная пирамида. Усеченная пирамида. Тетраэдр. </w:t>
      </w:r>
      <w:r w:rsidRPr="00B85FF4">
        <w:lastRenderedPageBreak/>
        <w:t>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p w14:paraId="5E8F3DD7"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Тела и поверхности вращения</w:t>
      </w:r>
    </w:p>
    <w:p w14:paraId="38445AF1"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3161905D"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Шар и сфера, их сечения. Касательная плоскость к сфере. </w:t>
      </w:r>
    </w:p>
    <w:p w14:paraId="06EC1E33"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Измерения в геометрии</w:t>
      </w:r>
    </w:p>
    <w:p w14:paraId="2B4F38E9"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Объем и его измерение. Интегральная формула объема. </w:t>
      </w:r>
    </w:p>
    <w:p w14:paraId="194706D5"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14:paraId="54DDD818"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Подобие тел. Отношения площадей поверхностей и объемов подобных тел. </w:t>
      </w:r>
    </w:p>
    <w:p w14:paraId="5DB7EBD4"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85FF4">
        <w:rPr>
          <w:b/>
        </w:rPr>
        <w:t>Координаты и векторы</w:t>
      </w:r>
    </w:p>
    <w:p w14:paraId="73DF1F6B"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Прямоугольная (декартова) система координат в пространстве. Формула расстояния между двумя точками. Уравнения сферы, </w:t>
      </w:r>
      <w:r w:rsidRPr="00B85FF4">
        <w:rPr>
          <w:i/>
          <w:iCs/>
        </w:rPr>
        <w:t>плоскости и прямой</w:t>
      </w:r>
      <w:r w:rsidRPr="00B85FF4">
        <w:t xml:space="preserve">. </w:t>
      </w:r>
    </w:p>
    <w:p w14:paraId="51C5524B"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19F2DBFE"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Использование координат и векторов при решении математических и прикладных задач.</w:t>
      </w:r>
    </w:p>
    <w:p w14:paraId="14EE6376"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i/>
          <w:iCs/>
        </w:rPr>
      </w:pPr>
      <w:r w:rsidRPr="00B85FF4">
        <w:rPr>
          <w:b/>
          <w:bCs/>
          <w:i/>
          <w:iCs/>
        </w:rPr>
        <w:t>Практические занятия</w:t>
      </w:r>
    </w:p>
    <w:p w14:paraId="186A6496"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44A1833E"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Признаки и свойства параллельных и перпендикулярных плоскостей. </w:t>
      </w:r>
    </w:p>
    <w:p w14:paraId="0334B692"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p>
    <w:p w14:paraId="184CB8BD"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Параллельное проектирование и его свойства. Взаимное расположение пространственных фигур.</w:t>
      </w:r>
    </w:p>
    <w:p w14:paraId="5257D8E4"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p w14:paraId="0F289672" w14:textId="77777777" w:rsidR="00A5724B" w:rsidRPr="00B85FF4" w:rsidRDefault="00A5724B" w:rsidP="00A5724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lastRenderedPageBreak/>
        <w:t>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p w14:paraId="2320514F" w14:textId="77777777" w:rsidR="00A5724B" w:rsidRPr="00B85FF4" w:rsidRDefault="00A5724B" w:rsidP="00A5724B">
      <w:pPr>
        <w:pStyle w:val="1"/>
        <w:spacing w:before="0"/>
        <w:ind w:left="709"/>
        <w:rPr>
          <w:rFonts w:ascii="Times New Roman" w:hAnsi="Times New Roman"/>
          <w:b w:val="0"/>
          <w:sz w:val="24"/>
          <w:szCs w:val="24"/>
        </w:rPr>
      </w:pPr>
      <w:r w:rsidRPr="00B85FF4">
        <w:rPr>
          <w:rFonts w:ascii="Times New Roman" w:hAnsi="Times New Roman"/>
          <w:color w:val="365F91"/>
          <w:sz w:val="24"/>
          <w:szCs w:val="24"/>
        </w:rPr>
        <w:br w:type="page"/>
      </w:r>
      <w:bookmarkStart w:id="256" w:name="_Toc107619780"/>
      <w:bookmarkStart w:id="257" w:name="_Toc479688726"/>
      <w:r w:rsidRPr="00B85FF4">
        <w:rPr>
          <w:rFonts w:ascii="Times New Roman" w:hAnsi="Times New Roman"/>
          <w:b w:val="0"/>
          <w:sz w:val="24"/>
          <w:szCs w:val="24"/>
        </w:rPr>
        <w:lastRenderedPageBreak/>
        <w:t>6 ТЕМАТИЧЕСКОЕ ПЛАНИРОВАНИЕ</w:t>
      </w:r>
      <w:bookmarkEnd w:id="256"/>
      <w:bookmarkEnd w:id="257"/>
    </w:p>
    <w:p w14:paraId="29DBF886"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76DA08B0"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bookmarkStart w:id="258" w:name="_Toc479688727"/>
      <w:r w:rsidRPr="00B85FF4">
        <w:t>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объем образовательной программы составляет по специальностям СПО технологического профиля 240 часов, из них учебная нагрузка обучающихся во  взаимодействии с преподавателем - 222 часа (урока), промежуточная аттестация в форме комплексного диф.зачета, экзамена - 18 часов.</w:t>
      </w:r>
    </w:p>
    <w:p w14:paraId="258C4A3D"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1208DB35" w14:textId="77777777" w:rsidR="00A5724B" w:rsidRPr="00B85FF4" w:rsidRDefault="00A5724B" w:rsidP="00A5724B">
      <w:pPr>
        <w:pStyle w:val="2"/>
        <w:widowControl w:val="0"/>
        <w:spacing w:before="0" w:after="0"/>
        <w:ind w:firstLine="709"/>
        <w:rPr>
          <w:rFonts w:ascii="Times New Roman" w:hAnsi="Times New Roman"/>
          <w:b w:val="0"/>
          <w:sz w:val="24"/>
          <w:szCs w:val="24"/>
        </w:rPr>
      </w:pPr>
      <w:bookmarkStart w:id="259" w:name="_Toc107619781"/>
      <w:bookmarkStart w:id="260" w:name="_Toc107597319"/>
      <w:bookmarkStart w:id="261" w:name="_Toc107599526"/>
      <w:r w:rsidRPr="00B85FF4">
        <w:rPr>
          <w:rFonts w:ascii="Times New Roman" w:hAnsi="Times New Roman"/>
          <w:b w:val="0"/>
          <w:sz w:val="24"/>
          <w:szCs w:val="24"/>
        </w:rPr>
        <w:t xml:space="preserve">6.1 </w:t>
      </w:r>
      <w:r w:rsidRPr="00B85FF4">
        <w:rPr>
          <w:rFonts w:ascii="Times New Roman" w:hAnsi="Times New Roman"/>
          <w:b w:val="0"/>
          <w:sz w:val="24"/>
          <w:szCs w:val="24"/>
          <w:lang w:val="ru-RU"/>
        </w:rPr>
        <w:t>Т</w:t>
      </w:r>
      <w:r w:rsidRPr="00B85FF4">
        <w:rPr>
          <w:rFonts w:ascii="Times New Roman" w:hAnsi="Times New Roman"/>
          <w:b w:val="0"/>
          <w:sz w:val="24"/>
          <w:szCs w:val="24"/>
        </w:rPr>
        <w:t>ематический план</w:t>
      </w:r>
      <w:bookmarkEnd w:id="259"/>
      <w:bookmarkEnd w:id="260"/>
      <w:bookmarkEnd w:id="261"/>
    </w:p>
    <w:p w14:paraId="78CE39F2" w14:textId="77777777" w:rsidR="00A5724B" w:rsidRPr="00B85FF4" w:rsidRDefault="00A5724B" w:rsidP="00A5724B">
      <w:pPr>
        <w:widowControl w:val="0"/>
        <w:ind w:firstLine="709"/>
        <w:rPr>
          <w:lang w:val="x-none"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2"/>
        <w:gridCol w:w="3216"/>
      </w:tblGrid>
      <w:tr w:rsidR="00A5724B" w:rsidRPr="00B85FF4" w14:paraId="438036F4" w14:textId="77777777" w:rsidTr="00A5724B">
        <w:trPr>
          <w:trHeight w:val="419"/>
        </w:trPr>
        <w:tc>
          <w:tcPr>
            <w:tcW w:w="6575" w:type="dxa"/>
            <w:tcBorders>
              <w:top w:val="single" w:sz="4" w:space="0" w:color="000000"/>
              <w:left w:val="single" w:sz="4" w:space="0" w:color="000000"/>
              <w:bottom w:val="single" w:sz="4" w:space="0" w:color="000000"/>
              <w:right w:val="single" w:sz="4" w:space="0" w:color="000000"/>
            </w:tcBorders>
            <w:vAlign w:val="center"/>
            <w:hideMark/>
          </w:tcPr>
          <w:p w14:paraId="1A91F3E0"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Вид учебной работы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C458EB2"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Количество часов</w:t>
            </w:r>
          </w:p>
        </w:tc>
      </w:tr>
      <w:tr w:rsidR="00A5724B" w:rsidRPr="00B85FF4" w14:paraId="42CD2E90" w14:textId="77777777" w:rsidTr="00A5724B">
        <w:trPr>
          <w:trHeight w:val="60"/>
        </w:trPr>
        <w:tc>
          <w:tcPr>
            <w:tcW w:w="9854" w:type="dxa"/>
            <w:gridSpan w:val="2"/>
            <w:tcBorders>
              <w:top w:val="single" w:sz="4" w:space="0" w:color="000000"/>
              <w:left w:val="single" w:sz="4" w:space="0" w:color="000000"/>
              <w:bottom w:val="single" w:sz="4" w:space="0" w:color="000000"/>
              <w:right w:val="single" w:sz="4" w:space="0" w:color="000000"/>
            </w:tcBorders>
            <w:vAlign w:val="center"/>
            <w:hideMark/>
          </w:tcPr>
          <w:p w14:paraId="28C904E3"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Аудиторные занятия. Содержание обучения</w:t>
            </w:r>
          </w:p>
        </w:tc>
      </w:tr>
      <w:tr w:rsidR="00A5724B" w:rsidRPr="00B85FF4" w14:paraId="65955667"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548029B2"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eastAsia="en-US"/>
              </w:rPr>
            </w:pPr>
            <w:r w:rsidRPr="00B85FF4">
              <w:t>Введение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3CC7445"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2</w:t>
            </w:r>
          </w:p>
        </w:tc>
      </w:tr>
      <w:tr w:rsidR="00A5724B" w:rsidRPr="00B85FF4" w14:paraId="199B6830"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2D20975E"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eastAsia="en-US"/>
              </w:rPr>
            </w:pPr>
            <w:r w:rsidRPr="00B85FF4">
              <w:t>Раздел 1. Развитие понятия о числе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65BC4D8"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8</w:t>
            </w:r>
          </w:p>
        </w:tc>
      </w:tr>
      <w:tr w:rsidR="00A5724B" w:rsidRPr="00B85FF4" w14:paraId="068BD625"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79F8CB7B"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eastAsia="en-US"/>
              </w:rPr>
            </w:pPr>
            <w:r w:rsidRPr="00B85FF4">
              <w:t>Раздел 2. Уравнения и неравенства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8A329EA"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14</w:t>
            </w:r>
          </w:p>
        </w:tc>
      </w:tr>
      <w:tr w:rsidR="00A5724B" w:rsidRPr="00B85FF4" w14:paraId="422F23DF"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3DA2FEA4"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B85FF4">
              <w:t>Раздел 3. Корни, степени, логарифмы. Функции и графики.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10FB212"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36</w:t>
            </w:r>
          </w:p>
        </w:tc>
      </w:tr>
      <w:tr w:rsidR="00A5724B" w:rsidRPr="00B85FF4" w14:paraId="32E6B16A"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257FF8DB"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eastAsia="en-US"/>
              </w:rPr>
            </w:pPr>
            <w:r w:rsidRPr="00B85FF4">
              <w:t>Раздел 4. Основы тригонометрии.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97AB10A"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26</w:t>
            </w:r>
          </w:p>
        </w:tc>
      </w:tr>
      <w:tr w:rsidR="00A5724B" w:rsidRPr="00B85FF4" w14:paraId="49FDC191"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5730EEBF" w14:textId="77777777" w:rsidR="00A5724B" w:rsidRPr="00B85FF4" w:rsidRDefault="00A5724B">
            <w:pPr>
              <w:widowControl w:val="0"/>
              <w:rPr>
                <w:sz w:val="22"/>
                <w:szCs w:val="22"/>
                <w:lang w:eastAsia="en-US"/>
              </w:rPr>
            </w:pPr>
            <w:r w:rsidRPr="00B85FF4">
              <w:t>Раздел 5. Начала математического анализа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0B43FAEB"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36</w:t>
            </w:r>
          </w:p>
        </w:tc>
      </w:tr>
      <w:tr w:rsidR="00A5724B" w:rsidRPr="00B85FF4" w14:paraId="264E309D"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26F7BA5C" w14:textId="77777777" w:rsidR="00A5724B" w:rsidRPr="00B85FF4" w:rsidRDefault="00A5724B">
            <w:pPr>
              <w:widowControl w:val="0"/>
              <w:rPr>
                <w:sz w:val="22"/>
                <w:szCs w:val="22"/>
                <w:lang w:eastAsia="en-US"/>
              </w:rPr>
            </w:pPr>
            <w:r w:rsidRPr="00B85FF4">
              <w:rPr>
                <w:iCs/>
              </w:rPr>
              <w:t>Раздел 6. Интеграл и его применение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08B5175E"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34</w:t>
            </w:r>
          </w:p>
        </w:tc>
      </w:tr>
      <w:tr w:rsidR="00A5724B" w:rsidRPr="00B85FF4" w14:paraId="61E3132B"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20ABCB1B" w14:textId="77777777" w:rsidR="00A5724B" w:rsidRPr="00B85FF4" w:rsidRDefault="00A5724B">
            <w:pPr>
              <w:widowControl w:val="0"/>
              <w:rPr>
                <w:sz w:val="22"/>
                <w:szCs w:val="22"/>
                <w:lang w:eastAsia="en-US"/>
              </w:rPr>
            </w:pPr>
            <w:r w:rsidRPr="00B85FF4">
              <w:rPr>
                <w:iCs/>
              </w:rPr>
              <w:t>Раздел 7. Координаты и векторы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99B9D00"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6</w:t>
            </w:r>
          </w:p>
        </w:tc>
      </w:tr>
      <w:tr w:rsidR="00A5724B" w:rsidRPr="00B85FF4" w14:paraId="5B4EB495"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5F63305C" w14:textId="77777777" w:rsidR="00A5724B" w:rsidRPr="00B85FF4" w:rsidRDefault="00A5724B">
            <w:pPr>
              <w:widowControl w:val="0"/>
              <w:rPr>
                <w:sz w:val="22"/>
                <w:szCs w:val="22"/>
                <w:lang w:eastAsia="en-US"/>
              </w:rPr>
            </w:pPr>
            <w:r w:rsidRPr="00B85FF4">
              <w:rPr>
                <w:iCs/>
              </w:rPr>
              <w:t>Раздел 8. Прямые и плоскости в пространстве.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B432E28"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14</w:t>
            </w:r>
          </w:p>
        </w:tc>
      </w:tr>
      <w:tr w:rsidR="00A5724B" w:rsidRPr="00B85FF4" w14:paraId="4A8B6CC2"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7572A24D" w14:textId="77777777" w:rsidR="00A5724B" w:rsidRPr="00B85FF4" w:rsidRDefault="00A5724B">
            <w:pPr>
              <w:widowControl w:val="0"/>
              <w:rPr>
                <w:sz w:val="22"/>
                <w:szCs w:val="22"/>
                <w:lang w:eastAsia="en-US"/>
              </w:rPr>
            </w:pPr>
            <w:r w:rsidRPr="00B85FF4">
              <w:rPr>
                <w:iCs/>
              </w:rPr>
              <w:t>Раздел 9. Многогранники и круглые тела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9C94C93"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34</w:t>
            </w:r>
          </w:p>
        </w:tc>
      </w:tr>
      <w:tr w:rsidR="00A5724B" w:rsidRPr="00B85FF4" w14:paraId="11443135"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61D821A5" w14:textId="77777777" w:rsidR="00A5724B" w:rsidRPr="00B85FF4" w:rsidRDefault="00A5724B">
            <w:pPr>
              <w:widowControl w:val="0"/>
              <w:rPr>
                <w:sz w:val="22"/>
                <w:szCs w:val="22"/>
                <w:lang w:eastAsia="en-US"/>
              </w:rPr>
            </w:pPr>
            <w:r w:rsidRPr="00B85FF4">
              <w:t>Раздел 10. Элементы комбинаторики, теории вероятностей и математической статистики.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B8FA89C"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12</w:t>
            </w:r>
          </w:p>
        </w:tc>
      </w:tr>
      <w:tr w:rsidR="00A5724B" w:rsidRPr="00B85FF4" w14:paraId="7C958151" w14:textId="77777777" w:rsidTr="00A5724B">
        <w:tc>
          <w:tcPr>
            <w:tcW w:w="6575" w:type="dxa"/>
            <w:tcBorders>
              <w:top w:val="single" w:sz="4" w:space="0" w:color="000000"/>
              <w:left w:val="single" w:sz="4" w:space="0" w:color="000000"/>
              <w:bottom w:val="single" w:sz="4" w:space="0" w:color="000000"/>
              <w:right w:val="single" w:sz="4" w:space="0" w:color="000000"/>
            </w:tcBorders>
            <w:hideMark/>
          </w:tcPr>
          <w:p w14:paraId="00206B24"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sz w:val="22"/>
                <w:szCs w:val="22"/>
                <w:lang w:eastAsia="en-US"/>
              </w:rPr>
            </w:pPr>
            <w:r w:rsidRPr="00B85FF4">
              <w:rPr>
                <w:b/>
              </w:rPr>
              <w:t>Итого</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6BAEFFC"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en-US"/>
              </w:rPr>
            </w:pPr>
            <w:r w:rsidRPr="00B85FF4">
              <w:rPr>
                <w:b/>
              </w:rPr>
              <w:t>222</w:t>
            </w:r>
          </w:p>
        </w:tc>
      </w:tr>
      <w:tr w:rsidR="00A5724B" w:rsidRPr="00B85FF4" w14:paraId="20542403" w14:textId="77777777" w:rsidTr="00A5724B">
        <w:tc>
          <w:tcPr>
            <w:tcW w:w="9854" w:type="dxa"/>
            <w:gridSpan w:val="2"/>
            <w:tcBorders>
              <w:top w:val="single" w:sz="4" w:space="0" w:color="000000"/>
              <w:left w:val="single" w:sz="4" w:space="0" w:color="000000"/>
              <w:bottom w:val="single" w:sz="4" w:space="0" w:color="000000"/>
              <w:right w:val="single" w:sz="4" w:space="0" w:color="000000"/>
            </w:tcBorders>
            <w:hideMark/>
          </w:tcPr>
          <w:p w14:paraId="0E8F08E0" w14:textId="77777777" w:rsidR="00A5724B" w:rsidRPr="00B85FF4" w:rsidRDefault="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2"/>
                <w:szCs w:val="22"/>
                <w:lang w:eastAsia="en-US"/>
              </w:rPr>
            </w:pPr>
            <w:r w:rsidRPr="00B85FF4">
              <w:rPr>
                <w:i/>
              </w:rPr>
              <w:t>Промежуточная аттестация в форме комплексного дифференцированного зачета - 1 семестр, в форме экзамена - 2 семестр</w:t>
            </w:r>
          </w:p>
        </w:tc>
      </w:tr>
      <w:bookmarkEnd w:id="258"/>
    </w:tbl>
    <w:p w14:paraId="56F64820" w14:textId="77777777" w:rsidR="00A5724B" w:rsidRPr="00B85FF4" w:rsidRDefault="00A5724B" w:rsidP="00A5724B">
      <w:pPr>
        <w:sectPr w:rsidR="00A5724B" w:rsidRPr="00B85FF4">
          <w:pgSz w:w="11906" w:h="16838"/>
          <w:pgMar w:top="1134" w:right="1134" w:bottom="1134" w:left="1134" w:header="709" w:footer="566" w:gutter="0"/>
          <w:cols w:space="720"/>
        </w:sectPr>
      </w:pPr>
    </w:p>
    <w:p w14:paraId="4139E6F1" w14:textId="77777777" w:rsidR="00A5724B" w:rsidRPr="00B85FF4" w:rsidRDefault="00A5724B" w:rsidP="00A5724B">
      <w:pPr>
        <w:pStyle w:val="2"/>
        <w:widowControl w:val="0"/>
        <w:spacing w:before="0" w:after="0"/>
        <w:ind w:firstLine="709"/>
        <w:rPr>
          <w:rFonts w:ascii="Times New Roman" w:hAnsi="Times New Roman"/>
          <w:b w:val="0"/>
          <w:sz w:val="24"/>
          <w:szCs w:val="24"/>
          <w:lang w:val="ru-RU" w:eastAsia="ru-RU"/>
        </w:rPr>
      </w:pPr>
    </w:p>
    <w:p w14:paraId="655D73EE" w14:textId="77777777" w:rsidR="00A5724B" w:rsidRPr="00B85FF4" w:rsidRDefault="00A5724B" w:rsidP="00A5724B">
      <w:pPr>
        <w:pStyle w:val="2"/>
        <w:widowControl w:val="0"/>
        <w:spacing w:before="0" w:after="0"/>
        <w:rPr>
          <w:rFonts w:ascii="Times New Roman" w:hAnsi="Times New Roman"/>
          <w:b w:val="0"/>
          <w:sz w:val="24"/>
          <w:szCs w:val="24"/>
          <w:lang w:val="ru-RU"/>
        </w:rPr>
      </w:pPr>
      <w:bookmarkStart w:id="262" w:name="_Toc107619782"/>
      <w:bookmarkStart w:id="263" w:name="_Toc107597320"/>
      <w:r w:rsidRPr="00B85FF4">
        <w:rPr>
          <w:rFonts w:ascii="Times New Roman" w:hAnsi="Times New Roman"/>
          <w:b w:val="0"/>
          <w:sz w:val="24"/>
          <w:szCs w:val="24"/>
          <w:lang w:val="ru-RU"/>
        </w:rPr>
        <w:t xml:space="preserve">6.2 </w:t>
      </w:r>
      <w:r w:rsidRPr="00B85FF4">
        <w:rPr>
          <w:rFonts w:ascii="Times New Roman" w:hAnsi="Times New Roman"/>
          <w:b w:val="0"/>
          <w:sz w:val="24"/>
          <w:szCs w:val="24"/>
        </w:rPr>
        <w:t>Тематический план и содержание учебной дисциплины</w:t>
      </w:r>
      <w:bookmarkEnd w:id="262"/>
      <w:bookmarkEnd w:id="263"/>
    </w:p>
    <w:p w14:paraId="4D355D22" w14:textId="77777777" w:rsidR="00A5724B" w:rsidRPr="00B85FF4" w:rsidRDefault="00A5724B" w:rsidP="00A5724B">
      <w:pPr>
        <w:pStyle w:val="2"/>
        <w:widowControl w:val="0"/>
        <w:spacing w:before="0" w:after="0"/>
        <w:rPr>
          <w:rFonts w:ascii="Times New Roman" w:hAnsi="Times New Roman"/>
          <w:b w:val="0"/>
          <w:sz w:val="24"/>
          <w:szCs w:val="24"/>
          <w:highlight w:val="gree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4304"/>
        <w:gridCol w:w="2606"/>
        <w:gridCol w:w="3513"/>
        <w:gridCol w:w="1608"/>
      </w:tblGrid>
      <w:tr w:rsidR="00A5724B" w:rsidRPr="00B85FF4" w14:paraId="6EF40FD2"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vAlign w:val="center"/>
            <w:hideMark/>
          </w:tcPr>
          <w:p w14:paraId="1342BBDE" w14:textId="77777777" w:rsidR="00A5724B" w:rsidRPr="00B85FF4" w:rsidRDefault="00A5724B">
            <w:pPr>
              <w:suppressAutoHyphens/>
              <w:jc w:val="center"/>
              <w:rPr>
                <w:b/>
                <w:bCs/>
                <w:sz w:val="22"/>
                <w:szCs w:val="22"/>
                <w:lang w:eastAsia="en-US"/>
              </w:rPr>
            </w:pPr>
            <w:r w:rsidRPr="00B85FF4">
              <w:rPr>
                <w:b/>
                <w:bCs/>
              </w:rPr>
              <w:t>Наименование разделов и тем</w:t>
            </w:r>
          </w:p>
        </w:tc>
        <w:tc>
          <w:tcPr>
            <w:tcW w:w="1501" w:type="pct"/>
            <w:tcBorders>
              <w:top w:val="single" w:sz="4" w:space="0" w:color="auto"/>
              <w:left w:val="single" w:sz="4" w:space="0" w:color="auto"/>
              <w:bottom w:val="single" w:sz="4" w:space="0" w:color="auto"/>
              <w:right w:val="single" w:sz="4" w:space="0" w:color="auto"/>
            </w:tcBorders>
            <w:vAlign w:val="center"/>
            <w:hideMark/>
          </w:tcPr>
          <w:p w14:paraId="022DF750" w14:textId="77777777" w:rsidR="00A5724B" w:rsidRPr="00B85FF4" w:rsidRDefault="00A5724B">
            <w:pPr>
              <w:suppressAutoHyphens/>
              <w:jc w:val="center"/>
              <w:rPr>
                <w:b/>
                <w:bCs/>
                <w:sz w:val="22"/>
                <w:szCs w:val="22"/>
                <w:lang w:eastAsia="en-US"/>
              </w:rPr>
            </w:pPr>
            <w:r w:rsidRPr="00B85FF4">
              <w:rPr>
                <w:b/>
                <w:bCs/>
              </w:rPr>
              <w:t>Содержание учебного материала и формы организации деятельности обучающихся</w:t>
            </w:r>
          </w:p>
        </w:tc>
        <w:tc>
          <w:tcPr>
            <w:tcW w:w="918" w:type="pct"/>
            <w:tcBorders>
              <w:top w:val="single" w:sz="4" w:space="0" w:color="auto"/>
              <w:left w:val="single" w:sz="4" w:space="0" w:color="auto"/>
              <w:bottom w:val="single" w:sz="4" w:space="0" w:color="auto"/>
              <w:right w:val="single" w:sz="4" w:space="0" w:color="auto"/>
            </w:tcBorders>
            <w:vAlign w:val="center"/>
            <w:hideMark/>
          </w:tcPr>
          <w:p w14:paraId="38756C5D" w14:textId="77777777" w:rsidR="00A5724B" w:rsidRPr="00B85FF4" w:rsidRDefault="00A5724B">
            <w:pPr>
              <w:suppressAutoHyphens/>
              <w:jc w:val="center"/>
              <w:rPr>
                <w:b/>
                <w:bCs/>
                <w:sz w:val="22"/>
                <w:szCs w:val="22"/>
                <w:lang w:eastAsia="en-US"/>
              </w:rPr>
            </w:pPr>
            <w:r w:rsidRPr="00B85FF4">
              <w:rPr>
                <w:b/>
                <w:bCs/>
              </w:rPr>
              <w:t>Объем, акад. ч / в том числе в форме практической подготовки, акад ч</w:t>
            </w:r>
          </w:p>
        </w:tc>
        <w:tc>
          <w:tcPr>
            <w:tcW w:w="1229" w:type="pct"/>
            <w:tcBorders>
              <w:top w:val="single" w:sz="4" w:space="0" w:color="auto"/>
              <w:left w:val="single" w:sz="4" w:space="0" w:color="auto"/>
              <w:bottom w:val="single" w:sz="4" w:space="0" w:color="auto"/>
              <w:right w:val="single" w:sz="4" w:space="0" w:color="auto"/>
            </w:tcBorders>
            <w:vAlign w:val="center"/>
            <w:hideMark/>
          </w:tcPr>
          <w:p w14:paraId="0BCAFD63" w14:textId="77777777" w:rsidR="00A5724B" w:rsidRPr="00B85FF4" w:rsidRDefault="00A5724B">
            <w:pPr>
              <w:suppressAutoHyphens/>
              <w:jc w:val="center"/>
              <w:rPr>
                <w:b/>
                <w:bCs/>
                <w:sz w:val="22"/>
                <w:szCs w:val="22"/>
                <w:lang w:eastAsia="en-US"/>
              </w:rPr>
            </w:pPr>
            <w:r w:rsidRPr="00B85FF4">
              <w:rPr>
                <w:b/>
                <w:bCs/>
              </w:rPr>
              <w:t>Коды компетенций и личностных результатов</w:t>
            </w:r>
            <w:r w:rsidRPr="00B85FF4">
              <w:rPr>
                <w:rStyle w:val="afd"/>
                <w:b/>
                <w:bCs/>
              </w:rPr>
              <w:footnoteReference w:id="1"/>
            </w:r>
            <w:r w:rsidRPr="00B85FF4">
              <w:rPr>
                <w:b/>
                <w:bCs/>
              </w:rPr>
              <w:t>, формированию которых способствует элемент программы</w:t>
            </w:r>
          </w:p>
        </w:tc>
        <w:tc>
          <w:tcPr>
            <w:tcW w:w="575" w:type="pct"/>
            <w:tcBorders>
              <w:top w:val="single" w:sz="4" w:space="0" w:color="auto"/>
              <w:left w:val="single" w:sz="4" w:space="0" w:color="auto"/>
              <w:bottom w:val="single" w:sz="4" w:space="0" w:color="auto"/>
              <w:right w:val="single" w:sz="4" w:space="0" w:color="auto"/>
            </w:tcBorders>
            <w:hideMark/>
          </w:tcPr>
          <w:p w14:paraId="05678208" w14:textId="77777777" w:rsidR="00A5724B" w:rsidRPr="00B85FF4" w:rsidRDefault="00A5724B">
            <w:pPr>
              <w:suppressAutoHyphens/>
              <w:jc w:val="center"/>
              <w:rPr>
                <w:b/>
                <w:bCs/>
                <w:sz w:val="22"/>
                <w:szCs w:val="22"/>
                <w:lang w:eastAsia="en-US"/>
              </w:rPr>
            </w:pPr>
            <w:r w:rsidRPr="00B85FF4">
              <w:t>Код ПК, ОК</w:t>
            </w:r>
          </w:p>
        </w:tc>
      </w:tr>
      <w:tr w:rsidR="00A5724B" w:rsidRPr="00B85FF4" w14:paraId="0C9AC70E"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240FDDDB" w14:textId="77777777" w:rsidR="00A5724B" w:rsidRPr="00B85FF4" w:rsidRDefault="00A5724B">
            <w:pPr>
              <w:jc w:val="center"/>
              <w:rPr>
                <w:b/>
                <w:bCs/>
                <w:i/>
                <w:iCs/>
                <w:sz w:val="22"/>
                <w:szCs w:val="22"/>
                <w:lang w:eastAsia="en-US"/>
              </w:rPr>
            </w:pPr>
            <w:r w:rsidRPr="00B85FF4">
              <w:rPr>
                <w:b/>
                <w:bCs/>
                <w:i/>
                <w:iCs/>
              </w:rPr>
              <w:t>1</w:t>
            </w:r>
          </w:p>
        </w:tc>
        <w:tc>
          <w:tcPr>
            <w:tcW w:w="1501" w:type="pct"/>
            <w:tcBorders>
              <w:top w:val="single" w:sz="4" w:space="0" w:color="auto"/>
              <w:left w:val="single" w:sz="4" w:space="0" w:color="auto"/>
              <w:bottom w:val="single" w:sz="4" w:space="0" w:color="auto"/>
              <w:right w:val="single" w:sz="4" w:space="0" w:color="auto"/>
            </w:tcBorders>
            <w:hideMark/>
          </w:tcPr>
          <w:p w14:paraId="0FBEEA10" w14:textId="77777777" w:rsidR="00A5724B" w:rsidRPr="00B85FF4" w:rsidRDefault="00A5724B">
            <w:pPr>
              <w:jc w:val="center"/>
              <w:rPr>
                <w:b/>
                <w:bCs/>
                <w:i/>
                <w:iCs/>
                <w:sz w:val="22"/>
                <w:szCs w:val="22"/>
                <w:lang w:eastAsia="en-US"/>
              </w:rPr>
            </w:pPr>
            <w:r w:rsidRPr="00B85FF4">
              <w:rPr>
                <w:b/>
                <w:bCs/>
                <w:i/>
                <w:iCs/>
              </w:rPr>
              <w:t>2</w:t>
            </w:r>
          </w:p>
        </w:tc>
        <w:tc>
          <w:tcPr>
            <w:tcW w:w="918" w:type="pct"/>
            <w:tcBorders>
              <w:top w:val="single" w:sz="4" w:space="0" w:color="auto"/>
              <w:left w:val="single" w:sz="4" w:space="0" w:color="auto"/>
              <w:bottom w:val="single" w:sz="4" w:space="0" w:color="auto"/>
              <w:right w:val="single" w:sz="4" w:space="0" w:color="auto"/>
            </w:tcBorders>
            <w:hideMark/>
          </w:tcPr>
          <w:p w14:paraId="2A261093" w14:textId="77777777" w:rsidR="00A5724B" w:rsidRPr="00B85FF4" w:rsidRDefault="00A5724B">
            <w:pPr>
              <w:jc w:val="center"/>
              <w:rPr>
                <w:b/>
                <w:bCs/>
                <w:i/>
                <w:iCs/>
                <w:sz w:val="22"/>
                <w:szCs w:val="22"/>
                <w:lang w:eastAsia="en-US"/>
              </w:rPr>
            </w:pPr>
            <w:r w:rsidRPr="00B85FF4">
              <w:rPr>
                <w:b/>
                <w:bCs/>
                <w:i/>
                <w:iCs/>
              </w:rPr>
              <w:t>3</w:t>
            </w:r>
          </w:p>
        </w:tc>
        <w:tc>
          <w:tcPr>
            <w:tcW w:w="1229" w:type="pct"/>
            <w:tcBorders>
              <w:top w:val="single" w:sz="4" w:space="0" w:color="auto"/>
              <w:left w:val="single" w:sz="4" w:space="0" w:color="auto"/>
              <w:bottom w:val="single" w:sz="4" w:space="0" w:color="auto"/>
              <w:right w:val="single" w:sz="4" w:space="0" w:color="auto"/>
            </w:tcBorders>
            <w:hideMark/>
          </w:tcPr>
          <w:p w14:paraId="1156AA0D" w14:textId="77777777" w:rsidR="00A5724B" w:rsidRPr="00B85FF4" w:rsidRDefault="00A5724B">
            <w:pPr>
              <w:jc w:val="center"/>
              <w:rPr>
                <w:b/>
                <w:bCs/>
                <w:i/>
                <w:iCs/>
                <w:sz w:val="22"/>
                <w:szCs w:val="22"/>
                <w:lang w:eastAsia="en-US"/>
              </w:rPr>
            </w:pPr>
            <w:r w:rsidRPr="00B85FF4">
              <w:rPr>
                <w:b/>
                <w:bCs/>
                <w:i/>
                <w:iCs/>
              </w:rPr>
              <w:t>4</w:t>
            </w:r>
          </w:p>
        </w:tc>
        <w:tc>
          <w:tcPr>
            <w:tcW w:w="575" w:type="pct"/>
            <w:tcBorders>
              <w:top w:val="single" w:sz="4" w:space="0" w:color="auto"/>
              <w:left w:val="single" w:sz="4" w:space="0" w:color="auto"/>
              <w:bottom w:val="single" w:sz="4" w:space="0" w:color="auto"/>
              <w:right w:val="single" w:sz="4" w:space="0" w:color="auto"/>
            </w:tcBorders>
          </w:tcPr>
          <w:p w14:paraId="44C6759C" w14:textId="77777777" w:rsidR="00A5724B" w:rsidRPr="00B85FF4" w:rsidRDefault="00A5724B">
            <w:pPr>
              <w:jc w:val="center"/>
              <w:rPr>
                <w:b/>
                <w:bCs/>
                <w:i/>
                <w:iCs/>
                <w:sz w:val="22"/>
                <w:szCs w:val="22"/>
                <w:lang w:eastAsia="en-US"/>
              </w:rPr>
            </w:pPr>
          </w:p>
        </w:tc>
      </w:tr>
      <w:tr w:rsidR="00A5724B" w:rsidRPr="00B85FF4" w14:paraId="6DDE00DF"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28D30E59" w14:textId="77777777" w:rsidR="00A5724B" w:rsidRPr="00B85FF4" w:rsidRDefault="00A5724B">
            <w:pPr>
              <w:rPr>
                <w:b/>
                <w:bCs/>
                <w:i/>
                <w:iCs/>
                <w:sz w:val="22"/>
                <w:szCs w:val="22"/>
                <w:lang w:eastAsia="en-US"/>
              </w:rPr>
            </w:pPr>
            <w:r w:rsidRPr="00B85FF4">
              <w:rPr>
                <w:b/>
                <w:bCs/>
                <w:i/>
                <w:iCs/>
              </w:rPr>
              <w:t>Введение</w:t>
            </w:r>
          </w:p>
        </w:tc>
        <w:tc>
          <w:tcPr>
            <w:tcW w:w="918" w:type="pct"/>
            <w:tcBorders>
              <w:top w:val="single" w:sz="4" w:space="0" w:color="auto"/>
              <w:left w:val="single" w:sz="4" w:space="0" w:color="auto"/>
              <w:bottom w:val="single" w:sz="4" w:space="0" w:color="auto"/>
              <w:right w:val="single" w:sz="4" w:space="0" w:color="auto"/>
            </w:tcBorders>
            <w:hideMark/>
          </w:tcPr>
          <w:p w14:paraId="43DA30E4" w14:textId="77777777" w:rsidR="00A5724B" w:rsidRPr="00B85FF4" w:rsidRDefault="00A5724B">
            <w:pPr>
              <w:jc w:val="center"/>
              <w:rPr>
                <w:b/>
                <w:bCs/>
                <w:i/>
                <w:iCs/>
                <w:sz w:val="22"/>
                <w:szCs w:val="22"/>
                <w:lang w:eastAsia="en-US"/>
              </w:rPr>
            </w:pPr>
            <w:r w:rsidRPr="00B85FF4">
              <w:rPr>
                <w:b/>
                <w:bCs/>
                <w:i/>
                <w:iCs/>
              </w:rPr>
              <w:t>2</w:t>
            </w:r>
          </w:p>
        </w:tc>
        <w:tc>
          <w:tcPr>
            <w:tcW w:w="1229" w:type="pct"/>
            <w:tcBorders>
              <w:top w:val="single" w:sz="4" w:space="0" w:color="auto"/>
              <w:left w:val="single" w:sz="4" w:space="0" w:color="auto"/>
              <w:bottom w:val="single" w:sz="4" w:space="0" w:color="auto"/>
              <w:right w:val="single" w:sz="4" w:space="0" w:color="auto"/>
            </w:tcBorders>
          </w:tcPr>
          <w:p w14:paraId="24927C63" w14:textId="77777777" w:rsidR="00A5724B" w:rsidRPr="00B85FF4" w:rsidRDefault="00A5724B">
            <w:pPr>
              <w:jc w:val="center"/>
              <w:rPr>
                <w:b/>
                <w:bCs/>
                <w:i/>
                <w:i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22BAA879" w14:textId="77777777" w:rsidR="00A5724B" w:rsidRPr="00B85FF4" w:rsidRDefault="00A5724B">
            <w:pPr>
              <w:jc w:val="center"/>
              <w:rPr>
                <w:b/>
                <w:bCs/>
                <w:i/>
                <w:iCs/>
                <w:sz w:val="22"/>
                <w:szCs w:val="22"/>
                <w:lang w:eastAsia="en-US"/>
              </w:rPr>
            </w:pPr>
          </w:p>
        </w:tc>
      </w:tr>
      <w:tr w:rsidR="00A5724B" w:rsidRPr="00B85FF4" w14:paraId="1C5708B8"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tcPr>
          <w:p w14:paraId="78D45FD2" w14:textId="77777777" w:rsidR="00A5724B" w:rsidRPr="00B85FF4" w:rsidRDefault="00A5724B">
            <w:pPr>
              <w:jc w:val="center"/>
              <w:rPr>
                <w:b/>
                <w:bCs/>
                <w:i/>
                <w:iCs/>
                <w:sz w:val="22"/>
                <w:szCs w:val="22"/>
                <w:lang w:eastAsia="en-US"/>
              </w:rPr>
            </w:pPr>
          </w:p>
        </w:tc>
        <w:tc>
          <w:tcPr>
            <w:tcW w:w="1501" w:type="pct"/>
            <w:tcBorders>
              <w:top w:val="single" w:sz="4" w:space="0" w:color="auto"/>
              <w:left w:val="single" w:sz="4" w:space="0" w:color="auto"/>
              <w:bottom w:val="single" w:sz="4" w:space="0" w:color="auto"/>
              <w:right w:val="single" w:sz="4" w:space="0" w:color="auto"/>
            </w:tcBorders>
            <w:hideMark/>
          </w:tcPr>
          <w:p w14:paraId="066D0263" w14:textId="77777777" w:rsidR="00A5724B" w:rsidRPr="00B85FF4" w:rsidRDefault="00A5724B">
            <w:pPr>
              <w:rPr>
                <w:iCs/>
                <w:sz w:val="22"/>
                <w:szCs w:val="22"/>
              </w:rPr>
            </w:pPr>
            <w:r w:rsidRPr="00B85FF4">
              <w:rPr>
                <w:iCs/>
              </w:rPr>
              <w:t>Введение. Цели и задачи изучения математики при освоении специальностей СПО.</w:t>
            </w:r>
          </w:p>
        </w:tc>
        <w:tc>
          <w:tcPr>
            <w:tcW w:w="918" w:type="pct"/>
            <w:tcBorders>
              <w:top w:val="single" w:sz="4" w:space="0" w:color="auto"/>
              <w:left w:val="single" w:sz="4" w:space="0" w:color="auto"/>
              <w:bottom w:val="single" w:sz="4" w:space="0" w:color="auto"/>
              <w:right w:val="single" w:sz="4" w:space="0" w:color="auto"/>
            </w:tcBorders>
            <w:hideMark/>
          </w:tcPr>
          <w:p w14:paraId="1F0156A0" w14:textId="77777777" w:rsidR="00A5724B" w:rsidRPr="00B85FF4" w:rsidRDefault="00A5724B">
            <w:pPr>
              <w:jc w:val="center"/>
              <w:rPr>
                <w:bCs/>
                <w:i/>
                <w:iCs/>
                <w:sz w:val="22"/>
                <w:szCs w:val="22"/>
                <w:lang w:eastAsia="en-US"/>
              </w:rPr>
            </w:pPr>
            <w:r w:rsidRPr="00B85FF4">
              <w:rPr>
                <w:bCs/>
                <w:i/>
                <w:iCs/>
              </w:rPr>
              <w:t>2</w:t>
            </w:r>
          </w:p>
        </w:tc>
        <w:tc>
          <w:tcPr>
            <w:tcW w:w="1229" w:type="pct"/>
            <w:tcBorders>
              <w:top w:val="single" w:sz="4" w:space="0" w:color="auto"/>
              <w:left w:val="single" w:sz="4" w:space="0" w:color="auto"/>
              <w:bottom w:val="single" w:sz="4" w:space="0" w:color="auto"/>
              <w:right w:val="single" w:sz="4" w:space="0" w:color="auto"/>
            </w:tcBorders>
          </w:tcPr>
          <w:p w14:paraId="1164F69E" w14:textId="77777777" w:rsidR="00A5724B" w:rsidRPr="00B85FF4" w:rsidRDefault="00A5724B">
            <w:pPr>
              <w:jc w:val="center"/>
              <w:rPr>
                <w:b/>
                <w:bCs/>
                <w:i/>
                <w:i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6955D19B" w14:textId="77777777" w:rsidR="00A5724B" w:rsidRPr="00B85FF4" w:rsidRDefault="00A5724B">
            <w:pPr>
              <w:jc w:val="center"/>
              <w:rPr>
                <w:b/>
                <w:bCs/>
                <w:i/>
                <w:iCs/>
                <w:sz w:val="22"/>
                <w:szCs w:val="22"/>
                <w:lang w:eastAsia="en-US"/>
              </w:rPr>
            </w:pPr>
          </w:p>
        </w:tc>
      </w:tr>
      <w:tr w:rsidR="00A5724B" w:rsidRPr="00B85FF4" w14:paraId="4FE98909"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tcPr>
          <w:p w14:paraId="51F6336A" w14:textId="77777777" w:rsidR="00A5724B" w:rsidRPr="00B85FF4" w:rsidRDefault="00A5724B">
            <w:pPr>
              <w:rPr>
                <w:b/>
                <w:bCs/>
                <w:sz w:val="22"/>
                <w:szCs w:val="22"/>
                <w:lang w:eastAsia="en-US"/>
              </w:rPr>
            </w:pPr>
            <w:r w:rsidRPr="00B85FF4">
              <w:rPr>
                <w:b/>
                <w:i/>
              </w:rPr>
              <w:t>Раздел 1. Развитие понятия о числе</w:t>
            </w:r>
            <w:r w:rsidRPr="00B85FF4">
              <w:rPr>
                <w:b/>
                <w:bCs/>
              </w:rPr>
              <w:t xml:space="preserve"> </w:t>
            </w:r>
          </w:p>
          <w:p w14:paraId="6D1F48AA" w14:textId="77777777" w:rsidR="00A5724B" w:rsidRPr="00B85FF4" w:rsidRDefault="00A5724B">
            <w:pPr>
              <w:spacing w:line="360" w:lineRule="auto"/>
              <w:rPr>
                <w:b/>
                <w:bCs/>
                <w:sz w:val="22"/>
                <w:szCs w:val="22"/>
                <w:lang w:eastAsia="en-US"/>
              </w:rPr>
            </w:pPr>
          </w:p>
        </w:tc>
        <w:tc>
          <w:tcPr>
            <w:tcW w:w="918" w:type="pct"/>
            <w:tcBorders>
              <w:top w:val="single" w:sz="4" w:space="0" w:color="auto"/>
              <w:left w:val="single" w:sz="4" w:space="0" w:color="auto"/>
              <w:bottom w:val="single" w:sz="4" w:space="0" w:color="auto"/>
              <w:right w:val="single" w:sz="4" w:space="0" w:color="auto"/>
            </w:tcBorders>
            <w:hideMark/>
          </w:tcPr>
          <w:p w14:paraId="643395D2" w14:textId="77777777" w:rsidR="00A5724B" w:rsidRPr="00B85FF4" w:rsidRDefault="00A5724B">
            <w:pPr>
              <w:jc w:val="center"/>
              <w:rPr>
                <w:b/>
                <w:bCs/>
                <w:i/>
                <w:iCs/>
                <w:sz w:val="22"/>
                <w:szCs w:val="22"/>
                <w:lang w:eastAsia="en-US"/>
              </w:rPr>
            </w:pPr>
            <w:r w:rsidRPr="00B85FF4">
              <w:rPr>
                <w:b/>
                <w:i/>
                <w:iCs/>
              </w:rPr>
              <w:t>8</w:t>
            </w:r>
          </w:p>
        </w:tc>
        <w:tc>
          <w:tcPr>
            <w:tcW w:w="1229" w:type="pct"/>
            <w:tcBorders>
              <w:top w:val="single" w:sz="4" w:space="0" w:color="auto"/>
              <w:left w:val="single" w:sz="4" w:space="0" w:color="auto"/>
              <w:bottom w:val="single" w:sz="4" w:space="0" w:color="auto"/>
              <w:right w:val="single" w:sz="4" w:space="0" w:color="auto"/>
            </w:tcBorders>
          </w:tcPr>
          <w:p w14:paraId="2A078111" w14:textId="77777777" w:rsidR="00A5724B" w:rsidRPr="00B85FF4" w:rsidRDefault="00A5724B">
            <w:pPr>
              <w:jc w:val="center"/>
              <w:rPr>
                <w:b/>
                <w:bCs/>
                <w:i/>
                <w:i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7CEF329A" w14:textId="77777777" w:rsidR="00A5724B" w:rsidRPr="00B85FF4" w:rsidRDefault="00A5724B">
            <w:pPr>
              <w:widowControl w:val="0"/>
              <w:jc w:val="center"/>
              <w:rPr>
                <w:sz w:val="22"/>
                <w:szCs w:val="22"/>
                <w:lang w:eastAsia="en-US"/>
              </w:rPr>
            </w:pPr>
            <w:r w:rsidRPr="00B85FF4">
              <w:t>ОК1-7, ОК9</w:t>
            </w:r>
          </w:p>
          <w:p w14:paraId="7F753E72" w14:textId="77777777" w:rsidR="00A5724B" w:rsidRPr="00B85FF4" w:rsidRDefault="00A5724B">
            <w:pPr>
              <w:jc w:val="center"/>
              <w:rPr>
                <w:b/>
                <w:bCs/>
                <w:i/>
                <w:iCs/>
                <w:sz w:val="22"/>
                <w:szCs w:val="22"/>
                <w:lang w:eastAsia="en-US"/>
              </w:rPr>
            </w:pPr>
          </w:p>
        </w:tc>
      </w:tr>
      <w:tr w:rsidR="00A5724B" w:rsidRPr="00B85FF4" w14:paraId="574DF0B8" w14:textId="77777777" w:rsidTr="00A5724B">
        <w:trPr>
          <w:trHeight w:val="1043"/>
        </w:trPr>
        <w:tc>
          <w:tcPr>
            <w:tcW w:w="777" w:type="pct"/>
            <w:tcBorders>
              <w:top w:val="single" w:sz="4" w:space="0" w:color="auto"/>
              <w:left w:val="single" w:sz="4" w:space="0" w:color="auto"/>
              <w:bottom w:val="single" w:sz="4" w:space="0" w:color="auto"/>
              <w:right w:val="single" w:sz="4" w:space="0" w:color="auto"/>
            </w:tcBorders>
            <w:hideMark/>
          </w:tcPr>
          <w:p w14:paraId="4D3AEE38" w14:textId="77777777" w:rsidR="00A5724B" w:rsidRPr="00B85FF4" w:rsidRDefault="00A5724B">
            <w:pPr>
              <w:rPr>
                <w:b/>
                <w:bCs/>
                <w:sz w:val="22"/>
                <w:szCs w:val="22"/>
                <w:lang w:eastAsia="en-US"/>
              </w:rPr>
            </w:pPr>
            <w:r w:rsidRPr="00B85FF4">
              <w:rPr>
                <w:b/>
              </w:rPr>
              <w:t>Тема 1.1 Развитие понятия о числе</w:t>
            </w:r>
            <w:r w:rsidRPr="00B85FF4">
              <w:rPr>
                <w:i/>
              </w:rPr>
              <w:t>.</w:t>
            </w:r>
          </w:p>
        </w:tc>
        <w:tc>
          <w:tcPr>
            <w:tcW w:w="1501" w:type="pct"/>
            <w:tcBorders>
              <w:top w:val="single" w:sz="4" w:space="0" w:color="auto"/>
              <w:left w:val="single" w:sz="4" w:space="0" w:color="auto"/>
              <w:bottom w:val="single" w:sz="4" w:space="0" w:color="auto"/>
              <w:right w:val="single" w:sz="4" w:space="0" w:color="auto"/>
            </w:tcBorders>
            <w:hideMark/>
          </w:tcPr>
          <w:p w14:paraId="68D1ACEA" w14:textId="77777777" w:rsidR="00A5724B" w:rsidRPr="00B85FF4" w:rsidRDefault="00A5724B">
            <w:pPr>
              <w:rPr>
                <w:iCs/>
                <w:sz w:val="22"/>
                <w:szCs w:val="22"/>
              </w:rPr>
            </w:pPr>
            <w:r w:rsidRPr="00B85FF4">
              <w:rPr>
                <w:iCs/>
              </w:rPr>
              <w:t>Действительные числа.</w:t>
            </w:r>
          </w:p>
          <w:p w14:paraId="4EE36D4A" w14:textId="77777777" w:rsidR="00A5724B" w:rsidRPr="00B85FF4" w:rsidRDefault="00A5724B">
            <w:pPr>
              <w:rPr>
                <w:iCs/>
              </w:rPr>
            </w:pPr>
            <w:r w:rsidRPr="00B85FF4">
              <w:rPr>
                <w:iCs/>
              </w:rPr>
              <w:t>Арифметические действия с числами.</w:t>
            </w:r>
          </w:p>
          <w:p w14:paraId="05E49963" w14:textId="77777777" w:rsidR="00A5724B" w:rsidRPr="00B85FF4" w:rsidRDefault="00A5724B">
            <w:pPr>
              <w:rPr>
                <w:iCs/>
              </w:rPr>
            </w:pPr>
            <w:r w:rsidRPr="00B85FF4">
              <w:rPr>
                <w:iCs/>
              </w:rPr>
              <w:t>Приближённые вычисления. Погрешность приближений. Пропорции. Проценты.</w:t>
            </w:r>
          </w:p>
          <w:p w14:paraId="2DDD14DA" w14:textId="77777777" w:rsidR="00A5724B" w:rsidRPr="00B85FF4" w:rsidRDefault="00A5724B">
            <w:pPr>
              <w:rPr>
                <w:b/>
                <w:bCs/>
                <w:i/>
                <w:sz w:val="22"/>
                <w:szCs w:val="22"/>
                <w:lang w:eastAsia="en-US"/>
              </w:rPr>
            </w:pPr>
            <w:r w:rsidRPr="00B85FF4">
              <w:rPr>
                <w:iCs/>
              </w:rPr>
              <w:t>Комплексные числа.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1575B747" w14:textId="77777777" w:rsidR="00A5724B" w:rsidRPr="00B85FF4" w:rsidRDefault="00A5724B">
            <w:pPr>
              <w:jc w:val="center"/>
              <w:rPr>
                <w:i/>
                <w:iCs/>
                <w:sz w:val="22"/>
                <w:szCs w:val="22"/>
                <w:lang w:eastAsia="en-US"/>
              </w:rPr>
            </w:pPr>
            <w:r w:rsidRPr="00B85FF4">
              <w:rPr>
                <w:i/>
                <w:iCs/>
              </w:rPr>
              <w:t>8</w:t>
            </w:r>
          </w:p>
        </w:tc>
        <w:tc>
          <w:tcPr>
            <w:tcW w:w="1229" w:type="pct"/>
            <w:tcBorders>
              <w:top w:val="single" w:sz="4" w:space="0" w:color="auto"/>
              <w:left w:val="single" w:sz="4" w:space="0" w:color="auto"/>
              <w:bottom w:val="single" w:sz="4" w:space="0" w:color="auto"/>
              <w:right w:val="single" w:sz="4" w:space="0" w:color="auto"/>
            </w:tcBorders>
            <w:hideMark/>
          </w:tcPr>
          <w:p w14:paraId="6004EE97" w14:textId="77777777" w:rsidR="00A5724B" w:rsidRPr="00B85FF4" w:rsidRDefault="00A5724B">
            <w:pPr>
              <w:rPr>
                <w:b/>
                <w:i/>
                <w:sz w:val="22"/>
                <w:szCs w:val="22"/>
                <w:lang w:eastAsia="en-US"/>
              </w:rPr>
            </w:pPr>
            <w:r w:rsidRPr="00B85FF4">
              <w:rPr>
                <w:b/>
                <w:i/>
              </w:rPr>
              <w:t>***</w:t>
            </w:r>
          </w:p>
        </w:tc>
        <w:tc>
          <w:tcPr>
            <w:tcW w:w="575" w:type="pct"/>
            <w:tcBorders>
              <w:top w:val="single" w:sz="4" w:space="0" w:color="auto"/>
              <w:left w:val="single" w:sz="4" w:space="0" w:color="auto"/>
              <w:bottom w:val="single" w:sz="4" w:space="0" w:color="auto"/>
              <w:right w:val="single" w:sz="4" w:space="0" w:color="auto"/>
            </w:tcBorders>
          </w:tcPr>
          <w:p w14:paraId="384201DB" w14:textId="77777777" w:rsidR="00A5724B" w:rsidRPr="00B85FF4" w:rsidRDefault="00A5724B">
            <w:pPr>
              <w:jc w:val="center"/>
              <w:rPr>
                <w:b/>
                <w:i/>
                <w:sz w:val="22"/>
                <w:szCs w:val="22"/>
                <w:lang w:eastAsia="en-US"/>
              </w:rPr>
            </w:pPr>
          </w:p>
        </w:tc>
      </w:tr>
      <w:tr w:rsidR="00A5724B" w:rsidRPr="00B85FF4" w14:paraId="3BDE0D00"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6418AB97" w14:textId="77777777" w:rsidR="00A5724B" w:rsidRPr="00B85FF4" w:rsidRDefault="00A5724B">
            <w:pPr>
              <w:rPr>
                <w:b/>
                <w:bCs/>
                <w:sz w:val="22"/>
                <w:szCs w:val="22"/>
                <w:lang w:eastAsia="en-US"/>
              </w:rPr>
            </w:pPr>
            <w:r w:rsidRPr="00B85FF4">
              <w:rPr>
                <w:b/>
                <w:i/>
              </w:rPr>
              <w:t>Раздел 2. Уравнения и неравенства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217BBD83" w14:textId="77777777" w:rsidR="00A5724B" w:rsidRPr="00B85FF4" w:rsidRDefault="00A5724B">
            <w:pPr>
              <w:suppressAutoHyphens/>
              <w:jc w:val="center"/>
              <w:rPr>
                <w:b/>
                <w:i/>
                <w:iCs/>
                <w:sz w:val="22"/>
                <w:szCs w:val="22"/>
                <w:lang w:eastAsia="en-US"/>
              </w:rPr>
            </w:pPr>
            <w:r w:rsidRPr="00B85FF4">
              <w:rPr>
                <w:b/>
                <w:i/>
                <w:iCs/>
              </w:rPr>
              <w:t>14</w:t>
            </w:r>
          </w:p>
        </w:tc>
        <w:tc>
          <w:tcPr>
            <w:tcW w:w="1229" w:type="pct"/>
            <w:tcBorders>
              <w:top w:val="single" w:sz="4" w:space="0" w:color="auto"/>
              <w:left w:val="single" w:sz="4" w:space="0" w:color="auto"/>
              <w:bottom w:val="single" w:sz="4" w:space="0" w:color="auto"/>
              <w:right w:val="single" w:sz="4" w:space="0" w:color="auto"/>
            </w:tcBorders>
          </w:tcPr>
          <w:p w14:paraId="23221585" w14:textId="77777777" w:rsidR="00A5724B" w:rsidRPr="00B85FF4" w:rsidRDefault="00A5724B">
            <w:pPr>
              <w:rPr>
                <w:b/>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6DA05B5E" w14:textId="77777777" w:rsidR="00A5724B" w:rsidRPr="00B85FF4" w:rsidRDefault="00A5724B" w:rsidP="009D008D">
            <w:pPr>
              <w:widowControl w:val="0"/>
              <w:jc w:val="center"/>
              <w:rPr>
                <w:sz w:val="22"/>
                <w:szCs w:val="22"/>
                <w:lang w:eastAsia="en-US"/>
              </w:rPr>
            </w:pPr>
            <w:r w:rsidRPr="00B85FF4">
              <w:t>ОК1-7, ОК9</w:t>
            </w:r>
          </w:p>
        </w:tc>
      </w:tr>
      <w:tr w:rsidR="00A5724B" w:rsidRPr="00B85FF4" w14:paraId="605ACB8A" w14:textId="77777777" w:rsidTr="00A5724B">
        <w:trPr>
          <w:trHeight w:val="1060"/>
        </w:trPr>
        <w:tc>
          <w:tcPr>
            <w:tcW w:w="777" w:type="pct"/>
            <w:tcBorders>
              <w:top w:val="single" w:sz="4" w:space="0" w:color="auto"/>
              <w:left w:val="single" w:sz="4" w:space="0" w:color="auto"/>
              <w:bottom w:val="single" w:sz="4" w:space="0" w:color="auto"/>
              <w:right w:val="single" w:sz="4" w:space="0" w:color="auto"/>
            </w:tcBorders>
            <w:hideMark/>
          </w:tcPr>
          <w:p w14:paraId="50A5898C" w14:textId="77777777" w:rsidR="00A5724B" w:rsidRPr="00B85FF4" w:rsidRDefault="00A5724B">
            <w:pPr>
              <w:rPr>
                <w:b/>
                <w:sz w:val="22"/>
                <w:szCs w:val="22"/>
                <w:lang w:eastAsia="en-US"/>
              </w:rPr>
            </w:pPr>
            <w:r w:rsidRPr="00B85FF4">
              <w:rPr>
                <w:b/>
              </w:rPr>
              <w:t>Тема 2.1 Уравнения и неравенства.</w:t>
            </w:r>
          </w:p>
        </w:tc>
        <w:tc>
          <w:tcPr>
            <w:tcW w:w="1501" w:type="pct"/>
            <w:tcBorders>
              <w:top w:val="single" w:sz="4" w:space="0" w:color="auto"/>
              <w:left w:val="single" w:sz="4" w:space="0" w:color="auto"/>
              <w:bottom w:val="single" w:sz="4" w:space="0" w:color="auto"/>
              <w:right w:val="single" w:sz="4" w:space="0" w:color="auto"/>
            </w:tcBorders>
            <w:hideMark/>
          </w:tcPr>
          <w:p w14:paraId="799AA3CF" w14:textId="77777777" w:rsidR="00A5724B" w:rsidRPr="00B85FF4" w:rsidRDefault="00A5724B">
            <w:pPr>
              <w:rPr>
                <w:b/>
                <w:bCs/>
                <w:sz w:val="22"/>
                <w:szCs w:val="22"/>
                <w:lang w:eastAsia="en-US"/>
              </w:rPr>
            </w:pPr>
            <w:r w:rsidRPr="00B85FF4">
              <w:rPr>
                <w:iCs/>
              </w:rPr>
              <w:t>Рациональные уравнения. Системы уравнений. Рациональные неравенства. Системы неравенств. Иррациональные уравнения. Иррациональные неравенства</w:t>
            </w:r>
            <w:r w:rsidRPr="00B85FF4">
              <w:rPr>
                <w:i/>
              </w:rPr>
              <w:t>.</w:t>
            </w:r>
          </w:p>
        </w:tc>
        <w:tc>
          <w:tcPr>
            <w:tcW w:w="918" w:type="pct"/>
            <w:tcBorders>
              <w:top w:val="single" w:sz="4" w:space="0" w:color="auto"/>
              <w:left w:val="single" w:sz="4" w:space="0" w:color="auto"/>
              <w:bottom w:val="single" w:sz="4" w:space="0" w:color="auto"/>
              <w:right w:val="single" w:sz="4" w:space="0" w:color="auto"/>
            </w:tcBorders>
            <w:vAlign w:val="center"/>
            <w:hideMark/>
          </w:tcPr>
          <w:p w14:paraId="3C8B483E" w14:textId="77777777" w:rsidR="00A5724B" w:rsidRPr="00B85FF4" w:rsidRDefault="00A5724B">
            <w:pPr>
              <w:jc w:val="center"/>
              <w:rPr>
                <w:bCs/>
                <w:sz w:val="22"/>
                <w:szCs w:val="22"/>
                <w:lang w:eastAsia="en-US"/>
              </w:rPr>
            </w:pPr>
            <w:r w:rsidRPr="00B85FF4">
              <w:rPr>
                <w:bCs/>
              </w:rPr>
              <w:t>8</w:t>
            </w:r>
          </w:p>
        </w:tc>
        <w:tc>
          <w:tcPr>
            <w:tcW w:w="1229" w:type="pct"/>
            <w:tcBorders>
              <w:top w:val="single" w:sz="4" w:space="0" w:color="auto"/>
              <w:left w:val="single" w:sz="4" w:space="0" w:color="auto"/>
              <w:bottom w:val="single" w:sz="4" w:space="0" w:color="auto"/>
              <w:right w:val="single" w:sz="4" w:space="0" w:color="auto"/>
            </w:tcBorders>
            <w:hideMark/>
          </w:tcPr>
          <w:p w14:paraId="465F38BB" w14:textId="77777777" w:rsidR="00A5724B" w:rsidRPr="00B85FF4" w:rsidRDefault="00A5724B">
            <w:pPr>
              <w:rPr>
                <w:b/>
                <w:sz w:val="22"/>
                <w:szCs w:val="22"/>
                <w:lang w:eastAsia="en-US"/>
              </w:rPr>
            </w:pPr>
            <w:r w:rsidRPr="00B85FF4">
              <w:rPr>
                <w:b/>
              </w:rPr>
              <w:t>***</w:t>
            </w:r>
          </w:p>
        </w:tc>
        <w:tc>
          <w:tcPr>
            <w:tcW w:w="575" w:type="pct"/>
            <w:tcBorders>
              <w:top w:val="single" w:sz="4" w:space="0" w:color="auto"/>
              <w:left w:val="single" w:sz="4" w:space="0" w:color="auto"/>
              <w:bottom w:val="single" w:sz="4" w:space="0" w:color="auto"/>
              <w:right w:val="single" w:sz="4" w:space="0" w:color="auto"/>
            </w:tcBorders>
          </w:tcPr>
          <w:p w14:paraId="4E103F57" w14:textId="77777777" w:rsidR="00A5724B" w:rsidRPr="00B85FF4" w:rsidRDefault="00A5724B">
            <w:pPr>
              <w:jc w:val="center"/>
              <w:rPr>
                <w:b/>
                <w:sz w:val="22"/>
                <w:szCs w:val="22"/>
                <w:lang w:eastAsia="en-US"/>
              </w:rPr>
            </w:pPr>
          </w:p>
        </w:tc>
      </w:tr>
      <w:tr w:rsidR="00A5724B" w:rsidRPr="00B85FF4" w14:paraId="78ACF3C0"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163F4C4B" w14:textId="77777777" w:rsidR="00A5724B" w:rsidRPr="00B85FF4" w:rsidRDefault="00A5724B">
            <w:pPr>
              <w:rPr>
                <w:b/>
                <w:sz w:val="22"/>
                <w:szCs w:val="22"/>
                <w:lang w:eastAsia="en-US"/>
              </w:rPr>
            </w:pPr>
            <w:r w:rsidRPr="00B85FF4">
              <w:rPr>
                <w:b/>
              </w:rPr>
              <w:t>Тема 2.2 Определители.</w:t>
            </w:r>
          </w:p>
        </w:tc>
        <w:tc>
          <w:tcPr>
            <w:tcW w:w="1501" w:type="pct"/>
            <w:tcBorders>
              <w:top w:val="single" w:sz="4" w:space="0" w:color="auto"/>
              <w:left w:val="single" w:sz="4" w:space="0" w:color="auto"/>
              <w:bottom w:val="single" w:sz="4" w:space="0" w:color="auto"/>
              <w:right w:val="single" w:sz="4" w:space="0" w:color="auto"/>
            </w:tcBorders>
            <w:hideMark/>
          </w:tcPr>
          <w:p w14:paraId="155EA6F3" w14:textId="77777777" w:rsidR="00A5724B" w:rsidRPr="00B85FF4" w:rsidRDefault="00A5724B">
            <w:pPr>
              <w:rPr>
                <w:b/>
                <w:bCs/>
                <w:sz w:val="22"/>
                <w:szCs w:val="22"/>
                <w:lang w:eastAsia="en-US"/>
              </w:rPr>
            </w:pPr>
            <w:r w:rsidRPr="00B85FF4">
              <w:rPr>
                <w:iCs/>
              </w:rPr>
              <w:t>Определители второго и третьего  порядка. Системы линейных уравнений с двумя переменными. Системы линейных уравнений с тремя переменными.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6B37799D" w14:textId="77777777" w:rsidR="00A5724B" w:rsidRPr="00B85FF4" w:rsidRDefault="00A5724B">
            <w:pPr>
              <w:jc w:val="center"/>
              <w:rPr>
                <w:bCs/>
                <w:sz w:val="22"/>
                <w:szCs w:val="22"/>
                <w:lang w:eastAsia="en-US"/>
              </w:rPr>
            </w:pPr>
            <w:r w:rsidRPr="00B85FF4">
              <w:t>6</w:t>
            </w:r>
          </w:p>
        </w:tc>
        <w:tc>
          <w:tcPr>
            <w:tcW w:w="1229" w:type="pct"/>
            <w:tcBorders>
              <w:top w:val="single" w:sz="4" w:space="0" w:color="auto"/>
              <w:left w:val="single" w:sz="4" w:space="0" w:color="auto"/>
              <w:bottom w:val="single" w:sz="4" w:space="0" w:color="auto"/>
              <w:right w:val="single" w:sz="4" w:space="0" w:color="auto"/>
            </w:tcBorders>
          </w:tcPr>
          <w:p w14:paraId="4A4164DC"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49C72A42" w14:textId="77777777" w:rsidR="00A5724B" w:rsidRPr="00B85FF4" w:rsidRDefault="00A5724B">
            <w:pPr>
              <w:jc w:val="center"/>
              <w:rPr>
                <w:b/>
                <w:bCs/>
                <w:sz w:val="22"/>
                <w:szCs w:val="22"/>
                <w:lang w:eastAsia="en-US"/>
              </w:rPr>
            </w:pPr>
          </w:p>
        </w:tc>
      </w:tr>
      <w:tr w:rsidR="00A5724B" w:rsidRPr="00B85FF4" w14:paraId="0D6C81D6"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1E0FFB6C" w14:textId="77777777" w:rsidR="00A5724B" w:rsidRPr="00B85FF4" w:rsidRDefault="00A5724B">
            <w:pPr>
              <w:widowControl w:val="0"/>
              <w:jc w:val="both"/>
              <w:rPr>
                <w:b/>
                <w:i/>
                <w:iCs/>
                <w:sz w:val="22"/>
                <w:szCs w:val="22"/>
                <w:lang w:eastAsia="en-US"/>
              </w:rPr>
            </w:pPr>
            <w:r w:rsidRPr="00B85FF4">
              <w:rPr>
                <w:b/>
                <w:i/>
              </w:rPr>
              <w:lastRenderedPageBreak/>
              <w:t>Раздел 3. Корни, степени и логарифмы. Функции и графики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662D1CA6" w14:textId="77777777" w:rsidR="00A5724B" w:rsidRPr="00B85FF4" w:rsidRDefault="00A5724B">
            <w:pPr>
              <w:jc w:val="center"/>
              <w:rPr>
                <w:b/>
                <w:sz w:val="22"/>
                <w:szCs w:val="22"/>
                <w:lang w:eastAsia="en-US"/>
              </w:rPr>
            </w:pPr>
            <w:r w:rsidRPr="00B85FF4">
              <w:rPr>
                <w:b/>
                <w:i/>
                <w:iCs/>
              </w:rPr>
              <w:t>36</w:t>
            </w:r>
          </w:p>
        </w:tc>
        <w:tc>
          <w:tcPr>
            <w:tcW w:w="1229" w:type="pct"/>
            <w:tcBorders>
              <w:top w:val="single" w:sz="4" w:space="0" w:color="auto"/>
              <w:left w:val="single" w:sz="4" w:space="0" w:color="auto"/>
              <w:bottom w:val="single" w:sz="4" w:space="0" w:color="auto"/>
              <w:right w:val="single" w:sz="4" w:space="0" w:color="auto"/>
            </w:tcBorders>
          </w:tcPr>
          <w:p w14:paraId="6BB0F1E8"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7E3D36CE" w14:textId="77777777" w:rsidR="00A5724B" w:rsidRPr="00B85FF4" w:rsidRDefault="00A5724B" w:rsidP="009D008D">
            <w:pPr>
              <w:widowControl w:val="0"/>
              <w:jc w:val="center"/>
              <w:rPr>
                <w:sz w:val="22"/>
                <w:szCs w:val="22"/>
                <w:lang w:eastAsia="en-US"/>
              </w:rPr>
            </w:pPr>
            <w:r w:rsidRPr="00B85FF4">
              <w:t>ОК1-7, ОК9</w:t>
            </w:r>
          </w:p>
        </w:tc>
      </w:tr>
      <w:tr w:rsidR="00A5724B" w:rsidRPr="00B85FF4" w14:paraId="1CCBAB17"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16BDB21B" w14:textId="77777777" w:rsidR="00A5724B" w:rsidRPr="00B85FF4" w:rsidRDefault="00A5724B">
            <w:pPr>
              <w:rPr>
                <w:b/>
                <w:sz w:val="22"/>
                <w:szCs w:val="22"/>
                <w:lang w:eastAsia="en-US"/>
              </w:rPr>
            </w:pPr>
            <w:r w:rsidRPr="00B85FF4">
              <w:rPr>
                <w:b/>
              </w:rPr>
              <w:t>Тема 3.1 Степень  с действительным показателем.</w:t>
            </w:r>
          </w:p>
        </w:tc>
        <w:tc>
          <w:tcPr>
            <w:tcW w:w="1501" w:type="pct"/>
            <w:tcBorders>
              <w:top w:val="single" w:sz="4" w:space="0" w:color="auto"/>
              <w:left w:val="single" w:sz="4" w:space="0" w:color="auto"/>
              <w:bottom w:val="single" w:sz="4" w:space="0" w:color="auto"/>
              <w:right w:val="single" w:sz="4" w:space="0" w:color="auto"/>
            </w:tcBorders>
            <w:hideMark/>
          </w:tcPr>
          <w:p w14:paraId="0666749A" w14:textId="77777777" w:rsidR="00A5724B" w:rsidRPr="00B85FF4" w:rsidRDefault="00A5724B">
            <w:pPr>
              <w:rPr>
                <w:i/>
                <w:sz w:val="22"/>
                <w:szCs w:val="22"/>
                <w:lang w:eastAsia="en-US"/>
              </w:rPr>
            </w:pPr>
            <w:r w:rsidRPr="00B85FF4">
              <w:rPr>
                <w:iCs/>
              </w:rPr>
              <w:t>Степень с целым показателем. Степень с рациональным показателем. Понятие степени с действительным показателем. Свойства степени. Арифметический квадратный корень. Арифметический корень n – ой степени. Свойства арифметического корня n - ой степени. Преобразования выражений, содержащих степени.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2393F3AA" w14:textId="77777777" w:rsidR="00A5724B" w:rsidRPr="00B85FF4" w:rsidRDefault="00A5724B">
            <w:pPr>
              <w:jc w:val="center"/>
              <w:rPr>
                <w:sz w:val="22"/>
                <w:szCs w:val="22"/>
                <w:lang w:eastAsia="en-US"/>
              </w:rPr>
            </w:pPr>
            <w:r w:rsidRPr="00B85FF4">
              <w:t>8</w:t>
            </w:r>
          </w:p>
        </w:tc>
        <w:tc>
          <w:tcPr>
            <w:tcW w:w="1229" w:type="pct"/>
            <w:tcBorders>
              <w:top w:val="single" w:sz="4" w:space="0" w:color="auto"/>
              <w:left w:val="single" w:sz="4" w:space="0" w:color="auto"/>
              <w:bottom w:val="single" w:sz="4" w:space="0" w:color="auto"/>
              <w:right w:val="single" w:sz="4" w:space="0" w:color="auto"/>
            </w:tcBorders>
          </w:tcPr>
          <w:p w14:paraId="7DF791AD"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1D9CA0A5" w14:textId="77777777" w:rsidR="00A5724B" w:rsidRPr="00B85FF4" w:rsidRDefault="00A5724B">
            <w:pPr>
              <w:jc w:val="center"/>
              <w:rPr>
                <w:b/>
                <w:bCs/>
                <w:sz w:val="22"/>
                <w:szCs w:val="22"/>
                <w:lang w:eastAsia="en-US"/>
              </w:rPr>
            </w:pPr>
          </w:p>
        </w:tc>
      </w:tr>
      <w:tr w:rsidR="00A5724B" w:rsidRPr="00B85FF4" w14:paraId="7F4B04DB"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4C6F6054" w14:textId="77777777" w:rsidR="00A5724B" w:rsidRPr="00B85FF4" w:rsidRDefault="00A5724B">
            <w:pPr>
              <w:rPr>
                <w:b/>
                <w:sz w:val="22"/>
                <w:szCs w:val="22"/>
                <w:lang w:eastAsia="en-US"/>
              </w:rPr>
            </w:pPr>
            <w:r w:rsidRPr="00B85FF4">
              <w:rPr>
                <w:b/>
              </w:rPr>
              <w:t>Тема 3.2 Функции. Показательная функция.</w:t>
            </w:r>
          </w:p>
        </w:tc>
        <w:tc>
          <w:tcPr>
            <w:tcW w:w="1501" w:type="pct"/>
            <w:tcBorders>
              <w:top w:val="single" w:sz="4" w:space="0" w:color="auto"/>
              <w:left w:val="single" w:sz="4" w:space="0" w:color="auto"/>
              <w:bottom w:val="single" w:sz="4" w:space="0" w:color="auto"/>
              <w:right w:val="single" w:sz="4" w:space="0" w:color="auto"/>
            </w:tcBorders>
            <w:hideMark/>
          </w:tcPr>
          <w:p w14:paraId="67CF6196" w14:textId="77777777" w:rsidR="00A5724B" w:rsidRPr="00B85FF4" w:rsidRDefault="00A5724B">
            <w:pPr>
              <w:rPr>
                <w:iCs/>
                <w:sz w:val="22"/>
                <w:szCs w:val="22"/>
              </w:rPr>
            </w:pPr>
            <w:r w:rsidRPr="00B85FF4">
              <w:rPr>
                <w:iCs/>
              </w:rPr>
              <w:t>Функции и их свойства. Степенная функция, ее свойства и график. Взаимно обратные функции. Показательная функция, её свойства и график. Показательные уравнения. Показательные неравенства. Решение показательных уравнений и неравенств.</w:t>
            </w:r>
          </w:p>
        </w:tc>
        <w:tc>
          <w:tcPr>
            <w:tcW w:w="918" w:type="pct"/>
            <w:tcBorders>
              <w:top w:val="single" w:sz="4" w:space="0" w:color="auto"/>
              <w:left w:val="single" w:sz="4" w:space="0" w:color="auto"/>
              <w:bottom w:val="single" w:sz="4" w:space="0" w:color="auto"/>
              <w:right w:val="single" w:sz="4" w:space="0" w:color="auto"/>
            </w:tcBorders>
            <w:vAlign w:val="center"/>
            <w:hideMark/>
          </w:tcPr>
          <w:p w14:paraId="19DFA6FD" w14:textId="77777777" w:rsidR="00A5724B" w:rsidRPr="00B85FF4" w:rsidRDefault="00A5724B">
            <w:pPr>
              <w:jc w:val="center"/>
              <w:rPr>
                <w:sz w:val="22"/>
                <w:szCs w:val="22"/>
                <w:lang w:eastAsia="en-US"/>
              </w:rPr>
            </w:pPr>
            <w:r w:rsidRPr="00B85FF4">
              <w:t>14</w:t>
            </w:r>
          </w:p>
        </w:tc>
        <w:tc>
          <w:tcPr>
            <w:tcW w:w="1229" w:type="pct"/>
            <w:tcBorders>
              <w:top w:val="single" w:sz="4" w:space="0" w:color="auto"/>
              <w:left w:val="single" w:sz="4" w:space="0" w:color="auto"/>
              <w:bottom w:val="single" w:sz="4" w:space="0" w:color="auto"/>
              <w:right w:val="single" w:sz="4" w:space="0" w:color="auto"/>
            </w:tcBorders>
          </w:tcPr>
          <w:p w14:paraId="3415F62D"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4991F403" w14:textId="77777777" w:rsidR="00A5724B" w:rsidRPr="00B85FF4" w:rsidRDefault="00A5724B">
            <w:pPr>
              <w:jc w:val="center"/>
              <w:rPr>
                <w:b/>
                <w:bCs/>
                <w:sz w:val="22"/>
                <w:szCs w:val="22"/>
                <w:lang w:eastAsia="en-US"/>
              </w:rPr>
            </w:pPr>
          </w:p>
        </w:tc>
      </w:tr>
      <w:tr w:rsidR="00A5724B" w:rsidRPr="00B85FF4" w14:paraId="3867E8DA"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7C0649BB" w14:textId="77777777" w:rsidR="00A5724B" w:rsidRPr="00B85FF4" w:rsidRDefault="00A5724B">
            <w:pPr>
              <w:rPr>
                <w:b/>
                <w:sz w:val="22"/>
                <w:szCs w:val="22"/>
                <w:lang w:eastAsia="en-US"/>
              </w:rPr>
            </w:pPr>
            <w:r w:rsidRPr="00B85FF4">
              <w:rPr>
                <w:b/>
              </w:rPr>
              <w:t>Тема 3.3 Логарифмическая функция.</w:t>
            </w:r>
          </w:p>
        </w:tc>
        <w:tc>
          <w:tcPr>
            <w:tcW w:w="1501" w:type="pct"/>
            <w:tcBorders>
              <w:top w:val="single" w:sz="4" w:space="0" w:color="auto"/>
              <w:left w:val="single" w:sz="4" w:space="0" w:color="auto"/>
              <w:bottom w:val="single" w:sz="4" w:space="0" w:color="auto"/>
              <w:right w:val="single" w:sz="4" w:space="0" w:color="auto"/>
            </w:tcBorders>
            <w:hideMark/>
          </w:tcPr>
          <w:p w14:paraId="184774A9" w14:textId="77777777" w:rsidR="00A5724B" w:rsidRPr="00B85FF4" w:rsidRDefault="00A5724B">
            <w:pPr>
              <w:rPr>
                <w:iCs/>
                <w:sz w:val="22"/>
                <w:szCs w:val="22"/>
              </w:rPr>
            </w:pPr>
            <w:r w:rsidRPr="00B85FF4">
              <w:rPr>
                <w:iCs/>
              </w:rPr>
              <w:t>Понятие логарифма числа. Основное логарифмическое тождество. Десятичный и натуральный логарифмы. Свойства логарифмов. Формула перехода к логарифмам с новым основанием. Логарифмирование и потенцирование выражений. Логарифмическая функция, её свойства и график. Логарифмические уравнения. Логарифмические неравенства. Решение логарифмических уравнений  и неравенств различными способами.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08533643" w14:textId="77777777" w:rsidR="00A5724B" w:rsidRPr="00B85FF4" w:rsidRDefault="00A5724B">
            <w:pPr>
              <w:jc w:val="center"/>
              <w:rPr>
                <w:sz w:val="22"/>
                <w:szCs w:val="22"/>
                <w:lang w:eastAsia="en-US"/>
              </w:rPr>
            </w:pPr>
            <w:r w:rsidRPr="00B85FF4">
              <w:t>14</w:t>
            </w:r>
          </w:p>
        </w:tc>
        <w:tc>
          <w:tcPr>
            <w:tcW w:w="1229" w:type="pct"/>
            <w:tcBorders>
              <w:top w:val="single" w:sz="4" w:space="0" w:color="auto"/>
              <w:left w:val="single" w:sz="4" w:space="0" w:color="auto"/>
              <w:bottom w:val="single" w:sz="4" w:space="0" w:color="auto"/>
              <w:right w:val="single" w:sz="4" w:space="0" w:color="auto"/>
            </w:tcBorders>
          </w:tcPr>
          <w:p w14:paraId="7B556B06"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16F7B859" w14:textId="77777777" w:rsidR="00A5724B" w:rsidRPr="00B85FF4" w:rsidRDefault="00A5724B">
            <w:pPr>
              <w:jc w:val="center"/>
              <w:rPr>
                <w:b/>
                <w:bCs/>
                <w:sz w:val="22"/>
                <w:szCs w:val="22"/>
                <w:lang w:eastAsia="en-US"/>
              </w:rPr>
            </w:pPr>
          </w:p>
        </w:tc>
      </w:tr>
      <w:tr w:rsidR="00A5724B" w:rsidRPr="00B85FF4" w14:paraId="7E9A96D8"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055CC7B8" w14:textId="77777777" w:rsidR="00A5724B" w:rsidRPr="00B85FF4" w:rsidRDefault="00A5724B">
            <w:pPr>
              <w:rPr>
                <w:i/>
                <w:sz w:val="22"/>
                <w:szCs w:val="22"/>
                <w:lang w:eastAsia="en-US"/>
              </w:rPr>
            </w:pPr>
            <w:r w:rsidRPr="00B85FF4">
              <w:rPr>
                <w:b/>
                <w:i/>
              </w:rPr>
              <w:t>Раздел 4. Основы тригонометрии.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53668D1F" w14:textId="77777777" w:rsidR="00A5724B" w:rsidRPr="00B85FF4" w:rsidRDefault="00A5724B">
            <w:pPr>
              <w:jc w:val="center"/>
              <w:rPr>
                <w:b/>
                <w:sz w:val="22"/>
                <w:szCs w:val="22"/>
                <w:lang w:eastAsia="en-US"/>
              </w:rPr>
            </w:pPr>
            <w:r w:rsidRPr="00B85FF4">
              <w:rPr>
                <w:b/>
              </w:rPr>
              <w:t>26</w:t>
            </w:r>
          </w:p>
        </w:tc>
        <w:tc>
          <w:tcPr>
            <w:tcW w:w="1229" w:type="pct"/>
            <w:tcBorders>
              <w:top w:val="single" w:sz="4" w:space="0" w:color="auto"/>
              <w:left w:val="single" w:sz="4" w:space="0" w:color="auto"/>
              <w:bottom w:val="single" w:sz="4" w:space="0" w:color="auto"/>
              <w:right w:val="single" w:sz="4" w:space="0" w:color="auto"/>
            </w:tcBorders>
          </w:tcPr>
          <w:p w14:paraId="2040CFB5"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716D0660" w14:textId="77777777" w:rsidR="00A5724B" w:rsidRPr="00B85FF4" w:rsidRDefault="00A5724B">
            <w:pPr>
              <w:jc w:val="center"/>
              <w:rPr>
                <w:b/>
                <w:bCs/>
                <w:sz w:val="22"/>
                <w:szCs w:val="22"/>
                <w:lang w:eastAsia="en-US"/>
              </w:rPr>
            </w:pPr>
          </w:p>
        </w:tc>
      </w:tr>
      <w:tr w:rsidR="00A5724B" w:rsidRPr="00B85FF4" w14:paraId="22A2C0BE"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0B99D3FC" w14:textId="77777777" w:rsidR="00A5724B" w:rsidRPr="00B85FF4" w:rsidRDefault="00A5724B">
            <w:pPr>
              <w:rPr>
                <w:b/>
                <w:sz w:val="22"/>
                <w:szCs w:val="22"/>
                <w:lang w:eastAsia="en-US"/>
              </w:rPr>
            </w:pPr>
            <w:r w:rsidRPr="00B85FF4">
              <w:rPr>
                <w:b/>
              </w:rPr>
              <w:t xml:space="preserve">Тема 4.1 Тождественные преобразования </w:t>
            </w:r>
            <w:r w:rsidRPr="00B85FF4">
              <w:rPr>
                <w:b/>
              </w:rPr>
              <w:lastRenderedPageBreak/>
              <w:t>тригонометрических выражений.</w:t>
            </w:r>
          </w:p>
        </w:tc>
        <w:tc>
          <w:tcPr>
            <w:tcW w:w="1501" w:type="pct"/>
            <w:tcBorders>
              <w:top w:val="single" w:sz="4" w:space="0" w:color="auto"/>
              <w:left w:val="single" w:sz="4" w:space="0" w:color="auto"/>
              <w:bottom w:val="single" w:sz="4" w:space="0" w:color="auto"/>
              <w:right w:val="single" w:sz="4" w:space="0" w:color="auto"/>
            </w:tcBorders>
            <w:hideMark/>
          </w:tcPr>
          <w:p w14:paraId="2766133C" w14:textId="77777777" w:rsidR="00A5724B" w:rsidRPr="00B85FF4" w:rsidRDefault="00A5724B">
            <w:pPr>
              <w:rPr>
                <w:iCs/>
                <w:sz w:val="22"/>
                <w:szCs w:val="22"/>
              </w:rPr>
            </w:pPr>
            <w:r w:rsidRPr="00B85FF4">
              <w:rPr>
                <w:iCs/>
              </w:rPr>
              <w:lastRenderedPageBreak/>
              <w:t xml:space="preserve">Тригонометрия прямоугольного треугольника. Решение прямоугольных треугольников. Единичная окружность. Радианная мера угла. Перевод </w:t>
            </w:r>
            <w:r w:rsidRPr="00B85FF4">
              <w:rPr>
                <w:iCs/>
              </w:rPr>
              <w:lastRenderedPageBreak/>
              <w:t>градусной меры в радианную и обратно. Определение тригонометрических функций числового аргумента. Соотношения между тригонометрическими функциями одного аргумента. Знаки тригонометрических функций. Формулы для углов α и –α. Формулы сложения. Формулы двойного аргумента. Формулы приведения. Формулы половинного аргумента.</w:t>
            </w:r>
          </w:p>
          <w:p w14:paraId="11FCB07A" w14:textId="77777777" w:rsidR="00A5724B" w:rsidRPr="00B85FF4" w:rsidRDefault="00A5724B">
            <w:pPr>
              <w:rPr>
                <w:iCs/>
                <w:sz w:val="22"/>
                <w:szCs w:val="22"/>
              </w:rPr>
            </w:pPr>
            <w:r w:rsidRPr="00B85FF4">
              <w:rPr>
                <w:iCs/>
              </w:rPr>
              <w:t>Преобразование сумм тригонометрических функций в произведение, произведения в сумму. Преобразование тригонометрических выражений. Тригонометрические тождества.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260AFD55" w14:textId="77777777" w:rsidR="00A5724B" w:rsidRPr="00B85FF4" w:rsidRDefault="00A5724B">
            <w:pPr>
              <w:jc w:val="center"/>
              <w:rPr>
                <w:sz w:val="22"/>
                <w:szCs w:val="22"/>
                <w:lang w:eastAsia="en-US"/>
              </w:rPr>
            </w:pPr>
            <w:r w:rsidRPr="00B85FF4">
              <w:lastRenderedPageBreak/>
              <w:t>14</w:t>
            </w:r>
          </w:p>
        </w:tc>
        <w:tc>
          <w:tcPr>
            <w:tcW w:w="1229" w:type="pct"/>
            <w:tcBorders>
              <w:top w:val="single" w:sz="4" w:space="0" w:color="auto"/>
              <w:left w:val="single" w:sz="4" w:space="0" w:color="auto"/>
              <w:bottom w:val="single" w:sz="4" w:space="0" w:color="auto"/>
              <w:right w:val="single" w:sz="4" w:space="0" w:color="auto"/>
            </w:tcBorders>
          </w:tcPr>
          <w:p w14:paraId="0EA56486"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7A0E1675" w14:textId="77777777" w:rsidR="00A5724B" w:rsidRPr="00B85FF4" w:rsidRDefault="00A5724B">
            <w:pPr>
              <w:widowControl w:val="0"/>
              <w:jc w:val="center"/>
              <w:rPr>
                <w:sz w:val="22"/>
                <w:szCs w:val="22"/>
                <w:lang w:eastAsia="en-US"/>
              </w:rPr>
            </w:pPr>
            <w:r w:rsidRPr="00B85FF4">
              <w:t>ОК1-7, ОК9</w:t>
            </w:r>
          </w:p>
          <w:p w14:paraId="09808609" w14:textId="77777777" w:rsidR="00A5724B" w:rsidRPr="00B85FF4" w:rsidRDefault="00A5724B" w:rsidP="009D008D">
            <w:pPr>
              <w:rPr>
                <w:b/>
                <w:bCs/>
                <w:sz w:val="22"/>
                <w:szCs w:val="22"/>
                <w:lang w:eastAsia="en-US"/>
              </w:rPr>
            </w:pPr>
          </w:p>
        </w:tc>
      </w:tr>
      <w:tr w:rsidR="00A5724B" w:rsidRPr="00B85FF4" w14:paraId="545079FF"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58C8F8B6" w14:textId="77777777" w:rsidR="00A5724B" w:rsidRPr="00B85FF4" w:rsidRDefault="00A5724B">
            <w:pPr>
              <w:rPr>
                <w:b/>
                <w:sz w:val="22"/>
                <w:szCs w:val="22"/>
                <w:lang w:eastAsia="en-US"/>
              </w:rPr>
            </w:pPr>
            <w:r w:rsidRPr="00B85FF4">
              <w:rPr>
                <w:b/>
              </w:rPr>
              <w:t>Тема 4.2 Свойства и графики тригонометрических функций.</w:t>
            </w:r>
          </w:p>
        </w:tc>
        <w:tc>
          <w:tcPr>
            <w:tcW w:w="1501" w:type="pct"/>
            <w:tcBorders>
              <w:top w:val="single" w:sz="4" w:space="0" w:color="auto"/>
              <w:left w:val="single" w:sz="4" w:space="0" w:color="auto"/>
              <w:bottom w:val="single" w:sz="4" w:space="0" w:color="auto"/>
              <w:right w:val="single" w:sz="4" w:space="0" w:color="auto"/>
            </w:tcBorders>
            <w:hideMark/>
          </w:tcPr>
          <w:p w14:paraId="30FA4718" w14:textId="77777777" w:rsidR="00A5724B" w:rsidRPr="00B85FF4" w:rsidRDefault="00A5724B">
            <w:pPr>
              <w:rPr>
                <w:iCs/>
                <w:sz w:val="22"/>
                <w:szCs w:val="22"/>
              </w:rPr>
            </w:pPr>
            <w:r w:rsidRPr="00B85FF4">
              <w:rPr>
                <w:iCs/>
              </w:rPr>
              <w:t>Тригонометрические функции, их свойства и графики.</w:t>
            </w:r>
          </w:p>
          <w:p w14:paraId="0C86298E" w14:textId="77777777" w:rsidR="00A5724B" w:rsidRPr="00B85FF4" w:rsidRDefault="00A5724B">
            <w:pPr>
              <w:rPr>
                <w:iCs/>
                <w:sz w:val="22"/>
                <w:szCs w:val="22"/>
              </w:rPr>
            </w:pPr>
            <w:r w:rsidRPr="00B85FF4">
              <w:rPr>
                <w:iCs/>
              </w:rPr>
              <w:t>Простейшие преобразования графиков тригонометрических функций.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11F4EB27" w14:textId="77777777" w:rsidR="00A5724B" w:rsidRPr="00B85FF4" w:rsidRDefault="00A5724B">
            <w:pPr>
              <w:jc w:val="center"/>
              <w:rPr>
                <w:sz w:val="22"/>
                <w:szCs w:val="22"/>
                <w:lang w:eastAsia="en-US"/>
              </w:rPr>
            </w:pPr>
            <w:r w:rsidRPr="00B85FF4">
              <w:t>4</w:t>
            </w:r>
          </w:p>
        </w:tc>
        <w:tc>
          <w:tcPr>
            <w:tcW w:w="1229" w:type="pct"/>
            <w:tcBorders>
              <w:top w:val="single" w:sz="4" w:space="0" w:color="auto"/>
              <w:left w:val="single" w:sz="4" w:space="0" w:color="auto"/>
              <w:bottom w:val="single" w:sz="4" w:space="0" w:color="auto"/>
              <w:right w:val="single" w:sz="4" w:space="0" w:color="auto"/>
            </w:tcBorders>
          </w:tcPr>
          <w:p w14:paraId="7BEE0457"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75298140" w14:textId="77777777" w:rsidR="00A5724B" w:rsidRPr="00B85FF4" w:rsidRDefault="00A5724B">
            <w:pPr>
              <w:jc w:val="center"/>
              <w:rPr>
                <w:b/>
                <w:bCs/>
                <w:sz w:val="22"/>
                <w:szCs w:val="22"/>
                <w:lang w:eastAsia="en-US"/>
              </w:rPr>
            </w:pPr>
          </w:p>
        </w:tc>
      </w:tr>
      <w:tr w:rsidR="00A5724B" w:rsidRPr="00B85FF4" w14:paraId="013CDFF4"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2E650E52" w14:textId="77777777" w:rsidR="00A5724B" w:rsidRPr="00B85FF4" w:rsidRDefault="00A5724B">
            <w:pPr>
              <w:rPr>
                <w:b/>
                <w:sz w:val="22"/>
                <w:szCs w:val="22"/>
                <w:lang w:eastAsia="en-US"/>
              </w:rPr>
            </w:pPr>
            <w:r w:rsidRPr="00B85FF4">
              <w:rPr>
                <w:b/>
              </w:rPr>
              <w:t>Тема 4.3 Тригонометрические уравнения и неравенства.</w:t>
            </w:r>
          </w:p>
        </w:tc>
        <w:tc>
          <w:tcPr>
            <w:tcW w:w="1501" w:type="pct"/>
            <w:tcBorders>
              <w:top w:val="single" w:sz="4" w:space="0" w:color="auto"/>
              <w:left w:val="single" w:sz="4" w:space="0" w:color="auto"/>
              <w:bottom w:val="single" w:sz="4" w:space="0" w:color="auto"/>
              <w:right w:val="single" w:sz="4" w:space="0" w:color="auto"/>
            </w:tcBorders>
            <w:hideMark/>
          </w:tcPr>
          <w:p w14:paraId="75E31BBB" w14:textId="77777777" w:rsidR="00A5724B" w:rsidRPr="00B85FF4" w:rsidRDefault="00A5724B">
            <w:pPr>
              <w:rPr>
                <w:iCs/>
                <w:sz w:val="22"/>
                <w:szCs w:val="22"/>
              </w:rPr>
            </w:pPr>
            <w:r w:rsidRPr="00B85FF4">
              <w:rPr>
                <w:iCs/>
              </w:rPr>
              <w:t xml:space="preserve">Простейшие тригонометрические уравнения. Тригонометрические неравенства. Решение простейших тригонометрических уравнений и неравенств. Обратные тригонометрические функции. </w:t>
            </w:r>
          </w:p>
        </w:tc>
        <w:tc>
          <w:tcPr>
            <w:tcW w:w="918" w:type="pct"/>
            <w:tcBorders>
              <w:top w:val="single" w:sz="4" w:space="0" w:color="auto"/>
              <w:left w:val="single" w:sz="4" w:space="0" w:color="auto"/>
              <w:bottom w:val="single" w:sz="4" w:space="0" w:color="auto"/>
              <w:right w:val="single" w:sz="4" w:space="0" w:color="auto"/>
            </w:tcBorders>
            <w:vAlign w:val="center"/>
            <w:hideMark/>
          </w:tcPr>
          <w:p w14:paraId="24ABBAC3" w14:textId="77777777" w:rsidR="00A5724B" w:rsidRPr="00B85FF4" w:rsidRDefault="00A5724B">
            <w:pPr>
              <w:jc w:val="center"/>
              <w:rPr>
                <w:sz w:val="22"/>
                <w:szCs w:val="22"/>
                <w:lang w:eastAsia="en-US"/>
              </w:rPr>
            </w:pPr>
            <w:r w:rsidRPr="00B85FF4">
              <w:t>8</w:t>
            </w:r>
          </w:p>
        </w:tc>
        <w:tc>
          <w:tcPr>
            <w:tcW w:w="1229" w:type="pct"/>
            <w:tcBorders>
              <w:top w:val="single" w:sz="4" w:space="0" w:color="auto"/>
              <w:left w:val="single" w:sz="4" w:space="0" w:color="auto"/>
              <w:bottom w:val="single" w:sz="4" w:space="0" w:color="auto"/>
              <w:right w:val="single" w:sz="4" w:space="0" w:color="auto"/>
            </w:tcBorders>
          </w:tcPr>
          <w:p w14:paraId="6B289EFB"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106802B7" w14:textId="77777777" w:rsidR="00A5724B" w:rsidRPr="00B85FF4" w:rsidRDefault="00A5724B">
            <w:pPr>
              <w:jc w:val="center"/>
              <w:rPr>
                <w:b/>
                <w:bCs/>
                <w:sz w:val="22"/>
                <w:szCs w:val="22"/>
                <w:lang w:eastAsia="en-US"/>
              </w:rPr>
            </w:pPr>
          </w:p>
        </w:tc>
      </w:tr>
      <w:tr w:rsidR="00A5724B" w:rsidRPr="00B85FF4" w14:paraId="64E2849D"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17685355" w14:textId="77777777" w:rsidR="00A5724B" w:rsidRPr="00B85FF4" w:rsidRDefault="00A5724B">
            <w:pPr>
              <w:rPr>
                <w:i/>
                <w:sz w:val="22"/>
                <w:szCs w:val="22"/>
                <w:lang w:eastAsia="en-US"/>
              </w:rPr>
            </w:pPr>
            <w:r w:rsidRPr="00B85FF4">
              <w:rPr>
                <w:b/>
                <w:i/>
              </w:rPr>
              <w:t>Раздел 5. Начала математического анализа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1851A67E" w14:textId="77777777" w:rsidR="00A5724B" w:rsidRPr="00B85FF4" w:rsidRDefault="00A5724B">
            <w:pPr>
              <w:jc w:val="center"/>
              <w:rPr>
                <w:b/>
                <w:sz w:val="22"/>
                <w:szCs w:val="22"/>
                <w:lang w:eastAsia="en-US"/>
              </w:rPr>
            </w:pPr>
            <w:r w:rsidRPr="00B85FF4">
              <w:rPr>
                <w:b/>
              </w:rPr>
              <w:t>36</w:t>
            </w:r>
          </w:p>
        </w:tc>
        <w:tc>
          <w:tcPr>
            <w:tcW w:w="1229" w:type="pct"/>
            <w:tcBorders>
              <w:top w:val="single" w:sz="4" w:space="0" w:color="auto"/>
              <w:left w:val="single" w:sz="4" w:space="0" w:color="auto"/>
              <w:bottom w:val="single" w:sz="4" w:space="0" w:color="auto"/>
              <w:right w:val="single" w:sz="4" w:space="0" w:color="auto"/>
            </w:tcBorders>
          </w:tcPr>
          <w:p w14:paraId="0F6D011D"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63D05C62" w14:textId="77777777" w:rsidR="00A5724B" w:rsidRPr="00B85FF4" w:rsidRDefault="00A5724B">
            <w:pPr>
              <w:widowControl w:val="0"/>
              <w:jc w:val="center"/>
              <w:rPr>
                <w:sz w:val="22"/>
                <w:szCs w:val="22"/>
                <w:lang w:eastAsia="en-US"/>
              </w:rPr>
            </w:pPr>
            <w:r w:rsidRPr="00B85FF4">
              <w:t>ОК1-7, ОК9</w:t>
            </w:r>
          </w:p>
          <w:p w14:paraId="4B750F8D" w14:textId="77777777" w:rsidR="00A5724B" w:rsidRPr="00B85FF4" w:rsidRDefault="00A5724B">
            <w:pPr>
              <w:jc w:val="center"/>
              <w:rPr>
                <w:b/>
                <w:bCs/>
                <w:sz w:val="22"/>
                <w:szCs w:val="22"/>
                <w:lang w:eastAsia="en-US"/>
              </w:rPr>
            </w:pPr>
          </w:p>
        </w:tc>
      </w:tr>
      <w:tr w:rsidR="00A5724B" w:rsidRPr="00B85FF4" w14:paraId="2512B64D"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6106668E" w14:textId="77777777" w:rsidR="00A5724B" w:rsidRPr="00B85FF4" w:rsidRDefault="00A5724B">
            <w:pPr>
              <w:rPr>
                <w:b/>
                <w:sz w:val="22"/>
                <w:szCs w:val="22"/>
                <w:lang w:eastAsia="en-US"/>
              </w:rPr>
            </w:pPr>
            <w:r w:rsidRPr="00B85FF4">
              <w:rPr>
                <w:b/>
              </w:rPr>
              <w:t>Тема 5.1 Последовательности. Предел последовательности. Предел функции.</w:t>
            </w:r>
          </w:p>
        </w:tc>
        <w:tc>
          <w:tcPr>
            <w:tcW w:w="1501" w:type="pct"/>
            <w:tcBorders>
              <w:top w:val="single" w:sz="4" w:space="0" w:color="auto"/>
              <w:left w:val="single" w:sz="4" w:space="0" w:color="auto"/>
              <w:bottom w:val="single" w:sz="4" w:space="0" w:color="auto"/>
              <w:right w:val="single" w:sz="4" w:space="0" w:color="auto"/>
            </w:tcBorders>
            <w:hideMark/>
          </w:tcPr>
          <w:p w14:paraId="4D994887" w14:textId="77777777" w:rsidR="00A5724B" w:rsidRPr="00B85FF4" w:rsidRDefault="00A5724B">
            <w:pPr>
              <w:rPr>
                <w:iCs/>
                <w:sz w:val="22"/>
                <w:szCs w:val="22"/>
              </w:rPr>
            </w:pPr>
            <w:r w:rsidRPr="00B85FF4">
              <w:rPr>
                <w:iCs/>
              </w:rPr>
              <w:t>Числовая последовательность. Предел числовой последовательности. Предел функции. Свойства пределов. Замечательные пределы. Вычисление пределов функции с помощью раскрытия неопределённостей.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0C802EF3" w14:textId="77777777" w:rsidR="00A5724B" w:rsidRPr="00B85FF4" w:rsidRDefault="00A5724B">
            <w:pPr>
              <w:jc w:val="center"/>
              <w:rPr>
                <w:sz w:val="22"/>
                <w:szCs w:val="22"/>
                <w:lang w:eastAsia="en-US"/>
              </w:rPr>
            </w:pPr>
            <w:r w:rsidRPr="00B85FF4">
              <w:t>6</w:t>
            </w:r>
          </w:p>
        </w:tc>
        <w:tc>
          <w:tcPr>
            <w:tcW w:w="1229" w:type="pct"/>
            <w:tcBorders>
              <w:top w:val="single" w:sz="4" w:space="0" w:color="auto"/>
              <w:left w:val="single" w:sz="4" w:space="0" w:color="auto"/>
              <w:bottom w:val="single" w:sz="4" w:space="0" w:color="auto"/>
              <w:right w:val="single" w:sz="4" w:space="0" w:color="auto"/>
            </w:tcBorders>
          </w:tcPr>
          <w:p w14:paraId="2C95D3D4"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0AEC44A9" w14:textId="77777777" w:rsidR="00A5724B" w:rsidRPr="00B85FF4" w:rsidRDefault="00A5724B">
            <w:pPr>
              <w:jc w:val="center"/>
              <w:rPr>
                <w:b/>
                <w:bCs/>
                <w:sz w:val="22"/>
                <w:szCs w:val="22"/>
                <w:lang w:eastAsia="en-US"/>
              </w:rPr>
            </w:pPr>
          </w:p>
        </w:tc>
      </w:tr>
      <w:tr w:rsidR="00A5724B" w:rsidRPr="00B85FF4" w14:paraId="7865AE99"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59E87692" w14:textId="77777777" w:rsidR="00A5724B" w:rsidRPr="00B85FF4" w:rsidRDefault="00A5724B">
            <w:pPr>
              <w:rPr>
                <w:b/>
                <w:sz w:val="22"/>
                <w:szCs w:val="22"/>
                <w:lang w:eastAsia="en-US"/>
              </w:rPr>
            </w:pPr>
            <w:r w:rsidRPr="00B85FF4">
              <w:rPr>
                <w:b/>
              </w:rPr>
              <w:lastRenderedPageBreak/>
              <w:t>Тема 5.2 Производная функции.</w:t>
            </w:r>
          </w:p>
        </w:tc>
        <w:tc>
          <w:tcPr>
            <w:tcW w:w="1501" w:type="pct"/>
            <w:tcBorders>
              <w:top w:val="single" w:sz="4" w:space="0" w:color="auto"/>
              <w:left w:val="single" w:sz="4" w:space="0" w:color="auto"/>
              <w:bottom w:val="single" w:sz="4" w:space="0" w:color="auto"/>
              <w:right w:val="single" w:sz="4" w:space="0" w:color="auto"/>
            </w:tcBorders>
            <w:hideMark/>
          </w:tcPr>
          <w:p w14:paraId="4619ADA2" w14:textId="77777777" w:rsidR="00A5724B" w:rsidRPr="00B85FF4" w:rsidRDefault="00A5724B">
            <w:pPr>
              <w:rPr>
                <w:iCs/>
                <w:sz w:val="22"/>
                <w:szCs w:val="22"/>
              </w:rPr>
            </w:pPr>
            <w:r w:rsidRPr="00B85FF4">
              <w:rPr>
                <w:iCs/>
              </w:rPr>
              <w:t>Задачи, приводящие к понятию производной. Производная, её физический смысл. Правила и формулы дифференцирования. Дифференцирование элементарных функций. Дифференцирование сложной функции. Дифференцирование обратной функции. Геометрический смысл производной. Уравнение касательной. Вторая производная. Физические приложения производной.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6226FD96" w14:textId="77777777" w:rsidR="00A5724B" w:rsidRPr="00B85FF4" w:rsidRDefault="00A5724B">
            <w:pPr>
              <w:jc w:val="center"/>
              <w:rPr>
                <w:sz w:val="22"/>
                <w:szCs w:val="22"/>
                <w:lang w:eastAsia="en-US"/>
              </w:rPr>
            </w:pPr>
            <w:r w:rsidRPr="00B85FF4">
              <w:t>14</w:t>
            </w:r>
          </w:p>
        </w:tc>
        <w:tc>
          <w:tcPr>
            <w:tcW w:w="1229" w:type="pct"/>
            <w:tcBorders>
              <w:top w:val="single" w:sz="4" w:space="0" w:color="auto"/>
              <w:left w:val="single" w:sz="4" w:space="0" w:color="auto"/>
              <w:bottom w:val="single" w:sz="4" w:space="0" w:color="auto"/>
              <w:right w:val="single" w:sz="4" w:space="0" w:color="auto"/>
            </w:tcBorders>
          </w:tcPr>
          <w:p w14:paraId="0CDB4640"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5322C829" w14:textId="77777777" w:rsidR="00A5724B" w:rsidRPr="00B85FF4" w:rsidRDefault="00A5724B">
            <w:pPr>
              <w:jc w:val="center"/>
              <w:rPr>
                <w:b/>
                <w:bCs/>
                <w:sz w:val="22"/>
                <w:szCs w:val="22"/>
                <w:lang w:eastAsia="en-US"/>
              </w:rPr>
            </w:pPr>
          </w:p>
        </w:tc>
      </w:tr>
      <w:tr w:rsidR="00A5724B" w:rsidRPr="00B85FF4" w14:paraId="7A550864"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6FE81E63" w14:textId="77777777" w:rsidR="00A5724B" w:rsidRPr="00B85FF4" w:rsidRDefault="00A5724B">
            <w:pPr>
              <w:rPr>
                <w:b/>
                <w:sz w:val="22"/>
                <w:szCs w:val="22"/>
                <w:lang w:eastAsia="en-US"/>
              </w:rPr>
            </w:pPr>
            <w:r w:rsidRPr="00B85FF4">
              <w:rPr>
                <w:b/>
              </w:rPr>
              <w:t>Тема 5.3 Исследование функций с помощью производной.</w:t>
            </w:r>
          </w:p>
        </w:tc>
        <w:tc>
          <w:tcPr>
            <w:tcW w:w="1501" w:type="pct"/>
            <w:tcBorders>
              <w:top w:val="single" w:sz="4" w:space="0" w:color="auto"/>
              <w:left w:val="single" w:sz="4" w:space="0" w:color="auto"/>
              <w:bottom w:val="single" w:sz="4" w:space="0" w:color="auto"/>
              <w:right w:val="single" w:sz="4" w:space="0" w:color="auto"/>
            </w:tcBorders>
            <w:hideMark/>
          </w:tcPr>
          <w:p w14:paraId="36E2B114" w14:textId="77777777" w:rsidR="00A5724B" w:rsidRPr="00B85FF4" w:rsidRDefault="00A5724B">
            <w:pPr>
              <w:rPr>
                <w:iCs/>
                <w:sz w:val="22"/>
                <w:szCs w:val="22"/>
              </w:rPr>
            </w:pPr>
            <w:r w:rsidRPr="00B85FF4">
              <w:rPr>
                <w:iCs/>
              </w:rPr>
              <w:t>Исследование функции на монотонность. Экстремумы функции. Направление выпуклости графика функции. Точки перегиба кривой. Исследование функций и построение графиков. Наибольшее и наименьшее значения функции. Применение производных при решении прикладных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31B02282" w14:textId="77777777" w:rsidR="00A5724B" w:rsidRPr="00B85FF4" w:rsidRDefault="00A5724B">
            <w:pPr>
              <w:jc w:val="center"/>
              <w:rPr>
                <w:sz w:val="22"/>
                <w:szCs w:val="22"/>
                <w:lang w:eastAsia="en-US"/>
              </w:rPr>
            </w:pPr>
            <w:r w:rsidRPr="00B85FF4">
              <w:t>12</w:t>
            </w:r>
          </w:p>
        </w:tc>
        <w:tc>
          <w:tcPr>
            <w:tcW w:w="1229" w:type="pct"/>
            <w:tcBorders>
              <w:top w:val="single" w:sz="4" w:space="0" w:color="auto"/>
              <w:left w:val="single" w:sz="4" w:space="0" w:color="auto"/>
              <w:bottom w:val="single" w:sz="4" w:space="0" w:color="auto"/>
              <w:right w:val="single" w:sz="4" w:space="0" w:color="auto"/>
            </w:tcBorders>
          </w:tcPr>
          <w:p w14:paraId="4D28B1B0"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2D358C53" w14:textId="77777777" w:rsidR="00A5724B" w:rsidRPr="00B85FF4" w:rsidRDefault="00A5724B">
            <w:pPr>
              <w:jc w:val="center"/>
              <w:rPr>
                <w:b/>
                <w:bCs/>
                <w:sz w:val="22"/>
                <w:szCs w:val="22"/>
                <w:lang w:eastAsia="en-US"/>
              </w:rPr>
            </w:pPr>
          </w:p>
        </w:tc>
      </w:tr>
      <w:tr w:rsidR="00A5724B" w:rsidRPr="00B85FF4" w14:paraId="0F947869"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2B2FE608" w14:textId="77777777" w:rsidR="00A5724B" w:rsidRPr="00B85FF4" w:rsidRDefault="00A5724B">
            <w:pPr>
              <w:rPr>
                <w:b/>
                <w:sz w:val="22"/>
                <w:szCs w:val="22"/>
                <w:lang w:eastAsia="en-US"/>
              </w:rPr>
            </w:pPr>
            <w:r w:rsidRPr="00B85FF4">
              <w:rPr>
                <w:b/>
              </w:rPr>
              <w:t>Тема 5.4 Дифференциал функции.</w:t>
            </w:r>
          </w:p>
        </w:tc>
        <w:tc>
          <w:tcPr>
            <w:tcW w:w="1501" w:type="pct"/>
            <w:tcBorders>
              <w:top w:val="single" w:sz="4" w:space="0" w:color="auto"/>
              <w:left w:val="single" w:sz="4" w:space="0" w:color="auto"/>
              <w:bottom w:val="single" w:sz="4" w:space="0" w:color="auto"/>
              <w:right w:val="single" w:sz="4" w:space="0" w:color="auto"/>
            </w:tcBorders>
            <w:hideMark/>
          </w:tcPr>
          <w:p w14:paraId="67988490" w14:textId="77777777" w:rsidR="00A5724B" w:rsidRPr="00B85FF4" w:rsidRDefault="00A5724B">
            <w:pPr>
              <w:rPr>
                <w:iCs/>
                <w:sz w:val="22"/>
                <w:szCs w:val="22"/>
              </w:rPr>
            </w:pPr>
            <w:r w:rsidRPr="00B85FF4">
              <w:rPr>
                <w:iCs/>
              </w:rPr>
              <w:t>Понятие дифференциала функции. Приложения дифференциала к приближённым вычислениям.</w:t>
            </w:r>
          </w:p>
        </w:tc>
        <w:tc>
          <w:tcPr>
            <w:tcW w:w="918" w:type="pct"/>
            <w:tcBorders>
              <w:top w:val="single" w:sz="4" w:space="0" w:color="auto"/>
              <w:left w:val="single" w:sz="4" w:space="0" w:color="auto"/>
              <w:bottom w:val="single" w:sz="4" w:space="0" w:color="auto"/>
              <w:right w:val="single" w:sz="4" w:space="0" w:color="auto"/>
            </w:tcBorders>
            <w:vAlign w:val="center"/>
            <w:hideMark/>
          </w:tcPr>
          <w:p w14:paraId="61228956" w14:textId="77777777" w:rsidR="00A5724B" w:rsidRPr="00B85FF4" w:rsidRDefault="00A5724B">
            <w:pPr>
              <w:jc w:val="center"/>
              <w:rPr>
                <w:sz w:val="22"/>
                <w:szCs w:val="22"/>
                <w:lang w:eastAsia="en-US"/>
              </w:rPr>
            </w:pPr>
            <w:r w:rsidRPr="00B85FF4">
              <w:t>4</w:t>
            </w:r>
          </w:p>
        </w:tc>
        <w:tc>
          <w:tcPr>
            <w:tcW w:w="1229" w:type="pct"/>
            <w:tcBorders>
              <w:top w:val="single" w:sz="4" w:space="0" w:color="auto"/>
              <w:left w:val="single" w:sz="4" w:space="0" w:color="auto"/>
              <w:bottom w:val="single" w:sz="4" w:space="0" w:color="auto"/>
              <w:right w:val="single" w:sz="4" w:space="0" w:color="auto"/>
            </w:tcBorders>
          </w:tcPr>
          <w:p w14:paraId="04FBA035"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443DBD50" w14:textId="77777777" w:rsidR="00A5724B" w:rsidRPr="00B85FF4" w:rsidRDefault="00A5724B">
            <w:pPr>
              <w:jc w:val="center"/>
              <w:rPr>
                <w:b/>
                <w:bCs/>
                <w:sz w:val="22"/>
                <w:szCs w:val="22"/>
                <w:lang w:eastAsia="en-US"/>
              </w:rPr>
            </w:pPr>
          </w:p>
        </w:tc>
      </w:tr>
      <w:tr w:rsidR="00A5724B" w:rsidRPr="00B85FF4" w14:paraId="25D3DF38"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4DDC1F86" w14:textId="77777777" w:rsidR="00A5724B" w:rsidRPr="00B85FF4" w:rsidRDefault="00A5724B">
            <w:pPr>
              <w:rPr>
                <w:i/>
                <w:sz w:val="22"/>
                <w:szCs w:val="22"/>
                <w:lang w:eastAsia="en-US"/>
              </w:rPr>
            </w:pPr>
            <w:r w:rsidRPr="00B85FF4">
              <w:rPr>
                <w:b/>
                <w:i/>
              </w:rPr>
              <w:t>Раздел 6. Интеграл и его применение.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10B2272F" w14:textId="77777777" w:rsidR="00A5724B" w:rsidRPr="00B85FF4" w:rsidRDefault="00A5724B">
            <w:pPr>
              <w:jc w:val="center"/>
              <w:rPr>
                <w:b/>
                <w:sz w:val="22"/>
                <w:szCs w:val="22"/>
                <w:lang w:eastAsia="en-US"/>
              </w:rPr>
            </w:pPr>
            <w:r w:rsidRPr="00B85FF4">
              <w:rPr>
                <w:b/>
              </w:rPr>
              <w:t>34</w:t>
            </w:r>
          </w:p>
        </w:tc>
        <w:tc>
          <w:tcPr>
            <w:tcW w:w="1229" w:type="pct"/>
            <w:tcBorders>
              <w:top w:val="single" w:sz="4" w:space="0" w:color="auto"/>
              <w:left w:val="single" w:sz="4" w:space="0" w:color="auto"/>
              <w:bottom w:val="single" w:sz="4" w:space="0" w:color="auto"/>
              <w:right w:val="single" w:sz="4" w:space="0" w:color="auto"/>
            </w:tcBorders>
          </w:tcPr>
          <w:p w14:paraId="1D95DED6"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19928A64" w14:textId="77777777" w:rsidR="00A5724B" w:rsidRPr="00B85FF4" w:rsidRDefault="00A5724B" w:rsidP="009D008D">
            <w:pPr>
              <w:widowControl w:val="0"/>
              <w:jc w:val="center"/>
              <w:rPr>
                <w:sz w:val="22"/>
                <w:szCs w:val="22"/>
                <w:lang w:eastAsia="en-US"/>
              </w:rPr>
            </w:pPr>
            <w:r w:rsidRPr="00B85FF4">
              <w:t>ОК1-7, ОК9</w:t>
            </w:r>
          </w:p>
        </w:tc>
      </w:tr>
      <w:tr w:rsidR="00A5724B" w:rsidRPr="00B85FF4" w14:paraId="2F8800C1"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4C27265C" w14:textId="77777777" w:rsidR="00A5724B" w:rsidRPr="00B85FF4" w:rsidRDefault="00A5724B">
            <w:pPr>
              <w:rPr>
                <w:b/>
                <w:sz w:val="22"/>
                <w:szCs w:val="22"/>
                <w:lang w:eastAsia="en-US"/>
              </w:rPr>
            </w:pPr>
            <w:r w:rsidRPr="00B85FF4">
              <w:rPr>
                <w:b/>
              </w:rPr>
              <w:t>Тема 6.1 Неопределённый интеграл</w:t>
            </w:r>
          </w:p>
        </w:tc>
        <w:tc>
          <w:tcPr>
            <w:tcW w:w="1501" w:type="pct"/>
            <w:tcBorders>
              <w:top w:val="single" w:sz="4" w:space="0" w:color="auto"/>
              <w:left w:val="single" w:sz="4" w:space="0" w:color="auto"/>
              <w:bottom w:val="single" w:sz="4" w:space="0" w:color="auto"/>
              <w:right w:val="single" w:sz="4" w:space="0" w:color="auto"/>
            </w:tcBorders>
            <w:hideMark/>
          </w:tcPr>
          <w:p w14:paraId="14F7680C" w14:textId="77777777" w:rsidR="00A5724B" w:rsidRPr="00B85FF4" w:rsidRDefault="00A5724B">
            <w:pPr>
              <w:rPr>
                <w:iCs/>
                <w:sz w:val="22"/>
                <w:szCs w:val="22"/>
              </w:rPr>
            </w:pPr>
            <w:r w:rsidRPr="00B85FF4">
              <w:rPr>
                <w:iCs/>
              </w:rPr>
              <w:t>Первообразная. Основное свойство первообразных. Неопределённый интеграл и его простейшие свойства. Метод непосредственного интегрирования. Интегрирование способом подстановки. Нахождение неопределенных интегралов различными способами. Физические и геометрические приложения неопределённого интеграла.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725F58EB" w14:textId="77777777" w:rsidR="00A5724B" w:rsidRPr="00B85FF4" w:rsidRDefault="00A5724B">
            <w:pPr>
              <w:jc w:val="center"/>
              <w:rPr>
                <w:sz w:val="22"/>
                <w:szCs w:val="22"/>
                <w:lang w:eastAsia="en-US"/>
              </w:rPr>
            </w:pPr>
            <w:r w:rsidRPr="00B85FF4">
              <w:t>14</w:t>
            </w:r>
          </w:p>
        </w:tc>
        <w:tc>
          <w:tcPr>
            <w:tcW w:w="1229" w:type="pct"/>
            <w:tcBorders>
              <w:top w:val="single" w:sz="4" w:space="0" w:color="auto"/>
              <w:left w:val="single" w:sz="4" w:space="0" w:color="auto"/>
              <w:bottom w:val="single" w:sz="4" w:space="0" w:color="auto"/>
              <w:right w:val="single" w:sz="4" w:space="0" w:color="auto"/>
            </w:tcBorders>
          </w:tcPr>
          <w:p w14:paraId="4EE310ED"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780D411D" w14:textId="77777777" w:rsidR="00A5724B" w:rsidRPr="00B85FF4" w:rsidRDefault="00A5724B">
            <w:pPr>
              <w:jc w:val="center"/>
              <w:rPr>
                <w:b/>
                <w:bCs/>
                <w:sz w:val="22"/>
                <w:szCs w:val="22"/>
                <w:lang w:eastAsia="en-US"/>
              </w:rPr>
            </w:pPr>
          </w:p>
        </w:tc>
      </w:tr>
      <w:tr w:rsidR="00A5724B" w:rsidRPr="00B85FF4" w14:paraId="4CAB7438"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0F91B279" w14:textId="77777777" w:rsidR="00A5724B" w:rsidRPr="00B85FF4" w:rsidRDefault="00A5724B">
            <w:pPr>
              <w:rPr>
                <w:b/>
                <w:sz w:val="22"/>
                <w:szCs w:val="22"/>
                <w:lang w:eastAsia="en-US"/>
              </w:rPr>
            </w:pPr>
            <w:r w:rsidRPr="00B85FF4">
              <w:rPr>
                <w:b/>
              </w:rPr>
              <w:lastRenderedPageBreak/>
              <w:t>Тема 6.2 Простейшие дифференциальные уравнения первого порядка</w:t>
            </w:r>
          </w:p>
        </w:tc>
        <w:tc>
          <w:tcPr>
            <w:tcW w:w="1501" w:type="pct"/>
            <w:tcBorders>
              <w:top w:val="single" w:sz="4" w:space="0" w:color="auto"/>
              <w:left w:val="single" w:sz="4" w:space="0" w:color="auto"/>
              <w:bottom w:val="single" w:sz="4" w:space="0" w:color="auto"/>
              <w:right w:val="single" w:sz="4" w:space="0" w:color="auto"/>
            </w:tcBorders>
            <w:hideMark/>
          </w:tcPr>
          <w:p w14:paraId="637894EF" w14:textId="77777777" w:rsidR="00A5724B" w:rsidRPr="00B85FF4" w:rsidRDefault="00A5724B">
            <w:pPr>
              <w:rPr>
                <w:iCs/>
                <w:sz w:val="22"/>
                <w:szCs w:val="22"/>
              </w:rPr>
            </w:pPr>
            <w:r w:rsidRPr="00B85FF4">
              <w:rPr>
                <w:iCs/>
              </w:rPr>
              <w:t>Понятие дифференциального уравнения. Порядок дифференциального уравнения. Общее и частное решение. Дифференциальные уравнения с разделяющимися переменными. Решение дифференциальных уравнений с разделяющимися переменными.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23F691E2" w14:textId="77777777" w:rsidR="00A5724B" w:rsidRPr="00B85FF4" w:rsidRDefault="00A5724B">
            <w:pPr>
              <w:jc w:val="center"/>
              <w:rPr>
                <w:sz w:val="22"/>
                <w:szCs w:val="22"/>
                <w:lang w:eastAsia="en-US"/>
              </w:rPr>
            </w:pPr>
            <w:r w:rsidRPr="00B85FF4">
              <w:t>6</w:t>
            </w:r>
          </w:p>
        </w:tc>
        <w:tc>
          <w:tcPr>
            <w:tcW w:w="1229" w:type="pct"/>
            <w:tcBorders>
              <w:top w:val="single" w:sz="4" w:space="0" w:color="auto"/>
              <w:left w:val="single" w:sz="4" w:space="0" w:color="auto"/>
              <w:bottom w:val="single" w:sz="4" w:space="0" w:color="auto"/>
              <w:right w:val="single" w:sz="4" w:space="0" w:color="auto"/>
            </w:tcBorders>
          </w:tcPr>
          <w:p w14:paraId="454744A6"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5A215AF6" w14:textId="77777777" w:rsidR="00A5724B" w:rsidRPr="00B85FF4" w:rsidRDefault="00A5724B">
            <w:pPr>
              <w:jc w:val="center"/>
              <w:rPr>
                <w:b/>
                <w:bCs/>
                <w:sz w:val="22"/>
                <w:szCs w:val="22"/>
                <w:lang w:eastAsia="en-US"/>
              </w:rPr>
            </w:pPr>
          </w:p>
        </w:tc>
      </w:tr>
      <w:tr w:rsidR="00A5724B" w:rsidRPr="00B85FF4" w14:paraId="6DC51F04"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689674EA" w14:textId="77777777" w:rsidR="00A5724B" w:rsidRPr="00B85FF4" w:rsidRDefault="00A5724B">
            <w:pPr>
              <w:rPr>
                <w:b/>
                <w:sz w:val="22"/>
                <w:szCs w:val="22"/>
                <w:lang w:eastAsia="en-US"/>
              </w:rPr>
            </w:pPr>
            <w:r w:rsidRPr="00B85FF4">
              <w:rPr>
                <w:b/>
              </w:rPr>
              <w:t>Тема 6.3 Определённый интеграл</w:t>
            </w:r>
          </w:p>
        </w:tc>
        <w:tc>
          <w:tcPr>
            <w:tcW w:w="1501" w:type="pct"/>
            <w:tcBorders>
              <w:top w:val="single" w:sz="4" w:space="0" w:color="auto"/>
              <w:left w:val="single" w:sz="4" w:space="0" w:color="auto"/>
              <w:bottom w:val="single" w:sz="4" w:space="0" w:color="auto"/>
              <w:right w:val="single" w:sz="4" w:space="0" w:color="auto"/>
            </w:tcBorders>
            <w:hideMark/>
          </w:tcPr>
          <w:p w14:paraId="6F101669" w14:textId="77777777" w:rsidR="00A5724B" w:rsidRPr="00B85FF4" w:rsidRDefault="00A5724B">
            <w:pPr>
              <w:rPr>
                <w:iCs/>
                <w:sz w:val="22"/>
                <w:szCs w:val="22"/>
              </w:rPr>
            </w:pPr>
            <w:r w:rsidRPr="00B85FF4">
              <w:rPr>
                <w:iCs/>
              </w:rPr>
              <w:t>Определённый интеграл, свойства. Вычисление простейших определённых интегралов. Замена переменной в определенном интеграле. Геометрический смысл определённого интеграла. Площадь криволинейной трапеции. Вычисление площадей плоских фигур. Вычисление объёмов тел вращения с помощью определённого интеграла. Решение задач с применением определенного интеграла.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5738BF71" w14:textId="77777777" w:rsidR="00A5724B" w:rsidRPr="00B85FF4" w:rsidRDefault="00A5724B">
            <w:pPr>
              <w:jc w:val="center"/>
              <w:rPr>
                <w:sz w:val="22"/>
                <w:szCs w:val="22"/>
                <w:lang w:eastAsia="en-US"/>
              </w:rPr>
            </w:pPr>
            <w:r w:rsidRPr="00B85FF4">
              <w:t>14</w:t>
            </w:r>
          </w:p>
        </w:tc>
        <w:tc>
          <w:tcPr>
            <w:tcW w:w="1229" w:type="pct"/>
            <w:tcBorders>
              <w:top w:val="single" w:sz="4" w:space="0" w:color="auto"/>
              <w:left w:val="single" w:sz="4" w:space="0" w:color="auto"/>
              <w:bottom w:val="single" w:sz="4" w:space="0" w:color="auto"/>
              <w:right w:val="single" w:sz="4" w:space="0" w:color="auto"/>
            </w:tcBorders>
          </w:tcPr>
          <w:p w14:paraId="37153149"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43109230" w14:textId="77777777" w:rsidR="00A5724B" w:rsidRPr="00B85FF4" w:rsidRDefault="00A5724B">
            <w:pPr>
              <w:jc w:val="center"/>
              <w:rPr>
                <w:b/>
                <w:bCs/>
                <w:sz w:val="22"/>
                <w:szCs w:val="22"/>
                <w:lang w:eastAsia="en-US"/>
              </w:rPr>
            </w:pPr>
          </w:p>
        </w:tc>
      </w:tr>
      <w:tr w:rsidR="00A5724B" w:rsidRPr="00B85FF4" w14:paraId="79A0C5A5"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3E43C5A7" w14:textId="77777777" w:rsidR="00A5724B" w:rsidRPr="00B85FF4" w:rsidRDefault="00A5724B">
            <w:pPr>
              <w:rPr>
                <w:i/>
                <w:sz w:val="22"/>
                <w:szCs w:val="22"/>
                <w:lang w:eastAsia="en-US"/>
              </w:rPr>
            </w:pPr>
            <w:r w:rsidRPr="00B85FF4">
              <w:rPr>
                <w:b/>
                <w:bCs/>
                <w:i/>
              </w:rPr>
              <w:t>Раздел 7. Координаты и векторы.</w:t>
            </w:r>
          </w:p>
        </w:tc>
        <w:tc>
          <w:tcPr>
            <w:tcW w:w="918" w:type="pct"/>
            <w:tcBorders>
              <w:top w:val="single" w:sz="4" w:space="0" w:color="auto"/>
              <w:left w:val="single" w:sz="4" w:space="0" w:color="auto"/>
              <w:bottom w:val="single" w:sz="4" w:space="0" w:color="auto"/>
              <w:right w:val="single" w:sz="4" w:space="0" w:color="auto"/>
            </w:tcBorders>
            <w:vAlign w:val="center"/>
            <w:hideMark/>
          </w:tcPr>
          <w:p w14:paraId="49027268" w14:textId="77777777" w:rsidR="00A5724B" w:rsidRPr="00B85FF4" w:rsidRDefault="00A5724B">
            <w:pPr>
              <w:jc w:val="center"/>
              <w:rPr>
                <w:b/>
                <w:sz w:val="22"/>
                <w:szCs w:val="22"/>
                <w:lang w:eastAsia="en-US"/>
              </w:rPr>
            </w:pPr>
            <w:r w:rsidRPr="00B85FF4">
              <w:rPr>
                <w:b/>
              </w:rPr>
              <w:t>6</w:t>
            </w:r>
          </w:p>
        </w:tc>
        <w:tc>
          <w:tcPr>
            <w:tcW w:w="1229" w:type="pct"/>
            <w:tcBorders>
              <w:top w:val="single" w:sz="4" w:space="0" w:color="auto"/>
              <w:left w:val="single" w:sz="4" w:space="0" w:color="auto"/>
              <w:bottom w:val="single" w:sz="4" w:space="0" w:color="auto"/>
              <w:right w:val="single" w:sz="4" w:space="0" w:color="auto"/>
            </w:tcBorders>
          </w:tcPr>
          <w:p w14:paraId="7DEBD858"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5BD79CA1" w14:textId="77777777" w:rsidR="00A5724B" w:rsidRPr="00B85FF4" w:rsidRDefault="00A5724B" w:rsidP="009D008D">
            <w:pPr>
              <w:widowControl w:val="0"/>
              <w:jc w:val="center"/>
              <w:rPr>
                <w:sz w:val="22"/>
                <w:szCs w:val="22"/>
                <w:lang w:eastAsia="en-US"/>
              </w:rPr>
            </w:pPr>
            <w:r w:rsidRPr="00B85FF4">
              <w:t>ОК1-7, ОК9</w:t>
            </w:r>
          </w:p>
        </w:tc>
      </w:tr>
      <w:tr w:rsidR="00A5724B" w:rsidRPr="00B85FF4" w14:paraId="652D4703"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27CB4022" w14:textId="77777777" w:rsidR="00A5724B" w:rsidRPr="00B85FF4" w:rsidRDefault="00A5724B">
            <w:pPr>
              <w:rPr>
                <w:i/>
                <w:iCs/>
                <w:sz w:val="22"/>
                <w:szCs w:val="22"/>
                <w:lang w:eastAsia="en-US"/>
              </w:rPr>
            </w:pPr>
            <w:r w:rsidRPr="00B85FF4">
              <w:rPr>
                <w:b/>
              </w:rPr>
              <w:t>Тема 7.1 Векторы на плоскости и в пространстве. Метод координат.</w:t>
            </w:r>
          </w:p>
        </w:tc>
        <w:tc>
          <w:tcPr>
            <w:tcW w:w="1501" w:type="pct"/>
            <w:tcBorders>
              <w:top w:val="single" w:sz="4" w:space="0" w:color="auto"/>
              <w:left w:val="single" w:sz="4" w:space="0" w:color="auto"/>
              <w:bottom w:val="single" w:sz="4" w:space="0" w:color="auto"/>
              <w:right w:val="single" w:sz="4" w:space="0" w:color="auto"/>
            </w:tcBorders>
            <w:hideMark/>
          </w:tcPr>
          <w:p w14:paraId="3B680F20" w14:textId="77777777" w:rsidR="00A5724B" w:rsidRPr="00B85FF4" w:rsidRDefault="00A5724B">
            <w:pPr>
              <w:rPr>
                <w:i/>
                <w:sz w:val="22"/>
                <w:szCs w:val="22"/>
                <w:lang w:eastAsia="en-US"/>
              </w:rPr>
            </w:pPr>
            <w:r w:rsidRPr="00B85FF4">
              <w:rPr>
                <w:iCs/>
              </w:rPr>
              <w:t>Прямоугольная система координат в пространстве. Векторы на плоскости и в пространстве. Основные задачи, решаемые координатным способом.</w:t>
            </w:r>
          </w:p>
        </w:tc>
        <w:tc>
          <w:tcPr>
            <w:tcW w:w="918" w:type="pct"/>
            <w:tcBorders>
              <w:top w:val="single" w:sz="4" w:space="0" w:color="auto"/>
              <w:left w:val="single" w:sz="4" w:space="0" w:color="auto"/>
              <w:bottom w:val="single" w:sz="4" w:space="0" w:color="auto"/>
              <w:right w:val="single" w:sz="4" w:space="0" w:color="auto"/>
            </w:tcBorders>
            <w:vAlign w:val="center"/>
            <w:hideMark/>
          </w:tcPr>
          <w:p w14:paraId="22191000" w14:textId="77777777" w:rsidR="00A5724B" w:rsidRPr="00B85FF4" w:rsidRDefault="00A5724B">
            <w:pPr>
              <w:jc w:val="center"/>
              <w:rPr>
                <w:sz w:val="22"/>
                <w:szCs w:val="22"/>
                <w:lang w:eastAsia="en-US"/>
              </w:rPr>
            </w:pPr>
            <w:r w:rsidRPr="00B85FF4">
              <w:t>6</w:t>
            </w:r>
          </w:p>
        </w:tc>
        <w:tc>
          <w:tcPr>
            <w:tcW w:w="1229" w:type="pct"/>
            <w:tcBorders>
              <w:top w:val="single" w:sz="4" w:space="0" w:color="auto"/>
              <w:left w:val="single" w:sz="4" w:space="0" w:color="auto"/>
              <w:bottom w:val="single" w:sz="4" w:space="0" w:color="auto"/>
              <w:right w:val="single" w:sz="4" w:space="0" w:color="auto"/>
            </w:tcBorders>
          </w:tcPr>
          <w:p w14:paraId="36878D84"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094CDFAB" w14:textId="77777777" w:rsidR="00A5724B" w:rsidRPr="00B85FF4" w:rsidRDefault="00A5724B">
            <w:pPr>
              <w:jc w:val="center"/>
              <w:rPr>
                <w:b/>
                <w:bCs/>
                <w:sz w:val="22"/>
                <w:szCs w:val="22"/>
                <w:lang w:eastAsia="en-US"/>
              </w:rPr>
            </w:pPr>
          </w:p>
        </w:tc>
      </w:tr>
      <w:tr w:rsidR="00A5724B" w:rsidRPr="00B85FF4" w14:paraId="35D5201C"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150A1828" w14:textId="77777777" w:rsidR="00A5724B" w:rsidRPr="00B85FF4" w:rsidRDefault="00A5724B">
            <w:pPr>
              <w:rPr>
                <w:i/>
                <w:sz w:val="22"/>
                <w:szCs w:val="22"/>
                <w:lang w:eastAsia="en-US"/>
              </w:rPr>
            </w:pPr>
            <w:r w:rsidRPr="00B85FF4">
              <w:rPr>
                <w:b/>
                <w:bCs/>
                <w:i/>
              </w:rPr>
              <w:t>Раздел 8. Прямые и плоскости в пространстве.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3F4D76BF" w14:textId="77777777" w:rsidR="00A5724B" w:rsidRPr="00B85FF4" w:rsidRDefault="00A5724B">
            <w:pPr>
              <w:jc w:val="center"/>
              <w:rPr>
                <w:b/>
                <w:sz w:val="22"/>
                <w:szCs w:val="22"/>
                <w:lang w:eastAsia="en-US"/>
              </w:rPr>
            </w:pPr>
            <w:r w:rsidRPr="00B85FF4">
              <w:rPr>
                <w:b/>
              </w:rPr>
              <w:t>14</w:t>
            </w:r>
          </w:p>
        </w:tc>
        <w:tc>
          <w:tcPr>
            <w:tcW w:w="1229" w:type="pct"/>
            <w:tcBorders>
              <w:top w:val="single" w:sz="4" w:space="0" w:color="auto"/>
              <w:left w:val="single" w:sz="4" w:space="0" w:color="auto"/>
              <w:bottom w:val="single" w:sz="4" w:space="0" w:color="auto"/>
              <w:right w:val="single" w:sz="4" w:space="0" w:color="auto"/>
            </w:tcBorders>
          </w:tcPr>
          <w:p w14:paraId="19D14A6A"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0D2093DC" w14:textId="77777777" w:rsidR="00A5724B" w:rsidRPr="00B85FF4" w:rsidRDefault="00A5724B" w:rsidP="009D008D">
            <w:pPr>
              <w:widowControl w:val="0"/>
              <w:jc w:val="center"/>
              <w:rPr>
                <w:sz w:val="22"/>
                <w:szCs w:val="22"/>
                <w:lang w:eastAsia="en-US"/>
              </w:rPr>
            </w:pPr>
            <w:r w:rsidRPr="00B85FF4">
              <w:t>ОК1-7, ОК9</w:t>
            </w:r>
          </w:p>
        </w:tc>
      </w:tr>
      <w:tr w:rsidR="00A5724B" w:rsidRPr="00B85FF4" w14:paraId="4DAE7A5D"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4C3DAD0F" w14:textId="77777777" w:rsidR="00A5724B" w:rsidRPr="00B85FF4" w:rsidRDefault="00A5724B">
            <w:pPr>
              <w:rPr>
                <w:b/>
                <w:sz w:val="22"/>
                <w:szCs w:val="22"/>
                <w:lang w:eastAsia="en-US"/>
              </w:rPr>
            </w:pPr>
            <w:r w:rsidRPr="00B85FF4">
              <w:rPr>
                <w:b/>
              </w:rPr>
              <w:t>Тема 8.1 Основные понятия стереометрии. Взаимное расположение прямых и плоскостей в пространстве.</w:t>
            </w:r>
          </w:p>
        </w:tc>
        <w:tc>
          <w:tcPr>
            <w:tcW w:w="1501" w:type="pct"/>
            <w:tcBorders>
              <w:top w:val="single" w:sz="4" w:space="0" w:color="auto"/>
              <w:left w:val="single" w:sz="4" w:space="0" w:color="auto"/>
              <w:bottom w:val="single" w:sz="4" w:space="0" w:color="auto"/>
              <w:right w:val="single" w:sz="4" w:space="0" w:color="auto"/>
            </w:tcBorders>
            <w:hideMark/>
          </w:tcPr>
          <w:p w14:paraId="7524FEF3" w14:textId="77777777" w:rsidR="00A5724B" w:rsidRPr="00B85FF4" w:rsidRDefault="00A5724B">
            <w:pPr>
              <w:rPr>
                <w:iCs/>
                <w:sz w:val="22"/>
                <w:szCs w:val="22"/>
              </w:rPr>
            </w:pPr>
            <w:r w:rsidRPr="00B85FF4">
              <w:rPr>
                <w:iCs/>
              </w:rPr>
              <w:t xml:space="preserve">Аксиомы стереометрии, следствия из аксиом. Взаимное расположение прямых и плоскостей в пространстве. Параллельность прямой и плоскости, двух плоскостей. Признак параллельности прямой и плоскости. Признак параллельности двух плоскостей. Угол между прямой и </w:t>
            </w:r>
            <w:r w:rsidRPr="00B85FF4">
              <w:rPr>
                <w:iCs/>
              </w:rPr>
              <w:lastRenderedPageBreak/>
              <w:t>плоскостью в пространстве. Признак перпендикулярности прямой и плоскости. Теорема о трёх перпендикулярах.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27559CB3" w14:textId="77777777" w:rsidR="00A5724B" w:rsidRPr="00B85FF4" w:rsidRDefault="00A5724B">
            <w:pPr>
              <w:jc w:val="center"/>
              <w:rPr>
                <w:sz w:val="22"/>
                <w:szCs w:val="22"/>
                <w:lang w:eastAsia="en-US"/>
              </w:rPr>
            </w:pPr>
            <w:r w:rsidRPr="00B85FF4">
              <w:lastRenderedPageBreak/>
              <w:t>10</w:t>
            </w:r>
          </w:p>
        </w:tc>
        <w:tc>
          <w:tcPr>
            <w:tcW w:w="1229" w:type="pct"/>
            <w:tcBorders>
              <w:top w:val="single" w:sz="4" w:space="0" w:color="auto"/>
              <w:left w:val="single" w:sz="4" w:space="0" w:color="auto"/>
              <w:bottom w:val="single" w:sz="4" w:space="0" w:color="auto"/>
              <w:right w:val="single" w:sz="4" w:space="0" w:color="auto"/>
            </w:tcBorders>
          </w:tcPr>
          <w:p w14:paraId="1A695293"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5591992F" w14:textId="77777777" w:rsidR="00A5724B" w:rsidRPr="00B85FF4" w:rsidRDefault="00A5724B">
            <w:pPr>
              <w:jc w:val="center"/>
              <w:rPr>
                <w:b/>
                <w:bCs/>
                <w:sz w:val="22"/>
                <w:szCs w:val="22"/>
                <w:lang w:eastAsia="en-US"/>
              </w:rPr>
            </w:pPr>
          </w:p>
        </w:tc>
      </w:tr>
      <w:tr w:rsidR="00A5724B" w:rsidRPr="00B85FF4" w14:paraId="35F99106"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399916E8" w14:textId="77777777" w:rsidR="00A5724B" w:rsidRPr="00B85FF4" w:rsidRDefault="00A5724B">
            <w:pPr>
              <w:rPr>
                <w:b/>
                <w:sz w:val="22"/>
                <w:szCs w:val="22"/>
                <w:lang w:eastAsia="en-US"/>
              </w:rPr>
            </w:pPr>
            <w:r w:rsidRPr="00B85FF4">
              <w:rPr>
                <w:b/>
              </w:rPr>
              <w:t>Тема 8.2 Двугранный угол.</w:t>
            </w:r>
          </w:p>
        </w:tc>
        <w:tc>
          <w:tcPr>
            <w:tcW w:w="1501" w:type="pct"/>
            <w:tcBorders>
              <w:top w:val="single" w:sz="4" w:space="0" w:color="auto"/>
              <w:left w:val="single" w:sz="4" w:space="0" w:color="auto"/>
              <w:bottom w:val="single" w:sz="4" w:space="0" w:color="auto"/>
              <w:right w:val="single" w:sz="4" w:space="0" w:color="auto"/>
            </w:tcBorders>
            <w:hideMark/>
          </w:tcPr>
          <w:p w14:paraId="411082F2" w14:textId="77777777" w:rsidR="00A5724B" w:rsidRPr="00B85FF4" w:rsidRDefault="00A5724B">
            <w:pPr>
              <w:rPr>
                <w:iCs/>
                <w:sz w:val="22"/>
                <w:szCs w:val="22"/>
              </w:rPr>
            </w:pPr>
            <w:r w:rsidRPr="00B85FF4">
              <w:rPr>
                <w:iCs/>
              </w:rPr>
              <w:t>Двугранный угол. Признак перпендикулярности двух плоскостей. Нахождение углов и расстояний в пространстве.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317C4E63" w14:textId="77777777" w:rsidR="00A5724B" w:rsidRPr="00B85FF4" w:rsidRDefault="00A5724B">
            <w:pPr>
              <w:jc w:val="center"/>
              <w:rPr>
                <w:sz w:val="22"/>
                <w:szCs w:val="22"/>
                <w:lang w:eastAsia="en-US"/>
              </w:rPr>
            </w:pPr>
            <w:r w:rsidRPr="00B85FF4">
              <w:t>4</w:t>
            </w:r>
          </w:p>
        </w:tc>
        <w:tc>
          <w:tcPr>
            <w:tcW w:w="1229" w:type="pct"/>
            <w:tcBorders>
              <w:top w:val="single" w:sz="4" w:space="0" w:color="auto"/>
              <w:left w:val="single" w:sz="4" w:space="0" w:color="auto"/>
              <w:bottom w:val="single" w:sz="4" w:space="0" w:color="auto"/>
              <w:right w:val="single" w:sz="4" w:space="0" w:color="auto"/>
            </w:tcBorders>
          </w:tcPr>
          <w:p w14:paraId="08D808F4"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62DC3C13" w14:textId="77777777" w:rsidR="00A5724B" w:rsidRPr="00B85FF4" w:rsidRDefault="00A5724B">
            <w:pPr>
              <w:jc w:val="center"/>
              <w:rPr>
                <w:b/>
                <w:bCs/>
                <w:sz w:val="22"/>
                <w:szCs w:val="22"/>
                <w:lang w:eastAsia="en-US"/>
              </w:rPr>
            </w:pPr>
          </w:p>
        </w:tc>
      </w:tr>
      <w:tr w:rsidR="00A5724B" w:rsidRPr="00B85FF4" w14:paraId="73059812"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423D7124" w14:textId="77777777" w:rsidR="00A5724B" w:rsidRPr="00B85FF4" w:rsidRDefault="00A5724B">
            <w:pPr>
              <w:rPr>
                <w:i/>
                <w:sz w:val="22"/>
                <w:szCs w:val="22"/>
                <w:lang w:eastAsia="en-US"/>
              </w:rPr>
            </w:pPr>
            <w:r w:rsidRPr="00B85FF4">
              <w:rPr>
                <w:b/>
                <w:bCs/>
                <w:i/>
              </w:rPr>
              <w:t>Раздел 9. Многогранники и круглые тела.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4A2A4360" w14:textId="77777777" w:rsidR="00A5724B" w:rsidRPr="00B85FF4" w:rsidRDefault="00A5724B">
            <w:pPr>
              <w:jc w:val="center"/>
              <w:rPr>
                <w:b/>
                <w:sz w:val="22"/>
                <w:szCs w:val="22"/>
                <w:lang w:eastAsia="en-US"/>
              </w:rPr>
            </w:pPr>
            <w:r w:rsidRPr="00B85FF4">
              <w:rPr>
                <w:b/>
              </w:rPr>
              <w:t>34</w:t>
            </w:r>
          </w:p>
        </w:tc>
        <w:tc>
          <w:tcPr>
            <w:tcW w:w="1229" w:type="pct"/>
            <w:tcBorders>
              <w:top w:val="single" w:sz="4" w:space="0" w:color="auto"/>
              <w:left w:val="single" w:sz="4" w:space="0" w:color="auto"/>
              <w:bottom w:val="single" w:sz="4" w:space="0" w:color="auto"/>
              <w:right w:val="single" w:sz="4" w:space="0" w:color="auto"/>
            </w:tcBorders>
          </w:tcPr>
          <w:p w14:paraId="526796C9"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6B107FD9" w14:textId="77777777" w:rsidR="00A5724B" w:rsidRPr="00B85FF4" w:rsidRDefault="00A5724B" w:rsidP="009D008D">
            <w:pPr>
              <w:widowControl w:val="0"/>
              <w:jc w:val="center"/>
              <w:rPr>
                <w:sz w:val="22"/>
                <w:szCs w:val="22"/>
                <w:lang w:eastAsia="en-US"/>
              </w:rPr>
            </w:pPr>
            <w:r w:rsidRPr="00B85FF4">
              <w:t>ОК1-7, ОК9</w:t>
            </w:r>
          </w:p>
        </w:tc>
      </w:tr>
      <w:tr w:rsidR="00A5724B" w:rsidRPr="00B85FF4" w14:paraId="27BE3D69"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38A7EEA3" w14:textId="77777777" w:rsidR="00A5724B" w:rsidRPr="00B85FF4" w:rsidRDefault="00A5724B">
            <w:pPr>
              <w:rPr>
                <w:b/>
                <w:sz w:val="22"/>
                <w:szCs w:val="22"/>
                <w:lang w:eastAsia="en-US"/>
              </w:rPr>
            </w:pPr>
            <w:r w:rsidRPr="00B85FF4">
              <w:rPr>
                <w:b/>
              </w:rPr>
              <w:t>Тема 9.1 Многогранники, площади их поверхностей и объёмы</w:t>
            </w:r>
          </w:p>
        </w:tc>
        <w:tc>
          <w:tcPr>
            <w:tcW w:w="1501" w:type="pct"/>
            <w:tcBorders>
              <w:top w:val="single" w:sz="4" w:space="0" w:color="auto"/>
              <w:left w:val="single" w:sz="4" w:space="0" w:color="auto"/>
              <w:bottom w:val="single" w:sz="4" w:space="0" w:color="auto"/>
              <w:right w:val="single" w:sz="4" w:space="0" w:color="auto"/>
            </w:tcBorders>
            <w:hideMark/>
          </w:tcPr>
          <w:p w14:paraId="1D7AC60C" w14:textId="77777777" w:rsidR="00A5724B" w:rsidRPr="00B85FF4" w:rsidRDefault="00A5724B">
            <w:pPr>
              <w:rPr>
                <w:iCs/>
                <w:sz w:val="22"/>
                <w:szCs w:val="22"/>
              </w:rPr>
            </w:pPr>
            <w:r w:rsidRPr="00B85FF4">
              <w:rPr>
                <w:iCs/>
              </w:rPr>
              <w:t>Понятие о геометрическом теле и его поверхности. Призма, площадь поверхности и объём призмы. Параллелепипед, виды, свойства. Куб. Пирамида, площадь поверхности и объём пирамиды. Усечённая пирамида, площадь поверхности и объём усечённой пирамиды. Нахождение основных элементов призм и пирамид. Сечения пирамиды. Сечения призмы. Задачи на построение сечений многогранников. Правильные многогранники.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0A0C843E" w14:textId="77777777" w:rsidR="00A5724B" w:rsidRPr="00B85FF4" w:rsidRDefault="00A5724B">
            <w:pPr>
              <w:jc w:val="center"/>
              <w:rPr>
                <w:sz w:val="22"/>
                <w:szCs w:val="22"/>
                <w:lang w:eastAsia="en-US"/>
              </w:rPr>
            </w:pPr>
            <w:r w:rsidRPr="00B85FF4">
              <w:t>22</w:t>
            </w:r>
          </w:p>
        </w:tc>
        <w:tc>
          <w:tcPr>
            <w:tcW w:w="1229" w:type="pct"/>
            <w:tcBorders>
              <w:top w:val="single" w:sz="4" w:space="0" w:color="auto"/>
              <w:left w:val="single" w:sz="4" w:space="0" w:color="auto"/>
              <w:bottom w:val="single" w:sz="4" w:space="0" w:color="auto"/>
              <w:right w:val="single" w:sz="4" w:space="0" w:color="auto"/>
            </w:tcBorders>
          </w:tcPr>
          <w:p w14:paraId="1D39F5BF"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53957534" w14:textId="77777777" w:rsidR="00A5724B" w:rsidRPr="00B85FF4" w:rsidRDefault="00A5724B">
            <w:pPr>
              <w:jc w:val="center"/>
              <w:rPr>
                <w:b/>
                <w:bCs/>
                <w:sz w:val="22"/>
                <w:szCs w:val="22"/>
                <w:lang w:eastAsia="en-US"/>
              </w:rPr>
            </w:pPr>
          </w:p>
        </w:tc>
      </w:tr>
      <w:tr w:rsidR="00A5724B" w:rsidRPr="00B85FF4" w14:paraId="17D0D852"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48469FBD" w14:textId="77777777" w:rsidR="00A5724B" w:rsidRPr="00B85FF4" w:rsidRDefault="00A5724B">
            <w:pPr>
              <w:rPr>
                <w:b/>
                <w:sz w:val="22"/>
                <w:szCs w:val="22"/>
                <w:lang w:eastAsia="en-US"/>
              </w:rPr>
            </w:pPr>
            <w:r w:rsidRPr="00B85FF4">
              <w:rPr>
                <w:b/>
              </w:rPr>
              <w:t>Тема 9.2 Тела вращения, площади их поверхностей и объёмы</w:t>
            </w:r>
          </w:p>
        </w:tc>
        <w:tc>
          <w:tcPr>
            <w:tcW w:w="1501" w:type="pct"/>
            <w:tcBorders>
              <w:top w:val="single" w:sz="4" w:space="0" w:color="auto"/>
              <w:left w:val="single" w:sz="4" w:space="0" w:color="auto"/>
              <w:bottom w:val="single" w:sz="4" w:space="0" w:color="auto"/>
              <w:right w:val="single" w:sz="4" w:space="0" w:color="auto"/>
            </w:tcBorders>
            <w:hideMark/>
          </w:tcPr>
          <w:p w14:paraId="586AF125" w14:textId="77777777" w:rsidR="00A5724B" w:rsidRPr="00B85FF4" w:rsidRDefault="00A5724B">
            <w:pPr>
              <w:rPr>
                <w:iCs/>
                <w:sz w:val="22"/>
                <w:szCs w:val="22"/>
              </w:rPr>
            </w:pPr>
            <w:r w:rsidRPr="00B85FF4">
              <w:rPr>
                <w:iCs/>
              </w:rPr>
              <w:t>Тела вращения. Цилиндр, его площадь поверхности и объём. Конус, его площадь поверхности и объём. Усечённый конус. Шар и сфера. Взаимное расположение плоскости и шара. Нахождение основных элементов цилиндра, конуса, шара.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19B21054" w14:textId="77777777" w:rsidR="00A5724B" w:rsidRPr="00B85FF4" w:rsidRDefault="00A5724B">
            <w:pPr>
              <w:jc w:val="center"/>
              <w:rPr>
                <w:sz w:val="22"/>
                <w:szCs w:val="22"/>
                <w:lang w:eastAsia="en-US"/>
              </w:rPr>
            </w:pPr>
            <w:r w:rsidRPr="00B85FF4">
              <w:t>12</w:t>
            </w:r>
          </w:p>
        </w:tc>
        <w:tc>
          <w:tcPr>
            <w:tcW w:w="1229" w:type="pct"/>
            <w:tcBorders>
              <w:top w:val="single" w:sz="4" w:space="0" w:color="auto"/>
              <w:left w:val="single" w:sz="4" w:space="0" w:color="auto"/>
              <w:bottom w:val="single" w:sz="4" w:space="0" w:color="auto"/>
              <w:right w:val="single" w:sz="4" w:space="0" w:color="auto"/>
            </w:tcBorders>
          </w:tcPr>
          <w:p w14:paraId="5F2931F8"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4A6ECD90" w14:textId="77777777" w:rsidR="00A5724B" w:rsidRPr="00B85FF4" w:rsidRDefault="00A5724B">
            <w:pPr>
              <w:jc w:val="center"/>
              <w:rPr>
                <w:b/>
                <w:bCs/>
                <w:sz w:val="22"/>
                <w:szCs w:val="22"/>
                <w:lang w:eastAsia="en-US"/>
              </w:rPr>
            </w:pPr>
          </w:p>
        </w:tc>
      </w:tr>
      <w:tr w:rsidR="00A5724B" w:rsidRPr="00B85FF4" w14:paraId="57ECD8A2"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42076E72" w14:textId="77777777" w:rsidR="00A5724B" w:rsidRPr="00B85FF4" w:rsidRDefault="00A5724B">
            <w:pPr>
              <w:rPr>
                <w:i/>
                <w:sz w:val="22"/>
                <w:szCs w:val="22"/>
                <w:lang w:eastAsia="en-US"/>
              </w:rPr>
            </w:pPr>
            <w:r w:rsidRPr="00B85FF4">
              <w:rPr>
                <w:b/>
                <w:i/>
              </w:rPr>
              <w:t>Раздел 10. Элементы комбинаторики, теории вероятностей и математической статистики.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3224EF25" w14:textId="77777777" w:rsidR="00A5724B" w:rsidRPr="00B85FF4" w:rsidRDefault="00A5724B">
            <w:pPr>
              <w:jc w:val="center"/>
              <w:rPr>
                <w:b/>
                <w:sz w:val="22"/>
                <w:szCs w:val="22"/>
                <w:lang w:eastAsia="en-US"/>
              </w:rPr>
            </w:pPr>
            <w:r w:rsidRPr="00B85FF4">
              <w:rPr>
                <w:b/>
              </w:rPr>
              <w:t>12</w:t>
            </w:r>
          </w:p>
        </w:tc>
        <w:tc>
          <w:tcPr>
            <w:tcW w:w="1229" w:type="pct"/>
            <w:tcBorders>
              <w:top w:val="single" w:sz="4" w:space="0" w:color="auto"/>
              <w:left w:val="single" w:sz="4" w:space="0" w:color="auto"/>
              <w:bottom w:val="single" w:sz="4" w:space="0" w:color="auto"/>
              <w:right w:val="single" w:sz="4" w:space="0" w:color="auto"/>
            </w:tcBorders>
          </w:tcPr>
          <w:p w14:paraId="4DF72F37"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hideMark/>
          </w:tcPr>
          <w:p w14:paraId="1EDB237B" w14:textId="77777777" w:rsidR="00A5724B" w:rsidRPr="00B85FF4" w:rsidRDefault="00A5724B" w:rsidP="009D008D">
            <w:pPr>
              <w:widowControl w:val="0"/>
              <w:jc w:val="center"/>
              <w:rPr>
                <w:sz w:val="22"/>
                <w:szCs w:val="22"/>
                <w:lang w:eastAsia="en-US"/>
              </w:rPr>
            </w:pPr>
            <w:r w:rsidRPr="00B85FF4">
              <w:t>ОК1-7, ОК9</w:t>
            </w:r>
          </w:p>
        </w:tc>
      </w:tr>
      <w:tr w:rsidR="00A5724B" w:rsidRPr="00B85FF4" w14:paraId="53214C2B"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343FAC79" w14:textId="77777777" w:rsidR="00A5724B" w:rsidRPr="00B85FF4" w:rsidRDefault="00A5724B">
            <w:pPr>
              <w:rPr>
                <w:b/>
                <w:sz w:val="22"/>
                <w:szCs w:val="22"/>
                <w:lang w:eastAsia="en-US"/>
              </w:rPr>
            </w:pPr>
            <w:r w:rsidRPr="00B85FF4">
              <w:rPr>
                <w:b/>
              </w:rPr>
              <w:t>Тема 10.1 Элементы комбинаторики.</w:t>
            </w:r>
          </w:p>
        </w:tc>
        <w:tc>
          <w:tcPr>
            <w:tcW w:w="1501" w:type="pct"/>
            <w:tcBorders>
              <w:top w:val="single" w:sz="4" w:space="0" w:color="auto"/>
              <w:left w:val="single" w:sz="4" w:space="0" w:color="auto"/>
              <w:bottom w:val="single" w:sz="4" w:space="0" w:color="auto"/>
              <w:right w:val="single" w:sz="4" w:space="0" w:color="auto"/>
            </w:tcBorders>
            <w:hideMark/>
          </w:tcPr>
          <w:p w14:paraId="09C86DD6" w14:textId="77777777" w:rsidR="00A5724B" w:rsidRPr="00B85FF4" w:rsidRDefault="00A5724B">
            <w:pPr>
              <w:rPr>
                <w:iCs/>
                <w:sz w:val="22"/>
                <w:szCs w:val="22"/>
              </w:rPr>
            </w:pPr>
            <w:r w:rsidRPr="00B85FF4">
              <w:rPr>
                <w:iCs/>
              </w:rPr>
              <w:t xml:space="preserve">Раздел комбинаторики. Понятие факториала. Перестановки, размещения, сочетания. Решение задач </w:t>
            </w:r>
            <w:r w:rsidRPr="00B85FF4">
              <w:rPr>
                <w:iCs/>
              </w:rPr>
              <w:lastRenderedPageBreak/>
              <w:t>с использованием понятий  и правил комбинаторики.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692A4FFB" w14:textId="77777777" w:rsidR="00A5724B" w:rsidRPr="00B85FF4" w:rsidRDefault="00A5724B">
            <w:pPr>
              <w:jc w:val="center"/>
              <w:rPr>
                <w:sz w:val="22"/>
                <w:szCs w:val="22"/>
                <w:lang w:eastAsia="en-US"/>
              </w:rPr>
            </w:pPr>
            <w:r w:rsidRPr="00B85FF4">
              <w:lastRenderedPageBreak/>
              <w:t>4</w:t>
            </w:r>
          </w:p>
        </w:tc>
        <w:tc>
          <w:tcPr>
            <w:tcW w:w="1229" w:type="pct"/>
            <w:tcBorders>
              <w:top w:val="single" w:sz="4" w:space="0" w:color="auto"/>
              <w:left w:val="single" w:sz="4" w:space="0" w:color="auto"/>
              <w:bottom w:val="single" w:sz="4" w:space="0" w:color="auto"/>
              <w:right w:val="single" w:sz="4" w:space="0" w:color="auto"/>
            </w:tcBorders>
          </w:tcPr>
          <w:p w14:paraId="174B3497"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3B2D479E" w14:textId="77777777" w:rsidR="00A5724B" w:rsidRPr="00B85FF4" w:rsidRDefault="00A5724B">
            <w:pPr>
              <w:jc w:val="center"/>
              <w:rPr>
                <w:b/>
                <w:bCs/>
                <w:sz w:val="22"/>
                <w:szCs w:val="22"/>
                <w:lang w:eastAsia="en-US"/>
              </w:rPr>
            </w:pPr>
          </w:p>
        </w:tc>
      </w:tr>
      <w:tr w:rsidR="00A5724B" w:rsidRPr="00B85FF4" w14:paraId="4105D3C4"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3F73EA4F" w14:textId="77777777" w:rsidR="00A5724B" w:rsidRPr="00B85FF4" w:rsidRDefault="00A5724B">
            <w:pPr>
              <w:rPr>
                <w:b/>
                <w:sz w:val="22"/>
                <w:szCs w:val="22"/>
                <w:lang w:eastAsia="en-US"/>
              </w:rPr>
            </w:pPr>
            <w:r w:rsidRPr="00B85FF4">
              <w:rPr>
                <w:b/>
              </w:rPr>
              <w:t>Тема 10.2 Вероятность события.</w:t>
            </w:r>
          </w:p>
        </w:tc>
        <w:tc>
          <w:tcPr>
            <w:tcW w:w="1501" w:type="pct"/>
            <w:tcBorders>
              <w:top w:val="single" w:sz="4" w:space="0" w:color="auto"/>
              <w:left w:val="single" w:sz="4" w:space="0" w:color="auto"/>
              <w:bottom w:val="single" w:sz="4" w:space="0" w:color="auto"/>
              <w:right w:val="single" w:sz="4" w:space="0" w:color="auto"/>
            </w:tcBorders>
            <w:hideMark/>
          </w:tcPr>
          <w:p w14:paraId="5CF0A6A0" w14:textId="77777777" w:rsidR="00A5724B" w:rsidRPr="00B85FF4" w:rsidRDefault="00A5724B">
            <w:pPr>
              <w:rPr>
                <w:iCs/>
                <w:sz w:val="22"/>
                <w:szCs w:val="22"/>
              </w:rPr>
            </w:pPr>
            <w:r w:rsidRPr="00B85FF4">
              <w:rPr>
                <w:iCs/>
              </w:rPr>
              <w:t>Классическое определение вероятности события. Решение задач на вычисление вероятностей событий.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17351E5F" w14:textId="77777777" w:rsidR="00A5724B" w:rsidRPr="00B85FF4" w:rsidRDefault="00A5724B">
            <w:pPr>
              <w:jc w:val="center"/>
              <w:rPr>
                <w:sz w:val="22"/>
                <w:szCs w:val="22"/>
                <w:lang w:eastAsia="en-US"/>
              </w:rPr>
            </w:pPr>
            <w:r w:rsidRPr="00B85FF4">
              <w:t>4</w:t>
            </w:r>
          </w:p>
        </w:tc>
        <w:tc>
          <w:tcPr>
            <w:tcW w:w="1229" w:type="pct"/>
            <w:tcBorders>
              <w:top w:val="single" w:sz="4" w:space="0" w:color="auto"/>
              <w:left w:val="single" w:sz="4" w:space="0" w:color="auto"/>
              <w:bottom w:val="single" w:sz="4" w:space="0" w:color="auto"/>
              <w:right w:val="single" w:sz="4" w:space="0" w:color="auto"/>
            </w:tcBorders>
          </w:tcPr>
          <w:p w14:paraId="6BDAD89C"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45B4B80E" w14:textId="77777777" w:rsidR="00A5724B" w:rsidRPr="00B85FF4" w:rsidRDefault="00A5724B">
            <w:pPr>
              <w:jc w:val="center"/>
              <w:rPr>
                <w:b/>
                <w:bCs/>
                <w:sz w:val="22"/>
                <w:szCs w:val="22"/>
                <w:lang w:eastAsia="en-US"/>
              </w:rPr>
            </w:pPr>
          </w:p>
        </w:tc>
      </w:tr>
      <w:tr w:rsidR="00A5724B" w:rsidRPr="00B85FF4" w14:paraId="3EF5FB9E" w14:textId="77777777" w:rsidTr="00A5724B">
        <w:trPr>
          <w:trHeight w:val="20"/>
        </w:trPr>
        <w:tc>
          <w:tcPr>
            <w:tcW w:w="777" w:type="pct"/>
            <w:tcBorders>
              <w:top w:val="single" w:sz="4" w:space="0" w:color="auto"/>
              <w:left w:val="single" w:sz="4" w:space="0" w:color="auto"/>
              <w:bottom w:val="single" w:sz="4" w:space="0" w:color="auto"/>
              <w:right w:val="single" w:sz="4" w:space="0" w:color="auto"/>
            </w:tcBorders>
            <w:hideMark/>
          </w:tcPr>
          <w:p w14:paraId="1799E883" w14:textId="77777777" w:rsidR="00A5724B" w:rsidRPr="00B85FF4" w:rsidRDefault="00A5724B">
            <w:pPr>
              <w:rPr>
                <w:b/>
                <w:sz w:val="22"/>
                <w:szCs w:val="22"/>
                <w:lang w:eastAsia="en-US"/>
              </w:rPr>
            </w:pPr>
            <w:r w:rsidRPr="00B85FF4">
              <w:rPr>
                <w:b/>
              </w:rPr>
              <w:t>Тема 10.3 Элементы математической статистики.</w:t>
            </w:r>
          </w:p>
        </w:tc>
        <w:tc>
          <w:tcPr>
            <w:tcW w:w="1501" w:type="pct"/>
            <w:tcBorders>
              <w:top w:val="single" w:sz="4" w:space="0" w:color="auto"/>
              <w:left w:val="single" w:sz="4" w:space="0" w:color="auto"/>
              <w:bottom w:val="single" w:sz="4" w:space="0" w:color="auto"/>
              <w:right w:val="single" w:sz="4" w:space="0" w:color="auto"/>
            </w:tcBorders>
            <w:hideMark/>
          </w:tcPr>
          <w:p w14:paraId="0679A90F" w14:textId="77777777" w:rsidR="00A5724B" w:rsidRPr="00B85FF4" w:rsidRDefault="00A5724B">
            <w:pPr>
              <w:rPr>
                <w:iCs/>
                <w:sz w:val="22"/>
                <w:szCs w:val="22"/>
              </w:rPr>
            </w:pPr>
            <w:r w:rsidRPr="00B85FF4">
              <w:rPr>
                <w:iCs/>
              </w:rPr>
              <w:t>Задачи математической статистики. Представление данных. Основные понятия математической статистики. Решение практических задач на обработку числовых данных, вычисление их характеристик.</w:t>
            </w:r>
          </w:p>
        </w:tc>
        <w:tc>
          <w:tcPr>
            <w:tcW w:w="918" w:type="pct"/>
            <w:tcBorders>
              <w:top w:val="single" w:sz="4" w:space="0" w:color="auto"/>
              <w:left w:val="single" w:sz="4" w:space="0" w:color="auto"/>
              <w:bottom w:val="single" w:sz="4" w:space="0" w:color="auto"/>
              <w:right w:val="single" w:sz="4" w:space="0" w:color="auto"/>
            </w:tcBorders>
            <w:vAlign w:val="center"/>
            <w:hideMark/>
          </w:tcPr>
          <w:p w14:paraId="04575229" w14:textId="77777777" w:rsidR="00A5724B" w:rsidRPr="00B85FF4" w:rsidRDefault="00A5724B">
            <w:pPr>
              <w:jc w:val="center"/>
              <w:rPr>
                <w:sz w:val="22"/>
                <w:szCs w:val="22"/>
                <w:lang w:eastAsia="en-US"/>
              </w:rPr>
            </w:pPr>
            <w:r w:rsidRPr="00B85FF4">
              <w:t>4</w:t>
            </w:r>
          </w:p>
        </w:tc>
        <w:tc>
          <w:tcPr>
            <w:tcW w:w="1229" w:type="pct"/>
            <w:tcBorders>
              <w:top w:val="single" w:sz="4" w:space="0" w:color="auto"/>
              <w:left w:val="single" w:sz="4" w:space="0" w:color="auto"/>
              <w:bottom w:val="single" w:sz="4" w:space="0" w:color="auto"/>
              <w:right w:val="single" w:sz="4" w:space="0" w:color="auto"/>
            </w:tcBorders>
          </w:tcPr>
          <w:p w14:paraId="24F79ABB"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49F7B560" w14:textId="77777777" w:rsidR="00A5724B" w:rsidRPr="00B85FF4" w:rsidRDefault="00A5724B">
            <w:pPr>
              <w:jc w:val="center"/>
              <w:rPr>
                <w:b/>
                <w:bCs/>
                <w:sz w:val="22"/>
                <w:szCs w:val="22"/>
                <w:lang w:eastAsia="en-US"/>
              </w:rPr>
            </w:pPr>
          </w:p>
        </w:tc>
      </w:tr>
      <w:tr w:rsidR="00A5724B" w:rsidRPr="00B85FF4" w14:paraId="39E353EF"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7DC2AAC5" w14:textId="77777777" w:rsidR="00A5724B" w:rsidRPr="00B85FF4" w:rsidRDefault="00A5724B">
            <w:pPr>
              <w:suppressAutoHyphens/>
              <w:rPr>
                <w:b/>
                <w:sz w:val="22"/>
                <w:szCs w:val="22"/>
                <w:lang w:eastAsia="en-US"/>
              </w:rPr>
            </w:pPr>
            <w:r w:rsidRPr="00B85FF4">
              <w:rPr>
                <w:b/>
                <w:bCs/>
              </w:rPr>
              <w:t xml:space="preserve">Курсовой проект (работа) </w:t>
            </w:r>
            <w:r w:rsidRPr="00B85FF4">
              <w:rPr>
                <w:bCs/>
                <w:i/>
              </w:rPr>
              <w:t>не предусмотрен</w:t>
            </w:r>
          </w:p>
        </w:tc>
        <w:tc>
          <w:tcPr>
            <w:tcW w:w="918" w:type="pct"/>
            <w:tcBorders>
              <w:top w:val="single" w:sz="4" w:space="0" w:color="auto"/>
              <w:left w:val="single" w:sz="4" w:space="0" w:color="auto"/>
              <w:bottom w:val="single" w:sz="4" w:space="0" w:color="auto"/>
              <w:right w:val="single" w:sz="4" w:space="0" w:color="auto"/>
            </w:tcBorders>
            <w:vAlign w:val="center"/>
          </w:tcPr>
          <w:p w14:paraId="301E479F" w14:textId="77777777" w:rsidR="00A5724B" w:rsidRPr="00B85FF4" w:rsidRDefault="00A5724B">
            <w:pPr>
              <w:jc w:val="center"/>
              <w:rPr>
                <w:b/>
                <w:sz w:val="22"/>
                <w:szCs w:val="22"/>
                <w:lang w:eastAsia="en-US"/>
              </w:rPr>
            </w:pPr>
          </w:p>
        </w:tc>
        <w:tc>
          <w:tcPr>
            <w:tcW w:w="1229" w:type="pct"/>
            <w:tcBorders>
              <w:top w:val="single" w:sz="4" w:space="0" w:color="auto"/>
              <w:left w:val="single" w:sz="4" w:space="0" w:color="auto"/>
              <w:bottom w:val="single" w:sz="4" w:space="0" w:color="auto"/>
              <w:right w:val="single" w:sz="4" w:space="0" w:color="auto"/>
            </w:tcBorders>
          </w:tcPr>
          <w:p w14:paraId="14AE6293"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010863A5" w14:textId="77777777" w:rsidR="00A5724B" w:rsidRPr="00B85FF4" w:rsidRDefault="00A5724B">
            <w:pPr>
              <w:jc w:val="center"/>
              <w:rPr>
                <w:b/>
                <w:bCs/>
                <w:sz w:val="22"/>
                <w:szCs w:val="22"/>
                <w:lang w:eastAsia="en-US"/>
              </w:rPr>
            </w:pPr>
          </w:p>
        </w:tc>
      </w:tr>
      <w:tr w:rsidR="00A5724B" w:rsidRPr="00B85FF4" w14:paraId="1F12EFAC"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6117CAFE" w14:textId="77777777" w:rsidR="00A5724B" w:rsidRPr="00B85FF4" w:rsidRDefault="00A5724B">
            <w:pPr>
              <w:suppressAutoHyphens/>
              <w:rPr>
                <w:b/>
                <w:bCs/>
                <w:sz w:val="22"/>
                <w:szCs w:val="22"/>
                <w:lang w:eastAsia="en-US"/>
              </w:rPr>
            </w:pPr>
            <w:r w:rsidRPr="00B85FF4">
              <w:rPr>
                <w:b/>
              </w:rPr>
              <w:t xml:space="preserve">Самостоятельная учебная работа обучающегося над курсовым проектом (работой) </w:t>
            </w:r>
            <w:r w:rsidRPr="00B85FF4">
              <w:rPr>
                <w:bCs/>
                <w:i/>
              </w:rPr>
              <w:t>не предусмотрена</w:t>
            </w:r>
          </w:p>
        </w:tc>
        <w:tc>
          <w:tcPr>
            <w:tcW w:w="918" w:type="pct"/>
            <w:tcBorders>
              <w:top w:val="single" w:sz="4" w:space="0" w:color="auto"/>
              <w:left w:val="single" w:sz="4" w:space="0" w:color="auto"/>
              <w:bottom w:val="single" w:sz="4" w:space="0" w:color="auto"/>
              <w:right w:val="single" w:sz="4" w:space="0" w:color="auto"/>
            </w:tcBorders>
            <w:vAlign w:val="center"/>
          </w:tcPr>
          <w:p w14:paraId="68D36F67" w14:textId="77777777" w:rsidR="00A5724B" w:rsidRPr="00B85FF4" w:rsidRDefault="00A5724B">
            <w:pPr>
              <w:jc w:val="center"/>
              <w:rPr>
                <w:b/>
                <w:i/>
                <w:sz w:val="22"/>
                <w:szCs w:val="22"/>
                <w:lang w:eastAsia="en-US"/>
              </w:rPr>
            </w:pPr>
          </w:p>
        </w:tc>
        <w:tc>
          <w:tcPr>
            <w:tcW w:w="1229" w:type="pct"/>
            <w:tcBorders>
              <w:top w:val="single" w:sz="4" w:space="0" w:color="auto"/>
              <w:left w:val="single" w:sz="4" w:space="0" w:color="auto"/>
              <w:bottom w:val="single" w:sz="4" w:space="0" w:color="auto"/>
              <w:right w:val="single" w:sz="4" w:space="0" w:color="auto"/>
            </w:tcBorders>
          </w:tcPr>
          <w:p w14:paraId="1265A94C"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611C8B25" w14:textId="77777777" w:rsidR="00A5724B" w:rsidRPr="00B85FF4" w:rsidRDefault="00A5724B">
            <w:pPr>
              <w:jc w:val="center"/>
              <w:rPr>
                <w:b/>
                <w:bCs/>
                <w:sz w:val="22"/>
                <w:szCs w:val="22"/>
                <w:lang w:eastAsia="en-US"/>
              </w:rPr>
            </w:pPr>
          </w:p>
        </w:tc>
      </w:tr>
      <w:tr w:rsidR="00A5724B" w:rsidRPr="00B85FF4" w14:paraId="6F25E570"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34815C2C" w14:textId="77777777" w:rsidR="00A5724B" w:rsidRPr="00B85FF4" w:rsidRDefault="00A5724B">
            <w:pPr>
              <w:suppressAutoHyphens/>
              <w:rPr>
                <w:b/>
                <w:sz w:val="22"/>
                <w:szCs w:val="22"/>
                <w:lang w:eastAsia="en-US"/>
              </w:rPr>
            </w:pPr>
            <w:r w:rsidRPr="00B85FF4">
              <w:rPr>
                <w:b/>
              </w:rPr>
              <w:t>Промежуточная аттестация</w:t>
            </w:r>
          </w:p>
        </w:tc>
        <w:tc>
          <w:tcPr>
            <w:tcW w:w="918" w:type="pct"/>
            <w:tcBorders>
              <w:top w:val="single" w:sz="4" w:space="0" w:color="auto"/>
              <w:left w:val="single" w:sz="4" w:space="0" w:color="auto"/>
              <w:bottom w:val="single" w:sz="4" w:space="0" w:color="auto"/>
              <w:right w:val="single" w:sz="4" w:space="0" w:color="auto"/>
            </w:tcBorders>
            <w:vAlign w:val="center"/>
            <w:hideMark/>
          </w:tcPr>
          <w:p w14:paraId="61B9D0C9" w14:textId="77777777" w:rsidR="00A5724B" w:rsidRPr="00B85FF4" w:rsidRDefault="00A5724B">
            <w:pPr>
              <w:jc w:val="center"/>
              <w:rPr>
                <w:b/>
                <w:i/>
                <w:sz w:val="22"/>
                <w:szCs w:val="22"/>
                <w:lang w:eastAsia="en-US"/>
              </w:rPr>
            </w:pPr>
            <w:r w:rsidRPr="00B85FF4">
              <w:rPr>
                <w:b/>
                <w:i/>
              </w:rPr>
              <w:t>18</w:t>
            </w:r>
          </w:p>
        </w:tc>
        <w:tc>
          <w:tcPr>
            <w:tcW w:w="1229" w:type="pct"/>
            <w:tcBorders>
              <w:top w:val="single" w:sz="4" w:space="0" w:color="auto"/>
              <w:left w:val="single" w:sz="4" w:space="0" w:color="auto"/>
              <w:bottom w:val="single" w:sz="4" w:space="0" w:color="auto"/>
              <w:right w:val="single" w:sz="4" w:space="0" w:color="auto"/>
            </w:tcBorders>
          </w:tcPr>
          <w:p w14:paraId="308B8FD4"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75198590" w14:textId="77777777" w:rsidR="00A5724B" w:rsidRPr="00B85FF4" w:rsidRDefault="00A5724B">
            <w:pPr>
              <w:jc w:val="center"/>
              <w:rPr>
                <w:b/>
                <w:bCs/>
                <w:sz w:val="22"/>
                <w:szCs w:val="22"/>
                <w:lang w:eastAsia="en-US"/>
              </w:rPr>
            </w:pPr>
          </w:p>
        </w:tc>
      </w:tr>
      <w:tr w:rsidR="00A5724B" w:rsidRPr="00B85FF4" w14:paraId="63E3DBFB" w14:textId="77777777" w:rsidTr="00A5724B">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1BDFEAE8" w14:textId="77777777" w:rsidR="00A5724B" w:rsidRPr="00B85FF4" w:rsidRDefault="00A5724B">
            <w:pPr>
              <w:rPr>
                <w:b/>
                <w:bCs/>
                <w:sz w:val="22"/>
                <w:szCs w:val="22"/>
                <w:lang w:eastAsia="en-US"/>
              </w:rPr>
            </w:pPr>
            <w:r w:rsidRPr="00B85FF4">
              <w:rPr>
                <w:b/>
                <w:bCs/>
              </w:rPr>
              <w:t>Всего:</w:t>
            </w:r>
          </w:p>
        </w:tc>
        <w:tc>
          <w:tcPr>
            <w:tcW w:w="918" w:type="pct"/>
            <w:tcBorders>
              <w:top w:val="single" w:sz="4" w:space="0" w:color="auto"/>
              <w:left w:val="single" w:sz="4" w:space="0" w:color="auto"/>
              <w:bottom w:val="single" w:sz="4" w:space="0" w:color="auto"/>
              <w:right w:val="single" w:sz="4" w:space="0" w:color="auto"/>
            </w:tcBorders>
            <w:vAlign w:val="center"/>
            <w:hideMark/>
          </w:tcPr>
          <w:p w14:paraId="78438B70" w14:textId="77777777" w:rsidR="00A5724B" w:rsidRPr="00B85FF4" w:rsidRDefault="00A5724B">
            <w:pPr>
              <w:jc w:val="center"/>
              <w:rPr>
                <w:b/>
                <w:bCs/>
                <w:i/>
                <w:sz w:val="22"/>
                <w:szCs w:val="22"/>
                <w:lang w:eastAsia="en-US"/>
              </w:rPr>
            </w:pPr>
            <w:r w:rsidRPr="00B85FF4">
              <w:rPr>
                <w:b/>
                <w:bCs/>
                <w:i/>
              </w:rPr>
              <w:t>240</w:t>
            </w:r>
          </w:p>
        </w:tc>
        <w:tc>
          <w:tcPr>
            <w:tcW w:w="1229" w:type="pct"/>
            <w:tcBorders>
              <w:top w:val="single" w:sz="4" w:space="0" w:color="auto"/>
              <w:left w:val="single" w:sz="4" w:space="0" w:color="auto"/>
              <w:bottom w:val="single" w:sz="4" w:space="0" w:color="auto"/>
              <w:right w:val="single" w:sz="4" w:space="0" w:color="auto"/>
            </w:tcBorders>
          </w:tcPr>
          <w:p w14:paraId="52493AA0" w14:textId="77777777" w:rsidR="00A5724B" w:rsidRPr="00B85FF4" w:rsidRDefault="00A5724B">
            <w:pPr>
              <w:rPr>
                <w:b/>
                <w:bCs/>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14:paraId="5E5AFE8A" w14:textId="77777777" w:rsidR="00A5724B" w:rsidRPr="00B85FF4" w:rsidRDefault="00A5724B">
            <w:pPr>
              <w:jc w:val="center"/>
              <w:rPr>
                <w:b/>
                <w:bCs/>
                <w:sz w:val="22"/>
                <w:szCs w:val="22"/>
                <w:lang w:eastAsia="en-US"/>
              </w:rPr>
            </w:pPr>
          </w:p>
        </w:tc>
      </w:tr>
    </w:tbl>
    <w:p w14:paraId="377B22F2" w14:textId="77777777" w:rsidR="00A5724B" w:rsidRPr="00B85FF4" w:rsidRDefault="00A5724B" w:rsidP="00A5724B">
      <w:pPr>
        <w:rPr>
          <w:sz w:val="22"/>
          <w:szCs w:val="22"/>
          <w:lang w:eastAsia="en-US"/>
        </w:rPr>
      </w:pPr>
    </w:p>
    <w:p w14:paraId="09F873EF" w14:textId="77777777" w:rsidR="00A5724B" w:rsidRPr="00B85FF4" w:rsidRDefault="00A5724B" w:rsidP="00A5724B">
      <w:pPr>
        <w:pStyle w:val="2"/>
        <w:widowControl w:val="0"/>
        <w:spacing w:before="0" w:after="0"/>
        <w:ind w:firstLine="709"/>
        <w:rPr>
          <w:rFonts w:ascii="Times New Roman" w:hAnsi="Times New Roman"/>
          <w:b w:val="0"/>
          <w:sz w:val="24"/>
          <w:szCs w:val="24"/>
          <w:lang w:val="ru-RU"/>
        </w:rPr>
      </w:pPr>
    </w:p>
    <w:p w14:paraId="1B845F62" w14:textId="77777777" w:rsidR="00A5724B" w:rsidRPr="00B85FF4" w:rsidRDefault="00A5724B" w:rsidP="00A5724B">
      <w:pPr>
        <w:sectPr w:rsidR="00A5724B" w:rsidRPr="00B85FF4">
          <w:pgSz w:w="16838" w:h="11906" w:orient="landscape"/>
          <w:pgMar w:top="284" w:right="1134" w:bottom="1134" w:left="1134" w:header="709" w:footer="567" w:gutter="0"/>
          <w:cols w:space="720"/>
        </w:sectPr>
      </w:pPr>
    </w:p>
    <w:p w14:paraId="404BF7FC" w14:textId="77777777" w:rsidR="00A5724B" w:rsidRPr="00B85FF4" w:rsidRDefault="00A5724B" w:rsidP="00A5724B">
      <w:pPr>
        <w:pStyle w:val="1"/>
        <w:widowControl w:val="0"/>
        <w:spacing w:before="0"/>
        <w:ind w:firstLine="709"/>
        <w:jc w:val="both"/>
        <w:rPr>
          <w:rFonts w:ascii="Times New Roman" w:hAnsi="Times New Roman"/>
          <w:b w:val="0"/>
          <w:sz w:val="24"/>
          <w:szCs w:val="28"/>
          <w:lang w:val="ru-RU"/>
        </w:rPr>
      </w:pPr>
      <w:bookmarkStart w:id="264" w:name="_Toc479688729"/>
      <w:bookmarkStart w:id="265" w:name="_Toc107619783"/>
      <w:bookmarkStart w:id="266" w:name="_Toc462062882"/>
      <w:r w:rsidRPr="00B85FF4">
        <w:rPr>
          <w:rFonts w:ascii="Times New Roman" w:hAnsi="Times New Roman"/>
          <w:b w:val="0"/>
          <w:sz w:val="24"/>
        </w:rPr>
        <w:lastRenderedPageBreak/>
        <w:t>7</w:t>
      </w:r>
      <w:r w:rsidRPr="00B85FF4">
        <w:rPr>
          <w:rFonts w:ascii="Times New Roman" w:hAnsi="Times New Roman"/>
          <w:b w:val="0"/>
          <w:sz w:val="24"/>
          <w:lang w:val="ru-RU"/>
        </w:rPr>
        <w:t xml:space="preserve"> </w:t>
      </w:r>
      <w:r w:rsidRPr="00B85FF4">
        <w:rPr>
          <w:rFonts w:ascii="Times New Roman" w:hAnsi="Times New Roman"/>
          <w:b w:val="0"/>
          <w:sz w:val="24"/>
        </w:rPr>
        <w:t xml:space="preserve">ХАРАКТЕРИСТИКА ОСНОВНЫХ ВИДОВ УЧЕБНОЙ ДЕЯТЕЛЬНОСТИ </w:t>
      </w:r>
      <w:bookmarkEnd w:id="264"/>
      <w:r w:rsidRPr="00B85FF4">
        <w:rPr>
          <w:rFonts w:ascii="Times New Roman" w:hAnsi="Times New Roman"/>
          <w:b w:val="0"/>
          <w:sz w:val="24"/>
          <w:lang w:val="ru-RU"/>
        </w:rPr>
        <w:t>ОБУЧАЮЩИХСЯ</w:t>
      </w:r>
      <w:bookmarkEnd w:id="26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A5724B" w:rsidRPr="00B85FF4" w14:paraId="0A233A75" w14:textId="77777777" w:rsidTr="00A5724B">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756007"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F1D272"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Характеристика основных видов деятельности студентов (на уровне учебных действий)</w:t>
            </w:r>
          </w:p>
        </w:tc>
      </w:tr>
      <w:tr w:rsidR="00A5724B" w:rsidRPr="00B85FF4" w14:paraId="5DCCA9AB"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04864238" w14:textId="77777777" w:rsidR="00A5724B" w:rsidRPr="00B85FF4" w:rsidRDefault="00A5724B">
            <w:pPr>
              <w:widowControl w:val="0"/>
              <w:tabs>
                <w:tab w:val="left" w:pos="284"/>
                <w:tab w:val="left" w:pos="567"/>
                <w:tab w:val="left" w:pos="10348"/>
              </w:tabs>
              <w:autoSpaceDE w:val="0"/>
              <w:autoSpaceDN w:val="0"/>
              <w:adjustRightInd w:val="0"/>
              <w:jc w:val="both"/>
              <w:rPr>
                <w:bCs/>
                <w:sz w:val="22"/>
                <w:szCs w:val="22"/>
              </w:rPr>
            </w:pPr>
            <w:r w:rsidRPr="00B85FF4">
              <w:rPr>
                <w:bCs/>
              </w:rPr>
              <w:t>Введение</w:t>
            </w:r>
          </w:p>
        </w:tc>
        <w:tc>
          <w:tcPr>
            <w:tcW w:w="6946" w:type="dxa"/>
            <w:tcBorders>
              <w:top w:val="single" w:sz="4" w:space="0" w:color="auto"/>
              <w:left w:val="single" w:sz="4" w:space="0" w:color="auto"/>
              <w:bottom w:val="single" w:sz="4" w:space="0" w:color="auto"/>
              <w:right w:val="single" w:sz="4" w:space="0" w:color="auto"/>
            </w:tcBorders>
            <w:hideMark/>
          </w:tcPr>
          <w:p w14:paraId="2DA71C29"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Ознакомление с ролью математики в науке, технике, экономике, информационных технологиях и практической деятельности.</w:t>
            </w:r>
          </w:p>
          <w:p w14:paraId="7EF0251C"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Ознакомление с целями и задачами изучения математики при освоении специальностей СПО.</w:t>
            </w:r>
          </w:p>
        </w:tc>
      </w:tr>
      <w:tr w:rsidR="00A5724B" w:rsidRPr="00B85FF4" w14:paraId="03DC51F0"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0F95E0C3" w14:textId="77777777" w:rsidR="00A5724B" w:rsidRPr="00B85FF4" w:rsidRDefault="00A5724B">
            <w:pPr>
              <w:widowControl w:val="0"/>
              <w:tabs>
                <w:tab w:val="left" w:pos="284"/>
                <w:tab w:val="left" w:pos="567"/>
                <w:tab w:val="left" w:pos="10348"/>
              </w:tabs>
              <w:autoSpaceDE w:val="0"/>
              <w:autoSpaceDN w:val="0"/>
              <w:adjustRightInd w:val="0"/>
              <w:jc w:val="center"/>
              <w:rPr>
                <w:b/>
                <w:sz w:val="22"/>
                <w:szCs w:val="22"/>
              </w:rPr>
            </w:pPr>
            <w:r w:rsidRPr="00B85FF4">
              <w:rPr>
                <w:b/>
                <w:bCs/>
              </w:rPr>
              <w:t>АЛГЕБРА</w:t>
            </w:r>
          </w:p>
        </w:tc>
      </w:tr>
      <w:tr w:rsidR="00A5724B" w:rsidRPr="00B85FF4" w14:paraId="5E5DB1F9"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36402766"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Развитие понятия о числе</w:t>
            </w:r>
          </w:p>
        </w:tc>
        <w:tc>
          <w:tcPr>
            <w:tcW w:w="6946" w:type="dxa"/>
            <w:tcBorders>
              <w:top w:val="single" w:sz="4" w:space="0" w:color="auto"/>
              <w:left w:val="single" w:sz="4" w:space="0" w:color="auto"/>
              <w:bottom w:val="single" w:sz="4" w:space="0" w:color="auto"/>
              <w:right w:val="single" w:sz="4" w:space="0" w:color="auto"/>
            </w:tcBorders>
            <w:hideMark/>
          </w:tcPr>
          <w:p w14:paraId="56344B45"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Выполнение арифметических действий над числами, сочетая устные и письменные приемы. </w:t>
            </w:r>
          </w:p>
          <w:p w14:paraId="2F38806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Нахождение приближенных значений величин и погрешностей вычислений (абсолютной и относительной); сравнение числовых выражений. </w:t>
            </w:r>
          </w:p>
          <w:p w14:paraId="25A24C81" w14:textId="77777777" w:rsidR="00A5724B" w:rsidRPr="00B85FF4" w:rsidRDefault="00A5724B">
            <w:pPr>
              <w:widowControl w:val="0"/>
              <w:tabs>
                <w:tab w:val="left" w:pos="284"/>
                <w:tab w:val="left" w:pos="567"/>
                <w:tab w:val="left" w:pos="10348"/>
              </w:tabs>
              <w:autoSpaceDE w:val="0"/>
              <w:autoSpaceDN w:val="0"/>
              <w:adjustRightInd w:val="0"/>
              <w:jc w:val="both"/>
              <w:rPr>
                <w:b/>
                <w:bCs/>
                <w:sz w:val="22"/>
                <w:szCs w:val="22"/>
              </w:rPr>
            </w:pPr>
            <w:r w:rsidRPr="00B85FF4">
              <w:t>Нахождение ошибок в преобразованиях и вычислениях (относится ко всем пунктам программы)</w:t>
            </w:r>
          </w:p>
        </w:tc>
      </w:tr>
      <w:tr w:rsidR="00A5724B" w:rsidRPr="00B85FF4" w14:paraId="3E7E0FEA" w14:textId="77777777" w:rsidTr="00A5724B">
        <w:trPr>
          <w:trHeight w:val="3023"/>
        </w:trPr>
        <w:tc>
          <w:tcPr>
            <w:tcW w:w="2943" w:type="dxa"/>
            <w:tcBorders>
              <w:top w:val="single" w:sz="4" w:space="0" w:color="auto"/>
              <w:left w:val="single" w:sz="4" w:space="0" w:color="auto"/>
              <w:bottom w:val="single" w:sz="4" w:space="0" w:color="auto"/>
              <w:right w:val="single" w:sz="4" w:space="0" w:color="auto"/>
            </w:tcBorders>
            <w:hideMark/>
          </w:tcPr>
          <w:p w14:paraId="4B8197BD" w14:textId="77777777" w:rsidR="00A5724B" w:rsidRPr="00B85FF4" w:rsidRDefault="00A5724B">
            <w:pPr>
              <w:widowControl w:val="0"/>
              <w:tabs>
                <w:tab w:val="left" w:pos="284"/>
                <w:tab w:val="left" w:pos="567"/>
                <w:tab w:val="left" w:pos="10348"/>
              </w:tabs>
              <w:autoSpaceDE w:val="0"/>
              <w:autoSpaceDN w:val="0"/>
              <w:adjustRightInd w:val="0"/>
              <w:jc w:val="both"/>
              <w:rPr>
                <w:bCs/>
                <w:sz w:val="22"/>
                <w:szCs w:val="22"/>
              </w:rPr>
            </w:pPr>
            <w:r w:rsidRPr="00B85FF4">
              <w:rPr>
                <w:bCs/>
              </w:rPr>
              <w:t>Корни, степени, логарифмы</w:t>
            </w:r>
          </w:p>
        </w:tc>
        <w:tc>
          <w:tcPr>
            <w:tcW w:w="6946" w:type="dxa"/>
            <w:tcBorders>
              <w:top w:val="single" w:sz="4" w:space="0" w:color="auto"/>
              <w:left w:val="single" w:sz="4" w:space="0" w:color="auto"/>
              <w:bottom w:val="single" w:sz="4" w:space="0" w:color="auto"/>
              <w:right w:val="single" w:sz="4" w:space="0" w:color="auto"/>
            </w:tcBorders>
            <w:hideMark/>
          </w:tcPr>
          <w:p w14:paraId="45A71848"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Ознакомление с понятием корня </w:t>
            </w:r>
            <w:r w:rsidRPr="00B85FF4">
              <w:rPr>
                <w:i/>
                <w:iCs/>
              </w:rPr>
              <w:t>n-</w:t>
            </w:r>
            <w:r w:rsidRPr="00B85FF4">
              <w:t>й степени, свойствами радикалов и правилами сравнения корней.</w:t>
            </w:r>
          </w:p>
          <w:p w14:paraId="365B6E3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Формулирование определения корня и свойств корней. Вычисление и сравнение корней, выполнение прикидки значения корня. Преобразование числовых и буквенных выражений, содержащих радикалы. </w:t>
            </w:r>
          </w:p>
          <w:p w14:paraId="6C9F97E1"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Выполнение расчетов по формулам, содержащим радикалы, осуществляя необходимые подстановки и преобразования. </w:t>
            </w:r>
          </w:p>
          <w:p w14:paraId="41928E85"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Определение равносильности выражений с радикалами. Решение иррациональных уравнений. </w:t>
            </w:r>
          </w:p>
          <w:p w14:paraId="2E7260DB"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Ознакомление с понятием степени с действительным показателем. </w:t>
            </w:r>
          </w:p>
          <w:p w14:paraId="74FA718B"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Нахождение значений степени, используя при необходимости инструментальные средства </w:t>
            </w:r>
          </w:p>
          <w:p w14:paraId="46E2E658"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Записывание корня </w:t>
            </w:r>
            <w:r w:rsidRPr="00B85FF4">
              <w:rPr>
                <w:i/>
                <w:iCs/>
              </w:rPr>
              <w:t>n</w:t>
            </w:r>
            <w:r w:rsidRPr="00B85FF4">
              <w:t>-й степени в виде степени с дробным показателем и наоборот.</w:t>
            </w:r>
          </w:p>
          <w:p w14:paraId="09AB99C2"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Формулирование свойств степеней. Вычисление степеней с рациональным показателем, выполнение прикидки значения степени, сравнение степеней. </w:t>
            </w:r>
          </w:p>
          <w:p w14:paraId="17366E83"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Преобразование числовых и буквенных выражений, содержащих степени, применяя свойства. Решение показательных уравнений. </w:t>
            </w:r>
          </w:p>
          <w:p w14:paraId="1E3A5290" w14:textId="77777777" w:rsidR="00A5724B" w:rsidRPr="00B85FF4" w:rsidRDefault="00A5724B">
            <w:pPr>
              <w:widowControl w:val="0"/>
              <w:tabs>
                <w:tab w:val="left" w:pos="284"/>
                <w:tab w:val="left" w:pos="567"/>
                <w:tab w:val="left" w:pos="10348"/>
              </w:tabs>
              <w:autoSpaceDE w:val="0"/>
              <w:autoSpaceDN w:val="0"/>
              <w:adjustRightInd w:val="0"/>
              <w:jc w:val="both"/>
              <w:rPr>
                <w:b/>
                <w:bCs/>
                <w:sz w:val="22"/>
                <w:szCs w:val="22"/>
              </w:rPr>
            </w:pPr>
            <w:r w:rsidRPr="00B85FF4">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A5724B" w:rsidRPr="00B85FF4" w14:paraId="5B938F7A"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0535674B"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Преобразование алгебраических выражений</w:t>
            </w:r>
          </w:p>
        </w:tc>
        <w:tc>
          <w:tcPr>
            <w:tcW w:w="6946" w:type="dxa"/>
            <w:tcBorders>
              <w:top w:val="single" w:sz="4" w:space="0" w:color="auto"/>
              <w:left w:val="single" w:sz="4" w:space="0" w:color="auto"/>
              <w:bottom w:val="single" w:sz="4" w:space="0" w:color="auto"/>
              <w:right w:val="single" w:sz="4" w:space="0" w:color="auto"/>
            </w:tcBorders>
            <w:hideMark/>
          </w:tcPr>
          <w:p w14:paraId="6CC84F35"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Выполнение преобразований выражений, применение формул, связанных со свойствами степеней и логарифмов. Определение области допустимых значений логарифмического выражения. Решение логарифмических уравнений</w:t>
            </w:r>
          </w:p>
        </w:tc>
      </w:tr>
      <w:tr w:rsidR="00A5724B" w:rsidRPr="00B85FF4" w14:paraId="1C751C39" w14:textId="77777777" w:rsidTr="00A5724B">
        <w:trPr>
          <w:trHeight w:val="70"/>
        </w:trPr>
        <w:tc>
          <w:tcPr>
            <w:tcW w:w="9889" w:type="dxa"/>
            <w:gridSpan w:val="2"/>
            <w:tcBorders>
              <w:top w:val="single" w:sz="4" w:space="0" w:color="auto"/>
              <w:left w:val="single" w:sz="4" w:space="0" w:color="auto"/>
              <w:bottom w:val="single" w:sz="4" w:space="0" w:color="auto"/>
              <w:right w:val="single" w:sz="4" w:space="0" w:color="auto"/>
            </w:tcBorders>
            <w:hideMark/>
          </w:tcPr>
          <w:p w14:paraId="46F41276" w14:textId="77777777" w:rsidR="00A5724B" w:rsidRPr="00B85FF4" w:rsidRDefault="00A5724B">
            <w:pPr>
              <w:widowControl w:val="0"/>
              <w:tabs>
                <w:tab w:val="left" w:pos="284"/>
                <w:tab w:val="left" w:pos="567"/>
                <w:tab w:val="left" w:pos="10348"/>
              </w:tabs>
              <w:autoSpaceDE w:val="0"/>
              <w:autoSpaceDN w:val="0"/>
              <w:adjustRightInd w:val="0"/>
              <w:jc w:val="center"/>
              <w:rPr>
                <w:b/>
                <w:sz w:val="22"/>
                <w:szCs w:val="22"/>
              </w:rPr>
            </w:pPr>
            <w:r w:rsidRPr="00B85FF4">
              <w:rPr>
                <w:b/>
                <w:bCs/>
              </w:rPr>
              <w:t>ОСНОВЫ ТРИГОНОМЕТРИИ</w:t>
            </w:r>
          </w:p>
        </w:tc>
      </w:tr>
      <w:tr w:rsidR="00A5724B" w:rsidRPr="00B85FF4" w14:paraId="651ECAE2"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53C88B00"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Основные понятия</w:t>
            </w:r>
          </w:p>
        </w:tc>
        <w:tc>
          <w:tcPr>
            <w:tcW w:w="6946" w:type="dxa"/>
            <w:tcBorders>
              <w:top w:val="single" w:sz="4" w:space="0" w:color="auto"/>
              <w:left w:val="single" w:sz="4" w:space="0" w:color="auto"/>
              <w:bottom w:val="single" w:sz="4" w:space="0" w:color="auto"/>
              <w:right w:val="single" w:sz="4" w:space="0" w:color="auto"/>
            </w:tcBorders>
            <w:hideMark/>
          </w:tcPr>
          <w:p w14:paraId="4F89661A"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A5724B" w:rsidRPr="00B85FF4" w14:paraId="15C93F8A"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695A3F54"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 xml:space="preserve">Основные </w:t>
            </w:r>
            <w:r w:rsidRPr="00B85FF4">
              <w:rPr>
                <w:bCs/>
              </w:rPr>
              <w:lastRenderedPageBreak/>
              <w:t>тригонометрические тождества</w:t>
            </w:r>
          </w:p>
        </w:tc>
        <w:tc>
          <w:tcPr>
            <w:tcW w:w="6946" w:type="dxa"/>
            <w:tcBorders>
              <w:top w:val="single" w:sz="4" w:space="0" w:color="auto"/>
              <w:left w:val="single" w:sz="4" w:space="0" w:color="auto"/>
              <w:bottom w:val="single" w:sz="4" w:space="0" w:color="auto"/>
              <w:right w:val="single" w:sz="4" w:space="0" w:color="auto"/>
            </w:tcBorders>
            <w:hideMark/>
          </w:tcPr>
          <w:p w14:paraId="463C63B0"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lastRenderedPageBreak/>
              <w:t xml:space="preserve">Применение основных тригонометрических тождеств для </w:t>
            </w:r>
            <w:r w:rsidRPr="00B85FF4">
              <w:lastRenderedPageBreak/>
              <w:t>вычисления значений тригонометрических функций по одной из них</w:t>
            </w:r>
          </w:p>
        </w:tc>
      </w:tr>
      <w:tr w:rsidR="00A5724B" w:rsidRPr="00B85FF4" w14:paraId="1A5AEDDC"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64975A7C"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lastRenderedPageBreak/>
              <w:t>Преобразования простейших тригонометрических выражений</w:t>
            </w:r>
          </w:p>
        </w:tc>
        <w:tc>
          <w:tcPr>
            <w:tcW w:w="6946" w:type="dxa"/>
            <w:tcBorders>
              <w:top w:val="single" w:sz="4" w:space="0" w:color="auto"/>
              <w:left w:val="single" w:sz="4" w:space="0" w:color="auto"/>
              <w:bottom w:val="single" w:sz="4" w:space="0" w:color="auto"/>
              <w:right w:val="single" w:sz="4" w:space="0" w:color="auto"/>
            </w:tcBorders>
            <w:hideMark/>
          </w:tcPr>
          <w:p w14:paraId="1D774095"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 </w:t>
            </w:r>
          </w:p>
          <w:p w14:paraId="02F55F70" w14:textId="77777777" w:rsidR="00A5724B" w:rsidRPr="00B85FF4" w:rsidRDefault="00A5724B">
            <w:pPr>
              <w:widowControl w:val="0"/>
              <w:tabs>
                <w:tab w:val="left" w:pos="284"/>
                <w:tab w:val="left" w:pos="567"/>
                <w:tab w:val="left" w:pos="10348"/>
              </w:tabs>
              <w:autoSpaceDE w:val="0"/>
              <w:autoSpaceDN w:val="0"/>
              <w:adjustRightInd w:val="0"/>
              <w:jc w:val="both"/>
              <w:rPr>
                <w:b/>
                <w:bCs/>
                <w:sz w:val="22"/>
                <w:szCs w:val="22"/>
              </w:rPr>
            </w:pPr>
            <w:r w:rsidRPr="00B85FF4">
              <w:t>Ознакомление со свойствами симметрии точек на единичной окружности и применение их для вывода формул приведения</w:t>
            </w:r>
          </w:p>
        </w:tc>
      </w:tr>
    </w:tbl>
    <w:p w14:paraId="2D63BDCF" w14:textId="77777777" w:rsidR="00A5724B" w:rsidRPr="00B85FF4" w:rsidRDefault="00A5724B" w:rsidP="00A5724B">
      <w:pPr>
        <w:widowControl w:val="0"/>
        <w:ind w:firstLine="709"/>
        <w:rPr>
          <w:szCs w:val="22"/>
          <w:lang w:eastAsia="en-US"/>
        </w:rPr>
      </w:pPr>
      <w:r w:rsidRPr="00B85FF4">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A5724B" w:rsidRPr="00B85FF4" w14:paraId="6ED72C2E" w14:textId="77777777" w:rsidTr="00A5724B">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75711C"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8120E1" w14:textId="77777777" w:rsidR="00A5724B" w:rsidRPr="00B85FF4" w:rsidRDefault="00A5724B">
            <w:pPr>
              <w:widowControl w:val="0"/>
              <w:tabs>
                <w:tab w:val="left" w:pos="284"/>
                <w:tab w:val="left" w:pos="567"/>
                <w:tab w:val="left" w:pos="10348"/>
              </w:tabs>
              <w:autoSpaceDE w:val="0"/>
              <w:autoSpaceDN w:val="0"/>
              <w:adjustRightInd w:val="0"/>
              <w:jc w:val="center"/>
              <w:rPr>
                <w:b/>
                <w:sz w:val="22"/>
                <w:szCs w:val="22"/>
              </w:rPr>
            </w:pPr>
            <w:r w:rsidRPr="00B85FF4">
              <w:rPr>
                <w:b/>
              </w:rPr>
              <w:t>Характеристика основных видов деятельности студентов (на уровне учебных действий)</w:t>
            </w:r>
          </w:p>
        </w:tc>
      </w:tr>
      <w:tr w:rsidR="00A5724B" w:rsidRPr="00B85FF4" w14:paraId="0EC695BE"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4FC6D5C0" w14:textId="77777777" w:rsidR="00A5724B" w:rsidRPr="00B85FF4" w:rsidRDefault="00A5724B">
            <w:pPr>
              <w:widowControl w:val="0"/>
              <w:tabs>
                <w:tab w:val="left" w:pos="284"/>
                <w:tab w:val="left" w:pos="567"/>
                <w:tab w:val="left" w:pos="10348"/>
              </w:tabs>
              <w:autoSpaceDE w:val="0"/>
              <w:autoSpaceDN w:val="0"/>
              <w:adjustRightInd w:val="0"/>
              <w:jc w:val="both"/>
              <w:rPr>
                <w:bCs/>
                <w:sz w:val="22"/>
                <w:szCs w:val="22"/>
              </w:rPr>
            </w:pPr>
            <w:r w:rsidRPr="00B85FF4">
              <w:rPr>
                <w:bCs/>
              </w:rPr>
              <w:t xml:space="preserve">Простейшие тригонометрические уравнения и </w:t>
            </w:r>
            <w:r w:rsidRPr="00B85FF4">
              <w:rPr>
                <w:bCs/>
                <w:i/>
                <w:iCs/>
              </w:rPr>
              <w:t>неравенства</w:t>
            </w:r>
          </w:p>
        </w:tc>
        <w:tc>
          <w:tcPr>
            <w:tcW w:w="6946" w:type="dxa"/>
            <w:tcBorders>
              <w:top w:val="single" w:sz="4" w:space="0" w:color="auto"/>
              <w:left w:val="single" w:sz="4" w:space="0" w:color="auto"/>
              <w:bottom w:val="single" w:sz="4" w:space="0" w:color="auto"/>
              <w:right w:val="single" w:sz="4" w:space="0" w:color="auto"/>
            </w:tcBorders>
            <w:hideMark/>
          </w:tcPr>
          <w:p w14:paraId="1A02F61A"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Решение по формулам и тригонометрическому кругу простейших тригонометрических уравнений. </w:t>
            </w:r>
          </w:p>
          <w:p w14:paraId="7EA804A1"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 Умение отмечать на круге решения простейших тригонометрических неравенств</w:t>
            </w:r>
          </w:p>
        </w:tc>
      </w:tr>
      <w:tr w:rsidR="00A5724B" w:rsidRPr="00B85FF4" w14:paraId="3A8E37CA"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736B5A3C"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Арксинус, арккосинус, арктангенс числа</w:t>
            </w:r>
          </w:p>
        </w:tc>
        <w:tc>
          <w:tcPr>
            <w:tcW w:w="6946" w:type="dxa"/>
            <w:tcBorders>
              <w:top w:val="single" w:sz="4" w:space="0" w:color="auto"/>
              <w:left w:val="single" w:sz="4" w:space="0" w:color="auto"/>
              <w:bottom w:val="single" w:sz="4" w:space="0" w:color="auto"/>
              <w:right w:val="single" w:sz="4" w:space="0" w:color="auto"/>
            </w:tcBorders>
            <w:hideMark/>
          </w:tcPr>
          <w:p w14:paraId="7871A32F" w14:textId="77777777" w:rsidR="00A5724B" w:rsidRPr="00B85FF4" w:rsidRDefault="00A5724B">
            <w:pPr>
              <w:widowControl w:val="0"/>
              <w:tabs>
                <w:tab w:val="left" w:pos="284"/>
                <w:tab w:val="left" w:pos="567"/>
                <w:tab w:val="left" w:pos="10348"/>
              </w:tabs>
              <w:autoSpaceDE w:val="0"/>
              <w:autoSpaceDN w:val="0"/>
              <w:adjustRightInd w:val="0"/>
              <w:jc w:val="both"/>
              <w:rPr>
                <w:b/>
                <w:bCs/>
                <w:sz w:val="22"/>
                <w:szCs w:val="22"/>
              </w:rPr>
            </w:pPr>
            <w:r w:rsidRPr="00B85FF4">
              <w:t>Ознакомление с понятием обратных тригонометрических функций. 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A5724B" w:rsidRPr="00B85FF4" w14:paraId="5DEEF8CC"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7CFF01A4"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ФУНКЦИИ, ИХ СВОЙСТВА И ГРАФИКИ</w:t>
            </w:r>
          </w:p>
        </w:tc>
      </w:tr>
      <w:tr w:rsidR="00A5724B" w:rsidRPr="00B85FF4" w14:paraId="0C5363E4"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33CB8CA4"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Функции. Понятие о непрерывности функции</w:t>
            </w:r>
          </w:p>
        </w:tc>
        <w:tc>
          <w:tcPr>
            <w:tcW w:w="6946" w:type="dxa"/>
            <w:tcBorders>
              <w:top w:val="single" w:sz="4" w:space="0" w:color="auto"/>
              <w:left w:val="single" w:sz="4" w:space="0" w:color="auto"/>
              <w:bottom w:val="single" w:sz="4" w:space="0" w:color="auto"/>
              <w:right w:val="single" w:sz="4" w:space="0" w:color="auto"/>
            </w:tcBorders>
            <w:hideMark/>
          </w:tcPr>
          <w:p w14:paraId="22DF43F3"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Ознакомление с понятием переменной, примерами зависимостей между переменными. </w:t>
            </w:r>
          </w:p>
          <w:p w14:paraId="6A3E88FB" w14:textId="77777777" w:rsidR="00A5724B" w:rsidRPr="00B85FF4" w:rsidRDefault="00A5724B">
            <w:pPr>
              <w:widowControl w:val="0"/>
              <w:tabs>
                <w:tab w:val="left" w:pos="284"/>
                <w:tab w:val="left" w:pos="567"/>
                <w:tab w:val="left" w:pos="10348"/>
              </w:tabs>
              <w:autoSpaceDE w:val="0"/>
              <w:autoSpaceDN w:val="0"/>
              <w:adjustRightInd w:val="0"/>
              <w:jc w:val="both"/>
            </w:pPr>
            <w:r w:rsidRPr="00B85FF4">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7C19FEDD"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Ознакомление с определением функции, формулирование его. Нахождение области определения и области значений функции</w:t>
            </w:r>
          </w:p>
        </w:tc>
      </w:tr>
      <w:tr w:rsidR="00A5724B" w:rsidRPr="00B85FF4" w14:paraId="68E74A87"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762BE230" w14:textId="77777777" w:rsidR="00A5724B" w:rsidRPr="00B85FF4" w:rsidRDefault="00A5724B">
            <w:pPr>
              <w:widowControl w:val="0"/>
              <w:tabs>
                <w:tab w:val="left" w:pos="284"/>
                <w:tab w:val="left" w:pos="567"/>
                <w:tab w:val="left" w:pos="10348"/>
              </w:tabs>
              <w:autoSpaceDE w:val="0"/>
              <w:autoSpaceDN w:val="0"/>
              <w:adjustRightInd w:val="0"/>
              <w:jc w:val="both"/>
              <w:rPr>
                <w:bCs/>
                <w:sz w:val="22"/>
                <w:szCs w:val="22"/>
              </w:rPr>
            </w:pPr>
            <w:r w:rsidRPr="00B85FF4">
              <w:rPr>
                <w:bCs/>
              </w:rPr>
              <w:t>Свойства функции. Графическая интерпретация. Примеры функциональных зависимостей в реальных процессах и явлениях</w:t>
            </w:r>
          </w:p>
        </w:tc>
        <w:tc>
          <w:tcPr>
            <w:tcW w:w="6946" w:type="dxa"/>
            <w:tcBorders>
              <w:top w:val="single" w:sz="4" w:space="0" w:color="auto"/>
              <w:left w:val="single" w:sz="4" w:space="0" w:color="auto"/>
              <w:bottom w:val="single" w:sz="4" w:space="0" w:color="auto"/>
              <w:right w:val="single" w:sz="4" w:space="0" w:color="auto"/>
            </w:tcBorders>
            <w:hideMark/>
          </w:tcPr>
          <w:p w14:paraId="0C914CC4"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Ознакомление с примерами функциональных зависимостей в реальных процессах из смежных дисциплин.</w:t>
            </w:r>
          </w:p>
          <w:p w14:paraId="3D3AC276"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 </w:t>
            </w:r>
          </w:p>
          <w:p w14:paraId="1242F8BE"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Составление видов функций по данному условию, решение задач на экстремум. </w:t>
            </w:r>
          </w:p>
          <w:p w14:paraId="2E4D5CA1" w14:textId="77777777" w:rsidR="00A5724B" w:rsidRPr="00B85FF4" w:rsidRDefault="00A5724B">
            <w:pPr>
              <w:widowControl w:val="0"/>
              <w:tabs>
                <w:tab w:val="left" w:pos="284"/>
                <w:tab w:val="left" w:pos="567"/>
                <w:tab w:val="left" w:pos="10348"/>
              </w:tabs>
              <w:autoSpaceDE w:val="0"/>
              <w:autoSpaceDN w:val="0"/>
              <w:adjustRightInd w:val="0"/>
              <w:jc w:val="both"/>
              <w:rPr>
                <w:b/>
                <w:bCs/>
                <w:sz w:val="22"/>
                <w:szCs w:val="22"/>
              </w:rPr>
            </w:pPr>
            <w:r w:rsidRPr="00B85FF4">
              <w:t>Выполнение преобразований графика функции</w:t>
            </w:r>
          </w:p>
        </w:tc>
      </w:tr>
      <w:tr w:rsidR="00A5724B" w:rsidRPr="00B85FF4" w14:paraId="2A47A004"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0C23062C"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Обратные функции</w:t>
            </w:r>
          </w:p>
        </w:tc>
        <w:tc>
          <w:tcPr>
            <w:tcW w:w="6946" w:type="dxa"/>
            <w:tcBorders>
              <w:top w:val="single" w:sz="4" w:space="0" w:color="auto"/>
              <w:left w:val="single" w:sz="4" w:space="0" w:color="auto"/>
              <w:bottom w:val="single" w:sz="4" w:space="0" w:color="auto"/>
              <w:right w:val="single" w:sz="4" w:space="0" w:color="auto"/>
            </w:tcBorders>
            <w:hideMark/>
          </w:tcPr>
          <w:p w14:paraId="36B07364"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Изучение </w:t>
            </w:r>
            <w:r w:rsidRPr="00B85FF4">
              <w:rPr>
                <w:i/>
                <w:iCs/>
              </w:rPr>
              <w:t>понятия обратной функции</w:t>
            </w:r>
            <w:r w:rsidRPr="00B85FF4">
              <w:t xml:space="preserve">, определение вида и </w:t>
            </w:r>
            <w:r w:rsidRPr="00B85FF4">
              <w:rPr>
                <w:i/>
                <w:iCs/>
              </w:rPr>
              <w:t>построение графика обратной функции</w:t>
            </w:r>
            <w:r w:rsidRPr="00B85FF4">
              <w:t xml:space="preserve">, </w:t>
            </w:r>
            <w:r w:rsidRPr="00B85FF4">
              <w:rPr>
                <w:i/>
                <w:iCs/>
              </w:rPr>
              <w:t>нахождение ее области определения и области значений</w:t>
            </w:r>
            <w:r w:rsidRPr="00B85FF4">
              <w:t>. Применение свойств функций при исследовании уравнений и решении задач на экстремум. Ознакомление с понятием сложной функции</w:t>
            </w:r>
          </w:p>
        </w:tc>
      </w:tr>
      <w:tr w:rsidR="00A5724B" w:rsidRPr="00B85FF4" w14:paraId="4B51B903"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18D28762" w14:textId="77777777" w:rsidR="00A5724B" w:rsidRPr="00B85FF4" w:rsidRDefault="00A5724B">
            <w:pPr>
              <w:widowControl w:val="0"/>
              <w:tabs>
                <w:tab w:val="left" w:pos="284"/>
                <w:tab w:val="left" w:pos="567"/>
                <w:tab w:val="left" w:pos="10348"/>
              </w:tabs>
              <w:autoSpaceDE w:val="0"/>
              <w:autoSpaceDN w:val="0"/>
              <w:adjustRightInd w:val="0"/>
              <w:jc w:val="both"/>
              <w:rPr>
                <w:i/>
                <w:iCs/>
                <w:sz w:val="22"/>
                <w:szCs w:val="22"/>
              </w:rPr>
            </w:pPr>
            <w:r w:rsidRPr="00B85FF4">
              <w:rPr>
                <w:bCs/>
              </w:rPr>
              <w:t xml:space="preserve">Степенные, показательные, логарифмические и тригонометрические функции. Обратные </w:t>
            </w:r>
            <w:r w:rsidRPr="00B85FF4">
              <w:rPr>
                <w:bCs/>
              </w:rPr>
              <w:lastRenderedPageBreak/>
              <w:t>тригонометрические функции</w:t>
            </w:r>
          </w:p>
        </w:tc>
        <w:tc>
          <w:tcPr>
            <w:tcW w:w="6946" w:type="dxa"/>
            <w:tcBorders>
              <w:top w:val="single" w:sz="4" w:space="0" w:color="auto"/>
              <w:left w:val="single" w:sz="4" w:space="0" w:color="auto"/>
              <w:bottom w:val="single" w:sz="4" w:space="0" w:color="auto"/>
              <w:right w:val="single" w:sz="4" w:space="0" w:color="auto"/>
            </w:tcBorders>
            <w:hideMark/>
          </w:tcPr>
          <w:p w14:paraId="5FA06A7B"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lastRenderedPageBreak/>
              <w:t>Вычисление значений функций по значению аргумента.</w:t>
            </w:r>
          </w:p>
          <w:p w14:paraId="2821CD26"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Определение положения точки на графике по ее координатам и наоборот. </w:t>
            </w:r>
          </w:p>
          <w:p w14:paraId="33C7E3D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Использование свойств функций для сравнения значений степеней и логарифмов. </w:t>
            </w:r>
          </w:p>
          <w:p w14:paraId="167BF843" w14:textId="77777777" w:rsidR="00A5724B" w:rsidRPr="00B85FF4" w:rsidRDefault="00A5724B">
            <w:pPr>
              <w:widowControl w:val="0"/>
              <w:tabs>
                <w:tab w:val="left" w:pos="284"/>
                <w:tab w:val="left" w:pos="567"/>
                <w:tab w:val="left" w:pos="10348"/>
              </w:tabs>
              <w:autoSpaceDE w:val="0"/>
              <w:autoSpaceDN w:val="0"/>
              <w:adjustRightInd w:val="0"/>
              <w:jc w:val="both"/>
            </w:pPr>
            <w:r w:rsidRPr="00B85FF4">
              <w:lastRenderedPageBreak/>
              <w:t xml:space="preserve">Построение графиков степенных и логарифмических функций. </w:t>
            </w:r>
          </w:p>
          <w:p w14:paraId="2CEFD751" w14:textId="77777777" w:rsidR="00A5724B" w:rsidRPr="00B85FF4" w:rsidRDefault="00A5724B">
            <w:pPr>
              <w:widowControl w:val="0"/>
              <w:tabs>
                <w:tab w:val="left" w:pos="284"/>
                <w:tab w:val="left" w:pos="567"/>
                <w:tab w:val="left" w:pos="10348"/>
              </w:tabs>
              <w:autoSpaceDE w:val="0"/>
              <w:autoSpaceDN w:val="0"/>
              <w:adjustRightInd w:val="0"/>
              <w:jc w:val="both"/>
            </w:pPr>
            <w:r w:rsidRPr="00B85FF4">
              <w:t>Решение показательных и логарифмических уравнений и неравенств по известным алгоритмам.</w:t>
            </w:r>
          </w:p>
          <w:p w14:paraId="0824020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Ознакомление с понятием непрерывной периодической функции, формулирование свойств синуса и косинуса, построение их графиков. </w:t>
            </w:r>
          </w:p>
          <w:p w14:paraId="686E00C8" w14:textId="77777777" w:rsidR="00A5724B" w:rsidRPr="00B85FF4" w:rsidRDefault="00A5724B">
            <w:pPr>
              <w:widowControl w:val="0"/>
              <w:tabs>
                <w:tab w:val="left" w:pos="284"/>
                <w:tab w:val="left" w:pos="567"/>
                <w:tab w:val="left" w:pos="10348"/>
              </w:tabs>
              <w:autoSpaceDE w:val="0"/>
              <w:autoSpaceDN w:val="0"/>
              <w:adjustRightInd w:val="0"/>
              <w:jc w:val="both"/>
            </w:pPr>
            <w:r w:rsidRPr="00B85FF4">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5F20F4BC"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Ознакомление с понятием разрывной периодической функции, формулирование свойств тангенса и котангенса, построение их графиков. </w:t>
            </w:r>
          </w:p>
          <w:p w14:paraId="0E59C8B6" w14:textId="77777777" w:rsidR="00A5724B" w:rsidRPr="00B85FF4" w:rsidRDefault="00A5724B">
            <w:pPr>
              <w:widowControl w:val="0"/>
              <w:tabs>
                <w:tab w:val="left" w:pos="284"/>
                <w:tab w:val="left" w:pos="567"/>
                <w:tab w:val="left" w:pos="10348"/>
              </w:tabs>
              <w:autoSpaceDE w:val="0"/>
              <w:autoSpaceDN w:val="0"/>
              <w:adjustRightInd w:val="0"/>
              <w:jc w:val="both"/>
              <w:rPr>
                <w:i/>
                <w:iCs/>
              </w:rPr>
            </w:pPr>
            <w:r w:rsidRPr="00B85FF4">
              <w:t>Применение свойств функций для сравнения значений тригонометрических функций, решения тригонометрических уравнений.</w:t>
            </w:r>
            <w:r w:rsidRPr="00B85FF4">
              <w:rPr>
                <w:i/>
                <w:iCs/>
              </w:rPr>
              <w:t xml:space="preserve"> </w:t>
            </w:r>
          </w:p>
          <w:p w14:paraId="25759DA0" w14:textId="77777777" w:rsidR="00A5724B" w:rsidRPr="00B85FF4" w:rsidRDefault="00A5724B">
            <w:pPr>
              <w:widowControl w:val="0"/>
              <w:tabs>
                <w:tab w:val="left" w:pos="284"/>
                <w:tab w:val="left" w:pos="567"/>
                <w:tab w:val="left" w:pos="10348"/>
              </w:tabs>
              <w:autoSpaceDE w:val="0"/>
              <w:autoSpaceDN w:val="0"/>
              <w:adjustRightInd w:val="0"/>
              <w:jc w:val="both"/>
              <w:rPr>
                <w:i/>
                <w:iCs/>
              </w:rPr>
            </w:pPr>
            <w:r w:rsidRPr="00B85FF4">
              <w:rPr>
                <w:i/>
                <w:iCs/>
              </w:rPr>
              <w:t>Построение графиков обратных тригонометрических функций и определение по графикам их свойств.</w:t>
            </w:r>
          </w:p>
          <w:p w14:paraId="2C2CBCBF" w14:textId="77777777" w:rsidR="00A5724B" w:rsidRPr="00B85FF4" w:rsidRDefault="00A5724B">
            <w:pPr>
              <w:widowControl w:val="0"/>
              <w:tabs>
                <w:tab w:val="left" w:pos="284"/>
                <w:tab w:val="left" w:pos="567"/>
                <w:tab w:val="left" w:pos="10348"/>
              </w:tabs>
              <w:autoSpaceDE w:val="0"/>
              <w:autoSpaceDN w:val="0"/>
              <w:adjustRightInd w:val="0"/>
              <w:jc w:val="both"/>
              <w:rPr>
                <w:i/>
                <w:iCs/>
                <w:sz w:val="22"/>
                <w:szCs w:val="22"/>
              </w:rPr>
            </w:pPr>
            <w:r w:rsidRPr="00B85FF4">
              <w:t xml:space="preserve"> Выполнение преобразования графиков</w:t>
            </w:r>
          </w:p>
        </w:tc>
      </w:tr>
    </w:tbl>
    <w:p w14:paraId="193388D3" w14:textId="77777777" w:rsidR="00A5724B" w:rsidRPr="00B85FF4" w:rsidRDefault="00A5724B" w:rsidP="00A5724B">
      <w:pPr>
        <w:widowControl w:val="0"/>
        <w:ind w:firstLine="709"/>
        <w:rPr>
          <w:szCs w:val="22"/>
          <w:lang w:eastAsia="en-US"/>
        </w:rPr>
      </w:pP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A5724B" w:rsidRPr="00B85FF4" w14:paraId="004787E8" w14:textId="77777777" w:rsidTr="00A5724B">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14CD3C"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1254AE" w14:textId="77777777" w:rsidR="00A5724B" w:rsidRPr="00B85FF4" w:rsidRDefault="00A5724B">
            <w:pPr>
              <w:widowControl w:val="0"/>
              <w:tabs>
                <w:tab w:val="left" w:pos="284"/>
                <w:tab w:val="left" w:pos="567"/>
                <w:tab w:val="left" w:pos="10348"/>
              </w:tabs>
              <w:autoSpaceDE w:val="0"/>
              <w:autoSpaceDN w:val="0"/>
              <w:adjustRightInd w:val="0"/>
              <w:jc w:val="center"/>
              <w:rPr>
                <w:b/>
                <w:sz w:val="22"/>
                <w:szCs w:val="22"/>
              </w:rPr>
            </w:pPr>
            <w:r w:rsidRPr="00B85FF4">
              <w:rPr>
                <w:b/>
              </w:rPr>
              <w:t>Характеристика основных видов деятельности студентов (на уровне учебных действий)</w:t>
            </w:r>
          </w:p>
        </w:tc>
      </w:tr>
      <w:tr w:rsidR="00A5724B" w:rsidRPr="00B85FF4" w14:paraId="47FA11BC"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533589F3" w14:textId="77777777" w:rsidR="00A5724B" w:rsidRPr="00B85FF4" w:rsidRDefault="00A5724B">
            <w:pPr>
              <w:widowControl w:val="0"/>
              <w:tabs>
                <w:tab w:val="left" w:pos="284"/>
                <w:tab w:val="left" w:pos="567"/>
                <w:tab w:val="left" w:pos="10348"/>
              </w:tabs>
              <w:autoSpaceDE w:val="0"/>
              <w:autoSpaceDN w:val="0"/>
              <w:adjustRightInd w:val="0"/>
              <w:jc w:val="center"/>
              <w:rPr>
                <w:b/>
                <w:sz w:val="22"/>
                <w:szCs w:val="22"/>
              </w:rPr>
            </w:pPr>
            <w:r w:rsidRPr="00B85FF4">
              <w:rPr>
                <w:b/>
                <w:bCs/>
              </w:rPr>
              <w:t>НАЧАЛА МАТЕМАТИЧЕСКОГО АНАЛИЗА</w:t>
            </w:r>
          </w:p>
        </w:tc>
      </w:tr>
      <w:tr w:rsidR="00A5724B" w:rsidRPr="00B85FF4" w14:paraId="1640CC0D"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5F873515"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Последовательности</w:t>
            </w:r>
          </w:p>
        </w:tc>
        <w:tc>
          <w:tcPr>
            <w:tcW w:w="6946" w:type="dxa"/>
            <w:tcBorders>
              <w:top w:val="single" w:sz="4" w:space="0" w:color="auto"/>
              <w:left w:val="single" w:sz="4" w:space="0" w:color="auto"/>
              <w:bottom w:val="single" w:sz="4" w:space="0" w:color="auto"/>
              <w:right w:val="single" w:sz="4" w:space="0" w:color="auto"/>
            </w:tcBorders>
            <w:hideMark/>
          </w:tcPr>
          <w:p w14:paraId="610C5406"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Ознакомление с понятием числовой последовательности, способами ее задания, вычислениями ее членов.</w:t>
            </w:r>
          </w:p>
          <w:p w14:paraId="31004B83" w14:textId="77777777" w:rsidR="00A5724B" w:rsidRPr="00B85FF4" w:rsidRDefault="00A5724B">
            <w:pPr>
              <w:widowControl w:val="0"/>
              <w:tabs>
                <w:tab w:val="left" w:pos="284"/>
                <w:tab w:val="left" w:pos="567"/>
                <w:tab w:val="left" w:pos="10348"/>
              </w:tabs>
              <w:autoSpaceDE w:val="0"/>
              <w:autoSpaceDN w:val="0"/>
              <w:adjustRightInd w:val="0"/>
              <w:jc w:val="both"/>
            </w:pPr>
            <w:r w:rsidRPr="00B85FF4">
              <w:rPr>
                <w:i/>
                <w:iCs/>
              </w:rPr>
              <w:t>Ознакомление с понятием предела последовательности</w:t>
            </w:r>
            <w:r w:rsidRPr="00B85FF4">
              <w:t>.</w:t>
            </w:r>
          </w:p>
          <w:p w14:paraId="735DB88E" w14:textId="77777777" w:rsidR="00A5724B" w:rsidRPr="00B85FF4" w:rsidRDefault="00A5724B">
            <w:pPr>
              <w:widowControl w:val="0"/>
              <w:tabs>
                <w:tab w:val="left" w:pos="284"/>
                <w:tab w:val="left" w:pos="567"/>
                <w:tab w:val="left" w:pos="10348"/>
              </w:tabs>
              <w:autoSpaceDE w:val="0"/>
              <w:autoSpaceDN w:val="0"/>
              <w:adjustRightInd w:val="0"/>
              <w:jc w:val="both"/>
            </w:pPr>
            <w:r w:rsidRPr="00B85FF4">
              <w:t>Ознакомление с вычислением суммы бесконечного числового ряда на примере вычисления суммы бесконечно убывающей геометрической прогрессии.</w:t>
            </w:r>
          </w:p>
          <w:p w14:paraId="6D7E02DD" w14:textId="77777777" w:rsidR="00A5724B" w:rsidRPr="00B85FF4" w:rsidRDefault="00A5724B">
            <w:pPr>
              <w:widowControl w:val="0"/>
              <w:tabs>
                <w:tab w:val="left" w:pos="284"/>
                <w:tab w:val="left" w:pos="567"/>
                <w:tab w:val="left" w:pos="10348"/>
              </w:tabs>
              <w:autoSpaceDE w:val="0"/>
              <w:autoSpaceDN w:val="0"/>
              <w:adjustRightInd w:val="0"/>
              <w:jc w:val="both"/>
              <w:rPr>
                <w:b/>
                <w:bCs/>
                <w:sz w:val="22"/>
                <w:szCs w:val="22"/>
              </w:rPr>
            </w:pPr>
            <w:r w:rsidRPr="00B85FF4">
              <w:t>Решение задач на применение формулы суммы бесконечно убывающей геометрической прогрессии</w:t>
            </w:r>
          </w:p>
        </w:tc>
      </w:tr>
      <w:tr w:rsidR="00A5724B" w:rsidRPr="00B85FF4" w14:paraId="2882D290"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4EE0DAA0"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Производная и ее применение</w:t>
            </w:r>
          </w:p>
        </w:tc>
        <w:tc>
          <w:tcPr>
            <w:tcW w:w="6946" w:type="dxa"/>
            <w:tcBorders>
              <w:top w:val="single" w:sz="4" w:space="0" w:color="auto"/>
              <w:left w:val="single" w:sz="4" w:space="0" w:color="auto"/>
              <w:bottom w:val="single" w:sz="4" w:space="0" w:color="auto"/>
              <w:right w:val="single" w:sz="4" w:space="0" w:color="auto"/>
            </w:tcBorders>
            <w:hideMark/>
          </w:tcPr>
          <w:p w14:paraId="2330060B"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Ознакомление с понятием производной. </w:t>
            </w:r>
          </w:p>
          <w:p w14:paraId="04648647"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w:t>
            </w:r>
          </w:p>
          <w:p w14:paraId="1F8000B3" w14:textId="77777777" w:rsidR="00A5724B" w:rsidRPr="00B85FF4" w:rsidRDefault="00A5724B">
            <w:pPr>
              <w:widowControl w:val="0"/>
              <w:tabs>
                <w:tab w:val="left" w:pos="284"/>
                <w:tab w:val="left" w:pos="567"/>
                <w:tab w:val="left" w:pos="10348"/>
              </w:tabs>
              <w:autoSpaceDE w:val="0"/>
              <w:autoSpaceDN w:val="0"/>
              <w:adjustRightInd w:val="0"/>
              <w:jc w:val="both"/>
            </w:pPr>
            <w:r w:rsidRPr="00B85FF4">
              <w:t>Составление уравнения касательной в общем виде.</w:t>
            </w:r>
          </w:p>
          <w:p w14:paraId="0CA7A1A1"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w:t>
            </w:r>
          </w:p>
          <w:p w14:paraId="15F065B9"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Изучение теорем о связи свойств функции и производной, формулировка их. </w:t>
            </w:r>
          </w:p>
          <w:p w14:paraId="427B219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Проведение с помощью производной исследования функции, заданной формулой. </w:t>
            </w:r>
          </w:p>
          <w:p w14:paraId="08C40D86"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Установление связи свойств функции и производной по их графикам. </w:t>
            </w:r>
          </w:p>
          <w:p w14:paraId="64479097"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Применение производной для решения задач на нахождение наибольшего, наименьшего значения и на нахождение экстремума</w:t>
            </w:r>
          </w:p>
        </w:tc>
      </w:tr>
      <w:tr w:rsidR="00A5724B" w:rsidRPr="00B85FF4" w14:paraId="1439C4F9"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3DD4B2C2"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Первообразная и интеграл</w:t>
            </w:r>
          </w:p>
        </w:tc>
        <w:tc>
          <w:tcPr>
            <w:tcW w:w="6946" w:type="dxa"/>
            <w:tcBorders>
              <w:top w:val="single" w:sz="4" w:space="0" w:color="auto"/>
              <w:left w:val="single" w:sz="4" w:space="0" w:color="auto"/>
              <w:bottom w:val="single" w:sz="4" w:space="0" w:color="auto"/>
              <w:right w:val="single" w:sz="4" w:space="0" w:color="auto"/>
            </w:tcBorders>
            <w:hideMark/>
          </w:tcPr>
          <w:p w14:paraId="23DA8B27"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Ознакомление с понятием интеграла и первообразной. Изучение правила вычисления первообразной и теоремы Ньютона— Лейбница.</w:t>
            </w:r>
          </w:p>
          <w:p w14:paraId="1219265F"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Решение задач на связь первообразной и ее производной, </w:t>
            </w:r>
            <w:r w:rsidRPr="00B85FF4">
              <w:lastRenderedPageBreak/>
              <w:t>вычисление первообразной для данной функции.</w:t>
            </w:r>
          </w:p>
          <w:p w14:paraId="69E1BDC3"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Решение задач на применение интеграла для вычисления физических величин и площадей.</w:t>
            </w:r>
          </w:p>
        </w:tc>
      </w:tr>
      <w:tr w:rsidR="00A5724B" w:rsidRPr="00B85FF4" w14:paraId="2DA5A8EF"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074643DA" w14:textId="77777777" w:rsidR="00A5724B" w:rsidRPr="00B85FF4" w:rsidRDefault="00A5724B">
            <w:pPr>
              <w:widowControl w:val="0"/>
              <w:tabs>
                <w:tab w:val="left" w:pos="284"/>
                <w:tab w:val="left" w:pos="567"/>
                <w:tab w:val="left" w:pos="10348"/>
              </w:tabs>
              <w:autoSpaceDE w:val="0"/>
              <w:autoSpaceDN w:val="0"/>
              <w:adjustRightInd w:val="0"/>
              <w:jc w:val="center"/>
              <w:rPr>
                <w:b/>
                <w:sz w:val="22"/>
                <w:szCs w:val="22"/>
              </w:rPr>
            </w:pPr>
            <w:r w:rsidRPr="00B85FF4">
              <w:rPr>
                <w:b/>
                <w:bCs/>
              </w:rPr>
              <w:lastRenderedPageBreak/>
              <w:t>УРАВНЕНИЯ И НЕРАВЕНСТВА</w:t>
            </w:r>
          </w:p>
        </w:tc>
      </w:tr>
      <w:tr w:rsidR="00A5724B" w:rsidRPr="00B85FF4" w14:paraId="3E9D39AE"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474EAF24"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Уравнения и системы уравнений Неравенства и системы неравенств с двумя переменными</w:t>
            </w:r>
          </w:p>
        </w:tc>
        <w:tc>
          <w:tcPr>
            <w:tcW w:w="6946" w:type="dxa"/>
            <w:tcBorders>
              <w:top w:val="single" w:sz="4" w:space="0" w:color="auto"/>
              <w:left w:val="single" w:sz="4" w:space="0" w:color="auto"/>
              <w:bottom w:val="single" w:sz="4" w:space="0" w:color="auto"/>
              <w:right w:val="single" w:sz="4" w:space="0" w:color="auto"/>
            </w:tcBorders>
            <w:hideMark/>
          </w:tcPr>
          <w:p w14:paraId="30A1DB82"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Ознакомление с простейшими сведениями о корнях алгебраических уравнений, понятиями исследования уравнений и систем уравнений.</w:t>
            </w:r>
          </w:p>
          <w:p w14:paraId="4C6EE57D" w14:textId="77777777" w:rsidR="00A5724B" w:rsidRPr="00B85FF4" w:rsidRDefault="00A5724B">
            <w:pPr>
              <w:widowControl w:val="0"/>
              <w:tabs>
                <w:tab w:val="left" w:pos="284"/>
                <w:tab w:val="left" w:pos="567"/>
                <w:tab w:val="left" w:pos="10348"/>
              </w:tabs>
              <w:autoSpaceDE w:val="0"/>
              <w:autoSpaceDN w:val="0"/>
              <w:adjustRightInd w:val="0"/>
              <w:jc w:val="both"/>
            </w:pPr>
            <w:r w:rsidRPr="00B85FF4">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w:t>
            </w:r>
          </w:p>
          <w:p w14:paraId="5566CF6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Решение рациональных, иррациональных, показательных и тригонометрических уравнений и систем. </w:t>
            </w:r>
          </w:p>
          <w:p w14:paraId="642F072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Использование свойств и графиков функций для решения уравнений. Повторение основных приемов решения систем. </w:t>
            </w:r>
          </w:p>
          <w:p w14:paraId="7B31EBC8"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Решение уравнений с применением всех приемов (разложения на множители, введения новых неизвестных, подстановки, графического метода). </w:t>
            </w:r>
          </w:p>
          <w:p w14:paraId="452F5396"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Решение систем уравнений с применением различных способов. </w:t>
            </w:r>
          </w:p>
          <w:p w14:paraId="43A68C1E"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Ознакомление с общими вопросами решения неравенств и использование свойств и графиков функций при решении неравенств. </w:t>
            </w:r>
          </w:p>
          <w:p w14:paraId="675A209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Решение неравенств и систем неравенств с применением различных способов. </w:t>
            </w:r>
          </w:p>
          <w:p w14:paraId="07A0CB20" w14:textId="77777777" w:rsidR="00A5724B" w:rsidRPr="00B85FF4" w:rsidRDefault="00A5724B">
            <w:pPr>
              <w:widowControl w:val="0"/>
              <w:tabs>
                <w:tab w:val="left" w:pos="284"/>
                <w:tab w:val="left" w:pos="567"/>
                <w:tab w:val="left" w:pos="10348"/>
              </w:tabs>
              <w:autoSpaceDE w:val="0"/>
              <w:autoSpaceDN w:val="0"/>
              <w:adjustRightInd w:val="0"/>
              <w:jc w:val="both"/>
              <w:rPr>
                <w:b/>
                <w:bCs/>
                <w:sz w:val="22"/>
                <w:szCs w:val="22"/>
              </w:rPr>
            </w:pPr>
            <w:r w:rsidRPr="00B85FF4">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bl>
    <w:p w14:paraId="30BAA4C0" w14:textId="77777777" w:rsidR="00A5724B" w:rsidRPr="00B85FF4" w:rsidRDefault="00A5724B" w:rsidP="00A5724B">
      <w:pPr>
        <w:widowControl w:val="0"/>
        <w:ind w:firstLine="709"/>
        <w:rPr>
          <w:szCs w:val="22"/>
          <w:lang w:eastAsia="en-US"/>
        </w:rPr>
      </w:pPr>
      <w:r w:rsidRPr="00B85FF4">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A5724B" w:rsidRPr="00B85FF4" w14:paraId="3BDED528" w14:textId="77777777" w:rsidTr="00A5724B">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4F19BE"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9B4626" w14:textId="77777777" w:rsidR="00A5724B" w:rsidRPr="00B85FF4" w:rsidRDefault="00A5724B">
            <w:pPr>
              <w:widowControl w:val="0"/>
              <w:tabs>
                <w:tab w:val="left" w:pos="284"/>
                <w:tab w:val="left" w:pos="567"/>
                <w:tab w:val="left" w:pos="10348"/>
              </w:tabs>
              <w:autoSpaceDE w:val="0"/>
              <w:autoSpaceDN w:val="0"/>
              <w:adjustRightInd w:val="0"/>
              <w:jc w:val="center"/>
              <w:rPr>
                <w:b/>
                <w:sz w:val="22"/>
                <w:szCs w:val="22"/>
              </w:rPr>
            </w:pPr>
            <w:r w:rsidRPr="00B85FF4">
              <w:rPr>
                <w:b/>
              </w:rPr>
              <w:t>Характеристика основных видов деятельности студентов (на уровне учебных действий)</w:t>
            </w:r>
          </w:p>
        </w:tc>
      </w:tr>
      <w:tr w:rsidR="00A5724B" w:rsidRPr="00B85FF4" w14:paraId="2CCF0BF5"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6EA43696"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ЭЛЕМЕНТЫ КОМБИНАТОРИКИ, ТЕОРИИ ВЕРОЯТНОСТЕЙ И СТАТИСТИКИ</w:t>
            </w:r>
          </w:p>
        </w:tc>
      </w:tr>
      <w:tr w:rsidR="00A5724B" w:rsidRPr="00B85FF4" w14:paraId="49C4E104"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1E0A8C66"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Основные понятия комбинаторики</w:t>
            </w:r>
          </w:p>
        </w:tc>
        <w:tc>
          <w:tcPr>
            <w:tcW w:w="6946" w:type="dxa"/>
            <w:tcBorders>
              <w:top w:val="single" w:sz="4" w:space="0" w:color="auto"/>
              <w:left w:val="single" w:sz="4" w:space="0" w:color="auto"/>
              <w:bottom w:val="single" w:sz="4" w:space="0" w:color="auto"/>
              <w:right w:val="single" w:sz="4" w:space="0" w:color="auto"/>
            </w:tcBorders>
            <w:hideMark/>
          </w:tcPr>
          <w:p w14:paraId="15B8E918"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Изучение правила комбинаторики и применение при решении комбинаторных задач. </w:t>
            </w:r>
          </w:p>
          <w:p w14:paraId="71D2EE7F"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Решение комбинаторных задач методом перебора и по правилу умножения. </w:t>
            </w:r>
          </w:p>
          <w:p w14:paraId="4414617E"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Ознакомление с понятиями комбинаторики: размещениями, сочетаниями, перестановками и формулами для их вычисления. </w:t>
            </w:r>
          </w:p>
          <w:p w14:paraId="5CECF337"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Объяснение и применение формул для вычисления размещений, перестановок и сочетаний при решении задач. Ознакомление с биномом Ньютона и треугольником Паскаля. </w:t>
            </w:r>
          </w:p>
          <w:p w14:paraId="093B7A06"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Решение практических задач с использованием понятий и правил комбинаторики</w:t>
            </w:r>
          </w:p>
        </w:tc>
      </w:tr>
      <w:tr w:rsidR="00A5724B" w:rsidRPr="00B85FF4" w14:paraId="70B1D474" w14:textId="77777777" w:rsidTr="00A5724B">
        <w:trPr>
          <w:trHeight w:val="70"/>
        </w:trPr>
        <w:tc>
          <w:tcPr>
            <w:tcW w:w="2943" w:type="dxa"/>
            <w:tcBorders>
              <w:top w:val="single" w:sz="4" w:space="0" w:color="auto"/>
              <w:left w:val="single" w:sz="4" w:space="0" w:color="auto"/>
              <w:bottom w:val="single" w:sz="4" w:space="0" w:color="auto"/>
              <w:right w:val="single" w:sz="4" w:space="0" w:color="auto"/>
            </w:tcBorders>
            <w:hideMark/>
          </w:tcPr>
          <w:p w14:paraId="20F93012"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Элементы теории вероятностей</w:t>
            </w:r>
          </w:p>
        </w:tc>
        <w:tc>
          <w:tcPr>
            <w:tcW w:w="6946" w:type="dxa"/>
            <w:tcBorders>
              <w:top w:val="single" w:sz="4" w:space="0" w:color="auto"/>
              <w:left w:val="single" w:sz="4" w:space="0" w:color="auto"/>
              <w:bottom w:val="single" w:sz="4" w:space="0" w:color="auto"/>
              <w:right w:val="single" w:sz="4" w:space="0" w:color="auto"/>
            </w:tcBorders>
            <w:hideMark/>
          </w:tcPr>
          <w:p w14:paraId="12B5DF4F"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Изучение классического определения вероятности, свойств вероятности, теоремы о сумме вероятностей. </w:t>
            </w:r>
          </w:p>
          <w:p w14:paraId="66449916"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Рассмотрение примеров вычисления вероятностей. Решение задач на вычисление вероятностей событий</w:t>
            </w:r>
          </w:p>
        </w:tc>
      </w:tr>
      <w:tr w:rsidR="00A5724B" w:rsidRPr="00B85FF4" w14:paraId="3B9C21A9"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713062D2"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Представление данных (таблицы, диаграммы, графики)</w:t>
            </w:r>
          </w:p>
        </w:tc>
        <w:tc>
          <w:tcPr>
            <w:tcW w:w="6946" w:type="dxa"/>
            <w:tcBorders>
              <w:top w:val="single" w:sz="4" w:space="0" w:color="auto"/>
              <w:left w:val="single" w:sz="4" w:space="0" w:color="auto"/>
              <w:bottom w:val="single" w:sz="4" w:space="0" w:color="auto"/>
              <w:right w:val="single" w:sz="4" w:space="0" w:color="auto"/>
            </w:tcBorders>
            <w:hideMark/>
          </w:tcPr>
          <w:p w14:paraId="684BF5B7"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Ознакомление с представлением числовых данных и их характеристиками. </w:t>
            </w:r>
          </w:p>
          <w:p w14:paraId="451E6F2E"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Решение практических задач на обработку числовых данных, вычисление их характеристик</w:t>
            </w:r>
          </w:p>
        </w:tc>
      </w:tr>
      <w:tr w:rsidR="00A5724B" w:rsidRPr="00B85FF4" w14:paraId="52A95C13" w14:textId="77777777" w:rsidTr="00A5724B">
        <w:tc>
          <w:tcPr>
            <w:tcW w:w="9889" w:type="dxa"/>
            <w:gridSpan w:val="2"/>
            <w:tcBorders>
              <w:top w:val="single" w:sz="4" w:space="0" w:color="auto"/>
              <w:left w:val="single" w:sz="4" w:space="0" w:color="auto"/>
              <w:bottom w:val="single" w:sz="4" w:space="0" w:color="auto"/>
              <w:right w:val="single" w:sz="4" w:space="0" w:color="auto"/>
            </w:tcBorders>
            <w:hideMark/>
          </w:tcPr>
          <w:p w14:paraId="6FC42416"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ГЕОМЕТРИЯ</w:t>
            </w:r>
          </w:p>
        </w:tc>
      </w:tr>
      <w:tr w:rsidR="00A5724B" w:rsidRPr="00B85FF4" w14:paraId="4FB985BE"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463E16F3" w14:textId="77777777" w:rsidR="00A5724B" w:rsidRPr="00B85FF4" w:rsidRDefault="00A5724B">
            <w:pPr>
              <w:widowControl w:val="0"/>
              <w:tabs>
                <w:tab w:val="left" w:pos="284"/>
                <w:tab w:val="left" w:pos="567"/>
                <w:tab w:val="left" w:pos="10348"/>
              </w:tabs>
              <w:autoSpaceDE w:val="0"/>
              <w:autoSpaceDN w:val="0"/>
              <w:adjustRightInd w:val="0"/>
              <w:jc w:val="both"/>
              <w:rPr>
                <w:bCs/>
                <w:sz w:val="22"/>
                <w:szCs w:val="22"/>
              </w:rPr>
            </w:pPr>
            <w:r w:rsidRPr="00B85FF4">
              <w:rPr>
                <w:bCs/>
              </w:rPr>
              <w:t xml:space="preserve">Прямые и плоскости в </w:t>
            </w:r>
            <w:r w:rsidRPr="00B85FF4">
              <w:rPr>
                <w:bCs/>
              </w:rPr>
              <w:lastRenderedPageBreak/>
              <w:t>пространстве</w:t>
            </w:r>
          </w:p>
        </w:tc>
        <w:tc>
          <w:tcPr>
            <w:tcW w:w="6946" w:type="dxa"/>
            <w:tcBorders>
              <w:top w:val="single" w:sz="4" w:space="0" w:color="auto"/>
              <w:left w:val="single" w:sz="4" w:space="0" w:color="auto"/>
              <w:bottom w:val="single" w:sz="4" w:space="0" w:color="auto"/>
              <w:right w:val="single" w:sz="4" w:space="0" w:color="auto"/>
            </w:tcBorders>
            <w:hideMark/>
          </w:tcPr>
          <w:p w14:paraId="57033E25"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lastRenderedPageBreak/>
              <w:t xml:space="preserve">Формулировка и приведение доказательств признаков взаимного </w:t>
            </w:r>
            <w:r w:rsidRPr="00B85FF4">
              <w:lastRenderedPageBreak/>
              <w:t xml:space="preserve">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w:t>
            </w:r>
          </w:p>
          <w:p w14:paraId="3273F16D"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Формулирование определений, признаков и свойств параллельных и перпендикулярных плоскостей, двугранных и линейных углов. </w:t>
            </w:r>
          </w:p>
          <w:p w14:paraId="2501B03A"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Выполнение построения углов между прямыми, прямой и плоскостью, между плоскостями по описанию и распознавание их на моделях. </w:t>
            </w:r>
          </w:p>
          <w:p w14:paraId="4CD25B70"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Применение признаков и свойств расположения прямых и плоскостей при решении задач. </w:t>
            </w:r>
          </w:p>
          <w:p w14:paraId="3D0AC4A2"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w:t>
            </w:r>
          </w:p>
          <w:p w14:paraId="612658BC"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p>
          <w:p w14:paraId="172714FE" w14:textId="77777777" w:rsidR="00A5724B" w:rsidRPr="00B85FF4" w:rsidRDefault="00A5724B">
            <w:pPr>
              <w:widowControl w:val="0"/>
              <w:tabs>
                <w:tab w:val="left" w:pos="284"/>
                <w:tab w:val="left" w:pos="567"/>
                <w:tab w:val="left" w:pos="10348"/>
              </w:tabs>
              <w:autoSpaceDE w:val="0"/>
              <w:autoSpaceDN w:val="0"/>
              <w:adjustRightInd w:val="0"/>
              <w:jc w:val="both"/>
            </w:pPr>
            <w:r w:rsidRPr="00B85FF4">
              <w:t>Формулирование и доказывание основных теорем о расстояниях (теорем существования, свойства).</w:t>
            </w:r>
          </w:p>
          <w:p w14:paraId="515D0EF1"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 </w:t>
            </w:r>
          </w:p>
          <w:p w14:paraId="7A131601"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Ознакомление с понятием параллельного проектирования и его свойствами. </w:t>
            </w:r>
            <w:r w:rsidRPr="00B85FF4">
              <w:rPr>
                <w:i/>
                <w:iCs/>
              </w:rPr>
              <w:t>Формулирование теоремы о площади ортогональной проекции многоугольника</w:t>
            </w:r>
            <w:r w:rsidRPr="00B85FF4">
              <w:t xml:space="preserve">. </w:t>
            </w:r>
          </w:p>
          <w:p w14:paraId="49401821"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Применение теории для обоснования построений и вычислений. </w:t>
            </w:r>
          </w:p>
          <w:p w14:paraId="3AEA75E4"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Аргументирование своих суждений о взаимном расположении пространственных фигур</w:t>
            </w:r>
          </w:p>
        </w:tc>
      </w:tr>
    </w:tbl>
    <w:p w14:paraId="1B4CA2AB" w14:textId="77777777" w:rsidR="00A5724B" w:rsidRPr="00B85FF4" w:rsidRDefault="00A5724B" w:rsidP="00A5724B">
      <w:pPr>
        <w:widowControl w:val="0"/>
        <w:ind w:firstLine="709"/>
        <w:rPr>
          <w:szCs w:val="22"/>
          <w:lang w:eastAsia="en-US"/>
        </w:rPr>
      </w:pP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A5724B" w:rsidRPr="00B85FF4" w14:paraId="751313AB" w14:textId="77777777" w:rsidTr="00A5724B">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092906" w14:textId="77777777" w:rsidR="00A5724B" w:rsidRPr="00B85FF4" w:rsidRDefault="00A5724B">
            <w:pPr>
              <w:widowControl w:val="0"/>
              <w:tabs>
                <w:tab w:val="left" w:pos="284"/>
                <w:tab w:val="left" w:pos="567"/>
                <w:tab w:val="left" w:pos="10348"/>
              </w:tabs>
              <w:autoSpaceDE w:val="0"/>
              <w:autoSpaceDN w:val="0"/>
              <w:adjustRightInd w:val="0"/>
              <w:jc w:val="center"/>
              <w:rPr>
                <w:b/>
                <w:bCs/>
                <w:sz w:val="22"/>
                <w:szCs w:val="22"/>
              </w:rPr>
            </w:pPr>
            <w:r w:rsidRPr="00B85FF4">
              <w:rPr>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77C025" w14:textId="77777777" w:rsidR="00A5724B" w:rsidRPr="00B85FF4" w:rsidRDefault="00A5724B">
            <w:pPr>
              <w:widowControl w:val="0"/>
              <w:tabs>
                <w:tab w:val="left" w:pos="284"/>
                <w:tab w:val="left" w:pos="567"/>
                <w:tab w:val="left" w:pos="10348"/>
              </w:tabs>
              <w:autoSpaceDE w:val="0"/>
              <w:autoSpaceDN w:val="0"/>
              <w:adjustRightInd w:val="0"/>
              <w:jc w:val="center"/>
              <w:rPr>
                <w:b/>
                <w:sz w:val="22"/>
                <w:szCs w:val="22"/>
              </w:rPr>
            </w:pPr>
            <w:r w:rsidRPr="00B85FF4">
              <w:rPr>
                <w:b/>
              </w:rPr>
              <w:t>Характеристика основных видов деятельности студентов (на уровне учебных действий)</w:t>
            </w:r>
          </w:p>
        </w:tc>
      </w:tr>
      <w:tr w:rsidR="00A5724B" w:rsidRPr="00B85FF4" w14:paraId="7E341567" w14:textId="77777777" w:rsidTr="00A5724B">
        <w:trPr>
          <w:trHeight w:val="4058"/>
        </w:trPr>
        <w:tc>
          <w:tcPr>
            <w:tcW w:w="2943" w:type="dxa"/>
            <w:tcBorders>
              <w:top w:val="single" w:sz="4" w:space="0" w:color="auto"/>
              <w:left w:val="single" w:sz="4" w:space="0" w:color="auto"/>
              <w:bottom w:val="single" w:sz="4" w:space="0" w:color="auto"/>
              <w:right w:val="single" w:sz="4" w:space="0" w:color="auto"/>
            </w:tcBorders>
            <w:hideMark/>
          </w:tcPr>
          <w:p w14:paraId="77E68B37"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Многогранники</w:t>
            </w:r>
          </w:p>
        </w:tc>
        <w:tc>
          <w:tcPr>
            <w:tcW w:w="6946" w:type="dxa"/>
            <w:tcBorders>
              <w:top w:val="single" w:sz="4" w:space="0" w:color="auto"/>
              <w:left w:val="single" w:sz="4" w:space="0" w:color="auto"/>
              <w:bottom w:val="single" w:sz="4" w:space="0" w:color="auto"/>
              <w:right w:val="single" w:sz="4" w:space="0" w:color="auto"/>
            </w:tcBorders>
            <w:hideMark/>
          </w:tcPr>
          <w:p w14:paraId="6277C62C"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Описание и характеристика различных видов многогранников, перечисление их элементов и свойств. Изображение многогранников и выполнение построения на изображениях и моделях многогранников. </w:t>
            </w:r>
          </w:p>
          <w:p w14:paraId="27FA764E"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Вычисление линейных элементов и углов в пространственных конфигурациях, аргументирование своих суждений. </w:t>
            </w:r>
          </w:p>
          <w:p w14:paraId="4E994C87"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Характеристика и изображение сечения, </w:t>
            </w:r>
            <w:r w:rsidRPr="00B85FF4">
              <w:rPr>
                <w:i/>
                <w:iCs/>
              </w:rPr>
              <w:t>развертки многогранников</w:t>
            </w:r>
            <w:r w:rsidRPr="00B85FF4">
              <w:t>, вычисление площадей поверхностей.</w:t>
            </w:r>
          </w:p>
          <w:p w14:paraId="6A19A7BD" w14:textId="77777777" w:rsidR="00A5724B" w:rsidRPr="00B85FF4" w:rsidRDefault="00A5724B">
            <w:pPr>
              <w:widowControl w:val="0"/>
              <w:tabs>
                <w:tab w:val="left" w:pos="284"/>
                <w:tab w:val="left" w:pos="567"/>
                <w:tab w:val="left" w:pos="10348"/>
              </w:tabs>
              <w:autoSpaceDE w:val="0"/>
              <w:autoSpaceDN w:val="0"/>
              <w:adjustRightInd w:val="0"/>
              <w:jc w:val="both"/>
            </w:pPr>
            <w:r w:rsidRPr="00B85FF4">
              <w:t>Построение простейших сечений куба, призмы, пирамиды. Применение фактов и сведений из планиметрии.</w:t>
            </w:r>
          </w:p>
          <w:p w14:paraId="7544EF8C" w14:textId="77777777" w:rsidR="00A5724B" w:rsidRPr="00B85FF4" w:rsidRDefault="00A5724B">
            <w:pPr>
              <w:widowControl w:val="0"/>
              <w:tabs>
                <w:tab w:val="left" w:pos="284"/>
                <w:tab w:val="left" w:pos="567"/>
                <w:tab w:val="left" w:pos="10348"/>
              </w:tabs>
              <w:autoSpaceDE w:val="0"/>
              <w:autoSpaceDN w:val="0"/>
              <w:adjustRightInd w:val="0"/>
              <w:jc w:val="both"/>
            </w:pPr>
            <w:r w:rsidRPr="00B85FF4">
              <w:t>Ознакомление с видами симметрий в пространстве, формулирование определений и свойств. Характеристика симметрии тел вращения и многогранников.</w:t>
            </w:r>
          </w:p>
          <w:p w14:paraId="70A6D1A8" w14:textId="77777777" w:rsidR="00A5724B" w:rsidRPr="00B85FF4" w:rsidRDefault="00A5724B">
            <w:pPr>
              <w:widowControl w:val="0"/>
              <w:tabs>
                <w:tab w:val="left" w:pos="284"/>
                <w:tab w:val="left" w:pos="567"/>
                <w:tab w:val="left" w:pos="10348"/>
              </w:tabs>
              <w:autoSpaceDE w:val="0"/>
              <w:autoSpaceDN w:val="0"/>
              <w:adjustRightInd w:val="0"/>
              <w:jc w:val="both"/>
            </w:pPr>
            <w:r w:rsidRPr="00B85FF4">
              <w:t>Применение свойств симметрии при решении задач.</w:t>
            </w:r>
          </w:p>
          <w:p w14:paraId="4AC6075A"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Использование приобретенных знаний для исследования и моделирования несложных задач. </w:t>
            </w:r>
          </w:p>
          <w:p w14:paraId="2A14E223"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Изображение основных многогранников и выполнение рисунков по условиям задач</w:t>
            </w:r>
          </w:p>
        </w:tc>
      </w:tr>
      <w:tr w:rsidR="00A5724B" w:rsidRPr="00B85FF4" w14:paraId="0E6C64B1"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2F261591"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lastRenderedPageBreak/>
              <w:t>Тела и поверхности вращения</w:t>
            </w:r>
          </w:p>
        </w:tc>
        <w:tc>
          <w:tcPr>
            <w:tcW w:w="6946" w:type="dxa"/>
            <w:tcBorders>
              <w:top w:val="single" w:sz="4" w:space="0" w:color="auto"/>
              <w:left w:val="single" w:sz="4" w:space="0" w:color="auto"/>
              <w:bottom w:val="single" w:sz="4" w:space="0" w:color="auto"/>
              <w:right w:val="single" w:sz="4" w:space="0" w:color="auto"/>
            </w:tcBorders>
            <w:hideMark/>
          </w:tcPr>
          <w:p w14:paraId="63162CF9"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Ознакомление с видами тел вращения, формулирование их определений и свойств. </w:t>
            </w:r>
          </w:p>
          <w:p w14:paraId="64C8295E"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Формулирование теорем о сечении шара плоскостью и плоскости, касательной к сфере. </w:t>
            </w:r>
          </w:p>
          <w:p w14:paraId="6DE7DDFA"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Характеристика и изображение тел вращения, их развертки, сечения. </w:t>
            </w:r>
          </w:p>
          <w:p w14:paraId="733BB00F"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Решение задач на построение сечений, вычисление длин, расстояний, углов, площадей. Проведение доказательных рассуждений при решении задач. </w:t>
            </w:r>
          </w:p>
          <w:p w14:paraId="53DE338C"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Применение свойств симметрии при решении задач на тела вращения, комбинацию тел. Изображение основных круглых тел и выполнение рисунка по условию задачи.</w:t>
            </w:r>
          </w:p>
        </w:tc>
      </w:tr>
      <w:tr w:rsidR="00A5724B" w:rsidRPr="00B85FF4" w14:paraId="3399D662"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6F5FA42D"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Измерения в геометрии</w:t>
            </w:r>
          </w:p>
        </w:tc>
        <w:tc>
          <w:tcPr>
            <w:tcW w:w="6946" w:type="dxa"/>
            <w:tcBorders>
              <w:top w:val="single" w:sz="4" w:space="0" w:color="auto"/>
              <w:left w:val="single" w:sz="4" w:space="0" w:color="auto"/>
              <w:bottom w:val="single" w:sz="4" w:space="0" w:color="auto"/>
              <w:right w:val="single" w:sz="4" w:space="0" w:color="auto"/>
            </w:tcBorders>
            <w:hideMark/>
          </w:tcPr>
          <w:p w14:paraId="432A564C"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Ознакомление с понятиями площади и объема, аксиомами и свойствами. Решение задач на вычисление площадей плоских фигур с применением соответствующих формул и фактов из планиметрии. </w:t>
            </w:r>
          </w:p>
          <w:p w14:paraId="4A3D7681" w14:textId="77777777" w:rsidR="00A5724B" w:rsidRPr="00B85FF4" w:rsidRDefault="00A5724B">
            <w:pPr>
              <w:widowControl w:val="0"/>
              <w:tabs>
                <w:tab w:val="left" w:pos="284"/>
                <w:tab w:val="left" w:pos="567"/>
                <w:tab w:val="left" w:pos="10348"/>
              </w:tabs>
              <w:autoSpaceDE w:val="0"/>
              <w:autoSpaceDN w:val="0"/>
              <w:adjustRightInd w:val="0"/>
              <w:jc w:val="both"/>
            </w:pPr>
            <w:r w:rsidRPr="00B85FF4">
              <w:t>Изучение теорем о вычислении объемов пространственных тел, решение задач на применение формул вычисления объемов.</w:t>
            </w:r>
          </w:p>
          <w:p w14:paraId="32F804FC"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Изучение формул для вычисления площадей поверхностей многогранников и тел вращения. </w:t>
            </w:r>
          </w:p>
          <w:p w14:paraId="6FE41461" w14:textId="77777777" w:rsidR="00A5724B" w:rsidRPr="00B85FF4" w:rsidRDefault="00A5724B">
            <w:pPr>
              <w:widowControl w:val="0"/>
              <w:tabs>
                <w:tab w:val="left" w:pos="284"/>
                <w:tab w:val="left" w:pos="567"/>
                <w:tab w:val="left" w:pos="10348"/>
              </w:tabs>
              <w:autoSpaceDE w:val="0"/>
              <w:autoSpaceDN w:val="0"/>
              <w:adjustRightInd w:val="0"/>
              <w:jc w:val="both"/>
            </w:pPr>
            <w:r w:rsidRPr="00B85FF4">
              <w:t>Ознакомление с методом вычисления площади поверхности сферы.</w:t>
            </w:r>
          </w:p>
          <w:p w14:paraId="1BEECF77"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Решение задач на вычисление площадей поверхности пространственных тел</w:t>
            </w:r>
          </w:p>
        </w:tc>
      </w:tr>
      <w:tr w:rsidR="00A5724B" w:rsidRPr="00B85FF4" w14:paraId="3FC5E6E1" w14:textId="77777777" w:rsidTr="00A5724B">
        <w:tc>
          <w:tcPr>
            <w:tcW w:w="2943" w:type="dxa"/>
            <w:tcBorders>
              <w:top w:val="single" w:sz="4" w:space="0" w:color="auto"/>
              <w:left w:val="single" w:sz="4" w:space="0" w:color="auto"/>
              <w:bottom w:val="single" w:sz="4" w:space="0" w:color="auto"/>
              <w:right w:val="single" w:sz="4" w:space="0" w:color="auto"/>
            </w:tcBorders>
            <w:hideMark/>
          </w:tcPr>
          <w:p w14:paraId="2FC23263"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rPr>
                <w:bCs/>
              </w:rPr>
              <w:t>Координаты и векторы</w:t>
            </w:r>
          </w:p>
        </w:tc>
        <w:tc>
          <w:tcPr>
            <w:tcW w:w="6946" w:type="dxa"/>
            <w:tcBorders>
              <w:top w:val="single" w:sz="4" w:space="0" w:color="auto"/>
              <w:left w:val="single" w:sz="4" w:space="0" w:color="auto"/>
              <w:bottom w:val="single" w:sz="4" w:space="0" w:color="auto"/>
              <w:right w:val="single" w:sz="4" w:space="0" w:color="auto"/>
            </w:tcBorders>
            <w:hideMark/>
          </w:tcPr>
          <w:p w14:paraId="4813D010"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 xml:space="preserve">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w:t>
            </w:r>
          </w:p>
          <w:p w14:paraId="3B21D652"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Нахождение уравнений окружности, сферы, плоскости. Вычисление расстояний между точками. 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 </w:t>
            </w:r>
          </w:p>
          <w:p w14:paraId="1C27DFD5"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Применение теории при решении задач на действия с векторами. Изучение скалярного произведения векторов, векторного уравнения прямой и плоскости. </w:t>
            </w:r>
          </w:p>
          <w:p w14:paraId="40C2B244" w14:textId="77777777" w:rsidR="00A5724B" w:rsidRPr="00B85FF4" w:rsidRDefault="00A5724B">
            <w:pPr>
              <w:widowControl w:val="0"/>
              <w:tabs>
                <w:tab w:val="left" w:pos="284"/>
                <w:tab w:val="left" w:pos="567"/>
                <w:tab w:val="left" w:pos="10348"/>
              </w:tabs>
              <w:autoSpaceDE w:val="0"/>
              <w:autoSpaceDN w:val="0"/>
              <w:adjustRightInd w:val="0"/>
              <w:jc w:val="both"/>
            </w:pPr>
            <w:r w:rsidRPr="00B85FF4">
              <w:t xml:space="preserve">Применение теории при решении задач на действия с векторами, координатный метод, применение векторов для вычисления величин углов и расстояний. </w:t>
            </w:r>
          </w:p>
          <w:p w14:paraId="083DA3E9" w14:textId="77777777" w:rsidR="00A5724B" w:rsidRPr="00B85FF4" w:rsidRDefault="00A5724B">
            <w:pPr>
              <w:widowControl w:val="0"/>
              <w:tabs>
                <w:tab w:val="left" w:pos="284"/>
                <w:tab w:val="left" w:pos="567"/>
                <w:tab w:val="left" w:pos="10348"/>
              </w:tabs>
              <w:autoSpaceDE w:val="0"/>
              <w:autoSpaceDN w:val="0"/>
              <w:adjustRightInd w:val="0"/>
              <w:jc w:val="both"/>
              <w:rPr>
                <w:sz w:val="22"/>
                <w:szCs w:val="22"/>
              </w:rPr>
            </w:pPr>
            <w:r w:rsidRPr="00B85FF4">
              <w:t>Ознакомление с доказательствами теорем стереометрии о взаимном расположении прямых и плоскостей с использованием векторов.</w:t>
            </w:r>
          </w:p>
        </w:tc>
      </w:tr>
    </w:tbl>
    <w:p w14:paraId="26371949" w14:textId="77777777" w:rsidR="00A5724B" w:rsidRPr="00B85FF4" w:rsidRDefault="00A5724B" w:rsidP="00A5724B">
      <w:pPr>
        <w:pStyle w:val="1"/>
        <w:widowControl w:val="0"/>
        <w:spacing w:before="0"/>
        <w:ind w:firstLine="709"/>
        <w:jc w:val="both"/>
        <w:rPr>
          <w:rFonts w:ascii="Times New Roman" w:hAnsi="Times New Roman"/>
          <w:b w:val="0"/>
          <w:sz w:val="24"/>
          <w:lang w:val="ru-RU"/>
        </w:rPr>
      </w:pPr>
      <w:bookmarkStart w:id="267" w:name="_Toc479688730"/>
      <w:bookmarkStart w:id="268" w:name="_Toc107619784"/>
    </w:p>
    <w:p w14:paraId="2AD1CD4D" w14:textId="77777777" w:rsidR="00A5724B" w:rsidRPr="00B85FF4" w:rsidRDefault="00A5724B" w:rsidP="00A5724B">
      <w:pPr>
        <w:pStyle w:val="1"/>
        <w:widowControl w:val="0"/>
        <w:spacing w:before="0"/>
        <w:ind w:firstLine="709"/>
        <w:jc w:val="both"/>
        <w:rPr>
          <w:rFonts w:ascii="Times New Roman" w:hAnsi="Times New Roman"/>
          <w:b w:val="0"/>
          <w:caps/>
          <w:sz w:val="24"/>
          <w:szCs w:val="28"/>
        </w:rPr>
      </w:pPr>
      <w:r w:rsidRPr="00B85FF4">
        <w:rPr>
          <w:rFonts w:ascii="Times New Roman" w:hAnsi="Times New Roman"/>
          <w:b w:val="0"/>
          <w:sz w:val="24"/>
        </w:rPr>
        <w:t>8</w:t>
      </w:r>
      <w:r w:rsidRPr="00B85FF4">
        <w:rPr>
          <w:rFonts w:ascii="Times New Roman" w:hAnsi="Times New Roman"/>
          <w:b w:val="0"/>
          <w:sz w:val="24"/>
          <w:lang w:val="ru-RU"/>
        </w:rPr>
        <w:t xml:space="preserve"> </w:t>
      </w:r>
      <w:r w:rsidRPr="00B85FF4">
        <w:rPr>
          <w:rFonts w:ascii="Times New Roman" w:hAnsi="Times New Roman"/>
          <w:b w:val="0"/>
          <w:caps/>
          <w:sz w:val="24"/>
        </w:rPr>
        <w:t>УЧеБнО-меТОДиЧеСкОе и маТериаЛЬнО-ТеХниЧеСкОе ОБеСПеЧение ПрОГраммЫ УЧеБнОЙ ДиСЦиПЛинЫ «маТемаТика»</w:t>
      </w:r>
      <w:bookmarkEnd w:id="266"/>
      <w:bookmarkEnd w:id="267"/>
      <w:bookmarkEnd w:id="268"/>
    </w:p>
    <w:p w14:paraId="4DBDDD43"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aps/>
          <w:sz w:val="22"/>
        </w:rPr>
      </w:pPr>
    </w:p>
    <w:p w14:paraId="07DE2876"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Наличие помещений: кабинет математики.</w:t>
      </w:r>
    </w:p>
    <w:p w14:paraId="70C2F787"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Оборудование учебного кабинета: </w:t>
      </w:r>
    </w:p>
    <w:p w14:paraId="029EECE2"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Комплект мебели для учебного процесса.</w:t>
      </w:r>
    </w:p>
    <w:p w14:paraId="25F250E0"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Средства обучения: Доска классная, </w:t>
      </w:r>
      <w:r w:rsidRPr="00B85FF4">
        <w:t>информационные стенды,</w:t>
      </w:r>
      <w:r w:rsidRPr="00B85FF4">
        <w:rPr>
          <w:bCs/>
        </w:rPr>
        <w:t xml:space="preserve"> комплект учебно-</w:t>
      </w:r>
      <w:r w:rsidRPr="00B85FF4">
        <w:rPr>
          <w:bCs/>
        </w:rPr>
        <w:lastRenderedPageBreak/>
        <w:t>наглядных пособий</w:t>
      </w:r>
      <w:r w:rsidRPr="00B85FF4">
        <w:t>, линейка, транспортир.</w:t>
      </w:r>
    </w:p>
    <w:p w14:paraId="5C1572C0" w14:textId="77777777" w:rsidR="00A5724B" w:rsidRPr="00B85FF4" w:rsidRDefault="00A5724B" w:rsidP="00A5724B">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firstLine="709"/>
        <w:jc w:val="both"/>
        <w:rPr>
          <w:bCs/>
        </w:rPr>
      </w:pPr>
      <w:r w:rsidRPr="00B85FF4">
        <w:rPr>
          <w:bCs/>
        </w:rPr>
        <w:t>Мультимедийное оборудование: ноутбук, проектор.</w:t>
      </w:r>
    </w:p>
    <w:p w14:paraId="3DE00445" w14:textId="77777777" w:rsidR="00A5724B" w:rsidRPr="00B85FF4" w:rsidRDefault="00A5724B" w:rsidP="00A5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Программное обеспечение: Microsoft Volume Licensing Service Center, Код соглашения V9002148, с 30.06.2016 по 30.06.2022г; Лицензионный сертификат №17ЕО-200318-123656-303-2678 Kaspersky Endpoint Security для бизнеса – Расширенный Russian Edition c 18.03. 2018 по 26.03.2022.</w:t>
      </w:r>
    </w:p>
    <w:p w14:paraId="5610A0B5" w14:textId="77777777" w:rsidR="00A5724B" w:rsidRPr="00B85FF4" w:rsidRDefault="00A5724B" w:rsidP="00A5724B">
      <w:pPr>
        <w:widowControl w:val="0"/>
        <w:jc w:val="both"/>
        <w:rPr>
          <w:rFonts w:eastAsia="Calibri"/>
          <w:lang w:eastAsia="en-US"/>
        </w:rPr>
      </w:pPr>
    </w:p>
    <w:p w14:paraId="56F23132" w14:textId="77777777" w:rsidR="00A5724B" w:rsidRPr="00B85FF4" w:rsidRDefault="00A5724B" w:rsidP="00A5724B">
      <w:pPr>
        <w:pStyle w:val="2"/>
        <w:widowControl w:val="0"/>
        <w:spacing w:before="0" w:after="0" w:line="360" w:lineRule="auto"/>
        <w:jc w:val="center"/>
        <w:rPr>
          <w:rFonts w:ascii="Times New Roman" w:hAnsi="Times New Roman"/>
          <w:sz w:val="24"/>
          <w:szCs w:val="24"/>
        </w:rPr>
      </w:pPr>
      <w:bookmarkStart w:id="269" w:name="_Toc107619785"/>
      <w:bookmarkStart w:id="270" w:name="_Toc479688731"/>
      <w:r w:rsidRPr="00B85FF4">
        <w:rPr>
          <w:rFonts w:ascii="Times New Roman" w:hAnsi="Times New Roman"/>
          <w:sz w:val="24"/>
          <w:szCs w:val="24"/>
        </w:rPr>
        <w:t>РЕКОМЕНДУЕМАЯ ЛИТЕРАТУРА</w:t>
      </w:r>
      <w:bookmarkEnd w:id="269"/>
      <w:bookmarkEnd w:id="270"/>
    </w:p>
    <w:p w14:paraId="24562528" w14:textId="77777777" w:rsidR="00A5724B" w:rsidRPr="00B85FF4" w:rsidRDefault="00A5724B" w:rsidP="00A5724B">
      <w:pPr>
        <w:widowControl w:val="0"/>
        <w:jc w:val="center"/>
        <w:rPr>
          <w:b/>
        </w:rPr>
      </w:pPr>
    </w:p>
    <w:p w14:paraId="17DC28C7" w14:textId="77777777" w:rsidR="00A5724B" w:rsidRPr="00B85FF4" w:rsidRDefault="00A5724B" w:rsidP="00A5724B">
      <w:pPr>
        <w:widowControl w:val="0"/>
        <w:spacing w:line="360" w:lineRule="auto"/>
        <w:jc w:val="center"/>
        <w:rPr>
          <w:b/>
        </w:rPr>
      </w:pPr>
      <w:r w:rsidRPr="00B85FF4">
        <w:rPr>
          <w:b/>
        </w:rPr>
        <w:t>Основные</w:t>
      </w:r>
    </w:p>
    <w:p w14:paraId="74152B70" w14:textId="77777777" w:rsidR="00A5724B" w:rsidRPr="00B85FF4" w:rsidRDefault="00A5724B" w:rsidP="00DA76C7">
      <w:pPr>
        <w:widowControl w:val="0"/>
        <w:numPr>
          <w:ilvl w:val="0"/>
          <w:numId w:val="56"/>
        </w:numPr>
        <w:tabs>
          <w:tab w:val="left" w:pos="993"/>
        </w:tabs>
        <w:spacing w:line="360" w:lineRule="auto"/>
        <w:ind w:left="0" w:firstLine="709"/>
        <w:jc w:val="both"/>
      </w:pPr>
      <w:r w:rsidRPr="00B85FF4">
        <w:t xml:space="preserve">Башмаков, М.И. Математика: алгебра и начала математического анализа, геометрия [Электронный ресурс] / М.И.Башмаков. - 3-е изд. - Электрон. дан. - М.: Академия, 2017. - on-line </w:t>
      </w:r>
    </w:p>
    <w:p w14:paraId="6B305D06" w14:textId="77777777" w:rsidR="00A5724B" w:rsidRPr="00B85FF4" w:rsidRDefault="00A5724B" w:rsidP="00DA76C7">
      <w:pPr>
        <w:widowControl w:val="0"/>
        <w:numPr>
          <w:ilvl w:val="0"/>
          <w:numId w:val="56"/>
        </w:numPr>
        <w:tabs>
          <w:tab w:val="left" w:pos="993"/>
        </w:tabs>
        <w:spacing w:line="360" w:lineRule="auto"/>
        <w:ind w:left="0" w:firstLine="709"/>
        <w:jc w:val="both"/>
      </w:pPr>
      <w:r w:rsidRPr="00B85FF4">
        <w:t>Башмаков, М.И.Математика: алгебра и начала математического анализа, геометрия [Электронный ресурс]: задачник / М.И.Башмаков. - Москва: Академия, 2017.</w:t>
      </w:r>
    </w:p>
    <w:p w14:paraId="396D9A67" w14:textId="77777777" w:rsidR="00A5724B" w:rsidRPr="00B85FF4" w:rsidRDefault="00A5724B" w:rsidP="00DA76C7">
      <w:pPr>
        <w:widowControl w:val="0"/>
        <w:numPr>
          <w:ilvl w:val="0"/>
          <w:numId w:val="56"/>
        </w:numPr>
        <w:tabs>
          <w:tab w:val="left" w:pos="993"/>
        </w:tabs>
        <w:spacing w:line="360" w:lineRule="auto"/>
        <w:ind w:left="0" w:firstLine="709"/>
        <w:jc w:val="both"/>
      </w:pPr>
      <w:r w:rsidRPr="00B85FF4">
        <w:t>Башмаков, М.И. Математика [Электронный ресурс] : учебник / М.И.Башмаков. - М.: КНОРУС, 2017</w:t>
      </w:r>
    </w:p>
    <w:p w14:paraId="3CC9388F" w14:textId="77777777" w:rsidR="00A5724B" w:rsidRPr="00B85FF4" w:rsidRDefault="00A5724B" w:rsidP="00DA76C7">
      <w:pPr>
        <w:widowControl w:val="0"/>
        <w:numPr>
          <w:ilvl w:val="0"/>
          <w:numId w:val="56"/>
        </w:numPr>
        <w:tabs>
          <w:tab w:val="left" w:pos="993"/>
        </w:tabs>
        <w:spacing w:line="360" w:lineRule="auto"/>
        <w:ind w:left="0" w:firstLine="709"/>
        <w:jc w:val="both"/>
      </w:pPr>
      <w:r w:rsidRPr="00B85FF4">
        <w:t>Башмаков, М.И. Математика: алгебра и начала математического анализа, геометрия : учебник для сред. проф. образования / М.И.Башмаков. - 4-е изд. - Москва : Академия, 2017</w:t>
      </w:r>
    </w:p>
    <w:p w14:paraId="0E8BA94F" w14:textId="77777777" w:rsidR="00A5724B" w:rsidRPr="00B85FF4" w:rsidRDefault="00A5724B" w:rsidP="00DA76C7">
      <w:pPr>
        <w:widowControl w:val="0"/>
        <w:numPr>
          <w:ilvl w:val="0"/>
          <w:numId w:val="56"/>
        </w:numPr>
        <w:tabs>
          <w:tab w:val="left" w:pos="993"/>
        </w:tabs>
        <w:spacing w:line="360" w:lineRule="auto"/>
        <w:ind w:left="0" w:firstLine="709"/>
        <w:jc w:val="both"/>
      </w:pPr>
      <w:r w:rsidRPr="00B85FF4">
        <w:t>Башмаков, М. И. Математика: алгебра и начала математического анализа, геометрия : сборник задач профильной направленности / М.И.Башмаков. - Москва : Академия, 2017</w:t>
      </w:r>
    </w:p>
    <w:p w14:paraId="1EEAE9A2" w14:textId="77777777" w:rsidR="00A5724B" w:rsidRPr="00B85FF4" w:rsidRDefault="00A5724B" w:rsidP="00DA76C7">
      <w:pPr>
        <w:widowControl w:val="0"/>
        <w:numPr>
          <w:ilvl w:val="0"/>
          <w:numId w:val="56"/>
        </w:numPr>
        <w:tabs>
          <w:tab w:val="left" w:pos="993"/>
        </w:tabs>
        <w:spacing w:line="360" w:lineRule="auto"/>
        <w:ind w:left="0" w:firstLine="709"/>
        <w:jc w:val="both"/>
      </w:pPr>
      <w:r w:rsidRPr="00B85FF4">
        <w:t>Башмаков, М.И.Математика: алгебра и начала математического анализа, геометрия : задачник / М.И.Башмаков. - 4-е изд. - Москва : Академия, 2017</w:t>
      </w:r>
    </w:p>
    <w:p w14:paraId="3511AC97" w14:textId="77777777" w:rsidR="00A5724B" w:rsidRPr="00B85FF4" w:rsidRDefault="00A5724B" w:rsidP="00A5724B">
      <w:pPr>
        <w:widowControl w:val="0"/>
        <w:jc w:val="center"/>
        <w:rPr>
          <w:b/>
          <w:lang w:eastAsia="x-none"/>
        </w:rPr>
      </w:pPr>
    </w:p>
    <w:p w14:paraId="0216F44D" w14:textId="77777777" w:rsidR="00A5724B" w:rsidRPr="00B85FF4" w:rsidRDefault="00A5724B" w:rsidP="00A5724B">
      <w:pPr>
        <w:widowControl w:val="0"/>
        <w:jc w:val="center"/>
        <w:rPr>
          <w:b/>
          <w:lang w:eastAsia="x-none"/>
        </w:rPr>
      </w:pPr>
      <w:r w:rsidRPr="00B85FF4">
        <w:rPr>
          <w:b/>
        </w:rPr>
        <w:t>Для преподавателей:</w:t>
      </w:r>
    </w:p>
    <w:p w14:paraId="45A6E079" w14:textId="77777777" w:rsidR="00A5724B" w:rsidRPr="00B85FF4" w:rsidRDefault="00A5724B" w:rsidP="00A5724B">
      <w:pPr>
        <w:widowControl w:val="0"/>
        <w:jc w:val="both"/>
        <w:rPr>
          <w:b/>
          <w:lang w:eastAsia="x-none"/>
        </w:rPr>
      </w:pPr>
    </w:p>
    <w:p w14:paraId="2DFE6C22" w14:textId="77777777" w:rsidR="00A5724B" w:rsidRPr="00B85FF4" w:rsidRDefault="00A5724B" w:rsidP="00FE3280">
      <w:pPr>
        <w:widowControl w:val="0"/>
        <w:numPr>
          <w:ilvl w:val="0"/>
          <w:numId w:val="142"/>
        </w:numPr>
        <w:tabs>
          <w:tab w:val="left" w:pos="1134"/>
        </w:tabs>
        <w:spacing w:line="360" w:lineRule="auto"/>
        <w:ind w:left="0" w:firstLine="709"/>
        <w:jc w:val="both"/>
        <w:rPr>
          <w:lang w:eastAsia="en-US"/>
        </w:rPr>
      </w:pPr>
      <w:r w:rsidRPr="00B85FF4">
        <w:t>Федеральный закон от 29.12.2012 № 273-ФЗ «Об образовании в Российской Федерации».</w:t>
      </w:r>
    </w:p>
    <w:p w14:paraId="14872D98" w14:textId="77777777" w:rsidR="00A5724B" w:rsidRPr="00B85FF4" w:rsidRDefault="00A5724B" w:rsidP="00FE3280">
      <w:pPr>
        <w:widowControl w:val="0"/>
        <w:numPr>
          <w:ilvl w:val="0"/>
          <w:numId w:val="142"/>
        </w:numPr>
        <w:tabs>
          <w:tab w:val="left" w:pos="1134"/>
        </w:tabs>
        <w:spacing w:line="360" w:lineRule="auto"/>
        <w:ind w:left="0" w:firstLine="709"/>
        <w:jc w:val="both"/>
      </w:pPr>
      <w:r w:rsidRPr="00B85FF4">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20ECE082" w14:textId="77777777" w:rsidR="00A5724B" w:rsidRPr="00B85FF4" w:rsidRDefault="00A5724B" w:rsidP="00FE3280">
      <w:pPr>
        <w:widowControl w:val="0"/>
        <w:numPr>
          <w:ilvl w:val="0"/>
          <w:numId w:val="142"/>
        </w:numPr>
        <w:tabs>
          <w:tab w:val="left" w:pos="1134"/>
        </w:tabs>
        <w:spacing w:line="360" w:lineRule="auto"/>
        <w:ind w:left="0" w:firstLine="709"/>
        <w:jc w:val="both"/>
      </w:pPr>
      <w:r w:rsidRPr="00B85FF4">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среднего(полного) общего образования”».</w:t>
      </w:r>
    </w:p>
    <w:p w14:paraId="3A6DAF39" w14:textId="77777777" w:rsidR="00A5724B" w:rsidRPr="00B85FF4" w:rsidRDefault="00A5724B" w:rsidP="00FE3280">
      <w:pPr>
        <w:widowControl w:val="0"/>
        <w:numPr>
          <w:ilvl w:val="0"/>
          <w:numId w:val="142"/>
        </w:numPr>
        <w:tabs>
          <w:tab w:val="left" w:pos="1134"/>
        </w:tabs>
        <w:spacing w:line="360" w:lineRule="auto"/>
        <w:ind w:left="0" w:firstLine="709"/>
        <w:jc w:val="both"/>
      </w:pPr>
      <w:r w:rsidRPr="00B85FF4">
        <w:lastRenderedPageBreak/>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1CE7E8F0" w14:textId="77777777" w:rsidR="00A5724B" w:rsidRPr="00B85FF4" w:rsidRDefault="00A5724B" w:rsidP="00FE3280">
      <w:pPr>
        <w:widowControl w:val="0"/>
        <w:numPr>
          <w:ilvl w:val="0"/>
          <w:numId w:val="142"/>
        </w:numPr>
        <w:tabs>
          <w:tab w:val="left" w:pos="1134"/>
        </w:tabs>
        <w:spacing w:line="360" w:lineRule="auto"/>
        <w:ind w:left="0" w:firstLine="709"/>
        <w:jc w:val="both"/>
      </w:pPr>
      <w:r w:rsidRPr="00B85FF4">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7E000C1" w14:textId="77777777" w:rsidR="00A5724B" w:rsidRPr="00B85FF4" w:rsidRDefault="00A5724B" w:rsidP="00FE3280">
      <w:pPr>
        <w:widowControl w:val="0"/>
        <w:numPr>
          <w:ilvl w:val="0"/>
          <w:numId w:val="142"/>
        </w:numPr>
        <w:tabs>
          <w:tab w:val="left" w:pos="1134"/>
        </w:tabs>
        <w:spacing w:line="360" w:lineRule="auto"/>
        <w:ind w:left="0" w:firstLine="709"/>
        <w:jc w:val="both"/>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7899D1E" w14:textId="77777777" w:rsidR="00A5724B" w:rsidRPr="00B85FF4" w:rsidRDefault="00A5724B" w:rsidP="00A5724B">
      <w:pPr>
        <w:widowControl w:val="0"/>
        <w:jc w:val="center"/>
        <w:rPr>
          <w:b/>
        </w:rPr>
      </w:pPr>
    </w:p>
    <w:p w14:paraId="355D59CC" w14:textId="77777777" w:rsidR="00A5724B" w:rsidRPr="00B85FF4" w:rsidRDefault="00A5724B" w:rsidP="00A5724B">
      <w:pPr>
        <w:widowControl w:val="0"/>
        <w:jc w:val="center"/>
        <w:rPr>
          <w:b/>
        </w:rPr>
      </w:pPr>
      <w:r w:rsidRPr="00B85FF4">
        <w:rPr>
          <w:b/>
        </w:rPr>
        <w:t>Электронные образовательные ресурсы</w:t>
      </w:r>
    </w:p>
    <w:p w14:paraId="594AAF0A" w14:textId="77777777" w:rsidR="00A5724B" w:rsidRPr="00B85FF4" w:rsidRDefault="00A5724B" w:rsidP="00A5724B">
      <w:pPr>
        <w:widowControl w:val="0"/>
        <w:jc w:val="center"/>
        <w:rPr>
          <w:b/>
        </w:rPr>
      </w:pPr>
    </w:p>
    <w:p w14:paraId="2129FADC" w14:textId="77777777" w:rsidR="00A5724B" w:rsidRPr="00B85FF4" w:rsidRDefault="00A5724B" w:rsidP="00FE3280">
      <w:pPr>
        <w:widowControl w:val="0"/>
        <w:numPr>
          <w:ilvl w:val="0"/>
          <w:numId w:val="143"/>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lang w:val="en-US"/>
        </w:rPr>
      </w:pPr>
      <w:r w:rsidRPr="00B85FF4">
        <w:t>ЭБС</w:t>
      </w:r>
      <w:r w:rsidRPr="00B85FF4">
        <w:rPr>
          <w:lang w:val="en-US"/>
        </w:rPr>
        <w:t xml:space="preserve"> «Book.ru», https://www.book.ru</w:t>
      </w:r>
    </w:p>
    <w:p w14:paraId="628996CC" w14:textId="77777777" w:rsidR="00A5724B" w:rsidRPr="00B85FF4" w:rsidRDefault="00A5724B" w:rsidP="00FE3280">
      <w:pPr>
        <w:widowControl w:val="0"/>
        <w:numPr>
          <w:ilvl w:val="0"/>
          <w:numId w:val="143"/>
        </w:numPr>
        <w:tabs>
          <w:tab w:val="left" w:pos="1134"/>
        </w:tabs>
        <w:spacing w:line="360" w:lineRule="auto"/>
        <w:ind w:left="0" w:firstLine="709"/>
        <w:jc w:val="both"/>
      </w:pPr>
      <w:r w:rsidRPr="00B85FF4">
        <w:t xml:space="preserve">ЭБС «ЮРАЙТ», </w:t>
      </w:r>
      <w:hyperlink r:id="rId55" w:history="1">
        <w:r w:rsidRPr="00B85FF4">
          <w:rPr>
            <w:rStyle w:val="ad"/>
          </w:rPr>
          <w:t>https://www.biblio-online.ru</w:t>
        </w:r>
      </w:hyperlink>
    </w:p>
    <w:p w14:paraId="536AF7E2" w14:textId="77777777" w:rsidR="00A5724B" w:rsidRPr="00B85FF4" w:rsidRDefault="00A5724B" w:rsidP="00FE3280">
      <w:pPr>
        <w:widowControl w:val="0"/>
        <w:numPr>
          <w:ilvl w:val="0"/>
          <w:numId w:val="143"/>
        </w:numPr>
        <w:tabs>
          <w:tab w:val="left" w:pos="1134"/>
        </w:tabs>
        <w:spacing w:line="360" w:lineRule="auto"/>
        <w:ind w:left="0" w:firstLine="709"/>
        <w:jc w:val="both"/>
      </w:pPr>
      <w:r w:rsidRPr="00B85FF4">
        <w:t>ЭБС  «Академия», https://www.academia-moscow.ru</w:t>
      </w:r>
    </w:p>
    <w:p w14:paraId="49B488E5" w14:textId="77777777" w:rsidR="00A5724B" w:rsidRPr="00B85FF4" w:rsidRDefault="00A5724B" w:rsidP="00FE3280">
      <w:pPr>
        <w:widowControl w:val="0"/>
        <w:numPr>
          <w:ilvl w:val="0"/>
          <w:numId w:val="143"/>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pPr>
      <w:r w:rsidRPr="00B85FF4">
        <w:t>Издательство «Лань», https://e.lanbook.com</w:t>
      </w:r>
    </w:p>
    <w:p w14:paraId="2DF49355" w14:textId="77777777" w:rsidR="00A5724B" w:rsidRPr="00B85FF4" w:rsidRDefault="00A5724B" w:rsidP="00FE3280">
      <w:pPr>
        <w:widowControl w:val="0"/>
        <w:numPr>
          <w:ilvl w:val="0"/>
          <w:numId w:val="143"/>
        </w:numPr>
        <w:tabs>
          <w:tab w:val="left" w:pos="1134"/>
        </w:tabs>
        <w:spacing w:line="360" w:lineRule="auto"/>
        <w:ind w:left="0" w:firstLine="709"/>
        <w:jc w:val="both"/>
      </w:pPr>
      <w:r w:rsidRPr="00B85FF4">
        <w:t xml:space="preserve">ЭБС «Университетская библиотека онлайн», </w:t>
      </w:r>
      <w:hyperlink r:id="rId56" w:history="1">
        <w:r w:rsidRPr="00B85FF4">
          <w:rPr>
            <w:rStyle w:val="ad"/>
          </w:rPr>
          <w:t>https://www.biblioclub.ru</w:t>
        </w:r>
      </w:hyperlink>
    </w:p>
    <w:p w14:paraId="1AC4EB10" w14:textId="77777777" w:rsidR="00A5724B" w:rsidRPr="00B85FF4" w:rsidRDefault="00A5724B" w:rsidP="00FE3280">
      <w:pPr>
        <w:widowControl w:val="0"/>
        <w:numPr>
          <w:ilvl w:val="0"/>
          <w:numId w:val="143"/>
        </w:numPr>
        <w:tabs>
          <w:tab w:val="left" w:pos="1134"/>
        </w:tabs>
        <w:spacing w:line="360" w:lineRule="auto"/>
        <w:ind w:left="0" w:firstLine="709"/>
        <w:jc w:val="both"/>
      </w:pPr>
      <w:r w:rsidRPr="00B85FF4">
        <w:t>www.fcior.edu.ru (Информационные, тренировочные и контрольные материалы).</w:t>
      </w:r>
    </w:p>
    <w:p w14:paraId="0F7A8DB9" w14:textId="77777777" w:rsidR="00A5724B" w:rsidRPr="00B85FF4" w:rsidRDefault="00A5724B" w:rsidP="00FE3280">
      <w:pPr>
        <w:numPr>
          <w:ilvl w:val="0"/>
          <w:numId w:val="143"/>
        </w:numPr>
        <w:tabs>
          <w:tab w:val="left" w:pos="1134"/>
        </w:tabs>
        <w:ind w:left="0" w:firstLine="709"/>
        <w:rPr>
          <w:sz w:val="22"/>
          <w:szCs w:val="22"/>
        </w:rPr>
      </w:pPr>
      <w:r w:rsidRPr="00B85FF4">
        <w:t>www.school-collection.edu.ru (Единая коллекции цифровых обр. ресурсов)</w:t>
      </w:r>
    </w:p>
    <w:p w14:paraId="6B9B9B91" w14:textId="77777777" w:rsidR="00A5724B" w:rsidRPr="00B85FF4" w:rsidRDefault="00A5724B" w:rsidP="00A5724B">
      <w:pPr>
        <w:pStyle w:val="1"/>
        <w:widowControl w:val="0"/>
        <w:spacing w:before="0"/>
        <w:ind w:firstLine="709"/>
        <w:rPr>
          <w:rFonts w:ascii="Times New Roman" w:hAnsi="Times New Roman"/>
          <w:b w:val="0"/>
          <w:sz w:val="24"/>
          <w:lang w:val="ru-RU"/>
        </w:rPr>
      </w:pPr>
      <w:bookmarkStart w:id="271" w:name="_Toc479688733"/>
      <w:bookmarkStart w:id="272" w:name="_Toc462062884"/>
      <w:bookmarkStart w:id="273" w:name="_Toc107619786"/>
    </w:p>
    <w:p w14:paraId="4BABEDB4" w14:textId="77777777" w:rsidR="00A5724B" w:rsidRPr="00B85FF4" w:rsidRDefault="00A5724B" w:rsidP="00A5724B">
      <w:pPr>
        <w:pStyle w:val="1"/>
        <w:widowControl w:val="0"/>
        <w:spacing w:before="0"/>
        <w:ind w:firstLine="709"/>
        <w:rPr>
          <w:rFonts w:ascii="Times New Roman" w:hAnsi="Times New Roman"/>
          <w:b w:val="0"/>
          <w:sz w:val="24"/>
        </w:rPr>
      </w:pPr>
      <w:r w:rsidRPr="00B85FF4">
        <w:rPr>
          <w:rFonts w:ascii="Times New Roman" w:hAnsi="Times New Roman"/>
          <w:b w:val="0"/>
          <w:sz w:val="24"/>
        </w:rPr>
        <w:t>9</w:t>
      </w:r>
      <w:r w:rsidRPr="00B85FF4">
        <w:rPr>
          <w:rFonts w:ascii="Times New Roman" w:hAnsi="Times New Roman"/>
          <w:b w:val="0"/>
          <w:sz w:val="24"/>
          <w:lang w:val="ru-RU"/>
        </w:rPr>
        <w:t xml:space="preserve"> </w:t>
      </w:r>
      <w:bookmarkEnd w:id="271"/>
      <w:bookmarkEnd w:id="272"/>
      <w:r w:rsidRPr="00B85FF4">
        <w:rPr>
          <w:rFonts w:ascii="Times New Roman" w:hAnsi="Times New Roman"/>
          <w:b w:val="0"/>
          <w:sz w:val="24"/>
        </w:rPr>
        <w:t>ПЛАНИРУЕМЫЕ РЕЗУЛЬТАТЫ ИЗУЧЕНИЯ УЧЕБНОЙ ДИСЦИПЛИНЫ</w:t>
      </w:r>
      <w:bookmarkEnd w:id="273"/>
    </w:p>
    <w:p w14:paraId="1DCAFF1D" w14:textId="77777777" w:rsidR="00A5724B" w:rsidRPr="00B85FF4" w:rsidRDefault="00A5724B" w:rsidP="00A5724B">
      <w:pPr>
        <w:pStyle w:val="1"/>
        <w:widowControl w:val="0"/>
        <w:spacing w:before="0"/>
        <w:ind w:firstLine="709"/>
        <w:rPr>
          <w:rFonts w:ascii="Times New Roman" w:hAnsi="Times New Roman"/>
          <w:b w:val="0"/>
          <w:sz w:val="24"/>
        </w:rPr>
      </w:pPr>
    </w:p>
    <w:p w14:paraId="0FA9C485" w14:textId="77777777" w:rsidR="00A5724B" w:rsidRPr="00B85FF4" w:rsidRDefault="00A5724B" w:rsidP="00A5724B">
      <w:pPr>
        <w:widowControl w:val="0"/>
        <w:spacing w:line="360" w:lineRule="auto"/>
        <w:ind w:firstLine="709"/>
        <w:jc w:val="both"/>
        <w:rPr>
          <w:i/>
        </w:rPr>
      </w:pPr>
      <w:r w:rsidRPr="00B85FF4">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r w:rsidRPr="00B85FF4">
        <w:rPr>
          <w:i/>
        </w:rPr>
        <w:t>.</w:t>
      </w:r>
    </w:p>
    <w:p w14:paraId="7EE4D2A4" w14:textId="77777777" w:rsidR="00A5724B" w:rsidRPr="00B85FF4" w:rsidRDefault="00A5724B" w:rsidP="00A5724B">
      <w:pPr>
        <w:widowControl w:val="0"/>
        <w:ind w:firstLine="709"/>
        <w:jc w:val="both"/>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983"/>
        <w:gridCol w:w="3967"/>
      </w:tblGrid>
      <w:tr w:rsidR="00A5724B" w:rsidRPr="00B85FF4" w14:paraId="5BA830EE" w14:textId="77777777" w:rsidTr="00A5724B">
        <w:trPr>
          <w:trHeight w:val="60"/>
        </w:trPr>
        <w:tc>
          <w:tcPr>
            <w:tcW w:w="59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B71E3DA" w14:textId="77777777" w:rsidR="00A5724B" w:rsidRPr="00B85FF4" w:rsidRDefault="00A5724B">
            <w:pPr>
              <w:widowControl w:val="0"/>
              <w:autoSpaceDE w:val="0"/>
              <w:autoSpaceDN w:val="0"/>
              <w:adjustRightInd w:val="0"/>
              <w:jc w:val="center"/>
              <w:rPr>
                <w:b/>
                <w:sz w:val="22"/>
                <w:szCs w:val="22"/>
                <w:lang w:eastAsia="en-US"/>
              </w:rPr>
            </w:pPr>
            <w:r w:rsidRPr="00B85FF4">
              <w:rPr>
                <w:b/>
              </w:rPr>
              <w:t>Результаты обучения</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B3EE8DA" w14:textId="77777777" w:rsidR="00A5724B" w:rsidRPr="00B85FF4" w:rsidRDefault="00A5724B">
            <w:pPr>
              <w:widowControl w:val="0"/>
              <w:autoSpaceDE w:val="0"/>
              <w:autoSpaceDN w:val="0"/>
              <w:adjustRightInd w:val="0"/>
              <w:jc w:val="center"/>
              <w:rPr>
                <w:b/>
                <w:sz w:val="22"/>
                <w:szCs w:val="22"/>
                <w:lang w:eastAsia="en-US"/>
              </w:rPr>
            </w:pPr>
            <w:r w:rsidRPr="00B85FF4">
              <w:rPr>
                <w:b/>
              </w:rPr>
              <w:t>Формы и методы контроля и оценки</w:t>
            </w:r>
          </w:p>
          <w:p w14:paraId="4777D80C" w14:textId="77777777" w:rsidR="00A5724B" w:rsidRPr="00B85FF4" w:rsidRDefault="00A5724B">
            <w:pPr>
              <w:widowControl w:val="0"/>
              <w:autoSpaceDE w:val="0"/>
              <w:autoSpaceDN w:val="0"/>
              <w:adjustRightInd w:val="0"/>
              <w:jc w:val="center"/>
              <w:rPr>
                <w:b/>
                <w:sz w:val="22"/>
                <w:szCs w:val="22"/>
                <w:lang w:eastAsia="en-US"/>
              </w:rPr>
            </w:pPr>
            <w:r w:rsidRPr="00B85FF4">
              <w:rPr>
                <w:b/>
              </w:rPr>
              <w:t>результатов обучения</w:t>
            </w:r>
          </w:p>
        </w:tc>
      </w:tr>
      <w:tr w:rsidR="00A5724B" w:rsidRPr="00B85FF4" w14:paraId="39ADCD96" w14:textId="77777777" w:rsidTr="00A5724B">
        <w:trPr>
          <w:trHeight w:val="60"/>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69FBDE" w14:textId="77777777" w:rsidR="00A5724B" w:rsidRPr="00B85FF4" w:rsidRDefault="00A5724B">
            <w:pPr>
              <w:widowControl w:val="0"/>
              <w:autoSpaceDE w:val="0"/>
              <w:autoSpaceDN w:val="0"/>
              <w:adjustRightInd w:val="0"/>
              <w:jc w:val="center"/>
              <w:rPr>
                <w:b/>
                <w:sz w:val="22"/>
                <w:szCs w:val="22"/>
                <w:lang w:eastAsia="en-US"/>
              </w:rPr>
            </w:pPr>
            <w:r w:rsidRPr="00B85FF4">
              <w:rPr>
                <w:b/>
              </w:rPr>
              <w:t>Предметные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2F05296" w14:textId="77777777" w:rsidR="00A5724B" w:rsidRPr="00B85FF4" w:rsidRDefault="00A5724B">
            <w:pPr>
              <w:widowControl w:val="0"/>
              <w:autoSpaceDE w:val="0"/>
              <w:autoSpaceDN w:val="0"/>
              <w:adjustRightInd w:val="0"/>
              <w:jc w:val="center"/>
              <w:rPr>
                <w:b/>
                <w:sz w:val="22"/>
                <w:szCs w:val="22"/>
                <w:lang w:eastAsia="en-US"/>
              </w:rPr>
            </w:pPr>
            <w:r w:rsidRPr="00B85FF4">
              <w:rPr>
                <w:b/>
              </w:rPr>
              <w:t>Метапредметные, личностные</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89CFD49" w14:textId="77777777" w:rsidR="00A5724B" w:rsidRPr="00B85FF4" w:rsidRDefault="00A5724B">
            <w:pPr>
              <w:rPr>
                <w:b/>
                <w:sz w:val="22"/>
                <w:szCs w:val="22"/>
                <w:lang w:eastAsia="en-US"/>
              </w:rPr>
            </w:pPr>
          </w:p>
        </w:tc>
      </w:tr>
      <w:tr w:rsidR="00A5724B" w:rsidRPr="00B85FF4" w14:paraId="67008428" w14:textId="77777777" w:rsidTr="00A5724B">
        <w:trPr>
          <w:trHeight w:val="60"/>
        </w:trPr>
        <w:tc>
          <w:tcPr>
            <w:tcW w:w="3936" w:type="dxa"/>
            <w:tcBorders>
              <w:top w:val="single" w:sz="4" w:space="0" w:color="auto"/>
              <w:left w:val="single" w:sz="4" w:space="0" w:color="auto"/>
              <w:bottom w:val="single" w:sz="4" w:space="0" w:color="auto"/>
              <w:right w:val="single" w:sz="4" w:space="0" w:color="auto"/>
            </w:tcBorders>
            <w:vAlign w:val="center"/>
            <w:hideMark/>
          </w:tcPr>
          <w:p w14:paraId="5BB4B4E7" w14:textId="77777777" w:rsidR="00A5724B" w:rsidRPr="00B85FF4" w:rsidRDefault="00A5724B">
            <w:pPr>
              <w:widowControl w:val="0"/>
              <w:autoSpaceDE w:val="0"/>
              <w:autoSpaceDN w:val="0"/>
              <w:adjustRightInd w:val="0"/>
              <w:rPr>
                <w:b/>
                <w:sz w:val="22"/>
                <w:szCs w:val="22"/>
                <w:lang w:eastAsia="en-US"/>
              </w:rPr>
            </w:pPr>
            <w:r w:rsidRPr="00B85FF4">
              <w:rPr>
                <w:b/>
              </w:rPr>
              <w:t>Усвоенные знания:</w:t>
            </w:r>
          </w:p>
        </w:tc>
        <w:tc>
          <w:tcPr>
            <w:tcW w:w="1984" w:type="dxa"/>
            <w:tcBorders>
              <w:top w:val="single" w:sz="4" w:space="0" w:color="auto"/>
              <w:left w:val="single" w:sz="4" w:space="0" w:color="auto"/>
              <w:bottom w:val="single" w:sz="4" w:space="0" w:color="auto"/>
              <w:right w:val="single" w:sz="4" w:space="0" w:color="auto"/>
            </w:tcBorders>
            <w:vAlign w:val="center"/>
          </w:tcPr>
          <w:p w14:paraId="3E8CF1B6" w14:textId="77777777" w:rsidR="00A5724B" w:rsidRPr="00B85FF4" w:rsidRDefault="00A5724B">
            <w:pPr>
              <w:widowControl w:val="0"/>
              <w:autoSpaceDE w:val="0"/>
              <w:autoSpaceDN w:val="0"/>
              <w:adjustRightInd w:val="0"/>
              <w:ind w:firstLine="320"/>
              <w:jc w:val="center"/>
              <w:rPr>
                <w:b/>
                <w:sz w:val="22"/>
                <w:szCs w:val="22"/>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4021AD42" w14:textId="77777777" w:rsidR="00A5724B" w:rsidRPr="00B85FF4" w:rsidRDefault="00A5724B">
            <w:pPr>
              <w:widowControl w:val="0"/>
              <w:autoSpaceDE w:val="0"/>
              <w:autoSpaceDN w:val="0"/>
              <w:adjustRightInd w:val="0"/>
              <w:ind w:firstLine="320"/>
              <w:jc w:val="center"/>
              <w:rPr>
                <w:b/>
                <w:sz w:val="22"/>
                <w:szCs w:val="22"/>
                <w:lang w:eastAsia="en-US"/>
              </w:rPr>
            </w:pPr>
          </w:p>
        </w:tc>
      </w:tr>
      <w:tr w:rsidR="00A5724B" w:rsidRPr="00B85FF4" w14:paraId="5CAC0B85" w14:textId="77777777" w:rsidTr="00A5724B">
        <w:trPr>
          <w:trHeight w:val="295"/>
        </w:trPr>
        <w:tc>
          <w:tcPr>
            <w:tcW w:w="3936" w:type="dxa"/>
            <w:tcBorders>
              <w:top w:val="single" w:sz="4" w:space="0" w:color="auto"/>
              <w:left w:val="single" w:sz="4" w:space="0" w:color="auto"/>
              <w:bottom w:val="single" w:sz="4" w:space="0" w:color="auto"/>
              <w:right w:val="single" w:sz="4" w:space="0" w:color="auto"/>
            </w:tcBorders>
            <w:hideMark/>
          </w:tcPr>
          <w:p w14:paraId="19DAE1CD" w14:textId="77777777" w:rsidR="00A5724B" w:rsidRPr="00B85FF4" w:rsidRDefault="00A5724B" w:rsidP="00FE3280">
            <w:pPr>
              <w:pStyle w:val="af8"/>
              <w:widowControl w:val="0"/>
              <w:numPr>
                <w:ilvl w:val="0"/>
                <w:numId w:val="14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роль и место математики в современном мире, общность её понятий и представлений;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D154531" w14:textId="77777777" w:rsidR="00A5724B" w:rsidRPr="00B85FF4" w:rsidRDefault="00A5724B" w:rsidP="009D008D">
            <w:pPr>
              <w:widowControl w:val="0"/>
              <w:jc w:val="center"/>
              <w:rPr>
                <w:bCs/>
                <w:sz w:val="22"/>
                <w:szCs w:val="22"/>
                <w:lang w:eastAsia="en-US"/>
              </w:rPr>
            </w:pPr>
            <w:r w:rsidRPr="00B85FF4">
              <w:rPr>
                <w:bCs/>
              </w:rPr>
              <w:t>ОК6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40C7332" w14:textId="77777777" w:rsidR="00A5724B" w:rsidRPr="00B85FF4" w:rsidRDefault="00A5724B">
            <w:pPr>
              <w:widowControl w:val="0"/>
              <w:jc w:val="both"/>
              <w:rPr>
                <w:sz w:val="22"/>
                <w:szCs w:val="22"/>
                <w:lang w:eastAsia="en-US"/>
              </w:rPr>
            </w:pPr>
            <w:r w:rsidRPr="00B85FF4">
              <w:rPr>
                <w:bCs/>
              </w:rPr>
              <w:t>Беседа с группой, индивидуальная беседа.</w:t>
            </w:r>
          </w:p>
        </w:tc>
      </w:tr>
      <w:tr w:rsidR="00A5724B" w:rsidRPr="00B85FF4" w14:paraId="46984993" w14:textId="77777777" w:rsidTr="00A5724B">
        <w:trPr>
          <w:trHeight w:val="295"/>
        </w:trPr>
        <w:tc>
          <w:tcPr>
            <w:tcW w:w="3936" w:type="dxa"/>
            <w:tcBorders>
              <w:top w:val="single" w:sz="4" w:space="0" w:color="auto"/>
              <w:left w:val="single" w:sz="4" w:space="0" w:color="auto"/>
              <w:bottom w:val="single" w:sz="4" w:space="0" w:color="auto"/>
              <w:right w:val="single" w:sz="4" w:space="0" w:color="auto"/>
            </w:tcBorders>
            <w:hideMark/>
          </w:tcPr>
          <w:p w14:paraId="4F42DCA9" w14:textId="77777777" w:rsidR="00A5724B" w:rsidRPr="00B85FF4" w:rsidRDefault="00A5724B" w:rsidP="00FE3280">
            <w:pPr>
              <w:pStyle w:val="af8"/>
              <w:widowControl w:val="0"/>
              <w:numPr>
                <w:ilvl w:val="0"/>
                <w:numId w:val="14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 xml:space="preserve">значение математической науки для решения задач, возникающих в </w:t>
            </w:r>
            <w:r w:rsidRPr="00B85FF4">
              <w:lastRenderedPageBreak/>
              <w:t>теории и практике;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181616" w14:textId="77777777" w:rsidR="00A5724B" w:rsidRPr="00B85FF4" w:rsidRDefault="00A5724B" w:rsidP="009D008D">
            <w:pPr>
              <w:widowControl w:val="0"/>
              <w:jc w:val="center"/>
              <w:rPr>
                <w:bCs/>
                <w:sz w:val="22"/>
                <w:szCs w:val="22"/>
                <w:lang w:eastAsia="en-US"/>
              </w:rPr>
            </w:pPr>
            <w:r w:rsidRPr="00B85FF4">
              <w:rPr>
                <w:bCs/>
              </w:rPr>
              <w:lastRenderedPageBreak/>
              <w:t>ОК1, ОК8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1429E6" w14:textId="77777777" w:rsidR="00A5724B" w:rsidRPr="00B85FF4" w:rsidRDefault="00A5724B">
            <w:pPr>
              <w:widowControl w:val="0"/>
              <w:jc w:val="both"/>
              <w:rPr>
                <w:sz w:val="22"/>
                <w:szCs w:val="22"/>
                <w:lang w:eastAsia="en-US"/>
              </w:rPr>
            </w:pPr>
            <w:r w:rsidRPr="00B85FF4">
              <w:rPr>
                <w:bCs/>
              </w:rPr>
              <w:t>Беседа с группой, индивидуальная беседа.</w:t>
            </w:r>
          </w:p>
        </w:tc>
      </w:tr>
      <w:tr w:rsidR="00A5724B" w:rsidRPr="00B85FF4" w14:paraId="1872B89F" w14:textId="77777777" w:rsidTr="00A5724B">
        <w:trPr>
          <w:trHeight w:val="295"/>
        </w:trPr>
        <w:tc>
          <w:tcPr>
            <w:tcW w:w="3936" w:type="dxa"/>
            <w:tcBorders>
              <w:top w:val="single" w:sz="4" w:space="0" w:color="auto"/>
              <w:left w:val="single" w:sz="4" w:space="0" w:color="auto"/>
              <w:bottom w:val="single" w:sz="4" w:space="0" w:color="auto"/>
              <w:right w:val="single" w:sz="4" w:space="0" w:color="auto"/>
            </w:tcBorders>
            <w:hideMark/>
          </w:tcPr>
          <w:p w14:paraId="5B4B7141" w14:textId="77777777" w:rsidR="00A5724B" w:rsidRPr="00B85FF4" w:rsidRDefault="00A5724B" w:rsidP="00FE3280">
            <w:pPr>
              <w:pStyle w:val="af8"/>
              <w:widowControl w:val="0"/>
              <w:numPr>
                <w:ilvl w:val="0"/>
                <w:numId w:val="14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основы алгебры, математического анализа; геометрии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844B72E" w14:textId="77777777" w:rsidR="00A5724B" w:rsidRPr="00B85FF4" w:rsidRDefault="00A5724B" w:rsidP="009D008D">
            <w:pPr>
              <w:widowControl w:val="0"/>
              <w:jc w:val="center"/>
              <w:rPr>
                <w:bCs/>
                <w:sz w:val="22"/>
                <w:szCs w:val="22"/>
                <w:lang w:eastAsia="en-US"/>
              </w:rPr>
            </w:pPr>
            <w:r w:rsidRPr="00B85FF4">
              <w:rPr>
                <w:bCs/>
              </w:rPr>
              <w:t>ОК3, ОК4, ОК5, ОК2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F34677A" w14:textId="77777777" w:rsidR="00A5724B" w:rsidRPr="00B85FF4" w:rsidRDefault="00A5724B">
            <w:pPr>
              <w:widowControl w:val="0"/>
              <w:jc w:val="both"/>
              <w:rPr>
                <w:sz w:val="22"/>
                <w:szCs w:val="22"/>
                <w:lang w:eastAsia="en-US"/>
              </w:rPr>
            </w:pPr>
            <w:r w:rsidRPr="00B85FF4">
              <w:rPr>
                <w:bCs/>
              </w:rPr>
              <w:t>Проверка выполнения домашних заданий, математические диктанты, обучающие и проверочные самостоятельные работы, тестовые задания, отчёты по самостоятельным работам</w:t>
            </w:r>
          </w:p>
        </w:tc>
      </w:tr>
      <w:tr w:rsidR="00A5724B" w:rsidRPr="00B85FF4" w14:paraId="45F94E64" w14:textId="77777777" w:rsidTr="00A5724B">
        <w:trPr>
          <w:trHeight w:val="295"/>
        </w:trPr>
        <w:tc>
          <w:tcPr>
            <w:tcW w:w="3936" w:type="dxa"/>
            <w:tcBorders>
              <w:top w:val="single" w:sz="4" w:space="0" w:color="auto"/>
              <w:left w:val="single" w:sz="4" w:space="0" w:color="auto"/>
              <w:bottom w:val="single" w:sz="4" w:space="0" w:color="auto"/>
              <w:right w:val="single" w:sz="4" w:space="0" w:color="auto"/>
            </w:tcBorders>
            <w:hideMark/>
          </w:tcPr>
          <w:p w14:paraId="042164A3" w14:textId="77777777" w:rsidR="00A5724B" w:rsidRPr="00B85FF4" w:rsidRDefault="00A5724B" w:rsidP="00FE3280">
            <w:pPr>
              <w:pStyle w:val="af8"/>
              <w:widowControl w:val="0"/>
              <w:numPr>
                <w:ilvl w:val="0"/>
                <w:numId w:val="14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основные понятия и методы дифференциального и интегрального исчисления;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01E6F86" w14:textId="77777777" w:rsidR="00A5724B" w:rsidRPr="00B85FF4" w:rsidRDefault="00A5724B" w:rsidP="009D008D">
            <w:pPr>
              <w:widowControl w:val="0"/>
              <w:jc w:val="center"/>
              <w:rPr>
                <w:bCs/>
                <w:sz w:val="22"/>
                <w:szCs w:val="22"/>
                <w:lang w:eastAsia="en-US"/>
              </w:rPr>
            </w:pPr>
            <w:r w:rsidRPr="00B85FF4">
              <w:rPr>
                <w:bCs/>
              </w:rPr>
              <w:t>ОК3, ОК4, ОК5, ОК2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A924E5" w14:textId="77777777" w:rsidR="00A5724B" w:rsidRPr="00B85FF4" w:rsidRDefault="00A5724B">
            <w:pPr>
              <w:widowControl w:val="0"/>
              <w:jc w:val="both"/>
              <w:rPr>
                <w:sz w:val="22"/>
                <w:szCs w:val="22"/>
                <w:lang w:eastAsia="en-US"/>
              </w:rPr>
            </w:pPr>
            <w:r w:rsidRPr="00B85FF4">
              <w:rPr>
                <w:bCs/>
              </w:rPr>
              <w:t>Устный и письменный дифференцированный опрос, обучающие и проверочные самостоятельные работы, тестовые задания, отчёты по самостоятельным работам</w:t>
            </w:r>
          </w:p>
        </w:tc>
      </w:tr>
      <w:tr w:rsidR="00A5724B" w:rsidRPr="00B85FF4" w14:paraId="7CF972DF" w14:textId="77777777" w:rsidTr="00A5724B">
        <w:trPr>
          <w:trHeight w:val="295"/>
        </w:trPr>
        <w:tc>
          <w:tcPr>
            <w:tcW w:w="3936" w:type="dxa"/>
            <w:tcBorders>
              <w:top w:val="single" w:sz="4" w:space="0" w:color="auto"/>
              <w:left w:val="single" w:sz="4" w:space="0" w:color="auto"/>
              <w:bottom w:val="single" w:sz="4" w:space="0" w:color="auto"/>
              <w:right w:val="single" w:sz="4" w:space="0" w:color="auto"/>
            </w:tcBorders>
            <w:hideMark/>
          </w:tcPr>
          <w:p w14:paraId="08412D12" w14:textId="77777777" w:rsidR="00A5724B" w:rsidRPr="00B85FF4" w:rsidRDefault="00A5724B" w:rsidP="00FE3280">
            <w:pPr>
              <w:pStyle w:val="af8"/>
              <w:widowControl w:val="0"/>
              <w:numPr>
                <w:ilvl w:val="0"/>
                <w:numId w:val="14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способы решения прикладных задач в области профессиональной деятельности.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76ABDBE" w14:textId="77777777" w:rsidR="00A5724B" w:rsidRPr="00B85FF4" w:rsidRDefault="009D008D" w:rsidP="009D008D">
            <w:pPr>
              <w:widowControl w:val="0"/>
              <w:jc w:val="center"/>
              <w:rPr>
                <w:bCs/>
                <w:sz w:val="22"/>
                <w:szCs w:val="22"/>
                <w:lang w:eastAsia="en-US"/>
              </w:rPr>
            </w:pPr>
            <w:r w:rsidRPr="00B85FF4">
              <w:rPr>
                <w:bCs/>
              </w:rPr>
              <w:t>ОК2, ОК7, ОК9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FDF052" w14:textId="77777777" w:rsidR="00A5724B" w:rsidRPr="00B85FF4" w:rsidRDefault="00A5724B">
            <w:pPr>
              <w:widowControl w:val="0"/>
              <w:jc w:val="both"/>
              <w:rPr>
                <w:bCs/>
                <w:sz w:val="22"/>
                <w:szCs w:val="22"/>
                <w:lang w:eastAsia="en-US"/>
              </w:rPr>
            </w:pPr>
            <w:r w:rsidRPr="00B85FF4">
              <w:rPr>
                <w:bCs/>
              </w:rPr>
              <w:t>Проверка выполнения домашних заданий, устный и письменный дифференцированный опрос.</w:t>
            </w:r>
          </w:p>
        </w:tc>
      </w:tr>
      <w:tr w:rsidR="00A5724B" w:rsidRPr="00B85FF4" w14:paraId="0F6C96E8" w14:textId="77777777" w:rsidTr="00A5724B">
        <w:trPr>
          <w:trHeight w:val="238"/>
        </w:trPr>
        <w:tc>
          <w:tcPr>
            <w:tcW w:w="3936" w:type="dxa"/>
            <w:tcBorders>
              <w:top w:val="single" w:sz="4" w:space="0" w:color="auto"/>
              <w:left w:val="single" w:sz="4" w:space="0" w:color="auto"/>
              <w:bottom w:val="single" w:sz="4" w:space="0" w:color="auto"/>
              <w:right w:val="single" w:sz="4" w:space="0" w:color="auto"/>
            </w:tcBorders>
            <w:hideMark/>
          </w:tcPr>
          <w:p w14:paraId="08B8C33C" w14:textId="77777777" w:rsidR="00A5724B" w:rsidRPr="00B85FF4" w:rsidRDefault="00A5724B">
            <w:pPr>
              <w:widowControl w:val="0"/>
              <w:tabs>
                <w:tab w:val="left" w:pos="284"/>
                <w:tab w:val="left" w:pos="1134"/>
              </w:tabs>
              <w:autoSpaceDE w:val="0"/>
              <w:autoSpaceDN w:val="0"/>
              <w:adjustRightInd w:val="0"/>
              <w:jc w:val="both"/>
              <w:rPr>
                <w:b/>
                <w:sz w:val="22"/>
                <w:szCs w:val="22"/>
                <w:lang w:eastAsia="en-US"/>
              </w:rPr>
            </w:pPr>
            <w:r w:rsidRPr="00B85FF4">
              <w:rPr>
                <w:b/>
              </w:rPr>
              <w:t>Освоенные умения:</w:t>
            </w:r>
          </w:p>
        </w:tc>
        <w:tc>
          <w:tcPr>
            <w:tcW w:w="1984" w:type="dxa"/>
            <w:tcBorders>
              <w:top w:val="single" w:sz="4" w:space="0" w:color="auto"/>
              <w:left w:val="single" w:sz="4" w:space="0" w:color="auto"/>
              <w:bottom w:val="single" w:sz="4" w:space="0" w:color="auto"/>
              <w:right w:val="single" w:sz="4" w:space="0" w:color="auto"/>
            </w:tcBorders>
            <w:vAlign w:val="center"/>
          </w:tcPr>
          <w:p w14:paraId="33268FC4" w14:textId="77777777" w:rsidR="00A5724B" w:rsidRPr="00B85FF4" w:rsidRDefault="00A5724B">
            <w:pPr>
              <w:widowControl w:val="0"/>
              <w:autoSpaceDE w:val="0"/>
              <w:autoSpaceDN w:val="0"/>
              <w:adjustRightInd w:val="0"/>
              <w:ind w:firstLine="320"/>
              <w:jc w:val="center"/>
              <w:rPr>
                <w:sz w:val="22"/>
                <w:szCs w:val="22"/>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9662A2B" w14:textId="77777777" w:rsidR="00A5724B" w:rsidRPr="00B85FF4" w:rsidRDefault="00A5724B">
            <w:pPr>
              <w:widowControl w:val="0"/>
              <w:autoSpaceDE w:val="0"/>
              <w:autoSpaceDN w:val="0"/>
              <w:adjustRightInd w:val="0"/>
              <w:ind w:firstLine="320"/>
              <w:jc w:val="both"/>
              <w:rPr>
                <w:sz w:val="22"/>
                <w:szCs w:val="22"/>
                <w:lang w:eastAsia="en-US"/>
              </w:rPr>
            </w:pPr>
          </w:p>
        </w:tc>
      </w:tr>
      <w:tr w:rsidR="00A5724B" w:rsidRPr="00B85FF4" w14:paraId="21C84688" w14:textId="77777777" w:rsidTr="00A5724B">
        <w:trPr>
          <w:trHeight w:val="1078"/>
        </w:trPr>
        <w:tc>
          <w:tcPr>
            <w:tcW w:w="3936" w:type="dxa"/>
            <w:tcBorders>
              <w:top w:val="single" w:sz="4" w:space="0" w:color="auto"/>
              <w:left w:val="single" w:sz="4" w:space="0" w:color="auto"/>
              <w:bottom w:val="single" w:sz="4" w:space="0" w:color="auto"/>
              <w:right w:val="single" w:sz="4" w:space="0" w:color="auto"/>
            </w:tcBorders>
            <w:hideMark/>
          </w:tcPr>
          <w:p w14:paraId="53E5E93E" w14:textId="77777777" w:rsidR="00A5724B" w:rsidRPr="00B85FF4" w:rsidRDefault="00A5724B" w:rsidP="00FE3280">
            <w:pPr>
              <w:widowControl w:val="0"/>
              <w:numPr>
                <w:ilvl w:val="0"/>
                <w:numId w:val="144"/>
              </w:numPr>
              <w:tabs>
                <w:tab w:val="left" w:pos="284"/>
                <w:tab w:val="left" w:pos="1134"/>
              </w:tabs>
              <w:ind w:left="0" w:firstLine="0"/>
              <w:jc w:val="both"/>
              <w:rPr>
                <w:bCs/>
                <w:sz w:val="22"/>
                <w:szCs w:val="22"/>
                <w:lang w:eastAsia="en-US"/>
              </w:rPr>
            </w:pPr>
            <w:r w:rsidRPr="00B85FF4">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631DABF" w14:textId="77777777" w:rsidR="00A5724B" w:rsidRPr="00B85FF4" w:rsidRDefault="00A5724B" w:rsidP="009D008D">
            <w:pPr>
              <w:widowControl w:val="0"/>
              <w:jc w:val="center"/>
              <w:rPr>
                <w:bCs/>
                <w:sz w:val="22"/>
                <w:szCs w:val="22"/>
                <w:lang w:eastAsia="en-US"/>
              </w:rPr>
            </w:pPr>
            <w:r w:rsidRPr="00B85FF4">
              <w:rPr>
                <w:bCs/>
              </w:rPr>
              <w:t>ОК2, ОК3, ОК6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A1A874" w14:textId="77777777" w:rsidR="00A5724B" w:rsidRPr="00B85FF4" w:rsidRDefault="00A5724B">
            <w:pPr>
              <w:widowControl w:val="0"/>
              <w:jc w:val="both"/>
              <w:rPr>
                <w:bCs/>
                <w:sz w:val="22"/>
                <w:szCs w:val="22"/>
                <w:lang w:eastAsia="en-US"/>
              </w:rPr>
            </w:pPr>
            <w:r w:rsidRPr="00B85FF4">
              <w:rPr>
                <w:bCs/>
              </w:rPr>
              <w:t>Оценка и проверка домашнего задания, фронтальный опрос, экзамен.</w:t>
            </w:r>
          </w:p>
        </w:tc>
      </w:tr>
      <w:tr w:rsidR="00A5724B" w:rsidRPr="00B85FF4" w14:paraId="2E6A6650" w14:textId="77777777" w:rsidTr="00A5724B">
        <w:trPr>
          <w:trHeight w:val="80"/>
        </w:trPr>
        <w:tc>
          <w:tcPr>
            <w:tcW w:w="3936" w:type="dxa"/>
            <w:tcBorders>
              <w:top w:val="single" w:sz="4" w:space="0" w:color="auto"/>
              <w:left w:val="single" w:sz="4" w:space="0" w:color="auto"/>
              <w:bottom w:val="single" w:sz="4" w:space="0" w:color="auto"/>
              <w:right w:val="single" w:sz="4" w:space="0" w:color="auto"/>
            </w:tcBorders>
            <w:hideMark/>
          </w:tcPr>
          <w:p w14:paraId="1B468176" w14:textId="77777777" w:rsidR="00A5724B" w:rsidRPr="00B85FF4" w:rsidRDefault="00A5724B" w:rsidP="00FE3280">
            <w:pPr>
              <w:widowControl w:val="0"/>
              <w:numPr>
                <w:ilvl w:val="0"/>
                <w:numId w:val="144"/>
              </w:numPr>
              <w:tabs>
                <w:tab w:val="left" w:pos="284"/>
                <w:tab w:val="left" w:pos="1134"/>
              </w:tabs>
              <w:ind w:left="0" w:firstLine="0"/>
              <w:jc w:val="both"/>
              <w:rPr>
                <w:bCs/>
                <w:sz w:val="22"/>
                <w:szCs w:val="22"/>
                <w:lang w:eastAsia="en-US"/>
              </w:rPr>
            </w:pPr>
            <w:r w:rsidRPr="00B85FF4">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AE14C3A" w14:textId="77777777" w:rsidR="00A5724B" w:rsidRPr="00B85FF4" w:rsidRDefault="00A5724B" w:rsidP="009D008D">
            <w:pPr>
              <w:widowControl w:val="0"/>
              <w:jc w:val="center"/>
              <w:rPr>
                <w:bCs/>
                <w:sz w:val="22"/>
                <w:szCs w:val="22"/>
                <w:lang w:eastAsia="en-US"/>
              </w:rPr>
            </w:pPr>
            <w:r w:rsidRPr="00B85FF4">
              <w:rPr>
                <w:bCs/>
              </w:rPr>
              <w:t>ОК2, ОК3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0364E66" w14:textId="77777777" w:rsidR="00A5724B" w:rsidRPr="00B85FF4" w:rsidRDefault="00A5724B">
            <w:pPr>
              <w:widowControl w:val="0"/>
              <w:jc w:val="both"/>
              <w:rPr>
                <w:sz w:val="22"/>
                <w:szCs w:val="22"/>
                <w:lang w:eastAsia="en-US"/>
              </w:rPr>
            </w:pPr>
            <w:r w:rsidRPr="00B85FF4">
              <w:rPr>
                <w:bCs/>
              </w:rPr>
              <w:t>Комбинированный опрос, проверочная работа, математический диктант, экзамен.</w:t>
            </w:r>
          </w:p>
        </w:tc>
      </w:tr>
      <w:tr w:rsidR="00A5724B" w:rsidRPr="00B85FF4" w14:paraId="77348124" w14:textId="77777777" w:rsidTr="00A5724B">
        <w:trPr>
          <w:trHeight w:val="80"/>
        </w:trPr>
        <w:tc>
          <w:tcPr>
            <w:tcW w:w="3936" w:type="dxa"/>
            <w:tcBorders>
              <w:top w:val="single" w:sz="4" w:space="0" w:color="auto"/>
              <w:left w:val="single" w:sz="4" w:space="0" w:color="auto"/>
              <w:bottom w:val="single" w:sz="4" w:space="0" w:color="auto"/>
              <w:right w:val="single" w:sz="4" w:space="0" w:color="auto"/>
            </w:tcBorders>
            <w:hideMark/>
          </w:tcPr>
          <w:p w14:paraId="42E3DAF0" w14:textId="77777777" w:rsidR="00A5724B" w:rsidRPr="00B85FF4" w:rsidRDefault="00A5724B" w:rsidP="00FE3280">
            <w:pPr>
              <w:pStyle w:val="a6"/>
              <w:widowControl w:val="0"/>
              <w:numPr>
                <w:ilvl w:val="0"/>
                <w:numId w:val="145"/>
              </w:numPr>
              <w:tabs>
                <w:tab w:val="left" w:pos="284"/>
                <w:tab w:val="left" w:pos="1134"/>
              </w:tabs>
              <w:ind w:left="0" w:firstLine="0"/>
              <w:jc w:val="both"/>
              <w:rPr>
                <w:rFonts w:ascii="Times New Roman" w:hAnsi="Times New Roman"/>
                <w:lang w:eastAsia="en-US"/>
              </w:rPr>
            </w:pPr>
            <w:r w:rsidRPr="00B85FF4">
              <w:rPr>
                <w:rFonts w:ascii="Times New Roman" w:hAnsi="Times New Roman"/>
              </w:rPr>
              <w:t xml:space="preserve">выполнять преобразования выражений, применяя формулы, связанные со свойствами степеней, логарифмов, тригонометрических функций;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A52F4CA" w14:textId="77777777" w:rsidR="00A5724B" w:rsidRPr="00B85FF4" w:rsidRDefault="00A5724B" w:rsidP="009D008D">
            <w:pPr>
              <w:widowControl w:val="0"/>
              <w:jc w:val="center"/>
              <w:rPr>
                <w:bCs/>
                <w:sz w:val="22"/>
                <w:szCs w:val="22"/>
                <w:lang w:eastAsia="en-US"/>
              </w:rPr>
            </w:pPr>
            <w:r w:rsidRPr="00B85FF4">
              <w:rPr>
                <w:bCs/>
              </w:rPr>
              <w:t>ОК2, ОК3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85CDCA" w14:textId="77777777" w:rsidR="00A5724B" w:rsidRPr="00B85FF4" w:rsidRDefault="00A5724B">
            <w:pPr>
              <w:widowControl w:val="0"/>
              <w:jc w:val="both"/>
              <w:rPr>
                <w:sz w:val="22"/>
                <w:szCs w:val="22"/>
                <w:lang w:eastAsia="en-US"/>
              </w:rPr>
            </w:pPr>
            <w:r w:rsidRPr="00B85FF4">
              <w:rPr>
                <w:bCs/>
              </w:rPr>
              <w:t>Устный и письменный дифференцированный опрос, тестовые задания, экзамен.</w:t>
            </w:r>
          </w:p>
        </w:tc>
      </w:tr>
      <w:tr w:rsidR="00A5724B" w:rsidRPr="00B85FF4" w14:paraId="7A2D3A5C" w14:textId="77777777" w:rsidTr="00A5724B">
        <w:trPr>
          <w:trHeight w:val="80"/>
        </w:trPr>
        <w:tc>
          <w:tcPr>
            <w:tcW w:w="3936" w:type="dxa"/>
            <w:tcBorders>
              <w:top w:val="single" w:sz="4" w:space="0" w:color="auto"/>
              <w:left w:val="single" w:sz="4" w:space="0" w:color="auto"/>
              <w:bottom w:val="single" w:sz="4" w:space="0" w:color="auto"/>
              <w:right w:val="single" w:sz="4" w:space="0" w:color="auto"/>
            </w:tcBorders>
            <w:hideMark/>
          </w:tcPr>
          <w:p w14:paraId="344B3C36" w14:textId="77777777" w:rsidR="00A5724B" w:rsidRPr="00B85FF4" w:rsidRDefault="00A5724B" w:rsidP="00FE3280">
            <w:pPr>
              <w:pStyle w:val="a6"/>
              <w:widowControl w:val="0"/>
              <w:numPr>
                <w:ilvl w:val="0"/>
                <w:numId w:val="145"/>
              </w:numPr>
              <w:tabs>
                <w:tab w:val="left" w:pos="284"/>
                <w:tab w:val="left" w:pos="1134"/>
              </w:tabs>
              <w:ind w:left="0" w:firstLine="0"/>
              <w:jc w:val="both"/>
              <w:rPr>
                <w:rFonts w:ascii="Times New Roman" w:hAnsi="Times New Roman"/>
                <w:lang w:eastAsia="en-US"/>
              </w:rPr>
            </w:pPr>
            <w:r w:rsidRPr="00B85FF4">
              <w:rPr>
                <w:rFonts w:ascii="Times New Roman" w:hAnsi="Times New Roman"/>
                <w:lang w:eastAsia="ar-SA"/>
              </w:rPr>
              <w:t xml:space="preserve">строить графики изученных функций, иллюстрировать по графику свойства элементарных функций;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51C074" w14:textId="77777777" w:rsidR="00A5724B" w:rsidRPr="00B85FF4" w:rsidRDefault="00A5724B" w:rsidP="009D008D">
            <w:pPr>
              <w:widowControl w:val="0"/>
              <w:jc w:val="center"/>
              <w:rPr>
                <w:bCs/>
                <w:sz w:val="22"/>
                <w:szCs w:val="22"/>
                <w:lang w:eastAsia="en-US"/>
              </w:rPr>
            </w:pPr>
            <w:r w:rsidRPr="00B85FF4">
              <w:rPr>
                <w:bCs/>
              </w:rPr>
              <w:t>ОК2, ОК3, ОК6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50FE00" w14:textId="77777777" w:rsidR="00A5724B" w:rsidRPr="00B85FF4" w:rsidRDefault="00A5724B">
            <w:pPr>
              <w:widowControl w:val="0"/>
              <w:jc w:val="both"/>
              <w:rPr>
                <w:sz w:val="22"/>
                <w:szCs w:val="22"/>
                <w:lang w:eastAsia="en-US"/>
              </w:rPr>
            </w:pPr>
            <w:r w:rsidRPr="00B85FF4">
              <w:rPr>
                <w:bCs/>
              </w:rPr>
              <w:t>Фронтальный опрос, индивидуальная работа по карточкам, проверочная работа, экзамен.</w:t>
            </w:r>
          </w:p>
        </w:tc>
      </w:tr>
    </w:tbl>
    <w:p w14:paraId="3424DF12" w14:textId="77777777" w:rsidR="00A5724B" w:rsidRPr="00B85FF4" w:rsidRDefault="00A5724B" w:rsidP="00A5724B">
      <w:pPr>
        <w:widowControl w:val="0"/>
        <w:ind w:firstLine="709"/>
        <w:rPr>
          <w:lang w:eastAsia="en-US"/>
        </w:rPr>
      </w:pPr>
      <w:r w:rsidRPr="00B85FF4">
        <w:br w:type="page"/>
      </w:r>
      <w:r w:rsidRPr="00B85FF4">
        <w:lastRenderedPageBreak/>
        <w:t>Продолжение</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983"/>
        <w:gridCol w:w="3967"/>
      </w:tblGrid>
      <w:tr w:rsidR="00A5724B" w:rsidRPr="00B85FF4" w14:paraId="7EFBFF7F" w14:textId="77777777" w:rsidTr="00A5724B">
        <w:trPr>
          <w:trHeight w:val="60"/>
        </w:trPr>
        <w:tc>
          <w:tcPr>
            <w:tcW w:w="592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58E94ED" w14:textId="77777777" w:rsidR="00A5724B" w:rsidRPr="00B85FF4" w:rsidRDefault="00A5724B">
            <w:pPr>
              <w:widowControl w:val="0"/>
              <w:autoSpaceDE w:val="0"/>
              <w:autoSpaceDN w:val="0"/>
              <w:adjustRightInd w:val="0"/>
              <w:jc w:val="center"/>
              <w:rPr>
                <w:b/>
                <w:sz w:val="22"/>
                <w:szCs w:val="22"/>
                <w:lang w:eastAsia="en-US"/>
              </w:rPr>
            </w:pPr>
            <w:r w:rsidRPr="00B85FF4">
              <w:rPr>
                <w:b/>
              </w:rPr>
              <w:t>Результаты обучения</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9F40457" w14:textId="77777777" w:rsidR="00A5724B" w:rsidRPr="00B85FF4" w:rsidRDefault="00A5724B">
            <w:pPr>
              <w:widowControl w:val="0"/>
              <w:autoSpaceDE w:val="0"/>
              <w:autoSpaceDN w:val="0"/>
              <w:adjustRightInd w:val="0"/>
              <w:jc w:val="center"/>
              <w:rPr>
                <w:b/>
                <w:sz w:val="22"/>
                <w:szCs w:val="22"/>
                <w:lang w:eastAsia="en-US"/>
              </w:rPr>
            </w:pPr>
            <w:r w:rsidRPr="00B85FF4">
              <w:rPr>
                <w:b/>
              </w:rPr>
              <w:t>Формы и методы контроля и оценки</w:t>
            </w:r>
          </w:p>
          <w:p w14:paraId="315758F2" w14:textId="77777777" w:rsidR="00A5724B" w:rsidRPr="00B85FF4" w:rsidRDefault="00A5724B">
            <w:pPr>
              <w:widowControl w:val="0"/>
              <w:autoSpaceDE w:val="0"/>
              <w:autoSpaceDN w:val="0"/>
              <w:adjustRightInd w:val="0"/>
              <w:jc w:val="center"/>
              <w:rPr>
                <w:b/>
                <w:sz w:val="22"/>
                <w:szCs w:val="22"/>
                <w:lang w:eastAsia="en-US"/>
              </w:rPr>
            </w:pPr>
            <w:r w:rsidRPr="00B85FF4">
              <w:rPr>
                <w:b/>
              </w:rPr>
              <w:t>результатов обучения</w:t>
            </w:r>
          </w:p>
        </w:tc>
      </w:tr>
      <w:tr w:rsidR="00A5724B" w:rsidRPr="00B85FF4" w14:paraId="272F4591" w14:textId="77777777" w:rsidTr="00A5724B">
        <w:trPr>
          <w:trHeight w:val="60"/>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85A532" w14:textId="77777777" w:rsidR="00A5724B" w:rsidRPr="00B85FF4" w:rsidRDefault="00A5724B">
            <w:pPr>
              <w:widowControl w:val="0"/>
              <w:autoSpaceDE w:val="0"/>
              <w:autoSpaceDN w:val="0"/>
              <w:adjustRightInd w:val="0"/>
              <w:jc w:val="center"/>
              <w:rPr>
                <w:b/>
                <w:sz w:val="22"/>
                <w:szCs w:val="22"/>
                <w:lang w:eastAsia="en-US"/>
              </w:rPr>
            </w:pPr>
            <w:r w:rsidRPr="00B85FF4">
              <w:rPr>
                <w:b/>
              </w:rPr>
              <w:t>Предметные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1F44F5" w14:textId="77777777" w:rsidR="00A5724B" w:rsidRPr="00B85FF4" w:rsidRDefault="00A5724B">
            <w:pPr>
              <w:widowControl w:val="0"/>
              <w:autoSpaceDE w:val="0"/>
              <w:autoSpaceDN w:val="0"/>
              <w:adjustRightInd w:val="0"/>
              <w:jc w:val="center"/>
              <w:rPr>
                <w:b/>
                <w:sz w:val="22"/>
                <w:szCs w:val="22"/>
                <w:lang w:eastAsia="en-US"/>
              </w:rPr>
            </w:pPr>
            <w:r w:rsidRPr="00B85FF4">
              <w:rPr>
                <w:b/>
              </w:rPr>
              <w:t>Метапредметные, личностные</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8A54404" w14:textId="77777777" w:rsidR="00A5724B" w:rsidRPr="00B85FF4" w:rsidRDefault="00A5724B">
            <w:pPr>
              <w:rPr>
                <w:b/>
                <w:sz w:val="22"/>
                <w:szCs w:val="22"/>
                <w:lang w:eastAsia="en-US"/>
              </w:rPr>
            </w:pPr>
          </w:p>
        </w:tc>
      </w:tr>
      <w:tr w:rsidR="00A5724B" w:rsidRPr="00B85FF4" w14:paraId="23567101" w14:textId="77777777" w:rsidTr="00A5724B">
        <w:trPr>
          <w:trHeight w:val="80"/>
        </w:trPr>
        <w:tc>
          <w:tcPr>
            <w:tcW w:w="3936" w:type="dxa"/>
            <w:tcBorders>
              <w:top w:val="single" w:sz="4" w:space="0" w:color="auto"/>
              <w:left w:val="single" w:sz="4" w:space="0" w:color="auto"/>
              <w:bottom w:val="single" w:sz="4" w:space="0" w:color="auto"/>
              <w:right w:val="single" w:sz="4" w:space="0" w:color="auto"/>
            </w:tcBorders>
            <w:hideMark/>
          </w:tcPr>
          <w:p w14:paraId="5B8C85AB" w14:textId="77777777" w:rsidR="00A5724B" w:rsidRPr="00B85FF4" w:rsidRDefault="00A5724B" w:rsidP="00FE3280">
            <w:pPr>
              <w:pStyle w:val="af8"/>
              <w:widowControl w:val="0"/>
              <w:numPr>
                <w:ilvl w:val="0"/>
                <w:numId w:val="145"/>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решать рациональные, показательные, логарифмические, тригонометрические уравнения, а также аналогичные неравенства и системы;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8F0E197" w14:textId="77777777" w:rsidR="00A5724B" w:rsidRPr="00B85FF4" w:rsidRDefault="00A5724B" w:rsidP="009D008D">
            <w:pPr>
              <w:widowControl w:val="0"/>
              <w:jc w:val="center"/>
              <w:rPr>
                <w:bCs/>
                <w:sz w:val="22"/>
                <w:szCs w:val="22"/>
                <w:lang w:eastAsia="en-US"/>
              </w:rPr>
            </w:pPr>
            <w:r w:rsidRPr="00B85FF4">
              <w:rPr>
                <w:bCs/>
              </w:rPr>
              <w:t>ОК2, ОК3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0B29FC" w14:textId="77777777" w:rsidR="00A5724B" w:rsidRPr="00B85FF4" w:rsidRDefault="00A5724B">
            <w:pPr>
              <w:widowControl w:val="0"/>
              <w:jc w:val="both"/>
              <w:rPr>
                <w:sz w:val="22"/>
                <w:szCs w:val="22"/>
                <w:lang w:eastAsia="en-US"/>
              </w:rPr>
            </w:pPr>
            <w:r w:rsidRPr="00B85FF4">
              <w:rPr>
                <w:bCs/>
              </w:rPr>
              <w:t>Проверка выполнения домашних заданий, математические диктанты, обучающие и проверочные самостоятельные работы, тестовые задания, экзамен.</w:t>
            </w:r>
          </w:p>
        </w:tc>
      </w:tr>
      <w:tr w:rsidR="00A5724B" w:rsidRPr="00B85FF4" w14:paraId="0C8768EB" w14:textId="77777777" w:rsidTr="00A5724B">
        <w:trPr>
          <w:trHeight w:val="80"/>
        </w:trPr>
        <w:tc>
          <w:tcPr>
            <w:tcW w:w="3936" w:type="dxa"/>
            <w:tcBorders>
              <w:top w:val="single" w:sz="4" w:space="0" w:color="auto"/>
              <w:left w:val="single" w:sz="4" w:space="0" w:color="auto"/>
              <w:bottom w:val="single" w:sz="4" w:space="0" w:color="auto"/>
              <w:right w:val="single" w:sz="4" w:space="0" w:color="auto"/>
            </w:tcBorders>
            <w:hideMark/>
          </w:tcPr>
          <w:p w14:paraId="4639FFA4" w14:textId="77777777" w:rsidR="00A5724B" w:rsidRPr="00B85FF4" w:rsidRDefault="00A5724B" w:rsidP="00FE3280">
            <w:pPr>
              <w:pStyle w:val="af8"/>
              <w:widowControl w:val="0"/>
              <w:numPr>
                <w:ilvl w:val="0"/>
                <w:numId w:val="146"/>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находить производные элементарных функций, применять производные для исследования функций и построения графиков, для проведения приближённых вычислений, решения прикладных задач на нахождение наибольшего и наименьшего значения;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A110CF9" w14:textId="77777777" w:rsidR="00A5724B" w:rsidRPr="00B85FF4" w:rsidRDefault="00A5724B" w:rsidP="009D008D">
            <w:pPr>
              <w:widowControl w:val="0"/>
              <w:jc w:val="center"/>
              <w:rPr>
                <w:bCs/>
                <w:sz w:val="22"/>
                <w:szCs w:val="22"/>
                <w:lang w:eastAsia="en-US"/>
              </w:rPr>
            </w:pPr>
            <w:r w:rsidRPr="00B85FF4">
              <w:rPr>
                <w:bCs/>
              </w:rPr>
              <w:t>ОК2, ОК3, ОК6, ОК7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B2B707E" w14:textId="77777777" w:rsidR="00A5724B" w:rsidRPr="00B85FF4" w:rsidRDefault="00A5724B">
            <w:pPr>
              <w:widowControl w:val="0"/>
              <w:jc w:val="both"/>
              <w:rPr>
                <w:sz w:val="22"/>
                <w:szCs w:val="22"/>
                <w:lang w:eastAsia="en-US"/>
              </w:rPr>
            </w:pPr>
            <w:r w:rsidRPr="00B85FF4">
              <w:rPr>
                <w:bCs/>
              </w:rPr>
              <w:t>Математические диктанты, обучающие и проверочные самостоятельные работы, тестовые задания, отчёты по самостоятельным работам, экзамен.</w:t>
            </w:r>
          </w:p>
        </w:tc>
      </w:tr>
      <w:tr w:rsidR="00A5724B" w:rsidRPr="00B85FF4" w14:paraId="62B10B97" w14:textId="77777777" w:rsidTr="00A5724B">
        <w:trPr>
          <w:trHeight w:val="80"/>
        </w:trPr>
        <w:tc>
          <w:tcPr>
            <w:tcW w:w="3936" w:type="dxa"/>
            <w:tcBorders>
              <w:top w:val="single" w:sz="4" w:space="0" w:color="auto"/>
              <w:left w:val="single" w:sz="4" w:space="0" w:color="auto"/>
              <w:bottom w:val="single" w:sz="4" w:space="0" w:color="auto"/>
              <w:right w:val="single" w:sz="4" w:space="0" w:color="auto"/>
            </w:tcBorders>
            <w:hideMark/>
          </w:tcPr>
          <w:p w14:paraId="41D0BC5D" w14:textId="77777777" w:rsidR="00A5724B" w:rsidRPr="00B85FF4" w:rsidRDefault="00A5724B" w:rsidP="00FE3280">
            <w:pPr>
              <w:pStyle w:val="af8"/>
              <w:widowControl w:val="0"/>
              <w:numPr>
                <w:ilvl w:val="0"/>
                <w:numId w:val="146"/>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решать простейшие комбинаторные задачи с использованием известных формул; вычислять в простейших случаях вероятности событий на основе подсчёта числа исходов;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FD71013" w14:textId="77777777" w:rsidR="00A5724B" w:rsidRPr="00B85FF4" w:rsidRDefault="00A5724B" w:rsidP="009D008D">
            <w:pPr>
              <w:widowControl w:val="0"/>
              <w:jc w:val="center"/>
              <w:rPr>
                <w:bCs/>
                <w:sz w:val="22"/>
                <w:szCs w:val="22"/>
                <w:lang w:eastAsia="en-US"/>
              </w:rPr>
            </w:pPr>
            <w:r w:rsidRPr="00B85FF4">
              <w:rPr>
                <w:bCs/>
              </w:rPr>
              <w:t>ОК2, ОК3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890B65D" w14:textId="77777777" w:rsidR="00A5724B" w:rsidRPr="00B85FF4" w:rsidRDefault="00A5724B">
            <w:pPr>
              <w:widowControl w:val="0"/>
              <w:jc w:val="both"/>
              <w:rPr>
                <w:sz w:val="22"/>
                <w:szCs w:val="22"/>
                <w:lang w:eastAsia="en-US"/>
              </w:rPr>
            </w:pPr>
            <w:r w:rsidRPr="00B85FF4">
              <w:rPr>
                <w:bCs/>
              </w:rPr>
              <w:t>Оценка и проверка домашнего задания, фронтальный опрос, обучающие самостоятельные работы, экзамен.</w:t>
            </w:r>
          </w:p>
        </w:tc>
      </w:tr>
      <w:tr w:rsidR="00A5724B" w:rsidRPr="00B85FF4" w14:paraId="14D2E9A5" w14:textId="77777777" w:rsidTr="00A5724B">
        <w:trPr>
          <w:trHeight w:val="80"/>
        </w:trPr>
        <w:tc>
          <w:tcPr>
            <w:tcW w:w="3936" w:type="dxa"/>
            <w:tcBorders>
              <w:top w:val="single" w:sz="4" w:space="0" w:color="auto"/>
              <w:left w:val="single" w:sz="4" w:space="0" w:color="auto"/>
              <w:bottom w:val="single" w:sz="4" w:space="0" w:color="auto"/>
              <w:right w:val="single" w:sz="4" w:space="0" w:color="auto"/>
            </w:tcBorders>
            <w:hideMark/>
          </w:tcPr>
          <w:p w14:paraId="3D1678CC" w14:textId="77777777" w:rsidR="00A5724B" w:rsidRPr="00B85FF4" w:rsidRDefault="00A5724B" w:rsidP="00FE3280">
            <w:pPr>
              <w:pStyle w:val="af8"/>
              <w:widowControl w:val="0"/>
              <w:numPr>
                <w:ilvl w:val="0"/>
                <w:numId w:val="146"/>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en-US"/>
              </w:rPr>
            </w:pPr>
            <w:r w:rsidRPr="00B85FF4">
              <w:t>распознавать на чертежах и моделях пространственные формы; соотносить трёхмерные объекты с их описаниями, изображениями; изображать многогранники и круглые тела; выполнять чертежи по условиям задач; решать простейшие стереометрические задачи на нахождение геометрических величин (длин, углов, площадей, объёмов);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224F4E4" w14:textId="77777777" w:rsidR="00A5724B" w:rsidRPr="00B85FF4" w:rsidRDefault="009D008D" w:rsidP="009D008D">
            <w:pPr>
              <w:widowControl w:val="0"/>
              <w:jc w:val="center"/>
              <w:rPr>
                <w:bCs/>
                <w:sz w:val="22"/>
                <w:szCs w:val="22"/>
                <w:lang w:eastAsia="en-US"/>
              </w:rPr>
            </w:pPr>
            <w:r w:rsidRPr="00B85FF4">
              <w:rPr>
                <w:bCs/>
              </w:rPr>
              <w:t>ОК2, ОК3, ОК9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D38CF1" w14:textId="77777777" w:rsidR="00A5724B" w:rsidRPr="00B85FF4" w:rsidRDefault="00A5724B">
            <w:pPr>
              <w:widowControl w:val="0"/>
              <w:jc w:val="both"/>
              <w:rPr>
                <w:sz w:val="22"/>
                <w:szCs w:val="22"/>
                <w:lang w:eastAsia="en-US"/>
              </w:rPr>
            </w:pPr>
            <w:r w:rsidRPr="00B85FF4">
              <w:rPr>
                <w:bCs/>
              </w:rPr>
              <w:t>Собеседование, комбинированный опрос, проверка домашнего задания, обучающие и проверочные самостоятельные работы, тестовые задания, экзамен.</w:t>
            </w:r>
          </w:p>
        </w:tc>
      </w:tr>
      <w:tr w:rsidR="00A5724B" w:rsidRPr="00B85FF4" w14:paraId="229FBBC0" w14:textId="77777777" w:rsidTr="00A5724B">
        <w:trPr>
          <w:trHeight w:val="480"/>
        </w:trPr>
        <w:tc>
          <w:tcPr>
            <w:tcW w:w="3936" w:type="dxa"/>
            <w:tcBorders>
              <w:top w:val="single" w:sz="4" w:space="0" w:color="auto"/>
              <w:left w:val="single" w:sz="4" w:space="0" w:color="auto"/>
              <w:bottom w:val="single" w:sz="4" w:space="0" w:color="auto"/>
              <w:right w:val="single" w:sz="4" w:space="0" w:color="auto"/>
            </w:tcBorders>
            <w:hideMark/>
          </w:tcPr>
          <w:p w14:paraId="7A5A2E96" w14:textId="77777777" w:rsidR="00A5724B" w:rsidRPr="00B85FF4" w:rsidRDefault="00A5724B" w:rsidP="00FE3280">
            <w:pPr>
              <w:widowControl w:val="0"/>
              <w:numPr>
                <w:ilvl w:val="0"/>
                <w:numId w:val="146"/>
              </w:numPr>
              <w:tabs>
                <w:tab w:val="left" w:pos="364"/>
              </w:tabs>
              <w:ind w:left="0" w:firstLine="0"/>
              <w:jc w:val="both"/>
              <w:rPr>
                <w:sz w:val="22"/>
                <w:szCs w:val="22"/>
                <w:lang w:eastAsia="en-US"/>
              </w:rPr>
            </w:pPr>
            <w:r w:rsidRPr="00B85FF4">
              <w:t>использовать приобретённые знания и умения в практической деятельности и повседневной жизни.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BA33EA" w14:textId="77777777" w:rsidR="00A5724B" w:rsidRPr="00B85FF4" w:rsidRDefault="00A5724B" w:rsidP="009D008D">
            <w:pPr>
              <w:widowControl w:val="0"/>
              <w:jc w:val="center"/>
              <w:rPr>
                <w:bCs/>
                <w:sz w:val="22"/>
                <w:szCs w:val="22"/>
                <w:lang w:eastAsia="en-US"/>
              </w:rPr>
            </w:pPr>
            <w:r w:rsidRPr="00B85FF4">
              <w:rPr>
                <w:bCs/>
              </w:rPr>
              <w:t>ОК4, ОК5, ОК9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26688ED" w14:textId="77777777" w:rsidR="00A5724B" w:rsidRPr="00B85FF4" w:rsidRDefault="00A5724B">
            <w:pPr>
              <w:widowControl w:val="0"/>
              <w:jc w:val="both"/>
              <w:rPr>
                <w:sz w:val="22"/>
                <w:szCs w:val="22"/>
                <w:lang w:eastAsia="en-US"/>
              </w:rPr>
            </w:pPr>
            <w:r w:rsidRPr="00B85FF4">
              <w:rPr>
                <w:bCs/>
              </w:rPr>
              <w:t>Собеседование, комбинированный опрос, проверка домашнего задания, обучающие и проверочные самостоятельные работы, экзамен.</w:t>
            </w:r>
          </w:p>
        </w:tc>
      </w:tr>
    </w:tbl>
    <w:p w14:paraId="64F26B72" w14:textId="77777777" w:rsidR="00A5724B" w:rsidRPr="00B85FF4" w:rsidRDefault="00A5724B" w:rsidP="00A5724B">
      <w:pPr>
        <w:rPr>
          <w:b/>
          <w:lang w:eastAsia="en-US"/>
        </w:rPr>
      </w:pPr>
    </w:p>
    <w:p w14:paraId="4310E52E" w14:textId="77777777" w:rsidR="00C55E93" w:rsidRPr="00B85FF4" w:rsidRDefault="00C55E93" w:rsidP="005C5960">
      <w:pPr>
        <w:spacing w:after="60" w:line="276" w:lineRule="auto"/>
        <w:jc w:val="right"/>
        <w:outlineLvl w:val="1"/>
        <w:rPr>
          <w:b/>
          <w:bCs/>
        </w:rPr>
      </w:pPr>
    </w:p>
    <w:p w14:paraId="7A34FDB5" w14:textId="77777777" w:rsidR="00A5724B" w:rsidRPr="00B85FF4" w:rsidRDefault="00A5724B" w:rsidP="005C5960">
      <w:pPr>
        <w:spacing w:after="60" w:line="276" w:lineRule="auto"/>
        <w:jc w:val="right"/>
        <w:outlineLvl w:val="1"/>
        <w:rPr>
          <w:b/>
          <w:bCs/>
        </w:rPr>
      </w:pPr>
    </w:p>
    <w:p w14:paraId="5DF60D73" w14:textId="77777777" w:rsidR="00A5724B" w:rsidRPr="00B85FF4" w:rsidRDefault="00A5724B" w:rsidP="005C5960">
      <w:pPr>
        <w:spacing w:after="60" w:line="276" w:lineRule="auto"/>
        <w:jc w:val="right"/>
        <w:outlineLvl w:val="1"/>
        <w:rPr>
          <w:b/>
          <w:bCs/>
        </w:rPr>
      </w:pPr>
    </w:p>
    <w:p w14:paraId="436EE8FE" w14:textId="77777777" w:rsidR="00A5724B" w:rsidRPr="00B85FF4" w:rsidRDefault="00A5724B" w:rsidP="005C5960">
      <w:pPr>
        <w:spacing w:after="60" w:line="276" w:lineRule="auto"/>
        <w:jc w:val="right"/>
        <w:outlineLvl w:val="1"/>
        <w:rPr>
          <w:b/>
          <w:bCs/>
        </w:rPr>
      </w:pPr>
    </w:p>
    <w:p w14:paraId="10ED278D" w14:textId="77777777" w:rsidR="00C55E93" w:rsidRPr="00B85FF4" w:rsidRDefault="00C55E93" w:rsidP="005C5960">
      <w:pPr>
        <w:spacing w:after="60" w:line="276" w:lineRule="auto"/>
        <w:jc w:val="right"/>
        <w:outlineLvl w:val="1"/>
        <w:rPr>
          <w:b/>
          <w:bCs/>
        </w:rPr>
      </w:pPr>
    </w:p>
    <w:p w14:paraId="75130670" w14:textId="77777777" w:rsidR="00C55E93" w:rsidRPr="00B85FF4" w:rsidRDefault="00C55E93" w:rsidP="005C5960">
      <w:pPr>
        <w:spacing w:after="60" w:line="276" w:lineRule="auto"/>
        <w:jc w:val="right"/>
        <w:outlineLvl w:val="1"/>
        <w:rPr>
          <w:b/>
          <w:bCs/>
        </w:rPr>
      </w:pPr>
    </w:p>
    <w:p w14:paraId="75EAFC0F" w14:textId="77777777" w:rsidR="00C55E93" w:rsidRPr="00B85FF4" w:rsidRDefault="00C55E93" w:rsidP="005C5960">
      <w:pPr>
        <w:spacing w:after="60" w:line="276" w:lineRule="auto"/>
        <w:jc w:val="right"/>
        <w:outlineLvl w:val="1"/>
        <w:rPr>
          <w:b/>
          <w:bCs/>
        </w:rPr>
      </w:pPr>
    </w:p>
    <w:p w14:paraId="52D4B193" w14:textId="77777777" w:rsidR="00C55E93" w:rsidRPr="00B85FF4" w:rsidRDefault="00C55E93" w:rsidP="005C5960">
      <w:pPr>
        <w:spacing w:after="60" w:line="276" w:lineRule="auto"/>
        <w:jc w:val="right"/>
        <w:outlineLvl w:val="1"/>
        <w:rPr>
          <w:b/>
          <w:bCs/>
        </w:rPr>
      </w:pPr>
    </w:p>
    <w:p w14:paraId="44AD446C" w14:textId="77777777" w:rsidR="00A5724B" w:rsidRPr="00B85FF4" w:rsidRDefault="00A5724B" w:rsidP="005C5960">
      <w:pPr>
        <w:spacing w:after="60" w:line="276" w:lineRule="auto"/>
        <w:jc w:val="right"/>
        <w:outlineLvl w:val="1"/>
        <w:rPr>
          <w:b/>
          <w:bCs/>
        </w:rPr>
      </w:pPr>
    </w:p>
    <w:p w14:paraId="4626ABEA" w14:textId="77777777" w:rsidR="006E3234" w:rsidRPr="00B85FF4" w:rsidRDefault="006E3234" w:rsidP="006E3234">
      <w:pPr>
        <w:pStyle w:val="afe"/>
        <w:jc w:val="right"/>
        <w:rPr>
          <w:rFonts w:ascii="Times New Roman" w:hAnsi="Times New Roman"/>
          <w:b/>
          <w:bCs/>
        </w:rPr>
      </w:pPr>
      <w:bookmarkStart w:id="274" w:name="_Hlk106973548"/>
      <w:r w:rsidRPr="00B85FF4">
        <w:rPr>
          <w:rFonts w:ascii="Times New Roman" w:hAnsi="Times New Roman"/>
          <w:b/>
          <w:bCs/>
        </w:rPr>
        <w:lastRenderedPageBreak/>
        <w:t>Приложение 3.10</w:t>
      </w:r>
    </w:p>
    <w:p w14:paraId="549E1130" w14:textId="77777777" w:rsidR="006E3234" w:rsidRPr="00B85FF4" w:rsidRDefault="006E3234" w:rsidP="006E3234">
      <w:pPr>
        <w:pStyle w:val="afe"/>
        <w:jc w:val="right"/>
        <w:rPr>
          <w:rFonts w:ascii="Times New Roman" w:hAnsi="Times New Roman"/>
          <w:b/>
          <w:bCs/>
        </w:rPr>
      </w:pPr>
      <w:r w:rsidRPr="00B85FF4">
        <w:rPr>
          <w:rFonts w:ascii="Times New Roman" w:hAnsi="Times New Roman"/>
          <w:b/>
          <w:bCs/>
        </w:rPr>
        <w:t>к ПООП-П специальности 15.02.06 Монтаж, техническая эксплуатация и ремонт холодильно-компрессорных теплонасосных машин и установок (по отраслям)</w:t>
      </w:r>
    </w:p>
    <w:p w14:paraId="4F064ED4" w14:textId="77777777" w:rsidR="006E3234" w:rsidRPr="00B85FF4" w:rsidRDefault="006E3234" w:rsidP="006E3234">
      <w:pPr>
        <w:pStyle w:val="afe"/>
        <w:jc w:val="right"/>
        <w:rPr>
          <w:rFonts w:ascii="Times New Roman" w:hAnsi="Times New Roman"/>
          <w:b/>
          <w:bCs/>
        </w:rPr>
      </w:pPr>
    </w:p>
    <w:p w14:paraId="400B068A" w14:textId="77777777" w:rsidR="006E3234" w:rsidRPr="00B85FF4" w:rsidRDefault="006E3234" w:rsidP="006E3234">
      <w:pPr>
        <w:pStyle w:val="afe"/>
        <w:jc w:val="right"/>
        <w:rPr>
          <w:rFonts w:ascii="Times New Roman" w:hAnsi="Times New Roman"/>
          <w:b/>
          <w:bCs/>
        </w:rPr>
      </w:pPr>
    </w:p>
    <w:p w14:paraId="0206A8B7" w14:textId="77777777" w:rsidR="006E3234" w:rsidRPr="00B85FF4" w:rsidRDefault="006E3234" w:rsidP="006E3234">
      <w:pPr>
        <w:jc w:val="center"/>
        <w:rPr>
          <w:b/>
          <w:i/>
        </w:rPr>
      </w:pPr>
    </w:p>
    <w:p w14:paraId="54831A05" w14:textId="77777777" w:rsidR="006E3234" w:rsidRPr="00B85FF4" w:rsidRDefault="006E3234" w:rsidP="006E3234">
      <w:pPr>
        <w:jc w:val="center"/>
        <w:rPr>
          <w:b/>
          <w:i/>
        </w:rPr>
      </w:pPr>
    </w:p>
    <w:p w14:paraId="448A0BBC" w14:textId="77777777" w:rsidR="006E3234" w:rsidRPr="00B85FF4" w:rsidRDefault="006E3234" w:rsidP="006E3234">
      <w:pPr>
        <w:jc w:val="center"/>
        <w:rPr>
          <w:b/>
          <w:i/>
        </w:rPr>
      </w:pPr>
    </w:p>
    <w:p w14:paraId="7EF0F493" w14:textId="77777777" w:rsidR="006E3234" w:rsidRPr="00B85FF4" w:rsidRDefault="006E3234" w:rsidP="006E3234">
      <w:pPr>
        <w:jc w:val="center"/>
        <w:rPr>
          <w:b/>
          <w:i/>
        </w:rPr>
      </w:pPr>
    </w:p>
    <w:p w14:paraId="7CE39DF7" w14:textId="77777777" w:rsidR="006E3234" w:rsidRPr="00B85FF4" w:rsidRDefault="006E3234" w:rsidP="006E3234">
      <w:pPr>
        <w:jc w:val="center"/>
        <w:rPr>
          <w:b/>
          <w:i/>
        </w:rPr>
      </w:pPr>
    </w:p>
    <w:p w14:paraId="43300298" w14:textId="77777777" w:rsidR="006E3234" w:rsidRPr="00B85FF4" w:rsidRDefault="006E3234" w:rsidP="006E3234">
      <w:pPr>
        <w:jc w:val="center"/>
        <w:rPr>
          <w:b/>
          <w:i/>
        </w:rPr>
      </w:pPr>
    </w:p>
    <w:p w14:paraId="23E0506C" w14:textId="77777777" w:rsidR="006E3234" w:rsidRPr="00B85FF4" w:rsidRDefault="006E3234" w:rsidP="006E3234">
      <w:pPr>
        <w:jc w:val="center"/>
        <w:rPr>
          <w:b/>
          <w:i/>
        </w:rPr>
      </w:pPr>
    </w:p>
    <w:p w14:paraId="6F79F27C" w14:textId="77777777" w:rsidR="006E3234" w:rsidRPr="00B85FF4" w:rsidRDefault="006E3234" w:rsidP="006E3234">
      <w:pPr>
        <w:jc w:val="center"/>
        <w:rPr>
          <w:b/>
          <w:i/>
        </w:rPr>
      </w:pPr>
    </w:p>
    <w:p w14:paraId="3458622E" w14:textId="77777777" w:rsidR="006E3234" w:rsidRPr="00B85FF4" w:rsidRDefault="006E3234" w:rsidP="006E3234">
      <w:pPr>
        <w:jc w:val="center"/>
        <w:rPr>
          <w:b/>
          <w:i/>
        </w:rPr>
      </w:pPr>
    </w:p>
    <w:p w14:paraId="3DBB3E2D" w14:textId="77777777" w:rsidR="006E3234" w:rsidRPr="00B85FF4" w:rsidRDefault="006E3234" w:rsidP="006E3234">
      <w:pPr>
        <w:jc w:val="center"/>
      </w:pPr>
      <w:r w:rsidRPr="00B85FF4">
        <w:rPr>
          <w:b/>
        </w:rPr>
        <w:t>РАБОЧАЯ ПРОГРАММА УЧЕБНОЙ ДИСЦИПЛИНЫ</w:t>
      </w:r>
      <w:r w:rsidRPr="00B85FF4">
        <w:t xml:space="preserve"> </w:t>
      </w:r>
    </w:p>
    <w:p w14:paraId="534D186B" w14:textId="77777777" w:rsidR="006E3234" w:rsidRPr="00E62184" w:rsidRDefault="006E3234" w:rsidP="006E3234">
      <w:pPr>
        <w:jc w:val="center"/>
        <w:rPr>
          <w:b/>
          <w:bCs/>
        </w:rPr>
      </w:pPr>
      <w:r w:rsidRPr="00E62184">
        <w:rPr>
          <w:b/>
          <w:bCs/>
        </w:rPr>
        <w:t xml:space="preserve">ООД.10 Информатика </w:t>
      </w:r>
    </w:p>
    <w:p w14:paraId="4FAE9311" w14:textId="77777777" w:rsidR="006E3234" w:rsidRPr="00E62184" w:rsidRDefault="006E3234" w:rsidP="006E3234">
      <w:pPr>
        <w:jc w:val="center"/>
        <w:rPr>
          <w:b/>
          <w:bCs/>
        </w:rPr>
      </w:pPr>
    </w:p>
    <w:p w14:paraId="774CD6FA" w14:textId="77777777" w:rsidR="006E3234" w:rsidRPr="00B85FF4" w:rsidRDefault="006E3234" w:rsidP="006E3234">
      <w:pPr>
        <w:jc w:val="center"/>
      </w:pPr>
    </w:p>
    <w:p w14:paraId="59E032EC" w14:textId="77777777" w:rsidR="006E3234" w:rsidRPr="00B85FF4" w:rsidRDefault="006E3234" w:rsidP="006E3234">
      <w:pPr>
        <w:jc w:val="center"/>
      </w:pPr>
    </w:p>
    <w:p w14:paraId="090E7C8D" w14:textId="77777777" w:rsidR="006E3234" w:rsidRPr="00B85FF4" w:rsidRDefault="006E3234" w:rsidP="006E3234">
      <w:pPr>
        <w:jc w:val="center"/>
      </w:pPr>
    </w:p>
    <w:p w14:paraId="0BCCE785" w14:textId="77777777" w:rsidR="006E3234" w:rsidRPr="00B85FF4" w:rsidRDefault="006E3234" w:rsidP="006E3234">
      <w:pPr>
        <w:jc w:val="center"/>
      </w:pPr>
    </w:p>
    <w:p w14:paraId="4EDA98EE" w14:textId="77777777" w:rsidR="006E3234" w:rsidRPr="00B85FF4" w:rsidRDefault="006E3234" w:rsidP="006E3234">
      <w:pPr>
        <w:jc w:val="center"/>
      </w:pPr>
    </w:p>
    <w:p w14:paraId="3329C478" w14:textId="77777777" w:rsidR="006E3234" w:rsidRPr="00B85FF4" w:rsidRDefault="006E3234" w:rsidP="006E3234">
      <w:pPr>
        <w:jc w:val="center"/>
      </w:pPr>
    </w:p>
    <w:p w14:paraId="6462F98C" w14:textId="77777777" w:rsidR="006E3234" w:rsidRPr="00B85FF4" w:rsidRDefault="006E3234" w:rsidP="006E3234">
      <w:pPr>
        <w:jc w:val="center"/>
      </w:pPr>
    </w:p>
    <w:p w14:paraId="440C546A" w14:textId="77777777" w:rsidR="006E3234" w:rsidRPr="00B85FF4" w:rsidRDefault="006E3234" w:rsidP="006E3234">
      <w:pPr>
        <w:jc w:val="center"/>
      </w:pPr>
    </w:p>
    <w:p w14:paraId="280F3735" w14:textId="77777777" w:rsidR="006E3234" w:rsidRPr="00B85FF4" w:rsidRDefault="006E3234" w:rsidP="006E3234">
      <w:pPr>
        <w:jc w:val="center"/>
      </w:pPr>
    </w:p>
    <w:p w14:paraId="6AC5B7C8" w14:textId="77777777" w:rsidR="006E3234" w:rsidRPr="00B85FF4" w:rsidRDefault="006E3234" w:rsidP="006E3234">
      <w:pPr>
        <w:jc w:val="center"/>
      </w:pPr>
    </w:p>
    <w:p w14:paraId="3E285118" w14:textId="77777777" w:rsidR="006E3234" w:rsidRPr="00B85FF4" w:rsidRDefault="006E3234" w:rsidP="006E3234">
      <w:pPr>
        <w:jc w:val="center"/>
      </w:pPr>
    </w:p>
    <w:p w14:paraId="2BBBCCAD" w14:textId="77777777" w:rsidR="00A5724B" w:rsidRPr="00B85FF4" w:rsidRDefault="00A5724B" w:rsidP="006E3234">
      <w:pPr>
        <w:jc w:val="center"/>
        <w:rPr>
          <w:b/>
        </w:rPr>
      </w:pPr>
    </w:p>
    <w:p w14:paraId="5EA7E336" w14:textId="77777777" w:rsidR="00A5724B" w:rsidRPr="00B85FF4" w:rsidRDefault="00A5724B" w:rsidP="006E3234">
      <w:pPr>
        <w:jc w:val="center"/>
        <w:rPr>
          <w:b/>
        </w:rPr>
      </w:pPr>
    </w:p>
    <w:p w14:paraId="69C46AB4" w14:textId="77777777" w:rsidR="00A5724B" w:rsidRPr="00B85FF4" w:rsidRDefault="00A5724B" w:rsidP="006E3234">
      <w:pPr>
        <w:jc w:val="center"/>
        <w:rPr>
          <w:b/>
        </w:rPr>
      </w:pPr>
    </w:p>
    <w:p w14:paraId="2F3E5E4C" w14:textId="77777777" w:rsidR="00A5724B" w:rsidRPr="00B85FF4" w:rsidRDefault="00A5724B" w:rsidP="006E3234">
      <w:pPr>
        <w:jc w:val="center"/>
        <w:rPr>
          <w:b/>
        </w:rPr>
      </w:pPr>
    </w:p>
    <w:p w14:paraId="06B45A76" w14:textId="77777777" w:rsidR="00A5724B" w:rsidRPr="00B85FF4" w:rsidRDefault="00A5724B" w:rsidP="006E3234">
      <w:pPr>
        <w:jc w:val="center"/>
        <w:rPr>
          <w:b/>
        </w:rPr>
      </w:pPr>
    </w:p>
    <w:p w14:paraId="4FFF13F8" w14:textId="77777777" w:rsidR="00A5724B" w:rsidRPr="00B85FF4" w:rsidRDefault="00A5724B" w:rsidP="006E3234">
      <w:pPr>
        <w:jc w:val="center"/>
        <w:rPr>
          <w:b/>
        </w:rPr>
      </w:pPr>
    </w:p>
    <w:p w14:paraId="07ADE64A" w14:textId="77777777" w:rsidR="00A5724B" w:rsidRPr="00B85FF4" w:rsidRDefault="00A5724B" w:rsidP="006E3234">
      <w:pPr>
        <w:jc w:val="center"/>
        <w:rPr>
          <w:b/>
        </w:rPr>
      </w:pPr>
    </w:p>
    <w:p w14:paraId="35686C84" w14:textId="77777777" w:rsidR="00A5724B" w:rsidRPr="00B85FF4" w:rsidRDefault="00A5724B" w:rsidP="006E3234">
      <w:pPr>
        <w:jc w:val="center"/>
        <w:rPr>
          <w:b/>
        </w:rPr>
      </w:pPr>
    </w:p>
    <w:p w14:paraId="0217D04F" w14:textId="77777777" w:rsidR="00A5724B" w:rsidRPr="00B85FF4" w:rsidRDefault="00A5724B" w:rsidP="006E3234">
      <w:pPr>
        <w:jc w:val="center"/>
        <w:rPr>
          <w:b/>
        </w:rPr>
      </w:pPr>
    </w:p>
    <w:p w14:paraId="669F1DB2" w14:textId="77777777" w:rsidR="00A5724B" w:rsidRPr="00B85FF4" w:rsidRDefault="00A5724B" w:rsidP="006E3234">
      <w:pPr>
        <w:jc w:val="center"/>
        <w:rPr>
          <w:b/>
        </w:rPr>
      </w:pPr>
    </w:p>
    <w:p w14:paraId="01431BF3" w14:textId="77777777" w:rsidR="00A5724B" w:rsidRPr="00B85FF4" w:rsidRDefault="00A5724B" w:rsidP="006E3234">
      <w:pPr>
        <w:jc w:val="center"/>
        <w:rPr>
          <w:b/>
        </w:rPr>
      </w:pPr>
    </w:p>
    <w:p w14:paraId="0693DB13" w14:textId="77777777" w:rsidR="00A5724B" w:rsidRPr="00B85FF4" w:rsidRDefault="00A5724B" w:rsidP="006E3234">
      <w:pPr>
        <w:jc w:val="center"/>
        <w:rPr>
          <w:b/>
        </w:rPr>
      </w:pPr>
    </w:p>
    <w:p w14:paraId="7148184E" w14:textId="77777777" w:rsidR="00A5724B" w:rsidRPr="00B85FF4" w:rsidRDefault="00A5724B" w:rsidP="006E3234">
      <w:pPr>
        <w:jc w:val="center"/>
        <w:rPr>
          <w:b/>
        </w:rPr>
      </w:pPr>
    </w:p>
    <w:p w14:paraId="75D95AB5" w14:textId="77777777" w:rsidR="00A5724B" w:rsidRPr="00B85FF4" w:rsidRDefault="00A5724B" w:rsidP="006E3234">
      <w:pPr>
        <w:jc w:val="center"/>
        <w:rPr>
          <w:b/>
        </w:rPr>
      </w:pPr>
    </w:p>
    <w:p w14:paraId="2E79C1C6" w14:textId="77777777" w:rsidR="00A5724B" w:rsidRPr="00B85FF4" w:rsidRDefault="00A5724B" w:rsidP="006E3234">
      <w:pPr>
        <w:jc w:val="center"/>
        <w:rPr>
          <w:b/>
        </w:rPr>
      </w:pPr>
    </w:p>
    <w:p w14:paraId="100B91B0" w14:textId="77777777" w:rsidR="00A5724B" w:rsidRPr="00B85FF4" w:rsidRDefault="00A5724B" w:rsidP="006E3234">
      <w:pPr>
        <w:jc w:val="center"/>
        <w:rPr>
          <w:b/>
        </w:rPr>
      </w:pPr>
    </w:p>
    <w:p w14:paraId="26E0CEBA" w14:textId="77777777" w:rsidR="00A5724B" w:rsidRPr="00B85FF4" w:rsidRDefault="00A5724B" w:rsidP="006E3234">
      <w:pPr>
        <w:jc w:val="center"/>
        <w:rPr>
          <w:b/>
        </w:rPr>
      </w:pPr>
    </w:p>
    <w:p w14:paraId="19677B7B" w14:textId="77777777" w:rsidR="00A5724B" w:rsidRPr="00B85FF4" w:rsidRDefault="00A5724B" w:rsidP="006E3234">
      <w:pPr>
        <w:jc w:val="center"/>
        <w:rPr>
          <w:b/>
        </w:rPr>
      </w:pPr>
    </w:p>
    <w:p w14:paraId="31F8E338" w14:textId="77777777" w:rsidR="00A5724B" w:rsidRPr="00B85FF4" w:rsidRDefault="00A5724B" w:rsidP="006E3234">
      <w:pPr>
        <w:jc w:val="center"/>
        <w:rPr>
          <w:b/>
        </w:rPr>
      </w:pPr>
    </w:p>
    <w:p w14:paraId="3431A466" w14:textId="77777777" w:rsidR="00A5724B" w:rsidRPr="00B85FF4" w:rsidRDefault="00A5724B" w:rsidP="006E3234">
      <w:pPr>
        <w:jc w:val="center"/>
        <w:rPr>
          <w:b/>
        </w:rPr>
      </w:pPr>
    </w:p>
    <w:p w14:paraId="6F7CBAB6" w14:textId="77777777" w:rsidR="00A5724B" w:rsidRPr="00B85FF4" w:rsidRDefault="00A5724B" w:rsidP="006E3234">
      <w:pPr>
        <w:jc w:val="center"/>
        <w:rPr>
          <w:b/>
        </w:rPr>
      </w:pPr>
      <w:r w:rsidRPr="00B85FF4">
        <w:rPr>
          <w:b/>
        </w:rPr>
        <w:t>2022</w:t>
      </w:r>
    </w:p>
    <w:p w14:paraId="1F13DA45" w14:textId="77777777" w:rsidR="00A5724B" w:rsidRPr="00B85FF4" w:rsidRDefault="00A5724B" w:rsidP="006E3234">
      <w:pPr>
        <w:pStyle w:val="1"/>
        <w:spacing w:before="0"/>
        <w:ind w:left="709"/>
        <w:rPr>
          <w:rFonts w:ascii="Times New Roman" w:hAnsi="Times New Roman"/>
          <w:sz w:val="24"/>
          <w:szCs w:val="24"/>
          <w:lang w:val="ru-RU"/>
        </w:rPr>
      </w:pPr>
      <w:bookmarkStart w:id="275" w:name="_Toc99449552"/>
      <w:bookmarkStart w:id="276" w:name="_Toc99962495"/>
      <w:bookmarkEnd w:id="274"/>
    </w:p>
    <w:p w14:paraId="57A9502C" w14:textId="77777777" w:rsidR="006E3234" w:rsidRPr="00B85FF4" w:rsidRDefault="006E3234" w:rsidP="006E3234">
      <w:pPr>
        <w:pStyle w:val="1"/>
        <w:spacing w:before="0"/>
        <w:ind w:left="709"/>
        <w:rPr>
          <w:rFonts w:ascii="Times New Roman" w:hAnsi="Times New Roman"/>
          <w:b w:val="0"/>
          <w:sz w:val="24"/>
          <w:szCs w:val="24"/>
        </w:rPr>
      </w:pPr>
      <w:r w:rsidRPr="00B85FF4">
        <w:rPr>
          <w:rFonts w:ascii="Times New Roman" w:hAnsi="Times New Roman"/>
          <w:sz w:val="24"/>
          <w:szCs w:val="24"/>
        </w:rPr>
        <w:t>1 ПОЯСНИТЕЛЬНАЯ ЗАПИСКА</w:t>
      </w:r>
      <w:bookmarkEnd w:id="275"/>
      <w:bookmarkEnd w:id="276"/>
    </w:p>
    <w:p w14:paraId="1575904A" w14:textId="77777777" w:rsidR="006E3234" w:rsidRPr="00B85FF4" w:rsidRDefault="006E3234" w:rsidP="006E3234">
      <w:pPr>
        <w:ind w:left="709"/>
      </w:pPr>
    </w:p>
    <w:p w14:paraId="5A2D145D" w14:textId="77777777" w:rsidR="006E3234" w:rsidRPr="00B85FF4" w:rsidRDefault="006E3234" w:rsidP="006E3234">
      <w:pPr>
        <w:tabs>
          <w:tab w:val="left" w:pos="1134"/>
        </w:tabs>
        <w:autoSpaceDE w:val="0"/>
        <w:autoSpaceDN w:val="0"/>
        <w:adjustRightInd w:val="0"/>
        <w:spacing w:line="360" w:lineRule="auto"/>
        <w:ind w:firstLine="709"/>
        <w:jc w:val="both"/>
      </w:pPr>
      <w:r w:rsidRPr="00B85FF4">
        <w:rPr>
          <w:rStyle w:val="2f"/>
        </w:rPr>
        <w:t xml:space="preserve">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w:t>
      </w:r>
      <w:r w:rsidRPr="00B85FF4">
        <w:rPr>
          <w:b/>
          <w:bCs/>
        </w:rPr>
        <w:t>15.02.06 Монтаж, техническая эксплуатация и ремонт холодильно-компрессорных теплонасосных машин и установок (по отраслям).</w:t>
      </w:r>
    </w:p>
    <w:p w14:paraId="0E731771" w14:textId="77777777" w:rsidR="006E3234" w:rsidRPr="00B85FF4" w:rsidRDefault="006E3234" w:rsidP="006E3234">
      <w:pPr>
        <w:pStyle w:val="231"/>
        <w:shd w:val="clear" w:color="auto" w:fill="auto"/>
        <w:tabs>
          <w:tab w:val="left" w:pos="1134"/>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w:t>
      </w:r>
      <w:r w:rsidRPr="00B85FF4">
        <w:rPr>
          <w:rStyle w:val="2f"/>
          <w:rFonts w:ascii="Times New Roman" w:hAnsi="Times New Roman" w:cs="Times New Roman"/>
          <w:sz w:val="24"/>
          <w:szCs w:val="24"/>
        </w:rPr>
        <w:softHyphen/>
        <w:t>плины «Информатика», в соответствии с Рекомендациями по организации получе</w:t>
      </w:r>
      <w:r w:rsidRPr="00B85FF4">
        <w:rPr>
          <w:rStyle w:val="2f"/>
          <w:rFonts w:ascii="Times New Roman" w:hAnsi="Times New Roman" w:cs="Times New Roman"/>
          <w:sz w:val="24"/>
          <w:szCs w:val="24"/>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05713DA" w14:textId="77777777" w:rsidR="006E3234" w:rsidRPr="00B85FF4" w:rsidRDefault="006E3234" w:rsidP="006E3234">
      <w:pPr>
        <w:pStyle w:val="231"/>
        <w:shd w:val="clear" w:color="auto" w:fill="auto"/>
        <w:tabs>
          <w:tab w:val="left" w:pos="1134"/>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t xml:space="preserve">Содержание программы «Информатика» направлено на достижение следующих </w:t>
      </w:r>
      <w:r w:rsidRPr="00B85FF4">
        <w:rPr>
          <w:rStyle w:val="afffffff2"/>
          <w:rFonts w:ascii="Times New Roman" w:hAnsi="Times New Roman" w:cs="Times New Roman"/>
          <w:sz w:val="24"/>
          <w:szCs w:val="24"/>
        </w:rPr>
        <w:t>целей:</w:t>
      </w:r>
    </w:p>
    <w:p w14:paraId="57A18F2D" w14:textId="77777777" w:rsidR="006E3234" w:rsidRPr="00B85FF4" w:rsidRDefault="006E3234" w:rsidP="00DA76C7">
      <w:pPr>
        <w:pStyle w:val="231"/>
        <w:numPr>
          <w:ilvl w:val="0"/>
          <w:numId w:val="120"/>
        </w:numPr>
        <w:shd w:val="clear" w:color="auto" w:fill="auto"/>
        <w:tabs>
          <w:tab w:val="left" w:pos="284"/>
          <w:tab w:val="left" w:pos="851"/>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t>формирование у обучающихся представлений о роли информатики и информационно-коммуникационных технологий (ИКТ) в современном обществе, по</w:t>
      </w:r>
      <w:r w:rsidRPr="00B85FF4">
        <w:rPr>
          <w:rStyle w:val="2f"/>
          <w:rFonts w:ascii="Times New Roman" w:hAnsi="Times New Roman" w:cs="Times New Roman"/>
          <w:sz w:val="24"/>
          <w:szCs w:val="24"/>
        </w:rPr>
        <w:softHyphen/>
        <w:t>нимание основ правовых аспектов использования компьютерных программ и работы в Интернете;</w:t>
      </w:r>
    </w:p>
    <w:p w14:paraId="6BFE8A49" w14:textId="77777777" w:rsidR="006E3234" w:rsidRPr="00B85FF4" w:rsidRDefault="006E3234" w:rsidP="00DA76C7">
      <w:pPr>
        <w:pStyle w:val="231"/>
        <w:numPr>
          <w:ilvl w:val="0"/>
          <w:numId w:val="120"/>
        </w:numPr>
        <w:shd w:val="clear" w:color="auto" w:fill="auto"/>
        <w:tabs>
          <w:tab w:val="left" w:pos="284"/>
          <w:tab w:val="left" w:pos="578"/>
          <w:tab w:val="left" w:pos="851"/>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F0C03AA" w14:textId="77777777" w:rsidR="006E3234" w:rsidRPr="00B85FF4" w:rsidRDefault="006E3234" w:rsidP="00DA76C7">
      <w:pPr>
        <w:pStyle w:val="231"/>
        <w:numPr>
          <w:ilvl w:val="0"/>
          <w:numId w:val="120"/>
        </w:numPr>
        <w:shd w:val="clear" w:color="auto" w:fill="auto"/>
        <w:tabs>
          <w:tab w:val="left" w:pos="284"/>
          <w:tab w:val="left" w:pos="578"/>
          <w:tab w:val="left" w:pos="851"/>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t>формирование у обучающихся умений применять, анализировать, преобразовывать информационные модели реальных объектов и процессов, средствами информатики;</w:t>
      </w:r>
    </w:p>
    <w:p w14:paraId="2AF54F06" w14:textId="77777777" w:rsidR="006E3234" w:rsidRPr="00B85FF4" w:rsidRDefault="006E3234" w:rsidP="00DA76C7">
      <w:pPr>
        <w:pStyle w:val="231"/>
        <w:numPr>
          <w:ilvl w:val="0"/>
          <w:numId w:val="120"/>
        </w:numPr>
        <w:shd w:val="clear" w:color="auto" w:fill="auto"/>
        <w:tabs>
          <w:tab w:val="left" w:pos="284"/>
          <w:tab w:val="left" w:pos="583"/>
          <w:tab w:val="left" w:pos="851"/>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lastRenderedPageBreak/>
        <w:t>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14:paraId="1FE570D9" w14:textId="77777777" w:rsidR="006E3234" w:rsidRPr="00B85FF4" w:rsidRDefault="006E3234" w:rsidP="00DA76C7">
      <w:pPr>
        <w:pStyle w:val="231"/>
        <w:numPr>
          <w:ilvl w:val="0"/>
          <w:numId w:val="120"/>
        </w:numPr>
        <w:shd w:val="clear" w:color="auto" w:fill="auto"/>
        <w:tabs>
          <w:tab w:val="left" w:pos="284"/>
          <w:tab w:val="left" w:pos="851"/>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t>приобретение обучающимися опыта использования информационных технологий в индивидуальной и коллективной учебной и познавательной, в том числе проектной, деятельности;</w:t>
      </w:r>
    </w:p>
    <w:p w14:paraId="4026FC3D" w14:textId="77777777" w:rsidR="006E3234" w:rsidRPr="00B85FF4" w:rsidRDefault="006E3234" w:rsidP="00DA76C7">
      <w:pPr>
        <w:pStyle w:val="231"/>
        <w:numPr>
          <w:ilvl w:val="0"/>
          <w:numId w:val="120"/>
        </w:numPr>
        <w:shd w:val="clear" w:color="auto" w:fill="auto"/>
        <w:tabs>
          <w:tab w:val="left" w:pos="284"/>
          <w:tab w:val="left" w:pos="851"/>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t>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32A78DF9" w14:textId="77777777" w:rsidR="006E3234" w:rsidRPr="00B85FF4" w:rsidRDefault="006E3234" w:rsidP="00DA76C7">
      <w:pPr>
        <w:pStyle w:val="231"/>
        <w:numPr>
          <w:ilvl w:val="0"/>
          <w:numId w:val="120"/>
        </w:numPr>
        <w:shd w:val="clear" w:color="auto" w:fill="auto"/>
        <w:tabs>
          <w:tab w:val="left" w:pos="284"/>
          <w:tab w:val="left" w:pos="851"/>
        </w:tabs>
        <w:spacing w:line="360" w:lineRule="auto"/>
        <w:ind w:firstLine="709"/>
        <w:rPr>
          <w:rFonts w:ascii="Times New Roman" w:hAnsi="Times New Roman" w:cs="Times New Roman"/>
          <w:sz w:val="24"/>
          <w:szCs w:val="24"/>
        </w:rPr>
      </w:pPr>
      <w:r w:rsidRPr="00B85FF4">
        <w:rPr>
          <w:rStyle w:val="2f"/>
          <w:rFonts w:ascii="Times New Roman" w:hAnsi="Times New Roman" w:cs="Times New Roman"/>
          <w:sz w:val="24"/>
          <w:szCs w:val="24"/>
        </w:rPr>
        <w:t>владение 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p>
    <w:p w14:paraId="60FE4CD1" w14:textId="77777777" w:rsidR="006E3234" w:rsidRPr="00B85FF4" w:rsidRDefault="006E3234" w:rsidP="006E3234">
      <w:pPr>
        <w:pStyle w:val="231"/>
        <w:shd w:val="clear" w:color="auto" w:fill="auto"/>
        <w:tabs>
          <w:tab w:val="left" w:pos="1134"/>
        </w:tabs>
        <w:spacing w:line="360" w:lineRule="auto"/>
        <w:ind w:firstLine="709"/>
        <w:rPr>
          <w:rStyle w:val="2f"/>
          <w:rFonts w:ascii="Times New Roman" w:hAnsi="Times New Roman" w:cs="Times New Roman"/>
          <w:sz w:val="24"/>
          <w:szCs w:val="24"/>
        </w:rPr>
      </w:pPr>
      <w:r w:rsidRPr="00B85FF4">
        <w:rPr>
          <w:rStyle w:val="2f"/>
          <w:rFonts w:ascii="Times New Roman"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14:paraId="16D5D315" w14:textId="77777777" w:rsidR="006E3234" w:rsidRPr="00B85FF4" w:rsidRDefault="006E3234" w:rsidP="006E3234">
      <w:pPr>
        <w:pStyle w:val="231"/>
        <w:shd w:val="clear" w:color="auto" w:fill="auto"/>
        <w:tabs>
          <w:tab w:val="left" w:pos="1134"/>
        </w:tabs>
        <w:spacing w:line="240" w:lineRule="auto"/>
        <w:ind w:firstLine="709"/>
        <w:rPr>
          <w:rFonts w:ascii="Times New Roman" w:hAnsi="Times New Roman" w:cs="Times New Roman"/>
          <w:sz w:val="24"/>
          <w:szCs w:val="24"/>
        </w:rPr>
      </w:pPr>
    </w:p>
    <w:p w14:paraId="240F8859" w14:textId="77777777" w:rsidR="006E3234" w:rsidRPr="00B85FF4" w:rsidRDefault="006E3234" w:rsidP="006E3234">
      <w:pPr>
        <w:pStyle w:val="1"/>
        <w:spacing w:before="0"/>
        <w:ind w:firstLine="709"/>
        <w:jc w:val="both"/>
        <w:rPr>
          <w:rFonts w:ascii="Times New Roman" w:hAnsi="Times New Roman"/>
          <w:b w:val="0"/>
          <w:sz w:val="24"/>
          <w:szCs w:val="24"/>
        </w:rPr>
      </w:pPr>
      <w:bookmarkStart w:id="277" w:name="_Toc4079112"/>
      <w:bookmarkStart w:id="278" w:name="_Toc99449553"/>
      <w:bookmarkStart w:id="279" w:name="_Toc99962496"/>
      <w:r w:rsidRPr="00B85FF4">
        <w:rPr>
          <w:rFonts w:ascii="Times New Roman" w:hAnsi="Times New Roman"/>
          <w:sz w:val="24"/>
          <w:szCs w:val="24"/>
        </w:rPr>
        <w:t>2 ОБЩАЯ ХАРАКТЕРИСТИКА УЧЕБНОЙ ДИСЦИПЛИНЫ «ИНФОРМАТИКА»</w:t>
      </w:r>
      <w:bookmarkEnd w:id="277"/>
      <w:bookmarkEnd w:id="278"/>
      <w:bookmarkEnd w:id="279"/>
    </w:p>
    <w:p w14:paraId="02EE8F42" w14:textId="77777777" w:rsidR="006E3234" w:rsidRPr="00B85FF4" w:rsidRDefault="006E3234" w:rsidP="006E3234">
      <w:pPr>
        <w:ind w:firstLine="709"/>
      </w:pPr>
    </w:p>
    <w:p w14:paraId="14FA910D"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технологий), обеспечивающей его конку</w:t>
      </w:r>
      <w:r w:rsidRPr="00B85FF4">
        <w:rPr>
          <w:rStyle w:val="36"/>
          <w:rFonts w:ascii="Times New Roman" w:hAnsi="Times New Roman" w:cs="Times New Roman"/>
        </w:rPr>
        <w:softHyphen/>
        <w:t>рентоспособность на рынке труда.</w:t>
      </w:r>
    </w:p>
    <w:p w14:paraId="6B9B4A6F"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 в зависимости от профиля профессионального образования.</w:t>
      </w:r>
    </w:p>
    <w:p w14:paraId="3F836355"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При освоении специальностей СПО технического профиля профессионального образования информатика изучается на базовом уровне ФГОС среднего общего образования с углубленным освоением отдельных тем с учетом специфики осваиваемых профессий или специальностей.</w:t>
      </w:r>
    </w:p>
    <w:p w14:paraId="2E869A02"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 видах внеаудиторной самостоятельной работы студентов.</w:t>
      </w:r>
    </w:p>
    <w:p w14:paraId="7CCF084E"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Учебная дисциплина «Информатика» включает следующие разделы:</w:t>
      </w:r>
    </w:p>
    <w:p w14:paraId="2D7E806A" w14:textId="77777777" w:rsidR="006E3234" w:rsidRPr="00B85FF4" w:rsidRDefault="006E3234" w:rsidP="00DA76C7">
      <w:pPr>
        <w:pStyle w:val="231"/>
        <w:numPr>
          <w:ilvl w:val="0"/>
          <w:numId w:val="119"/>
        </w:numPr>
        <w:shd w:val="clear" w:color="auto" w:fill="auto"/>
        <w:tabs>
          <w:tab w:val="left" w:pos="993"/>
        </w:tabs>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Информационная деятельность человека;</w:t>
      </w:r>
    </w:p>
    <w:p w14:paraId="69112185" w14:textId="77777777" w:rsidR="006E3234" w:rsidRPr="00B85FF4" w:rsidRDefault="006E3234" w:rsidP="00DA76C7">
      <w:pPr>
        <w:pStyle w:val="231"/>
        <w:numPr>
          <w:ilvl w:val="0"/>
          <w:numId w:val="119"/>
        </w:numPr>
        <w:shd w:val="clear" w:color="auto" w:fill="auto"/>
        <w:tabs>
          <w:tab w:val="left" w:pos="993"/>
        </w:tabs>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Информация и информационные процессы;</w:t>
      </w:r>
    </w:p>
    <w:p w14:paraId="513FE24D" w14:textId="77777777" w:rsidR="006E3234" w:rsidRPr="00B85FF4" w:rsidRDefault="006E3234" w:rsidP="00DA76C7">
      <w:pPr>
        <w:pStyle w:val="231"/>
        <w:numPr>
          <w:ilvl w:val="0"/>
          <w:numId w:val="119"/>
        </w:numPr>
        <w:shd w:val="clear" w:color="auto" w:fill="auto"/>
        <w:tabs>
          <w:tab w:val="left" w:pos="993"/>
        </w:tabs>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Технологии создания и преобразования информационных объектов;</w:t>
      </w:r>
    </w:p>
    <w:p w14:paraId="1AD98EE6" w14:textId="77777777" w:rsidR="006E3234" w:rsidRPr="00B85FF4" w:rsidRDefault="006E3234" w:rsidP="00DA76C7">
      <w:pPr>
        <w:pStyle w:val="231"/>
        <w:numPr>
          <w:ilvl w:val="0"/>
          <w:numId w:val="119"/>
        </w:numPr>
        <w:shd w:val="clear" w:color="auto" w:fill="auto"/>
        <w:tabs>
          <w:tab w:val="left" w:pos="993"/>
        </w:tabs>
        <w:spacing w:line="360" w:lineRule="auto"/>
        <w:ind w:firstLine="709"/>
        <w:rPr>
          <w:rFonts w:ascii="Times New Roman" w:hAnsi="Times New Roman" w:cs="Times New Roman"/>
          <w:sz w:val="24"/>
          <w:szCs w:val="24"/>
        </w:rPr>
      </w:pPr>
      <w:r w:rsidRPr="00B85FF4">
        <w:rPr>
          <w:rStyle w:val="36"/>
          <w:rFonts w:ascii="Times New Roman" w:hAnsi="Times New Roman" w:cs="Times New Roman"/>
        </w:rPr>
        <w:lastRenderedPageBreak/>
        <w:t>Телекоммуникационные технологии.</w:t>
      </w:r>
    </w:p>
    <w:p w14:paraId="274BC8C0" w14:textId="77777777" w:rsidR="006E3234" w:rsidRPr="00B85FF4" w:rsidRDefault="006E3234" w:rsidP="006E3234">
      <w:pPr>
        <w:pStyle w:val="231"/>
        <w:shd w:val="clear" w:color="auto" w:fill="auto"/>
        <w:tabs>
          <w:tab w:val="left" w:pos="1134"/>
        </w:tabs>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Содержание учебной дисциплины позволяет реализовать разноуровневое изучение информатики для различных профилей профессионального образования и обеспечить связь с другими образовательными областями, учесть возрастные особенности обучающихся, выбрать различные пути изучения материала.</w:t>
      </w:r>
    </w:p>
    <w:p w14:paraId="21613442"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14:paraId="291E9EE5"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методов информатики и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14:paraId="16C285A5"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36"/>
          <w:rFonts w:ascii="Times New Roman" w:hAnsi="Times New Roman" w:cs="Times New Roman"/>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 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14:paraId="3F8DC53C" w14:textId="77777777" w:rsidR="006E3234" w:rsidRPr="00B85FF4" w:rsidRDefault="006E3234" w:rsidP="006E3234">
      <w:pPr>
        <w:pStyle w:val="231"/>
        <w:shd w:val="clear" w:color="auto" w:fill="auto"/>
        <w:spacing w:line="360" w:lineRule="auto"/>
        <w:ind w:firstLine="709"/>
        <w:rPr>
          <w:rStyle w:val="44"/>
          <w:rFonts w:ascii="Times New Roman" w:hAnsi="Times New Roman" w:cs="Times New Roman"/>
          <w:sz w:val="24"/>
          <w:szCs w:val="24"/>
        </w:rPr>
      </w:pPr>
      <w:r w:rsidRPr="00B85FF4">
        <w:rPr>
          <w:rStyle w:val="44"/>
          <w:rFonts w:ascii="Times New Roman" w:hAnsi="Times New Roman" w:cs="Times New Roman"/>
          <w:sz w:val="24"/>
          <w:szCs w:val="24"/>
        </w:rPr>
        <w:t>Изучение общеобразовательной учебной дисциплины «Информатика»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w:t>
      </w:r>
    </w:p>
    <w:p w14:paraId="3CD474C6" w14:textId="77777777" w:rsidR="006E3234" w:rsidRPr="00B85FF4" w:rsidRDefault="006E3234" w:rsidP="006E3234">
      <w:pPr>
        <w:ind w:left="709"/>
        <w:rPr>
          <w:sz w:val="20"/>
        </w:rPr>
      </w:pPr>
    </w:p>
    <w:p w14:paraId="3D90B1F0" w14:textId="77777777" w:rsidR="006E3234" w:rsidRPr="00B85FF4" w:rsidRDefault="006E3234" w:rsidP="006E3234">
      <w:pPr>
        <w:pStyle w:val="1"/>
        <w:spacing w:before="0"/>
        <w:ind w:left="709"/>
        <w:rPr>
          <w:rFonts w:ascii="Times New Roman" w:hAnsi="Times New Roman"/>
          <w:b w:val="0"/>
          <w:sz w:val="24"/>
        </w:rPr>
      </w:pPr>
      <w:bookmarkStart w:id="280" w:name="_Toc4079113"/>
      <w:bookmarkStart w:id="281" w:name="_Toc99449554"/>
      <w:bookmarkStart w:id="282" w:name="_Toc99962497"/>
      <w:r w:rsidRPr="00B85FF4">
        <w:rPr>
          <w:rFonts w:ascii="Times New Roman" w:hAnsi="Times New Roman"/>
          <w:sz w:val="24"/>
        </w:rPr>
        <w:t>3 МЕСТО УЧЕБНОЙ ДИСЦИПЛИНЫ В УЧЕБНОМ ПЛАНЕ</w:t>
      </w:r>
      <w:bookmarkEnd w:id="280"/>
      <w:bookmarkEnd w:id="281"/>
      <w:bookmarkEnd w:id="282"/>
    </w:p>
    <w:p w14:paraId="73070E24" w14:textId="77777777" w:rsidR="006E3234" w:rsidRPr="00B85FF4" w:rsidRDefault="006E3234" w:rsidP="006E3234">
      <w:pPr>
        <w:ind w:left="709"/>
        <w:rPr>
          <w:sz w:val="20"/>
        </w:rPr>
      </w:pPr>
    </w:p>
    <w:p w14:paraId="70B65FA1"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Учебная дисциплина «Информатика» входит в состав обязательной предметной области «Математика и информатика» ФГОС среднего общего образования.</w:t>
      </w:r>
    </w:p>
    <w:p w14:paraId="1F7F9AB4"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 xml:space="preserve">В учебных планах ППССЗ место учебной дисциплины «Информатика» </w:t>
      </w:r>
      <w:r w:rsidRPr="00B85FF4">
        <w:rPr>
          <w:rStyle w:val="54"/>
          <w:rFonts w:ascii="Times New Roman" w:hAnsi="Times New Roman" w:cs="Times New Roman"/>
          <w:sz w:val="24"/>
          <w:szCs w:val="24"/>
        </w:rPr>
        <w:t xml:space="preserve">— </w:t>
      </w:r>
      <w:r w:rsidRPr="00B85FF4">
        <w:rPr>
          <w:rStyle w:val="44"/>
          <w:rFonts w:ascii="Times New Roman" w:hAnsi="Times New Roman" w:cs="Times New Roman"/>
          <w:sz w:val="24"/>
          <w:szCs w:val="24"/>
        </w:rPr>
        <w:t>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7D5E9E90" w14:textId="77777777" w:rsidR="006E3234" w:rsidRPr="00B85FF4" w:rsidRDefault="006E3234" w:rsidP="006E3234">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p>
    <w:p w14:paraId="31F5FCD7" w14:textId="77777777" w:rsidR="006E3234" w:rsidRPr="00B85FF4" w:rsidRDefault="006E3234" w:rsidP="006E3234">
      <w:pPr>
        <w:pStyle w:val="1"/>
        <w:tabs>
          <w:tab w:val="left" w:pos="1134"/>
        </w:tabs>
        <w:spacing w:before="0"/>
        <w:ind w:firstLine="709"/>
        <w:rPr>
          <w:rFonts w:ascii="Times New Roman" w:hAnsi="Times New Roman"/>
          <w:b w:val="0"/>
          <w:sz w:val="24"/>
        </w:rPr>
      </w:pPr>
      <w:bookmarkStart w:id="283" w:name="_Toc4079114"/>
      <w:bookmarkStart w:id="284" w:name="_Toc99449555"/>
      <w:bookmarkStart w:id="285" w:name="_Toc99962498"/>
      <w:r w:rsidRPr="00B85FF4">
        <w:rPr>
          <w:rFonts w:ascii="Times New Roman" w:hAnsi="Times New Roman"/>
          <w:sz w:val="24"/>
        </w:rPr>
        <w:t>4 РЕЗУЛЬТАТЫ ОСВОЕНИЯ УЧЕБНОЙ ДИСЦИПЛИНЫ</w:t>
      </w:r>
      <w:bookmarkEnd w:id="283"/>
      <w:bookmarkEnd w:id="284"/>
      <w:bookmarkEnd w:id="285"/>
    </w:p>
    <w:p w14:paraId="44F187C4" w14:textId="77777777" w:rsidR="006E3234" w:rsidRPr="00B85FF4" w:rsidRDefault="006E3234" w:rsidP="006E3234">
      <w:pPr>
        <w:tabs>
          <w:tab w:val="left" w:pos="1134"/>
        </w:tabs>
        <w:ind w:firstLine="709"/>
        <w:rPr>
          <w:sz w:val="20"/>
        </w:rPr>
      </w:pPr>
    </w:p>
    <w:p w14:paraId="00F244DF"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Освоение содержания учебной дисциплины «Информатика» обеспечивает достижение студентами следующих</w:t>
      </w:r>
      <w:r w:rsidRPr="00B85FF4">
        <w:rPr>
          <w:rStyle w:val="afffffff1"/>
          <w:rFonts w:ascii="Times New Roman" w:hAnsi="Times New Roman" w:cs="Times New Roman"/>
          <w:sz w:val="24"/>
          <w:szCs w:val="24"/>
        </w:rPr>
        <w:t xml:space="preserve"> результатов:</w:t>
      </w:r>
    </w:p>
    <w:p w14:paraId="6948CA3E" w14:textId="77777777" w:rsidR="006E3234" w:rsidRPr="00B85FF4" w:rsidRDefault="006E3234" w:rsidP="006E3234">
      <w:pPr>
        <w:tabs>
          <w:tab w:val="left" w:pos="558"/>
        </w:tabs>
        <w:spacing w:line="360" w:lineRule="auto"/>
        <w:ind w:left="709"/>
        <w:jc w:val="both"/>
        <w:rPr>
          <w:b/>
        </w:rPr>
      </w:pPr>
      <w:bookmarkStart w:id="286" w:name="bookmark10"/>
      <w:r w:rsidRPr="00B85FF4">
        <w:rPr>
          <w:rStyle w:val="100"/>
          <w:b/>
        </w:rPr>
        <w:sym w:font="Symbol" w:char="F0B7"/>
      </w:r>
      <w:r w:rsidRPr="00B85FF4">
        <w:rPr>
          <w:rStyle w:val="100"/>
          <w:b/>
        </w:rPr>
        <w:t xml:space="preserve"> личностных:</w:t>
      </w:r>
      <w:bookmarkEnd w:id="286"/>
    </w:p>
    <w:p w14:paraId="2883A550" w14:textId="77777777" w:rsidR="006E3234" w:rsidRPr="00B85FF4" w:rsidRDefault="006E3234" w:rsidP="00DA76C7">
      <w:pPr>
        <w:pStyle w:val="231"/>
        <w:numPr>
          <w:ilvl w:val="0"/>
          <w:numId w:val="116"/>
        </w:numPr>
        <w:shd w:val="clear" w:color="auto" w:fill="auto"/>
        <w:tabs>
          <w:tab w:val="left" w:pos="993"/>
        </w:tabs>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чувство гордости и уважения к истории развития и достижениям отечественной информатики в мировой индустрии информационных технологий;</w:t>
      </w:r>
    </w:p>
    <w:p w14:paraId="5D69A582" w14:textId="77777777" w:rsidR="006E3234" w:rsidRPr="00B85FF4" w:rsidRDefault="006E3234" w:rsidP="00DA76C7">
      <w:pPr>
        <w:pStyle w:val="231"/>
        <w:numPr>
          <w:ilvl w:val="0"/>
          <w:numId w:val="116"/>
        </w:numPr>
        <w:shd w:val="clear" w:color="auto" w:fill="auto"/>
        <w:tabs>
          <w:tab w:val="left" w:pos="993"/>
        </w:tabs>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lastRenderedPageBreak/>
        <w:t>осознание своего места в информационном обществе;</w:t>
      </w:r>
    </w:p>
    <w:p w14:paraId="38FF55F3" w14:textId="77777777" w:rsidR="006E3234" w:rsidRPr="00B85FF4" w:rsidRDefault="006E3234" w:rsidP="00DA76C7">
      <w:pPr>
        <w:pStyle w:val="231"/>
        <w:numPr>
          <w:ilvl w:val="0"/>
          <w:numId w:val="116"/>
        </w:numPr>
        <w:shd w:val="clear" w:color="auto" w:fill="auto"/>
        <w:tabs>
          <w:tab w:val="left" w:pos="993"/>
        </w:tabs>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готовность и способность к самостоятельной и ответственной творческой деятель</w:t>
      </w:r>
      <w:r w:rsidRPr="00B85FF4">
        <w:rPr>
          <w:rStyle w:val="44"/>
          <w:rFonts w:ascii="Times New Roman" w:hAnsi="Times New Roman" w:cs="Times New Roman"/>
          <w:sz w:val="24"/>
          <w:szCs w:val="24"/>
        </w:rPr>
        <w:softHyphen/>
        <w:t>ности с использованием информационно-коммуникационных технологий;</w:t>
      </w:r>
    </w:p>
    <w:p w14:paraId="3691306E" w14:textId="77777777" w:rsidR="006E3234" w:rsidRPr="00B85FF4" w:rsidRDefault="006E3234" w:rsidP="00DA76C7">
      <w:pPr>
        <w:pStyle w:val="231"/>
        <w:numPr>
          <w:ilvl w:val="0"/>
          <w:numId w:val="116"/>
        </w:numPr>
        <w:shd w:val="clear" w:color="auto" w:fill="auto"/>
        <w:tabs>
          <w:tab w:val="left" w:pos="993"/>
        </w:tabs>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w:t>
      </w:r>
      <w:r w:rsidRPr="00B85FF4">
        <w:rPr>
          <w:rStyle w:val="44"/>
          <w:rFonts w:ascii="Times New Roman" w:hAnsi="Times New Roman" w:cs="Times New Roman"/>
          <w:sz w:val="24"/>
          <w:szCs w:val="24"/>
        </w:rPr>
        <w:softHyphen/>
        <w:t>нальной области, используя для этого доступные источники информации;</w:t>
      </w:r>
    </w:p>
    <w:p w14:paraId="7AFBCE0A" w14:textId="77777777" w:rsidR="006E3234" w:rsidRPr="00B85FF4" w:rsidRDefault="006E3234" w:rsidP="00DA76C7">
      <w:pPr>
        <w:pStyle w:val="231"/>
        <w:numPr>
          <w:ilvl w:val="0"/>
          <w:numId w:val="116"/>
        </w:numPr>
        <w:shd w:val="clear" w:color="auto" w:fill="auto"/>
        <w:tabs>
          <w:tab w:val="left" w:pos="993"/>
        </w:tabs>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291C4CEC" w14:textId="77777777" w:rsidR="006E3234" w:rsidRPr="00B85FF4" w:rsidRDefault="006E3234" w:rsidP="00DA76C7">
      <w:pPr>
        <w:pStyle w:val="231"/>
        <w:numPr>
          <w:ilvl w:val="0"/>
          <w:numId w:val="116"/>
        </w:numPr>
        <w:shd w:val="clear" w:color="auto" w:fill="auto"/>
        <w:tabs>
          <w:tab w:val="left" w:pos="993"/>
        </w:tabs>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w:t>
      </w:r>
      <w:r w:rsidRPr="00B85FF4">
        <w:rPr>
          <w:rStyle w:val="44"/>
          <w:rFonts w:ascii="Times New Roman" w:hAnsi="Times New Roman" w:cs="Times New Roman"/>
          <w:sz w:val="24"/>
          <w:szCs w:val="24"/>
        </w:rPr>
        <w:softHyphen/>
        <w:t>зованием современных электронных образовательных ресурсов;</w:t>
      </w:r>
    </w:p>
    <w:p w14:paraId="3DBFB3CE" w14:textId="77777777" w:rsidR="006E3234" w:rsidRPr="00B85FF4" w:rsidRDefault="006E3234" w:rsidP="00DA76C7">
      <w:pPr>
        <w:pStyle w:val="231"/>
        <w:numPr>
          <w:ilvl w:val="0"/>
          <w:numId w:val="116"/>
        </w:numPr>
        <w:shd w:val="clear" w:color="auto" w:fill="auto"/>
        <w:tabs>
          <w:tab w:val="left" w:pos="993"/>
        </w:tabs>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7E61B6E8" w14:textId="77777777" w:rsidR="006E3234" w:rsidRPr="00B85FF4" w:rsidRDefault="006E3234" w:rsidP="00DA76C7">
      <w:pPr>
        <w:pStyle w:val="231"/>
        <w:numPr>
          <w:ilvl w:val="0"/>
          <w:numId w:val="116"/>
        </w:numPr>
        <w:shd w:val="clear" w:color="auto" w:fill="auto"/>
        <w:tabs>
          <w:tab w:val="left" w:pos="993"/>
        </w:tabs>
        <w:spacing w:line="360" w:lineRule="auto"/>
        <w:ind w:firstLine="709"/>
        <w:rPr>
          <w:rFonts w:ascii="Times New Roman" w:hAnsi="Times New Roman" w:cs="Times New Roman"/>
          <w:sz w:val="24"/>
          <w:szCs w:val="24"/>
        </w:rPr>
      </w:pPr>
      <w:r w:rsidRPr="00B85FF4">
        <w:rPr>
          <w:rStyle w:val="44"/>
          <w:rFonts w:ascii="Times New Roman" w:hAnsi="Times New Roman" w:cs="Times New Roman"/>
          <w:sz w:val="24"/>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05B2D0A8" w14:textId="77777777" w:rsidR="006E3234" w:rsidRPr="00B85FF4" w:rsidRDefault="006E3234" w:rsidP="006E3234">
      <w:pPr>
        <w:tabs>
          <w:tab w:val="left" w:pos="563"/>
        </w:tabs>
        <w:spacing w:line="360" w:lineRule="auto"/>
        <w:ind w:left="709"/>
        <w:jc w:val="both"/>
        <w:rPr>
          <w:b/>
        </w:rPr>
      </w:pPr>
      <w:bookmarkStart w:id="287" w:name="bookmark11"/>
      <w:r w:rsidRPr="00B85FF4">
        <w:rPr>
          <w:rStyle w:val="100"/>
          <w:b/>
        </w:rPr>
        <w:sym w:font="Symbol" w:char="F0B7"/>
      </w:r>
      <w:r w:rsidRPr="00B85FF4">
        <w:rPr>
          <w:rStyle w:val="100"/>
          <w:b/>
        </w:rPr>
        <w:t xml:space="preserve"> метапредметных:</w:t>
      </w:r>
      <w:bookmarkEnd w:id="287"/>
    </w:p>
    <w:p w14:paraId="37FB5F93" w14:textId="77777777" w:rsidR="006E3234" w:rsidRPr="00B85FF4" w:rsidRDefault="006E3234" w:rsidP="00DA76C7">
      <w:pPr>
        <w:pStyle w:val="231"/>
        <w:numPr>
          <w:ilvl w:val="0"/>
          <w:numId w:val="117"/>
        </w:numPr>
        <w:shd w:val="clear" w:color="auto" w:fill="auto"/>
        <w:tabs>
          <w:tab w:val="left" w:pos="993"/>
        </w:tabs>
        <w:spacing w:line="360" w:lineRule="auto"/>
        <w:ind w:left="0" w:firstLine="709"/>
        <w:rPr>
          <w:rFonts w:ascii="Times New Roman" w:hAnsi="Times New Roman" w:cs="Times New Roman"/>
          <w:sz w:val="24"/>
          <w:szCs w:val="24"/>
        </w:rPr>
      </w:pPr>
      <w:r w:rsidRPr="00B85FF4">
        <w:rPr>
          <w:rStyle w:val="44"/>
          <w:rFonts w:ascii="Times New Roman" w:hAnsi="Times New Roman" w:cs="Times New Roman"/>
          <w:sz w:val="24"/>
          <w:szCs w:val="24"/>
        </w:rPr>
        <w:t>умение определять цели, составлять планы деятельности и определять сред</w:t>
      </w:r>
      <w:r w:rsidRPr="00B85FF4">
        <w:rPr>
          <w:rStyle w:val="44"/>
          <w:rFonts w:ascii="Times New Roman" w:hAnsi="Times New Roman" w:cs="Times New Roman"/>
          <w:sz w:val="24"/>
          <w:szCs w:val="24"/>
        </w:rPr>
        <w:softHyphen/>
        <w:t>ства, необходимые для их реализации;</w:t>
      </w:r>
    </w:p>
    <w:p w14:paraId="418E5A20" w14:textId="77777777" w:rsidR="006E3234" w:rsidRPr="00B85FF4" w:rsidRDefault="006E3234" w:rsidP="00DA76C7">
      <w:pPr>
        <w:pStyle w:val="231"/>
        <w:numPr>
          <w:ilvl w:val="0"/>
          <w:numId w:val="117"/>
        </w:numPr>
        <w:shd w:val="clear" w:color="auto" w:fill="auto"/>
        <w:tabs>
          <w:tab w:val="left" w:pos="993"/>
        </w:tabs>
        <w:spacing w:line="360" w:lineRule="auto"/>
        <w:ind w:left="0" w:firstLine="709"/>
        <w:rPr>
          <w:rFonts w:ascii="Times New Roman" w:hAnsi="Times New Roman" w:cs="Times New Roman"/>
          <w:sz w:val="24"/>
          <w:szCs w:val="24"/>
        </w:rPr>
      </w:pPr>
      <w:r w:rsidRPr="00B85FF4">
        <w:rPr>
          <w:rStyle w:val="44"/>
          <w:rFonts w:ascii="Times New Roman" w:hAnsi="Times New Roman" w:cs="Times New Roman"/>
          <w:sz w:val="24"/>
          <w:szCs w:val="24"/>
        </w:rPr>
        <w:t>использование различных видов познавательной деятельности для реше</w:t>
      </w:r>
      <w:r w:rsidRPr="00B85FF4">
        <w:rPr>
          <w:rStyle w:val="44"/>
          <w:rFonts w:ascii="Times New Roman" w:hAnsi="Times New Roman" w:cs="Times New Roman"/>
          <w:sz w:val="24"/>
          <w:szCs w:val="24"/>
        </w:rPr>
        <w:softHyphen/>
        <w:t>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0D2461A8" w14:textId="77777777" w:rsidR="006E3234" w:rsidRPr="00B85FF4" w:rsidRDefault="006E3234" w:rsidP="00DA76C7">
      <w:pPr>
        <w:pStyle w:val="231"/>
        <w:numPr>
          <w:ilvl w:val="0"/>
          <w:numId w:val="117"/>
        </w:numPr>
        <w:shd w:val="clear" w:color="auto" w:fill="auto"/>
        <w:tabs>
          <w:tab w:val="left" w:pos="993"/>
        </w:tabs>
        <w:spacing w:line="360" w:lineRule="auto"/>
        <w:ind w:left="0" w:firstLine="709"/>
        <w:rPr>
          <w:rFonts w:ascii="Times New Roman" w:hAnsi="Times New Roman" w:cs="Times New Roman"/>
          <w:sz w:val="24"/>
          <w:szCs w:val="24"/>
        </w:rPr>
      </w:pPr>
      <w:r w:rsidRPr="00B85FF4">
        <w:rPr>
          <w:rStyle w:val="64"/>
          <w:rFonts w:ascii="Times New Roman" w:hAnsi="Times New Roman" w:cs="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47C33050" w14:textId="77777777" w:rsidR="006E3234" w:rsidRPr="00B85FF4" w:rsidRDefault="006E3234" w:rsidP="00DA76C7">
      <w:pPr>
        <w:pStyle w:val="231"/>
        <w:numPr>
          <w:ilvl w:val="0"/>
          <w:numId w:val="117"/>
        </w:numPr>
        <w:shd w:val="clear" w:color="auto" w:fill="auto"/>
        <w:tabs>
          <w:tab w:val="left" w:pos="993"/>
        </w:tabs>
        <w:spacing w:line="360" w:lineRule="auto"/>
        <w:ind w:left="0" w:firstLine="709"/>
        <w:rPr>
          <w:rFonts w:ascii="Times New Roman" w:hAnsi="Times New Roman" w:cs="Times New Roman"/>
          <w:sz w:val="24"/>
          <w:szCs w:val="24"/>
        </w:rPr>
      </w:pPr>
      <w:r w:rsidRPr="00B85FF4">
        <w:rPr>
          <w:rStyle w:val="64"/>
          <w:rFonts w:ascii="Times New Roman" w:hAnsi="Times New Roman" w:cs="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26215571" w14:textId="77777777" w:rsidR="006E3234" w:rsidRPr="00B85FF4" w:rsidRDefault="006E3234" w:rsidP="00DA76C7">
      <w:pPr>
        <w:pStyle w:val="231"/>
        <w:numPr>
          <w:ilvl w:val="0"/>
          <w:numId w:val="117"/>
        </w:numPr>
        <w:shd w:val="clear" w:color="auto" w:fill="auto"/>
        <w:tabs>
          <w:tab w:val="left" w:pos="993"/>
        </w:tabs>
        <w:spacing w:line="360" w:lineRule="auto"/>
        <w:ind w:left="0" w:firstLine="709"/>
        <w:rPr>
          <w:rFonts w:ascii="Times New Roman" w:hAnsi="Times New Roman" w:cs="Times New Roman"/>
          <w:sz w:val="24"/>
          <w:szCs w:val="24"/>
        </w:rPr>
      </w:pPr>
      <w:r w:rsidRPr="00B85FF4">
        <w:rPr>
          <w:rStyle w:val="64"/>
          <w:rFonts w:ascii="Times New Roman" w:hAnsi="Times New Roman" w:cs="Times New Roman"/>
          <w:sz w:val="24"/>
          <w:szCs w:val="24"/>
        </w:rPr>
        <w:t>умение анализировать и представлять информацию, данную в электронных форматах на компьютере в различных видах;</w:t>
      </w:r>
    </w:p>
    <w:p w14:paraId="67D78480" w14:textId="77777777" w:rsidR="006E3234" w:rsidRPr="00B85FF4" w:rsidRDefault="006E3234" w:rsidP="00DA76C7">
      <w:pPr>
        <w:pStyle w:val="231"/>
        <w:numPr>
          <w:ilvl w:val="0"/>
          <w:numId w:val="117"/>
        </w:numPr>
        <w:shd w:val="clear" w:color="auto" w:fill="auto"/>
        <w:tabs>
          <w:tab w:val="left" w:pos="993"/>
        </w:tabs>
        <w:spacing w:line="360" w:lineRule="auto"/>
        <w:ind w:left="0" w:firstLine="709"/>
        <w:rPr>
          <w:rFonts w:ascii="Times New Roman" w:hAnsi="Times New Roman" w:cs="Times New Roman"/>
          <w:sz w:val="24"/>
          <w:szCs w:val="24"/>
        </w:rPr>
      </w:pPr>
      <w:r w:rsidRPr="00B85FF4">
        <w:rPr>
          <w:rStyle w:val="64"/>
          <w:rFonts w:ascii="Times New Roman" w:hAnsi="Times New Roman" w:cs="Times New Roman"/>
          <w:sz w:val="24"/>
          <w:szCs w:val="24"/>
        </w:rPr>
        <w:t>умение использовать средства информационно-коммуникационных техноло</w:t>
      </w:r>
      <w:r w:rsidRPr="00B85FF4">
        <w:rPr>
          <w:rStyle w:val="64"/>
          <w:rFonts w:ascii="Times New Roman" w:hAnsi="Times New Roman" w:cs="Times New Roman"/>
          <w:sz w:val="24"/>
          <w:szCs w:val="24"/>
        </w:rPr>
        <w:softHyphen/>
        <w:t xml:space="preserve">гий в решении когнитивных, коммуникативных и организационных задач с соблюдением </w:t>
      </w:r>
      <w:r w:rsidRPr="00B85FF4">
        <w:rPr>
          <w:rStyle w:val="64"/>
          <w:rFonts w:ascii="Times New Roman" w:hAnsi="Times New Roman" w:cs="Times New Roman"/>
          <w:sz w:val="24"/>
          <w:szCs w:val="24"/>
        </w:rPr>
        <w:lastRenderedPageBreak/>
        <w:t>требований эргономики, техники безопасности, гигиены, ресурсосбережения, правовых и этических норм, норм информационной безопасности;</w:t>
      </w:r>
    </w:p>
    <w:p w14:paraId="52030208" w14:textId="77777777" w:rsidR="006E3234" w:rsidRPr="00B85FF4" w:rsidRDefault="006E3234" w:rsidP="00DA76C7">
      <w:pPr>
        <w:pStyle w:val="231"/>
        <w:numPr>
          <w:ilvl w:val="0"/>
          <w:numId w:val="117"/>
        </w:numPr>
        <w:shd w:val="clear" w:color="auto" w:fill="auto"/>
        <w:tabs>
          <w:tab w:val="left" w:pos="993"/>
        </w:tabs>
        <w:spacing w:line="360" w:lineRule="auto"/>
        <w:ind w:left="0" w:firstLine="709"/>
        <w:rPr>
          <w:rFonts w:ascii="Times New Roman" w:hAnsi="Times New Roman" w:cs="Times New Roman"/>
          <w:sz w:val="24"/>
          <w:szCs w:val="24"/>
        </w:rPr>
      </w:pPr>
      <w:r w:rsidRPr="00B85FF4">
        <w:rPr>
          <w:rStyle w:val="64"/>
          <w:rFonts w:ascii="Times New Roman"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B85FF4">
        <w:rPr>
          <w:rStyle w:val="64"/>
          <w:rFonts w:ascii="Times New Roman" w:hAnsi="Times New Roman" w:cs="Times New Roman"/>
          <w:sz w:val="24"/>
          <w:szCs w:val="24"/>
        </w:rPr>
        <w:softHyphen/>
        <w:t>ляемой информации средствами информационных и коммуникационных технологий;</w:t>
      </w:r>
    </w:p>
    <w:p w14:paraId="5871DD73" w14:textId="77777777" w:rsidR="006E3234" w:rsidRPr="00B85FF4" w:rsidRDefault="006E3234" w:rsidP="00DA76C7">
      <w:pPr>
        <w:numPr>
          <w:ilvl w:val="1"/>
          <w:numId w:val="117"/>
        </w:numPr>
        <w:tabs>
          <w:tab w:val="left" w:pos="993"/>
        </w:tabs>
        <w:spacing w:line="360" w:lineRule="auto"/>
        <w:ind w:left="0" w:firstLine="709"/>
        <w:jc w:val="both"/>
        <w:rPr>
          <w:b/>
        </w:rPr>
      </w:pPr>
      <w:r w:rsidRPr="00B85FF4">
        <w:rPr>
          <w:rStyle w:val="100"/>
          <w:b/>
        </w:rPr>
        <w:t>предметных:</w:t>
      </w:r>
    </w:p>
    <w:p w14:paraId="234957E0"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сформированность представлений о роли информации и информационных процессов в окружающем мире;</w:t>
      </w:r>
    </w:p>
    <w:p w14:paraId="4FBCF0B5"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владение навыками алгоритмического мышления и понимание методов фор</w:t>
      </w:r>
      <w:r w:rsidRPr="00B85FF4">
        <w:rPr>
          <w:rStyle w:val="64"/>
          <w:rFonts w:ascii="Times New Roman" w:hAnsi="Times New Roman" w:cs="Times New Roman"/>
          <w:sz w:val="24"/>
          <w:szCs w:val="24"/>
        </w:rPr>
        <w:softHyphen/>
        <w:t>мального описания алгоритмов, владение знанием основных алгоритмических конструкций, умение анализировать алгоритмы;</w:t>
      </w:r>
    </w:p>
    <w:p w14:paraId="1E6B42C5"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использование готовых прикладных компьютерных программ по профилю подготовки;</w:t>
      </w:r>
    </w:p>
    <w:p w14:paraId="13ED5271"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владение способами представления, хранения и обработки данных на ком</w:t>
      </w:r>
      <w:r w:rsidRPr="00B85FF4">
        <w:rPr>
          <w:rStyle w:val="64"/>
          <w:rFonts w:ascii="Times New Roman" w:hAnsi="Times New Roman" w:cs="Times New Roman"/>
          <w:sz w:val="24"/>
          <w:szCs w:val="24"/>
        </w:rPr>
        <w:softHyphen/>
        <w:t>пьютере;</w:t>
      </w:r>
    </w:p>
    <w:p w14:paraId="1280687C"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владение компьютерными средствами представления и анализа данных в электронных таблицах;</w:t>
      </w:r>
    </w:p>
    <w:p w14:paraId="63350FB2"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сформированность представлений о базах данных и простейших средствах управления ими;</w:t>
      </w:r>
    </w:p>
    <w:p w14:paraId="05A817C7"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1CA4E74A"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7D49CBFC"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1323750A"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p w14:paraId="524DC916" w14:textId="77777777" w:rsidR="006E3234" w:rsidRPr="00B85FF4" w:rsidRDefault="006E3234" w:rsidP="00DA76C7">
      <w:pPr>
        <w:pStyle w:val="231"/>
        <w:numPr>
          <w:ilvl w:val="0"/>
          <w:numId w:val="118"/>
        </w:numPr>
        <w:shd w:val="clear" w:color="auto" w:fill="auto"/>
        <w:tabs>
          <w:tab w:val="left" w:pos="993"/>
        </w:tabs>
        <w:spacing w:line="360" w:lineRule="auto"/>
        <w:ind w:firstLine="709"/>
        <w:rPr>
          <w:rFonts w:ascii="Times New Roman" w:hAnsi="Times New Roman" w:cs="Times New Roman"/>
          <w:sz w:val="24"/>
          <w:szCs w:val="24"/>
        </w:rPr>
      </w:pPr>
      <w:r w:rsidRPr="00B85FF4">
        <w:rPr>
          <w:rStyle w:val="64"/>
          <w:rFonts w:ascii="Times New Roman" w:hAnsi="Times New Roman" w:cs="Times New Roman"/>
          <w:sz w:val="24"/>
          <w:szCs w:val="24"/>
        </w:rPr>
        <w:t>применение на практике средств защиты информации от вредоносных программ, соблюдение правил личной безопасности и этики в работе с инфор</w:t>
      </w:r>
      <w:r w:rsidRPr="00B85FF4">
        <w:rPr>
          <w:rStyle w:val="64"/>
          <w:rFonts w:ascii="Times New Roman" w:hAnsi="Times New Roman" w:cs="Times New Roman"/>
          <w:sz w:val="24"/>
          <w:szCs w:val="24"/>
        </w:rPr>
        <w:softHyphen/>
        <w:t>мацией и средствами коммуникаций в Интернете.</w:t>
      </w:r>
    </w:p>
    <w:p w14:paraId="0D2843A3" w14:textId="77777777" w:rsidR="006E3234" w:rsidRPr="00B85FF4" w:rsidRDefault="006E3234" w:rsidP="006E3234">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 xml:space="preserve">Рабочая программа направлена на формирование у обучающихся следующих элементов общих компетенций: </w:t>
      </w:r>
    </w:p>
    <w:p w14:paraId="5CB7743E" w14:textId="77777777" w:rsidR="006E3234" w:rsidRPr="00B85FF4" w:rsidRDefault="006E3234" w:rsidP="006E3234">
      <w:pPr>
        <w:tabs>
          <w:tab w:val="left" w:pos="2835"/>
        </w:tabs>
        <w:spacing w:line="360" w:lineRule="auto"/>
        <w:ind w:firstLine="709"/>
        <w:jc w:val="both"/>
        <w:rPr>
          <w:color w:val="000000"/>
          <w:sz w:val="28"/>
          <w:szCs w:val="28"/>
        </w:rPr>
      </w:pPr>
      <w:r w:rsidRPr="00B85FF4">
        <w:rPr>
          <w:color w:val="000000"/>
          <w:sz w:val="28"/>
          <w:szCs w:val="28"/>
        </w:rPr>
        <w:lastRenderedPageBreak/>
        <w:t>ОК 01. Выбирать способы решения задач профессиональной деятельности применительно к различным контекстам;</w:t>
      </w:r>
    </w:p>
    <w:p w14:paraId="04F358ED" w14:textId="77777777" w:rsidR="006E3234" w:rsidRPr="00B85FF4" w:rsidRDefault="006E3234" w:rsidP="006E3234">
      <w:pPr>
        <w:tabs>
          <w:tab w:val="left" w:pos="2835"/>
        </w:tabs>
        <w:spacing w:line="360" w:lineRule="auto"/>
        <w:ind w:firstLine="709"/>
        <w:jc w:val="both"/>
        <w:rPr>
          <w:color w:val="000000"/>
          <w:sz w:val="28"/>
          <w:szCs w:val="28"/>
        </w:rPr>
      </w:pPr>
      <w:r w:rsidRPr="00B85FF4">
        <w:rPr>
          <w:color w:val="000000"/>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6A72CE1" w14:textId="77777777" w:rsidR="006E3234" w:rsidRPr="00B85FF4" w:rsidRDefault="006E3234" w:rsidP="006E3234">
      <w:pPr>
        <w:tabs>
          <w:tab w:val="left" w:pos="2835"/>
        </w:tabs>
        <w:spacing w:line="360" w:lineRule="auto"/>
        <w:ind w:firstLine="709"/>
        <w:jc w:val="both"/>
        <w:rPr>
          <w:color w:val="000000"/>
          <w:sz w:val="28"/>
          <w:szCs w:val="28"/>
        </w:rPr>
      </w:pPr>
      <w:r w:rsidRPr="00B85FF4">
        <w:rPr>
          <w:color w:val="000000"/>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67170BB" w14:textId="77777777" w:rsidR="006E3234" w:rsidRPr="00B85FF4" w:rsidRDefault="006E3234" w:rsidP="006E3234">
      <w:pPr>
        <w:tabs>
          <w:tab w:val="left" w:pos="2835"/>
        </w:tabs>
        <w:spacing w:line="360" w:lineRule="auto"/>
        <w:ind w:firstLine="709"/>
        <w:jc w:val="both"/>
        <w:rPr>
          <w:color w:val="000000"/>
          <w:sz w:val="28"/>
          <w:szCs w:val="28"/>
        </w:rPr>
      </w:pPr>
      <w:r w:rsidRPr="00B85FF4">
        <w:rPr>
          <w:color w:val="000000"/>
          <w:sz w:val="28"/>
          <w:szCs w:val="28"/>
        </w:rPr>
        <w:t>ОК 04. Эффективно взаимодействовать и работать в коллективе и команде;</w:t>
      </w:r>
    </w:p>
    <w:p w14:paraId="58FE8A3A" w14:textId="77777777" w:rsidR="006E3234" w:rsidRPr="00B85FF4" w:rsidRDefault="006E3234" w:rsidP="006E3234">
      <w:pPr>
        <w:tabs>
          <w:tab w:val="left" w:pos="2835"/>
        </w:tabs>
        <w:spacing w:line="360" w:lineRule="auto"/>
        <w:ind w:firstLine="709"/>
        <w:jc w:val="both"/>
        <w:rPr>
          <w:color w:val="000000"/>
          <w:sz w:val="28"/>
          <w:szCs w:val="28"/>
        </w:rPr>
      </w:pPr>
      <w:r w:rsidRPr="00B85FF4">
        <w:rPr>
          <w:color w:val="000000"/>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809BA2C" w14:textId="77777777" w:rsidR="006E3234" w:rsidRPr="00B85FF4" w:rsidRDefault="006E3234" w:rsidP="006E3234">
      <w:pPr>
        <w:tabs>
          <w:tab w:val="left" w:pos="2835"/>
        </w:tabs>
        <w:spacing w:line="360" w:lineRule="auto"/>
        <w:ind w:firstLine="709"/>
        <w:jc w:val="both"/>
        <w:rPr>
          <w:color w:val="000000"/>
          <w:sz w:val="28"/>
          <w:szCs w:val="28"/>
        </w:rPr>
      </w:pPr>
      <w:r w:rsidRPr="00B85FF4">
        <w:rPr>
          <w:color w:val="000000"/>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838016C" w14:textId="77777777" w:rsidR="006E3234" w:rsidRPr="00B85FF4" w:rsidRDefault="006E3234" w:rsidP="006E3234">
      <w:pPr>
        <w:tabs>
          <w:tab w:val="left" w:pos="2835"/>
        </w:tabs>
        <w:spacing w:line="360" w:lineRule="auto"/>
        <w:ind w:firstLine="709"/>
        <w:jc w:val="both"/>
        <w:rPr>
          <w:color w:val="000000"/>
          <w:sz w:val="28"/>
          <w:szCs w:val="28"/>
        </w:rPr>
      </w:pPr>
      <w:r w:rsidRPr="00B85FF4">
        <w:rPr>
          <w:color w:val="000000"/>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79B8B76" w14:textId="77777777" w:rsidR="006E3234" w:rsidRPr="00B85FF4" w:rsidRDefault="006E3234" w:rsidP="006E3234">
      <w:pPr>
        <w:tabs>
          <w:tab w:val="left" w:pos="2835"/>
        </w:tabs>
        <w:spacing w:line="360" w:lineRule="auto"/>
        <w:ind w:firstLine="709"/>
        <w:jc w:val="both"/>
        <w:rPr>
          <w:color w:val="000000"/>
          <w:sz w:val="28"/>
          <w:szCs w:val="28"/>
        </w:rPr>
      </w:pPr>
      <w:bookmarkStart w:id="288" w:name="_heading=h.4i7ojhp"/>
      <w:bookmarkEnd w:id="288"/>
      <w:r w:rsidRPr="00B85FF4">
        <w:rPr>
          <w:color w:val="000000"/>
          <w:sz w:val="28"/>
          <w:szCs w:val="28"/>
        </w:rPr>
        <w:t>ОК 09. Пользоваться профессиональной документацией на государственном и иностранном языках.</w:t>
      </w:r>
    </w:p>
    <w:p w14:paraId="3542180B" w14:textId="77777777" w:rsidR="006E3234" w:rsidRPr="00B85FF4" w:rsidRDefault="006E3234" w:rsidP="006E3234">
      <w:pPr>
        <w:spacing w:after="160" w:line="259" w:lineRule="auto"/>
      </w:pPr>
      <w:r w:rsidRPr="00B85FF4">
        <w:br w:type="page"/>
      </w:r>
    </w:p>
    <w:p w14:paraId="43A1203C" w14:textId="77777777" w:rsidR="006E3234" w:rsidRPr="00B85FF4" w:rsidRDefault="006E3234" w:rsidP="006E3234">
      <w:pPr>
        <w:suppressAutoHyphens/>
        <w:spacing w:line="360" w:lineRule="auto"/>
        <w:ind w:firstLine="709"/>
        <w:jc w:val="both"/>
      </w:pPr>
      <w:r w:rsidRPr="00B85FF4">
        <w:lastRenderedPageBreak/>
        <w:t>В рамках программы учебной дисциплины у обучающихся формируются следующие личностные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6E3234" w:rsidRPr="00B85FF4" w14:paraId="1A6DD2E9" w14:textId="77777777" w:rsidTr="008D370D">
        <w:tc>
          <w:tcPr>
            <w:tcW w:w="1229" w:type="dxa"/>
          </w:tcPr>
          <w:p w14:paraId="175E6728" w14:textId="77777777" w:rsidR="006E3234" w:rsidRPr="00B85FF4" w:rsidRDefault="006E3234" w:rsidP="008D370D">
            <w:pPr>
              <w:rPr>
                <w:rStyle w:val="aff1"/>
                <w:rFonts w:ascii="Times New Roman" w:hAnsi="Times New Roman"/>
              </w:rPr>
            </w:pPr>
            <w:r w:rsidRPr="00B85FF4">
              <w:rPr>
                <w:rStyle w:val="aff1"/>
                <w:rFonts w:ascii="Times New Roman" w:hAnsi="Times New Roman"/>
              </w:rPr>
              <w:t>Код</w:t>
            </w:r>
          </w:p>
        </w:tc>
        <w:tc>
          <w:tcPr>
            <w:tcW w:w="8342" w:type="dxa"/>
          </w:tcPr>
          <w:p w14:paraId="1BA81657" w14:textId="77777777" w:rsidR="006E3234" w:rsidRPr="00B85FF4" w:rsidRDefault="006E3234" w:rsidP="008D370D">
            <w:pPr>
              <w:jc w:val="center"/>
              <w:rPr>
                <w:rStyle w:val="aff1"/>
                <w:rFonts w:ascii="Times New Roman" w:hAnsi="Times New Roman"/>
                <w:i w:val="0"/>
                <w:iCs w:val="0"/>
              </w:rPr>
            </w:pPr>
            <w:r w:rsidRPr="00B85FF4">
              <w:rPr>
                <w:rStyle w:val="aff1"/>
                <w:rFonts w:ascii="Times New Roman" w:hAnsi="Times New Roman"/>
                <w:iCs w:val="0"/>
              </w:rPr>
              <w:t xml:space="preserve">Наименование </w:t>
            </w:r>
            <w:r w:rsidRPr="00B85FF4">
              <w:rPr>
                <w:bCs/>
              </w:rPr>
              <w:t>личностных результатов</w:t>
            </w:r>
          </w:p>
        </w:tc>
      </w:tr>
      <w:tr w:rsidR="006E3234" w:rsidRPr="00B85FF4" w14:paraId="5B94EB7E" w14:textId="77777777" w:rsidTr="008D370D">
        <w:trPr>
          <w:trHeight w:val="327"/>
        </w:trPr>
        <w:tc>
          <w:tcPr>
            <w:tcW w:w="1229" w:type="dxa"/>
          </w:tcPr>
          <w:p w14:paraId="0240FD2E" w14:textId="77777777" w:rsidR="006E3234" w:rsidRPr="00B85FF4" w:rsidRDefault="006E3234" w:rsidP="008D370D">
            <w:pPr>
              <w:rPr>
                <w:rStyle w:val="aff1"/>
                <w:rFonts w:ascii="Times New Roman" w:hAnsi="Times New Roman"/>
                <w:b w:val="0"/>
                <w:i w:val="0"/>
              </w:rPr>
            </w:pPr>
            <w:r w:rsidRPr="00B85FF4">
              <w:rPr>
                <w:rStyle w:val="aff1"/>
                <w:rFonts w:ascii="Times New Roman" w:hAnsi="Times New Roman"/>
                <w:b w:val="0"/>
              </w:rPr>
              <w:t>ЛР 4</w:t>
            </w:r>
          </w:p>
        </w:tc>
        <w:tc>
          <w:tcPr>
            <w:tcW w:w="8342" w:type="dxa"/>
          </w:tcPr>
          <w:p w14:paraId="123D7A99" w14:textId="77777777" w:rsidR="006E3234" w:rsidRPr="00B85FF4" w:rsidRDefault="006E3234" w:rsidP="008D370D">
            <w:pPr>
              <w:rPr>
                <w:rStyle w:val="aff1"/>
                <w:rFonts w:ascii="Times New Roman" w:hAnsi="Times New Roman"/>
                <w:i w:val="0"/>
                <w:iCs w:val="0"/>
              </w:rPr>
            </w:pPr>
            <w:r w:rsidRPr="00B85FF4">
              <w:rPr>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6E3234" w:rsidRPr="00B85FF4" w14:paraId="78AC0AEB" w14:textId="77777777" w:rsidTr="008D370D">
        <w:tc>
          <w:tcPr>
            <w:tcW w:w="1229" w:type="dxa"/>
          </w:tcPr>
          <w:p w14:paraId="7B1B1C2F" w14:textId="77777777" w:rsidR="006E3234" w:rsidRPr="00B85FF4" w:rsidRDefault="006E3234" w:rsidP="008D370D">
            <w:pPr>
              <w:rPr>
                <w:rStyle w:val="aff1"/>
                <w:rFonts w:ascii="Times New Roman" w:hAnsi="Times New Roman"/>
                <w:b w:val="0"/>
                <w:i w:val="0"/>
              </w:rPr>
            </w:pPr>
            <w:r w:rsidRPr="00B85FF4">
              <w:rPr>
                <w:rStyle w:val="aff1"/>
                <w:rFonts w:ascii="Times New Roman" w:hAnsi="Times New Roman"/>
                <w:b w:val="0"/>
              </w:rPr>
              <w:t>ЛР 10</w:t>
            </w:r>
          </w:p>
        </w:tc>
        <w:tc>
          <w:tcPr>
            <w:tcW w:w="8342" w:type="dxa"/>
          </w:tcPr>
          <w:p w14:paraId="5A1527FD" w14:textId="77777777" w:rsidR="006E3234" w:rsidRPr="00B85FF4" w:rsidRDefault="006E3234" w:rsidP="008D370D">
            <w:pPr>
              <w:rPr>
                <w:rStyle w:val="aff1"/>
                <w:rFonts w:ascii="Times New Roman" w:hAnsi="Times New Roman"/>
                <w:bCs/>
                <w:i w:val="0"/>
                <w:iCs w:val="0"/>
              </w:rPr>
            </w:pPr>
            <w:r w:rsidRPr="00B85FF4">
              <w:rPr>
                <w:sz w:val="20"/>
                <w:szCs w:val="20"/>
              </w:rPr>
              <w:t>Заботящийся о защите окружающей среды, собственной и чужой безопасности, в том числе цифровой</w:t>
            </w:r>
          </w:p>
        </w:tc>
      </w:tr>
    </w:tbl>
    <w:p w14:paraId="7B2BDCCB" w14:textId="77777777" w:rsidR="006E3234" w:rsidRPr="00B85FF4" w:rsidRDefault="006E3234" w:rsidP="006E3234">
      <w:pPr>
        <w:tabs>
          <w:tab w:val="left" w:pos="1560"/>
        </w:tabs>
        <w:spacing w:line="360" w:lineRule="auto"/>
        <w:ind w:firstLine="709"/>
        <w:jc w:val="both"/>
      </w:pPr>
    </w:p>
    <w:p w14:paraId="5CC248A9" w14:textId="77777777" w:rsidR="006E3234" w:rsidRPr="00B85FF4" w:rsidRDefault="006E3234" w:rsidP="006E3234">
      <w:pPr>
        <w:pStyle w:val="Default"/>
        <w:tabs>
          <w:tab w:val="left" w:pos="1134"/>
        </w:tabs>
        <w:ind w:firstLine="709"/>
        <w:jc w:val="both"/>
      </w:pPr>
    </w:p>
    <w:p w14:paraId="246A7169" w14:textId="77777777" w:rsidR="006E3234" w:rsidRPr="00B85FF4" w:rsidRDefault="006E3234" w:rsidP="006E3234">
      <w:pPr>
        <w:pStyle w:val="1"/>
        <w:spacing w:before="0"/>
        <w:ind w:firstLine="709"/>
        <w:rPr>
          <w:rFonts w:ascii="Times New Roman" w:hAnsi="Times New Roman"/>
          <w:b w:val="0"/>
          <w:sz w:val="24"/>
          <w:szCs w:val="24"/>
        </w:rPr>
      </w:pPr>
      <w:bookmarkStart w:id="289" w:name="_Toc4079115"/>
      <w:bookmarkStart w:id="290" w:name="_Toc99449556"/>
      <w:bookmarkStart w:id="291" w:name="_Toc99962499"/>
      <w:r w:rsidRPr="00B85FF4">
        <w:rPr>
          <w:rFonts w:ascii="Times New Roman" w:hAnsi="Times New Roman"/>
          <w:sz w:val="24"/>
          <w:szCs w:val="24"/>
        </w:rPr>
        <w:t>5 СОДЕРЖАНИЕ УЧЕБНОЙ ДИСЦИПЛИНЫ</w:t>
      </w:r>
      <w:bookmarkEnd w:id="289"/>
      <w:bookmarkEnd w:id="290"/>
      <w:bookmarkEnd w:id="291"/>
    </w:p>
    <w:p w14:paraId="228D7FD8" w14:textId="77777777" w:rsidR="006E3234" w:rsidRPr="00B85FF4" w:rsidRDefault="006E3234" w:rsidP="006E3234">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96E4BE0" w14:textId="77777777" w:rsidR="006E3234" w:rsidRPr="00B85FF4" w:rsidRDefault="006E3234" w:rsidP="006E3234">
      <w:pPr>
        <w:spacing w:line="360" w:lineRule="auto"/>
        <w:ind w:firstLine="709"/>
        <w:jc w:val="both"/>
        <w:rPr>
          <w:rStyle w:val="55"/>
          <w:b/>
        </w:rPr>
      </w:pPr>
      <w:bookmarkStart w:id="292" w:name="bookmark22"/>
      <w:r w:rsidRPr="00B85FF4">
        <w:rPr>
          <w:rStyle w:val="55"/>
          <w:b/>
        </w:rPr>
        <w:t>Раздел 1. Информационная деятельность человека</w:t>
      </w:r>
      <w:bookmarkEnd w:id="292"/>
    </w:p>
    <w:p w14:paraId="07619204" w14:textId="77777777" w:rsidR="006E3234" w:rsidRPr="00B85FF4" w:rsidRDefault="006E3234" w:rsidP="006E3234">
      <w:pPr>
        <w:spacing w:line="360" w:lineRule="auto"/>
        <w:ind w:firstLine="709"/>
        <w:jc w:val="both"/>
        <w:rPr>
          <w:rStyle w:val="101"/>
          <w:rFonts w:ascii="Times New Roman" w:hAnsi="Times New Roman" w:cs="Times New Roman"/>
        </w:rPr>
      </w:pPr>
      <w:r w:rsidRPr="00B85FF4">
        <w:rPr>
          <w:rStyle w:val="101"/>
          <w:rFonts w:ascii="Times New Roman" w:hAnsi="Times New Roman" w:cs="Times New Roman"/>
        </w:rPr>
        <w:t xml:space="preserve">1.1. Основные этапы развития информационного общества. </w:t>
      </w:r>
    </w:p>
    <w:p w14:paraId="452B5B6D" w14:textId="77777777" w:rsidR="006E3234" w:rsidRPr="00B85FF4" w:rsidRDefault="006E3234" w:rsidP="006E3234">
      <w:pPr>
        <w:spacing w:line="360" w:lineRule="auto"/>
        <w:ind w:firstLine="709"/>
        <w:jc w:val="both"/>
        <w:rPr>
          <w:b/>
          <w:i/>
        </w:rPr>
      </w:pPr>
      <w:r w:rsidRPr="00B85FF4">
        <w:rPr>
          <w:rStyle w:val="100"/>
          <w:b/>
          <w:i/>
        </w:rPr>
        <w:t>Практическое занятие</w:t>
      </w:r>
    </w:p>
    <w:p w14:paraId="2B5F3260" w14:textId="77777777" w:rsidR="006E3234" w:rsidRPr="00B85FF4" w:rsidRDefault="006E3234" w:rsidP="006E3234">
      <w:pPr>
        <w:spacing w:line="360" w:lineRule="auto"/>
        <w:ind w:firstLine="709"/>
        <w:jc w:val="both"/>
        <w:rPr>
          <w:rStyle w:val="100"/>
        </w:rPr>
      </w:pPr>
      <w:r w:rsidRPr="00B85FF4">
        <w:rPr>
          <w:rStyle w:val="101"/>
          <w:rFonts w:ascii="Times New Roman" w:hAnsi="Times New Roman" w:cs="Times New Roman"/>
        </w:rPr>
        <w:t>Роль информационной деятельности в современном обществе, его экономической, социальной, культурной, образовательной сферах.Основные этапы развития информационного общества. Этапы развития технических средств и информационных ресурсов.</w:t>
      </w:r>
    </w:p>
    <w:p w14:paraId="7E1C552D" w14:textId="77777777" w:rsidR="006E3234" w:rsidRPr="00B85FF4" w:rsidRDefault="006E3234" w:rsidP="006E3234">
      <w:pPr>
        <w:pStyle w:val="231"/>
        <w:shd w:val="clear" w:color="auto" w:fill="auto"/>
        <w:spacing w:line="360" w:lineRule="auto"/>
        <w:ind w:firstLine="709"/>
        <w:rPr>
          <w:rFonts w:ascii="Times New Roman" w:hAnsi="Times New Roman" w:cs="Times New Roman"/>
          <w:iCs/>
          <w:sz w:val="24"/>
          <w:szCs w:val="24"/>
        </w:rPr>
      </w:pPr>
      <w:r w:rsidRPr="00B85FF4">
        <w:rPr>
          <w:rFonts w:ascii="Times New Roman" w:hAnsi="Times New Roman" w:cs="Times New Roman"/>
          <w:iCs/>
          <w:sz w:val="24"/>
          <w:szCs w:val="24"/>
        </w:rPr>
        <w:t>Информационные ресурсы общества. Образовательные информационные ресурсы КМРК.Работа с ними. Электронная библиотека.</w:t>
      </w:r>
    </w:p>
    <w:p w14:paraId="1FFCAA6B" w14:textId="77777777" w:rsidR="006E3234" w:rsidRPr="00B85FF4" w:rsidRDefault="006E3234" w:rsidP="006E3234">
      <w:pPr>
        <w:spacing w:line="360" w:lineRule="auto"/>
        <w:ind w:firstLine="709"/>
        <w:jc w:val="both"/>
        <w:rPr>
          <w:rStyle w:val="55"/>
          <w:b/>
        </w:rPr>
      </w:pPr>
      <w:bookmarkStart w:id="293" w:name="bookmark23"/>
      <w:r w:rsidRPr="00B85FF4">
        <w:rPr>
          <w:rStyle w:val="55"/>
          <w:b/>
        </w:rPr>
        <w:t>Раздел 2. Информация и информационные процессы</w:t>
      </w:r>
      <w:bookmarkEnd w:id="293"/>
    </w:p>
    <w:p w14:paraId="3B228325" w14:textId="77777777" w:rsidR="006E3234" w:rsidRPr="00B85FF4" w:rsidRDefault="006E3234" w:rsidP="006E3234">
      <w:pPr>
        <w:spacing w:line="360" w:lineRule="auto"/>
        <w:ind w:firstLine="709"/>
        <w:jc w:val="both"/>
        <w:rPr>
          <w:rStyle w:val="101"/>
          <w:rFonts w:ascii="Times New Roman" w:hAnsi="Times New Roman" w:cs="Times New Roman"/>
        </w:rPr>
      </w:pPr>
      <w:r w:rsidRPr="00B85FF4">
        <w:rPr>
          <w:rStyle w:val="101"/>
          <w:rFonts w:ascii="Times New Roman" w:hAnsi="Times New Roman" w:cs="Times New Roman"/>
        </w:rPr>
        <w:t xml:space="preserve">2.1. Подходы к понятию и измерению информации. </w:t>
      </w:r>
    </w:p>
    <w:p w14:paraId="360DE5BA" w14:textId="77777777" w:rsidR="006E3234" w:rsidRPr="00B85FF4" w:rsidRDefault="006E3234" w:rsidP="006E3234">
      <w:pPr>
        <w:spacing w:line="360" w:lineRule="auto"/>
        <w:ind w:firstLine="709"/>
        <w:jc w:val="both"/>
        <w:rPr>
          <w:rStyle w:val="100"/>
          <w:b/>
          <w:i/>
        </w:rPr>
      </w:pPr>
      <w:r w:rsidRPr="00B85FF4">
        <w:rPr>
          <w:rStyle w:val="100"/>
          <w:b/>
          <w:i/>
        </w:rPr>
        <w:t>Практические занятия</w:t>
      </w:r>
    </w:p>
    <w:p w14:paraId="4E32EEC1" w14:textId="77777777" w:rsidR="006E3234" w:rsidRPr="00B85FF4" w:rsidRDefault="006E3234" w:rsidP="006E3234">
      <w:pPr>
        <w:spacing w:line="360" w:lineRule="auto"/>
        <w:ind w:firstLine="709"/>
        <w:jc w:val="both"/>
        <w:rPr>
          <w:iCs/>
        </w:rPr>
      </w:pPr>
      <w:r w:rsidRPr="00B85FF4">
        <w:rPr>
          <w:iCs/>
        </w:rPr>
        <w:t xml:space="preserve">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w:t>
      </w:r>
    </w:p>
    <w:p w14:paraId="12FE4852"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Fonts w:ascii="Times New Roman" w:hAnsi="Times New Roman" w:cs="Times New Roman"/>
          <w:sz w:val="24"/>
          <w:szCs w:val="24"/>
        </w:rPr>
        <w:t>Представление информации в различных системах счисления.</w:t>
      </w:r>
    </w:p>
    <w:p w14:paraId="40291BF9"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Fonts w:ascii="Times New Roman" w:hAnsi="Times New Roman" w:cs="Times New Roman"/>
          <w:sz w:val="24"/>
          <w:szCs w:val="24"/>
        </w:rPr>
        <w:t>Арифметические операции над числами, записанными в двоичной, восьмеричной и шестнадцатеричной системе счисления.</w:t>
      </w:r>
    </w:p>
    <w:p w14:paraId="0423036A"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Fonts w:ascii="Times New Roman" w:hAnsi="Times New Roman" w:cs="Times New Roman"/>
          <w:sz w:val="24"/>
          <w:szCs w:val="24"/>
        </w:rPr>
        <w:t>Измерение информации. Алфавитный и вероятностный подход к измерению информации</w:t>
      </w:r>
    </w:p>
    <w:p w14:paraId="4E46B8D2"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Fonts w:ascii="Times New Roman" w:hAnsi="Times New Roman" w:cs="Times New Roman"/>
          <w:sz w:val="24"/>
          <w:szCs w:val="24"/>
        </w:rPr>
        <w:t>Кодирование и декодирование информации. Кодовые таблицы</w:t>
      </w:r>
    </w:p>
    <w:p w14:paraId="0A2D3CCA" w14:textId="77777777" w:rsidR="006E3234" w:rsidRPr="00B85FF4" w:rsidRDefault="006E3234" w:rsidP="006E3234">
      <w:pPr>
        <w:pStyle w:val="231"/>
        <w:shd w:val="clear" w:color="auto" w:fill="auto"/>
        <w:tabs>
          <w:tab w:val="left" w:pos="939"/>
        </w:tabs>
        <w:spacing w:line="360" w:lineRule="auto"/>
        <w:ind w:firstLine="709"/>
        <w:rPr>
          <w:rFonts w:ascii="Times New Roman" w:hAnsi="Times New Roman" w:cs="Times New Roman"/>
          <w:sz w:val="24"/>
          <w:szCs w:val="24"/>
        </w:rPr>
      </w:pPr>
      <w:r w:rsidRPr="00B85FF4">
        <w:rPr>
          <w:rFonts w:ascii="Times New Roman" w:hAnsi="Times New Roman" w:cs="Times New Roman"/>
          <w:iCs/>
          <w:sz w:val="24"/>
          <w:szCs w:val="24"/>
        </w:rPr>
        <w:t xml:space="preserve">2.2. </w:t>
      </w:r>
      <w:r w:rsidRPr="00B85FF4">
        <w:rPr>
          <w:rFonts w:ascii="Times New Roman" w:hAnsi="Times New Roman" w:cs="Times New Roman"/>
          <w:sz w:val="24"/>
          <w:szCs w:val="24"/>
        </w:rPr>
        <w:t>Основные информационные процессы и их реализация с помощью компьютера</w:t>
      </w:r>
    </w:p>
    <w:p w14:paraId="0481C576" w14:textId="77777777" w:rsidR="006E3234" w:rsidRPr="00B85FF4" w:rsidRDefault="006E3234" w:rsidP="006E3234">
      <w:pPr>
        <w:spacing w:line="360" w:lineRule="auto"/>
        <w:ind w:firstLine="709"/>
        <w:jc w:val="both"/>
        <w:rPr>
          <w:rStyle w:val="100"/>
          <w:b/>
          <w:i/>
        </w:rPr>
      </w:pPr>
      <w:r w:rsidRPr="00B85FF4">
        <w:rPr>
          <w:rStyle w:val="100"/>
          <w:b/>
          <w:i/>
        </w:rPr>
        <w:t>Практические занятия</w:t>
      </w:r>
    </w:p>
    <w:p w14:paraId="0180FC90" w14:textId="77777777" w:rsidR="006E3234" w:rsidRPr="00B85FF4" w:rsidRDefault="006E3234" w:rsidP="006E3234">
      <w:pPr>
        <w:spacing w:line="360" w:lineRule="auto"/>
        <w:ind w:firstLine="709"/>
        <w:jc w:val="both"/>
      </w:pPr>
      <w:r w:rsidRPr="00B85FF4">
        <w:t>Арифметические и логические основы работы компьютера</w:t>
      </w:r>
    </w:p>
    <w:p w14:paraId="4C65D8BC" w14:textId="77777777" w:rsidR="006E3234" w:rsidRPr="00B85FF4" w:rsidRDefault="006E3234" w:rsidP="006E3234">
      <w:pPr>
        <w:spacing w:line="360" w:lineRule="auto"/>
        <w:ind w:firstLine="709"/>
        <w:jc w:val="both"/>
      </w:pPr>
      <w:r w:rsidRPr="00B85FF4">
        <w:t>Составление таблиц истинности по логическим выражениям.</w:t>
      </w:r>
    </w:p>
    <w:p w14:paraId="7A387584" w14:textId="77777777" w:rsidR="006E3234" w:rsidRPr="00B85FF4" w:rsidRDefault="006E3234" w:rsidP="006E3234">
      <w:pPr>
        <w:spacing w:line="360" w:lineRule="auto"/>
        <w:ind w:firstLine="709"/>
        <w:jc w:val="both"/>
      </w:pPr>
      <w:r w:rsidRPr="00B85FF4">
        <w:t>Построение логических схем</w:t>
      </w:r>
    </w:p>
    <w:p w14:paraId="630150B9" w14:textId="77777777" w:rsidR="006E3234" w:rsidRPr="00B85FF4" w:rsidRDefault="006E3234" w:rsidP="006E3234">
      <w:pPr>
        <w:spacing w:line="360" w:lineRule="auto"/>
        <w:ind w:firstLine="709"/>
        <w:jc w:val="both"/>
      </w:pPr>
      <w:r w:rsidRPr="00B85FF4">
        <w:t>Графы. Введение и понятия. Способы задания графов</w:t>
      </w:r>
    </w:p>
    <w:p w14:paraId="4482A824" w14:textId="77777777" w:rsidR="006E3234" w:rsidRPr="00B85FF4" w:rsidRDefault="006E3234" w:rsidP="006E3234">
      <w:pPr>
        <w:spacing w:line="360" w:lineRule="auto"/>
        <w:ind w:firstLine="709"/>
        <w:jc w:val="both"/>
      </w:pPr>
      <w:r w:rsidRPr="00B85FF4">
        <w:t>Решение логических задач с помощью графов</w:t>
      </w:r>
    </w:p>
    <w:p w14:paraId="63794C3C" w14:textId="77777777" w:rsidR="006E3234" w:rsidRPr="00B85FF4" w:rsidRDefault="006E3234" w:rsidP="006E3234">
      <w:pPr>
        <w:spacing w:line="360" w:lineRule="auto"/>
        <w:ind w:firstLine="709"/>
        <w:jc w:val="both"/>
      </w:pPr>
      <w:r w:rsidRPr="00B85FF4">
        <w:lastRenderedPageBreak/>
        <w:t>Линейные алгоритмы и способы их описания. Условные и циклические алгоритмы.</w:t>
      </w:r>
    </w:p>
    <w:p w14:paraId="3F6E8DDC" w14:textId="77777777" w:rsidR="006E3234" w:rsidRPr="00B85FF4" w:rsidRDefault="006E3234" w:rsidP="006E3234">
      <w:pPr>
        <w:spacing w:line="360" w:lineRule="auto"/>
        <w:ind w:firstLine="709"/>
        <w:jc w:val="both"/>
      </w:pPr>
      <w:r w:rsidRPr="00B85FF4">
        <w:t>Описание алгоритма с помощью блок-схем</w:t>
      </w:r>
    </w:p>
    <w:p w14:paraId="0F4518A0" w14:textId="77777777" w:rsidR="006E3234" w:rsidRPr="00B85FF4" w:rsidRDefault="006E3234" w:rsidP="006E3234">
      <w:pPr>
        <w:spacing w:line="360" w:lineRule="auto"/>
        <w:ind w:firstLine="709"/>
        <w:jc w:val="both"/>
      </w:pPr>
      <w:r w:rsidRPr="00B85FF4">
        <w:t>Кумир. Знакомство с исполнителем Робот. Простейшие и линейные алгоритмы</w:t>
      </w:r>
    </w:p>
    <w:p w14:paraId="68CE7496" w14:textId="77777777" w:rsidR="006E3234" w:rsidRPr="00B85FF4" w:rsidRDefault="006E3234" w:rsidP="006E3234">
      <w:pPr>
        <w:spacing w:line="360" w:lineRule="auto"/>
        <w:ind w:firstLine="709"/>
        <w:jc w:val="both"/>
      </w:pPr>
      <w:r w:rsidRPr="00B85FF4">
        <w:t>КумирРобот. Циклические и условные алгоритмы. Составление алгоритмов.</w:t>
      </w:r>
    </w:p>
    <w:p w14:paraId="535B7CC0" w14:textId="77777777" w:rsidR="006E3234" w:rsidRPr="00B85FF4" w:rsidRDefault="006E3234" w:rsidP="006E3234">
      <w:pPr>
        <w:spacing w:line="360" w:lineRule="auto"/>
        <w:ind w:firstLine="709"/>
        <w:jc w:val="both"/>
      </w:pPr>
      <w:r w:rsidRPr="00B85FF4">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77CDBEEB" w14:textId="77777777" w:rsidR="006E3234" w:rsidRPr="00B85FF4" w:rsidRDefault="006E3234" w:rsidP="006E3234">
      <w:pPr>
        <w:spacing w:line="360" w:lineRule="auto"/>
        <w:ind w:firstLine="709"/>
        <w:jc w:val="both"/>
        <w:rPr>
          <w:rStyle w:val="100"/>
          <w:b/>
          <w:i/>
        </w:rPr>
      </w:pPr>
      <w:r w:rsidRPr="00B85FF4">
        <w:rPr>
          <w:rStyle w:val="100"/>
          <w:b/>
          <w:i/>
        </w:rPr>
        <w:t>Практические занятия</w:t>
      </w:r>
    </w:p>
    <w:p w14:paraId="2B22302A" w14:textId="77777777" w:rsidR="006E3234" w:rsidRPr="00B85FF4" w:rsidRDefault="006E3234" w:rsidP="006E3234">
      <w:pPr>
        <w:spacing w:line="360" w:lineRule="auto"/>
        <w:ind w:firstLine="709"/>
        <w:jc w:val="both"/>
      </w:pPr>
      <w:bookmarkStart w:id="294" w:name="bookmark24"/>
      <w:r w:rsidRPr="00B85FF4">
        <w:t>Файл как единица хранения информации на компьютере. Атрибуты файла и его объем. Учет объемов файлов при их хранении, передаче. Файл и файловая структура. Создание архива данных. Сжатие информации. Алгоритм Хафмана. Извлечение данных из архива.</w:t>
      </w:r>
    </w:p>
    <w:bookmarkEnd w:id="294"/>
    <w:p w14:paraId="599E7939" w14:textId="77777777" w:rsidR="006E3234" w:rsidRPr="00B85FF4" w:rsidRDefault="006E3234" w:rsidP="006E3234">
      <w:pPr>
        <w:spacing w:line="360" w:lineRule="auto"/>
        <w:ind w:firstLine="709"/>
        <w:jc w:val="both"/>
      </w:pPr>
      <w:r w:rsidRPr="00B85FF4">
        <w:t xml:space="preserve">2.4Алгоритмизация и программирование </w:t>
      </w:r>
    </w:p>
    <w:p w14:paraId="2F9D61DD" w14:textId="77777777" w:rsidR="006E3234" w:rsidRPr="00B85FF4" w:rsidRDefault="006E3234" w:rsidP="006E3234">
      <w:pPr>
        <w:spacing w:line="360" w:lineRule="auto"/>
        <w:ind w:firstLine="709"/>
        <w:jc w:val="both"/>
        <w:rPr>
          <w:rStyle w:val="100"/>
          <w:b/>
          <w:i/>
        </w:rPr>
      </w:pPr>
      <w:r w:rsidRPr="00B85FF4">
        <w:rPr>
          <w:rStyle w:val="100"/>
          <w:b/>
          <w:i/>
        </w:rPr>
        <w:t>Практические занятия</w:t>
      </w:r>
    </w:p>
    <w:p w14:paraId="43C0332D" w14:textId="77777777" w:rsidR="006E3234" w:rsidRPr="00B85FF4" w:rsidRDefault="006E3234" w:rsidP="006E3234">
      <w:pPr>
        <w:spacing w:line="360" w:lineRule="auto"/>
        <w:ind w:firstLine="709"/>
        <w:jc w:val="both"/>
      </w:pPr>
      <w:r w:rsidRPr="00B85FF4">
        <w:t>Введение в язык программирования Python. Математические операции. Структура ветвление. Работа с циклами. Работа со строками. Работа со списками. Операции над списками, кортежи, словари. Одномерные массивы. Работа с двумерными массивами. Функции и процедуры. Дополнительные типы данных.Знакомство с графикой.</w:t>
      </w:r>
    </w:p>
    <w:p w14:paraId="3F7821A9" w14:textId="77777777" w:rsidR="006E3234" w:rsidRPr="00B85FF4" w:rsidRDefault="006E3234" w:rsidP="006E3234">
      <w:pPr>
        <w:pStyle w:val="231"/>
        <w:shd w:val="clear" w:color="auto" w:fill="auto"/>
        <w:tabs>
          <w:tab w:val="left" w:pos="1134"/>
        </w:tabs>
        <w:spacing w:line="360" w:lineRule="auto"/>
        <w:ind w:firstLine="709"/>
        <w:rPr>
          <w:rStyle w:val="55"/>
          <w:rFonts w:ascii="Times New Roman" w:hAnsi="Times New Roman" w:cs="Times New Roman"/>
          <w:b/>
          <w:sz w:val="24"/>
          <w:szCs w:val="24"/>
        </w:rPr>
      </w:pPr>
      <w:bookmarkStart w:id="295" w:name="bookmark25"/>
      <w:r w:rsidRPr="00B85FF4">
        <w:rPr>
          <w:rStyle w:val="55"/>
          <w:rFonts w:ascii="Times New Roman" w:hAnsi="Times New Roman" w:cs="Times New Roman"/>
          <w:b/>
          <w:sz w:val="24"/>
          <w:szCs w:val="24"/>
        </w:rPr>
        <w:t>3. Технологии создания и преобразования информационных объектов</w:t>
      </w:r>
      <w:bookmarkEnd w:id="295"/>
    </w:p>
    <w:p w14:paraId="7EB021D7" w14:textId="77777777" w:rsidR="006E3234" w:rsidRPr="00B85FF4" w:rsidRDefault="006E3234" w:rsidP="006E3234">
      <w:pPr>
        <w:pStyle w:val="231"/>
        <w:shd w:val="clear" w:color="auto" w:fill="auto"/>
        <w:spacing w:line="360" w:lineRule="auto"/>
        <w:ind w:firstLine="709"/>
        <w:rPr>
          <w:rFonts w:ascii="Times New Roman" w:hAnsi="Times New Roman" w:cs="Times New Roman"/>
          <w:sz w:val="24"/>
          <w:szCs w:val="24"/>
        </w:rPr>
      </w:pPr>
      <w:r w:rsidRPr="00B85FF4">
        <w:rPr>
          <w:rStyle w:val="116"/>
          <w:rFonts w:ascii="Times New Roman" w:hAnsi="Times New Roman" w:cs="Times New Roman"/>
          <w:sz w:val="24"/>
          <w:szCs w:val="24"/>
        </w:rPr>
        <w:t>3.1. Понятие об информационных системах и</w:t>
      </w:r>
      <w:r w:rsidRPr="00B85FF4">
        <w:rPr>
          <w:rStyle w:val="afffffff3"/>
          <w:rFonts w:ascii="Times New Roman" w:hAnsi="Times New Roman" w:cs="Times New Roman"/>
          <w:sz w:val="24"/>
          <w:szCs w:val="24"/>
        </w:rPr>
        <w:t xml:space="preserve"> автоматизации информационных процессов.</w:t>
      </w:r>
    </w:p>
    <w:p w14:paraId="460F1FF4" w14:textId="77777777" w:rsidR="006E3234" w:rsidRPr="00B85FF4" w:rsidRDefault="006E3234" w:rsidP="006E3234">
      <w:pPr>
        <w:spacing w:line="360" w:lineRule="auto"/>
        <w:ind w:firstLine="709"/>
        <w:jc w:val="both"/>
        <w:rPr>
          <w:rStyle w:val="100"/>
          <w:b/>
          <w:i/>
        </w:rPr>
      </w:pPr>
      <w:r w:rsidRPr="00B85FF4">
        <w:rPr>
          <w:rStyle w:val="100"/>
          <w:b/>
          <w:i/>
        </w:rPr>
        <w:t>Практические занятия</w:t>
      </w:r>
    </w:p>
    <w:p w14:paraId="4D49AE61" w14:textId="77777777" w:rsidR="006E3234" w:rsidRPr="00B85FF4" w:rsidRDefault="006E3234" w:rsidP="006E3234">
      <w:pPr>
        <w:spacing w:line="360" w:lineRule="auto"/>
        <w:ind w:firstLine="709"/>
        <w:jc w:val="both"/>
      </w:pPr>
      <w:r w:rsidRPr="00B85FF4">
        <w:t>Создание документов вMSWORD 2010. Форматирование шрифтов</w:t>
      </w:r>
    </w:p>
    <w:p w14:paraId="1EB397CE" w14:textId="77777777" w:rsidR="006E3234" w:rsidRPr="00B85FF4" w:rsidRDefault="006E3234" w:rsidP="006E3234">
      <w:pPr>
        <w:spacing w:line="360" w:lineRule="auto"/>
        <w:ind w:firstLine="709"/>
        <w:jc w:val="both"/>
      </w:pPr>
      <w:r w:rsidRPr="00B85FF4">
        <w:t>Оформление абзацев документов. Колонки. Буквица. Форматирование регистров вMSWORD 2010</w:t>
      </w:r>
    </w:p>
    <w:p w14:paraId="6AD38822" w14:textId="77777777" w:rsidR="006E3234" w:rsidRPr="00B85FF4" w:rsidRDefault="006E3234" w:rsidP="006E3234">
      <w:pPr>
        <w:spacing w:line="360" w:lineRule="auto"/>
        <w:ind w:firstLine="709"/>
        <w:jc w:val="both"/>
      </w:pPr>
      <w:r w:rsidRPr="00B85FF4">
        <w:t>Создание и редактирование списков и стилей вMSWORD</w:t>
      </w:r>
    </w:p>
    <w:p w14:paraId="501A796F" w14:textId="77777777" w:rsidR="006E3234" w:rsidRPr="00B85FF4" w:rsidRDefault="006E3234" w:rsidP="006E3234">
      <w:pPr>
        <w:spacing w:line="360" w:lineRule="auto"/>
        <w:ind w:firstLine="709"/>
        <w:jc w:val="both"/>
      </w:pPr>
      <w:r w:rsidRPr="00B85FF4">
        <w:t>Создание текстовых документов на основе шаблонов вMSWORD</w:t>
      </w:r>
    </w:p>
    <w:p w14:paraId="22B1858C" w14:textId="77777777" w:rsidR="006E3234" w:rsidRPr="00B85FF4" w:rsidRDefault="006E3234" w:rsidP="006E3234">
      <w:pPr>
        <w:spacing w:line="360" w:lineRule="auto"/>
        <w:ind w:firstLine="709"/>
        <w:jc w:val="both"/>
      </w:pPr>
      <w:r w:rsidRPr="00B85FF4">
        <w:t>Создание и форматирование таблиц вMSWORD 2010</w:t>
      </w:r>
    </w:p>
    <w:p w14:paraId="0F5D06C2" w14:textId="77777777" w:rsidR="006E3234" w:rsidRPr="00B85FF4" w:rsidRDefault="006E3234" w:rsidP="006E3234">
      <w:pPr>
        <w:spacing w:line="360" w:lineRule="auto"/>
        <w:ind w:firstLine="709"/>
        <w:jc w:val="both"/>
      </w:pPr>
      <w:r w:rsidRPr="00B85FF4">
        <w:t>Вставка иллюстрации в документ</w:t>
      </w:r>
    </w:p>
    <w:p w14:paraId="7ED8EB1B" w14:textId="77777777" w:rsidR="006E3234" w:rsidRPr="00B85FF4" w:rsidRDefault="006E3234" w:rsidP="006E3234">
      <w:pPr>
        <w:spacing w:line="360" w:lineRule="auto"/>
        <w:ind w:firstLine="709"/>
        <w:jc w:val="both"/>
      </w:pPr>
      <w:r w:rsidRPr="00B85FF4">
        <w:t>Объект формула в документе MSWORD. Создание и редактирование  формул.Комплексное использование возможностей MSWORD для создания текстовых документов</w:t>
      </w:r>
    </w:p>
    <w:p w14:paraId="62C07892" w14:textId="77777777" w:rsidR="006E3234" w:rsidRPr="00B85FF4" w:rsidRDefault="006E3234" w:rsidP="006E3234">
      <w:pPr>
        <w:spacing w:line="360" w:lineRule="auto"/>
        <w:ind w:firstLine="709"/>
        <w:jc w:val="both"/>
      </w:pPr>
      <w:r w:rsidRPr="00B85FF4">
        <w:t>3.2 Возможности динамических (электронных) таблиц. Математическая обработка числовых данных.</w:t>
      </w:r>
    </w:p>
    <w:p w14:paraId="0CDE6C5B" w14:textId="77777777" w:rsidR="006E3234" w:rsidRPr="00B85FF4" w:rsidRDefault="006E3234" w:rsidP="006E3234">
      <w:pPr>
        <w:spacing w:line="360" w:lineRule="auto"/>
        <w:ind w:firstLine="709"/>
        <w:jc w:val="both"/>
        <w:rPr>
          <w:b/>
          <w:bCs/>
          <w:sz w:val="16"/>
          <w:szCs w:val="16"/>
        </w:rPr>
      </w:pPr>
      <w:r w:rsidRPr="00B85FF4">
        <w:rPr>
          <w:rStyle w:val="100"/>
          <w:b/>
          <w:i/>
        </w:rPr>
        <w:t>Практические занятия</w:t>
      </w:r>
    </w:p>
    <w:p w14:paraId="4BEFA770" w14:textId="77777777" w:rsidR="006E3234" w:rsidRPr="00B85FF4" w:rsidRDefault="006E3234" w:rsidP="006E3234">
      <w:pPr>
        <w:spacing w:line="360" w:lineRule="auto"/>
        <w:ind w:firstLine="709"/>
        <w:jc w:val="both"/>
      </w:pPr>
      <w:r w:rsidRPr="00B85FF4">
        <w:lastRenderedPageBreak/>
        <w:t>Технология работы с таблицами в программе Excel. Форматирование ячеек. Технология построения простых формул. Расчет по формулам. Формулы с абсолютными и относительными ссылками. Расчет по формулам. Мастер функций в Excel, математические функции. Расчеты с использованием мастера функций. ExcelМастер функций в Excel логические, функции. Расчеты с использованием мастера функций. Мастер функций в Excel статистические функции, текстовые функции. Расчеты с использованием мастера функций. Средства графического представления  данных. Использование функций в расчетах MSEXCEL</w:t>
      </w:r>
    </w:p>
    <w:p w14:paraId="43F75F5C" w14:textId="77777777" w:rsidR="006E3234" w:rsidRPr="00B85FF4" w:rsidRDefault="006E3234" w:rsidP="006E3234">
      <w:pPr>
        <w:spacing w:line="360" w:lineRule="auto"/>
        <w:ind w:firstLine="709"/>
        <w:jc w:val="both"/>
      </w:pPr>
      <w:r w:rsidRPr="00B85FF4">
        <w:t>3.3 Представление об организации баз данных и системах управления ими</w:t>
      </w:r>
    </w:p>
    <w:p w14:paraId="041226F0" w14:textId="77777777" w:rsidR="006E3234" w:rsidRPr="00B85FF4" w:rsidRDefault="006E3234" w:rsidP="006E3234">
      <w:pPr>
        <w:spacing w:line="360" w:lineRule="auto"/>
        <w:ind w:firstLine="709"/>
        <w:jc w:val="both"/>
        <w:rPr>
          <w:rStyle w:val="100"/>
          <w:b/>
          <w:i/>
        </w:rPr>
      </w:pPr>
      <w:r w:rsidRPr="00B85FF4">
        <w:rPr>
          <w:rStyle w:val="100"/>
          <w:b/>
          <w:i/>
        </w:rPr>
        <w:t>Практические занятия</w:t>
      </w:r>
    </w:p>
    <w:p w14:paraId="476C88D9" w14:textId="77777777" w:rsidR="006E3234" w:rsidRPr="00B85FF4" w:rsidRDefault="006E3234" w:rsidP="006E3234">
      <w:pPr>
        <w:spacing w:line="360" w:lineRule="auto"/>
        <w:ind w:firstLine="709"/>
        <w:jc w:val="both"/>
      </w:pPr>
      <w:r w:rsidRPr="00B85FF4">
        <w:t>Создание таблиц и пользовательских форм для ввода данных в СУБД MSAccess Модификация таблиц и работа с данными с использованием запросов в СУБД MSAccess Работа с данными и создание отчетов в СУБД MSAccess</w:t>
      </w:r>
    </w:p>
    <w:p w14:paraId="29CAC77F" w14:textId="77777777" w:rsidR="006E3234" w:rsidRPr="00B85FF4" w:rsidRDefault="006E3234" w:rsidP="006E3234">
      <w:pPr>
        <w:spacing w:line="360" w:lineRule="auto"/>
        <w:ind w:firstLine="709"/>
        <w:jc w:val="both"/>
      </w:pPr>
      <w:r w:rsidRPr="00B85FF4">
        <w:t>3.4 Представление о программных средах компьютерной графики, мультимедийных средах.</w:t>
      </w:r>
    </w:p>
    <w:p w14:paraId="635424BB" w14:textId="77777777" w:rsidR="006E3234" w:rsidRPr="00B85FF4" w:rsidRDefault="006E3234" w:rsidP="006E3234">
      <w:pPr>
        <w:spacing w:line="360" w:lineRule="auto"/>
        <w:ind w:firstLine="709"/>
        <w:jc w:val="both"/>
        <w:rPr>
          <w:rStyle w:val="100"/>
          <w:b/>
          <w:i/>
        </w:rPr>
      </w:pPr>
      <w:r w:rsidRPr="00B85FF4">
        <w:rPr>
          <w:rStyle w:val="100"/>
          <w:b/>
          <w:i/>
        </w:rPr>
        <w:t>Практические занятия</w:t>
      </w:r>
    </w:p>
    <w:p w14:paraId="2E1212B8" w14:textId="77777777" w:rsidR="006E3234" w:rsidRPr="00B85FF4" w:rsidRDefault="006E3234" w:rsidP="006E3234">
      <w:pPr>
        <w:spacing w:line="360" w:lineRule="auto"/>
        <w:ind w:firstLine="709"/>
        <w:jc w:val="both"/>
      </w:pPr>
      <w:r w:rsidRPr="00B85FF4">
        <w:t>Растровая графика. Работа в растровом графическом редакторе Gimp. Обработка фотографий в графическом редакторе Gimp. Создание текстовых эффектов Создание и редактирование графических объектов  в векторном графическом редакторе/ Основы работы в векторном графическом редакторе  Inkscape. Понятие объекта в Inkscape.Операции над объектами. Работа с кривыми в Inkscape. Использование интерактивных инструментов в InkscapeПравила  в оформлении презентаций.Создание и редактирование мультимедийных объектов в MS PowerPoint. Создание динамических объектов в программе PowerPoint</w:t>
      </w:r>
    </w:p>
    <w:p w14:paraId="0664EF32" w14:textId="77777777" w:rsidR="006E3234" w:rsidRPr="00B85FF4" w:rsidRDefault="006E3234" w:rsidP="006E3234">
      <w:pPr>
        <w:spacing w:line="360" w:lineRule="auto"/>
        <w:ind w:firstLine="709"/>
        <w:jc w:val="both"/>
        <w:rPr>
          <w:rStyle w:val="55"/>
          <w:b/>
        </w:rPr>
      </w:pPr>
      <w:bookmarkStart w:id="296" w:name="bookmark26"/>
      <w:r w:rsidRPr="00B85FF4">
        <w:rPr>
          <w:rStyle w:val="55"/>
          <w:b/>
        </w:rPr>
        <w:t>4. Телекоммуникационные технологии</w:t>
      </w:r>
      <w:bookmarkEnd w:id="296"/>
    </w:p>
    <w:p w14:paraId="6938F62D" w14:textId="77777777" w:rsidR="006E3234" w:rsidRPr="00B85FF4" w:rsidRDefault="006E3234" w:rsidP="006E3234">
      <w:pPr>
        <w:spacing w:line="360" w:lineRule="auto"/>
        <w:ind w:firstLine="709"/>
        <w:jc w:val="both"/>
        <w:rPr>
          <w:b/>
          <w:i/>
          <w:iCs/>
        </w:rPr>
      </w:pPr>
      <w:r w:rsidRPr="00B85FF4">
        <w:rPr>
          <w:b/>
          <w:i/>
          <w:iCs/>
        </w:rPr>
        <w:t xml:space="preserve">Практические занятия </w:t>
      </w:r>
    </w:p>
    <w:p w14:paraId="49491236" w14:textId="77777777" w:rsidR="006E3234" w:rsidRPr="00B85FF4" w:rsidRDefault="006E3234" w:rsidP="006E3234">
      <w:pPr>
        <w:spacing w:line="360" w:lineRule="auto"/>
        <w:ind w:firstLine="709"/>
        <w:jc w:val="both"/>
      </w:pPr>
      <w:r w:rsidRPr="00B85FF4">
        <w:t>Объединение компьютеров в локальную сеть. Разграничение прав доступа  в сети. Общее дисковое пространство в локальной сети. Компьютерное тестирование</w:t>
      </w:r>
    </w:p>
    <w:p w14:paraId="134C70BF" w14:textId="77777777" w:rsidR="006E3234" w:rsidRPr="00B85FF4" w:rsidRDefault="006E3234" w:rsidP="006E3234">
      <w:pPr>
        <w:ind w:firstLine="709"/>
        <w:jc w:val="both"/>
      </w:pPr>
    </w:p>
    <w:p w14:paraId="768DFBAB" w14:textId="77777777" w:rsidR="006E3234" w:rsidRPr="00B85FF4" w:rsidRDefault="006E3234" w:rsidP="006E3234">
      <w:pPr>
        <w:pStyle w:val="1"/>
        <w:spacing w:before="0"/>
        <w:ind w:firstLine="709"/>
        <w:rPr>
          <w:rFonts w:ascii="Times New Roman" w:hAnsi="Times New Roman"/>
          <w:b w:val="0"/>
          <w:sz w:val="24"/>
        </w:rPr>
      </w:pPr>
      <w:bookmarkStart w:id="297" w:name="_Toc4079116"/>
      <w:bookmarkStart w:id="298" w:name="_Toc99449557"/>
      <w:bookmarkStart w:id="299" w:name="_Toc99962500"/>
      <w:r w:rsidRPr="00B85FF4">
        <w:rPr>
          <w:rFonts w:ascii="Times New Roman" w:hAnsi="Times New Roman"/>
          <w:sz w:val="24"/>
        </w:rPr>
        <w:t>6 ТЕМАТИЧЕСКОЕ ПЛАНИРОВАНИЕ</w:t>
      </w:r>
      <w:bookmarkEnd w:id="297"/>
      <w:bookmarkEnd w:id="298"/>
      <w:bookmarkEnd w:id="299"/>
    </w:p>
    <w:p w14:paraId="3FFCB65F" w14:textId="77777777" w:rsidR="006E3234" w:rsidRPr="00B85FF4" w:rsidRDefault="006E3234" w:rsidP="006E3234">
      <w:pPr>
        <w:ind w:firstLine="709"/>
        <w:rPr>
          <w:sz w:val="20"/>
        </w:rPr>
      </w:pPr>
    </w:p>
    <w:p w14:paraId="5CED400A" w14:textId="77777777" w:rsidR="006E3234" w:rsidRPr="00B85FF4" w:rsidRDefault="006E3234" w:rsidP="006E3234">
      <w:pPr>
        <w:pStyle w:val="231"/>
        <w:shd w:val="clear" w:color="auto" w:fill="auto"/>
        <w:tabs>
          <w:tab w:val="left" w:pos="1134"/>
        </w:tabs>
        <w:spacing w:line="360" w:lineRule="auto"/>
        <w:ind w:firstLine="709"/>
        <w:rPr>
          <w:rStyle w:val="190"/>
          <w:rFonts w:ascii="Times New Roman" w:hAnsi="Times New Roman" w:cs="Times New Roman"/>
          <w:sz w:val="24"/>
          <w:szCs w:val="24"/>
        </w:rPr>
      </w:pPr>
      <w:r w:rsidRPr="00B85FF4">
        <w:rPr>
          <w:rStyle w:val="190"/>
          <w:rFonts w:ascii="Times New Roman" w:hAnsi="Times New Roman" w:cs="Times New Roman"/>
          <w:sz w:val="24"/>
          <w:szCs w:val="24"/>
        </w:rPr>
        <w:t xml:space="preserve">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обучающихся составляет по специальностям СПО технического профиля </w:t>
      </w:r>
      <w:r w:rsidRPr="00B85FF4">
        <w:rPr>
          <w:rStyle w:val="190"/>
          <w:rFonts w:ascii="Times New Roman" w:hAnsi="Times New Roman" w:cs="Times New Roman"/>
          <w:sz w:val="24"/>
          <w:szCs w:val="24"/>
        </w:rPr>
        <w:lastRenderedPageBreak/>
        <w:t>профессионального образования — 150 часа, практические занятия — 132 часов, промежуточная аттестация – 18 часов.</w:t>
      </w:r>
    </w:p>
    <w:p w14:paraId="14BE9E32" w14:textId="77777777" w:rsidR="006E3234" w:rsidRPr="00B85FF4" w:rsidRDefault="006E3234" w:rsidP="006E3234">
      <w:pPr>
        <w:spacing w:after="160" w:line="259" w:lineRule="auto"/>
        <w:rPr>
          <w:rFonts w:eastAsiaTheme="majorEastAsia"/>
          <w:b/>
        </w:rPr>
      </w:pPr>
    </w:p>
    <w:p w14:paraId="6FC7A07B" w14:textId="77777777" w:rsidR="006E3234" w:rsidRPr="00B85FF4" w:rsidRDefault="006E3234" w:rsidP="006E3234">
      <w:pPr>
        <w:suppressAutoHyphens/>
        <w:spacing w:after="240"/>
        <w:ind w:firstLine="709"/>
        <w:rPr>
          <w:b/>
        </w:rPr>
      </w:pPr>
      <w:r w:rsidRPr="00B85FF4">
        <w:rPr>
          <w:b/>
        </w:rPr>
        <w:t>6.1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E3234" w:rsidRPr="00B85FF4" w14:paraId="24E449BB" w14:textId="77777777" w:rsidTr="008D370D">
        <w:trPr>
          <w:trHeight w:val="222"/>
        </w:trPr>
        <w:tc>
          <w:tcPr>
            <w:tcW w:w="3685" w:type="pct"/>
            <w:vAlign w:val="center"/>
          </w:tcPr>
          <w:p w14:paraId="586470FD" w14:textId="77777777" w:rsidR="006E3234" w:rsidRPr="00B85FF4" w:rsidRDefault="006E3234" w:rsidP="008D370D">
            <w:pPr>
              <w:suppressAutoHyphens/>
              <w:rPr>
                <w:b/>
              </w:rPr>
            </w:pPr>
            <w:r w:rsidRPr="00B85FF4">
              <w:rPr>
                <w:b/>
              </w:rPr>
              <w:t>Вид учебной работы</w:t>
            </w:r>
          </w:p>
        </w:tc>
        <w:tc>
          <w:tcPr>
            <w:tcW w:w="1315" w:type="pct"/>
            <w:vAlign w:val="center"/>
          </w:tcPr>
          <w:p w14:paraId="204F7FBD" w14:textId="77777777" w:rsidR="006E3234" w:rsidRPr="00B85FF4" w:rsidRDefault="006E3234" w:rsidP="008D370D">
            <w:pPr>
              <w:suppressAutoHyphens/>
              <w:rPr>
                <w:b/>
                <w:iCs/>
              </w:rPr>
            </w:pPr>
            <w:r w:rsidRPr="00B85FF4">
              <w:rPr>
                <w:b/>
                <w:iCs/>
              </w:rPr>
              <w:t>Объем в часах</w:t>
            </w:r>
          </w:p>
        </w:tc>
      </w:tr>
      <w:tr w:rsidR="006E3234" w:rsidRPr="00B85FF4" w14:paraId="754AA97C" w14:textId="77777777" w:rsidTr="008D370D">
        <w:trPr>
          <w:trHeight w:val="272"/>
        </w:trPr>
        <w:tc>
          <w:tcPr>
            <w:tcW w:w="3685" w:type="pct"/>
            <w:vAlign w:val="center"/>
          </w:tcPr>
          <w:p w14:paraId="64ED5D21" w14:textId="77777777" w:rsidR="006E3234" w:rsidRPr="00B85FF4" w:rsidRDefault="006E3234" w:rsidP="008D370D">
            <w:pPr>
              <w:suppressAutoHyphens/>
              <w:rPr>
                <w:b/>
              </w:rPr>
            </w:pPr>
            <w:r w:rsidRPr="00B85FF4">
              <w:rPr>
                <w:b/>
              </w:rPr>
              <w:t>Объем образовательной программы учебной дисциплины</w:t>
            </w:r>
          </w:p>
        </w:tc>
        <w:tc>
          <w:tcPr>
            <w:tcW w:w="1315" w:type="pct"/>
            <w:vAlign w:val="center"/>
          </w:tcPr>
          <w:p w14:paraId="011A9ECC" w14:textId="77777777" w:rsidR="006E3234" w:rsidRPr="00B85FF4" w:rsidRDefault="006E3234" w:rsidP="008D370D">
            <w:pPr>
              <w:suppressAutoHyphens/>
              <w:jc w:val="center"/>
              <w:rPr>
                <w:iCs/>
              </w:rPr>
            </w:pPr>
            <w:r w:rsidRPr="00B85FF4">
              <w:rPr>
                <w:iCs/>
              </w:rPr>
              <w:t>150</w:t>
            </w:r>
          </w:p>
        </w:tc>
      </w:tr>
      <w:tr w:rsidR="006E3234" w:rsidRPr="00B85FF4" w14:paraId="10B3ABF0" w14:textId="77777777" w:rsidTr="008D370D">
        <w:trPr>
          <w:trHeight w:val="262"/>
        </w:trPr>
        <w:tc>
          <w:tcPr>
            <w:tcW w:w="3685" w:type="pct"/>
            <w:shd w:val="clear" w:color="auto" w:fill="auto"/>
            <w:vAlign w:val="center"/>
          </w:tcPr>
          <w:p w14:paraId="4C54EEC9" w14:textId="77777777" w:rsidR="006E3234" w:rsidRPr="00B85FF4" w:rsidRDefault="006E3234" w:rsidP="008D370D">
            <w:pPr>
              <w:suppressAutoHyphens/>
              <w:rPr>
                <w:b/>
              </w:rPr>
            </w:pPr>
            <w:r w:rsidRPr="00B85FF4">
              <w:rPr>
                <w:b/>
              </w:rPr>
              <w:t>в т.ч. в форме практической подготовки</w:t>
            </w:r>
          </w:p>
        </w:tc>
        <w:tc>
          <w:tcPr>
            <w:tcW w:w="1315" w:type="pct"/>
            <w:shd w:val="clear" w:color="auto" w:fill="auto"/>
            <w:vAlign w:val="center"/>
          </w:tcPr>
          <w:p w14:paraId="71597A3F" w14:textId="77777777" w:rsidR="006E3234" w:rsidRPr="00B85FF4" w:rsidRDefault="006E3234" w:rsidP="008D370D">
            <w:pPr>
              <w:suppressAutoHyphens/>
              <w:rPr>
                <w:iCs/>
              </w:rPr>
            </w:pPr>
          </w:p>
        </w:tc>
      </w:tr>
      <w:tr w:rsidR="006E3234" w:rsidRPr="00B85FF4" w14:paraId="1031A476" w14:textId="77777777" w:rsidTr="008D370D">
        <w:trPr>
          <w:trHeight w:val="336"/>
        </w:trPr>
        <w:tc>
          <w:tcPr>
            <w:tcW w:w="5000" w:type="pct"/>
            <w:gridSpan w:val="2"/>
            <w:vAlign w:val="center"/>
          </w:tcPr>
          <w:p w14:paraId="57D7E323" w14:textId="77777777" w:rsidR="006E3234" w:rsidRPr="00B85FF4" w:rsidRDefault="006E3234" w:rsidP="008D370D">
            <w:pPr>
              <w:suppressAutoHyphens/>
              <w:rPr>
                <w:iCs/>
              </w:rPr>
            </w:pPr>
            <w:r w:rsidRPr="00B85FF4">
              <w:t>в т. ч.:</w:t>
            </w:r>
          </w:p>
        </w:tc>
      </w:tr>
      <w:tr w:rsidR="006E3234" w:rsidRPr="00B85FF4" w14:paraId="718161F1" w14:textId="77777777" w:rsidTr="008D370D">
        <w:trPr>
          <w:trHeight w:val="354"/>
        </w:trPr>
        <w:tc>
          <w:tcPr>
            <w:tcW w:w="3685" w:type="pct"/>
            <w:vAlign w:val="center"/>
          </w:tcPr>
          <w:p w14:paraId="5B7F082D" w14:textId="77777777" w:rsidR="006E3234" w:rsidRPr="00B85FF4" w:rsidRDefault="006E3234" w:rsidP="008D370D">
            <w:pPr>
              <w:suppressAutoHyphens/>
            </w:pPr>
            <w:r w:rsidRPr="00B85FF4">
              <w:t>практические занятия</w:t>
            </w:r>
          </w:p>
        </w:tc>
        <w:tc>
          <w:tcPr>
            <w:tcW w:w="1315" w:type="pct"/>
            <w:vAlign w:val="center"/>
          </w:tcPr>
          <w:p w14:paraId="336980DD" w14:textId="77777777" w:rsidR="006E3234" w:rsidRPr="00B85FF4" w:rsidRDefault="006E3234" w:rsidP="008D370D">
            <w:pPr>
              <w:suppressAutoHyphens/>
              <w:jc w:val="center"/>
              <w:rPr>
                <w:iCs/>
              </w:rPr>
            </w:pPr>
            <w:r w:rsidRPr="00B85FF4">
              <w:rPr>
                <w:iCs/>
              </w:rPr>
              <w:t>132</w:t>
            </w:r>
          </w:p>
        </w:tc>
      </w:tr>
      <w:tr w:rsidR="006E3234" w:rsidRPr="00B85FF4" w14:paraId="65B697F2" w14:textId="77777777" w:rsidTr="008D370D">
        <w:trPr>
          <w:trHeight w:val="354"/>
        </w:trPr>
        <w:tc>
          <w:tcPr>
            <w:tcW w:w="3685" w:type="pct"/>
            <w:vAlign w:val="center"/>
          </w:tcPr>
          <w:p w14:paraId="0B975B95" w14:textId="77777777" w:rsidR="006E3234" w:rsidRPr="00B85FF4" w:rsidRDefault="006E3234" w:rsidP="008D370D">
            <w:pPr>
              <w:suppressAutoHyphens/>
            </w:pPr>
            <w:r w:rsidRPr="00B85FF4">
              <w:t>Самостоятельная работа</w:t>
            </w:r>
          </w:p>
        </w:tc>
        <w:tc>
          <w:tcPr>
            <w:tcW w:w="1315" w:type="pct"/>
            <w:vAlign w:val="center"/>
          </w:tcPr>
          <w:p w14:paraId="48A10E83" w14:textId="77777777" w:rsidR="006E3234" w:rsidRPr="00B85FF4" w:rsidRDefault="006E3234" w:rsidP="008D370D">
            <w:pPr>
              <w:suppressAutoHyphens/>
              <w:jc w:val="center"/>
              <w:rPr>
                <w:iCs/>
              </w:rPr>
            </w:pPr>
            <w:r w:rsidRPr="00B85FF4">
              <w:rPr>
                <w:iCs/>
              </w:rPr>
              <w:t>-</w:t>
            </w:r>
          </w:p>
        </w:tc>
      </w:tr>
      <w:tr w:rsidR="006E3234" w:rsidRPr="00B85FF4" w14:paraId="18F54464" w14:textId="77777777" w:rsidTr="008D370D">
        <w:trPr>
          <w:trHeight w:val="354"/>
        </w:trPr>
        <w:tc>
          <w:tcPr>
            <w:tcW w:w="3685" w:type="pct"/>
            <w:vAlign w:val="center"/>
          </w:tcPr>
          <w:p w14:paraId="28F00F62" w14:textId="77777777" w:rsidR="006E3234" w:rsidRPr="00B85FF4" w:rsidRDefault="006E3234" w:rsidP="008D370D">
            <w:pPr>
              <w:suppressAutoHyphens/>
            </w:pPr>
            <w:r w:rsidRPr="00B85FF4">
              <w:t>консультации</w:t>
            </w:r>
          </w:p>
        </w:tc>
        <w:tc>
          <w:tcPr>
            <w:tcW w:w="1315" w:type="pct"/>
            <w:vAlign w:val="center"/>
          </w:tcPr>
          <w:p w14:paraId="1C8AEEBB" w14:textId="77777777" w:rsidR="006E3234" w:rsidRPr="00B85FF4" w:rsidRDefault="006E3234" w:rsidP="008D370D">
            <w:pPr>
              <w:suppressAutoHyphens/>
              <w:jc w:val="center"/>
              <w:rPr>
                <w:iCs/>
              </w:rPr>
            </w:pPr>
            <w:r w:rsidRPr="00B85FF4">
              <w:rPr>
                <w:iCs/>
              </w:rPr>
              <w:t>-</w:t>
            </w:r>
          </w:p>
        </w:tc>
      </w:tr>
      <w:tr w:rsidR="006E3234" w:rsidRPr="00B85FF4" w14:paraId="7B03E96C" w14:textId="77777777" w:rsidTr="008D370D">
        <w:trPr>
          <w:trHeight w:val="354"/>
        </w:trPr>
        <w:tc>
          <w:tcPr>
            <w:tcW w:w="3685" w:type="pct"/>
            <w:vAlign w:val="center"/>
          </w:tcPr>
          <w:p w14:paraId="144D7C9C" w14:textId="77777777" w:rsidR="006E3234" w:rsidRPr="00B85FF4" w:rsidRDefault="006E3234" w:rsidP="008D370D">
            <w:pPr>
              <w:suppressAutoHyphens/>
            </w:pPr>
            <w:r w:rsidRPr="00B85FF4">
              <w:t>Промежуточная аттестация</w:t>
            </w:r>
          </w:p>
        </w:tc>
        <w:tc>
          <w:tcPr>
            <w:tcW w:w="1315" w:type="pct"/>
            <w:vAlign w:val="center"/>
          </w:tcPr>
          <w:p w14:paraId="7BB21CB3" w14:textId="77777777" w:rsidR="006E3234" w:rsidRPr="00B85FF4" w:rsidRDefault="006E3234" w:rsidP="008D370D">
            <w:pPr>
              <w:suppressAutoHyphens/>
              <w:jc w:val="center"/>
              <w:rPr>
                <w:iCs/>
              </w:rPr>
            </w:pPr>
            <w:r w:rsidRPr="00B85FF4">
              <w:rPr>
                <w:iCs/>
              </w:rPr>
              <w:t>18</w:t>
            </w:r>
          </w:p>
        </w:tc>
      </w:tr>
      <w:tr w:rsidR="006E3234" w:rsidRPr="00B85FF4" w14:paraId="3E8C049E" w14:textId="77777777" w:rsidTr="008D370D">
        <w:trPr>
          <w:trHeight w:val="331"/>
        </w:trPr>
        <w:tc>
          <w:tcPr>
            <w:tcW w:w="3685" w:type="pct"/>
            <w:vAlign w:val="center"/>
          </w:tcPr>
          <w:p w14:paraId="601ED1BD" w14:textId="77777777" w:rsidR="006E3234" w:rsidRPr="00B85FF4" w:rsidRDefault="006E3234" w:rsidP="008D370D">
            <w:pPr>
              <w:suppressAutoHyphens/>
              <w:rPr>
                <w:i/>
              </w:rPr>
            </w:pPr>
            <w:r w:rsidRPr="00B85FF4">
              <w:rPr>
                <w:b/>
                <w:iCs/>
              </w:rPr>
              <w:t>Промежуточная аттестация</w:t>
            </w:r>
          </w:p>
        </w:tc>
        <w:tc>
          <w:tcPr>
            <w:tcW w:w="1315" w:type="pct"/>
            <w:vAlign w:val="center"/>
          </w:tcPr>
          <w:p w14:paraId="19612318" w14:textId="77777777" w:rsidR="006E3234" w:rsidRPr="00B85FF4" w:rsidRDefault="006E3234" w:rsidP="008D370D">
            <w:pPr>
              <w:suppressAutoHyphens/>
              <w:jc w:val="center"/>
              <w:rPr>
                <w:iCs/>
              </w:rPr>
            </w:pPr>
            <w:r w:rsidRPr="00B85FF4">
              <w:rPr>
                <w:iCs/>
              </w:rPr>
              <w:t>Экзамен</w:t>
            </w:r>
          </w:p>
        </w:tc>
      </w:tr>
    </w:tbl>
    <w:p w14:paraId="1C9A0462" w14:textId="77777777" w:rsidR="006E3234" w:rsidRPr="00B85FF4" w:rsidRDefault="006E3234" w:rsidP="006E3234">
      <w:pPr>
        <w:rPr>
          <w:b/>
          <w:i/>
        </w:rPr>
      </w:pPr>
    </w:p>
    <w:p w14:paraId="5BA6D50E" w14:textId="77777777" w:rsidR="006E3234" w:rsidRPr="00B85FF4" w:rsidRDefault="006E3234" w:rsidP="006E3234">
      <w:pPr>
        <w:sectPr w:rsidR="006E3234" w:rsidRPr="00B85FF4" w:rsidSect="008D370D">
          <w:footerReference w:type="default" r:id="rId57"/>
          <w:pgSz w:w="11906" w:h="16838"/>
          <w:pgMar w:top="1134" w:right="850" w:bottom="1134" w:left="1701" w:header="284" w:footer="126" w:gutter="0"/>
          <w:cols w:space="708"/>
          <w:titlePg/>
          <w:docGrid w:linePitch="360"/>
        </w:sectPr>
      </w:pPr>
    </w:p>
    <w:p w14:paraId="2A484F6E" w14:textId="77777777" w:rsidR="006E3234" w:rsidRPr="00B85FF4" w:rsidRDefault="006E3234" w:rsidP="006E3234">
      <w:pPr>
        <w:rPr>
          <w:b/>
        </w:rPr>
      </w:pPr>
      <w:r w:rsidRPr="00B85FF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7246"/>
        <w:gridCol w:w="950"/>
        <w:gridCol w:w="1367"/>
        <w:gridCol w:w="2407"/>
      </w:tblGrid>
      <w:tr w:rsidR="006E3234" w:rsidRPr="00B85FF4" w14:paraId="2E57C120" w14:textId="77777777" w:rsidTr="008D370D">
        <w:trPr>
          <w:trHeight w:val="20"/>
        </w:trPr>
        <w:tc>
          <w:tcPr>
            <w:tcW w:w="845" w:type="pct"/>
          </w:tcPr>
          <w:p w14:paraId="331C0488" w14:textId="77777777" w:rsidR="006E3234" w:rsidRPr="00B85FF4" w:rsidRDefault="006E3234" w:rsidP="008D370D">
            <w:pPr>
              <w:jc w:val="center"/>
              <w:rPr>
                <w:b/>
                <w:bCs/>
                <w:sz w:val="20"/>
                <w:szCs w:val="20"/>
              </w:rPr>
            </w:pPr>
            <w:r w:rsidRPr="00B85FF4">
              <w:rPr>
                <w:b/>
                <w:bCs/>
                <w:sz w:val="20"/>
                <w:szCs w:val="20"/>
              </w:rPr>
              <w:t>Наименование разделов и тем</w:t>
            </w:r>
          </w:p>
        </w:tc>
        <w:tc>
          <w:tcPr>
            <w:tcW w:w="2511" w:type="pct"/>
          </w:tcPr>
          <w:p w14:paraId="54E69984" w14:textId="77777777" w:rsidR="006E3234" w:rsidRPr="00B85FF4" w:rsidRDefault="006E3234" w:rsidP="008D370D">
            <w:pPr>
              <w:jc w:val="center"/>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32" w:type="pct"/>
          </w:tcPr>
          <w:p w14:paraId="2D9C3B11" w14:textId="77777777" w:rsidR="006E3234" w:rsidRPr="00B85FF4" w:rsidRDefault="006E3234" w:rsidP="008D370D">
            <w:pPr>
              <w:jc w:val="center"/>
              <w:rPr>
                <w:b/>
                <w:bCs/>
                <w:sz w:val="20"/>
                <w:szCs w:val="20"/>
              </w:rPr>
            </w:pPr>
            <w:r w:rsidRPr="00B85FF4">
              <w:rPr>
                <w:b/>
                <w:bCs/>
                <w:sz w:val="20"/>
                <w:szCs w:val="20"/>
              </w:rPr>
              <w:t>Объем в часах</w:t>
            </w:r>
          </w:p>
        </w:tc>
        <w:tc>
          <w:tcPr>
            <w:tcW w:w="476" w:type="pct"/>
          </w:tcPr>
          <w:p w14:paraId="5D92B40B" w14:textId="77777777" w:rsidR="006E3234" w:rsidRPr="00B85FF4" w:rsidRDefault="006E3234" w:rsidP="008D370D">
            <w:pPr>
              <w:jc w:val="center"/>
              <w:rPr>
                <w:b/>
                <w:bCs/>
                <w:sz w:val="20"/>
                <w:szCs w:val="20"/>
              </w:rPr>
            </w:pPr>
            <w:r w:rsidRPr="00B85FF4">
              <w:rPr>
                <w:sz w:val="20"/>
                <w:szCs w:val="20"/>
              </w:rPr>
              <w:t>Код ПК, ОК</w:t>
            </w:r>
          </w:p>
        </w:tc>
        <w:tc>
          <w:tcPr>
            <w:tcW w:w="836" w:type="pct"/>
          </w:tcPr>
          <w:p w14:paraId="60120507" w14:textId="77777777" w:rsidR="006E3234" w:rsidRPr="00B85FF4" w:rsidRDefault="006E3234" w:rsidP="008D370D">
            <w:pPr>
              <w:jc w:val="center"/>
              <w:rPr>
                <w:b/>
                <w:bCs/>
                <w:sz w:val="20"/>
                <w:szCs w:val="20"/>
              </w:rPr>
            </w:pPr>
            <w:r w:rsidRPr="00B85FF4">
              <w:rPr>
                <w:sz w:val="20"/>
                <w:szCs w:val="20"/>
              </w:rPr>
              <w:t>Код Н/У/З</w:t>
            </w:r>
          </w:p>
        </w:tc>
      </w:tr>
      <w:tr w:rsidR="006E3234" w:rsidRPr="00B85FF4" w14:paraId="36F6A89B" w14:textId="77777777" w:rsidTr="008D370D">
        <w:trPr>
          <w:trHeight w:val="283"/>
        </w:trPr>
        <w:tc>
          <w:tcPr>
            <w:tcW w:w="5000" w:type="pct"/>
            <w:gridSpan w:val="5"/>
            <w:shd w:val="clear" w:color="auto" w:fill="8DB3E2" w:themeFill="text2" w:themeFillTint="66"/>
          </w:tcPr>
          <w:p w14:paraId="7798AB75" w14:textId="77777777" w:rsidR="006E3234" w:rsidRPr="00B85FF4" w:rsidRDefault="006E3234" w:rsidP="008D370D">
            <w:pPr>
              <w:jc w:val="center"/>
              <w:rPr>
                <w:sz w:val="20"/>
                <w:szCs w:val="20"/>
              </w:rPr>
            </w:pPr>
            <w:r w:rsidRPr="00B85FF4">
              <w:rPr>
                <w:b/>
                <w:sz w:val="20"/>
                <w:szCs w:val="20"/>
              </w:rPr>
              <w:t>1 Семестр</w:t>
            </w:r>
          </w:p>
        </w:tc>
      </w:tr>
      <w:tr w:rsidR="006E3234" w:rsidRPr="00B85FF4" w14:paraId="25757469" w14:textId="77777777" w:rsidTr="008D370D">
        <w:trPr>
          <w:trHeight w:val="70"/>
        </w:trPr>
        <w:tc>
          <w:tcPr>
            <w:tcW w:w="845" w:type="pct"/>
            <w:vMerge w:val="restart"/>
            <w:vAlign w:val="center"/>
          </w:tcPr>
          <w:p w14:paraId="2FAF1AF3" w14:textId="77777777" w:rsidR="006E3234" w:rsidRPr="00B85FF4" w:rsidRDefault="006E3234" w:rsidP="008D370D">
            <w:pPr>
              <w:rPr>
                <w:b/>
                <w:bCs/>
                <w:sz w:val="20"/>
                <w:szCs w:val="20"/>
              </w:rPr>
            </w:pPr>
            <w:r w:rsidRPr="00B85FF4">
              <w:rPr>
                <w:b/>
                <w:sz w:val="20"/>
                <w:szCs w:val="20"/>
              </w:rPr>
              <w:t>Раздел 1. Информационная деятельность человека</w:t>
            </w:r>
          </w:p>
        </w:tc>
        <w:tc>
          <w:tcPr>
            <w:tcW w:w="2511" w:type="pct"/>
          </w:tcPr>
          <w:p w14:paraId="6BA9B18B" w14:textId="77777777" w:rsidR="006E3234" w:rsidRPr="00B85FF4" w:rsidRDefault="006E3234" w:rsidP="008D370D">
            <w:pPr>
              <w:rPr>
                <w:b/>
                <w:bCs/>
                <w:sz w:val="20"/>
                <w:szCs w:val="20"/>
              </w:rPr>
            </w:pPr>
            <w:r w:rsidRPr="00B85FF4">
              <w:rPr>
                <w:b/>
                <w:bCs/>
                <w:sz w:val="20"/>
                <w:szCs w:val="20"/>
              </w:rPr>
              <w:t xml:space="preserve">Содержание учебного материала </w:t>
            </w:r>
          </w:p>
        </w:tc>
        <w:tc>
          <w:tcPr>
            <w:tcW w:w="332" w:type="pct"/>
            <w:vMerge w:val="restart"/>
            <w:vAlign w:val="center"/>
          </w:tcPr>
          <w:p w14:paraId="680D1675" w14:textId="77777777" w:rsidR="006E3234" w:rsidRPr="00B85FF4" w:rsidRDefault="006E3234" w:rsidP="008D370D">
            <w:pPr>
              <w:jc w:val="center"/>
              <w:rPr>
                <w:b/>
                <w:bCs/>
                <w:sz w:val="20"/>
                <w:szCs w:val="20"/>
              </w:rPr>
            </w:pPr>
            <w:r w:rsidRPr="00B85FF4">
              <w:rPr>
                <w:b/>
                <w:sz w:val="20"/>
                <w:szCs w:val="20"/>
              </w:rPr>
              <w:t>8</w:t>
            </w:r>
          </w:p>
        </w:tc>
        <w:tc>
          <w:tcPr>
            <w:tcW w:w="476" w:type="pct"/>
            <w:vMerge w:val="restart"/>
          </w:tcPr>
          <w:p w14:paraId="5923752C" w14:textId="77777777" w:rsidR="006E3234" w:rsidRPr="00B85FF4" w:rsidRDefault="006E3234" w:rsidP="008D370D">
            <w:pPr>
              <w:jc w:val="center"/>
              <w:rPr>
                <w:sz w:val="20"/>
                <w:szCs w:val="20"/>
              </w:rPr>
            </w:pPr>
            <w:r w:rsidRPr="00B85FF4">
              <w:rPr>
                <w:sz w:val="20"/>
                <w:szCs w:val="20"/>
              </w:rPr>
              <w:t>ОК 1-7;9</w:t>
            </w:r>
          </w:p>
          <w:p w14:paraId="4052FDB0" w14:textId="77777777" w:rsidR="006E3234" w:rsidRPr="00B85FF4" w:rsidRDefault="006E3234" w:rsidP="008D370D">
            <w:pPr>
              <w:rPr>
                <w:sz w:val="20"/>
                <w:szCs w:val="20"/>
              </w:rPr>
            </w:pPr>
            <w:r w:rsidRPr="00B85FF4">
              <w:rPr>
                <w:sz w:val="20"/>
                <w:szCs w:val="20"/>
              </w:rPr>
              <w:t>ЛР 4,10</w:t>
            </w:r>
          </w:p>
        </w:tc>
        <w:tc>
          <w:tcPr>
            <w:tcW w:w="836" w:type="pct"/>
            <w:vMerge w:val="restart"/>
          </w:tcPr>
          <w:p w14:paraId="4ADB2792" w14:textId="77777777" w:rsidR="006E3234" w:rsidRPr="00B85FF4" w:rsidRDefault="006E3234" w:rsidP="008D370D">
            <w:pPr>
              <w:jc w:val="center"/>
              <w:rPr>
                <w:sz w:val="20"/>
                <w:szCs w:val="20"/>
              </w:rPr>
            </w:pPr>
            <w:r w:rsidRPr="00B85FF4">
              <w:rPr>
                <w:sz w:val="20"/>
                <w:szCs w:val="20"/>
              </w:rPr>
              <w:t>Зо.01.01-01.06</w:t>
            </w:r>
          </w:p>
          <w:p w14:paraId="5489F5B0" w14:textId="77777777" w:rsidR="006E3234" w:rsidRPr="00B85FF4" w:rsidRDefault="006E3234" w:rsidP="008D370D">
            <w:pPr>
              <w:jc w:val="center"/>
              <w:rPr>
                <w:sz w:val="20"/>
                <w:szCs w:val="20"/>
              </w:rPr>
            </w:pPr>
            <w:r w:rsidRPr="00B85FF4">
              <w:rPr>
                <w:sz w:val="20"/>
                <w:szCs w:val="20"/>
              </w:rPr>
              <w:t>Уо 01.01-01.09</w:t>
            </w:r>
          </w:p>
          <w:p w14:paraId="4BA33F1F" w14:textId="77777777" w:rsidR="006E3234" w:rsidRPr="00B85FF4" w:rsidRDefault="006E3234" w:rsidP="008D370D">
            <w:pPr>
              <w:jc w:val="center"/>
              <w:rPr>
                <w:sz w:val="20"/>
                <w:szCs w:val="20"/>
              </w:rPr>
            </w:pPr>
            <w:r w:rsidRPr="00B85FF4">
              <w:rPr>
                <w:sz w:val="20"/>
                <w:szCs w:val="20"/>
              </w:rPr>
              <w:t>Зо 02.01-02.03</w:t>
            </w:r>
          </w:p>
          <w:p w14:paraId="50B96E77" w14:textId="77777777" w:rsidR="006E3234" w:rsidRPr="00B85FF4" w:rsidRDefault="006E3234" w:rsidP="008D370D">
            <w:pPr>
              <w:jc w:val="center"/>
              <w:rPr>
                <w:sz w:val="20"/>
                <w:szCs w:val="20"/>
              </w:rPr>
            </w:pPr>
            <w:r w:rsidRPr="00B85FF4">
              <w:rPr>
                <w:sz w:val="20"/>
                <w:szCs w:val="20"/>
              </w:rPr>
              <w:t>Зо 03.01</w:t>
            </w:r>
          </w:p>
          <w:p w14:paraId="74CF9BC7" w14:textId="77777777" w:rsidR="006E3234" w:rsidRPr="00B85FF4" w:rsidRDefault="006E3234" w:rsidP="008D370D">
            <w:pPr>
              <w:jc w:val="center"/>
              <w:rPr>
                <w:sz w:val="20"/>
                <w:szCs w:val="20"/>
              </w:rPr>
            </w:pPr>
            <w:r w:rsidRPr="00B85FF4">
              <w:rPr>
                <w:sz w:val="20"/>
                <w:szCs w:val="20"/>
              </w:rPr>
              <w:t>Зо 04.01</w:t>
            </w:r>
          </w:p>
          <w:p w14:paraId="5B98053F" w14:textId="77777777" w:rsidR="006E3234" w:rsidRPr="00B85FF4" w:rsidRDefault="006E3234" w:rsidP="008D370D">
            <w:pPr>
              <w:jc w:val="center"/>
              <w:rPr>
                <w:sz w:val="20"/>
                <w:szCs w:val="20"/>
              </w:rPr>
            </w:pPr>
            <w:r w:rsidRPr="00B85FF4">
              <w:rPr>
                <w:sz w:val="20"/>
                <w:szCs w:val="20"/>
              </w:rPr>
              <w:t>Зо.05.01-05.02</w:t>
            </w:r>
          </w:p>
          <w:p w14:paraId="720E27B6" w14:textId="77777777" w:rsidR="006E3234" w:rsidRPr="00B85FF4" w:rsidRDefault="006E3234" w:rsidP="008D370D">
            <w:pPr>
              <w:jc w:val="center"/>
              <w:rPr>
                <w:sz w:val="20"/>
                <w:szCs w:val="20"/>
              </w:rPr>
            </w:pPr>
            <w:r w:rsidRPr="00B85FF4">
              <w:rPr>
                <w:sz w:val="20"/>
                <w:szCs w:val="20"/>
              </w:rPr>
              <w:t>Зо 06.01</w:t>
            </w:r>
          </w:p>
          <w:p w14:paraId="24166B8D" w14:textId="77777777" w:rsidR="006E3234" w:rsidRPr="00B85FF4" w:rsidRDefault="006E3234" w:rsidP="008D370D">
            <w:pPr>
              <w:jc w:val="center"/>
              <w:rPr>
                <w:sz w:val="20"/>
                <w:szCs w:val="20"/>
              </w:rPr>
            </w:pPr>
            <w:r w:rsidRPr="00B85FF4">
              <w:rPr>
                <w:sz w:val="20"/>
                <w:szCs w:val="20"/>
              </w:rPr>
              <w:t>Зо 07.01</w:t>
            </w:r>
          </w:p>
          <w:p w14:paraId="0B28D293" w14:textId="77777777" w:rsidR="006E3234" w:rsidRPr="00B85FF4" w:rsidRDefault="006E3234" w:rsidP="008D370D">
            <w:pPr>
              <w:jc w:val="center"/>
              <w:rPr>
                <w:sz w:val="20"/>
                <w:szCs w:val="20"/>
              </w:rPr>
            </w:pPr>
            <w:r w:rsidRPr="00B85FF4">
              <w:rPr>
                <w:sz w:val="20"/>
                <w:szCs w:val="20"/>
              </w:rPr>
              <w:t>Зо.09.01-09.02</w:t>
            </w:r>
          </w:p>
          <w:p w14:paraId="3822F66B" w14:textId="77777777" w:rsidR="006E3234" w:rsidRPr="00B85FF4" w:rsidRDefault="006E3234" w:rsidP="008D370D">
            <w:pPr>
              <w:jc w:val="center"/>
              <w:rPr>
                <w:sz w:val="20"/>
                <w:szCs w:val="20"/>
              </w:rPr>
            </w:pPr>
            <w:r w:rsidRPr="00B85FF4">
              <w:rPr>
                <w:sz w:val="20"/>
                <w:szCs w:val="20"/>
              </w:rPr>
              <w:t>Уо 03.01</w:t>
            </w:r>
          </w:p>
          <w:p w14:paraId="3054365F" w14:textId="77777777" w:rsidR="006E3234" w:rsidRPr="00B85FF4" w:rsidRDefault="006E3234" w:rsidP="008D370D">
            <w:pPr>
              <w:jc w:val="center"/>
              <w:rPr>
                <w:sz w:val="20"/>
                <w:szCs w:val="20"/>
              </w:rPr>
            </w:pPr>
            <w:r w:rsidRPr="00B85FF4">
              <w:rPr>
                <w:sz w:val="20"/>
                <w:szCs w:val="20"/>
              </w:rPr>
              <w:t>Уо 04.01</w:t>
            </w:r>
          </w:p>
          <w:p w14:paraId="29B6A9A3" w14:textId="77777777" w:rsidR="006E3234" w:rsidRPr="00B85FF4" w:rsidRDefault="006E3234" w:rsidP="008D370D">
            <w:pPr>
              <w:jc w:val="center"/>
              <w:rPr>
                <w:sz w:val="20"/>
                <w:szCs w:val="20"/>
              </w:rPr>
            </w:pPr>
            <w:r w:rsidRPr="00B85FF4">
              <w:rPr>
                <w:sz w:val="20"/>
                <w:szCs w:val="20"/>
              </w:rPr>
              <w:t>Уо 05.01</w:t>
            </w:r>
          </w:p>
          <w:p w14:paraId="5F96A4DC" w14:textId="77777777" w:rsidR="006E3234" w:rsidRPr="00B85FF4" w:rsidRDefault="006E3234" w:rsidP="008D370D">
            <w:pPr>
              <w:jc w:val="center"/>
              <w:rPr>
                <w:sz w:val="20"/>
                <w:szCs w:val="20"/>
              </w:rPr>
            </w:pPr>
            <w:r w:rsidRPr="00B85FF4">
              <w:rPr>
                <w:sz w:val="20"/>
                <w:szCs w:val="20"/>
              </w:rPr>
              <w:t>Уо 06.01</w:t>
            </w:r>
          </w:p>
          <w:p w14:paraId="313F732D" w14:textId="77777777" w:rsidR="006E3234" w:rsidRPr="00B85FF4" w:rsidRDefault="006E3234" w:rsidP="008D370D">
            <w:pPr>
              <w:jc w:val="center"/>
              <w:rPr>
                <w:sz w:val="20"/>
                <w:szCs w:val="20"/>
              </w:rPr>
            </w:pPr>
            <w:r w:rsidRPr="00B85FF4">
              <w:rPr>
                <w:sz w:val="20"/>
                <w:szCs w:val="20"/>
              </w:rPr>
              <w:t>Уо 07.01</w:t>
            </w:r>
          </w:p>
          <w:p w14:paraId="6A32445C" w14:textId="77777777" w:rsidR="006E3234" w:rsidRPr="00B85FF4" w:rsidRDefault="006E3234" w:rsidP="008D370D">
            <w:pPr>
              <w:jc w:val="center"/>
              <w:rPr>
                <w:sz w:val="20"/>
                <w:szCs w:val="20"/>
              </w:rPr>
            </w:pPr>
            <w:r w:rsidRPr="00B85FF4">
              <w:rPr>
                <w:sz w:val="20"/>
                <w:szCs w:val="20"/>
              </w:rPr>
              <w:t>Уо 09.01-09.02</w:t>
            </w:r>
          </w:p>
        </w:tc>
      </w:tr>
      <w:tr w:rsidR="006E3234" w:rsidRPr="00B85FF4" w14:paraId="4FAD5799" w14:textId="77777777" w:rsidTr="008D370D">
        <w:trPr>
          <w:trHeight w:val="2498"/>
        </w:trPr>
        <w:tc>
          <w:tcPr>
            <w:tcW w:w="845" w:type="pct"/>
            <w:vMerge/>
          </w:tcPr>
          <w:p w14:paraId="25FFA4B5" w14:textId="77777777" w:rsidR="006E3234" w:rsidRPr="00B85FF4" w:rsidRDefault="006E3234" w:rsidP="008D370D">
            <w:pPr>
              <w:rPr>
                <w:b/>
                <w:bCs/>
                <w:sz w:val="20"/>
                <w:szCs w:val="20"/>
              </w:rPr>
            </w:pPr>
          </w:p>
        </w:tc>
        <w:tc>
          <w:tcPr>
            <w:tcW w:w="2511" w:type="pct"/>
          </w:tcPr>
          <w:p w14:paraId="5B5E6EF2"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50D326C9"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№1 Роль информационной деятельности в современном обществе,  его  экономической,  социальной, культурной, образовательной сферах (входной контроль)</w:t>
            </w:r>
          </w:p>
          <w:p w14:paraId="4F83C3F0"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№2</w:t>
            </w:r>
            <w:r w:rsidRPr="00B85FF4">
              <w:rPr>
                <w:bCs/>
                <w:sz w:val="20"/>
                <w:szCs w:val="20"/>
              </w:rPr>
              <w:t>Техника безопасности при работе в компьютерном классе.</w:t>
            </w:r>
            <w:r w:rsidRPr="00B85FF4">
              <w:rPr>
                <w:sz w:val="20"/>
                <w:szCs w:val="20"/>
              </w:rPr>
              <w:t xml:space="preserve"> Безопасность, гигиена, эргономика, ресурсосбережение.</w:t>
            </w:r>
          </w:p>
          <w:p w14:paraId="0D009CA4"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3Основные этапы развития информационного общества.  Информационные ресурсы общества. Работа с ними.</w:t>
            </w:r>
          </w:p>
          <w:p w14:paraId="6B85F9DF"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4. Образовательные информационные ресурсы КМРК.  Электронная библиотека</w:t>
            </w:r>
          </w:p>
        </w:tc>
        <w:tc>
          <w:tcPr>
            <w:tcW w:w="332" w:type="pct"/>
            <w:vMerge/>
            <w:vAlign w:val="center"/>
          </w:tcPr>
          <w:p w14:paraId="0DCFC5FE" w14:textId="77777777" w:rsidR="006E3234" w:rsidRPr="00B85FF4" w:rsidRDefault="006E3234" w:rsidP="008D370D">
            <w:pPr>
              <w:rPr>
                <w:b/>
                <w:bCs/>
                <w:sz w:val="20"/>
                <w:szCs w:val="20"/>
              </w:rPr>
            </w:pPr>
          </w:p>
        </w:tc>
        <w:tc>
          <w:tcPr>
            <w:tcW w:w="476" w:type="pct"/>
            <w:vMerge/>
          </w:tcPr>
          <w:p w14:paraId="76EB5CFD" w14:textId="77777777" w:rsidR="006E3234" w:rsidRPr="00B85FF4" w:rsidRDefault="006E3234" w:rsidP="008D370D">
            <w:pPr>
              <w:rPr>
                <w:bCs/>
                <w:sz w:val="20"/>
                <w:szCs w:val="20"/>
              </w:rPr>
            </w:pPr>
          </w:p>
        </w:tc>
        <w:tc>
          <w:tcPr>
            <w:tcW w:w="836" w:type="pct"/>
            <w:vMerge/>
          </w:tcPr>
          <w:p w14:paraId="3E5B4D32" w14:textId="77777777" w:rsidR="006E3234" w:rsidRPr="00B85FF4" w:rsidRDefault="006E3234" w:rsidP="008D370D">
            <w:pPr>
              <w:jc w:val="center"/>
              <w:rPr>
                <w:bCs/>
                <w:sz w:val="20"/>
                <w:szCs w:val="20"/>
              </w:rPr>
            </w:pPr>
          </w:p>
        </w:tc>
      </w:tr>
      <w:tr w:rsidR="006E3234" w:rsidRPr="00B85FF4" w14:paraId="36AA4A0A" w14:textId="77777777" w:rsidTr="008D370D">
        <w:trPr>
          <w:trHeight w:val="289"/>
        </w:trPr>
        <w:tc>
          <w:tcPr>
            <w:tcW w:w="5000" w:type="pct"/>
            <w:gridSpan w:val="5"/>
          </w:tcPr>
          <w:p w14:paraId="480659A7" w14:textId="77777777" w:rsidR="006E3234" w:rsidRPr="00B85FF4" w:rsidRDefault="006E3234" w:rsidP="008D370D">
            <w:pPr>
              <w:jc w:val="center"/>
              <w:rPr>
                <w:sz w:val="20"/>
                <w:szCs w:val="20"/>
              </w:rPr>
            </w:pPr>
            <w:r w:rsidRPr="00B85FF4">
              <w:rPr>
                <w:b/>
                <w:sz w:val="20"/>
                <w:szCs w:val="20"/>
              </w:rPr>
              <w:t>Раздел 2. Информация и информационные процессы</w:t>
            </w:r>
          </w:p>
        </w:tc>
      </w:tr>
      <w:tr w:rsidR="006E3234" w:rsidRPr="00B85FF4" w14:paraId="09281A73" w14:textId="77777777" w:rsidTr="008D370D">
        <w:trPr>
          <w:trHeight w:val="134"/>
        </w:trPr>
        <w:tc>
          <w:tcPr>
            <w:tcW w:w="845" w:type="pct"/>
            <w:vMerge w:val="restart"/>
          </w:tcPr>
          <w:p w14:paraId="3DE72A77" w14:textId="77777777" w:rsidR="006E3234" w:rsidRPr="00B85FF4" w:rsidRDefault="006E3234" w:rsidP="008D370D">
            <w:pPr>
              <w:rPr>
                <w:b/>
                <w:bCs/>
                <w:sz w:val="20"/>
                <w:szCs w:val="20"/>
              </w:rPr>
            </w:pPr>
            <w:r w:rsidRPr="00B85FF4">
              <w:rPr>
                <w:b/>
                <w:sz w:val="20"/>
                <w:szCs w:val="20"/>
              </w:rPr>
              <w:t>Тема 2.1. Подходы к понятию информации и измерению информации</w:t>
            </w:r>
          </w:p>
        </w:tc>
        <w:tc>
          <w:tcPr>
            <w:tcW w:w="2511" w:type="pct"/>
          </w:tcPr>
          <w:p w14:paraId="6854DFFC"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1B21AEB3" w14:textId="77777777" w:rsidR="006E3234" w:rsidRPr="00B85FF4" w:rsidRDefault="006E3234" w:rsidP="008D370D">
            <w:pPr>
              <w:jc w:val="center"/>
              <w:rPr>
                <w:b/>
                <w:bCs/>
                <w:sz w:val="20"/>
                <w:szCs w:val="20"/>
              </w:rPr>
            </w:pPr>
            <w:r w:rsidRPr="00B85FF4">
              <w:rPr>
                <w:b/>
                <w:bCs/>
                <w:sz w:val="20"/>
                <w:szCs w:val="20"/>
              </w:rPr>
              <w:t>8</w:t>
            </w:r>
          </w:p>
        </w:tc>
        <w:tc>
          <w:tcPr>
            <w:tcW w:w="476" w:type="pct"/>
            <w:vMerge w:val="restart"/>
          </w:tcPr>
          <w:p w14:paraId="7637CEEF" w14:textId="77777777" w:rsidR="006E3234" w:rsidRPr="00B85FF4" w:rsidRDefault="006E3234" w:rsidP="008D370D">
            <w:pPr>
              <w:jc w:val="center"/>
              <w:rPr>
                <w:sz w:val="20"/>
                <w:szCs w:val="20"/>
              </w:rPr>
            </w:pPr>
            <w:r w:rsidRPr="00B85FF4">
              <w:rPr>
                <w:sz w:val="20"/>
                <w:szCs w:val="20"/>
              </w:rPr>
              <w:t>ОК 1-7;9</w:t>
            </w:r>
          </w:p>
          <w:p w14:paraId="560A92B8" w14:textId="77777777" w:rsidR="006E3234" w:rsidRPr="00B85FF4" w:rsidRDefault="006E3234" w:rsidP="008D370D">
            <w:pPr>
              <w:rPr>
                <w:bCs/>
                <w:sz w:val="20"/>
                <w:szCs w:val="20"/>
              </w:rPr>
            </w:pPr>
            <w:r w:rsidRPr="00B85FF4">
              <w:rPr>
                <w:sz w:val="20"/>
                <w:szCs w:val="20"/>
              </w:rPr>
              <w:t>ЛР 4,10</w:t>
            </w:r>
          </w:p>
        </w:tc>
        <w:tc>
          <w:tcPr>
            <w:tcW w:w="836" w:type="pct"/>
            <w:vMerge w:val="restart"/>
          </w:tcPr>
          <w:p w14:paraId="6EAB8C42" w14:textId="77777777" w:rsidR="006E3234" w:rsidRPr="00B85FF4" w:rsidRDefault="006E3234" w:rsidP="008D370D">
            <w:pPr>
              <w:jc w:val="center"/>
              <w:rPr>
                <w:sz w:val="20"/>
                <w:szCs w:val="20"/>
              </w:rPr>
            </w:pPr>
            <w:r w:rsidRPr="00B85FF4">
              <w:rPr>
                <w:sz w:val="20"/>
                <w:szCs w:val="20"/>
              </w:rPr>
              <w:t>Зо.01.01-01.06</w:t>
            </w:r>
          </w:p>
          <w:p w14:paraId="4630C400" w14:textId="77777777" w:rsidR="006E3234" w:rsidRPr="00B85FF4" w:rsidRDefault="006E3234" w:rsidP="008D370D">
            <w:pPr>
              <w:jc w:val="center"/>
              <w:rPr>
                <w:sz w:val="20"/>
                <w:szCs w:val="20"/>
              </w:rPr>
            </w:pPr>
            <w:r w:rsidRPr="00B85FF4">
              <w:rPr>
                <w:sz w:val="20"/>
                <w:szCs w:val="20"/>
              </w:rPr>
              <w:t>Уо 01.01-01.09</w:t>
            </w:r>
          </w:p>
          <w:p w14:paraId="57DC0FF0" w14:textId="77777777" w:rsidR="006E3234" w:rsidRPr="00B85FF4" w:rsidRDefault="006E3234" w:rsidP="008D370D">
            <w:pPr>
              <w:jc w:val="center"/>
              <w:rPr>
                <w:sz w:val="20"/>
                <w:szCs w:val="20"/>
              </w:rPr>
            </w:pPr>
            <w:r w:rsidRPr="00B85FF4">
              <w:rPr>
                <w:sz w:val="20"/>
                <w:szCs w:val="20"/>
              </w:rPr>
              <w:t>Зо 02.01-02.03</w:t>
            </w:r>
          </w:p>
          <w:p w14:paraId="305C3F28" w14:textId="77777777" w:rsidR="006E3234" w:rsidRPr="00B85FF4" w:rsidRDefault="006E3234" w:rsidP="008D370D">
            <w:pPr>
              <w:jc w:val="center"/>
              <w:rPr>
                <w:sz w:val="20"/>
                <w:szCs w:val="20"/>
              </w:rPr>
            </w:pPr>
            <w:r w:rsidRPr="00B85FF4">
              <w:rPr>
                <w:sz w:val="20"/>
                <w:szCs w:val="20"/>
              </w:rPr>
              <w:t>Зо 03.01</w:t>
            </w:r>
          </w:p>
          <w:p w14:paraId="5DEFBA9F" w14:textId="77777777" w:rsidR="006E3234" w:rsidRPr="00B85FF4" w:rsidRDefault="006E3234" w:rsidP="008D370D">
            <w:pPr>
              <w:jc w:val="center"/>
              <w:rPr>
                <w:sz w:val="20"/>
                <w:szCs w:val="20"/>
              </w:rPr>
            </w:pPr>
            <w:r w:rsidRPr="00B85FF4">
              <w:rPr>
                <w:sz w:val="20"/>
                <w:szCs w:val="20"/>
              </w:rPr>
              <w:t>Зо 04.01</w:t>
            </w:r>
          </w:p>
          <w:p w14:paraId="50D73E7A" w14:textId="77777777" w:rsidR="006E3234" w:rsidRPr="00B85FF4" w:rsidRDefault="006E3234" w:rsidP="008D370D">
            <w:pPr>
              <w:jc w:val="center"/>
              <w:rPr>
                <w:sz w:val="20"/>
                <w:szCs w:val="20"/>
              </w:rPr>
            </w:pPr>
            <w:r w:rsidRPr="00B85FF4">
              <w:rPr>
                <w:sz w:val="20"/>
                <w:szCs w:val="20"/>
              </w:rPr>
              <w:t>Зо.05.01-05.02</w:t>
            </w:r>
          </w:p>
          <w:p w14:paraId="6C84AA8E" w14:textId="77777777" w:rsidR="006E3234" w:rsidRPr="00B85FF4" w:rsidRDefault="006E3234" w:rsidP="008D370D">
            <w:pPr>
              <w:jc w:val="center"/>
              <w:rPr>
                <w:sz w:val="20"/>
                <w:szCs w:val="20"/>
              </w:rPr>
            </w:pPr>
            <w:r w:rsidRPr="00B85FF4">
              <w:rPr>
                <w:sz w:val="20"/>
                <w:szCs w:val="20"/>
              </w:rPr>
              <w:t>Зо 06.01</w:t>
            </w:r>
          </w:p>
          <w:p w14:paraId="388FFA6E" w14:textId="77777777" w:rsidR="006E3234" w:rsidRPr="00B85FF4" w:rsidRDefault="006E3234" w:rsidP="008D370D">
            <w:pPr>
              <w:jc w:val="center"/>
              <w:rPr>
                <w:sz w:val="20"/>
                <w:szCs w:val="20"/>
              </w:rPr>
            </w:pPr>
            <w:r w:rsidRPr="00B85FF4">
              <w:rPr>
                <w:sz w:val="20"/>
                <w:szCs w:val="20"/>
              </w:rPr>
              <w:t>Зо 07.01</w:t>
            </w:r>
          </w:p>
          <w:p w14:paraId="068716B8" w14:textId="77777777" w:rsidR="006E3234" w:rsidRPr="00B85FF4" w:rsidRDefault="006E3234" w:rsidP="008D370D">
            <w:pPr>
              <w:jc w:val="center"/>
              <w:rPr>
                <w:sz w:val="20"/>
                <w:szCs w:val="20"/>
              </w:rPr>
            </w:pPr>
            <w:r w:rsidRPr="00B85FF4">
              <w:rPr>
                <w:sz w:val="20"/>
                <w:szCs w:val="20"/>
              </w:rPr>
              <w:t>Зо.09.01-09.02</w:t>
            </w:r>
          </w:p>
          <w:p w14:paraId="077F52A2" w14:textId="77777777" w:rsidR="006E3234" w:rsidRPr="00B85FF4" w:rsidRDefault="006E3234" w:rsidP="008D370D">
            <w:pPr>
              <w:jc w:val="center"/>
              <w:rPr>
                <w:sz w:val="20"/>
                <w:szCs w:val="20"/>
              </w:rPr>
            </w:pPr>
            <w:r w:rsidRPr="00B85FF4">
              <w:rPr>
                <w:sz w:val="20"/>
                <w:szCs w:val="20"/>
              </w:rPr>
              <w:t>Уо 03.01</w:t>
            </w:r>
          </w:p>
          <w:p w14:paraId="3A91D6C3" w14:textId="77777777" w:rsidR="006E3234" w:rsidRPr="00B85FF4" w:rsidRDefault="006E3234" w:rsidP="008D370D">
            <w:pPr>
              <w:jc w:val="center"/>
              <w:rPr>
                <w:sz w:val="20"/>
                <w:szCs w:val="20"/>
              </w:rPr>
            </w:pPr>
            <w:r w:rsidRPr="00B85FF4">
              <w:rPr>
                <w:sz w:val="20"/>
                <w:szCs w:val="20"/>
              </w:rPr>
              <w:t>Уо 04.01</w:t>
            </w:r>
          </w:p>
          <w:p w14:paraId="07E8BC61" w14:textId="77777777" w:rsidR="006E3234" w:rsidRPr="00B85FF4" w:rsidRDefault="006E3234" w:rsidP="008D370D">
            <w:pPr>
              <w:jc w:val="center"/>
              <w:rPr>
                <w:sz w:val="20"/>
                <w:szCs w:val="20"/>
              </w:rPr>
            </w:pPr>
            <w:r w:rsidRPr="00B85FF4">
              <w:rPr>
                <w:sz w:val="20"/>
                <w:szCs w:val="20"/>
              </w:rPr>
              <w:t>Уо 05.01</w:t>
            </w:r>
          </w:p>
          <w:p w14:paraId="068F77EF" w14:textId="77777777" w:rsidR="006E3234" w:rsidRPr="00B85FF4" w:rsidRDefault="006E3234" w:rsidP="008D370D">
            <w:pPr>
              <w:jc w:val="center"/>
              <w:rPr>
                <w:sz w:val="20"/>
                <w:szCs w:val="20"/>
              </w:rPr>
            </w:pPr>
            <w:r w:rsidRPr="00B85FF4">
              <w:rPr>
                <w:sz w:val="20"/>
                <w:szCs w:val="20"/>
              </w:rPr>
              <w:t>Уо 06.01</w:t>
            </w:r>
          </w:p>
          <w:p w14:paraId="48F8C31F" w14:textId="77777777" w:rsidR="006E3234" w:rsidRPr="00B85FF4" w:rsidRDefault="006E3234" w:rsidP="008D370D">
            <w:pPr>
              <w:jc w:val="center"/>
              <w:rPr>
                <w:sz w:val="20"/>
                <w:szCs w:val="20"/>
              </w:rPr>
            </w:pPr>
            <w:r w:rsidRPr="00B85FF4">
              <w:rPr>
                <w:sz w:val="20"/>
                <w:szCs w:val="20"/>
              </w:rPr>
              <w:t>Уо 07.01</w:t>
            </w:r>
          </w:p>
          <w:p w14:paraId="0A62580D" w14:textId="77777777" w:rsidR="006E3234" w:rsidRPr="00B85FF4" w:rsidRDefault="006E3234" w:rsidP="008D370D">
            <w:pPr>
              <w:jc w:val="center"/>
              <w:rPr>
                <w:sz w:val="20"/>
                <w:szCs w:val="20"/>
              </w:rPr>
            </w:pPr>
            <w:r w:rsidRPr="00B85FF4">
              <w:rPr>
                <w:sz w:val="20"/>
                <w:szCs w:val="20"/>
              </w:rPr>
              <w:t>Уо 09.01-09.02</w:t>
            </w:r>
          </w:p>
          <w:p w14:paraId="79D8B1C0" w14:textId="77777777" w:rsidR="006E3234" w:rsidRPr="00B85FF4" w:rsidRDefault="006E3234" w:rsidP="008D370D">
            <w:pPr>
              <w:jc w:val="center"/>
              <w:rPr>
                <w:sz w:val="20"/>
                <w:szCs w:val="20"/>
              </w:rPr>
            </w:pPr>
          </w:p>
        </w:tc>
      </w:tr>
      <w:tr w:rsidR="006E3234" w:rsidRPr="00B85FF4" w14:paraId="48DB3E14" w14:textId="77777777" w:rsidTr="008D370D">
        <w:trPr>
          <w:trHeight w:val="349"/>
        </w:trPr>
        <w:tc>
          <w:tcPr>
            <w:tcW w:w="845" w:type="pct"/>
            <w:vMerge/>
          </w:tcPr>
          <w:p w14:paraId="628B5F74" w14:textId="77777777" w:rsidR="006E3234" w:rsidRPr="00B85FF4" w:rsidRDefault="006E3234" w:rsidP="008D370D">
            <w:pPr>
              <w:rPr>
                <w:b/>
                <w:bCs/>
                <w:sz w:val="20"/>
                <w:szCs w:val="20"/>
              </w:rPr>
            </w:pPr>
          </w:p>
        </w:tc>
        <w:tc>
          <w:tcPr>
            <w:tcW w:w="2511" w:type="pct"/>
          </w:tcPr>
          <w:p w14:paraId="17D9CF64"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19F5F889"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5Представление информации в различных системах счисления</w:t>
            </w:r>
          </w:p>
          <w:p w14:paraId="0C4C6502"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6Арифметические операции над числами, записанными в двоичной, восьмеричной и шестнадцатеричной системе счисления</w:t>
            </w:r>
          </w:p>
          <w:p w14:paraId="69CBAAE8"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7 Измерение информации. Алфавитный и вероятностный подход к измерению информации</w:t>
            </w:r>
          </w:p>
          <w:p w14:paraId="4568746D"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8Кодирование и декодирование информации. Кодовые таблицы</w:t>
            </w:r>
          </w:p>
        </w:tc>
        <w:tc>
          <w:tcPr>
            <w:tcW w:w="332" w:type="pct"/>
            <w:vMerge/>
            <w:vAlign w:val="center"/>
          </w:tcPr>
          <w:p w14:paraId="534753E3" w14:textId="77777777" w:rsidR="006E3234" w:rsidRPr="00B85FF4" w:rsidRDefault="006E3234" w:rsidP="008D370D">
            <w:pPr>
              <w:jc w:val="center"/>
              <w:rPr>
                <w:b/>
                <w:bCs/>
                <w:sz w:val="20"/>
                <w:szCs w:val="20"/>
              </w:rPr>
            </w:pPr>
          </w:p>
        </w:tc>
        <w:tc>
          <w:tcPr>
            <w:tcW w:w="476" w:type="pct"/>
            <w:vMerge/>
          </w:tcPr>
          <w:p w14:paraId="726A0095" w14:textId="77777777" w:rsidR="006E3234" w:rsidRPr="00B85FF4" w:rsidRDefault="006E3234" w:rsidP="008D370D">
            <w:pPr>
              <w:rPr>
                <w:bCs/>
                <w:sz w:val="20"/>
                <w:szCs w:val="20"/>
              </w:rPr>
            </w:pPr>
          </w:p>
        </w:tc>
        <w:tc>
          <w:tcPr>
            <w:tcW w:w="836" w:type="pct"/>
            <w:vMerge/>
          </w:tcPr>
          <w:p w14:paraId="67A53B27" w14:textId="77777777" w:rsidR="006E3234" w:rsidRPr="00B85FF4" w:rsidRDefault="006E3234" w:rsidP="008D370D">
            <w:pPr>
              <w:jc w:val="center"/>
              <w:rPr>
                <w:bCs/>
                <w:sz w:val="20"/>
                <w:szCs w:val="20"/>
              </w:rPr>
            </w:pPr>
          </w:p>
        </w:tc>
      </w:tr>
      <w:tr w:rsidR="006E3234" w:rsidRPr="00B85FF4" w14:paraId="09DB96BD" w14:textId="77777777" w:rsidTr="008D370D">
        <w:trPr>
          <w:trHeight w:val="20"/>
        </w:trPr>
        <w:tc>
          <w:tcPr>
            <w:tcW w:w="845" w:type="pct"/>
            <w:vMerge w:val="restart"/>
          </w:tcPr>
          <w:p w14:paraId="1DE96939" w14:textId="77777777" w:rsidR="006E3234" w:rsidRPr="00B85FF4" w:rsidRDefault="006E3234" w:rsidP="008D370D">
            <w:pPr>
              <w:rPr>
                <w:b/>
                <w:bCs/>
                <w:sz w:val="20"/>
                <w:szCs w:val="20"/>
              </w:rPr>
            </w:pPr>
            <w:r w:rsidRPr="00B85FF4">
              <w:rPr>
                <w:b/>
                <w:sz w:val="20"/>
                <w:szCs w:val="20"/>
              </w:rPr>
              <w:t>Тема 2.2. Основные информационные процессы и их реализация с помощью компьютера</w:t>
            </w:r>
          </w:p>
        </w:tc>
        <w:tc>
          <w:tcPr>
            <w:tcW w:w="2511" w:type="pct"/>
          </w:tcPr>
          <w:p w14:paraId="1E766F06"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408DFF50" w14:textId="77777777" w:rsidR="006E3234" w:rsidRPr="00B85FF4" w:rsidRDefault="006E3234" w:rsidP="008D370D">
            <w:pPr>
              <w:jc w:val="center"/>
              <w:rPr>
                <w:b/>
                <w:bCs/>
                <w:sz w:val="20"/>
                <w:szCs w:val="20"/>
              </w:rPr>
            </w:pPr>
            <w:r w:rsidRPr="00B85FF4">
              <w:rPr>
                <w:b/>
                <w:sz w:val="20"/>
                <w:szCs w:val="20"/>
              </w:rPr>
              <w:t>12</w:t>
            </w:r>
          </w:p>
        </w:tc>
        <w:tc>
          <w:tcPr>
            <w:tcW w:w="476" w:type="pct"/>
            <w:vMerge w:val="restart"/>
          </w:tcPr>
          <w:p w14:paraId="22887A81" w14:textId="77777777" w:rsidR="006E3234" w:rsidRPr="00B85FF4" w:rsidRDefault="006E3234" w:rsidP="008D370D">
            <w:pPr>
              <w:jc w:val="center"/>
              <w:rPr>
                <w:sz w:val="20"/>
                <w:szCs w:val="20"/>
              </w:rPr>
            </w:pPr>
            <w:r w:rsidRPr="00B85FF4">
              <w:rPr>
                <w:sz w:val="20"/>
                <w:szCs w:val="20"/>
              </w:rPr>
              <w:t>ОК 1-7;9</w:t>
            </w:r>
          </w:p>
          <w:p w14:paraId="68D0638E" w14:textId="77777777" w:rsidR="006E3234" w:rsidRPr="00B85FF4" w:rsidRDefault="006E3234" w:rsidP="008D370D">
            <w:pPr>
              <w:rPr>
                <w:sz w:val="20"/>
                <w:szCs w:val="20"/>
              </w:rPr>
            </w:pPr>
            <w:r w:rsidRPr="00B85FF4">
              <w:rPr>
                <w:sz w:val="20"/>
                <w:szCs w:val="20"/>
              </w:rPr>
              <w:t>ЛР 4,10</w:t>
            </w:r>
          </w:p>
        </w:tc>
        <w:tc>
          <w:tcPr>
            <w:tcW w:w="836" w:type="pct"/>
            <w:vMerge/>
          </w:tcPr>
          <w:p w14:paraId="1D881D5F" w14:textId="77777777" w:rsidR="006E3234" w:rsidRPr="00B85FF4" w:rsidRDefault="006E3234" w:rsidP="008D370D">
            <w:pPr>
              <w:jc w:val="center"/>
              <w:rPr>
                <w:sz w:val="20"/>
                <w:szCs w:val="20"/>
              </w:rPr>
            </w:pPr>
          </w:p>
        </w:tc>
      </w:tr>
      <w:tr w:rsidR="006E3234" w:rsidRPr="00B85FF4" w14:paraId="7022A1DF" w14:textId="77777777" w:rsidTr="008D370D">
        <w:trPr>
          <w:trHeight w:val="20"/>
        </w:trPr>
        <w:tc>
          <w:tcPr>
            <w:tcW w:w="845" w:type="pct"/>
            <w:vMerge/>
          </w:tcPr>
          <w:p w14:paraId="4832803D" w14:textId="77777777" w:rsidR="006E3234" w:rsidRPr="00B85FF4" w:rsidRDefault="006E3234" w:rsidP="008D370D">
            <w:pPr>
              <w:rPr>
                <w:b/>
                <w:bCs/>
                <w:sz w:val="20"/>
                <w:szCs w:val="20"/>
              </w:rPr>
            </w:pPr>
          </w:p>
        </w:tc>
        <w:tc>
          <w:tcPr>
            <w:tcW w:w="2511" w:type="pct"/>
            <w:vAlign w:val="center"/>
          </w:tcPr>
          <w:p w14:paraId="546E8B1C"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№9 Арифметические и логические основы работы компьютера</w:t>
            </w:r>
          </w:p>
          <w:p w14:paraId="2FDBA10B"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10Составление таблиц истинности по логическим выражениям.</w:t>
            </w:r>
          </w:p>
          <w:p w14:paraId="17BDDDBE"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11 Построение логических схем</w:t>
            </w:r>
          </w:p>
          <w:p w14:paraId="69F08515"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12Графы. Введение и понятия</w:t>
            </w:r>
          </w:p>
          <w:p w14:paraId="4B2E6646"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13Графы. Способы задания графов</w:t>
            </w:r>
          </w:p>
          <w:p w14:paraId="4E1657A2"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lastRenderedPageBreak/>
              <w:t>Практическое занятие № 14 Решение логических задач с помощью графов</w:t>
            </w:r>
          </w:p>
        </w:tc>
        <w:tc>
          <w:tcPr>
            <w:tcW w:w="332" w:type="pct"/>
            <w:vMerge/>
            <w:vAlign w:val="center"/>
          </w:tcPr>
          <w:p w14:paraId="4A2CB146" w14:textId="77777777" w:rsidR="006E3234" w:rsidRPr="00B85FF4" w:rsidRDefault="006E3234" w:rsidP="008D370D">
            <w:pPr>
              <w:jc w:val="center"/>
              <w:rPr>
                <w:b/>
                <w:bCs/>
                <w:sz w:val="20"/>
                <w:szCs w:val="20"/>
              </w:rPr>
            </w:pPr>
          </w:p>
        </w:tc>
        <w:tc>
          <w:tcPr>
            <w:tcW w:w="476" w:type="pct"/>
            <w:vMerge/>
          </w:tcPr>
          <w:p w14:paraId="2F99B8F3" w14:textId="77777777" w:rsidR="006E3234" w:rsidRPr="00B85FF4" w:rsidRDefault="006E3234" w:rsidP="008D370D">
            <w:pPr>
              <w:rPr>
                <w:bCs/>
                <w:sz w:val="20"/>
                <w:szCs w:val="20"/>
              </w:rPr>
            </w:pPr>
          </w:p>
        </w:tc>
        <w:tc>
          <w:tcPr>
            <w:tcW w:w="836" w:type="pct"/>
            <w:vMerge/>
          </w:tcPr>
          <w:p w14:paraId="3759190C" w14:textId="77777777" w:rsidR="006E3234" w:rsidRPr="00B85FF4" w:rsidRDefault="006E3234" w:rsidP="008D370D">
            <w:pPr>
              <w:jc w:val="center"/>
              <w:rPr>
                <w:bCs/>
                <w:sz w:val="20"/>
                <w:szCs w:val="20"/>
              </w:rPr>
            </w:pPr>
          </w:p>
        </w:tc>
      </w:tr>
      <w:tr w:rsidR="006E3234" w:rsidRPr="00B85FF4" w14:paraId="5189A0BB" w14:textId="77777777" w:rsidTr="008D370D">
        <w:trPr>
          <w:trHeight w:val="20"/>
        </w:trPr>
        <w:tc>
          <w:tcPr>
            <w:tcW w:w="845" w:type="pct"/>
            <w:vMerge w:val="restart"/>
          </w:tcPr>
          <w:p w14:paraId="7BA8D0E8" w14:textId="77777777" w:rsidR="006E3234" w:rsidRPr="00B85FF4" w:rsidRDefault="006E3234" w:rsidP="008D370D">
            <w:pPr>
              <w:rPr>
                <w:b/>
                <w:bCs/>
                <w:sz w:val="20"/>
                <w:szCs w:val="20"/>
              </w:rPr>
            </w:pPr>
            <w:r w:rsidRPr="00B85FF4">
              <w:rPr>
                <w:b/>
                <w:sz w:val="20"/>
                <w:szCs w:val="20"/>
              </w:rPr>
              <w:t>Тем 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2511" w:type="pct"/>
          </w:tcPr>
          <w:p w14:paraId="16635FE0"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7D61D722" w14:textId="77777777" w:rsidR="006E3234" w:rsidRPr="00B85FF4" w:rsidRDefault="006E3234" w:rsidP="008D370D">
            <w:pPr>
              <w:jc w:val="center"/>
              <w:rPr>
                <w:b/>
                <w:bCs/>
                <w:sz w:val="20"/>
                <w:szCs w:val="20"/>
              </w:rPr>
            </w:pPr>
            <w:r w:rsidRPr="00B85FF4">
              <w:rPr>
                <w:b/>
                <w:sz w:val="20"/>
                <w:szCs w:val="20"/>
              </w:rPr>
              <w:t>6</w:t>
            </w:r>
          </w:p>
        </w:tc>
        <w:tc>
          <w:tcPr>
            <w:tcW w:w="476" w:type="pct"/>
            <w:vMerge w:val="restart"/>
          </w:tcPr>
          <w:p w14:paraId="2D872D7C" w14:textId="77777777" w:rsidR="006E3234" w:rsidRPr="00B85FF4" w:rsidRDefault="006E3234" w:rsidP="008D370D">
            <w:pPr>
              <w:jc w:val="center"/>
              <w:rPr>
                <w:sz w:val="20"/>
                <w:szCs w:val="20"/>
              </w:rPr>
            </w:pPr>
            <w:r w:rsidRPr="00B85FF4">
              <w:rPr>
                <w:sz w:val="20"/>
                <w:szCs w:val="20"/>
              </w:rPr>
              <w:t>ОК 1-7;9</w:t>
            </w:r>
          </w:p>
          <w:p w14:paraId="35E8CAE2" w14:textId="77777777" w:rsidR="006E3234" w:rsidRPr="00B85FF4" w:rsidRDefault="006E3234" w:rsidP="008D370D">
            <w:pPr>
              <w:rPr>
                <w:sz w:val="20"/>
                <w:szCs w:val="20"/>
              </w:rPr>
            </w:pPr>
            <w:r w:rsidRPr="00B85FF4">
              <w:rPr>
                <w:sz w:val="20"/>
                <w:szCs w:val="20"/>
              </w:rPr>
              <w:t>ЛР 4,10</w:t>
            </w:r>
          </w:p>
        </w:tc>
        <w:tc>
          <w:tcPr>
            <w:tcW w:w="836" w:type="pct"/>
            <w:vMerge/>
          </w:tcPr>
          <w:p w14:paraId="3EBC1BF7" w14:textId="77777777" w:rsidR="006E3234" w:rsidRPr="00B85FF4" w:rsidRDefault="006E3234" w:rsidP="008D370D">
            <w:pPr>
              <w:jc w:val="center"/>
              <w:rPr>
                <w:sz w:val="20"/>
                <w:szCs w:val="20"/>
              </w:rPr>
            </w:pPr>
          </w:p>
        </w:tc>
      </w:tr>
      <w:tr w:rsidR="006E3234" w:rsidRPr="00B85FF4" w14:paraId="1FE8B9C1" w14:textId="77777777" w:rsidTr="008D370D">
        <w:trPr>
          <w:trHeight w:val="20"/>
        </w:trPr>
        <w:tc>
          <w:tcPr>
            <w:tcW w:w="845" w:type="pct"/>
            <w:vMerge/>
          </w:tcPr>
          <w:p w14:paraId="27E80325" w14:textId="77777777" w:rsidR="006E3234" w:rsidRPr="00B85FF4" w:rsidRDefault="006E3234" w:rsidP="008D370D">
            <w:pPr>
              <w:rPr>
                <w:b/>
                <w:bCs/>
                <w:sz w:val="20"/>
                <w:szCs w:val="20"/>
              </w:rPr>
            </w:pPr>
          </w:p>
        </w:tc>
        <w:tc>
          <w:tcPr>
            <w:tcW w:w="2511" w:type="pct"/>
          </w:tcPr>
          <w:p w14:paraId="0ACD7AC9"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07EC2A6B" w14:textId="77777777" w:rsidR="006E3234" w:rsidRPr="00B85FF4" w:rsidRDefault="006E3234" w:rsidP="00DA76C7">
            <w:pPr>
              <w:pStyle w:val="af8"/>
              <w:numPr>
                <w:ilvl w:val="0"/>
                <w:numId w:val="131"/>
              </w:numPr>
              <w:contextualSpacing w:val="0"/>
              <w:jc w:val="left"/>
              <w:rPr>
                <w:b/>
                <w:bCs/>
                <w:sz w:val="20"/>
                <w:szCs w:val="20"/>
              </w:rPr>
            </w:pPr>
            <w:r w:rsidRPr="00B85FF4">
              <w:rPr>
                <w:sz w:val="20"/>
                <w:szCs w:val="20"/>
              </w:rPr>
              <w:t>Практическое занятие № 15 Файл как единица хранения информации на компьютере. Атрибуты файла и его объем. Учет объемов файлов при их хранении, передаче.</w:t>
            </w:r>
          </w:p>
          <w:p w14:paraId="0A240398"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16 Файл и файловая структура</w:t>
            </w:r>
          </w:p>
          <w:p w14:paraId="22AAA4F4"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17 Сжатие информации. Алгоритм Хафмана. Создание архива данных. Извлечение данных из архива</w:t>
            </w:r>
          </w:p>
          <w:p w14:paraId="0786EA1A" w14:textId="77777777" w:rsidR="006E3234" w:rsidRPr="00B85FF4" w:rsidRDefault="006E3234" w:rsidP="008D370D">
            <w:pPr>
              <w:pStyle w:val="af8"/>
              <w:rPr>
                <w:b/>
                <w:sz w:val="20"/>
                <w:szCs w:val="20"/>
              </w:rPr>
            </w:pPr>
          </w:p>
        </w:tc>
        <w:tc>
          <w:tcPr>
            <w:tcW w:w="332" w:type="pct"/>
            <w:vMerge/>
            <w:vAlign w:val="center"/>
          </w:tcPr>
          <w:p w14:paraId="5DCFA988" w14:textId="77777777" w:rsidR="006E3234" w:rsidRPr="00B85FF4" w:rsidRDefault="006E3234" w:rsidP="008D370D">
            <w:pPr>
              <w:jc w:val="center"/>
              <w:rPr>
                <w:b/>
                <w:bCs/>
                <w:sz w:val="20"/>
                <w:szCs w:val="20"/>
              </w:rPr>
            </w:pPr>
          </w:p>
        </w:tc>
        <w:tc>
          <w:tcPr>
            <w:tcW w:w="476" w:type="pct"/>
            <w:vMerge/>
          </w:tcPr>
          <w:p w14:paraId="02A7A831" w14:textId="77777777" w:rsidR="006E3234" w:rsidRPr="00B85FF4" w:rsidRDefault="006E3234" w:rsidP="008D370D">
            <w:pPr>
              <w:jc w:val="center"/>
              <w:rPr>
                <w:bCs/>
                <w:sz w:val="20"/>
                <w:szCs w:val="20"/>
              </w:rPr>
            </w:pPr>
          </w:p>
        </w:tc>
        <w:tc>
          <w:tcPr>
            <w:tcW w:w="836" w:type="pct"/>
            <w:vMerge/>
          </w:tcPr>
          <w:p w14:paraId="74EC14D9" w14:textId="77777777" w:rsidR="006E3234" w:rsidRPr="00B85FF4" w:rsidRDefault="006E3234" w:rsidP="008D370D">
            <w:pPr>
              <w:jc w:val="center"/>
              <w:rPr>
                <w:bCs/>
                <w:sz w:val="20"/>
                <w:szCs w:val="20"/>
              </w:rPr>
            </w:pPr>
          </w:p>
        </w:tc>
      </w:tr>
      <w:tr w:rsidR="006E3234" w:rsidRPr="00B85FF4" w14:paraId="0CF723A1" w14:textId="77777777" w:rsidTr="008D370D">
        <w:trPr>
          <w:trHeight w:val="261"/>
        </w:trPr>
        <w:tc>
          <w:tcPr>
            <w:tcW w:w="845" w:type="pct"/>
            <w:vMerge w:val="restart"/>
            <w:vAlign w:val="center"/>
          </w:tcPr>
          <w:p w14:paraId="3E2AE154" w14:textId="77777777" w:rsidR="006E3234" w:rsidRPr="00B85FF4" w:rsidRDefault="006E3234" w:rsidP="008D370D">
            <w:pPr>
              <w:rPr>
                <w:b/>
                <w:bCs/>
                <w:sz w:val="20"/>
                <w:szCs w:val="20"/>
              </w:rPr>
            </w:pPr>
            <w:r w:rsidRPr="00B85FF4">
              <w:rPr>
                <w:b/>
                <w:sz w:val="20"/>
                <w:szCs w:val="20"/>
              </w:rPr>
              <w:t>Тема 2.4 Алгоритмизация и программирование</w:t>
            </w:r>
          </w:p>
        </w:tc>
        <w:tc>
          <w:tcPr>
            <w:tcW w:w="2511" w:type="pct"/>
          </w:tcPr>
          <w:p w14:paraId="0E13208C"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0ED443D9" w14:textId="77777777" w:rsidR="006E3234" w:rsidRPr="00B85FF4" w:rsidRDefault="006E3234" w:rsidP="008D370D">
            <w:pPr>
              <w:jc w:val="center"/>
              <w:rPr>
                <w:b/>
                <w:bCs/>
                <w:sz w:val="20"/>
                <w:szCs w:val="20"/>
              </w:rPr>
            </w:pPr>
            <w:r w:rsidRPr="00B85FF4">
              <w:rPr>
                <w:b/>
                <w:bCs/>
                <w:sz w:val="20"/>
                <w:szCs w:val="20"/>
              </w:rPr>
              <w:t>34</w:t>
            </w:r>
          </w:p>
        </w:tc>
        <w:tc>
          <w:tcPr>
            <w:tcW w:w="476" w:type="pct"/>
            <w:vMerge w:val="restart"/>
          </w:tcPr>
          <w:p w14:paraId="003B9D06" w14:textId="77777777" w:rsidR="006E3234" w:rsidRPr="00B85FF4" w:rsidRDefault="006E3234" w:rsidP="008D370D">
            <w:pPr>
              <w:jc w:val="center"/>
              <w:rPr>
                <w:sz w:val="20"/>
                <w:szCs w:val="20"/>
              </w:rPr>
            </w:pPr>
            <w:r w:rsidRPr="00B85FF4">
              <w:rPr>
                <w:sz w:val="20"/>
                <w:szCs w:val="20"/>
              </w:rPr>
              <w:t>ОК 1-7;9</w:t>
            </w:r>
          </w:p>
          <w:p w14:paraId="0A03A3B5" w14:textId="77777777" w:rsidR="006E3234" w:rsidRPr="00B85FF4" w:rsidRDefault="006E3234" w:rsidP="008D370D">
            <w:pPr>
              <w:rPr>
                <w:bCs/>
                <w:sz w:val="20"/>
                <w:szCs w:val="20"/>
              </w:rPr>
            </w:pPr>
            <w:r w:rsidRPr="00B85FF4">
              <w:rPr>
                <w:sz w:val="20"/>
                <w:szCs w:val="20"/>
              </w:rPr>
              <w:t>ЛР 4,10</w:t>
            </w:r>
          </w:p>
        </w:tc>
        <w:tc>
          <w:tcPr>
            <w:tcW w:w="836" w:type="pct"/>
            <w:vMerge/>
          </w:tcPr>
          <w:p w14:paraId="48AC16E5" w14:textId="77777777" w:rsidR="006E3234" w:rsidRPr="00B85FF4" w:rsidRDefault="006E3234" w:rsidP="008D370D">
            <w:pPr>
              <w:jc w:val="center"/>
              <w:rPr>
                <w:sz w:val="20"/>
                <w:szCs w:val="20"/>
              </w:rPr>
            </w:pPr>
          </w:p>
        </w:tc>
      </w:tr>
      <w:tr w:rsidR="006E3234" w:rsidRPr="00B85FF4" w14:paraId="659681C7" w14:textId="77777777" w:rsidTr="008D370D">
        <w:trPr>
          <w:trHeight w:val="20"/>
        </w:trPr>
        <w:tc>
          <w:tcPr>
            <w:tcW w:w="845" w:type="pct"/>
            <w:vMerge/>
          </w:tcPr>
          <w:p w14:paraId="001E96E2" w14:textId="77777777" w:rsidR="006E3234" w:rsidRPr="00B85FF4" w:rsidRDefault="006E3234" w:rsidP="008D370D">
            <w:pPr>
              <w:rPr>
                <w:b/>
                <w:bCs/>
                <w:sz w:val="20"/>
                <w:szCs w:val="20"/>
              </w:rPr>
            </w:pPr>
          </w:p>
        </w:tc>
        <w:tc>
          <w:tcPr>
            <w:tcW w:w="2511" w:type="pct"/>
          </w:tcPr>
          <w:p w14:paraId="308F02D7"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796CC86C"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18Алгоритмы и способы их описания. Линейные алгоритмы</w:t>
            </w:r>
          </w:p>
          <w:p w14:paraId="5D51C90D"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№19 Условные и циклические алгоритмы (составление трассировочных таблиц)</w:t>
            </w:r>
          </w:p>
          <w:p w14:paraId="259ACE44"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20 Описание алгоритма с помощью блок-схем</w:t>
            </w:r>
          </w:p>
          <w:p w14:paraId="3EE7D8AD"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 21Кумир. </w:t>
            </w:r>
            <w:r w:rsidRPr="00B85FF4">
              <w:rPr>
                <w:color w:val="000000"/>
                <w:sz w:val="20"/>
                <w:szCs w:val="20"/>
                <w:shd w:val="clear" w:color="auto" w:fill="FFFFFF"/>
              </w:rPr>
              <w:t>Знакомство с исполнителем Робот. Простейшие и линейные алгоритмы</w:t>
            </w:r>
          </w:p>
          <w:p w14:paraId="5F7033BF"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22 Кумир Робот. Циклические и условные  алгоритмы</w:t>
            </w:r>
          </w:p>
          <w:p w14:paraId="6E7E0A7D"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23 Кумир Робот Составление алгоритмов</w:t>
            </w:r>
          </w:p>
          <w:p w14:paraId="74655106"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24 Введение в язык программирования Python</w:t>
            </w:r>
          </w:p>
          <w:p w14:paraId="6DE23782"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№25 Математические операции</w:t>
            </w:r>
          </w:p>
          <w:p w14:paraId="1A785876"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26 Структура ветвление</w:t>
            </w:r>
          </w:p>
          <w:p w14:paraId="15E65F71"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27 Работа с циклами</w:t>
            </w:r>
          </w:p>
          <w:p w14:paraId="41E82AD9"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28 Работа со строками</w:t>
            </w:r>
          </w:p>
          <w:p w14:paraId="02C09489"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29 Работа со списками, кортежи, словари. Операции над списками</w:t>
            </w:r>
          </w:p>
          <w:p w14:paraId="310F0D1C"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№30 Одномерные массивы</w:t>
            </w:r>
          </w:p>
          <w:p w14:paraId="2976ADA3"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31 Работа с двумерными массивами.</w:t>
            </w:r>
          </w:p>
          <w:p w14:paraId="48F0151D"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32 Функции и процедуры</w:t>
            </w:r>
          </w:p>
          <w:p w14:paraId="3D66DDA4"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33 Дополнительные типы данных</w:t>
            </w:r>
          </w:p>
          <w:p w14:paraId="2E51A9D5"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№34 Знакомство с графикой</w:t>
            </w:r>
          </w:p>
          <w:p w14:paraId="0DED0E46"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№35  Итоговая работа по первому семестру</w:t>
            </w:r>
          </w:p>
        </w:tc>
        <w:tc>
          <w:tcPr>
            <w:tcW w:w="332" w:type="pct"/>
            <w:vMerge/>
            <w:vAlign w:val="center"/>
          </w:tcPr>
          <w:p w14:paraId="5A494841" w14:textId="77777777" w:rsidR="006E3234" w:rsidRPr="00B85FF4" w:rsidRDefault="006E3234" w:rsidP="008D370D">
            <w:pPr>
              <w:jc w:val="center"/>
              <w:rPr>
                <w:b/>
                <w:bCs/>
                <w:sz w:val="20"/>
                <w:szCs w:val="20"/>
              </w:rPr>
            </w:pPr>
          </w:p>
        </w:tc>
        <w:tc>
          <w:tcPr>
            <w:tcW w:w="476" w:type="pct"/>
            <w:vMerge/>
          </w:tcPr>
          <w:p w14:paraId="4865C1A0" w14:textId="77777777" w:rsidR="006E3234" w:rsidRPr="00B85FF4" w:rsidRDefault="006E3234" w:rsidP="008D370D">
            <w:pPr>
              <w:jc w:val="center"/>
              <w:rPr>
                <w:bCs/>
                <w:sz w:val="20"/>
                <w:szCs w:val="20"/>
              </w:rPr>
            </w:pPr>
          </w:p>
        </w:tc>
        <w:tc>
          <w:tcPr>
            <w:tcW w:w="836" w:type="pct"/>
            <w:vMerge/>
          </w:tcPr>
          <w:p w14:paraId="02C1F311" w14:textId="77777777" w:rsidR="006E3234" w:rsidRPr="00B85FF4" w:rsidRDefault="006E3234" w:rsidP="008D370D">
            <w:pPr>
              <w:jc w:val="center"/>
              <w:rPr>
                <w:bCs/>
                <w:sz w:val="20"/>
                <w:szCs w:val="20"/>
              </w:rPr>
            </w:pPr>
          </w:p>
        </w:tc>
      </w:tr>
      <w:tr w:rsidR="006E3234" w:rsidRPr="00B85FF4" w14:paraId="7425C51A" w14:textId="77777777" w:rsidTr="008D370D">
        <w:trPr>
          <w:trHeight w:val="286"/>
        </w:trPr>
        <w:tc>
          <w:tcPr>
            <w:tcW w:w="5000" w:type="pct"/>
            <w:gridSpan w:val="5"/>
            <w:shd w:val="clear" w:color="auto" w:fill="8DB3E2" w:themeFill="text2" w:themeFillTint="66"/>
          </w:tcPr>
          <w:p w14:paraId="59FDAEBF" w14:textId="77777777" w:rsidR="006E3234" w:rsidRPr="00B85FF4" w:rsidRDefault="006E3234" w:rsidP="008D370D">
            <w:pPr>
              <w:jc w:val="center"/>
              <w:rPr>
                <w:sz w:val="20"/>
                <w:szCs w:val="20"/>
              </w:rPr>
            </w:pPr>
            <w:r w:rsidRPr="00B85FF4">
              <w:rPr>
                <w:b/>
                <w:sz w:val="20"/>
                <w:szCs w:val="20"/>
              </w:rPr>
              <w:t>2 семестр</w:t>
            </w:r>
          </w:p>
        </w:tc>
      </w:tr>
      <w:tr w:rsidR="006E3234" w:rsidRPr="00B85FF4" w14:paraId="005FBBA4" w14:textId="77777777" w:rsidTr="008D370D">
        <w:trPr>
          <w:trHeight w:val="286"/>
        </w:trPr>
        <w:tc>
          <w:tcPr>
            <w:tcW w:w="5000" w:type="pct"/>
            <w:gridSpan w:val="5"/>
            <w:vAlign w:val="center"/>
          </w:tcPr>
          <w:p w14:paraId="68076FFA" w14:textId="77777777" w:rsidR="006E3234" w:rsidRPr="00B85FF4" w:rsidRDefault="006E3234" w:rsidP="008D370D">
            <w:pPr>
              <w:jc w:val="center"/>
              <w:rPr>
                <w:b/>
                <w:sz w:val="20"/>
                <w:szCs w:val="20"/>
              </w:rPr>
            </w:pPr>
            <w:r w:rsidRPr="00B85FF4">
              <w:rPr>
                <w:b/>
                <w:bCs/>
                <w:sz w:val="20"/>
                <w:szCs w:val="20"/>
              </w:rPr>
              <w:t>Раздел 3 Технология создания и преобразования информационных объектов</w:t>
            </w:r>
          </w:p>
        </w:tc>
      </w:tr>
      <w:tr w:rsidR="006E3234" w:rsidRPr="00B85FF4" w14:paraId="66E574E8" w14:textId="77777777" w:rsidTr="008D370D">
        <w:trPr>
          <w:trHeight w:val="261"/>
        </w:trPr>
        <w:tc>
          <w:tcPr>
            <w:tcW w:w="845" w:type="pct"/>
            <w:vMerge w:val="restart"/>
            <w:vAlign w:val="center"/>
          </w:tcPr>
          <w:p w14:paraId="73AE32AE" w14:textId="77777777" w:rsidR="006E3234" w:rsidRPr="00B85FF4" w:rsidRDefault="006E3234" w:rsidP="008D370D">
            <w:pPr>
              <w:rPr>
                <w:b/>
                <w:bCs/>
                <w:sz w:val="20"/>
                <w:szCs w:val="20"/>
              </w:rPr>
            </w:pPr>
            <w:r w:rsidRPr="00B85FF4">
              <w:rPr>
                <w:b/>
                <w:sz w:val="20"/>
                <w:szCs w:val="20"/>
              </w:rPr>
              <w:lastRenderedPageBreak/>
              <w:t>Тема 3.1. Понятие об информационных системах и автоматизации информационных процессов.</w:t>
            </w:r>
          </w:p>
        </w:tc>
        <w:tc>
          <w:tcPr>
            <w:tcW w:w="2511" w:type="pct"/>
          </w:tcPr>
          <w:p w14:paraId="7CDB2E93"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7F96C53E" w14:textId="77777777" w:rsidR="006E3234" w:rsidRPr="00B85FF4" w:rsidRDefault="006E3234" w:rsidP="008D370D">
            <w:pPr>
              <w:jc w:val="center"/>
              <w:rPr>
                <w:b/>
                <w:bCs/>
                <w:sz w:val="20"/>
                <w:szCs w:val="20"/>
              </w:rPr>
            </w:pPr>
            <w:r w:rsidRPr="00B85FF4">
              <w:rPr>
                <w:b/>
                <w:bCs/>
                <w:sz w:val="20"/>
                <w:szCs w:val="20"/>
              </w:rPr>
              <w:t>16</w:t>
            </w:r>
          </w:p>
        </w:tc>
        <w:tc>
          <w:tcPr>
            <w:tcW w:w="476" w:type="pct"/>
            <w:vMerge w:val="restart"/>
          </w:tcPr>
          <w:p w14:paraId="5619E7DD" w14:textId="77777777" w:rsidR="006E3234" w:rsidRPr="00B85FF4" w:rsidRDefault="006E3234" w:rsidP="008D370D">
            <w:pPr>
              <w:jc w:val="center"/>
              <w:rPr>
                <w:sz w:val="20"/>
                <w:szCs w:val="20"/>
              </w:rPr>
            </w:pPr>
            <w:r w:rsidRPr="00B85FF4">
              <w:rPr>
                <w:sz w:val="20"/>
                <w:szCs w:val="20"/>
              </w:rPr>
              <w:t>ОК 1-7;9</w:t>
            </w:r>
          </w:p>
          <w:p w14:paraId="3AE0EB5E" w14:textId="77777777" w:rsidR="006E3234" w:rsidRPr="00B85FF4" w:rsidRDefault="006E3234" w:rsidP="008D370D">
            <w:pPr>
              <w:rPr>
                <w:bCs/>
                <w:sz w:val="20"/>
                <w:szCs w:val="20"/>
              </w:rPr>
            </w:pPr>
            <w:r w:rsidRPr="00B85FF4">
              <w:rPr>
                <w:sz w:val="20"/>
                <w:szCs w:val="20"/>
              </w:rPr>
              <w:t>ЛР 4,10</w:t>
            </w:r>
          </w:p>
        </w:tc>
        <w:tc>
          <w:tcPr>
            <w:tcW w:w="836" w:type="pct"/>
            <w:vMerge w:val="restart"/>
          </w:tcPr>
          <w:p w14:paraId="61B24612" w14:textId="77777777" w:rsidR="006E3234" w:rsidRPr="00B85FF4" w:rsidRDefault="006E3234" w:rsidP="008D370D">
            <w:pPr>
              <w:jc w:val="center"/>
              <w:rPr>
                <w:sz w:val="20"/>
                <w:szCs w:val="20"/>
              </w:rPr>
            </w:pPr>
            <w:r w:rsidRPr="00B85FF4">
              <w:rPr>
                <w:sz w:val="20"/>
                <w:szCs w:val="20"/>
              </w:rPr>
              <w:t>Зо.01.01-01.06</w:t>
            </w:r>
          </w:p>
          <w:p w14:paraId="0F3700FA" w14:textId="77777777" w:rsidR="006E3234" w:rsidRPr="00B85FF4" w:rsidRDefault="006E3234" w:rsidP="008D370D">
            <w:pPr>
              <w:jc w:val="center"/>
              <w:rPr>
                <w:sz w:val="20"/>
                <w:szCs w:val="20"/>
              </w:rPr>
            </w:pPr>
            <w:r w:rsidRPr="00B85FF4">
              <w:rPr>
                <w:sz w:val="20"/>
                <w:szCs w:val="20"/>
              </w:rPr>
              <w:t>Уо 01.01-01.09</w:t>
            </w:r>
          </w:p>
          <w:p w14:paraId="4C2D2187" w14:textId="77777777" w:rsidR="006E3234" w:rsidRPr="00B85FF4" w:rsidRDefault="006E3234" w:rsidP="008D370D">
            <w:pPr>
              <w:jc w:val="center"/>
              <w:rPr>
                <w:sz w:val="20"/>
                <w:szCs w:val="20"/>
              </w:rPr>
            </w:pPr>
            <w:r w:rsidRPr="00B85FF4">
              <w:rPr>
                <w:sz w:val="20"/>
                <w:szCs w:val="20"/>
              </w:rPr>
              <w:t>Зо 02.01-02.03</w:t>
            </w:r>
          </w:p>
          <w:p w14:paraId="7A6C2669" w14:textId="77777777" w:rsidR="006E3234" w:rsidRPr="00B85FF4" w:rsidRDefault="006E3234" w:rsidP="008D370D">
            <w:pPr>
              <w:jc w:val="center"/>
              <w:rPr>
                <w:sz w:val="20"/>
                <w:szCs w:val="20"/>
              </w:rPr>
            </w:pPr>
            <w:r w:rsidRPr="00B85FF4">
              <w:rPr>
                <w:sz w:val="20"/>
                <w:szCs w:val="20"/>
              </w:rPr>
              <w:t>Зо 03.01</w:t>
            </w:r>
          </w:p>
          <w:p w14:paraId="220A7957" w14:textId="77777777" w:rsidR="006E3234" w:rsidRPr="00B85FF4" w:rsidRDefault="006E3234" w:rsidP="008D370D">
            <w:pPr>
              <w:jc w:val="center"/>
              <w:rPr>
                <w:sz w:val="20"/>
                <w:szCs w:val="20"/>
              </w:rPr>
            </w:pPr>
            <w:r w:rsidRPr="00B85FF4">
              <w:rPr>
                <w:sz w:val="20"/>
                <w:szCs w:val="20"/>
              </w:rPr>
              <w:t>Зо 04.01</w:t>
            </w:r>
          </w:p>
          <w:p w14:paraId="06DDC75D" w14:textId="77777777" w:rsidR="006E3234" w:rsidRPr="00B85FF4" w:rsidRDefault="006E3234" w:rsidP="008D370D">
            <w:pPr>
              <w:jc w:val="center"/>
              <w:rPr>
                <w:sz w:val="20"/>
                <w:szCs w:val="20"/>
              </w:rPr>
            </w:pPr>
            <w:r w:rsidRPr="00B85FF4">
              <w:rPr>
                <w:sz w:val="20"/>
                <w:szCs w:val="20"/>
              </w:rPr>
              <w:t>Зо.05.01-05.02</w:t>
            </w:r>
          </w:p>
          <w:p w14:paraId="0535FC93" w14:textId="77777777" w:rsidR="006E3234" w:rsidRPr="00B85FF4" w:rsidRDefault="006E3234" w:rsidP="008D370D">
            <w:pPr>
              <w:jc w:val="center"/>
              <w:rPr>
                <w:sz w:val="20"/>
                <w:szCs w:val="20"/>
              </w:rPr>
            </w:pPr>
            <w:r w:rsidRPr="00B85FF4">
              <w:rPr>
                <w:sz w:val="20"/>
                <w:szCs w:val="20"/>
              </w:rPr>
              <w:t>Зо 06.01</w:t>
            </w:r>
          </w:p>
          <w:p w14:paraId="03275951" w14:textId="77777777" w:rsidR="006E3234" w:rsidRPr="00B85FF4" w:rsidRDefault="006E3234" w:rsidP="008D370D">
            <w:pPr>
              <w:jc w:val="center"/>
              <w:rPr>
                <w:sz w:val="20"/>
                <w:szCs w:val="20"/>
              </w:rPr>
            </w:pPr>
            <w:r w:rsidRPr="00B85FF4">
              <w:rPr>
                <w:sz w:val="20"/>
                <w:szCs w:val="20"/>
              </w:rPr>
              <w:t>Зо 07.01</w:t>
            </w:r>
          </w:p>
          <w:p w14:paraId="179A1799" w14:textId="77777777" w:rsidR="006E3234" w:rsidRPr="00B85FF4" w:rsidRDefault="006E3234" w:rsidP="008D370D">
            <w:pPr>
              <w:jc w:val="center"/>
              <w:rPr>
                <w:sz w:val="20"/>
                <w:szCs w:val="20"/>
              </w:rPr>
            </w:pPr>
            <w:r w:rsidRPr="00B85FF4">
              <w:rPr>
                <w:sz w:val="20"/>
                <w:szCs w:val="20"/>
              </w:rPr>
              <w:t>Зо.09.01-09.02</w:t>
            </w:r>
          </w:p>
          <w:p w14:paraId="0D8811A5" w14:textId="77777777" w:rsidR="006E3234" w:rsidRPr="00B85FF4" w:rsidRDefault="006E3234" w:rsidP="008D370D">
            <w:pPr>
              <w:jc w:val="center"/>
              <w:rPr>
                <w:sz w:val="20"/>
                <w:szCs w:val="20"/>
              </w:rPr>
            </w:pPr>
            <w:r w:rsidRPr="00B85FF4">
              <w:rPr>
                <w:sz w:val="20"/>
                <w:szCs w:val="20"/>
              </w:rPr>
              <w:t>Уо 03.01</w:t>
            </w:r>
          </w:p>
          <w:p w14:paraId="38198EE1" w14:textId="77777777" w:rsidR="006E3234" w:rsidRPr="00B85FF4" w:rsidRDefault="006E3234" w:rsidP="008D370D">
            <w:pPr>
              <w:jc w:val="center"/>
              <w:rPr>
                <w:sz w:val="20"/>
                <w:szCs w:val="20"/>
              </w:rPr>
            </w:pPr>
            <w:r w:rsidRPr="00B85FF4">
              <w:rPr>
                <w:sz w:val="20"/>
                <w:szCs w:val="20"/>
              </w:rPr>
              <w:t>Уо 04.01</w:t>
            </w:r>
          </w:p>
          <w:p w14:paraId="478B2075" w14:textId="77777777" w:rsidR="006E3234" w:rsidRPr="00B85FF4" w:rsidRDefault="006E3234" w:rsidP="008D370D">
            <w:pPr>
              <w:jc w:val="center"/>
              <w:rPr>
                <w:sz w:val="20"/>
                <w:szCs w:val="20"/>
              </w:rPr>
            </w:pPr>
            <w:r w:rsidRPr="00B85FF4">
              <w:rPr>
                <w:sz w:val="20"/>
                <w:szCs w:val="20"/>
              </w:rPr>
              <w:t>Уо 05.01</w:t>
            </w:r>
          </w:p>
          <w:p w14:paraId="3F6916B9" w14:textId="77777777" w:rsidR="006E3234" w:rsidRPr="00B85FF4" w:rsidRDefault="006E3234" w:rsidP="008D370D">
            <w:pPr>
              <w:jc w:val="center"/>
              <w:rPr>
                <w:sz w:val="20"/>
                <w:szCs w:val="20"/>
              </w:rPr>
            </w:pPr>
            <w:r w:rsidRPr="00B85FF4">
              <w:rPr>
                <w:sz w:val="20"/>
                <w:szCs w:val="20"/>
              </w:rPr>
              <w:t>Уо 06.01</w:t>
            </w:r>
          </w:p>
          <w:p w14:paraId="3D999877" w14:textId="77777777" w:rsidR="006E3234" w:rsidRPr="00B85FF4" w:rsidRDefault="006E3234" w:rsidP="008D370D">
            <w:pPr>
              <w:jc w:val="center"/>
              <w:rPr>
                <w:sz w:val="20"/>
                <w:szCs w:val="20"/>
              </w:rPr>
            </w:pPr>
            <w:r w:rsidRPr="00B85FF4">
              <w:rPr>
                <w:sz w:val="20"/>
                <w:szCs w:val="20"/>
              </w:rPr>
              <w:t>Уо 07.01</w:t>
            </w:r>
          </w:p>
          <w:p w14:paraId="487ADE3A" w14:textId="77777777" w:rsidR="006E3234" w:rsidRPr="00B85FF4" w:rsidRDefault="006E3234" w:rsidP="008D370D">
            <w:pPr>
              <w:jc w:val="center"/>
              <w:rPr>
                <w:sz w:val="20"/>
                <w:szCs w:val="20"/>
              </w:rPr>
            </w:pPr>
            <w:r w:rsidRPr="00B85FF4">
              <w:rPr>
                <w:sz w:val="20"/>
                <w:szCs w:val="20"/>
              </w:rPr>
              <w:t>Уо 09.01-09.02</w:t>
            </w:r>
          </w:p>
          <w:p w14:paraId="2CAC3E79" w14:textId="77777777" w:rsidR="006E3234" w:rsidRPr="00B85FF4" w:rsidRDefault="006E3234" w:rsidP="008D370D">
            <w:pPr>
              <w:jc w:val="center"/>
              <w:rPr>
                <w:sz w:val="20"/>
                <w:szCs w:val="20"/>
              </w:rPr>
            </w:pPr>
          </w:p>
        </w:tc>
      </w:tr>
      <w:tr w:rsidR="006E3234" w:rsidRPr="00B85FF4" w14:paraId="1DF64D58" w14:textId="77777777" w:rsidTr="008D370D">
        <w:trPr>
          <w:trHeight w:val="20"/>
        </w:trPr>
        <w:tc>
          <w:tcPr>
            <w:tcW w:w="845" w:type="pct"/>
            <w:vMerge/>
          </w:tcPr>
          <w:p w14:paraId="0BC2D707" w14:textId="77777777" w:rsidR="006E3234" w:rsidRPr="00B85FF4" w:rsidRDefault="006E3234" w:rsidP="008D370D">
            <w:pPr>
              <w:rPr>
                <w:b/>
                <w:bCs/>
                <w:sz w:val="20"/>
                <w:szCs w:val="20"/>
              </w:rPr>
            </w:pPr>
          </w:p>
        </w:tc>
        <w:tc>
          <w:tcPr>
            <w:tcW w:w="2511" w:type="pct"/>
          </w:tcPr>
          <w:p w14:paraId="4CBFECDA"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79EE41B5"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1Создание документов вMSWORD 2010. Форматирование шрифтов</w:t>
            </w:r>
          </w:p>
          <w:p w14:paraId="445BA6C7"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2  Оформление абзацев документов. Колонки. Буквица. Форматирование регистров вMSWORD 2010</w:t>
            </w:r>
          </w:p>
          <w:p w14:paraId="0B19FB09"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3Создание и редактирование списков и стилей вMSWORD</w:t>
            </w:r>
          </w:p>
          <w:p w14:paraId="7EC03A78"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 4Создание текстовых документов на основе шаблонов вMSWORD</w:t>
            </w:r>
          </w:p>
          <w:p w14:paraId="2F900242"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№5 Создание и форматирование таблиц </w:t>
            </w:r>
            <w:r w:rsidRPr="00B85FF4">
              <w:rPr>
                <w:color w:val="000000"/>
                <w:sz w:val="20"/>
                <w:szCs w:val="20"/>
              </w:rPr>
              <w:t>в</w:t>
            </w:r>
            <w:r w:rsidRPr="00B85FF4">
              <w:rPr>
                <w:color w:val="000000"/>
                <w:sz w:val="20"/>
                <w:szCs w:val="20"/>
                <w:lang w:val="en-US"/>
              </w:rPr>
              <w:t>MSWORD</w:t>
            </w:r>
            <w:r w:rsidRPr="00B85FF4">
              <w:rPr>
                <w:color w:val="000000"/>
                <w:sz w:val="20"/>
                <w:szCs w:val="20"/>
              </w:rPr>
              <w:t xml:space="preserve"> 2010</w:t>
            </w:r>
          </w:p>
          <w:p w14:paraId="42B370C6"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№6</w:t>
            </w:r>
            <w:r w:rsidRPr="00B85FF4">
              <w:rPr>
                <w:color w:val="000000"/>
                <w:sz w:val="20"/>
                <w:szCs w:val="20"/>
              </w:rPr>
              <w:t>Вставка иллюстрации в документ</w:t>
            </w:r>
          </w:p>
          <w:p w14:paraId="78FA2AC0"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№7 </w:t>
            </w:r>
            <w:r w:rsidRPr="00B85FF4">
              <w:rPr>
                <w:color w:val="000000"/>
                <w:sz w:val="20"/>
                <w:szCs w:val="20"/>
              </w:rPr>
              <w:t>Объект формула в документе MSWORD. Создание и редактирование  формул.</w:t>
            </w:r>
          </w:p>
          <w:p w14:paraId="30470B40"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w:t>
            </w:r>
            <w:r w:rsidRPr="00B85FF4">
              <w:rPr>
                <w:color w:val="000000"/>
                <w:sz w:val="20"/>
                <w:szCs w:val="20"/>
              </w:rPr>
              <w:t xml:space="preserve">8 Комплексное использование возможностей </w:t>
            </w:r>
            <w:r w:rsidRPr="00B85FF4">
              <w:rPr>
                <w:color w:val="000000"/>
                <w:sz w:val="20"/>
                <w:szCs w:val="20"/>
                <w:lang w:val="en-US"/>
              </w:rPr>
              <w:t>MSWORD</w:t>
            </w:r>
            <w:r w:rsidRPr="00B85FF4">
              <w:rPr>
                <w:color w:val="000000"/>
                <w:sz w:val="20"/>
                <w:szCs w:val="20"/>
              </w:rPr>
              <w:t xml:space="preserve"> для создания текстовых документов</w:t>
            </w:r>
          </w:p>
        </w:tc>
        <w:tc>
          <w:tcPr>
            <w:tcW w:w="332" w:type="pct"/>
            <w:vMerge/>
            <w:vAlign w:val="center"/>
          </w:tcPr>
          <w:p w14:paraId="308767B3" w14:textId="77777777" w:rsidR="006E3234" w:rsidRPr="00B85FF4" w:rsidRDefault="006E3234" w:rsidP="008D370D">
            <w:pPr>
              <w:jc w:val="center"/>
              <w:rPr>
                <w:b/>
                <w:bCs/>
                <w:sz w:val="20"/>
                <w:szCs w:val="20"/>
              </w:rPr>
            </w:pPr>
          </w:p>
        </w:tc>
        <w:tc>
          <w:tcPr>
            <w:tcW w:w="476" w:type="pct"/>
            <w:vMerge/>
          </w:tcPr>
          <w:p w14:paraId="55A20283" w14:textId="77777777" w:rsidR="006E3234" w:rsidRPr="00B85FF4" w:rsidRDefault="006E3234" w:rsidP="008D370D">
            <w:pPr>
              <w:jc w:val="center"/>
              <w:rPr>
                <w:bCs/>
                <w:sz w:val="20"/>
                <w:szCs w:val="20"/>
              </w:rPr>
            </w:pPr>
          </w:p>
        </w:tc>
        <w:tc>
          <w:tcPr>
            <w:tcW w:w="836" w:type="pct"/>
            <w:vMerge/>
          </w:tcPr>
          <w:p w14:paraId="4347362E" w14:textId="77777777" w:rsidR="006E3234" w:rsidRPr="00B85FF4" w:rsidRDefault="006E3234" w:rsidP="008D370D">
            <w:pPr>
              <w:jc w:val="center"/>
              <w:rPr>
                <w:bCs/>
                <w:sz w:val="20"/>
                <w:szCs w:val="20"/>
              </w:rPr>
            </w:pPr>
          </w:p>
        </w:tc>
      </w:tr>
      <w:tr w:rsidR="006E3234" w:rsidRPr="00B85FF4" w14:paraId="2BC72895" w14:textId="77777777" w:rsidTr="008D370D">
        <w:trPr>
          <w:trHeight w:val="261"/>
        </w:trPr>
        <w:tc>
          <w:tcPr>
            <w:tcW w:w="845" w:type="pct"/>
            <w:vMerge w:val="restart"/>
            <w:vAlign w:val="center"/>
          </w:tcPr>
          <w:p w14:paraId="0D01D927" w14:textId="77777777" w:rsidR="006E3234" w:rsidRPr="00B85FF4" w:rsidRDefault="006E3234" w:rsidP="008D370D">
            <w:pPr>
              <w:rPr>
                <w:b/>
                <w:bCs/>
                <w:sz w:val="20"/>
                <w:szCs w:val="20"/>
              </w:rPr>
            </w:pPr>
            <w:r w:rsidRPr="00B85FF4">
              <w:rPr>
                <w:sz w:val="20"/>
                <w:szCs w:val="20"/>
              </w:rPr>
              <w:t>Тема 3.2. Возможности динамических (электронных) таблиц. Математическая обработка числовых данных.</w:t>
            </w:r>
          </w:p>
        </w:tc>
        <w:tc>
          <w:tcPr>
            <w:tcW w:w="2511" w:type="pct"/>
          </w:tcPr>
          <w:p w14:paraId="1AF458C7"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2AFE9932" w14:textId="77777777" w:rsidR="006E3234" w:rsidRPr="00B85FF4" w:rsidRDefault="006E3234" w:rsidP="008D370D">
            <w:pPr>
              <w:jc w:val="center"/>
              <w:rPr>
                <w:b/>
                <w:bCs/>
                <w:sz w:val="20"/>
                <w:szCs w:val="20"/>
              </w:rPr>
            </w:pPr>
            <w:r w:rsidRPr="00B85FF4">
              <w:rPr>
                <w:b/>
                <w:sz w:val="20"/>
                <w:szCs w:val="20"/>
              </w:rPr>
              <w:t>20</w:t>
            </w:r>
          </w:p>
        </w:tc>
        <w:tc>
          <w:tcPr>
            <w:tcW w:w="476" w:type="pct"/>
            <w:vMerge w:val="restart"/>
          </w:tcPr>
          <w:p w14:paraId="0447D0E9" w14:textId="77777777" w:rsidR="006E3234" w:rsidRPr="00B85FF4" w:rsidRDefault="006E3234" w:rsidP="008D370D">
            <w:pPr>
              <w:jc w:val="center"/>
              <w:rPr>
                <w:sz w:val="20"/>
                <w:szCs w:val="20"/>
              </w:rPr>
            </w:pPr>
            <w:r w:rsidRPr="00B85FF4">
              <w:rPr>
                <w:sz w:val="20"/>
                <w:szCs w:val="20"/>
              </w:rPr>
              <w:t>ОК 1-7;9</w:t>
            </w:r>
          </w:p>
          <w:p w14:paraId="52262188" w14:textId="77777777" w:rsidR="006E3234" w:rsidRPr="00B85FF4" w:rsidRDefault="006E3234" w:rsidP="008D370D">
            <w:pPr>
              <w:rPr>
                <w:bCs/>
                <w:sz w:val="20"/>
                <w:szCs w:val="20"/>
              </w:rPr>
            </w:pPr>
            <w:r w:rsidRPr="00B85FF4">
              <w:rPr>
                <w:sz w:val="20"/>
                <w:szCs w:val="20"/>
              </w:rPr>
              <w:t>ЛР 4,10</w:t>
            </w:r>
          </w:p>
        </w:tc>
        <w:tc>
          <w:tcPr>
            <w:tcW w:w="836" w:type="pct"/>
            <w:vMerge/>
          </w:tcPr>
          <w:p w14:paraId="1BE142AA" w14:textId="77777777" w:rsidR="006E3234" w:rsidRPr="00B85FF4" w:rsidRDefault="006E3234" w:rsidP="008D370D">
            <w:pPr>
              <w:jc w:val="center"/>
              <w:rPr>
                <w:sz w:val="20"/>
                <w:szCs w:val="20"/>
              </w:rPr>
            </w:pPr>
          </w:p>
        </w:tc>
      </w:tr>
      <w:tr w:rsidR="006E3234" w:rsidRPr="00B85FF4" w14:paraId="72CDF2E6" w14:textId="77777777" w:rsidTr="008D370D">
        <w:trPr>
          <w:trHeight w:val="20"/>
        </w:trPr>
        <w:tc>
          <w:tcPr>
            <w:tcW w:w="845" w:type="pct"/>
            <w:vMerge/>
          </w:tcPr>
          <w:p w14:paraId="126CB825" w14:textId="77777777" w:rsidR="006E3234" w:rsidRPr="00B85FF4" w:rsidRDefault="006E3234" w:rsidP="008D370D">
            <w:pPr>
              <w:rPr>
                <w:b/>
                <w:bCs/>
                <w:sz w:val="20"/>
                <w:szCs w:val="20"/>
              </w:rPr>
            </w:pPr>
          </w:p>
        </w:tc>
        <w:tc>
          <w:tcPr>
            <w:tcW w:w="2511" w:type="pct"/>
          </w:tcPr>
          <w:p w14:paraId="6FE11903"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2989836C" w14:textId="77777777" w:rsidR="006E3234" w:rsidRPr="00B85FF4" w:rsidRDefault="006E3234" w:rsidP="00DA76C7">
            <w:pPr>
              <w:pStyle w:val="af8"/>
              <w:numPr>
                <w:ilvl w:val="0"/>
                <w:numId w:val="131"/>
              </w:numPr>
              <w:contextualSpacing w:val="0"/>
              <w:jc w:val="left"/>
              <w:rPr>
                <w:b/>
                <w:sz w:val="20"/>
                <w:szCs w:val="20"/>
              </w:rPr>
            </w:pPr>
            <w:bookmarkStart w:id="300" w:name="_Toc99449559"/>
            <w:r w:rsidRPr="00B85FF4">
              <w:rPr>
                <w:sz w:val="20"/>
                <w:szCs w:val="20"/>
              </w:rPr>
              <w:t>Практическое занятие №9Технология работы с таблицами в программе Excel. Форматирование ячеек</w:t>
            </w:r>
            <w:bookmarkEnd w:id="300"/>
          </w:p>
          <w:p w14:paraId="1B839F7A"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№10Технология построения простых формул. Расчет по формулам</w:t>
            </w:r>
          </w:p>
          <w:p w14:paraId="2389CB9C"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№11Формулы с абсолютными и относительными ссылками. Расчет по формулам</w:t>
            </w:r>
          </w:p>
          <w:p w14:paraId="7854F3AA"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№12 Мастер функций в </w:t>
            </w:r>
            <w:r w:rsidRPr="00B85FF4">
              <w:rPr>
                <w:sz w:val="20"/>
                <w:szCs w:val="20"/>
                <w:lang w:val="en-US"/>
              </w:rPr>
              <w:t>Excel</w:t>
            </w:r>
            <w:r w:rsidRPr="00B85FF4">
              <w:rPr>
                <w:sz w:val="20"/>
                <w:szCs w:val="20"/>
              </w:rPr>
              <w:t>, текстовые функции</w:t>
            </w:r>
          </w:p>
          <w:p w14:paraId="6E14B259"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 13 Мастер функций в </w:t>
            </w:r>
            <w:r w:rsidRPr="00B85FF4">
              <w:rPr>
                <w:sz w:val="20"/>
                <w:szCs w:val="20"/>
                <w:lang w:val="en-US"/>
              </w:rPr>
              <w:t>Excel</w:t>
            </w:r>
            <w:r w:rsidRPr="00B85FF4">
              <w:rPr>
                <w:sz w:val="20"/>
                <w:szCs w:val="20"/>
              </w:rPr>
              <w:t>, математические функции. Расчеты с использованием мастера функций</w:t>
            </w:r>
          </w:p>
          <w:p w14:paraId="2B0AE842"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№14 Мастер функций в </w:t>
            </w:r>
            <w:r w:rsidRPr="00B85FF4">
              <w:rPr>
                <w:sz w:val="20"/>
                <w:szCs w:val="20"/>
                <w:lang w:val="en-US"/>
              </w:rPr>
              <w:t>Excel</w:t>
            </w:r>
            <w:r w:rsidRPr="00B85FF4">
              <w:rPr>
                <w:sz w:val="20"/>
                <w:szCs w:val="20"/>
              </w:rPr>
              <w:t xml:space="preserve"> логические, функции. Расчеты с использованием мастера функций</w:t>
            </w:r>
          </w:p>
          <w:p w14:paraId="5C7D036B"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№15 Мастер функций в </w:t>
            </w:r>
            <w:r w:rsidRPr="00B85FF4">
              <w:rPr>
                <w:sz w:val="20"/>
                <w:szCs w:val="20"/>
                <w:lang w:val="en-US"/>
              </w:rPr>
              <w:t>Excel</w:t>
            </w:r>
            <w:r w:rsidRPr="00B85FF4">
              <w:rPr>
                <w:sz w:val="20"/>
                <w:szCs w:val="20"/>
              </w:rPr>
              <w:t xml:space="preserve"> статистические функции. Расчеты с использованием мастера функций</w:t>
            </w:r>
          </w:p>
          <w:p w14:paraId="42F8F8BC"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№16Средства графического представления  данных.</w:t>
            </w:r>
          </w:p>
          <w:p w14:paraId="646B2E78"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№17 Использование функций в расчетах </w:t>
            </w:r>
            <w:r w:rsidRPr="00B85FF4">
              <w:rPr>
                <w:color w:val="000000"/>
                <w:sz w:val="20"/>
                <w:szCs w:val="20"/>
                <w:lang w:val="en-US"/>
              </w:rPr>
              <w:t>MSEXCEL</w:t>
            </w:r>
          </w:p>
          <w:p w14:paraId="7EE29A31"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№18 Создание web-страницы на основе офисных программ.</w:t>
            </w:r>
          </w:p>
        </w:tc>
        <w:tc>
          <w:tcPr>
            <w:tcW w:w="332" w:type="pct"/>
            <w:vMerge/>
            <w:vAlign w:val="center"/>
          </w:tcPr>
          <w:p w14:paraId="56423985" w14:textId="77777777" w:rsidR="006E3234" w:rsidRPr="00B85FF4" w:rsidRDefault="006E3234" w:rsidP="008D370D">
            <w:pPr>
              <w:jc w:val="center"/>
              <w:rPr>
                <w:b/>
                <w:bCs/>
                <w:sz w:val="20"/>
                <w:szCs w:val="20"/>
              </w:rPr>
            </w:pPr>
          </w:p>
        </w:tc>
        <w:tc>
          <w:tcPr>
            <w:tcW w:w="476" w:type="pct"/>
            <w:vMerge/>
          </w:tcPr>
          <w:p w14:paraId="45A57690" w14:textId="77777777" w:rsidR="006E3234" w:rsidRPr="00B85FF4" w:rsidRDefault="006E3234" w:rsidP="008D370D">
            <w:pPr>
              <w:jc w:val="center"/>
              <w:rPr>
                <w:bCs/>
                <w:sz w:val="20"/>
                <w:szCs w:val="20"/>
              </w:rPr>
            </w:pPr>
          </w:p>
        </w:tc>
        <w:tc>
          <w:tcPr>
            <w:tcW w:w="836" w:type="pct"/>
            <w:vMerge/>
          </w:tcPr>
          <w:p w14:paraId="77C24495" w14:textId="77777777" w:rsidR="006E3234" w:rsidRPr="00B85FF4" w:rsidRDefault="006E3234" w:rsidP="008D370D">
            <w:pPr>
              <w:jc w:val="center"/>
              <w:rPr>
                <w:bCs/>
                <w:sz w:val="20"/>
                <w:szCs w:val="20"/>
              </w:rPr>
            </w:pPr>
          </w:p>
        </w:tc>
      </w:tr>
      <w:tr w:rsidR="006E3234" w:rsidRPr="00B85FF4" w14:paraId="08E6AA2D" w14:textId="77777777" w:rsidTr="008D370D">
        <w:trPr>
          <w:trHeight w:val="261"/>
        </w:trPr>
        <w:tc>
          <w:tcPr>
            <w:tcW w:w="845" w:type="pct"/>
            <w:vMerge w:val="restart"/>
            <w:vAlign w:val="center"/>
          </w:tcPr>
          <w:p w14:paraId="61EC5B9C" w14:textId="77777777" w:rsidR="006E3234" w:rsidRPr="00B85FF4" w:rsidRDefault="006E3234" w:rsidP="008D370D">
            <w:pPr>
              <w:rPr>
                <w:b/>
                <w:bCs/>
                <w:sz w:val="20"/>
                <w:szCs w:val="20"/>
              </w:rPr>
            </w:pPr>
            <w:r w:rsidRPr="00B85FF4">
              <w:rPr>
                <w:b/>
                <w:sz w:val="20"/>
                <w:szCs w:val="20"/>
              </w:rPr>
              <w:lastRenderedPageBreak/>
              <w:t>Тема 3.3. Представление об организации баз данных и системах управления базами данных.</w:t>
            </w:r>
          </w:p>
        </w:tc>
        <w:tc>
          <w:tcPr>
            <w:tcW w:w="2511" w:type="pct"/>
          </w:tcPr>
          <w:p w14:paraId="43836BD4"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23CC7D08" w14:textId="77777777" w:rsidR="006E3234" w:rsidRPr="00B85FF4" w:rsidRDefault="006E3234" w:rsidP="008D370D">
            <w:pPr>
              <w:jc w:val="center"/>
              <w:rPr>
                <w:b/>
                <w:bCs/>
                <w:sz w:val="20"/>
                <w:szCs w:val="20"/>
              </w:rPr>
            </w:pPr>
            <w:r w:rsidRPr="00B85FF4">
              <w:rPr>
                <w:b/>
                <w:sz w:val="20"/>
                <w:szCs w:val="20"/>
              </w:rPr>
              <w:t>6</w:t>
            </w:r>
          </w:p>
        </w:tc>
        <w:tc>
          <w:tcPr>
            <w:tcW w:w="476" w:type="pct"/>
            <w:vMerge w:val="restart"/>
          </w:tcPr>
          <w:p w14:paraId="76E56DA6" w14:textId="77777777" w:rsidR="006E3234" w:rsidRPr="00B85FF4" w:rsidRDefault="006E3234" w:rsidP="008D370D">
            <w:pPr>
              <w:jc w:val="center"/>
              <w:rPr>
                <w:sz w:val="20"/>
                <w:szCs w:val="20"/>
              </w:rPr>
            </w:pPr>
            <w:r w:rsidRPr="00B85FF4">
              <w:rPr>
                <w:sz w:val="20"/>
                <w:szCs w:val="20"/>
              </w:rPr>
              <w:t>ОК 1-7;9</w:t>
            </w:r>
          </w:p>
          <w:p w14:paraId="5AAC8006" w14:textId="77777777" w:rsidR="006E3234" w:rsidRPr="00B85FF4" w:rsidRDefault="006E3234" w:rsidP="008D370D">
            <w:pPr>
              <w:rPr>
                <w:bCs/>
                <w:sz w:val="20"/>
                <w:szCs w:val="20"/>
              </w:rPr>
            </w:pPr>
            <w:r w:rsidRPr="00B85FF4">
              <w:rPr>
                <w:sz w:val="20"/>
                <w:szCs w:val="20"/>
              </w:rPr>
              <w:t>ЛР 4,10</w:t>
            </w:r>
          </w:p>
        </w:tc>
        <w:tc>
          <w:tcPr>
            <w:tcW w:w="836" w:type="pct"/>
            <w:vMerge w:val="restart"/>
          </w:tcPr>
          <w:p w14:paraId="26B856CC" w14:textId="77777777" w:rsidR="006E3234" w:rsidRPr="00B85FF4" w:rsidRDefault="006E3234" w:rsidP="008D370D">
            <w:pPr>
              <w:jc w:val="center"/>
              <w:rPr>
                <w:sz w:val="20"/>
                <w:szCs w:val="20"/>
              </w:rPr>
            </w:pPr>
          </w:p>
        </w:tc>
      </w:tr>
      <w:tr w:rsidR="006E3234" w:rsidRPr="00B85FF4" w14:paraId="0E5240AA" w14:textId="77777777" w:rsidTr="008D370D">
        <w:trPr>
          <w:trHeight w:val="20"/>
        </w:trPr>
        <w:tc>
          <w:tcPr>
            <w:tcW w:w="845" w:type="pct"/>
            <w:vMerge/>
          </w:tcPr>
          <w:p w14:paraId="141B4090" w14:textId="77777777" w:rsidR="006E3234" w:rsidRPr="00B85FF4" w:rsidRDefault="006E3234" w:rsidP="008D370D">
            <w:pPr>
              <w:rPr>
                <w:b/>
                <w:bCs/>
                <w:sz w:val="20"/>
                <w:szCs w:val="20"/>
              </w:rPr>
            </w:pPr>
          </w:p>
        </w:tc>
        <w:tc>
          <w:tcPr>
            <w:tcW w:w="2511" w:type="pct"/>
          </w:tcPr>
          <w:p w14:paraId="7488A156"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38A255F5"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№19 Создание таблиц и пользовательских форм для ввода данных в СУБД </w:t>
            </w:r>
            <w:r w:rsidRPr="00B85FF4">
              <w:rPr>
                <w:sz w:val="20"/>
                <w:szCs w:val="20"/>
                <w:lang w:val="en-US"/>
              </w:rPr>
              <w:t>MSAccess</w:t>
            </w:r>
          </w:p>
          <w:p w14:paraId="46C85944"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№20 Модификация таблиц и работа с данными с использованием запросов в СУБД </w:t>
            </w:r>
            <w:r w:rsidRPr="00B85FF4">
              <w:rPr>
                <w:sz w:val="20"/>
                <w:szCs w:val="20"/>
                <w:lang w:val="en-US"/>
              </w:rPr>
              <w:t>MSAccess</w:t>
            </w:r>
          </w:p>
          <w:p w14:paraId="0F156790"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№21 Работа с данными и создание отчетов в СУБД </w:t>
            </w:r>
            <w:r w:rsidRPr="00B85FF4">
              <w:rPr>
                <w:sz w:val="20"/>
                <w:szCs w:val="20"/>
                <w:lang w:val="en-US"/>
              </w:rPr>
              <w:t>MSAccess</w:t>
            </w:r>
          </w:p>
        </w:tc>
        <w:tc>
          <w:tcPr>
            <w:tcW w:w="332" w:type="pct"/>
            <w:vMerge/>
            <w:vAlign w:val="center"/>
          </w:tcPr>
          <w:p w14:paraId="4332BB55" w14:textId="77777777" w:rsidR="006E3234" w:rsidRPr="00B85FF4" w:rsidRDefault="006E3234" w:rsidP="008D370D">
            <w:pPr>
              <w:jc w:val="center"/>
              <w:rPr>
                <w:b/>
                <w:bCs/>
                <w:sz w:val="20"/>
                <w:szCs w:val="20"/>
              </w:rPr>
            </w:pPr>
          </w:p>
        </w:tc>
        <w:tc>
          <w:tcPr>
            <w:tcW w:w="476" w:type="pct"/>
            <w:vMerge/>
          </w:tcPr>
          <w:p w14:paraId="0C497251" w14:textId="77777777" w:rsidR="006E3234" w:rsidRPr="00B85FF4" w:rsidRDefault="006E3234" w:rsidP="008D370D">
            <w:pPr>
              <w:jc w:val="center"/>
              <w:rPr>
                <w:bCs/>
                <w:sz w:val="20"/>
                <w:szCs w:val="20"/>
              </w:rPr>
            </w:pPr>
          </w:p>
        </w:tc>
        <w:tc>
          <w:tcPr>
            <w:tcW w:w="836" w:type="pct"/>
            <w:vMerge/>
          </w:tcPr>
          <w:p w14:paraId="78B33702" w14:textId="77777777" w:rsidR="006E3234" w:rsidRPr="00B85FF4" w:rsidRDefault="006E3234" w:rsidP="008D370D">
            <w:pPr>
              <w:jc w:val="center"/>
              <w:rPr>
                <w:bCs/>
                <w:sz w:val="20"/>
                <w:szCs w:val="20"/>
              </w:rPr>
            </w:pPr>
          </w:p>
        </w:tc>
      </w:tr>
      <w:tr w:rsidR="006E3234" w:rsidRPr="00B85FF4" w14:paraId="636984D3" w14:textId="77777777" w:rsidTr="008D370D">
        <w:trPr>
          <w:trHeight w:val="261"/>
        </w:trPr>
        <w:tc>
          <w:tcPr>
            <w:tcW w:w="845" w:type="pct"/>
            <w:vMerge w:val="restart"/>
            <w:vAlign w:val="center"/>
          </w:tcPr>
          <w:p w14:paraId="048773D5" w14:textId="77777777" w:rsidR="006E3234" w:rsidRPr="00B85FF4" w:rsidRDefault="006E3234" w:rsidP="008D370D">
            <w:pPr>
              <w:rPr>
                <w:b/>
                <w:bCs/>
                <w:sz w:val="20"/>
                <w:szCs w:val="20"/>
              </w:rPr>
            </w:pPr>
            <w:r w:rsidRPr="00B85FF4">
              <w:rPr>
                <w:b/>
                <w:sz w:val="20"/>
                <w:szCs w:val="20"/>
              </w:rPr>
              <w:t>Тема 3.4. Представление о программных средах компьютерной графики и черчения, мультимедийных средах</w:t>
            </w:r>
          </w:p>
        </w:tc>
        <w:tc>
          <w:tcPr>
            <w:tcW w:w="2511" w:type="pct"/>
          </w:tcPr>
          <w:p w14:paraId="5B735D16"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73C7035C" w14:textId="77777777" w:rsidR="006E3234" w:rsidRPr="00B85FF4" w:rsidRDefault="006E3234" w:rsidP="008D370D">
            <w:pPr>
              <w:jc w:val="center"/>
              <w:rPr>
                <w:b/>
                <w:bCs/>
                <w:sz w:val="20"/>
                <w:szCs w:val="20"/>
              </w:rPr>
            </w:pPr>
            <w:r w:rsidRPr="00B85FF4">
              <w:rPr>
                <w:b/>
                <w:bCs/>
                <w:sz w:val="20"/>
                <w:szCs w:val="20"/>
              </w:rPr>
              <w:t>14</w:t>
            </w:r>
          </w:p>
        </w:tc>
        <w:tc>
          <w:tcPr>
            <w:tcW w:w="476" w:type="pct"/>
            <w:vMerge w:val="restart"/>
          </w:tcPr>
          <w:p w14:paraId="34D8CF9E" w14:textId="77777777" w:rsidR="006E3234" w:rsidRPr="00B85FF4" w:rsidRDefault="006E3234" w:rsidP="008D370D">
            <w:pPr>
              <w:jc w:val="center"/>
              <w:rPr>
                <w:sz w:val="20"/>
                <w:szCs w:val="20"/>
              </w:rPr>
            </w:pPr>
            <w:r w:rsidRPr="00B85FF4">
              <w:rPr>
                <w:sz w:val="20"/>
                <w:szCs w:val="20"/>
              </w:rPr>
              <w:t>ОК 1-7;9</w:t>
            </w:r>
          </w:p>
          <w:p w14:paraId="7CA1A927" w14:textId="77777777" w:rsidR="006E3234" w:rsidRPr="00B85FF4" w:rsidRDefault="006E3234" w:rsidP="008D370D">
            <w:pPr>
              <w:rPr>
                <w:bCs/>
                <w:sz w:val="20"/>
                <w:szCs w:val="20"/>
              </w:rPr>
            </w:pPr>
            <w:r w:rsidRPr="00B85FF4">
              <w:rPr>
                <w:sz w:val="20"/>
                <w:szCs w:val="20"/>
              </w:rPr>
              <w:t>ЛР 4,10</w:t>
            </w:r>
          </w:p>
        </w:tc>
        <w:tc>
          <w:tcPr>
            <w:tcW w:w="836" w:type="pct"/>
            <w:vMerge w:val="restart"/>
          </w:tcPr>
          <w:p w14:paraId="60E32551" w14:textId="77777777" w:rsidR="006E3234" w:rsidRPr="00B85FF4" w:rsidRDefault="006E3234" w:rsidP="008D370D">
            <w:pPr>
              <w:jc w:val="center"/>
              <w:rPr>
                <w:sz w:val="20"/>
                <w:szCs w:val="20"/>
              </w:rPr>
            </w:pPr>
            <w:r w:rsidRPr="00B85FF4">
              <w:rPr>
                <w:sz w:val="20"/>
                <w:szCs w:val="20"/>
              </w:rPr>
              <w:t>Зо.01.01-01.06</w:t>
            </w:r>
          </w:p>
          <w:p w14:paraId="051B80DA" w14:textId="77777777" w:rsidR="006E3234" w:rsidRPr="00B85FF4" w:rsidRDefault="006E3234" w:rsidP="008D370D">
            <w:pPr>
              <w:jc w:val="center"/>
              <w:rPr>
                <w:sz w:val="20"/>
                <w:szCs w:val="20"/>
              </w:rPr>
            </w:pPr>
            <w:r w:rsidRPr="00B85FF4">
              <w:rPr>
                <w:sz w:val="20"/>
                <w:szCs w:val="20"/>
              </w:rPr>
              <w:t>Уо 01.01-01.09</w:t>
            </w:r>
          </w:p>
          <w:p w14:paraId="0B2AD84E" w14:textId="77777777" w:rsidR="006E3234" w:rsidRPr="00B85FF4" w:rsidRDefault="006E3234" w:rsidP="008D370D">
            <w:pPr>
              <w:jc w:val="center"/>
              <w:rPr>
                <w:sz w:val="20"/>
                <w:szCs w:val="20"/>
              </w:rPr>
            </w:pPr>
            <w:r w:rsidRPr="00B85FF4">
              <w:rPr>
                <w:sz w:val="20"/>
                <w:szCs w:val="20"/>
              </w:rPr>
              <w:t>Зо 02.01-02.03</w:t>
            </w:r>
          </w:p>
          <w:p w14:paraId="05B8E927" w14:textId="77777777" w:rsidR="006E3234" w:rsidRPr="00B85FF4" w:rsidRDefault="006E3234" w:rsidP="008D370D">
            <w:pPr>
              <w:jc w:val="center"/>
              <w:rPr>
                <w:sz w:val="20"/>
                <w:szCs w:val="20"/>
              </w:rPr>
            </w:pPr>
            <w:r w:rsidRPr="00B85FF4">
              <w:rPr>
                <w:sz w:val="20"/>
                <w:szCs w:val="20"/>
              </w:rPr>
              <w:t>Зо 03.01</w:t>
            </w:r>
          </w:p>
          <w:p w14:paraId="21D53537" w14:textId="77777777" w:rsidR="006E3234" w:rsidRPr="00B85FF4" w:rsidRDefault="006E3234" w:rsidP="008D370D">
            <w:pPr>
              <w:jc w:val="center"/>
              <w:rPr>
                <w:sz w:val="20"/>
                <w:szCs w:val="20"/>
              </w:rPr>
            </w:pPr>
            <w:r w:rsidRPr="00B85FF4">
              <w:rPr>
                <w:sz w:val="20"/>
                <w:szCs w:val="20"/>
              </w:rPr>
              <w:t>Зо 04.01</w:t>
            </w:r>
          </w:p>
          <w:p w14:paraId="0B6753BA" w14:textId="77777777" w:rsidR="006E3234" w:rsidRPr="00B85FF4" w:rsidRDefault="006E3234" w:rsidP="008D370D">
            <w:pPr>
              <w:jc w:val="center"/>
              <w:rPr>
                <w:sz w:val="20"/>
                <w:szCs w:val="20"/>
              </w:rPr>
            </w:pPr>
            <w:r w:rsidRPr="00B85FF4">
              <w:rPr>
                <w:sz w:val="20"/>
                <w:szCs w:val="20"/>
              </w:rPr>
              <w:t>Зо.05.01-05.02</w:t>
            </w:r>
          </w:p>
          <w:p w14:paraId="1603CAC2" w14:textId="77777777" w:rsidR="006E3234" w:rsidRPr="00B85FF4" w:rsidRDefault="006E3234" w:rsidP="008D370D">
            <w:pPr>
              <w:jc w:val="center"/>
              <w:rPr>
                <w:sz w:val="20"/>
                <w:szCs w:val="20"/>
              </w:rPr>
            </w:pPr>
            <w:r w:rsidRPr="00B85FF4">
              <w:rPr>
                <w:sz w:val="20"/>
                <w:szCs w:val="20"/>
              </w:rPr>
              <w:t>Зо 06.01</w:t>
            </w:r>
          </w:p>
          <w:p w14:paraId="2A863331" w14:textId="77777777" w:rsidR="006E3234" w:rsidRPr="00B85FF4" w:rsidRDefault="006E3234" w:rsidP="008D370D">
            <w:pPr>
              <w:jc w:val="center"/>
              <w:rPr>
                <w:sz w:val="20"/>
                <w:szCs w:val="20"/>
              </w:rPr>
            </w:pPr>
            <w:r w:rsidRPr="00B85FF4">
              <w:rPr>
                <w:sz w:val="20"/>
                <w:szCs w:val="20"/>
              </w:rPr>
              <w:t>Зо 07.01</w:t>
            </w:r>
          </w:p>
          <w:p w14:paraId="7966B9E9" w14:textId="77777777" w:rsidR="006E3234" w:rsidRPr="00B85FF4" w:rsidRDefault="006E3234" w:rsidP="008D370D">
            <w:pPr>
              <w:jc w:val="center"/>
              <w:rPr>
                <w:sz w:val="20"/>
                <w:szCs w:val="20"/>
              </w:rPr>
            </w:pPr>
            <w:r w:rsidRPr="00B85FF4">
              <w:rPr>
                <w:sz w:val="20"/>
                <w:szCs w:val="20"/>
              </w:rPr>
              <w:t>Зо.09.01-09.02</w:t>
            </w:r>
          </w:p>
          <w:p w14:paraId="74F71B0C" w14:textId="77777777" w:rsidR="006E3234" w:rsidRPr="00B85FF4" w:rsidRDefault="006E3234" w:rsidP="008D370D">
            <w:pPr>
              <w:jc w:val="center"/>
              <w:rPr>
                <w:sz w:val="20"/>
                <w:szCs w:val="20"/>
              </w:rPr>
            </w:pPr>
            <w:r w:rsidRPr="00B85FF4">
              <w:rPr>
                <w:sz w:val="20"/>
                <w:szCs w:val="20"/>
              </w:rPr>
              <w:t>Уо 03.01</w:t>
            </w:r>
          </w:p>
          <w:p w14:paraId="46D5A1DB" w14:textId="77777777" w:rsidR="006E3234" w:rsidRPr="00B85FF4" w:rsidRDefault="006E3234" w:rsidP="008D370D">
            <w:pPr>
              <w:jc w:val="center"/>
              <w:rPr>
                <w:sz w:val="20"/>
                <w:szCs w:val="20"/>
              </w:rPr>
            </w:pPr>
            <w:r w:rsidRPr="00B85FF4">
              <w:rPr>
                <w:sz w:val="20"/>
                <w:szCs w:val="20"/>
              </w:rPr>
              <w:t>Уо 04.01</w:t>
            </w:r>
          </w:p>
          <w:p w14:paraId="0CAF2A33" w14:textId="77777777" w:rsidR="006E3234" w:rsidRPr="00B85FF4" w:rsidRDefault="006E3234" w:rsidP="008D370D">
            <w:pPr>
              <w:jc w:val="center"/>
              <w:rPr>
                <w:sz w:val="20"/>
                <w:szCs w:val="20"/>
              </w:rPr>
            </w:pPr>
            <w:r w:rsidRPr="00B85FF4">
              <w:rPr>
                <w:sz w:val="20"/>
                <w:szCs w:val="20"/>
              </w:rPr>
              <w:t>Уо 05.01</w:t>
            </w:r>
          </w:p>
          <w:p w14:paraId="36F29FA0" w14:textId="77777777" w:rsidR="006E3234" w:rsidRPr="00B85FF4" w:rsidRDefault="006E3234" w:rsidP="008D370D">
            <w:pPr>
              <w:jc w:val="center"/>
              <w:rPr>
                <w:sz w:val="20"/>
                <w:szCs w:val="20"/>
              </w:rPr>
            </w:pPr>
            <w:r w:rsidRPr="00B85FF4">
              <w:rPr>
                <w:sz w:val="20"/>
                <w:szCs w:val="20"/>
              </w:rPr>
              <w:t>Уо 06.01</w:t>
            </w:r>
          </w:p>
          <w:p w14:paraId="14E28057" w14:textId="77777777" w:rsidR="006E3234" w:rsidRPr="00B85FF4" w:rsidRDefault="006E3234" w:rsidP="008D370D">
            <w:pPr>
              <w:jc w:val="center"/>
              <w:rPr>
                <w:sz w:val="20"/>
                <w:szCs w:val="20"/>
              </w:rPr>
            </w:pPr>
            <w:r w:rsidRPr="00B85FF4">
              <w:rPr>
                <w:sz w:val="20"/>
                <w:szCs w:val="20"/>
              </w:rPr>
              <w:t>Уо 07.01</w:t>
            </w:r>
          </w:p>
          <w:p w14:paraId="50623A75" w14:textId="77777777" w:rsidR="006E3234" w:rsidRPr="00B85FF4" w:rsidRDefault="006E3234" w:rsidP="008D370D">
            <w:pPr>
              <w:jc w:val="center"/>
              <w:rPr>
                <w:sz w:val="20"/>
                <w:szCs w:val="20"/>
              </w:rPr>
            </w:pPr>
            <w:r w:rsidRPr="00B85FF4">
              <w:rPr>
                <w:sz w:val="20"/>
                <w:szCs w:val="20"/>
              </w:rPr>
              <w:t>Уо 09.01-09.02</w:t>
            </w:r>
          </w:p>
        </w:tc>
      </w:tr>
      <w:tr w:rsidR="006E3234" w:rsidRPr="00B85FF4" w14:paraId="61076C79" w14:textId="77777777" w:rsidTr="008D370D">
        <w:trPr>
          <w:trHeight w:val="20"/>
        </w:trPr>
        <w:tc>
          <w:tcPr>
            <w:tcW w:w="845" w:type="pct"/>
            <w:vMerge/>
          </w:tcPr>
          <w:p w14:paraId="62198930" w14:textId="77777777" w:rsidR="006E3234" w:rsidRPr="00B85FF4" w:rsidRDefault="006E3234" w:rsidP="008D370D">
            <w:pPr>
              <w:rPr>
                <w:b/>
                <w:bCs/>
                <w:sz w:val="20"/>
                <w:szCs w:val="20"/>
              </w:rPr>
            </w:pPr>
          </w:p>
        </w:tc>
        <w:tc>
          <w:tcPr>
            <w:tcW w:w="2511" w:type="pct"/>
          </w:tcPr>
          <w:p w14:paraId="08B0DDEB"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043E2DEE"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№22 Правила  в оформлении презентаций. Создание и редактирование мультимедийных объектов в MS PowerPoint</w:t>
            </w:r>
          </w:p>
          <w:p w14:paraId="6074C7B8"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№23 Создание динамических объектов в программе </w:t>
            </w:r>
            <w:r w:rsidRPr="00B85FF4">
              <w:rPr>
                <w:sz w:val="20"/>
                <w:szCs w:val="20"/>
                <w:lang w:val="en-US"/>
              </w:rPr>
              <w:t>PowerPoint</w:t>
            </w:r>
          </w:p>
          <w:p w14:paraId="7B1EC9E3"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№24 Знакомство с программой </w:t>
            </w:r>
            <w:r w:rsidRPr="00B85FF4">
              <w:rPr>
                <w:sz w:val="20"/>
                <w:szCs w:val="20"/>
                <w:lang w:val="en-US"/>
              </w:rPr>
              <w:t>MSVisio</w:t>
            </w:r>
          </w:p>
          <w:p w14:paraId="673406D1"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№25 Растровая графика. Работа в растровом графическом редакторе </w:t>
            </w:r>
            <w:r w:rsidRPr="00B85FF4">
              <w:rPr>
                <w:sz w:val="20"/>
                <w:szCs w:val="20"/>
                <w:shd w:val="clear" w:color="auto" w:fill="FFFFFF"/>
              </w:rPr>
              <w:t xml:space="preserve">Gimp. </w:t>
            </w:r>
            <w:r w:rsidRPr="00B85FF4">
              <w:rPr>
                <w:bCs/>
                <w:sz w:val="20"/>
                <w:szCs w:val="20"/>
              </w:rPr>
              <w:t xml:space="preserve">Обработка фотографий в графическом редакторе </w:t>
            </w:r>
            <w:r w:rsidRPr="00B85FF4">
              <w:rPr>
                <w:bCs/>
                <w:sz w:val="20"/>
                <w:szCs w:val="20"/>
                <w:lang w:val="en-US"/>
              </w:rPr>
              <w:t>Gimp</w:t>
            </w:r>
          </w:p>
          <w:p w14:paraId="51F67BC8"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№26 Создание и редактирование графических объектов в векторном графическом редакторе</w:t>
            </w:r>
          </w:p>
          <w:p w14:paraId="77F78B28"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№27 Основы работы в векторном графическом редакторе  </w:t>
            </w:r>
            <w:r w:rsidRPr="00B85FF4">
              <w:rPr>
                <w:sz w:val="20"/>
                <w:szCs w:val="20"/>
                <w:lang w:val="en-US"/>
              </w:rPr>
              <w:t>Inkscape</w:t>
            </w:r>
            <w:r w:rsidRPr="00B85FF4">
              <w:rPr>
                <w:sz w:val="20"/>
                <w:szCs w:val="20"/>
              </w:rPr>
              <w:t xml:space="preserve">. Понятие объекта в </w:t>
            </w:r>
            <w:r w:rsidRPr="00B85FF4">
              <w:rPr>
                <w:sz w:val="20"/>
                <w:szCs w:val="20"/>
                <w:lang w:val="en-US"/>
              </w:rPr>
              <w:t>Inkscape</w:t>
            </w:r>
            <w:r w:rsidRPr="00B85FF4">
              <w:rPr>
                <w:sz w:val="20"/>
                <w:szCs w:val="20"/>
              </w:rPr>
              <w:t>.Операции над объектами</w:t>
            </w:r>
          </w:p>
          <w:p w14:paraId="6EA2861F"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 xml:space="preserve">Практическое занятие №28 Работа с кривыми в </w:t>
            </w:r>
            <w:r w:rsidRPr="00B85FF4">
              <w:rPr>
                <w:sz w:val="20"/>
                <w:szCs w:val="20"/>
                <w:lang w:val="en-US"/>
              </w:rPr>
              <w:t>Inkscape</w:t>
            </w:r>
            <w:r w:rsidRPr="00B85FF4">
              <w:rPr>
                <w:sz w:val="20"/>
                <w:szCs w:val="20"/>
              </w:rPr>
              <w:t xml:space="preserve">. Использование интерактивных инструментов в </w:t>
            </w:r>
            <w:r w:rsidRPr="00B85FF4">
              <w:rPr>
                <w:sz w:val="20"/>
                <w:szCs w:val="20"/>
                <w:lang w:val="en-US"/>
              </w:rPr>
              <w:t>Inkscape</w:t>
            </w:r>
          </w:p>
        </w:tc>
        <w:tc>
          <w:tcPr>
            <w:tcW w:w="332" w:type="pct"/>
            <w:vMerge/>
            <w:vAlign w:val="center"/>
          </w:tcPr>
          <w:p w14:paraId="6C00588F" w14:textId="77777777" w:rsidR="006E3234" w:rsidRPr="00B85FF4" w:rsidRDefault="006E3234" w:rsidP="008D370D">
            <w:pPr>
              <w:jc w:val="center"/>
              <w:rPr>
                <w:b/>
                <w:bCs/>
                <w:sz w:val="20"/>
                <w:szCs w:val="20"/>
              </w:rPr>
            </w:pPr>
          </w:p>
        </w:tc>
        <w:tc>
          <w:tcPr>
            <w:tcW w:w="476" w:type="pct"/>
            <w:vMerge/>
          </w:tcPr>
          <w:p w14:paraId="6452452E" w14:textId="77777777" w:rsidR="006E3234" w:rsidRPr="00B85FF4" w:rsidRDefault="006E3234" w:rsidP="008D370D">
            <w:pPr>
              <w:jc w:val="center"/>
              <w:rPr>
                <w:bCs/>
                <w:sz w:val="20"/>
                <w:szCs w:val="20"/>
              </w:rPr>
            </w:pPr>
          </w:p>
        </w:tc>
        <w:tc>
          <w:tcPr>
            <w:tcW w:w="836" w:type="pct"/>
            <w:vMerge/>
          </w:tcPr>
          <w:p w14:paraId="4334F0D1" w14:textId="77777777" w:rsidR="006E3234" w:rsidRPr="00B85FF4" w:rsidRDefault="006E3234" w:rsidP="008D370D">
            <w:pPr>
              <w:jc w:val="center"/>
              <w:rPr>
                <w:bCs/>
                <w:sz w:val="20"/>
                <w:szCs w:val="20"/>
              </w:rPr>
            </w:pPr>
          </w:p>
        </w:tc>
      </w:tr>
      <w:tr w:rsidR="006E3234" w:rsidRPr="00B85FF4" w14:paraId="42435852" w14:textId="77777777" w:rsidTr="008D370D">
        <w:trPr>
          <w:trHeight w:val="261"/>
        </w:trPr>
        <w:tc>
          <w:tcPr>
            <w:tcW w:w="845" w:type="pct"/>
            <w:vMerge w:val="restart"/>
            <w:vAlign w:val="center"/>
          </w:tcPr>
          <w:p w14:paraId="74D94308" w14:textId="77777777" w:rsidR="006E3234" w:rsidRPr="00B85FF4" w:rsidRDefault="006E3234" w:rsidP="008D370D">
            <w:pPr>
              <w:rPr>
                <w:b/>
                <w:bCs/>
                <w:sz w:val="20"/>
                <w:szCs w:val="20"/>
              </w:rPr>
            </w:pPr>
            <w:r w:rsidRPr="00B85FF4">
              <w:rPr>
                <w:b/>
                <w:sz w:val="20"/>
                <w:szCs w:val="20"/>
              </w:rPr>
              <w:t>Раздел 4. Телекоммуникационные технологии</w:t>
            </w:r>
          </w:p>
        </w:tc>
        <w:tc>
          <w:tcPr>
            <w:tcW w:w="2511" w:type="pct"/>
          </w:tcPr>
          <w:p w14:paraId="4DED8B62" w14:textId="77777777" w:rsidR="006E3234" w:rsidRPr="00B85FF4" w:rsidRDefault="006E3234" w:rsidP="008D370D">
            <w:pPr>
              <w:rPr>
                <w:b/>
                <w:bCs/>
                <w:sz w:val="20"/>
                <w:szCs w:val="20"/>
              </w:rPr>
            </w:pPr>
            <w:r w:rsidRPr="00B85FF4">
              <w:rPr>
                <w:b/>
                <w:bCs/>
                <w:sz w:val="20"/>
                <w:szCs w:val="20"/>
              </w:rPr>
              <w:t>Содержание учебного материала</w:t>
            </w:r>
          </w:p>
        </w:tc>
        <w:tc>
          <w:tcPr>
            <w:tcW w:w="332" w:type="pct"/>
            <w:vMerge w:val="restart"/>
            <w:vAlign w:val="center"/>
          </w:tcPr>
          <w:p w14:paraId="2D0903A6" w14:textId="77777777" w:rsidR="006E3234" w:rsidRPr="00B85FF4" w:rsidRDefault="006E3234" w:rsidP="008D370D">
            <w:pPr>
              <w:jc w:val="center"/>
              <w:rPr>
                <w:b/>
                <w:bCs/>
                <w:sz w:val="20"/>
                <w:szCs w:val="20"/>
              </w:rPr>
            </w:pPr>
            <w:r w:rsidRPr="00B85FF4">
              <w:rPr>
                <w:b/>
                <w:bCs/>
                <w:sz w:val="20"/>
                <w:szCs w:val="20"/>
              </w:rPr>
              <w:t>6</w:t>
            </w:r>
          </w:p>
        </w:tc>
        <w:tc>
          <w:tcPr>
            <w:tcW w:w="476" w:type="pct"/>
            <w:vMerge w:val="restart"/>
          </w:tcPr>
          <w:p w14:paraId="4DDDB100" w14:textId="77777777" w:rsidR="006E3234" w:rsidRPr="00B85FF4" w:rsidRDefault="006E3234" w:rsidP="008D370D">
            <w:pPr>
              <w:jc w:val="center"/>
              <w:rPr>
                <w:sz w:val="20"/>
                <w:szCs w:val="20"/>
              </w:rPr>
            </w:pPr>
            <w:r w:rsidRPr="00B85FF4">
              <w:rPr>
                <w:sz w:val="20"/>
                <w:szCs w:val="20"/>
              </w:rPr>
              <w:t>ОК 1-7;9</w:t>
            </w:r>
          </w:p>
          <w:p w14:paraId="4CDC2198" w14:textId="77777777" w:rsidR="006E3234" w:rsidRPr="00B85FF4" w:rsidRDefault="006E3234" w:rsidP="008D370D">
            <w:pPr>
              <w:rPr>
                <w:bCs/>
                <w:sz w:val="20"/>
                <w:szCs w:val="20"/>
              </w:rPr>
            </w:pPr>
            <w:r w:rsidRPr="00B85FF4">
              <w:rPr>
                <w:sz w:val="20"/>
                <w:szCs w:val="20"/>
              </w:rPr>
              <w:t>ЛР 4,10</w:t>
            </w:r>
          </w:p>
        </w:tc>
        <w:tc>
          <w:tcPr>
            <w:tcW w:w="836" w:type="pct"/>
            <w:vMerge w:val="restart"/>
          </w:tcPr>
          <w:p w14:paraId="3401A0D5" w14:textId="77777777" w:rsidR="006E3234" w:rsidRPr="00B85FF4" w:rsidRDefault="006E3234" w:rsidP="008D370D">
            <w:pPr>
              <w:jc w:val="center"/>
              <w:rPr>
                <w:sz w:val="20"/>
                <w:szCs w:val="20"/>
              </w:rPr>
            </w:pPr>
            <w:r w:rsidRPr="00B85FF4">
              <w:rPr>
                <w:sz w:val="20"/>
                <w:szCs w:val="20"/>
              </w:rPr>
              <w:t>Зо.01.01-01.06</w:t>
            </w:r>
          </w:p>
          <w:p w14:paraId="3D83D256" w14:textId="77777777" w:rsidR="006E3234" w:rsidRPr="00B85FF4" w:rsidRDefault="006E3234" w:rsidP="008D370D">
            <w:pPr>
              <w:jc w:val="center"/>
              <w:rPr>
                <w:sz w:val="20"/>
                <w:szCs w:val="20"/>
              </w:rPr>
            </w:pPr>
            <w:r w:rsidRPr="00B85FF4">
              <w:rPr>
                <w:sz w:val="20"/>
                <w:szCs w:val="20"/>
              </w:rPr>
              <w:t>Уо 01.01-01.09</w:t>
            </w:r>
          </w:p>
          <w:p w14:paraId="0529079C" w14:textId="77777777" w:rsidR="006E3234" w:rsidRPr="00B85FF4" w:rsidRDefault="006E3234" w:rsidP="008D370D">
            <w:pPr>
              <w:jc w:val="center"/>
              <w:rPr>
                <w:sz w:val="20"/>
                <w:szCs w:val="20"/>
              </w:rPr>
            </w:pPr>
            <w:r w:rsidRPr="00B85FF4">
              <w:rPr>
                <w:sz w:val="20"/>
                <w:szCs w:val="20"/>
              </w:rPr>
              <w:t>Зо 02.01-02.03</w:t>
            </w:r>
          </w:p>
          <w:p w14:paraId="1215A166" w14:textId="77777777" w:rsidR="006E3234" w:rsidRPr="00B85FF4" w:rsidRDefault="006E3234" w:rsidP="008D370D">
            <w:pPr>
              <w:jc w:val="center"/>
              <w:rPr>
                <w:sz w:val="20"/>
                <w:szCs w:val="20"/>
              </w:rPr>
            </w:pPr>
            <w:r w:rsidRPr="00B85FF4">
              <w:rPr>
                <w:sz w:val="20"/>
                <w:szCs w:val="20"/>
              </w:rPr>
              <w:t>Зо 03.01</w:t>
            </w:r>
          </w:p>
          <w:p w14:paraId="62DD8298" w14:textId="77777777" w:rsidR="006E3234" w:rsidRPr="00B85FF4" w:rsidRDefault="006E3234" w:rsidP="008D370D">
            <w:pPr>
              <w:jc w:val="center"/>
              <w:rPr>
                <w:sz w:val="20"/>
                <w:szCs w:val="20"/>
              </w:rPr>
            </w:pPr>
            <w:r w:rsidRPr="00B85FF4">
              <w:rPr>
                <w:sz w:val="20"/>
                <w:szCs w:val="20"/>
              </w:rPr>
              <w:t>Зо 04.01</w:t>
            </w:r>
          </w:p>
          <w:p w14:paraId="66E7F86D" w14:textId="77777777" w:rsidR="006E3234" w:rsidRPr="00B85FF4" w:rsidRDefault="006E3234" w:rsidP="008D370D">
            <w:pPr>
              <w:jc w:val="center"/>
              <w:rPr>
                <w:sz w:val="20"/>
                <w:szCs w:val="20"/>
              </w:rPr>
            </w:pPr>
            <w:r w:rsidRPr="00B85FF4">
              <w:rPr>
                <w:sz w:val="20"/>
                <w:szCs w:val="20"/>
              </w:rPr>
              <w:t>Зо.05.01-05.02</w:t>
            </w:r>
          </w:p>
          <w:p w14:paraId="6C326D6C" w14:textId="77777777" w:rsidR="006E3234" w:rsidRPr="00B85FF4" w:rsidRDefault="006E3234" w:rsidP="008D370D">
            <w:pPr>
              <w:jc w:val="center"/>
              <w:rPr>
                <w:sz w:val="20"/>
                <w:szCs w:val="20"/>
              </w:rPr>
            </w:pPr>
            <w:r w:rsidRPr="00B85FF4">
              <w:rPr>
                <w:sz w:val="20"/>
                <w:szCs w:val="20"/>
              </w:rPr>
              <w:t>Зо 06.01</w:t>
            </w:r>
          </w:p>
          <w:p w14:paraId="659CC3CA" w14:textId="77777777" w:rsidR="006E3234" w:rsidRPr="00B85FF4" w:rsidRDefault="006E3234" w:rsidP="008D370D">
            <w:pPr>
              <w:jc w:val="center"/>
              <w:rPr>
                <w:sz w:val="20"/>
                <w:szCs w:val="20"/>
              </w:rPr>
            </w:pPr>
            <w:r w:rsidRPr="00B85FF4">
              <w:rPr>
                <w:sz w:val="20"/>
                <w:szCs w:val="20"/>
              </w:rPr>
              <w:t>Зо 07.01</w:t>
            </w:r>
          </w:p>
          <w:p w14:paraId="4A100A74" w14:textId="77777777" w:rsidR="006E3234" w:rsidRPr="00B85FF4" w:rsidRDefault="006E3234" w:rsidP="008D370D">
            <w:pPr>
              <w:jc w:val="center"/>
              <w:rPr>
                <w:sz w:val="20"/>
                <w:szCs w:val="20"/>
              </w:rPr>
            </w:pPr>
            <w:r w:rsidRPr="00B85FF4">
              <w:rPr>
                <w:sz w:val="20"/>
                <w:szCs w:val="20"/>
              </w:rPr>
              <w:t>Зо.09.01-09.02</w:t>
            </w:r>
          </w:p>
          <w:p w14:paraId="646DD776" w14:textId="77777777" w:rsidR="006E3234" w:rsidRPr="00B85FF4" w:rsidRDefault="006E3234" w:rsidP="008D370D">
            <w:pPr>
              <w:jc w:val="center"/>
              <w:rPr>
                <w:sz w:val="20"/>
                <w:szCs w:val="20"/>
              </w:rPr>
            </w:pPr>
            <w:r w:rsidRPr="00B85FF4">
              <w:rPr>
                <w:sz w:val="20"/>
                <w:szCs w:val="20"/>
              </w:rPr>
              <w:t>Уо 03.01</w:t>
            </w:r>
          </w:p>
          <w:p w14:paraId="64EFA31B" w14:textId="77777777" w:rsidR="006E3234" w:rsidRPr="00B85FF4" w:rsidRDefault="006E3234" w:rsidP="008D370D">
            <w:pPr>
              <w:jc w:val="center"/>
              <w:rPr>
                <w:sz w:val="20"/>
                <w:szCs w:val="20"/>
              </w:rPr>
            </w:pPr>
            <w:r w:rsidRPr="00B85FF4">
              <w:rPr>
                <w:sz w:val="20"/>
                <w:szCs w:val="20"/>
              </w:rPr>
              <w:t>Уо 04.01</w:t>
            </w:r>
          </w:p>
          <w:p w14:paraId="58512976" w14:textId="77777777" w:rsidR="006E3234" w:rsidRPr="00B85FF4" w:rsidRDefault="006E3234" w:rsidP="008D370D">
            <w:pPr>
              <w:jc w:val="center"/>
              <w:rPr>
                <w:sz w:val="20"/>
                <w:szCs w:val="20"/>
              </w:rPr>
            </w:pPr>
            <w:r w:rsidRPr="00B85FF4">
              <w:rPr>
                <w:sz w:val="20"/>
                <w:szCs w:val="20"/>
              </w:rPr>
              <w:t>Уо 05.01</w:t>
            </w:r>
          </w:p>
          <w:p w14:paraId="3CB067DD" w14:textId="77777777" w:rsidR="006E3234" w:rsidRPr="00B85FF4" w:rsidRDefault="006E3234" w:rsidP="008D370D">
            <w:pPr>
              <w:jc w:val="center"/>
              <w:rPr>
                <w:sz w:val="20"/>
                <w:szCs w:val="20"/>
              </w:rPr>
            </w:pPr>
            <w:r w:rsidRPr="00B85FF4">
              <w:rPr>
                <w:sz w:val="20"/>
                <w:szCs w:val="20"/>
              </w:rPr>
              <w:t>Уо 06.01</w:t>
            </w:r>
          </w:p>
          <w:p w14:paraId="568D5483" w14:textId="77777777" w:rsidR="006E3234" w:rsidRPr="00B85FF4" w:rsidRDefault="006E3234" w:rsidP="008D370D">
            <w:pPr>
              <w:jc w:val="center"/>
              <w:rPr>
                <w:sz w:val="20"/>
                <w:szCs w:val="20"/>
              </w:rPr>
            </w:pPr>
            <w:r w:rsidRPr="00B85FF4">
              <w:rPr>
                <w:sz w:val="20"/>
                <w:szCs w:val="20"/>
              </w:rPr>
              <w:t>Уо 07.01</w:t>
            </w:r>
          </w:p>
          <w:p w14:paraId="06F00D85" w14:textId="77777777" w:rsidR="006E3234" w:rsidRPr="00B85FF4" w:rsidRDefault="006E3234" w:rsidP="008D370D">
            <w:pPr>
              <w:jc w:val="center"/>
              <w:rPr>
                <w:sz w:val="20"/>
                <w:szCs w:val="20"/>
              </w:rPr>
            </w:pPr>
            <w:r w:rsidRPr="00B85FF4">
              <w:rPr>
                <w:sz w:val="20"/>
                <w:szCs w:val="20"/>
              </w:rPr>
              <w:lastRenderedPageBreak/>
              <w:t>Уо 09.01-09.02</w:t>
            </w:r>
          </w:p>
        </w:tc>
      </w:tr>
      <w:tr w:rsidR="006E3234" w:rsidRPr="00B85FF4" w14:paraId="1990B5FB" w14:textId="77777777" w:rsidTr="008D370D">
        <w:trPr>
          <w:trHeight w:val="20"/>
        </w:trPr>
        <w:tc>
          <w:tcPr>
            <w:tcW w:w="845" w:type="pct"/>
            <w:vMerge/>
          </w:tcPr>
          <w:p w14:paraId="2CA013B0" w14:textId="77777777" w:rsidR="006E3234" w:rsidRPr="00B85FF4" w:rsidRDefault="006E3234" w:rsidP="008D370D">
            <w:pPr>
              <w:rPr>
                <w:b/>
                <w:bCs/>
                <w:sz w:val="20"/>
                <w:szCs w:val="20"/>
              </w:rPr>
            </w:pPr>
          </w:p>
        </w:tc>
        <w:tc>
          <w:tcPr>
            <w:tcW w:w="2511" w:type="pct"/>
          </w:tcPr>
          <w:p w14:paraId="14200EDF" w14:textId="77777777" w:rsidR="006E3234" w:rsidRPr="00B85FF4" w:rsidRDefault="006E3234" w:rsidP="008D370D">
            <w:pPr>
              <w:rPr>
                <w:b/>
                <w:bCs/>
                <w:sz w:val="20"/>
                <w:szCs w:val="20"/>
              </w:rPr>
            </w:pPr>
            <w:r w:rsidRPr="00B85FF4">
              <w:rPr>
                <w:b/>
                <w:bCs/>
                <w:sz w:val="20"/>
                <w:szCs w:val="20"/>
              </w:rPr>
              <w:t xml:space="preserve">В том числе практических занятий </w:t>
            </w:r>
          </w:p>
          <w:p w14:paraId="2CE742E0"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№29Объединение компьютеров в локальную сеть.</w:t>
            </w:r>
          </w:p>
          <w:p w14:paraId="3EFD5840"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№30Разграничение прав доступа в сети. Общее дисковое пространство в локальной сети.</w:t>
            </w:r>
          </w:p>
          <w:p w14:paraId="182F7707" w14:textId="77777777" w:rsidR="006E3234" w:rsidRPr="00B85FF4" w:rsidRDefault="006E3234" w:rsidP="00DA76C7">
            <w:pPr>
              <w:pStyle w:val="af8"/>
              <w:numPr>
                <w:ilvl w:val="0"/>
                <w:numId w:val="131"/>
              </w:numPr>
              <w:contextualSpacing w:val="0"/>
              <w:jc w:val="left"/>
              <w:rPr>
                <w:b/>
                <w:sz w:val="20"/>
                <w:szCs w:val="20"/>
              </w:rPr>
            </w:pPr>
            <w:r w:rsidRPr="00B85FF4">
              <w:rPr>
                <w:sz w:val="20"/>
                <w:szCs w:val="20"/>
              </w:rPr>
              <w:t>Практическое занятие №31 Компьютерное тестирование</w:t>
            </w:r>
          </w:p>
        </w:tc>
        <w:tc>
          <w:tcPr>
            <w:tcW w:w="332" w:type="pct"/>
            <w:vMerge/>
            <w:vAlign w:val="center"/>
          </w:tcPr>
          <w:p w14:paraId="6FF610F8" w14:textId="77777777" w:rsidR="006E3234" w:rsidRPr="00B85FF4" w:rsidRDefault="006E3234" w:rsidP="008D370D">
            <w:pPr>
              <w:jc w:val="center"/>
              <w:rPr>
                <w:b/>
                <w:bCs/>
                <w:sz w:val="20"/>
                <w:szCs w:val="20"/>
              </w:rPr>
            </w:pPr>
          </w:p>
        </w:tc>
        <w:tc>
          <w:tcPr>
            <w:tcW w:w="476" w:type="pct"/>
            <w:vMerge/>
          </w:tcPr>
          <w:p w14:paraId="4DF5FA98" w14:textId="77777777" w:rsidR="006E3234" w:rsidRPr="00B85FF4" w:rsidRDefault="006E3234" w:rsidP="008D370D">
            <w:pPr>
              <w:jc w:val="center"/>
              <w:rPr>
                <w:bCs/>
                <w:sz w:val="20"/>
                <w:szCs w:val="20"/>
              </w:rPr>
            </w:pPr>
          </w:p>
        </w:tc>
        <w:tc>
          <w:tcPr>
            <w:tcW w:w="836" w:type="pct"/>
            <w:vMerge/>
          </w:tcPr>
          <w:p w14:paraId="709B86D6" w14:textId="77777777" w:rsidR="006E3234" w:rsidRPr="00B85FF4" w:rsidRDefault="006E3234" w:rsidP="008D370D">
            <w:pPr>
              <w:jc w:val="center"/>
              <w:rPr>
                <w:bCs/>
                <w:sz w:val="20"/>
                <w:szCs w:val="20"/>
              </w:rPr>
            </w:pPr>
          </w:p>
        </w:tc>
      </w:tr>
      <w:tr w:rsidR="006E3234" w:rsidRPr="00B85FF4" w14:paraId="64EF820A" w14:textId="77777777" w:rsidTr="008D370D">
        <w:trPr>
          <w:trHeight w:val="20"/>
        </w:trPr>
        <w:tc>
          <w:tcPr>
            <w:tcW w:w="3356" w:type="pct"/>
            <w:gridSpan w:val="2"/>
          </w:tcPr>
          <w:p w14:paraId="5FA229EF" w14:textId="77777777" w:rsidR="006E3234" w:rsidRPr="00B85FF4" w:rsidRDefault="006E3234" w:rsidP="008D370D">
            <w:pPr>
              <w:rPr>
                <w:b/>
                <w:bCs/>
                <w:sz w:val="20"/>
                <w:szCs w:val="20"/>
              </w:rPr>
            </w:pPr>
            <w:r w:rsidRPr="00B85FF4">
              <w:rPr>
                <w:b/>
                <w:bCs/>
                <w:sz w:val="20"/>
                <w:szCs w:val="20"/>
              </w:rPr>
              <w:t>Промежуточная аттестация</w:t>
            </w:r>
          </w:p>
        </w:tc>
        <w:tc>
          <w:tcPr>
            <w:tcW w:w="332" w:type="pct"/>
            <w:vAlign w:val="center"/>
          </w:tcPr>
          <w:p w14:paraId="6B2FA82A" w14:textId="77777777" w:rsidR="006E3234" w:rsidRPr="00B85FF4" w:rsidRDefault="006E3234" w:rsidP="008D370D">
            <w:pPr>
              <w:jc w:val="center"/>
              <w:rPr>
                <w:b/>
                <w:bCs/>
                <w:sz w:val="20"/>
                <w:szCs w:val="20"/>
              </w:rPr>
            </w:pPr>
            <w:r w:rsidRPr="00B85FF4">
              <w:rPr>
                <w:b/>
                <w:bCs/>
                <w:sz w:val="20"/>
                <w:szCs w:val="20"/>
              </w:rPr>
              <w:t>2 семестр</w:t>
            </w:r>
          </w:p>
          <w:p w14:paraId="1E533424" w14:textId="77777777" w:rsidR="006E3234" w:rsidRPr="00B85FF4" w:rsidRDefault="006E3234" w:rsidP="008D370D">
            <w:pPr>
              <w:jc w:val="center"/>
              <w:rPr>
                <w:b/>
                <w:bCs/>
                <w:sz w:val="20"/>
                <w:szCs w:val="20"/>
              </w:rPr>
            </w:pPr>
            <w:r w:rsidRPr="00B85FF4">
              <w:rPr>
                <w:b/>
                <w:bCs/>
                <w:sz w:val="20"/>
                <w:szCs w:val="20"/>
              </w:rPr>
              <w:t>18 часов</w:t>
            </w:r>
          </w:p>
        </w:tc>
        <w:tc>
          <w:tcPr>
            <w:tcW w:w="476" w:type="pct"/>
          </w:tcPr>
          <w:p w14:paraId="79041DAB" w14:textId="77777777" w:rsidR="006E3234" w:rsidRPr="00B85FF4" w:rsidRDefault="006E3234" w:rsidP="008D370D">
            <w:pPr>
              <w:jc w:val="center"/>
              <w:rPr>
                <w:bCs/>
                <w:sz w:val="20"/>
                <w:szCs w:val="20"/>
              </w:rPr>
            </w:pPr>
          </w:p>
        </w:tc>
        <w:tc>
          <w:tcPr>
            <w:tcW w:w="836" w:type="pct"/>
          </w:tcPr>
          <w:p w14:paraId="2DF32C19" w14:textId="77777777" w:rsidR="006E3234" w:rsidRPr="00B85FF4" w:rsidRDefault="006E3234" w:rsidP="008D370D">
            <w:pPr>
              <w:jc w:val="center"/>
              <w:rPr>
                <w:bCs/>
                <w:sz w:val="20"/>
                <w:szCs w:val="20"/>
              </w:rPr>
            </w:pPr>
          </w:p>
        </w:tc>
      </w:tr>
      <w:tr w:rsidR="006E3234" w:rsidRPr="00B85FF4" w14:paraId="20444711" w14:textId="77777777" w:rsidTr="008D370D">
        <w:trPr>
          <w:trHeight w:val="20"/>
        </w:trPr>
        <w:tc>
          <w:tcPr>
            <w:tcW w:w="3356" w:type="pct"/>
            <w:gridSpan w:val="2"/>
          </w:tcPr>
          <w:p w14:paraId="535C93FF" w14:textId="77777777" w:rsidR="006E3234" w:rsidRPr="00B85FF4" w:rsidRDefault="006E3234" w:rsidP="008D370D">
            <w:pPr>
              <w:rPr>
                <w:b/>
                <w:bCs/>
                <w:sz w:val="20"/>
                <w:szCs w:val="20"/>
              </w:rPr>
            </w:pPr>
            <w:r w:rsidRPr="00B85FF4">
              <w:rPr>
                <w:b/>
                <w:bCs/>
                <w:sz w:val="20"/>
                <w:szCs w:val="20"/>
              </w:rPr>
              <w:t>Всего:</w:t>
            </w:r>
          </w:p>
        </w:tc>
        <w:tc>
          <w:tcPr>
            <w:tcW w:w="332" w:type="pct"/>
            <w:vAlign w:val="center"/>
          </w:tcPr>
          <w:p w14:paraId="21A679BA" w14:textId="77777777" w:rsidR="006E3234" w:rsidRPr="00B85FF4" w:rsidRDefault="006E3234" w:rsidP="008D370D">
            <w:pPr>
              <w:jc w:val="center"/>
              <w:rPr>
                <w:b/>
                <w:bCs/>
                <w:sz w:val="20"/>
                <w:szCs w:val="20"/>
              </w:rPr>
            </w:pPr>
            <w:r w:rsidRPr="00B85FF4">
              <w:rPr>
                <w:b/>
                <w:bCs/>
                <w:sz w:val="20"/>
                <w:szCs w:val="20"/>
              </w:rPr>
              <w:t>150</w:t>
            </w:r>
          </w:p>
        </w:tc>
        <w:tc>
          <w:tcPr>
            <w:tcW w:w="476" w:type="pct"/>
          </w:tcPr>
          <w:p w14:paraId="0A98911E" w14:textId="77777777" w:rsidR="006E3234" w:rsidRPr="00B85FF4" w:rsidRDefault="006E3234" w:rsidP="008D370D">
            <w:pPr>
              <w:jc w:val="center"/>
              <w:rPr>
                <w:bCs/>
                <w:sz w:val="20"/>
                <w:szCs w:val="20"/>
              </w:rPr>
            </w:pPr>
          </w:p>
        </w:tc>
        <w:tc>
          <w:tcPr>
            <w:tcW w:w="836" w:type="pct"/>
          </w:tcPr>
          <w:p w14:paraId="1A03D663" w14:textId="77777777" w:rsidR="006E3234" w:rsidRPr="00B85FF4" w:rsidRDefault="006E3234" w:rsidP="008D370D">
            <w:pPr>
              <w:jc w:val="center"/>
              <w:rPr>
                <w:b/>
                <w:bCs/>
                <w:sz w:val="20"/>
                <w:szCs w:val="20"/>
              </w:rPr>
            </w:pPr>
          </w:p>
        </w:tc>
      </w:tr>
    </w:tbl>
    <w:p w14:paraId="76672C5E" w14:textId="77777777" w:rsidR="006E3234" w:rsidRPr="00B85FF4" w:rsidRDefault="006E3234" w:rsidP="006E3234"/>
    <w:p w14:paraId="6F1E0024" w14:textId="77777777" w:rsidR="006E3234" w:rsidRPr="00B85FF4" w:rsidRDefault="006E3234" w:rsidP="006E3234">
      <w:pPr>
        <w:sectPr w:rsidR="006E3234" w:rsidRPr="00B85FF4" w:rsidSect="008D370D">
          <w:pgSz w:w="16838" w:h="11906" w:orient="landscape"/>
          <w:pgMar w:top="1701" w:right="1245" w:bottom="851" w:left="1134" w:header="284" w:footer="125" w:gutter="0"/>
          <w:cols w:space="708"/>
          <w:docGrid w:linePitch="360"/>
        </w:sectPr>
      </w:pPr>
    </w:p>
    <w:p w14:paraId="6CF857CA" w14:textId="77777777" w:rsidR="006E3234" w:rsidRPr="00B85FF4" w:rsidRDefault="006E3234" w:rsidP="006E3234">
      <w:pPr>
        <w:pStyle w:val="1"/>
        <w:spacing w:before="0"/>
        <w:ind w:firstLine="709"/>
        <w:jc w:val="both"/>
        <w:rPr>
          <w:rFonts w:ascii="Times New Roman" w:hAnsi="Times New Roman"/>
          <w:b w:val="0"/>
          <w:sz w:val="24"/>
          <w:szCs w:val="24"/>
        </w:rPr>
      </w:pPr>
      <w:bookmarkStart w:id="301" w:name="_Toc4079119"/>
      <w:bookmarkStart w:id="302" w:name="_Toc99449560"/>
      <w:bookmarkStart w:id="303" w:name="_Toc99962502"/>
      <w:r w:rsidRPr="00B85FF4">
        <w:rPr>
          <w:rFonts w:ascii="Times New Roman" w:hAnsi="Times New Roman"/>
          <w:sz w:val="24"/>
          <w:szCs w:val="24"/>
        </w:rPr>
        <w:lastRenderedPageBreak/>
        <w:t>7 ХАРАКТЕРИСТИКА ОСНОВНЫХ ВИДОВ УЧЕБНОЙ ДЕЯТЕЛЬНОСТИ СТУДЕНТОВ</w:t>
      </w:r>
      <w:bookmarkEnd w:id="301"/>
      <w:bookmarkEnd w:id="302"/>
      <w:bookmarkEnd w:id="303"/>
    </w:p>
    <w:p w14:paraId="0E4CE42F" w14:textId="77777777" w:rsidR="006E3234" w:rsidRPr="00B85FF4" w:rsidRDefault="006E3234" w:rsidP="006E3234">
      <w:pPr>
        <w:ind w:firstLine="709"/>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6E3234" w:rsidRPr="00B85FF4" w14:paraId="653A4A9E" w14:textId="77777777" w:rsidTr="008D370D">
        <w:tc>
          <w:tcPr>
            <w:tcW w:w="2518" w:type="dxa"/>
            <w:shd w:val="clear" w:color="auto" w:fill="D9D9D9"/>
            <w:vAlign w:val="center"/>
          </w:tcPr>
          <w:p w14:paraId="36DAA608" w14:textId="77777777" w:rsidR="006E3234" w:rsidRPr="00B85FF4" w:rsidRDefault="006E3234" w:rsidP="008D370D">
            <w:pPr>
              <w:tabs>
                <w:tab w:val="left" w:pos="284"/>
                <w:tab w:val="left" w:pos="567"/>
                <w:tab w:val="left" w:pos="10348"/>
              </w:tabs>
              <w:autoSpaceDE w:val="0"/>
              <w:autoSpaceDN w:val="0"/>
              <w:adjustRightInd w:val="0"/>
              <w:jc w:val="center"/>
              <w:rPr>
                <w:b/>
                <w:bCs/>
                <w:sz w:val="20"/>
                <w:szCs w:val="20"/>
              </w:rPr>
            </w:pPr>
            <w:r w:rsidRPr="00B85FF4">
              <w:rPr>
                <w:b/>
                <w:bCs/>
                <w:sz w:val="20"/>
                <w:szCs w:val="20"/>
              </w:rPr>
              <w:t xml:space="preserve">Содержание </w:t>
            </w:r>
          </w:p>
          <w:p w14:paraId="7D205B44" w14:textId="77777777" w:rsidR="006E3234" w:rsidRPr="00B85FF4" w:rsidRDefault="006E3234" w:rsidP="008D370D">
            <w:pPr>
              <w:tabs>
                <w:tab w:val="left" w:pos="284"/>
                <w:tab w:val="left" w:pos="567"/>
                <w:tab w:val="left" w:pos="10348"/>
              </w:tabs>
              <w:autoSpaceDE w:val="0"/>
              <w:autoSpaceDN w:val="0"/>
              <w:adjustRightInd w:val="0"/>
              <w:jc w:val="center"/>
              <w:rPr>
                <w:b/>
                <w:bCs/>
                <w:sz w:val="20"/>
                <w:szCs w:val="20"/>
              </w:rPr>
            </w:pPr>
            <w:r w:rsidRPr="00B85FF4">
              <w:rPr>
                <w:b/>
                <w:bCs/>
                <w:sz w:val="20"/>
                <w:szCs w:val="20"/>
              </w:rPr>
              <w:t>обучения</w:t>
            </w:r>
          </w:p>
        </w:tc>
        <w:tc>
          <w:tcPr>
            <w:tcW w:w="7371" w:type="dxa"/>
            <w:shd w:val="clear" w:color="auto" w:fill="D9D9D9"/>
            <w:vAlign w:val="center"/>
          </w:tcPr>
          <w:p w14:paraId="5D5A4227" w14:textId="77777777" w:rsidR="006E3234" w:rsidRPr="00B85FF4" w:rsidRDefault="006E3234" w:rsidP="008D370D">
            <w:pPr>
              <w:tabs>
                <w:tab w:val="left" w:pos="284"/>
                <w:tab w:val="left" w:pos="567"/>
                <w:tab w:val="left" w:pos="10348"/>
              </w:tabs>
              <w:autoSpaceDE w:val="0"/>
              <w:autoSpaceDN w:val="0"/>
              <w:adjustRightInd w:val="0"/>
              <w:jc w:val="center"/>
              <w:rPr>
                <w:b/>
                <w:bCs/>
                <w:sz w:val="20"/>
                <w:szCs w:val="20"/>
              </w:rPr>
            </w:pPr>
            <w:r w:rsidRPr="00B85FF4">
              <w:rPr>
                <w:b/>
                <w:bCs/>
                <w:sz w:val="20"/>
                <w:szCs w:val="20"/>
              </w:rPr>
              <w:t>Характеристика основных видов деятельности студентов</w:t>
            </w:r>
          </w:p>
          <w:p w14:paraId="6AA8B525" w14:textId="77777777" w:rsidR="006E3234" w:rsidRPr="00B85FF4" w:rsidRDefault="006E3234" w:rsidP="008D370D">
            <w:pPr>
              <w:tabs>
                <w:tab w:val="left" w:pos="284"/>
                <w:tab w:val="left" w:pos="567"/>
                <w:tab w:val="left" w:pos="10348"/>
              </w:tabs>
              <w:autoSpaceDE w:val="0"/>
              <w:autoSpaceDN w:val="0"/>
              <w:adjustRightInd w:val="0"/>
              <w:jc w:val="center"/>
              <w:rPr>
                <w:b/>
                <w:bCs/>
                <w:sz w:val="20"/>
                <w:szCs w:val="20"/>
              </w:rPr>
            </w:pPr>
            <w:r w:rsidRPr="00B85FF4">
              <w:rPr>
                <w:b/>
                <w:bCs/>
                <w:sz w:val="20"/>
                <w:szCs w:val="20"/>
              </w:rPr>
              <w:t xml:space="preserve"> (на уровне учебных действий)</w:t>
            </w:r>
          </w:p>
        </w:tc>
      </w:tr>
      <w:tr w:rsidR="006E3234" w:rsidRPr="00B85FF4" w14:paraId="21DE6061" w14:textId="77777777" w:rsidTr="008D370D">
        <w:tc>
          <w:tcPr>
            <w:tcW w:w="9889" w:type="dxa"/>
            <w:gridSpan w:val="2"/>
          </w:tcPr>
          <w:p w14:paraId="084D8B1C" w14:textId="77777777" w:rsidR="006E3234" w:rsidRPr="00B85FF4" w:rsidRDefault="006E3234" w:rsidP="008D370D">
            <w:pPr>
              <w:tabs>
                <w:tab w:val="left" w:pos="284"/>
                <w:tab w:val="left" w:pos="567"/>
                <w:tab w:val="left" w:pos="10348"/>
              </w:tabs>
              <w:autoSpaceDE w:val="0"/>
              <w:autoSpaceDN w:val="0"/>
              <w:adjustRightInd w:val="0"/>
              <w:ind w:left="34" w:right="34"/>
              <w:jc w:val="center"/>
              <w:rPr>
                <w:color w:val="000000"/>
                <w:sz w:val="20"/>
                <w:szCs w:val="20"/>
              </w:rPr>
            </w:pPr>
            <w:r w:rsidRPr="00B85FF4">
              <w:rPr>
                <w:rStyle w:val="117"/>
                <w:b/>
                <w:sz w:val="20"/>
                <w:szCs w:val="20"/>
              </w:rPr>
              <w:t>1. Информационная деятельность человека</w:t>
            </w:r>
          </w:p>
        </w:tc>
      </w:tr>
      <w:tr w:rsidR="006E3234" w:rsidRPr="00B85FF4" w14:paraId="0D2982C9" w14:textId="77777777" w:rsidTr="008D370D">
        <w:tc>
          <w:tcPr>
            <w:tcW w:w="2518" w:type="dxa"/>
          </w:tcPr>
          <w:p w14:paraId="6B242D59" w14:textId="77777777" w:rsidR="006E3234" w:rsidRPr="00B85FF4" w:rsidRDefault="006E3234" w:rsidP="008D370D">
            <w:pPr>
              <w:tabs>
                <w:tab w:val="left" w:pos="284"/>
                <w:tab w:val="left" w:pos="567"/>
                <w:tab w:val="left" w:pos="10348"/>
              </w:tabs>
              <w:autoSpaceDE w:val="0"/>
              <w:autoSpaceDN w:val="0"/>
              <w:adjustRightInd w:val="0"/>
              <w:jc w:val="both"/>
              <w:rPr>
                <w:sz w:val="20"/>
                <w:szCs w:val="20"/>
              </w:rPr>
            </w:pPr>
          </w:p>
        </w:tc>
        <w:tc>
          <w:tcPr>
            <w:tcW w:w="7371" w:type="dxa"/>
          </w:tcPr>
          <w:p w14:paraId="65EC8D71" w14:textId="77777777" w:rsidR="006E3234" w:rsidRPr="00B85FF4" w:rsidRDefault="006E3234" w:rsidP="00DA76C7">
            <w:pPr>
              <w:numPr>
                <w:ilvl w:val="0"/>
                <w:numId w:val="123"/>
              </w:numPr>
              <w:tabs>
                <w:tab w:val="left" w:pos="317"/>
              </w:tabs>
              <w:ind w:left="34" w:right="34" w:firstLine="0"/>
              <w:jc w:val="both"/>
              <w:rPr>
                <w:color w:val="000000"/>
                <w:sz w:val="20"/>
                <w:szCs w:val="20"/>
              </w:rPr>
            </w:pPr>
            <w:r w:rsidRPr="00B85FF4">
              <w:rPr>
                <w:color w:val="000000"/>
                <w:sz w:val="20"/>
                <w:szCs w:val="20"/>
              </w:rPr>
              <w:t>владеть системой базовых знаний, отражающих вклад информатики в формирование современной научной картины мира;</w:t>
            </w:r>
          </w:p>
          <w:p w14:paraId="3EFB0749" w14:textId="77777777" w:rsidR="006E3234" w:rsidRPr="00B85FF4" w:rsidRDefault="006E3234" w:rsidP="00DA76C7">
            <w:pPr>
              <w:numPr>
                <w:ilvl w:val="0"/>
                <w:numId w:val="123"/>
              </w:numPr>
              <w:tabs>
                <w:tab w:val="left" w:pos="317"/>
              </w:tabs>
              <w:ind w:left="34" w:right="34" w:firstLine="0"/>
              <w:jc w:val="both"/>
              <w:rPr>
                <w:color w:val="000000"/>
                <w:sz w:val="20"/>
                <w:szCs w:val="20"/>
              </w:rPr>
            </w:pPr>
            <w:r w:rsidRPr="00B85FF4">
              <w:rPr>
                <w:color w:val="000000"/>
                <w:sz w:val="20"/>
                <w:szCs w:val="20"/>
              </w:rPr>
              <w:t>исследовать с помощью информационных моделей структуру и поведение объекта в соответствие с поставленной задачей;</w:t>
            </w:r>
          </w:p>
          <w:p w14:paraId="3F535030" w14:textId="77777777" w:rsidR="006E3234" w:rsidRPr="00B85FF4" w:rsidRDefault="006E3234" w:rsidP="00DA76C7">
            <w:pPr>
              <w:numPr>
                <w:ilvl w:val="0"/>
                <w:numId w:val="123"/>
              </w:numPr>
              <w:tabs>
                <w:tab w:val="left" w:pos="317"/>
              </w:tabs>
              <w:ind w:left="34" w:right="34" w:firstLine="0"/>
              <w:jc w:val="both"/>
              <w:rPr>
                <w:color w:val="000000"/>
                <w:sz w:val="20"/>
                <w:szCs w:val="20"/>
              </w:rPr>
            </w:pPr>
            <w:r w:rsidRPr="00B85FF4">
              <w:rPr>
                <w:color w:val="000000"/>
                <w:sz w:val="20"/>
                <w:szCs w:val="20"/>
              </w:rPr>
              <w:t>выявлять проблемы жизнедеятельности человека в условиях информационной цивилизации и оценивать предлагаемые пути их разрешения;</w:t>
            </w:r>
          </w:p>
          <w:p w14:paraId="7A382504" w14:textId="77777777" w:rsidR="006E3234" w:rsidRPr="00B85FF4" w:rsidRDefault="006E3234" w:rsidP="00DA76C7">
            <w:pPr>
              <w:numPr>
                <w:ilvl w:val="0"/>
                <w:numId w:val="123"/>
              </w:numPr>
              <w:tabs>
                <w:tab w:val="left" w:pos="317"/>
              </w:tabs>
              <w:ind w:left="34" w:right="34" w:firstLine="0"/>
              <w:jc w:val="both"/>
              <w:rPr>
                <w:color w:val="000000"/>
                <w:sz w:val="20"/>
                <w:szCs w:val="20"/>
              </w:rPr>
            </w:pPr>
            <w:r w:rsidRPr="00B85FF4">
              <w:rPr>
                <w:color w:val="000000"/>
                <w:sz w:val="20"/>
                <w:szCs w:val="20"/>
              </w:rPr>
              <w:t>использовать ссылки и цитирование источников информации;</w:t>
            </w:r>
          </w:p>
          <w:p w14:paraId="56F0F3A7" w14:textId="77777777" w:rsidR="006E3234" w:rsidRPr="00B85FF4" w:rsidRDefault="006E3234" w:rsidP="00DA76C7">
            <w:pPr>
              <w:numPr>
                <w:ilvl w:val="0"/>
                <w:numId w:val="123"/>
              </w:numPr>
              <w:tabs>
                <w:tab w:val="left" w:pos="317"/>
              </w:tabs>
              <w:ind w:left="34" w:right="34" w:firstLine="0"/>
              <w:jc w:val="both"/>
              <w:rPr>
                <w:color w:val="000000"/>
                <w:sz w:val="20"/>
                <w:szCs w:val="20"/>
              </w:rPr>
            </w:pPr>
            <w:r w:rsidRPr="00B85FF4">
              <w:rPr>
                <w:color w:val="000000"/>
                <w:sz w:val="20"/>
                <w:szCs w:val="20"/>
              </w:rPr>
              <w:t>использовать на практике базовые принципы организации и функционирования компьютерных сетей,</w:t>
            </w:r>
          </w:p>
          <w:p w14:paraId="74C02867" w14:textId="77777777" w:rsidR="006E3234" w:rsidRPr="00B85FF4" w:rsidRDefault="006E3234" w:rsidP="00DA76C7">
            <w:pPr>
              <w:numPr>
                <w:ilvl w:val="0"/>
                <w:numId w:val="123"/>
              </w:numPr>
              <w:tabs>
                <w:tab w:val="left" w:pos="317"/>
              </w:tabs>
              <w:ind w:left="34" w:right="34" w:firstLine="0"/>
              <w:jc w:val="both"/>
              <w:rPr>
                <w:sz w:val="20"/>
                <w:szCs w:val="20"/>
              </w:rPr>
            </w:pPr>
            <w:r w:rsidRPr="00B85FF4">
              <w:rPr>
                <w:color w:val="000000"/>
                <w:sz w:val="20"/>
                <w:szCs w:val="20"/>
              </w:rPr>
              <w:t xml:space="preserve">владеть нормами информационной этики и права, </w:t>
            </w:r>
          </w:p>
          <w:p w14:paraId="0ADAF65A" w14:textId="77777777" w:rsidR="006E3234" w:rsidRPr="00B85FF4" w:rsidRDefault="006E3234" w:rsidP="00DA76C7">
            <w:pPr>
              <w:numPr>
                <w:ilvl w:val="0"/>
                <w:numId w:val="123"/>
              </w:numPr>
              <w:tabs>
                <w:tab w:val="left" w:pos="317"/>
              </w:tabs>
              <w:ind w:left="34" w:right="34" w:firstLine="0"/>
              <w:jc w:val="both"/>
              <w:rPr>
                <w:rStyle w:val="56"/>
                <w:sz w:val="20"/>
                <w:szCs w:val="20"/>
              </w:rPr>
            </w:pPr>
            <w:r w:rsidRPr="00B85FF4">
              <w:rPr>
                <w:color w:val="000000"/>
                <w:sz w:val="20"/>
                <w:szCs w:val="20"/>
              </w:rPr>
              <w:t>соблюдать принципы обеспечения информационной безопасности, способы и средств обеспечения надежного функционирования средств ИКТ</w:t>
            </w:r>
          </w:p>
        </w:tc>
      </w:tr>
      <w:tr w:rsidR="006E3234" w:rsidRPr="00B85FF4" w14:paraId="4E70CA0A" w14:textId="77777777" w:rsidTr="008D370D">
        <w:trPr>
          <w:trHeight w:val="70"/>
        </w:trPr>
        <w:tc>
          <w:tcPr>
            <w:tcW w:w="9889" w:type="dxa"/>
            <w:gridSpan w:val="2"/>
          </w:tcPr>
          <w:p w14:paraId="0C8B1351" w14:textId="77777777" w:rsidR="006E3234" w:rsidRPr="00B85FF4" w:rsidRDefault="006E3234" w:rsidP="008D370D">
            <w:pPr>
              <w:tabs>
                <w:tab w:val="left" w:pos="284"/>
                <w:tab w:val="left" w:pos="567"/>
                <w:tab w:val="left" w:pos="10348"/>
              </w:tabs>
              <w:autoSpaceDE w:val="0"/>
              <w:autoSpaceDN w:val="0"/>
              <w:adjustRightInd w:val="0"/>
              <w:jc w:val="center"/>
              <w:rPr>
                <w:b/>
                <w:sz w:val="20"/>
                <w:szCs w:val="20"/>
              </w:rPr>
            </w:pPr>
            <w:r w:rsidRPr="00B85FF4">
              <w:rPr>
                <w:rStyle w:val="117"/>
                <w:b/>
                <w:sz w:val="20"/>
                <w:szCs w:val="20"/>
              </w:rPr>
              <w:t xml:space="preserve">2. Информация и информационные объекты </w:t>
            </w:r>
          </w:p>
        </w:tc>
      </w:tr>
      <w:tr w:rsidR="006E3234" w:rsidRPr="00B85FF4" w14:paraId="3DC9C694" w14:textId="77777777" w:rsidTr="008D370D">
        <w:tc>
          <w:tcPr>
            <w:tcW w:w="2518" w:type="dxa"/>
          </w:tcPr>
          <w:p w14:paraId="5803C3A3" w14:textId="77777777" w:rsidR="006E3234" w:rsidRPr="00B85FF4" w:rsidRDefault="006E3234" w:rsidP="008D370D">
            <w:pPr>
              <w:tabs>
                <w:tab w:val="left" w:pos="284"/>
                <w:tab w:val="left" w:pos="567"/>
                <w:tab w:val="left" w:pos="10348"/>
              </w:tabs>
              <w:autoSpaceDE w:val="0"/>
              <w:autoSpaceDN w:val="0"/>
              <w:adjustRightInd w:val="0"/>
              <w:jc w:val="both"/>
              <w:rPr>
                <w:sz w:val="20"/>
                <w:szCs w:val="20"/>
              </w:rPr>
            </w:pPr>
            <w:r w:rsidRPr="00B85FF4">
              <w:rPr>
                <w:color w:val="000000"/>
                <w:sz w:val="20"/>
                <w:szCs w:val="20"/>
              </w:rPr>
              <w:t>2.1.Представление и обработка информации</w:t>
            </w:r>
          </w:p>
        </w:tc>
        <w:tc>
          <w:tcPr>
            <w:tcW w:w="7371" w:type="dxa"/>
          </w:tcPr>
          <w:p w14:paraId="23753489"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0" w:firstLine="0"/>
              <w:jc w:val="both"/>
              <w:rPr>
                <w:color w:val="000000"/>
                <w:sz w:val="20"/>
                <w:szCs w:val="20"/>
              </w:rPr>
            </w:pPr>
            <w:r w:rsidRPr="00B85FF4">
              <w:rPr>
                <w:color w:val="000000"/>
                <w:sz w:val="20"/>
                <w:szCs w:val="20"/>
              </w:rPr>
              <w:t>оценивать информацию с позиций ее свойств (достоверность, объективность, полнота, актуальность и т.п.);</w:t>
            </w:r>
          </w:p>
          <w:p w14:paraId="626D29F5"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0" w:firstLine="0"/>
              <w:jc w:val="both"/>
              <w:rPr>
                <w:color w:val="000000"/>
                <w:sz w:val="20"/>
                <w:szCs w:val="20"/>
              </w:rPr>
            </w:pPr>
            <w:r w:rsidRPr="00B85FF4">
              <w:rPr>
                <w:color w:val="000000"/>
                <w:sz w:val="20"/>
                <w:szCs w:val="20"/>
              </w:rPr>
              <w:t>знать о дискретной форме представления информации;</w:t>
            </w:r>
          </w:p>
          <w:p w14:paraId="10EF9311"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0" w:firstLine="0"/>
              <w:jc w:val="both"/>
              <w:rPr>
                <w:color w:val="000000"/>
                <w:sz w:val="20"/>
                <w:szCs w:val="20"/>
              </w:rPr>
            </w:pPr>
            <w:r w:rsidRPr="00B85FF4">
              <w:rPr>
                <w:color w:val="000000"/>
                <w:sz w:val="20"/>
                <w:szCs w:val="20"/>
              </w:rPr>
              <w:t>знать способы кодирования и декодирования информации;</w:t>
            </w:r>
          </w:p>
          <w:p w14:paraId="51E9BEB4"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0" w:firstLine="0"/>
              <w:jc w:val="both"/>
              <w:rPr>
                <w:color w:val="000000"/>
                <w:sz w:val="20"/>
                <w:szCs w:val="20"/>
              </w:rPr>
            </w:pPr>
            <w:r w:rsidRPr="00B85FF4">
              <w:rPr>
                <w:color w:val="000000"/>
                <w:sz w:val="20"/>
                <w:szCs w:val="20"/>
              </w:rPr>
              <w:t>иметь представление о роли информации и связанных с ней процессов в окружающем мире;</w:t>
            </w:r>
          </w:p>
          <w:p w14:paraId="0F45DCD4"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0" w:firstLine="0"/>
              <w:jc w:val="both"/>
              <w:rPr>
                <w:color w:val="000000"/>
                <w:sz w:val="20"/>
                <w:szCs w:val="20"/>
              </w:rPr>
            </w:pPr>
            <w:r w:rsidRPr="00B85FF4">
              <w:rPr>
                <w:color w:val="000000"/>
                <w:sz w:val="20"/>
                <w:szCs w:val="20"/>
              </w:rPr>
              <w:t>владеть компьютерными средствами представления и анализа данных;</w:t>
            </w:r>
          </w:p>
          <w:p w14:paraId="063577E7"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0" w:firstLine="0"/>
              <w:jc w:val="both"/>
              <w:rPr>
                <w:color w:val="000000"/>
                <w:sz w:val="20"/>
                <w:szCs w:val="20"/>
              </w:rPr>
            </w:pPr>
            <w:r w:rsidRPr="00B85FF4">
              <w:rPr>
                <w:color w:val="000000"/>
                <w:sz w:val="20"/>
                <w:szCs w:val="20"/>
              </w:rPr>
              <w:t>отличать представление информации в различных системах счисления;</w:t>
            </w:r>
          </w:p>
          <w:p w14:paraId="4C4585F3"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0" w:firstLine="0"/>
              <w:jc w:val="both"/>
              <w:rPr>
                <w:color w:val="000000"/>
                <w:sz w:val="20"/>
                <w:szCs w:val="20"/>
              </w:rPr>
            </w:pPr>
            <w:r w:rsidRPr="00B85FF4">
              <w:rPr>
                <w:color w:val="000000"/>
                <w:sz w:val="20"/>
                <w:szCs w:val="20"/>
              </w:rPr>
              <w:t>знать математические объекты информатики;</w:t>
            </w:r>
          </w:p>
          <w:p w14:paraId="22309B7D"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0" w:firstLine="0"/>
              <w:jc w:val="both"/>
              <w:rPr>
                <w:sz w:val="20"/>
                <w:szCs w:val="20"/>
              </w:rPr>
            </w:pPr>
            <w:r w:rsidRPr="00B85FF4">
              <w:rPr>
                <w:color w:val="000000"/>
                <w:sz w:val="20"/>
                <w:szCs w:val="20"/>
              </w:rPr>
              <w:t>применять знания в логических формулах;</w:t>
            </w:r>
          </w:p>
        </w:tc>
      </w:tr>
      <w:tr w:rsidR="006E3234" w:rsidRPr="00B85FF4" w14:paraId="573A5E9A" w14:textId="77777777" w:rsidTr="008D370D">
        <w:tc>
          <w:tcPr>
            <w:tcW w:w="2518" w:type="dxa"/>
          </w:tcPr>
          <w:p w14:paraId="00D3F024" w14:textId="77777777" w:rsidR="006E3234" w:rsidRPr="00B85FF4" w:rsidRDefault="006E3234" w:rsidP="008D370D">
            <w:pPr>
              <w:tabs>
                <w:tab w:val="left" w:pos="284"/>
                <w:tab w:val="left" w:pos="567"/>
                <w:tab w:val="left" w:pos="10348"/>
              </w:tabs>
              <w:autoSpaceDE w:val="0"/>
              <w:autoSpaceDN w:val="0"/>
              <w:adjustRightInd w:val="0"/>
              <w:jc w:val="both"/>
              <w:rPr>
                <w:color w:val="000000"/>
                <w:sz w:val="20"/>
                <w:szCs w:val="20"/>
              </w:rPr>
            </w:pPr>
            <w:r w:rsidRPr="00B85FF4">
              <w:rPr>
                <w:color w:val="000000"/>
                <w:sz w:val="20"/>
                <w:szCs w:val="20"/>
              </w:rPr>
              <w:t>2.2. Основные информационные процессы и их реализация с помощью компьютера</w:t>
            </w:r>
          </w:p>
        </w:tc>
        <w:tc>
          <w:tcPr>
            <w:tcW w:w="7371" w:type="dxa"/>
          </w:tcPr>
          <w:p w14:paraId="5DB0366B" w14:textId="77777777" w:rsidR="006E3234" w:rsidRPr="00B85FF4" w:rsidRDefault="006E3234" w:rsidP="00DA76C7">
            <w:pPr>
              <w:numPr>
                <w:ilvl w:val="0"/>
                <w:numId w:val="129"/>
              </w:numPr>
              <w:tabs>
                <w:tab w:val="left" w:pos="176"/>
                <w:tab w:val="left" w:pos="1168"/>
                <w:tab w:val="left" w:pos="10348"/>
              </w:tabs>
              <w:autoSpaceDE w:val="0"/>
              <w:autoSpaceDN w:val="0"/>
              <w:adjustRightInd w:val="0"/>
              <w:ind w:left="34" w:firstLine="0"/>
              <w:jc w:val="both"/>
              <w:rPr>
                <w:color w:val="000000"/>
                <w:sz w:val="20"/>
                <w:szCs w:val="20"/>
              </w:rPr>
            </w:pPr>
            <w:r w:rsidRPr="00B85FF4">
              <w:rPr>
                <w:color w:val="000000"/>
                <w:sz w:val="20"/>
                <w:szCs w:val="20"/>
              </w:rPr>
              <w:t>иметь представление о компьютерных моделях, уметь приводить примеры;</w:t>
            </w:r>
          </w:p>
          <w:p w14:paraId="4C24A08E" w14:textId="77777777" w:rsidR="006E3234" w:rsidRPr="00B85FF4" w:rsidRDefault="006E3234" w:rsidP="00DA76C7">
            <w:pPr>
              <w:numPr>
                <w:ilvl w:val="0"/>
                <w:numId w:val="129"/>
              </w:numPr>
              <w:tabs>
                <w:tab w:val="left" w:pos="176"/>
                <w:tab w:val="left" w:pos="1168"/>
                <w:tab w:val="left" w:pos="10348"/>
              </w:tabs>
              <w:autoSpaceDE w:val="0"/>
              <w:autoSpaceDN w:val="0"/>
              <w:adjustRightInd w:val="0"/>
              <w:ind w:left="34" w:firstLine="0"/>
              <w:jc w:val="both"/>
              <w:rPr>
                <w:color w:val="000000"/>
                <w:sz w:val="20"/>
                <w:szCs w:val="20"/>
              </w:rPr>
            </w:pPr>
            <w:r w:rsidRPr="00B85FF4">
              <w:rPr>
                <w:color w:val="000000"/>
                <w:sz w:val="20"/>
                <w:szCs w:val="20"/>
              </w:rPr>
              <w:t>оценивать адекватность модели моделируемому объекту и целям моделирования;</w:t>
            </w:r>
          </w:p>
          <w:p w14:paraId="34304C4A" w14:textId="77777777" w:rsidR="006E3234" w:rsidRPr="00B85FF4" w:rsidRDefault="006E3234" w:rsidP="00DA76C7">
            <w:pPr>
              <w:numPr>
                <w:ilvl w:val="0"/>
                <w:numId w:val="129"/>
              </w:numPr>
              <w:tabs>
                <w:tab w:val="left" w:pos="176"/>
                <w:tab w:val="left" w:pos="1168"/>
                <w:tab w:val="left" w:pos="10348"/>
              </w:tabs>
              <w:autoSpaceDE w:val="0"/>
              <w:autoSpaceDN w:val="0"/>
              <w:adjustRightInd w:val="0"/>
              <w:ind w:left="34" w:firstLine="0"/>
              <w:jc w:val="both"/>
              <w:rPr>
                <w:color w:val="000000"/>
                <w:sz w:val="20"/>
                <w:szCs w:val="20"/>
              </w:rPr>
            </w:pPr>
            <w:r w:rsidRPr="00B85FF4">
              <w:rPr>
                <w:color w:val="000000"/>
                <w:sz w:val="20"/>
                <w:szCs w:val="20"/>
              </w:rPr>
              <w:t>выделять в исследуемой ситуации: объект, субъект, модель;</w:t>
            </w:r>
          </w:p>
          <w:p w14:paraId="3BEB9185" w14:textId="77777777" w:rsidR="006E3234" w:rsidRPr="00B85FF4" w:rsidRDefault="006E3234" w:rsidP="00DA76C7">
            <w:pPr>
              <w:numPr>
                <w:ilvl w:val="0"/>
                <w:numId w:val="129"/>
              </w:numPr>
              <w:tabs>
                <w:tab w:val="left" w:pos="176"/>
                <w:tab w:val="left" w:pos="1168"/>
                <w:tab w:val="left" w:pos="10348"/>
              </w:tabs>
              <w:autoSpaceDE w:val="0"/>
              <w:autoSpaceDN w:val="0"/>
              <w:adjustRightInd w:val="0"/>
              <w:ind w:left="34" w:firstLine="0"/>
              <w:jc w:val="both"/>
              <w:rPr>
                <w:sz w:val="20"/>
                <w:szCs w:val="20"/>
              </w:rPr>
            </w:pPr>
            <w:r w:rsidRPr="00B85FF4">
              <w:rPr>
                <w:color w:val="000000"/>
                <w:sz w:val="20"/>
                <w:szCs w:val="20"/>
              </w:rPr>
              <w:t>выделять среди свойств данного объекта существенные свойства с точки зрения целей моделирования;</w:t>
            </w:r>
          </w:p>
        </w:tc>
      </w:tr>
      <w:tr w:rsidR="006E3234" w:rsidRPr="00B85FF4" w14:paraId="0A13D24B" w14:textId="77777777" w:rsidTr="008D370D">
        <w:tc>
          <w:tcPr>
            <w:tcW w:w="2518" w:type="dxa"/>
          </w:tcPr>
          <w:p w14:paraId="754C1821" w14:textId="77777777" w:rsidR="006E3234" w:rsidRPr="00B85FF4" w:rsidRDefault="006E3234" w:rsidP="008D370D">
            <w:pPr>
              <w:tabs>
                <w:tab w:val="left" w:pos="284"/>
                <w:tab w:val="left" w:pos="567"/>
                <w:tab w:val="left" w:pos="10348"/>
              </w:tabs>
              <w:autoSpaceDE w:val="0"/>
              <w:autoSpaceDN w:val="0"/>
              <w:adjustRightInd w:val="0"/>
              <w:jc w:val="both"/>
              <w:rPr>
                <w:iCs/>
                <w:sz w:val="20"/>
                <w:szCs w:val="20"/>
              </w:rPr>
            </w:pPr>
            <w:r w:rsidRPr="00B85FF4">
              <w:rPr>
                <w:color w:val="000000"/>
                <w:sz w:val="20"/>
                <w:szCs w:val="20"/>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7371" w:type="dxa"/>
          </w:tcPr>
          <w:p w14:paraId="03469032" w14:textId="77777777" w:rsidR="006E3234" w:rsidRPr="00B85FF4" w:rsidRDefault="006E3234" w:rsidP="00DA76C7">
            <w:pPr>
              <w:numPr>
                <w:ilvl w:val="0"/>
                <w:numId w:val="130"/>
              </w:numPr>
              <w:tabs>
                <w:tab w:val="left" w:pos="176"/>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 xml:space="preserve">оценивать и организовывать информацию, в том числе получаемую из средств массовой информации, свидетельств очевидцев, интервью; </w:t>
            </w:r>
          </w:p>
          <w:p w14:paraId="45167859" w14:textId="77777777" w:rsidR="006E3234" w:rsidRPr="00B85FF4" w:rsidRDefault="006E3234" w:rsidP="00DA76C7">
            <w:pPr>
              <w:numPr>
                <w:ilvl w:val="0"/>
                <w:numId w:val="130"/>
              </w:numPr>
              <w:tabs>
                <w:tab w:val="left" w:pos="176"/>
                <w:tab w:val="left" w:pos="567"/>
                <w:tab w:val="left" w:pos="10348"/>
              </w:tabs>
              <w:autoSpaceDE w:val="0"/>
              <w:autoSpaceDN w:val="0"/>
              <w:adjustRightInd w:val="0"/>
              <w:ind w:left="34" w:firstLine="0"/>
              <w:jc w:val="both"/>
              <w:rPr>
                <w:sz w:val="20"/>
                <w:szCs w:val="20"/>
              </w:rPr>
            </w:pPr>
            <w:r w:rsidRPr="00B85FF4">
              <w:rPr>
                <w:color w:val="000000"/>
                <w:sz w:val="20"/>
                <w:szCs w:val="20"/>
              </w:rPr>
              <w:t>анализировать и сопоставлять различные источники информации;</w:t>
            </w:r>
          </w:p>
        </w:tc>
      </w:tr>
    </w:tbl>
    <w:p w14:paraId="35773734" w14:textId="77777777" w:rsidR="006E3234" w:rsidRPr="00B85FF4" w:rsidRDefault="006E3234" w:rsidP="006E3234">
      <w:r w:rsidRPr="00B85FF4">
        <w:tab/>
      </w:r>
    </w:p>
    <w:p w14:paraId="398D82F5" w14:textId="77777777" w:rsidR="006E3234" w:rsidRPr="00B85FF4" w:rsidRDefault="006E3234" w:rsidP="006E3234">
      <w:pPr>
        <w:spacing w:after="160" w:line="259" w:lineRule="auto"/>
      </w:pPr>
      <w:r w:rsidRPr="00B85FF4">
        <w:br w:type="page"/>
      </w:r>
    </w:p>
    <w:p w14:paraId="04E5CC45" w14:textId="77777777" w:rsidR="006E3234" w:rsidRPr="00B85FF4" w:rsidRDefault="006E3234" w:rsidP="006E3234">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6E3234" w:rsidRPr="00B85FF4" w14:paraId="197BCD0E" w14:textId="77777777" w:rsidTr="008D370D">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7EDA2FAE" w14:textId="77777777" w:rsidR="006E3234" w:rsidRPr="00B85FF4" w:rsidRDefault="006E3234" w:rsidP="008D370D">
            <w:pPr>
              <w:tabs>
                <w:tab w:val="left" w:pos="284"/>
                <w:tab w:val="left" w:pos="567"/>
                <w:tab w:val="left" w:pos="10348"/>
              </w:tabs>
              <w:autoSpaceDE w:val="0"/>
              <w:autoSpaceDN w:val="0"/>
              <w:adjustRightInd w:val="0"/>
              <w:jc w:val="center"/>
              <w:rPr>
                <w:b/>
                <w:color w:val="000000"/>
                <w:sz w:val="20"/>
                <w:szCs w:val="20"/>
              </w:rPr>
            </w:pPr>
            <w:r w:rsidRPr="00B85FF4">
              <w:rPr>
                <w:b/>
                <w:color w:val="000000"/>
                <w:sz w:val="20"/>
                <w:szCs w:val="20"/>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13642465" w14:textId="77777777" w:rsidR="006E3234" w:rsidRPr="00B85FF4" w:rsidRDefault="006E3234" w:rsidP="008D370D">
            <w:pPr>
              <w:tabs>
                <w:tab w:val="left" w:pos="284"/>
                <w:tab w:val="left" w:pos="567"/>
                <w:tab w:val="left" w:pos="10348"/>
              </w:tabs>
              <w:autoSpaceDE w:val="0"/>
              <w:autoSpaceDN w:val="0"/>
              <w:adjustRightInd w:val="0"/>
              <w:ind w:left="34"/>
              <w:jc w:val="center"/>
              <w:rPr>
                <w:b/>
                <w:color w:val="000000"/>
                <w:sz w:val="20"/>
                <w:szCs w:val="20"/>
              </w:rPr>
            </w:pPr>
            <w:r w:rsidRPr="00B85FF4">
              <w:rPr>
                <w:b/>
                <w:color w:val="000000"/>
                <w:sz w:val="20"/>
                <w:szCs w:val="20"/>
              </w:rPr>
              <w:t>Характеристика основных видов деятельности студентов</w:t>
            </w:r>
          </w:p>
          <w:p w14:paraId="03D4E5AD" w14:textId="77777777" w:rsidR="006E3234" w:rsidRPr="00B85FF4" w:rsidRDefault="006E3234" w:rsidP="008D370D">
            <w:pPr>
              <w:tabs>
                <w:tab w:val="left" w:pos="284"/>
                <w:tab w:val="left" w:pos="567"/>
                <w:tab w:val="left" w:pos="10348"/>
              </w:tabs>
              <w:autoSpaceDE w:val="0"/>
              <w:autoSpaceDN w:val="0"/>
              <w:adjustRightInd w:val="0"/>
              <w:ind w:left="34"/>
              <w:jc w:val="center"/>
              <w:rPr>
                <w:b/>
                <w:color w:val="000000"/>
                <w:sz w:val="20"/>
                <w:szCs w:val="20"/>
              </w:rPr>
            </w:pPr>
            <w:r w:rsidRPr="00B85FF4">
              <w:rPr>
                <w:b/>
                <w:color w:val="000000"/>
                <w:sz w:val="20"/>
                <w:szCs w:val="20"/>
              </w:rPr>
              <w:t xml:space="preserve"> (на уровне учебных действий)</w:t>
            </w:r>
          </w:p>
        </w:tc>
      </w:tr>
      <w:tr w:rsidR="006E3234" w:rsidRPr="00B85FF4" w14:paraId="2E1B712D" w14:textId="77777777" w:rsidTr="008D370D">
        <w:tc>
          <w:tcPr>
            <w:tcW w:w="2518" w:type="dxa"/>
          </w:tcPr>
          <w:p w14:paraId="3D765632" w14:textId="77777777" w:rsidR="006E3234" w:rsidRPr="00B85FF4" w:rsidRDefault="006E3234" w:rsidP="008D370D">
            <w:pPr>
              <w:tabs>
                <w:tab w:val="left" w:pos="284"/>
                <w:tab w:val="left" w:pos="567"/>
                <w:tab w:val="left" w:pos="10348"/>
              </w:tabs>
              <w:autoSpaceDE w:val="0"/>
              <w:autoSpaceDN w:val="0"/>
              <w:adjustRightInd w:val="0"/>
              <w:jc w:val="both"/>
              <w:rPr>
                <w:color w:val="000000"/>
                <w:sz w:val="20"/>
                <w:szCs w:val="20"/>
              </w:rPr>
            </w:pPr>
            <w:r w:rsidRPr="00B85FF4">
              <w:rPr>
                <w:color w:val="000000"/>
                <w:sz w:val="20"/>
                <w:szCs w:val="20"/>
              </w:rPr>
              <w:t>2.4 Алгоритмизация и программирование</w:t>
            </w:r>
          </w:p>
        </w:tc>
        <w:tc>
          <w:tcPr>
            <w:tcW w:w="7371" w:type="dxa"/>
          </w:tcPr>
          <w:p w14:paraId="7FD59A45"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владеть навыками алгоритмического мышления и понимать необходимость формального описания алгоритмов;</w:t>
            </w:r>
          </w:p>
          <w:p w14:paraId="408C4EAA"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уметь понимать программы, написанные на выбранном для изучения универсальном алгоритмическом языке высокого уровня;</w:t>
            </w:r>
          </w:p>
          <w:p w14:paraId="61B2A480"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уметь анализировать алгоритмы с использованием таблиц;</w:t>
            </w:r>
          </w:p>
          <w:p w14:paraId="1D5DAD0D"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реализовывать технологию решения конкретной задачи с помощью конкретного программного средства выбирать метод решения задачи,</w:t>
            </w:r>
          </w:p>
          <w:p w14:paraId="2DC48A70"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разбивать процесс решения задачи на этапы.</w:t>
            </w:r>
          </w:p>
          <w:p w14:paraId="67FFC5CC"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определять по выбранному методу решения задачи, какие алгоритмические конструкции могут войти алгоритм;</w:t>
            </w:r>
          </w:p>
          <w:p w14:paraId="5A541E84" w14:textId="77777777" w:rsidR="006E3234" w:rsidRPr="00B85FF4" w:rsidRDefault="006E3234" w:rsidP="00DA76C7">
            <w:pPr>
              <w:numPr>
                <w:ilvl w:val="0"/>
                <w:numId w:val="124"/>
              </w:numPr>
              <w:tabs>
                <w:tab w:val="left" w:pos="284"/>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определять, для решения какой задачи предназначен алгоритм (интерпретация блок-схем);</w:t>
            </w:r>
          </w:p>
          <w:p w14:paraId="68238E02" w14:textId="77777777" w:rsidR="006E3234" w:rsidRPr="00B85FF4" w:rsidRDefault="006E3234" w:rsidP="008D370D">
            <w:pPr>
              <w:tabs>
                <w:tab w:val="left" w:pos="284"/>
                <w:tab w:val="left" w:pos="567"/>
                <w:tab w:val="left" w:pos="10348"/>
              </w:tabs>
              <w:autoSpaceDE w:val="0"/>
              <w:autoSpaceDN w:val="0"/>
              <w:adjustRightInd w:val="0"/>
              <w:ind w:left="34"/>
              <w:jc w:val="both"/>
              <w:rPr>
                <w:color w:val="000000"/>
                <w:sz w:val="20"/>
                <w:szCs w:val="20"/>
              </w:rPr>
            </w:pPr>
            <w:r w:rsidRPr="00B85FF4">
              <w:rPr>
                <w:color w:val="000000"/>
                <w:sz w:val="20"/>
                <w:szCs w:val="20"/>
              </w:rPr>
              <w:t xml:space="preserve"> Примеры задач:</w:t>
            </w:r>
          </w:p>
          <w:p w14:paraId="370BDDAF" w14:textId="77777777" w:rsidR="006E3234" w:rsidRPr="00B85FF4" w:rsidRDefault="006E3234" w:rsidP="00DA76C7">
            <w:pPr>
              <w:numPr>
                <w:ilvl w:val="0"/>
                <w:numId w:val="128"/>
              </w:numPr>
              <w:tabs>
                <w:tab w:val="left" w:pos="284"/>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14:paraId="5D445F2F" w14:textId="77777777" w:rsidR="006E3234" w:rsidRPr="00B85FF4" w:rsidRDefault="006E3234" w:rsidP="00DA76C7">
            <w:pPr>
              <w:numPr>
                <w:ilvl w:val="0"/>
                <w:numId w:val="128"/>
              </w:numPr>
              <w:tabs>
                <w:tab w:val="left" w:pos="176"/>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 xml:space="preserve">алгоритмы анализа записей чисел в позиционной системе счисления; </w:t>
            </w:r>
          </w:p>
          <w:p w14:paraId="23047B66" w14:textId="77777777" w:rsidR="006E3234" w:rsidRPr="00B85FF4" w:rsidRDefault="006E3234" w:rsidP="00DA76C7">
            <w:pPr>
              <w:numPr>
                <w:ilvl w:val="0"/>
                <w:numId w:val="128"/>
              </w:numPr>
              <w:tabs>
                <w:tab w:val="left" w:pos="176"/>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алгоритмы решения задач методом перебора;</w:t>
            </w:r>
          </w:p>
          <w:p w14:paraId="7DFEAC0D" w14:textId="77777777" w:rsidR="006E3234" w:rsidRPr="00B85FF4" w:rsidRDefault="006E3234" w:rsidP="00DA76C7">
            <w:pPr>
              <w:numPr>
                <w:ilvl w:val="0"/>
                <w:numId w:val="128"/>
              </w:numPr>
              <w:tabs>
                <w:tab w:val="left" w:pos="176"/>
                <w:tab w:val="left" w:pos="567"/>
                <w:tab w:val="left" w:pos="10348"/>
              </w:tabs>
              <w:autoSpaceDE w:val="0"/>
              <w:autoSpaceDN w:val="0"/>
              <w:adjustRightInd w:val="0"/>
              <w:ind w:left="34" w:firstLine="0"/>
              <w:jc w:val="both"/>
              <w:rPr>
                <w:color w:val="000000"/>
                <w:sz w:val="20"/>
                <w:szCs w:val="20"/>
              </w:rPr>
            </w:pPr>
            <w:r w:rsidRPr="00B85FF4">
              <w:rPr>
                <w:color w:val="000000"/>
                <w:sz w:val="20"/>
                <w:szCs w:val="20"/>
              </w:rPr>
              <w:t>алгоритмы работы с элементами массива</w:t>
            </w:r>
          </w:p>
        </w:tc>
      </w:tr>
      <w:tr w:rsidR="006E3234" w:rsidRPr="00B85FF4" w14:paraId="1A59E68D" w14:textId="77777777" w:rsidTr="008D370D">
        <w:tc>
          <w:tcPr>
            <w:tcW w:w="9889" w:type="dxa"/>
            <w:gridSpan w:val="2"/>
          </w:tcPr>
          <w:p w14:paraId="6DD187F6" w14:textId="77777777" w:rsidR="006E3234" w:rsidRPr="00B85FF4" w:rsidRDefault="006E3234" w:rsidP="008D370D">
            <w:pPr>
              <w:tabs>
                <w:tab w:val="left" w:pos="176"/>
                <w:tab w:val="left" w:pos="567"/>
                <w:tab w:val="left" w:pos="10348"/>
              </w:tabs>
              <w:autoSpaceDE w:val="0"/>
              <w:autoSpaceDN w:val="0"/>
              <w:adjustRightInd w:val="0"/>
              <w:jc w:val="center"/>
              <w:rPr>
                <w:color w:val="000000"/>
                <w:sz w:val="20"/>
                <w:szCs w:val="20"/>
              </w:rPr>
            </w:pPr>
            <w:r w:rsidRPr="00B85FF4">
              <w:rPr>
                <w:b/>
                <w:iCs/>
                <w:sz w:val="20"/>
                <w:szCs w:val="20"/>
              </w:rPr>
              <w:t>3.Технологии создания и преобразования информационных объектов</w:t>
            </w:r>
          </w:p>
        </w:tc>
      </w:tr>
      <w:tr w:rsidR="006E3234" w:rsidRPr="00B85FF4" w14:paraId="19B0F4FE" w14:textId="77777777" w:rsidTr="008D370D">
        <w:tc>
          <w:tcPr>
            <w:tcW w:w="2518" w:type="dxa"/>
          </w:tcPr>
          <w:p w14:paraId="05EE5E35" w14:textId="77777777" w:rsidR="006E3234" w:rsidRPr="00B85FF4" w:rsidRDefault="006E3234" w:rsidP="008D370D">
            <w:pPr>
              <w:tabs>
                <w:tab w:val="left" w:pos="284"/>
                <w:tab w:val="left" w:pos="567"/>
                <w:tab w:val="left" w:pos="10348"/>
              </w:tabs>
              <w:autoSpaceDE w:val="0"/>
              <w:autoSpaceDN w:val="0"/>
              <w:adjustRightInd w:val="0"/>
              <w:jc w:val="both"/>
              <w:rPr>
                <w:color w:val="000000"/>
                <w:sz w:val="20"/>
                <w:szCs w:val="20"/>
              </w:rPr>
            </w:pPr>
            <w:r w:rsidRPr="00B85FF4">
              <w:rPr>
                <w:color w:val="000000"/>
                <w:sz w:val="20"/>
                <w:szCs w:val="20"/>
              </w:rPr>
              <w:t>3.1. Понятие об информационных системах и автоматизации информационных процессов.</w:t>
            </w:r>
          </w:p>
          <w:p w14:paraId="24A0C676" w14:textId="77777777" w:rsidR="006E3234" w:rsidRPr="00B85FF4" w:rsidRDefault="006E3234" w:rsidP="008D370D">
            <w:pPr>
              <w:tabs>
                <w:tab w:val="left" w:pos="284"/>
                <w:tab w:val="left" w:pos="567"/>
                <w:tab w:val="left" w:pos="10348"/>
              </w:tabs>
              <w:autoSpaceDE w:val="0"/>
              <w:autoSpaceDN w:val="0"/>
              <w:adjustRightInd w:val="0"/>
              <w:jc w:val="both"/>
              <w:rPr>
                <w:color w:val="000000"/>
                <w:sz w:val="20"/>
                <w:szCs w:val="20"/>
              </w:rPr>
            </w:pPr>
            <w:r w:rsidRPr="00B85FF4">
              <w:rPr>
                <w:color w:val="000000"/>
                <w:sz w:val="20"/>
                <w:szCs w:val="20"/>
              </w:rPr>
              <w:t xml:space="preserve">3.2. Возможности динамических (электронных) таблиц. Математическая обработка числовых данных. </w:t>
            </w:r>
          </w:p>
          <w:p w14:paraId="46EA60FA" w14:textId="77777777" w:rsidR="006E3234" w:rsidRPr="00B85FF4" w:rsidRDefault="006E3234" w:rsidP="008D370D">
            <w:pPr>
              <w:tabs>
                <w:tab w:val="left" w:pos="284"/>
                <w:tab w:val="left" w:pos="567"/>
                <w:tab w:val="left" w:pos="10348"/>
              </w:tabs>
              <w:autoSpaceDE w:val="0"/>
              <w:autoSpaceDN w:val="0"/>
              <w:adjustRightInd w:val="0"/>
              <w:jc w:val="both"/>
              <w:rPr>
                <w:color w:val="000000"/>
                <w:sz w:val="20"/>
                <w:szCs w:val="20"/>
              </w:rPr>
            </w:pPr>
            <w:r w:rsidRPr="00B85FF4">
              <w:rPr>
                <w:color w:val="000000"/>
                <w:sz w:val="20"/>
                <w:szCs w:val="20"/>
              </w:rPr>
              <w:t>3.3. Представление об организации баз данных и системах управления базами данных.</w:t>
            </w:r>
          </w:p>
          <w:p w14:paraId="289734EF" w14:textId="77777777" w:rsidR="006E3234" w:rsidRPr="00B85FF4" w:rsidRDefault="006E3234" w:rsidP="008D370D">
            <w:pPr>
              <w:tabs>
                <w:tab w:val="left" w:pos="284"/>
                <w:tab w:val="left" w:pos="567"/>
                <w:tab w:val="left" w:pos="10348"/>
              </w:tabs>
              <w:autoSpaceDE w:val="0"/>
              <w:autoSpaceDN w:val="0"/>
              <w:adjustRightInd w:val="0"/>
              <w:jc w:val="both"/>
              <w:rPr>
                <w:sz w:val="20"/>
                <w:szCs w:val="20"/>
              </w:rPr>
            </w:pPr>
            <w:r w:rsidRPr="00B85FF4">
              <w:rPr>
                <w:color w:val="000000"/>
                <w:sz w:val="20"/>
                <w:szCs w:val="20"/>
              </w:rPr>
              <w:t>3.4. Представление о программных средах компьютерной графики и черчения, мультимедийных средах.</w:t>
            </w:r>
          </w:p>
        </w:tc>
        <w:tc>
          <w:tcPr>
            <w:tcW w:w="7371" w:type="dxa"/>
          </w:tcPr>
          <w:p w14:paraId="4BD66DB2" w14:textId="77777777" w:rsidR="006E3234" w:rsidRPr="00B85FF4" w:rsidRDefault="006E3234" w:rsidP="00DA76C7">
            <w:pPr>
              <w:numPr>
                <w:ilvl w:val="0"/>
                <w:numId w:val="125"/>
              </w:numPr>
              <w:tabs>
                <w:tab w:val="left" w:pos="176"/>
              </w:tabs>
              <w:autoSpaceDE w:val="0"/>
              <w:autoSpaceDN w:val="0"/>
              <w:adjustRightInd w:val="0"/>
              <w:ind w:left="34" w:firstLine="0"/>
              <w:jc w:val="both"/>
              <w:rPr>
                <w:color w:val="000000"/>
                <w:sz w:val="20"/>
                <w:szCs w:val="20"/>
              </w:rPr>
            </w:pPr>
            <w:r w:rsidRPr="00B85FF4">
              <w:rPr>
                <w:color w:val="000000"/>
                <w:sz w:val="20"/>
                <w:szCs w:val="20"/>
              </w:rPr>
              <w:t>иметь представление о способах хранения и простейшей обработке данных;</w:t>
            </w:r>
          </w:p>
          <w:p w14:paraId="7C3B1A54" w14:textId="77777777" w:rsidR="006E3234" w:rsidRPr="00B85FF4" w:rsidRDefault="006E3234" w:rsidP="00DA76C7">
            <w:pPr>
              <w:numPr>
                <w:ilvl w:val="0"/>
                <w:numId w:val="125"/>
              </w:numPr>
              <w:tabs>
                <w:tab w:val="left" w:pos="176"/>
              </w:tabs>
              <w:autoSpaceDE w:val="0"/>
              <w:autoSpaceDN w:val="0"/>
              <w:adjustRightInd w:val="0"/>
              <w:ind w:left="34" w:firstLine="0"/>
              <w:jc w:val="both"/>
              <w:rPr>
                <w:color w:val="000000"/>
                <w:sz w:val="20"/>
                <w:szCs w:val="20"/>
              </w:rPr>
            </w:pPr>
            <w:r w:rsidRPr="00B85FF4">
              <w:rPr>
                <w:color w:val="000000"/>
                <w:sz w:val="20"/>
                <w:szCs w:val="20"/>
              </w:rPr>
              <w:t>уметь работать с библиотеками программ;</w:t>
            </w:r>
          </w:p>
          <w:p w14:paraId="026E1276" w14:textId="77777777" w:rsidR="006E3234" w:rsidRPr="00B85FF4" w:rsidRDefault="006E3234" w:rsidP="00DA76C7">
            <w:pPr>
              <w:numPr>
                <w:ilvl w:val="0"/>
                <w:numId w:val="125"/>
              </w:numPr>
              <w:tabs>
                <w:tab w:val="left" w:pos="176"/>
              </w:tabs>
              <w:autoSpaceDE w:val="0"/>
              <w:autoSpaceDN w:val="0"/>
              <w:adjustRightInd w:val="0"/>
              <w:ind w:left="34" w:firstLine="0"/>
              <w:jc w:val="both"/>
              <w:rPr>
                <w:color w:val="000000"/>
                <w:sz w:val="20"/>
                <w:szCs w:val="20"/>
              </w:rPr>
            </w:pPr>
            <w:r w:rsidRPr="00B85FF4">
              <w:rPr>
                <w:color w:val="000000"/>
                <w:sz w:val="20"/>
                <w:szCs w:val="20"/>
              </w:rPr>
              <w:t>использовать компьютерные средства представления и анализа данных;</w:t>
            </w:r>
          </w:p>
          <w:p w14:paraId="53C6FBC7" w14:textId="77777777" w:rsidR="006E3234" w:rsidRPr="00B85FF4" w:rsidRDefault="006E3234" w:rsidP="00DA76C7">
            <w:pPr>
              <w:numPr>
                <w:ilvl w:val="0"/>
                <w:numId w:val="125"/>
              </w:numPr>
              <w:tabs>
                <w:tab w:val="left" w:pos="176"/>
              </w:tabs>
              <w:autoSpaceDE w:val="0"/>
              <w:autoSpaceDN w:val="0"/>
              <w:adjustRightInd w:val="0"/>
              <w:ind w:left="34" w:firstLine="0"/>
              <w:jc w:val="both"/>
              <w:rPr>
                <w:color w:val="000000"/>
                <w:sz w:val="20"/>
                <w:szCs w:val="20"/>
              </w:rPr>
            </w:pPr>
            <w:r w:rsidRPr="00B85FF4">
              <w:rPr>
                <w:color w:val="000000"/>
                <w:sz w:val="20"/>
                <w:szCs w:val="20"/>
              </w:rPr>
              <w:t>осуществлять обработку статистической информации с помощью компьютера;</w:t>
            </w:r>
          </w:p>
          <w:p w14:paraId="13B5E301" w14:textId="77777777" w:rsidR="006E3234" w:rsidRPr="00B85FF4" w:rsidRDefault="006E3234" w:rsidP="00DA76C7">
            <w:pPr>
              <w:numPr>
                <w:ilvl w:val="0"/>
                <w:numId w:val="125"/>
              </w:numPr>
              <w:tabs>
                <w:tab w:val="left" w:pos="176"/>
              </w:tabs>
              <w:autoSpaceDE w:val="0"/>
              <w:autoSpaceDN w:val="0"/>
              <w:adjustRightInd w:val="0"/>
              <w:ind w:left="34" w:firstLine="0"/>
              <w:jc w:val="both"/>
              <w:rPr>
                <w:color w:val="000000"/>
                <w:sz w:val="20"/>
                <w:szCs w:val="20"/>
              </w:rPr>
            </w:pPr>
            <w:r w:rsidRPr="00B85FF4">
              <w:rPr>
                <w:color w:val="000000"/>
                <w:sz w:val="20"/>
                <w:szCs w:val="20"/>
              </w:rPr>
              <w:t>пользоваться базами данных и справочными системами;</w:t>
            </w:r>
          </w:p>
          <w:p w14:paraId="43D26272" w14:textId="77777777" w:rsidR="006E3234" w:rsidRPr="00B85FF4" w:rsidRDefault="006E3234" w:rsidP="00DA76C7">
            <w:pPr>
              <w:numPr>
                <w:ilvl w:val="0"/>
                <w:numId w:val="125"/>
              </w:numPr>
              <w:tabs>
                <w:tab w:val="left" w:pos="176"/>
              </w:tabs>
              <w:autoSpaceDE w:val="0"/>
              <w:autoSpaceDN w:val="0"/>
              <w:adjustRightInd w:val="0"/>
              <w:ind w:left="34" w:firstLine="0"/>
              <w:jc w:val="both"/>
              <w:rPr>
                <w:color w:val="000000"/>
                <w:sz w:val="20"/>
                <w:szCs w:val="20"/>
              </w:rPr>
            </w:pPr>
            <w:r w:rsidRPr="00B85FF4">
              <w:rPr>
                <w:color w:val="000000"/>
                <w:sz w:val="20"/>
                <w:szCs w:val="20"/>
              </w:rPr>
              <w:t>владеть основными сведениями о базах данных и средствах доступа к ним, умений работать с ними;</w:t>
            </w:r>
          </w:p>
          <w:p w14:paraId="79179B62" w14:textId="77777777" w:rsidR="006E3234" w:rsidRPr="00B85FF4" w:rsidRDefault="006E3234" w:rsidP="00DA76C7">
            <w:pPr>
              <w:numPr>
                <w:ilvl w:val="0"/>
                <w:numId w:val="125"/>
              </w:numPr>
              <w:tabs>
                <w:tab w:val="left" w:pos="176"/>
              </w:tabs>
              <w:autoSpaceDE w:val="0"/>
              <w:autoSpaceDN w:val="0"/>
              <w:adjustRightInd w:val="0"/>
              <w:ind w:left="34" w:firstLine="0"/>
              <w:jc w:val="both"/>
              <w:rPr>
                <w:sz w:val="20"/>
                <w:szCs w:val="20"/>
              </w:rPr>
            </w:pPr>
            <w:r w:rsidRPr="00B85FF4">
              <w:rPr>
                <w:color w:val="000000"/>
                <w:sz w:val="20"/>
                <w:szCs w:val="20"/>
              </w:rPr>
              <w:t>анализировать условия и возможности применения программного средства для решения типовых задач.</w:t>
            </w:r>
          </w:p>
        </w:tc>
      </w:tr>
      <w:tr w:rsidR="006E3234" w:rsidRPr="00B85FF4" w14:paraId="619482F0" w14:textId="77777777" w:rsidTr="008D370D">
        <w:tc>
          <w:tcPr>
            <w:tcW w:w="9889" w:type="dxa"/>
            <w:gridSpan w:val="2"/>
          </w:tcPr>
          <w:p w14:paraId="34B36773" w14:textId="77777777" w:rsidR="006E3234" w:rsidRPr="00B85FF4" w:rsidRDefault="006E3234" w:rsidP="008D370D">
            <w:pPr>
              <w:tabs>
                <w:tab w:val="left" w:pos="284"/>
                <w:tab w:val="left" w:pos="567"/>
                <w:tab w:val="left" w:pos="10348"/>
              </w:tabs>
              <w:autoSpaceDE w:val="0"/>
              <w:autoSpaceDN w:val="0"/>
              <w:adjustRightInd w:val="0"/>
              <w:jc w:val="center"/>
              <w:rPr>
                <w:b/>
                <w:sz w:val="20"/>
                <w:szCs w:val="20"/>
              </w:rPr>
            </w:pPr>
            <w:r w:rsidRPr="00B85FF4">
              <w:rPr>
                <w:b/>
                <w:iCs/>
                <w:sz w:val="20"/>
                <w:szCs w:val="20"/>
              </w:rPr>
              <w:t>4. Телекоммуникационные технологии</w:t>
            </w:r>
          </w:p>
        </w:tc>
      </w:tr>
      <w:tr w:rsidR="006E3234" w:rsidRPr="00B85FF4" w14:paraId="4B4CF778" w14:textId="77777777" w:rsidTr="008D370D">
        <w:trPr>
          <w:trHeight w:val="3084"/>
        </w:trPr>
        <w:tc>
          <w:tcPr>
            <w:tcW w:w="2518" w:type="dxa"/>
          </w:tcPr>
          <w:p w14:paraId="19701B10" w14:textId="77777777" w:rsidR="006E3234" w:rsidRPr="00B85FF4" w:rsidRDefault="006E3234" w:rsidP="008D370D">
            <w:pPr>
              <w:tabs>
                <w:tab w:val="left" w:pos="284"/>
                <w:tab w:val="left" w:pos="567"/>
                <w:tab w:val="left" w:pos="10348"/>
              </w:tabs>
              <w:autoSpaceDE w:val="0"/>
              <w:autoSpaceDN w:val="0"/>
              <w:adjustRightInd w:val="0"/>
              <w:rPr>
                <w:sz w:val="20"/>
                <w:szCs w:val="20"/>
              </w:rPr>
            </w:pPr>
          </w:p>
        </w:tc>
        <w:tc>
          <w:tcPr>
            <w:tcW w:w="7371" w:type="dxa"/>
          </w:tcPr>
          <w:p w14:paraId="7CCB0189" w14:textId="77777777" w:rsidR="006E3234" w:rsidRPr="00B85FF4" w:rsidRDefault="006E3234" w:rsidP="00DA76C7">
            <w:pPr>
              <w:numPr>
                <w:ilvl w:val="0"/>
                <w:numId w:val="127"/>
              </w:numPr>
              <w:tabs>
                <w:tab w:val="left" w:pos="176"/>
              </w:tabs>
              <w:autoSpaceDE w:val="0"/>
              <w:autoSpaceDN w:val="0"/>
              <w:adjustRightInd w:val="0"/>
              <w:ind w:left="34" w:firstLine="0"/>
              <w:jc w:val="both"/>
              <w:rPr>
                <w:color w:val="000000"/>
                <w:sz w:val="20"/>
                <w:szCs w:val="20"/>
              </w:rPr>
            </w:pPr>
            <w:r w:rsidRPr="00B85FF4">
              <w:rPr>
                <w:color w:val="000000"/>
                <w:sz w:val="20"/>
                <w:szCs w:val="20"/>
              </w:rPr>
              <w:t>иметь представление о технических и программных средствах телекоммуникационных технологий применять на практике;</w:t>
            </w:r>
          </w:p>
          <w:p w14:paraId="1306E4FA" w14:textId="77777777" w:rsidR="006E3234" w:rsidRPr="00B85FF4" w:rsidRDefault="006E3234" w:rsidP="00DA76C7">
            <w:pPr>
              <w:numPr>
                <w:ilvl w:val="0"/>
                <w:numId w:val="127"/>
              </w:numPr>
              <w:tabs>
                <w:tab w:val="left" w:pos="176"/>
              </w:tabs>
              <w:autoSpaceDE w:val="0"/>
              <w:autoSpaceDN w:val="0"/>
              <w:adjustRightInd w:val="0"/>
              <w:ind w:left="34" w:firstLine="0"/>
              <w:jc w:val="both"/>
              <w:rPr>
                <w:color w:val="000000"/>
                <w:sz w:val="20"/>
                <w:szCs w:val="20"/>
              </w:rPr>
            </w:pPr>
            <w:r w:rsidRPr="00B85FF4">
              <w:rPr>
                <w:color w:val="000000"/>
                <w:sz w:val="20"/>
                <w:szCs w:val="20"/>
              </w:rPr>
              <w:t>знать способы подключения к сети Интернет и использовать их в своей работе;</w:t>
            </w:r>
          </w:p>
          <w:p w14:paraId="0A8AF635" w14:textId="77777777" w:rsidR="006E3234" w:rsidRPr="00B85FF4" w:rsidRDefault="006E3234" w:rsidP="00DA76C7">
            <w:pPr>
              <w:numPr>
                <w:ilvl w:val="0"/>
                <w:numId w:val="127"/>
              </w:numPr>
              <w:tabs>
                <w:tab w:val="left" w:pos="176"/>
              </w:tabs>
              <w:autoSpaceDE w:val="0"/>
              <w:autoSpaceDN w:val="0"/>
              <w:adjustRightInd w:val="0"/>
              <w:ind w:left="34" w:firstLine="0"/>
              <w:jc w:val="both"/>
              <w:rPr>
                <w:color w:val="000000"/>
                <w:sz w:val="20"/>
                <w:szCs w:val="20"/>
              </w:rPr>
            </w:pPr>
            <w:r w:rsidRPr="00B85FF4">
              <w:rPr>
                <w:color w:val="000000"/>
                <w:sz w:val="20"/>
                <w:szCs w:val="20"/>
              </w:rPr>
              <w:t>определять ключевые слова, фразы для поиска информации;</w:t>
            </w:r>
          </w:p>
          <w:p w14:paraId="10140940" w14:textId="77777777" w:rsidR="006E3234" w:rsidRPr="00B85FF4" w:rsidRDefault="006E3234" w:rsidP="00DA76C7">
            <w:pPr>
              <w:numPr>
                <w:ilvl w:val="0"/>
                <w:numId w:val="127"/>
              </w:numPr>
              <w:tabs>
                <w:tab w:val="left" w:pos="176"/>
              </w:tabs>
              <w:autoSpaceDE w:val="0"/>
              <w:autoSpaceDN w:val="0"/>
              <w:adjustRightInd w:val="0"/>
              <w:ind w:left="34" w:firstLine="0"/>
              <w:jc w:val="both"/>
              <w:rPr>
                <w:color w:val="000000"/>
                <w:sz w:val="20"/>
                <w:szCs w:val="20"/>
              </w:rPr>
            </w:pPr>
            <w:r w:rsidRPr="00B85FF4">
              <w:rPr>
                <w:color w:val="000000"/>
                <w:sz w:val="20"/>
                <w:szCs w:val="20"/>
              </w:rPr>
              <w:t>уметь использовать почтовые сервисы для передачи информации;</w:t>
            </w:r>
          </w:p>
          <w:p w14:paraId="6BB3A65A" w14:textId="77777777" w:rsidR="006E3234" w:rsidRPr="00B85FF4" w:rsidRDefault="006E3234" w:rsidP="00DA76C7">
            <w:pPr>
              <w:numPr>
                <w:ilvl w:val="0"/>
                <w:numId w:val="127"/>
              </w:numPr>
              <w:tabs>
                <w:tab w:val="left" w:pos="176"/>
              </w:tabs>
              <w:autoSpaceDE w:val="0"/>
              <w:autoSpaceDN w:val="0"/>
              <w:adjustRightInd w:val="0"/>
              <w:ind w:left="34"/>
              <w:jc w:val="both"/>
              <w:rPr>
                <w:sz w:val="20"/>
                <w:szCs w:val="20"/>
              </w:rPr>
            </w:pPr>
            <w:r w:rsidRPr="00B85FF4">
              <w:rPr>
                <w:color w:val="000000"/>
                <w:sz w:val="20"/>
                <w:szCs w:val="20"/>
              </w:rPr>
              <w:t>иметь представление о способах создания и сопровождения сайта, уметь приводить примеры;</w:t>
            </w:r>
          </w:p>
          <w:p w14:paraId="6601BD2F" w14:textId="77777777" w:rsidR="006E3234" w:rsidRPr="00B85FF4" w:rsidRDefault="006E3234" w:rsidP="00DA76C7">
            <w:pPr>
              <w:numPr>
                <w:ilvl w:val="0"/>
                <w:numId w:val="126"/>
              </w:numPr>
              <w:tabs>
                <w:tab w:val="left" w:pos="176"/>
              </w:tabs>
              <w:autoSpaceDE w:val="0"/>
              <w:autoSpaceDN w:val="0"/>
              <w:adjustRightInd w:val="0"/>
              <w:ind w:left="34" w:firstLine="0"/>
              <w:jc w:val="both"/>
              <w:rPr>
                <w:color w:val="000000"/>
                <w:sz w:val="20"/>
                <w:szCs w:val="20"/>
              </w:rPr>
            </w:pPr>
            <w:r w:rsidRPr="00B85FF4">
              <w:rPr>
                <w:color w:val="000000"/>
                <w:sz w:val="20"/>
                <w:szCs w:val="20"/>
              </w:rPr>
              <w:t>иметь представление о возможностях сетевого программного обеспечения, уметь приводить примеры;</w:t>
            </w:r>
          </w:p>
          <w:p w14:paraId="6BC3A2E4" w14:textId="77777777" w:rsidR="006E3234" w:rsidRPr="00B85FF4" w:rsidRDefault="006E3234" w:rsidP="00DA76C7">
            <w:pPr>
              <w:numPr>
                <w:ilvl w:val="0"/>
                <w:numId w:val="126"/>
              </w:numPr>
              <w:tabs>
                <w:tab w:val="left" w:pos="176"/>
              </w:tabs>
              <w:autoSpaceDE w:val="0"/>
              <w:autoSpaceDN w:val="0"/>
              <w:adjustRightInd w:val="0"/>
              <w:ind w:left="34" w:firstLine="0"/>
              <w:jc w:val="both"/>
              <w:rPr>
                <w:sz w:val="20"/>
                <w:szCs w:val="20"/>
              </w:rPr>
            </w:pPr>
            <w:r w:rsidRPr="00B85FF4">
              <w:rPr>
                <w:color w:val="000000"/>
                <w:sz w:val="20"/>
                <w:szCs w:val="20"/>
              </w:rPr>
              <w:t>планировать индивидуальную и коллективную деятельность с использованием программных инструментов поддержки управления проектом</w:t>
            </w:r>
          </w:p>
        </w:tc>
      </w:tr>
    </w:tbl>
    <w:p w14:paraId="62BE8D22" w14:textId="77777777" w:rsidR="006E3234" w:rsidRPr="00B85FF4" w:rsidRDefault="006E3234" w:rsidP="006E3234">
      <w:pPr>
        <w:pStyle w:val="1"/>
        <w:spacing w:before="0"/>
        <w:ind w:firstLine="709"/>
        <w:jc w:val="both"/>
        <w:rPr>
          <w:rFonts w:ascii="Times New Roman" w:hAnsi="Times New Roman"/>
          <w:b w:val="0"/>
          <w:caps/>
          <w:sz w:val="24"/>
          <w:szCs w:val="24"/>
        </w:rPr>
      </w:pPr>
      <w:bookmarkStart w:id="304" w:name="_Toc482616193"/>
      <w:bookmarkStart w:id="305" w:name="_Toc482617275"/>
      <w:bookmarkStart w:id="306" w:name="_Toc482617930"/>
      <w:bookmarkStart w:id="307" w:name="_Toc4079120"/>
      <w:r w:rsidRPr="00B85FF4">
        <w:rPr>
          <w:rFonts w:ascii="Times New Roman" w:hAnsi="Times New Roman"/>
          <w:sz w:val="24"/>
          <w:szCs w:val="24"/>
        </w:rPr>
        <w:br w:type="page"/>
      </w:r>
      <w:bookmarkStart w:id="308" w:name="_Toc99449561"/>
      <w:bookmarkStart w:id="309" w:name="_Toc99962503"/>
      <w:r w:rsidRPr="00B85FF4">
        <w:rPr>
          <w:rFonts w:ascii="Times New Roman" w:hAnsi="Times New Roman"/>
          <w:sz w:val="24"/>
          <w:szCs w:val="24"/>
        </w:rPr>
        <w:lastRenderedPageBreak/>
        <w:t>8</w:t>
      </w:r>
      <w:r w:rsidRPr="00B85FF4">
        <w:rPr>
          <w:rFonts w:ascii="Times New Roman" w:hAnsi="Times New Roman"/>
          <w:caps/>
          <w:sz w:val="24"/>
          <w:szCs w:val="24"/>
        </w:rPr>
        <w:t xml:space="preserve"> УЧеБнО-меТОДиЧеСкОе и маТериаЛЬнО-ТеХниЧеСкОе ОБеСПеЧение ПрОГраммЫ УЧеБнОЙ ДиСЦиПЛинЫ «ИНФОРМАТИКА»</w:t>
      </w:r>
      <w:bookmarkEnd w:id="304"/>
      <w:bookmarkEnd w:id="305"/>
      <w:bookmarkEnd w:id="306"/>
      <w:bookmarkEnd w:id="307"/>
      <w:bookmarkEnd w:id="308"/>
      <w:bookmarkEnd w:id="309"/>
    </w:p>
    <w:p w14:paraId="433949B0" w14:textId="77777777" w:rsidR="006E3234" w:rsidRPr="00B85FF4" w:rsidRDefault="006E3234" w:rsidP="006E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aps/>
        </w:rPr>
      </w:pPr>
    </w:p>
    <w:p w14:paraId="07CCB3D7" w14:textId="77777777" w:rsidR="006E3234" w:rsidRPr="00B85FF4" w:rsidRDefault="006E3234" w:rsidP="006E32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Наличие помещений: № 4123,4121 кабинет информатики.</w:t>
      </w:r>
    </w:p>
    <w:p w14:paraId="531BFCD8" w14:textId="77777777" w:rsidR="006E3234" w:rsidRPr="00B85FF4" w:rsidRDefault="006E3234" w:rsidP="006E32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Оборудование учебного кабинета: </w:t>
      </w:r>
    </w:p>
    <w:p w14:paraId="73BFDE15" w14:textId="77777777" w:rsidR="006E3234" w:rsidRPr="00B85FF4" w:rsidRDefault="006E3234" w:rsidP="006E32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Комплект мебели для учебного процесса.</w:t>
      </w:r>
    </w:p>
    <w:p w14:paraId="22B7AFE3" w14:textId="77777777" w:rsidR="006E3234" w:rsidRPr="00B85FF4" w:rsidRDefault="006E3234" w:rsidP="006E32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Средства обучения: Доска классная, комплект учебно-наглядных пособий.</w:t>
      </w:r>
    </w:p>
    <w:p w14:paraId="7BE34C70" w14:textId="77777777" w:rsidR="006E3234" w:rsidRPr="00B85FF4" w:rsidRDefault="006E3234" w:rsidP="006E3234">
      <w:pPr>
        <w:widowControl w:val="0"/>
        <w:shd w:val="clear" w:color="auto" w:fill="FFFFFF"/>
        <w:autoSpaceDE w:val="0"/>
        <w:autoSpaceDN w:val="0"/>
        <w:adjustRightInd w:val="0"/>
        <w:spacing w:line="360" w:lineRule="auto"/>
        <w:ind w:firstLine="709"/>
        <w:jc w:val="both"/>
        <w:rPr>
          <w:bCs/>
        </w:rPr>
      </w:pPr>
      <w:r w:rsidRPr="00B85FF4">
        <w:rPr>
          <w:bCs/>
        </w:rPr>
        <w:t>Технические средства обучения: медиапроектор, персональные компьютеры, сканер, принтер.</w:t>
      </w:r>
    </w:p>
    <w:p w14:paraId="59F84EA3" w14:textId="77777777" w:rsidR="006E3234" w:rsidRPr="00B85FF4" w:rsidRDefault="006E3234" w:rsidP="006E32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Программное обеспечение: </w:t>
      </w:r>
      <w:r w:rsidRPr="00B85FF4">
        <w:rPr>
          <w:bCs/>
          <w:i/>
        </w:rPr>
        <w:t>Microsoft VolumeLicensing Service Center</w:t>
      </w:r>
      <w:r w:rsidRPr="00B85FF4">
        <w:rPr>
          <w:bCs/>
        </w:rPr>
        <w:t xml:space="preserve">, Код соглашения </w:t>
      </w:r>
      <w:r w:rsidRPr="00B85FF4">
        <w:rPr>
          <w:bCs/>
          <w:i/>
        </w:rPr>
        <w:t>V9002148, с 30.06.2016 по 30.06.2022г</w:t>
      </w:r>
    </w:p>
    <w:p w14:paraId="25ED9710" w14:textId="77777777" w:rsidR="006E3234" w:rsidRPr="00B85FF4" w:rsidRDefault="006E3234" w:rsidP="006E32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i/>
        </w:rPr>
      </w:pPr>
    </w:p>
    <w:p w14:paraId="26C8FE1B" w14:textId="77777777" w:rsidR="006E3234" w:rsidRPr="00B85FF4" w:rsidRDefault="006E3234" w:rsidP="006E3234">
      <w:pPr>
        <w:pStyle w:val="1"/>
        <w:spacing w:before="0"/>
        <w:jc w:val="center"/>
        <w:rPr>
          <w:rFonts w:ascii="Times New Roman" w:hAnsi="Times New Roman"/>
          <w:sz w:val="24"/>
          <w:szCs w:val="24"/>
        </w:rPr>
      </w:pPr>
      <w:bookmarkStart w:id="310" w:name="_Toc482616194"/>
      <w:bookmarkStart w:id="311" w:name="_Toc482617276"/>
      <w:bookmarkStart w:id="312" w:name="_Toc482617931"/>
      <w:bookmarkStart w:id="313" w:name="_Toc4079121"/>
      <w:bookmarkStart w:id="314" w:name="_Toc99449562"/>
      <w:bookmarkStart w:id="315" w:name="_Toc99962504"/>
      <w:r w:rsidRPr="00B85FF4">
        <w:rPr>
          <w:rFonts w:ascii="Times New Roman" w:hAnsi="Times New Roman"/>
          <w:sz w:val="24"/>
          <w:szCs w:val="24"/>
        </w:rPr>
        <w:t>РЕКОМЕНДУЕМАЯ ЛИТЕРАТУРА</w:t>
      </w:r>
      <w:bookmarkEnd w:id="310"/>
      <w:bookmarkEnd w:id="311"/>
      <w:bookmarkEnd w:id="312"/>
      <w:bookmarkEnd w:id="313"/>
      <w:bookmarkEnd w:id="314"/>
      <w:bookmarkEnd w:id="315"/>
    </w:p>
    <w:p w14:paraId="07C91B9E" w14:textId="77777777" w:rsidR="006E3234" w:rsidRPr="00B85FF4" w:rsidRDefault="006E3234" w:rsidP="006E3234">
      <w:pPr>
        <w:jc w:val="center"/>
        <w:rPr>
          <w:b/>
        </w:rPr>
      </w:pPr>
      <w:r w:rsidRPr="00B85FF4">
        <w:rPr>
          <w:b/>
        </w:rPr>
        <w:t>Для студентов:</w:t>
      </w:r>
    </w:p>
    <w:p w14:paraId="49352CA7" w14:textId="77777777" w:rsidR="006E3234" w:rsidRPr="00B85FF4" w:rsidRDefault="006E3234" w:rsidP="006E3234">
      <w:pPr>
        <w:jc w:val="center"/>
        <w:rPr>
          <w:b/>
        </w:rPr>
      </w:pPr>
    </w:p>
    <w:p w14:paraId="17FEDB9C" w14:textId="77777777" w:rsidR="006E3234" w:rsidRPr="00B85FF4" w:rsidRDefault="006E3234" w:rsidP="00DA76C7">
      <w:pPr>
        <w:numPr>
          <w:ilvl w:val="0"/>
          <w:numId w:val="114"/>
        </w:numPr>
        <w:tabs>
          <w:tab w:val="left" w:pos="1134"/>
        </w:tabs>
        <w:spacing w:line="360" w:lineRule="auto"/>
        <w:ind w:left="0" w:firstLine="709"/>
        <w:jc w:val="both"/>
        <w:rPr>
          <w:bCs/>
        </w:rPr>
      </w:pPr>
      <w:r w:rsidRPr="00B85FF4">
        <w:rPr>
          <w:bCs/>
        </w:rPr>
        <w:t>Зимин В.П. Информатика. Лабораторный практикум [Электронный ресурс]: в 2-х ч.: учебное пособие Ч.1 / В. П. Зимин. - 2-е изд. - Москва: Юрайт, 2020</w:t>
      </w:r>
    </w:p>
    <w:p w14:paraId="273BBA74" w14:textId="77777777" w:rsidR="006E3234" w:rsidRPr="00B85FF4" w:rsidRDefault="006E3234" w:rsidP="00DA76C7">
      <w:pPr>
        <w:numPr>
          <w:ilvl w:val="0"/>
          <w:numId w:val="114"/>
        </w:numPr>
        <w:tabs>
          <w:tab w:val="left" w:pos="1134"/>
        </w:tabs>
        <w:spacing w:line="360" w:lineRule="auto"/>
        <w:ind w:left="0" w:firstLine="709"/>
        <w:jc w:val="both"/>
        <w:rPr>
          <w:bCs/>
        </w:rPr>
      </w:pPr>
      <w:r w:rsidRPr="00B85FF4">
        <w:rPr>
          <w:bCs/>
        </w:rPr>
        <w:t>Трофимов В.В. Информатика [Электронный ресурс]: в 2-х т. Т.1 учебник для среднего профессионального образования / В. В. Трофимов. - 3-е изд., испр. и доп. - Москва: Юрайт, 2020</w:t>
      </w:r>
    </w:p>
    <w:p w14:paraId="396CB242" w14:textId="77777777" w:rsidR="006E3234" w:rsidRPr="00B85FF4" w:rsidRDefault="006E3234" w:rsidP="00DA76C7">
      <w:pPr>
        <w:numPr>
          <w:ilvl w:val="0"/>
          <w:numId w:val="114"/>
        </w:numPr>
        <w:tabs>
          <w:tab w:val="left" w:pos="1134"/>
        </w:tabs>
        <w:spacing w:line="360" w:lineRule="auto"/>
        <w:ind w:left="0" w:firstLine="709"/>
        <w:jc w:val="both"/>
        <w:rPr>
          <w:bCs/>
        </w:rPr>
      </w:pPr>
      <w:r w:rsidRPr="00B85FF4">
        <w:rPr>
          <w:bCs/>
        </w:rPr>
        <w:t>Угринович Н. Д. Информатика [Электронный ресурс]: учебник / Н. Д. Угринович. - Электрон. дан. - Москва :КноРус, 2021. -  on-line. - (Среднее проф. образование).</w:t>
      </w:r>
    </w:p>
    <w:p w14:paraId="19FF57B5" w14:textId="77777777" w:rsidR="006E3234" w:rsidRPr="00B85FF4" w:rsidRDefault="006E3234" w:rsidP="00DA76C7">
      <w:pPr>
        <w:numPr>
          <w:ilvl w:val="0"/>
          <w:numId w:val="114"/>
        </w:numPr>
        <w:tabs>
          <w:tab w:val="left" w:pos="1134"/>
        </w:tabs>
        <w:spacing w:line="360" w:lineRule="auto"/>
        <w:ind w:left="0" w:firstLine="709"/>
        <w:jc w:val="both"/>
      </w:pPr>
      <w:r w:rsidRPr="00B85FF4">
        <w:rPr>
          <w:bCs/>
        </w:rPr>
        <w:t xml:space="preserve">Ляхович В.Ф. </w:t>
      </w:r>
      <w:r w:rsidRPr="00B85FF4">
        <w:t>Основы информатики [Электронный ресурс]: учебник / В. Ф. Ляхович, В. А. Молодцов, Н.Б. Рыжикова. - Москва: КноРус, 2018.</w:t>
      </w:r>
    </w:p>
    <w:p w14:paraId="73D48A66" w14:textId="77777777" w:rsidR="006E3234" w:rsidRPr="00B85FF4" w:rsidRDefault="006E3234" w:rsidP="006E3234">
      <w:pPr>
        <w:jc w:val="center"/>
        <w:rPr>
          <w:b/>
        </w:rPr>
      </w:pPr>
    </w:p>
    <w:p w14:paraId="3BCE6E7B" w14:textId="77777777" w:rsidR="006E3234" w:rsidRPr="00B85FF4" w:rsidRDefault="006E3234" w:rsidP="006E3234">
      <w:pPr>
        <w:spacing w:line="360" w:lineRule="auto"/>
        <w:jc w:val="center"/>
        <w:rPr>
          <w:b/>
        </w:rPr>
      </w:pPr>
      <w:r w:rsidRPr="00B85FF4">
        <w:rPr>
          <w:b/>
        </w:rPr>
        <w:t>Для преподавателей:</w:t>
      </w:r>
    </w:p>
    <w:p w14:paraId="79712F3C" w14:textId="77777777" w:rsidR="006E3234" w:rsidRPr="00B85FF4" w:rsidRDefault="006E3234" w:rsidP="00DA76C7">
      <w:pPr>
        <w:numPr>
          <w:ilvl w:val="0"/>
          <w:numId w:val="121"/>
        </w:numPr>
        <w:tabs>
          <w:tab w:val="left" w:pos="1134"/>
        </w:tabs>
        <w:spacing w:line="360" w:lineRule="auto"/>
        <w:ind w:left="0" w:firstLine="709"/>
        <w:jc w:val="both"/>
      </w:pPr>
      <w:r w:rsidRPr="00B85FF4">
        <w:rPr>
          <w:rStyle w:val="56"/>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062E06BD" w14:textId="77777777" w:rsidR="006E3234" w:rsidRPr="00B85FF4" w:rsidRDefault="006E3234" w:rsidP="00DA76C7">
      <w:pPr>
        <w:numPr>
          <w:ilvl w:val="0"/>
          <w:numId w:val="121"/>
        </w:numPr>
        <w:tabs>
          <w:tab w:val="left" w:pos="1134"/>
        </w:tabs>
        <w:spacing w:line="360" w:lineRule="auto"/>
        <w:ind w:left="0" w:firstLine="709"/>
        <w:jc w:val="both"/>
      </w:pPr>
      <w:r w:rsidRPr="00B85FF4">
        <w:rPr>
          <w:rStyle w:val="56"/>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2EC5308A" w14:textId="77777777" w:rsidR="006E3234" w:rsidRPr="00B85FF4" w:rsidRDefault="006E3234" w:rsidP="00DA76C7">
      <w:pPr>
        <w:numPr>
          <w:ilvl w:val="0"/>
          <w:numId w:val="121"/>
        </w:numPr>
        <w:tabs>
          <w:tab w:val="left" w:pos="1134"/>
        </w:tabs>
        <w:spacing w:line="360" w:lineRule="auto"/>
        <w:ind w:left="0" w:firstLine="709"/>
        <w:jc w:val="both"/>
      </w:pPr>
      <w:r w:rsidRPr="00B85FF4">
        <w:rPr>
          <w:rStyle w:val="56"/>
        </w:rPr>
        <w:lastRenderedPageBreak/>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5DE3FA98" w14:textId="77777777" w:rsidR="006E3234" w:rsidRPr="00B85FF4" w:rsidRDefault="006E3234" w:rsidP="00DA76C7">
      <w:pPr>
        <w:numPr>
          <w:ilvl w:val="0"/>
          <w:numId w:val="121"/>
        </w:numPr>
        <w:tabs>
          <w:tab w:val="left" w:pos="1134"/>
        </w:tabs>
        <w:spacing w:line="360" w:lineRule="auto"/>
        <w:ind w:left="0" w:firstLine="709"/>
        <w:jc w:val="both"/>
        <w:rPr>
          <w:rStyle w:val="56"/>
        </w:rPr>
      </w:pPr>
      <w:r w:rsidRPr="00B85FF4">
        <w:rPr>
          <w:rStyle w:val="56"/>
        </w:rPr>
        <w:t>Приказ Минобрнауки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0E11789B" w14:textId="77777777" w:rsidR="006E3234" w:rsidRPr="00B85FF4" w:rsidRDefault="006E3234" w:rsidP="00DA76C7">
      <w:pPr>
        <w:widowControl w:val="0"/>
        <w:numPr>
          <w:ilvl w:val="0"/>
          <w:numId w:val="121"/>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bCs/>
        </w:rPr>
      </w:pPr>
      <w:r w:rsidRPr="00B85FF4">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F4C8E8D" w14:textId="77777777" w:rsidR="006E3234" w:rsidRPr="00B85FF4" w:rsidRDefault="006E3234" w:rsidP="00DA76C7">
      <w:pPr>
        <w:widowControl w:val="0"/>
        <w:numPr>
          <w:ilvl w:val="0"/>
          <w:numId w:val="121"/>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705928F" w14:textId="77777777" w:rsidR="006E3234" w:rsidRPr="00B85FF4" w:rsidRDefault="006E3234" w:rsidP="00DA76C7">
      <w:pPr>
        <w:numPr>
          <w:ilvl w:val="0"/>
          <w:numId w:val="121"/>
        </w:numPr>
        <w:tabs>
          <w:tab w:val="left" w:pos="1134"/>
        </w:tabs>
        <w:spacing w:line="360" w:lineRule="auto"/>
        <w:ind w:left="0" w:firstLine="709"/>
        <w:jc w:val="both"/>
        <w:rPr>
          <w:rStyle w:val="56"/>
        </w:rPr>
      </w:pPr>
      <w:r w:rsidRPr="00B85FF4">
        <w:rPr>
          <w:rStyle w:val="56"/>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BD461E6" w14:textId="77777777" w:rsidR="006E3234" w:rsidRPr="00B85FF4" w:rsidRDefault="006E3234" w:rsidP="006E3234">
      <w:pPr>
        <w:tabs>
          <w:tab w:val="left" w:pos="1134"/>
        </w:tabs>
        <w:jc w:val="both"/>
        <w:rPr>
          <w:rStyle w:val="56"/>
        </w:rPr>
      </w:pPr>
    </w:p>
    <w:p w14:paraId="5DBC8840" w14:textId="77777777" w:rsidR="006E3234" w:rsidRPr="00B85FF4" w:rsidRDefault="006E3234" w:rsidP="006E3234">
      <w:pPr>
        <w:tabs>
          <w:tab w:val="left" w:pos="1134"/>
        </w:tabs>
        <w:spacing w:line="360" w:lineRule="auto"/>
        <w:jc w:val="center"/>
        <w:rPr>
          <w:b/>
        </w:rPr>
      </w:pPr>
      <w:r w:rsidRPr="00B85FF4">
        <w:rPr>
          <w:b/>
        </w:rPr>
        <w:t>Электронные библиотечные системы</w:t>
      </w:r>
    </w:p>
    <w:p w14:paraId="24C3D4F8" w14:textId="77777777" w:rsidR="006E3234" w:rsidRPr="00B85FF4" w:rsidRDefault="006E3234" w:rsidP="00DA76C7">
      <w:pPr>
        <w:numPr>
          <w:ilvl w:val="0"/>
          <w:numId w:val="115"/>
        </w:numPr>
        <w:tabs>
          <w:tab w:val="left" w:pos="993"/>
        </w:tabs>
        <w:spacing w:line="360" w:lineRule="auto"/>
        <w:ind w:left="0" w:firstLine="709"/>
        <w:rPr>
          <w:lang w:val="en-US"/>
        </w:rPr>
      </w:pPr>
      <w:r w:rsidRPr="00B85FF4">
        <w:t>ЭБС</w:t>
      </w:r>
      <w:r w:rsidRPr="00B85FF4">
        <w:rPr>
          <w:lang w:val="en-US"/>
        </w:rPr>
        <w:t xml:space="preserve"> «Book.ru», </w:t>
      </w:r>
      <w:hyperlink r:id="rId58" w:history="1">
        <w:r w:rsidRPr="00B85FF4">
          <w:rPr>
            <w:rStyle w:val="ad"/>
            <w:rFonts w:eastAsia="Century Schoolbook"/>
            <w:lang w:val="en-US"/>
          </w:rPr>
          <w:t>https://www.book.ru</w:t>
        </w:r>
      </w:hyperlink>
    </w:p>
    <w:p w14:paraId="07CE0025" w14:textId="77777777" w:rsidR="006E3234" w:rsidRPr="00B85FF4" w:rsidRDefault="006E3234" w:rsidP="00DA76C7">
      <w:pPr>
        <w:numPr>
          <w:ilvl w:val="0"/>
          <w:numId w:val="115"/>
        </w:numPr>
        <w:tabs>
          <w:tab w:val="left" w:pos="993"/>
        </w:tabs>
        <w:spacing w:line="360" w:lineRule="auto"/>
        <w:ind w:left="0" w:firstLine="709"/>
      </w:pPr>
      <w:r w:rsidRPr="00B85FF4">
        <w:t xml:space="preserve">ЭБС «ЮРАЙТ», </w:t>
      </w:r>
      <w:hyperlink r:id="rId59" w:history="1">
        <w:r w:rsidRPr="00B85FF4">
          <w:rPr>
            <w:rStyle w:val="ad"/>
            <w:rFonts w:eastAsia="Century Schoolbook"/>
          </w:rPr>
          <w:t>https://www.biblio-online.ru</w:t>
        </w:r>
      </w:hyperlink>
    </w:p>
    <w:p w14:paraId="04E83AF3" w14:textId="77777777" w:rsidR="006E3234" w:rsidRPr="00B85FF4" w:rsidRDefault="006E3234" w:rsidP="00DA76C7">
      <w:pPr>
        <w:numPr>
          <w:ilvl w:val="0"/>
          <w:numId w:val="115"/>
        </w:numPr>
        <w:tabs>
          <w:tab w:val="left" w:pos="993"/>
        </w:tabs>
        <w:spacing w:line="360" w:lineRule="auto"/>
        <w:ind w:left="0" w:firstLine="709"/>
      </w:pPr>
      <w:r w:rsidRPr="00B85FF4">
        <w:t xml:space="preserve">ЭБС  «Академия», </w:t>
      </w:r>
      <w:hyperlink r:id="rId60" w:history="1">
        <w:r w:rsidRPr="00B85FF4">
          <w:rPr>
            <w:rStyle w:val="ad"/>
            <w:rFonts w:eastAsia="Century Schoolbook"/>
          </w:rPr>
          <w:t>https://www.academia-moscow.ru</w:t>
        </w:r>
      </w:hyperlink>
    </w:p>
    <w:p w14:paraId="5C2A35E5" w14:textId="77777777" w:rsidR="006E3234" w:rsidRPr="00B85FF4" w:rsidRDefault="006E3234" w:rsidP="00DA76C7">
      <w:pPr>
        <w:numPr>
          <w:ilvl w:val="0"/>
          <w:numId w:val="115"/>
        </w:numPr>
        <w:tabs>
          <w:tab w:val="left" w:pos="993"/>
        </w:tabs>
        <w:spacing w:line="360" w:lineRule="auto"/>
        <w:ind w:left="0" w:firstLine="709"/>
      </w:pPr>
      <w:r w:rsidRPr="00B85FF4">
        <w:t xml:space="preserve">Издательство «Лань», </w:t>
      </w:r>
      <w:hyperlink r:id="rId61" w:history="1">
        <w:r w:rsidRPr="00B85FF4">
          <w:rPr>
            <w:rStyle w:val="ad"/>
            <w:rFonts w:eastAsia="Century Schoolbook"/>
          </w:rPr>
          <w:t>https://e.lanbook.com</w:t>
        </w:r>
      </w:hyperlink>
    </w:p>
    <w:p w14:paraId="5A62862E" w14:textId="77777777" w:rsidR="006E3234" w:rsidRPr="00B85FF4" w:rsidRDefault="006E3234" w:rsidP="00DA76C7">
      <w:pPr>
        <w:numPr>
          <w:ilvl w:val="0"/>
          <w:numId w:val="115"/>
        </w:numPr>
        <w:tabs>
          <w:tab w:val="left" w:pos="993"/>
        </w:tabs>
        <w:ind w:left="0" w:firstLine="709"/>
      </w:pPr>
      <w:r w:rsidRPr="00B85FF4">
        <w:t xml:space="preserve">ЭБС «Университетская библиотека онлайн», </w:t>
      </w:r>
      <w:hyperlink r:id="rId62" w:history="1">
        <w:r w:rsidRPr="00B85FF4">
          <w:rPr>
            <w:rStyle w:val="ad"/>
            <w:rFonts w:eastAsia="Century Schoolbook"/>
          </w:rPr>
          <w:t>https://www.biblioclub.ru</w:t>
        </w:r>
      </w:hyperlink>
    </w:p>
    <w:p w14:paraId="10C27372" w14:textId="77777777" w:rsidR="006E3234" w:rsidRPr="00B85FF4" w:rsidRDefault="006E3234" w:rsidP="006E3234">
      <w:pPr>
        <w:jc w:val="center"/>
      </w:pPr>
    </w:p>
    <w:p w14:paraId="0ED3A300" w14:textId="77777777" w:rsidR="006E3234" w:rsidRPr="00B85FF4" w:rsidRDefault="006E3234" w:rsidP="006E3234">
      <w:pPr>
        <w:spacing w:line="360" w:lineRule="auto"/>
        <w:jc w:val="center"/>
        <w:rPr>
          <w:b/>
        </w:rPr>
      </w:pPr>
      <w:r w:rsidRPr="00B85FF4">
        <w:rPr>
          <w:b/>
        </w:rPr>
        <w:t>Интернет – ресурсы</w:t>
      </w:r>
    </w:p>
    <w:p w14:paraId="6820EE85" w14:textId="77777777" w:rsidR="006E3234" w:rsidRPr="00B85FF4" w:rsidRDefault="00EC4F98" w:rsidP="00DA76C7">
      <w:pPr>
        <w:numPr>
          <w:ilvl w:val="0"/>
          <w:numId w:val="122"/>
        </w:numPr>
        <w:tabs>
          <w:tab w:val="left" w:pos="1134"/>
        </w:tabs>
        <w:spacing w:line="360" w:lineRule="auto"/>
        <w:ind w:left="0" w:firstLine="709"/>
        <w:jc w:val="both"/>
        <w:rPr>
          <w:rStyle w:val="56"/>
        </w:rPr>
      </w:pPr>
      <w:hyperlink r:id="rId63"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fcior</w:t>
        </w:r>
        <w:r w:rsidR="006E3234" w:rsidRPr="00B85FF4">
          <w:rPr>
            <w:rStyle w:val="ad"/>
            <w:rFonts w:eastAsia="Century Schoolbook"/>
          </w:rPr>
          <w:t>.</w:t>
        </w:r>
        <w:r w:rsidR="006E3234" w:rsidRPr="00B85FF4">
          <w:rPr>
            <w:rStyle w:val="ad"/>
            <w:rFonts w:eastAsia="Century Schoolbook"/>
            <w:lang w:val="en-US"/>
          </w:rPr>
          <w:t>edu</w:t>
        </w:r>
        <w:r w:rsidR="006E3234" w:rsidRPr="00B85FF4">
          <w:rPr>
            <w:rStyle w:val="ad"/>
            <w:rFonts w:eastAsia="Century Schoolbook"/>
          </w:rPr>
          <w:t>.</w:t>
        </w:r>
        <w:r w:rsidR="006E3234" w:rsidRPr="00B85FF4">
          <w:rPr>
            <w:rStyle w:val="ad"/>
            <w:rFonts w:eastAsia="Century Schoolbook"/>
            <w:lang w:val="en-US"/>
          </w:rPr>
          <w:t>ru</w:t>
        </w:r>
      </w:hyperlink>
      <w:r w:rsidR="006E3234" w:rsidRPr="00B85FF4">
        <w:rPr>
          <w:rStyle w:val="56"/>
        </w:rPr>
        <w:t xml:space="preserve">(Федеральный центр информационно-образовательных ресурсов — ФЦИОР). </w:t>
      </w:r>
    </w:p>
    <w:p w14:paraId="526B5502" w14:textId="77777777" w:rsidR="006E3234" w:rsidRPr="00B85FF4" w:rsidRDefault="00EC4F98" w:rsidP="00DA76C7">
      <w:pPr>
        <w:numPr>
          <w:ilvl w:val="0"/>
          <w:numId w:val="122"/>
        </w:numPr>
        <w:tabs>
          <w:tab w:val="left" w:pos="1134"/>
        </w:tabs>
        <w:spacing w:line="360" w:lineRule="auto"/>
        <w:ind w:left="0" w:firstLine="709"/>
        <w:jc w:val="both"/>
        <w:rPr>
          <w:rStyle w:val="56"/>
        </w:rPr>
      </w:pPr>
      <w:hyperlink r:id="rId64"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school</w:t>
        </w:r>
        <w:r w:rsidR="006E3234" w:rsidRPr="00B85FF4">
          <w:rPr>
            <w:rStyle w:val="ad"/>
            <w:rFonts w:eastAsia="Century Schoolbook"/>
          </w:rPr>
          <w:t>-</w:t>
        </w:r>
        <w:r w:rsidR="006E3234" w:rsidRPr="00B85FF4">
          <w:rPr>
            <w:rStyle w:val="ad"/>
            <w:rFonts w:eastAsia="Century Schoolbook"/>
            <w:lang w:val="en-US"/>
          </w:rPr>
          <w:t>collection</w:t>
        </w:r>
        <w:r w:rsidR="006E3234" w:rsidRPr="00B85FF4">
          <w:rPr>
            <w:rStyle w:val="ad"/>
            <w:rFonts w:eastAsia="Century Schoolbook"/>
          </w:rPr>
          <w:t>.</w:t>
        </w:r>
        <w:r w:rsidR="006E3234" w:rsidRPr="00B85FF4">
          <w:rPr>
            <w:rStyle w:val="ad"/>
            <w:rFonts w:eastAsia="Century Schoolbook"/>
            <w:lang w:val="en-US"/>
          </w:rPr>
          <w:t>edu</w:t>
        </w:r>
        <w:r w:rsidR="006E3234" w:rsidRPr="00B85FF4">
          <w:rPr>
            <w:rStyle w:val="ad"/>
            <w:rFonts w:eastAsia="Century Schoolbook"/>
          </w:rPr>
          <w:t>.</w:t>
        </w:r>
        <w:r w:rsidR="006E3234" w:rsidRPr="00B85FF4">
          <w:rPr>
            <w:rStyle w:val="ad"/>
            <w:rFonts w:eastAsia="Century Schoolbook"/>
            <w:lang w:val="en-US"/>
          </w:rPr>
          <w:t>ru</w:t>
        </w:r>
      </w:hyperlink>
      <w:r w:rsidR="006E3234" w:rsidRPr="00B85FF4">
        <w:rPr>
          <w:rStyle w:val="56"/>
        </w:rPr>
        <w:t xml:space="preserve"> (Единая коллекция цифровых образовательных ресурсов). </w:t>
      </w:r>
    </w:p>
    <w:p w14:paraId="7AA90EC1" w14:textId="77777777" w:rsidR="006E3234" w:rsidRPr="00B85FF4" w:rsidRDefault="00EC4F98" w:rsidP="00DA76C7">
      <w:pPr>
        <w:numPr>
          <w:ilvl w:val="0"/>
          <w:numId w:val="122"/>
        </w:numPr>
        <w:tabs>
          <w:tab w:val="left" w:pos="1134"/>
        </w:tabs>
        <w:spacing w:line="360" w:lineRule="auto"/>
        <w:ind w:left="0" w:firstLine="709"/>
        <w:jc w:val="both"/>
      </w:pPr>
      <w:hyperlink r:id="rId65"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intuit</w:t>
        </w:r>
        <w:r w:rsidR="006E3234" w:rsidRPr="00B85FF4">
          <w:rPr>
            <w:rStyle w:val="ad"/>
            <w:rFonts w:eastAsia="Century Schoolbook"/>
          </w:rPr>
          <w:t>.</w:t>
        </w:r>
        <w:r w:rsidR="006E3234" w:rsidRPr="00B85FF4">
          <w:rPr>
            <w:rStyle w:val="ad"/>
            <w:rFonts w:eastAsia="Century Schoolbook"/>
            <w:lang w:val="en-US"/>
          </w:rPr>
          <w:t>ru</w:t>
        </w:r>
        <w:r w:rsidR="006E3234" w:rsidRPr="00B85FF4">
          <w:rPr>
            <w:rStyle w:val="ad"/>
            <w:rFonts w:eastAsia="Century Schoolbook"/>
          </w:rPr>
          <w:t>/</w:t>
        </w:r>
        <w:r w:rsidR="006E3234" w:rsidRPr="00B85FF4">
          <w:rPr>
            <w:rStyle w:val="ad"/>
            <w:rFonts w:eastAsia="Century Schoolbook"/>
            <w:lang w:val="en-US"/>
          </w:rPr>
          <w:t>studies</w:t>
        </w:r>
        <w:r w:rsidR="006E3234" w:rsidRPr="00B85FF4">
          <w:rPr>
            <w:rStyle w:val="ad"/>
            <w:rFonts w:eastAsia="Century Schoolbook"/>
          </w:rPr>
          <w:t>/</w:t>
        </w:r>
        <w:r w:rsidR="006E3234" w:rsidRPr="00B85FF4">
          <w:rPr>
            <w:rStyle w:val="ad"/>
            <w:rFonts w:eastAsia="Century Schoolbook"/>
            <w:lang w:val="en-US"/>
          </w:rPr>
          <w:t>courses</w:t>
        </w:r>
      </w:hyperlink>
      <w:r w:rsidR="006E3234" w:rsidRPr="00B85FF4">
        <w:rPr>
          <w:rStyle w:val="56"/>
        </w:rPr>
        <w:t xml:space="preserve"> (Открытые интернет-курсы «Интуит» по курсу «Информатика»).</w:t>
      </w:r>
    </w:p>
    <w:p w14:paraId="42A80AEF" w14:textId="77777777" w:rsidR="006E3234" w:rsidRPr="00B85FF4" w:rsidRDefault="00EC4F98" w:rsidP="00DA76C7">
      <w:pPr>
        <w:numPr>
          <w:ilvl w:val="0"/>
          <w:numId w:val="122"/>
        </w:numPr>
        <w:tabs>
          <w:tab w:val="left" w:pos="1134"/>
        </w:tabs>
        <w:spacing w:line="360" w:lineRule="auto"/>
        <w:ind w:left="0" w:firstLine="709"/>
        <w:jc w:val="both"/>
      </w:pPr>
      <w:hyperlink r:id="rId66"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lms</w:t>
        </w:r>
        <w:r w:rsidR="006E3234" w:rsidRPr="00B85FF4">
          <w:rPr>
            <w:rStyle w:val="ad"/>
            <w:rFonts w:eastAsia="Century Schoolbook"/>
          </w:rPr>
          <w:t>.</w:t>
        </w:r>
        <w:r w:rsidR="006E3234" w:rsidRPr="00B85FF4">
          <w:rPr>
            <w:rStyle w:val="ad"/>
            <w:rFonts w:eastAsia="Century Schoolbook"/>
            <w:lang w:val="en-US"/>
          </w:rPr>
          <w:t>iite</w:t>
        </w:r>
        <w:r w:rsidR="006E3234" w:rsidRPr="00B85FF4">
          <w:rPr>
            <w:rStyle w:val="ad"/>
            <w:rFonts w:eastAsia="Century Schoolbook"/>
          </w:rPr>
          <w:t>.</w:t>
        </w:r>
        <w:r w:rsidR="006E3234" w:rsidRPr="00B85FF4">
          <w:rPr>
            <w:rStyle w:val="ad"/>
            <w:rFonts w:eastAsia="Century Schoolbook"/>
            <w:lang w:val="en-US"/>
          </w:rPr>
          <w:t>unesco</w:t>
        </w:r>
        <w:r w:rsidR="006E3234" w:rsidRPr="00B85FF4">
          <w:rPr>
            <w:rStyle w:val="ad"/>
            <w:rFonts w:eastAsia="Century Schoolbook"/>
          </w:rPr>
          <w:t>.</w:t>
        </w:r>
        <w:r w:rsidR="006E3234" w:rsidRPr="00B85FF4">
          <w:rPr>
            <w:rStyle w:val="ad"/>
            <w:rFonts w:eastAsia="Century Schoolbook"/>
            <w:lang w:val="en-US"/>
          </w:rPr>
          <w:t>org</w:t>
        </w:r>
      </w:hyperlink>
      <w:r w:rsidR="006E3234" w:rsidRPr="00B85FF4">
        <w:rPr>
          <w:rStyle w:val="56"/>
        </w:rPr>
        <w:t>(Открытые электронные курсы «ИИТО ЮНЕСКО» по информационным технологиям).</w:t>
      </w:r>
    </w:p>
    <w:p w14:paraId="43B84060" w14:textId="77777777" w:rsidR="006E3234" w:rsidRPr="00B85FF4" w:rsidRDefault="00EC4F98" w:rsidP="00DA76C7">
      <w:pPr>
        <w:numPr>
          <w:ilvl w:val="0"/>
          <w:numId w:val="122"/>
        </w:numPr>
        <w:tabs>
          <w:tab w:val="left" w:pos="1134"/>
        </w:tabs>
        <w:spacing w:line="360" w:lineRule="auto"/>
        <w:ind w:left="0" w:firstLine="709"/>
        <w:jc w:val="both"/>
      </w:pPr>
      <w:hyperlink r:id="rId67" w:history="1">
        <w:r w:rsidR="006E3234" w:rsidRPr="00B85FF4">
          <w:rPr>
            <w:rStyle w:val="ad"/>
            <w:rFonts w:eastAsia="Century Schoolbook"/>
            <w:lang w:val="en-US"/>
          </w:rPr>
          <w:t>http</w:t>
        </w:r>
        <w:r w:rsidR="006E3234" w:rsidRPr="00B85FF4">
          <w:rPr>
            <w:rStyle w:val="ad"/>
            <w:rFonts w:eastAsia="Century Schoolbook"/>
          </w:rPr>
          <w:t>://</w:t>
        </w:r>
        <w:r w:rsidR="006E3234" w:rsidRPr="00B85FF4">
          <w:rPr>
            <w:rStyle w:val="ad"/>
            <w:rFonts w:eastAsia="Century Schoolbook"/>
            <w:lang w:val="en-US"/>
          </w:rPr>
          <w:t>ru</w:t>
        </w:r>
        <w:r w:rsidR="006E3234" w:rsidRPr="00B85FF4">
          <w:rPr>
            <w:rStyle w:val="ad"/>
            <w:rFonts w:eastAsia="Century Schoolbook"/>
          </w:rPr>
          <w:t>.</w:t>
        </w:r>
        <w:r w:rsidR="006E3234" w:rsidRPr="00B85FF4">
          <w:rPr>
            <w:rStyle w:val="ad"/>
            <w:rFonts w:eastAsia="Century Schoolbook"/>
            <w:lang w:val="en-US"/>
          </w:rPr>
          <w:t>iite</w:t>
        </w:r>
        <w:r w:rsidR="006E3234" w:rsidRPr="00B85FF4">
          <w:rPr>
            <w:rStyle w:val="ad"/>
            <w:rFonts w:eastAsia="Century Schoolbook"/>
          </w:rPr>
          <w:t>.</w:t>
        </w:r>
        <w:r w:rsidR="006E3234" w:rsidRPr="00B85FF4">
          <w:rPr>
            <w:rStyle w:val="ad"/>
            <w:rFonts w:eastAsia="Century Schoolbook"/>
            <w:lang w:val="en-US"/>
          </w:rPr>
          <w:t>unesco</w:t>
        </w:r>
        <w:r w:rsidR="006E3234" w:rsidRPr="00B85FF4">
          <w:rPr>
            <w:rStyle w:val="ad"/>
            <w:rFonts w:eastAsia="Century Schoolbook"/>
          </w:rPr>
          <w:t>.</w:t>
        </w:r>
        <w:r w:rsidR="006E3234" w:rsidRPr="00B85FF4">
          <w:rPr>
            <w:rStyle w:val="ad"/>
            <w:rFonts w:eastAsia="Century Schoolbook"/>
            <w:lang w:val="en-US"/>
          </w:rPr>
          <w:t>org</w:t>
        </w:r>
        <w:r w:rsidR="006E3234" w:rsidRPr="00B85FF4">
          <w:rPr>
            <w:rStyle w:val="ad"/>
            <w:rFonts w:eastAsia="Century Schoolbook"/>
          </w:rPr>
          <w:t>/</w:t>
        </w:r>
        <w:r w:rsidR="006E3234" w:rsidRPr="00B85FF4">
          <w:rPr>
            <w:rStyle w:val="ad"/>
            <w:rFonts w:eastAsia="Century Schoolbook"/>
            <w:lang w:val="en-US"/>
          </w:rPr>
          <w:t>publications</w:t>
        </w:r>
      </w:hyperlink>
      <w:r w:rsidR="006E3234" w:rsidRPr="00B85FF4">
        <w:rPr>
          <w:rStyle w:val="56"/>
        </w:rPr>
        <w:t xml:space="preserve"> (Открытая электронная библиотека «ИИТО ЮНЕСКО» по ИКТ в образовании).</w:t>
      </w:r>
    </w:p>
    <w:p w14:paraId="0E8A7CA4" w14:textId="77777777" w:rsidR="006E3234" w:rsidRPr="00B85FF4" w:rsidRDefault="00EC4F98" w:rsidP="00DA76C7">
      <w:pPr>
        <w:numPr>
          <w:ilvl w:val="0"/>
          <w:numId w:val="122"/>
        </w:numPr>
        <w:tabs>
          <w:tab w:val="left" w:pos="1134"/>
        </w:tabs>
        <w:spacing w:line="360" w:lineRule="auto"/>
        <w:ind w:left="0" w:firstLine="709"/>
        <w:jc w:val="both"/>
      </w:pPr>
      <w:hyperlink r:id="rId68"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megabook</w:t>
        </w:r>
        <w:r w:rsidR="006E3234" w:rsidRPr="00B85FF4">
          <w:rPr>
            <w:rStyle w:val="ad"/>
            <w:rFonts w:eastAsia="Century Schoolbook"/>
          </w:rPr>
          <w:t>.</w:t>
        </w:r>
        <w:r w:rsidR="006E3234" w:rsidRPr="00B85FF4">
          <w:rPr>
            <w:rStyle w:val="ad"/>
            <w:rFonts w:eastAsia="Century Schoolbook"/>
            <w:lang w:val="en-US"/>
          </w:rPr>
          <w:t>ru</w:t>
        </w:r>
      </w:hyperlink>
      <w:r w:rsidR="006E3234" w:rsidRPr="00B85FF4">
        <w:rPr>
          <w:rStyle w:val="56"/>
        </w:rPr>
        <w:t xml:space="preserve"> (Мегаэнциклопедия Кирилла и Мефодия, разделы «Наука / Математика. Кибернетика» и «Техника / Компьютеры и Интернет»).</w:t>
      </w:r>
    </w:p>
    <w:p w14:paraId="71DC6A47" w14:textId="77777777" w:rsidR="006E3234" w:rsidRPr="00B85FF4" w:rsidRDefault="00EC4F98" w:rsidP="00DA76C7">
      <w:pPr>
        <w:numPr>
          <w:ilvl w:val="0"/>
          <w:numId w:val="122"/>
        </w:numPr>
        <w:tabs>
          <w:tab w:val="left" w:pos="1134"/>
        </w:tabs>
        <w:spacing w:line="360" w:lineRule="auto"/>
        <w:ind w:left="0" w:firstLine="709"/>
        <w:jc w:val="both"/>
      </w:pPr>
      <w:hyperlink r:id="rId69"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ict</w:t>
        </w:r>
        <w:r w:rsidR="006E3234" w:rsidRPr="00B85FF4">
          <w:rPr>
            <w:rStyle w:val="ad"/>
            <w:rFonts w:eastAsia="Century Schoolbook"/>
          </w:rPr>
          <w:t>.</w:t>
        </w:r>
        <w:r w:rsidR="006E3234" w:rsidRPr="00B85FF4">
          <w:rPr>
            <w:rStyle w:val="ad"/>
            <w:rFonts w:eastAsia="Century Schoolbook"/>
            <w:lang w:val="en-US"/>
          </w:rPr>
          <w:t>edu</w:t>
        </w:r>
        <w:r w:rsidR="006E3234" w:rsidRPr="00B85FF4">
          <w:rPr>
            <w:rStyle w:val="ad"/>
            <w:rFonts w:eastAsia="Century Schoolbook"/>
          </w:rPr>
          <w:t>.</w:t>
        </w:r>
        <w:r w:rsidR="006E3234" w:rsidRPr="00B85FF4">
          <w:rPr>
            <w:rStyle w:val="ad"/>
            <w:rFonts w:eastAsia="Century Schoolbook"/>
            <w:lang w:val="en-US"/>
          </w:rPr>
          <w:t>ru</w:t>
        </w:r>
      </w:hyperlink>
      <w:r w:rsidR="006E3234" w:rsidRPr="00B85FF4">
        <w:rPr>
          <w:rStyle w:val="56"/>
        </w:rPr>
        <w:t xml:space="preserve"> (портал «Информационно-коммуникационные технологии в образовании»).</w:t>
      </w:r>
    </w:p>
    <w:p w14:paraId="2FE629AB" w14:textId="77777777" w:rsidR="006E3234" w:rsidRPr="00B85FF4" w:rsidRDefault="00EC4F98" w:rsidP="00DA76C7">
      <w:pPr>
        <w:numPr>
          <w:ilvl w:val="0"/>
          <w:numId w:val="122"/>
        </w:numPr>
        <w:tabs>
          <w:tab w:val="left" w:pos="1134"/>
        </w:tabs>
        <w:spacing w:line="360" w:lineRule="auto"/>
        <w:ind w:left="0" w:firstLine="709"/>
        <w:jc w:val="both"/>
      </w:pPr>
      <w:hyperlink r:id="rId70"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digital</w:t>
        </w:r>
        <w:r w:rsidR="006E3234" w:rsidRPr="00B85FF4">
          <w:rPr>
            <w:rStyle w:val="ad"/>
            <w:rFonts w:eastAsia="Century Schoolbook"/>
          </w:rPr>
          <w:t>-</w:t>
        </w:r>
        <w:r w:rsidR="006E3234" w:rsidRPr="00B85FF4">
          <w:rPr>
            <w:rStyle w:val="ad"/>
            <w:rFonts w:eastAsia="Century Schoolbook"/>
            <w:lang w:val="en-US"/>
          </w:rPr>
          <w:t>edu</w:t>
        </w:r>
        <w:r w:rsidR="006E3234" w:rsidRPr="00B85FF4">
          <w:rPr>
            <w:rStyle w:val="ad"/>
            <w:rFonts w:eastAsia="Century Schoolbook"/>
          </w:rPr>
          <w:t>.</w:t>
        </w:r>
        <w:r w:rsidR="006E3234" w:rsidRPr="00B85FF4">
          <w:rPr>
            <w:rStyle w:val="ad"/>
            <w:rFonts w:eastAsia="Century Schoolbook"/>
            <w:lang w:val="en-US"/>
          </w:rPr>
          <w:t>ru</w:t>
        </w:r>
      </w:hyperlink>
      <w:r w:rsidR="006E3234" w:rsidRPr="00B85FF4">
        <w:rPr>
          <w:rStyle w:val="56"/>
        </w:rPr>
        <w:t>(Справочник образовательных ресурсов «Портал цифрового образования»).</w:t>
      </w:r>
    </w:p>
    <w:p w14:paraId="2BD952F9" w14:textId="77777777" w:rsidR="006E3234" w:rsidRPr="00B85FF4" w:rsidRDefault="00EC4F98" w:rsidP="00DA76C7">
      <w:pPr>
        <w:numPr>
          <w:ilvl w:val="0"/>
          <w:numId w:val="122"/>
        </w:numPr>
        <w:tabs>
          <w:tab w:val="left" w:pos="1134"/>
        </w:tabs>
        <w:spacing w:line="360" w:lineRule="auto"/>
        <w:ind w:left="0" w:firstLine="709"/>
        <w:jc w:val="both"/>
      </w:pPr>
      <w:hyperlink r:id="rId71"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window</w:t>
        </w:r>
        <w:r w:rsidR="006E3234" w:rsidRPr="00B85FF4">
          <w:rPr>
            <w:rStyle w:val="ad"/>
            <w:rFonts w:eastAsia="Century Schoolbook"/>
          </w:rPr>
          <w:t>.</w:t>
        </w:r>
        <w:r w:rsidR="006E3234" w:rsidRPr="00B85FF4">
          <w:rPr>
            <w:rStyle w:val="ad"/>
            <w:rFonts w:eastAsia="Century Schoolbook"/>
            <w:lang w:val="en-US"/>
          </w:rPr>
          <w:t>edu</w:t>
        </w:r>
        <w:r w:rsidR="006E3234" w:rsidRPr="00B85FF4">
          <w:rPr>
            <w:rStyle w:val="ad"/>
            <w:rFonts w:eastAsia="Century Schoolbook"/>
          </w:rPr>
          <w:t>.</w:t>
        </w:r>
        <w:r w:rsidR="006E3234" w:rsidRPr="00B85FF4">
          <w:rPr>
            <w:rStyle w:val="ad"/>
            <w:rFonts w:eastAsia="Century Schoolbook"/>
            <w:lang w:val="en-US"/>
          </w:rPr>
          <w:t>ru</w:t>
        </w:r>
      </w:hyperlink>
      <w:r w:rsidR="006E3234" w:rsidRPr="00B85FF4">
        <w:rPr>
          <w:rStyle w:val="56"/>
        </w:rPr>
        <w:t xml:space="preserve"> (Единое окно доступа к образовательным ресурсам Российской Фе</w:t>
      </w:r>
      <w:r w:rsidR="006E3234" w:rsidRPr="00B85FF4">
        <w:rPr>
          <w:rStyle w:val="56"/>
        </w:rPr>
        <w:softHyphen/>
        <w:t>дерации).</w:t>
      </w:r>
    </w:p>
    <w:p w14:paraId="4B50E9BB" w14:textId="77777777" w:rsidR="006E3234" w:rsidRPr="00B85FF4" w:rsidRDefault="00EC4F98" w:rsidP="00DA76C7">
      <w:pPr>
        <w:numPr>
          <w:ilvl w:val="0"/>
          <w:numId w:val="122"/>
        </w:numPr>
        <w:tabs>
          <w:tab w:val="left" w:pos="1134"/>
        </w:tabs>
        <w:spacing w:line="360" w:lineRule="auto"/>
        <w:ind w:left="0" w:firstLine="709"/>
        <w:jc w:val="both"/>
        <w:rPr>
          <w:rStyle w:val="56"/>
        </w:rPr>
      </w:pPr>
      <w:hyperlink r:id="rId72"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freeschool</w:t>
        </w:r>
        <w:r w:rsidR="006E3234" w:rsidRPr="00B85FF4">
          <w:rPr>
            <w:rStyle w:val="ad"/>
            <w:rFonts w:eastAsia="Century Schoolbook"/>
          </w:rPr>
          <w:t>.</w:t>
        </w:r>
        <w:r w:rsidR="006E3234" w:rsidRPr="00B85FF4">
          <w:rPr>
            <w:rStyle w:val="ad"/>
            <w:rFonts w:eastAsia="Century Schoolbook"/>
            <w:lang w:val="en-US"/>
          </w:rPr>
          <w:t>altlinux</w:t>
        </w:r>
        <w:r w:rsidR="006E3234" w:rsidRPr="00B85FF4">
          <w:rPr>
            <w:rStyle w:val="ad"/>
            <w:rFonts w:eastAsia="Century Schoolbook"/>
          </w:rPr>
          <w:t>.</w:t>
        </w:r>
        <w:r w:rsidR="006E3234" w:rsidRPr="00B85FF4">
          <w:rPr>
            <w:rStyle w:val="ad"/>
            <w:rFonts w:eastAsia="Century Schoolbook"/>
            <w:lang w:val="en-US"/>
          </w:rPr>
          <w:t>ru</w:t>
        </w:r>
      </w:hyperlink>
      <w:r w:rsidR="006E3234" w:rsidRPr="00B85FF4">
        <w:rPr>
          <w:rStyle w:val="56"/>
        </w:rPr>
        <w:t>(портал Свободного программного обеспечения).</w:t>
      </w:r>
    </w:p>
    <w:p w14:paraId="7A238B83" w14:textId="77777777" w:rsidR="006E3234" w:rsidRPr="00B85FF4" w:rsidRDefault="00EC4F98" w:rsidP="00DA76C7">
      <w:pPr>
        <w:numPr>
          <w:ilvl w:val="0"/>
          <w:numId w:val="122"/>
        </w:numPr>
        <w:tabs>
          <w:tab w:val="left" w:pos="1134"/>
        </w:tabs>
        <w:spacing w:line="360" w:lineRule="auto"/>
        <w:ind w:left="0" w:firstLine="709"/>
        <w:jc w:val="both"/>
        <w:rPr>
          <w:rStyle w:val="56"/>
        </w:rPr>
      </w:pPr>
      <w:hyperlink r:id="rId73"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heap</w:t>
        </w:r>
        <w:r w:rsidR="006E3234" w:rsidRPr="00B85FF4">
          <w:rPr>
            <w:rStyle w:val="ad"/>
            <w:rFonts w:eastAsia="Century Schoolbook"/>
          </w:rPr>
          <w:t>.</w:t>
        </w:r>
        <w:r w:rsidR="006E3234" w:rsidRPr="00B85FF4">
          <w:rPr>
            <w:rStyle w:val="ad"/>
            <w:rFonts w:eastAsia="Century Schoolbook"/>
            <w:lang w:val="en-US"/>
          </w:rPr>
          <w:t>altlinux</w:t>
        </w:r>
        <w:r w:rsidR="006E3234" w:rsidRPr="00B85FF4">
          <w:rPr>
            <w:rStyle w:val="ad"/>
            <w:rFonts w:eastAsia="Century Schoolbook"/>
          </w:rPr>
          <w:t>.</w:t>
        </w:r>
        <w:r w:rsidR="006E3234" w:rsidRPr="00B85FF4">
          <w:rPr>
            <w:rStyle w:val="ad"/>
            <w:rFonts w:eastAsia="Century Schoolbook"/>
            <w:lang w:val="en-US"/>
          </w:rPr>
          <w:t>org</w:t>
        </w:r>
        <w:r w:rsidR="006E3234" w:rsidRPr="00B85FF4">
          <w:rPr>
            <w:rStyle w:val="ad"/>
            <w:rFonts w:eastAsia="Century Schoolbook"/>
          </w:rPr>
          <w:t>/</w:t>
        </w:r>
        <w:r w:rsidR="006E3234" w:rsidRPr="00B85FF4">
          <w:rPr>
            <w:rStyle w:val="ad"/>
            <w:rFonts w:eastAsia="Century Schoolbook"/>
            <w:lang w:val="en-US"/>
          </w:rPr>
          <w:t>issues</w:t>
        </w:r>
        <w:r w:rsidR="006E3234" w:rsidRPr="00B85FF4">
          <w:rPr>
            <w:rStyle w:val="ad"/>
            <w:rFonts w:eastAsia="Century Schoolbook"/>
          </w:rPr>
          <w:t>/</w:t>
        </w:r>
        <w:r w:rsidR="006E3234" w:rsidRPr="00B85FF4">
          <w:rPr>
            <w:rStyle w:val="ad"/>
            <w:rFonts w:eastAsia="Century Schoolbook"/>
            <w:lang w:val="en-US"/>
          </w:rPr>
          <w:t>textbooks</w:t>
        </w:r>
      </w:hyperlink>
      <w:r w:rsidR="006E3234" w:rsidRPr="00B85FF4">
        <w:rPr>
          <w:rStyle w:val="56"/>
        </w:rPr>
        <w:t xml:space="preserve"> (учебники и пособия по Linux).</w:t>
      </w:r>
    </w:p>
    <w:p w14:paraId="40AC25F6" w14:textId="77777777" w:rsidR="006E3234" w:rsidRPr="00B85FF4" w:rsidRDefault="00EC4F98" w:rsidP="00DA76C7">
      <w:pPr>
        <w:numPr>
          <w:ilvl w:val="0"/>
          <w:numId w:val="122"/>
        </w:numPr>
        <w:tabs>
          <w:tab w:val="left" w:pos="1134"/>
        </w:tabs>
        <w:spacing w:line="360" w:lineRule="auto"/>
        <w:ind w:left="0" w:firstLine="709"/>
        <w:jc w:val="both"/>
        <w:rPr>
          <w:rStyle w:val="56"/>
        </w:rPr>
      </w:pPr>
      <w:hyperlink r:id="rId74" w:history="1">
        <w:r w:rsidR="006E3234" w:rsidRPr="00B85FF4">
          <w:rPr>
            <w:rStyle w:val="ad"/>
            <w:rFonts w:eastAsia="Century Schoolbook"/>
            <w:lang w:val="en-US"/>
          </w:rPr>
          <w:t>www</w:t>
        </w:r>
        <w:r w:rsidR="006E3234" w:rsidRPr="00B85FF4">
          <w:rPr>
            <w:rStyle w:val="ad"/>
            <w:rFonts w:eastAsia="Century Schoolbook"/>
          </w:rPr>
          <w:t>.</w:t>
        </w:r>
        <w:r w:rsidR="006E3234" w:rsidRPr="00B85FF4">
          <w:rPr>
            <w:rStyle w:val="ad"/>
            <w:rFonts w:eastAsia="Century Schoolbook"/>
            <w:lang w:val="en-US"/>
          </w:rPr>
          <w:t>books</w:t>
        </w:r>
        <w:r w:rsidR="006E3234" w:rsidRPr="00B85FF4">
          <w:rPr>
            <w:rStyle w:val="ad"/>
            <w:rFonts w:eastAsia="Century Schoolbook"/>
          </w:rPr>
          <w:t>.</w:t>
        </w:r>
        <w:r w:rsidR="006E3234" w:rsidRPr="00B85FF4">
          <w:rPr>
            <w:rStyle w:val="ad"/>
            <w:rFonts w:eastAsia="Century Schoolbook"/>
            <w:lang w:val="en-US"/>
          </w:rPr>
          <w:t>altlinux</w:t>
        </w:r>
        <w:r w:rsidR="006E3234" w:rsidRPr="00B85FF4">
          <w:rPr>
            <w:rStyle w:val="ad"/>
            <w:rFonts w:eastAsia="Century Schoolbook"/>
          </w:rPr>
          <w:t>.</w:t>
        </w:r>
        <w:r w:rsidR="006E3234" w:rsidRPr="00B85FF4">
          <w:rPr>
            <w:rStyle w:val="ad"/>
            <w:rFonts w:eastAsia="Century Schoolbook"/>
            <w:lang w:val="en-US"/>
          </w:rPr>
          <w:t>ru</w:t>
        </w:r>
        <w:r w:rsidR="006E3234" w:rsidRPr="00B85FF4">
          <w:rPr>
            <w:rStyle w:val="ad"/>
            <w:rFonts w:eastAsia="Century Schoolbook"/>
          </w:rPr>
          <w:t>/</w:t>
        </w:r>
        <w:r w:rsidR="006E3234" w:rsidRPr="00B85FF4">
          <w:rPr>
            <w:rStyle w:val="ad"/>
            <w:rFonts w:eastAsia="Century Schoolbook"/>
            <w:lang w:val="en-US"/>
          </w:rPr>
          <w:t>altlibrary</w:t>
        </w:r>
        <w:r w:rsidR="006E3234" w:rsidRPr="00B85FF4">
          <w:rPr>
            <w:rStyle w:val="ad"/>
            <w:rFonts w:eastAsia="Century Schoolbook"/>
          </w:rPr>
          <w:t>/</w:t>
        </w:r>
        <w:r w:rsidR="006E3234" w:rsidRPr="00B85FF4">
          <w:rPr>
            <w:rStyle w:val="ad"/>
            <w:rFonts w:eastAsia="Century Schoolbook"/>
            <w:lang w:val="en-US"/>
          </w:rPr>
          <w:t>openoffice</w:t>
        </w:r>
      </w:hyperlink>
      <w:r w:rsidR="006E3234" w:rsidRPr="00B85FF4">
        <w:rPr>
          <w:rStyle w:val="56"/>
        </w:rPr>
        <w:t>(электронная книга «ОpenOffice.org: Теория и практика»</w:t>
      </w:r>
    </w:p>
    <w:p w14:paraId="2739347F" w14:textId="77777777" w:rsidR="006E3234" w:rsidRPr="00B85FF4" w:rsidRDefault="006E3234" w:rsidP="006E3234">
      <w:pPr>
        <w:tabs>
          <w:tab w:val="left" w:pos="1134"/>
        </w:tabs>
        <w:ind w:left="709"/>
      </w:pPr>
    </w:p>
    <w:p w14:paraId="589FB5B7" w14:textId="77777777" w:rsidR="006E3234" w:rsidRPr="00B85FF4" w:rsidRDefault="006E3234" w:rsidP="006E3234">
      <w:pPr>
        <w:pStyle w:val="1"/>
        <w:spacing w:before="0"/>
        <w:ind w:left="709"/>
        <w:rPr>
          <w:rFonts w:ascii="Times New Roman" w:hAnsi="Times New Roman"/>
          <w:b w:val="0"/>
          <w:sz w:val="24"/>
          <w:szCs w:val="24"/>
        </w:rPr>
      </w:pPr>
      <w:bookmarkStart w:id="316" w:name="_Toc482616195"/>
      <w:bookmarkStart w:id="317" w:name="_Toc482617277"/>
      <w:bookmarkStart w:id="318" w:name="_Toc482617932"/>
      <w:bookmarkStart w:id="319" w:name="_Toc4079122"/>
      <w:r w:rsidRPr="00B85FF4">
        <w:rPr>
          <w:rFonts w:ascii="Times New Roman" w:hAnsi="Times New Roman"/>
          <w:sz w:val="24"/>
          <w:szCs w:val="24"/>
        </w:rPr>
        <w:br w:type="page"/>
      </w:r>
      <w:bookmarkStart w:id="320" w:name="_Toc99449563"/>
      <w:bookmarkStart w:id="321" w:name="_Toc99962505"/>
      <w:r w:rsidRPr="00B85FF4">
        <w:rPr>
          <w:rFonts w:ascii="Times New Roman" w:hAnsi="Times New Roman"/>
          <w:sz w:val="24"/>
          <w:szCs w:val="24"/>
        </w:rPr>
        <w:lastRenderedPageBreak/>
        <w:t>9 ПЛАНИРУЕМЫЕ РЕЗУЛЬТАТЫ ИЗУЧЕНИЯ УЧЕБНОЙ ДИСЦИПЛИНЫ</w:t>
      </w:r>
      <w:bookmarkEnd w:id="316"/>
      <w:bookmarkEnd w:id="317"/>
      <w:bookmarkEnd w:id="318"/>
      <w:bookmarkEnd w:id="319"/>
      <w:bookmarkEnd w:id="320"/>
      <w:bookmarkEnd w:id="321"/>
    </w:p>
    <w:p w14:paraId="020B158F" w14:textId="77777777" w:rsidR="006E3234" w:rsidRPr="00B85FF4" w:rsidRDefault="006E3234" w:rsidP="006E3234">
      <w:pPr>
        <w:ind w:left="709"/>
      </w:pPr>
    </w:p>
    <w:p w14:paraId="7E46CDE3" w14:textId="77777777" w:rsidR="006E3234" w:rsidRPr="00B85FF4" w:rsidRDefault="006E3234" w:rsidP="006E3234">
      <w:pPr>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самостоятельных работ,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8"/>
        <w:gridCol w:w="4110"/>
        <w:gridCol w:w="1559"/>
      </w:tblGrid>
      <w:tr w:rsidR="006E3234" w:rsidRPr="00B85FF4" w14:paraId="21077873" w14:textId="77777777" w:rsidTr="008D370D">
        <w:trPr>
          <w:trHeight w:val="60"/>
          <w:tblHeader/>
        </w:trPr>
        <w:tc>
          <w:tcPr>
            <w:tcW w:w="4078" w:type="dxa"/>
            <w:gridSpan w:val="2"/>
            <w:tcBorders>
              <w:bottom w:val="single" w:sz="4" w:space="0" w:color="auto"/>
            </w:tcBorders>
            <w:shd w:val="clear" w:color="auto" w:fill="D9D9D9"/>
            <w:vAlign w:val="center"/>
          </w:tcPr>
          <w:p w14:paraId="7D556D7B" w14:textId="77777777" w:rsidR="006E3234" w:rsidRPr="00B85FF4" w:rsidRDefault="006E3234" w:rsidP="008D370D">
            <w:pPr>
              <w:widowControl w:val="0"/>
              <w:autoSpaceDE w:val="0"/>
              <w:autoSpaceDN w:val="0"/>
              <w:adjustRightInd w:val="0"/>
              <w:jc w:val="center"/>
              <w:rPr>
                <w:b/>
                <w:sz w:val="20"/>
                <w:szCs w:val="20"/>
              </w:rPr>
            </w:pPr>
            <w:r w:rsidRPr="00B85FF4">
              <w:rPr>
                <w:b/>
                <w:sz w:val="20"/>
                <w:szCs w:val="20"/>
              </w:rPr>
              <w:t xml:space="preserve">Результаты обучения </w:t>
            </w:r>
          </w:p>
        </w:tc>
        <w:tc>
          <w:tcPr>
            <w:tcW w:w="4110" w:type="dxa"/>
            <w:vMerge w:val="restart"/>
            <w:shd w:val="clear" w:color="auto" w:fill="D9D9D9"/>
            <w:vAlign w:val="center"/>
          </w:tcPr>
          <w:p w14:paraId="51560DBB" w14:textId="77777777" w:rsidR="006E3234" w:rsidRPr="00B85FF4" w:rsidRDefault="006E3234" w:rsidP="008D370D">
            <w:pPr>
              <w:widowControl w:val="0"/>
              <w:autoSpaceDE w:val="0"/>
              <w:autoSpaceDN w:val="0"/>
              <w:adjustRightInd w:val="0"/>
              <w:jc w:val="center"/>
              <w:rPr>
                <w:b/>
                <w:sz w:val="20"/>
                <w:szCs w:val="20"/>
              </w:rPr>
            </w:pPr>
            <w:r w:rsidRPr="00B85FF4">
              <w:rPr>
                <w:b/>
                <w:sz w:val="20"/>
                <w:szCs w:val="20"/>
              </w:rPr>
              <w:t>Формы и методы контроля и оценки результатов обучения</w:t>
            </w:r>
          </w:p>
        </w:tc>
        <w:tc>
          <w:tcPr>
            <w:tcW w:w="1559" w:type="dxa"/>
            <w:vMerge w:val="restart"/>
            <w:shd w:val="clear" w:color="auto" w:fill="D9D9D9"/>
          </w:tcPr>
          <w:p w14:paraId="6D59971F" w14:textId="77777777" w:rsidR="006E3234" w:rsidRPr="00B85FF4" w:rsidRDefault="006E3234" w:rsidP="008D370D">
            <w:pPr>
              <w:widowControl w:val="0"/>
              <w:autoSpaceDE w:val="0"/>
              <w:autoSpaceDN w:val="0"/>
              <w:adjustRightInd w:val="0"/>
              <w:jc w:val="center"/>
              <w:rPr>
                <w:b/>
                <w:sz w:val="20"/>
                <w:szCs w:val="20"/>
              </w:rPr>
            </w:pPr>
            <w:r w:rsidRPr="00B85FF4">
              <w:rPr>
                <w:b/>
                <w:sz w:val="20"/>
                <w:szCs w:val="20"/>
              </w:rPr>
              <w:t>Указание раздела (ов)  дисциплины, где предусмотрено освоение компетенции</w:t>
            </w:r>
          </w:p>
        </w:tc>
      </w:tr>
      <w:tr w:rsidR="006E3234" w:rsidRPr="00B85FF4" w14:paraId="38C9502F" w14:textId="77777777" w:rsidTr="008D370D">
        <w:trPr>
          <w:trHeight w:val="60"/>
          <w:tblHeader/>
        </w:trPr>
        <w:tc>
          <w:tcPr>
            <w:tcW w:w="2660" w:type="dxa"/>
            <w:tcBorders>
              <w:bottom w:val="single" w:sz="4" w:space="0" w:color="auto"/>
            </w:tcBorders>
            <w:shd w:val="clear" w:color="auto" w:fill="D9D9D9"/>
            <w:vAlign w:val="center"/>
          </w:tcPr>
          <w:p w14:paraId="36A494BE" w14:textId="77777777" w:rsidR="006E3234" w:rsidRPr="00B85FF4" w:rsidRDefault="006E3234" w:rsidP="008D370D">
            <w:pPr>
              <w:widowControl w:val="0"/>
              <w:autoSpaceDE w:val="0"/>
              <w:autoSpaceDN w:val="0"/>
              <w:adjustRightInd w:val="0"/>
              <w:jc w:val="center"/>
              <w:rPr>
                <w:b/>
                <w:sz w:val="20"/>
                <w:szCs w:val="20"/>
              </w:rPr>
            </w:pPr>
            <w:r w:rsidRPr="00B85FF4">
              <w:rPr>
                <w:b/>
                <w:sz w:val="20"/>
                <w:szCs w:val="20"/>
              </w:rPr>
              <w:t>Предметные</w:t>
            </w:r>
          </w:p>
        </w:tc>
        <w:tc>
          <w:tcPr>
            <w:tcW w:w="1418" w:type="dxa"/>
            <w:tcBorders>
              <w:bottom w:val="single" w:sz="4" w:space="0" w:color="auto"/>
            </w:tcBorders>
            <w:shd w:val="clear" w:color="auto" w:fill="D9D9D9"/>
            <w:vAlign w:val="center"/>
          </w:tcPr>
          <w:p w14:paraId="62EB0301" w14:textId="77777777" w:rsidR="006E3234" w:rsidRPr="00B85FF4" w:rsidRDefault="006E3234" w:rsidP="008D370D">
            <w:pPr>
              <w:widowControl w:val="0"/>
              <w:autoSpaceDE w:val="0"/>
              <w:autoSpaceDN w:val="0"/>
              <w:adjustRightInd w:val="0"/>
              <w:ind w:left="-108" w:right="-108"/>
              <w:jc w:val="center"/>
              <w:rPr>
                <w:b/>
                <w:sz w:val="20"/>
                <w:szCs w:val="20"/>
              </w:rPr>
            </w:pPr>
            <w:r w:rsidRPr="00B85FF4">
              <w:rPr>
                <w:b/>
                <w:sz w:val="20"/>
                <w:szCs w:val="20"/>
              </w:rPr>
              <w:t>Метапредметные</w:t>
            </w:r>
            <w:r w:rsidRPr="00B85FF4">
              <w:rPr>
                <w:b/>
                <w:sz w:val="20"/>
                <w:szCs w:val="20"/>
                <w:lang w:val="en-US"/>
              </w:rPr>
              <w:t xml:space="preserve">, </w:t>
            </w:r>
            <w:r w:rsidRPr="00B85FF4">
              <w:rPr>
                <w:b/>
                <w:sz w:val="20"/>
                <w:szCs w:val="20"/>
              </w:rPr>
              <w:t>личностные</w:t>
            </w:r>
          </w:p>
        </w:tc>
        <w:tc>
          <w:tcPr>
            <w:tcW w:w="4110" w:type="dxa"/>
            <w:vMerge/>
            <w:tcBorders>
              <w:bottom w:val="single" w:sz="4" w:space="0" w:color="auto"/>
            </w:tcBorders>
            <w:shd w:val="clear" w:color="auto" w:fill="D9D9D9"/>
            <w:vAlign w:val="center"/>
          </w:tcPr>
          <w:p w14:paraId="6CDF303A" w14:textId="77777777" w:rsidR="006E3234" w:rsidRPr="00B85FF4" w:rsidRDefault="006E3234" w:rsidP="008D370D">
            <w:pPr>
              <w:widowControl w:val="0"/>
              <w:autoSpaceDE w:val="0"/>
              <w:autoSpaceDN w:val="0"/>
              <w:adjustRightInd w:val="0"/>
              <w:jc w:val="center"/>
              <w:rPr>
                <w:b/>
                <w:sz w:val="20"/>
                <w:szCs w:val="20"/>
              </w:rPr>
            </w:pPr>
          </w:p>
        </w:tc>
        <w:tc>
          <w:tcPr>
            <w:tcW w:w="1559" w:type="dxa"/>
            <w:vMerge/>
            <w:tcBorders>
              <w:bottom w:val="single" w:sz="4" w:space="0" w:color="auto"/>
            </w:tcBorders>
            <w:shd w:val="clear" w:color="auto" w:fill="D9D9D9"/>
          </w:tcPr>
          <w:p w14:paraId="494A0C5E" w14:textId="77777777" w:rsidR="006E3234" w:rsidRPr="00B85FF4" w:rsidRDefault="006E3234" w:rsidP="008D370D">
            <w:pPr>
              <w:widowControl w:val="0"/>
              <w:autoSpaceDE w:val="0"/>
              <w:autoSpaceDN w:val="0"/>
              <w:adjustRightInd w:val="0"/>
              <w:jc w:val="center"/>
              <w:rPr>
                <w:b/>
                <w:sz w:val="20"/>
                <w:szCs w:val="20"/>
              </w:rPr>
            </w:pPr>
          </w:p>
        </w:tc>
      </w:tr>
      <w:tr w:rsidR="006E3234" w:rsidRPr="00B85FF4" w14:paraId="7CD9BD0F" w14:textId="77777777" w:rsidTr="008D370D">
        <w:trPr>
          <w:trHeight w:val="295"/>
        </w:trPr>
        <w:tc>
          <w:tcPr>
            <w:tcW w:w="2660" w:type="dxa"/>
            <w:tcBorders>
              <w:bottom w:val="single" w:sz="4" w:space="0" w:color="auto"/>
            </w:tcBorders>
            <w:shd w:val="clear" w:color="auto" w:fill="auto"/>
          </w:tcPr>
          <w:p w14:paraId="1E15F358" w14:textId="77777777" w:rsidR="006E3234" w:rsidRPr="00B85FF4" w:rsidRDefault="006E3234" w:rsidP="008D370D">
            <w:pPr>
              <w:rPr>
                <w:sz w:val="20"/>
                <w:szCs w:val="20"/>
              </w:rPr>
            </w:pPr>
            <w:r w:rsidRPr="00B85FF4">
              <w:rPr>
                <w:sz w:val="20"/>
                <w:szCs w:val="20"/>
              </w:rPr>
              <w:t>оценивать достоверность информации, сопоставляя различные источники;</w:t>
            </w:r>
          </w:p>
        </w:tc>
        <w:tc>
          <w:tcPr>
            <w:tcW w:w="1418" w:type="dxa"/>
            <w:tcBorders>
              <w:bottom w:val="single" w:sz="4" w:space="0" w:color="auto"/>
            </w:tcBorders>
            <w:vAlign w:val="center"/>
          </w:tcPr>
          <w:p w14:paraId="4B252965" w14:textId="77777777" w:rsidR="006E3234" w:rsidRPr="00B85FF4" w:rsidRDefault="006E3234" w:rsidP="008D370D">
            <w:pPr>
              <w:jc w:val="center"/>
              <w:rPr>
                <w:bCs/>
                <w:sz w:val="20"/>
                <w:szCs w:val="20"/>
              </w:rPr>
            </w:pPr>
            <w:r w:rsidRPr="00B85FF4">
              <w:rPr>
                <w:sz w:val="20"/>
                <w:szCs w:val="20"/>
              </w:rPr>
              <w:t>ОК 1-10</w:t>
            </w:r>
          </w:p>
        </w:tc>
        <w:tc>
          <w:tcPr>
            <w:tcW w:w="4110" w:type="dxa"/>
            <w:tcBorders>
              <w:bottom w:val="single" w:sz="4" w:space="0" w:color="auto"/>
            </w:tcBorders>
            <w:shd w:val="clear" w:color="auto" w:fill="auto"/>
          </w:tcPr>
          <w:p w14:paraId="6BB1EAE5" w14:textId="77777777" w:rsidR="006E3234" w:rsidRPr="00B85FF4" w:rsidRDefault="006E3234" w:rsidP="008D370D">
            <w:pPr>
              <w:jc w:val="both"/>
              <w:rPr>
                <w:sz w:val="20"/>
                <w:szCs w:val="20"/>
              </w:rPr>
            </w:pPr>
            <w:r w:rsidRPr="00B85FF4">
              <w:rPr>
                <w:sz w:val="20"/>
                <w:szCs w:val="20"/>
              </w:rPr>
              <w:t>Отчет по практическому занятию (защита). Опрос. Демонстрация  знаний  различных подходов  к определению понятия «информация»; Дифференцированный зачет и экзамен</w:t>
            </w:r>
          </w:p>
        </w:tc>
        <w:tc>
          <w:tcPr>
            <w:tcW w:w="1559" w:type="dxa"/>
            <w:tcBorders>
              <w:bottom w:val="single" w:sz="4" w:space="0" w:color="auto"/>
            </w:tcBorders>
          </w:tcPr>
          <w:p w14:paraId="238D3FEA" w14:textId="77777777" w:rsidR="006E3234" w:rsidRPr="00B85FF4" w:rsidRDefault="006E3234" w:rsidP="008D370D">
            <w:pPr>
              <w:jc w:val="both"/>
              <w:rPr>
                <w:sz w:val="20"/>
                <w:szCs w:val="20"/>
              </w:rPr>
            </w:pPr>
            <w:r w:rsidRPr="00B85FF4">
              <w:rPr>
                <w:sz w:val="20"/>
                <w:szCs w:val="20"/>
              </w:rPr>
              <w:t>Раздел 1</w:t>
            </w:r>
          </w:p>
        </w:tc>
      </w:tr>
      <w:tr w:rsidR="006E3234" w:rsidRPr="00B85FF4" w14:paraId="15CCB802" w14:textId="77777777" w:rsidTr="008D370D">
        <w:trPr>
          <w:trHeight w:val="295"/>
        </w:trPr>
        <w:tc>
          <w:tcPr>
            <w:tcW w:w="2660" w:type="dxa"/>
            <w:shd w:val="clear" w:color="auto" w:fill="auto"/>
          </w:tcPr>
          <w:p w14:paraId="4836EC79" w14:textId="77777777" w:rsidR="006E3234" w:rsidRPr="00B85FF4" w:rsidRDefault="006E3234" w:rsidP="008D370D">
            <w:pPr>
              <w:rPr>
                <w:sz w:val="20"/>
                <w:szCs w:val="20"/>
              </w:rPr>
            </w:pPr>
            <w:r w:rsidRPr="00B85FF4">
              <w:rPr>
                <w:sz w:val="20"/>
                <w:szCs w:val="20"/>
              </w:rPr>
              <w:t>распознавать информационные процессы в различных системах;</w:t>
            </w:r>
          </w:p>
        </w:tc>
        <w:tc>
          <w:tcPr>
            <w:tcW w:w="1418" w:type="dxa"/>
            <w:vAlign w:val="center"/>
          </w:tcPr>
          <w:p w14:paraId="7E1AB9E4" w14:textId="77777777" w:rsidR="006E3234" w:rsidRPr="00B85FF4" w:rsidRDefault="006E3234" w:rsidP="008D370D">
            <w:pPr>
              <w:jc w:val="center"/>
              <w:rPr>
                <w:sz w:val="28"/>
                <w:szCs w:val="28"/>
              </w:rPr>
            </w:pPr>
            <w:r w:rsidRPr="00B85FF4">
              <w:rPr>
                <w:sz w:val="20"/>
                <w:szCs w:val="20"/>
              </w:rPr>
              <w:t>ОК 1-10</w:t>
            </w:r>
          </w:p>
        </w:tc>
        <w:tc>
          <w:tcPr>
            <w:tcW w:w="4110" w:type="dxa"/>
            <w:shd w:val="clear" w:color="auto" w:fill="auto"/>
          </w:tcPr>
          <w:p w14:paraId="625A5B29" w14:textId="77777777" w:rsidR="006E3234" w:rsidRPr="00B85FF4" w:rsidRDefault="006E3234" w:rsidP="008D370D">
            <w:pPr>
              <w:jc w:val="both"/>
              <w:rPr>
                <w:sz w:val="20"/>
                <w:szCs w:val="20"/>
              </w:rPr>
            </w:pPr>
            <w:r w:rsidRPr="00B85FF4">
              <w:rPr>
                <w:sz w:val="20"/>
                <w:szCs w:val="20"/>
              </w:rPr>
              <w:t>Опрос  и тестирование. Защита  практического занятия. Изложение  знаний методов измерения количества информации: вероятностного  и алфавитного и   знаний единиц измерения информации.</w:t>
            </w:r>
          </w:p>
        </w:tc>
        <w:tc>
          <w:tcPr>
            <w:tcW w:w="1559" w:type="dxa"/>
          </w:tcPr>
          <w:p w14:paraId="3F680D22" w14:textId="77777777" w:rsidR="006E3234" w:rsidRPr="00B85FF4" w:rsidRDefault="006E3234" w:rsidP="008D370D">
            <w:pPr>
              <w:jc w:val="both"/>
              <w:rPr>
                <w:sz w:val="20"/>
                <w:szCs w:val="20"/>
              </w:rPr>
            </w:pPr>
            <w:r w:rsidRPr="00B85FF4">
              <w:rPr>
                <w:sz w:val="20"/>
                <w:szCs w:val="20"/>
              </w:rPr>
              <w:t>Раздел 2</w:t>
            </w:r>
          </w:p>
        </w:tc>
      </w:tr>
      <w:tr w:rsidR="006E3234" w:rsidRPr="00B85FF4" w14:paraId="022B1E60" w14:textId="77777777" w:rsidTr="008D370D">
        <w:trPr>
          <w:trHeight w:val="295"/>
        </w:trPr>
        <w:tc>
          <w:tcPr>
            <w:tcW w:w="2660" w:type="dxa"/>
            <w:shd w:val="clear" w:color="auto" w:fill="auto"/>
          </w:tcPr>
          <w:p w14:paraId="69BBD25B" w14:textId="77777777" w:rsidR="006E3234" w:rsidRPr="00B85FF4" w:rsidRDefault="006E3234" w:rsidP="008D370D">
            <w:pPr>
              <w:jc w:val="both"/>
              <w:rPr>
                <w:sz w:val="20"/>
                <w:szCs w:val="20"/>
              </w:rPr>
            </w:pPr>
            <w:r w:rsidRPr="00B85FF4">
              <w:rPr>
                <w:sz w:val="20"/>
                <w:szCs w:val="20"/>
              </w:rPr>
              <w:t>использовать готовые информационные модели, оценивать их соответствие реальному объекту и целям моделирования;</w:t>
            </w:r>
          </w:p>
        </w:tc>
        <w:tc>
          <w:tcPr>
            <w:tcW w:w="1418" w:type="dxa"/>
          </w:tcPr>
          <w:p w14:paraId="6581DEA6" w14:textId="77777777" w:rsidR="006E3234" w:rsidRPr="00B85FF4" w:rsidRDefault="006E3234" w:rsidP="008D370D">
            <w:r w:rsidRPr="00B85FF4">
              <w:rPr>
                <w:sz w:val="20"/>
                <w:szCs w:val="20"/>
              </w:rPr>
              <w:t>ОК 1-10</w:t>
            </w:r>
          </w:p>
        </w:tc>
        <w:tc>
          <w:tcPr>
            <w:tcW w:w="4110" w:type="dxa"/>
            <w:shd w:val="clear" w:color="auto" w:fill="auto"/>
          </w:tcPr>
          <w:p w14:paraId="42476E3B" w14:textId="77777777" w:rsidR="006E3234" w:rsidRPr="00B85FF4" w:rsidRDefault="006E3234" w:rsidP="008D370D">
            <w:pPr>
              <w:jc w:val="both"/>
              <w:rPr>
                <w:sz w:val="20"/>
                <w:szCs w:val="20"/>
              </w:rPr>
            </w:pPr>
            <w:r w:rsidRPr="00B85FF4">
              <w:rPr>
                <w:sz w:val="20"/>
                <w:szCs w:val="20"/>
              </w:rPr>
              <w:t>Опрос и тестирование. Защита  практического занятия. 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 Дифференцированный зачет и экзамен</w:t>
            </w:r>
          </w:p>
        </w:tc>
        <w:tc>
          <w:tcPr>
            <w:tcW w:w="1559" w:type="dxa"/>
          </w:tcPr>
          <w:p w14:paraId="495CA4CD" w14:textId="77777777" w:rsidR="006E3234" w:rsidRPr="00B85FF4" w:rsidRDefault="006E3234" w:rsidP="008D370D">
            <w:pPr>
              <w:jc w:val="both"/>
              <w:rPr>
                <w:sz w:val="20"/>
                <w:szCs w:val="20"/>
              </w:rPr>
            </w:pPr>
            <w:r w:rsidRPr="00B85FF4">
              <w:rPr>
                <w:sz w:val="20"/>
                <w:szCs w:val="20"/>
              </w:rPr>
              <w:t>Раздел 3</w:t>
            </w:r>
          </w:p>
        </w:tc>
      </w:tr>
      <w:tr w:rsidR="006E3234" w:rsidRPr="00B85FF4" w14:paraId="2DEA756B" w14:textId="77777777" w:rsidTr="008D370D">
        <w:trPr>
          <w:trHeight w:val="295"/>
        </w:trPr>
        <w:tc>
          <w:tcPr>
            <w:tcW w:w="2660" w:type="dxa"/>
            <w:shd w:val="clear" w:color="auto" w:fill="auto"/>
          </w:tcPr>
          <w:p w14:paraId="4B38EA71" w14:textId="77777777" w:rsidR="006E3234" w:rsidRPr="00B85FF4" w:rsidRDefault="006E3234" w:rsidP="008D370D">
            <w:pPr>
              <w:rPr>
                <w:sz w:val="20"/>
                <w:szCs w:val="20"/>
              </w:rPr>
            </w:pPr>
            <w:r w:rsidRPr="00B85FF4">
              <w:rPr>
                <w:sz w:val="20"/>
                <w:szCs w:val="20"/>
              </w:rPr>
              <w:t>осуществлять выбор способа представления информации в соответствии с поставленной задачей;</w:t>
            </w:r>
          </w:p>
        </w:tc>
        <w:tc>
          <w:tcPr>
            <w:tcW w:w="1418" w:type="dxa"/>
          </w:tcPr>
          <w:p w14:paraId="6186D947" w14:textId="77777777" w:rsidR="006E3234" w:rsidRPr="00B85FF4" w:rsidRDefault="006E3234" w:rsidP="008D370D">
            <w:r w:rsidRPr="00B85FF4">
              <w:rPr>
                <w:sz w:val="20"/>
                <w:szCs w:val="20"/>
              </w:rPr>
              <w:t>ОК 1-10</w:t>
            </w:r>
          </w:p>
        </w:tc>
        <w:tc>
          <w:tcPr>
            <w:tcW w:w="4110" w:type="dxa"/>
            <w:shd w:val="clear" w:color="auto" w:fill="auto"/>
          </w:tcPr>
          <w:p w14:paraId="0D4A5CAD" w14:textId="77777777" w:rsidR="006E3234" w:rsidRPr="00B85FF4" w:rsidRDefault="006E3234" w:rsidP="008D370D">
            <w:pPr>
              <w:jc w:val="both"/>
              <w:rPr>
                <w:sz w:val="20"/>
                <w:szCs w:val="20"/>
              </w:rPr>
            </w:pPr>
            <w:r w:rsidRPr="00B85FF4">
              <w:rPr>
                <w:sz w:val="20"/>
                <w:szCs w:val="20"/>
              </w:rPr>
              <w:t>Опрос и тестирование. Выполнение внеаудиторной  самостоятельнойработы.Изложение знаний  по назначению  и видам информационных моделей, описывающих реальные объекты или процессы. Дифференцированный зачет и экзамен</w:t>
            </w:r>
          </w:p>
        </w:tc>
        <w:tc>
          <w:tcPr>
            <w:tcW w:w="1559" w:type="dxa"/>
          </w:tcPr>
          <w:p w14:paraId="78D21131" w14:textId="77777777" w:rsidR="006E3234" w:rsidRPr="00B85FF4" w:rsidRDefault="006E3234" w:rsidP="008D370D">
            <w:pPr>
              <w:jc w:val="both"/>
              <w:rPr>
                <w:sz w:val="20"/>
                <w:szCs w:val="20"/>
              </w:rPr>
            </w:pPr>
            <w:r w:rsidRPr="00B85FF4">
              <w:rPr>
                <w:sz w:val="20"/>
                <w:szCs w:val="20"/>
              </w:rPr>
              <w:t>Раздел 2</w:t>
            </w:r>
          </w:p>
        </w:tc>
      </w:tr>
      <w:tr w:rsidR="006E3234" w:rsidRPr="00B85FF4" w14:paraId="745E4DC2" w14:textId="77777777" w:rsidTr="008D370D">
        <w:trPr>
          <w:trHeight w:val="295"/>
        </w:trPr>
        <w:tc>
          <w:tcPr>
            <w:tcW w:w="2660" w:type="dxa"/>
            <w:shd w:val="clear" w:color="auto" w:fill="auto"/>
          </w:tcPr>
          <w:p w14:paraId="16A76403" w14:textId="77777777" w:rsidR="006E3234" w:rsidRPr="00B85FF4" w:rsidRDefault="006E3234" w:rsidP="008D370D">
            <w:pPr>
              <w:jc w:val="both"/>
              <w:rPr>
                <w:sz w:val="20"/>
                <w:szCs w:val="20"/>
              </w:rPr>
            </w:pPr>
            <w:r w:rsidRPr="00B85FF4">
              <w:rPr>
                <w:sz w:val="20"/>
                <w:szCs w:val="20"/>
              </w:rPr>
              <w:t>иллюстрировать учебные работы с использованием средств информационных технологий;</w:t>
            </w:r>
          </w:p>
        </w:tc>
        <w:tc>
          <w:tcPr>
            <w:tcW w:w="1418" w:type="dxa"/>
          </w:tcPr>
          <w:p w14:paraId="2EB48E46" w14:textId="77777777" w:rsidR="006E3234" w:rsidRPr="00B85FF4" w:rsidRDefault="006E3234" w:rsidP="008D370D">
            <w:r w:rsidRPr="00B85FF4">
              <w:rPr>
                <w:sz w:val="20"/>
                <w:szCs w:val="20"/>
              </w:rPr>
              <w:t>ОК 1-10</w:t>
            </w:r>
          </w:p>
        </w:tc>
        <w:tc>
          <w:tcPr>
            <w:tcW w:w="4110" w:type="dxa"/>
            <w:shd w:val="clear" w:color="auto" w:fill="auto"/>
          </w:tcPr>
          <w:p w14:paraId="5FC2DC55" w14:textId="77777777" w:rsidR="006E3234" w:rsidRPr="00B85FF4" w:rsidRDefault="006E3234" w:rsidP="008D370D">
            <w:pPr>
              <w:jc w:val="both"/>
              <w:rPr>
                <w:sz w:val="20"/>
                <w:szCs w:val="20"/>
              </w:rPr>
            </w:pPr>
            <w:r w:rsidRPr="00B85FF4">
              <w:rPr>
                <w:sz w:val="20"/>
                <w:szCs w:val="20"/>
              </w:rPr>
              <w:t>Опрос и тестирование.  Выполнение внеаудиторной  самостоятельной работы. Демонстрация знаний по  использование алгоритма как способа автоматизации деятельности. Дифференцированный зачет и экзамен</w:t>
            </w:r>
          </w:p>
        </w:tc>
        <w:tc>
          <w:tcPr>
            <w:tcW w:w="1559" w:type="dxa"/>
          </w:tcPr>
          <w:p w14:paraId="518B9EF7" w14:textId="77777777" w:rsidR="006E3234" w:rsidRPr="00B85FF4" w:rsidRDefault="006E3234" w:rsidP="008D370D">
            <w:pPr>
              <w:jc w:val="both"/>
              <w:rPr>
                <w:sz w:val="20"/>
                <w:szCs w:val="20"/>
              </w:rPr>
            </w:pPr>
            <w:r w:rsidRPr="00B85FF4">
              <w:rPr>
                <w:sz w:val="20"/>
                <w:szCs w:val="20"/>
              </w:rPr>
              <w:t>Раздел 3</w:t>
            </w:r>
          </w:p>
        </w:tc>
      </w:tr>
      <w:tr w:rsidR="006E3234" w:rsidRPr="00B85FF4" w14:paraId="4E67E6DA" w14:textId="77777777" w:rsidTr="008D370D">
        <w:trPr>
          <w:trHeight w:val="295"/>
        </w:trPr>
        <w:tc>
          <w:tcPr>
            <w:tcW w:w="2660" w:type="dxa"/>
            <w:shd w:val="clear" w:color="auto" w:fill="auto"/>
          </w:tcPr>
          <w:p w14:paraId="60D9F81F" w14:textId="77777777" w:rsidR="006E3234" w:rsidRPr="00B85FF4" w:rsidRDefault="006E3234" w:rsidP="008D370D">
            <w:pPr>
              <w:rPr>
                <w:sz w:val="20"/>
                <w:szCs w:val="20"/>
              </w:rPr>
            </w:pPr>
            <w:r w:rsidRPr="00B85FF4">
              <w:rPr>
                <w:sz w:val="20"/>
                <w:szCs w:val="20"/>
              </w:rPr>
              <w:t>создавать  информационные объекты сложной  структуры, в том числе  гипертекстовые;</w:t>
            </w:r>
          </w:p>
        </w:tc>
        <w:tc>
          <w:tcPr>
            <w:tcW w:w="1418" w:type="dxa"/>
          </w:tcPr>
          <w:p w14:paraId="2510A5CA" w14:textId="77777777" w:rsidR="006E3234" w:rsidRPr="00B85FF4" w:rsidRDefault="006E3234" w:rsidP="008D370D">
            <w:r w:rsidRPr="00B85FF4">
              <w:rPr>
                <w:sz w:val="20"/>
                <w:szCs w:val="20"/>
              </w:rPr>
              <w:t>ОК 1-10</w:t>
            </w:r>
          </w:p>
        </w:tc>
        <w:tc>
          <w:tcPr>
            <w:tcW w:w="4110" w:type="dxa"/>
            <w:shd w:val="clear" w:color="auto" w:fill="auto"/>
          </w:tcPr>
          <w:p w14:paraId="0AB4F8C6" w14:textId="77777777" w:rsidR="006E3234" w:rsidRPr="00B85FF4" w:rsidRDefault="006E3234" w:rsidP="008D370D">
            <w:pPr>
              <w:jc w:val="both"/>
              <w:rPr>
                <w:sz w:val="20"/>
                <w:szCs w:val="20"/>
              </w:rPr>
            </w:pPr>
            <w:r w:rsidRPr="00B85FF4">
              <w:rPr>
                <w:sz w:val="20"/>
                <w:szCs w:val="20"/>
              </w:rPr>
              <w:t>Опрос и тестирование. Выполнение внеаудиторной  самостоятельнойработы.Изложение знаний  по назначению и функциям  операционных систем. Дифференцированный зачет и экзамен</w:t>
            </w:r>
          </w:p>
        </w:tc>
        <w:tc>
          <w:tcPr>
            <w:tcW w:w="1559" w:type="dxa"/>
          </w:tcPr>
          <w:p w14:paraId="5BB874DB" w14:textId="77777777" w:rsidR="006E3234" w:rsidRPr="00B85FF4" w:rsidRDefault="006E3234" w:rsidP="008D370D">
            <w:pPr>
              <w:jc w:val="both"/>
              <w:rPr>
                <w:sz w:val="20"/>
                <w:szCs w:val="20"/>
              </w:rPr>
            </w:pPr>
            <w:r w:rsidRPr="00B85FF4">
              <w:rPr>
                <w:sz w:val="20"/>
                <w:szCs w:val="20"/>
              </w:rPr>
              <w:t>Раздел 3</w:t>
            </w:r>
          </w:p>
        </w:tc>
      </w:tr>
      <w:tr w:rsidR="006E3234" w:rsidRPr="00B85FF4" w14:paraId="15942473" w14:textId="77777777" w:rsidTr="008D370D">
        <w:trPr>
          <w:trHeight w:val="295"/>
        </w:trPr>
        <w:tc>
          <w:tcPr>
            <w:tcW w:w="2660" w:type="dxa"/>
            <w:tcBorders>
              <w:bottom w:val="single" w:sz="4" w:space="0" w:color="auto"/>
            </w:tcBorders>
            <w:shd w:val="clear" w:color="auto" w:fill="auto"/>
          </w:tcPr>
          <w:p w14:paraId="03100540" w14:textId="77777777" w:rsidR="006E3234" w:rsidRPr="00B85FF4" w:rsidRDefault="006E3234" w:rsidP="008D370D">
            <w:pPr>
              <w:rPr>
                <w:sz w:val="20"/>
                <w:szCs w:val="20"/>
              </w:rPr>
            </w:pPr>
            <w:r w:rsidRPr="00B85FF4">
              <w:rPr>
                <w:sz w:val="20"/>
                <w:szCs w:val="20"/>
              </w:rPr>
              <w:t>просматривать, создавать, редактировать, сохранять записи в базах данных;</w:t>
            </w:r>
          </w:p>
        </w:tc>
        <w:tc>
          <w:tcPr>
            <w:tcW w:w="1418" w:type="dxa"/>
            <w:tcBorders>
              <w:bottom w:val="single" w:sz="4" w:space="0" w:color="auto"/>
            </w:tcBorders>
          </w:tcPr>
          <w:p w14:paraId="18A629BD" w14:textId="77777777" w:rsidR="006E3234" w:rsidRPr="00B85FF4" w:rsidRDefault="006E3234" w:rsidP="008D370D">
            <w:r w:rsidRPr="00B85FF4">
              <w:rPr>
                <w:sz w:val="20"/>
                <w:szCs w:val="20"/>
              </w:rPr>
              <w:t>ОК 1-10</w:t>
            </w:r>
          </w:p>
        </w:tc>
        <w:tc>
          <w:tcPr>
            <w:tcW w:w="4110" w:type="dxa"/>
            <w:tcBorders>
              <w:bottom w:val="single" w:sz="4" w:space="0" w:color="auto"/>
            </w:tcBorders>
            <w:shd w:val="clear" w:color="auto" w:fill="auto"/>
          </w:tcPr>
          <w:p w14:paraId="399C0810" w14:textId="77777777" w:rsidR="006E3234" w:rsidRPr="00B85FF4" w:rsidRDefault="006E3234" w:rsidP="008D370D">
            <w:pPr>
              <w:jc w:val="both"/>
              <w:rPr>
                <w:sz w:val="20"/>
                <w:szCs w:val="20"/>
              </w:rPr>
            </w:pPr>
            <w:r w:rsidRPr="00B85FF4">
              <w:rPr>
                <w:sz w:val="20"/>
                <w:szCs w:val="20"/>
              </w:rPr>
              <w:t>Опрос и тестирование. Выполнение внеаудиторной  самостоятельнойработы.Изложение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31EE1479" w14:textId="77777777" w:rsidR="006E3234" w:rsidRPr="00B85FF4" w:rsidRDefault="006E3234" w:rsidP="008D370D">
            <w:pPr>
              <w:jc w:val="both"/>
              <w:rPr>
                <w:sz w:val="20"/>
                <w:szCs w:val="20"/>
              </w:rPr>
            </w:pPr>
            <w:r w:rsidRPr="00B85FF4">
              <w:rPr>
                <w:sz w:val="20"/>
                <w:szCs w:val="20"/>
              </w:rPr>
              <w:t>Раздел 3. Тема 3.2</w:t>
            </w:r>
          </w:p>
        </w:tc>
      </w:tr>
      <w:tr w:rsidR="006E3234" w:rsidRPr="00B85FF4" w14:paraId="254F7004" w14:textId="77777777" w:rsidTr="008D370D">
        <w:trPr>
          <w:trHeight w:val="295"/>
        </w:trPr>
        <w:tc>
          <w:tcPr>
            <w:tcW w:w="2660" w:type="dxa"/>
            <w:tcBorders>
              <w:bottom w:val="single" w:sz="4" w:space="0" w:color="auto"/>
            </w:tcBorders>
            <w:shd w:val="clear" w:color="auto" w:fill="auto"/>
          </w:tcPr>
          <w:p w14:paraId="6F4715FC" w14:textId="77777777" w:rsidR="006E3234" w:rsidRPr="00B85FF4" w:rsidRDefault="006E3234" w:rsidP="008D370D">
            <w:pPr>
              <w:rPr>
                <w:sz w:val="20"/>
                <w:szCs w:val="20"/>
              </w:rPr>
            </w:pPr>
            <w:r w:rsidRPr="00B85FF4">
              <w:rPr>
                <w:sz w:val="20"/>
                <w:szCs w:val="20"/>
              </w:rPr>
              <w:lastRenderedPageBreak/>
              <w:t>осуществлять поиск информации в базах данных, компьютерных сетях и пр.;</w:t>
            </w:r>
          </w:p>
        </w:tc>
        <w:tc>
          <w:tcPr>
            <w:tcW w:w="1418" w:type="dxa"/>
            <w:tcBorders>
              <w:bottom w:val="single" w:sz="4" w:space="0" w:color="auto"/>
            </w:tcBorders>
          </w:tcPr>
          <w:p w14:paraId="152345F5" w14:textId="77777777" w:rsidR="006E3234" w:rsidRPr="00B85FF4" w:rsidRDefault="006E3234" w:rsidP="008D370D">
            <w:r w:rsidRPr="00B85FF4">
              <w:rPr>
                <w:sz w:val="20"/>
                <w:szCs w:val="20"/>
              </w:rPr>
              <w:t>ОК 1-10</w:t>
            </w:r>
          </w:p>
        </w:tc>
        <w:tc>
          <w:tcPr>
            <w:tcW w:w="4110" w:type="dxa"/>
            <w:tcBorders>
              <w:bottom w:val="single" w:sz="4" w:space="0" w:color="auto"/>
            </w:tcBorders>
            <w:shd w:val="clear" w:color="auto" w:fill="auto"/>
          </w:tcPr>
          <w:p w14:paraId="053F8094" w14:textId="77777777" w:rsidR="006E3234" w:rsidRPr="00B85FF4" w:rsidRDefault="006E3234" w:rsidP="008D370D">
            <w:pPr>
              <w:jc w:val="both"/>
              <w:rPr>
                <w:sz w:val="20"/>
                <w:szCs w:val="20"/>
              </w:rPr>
            </w:pPr>
            <w:r w:rsidRPr="00B85FF4">
              <w:rPr>
                <w:sz w:val="20"/>
                <w:szCs w:val="20"/>
              </w:rPr>
              <w:t>Опрос и тестирование. Выполнение внеаудиторной  самостоятельнойработы.Изложение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7034668F" w14:textId="77777777" w:rsidR="006E3234" w:rsidRPr="00B85FF4" w:rsidRDefault="006E3234" w:rsidP="008D370D">
            <w:pPr>
              <w:jc w:val="both"/>
              <w:rPr>
                <w:sz w:val="20"/>
                <w:szCs w:val="20"/>
              </w:rPr>
            </w:pPr>
            <w:r w:rsidRPr="00B85FF4">
              <w:rPr>
                <w:sz w:val="20"/>
                <w:szCs w:val="20"/>
              </w:rPr>
              <w:t>Раздел 4</w:t>
            </w:r>
          </w:p>
        </w:tc>
      </w:tr>
      <w:tr w:rsidR="006E3234" w:rsidRPr="00B85FF4" w14:paraId="468DE982" w14:textId="77777777" w:rsidTr="008D370D">
        <w:trPr>
          <w:trHeight w:val="295"/>
        </w:trPr>
        <w:tc>
          <w:tcPr>
            <w:tcW w:w="2660" w:type="dxa"/>
            <w:tcBorders>
              <w:bottom w:val="single" w:sz="4" w:space="0" w:color="auto"/>
            </w:tcBorders>
            <w:shd w:val="clear" w:color="auto" w:fill="auto"/>
          </w:tcPr>
          <w:p w14:paraId="73890ADD" w14:textId="77777777" w:rsidR="006E3234" w:rsidRPr="00B85FF4" w:rsidRDefault="006E3234" w:rsidP="008D370D">
            <w:pPr>
              <w:rPr>
                <w:sz w:val="20"/>
                <w:szCs w:val="20"/>
              </w:rPr>
            </w:pPr>
            <w:r w:rsidRPr="00B85FF4">
              <w:rPr>
                <w:sz w:val="20"/>
                <w:szCs w:val="20"/>
              </w:rPr>
              <w:t>представлять числовую информацию различными способами (таблица, массив, график, диаграмма и пр.);</w:t>
            </w:r>
          </w:p>
        </w:tc>
        <w:tc>
          <w:tcPr>
            <w:tcW w:w="1418" w:type="dxa"/>
            <w:tcBorders>
              <w:bottom w:val="single" w:sz="4" w:space="0" w:color="auto"/>
            </w:tcBorders>
          </w:tcPr>
          <w:p w14:paraId="6B72B013" w14:textId="77777777" w:rsidR="006E3234" w:rsidRPr="00B85FF4" w:rsidRDefault="006E3234" w:rsidP="008D370D">
            <w:r w:rsidRPr="00B85FF4">
              <w:rPr>
                <w:sz w:val="20"/>
                <w:szCs w:val="20"/>
              </w:rPr>
              <w:t>ОК 1-10</w:t>
            </w:r>
          </w:p>
        </w:tc>
        <w:tc>
          <w:tcPr>
            <w:tcW w:w="4110" w:type="dxa"/>
            <w:tcBorders>
              <w:bottom w:val="single" w:sz="4" w:space="0" w:color="auto"/>
            </w:tcBorders>
            <w:shd w:val="clear" w:color="auto" w:fill="auto"/>
          </w:tcPr>
          <w:p w14:paraId="29D9C968" w14:textId="77777777" w:rsidR="006E3234" w:rsidRPr="00B85FF4" w:rsidRDefault="006E3234" w:rsidP="008D370D">
            <w:pPr>
              <w:jc w:val="both"/>
              <w:rPr>
                <w:sz w:val="20"/>
                <w:szCs w:val="20"/>
              </w:rPr>
            </w:pPr>
            <w:r w:rsidRPr="00B85FF4">
              <w:rPr>
                <w:sz w:val="20"/>
                <w:szCs w:val="20"/>
              </w:rPr>
              <w:t>Опрос и тестирование. Выполнение внеаудиторной  самостоятельнойработы.Изложение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2310620A" w14:textId="77777777" w:rsidR="006E3234" w:rsidRPr="00B85FF4" w:rsidRDefault="006E3234" w:rsidP="008D370D">
            <w:pPr>
              <w:jc w:val="both"/>
              <w:rPr>
                <w:sz w:val="20"/>
                <w:szCs w:val="20"/>
              </w:rPr>
            </w:pPr>
            <w:r w:rsidRPr="00B85FF4">
              <w:rPr>
                <w:sz w:val="20"/>
                <w:szCs w:val="20"/>
              </w:rPr>
              <w:t>Раздел 3</w:t>
            </w:r>
          </w:p>
        </w:tc>
      </w:tr>
      <w:tr w:rsidR="006E3234" w:rsidRPr="00B85FF4" w14:paraId="05B07579" w14:textId="77777777" w:rsidTr="008D370D">
        <w:trPr>
          <w:trHeight w:val="295"/>
        </w:trPr>
        <w:tc>
          <w:tcPr>
            <w:tcW w:w="2660" w:type="dxa"/>
            <w:tcBorders>
              <w:bottom w:val="single" w:sz="4" w:space="0" w:color="auto"/>
            </w:tcBorders>
            <w:shd w:val="clear" w:color="auto" w:fill="auto"/>
          </w:tcPr>
          <w:p w14:paraId="4D43EBD4" w14:textId="77777777" w:rsidR="006E3234" w:rsidRPr="00B85FF4" w:rsidRDefault="006E3234" w:rsidP="008D370D">
            <w:pPr>
              <w:rPr>
                <w:sz w:val="20"/>
                <w:szCs w:val="20"/>
              </w:rPr>
            </w:pPr>
            <w:r w:rsidRPr="00B85FF4">
              <w:rPr>
                <w:sz w:val="20"/>
                <w:szCs w:val="20"/>
              </w:rPr>
              <w:t>соблюдать правила техники безопасности и гигиенические рекомендации при использовании средств ИКТ</w:t>
            </w:r>
          </w:p>
        </w:tc>
        <w:tc>
          <w:tcPr>
            <w:tcW w:w="1418" w:type="dxa"/>
            <w:tcBorders>
              <w:bottom w:val="single" w:sz="4" w:space="0" w:color="auto"/>
            </w:tcBorders>
          </w:tcPr>
          <w:p w14:paraId="41BB086B" w14:textId="77777777" w:rsidR="006E3234" w:rsidRPr="00B85FF4" w:rsidRDefault="006E3234" w:rsidP="008D370D">
            <w:r w:rsidRPr="00B85FF4">
              <w:rPr>
                <w:sz w:val="20"/>
                <w:szCs w:val="20"/>
              </w:rPr>
              <w:t>ОК 1-10</w:t>
            </w:r>
          </w:p>
        </w:tc>
        <w:tc>
          <w:tcPr>
            <w:tcW w:w="4110" w:type="dxa"/>
            <w:tcBorders>
              <w:bottom w:val="single" w:sz="4" w:space="0" w:color="auto"/>
            </w:tcBorders>
            <w:shd w:val="clear" w:color="auto" w:fill="auto"/>
          </w:tcPr>
          <w:p w14:paraId="3F3ED9FF" w14:textId="77777777" w:rsidR="006E3234" w:rsidRPr="00B85FF4" w:rsidRDefault="006E3234" w:rsidP="008D370D">
            <w:pPr>
              <w:jc w:val="both"/>
              <w:rPr>
                <w:sz w:val="20"/>
                <w:szCs w:val="20"/>
              </w:rPr>
            </w:pPr>
            <w:r w:rsidRPr="00B85FF4">
              <w:rPr>
                <w:sz w:val="20"/>
                <w:szCs w:val="20"/>
              </w:rPr>
              <w:t>Опрос и тестирование. Выполнение внеаудиторной  самостоятельнойработы.Изложение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693DDF68" w14:textId="77777777" w:rsidR="006E3234" w:rsidRPr="00B85FF4" w:rsidRDefault="006E3234" w:rsidP="008D370D">
            <w:pPr>
              <w:jc w:val="both"/>
              <w:rPr>
                <w:sz w:val="20"/>
                <w:szCs w:val="20"/>
              </w:rPr>
            </w:pPr>
            <w:r w:rsidRPr="00B85FF4">
              <w:rPr>
                <w:sz w:val="20"/>
                <w:szCs w:val="20"/>
              </w:rPr>
              <w:t>Раздел 1</w:t>
            </w:r>
          </w:p>
        </w:tc>
      </w:tr>
      <w:tr w:rsidR="006E3234" w:rsidRPr="00B85FF4" w14:paraId="3C22C4A6" w14:textId="77777777" w:rsidTr="008D370D">
        <w:trPr>
          <w:trHeight w:val="80"/>
        </w:trPr>
        <w:tc>
          <w:tcPr>
            <w:tcW w:w="2660" w:type="dxa"/>
            <w:tcBorders>
              <w:top w:val="single" w:sz="4" w:space="0" w:color="auto"/>
              <w:bottom w:val="single" w:sz="4" w:space="0" w:color="auto"/>
            </w:tcBorders>
            <w:shd w:val="clear" w:color="auto" w:fill="auto"/>
          </w:tcPr>
          <w:p w14:paraId="5D974A85" w14:textId="77777777" w:rsidR="006E3234" w:rsidRPr="00B85FF4" w:rsidRDefault="006E3234" w:rsidP="008D370D">
            <w:pPr>
              <w:rPr>
                <w:sz w:val="20"/>
                <w:szCs w:val="20"/>
              </w:rPr>
            </w:pPr>
            <w:r w:rsidRPr="00B85FF4">
              <w:rPr>
                <w:sz w:val="20"/>
                <w:szCs w:val="20"/>
              </w:rPr>
              <w:t>объяснять различные подходы к определению понятия «информация»;</w:t>
            </w:r>
          </w:p>
        </w:tc>
        <w:tc>
          <w:tcPr>
            <w:tcW w:w="1418" w:type="dxa"/>
            <w:tcBorders>
              <w:top w:val="single" w:sz="4" w:space="0" w:color="auto"/>
              <w:bottom w:val="single" w:sz="4" w:space="0" w:color="auto"/>
            </w:tcBorders>
          </w:tcPr>
          <w:p w14:paraId="1012A690" w14:textId="77777777" w:rsidR="006E3234" w:rsidRPr="00B85FF4" w:rsidRDefault="006E3234" w:rsidP="008D370D">
            <w:r w:rsidRPr="00B85FF4">
              <w:rPr>
                <w:sz w:val="20"/>
                <w:szCs w:val="20"/>
              </w:rPr>
              <w:t>ОК 1-10</w:t>
            </w:r>
          </w:p>
        </w:tc>
        <w:tc>
          <w:tcPr>
            <w:tcW w:w="4110" w:type="dxa"/>
            <w:tcBorders>
              <w:top w:val="single" w:sz="4" w:space="0" w:color="auto"/>
              <w:bottom w:val="single" w:sz="4" w:space="0" w:color="auto"/>
            </w:tcBorders>
            <w:shd w:val="clear" w:color="auto" w:fill="auto"/>
          </w:tcPr>
          <w:p w14:paraId="368C9869" w14:textId="77777777" w:rsidR="006E3234" w:rsidRPr="00B85FF4" w:rsidRDefault="006E3234"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4ABFD387" w14:textId="77777777" w:rsidR="006E3234" w:rsidRPr="00B85FF4" w:rsidRDefault="006E3234" w:rsidP="008D370D">
            <w:pPr>
              <w:jc w:val="both"/>
              <w:rPr>
                <w:sz w:val="20"/>
                <w:szCs w:val="20"/>
              </w:rPr>
            </w:pPr>
            <w:r w:rsidRPr="00B85FF4">
              <w:rPr>
                <w:sz w:val="20"/>
                <w:szCs w:val="20"/>
              </w:rPr>
              <w:t>Введение, тема 1.1</w:t>
            </w:r>
          </w:p>
        </w:tc>
      </w:tr>
      <w:tr w:rsidR="006E3234" w:rsidRPr="00B85FF4" w14:paraId="37D67149" w14:textId="77777777" w:rsidTr="008D370D">
        <w:trPr>
          <w:trHeight w:val="80"/>
        </w:trPr>
        <w:tc>
          <w:tcPr>
            <w:tcW w:w="2660" w:type="dxa"/>
            <w:tcBorders>
              <w:top w:val="single" w:sz="4" w:space="0" w:color="auto"/>
              <w:bottom w:val="single" w:sz="4" w:space="0" w:color="auto"/>
            </w:tcBorders>
            <w:shd w:val="clear" w:color="auto" w:fill="auto"/>
          </w:tcPr>
          <w:p w14:paraId="1CDEEFA5" w14:textId="77777777" w:rsidR="006E3234" w:rsidRPr="00B85FF4" w:rsidRDefault="006E3234" w:rsidP="008D370D">
            <w:pPr>
              <w:rPr>
                <w:sz w:val="20"/>
                <w:szCs w:val="20"/>
              </w:rPr>
            </w:pPr>
            <w:r w:rsidRPr="00B85FF4">
              <w:rPr>
                <w:sz w:val="20"/>
                <w:szCs w:val="20"/>
              </w:rPr>
              <w:t>различать методы измерения количества информации: вероятностный и алфавитный. Знать единицы измерения информации;</w:t>
            </w:r>
          </w:p>
        </w:tc>
        <w:tc>
          <w:tcPr>
            <w:tcW w:w="1418" w:type="dxa"/>
            <w:tcBorders>
              <w:top w:val="single" w:sz="4" w:space="0" w:color="auto"/>
              <w:bottom w:val="single" w:sz="4" w:space="0" w:color="auto"/>
            </w:tcBorders>
          </w:tcPr>
          <w:p w14:paraId="2F9C5087" w14:textId="77777777" w:rsidR="006E3234" w:rsidRPr="00B85FF4" w:rsidRDefault="006E3234" w:rsidP="008D370D">
            <w:r w:rsidRPr="00B85FF4">
              <w:rPr>
                <w:sz w:val="20"/>
                <w:szCs w:val="20"/>
              </w:rPr>
              <w:t>ОК 1-10</w:t>
            </w:r>
          </w:p>
        </w:tc>
        <w:tc>
          <w:tcPr>
            <w:tcW w:w="4110" w:type="dxa"/>
            <w:tcBorders>
              <w:top w:val="single" w:sz="4" w:space="0" w:color="auto"/>
              <w:bottom w:val="single" w:sz="4" w:space="0" w:color="auto"/>
            </w:tcBorders>
            <w:shd w:val="clear" w:color="auto" w:fill="auto"/>
          </w:tcPr>
          <w:p w14:paraId="1ACA1EBE" w14:textId="77777777" w:rsidR="006E3234" w:rsidRPr="00B85FF4" w:rsidRDefault="006E3234"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по распознаванию  информационных процессов в различных системах.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570A0E61" w14:textId="77777777" w:rsidR="006E3234" w:rsidRPr="00B85FF4" w:rsidRDefault="006E3234" w:rsidP="008D370D">
            <w:pPr>
              <w:jc w:val="both"/>
              <w:rPr>
                <w:sz w:val="20"/>
                <w:szCs w:val="20"/>
              </w:rPr>
            </w:pPr>
            <w:r w:rsidRPr="00B85FF4">
              <w:rPr>
                <w:sz w:val="20"/>
                <w:szCs w:val="20"/>
              </w:rPr>
              <w:t>Тема 2.1</w:t>
            </w:r>
          </w:p>
        </w:tc>
      </w:tr>
      <w:tr w:rsidR="006E3234" w:rsidRPr="00B85FF4" w14:paraId="05E18E41" w14:textId="77777777" w:rsidTr="008D370D">
        <w:trPr>
          <w:trHeight w:val="80"/>
        </w:trPr>
        <w:tc>
          <w:tcPr>
            <w:tcW w:w="2660" w:type="dxa"/>
            <w:tcBorders>
              <w:top w:val="single" w:sz="4" w:space="0" w:color="auto"/>
              <w:bottom w:val="single" w:sz="4" w:space="0" w:color="auto"/>
            </w:tcBorders>
            <w:shd w:val="clear" w:color="auto" w:fill="auto"/>
          </w:tcPr>
          <w:p w14:paraId="38C4D363" w14:textId="77777777" w:rsidR="006E3234" w:rsidRPr="00B85FF4" w:rsidRDefault="006E3234" w:rsidP="008D370D">
            <w:pPr>
              <w:rPr>
                <w:sz w:val="20"/>
                <w:szCs w:val="20"/>
              </w:rPr>
            </w:pPr>
            <w:r w:rsidRPr="00B85FF4">
              <w:rPr>
                <w:sz w:val="20"/>
                <w:szCs w:val="20"/>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tc>
        <w:tc>
          <w:tcPr>
            <w:tcW w:w="1418" w:type="dxa"/>
            <w:tcBorders>
              <w:top w:val="single" w:sz="4" w:space="0" w:color="auto"/>
              <w:bottom w:val="single" w:sz="4" w:space="0" w:color="auto"/>
            </w:tcBorders>
          </w:tcPr>
          <w:p w14:paraId="71EE5CF2" w14:textId="77777777" w:rsidR="006E3234" w:rsidRPr="00B85FF4" w:rsidRDefault="006E3234" w:rsidP="008D370D">
            <w:r w:rsidRPr="00B85FF4">
              <w:rPr>
                <w:sz w:val="20"/>
                <w:szCs w:val="20"/>
              </w:rPr>
              <w:t>ОК 1-10</w:t>
            </w:r>
          </w:p>
        </w:tc>
        <w:tc>
          <w:tcPr>
            <w:tcW w:w="4110" w:type="dxa"/>
            <w:tcBorders>
              <w:top w:val="single" w:sz="4" w:space="0" w:color="auto"/>
              <w:bottom w:val="single" w:sz="4" w:space="0" w:color="auto"/>
            </w:tcBorders>
            <w:shd w:val="clear" w:color="auto" w:fill="auto"/>
          </w:tcPr>
          <w:p w14:paraId="6070A3E7" w14:textId="77777777" w:rsidR="006E3234" w:rsidRPr="00B85FF4" w:rsidRDefault="006E3234"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по использованию  готовых информационных моделей, оцениванию их соответствия реальному объекту и целям моделирования.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5C4CB5A6" w14:textId="77777777" w:rsidR="006E3234" w:rsidRPr="00B85FF4" w:rsidRDefault="006E3234" w:rsidP="008D370D">
            <w:pPr>
              <w:jc w:val="both"/>
              <w:rPr>
                <w:sz w:val="20"/>
                <w:szCs w:val="20"/>
              </w:rPr>
            </w:pPr>
            <w:r w:rsidRPr="00B85FF4">
              <w:rPr>
                <w:sz w:val="20"/>
                <w:szCs w:val="20"/>
              </w:rPr>
              <w:t>Раздел 3</w:t>
            </w:r>
          </w:p>
        </w:tc>
      </w:tr>
      <w:tr w:rsidR="006E3234" w:rsidRPr="00B85FF4" w14:paraId="1B8CC767" w14:textId="77777777" w:rsidTr="008D370D">
        <w:trPr>
          <w:trHeight w:val="80"/>
        </w:trPr>
        <w:tc>
          <w:tcPr>
            <w:tcW w:w="2660" w:type="dxa"/>
            <w:tcBorders>
              <w:top w:val="single" w:sz="4" w:space="0" w:color="auto"/>
              <w:bottom w:val="single" w:sz="4" w:space="0" w:color="auto"/>
            </w:tcBorders>
            <w:shd w:val="clear" w:color="auto" w:fill="auto"/>
          </w:tcPr>
          <w:p w14:paraId="391B0B23" w14:textId="77777777" w:rsidR="006E3234" w:rsidRPr="00B85FF4" w:rsidRDefault="006E3234" w:rsidP="008D370D">
            <w:pPr>
              <w:rPr>
                <w:sz w:val="20"/>
                <w:szCs w:val="20"/>
              </w:rPr>
            </w:pPr>
            <w:r w:rsidRPr="00B85FF4">
              <w:rPr>
                <w:sz w:val="20"/>
                <w:szCs w:val="20"/>
              </w:rPr>
              <w:t>назначение и виды информационных моделей, описывающих реальные объекты или процессы;</w:t>
            </w:r>
          </w:p>
        </w:tc>
        <w:tc>
          <w:tcPr>
            <w:tcW w:w="1418" w:type="dxa"/>
            <w:tcBorders>
              <w:top w:val="single" w:sz="4" w:space="0" w:color="auto"/>
              <w:bottom w:val="single" w:sz="4" w:space="0" w:color="auto"/>
            </w:tcBorders>
          </w:tcPr>
          <w:p w14:paraId="5D87080B" w14:textId="77777777" w:rsidR="006E3234" w:rsidRPr="00B85FF4" w:rsidRDefault="006E3234" w:rsidP="008D370D">
            <w:r w:rsidRPr="00B85FF4">
              <w:rPr>
                <w:sz w:val="20"/>
                <w:szCs w:val="20"/>
              </w:rPr>
              <w:t>ОК 1-10</w:t>
            </w:r>
          </w:p>
        </w:tc>
        <w:tc>
          <w:tcPr>
            <w:tcW w:w="4110" w:type="dxa"/>
            <w:tcBorders>
              <w:top w:val="single" w:sz="4" w:space="0" w:color="auto"/>
              <w:bottom w:val="single" w:sz="4" w:space="0" w:color="auto"/>
            </w:tcBorders>
            <w:shd w:val="clear" w:color="auto" w:fill="auto"/>
          </w:tcPr>
          <w:p w14:paraId="204C6F08" w14:textId="77777777" w:rsidR="006E3234" w:rsidRPr="00B85FF4" w:rsidRDefault="006E3234"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по осуществлению выбора  способа представления информации в соответствии с поставленной задачей.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2F4C4200" w14:textId="77777777" w:rsidR="006E3234" w:rsidRPr="00B85FF4" w:rsidRDefault="006E3234" w:rsidP="008D370D">
            <w:pPr>
              <w:jc w:val="both"/>
              <w:rPr>
                <w:sz w:val="20"/>
                <w:szCs w:val="20"/>
              </w:rPr>
            </w:pPr>
            <w:r w:rsidRPr="00B85FF4">
              <w:rPr>
                <w:sz w:val="20"/>
                <w:szCs w:val="20"/>
              </w:rPr>
              <w:t>Раздел 2</w:t>
            </w:r>
          </w:p>
        </w:tc>
      </w:tr>
      <w:tr w:rsidR="006E3234" w:rsidRPr="00B85FF4" w14:paraId="6E930CDF" w14:textId="77777777" w:rsidTr="008D370D">
        <w:trPr>
          <w:trHeight w:val="80"/>
        </w:trPr>
        <w:tc>
          <w:tcPr>
            <w:tcW w:w="2660" w:type="dxa"/>
            <w:tcBorders>
              <w:top w:val="single" w:sz="4" w:space="0" w:color="auto"/>
              <w:bottom w:val="single" w:sz="4" w:space="0" w:color="auto"/>
            </w:tcBorders>
            <w:shd w:val="clear" w:color="auto" w:fill="auto"/>
          </w:tcPr>
          <w:p w14:paraId="02CA8640" w14:textId="77777777" w:rsidR="006E3234" w:rsidRPr="00B85FF4" w:rsidRDefault="006E3234" w:rsidP="008D370D">
            <w:pPr>
              <w:rPr>
                <w:sz w:val="20"/>
                <w:szCs w:val="20"/>
              </w:rPr>
            </w:pPr>
            <w:r w:rsidRPr="00B85FF4">
              <w:rPr>
                <w:sz w:val="20"/>
                <w:szCs w:val="20"/>
              </w:rPr>
              <w:t>использование алгоритма как способа автоматизации деятельности</w:t>
            </w:r>
          </w:p>
        </w:tc>
        <w:tc>
          <w:tcPr>
            <w:tcW w:w="1418" w:type="dxa"/>
            <w:tcBorders>
              <w:top w:val="single" w:sz="4" w:space="0" w:color="auto"/>
              <w:bottom w:val="single" w:sz="4" w:space="0" w:color="auto"/>
            </w:tcBorders>
            <w:vAlign w:val="center"/>
          </w:tcPr>
          <w:p w14:paraId="2E8CF1D5" w14:textId="77777777" w:rsidR="006E3234" w:rsidRPr="00B85FF4" w:rsidRDefault="006E3234" w:rsidP="008D370D">
            <w:pPr>
              <w:jc w:val="center"/>
              <w:rPr>
                <w:sz w:val="28"/>
                <w:szCs w:val="28"/>
              </w:rPr>
            </w:pPr>
            <w:r w:rsidRPr="00B85FF4">
              <w:rPr>
                <w:sz w:val="20"/>
                <w:szCs w:val="20"/>
              </w:rPr>
              <w:t>ОК 1-10</w:t>
            </w:r>
          </w:p>
        </w:tc>
        <w:tc>
          <w:tcPr>
            <w:tcW w:w="4110" w:type="dxa"/>
            <w:tcBorders>
              <w:top w:val="single" w:sz="4" w:space="0" w:color="auto"/>
              <w:bottom w:val="single" w:sz="4" w:space="0" w:color="auto"/>
            </w:tcBorders>
            <w:shd w:val="clear" w:color="auto" w:fill="auto"/>
          </w:tcPr>
          <w:p w14:paraId="70265524" w14:textId="77777777" w:rsidR="006E3234" w:rsidRPr="00B85FF4" w:rsidRDefault="006E3234"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099D31FA" w14:textId="77777777" w:rsidR="006E3234" w:rsidRPr="00B85FF4" w:rsidRDefault="006E3234" w:rsidP="008D370D">
            <w:pPr>
              <w:jc w:val="both"/>
              <w:rPr>
                <w:sz w:val="20"/>
                <w:szCs w:val="20"/>
              </w:rPr>
            </w:pPr>
            <w:r w:rsidRPr="00B85FF4">
              <w:rPr>
                <w:sz w:val="20"/>
                <w:szCs w:val="20"/>
              </w:rPr>
              <w:t>Раздел 2</w:t>
            </w:r>
          </w:p>
        </w:tc>
      </w:tr>
    </w:tbl>
    <w:p w14:paraId="1A61CB0A" w14:textId="77777777" w:rsidR="006E3234" w:rsidRPr="00B85FF4" w:rsidRDefault="006E3234" w:rsidP="006E3234">
      <w:pPr>
        <w:ind w:firstLine="709"/>
      </w:pPr>
    </w:p>
    <w:p w14:paraId="34B6F435" w14:textId="77777777" w:rsidR="000A46F6" w:rsidRPr="00B85FF4" w:rsidRDefault="000A46F6" w:rsidP="005C5960">
      <w:pPr>
        <w:spacing w:after="60" w:line="276" w:lineRule="auto"/>
        <w:jc w:val="right"/>
        <w:outlineLvl w:val="1"/>
        <w:rPr>
          <w:b/>
          <w:bCs/>
        </w:rPr>
      </w:pPr>
    </w:p>
    <w:p w14:paraId="3BC85D92" w14:textId="77777777" w:rsidR="00E62184" w:rsidRDefault="00E62184">
      <w:pPr>
        <w:spacing w:after="200" w:line="276" w:lineRule="auto"/>
        <w:rPr>
          <w:b/>
          <w:bCs/>
        </w:rPr>
      </w:pPr>
      <w:r>
        <w:rPr>
          <w:b/>
          <w:bCs/>
        </w:rPr>
        <w:br w:type="page"/>
      </w:r>
    </w:p>
    <w:p w14:paraId="69C36A38" w14:textId="68F5E112" w:rsidR="00AE2800" w:rsidRPr="00B85FF4" w:rsidRDefault="00AE2800" w:rsidP="00AE2800">
      <w:pPr>
        <w:jc w:val="right"/>
        <w:rPr>
          <w:b/>
          <w:bCs/>
        </w:rPr>
      </w:pPr>
      <w:r w:rsidRPr="00B85FF4">
        <w:rPr>
          <w:b/>
          <w:bCs/>
        </w:rPr>
        <w:lastRenderedPageBreak/>
        <w:t>Приложение 3.11</w:t>
      </w:r>
    </w:p>
    <w:p w14:paraId="08CEE5CD" w14:textId="1EF99C82" w:rsidR="00AE2800" w:rsidRPr="00B85FF4" w:rsidRDefault="00AE2800" w:rsidP="00AE2800">
      <w:pPr>
        <w:spacing w:line="276" w:lineRule="auto"/>
        <w:jc w:val="right"/>
        <w:rPr>
          <w:bCs/>
          <w:lang w:eastAsia="en-US"/>
        </w:rPr>
      </w:pPr>
      <w:r w:rsidRPr="00B85FF4">
        <w:rPr>
          <w:bCs/>
        </w:rPr>
        <w:t>к ПООП-П по специальности</w:t>
      </w:r>
    </w:p>
    <w:p w14:paraId="04529BD4" w14:textId="77777777" w:rsidR="00AE2800" w:rsidRPr="00B85FF4" w:rsidRDefault="00AE2800" w:rsidP="00AE2800">
      <w:pPr>
        <w:jc w:val="right"/>
        <w:rPr>
          <w:b/>
          <w:bCs/>
          <w:i/>
        </w:rPr>
      </w:pPr>
      <w:r w:rsidRPr="00B85FF4">
        <w:rPr>
          <w:b/>
          <w:bCs/>
          <w:i/>
        </w:rPr>
        <w:t>15.02.06 Монтаж, техническая эксплуатация и ремонт холодильно-компрессорных теплонасосных машин и установок (по отраслям)</w:t>
      </w:r>
    </w:p>
    <w:p w14:paraId="1ABDFA4F" w14:textId="77777777" w:rsidR="00AE2800" w:rsidRPr="00B85FF4" w:rsidRDefault="00AE2800" w:rsidP="00AE2800">
      <w:pPr>
        <w:spacing w:after="200" w:line="276" w:lineRule="auto"/>
        <w:jc w:val="center"/>
        <w:rPr>
          <w:b/>
          <w:i/>
        </w:rPr>
      </w:pPr>
    </w:p>
    <w:p w14:paraId="05387175" w14:textId="77777777" w:rsidR="00AE2800" w:rsidRPr="00B85FF4" w:rsidRDefault="00AE2800" w:rsidP="00AE2800">
      <w:pPr>
        <w:spacing w:after="200" w:line="276" w:lineRule="auto"/>
        <w:jc w:val="center"/>
        <w:rPr>
          <w:b/>
          <w:i/>
        </w:rPr>
      </w:pPr>
    </w:p>
    <w:p w14:paraId="6165574A" w14:textId="77777777" w:rsidR="00AE2800" w:rsidRPr="00B85FF4" w:rsidRDefault="00AE2800" w:rsidP="00AE2800">
      <w:pPr>
        <w:spacing w:after="200" w:line="276" w:lineRule="auto"/>
        <w:jc w:val="center"/>
        <w:rPr>
          <w:b/>
          <w:i/>
        </w:rPr>
      </w:pPr>
    </w:p>
    <w:p w14:paraId="07D29E28" w14:textId="77777777" w:rsidR="00AE2800" w:rsidRPr="00B85FF4" w:rsidRDefault="00AE2800" w:rsidP="00AE2800">
      <w:pPr>
        <w:spacing w:after="200" w:line="276" w:lineRule="auto"/>
        <w:jc w:val="center"/>
        <w:rPr>
          <w:b/>
          <w:i/>
        </w:rPr>
      </w:pPr>
    </w:p>
    <w:p w14:paraId="360A2A11" w14:textId="77777777" w:rsidR="00AE2800" w:rsidRPr="00B85FF4" w:rsidRDefault="00AE2800" w:rsidP="00AE2800">
      <w:pPr>
        <w:spacing w:after="200" w:line="276" w:lineRule="auto"/>
        <w:jc w:val="center"/>
        <w:rPr>
          <w:b/>
          <w:i/>
        </w:rPr>
      </w:pPr>
    </w:p>
    <w:p w14:paraId="3EFC973B" w14:textId="77777777" w:rsidR="00AE2800" w:rsidRPr="00B85FF4" w:rsidRDefault="00AE2800" w:rsidP="00AE2800">
      <w:pPr>
        <w:spacing w:after="200" w:line="276" w:lineRule="auto"/>
        <w:jc w:val="center"/>
        <w:rPr>
          <w:b/>
          <w:i/>
        </w:rPr>
      </w:pPr>
    </w:p>
    <w:p w14:paraId="4AB2869E" w14:textId="77777777" w:rsidR="00E62184" w:rsidRDefault="00AE2800" w:rsidP="00AE2800">
      <w:pPr>
        <w:spacing w:after="200" w:line="276" w:lineRule="auto"/>
        <w:jc w:val="center"/>
        <w:rPr>
          <w:b/>
        </w:rPr>
      </w:pPr>
      <w:r w:rsidRPr="00B85FF4">
        <w:rPr>
          <w:b/>
        </w:rPr>
        <w:t>РАБОЧАЯ ПРОГРАММА УЧЕБНОЙ ДИСЦИПЛИНЫ</w:t>
      </w:r>
    </w:p>
    <w:p w14:paraId="439EC482" w14:textId="77777777" w:rsidR="00AE2800" w:rsidRPr="00B85FF4" w:rsidRDefault="00AE2800" w:rsidP="00AE2800">
      <w:pPr>
        <w:spacing w:after="200" w:line="276" w:lineRule="auto"/>
        <w:jc w:val="center"/>
        <w:rPr>
          <w:b/>
          <w:i/>
          <w:u w:val="single"/>
        </w:rPr>
      </w:pPr>
    </w:p>
    <w:p w14:paraId="3CE57656" w14:textId="3EAAB813" w:rsidR="00AE2800" w:rsidRPr="00B85FF4" w:rsidRDefault="00AE2800" w:rsidP="00AE2800">
      <w:pPr>
        <w:spacing w:line="276" w:lineRule="auto"/>
        <w:jc w:val="center"/>
        <w:rPr>
          <w:b/>
          <w:iCs/>
        </w:rPr>
      </w:pPr>
      <w:r w:rsidRPr="00B85FF4">
        <w:rPr>
          <w:b/>
          <w:iCs/>
        </w:rPr>
        <w:t>ООД.11 Физика</w:t>
      </w:r>
    </w:p>
    <w:p w14:paraId="042A4F8F" w14:textId="77777777" w:rsidR="00AE2800" w:rsidRPr="00B85FF4" w:rsidRDefault="00AE2800" w:rsidP="00AE2800">
      <w:pPr>
        <w:spacing w:after="200" w:line="276" w:lineRule="auto"/>
        <w:jc w:val="center"/>
        <w:rPr>
          <w:b/>
          <w:i/>
        </w:rPr>
      </w:pPr>
    </w:p>
    <w:p w14:paraId="663ADE3D" w14:textId="77777777" w:rsidR="00AE2800" w:rsidRPr="00B85FF4" w:rsidRDefault="00AE2800" w:rsidP="00AE2800">
      <w:pPr>
        <w:spacing w:after="200" w:line="276" w:lineRule="auto"/>
        <w:rPr>
          <w:b/>
          <w:i/>
        </w:rPr>
      </w:pPr>
    </w:p>
    <w:p w14:paraId="7B6CBA53" w14:textId="77777777" w:rsidR="00AE2800" w:rsidRPr="00B85FF4" w:rsidRDefault="00AE2800" w:rsidP="00AE2800">
      <w:pPr>
        <w:spacing w:after="200" w:line="276" w:lineRule="auto"/>
        <w:rPr>
          <w:b/>
          <w:i/>
        </w:rPr>
      </w:pPr>
    </w:p>
    <w:p w14:paraId="1534FF23" w14:textId="77777777" w:rsidR="00AE2800" w:rsidRPr="00B85FF4" w:rsidRDefault="00AE2800" w:rsidP="00AE2800">
      <w:pPr>
        <w:spacing w:after="200" w:line="276" w:lineRule="auto"/>
        <w:rPr>
          <w:b/>
          <w:i/>
        </w:rPr>
      </w:pPr>
    </w:p>
    <w:p w14:paraId="2D2C944B" w14:textId="77777777" w:rsidR="00AE2800" w:rsidRPr="00B85FF4" w:rsidRDefault="00AE2800" w:rsidP="00AE2800">
      <w:pPr>
        <w:spacing w:after="200" w:line="276" w:lineRule="auto"/>
        <w:rPr>
          <w:b/>
          <w:i/>
        </w:rPr>
      </w:pPr>
    </w:p>
    <w:p w14:paraId="2241CC07" w14:textId="77777777" w:rsidR="00AE2800" w:rsidRPr="00B85FF4" w:rsidRDefault="00AE2800" w:rsidP="00AE2800">
      <w:pPr>
        <w:spacing w:after="200" w:line="276" w:lineRule="auto"/>
        <w:rPr>
          <w:b/>
          <w:i/>
        </w:rPr>
      </w:pPr>
    </w:p>
    <w:p w14:paraId="513CE6A8" w14:textId="77777777" w:rsidR="00AE2800" w:rsidRPr="00B85FF4" w:rsidRDefault="00AE2800" w:rsidP="00AE2800">
      <w:pPr>
        <w:spacing w:after="200" w:line="276" w:lineRule="auto"/>
        <w:rPr>
          <w:b/>
          <w:i/>
        </w:rPr>
      </w:pPr>
    </w:p>
    <w:p w14:paraId="2869AB20" w14:textId="77777777" w:rsidR="00AE2800" w:rsidRPr="00B85FF4" w:rsidRDefault="00AE2800" w:rsidP="00AE2800">
      <w:pPr>
        <w:spacing w:after="200" w:line="276" w:lineRule="auto"/>
        <w:rPr>
          <w:b/>
          <w:i/>
        </w:rPr>
      </w:pPr>
    </w:p>
    <w:p w14:paraId="78D6BA45" w14:textId="77777777" w:rsidR="00AE2800" w:rsidRPr="00B85FF4" w:rsidRDefault="00AE2800" w:rsidP="00AE2800">
      <w:pPr>
        <w:spacing w:after="200" w:line="276" w:lineRule="auto"/>
        <w:rPr>
          <w:b/>
          <w:i/>
        </w:rPr>
      </w:pPr>
    </w:p>
    <w:p w14:paraId="60B4EC7D" w14:textId="77777777" w:rsidR="00AE2800" w:rsidRPr="00B85FF4" w:rsidRDefault="00AE2800" w:rsidP="00AE2800">
      <w:pPr>
        <w:spacing w:after="200" w:line="276" w:lineRule="auto"/>
        <w:rPr>
          <w:b/>
          <w:i/>
        </w:rPr>
      </w:pPr>
    </w:p>
    <w:p w14:paraId="17E16854" w14:textId="77777777" w:rsidR="00AE2800" w:rsidRPr="00B85FF4" w:rsidRDefault="00AE2800" w:rsidP="00AE2800">
      <w:pPr>
        <w:spacing w:after="200" w:line="276" w:lineRule="auto"/>
        <w:rPr>
          <w:b/>
          <w:i/>
        </w:rPr>
      </w:pPr>
    </w:p>
    <w:p w14:paraId="3D6C2E17" w14:textId="77777777" w:rsidR="00AE2800" w:rsidRPr="00B85FF4" w:rsidRDefault="00AE2800" w:rsidP="00AE2800">
      <w:pPr>
        <w:spacing w:after="200" w:line="276" w:lineRule="auto"/>
        <w:rPr>
          <w:b/>
          <w:i/>
        </w:rPr>
      </w:pPr>
    </w:p>
    <w:p w14:paraId="7A30FE72" w14:textId="77777777" w:rsidR="00AE2800" w:rsidRPr="00B85FF4" w:rsidRDefault="00AE2800" w:rsidP="00AE2800">
      <w:pPr>
        <w:widowControl w:val="0"/>
        <w:jc w:val="center"/>
        <w:rPr>
          <w:b/>
        </w:rPr>
      </w:pPr>
      <w:r w:rsidRPr="00B85FF4">
        <w:rPr>
          <w:b/>
          <w:bCs/>
          <w:iCs/>
        </w:rPr>
        <w:t>2022 г.</w:t>
      </w:r>
      <w:r w:rsidRPr="00B85FF4">
        <w:rPr>
          <w:b/>
          <w:bCs/>
          <w:iCs/>
        </w:rPr>
        <w:br w:type="page"/>
      </w:r>
      <w:r w:rsidRPr="00B85FF4">
        <w:rPr>
          <w:b/>
        </w:rPr>
        <w:lastRenderedPageBreak/>
        <w:t>Содержание</w:t>
      </w:r>
    </w:p>
    <w:p w14:paraId="449E504D" w14:textId="77777777" w:rsidR="00AE2800" w:rsidRPr="00B85FF4" w:rsidRDefault="00AE2800" w:rsidP="00AE2800">
      <w:pPr>
        <w:widowControl w:val="0"/>
        <w:jc w:val="center"/>
      </w:pPr>
    </w:p>
    <w:p w14:paraId="087B819A" w14:textId="77777777" w:rsidR="00AE2800" w:rsidRPr="00B85FF4" w:rsidRDefault="00AE2800" w:rsidP="00AE2800">
      <w:pPr>
        <w:pStyle w:val="11"/>
        <w:tabs>
          <w:tab w:val="right" w:leader="dot" w:pos="9628"/>
        </w:tabs>
        <w:spacing w:before="0" w:after="0"/>
        <w:rPr>
          <w:bCs w:val="0"/>
          <w:caps w:val="0"/>
          <w:noProof/>
          <w:sz w:val="22"/>
          <w:szCs w:val="22"/>
        </w:rPr>
      </w:pPr>
      <w:r w:rsidRPr="00B85FF4">
        <w:rPr>
          <w:b w:val="0"/>
          <w:sz w:val="22"/>
          <w:szCs w:val="22"/>
        </w:rPr>
        <w:fldChar w:fldCharType="begin"/>
      </w:r>
      <w:r w:rsidRPr="00B85FF4">
        <w:rPr>
          <w:b w:val="0"/>
          <w:sz w:val="22"/>
          <w:szCs w:val="22"/>
        </w:rPr>
        <w:instrText xml:space="preserve"> TOC \o "1-3" \h \z \u </w:instrText>
      </w:r>
      <w:r w:rsidRPr="00B85FF4">
        <w:rPr>
          <w:b w:val="0"/>
          <w:sz w:val="22"/>
          <w:szCs w:val="22"/>
        </w:rPr>
        <w:fldChar w:fldCharType="separate"/>
      </w:r>
      <w:hyperlink w:anchor="_Toc108144577" w:history="1">
        <w:r w:rsidRPr="00B85FF4">
          <w:rPr>
            <w:rStyle w:val="ad"/>
            <w:noProof/>
            <w:sz w:val="22"/>
            <w:szCs w:val="22"/>
          </w:rPr>
          <w:t>1 ПОЯСНИТЕЛЬНАЯ ЗАПИСКА</w:t>
        </w:r>
        <w:r w:rsidRPr="00B85FF4">
          <w:rPr>
            <w:noProof/>
            <w:webHidden/>
            <w:sz w:val="22"/>
            <w:szCs w:val="22"/>
          </w:rPr>
          <w:tab/>
        </w:r>
        <w:r w:rsidRPr="00B85FF4">
          <w:rPr>
            <w:noProof/>
            <w:webHidden/>
            <w:sz w:val="22"/>
            <w:szCs w:val="22"/>
          </w:rPr>
          <w:fldChar w:fldCharType="begin"/>
        </w:r>
        <w:r w:rsidRPr="00B85FF4">
          <w:rPr>
            <w:noProof/>
            <w:webHidden/>
            <w:sz w:val="22"/>
            <w:szCs w:val="22"/>
          </w:rPr>
          <w:instrText xml:space="preserve"> PAGEREF _Toc108144577 \h </w:instrText>
        </w:r>
        <w:r w:rsidRPr="00B85FF4">
          <w:rPr>
            <w:noProof/>
            <w:webHidden/>
            <w:sz w:val="22"/>
            <w:szCs w:val="22"/>
          </w:rPr>
        </w:r>
        <w:r w:rsidRPr="00B85FF4">
          <w:rPr>
            <w:noProof/>
            <w:webHidden/>
            <w:sz w:val="22"/>
            <w:szCs w:val="22"/>
          </w:rPr>
          <w:fldChar w:fldCharType="separate"/>
        </w:r>
        <w:r w:rsidR="009F3D06" w:rsidRPr="00B85FF4">
          <w:rPr>
            <w:noProof/>
            <w:webHidden/>
            <w:sz w:val="22"/>
            <w:szCs w:val="22"/>
          </w:rPr>
          <w:t>278</w:t>
        </w:r>
        <w:r w:rsidRPr="00B85FF4">
          <w:rPr>
            <w:noProof/>
            <w:webHidden/>
            <w:sz w:val="22"/>
            <w:szCs w:val="22"/>
          </w:rPr>
          <w:fldChar w:fldCharType="end"/>
        </w:r>
      </w:hyperlink>
    </w:p>
    <w:p w14:paraId="0527AC71" w14:textId="77777777" w:rsidR="00AE2800" w:rsidRPr="00B85FF4" w:rsidRDefault="00EC4F98" w:rsidP="00AE2800">
      <w:pPr>
        <w:pStyle w:val="11"/>
        <w:tabs>
          <w:tab w:val="right" w:leader="dot" w:pos="9628"/>
        </w:tabs>
        <w:spacing w:before="0" w:after="0"/>
        <w:rPr>
          <w:bCs w:val="0"/>
          <w:caps w:val="0"/>
          <w:noProof/>
          <w:sz w:val="22"/>
          <w:szCs w:val="22"/>
        </w:rPr>
      </w:pPr>
      <w:hyperlink w:anchor="_Toc108144578" w:history="1">
        <w:r w:rsidR="00AE2800" w:rsidRPr="00B85FF4">
          <w:rPr>
            <w:rStyle w:val="ad"/>
            <w:noProof/>
            <w:sz w:val="22"/>
            <w:szCs w:val="22"/>
          </w:rPr>
          <w:t>2 ОБЩАЯ ХАРАКТЕРИСТИКА УЧЕБНОЙ ДИСЦИПЛИНЫ «ФИЗИКА»</w:t>
        </w:r>
        <w:r w:rsidR="00AE2800" w:rsidRPr="00B85FF4">
          <w:rPr>
            <w:noProof/>
            <w:webHidden/>
            <w:sz w:val="22"/>
            <w:szCs w:val="22"/>
          </w:rPr>
          <w:tab/>
        </w:r>
        <w:r w:rsidR="00AE2800" w:rsidRPr="00B85FF4">
          <w:rPr>
            <w:noProof/>
            <w:webHidden/>
            <w:sz w:val="22"/>
            <w:szCs w:val="22"/>
          </w:rPr>
          <w:fldChar w:fldCharType="begin"/>
        </w:r>
        <w:r w:rsidR="00AE2800" w:rsidRPr="00B85FF4">
          <w:rPr>
            <w:noProof/>
            <w:webHidden/>
            <w:sz w:val="22"/>
            <w:szCs w:val="22"/>
          </w:rPr>
          <w:instrText xml:space="preserve"> PAGEREF _Toc108144578 \h </w:instrText>
        </w:r>
        <w:r w:rsidR="00AE2800" w:rsidRPr="00B85FF4">
          <w:rPr>
            <w:noProof/>
            <w:webHidden/>
            <w:sz w:val="22"/>
            <w:szCs w:val="22"/>
          </w:rPr>
        </w:r>
        <w:r w:rsidR="00AE2800" w:rsidRPr="00B85FF4">
          <w:rPr>
            <w:noProof/>
            <w:webHidden/>
            <w:sz w:val="22"/>
            <w:szCs w:val="22"/>
          </w:rPr>
          <w:fldChar w:fldCharType="separate"/>
        </w:r>
        <w:r w:rsidR="009F3D06" w:rsidRPr="00B85FF4">
          <w:rPr>
            <w:noProof/>
            <w:webHidden/>
            <w:sz w:val="22"/>
            <w:szCs w:val="22"/>
          </w:rPr>
          <w:t>278</w:t>
        </w:r>
        <w:r w:rsidR="00AE2800" w:rsidRPr="00B85FF4">
          <w:rPr>
            <w:noProof/>
            <w:webHidden/>
            <w:sz w:val="22"/>
            <w:szCs w:val="22"/>
          </w:rPr>
          <w:fldChar w:fldCharType="end"/>
        </w:r>
      </w:hyperlink>
    </w:p>
    <w:p w14:paraId="5E0F2711" w14:textId="77777777" w:rsidR="00AE2800" w:rsidRPr="00B85FF4" w:rsidRDefault="00EC4F98" w:rsidP="00AE2800">
      <w:pPr>
        <w:pStyle w:val="11"/>
        <w:tabs>
          <w:tab w:val="right" w:leader="dot" w:pos="9628"/>
        </w:tabs>
        <w:spacing w:before="0" w:after="0"/>
        <w:rPr>
          <w:bCs w:val="0"/>
          <w:caps w:val="0"/>
          <w:noProof/>
          <w:sz w:val="22"/>
          <w:szCs w:val="22"/>
        </w:rPr>
      </w:pPr>
      <w:hyperlink w:anchor="_Toc108144579" w:history="1">
        <w:r w:rsidR="00AE2800" w:rsidRPr="00B85FF4">
          <w:rPr>
            <w:rStyle w:val="ad"/>
            <w:noProof/>
            <w:sz w:val="22"/>
            <w:szCs w:val="22"/>
          </w:rPr>
          <w:t>3 МЕСТО УЧЕБНОЙ ДИСЦИПЛИНЫ В УЧЕБНОМ ПЛАНЕ</w:t>
        </w:r>
        <w:r w:rsidR="00AE2800" w:rsidRPr="00B85FF4">
          <w:rPr>
            <w:noProof/>
            <w:webHidden/>
            <w:sz w:val="22"/>
            <w:szCs w:val="22"/>
          </w:rPr>
          <w:tab/>
        </w:r>
        <w:r w:rsidR="00AE2800" w:rsidRPr="00B85FF4">
          <w:rPr>
            <w:noProof/>
            <w:webHidden/>
            <w:sz w:val="22"/>
            <w:szCs w:val="22"/>
          </w:rPr>
          <w:fldChar w:fldCharType="begin"/>
        </w:r>
        <w:r w:rsidR="00AE2800" w:rsidRPr="00B85FF4">
          <w:rPr>
            <w:noProof/>
            <w:webHidden/>
            <w:sz w:val="22"/>
            <w:szCs w:val="22"/>
          </w:rPr>
          <w:instrText xml:space="preserve"> PAGEREF _Toc108144579 \h </w:instrText>
        </w:r>
        <w:r w:rsidR="00AE2800" w:rsidRPr="00B85FF4">
          <w:rPr>
            <w:noProof/>
            <w:webHidden/>
            <w:sz w:val="22"/>
            <w:szCs w:val="22"/>
          </w:rPr>
        </w:r>
        <w:r w:rsidR="00AE2800" w:rsidRPr="00B85FF4">
          <w:rPr>
            <w:noProof/>
            <w:webHidden/>
            <w:sz w:val="22"/>
            <w:szCs w:val="22"/>
          </w:rPr>
          <w:fldChar w:fldCharType="separate"/>
        </w:r>
        <w:r w:rsidR="009F3D06" w:rsidRPr="00B85FF4">
          <w:rPr>
            <w:noProof/>
            <w:webHidden/>
            <w:sz w:val="22"/>
            <w:szCs w:val="22"/>
          </w:rPr>
          <w:t>279</w:t>
        </w:r>
        <w:r w:rsidR="00AE2800" w:rsidRPr="00B85FF4">
          <w:rPr>
            <w:noProof/>
            <w:webHidden/>
            <w:sz w:val="22"/>
            <w:szCs w:val="22"/>
          </w:rPr>
          <w:fldChar w:fldCharType="end"/>
        </w:r>
      </w:hyperlink>
    </w:p>
    <w:p w14:paraId="065AA3FA" w14:textId="77777777" w:rsidR="00AE2800" w:rsidRPr="00B85FF4" w:rsidRDefault="00EC4F98" w:rsidP="00AE2800">
      <w:pPr>
        <w:pStyle w:val="11"/>
        <w:tabs>
          <w:tab w:val="right" w:leader="dot" w:pos="9628"/>
        </w:tabs>
        <w:spacing w:before="0" w:after="0"/>
        <w:rPr>
          <w:bCs w:val="0"/>
          <w:caps w:val="0"/>
          <w:noProof/>
          <w:sz w:val="22"/>
          <w:szCs w:val="22"/>
        </w:rPr>
      </w:pPr>
      <w:hyperlink w:anchor="_Toc108144580" w:history="1">
        <w:r w:rsidR="00AE2800" w:rsidRPr="00B85FF4">
          <w:rPr>
            <w:rStyle w:val="ad"/>
            <w:noProof/>
            <w:sz w:val="22"/>
            <w:szCs w:val="22"/>
          </w:rPr>
          <w:t>4 РЕЗУЛЬТАТЫ ОСВОЕНИЯ УЧЕБНОЙ ДИСЦИПЛИНЫ</w:t>
        </w:r>
        <w:r w:rsidR="00AE2800" w:rsidRPr="00B85FF4">
          <w:rPr>
            <w:noProof/>
            <w:webHidden/>
            <w:sz w:val="22"/>
            <w:szCs w:val="22"/>
          </w:rPr>
          <w:tab/>
        </w:r>
        <w:r w:rsidR="00AE2800" w:rsidRPr="00B85FF4">
          <w:rPr>
            <w:noProof/>
            <w:webHidden/>
            <w:sz w:val="22"/>
            <w:szCs w:val="22"/>
          </w:rPr>
          <w:fldChar w:fldCharType="begin"/>
        </w:r>
        <w:r w:rsidR="00AE2800" w:rsidRPr="00B85FF4">
          <w:rPr>
            <w:noProof/>
            <w:webHidden/>
            <w:sz w:val="22"/>
            <w:szCs w:val="22"/>
          </w:rPr>
          <w:instrText xml:space="preserve"> PAGEREF _Toc108144580 \h </w:instrText>
        </w:r>
        <w:r w:rsidR="00AE2800" w:rsidRPr="00B85FF4">
          <w:rPr>
            <w:noProof/>
            <w:webHidden/>
            <w:sz w:val="22"/>
            <w:szCs w:val="22"/>
          </w:rPr>
        </w:r>
        <w:r w:rsidR="00AE2800" w:rsidRPr="00B85FF4">
          <w:rPr>
            <w:noProof/>
            <w:webHidden/>
            <w:sz w:val="22"/>
            <w:szCs w:val="22"/>
          </w:rPr>
          <w:fldChar w:fldCharType="separate"/>
        </w:r>
        <w:r w:rsidR="009F3D06" w:rsidRPr="00B85FF4">
          <w:rPr>
            <w:noProof/>
            <w:webHidden/>
            <w:sz w:val="22"/>
            <w:szCs w:val="22"/>
          </w:rPr>
          <w:t>280</w:t>
        </w:r>
        <w:r w:rsidR="00AE2800" w:rsidRPr="00B85FF4">
          <w:rPr>
            <w:noProof/>
            <w:webHidden/>
            <w:sz w:val="22"/>
            <w:szCs w:val="22"/>
          </w:rPr>
          <w:fldChar w:fldCharType="end"/>
        </w:r>
      </w:hyperlink>
    </w:p>
    <w:p w14:paraId="5E515767" w14:textId="77777777" w:rsidR="00AE2800" w:rsidRPr="00B85FF4" w:rsidRDefault="00EC4F98" w:rsidP="00AE2800">
      <w:pPr>
        <w:pStyle w:val="11"/>
        <w:tabs>
          <w:tab w:val="right" w:leader="dot" w:pos="9628"/>
        </w:tabs>
        <w:spacing w:before="0" w:after="0"/>
        <w:rPr>
          <w:bCs w:val="0"/>
          <w:caps w:val="0"/>
          <w:noProof/>
          <w:sz w:val="22"/>
          <w:szCs w:val="22"/>
        </w:rPr>
      </w:pPr>
      <w:hyperlink w:anchor="_Toc108144581" w:history="1">
        <w:r w:rsidR="00AE2800" w:rsidRPr="00B85FF4">
          <w:rPr>
            <w:rStyle w:val="ad"/>
            <w:noProof/>
            <w:sz w:val="22"/>
            <w:szCs w:val="22"/>
          </w:rPr>
          <w:t>5 СОДЕРЖАНИЕ УЧЕБНОЙ ДИСЦИПЛИНЫ</w:t>
        </w:r>
        <w:r w:rsidR="00AE2800" w:rsidRPr="00B85FF4">
          <w:rPr>
            <w:noProof/>
            <w:webHidden/>
            <w:sz w:val="22"/>
            <w:szCs w:val="22"/>
          </w:rPr>
          <w:tab/>
        </w:r>
        <w:r w:rsidR="00AE2800" w:rsidRPr="00B85FF4">
          <w:rPr>
            <w:noProof/>
            <w:webHidden/>
            <w:sz w:val="22"/>
            <w:szCs w:val="22"/>
          </w:rPr>
          <w:fldChar w:fldCharType="begin"/>
        </w:r>
        <w:r w:rsidR="00AE2800" w:rsidRPr="00B85FF4">
          <w:rPr>
            <w:noProof/>
            <w:webHidden/>
            <w:sz w:val="22"/>
            <w:szCs w:val="22"/>
          </w:rPr>
          <w:instrText xml:space="preserve"> PAGEREF _Toc108144581 \h </w:instrText>
        </w:r>
        <w:r w:rsidR="00AE2800" w:rsidRPr="00B85FF4">
          <w:rPr>
            <w:noProof/>
            <w:webHidden/>
            <w:sz w:val="22"/>
            <w:szCs w:val="22"/>
          </w:rPr>
        </w:r>
        <w:r w:rsidR="00AE2800" w:rsidRPr="00B85FF4">
          <w:rPr>
            <w:noProof/>
            <w:webHidden/>
            <w:sz w:val="22"/>
            <w:szCs w:val="22"/>
          </w:rPr>
          <w:fldChar w:fldCharType="separate"/>
        </w:r>
        <w:r w:rsidR="009F3D06" w:rsidRPr="00B85FF4">
          <w:rPr>
            <w:noProof/>
            <w:webHidden/>
            <w:sz w:val="22"/>
            <w:szCs w:val="22"/>
          </w:rPr>
          <w:t>281</w:t>
        </w:r>
        <w:r w:rsidR="00AE2800" w:rsidRPr="00B85FF4">
          <w:rPr>
            <w:noProof/>
            <w:webHidden/>
            <w:sz w:val="22"/>
            <w:szCs w:val="22"/>
          </w:rPr>
          <w:fldChar w:fldCharType="end"/>
        </w:r>
      </w:hyperlink>
    </w:p>
    <w:p w14:paraId="71930359" w14:textId="77777777" w:rsidR="00AE2800" w:rsidRPr="00B85FF4" w:rsidRDefault="00EC4F98" w:rsidP="00AE2800">
      <w:pPr>
        <w:pStyle w:val="11"/>
        <w:tabs>
          <w:tab w:val="right" w:leader="dot" w:pos="9628"/>
        </w:tabs>
        <w:spacing w:before="0" w:after="0"/>
        <w:rPr>
          <w:bCs w:val="0"/>
          <w:caps w:val="0"/>
          <w:noProof/>
          <w:sz w:val="22"/>
          <w:szCs w:val="22"/>
        </w:rPr>
      </w:pPr>
      <w:hyperlink w:anchor="_Toc108144582" w:history="1">
        <w:r w:rsidR="00AE2800" w:rsidRPr="00B85FF4">
          <w:rPr>
            <w:rStyle w:val="ad"/>
            <w:noProof/>
            <w:sz w:val="22"/>
            <w:szCs w:val="22"/>
          </w:rPr>
          <w:t>6 ТЕМАТИЧЕСКОЕ ПЛАНИРОВАНИЕ</w:t>
        </w:r>
        <w:r w:rsidR="00AE2800" w:rsidRPr="00B85FF4">
          <w:rPr>
            <w:noProof/>
            <w:webHidden/>
            <w:sz w:val="22"/>
            <w:szCs w:val="22"/>
          </w:rPr>
          <w:tab/>
        </w:r>
        <w:r w:rsidR="00AE2800" w:rsidRPr="00B85FF4">
          <w:rPr>
            <w:noProof/>
            <w:webHidden/>
            <w:sz w:val="22"/>
            <w:szCs w:val="22"/>
          </w:rPr>
          <w:fldChar w:fldCharType="begin"/>
        </w:r>
        <w:r w:rsidR="00AE2800" w:rsidRPr="00B85FF4">
          <w:rPr>
            <w:noProof/>
            <w:webHidden/>
            <w:sz w:val="22"/>
            <w:szCs w:val="22"/>
          </w:rPr>
          <w:instrText xml:space="preserve"> PAGEREF _Toc108144582 \h </w:instrText>
        </w:r>
        <w:r w:rsidR="00AE2800" w:rsidRPr="00B85FF4">
          <w:rPr>
            <w:noProof/>
            <w:webHidden/>
            <w:sz w:val="22"/>
            <w:szCs w:val="22"/>
          </w:rPr>
        </w:r>
        <w:r w:rsidR="00AE2800" w:rsidRPr="00B85FF4">
          <w:rPr>
            <w:noProof/>
            <w:webHidden/>
            <w:sz w:val="22"/>
            <w:szCs w:val="22"/>
          </w:rPr>
          <w:fldChar w:fldCharType="separate"/>
        </w:r>
        <w:r w:rsidR="009F3D06" w:rsidRPr="00B85FF4">
          <w:rPr>
            <w:noProof/>
            <w:webHidden/>
            <w:sz w:val="22"/>
            <w:szCs w:val="22"/>
          </w:rPr>
          <w:t>290</w:t>
        </w:r>
        <w:r w:rsidR="00AE2800" w:rsidRPr="00B85FF4">
          <w:rPr>
            <w:noProof/>
            <w:webHidden/>
            <w:sz w:val="22"/>
            <w:szCs w:val="22"/>
          </w:rPr>
          <w:fldChar w:fldCharType="end"/>
        </w:r>
      </w:hyperlink>
    </w:p>
    <w:p w14:paraId="2FF473FB" w14:textId="77777777" w:rsidR="00AE2800" w:rsidRPr="00B85FF4" w:rsidRDefault="00EC4F98" w:rsidP="00AE2800">
      <w:pPr>
        <w:pStyle w:val="11"/>
        <w:tabs>
          <w:tab w:val="right" w:leader="dot" w:pos="9628"/>
        </w:tabs>
        <w:spacing w:before="0" w:after="0"/>
        <w:rPr>
          <w:bCs w:val="0"/>
          <w:caps w:val="0"/>
          <w:noProof/>
          <w:sz w:val="22"/>
          <w:szCs w:val="22"/>
        </w:rPr>
      </w:pPr>
      <w:hyperlink w:anchor="_Toc108144585" w:history="1">
        <w:r w:rsidR="00AE2800" w:rsidRPr="00B85FF4">
          <w:rPr>
            <w:rStyle w:val="ad"/>
            <w:noProof/>
            <w:sz w:val="22"/>
            <w:szCs w:val="22"/>
          </w:rPr>
          <w:t>7 ХАРАКТЕРИСТИКА ОСНОВНЫХ ВИДОВ УЧЕБНОЙ ДЕЯТЕЛЬНОСТИ ОБУЧАЮЩИХСЯ</w:t>
        </w:r>
        <w:r w:rsidR="00AE2800" w:rsidRPr="00B85FF4">
          <w:rPr>
            <w:noProof/>
            <w:webHidden/>
            <w:sz w:val="22"/>
            <w:szCs w:val="22"/>
          </w:rPr>
          <w:tab/>
        </w:r>
        <w:r w:rsidR="00AE2800" w:rsidRPr="00B85FF4">
          <w:rPr>
            <w:noProof/>
            <w:webHidden/>
            <w:sz w:val="22"/>
            <w:szCs w:val="22"/>
          </w:rPr>
          <w:fldChar w:fldCharType="begin"/>
        </w:r>
        <w:r w:rsidR="00AE2800" w:rsidRPr="00B85FF4">
          <w:rPr>
            <w:noProof/>
            <w:webHidden/>
            <w:sz w:val="22"/>
            <w:szCs w:val="22"/>
          </w:rPr>
          <w:instrText xml:space="preserve"> PAGEREF _Toc108144585 \h </w:instrText>
        </w:r>
        <w:r w:rsidR="00AE2800" w:rsidRPr="00B85FF4">
          <w:rPr>
            <w:noProof/>
            <w:webHidden/>
            <w:sz w:val="22"/>
            <w:szCs w:val="22"/>
          </w:rPr>
        </w:r>
        <w:r w:rsidR="00AE2800" w:rsidRPr="00B85FF4">
          <w:rPr>
            <w:noProof/>
            <w:webHidden/>
            <w:sz w:val="22"/>
            <w:szCs w:val="22"/>
          </w:rPr>
          <w:fldChar w:fldCharType="separate"/>
        </w:r>
        <w:r w:rsidR="009F3D06" w:rsidRPr="00B85FF4">
          <w:rPr>
            <w:noProof/>
            <w:webHidden/>
            <w:sz w:val="22"/>
            <w:szCs w:val="22"/>
          </w:rPr>
          <w:t>297</w:t>
        </w:r>
        <w:r w:rsidR="00AE2800" w:rsidRPr="00B85FF4">
          <w:rPr>
            <w:noProof/>
            <w:webHidden/>
            <w:sz w:val="22"/>
            <w:szCs w:val="22"/>
          </w:rPr>
          <w:fldChar w:fldCharType="end"/>
        </w:r>
      </w:hyperlink>
    </w:p>
    <w:p w14:paraId="50122765" w14:textId="77777777" w:rsidR="00AE2800" w:rsidRPr="00B85FF4" w:rsidRDefault="00EC4F98" w:rsidP="00AE2800">
      <w:pPr>
        <w:pStyle w:val="11"/>
        <w:tabs>
          <w:tab w:val="right" w:leader="dot" w:pos="9628"/>
        </w:tabs>
        <w:spacing w:before="0" w:after="0"/>
        <w:rPr>
          <w:bCs w:val="0"/>
          <w:caps w:val="0"/>
          <w:noProof/>
          <w:sz w:val="22"/>
          <w:szCs w:val="22"/>
        </w:rPr>
      </w:pPr>
      <w:hyperlink w:anchor="_Toc108144586" w:history="1">
        <w:r w:rsidR="00AE2800" w:rsidRPr="00B85FF4">
          <w:rPr>
            <w:rStyle w:val="ad"/>
            <w:noProof/>
            <w:sz w:val="22"/>
            <w:szCs w:val="22"/>
          </w:rPr>
          <w:t>8 УЧеБнО-меТОДиЧеСкОе и маТериаЛЬнО-ТеХниЧеСкОе ОБеСПеЧение ПрОГраммЫ УЧеБнОЙ ДиСЦиПЛинЫ «ФИЗИКА»</w:t>
        </w:r>
        <w:r w:rsidR="00AE2800" w:rsidRPr="00B85FF4">
          <w:rPr>
            <w:noProof/>
            <w:webHidden/>
            <w:sz w:val="22"/>
            <w:szCs w:val="22"/>
          </w:rPr>
          <w:tab/>
        </w:r>
        <w:r w:rsidR="00AE2800" w:rsidRPr="00B85FF4">
          <w:rPr>
            <w:noProof/>
            <w:webHidden/>
            <w:sz w:val="22"/>
            <w:szCs w:val="22"/>
          </w:rPr>
          <w:fldChar w:fldCharType="begin"/>
        </w:r>
        <w:r w:rsidR="00AE2800" w:rsidRPr="00B85FF4">
          <w:rPr>
            <w:noProof/>
            <w:webHidden/>
            <w:sz w:val="22"/>
            <w:szCs w:val="22"/>
          </w:rPr>
          <w:instrText xml:space="preserve"> PAGEREF _Toc108144586 \h </w:instrText>
        </w:r>
        <w:r w:rsidR="00AE2800" w:rsidRPr="00B85FF4">
          <w:rPr>
            <w:noProof/>
            <w:webHidden/>
            <w:sz w:val="22"/>
            <w:szCs w:val="22"/>
          </w:rPr>
        </w:r>
        <w:r w:rsidR="00AE2800" w:rsidRPr="00B85FF4">
          <w:rPr>
            <w:noProof/>
            <w:webHidden/>
            <w:sz w:val="22"/>
            <w:szCs w:val="22"/>
          </w:rPr>
          <w:fldChar w:fldCharType="separate"/>
        </w:r>
        <w:r w:rsidR="009F3D06" w:rsidRPr="00B85FF4">
          <w:rPr>
            <w:noProof/>
            <w:webHidden/>
            <w:sz w:val="22"/>
            <w:szCs w:val="22"/>
          </w:rPr>
          <w:t>302</w:t>
        </w:r>
        <w:r w:rsidR="00AE2800" w:rsidRPr="00B85FF4">
          <w:rPr>
            <w:noProof/>
            <w:webHidden/>
            <w:sz w:val="22"/>
            <w:szCs w:val="22"/>
          </w:rPr>
          <w:fldChar w:fldCharType="end"/>
        </w:r>
      </w:hyperlink>
    </w:p>
    <w:p w14:paraId="637E24E8" w14:textId="77777777" w:rsidR="00AE2800" w:rsidRPr="00B85FF4" w:rsidRDefault="00EC4F98" w:rsidP="00AE2800">
      <w:pPr>
        <w:pStyle w:val="26"/>
        <w:spacing w:line="360" w:lineRule="auto"/>
        <w:rPr>
          <w:b/>
          <w:smallCaps/>
          <w:noProof/>
          <w:sz w:val="22"/>
          <w:szCs w:val="22"/>
        </w:rPr>
      </w:pPr>
      <w:hyperlink w:anchor="_Toc108144587" w:history="1">
        <w:r w:rsidR="00AE2800" w:rsidRPr="00B85FF4">
          <w:rPr>
            <w:rStyle w:val="ad"/>
            <w:b/>
            <w:bCs/>
            <w:noProof/>
            <w:sz w:val="22"/>
            <w:szCs w:val="22"/>
          </w:rPr>
          <w:t>РЕКОМЕНДУЕМАЯ ЛИТЕРАТУРА</w:t>
        </w:r>
        <w:r w:rsidR="00AE2800" w:rsidRPr="00B85FF4">
          <w:rPr>
            <w:b/>
            <w:noProof/>
            <w:webHidden/>
            <w:sz w:val="22"/>
            <w:szCs w:val="22"/>
          </w:rPr>
          <w:tab/>
        </w:r>
        <w:r w:rsidR="00AE2800" w:rsidRPr="00B85FF4">
          <w:rPr>
            <w:b/>
            <w:noProof/>
            <w:webHidden/>
            <w:sz w:val="22"/>
            <w:szCs w:val="22"/>
          </w:rPr>
          <w:fldChar w:fldCharType="begin"/>
        </w:r>
        <w:r w:rsidR="00AE2800" w:rsidRPr="00B85FF4">
          <w:rPr>
            <w:b/>
            <w:noProof/>
            <w:webHidden/>
            <w:sz w:val="22"/>
            <w:szCs w:val="22"/>
          </w:rPr>
          <w:instrText xml:space="preserve"> PAGEREF _Toc108144587 \h </w:instrText>
        </w:r>
        <w:r w:rsidR="00AE2800" w:rsidRPr="00B85FF4">
          <w:rPr>
            <w:b/>
            <w:noProof/>
            <w:webHidden/>
            <w:sz w:val="22"/>
            <w:szCs w:val="22"/>
          </w:rPr>
        </w:r>
        <w:r w:rsidR="00AE2800" w:rsidRPr="00B85FF4">
          <w:rPr>
            <w:b/>
            <w:noProof/>
            <w:webHidden/>
            <w:sz w:val="22"/>
            <w:szCs w:val="22"/>
          </w:rPr>
          <w:fldChar w:fldCharType="separate"/>
        </w:r>
        <w:r w:rsidR="009F3D06" w:rsidRPr="00B85FF4">
          <w:rPr>
            <w:b/>
            <w:noProof/>
            <w:webHidden/>
            <w:sz w:val="22"/>
            <w:szCs w:val="22"/>
          </w:rPr>
          <w:t>304</w:t>
        </w:r>
        <w:r w:rsidR="00AE2800" w:rsidRPr="00B85FF4">
          <w:rPr>
            <w:b/>
            <w:noProof/>
            <w:webHidden/>
            <w:sz w:val="22"/>
            <w:szCs w:val="22"/>
          </w:rPr>
          <w:fldChar w:fldCharType="end"/>
        </w:r>
      </w:hyperlink>
    </w:p>
    <w:p w14:paraId="795AC29A" w14:textId="77777777" w:rsidR="00AE2800" w:rsidRPr="00B85FF4" w:rsidRDefault="00EC4F98" w:rsidP="00AE2800">
      <w:pPr>
        <w:pStyle w:val="11"/>
        <w:tabs>
          <w:tab w:val="right" w:leader="dot" w:pos="9628"/>
        </w:tabs>
        <w:spacing w:before="0" w:after="0"/>
        <w:rPr>
          <w:bCs w:val="0"/>
          <w:caps w:val="0"/>
          <w:noProof/>
          <w:sz w:val="22"/>
          <w:szCs w:val="22"/>
        </w:rPr>
      </w:pPr>
      <w:hyperlink w:anchor="_Toc108144588" w:history="1">
        <w:r w:rsidR="00AE2800" w:rsidRPr="00B85FF4">
          <w:rPr>
            <w:rStyle w:val="ad"/>
            <w:noProof/>
            <w:sz w:val="22"/>
            <w:szCs w:val="22"/>
          </w:rPr>
          <w:t>9. КОНТРОЛЬ И ОЦЕНКА РЕЗУЛЬТАТОВ ОСВОЕНИЯ УЧЕБНОЙ ДИСЦИПЛИНЫ</w:t>
        </w:r>
        <w:r w:rsidR="00AE2800" w:rsidRPr="00B85FF4">
          <w:rPr>
            <w:noProof/>
            <w:webHidden/>
            <w:sz w:val="22"/>
            <w:szCs w:val="22"/>
          </w:rPr>
          <w:tab/>
        </w:r>
        <w:r w:rsidR="00AE2800" w:rsidRPr="00B85FF4">
          <w:rPr>
            <w:noProof/>
            <w:webHidden/>
            <w:sz w:val="22"/>
            <w:szCs w:val="22"/>
          </w:rPr>
          <w:fldChar w:fldCharType="begin"/>
        </w:r>
        <w:r w:rsidR="00AE2800" w:rsidRPr="00B85FF4">
          <w:rPr>
            <w:noProof/>
            <w:webHidden/>
            <w:sz w:val="22"/>
            <w:szCs w:val="22"/>
          </w:rPr>
          <w:instrText xml:space="preserve"> PAGEREF _Toc108144588 \h </w:instrText>
        </w:r>
        <w:r w:rsidR="00AE2800" w:rsidRPr="00B85FF4">
          <w:rPr>
            <w:noProof/>
            <w:webHidden/>
            <w:sz w:val="22"/>
            <w:szCs w:val="22"/>
          </w:rPr>
        </w:r>
        <w:r w:rsidR="00AE2800" w:rsidRPr="00B85FF4">
          <w:rPr>
            <w:noProof/>
            <w:webHidden/>
            <w:sz w:val="22"/>
            <w:szCs w:val="22"/>
          </w:rPr>
          <w:fldChar w:fldCharType="separate"/>
        </w:r>
        <w:r w:rsidR="009F3D06" w:rsidRPr="00B85FF4">
          <w:rPr>
            <w:noProof/>
            <w:webHidden/>
            <w:sz w:val="22"/>
            <w:szCs w:val="22"/>
          </w:rPr>
          <w:t>307</w:t>
        </w:r>
        <w:r w:rsidR="00AE2800" w:rsidRPr="00B85FF4">
          <w:rPr>
            <w:noProof/>
            <w:webHidden/>
            <w:sz w:val="22"/>
            <w:szCs w:val="22"/>
          </w:rPr>
          <w:fldChar w:fldCharType="end"/>
        </w:r>
      </w:hyperlink>
    </w:p>
    <w:p w14:paraId="29E8847C" w14:textId="77777777" w:rsidR="00AE2800" w:rsidRPr="00B85FF4" w:rsidRDefault="00AE2800" w:rsidP="00AE2800">
      <w:pPr>
        <w:pStyle w:val="1"/>
        <w:widowControl w:val="0"/>
        <w:spacing w:before="0" w:after="0"/>
        <w:ind w:left="709"/>
        <w:rPr>
          <w:rFonts w:ascii="Times New Roman" w:hAnsi="Times New Roman"/>
          <w:sz w:val="24"/>
          <w:lang w:val="ru-RU"/>
        </w:rPr>
      </w:pPr>
      <w:r w:rsidRPr="00B85FF4">
        <w:rPr>
          <w:rFonts w:ascii="Times New Roman" w:hAnsi="Times New Roman"/>
          <w:b w:val="0"/>
          <w:sz w:val="22"/>
          <w:szCs w:val="22"/>
          <w:lang w:val="ru-RU"/>
        </w:rPr>
        <w:fldChar w:fldCharType="end"/>
      </w:r>
      <w:r w:rsidRPr="00B85FF4">
        <w:rPr>
          <w:rFonts w:ascii="Times New Roman" w:hAnsi="Times New Roman"/>
          <w:sz w:val="22"/>
          <w:szCs w:val="22"/>
        </w:rPr>
        <w:br w:type="page"/>
      </w:r>
      <w:bookmarkStart w:id="322" w:name="_Toc108144577"/>
      <w:r w:rsidRPr="00B85FF4">
        <w:rPr>
          <w:rFonts w:ascii="Times New Roman" w:hAnsi="Times New Roman"/>
          <w:sz w:val="24"/>
        </w:rPr>
        <w:lastRenderedPageBreak/>
        <w:t>1</w:t>
      </w:r>
      <w:r w:rsidRPr="00B85FF4">
        <w:rPr>
          <w:rFonts w:ascii="Times New Roman" w:hAnsi="Times New Roman"/>
          <w:sz w:val="24"/>
          <w:lang w:val="ru-RU"/>
        </w:rPr>
        <w:t xml:space="preserve"> </w:t>
      </w:r>
      <w:r w:rsidRPr="00B85FF4">
        <w:rPr>
          <w:rFonts w:ascii="Times New Roman" w:hAnsi="Times New Roman"/>
          <w:sz w:val="24"/>
        </w:rPr>
        <w:t>ПОЯСНИТЕЛЬНАЯ ЗАПИСКА</w:t>
      </w:r>
      <w:bookmarkEnd w:id="322"/>
    </w:p>
    <w:p w14:paraId="582F4A4F" w14:textId="77777777" w:rsidR="00AE2800" w:rsidRPr="00B85FF4" w:rsidRDefault="00AE2800" w:rsidP="00AE2800">
      <w:pPr>
        <w:rPr>
          <w:lang w:eastAsia="x-none"/>
        </w:rPr>
      </w:pPr>
    </w:p>
    <w:p w14:paraId="29429A8F" w14:textId="77777777" w:rsidR="00AE2800" w:rsidRPr="00B85FF4" w:rsidRDefault="00AE2800" w:rsidP="009D008D">
      <w:pPr>
        <w:ind w:firstLine="708"/>
        <w:jc w:val="both"/>
      </w:pPr>
      <w:r w:rsidRPr="00B85FF4">
        <w:t>Программа общеобразовательной учебной дисциплины «Физика» предназначена для изучения физики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15.02.06 Монтаж, техническая эксплуатация и ремонт холодильно-компрессорных теплонасосных машин и установок (по отраслям)..</w:t>
      </w:r>
    </w:p>
    <w:p w14:paraId="7B301BF7" w14:textId="77777777" w:rsidR="00AE2800" w:rsidRPr="00B85FF4" w:rsidRDefault="00AE2800" w:rsidP="009D008D">
      <w:pPr>
        <w:widowControl w:val="0"/>
        <w:ind w:firstLine="708"/>
        <w:jc w:val="both"/>
      </w:pPr>
      <w:r w:rsidRPr="00B85FF4">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 методического объединения по общему образованию (протокол от 28 июня 2016 г. №2/16-з).</w:t>
      </w:r>
    </w:p>
    <w:p w14:paraId="7FADBF86" w14:textId="77777777" w:rsidR="00AE2800" w:rsidRPr="00B85FF4" w:rsidRDefault="00AE2800" w:rsidP="009D008D">
      <w:pPr>
        <w:widowControl w:val="0"/>
        <w:tabs>
          <w:tab w:val="left" w:pos="1134"/>
        </w:tabs>
        <w:autoSpaceDE w:val="0"/>
        <w:autoSpaceDN w:val="0"/>
        <w:adjustRightInd w:val="0"/>
        <w:jc w:val="both"/>
      </w:pPr>
      <w:r w:rsidRPr="00B85FF4">
        <w:t xml:space="preserve">Содержание программы «Физика» направлено на достижение следующих </w:t>
      </w:r>
      <w:r w:rsidRPr="00B85FF4">
        <w:rPr>
          <w:b/>
        </w:rPr>
        <w:t>целей:</w:t>
      </w:r>
    </w:p>
    <w:p w14:paraId="47996DFE" w14:textId="77777777" w:rsidR="00AE2800" w:rsidRPr="00B85FF4" w:rsidRDefault="00AE2800" w:rsidP="009D008D">
      <w:pPr>
        <w:widowControl w:val="0"/>
        <w:tabs>
          <w:tab w:val="left" w:pos="1134"/>
        </w:tabs>
        <w:autoSpaceDE w:val="0"/>
        <w:autoSpaceDN w:val="0"/>
        <w:adjustRightInd w:val="0"/>
        <w:jc w:val="both"/>
      </w:pPr>
      <w:r w:rsidRPr="00B85FF4">
        <w:t>•</w:t>
      </w:r>
      <w:r w:rsidRPr="00B85FF4">
        <w:tab/>
        <w:t xml:space="preserve"> 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14:paraId="641D7BEB" w14:textId="77777777" w:rsidR="00AE2800" w:rsidRPr="00B85FF4" w:rsidRDefault="00AE2800" w:rsidP="009D008D">
      <w:pPr>
        <w:widowControl w:val="0"/>
        <w:tabs>
          <w:tab w:val="left" w:pos="1134"/>
        </w:tabs>
        <w:autoSpaceDE w:val="0"/>
        <w:autoSpaceDN w:val="0"/>
        <w:adjustRightInd w:val="0"/>
        <w:jc w:val="both"/>
      </w:pPr>
      <w:r w:rsidRPr="00B85FF4">
        <w:t>•</w:t>
      </w:r>
      <w:r w:rsidRPr="00B85FF4">
        <w:tab/>
        <w:t xml:space="preserve"> 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использовать физические знания; оценивать достоверность естественно-научной информации;</w:t>
      </w:r>
    </w:p>
    <w:p w14:paraId="5A27CD9F" w14:textId="77777777" w:rsidR="00AE2800" w:rsidRPr="00B85FF4" w:rsidRDefault="00AE2800" w:rsidP="009D008D">
      <w:pPr>
        <w:widowControl w:val="0"/>
        <w:tabs>
          <w:tab w:val="left" w:pos="1134"/>
        </w:tabs>
        <w:autoSpaceDE w:val="0"/>
        <w:autoSpaceDN w:val="0"/>
        <w:adjustRightInd w:val="0"/>
        <w:jc w:val="both"/>
      </w:pPr>
      <w:r w:rsidRPr="00B85FF4">
        <w:t>•</w:t>
      </w:r>
      <w:r w:rsidRPr="00B85FF4">
        <w:tab/>
        <w:t xml:space="preserve"> 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14:paraId="44083224" w14:textId="77777777" w:rsidR="00AE2800" w:rsidRPr="00B85FF4" w:rsidRDefault="00AE2800" w:rsidP="009D008D">
      <w:pPr>
        <w:widowControl w:val="0"/>
        <w:tabs>
          <w:tab w:val="left" w:pos="1134"/>
        </w:tabs>
        <w:autoSpaceDE w:val="0"/>
        <w:autoSpaceDN w:val="0"/>
        <w:adjustRightInd w:val="0"/>
        <w:jc w:val="both"/>
      </w:pPr>
      <w:r w:rsidRPr="00B85FF4">
        <w:t>•</w:t>
      </w:r>
      <w:r w:rsidRPr="00B85FF4">
        <w:tab/>
        <w:t xml:space="preserve"> воспитание убежденности в возможности познания законов природы,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14:paraId="09785FB4" w14:textId="77777777" w:rsidR="00AE2800" w:rsidRPr="00B85FF4" w:rsidRDefault="00AE2800" w:rsidP="009D008D">
      <w:pPr>
        <w:widowControl w:val="0"/>
        <w:tabs>
          <w:tab w:val="left" w:pos="1134"/>
        </w:tabs>
        <w:autoSpaceDE w:val="0"/>
        <w:autoSpaceDN w:val="0"/>
        <w:adjustRightInd w:val="0"/>
        <w:jc w:val="both"/>
      </w:pPr>
      <w:r w:rsidRPr="00B85FF4">
        <w:t>•</w:t>
      </w:r>
      <w:r w:rsidRPr="00B85FF4">
        <w:tab/>
        <w:t xml:space="preserve"> 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w:t>
      </w:r>
    </w:p>
    <w:p w14:paraId="69FC40F3" w14:textId="77777777" w:rsidR="00AE2800" w:rsidRPr="00B85FF4" w:rsidRDefault="00AE2800" w:rsidP="009D008D">
      <w:pPr>
        <w:widowControl w:val="0"/>
        <w:tabs>
          <w:tab w:val="left" w:pos="709"/>
          <w:tab w:val="left" w:pos="1134"/>
        </w:tabs>
        <w:autoSpaceDE w:val="0"/>
        <w:autoSpaceDN w:val="0"/>
        <w:adjustRightInd w:val="0"/>
        <w:jc w:val="both"/>
      </w:pPr>
      <w:r w:rsidRPr="00B85FF4">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0D548BD6" w14:textId="77777777" w:rsidR="00AE2800" w:rsidRPr="00B85FF4" w:rsidRDefault="00AE2800" w:rsidP="00AE2800">
      <w:pPr>
        <w:widowControl w:val="0"/>
        <w:tabs>
          <w:tab w:val="left" w:pos="709"/>
          <w:tab w:val="left" w:pos="1134"/>
        </w:tabs>
        <w:autoSpaceDE w:val="0"/>
        <w:autoSpaceDN w:val="0"/>
        <w:adjustRightInd w:val="0"/>
      </w:pPr>
    </w:p>
    <w:p w14:paraId="7F85573F" w14:textId="77777777" w:rsidR="00AE2800" w:rsidRPr="00B85FF4" w:rsidRDefault="00AE2800" w:rsidP="00AE2800">
      <w:pPr>
        <w:pStyle w:val="1"/>
        <w:widowControl w:val="0"/>
        <w:spacing w:before="0" w:after="0"/>
        <w:rPr>
          <w:rFonts w:ascii="Times New Roman" w:hAnsi="Times New Roman"/>
          <w:sz w:val="24"/>
        </w:rPr>
      </w:pPr>
      <w:bookmarkStart w:id="323" w:name="_Toc108144578"/>
      <w:r w:rsidRPr="00B85FF4">
        <w:rPr>
          <w:rFonts w:ascii="Times New Roman" w:hAnsi="Times New Roman"/>
          <w:sz w:val="24"/>
        </w:rPr>
        <w:t>2</w:t>
      </w:r>
      <w:r w:rsidRPr="00B85FF4">
        <w:rPr>
          <w:rFonts w:ascii="Times New Roman" w:hAnsi="Times New Roman"/>
          <w:sz w:val="24"/>
          <w:lang w:val="ru-RU"/>
        </w:rPr>
        <w:t xml:space="preserve"> </w:t>
      </w:r>
      <w:r w:rsidRPr="00B85FF4">
        <w:rPr>
          <w:rFonts w:ascii="Times New Roman" w:hAnsi="Times New Roman"/>
          <w:sz w:val="24"/>
        </w:rPr>
        <w:t>ОБЩАЯ ХАРАКТЕРИСТИКА УЧЕБНОЙ ДИСЦИПЛИНЫ «ФИЗИКА»</w:t>
      </w:r>
      <w:bookmarkEnd w:id="323"/>
    </w:p>
    <w:p w14:paraId="3971092B" w14:textId="77777777" w:rsidR="00AE2800" w:rsidRPr="00B85FF4" w:rsidRDefault="00AE2800" w:rsidP="00AE2800">
      <w:pPr>
        <w:pStyle w:val="1"/>
        <w:widowControl w:val="0"/>
        <w:spacing w:before="0" w:after="0"/>
        <w:rPr>
          <w:rFonts w:ascii="Times New Roman" w:hAnsi="Times New Roman"/>
          <w:b w:val="0"/>
          <w:sz w:val="24"/>
        </w:rPr>
      </w:pPr>
    </w:p>
    <w:p w14:paraId="40798512" w14:textId="77777777" w:rsidR="00AE2800" w:rsidRPr="00B85FF4" w:rsidRDefault="009D008D" w:rsidP="009D008D">
      <w:pPr>
        <w:widowControl w:val="0"/>
        <w:tabs>
          <w:tab w:val="left" w:pos="1134"/>
        </w:tabs>
        <w:jc w:val="both"/>
      </w:pPr>
      <w:r w:rsidRPr="00B85FF4">
        <w:tab/>
      </w:r>
      <w:r w:rsidR="00AE2800" w:rsidRPr="00B85FF4">
        <w:t xml:space="preserve">В основе учебной дисциплины «Физика» лежит установка на формирование у обучаемых системы базовых понятий физики и представлений о современной физической </w:t>
      </w:r>
      <w:r w:rsidR="00AE2800" w:rsidRPr="00B85FF4">
        <w:lastRenderedPageBreak/>
        <w:t>картине мира, а также выработка умений применять физические знания как в профессиональной деятельности, так и для решения жизненных задач.</w:t>
      </w:r>
    </w:p>
    <w:p w14:paraId="10F2E433" w14:textId="77777777" w:rsidR="00AE2800" w:rsidRPr="00B85FF4" w:rsidRDefault="009D008D" w:rsidP="009D008D">
      <w:pPr>
        <w:widowControl w:val="0"/>
        <w:tabs>
          <w:tab w:val="left" w:pos="1134"/>
        </w:tabs>
        <w:jc w:val="both"/>
      </w:pPr>
      <w:r w:rsidRPr="00B85FF4">
        <w:tab/>
      </w:r>
      <w:r w:rsidR="00AE2800" w:rsidRPr="00B85FF4">
        <w:t>Многие положения, развиваемые физикой, рассматриваются как основа создания и использования информационных и коммуникационных технологий (ИКТ) —одного из наиболее значимых технологических достижений современной цивилизации.</w:t>
      </w:r>
    </w:p>
    <w:p w14:paraId="51293824" w14:textId="77777777" w:rsidR="00AE2800" w:rsidRPr="00B85FF4" w:rsidRDefault="00AE2800" w:rsidP="009D008D">
      <w:pPr>
        <w:widowControl w:val="0"/>
        <w:tabs>
          <w:tab w:val="left" w:pos="1134"/>
        </w:tabs>
        <w:jc w:val="both"/>
      </w:pPr>
      <w:r w:rsidRPr="00B85FF4">
        <w:t>Физика дает ключ к пониманию многочисленных явлений и процессов окружающего мира (в естественно-научных областях, социологии, экономике, языке, литературе и др.). В физике формируются многие виды деятельности, которые имеют метапредметный характер. К ним в первую очередь относятся: моделирование объектов и процессов, применение основных методов познания, системно-информационный анализ, формулирование гипотез, анализ и синтез, сравнение, обобщение, систематизация, выявление причинно-следственных связей, поиск аналогов, управление объектами и процессами. Именно эта дисциплина позволяет познакомить студентов с научными методами познания, научить их отличать гипотезу от теории, теорию от эксперимента.</w:t>
      </w:r>
    </w:p>
    <w:p w14:paraId="355B9F16" w14:textId="77777777" w:rsidR="00AE2800" w:rsidRPr="00B85FF4" w:rsidRDefault="00AE2800" w:rsidP="009D008D">
      <w:pPr>
        <w:widowControl w:val="0"/>
        <w:tabs>
          <w:tab w:val="left" w:pos="1134"/>
        </w:tabs>
        <w:jc w:val="both"/>
      </w:pPr>
      <w:r w:rsidRPr="00B85FF4">
        <w:t>Физика имеет очень большое и всевозрастающее число междисциплинарных связей, причем на уровне как понятийного аппарата, так и инструментария. Сказанное позволяет рассматривать физику как метадисциплину, которая предоставляет междисциплинарный язык для описания научной картины мира.</w:t>
      </w:r>
    </w:p>
    <w:p w14:paraId="16F2D8F3" w14:textId="77777777" w:rsidR="00AE2800" w:rsidRPr="00B85FF4" w:rsidRDefault="00AE2800" w:rsidP="009D008D">
      <w:pPr>
        <w:widowControl w:val="0"/>
        <w:tabs>
          <w:tab w:val="left" w:pos="1134"/>
        </w:tabs>
        <w:jc w:val="both"/>
      </w:pPr>
      <w:r w:rsidRPr="00B85FF4">
        <w:t>Физика является системообразующим фактором для естественно-научных учебных предметов, поскольку физические законы лежат в основе содержания химии, биологии, географии, астрономии и специальных дисциплин (техническая механика, электротехника, электроника и др.). Учебная дисциплина «Физика» создает универсальную базу для изучения общепрофессиональных и специальных дисциплин, закладывая фундамент для последующего обучения студентов.</w:t>
      </w:r>
    </w:p>
    <w:p w14:paraId="7D79A077" w14:textId="77777777" w:rsidR="00AE2800" w:rsidRPr="00B85FF4" w:rsidRDefault="00AE2800" w:rsidP="009D008D">
      <w:pPr>
        <w:widowControl w:val="0"/>
        <w:tabs>
          <w:tab w:val="left" w:pos="1134"/>
        </w:tabs>
        <w:jc w:val="both"/>
      </w:pPr>
      <w:r w:rsidRPr="00B85FF4">
        <w:t>Обладая логической стройностью и опираясь на экспериментальные факты, учебная дисциплина «Физика» формирует у студентов подлинно научное мировоззрение. Физика является основой учения о материальном мире и решает проблемы этого мира.</w:t>
      </w:r>
    </w:p>
    <w:p w14:paraId="3E0DEC4B" w14:textId="77777777" w:rsidR="00AE2800" w:rsidRPr="00B85FF4" w:rsidRDefault="00AE2800" w:rsidP="009D008D">
      <w:pPr>
        <w:widowControl w:val="0"/>
        <w:tabs>
          <w:tab w:val="left" w:pos="1134"/>
        </w:tabs>
        <w:jc w:val="both"/>
      </w:pPr>
      <w:r w:rsidRPr="00B85FF4">
        <w:t>Изучение физики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14:paraId="372EC4D9" w14:textId="77777777" w:rsidR="00AE2800" w:rsidRPr="00B85FF4" w:rsidRDefault="00AE2800" w:rsidP="009D008D">
      <w:pPr>
        <w:widowControl w:val="0"/>
        <w:tabs>
          <w:tab w:val="left" w:pos="1134"/>
        </w:tabs>
        <w:jc w:val="both"/>
      </w:pPr>
      <w:r w:rsidRPr="00B85FF4">
        <w:t>При освоении специальностей СПО технического профиля профессионального образования физика изучается более углубленно, как профильная учебная дисциплина, учитывающая специфику осваиваемых специальностей.</w:t>
      </w:r>
    </w:p>
    <w:p w14:paraId="18429D3D" w14:textId="77777777" w:rsidR="00AE2800" w:rsidRPr="00B85FF4" w:rsidRDefault="00AE2800" w:rsidP="009D008D">
      <w:pPr>
        <w:widowControl w:val="0"/>
        <w:tabs>
          <w:tab w:val="left" w:pos="1134"/>
        </w:tabs>
        <w:jc w:val="both"/>
      </w:pPr>
      <w:r w:rsidRPr="00B85FF4">
        <w:t>В содержании учебной дисциплины по физике при подготовке обучающихся по специальностям технического профиля профессионального образования профильной составляющей является раздел «Электродинамика», так как большинство профессий и специальностей, относящихся к этому профилю, связаны с электротехникой и электроникой.</w:t>
      </w:r>
    </w:p>
    <w:p w14:paraId="4E96EFEC" w14:textId="77777777" w:rsidR="00AE2800" w:rsidRPr="00B85FF4" w:rsidRDefault="00AE2800" w:rsidP="009D008D">
      <w:pPr>
        <w:widowControl w:val="0"/>
        <w:tabs>
          <w:tab w:val="left" w:pos="1134"/>
        </w:tabs>
        <w:jc w:val="both"/>
      </w:pPr>
      <w:r w:rsidRPr="00B85FF4">
        <w:t>Теоретические сведения по физике дополняются демонстрациями и лабораторными работами.</w:t>
      </w:r>
    </w:p>
    <w:p w14:paraId="0F7F0482" w14:textId="77777777" w:rsidR="00AE2800" w:rsidRPr="00B85FF4" w:rsidRDefault="00AE2800" w:rsidP="009D008D">
      <w:pPr>
        <w:widowControl w:val="0"/>
        <w:tabs>
          <w:tab w:val="left" w:pos="1134"/>
        </w:tabs>
        <w:jc w:val="both"/>
      </w:pPr>
      <w:r w:rsidRPr="00B85FF4">
        <w:t>Изучение общеобразовательной учебной дисциплины «Физика» завершается подведением итогов в форме экзамена в рамках аттестации студентов в процессе освоения ОПОП СПО с получением среднего общего образования (ППССЗ).</w:t>
      </w:r>
    </w:p>
    <w:p w14:paraId="16DCA58D" w14:textId="77777777" w:rsidR="00AE2800" w:rsidRPr="00B85FF4" w:rsidRDefault="00AE2800" w:rsidP="009D008D">
      <w:pPr>
        <w:widowControl w:val="0"/>
        <w:tabs>
          <w:tab w:val="left" w:pos="1134"/>
        </w:tabs>
        <w:jc w:val="both"/>
      </w:pPr>
    </w:p>
    <w:p w14:paraId="29C7E026" w14:textId="77777777" w:rsidR="00AE2800" w:rsidRPr="00B85FF4" w:rsidRDefault="00AE2800" w:rsidP="009D008D">
      <w:pPr>
        <w:pStyle w:val="1"/>
        <w:widowControl w:val="0"/>
        <w:spacing w:before="0" w:after="0"/>
        <w:jc w:val="both"/>
        <w:rPr>
          <w:rFonts w:ascii="Times New Roman" w:hAnsi="Times New Roman"/>
          <w:sz w:val="24"/>
        </w:rPr>
      </w:pPr>
      <w:bookmarkStart w:id="324" w:name="_Toc108144579"/>
      <w:r w:rsidRPr="00B85FF4">
        <w:rPr>
          <w:rFonts w:ascii="Times New Roman" w:hAnsi="Times New Roman"/>
          <w:sz w:val="24"/>
        </w:rPr>
        <w:t>3</w:t>
      </w:r>
      <w:r w:rsidRPr="00B85FF4">
        <w:rPr>
          <w:rFonts w:ascii="Times New Roman" w:hAnsi="Times New Roman"/>
          <w:sz w:val="24"/>
          <w:lang w:val="ru-RU"/>
        </w:rPr>
        <w:t xml:space="preserve"> </w:t>
      </w:r>
      <w:r w:rsidRPr="00B85FF4">
        <w:rPr>
          <w:rFonts w:ascii="Times New Roman" w:hAnsi="Times New Roman"/>
          <w:sz w:val="24"/>
        </w:rPr>
        <w:t>МЕСТО УЧЕБНОЙ ДИСЦИПЛИНЫ В УЧЕБНОМ ПЛАНЕ</w:t>
      </w:r>
      <w:bookmarkEnd w:id="324"/>
    </w:p>
    <w:p w14:paraId="73EEE80B" w14:textId="77777777" w:rsidR="00AE2800" w:rsidRPr="00B85FF4" w:rsidRDefault="00AE2800" w:rsidP="009D008D">
      <w:pPr>
        <w:pStyle w:val="1"/>
        <w:widowControl w:val="0"/>
        <w:spacing w:before="0" w:after="0"/>
        <w:jc w:val="both"/>
        <w:rPr>
          <w:rFonts w:ascii="Times New Roman" w:hAnsi="Times New Roman"/>
          <w:b w:val="0"/>
          <w:sz w:val="24"/>
        </w:rPr>
      </w:pPr>
    </w:p>
    <w:p w14:paraId="2F48F0D2" w14:textId="77777777" w:rsidR="00AE2800" w:rsidRPr="00B85FF4" w:rsidRDefault="00AE2800" w:rsidP="009D008D">
      <w:pPr>
        <w:widowControl w:val="0"/>
        <w:tabs>
          <w:tab w:val="left" w:pos="1134"/>
        </w:tabs>
        <w:jc w:val="both"/>
      </w:pPr>
      <w:r w:rsidRPr="00B85FF4">
        <w:t>Учебная дисциплина «Физика» является учебным предметом по выбору из обязательной предметной области «Естественные науки» ФГОС среднего общего образования.</w:t>
      </w:r>
    </w:p>
    <w:p w14:paraId="1C4B87D3" w14:textId="77777777" w:rsidR="00AE2800" w:rsidRPr="00B85FF4" w:rsidRDefault="00AE2800" w:rsidP="00AE2800">
      <w:pPr>
        <w:widowControl w:val="0"/>
        <w:tabs>
          <w:tab w:val="left" w:pos="1134"/>
        </w:tabs>
      </w:pPr>
      <w:r w:rsidRPr="00B85FF4">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«Физика» изучается в общеобразовательном цикле </w:t>
      </w:r>
      <w:r w:rsidRPr="00B85FF4">
        <w:lastRenderedPageBreak/>
        <w:t>учебного плана ОПОП СПО на базе основного общего образования с получением среднего общего образования (ППССЗ).</w:t>
      </w:r>
    </w:p>
    <w:p w14:paraId="18A673D6" w14:textId="77777777" w:rsidR="00AE2800" w:rsidRPr="00B85FF4" w:rsidRDefault="00AE2800" w:rsidP="009F3D06">
      <w:pPr>
        <w:widowControl w:val="0"/>
        <w:tabs>
          <w:tab w:val="left" w:pos="1134"/>
        </w:tabs>
        <w:jc w:val="both"/>
      </w:pPr>
      <w:r w:rsidRPr="00B85FF4">
        <w:t>В учебном плане ППССЗ место учебной дисциплины «Физика»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44B68579" w14:textId="77777777" w:rsidR="00AE2800" w:rsidRPr="00B85FF4" w:rsidRDefault="00AE2800" w:rsidP="009F3D06">
      <w:pPr>
        <w:widowControl w:val="0"/>
        <w:autoSpaceDE w:val="0"/>
        <w:autoSpaceDN w:val="0"/>
        <w:adjustRightInd w:val="0"/>
        <w:jc w:val="both"/>
        <w:rPr>
          <w:b/>
          <w:bCs/>
        </w:rPr>
      </w:pPr>
    </w:p>
    <w:p w14:paraId="292B5DA8" w14:textId="77777777" w:rsidR="00AE2800" w:rsidRPr="00B85FF4" w:rsidRDefault="00AE2800" w:rsidP="009F3D06">
      <w:pPr>
        <w:pStyle w:val="1"/>
        <w:widowControl w:val="0"/>
        <w:spacing w:before="0" w:after="0"/>
        <w:jc w:val="both"/>
        <w:rPr>
          <w:rFonts w:ascii="Times New Roman" w:hAnsi="Times New Roman"/>
          <w:sz w:val="24"/>
        </w:rPr>
      </w:pPr>
      <w:bookmarkStart w:id="325" w:name="_Toc108144580"/>
      <w:r w:rsidRPr="00B85FF4">
        <w:rPr>
          <w:rFonts w:ascii="Times New Roman" w:hAnsi="Times New Roman"/>
          <w:sz w:val="24"/>
        </w:rPr>
        <w:t>4</w:t>
      </w:r>
      <w:r w:rsidRPr="00B85FF4">
        <w:rPr>
          <w:rFonts w:ascii="Times New Roman" w:hAnsi="Times New Roman"/>
          <w:sz w:val="24"/>
          <w:lang w:val="ru-RU"/>
        </w:rPr>
        <w:t xml:space="preserve"> </w:t>
      </w:r>
      <w:r w:rsidRPr="00B85FF4">
        <w:rPr>
          <w:rFonts w:ascii="Times New Roman" w:hAnsi="Times New Roman"/>
          <w:sz w:val="24"/>
        </w:rPr>
        <w:t>РЕЗУЛЬТАТЫ ОСВОЕНИЯ УЧЕБНОЙ ДИСЦИПЛИНЫ</w:t>
      </w:r>
      <w:bookmarkEnd w:id="325"/>
    </w:p>
    <w:p w14:paraId="7FB4C2AE" w14:textId="77777777" w:rsidR="00AE2800" w:rsidRPr="00B85FF4" w:rsidRDefault="00AE2800" w:rsidP="009F3D06">
      <w:pPr>
        <w:widowControl w:val="0"/>
        <w:autoSpaceDE w:val="0"/>
        <w:autoSpaceDN w:val="0"/>
        <w:adjustRightInd w:val="0"/>
        <w:jc w:val="both"/>
        <w:rPr>
          <w:b/>
          <w:bCs/>
        </w:rPr>
      </w:pPr>
    </w:p>
    <w:p w14:paraId="549D8672" w14:textId="77777777" w:rsidR="00AE2800" w:rsidRPr="00B85FF4" w:rsidRDefault="00AE2800" w:rsidP="009F3D06">
      <w:pPr>
        <w:widowControl w:val="0"/>
        <w:tabs>
          <w:tab w:val="left" w:pos="1134"/>
        </w:tabs>
        <w:autoSpaceDE w:val="0"/>
        <w:autoSpaceDN w:val="0"/>
        <w:adjustRightInd w:val="0"/>
        <w:jc w:val="both"/>
        <w:rPr>
          <w:bCs/>
        </w:rPr>
      </w:pPr>
      <w:r w:rsidRPr="00B85FF4">
        <w:rPr>
          <w:bCs/>
        </w:rPr>
        <w:t>Освоение содержания учебной дисциплины «Физика» обеспечивает достижение студентами следующих результатов:</w:t>
      </w:r>
    </w:p>
    <w:p w14:paraId="3A3B995C" w14:textId="77777777" w:rsidR="00AE2800" w:rsidRPr="00B85FF4" w:rsidRDefault="00AE2800" w:rsidP="009F3D06">
      <w:pPr>
        <w:widowControl w:val="0"/>
        <w:tabs>
          <w:tab w:val="left" w:pos="1134"/>
        </w:tabs>
        <w:autoSpaceDE w:val="0"/>
        <w:autoSpaceDN w:val="0"/>
        <w:adjustRightInd w:val="0"/>
        <w:jc w:val="both"/>
        <w:rPr>
          <w:b/>
          <w:bCs/>
        </w:rPr>
      </w:pPr>
      <w:r w:rsidRPr="00B85FF4">
        <w:rPr>
          <w:b/>
          <w:bCs/>
        </w:rPr>
        <w:t>•</w:t>
      </w:r>
      <w:r w:rsidRPr="00B85FF4">
        <w:rPr>
          <w:b/>
          <w:bCs/>
        </w:rPr>
        <w:tab/>
        <w:t xml:space="preserve"> личностных:</w:t>
      </w:r>
    </w:p>
    <w:p w14:paraId="1B771F03"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14:paraId="43ED7F98" w14:textId="77777777" w:rsidR="00AE2800" w:rsidRPr="00B85FF4" w:rsidRDefault="00AE2800" w:rsidP="009F3D06">
      <w:pPr>
        <w:widowControl w:val="0"/>
        <w:tabs>
          <w:tab w:val="left" w:pos="1134"/>
        </w:tabs>
        <w:autoSpaceDE w:val="0"/>
        <w:autoSpaceDN w:val="0"/>
        <w:adjustRightInd w:val="0"/>
        <w:jc w:val="both"/>
        <w:rPr>
          <w:bCs/>
        </w:rPr>
      </w:pPr>
      <w:r w:rsidRPr="00B85FF4">
        <w:rPr>
          <w:bCs/>
        </w:rPr>
        <w:t>−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14:paraId="0944CB54"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14:paraId="2F391894"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умение самостоятельно добывать новые для себя физические знания, используя для этого доступные источники информации;</w:t>
      </w:r>
    </w:p>
    <w:p w14:paraId="3C70AF0C"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умение выстраивать конструктивные взаимоотношения в команде по решению общих задач;</w:t>
      </w:r>
    </w:p>
    <w:p w14:paraId="49F82B90"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умение управлять своей познавательной деятельностью, проводить самооценку уровня собственного интеллектуального развития;</w:t>
      </w:r>
    </w:p>
    <w:p w14:paraId="50AC02BC" w14:textId="77777777" w:rsidR="00AE2800" w:rsidRPr="00B85FF4" w:rsidRDefault="00AE2800" w:rsidP="009F3D06">
      <w:pPr>
        <w:widowControl w:val="0"/>
        <w:tabs>
          <w:tab w:val="left" w:pos="1134"/>
        </w:tabs>
        <w:autoSpaceDE w:val="0"/>
        <w:autoSpaceDN w:val="0"/>
        <w:adjustRightInd w:val="0"/>
        <w:jc w:val="both"/>
        <w:rPr>
          <w:b/>
          <w:bCs/>
        </w:rPr>
      </w:pPr>
      <w:r w:rsidRPr="00B85FF4">
        <w:rPr>
          <w:b/>
          <w:bCs/>
        </w:rPr>
        <w:t>•</w:t>
      </w:r>
      <w:r w:rsidRPr="00B85FF4">
        <w:rPr>
          <w:b/>
          <w:bCs/>
        </w:rPr>
        <w:tab/>
        <w:t xml:space="preserve"> метапредметных:</w:t>
      </w:r>
    </w:p>
    <w:p w14:paraId="71F1D4D0" w14:textId="77777777" w:rsidR="00AE2800" w:rsidRPr="00B85FF4" w:rsidRDefault="00AE2800" w:rsidP="009F3D06">
      <w:pPr>
        <w:widowControl w:val="0"/>
        <w:tabs>
          <w:tab w:val="left" w:pos="1134"/>
        </w:tabs>
        <w:autoSpaceDE w:val="0"/>
        <w:autoSpaceDN w:val="0"/>
        <w:adjustRightInd w:val="0"/>
        <w:jc w:val="both"/>
        <w:rPr>
          <w:bCs/>
        </w:rPr>
      </w:pPr>
      <w:r w:rsidRPr="00B85FF4">
        <w:rPr>
          <w:bCs/>
        </w:rPr>
        <w:t>− использование различных видов познавательной деятельности для решения физических задач, применение основных методов познания (наблюдения,</w:t>
      </w:r>
      <w:r w:rsidRPr="00B85FF4">
        <w:t xml:space="preserve"> </w:t>
      </w:r>
      <w:r w:rsidRPr="00B85FF4">
        <w:rPr>
          <w:bCs/>
        </w:rPr>
        <w:t>описания, измерения, эксперимента) для изучения различных сторон окружающей действительности;</w:t>
      </w:r>
    </w:p>
    <w:p w14:paraId="657E2CB1" w14:textId="77777777" w:rsidR="00AE2800" w:rsidRPr="00B85FF4" w:rsidRDefault="00AE2800" w:rsidP="009F3D06">
      <w:pPr>
        <w:widowControl w:val="0"/>
        <w:tabs>
          <w:tab w:val="left" w:pos="1134"/>
        </w:tabs>
        <w:autoSpaceDE w:val="0"/>
        <w:autoSpaceDN w:val="0"/>
        <w:adjustRightInd w:val="0"/>
        <w:jc w:val="both"/>
        <w:rPr>
          <w:bCs/>
        </w:rPr>
      </w:pPr>
      <w:r w:rsidRPr="00B85FF4">
        <w:rPr>
          <w:bCs/>
        </w:rPr>
        <w:t>− 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14:paraId="34856954"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умение генерировать идеи и определять средства, необходимые для их реализации;</w:t>
      </w:r>
    </w:p>
    <w:p w14:paraId="7D268BFC"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умение использовать различные источники для получения физической информации, оценивать ее достоверность;</w:t>
      </w:r>
    </w:p>
    <w:p w14:paraId="4AD545E5" w14:textId="77777777" w:rsidR="00AE2800" w:rsidRPr="00B85FF4" w:rsidRDefault="00AE2800" w:rsidP="00AE2800">
      <w:pPr>
        <w:widowControl w:val="0"/>
        <w:tabs>
          <w:tab w:val="left" w:pos="1134"/>
        </w:tabs>
        <w:autoSpaceDE w:val="0"/>
        <w:autoSpaceDN w:val="0"/>
        <w:adjustRightInd w:val="0"/>
        <w:rPr>
          <w:bCs/>
        </w:rPr>
      </w:pPr>
      <w:r w:rsidRPr="00B85FF4">
        <w:rPr>
          <w:bCs/>
        </w:rPr>
        <w:t>− умение анализировать и представлять информацию в различных видах;</w:t>
      </w:r>
    </w:p>
    <w:p w14:paraId="72E74C10" w14:textId="77777777" w:rsidR="00AE2800" w:rsidRPr="00B85FF4" w:rsidRDefault="00AE2800" w:rsidP="00AE2800">
      <w:pPr>
        <w:widowControl w:val="0"/>
        <w:tabs>
          <w:tab w:val="left" w:pos="1134"/>
        </w:tabs>
        <w:autoSpaceDE w:val="0"/>
        <w:autoSpaceDN w:val="0"/>
        <w:adjustRightInd w:val="0"/>
        <w:rPr>
          <w:bCs/>
        </w:rPr>
      </w:pPr>
      <w:r w:rsidRPr="00B85FF4">
        <w:rPr>
          <w:bCs/>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14:paraId="2E5DF4E7" w14:textId="77777777" w:rsidR="00AE2800" w:rsidRPr="00B85FF4" w:rsidRDefault="00AE2800" w:rsidP="00AE2800">
      <w:pPr>
        <w:widowControl w:val="0"/>
        <w:tabs>
          <w:tab w:val="left" w:pos="1134"/>
        </w:tabs>
        <w:autoSpaceDE w:val="0"/>
        <w:autoSpaceDN w:val="0"/>
        <w:adjustRightInd w:val="0"/>
        <w:rPr>
          <w:b/>
          <w:bCs/>
        </w:rPr>
      </w:pPr>
      <w:r w:rsidRPr="00B85FF4">
        <w:rPr>
          <w:b/>
          <w:bCs/>
        </w:rPr>
        <w:t>•</w:t>
      </w:r>
      <w:r w:rsidRPr="00B85FF4">
        <w:rPr>
          <w:b/>
          <w:bCs/>
        </w:rPr>
        <w:tab/>
        <w:t xml:space="preserve"> предметных:</w:t>
      </w:r>
    </w:p>
    <w:p w14:paraId="65891BC1" w14:textId="77777777" w:rsidR="00AE2800" w:rsidRPr="00B85FF4" w:rsidRDefault="00AE2800" w:rsidP="00AE2800">
      <w:pPr>
        <w:widowControl w:val="0"/>
        <w:tabs>
          <w:tab w:val="left" w:pos="1134"/>
        </w:tabs>
        <w:autoSpaceDE w:val="0"/>
        <w:autoSpaceDN w:val="0"/>
        <w:adjustRightInd w:val="0"/>
        <w:rPr>
          <w:bCs/>
        </w:rPr>
      </w:pPr>
      <w:r w:rsidRPr="00B85FF4">
        <w:rPr>
          <w:bCs/>
        </w:rPr>
        <w:t>− 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14:paraId="57FAB326" w14:textId="77777777" w:rsidR="00AE2800" w:rsidRPr="00B85FF4" w:rsidRDefault="00AE2800" w:rsidP="00AE2800">
      <w:pPr>
        <w:widowControl w:val="0"/>
        <w:tabs>
          <w:tab w:val="left" w:pos="1134"/>
        </w:tabs>
        <w:autoSpaceDE w:val="0"/>
        <w:autoSpaceDN w:val="0"/>
        <w:adjustRightInd w:val="0"/>
        <w:rPr>
          <w:bCs/>
        </w:rPr>
      </w:pPr>
      <w:r w:rsidRPr="00B85FF4">
        <w:rPr>
          <w:bCs/>
        </w:rPr>
        <w:t>− 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14:paraId="47B79232" w14:textId="77777777" w:rsidR="00AE2800" w:rsidRPr="00B85FF4" w:rsidRDefault="00AE2800" w:rsidP="009F3D06">
      <w:pPr>
        <w:widowControl w:val="0"/>
        <w:tabs>
          <w:tab w:val="left" w:pos="1134"/>
        </w:tabs>
        <w:autoSpaceDE w:val="0"/>
        <w:autoSpaceDN w:val="0"/>
        <w:adjustRightInd w:val="0"/>
        <w:jc w:val="both"/>
        <w:rPr>
          <w:bCs/>
        </w:rPr>
      </w:pPr>
      <w:r w:rsidRPr="00B85FF4">
        <w:rPr>
          <w:bCs/>
        </w:rPr>
        <w:t>− владение основными методами научного познания, используемыми в физике: наблюдением, описанием, измерением, экспериментом;</w:t>
      </w:r>
    </w:p>
    <w:p w14:paraId="68705663"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38AF0615" w14:textId="77777777" w:rsidR="00AE2800" w:rsidRPr="00B85FF4" w:rsidRDefault="00AE2800" w:rsidP="009F3D06">
      <w:pPr>
        <w:widowControl w:val="0"/>
        <w:tabs>
          <w:tab w:val="left" w:pos="1134"/>
        </w:tabs>
        <w:autoSpaceDE w:val="0"/>
        <w:autoSpaceDN w:val="0"/>
        <w:adjustRightInd w:val="0"/>
        <w:jc w:val="both"/>
        <w:rPr>
          <w:bCs/>
        </w:rPr>
      </w:pPr>
      <w:r w:rsidRPr="00B85FF4">
        <w:rPr>
          <w:bCs/>
        </w:rPr>
        <w:lastRenderedPageBreak/>
        <w:t>− сформированность умения решать физические задачи;</w:t>
      </w:r>
    </w:p>
    <w:p w14:paraId="2D891F9C"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14:paraId="008E5E32" w14:textId="77777777" w:rsidR="00AE2800" w:rsidRPr="00B85FF4" w:rsidRDefault="00AE2800" w:rsidP="009F3D06">
      <w:pPr>
        <w:widowControl w:val="0"/>
        <w:tabs>
          <w:tab w:val="left" w:pos="1134"/>
        </w:tabs>
        <w:autoSpaceDE w:val="0"/>
        <w:autoSpaceDN w:val="0"/>
        <w:adjustRightInd w:val="0"/>
        <w:jc w:val="both"/>
        <w:rPr>
          <w:bCs/>
        </w:rPr>
      </w:pPr>
      <w:r w:rsidRPr="00B85FF4">
        <w:rPr>
          <w:bCs/>
        </w:rPr>
        <w:t>− сформированность собственной позиции по отношению к физической информации, получаемой из разных источников.</w:t>
      </w:r>
    </w:p>
    <w:p w14:paraId="70C05251" w14:textId="77777777" w:rsidR="00AE2800" w:rsidRPr="00B85FF4" w:rsidRDefault="00AE2800" w:rsidP="009F3D06">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B85FF4">
        <w:t>В результате изучения дисциплины у обучающихся формируются элементы следующих общих компетенций:</w:t>
      </w:r>
    </w:p>
    <w:p w14:paraId="1D22E970" w14:textId="77777777" w:rsidR="00AE2800" w:rsidRPr="00B85FF4" w:rsidRDefault="00AE2800" w:rsidP="009F3D06">
      <w:pPr>
        <w:tabs>
          <w:tab w:val="left" w:pos="1560"/>
        </w:tabs>
        <w:jc w:val="both"/>
      </w:pPr>
      <w:r w:rsidRPr="00B85FF4">
        <w:t>ОК 01. Выбирать способы решения задач профессиональной деятельности применительно к различным контекстам;</w:t>
      </w:r>
    </w:p>
    <w:p w14:paraId="5F621E04" w14:textId="77777777" w:rsidR="00AE2800" w:rsidRPr="00B85FF4" w:rsidRDefault="00AE2800" w:rsidP="009F3D06">
      <w:pPr>
        <w:tabs>
          <w:tab w:val="left" w:pos="1560"/>
        </w:tabs>
        <w:jc w:val="both"/>
      </w:pPr>
      <w:r w:rsidRPr="00B85FF4">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2265F5C" w14:textId="77777777" w:rsidR="00AE2800" w:rsidRPr="00B85FF4" w:rsidRDefault="00AE2800" w:rsidP="009F3D06">
      <w:pPr>
        <w:tabs>
          <w:tab w:val="left" w:pos="1560"/>
        </w:tabs>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5253972" w14:textId="77777777" w:rsidR="00AE2800" w:rsidRPr="00B85FF4" w:rsidRDefault="00AE2800" w:rsidP="009F3D06">
      <w:pPr>
        <w:tabs>
          <w:tab w:val="left" w:pos="1560"/>
        </w:tabs>
        <w:jc w:val="both"/>
      </w:pPr>
      <w:r w:rsidRPr="00B85FF4">
        <w:t>ОК 04. Эффективно взаимодействовать и работать в коллективе и команде;</w:t>
      </w:r>
    </w:p>
    <w:p w14:paraId="201988E8" w14:textId="77777777" w:rsidR="00AE2800" w:rsidRPr="00B85FF4" w:rsidRDefault="00AE2800" w:rsidP="009F3D06">
      <w:pPr>
        <w:tabs>
          <w:tab w:val="left" w:pos="1560"/>
        </w:tabs>
        <w:jc w:val="both"/>
      </w:pPr>
      <w:r w:rsidRPr="00B85FF4">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EA5F27E" w14:textId="77777777" w:rsidR="00AE2800" w:rsidRPr="00B85FF4" w:rsidRDefault="00AE2800" w:rsidP="009F3D06">
      <w:pPr>
        <w:tabs>
          <w:tab w:val="left" w:pos="1560"/>
        </w:tabs>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F5486D2" w14:textId="77777777" w:rsidR="00AE2800" w:rsidRPr="00B85FF4" w:rsidRDefault="00AE2800" w:rsidP="009F3D06">
      <w:pPr>
        <w:tabs>
          <w:tab w:val="left" w:pos="1560"/>
        </w:tabs>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8C4DEDC" w14:textId="77777777" w:rsidR="00AE2800" w:rsidRPr="00B85FF4" w:rsidRDefault="00AE2800" w:rsidP="009F3D06">
      <w:pPr>
        <w:tabs>
          <w:tab w:val="left" w:pos="1560"/>
        </w:tabs>
        <w:jc w:val="both"/>
      </w:pPr>
      <w:r w:rsidRPr="00B85FF4">
        <w:t>ОК 09. Пользоваться профессиональной документацией на государственном и иностранном языках.</w:t>
      </w:r>
    </w:p>
    <w:p w14:paraId="73A67D14" w14:textId="77777777" w:rsidR="00AE2800" w:rsidRPr="00B85FF4" w:rsidRDefault="00AE2800" w:rsidP="00AE2800">
      <w:pPr>
        <w:pStyle w:val="1"/>
        <w:widowControl w:val="0"/>
        <w:spacing w:before="0" w:after="0"/>
        <w:rPr>
          <w:rFonts w:ascii="Times New Roman" w:hAnsi="Times New Roman"/>
          <w:sz w:val="24"/>
          <w:lang w:val="ru-RU"/>
        </w:rPr>
      </w:pPr>
    </w:p>
    <w:p w14:paraId="55195C54" w14:textId="77777777" w:rsidR="00AE2800" w:rsidRPr="00B85FF4" w:rsidRDefault="00AE2800" w:rsidP="00AE2800">
      <w:pPr>
        <w:pStyle w:val="1"/>
        <w:widowControl w:val="0"/>
        <w:spacing w:before="0" w:after="0"/>
        <w:rPr>
          <w:rFonts w:ascii="Times New Roman" w:hAnsi="Times New Roman"/>
          <w:sz w:val="24"/>
        </w:rPr>
      </w:pPr>
      <w:bookmarkStart w:id="326" w:name="_Toc108144581"/>
      <w:r w:rsidRPr="00B85FF4">
        <w:rPr>
          <w:rFonts w:ascii="Times New Roman" w:hAnsi="Times New Roman"/>
          <w:sz w:val="24"/>
        </w:rPr>
        <w:t>5</w:t>
      </w:r>
      <w:r w:rsidRPr="00B85FF4">
        <w:rPr>
          <w:rFonts w:ascii="Times New Roman" w:hAnsi="Times New Roman"/>
          <w:sz w:val="24"/>
          <w:lang w:val="ru-RU"/>
        </w:rPr>
        <w:t xml:space="preserve"> </w:t>
      </w:r>
      <w:r w:rsidRPr="00B85FF4">
        <w:rPr>
          <w:rFonts w:ascii="Times New Roman" w:hAnsi="Times New Roman"/>
          <w:sz w:val="24"/>
        </w:rPr>
        <w:t>СОДЕРЖАНИЕ УЧЕБНОЙ ДИСЦИПЛИНЫ</w:t>
      </w:r>
      <w:bookmarkEnd w:id="326"/>
    </w:p>
    <w:p w14:paraId="48F7EA4B" w14:textId="77777777" w:rsidR="00AE2800" w:rsidRPr="00B85FF4" w:rsidRDefault="00AE2800" w:rsidP="00AE2800">
      <w:pPr>
        <w:widowControl w:val="0"/>
        <w:rPr>
          <w:b/>
        </w:rPr>
      </w:pPr>
    </w:p>
    <w:p w14:paraId="69E408AC" w14:textId="77777777" w:rsidR="00AE2800" w:rsidRPr="00B85FF4" w:rsidRDefault="00AE2800" w:rsidP="00AE2800">
      <w:pPr>
        <w:widowControl w:val="0"/>
        <w:jc w:val="center"/>
        <w:rPr>
          <w:b/>
        </w:rPr>
      </w:pPr>
      <w:r w:rsidRPr="00B85FF4">
        <w:rPr>
          <w:b/>
        </w:rPr>
        <w:t>Введение</w:t>
      </w:r>
    </w:p>
    <w:p w14:paraId="6C2DAEFC" w14:textId="77777777" w:rsidR="00AE2800" w:rsidRPr="00B85FF4" w:rsidRDefault="00AE2800" w:rsidP="009F3D06">
      <w:pPr>
        <w:widowControl w:val="0"/>
        <w:jc w:val="both"/>
      </w:pPr>
      <w:r w:rsidRPr="00B85FF4">
        <w:t>Физика — фундаментальная наука о природе.</w:t>
      </w:r>
    </w:p>
    <w:p w14:paraId="2F9EE718" w14:textId="77777777" w:rsidR="00AE2800" w:rsidRPr="00B85FF4" w:rsidRDefault="00AE2800" w:rsidP="009F3D06">
      <w:pPr>
        <w:widowControl w:val="0"/>
        <w:tabs>
          <w:tab w:val="left" w:pos="1134"/>
        </w:tabs>
        <w:jc w:val="both"/>
      </w:pPr>
      <w:r w:rsidRPr="00B85FF4">
        <w:t>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Погрешности измерений физических величин. Физические законы. Границы применимости физических законов. Понятие о физической картине мира. Значение физики при освоении профессий СПО и специальностей СПО.</w:t>
      </w:r>
    </w:p>
    <w:p w14:paraId="7E144CC5" w14:textId="77777777" w:rsidR="00AE2800" w:rsidRPr="00B85FF4" w:rsidRDefault="00AE2800" w:rsidP="009F3D06">
      <w:pPr>
        <w:widowControl w:val="0"/>
        <w:tabs>
          <w:tab w:val="left" w:pos="1134"/>
        </w:tabs>
        <w:jc w:val="both"/>
        <w:rPr>
          <w:b/>
        </w:rPr>
      </w:pPr>
      <w:r w:rsidRPr="00B85FF4">
        <w:rPr>
          <w:b/>
        </w:rPr>
        <w:t>1. Механика</w:t>
      </w:r>
    </w:p>
    <w:p w14:paraId="6BD22596" w14:textId="77777777" w:rsidR="00AE2800" w:rsidRPr="00B85FF4" w:rsidRDefault="00AE2800" w:rsidP="009F3D06">
      <w:pPr>
        <w:widowControl w:val="0"/>
        <w:tabs>
          <w:tab w:val="left" w:pos="1134"/>
        </w:tabs>
        <w:jc w:val="both"/>
      </w:pPr>
      <w:r w:rsidRPr="00B85FF4">
        <w:rPr>
          <w:b/>
        </w:rPr>
        <w:t>1.1. Кинематика</w:t>
      </w:r>
    </w:p>
    <w:p w14:paraId="77F8EDCA" w14:textId="77777777" w:rsidR="00AE2800" w:rsidRPr="00B85FF4" w:rsidRDefault="00AE2800" w:rsidP="009F3D06">
      <w:pPr>
        <w:widowControl w:val="0"/>
        <w:tabs>
          <w:tab w:val="left" w:pos="1134"/>
        </w:tabs>
        <w:jc w:val="both"/>
      </w:pPr>
      <w:r w:rsidRPr="00B85FF4">
        <w:t xml:space="preserve">Механическое движение. Перемещение. Путь. Скорость. Равномерное прямолинейное движение. Ускорение. Равнопеременное прямолинейное движение. Свободное падение. Движение тела, брошенного под углом к горизонту. Равномерное движение по окружности. </w:t>
      </w:r>
    </w:p>
    <w:p w14:paraId="23C759CB" w14:textId="77777777" w:rsidR="00AE2800" w:rsidRPr="00B85FF4" w:rsidRDefault="00AE2800" w:rsidP="009F3D06">
      <w:pPr>
        <w:widowControl w:val="0"/>
        <w:tabs>
          <w:tab w:val="left" w:pos="1134"/>
        </w:tabs>
        <w:jc w:val="both"/>
        <w:rPr>
          <w:b/>
        </w:rPr>
      </w:pPr>
      <w:r w:rsidRPr="00B85FF4">
        <w:rPr>
          <w:b/>
        </w:rPr>
        <w:t>1.2. Законы механики Ньютона</w:t>
      </w:r>
    </w:p>
    <w:p w14:paraId="31CC7A84" w14:textId="77777777" w:rsidR="00AE2800" w:rsidRPr="00B85FF4" w:rsidRDefault="00AE2800" w:rsidP="009F3D06">
      <w:pPr>
        <w:widowControl w:val="0"/>
        <w:tabs>
          <w:tab w:val="left" w:pos="1134"/>
        </w:tabs>
        <w:jc w:val="both"/>
      </w:pPr>
      <w:r w:rsidRPr="00B85FF4">
        <w:t xml:space="preserve">Первый закон Ньютона. Сила. Масса. Импульс.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тел. Силы в механике. </w:t>
      </w:r>
    </w:p>
    <w:p w14:paraId="0C84F585" w14:textId="77777777" w:rsidR="00AE2800" w:rsidRPr="00B85FF4" w:rsidRDefault="00AE2800" w:rsidP="009F3D06">
      <w:pPr>
        <w:widowControl w:val="0"/>
        <w:tabs>
          <w:tab w:val="left" w:pos="1134"/>
        </w:tabs>
        <w:jc w:val="both"/>
        <w:rPr>
          <w:b/>
        </w:rPr>
      </w:pPr>
      <w:r w:rsidRPr="00B85FF4">
        <w:rPr>
          <w:b/>
        </w:rPr>
        <w:t>1.3. Законы сохранения в механике</w:t>
      </w:r>
    </w:p>
    <w:p w14:paraId="63CBA171" w14:textId="77777777" w:rsidR="00AE2800" w:rsidRPr="00B85FF4" w:rsidRDefault="00AE2800" w:rsidP="009F3D06">
      <w:pPr>
        <w:widowControl w:val="0"/>
        <w:tabs>
          <w:tab w:val="left" w:pos="1134"/>
        </w:tabs>
        <w:jc w:val="both"/>
      </w:pPr>
      <w:r w:rsidRPr="00B85FF4">
        <w:t>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w:t>
      </w:r>
    </w:p>
    <w:p w14:paraId="15FD59C0" w14:textId="77777777" w:rsidR="00AE2800" w:rsidRPr="00B85FF4" w:rsidRDefault="00AE2800" w:rsidP="009F3D06">
      <w:pPr>
        <w:widowControl w:val="0"/>
        <w:tabs>
          <w:tab w:val="left" w:pos="1134"/>
        </w:tabs>
        <w:jc w:val="both"/>
      </w:pPr>
      <w:r w:rsidRPr="00B85FF4">
        <w:t>Демонстрации</w:t>
      </w:r>
    </w:p>
    <w:p w14:paraId="3368CB3B"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lastRenderedPageBreak/>
        <w:t>Зависимость траектории от выбора системы отсчета.</w:t>
      </w:r>
    </w:p>
    <w:p w14:paraId="56495DEA"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Виды механического движения.</w:t>
      </w:r>
    </w:p>
    <w:p w14:paraId="57A4BEC9"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Зависимость ускорения тела от его массы и силы, действующей на тело.</w:t>
      </w:r>
    </w:p>
    <w:p w14:paraId="66380A9F"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Сложение сил.</w:t>
      </w:r>
    </w:p>
    <w:p w14:paraId="0EFC5B4B"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Равенство и противоположность направления сил действия и противодействия.</w:t>
      </w:r>
    </w:p>
    <w:p w14:paraId="02470472"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Зависимость силы упругости от деформации.</w:t>
      </w:r>
    </w:p>
    <w:p w14:paraId="798245BA"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Силы трения.</w:t>
      </w:r>
    </w:p>
    <w:p w14:paraId="15B9F93F"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Невесомость.</w:t>
      </w:r>
    </w:p>
    <w:p w14:paraId="1A9B9611"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Реактивное движение.</w:t>
      </w:r>
    </w:p>
    <w:p w14:paraId="5DD8DC25"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Переход потенциальной энергии в кинетическую и обратно.</w:t>
      </w:r>
    </w:p>
    <w:p w14:paraId="63826CB4" w14:textId="77777777" w:rsidR="00AE2800" w:rsidRPr="00B85FF4" w:rsidRDefault="00AE2800" w:rsidP="009F3D06">
      <w:pPr>
        <w:widowControl w:val="0"/>
        <w:tabs>
          <w:tab w:val="left" w:pos="1134"/>
        </w:tabs>
        <w:jc w:val="both"/>
        <w:rPr>
          <w:b/>
          <w:i/>
        </w:rPr>
      </w:pPr>
      <w:r w:rsidRPr="00B85FF4">
        <w:rPr>
          <w:b/>
          <w:i/>
        </w:rPr>
        <w:t>Лабораторные работы</w:t>
      </w:r>
    </w:p>
    <w:p w14:paraId="1D91197F"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Исследование движения тела под действием постоянной силы.</w:t>
      </w:r>
    </w:p>
    <w:p w14:paraId="628BEA63"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Изучение закона сохранения импульса.</w:t>
      </w:r>
    </w:p>
    <w:p w14:paraId="2CABBC38"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Сохранение механической энергии при движении тела под действием сил тяжести и упругости.</w:t>
      </w:r>
    </w:p>
    <w:p w14:paraId="53608B88"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Сравнение работы силы с изменением кинетической энергии тела.</w:t>
      </w:r>
    </w:p>
    <w:p w14:paraId="39D5BC6B"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Изучение законов сохранения на примере удара шаров и баллистического маятника.</w:t>
      </w:r>
    </w:p>
    <w:p w14:paraId="57AA30CF" w14:textId="77777777" w:rsidR="00AE2800" w:rsidRPr="00B85FF4" w:rsidRDefault="00AE2800" w:rsidP="00FE3280">
      <w:pPr>
        <w:widowControl w:val="0"/>
        <w:numPr>
          <w:ilvl w:val="0"/>
          <w:numId w:val="147"/>
        </w:numPr>
        <w:tabs>
          <w:tab w:val="left" w:pos="1134"/>
        </w:tabs>
        <w:spacing w:line="360" w:lineRule="auto"/>
        <w:ind w:left="0" w:firstLine="709"/>
        <w:jc w:val="both"/>
      </w:pPr>
      <w:r w:rsidRPr="00B85FF4">
        <w:t>Изучение особенностей силы трения (скольжения).</w:t>
      </w:r>
    </w:p>
    <w:p w14:paraId="371F4A2B" w14:textId="77777777" w:rsidR="00AE2800" w:rsidRPr="00B85FF4" w:rsidRDefault="00AE2800" w:rsidP="009F3D06">
      <w:pPr>
        <w:widowControl w:val="0"/>
        <w:tabs>
          <w:tab w:val="left" w:pos="1134"/>
        </w:tabs>
        <w:jc w:val="both"/>
        <w:rPr>
          <w:b/>
        </w:rPr>
      </w:pPr>
      <w:r w:rsidRPr="00B85FF4">
        <w:rPr>
          <w:b/>
        </w:rPr>
        <w:t>2. Основы молекулярной физики и термодинамики</w:t>
      </w:r>
    </w:p>
    <w:p w14:paraId="466D2CB6" w14:textId="77777777" w:rsidR="00AE2800" w:rsidRPr="00B85FF4" w:rsidRDefault="00AE2800" w:rsidP="009F3D06">
      <w:pPr>
        <w:widowControl w:val="0"/>
        <w:tabs>
          <w:tab w:val="left" w:pos="1134"/>
        </w:tabs>
        <w:jc w:val="both"/>
      </w:pPr>
      <w:r w:rsidRPr="00B85FF4">
        <w:rPr>
          <w:b/>
        </w:rPr>
        <w:t>2.1. Основы молекулярно-кинетической теории. Идеальный газ</w:t>
      </w:r>
    </w:p>
    <w:p w14:paraId="65591AD5" w14:textId="77777777" w:rsidR="00AE2800" w:rsidRPr="00B85FF4" w:rsidRDefault="00AE2800" w:rsidP="009F3D06">
      <w:pPr>
        <w:widowControl w:val="0"/>
        <w:tabs>
          <w:tab w:val="left" w:pos="1134"/>
        </w:tabs>
        <w:jc w:val="both"/>
      </w:pPr>
      <w:r w:rsidRPr="00B85FF4">
        <w:t>Основные положения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 Идеальный газ. Давление газа. Основное уравнение молекулярно-кинетической теории газов. Температура и ее измерение. Газовые законы. Абсолютный нуль температуры. Термодинамическая шкала температуры. Уравнение состояния идеального газа. Молярная газовая постоянная.</w:t>
      </w:r>
    </w:p>
    <w:p w14:paraId="2667399E" w14:textId="77777777" w:rsidR="00AE2800" w:rsidRPr="00B85FF4" w:rsidRDefault="00AE2800" w:rsidP="009F3D06">
      <w:pPr>
        <w:widowControl w:val="0"/>
        <w:tabs>
          <w:tab w:val="left" w:pos="1134"/>
        </w:tabs>
        <w:jc w:val="both"/>
      </w:pPr>
      <w:r w:rsidRPr="00B85FF4">
        <w:rPr>
          <w:b/>
        </w:rPr>
        <w:t>2.2. Основы термодинамики</w:t>
      </w:r>
    </w:p>
    <w:p w14:paraId="611A2CE0" w14:textId="77777777" w:rsidR="00AE2800" w:rsidRPr="00B85FF4" w:rsidRDefault="00AE2800" w:rsidP="009F3D06">
      <w:pPr>
        <w:widowControl w:val="0"/>
        <w:tabs>
          <w:tab w:val="left" w:pos="1134"/>
        </w:tabs>
        <w:jc w:val="both"/>
      </w:pPr>
      <w:r w:rsidRPr="00B85FF4">
        <w:t>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Адиабатный процесс. Принцип действия тепловой машины. КПД теплового двигателя. Второе начало термодинамики. Термодинамическая шкала температур. Холодильные машины. Тепловые двигатели. Охрана природы.</w:t>
      </w:r>
    </w:p>
    <w:p w14:paraId="44387C58" w14:textId="77777777" w:rsidR="00AE2800" w:rsidRPr="00B85FF4" w:rsidRDefault="00AE2800" w:rsidP="009F3D06">
      <w:pPr>
        <w:widowControl w:val="0"/>
        <w:tabs>
          <w:tab w:val="left" w:pos="1134"/>
        </w:tabs>
        <w:jc w:val="both"/>
        <w:rPr>
          <w:b/>
        </w:rPr>
      </w:pPr>
      <w:r w:rsidRPr="00B85FF4">
        <w:rPr>
          <w:b/>
        </w:rPr>
        <w:t>2.3. Свойства паров</w:t>
      </w:r>
    </w:p>
    <w:p w14:paraId="4607162F" w14:textId="77777777" w:rsidR="00AE2800" w:rsidRPr="00B85FF4" w:rsidRDefault="00AE2800" w:rsidP="009F3D06">
      <w:pPr>
        <w:widowControl w:val="0"/>
        <w:tabs>
          <w:tab w:val="left" w:pos="1134"/>
        </w:tabs>
        <w:jc w:val="both"/>
      </w:pPr>
      <w:r w:rsidRPr="00B85FF4">
        <w:t>Испарение и конденсация. Насыщенный пар и его свойства. Абсолютная и относительная влажность воздуха. Точка росы. Кипение. Зависимость температуры кипения от давления. Перегретый пар и его использование в технике.</w:t>
      </w:r>
    </w:p>
    <w:p w14:paraId="18EAD73A" w14:textId="77777777" w:rsidR="00AE2800" w:rsidRPr="00B85FF4" w:rsidRDefault="00AE2800" w:rsidP="00AE2800">
      <w:pPr>
        <w:widowControl w:val="0"/>
        <w:tabs>
          <w:tab w:val="left" w:pos="1134"/>
        </w:tabs>
        <w:jc w:val="center"/>
      </w:pPr>
      <w:r w:rsidRPr="00B85FF4">
        <w:rPr>
          <w:b/>
        </w:rPr>
        <w:t>2.4. Свойства жидкостей</w:t>
      </w:r>
    </w:p>
    <w:p w14:paraId="044F90DC" w14:textId="77777777" w:rsidR="00AE2800" w:rsidRPr="00B85FF4" w:rsidRDefault="00AE2800" w:rsidP="009F3D06">
      <w:pPr>
        <w:widowControl w:val="0"/>
        <w:tabs>
          <w:tab w:val="left" w:pos="1134"/>
        </w:tabs>
        <w:jc w:val="both"/>
      </w:pPr>
      <w:r w:rsidRPr="00B85FF4">
        <w:t>Характеристика жидкого состояния вещества. Поверхностный слой жидкости. Энергия поверхностного слоя. Явления на границе жидкости с твердым телом. Капиллярные явления.</w:t>
      </w:r>
    </w:p>
    <w:p w14:paraId="7B74F1A7" w14:textId="77777777" w:rsidR="00AE2800" w:rsidRPr="00B85FF4" w:rsidRDefault="00AE2800" w:rsidP="009F3D06">
      <w:pPr>
        <w:widowControl w:val="0"/>
        <w:tabs>
          <w:tab w:val="left" w:pos="1134"/>
        </w:tabs>
        <w:jc w:val="both"/>
      </w:pPr>
      <w:r w:rsidRPr="00B85FF4">
        <w:rPr>
          <w:b/>
        </w:rPr>
        <w:lastRenderedPageBreak/>
        <w:t>2.5. Свойства твердых тел</w:t>
      </w:r>
    </w:p>
    <w:p w14:paraId="50679A8A" w14:textId="77777777" w:rsidR="00AE2800" w:rsidRPr="00B85FF4" w:rsidRDefault="00AE2800" w:rsidP="009F3D06">
      <w:pPr>
        <w:widowControl w:val="0"/>
        <w:tabs>
          <w:tab w:val="left" w:pos="1134"/>
        </w:tabs>
        <w:jc w:val="both"/>
      </w:pPr>
      <w:r w:rsidRPr="00B85FF4">
        <w:t>Характеристика твердого состояния вещества. Упругие свойства твердых тел. Закон Гука. Механические свойства твердых тел. Тепловое расширение твердых тел и жидкостей. Плавление и кристаллизация.</w:t>
      </w:r>
    </w:p>
    <w:p w14:paraId="31A0782D" w14:textId="77777777" w:rsidR="00AE2800" w:rsidRPr="00B85FF4" w:rsidRDefault="00AE2800" w:rsidP="009F3D06">
      <w:pPr>
        <w:widowControl w:val="0"/>
        <w:tabs>
          <w:tab w:val="left" w:pos="1134"/>
        </w:tabs>
        <w:jc w:val="both"/>
      </w:pPr>
      <w:r w:rsidRPr="00B85FF4">
        <w:t>Демонстрации</w:t>
      </w:r>
    </w:p>
    <w:p w14:paraId="742F1A3B"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Движение броуновских частиц.</w:t>
      </w:r>
    </w:p>
    <w:p w14:paraId="4E0E3900"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Диффузия.</w:t>
      </w:r>
    </w:p>
    <w:p w14:paraId="12ADA0AD"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Изменение давления газа с изменением температуры при постоянном объеме.</w:t>
      </w:r>
    </w:p>
    <w:p w14:paraId="29F9C100"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Изотермический и изобарный процессы.</w:t>
      </w:r>
    </w:p>
    <w:p w14:paraId="6D6DE0A8"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Изменение внутренней энергии тел при совершении работы.</w:t>
      </w:r>
    </w:p>
    <w:p w14:paraId="2B508E0F"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Модели тепловых двигателей.</w:t>
      </w:r>
    </w:p>
    <w:p w14:paraId="4C66A732"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Кипение воды при пониженном давлении.</w:t>
      </w:r>
    </w:p>
    <w:p w14:paraId="19290986"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Психрометр и гигрометр.</w:t>
      </w:r>
    </w:p>
    <w:p w14:paraId="565F23C8"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Явления поверхностного натяжения и смачивания.</w:t>
      </w:r>
    </w:p>
    <w:p w14:paraId="1AECA226" w14:textId="77777777" w:rsidR="00AE2800" w:rsidRPr="00B85FF4" w:rsidRDefault="00AE2800" w:rsidP="00FE3280">
      <w:pPr>
        <w:widowControl w:val="0"/>
        <w:numPr>
          <w:ilvl w:val="0"/>
          <w:numId w:val="148"/>
        </w:numPr>
        <w:tabs>
          <w:tab w:val="left" w:pos="1134"/>
        </w:tabs>
        <w:spacing w:line="360" w:lineRule="auto"/>
        <w:ind w:left="0" w:firstLine="709"/>
        <w:jc w:val="both"/>
      </w:pPr>
      <w:r w:rsidRPr="00B85FF4">
        <w:t>Кристаллы, аморфные вещества, жидкокристаллические тела.</w:t>
      </w:r>
    </w:p>
    <w:p w14:paraId="03155444" w14:textId="77777777" w:rsidR="00AE2800" w:rsidRPr="00B85FF4" w:rsidRDefault="00AE2800" w:rsidP="009F3D06">
      <w:pPr>
        <w:widowControl w:val="0"/>
        <w:tabs>
          <w:tab w:val="left" w:pos="1134"/>
        </w:tabs>
        <w:jc w:val="both"/>
        <w:rPr>
          <w:b/>
          <w:i/>
        </w:rPr>
      </w:pPr>
      <w:r w:rsidRPr="00B85FF4">
        <w:rPr>
          <w:b/>
          <w:i/>
        </w:rPr>
        <w:t>Лабораторные работы</w:t>
      </w:r>
    </w:p>
    <w:p w14:paraId="644E5A9D" w14:textId="77777777" w:rsidR="00AE2800" w:rsidRPr="00B85FF4" w:rsidRDefault="00AE2800" w:rsidP="00FE3280">
      <w:pPr>
        <w:widowControl w:val="0"/>
        <w:numPr>
          <w:ilvl w:val="0"/>
          <w:numId w:val="149"/>
        </w:numPr>
        <w:tabs>
          <w:tab w:val="left" w:pos="1134"/>
        </w:tabs>
        <w:spacing w:line="360" w:lineRule="auto"/>
        <w:ind w:left="0" w:firstLine="709"/>
        <w:jc w:val="both"/>
      </w:pPr>
      <w:r w:rsidRPr="00B85FF4">
        <w:t>Измерение влажности воздуха.</w:t>
      </w:r>
    </w:p>
    <w:p w14:paraId="2CF735CB" w14:textId="77777777" w:rsidR="00AE2800" w:rsidRPr="00B85FF4" w:rsidRDefault="00AE2800" w:rsidP="00FE3280">
      <w:pPr>
        <w:widowControl w:val="0"/>
        <w:numPr>
          <w:ilvl w:val="0"/>
          <w:numId w:val="149"/>
        </w:numPr>
        <w:tabs>
          <w:tab w:val="left" w:pos="1134"/>
        </w:tabs>
        <w:spacing w:line="360" w:lineRule="auto"/>
        <w:ind w:left="0" w:firstLine="709"/>
        <w:jc w:val="both"/>
      </w:pPr>
      <w:r w:rsidRPr="00B85FF4">
        <w:t>Измерение поверхностного натяжения жидкости.</w:t>
      </w:r>
    </w:p>
    <w:p w14:paraId="22D787C9" w14:textId="77777777" w:rsidR="00AE2800" w:rsidRPr="00B85FF4" w:rsidRDefault="00AE2800" w:rsidP="00FE3280">
      <w:pPr>
        <w:widowControl w:val="0"/>
        <w:numPr>
          <w:ilvl w:val="0"/>
          <w:numId w:val="149"/>
        </w:numPr>
        <w:tabs>
          <w:tab w:val="left" w:pos="1134"/>
        </w:tabs>
        <w:spacing w:line="360" w:lineRule="auto"/>
        <w:ind w:left="0" w:firstLine="709"/>
        <w:jc w:val="both"/>
      </w:pPr>
      <w:r w:rsidRPr="00B85FF4">
        <w:t>Наблюдение процесса кристаллизации Изучение деформации растяжения.</w:t>
      </w:r>
    </w:p>
    <w:p w14:paraId="4180F818" w14:textId="77777777" w:rsidR="00AE2800" w:rsidRPr="00B85FF4" w:rsidRDefault="00AE2800" w:rsidP="00FE3280">
      <w:pPr>
        <w:widowControl w:val="0"/>
        <w:numPr>
          <w:ilvl w:val="0"/>
          <w:numId w:val="149"/>
        </w:numPr>
        <w:tabs>
          <w:tab w:val="left" w:pos="1134"/>
        </w:tabs>
        <w:spacing w:line="360" w:lineRule="auto"/>
        <w:ind w:left="0" w:firstLine="709"/>
        <w:jc w:val="both"/>
      </w:pPr>
      <w:r w:rsidRPr="00B85FF4">
        <w:t>Изучение теплового расширения твердых тел.</w:t>
      </w:r>
    </w:p>
    <w:p w14:paraId="0BBA94E7" w14:textId="77777777" w:rsidR="00AE2800" w:rsidRPr="00B85FF4" w:rsidRDefault="00AE2800" w:rsidP="00FE3280">
      <w:pPr>
        <w:widowControl w:val="0"/>
        <w:numPr>
          <w:ilvl w:val="0"/>
          <w:numId w:val="149"/>
        </w:numPr>
        <w:tabs>
          <w:tab w:val="left" w:pos="1134"/>
        </w:tabs>
        <w:spacing w:line="360" w:lineRule="auto"/>
        <w:ind w:left="0" w:firstLine="709"/>
        <w:jc w:val="both"/>
      </w:pPr>
      <w:r w:rsidRPr="00B85FF4">
        <w:t>Изучение особенностей теплового расширения воды.</w:t>
      </w:r>
    </w:p>
    <w:p w14:paraId="0FEF0FC7" w14:textId="77777777" w:rsidR="00AE2800" w:rsidRPr="00B85FF4" w:rsidRDefault="00AE2800" w:rsidP="009F3D06">
      <w:pPr>
        <w:widowControl w:val="0"/>
        <w:tabs>
          <w:tab w:val="left" w:pos="1134"/>
        </w:tabs>
        <w:jc w:val="both"/>
        <w:rPr>
          <w:b/>
        </w:rPr>
      </w:pPr>
      <w:r w:rsidRPr="00B85FF4">
        <w:rPr>
          <w:b/>
        </w:rPr>
        <w:t>3. Электродинамика</w:t>
      </w:r>
    </w:p>
    <w:p w14:paraId="613CFF10" w14:textId="77777777" w:rsidR="00AE2800" w:rsidRPr="00B85FF4" w:rsidRDefault="00AE2800" w:rsidP="009F3D06">
      <w:pPr>
        <w:widowControl w:val="0"/>
        <w:tabs>
          <w:tab w:val="left" w:pos="1134"/>
        </w:tabs>
        <w:jc w:val="both"/>
      </w:pPr>
      <w:r w:rsidRPr="00B85FF4">
        <w:rPr>
          <w:b/>
        </w:rPr>
        <w:t>3.1. Электрическое поле</w:t>
      </w:r>
    </w:p>
    <w:p w14:paraId="7C11E45F" w14:textId="77777777" w:rsidR="00AE2800" w:rsidRPr="00B85FF4" w:rsidRDefault="00AE2800" w:rsidP="009F3D06">
      <w:pPr>
        <w:widowControl w:val="0"/>
        <w:tabs>
          <w:tab w:val="left" w:pos="1134"/>
        </w:tabs>
        <w:jc w:val="both"/>
      </w:pPr>
      <w:r w:rsidRPr="00B85FF4">
        <w:t>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 Потенциал. Разность потенциалов. Эквипотенциальные поверхности. Связь между напряженностью и разностью потенциалов электрического поля. 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 Энергия электрического поля.</w:t>
      </w:r>
    </w:p>
    <w:p w14:paraId="55730F5D" w14:textId="77777777" w:rsidR="00AE2800" w:rsidRPr="00B85FF4" w:rsidRDefault="00AE2800" w:rsidP="009F3D06">
      <w:pPr>
        <w:widowControl w:val="0"/>
        <w:tabs>
          <w:tab w:val="left" w:pos="1134"/>
        </w:tabs>
        <w:jc w:val="both"/>
      </w:pPr>
      <w:r w:rsidRPr="00B85FF4">
        <w:rPr>
          <w:b/>
        </w:rPr>
        <w:t>3.2. Законы постоянного тока</w:t>
      </w:r>
    </w:p>
    <w:p w14:paraId="3A21508E" w14:textId="77777777" w:rsidR="00AE2800" w:rsidRPr="00B85FF4" w:rsidRDefault="00AE2800" w:rsidP="009F3D06">
      <w:pPr>
        <w:widowControl w:val="0"/>
        <w:tabs>
          <w:tab w:val="left" w:pos="1134"/>
        </w:tabs>
        <w:jc w:val="both"/>
      </w:pPr>
      <w:r w:rsidRPr="00B85FF4">
        <w:t>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w:t>
      </w:r>
    </w:p>
    <w:p w14:paraId="2B1C3566" w14:textId="77777777" w:rsidR="00AE2800" w:rsidRPr="00B85FF4" w:rsidRDefault="00AE2800" w:rsidP="009F3D06">
      <w:pPr>
        <w:widowControl w:val="0"/>
        <w:tabs>
          <w:tab w:val="left" w:pos="1134"/>
        </w:tabs>
        <w:jc w:val="both"/>
      </w:pPr>
      <w:r w:rsidRPr="00B85FF4">
        <w:rPr>
          <w:b/>
        </w:rPr>
        <w:t>3.3. Электрический ток в различных средах</w:t>
      </w:r>
    </w:p>
    <w:p w14:paraId="74394D6A" w14:textId="77777777" w:rsidR="00AE2800" w:rsidRPr="00B85FF4" w:rsidRDefault="00AE2800" w:rsidP="009F3D06">
      <w:pPr>
        <w:widowControl w:val="0"/>
        <w:tabs>
          <w:tab w:val="left" w:pos="1134"/>
        </w:tabs>
        <w:jc w:val="both"/>
      </w:pPr>
      <w:r w:rsidRPr="00B85FF4">
        <w:t xml:space="preserve">Электрический ток в металлах. Электронный газ. Работа выхода. Электрический ток в электролитах. Электролиз. Законы Фарадея. Применение электролиза в технике. Электрический ток в газах и вакууме. Ионизация газа. Виды газовых разрядов. Понятие о плазме. Свойства и применение электронных пучков. Электрический ток в полупроводниках. Собственная проводимость полупроводников. Полупроводниковые приборы. </w:t>
      </w:r>
    </w:p>
    <w:p w14:paraId="555BC0A9" w14:textId="77777777" w:rsidR="00AE2800" w:rsidRPr="00B85FF4" w:rsidRDefault="00AE2800" w:rsidP="009F3D06">
      <w:pPr>
        <w:widowControl w:val="0"/>
        <w:tabs>
          <w:tab w:val="left" w:pos="1134"/>
          <w:tab w:val="left" w:pos="3469"/>
        </w:tabs>
        <w:jc w:val="both"/>
        <w:rPr>
          <w:b/>
        </w:rPr>
      </w:pPr>
      <w:r w:rsidRPr="00B85FF4">
        <w:rPr>
          <w:b/>
        </w:rPr>
        <w:lastRenderedPageBreak/>
        <w:t>3.4 Магнитное поле.</w:t>
      </w:r>
    </w:p>
    <w:p w14:paraId="3BFAF5A0" w14:textId="77777777" w:rsidR="00AE2800" w:rsidRPr="00B85FF4" w:rsidRDefault="00AE2800" w:rsidP="009F3D06">
      <w:pPr>
        <w:widowControl w:val="0"/>
        <w:tabs>
          <w:tab w:val="left" w:pos="1134"/>
        </w:tabs>
        <w:jc w:val="both"/>
      </w:pPr>
      <w:r w:rsidRPr="00B85FF4">
        <w:t>Вектор индукции магнитного поля. 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 Действие магнитного поля на движущийся заряд. Сила Лоренца. Определение удельного заряда. Ускорители заряженных частиц.</w:t>
      </w:r>
    </w:p>
    <w:p w14:paraId="25ADD9FC" w14:textId="77777777" w:rsidR="00AE2800" w:rsidRPr="00B85FF4" w:rsidRDefault="00AE2800" w:rsidP="00AE2800">
      <w:pPr>
        <w:widowControl w:val="0"/>
        <w:tabs>
          <w:tab w:val="left" w:pos="1134"/>
        </w:tabs>
        <w:jc w:val="center"/>
        <w:rPr>
          <w:b/>
        </w:rPr>
      </w:pPr>
      <w:r w:rsidRPr="00B85FF4">
        <w:rPr>
          <w:b/>
        </w:rPr>
        <w:t>3.5. Электромагнитная индукция</w:t>
      </w:r>
    </w:p>
    <w:p w14:paraId="199070BD" w14:textId="77777777" w:rsidR="00AE2800" w:rsidRPr="00B85FF4" w:rsidRDefault="00AE2800" w:rsidP="00AE2800">
      <w:pPr>
        <w:widowControl w:val="0"/>
        <w:tabs>
          <w:tab w:val="left" w:pos="1134"/>
        </w:tabs>
      </w:pPr>
      <w:r w:rsidRPr="00B85FF4">
        <w:t>Электромагнитная индукция. Вихревое электрическое поле. Самоиндукция. Энергия магнитного поля.</w:t>
      </w:r>
    </w:p>
    <w:p w14:paraId="5541D47B" w14:textId="77777777" w:rsidR="00AE2800" w:rsidRPr="00B85FF4" w:rsidRDefault="00AE2800" w:rsidP="00AE2800">
      <w:pPr>
        <w:widowControl w:val="0"/>
        <w:tabs>
          <w:tab w:val="left" w:pos="1134"/>
        </w:tabs>
      </w:pPr>
      <w:r w:rsidRPr="00B85FF4">
        <w:t>Демонстрации</w:t>
      </w:r>
    </w:p>
    <w:p w14:paraId="59815A02"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Взаимодействие заряженных тел.</w:t>
      </w:r>
    </w:p>
    <w:p w14:paraId="5266EB12"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Проводники в электрическом поле.</w:t>
      </w:r>
    </w:p>
    <w:p w14:paraId="51550467"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Диэлектрики в электрическом поле.</w:t>
      </w:r>
    </w:p>
    <w:p w14:paraId="4596CEB7"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Конденсаторы.</w:t>
      </w:r>
    </w:p>
    <w:p w14:paraId="45852084"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Тепловое действие электрического тока.</w:t>
      </w:r>
    </w:p>
    <w:p w14:paraId="1F3D4039"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Собственная и примесная проводимость полупроводников.</w:t>
      </w:r>
    </w:p>
    <w:p w14:paraId="0BD57D23"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Полупроводниковый диод.</w:t>
      </w:r>
    </w:p>
    <w:p w14:paraId="182E648F"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Транзистор.</w:t>
      </w:r>
    </w:p>
    <w:p w14:paraId="46D4884F"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Опыт Эрстеда.</w:t>
      </w:r>
    </w:p>
    <w:p w14:paraId="627E07AD"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Взаимодействие проводников с токами.</w:t>
      </w:r>
    </w:p>
    <w:p w14:paraId="17F974E8"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Отклонение электронного пучка магнитным полем.</w:t>
      </w:r>
    </w:p>
    <w:p w14:paraId="5806A1D3"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Электродвигатель.</w:t>
      </w:r>
    </w:p>
    <w:p w14:paraId="117B08AD"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Электроизмерительные приборы.</w:t>
      </w:r>
    </w:p>
    <w:p w14:paraId="38089357"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Электромагнитная индукция.</w:t>
      </w:r>
    </w:p>
    <w:p w14:paraId="3C0936D0"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Опыты Фарадея.</w:t>
      </w:r>
    </w:p>
    <w:p w14:paraId="4888AAF8"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Зависимость ЭДС самоиндукции от скорости изменения силы тока и индуктивности проводника.</w:t>
      </w:r>
    </w:p>
    <w:p w14:paraId="3E13CB07"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Работа электрогенератора.</w:t>
      </w:r>
    </w:p>
    <w:p w14:paraId="1860AAB4" w14:textId="77777777" w:rsidR="00AE2800" w:rsidRPr="00B85FF4" w:rsidRDefault="00AE2800" w:rsidP="00FE3280">
      <w:pPr>
        <w:widowControl w:val="0"/>
        <w:numPr>
          <w:ilvl w:val="0"/>
          <w:numId w:val="150"/>
        </w:numPr>
        <w:tabs>
          <w:tab w:val="left" w:pos="1134"/>
        </w:tabs>
        <w:spacing w:line="360" w:lineRule="auto"/>
        <w:ind w:left="0" w:firstLine="709"/>
        <w:jc w:val="both"/>
      </w:pPr>
      <w:r w:rsidRPr="00B85FF4">
        <w:t>Трансформатор.</w:t>
      </w:r>
    </w:p>
    <w:p w14:paraId="4F818917" w14:textId="77777777" w:rsidR="00AE2800" w:rsidRPr="00B85FF4" w:rsidRDefault="00AE2800" w:rsidP="00AE2800">
      <w:pPr>
        <w:widowControl w:val="0"/>
        <w:tabs>
          <w:tab w:val="left" w:pos="1134"/>
        </w:tabs>
        <w:rPr>
          <w:b/>
          <w:i/>
        </w:rPr>
      </w:pPr>
      <w:r w:rsidRPr="00B85FF4">
        <w:rPr>
          <w:b/>
          <w:i/>
        </w:rPr>
        <w:t>Лабораторные работы</w:t>
      </w:r>
    </w:p>
    <w:p w14:paraId="37751F0F" w14:textId="77777777" w:rsidR="00AE2800" w:rsidRPr="00B85FF4" w:rsidRDefault="00AE2800" w:rsidP="00FE3280">
      <w:pPr>
        <w:widowControl w:val="0"/>
        <w:numPr>
          <w:ilvl w:val="0"/>
          <w:numId w:val="151"/>
        </w:numPr>
        <w:tabs>
          <w:tab w:val="left" w:pos="1134"/>
        </w:tabs>
        <w:spacing w:line="360" w:lineRule="auto"/>
        <w:ind w:left="0" w:firstLine="709"/>
        <w:jc w:val="both"/>
      </w:pPr>
      <w:r w:rsidRPr="00B85FF4">
        <w:t>Изучение закона Ома для участка цепи, последовательного и параллельного соединения проводников.</w:t>
      </w:r>
    </w:p>
    <w:p w14:paraId="233544EA" w14:textId="77777777" w:rsidR="00AE2800" w:rsidRPr="00B85FF4" w:rsidRDefault="00AE2800" w:rsidP="00FE3280">
      <w:pPr>
        <w:widowControl w:val="0"/>
        <w:numPr>
          <w:ilvl w:val="0"/>
          <w:numId w:val="151"/>
        </w:numPr>
        <w:tabs>
          <w:tab w:val="left" w:pos="1134"/>
        </w:tabs>
        <w:spacing w:line="360" w:lineRule="auto"/>
        <w:ind w:left="0" w:firstLine="709"/>
        <w:jc w:val="both"/>
      </w:pPr>
      <w:r w:rsidRPr="00B85FF4">
        <w:t>Изучение закона Ома для полной цепи.</w:t>
      </w:r>
    </w:p>
    <w:p w14:paraId="4DA17CE7" w14:textId="77777777" w:rsidR="00AE2800" w:rsidRPr="00B85FF4" w:rsidRDefault="00AE2800" w:rsidP="00FE3280">
      <w:pPr>
        <w:widowControl w:val="0"/>
        <w:numPr>
          <w:ilvl w:val="0"/>
          <w:numId w:val="151"/>
        </w:numPr>
        <w:tabs>
          <w:tab w:val="left" w:pos="1134"/>
        </w:tabs>
        <w:spacing w:line="360" w:lineRule="auto"/>
        <w:ind w:left="0" w:firstLine="709"/>
        <w:jc w:val="both"/>
      </w:pPr>
      <w:r w:rsidRPr="00B85FF4">
        <w:t>Изучение явления электромагнитной индукции.</w:t>
      </w:r>
    </w:p>
    <w:p w14:paraId="47419717" w14:textId="77777777" w:rsidR="00AE2800" w:rsidRPr="00B85FF4" w:rsidRDefault="00AE2800" w:rsidP="00FE3280">
      <w:pPr>
        <w:widowControl w:val="0"/>
        <w:numPr>
          <w:ilvl w:val="0"/>
          <w:numId w:val="151"/>
        </w:numPr>
        <w:tabs>
          <w:tab w:val="left" w:pos="1134"/>
        </w:tabs>
        <w:spacing w:line="360" w:lineRule="auto"/>
        <w:ind w:left="0" w:firstLine="709"/>
        <w:jc w:val="both"/>
      </w:pPr>
      <w:r w:rsidRPr="00B85FF4">
        <w:t>Определение коэффициента полезного действия электрического чайника.</w:t>
      </w:r>
    </w:p>
    <w:p w14:paraId="3A4E19C8" w14:textId="77777777" w:rsidR="00AE2800" w:rsidRPr="00B85FF4" w:rsidRDefault="00AE2800" w:rsidP="00FE3280">
      <w:pPr>
        <w:widowControl w:val="0"/>
        <w:numPr>
          <w:ilvl w:val="0"/>
          <w:numId w:val="151"/>
        </w:numPr>
        <w:tabs>
          <w:tab w:val="left" w:pos="1134"/>
        </w:tabs>
        <w:spacing w:line="360" w:lineRule="auto"/>
        <w:ind w:left="0" w:firstLine="709"/>
        <w:jc w:val="both"/>
      </w:pPr>
      <w:r w:rsidRPr="00B85FF4">
        <w:t>Определение температуры нити лампы накаливания.</w:t>
      </w:r>
    </w:p>
    <w:p w14:paraId="613FF1FC" w14:textId="77777777" w:rsidR="00AE2800" w:rsidRPr="00B85FF4" w:rsidRDefault="00AE2800" w:rsidP="00FE3280">
      <w:pPr>
        <w:widowControl w:val="0"/>
        <w:numPr>
          <w:ilvl w:val="0"/>
          <w:numId w:val="151"/>
        </w:numPr>
        <w:tabs>
          <w:tab w:val="left" w:pos="1134"/>
        </w:tabs>
        <w:spacing w:line="360" w:lineRule="auto"/>
        <w:ind w:left="0" w:firstLine="709"/>
        <w:jc w:val="both"/>
      </w:pPr>
      <w:r w:rsidRPr="00B85FF4">
        <w:t>Определение ЭДС и внутреннего сопротивления источника напряжения.</w:t>
      </w:r>
    </w:p>
    <w:p w14:paraId="6D3332B3" w14:textId="77777777" w:rsidR="00AE2800" w:rsidRPr="00B85FF4" w:rsidRDefault="00AE2800" w:rsidP="00AE2800">
      <w:pPr>
        <w:widowControl w:val="0"/>
        <w:tabs>
          <w:tab w:val="left" w:pos="1134"/>
        </w:tabs>
        <w:ind w:hanging="142"/>
        <w:jc w:val="center"/>
        <w:rPr>
          <w:b/>
        </w:rPr>
      </w:pPr>
      <w:r w:rsidRPr="00B85FF4">
        <w:rPr>
          <w:b/>
        </w:rPr>
        <w:t>4. Колебания и волны</w:t>
      </w:r>
    </w:p>
    <w:p w14:paraId="602CFB48" w14:textId="77777777" w:rsidR="00AE2800" w:rsidRPr="00B85FF4" w:rsidRDefault="00AE2800" w:rsidP="00AE2800">
      <w:pPr>
        <w:widowControl w:val="0"/>
        <w:tabs>
          <w:tab w:val="left" w:pos="1134"/>
        </w:tabs>
        <w:ind w:hanging="142"/>
        <w:jc w:val="center"/>
      </w:pPr>
      <w:r w:rsidRPr="00B85FF4">
        <w:rPr>
          <w:b/>
        </w:rPr>
        <w:t>4.1. Механические колебания</w:t>
      </w:r>
    </w:p>
    <w:p w14:paraId="38B0D58B" w14:textId="77777777" w:rsidR="00AE2800" w:rsidRPr="00B85FF4" w:rsidRDefault="00AE2800" w:rsidP="009F3D06">
      <w:pPr>
        <w:widowControl w:val="0"/>
        <w:tabs>
          <w:tab w:val="left" w:pos="1134"/>
        </w:tabs>
        <w:jc w:val="both"/>
      </w:pPr>
      <w:r w:rsidRPr="00B85FF4">
        <w:lastRenderedPageBreak/>
        <w:t>Колебательное движение. Гармонические колебания. Свободные механические колебания. Линейные механические колебательные системы. Превращение энергии при колебательном движении. Свободные затухающие механические колебания. Вынужденные механические колебания.</w:t>
      </w:r>
    </w:p>
    <w:p w14:paraId="72FD0DE9" w14:textId="77777777" w:rsidR="00AE2800" w:rsidRPr="00B85FF4" w:rsidRDefault="00AE2800" w:rsidP="00AE2800">
      <w:pPr>
        <w:widowControl w:val="0"/>
        <w:tabs>
          <w:tab w:val="left" w:pos="1134"/>
        </w:tabs>
        <w:ind w:hanging="142"/>
        <w:jc w:val="center"/>
      </w:pPr>
      <w:r w:rsidRPr="00B85FF4">
        <w:rPr>
          <w:b/>
        </w:rPr>
        <w:t>4.2. Упругие волны</w:t>
      </w:r>
    </w:p>
    <w:p w14:paraId="710B8A5E" w14:textId="77777777" w:rsidR="00AE2800" w:rsidRPr="00B85FF4" w:rsidRDefault="00AE2800" w:rsidP="009F3D06">
      <w:pPr>
        <w:widowControl w:val="0"/>
        <w:tabs>
          <w:tab w:val="left" w:pos="1134"/>
        </w:tabs>
        <w:jc w:val="both"/>
      </w:pPr>
      <w:r w:rsidRPr="00B85FF4">
        <w:t>Поперечные и продольные волны. Характеристики волны. Уравнение плоской бегущей волны. Интерференция волн. Понятие о дифракции волн. Звуковые волны. Ультразвук и его применение.</w:t>
      </w:r>
    </w:p>
    <w:p w14:paraId="62C8398C" w14:textId="77777777" w:rsidR="00AE2800" w:rsidRPr="00B85FF4" w:rsidRDefault="00AE2800" w:rsidP="00AE2800">
      <w:pPr>
        <w:widowControl w:val="0"/>
        <w:tabs>
          <w:tab w:val="left" w:pos="1134"/>
        </w:tabs>
        <w:ind w:hanging="142"/>
        <w:jc w:val="center"/>
      </w:pPr>
      <w:r w:rsidRPr="00B85FF4">
        <w:rPr>
          <w:b/>
        </w:rPr>
        <w:t>4.3. Электромагнитные колебания</w:t>
      </w:r>
    </w:p>
    <w:p w14:paraId="3654A460" w14:textId="77777777" w:rsidR="00AE2800" w:rsidRPr="00B85FF4" w:rsidRDefault="00AE2800" w:rsidP="009F3D06">
      <w:pPr>
        <w:widowControl w:val="0"/>
        <w:tabs>
          <w:tab w:val="left" w:pos="1134"/>
        </w:tabs>
        <w:jc w:val="both"/>
      </w:pPr>
      <w:r w:rsidRPr="00B85FF4">
        <w:t>Свободные электромагнитные колебания. Превращение энергии в колебательном контуре. Затухающие электромагнитные колебания. Генератор незатухающих электромагнитных колебаний. Вынужденные электрические колебания. Переменный ток. Генератор переменного тока. 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Токи высокой частоты. Получение, передача и распределение электроэнергии.</w:t>
      </w:r>
    </w:p>
    <w:p w14:paraId="6832BBA8" w14:textId="77777777" w:rsidR="00AE2800" w:rsidRPr="00B85FF4" w:rsidRDefault="00AE2800" w:rsidP="00AE2800">
      <w:pPr>
        <w:widowControl w:val="0"/>
        <w:tabs>
          <w:tab w:val="left" w:pos="1134"/>
        </w:tabs>
        <w:jc w:val="center"/>
        <w:rPr>
          <w:b/>
        </w:rPr>
      </w:pPr>
      <w:r w:rsidRPr="00B85FF4">
        <w:rPr>
          <w:b/>
        </w:rPr>
        <w:t>4.4. Электромагнитные волны</w:t>
      </w:r>
    </w:p>
    <w:p w14:paraId="7D56127D" w14:textId="77777777" w:rsidR="00AE2800" w:rsidRPr="00B85FF4" w:rsidRDefault="00AE2800" w:rsidP="009F3D06">
      <w:pPr>
        <w:widowControl w:val="0"/>
        <w:tabs>
          <w:tab w:val="left" w:pos="1134"/>
        </w:tabs>
        <w:jc w:val="both"/>
      </w:pPr>
      <w:r w:rsidRPr="00B85FF4">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p w14:paraId="6A104C47" w14:textId="77777777" w:rsidR="00AE2800" w:rsidRPr="00B85FF4" w:rsidRDefault="00AE2800" w:rsidP="00AE2800">
      <w:pPr>
        <w:widowControl w:val="0"/>
        <w:tabs>
          <w:tab w:val="left" w:pos="1134"/>
        </w:tabs>
      </w:pPr>
      <w:r w:rsidRPr="00B85FF4">
        <w:t>Демонстрации</w:t>
      </w:r>
    </w:p>
    <w:p w14:paraId="0E4B3E33"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Свободные и вынужденные механические колебания.</w:t>
      </w:r>
    </w:p>
    <w:p w14:paraId="779DEE69"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Резонанс.</w:t>
      </w:r>
    </w:p>
    <w:p w14:paraId="00D021B8"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Образование и распространение упругих волн.</w:t>
      </w:r>
    </w:p>
    <w:p w14:paraId="4BAA2ECA"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Частота колебаний и высота тона звука.</w:t>
      </w:r>
    </w:p>
    <w:p w14:paraId="5AD1D5E5"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Свободные электромагнитные колебания.</w:t>
      </w:r>
    </w:p>
    <w:p w14:paraId="3F07A7AE"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Осциллограмма переменного тока.</w:t>
      </w:r>
    </w:p>
    <w:p w14:paraId="23B890DC"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Конденсатор в цепи переменного тока.</w:t>
      </w:r>
    </w:p>
    <w:p w14:paraId="7A9A08CE"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Катушка индуктивности в цепи переменного тока.</w:t>
      </w:r>
    </w:p>
    <w:p w14:paraId="0250D295"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Резонанс в последовательной цепи переменного тока.</w:t>
      </w:r>
    </w:p>
    <w:p w14:paraId="71AB4876"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Излучение и прием электромагнитных волн.</w:t>
      </w:r>
    </w:p>
    <w:p w14:paraId="5307C8C2" w14:textId="77777777" w:rsidR="00AE2800" w:rsidRPr="00B85FF4" w:rsidRDefault="00AE2800" w:rsidP="00FE3280">
      <w:pPr>
        <w:widowControl w:val="0"/>
        <w:numPr>
          <w:ilvl w:val="0"/>
          <w:numId w:val="152"/>
        </w:numPr>
        <w:tabs>
          <w:tab w:val="left" w:pos="1134"/>
        </w:tabs>
        <w:spacing w:line="360" w:lineRule="auto"/>
        <w:ind w:left="0" w:firstLine="709"/>
        <w:jc w:val="both"/>
      </w:pPr>
      <w:r w:rsidRPr="00B85FF4">
        <w:t>Радиосвязь.</w:t>
      </w:r>
    </w:p>
    <w:p w14:paraId="6CADAEFD" w14:textId="77777777" w:rsidR="00AE2800" w:rsidRPr="00B85FF4" w:rsidRDefault="00AE2800" w:rsidP="00AE2800">
      <w:pPr>
        <w:widowControl w:val="0"/>
        <w:tabs>
          <w:tab w:val="left" w:pos="1134"/>
        </w:tabs>
        <w:rPr>
          <w:b/>
          <w:i/>
        </w:rPr>
      </w:pPr>
      <w:r w:rsidRPr="00B85FF4">
        <w:rPr>
          <w:b/>
          <w:i/>
        </w:rPr>
        <w:t>Лабораторные работы</w:t>
      </w:r>
    </w:p>
    <w:p w14:paraId="5E1F0B0E" w14:textId="77777777" w:rsidR="00AE2800" w:rsidRPr="00B85FF4" w:rsidRDefault="00AE2800" w:rsidP="00FE3280">
      <w:pPr>
        <w:widowControl w:val="0"/>
        <w:numPr>
          <w:ilvl w:val="0"/>
          <w:numId w:val="153"/>
        </w:numPr>
        <w:tabs>
          <w:tab w:val="left" w:pos="1134"/>
        </w:tabs>
        <w:spacing w:line="360" w:lineRule="auto"/>
        <w:ind w:left="0" w:firstLine="709"/>
        <w:jc w:val="both"/>
      </w:pPr>
      <w:r w:rsidRPr="00B85FF4">
        <w:t>Изучение зависимости периода колебаний нитяного (или пружинного) маятника от длины нити (или массы груза).</w:t>
      </w:r>
    </w:p>
    <w:p w14:paraId="67F80EB2" w14:textId="77777777" w:rsidR="00AE2800" w:rsidRPr="00B85FF4" w:rsidRDefault="00AE2800" w:rsidP="00FE3280">
      <w:pPr>
        <w:widowControl w:val="0"/>
        <w:numPr>
          <w:ilvl w:val="0"/>
          <w:numId w:val="153"/>
        </w:numPr>
        <w:tabs>
          <w:tab w:val="left" w:pos="1134"/>
        </w:tabs>
        <w:spacing w:line="360" w:lineRule="auto"/>
        <w:ind w:left="0" w:firstLine="709"/>
        <w:jc w:val="both"/>
      </w:pPr>
      <w:r w:rsidRPr="00B85FF4">
        <w:t>Индуктивные и емкостное сопротивления в цепи переменного тока.</w:t>
      </w:r>
    </w:p>
    <w:p w14:paraId="3258B11C" w14:textId="77777777" w:rsidR="00AE2800" w:rsidRPr="00B85FF4" w:rsidRDefault="00AE2800" w:rsidP="00AE2800">
      <w:pPr>
        <w:widowControl w:val="0"/>
        <w:tabs>
          <w:tab w:val="left" w:pos="1134"/>
        </w:tabs>
        <w:jc w:val="center"/>
        <w:rPr>
          <w:b/>
        </w:rPr>
      </w:pPr>
      <w:r w:rsidRPr="00B85FF4">
        <w:rPr>
          <w:b/>
        </w:rPr>
        <w:t>5. Оптика</w:t>
      </w:r>
    </w:p>
    <w:p w14:paraId="0F8F4EF9" w14:textId="77777777" w:rsidR="00AE2800" w:rsidRPr="00B85FF4" w:rsidRDefault="00AE2800" w:rsidP="00AE2800">
      <w:pPr>
        <w:widowControl w:val="0"/>
        <w:tabs>
          <w:tab w:val="left" w:pos="1134"/>
        </w:tabs>
        <w:jc w:val="center"/>
      </w:pPr>
      <w:r w:rsidRPr="00B85FF4">
        <w:rPr>
          <w:b/>
        </w:rPr>
        <w:t>5.1. Природа света</w:t>
      </w:r>
    </w:p>
    <w:p w14:paraId="07D56B18" w14:textId="77777777" w:rsidR="00AE2800" w:rsidRPr="00B85FF4" w:rsidRDefault="00AE2800" w:rsidP="009F3D06">
      <w:pPr>
        <w:widowControl w:val="0"/>
        <w:tabs>
          <w:tab w:val="left" w:pos="1134"/>
        </w:tabs>
        <w:jc w:val="both"/>
      </w:pPr>
      <w:r w:rsidRPr="00B85FF4">
        <w:t>Скорость распространения света. Законы отражения и преломления света. Полное отражение. Линзы. Глаз как оптическая система. Оптические приборы.</w:t>
      </w:r>
    </w:p>
    <w:p w14:paraId="217A39E2" w14:textId="77777777" w:rsidR="009F3D06" w:rsidRPr="00B85FF4" w:rsidRDefault="009F3D06" w:rsidP="00AE2800">
      <w:pPr>
        <w:widowControl w:val="0"/>
        <w:tabs>
          <w:tab w:val="left" w:pos="1134"/>
        </w:tabs>
        <w:jc w:val="center"/>
        <w:rPr>
          <w:b/>
        </w:rPr>
      </w:pPr>
    </w:p>
    <w:p w14:paraId="690B557C" w14:textId="77777777" w:rsidR="00AE2800" w:rsidRPr="00B85FF4" w:rsidRDefault="00AE2800" w:rsidP="00AE2800">
      <w:pPr>
        <w:widowControl w:val="0"/>
        <w:tabs>
          <w:tab w:val="left" w:pos="1134"/>
        </w:tabs>
        <w:jc w:val="center"/>
      </w:pPr>
      <w:r w:rsidRPr="00B85FF4">
        <w:rPr>
          <w:b/>
        </w:rPr>
        <w:t>5.2. Волновые свойства света</w:t>
      </w:r>
    </w:p>
    <w:p w14:paraId="72DB73B3" w14:textId="77777777" w:rsidR="00AE2800" w:rsidRPr="00B85FF4" w:rsidRDefault="00AE2800" w:rsidP="009F3D06">
      <w:pPr>
        <w:widowControl w:val="0"/>
        <w:tabs>
          <w:tab w:val="left" w:pos="1134"/>
        </w:tabs>
        <w:jc w:val="both"/>
      </w:pPr>
      <w:r w:rsidRPr="00B85FF4">
        <w:t xml:space="preserve">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w:t>
      </w:r>
      <w:r w:rsidRPr="00B85FF4">
        <w:lastRenderedPageBreak/>
        <w:t>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p w14:paraId="67F28B51" w14:textId="77777777" w:rsidR="00AE2800" w:rsidRPr="00B85FF4" w:rsidRDefault="00AE2800" w:rsidP="00AE2800">
      <w:pPr>
        <w:widowControl w:val="0"/>
        <w:tabs>
          <w:tab w:val="left" w:pos="1134"/>
        </w:tabs>
      </w:pPr>
      <w:r w:rsidRPr="00B85FF4">
        <w:t>Демонстрации</w:t>
      </w:r>
    </w:p>
    <w:p w14:paraId="5ED794D7"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Законы отражения и преломления света.</w:t>
      </w:r>
    </w:p>
    <w:p w14:paraId="0F75E3F6"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Полное внутреннее отражение.</w:t>
      </w:r>
    </w:p>
    <w:p w14:paraId="38B6FE67"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Оптические приборы.</w:t>
      </w:r>
    </w:p>
    <w:p w14:paraId="5F4A8B6F"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Интерференция света.</w:t>
      </w:r>
    </w:p>
    <w:p w14:paraId="49D40F3E"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Дифракция света.</w:t>
      </w:r>
    </w:p>
    <w:p w14:paraId="6759A945"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Поляризация света.</w:t>
      </w:r>
    </w:p>
    <w:p w14:paraId="75BF9D8C"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Получение спектра с помощью призмы.</w:t>
      </w:r>
    </w:p>
    <w:p w14:paraId="530BE9C3"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Получение спектра с помощью дифракционной решетки.</w:t>
      </w:r>
    </w:p>
    <w:p w14:paraId="0B13B8E2" w14:textId="77777777" w:rsidR="00AE2800" w:rsidRPr="00B85FF4" w:rsidRDefault="00AE2800" w:rsidP="00FE3280">
      <w:pPr>
        <w:widowControl w:val="0"/>
        <w:numPr>
          <w:ilvl w:val="0"/>
          <w:numId w:val="154"/>
        </w:numPr>
        <w:tabs>
          <w:tab w:val="left" w:pos="1134"/>
        </w:tabs>
        <w:spacing w:line="360" w:lineRule="auto"/>
        <w:ind w:left="0" w:firstLine="709"/>
        <w:jc w:val="both"/>
      </w:pPr>
      <w:r w:rsidRPr="00B85FF4">
        <w:t>Спектроскоп.</w:t>
      </w:r>
    </w:p>
    <w:p w14:paraId="0EA85DD1" w14:textId="77777777" w:rsidR="00AE2800" w:rsidRPr="00B85FF4" w:rsidRDefault="00AE2800" w:rsidP="00AE2800">
      <w:pPr>
        <w:widowControl w:val="0"/>
        <w:tabs>
          <w:tab w:val="left" w:pos="1134"/>
        </w:tabs>
        <w:rPr>
          <w:b/>
          <w:i/>
        </w:rPr>
      </w:pPr>
      <w:r w:rsidRPr="00B85FF4">
        <w:rPr>
          <w:b/>
          <w:i/>
        </w:rPr>
        <w:t>Лабораторные работы</w:t>
      </w:r>
    </w:p>
    <w:p w14:paraId="6C23D8BD" w14:textId="77777777" w:rsidR="00AE2800" w:rsidRPr="00B85FF4" w:rsidRDefault="00AE2800" w:rsidP="00FE3280">
      <w:pPr>
        <w:widowControl w:val="0"/>
        <w:numPr>
          <w:ilvl w:val="0"/>
          <w:numId w:val="155"/>
        </w:numPr>
        <w:tabs>
          <w:tab w:val="left" w:pos="1134"/>
        </w:tabs>
        <w:spacing w:line="360" w:lineRule="auto"/>
        <w:ind w:left="0" w:firstLine="709"/>
        <w:jc w:val="both"/>
      </w:pPr>
      <w:r w:rsidRPr="00B85FF4">
        <w:t>Изучение изображения предметов в тонкой линзе.</w:t>
      </w:r>
    </w:p>
    <w:p w14:paraId="363EC53E" w14:textId="77777777" w:rsidR="00AE2800" w:rsidRPr="00B85FF4" w:rsidRDefault="00AE2800" w:rsidP="00FE3280">
      <w:pPr>
        <w:widowControl w:val="0"/>
        <w:numPr>
          <w:ilvl w:val="0"/>
          <w:numId w:val="155"/>
        </w:numPr>
        <w:tabs>
          <w:tab w:val="left" w:pos="1134"/>
        </w:tabs>
        <w:spacing w:line="360" w:lineRule="auto"/>
        <w:ind w:left="0" w:firstLine="709"/>
        <w:jc w:val="both"/>
      </w:pPr>
      <w:r w:rsidRPr="00B85FF4">
        <w:t>Изучение интерференции и дифракции света.</w:t>
      </w:r>
    </w:p>
    <w:p w14:paraId="2121BBA9" w14:textId="77777777" w:rsidR="00AE2800" w:rsidRPr="00B85FF4" w:rsidRDefault="00AE2800" w:rsidP="00FE3280">
      <w:pPr>
        <w:widowControl w:val="0"/>
        <w:numPr>
          <w:ilvl w:val="0"/>
          <w:numId w:val="155"/>
        </w:numPr>
        <w:tabs>
          <w:tab w:val="left" w:pos="1134"/>
        </w:tabs>
        <w:spacing w:line="360" w:lineRule="auto"/>
        <w:ind w:left="0" w:firstLine="709"/>
        <w:jc w:val="both"/>
      </w:pPr>
      <w:r w:rsidRPr="00B85FF4">
        <w:t>Градуировка спектроскопа и определение длины волны спектральных линий.</w:t>
      </w:r>
    </w:p>
    <w:p w14:paraId="2628F798" w14:textId="77777777" w:rsidR="00AE2800" w:rsidRPr="00B85FF4" w:rsidRDefault="00AE2800" w:rsidP="00AE2800">
      <w:pPr>
        <w:widowControl w:val="0"/>
        <w:tabs>
          <w:tab w:val="left" w:pos="1134"/>
        </w:tabs>
        <w:jc w:val="center"/>
        <w:rPr>
          <w:b/>
        </w:rPr>
      </w:pPr>
      <w:r w:rsidRPr="00B85FF4">
        <w:rPr>
          <w:b/>
        </w:rPr>
        <w:t>6. Элементы квантовой физики</w:t>
      </w:r>
    </w:p>
    <w:p w14:paraId="0CAF5AB6" w14:textId="77777777" w:rsidR="00AE2800" w:rsidRPr="00B85FF4" w:rsidRDefault="00AE2800" w:rsidP="00AE2800">
      <w:pPr>
        <w:widowControl w:val="0"/>
        <w:tabs>
          <w:tab w:val="left" w:pos="1134"/>
        </w:tabs>
        <w:jc w:val="center"/>
      </w:pPr>
      <w:r w:rsidRPr="00B85FF4">
        <w:rPr>
          <w:b/>
        </w:rPr>
        <w:t>6.1. Квантовая оптика</w:t>
      </w:r>
    </w:p>
    <w:p w14:paraId="3E37BF73" w14:textId="77777777" w:rsidR="00AE2800" w:rsidRPr="00B85FF4" w:rsidRDefault="00AE2800" w:rsidP="009F3D06">
      <w:pPr>
        <w:widowControl w:val="0"/>
        <w:tabs>
          <w:tab w:val="left" w:pos="1134"/>
        </w:tabs>
        <w:jc w:val="both"/>
      </w:pPr>
      <w:r w:rsidRPr="00B85FF4">
        <w:t>Тепловое излучение. Распределение энергии в спектре абсолютно черного тела. Квантовая гипотеза Планка. Фотоны. Внешний фотоэлектрический эффект. Внутренний фотоэффект. Типы фотоэлементов. Давление света. Понятие о корпускулярно-волновой теории света.</w:t>
      </w:r>
    </w:p>
    <w:p w14:paraId="7BB8759E" w14:textId="77777777" w:rsidR="00AE2800" w:rsidRPr="00B85FF4" w:rsidRDefault="00AE2800" w:rsidP="00AE2800">
      <w:pPr>
        <w:widowControl w:val="0"/>
        <w:tabs>
          <w:tab w:val="left" w:pos="1134"/>
        </w:tabs>
        <w:jc w:val="center"/>
        <w:rPr>
          <w:b/>
        </w:rPr>
      </w:pPr>
      <w:r w:rsidRPr="00B85FF4">
        <w:rPr>
          <w:b/>
        </w:rPr>
        <w:t>6.2. Физика атома</w:t>
      </w:r>
    </w:p>
    <w:p w14:paraId="6E851C3E" w14:textId="77777777" w:rsidR="00AE2800" w:rsidRPr="00B85FF4" w:rsidRDefault="00AE2800" w:rsidP="009F3D06">
      <w:pPr>
        <w:widowControl w:val="0"/>
        <w:tabs>
          <w:tab w:val="left" w:pos="1134"/>
        </w:tabs>
        <w:jc w:val="both"/>
      </w:pPr>
      <w:r w:rsidRPr="00B85FF4">
        <w:t>Развитие взглядов на строение вещества. Закономерности в атомных спектрах водорода. Ядерная модель атома. Опыты Э. Резерфорда. Модель атома водорода по Н. Бору. Гипотеза де Бройля. Соотношение неопределенностей Гейзенберга. Квантовые генераторы.</w:t>
      </w:r>
    </w:p>
    <w:p w14:paraId="03995B75" w14:textId="77777777" w:rsidR="00AE2800" w:rsidRPr="00B85FF4" w:rsidRDefault="00AE2800" w:rsidP="00AE2800">
      <w:pPr>
        <w:widowControl w:val="0"/>
        <w:tabs>
          <w:tab w:val="left" w:pos="1134"/>
        </w:tabs>
        <w:jc w:val="center"/>
      </w:pPr>
      <w:r w:rsidRPr="00B85FF4">
        <w:rPr>
          <w:b/>
        </w:rPr>
        <w:t>6.3. Физика атомного ядра</w:t>
      </w:r>
    </w:p>
    <w:p w14:paraId="2D563E65" w14:textId="77777777" w:rsidR="00AE2800" w:rsidRPr="00B85FF4" w:rsidRDefault="00AE2800" w:rsidP="009F3D06">
      <w:pPr>
        <w:widowControl w:val="0"/>
        <w:tabs>
          <w:tab w:val="left" w:pos="1134"/>
        </w:tabs>
        <w:jc w:val="both"/>
      </w:pPr>
      <w:r w:rsidRPr="00B85FF4">
        <w:t>Естественная радиоактивность. Закон радиоактивного распада. Способы наблюдения и регистрации заряженных частиц. Эффект Вавилова —Черенкова.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 Ядерный реактор. Получение радиоактивных изотопов и их применение. Биологическое действие радиоактивных излучений. Элементарные частицы.</w:t>
      </w:r>
    </w:p>
    <w:p w14:paraId="60A46695" w14:textId="77777777" w:rsidR="00AE2800" w:rsidRPr="00B85FF4" w:rsidRDefault="00AE2800" w:rsidP="00AE2800">
      <w:pPr>
        <w:widowControl w:val="0"/>
        <w:tabs>
          <w:tab w:val="left" w:pos="1134"/>
        </w:tabs>
      </w:pPr>
      <w:r w:rsidRPr="00B85FF4">
        <w:t>Демонстрации</w:t>
      </w:r>
    </w:p>
    <w:p w14:paraId="1E003D52" w14:textId="77777777" w:rsidR="00AE2800" w:rsidRPr="00B85FF4" w:rsidRDefault="00AE2800" w:rsidP="00FE3280">
      <w:pPr>
        <w:widowControl w:val="0"/>
        <w:numPr>
          <w:ilvl w:val="0"/>
          <w:numId w:val="156"/>
        </w:numPr>
        <w:tabs>
          <w:tab w:val="left" w:pos="1134"/>
        </w:tabs>
        <w:spacing w:line="360" w:lineRule="auto"/>
        <w:ind w:left="0" w:firstLine="709"/>
        <w:jc w:val="both"/>
      </w:pPr>
      <w:r w:rsidRPr="00B85FF4">
        <w:t>Фотоэффект.</w:t>
      </w:r>
    </w:p>
    <w:p w14:paraId="0A3D2871" w14:textId="77777777" w:rsidR="00AE2800" w:rsidRPr="00B85FF4" w:rsidRDefault="00AE2800" w:rsidP="00FE3280">
      <w:pPr>
        <w:widowControl w:val="0"/>
        <w:numPr>
          <w:ilvl w:val="0"/>
          <w:numId w:val="156"/>
        </w:numPr>
        <w:tabs>
          <w:tab w:val="left" w:pos="1134"/>
        </w:tabs>
        <w:spacing w:line="360" w:lineRule="auto"/>
        <w:ind w:left="0" w:firstLine="709"/>
        <w:jc w:val="both"/>
      </w:pPr>
      <w:r w:rsidRPr="00B85FF4">
        <w:t>Линейчатые спектры различных веществ.</w:t>
      </w:r>
    </w:p>
    <w:p w14:paraId="67452C9F" w14:textId="77777777" w:rsidR="00AE2800" w:rsidRPr="00B85FF4" w:rsidRDefault="00AE2800" w:rsidP="00FE3280">
      <w:pPr>
        <w:widowControl w:val="0"/>
        <w:numPr>
          <w:ilvl w:val="0"/>
          <w:numId w:val="156"/>
        </w:numPr>
        <w:tabs>
          <w:tab w:val="left" w:pos="1134"/>
        </w:tabs>
        <w:spacing w:line="360" w:lineRule="auto"/>
        <w:ind w:left="0" w:firstLine="709"/>
        <w:jc w:val="both"/>
      </w:pPr>
      <w:r w:rsidRPr="00B85FF4">
        <w:t>Излучение лазера (квантового генератора).</w:t>
      </w:r>
    </w:p>
    <w:p w14:paraId="63CDCB18" w14:textId="77777777" w:rsidR="00AE2800" w:rsidRPr="00B85FF4" w:rsidRDefault="00AE2800" w:rsidP="00FE3280">
      <w:pPr>
        <w:widowControl w:val="0"/>
        <w:numPr>
          <w:ilvl w:val="0"/>
          <w:numId w:val="156"/>
        </w:numPr>
        <w:tabs>
          <w:tab w:val="left" w:pos="1134"/>
        </w:tabs>
        <w:spacing w:line="360" w:lineRule="auto"/>
        <w:ind w:left="0" w:firstLine="709"/>
        <w:jc w:val="both"/>
      </w:pPr>
      <w:r w:rsidRPr="00B85FF4">
        <w:t>Счетчик ионизирующих излучений.</w:t>
      </w:r>
    </w:p>
    <w:p w14:paraId="68F530CE" w14:textId="77777777" w:rsidR="00AE2800" w:rsidRPr="00B85FF4" w:rsidRDefault="00AE2800" w:rsidP="00AE2800">
      <w:pPr>
        <w:widowControl w:val="0"/>
        <w:tabs>
          <w:tab w:val="left" w:pos="1134"/>
        </w:tabs>
        <w:jc w:val="center"/>
        <w:rPr>
          <w:b/>
        </w:rPr>
      </w:pPr>
      <w:r w:rsidRPr="00B85FF4">
        <w:rPr>
          <w:b/>
        </w:rPr>
        <w:t>7. Эволюция Вселенной</w:t>
      </w:r>
    </w:p>
    <w:p w14:paraId="215E4DEB" w14:textId="77777777" w:rsidR="00AE2800" w:rsidRPr="00B85FF4" w:rsidRDefault="00AE2800" w:rsidP="00AE2800">
      <w:pPr>
        <w:widowControl w:val="0"/>
        <w:tabs>
          <w:tab w:val="left" w:pos="1134"/>
        </w:tabs>
        <w:jc w:val="center"/>
      </w:pPr>
      <w:r w:rsidRPr="00B85FF4">
        <w:rPr>
          <w:b/>
        </w:rPr>
        <w:t>7.1. Строение и развитие Вселенной</w:t>
      </w:r>
    </w:p>
    <w:p w14:paraId="39DFE63F" w14:textId="77777777" w:rsidR="00AE2800" w:rsidRPr="00B85FF4" w:rsidRDefault="00AE2800" w:rsidP="009F3D06">
      <w:pPr>
        <w:widowControl w:val="0"/>
        <w:tabs>
          <w:tab w:val="left" w:pos="1134"/>
        </w:tabs>
        <w:jc w:val="both"/>
      </w:pPr>
      <w:r w:rsidRPr="00B85FF4">
        <w:t xml:space="preserve">Наша звездная система — Галактика. Другие галактики. Бесконечность Вселенной. Понятие о </w:t>
      </w:r>
      <w:r w:rsidRPr="00B85FF4">
        <w:lastRenderedPageBreak/>
        <w:t>космологии. Расширяющаяся Вселенная. Модель горячей Вселенной. Строение и происхождение Галактик.</w:t>
      </w:r>
    </w:p>
    <w:p w14:paraId="5D90C95D" w14:textId="77777777" w:rsidR="00AE2800" w:rsidRPr="00B85FF4" w:rsidRDefault="00AE2800" w:rsidP="00AE2800">
      <w:pPr>
        <w:widowControl w:val="0"/>
        <w:tabs>
          <w:tab w:val="left" w:pos="1134"/>
        </w:tabs>
        <w:jc w:val="center"/>
        <w:rPr>
          <w:b/>
        </w:rPr>
      </w:pPr>
      <w:r w:rsidRPr="00B85FF4">
        <w:rPr>
          <w:b/>
        </w:rPr>
        <w:t>7.2. Эволюция звезд</w:t>
      </w:r>
    </w:p>
    <w:p w14:paraId="1689E3C2" w14:textId="77777777" w:rsidR="00AE2800" w:rsidRPr="00B85FF4" w:rsidRDefault="00AE2800" w:rsidP="009F3D06">
      <w:pPr>
        <w:widowControl w:val="0"/>
        <w:tabs>
          <w:tab w:val="left" w:pos="1134"/>
        </w:tabs>
        <w:jc w:val="both"/>
      </w:pPr>
      <w:r w:rsidRPr="00B85FF4">
        <w:t>Гипотеза происхождения Солнечной системы. Термоядерный синтез. Проблема термоядерной энергетики. Энергия Солнца и звезд. Эволюция звезд. Происхождение Солнечной системы. Темная материя и темная энергия.</w:t>
      </w:r>
    </w:p>
    <w:p w14:paraId="42F33D54" w14:textId="77777777" w:rsidR="00AE2800" w:rsidRPr="00B85FF4" w:rsidRDefault="00AE2800" w:rsidP="00AE2800">
      <w:pPr>
        <w:widowControl w:val="0"/>
        <w:tabs>
          <w:tab w:val="left" w:pos="1134"/>
        </w:tabs>
      </w:pPr>
      <w:r w:rsidRPr="00B85FF4">
        <w:t>Демонстрации</w:t>
      </w:r>
    </w:p>
    <w:p w14:paraId="08848DAB" w14:textId="77777777" w:rsidR="00AE2800" w:rsidRPr="00B85FF4" w:rsidRDefault="00AE2800" w:rsidP="00FE3280">
      <w:pPr>
        <w:widowControl w:val="0"/>
        <w:numPr>
          <w:ilvl w:val="0"/>
          <w:numId w:val="157"/>
        </w:numPr>
        <w:tabs>
          <w:tab w:val="left" w:pos="1134"/>
        </w:tabs>
        <w:spacing w:line="360" w:lineRule="auto"/>
        <w:ind w:left="0" w:firstLine="709"/>
        <w:jc w:val="both"/>
      </w:pPr>
      <w:r w:rsidRPr="00B85FF4">
        <w:t>Солнечная система (модель).</w:t>
      </w:r>
    </w:p>
    <w:p w14:paraId="603B9DE7" w14:textId="77777777" w:rsidR="00AE2800" w:rsidRPr="00B85FF4" w:rsidRDefault="00AE2800" w:rsidP="00FE3280">
      <w:pPr>
        <w:widowControl w:val="0"/>
        <w:numPr>
          <w:ilvl w:val="0"/>
          <w:numId w:val="157"/>
        </w:numPr>
        <w:tabs>
          <w:tab w:val="left" w:pos="1134"/>
        </w:tabs>
        <w:spacing w:line="360" w:lineRule="auto"/>
        <w:ind w:left="0" w:firstLine="709"/>
        <w:jc w:val="both"/>
      </w:pPr>
      <w:r w:rsidRPr="00B85FF4">
        <w:t>Фотографии планет, сделанные с космических зондов.</w:t>
      </w:r>
    </w:p>
    <w:p w14:paraId="6A259D61" w14:textId="77777777" w:rsidR="00AE2800" w:rsidRPr="00B85FF4" w:rsidRDefault="00AE2800" w:rsidP="00FE3280">
      <w:pPr>
        <w:widowControl w:val="0"/>
        <w:numPr>
          <w:ilvl w:val="0"/>
          <w:numId w:val="157"/>
        </w:numPr>
        <w:tabs>
          <w:tab w:val="left" w:pos="1134"/>
        </w:tabs>
        <w:spacing w:line="360" w:lineRule="auto"/>
        <w:ind w:left="0" w:firstLine="709"/>
        <w:jc w:val="both"/>
      </w:pPr>
      <w:r w:rsidRPr="00B85FF4">
        <w:t>Карта Луны и планет.</w:t>
      </w:r>
    </w:p>
    <w:p w14:paraId="401372BF" w14:textId="77777777" w:rsidR="00AE2800" w:rsidRPr="00B85FF4" w:rsidRDefault="00AE2800" w:rsidP="00FE3280">
      <w:pPr>
        <w:widowControl w:val="0"/>
        <w:numPr>
          <w:ilvl w:val="0"/>
          <w:numId w:val="157"/>
        </w:numPr>
        <w:tabs>
          <w:tab w:val="left" w:pos="1134"/>
        </w:tabs>
        <w:spacing w:line="360" w:lineRule="auto"/>
        <w:ind w:left="0" w:firstLine="709"/>
        <w:jc w:val="both"/>
      </w:pPr>
      <w:r w:rsidRPr="00B85FF4">
        <w:t>Строение и эволюция Вселенной.</w:t>
      </w:r>
    </w:p>
    <w:p w14:paraId="4525E16D" w14:textId="77777777" w:rsidR="00AE2800" w:rsidRPr="00B85FF4" w:rsidRDefault="00AE2800" w:rsidP="00AE2800">
      <w:pPr>
        <w:widowControl w:val="0"/>
        <w:jc w:val="center"/>
        <w:rPr>
          <w:b/>
        </w:rPr>
      </w:pPr>
      <w:r w:rsidRPr="00B85FF4">
        <w:rPr>
          <w:b/>
        </w:rPr>
        <w:t>8. Основы специальной теории относительности</w:t>
      </w:r>
    </w:p>
    <w:p w14:paraId="5945FCD8" w14:textId="77777777" w:rsidR="00AE2800" w:rsidRPr="00B85FF4" w:rsidRDefault="00AE2800" w:rsidP="009F3D06">
      <w:pPr>
        <w:widowControl w:val="0"/>
        <w:jc w:val="both"/>
      </w:pPr>
      <w:r w:rsidRPr="00B85FF4">
        <w:t xml:space="preserve">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 </w:t>
      </w:r>
    </w:p>
    <w:p w14:paraId="6D01DA09" w14:textId="77777777" w:rsidR="001C3D6E" w:rsidRPr="00B85FF4" w:rsidRDefault="001C3D6E" w:rsidP="00AE2800">
      <w:pPr>
        <w:widowControl w:val="0"/>
        <w:rPr>
          <w:b/>
        </w:rPr>
      </w:pPr>
    </w:p>
    <w:p w14:paraId="7B1676DD" w14:textId="77777777" w:rsidR="00AE2800" w:rsidRPr="00B85FF4" w:rsidRDefault="00AE2800" w:rsidP="00AE2800">
      <w:pPr>
        <w:widowControl w:val="0"/>
        <w:rPr>
          <w:b/>
        </w:rPr>
      </w:pPr>
      <w:r w:rsidRPr="00B85FF4">
        <w:rPr>
          <w:b/>
        </w:rPr>
        <w:t>Примерные темы рефератов (докладов), индивидуальных проектов</w:t>
      </w:r>
    </w:p>
    <w:p w14:paraId="27DAF632" w14:textId="77777777" w:rsidR="00AE2800" w:rsidRPr="00B85FF4" w:rsidRDefault="00AE2800" w:rsidP="00AE2800">
      <w:pPr>
        <w:widowControl w:val="0"/>
        <w:jc w:val="center"/>
        <w:rPr>
          <w:b/>
        </w:rPr>
      </w:pPr>
    </w:p>
    <w:p w14:paraId="1623A406" w14:textId="77777777" w:rsidR="00AE2800" w:rsidRPr="00B85FF4" w:rsidRDefault="00AE2800" w:rsidP="00AE2800">
      <w:pPr>
        <w:widowControl w:val="0"/>
        <w:tabs>
          <w:tab w:val="left" w:pos="851"/>
        </w:tabs>
      </w:pPr>
      <w:r w:rsidRPr="00B85FF4">
        <w:t>•</w:t>
      </w:r>
      <w:r w:rsidRPr="00B85FF4">
        <w:tab/>
        <w:t xml:space="preserve"> Александр Григорьевич Столетов — русский физик.</w:t>
      </w:r>
    </w:p>
    <w:p w14:paraId="70583512" w14:textId="77777777" w:rsidR="00AE2800" w:rsidRPr="00B85FF4" w:rsidRDefault="00AE2800" w:rsidP="00AE2800">
      <w:pPr>
        <w:widowControl w:val="0"/>
        <w:tabs>
          <w:tab w:val="left" w:pos="851"/>
        </w:tabs>
      </w:pPr>
      <w:r w:rsidRPr="00B85FF4">
        <w:t>•</w:t>
      </w:r>
      <w:r w:rsidRPr="00B85FF4">
        <w:tab/>
        <w:t xml:space="preserve"> Александр Степанович Попов — русский ученый, изобретатель радио.</w:t>
      </w:r>
    </w:p>
    <w:p w14:paraId="02F8EAE7" w14:textId="77777777" w:rsidR="00AE2800" w:rsidRPr="00B85FF4" w:rsidRDefault="00AE2800" w:rsidP="00AE2800">
      <w:pPr>
        <w:widowControl w:val="0"/>
        <w:tabs>
          <w:tab w:val="left" w:pos="851"/>
        </w:tabs>
      </w:pPr>
      <w:r w:rsidRPr="00B85FF4">
        <w:t>•</w:t>
      </w:r>
      <w:r w:rsidRPr="00B85FF4">
        <w:tab/>
        <w:t xml:space="preserve"> Альтернативная энергетика.</w:t>
      </w:r>
    </w:p>
    <w:p w14:paraId="22586108" w14:textId="77777777" w:rsidR="00AE2800" w:rsidRPr="00B85FF4" w:rsidRDefault="00AE2800" w:rsidP="00AE2800">
      <w:pPr>
        <w:widowControl w:val="0"/>
        <w:tabs>
          <w:tab w:val="left" w:pos="851"/>
        </w:tabs>
      </w:pPr>
      <w:r w:rsidRPr="00B85FF4">
        <w:t>•</w:t>
      </w:r>
      <w:r w:rsidRPr="00B85FF4">
        <w:tab/>
        <w:t xml:space="preserve"> Акустические свойства полупроводников.</w:t>
      </w:r>
    </w:p>
    <w:p w14:paraId="338F43D4" w14:textId="77777777" w:rsidR="00AE2800" w:rsidRPr="00B85FF4" w:rsidRDefault="00AE2800" w:rsidP="00AE2800">
      <w:pPr>
        <w:widowControl w:val="0"/>
        <w:tabs>
          <w:tab w:val="left" w:pos="851"/>
        </w:tabs>
      </w:pPr>
      <w:r w:rsidRPr="00B85FF4">
        <w:t>•</w:t>
      </w:r>
      <w:r w:rsidRPr="00B85FF4">
        <w:tab/>
        <w:t xml:space="preserve"> Андре Мари Ампер — основоположник электродинамики.</w:t>
      </w:r>
    </w:p>
    <w:p w14:paraId="1A29F748" w14:textId="77777777" w:rsidR="00AE2800" w:rsidRPr="00B85FF4" w:rsidRDefault="00AE2800" w:rsidP="00AE2800">
      <w:pPr>
        <w:widowControl w:val="0"/>
        <w:tabs>
          <w:tab w:val="left" w:pos="851"/>
        </w:tabs>
      </w:pPr>
      <w:r w:rsidRPr="00B85FF4">
        <w:t>•</w:t>
      </w:r>
      <w:r w:rsidRPr="00B85FF4">
        <w:tab/>
        <w:t xml:space="preserve"> Асинхронный двигатель.</w:t>
      </w:r>
    </w:p>
    <w:p w14:paraId="570041C6" w14:textId="77777777" w:rsidR="00AE2800" w:rsidRPr="00B85FF4" w:rsidRDefault="00AE2800" w:rsidP="00AE2800">
      <w:pPr>
        <w:widowControl w:val="0"/>
        <w:tabs>
          <w:tab w:val="left" w:pos="851"/>
        </w:tabs>
      </w:pPr>
      <w:r w:rsidRPr="00B85FF4">
        <w:t>•</w:t>
      </w:r>
      <w:r w:rsidRPr="00B85FF4">
        <w:tab/>
        <w:t xml:space="preserve"> Астероиды.</w:t>
      </w:r>
    </w:p>
    <w:p w14:paraId="3FE820BF" w14:textId="77777777" w:rsidR="00AE2800" w:rsidRPr="00B85FF4" w:rsidRDefault="00AE2800" w:rsidP="00AE2800">
      <w:pPr>
        <w:widowControl w:val="0"/>
        <w:tabs>
          <w:tab w:val="left" w:pos="851"/>
        </w:tabs>
      </w:pPr>
      <w:r w:rsidRPr="00B85FF4">
        <w:t>•</w:t>
      </w:r>
      <w:r w:rsidRPr="00B85FF4">
        <w:tab/>
        <w:t xml:space="preserve"> Астрономия наших дней.</w:t>
      </w:r>
    </w:p>
    <w:p w14:paraId="473D14BB" w14:textId="77777777" w:rsidR="00AE2800" w:rsidRPr="00B85FF4" w:rsidRDefault="00AE2800" w:rsidP="00AE2800">
      <w:pPr>
        <w:widowControl w:val="0"/>
        <w:tabs>
          <w:tab w:val="left" w:pos="851"/>
        </w:tabs>
      </w:pPr>
      <w:r w:rsidRPr="00B85FF4">
        <w:t>•</w:t>
      </w:r>
      <w:r w:rsidRPr="00B85FF4">
        <w:tab/>
        <w:t xml:space="preserve"> Атомная физика. Изотопы. Применение радиоактивных изотопов.</w:t>
      </w:r>
    </w:p>
    <w:p w14:paraId="0D511F81" w14:textId="77777777" w:rsidR="00AE2800" w:rsidRPr="00B85FF4" w:rsidRDefault="00AE2800" w:rsidP="00AE2800">
      <w:pPr>
        <w:widowControl w:val="0"/>
        <w:tabs>
          <w:tab w:val="left" w:pos="851"/>
        </w:tabs>
      </w:pPr>
      <w:r w:rsidRPr="00B85FF4">
        <w:t>•</w:t>
      </w:r>
      <w:r w:rsidRPr="00B85FF4">
        <w:tab/>
        <w:t xml:space="preserve"> Бесконтактные методы контроля температуры.</w:t>
      </w:r>
    </w:p>
    <w:p w14:paraId="7C325BF8" w14:textId="77777777" w:rsidR="00AE2800" w:rsidRPr="00B85FF4" w:rsidRDefault="00AE2800" w:rsidP="00AE2800">
      <w:pPr>
        <w:widowControl w:val="0"/>
        <w:tabs>
          <w:tab w:val="left" w:pos="851"/>
        </w:tabs>
      </w:pPr>
      <w:r w:rsidRPr="00B85FF4">
        <w:t>•</w:t>
      </w:r>
      <w:r w:rsidRPr="00B85FF4">
        <w:tab/>
        <w:t xml:space="preserve"> Биполярные транзисторы.</w:t>
      </w:r>
    </w:p>
    <w:p w14:paraId="32FF3D91" w14:textId="77777777" w:rsidR="00AE2800" w:rsidRPr="00B85FF4" w:rsidRDefault="00AE2800" w:rsidP="00AE2800">
      <w:pPr>
        <w:widowControl w:val="0"/>
        <w:tabs>
          <w:tab w:val="left" w:pos="851"/>
        </w:tabs>
      </w:pPr>
      <w:r w:rsidRPr="00B85FF4">
        <w:t>•</w:t>
      </w:r>
      <w:r w:rsidRPr="00B85FF4">
        <w:tab/>
        <w:t xml:space="preserve"> Борис Семенович Якоби — физик и изобретатель.</w:t>
      </w:r>
    </w:p>
    <w:p w14:paraId="04E9C2EA" w14:textId="77777777" w:rsidR="00AE2800" w:rsidRPr="00B85FF4" w:rsidRDefault="00AE2800" w:rsidP="00AE2800">
      <w:pPr>
        <w:widowControl w:val="0"/>
        <w:tabs>
          <w:tab w:val="left" w:pos="851"/>
        </w:tabs>
      </w:pPr>
      <w:r w:rsidRPr="00B85FF4">
        <w:t>•</w:t>
      </w:r>
      <w:r w:rsidRPr="00B85FF4">
        <w:tab/>
        <w:t xml:space="preserve"> Величайшие открытия физики.</w:t>
      </w:r>
    </w:p>
    <w:p w14:paraId="16E73951" w14:textId="77777777" w:rsidR="00AE2800" w:rsidRPr="00B85FF4" w:rsidRDefault="00AE2800" w:rsidP="00AE2800">
      <w:pPr>
        <w:widowControl w:val="0"/>
        <w:tabs>
          <w:tab w:val="left" w:pos="851"/>
        </w:tabs>
      </w:pPr>
      <w:r w:rsidRPr="00B85FF4">
        <w:t>•</w:t>
      </w:r>
      <w:r w:rsidRPr="00B85FF4">
        <w:tab/>
        <w:t xml:space="preserve"> Виды электрических разрядов. Электрические разряды на службе человека.</w:t>
      </w:r>
    </w:p>
    <w:p w14:paraId="3F8E95A4" w14:textId="77777777" w:rsidR="00AE2800" w:rsidRPr="00B85FF4" w:rsidRDefault="00AE2800" w:rsidP="00AE2800">
      <w:pPr>
        <w:widowControl w:val="0"/>
        <w:tabs>
          <w:tab w:val="left" w:pos="851"/>
        </w:tabs>
      </w:pPr>
      <w:r w:rsidRPr="00B85FF4">
        <w:t>•</w:t>
      </w:r>
      <w:r w:rsidRPr="00B85FF4">
        <w:tab/>
        <w:t xml:space="preserve"> Влияние дефектов на физические свойства кристаллов.</w:t>
      </w:r>
    </w:p>
    <w:p w14:paraId="5C0F9DC7" w14:textId="77777777" w:rsidR="00AE2800" w:rsidRPr="00B85FF4" w:rsidRDefault="00AE2800" w:rsidP="00AE2800">
      <w:pPr>
        <w:widowControl w:val="0"/>
        <w:tabs>
          <w:tab w:val="left" w:pos="851"/>
        </w:tabs>
      </w:pPr>
      <w:r w:rsidRPr="00B85FF4">
        <w:t>•</w:t>
      </w:r>
      <w:r w:rsidRPr="00B85FF4">
        <w:tab/>
        <w:t xml:space="preserve"> Вселенная и темная материя.</w:t>
      </w:r>
    </w:p>
    <w:p w14:paraId="5E24B608" w14:textId="77777777" w:rsidR="00AE2800" w:rsidRPr="00B85FF4" w:rsidRDefault="00AE2800" w:rsidP="00AE2800">
      <w:pPr>
        <w:widowControl w:val="0"/>
        <w:tabs>
          <w:tab w:val="left" w:pos="851"/>
        </w:tabs>
      </w:pPr>
      <w:r w:rsidRPr="00B85FF4">
        <w:t>•</w:t>
      </w:r>
      <w:r w:rsidRPr="00B85FF4">
        <w:tab/>
        <w:t xml:space="preserve"> Галилео Галилей — основатель точного естествознания.</w:t>
      </w:r>
    </w:p>
    <w:p w14:paraId="41682979" w14:textId="77777777" w:rsidR="00AE2800" w:rsidRPr="00B85FF4" w:rsidRDefault="00AE2800" w:rsidP="00AE2800">
      <w:pPr>
        <w:widowControl w:val="0"/>
        <w:tabs>
          <w:tab w:val="left" w:pos="851"/>
        </w:tabs>
      </w:pPr>
      <w:r w:rsidRPr="00B85FF4">
        <w:t>•</w:t>
      </w:r>
      <w:r w:rsidRPr="00B85FF4">
        <w:tab/>
        <w:t xml:space="preserve"> Голография и ее применение.</w:t>
      </w:r>
    </w:p>
    <w:p w14:paraId="540BD542" w14:textId="77777777" w:rsidR="00AE2800" w:rsidRPr="00B85FF4" w:rsidRDefault="00AE2800" w:rsidP="00AE2800">
      <w:pPr>
        <w:widowControl w:val="0"/>
        <w:tabs>
          <w:tab w:val="left" w:pos="851"/>
        </w:tabs>
      </w:pPr>
      <w:r w:rsidRPr="00B85FF4">
        <w:t>•</w:t>
      </w:r>
      <w:r w:rsidRPr="00B85FF4">
        <w:tab/>
        <w:t xml:space="preserve"> Движение тела переменной массы.</w:t>
      </w:r>
    </w:p>
    <w:p w14:paraId="650117B2" w14:textId="77777777" w:rsidR="00AE2800" w:rsidRPr="00B85FF4" w:rsidRDefault="00AE2800" w:rsidP="00AE2800">
      <w:pPr>
        <w:widowControl w:val="0"/>
        <w:tabs>
          <w:tab w:val="left" w:pos="851"/>
        </w:tabs>
      </w:pPr>
      <w:r w:rsidRPr="00B85FF4">
        <w:t>•</w:t>
      </w:r>
      <w:r w:rsidRPr="00B85FF4">
        <w:tab/>
        <w:t xml:space="preserve"> Дифракция в нашей жизни.</w:t>
      </w:r>
    </w:p>
    <w:p w14:paraId="75F6F5E1" w14:textId="77777777" w:rsidR="00AE2800" w:rsidRPr="00B85FF4" w:rsidRDefault="00AE2800" w:rsidP="00AE2800">
      <w:pPr>
        <w:widowControl w:val="0"/>
        <w:tabs>
          <w:tab w:val="left" w:pos="851"/>
        </w:tabs>
      </w:pPr>
      <w:r w:rsidRPr="00B85FF4">
        <w:t>•</w:t>
      </w:r>
      <w:r w:rsidRPr="00B85FF4">
        <w:tab/>
        <w:t xml:space="preserve"> Жидкие кристаллы.</w:t>
      </w:r>
    </w:p>
    <w:p w14:paraId="1E43C05C" w14:textId="77777777" w:rsidR="00AE2800" w:rsidRPr="00B85FF4" w:rsidRDefault="00AE2800" w:rsidP="00AE2800">
      <w:pPr>
        <w:widowControl w:val="0"/>
        <w:tabs>
          <w:tab w:val="left" w:pos="851"/>
        </w:tabs>
      </w:pPr>
      <w:r w:rsidRPr="00B85FF4">
        <w:t>•</w:t>
      </w:r>
      <w:r w:rsidRPr="00B85FF4">
        <w:tab/>
        <w:t xml:space="preserve"> Законы Кирхгофа для электрической цепи.</w:t>
      </w:r>
    </w:p>
    <w:p w14:paraId="28375A92" w14:textId="77777777" w:rsidR="00AE2800" w:rsidRPr="00B85FF4" w:rsidRDefault="00AE2800" w:rsidP="00AE2800">
      <w:pPr>
        <w:widowControl w:val="0"/>
        <w:tabs>
          <w:tab w:val="left" w:pos="851"/>
        </w:tabs>
      </w:pPr>
      <w:r w:rsidRPr="00B85FF4">
        <w:t>•</w:t>
      </w:r>
      <w:r w:rsidRPr="00B85FF4">
        <w:tab/>
        <w:t xml:space="preserve"> Законы сохранения в механике.</w:t>
      </w:r>
    </w:p>
    <w:p w14:paraId="6E9A6203" w14:textId="77777777" w:rsidR="00AE2800" w:rsidRPr="00B85FF4" w:rsidRDefault="00AE2800" w:rsidP="00AE2800">
      <w:pPr>
        <w:widowControl w:val="0"/>
        <w:tabs>
          <w:tab w:val="left" w:pos="851"/>
        </w:tabs>
      </w:pPr>
      <w:r w:rsidRPr="00B85FF4">
        <w:t>•</w:t>
      </w:r>
      <w:r w:rsidRPr="00B85FF4">
        <w:tab/>
        <w:t xml:space="preserve"> Значение открытий Галилея.</w:t>
      </w:r>
    </w:p>
    <w:p w14:paraId="33AEF82A" w14:textId="77777777" w:rsidR="00AE2800" w:rsidRPr="00B85FF4" w:rsidRDefault="00AE2800" w:rsidP="00AE2800">
      <w:pPr>
        <w:widowControl w:val="0"/>
        <w:tabs>
          <w:tab w:val="left" w:pos="851"/>
        </w:tabs>
      </w:pPr>
      <w:r w:rsidRPr="00B85FF4">
        <w:t>•</w:t>
      </w:r>
      <w:r w:rsidRPr="00B85FF4">
        <w:tab/>
        <w:t xml:space="preserve"> Игорь Васильевич Курчатов — физик, организатор атомной науки и техники.</w:t>
      </w:r>
    </w:p>
    <w:p w14:paraId="5A732C76" w14:textId="77777777" w:rsidR="00AE2800" w:rsidRPr="00B85FF4" w:rsidRDefault="00AE2800" w:rsidP="00AE2800">
      <w:pPr>
        <w:widowControl w:val="0"/>
        <w:tabs>
          <w:tab w:val="left" w:pos="851"/>
        </w:tabs>
      </w:pPr>
      <w:r w:rsidRPr="00B85FF4">
        <w:t>•</w:t>
      </w:r>
      <w:r w:rsidRPr="00B85FF4">
        <w:tab/>
        <w:t xml:space="preserve"> Исаак Ньютон — создатель классической физики.</w:t>
      </w:r>
    </w:p>
    <w:p w14:paraId="0F7D9678" w14:textId="77777777" w:rsidR="00AE2800" w:rsidRPr="00B85FF4" w:rsidRDefault="00AE2800" w:rsidP="00AE2800">
      <w:pPr>
        <w:widowControl w:val="0"/>
        <w:tabs>
          <w:tab w:val="left" w:pos="851"/>
        </w:tabs>
      </w:pPr>
      <w:r w:rsidRPr="00B85FF4">
        <w:t>•</w:t>
      </w:r>
      <w:r w:rsidRPr="00B85FF4">
        <w:tab/>
        <w:t xml:space="preserve"> Использование электроэнергии в транспорте.</w:t>
      </w:r>
    </w:p>
    <w:p w14:paraId="600226C6" w14:textId="77777777" w:rsidR="00AE2800" w:rsidRPr="00B85FF4" w:rsidRDefault="00AE2800" w:rsidP="00AE2800">
      <w:pPr>
        <w:widowControl w:val="0"/>
        <w:tabs>
          <w:tab w:val="left" w:pos="851"/>
        </w:tabs>
      </w:pPr>
      <w:r w:rsidRPr="00B85FF4">
        <w:t>•</w:t>
      </w:r>
      <w:r w:rsidRPr="00B85FF4">
        <w:tab/>
        <w:t xml:space="preserve"> Классификация и характеристики элементарных частиц.</w:t>
      </w:r>
    </w:p>
    <w:p w14:paraId="4D966813" w14:textId="77777777" w:rsidR="00AE2800" w:rsidRPr="00B85FF4" w:rsidRDefault="00AE2800" w:rsidP="00AE2800">
      <w:pPr>
        <w:widowControl w:val="0"/>
        <w:tabs>
          <w:tab w:val="left" w:pos="851"/>
        </w:tabs>
      </w:pPr>
      <w:r w:rsidRPr="00B85FF4">
        <w:t>•</w:t>
      </w:r>
      <w:r w:rsidRPr="00B85FF4">
        <w:tab/>
        <w:t xml:space="preserve"> Конструкционная прочность материала и ее связь со структурой.</w:t>
      </w:r>
    </w:p>
    <w:p w14:paraId="1E237B31" w14:textId="77777777" w:rsidR="00AE2800" w:rsidRPr="00B85FF4" w:rsidRDefault="00AE2800" w:rsidP="00AE2800">
      <w:pPr>
        <w:widowControl w:val="0"/>
        <w:tabs>
          <w:tab w:val="left" w:pos="851"/>
        </w:tabs>
      </w:pPr>
      <w:r w:rsidRPr="00B85FF4">
        <w:t>•</w:t>
      </w:r>
      <w:r w:rsidRPr="00B85FF4">
        <w:tab/>
        <w:t xml:space="preserve"> Конструкция и виды лазеров.</w:t>
      </w:r>
    </w:p>
    <w:p w14:paraId="5239DBEB" w14:textId="77777777" w:rsidR="00AE2800" w:rsidRPr="00B85FF4" w:rsidRDefault="00AE2800" w:rsidP="00AE2800">
      <w:pPr>
        <w:widowControl w:val="0"/>
        <w:tabs>
          <w:tab w:val="left" w:pos="851"/>
        </w:tabs>
      </w:pPr>
      <w:r w:rsidRPr="00B85FF4">
        <w:t>•</w:t>
      </w:r>
      <w:r w:rsidRPr="00B85FF4">
        <w:tab/>
        <w:t xml:space="preserve"> Криоэлектроника (микроэлектроника и холод).</w:t>
      </w:r>
    </w:p>
    <w:p w14:paraId="10B6AD67" w14:textId="77777777" w:rsidR="00AE2800" w:rsidRPr="00B85FF4" w:rsidRDefault="00AE2800" w:rsidP="00AE2800">
      <w:pPr>
        <w:widowControl w:val="0"/>
        <w:tabs>
          <w:tab w:val="left" w:pos="851"/>
        </w:tabs>
      </w:pPr>
      <w:r w:rsidRPr="00B85FF4">
        <w:t>•</w:t>
      </w:r>
      <w:r w:rsidRPr="00B85FF4">
        <w:tab/>
        <w:t xml:space="preserve"> Лазерные технологии и их использование.</w:t>
      </w:r>
    </w:p>
    <w:p w14:paraId="4B26F287" w14:textId="77777777" w:rsidR="00AE2800" w:rsidRPr="00B85FF4" w:rsidRDefault="00AE2800" w:rsidP="00AE2800">
      <w:pPr>
        <w:widowControl w:val="0"/>
        <w:tabs>
          <w:tab w:val="left" w:pos="851"/>
        </w:tabs>
      </w:pPr>
      <w:r w:rsidRPr="00B85FF4">
        <w:lastRenderedPageBreak/>
        <w:t>•</w:t>
      </w:r>
      <w:r w:rsidRPr="00B85FF4">
        <w:tab/>
        <w:t xml:space="preserve"> Леонардо да Винчи — ученый и изобретатель.</w:t>
      </w:r>
    </w:p>
    <w:p w14:paraId="30330208" w14:textId="77777777" w:rsidR="00AE2800" w:rsidRPr="00B85FF4" w:rsidRDefault="00AE2800" w:rsidP="00AE2800">
      <w:pPr>
        <w:widowControl w:val="0"/>
        <w:tabs>
          <w:tab w:val="left" w:pos="851"/>
        </w:tabs>
      </w:pPr>
      <w:r w:rsidRPr="00B85FF4">
        <w:t>•</w:t>
      </w:r>
      <w:r w:rsidRPr="00B85FF4">
        <w:tab/>
        <w:t xml:space="preserve"> Магнитные измерения (принципы построения приборов, способы измерения магнитного потока, магнитной индукции).</w:t>
      </w:r>
    </w:p>
    <w:p w14:paraId="2FE1B058" w14:textId="77777777" w:rsidR="00AE2800" w:rsidRPr="00B85FF4" w:rsidRDefault="00AE2800" w:rsidP="00AE2800">
      <w:pPr>
        <w:widowControl w:val="0"/>
        <w:tabs>
          <w:tab w:val="left" w:pos="851"/>
        </w:tabs>
      </w:pPr>
      <w:r w:rsidRPr="00B85FF4">
        <w:t>•</w:t>
      </w:r>
      <w:r w:rsidRPr="00B85FF4">
        <w:tab/>
        <w:t xml:space="preserve"> Майкл Фарадей — создатель учения об электромагнитном поле.</w:t>
      </w:r>
    </w:p>
    <w:p w14:paraId="0036E5BB" w14:textId="77777777" w:rsidR="00AE2800" w:rsidRPr="00B85FF4" w:rsidRDefault="00AE2800" w:rsidP="00AE2800">
      <w:pPr>
        <w:widowControl w:val="0"/>
        <w:tabs>
          <w:tab w:val="left" w:pos="851"/>
        </w:tabs>
      </w:pPr>
      <w:r w:rsidRPr="00B85FF4">
        <w:t>•</w:t>
      </w:r>
      <w:r w:rsidRPr="00B85FF4">
        <w:tab/>
        <w:t xml:space="preserve"> Макс Планк.</w:t>
      </w:r>
    </w:p>
    <w:p w14:paraId="5517EE88" w14:textId="77777777" w:rsidR="00AE2800" w:rsidRPr="00B85FF4" w:rsidRDefault="00AE2800" w:rsidP="00AE2800">
      <w:pPr>
        <w:widowControl w:val="0"/>
        <w:tabs>
          <w:tab w:val="left" w:pos="851"/>
        </w:tabs>
      </w:pPr>
      <w:r w:rsidRPr="00B85FF4">
        <w:t>•</w:t>
      </w:r>
      <w:r w:rsidRPr="00B85FF4">
        <w:tab/>
        <w:t xml:space="preserve"> Метод меченых атомов.</w:t>
      </w:r>
    </w:p>
    <w:p w14:paraId="1226A8B5" w14:textId="77777777" w:rsidR="00AE2800" w:rsidRPr="00B85FF4" w:rsidRDefault="00AE2800" w:rsidP="00AE2800">
      <w:pPr>
        <w:widowControl w:val="0"/>
        <w:tabs>
          <w:tab w:val="left" w:pos="851"/>
        </w:tabs>
      </w:pPr>
      <w:r w:rsidRPr="00B85FF4">
        <w:t>•</w:t>
      </w:r>
      <w:r w:rsidRPr="00B85FF4">
        <w:tab/>
        <w:t xml:space="preserve"> Методы наблюдения и регистрации радиоактивных излучений и частиц.</w:t>
      </w:r>
    </w:p>
    <w:p w14:paraId="7022ECAF" w14:textId="77777777" w:rsidR="00AE2800" w:rsidRPr="00B85FF4" w:rsidRDefault="00AE2800" w:rsidP="00AE2800">
      <w:pPr>
        <w:widowControl w:val="0"/>
        <w:tabs>
          <w:tab w:val="left" w:pos="851"/>
        </w:tabs>
      </w:pPr>
      <w:r w:rsidRPr="00B85FF4">
        <w:t>•</w:t>
      </w:r>
      <w:r w:rsidRPr="00B85FF4">
        <w:tab/>
        <w:t xml:space="preserve"> Методы определения плотности.</w:t>
      </w:r>
    </w:p>
    <w:p w14:paraId="06DEF9FA" w14:textId="77777777" w:rsidR="00AE2800" w:rsidRPr="00B85FF4" w:rsidRDefault="00AE2800" w:rsidP="00AE2800">
      <w:pPr>
        <w:widowControl w:val="0"/>
        <w:tabs>
          <w:tab w:val="left" w:pos="851"/>
        </w:tabs>
      </w:pPr>
      <w:r w:rsidRPr="00B85FF4">
        <w:t>•</w:t>
      </w:r>
      <w:r w:rsidRPr="00B85FF4">
        <w:tab/>
        <w:t xml:space="preserve"> Михаил Васильевич Ломоносов — ученый энциклопедист.</w:t>
      </w:r>
    </w:p>
    <w:p w14:paraId="33289DCC" w14:textId="77777777" w:rsidR="00AE2800" w:rsidRPr="00B85FF4" w:rsidRDefault="00AE2800" w:rsidP="00AE2800">
      <w:pPr>
        <w:widowControl w:val="0"/>
        <w:tabs>
          <w:tab w:val="left" w:pos="851"/>
        </w:tabs>
      </w:pPr>
      <w:r w:rsidRPr="00B85FF4">
        <w:t>•</w:t>
      </w:r>
      <w:r w:rsidRPr="00B85FF4">
        <w:tab/>
        <w:t xml:space="preserve"> Модели атома. Опыт Резерфорда.</w:t>
      </w:r>
    </w:p>
    <w:p w14:paraId="383A7ADE" w14:textId="77777777" w:rsidR="00AE2800" w:rsidRPr="00B85FF4" w:rsidRDefault="00AE2800" w:rsidP="00AE2800">
      <w:pPr>
        <w:widowControl w:val="0"/>
        <w:tabs>
          <w:tab w:val="left" w:pos="851"/>
        </w:tabs>
      </w:pPr>
      <w:r w:rsidRPr="00B85FF4">
        <w:t>•</w:t>
      </w:r>
      <w:r w:rsidRPr="00B85FF4">
        <w:tab/>
        <w:t xml:space="preserve"> Молекулярно-кинетическая теория идеальных газов.</w:t>
      </w:r>
    </w:p>
    <w:p w14:paraId="368875BC" w14:textId="77777777" w:rsidR="00AE2800" w:rsidRPr="00B85FF4" w:rsidRDefault="00AE2800" w:rsidP="00AE2800">
      <w:pPr>
        <w:widowControl w:val="0"/>
        <w:tabs>
          <w:tab w:val="left" w:pos="851"/>
        </w:tabs>
      </w:pPr>
      <w:r w:rsidRPr="00B85FF4">
        <w:t>•</w:t>
      </w:r>
      <w:r w:rsidRPr="00B85FF4">
        <w:tab/>
        <w:t xml:space="preserve"> Молния — газовый разряд в природных условиях.</w:t>
      </w:r>
    </w:p>
    <w:p w14:paraId="2C197408" w14:textId="77777777" w:rsidR="00AE2800" w:rsidRPr="00B85FF4" w:rsidRDefault="00AE2800" w:rsidP="00AE2800">
      <w:pPr>
        <w:widowControl w:val="0"/>
        <w:tabs>
          <w:tab w:val="left" w:pos="851"/>
        </w:tabs>
      </w:pPr>
      <w:r w:rsidRPr="00B85FF4">
        <w:t>•</w:t>
      </w:r>
      <w:r w:rsidRPr="00B85FF4">
        <w:tab/>
        <w:t xml:space="preserve"> Нанотехнология — междисциплинарная область фундаментальной и прикладной науки и техники.</w:t>
      </w:r>
    </w:p>
    <w:p w14:paraId="67851C5D" w14:textId="77777777" w:rsidR="00AE2800" w:rsidRPr="00B85FF4" w:rsidRDefault="00AE2800" w:rsidP="00AE2800">
      <w:pPr>
        <w:widowControl w:val="0"/>
        <w:tabs>
          <w:tab w:val="left" w:pos="851"/>
        </w:tabs>
      </w:pPr>
      <w:r w:rsidRPr="00B85FF4">
        <w:t>•</w:t>
      </w:r>
      <w:r w:rsidRPr="00B85FF4">
        <w:tab/>
        <w:t xml:space="preserve"> Никола Тесла: жизнь и необычайные открытия.</w:t>
      </w:r>
    </w:p>
    <w:p w14:paraId="789E043B" w14:textId="77777777" w:rsidR="00AE2800" w:rsidRPr="00B85FF4" w:rsidRDefault="00AE2800" w:rsidP="00AE2800">
      <w:pPr>
        <w:widowControl w:val="0"/>
        <w:tabs>
          <w:tab w:val="left" w:pos="851"/>
        </w:tabs>
      </w:pPr>
      <w:r w:rsidRPr="00B85FF4">
        <w:t>•</w:t>
      </w:r>
      <w:r w:rsidRPr="00B85FF4">
        <w:tab/>
        <w:t xml:space="preserve"> Николай Коперник — создатель гелиоцентрической системы мира.</w:t>
      </w:r>
    </w:p>
    <w:p w14:paraId="61155394" w14:textId="77777777" w:rsidR="00AE2800" w:rsidRPr="00B85FF4" w:rsidRDefault="00AE2800" w:rsidP="00AE2800">
      <w:pPr>
        <w:widowControl w:val="0"/>
        <w:tabs>
          <w:tab w:val="left" w:pos="851"/>
        </w:tabs>
      </w:pPr>
      <w:r w:rsidRPr="00B85FF4">
        <w:t>•</w:t>
      </w:r>
      <w:r w:rsidRPr="00B85FF4">
        <w:tab/>
        <w:t xml:space="preserve"> Нильс Бор — один из создателей современной физики.</w:t>
      </w:r>
    </w:p>
    <w:p w14:paraId="0A343042" w14:textId="77777777" w:rsidR="00AE2800" w:rsidRPr="00B85FF4" w:rsidRDefault="00AE2800" w:rsidP="00AE2800">
      <w:pPr>
        <w:widowControl w:val="0"/>
        <w:tabs>
          <w:tab w:val="left" w:pos="851"/>
        </w:tabs>
      </w:pPr>
      <w:r w:rsidRPr="00B85FF4">
        <w:t>•</w:t>
      </w:r>
      <w:r w:rsidRPr="00B85FF4">
        <w:tab/>
        <w:t xml:space="preserve"> Нуклеосинтез во Вселенной.</w:t>
      </w:r>
    </w:p>
    <w:p w14:paraId="0F2BFF23" w14:textId="77777777" w:rsidR="00AE2800" w:rsidRPr="00B85FF4" w:rsidRDefault="00AE2800" w:rsidP="00AE2800">
      <w:pPr>
        <w:widowControl w:val="0"/>
        <w:tabs>
          <w:tab w:val="left" w:pos="851"/>
        </w:tabs>
      </w:pPr>
      <w:r w:rsidRPr="00B85FF4">
        <w:t>•</w:t>
      </w:r>
      <w:r w:rsidRPr="00B85FF4">
        <w:tab/>
        <w:t xml:space="preserve"> Объяснение фотосинтеза с точки зрения физики.</w:t>
      </w:r>
    </w:p>
    <w:p w14:paraId="25E7AD2B" w14:textId="77777777" w:rsidR="00AE2800" w:rsidRPr="00B85FF4" w:rsidRDefault="00AE2800" w:rsidP="00AE2800">
      <w:pPr>
        <w:widowControl w:val="0"/>
        <w:tabs>
          <w:tab w:val="left" w:pos="851"/>
        </w:tabs>
      </w:pPr>
      <w:r w:rsidRPr="00B85FF4">
        <w:t>•</w:t>
      </w:r>
      <w:r w:rsidRPr="00B85FF4">
        <w:tab/>
        <w:t xml:space="preserve"> Оптические явления в природе.</w:t>
      </w:r>
    </w:p>
    <w:p w14:paraId="43EB2117" w14:textId="77777777" w:rsidR="00AE2800" w:rsidRPr="00B85FF4" w:rsidRDefault="00AE2800" w:rsidP="00AE2800">
      <w:pPr>
        <w:widowControl w:val="0"/>
        <w:tabs>
          <w:tab w:val="left" w:pos="851"/>
        </w:tabs>
      </w:pPr>
      <w:r w:rsidRPr="00B85FF4">
        <w:t>•</w:t>
      </w:r>
      <w:r w:rsidRPr="00B85FF4">
        <w:tab/>
        <w:t xml:space="preserve"> Открытие и применение высокотемпературной сверхпроводимости.</w:t>
      </w:r>
    </w:p>
    <w:p w14:paraId="2E613A5C" w14:textId="77777777" w:rsidR="00AE2800" w:rsidRPr="00B85FF4" w:rsidRDefault="00AE2800" w:rsidP="00AE2800">
      <w:pPr>
        <w:widowControl w:val="0"/>
        <w:tabs>
          <w:tab w:val="left" w:pos="851"/>
        </w:tabs>
      </w:pPr>
      <w:r w:rsidRPr="00B85FF4">
        <w:t>•</w:t>
      </w:r>
      <w:r w:rsidRPr="00B85FF4">
        <w:tab/>
        <w:t xml:space="preserve"> Переменный электрический ток и его применение.</w:t>
      </w:r>
    </w:p>
    <w:p w14:paraId="6308AE71" w14:textId="77777777" w:rsidR="00AE2800" w:rsidRPr="00B85FF4" w:rsidRDefault="00AE2800" w:rsidP="00AE2800">
      <w:pPr>
        <w:widowControl w:val="0"/>
        <w:tabs>
          <w:tab w:val="left" w:pos="851"/>
        </w:tabs>
      </w:pPr>
      <w:r w:rsidRPr="00B85FF4">
        <w:t>•</w:t>
      </w:r>
      <w:r w:rsidRPr="00B85FF4">
        <w:tab/>
        <w:t xml:space="preserve"> Плазма — четвертое состояние вещества.</w:t>
      </w:r>
    </w:p>
    <w:p w14:paraId="5F1908C7" w14:textId="77777777" w:rsidR="00AE2800" w:rsidRPr="00B85FF4" w:rsidRDefault="00AE2800" w:rsidP="00AE2800">
      <w:pPr>
        <w:widowControl w:val="0"/>
        <w:tabs>
          <w:tab w:val="left" w:pos="851"/>
        </w:tabs>
      </w:pPr>
      <w:r w:rsidRPr="00B85FF4">
        <w:t>•</w:t>
      </w:r>
      <w:r w:rsidRPr="00B85FF4">
        <w:tab/>
        <w:t xml:space="preserve"> Планеты Солнечной системы.</w:t>
      </w:r>
    </w:p>
    <w:p w14:paraId="5E72B16D" w14:textId="77777777" w:rsidR="00AE2800" w:rsidRPr="00B85FF4" w:rsidRDefault="00AE2800" w:rsidP="00AE2800">
      <w:pPr>
        <w:widowControl w:val="0"/>
        <w:tabs>
          <w:tab w:val="left" w:pos="851"/>
        </w:tabs>
      </w:pPr>
      <w:r w:rsidRPr="00B85FF4">
        <w:t>•</w:t>
      </w:r>
      <w:r w:rsidRPr="00B85FF4">
        <w:tab/>
        <w:t xml:space="preserve"> Полупроводниковые датчики температуры.</w:t>
      </w:r>
    </w:p>
    <w:p w14:paraId="710D9B74" w14:textId="77777777" w:rsidR="00AE2800" w:rsidRPr="00B85FF4" w:rsidRDefault="00AE2800" w:rsidP="00AE2800">
      <w:pPr>
        <w:widowControl w:val="0"/>
        <w:tabs>
          <w:tab w:val="left" w:pos="851"/>
        </w:tabs>
      </w:pPr>
      <w:r w:rsidRPr="00B85FF4">
        <w:t>•</w:t>
      </w:r>
      <w:r w:rsidRPr="00B85FF4">
        <w:tab/>
        <w:t xml:space="preserve"> Применение жидких кристаллов в промышленности.</w:t>
      </w:r>
    </w:p>
    <w:p w14:paraId="3211B0D2" w14:textId="77777777" w:rsidR="00AE2800" w:rsidRPr="00B85FF4" w:rsidRDefault="00AE2800" w:rsidP="00AE2800">
      <w:pPr>
        <w:widowControl w:val="0"/>
        <w:tabs>
          <w:tab w:val="left" w:pos="851"/>
        </w:tabs>
      </w:pPr>
      <w:r w:rsidRPr="00B85FF4">
        <w:t>•</w:t>
      </w:r>
      <w:r w:rsidRPr="00B85FF4">
        <w:tab/>
        <w:t xml:space="preserve"> Применение ядерных реакторов.</w:t>
      </w:r>
    </w:p>
    <w:p w14:paraId="6BB92F8B" w14:textId="77777777" w:rsidR="00AE2800" w:rsidRPr="00B85FF4" w:rsidRDefault="00AE2800" w:rsidP="00AE2800">
      <w:pPr>
        <w:widowControl w:val="0"/>
        <w:tabs>
          <w:tab w:val="left" w:pos="851"/>
        </w:tabs>
      </w:pPr>
      <w:r w:rsidRPr="00B85FF4">
        <w:t>•</w:t>
      </w:r>
      <w:r w:rsidRPr="00B85FF4">
        <w:tab/>
        <w:t xml:space="preserve"> Природа ферромагнетизма.</w:t>
      </w:r>
    </w:p>
    <w:p w14:paraId="3A61DDBC" w14:textId="77777777" w:rsidR="00AE2800" w:rsidRPr="00B85FF4" w:rsidRDefault="00AE2800" w:rsidP="00AE2800">
      <w:pPr>
        <w:widowControl w:val="0"/>
        <w:tabs>
          <w:tab w:val="left" w:pos="851"/>
        </w:tabs>
      </w:pPr>
      <w:r w:rsidRPr="00B85FF4">
        <w:t>•</w:t>
      </w:r>
      <w:r w:rsidRPr="00B85FF4">
        <w:tab/>
        <w:t xml:space="preserve"> Проблемы экологии, связанные с использованием тепловых машин.</w:t>
      </w:r>
    </w:p>
    <w:p w14:paraId="5784410C" w14:textId="77777777" w:rsidR="00AE2800" w:rsidRPr="00B85FF4" w:rsidRDefault="00AE2800" w:rsidP="00AE2800">
      <w:pPr>
        <w:widowControl w:val="0"/>
        <w:tabs>
          <w:tab w:val="left" w:pos="851"/>
        </w:tabs>
      </w:pPr>
      <w:r w:rsidRPr="00B85FF4">
        <w:t>•</w:t>
      </w:r>
      <w:r w:rsidRPr="00B85FF4">
        <w:tab/>
        <w:t xml:space="preserve"> Производство, передача и использование электроэнергии.</w:t>
      </w:r>
    </w:p>
    <w:p w14:paraId="07C05BB4" w14:textId="77777777" w:rsidR="00AE2800" w:rsidRPr="00B85FF4" w:rsidRDefault="00AE2800" w:rsidP="00AE2800">
      <w:pPr>
        <w:widowControl w:val="0"/>
        <w:tabs>
          <w:tab w:val="left" w:pos="851"/>
        </w:tabs>
      </w:pPr>
      <w:r w:rsidRPr="00B85FF4">
        <w:t>•</w:t>
      </w:r>
      <w:r w:rsidRPr="00B85FF4">
        <w:tab/>
        <w:t xml:space="preserve"> Происхождение Солнечной системы.</w:t>
      </w:r>
    </w:p>
    <w:p w14:paraId="798AC2E8" w14:textId="77777777" w:rsidR="00AE2800" w:rsidRPr="00B85FF4" w:rsidRDefault="00AE2800" w:rsidP="00AE2800">
      <w:pPr>
        <w:widowControl w:val="0"/>
        <w:tabs>
          <w:tab w:val="left" w:pos="851"/>
        </w:tabs>
      </w:pPr>
      <w:r w:rsidRPr="00B85FF4">
        <w:t>•</w:t>
      </w:r>
      <w:r w:rsidRPr="00B85FF4">
        <w:tab/>
        <w:t xml:space="preserve"> Пьезоэлектрический эффект его применение.</w:t>
      </w:r>
    </w:p>
    <w:p w14:paraId="5B64392A" w14:textId="77777777" w:rsidR="00AE2800" w:rsidRPr="00B85FF4" w:rsidRDefault="00AE2800" w:rsidP="00AE2800">
      <w:pPr>
        <w:widowControl w:val="0"/>
        <w:tabs>
          <w:tab w:val="left" w:pos="851"/>
        </w:tabs>
      </w:pPr>
      <w:r w:rsidRPr="00B85FF4">
        <w:t>•</w:t>
      </w:r>
      <w:r w:rsidRPr="00B85FF4">
        <w:tab/>
        <w:t xml:space="preserve"> Развитие средств связи и радио.</w:t>
      </w:r>
    </w:p>
    <w:p w14:paraId="2EF1D5E7" w14:textId="77777777" w:rsidR="00AE2800" w:rsidRPr="00B85FF4" w:rsidRDefault="00AE2800" w:rsidP="00AE2800">
      <w:pPr>
        <w:widowControl w:val="0"/>
        <w:tabs>
          <w:tab w:val="left" w:pos="851"/>
        </w:tabs>
      </w:pPr>
      <w:r w:rsidRPr="00B85FF4">
        <w:t>•</w:t>
      </w:r>
      <w:r w:rsidRPr="00B85FF4">
        <w:tab/>
        <w:t xml:space="preserve"> Реактивные двигатели и основы работы тепловой машины.</w:t>
      </w:r>
    </w:p>
    <w:p w14:paraId="0EA7CA00" w14:textId="77777777" w:rsidR="00AE2800" w:rsidRPr="00B85FF4" w:rsidRDefault="00AE2800" w:rsidP="00AE2800">
      <w:pPr>
        <w:widowControl w:val="0"/>
        <w:tabs>
          <w:tab w:val="left" w:pos="851"/>
        </w:tabs>
      </w:pPr>
      <w:r w:rsidRPr="00B85FF4">
        <w:t>•</w:t>
      </w:r>
      <w:r w:rsidRPr="00B85FF4">
        <w:tab/>
        <w:t xml:space="preserve"> Реликтовое излучение.</w:t>
      </w:r>
    </w:p>
    <w:p w14:paraId="55FD15A0" w14:textId="77777777" w:rsidR="00AE2800" w:rsidRPr="00B85FF4" w:rsidRDefault="00AE2800" w:rsidP="00AE2800">
      <w:pPr>
        <w:widowControl w:val="0"/>
        <w:tabs>
          <w:tab w:val="left" w:pos="851"/>
        </w:tabs>
      </w:pPr>
      <w:r w:rsidRPr="00B85FF4">
        <w:t>•</w:t>
      </w:r>
      <w:r w:rsidRPr="00B85FF4">
        <w:tab/>
        <w:t xml:space="preserve"> Рентгеновские лучи. История открытия. Применение.</w:t>
      </w:r>
    </w:p>
    <w:p w14:paraId="69337ABB" w14:textId="77777777" w:rsidR="00AE2800" w:rsidRPr="00B85FF4" w:rsidRDefault="00AE2800" w:rsidP="00AE2800">
      <w:pPr>
        <w:widowControl w:val="0"/>
        <w:tabs>
          <w:tab w:val="left" w:pos="851"/>
        </w:tabs>
      </w:pPr>
      <w:r w:rsidRPr="00B85FF4">
        <w:t>•</w:t>
      </w:r>
      <w:r w:rsidRPr="00B85FF4">
        <w:tab/>
        <w:t xml:space="preserve"> Рождение и эволюция звезд.</w:t>
      </w:r>
    </w:p>
    <w:p w14:paraId="76F84F71" w14:textId="77777777" w:rsidR="00AE2800" w:rsidRPr="00B85FF4" w:rsidRDefault="00AE2800" w:rsidP="00AE2800">
      <w:pPr>
        <w:widowControl w:val="0"/>
        <w:tabs>
          <w:tab w:val="left" w:pos="851"/>
        </w:tabs>
      </w:pPr>
      <w:r w:rsidRPr="00B85FF4">
        <w:t>•</w:t>
      </w:r>
      <w:r w:rsidRPr="00B85FF4">
        <w:tab/>
        <w:t xml:space="preserve"> Роль К. Э. Циолковского в развитии космонавтики.</w:t>
      </w:r>
    </w:p>
    <w:p w14:paraId="2F0C9764" w14:textId="77777777" w:rsidR="00AE2800" w:rsidRPr="00B85FF4" w:rsidRDefault="00AE2800" w:rsidP="00AE2800">
      <w:pPr>
        <w:widowControl w:val="0"/>
        <w:tabs>
          <w:tab w:val="left" w:pos="851"/>
        </w:tabs>
      </w:pPr>
      <w:r w:rsidRPr="00B85FF4">
        <w:t>•</w:t>
      </w:r>
      <w:r w:rsidRPr="00B85FF4">
        <w:tab/>
        <w:t xml:space="preserve"> Свет — электромагнитная волна.</w:t>
      </w:r>
    </w:p>
    <w:p w14:paraId="11189C31" w14:textId="77777777" w:rsidR="00AE2800" w:rsidRPr="00B85FF4" w:rsidRDefault="00AE2800" w:rsidP="00AE2800">
      <w:pPr>
        <w:widowControl w:val="0"/>
        <w:tabs>
          <w:tab w:val="left" w:pos="851"/>
        </w:tabs>
      </w:pPr>
      <w:r w:rsidRPr="00B85FF4">
        <w:t>•</w:t>
      </w:r>
      <w:r w:rsidRPr="00B85FF4">
        <w:tab/>
        <w:t xml:space="preserve"> Сергей Павлович Королев — конструктор и организатор производства ракетнокосмической техники.</w:t>
      </w:r>
    </w:p>
    <w:p w14:paraId="782CB480" w14:textId="77777777" w:rsidR="00AE2800" w:rsidRPr="00B85FF4" w:rsidRDefault="00AE2800" w:rsidP="00AE2800">
      <w:pPr>
        <w:widowControl w:val="0"/>
        <w:tabs>
          <w:tab w:val="left" w:pos="851"/>
        </w:tabs>
      </w:pPr>
      <w:r w:rsidRPr="00B85FF4">
        <w:t>•</w:t>
      </w:r>
      <w:r w:rsidRPr="00B85FF4">
        <w:tab/>
        <w:t xml:space="preserve"> Силы трения.</w:t>
      </w:r>
    </w:p>
    <w:p w14:paraId="6615953F" w14:textId="77777777" w:rsidR="00AE2800" w:rsidRPr="00B85FF4" w:rsidRDefault="00AE2800" w:rsidP="00AE2800">
      <w:pPr>
        <w:widowControl w:val="0"/>
        <w:tabs>
          <w:tab w:val="left" w:pos="851"/>
        </w:tabs>
      </w:pPr>
      <w:r w:rsidRPr="00B85FF4">
        <w:t>•</w:t>
      </w:r>
      <w:r w:rsidRPr="00B85FF4">
        <w:tab/>
        <w:t xml:space="preserve"> Современная спутниковая связь.</w:t>
      </w:r>
    </w:p>
    <w:p w14:paraId="650B90BD" w14:textId="77777777" w:rsidR="00AE2800" w:rsidRPr="00B85FF4" w:rsidRDefault="00AE2800" w:rsidP="00AE2800">
      <w:pPr>
        <w:widowControl w:val="0"/>
        <w:tabs>
          <w:tab w:val="left" w:pos="851"/>
        </w:tabs>
      </w:pPr>
      <w:r w:rsidRPr="00B85FF4">
        <w:t>•</w:t>
      </w:r>
      <w:r w:rsidRPr="00B85FF4">
        <w:tab/>
        <w:t xml:space="preserve"> Современная физическая картина мира.</w:t>
      </w:r>
    </w:p>
    <w:p w14:paraId="07BC905C" w14:textId="77777777" w:rsidR="00AE2800" w:rsidRPr="00B85FF4" w:rsidRDefault="00AE2800" w:rsidP="00AE2800">
      <w:pPr>
        <w:widowControl w:val="0"/>
        <w:tabs>
          <w:tab w:val="left" w:pos="851"/>
        </w:tabs>
      </w:pPr>
      <w:r w:rsidRPr="00B85FF4">
        <w:t>•</w:t>
      </w:r>
      <w:r w:rsidRPr="00B85FF4">
        <w:tab/>
        <w:t xml:space="preserve"> Современные средства связи.</w:t>
      </w:r>
    </w:p>
    <w:p w14:paraId="67FAC9E6" w14:textId="77777777" w:rsidR="00AE2800" w:rsidRPr="00B85FF4" w:rsidRDefault="00AE2800" w:rsidP="00AE2800">
      <w:pPr>
        <w:widowControl w:val="0"/>
        <w:tabs>
          <w:tab w:val="left" w:pos="851"/>
        </w:tabs>
      </w:pPr>
      <w:r w:rsidRPr="00B85FF4">
        <w:t>•</w:t>
      </w:r>
      <w:r w:rsidRPr="00B85FF4">
        <w:tab/>
        <w:t xml:space="preserve"> Солнце — источник жизни на Земле.</w:t>
      </w:r>
    </w:p>
    <w:p w14:paraId="1B206A67" w14:textId="77777777" w:rsidR="00AE2800" w:rsidRPr="00B85FF4" w:rsidRDefault="00AE2800" w:rsidP="00AE2800">
      <w:pPr>
        <w:widowControl w:val="0"/>
        <w:tabs>
          <w:tab w:val="left" w:pos="851"/>
        </w:tabs>
      </w:pPr>
      <w:r w:rsidRPr="00B85FF4">
        <w:t>•</w:t>
      </w:r>
      <w:r w:rsidRPr="00B85FF4">
        <w:tab/>
        <w:t xml:space="preserve"> Трансформаторы.</w:t>
      </w:r>
    </w:p>
    <w:p w14:paraId="459EAFD5" w14:textId="77777777" w:rsidR="00AE2800" w:rsidRPr="00B85FF4" w:rsidRDefault="00AE2800" w:rsidP="00AE2800">
      <w:pPr>
        <w:widowControl w:val="0"/>
        <w:tabs>
          <w:tab w:val="left" w:pos="851"/>
        </w:tabs>
      </w:pPr>
      <w:r w:rsidRPr="00B85FF4">
        <w:t>•</w:t>
      </w:r>
      <w:r w:rsidRPr="00B85FF4">
        <w:tab/>
        <w:t xml:space="preserve"> Ультразвук (получение, свойства, применение).</w:t>
      </w:r>
    </w:p>
    <w:p w14:paraId="73CC63FB" w14:textId="77777777" w:rsidR="00AE2800" w:rsidRPr="00B85FF4" w:rsidRDefault="00AE2800" w:rsidP="00AE2800">
      <w:pPr>
        <w:widowControl w:val="0"/>
        <w:tabs>
          <w:tab w:val="left" w:pos="851"/>
        </w:tabs>
      </w:pPr>
      <w:r w:rsidRPr="00B85FF4">
        <w:t>•</w:t>
      </w:r>
      <w:r w:rsidRPr="00B85FF4">
        <w:tab/>
        <w:t xml:space="preserve"> Управляемый термоядерный синтез.</w:t>
      </w:r>
    </w:p>
    <w:p w14:paraId="032479B7" w14:textId="77777777" w:rsidR="00AE2800" w:rsidRPr="00B85FF4" w:rsidRDefault="00AE2800" w:rsidP="00AE2800">
      <w:pPr>
        <w:widowControl w:val="0"/>
        <w:tabs>
          <w:tab w:val="left" w:pos="851"/>
        </w:tabs>
      </w:pPr>
      <w:r w:rsidRPr="00B85FF4">
        <w:t>•</w:t>
      </w:r>
      <w:r w:rsidRPr="00B85FF4">
        <w:tab/>
        <w:t xml:space="preserve"> Ускорители заряженных частиц.</w:t>
      </w:r>
    </w:p>
    <w:p w14:paraId="295E19C1" w14:textId="77777777" w:rsidR="00AE2800" w:rsidRPr="00B85FF4" w:rsidRDefault="00AE2800" w:rsidP="00AE2800">
      <w:pPr>
        <w:widowControl w:val="0"/>
        <w:tabs>
          <w:tab w:val="left" w:pos="851"/>
        </w:tabs>
      </w:pPr>
      <w:r w:rsidRPr="00B85FF4">
        <w:t>•</w:t>
      </w:r>
      <w:r w:rsidRPr="00B85FF4">
        <w:tab/>
        <w:t xml:space="preserve"> Физика и музыка.</w:t>
      </w:r>
    </w:p>
    <w:p w14:paraId="1A0EC467" w14:textId="77777777" w:rsidR="00AE2800" w:rsidRPr="00B85FF4" w:rsidRDefault="00AE2800" w:rsidP="00AE2800">
      <w:pPr>
        <w:widowControl w:val="0"/>
        <w:tabs>
          <w:tab w:val="left" w:pos="851"/>
        </w:tabs>
      </w:pPr>
      <w:r w:rsidRPr="00B85FF4">
        <w:t>•</w:t>
      </w:r>
      <w:r w:rsidRPr="00B85FF4">
        <w:tab/>
        <w:t xml:space="preserve"> Физические свойства атмосферы.</w:t>
      </w:r>
    </w:p>
    <w:p w14:paraId="4391723E" w14:textId="77777777" w:rsidR="00AE2800" w:rsidRPr="00B85FF4" w:rsidRDefault="00AE2800" w:rsidP="00AE2800">
      <w:pPr>
        <w:widowControl w:val="0"/>
        <w:tabs>
          <w:tab w:val="left" w:pos="851"/>
        </w:tabs>
      </w:pPr>
      <w:r w:rsidRPr="00B85FF4">
        <w:lastRenderedPageBreak/>
        <w:t>•</w:t>
      </w:r>
      <w:r w:rsidRPr="00B85FF4">
        <w:tab/>
        <w:t xml:space="preserve"> Фотоэлементы.</w:t>
      </w:r>
    </w:p>
    <w:p w14:paraId="3DD891A9" w14:textId="77777777" w:rsidR="00AE2800" w:rsidRPr="00B85FF4" w:rsidRDefault="00AE2800" w:rsidP="00AE2800">
      <w:pPr>
        <w:widowControl w:val="0"/>
        <w:tabs>
          <w:tab w:val="left" w:pos="851"/>
        </w:tabs>
      </w:pPr>
      <w:r w:rsidRPr="00B85FF4">
        <w:t>•</w:t>
      </w:r>
      <w:r w:rsidRPr="00B85FF4">
        <w:tab/>
        <w:t xml:space="preserve"> Фотоэффект. Применение явления фотоэффекта.</w:t>
      </w:r>
    </w:p>
    <w:p w14:paraId="3858D1C4" w14:textId="77777777" w:rsidR="00AE2800" w:rsidRPr="00B85FF4" w:rsidRDefault="00AE2800" w:rsidP="00AE2800">
      <w:pPr>
        <w:widowControl w:val="0"/>
        <w:tabs>
          <w:tab w:val="left" w:pos="851"/>
        </w:tabs>
      </w:pPr>
      <w:r w:rsidRPr="00B85FF4">
        <w:t>•</w:t>
      </w:r>
      <w:r w:rsidRPr="00B85FF4">
        <w:tab/>
        <w:t xml:space="preserve"> Ханс Кристиан Эрстед — основоположник электромагнетизма.</w:t>
      </w:r>
    </w:p>
    <w:p w14:paraId="42743015" w14:textId="77777777" w:rsidR="00AE2800" w:rsidRPr="00B85FF4" w:rsidRDefault="00AE2800" w:rsidP="00AE2800">
      <w:pPr>
        <w:widowControl w:val="0"/>
        <w:tabs>
          <w:tab w:val="left" w:pos="851"/>
        </w:tabs>
      </w:pPr>
      <w:r w:rsidRPr="00B85FF4">
        <w:t>•</w:t>
      </w:r>
      <w:r w:rsidRPr="00B85FF4">
        <w:tab/>
        <w:t xml:space="preserve"> Черные дыры.</w:t>
      </w:r>
    </w:p>
    <w:p w14:paraId="7E657456" w14:textId="77777777" w:rsidR="00AE2800" w:rsidRPr="00B85FF4" w:rsidRDefault="00AE2800" w:rsidP="00AE2800">
      <w:pPr>
        <w:widowControl w:val="0"/>
        <w:tabs>
          <w:tab w:val="left" w:pos="851"/>
        </w:tabs>
      </w:pPr>
      <w:r w:rsidRPr="00B85FF4">
        <w:t>•</w:t>
      </w:r>
      <w:r w:rsidRPr="00B85FF4">
        <w:tab/>
        <w:t xml:space="preserve"> Шкала электромагнитных волн.</w:t>
      </w:r>
    </w:p>
    <w:p w14:paraId="152CF7DD" w14:textId="77777777" w:rsidR="00AE2800" w:rsidRPr="00B85FF4" w:rsidRDefault="00AE2800" w:rsidP="00AE2800">
      <w:pPr>
        <w:widowControl w:val="0"/>
        <w:tabs>
          <w:tab w:val="left" w:pos="851"/>
        </w:tabs>
      </w:pPr>
      <w:r w:rsidRPr="00B85FF4">
        <w:t>•</w:t>
      </w:r>
      <w:r w:rsidRPr="00B85FF4">
        <w:tab/>
        <w:t xml:space="preserve"> Экологические проблемы и возможные пути их решения.</w:t>
      </w:r>
    </w:p>
    <w:p w14:paraId="792D8D0F" w14:textId="77777777" w:rsidR="00AE2800" w:rsidRPr="00B85FF4" w:rsidRDefault="00AE2800" w:rsidP="00AE2800">
      <w:pPr>
        <w:widowControl w:val="0"/>
        <w:tabs>
          <w:tab w:val="left" w:pos="851"/>
        </w:tabs>
      </w:pPr>
      <w:r w:rsidRPr="00B85FF4">
        <w:t>•</w:t>
      </w:r>
      <w:r w:rsidRPr="00B85FF4">
        <w:tab/>
        <w:t xml:space="preserve"> Электронная проводимость металлов. Сверхпроводимость.</w:t>
      </w:r>
    </w:p>
    <w:p w14:paraId="638965FE" w14:textId="77777777" w:rsidR="00AE2800" w:rsidRPr="00B85FF4" w:rsidRDefault="00AE2800" w:rsidP="00AE2800">
      <w:pPr>
        <w:widowControl w:val="0"/>
        <w:tabs>
          <w:tab w:val="left" w:pos="851"/>
        </w:tabs>
      </w:pPr>
      <w:r w:rsidRPr="00B85FF4">
        <w:t>•</w:t>
      </w:r>
      <w:r w:rsidRPr="00B85FF4">
        <w:tab/>
        <w:t xml:space="preserve"> Эмилий Христианович Ленц —— русский физик.</w:t>
      </w:r>
    </w:p>
    <w:p w14:paraId="291AB0B2" w14:textId="77777777" w:rsidR="00AE2800" w:rsidRPr="00B85FF4" w:rsidRDefault="00AE2800" w:rsidP="00AE2800">
      <w:pPr>
        <w:pStyle w:val="1"/>
        <w:widowControl w:val="0"/>
        <w:spacing w:before="0" w:after="0"/>
        <w:rPr>
          <w:rFonts w:ascii="Times New Roman" w:hAnsi="Times New Roman"/>
          <w:b w:val="0"/>
          <w:sz w:val="24"/>
          <w:szCs w:val="24"/>
        </w:rPr>
      </w:pPr>
      <w:r w:rsidRPr="00B85FF4">
        <w:rPr>
          <w:rFonts w:ascii="Times New Roman" w:hAnsi="Times New Roman"/>
          <w:kern w:val="0"/>
          <w:szCs w:val="24"/>
          <w:lang w:val="ru-RU" w:eastAsia="ru-RU"/>
        </w:rPr>
        <w:br w:type="page"/>
      </w:r>
      <w:bookmarkStart w:id="327" w:name="_Toc108050005"/>
      <w:bookmarkStart w:id="328" w:name="_Toc108144582"/>
      <w:r w:rsidRPr="00B85FF4">
        <w:rPr>
          <w:rFonts w:ascii="Times New Roman" w:hAnsi="Times New Roman"/>
          <w:b w:val="0"/>
          <w:sz w:val="24"/>
          <w:szCs w:val="24"/>
        </w:rPr>
        <w:lastRenderedPageBreak/>
        <w:t>6 ТЕМАТИЧЕСКОЕ ПЛАНИРОВАНИЕ</w:t>
      </w:r>
      <w:bookmarkEnd w:id="327"/>
      <w:bookmarkEnd w:id="328"/>
    </w:p>
    <w:p w14:paraId="7FF953F5" w14:textId="77777777" w:rsidR="00AE2800" w:rsidRPr="00B85FF4" w:rsidRDefault="00AE2800" w:rsidP="00AE28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lang w:eastAsia="en-US"/>
        </w:rPr>
      </w:pPr>
    </w:p>
    <w:p w14:paraId="1B16E028" w14:textId="77777777" w:rsidR="00AE2800" w:rsidRPr="00B85FF4" w:rsidRDefault="00AE2800" w:rsidP="00AE28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lang w:eastAsia="en-US"/>
        </w:rPr>
      </w:pPr>
      <w:r w:rsidRPr="00B85FF4">
        <w:rPr>
          <w:rFonts w:eastAsia="Calibri"/>
          <w:lang w:eastAsia="en-US"/>
        </w:rPr>
        <w:t>При реализации содержания общеобразовательной учебной дисциплины «Физика» в пределах освоения ОПОП СПО на базе основного общего образования с получением среднего общего образования (ППССЗ) объем образовательной программы составляет по специальностям СПО технологического профиля 138 часов, из них лабораторные занятия -60 часов.</w:t>
      </w:r>
    </w:p>
    <w:p w14:paraId="57A225A3" w14:textId="77777777" w:rsidR="00AE2800" w:rsidRPr="00B85FF4" w:rsidRDefault="00AE2800" w:rsidP="00AE2800">
      <w:pPr>
        <w:widowControl w:val="0"/>
        <w:spacing w:before="100" w:beforeAutospacing="1" w:after="100" w:afterAutospacing="1"/>
        <w:jc w:val="center"/>
        <w:outlineLvl w:val="1"/>
        <w:rPr>
          <w:rFonts w:eastAsia="Calibri"/>
          <w:b/>
          <w:lang w:eastAsia="en-US"/>
        </w:rPr>
      </w:pPr>
      <w:bookmarkStart w:id="329" w:name="_Toc108050006"/>
      <w:bookmarkStart w:id="330" w:name="_Toc4079176"/>
      <w:bookmarkStart w:id="331" w:name="_Toc108144583"/>
      <w:r w:rsidRPr="00B85FF4">
        <w:rPr>
          <w:rFonts w:eastAsia="Calibri"/>
          <w:b/>
          <w:lang w:eastAsia="en-US"/>
        </w:rPr>
        <w:t>6.1 Тематический план</w:t>
      </w:r>
      <w:bookmarkEnd w:id="329"/>
      <w:bookmarkEnd w:id="330"/>
      <w:bookmarkEnd w:id="331"/>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AE2800" w:rsidRPr="00B85FF4" w14:paraId="1AC05203" w14:textId="77777777" w:rsidTr="0081799F">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8AC685"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EE89CD"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Количество</w:t>
            </w:r>
          </w:p>
          <w:p w14:paraId="7A293AC3"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часов</w:t>
            </w:r>
          </w:p>
        </w:tc>
      </w:tr>
      <w:tr w:rsidR="00AE2800" w:rsidRPr="00B85FF4" w14:paraId="12000F58" w14:textId="77777777" w:rsidTr="0081799F">
        <w:tc>
          <w:tcPr>
            <w:tcW w:w="9600" w:type="dxa"/>
            <w:gridSpan w:val="2"/>
            <w:tcBorders>
              <w:top w:val="single" w:sz="4" w:space="0" w:color="auto"/>
              <w:left w:val="single" w:sz="4" w:space="0" w:color="auto"/>
              <w:bottom w:val="single" w:sz="4" w:space="0" w:color="auto"/>
              <w:right w:val="single" w:sz="4" w:space="0" w:color="auto"/>
            </w:tcBorders>
            <w:hideMark/>
          </w:tcPr>
          <w:p w14:paraId="5F170AA4"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Аудиторные занятия. Содержание обучения</w:t>
            </w:r>
          </w:p>
        </w:tc>
      </w:tr>
      <w:tr w:rsidR="00AE2800" w:rsidRPr="00B85FF4" w14:paraId="721DD07C"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27596DAD"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Введение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CD13CFF"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2</w:t>
            </w:r>
          </w:p>
        </w:tc>
      </w:tr>
      <w:tr w:rsidR="00AE2800" w:rsidRPr="00B85FF4" w14:paraId="45E3795B"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7CD41AAE"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Раздел 1. Механика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108C4E"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24</w:t>
            </w:r>
          </w:p>
        </w:tc>
      </w:tr>
      <w:tr w:rsidR="00AE2800" w:rsidRPr="00B85FF4" w14:paraId="691F0047"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42B37CFD"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Раздел 2. Молекулярная физика. Термодинамика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ACEC315"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18</w:t>
            </w:r>
          </w:p>
        </w:tc>
      </w:tr>
      <w:tr w:rsidR="00AE2800" w:rsidRPr="00B85FF4" w14:paraId="7EDA66FA"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655A832D"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Раздел 3. Электродинамика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C6737F4"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34</w:t>
            </w:r>
          </w:p>
        </w:tc>
      </w:tr>
      <w:tr w:rsidR="00AE2800" w:rsidRPr="00B85FF4" w14:paraId="1A1652CD"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1BAD6EC5"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Раздел 4. Колебания и волны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7F4F69"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12</w:t>
            </w:r>
          </w:p>
        </w:tc>
      </w:tr>
      <w:tr w:rsidR="00AE2800" w:rsidRPr="00B85FF4" w14:paraId="69629315"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65734C46"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Раздел 5. Оптика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342166A"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16</w:t>
            </w:r>
          </w:p>
        </w:tc>
      </w:tr>
      <w:tr w:rsidR="00AE2800" w:rsidRPr="00B85FF4" w14:paraId="09D73D18"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05B17DC6"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Раздел 6. Основы специальной теории относительности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532D30D"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2</w:t>
            </w:r>
          </w:p>
        </w:tc>
      </w:tr>
      <w:tr w:rsidR="00AE2800" w:rsidRPr="00B85FF4" w14:paraId="7BA33A00"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214F6B02"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Раздел 7. Элементы квантовой физики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EC8E26C"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12</w:t>
            </w:r>
          </w:p>
        </w:tc>
      </w:tr>
      <w:tr w:rsidR="00AE2800" w:rsidRPr="00B85FF4" w14:paraId="5FEDEAC7"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3FF4FA13"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Раздел 8. Эволюция Вселенной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42A9048"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6</w:t>
            </w:r>
          </w:p>
        </w:tc>
      </w:tr>
      <w:tr w:rsidR="00AE2800" w:rsidRPr="00B85FF4" w14:paraId="15F4AEA5"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4554BF37"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lang w:eastAsia="en-US"/>
              </w:rPr>
            </w:pPr>
            <w:r w:rsidRPr="00B85FF4">
              <w:rPr>
                <w:rFonts w:eastAsia="Calibri"/>
                <w:lang w:eastAsia="en-US"/>
              </w:rPr>
              <w:t>В том числе лабораторные работы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F388289"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lang w:eastAsia="en-US"/>
              </w:rPr>
            </w:pPr>
            <w:r w:rsidRPr="00B85FF4">
              <w:rPr>
                <w:rFonts w:eastAsia="Calibri"/>
                <w:lang w:eastAsia="en-US"/>
              </w:rPr>
              <w:t>60</w:t>
            </w:r>
          </w:p>
        </w:tc>
      </w:tr>
      <w:tr w:rsidR="00AE2800" w:rsidRPr="00B85FF4" w14:paraId="34D1B927" w14:textId="77777777" w:rsidTr="0081799F">
        <w:tc>
          <w:tcPr>
            <w:tcW w:w="7616" w:type="dxa"/>
            <w:tcBorders>
              <w:top w:val="single" w:sz="4" w:space="0" w:color="auto"/>
              <w:left w:val="single" w:sz="4" w:space="0" w:color="auto"/>
              <w:bottom w:val="single" w:sz="4" w:space="0" w:color="auto"/>
              <w:right w:val="single" w:sz="4" w:space="0" w:color="auto"/>
            </w:tcBorders>
          </w:tcPr>
          <w:p w14:paraId="66DCA07E"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905F696"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color w:val="FF0000"/>
                <w:lang w:eastAsia="en-US"/>
              </w:rPr>
            </w:pPr>
            <w:r w:rsidRPr="00B85FF4">
              <w:rPr>
                <w:rFonts w:eastAsia="Calibri"/>
                <w:b/>
                <w:color w:val="FF0000"/>
                <w:lang w:eastAsia="en-US"/>
              </w:rPr>
              <w:t>12</w:t>
            </w:r>
          </w:p>
        </w:tc>
      </w:tr>
      <w:tr w:rsidR="00AE2800" w:rsidRPr="00B85FF4" w14:paraId="55C7A1B6"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6CB8CCC8" w14:textId="77777777" w:rsidR="00AE2800" w:rsidRPr="00B85FF4" w:rsidRDefault="00AE2800" w:rsidP="0081799F">
            <w:pPr>
              <w:widowControl w:val="0"/>
              <w:tabs>
                <w:tab w:val="left" w:pos="284"/>
                <w:tab w:val="left" w:pos="567"/>
                <w:tab w:val="left" w:pos="10348"/>
              </w:tabs>
              <w:autoSpaceDE w:val="0"/>
              <w:autoSpaceDN w:val="0"/>
              <w:adjustRightInd w:val="0"/>
              <w:jc w:val="right"/>
              <w:rPr>
                <w:rFonts w:eastAsia="Calibri"/>
                <w:b/>
                <w:lang w:eastAsia="en-US"/>
              </w:rPr>
            </w:pPr>
            <w:r w:rsidRPr="00B85FF4">
              <w:rPr>
                <w:rFonts w:eastAsia="Calibri"/>
                <w:b/>
                <w:lang w:eastAsia="en-US"/>
              </w:rPr>
              <w:t>Всего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94F6AB"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r w:rsidRPr="00B85FF4">
              <w:rPr>
                <w:rFonts w:eastAsia="Calibri"/>
                <w:b/>
                <w:lang w:eastAsia="en-US"/>
              </w:rPr>
              <w:t>138</w:t>
            </w:r>
          </w:p>
        </w:tc>
      </w:tr>
      <w:tr w:rsidR="00AE2800" w:rsidRPr="00B85FF4" w14:paraId="57BBD09A" w14:textId="77777777" w:rsidTr="0081799F">
        <w:tc>
          <w:tcPr>
            <w:tcW w:w="7616" w:type="dxa"/>
            <w:tcBorders>
              <w:top w:val="single" w:sz="4" w:space="0" w:color="auto"/>
              <w:left w:val="single" w:sz="4" w:space="0" w:color="auto"/>
              <w:bottom w:val="single" w:sz="4" w:space="0" w:color="auto"/>
              <w:right w:val="single" w:sz="4" w:space="0" w:color="auto"/>
            </w:tcBorders>
            <w:hideMark/>
          </w:tcPr>
          <w:p w14:paraId="6693A7AB" w14:textId="77777777" w:rsidR="00AE2800" w:rsidRPr="00B85FF4" w:rsidRDefault="00AE2800" w:rsidP="0081799F">
            <w:pPr>
              <w:widowControl w:val="0"/>
              <w:tabs>
                <w:tab w:val="left" w:pos="284"/>
                <w:tab w:val="left" w:pos="567"/>
                <w:tab w:val="left" w:pos="10348"/>
              </w:tabs>
              <w:autoSpaceDE w:val="0"/>
              <w:autoSpaceDN w:val="0"/>
              <w:adjustRightInd w:val="0"/>
              <w:rPr>
                <w:rFonts w:eastAsia="Calibri"/>
                <w:b/>
                <w:lang w:eastAsia="en-US"/>
              </w:rPr>
            </w:pPr>
            <w:r w:rsidRPr="00B85FF4">
              <w:rPr>
                <w:rFonts w:eastAsia="Calibri"/>
                <w:b/>
                <w:lang w:eastAsia="en-US"/>
              </w:rPr>
              <w:t>Промежуточная аттестация в форме дифференцированного зачета, 2 семестр</w:t>
            </w:r>
          </w:p>
        </w:tc>
        <w:tc>
          <w:tcPr>
            <w:tcW w:w="1984" w:type="dxa"/>
            <w:tcBorders>
              <w:top w:val="single" w:sz="4" w:space="0" w:color="auto"/>
              <w:left w:val="single" w:sz="4" w:space="0" w:color="auto"/>
              <w:bottom w:val="single" w:sz="4" w:space="0" w:color="auto"/>
              <w:right w:val="single" w:sz="4" w:space="0" w:color="auto"/>
            </w:tcBorders>
            <w:vAlign w:val="center"/>
          </w:tcPr>
          <w:p w14:paraId="4994422F" w14:textId="77777777" w:rsidR="00AE2800" w:rsidRPr="00B85FF4" w:rsidRDefault="00AE2800" w:rsidP="0081799F">
            <w:pPr>
              <w:widowControl w:val="0"/>
              <w:tabs>
                <w:tab w:val="left" w:pos="284"/>
                <w:tab w:val="left" w:pos="567"/>
                <w:tab w:val="left" w:pos="10348"/>
              </w:tabs>
              <w:autoSpaceDE w:val="0"/>
              <w:autoSpaceDN w:val="0"/>
              <w:adjustRightInd w:val="0"/>
              <w:jc w:val="center"/>
              <w:rPr>
                <w:rFonts w:eastAsia="Calibri"/>
                <w:b/>
                <w:lang w:eastAsia="en-US"/>
              </w:rPr>
            </w:pPr>
          </w:p>
        </w:tc>
      </w:tr>
    </w:tbl>
    <w:p w14:paraId="5B3E8161" w14:textId="77777777" w:rsidR="00AE2800" w:rsidRPr="00B85FF4" w:rsidRDefault="00AE2800" w:rsidP="00AE2800">
      <w:pPr>
        <w:widowControl w:val="0"/>
      </w:pPr>
    </w:p>
    <w:p w14:paraId="07F6537D" w14:textId="77777777" w:rsidR="00AE2800" w:rsidRPr="00B85FF4" w:rsidRDefault="00AE2800" w:rsidP="00AE2800">
      <w:pPr>
        <w:widowControl w:val="0"/>
      </w:pPr>
    </w:p>
    <w:p w14:paraId="0FED8F72" w14:textId="77777777" w:rsidR="00AE2800" w:rsidRPr="00B85FF4" w:rsidRDefault="00AE2800" w:rsidP="00AE2800">
      <w:pPr>
        <w:widowControl w:val="0"/>
        <w:sectPr w:rsidR="00AE2800" w:rsidRPr="00B85FF4" w:rsidSect="0081799F">
          <w:pgSz w:w="11906" w:h="16838"/>
          <w:pgMar w:top="1134" w:right="1134" w:bottom="1134" w:left="1134" w:header="709" w:footer="566" w:gutter="0"/>
          <w:cols w:space="708"/>
          <w:titlePg/>
          <w:docGrid w:linePitch="360"/>
        </w:sectPr>
      </w:pPr>
    </w:p>
    <w:p w14:paraId="27A4C243" w14:textId="77777777" w:rsidR="00AE2800" w:rsidRPr="00B85FF4" w:rsidRDefault="00AE2800" w:rsidP="00AE2800">
      <w:pPr>
        <w:widowControl w:val="0"/>
        <w:outlineLvl w:val="1"/>
        <w:rPr>
          <w:bCs/>
        </w:rPr>
      </w:pPr>
      <w:bookmarkStart w:id="332" w:name="_Toc108050007"/>
      <w:bookmarkStart w:id="333" w:name="_Toc107937312"/>
      <w:bookmarkStart w:id="334" w:name="_Toc108144584"/>
      <w:r w:rsidRPr="00B85FF4">
        <w:rPr>
          <w:bCs/>
        </w:rPr>
        <w:lastRenderedPageBreak/>
        <w:t xml:space="preserve">6.2 </w:t>
      </w:r>
      <w:r w:rsidRPr="00B85FF4">
        <w:rPr>
          <w:bCs/>
          <w:lang w:val="x-none"/>
        </w:rPr>
        <w:t>Тематический план и содержание учебной дисциплины</w:t>
      </w:r>
      <w:bookmarkEnd w:id="332"/>
      <w:bookmarkEnd w:id="333"/>
      <w:bookmarkEnd w:id="334"/>
    </w:p>
    <w:p w14:paraId="76BD4081" w14:textId="77777777" w:rsidR="00AE2800" w:rsidRPr="00B85FF4" w:rsidRDefault="00AE2800" w:rsidP="00AE2800">
      <w:pPr>
        <w:widowControl w:val="0"/>
        <w:outlineLvl w:val="1"/>
        <w:rPr>
          <w:bCs/>
        </w:rPr>
      </w:pPr>
    </w:p>
    <w:tbl>
      <w:tblPr>
        <w:tblpPr w:leftFromText="180" w:rightFromText="180" w:vertAnchor="text" w:tblpY="1"/>
        <w:tblOverlap w:val="neve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5083"/>
        <w:gridCol w:w="2546"/>
        <w:gridCol w:w="3733"/>
      </w:tblGrid>
      <w:tr w:rsidR="00AE2800" w:rsidRPr="00B85FF4" w14:paraId="1588CECA"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vAlign w:val="center"/>
            <w:hideMark/>
          </w:tcPr>
          <w:p w14:paraId="55608F98" w14:textId="77777777" w:rsidR="00AE2800" w:rsidRPr="00B85FF4" w:rsidRDefault="00AE2800" w:rsidP="0081799F">
            <w:pPr>
              <w:tabs>
                <w:tab w:val="left" w:pos="2460"/>
              </w:tabs>
              <w:suppressAutoHyphens/>
              <w:jc w:val="center"/>
              <w:rPr>
                <w:rFonts w:eastAsia="Calibri"/>
                <w:b/>
                <w:bCs/>
                <w:sz w:val="22"/>
                <w:szCs w:val="22"/>
                <w:lang w:eastAsia="en-US"/>
              </w:rPr>
            </w:pPr>
            <w:r w:rsidRPr="00B85FF4">
              <w:rPr>
                <w:rFonts w:eastAsia="Calibri"/>
                <w:b/>
                <w:bCs/>
                <w:sz w:val="22"/>
                <w:szCs w:val="22"/>
                <w:lang w:eastAsia="en-US"/>
              </w:rPr>
              <w:t>Наименование разделов и тем</w:t>
            </w:r>
          </w:p>
        </w:tc>
        <w:tc>
          <w:tcPr>
            <w:tcW w:w="1807" w:type="pct"/>
            <w:tcBorders>
              <w:top w:val="single" w:sz="4" w:space="0" w:color="auto"/>
              <w:left w:val="single" w:sz="4" w:space="0" w:color="auto"/>
              <w:bottom w:val="single" w:sz="4" w:space="0" w:color="auto"/>
              <w:right w:val="single" w:sz="4" w:space="0" w:color="auto"/>
            </w:tcBorders>
            <w:vAlign w:val="center"/>
            <w:hideMark/>
          </w:tcPr>
          <w:p w14:paraId="7471A86F" w14:textId="77777777" w:rsidR="00AE2800" w:rsidRPr="00B85FF4" w:rsidRDefault="00AE2800" w:rsidP="0081799F">
            <w:pPr>
              <w:suppressAutoHyphens/>
              <w:jc w:val="center"/>
              <w:rPr>
                <w:rFonts w:eastAsia="Calibri"/>
                <w:b/>
                <w:bCs/>
                <w:sz w:val="22"/>
                <w:szCs w:val="22"/>
                <w:lang w:eastAsia="en-US"/>
              </w:rPr>
            </w:pPr>
            <w:r w:rsidRPr="00B85FF4">
              <w:rPr>
                <w:rFonts w:eastAsia="Calibri"/>
                <w:b/>
                <w:bCs/>
                <w:sz w:val="22"/>
                <w:szCs w:val="22"/>
                <w:lang w:eastAsia="en-US"/>
              </w:rPr>
              <w:t>Содержание учебного материала и формы организации деятельности обучающихся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4757B1F2" w14:textId="77777777" w:rsidR="00AE2800" w:rsidRPr="00B85FF4" w:rsidRDefault="00AE2800" w:rsidP="0081799F">
            <w:pPr>
              <w:suppressAutoHyphens/>
              <w:jc w:val="center"/>
              <w:rPr>
                <w:rFonts w:eastAsia="Calibri"/>
                <w:b/>
                <w:bCs/>
                <w:sz w:val="22"/>
                <w:szCs w:val="22"/>
                <w:lang w:eastAsia="en-US"/>
              </w:rPr>
            </w:pPr>
            <w:r w:rsidRPr="00B85FF4">
              <w:rPr>
                <w:rFonts w:eastAsia="Calibri"/>
                <w:b/>
                <w:bCs/>
                <w:sz w:val="22"/>
                <w:szCs w:val="22"/>
                <w:lang w:eastAsia="en-US"/>
              </w:rPr>
              <w:t>Объем, акад. ч / в том числе в форме практической подготовки, акад ч</w:t>
            </w:r>
          </w:p>
        </w:tc>
        <w:tc>
          <w:tcPr>
            <w:tcW w:w="1327" w:type="pct"/>
            <w:tcBorders>
              <w:top w:val="single" w:sz="4" w:space="0" w:color="auto"/>
              <w:left w:val="single" w:sz="4" w:space="0" w:color="auto"/>
              <w:bottom w:val="single" w:sz="4" w:space="0" w:color="auto"/>
              <w:right w:val="single" w:sz="4" w:space="0" w:color="auto"/>
            </w:tcBorders>
            <w:vAlign w:val="center"/>
            <w:hideMark/>
          </w:tcPr>
          <w:p w14:paraId="0A526211" w14:textId="77777777" w:rsidR="00AE2800" w:rsidRPr="00B85FF4" w:rsidRDefault="00AE2800" w:rsidP="0081799F">
            <w:pPr>
              <w:suppressAutoHyphens/>
              <w:jc w:val="center"/>
              <w:rPr>
                <w:rFonts w:eastAsia="Calibri"/>
                <w:b/>
                <w:bCs/>
                <w:sz w:val="22"/>
                <w:szCs w:val="22"/>
                <w:lang w:eastAsia="en-US"/>
              </w:rPr>
            </w:pPr>
            <w:r w:rsidRPr="00B85FF4">
              <w:rPr>
                <w:rFonts w:eastAsia="Calibri"/>
                <w:b/>
                <w:bCs/>
                <w:sz w:val="22"/>
                <w:szCs w:val="22"/>
                <w:lang w:eastAsia="en-US"/>
              </w:rPr>
              <w:t>Коды компетенций и личностных результатов, формированию которых способствует элемент программы</w:t>
            </w:r>
          </w:p>
        </w:tc>
      </w:tr>
      <w:tr w:rsidR="00AE2800" w:rsidRPr="00B85FF4" w14:paraId="217D130D"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3C71E018" w14:textId="77777777" w:rsidR="00AE2800" w:rsidRPr="00B85FF4" w:rsidRDefault="00AE2800" w:rsidP="0081799F">
            <w:pPr>
              <w:tabs>
                <w:tab w:val="left" w:pos="2460"/>
              </w:tabs>
              <w:rPr>
                <w:rFonts w:eastAsia="Calibri"/>
                <w:b/>
                <w:bCs/>
                <w:i/>
                <w:iCs/>
                <w:sz w:val="22"/>
                <w:szCs w:val="22"/>
                <w:lang w:eastAsia="en-US"/>
              </w:rPr>
            </w:pPr>
            <w:r w:rsidRPr="00B85FF4">
              <w:rPr>
                <w:rFonts w:eastAsia="Calibri"/>
                <w:b/>
                <w:bCs/>
                <w:i/>
                <w:iCs/>
                <w:sz w:val="22"/>
                <w:szCs w:val="22"/>
                <w:lang w:eastAsia="en-US"/>
              </w:rPr>
              <w:t>1</w:t>
            </w:r>
          </w:p>
        </w:tc>
        <w:tc>
          <w:tcPr>
            <w:tcW w:w="1807" w:type="pct"/>
            <w:tcBorders>
              <w:top w:val="single" w:sz="4" w:space="0" w:color="auto"/>
              <w:left w:val="single" w:sz="4" w:space="0" w:color="auto"/>
              <w:bottom w:val="single" w:sz="4" w:space="0" w:color="auto"/>
              <w:right w:val="single" w:sz="4" w:space="0" w:color="auto"/>
            </w:tcBorders>
            <w:hideMark/>
          </w:tcPr>
          <w:p w14:paraId="77AEC1D8" w14:textId="77777777" w:rsidR="00AE2800" w:rsidRPr="00B85FF4" w:rsidRDefault="00AE2800" w:rsidP="0081799F">
            <w:pPr>
              <w:jc w:val="center"/>
              <w:rPr>
                <w:rFonts w:eastAsia="Calibri"/>
                <w:b/>
                <w:bCs/>
                <w:i/>
                <w:iCs/>
                <w:sz w:val="22"/>
                <w:szCs w:val="22"/>
                <w:lang w:eastAsia="en-US"/>
              </w:rPr>
            </w:pPr>
            <w:r w:rsidRPr="00B85FF4">
              <w:rPr>
                <w:rFonts w:eastAsia="Calibri"/>
                <w:b/>
                <w:bCs/>
                <w:i/>
                <w:iCs/>
                <w:sz w:val="22"/>
                <w:szCs w:val="22"/>
                <w:lang w:eastAsia="en-US"/>
              </w:rPr>
              <w:t>2</w:t>
            </w:r>
          </w:p>
        </w:tc>
        <w:tc>
          <w:tcPr>
            <w:tcW w:w="905" w:type="pct"/>
            <w:tcBorders>
              <w:top w:val="single" w:sz="4" w:space="0" w:color="auto"/>
              <w:left w:val="single" w:sz="4" w:space="0" w:color="auto"/>
              <w:bottom w:val="single" w:sz="4" w:space="0" w:color="auto"/>
              <w:right w:val="single" w:sz="4" w:space="0" w:color="auto"/>
            </w:tcBorders>
            <w:hideMark/>
          </w:tcPr>
          <w:p w14:paraId="064F8677" w14:textId="77777777" w:rsidR="00AE2800" w:rsidRPr="00B85FF4" w:rsidRDefault="00AE2800" w:rsidP="0081799F">
            <w:pPr>
              <w:jc w:val="center"/>
              <w:rPr>
                <w:rFonts w:eastAsia="Calibri"/>
                <w:b/>
                <w:bCs/>
                <w:i/>
                <w:iCs/>
                <w:sz w:val="22"/>
                <w:szCs w:val="22"/>
                <w:lang w:eastAsia="en-US"/>
              </w:rPr>
            </w:pPr>
            <w:r w:rsidRPr="00B85FF4">
              <w:rPr>
                <w:rFonts w:eastAsia="Calibri"/>
                <w:b/>
                <w:bCs/>
                <w:i/>
                <w:iCs/>
                <w:sz w:val="22"/>
                <w:szCs w:val="22"/>
                <w:lang w:eastAsia="en-US"/>
              </w:rPr>
              <w:t>3</w:t>
            </w:r>
          </w:p>
        </w:tc>
        <w:tc>
          <w:tcPr>
            <w:tcW w:w="1327" w:type="pct"/>
            <w:tcBorders>
              <w:top w:val="single" w:sz="4" w:space="0" w:color="auto"/>
              <w:left w:val="single" w:sz="4" w:space="0" w:color="auto"/>
              <w:bottom w:val="single" w:sz="4" w:space="0" w:color="auto"/>
              <w:right w:val="single" w:sz="4" w:space="0" w:color="auto"/>
            </w:tcBorders>
            <w:hideMark/>
          </w:tcPr>
          <w:p w14:paraId="33E6349C" w14:textId="77777777" w:rsidR="00AE2800" w:rsidRPr="00B85FF4" w:rsidRDefault="00AE2800" w:rsidP="0081799F">
            <w:pPr>
              <w:jc w:val="center"/>
              <w:rPr>
                <w:rFonts w:eastAsia="Calibri"/>
                <w:b/>
                <w:bCs/>
                <w:i/>
                <w:iCs/>
                <w:sz w:val="22"/>
                <w:szCs w:val="22"/>
                <w:lang w:eastAsia="en-US"/>
              </w:rPr>
            </w:pPr>
            <w:r w:rsidRPr="00B85FF4">
              <w:rPr>
                <w:rFonts w:eastAsia="Calibri"/>
                <w:b/>
                <w:bCs/>
                <w:i/>
                <w:iCs/>
                <w:sz w:val="22"/>
                <w:szCs w:val="22"/>
                <w:lang w:eastAsia="en-US"/>
              </w:rPr>
              <w:t>4</w:t>
            </w:r>
          </w:p>
        </w:tc>
      </w:tr>
      <w:tr w:rsidR="00AE2800" w:rsidRPr="00B85FF4" w14:paraId="7B884B77"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56508D0C" w14:textId="77777777" w:rsidR="00AE2800" w:rsidRPr="00B85FF4" w:rsidRDefault="00AE2800" w:rsidP="0081799F">
            <w:pPr>
              <w:tabs>
                <w:tab w:val="left" w:pos="2460"/>
              </w:tabs>
              <w:rPr>
                <w:rFonts w:eastAsia="Calibri"/>
                <w:b/>
                <w:bCs/>
                <w:iCs/>
                <w:sz w:val="22"/>
                <w:szCs w:val="22"/>
                <w:lang w:eastAsia="en-US"/>
              </w:rPr>
            </w:pPr>
            <w:r w:rsidRPr="00B85FF4">
              <w:rPr>
                <w:rFonts w:eastAsia="Calibri"/>
                <w:b/>
                <w:bCs/>
                <w:iCs/>
                <w:sz w:val="22"/>
                <w:szCs w:val="22"/>
                <w:lang w:eastAsia="en-US"/>
              </w:rPr>
              <w:t>Введение</w:t>
            </w:r>
          </w:p>
        </w:tc>
        <w:tc>
          <w:tcPr>
            <w:tcW w:w="1807" w:type="pct"/>
            <w:tcBorders>
              <w:top w:val="single" w:sz="4" w:space="0" w:color="auto"/>
              <w:left w:val="single" w:sz="4" w:space="0" w:color="auto"/>
              <w:bottom w:val="single" w:sz="4" w:space="0" w:color="auto"/>
              <w:right w:val="single" w:sz="4" w:space="0" w:color="auto"/>
            </w:tcBorders>
            <w:hideMark/>
          </w:tcPr>
          <w:p w14:paraId="6B3FEF75" w14:textId="77777777" w:rsidR="00AE2800" w:rsidRPr="00B85FF4" w:rsidRDefault="00AE2800" w:rsidP="0081799F">
            <w:pPr>
              <w:rPr>
                <w:rFonts w:eastAsia="Calibri"/>
                <w:iCs/>
                <w:sz w:val="22"/>
                <w:szCs w:val="22"/>
                <w:lang w:eastAsia="en-US"/>
              </w:rPr>
            </w:pPr>
            <w:r w:rsidRPr="00B85FF4">
              <w:rPr>
                <w:rFonts w:eastAsia="Calibri"/>
                <w:sz w:val="22"/>
                <w:szCs w:val="22"/>
                <w:lang w:eastAsia="en-US"/>
              </w:rPr>
              <w:t>Физика – фундаментальная наука о природе. Значение физики при освоении специальности СПО.</w:t>
            </w:r>
          </w:p>
        </w:tc>
        <w:tc>
          <w:tcPr>
            <w:tcW w:w="905" w:type="pct"/>
            <w:tcBorders>
              <w:top w:val="single" w:sz="4" w:space="0" w:color="auto"/>
              <w:left w:val="single" w:sz="4" w:space="0" w:color="auto"/>
              <w:bottom w:val="single" w:sz="4" w:space="0" w:color="auto"/>
              <w:right w:val="single" w:sz="4" w:space="0" w:color="auto"/>
            </w:tcBorders>
            <w:hideMark/>
          </w:tcPr>
          <w:p w14:paraId="0ED23D24" w14:textId="77777777" w:rsidR="00AE2800" w:rsidRPr="00B85FF4" w:rsidRDefault="00AE2800" w:rsidP="0081799F">
            <w:pPr>
              <w:jc w:val="center"/>
              <w:rPr>
                <w:rFonts w:eastAsia="Calibri"/>
                <w:b/>
                <w:bCs/>
                <w:iCs/>
                <w:sz w:val="22"/>
                <w:szCs w:val="22"/>
                <w:lang w:eastAsia="en-US"/>
              </w:rPr>
            </w:pPr>
            <w:r w:rsidRPr="00B85FF4">
              <w:rPr>
                <w:rFonts w:eastAsia="Calibri"/>
                <w:b/>
                <w:bCs/>
                <w:iCs/>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hideMark/>
          </w:tcPr>
          <w:p w14:paraId="32803544" w14:textId="77777777" w:rsidR="00AE2800" w:rsidRPr="00B85FF4" w:rsidRDefault="00AE2800" w:rsidP="009D008D">
            <w:pPr>
              <w:jc w:val="center"/>
              <w:rPr>
                <w:rFonts w:eastAsia="Calibri"/>
                <w:b/>
                <w:bCs/>
                <w:iCs/>
                <w:sz w:val="22"/>
                <w:szCs w:val="22"/>
                <w:lang w:eastAsia="en-US"/>
              </w:rPr>
            </w:pPr>
            <w:r w:rsidRPr="00B85FF4">
              <w:rPr>
                <w:rFonts w:eastAsia="Calibri"/>
                <w:bCs/>
                <w:iCs/>
                <w:sz w:val="22"/>
                <w:szCs w:val="22"/>
                <w:lang w:eastAsia="en-US"/>
              </w:rPr>
              <w:t>ОК01-ОК07, ОК09</w:t>
            </w:r>
          </w:p>
        </w:tc>
      </w:tr>
      <w:tr w:rsidR="00AE2800" w:rsidRPr="00B85FF4" w14:paraId="77847AB2"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36C4054C" w14:textId="77777777" w:rsidR="00AE2800" w:rsidRPr="00B85FF4" w:rsidRDefault="00AE2800" w:rsidP="0081799F">
            <w:pPr>
              <w:rPr>
                <w:rFonts w:eastAsia="Calibri"/>
                <w:sz w:val="22"/>
                <w:szCs w:val="22"/>
                <w:lang w:eastAsia="en-US"/>
              </w:rPr>
            </w:pPr>
            <w:r w:rsidRPr="00B85FF4">
              <w:rPr>
                <w:rFonts w:eastAsia="Calibri"/>
                <w:b/>
                <w:bCs/>
                <w:sz w:val="22"/>
                <w:szCs w:val="22"/>
                <w:lang w:eastAsia="en-US"/>
              </w:rPr>
              <w:t xml:space="preserve">Раздел </w:t>
            </w:r>
            <w:r w:rsidRPr="00B85FF4">
              <w:rPr>
                <w:rFonts w:eastAsia="Calibri"/>
                <w:b/>
                <w:bCs/>
                <w:sz w:val="22"/>
                <w:szCs w:val="22"/>
                <w:lang w:val="en-US" w:eastAsia="en-US"/>
              </w:rPr>
              <w:t>1</w:t>
            </w:r>
            <w:r w:rsidRPr="00B85FF4">
              <w:rPr>
                <w:rFonts w:eastAsia="Calibri"/>
                <w:b/>
                <w:bCs/>
                <w:sz w:val="22"/>
                <w:szCs w:val="22"/>
                <w:lang w:eastAsia="en-US"/>
              </w:rPr>
              <w:t>.Механика.</w:t>
            </w:r>
          </w:p>
        </w:tc>
        <w:tc>
          <w:tcPr>
            <w:tcW w:w="905" w:type="pct"/>
            <w:tcBorders>
              <w:top w:val="single" w:sz="4" w:space="0" w:color="auto"/>
              <w:left w:val="single" w:sz="4" w:space="0" w:color="auto"/>
              <w:bottom w:val="single" w:sz="4" w:space="0" w:color="auto"/>
              <w:right w:val="single" w:sz="4" w:space="0" w:color="auto"/>
            </w:tcBorders>
            <w:hideMark/>
          </w:tcPr>
          <w:p w14:paraId="190C1233" w14:textId="77777777" w:rsidR="00AE2800" w:rsidRPr="00B85FF4" w:rsidRDefault="00AE2800" w:rsidP="0081799F">
            <w:pPr>
              <w:jc w:val="center"/>
              <w:rPr>
                <w:rFonts w:eastAsia="Calibri"/>
                <w:b/>
                <w:bCs/>
                <w:iCs/>
                <w:sz w:val="22"/>
                <w:szCs w:val="22"/>
                <w:lang w:eastAsia="en-US"/>
              </w:rPr>
            </w:pPr>
            <w:r w:rsidRPr="00B85FF4">
              <w:rPr>
                <w:rFonts w:eastAsia="Calibri"/>
                <w:b/>
                <w:bCs/>
                <w:iCs/>
                <w:sz w:val="22"/>
                <w:szCs w:val="22"/>
                <w:lang w:eastAsia="en-US"/>
              </w:rPr>
              <w:t>24</w:t>
            </w:r>
          </w:p>
        </w:tc>
        <w:tc>
          <w:tcPr>
            <w:tcW w:w="1327" w:type="pct"/>
            <w:tcBorders>
              <w:top w:val="single" w:sz="4" w:space="0" w:color="auto"/>
              <w:left w:val="single" w:sz="4" w:space="0" w:color="auto"/>
              <w:bottom w:val="single" w:sz="4" w:space="0" w:color="auto"/>
              <w:right w:val="single" w:sz="4" w:space="0" w:color="auto"/>
            </w:tcBorders>
            <w:hideMark/>
          </w:tcPr>
          <w:p w14:paraId="7F22DCFB" w14:textId="77777777" w:rsidR="00AE2800" w:rsidRPr="00B85FF4" w:rsidRDefault="00AE2800" w:rsidP="009D008D">
            <w:pPr>
              <w:jc w:val="center"/>
              <w:rPr>
                <w:rFonts w:eastAsia="Calibri"/>
                <w:b/>
                <w:bCs/>
                <w:iCs/>
                <w:sz w:val="22"/>
                <w:szCs w:val="22"/>
                <w:lang w:eastAsia="en-US"/>
              </w:rPr>
            </w:pPr>
            <w:r w:rsidRPr="00B85FF4">
              <w:rPr>
                <w:rFonts w:eastAsia="Calibri"/>
                <w:bCs/>
                <w:iCs/>
                <w:sz w:val="22"/>
                <w:szCs w:val="22"/>
                <w:lang w:eastAsia="en-US"/>
              </w:rPr>
              <w:t>ОК01-ОК07, ОК09</w:t>
            </w:r>
          </w:p>
        </w:tc>
      </w:tr>
      <w:tr w:rsidR="00AE2800" w:rsidRPr="00B85FF4" w14:paraId="5EFABEC9" w14:textId="77777777" w:rsidTr="0081799F">
        <w:trPr>
          <w:trHeight w:val="543"/>
        </w:trPr>
        <w:tc>
          <w:tcPr>
            <w:tcW w:w="961" w:type="pct"/>
            <w:tcBorders>
              <w:top w:val="single" w:sz="4" w:space="0" w:color="auto"/>
              <w:left w:val="single" w:sz="4" w:space="0" w:color="auto"/>
              <w:bottom w:val="single" w:sz="4" w:space="0" w:color="auto"/>
              <w:right w:val="single" w:sz="4" w:space="0" w:color="auto"/>
            </w:tcBorders>
            <w:hideMark/>
          </w:tcPr>
          <w:p w14:paraId="30640610" w14:textId="77777777" w:rsidR="00AE2800" w:rsidRPr="00B85FF4" w:rsidRDefault="00AE2800" w:rsidP="0081799F">
            <w:pPr>
              <w:tabs>
                <w:tab w:val="left" w:pos="2460"/>
              </w:tabs>
              <w:rPr>
                <w:rFonts w:eastAsia="Calibri"/>
                <w:b/>
                <w:bCs/>
                <w:sz w:val="22"/>
                <w:szCs w:val="22"/>
                <w:lang w:eastAsia="en-US"/>
              </w:rPr>
            </w:pPr>
            <w:r w:rsidRPr="00B85FF4">
              <w:rPr>
                <w:rFonts w:eastAsia="Calibri"/>
                <w:b/>
                <w:bCs/>
                <w:sz w:val="22"/>
                <w:szCs w:val="22"/>
                <w:lang w:eastAsia="en-US"/>
              </w:rPr>
              <w:t>Тема 1.1. Кинематика.</w:t>
            </w:r>
          </w:p>
        </w:tc>
        <w:tc>
          <w:tcPr>
            <w:tcW w:w="1807" w:type="pct"/>
            <w:tcBorders>
              <w:top w:val="single" w:sz="4" w:space="0" w:color="auto"/>
              <w:left w:val="single" w:sz="4" w:space="0" w:color="auto"/>
              <w:bottom w:val="single" w:sz="4" w:space="0" w:color="auto"/>
              <w:right w:val="single" w:sz="4" w:space="0" w:color="auto"/>
            </w:tcBorders>
            <w:hideMark/>
          </w:tcPr>
          <w:p w14:paraId="08494FFC" w14:textId="77777777" w:rsidR="00AE2800" w:rsidRPr="00B85FF4" w:rsidRDefault="00AE2800" w:rsidP="0081799F">
            <w:pPr>
              <w:suppressAutoHyphens/>
              <w:rPr>
                <w:rFonts w:eastAsia="Calibri"/>
                <w:sz w:val="22"/>
                <w:szCs w:val="22"/>
                <w:lang w:eastAsia="en-US"/>
              </w:rPr>
            </w:pPr>
            <w:r w:rsidRPr="00B85FF4">
              <w:rPr>
                <w:rFonts w:eastAsia="Calibri"/>
                <w:sz w:val="22"/>
                <w:szCs w:val="22"/>
                <w:lang w:eastAsia="en-US"/>
              </w:rPr>
              <w:t>Механическое движение тела. Перемещение. Скорость. Путь. Прямолинейное равномерное движение. Ускорение. Равнопеременное прямолинейное движение.</w:t>
            </w:r>
          </w:p>
          <w:p w14:paraId="7F8E248D" w14:textId="77777777" w:rsidR="00AE2800" w:rsidRPr="00B85FF4" w:rsidRDefault="00AE2800" w:rsidP="0081799F">
            <w:pPr>
              <w:suppressAutoHyphens/>
              <w:rPr>
                <w:rFonts w:eastAsia="Calibri"/>
                <w:b/>
                <w:bCs/>
                <w:sz w:val="22"/>
                <w:szCs w:val="22"/>
                <w:lang w:eastAsia="en-US"/>
              </w:rPr>
            </w:pPr>
            <w:r w:rsidRPr="00B85FF4">
              <w:rPr>
                <w:rFonts w:eastAsia="Calibri"/>
                <w:sz w:val="22"/>
                <w:szCs w:val="22"/>
                <w:lang w:eastAsia="en-US"/>
              </w:rPr>
              <w:t>Механическое движение тела. Перемещение. Скорость. Путь. Прямолинейное равномерное движение. Ускорение. Равнопеременное прямолинейное движение.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0B1D234C" w14:textId="77777777" w:rsidR="00AE2800" w:rsidRPr="00B85FF4" w:rsidRDefault="00AE2800" w:rsidP="0081799F">
            <w:pPr>
              <w:jc w:val="center"/>
              <w:rPr>
                <w:rFonts w:eastAsia="Calibri"/>
                <w:iCs/>
                <w:sz w:val="22"/>
                <w:szCs w:val="22"/>
                <w:lang w:eastAsia="en-US"/>
              </w:rPr>
            </w:pPr>
            <w:r w:rsidRPr="00B85FF4">
              <w:rPr>
                <w:rFonts w:eastAsia="Calibri"/>
                <w:iCs/>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hideMark/>
          </w:tcPr>
          <w:p w14:paraId="77DFC7A3" w14:textId="77777777" w:rsidR="00AE2800" w:rsidRPr="00B85FF4" w:rsidRDefault="00AE2800" w:rsidP="0081799F">
            <w:pPr>
              <w:rPr>
                <w:rFonts w:eastAsia="Calibri"/>
                <w:sz w:val="20"/>
                <w:szCs w:val="20"/>
              </w:rPr>
            </w:pPr>
          </w:p>
        </w:tc>
      </w:tr>
      <w:tr w:rsidR="00AE2800" w:rsidRPr="00B85FF4" w14:paraId="19A0C7D4" w14:textId="77777777" w:rsidTr="0081799F">
        <w:trPr>
          <w:trHeight w:val="730"/>
        </w:trPr>
        <w:tc>
          <w:tcPr>
            <w:tcW w:w="961" w:type="pct"/>
            <w:tcBorders>
              <w:top w:val="single" w:sz="4" w:space="0" w:color="auto"/>
              <w:left w:val="single" w:sz="4" w:space="0" w:color="auto"/>
              <w:bottom w:val="single" w:sz="4" w:space="0" w:color="auto"/>
              <w:right w:val="single" w:sz="4" w:space="0" w:color="auto"/>
            </w:tcBorders>
          </w:tcPr>
          <w:p w14:paraId="5476078D"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4F0C8097"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2DAE0EED" w14:textId="77777777" w:rsidR="00AE2800" w:rsidRPr="00B85FF4" w:rsidRDefault="00AE2800" w:rsidP="0081799F">
            <w:pPr>
              <w:suppressAutoHyphens/>
              <w:rPr>
                <w:rFonts w:eastAsia="Calibri"/>
                <w:sz w:val="22"/>
                <w:szCs w:val="22"/>
                <w:lang w:eastAsia="en-US"/>
              </w:rPr>
            </w:pPr>
            <w:r w:rsidRPr="00B85FF4">
              <w:rPr>
                <w:rFonts w:eastAsia="Calibri"/>
                <w:sz w:val="22"/>
                <w:szCs w:val="22"/>
                <w:lang w:eastAsia="en-US"/>
              </w:rPr>
              <w:t>Лабораторная работа № 1 Измерение ускорения тела при равноускоренном движении.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097F6D6C" w14:textId="77777777" w:rsidR="00AE2800" w:rsidRPr="00B85FF4" w:rsidRDefault="00AE2800" w:rsidP="0081799F">
            <w:pPr>
              <w:jc w:val="center"/>
              <w:rPr>
                <w:rFonts w:eastAsia="Calibri"/>
                <w:b/>
                <w:i/>
                <w:iCs/>
                <w:sz w:val="22"/>
                <w:szCs w:val="22"/>
                <w:lang w:eastAsia="en-US"/>
              </w:rPr>
            </w:pPr>
            <w:r w:rsidRPr="00B85FF4">
              <w:rPr>
                <w:rFonts w:eastAsia="Calibri"/>
                <w:b/>
                <w:i/>
                <w:iCs/>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78957B1C" w14:textId="77777777" w:rsidR="00AE2800" w:rsidRPr="00B85FF4" w:rsidRDefault="00AE2800" w:rsidP="0081799F">
            <w:pPr>
              <w:jc w:val="center"/>
              <w:rPr>
                <w:rFonts w:eastAsia="Calibri"/>
                <w:b/>
                <w:sz w:val="22"/>
                <w:szCs w:val="22"/>
                <w:lang w:eastAsia="en-US"/>
              </w:rPr>
            </w:pPr>
          </w:p>
        </w:tc>
      </w:tr>
      <w:tr w:rsidR="00AE2800" w:rsidRPr="00B85FF4" w14:paraId="6919AA85" w14:textId="77777777" w:rsidTr="0081799F">
        <w:trPr>
          <w:trHeight w:val="541"/>
        </w:trPr>
        <w:tc>
          <w:tcPr>
            <w:tcW w:w="961" w:type="pct"/>
            <w:tcBorders>
              <w:top w:val="single" w:sz="4" w:space="0" w:color="auto"/>
              <w:left w:val="single" w:sz="4" w:space="0" w:color="auto"/>
              <w:bottom w:val="single" w:sz="4" w:space="0" w:color="auto"/>
              <w:right w:val="single" w:sz="4" w:space="0" w:color="auto"/>
            </w:tcBorders>
            <w:hideMark/>
          </w:tcPr>
          <w:p w14:paraId="481EBDCC"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t>Тема 1.2. Законы механики Ньютона</w:t>
            </w:r>
            <w:r w:rsidRPr="00B85FF4">
              <w:rPr>
                <w:rFonts w:eastAsia="Calibri"/>
                <w:sz w:val="22"/>
                <w:szCs w:val="22"/>
                <w:lang w:eastAsia="en-US"/>
              </w:rPr>
              <w:t>.</w:t>
            </w:r>
          </w:p>
        </w:tc>
        <w:tc>
          <w:tcPr>
            <w:tcW w:w="1807" w:type="pct"/>
            <w:tcBorders>
              <w:top w:val="single" w:sz="4" w:space="0" w:color="auto"/>
              <w:left w:val="single" w:sz="4" w:space="0" w:color="auto"/>
              <w:bottom w:val="single" w:sz="4" w:space="0" w:color="auto"/>
              <w:right w:val="single" w:sz="4" w:space="0" w:color="auto"/>
            </w:tcBorders>
            <w:hideMark/>
          </w:tcPr>
          <w:p w14:paraId="5E641446" w14:textId="77777777" w:rsidR="00AE2800" w:rsidRPr="00B85FF4" w:rsidRDefault="00AE2800" w:rsidP="0081799F">
            <w:pPr>
              <w:rPr>
                <w:rFonts w:eastAsia="Calibri"/>
                <w:b/>
                <w:bCs/>
                <w:sz w:val="22"/>
                <w:szCs w:val="22"/>
                <w:lang w:eastAsia="en-US"/>
              </w:rPr>
            </w:pPr>
            <w:r w:rsidRPr="00B85FF4">
              <w:rPr>
                <w:rFonts w:eastAsia="Calibri"/>
                <w:bCs/>
                <w:sz w:val="22"/>
                <w:szCs w:val="22"/>
                <w:lang w:eastAsia="en-US"/>
              </w:rPr>
              <w:t>Первый закон Ньютона. Сила. Масса. Импульс.</w:t>
            </w:r>
            <w:r w:rsidRPr="00B85FF4">
              <w:rPr>
                <w:rFonts w:eastAsia="Calibri"/>
                <w:sz w:val="22"/>
                <w:szCs w:val="22"/>
                <w:lang w:eastAsia="en-US"/>
              </w:rPr>
              <w:t xml:space="preserve">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тел. Силы в механике.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406AA11D" w14:textId="77777777" w:rsidR="00AE2800" w:rsidRPr="00B85FF4" w:rsidRDefault="00AE2800" w:rsidP="0081799F">
            <w:pPr>
              <w:jc w:val="center"/>
              <w:rPr>
                <w:rFonts w:eastAsia="Calibri"/>
                <w:bCs/>
                <w:sz w:val="22"/>
                <w:szCs w:val="22"/>
                <w:lang w:eastAsia="en-US"/>
              </w:rPr>
            </w:pPr>
            <w:r w:rsidRPr="00B85FF4">
              <w:rPr>
                <w:rFonts w:eastAsia="Calibri"/>
                <w:bCs/>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hideMark/>
          </w:tcPr>
          <w:p w14:paraId="55B3ADA6" w14:textId="77777777" w:rsidR="00AE2800" w:rsidRPr="00B85FF4" w:rsidRDefault="00AE2800" w:rsidP="0081799F">
            <w:pPr>
              <w:rPr>
                <w:rFonts w:eastAsia="Calibri"/>
                <w:sz w:val="20"/>
                <w:szCs w:val="20"/>
              </w:rPr>
            </w:pPr>
          </w:p>
        </w:tc>
      </w:tr>
      <w:tr w:rsidR="00AE2800" w:rsidRPr="00B85FF4" w14:paraId="16DFE512" w14:textId="77777777" w:rsidTr="0081799F">
        <w:trPr>
          <w:trHeight w:val="541"/>
        </w:trPr>
        <w:tc>
          <w:tcPr>
            <w:tcW w:w="961" w:type="pct"/>
            <w:tcBorders>
              <w:top w:val="single" w:sz="4" w:space="0" w:color="auto"/>
              <w:left w:val="single" w:sz="4" w:space="0" w:color="auto"/>
              <w:bottom w:val="single" w:sz="4" w:space="0" w:color="auto"/>
              <w:right w:val="single" w:sz="4" w:space="0" w:color="auto"/>
            </w:tcBorders>
            <w:hideMark/>
          </w:tcPr>
          <w:p w14:paraId="18AF9BC4"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t>Тема 1.3. Законы сохранения в механике</w:t>
            </w:r>
            <w:r w:rsidRPr="00B85FF4">
              <w:rPr>
                <w:rFonts w:eastAsia="Calibri"/>
                <w:sz w:val="22"/>
                <w:szCs w:val="22"/>
                <w:lang w:eastAsia="en-US"/>
              </w:rPr>
              <w:t>.</w:t>
            </w:r>
          </w:p>
        </w:tc>
        <w:tc>
          <w:tcPr>
            <w:tcW w:w="1807" w:type="pct"/>
            <w:tcBorders>
              <w:top w:val="single" w:sz="4" w:space="0" w:color="auto"/>
              <w:left w:val="single" w:sz="4" w:space="0" w:color="auto"/>
              <w:bottom w:val="single" w:sz="4" w:space="0" w:color="auto"/>
              <w:right w:val="single" w:sz="4" w:space="0" w:color="auto"/>
            </w:tcBorders>
            <w:hideMark/>
          </w:tcPr>
          <w:p w14:paraId="23F773D0" w14:textId="77777777" w:rsidR="00AE2800" w:rsidRPr="00B85FF4" w:rsidRDefault="00AE2800" w:rsidP="0081799F">
            <w:pPr>
              <w:ind w:hanging="5"/>
              <w:rPr>
                <w:rFonts w:eastAsia="Calibri"/>
                <w:bCs/>
                <w:sz w:val="22"/>
                <w:szCs w:val="22"/>
                <w:lang w:eastAsia="en-US"/>
              </w:rPr>
            </w:pPr>
            <w:r w:rsidRPr="00B85FF4">
              <w:rPr>
                <w:rFonts w:eastAsia="Calibri"/>
                <w:sz w:val="22"/>
                <w:szCs w:val="22"/>
                <w:lang w:eastAsia="en-US"/>
              </w:rPr>
              <w:t xml:space="preserve">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 Механические колебания и волны. Математический маятник. Пружинный маятник. </w:t>
            </w:r>
          </w:p>
        </w:tc>
        <w:tc>
          <w:tcPr>
            <w:tcW w:w="905" w:type="pct"/>
            <w:tcBorders>
              <w:top w:val="single" w:sz="4" w:space="0" w:color="auto"/>
              <w:left w:val="single" w:sz="4" w:space="0" w:color="auto"/>
              <w:bottom w:val="single" w:sz="4" w:space="0" w:color="auto"/>
              <w:right w:val="single" w:sz="4" w:space="0" w:color="auto"/>
            </w:tcBorders>
            <w:vAlign w:val="center"/>
            <w:hideMark/>
          </w:tcPr>
          <w:p w14:paraId="6722C295" w14:textId="77777777" w:rsidR="00AE2800" w:rsidRPr="00B85FF4" w:rsidRDefault="00AE2800" w:rsidP="0081799F">
            <w:pPr>
              <w:jc w:val="center"/>
              <w:rPr>
                <w:rFonts w:eastAsia="Calibri"/>
                <w:bCs/>
                <w:sz w:val="22"/>
                <w:szCs w:val="22"/>
                <w:lang w:eastAsia="en-US"/>
              </w:rPr>
            </w:pPr>
            <w:r w:rsidRPr="00B85FF4">
              <w:rPr>
                <w:rFonts w:eastAsia="Calibri"/>
                <w:bCs/>
                <w:sz w:val="22"/>
                <w:szCs w:val="22"/>
                <w:lang w:eastAsia="en-US"/>
              </w:rPr>
              <w:t>12</w:t>
            </w:r>
          </w:p>
        </w:tc>
        <w:tc>
          <w:tcPr>
            <w:tcW w:w="1327" w:type="pct"/>
            <w:tcBorders>
              <w:top w:val="single" w:sz="4" w:space="0" w:color="auto"/>
              <w:left w:val="single" w:sz="4" w:space="0" w:color="auto"/>
              <w:bottom w:val="single" w:sz="4" w:space="0" w:color="auto"/>
              <w:right w:val="single" w:sz="4" w:space="0" w:color="auto"/>
            </w:tcBorders>
          </w:tcPr>
          <w:p w14:paraId="3B8FCE08" w14:textId="77777777" w:rsidR="00AE2800" w:rsidRPr="00B85FF4" w:rsidRDefault="00AE2800" w:rsidP="0081799F">
            <w:pPr>
              <w:jc w:val="center"/>
              <w:rPr>
                <w:rFonts w:eastAsia="Calibri"/>
                <w:bCs/>
                <w:iCs/>
                <w:sz w:val="22"/>
                <w:szCs w:val="22"/>
                <w:lang w:eastAsia="en-US"/>
              </w:rPr>
            </w:pPr>
          </w:p>
        </w:tc>
      </w:tr>
      <w:tr w:rsidR="00AE2800" w:rsidRPr="00B85FF4" w14:paraId="2768FAAF" w14:textId="77777777" w:rsidTr="0081799F">
        <w:trPr>
          <w:trHeight w:val="846"/>
        </w:trPr>
        <w:tc>
          <w:tcPr>
            <w:tcW w:w="961" w:type="pct"/>
            <w:tcBorders>
              <w:top w:val="single" w:sz="4" w:space="0" w:color="auto"/>
              <w:left w:val="single" w:sz="4" w:space="0" w:color="auto"/>
              <w:bottom w:val="single" w:sz="4" w:space="0" w:color="auto"/>
              <w:right w:val="single" w:sz="4" w:space="0" w:color="auto"/>
            </w:tcBorders>
          </w:tcPr>
          <w:p w14:paraId="2663A70D"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580C6A73"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6F5C979D"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 2. Сохранение механической энергии при движении тела под действием сил тяжести и упругости.</w:t>
            </w:r>
          </w:p>
          <w:p w14:paraId="4E315A12"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 3. Изучение особенностей силы трения (скольжения)</w:t>
            </w:r>
          </w:p>
          <w:p w14:paraId="56593E14"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№4.  Определение периода колебаний математического маятника.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38AF616E" w14:textId="77777777" w:rsidR="00AE2800" w:rsidRPr="00B85FF4" w:rsidRDefault="00AE2800" w:rsidP="0081799F">
            <w:pPr>
              <w:jc w:val="center"/>
              <w:rPr>
                <w:rFonts w:eastAsia="Calibri"/>
                <w:b/>
                <w:bCs/>
                <w:i/>
                <w:sz w:val="22"/>
                <w:szCs w:val="22"/>
                <w:lang w:eastAsia="en-US"/>
              </w:rPr>
            </w:pPr>
            <w:r w:rsidRPr="00B85FF4">
              <w:rPr>
                <w:rFonts w:eastAsia="Calibri"/>
                <w:b/>
                <w:bCs/>
                <w:i/>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tcPr>
          <w:p w14:paraId="3B397C79" w14:textId="77777777" w:rsidR="00AE2800" w:rsidRPr="00B85FF4" w:rsidRDefault="00AE2800" w:rsidP="0081799F">
            <w:pPr>
              <w:jc w:val="center"/>
              <w:rPr>
                <w:rFonts w:eastAsia="Calibri"/>
                <w:b/>
                <w:sz w:val="22"/>
                <w:szCs w:val="22"/>
                <w:lang w:eastAsia="en-US"/>
              </w:rPr>
            </w:pPr>
          </w:p>
        </w:tc>
      </w:tr>
      <w:tr w:rsidR="00AE2800" w:rsidRPr="00B85FF4" w14:paraId="06C39223" w14:textId="77777777" w:rsidTr="0081799F">
        <w:trPr>
          <w:trHeight w:val="846"/>
        </w:trPr>
        <w:tc>
          <w:tcPr>
            <w:tcW w:w="2768" w:type="pct"/>
            <w:gridSpan w:val="2"/>
            <w:tcBorders>
              <w:top w:val="single" w:sz="4" w:space="0" w:color="auto"/>
              <w:left w:val="single" w:sz="4" w:space="0" w:color="auto"/>
              <w:bottom w:val="single" w:sz="4" w:space="0" w:color="auto"/>
              <w:right w:val="single" w:sz="4" w:space="0" w:color="auto"/>
            </w:tcBorders>
            <w:hideMark/>
          </w:tcPr>
          <w:p w14:paraId="0165E56B"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 xml:space="preserve">Раздел </w:t>
            </w:r>
            <w:r w:rsidRPr="00B85FF4">
              <w:rPr>
                <w:rFonts w:eastAsia="Calibri"/>
                <w:b/>
                <w:bCs/>
                <w:sz w:val="22"/>
                <w:szCs w:val="22"/>
                <w:lang w:val="en-US" w:eastAsia="en-US"/>
              </w:rPr>
              <w:t>II</w:t>
            </w:r>
            <w:r w:rsidRPr="00B85FF4">
              <w:rPr>
                <w:rFonts w:eastAsia="Calibri"/>
                <w:b/>
                <w:bCs/>
                <w:sz w:val="22"/>
                <w:szCs w:val="22"/>
                <w:lang w:eastAsia="en-US"/>
              </w:rPr>
              <w:t>. Молекулярная физика и термодинамика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3D1EE52E" w14:textId="77777777" w:rsidR="00AE2800" w:rsidRPr="00B85FF4" w:rsidRDefault="00AE2800" w:rsidP="0081799F">
            <w:pPr>
              <w:jc w:val="center"/>
              <w:rPr>
                <w:rFonts w:eastAsia="Calibri"/>
                <w:b/>
                <w:bCs/>
                <w:sz w:val="22"/>
                <w:szCs w:val="22"/>
                <w:lang w:eastAsia="en-US"/>
              </w:rPr>
            </w:pPr>
            <w:r w:rsidRPr="00B85FF4">
              <w:rPr>
                <w:rFonts w:eastAsia="Calibri"/>
                <w:b/>
                <w:bCs/>
                <w:sz w:val="22"/>
                <w:szCs w:val="22"/>
                <w:lang w:eastAsia="en-US"/>
              </w:rPr>
              <w:t>18</w:t>
            </w:r>
          </w:p>
        </w:tc>
        <w:tc>
          <w:tcPr>
            <w:tcW w:w="1327" w:type="pct"/>
            <w:tcBorders>
              <w:top w:val="single" w:sz="4" w:space="0" w:color="auto"/>
              <w:left w:val="single" w:sz="4" w:space="0" w:color="auto"/>
              <w:bottom w:val="single" w:sz="4" w:space="0" w:color="auto"/>
              <w:right w:val="single" w:sz="4" w:space="0" w:color="auto"/>
            </w:tcBorders>
            <w:hideMark/>
          </w:tcPr>
          <w:p w14:paraId="654AEF19" w14:textId="77777777" w:rsidR="00AE2800" w:rsidRPr="00B85FF4" w:rsidRDefault="00AE2800" w:rsidP="009D008D">
            <w:pPr>
              <w:jc w:val="center"/>
              <w:rPr>
                <w:rFonts w:eastAsia="Calibri"/>
                <w:b/>
                <w:sz w:val="22"/>
                <w:szCs w:val="22"/>
                <w:lang w:eastAsia="en-US"/>
              </w:rPr>
            </w:pPr>
            <w:r w:rsidRPr="00B85FF4">
              <w:rPr>
                <w:rFonts w:eastAsia="Calibri"/>
                <w:bCs/>
                <w:iCs/>
                <w:sz w:val="22"/>
                <w:szCs w:val="22"/>
                <w:lang w:eastAsia="en-US"/>
              </w:rPr>
              <w:t>ОК01-ОК07, ОК09</w:t>
            </w:r>
          </w:p>
        </w:tc>
      </w:tr>
      <w:tr w:rsidR="00AE2800" w:rsidRPr="00B85FF4" w14:paraId="25A978C7"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17CA0C74" w14:textId="77777777" w:rsidR="00AE2800" w:rsidRPr="00B85FF4" w:rsidRDefault="00AE2800" w:rsidP="0081799F">
            <w:pPr>
              <w:tabs>
                <w:tab w:val="left" w:pos="2460"/>
              </w:tabs>
              <w:rPr>
                <w:rFonts w:eastAsia="Calibri"/>
                <w:b/>
                <w:sz w:val="22"/>
                <w:szCs w:val="22"/>
                <w:lang w:eastAsia="en-US"/>
              </w:rPr>
            </w:pPr>
            <w:r w:rsidRPr="00B85FF4">
              <w:rPr>
                <w:rFonts w:eastAsia="Calibri"/>
                <w:b/>
                <w:bCs/>
                <w:sz w:val="22"/>
                <w:szCs w:val="22"/>
                <w:lang w:eastAsia="en-US"/>
              </w:rPr>
              <w:t>Тема 2.1. Основы молекулярно-кинетической теории. Идеальный газ.</w:t>
            </w:r>
          </w:p>
        </w:tc>
        <w:tc>
          <w:tcPr>
            <w:tcW w:w="1807" w:type="pct"/>
            <w:tcBorders>
              <w:top w:val="single" w:sz="4" w:space="0" w:color="auto"/>
              <w:left w:val="single" w:sz="4" w:space="0" w:color="auto"/>
              <w:bottom w:val="single" w:sz="4" w:space="0" w:color="auto"/>
              <w:right w:val="single" w:sz="4" w:space="0" w:color="auto"/>
            </w:tcBorders>
            <w:hideMark/>
          </w:tcPr>
          <w:p w14:paraId="3D4C7969" w14:textId="77777777" w:rsidR="00AE2800" w:rsidRPr="00B85FF4" w:rsidRDefault="00AE2800" w:rsidP="0081799F">
            <w:pPr>
              <w:rPr>
                <w:rFonts w:eastAsia="Calibri"/>
                <w:b/>
                <w:bCs/>
                <w:sz w:val="22"/>
                <w:szCs w:val="22"/>
                <w:lang w:eastAsia="en-US"/>
              </w:rPr>
            </w:pPr>
            <w:r w:rsidRPr="00B85FF4">
              <w:rPr>
                <w:rFonts w:eastAsia="Calibri"/>
                <w:bCs/>
                <w:sz w:val="22"/>
                <w:szCs w:val="22"/>
                <w:lang w:eastAsia="en-US"/>
              </w:rPr>
              <w:t>Основные положения молекулярно-кинетической теории. Размеры и масса молекул и атомов. Броуновское движение. Диффузия. Модель идеального газа. Давление газа. Связь давления со средней кинетической энергией Уравнение МКТ.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39DA7E9F" w14:textId="77777777" w:rsidR="00AE2800" w:rsidRPr="00B85FF4" w:rsidRDefault="00AE2800" w:rsidP="0081799F">
            <w:pPr>
              <w:jc w:val="center"/>
              <w:rPr>
                <w:rFonts w:eastAsia="Calibri"/>
                <w:bCs/>
                <w:sz w:val="22"/>
                <w:szCs w:val="22"/>
                <w:lang w:eastAsia="en-US"/>
              </w:rPr>
            </w:pPr>
            <w:r w:rsidRPr="00B85FF4">
              <w:rPr>
                <w:rFonts w:eastAsia="Calibri"/>
                <w:bCs/>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0E386C90" w14:textId="77777777" w:rsidR="00AE2800" w:rsidRPr="00B85FF4" w:rsidRDefault="00AE2800" w:rsidP="0081799F">
            <w:pPr>
              <w:jc w:val="center"/>
              <w:rPr>
                <w:rFonts w:eastAsia="Calibri"/>
                <w:b/>
                <w:bCs/>
                <w:sz w:val="22"/>
                <w:szCs w:val="22"/>
                <w:lang w:eastAsia="en-US"/>
              </w:rPr>
            </w:pPr>
          </w:p>
        </w:tc>
      </w:tr>
      <w:tr w:rsidR="00AE2800" w:rsidRPr="00B85FF4" w14:paraId="5FCE8CD2"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718B2110"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01805A8D"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341E90E4" w14:textId="77777777" w:rsidR="00AE2800" w:rsidRPr="00B85FF4" w:rsidRDefault="00AE2800" w:rsidP="0081799F">
            <w:pPr>
              <w:rPr>
                <w:rFonts w:eastAsia="Calibri"/>
                <w:sz w:val="22"/>
                <w:szCs w:val="22"/>
                <w:lang w:eastAsia="en-US"/>
              </w:rPr>
            </w:pPr>
            <w:r w:rsidRPr="00B85FF4">
              <w:rPr>
                <w:rFonts w:eastAsia="Calibri"/>
                <w:bCs/>
                <w:sz w:val="22"/>
                <w:szCs w:val="22"/>
                <w:lang w:eastAsia="en-US"/>
              </w:rPr>
              <w:t>Лабораторная работа №5 Наблюдения и опыты, подтверждающие атомно-молекулярное строение вещества. Формирование основных положений МКТ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13A9411D"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5F33C30C" w14:textId="77777777" w:rsidR="00AE2800" w:rsidRPr="00B85FF4" w:rsidRDefault="00AE2800" w:rsidP="0081799F">
            <w:pPr>
              <w:jc w:val="center"/>
              <w:rPr>
                <w:rFonts w:eastAsia="Calibri"/>
                <w:b/>
                <w:bCs/>
                <w:sz w:val="22"/>
                <w:szCs w:val="22"/>
                <w:lang w:eastAsia="en-US"/>
              </w:rPr>
            </w:pPr>
          </w:p>
        </w:tc>
      </w:tr>
      <w:tr w:rsidR="00AE2800" w:rsidRPr="00B85FF4" w14:paraId="331A6387"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11FD3433" w14:textId="77777777" w:rsidR="00AE2800" w:rsidRPr="00B85FF4" w:rsidRDefault="00AE2800" w:rsidP="0081799F">
            <w:pPr>
              <w:tabs>
                <w:tab w:val="left" w:pos="2460"/>
              </w:tabs>
              <w:rPr>
                <w:rFonts w:eastAsia="Calibri"/>
                <w:b/>
                <w:sz w:val="22"/>
                <w:szCs w:val="22"/>
                <w:lang w:eastAsia="en-US"/>
              </w:rPr>
            </w:pPr>
            <w:r w:rsidRPr="00B85FF4">
              <w:rPr>
                <w:rFonts w:eastAsia="Calibri"/>
                <w:b/>
                <w:bCs/>
                <w:sz w:val="22"/>
                <w:szCs w:val="22"/>
                <w:lang w:eastAsia="en-US"/>
              </w:rPr>
              <w:t>Тема 2.2 Газовые законы</w:t>
            </w:r>
          </w:p>
        </w:tc>
        <w:tc>
          <w:tcPr>
            <w:tcW w:w="1807" w:type="pct"/>
            <w:tcBorders>
              <w:top w:val="single" w:sz="4" w:space="0" w:color="auto"/>
              <w:left w:val="single" w:sz="4" w:space="0" w:color="auto"/>
              <w:bottom w:val="single" w:sz="4" w:space="0" w:color="auto"/>
              <w:right w:val="single" w:sz="4" w:space="0" w:color="auto"/>
            </w:tcBorders>
            <w:hideMark/>
          </w:tcPr>
          <w:p w14:paraId="39C84F2F" w14:textId="77777777" w:rsidR="00AE2800" w:rsidRPr="00B85FF4" w:rsidRDefault="00AE2800" w:rsidP="0081799F">
            <w:pPr>
              <w:rPr>
                <w:rFonts w:eastAsia="Calibri"/>
                <w:sz w:val="22"/>
                <w:szCs w:val="22"/>
                <w:lang w:eastAsia="en-US"/>
              </w:rPr>
            </w:pPr>
            <w:r w:rsidRPr="00B85FF4">
              <w:rPr>
                <w:rFonts w:eastAsia="Calibri"/>
                <w:bCs/>
                <w:sz w:val="22"/>
                <w:szCs w:val="22"/>
                <w:lang w:eastAsia="en-US"/>
              </w:rPr>
              <w:t>Температура. Тепловое равновесие. Абсолютная температура. Постоянная Больцмана. Уравнение состояния идеального газа-уравнение Клапейрона–Менделеева. Изопроцессы. Законы Бойля –Мариотта, Гей –Люссака, Шарля.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5492A2ED"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18814AAC" w14:textId="77777777" w:rsidR="00AE2800" w:rsidRPr="00B85FF4" w:rsidRDefault="00AE2800" w:rsidP="0081799F">
            <w:pPr>
              <w:jc w:val="center"/>
              <w:rPr>
                <w:rFonts w:eastAsia="Calibri"/>
                <w:b/>
                <w:bCs/>
                <w:sz w:val="22"/>
                <w:szCs w:val="22"/>
                <w:lang w:eastAsia="en-US"/>
              </w:rPr>
            </w:pPr>
          </w:p>
        </w:tc>
      </w:tr>
      <w:tr w:rsidR="00AE2800" w:rsidRPr="00B85FF4" w14:paraId="721BB2DE"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166910FB"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57BD25FA"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0E66DBE3"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№6. Изучение закона Бойля-Мариотта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1B0E54CE"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0FD8254D" w14:textId="77777777" w:rsidR="00AE2800" w:rsidRPr="00B85FF4" w:rsidRDefault="00AE2800" w:rsidP="0081799F">
            <w:pPr>
              <w:jc w:val="center"/>
              <w:rPr>
                <w:rFonts w:eastAsia="Calibri"/>
                <w:b/>
                <w:bCs/>
                <w:sz w:val="22"/>
                <w:szCs w:val="22"/>
                <w:lang w:eastAsia="en-US"/>
              </w:rPr>
            </w:pPr>
          </w:p>
        </w:tc>
      </w:tr>
      <w:tr w:rsidR="00AE2800" w:rsidRPr="00B85FF4" w14:paraId="4D20A527"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2BA9DBD2" w14:textId="77777777" w:rsidR="00AE2800" w:rsidRPr="00B85FF4" w:rsidRDefault="00AE2800" w:rsidP="0081799F">
            <w:pPr>
              <w:tabs>
                <w:tab w:val="left" w:pos="2460"/>
              </w:tabs>
              <w:rPr>
                <w:rFonts w:eastAsia="Calibri"/>
                <w:sz w:val="22"/>
                <w:szCs w:val="22"/>
                <w:lang w:eastAsia="en-US"/>
              </w:rPr>
            </w:pPr>
            <w:r w:rsidRPr="00B85FF4">
              <w:rPr>
                <w:rFonts w:eastAsia="Calibri"/>
                <w:b/>
                <w:sz w:val="22"/>
                <w:szCs w:val="22"/>
                <w:lang w:eastAsia="en-US"/>
              </w:rPr>
              <w:t>Тема 2.3.</w:t>
            </w:r>
            <w:r w:rsidRPr="00B85FF4">
              <w:rPr>
                <w:rFonts w:eastAsia="Calibri"/>
                <w:b/>
                <w:bCs/>
                <w:sz w:val="22"/>
                <w:szCs w:val="22"/>
                <w:lang w:eastAsia="en-US"/>
              </w:rPr>
              <w:t>Основы термодинамики</w:t>
            </w:r>
            <w:r w:rsidRPr="00B85FF4">
              <w:rPr>
                <w:rFonts w:eastAsia="Calibri"/>
                <w:bCs/>
                <w:sz w:val="22"/>
                <w:szCs w:val="22"/>
                <w:lang w:eastAsia="en-US"/>
              </w:rPr>
              <w:t>.</w:t>
            </w:r>
          </w:p>
        </w:tc>
        <w:tc>
          <w:tcPr>
            <w:tcW w:w="1807" w:type="pct"/>
            <w:tcBorders>
              <w:top w:val="single" w:sz="4" w:space="0" w:color="auto"/>
              <w:left w:val="single" w:sz="4" w:space="0" w:color="auto"/>
              <w:bottom w:val="single" w:sz="4" w:space="0" w:color="auto"/>
              <w:right w:val="single" w:sz="4" w:space="0" w:color="auto"/>
            </w:tcBorders>
            <w:hideMark/>
          </w:tcPr>
          <w:p w14:paraId="2E62D3CB" w14:textId="77777777" w:rsidR="00AE2800" w:rsidRPr="00B85FF4" w:rsidRDefault="00AE2800" w:rsidP="0081799F">
            <w:pPr>
              <w:rPr>
                <w:rFonts w:eastAsia="Calibri"/>
                <w:iCs/>
                <w:sz w:val="22"/>
                <w:szCs w:val="22"/>
                <w:lang w:eastAsia="en-US"/>
              </w:rPr>
            </w:pPr>
            <w:r w:rsidRPr="00B85FF4">
              <w:rPr>
                <w:rFonts w:eastAsia="Calibri"/>
                <w:sz w:val="22"/>
                <w:szCs w:val="22"/>
                <w:lang w:eastAsia="en-US"/>
              </w:rPr>
              <w:t>Внутренняя энергия. Работа  в термодинамике. Первый закон термодинамики. Применение 1 закона к изопроцессам. Необратимость процессов в природе.2 закон термодинамики. КПД тепловых двигателей. Применение.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2063D7AF"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31560C3F" w14:textId="77777777" w:rsidR="00AE2800" w:rsidRPr="00B85FF4" w:rsidRDefault="00AE2800" w:rsidP="0081799F">
            <w:pPr>
              <w:jc w:val="center"/>
              <w:rPr>
                <w:rFonts w:eastAsia="Calibri"/>
                <w:b/>
                <w:bCs/>
                <w:sz w:val="22"/>
                <w:szCs w:val="22"/>
                <w:lang w:eastAsia="en-US"/>
              </w:rPr>
            </w:pPr>
          </w:p>
        </w:tc>
      </w:tr>
      <w:tr w:rsidR="00AE2800" w:rsidRPr="00B85FF4" w14:paraId="67AF170E"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786CA1F4"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7A8E1735"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381D38FA" w14:textId="77777777" w:rsidR="00AE2800" w:rsidRPr="00B85FF4" w:rsidRDefault="00AE2800" w:rsidP="0081799F">
            <w:pPr>
              <w:rPr>
                <w:rFonts w:eastAsia="Calibri"/>
                <w:sz w:val="22"/>
                <w:szCs w:val="22"/>
                <w:lang w:eastAsia="en-US"/>
              </w:rPr>
            </w:pPr>
            <w:r w:rsidRPr="00B85FF4">
              <w:rPr>
                <w:rFonts w:eastAsia="Calibri"/>
                <w:sz w:val="22"/>
                <w:szCs w:val="22"/>
                <w:lang w:eastAsia="en-US"/>
              </w:rPr>
              <w:t xml:space="preserve">Лабораторная работа №7. Изучение перехода вещества из одного агрегатного состояния в  </w:t>
            </w:r>
            <w:r w:rsidRPr="00B85FF4">
              <w:rPr>
                <w:rFonts w:eastAsia="Calibri"/>
                <w:sz w:val="22"/>
                <w:szCs w:val="22"/>
                <w:lang w:eastAsia="en-US"/>
              </w:rPr>
              <w:lastRenderedPageBreak/>
              <w:t>другое. Построение графиков нагревания твердого тела и жидкости.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541F97E0"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lastRenderedPageBreak/>
              <w:t>2</w:t>
            </w:r>
          </w:p>
        </w:tc>
        <w:tc>
          <w:tcPr>
            <w:tcW w:w="1327" w:type="pct"/>
            <w:tcBorders>
              <w:top w:val="single" w:sz="4" w:space="0" w:color="auto"/>
              <w:left w:val="single" w:sz="4" w:space="0" w:color="auto"/>
              <w:bottom w:val="single" w:sz="4" w:space="0" w:color="auto"/>
              <w:right w:val="single" w:sz="4" w:space="0" w:color="auto"/>
            </w:tcBorders>
          </w:tcPr>
          <w:p w14:paraId="5B124A09" w14:textId="77777777" w:rsidR="00AE2800" w:rsidRPr="00B85FF4" w:rsidRDefault="00AE2800" w:rsidP="0081799F">
            <w:pPr>
              <w:jc w:val="center"/>
              <w:rPr>
                <w:rFonts w:eastAsia="Calibri"/>
                <w:bCs/>
                <w:iCs/>
                <w:sz w:val="22"/>
                <w:szCs w:val="22"/>
                <w:lang w:eastAsia="en-US"/>
              </w:rPr>
            </w:pPr>
          </w:p>
        </w:tc>
      </w:tr>
      <w:tr w:rsidR="00AE2800" w:rsidRPr="00B85FF4" w14:paraId="3D639B3C"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4314617B"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t>Тема 2.4. Свойства жидкостей.</w:t>
            </w:r>
          </w:p>
        </w:tc>
        <w:tc>
          <w:tcPr>
            <w:tcW w:w="1807" w:type="pct"/>
            <w:tcBorders>
              <w:top w:val="single" w:sz="4" w:space="0" w:color="auto"/>
              <w:left w:val="single" w:sz="4" w:space="0" w:color="auto"/>
              <w:bottom w:val="single" w:sz="4" w:space="0" w:color="auto"/>
              <w:right w:val="single" w:sz="4" w:space="0" w:color="auto"/>
            </w:tcBorders>
            <w:hideMark/>
          </w:tcPr>
          <w:p w14:paraId="7FEC8D03" w14:textId="77777777" w:rsidR="00AE2800" w:rsidRPr="00B85FF4" w:rsidRDefault="00AE2800" w:rsidP="0081799F">
            <w:pPr>
              <w:rPr>
                <w:rFonts w:eastAsia="Calibri"/>
                <w:b/>
                <w:sz w:val="22"/>
                <w:szCs w:val="22"/>
                <w:lang w:eastAsia="en-US"/>
              </w:rPr>
            </w:pPr>
            <w:r w:rsidRPr="00B85FF4">
              <w:rPr>
                <w:rFonts w:eastAsia="Calibri"/>
                <w:sz w:val="22"/>
                <w:szCs w:val="22"/>
                <w:lang w:eastAsia="en-US"/>
              </w:rPr>
              <w:t>Характеристика жидкого состояния. Насыщенные и ненасыщенные пары. Влажность воздуха. Точка росы Кипение. Характеристика твердого вещества. Упругие свойства твердых тел. Закон Гука. Механические свойства твердых тел</w:t>
            </w:r>
          </w:p>
        </w:tc>
        <w:tc>
          <w:tcPr>
            <w:tcW w:w="905" w:type="pct"/>
            <w:tcBorders>
              <w:top w:val="single" w:sz="4" w:space="0" w:color="auto"/>
              <w:left w:val="single" w:sz="4" w:space="0" w:color="auto"/>
              <w:bottom w:val="single" w:sz="4" w:space="0" w:color="auto"/>
              <w:right w:val="single" w:sz="4" w:space="0" w:color="auto"/>
            </w:tcBorders>
            <w:vAlign w:val="center"/>
            <w:hideMark/>
          </w:tcPr>
          <w:p w14:paraId="30EAAA6C"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tcPr>
          <w:p w14:paraId="3598AE4D" w14:textId="77777777" w:rsidR="00AE2800" w:rsidRPr="00B85FF4" w:rsidRDefault="00AE2800" w:rsidP="0081799F">
            <w:pPr>
              <w:jc w:val="center"/>
              <w:rPr>
                <w:rFonts w:eastAsia="Calibri"/>
                <w:bCs/>
                <w:iCs/>
                <w:sz w:val="22"/>
                <w:szCs w:val="22"/>
                <w:lang w:eastAsia="en-US"/>
              </w:rPr>
            </w:pPr>
          </w:p>
        </w:tc>
      </w:tr>
      <w:tr w:rsidR="00AE2800" w:rsidRPr="00B85FF4" w14:paraId="63205091"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31472FC7"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1300BD1D"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1E63B084" w14:textId="77777777" w:rsidR="00AE2800" w:rsidRPr="00B85FF4" w:rsidRDefault="00AE2800" w:rsidP="0081799F">
            <w:pPr>
              <w:tabs>
                <w:tab w:val="left" w:pos="1950"/>
              </w:tabs>
              <w:rPr>
                <w:rFonts w:eastAsia="Calibri"/>
                <w:sz w:val="22"/>
                <w:szCs w:val="22"/>
                <w:lang w:eastAsia="en-US"/>
              </w:rPr>
            </w:pPr>
            <w:r w:rsidRPr="00B85FF4">
              <w:rPr>
                <w:rFonts w:eastAsia="Calibri"/>
                <w:sz w:val="22"/>
                <w:szCs w:val="22"/>
                <w:lang w:eastAsia="en-US"/>
              </w:rPr>
              <w:t>Лабораторная работа №8. Определение влажности воздуха.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71778D85"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127D11CB" w14:textId="77777777" w:rsidR="00AE2800" w:rsidRPr="00B85FF4" w:rsidRDefault="00AE2800" w:rsidP="0081799F">
            <w:pPr>
              <w:jc w:val="center"/>
              <w:rPr>
                <w:rFonts w:eastAsia="Calibri"/>
                <w:bCs/>
                <w:iCs/>
                <w:sz w:val="22"/>
                <w:szCs w:val="22"/>
                <w:lang w:eastAsia="en-US"/>
              </w:rPr>
            </w:pPr>
          </w:p>
        </w:tc>
      </w:tr>
      <w:tr w:rsidR="00AE2800" w:rsidRPr="00B85FF4" w14:paraId="086E43CA"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69BFB0E0" w14:textId="77777777" w:rsidR="00AE2800" w:rsidRPr="00B85FF4" w:rsidRDefault="00AE2800" w:rsidP="0081799F">
            <w:pPr>
              <w:rPr>
                <w:rFonts w:eastAsia="Calibri"/>
                <w:b/>
                <w:sz w:val="22"/>
                <w:szCs w:val="22"/>
                <w:lang w:eastAsia="en-US"/>
              </w:rPr>
            </w:pPr>
            <w:r w:rsidRPr="00B85FF4">
              <w:rPr>
                <w:rFonts w:eastAsia="Calibri"/>
                <w:b/>
                <w:bCs/>
                <w:sz w:val="22"/>
                <w:szCs w:val="22"/>
                <w:lang w:eastAsia="en-US"/>
              </w:rPr>
              <w:t xml:space="preserve">Раздел </w:t>
            </w:r>
            <w:r w:rsidRPr="00B85FF4">
              <w:rPr>
                <w:rFonts w:eastAsia="Calibri"/>
                <w:b/>
                <w:bCs/>
                <w:sz w:val="22"/>
                <w:szCs w:val="22"/>
                <w:lang w:val="en-US" w:eastAsia="en-US"/>
              </w:rPr>
              <w:t>III</w:t>
            </w:r>
            <w:r w:rsidRPr="00B85FF4">
              <w:rPr>
                <w:rFonts w:eastAsia="Calibri"/>
                <w:b/>
                <w:bCs/>
                <w:sz w:val="22"/>
                <w:szCs w:val="22"/>
                <w:lang w:eastAsia="en-US"/>
              </w:rPr>
              <w:t>. Электродинамика.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79F17848" w14:textId="77777777" w:rsidR="00AE2800" w:rsidRPr="00B85FF4" w:rsidRDefault="00AE2800" w:rsidP="0081799F">
            <w:pPr>
              <w:jc w:val="center"/>
              <w:rPr>
                <w:rFonts w:eastAsia="Calibri"/>
                <w:b/>
                <w:sz w:val="22"/>
                <w:szCs w:val="22"/>
                <w:lang w:eastAsia="en-US"/>
              </w:rPr>
            </w:pPr>
            <w:r w:rsidRPr="00B85FF4">
              <w:rPr>
                <w:rFonts w:eastAsia="Calibri"/>
                <w:b/>
                <w:sz w:val="22"/>
                <w:szCs w:val="22"/>
                <w:lang w:eastAsia="en-US"/>
              </w:rPr>
              <w:t>34</w:t>
            </w:r>
          </w:p>
        </w:tc>
        <w:tc>
          <w:tcPr>
            <w:tcW w:w="1327" w:type="pct"/>
            <w:tcBorders>
              <w:top w:val="single" w:sz="4" w:space="0" w:color="auto"/>
              <w:left w:val="single" w:sz="4" w:space="0" w:color="auto"/>
              <w:bottom w:val="single" w:sz="4" w:space="0" w:color="auto"/>
              <w:right w:val="single" w:sz="4" w:space="0" w:color="auto"/>
            </w:tcBorders>
            <w:hideMark/>
          </w:tcPr>
          <w:p w14:paraId="3FA06C79" w14:textId="77777777" w:rsidR="00AE2800" w:rsidRPr="00B85FF4" w:rsidRDefault="00AE2800" w:rsidP="009D008D">
            <w:pPr>
              <w:jc w:val="center"/>
              <w:rPr>
                <w:rFonts w:eastAsia="Calibri"/>
                <w:bCs/>
                <w:iCs/>
                <w:sz w:val="22"/>
                <w:szCs w:val="22"/>
                <w:lang w:eastAsia="en-US"/>
              </w:rPr>
            </w:pPr>
            <w:r w:rsidRPr="00B85FF4">
              <w:rPr>
                <w:rFonts w:eastAsia="Calibri"/>
                <w:bCs/>
                <w:iCs/>
                <w:sz w:val="22"/>
                <w:szCs w:val="22"/>
                <w:lang w:eastAsia="en-US"/>
              </w:rPr>
              <w:t>ОК01-ОК07, ОК09</w:t>
            </w:r>
          </w:p>
        </w:tc>
      </w:tr>
      <w:tr w:rsidR="00AE2800" w:rsidRPr="00B85FF4" w14:paraId="14F13DE6"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092B4A18" w14:textId="77777777" w:rsidR="00AE2800" w:rsidRPr="00B85FF4" w:rsidRDefault="00AE2800" w:rsidP="0081799F">
            <w:pPr>
              <w:tabs>
                <w:tab w:val="left" w:pos="2460"/>
              </w:tabs>
              <w:rPr>
                <w:rFonts w:eastAsia="Calibri"/>
                <w:b/>
                <w:sz w:val="22"/>
                <w:szCs w:val="22"/>
                <w:lang w:eastAsia="en-US"/>
              </w:rPr>
            </w:pPr>
            <w:r w:rsidRPr="00B85FF4">
              <w:rPr>
                <w:rFonts w:eastAsia="Calibri"/>
                <w:b/>
                <w:bCs/>
                <w:sz w:val="22"/>
                <w:szCs w:val="22"/>
                <w:lang w:eastAsia="en-US"/>
              </w:rPr>
              <w:t>Тема 3.1. Электрическое поле.</w:t>
            </w:r>
          </w:p>
        </w:tc>
        <w:tc>
          <w:tcPr>
            <w:tcW w:w="1807" w:type="pct"/>
            <w:tcBorders>
              <w:top w:val="single" w:sz="4" w:space="0" w:color="auto"/>
              <w:left w:val="single" w:sz="4" w:space="0" w:color="auto"/>
              <w:bottom w:val="single" w:sz="4" w:space="0" w:color="auto"/>
              <w:right w:val="single" w:sz="4" w:space="0" w:color="auto"/>
            </w:tcBorders>
            <w:hideMark/>
          </w:tcPr>
          <w:p w14:paraId="5CC6268D" w14:textId="77777777" w:rsidR="00AE2800" w:rsidRPr="00B85FF4" w:rsidRDefault="00AE2800" w:rsidP="0081799F">
            <w:pPr>
              <w:rPr>
                <w:rFonts w:eastAsia="Calibri"/>
                <w:b/>
                <w:sz w:val="22"/>
                <w:szCs w:val="22"/>
                <w:lang w:eastAsia="en-US"/>
              </w:rPr>
            </w:pPr>
            <w:r w:rsidRPr="00B85FF4">
              <w:rPr>
                <w:rFonts w:eastAsia="Calibri"/>
                <w:bCs/>
                <w:sz w:val="22"/>
                <w:szCs w:val="22"/>
                <w:lang w:eastAsia="en-US"/>
              </w:rPr>
              <w:t xml:space="preserve">Электрические заряды. Закон сохранения заряда. Закон Кулона. Электрическое поле. Напряженность электрического поля. </w:t>
            </w:r>
            <w:r w:rsidRPr="00B85FF4">
              <w:rPr>
                <w:rFonts w:eastAsia="Calibri"/>
                <w:sz w:val="22"/>
                <w:szCs w:val="22"/>
                <w:lang w:eastAsia="en-US"/>
              </w:rPr>
              <w:t xml:space="preserve">Потенциал. Разность потенциалов. Работа по перемещению заряда. </w:t>
            </w:r>
            <w:r w:rsidRPr="00B85FF4">
              <w:rPr>
                <w:rFonts w:eastAsia="Calibri"/>
                <w:bCs/>
                <w:sz w:val="22"/>
                <w:szCs w:val="22"/>
                <w:lang w:eastAsia="en-US"/>
              </w:rPr>
              <w:t>Конденсаторы. Соединение конденсаторов в батарею. Энергия заряженного конденсатора. Энергия электрического поля.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38C1D307"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8</w:t>
            </w:r>
          </w:p>
        </w:tc>
        <w:tc>
          <w:tcPr>
            <w:tcW w:w="1327" w:type="pct"/>
            <w:tcBorders>
              <w:top w:val="single" w:sz="4" w:space="0" w:color="auto"/>
              <w:left w:val="single" w:sz="4" w:space="0" w:color="auto"/>
              <w:bottom w:val="single" w:sz="4" w:space="0" w:color="auto"/>
              <w:right w:val="single" w:sz="4" w:space="0" w:color="auto"/>
            </w:tcBorders>
          </w:tcPr>
          <w:p w14:paraId="7EC98B48" w14:textId="77777777" w:rsidR="00AE2800" w:rsidRPr="00B85FF4" w:rsidRDefault="00AE2800" w:rsidP="0081799F">
            <w:pPr>
              <w:jc w:val="center"/>
              <w:rPr>
                <w:rFonts w:eastAsia="Calibri"/>
                <w:bCs/>
                <w:iCs/>
                <w:sz w:val="22"/>
                <w:szCs w:val="22"/>
                <w:lang w:eastAsia="en-US"/>
              </w:rPr>
            </w:pPr>
          </w:p>
        </w:tc>
      </w:tr>
      <w:tr w:rsidR="00AE2800" w:rsidRPr="00B85FF4" w14:paraId="312FA06A"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05E05409"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0A048895"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6AF86F27" w14:textId="77777777" w:rsidR="00AE2800" w:rsidRPr="00B85FF4" w:rsidRDefault="00AE2800" w:rsidP="0081799F">
            <w:pPr>
              <w:rPr>
                <w:rFonts w:eastAsia="Calibri"/>
                <w:sz w:val="22"/>
                <w:szCs w:val="22"/>
                <w:lang w:eastAsia="en-US"/>
              </w:rPr>
            </w:pPr>
            <w:r w:rsidRPr="00B85FF4">
              <w:rPr>
                <w:rFonts w:eastAsia="Calibri"/>
                <w:bCs/>
                <w:sz w:val="22"/>
                <w:szCs w:val="22"/>
                <w:lang w:eastAsia="en-US"/>
              </w:rPr>
              <w:t>Лабораторная работа № 9 Электризация тел.</w:t>
            </w:r>
          </w:p>
        </w:tc>
        <w:tc>
          <w:tcPr>
            <w:tcW w:w="905" w:type="pct"/>
            <w:tcBorders>
              <w:top w:val="single" w:sz="4" w:space="0" w:color="auto"/>
              <w:left w:val="single" w:sz="4" w:space="0" w:color="auto"/>
              <w:bottom w:val="single" w:sz="4" w:space="0" w:color="auto"/>
              <w:right w:val="single" w:sz="4" w:space="0" w:color="auto"/>
            </w:tcBorders>
            <w:vAlign w:val="center"/>
            <w:hideMark/>
          </w:tcPr>
          <w:p w14:paraId="57CD1FC1"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7348213A" w14:textId="77777777" w:rsidR="00AE2800" w:rsidRPr="00B85FF4" w:rsidRDefault="00AE2800" w:rsidP="0081799F">
            <w:pPr>
              <w:jc w:val="center"/>
              <w:rPr>
                <w:rFonts w:eastAsia="Calibri"/>
                <w:bCs/>
                <w:iCs/>
                <w:sz w:val="22"/>
                <w:szCs w:val="22"/>
                <w:lang w:eastAsia="en-US"/>
              </w:rPr>
            </w:pPr>
          </w:p>
        </w:tc>
      </w:tr>
      <w:tr w:rsidR="00AE2800" w:rsidRPr="00B85FF4" w14:paraId="5F6B08DB"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0B29BD2E" w14:textId="77777777" w:rsidR="00AE2800" w:rsidRPr="00B85FF4" w:rsidRDefault="00AE2800" w:rsidP="0081799F">
            <w:pPr>
              <w:tabs>
                <w:tab w:val="left" w:pos="2460"/>
              </w:tabs>
              <w:rPr>
                <w:rFonts w:eastAsia="Calibri"/>
                <w:b/>
                <w:sz w:val="22"/>
                <w:szCs w:val="22"/>
                <w:lang w:eastAsia="en-US"/>
              </w:rPr>
            </w:pPr>
            <w:r w:rsidRPr="00B85FF4">
              <w:rPr>
                <w:rFonts w:eastAsia="Calibri"/>
                <w:b/>
                <w:bCs/>
                <w:sz w:val="22"/>
                <w:szCs w:val="22"/>
                <w:lang w:eastAsia="en-US"/>
              </w:rPr>
              <w:t>Тема 3.2.Законы постоянного тока.</w:t>
            </w:r>
          </w:p>
        </w:tc>
        <w:tc>
          <w:tcPr>
            <w:tcW w:w="1807" w:type="pct"/>
            <w:tcBorders>
              <w:top w:val="single" w:sz="4" w:space="0" w:color="auto"/>
              <w:left w:val="single" w:sz="4" w:space="0" w:color="auto"/>
              <w:bottom w:val="single" w:sz="4" w:space="0" w:color="auto"/>
              <w:right w:val="single" w:sz="4" w:space="0" w:color="auto"/>
            </w:tcBorders>
            <w:hideMark/>
          </w:tcPr>
          <w:p w14:paraId="5B4B49CD" w14:textId="77777777" w:rsidR="00AE2800" w:rsidRPr="00B85FF4" w:rsidRDefault="00AE2800" w:rsidP="0081799F">
            <w:pPr>
              <w:rPr>
                <w:rFonts w:eastAsia="Calibri"/>
                <w:sz w:val="22"/>
                <w:szCs w:val="22"/>
                <w:lang w:eastAsia="en-US"/>
              </w:rPr>
            </w:pPr>
            <w:r w:rsidRPr="00B85FF4">
              <w:rPr>
                <w:rFonts w:eastAsia="Calibri"/>
                <w:sz w:val="22"/>
                <w:szCs w:val="22"/>
                <w:lang w:eastAsia="en-US"/>
              </w:rPr>
              <w:t>Электрический ток. Сила тока. Закон Ома для участка цепи.  Зависимость электрического сопротивления от материала, длины и площади поперечного сечения проводника. Последовательное и параллельное соединения 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725B313C"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10</w:t>
            </w:r>
          </w:p>
        </w:tc>
        <w:tc>
          <w:tcPr>
            <w:tcW w:w="1327" w:type="pct"/>
            <w:tcBorders>
              <w:top w:val="single" w:sz="4" w:space="0" w:color="auto"/>
              <w:left w:val="single" w:sz="4" w:space="0" w:color="auto"/>
              <w:bottom w:val="single" w:sz="4" w:space="0" w:color="auto"/>
              <w:right w:val="single" w:sz="4" w:space="0" w:color="auto"/>
            </w:tcBorders>
          </w:tcPr>
          <w:p w14:paraId="2F7CBCFD" w14:textId="77777777" w:rsidR="00AE2800" w:rsidRPr="00B85FF4" w:rsidRDefault="00AE2800" w:rsidP="0081799F">
            <w:pPr>
              <w:jc w:val="center"/>
              <w:rPr>
                <w:rFonts w:eastAsia="Calibri"/>
                <w:bCs/>
                <w:iCs/>
                <w:sz w:val="22"/>
                <w:szCs w:val="22"/>
                <w:lang w:eastAsia="en-US"/>
              </w:rPr>
            </w:pPr>
          </w:p>
        </w:tc>
      </w:tr>
      <w:tr w:rsidR="00AE2800" w:rsidRPr="00B85FF4" w14:paraId="3E0716C6"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283F9652" w14:textId="77777777" w:rsidR="00AE2800" w:rsidRPr="00B85FF4" w:rsidRDefault="00AE2800" w:rsidP="0081799F">
            <w:pPr>
              <w:tabs>
                <w:tab w:val="left" w:pos="2460"/>
              </w:tabs>
              <w:rPr>
                <w:rFonts w:eastAsia="Calibri"/>
                <w:b/>
                <w:bCs/>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2A769CAF"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2365B7B3" w14:textId="77777777" w:rsidR="00AE2800" w:rsidRPr="00B85FF4" w:rsidRDefault="00AE2800" w:rsidP="0081799F">
            <w:pPr>
              <w:rPr>
                <w:rFonts w:eastAsia="Calibri"/>
                <w:bCs/>
                <w:sz w:val="22"/>
                <w:szCs w:val="22"/>
                <w:lang w:eastAsia="en-US"/>
              </w:rPr>
            </w:pPr>
            <w:r w:rsidRPr="00B85FF4">
              <w:rPr>
                <w:rFonts w:eastAsia="Calibri"/>
                <w:bCs/>
                <w:sz w:val="22"/>
                <w:szCs w:val="22"/>
                <w:lang w:eastAsia="en-US"/>
              </w:rPr>
              <w:t>Лабораторная работа №10 Изучение закона Ома для участка цепи.</w:t>
            </w:r>
          </w:p>
          <w:p w14:paraId="10450481" w14:textId="77777777" w:rsidR="00AE2800" w:rsidRPr="00B85FF4" w:rsidRDefault="00AE2800" w:rsidP="0081799F">
            <w:pPr>
              <w:rPr>
                <w:rFonts w:eastAsia="Calibri"/>
                <w:bCs/>
                <w:sz w:val="22"/>
                <w:szCs w:val="22"/>
                <w:lang w:eastAsia="en-US"/>
              </w:rPr>
            </w:pPr>
            <w:r w:rsidRPr="00B85FF4">
              <w:rPr>
                <w:rFonts w:eastAsia="Calibri"/>
                <w:bCs/>
                <w:sz w:val="22"/>
                <w:szCs w:val="22"/>
                <w:lang w:eastAsia="en-US"/>
              </w:rPr>
              <w:t>Лабораторная работа № 11 Измерение удельного сопротивления проводника</w:t>
            </w:r>
          </w:p>
          <w:p w14:paraId="42CA7E5D" w14:textId="77777777" w:rsidR="00AE2800" w:rsidRPr="00B85FF4" w:rsidRDefault="00AE2800" w:rsidP="0081799F">
            <w:pPr>
              <w:rPr>
                <w:rFonts w:eastAsia="Calibri"/>
                <w:sz w:val="22"/>
                <w:szCs w:val="22"/>
                <w:lang w:eastAsia="en-US"/>
              </w:rPr>
            </w:pPr>
            <w:r w:rsidRPr="00B85FF4">
              <w:rPr>
                <w:rFonts w:eastAsia="Calibri"/>
                <w:bCs/>
                <w:sz w:val="22"/>
                <w:szCs w:val="22"/>
                <w:lang w:eastAsia="en-US"/>
              </w:rPr>
              <w:t>Лабораторная работа №12 Изучение последовательного  соединения 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6D5E83C8"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tcPr>
          <w:p w14:paraId="5DF2933B" w14:textId="77777777" w:rsidR="00AE2800" w:rsidRPr="00B85FF4" w:rsidRDefault="00AE2800" w:rsidP="0081799F">
            <w:pPr>
              <w:jc w:val="center"/>
              <w:rPr>
                <w:rFonts w:eastAsia="Calibri"/>
                <w:bCs/>
                <w:iCs/>
                <w:sz w:val="22"/>
                <w:szCs w:val="22"/>
                <w:lang w:eastAsia="en-US"/>
              </w:rPr>
            </w:pPr>
          </w:p>
        </w:tc>
      </w:tr>
      <w:tr w:rsidR="00AE2800" w:rsidRPr="00B85FF4" w14:paraId="1D579BAF"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310189B0" w14:textId="77777777" w:rsidR="00AE2800" w:rsidRPr="00B85FF4" w:rsidRDefault="00AE2800" w:rsidP="0081799F">
            <w:pPr>
              <w:tabs>
                <w:tab w:val="left" w:pos="2460"/>
              </w:tabs>
              <w:rPr>
                <w:rFonts w:eastAsia="Calibri"/>
                <w:b/>
                <w:bCs/>
                <w:sz w:val="22"/>
                <w:szCs w:val="22"/>
                <w:lang w:eastAsia="en-US"/>
              </w:rPr>
            </w:pPr>
            <w:r w:rsidRPr="00B85FF4">
              <w:rPr>
                <w:rFonts w:eastAsia="Calibri"/>
                <w:b/>
                <w:sz w:val="22"/>
                <w:szCs w:val="22"/>
                <w:lang w:eastAsia="en-US"/>
              </w:rPr>
              <w:t>Тема 3.3.Электрический ток в различных средах</w:t>
            </w:r>
          </w:p>
        </w:tc>
        <w:tc>
          <w:tcPr>
            <w:tcW w:w="1807" w:type="pct"/>
            <w:tcBorders>
              <w:top w:val="single" w:sz="4" w:space="0" w:color="auto"/>
              <w:left w:val="single" w:sz="4" w:space="0" w:color="auto"/>
              <w:bottom w:val="single" w:sz="4" w:space="0" w:color="auto"/>
              <w:right w:val="single" w:sz="4" w:space="0" w:color="auto"/>
            </w:tcBorders>
            <w:hideMark/>
          </w:tcPr>
          <w:p w14:paraId="230C0406" w14:textId="77777777" w:rsidR="00AE2800" w:rsidRPr="00B85FF4" w:rsidRDefault="00AE2800" w:rsidP="0081799F">
            <w:pPr>
              <w:rPr>
                <w:rFonts w:eastAsia="Calibri"/>
                <w:b/>
                <w:bCs/>
                <w:sz w:val="22"/>
                <w:szCs w:val="22"/>
                <w:lang w:eastAsia="en-US"/>
              </w:rPr>
            </w:pPr>
            <w:r w:rsidRPr="00B85FF4">
              <w:rPr>
                <w:rFonts w:eastAsia="Calibri"/>
                <w:sz w:val="22"/>
                <w:szCs w:val="22"/>
                <w:lang w:eastAsia="en-US"/>
              </w:rPr>
              <w:t>Электронная проводимость металлов. Электрический ток в газах, в вакууме. Полупроводники. Примесная проводимость полупроводников.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1F0320EA"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8</w:t>
            </w:r>
          </w:p>
        </w:tc>
        <w:tc>
          <w:tcPr>
            <w:tcW w:w="1327" w:type="pct"/>
            <w:tcBorders>
              <w:top w:val="single" w:sz="4" w:space="0" w:color="auto"/>
              <w:left w:val="single" w:sz="4" w:space="0" w:color="auto"/>
              <w:bottom w:val="single" w:sz="4" w:space="0" w:color="auto"/>
              <w:right w:val="single" w:sz="4" w:space="0" w:color="auto"/>
            </w:tcBorders>
          </w:tcPr>
          <w:p w14:paraId="56127677" w14:textId="77777777" w:rsidR="00AE2800" w:rsidRPr="00B85FF4" w:rsidRDefault="00AE2800" w:rsidP="0081799F">
            <w:pPr>
              <w:jc w:val="center"/>
              <w:rPr>
                <w:rFonts w:eastAsia="Calibri"/>
                <w:bCs/>
                <w:iCs/>
                <w:sz w:val="22"/>
                <w:szCs w:val="22"/>
                <w:lang w:eastAsia="en-US"/>
              </w:rPr>
            </w:pPr>
          </w:p>
        </w:tc>
      </w:tr>
      <w:tr w:rsidR="00AE2800" w:rsidRPr="00B85FF4" w14:paraId="0FC51779"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44FC43FE" w14:textId="77777777" w:rsidR="00AE2800" w:rsidRPr="00B85FF4" w:rsidRDefault="00AE2800" w:rsidP="0081799F">
            <w:pPr>
              <w:tabs>
                <w:tab w:val="left" w:pos="2460"/>
              </w:tabs>
              <w:rPr>
                <w:rFonts w:eastAsia="Calibri"/>
                <w:b/>
                <w:bCs/>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1CC942B0"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7010247D" w14:textId="77777777" w:rsidR="00AE2800" w:rsidRPr="00B85FF4" w:rsidRDefault="00AE2800" w:rsidP="0081799F">
            <w:pPr>
              <w:rPr>
                <w:rFonts w:eastAsia="Calibri"/>
                <w:sz w:val="22"/>
                <w:szCs w:val="22"/>
                <w:lang w:eastAsia="en-US"/>
              </w:rPr>
            </w:pPr>
            <w:r w:rsidRPr="00B85FF4">
              <w:rPr>
                <w:rFonts w:eastAsia="Calibri"/>
                <w:bCs/>
                <w:sz w:val="22"/>
                <w:szCs w:val="22"/>
                <w:lang w:eastAsia="en-US"/>
              </w:rPr>
              <w:t xml:space="preserve">Лабораторная работа № </w:t>
            </w:r>
            <w:r w:rsidRPr="00B85FF4">
              <w:rPr>
                <w:rFonts w:eastAsia="Calibri"/>
                <w:sz w:val="22"/>
                <w:szCs w:val="22"/>
                <w:lang w:eastAsia="en-US"/>
              </w:rPr>
              <w:t>13 Изучение параллельного соединения проводников</w:t>
            </w:r>
          </w:p>
          <w:p w14:paraId="3654C559" w14:textId="77777777" w:rsidR="00AE2800" w:rsidRPr="00B85FF4" w:rsidRDefault="00AE2800" w:rsidP="0081799F">
            <w:pPr>
              <w:rPr>
                <w:rFonts w:eastAsia="Calibri"/>
                <w:bCs/>
                <w:sz w:val="22"/>
                <w:szCs w:val="22"/>
                <w:lang w:eastAsia="en-US"/>
              </w:rPr>
            </w:pPr>
            <w:r w:rsidRPr="00B85FF4">
              <w:rPr>
                <w:rFonts w:eastAsia="Calibri"/>
                <w:bCs/>
                <w:sz w:val="22"/>
                <w:szCs w:val="22"/>
                <w:lang w:eastAsia="en-US"/>
              </w:rPr>
              <w:t>Лабораторная работа №14 Исследование смешанного соединения проводников.</w:t>
            </w:r>
          </w:p>
          <w:p w14:paraId="6D23BD92" w14:textId="77777777" w:rsidR="00AE2800" w:rsidRPr="00B85FF4" w:rsidRDefault="00AE2800" w:rsidP="0081799F">
            <w:pPr>
              <w:rPr>
                <w:rFonts w:eastAsia="Calibri"/>
                <w:b/>
                <w:bCs/>
                <w:sz w:val="22"/>
                <w:szCs w:val="22"/>
                <w:lang w:eastAsia="en-US"/>
              </w:rPr>
            </w:pPr>
            <w:r w:rsidRPr="00B85FF4">
              <w:rPr>
                <w:rFonts w:eastAsia="Calibri"/>
                <w:sz w:val="22"/>
                <w:szCs w:val="22"/>
                <w:lang w:eastAsia="en-US"/>
              </w:rPr>
              <w:t xml:space="preserve">Лабораторная работа № </w:t>
            </w:r>
            <w:r w:rsidRPr="00B85FF4">
              <w:rPr>
                <w:rFonts w:eastAsia="Calibri"/>
                <w:bCs/>
                <w:sz w:val="22"/>
                <w:szCs w:val="22"/>
                <w:lang w:eastAsia="en-US"/>
              </w:rPr>
              <w:t>15 Определение ЭДС и внутреннего сопротивления источника тока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0F2C8CDE"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tcPr>
          <w:p w14:paraId="3B24D9D2" w14:textId="77777777" w:rsidR="00AE2800" w:rsidRPr="00B85FF4" w:rsidRDefault="00AE2800" w:rsidP="0081799F">
            <w:pPr>
              <w:jc w:val="center"/>
              <w:rPr>
                <w:rFonts w:eastAsia="Calibri"/>
                <w:bCs/>
                <w:iCs/>
                <w:sz w:val="22"/>
                <w:szCs w:val="22"/>
                <w:lang w:eastAsia="en-US"/>
              </w:rPr>
            </w:pPr>
          </w:p>
        </w:tc>
      </w:tr>
      <w:tr w:rsidR="00AE2800" w:rsidRPr="00B85FF4" w14:paraId="1D8ECB1D"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172229B1" w14:textId="77777777" w:rsidR="00AE2800" w:rsidRPr="00B85FF4" w:rsidRDefault="00AE2800" w:rsidP="0081799F">
            <w:pPr>
              <w:tabs>
                <w:tab w:val="left" w:pos="2460"/>
              </w:tabs>
              <w:rPr>
                <w:rFonts w:eastAsia="Calibri"/>
                <w:b/>
                <w:bCs/>
                <w:sz w:val="22"/>
                <w:szCs w:val="22"/>
                <w:lang w:eastAsia="en-US"/>
              </w:rPr>
            </w:pPr>
            <w:r w:rsidRPr="00B85FF4">
              <w:rPr>
                <w:rFonts w:eastAsia="Calibri"/>
                <w:b/>
                <w:sz w:val="22"/>
                <w:szCs w:val="22"/>
                <w:lang w:eastAsia="en-US"/>
              </w:rPr>
              <w:t>Тема 3.4.Магнитное поле</w:t>
            </w:r>
            <w:r w:rsidRPr="00B85FF4">
              <w:rPr>
                <w:rFonts w:eastAsia="Calibri"/>
                <w:sz w:val="22"/>
                <w:szCs w:val="22"/>
                <w:lang w:eastAsia="en-US"/>
              </w:rPr>
              <w:t>.</w:t>
            </w:r>
          </w:p>
        </w:tc>
        <w:tc>
          <w:tcPr>
            <w:tcW w:w="1807" w:type="pct"/>
            <w:tcBorders>
              <w:top w:val="single" w:sz="4" w:space="0" w:color="auto"/>
              <w:left w:val="single" w:sz="4" w:space="0" w:color="auto"/>
              <w:bottom w:val="single" w:sz="4" w:space="0" w:color="auto"/>
              <w:right w:val="single" w:sz="4" w:space="0" w:color="auto"/>
            </w:tcBorders>
            <w:hideMark/>
          </w:tcPr>
          <w:p w14:paraId="14A62FA3" w14:textId="77777777" w:rsidR="00AE2800" w:rsidRPr="00B85FF4" w:rsidRDefault="00AE2800" w:rsidP="0081799F">
            <w:pPr>
              <w:rPr>
                <w:rFonts w:eastAsia="Calibri"/>
                <w:b/>
                <w:bCs/>
                <w:sz w:val="22"/>
                <w:szCs w:val="22"/>
                <w:lang w:eastAsia="en-US"/>
              </w:rPr>
            </w:pPr>
            <w:r w:rsidRPr="00B85FF4">
              <w:rPr>
                <w:rFonts w:eastAsia="Calibri"/>
                <w:sz w:val="22"/>
                <w:szCs w:val="22"/>
                <w:lang w:eastAsia="en-US"/>
              </w:rPr>
              <w:t>Магнитное поле Взаимодействие токов. Свойства магнитного поля  Вектор магнитной индукции. Магнитный поток. Действие магнитного поля на прямолинейный проводник с током. Закон Ампера. Работа по перемещению проводника с током в магнитном поле.</w:t>
            </w:r>
            <w:r w:rsidRPr="00B85FF4">
              <w:rPr>
                <w:rFonts w:eastAsia="Calibri"/>
                <w:bCs/>
                <w:sz w:val="22"/>
                <w:szCs w:val="22"/>
                <w:lang w:eastAsia="en-US"/>
              </w:rPr>
              <w:t xml:space="preserve"> Действие магнитного поля на движущийся заряд. Сила Лоренца.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467E4CDE"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7657B384" w14:textId="77777777" w:rsidR="00AE2800" w:rsidRPr="00B85FF4" w:rsidRDefault="00AE2800" w:rsidP="0081799F">
            <w:pPr>
              <w:jc w:val="center"/>
              <w:rPr>
                <w:rFonts w:eastAsia="Calibri"/>
                <w:bCs/>
                <w:iCs/>
                <w:sz w:val="22"/>
                <w:szCs w:val="22"/>
                <w:lang w:eastAsia="en-US"/>
              </w:rPr>
            </w:pPr>
          </w:p>
        </w:tc>
      </w:tr>
      <w:tr w:rsidR="00AE2800" w:rsidRPr="00B85FF4" w14:paraId="50F1D775"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0A12CA44" w14:textId="77777777" w:rsidR="00AE2800" w:rsidRPr="00B85FF4" w:rsidRDefault="00AE2800" w:rsidP="0081799F">
            <w:pPr>
              <w:tabs>
                <w:tab w:val="left" w:pos="2460"/>
              </w:tabs>
              <w:rPr>
                <w:rFonts w:eastAsia="Calibri"/>
                <w:b/>
                <w:bCs/>
                <w:sz w:val="22"/>
                <w:szCs w:val="22"/>
                <w:lang w:eastAsia="en-US"/>
              </w:rPr>
            </w:pPr>
            <w:r w:rsidRPr="00B85FF4">
              <w:rPr>
                <w:rFonts w:eastAsia="Calibri"/>
                <w:b/>
                <w:sz w:val="22"/>
                <w:szCs w:val="22"/>
                <w:lang w:eastAsia="en-US"/>
              </w:rPr>
              <w:t>Тема 3.5.</w:t>
            </w:r>
            <w:r w:rsidRPr="00B85FF4">
              <w:rPr>
                <w:rFonts w:eastAsia="Calibri"/>
                <w:b/>
                <w:bCs/>
                <w:sz w:val="22"/>
                <w:szCs w:val="22"/>
                <w:lang w:eastAsia="en-US"/>
              </w:rPr>
              <w:t xml:space="preserve"> Электромагнитная индукция</w:t>
            </w:r>
            <w:r w:rsidRPr="00B85FF4">
              <w:rPr>
                <w:rFonts w:eastAsia="Calibri"/>
                <w:bCs/>
                <w:sz w:val="22"/>
                <w:szCs w:val="22"/>
                <w:lang w:eastAsia="en-US"/>
              </w:rPr>
              <w:t>.</w:t>
            </w:r>
          </w:p>
        </w:tc>
        <w:tc>
          <w:tcPr>
            <w:tcW w:w="1807" w:type="pct"/>
            <w:tcBorders>
              <w:top w:val="single" w:sz="4" w:space="0" w:color="auto"/>
              <w:left w:val="single" w:sz="4" w:space="0" w:color="auto"/>
              <w:bottom w:val="single" w:sz="4" w:space="0" w:color="auto"/>
              <w:right w:val="single" w:sz="4" w:space="0" w:color="auto"/>
            </w:tcBorders>
            <w:hideMark/>
          </w:tcPr>
          <w:p w14:paraId="0DE6450F" w14:textId="77777777" w:rsidR="00AE2800" w:rsidRPr="00B85FF4" w:rsidRDefault="00AE2800" w:rsidP="0081799F">
            <w:pPr>
              <w:rPr>
                <w:rFonts w:eastAsia="Calibri"/>
                <w:b/>
                <w:bCs/>
                <w:sz w:val="22"/>
                <w:szCs w:val="22"/>
                <w:lang w:eastAsia="en-US"/>
              </w:rPr>
            </w:pPr>
            <w:r w:rsidRPr="00B85FF4">
              <w:rPr>
                <w:rFonts w:eastAsia="Calibri"/>
                <w:bCs/>
                <w:sz w:val="22"/>
                <w:szCs w:val="22"/>
                <w:lang w:eastAsia="en-US"/>
              </w:rPr>
              <w:t>Электромагнитная индукция. Закон электромагнитной индукции. Правило Ленца. Вихревое электрическое поле. Самоиндукция. Энергия магнитного поля.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55F40652"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0DA368A2" w14:textId="77777777" w:rsidR="00AE2800" w:rsidRPr="00B85FF4" w:rsidRDefault="00AE2800" w:rsidP="0081799F">
            <w:pPr>
              <w:jc w:val="center"/>
              <w:rPr>
                <w:rFonts w:eastAsia="Calibri"/>
                <w:bCs/>
                <w:iCs/>
                <w:sz w:val="22"/>
                <w:szCs w:val="22"/>
                <w:lang w:eastAsia="en-US"/>
              </w:rPr>
            </w:pPr>
          </w:p>
        </w:tc>
      </w:tr>
      <w:tr w:rsidR="00AE2800" w:rsidRPr="00B85FF4" w14:paraId="585FC1C9"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68E37DB7" w14:textId="77777777" w:rsidR="00AE2800" w:rsidRPr="00B85FF4" w:rsidRDefault="00AE2800" w:rsidP="0081799F">
            <w:pPr>
              <w:tabs>
                <w:tab w:val="left" w:pos="2460"/>
              </w:tabs>
              <w:rPr>
                <w:rFonts w:eastAsia="Calibri"/>
                <w:b/>
                <w:bCs/>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7A5AC9FE"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0804006D" w14:textId="77777777" w:rsidR="00AE2800" w:rsidRPr="00B85FF4" w:rsidRDefault="00AE2800" w:rsidP="0081799F">
            <w:pPr>
              <w:tabs>
                <w:tab w:val="left" w:pos="1365"/>
              </w:tabs>
              <w:rPr>
                <w:rFonts w:eastAsia="Calibri"/>
                <w:bCs/>
                <w:sz w:val="22"/>
                <w:szCs w:val="22"/>
                <w:lang w:eastAsia="en-US"/>
              </w:rPr>
            </w:pPr>
            <w:r w:rsidRPr="00B85FF4">
              <w:rPr>
                <w:rFonts w:eastAsia="Calibri"/>
                <w:sz w:val="22"/>
                <w:szCs w:val="22"/>
                <w:lang w:eastAsia="en-US"/>
              </w:rPr>
              <w:t>Лабораторная работа № 16  Изучение явления  электромагнитной индукции.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1C90FF7C"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01A60022" w14:textId="77777777" w:rsidR="00AE2800" w:rsidRPr="00B85FF4" w:rsidRDefault="00AE2800" w:rsidP="0081799F">
            <w:pPr>
              <w:jc w:val="center"/>
              <w:rPr>
                <w:rFonts w:eastAsia="Calibri"/>
                <w:bCs/>
                <w:iCs/>
                <w:sz w:val="22"/>
                <w:szCs w:val="22"/>
                <w:lang w:eastAsia="en-US"/>
              </w:rPr>
            </w:pPr>
          </w:p>
        </w:tc>
      </w:tr>
      <w:tr w:rsidR="00AE2800" w:rsidRPr="00B85FF4" w14:paraId="05F090AE"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6C9A2704" w14:textId="77777777" w:rsidR="00AE2800" w:rsidRPr="00B85FF4" w:rsidRDefault="00AE2800" w:rsidP="0081799F">
            <w:pPr>
              <w:rPr>
                <w:rFonts w:eastAsia="Calibri"/>
                <w:b/>
                <w:bCs/>
                <w:sz w:val="22"/>
                <w:szCs w:val="22"/>
                <w:lang w:eastAsia="en-US"/>
              </w:rPr>
            </w:pPr>
            <w:r w:rsidRPr="00B85FF4">
              <w:rPr>
                <w:rFonts w:eastAsia="Calibri"/>
                <w:b/>
                <w:sz w:val="22"/>
                <w:szCs w:val="22"/>
                <w:lang w:eastAsia="en-US"/>
              </w:rPr>
              <w:t xml:space="preserve">Раздел </w:t>
            </w:r>
            <w:r w:rsidRPr="00B85FF4">
              <w:rPr>
                <w:rFonts w:eastAsia="Calibri"/>
                <w:b/>
                <w:sz w:val="22"/>
                <w:szCs w:val="22"/>
                <w:lang w:val="en-US" w:eastAsia="en-US"/>
              </w:rPr>
              <w:t>I</w:t>
            </w:r>
            <w:r w:rsidRPr="00B85FF4">
              <w:rPr>
                <w:rFonts w:eastAsia="Calibri"/>
                <w:b/>
                <w:sz w:val="22"/>
                <w:szCs w:val="22"/>
                <w:lang w:eastAsia="en-US"/>
              </w:rPr>
              <w:t>V. Колебания и волны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70D7B871" w14:textId="77777777" w:rsidR="00AE2800" w:rsidRPr="00B85FF4" w:rsidRDefault="00AE2800" w:rsidP="0081799F">
            <w:pPr>
              <w:jc w:val="center"/>
              <w:rPr>
                <w:rFonts w:eastAsia="Calibri"/>
                <w:b/>
                <w:sz w:val="22"/>
                <w:szCs w:val="22"/>
                <w:lang w:eastAsia="en-US"/>
              </w:rPr>
            </w:pPr>
            <w:r w:rsidRPr="00B85FF4">
              <w:rPr>
                <w:rFonts w:eastAsia="Calibri"/>
                <w:b/>
                <w:sz w:val="22"/>
                <w:szCs w:val="22"/>
                <w:lang w:eastAsia="en-US"/>
              </w:rPr>
              <w:t>12</w:t>
            </w:r>
          </w:p>
        </w:tc>
        <w:tc>
          <w:tcPr>
            <w:tcW w:w="1327" w:type="pct"/>
            <w:tcBorders>
              <w:top w:val="single" w:sz="4" w:space="0" w:color="auto"/>
              <w:left w:val="single" w:sz="4" w:space="0" w:color="auto"/>
              <w:bottom w:val="single" w:sz="4" w:space="0" w:color="auto"/>
              <w:right w:val="single" w:sz="4" w:space="0" w:color="auto"/>
            </w:tcBorders>
            <w:hideMark/>
          </w:tcPr>
          <w:p w14:paraId="1ECBA7C9" w14:textId="77777777" w:rsidR="00AE2800" w:rsidRPr="00B85FF4" w:rsidRDefault="00AE2800" w:rsidP="009D008D">
            <w:pPr>
              <w:jc w:val="center"/>
              <w:rPr>
                <w:rFonts w:eastAsia="Calibri"/>
                <w:bCs/>
                <w:iCs/>
                <w:sz w:val="22"/>
                <w:szCs w:val="22"/>
                <w:lang w:eastAsia="en-US"/>
              </w:rPr>
            </w:pPr>
            <w:r w:rsidRPr="00B85FF4">
              <w:rPr>
                <w:rFonts w:eastAsia="Calibri"/>
                <w:bCs/>
                <w:iCs/>
                <w:sz w:val="22"/>
                <w:szCs w:val="22"/>
                <w:lang w:eastAsia="en-US"/>
              </w:rPr>
              <w:t>ОК01-ОК07, ОК09</w:t>
            </w:r>
          </w:p>
        </w:tc>
      </w:tr>
      <w:tr w:rsidR="00AE2800" w:rsidRPr="00B85FF4" w14:paraId="59079963"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78EB21B3" w14:textId="77777777" w:rsidR="00AE2800" w:rsidRPr="00B85FF4" w:rsidRDefault="00AE2800" w:rsidP="0081799F">
            <w:pPr>
              <w:tabs>
                <w:tab w:val="left" w:pos="2460"/>
              </w:tabs>
              <w:rPr>
                <w:rFonts w:eastAsia="Calibri"/>
                <w:b/>
                <w:bCs/>
                <w:sz w:val="22"/>
                <w:szCs w:val="22"/>
                <w:lang w:eastAsia="en-US"/>
              </w:rPr>
            </w:pPr>
            <w:r w:rsidRPr="00B85FF4">
              <w:rPr>
                <w:rFonts w:eastAsia="Calibri"/>
                <w:b/>
                <w:bCs/>
                <w:sz w:val="22"/>
                <w:szCs w:val="22"/>
                <w:lang w:eastAsia="en-US"/>
              </w:rPr>
              <w:t>Тема 4.1</w:t>
            </w:r>
            <w:r w:rsidRPr="00B85FF4">
              <w:rPr>
                <w:rFonts w:eastAsia="Calibri"/>
                <w:b/>
                <w:sz w:val="22"/>
                <w:szCs w:val="22"/>
                <w:lang w:eastAsia="en-US"/>
              </w:rPr>
              <w:t xml:space="preserve"> Механические колебания</w:t>
            </w:r>
            <w:r w:rsidRPr="00B85FF4">
              <w:rPr>
                <w:rFonts w:eastAsia="Calibri"/>
                <w:sz w:val="22"/>
                <w:szCs w:val="22"/>
                <w:lang w:eastAsia="en-US"/>
              </w:rPr>
              <w:t>.</w:t>
            </w:r>
            <w:r w:rsidRPr="00B85FF4">
              <w:rPr>
                <w:rFonts w:eastAsia="Calibri"/>
                <w:b/>
                <w:bCs/>
                <w:sz w:val="22"/>
                <w:szCs w:val="22"/>
                <w:lang w:eastAsia="en-US"/>
              </w:rPr>
              <w:t xml:space="preserve"> Упругие волны</w:t>
            </w:r>
          </w:p>
        </w:tc>
        <w:tc>
          <w:tcPr>
            <w:tcW w:w="1807" w:type="pct"/>
            <w:tcBorders>
              <w:top w:val="single" w:sz="4" w:space="0" w:color="auto"/>
              <w:left w:val="single" w:sz="4" w:space="0" w:color="auto"/>
              <w:bottom w:val="single" w:sz="4" w:space="0" w:color="auto"/>
              <w:right w:val="single" w:sz="4" w:space="0" w:color="auto"/>
            </w:tcBorders>
            <w:hideMark/>
          </w:tcPr>
          <w:p w14:paraId="6F78BC99" w14:textId="77777777" w:rsidR="00AE2800" w:rsidRPr="00B85FF4" w:rsidRDefault="00AE2800" w:rsidP="0081799F">
            <w:pPr>
              <w:rPr>
                <w:rFonts w:eastAsia="Calibri"/>
                <w:b/>
                <w:bCs/>
                <w:sz w:val="22"/>
                <w:szCs w:val="22"/>
                <w:lang w:eastAsia="en-US"/>
              </w:rPr>
            </w:pPr>
            <w:r w:rsidRPr="00B85FF4">
              <w:rPr>
                <w:rFonts w:eastAsia="Calibri"/>
                <w:sz w:val="22"/>
                <w:szCs w:val="22"/>
                <w:lang w:eastAsia="en-US"/>
              </w:rPr>
              <w:t xml:space="preserve">Колебания. Свободные  и вынужденные механические колебания. </w:t>
            </w:r>
            <w:r w:rsidRPr="00B85FF4">
              <w:rPr>
                <w:rFonts w:eastAsia="Calibri"/>
                <w:bCs/>
                <w:sz w:val="22"/>
                <w:szCs w:val="22"/>
                <w:lang w:eastAsia="en-US"/>
              </w:rPr>
              <w:t>Поперечные и продольные волны. Характеристики волн.</w:t>
            </w:r>
          </w:p>
        </w:tc>
        <w:tc>
          <w:tcPr>
            <w:tcW w:w="905" w:type="pct"/>
            <w:tcBorders>
              <w:top w:val="single" w:sz="4" w:space="0" w:color="auto"/>
              <w:left w:val="single" w:sz="4" w:space="0" w:color="auto"/>
              <w:bottom w:val="single" w:sz="4" w:space="0" w:color="auto"/>
              <w:right w:val="single" w:sz="4" w:space="0" w:color="auto"/>
            </w:tcBorders>
            <w:vAlign w:val="center"/>
            <w:hideMark/>
          </w:tcPr>
          <w:p w14:paraId="05E81B11"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34631ACA" w14:textId="77777777" w:rsidR="00AE2800" w:rsidRPr="00B85FF4" w:rsidRDefault="00AE2800" w:rsidP="0081799F">
            <w:pPr>
              <w:jc w:val="center"/>
              <w:rPr>
                <w:rFonts w:eastAsia="Calibri"/>
                <w:bCs/>
                <w:iCs/>
                <w:sz w:val="22"/>
                <w:szCs w:val="22"/>
                <w:lang w:eastAsia="en-US"/>
              </w:rPr>
            </w:pPr>
          </w:p>
        </w:tc>
      </w:tr>
      <w:tr w:rsidR="00AE2800" w:rsidRPr="00B85FF4" w14:paraId="594BBF93"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13945B49" w14:textId="77777777" w:rsidR="00AE2800" w:rsidRPr="00B85FF4" w:rsidRDefault="00AE2800" w:rsidP="0081799F">
            <w:pPr>
              <w:tabs>
                <w:tab w:val="left" w:pos="2460"/>
              </w:tabs>
              <w:rPr>
                <w:rFonts w:eastAsia="Calibri"/>
                <w:b/>
                <w:bCs/>
                <w:sz w:val="22"/>
                <w:szCs w:val="22"/>
                <w:lang w:eastAsia="en-US"/>
              </w:rPr>
            </w:pPr>
            <w:r w:rsidRPr="00B85FF4">
              <w:rPr>
                <w:rFonts w:eastAsia="Calibri"/>
                <w:b/>
                <w:sz w:val="22"/>
                <w:szCs w:val="22"/>
                <w:lang w:eastAsia="en-US"/>
              </w:rPr>
              <w:t>Тема 4.2. Электромагнитные колебания.</w:t>
            </w:r>
          </w:p>
        </w:tc>
        <w:tc>
          <w:tcPr>
            <w:tcW w:w="1807" w:type="pct"/>
            <w:tcBorders>
              <w:top w:val="single" w:sz="4" w:space="0" w:color="auto"/>
              <w:left w:val="single" w:sz="4" w:space="0" w:color="auto"/>
              <w:bottom w:val="single" w:sz="4" w:space="0" w:color="auto"/>
              <w:right w:val="single" w:sz="4" w:space="0" w:color="auto"/>
            </w:tcBorders>
            <w:hideMark/>
          </w:tcPr>
          <w:p w14:paraId="3D7EBDB6" w14:textId="77777777" w:rsidR="00AE2800" w:rsidRPr="00B85FF4" w:rsidRDefault="00AE2800" w:rsidP="0081799F">
            <w:pPr>
              <w:rPr>
                <w:rFonts w:eastAsia="Calibri"/>
                <w:sz w:val="22"/>
                <w:szCs w:val="22"/>
                <w:lang w:eastAsia="en-US"/>
              </w:rPr>
            </w:pPr>
            <w:r w:rsidRPr="00B85FF4">
              <w:rPr>
                <w:rFonts w:eastAsia="Calibri"/>
                <w:sz w:val="22"/>
                <w:szCs w:val="22"/>
                <w:lang w:eastAsia="en-US"/>
              </w:rPr>
              <w:t>Понятие электромагнитных волн. Превращение энергии при электромагнитных колебаниях. Гармонические колебания. Параметры.  Формула Томсона. Открытый колебательный контур. Переменный ток. Сопротивления в цепи переменного ток (активное, индуктивное, емкостное).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4240BFD1"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tcPr>
          <w:p w14:paraId="490B8074" w14:textId="77777777" w:rsidR="00AE2800" w:rsidRPr="00B85FF4" w:rsidRDefault="00AE2800" w:rsidP="0081799F">
            <w:pPr>
              <w:jc w:val="center"/>
              <w:rPr>
                <w:rFonts w:eastAsia="Calibri"/>
                <w:bCs/>
                <w:iCs/>
                <w:sz w:val="22"/>
                <w:szCs w:val="22"/>
                <w:lang w:eastAsia="en-US"/>
              </w:rPr>
            </w:pPr>
          </w:p>
        </w:tc>
      </w:tr>
      <w:tr w:rsidR="00AE2800" w:rsidRPr="00B85FF4" w14:paraId="2E3F5B2C"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4A0157A6" w14:textId="77777777" w:rsidR="00AE2800" w:rsidRPr="00B85FF4" w:rsidRDefault="00AE2800" w:rsidP="0081799F">
            <w:pPr>
              <w:tabs>
                <w:tab w:val="left" w:pos="2460"/>
              </w:tabs>
              <w:rPr>
                <w:rFonts w:eastAsia="Calibri"/>
                <w:b/>
                <w:bCs/>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308C4EB3"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11B4093D" w14:textId="77777777" w:rsidR="00AE2800" w:rsidRPr="00B85FF4" w:rsidRDefault="00AE2800" w:rsidP="0081799F">
            <w:pPr>
              <w:tabs>
                <w:tab w:val="left" w:pos="1410"/>
              </w:tabs>
              <w:rPr>
                <w:rFonts w:eastAsia="Calibri"/>
                <w:sz w:val="22"/>
                <w:szCs w:val="22"/>
                <w:lang w:eastAsia="en-US"/>
              </w:rPr>
            </w:pPr>
            <w:r w:rsidRPr="00B85FF4">
              <w:rPr>
                <w:rFonts w:eastAsia="Calibri"/>
                <w:sz w:val="22"/>
                <w:szCs w:val="22"/>
                <w:lang w:eastAsia="en-US"/>
              </w:rPr>
              <w:t xml:space="preserve">Лабораторная работа № 17 Устройство и работа трансформатора  </w:t>
            </w:r>
          </w:p>
        </w:tc>
        <w:tc>
          <w:tcPr>
            <w:tcW w:w="905" w:type="pct"/>
            <w:tcBorders>
              <w:top w:val="single" w:sz="4" w:space="0" w:color="auto"/>
              <w:left w:val="single" w:sz="4" w:space="0" w:color="auto"/>
              <w:bottom w:val="single" w:sz="4" w:space="0" w:color="auto"/>
              <w:right w:val="single" w:sz="4" w:space="0" w:color="auto"/>
            </w:tcBorders>
            <w:vAlign w:val="center"/>
            <w:hideMark/>
          </w:tcPr>
          <w:p w14:paraId="42D32554"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394BDBE3" w14:textId="77777777" w:rsidR="00AE2800" w:rsidRPr="00B85FF4" w:rsidRDefault="00AE2800" w:rsidP="0081799F">
            <w:pPr>
              <w:jc w:val="center"/>
              <w:rPr>
                <w:rFonts w:eastAsia="Calibri"/>
                <w:bCs/>
                <w:iCs/>
                <w:sz w:val="22"/>
                <w:szCs w:val="22"/>
                <w:lang w:eastAsia="en-US"/>
              </w:rPr>
            </w:pPr>
          </w:p>
        </w:tc>
      </w:tr>
      <w:tr w:rsidR="00AE2800" w:rsidRPr="00B85FF4" w14:paraId="6AB22EEE"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4F997A4E" w14:textId="77777777" w:rsidR="00AE2800" w:rsidRPr="00B85FF4" w:rsidRDefault="00AE2800" w:rsidP="0081799F">
            <w:pPr>
              <w:tabs>
                <w:tab w:val="left" w:pos="2460"/>
              </w:tabs>
              <w:rPr>
                <w:rFonts w:eastAsia="Calibri"/>
                <w:b/>
                <w:bCs/>
                <w:sz w:val="22"/>
                <w:szCs w:val="22"/>
                <w:lang w:eastAsia="en-US"/>
              </w:rPr>
            </w:pPr>
            <w:r w:rsidRPr="00B85FF4">
              <w:rPr>
                <w:rFonts w:eastAsia="Calibri"/>
                <w:b/>
                <w:sz w:val="22"/>
                <w:szCs w:val="22"/>
                <w:lang w:eastAsia="en-US"/>
              </w:rPr>
              <w:lastRenderedPageBreak/>
              <w:t>Тема 4.3. Электромагнитные волны.</w:t>
            </w:r>
          </w:p>
        </w:tc>
        <w:tc>
          <w:tcPr>
            <w:tcW w:w="1807" w:type="pct"/>
            <w:tcBorders>
              <w:top w:val="single" w:sz="4" w:space="0" w:color="auto"/>
              <w:left w:val="single" w:sz="4" w:space="0" w:color="auto"/>
              <w:bottom w:val="single" w:sz="4" w:space="0" w:color="auto"/>
              <w:right w:val="single" w:sz="4" w:space="0" w:color="auto"/>
            </w:tcBorders>
            <w:hideMark/>
          </w:tcPr>
          <w:p w14:paraId="4DF5DB93" w14:textId="77777777" w:rsidR="00AE2800" w:rsidRPr="00B85FF4" w:rsidRDefault="00AE2800" w:rsidP="0081799F">
            <w:pPr>
              <w:rPr>
                <w:rFonts w:eastAsia="Calibri"/>
                <w:sz w:val="22"/>
                <w:szCs w:val="22"/>
                <w:lang w:eastAsia="en-US"/>
              </w:rPr>
            </w:pPr>
            <w:r w:rsidRPr="00B85FF4">
              <w:rPr>
                <w:rFonts w:eastAsia="Calibri"/>
                <w:sz w:val="22"/>
                <w:szCs w:val="22"/>
                <w:lang w:eastAsia="en-US"/>
              </w:rPr>
              <w:t>Электромагнитные волны. Электромагнитное поле. Вибратор Герца. Радиоволны. Изобретение радио А.С.Поповым. Принцип радиосвязи. Понятие о радиолокации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6BF57D0D"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43CB5615" w14:textId="77777777" w:rsidR="00AE2800" w:rsidRPr="00B85FF4" w:rsidRDefault="00AE2800" w:rsidP="0081799F">
            <w:pPr>
              <w:jc w:val="center"/>
              <w:rPr>
                <w:rFonts w:eastAsia="Calibri"/>
                <w:bCs/>
                <w:iCs/>
                <w:sz w:val="22"/>
                <w:szCs w:val="22"/>
                <w:lang w:eastAsia="en-US"/>
              </w:rPr>
            </w:pPr>
          </w:p>
        </w:tc>
      </w:tr>
      <w:tr w:rsidR="00AE2800" w:rsidRPr="00B85FF4" w14:paraId="32CDCADF"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50BF4F5B" w14:textId="77777777" w:rsidR="00AE2800" w:rsidRPr="00B85FF4" w:rsidRDefault="00AE2800" w:rsidP="0081799F">
            <w:pPr>
              <w:tabs>
                <w:tab w:val="left" w:pos="2460"/>
              </w:tabs>
              <w:rPr>
                <w:rFonts w:eastAsia="Calibri"/>
                <w:b/>
                <w:bCs/>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5654294E"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75C1679B"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 18 Сборка и настройка простейшего радиоприемника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17B09016"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6B944952" w14:textId="77777777" w:rsidR="00AE2800" w:rsidRPr="00B85FF4" w:rsidRDefault="00AE2800" w:rsidP="0081799F">
            <w:pPr>
              <w:jc w:val="center"/>
              <w:rPr>
                <w:rFonts w:eastAsia="Calibri"/>
                <w:bCs/>
                <w:iCs/>
                <w:sz w:val="22"/>
                <w:szCs w:val="22"/>
                <w:lang w:eastAsia="en-US"/>
              </w:rPr>
            </w:pPr>
          </w:p>
        </w:tc>
      </w:tr>
      <w:tr w:rsidR="00AE2800" w:rsidRPr="00B85FF4" w14:paraId="2AD438C6"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1BEC9F10" w14:textId="77777777" w:rsidR="00AE2800" w:rsidRPr="00B85FF4" w:rsidRDefault="00AE2800" w:rsidP="0081799F">
            <w:pPr>
              <w:rPr>
                <w:rFonts w:eastAsia="Calibri"/>
                <w:sz w:val="22"/>
                <w:szCs w:val="22"/>
                <w:lang w:eastAsia="en-US"/>
              </w:rPr>
            </w:pPr>
            <w:r w:rsidRPr="00B85FF4">
              <w:rPr>
                <w:rFonts w:eastAsia="Calibri"/>
                <w:b/>
                <w:sz w:val="22"/>
                <w:szCs w:val="22"/>
                <w:lang w:eastAsia="en-US"/>
              </w:rPr>
              <w:t>Раздел V. Оптика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5F9ED851" w14:textId="77777777" w:rsidR="00AE2800" w:rsidRPr="00B85FF4" w:rsidRDefault="00AE2800" w:rsidP="0081799F">
            <w:pPr>
              <w:jc w:val="center"/>
              <w:rPr>
                <w:rFonts w:eastAsia="Calibri"/>
                <w:b/>
                <w:sz w:val="22"/>
                <w:szCs w:val="22"/>
                <w:lang w:eastAsia="en-US"/>
              </w:rPr>
            </w:pPr>
            <w:r w:rsidRPr="00B85FF4">
              <w:rPr>
                <w:rFonts w:eastAsia="Calibri"/>
                <w:b/>
                <w:sz w:val="22"/>
                <w:szCs w:val="22"/>
                <w:lang w:eastAsia="en-US"/>
              </w:rPr>
              <w:t>16</w:t>
            </w:r>
          </w:p>
        </w:tc>
        <w:tc>
          <w:tcPr>
            <w:tcW w:w="1327" w:type="pct"/>
            <w:tcBorders>
              <w:top w:val="single" w:sz="4" w:space="0" w:color="auto"/>
              <w:left w:val="single" w:sz="4" w:space="0" w:color="auto"/>
              <w:bottom w:val="single" w:sz="4" w:space="0" w:color="auto"/>
              <w:right w:val="single" w:sz="4" w:space="0" w:color="auto"/>
            </w:tcBorders>
            <w:hideMark/>
          </w:tcPr>
          <w:p w14:paraId="6BDD7B68" w14:textId="77777777" w:rsidR="00AE2800" w:rsidRPr="00B85FF4" w:rsidRDefault="00AE2800" w:rsidP="009D008D">
            <w:pPr>
              <w:jc w:val="center"/>
              <w:rPr>
                <w:rFonts w:eastAsia="Calibri"/>
                <w:bCs/>
                <w:iCs/>
                <w:sz w:val="22"/>
                <w:szCs w:val="22"/>
                <w:lang w:eastAsia="en-US"/>
              </w:rPr>
            </w:pPr>
            <w:r w:rsidRPr="00B85FF4">
              <w:rPr>
                <w:rFonts w:eastAsia="Calibri"/>
                <w:bCs/>
                <w:iCs/>
                <w:sz w:val="22"/>
                <w:szCs w:val="22"/>
                <w:lang w:eastAsia="en-US"/>
              </w:rPr>
              <w:t>ОК01-ОК07, ОК09</w:t>
            </w:r>
          </w:p>
        </w:tc>
      </w:tr>
      <w:tr w:rsidR="00AE2800" w:rsidRPr="00B85FF4" w14:paraId="2CB4488E"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2A92BE4D"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t>Тема 5.1. Природа света.</w:t>
            </w:r>
          </w:p>
        </w:tc>
        <w:tc>
          <w:tcPr>
            <w:tcW w:w="1807" w:type="pct"/>
            <w:tcBorders>
              <w:top w:val="single" w:sz="4" w:space="0" w:color="auto"/>
              <w:left w:val="single" w:sz="4" w:space="0" w:color="auto"/>
              <w:bottom w:val="single" w:sz="4" w:space="0" w:color="auto"/>
              <w:right w:val="single" w:sz="4" w:space="0" w:color="auto"/>
            </w:tcBorders>
            <w:hideMark/>
          </w:tcPr>
          <w:p w14:paraId="5A9B568E" w14:textId="77777777" w:rsidR="00AE2800" w:rsidRPr="00B85FF4" w:rsidRDefault="00AE2800" w:rsidP="0081799F">
            <w:pPr>
              <w:rPr>
                <w:rFonts w:eastAsia="Calibri"/>
                <w:sz w:val="22"/>
                <w:szCs w:val="22"/>
                <w:lang w:eastAsia="en-US"/>
              </w:rPr>
            </w:pPr>
            <w:r w:rsidRPr="00B85FF4">
              <w:rPr>
                <w:rFonts w:eastAsia="Calibri"/>
                <w:sz w:val="22"/>
                <w:szCs w:val="22"/>
                <w:lang w:eastAsia="en-US"/>
              </w:rPr>
              <w:t>Скорость распространения света. Законы отражения и преломления света. Линзы. Построения в линзах. Формула линзы</w:t>
            </w:r>
            <w:r w:rsidRPr="00B85FF4">
              <w:rPr>
                <w:rFonts w:eastAsia="Calibri"/>
                <w:b/>
                <w:sz w:val="22"/>
                <w:szCs w:val="22"/>
                <w:lang w:eastAsia="en-US"/>
              </w:rPr>
              <w:t>.</w:t>
            </w:r>
          </w:p>
        </w:tc>
        <w:tc>
          <w:tcPr>
            <w:tcW w:w="905" w:type="pct"/>
            <w:tcBorders>
              <w:top w:val="single" w:sz="4" w:space="0" w:color="auto"/>
              <w:left w:val="single" w:sz="4" w:space="0" w:color="auto"/>
              <w:bottom w:val="single" w:sz="4" w:space="0" w:color="auto"/>
              <w:right w:val="single" w:sz="4" w:space="0" w:color="auto"/>
            </w:tcBorders>
            <w:vAlign w:val="center"/>
            <w:hideMark/>
          </w:tcPr>
          <w:p w14:paraId="14546379"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8</w:t>
            </w:r>
          </w:p>
        </w:tc>
        <w:tc>
          <w:tcPr>
            <w:tcW w:w="1327" w:type="pct"/>
            <w:tcBorders>
              <w:top w:val="single" w:sz="4" w:space="0" w:color="auto"/>
              <w:left w:val="single" w:sz="4" w:space="0" w:color="auto"/>
              <w:bottom w:val="single" w:sz="4" w:space="0" w:color="auto"/>
              <w:right w:val="single" w:sz="4" w:space="0" w:color="auto"/>
            </w:tcBorders>
          </w:tcPr>
          <w:p w14:paraId="0478E34A" w14:textId="77777777" w:rsidR="00AE2800" w:rsidRPr="00B85FF4" w:rsidRDefault="00AE2800" w:rsidP="0081799F">
            <w:pPr>
              <w:jc w:val="center"/>
              <w:rPr>
                <w:rFonts w:eastAsia="Calibri"/>
                <w:bCs/>
                <w:iCs/>
                <w:sz w:val="22"/>
                <w:szCs w:val="22"/>
                <w:lang w:eastAsia="en-US"/>
              </w:rPr>
            </w:pPr>
          </w:p>
        </w:tc>
      </w:tr>
      <w:tr w:rsidR="00AE2800" w:rsidRPr="00B85FF4" w14:paraId="230C3077"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1B502BAE"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6DA87F9C"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743475DC"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№19 Измерение показателя преломления стекла.</w:t>
            </w:r>
          </w:p>
          <w:p w14:paraId="1B9A723C"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№20 Определение фокусного расстояния и оптической силы линзы. Получение изображения с помощью линзы.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0F1D1E46"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6B1F18ED" w14:textId="77777777" w:rsidR="00AE2800" w:rsidRPr="00B85FF4" w:rsidRDefault="00AE2800" w:rsidP="0081799F">
            <w:pPr>
              <w:jc w:val="center"/>
              <w:rPr>
                <w:rFonts w:eastAsia="Calibri"/>
                <w:bCs/>
                <w:iCs/>
                <w:sz w:val="22"/>
                <w:szCs w:val="22"/>
                <w:lang w:eastAsia="en-US"/>
              </w:rPr>
            </w:pPr>
          </w:p>
        </w:tc>
      </w:tr>
      <w:tr w:rsidR="00AE2800" w:rsidRPr="00B85FF4" w14:paraId="2CD1E071"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25ABFC28"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t>Тема 5.2. Волновые свойства света.</w:t>
            </w:r>
          </w:p>
        </w:tc>
        <w:tc>
          <w:tcPr>
            <w:tcW w:w="1807" w:type="pct"/>
            <w:tcBorders>
              <w:top w:val="single" w:sz="4" w:space="0" w:color="auto"/>
              <w:left w:val="single" w:sz="4" w:space="0" w:color="auto"/>
              <w:bottom w:val="single" w:sz="4" w:space="0" w:color="auto"/>
              <w:right w:val="single" w:sz="4" w:space="0" w:color="auto"/>
            </w:tcBorders>
            <w:hideMark/>
          </w:tcPr>
          <w:p w14:paraId="51F5437A" w14:textId="77777777" w:rsidR="00AE2800" w:rsidRPr="00B85FF4" w:rsidRDefault="00AE2800" w:rsidP="0081799F">
            <w:pPr>
              <w:rPr>
                <w:rFonts w:eastAsia="Calibri"/>
                <w:sz w:val="22"/>
                <w:szCs w:val="22"/>
                <w:lang w:eastAsia="en-US"/>
              </w:rPr>
            </w:pPr>
            <w:r w:rsidRPr="00B85FF4">
              <w:rPr>
                <w:rFonts w:eastAsia="Calibri"/>
                <w:sz w:val="22"/>
                <w:szCs w:val="22"/>
                <w:lang w:eastAsia="en-US"/>
              </w:rPr>
              <w:t>Интерференция света. Дифракция света. Дифракция на щели в параллельных лучах. Дифракционная решетка. Дисперсия. Поляризация. Виды спектров. Ультрафиолетовое и инфракрасное излучения. Рентгеновские лучи. Их природа и свойства.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492A7AF5"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8</w:t>
            </w:r>
          </w:p>
        </w:tc>
        <w:tc>
          <w:tcPr>
            <w:tcW w:w="1327" w:type="pct"/>
            <w:tcBorders>
              <w:top w:val="single" w:sz="4" w:space="0" w:color="auto"/>
              <w:left w:val="single" w:sz="4" w:space="0" w:color="auto"/>
              <w:bottom w:val="single" w:sz="4" w:space="0" w:color="auto"/>
              <w:right w:val="single" w:sz="4" w:space="0" w:color="auto"/>
            </w:tcBorders>
          </w:tcPr>
          <w:p w14:paraId="7DBBE876" w14:textId="77777777" w:rsidR="00AE2800" w:rsidRPr="00B85FF4" w:rsidRDefault="00AE2800" w:rsidP="0081799F">
            <w:pPr>
              <w:jc w:val="center"/>
              <w:rPr>
                <w:rFonts w:eastAsia="Calibri"/>
                <w:bCs/>
                <w:iCs/>
                <w:sz w:val="22"/>
                <w:szCs w:val="22"/>
                <w:lang w:eastAsia="en-US"/>
              </w:rPr>
            </w:pPr>
          </w:p>
        </w:tc>
      </w:tr>
      <w:tr w:rsidR="00AE2800" w:rsidRPr="00B85FF4" w14:paraId="2C01A122"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0A9C2659"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2377C8E6"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4562EB9B"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№21 Изучение интерференции и дифракции света</w:t>
            </w:r>
          </w:p>
          <w:p w14:paraId="7EF58128"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№22 Наблюдение спектров излучения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2B68D24B"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6F585D56" w14:textId="77777777" w:rsidR="00AE2800" w:rsidRPr="00B85FF4" w:rsidRDefault="00AE2800" w:rsidP="0081799F">
            <w:pPr>
              <w:jc w:val="center"/>
              <w:rPr>
                <w:rFonts w:eastAsia="Calibri"/>
                <w:bCs/>
                <w:iCs/>
                <w:sz w:val="22"/>
                <w:szCs w:val="22"/>
                <w:lang w:eastAsia="en-US"/>
              </w:rPr>
            </w:pPr>
          </w:p>
        </w:tc>
      </w:tr>
      <w:tr w:rsidR="00AE2800" w:rsidRPr="00B85FF4" w14:paraId="4874ED20"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558F569D" w14:textId="77777777" w:rsidR="00AE2800" w:rsidRPr="00B85FF4" w:rsidRDefault="00AE2800" w:rsidP="0081799F">
            <w:pPr>
              <w:rPr>
                <w:rFonts w:eastAsia="Calibri"/>
                <w:sz w:val="22"/>
                <w:szCs w:val="22"/>
                <w:lang w:eastAsia="en-US"/>
              </w:rPr>
            </w:pPr>
            <w:r w:rsidRPr="00B85FF4">
              <w:rPr>
                <w:rFonts w:eastAsia="Calibri"/>
                <w:b/>
                <w:bCs/>
                <w:sz w:val="22"/>
                <w:szCs w:val="22"/>
                <w:lang w:eastAsia="en-US"/>
              </w:rPr>
              <w:t xml:space="preserve">Раздел </w:t>
            </w:r>
            <w:r w:rsidRPr="00B85FF4">
              <w:rPr>
                <w:rFonts w:eastAsia="Calibri"/>
                <w:b/>
                <w:bCs/>
                <w:sz w:val="22"/>
                <w:szCs w:val="22"/>
                <w:lang w:val="en-US" w:eastAsia="en-US"/>
              </w:rPr>
              <w:t>VI</w:t>
            </w:r>
            <w:r w:rsidRPr="00B85FF4">
              <w:rPr>
                <w:rFonts w:eastAsia="Calibri"/>
                <w:b/>
                <w:bCs/>
                <w:sz w:val="22"/>
                <w:szCs w:val="22"/>
                <w:lang w:eastAsia="en-US"/>
              </w:rPr>
              <w:t xml:space="preserve">  Основы специальной теории относительности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76FAA6E3" w14:textId="77777777" w:rsidR="00AE2800" w:rsidRPr="00B85FF4" w:rsidRDefault="00AE2800" w:rsidP="0081799F">
            <w:pPr>
              <w:jc w:val="center"/>
              <w:rPr>
                <w:rFonts w:eastAsia="Calibri"/>
                <w:b/>
                <w:sz w:val="22"/>
                <w:szCs w:val="22"/>
                <w:lang w:eastAsia="en-US"/>
              </w:rPr>
            </w:pPr>
            <w:r w:rsidRPr="00B85FF4">
              <w:rPr>
                <w:rFonts w:eastAsia="Calibri"/>
                <w:b/>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hideMark/>
          </w:tcPr>
          <w:p w14:paraId="08E15B36" w14:textId="77777777" w:rsidR="00AE2800" w:rsidRPr="00B85FF4" w:rsidRDefault="00AE2800" w:rsidP="009D008D">
            <w:pPr>
              <w:jc w:val="center"/>
              <w:rPr>
                <w:rFonts w:eastAsia="Calibri"/>
                <w:bCs/>
                <w:iCs/>
                <w:sz w:val="22"/>
                <w:szCs w:val="22"/>
                <w:lang w:eastAsia="en-US"/>
              </w:rPr>
            </w:pPr>
            <w:r w:rsidRPr="00B85FF4">
              <w:rPr>
                <w:rFonts w:eastAsia="Calibri"/>
                <w:bCs/>
                <w:iCs/>
                <w:sz w:val="22"/>
                <w:szCs w:val="22"/>
                <w:lang w:eastAsia="en-US"/>
              </w:rPr>
              <w:t>ОК01-ОК07, ОК09</w:t>
            </w:r>
          </w:p>
        </w:tc>
      </w:tr>
      <w:tr w:rsidR="00AE2800" w:rsidRPr="00B85FF4" w14:paraId="6B79DF75"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48B9BB8B" w14:textId="77777777" w:rsidR="00AE2800" w:rsidRPr="00B85FF4" w:rsidRDefault="00AE2800" w:rsidP="0081799F">
            <w:pPr>
              <w:tabs>
                <w:tab w:val="left" w:pos="2025"/>
                <w:tab w:val="left" w:pos="2460"/>
              </w:tabs>
              <w:rPr>
                <w:rFonts w:eastAsia="Calibri"/>
                <w:b/>
                <w:sz w:val="22"/>
                <w:szCs w:val="22"/>
                <w:lang w:eastAsia="en-US"/>
              </w:rPr>
            </w:pPr>
            <w:r w:rsidRPr="00B85FF4">
              <w:rPr>
                <w:rFonts w:eastAsia="Calibri"/>
                <w:b/>
                <w:bCs/>
                <w:sz w:val="22"/>
                <w:szCs w:val="22"/>
                <w:lang w:eastAsia="en-US"/>
              </w:rPr>
              <w:t>Тема 6.1 Элементы релятивистской динамики. Взаимосвязь массы и энергии.</w:t>
            </w:r>
          </w:p>
        </w:tc>
        <w:tc>
          <w:tcPr>
            <w:tcW w:w="1807" w:type="pct"/>
            <w:tcBorders>
              <w:top w:val="single" w:sz="4" w:space="0" w:color="auto"/>
              <w:left w:val="single" w:sz="4" w:space="0" w:color="auto"/>
              <w:bottom w:val="single" w:sz="4" w:space="0" w:color="auto"/>
              <w:right w:val="single" w:sz="4" w:space="0" w:color="auto"/>
            </w:tcBorders>
            <w:hideMark/>
          </w:tcPr>
          <w:p w14:paraId="185C91F3" w14:textId="77777777" w:rsidR="00AE2800" w:rsidRPr="00B85FF4" w:rsidRDefault="00AE2800" w:rsidP="0081799F">
            <w:pPr>
              <w:rPr>
                <w:rFonts w:eastAsia="Calibri"/>
                <w:sz w:val="22"/>
                <w:szCs w:val="22"/>
                <w:lang w:eastAsia="en-US"/>
              </w:rPr>
            </w:pPr>
            <w:r w:rsidRPr="00B85FF4">
              <w:rPr>
                <w:rFonts w:eastAsia="Calibri"/>
                <w:bCs/>
                <w:sz w:val="22"/>
                <w:szCs w:val="22"/>
                <w:lang w:eastAsia="en-US"/>
              </w:rPr>
              <w:t>Инвариантность модуля скорости света в вакууме. Постулаты Эйнштейна. Связь массы и энергии свободной частицы. Энергия покоя.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3257D193"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6E0FB404" w14:textId="77777777" w:rsidR="00AE2800" w:rsidRPr="00B85FF4" w:rsidRDefault="00AE2800" w:rsidP="0081799F">
            <w:pPr>
              <w:jc w:val="center"/>
              <w:rPr>
                <w:rFonts w:eastAsia="Calibri"/>
                <w:bCs/>
                <w:iCs/>
                <w:sz w:val="22"/>
                <w:szCs w:val="22"/>
                <w:lang w:eastAsia="en-US"/>
              </w:rPr>
            </w:pPr>
          </w:p>
        </w:tc>
      </w:tr>
      <w:tr w:rsidR="00AE2800" w:rsidRPr="00B85FF4" w14:paraId="3C0E5D0A"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3D7E7BD2" w14:textId="77777777" w:rsidR="00AE2800" w:rsidRPr="00B85FF4" w:rsidRDefault="00AE2800" w:rsidP="0081799F">
            <w:pPr>
              <w:rPr>
                <w:rFonts w:eastAsia="Calibri"/>
                <w:sz w:val="22"/>
                <w:szCs w:val="22"/>
                <w:lang w:eastAsia="en-US"/>
              </w:rPr>
            </w:pPr>
            <w:r w:rsidRPr="00B85FF4">
              <w:rPr>
                <w:rFonts w:eastAsia="Calibri"/>
                <w:b/>
                <w:sz w:val="22"/>
                <w:szCs w:val="22"/>
                <w:lang w:eastAsia="en-US"/>
              </w:rPr>
              <w:t>Раздел VI</w:t>
            </w:r>
            <w:r w:rsidRPr="00B85FF4">
              <w:rPr>
                <w:rFonts w:eastAsia="Calibri"/>
                <w:b/>
                <w:sz w:val="22"/>
                <w:szCs w:val="22"/>
                <w:lang w:val="en-US" w:eastAsia="en-US"/>
              </w:rPr>
              <w:t>I</w:t>
            </w:r>
            <w:r w:rsidRPr="00B85FF4">
              <w:rPr>
                <w:rFonts w:eastAsia="Calibri"/>
                <w:b/>
                <w:sz w:val="22"/>
                <w:szCs w:val="22"/>
                <w:lang w:eastAsia="en-US"/>
              </w:rPr>
              <w:t>. Элементы квантовой физики.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38610BEB" w14:textId="77777777" w:rsidR="00AE2800" w:rsidRPr="00B85FF4" w:rsidRDefault="00AE2800" w:rsidP="0081799F">
            <w:pPr>
              <w:jc w:val="center"/>
              <w:rPr>
                <w:rFonts w:eastAsia="Calibri"/>
                <w:b/>
                <w:sz w:val="22"/>
                <w:szCs w:val="22"/>
                <w:lang w:eastAsia="en-US"/>
              </w:rPr>
            </w:pPr>
            <w:r w:rsidRPr="00B85FF4">
              <w:rPr>
                <w:rFonts w:eastAsia="Calibri"/>
                <w:b/>
                <w:sz w:val="22"/>
                <w:szCs w:val="22"/>
                <w:lang w:eastAsia="en-US"/>
              </w:rPr>
              <w:t>12</w:t>
            </w:r>
          </w:p>
        </w:tc>
        <w:tc>
          <w:tcPr>
            <w:tcW w:w="1327" w:type="pct"/>
            <w:tcBorders>
              <w:top w:val="single" w:sz="4" w:space="0" w:color="auto"/>
              <w:left w:val="single" w:sz="4" w:space="0" w:color="auto"/>
              <w:bottom w:val="single" w:sz="4" w:space="0" w:color="auto"/>
              <w:right w:val="single" w:sz="4" w:space="0" w:color="auto"/>
            </w:tcBorders>
            <w:hideMark/>
          </w:tcPr>
          <w:p w14:paraId="7E130E09" w14:textId="77777777" w:rsidR="00AE2800" w:rsidRPr="00B85FF4" w:rsidRDefault="009D008D" w:rsidP="009D008D">
            <w:pPr>
              <w:jc w:val="center"/>
              <w:rPr>
                <w:rFonts w:eastAsia="Calibri"/>
                <w:bCs/>
                <w:iCs/>
                <w:sz w:val="22"/>
                <w:szCs w:val="22"/>
                <w:lang w:eastAsia="en-US"/>
              </w:rPr>
            </w:pPr>
            <w:r w:rsidRPr="00B85FF4">
              <w:rPr>
                <w:rFonts w:eastAsia="Calibri"/>
                <w:bCs/>
                <w:iCs/>
                <w:sz w:val="22"/>
                <w:szCs w:val="22"/>
                <w:lang w:eastAsia="en-US"/>
              </w:rPr>
              <w:t>ОК01-ОК07, ОК09</w:t>
            </w:r>
          </w:p>
        </w:tc>
      </w:tr>
      <w:tr w:rsidR="00AE2800" w:rsidRPr="00B85FF4" w14:paraId="0230906A"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0E142685"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t>Тема 7.1. Квантовая оптика.</w:t>
            </w:r>
          </w:p>
        </w:tc>
        <w:tc>
          <w:tcPr>
            <w:tcW w:w="1807" w:type="pct"/>
            <w:tcBorders>
              <w:top w:val="single" w:sz="4" w:space="0" w:color="auto"/>
              <w:left w:val="single" w:sz="4" w:space="0" w:color="auto"/>
              <w:bottom w:val="single" w:sz="4" w:space="0" w:color="auto"/>
              <w:right w:val="single" w:sz="4" w:space="0" w:color="auto"/>
            </w:tcBorders>
            <w:hideMark/>
          </w:tcPr>
          <w:p w14:paraId="361686A5" w14:textId="77777777" w:rsidR="00AE2800" w:rsidRPr="00B85FF4" w:rsidRDefault="00AE2800" w:rsidP="0081799F">
            <w:pPr>
              <w:rPr>
                <w:rFonts w:eastAsia="Calibri"/>
                <w:b/>
                <w:sz w:val="22"/>
                <w:szCs w:val="22"/>
                <w:lang w:eastAsia="en-US"/>
              </w:rPr>
            </w:pPr>
            <w:r w:rsidRPr="00B85FF4">
              <w:rPr>
                <w:rFonts w:eastAsia="Calibri"/>
                <w:sz w:val="22"/>
                <w:szCs w:val="22"/>
                <w:lang w:eastAsia="en-US"/>
              </w:rPr>
              <w:t>Световые кванты. Фотоэффект. Законы Столетова. Уравнение Эйнштейна для фотоэффекта. Постоянная Планка.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193848FA"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4</w:t>
            </w:r>
          </w:p>
        </w:tc>
        <w:tc>
          <w:tcPr>
            <w:tcW w:w="1327" w:type="pct"/>
            <w:tcBorders>
              <w:top w:val="single" w:sz="4" w:space="0" w:color="auto"/>
              <w:left w:val="single" w:sz="4" w:space="0" w:color="auto"/>
              <w:bottom w:val="single" w:sz="4" w:space="0" w:color="auto"/>
              <w:right w:val="single" w:sz="4" w:space="0" w:color="auto"/>
            </w:tcBorders>
          </w:tcPr>
          <w:p w14:paraId="1F545AEA" w14:textId="77777777" w:rsidR="00AE2800" w:rsidRPr="00B85FF4" w:rsidRDefault="00AE2800" w:rsidP="0081799F">
            <w:pPr>
              <w:jc w:val="center"/>
              <w:rPr>
                <w:rFonts w:eastAsia="Calibri"/>
                <w:bCs/>
                <w:iCs/>
                <w:sz w:val="22"/>
                <w:szCs w:val="22"/>
                <w:lang w:eastAsia="en-US"/>
              </w:rPr>
            </w:pPr>
          </w:p>
        </w:tc>
      </w:tr>
      <w:tr w:rsidR="00AE2800" w:rsidRPr="00B85FF4" w14:paraId="182C1FDE"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1C20D7F9"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lastRenderedPageBreak/>
              <w:t>Тема 7.2. Физика атома.</w:t>
            </w:r>
          </w:p>
        </w:tc>
        <w:tc>
          <w:tcPr>
            <w:tcW w:w="1807" w:type="pct"/>
            <w:tcBorders>
              <w:top w:val="single" w:sz="4" w:space="0" w:color="auto"/>
              <w:left w:val="single" w:sz="4" w:space="0" w:color="auto"/>
              <w:bottom w:val="single" w:sz="4" w:space="0" w:color="auto"/>
              <w:right w:val="single" w:sz="4" w:space="0" w:color="auto"/>
            </w:tcBorders>
            <w:hideMark/>
          </w:tcPr>
          <w:p w14:paraId="330A3E68" w14:textId="77777777" w:rsidR="00AE2800" w:rsidRPr="00B85FF4" w:rsidRDefault="00AE2800" w:rsidP="0081799F">
            <w:pPr>
              <w:rPr>
                <w:rFonts w:eastAsia="Calibri"/>
                <w:b/>
                <w:sz w:val="22"/>
                <w:szCs w:val="22"/>
                <w:lang w:eastAsia="en-US"/>
              </w:rPr>
            </w:pPr>
            <w:r w:rsidRPr="00B85FF4">
              <w:rPr>
                <w:rFonts w:eastAsia="Calibri"/>
                <w:sz w:val="22"/>
                <w:szCs w:val="22"/>
                <w:lang w:eastAsia="en-US"/>
              </w:rPr>
              <w:t>Развитие взглядов на строение вещества. Закономерности в атомных спектрах водорода. Ядерная модель атома. Опыты Э. Резерфорда.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2B08E92F"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0FE67BE8" w14:textId="77777777" w:rsidR="00AE2800" w:rsidRPr="00B85FF4" w:rsidRDefault="00AE2800" w:rsidP="0081799F">
            <w:pPr>
              <w:jc w:val="center"/>
              <w:rPr>
                <w:rFonts w:eastAsia="Calibri"/>
                <w:bCs/>
                <w:iCs/>
                <w:sz w:val="22"/>
                <w:szCs w:val="22"/>
                <w:lang w:eastAsia="en-US"/>
              </w:rPr>
            </w:pPr>
          </w:p>
        </w:tc>
      </w:tr>
      <w:tr w:rsidR="00AE2800" w:rsidRPr="00B85FF4" w14:paraId="2E178CFA"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6FCF3E0B"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t>Тема 7.3.Физика атомного ядра</w:t>
            </w:r>
            <w:r w:rsidRPr="00B85FF4">
              <w:rPr>
                <w:rFonts w:eastAsia="Calibri"/>
                <w:sz w:val="22"/>
                <w:szCs w:val="22"/>
                <w:lang w:eastAsia="en-US"/>
              </w:rPr>
              <w:t>.</w:t>
            </w:r>
          </w:p>
        </w:tc>
        <w:tc>
          <w:tcPr>
            <w:tcW w:w="1807" w:type="pct"/>
            <w:tcBorders>
              <w:top w:val="single" w:sz="4" w:space="0" w:color="auto"/>
              <w:left w:val="single" w:sz="4" w:space="0" w:color="auto"/>
              <w:bottom w:val="single" w:sz="4" w:space="0" w:color="auto"/>
              <w:right w:val="single" w:sz="4" w:space="0" w:color="auto"/>
            </w:tcBorders>
            <w:hideMark/>
          </w:tcPr>
          <w:p w14:paraId="7C8C2740" w14:textId="77777777" w:rsidR="00AE2800" w:rsidRPr="00B85FF4" w:rsidRDefault="00AE2800" w:rsidP="0081799F">
            <w:pPr>
              <w:rPr>
                <w:rFonts w:eastAsia="Calibri"/>
                <w:b/>
                <w:sz w:val="22"/>
                <w:szCs w:val="22"/>
                <w:lang w:eastAsia="en-US"/>
              </w:rPr>
            </w:pPr>
            <w:r w:rsidRPr="00B85FF4">
              <w:rPr>
                <w:rFonts w:eastAsia="Calibri"/>
                <w:sz w:val="22"/>
                <w:szCs w:val="22"/>
                <w:lang w:eastAsia="en-US"/>
              </w:rPr>
              <w:t>Строение атомного ядра. Дефект массы, энергия связи. Ядерные реакции. Искусственная радиоактивность. Деление тяжелых ядер. Цепная ядерная реакция. Ядерный реактор. Биологическое действие радиоактивных излучений. Элементарные частицы.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27CABAD0"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tcPr>
          <w:p w14:paraId="276D7B15" w14:textId="77777777" w:rsidR="00AE2800" w:rsidRPr="00B85FF4" w:rsidRDefault="00AE2800" w:rsidP="0081799F">
            <w:pPr>
              <w:jc w:val="center"/>
              <w:rPr>
                <w:rFonts w:eastAsia="Calibri"/>
                <w:bCs/>
                <w:iCs/>
                <w:sz w:val="22"/>
                <w:szCs w:val="22"/>
                <w:lang w:eastAsia="en-US"/>
              </w:rPr>
            </w:pPr>
          </w:p>
        </w:tc>
      </w:tr>
      <w:tr w:rsidR="00AE2800" w:rsidRPr="00B85FF4" w14:paraId="334776D1"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58881D13"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78D03BF7"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6799594E"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№23 Изучение треков заряженных частиц по готовым фотографиям</w:t>
            </w:r>
          </w:p>
        </w:tc>
        <w:tc>
          <w:tcPr>
            <w:tcW w:w="905" w:type="pct"/>
            <w:tcBorders>
              <w:top w:val="single" w:sz="4" w:space="0" w:color="auto"/>
              <w:left w:val="single" w:sz="4" w:space="0" w:color="auto"/>
              <w:bottom w:val="single" w:sz="4" w:space="0" w:color="auto"/>
              <w:right w:val="single" w:sz="4" w:space="0" w:color="auto"/>
            </w:tcBorders>
            <w:vAlign w:val="center"/>
            <w:hideMark/>
          </w:tcPr>
          <w:p w14:paraId="0103F8CE"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106CA6CB" w14:textId="77777777" w:rsidR="00AE2800" w:rsidRPr="00B85FF4" w:rsidRDefault="00AE2800" w:rsidP="0081799F">
            <w:pPr>
              <w:jc w:val="center"/>
              <w:rPr>
                <w:rFonts w:eastAsia="Calibri"/>
                <w:bCs/>
                <w:iCs/>
                <w:sz w:val="22"/>
                <w:szCs w:val="22"/>
                <w:lang w:eastAsia="en-US"/>
              </w:rPr>
            </w:pPr>
          </w:p>
        </w:tc>
      </w:tr>
      <w:tr w:rsidR="00AE2800" w:rsidRPr="00B85FF4" w14:paraId="60E59F86"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57A5F053" w14:textId="77777777" w:rsidR="00AE2800" w:rsidRPr="00B85FF4" w:rsidRDefault="00AE2800" w:rsidP="0081799F">
            <w:pPr>
              <w:rPr>
                <w:rFonts w:eastAsia="Calibri"/>
                <w:b/>
                <w:sz w:val="22"/>
                <w:szCs w:val="22"/>
                <w:lang w:eastAsia="en-US"/>
              </w:rPr>
            </w:pPr>
            <w:r w:rsidRPr="00B85FF4">
              <w:rPr>
                <w:rFonts w:eastAsia="Calibri"/>
                <w:b/>
                <w:sz w:val="22"/>
                <w:szCs w:val="22"/>
                <w:lang w:eastAsia="en-US"/>
              </w:rPr>
              <w:t xml:space="preserve">Раздел </w:t>
            </w:r>
            <w:r w:rsidRPr="00B85FF4">
              <w:rPr>
                <w:rFonts w:eastAsia="Calibri"/>
                <w:b/>
                <w:sz w:val="22"/>
                <w:szCs w:val="22"/>
                <w:lang w:val="en-US" w:eastAsia="en-US"/>
              </w:rPr>
              <w:t>VIII</w:t>
            </w:r>
            <w:r w:rsidRPr="00B85FF4">
              <w:rPr>
                <w:rFonts w:eastAsia="Calibri"/>
                <w:b/>
                <w:sz w:val="22"/>
                <w:szCs w:val="22"/>
                <w:lang w:eastAsia="en-US"/>
              </w:rPr>
              <w:t xml:space="preserve"> Эволюция Вселенной</w:t>
            </w:r>
          </w:p>
        </w:tc>
        <w:tc>
          <w:tcPr>
            <w:tcW w:w="905" w:type="pct"/>
            <w:tcBorders>
              <w:top w:val="single" w:sz="4" w:space="0" w:color="auto"/>
              <w:left w:val="single" w:sz="4" w:space="0" w:color="auto"/>
              <w:bottom w:val="single" w:sz="4" w:space="0" w:color="auto"/>
              <w:right w:val="single" w:sz="4" w:space="0" w:color="auto"/>
            </w:tcBorders>
            <w:vAlign w:val="center"/>
            <w:hideMark/>
          </w:tcPr>
          <w:p w14:paraId="140191C9" w14:textId="77777777" w:rsidR="00AE2800" w:rsidRPr="00B85FF4" w:rsidRDefault="00AE2800" w:rsidP="0081799F">
            <w:pPr>
              <w:jc w:val="center"/>
              <w:rPr>
                <w:rFonts w:eastAsia="Calibri"/>
                <w:b/>
                <w:sz w:val="22"/>
                <w:szCs w:val="22"/>
                <w:lang w:eastAsia="en-US"/>
              </w:rPr>
            </w:pPr>
            <w:r w:rsidRPr="00B85FF4">
              <w:rPr>
                <w:rFonts w:eastAsia="Calibri"/>
                <w:b/>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hideMark/>
          </w:tcPr>
          <w:p w14:paraId="1B427DED" w14:textId="77777777" w:rsidR="00AE2800" w:rsidRPr="00B85FF4" w:rsidRDefault="00AE2800" w:rsidP="009D008D">
            <w:pPr>
              <w:jc w:val="center"/>
              <w:rPr>
                <w:rFonts w:eastAsia="Calibri"/>
                <w:bCs/>
                <w:iCs/>
                <w:sz w:val="22"/>
                <w:szCs w:val="22"/>
                <w:lang w:eastAsia="en-US"/>
              </w:rPr>
            </w:pPr>
            <w:r w:rsidRPr="00B85FF4">
              <w:rPr>
                <w:rFonts w:eastAsia="Calibri"/>
                <w:bCs/>
                <w:iCs/>
                <w:sz w:val="22"/>
                <w:szCs w:val="22"/>
                <w:lang w:eastAsia="en-US"/>
              </w:rPr>
              <w:t>ОК01-ОК07, ОК09</w:t>
            </w:r>
          </w:p>
        </w:tc>
      </w:tr>
      <w:tr w:rsidR="00AE2800" w:rsidRPr="00B85FF4" w14:paraId="352FE868"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hideMark/>
          </w:tcPr>
          <w:p w14:paraId="6425BAE2" w14:textId="77777777" w:rsidR="00AE2800" w:rsidRPr="00B85FF4" w:rsidRDefault="00AE2800" w:rsidP="0081799F">
            <w:pPr>
              <w:tabs>
                <w:tab w:val="left" w:pos="2460"/>
              </w:tabs>
              <w:rPr>
                <w:rFonts w:eastAsia="Calibri"/>
                <w:b/>
                <w:sz w:val="22"/>
                <w:szCs w:val="22"/>
                <w:lang w:eastAsia="en-US"/>
              </w:rPr>
            </w:pPr>
            <w:r w:rsidRPr="00B85FF4">
              <w:rPr>
                <w:rFonts w:eastAsia="Calibri"/>
                <w:b/>
                <w:sz w:val="22"/>
                <w:szCs w:val="22"/>
                <w:lang w:eastAsia="en-US"/>
              </w:rPr>
              <w:t>Тема 8.1  Эволюция Вселенной</w:t>
            </w:r>
          </w:p>
        </w:tc>
        <w:tc>
          <w:tcPr>
            <w:tcW w:w="1807" w:type="pct"/>
            <w:tcBorders>
              <w:top w:val="single" w:sz="4" w:space="0" w:color="auto"/>
              <w:left w:val="single" w:sz="4" w:space="0" w:color="auto"/>
              <w:bottom w:val="single" w:sz="4" w:space="0" w:color="auto"/>
              <w:right w:val="single" w:sz="4" w:space="0" w:color="auto"/>
            </w:tcBorders>
            <w:hideMark/>
          </w:tcPr>
          <w:p w14:paraId="167F5CD3" w14:textId="77777777" w:rsidR="00AE2800" w:rsidRPr="00B85FF4" w:rsidRDefault="00AE2800" w:rsidP="0081799F">
            <w:pPr>
              <w:rPr>
                <w:rFonts w:eastAsia="Calibri"/>
                <w:b/>
                <w:sz w:val="22"/>
                <w:szCs w:val="22"/>
                <w:lang w:eastAsia="en-US"/>
              </w:rPr>
            </w:pPr>
            <w:r w:rsidRPr="00B85FF4">
              <w:rPr>
                <w:rFonts w:eastAsia="Calibri"/>
                <w:sz w:val="22"/>
                <w:szCs w:val="22"/>
                <w:lang w:eastAsia="en-US"/>
              </w:rPr>
              <w:t>Понятие о космологии. Расширяющаяся Вселенная. Модель горячей Вселенной. Строение и происхождение Галактик. Карта Луны и планет.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2F18D3A2" w14:textId="77777777" w:rsidR="00AE2800" w:rsidRPr="00B85FF4" w:rsidRDefault="00AE2800" w:rsidP="0081799F">
            <w:pPr>
              <w:jc w:val="center"/>
              <w:rPr>
                <w:rFonts w:eastAsia="Calibri"/>
                <w:sz w:val="22"/>
                <w:szCs w:val="22"/>
                <w:lang w:eastAsia="en-US"/>
              </w:rPr>
            </w:pPr>
            <w:r w:rsidRPr="00B85FF4">
              <w:rPr>
                <w:rFonts w:eastAsia="Calibri"/>
                <w:sz w:val="22"/>
                <w:szCs w:val="22"/>
                <w:lang w:eastAsia="en-US"/>
              </w:rPr>
              <w:t>6</w:t>
            </w:r>
          </w:p>
        </w:tc>
        <w:tc>
          <w:tcPr>
            <w:tcW w:w="1327" w:type="pct"/>
            <w:tcBorders>
              <w:top w:val="single" w:sz="4" w:space="0" w:color="auto"/>
              <w:left w:val="single" w:sz="4" w:space="0" w:color="auto"/>
              <w:bottom w:val="single" w:sz="4" w:space="0" w:color="auto"/>
              <w:right w:val="single" w:sz="4" w:space="0" w:color="auto"/>
            </w:tcBorders>
          </w:tcPr>
          <w:p w14:paraId="667BC48B" w14:textId="77777777" w:rsidR="00AE2800" w:rsidRPr="00B85FF4" w:rsidRDefault="00AE2800" w:rsidP="0081799F">
            <w:pPr>
              <w:jc w:val="center"/>
              <w:rPr>
                <w:rFonts w:eastAsia="Calibri"/>
                <w:bCs/>
                <w:iCs/>
                <w:sz w:val="22"/>
                <w:szCs w:val="22"/>
                <w:lang w:eastAsia="en-US"/>
              </w:rPr>
            </w:pPr>
          </w:p>
        </w:tc>
      </w:tr>
      <w:tr w:rsidR="00AE2800" w:rsidRPr="00B85FF4" w14:paraId="55A4CF3B"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09F3A471"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hideMark/>
          </w:tcPr>
          <w:p w14:paraId="62F8418A"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В том числе лабораторных занятий:</w:t>
            </w:r>
          </w:p>
          <w:p w14:paraId="68F737B4" w14:textId="77777777" w:rsidR="00AE2800" w:rsidRPr="00B85FF4" w:rsidRDefault="00AE2800" w:rsidP="0081799F">
            <w:pPr>
              <w:rPr>
                <w:rFonts w:eastAsia="Calibri"/>
                <w:sz w:val="22"/>
                <w:szCs w:val="22"/>
                <w:lang w:eastAsia="en-US"/>
              </w:rPr>
            </w:pPr>
            <w:r w:rsidRPr="00B85FF4">
              <w:rPr>
                <w:rFonts w:eastAsia="Calibri"/>
                <w:sz w:val="22"/>
                <w:szCs w:val="22"/>
                <w:lang w:eastAsia="en-US"/>
              </w:rPr>
              <w:t>Лабораторная работа №24 Изучение поверхности Луны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6F20D5CB" w14:textId="77777777" w:rsidR="00AE2800" w:rsidRPr="00B85FF4" w:rsidRDefault="00AE2800" w:rsidP="0081799F">
            <w:pPr>
              <w:jc w:val="center"/>
              <w:rPr>
                <w:rFonts w:eastAsia="Calibri"/>
                <w:b/>
                <w:i/>
                <w:sz w:val="22"/>
                <w:szCs w:val="22"/>
                <w:lang w:eastAsia="en-US"/>
              </w:rPr>
            </w:pPr>
            <w:r w:rsidRPr="00B85FF4">
              <w:rPr>
                <w:rFonts w:eastAsia="Calibri"/>
                <w:b/>
                <w:i/>
                <w:sz w:val="22"/>
                <w:szCs w:val="22"/>
                <w:lang w:eastAsia="en-US"/>
              </w:rPr>
              <w:t>2</w:t>
            </w:r>
          </w:p>
        </w:tc>
        <w:tc>
          <w:tcPr>
            <w:tcW w:w="1327" w:type="pct"/>
            <w:tcBorders>
              <w:top w:val="single" w:sz="4" w:space="0" w:color="auto"/>
              <w:left w:val="single" w:sz="4" w:space="0" w:color="auto"/>
              <w:bottom w:val="single" w:sz="4" w:space="0" w:color="auto"/>
              <w:right w:val="single" w:sz="4" w:space="0" w:color="auto"/>
            </w:tcBorders>
          </w:tcPr>
          <w:p w14:paraId="59B6D20B" w14:textId="77777777" w:rsidR="00AE2800" w:rsidRPr="00B85FF4" w:rsidRDefault="00AE2800" w:rsidP="0081799F">
            <w:pPr>
              <w:jc w:val="center"/>
              <w:rPr>
                <w:rFonts w:eastAsia="Calibri"/>
                <w:bCs/>
                <w:iCs/>
                <w:sz w:val="22"/>
                <w:szCs w:val="22"/>
                <w:lang w:eastAsia="en-US"/>
              </w:rPr>
            </w:pPr>
          </w:p>
        </w:tc>
      </w:tr>
      <w:tr w:rsidR="00AE2800" w:rsidRPr="00B85FF4" w14:paraId="0D5AC964" w14:textId="77777777" w:rsidTr="0081799F">
        <w:trPr>
          <w:trHeight w:val="20"/>
        </w:trPr>
        <w:tc>
          <w:tcPr>
            <w:tcW w:w="961" w:type="pct"/>
            <w:tcBorders>
              <w:top w:val="single" w:sz="4" w:space="0" w:color="auto"/>
              <w:left w:val="single" w:sz="4" w:space="0" w:color="auto"/>
              <w:bottom w:val="single" w:sz="4" w:space="0" w:color="auto"/>
              <w:right w:val="single" w:sz="4" w:space="0" w:color="auto"/>
            </w:tcBorders>
          </w:tcPr>
          <w:p w14:paraId="2EAEDF1B" w14:textId="77777777" w:rsidR="00AE2800" w:rsidRPr="00B85FF4" w:rsidRDefault="00AE2800" w:rsidP="0081799F">
            <w:pPr>
              <w:tabs>
                <w:tab w:val="left" w:pos="2460"/>
              </w:tabs>
              <w:rPr>
                <w:rFonts w:eastAsia="Calibri"/>
                <w:b/>
                <w:sz w:val="22"/>
                <w:szCs w:val="22"/>
                <w:lang w:eastAsia="en-US"/>
              </w:rPr>
            </w:pPr>
          </w:p>
        </w:tc>
        <w:tc>
          <w:tcPr>
            <w:tcW w:w="1807" w:type="pct"/>
            <w:tcBorders>
              <w:top w:val="single" w:sz="4" w:space="0" w:color="auto"/>
              <w:left w:val="single" w:sz="4" w:space="0" w:color="auto"/>
              <w:bottom w:val="single" w:sz="4" w:space="0" w:color="auto"/>
              <w:right w:val="single" w:sz="4" w:space="0" w:color="auto"/>
            </w:tcBorders>
          </w:tcPr>
          <w:p w14:paraId="05B1CC07" w14:textId="77777777" w:rsidR="00AE2800" w:rsidRPr="00B85FF4" w:rsidRDefault="00AE2800" w:rsidP="0081799F">
            <w:pPr>
              <w:suppressAutoHyphens/>
              <w:rPr>
                <w:rFonts w:eastAsia="Calibri"/>
                <w:b/>
                <w:bCs/>
                <w:sz w:val="22"/>
                <w:szCs w:val="22"/>
                <w:lang w:eastAsia="en-US"/>
              </w:rPr>
            </w:pPr>
            <w:r w:rsidRPr="00B85FF4">
              <w:rPr>
                <w:rFonts w:eastAsia="Calibri"/>
                <w:b/>
                <w:bCs/>
                <w:sz w:val="22"/>
                <w:szCs w:val="22"/>
                <w:lang w:eastAsia="en-US"/>
              </w:rPr>
              <w:t>Лабораторные работы (индивидуальный проект)</w:t>
            </w:r>
          </w:p>
        </w:tc>
        <w:tc>
          <w:tcPr>
            <w:tcW w:w="905" w:type="pct"/>
            <w:tcBorders>
              <w:top w:val="single" w:sz="4" w:space="0" w:color="auto"/>
              <w:left w:val="single" w:sz="4" w:space="0" w:color="auto"/>
              <w:bottom w:val="single" w:sz="4" w:space="0" w:color="auto"/>
              <w:right w:val="single" w:sz="4" w:space="0" w:color="auto"/>
            </w:tcBorders>
            <w:vAlign w:val="center"/>
          </w:tcPr>
          <w:p w14:paraId="10ECEB62" w14:textId="77777777" w:rsidR="00AE2800" w:rsidRPr="00B85FF4" w:rsidRDefault="00AE2800" w:rsidP="0081799F">
            <w:pPr>
              <w:jc w:val="center"/>
              <w:rPr>
                <w:rFonts w:eastAsia="Calibri"/>
                <w:b/>
                <w:i/>
                <w:sz w:val="22"/>
                <w:szCs w:val="22"/>
                <w:lang w:eastAsia="en-US"/>
              </w:rPr>
            </w:pPr>
            <w:r w:rsidRPr="00B85FF4">
              <w:rPr>
                <w:rFonts w:eastAsia="Calibri"/>
                <w:b/>
                <w:sz w:val="22"/>
                <w:szCs w:val="22"/>
              </w:rPr>
              <w:t>12</w:t>
            </w:r>
          </w:p>
        </w:tc>
        <w:tc>
          <w:tcPr>
            <w:tcW w:w="1327" w:type="pct"/>
            <w:tcBorders>
              <w:top w:val="single" w:sz="4" w:space="0" w:color="auto"/>
              <w:left w:val="single" w:sz="4" w:space="0" w:color="auto"/>
              <w:bottom w:val="single" w:sz="4" w:space="0" w:color="auto"/>
              <w:right w:val="single" w:sz="4" w:space="0" w:color="auto"/>
            </w:tcBorders>
          </w:tcPr>
          <w:p w14:paraId="6C0EC2F9" w14:textId="77777777" w:rsidR="00AE2800" w:rsidRPr="00B85FF4" w:rsidRDefault="00AE2800" w:rsidP="0081799F">
            <w:pPr>
              <w:jc w:val="center"/>
              <w:rPr>
                <w:rFonts w:eastAsia="Calibri"/>
                <w:bCs/>
                <w:iCs/>
                <w:sz w:val="22"/>
                <w:szCs w:val="22"/>
                <w:lang w:eastAsia="en-US"/>
              </w:rPr>
            </w:pPr>
          </w:p>
        </w:tc>
      </w:tr>
      <w:tr w:rsidR="00AE2800" w:rsidRPr="00B85FF4" w14:paraId="268DD48C"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tcPr>
          <w:p w14:paraId="6EECA96A" w14:textId="77777777" w:rsidR="00AE2800" w:rsidRPr="00B85FF4" w:rsidRDefault="00AE2800" w:rsidP="0081799F">
            <w:pPr>
              <w:tabs>
                <w:tab w:val="left" w:pos="2460"/>
              </w:tabs>
              <w:suppressAutoHyphens/>
              <w:rPr>
                <w:rFonts w:eastAsia="Calibri"/>
                <w:b/>
                <w:sz w:val="22"/>
                <w:szCs w:val="22"/>
                <w:lang w:eastAsia="en-US"/>
              </w:rPr>
            </w:pPr>
            <w:r w:rsidRPr="00B85FF4">
              <w:rPr>
                <w:rFonts w:eastAsia="Calibri"/>
                <w:b/>
                <w:sz w:val="22"/>
                <w:szCs w:val="22"/>
                <w:lang w:eastAsia="en-US"/>
              </w:rPr>
              <w:t>Промежуточная аттестация</w:t>
            </w:r>
          </w:p>
        </w:tc>
        <w:tc>
          <w:tcPr>
            <w:tcW w:w="905" w:type="pct"/>
            <w:tcBorders>
              <w:top w:val="single" w:sz="4" w:space="0" w:color="auto"/>
              <w:left w:val="single" w:sz="4" w:space="0" w:color="auto"/>
              <w:bottom w:val="single" w:sz="4" w:space="0" w:color="auto"/>
              <w:right w:val="single" w:sz="4" w:space="0" w:color="auto"/>
            </w:tcBorders>
            <w:vAlign w:val="center"/>
          </w:tcPr>
          <w:p w14:paraId="082C282B" w14:textId="77777777" w:rsidR="00AE2800" w:rsidRPr="00B85FF4" w:rsidRDefault="00AE2800" w:rsidP="0081799F">
            <w:pPr>
              <w:rPr>
                <w:rFonts w:eastAsia="Calibri"/>
                <w:sz w:val="20"/>
                <w:szCs w:val="20"/>
              </w:rPr>
            </w:pPr>
          </w:p>
        </w:tc>
        <w:tc>
          <w:tcPr>
            <w:tcW w:w="1327" w:type="pct"/>
            <w:tcBorders>
              <w:top w:val="single" w:sz="4" w:space="0" w:color="auto"/>
              <w:left w:val="single" w:sz="4" w:space="0" w:color="auto"/>
              <w:bottom w:val="single" w:sz="4" w:space="0" w:color="auto"/>
              <w:right w:val="single" w:sz="4" w:space="0" w:color="auto"/>
            </w:tcBorders>
          </w:tcPr>
          <w:p w14:paraId="210DB963" w14:textId="77777777" w:rsidR="00AE2800" w:rsidRPr="00B85FF4" w:rsidRDefault="00AE2800" w:rsidP="0081799F">
            <w:pPr>
              <w:jc w:val="center"/>
              <w:rPr>
                <w:rFonts w:eastAsia="Calibri"/>
                <w:b/>
                <w:bCs/>
                <w:sz w:val="22"/>
                <w:szCs w:val="22"/>
                <w:lang w:eastAsia="en-US"/>
              </w:rPr>
            </w:pPr>
          </w:p>
        </w:tc>
      </w:tr>
      <w:tr w:rsidR="00AE2800" w:rsidRPr="00B85FF4" w14:paraId="63A46DCE" w14:textId="77777777" w:rsidTr="0081799F">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2A1FC093" w14:textId="77777777" w:rsidR="00AE2800" w:rsidRPr="00B85FF4" w:rsidRDefault="00AE2800" w:rsidP="0081799F">
            <w:pPr>
              <w:tabs>
                <w:tab w:val="left" w:pos="2460"/>
              </w:tabs>
              <w:rPr>
                <w:rFonts w:eastAsia="Calibri"/>
                <w:b/>
                <w:bCs/>
                <w:sz w:val="22"/>
                <w:szCs w:val="22"/>
                <w:lang w:eastAsia="en-US"/>
              </w:rPr>
            </w:pPr>
            <w:r w:rsidRPr="00B85FF4">
              <w:rPr>
                <w:rFonts w:eastAsia="Calibri"/>
                <w:b/>
                <w:bCs/>
                <w:sz w:val="22"/>
                <w:szCs w:val="22"/>
                <w:lang w:eastAsia="en-US"/>
              </w:rPr>
              <w:t>Всего:</w:t>
            </w:r>
          </w:p>
        </w:tc>
        <w:tc>
          <w:tcPr>
            <w:tcW w:w="905" w:type="pct"/>
            <w:tcBorders>
              <w:top w:val="single" w:sz="4" w:space="0" w:color="auto"/>
              <w:left w:val="single" w:sz="4" w:space="0" w:color="auto"/>
              <w:bottom w:val="single" w:sz="4" w:space="0" w:color="auto"/>
              <w:right w:val="single" w:sz="4" w:space="0" w:color="auto"/>
            </w:tcBorders>
            <w:vAlign w:val="center"/>
            <w:hideMark/>
          </w:tcPr>
          <w:p w14:paraId="1F2B8658" w14:textId="77777777" w:rsidR="00AE2800" w:rsidRPr="00B85FF4" w:rsidRDefault="00AE2800" w:rsidP="0081799F">
            <w:pPr>
              <w:jc w:val="center"/>
              <w:rPr>
                <w:rFonts w:eastAsia="Calibri"/>
                <w:b/>
                <w:bCs/>
                <w:sz w:val="22"/>
                <w:szCs w:val="22"/>
                <w:lang w:eastAsia="en-US"/>
              </w:rPr>
            </w:pPr>
            <w:r w:rsidRPr="00B85FF4">
              <w:rPr>
                <w:rFonts w:eastAsia="Calibri"/>
                <w:b/>
                <w:bCs/>
                <w:sz w:val="22"/>
                <w:szCs w:val="22"/>
                <w:lang w:eastAsia="en-US"/>
              </w:rPr>
              <w:t>138</w:t>
            </w:r>
          </w:p>
        </w:tc>
        <w:tc>
          <w:tcPr>
            <w:tcW w:w="1327" w:type="pct"/>
            <w:tcBorders>
              <w:top w:val="single" w:sz="4" w:space="0" w:color="auto"/>
              <w:left w:val="single" w:sz="4" w:space="0" w:color="auto"/>
              <w:bottom w:val="single" w:sz="4" w:space="0" w:color="auto"/>
              <w:right w:val="single" w:sz="4" w:space="0" w:color="auto"/>
            </w:tcBorders>
          </w:tcPr>
          <w:p w14:paraId="63CDA79F" w14:textId="77777777" w:rsidR="00AE2800" w:rsidRPr="00B85FF4" w:rsidRDefault="00AE2800" w:rsidP="0081799F">
            <w:pPr>
              <w:jc w:val="center"/>
              <w:rPr>
                <w:rFonts w:eastAsia="Calibri"/>
                <w:b/>
                <w:bCs/>
                <w:sz w:val="22"/>
                <w:szCs w:val="22"/>
                <w:lang w:eastAsia="en-US"/>
              </w:rPr>
            </w:pPr>
          </w:p>
        </w:tc>
      </w:tr>
    </w:tbl>
    <w:p w14:paraId="36155905" w14:textId="77777777" w:rsidR="00AE2800" w:rsidRPr="00B85FF4" w:rsidRDefault="00AE2800" w:rsidP="00AE2800">
      <w:pPr>
        <w:widowControl w:val="0"/>
        <w:outlineLvl w:val="1"/>
        <w:rPr>
          <w:bCs/>
          <w:i/>
        </w:rPr>
      </w:pPr>
    </w:p>
    <w:p w14:paraId="6C04DED8" w14:textId="77777777" w:rsidR="00AE2800" w:rsidRPr="00B85FF4" w:rsidRDefault="00AE2800" w:rsidP="00AE2800">
      <w:pPr>
        <w:outlineLvl w:val="1"/>
        <w:rPr>
          <w:bCs/>
        </w:rPr>
      </w:pPr>
    </w:p>
    <w:p w14:paraId="11E5EFFE" w14:textId="77777777" w:rsidR="00AE2800" w:rsidRPr="00B85FF4" w:rsidRDefault="00AE2800" w:rsidP="00AE2800">
      <w:pPr>
        <w:widowControl w:val="0"/>
        <w:sectPr w:rsidR="00AE2800" w:rsidRPr="00B85FF4">
          <w:pgSz w:w="16838" w:h="11906" w:orient="landscape"/>
          <w:pgMar w:top="1134" w:right="1134" w:bottom="993" w:left="1134" w:header="709" w:footer="567" w:gutter="0"/>
          <w:cols w:space="720"/>
        </w:sectPr>
      </w:pPr>
    </w:p>
    <w:p w14:paraId="3D34AFED" w14:textId="77777777" w:rsidR="00AE2800" w:rsidRPr="00B85FF4" w:rsidRDefault="00AE2800" w:rsidP="009D008D">
      <w:pPr>
        <w:keepNext/>
        <w:keepLines/>
        <w:widowControl w:val="0"/>
        <w:outlineLvl w:val="0"/>
        <w:rPr>
          <w:rFonts w:eastAsia="Calibri"/>
          <w:sz w:val="22"/>
          <w:szCs w:val="22"/>
          <w:lang w:eastAsia="x-none"/>
        </w:rPr>
      </w:pPr>
      <w:bookmarkStart w:id="335" w:name="_Toc108050008"/>
      <w:bookmarkStart w:id="336" w:name="_Toc108144585"/>
      <w:r w:rsidRPr="00B85FF4">
        <w:rPr>
          <w:bCs/>
          <w:szCs w:val="28"/>
          <w:lang w:val="x-none" w:eastAsia="x-none"/>
        </w:rPr>
        <w:lastRenderedPageBreak/>
        <w:t>7</w:t>
      </w:r>
      <w:r w:rsidRPr="00B85FF4">
        <w:rPr>
          <w:bCs/>
          <w:szCs w:val="28"/>
          <w:lang w:eastAsia="x-none"/>
        </w:rPr>
        <w:t xml:space="preserve"> </w:t>
      </w:r>
      <w:r w:rsidRPr="00B85FF4">
        <w:rPr>
          <w:bCs/>
          <w:szCs w:val="28"/>
          <w:lang w:val="x-none" w:eastAsia="x-none"/>
        </w:rPr>
        <w:t xml:space="preserve">ХАРАКТЕРИСТИКА ОСНОВНЫХ ВИДОВ УЧЕБНОЙ ДЕЯТЕЛЬНОСТИ </w:t>
      </w:r>
      <w:r w:rsidRPr="00B85FF4">
        <w:rPr>
          <w:bCs/>
          <w:szCs w:val="28"/>
          <w:lang w:eastAsia="x-none"/>
        </w:rPr>
        <w:t>ОБУЧАЮЩИХСЯ</w:t>
      </w:r>
      <w:bookmarkEnd w:id="335"/>
      <w:bookmarkEnd w:id="336"/>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AE2800" w:rsidRPr="00B85FF4" w14:paraId="3263717B" w14:textId="77777777" w:rsidTr="0081799F">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4DE9F8" w14:textId="77777777" w:rsidR="00AE2800" w:rsidRPr="00B85FF4" w:rsidRDefault="00AE2800" w:rsidP="0081799F">
            <w:pPr>
              <w:widowControl w:val="0"/>
              <w:tabs>
                <w:tab w:val="left" w:pos="2700"/>
              </w:tabs>
              <w:autoSpaceDE w:val="0"/>
              <w:autoSpaceDN w:val="0"/>
              <w:adjustRightInd w:val="0"/>
              <w:jc w:val="center"/>
              <w:rPr>
                <w:rFonts w:eastAsia="Calibri"/>
                <w:sz w:val="22"/>
                <w:szCs w:val="22"/>
                <w:lang w:eastAsia="en-US"/>
              </w:rPr>
            </w:pPr>
            <w:r w:rsidRPr="00B85FF4">
              <w:rPr>
                <w:rFonts w:eastAsia="Calibri"/>
                <w:b/>
                <w:bCs/>
                <w:sz w:val="22"/>
                <w:szCs w:val="22"/>
                <w:lang w:eastAsia="en-US"/>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15A4E3" w14:textId="77777777" w:rsidR="00AE2800" w:rsidRPr="00B85FF4" w:rsidRDefault="00AE2800" w:rsidP="0081799F">
            <w:pPr>
              <w:widowControl w:val="0"/>
              <w:tabs>
                <w:tab w:val="left" w:pos="2700"/>
              </w:tabs>
              <w:autoSpaceDE w:val="0"/>
              <w:autoSpaceDN w:val="0"/>
              <w:adjustRightInd w:val="0"/>
              <w:jc w:val="center"/>
              <w:rPr>
                <w:rFonts w:eastAsia="Calibri"/>
                <w:b/>
                <w:bCs/>
                <w:sz w:val="22"/>
                <w:szCs w:val="22"/>
                <w:lang w:eastAsia="en-US"/>
              </w:rPr>
            </w:pPr>
            <w:r w:rsidRPr="00B85FF4">
              <w:rPr>
                <w:rFonts w:eastAsia="Calibri"/>
                <w:b/>
                <w:bCs/>
                <w:sz w:val="22"/>
                <w:szCs w:val="22"/>
                <w:lang w:eastAsia="en-US"/>
              </w:rPr>
              <w:t>Характеристика основных видов деятельности студентов (на уровне учебных действий)</w:t>
            </w:r>
          </w:p>
        </w:tc>
      </w:tr>
      <w:tr w:rsidR="00AE2800" w:rsidRPr="00B85FF4" w14:paraId="3D6DF4E5"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2C054D6F"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Введение</w:t>
            </w:r>
          </w:p>
        </w:tc>
        <w:tc>
          <w:tcPr>
            <w:tcW w:w="7229" w:type="dxa"/>
            <w:tcBorders>
              <w:top w:val="single" w:sz="4" w:space="0" w:color="auto"/>
              <w:left w:val="single" w:sz="4" w:space="0" w:color="auto"/>
              <w:bottom w:val="single" w:sz="4" w:space="0" w:color="auto"/>
              <w:right w:val="single" w:sz="4" w:space="0" w:color="auto"/>
            </w:tcBorders>
            <w:hideMark/>
          </w:tcPr>
          <w:p w14:paraId="62785551"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Умения постановки целей деятельности, планирования собственной деятельности для достижения поставленных целей, предвидения возможных результатов этих действий, организации самоконтроля и оценки полученных результатов. 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 Произведение измерения физических величин и оценка границы погрешностей измерений. Представление границы погрешностей измерений при построении графиков. Умение высказывать гипотезы для объяснения наблюдаемых явлений. Умение предлагать модели явлений. Указание границ применимости физических законов. Изложение основных положений современной научной картины мира. Приведение примеров влияния открытий в физике на прогресс в технике и технологии производства. Использование Интернета для поиска информации.</w:t>
            </w:r>
          </w:p>
        </w:tc>
      </w:tr>
      <w:tr w:rsidR="00AE2800" w:rsidRPr="00B85FF4" w14:paraId="6DFD2F3E" w14:textId="77777777" w:rsidTr="0081799F">
        <w:tc>
          <w:tcPr>
            <w:tcW w:w="9747" w:type="dxa"/>
            <w:gridSpan w:val="2"/>
            <w:tcBorders>
              <w:top w:val="single" w:sz="4" w:space="0" w:color="auto"/>
              <w:left w:val="single" w:sz="4" w:space="0" w:color="auto"/>
              <w:bottom w:val="single" w:sz="4" w:space="0" w:color="auto"/>
              <w:right w:val="single" w:sz="4" w:space="0" w:color="auto"/>
            </w:tcBorders>
            <w:hideMark/>
          </w:tcPr>
          <w:p w14:paraId="3E58C152"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1. МЕХАНИКА</w:t>
            </w:r>
          </w:p>
        </w:tc>
      </w:tr>
      <w:tr w:rsidR="00AE2800" w:rsidRPr="00B85FF4" w14:paraId="2A2D5772"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250A502A"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iCs/>
                <w:sz w:val="22"/>
                <w:szCs w:val="22"/>
                <w:lang w:eastAsia="en-US"/>
              </w:rPr>
              <w:t>Кинематика</w:t>
            </w:r>
          </w:p>
        </w:tc>
        <w:tc>
          <w:tcPr>
            <w:tcW w:w="7229" w:type="dxa"/>
            <w:tcBorders>
              <w:top w:val="single" w:sz="4" w:space="0" w:color="auto"/>
              <w:left w:val="single" w:sz="4" w:space="0" w:color="auto"/>
              <w:bottom w:val="single" w:sz="4" w:space="0" w:color="auto"/>
              <w:right w:val="single" w:sz="4" w:space="0" w:color="auto"/>
            </w:tcBorders>
            <w:hideMark/>
          </w:tcPr>
          <w:p w14:paraId="17B231CE"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Представление механического движения тела уравнениями зависимости координат и проекцией скорости от времени.</w:t>
            </w:r>
            <w:r w:rsidRPr="00B85FF4">
              <w:rPr>
                <w:rFonts w:eastAsia="Calibri"/>
                <w:sz w:val="22"/>
                <w:szCs w:val="22"/>
                <w:lang w:eastAsia="en-US"/>
              </w:rPr>
              <w:br/>
              <w:t>Представление механического движения тела графиками зависимости координат и проекцией скорости от времени.</w:t>
            </w:r>
            <w:r w:rsidRPr="00B85FF4">
              <w:rPr>
                <w:rFonts w:eastAsia="Calibri"/>
                <w:sz w:val="22"/>
                <w:szCs w:val="22"/>
                <w:lang w:eastAsia="en-US"/>
              </w:rPr>
              <w:br/>
              <w:t>Определение координат пройденного пути, скорости и ускорения тела по графикам зависимости координат и проекций скорости от времени. Определение координат пройденного пути, скорости и ускорения тела по уравнениям зависимости координаты проекций скорости от времени. Проведение сравнительного анализа равномерного и равнопеременного движений. Указание использования поступательного и вращательного движений в технике. Приобретение опыта работы в группе с выполнением различных социальных ролей. Разработка возможной системы действий и конструкции</w:t>
            </w:r>
          </w:p>
        </w:tc>
      </w:tr>
      <w:tr w:rsidR="00AE2800" w:rsidRPr="00B85FF4" w14:paraId="1029B2E0"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28807F51"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iCs/>
                <w:sz w:val="22"/>
                <w:szCs w:val="22"/>
                <w:lang w:eastAsia="en-US"/>
              </w:rPr>
              <w:t>Законы сохранения</w:t>
            </w:r>
            <w:r w:rsidRPr="00B85FF4">
              <w:rPr>
                <w:rFonts w:eastAsia="Calibri"/>
                <w:sz w:val="22"/>
                <w:szCs w:val="22"/>
                <w:lang w:eastAsia="en-US"/>
              </w:rPr>
              <w:t xml:space="preserve"> </w:t>
            </w:r>
            <w:r w:rsidRPr="00B85FF4">
              <w:rPr>
                <w:rFonts w:eastAsia="Calibri"/>
                <w:iCs/>
                <w:sz w:val="22"/>
                <w:szCs w:val="22"/>
                <w:lang w:eastAsia="en-US"/>
              </w:rPr>
              <w:t>в механике</w:t>
            </w:r>
          </w:p>
        </w:tc>
        <w:tc>
          <w:tcPr>
            <w:tcW w:w="7229" w:type="dxa"/>
            <w:tcBorders>
              <w:top w:val="single" w:sz="4" w:space="0" w:color="auto"/>
              <w:left w:val="single" w:sz="4" w:space="0" w:color="auto"/>
              <w:bottom w:val="single" w:sz="4" w:space="0" w:color="auto"/>
              <w:right w:val="single" w:sz="4" w:space="0" w:color="auto"/>
            </w:tcBorders>
            <w:hideMark/>
          </w:tcPr>
          <w:p w14:paraId="64A1042A"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Применение закона сохранения импульса для вычисления изменений скоростей тел при их взаимодействиях.</w:t>
            </w:r>
            <w:r w:rsidRPr="00B85FF4">
              <w:rPr>
                <w:rFonts w:eastAsia="Calibri"/>
                <w:sz w:val="22"/>
                <w:szCs w:val="22"/>
                <w:lang w:eastAsia="en-US"/>
              </w:rPr>
              <w:br/>
              <w:t>Измерение работы сил и изменение кинетической энергии тела.</w:t>
            </w:r>
            <w:r w:rsidRPr="00B85FF4">
              <w:rPr>
                <w:rFonts w:eastAsia="Calibri"/>
                <w:sz w:val="22"/>
                <w:szCs w:val="22"/>
                <w:lang w:eastAsia="en-US"/>
              </w:rPr>
              <w:br/>
              <w:t>Вычисление работы сил и изменения кинетической энергии</w:t>
            </w:r>
            <w:r w:rsidRPr="00B85FF4">
              <w:rPr>
                <w:rFonts w:eastAsia="Calibri"/>
                <w:sz w:val="22"/>
                <w:szCs w:val="22"/>
                <w:lang w:eastAsia="en-US"/>
              </w:rPr>
              <w:br/>
              <w:t>тела. Вычисление потенциальной энергии тел в гравитационном поле.</w:t>
            </w:r>
            <w:r w:rsidRPr="00B85FF4">
              <w:rPr>
                <w:rFonts w:eastAsia="Calibri"/>
                <w:sz w:val="22"/>
                <w:szCs w:val="22"/>
                <w:lang w:eastAsia="en-US"/>
              </w:rPr>
              <w:br/>
              <w:t>Определение потенциальной энергии упруго деформированного</w:t>
            </w:r>
            <w:r w:rsidRPr="00B85FF4">
              <w:rPr>
                <w:rFonts w:eastAsia="Calibri"/>
                <w:sz w:val="22"/>
                <w:szCs w:val="22"/>
                <w:lang w:eastAsia="en-US"/>
              </w:rPr>
              <w:br/>
              <w:t>тела по известной деформации и жесткости тела.</w:t>
            </w:r>
            <w:r w:rsidRPr="00B85FF4">
              <w:rPr>
                <w:rFonts w:eastAsia="Calibri"/>
                <w:sz w:val="22"/>
                <w:szCs w:val="22"/>
                <w:lang w:eastAsia="en-US"/>
              </w:rPr>
              <w:br/>
              <w:t>Применение закона сохранения механической энергии при расчетах результатов взаимодействий тел гравитационными силами и силами упругости. Указание границ применимости законов механики.</w:t>
            </w:r>
          </w:p>
        </w:tc>
      </w:tr>
      <w:tr w:rsidR="00AE2800" w:rsidRPr="00B85FF4" w14:paraId="48E1873D"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2ABFF944" w14:textId="77777777" w:rsidR="00AE2800" w:rsidRPr="00B85FF4" w:rsidRDefault="00AE2800" w:rsidP="0081799F">
            <w:pPr>
              <w:widowControl w:val="0"/>
              <w:tabs>
                <w:tab w:val="left" w:pos="2700"/>
              </w:tabs>
              <w:autoSpaceDE w:val="0"/>
              <w:autoSpaceDN w:val="0"/>
              <w:adjustRightInd w:val="0"/>
              <w:rPr>
                <w:rFonts w:eastAsia="Calibri"/>
                <w:iCs/>
                <w:sz w:val="22"/>
                <w:szCs w:val="22"/>
                <w:lang w:eastAsia="en-US"/>
              </w:rPr>
            </w:pPr>
            <w:r w:rsidRPr="00B85FF4">
              <w:rPr>
                <w:rFonts w:eastAsia="Calibri"/>
                <w:iCs/>
                <w:sz w:val="22"/>
                <w:szCs w:val="22"/>
                <w:lang w:eastAsia="en-US"/>
              </w:rPr>
              <w:t>Законы механики Ньютона</w:t>
            </w:r>
          </w:p>
        </w:tc>
        <w:tc>
          <w:tcPr>
            <w:tcW w:w="7229" w:type="dxa"/>
            <w:tcBorders>
              <w:top w:val="single" w:sz="4" w:space="0" w:color="auto"/>
              <w:left w:val="single" w:sz="4" w:space="0" w:color="auto"/>
              <w:bottom w:val="single" w:sz="4" w:space="0" w:color="auto"/>
              <w:right w:val="single" w:sz="4" w:space="0" w:color="auto"/>
            </w:tcBorders>
            <w:hideMark/>
          </w:tcPr>
          <w:p w14:paraId="21CA80E5"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Объяснение демонстрационных экспериментов, подтверждающих закон инерции</w:t>
            </w:r>
          </w:p>
          <w:p w14:paraId="70BF86D6"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Измерение массы тела</w:t>
            </w:r>
          </w:p>
          <w:p w14:paraId="7EA4C20A"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Измерение силы взаимодействия тел</w:t>
            </w:r>
          </w:p>
          <w:p w14:paraId="11B4F50B"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Вычисление значения сил по известным значениям масс взаимодействующих тел и их ускорений</w:t>
            </w:r>
          </w:p>
          <w:p w14:paraId="662960C4"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Вычисление значения ускорений тел по известным значениям действующих сил и масс тел</w:t>
            </w:r>
          </w:p>
          <w:p w14:paraId="5C721AC4"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Сравнение силы действия и противодействия</w:t>
            </w:r>
          </w:p>
          <w:p w14:paraId="2079A9B2"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Применение закона всемирного тяготения при расчетах сил и ускорений взаимодействующих тел</w:t>
            </w:r>
          </w:p>
          <w:p w14:paraId="766FD8FE"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Сравнение ускорения свободного падения на планетах Солнечной системы</w:t>
            </w:r>
          </w:p>
          <w:p w14:paraId="3BE4857B"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Выделение в тексте учебника основных категорий научной информации</w:t>
            </w:r>
          </w:p>
        </w:tc>
      </w:tr>
    </w:tbl>
    <w:p w14:paraId="0F0E1AE9" w14:textId="77777777" w:rsidR="00AE2800" w:rsidRPr="00B85FF4" w:rsidRDefault="00AE2800" w:rsidP="00AE2800">
      <w:pPr>
        <w:rPr>
          <w:rFonts w:eastAsia="Calibri"/>
          <w:lang w:eastAsia="en-US"/>
        </w:rPr>
      </w:pPr>
      <w:r w:rsidRPr="00B85FF4">
        <w:rPr>
          <w:rFonts w:eastAsia="Calibri"/>
          <w:sz w:val="22"/>
          <w:szCs w:val="22"/>
          <w:lang w:eastAsia="en-US"/>
        </w:rPr>
        <w:br w:type="page"/>
      </w:r>
      <w:r w:rsidRPr="00B85FF4">
        <w:rPr>
          <w:rFonts w:eastAsia="Calibri"/>
          <w:lang w:eastAsia="en-US"/>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AE2800" w:rsidRPr="00B85FF4" w14:paraId="17BA4910" w14:textId="77777777" w:rsidTr="0081799F">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2B17C4" w14:textId="77777777" w:rsidR="00AE2800" w:rsidRPr="00B85FF4" w:rsidRDefault="00AE2800" w:rsidP="0081799F">
            <w:pPr>
              <w:widowControl w:val="0"/>
              <w:tabs>
                <w:tab w:val="left" w:pos="2700"/>
              </w:tabs>
              <w:autoSpaceDE w:val="0"/>
              <w:autoSpaceDN w:val="0"/>
              <w:adjustRightInd w:val="0"/>
              <w:jc w:val="center"/>
              <w:rPr>
                <w:rFonts w:eastAsia="Calibri"/>
                <w:sz w:val="22"/>
                <w:szCs w:val="22"/>
                <w:lang w:eastAsia="en-US"/>
              </w:rPr>
            </w:pPr>
            <w:r w:rsidRPr="00B85FF4">
              <w:rPr>
                <w:rFonts w:eastAsia="Calibri"/>
                <w:b/>
                <w:bCs/>
                <w:sz w:val="22"/>
                <w:szCs w:val="22"/>
                <w:lang w:eastAsia="en-US"/>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3B79BE" w14:textId="77777777" w:rsidR="00AE2800" w:rsidRPr="00B85FF4" w:rsidRDefault="00AE2800" w:rsidP="0081799F">
            <w:pPr>
              <w:widowControl w:val="0"/>
              <w:tabs>
                <w:tab w:val="left" w:pos="2700"/>
              </w:tabs>
              <w:autoSpaceDE w:val="0"/>
              <w:autoSpaceDN w:val="0"/>
              <w:adjustRightInd w:val="0"/>
              <w:jc w:val="center"/>
              <w:rPr>
                <w:rFonts w:eastAsia="Calibri"/>
                <w:b/>
                <w:bCs/>
                <w:sz w:val="22"/>
                <w:szCs w:val="22"/>
                <w:lang w:eastAsia="en-US"/>
              </w:rPr>
            </w:pPr>
            <w:r w:rsidRPr="00B85FF4">
              <w:rPr>
                <w:rFonts w:eastAsia="Calibri"/>
                <w:b/>
                <w:bCs/>
                <w:sz w:val="22"/>
                <w:szCs w:val="22"/>
                <w:lang w:eastAsia="en-US"/>
              </w:rPr>
              <w:t>Характеристика основных видов деятельности студентов (на уровне учебных действий)</w:t>
            </w:r>
          </w:p>
        </w:tc>
      </w:tr>
      <w:tr w:rsidR="00AE2800" w:rsidRPr="00B85FF4" w14:paraId="516EC0A5" w14:textId="77777777" w:rsidTr="0081799F">
        <w:tc>
          <w:tcPr>
            <w:tcW w:w="9747" w:type="dxa"/>
            <w:gridSpan w:val="2"/>
            <w:tcBorders>
              <w:top w:val="single" w:sz="4" w:space="0" w:color="auto"/>
              <w:left w:val="single" w:sz="4" w:space="0" w:color="auto"/>
              <w:bottom w:val="single" w:sz="4" w:space="0" w:color="auto"/>
              <w:right w:val="single" w:sz="4" w:space="0" w:color="auto"/>
            </w:tcBorders>
            <w:vAlign w:val="center"/>
            <w:hideMark/>
          </w:tcPr>
          <w:p w14:paraId="6091B8E3"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bCs/>
                <w:sz w:val="22"/>
                <w:szCs w:val="22"/>
                <w:lang w:eastAsia="en-US"/>
              </w:rPr>
              <w:t xml:space="preserve">2. </w:t>
            </w:r>
            <w:r w:rsidRPr="00B85FF4">
              <w:rPr>
                <w:rFonts w:eastAsia="Calibri"/>
                <w:b/>
                <w:sz w:val="22"/>
                <w:szCs w:val="22"/>
                <w:lang w:eastAsia="en-US"/>
              </w:rPr>
              <w:t>ОСНОВЫ МОЛЕКУЛЯРНОЙ ФИЗИКИ И ТЕРМОДИНАМИКИ</w:t>
            </w:r>
          </w:p>
        </w:tc>
      </w:tr>
      <w:tr w:rsidR="00AE2800" w:rsidRPr="00B85FF4" w14:paraId="1D30F71C"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20E14E2A"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Основы молекулярной кинетической теории. Идеальный газ</w:t>
            </w:r>
          </w:p>
        </w:tc>
        <w:tc>
          <w:tcPr>
            <w:tcW w:w="7229" w:type="dxa"/>
            <w:tcBorders>
              <w:top w:val="single" w:sz="4" w:space="0" w:color="auto"/>
              <w:left w:val="single" w:sz="4" w:space="0" w:color="auto"/>
              <w:bottom w:val="single" w:sz="4" w:space="0" w:color="auto"/>
              <w:right w:val="single" w:sz="4" w:space="0" w:color="auto"/>
            </w:tcBorders>
            <w:hideMark/>
          </w:tcPr>
          <w:p w14:paraId="7E805B06"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Выполнение экспериментов, служащих для обоснования молекулярно-кинетической теории (МКТ). Решение задач с применением основного уравнения молекулярно-кинетической теории газов. Определение параметров вещества в газообразном состоянии на основании уравнения состояния идеального газа. Определение параметров вещества в газообразном состоянии и происходящих процессов по графикам зависимости р (Т), V (Т), р (V). Экспериментальное исследование зависимости р (Т), V (Т), р (V). Представление в виде графиков изохорного, изобарного и изотермического процессов. Вычисление средней кинетической энергии теплового движения молекул по известной температуре вещества. Высказывание гипотез для объяснения наблюдаемых явлений. Указание границ применимости модели «идеальный газ» и законов МКТ</w:t>
            </w:r>
          </w:p>
        </w:tc>
      </w:tr>
      <w:tr w:rsidR="00AE2800" w:rsidRPr="00B85FF4" w14:paraId="5458CB57"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7A849F72"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Основы термодинамики</w:t>
            </w:r>
          </w:p>
        </w:tc>
        <w:tc>
          <w:tcPr>
            <w:tcW w:w="7229" w:type="dxa"/>
            <w:tcBorders>
              <w:top w:val="single" w:sz="4" w:space="0" w:color="auto"/>
              <w:left w:val="single" w:sz="4" w:space="0" w:color="auto"/>
              <w:bottom w:val="single" w:sz="4" w:space="0" w:color="auto"/>
              <w:right w:val="single" w:sz="4" w:space="0" w:color="auto"/>
            </w:tcBorders>
            <w:hideMark/>
          </w:tcPr>
          <w:p w14:paraId="4CE5D40C"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Измерение количества теплоты в процессах теплопередачи. Расчет количества теплоты, необходимого для осуществления заданного процесса с теплопередачей. Расчет изменения внутренней энергии тел, работы и переданного количества теплоты с использованием первого закона термодинамики. Расчет работы, совершенной газом, по графику зависимости р (V). Вычисление работы газа, совершенной при изменении состояния по замкнутому циклу. Вычисление КПД при совершении газом работы в процессах изменения состояния по замкнутому циклу. Объяснение принципов действия тепловых машин. Демонстрация роли физики в создании и совершенствовании тепловых двигателей. Изложение сути экологических проблем, обусловленных работой тепловых двигателей и предложение пути их решения. Указание границ применимости законов термодинамики.</w:t>
            </w:r>
          </w:p>
          <w:p w14:paraId="28049F1C"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Умение вести диалог, выслушивать мнение оппонента, участвовать в дискуссии, открыто выражать и отстаивать свою точку зрения. Указание учебных дисциплин, при изучении которых используют учебный материал «Основы термодинамики»</w:t>
            </w:r>
          </w:p>
        </w:tc>
      </w:tr>
      <w:tr w:rsidR="00AE2800" w:rsidRPr="00B85FF4" w14:paraId="7F8144B8"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6D7D9E19"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Свойства паров, жидкостей, твердых тел</w:t>
            </w:r>
          </w:p>
        </w:tc>
        <w:tc>
          <w:tcPr>
            <w:tcW w:w="7229" w:type="dxa"/>
            <w:tcBorders>
              <w:top w:val="single" w:sz="4" w:space="0" w:color="auto"/>
              <w:left w:val="single" w:sz="4" w:space="0" w:color="auto"/>
              <w:bottom w:val="single" w:sz="4" w:space="0" w:color="auto"/>
              <w:right w:val="single" w:sz="4" w:space="0" w:color="auto"/>
            </w:tcBorders>
            <w:hideMark/>
          </w:tcPr>
          <w:p w14:paraId="07270897"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Измерение влажности воздуха. Расчет количества теплоты, необходимого для осуществления процесса перехода вещества из одного агрегатного состояния в другое. Экспериментальное исследование тепловых свойств вещества. Приведение примеров капиллярных явлений в быту, природе, технике. Исследование механических свойств твердых тел. Применение физических понятий и законов в учебном материале профессионального характера. Использование Интернета для поиска информации о разработках и применениях современных твердых и аморфных материалов</w:t>
            </w:r>
          </w:p>
        </w:tc>
      </w:tr>
      <w:tr w:rsidR="00AE2800" w:rsidRPr="00B85FF4" w14:paraId="47110084" w14:textId="77777777" w:rsidTr="0081799F">
        <w:tc>
          <w:tcPr>
            <w:tcW w:w="9747" w:type="dxa"/>
            <w:gridSpan w:val="2"/>
            <w:tcBorders>
              <w:top w:val="single" w:sz="4" w:space="0" w:color="auto"/>
              <w:left w:val="single" w:sz="4" w:space="0" w:color="auto"/>
              <w:bottom w:val="single" w:sz="4" w:space="0" w:color="auto"/>
              <w:right w:val="single" w:sz="4" w:space="0" w:color="auto"/>
            </w:tcBorders>
            <w:hideMark/>
          </w:tcPr>
          <w:p w14:paraId="1D364C12"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3. ЭЛЕКТРОДИНАМИКА</w:t>
            </w:r>
          </w:p>
        </w:tc>
      </w:tr>
      <w:tr w:rsidR="00AE2800" w:rsidRPr="00B85FF4" w14:paraId="1A6B21B3"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724DA7B5"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Электростатика</w:t>
            </w:r>
          </w:p>
        </w:tc>
        <w:tc>
          <w:tcPr>
            <w:tcW w:w="7229" w:type="dxa"/>
            <w:tcBorders>
              <w:top w:val="single" w:sz="4" w:space="0" w:color="auto"/>
              <w:left w:val="single" w:sz="4" w:space="0" w:color="auto"/>
              <w:bottom w:val="single" w:sz="4" w:space="0" w:color="auto"/>
              <w:right w:val="single" w:sz="4" w:space="0" w:color="auto"/>
            </w:tcBorders>
            <w:hideMark/>
          </w:tcPr>
          <w:p w14:paraId="2827D034"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Вычисление сил взаимодействия точечных электрических зарядов. Вычисление напряженности электрического поля одного и нескольких точечных электрических зарядов. Вычисление потенциала электрического поля одного и нескольких точечных электрических зарядов. Измерение разности потенциалов. Измерение энергии электрического поля заряженного конденсатора. Вычисление энергии электрического поля заряженного конденсатора. Разработка плана и возможной схемы действий экспериментального определения электроемкости конденсатора и диэлектрической проницаемости вещества. Проведение сравнительного анализа гравитационного и электростатического поле</w:t>
            </w:r>
          </w:p>
        </w:tc>
      </w:tr>
    </w:tbl>
    <w:p w14:paraId="1AF89C75" w14:textId="77777777" w:rsidR="00AE2800" w:rsidRPr="00B85FF4" w:rsidRDefault="00AE2800" w:rsidP="00AE2800">
      <w:pPr>
        <w:rPr>
          <w:rFonts w:eastAsia="Calibri"/>
          <w:lang w:eastAsia="en-US"/>
        </w:rPr>
      </w:pPr>
      <w:r w:rsidRPr="00B85FF4">
        <w:rPr>
          <w:rFonts w:eastAsia="Calibri"/>
          <w:sz w:val="22"/>
          <w:szCs w:val="22"/>
          <w:lang w:eastAsia="en-US"/>
        </w:rPr>
        <w:br w:type="page"/>
      </w:r>
      <w:r w:rsidRPr="00B85FF4">
        <w:rPr>
          <w:rFonts w:eastAsia="Calibri"/>
          <w:lang w:eastAsia="en-US"/>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AE2800" w:rsidRPr="00B85FF4" w14:paraId="3D5BE8A4" w14:textId="77777777" w:rsidTr="0081799F">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96F278"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E0C7C1"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Характеристика основных видов деятельности студентов (на уровне учебных действий)</w:t>
            </w:r>
          </w:p>
        </w:tc>
      </w:tr>
      <w:tr w:rsidR="00AE2800" w:rsidRPr="00B85FF4" w14:paraId="70F3A346"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09F8B7E5"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Постоянный ток</w:t>
            </w:r>
          </w:p>
        </w:tc>
        <w:tc>
          <w:tcPr>
            <w:tcW w:w="7229" w:type="dxa"/>
            <w:tcBorders>
              <w:top w:val="single" w:sz="4" w:space="0" w:color="auto"/>
              <w:left w:val="single" w:sz="4" w:space="0" w:color="auto"/>
              <w:bottom w:val="single" w:sz="4" w:space="0" w:color="auto"/>
              <w:right w:val="single" w:sz="4" w:space="0" w:color="auto"/>
            </w:tcBorders>
            <w:hideMark/>
          </w:tcPr>
          <w:p w14:paraId="25B37747"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Измерение мощности электрического тока. Измерение ЭДС и внутреннего сопротивления источника тока. Выполнение расчетов силы тока и напряжений на участках электрических цепей. Объяснение на примере электрической цепи с двумя источниками тока (ЭДС), в каком случае источник электрической энергии работает в режиме генератора, а в каком — в режиме потребителя. Определение температуры нити накаливания. Измерение электрического заряда электрона. Снятие вольтамперной характеристики диода. Проведение сравнительного анализа полупроводниковых диодов и триодов. Использование Интернета для поиска информации о перспективах развития полупроводниковой техники. Установка причинно-следственных связей. Объяснение природы электрического тока в металлах, электролитах, газах, вакууме и полупроводниках. Применение электролиза в технике. Проведение сравнительного анализа несамостоятельного и самостоятельного газовых разрядов</w:t>
            </w:r>
          </w:p>
        </w:tc>
      </w:tr>
      <w:tr w:rsidR="00AE2800" w:rsidRPr="00B85FF4" w14:paraId="090DDEB0" w14:textId="77777777" w:rsidTr="0081799F">
        <w:trPr>
          <w:trHeight w:val="2342"/>
        </w:trPr>
        <w:tc>
          <w:tcPr>
            <w:tcW w:w="2518" w:type="dxa"/>
            <w:tcBorders>
              <w:top w:val="single" w:sz="4" w:space="0" w:color="auto"/>
              <w:left w:val="single" w:sz="4" w:space="0" w:color="auto"/>
              <w:bottom w:val="single" w:sz="4" w:space="0" w:color="auto"/>
              <w:right w:val="single" w:sz="4" w:space="0" w:color="auto"/>
            </w:tcBorders>
          </w:tcPr>
          <w:p w14:paraId="4DCBB561"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Магнитные явления</w:t>
            </w:r>
          </w:p>
          <w:p w14:paraId="1AFA3B4F" w14:textId="77777777" w:rsidR="00AE2800" w:rsidRPr="00B85FF4" w:rsidRDefault="00AE2800" w:rsidP="0081799F">
            <w:pPr>
              <w:jc w:val="center"/>
              <w:rPr>
                <w:rFonts w:eastAsia="Calibri"/>
                <w:sz w:val="22"/>
                <w:szCs w:val="22"/>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0CC1FCDA"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 xml:space="preserve">Измерение индукции магнитного поля. Вычисление сил, действующих на проводник с током в магнитном поле. Вычисление сил, действующих на электрический заряд, движущийся в магнитном поле. Исследование явлений электромагнитной индукции, самоиндукции. Вычисление энергии магнитного поля. Объяснение принципа действия электродвигателя. Объяснение принципа действия генератора электрического тока и электроизмерительных приборов. Объяснение принципа действия масс-спектрографа, ускорителей заряженных частиц. Объяснение роли магнитного поля Земли в жизни растений, животных, человека. Приведение примеров практического применения изученных явлений, законов, </w:t>
            </w:r>
          </w:p>
        </w:tc>
      </w:tr>
      <w:tr w:rsidR="00AE2800" w:rsidRPr="00B85FF4" w14:paraId="4EDB1097" w14:textId="77777777" w:rsidTr="0081799F">
        <w:trPr>
          <w:trHeight w:val="200"/>
        </w:trPr>
        <w:tc>
          <w:tcPr>
            <w:tcW w:w="2518" w:type="dxa"/>
            <w:tcBorders>
              <w:top w:val="single" w:sz="4" w:space="0" w:color="auto"/>
              <w:left w:val="single" w:sz="4" w:space="0" w:color="auto"/>
              <w:bottom w:val="single" w:sz="4" w:space="0" w:color="auto"/>
              <w:right w:val="single" w:sz="4" w:space="0" w:color="auto"/>
            </w:tcBorders>
          </w:tcPr>
          <w:p w14:paraId="7424AED8" w14:textId="77777777" w:rsidR="00AE2800" w:rsidRPr="00B85FF4" w:rsidRDefault="00AE2800" w:rsidP="0081799F">
            <w:pPr>
              <w:rPr>
                <w:rFonts w:eastAsia="Calibri"/>
                <w:sz w:val="22"/>
                <w:szCs w:val="22"/>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3E549B6A"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приборов, устройств. Проведение сравнительного анализа свойств электростатического, магнитного и вихревого электрических полей. Объяснение на примере магнитных явлений, почему физику можно рассматривать как метадисциплину.</w:t>
            </w:r>
          </w:p>
        </w:tc>
      </w:tr>
      <w:tr w:rsidR="00AE2800" w:rsidRPr="00B85FF4" w14:paraId="52D91F19" w14:textId="77777777" w:rsidTr="0081799F">
        <w:tc>
          <w:tcPr>
            <w:tcW w:w="9747" w:type="dxa"/>
            <w:gridSpan w:val="2"/>
            <w:tcBorders>
              <w:top w:val="single" w:sz="4" w:space="0" w:color="auto"/>
              <w:left w:val="single" w:sz="4" w:space="0" w:color="auto"/>
              <w:bottom w:val="single" w:sz="4" w:space="0" w:color="auto"/>
              <w:right w:val="single" w:sz="4" w:space="0" w:color="auto"/>
            </w:tcBorders>
            <w:hideMark/>
          </w:tcPr>
          <w:p w14:paraId="45185DF3"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4. КОЛЕБАНИЯ И ВОЛНЫ</w:t>
            </w:r>
          </w:p>
        </w:tc>
      </w:tr>
      <w:tr w:rsidR="00AE2800" w:rsidRPr="00B85FF4" w14:paraId="55EF1DED"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6E8AEA88"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Механические колебания</w:t>
            </w:r>
          </w:p>
        </w:tc>
        <w:tc>
          <w:tcPr>
            <w:tcW w:w="7229" w:type="dxa"/>
            <w:tcBorders>
              <w:top w:val="single" w:sz="4" w:space="0" w:color="auto"/>
              <w:left w:val="single" w:sz="4" w:space="0" w:color="auto"/>
              <w:bottom w:val="single" w:sz="4" w:space="0" w:color="auto"/>
              <w:right w:val="single" w:sz="4" w:space="0" w:color="auto"/>
            </w:tcBorders>
            <w:hideMark/>
          </w:tcPr>
          <w:p w14:paraId="62544530"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Исследование зависимости периода колебаний математического маятника от его длины, массы и амплитуды колебаний. Исследование зависимости периода колебаний груза на пружине от его массы и жесткости пружины. Вычисление периода колебаний математического маятника по известному значению его длины. Вычисление периода колебаний груза на пружине по известным значениям его массы и жесткости пружины. Выработка навыков воспринимать, анализировать, перерабатывать и предъявлять информацию в соответствии с поставленными задачами. Приведение примеров автоколебательных механических систем. Проведение классификации колебаний</w:t>
            </w:r>
          </w:p>
        </w:tc>
      </w:tr>
      <w:tr w:rsidR="00AE2800" w:rsidRPr="00B85FF4" w14:paraId="3D042573"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515BDE9E"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Упругие волны</w:t>
            </w:r>
          </w:p>
        </w:tc>
        <w:tc>
          <w:tcPr>
            <w:tcW w:w="7229" w:type="dxa"/>
            <w:tcBorders>
              <w:top w:val="single" w:sz="4" w:space="0" w:color="auto"/>
              <w:left w:val="single" w:sz="4" w:space="0" w:color="auto"/>
              <w:bottom w:val="single" w:sz="4" w:space="0" w:color="auto"/>
              <w:right w:val="single" w:sz="4" w:space="0" w:color="auto"/>
            </w:tcBorders>
            <w:hideMark/>
          </w:tcPr>
          <w:p w14:paraId="4C784537"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Измерение длины звуковой волны по результатам наблюдений интерференции звуковых волн. Наблюдение и объяснение явлений интерференции и дифракции механических волн. Представление областей применения ультразвука и перспективы его использования в различных областях науки, техники, в медицине. Изложение сути экологических проблем, связанных с воздействием звуковых волн на организм человека</w:t>
            </w:r>
          </w:p>
        </w:tc>
      </w:tr>
    </w:tbl>
    <w:p w14:paraId="631D77C7" w14:textId="77777777" w:rsidR="00AE2800" w:rsidRPr="00B85FF4" w:rsidRDefault="00AE2800" w:rsidP="00AE2800">
      <w:pPr>
        <w:rPr>
          <w:rFonts w:eastAsia="Calibri"/>
          <w:lang w:eastAsia="en-US"/>
        </w:rPr>
      </w:pPr>
      <w:r w:rsidRPr="00B85FF4">
        <w:rPr>
          <w:rFonts w:eastAsia="Calibri"/>
          <w:sz w:val="22"/>
          <w:szCs w:val="22"/>
          <w:lang w:eastAsia="en-US"/>
        </w:rPr>
        <w:br w:type="page"/>
      </w:r>
      <w:r w:rsidRPr="00B85FF4">
        <w:rPr>
          <w:rFonts w:eastAsia="Calibri"/>
          <w:lang w:eastAsia="en-US"/>
        </w:rPr>
        <w:lastRenderedPageBreak/>
        <w:t>Продолжение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655"/>
      </w:tblGrid>
      <w:tr w:rsidR="00AE2800" w:rsidRPr="00B85FF4" w14:paraId="2620449D" w14:textId="77777777" w:rsidTr="009D008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8906AC"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Содержание обучения</w:t>
            </w:r>
          </w:p>
        </w:tc>
        <w:tc>
          <w:tcPr>
            <w:tcW w:w="765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D1FE94"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Характеристика основных видов деятельности студентов (на уровне учебных действий)</w:t>
            </w:r>
          </w:p>
        </w:tc>
      </w:tr>
      <w:tr w:rsidR="00AE2800" w:rsidRPr="00B85FF4" w14:paraId="006B3F4D" w14:textId="77777777" w:rsidTr="009D008D">
        <w:tc>
          <w:tcPr>
            <w:tcW w:w="2518" w:type="dxa"/>
            <w:tcBorders>
              <w:top w:val="single" w:sz="4" w:space="0" w:color="auto"/>
              <w:left w:val="single" w:sz="4" w:space="0" w:color="auto"/>
              <w:bottom w:val="single" w:sz="4" w:space="0" w:color="auto"/>
              <w:right w:val="single" w:sz="4" w:space="0" w:color="auto"/>
            </w:tcBorders>
            <w:hideMark/>
          </w:tcPr>
          <w:p w14:paraId="3EF51480"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Электромагнитные колебания</w:t>
            </w:r>
          </w:p>
        </w:tc>
        <w:tc>
          <w:tcPr>
            <w:tcW w:w="7655" w:type="dxa"/>
            <w:tcBorders>
              <w:top w:val="single" w:sz="4" w:space="0" w:color="auto"/>
              <w:left w:val="single" w:sz="4" w:space="0" w:color="auto"/>
              <w:bottom w:val="single" w:sz="4" w:space="0" w:color="auto"/>
              <w:right w:val="single" w:sz="4" w:space="0" w:color="auto"/>
            </w:tcBorders>
            <w:hideMark/>
          </w:tcPr>
          <w:p w14:paraId="5B2047B1"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Наблюдение осциллограмм гармонических колебаний силы тока в цепи. Измерение электроемкости конденсатора. Измерение индуктивность катушки. Исследование явления электрического резонанса в последовательной цепи. Проведение аналогии между физическими величинами, характеризующими механическую и электромагнитную колебательные системы. Расчет значений силы тока и напряжения на элементах цепи переменного тока. Исследование принципа действия трансформатора. Исследование принципа действия генератора переменного тока. Использование Интернета для поиска информации о современных способах передачи электроэнергии</w:t>
            </w:r>
          </w:p>
        </w:tc>
      </w:tr>
      <w:tr w:rsidR="00AE2800" w:rsidRPr="00B85FF4" w14:paraId="47D58559" w14:textId="77777777" w:rsidTr="009D008D">
        <w:tc>
          <w:tcPr>
            <w:tcW w:w="2518" w:type="dxa"/>
            <w:tcBorders>
              <w:top w:val="single" w:sz="4" w:space="0" w:color="auto"/>
              <w:left w:val="single" w:sz="4" w:space="0" w:color="auto"/>
              <w:bottom w:val="single" w:sz="4" w:space="0" w:color="auto"/>
              <w:right w:val="single" w:sz="4" w:space="0" w:color="auto"/>
            </w:tcBorders>
            <w:hideMark/>
          </w:tcPr>
          <w:p w14:paraId="2D6812F6"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Электромагнитные волны</w:t>
            </w:r>
          </w:p>
        </w:tc>
        <w:tc>
          <w:tcPr>
            <w:tcW w:w="7655" w:type="dxa"/>
            <w:tcBorders>
              <w:top w:val="single" w:sz="4" w:space="0" w:color="auto"/>
              <w:left w:val="single" w:sz="4" w:space="0" w:color="auto"/>
              <w:bottom w:val="single" w:sz="4" w:space="0" w:color="auto"/>
              <w:right w:val="single" w:sz="4" w:space="0" w:color="auto"/>
            </w:tcBorders>
            <w:hideMark/>
          </w:tcPr>
          <w:p w14:paraId="0CAC44BC"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Осуществление радиопередачи и радиоприема. Исследование свойств электромагнитных волн с помощью мобильного телефона. Развитие ценностного отношения к изучаемым на уроках физики объектам и осваиваемым видам деятельности. Объяснение принципиального различия природы упругих и электромагнитных волн. Изложение сути экологических проблем, связанных с электромагнитными колебаниями и волнами. Объяснение роли электромагнитных волн в современных исследованиях Вселенной</w:t>
            </w:r>
          </w:p>
        </w:tc>
      </w:tr>
      <w:tr w:rsidR="00AE2800" w:rsidRPr="00B85FF4" w14:paraId="1D662159" w14:textId="77777777" w:rsidTr="009D008D">
        <w:tc>
          <w:tcPr>
            <w:tcW w:w="10173" w:type="dxa"/>
            <w:gridSpan w:val="2"/>
            <w:tcBorders>
              <w:top w:val="single" w:sz="4" w:space="0" w:color="auto"/>
              <w:left w:val="single" w:sz="4" w:space="0" w:color="auto"/>
              <w:bottom w:val="single" w:sz="4" w:space="0" w:color="auto"/>
              <w:right w:val="single" w:sz="4" w:space="0" w:color="auto"/>
            </w:tcBorders>
            <w:hideMark/>
          </w:tcPr>
          <w:p w14:paraId="65698D7F"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5. ОПТИКА</w:t>
            </w:r>
          </w:p>
        </w:tc>
      </w:tr>
      <w:tr w:rsidR="00AE2800" w:rsidRPr="00B85FF4" w14:paraId="3AA3B3DE" w14:textId="77777777" w:rsidTr="009D008D">
        <w:tc>
          <w:tcPr>
            <w:tcW w:w="2518" w:type="dxa"/>
            <w:tcBorders>
              <w:top w:val="single" w:sz="4" w:space="0" w:color="auto"/>
              <w:left w:val="single" w:sz="4" w:space="0" w:color="auto"/>
              <w:bottom w:val="single" w:sz="4" w:space="0" w:color="auto"/>
              <w:right w:val="single" w:sz="4" w:space="0" w:color="auto"/>
            </w:tcBorders>
            <w:hideMark/>
          </w:tcPr>
          <w:p w14:paraId="721A0F7F"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Природа света</w:t>
            </w:r>
          </w:p>
        </w:tc>
        <w:tc>
          <w:tcPr>
            <w:tcW w:w="7655" w:type="dxa"/>
            <w:tcBorders>
              <w:top w:val="single" w:sz="4" w:space="0" w:color="auto"/>
              <w:left w:val="single" w:sz="4" w:space="0" w:color="auto"/>
              <w:bottom w:val="single" w:sz="4" w:space="0" w:color="auto"/>
              <w:right w:val="single" w:sz="4" w:space="0" w:color="auto"/>
            </w:tcBorders>
            <w:hideMark/>
          </w:tcPr>
          <w:p w14:paraId="6CD175DE"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Применение на практике законов отражения и преломления света при решении задач. Определение спектральных границ чувствительности человеческого глаза. Умение строить изображения предметов, даваемые линзами. Расчет расстояния от линзы до изображения предмета. Расчет оптической силы линзы. Измерение фокусного расстояния линзы. Испытание моделей микроскопа и телескопа</w:t>
            </w:r>
          </w:p>
        </w:tc>
      </w:tr>
      <w:tr w:rsidR="00AE2800" w:rsidRPr="00B85FF4" w14:paraId="0F5BA217" w14:textId="77777777" w:rsidTr="009D008D">
        <w:tc>
          <w:tcPr>
            <w:tcW w:w="2518" w:type="dxa"/>
            <w:tcBorders>
              <w:top w:val="single" w:sz="4" w:space="0" w:color="auto"/>
              <w:left w:val="single" w:sz="4" w:space="0" w:color="auto"/>
              <w:bottom w:val="single" w:sz="4" w:space="0" w:color="auto"/>
              <w:right w:val="single" w:sz="4" w:space="0" w:color="auto"/>
            </w:tcBorders>
            <w:hideMark/>
          </w:tcPr>
          <w:p w14:paraId="35382CFB"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Волновые свойства света</w:t>
            </w:r>
          </w:p>
        </w:tc>
        <w:tc>
          <w:tcPr>
            <w:tcW w:w="7655" w:type="dxa"/>
            <w:tcBorders>
              <w:top w:val="single" w:sz="4" w:space="0" w:color="auto"/>
              <w:left w:val="single" w:sz="4" w:space="0" w:color="auto"/>
              <w:bottom w:val="single" w:sz="4" w:space="0" w:color="auto"/>
              <w:right w:val="single" w:sz="4" w:space="0" w:color="auto"/>
            </w:tcBorders>
            <w:hideMark/>
          </w:tcPr>
          <w:p w14:paraId="47227126"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Наблюдение явления интерференции электромагнитных волн. Наблюдение явления дифракции электромагнитных волн. Наблюдение явления поляризации электромагнитных волн. Измерение длины световой волны по результатам наблюдения явления интерференции. Наблюдение явления дифракции света. Наблюдение явления поляризации и дисперсии света. Поиск различий и сходства между дифракционным и дисперсионным спектрами. Приведение примеров появления в природе и использования в технике явлений интерференции, дифракции, поляризации и дисперсии света. Перечисление методов познания, которые использованы при изучении указанных явлений.</w:t>
            </w:r>
          </w:p>
        </w:tc>
      </w:tr>
      <w:tr w:rsidR="00AE2800" w:rsidRPr="00B85FF4" w14:paraId="673455A5" w14:textId="77777777" w:rsidTr="009D008D">
        <w:tc>
          <w:tcPr>
            <w:tcW w:w="1017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965F351"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6. ЭЛЕМЕНТЫ КВАНТОВОЙ ФИЗИКИ</w:t>
            </w:r>
          </w:p>
        </w:tc>
      </w:tr>
      <w:tr w:rsidR="00AE2800" w:rsidRPr="00B85FF4" w14:paraId="20BC5FF9" w14:textId="77777777" w:rsidTr="009D008D">
        <w:tc>
          <w:tcPr>
            <w:tcW w:w="2518" w:type="dxa"/>
            <w:tcBorders>
              <w:top w:val="single" w:sz="4" w:space="0" w:color="auto"/>
              <w:left w:val="single" w:sz="4" w:space="0" w:color="auto"/>
              <w:bottom w:val="single" w:sz="4" w:space="0" w:color="auto"/>
              <w:right w:val="single" w:sz="4" w:space="0" w:color="auto"/>
            </w:tcBorders>
            <w:hideMark/>
          </w:tcPr>
          <w:p w14:paraId="5DC6985F"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Квантовая оптика</w:t>
            </w:r>
          </w:p>
        </w:tc>
        <w:tc>
          <w:tcPr>
            <w:tcW w:w="7655" w:type="dxa"/>
            <w:tcBorders>
              <w:top w:val="single" w:sz="4" w:space="0" w:color="auto"/>
              <w:left w:val="single" w:sz="4" w:space="0" w:color="auto"/>
              <w:bottom w:val="single" w:sz="4" w:space="0" w:color="auto"/>
              <w:right w:val="single" w:sz="4" w:space="0" w:color="auto"/>
            </w:tcBorders>
            <w:hideMark/>
          </w:tcPr>
          <w:p w14:paraId="26D050E6"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Наблюдение фотоэлектрического эффекта. Объяснение законов  Столетова и давления света на основе квантовых представлений. Расчет максимальной кинетической энергии электронов при фотоэлектрическом эффекте. Определение работы выхода электрона по графику зависимости максимальной кинетической энергии фотоэлектронов от частоты света. Измерение работы выхода электрона. Перечисление приборов установки, в которых применяется без инерционность фотоэффекта. Объяснение корпускулярно-волнового дуализма свойств фотонов. Объяснение роли квантовой оптики в развитии современной физики</w:t>
            </w:r>
          </w:p>
        </w:tc>
      </w:tr>
      <w:tr w:rsidR="00AE2800" w:rsidRPr="00B85FF4" w14:paraId="698716DE" w14:textId="77777777" w:rsidTr="009D008D">
        <w:tc>
          <w:tcPr>
            <w:tcW w:w="2518" w:type="dxa"/>
            <w:tcBorders>
              <w:top w:val="single" w:sz="4" w:space="0" w:color="auto"/>
              <w:left w:val="single" w:sz="4" w:space="0" w:color="auto"/>
              <w:bottom w:val="single" w:sz="4" w:space="0" w:color="auto"/>
              <w:right w:val="single" w:sz="4" w:space="0" w:color="auto"/>
            </w:tcBorders>
            <w:hideMark/>
          </w:tcPr>
          <w:p w14:paraId="75BA93D1"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Физика атома</w:t>
            </w:r>
          </w:p>
        </w:tc>
        <w:tc>
          <w:tcPr>
            <w:tcW w:w="7655" w:type="dxa"/>
            <w:tcBorders>
              <w:top w:val="single" w:sz="4" w:space="0" w:color="auto"/>
              <w:left w:val="single" w:sz="4" w:space="0" w:color="auto"/>
              <w:bottom w:val="single" w:sz="4" w:space="0" w:color="auto"/>
              <w:right w:val="single" w:sz="4" w:space="0" w:color="auto"/>
            </w:tcBorders>
            <w:hideMark/>
          </w:tcPr>
          <w:p w14:paraId="11C5BA41"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Наблюдение линейчатых спектров. Расчет частоты и длины волны испускаемого света при переходе атома водорода из одного стационарного состояния в другое. Объяснение происхождения линейчатого спектра атома водорода и различия линейчатых спектров различных газов. Исследование линейчатого спектра. Исследование принципа работы люминесцентной лампы. Наблюдение и объяснение принципа действия лазера. Приведение примеров использования лазера в современной науке и технике. Использование Интернета для поиска информации о перспективах применения лазера. Вычисление волны де Бройля частицы с известным значением импульса.</w:t>
            </w:r>
          </w:p>
        </w:tc>
      </w:tr>
    </w:tbl>
    <w:p w14:paraId="7E8538E2" w14:textId="77777777" w:rsidR="00AE2800" w:rsidRPr="00B85FF4" w:rsidRDefault="00AE2800" w:rsidP="00AE2800">
      <w:pPr>
        <w:rPr>
          <w:rFonts w:eastAsia="Calibri"/>
          <w:lang w:eastAsia="en-US"/>
        </w:rPr>
      </w:pPr>
      <w:r w:rsidRPr="00B85FF4">
        <w:rPr>
          <w:rFonts w:eastAsia="Calibri"/>
          <w:sz w:val="22"/>
          <w:szCs w:val="22"/>
          <w:lang w:eastAsia="en-US"/>
        </w:rPr>
        <w:br w:type="page"/>
      </w:r>
      <w:r w:rsidRPr="00B85FF4">
        <w:rPr>
          <w:rFonts w:eastAsia="Calibri"/>
          <w:lang w:eastAsia="en-US"/>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AE2800" w:rsidRPr="00B85FF4" w14:paraId="060D0EC4" w14:textId="77777777" w:rsidTr="0081799F">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E42811"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E1F8A7"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Характеристика основных видов деятельности студентов (на уровне учебных действий)</w:t>
            </w:r>
          </w:p>
        </w:tc>
      </w:tr>
      <w:tr w:rsidR="00AE2800" w:rsidRPr="00B85FF4" w14:paraId="5542B25C"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3DFC1E7D"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Физика атомного ядра</w:t>
            </w:r>
          </w:p>
        </w:tc>
        <w:tc>
          <w:tcPr>
            <w:tcW w:w="7371" w:type="dxa"/>
            <w:tcBorders>
              <w:top w:val="single" w:sz="4" w:space="0" w:color="auto"/>
              <w:left w:val="single" w:sz="4" w:space="0" w:color="auto"/>
              <w:bottom w:val="single" w:sz="4" w:space="0" w:color="auto"/>
              <w:right w:val="single" w:sz="4" w:space="0" w:color="auto"/>
            </w:tcBorders>
            <w:hideMark/>
          </w:tcPr>
          <w:p w14:paraId="0C2A7E79"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Наблюдение треков альфа-частиц в камере Вильсона. Регистрирование ядерных излучений с помощью счетчика Гейгера. Расчет энергии связи атомных ядер. Определение заряда и массового числа атомного ядра, возникающего в результате радиоактивного распада. Вычисление энергии, освобождающейся при радиоактивном распаде. Определение продуктов ядерной реакции. Вычисление энергии, освобождающейся при ядерных реакциях. Понимание преимуществ и недостатков использования атомной энергии и ионизирующих излучений в промышленности, медицине. Изложение сути экологических проблем, связанных с биологическим действием радиоактивных излучений. Проведение классификации элементарных частиц по их физическим характеристикам (массе, заряду, времени жизни, спину и т. д.). Понимание ценностей научного познания мира не вообще для человечества в целом, а для каждого обучающегося лично, ценностей овладения методом научного познания для достижения успеха в любом виде практической деятельности. Представление о характере четырех типов фундаментальных взаимодействий элементарных частиц в виде таблицы.</w:t>
            </w:r>
          </w:p>
        </w:tc>
      </w:tr>
      <w:tr w:rsidR="00AE2800" w:rsidRPr="00B85FF4" w14:paraId="66DD1C91" w14:textId="77777777" w:rsidTr="0081799F">
        <w:tc>
          <w:tcPr>
            <w:tcW w:w="9889" w:type="dxa"/>
            <w:gridSpan w:val="2"/>
            <w:tcBorders>
              <w:top w:val="single" w:sz="4" w:space="0" w:color="auto"/>
              <w:left w:val="single" w:sz="4" w:space="0" w:color="auto"/>
              <w:bottom w:val="single" w:sz="4" w:space="0" w:color="auto"/>
              <w:right w:val="single" w:sz="4" w:space="0" w:color="auto"/>
            </w:tcBorders>
            <w:hideMark/>
          </w:tcPr>
          <w:p w14:paraId="7AC15B6B"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7. ЭВОЛЮЦИЯ ВСЕЛЕННОЙ</w:t>
            </w:r>
          </w:p>
        </w:tc>
      </w:tr>
      <w:tr w:rsidR="00AE2800" w:rsidRPr="00B85FF4" w14:paraId="031FC208"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4B9DDAE4"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Строение и развитие Вселенной</w:t>
            </w:r>
          </w:p>
        </w:tc>
        <w:tc>
          <w:tcPr>
            <w:tcW w:w="7371" w:type="dxa"/>
            <w:tcBorders>
              <w:top w:val="single" w:sz="4" w:space="0" w:color="auto"/>
              <w:left w:val="single" w:sz="4" w:space="0" w:color="auto"/>
              <w:bottom w:val="single" w:sz="4" w:space="0" w:color="auto"/>
              <w:right w:val="single" w:sz="4" w:space="0" w:color="auto"/>
            </w:tcBorders>
            <w:hideMark/>
          </w:tcPr>
          <w:p w14:paraId="01E32C1B"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Наблюдение за звездами, Луной и планетами в телескоп. Наблюдение солнечных пятен с помощью телескопа и солнечного экрана. Использование Интернета для поиска изображений космических объектов и информации об их особенностях Обсуждение возможных сценариев эволюции Вселенной. Использование Интернета для поиска современной информации о развитии Вселенной. Оценка информации с позиции ее свойств: достоверности, объективности, полноты, актуальности и т. д.</w:t>
            </w:r>
          </w:p>
        </w:tc>
      </w:tr>
      <w:tr w:rsidR="00AE2800" w:rsidRPr="00B85FF4" w14:paraId="243BCF5A" w14:textId="77777777" w:rsidTr="0081799F">
        <w:tc>
          <w:tcPr>
            <w:tcW w:w="9889" w:type="dxa"/>
            <w:gridSpan w:val="2"/>
            <w:tcBorders>
              <w:top w:val="single" w:sz="4" w:space="0" w:color="auto"/>
              <w:left w:val="single" w:sz="4" w:space="0" w:color="auto"/>
              <w:bottom w:val="single" w:sz="4" w:space="0" w:color="auto"/>
              <w:right w:val="single" w:sz="4" w:space="0" w:color="auto"/>
            </w:tcBorders>
            <w:hideMark/>
          </w:tcPr>
          <w:p w14:paraId="7463658D" w14:textId="77777777" w:rsidR="00AE2800" w:rsidRPr="00B85FF4" w:rsidRDefault="00AE2800" w:rsidP="0081799F">
            <w:pPr>
              <w:widowControl w:val="0"/>
              <w:tabs>
                <w:tab w:val="left" w:pos="2700"/>
              </w:tabs>
              <w:autoSpaceDE w:val="0"/>
              <w:autoSpaceDN w:val="0"/>
              <w:adjustRightInd w:val="0"/>
              <w:jc w:val="center"/>
              <w:rPr>
                <w:rFonts w:eastAsia="Calibri"/>
                <w:b/>
                <w:sz w:val="22"/>
                <w:szCs w:val="22"/>
                <w:lang w:eastAsia="en-US"/>
              </w:rPr>
            </w:pPr>
            <w:r w:rsidRPr="00B85FF4">
              <w:rPr>
                <w:rFonts w:eastAsia="Calibri"/>
                <w:b/>
                <w:sz w:val="22"/>
                <w:szCs w:val="22"/>
                <w:lang w:eastAsia="en-US"/>
              </w:rPr>
              <w:t>8. ОСНОВЫ СПЕЦИАЛЬНОЙ ТЕОРИИ ОТНОСИТЕЛЬНОСТИ</w:t>
            </w:r>
          </w:p>
        </w:tc>
      </w:tr>
      <w:tr w:rsidR="00AE2800" w:rsidRPr="00B85FF4" w14:paraId="2C068255" w14:textId="77777777" w:rsidTr="0081799F">
        <w:tc>
          <w:tcPr>
            <w:tcW w:w="2518" w:type="dxa"/>
            <w:tcBorders>
              <w:top w:val="single" w:sz="4" w:space="0" w:color="auto"/>
              <w:left w:val="single" w:sz="4" w:space="0" w:color="auto"/>
              <w:bottom w:val="single" w:sz="4" w:space="0" w:color="auto"/>
              <w:right w:val="single" w:sz="4" w:space="0" w:color="auto"/>
            </w:tcBorders>
            <w:hideMark/>
          </w:tcPr>
          <w:p w14:paraId="258E68B8"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Основы специальной теории относительности</w:t>
            </w:r>
          </w:p>
        </w:tc>
        <w:tc>
          <w:tcPr>
            <w:tcW w:w="7371" w:type="dxa"/>
            <w:tcBorders>
              <w:top w:val="single" w:sz="4" w:space="0" w:color="auto"/>
              <w:left w:val="single" w:sz="4" w:space="0" w:color="auto"/>
              <w:bottom w:val="single" w:sz="4" w:space="0" w:color="auto"/>
              <w:right w:val="single" w:sz="4" w:space="0" w:color="auto"/>
            </w:tcBorders>
            <w:hideMark/>
          </w:tcPr>
          <w:p w14:paraId="63541716" w14:textId="77777777" w:rsidR="00AE2800" w:rsidRPr="00B85FF4" w:rsidRDefault="00AE2800" w:rsidP="0081799F">
            <w:pPr>
              <w:widowControl w:val="0"/>
              <w:tabs>
                <w:tab w:val="left" w:pos="2700"/>
              </w:tabs>
              <w:autoSpaceDE w:val="0"/>
              <w:autoSpaceDN w:val="0"/>
              <w:adjustRightInd w:val="0"/>
              <w:rPr>
                <w:rFonts w:eastAsia="Calibri"/>
                <w:sz w:val="22"/>
                <w:szCs w:val="22"/>
                <w:lang w:eastAsia="en-US"/>
              </w:rPr>
            </w:pPr>
            <w:r w:rsidRPr="00B85FF4">
              <w:rPr>
                <w:rFonts w:eastAsia="Calibri"/>
                <w:sz w:val="22"/>
                <w:szCs w:val="22"/>
                <w:lang w:eastAsia="en-US"/>
              </w:rPr>
              <w:t xml:space="preserve">Объяснение значимости опыта Майкельсона- Морли. Формулирование постулатов. Объяснение эффекта замедления времени. Расчет энергии покоя, импульса, энергии свободной частицы. Выработка навыков воспринимать, анализировать, перерабатывать и предъявлять информацию в соответствии с поставленными задачами. </w:t>
            </w:r>
          </w:p>
        </w:tc>
      </w:tr>
    </w:tbl>
    <w:p w14:paraId="10C2BA78" w14:textId="77777777" w:rsidR="00AE2800" w:rsidRPr="00B85FF4" w:rsidRDefault="00AE2800" w:rsidP="00AE2800">
      <w:pPr>
        <w:widowControl w:val="0"/>
        <w:rPr>
          <w:rFonts w:eastAsia="Calibri"/>
          <w:szCs w:val="22"/>
          <w:lang w:eastAsia="en-US"/>
        </w:rPr>
      </w:pPr>
    </w:p>
    <w:p w14:paraId="19783AEE" w14:textId="77777777" w:rsidR="00AE2800" w:rsidRPr="00B85FF4" w:rsidRDefault="00AE2800" w:rsidP="00AE2800">
      <w:pPr>
        <w:keepNext/>
        <w:keepLines/>
        <w:widowControl w:val="0"/>
        <w:outlineLvl w:val="0"/>
        <w:rPr>
          <w:bCs/>
          <w:caps/>
          <w:szCs w:val="28"/>
          <w:lang w:val="x-none" w:eastAsia="x-none"/>
        </w:rPr>
      </w:pPr>
      <w:r w:rsidRPr="00B85FF4">
        <w:rPr>
          <w:b/>
          <w:color w:val="365F91"/>
          <w:szCs w:val="28"/>
          <w:lang w:val="x-none" w:eastAsia="x-none"/>
        </w:rPr>
        <w:br w:type="page"/>
      </w:r>
      <w:bookmarkStart w:id="337" w:name="_Toc108050009"/>
      <w:bookmarkStart w:id="338" w:name="_Toc108144586"/>
      <w:r w:rsidRPr="00B85FF4">
        <w:rPr>
          <w:bCs/>
          <w:szCs w:val="28"/>
          <w:lang w:val="x-none" w:eastAsia="x-none"/>
        </w:rPr>
        <w:lastRenderedPageBreak/>
        <w:t>8</w:t>
      </w:r>
      <w:r w:rsidRPr="00B85FF4">
        <w:rPr>
          <w:bCs/>
          <w:szCs w:val="28"/>
          <w:lang w:eastAsia="x-none"/>
        </w:rPr>
        <w:t xml:space="preserve"> </w:t>
      </w:r>
      <w:r w:rsidRPr="00B85FF4">
        <w:rPr>
          <w:bCs/>
          <w:caps/>
          <w:szCs w:val="28"/>
          <w:lang w:val="x-none" w:eastAsia="x-none"/>
        </w:rPr>
        <w:t>УЧеБнО-меТОДиЧеСкОе и маТериаЛЬнО-ТеХниЧеСкОе ОБеСПеЧение ПрОГраммЫ УЧеБнОЙ ДиСЦиПЛинЫ «</w:t>
      </w:r>
      <w:r w:rsidRPr="00B85FF4">
        <w:rPr>
          <w:bCs/>
          <w:caps/>
          <w:szCs w:val="28"/>
          <w:lang w:eastAsia="x-none"/>
        </w:rPr>
        <w:t>ФИЗИКА</w:t>
      </w:r>
      <w:r w:rsidRPr="00B85FF4">
        <w:rPr>
          <w:bCs/>
          <w:caps/>
          <w:szCs w:val="28"/>
          <w:lang w:val="x-none" w:eastAsia="x-none"/>
        </w:rPr>
        <w:t>»</w:t>
      </w:r>
      <w:bookmarkEnd w:id="337"/>
      <w:bookmarkEnd w:id="338"/>
    </w:p>
    <w:p w14:paraId="34796BD1" w14:textId="77777777" w:rsidR="00AE2800" w:rsidRPr="00B85FF4" w:rsidRDefault="00AE2800" w:rsidP="00AE28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aps/>
          <w:sz w:val="22"/>
        </w:rPr>
      </w:pPr>
    </w:p>
    <w:p w14:paraId="312A02F9"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Наличие помещений: кабинет физики.</w:t>
      </w:r>
    </w:p>
    <w:p w14:paraId="33C0E053"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Оборудование учебного кабинета: ноутбук, проектор.</w:t>
      </w:r>
    </w:p>
    <w:p w14:paraId="096AB024"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Комплект мебели для учебного процесса.</w:t>
      </w:r>
    </w:p>
    <w:p w14:paraId="5CF3FC57"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Средства обучения: Доска классная, информационные стенды, учебные приборы и оборудование для выполнения лабораторных работ:</w:t>
      </w:r>
    </w:p>
    <w:p w14:paraId="17247657"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лабораторный «оптика»</w:t>
      </w:r>
    </w:p>
    <w:p w14:paraId="6CDCAE2F"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лабораторный «электричество»</w:t>
      </w:r>
    </w:p>
    <w:p w14:paraId="69134552"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по электролизу (лабораторный)</w:t>
      </w:r>
    </w:p>
    <w:p w14:paraId="23574B8F"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пружин с различной жесткостью</w:t>
      </w:r>
    </w:p>
    <w:p w14:paraId="66FA6E96"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резисторов</w:t>
      </w:r>
    </w:p>
    <w:p w14:paraId="30714ED4"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Лабораторный набор «исследование изопроцессов в газах»</w:t>
      </w:r>
    </w:p>
    <w:p w14:paraId="05E9E8CC"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конденсаторов</w:t>
      </w:r>
    </w:p>
    <w:p w14:paraId="79947C0C"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«кристаллизация»</w:t>
      </w:r>
    </w:p>
    <w:p w14:paraId="5067E36D"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грузов по механике</w:t>
      </w:r>
    </w:p>
    <w:p w14:paraId="3C8CAB3C"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Переключатели однополюсные</w:t>
      </w:r>
    </w:p>
    <w:p w14:paraId="7B91E014"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Прибор для измерения длины световой волны с набором дифракционных решеток</w:t>
      </w:r>
    </w:p>
    <w:p w14:paraId="264E63D1"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Реостат-потенциометр (лабораторный)</w:t>
      </w:r>
    </w:p>
    <w:p w14:paraId="285808D7"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Спираль-резистор</w:t>
      </w:r>
    </w:p>
    <w:p w14:paraId="5457F79F"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Стакан отливной (лабораторный)</w:t>
      </w:r>
    </w:p>
    <w:p w14:paraId="4DC36E98"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Цифровой измерительный прибор</w:t>
      </w:r>
    </w:p>
    <w:p w14:paraId="5D76A345"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Штатив для фронтальных работ</w:t>
      </w:r>
    </w:p>
    <w:p w14:paraId="2B62770B"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Рычаг-линейки лабораторные</w:t>
      </w:r>
    </w:p>
    <w:p w14:paraId="7B7DA6D3"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Амперметры лабораторные</w:t>
      </w:r>
    </w:p>
    <w:p w14:paraId="1E75F7F2"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Вольтметры лабораторные</w:t>
      </w:r>
    </w:p>
    <w:p w14:paraId="2EB5CC2B"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Весы с разновесами</w:t>
      </w:r>
    </w:p>
    <w:p w14:paraId="0F664B84"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Выключатели однополюсные</w:t>
      </w:r>
    </w:p>
    <w:p w14:paraId="626BBBC7"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Динамометр лабораторный</w:t>
      </w:r>
    </w:p>
    <w:p w14:paraId="5A0F9D4E"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Источники питания</w:t>
      </w:r>
    </w:p>
    <w:p w14:paraId="24129546"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Катушка-моток</w:t>
      </w:r>
    </w:p>
    <w:p w14:paraId="77F57365"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Комплект по электродинамике</w:t>
      </w:r>
    </w:p>
    <w:p w14:paraId="1E58E926"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Комплект проводов</w:t>
      </w:r>
    </w:p>
    <w:p w14:paraId="53F5093B"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Лабораторный набор «геометрическая оптика»</w:t>
      </w:r>
    </w:p>
    <w:p w14:paraId="7A6FFFA3"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Лабораторный набор «магнетизм»</w:t>
      </w:r>
    </w:p>
    <w:p w14:paraId="35AEFCF0"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Лабораторный набор «электричество»</w:t>
      </w:r>
    </w:p>
    <w:p w14:paraId="152A4C3F"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 xml:space="preserve">Электромагнит разборный с деталями </w:t>
      </w:r>
    </w:p>
    <w:p w14:paraId="12BBC430"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Магниты полосовые (пара)</w:t>
      </w:r>
    </w:p>
    <w:p w14:paraId="48621ADC"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lastRenderedPageBreak/>
        <w:t>Миллиамперметр лабораторный</w:t>
      </w:r>
    </w:p>
    <w:p w14:paraId="76AD5750"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Демонстрационные приборы:</w:t>
      </w:r>
    </w:p>
    <w:p w14:paraId="72FB9FC1"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по Электролизу демонстрационный</w:t>
      </w:r>
    </w:p>
    <w:p w14:paraId="3A2CAD85"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демонстрационный «электричество 1»</w:t>
      </w:r>
    </w:p>
    <w:p w14:paraId="5F098B46"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демонстрационный «электричество 4»</w:t>
      </w:r>
    </w:p>
    <w:p w14:paraId="0C30F2F8"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«магнитное поле земли»</w:t>
      </w:r>
    </w:p>
    <w:p w14:paraId="4CE5D535"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для демонстрации спектров постоянных магнитов</w:t>
      </w:r>
    </w:p>
    <w:p w14:paraId="2831262D"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Набор для демонстрации спектров постоянных токов</w:t>
      </w:r>
    </w:p>
    <w:p w14:paraId="0092509D"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Динамометр (демонстрационный10н)</w:t>
      </w:r>
    </w:p>
    <w:p w14:paraId="082B365C"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Манометр демонстрационный</w:t>
      </w:r>
    </w:p>
    <w:p w14:paraId="7CD1180C"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Рычаг- линейка демонстрационная</w:t>
      </w:r>
    </w:p>
    <w:p w14:paraId="7C948BA4"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Прибор для демонстрации давления внутри жидкости</w:t>
      </w:r>
    </w:p>
    <w:p w14:paraId="69BDFDCC"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Трубка для демонстрации конвекции</w:t>
      </w:r>
    </w:p>
    <w:p w14:paraId="38BE789D"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Гигрометр психрометрический</w:t>
      </w:r>
    </w:p>
    <w:p w14:paraId="7E260263"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Прибор для демонстрации давления внутри жидкости</w:t>
      </w:r>
    </w:p>
    <w:p w14:paraId="13368AA0"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Прибор для демонстрации теплопроводности тел</w:t>
      </w:r>
    </w:p>
    <w:p w14:paraId="2E70DCF0"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Прибор для демонстрации газовых законов</w:t>
      </w:r>
    </w:p>
    <w:p w14:paraId="3AD8C199"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Трубка для демонстрации конвекции в жидкости</w:t>
      </w:r>
    </w:p>
    <w:p w14:paraId="2887DF54"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Прибор для превращения световой энергии</w:t>
      </w:r>
    </w:p>
    <w:p w14:paraId="7F8F5DB2"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Машина электрофорная</w:t>
      </w:r>
    </w:p>
    <w:p w14:paraId="3A0A811B"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Прибор для демонстрации зависимости сопротивления металла от температуры</w:t>
      </w:r>
    </w:p>
    <w:p w14:paraId="4007C3FF" w14:textId="77777777" w:rsidR="00AE2800" w:rsidRPr="00B85FF4" w:rsidRDefault="00AE2800" w:rsidP="00FE3280">
      <w:pPr>
        <w:widowControl w:val="0"/>
        <w:numPr>
          <w:ilvl w:val="0"/>
          <w:numId w:val="1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Прибор для демонстрации зависимости сопротивления проводника от длины, сечения, материала.</w:t>
      </w:r>
    </w:p>
    <w:p w14:paraId="04F6E9A7"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p>
    <w:p w14:paraId="0F6E613F"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Информационные стенды:</w:t>
      </w:r>
    </w:p>
    <w:p w14:paraId="18955C7F" w14:textId="77777777" w:rsidR="00AE2800" w:rsidRPr="00B85FF4" w:rsidRDefault="00AE2800" w:rsidP="00FE3280">
      <w:pPr>
        <w:widowControl w:val="0"/>
        <w:numPr>
          <w:ilvl w:val="0"/>
          <w:numId w:val="160"/>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Шкала электромагнитных волн</w:t>
      </w:r>
    </w:p>
    <w:p w14:paraId="350A26DD" w14:textId="77777777" w:rsidR="00AE2800" w:rsidRPr="00B85FF4" w:rsidRDefault="00AE2800" w:rsidP="00FE3280">
      <w:pPr>
        <w:widowControl w:val="0"/>
        <w:numPr>
          <w:ilvl w:val="0"/>
          <w:numId w:val="160"/>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Международная система единиц (си)</w:t>
      </w:r>
    </w:p>
    <w:p w14:paraId="6181C500" w14:textId="77777777" w:rsidR="00AE2800" w:rsidRPr="00B85FF4" w:rsidRDefault="00AE2800" w:rsidP="00FE3280">
      <w:pPr>
        <w:widowControl w:val="0"/>
        <w:numPr>
          <w:ilvl w:val="0"/>
          <w:numId w:val="160"/>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Приставки для образований кратных и дольных единиц</w:t>
      </w:r>
    </w:p>
    <w:p w14:paraId="4A6F6D3D" w14:textId="77777777" w:rsidR="00AE2800" w:rsidRPr="00B85FF4" w:rsidRDefault="00AE2800" w:rsidP="00FE3280">
      <w:pPr>
        <w:widowControl w:val="0"/>
        <w:numPr>
          <w:ilvl w:val="0"/>
          <w:numId w:val="160"/>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Физические постоянные</w:t>
      </w:r>
    </w:p>
    <w:p w14:paraId="2FBE87A4" w14:textId="77777777" w:rsidR="00AE2800" w:rsidRPr="00B85FF4" w:rsidRDefault="00AE2800" w:rsidP="00FE3280">
      <w:pPr>
        <w:widowControl w:val="0"/>
        <w:numPr>
          <w:ilvl w:val="0"/>
          <w:numId w:val="160"/>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 xml:space="preserve">Таблица хим. Элементов Д.И. Менделеева </w:t>
      </w:r>
    </w:p>
    <w:p w14:paraId="3B66672F"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p>
    <w:p w14:paraId="62915049"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Таблицы:</w:t>
      </w:r>
    </w:p>
    <w:p w14:paraId="7BC1F508"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1.Основные формулы молекулярной физики</w:t>
      </w:r>
    </w:p>
    <w:p w14:paraId="5AE21F0D"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2.Газовые законы. Уравнение Клапейрона</w:t>
      </w:r>
    </w:p>
    <w:p w14:paraId="2FCE2C56"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3.Электризация тел</w:t>
      </w:r>
    </w:p>
    <w:p w14:paraId="1387A754"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4.Электростатика. Закон кулона</w:t>
      </w:r>
    </w:p>
    <w:p w14:paraId="562AEAF3"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5.Делимость электрического заряда</w:t>
      </w:r>
    </w:p>
    <w:p w14:paraId="47845746"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6.Источники электрического тока</w:t>
      </w:r>
    </w:p>
    <w:p w14:paraId="3B1500F5"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7.Электрический ток</w:t>
      </w:r>
    </w:p>
    <w:p w14:paraId="2FD27964"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8.Сила тока. Амперметр</w:t>
      </w:r>
    </w:p>
    <w:p w14:paraId="3887C89F"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9.Закон Ома для участка цепи</w:t>
      </w:r>
    </w:p>
    <w:p w14:paraId="4C2846B1"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lastRenderedPageBreak/>
        <w:t>10.Постоянный ток. Электрическое напряжение</w:t>
      </w:r>
    </w:p>
    <w:p w14:paraId="402CC05A"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11.Работа и мощность электрического тока</w:t>
      </w:r>
    </w:p>
    <w:p w14:paraId="0FDC248D"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12.Последовательное соединение проводников</w:t>
      </w:r>
    </w:p>
    <w:p w14:paraId="0B72DF43"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13.Параллельное соединение проводников</w:t>
      </w:r>
    </w:p>
    <w:p w14:paraId="50EBBCFE"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14.Магнитное поле. Сила ампера. Сила Лоренца</w:t>
      </w:r>
    </w:p>
    <w:p w14:paraId="7EBE4A31"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15.Колебания. Уравнение гармонического колебания</w:t>
      </w:r>
    </w:p>
    <w:p w14:paraId="6531258C"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16.Свободные электрические колебания. Колебательный контур</w:t>
      </w:r>
    </w:p>
    <w:p w14:paraId="297A4D7E"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17Вынужденные электромагнитные колебания</w:t>
      </w:r>
    </w:p>
    <w:p w14:paraId="53FBA840"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18.Волновые свойства света. Интерференция. Дифракция</w:t>
      </w:r>
    </w:p>
    <w:p w14:paraId="7872720B"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19.Геометрическая оптика. Отражение света. Преломление света. Линзы</w:t>
      </w:r>
    </w:p>
    <w:p w14:paraId="598E052F"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20.Фотоэффект</w:t>
      </w:r>
    </w:p>
    <w:p w14:paraId="3869B936"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21.Прямолинейное движение Основные формулы Свободное падение</w:t>
      </w:r>
    </w:p>
    <w:p w14:paraId="4AF31DFD"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22.Динамика. Второй закон ньютона</w:t>
      </w:r>
    </w:p>
    <w:p w14:paraId="6BD256CA"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23.Движение тел под действием силы тяжести</w:t>
      </w:r>
    </w:p>
    <w:p w14:paraId="7F586217"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24.Законы сохранения в механике</w:t>
      </w:r>
    </w:p>
    <w:p w14:paraId="7CB7FCF8"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p>
    <w:p w14:paraId="3970B699"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Наглядные пособия:</w:t>
      </w:r>
    </w:p>
    <w:p w14:paraId="3419D2D7" w14:textId="77777777" w:rsidR="00AE2800" w:rsidRPr="00B85FF4" w:rsidRDefault="00AE2800" w:rsidP="00FE3280">
      <w:pPr>
        <w:widowControl w:val="0"/>
        <w:numPr>
          <w:ilvl w:val="0"/>
          <w:numId w:val="1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Модель двигателя (лабораторная)</w:t>
      </w:r>
    </w:p>
    <w:p w14:paraId="5DBA51FA" w14:textId="77777777" w:rsidR="00AE2800" w:rsidRPr="00B85FF4" w:rsidRDefault="00AE2800" w:rsidP="00FE3280">
      <w:pPr>
        <w:widowControl w:val="0"/>
        <w:numPr>
          <w:ilvl w:val="0"/>
          <w:numId w:val="1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Модель двигателя внутреннего сгорания</w:t>
      </w:r>
    </w:p>
    <w:p w14:paraId="4FE7D5C9" w14:textId="77777777" w:rsidR="00AE2800" w:rsidRPr="00B85FF4" w:rsidRDefault="00AE2800" w:rsidP="00FE3280">
      <w:pPr>
        <w:widowControl w:val="0"/>
        <w:numPr>
          <w:ilvl w:val="0"/>
          <w:numId w:val="1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Модель «кристаллическая решетка поваренной соли»</w:t>
      </w:r>
    </w:p>
    <w:p w14:paraId="0C01646D" w14:textId="77777777" w:rsidR="00AE2800" w:rsidRPr="00B85FF4" w:rsidRDefault="00AE2800" w:rsidP="00FE3280">
      <w:pPr>
        <w:widowControl w:val="0"/>
        <w:numPr>
          <w:ilvl w:val="0"/>
          <w:numId w:val="1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Модель «электромагнитного реле»</w:t>
      </w:r>
    </w:p>
    <w:p w14:paraId="2C766C5C" w14:textId="77777777" w:rsidR="00AE2800" w:rsidRPr="00B85FF4" w:rsidRDefault="00AE2800" w:rsidP="00FE3280">
      <w:pPr>
        <w:widowControl w:val="0"/>
        <w:numPr>
          <w:ilvl w:val="0"/>
          <w:numId w:val="1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Модель для демонстраций линий магнитного поля</w:t>
      </w:r>
    </w:p>
    <w:p w14:paraId="5627D931" w14:textId="77777777" w:rsidR="00AE2800" w:rsidRPr="00B85FF4" w:rsidRDefault="00AE2800" w:rsidP="00AE2800">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p>
    <w:p w14:paraId="51C4097C"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Мультимедийное оборудование: проектор, компьютер.</w:t>
      </w:r>
    </w:p>
    <w:p w14:paraId="68ACCE55"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r w:rsidRPr="00B85FF4">
        <w:rPr>
          <w:rFonts w:eastAsia="Calibri"/>
          <w:bCs/>
          <w:sz w:val="22"/>
          <w:szCs w:val="22"/>
          <w:lang w:eastAsia="en-US"/>
        </w:rPr>
        <w:t>Видеотека:</w:t>
      </w:r>
    </w:p>
    <w:p w14:paraId="48748F7C"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Электростатика (II раздел).</w:t>
      </w:r>
    </w:p>
    <w:p w14:paraId="3AB16482"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Постоянный электрический ток (II раздел).</w:t>
      </w:r>
    </w:p>
    <w:p w14:paraId="4269AE9C"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Электромагнитная индукция (II раздел)</w:t>
      </w:r>
    </w:p>
    <w:p w14:paraId="6B5C7946"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Геометрическая оптика. Линзы. (III раздел)</w:t>
      </w:r>
    </w:p>
    <w:p w14:paraId="55A57421"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Электромагнитные колебания. (III раздел).</w:t>
      </w:r>
    </w:p>
    <w:p w14:paraId="47650003"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Электромагнитные волны (III раздел).</w:t>
      </w:r>
    </w:p>
    <w:p w14:paraId="08BE4DC2"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Квантовые явления (IV раздел).</w:t>
      </w:r>
    </w:p>
    <w:p w14:paraId="07B9B6B7"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Излучения и спектры (IV раздел).</w:t>
      </w:r>
    </w:p>
    <w:p w14:paraId="7AA33689" w14:textId="77777777" w:rsidR="00AE2800" w:rsidRPr="00B85FF4" w:rsidRDefault="00AE2800" w:rsidP="00FE3280">
      <w:pPr>
        <w:widowControl w:val="0"/>
        <w:numPr>
          <w:ilvl w:val="0"/>
          <w:numId w:val="1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left="0" w:firstLine="709"/>
        <w:rPr>
          <w:rFonts w:eastAsia="Calibri"/>
          <w:bCs/>
          <w:sz w:val="22"/>
          <w:szCs w:val="22"/>
          <w:lang w:eastAsia="en-US"/>
        </w:rPr>
      </w:pPr>
      <w:r w:rsidRPr="00B85FF4">
        <w:rPr>
          <w:rFonts w:eastAsia="Calibri"/>
          <w:bCs/>
          <w:sz w:val="22"/>
          <w:szCs w:val="22"/>
          <w:lang w:eastAsia="en-US"/>
        </w:rPr>
        <w:t>Электрический ток в разных средах</w:t>
      </w:r>
    </w:p>
    <w:p w14:paraId="62701E7A" w14:textId="77777777" w:rsidR="00AE2800" w:rsidRPr="00B85FF4" w:rsidRDefault="00AE2800" w:rsidP="00AE280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Cs/>
          <w:sz w:val="22"/>
          <w:szCs w:val="22"/>
          <w:lang w:eastAsia="en-US"/>
        </w:rPr>
      </w:pPr>
    </w:p>
    <w:p w14:paraId="024E2024" w14:textId="77777777" w:rsidR="00AE2800" w:rsidRPr="00B85FF4" w:rsidRDefault="00AE2800" w:rsidP="00AE28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lang w:eastAsia="en-US"/>
        </w:rPr>
      </w:pPr>
      <w:r w:rsidRPr="00B85FF4">
        <w:rPr>
          <w:rFonts w:eastAsia="Calibri"/>
          <w:bCs/>
          <w:lang w:eastAsia="en-US"/>
        </w:rPr>
        <w:t>Программное обеспечение: Microsoft Volume Licensing Service Center, Код соглашения V9002148, с 30.06.2016 по 30.06.2022г; Лицензионный сертификат №17ЕО-200318-123656-303-2678 Kaspersky Endpoint Security для бизнеса – Расширенный Russian Edition c 18.03. 2018 по 26.03.2022.</w:t>
      </w:r>
    </w:p>
    <w:p w14:paraId="0A33B530" w14:textId="77777777" w:rsidR="00AE2800" w:rsidRPr="00B85FF4" w:rsidRDefault="00AE2800" w:rsidP="00AE2800">
      <w:pPr>
        <w:widowControl w:val="0"/>
        <w:jc w:val="center"/>
        <w:outlineLvl w:val="1"/>
        <w:rPr>
          <w:b/>
          <w:bCs/>
          <w:i/>
          <w:lang w:val="x-none"/>
        </w:rPr>
      </w:pPr>
      <w:bookmarkStart w:id="339" w:name="_Toc108050010"/>
      <w:bookmarkStart w:id="340" w:name="_Toc4079180"/>
      <w:bookmarkStart w:id="341" w:name="_Toc108144587"/>
      <w:r w:rsidRPr="00B85FF4">
        <w:rPr>
          <w:b/>
          <w:bCs/>
          <w:i/>
          <w:lang w:val="x-none"/>
        </w:rPr>
        <w:t>РЕКОМЕНДУЕМАЯ ЛИТЕРАТУРА</w:t>
      </w:r>
      <w:bookmarkEnd w:id="339"/>
      <w:bookmarkEnd w:id="340"/>
      <w:bookmarkEnd w:id="341"/>
    </w:p>
    <w:p w14:paraId="7CBA9714" w14:textId="77777777" w:rsidR="00AE2800" w:rsidRPr="00B85FF4" w:rsidRDefault="00AE2800" w:rsidP="00AE28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 w:val="22"/>
          <w:szCs w:val="22"/>
          <w:lang w:eastAsia="en-US"/>
        </w:rPr>
      </w:pPr>
      <w:r w:rsidRPr="00B85FF4">
        <w:rPr>
          <w:rFonts w:eastAsia="Calibri"/>
          <w:b/>
          <w:bCs/>
          <w:sz w:val="22"/>
          <w:szCs w:val="22"/>
          <w:lang w:eastAsia="en-US"/>
        </w:rPr>
        <w:t>Основная:</w:t>
      </w:r>
    </w:p>
    <w:p w14:paraId="1D42C448" w14:textId="77777777" w:rsidR="00AE2800" w:rsidRPr="00B85FF4" w:rsidRDefault="00AE2800" w:rsidP="00AE28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 w:val="22"/>
          <w:szCs w:val="22"/>
          <w:lang w:eastAsia="en-US"/>
        </w:rPr>
      </w:pPr>
    </w:p>
    <w:p w14:paraId="2570C99C" w14:textId="77777777" w:rsidR="00AE2800" w:rsidRPr="00B85FF4" w:rsidRDefault="00AE2800" w:rsidP="00FE3280">
      <w:pPr>
        <w:widowControl w:val="0"/>
        <w:numPr>
          <w:ilvl w:val="0"/>
          <w:numId w:val="163"/>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lang w:eastAsia="en-US"/>
        </w:rPr>
      </w:pPr>
      <w:r w:rsidRPr="00B85FF4">
        <w:rPr>
          <w:rFonts w:eastAsia="Calibri"/>
          <w:bCs/>
          <w:lang w:eastAsia="en-US"/>
        </w:rPr>
        <w:t xml:space="preserve">Фирсов А.В. Физика для профессий и специальностей технического и естественно-научного профилей. Учебник под редакцией Т.И. Трофимовой. – М., 2017. </w:t>
      </w:r>
    </w:p>
    <w:p w14:paraId="72F33C23" w14:textId="77777777" w:rsidR="00AE2800" w:rsidRPr="00B85FF4" w:rsidRDefault="00AE2800" w:rsidP="00FE3280">
      <w:pPr>
        <w:widowControl w:val="0"/>
        <w:numPr>
          <w:ilvl w:val="0"/>
          <w:numId w:val="163"/>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lang w:eastAsia="en-US"/>
        </w:rPr>
      </w:pPr>
      <w:r w:rsidRPr="00B85FF4">
        <w:rPr>
          <w:rFonts w:eastAsia="Calibri"/>
          <w:bCs/>
          <w:lang w:eastAsia="en-US"/>
        </w:rPr>
        <w:t>Дмитриева В.Ф. Физика для профессий и специальностей технического профиля: учебник для образовательных учреждений сред. проф. образования. — М., 2017.</w:t>
      </w:r>
    </w:p>
    <w:p w14:paraId="7856FC14" w14:textId="77777777" w:rsidR="00AE2800" w:rsidRPr="00B85FF4" w:rsidRDefault="00AE2800" w:rsidP="00FE3280">
      <w:pPr>
        <w:widowControl w:val="0"/>
        <w:numPr>
          <w:ilvl w:val="0"/>
          <w:numId w:val="16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lang w:eastAsia="en-US"/>
        </w:rPr>
      </w:pPr>
      <w:r w:rsidRPr="00B85FF4">
        <w:rPr>
          <w:rFonts w:eastAsia="Calibri"/>
          <w:bCs/>
          <w:lang w:eastAsia="en-US"/>
        </w:rPr>
        <w:lastRenderedPageBreak/>
        <w:t>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2017.</w:t>
      </w:r>
    </w:p>
    <w:p w14:paraId="3C1184BA" w14:textId="77777777" w:rsidR="00AE2800" w:rsidRPr="00B85FF4" w:rsidRDefault="00AE2800" w:rsidP="00FE3280">
      <w:pPr>
        <w:widowControl w:val="0"/>
        <w:numPr>
          <w:ilvl w:val="0"/>
          <w:numId w:val="16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lang w:eastAsia="en-US"/>
        </w:rPr>
      </w:pPr>
      <w:r w:rsidRPr="00B85FF4">
        <w:rPr>
          <w:rFonts w:eastAsia="Calibri"/>
          <w:bCs/>
          <w:lang w:eastAsia="en-US"/>
        </w:rPr>
        <w:t>Дмитриева В.Ф., Васильев Л.И. Физика для профессий и специальностей технического профиля. Контрольные материалы: учеб. пособия для учреждений сред. проф. образования /— М., 2017.</w:t>
      </w:r>
    </w:p>
    <w:p w14:paraId="071D97FC" w14:textId="77777777" w:rsidR="00AE2800" w:rsidRPr="00B85FF4" w:rsidRDefault="00AE2800" w:rsidP="00FE3280">
      <w:pPr>
        <w:widowControl w:val="0"/>
        <w:numPr>
          <w:ilvl w:val="0"/>
          <w:numId w:val="16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lang w:eastAsia="en-US"/>
        </w:rPr>
      </w:pPr>
      <w:r w:rsidRPr="00B85FF4">
        <w:rPr>
          <w:rFonts w:eastAsia="Calibri"/>
          <w:bCs/>
          <w:lang w:eastAsia="en-US"/>
        </w:rPr>
        <w:t>Дмитриева В.Ф. Физика для профессий и специальностей технического профиля. Лабораторный практикум: учеб. пособия для учреждений сред. проф. образования / В.Ф.Дмитриева, А. В. Коржуев, О. В. Муртазина. — М., 2017.</w:t>
      </w:r>
    </w:p>
    <w:p w14:paraId="155C4BCE" w14:textId="77777777" w:rsidR="00AE2800" w:rsidRPr="00B85FF4" w:rsidRDefault="00AE2800" w:rsidP="00FE3280">
      <w:pPr>
        <w:widowControl w:val="0"/>
        <w:numPr>
          <w:ilvl w:val="0"/>
          <w:numId w:val="16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lang w:eastAsia="en-US"/>
        </w:rPr>
      </w:pPr>
      <w:r w:rsidRPr="00B85FF4">
        <w:rPr>
          <w:rFonts w:eastAsia="Calibri"/>
          <w:bCs/>
          <w:lang w:eastAsia="en-US"/>
        </w:rPr>
        <w:t>Трофимова Т. И., Фирсов А. В. Физика для профессий и специальностей технического и естественно-научного профилей: Решения задач. — М., 2017.</w:t>
      </w:r>
    </w:p>
    <w:p w14:paraId="10D4EC97" w14:textId="77777777" w:rsidR="00AE2800" w:rsidRPr="00B85FF4" w:rsidRDefault="00AE2800" w:rsidP="00AE2800">
      <w:pPr>
        <w:widowControl w:val="0"/>
        <w:jc w:val="center"/>
        <w:rPr>
          <w:rFonts w:eastAsia="Calibri"/>
          <w:b/>
          <w:lang w:eastAsia="x-none"/>
        </w:rPr>
      </w:pPr>
    </w:p>
    <w:p w14:paraId="53850CA9" w14:textId="77777777" w:rsidR="00AE2800" w:rsidRPr="00B85FF4" w:rsidRDefault="00AE2800" w:rsidP="00AE2800">
      <w:pPr>
        <w:widowControl w:val="0"/>
        <w:jc w:val="center"/>
        <w:rPr>
          <w:rFonts w:eastAsia="Calibri"/>
          <w:b/>
          <w:lang w:eastAsia="x-none"/>
        </w:rPr>
      </w:pPr>
      <w:r w:rsidRPr="00B85FF4">
        <w:rPr>
          <w:rFonts w:eastAsia="Calibri"/>
          <w:b/>
          <w:lang w:eastAsia="en-US"/>
        </w:rPr>
        <w:t>Для преподавателей:</w:t>
      </w:r>
    </w:p>
    <w:p w14:paraId="324384E4" w14:textId="77777777" w:rsidR="00AE2800" w:rsidRPr="00B85FF4" w:rsidRDefault="00AE2800" w:rsidP="00AE2800">
      <w:pPr>
        <w:widowControl w:val="0"/>
        <w:rPr>
          <w:rFonts w:eastAsia="Calibri"/>
          <w:b/>
          <w:lang w:eastAsia="x-none"/>
        </w:rPr>
      </w:pPr>
    </w:p>
    <w:p w14:paraId="634DDBF8" w14:textId="77777777" w:rsidR="00AE2800" w:rsidRPr="00B85FF4" w:rsidRDefault="00AE2800" w:rsidP="00FE3280">
      <w:pPr>
        <w:widowControl w:val="0"/>
        <w:numPr>
          <w:ilvl w:val="0"/>
          <w:numId w:val="142"/>
        </w:numPr>
        <w:tabs>
          <w:tab w:val="left" w:pos="1134"/>
        </w:tabs>
        <w:spacing w:line="360" w:lineRule="auto"/>
        <w:ind w:left="0" w:firstLine="709"/>
        <w:rPr>
          <w:rFonts w:eastAsia="Calibri"/>
          <w:lang w:eastAsia="en-US"/>
        </w:rPr>
      </w:pPr>
      <w:r w:rsidRPr="00B85FF4">
        <w:rPr>
          <w:rFonts w:eastAsia="Calibri"/>
          <w:lang w:eastAsia="en-US"/>
        </w:rPr>
        <w:t>Федеральный закон от 29.12.2012 № 273-ФЗ «Об образовании в Российской Федерации».</w:t>
      </w:r>
    </w:p>
    <w:p w14:paraId="3CFC9B53" w14:textId="77777777" w:rsidR="00AE2800" w:rsidRPr="00B85FF4" w:rsidRDefault="00AE2800" w:rsidP="00FE3280">
      <w:pPr>
        <w:widowControl w:val="0"/>
        <w:numPr>
          <w:ilvl w:val="0"/>
          <w:numId w:val="142"/>
        </w:numPr>
        <w:tabs>
          <w:tab w:val="left" w:pos="1134"/>
        </w:tabs>
        <w:spacing w:line="360" w:lineRule="auto"/>
        <w:ind w:left="0" w:firstLine="709"/>
        <w:rPr>
          <w:rFonts w:eastAsia="Calibri"/>
          <w:lang w:eastAsia="en-US"/>
        </w:rPr>
      </w:pPr>
      <w:r w:rsidRPr="00B85FF4">
        <w:rPr>
          <w:rFonts w:eastAsia="Calibri"/>
          <w:lang w:eastAsia="en-US"/>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1DF9E03" w14:textId="77777777" w:rsidR="00AE2800" w:rsidRPr="00B85FF4" w:rsidRDefault="00AE2800" w:rsidP="00FE3280">
      <w:pPr>
        <w:widowControl w:val="0"/>
        <w:numPr>
          <w:ilvl w:val="0"/>
          <w:numId w:val="142"/>
        </w:numPr>
        <w:tabs>
          <w:tab w:val="left" w:pos="1134"/>
        </w:tabs>
        <w:spacing w:line="360" w:lineRule="auto"/>
        <w:ind w:left="0" w:firstLine="709"/>
        <w:rPr>
          <w:rFonts w:eastAsia="Calibri"/>
          <w:lang w:eastAsia="en-US"/>
        </w:rPr>
      </w:pPr>
      <w:r w:rsidRPr="00B85FF4">
        <w:rPr>
          <w:rFonts w:eastAsia="Calibri"/>
          <w:lang w:eastAsia="en-US"/>
        </w:rPr>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среднего(полного) общего образования”».</w:t>
      </w:r>
    </w:p>
    <w:p w14:paraId="3ABDB148" w14:textId="77777777" w:rsidR="00AE2800" w:rsidRPr="00B85FF4" w:rsidRDefault="00AE2800" w:rsidP="00FE3280">
      <w:pPr>
        <w:widowControl w:val="0"/>
        <w:numPr>
          <w:ilvl w:val="0"/>
          <w:numId w:val="142"/>
        </w:numPr>
        <w:tabs>
          <w:tab w:val="left" w:pos="1134"/>
        </w:tabs>
        <w:spacing w:line="360" w:lineRule="auto"/>
        <w:ind w:left="0" w:firstLine="709"/>
        <w:rPr>
          <w:rFonts w:eastAsia="Calibri"/>
          <w:lang w:eastAsia="en-US"/>
        </w:rPr>
      </w:pPr>
      <w:r w:rsidRPr="00B85FF4">
        <w:rPr>
          <w:rFonts w:eastAsia="Calibri"/>
          <w:lang w:eastAsia="en-US"/>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1A46E8FB" w14:textId="77777777" w:rsidR="00AE2800" w:rsidRPr="00B85FF4" w:rsidRDefault="00AE2800" w:rsidP="00FE3280">
      <w:pPr>
        <w:widowControl w:val="0"/>
        <w:numPr>
          <w:ilvl w:val="0"/>
          <w:numId w:val="142"/>
        </w:numPr>
        <w:tabs>
          <w:tab w:val="left" w:pos="1134"/>
        </w:tabs>
        <w:spacing w:line="360" w:lineRule="auto"/>
        <w:ind w:left="0" w:firstLine="709"/>
        <w:rPr>
          <w:rFonts w:eastAsia="Calibri"/>
          <w:lang w:eastAsia="en-US"/>
        </w:rPr>
      </w:pPr>
      <w:r w:rsidRPr="00B85FF4">
        <w:rPr>
          <w:rFonts w:eastAsia="Calibri"/>
          <w:lang w:eastAsia="en-US"/>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D64A626" w14:textId="77777777" w:rsidR="00AE2800" w:rsidRPr="00B85FF4" w:rsidRDefault="00AE2800" w:rsidP="00FE3280">
      <w:pPr>
        <w:widowControl w:val="0"/>
        <w:numPr>
          <w:ilvl w:val="0"/>
          <w:numId w:val="142"/>
        </w:numPr>
        <w:tabs>
          <w:tab w:val="left" w:pos="1134"/>
        </w:tabs>
        <w:spacing w:line="360" w:lineRule="auto"/>
        <w:ind w:left="0" w:firstLine="709"/>
        <w:rPr>
          <w:rFonts w:eastAsia="Calibri"/>
          <w:lang w:eastAsia="en-US"/>
        </w:rPr>
      </w:pPr>
      <w:r w:rsidRPr="00B85FF4">
        <w:rPr>
          <w:rFonts w:eastAsia="Calibri"/>
          <w:lang w:eastAsia="en-US"/>
        </w:rPr>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w:t>
      </w:r>
      <w:r w:rsidRPr="00B85FF4">
        <w:rPr>
          <w:rFonts w:eastAsia="Calibri"/>
          <w:lang w:eastAsia="en-US"/>
        </w:rPr>
        <w:lastRenderedPageBreak/>
        <w:t>образованию (протокол от 28 июня 2016 г. №2/16-з).</w:t>
      </w:r>
    </w:p>
    <w:p w14:paraId="0946C5CB" w14:textId="77777777" w:rsidR="00AE2800" w:rsidRPr="00B85FF4" w:rsidRDefault="00AE2800" w:rsidP="00AE2800">
      <w:pPr>
        <w:widowControl w:val="0"/>
        <w:jc w:val="center"/>
        <w:rPr>
          <w:rFonts w:eastAsia="Calibri"/>
          <w:b/>
          <w:lang w:eastAsia="en-US"/>
        </w:rPr>
      </w:pPr>
      <w:r w:rsidRPr="00B85FF4">
        <w:rPr>
          <w:rFonts w:eastAsia="Calibri"/>
          <w:b/>
          <w:lang w:eastAsia="en-US"/>
        </w:rPr>
        <w:t>Электронные образовательные ресурсы</w:t>
      </w:r>
    </w:p>
    <w:p w14:paraId="7B1EA2E2" w14:textId="77777777" w:rsidR="00AE2800" w:rsidRPr="00B85FF4" w:rsidRDefault="00AE2800" w:rsidP="00AE2800">
      <w:pPr>
        <w:widowControl w:val="0"/>
        <w:jc w:val="center"/>
        <w:rPr>
          <w:rFonts w:eastAsia="Calibri"/>
          <w:b/>
          <w:lang w:eastAsia="en-US"/>
        </w:rPr>
      </w:pPr>
    </w:p>
    <w:p w14:paraId="615BA366" w14:textId="77777777" w:rsidR="00AE2800" w:rsidRPr="00B85FF4" w:rsidRDefault="00AE2800" w:rsidP="00FE3280">
      <w:pPr>
        <w:widowControl w:val="0"/>
        <w:numPr>
          <w:ilvl w:val="0"/>
          <w:numId w:val="143"/>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lang w:val="en-US" w:eastAsia="en-US"/>
        </w:rPr>
      </w:pPr>
      <w:r w:rsidRPr="00B85FF4">
        <w:rPr>
          <w:rFonts w:eastAsia="Calibri"/>
          <w:lang w:eastAsia="en-US"/>
        </w:rPr>
        <w:t>ЭБС</w:t>
      </w:r>
      <w:r w:rsidRPr="00B85FF4">
        <w:rPr>
          <w:rFonts w:eastAsia="Calibri"/>
          <w:lang w:val="en-US" w:eastAsia="en-US"/>
        </w:rPr>
        <w:t xml:space="preserve"> «Book.ru», https://www.book.ru</w:t>
      </w:r>
    </w:p>
    <w:p w14:paraId="13985E18" w14:textId="77777777" w:rsidR="00AE2800" w:rsidRPr="00B85FF4" w:rsidRDefault="00AE2800" w:rsidP="00FE3280">
      <w:pPr>
        <w:widowControl w:val="0"/>
        <w:numPr>
          <w:ilvl w:val="0"/>
          <w:numId w:val="143"/>
        </w:numPr>
        <w:tabs>
          <w:tab w:val="left" w:pos="1134"/>
        </w:tabs>
        <w:spacing w:line="360" w:lineRule="auto"/>
        <w:ind w:left="0" w:firstLine="709"/>
        <w:rPr>
          <w:rFonts w:eastAsia="Calibri"/>
          <w:lang w:eastAsia="en-US"/>
        </w:rPr>
      </w:pPr>
      <w:r w:rsidRPr="00B85FF4">
        <w:rPr>
          <w:rFonts w:eastAsia="Calibri"/>
          <w:lang w:eastAsia="en-US"/>
        </w:rPr>
        <w:t xml:space="preserve">ЭБС «ЮРАЙТ», </w:t>
      </w:r>
      <w:hyperlink r:id="rId75" w:history="1">
        <w:r w:rsidRPr="00B85FF4">
          <w:rPr>
            <w:rFonts w:eastAsia="Calibri"/>
            <w:u w:val="single"/>
            <w:lang w:eastAsia="en-US"/>
          </w:rPr>
          <w:t>https://www.biblio-online.ru</w:t>
        </w:r>
      </w:hyperlink>
    </w:p>
    <w:p w14:paraId="575E709F" w14:textId="77777777" w:rsidR="00AE2800" w:rsidRPr="00B85FF4" w:rsidRDefault="00AE2800" w:rsidP="00FE3280">
      <w:pPr>
        <w:widowControl w:val="0"/>
        <w:numPr>
          <w:ilvl w:val="0"/>
          <w:numId w:val="143"/>
        </w:numPr>
        <w:tabs>
          <w:tab w:val="left" w:pos="1134"/>
        </w:tabs>
        <w:spacing w:line="360" w:lineRule="auto"/>
        <w:ind w:left="0" w:firstLine="709"/>
        <w:rPr>
          <w:rFonts w:eastAsia="Calibri"/>
          <w:lang w:eastAsia="en-US"/>
        </w:rPr>
      </w:pPr>
      <w:r w:rsidRPr="00B85FF4">
        <w:rPr>
          <w:rFonts w:eastAsia="Calibri"/>
          <w:lang w:eastAsia="en-US"/>
        </w:rPr>
        <w:t>ЭБС  «Академия», https://www.academia-moscow.ru</w:t>
      </w:r>
    </w:p>
    <w:p w14:paraId="5D135C8D" w14:textId="77777777" w:rsidR="00AE2800" w:rsidRPr="00B85FF4" w:rsidRDefault="00AE2800" w:rsidP="00FE3280">
      <w:pPr>
        <w:widowControl w:val="0"/>
        <w:numPr>
          <w:ilvl w:val="0"/>
          <w:numId w:val="143"/>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lang w:eastAsia="en-US"/>
        </w:rPr>
      </w:pPr>
      <w:r w:rsidRPr="00B85FF4">
        <w:rPr>
          <w:rFonts w:eastAsia="Calibri"/>
          <w:lang w:eastAsia="en-US"/>
        </w:rPr>
        <w:t>Издательство «Лань», https://e.lanbook.com</w:t>
      </w:r>
    </w:p>
    <w:p w14:paraId="4AD2706D" w14:textId="77777777" w:rsidR="00AE2800" w:rsidRPr="00B85FF4" w:rsidRDefault="00AE2800" w:rsidP="00FE3280">
      <w:pPr>
        <w:widowControl w:val="0"/>
        <w:numPr>
          <w:ilvl w:val="0"/>
          <w:numId w:val="143"/>
        </w:numPr>
        <w:tabs>
          <w:tab w:val="left" w:pos="1134"/>
        </w:tabs>
        <w:spacing w:line="360" w:lineRule="auto"/>
        <w:ind w:left="0" w:firstLine="709"/>
        <w:rPr>
          <w:rFonts w:eastAsia="Calibri"/>
          <w:lang w:eastAsia="en-US"/>
        </w:rPr>
      </w:pPr>
      <w:r w:rsidRPr="00B85FF4">
        <w:rPr>
          <w:rFonts w:eastAsia="Calibri"/>
          <w:lang w:eastAsia="en-US"/>
        </w:rPr>
        <w:t xml:space="preserve">ЭБС «Университетская библиотека онлайн», </w:t>
      </w:r>
      <w:hyperlink r:id="rId76" w:history="1">
        <w:r w:rsidRPr="00B85FF4">
          <w:rPr>
            <w:rFonts w:eastAsia="Calibri"/>
            <w:color w:val="0000FF"/>
            <w:u w:val="single"/>
            <w:lang w:eastAsia="en-US"/>
          </w:rPr>
          <w:t>https://www.biblioclub.ru</w:t>
        </w:r>
      </w:hyperlink>
    </w:p>
    <w:p w14:paraId="062FF253" w14:textId="77777777" w:rsidR="00AE2800" w:rsidRPr="00B85FF4" w:rsidRDefault="00AE2800" w:rsidP="00FE3280">
      <w:pPr>
        <w:widowControl w:val="0"/>
        <w:numPr>
          <w:ilvl w:val="0"/>
          <w:numId w:val="143"/>
        </w:numPr>
        <w:tabs>
          <w:tab w:val="left" w:pos="1134"/>
        </w:tabs>
        <w:spacing w:line="360" w:lineRule="auto"/>
        <w:ind w:left="0" w:firstLine="709"/>
        <w:rPr>
          <w:rFonts w:eastAsia="Calibri"/>
          <w:lang w:eastAsia="en-US"/>
        </w:rPr>
      </w:pPr>
      <w:r w:rsidRPr="00B85FF4">
        <w:rPr>
          <w:rFonts w:eastAsia="Calibri"/>
          <w:lang w:eastAsia="en-US"/>
        </w:rPr>
        <w:t>www.fcior.edu.ru (Информационные, тренировочные и контрольные материалы).</w:t>
      </w:r>
    </w:p>
    <w:p w14:paraId="786FFCC4" w14:textId="77777777" w:rsidR="00AE2800" w:rsidRPr="00B85FF4" w:rsidRDefault="00AE2800" w:rsidP="00FE3280">
      <w:pPr>
        <w:widowControl w:val="0"/>
        <w:numPr>
          <w:ilvl w:val="0"/>
          <w:numId w:val="143"/>
        </w:numPr>
        <w:tabs>
          <w:tab w:val="left" w:pos="1134"/>
        </w:tabs>
        <w:spacing w:line="360" w:lineRule="auto"/>
        <w:ind w:left="0" w:firstLine="709"/>
        <w:rPr>
          <w:rFonts w:eastAsia="Calibri"/>
          <w:szCs w:val="22"/>
          <w:lang w:eastAsia="en-US"/>
        </w:rPr>
      </w:pPr>
      <w:r w:rsidRPr="00B85FF4">
        <w:rPr>
          <w:rFonts w:eastAsia="Calibri"/>
          <w:lang w:eastAsia="en-US"/>
        </w:rPr>
        <w:t>www.school-collection.edu.ru (Единая коллекции цифровых обр. ресурсов)</w:t>
      </w:r>
    </w:p>
    <w:p w14:paraId="7B40E841" w14:textId="77777777" w:rsidR="00AE2800" w:rsidRPr="00B85FF4" w:rsidRDefault="00AE2800" w:rsidP="00AE2800">
      <w:pPr>
        <w:widowControl w:val="0"/>
        <w:tabs>
          <w:tab w:val="left" w:pos="1134"/>
        </w:tabs>
        <w:rPr>
          <w:rFonts w:eastAsia="Calibri"/>
          <w:szCs w:val="22"/>
          <w:lang w:eastAsia="en-US"/>
        </w:rPr>
      </w:pPr>
    </w:p>
    <w:p w14:paraId="041B0BF7" w14:textId="77777777" w:rsidR="00AE2800" w:rsidRPr="00B85FF4" w:rsidRDefault="00AE2800" w:rsidP="00AE28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 w:val="22"/>
          <w:szCs w:val="22"/>
          <w:lang w:eastAsia="en-US"/>
        </w:rPr>
      </w:pPr>
      <w:r w:rsidRPr="00B85FF4">
        <w:rPr>
          <w:rFonts w:eastAsia="Calibri"/>
          <w:b/>
          <w:bCs/>
          <w:sz w:val="22"/>
          <w:szCs w:val="22"/>
          <w:lang w:eastAsia="en-US"/>
        </w:rPr>
        <w:t>Интернет- ресурсы:</w:t>
      </w:r>
    </w:p>
    <w:p w14:paraId="1CA6AA12" w14:textId="77777777" w:rsidR="00AE2800" w:rsidRPr="00B85FF4" w:rsidRDefault="00AE2800" w:rsidP="00AE28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 w:val="22"/>
          <w:szCs w:val="22"/>
          <w:lang w:eastAsia="en-US"/>
        </w:rPr>
      </w:pPr>
    </w:p>
    <w:p w14:paraId="40D735E0"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77" w:history="1">
        <w:r w:rsidR="00AE2800" w:rsidRPr="00B85FF4">
          <w:rPr>
            <w:rFonts w:eastAsia="Calibri"/>
            <w:bCs/>
            <w:color w:val="0000FF"/>
            <w:sz w:val="22"/>
            <w:szCs w:val="22"/>
            <w:u w:val="single"/>
            <w:lang w:eastAsia="en-US"/>
          </w:rPr>
          <w:t>www.fcior.edu.ru</w:t>
        </w:r>
      </w:hyperlink>
      <w:r w:rsidR="00AE2800" w:rsidRPr="00B85FF4">
        <w:rPr>
          <w:rFonts w:eastAsia="Calibri"/>
          <w:bCs/>
          <w:sz w:val="22"/>
          <w:szCs w:val="22"/>
          <w:lang w:eastAsia="en-US"/>
        </w:rPr>
        <w:t xml:space="preserve">  (Федеральный центр информационно-образовательных ресурсов).</w:t>
      </w:r>
    </w:p>
    <w:p w14:paraId="1B3ABB34"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val="en-US" w:eastAsia="en-US"/>
        </w:rPr>
      </w:pPr>
      <w:hyperlink r:id="rId78" w:history="1">
        <w:r w:rsidR="00AE2800" w:rsidRPr="00B85FF4">
          <w:rPr>
            <w:rFonts w:eastAsia="Calibri"/>
            <w:bCs/>
            <w:color w:val="0000FF"/>
            <w:sz w:val="22"/>
            <w:szCs w:val="22"/>
            <w:u w:val="single"/>
            <w:lang w:val="en-US" w:eastAsia="en-US"/>
          </w:rPr>
          <w:t>www</w:t>
        </w:r>
        <w:r w:rsidR="00AE2800" w:rsidRPr="00B85FF4">
          <w:rPr>
            <w:rFonts w:eastAsia="Calibri"/>
            <w:bCs/>
            <w:color w:val="0000FF"/>
            <w:sz w:val="22"/>
            <w:szCs w:val="22"/>
            <w:u w:val="single"/>
            <w:lang w:eastAsia="en-US"/>
          </w:rPr>
          <w:t>.</w:t>
        </w:r>
        <w:r w:rsidR="00AE2800" w:rsidRPr="00B85FF4">
          <w:rPr>
            <w:rFonts w:eastAsia="Calibri"/>
            <w:bCs/>
            <w:color w:val="0000FF"/>
            <w:sz w:val="22"/>
            <w:szCs w:val="22"/>
            <w:u w:val="single"/>
            <w:lang w:val="en-US" w:eastAsia="en-US"/>
          </w:rPr>
          <w:t>dic</w:t>
        </w:r>
        <w:r w:rsidR="00AE2800" w:rsidRPr="00B85FF4">
          <w:rPr>
            <w:rFonts w:eastAsia="Calibri"/>
            <w:bCs/>
            <w:color w:val="0000FF"/>
            <w:sz w:val="22"/>
            <w:szCs w:val="22"/>
            <w:u w:val="single"/>
            <w:lang w:eastAsia="en-US"/>
          </w:rPr>
          <w:t>.</w:t>
        </w:r>
        <w:r w:rsidR="00AE2800" w:rsidRPr="00B85FF4">
          <w:rPr>
            <w:rFonts w:eastAsia="Calibri"/>
            <w:bCs/>
            <w:color w:val="0000FF"/>
            <w:sz w:val="22"/>
            <w:szCs w:val="22"/>
            <w:u w:val="single"/>
            <w:lang w:val="en-US" w:eastAsia="en-US"/>
          </w:rPr>
          <w:t>academic</w:t>
        </w:r>
        <w:r w:rsidR="00AE2800" w:rsidRPr="00B85FF4">
          <w:rPr>
            <w:rFonts w:eastAsia="Calibri"/>
            <w:bCs/>
            <w:color w:val="0000FF"/>
            <w:sz w:val="22"/>
            <w:szCs w:val="22"/>
            <w:u w:val="single"/>
            <w:lang w:eastAsia="en-US"/>
          </w:rPr>
          <w:t>.</w:t>
        </w:r>
        <w:r w:rsidR="00AE2800" w:rsidRPr="00B85FF4">
          <w:rPr>
            <w:rFonts w:eastAsia="Calibri"/>
            <w:bCs/>
            <w:color w:val="0000FF"/>
            <w:sz w:val="22"/>
            <w:szCs w:val="22"/>
            <w:u w:val="single"/>
            <w:lang w:val="en-US" w:eastAsia="en-US"/>
          </w:rPr>
          <w:t>ru</w:t>
        </w:r>
      </w:hyperlink>
      <w:r w:rsidR="00AE2800" w:rsidRPr="00B85FF4">
        <w:rPr>
          <w:rFonts w:eastAsia="Calibri"/>
          <w:bCs/>
          <w:sz w:val="22"/>
          <w:szCs w:val="22"/>
          <w:lang w:eastAsia="en-US"/>
        </w:rPr>
        <w:t xml:space="preserve">  (Академик. Словари</w:t>
      </w:r>
      <w:r w:rsidR="00AE2800" w:rsidRPr="00B85FF4">
        <w:rPr>
          <w:rFonts w:eastAsia="Calibri"/>
          <w:bCs/>
          <w:sz w:val="22"/>
          <w:szCs w:val="22"/>
          <w:lang w:val="en-US" w:eastAsia="en-US"/>
        </w:rPr>
        <w:t xml:space="preserve"> </w:t>
      </w:r>
      <w:r w:rsidR="00AE2800" w:rsidRPr="00B85FF4">
        <w:rPr>
          <w:rFonts w:eastAsia="Calibri"/>
          <w:bCs/>
          <w:sz w:val="22"/>
          <w:szCs w:val="22"/>
          <w:lang w:eastAsia="en-US"/>
        </w:rPr>
        <w:t>и</w:t>
      </w:r>
      <w:r w:rsidR="00AE2800" w:rsidRPr="00B85FF4">
        <w:rPr>
          <w:rFonts w:eastAsia="Calibri"/>
          <w:bCs/>
          <w:sz w:val="22"/>
          <w:szCs w:val="22"/>
          <w:lang w:val="en-US" w:eastAsia="en-US"/>
        </w:rPr>
        <w:t xml:space="preserve"> </w:t>
      </w:r>
      <w:r w:rsidR="00AE2800" w:rsidRPr="00B85FF4">
        <w:rPr>
          <w:rFonts w:eastAsia="Calibri"/>
          <w:bCs/>
          <w:sz w:val="22"/>
          <w:szCs w:val="22"/>
          <w:lang w:eastAsia="en-US"/>
        </w:rPr>
        <w:t>энциклопедии</w:t>
      </w:r>
      <w:r w:rsidR="00AE2800" w:rsidRPr="00B85FF4">
        <w:rPr>
          <w:rFonts w:eastAsia="Calibri"/>
          <w:bCs/>
          <w:sz w:val="22"/>
          <w:szCs w:val="22"/>
          <w:lang w:val="en-US" w:eastAsia="en-US"/>
        </w:rPr>
        <w:t>).</w:t>
      </w:r>
    </w:p>
    <w:p w14:paraId="372C71CA"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79" w:history="1">
        <w:r w:rsidR="00AE2800" w:rsidRPr="00B85FF4">
          <w:rPr>
            <w:rFonts w:eastAsia="Calibri"/>
            <w:bCs/>
            <w:color w:val="0000FF"/>
            <w:sz w:val="22"/>
            <w:szCs w:val="22"/>
            <w:u w:val="single"/>
            <w:lang w:val="en-US" w:eastAsia="en-US"/>
          </w:rPr>
          <w:t>www.booksgid.com</w:t>
        </w:r>
      </w:hyperlink>
      <w:r w:rsidR="00AE2800" w:rsidRPr="00B85FF4">
        <w:rPr>
          <w:rFonts w:eastAsia="Calibri"/>
          <w:bCs/>
          <w:sz w:val="22"/>
          <w:szCs w:val="22"/>
          <w:lang w:val="en-US" w:eastAsia="en-US"/>
        </w:rPr>
        <w:t xml:space="preserve">  (</w:t>
      </w:r>
      <w:r w:rsidR="00AE2800" w:rsidRPr="00B85FF4">
        <w:rPr>
          <w:rFonts w:eastAsia="Calibri"/>
          <w:bCs/>
          <w:sz w:val="22"/>
          <w:szCs w:val="22"/>
          <w:lang w:eastAsia="en-US"/>
        </w:rPr>
        <w:t>Воок</w:t>
      </w:r>
      <w:r w:rsidR="00AE2800" w:rsidRPr="00B85FF4">
        <w:rPr>
          <w:rFonts w:eastAsia="Calibri"/>
          <w:bCs/>
          <w:sz w:val="22"/>
          <w:szCs w:val="22"/>
          <w:lang w:val="en-US" w:eastAsia="en-US"/>
        </w:rPr>
        <w:t xml:space="preserve">s Gid. </w:t>
      </w:r>
      <w:r w:rsidR="00AE2800" w:rsidRPr="00B85FF4">
        <w:rPr>
          <w:rFonts w:eastAsia="Calibri"/>
          <w:bCs/>
          <w:sz w:val="22"/>
          <w:szCs w:val="22"/>
          <w:lang w:eastAsia="en-US"/>
        </w:rPr>
        <w:t>Электронная библиотека).</w:t>
      </w:r>
    </w:p>
    <w:p w14:paraId="3F161931"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0" w:history="1">
        <w:r w:rsidR="00AE2800" w:rsidRPr="00B85FF4">
          <w:rPr>
            <w:rFonts w:eastAsia="Calibri"/>
            <w:bCs/>
            <w:color w:val="0000FF"/>
            <w:sz w:val="22"/>
            <w:szCs w:val="22"/>
            <w:u w:val="single"/>
            <w:lang w:eastAsia="en-US"/>
          </w:rPr>
          <w:t>www.globalteka.ru</w:t>
        </w:r>
      </w:hyperlink>
      <w:r w:rsidR="00AE2800" w:rsidRPr="00B85FF4">
        <w:rPr>
          <w:rFonts w:eastAsia="Calibri"/>
          <w:bCs/>
          <w:sz w:val="22"/>
          <w:szCs w:val="22"/>
          <w:lang w:eastAsia="en-US"/>
        </w:rPr>
        <w:t xml:space="preserve">  (Глобалтека. Глобальная библиотека научных ресурсов).</w:t>
      </w:r>
    </w:p>
    <w:p w14:paraId="4DD1393A"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1" w:history="1">
        <w:r w:rsidR="00AE2800" w:rsidRPr="00B85FF4">
          <w:rPr>
            <w:rFonts w:eastAsia="Calibri"/>
            <w:bCs/>
            <w:color w:val="0000FF"/>
            <w:sz w:val="22"/>
            <w:szCs w:val="22"/>
            <w:u w:val="single"/>
            <w:lang w:eastAsia="en-US"/>
          </w:rPr>
          <w:t>www.window.edu.ru</w:t>
        </w:r>
      </w:hyperlink>
      <w:r w:rsidR="00AE2800" w:rsidRPr="00B85FF4">
        <w:rPr>
          <w:rFonts w:eastAsia="Calibri"/>
          <w:bCs/>
          <w:sz w:val="22"/>
          <w:szCs w:val="22"/>
          <w:lang w:eastAsia="en-US"/>
        </w:rPr>
        <w:t xml:space="preserve">  (Единое окно доступа к образовательным ресурсам).</w:t>
      </w:r>
    </w:p>
    <w:p w14:paraId="6E8D4A66"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2" w:history="1">
        <w:r w:rsidR="00AE2800" w:rsidRPr="00B85FF4">
          <w:rPr>
            <w:rFonts w:eastAsia="Calibri"/>
            <w:bCs/>
            <w:color w:val="0000FF"/>
            <w:sz w:val="22"/>
            <w:szCs w:val="22"/>
            <w:u w:val="single"/>
            <w:lang w:eastAsia="en-US"/>
          </w:rPr>
          <w:t>www.st-books.ru</w:t>
        </w:r>
      </w:hyperlink>
      <w:r w:rsidR="00AE2800" w:rsidRPr="00B85FF4">
        <w:rPr>
          <w:rFonts w:eastAsia="Calibri"/>
          <w:bCs/>
          <w:sz w:val="22"/>
          <w:szCs w:val="22"/>
          <w:lang w:eastAsia="en-US"/>
        </w:rPr>
        <w:t xml:space="preserve">  (Лучшая учебная литература).</w:t>
      </w:r>
    </w:p>
    <w:p w14:paraId="3D6C0D36"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3" w:history="1">
        <w:r w:rsidR="00AE2800" w:rsidRPr="00B85FF4">
          <w:rPr>
            <w:rFonts w:eastAsia="Calibri"/>
            <w:bCs/>
            <w:color w:val="0000FF"/>
            <w:sz w:val="22"/>
            <w:szCs w:val="22"/>
            <w:u w:val="single"/>
            <w:lang w:eastAsia="en-US"/>
          </w:rPr>
          <w:t>www.school.edu.ru</w:t>
        </w:r>
      </w:hyperlink>
      <w:r w:rsidR="00AE2800" w:rsidRPr="00B85FF4">
        <w:rPr>
          <w:rFonts w:eastAsia="Calibri"/>
          <w:bCs/>
          <w:sz w:val="22"/>
          <w:szCs w:val="22"/>
          <w:lang w:eastAsia="en-US"/>
        </w:rPr>
        <w:t xml:space="preserve">  (Российский образовательный портал. Доступность, качество, эффективность).</w:t>
      </w:r>
    </w:p>
    <w:p w14:paraId="7543A8A8"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4" w:history="1">
        <w:r w:rsidR="00AE2800" w:rsidRPr="00B85FF4">
          <w:rPr>
            <w:rFonts w:eastAsia="Calibri"/>
            <w:bCs/>
            <w:color w:val="0000FF"/>
            <w:sz w:val="22"/>
            <w:szCs w:val="22"/>
            <w:u w:val="single"/>
            <w:lang w:eastAsia="en-US"/>
          </w:rPr>
          <w:t>www.alleng.ru/edu/phys.htm</w:t>
        </w:r>
      </w:hyperlink>
      <w:r w:rsidR="00AE2800" w:rsidRPr="00B85FF4">
        <w:rPr>
          <w:rFonts w:eastAsia="Calibri"/>
          <w:bCs/>
          <w:sz w:val="22"/>
          <w:szCs w:val="22"/>
          <w:lang w:eastAsia="en-US"/>
        </w:rPr>
        <w:t xml:space="preserve">   (Образовательные ресурсы Интернета — Физика).</w:t>
      </w:r>
    </w:p>
    <w:p w14:paraId="3FAA1F48"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5" w:history="1">
        <w:r w:rsidR="00AE2800" w:rsidRPr="00B85FF4">
          <w:rPr>
            <w:rFonts w:eastAsia="Calibri"/>
            <w:bCs/>
            <w:color w:val="0000FF"/>
            <w:sz w:val="22"/>
            <w:szCs w:val="22"/>
            <w:u w:val="single"/>
            <w:lang w:eastAsia="en-US"/>
          </w:rPr>
          <w:t>www.school-collection.edu.ru</w:t>
        </w:r>
      </w:hyperlink>
      <w:r w:rsidR="00AE2800" w:rsidRPr="00B85FF4">
        <w:rPr>
          <w:rFonts w:eastAsia="Calibri"/>
          <w:bCs/>
          <w:sz w:val="22"/>
          <w:szCs w:val="22"/>
          <w:lang w:eastAsia="en-US"/>
        </w:rPr>
        <w:t xml:space="preserve">  (Единая коллекция цифровых образовательных ресурсов).</w:t>
      </w:r>
    </w:p>
    <w:p w14:paraId="7C7ED682" w14:textId="77777777" w:rsidR="00AE2800" w:rsidRPr="00B85FF4" w:rsidRDefault="00AE2800"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r w:rsidRPr="00B85FF4">
        <w:rPr>
          <w:rFonts w:eastAsia="Calibri"/>
          <w:bCs/>
          <w:sz w:val="22"/>
          <w:szCs w:val="22"/>
          <w:lang w:eastAsia="en-US"/>
        </w:rPr>
        <w:t>https//fiz.1september.ru  (учебно-методическая газета «Физика»).</w:t>
      </w:r>
    </w:p>
    <w:p w14:paraId="28F832C3"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6" w:history="1">
        <w:r w:rsidR="00AE2800" w:rsidRPr="00B85FF4">
          <w:rPr>
            <w:rFonts w:eastAsia="Calibri"/>
            <w:bCs/>
            <w:color w:val="0000FF"/>
            <w:sz w:val="22"/>
            <w:szCs w:val="22"/>
            <w:u w:val="single"/>
            <w:lang w:eastAsia="en-US"/>
          </w:rPr>
          <w:t>www.n-t.ru/nl/fz</w:t>
        </w:r>
      </w:hyperlink>
      <w:r w:rsidR="00AE2800" w:rsidRPr="00B85FF4">
        <w:rPr>
          <w:rFonts w:eastAsia="Calibri"/>
          <w:bCs/>
          <w:sz w:val="22"/>
          <w:szCs w:val="22"/>
          <w:lang w:eastAsia="en-US"/>
        </w:rPr>
        <w:t xml:space="preserve">  (Нобелевские лауреаты по физике).</w:t>
      </w:r>
    </w:p>
    <w:p w14:paraId="54C02E4B"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7" w:history="1">
        <w:r w:rsidR="00AE2800" w:rsidRPr="00B85FF4">
          <w:rPr>
            <w:rFonts w:eastAsia="Calibri"/>
            <w:bCs/>
            <w:color w:val="0000FF"/>
            <w:sz w:val="22"/>
            <w:szCs w:val="22"/>
            <w:u w:val="single"/>
            <w:lang w:eastAsia="en-US"/>
          </w:rPr>
          <w:t>www.nuclphys.sinp.msu.ru</w:t>
        </w:r>
      </w:hyperlink>
      <w:r w:rsidR="00AE2800" w:rsidRPr="00B85FF4">
        <w:rPr>
          <w:rFonts w:eastAsia="Calibri"/>
          <w:bCs/>
          <w:sz w:val="22"/>
          <w:szCs w:val="22"/>
          <w:lang w:eastAsia="en-US"/>
        </w:rPr>
        <w:t xml:space="preserve">  (Ядерная физика в Интернете).</w:t>
      </w:r>
    </w:p>
    <w:p w14:paraId="6BBCC9B6"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8" w:history="1">
        <w:r w:rsidR="00AE2800" w:rsidRPr="00B85FF4">
          <w:rPr>
            <w:rFonts w:eastAsia="Calibri"/>
            <w:bCs/>
            <w:color w:val="0000FF"/>
            <w:sz w:val="22"/>
            <w:szCs w:val="22"/>
            <w:u w:val="single"/>
            <w:lang w:eastAsia="en-US"/>
          </w:rPr>
          <w:t>www.college.ru/fizika</w:t>
        </w:r>
      </w:hyperlink>
      <w:r w:rsidR="00AE2800" w:rsidRPr="00B85FF4">
        <w:rPr>
          <w:rFonts w:eastAsia="Calibri"/>
          <w:bCs/>
          <w:sz w:val="22"/>
          <w:szCs w:val="22"/>
          <w:lang w:eastAsia="en-US"/>
        </w:rPr>
        <w:t xml:space="preserve">  (Подготовка к ЕГЭ).</w:t>
      </w:r>
    </w:p>
    <w:p w14:paraId="44933C7C"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89" w:history="1">
        <w:r w:rsidR="00AE2800" w:rsidRPr="00B85FF4">
          <w:rPr>
            <w:rFonts w:eastAsia="Calibri"/>
            <w:bCs/>
            <w:color w:val="0000FF"/>
            <w:sz w:val="22"/>
            <w:szCs w:val="22"/>
            <w:u w:val="single"/>
            <w:lang w:eastAsia="en-US"/>
          </w:rPr>
          <w:t>www.kvant.mccme.ru</w:t>
        </w:r>
      </w:hyperlink>
      <w:r w:rsidR="00AE2800" w:rsidRPr="00B85FF4">
        <w:rPr>
          <w:rFonts w:eastAsia="Calibri"/>
          <w:bCs/>
          <w:sz w:val="22"/>
          <w:szCs w:val="22"/>
          <w:lang w:eastAsia="en-US"/>
        </w:rPr>
        <w:t xml:space="preserve">  (научно-популярный физико-математический журнал «Квант»).</w:t>
      </w:r>
    </w:p>
    <w:p w14:paraId="5F843424" w14:textId="77777777" w:rsidR="00AE2800" w:rsidRPr="00B85FF4" w:rsidRDefault="00EC4F98" w:rsidP="00FE3280">
      <w:pPr>
        <w:widowControl w:val="0"/>
        <w:numPr>
          <w:ilvl w:val="0"/>
          <w:numId w:val="16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rFonts w:eastAsia="Calibri"/>
          <w:bCs/>
          <w:sz w:val="22"/>
          <w:szCs w:val="22"/>
          <w:lang w:eastAsia="en-US"/>
        </w:rPr>
      </w:pPr>
      <w:hyperlink r:id="rId90" w:history="1">
        <w:r w:rsidR="00AE2800" w:rsidRPr="00B85FF4">
          <w:rPr>
            <w:rFonts w:eastAsia="Calibri"/>
            <w:bCs/>
            <w:color w:val="0000FF"/>
            <w:sz w:val="22"/>
            <w:szCs w:val="22"/>
            <w:u w:val="single"/>
            <w:lang w:eastAsia="en-US"/>
          </w:rPr>
          <w:t>www.yos.ru/natural-sciences/html</w:t>
        </w:r>
      </w:hyperlink>
      <w:r w:rsidR="00AE2800" w:rsidRPr="00B85FF4">
        <w:rPr>
          <w:rFonts w:eastAsia="Calibri"/>
          <w:bCs/>
          <w:sz w:val="22"/>
          <w:szCs w:val="22"/>
          <w:lang w:eastAsia="en-US"/>
        </w:rPr>
        <w:t xml:space="preserve">  (естественно-научный журнал для молодежи «Путь в науку»).</w:t>
      </w:r>
    </w:p>
    <w:p w14:paraId="6DD133C6" w14:textId="77777777" w:rsidR="00AE2800" w:rsidRPr="00B85FF4" w:rsidRDefault="00AE2800" w:rsidP="00AE2800">
      <w:pPr>
        <w:widowControl w:val="0"/>
        <w:tabs>
          <w:tab w:val="left" w:pos="1134"/>
        </w:tabs>
        <w:rPr>
          <w:rFonts w:eastAsia="Calibri"/>
          <w:szCs w:val="22"/>
          <w:lang w:eastAsia="en-US"/>
        </w:rPr>
      </w:pPr>
    </w:p>
    <w:p w14:paraId="0DBC25F3" w14:textId="77777777" w:rsidR="00AE2800" w:rsidRPr="00B85FF4" w:rsidRDefault="00AE2800" w:rsidP="00AE2800">
      <w:pPr>
        <w:keepNext/>
        <w:keepLines/>
        <w:suppressAutoHyphens/>
        <w:outlineLvl w:val="0"/>
        <w:rPr>
          <w:bCs/>
          <w:lang w:eastAsia="x-none"/>
        </w:rPr>
      </w:pPr>
      <w:r w:rsidRPr="00B85FF4">
        <w:rPr>
          <w:color w:val="365F91"/>
          <w:sz w:val="28"/>
          <w:szCs w:val="28"/>
          <w:lang w:val="x-none" w:eastAsia="x-none"/>
        </w:rPr>
        <w:br w:type="page"/>
      </w:r>
      <w:bookmarkStart w:id="342" w:name="_Toc108050011"/>
      <w:bookmarkStart w:id="343" w:name="_Toc107937316"/>
      <w:bookmarkStart w:id="344" w:name="_Toc108144588"/>
      <w:r w:rsidRPr="00B85FF4">
        <w:rPr>
          <w:bCs/>
          <w:lang w:val="x-none" w:eastAsia="x-none"/>
        </w:rPr>
        <w:lastRenderedPageBreak/>
        <w:t>9.</w:t>
      </w:r>
      <w:r w:rsidRPr="00B85FF4">
        <w:rPr>
          <w:bCs/>
          <w:lang w:eastAsia="x-none"/>
        </w:rPr>
        <w:t xml:space="preserve"> КОНТРОЛЬ И ОЦЕНКА РЕЗУЛЬТАТОВ ОСВОЕНИЯ УЧЕБНОЙ ДИСЦИПЛИНЫ</w:t>
      </w:r>
      <w:bookmarkEnd w:id="342"/>
      <w:bookmarkEnd w:id="343"/>
      <w:bookmarkEnd w:id="344"/>
    </w:p>
    <w:p w14:paraId="060887DD" w14:textId="77777777" w:rsidR="00AE2800" w:rsidRPr="00B85FF4" w:rsidRDefault="00AE2800" w:rsidP="00AE2800">
      <w:pPr>
        <w:keepNext/>
        <w:keepLines/>
        <w:jc w:val="center"/>
        <w:outlineLvl w:val="0"/>
        <w:rPr>
          <w:bCs/>
          <w:szCs w:val="28"/>
          <w:lang w:eastAsia="x-none"/>
        </w:rPr>
      </w:pPr>
    </w:p>
    <w:p w14:paraId="1050DFB0" w14:textId="77777777" w:rsidR="00AE2800" w:rsidRPr="00B85FF4" w:rsidRDefault="00AE2800" w:rsidP="00AE2800">
      <w:pPr>
        <w:widowControl w:val="0"/>
        <w:rPr>
          <w:rFonts w:eastAsia="Calibri"/>
          <w:lang w:eastAsia="en-US"/>
        </w:rPr>
      </w:pPr>
      <w:r w:rsidRPr="00B85FF4">
        <w:rPr>
          <w:rFonts w:eastAsia="Calibri"/>
          <w:lang w:eastAsia="en-US"/>
        </w:rPr>
        <w:t xml:space="preserve">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лабораторных работ, индивидуальных заданий, исследований, промежуточной аттестации. </w:t>
      </w:r>
    </w:p>
    <w:p w14:paraId="09A21179" w14:textId="77777777" w:rsidR="00AE2800" w:rsidRPr="00B85FF4" w:rsidRDefault="00AE2800" w:rsidP="00AE2800">
      <w:pPr>
        <w:widowControl w:val="0"/>
        <w:rPr>
          <w:rFonts w:eastAsia="Calibri"/>
          <w:sz w:val="22"/>
          <w:szCs w:val="22"/>
          <w:lang w:eastAsia="en-US"/>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700"/>
        <w:gridCol w:w="4250"/>
      </w:tblGrid>
      <w:tr w:rsidR="00AE2800" w:rsidRPr="00B85FF4" w14:paraId="3F8BCE4A" w14:textId="77777777" w:rsidTr="0081799F">
        <w:trPr>
          <w:trHeight w:val="60"/>
        </w:trPr>
        <w:tc>
          <w:tcPr>
            <w:tcW w:w="563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984FAB8" w14:textId="77777777" w:rsidR="00AE2800" w:rsidRPr="00B85FF4" w:rsidRDefault="00AE2800" w:rsidP="0081799F">
            <w:pPr>
              <w:widowControl w:val="0"/>
              <w:autoSpaceDE w:val="0"/>
              <w:autoSpaceDN w:val="0"/>
              <w:adjustRightInd w:val="0"/>
              <w:jc w:val="center"/>
              <w:rPr>
                <w:rFonts w:eastAsia="Calibri"/>
                <w:b/>
                <w:sz w:val="22"/>
                <w:szCs w:val="22"/>
                <w:lang w:eastAsia="en-US"/>
              </w:rPr>
            </w:pPr>
            <w:r w:rsidRPr="00B85FF4">
              <w:rPr>
                <w:rFonts w:eastAsia="Calibri"/>
                <w:sz w:val="22"/>
                <w:szCs w:val="22"/>
                <w:lang w:eastAsia="en-US"/>
              </w:rPr>
              <w:br w:type="page"/>
            </w:r>
            <w:r w:rsidRPr="00B85FF4">
              <w:rPr>
                <w:rFonts w:eastAsia="Calibri"/>
                <w:sz w:val="22"/>
                <w:szCs w:val="22"/>
                <w:lang w:eastAsia="en-US"/>
              </w:rPr>
              <w:br w:type="page"/>
            </w:r>
            <w:r w:rsidRPr="00B85FF4">
              <w:rPr>
                <w:rFonts w:eastAsia="Calibri"/>
                <w:b/>
                <w:sz w:val="22"/>
                <w:szCs w:val="22"/>
                <w:lang w:eastAsia="en-US"/>
              </w:rPr>
              <w:t xml:space="preserve">Результаты обучения </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D931B50" w14:textId="77777777" w:rsidR="00AE2800" w:rsidRPr="00B85FF4" w:rsidRDefault="00AE2800" w:rsidP="0081799F">
            <w:pPr>
              <w:widowControl w:val="0"/>
              <w:autoSpaceDE w:val="0"/>
              <w:autoSpaceDN w:val="0"/>
              <w:adjustRightInd w:val="0"/>
              <w:jc w:val="center"/>
              <w:rPr>
                <w:rFonts w:eastAsia="Calibri"/>
                <w:b/>
                <w:sz w:val="22"/>
                <w:szCs w:val="22"/>
                <w:lang w:eastAsia="en-US"/>
              </w:rPr>
            </w:pPr>
            <w:r w:rsidRPr="00B85FF4">
              <w:rPr>
                <w:rFonts w:eastAsia="Calibri"/>
                <w:b/>
                <w:sz w:val="22"/>
                <w:szCs w:val="22"/>
                <w:lang w:eastAsia="en-US"/>
              </w:rPr>
              <w:t>Формы и методы контроля и оценки результатов обучения</w:t>
            </w:r>
          </w:p>
        </w:tc>
      </w:tr>
      <w:tr w:rsidR="00AE2800" w:rsidRPr="00B85FF4" w14:paraId="04BA8554" w14:textId="77777777" w:rsidTr="0081799F">
        <w:trPr>
          <w:trHeight w:val="60"/>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75BB08" w14:textId="77777777" w:rsidR="00AE2800" w:rsidRPr="00B85FF4" w:rsidRDefault="00AE2800" w:rsidP="0081799F">
            <w:pPr>
              <w:widowControl w:val="0"/>
              <w:autoSpaceDE w:val="0"/>
              <w:autoSpaceDN w:val="0"/>
              <w:adjustRightInd w:val="0"/>
              <w:jc w:val="center"/>
              <w:rPr>
                <w:rFonts w:eastAsia="Calibri"/>
                <w:b/>
                <w:sz w:val="22"/>
                <w:szCs w:val="22"/>
                <w:lang w:eastAsia="en-US"/>
              </w:rPr>
            </w:pPr>
            <w:r w:rsidRPr="00B85FF4">
              <w:rPr>
                <w:rFonts w:eastAsia="Calibri"/>
                <w:b/>
                <w:sz w:val="22"/>
                <w:szCs w:val="22"/>
                <w:lang w:eastAsia="en-US"/>
              </w:rPr>
              <w:t>Предметные</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950D0E" w14:textId="77777777" w:rsidR="00AE2800" w:rsidRPr="00B85FF4" w:rsidRDefault="00AE2800" w:rsidP="0081799F">
            <w:pPr>
              <w:widowControl w:val="0"/>
              <w:autoSpaceDE w:val="0"/>
              <w:autoSpaceDN w:val="0"/>
              <w:adjustRightInd w:val="0"/>
              <w:ind w:left="-108" w:right="-108"/>
              <w:jc w:val="center"/>
              <w:rPr>
                <w:rFonts w:eastAsia="Calibri"/>
                <w:b/>
                <w:sz w:val="22"/>
                <w:szCs w:val="22"/>
                <w:lang w:eastAsia="en-US"/>
              </w:rPr>
            </w:pPr>
            <w:r w:rsidRPr="00B85FF4">
              <w:rPr>
                <w:rFonts w:eastAsia="Calibri"/>
                <w:b/>
                <w:sz w:val="22"/>
                <w:szCs w:val="22"/>
                <w:lang w:eastAsia="en-US"/>
              </w:rPr>
              <w:t>Метапредметные</w:t>
            </w:r>
            <w:r w:rsidRPr="00B85FF4">
              <w:rPr>
                <w:rFonts w:eastAsia="Calibri"/>
                <w:b/>
                <w:sz w:val="22"/>
                <w:szCs w:val="22"/>
                <w:lang w:val="en-US" w:eastAsia="en-US"/>
              </w:rPr>
              <w:t xml:space="preserve">, </w:t>
            </w:r>
            <w:r w:rsidRPr="00B85FF4">
              <w:rPr>
                <w:rFonts w:eastAsia="Calibri"/>
                <w:b/>
                <w:sz w:val="22"/>
                <w:szCs w:val="22"/>
                <w:lang w:eastAsia="en-US"/>
              </w:rPr>
              <w:t>личностные</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0D22A256" w14:textId="77777777" w:rsidR="00AE2800" w:rsidRPr="00B85FF4" w:rsidRDefault="00AE2800" w:rsidP="0081799F">
            <w:pPr>
              <w:rPr>
                <w:rFonts w:eastAsia="Calibri"/>
                <w:b/>
                <w:sz w:val="22"/>
                <w:szCs w:val="22"/>
                <w:lang w:eastAsia="en-US"/>
              </w:rPr>
            </w:pPr>
          </w:p>
        </w:tc>
      </w:tr>
      <w:tr w:rsidR="00AE2800" w:rsidRPr="00B85FF4" w14:paraId="51ABCE65" w14:textId="77777777" w:rsidTr="0081799F">
        <w:trPr>
          <w:trHeight w:val="60"/>
        </w:trPr>
        <w:tc>
          <w:tcPr>
            <w:tcW w:w="3936" w:type="dxa"/>
            <w:tcBorders>
              <w:top w:val="single" w:sz="4" w:space="0" w:color="auto"/>
              <w:left w:val="single" w:sz="4" w:space="0" w:color="auto"/>
              <w:bottom w:val="single" w:sz="4" w:space="0" w:color="auto"/>
              <w:right w:val="single" w:sz="4" w:space="0" w:color="auto"/>
            </w:tcBorders>
            <w:hideMark/>
          </w:tcPr>
          <w:p w14:paraId="029990F4" w14:textId="77777777" w:rsidR="00AE2800" w:rsidRPr="00B85FF4" w:rsidRDefault="00AE2800" w:rsidP="0081799F">
            <w:pPr>
              <w:widowControl w:val="0"/>
              <w:tabs>
                <w:tab w:val="num" w:pos="720"/>
              </w:tabs>
              <w:autoSpaceDE w:val="0"/>
              <w:autoSpaceDN w:val="0"/>
              <w:adjustRightInd w:val="0"/>
              <w:rPr>
                <w:rFonts w:eastAsia="Calibri"/>
                <w:sz w:val="22"/>
                <w:szCs w:val="22"/>
                <w:lang w:eastAsia="en-US"/>
              </w:rPr>
            </w:pPr>
            <w:r w:rsidRPr="00B85FF4">
              <w:rPr>
                <w:rFonts w:eastAsia="Calibri"/>
                <w:sz w:val="22"/>
                <w:szCs w:val="22"/>
                <w:lang w:eastAsia="en-US"/>
              </w:rPr>
              <w:t>Смысл понятий: физическое явление, закон, гипотеза, теория, вещество, поле, волна, фотон, атом, атомное ядро, планета, Звезда, Галактика;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5AA546" w14:textId="77777777" w:rsidR="00AE2800" w:rsidRPr="00B85FF4" w:rsidRDefault="00AE2800" w:rsidP="009D008D">
            <w:pPr>
              <w:widowControl w:val="0"/>
              <w:jc w:val="center"/>
              <w:rPr>
                <w:rFonts w:eastAsia="Calibri"/>
                <w:bCs/>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288356F5" w14:textId="77777777" w:rsidR="00AE2800" w:rsidRPr="00B85FF4" w:rsidRDefault="00AE2800" w:rsidP="0081799F">
            <w:pPr>
              <w:widowControl w:val="0"/>
              <w:suppressAutoHyphens/>
              <w:rPr>
                <w:rFonts w:eastAsia="Calibri"/>
                <w:bCs/>
                <w:sz w:val="22"/>
                <w:szCs w:val="22"/>
                <w:lang w:eastAsia="en-US"/>
              </w:rPr>
            </w:pPr>
            <w:r w:rsidRPr="00B85FF4">
              <w:rPr>
                <w:rFonts w:eastAsia="Calibri"/>
                <w:bCs/>
                <w:sz w:val="22"/>
                <w:szCs w:val="22"/>
                <w:lang w:eastAsia="en-US"/>
              </w:rPr>
              <w:t>Опрос (индивидуальный, фронтальный), письменная проверка, тестирование, дифференцированный зачет</w:t>
            </w:r>
          </w:p>
        </w:tc>
      </w:tr>
      <w:tr w:rsidR="00AE2800" w:rsidRPr="00B85FF4" w14:paraId="4D0C08D4" w14:textId="77777777" w:rsidTr="0081799F">
        <w:trPr>
          <w:trHeight w:val="815"/>
        </w:trPr>
        <w:tc>
          <w:tcPr>
            <w:tcW w:w="3936" w:type="dxa"/>
            <w:tcBorders>
              <w:top w:val="single" w:sz="4" w:space="0" w:color="auto"/>
              <w:left w:val="single" w:sz="4" w:space="0" w:color="auto"/>
              <w:bottom w:val="single" w:sz="4" w:space="0" w:color="auto"/>
              <w:right w:val="single" w:sz="4" w:space="0" w:color="auto"/>
            </w:tcBorders>
            <w:hideMark/>
          </w:tcPr>
          <w:p w14:paraId="4719C6EB" w14:textId="77777777" w:rsidR="00AE2800" w:rsidRPr="00B85FF4" w:rsidRDefault="00AE2800" w:rsidP="0081799F">
            <w:pPr>
              <w:widowControl w:val="0"/>
              <w:tabs>
                <w:tab w:val="num" w:pos="720"/>
              </w:tabs>
              <w:autoSpaceDE w:val="0"/>
              <w:autoSpaceDN w:val="0"/>
              <w:adjustRightInd w:val="0"/>
              <w:rPr>
                <w:rFonts w:eastAsia="Calibri"/>
                <w:sz w:val="22"/>
                <w:szCs w:val="22"/>
                <w:lang w:eastAsia="en-US"/>
              </w:rPr>
            </w:pPr>
            <w:r w:rsidRPr="00B85FF4">
              <w:rPr>
                <w:rFonts w:eastAsia="Calibri"/>
                <w:sz w:val="22"/>
                <w:szCs w:val="22"/>
                <w:lang w:eastAsia="en-US"/>
              </w:rPr>
              <w:t xml:space="preserve">Смысл физических величин: скорость, ускорение, масса, сила, импульс, энергия, температура, заряд и тд.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F0F120"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305F249B" w14:textId="77777777" w:rsidR="00AE2800" w:rsidRPr="00B85FF4" w:rsidRDefault="00AE2800" w:rsidP="0081799F">
            <w:pPr>
              <w:widowControl w:val="0"/>
              <w:suppressAutoHyphens/>
              <w:rPr>
                <w:rFonts w:eastAsia="Calibri"/>
                <w:bCs/>
                <w:sz w:val="22"/>
                <w:szCs w:val="22"/>
                <w:lang w:eastAsia="en-US"/>
              </w:rPr>
            </w:pPr>
            <w:r w:rsidRPr="00B85FF4">
              <w:rPr>
                <w:rFonts w:eastAsia="Calibri"/>
                <w:bCs/>
                <w:sz w:val="22"/>
                <w:szCs w:val="22"/>
                <w:lang w:eastAsia="en-US"/>
              </w:rPr>
              <w:t>Опрос (</w:t>
            </w:r>
            <w:r w:rsidRPr="00B85FF4">
              <w:rPr>
                <w:rFonts w:eastAsia="Calibri"/>
                <w:sz w:val="22"/>
                <w:szCs w:val="22"/>
                <w:shd w:val="clear" w:color="auto" w:fill="FFFFFF"/>
                <w:lang w:eastAsia="en-US"/>
              </w:rPr>
              <w:t>индивидуальный, фронтальный)</w:t>
            </w:r>
            <w:r w:rsidRPr="00B85FF4">
              <w:rPr>
                <w:rFonts w:eastAsia="Calibri"/>
                <w:bCs/>
                <w:sz w:val="22"/>
                <w:szCs w:val="22"/>
                <w:lang w:eastAsia="en-US"/>
              </w:rPr>
              <w:t>, письменная проверка, тестирование, дифференцированный зачет</w:t>
            </w:r>
          </w:p>
        </w:tc>
      </w:tr>
      <w:tr w:rsidR="00AE2800" w:rsidRPr="00B85FF4" w14:paraId="4088B7A2"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61BB8188" w14:textId="77777777" w:rsidR="00AE2800" w:rsidRPr="00B85FF4" w:rsidRDefault="00AE2800" w:rsidP="0081799F">
            <w:pPr>
              <w:widowControl w:val="0"/>
              <w:tabs>
                <w:tab w:val="num" w:pos="720"/>
              </w:tabs>
              <w:autoSpaceDE w:val="0"/>
              <w:autoSpaceDN w:val="0"/>
              <w:adjustRightInd w:val="0"/>
              <w:rPr>
                <w:rFonts w:eastAsia="Calibri"/>
                <w:sz w:val="22"/>
                <w:szCs w:val="22"/>
                <w:lang w:eastAsia="en-US"/>
              </w:rPr>
            </w:pPr>
            <w:r w:rsidRPr="00B85FF4">
              <w:rPr>
                <w:rFonts w:eastAsia="Calibri"/>
                <w:sz w:val="22"/>
                <w:szCs w:val="22"/>
                <w:lang w:eastAsia="en-US"/>
              </w:rPr>
              <w:t>Смысл физических законов: «Механики», «Термодинамики», «Электродинамики», «Квантовой физики»;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653A69"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537EBF96" w14:textId="77777777" w:rsidR="00AE2800" w:rsidRPr="00B85FF4" w:rsidRDefault="00AE2800" w:rsidP="0081799F">
            <w:pPr>
              <w:widowControl w:val="0"/>
              <w:rPr>
                <w:rFonts w:eastAsia="Calibri"/>
                <w:bCs/>
                <w:sz w:val="22"/>
                <w:szCs w:val="22"/>
                <w:lang w:eastAsia="en-US"/>
              </w:rPr>
            </w:pPr>
            <w:r w:rsidRPr="00B85FF4">
              <w:rPr>
                <w:rFonts w:eastAsia="Calibri"/>
                <w:bCs/>
                <w:sz w:val="22"/>
                <w:szCs w:val="22"/>
                <w:lang w:eastAsia="en-US"/>
              </w:rPr>
              <w:t>Опрос (</w:t>
            </w:r>
            <w:r w:rsidRPr="00B85FF4">
              <w:rPr>
                <w:rFonts w:eastAsia="Calibri"/>
                <w:sz w:val="22"/>
                <w:szCs w:val="22"/>
                <w:shd w:val="clear" w:color="auto" w:fill="FFFFFF"/>
                <w:lang w:eastAsia="en-US"/>
              </w:rPr>
              <w:t>индивидуальный, фронтальный)</w:t>
            </w:r>
            <w:r w:rsidRPr="00B85FF4">
              <w:rPr>
                <w:rFonts w:eastAsia="Calibri"/>
                <w:bCs/>
                <w:sz w:val="22"/>
                <w:szCs w:val="22"/>
                <w:lang w:eastAsia="en-US"/>
              </w:rPr>
              <w:t>, письменная проверка, тестирование, проверка выполнения самостоятельной работы,  дифференцированный зачет</w:t>
            </w:r>
          </w:p>
        </w:tc>
      </w:tr>
      <w:tr w:rsidR="00AE2800" w:rsidRPr="00B85FF4" w14:paraId="79588B91"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57F98908" w14:textId="77777777" w:rsidR="00AE2800" w:rsidRPr="00B85FF4" w:rsidRDefault="00AE2800" w:rsidP="0081799F">
            <w:pPr>
              <w:widowControl w:val="0"/>
              <w:tabs>
                <w:tab w:val="num" w:pos="720"/>
              </w:tabs>
              <w:autoSpaceDE w:val="0"/>
              <w:autoSpaceDN w:val="0"/>
              <w:adjustRightInd w:val="0"/>
              <w:rPr>
                <w:rFonts w:eastAsia="Calibri"/>
                <w:sz w:val="22"/>
                <w:szCs w:val="22"/>
                <w:lang w:eastAsia="en-US"/>
              </w:rPr>
            </w:pPr>
            <w:r w:rsidRPr="00B85FF4">
              <w:rPr>
                <w:rFonts w:eastAsia="Calibri"/>
                <w:sz w:val="22"/>
                <w:szCs w:val="22"/>
                <w:lang w:eastAsia="en-US"/>
              </w:rPr>
              <w:t>Вклад российских и зарубежных ученых, оказавших наибольшее влияние на развитие физики.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0AE72D"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0C537913" w14:textId="77777777" w:rsidR="00AE2800" w:rsidRPr="00B85FF4" w:rsidRDefault="00AE2800" w:rsidP="0081799F">
            <w:pPr>
              <w:widowControl w:val="0"/>
              <w:suppressAutoHyphens/>
              <w:rPr>
                <w:rFonts w:eastAsia="Calibri"/>
                <w:bCs/>
                <w:sz w:val="22"/>
                <w:szCs w:val="22"/>
                <w:lang w:eastAsia="en-US"/>
              </w:rPr>
            </w:pPr>
            <w:r w:rsidRPr="00B85FF4">
              <w:rPr>
                <w:rFonts w:eastAsia="Calibri"/>
                <w:bCs/>
                <w:sz w:val="22"/>
                <w:szCs w:val="22"/>
                <w:lang w:eastAsia="en-US"/>
              </w:rPr>
              <w:t>Опрос (</w:t>
            </w:r>
            <w:r w:rsidRPr="00B85FF4">
              <w:rPr>
                <w:rFonts w:eastAsia="Calibri"/>
                <w:sz w:val="22"/>
                <w:szCs w:val="22"/>
                <w:shd w:val="clear" w:color="auto" w:fill="FFFFFF"/>
                <w:lang w:eastAsia="en-US"/>
              </w:rPr>
              <w:t>индивидуальный, фронтальный)</w:t>
            </w:r>
            <w:r w:rsidRPr="00B85FF4">
              <w:rPr>
                <w:rFonts w:eastAsia="Calibri"/>
                <w:bCs/>
                <w:sz w:val="22"/>
                <w:szCs w:val="22"/>
                <w:lang w:eastAsia="en-US"/>
              </w:rPr>
              <w:t>, письменная проверка, тестирование, работа на интерактивных занятиях, дифференцированный зачет</w:t>
            </w:r>
          </w:p>
        </w:tc>
      </w:tr>
      <w:tr w:rsidR="00AE2800" w:rsidRPr="00B85FF4" w14:paraId="759E0050" w14:textId="77777777" w:rsidTr="0081799F">
        <w:trPr>
          <w:trHeight w:val="60"/>
        </w:trPr>
        <w:tc>
          <w:tcPr>
            <w:tcW w:w="9889" w:type="dxa"/>
            <w:gridSpan w:val="3"/>
            <w:tcBorders>
              <w:top w:val="single" w:sz="4" w:space="0" w:color="auto"/>
              <w:left w:val="single" w:sz="4" w:space="0" w:color="auto"/>
              <w:bottom w:val="single" w:sz="4" w:space="0" w:color="auto"/>
              <w:right w:val="single" w:sz="4" w:space="0" w:color="auto"/>
            </w:tcBorders>
            <w:hideMark/>
          </w:tcPr>
          <w:p w14:paraId="54EF2652" w14:textId="77777777" w:rsidR="00AE2800" w:rsidRPr="00B85FF4" w:rsidRDefault="00AE2800" w:rsidP="0081799F">
            <w:pPr>
              <w:widowControl w:val="0"/>
              <w:autoSpaceDE w:val="0"/>
              <w:autoSpaceDN w:val="0"/>
              <w:adjustRightInd w:val="0"/>
              <w:rPr>
                <w:rFonts w:eastAsia="Calibri"/>
                <w:b/>
                <w:sz w:val="22"/>
                <w:szCs w:val="22"/>
                <w:lang w:eastAsia="en-US"/>
              </w:rPr>
            </w:pPr>
            <w:r w:rsidRPr="00B85FF4">
              <w:rPr>
                <w:rFonts w:eastAsia="Calibri"/>
                <w:b/>
                <w:sz w:val="22"/>
                <w:szCs w:val="22"/>
                <w:lang w:eastAsia="en-US"/>
              </w:rPr>
              <w:t>Освоенные умения:</w:t>
            </w:r>
          </w:p>
        </w:tc>
      </w:tr>
      <w:tr w:rsidR="00AE2800" w:rsidRPr="00B85FF4" w14:paraId="3ED0123E"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497EE5D0" w14:textId="77777777" w:rsidR="00AE2800" w:rsidRPr="00B85FF4" w:rsidRDefault="00AE2800" w:rsidP="0081799F">
            <w:pPr>
              <w:widowControl w:val="0"/>
              <w:autoSpaceDE w:val="0"/>
              <w:autoSpaceDN w:val="0"/>
              <w:adjustRightInd w:val="0"/>
              <w:rPr>
                <w:rFonts w:eastAsia="Calibri"/>
                <w:sz w:val="22"/>
                <w:szCs w:val="22"/>
                <w:lang w:eastAsia="en-US"/>
              </w:rPr>
            </w:pPr>
            <w:r w:rsidRPr="00B85FF4">
              <w:rPr>
                <w:rFonts w:eastAsia="Calibri"/>
                <w:sz w:val="22"/>
                <w:szCs w:val="22"/>
                <w:lang w:eastAsia="en-US"/>
              </w:rPr>
              <w:t>Описывать и объяснять физические явления и свойства тел;</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433401"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412EE33A"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Демонстрация, индивидуальное выполнение заданий;</w:t>
            </w:r>
            <w:r w:rsidRPr="00B85FF4">
              <w:rPr>
                <w:rFonts w:eastAsia="Calibri"/>
                <w:bCs/>
                <w:sz w:val="22"/>
                <w:szCs w:val="22"/>
                <w:lang w:eastAsia="en-US"/>
              </w:rPr>
              <w:t xml:space="preserve"> дифференцированный зачет</w:t>
            </w:r>
          </w:p>
        </w:tc>
      </w:tr>
      <w:tr w:rsidR="00AE2800" w:rsidRPr="00B85FF4" w14:paraId="4782035D"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4F58BD1F" w14:textId="77777777" w:rsidR="00AE2800" w:rsidRPr="00B85FF4" w:rsidRDefault="00AE2800" w:rsidP="00817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eastAsia="en-US"/>
              </w:rPr>
            </w:pPr>
            <w:r w:rsidRPr="00B85FF4">
              <w:rPr>
                <w:rFonts w:eastAsia="Calibri"/>
                <w:sz w:val="22"/>
                <w:szCs w:val="22"/>
                <w:lang w:eastAsia="en-US"/>
              </w:rPr>
              <w:t>Приводить примеры практического использования физических знаний;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5C3DFC"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5FC2995A"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 xml:space="preserve">Контроль выполнения самостоятельных заданий,  </w:t>
            </w:r>
            <w:r w:rsidRPr="00B85FF4">
              <w:rPr>
                <w:rFonts w:eastAsia="Calibri"/>
                <w:bCs/>
                <w:sz w:val="22"/>
                <w:szCs w:val="22"/>
                <w:lang w:eastAsia="en-US"/>
              </w:rPr>
              <w:t>дифференцированный зачет</w:t>
            </w:r>
          </w:p>
        </w:tc>
      </w:tr>
      <w:tr w:rsidR="00AE2800" w:rsidRPr="00B85FF4" w14:paraId="10953FE4"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61C7CF50" w14:textId="77777777" w:rsidR="00AE2800" w:rsidRPr="00B85FF4" w:rsidRDefault="00AE2800" w:rsidP="0081799F">
            <w:pPr>
              <w:widowControl w:val="0"/>
              <w:autoSpaceDE w:val="0"/>
              <w:autoSpaceDN w:val="0"/>
              <w:adjustRightInd w:val="0"/>
              <w:rPr>
                <w:rFonts w:eastAsia="Calibri"/>
                <w:sz w:val="22"/>
                <w:szCs w:val="22"/>
                <w:lang w:eastAsia="en-US"/>
              </w:rPr>
            </w:pPr>
            <w:r w:rsidRPr="00B85FF4">
              <w:rPr>
                <w:rFonts w:eastAsia="Calibri"/>
                <w:sz w:val="22"/>
                <w:szCs w:val="22"/>
                <w:lang w:eastAsia="en-US"/>
              </w:rPr>
              <w:t>Отличать гипотезы от научных открытий;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6929AC"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62707DC1"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 xml:space="preserve">Опрос (индивидуальный, фронтальный), письменная проверка, тестирование, </w:t>
            </w:r>
            <w:r w:rsidRPr="00B85FF4">
              <w:rPr>
                <w:rFonts w:eastAsia="Calibri"/>
                <w:bCs/>
                <w:sz w:val="22"/>
                <w:szCs w:val="22"/>
                <w:lang w:eastAsia="en-US"/>
              </w:rPr>
              <w:t>дифференцированный зачет</w:t>
            </w:r>
          </w:p>
        </w:tc>
      </w:tr>
      <w:tr w:rsidR="00AE2800" w:rsidRPr="00B85FF4" w14:paraId="4281F14B"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48C0BB16"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Применять полученные знания для решения физических задач;</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D609BE"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42409431"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Контроль выполнения самостоятельных заданий;</w:t>
            </w:r>
            <w:r w:rsidRPr="00B85FF4">
              <w:rPr>
                <w:rFonts w:eastAsia="Calibri"/>
                <w:bCs/>
                <w:sz w:val="22"/>
                <w:szCs w:val="22"/>
                <w:lang w:eastAsia="en-US"/>
              </w:rPr>
              <w:t xml:space="preserve"> дифференцированный зачет</w:t>
            </w:r>
          </w:p>
        </w:tc>
      </w:tr>
    </w:tbl>
    <w:p w14:paraId="0E12ADC1" w14:textId="77777777" w:rsidR="00AE2800" w:rsidRPr="00B85FF4" w:rsidRDefault="00AE2800" w:rsidP="00AE2800">
      <w:pPr>
        <w:rPr>
          <w:rFonts w:eastAsia="Calibri"/>
          <w:lang w:eastAsia="en-US"/>
        </w:rPr>
      </w:pPr>
      <w:r w:rsidRPr="00B85FF4">
        <w:rPr>
          <w:rFonts w:eastAsia="Calibri"/>
          <w:sz w:val="22"/>
          <w:szCs w:val="22"/>
          <w:lang w:eastAsia="en-US"/>
        </w:rPr>
        <w:br w:type="page"/>
      </w:r>
      <w:r w:rsidRPr="00B85FF4">
        <w:rPr>
          <w:rFonts w:eastAsia="Calibri"/>
          <w:lang w:eastAsia="en-US"/>
        </w:rPr>
        <w:lastRenderedPageBreak/>
        <w:t>Продолжение</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700"/>
        <w:gridCol w:w="4250"/>
      </w:tblGrid>
      <w:tr w:rsidR="00AE2800" w:rsidRPr="00B85FF4" w14:paraId="1C520A57" w14:textId="77777777" w:rsidTr="0081799F">
        <w:trPr>
          <w:trHeight w:val="60"/>
        </w:trPr>
        <w:tc>
          <w:tcPr>
            <w:tcW w:w="563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DA080FA" w14:textId="77777777" w:rsidR="00AE2800" w:rsidRPr="00B85FF4" w:rsidRDefault="00AE2800" w:rsidP="0081799F">
            <w:pPr>
              <w:widowControl w:val="0"/>
              <w:autoSpaceDE w:val="0"/>
              <w:autoSpaceDN w:val="0"/>
              <w:adjustRightInd w:val="0"/>
              <w:jc w:val="center"/>
              <w:rPr>
                <w:rFonts w:eastAsia="Calibri"/>
                <w:b/>
                <w:sz w:val="22"/>
                <w:szCs w:val="22"/>
                <w:lang w:eastAsia="en-US"/>
              </w:rPr>
            </w:pPr>
            <w:r w:rsidRPr="00B85FF4">
              <w:rPr>
                <w:rFonts w:eastAsia="Calibri"/>
                <w:sz w:val="22"/>
                <w:szCs w:val="22"/>
                <w:lang w:eastAsia="en-US"/>
              </w:rPr>
              <w:br w:type="page"/>
            </w:r>
            <w:r w:rsidRPr="00B85FF4">
              <w:rPr>
                <w:rFonts w:eastAsia="Calibri"/>
                <w:sz w:val="22"/>
                <w:szCs w:val="22"/>
                <w:lang w:eastAsia="en-US"/>
              </w:rPr>
              <w:br w:type="page"/>
            </w:r>
            <w:r w:rsidRPr="00B85FF4">
              <w:rPr>
                <w:rFonts w:eastAsia="Calibri"/>
                <w:b/>
                <w:sz w:val="22"/>
                <w:szCs w:val="22"/>
                <w:lang w:eastAsia="en-US"/>
              </w:rPr>
              <w:t xml:space="preserve">Результаты обучения </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180FC0C" w14:textId="77777777" w:rsidR="00AE2800" w:rsidRPr="00B85FF4" w:rsidRDefault="00AE2800" w:rsidP="0081799F">
            <w:pPr>
              <w:widowControl w:val="0"/>
              <w:autoSpaceDE w:val="0"/>
              <w:autoSpaceDN w:val="0"/>
              <w:adjustRightInd w:val="0"/>
              <w:jc w:val="center"/>
              <w:rPr>
                <w:rFonts w:eastAsia="Calibri"/>
                <w:b/>
                <w:sz w:val="22"/>
                <w:szCs w:val="22"/>
                <w:lang w:eastAsia="en-US"/>
              </w:rPr>
            </w:pPr>
            <w:r w:rsidRPr="00B85FF4">
              <w:rPr>
                <w:rFonts w:eastAsia="Calibri"/>
                <w:b/>
                <w:sz w:val="22"/>
                <w:szCs w:val="22"/>
                <w:lang w:eastAsia="en-US"/>
              </w:rPr>
              <w:t>Формы и методы контроля и оценки результатов обучения</w:t>
            </w:r>
          </w:p>
        </w:tc>
      </w:tr>
      <w:tr w:rsidR="00AE2800" w:rsidRPr="00B85FF4" w14:paraId="33423F08" w14:textId="77777777" w:rsidTr="0081799F">
        <w:trPr>
          <w:trHeight w:val="60"/>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636501" w14:textId="77777777" w:rsidR="00AE2800" w:rsidRPr="00B85FF4" w:rsidRDefault="00AE2800" w:rsidP="0081799F">
            <w:pPr>
              <w:widowControl w:val="0"/>
              <w:autoSpaceDE w:val="0"/>
              <w:autoSpaceDN w:val="0"/>
              <w:adjustRightInd w:val="0"/>
              <w:jc w:val="center"/>
              <w:rPr>
                <w:rFonts w:eastAsia="Calibri"/>
                <w:b/>
                <w:sz w:val="22"/>
                <w:szCs w:val="22"/>
                <w:lang w:eastAsia="en-US"/>
              </w:rPr>
            </w:pPr>
            <w:r w:rsidRPr="00B85FF4">
              <w:rPr>
                <w:rFonts w:eastAsia="Calibri"/>
                <w:b/>
                <w:sz w:val="22"/>
                <w:szCs w:val="22"/>
                <w:lang w:eastAsia="en-US"/>
              </w:rPr>
              <w:t>Предметные</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269016" w14:textId="77777777" w:rsidR="00AE2800" w:rsidRPr="00B85FF4" w:rsidRDefault="00AE2800" w:rsidP="0081799F">
            <w:pPr>
              <w:widowControl w:val="0"/>
              <w:autoSpaceDE w:val="0"/>
              <w:autoSpaceDN w:val="0"/>
              <w:adjustRightInd w:val="0"/>
              <w:ind w:left="-108" w:right="-108"/>
              <w:jc w:val="center"/>
              <w:rPr>
                <w:rFonts w:eastAsia="Calibri"/>
                <w:b/>
                <w:sz w:val="22"/>
                <w:szCs w:val="22"/>
                <w:lang w:eastAsia="en-US"/>
              </w:rPr>
            </w:pPr>
            <w:r w:rsidRPr="00B85FF4">
              <w:rPr>
                <w:rFonts w:eastAsia="Calibri"/>
                <w:b/>
                <w:sz w:val="22"/>
                <w:szCs w:val="22"/>
                <w:lang w:eastAsia="en-US"/>
              </w:rPr>
              <w:t>Метапредметные</w:t>
            </w:r>
            <w:r w:rsidRPr="00B85FF4">
              <w:rPr>
                <w:rFonts w:eastAsia="Calibri"/>
                <w:b/>
                <w:sz w:val="22"/>
                <w:szCs w:val="22"/>
                <w:lang w:val="en-US" w:eastAsia="en-US"/>
              </w:rPr>
              <w:t xml:space="preserve">, </w:t>
            </w:r>
            <w:r w:rsidRPr="00B85FF4">
              <w:rPr>
                <w:rFonts w:eastAsia="Calibri"/>
                <w:b/>
                <w:sz w:val="22"/>
                <w:szCs w:val="22"/>
                <w:lang w:eastAsia="en-US"/>
              </w:rPr>
              <w:t>личностные</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047262BA" w14:textId="77777777" w:rsidR="00AE2800" w:rsidRPr="00B85FF4" w:rsidRDefault="00AE2800" w:rsidP="0081799F">
            <w:pPr>
              <w:rPr>
                <w:rFonts w:eastAsia="Calibri"/>
                <w:b/>
                <w:sz w:val="22"/>
                <w:szCs w:val="22"/>
                <w:lang w:eastAsia="en-US"/>
              </w:rPr>
            </w:pPr>
          </w:p>
        </w:tc>
      </w:tr>
      <w:tr w:rsidR="00AE2800" w:rsidRPr="00B85FF4" w14:paraId="17C4D20E"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0F78D7FF" w14:textId="77777777" w:rsidR="00AE2800" w:rsidRPr="00B85FF4" w:rsidRDefault="00AE2800" w:rsidP="0081799F">
            <w:pPr>
              <w:widowControl w:val="0"/>
              <w:autoSpaceDE w:val="0"/>
              <w:autoSpaceDN w:val="0"/>
              <w:adjustRightInd w:val="0"/>
              <w:rPr>
                <w:rFonts w:eastAsia="Calibri"/>
                <w:sz w:val="22"/>
                <w:szCs w:val="22"/>
                <w:lang w:eastAsia="en-US"/>
              </w:rPr>
            </w:pPr>
            <w:r w:rsidRPr="00B85FF4">
              <w:rPr>
                <w:rFonts w:eastAsia="Calibri"/>
                <w:sz w:val="22"/>
                <w:szCs w:val="22"/>
                <w:lang w:eastAsia="en-US"/>
              </w:rPr>
              <w:t>Определять характер физического процесса по графику, таблице, формуле;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030D0E"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5218AD7F"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Опрос (индивидуальный, фронтальный), письменная проверка, тестирование</w:t>
            </w:r>
            <w:r w:rsidRPr="00B85FF4">
              <w:rPr>
                <w:rFonts w:eastAsia="Calibri"/>
                <w:bCs/>
                <w:sz w:val="22"/>
                <w:szCs w:val="22"/>
                <w:lang w:eastAsia="en-US"/>
              </w:rPr>
              <w:t xml:space="preserve"> дифференцированный зачет</w:t>
            </w:r>
          </w:p>
        </w:tc>
      </w:tr>
      <w:tr w:rsidR="00AE2800" w:rsidRPr="00B85FF4" w14:paraId="74F18851"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74BB32A8" w14:textId="77777777" w:rsidR="00AE2800" w:rsidRPr="00B85FF4" w:rsidRDefault="00AE2800" w:rsidP="0081799F">
            <w:pPr>
              <w:widowControl w:val="0"/>
              <w:autoSpaceDE w:val="0"/>
              <w:autoSpaceDN w:val="0"/>
              <w:adjustRightInd w:val="0"/>
              <w:rPr>
                <w:rFonts w:eastAsia="Calibri"/>
                <w:sz w:val="22"/>
                <w:szCs w:val="22"/>
                <w:lang w:eastAsia="en-US"/>
              </w:rPr>
            </w:pPr>
            <w:r w:rsidRPr="00B85FF4">
              <w:rPr>
                <w:rFonts w:eastAsia="Calibri"/>
                <w:sz w:val="22"/>
                <w:szCs w:val="22"/>
                <w:lang w:eastAsia="en-US"/>
              </w:rPr>
              <w:t>Использовать лабораторное и демонстрационное оборудование;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C93537D"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4AF6B102"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Проверка выполнения самостоятельной работы;</w:t>
            </w:r>
            <w:r w:rsidRPr="00B85FF4">
              <w:rPr>
                <w:rFonts w:eastAsia="Calibri"/>
                <w:bCs/>
                <w:sz w:val="22"/>
                <w:szCs w:val="22"/>
                <w:lang w:eastAsia="en-US"/>
              </w:rPr>
              <w:t xml:space="preserve"> дифференцированный зачет</w:t>
            </w:r>
          </w:p>
        </w:tc>
      </w:tr>
      <w:tr w:rsidR="00AE2800" w:rsidRPr="00B85FF4" w14:paraId="2BE5520D"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71078F86" w14:textId="77777777" w:rsidR="00AE2800" w:rsidRPr="00B85FF4" w:rsidRDefault="00AE2800" w:rsidP="0081799F">
            <w:pPr>
              <w:widowControl w:val="0"/>
              <w:autoSpaceDE w:val="0"/>
              <w:autoSpaceDN w:val="0"/>
              <w:adjustRightInd w:val="0"/>
              <w:rPr>
                <w:rFonts w:eastAsia="Calibri"/>
                <w:sz w:val="22"/>
                <w:szCs w:val="22"/>
                <w:lang w:eastAsia="en-US"/>
              </w:rPr>
            </w:pPr>
            <w:r w:rsidRPr="00B85FF4">
              <w:rPr>
                <w:rFonts w:eastAsia="Calibri"/>
                <w:sz w:val="22"/>
                <w:szCs w:val="22"/>
                <w:lang w:eastAsia="en-US"/>
              </w:rPr>
              <w:t>Измерять ряд физических величин, представляя результаты измерения с учетом их погрешностей;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19EA83"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5F466D8B"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 xml:space="preserve">Опрос (индивидуальный, фронтальный), работа на интерактивных занятиях, </w:t>
            </w:r>
            <w:r w:rsidRPr="00B85FF4">
              <w:rPr>
                <w:rFonts w:eastAsia="Calibri"/>
                <w:bCs/>
                <w:sz w:val="22"/>
                <w:szCs w:val="22"/>
                <w:lang w:eastAsia="en-US"/>
              </w:rPr>
              <w:t>дифференцированный зачет</w:t>
            </w:r>
          </w:p>
        </w:tc>
      </w:tr>
      <w:tr w:rsidR="00AE2800" w:rsidRPr="00B85FF4" w14:paraId="0FCF73AE"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17898D6C" w14:textId="77777777" w:rsidR="00AE2800" w:rsidRPr="00B85FF4" w:rsidRDefault="00AE2800" w:rsidP="0081799F">
            <w:pPr>
              <w:widowControl w:val="0"/>
              <w:autoSpaceDE w:val="0"/>
              <w:autoSpaceDN w:val="0"/>
              <w:adjustRightInd w:val="0"/>
              <w:rPr>
                <w:rFonts w:eastAsia="Calibri"/>
                <w:sz w:val="22"/>
                <w:szCs w:val="22"/>
                <w:lang w:eastAsia="en-US"/>
              </w:rPr>
            </w:pPr>
            <w:r w:rsidRPr="00B85FF4">
              <w:rPr>
                <w:rFonts w:eastAsia="Calibri"/>
                <w:sz w:val="22"/>
                <w:szCs w:val="22"/>
                <w:lang w:eastAsia="en-US"/>
              </w:rPr>
              <w:t>Делать выводы на основе экспериментальных данных;</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0333C4"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7CE59D46"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 xml:space="preserve">Опрос (индивидуальный, фронтальный), письменная проверка, тестирование, работа на интерактивных занятиях, </w:t>
            </w:r>
            <w:r w:rsidRPr="00B85FF4">
              <w:rPr>
                <w:rFonts w:eastAsia="Calibri"/>
                <w:bCs/>
                <w:sz w:val="22"/>
                <w:szCs w:val="22"/>
                <w:lang w:eastAsia="en-US"/>
              </w:rPr>
              <w:t>дифференцированный зачет</w:t>
            </w:r>
          </w:p>
        </w:tc>
      </w:tr>
      <w:tr w:rsidR="00AE2800" w:rsidRPr="00B85FF4" w14:paraId="3B2DD176"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24958765" w14:textId="77777777" w:rsidR="00AE2800" w:rsidRPr="00B85FF4" w:rsidRDefault="00AE2800" w:rsidP="0081799F">
            <w:pPr>
              <w:widowControl w:val="0"/>
              <w:autoSpaceDE w:val="0"/>
              <w:autoSpaceDN w:val="0"/>
              <w:adjustRightInd w:val="0"/>
              <w:rPr>
                <w:rFonts w:eastAsia="Calibri"/>
                <w:sz w:val="22"/>
                <w:szCs w:val="22"/>
                <w:lang w:eastAsia="en-US"/>
              </w:rPr>
            </w:pPr>
            <w:r w:rsidRPr="00B85FF4">
              <w:rPr>
                <w:rFonts w:eastAsia="Calibri"/>
                <w:sz w:val="22"/>
                <w:szCs w:val="22"/>
                <w:lang w:eastAsia="en-US"/>
              </w:rPr>
              <w:t>Использовать приобретенные знания и умения в практической деятельности и повседневной жизни:</w:t>
            </w:r>
          </w:p>
          <w:p w14:paraId="1777F57A"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а) для обеспечения безопасности жизнедеятельности,</w:t>
            </w:r>
          </w:p>
          <w:p w14:paraId="7010FD3E"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б) оценки влияния на организм человека и другие организмы загрязнения окружающей среды,</w:t>
            </w:r>
          </w:p>
          <w:p w14:paraId="56D02F01"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в) рационального природопользования и защиты окружающей среды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A82065"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4BEF6CCD"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 xml:space="preserve">Опрос (индивидуальный, фронтальный), письменная проверка, тестирование, работа на интерактивных занятиях, </w:t>
            </w:r>
            <w:r w:rsidRPr="00B85FF4">
              <w:rPr>
                <w:rFonts w:eastAsia="Calibri"/>
                <w:bCs/>
                <w:sz w:val="22"/>
                <w:szCs w:val="22"/>
                <w:lang w:eastAsia="en-US"/>
              </w:rPr>
              <w:t>дифференцированный зачет</w:t>
            </w:r>
          </w:p>
        </w:tc>
      </w:tr>
      <w:tr w:rsidR="00AE2800" w:rsidRPr="00B85FF4" w14:paraId="671F4382" w14:textId="77777777" w:rsidTr="0081799F">
        <w:trPr>
          <w:trHeight w:val="301"/>
        </w:trPr>
        <w:tc>
          <w:tcPr>
            <w:tcW w:w="3936" w:type="dxa"/>
            <w:tcBorders>
              <w:top w:val="single" w:sz="4" w:space="0" w:color="auto"/>
              <w:left w:val="single" w:sz="4" w:space="0" w:color="auto"/>
              <w:bottom w:val="single" w:sz="4" w:space="0" w:color="auto"/>
              <w:right w:val="single" w:sz="4" w:space="0" w:color="auto"/>
            </w:tcBorders>
            <w:hideMark/>
          </w:tcPr>
          <w:p w14:paraId="67C95F4D"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tc>
        <w:tc>
          <w:tcPr>
            <w:tcW w:w="1701" w:type="dxa"/>
            <w:tcBorders>
              <w:top w:val="single" w:sz="4" w:space="0" w:color="auto"/>
              <w:left w:val="single" w:sz="4" w:space="0" w:color="auto"/>
              <w:bottom w:val="single" w:sz="4" w:space="0" w:color="auto"/>
              <w:right w:val="single" w:sz="4" w:space="0" w:color="auto"/>
            </w:tcBorders>
            <w:hideMark/>
          </w:tcPr>
          <w:p w14:paraId="3359F918" w14:textId="77777777" w:rsidR="00AE2800" w:rsidRPr="00B85FF4" w:rsidRDefault="00AE2800" w:rsidP="009D008D">
            <w:pPr>
              <w:widowControl w:val="0"/>
              <w:jc w:val="center"/>
              <w:rPr>
                <w:rFonts w:eastAsia="Calibri"/>
                <w:sz w:val="22"/>
                <w:szCs w:val="22"/>
                <w:lang w:eastAsia="en-US"/>
              </w:rPr>
            </w:pPr>
            <w:r w:rsidRPr="00B85FF4">
              <w:rPr>
                <w:rFonts w:eastAsia="Calibri"/>
                <w:bCs/>
                <w:iCs/>
                <w:sz w:val="22"/>
                <w:szCs w:val="22"/>
                <w:lang w:eastAsia="en-US"/>
              </w:rPr>
              <w:t>ОК01-ОК07, ОК09</w:t>
            </w:r>
          </w:p>
        </w:tc>
        <w:tc>
          <w:tcPr>
            <w:tcW w:w="4252" w:type="dxa"/>
            <w:tcBorders>
              <w:top w:val="single" w:sz="4" w:space="0" w:color="auto"/>
              <w:left w:val="single" w:sz="4" w:space="0" w:color="auto"/>
              <w:bottom w:val="single" w:sz="4" w:space="0" w:color="auto"/>
              <w:right w:val="single" w:sz="4" w:space="0" w:color="auto"/>
            </w:tcBorders>
            <w:hideMark/>
          </w:tcPr>
          <w:p w14:paraId="1DB5EBAE" w14:textId="77777777" w:rsidR="00AE2800" w:rsidRPr="00B85FF4" w:rsidRDefault="00AE2800" w:rsidP="0081799F">
            <w:pPr>
              <w:widowControl w:val="0"/>
              <w:rPr>
                <w:rFonts w:eastAsia="Calibri"/>
                <w:sz w:val="22"/>
                <w:szCs w:val="22"/>
                <w:lang w:eastAsia="en-US"/>
              </w:rPr>
            </w:pPr>
            <w:r w:rsidRPr="00B85FF4">
              <w:rPr>
                <w:rFonts w:eastAsia="Calibri"/>
                <w:sz w:val="22"/>
                <w:szCs w:val="22"/>
                <w:lang w:eastAsia="en-US"/>
              </w:rPr>
              <w:t>Опрос (индивидуальный, фронтальный), письменная проверка, тестирование, проверка выполнения самостоятельной работы;</w:t>
            </w:r>
            <w:r w:rsidRPr="00B85FF4">
              <w:rPr>
                <w:rFonts w:eastAsia="Calibri"/>
                <w:bCs/>
                <w:sz w:val="22"/>
                <w:szCs w:val="22"/>
                <w:lang w:eastAsia="en-US"/>
              </w:rPr>
              <w:t xml:space="preserve"> дифференцированный зачет</w:t>
            </w:r>
          </w:p>
        </w:tc>
      </w:tr>
    </w:tbl>
    <w:p w14:paraId="356DAF23" w14:textId="77777777" w:rsidR="00AE2800" w:rsidRPr="00B85FF4" w:rsidRDefault="00AE2800" w:rsidP="00AE2800">
      <w:pPr>
        <w:rPr>
          <w:sz w:val="20"/>
          <w:szCs w:val="20"/>
        </w:rPr>
      </w:pPr>
    </w:p>
    <w:p w14:paraId="4BE4B48B" w14:textId="77777777" w:rsidR="00AE2800" w:rsidRPr="00B85FF4" w:rsidRDefault="00AE2800" w:rsidP="005C5960">
      <w:pPr>
        <w:spacing w:after="60" w:line="276" w:lineRule="auto"/>
        <w:jc w:val="right"/>
        <w:outlineLvl w:val="1"/>
        <w:rPr>
          <w:b/>
          <w:bCs/>
        </w:rPr>
      </w:pPr>
    </w:p>
    <w:p w14:paraId="1FEF28BE" w14:textId="77777777" w:rsidR="00AE2800" w:rsidRPr="00B85FF4" w:rsidRDefault="00AE2800" w:rsidP="005C5960">
      <w:pPr>
        <w:spacing w:after="60" w:line="276" w:lineRule="auto"/>
        <w:jc w:val="right"/>
        <w:outlineLvl w:val="1"/>
        <w:rPr>
          <w:b/>
          <w:bCs/>
        </w:rPr>
      </w:pPr>
    </w:p>
    <w:p w14:paraId="34FAB83F" w14:textId="77777777" w:rsidR="00AE2800" w:rsidRPr="00B85FF4" w:rsidRDefault="00AE2800" w:rsidP="005C5960">
      <w:pPr>
        <w:spacing w:after="60" w:line="276" w:lineRule="auto"/>
        <w:jc w:val="right"/>
        <w:outlineLvl w:val="1"/>
        <w:rPr>
          <w:b/>
          <w:bCs/>
        </w:rPr>
      </w:pPr>
    </w:p>
    <w:p w14:paraId="117B1DB5" w14:textId="77777777" w:rsidR="00AE2800" w:rsidRPr="00B85FF4" w:rsidRDefault="00AE2800" w:rsidP="005C5960">
      <w:pPr>
        <w:spacing w:after="60" w:line="276" w:lineRule="auto"/>
        <w:jc w:val="right"/>
        <w:outlineLvl w:val="1"/>
        <w:rPr>
          <w:b/>
          <w:bCs/>
        </w:rPr>
      </w:pPr>
    </w:p>
    <w:p w14:paraId="3B2F73E8" w14:textId="77777777" w:rsidR="00AE2800" w:rsidRPr="00B85FF4" w:rsidRDefault="00AE2800" w:rsidP="005C5960">
      <w:pPr>
        <w:spacing w:after="60" w:line="276" w:lineRule="auto"/>
        <w:jc w:val="right"/>
        <w:outlineLvl w:val="1"/>
        <w:rPr>
          <w:b/>
          <w:bCs/>
        </w:rPr>
      </w:pPr>
    </w:p>
    <w:p w14:paraId="267E6C3E" w14:textId="77777777" w:rsidR="00AE2800" w:rsidRPr="00B85FF4" w:rsidRDefault="00AE2800" w:rsidP="005C5960">
      <w:pPr>
        <w:spacing w:after="60" w:line="276" w:lineRule="auto"/>
        <w:jc w:val="right"/>
        <w:outlineLvl w:val="1"/>
        <w:rPr>
          <w:b/>
          <w:bCs/>
        </w:rPr>
      </w:pPr>
    </w:p>
    <w:p w14:paraId="5B0B3BA5" w14:textId="77777777" w:rsidR="00AE2800" w:rsidRPr="00B85FF4" w:rsidRDefault="00AE2800" w:rsidP="005C5960">
      <w:pPr>
        <w:spacing w:after="60" w:line="276" w:lineRule="auto"/>
        <w:jc w:val="right"/>
        <w:outlineLvl w:val="1"/>
        <w:rPr>
          <w:b/>
          <w:bCs/>
        </w:rPr>
      </w:pPr>
    </w:p>
    <w:p w14:paraId="58FC20D3" w14:textId="77777777" w:rsidR="00AE2800" w:rsidRPr="00B85FF4" w:rsidRDefault="00AE2800" w:rsidP="005C5960">
      <w:pPr>
        <w:spacing w:after="60" w:line="276" w:lineRule="auto"/>
        <w:jc w:val="right"/>
        <w:outlineLvl w:val="1"/>
        <w:rPr>
          <w:b/>
          <w:bCs/>
        </w:rPr>
      </w:pPr>
    </w:p>
    <w:p w14:paraId="5B843078" w14:textId="77777777" w:rsidR="00AE2800" w:rsidRPr="00B85FF4" w:rsidRDefault="00AE2800" w:rsidP="005C5960">
      <w:pPr>
        <w:spacing w:after="60" w:line="276" w:lineRule="auto"/>
        <w:jc w:val="right"/>
        <w:outlineLvl w:val="1"/>
        <w:rPr>
          <w:b/>
          <w:bCs/>
        </w:rPr>
      </w:pPr>
    </w:p>
    <w:p w14:paraId="7944420F" w14:textId="77777777" w:rsidR="00AE2800" w:rsidRPr="00B85FF4" w:rsidRDefault="00AE2800" w:rsidP="005C5960">
      <w:pPr>
        <w:spacing w:after="60" w:line="276" w:lineRule="auto"/>
        <w:jc w:val="right"/>
        <w:outlineLvl w:val="1"/>
        <w:rPr>
          <w:b/>
          <w:bCs/>
        </w:rPr>
      </w:pPr>
    </w:p>
    <w:p w14:paraId="4AA72AD1" w14:textId="77777777" w:rsidR="009D008D" w:rsidRPr="00B85FF4" w:rsidRDefault="009D008D" w:rsidP="005C5960">
      <w:pPr>
        <w:spacing w:after="60" w:line="276" w:lineRule="auto"/>
        <w:jc w:val="right"/>
        <w:outlineLvl w:val="1"/>
        <w:rPr>
          <w:b/>
          <w:bCs/>
        </w:rPr>
      </w:pPr>
    </w:p>
    <w:p w14:paraId="0A226706" w14:textId="77777777" w:rsidR="009D008D" w:rsidRPr="00B85FF4" w:rsidRDefault="009D008D" w:rsidP="005C5960">
      <w:pPr>
        <w:spacing w:after="60" w:line="276" w:lineRule="auto"/>
        <w:jc w:val="right"/>
        <w:outlineLvl w:val="1"/>
        <w:rPr>
          <w:b/>
          <w:bCs/>
        </w:rPr>
      </w:pPr>
    </w:p>
    <w:p w14:paraId="64D71583" w14:textId="77777777" w:rsidR="009D008D" w:rsidRPr="00B85FF4" w:rsidRDefault="009D008D" w:rsidP="005C5960">
      <w:pPr>
        <w:spacing w:after="60" w:line="276" w:lineRule="auto"/>
        <w:jc w:val="right"/>
        <w:outlineLvl w:val="1"/>
        <w:rPr>
          <w:b/>
          <w:bCs/>
        </w:rPr>
      </w:pPr>
    </w:p>
    <w:p w14:paraId="2A61359B" w14:textId="77777777" w:rsidR="00AE2800" w:rsidRPr="00B85FF4" w:rsidRDefault="00AE2800" w:rsidP="005C5960">
      <w:pPr>
        <w:spacing w:after="60" w:line="276" w:lineRule="auto"/>
        <w:jc w:val="right"/>
        <w:outlineLvl w:val="1"/>
        <w:rPr>
          <w:b/>
          <w:bCs/>
        </w:rPr>
      </w:pPr>
    </w:p>
    <w:p w14:paraId="6E524E2D" w14:textId="77777777" w:rsidR="00AE2800" w:rsidRPr="00B85FF4" w:rsidRDefault="00AE2800" w:rsidP="005C5960">
      <w:pPr>
        <w:spacing w:after="60" w:line="276" w:lineRule="auto"/>
        <w:jc w:val="right"/>
        <w:outlineLvl w:val="1"/>
        <w:rPr>
          <w:b/>
          <w:bCs/>
        </w:rPr>
      </w:pPr>
    </w:p>
    <w:p w14:paraId="668E1080" w14:textId="77777777" w:rsidR="00AE2800" w:rsidRPr="00B85FF4" w:rsidRDefault="00AE2800" w:rsidP="005C5960">
      <w:pPr>
        <w:spacing w:after="60" w:line="276" w:lineRule="auto"/>
        <w:jc w:val="right"/>
        <w:outlineLvl w:val="1"/>
        <w:rPr>
          <w:b/>
          <w:bCs/>
        </w:rPr>
      </w:pPr>
    </w:p>
    <w:p w14:paraId="731BFDF3" w14:textId="77777777" w:rsidR="00AE2800" w:rsidRPr="00B85FF4" w:rsidRDefault="00AE2800" w:rsidP="005C5960">
      <w:pPr>
        <w:spacing w:after="60" w:line="276" w:lineRule="auto"/>
        <w:jc w:val="right"/>
        <w:outlineLvl w:val="1"/>
        <w:rPr>
          <w:b/>
          <w:bCs/>
        </w:rPr>
      </w:pPr>
    </w:p>
    <w:p w14:paraId="13EA525C" w14:textId="77777777" w:rsidR="005C5960" w:rsidRPr="00B85FF4" w:rsidRDefault="005C5960" w:rsidP="005C5960">
      <w:pPr>
        <w:spacing w:after="60" w:line="276" w:lineRule="auto"/>
        <w:jc w:val="right"/>
        <w:outlineLvl w:val="1"/>
        <w:rPr>
          <w:b/>
          <w:bCs/>
        </w:rPr>
      </w:pPr>
      <w:r w:rsidRPr="00B85FF4">
        <w:rPr>
          <w:b/>
          <w:bCs/>
        </w:rPr>
        <w:lastRenderedPageBreak/>
        <w:t>Приложение 3.1</w:t>
      </w:r>
      <w:r w:rsidR="00A71010" w:rsidRPr="00B85FF4">
        <w:rPr>
          <w:b/>
          <w:bCs/>
        </w:rPr>
        <w:t>2</w:t>
      </w:r>
    </w:p>
    <w:p w14:paraId="1F66494C" w14:textId="77777777" w:rsidR="005C5960" w:rsidRPr="00B85FF4" w:rsidRDefault="005C5960" w:rsidP="005C5960">
      <w:pPr>
        <w:widowControl w:val="0"/>
        <w:spacing w:line="276" w:lineRule="auto"/>
        <w:jc w:val="right"/>
        <w:rPr>
          <w:b/>
          <w:bCs/>
        </w:rPr>
      </w:pPr>
      <w:r w:rsidRPr="00B85FF4">
        <w:rPr>
          <w:b/>
          <w:bCs/>
        </w:rPr>
        <w:t>к ПООП-П специальности 15.02.06</w:t>
      </w:r>
      <w:r w:rsidRPr="00B85FF4">
        <w:rPr>
          <w:b/>
          <w:bCs/>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3216B317" w14:textId="77777777" w:rsidR="005C5960" w:rsidRPr="00B85FF4" w:rsidRDefault="005C5960" w:rsidP="005C5960">
      <w:pPr>
        <w:spacing w:after="60" w:line="276" w:lineRule="auto"/>
        <w:jc w:val="right"/>
        <w:outlineLvl w:val="1"/>
        <w:rPr>
          <w:b/>
          <w:bCs/>
        </w:rPr>
      </w:pPr>
    </w:p>
    <w:p w14:paraId="2BE141F6" w14:textId="77777777" w:rsidR="005C5960" w:rsidRPr="00B85FF4" w:rsidRDefault="005C5960" w:rsidP="005C5960">
      <w:pPr>
        <w:spacing w:after="200" w:line="276" w:lineRule="auto"/>
        <w:rPr>
          <w:b/>
          <w:i/>
        </w:rPr>
      </w:pPr>
    </w:p>
    <w:p w14:paraId="7BAC5494" w14:textId="77777777" w:rsidR="005C5960" w:rsidRPr="00B85FF4" w:rsidRDefault="005C5960" w:rsidP="005C5960">
      <w:pPr>
        <w:spacing w:after="200" w:line="276" w:lineRule="auto"/>
        <w:rPr>
          <w:b/>
          <w:i/>
        </w:rPr>
      </w:pPr>
    </w:p>
    <w:p w14:paraId="1D35A648" w14:textId="77777777" w:rsidR="005C5960" w:rsidRPr="00B85FF4" w:rsidRDefault="005C5960" w:rsidP="005C5960">
      <w:pPr>
        <w:spacing w:after="200" w:line="276" w:lineRule="auto"/>
        <w:rPr>
          <w:b/>
          <w:i/>
        </w:rPr>
      </w:pPr>
    </w:p>
    <w:p w14:paraId="2E38DD04" w14:textId="77777777" w:rsidR="005C5960" w:rsidRPr="00B85FF4" w:rsidRDefault="005C5960" w:rsidP="005C5960">
      <w:pPr>
        <w:spacing w:after="200" w:line="276" w:lineRule="auto"/>
        <w:rPr>
          <w:b/>
          <w:i/>
        </w:rPr>
      </w:pPr>
    </w:p>
    <w:p w14:paraId="5683B985" w14:textId="77777777" w:rsidR="005C5960" w:rsidRPr="00B85FF4" w:rsidRDefault="005C5960" w:rsidP="005C5960">
      <w:pPr>
        <w:spacing w:after="200" w:line="276" w:lineRule="auto"/>
        <w:rPr>
          <w:b/>
          <w:i/>
        </w:rPr>
      </w:pPr>
    </w:p>
    <w:p w14:paraId="1670FFB5" w14:textId="77777777" w:rsidR="005C5960" w:rsidRPr="00B85FF4" w:rsidRDefault="005C5960" w:rsidP="005C5960">
      <w:pPr>
        <w:spacing w:after="200" w:line="276" w:lineRule="auto"/>
        <w:rPr>
          <w:b/>
          <w:i/>
        </w:rPr>
      </w:pPr>
    </w:p>
    <w:p w14:paraId="080E74CF" w14:textId="77777777" w:rsidR="005C5960" w:rsidRPr="00B85FF4" w:rsidRDefault="005C5960" w:rsidP="005C5960">
      <w:pPr>
        <w:spacing w:after="200" w:line="276" w:lineRule="auto"/>
        <w:rPr>
          <w:b/>
          <w:i/>
        </w:rPr>
      </w:pPr>
    </w:p>
    <w:p w14:paraId="2DA3E990" w14:textId="77777777" w:rsidR="005C5960" w:rsidRPr="00B85FF4" w:rsidRDefault="005C5960" w:rsidP="005C5960">
      <w:pPr>
        <w:spacing w:after="200" w:line="276" w:lineRule="auto"/>
        <w:rPr>
          <w:b/>
          <w:i/>
        </w:rPr>
      </w:pPr>
    </w:p>
    <w:p w14:paraId="04441448" w14:textId="77777777" w:rsidR="005C5960" w:rsidRPr="00B85FF4" w:rsidRDefault="005C5960" w:rsidP="005C5960">
      <w:pPr>
        <w:spacing w:after="200" w:line="276" w:lineRule="auto"/>
        <w:jc w:val="center"/>
        <w:rPr>
          <w:b/>
          <w:i/>
        </w:rPr>
      </w:pPr>
    </w:p>
    <w:p w14:paraId="42CAAEE6" w14:textId="77777777" w:rsidR="005C5960" w:rsidRPr="00B85FF4" w:rsidRDefault="005C5960" w:rsidP="005C5960">
      <w:pPr>
        <w:spacing w:after="200" w:line="276" w:lineRule="auto"/>
        <w:jc w:val="center"/>
        <w:rPr>
          <w:b/>
        </w:rPr>
      </w:pPr>
      <w:r w:rsidRPr="00B85FF4">
        <w:rPr>
          <w:b/>
        </w:rPr>
        <w:t>РАБОЧАЯ ПРОГРАММА УЧЕБНОЙ ДИСЦИПЛИНЫ</w:t>
      </w:r>
    </w:p>
    <w:p w14:paraId="74A495DA" w14:textId="77777777" w:rsidR="005C5960" w:rsidRPr="00B85FF4" w:rsidRDefault="005C5960" w:rsidP="005C5960">
      <w:pPr>
        <w:spacing w:after="200" w:line="276" w:lineRule="auto"/>
        <w:jc w:val="center"/>
        <w:rPr>
          <w:b/>
        </w:rPr>
      </w:pPr>
      <w:r w:rsidRPr="00B85FF4">
        <w:rPr>
          <w:b/>
        </w:rPr>
        <w:t xml:space="preserve">ООД.12 Естествознание </w:t>
      </w:r>
    </w:p>
    <w:p w14:paraId="6915C667" w14:textId="77777777" w:rsidR="005C5960" w:rsidRPr="00B85FF4" w:rsidRDefault="005C5960" w:rsidP="005C5960">
      <w:pPr>
        <w:spacing w:after="200" w:line="276" w:lineRule="auto"/>
        <w:rPr>
          <w:b/>
          <w:i/>
        </w:rPr>
      </w:pPr>
    </w:p>
    <w:p w14:paraId="03694127" w14:textId="77777777" w:rsidR="005C5960" w:rsidRPr="00B85FF4" w:rsidRDefault="005C5960" w:rsidP="005C5960">
      <w:pPr>
        <w:spacing w:after="200" w:line="276" w:lineRule="auto"/>
        <w:rPr>
          <w:b/>
          <w:i/>
        </w:rPr>
      </w:pPr>
    </w:p>
    <w:p w14:paraId="77F51F93" w14:textId="77777777" w:rsidR="005C5960" w:rsidRPr="00B85FF4" w:rsidRDefault="005C5960" w:rsidP="005C5960">
      <w:pPr>
        <w:spacing w:after="200" w:line="276" w:lineRule="auto"/>
        <w:rPr>
          <w:b/>
          <w:i/>
        </w:rPr>
      </w:pPr>
    </w:p>
    <w:p w14:paraId="11C94344" w14:textId="77777777" w:rsidR="005C5960" w:rsidRPr="00B85FF4" w:rsidRDefault="005C5960" w:rsidP="005C5960">
      <w:pPr>
        <w:spacing w:after="200" w:line="276" w:lineRule="auto"/>
        <w:rPr>
          <w:b/>
          <w:i/>
        </w:rPr>
      </w:pPr>
    </w:p>
    <w:p w14:paraId="71263ABA" w14:textId="77777777" w:rsidR="005C5960" w:rsidRPr="00B85FF4" w:rsidRDefault="005C5960" w:rsidP="005C5960">
      <w:pPr>
        <w:spacing w:after="200" w:line="276" w:lineRule="auto"/>
        <w:rPr>
          <w:b/>
          <w:i/>
        </w:rPr>
      </w:pPr>
    </w:p>
    <w:p w14:paraId="62A7E628" w14:textId="77777777" w:rsidR="005C5960" w:rsidRPr="00B85FF4" w:rsidRDefault="005C5960" w:rsidP="005C5960">
      <w:pPr>
        <w:spacing w:after="200" w:line="276" w:lineRule="auto"/>
        <w:rPr>
          <w:b/>
          <w:i/>
        </w:rPr>
      </w:pPr>
    </w:p>
    <w:p w14:paraId="5E357EA5" w14:textId="77777777" w:rsidR="005C5960" w:rsidRPr="00B85FF4" w:rsidRDefault="005C5960" w:rsidP="005C5960">
      <w:pPr>
        <w:spacing w:after="200" w:line="276" w:lineRule="auto"/>
        <w:rPr>
          <w:b/>
          <w:i/>
        </w:rPr>
      </w:pPr>
    </w:p>
    <w:p w14:paraId="45487248" w14:textId="77777777" w:rsidR="005C5960" w:rsidRPr="00B85FF4" w:rsidRDefault="005C5960" w:rsidP="005C5960">
      <w:pPr>
        <w:spacing w:after="200" w:line="276" w:lineRule="auto"/>
        <w:rPr>
          <w:b/>
          <w:i/>
        </w:rPr>
      </w:pPr>
    </w:p>
    <w:p w14:paraId="0755150B" w14:textId="77777777" w:rsidR="005C5960" w:rsidRPr="00B85FF4" w:rsidRDefault="005C5960" w:rsidP="005C5960">
      <w:pPr>
        <w:spacing w:after="200" w:line="276" w:lineRule="auto"/>
        <w:rPr>
          <w:b/>
          <w:i/>
        </w:rPr>
      </w:pPr>
    </w:p>
    <w:p w14:paraId="6614F526" w14:textId="77777777" w:rsidR="00AE2800" w:rsidRPr="00B85FF4" w:rsidRDefault="00AE2800" w:rsidP="005C5960">
      <w:pPr>
        <w:spacing w:after="200" w:line="276" w:lineRule="auto"/>
        <w:rPr>
          <w:b/>
          <w:i/>
        </w:rPr>
      </w:pPr>
    </w:p>
    <w:p w14:paraId="4D0DAECF" w14:textId="77777777" w:rsidR="00A71010" w:rsidRPr="00B85FF4" w:rsidRDefault="00A71010" w:rsidP="005C5960">
      <w:pPr>
        <w:spacing w:after="200" w:line="276" w:lineRule="auto"/>
        <w:rPr>
          <w:b/>
          <w:i/>
        </w:rPr>
      </w:pPr>
    </w:p>
    <w:p w14:paraId="20F82CA5" w14:textId="77777777" w:rsidR="00AE2800" w:rsidRPr="00B85FF4" w:rsidRDefault="00AE2800" w:rsidP="005C5960">
      <w:pPr>
        <w:spacing w:after="200" w:line="276" w:lineRule="auto"/>
        <w:rPr>
          <w:b/>
          <w:i/>
        </w:rPr>
      </w:pPr>
    </w:p>
    <w:p w14:paraId="6BD56991" w14:textId="77777777" w:rsidR="005C5960" w:rsidRPr="00B85FF4" w:rsidRDefault="005C5960" w:rsidP="005C5960">
      <w:pPr>
        <w:spacing w:after="200" w:line="276" w:lineRule="auto"/>
        <w:jc w:val="center"/>
        <w:rPr>
          <w:b/>
          <w:i/>
        </w:rPr>
      </w:pPr>
    </w:p>
    <w:p w14:paraId="753FBF48" w14:textId="77777777" w:rsidR="005C5960" w:rsidRPr="00B85FF4" w:rsidRDefault="005C5960" w:rsidP="00AE2800">
      <w:pPr>
        <w:spacing w:line="276" w:lineRule="auto"/>
        <w:jc w:val="center"/>
      </w:pPr>
      <w:r w:rsidRPr="00B85FF4">
        <w:rPr>
          <w:b/>
          <w:bCs/>
          <w:iCs/>
        </w:rPr>
        <w:t>2022 г.</w:t>
      </w:r>
    </w:p>
    <w:p w14:paraId="299A24AB" w14:textId="77777777" w:rsidR="005C5960" w:rsidRPr="00B85FF4" w:rsidRDefault="005C5960" w:rsidP="005C5960">
      <w:pPr>
        <w:spacing w:line="276" w:lineRule="auto"/>
      </w:pPr>
    </w:p>
    <w:p w14:paraId="197D832C" w14:textId="77777777" w:rsidR="005C5960" w:rsidRPr="00B85FF4" w:rsidRDefault="005C5960" w:rsidP="005C5960">
      <w:pPr>
        <w:spacing w:line="276" w:lineRule="auto"/>
        <w:sectPr w:rsidR="005C5960" w:rsidRPr="00B85FF4" w:rsidSect="008D370D">
          <w:footerReference w:type="default" r:id="rId91"/>
          <w:pgSz w:w="11906" w:h="16838"/>
          <w:pgMar w:top="1134" w:right="1134" w:bottom="1134" w:left="1134" w:header="709" w:footer="566" w:gutter="0"/>
          <w:cols w:space="708"/>
          <w:titlePg/>
          <w:docGrid w:linePitch="360"/>
        </w:sectPr>
      </w:pPr>
    </w:p>
    <w:p w14:paraId="7F1DFAA9" w14:textId="77777777" w:rsidR="005C5960" w:rsidRPr="00B85FF4" w:rsidRDefault="005C5960" w:rsidP="005C5960">
      <w:pPr>
        <w:spacing w:line="276" w:lineRule="auto"/>
        <w:jc w:val="center"/>
        <w:rPr>
          <w:b/>
        </w:rPr>
      </w:pPr>
      <w:r w:rsidRPr="00B85FF4">
        <w:rPr>
          <w:b/>
        </w:rPr>
        <w:lastRenderedPageBreak/>
        <w:t>Содержание</w:t>
      </w:r>
    </w:p>
    <w:p w14:paraId="3C2610C4" w14:textId="77777777" w:rsidR="005C5960" w:rsidRPr="00B85FF4" w:rsidRDefault="005C5960" w:rsidP="005C5960">
      <w:pPr>
        <w:spacing w:line="276" w:lineRule="auto"/>
        <w:jc w:val="center"/>
      </w:pPr>
    </w:p>
    <w:p w14:paraId="1B5E1449" w14:textId="77777777" w:rsidR="005C5960" w:rsidRPr="00B85FF4" w:rsidRDefault="005C5960" w:rsidP="005C5960">
      <w:pPr>
        <w:pStyle w:val="11"/>
        <w:tabs>
          <w:tab w:val="right" w:leader="dot" w:pos="9628"/>
        </w:tabs>
        <w:spacing w:line="276" w:lineRule="auto"/>
        <w:rPr>
          <w:b w:val="0"/>
          <w:bCs w:val="0"/>
          <w:caps w:val="0"/>
          <w:noProof/>
          <w:sz w:val="24"/>
          <w:szCs w:val="24"/>
        </w:rPr>
      </w:pPr>
      <w:r w:rsidRPr="00B85FF4">
        <w:rPr>
          <w:b w:val="0"/>
          <w:sz w:val="24"/>
          <w:szCs w:val="24"/>
        </w:rPr>
        <w:fldChar w:fldCharType="begin"/>
      </w:r>
      <w:r w:rsidRPr="00B85FF4">
        <w:rPr>
          <w:b w:val="0"/>
          <w:sz w:val="24"/>
          <w:szCs w:val="24"/>
        </w:rPr>
        <w:instrText xml:space="preserve"> TOC \o "1-3" \h \z \u </w:instrText>
      </w:r>
      <w:r w:rsidRPr="00B85FF4">
        <w:rPr>
          <w:b w:val="0"/>
          <w:sz w:val="24"/>
          <w:szCs w:val="24"/>
        </w:rPr>
        <w:fldChar w:fldCharType="separate"/>
      </w:r>
      <w:hyperlink w:anchor="_Toc101374620" w:history="1">
        <w:r w:rsidRPr="00B85FF4">
          <w:rPr>
            <w:rStyle w:val="ad"/>
            <w:b w:val="0"/>
            <w:noProof/>
          </w:rPr>
          <w:t>1. ПОЯСНИТЕЛЬНАЯ ЗАПИСКА</w:t>
        </w:r>
        <w:r w:rsidRPr="00B85FF4">
          <w:rPr>
            <w:b w:val="0"/>
            <w:noProof/>
            <w:webHidden/>
            <w:sz w:val="24"/>
            <w:szCs w:val="24"/>
          </w:rPr>
          <w:tab/>
        </w:r>
        <w:r w:rsidRPr="00B85FF4">
          <w:rPr>
            <w:b w:val="0"/>
            <w:noProof/>
            <w:webHidden/>
            <w:sz w:val="24"/>
            <w:szCs w:val="24"/>
          </w:rPr>
          <w:fldChar w:fldCharType="begin"/>
        </w:r>
        <w:r w:rsidRPr="00B85FF4">
          <w:rPr>
            <w:b w:val="0"/>
            <w:noProof/>
            <w:webHidden/>
            <w:sz w:val="24"/>
            <w:szCs w:val="24"/>
          </w:rPr>
          <w:instrText xml:space="preserve"> PAGEREF _Toc101374620 \h </w:instrText>
        </w:r>
        <w:r w:rsidRPr="00B85FF4">
          <w:rPr>
            <w:b w:val="0"/>
            <w:noProof/>
            <w:webHidden/>
            <w:sz w:val="24"/>
            <w:szCs w:val="24"/>
          </w:rPr>
        </w:r>
        <w:r w:rsidRPr="00B85FF4">
          <w:rPr>
            <w:b w:val="0"/>
            <w:noProof/>
            <w:webHidden/>
            <w:sz w:val="24"/>
            <w:szCs w:val="24"/>
          </w:rPr>
          <w:fldChar w:fldCharType="separate"/>
        </w:r>
        <w:r w:rsidR="009F3D06" w:rsidRPr="00B85FF4">
          <w:rPr>
            <w:b w:val="0"/>
            <w:noProof/>
            <w:webHidden/>
            <w:sz w:val="24"/>
            <w:szCs w:val="24"/>
          </w:rPr>
          <w:t>311</w:t>
        </w:r>
        <w:r w:rsidRPr="00B85FF4">
          <w:rPr>
            <w:b w:val="0"/>
            <w:noProof/>
            <w:webHidden/>
            <w:sz w:val="24"/>
            <w:szCs w:val="24"/>
          </w:rPr>
          <w:fldChar w:fldCharType="end"/>
        </w:r>
      </w:hyperlink>
    </w:p>
    <w:p w14:paraId="033CE946"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21" w:history="1">
        <w:r w:rsidR="005C5960" w:rsidRPr="00B85FF4">
          <w:rPr>
            <w:rStyle w:val="ad"/>
            <w:b w:val="0"/>
            <w:noProof/>
          </w:rPr>
          <w:t>2. ОБЩАЯ ХАРАКТЕРИСТИКА УЧЕБНОЙ ДИСЦИПЛИНЫ «ЕСТЕСТВОЗНАНИЕ»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_Toc101374621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311</w:t>
        </w:r>
        <w:r w:rsidR="005C5960" w:rsidRPr="00B85FF4">
          <w:rPr>
            <w:b w:val="0"/>
            <w:noProof/>
            <w:webHidden/>
            <w:sz w:val="24"/>
            <w:szCs w:val="24"/>
          </w:rPr>
          <w:fldChar w:fldCharType="end"/>
        </w:r>
      </w:hyperlink>
    </w:p>
    <w:p w14:paraId="52CDD11C"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22" w:history="1">
        <w:r w:rsidR="005C5960" w:rsidRPr="00B85FF4">
          <w:rPr>
            <w:rStyle w:val="ad"/>
            <w:b w:val="0"/>
            <w:noProof/>
          </w:rPr>
          <w:t>3. МЕСТО УЧЕБНОЙ ДИСЦИПЛИНЫ В УЧЕБНОМ ПЛАНЕ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_Toc101374622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313</w:t>
        </w:r>
        <w:r w:rsidR="005C5960" w:rsidRPr="00B85FF4">
          <w:rPr>
            <w:b w:val="0"/>
            <w:noProof/>
            <w:webHidden/>
            <w:sz w:val="24"/>
            <w:szCs w:val="24"/>
          </w:rPr>
          <w:fldChar w:fldCharType="end"/>
        </w:r>
      </w:hyperlink>
    </w:p>
    <w:p w14:paraId="3CDBFF3C"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23" w:history="1">
        <w:r w:rsidR="005C5960" w:rsidRPr="00B85FF4">
          <w:rPr>
            <w:rStyle w:val="ad"/>
            <w:b w:val="0"/>
            <w:noProof/>
          </w:rPr>
          <w:t>4. РЕЗУЛЬТАТЫ ОСВОЕНИЯ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_Toc101374623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313</w:t>
        </w:r>
        <w:r w:rsidR="005C5960" w:rsidRPr="00B85FF4">
          <w:rPr>
            <w:b w:val="0"/>
            <w:noProof/>
            <w:webHidden/>
            <w:sz w:val="24"/>
            <w:szCs w:val="24"/>
          </w:rPr>
          <w:fldChar w:fldCharType="end"/>
        </w:r>
      </w:hyperlink>
    </w:p>
    <w:p w14:paraId="5EDB6607"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24" w:history="1">
        <w:r w:rsidR="005C5960" w:rsidRPr="00B85FF4">
          <w:rPr>
            <w:rStyle w:val="ad"/>
            <w:b w:val="0"/>
            <w:noProof/>
          </w:rPr>
          <w:t>5. СОДЕРЖАНИЕ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_Toc101374624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315</w:t>
        </w:r>
        <w:r w:rsidR="005C5960" w:rsidRPr="00B85FF4">
          <w:rPr>
            <w:b w:val="0"/>
            <w:noProof/>
            <w:webHidden/>
            <w:sz w:val="24"/>
            <w:szCs w:val="24"/>
          </w:rPr>
          <w:fldChar w:fldCharType="end"/>
        </w:r>
      </w:hyperlink>
    </w:p>
    <w:p w14:paraId="21E61474"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25" w:history="1">
        <w:r w:rsidR="005C5960" w:rsidRPr="00B85FF4">
          <w:rPr>
            <w:rStyle w:val="ad"/>
            <w:b w:val="0"/>
            <w:noProof/>
          </w:rPr>
          <w:t>6. ТЕМАТИЧЕСКОЕ ПЛАНИРОВАНИЕ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_Toc101374625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329</w:t>
        </w:r>
        <w:r w:rsidR="005C5960" w:rsidRPr="00B85FF4">
          <w:rPr>
            <w:b w:val="0"/>
            <w:noProof/>
            <w:webHidden/>
            <w:sz w:val="24"/>
            <w:szCs w:val="24"/>
          </w:rPr>
          <w:fldChar w:fldCharType="end"/>
        </w:r>
      </w:hyperlink>
    </w:p>
    <w:p w14:paraId="12AB6DED"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28" w:history="1">
        <w:r w:rsidR="005C5960" w:rsidRPr="00B85FF4">
          <w:rPr>
            <w:rStyle w:val="ad"/>
            <w:b w:val="0"/>
            <w:noProof/>
          </w:rPr>
          <w:t>7. ХАРАКТЕРИСТИКА ОСНОВНЫХ ВИДОВ УЧЕБНОЙ ДЕЯТЕЛЬНОСТИ ОБУЧАЮЩИХСЯ</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_Toc101374628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333</w:t>
        </w:r>
        <w:r w:rsidR="005C5960" w:rsidRPr="00B85FF4">
          <w:rPr>
            <w:b w:val="0"/>
            <w:noProof/>
            <w:webHidden/>
            <w:sz w:val="24"/>
            <w:szCs w:val="24"/>
          </w:rPr>
          <w:fldChar w:fldCharType="end"/>
        </w:r>
      </w:hyperlink>
    </w:p>
    <w:p w14:paraId="55A4D106"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29" w:history="1">
        <w:r w:rsidR="005C5960" w:rsidRPr="00B85FF4">
          <w:rPr>
            <w:rStyle w:val="ad"/>
            <w:b w:val="0"/>
            <w:noProof/>
          </w:rPr>
          <w:t>8. УЧЕБНО-МЕТОДИЧЕСКОЕ И МАТЕРИАЛЬНО-ТЕХНИЧЕСКОЕ ОБЕСПЕЧЕНИЕ ПРОГРАММЫ УЧЕБНОЙ ДИСЦИПЛИНЫ «ЕСТЕСТВОЗНАНИЕ»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_Toc101374629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336</w:t>
        </w:r>
        <w:r w:rsidR="005C5960" w:rsidRPr="00B85FF4">
          <w:rPr>
            <w:b w:val="0"/>
            <w:noProof/>
            <w:webHidden/>
            <w:sz w:val="24"/>
            <w:szCs w:val="24"/>
          </w:rPr>
          <w:fldChar w:fldCharType="end"/>
        </w:r>
      </w:hyperlink>
    </w:p>
    <w:p w14:paraId="2EF3A84D"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31" w:history="1">
        <w:r w:rsidR="005C5960" w:rsidRPr="00B85FF4">
          <w:rPr>
            <w:rStyle w:val="ad"/>
            <w:b w:val="0"/>
            <w:noProof/>
          </w:rPr>
          <w:t>9. ПЛАНИРУЕМЫЕ РЕЗУЛЬТАТЫ ИЗУЧЕНИЯ УЧЕБНОГО ПРЕДМЕТА</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_Toc101374631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338</w:t>
        </w:r>
        <w:r w:rsidR="005C5960" w:rsidRPr="00B85FF4">
          <w:rPr>
            <w:b w:val="0"/>
            <w:noProof/>
            <w:webHidden/>
            <w:sz w:val="24"/>
            <w:szCs w:val="24"/>
          </w:rPr>
          <w:fldChar w:fldCharType="end"/>
        </w:r>
      </w:hyperlink>
    </w:p>
    <w:p w14:paraId="548C52A3" w14:textId="77777777" w:rsidR="005C5960" w:rsidRPr="00B85FF4" w:rsidRDefault="00EC4F98" w:rsidP="005C5960">
      <w:pPr>
        <w:pStyle w:val="11"/>
        <w:tabs>
          <w:tab w:val="right" w:leader="dot" w:pos="9628"/>
        </w:tabs>
        <w:spacing w:line="276" w:lineRule="auto"/>
        <w:rPr>
          <w:b w:val="0"/>
          <w:bCs w:val="0"/>
          <w:caps w:val="0"/>
          <w:noProof/>
          <w:sz w:val="24"/>
          <w:szCs w:val="24"/>
        </w:rPr>
      </w:pPr>
      <w:hyperlink w:anchor="_Toc101374632" w:history="1">
        <w:r w:rsidR="005C5960" w:rsidRPr="00B85FF4">
          <w:rPr>
            <w:rStyle w:val="ad"/>
            <w:b w:val="0"/>
            <w:noProof/>
          </w:rPr>
          <w:t>10 СВЕДЕНИЯ О РАБОЧЕЙ ПРОГРАММЕ И ЕЕ СОГЛАСОВАНИИ</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_Toc101374632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Cs w:val="0"/>
            <w:noProof/>
            <w:webHidden/>
            <w:sz w:val="24"/>
            <w:szCs w:val="24"/>
          </w:rPr>
          <w:t>Ошибка! Закладка не определена.</w:t>
        </w:r>
        <w:r w:rsidR="005C5960" w:rsidRPr="00B85FF4">
          <w:rPr>
            <w:b w:val="0"/>
            <w:noProof/>
            <w:webHidden/>
            <w:sz w:val="24"/>
            <w:szCs w:val="24"/>
          </w:rPr>
          <w:fldChar w:fldCharType="end"/>
        </w:r>
      </w:hyperlink>
    </w:p>
    <w:p w14:paraId="264B07B1" w14:textId="77777777" w:rsidR="005C5960" w:rsidRPr="00B85FF4" w:rsidRDefault="005C5960" w:rsidP="005C5960">
      <w:pPr>
        <w:spacing w:line="276" w:lineRule="auto"/>
        <w:jc w:val="both"/>
      </w:pPr>
      <w:r w:rsidRPr="00B85FF4">
        <w:rPr>
          <w:bCs/>
        </w:rPr>
        <w:fldChar w:fldCharType="end"/>
      </w:r>
    </w:p>
    <w:p w14:paraId="2772C7ED" w14:textId="77777777" w:rsidR="005C5960" w:rsidRPr="00B85FF4" w:rsidRDefault="005C5960" w:rsidP="005C5960">
      <w:pPr>
        <w:pStyle w:val="1"/>
        <w:spacing w:before="0" w:after="0" w:line="276" w:lineRule="auto"/>
        <w:ind w:firstLine="709"/>
        <w:jc w:val="both"/>
        <w:rPr>
          <w:rFonts w:ascii="Times New Roman" w:hAnsi="Times New Roman"/>
          <w:bCs w:val="0"/>
          <w:sz w:val="24"/>
          <w:szCs w:val="24"/>
        </w:rPr>
      </w:pPr>
      <w:r w:rsidRPr="00B85FF4">
        <w:rPr>
          <w:rFonts w:ascii="Times New Roman" w:hAnsi="Times New Roman"/>
          <w:b w:val="0"/>
          <w:bCs w:val="0"/>
        </w:rPr>
        <w:br w:type="page"/>
      </w:r>
      <w:bookmarkStart w:id="345" w:name="_Toc101374620"/>
      <w:r w:rsidRPr="00B85FF4">
        <w:rPr>
          <w:rFonts w:ascii="Times New Roman" w:hAnsi="Times New Roman"/>
          <w:bCs w:val="0"/>
          <w:sz w:val="24"/>
          <w:szCs w:val="24"/>
        </w:rPr>
        <w:lastRenderedPageBreak/>
        <w:t>1. ПОЯСНИТЕЛЬНАЯ ЗАПИСКА</w:t>
      </w:r>
      <w:bookmarkEnd w:id="345"/>
    </w:p>
    <w:p w14:paraId="796C9288" w14:textId="77777777" w:rsidR="005C5960" w:rsidRPr="00B85FF4" w:rsidRDefault="005C5960" w:rsidP="005C5960">
      <w:pPr>
        <w:autoSpaceDE w:val="0"/>
        <w:autoSpaceDN w:val="0"/>
        <w:adjustRightInd w:val="0"/>
        <w:spacing w:line="276" w:lineRule="auto"/>
        <w:ind w:firstLine="709"/>
        <w:jc w:val="both"/>
      </w:pPr>
      <w:r w:rsidRPr="00B85FF4">
        <w:t xml:space="preserve">Программа общеобразовательной учебной дисциплины «Естествознание» предназначена для изучения естествознания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w:t>
      </w:r>
      <w:r w:rsidR="00B95ABD" w:rsidRPr="00B85FF4">
        <w:t xml:space="preserve">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p>
    <w:p w14:paraId="553E5787" w14:textId="77777777" w:rsidR="005C5960" w:rsidRPr="00B85FF4" w:rsidRDefault="005C5960" w:rsidP="005C5960">
      <w:pPr>
        <w:autoSpaceDE w:val="0"/>
        <w:autoSpaceDN w:val="0"/>
        <w:adjustRightInd w:val="0"/>
        <w:spacing w:line="276" w:lineRule="auto"/>
        <w:ind w:firstLine="709"/>
        <w:jc w:val="both"/>
      </w:pPr>
      <w:r w:rsidRPr="00B85FF4">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«Естествознание»,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53B0B414" w14:textId="77777777" w:rsidR="005C5960" w:rsidRPr="00B85FF4" w:rsidRDefault="005C5960" w:rsidP="005C5960">
      <w:pPr>
        <w:autoSpaceDE w:val="0"/>
        <w:autoSpaceDN w:val="0"/>
        <w:adjustRightInd w:val="0"/>
        <w:spacing w:line="276" w:lineRule="auto"/>
        <w:ind w:firstLine="709"/>
        <w:jc w:val="both"/>
        <w:rPr>
          <w:b/>
          <w:bCs/>
        </w:rPr>
      </w:pPr>
      <w:r w:rsidRPr="00B85FF4">
        <w:t xml:space="preserve">Содержание программы «Естествознание» направлено на достижение следующих </w:t>
      </w:r>
      <w:r w:rsidRPr="00B85FF4">
        <w:rPr>
          <w:bCs/>
          <w:i/>
        </w:rPr>
        <w:t>целей:</w:t>
      </w:r>
    </w:p>
    <w:p w14:paraId="3CF93B88" w14:textId="77777777" w:rsidR="005C5960" w:rsidRPr="00B85FF4" w:rsidRDefault="005C5960" w:rsidP="005C5960">
      <w:pPr>
        <w:autoSpaceDE w:val="0"/>
        <w:autoSpaceDN w:val="0"/>
        <w:adjustRightInd w:val="0"/>
        <w:spacing w:line="276" w:lineRule="auto"/>
        <w:ind w:firstLine="709"/>
        <w:jc w:val="both"/>
      </w:pPr>
      <w:r w:rsidRPr="00B85FF4">
        <w:t>• освоение знаний о современной естественно-научной картине мира и методах естественных наук; знакомство с наиболее важными идеями и достижениями естествознания, оказавшими определяющее влияние на развитие техники и технологий;</w:t>
      </w:r>
    </w:p>
    <w:p w14:paraId="406DA932" w14:textId="77777777" w:rsidR="005C5960" w:rsidRPr="00B85FF4" w:rsidRDefault="005C5960" w:rsidP="005C5960">
      <w:pPr>
        <w:autoSpaceDE w:val="0"/>
        <w:autoSpaceDN w:val="0"/>
        <w:adjustRightInd w:val="0"/>
        <w:spacing w:line="276" w:lineRule="auto"/>
        <w:ind w:firstLine="709"/>
        <w:jc w:val="both"/>
      </w:pPr>
      <w:r w:rsidRPr="00B85FF4">
        <w:t>• овладение умениями применять полученные знания для объяснения явлений окружающего мира, восприятия информации естественно-научного и профессионально значимого содержания; развитие интеллектуальных, творческих способностей и критического мышления в ходе проведения простейших исследований, анализа явлений, восприятия и интерпретации естественно-научной информации;</w:t>
      </w:r>
    </w:p>
    <w:p w14:paraId="4A00C65E" w14:textId="77777777" w:rsidR="005C5960" w:rsidRPr="00B85FF4" w:rsidRDefault="005C5960" w:rsidP="005C5960">
      <w:pPr>
        <w:autoSpaceDE w:val="0"/>
        <w:autoSpaceDN w:val="0"/>
        <w:adjustRightInd w:val="0"/>
        <w:spacing w:line="276" w:lineRule="auto"/>
        <w:ind w:firstLine="709"/>
        <w:jc w:val="both"/>
      </w:pPr>
      <w:r w:rsidRPr="00B85FF4">
        <w:t>• воспитание убежденности в возможности познания законной природы и использования достижений естественных наук для развития цивилизации и повышения качества жизни;</w:t>
      </w:r>
    </w:p>
    <w:p w14:paraId="1AC6F0DF" w14:textId="77777777" w:rsidR="005C5960" w:rsidRPr="00B85FF4" w:rsidRDefault="005C5960" w:rsidP="005C5960">
      <w:pPr>
        <w:autoSpaceDE w:val="0"/>
        <w:autoSpaceDN w:val="0"/>
        <w:adjustRightInd w:val="0"/>
        <w:spacing w:line="276" w:lineRule="auto"/>
        <w:ind w:firstLine="709"/>
        <w:jc w:val="both"/>
      </w:pPr>
      <w:r w:rsidRPr="00B85FF4">
        <w:t>• применение естественно-научных знаний в профессиональной деятельности и повседневной жизни для обеспечения безопасности жизнедеятельности; грамотного использования современных технологий; охраны здоровья, окружающей среды.</w:t>
      </w:r>
    </w:p>
    <w:p w14:paraId="5D1363FE" w14:textId="77777777" w:rsidR="005C5960" w:rsidRPr="00B85FF4" w:rsidRDefault="005C5960" w:rsidP="005C5960">
      <w:pPr>
        <w:autoSpaceDE w:val="0"/>
        <w:autoSpaceDN w:val="0"/>
        <w:adjustRightInd w:val="0"/>
        <w:spacing w:line="276" w:lineRule="auto"/>
        <w:ind w:firstLine="709"/>
        <w:jc w:val="both"/>
        <w:rPr>
          <w:b/>
          <w:bCs/>
        </w:rPr>
      </w:pPr>
    </w:p>
    <w:p w14:paraId="4BEFDDF7" w14:textId="77777777" w:rsidR="005C5960" w:rsidRPr="00B85FF4" w:rsidRDefault="005C5960" w:rsidP="005C5960">
      <w:pPr>
        <w:pStyle w:val="1"/>
        <w:spacing w:before="0" w:after="0" w:line="276" w:lineRule="auto"/>
        <w:ind w:firstLine="709"/>
        <w:jc w:val="both"/>
        <w:rPr>
          <w:rFonts w:ascii="Times New Roman" w:hAnsi="Times New Roman"/>
          <w:bCs w:val="0"/>
          <w:sz w:val="24"/>
          <w:szCs w:val="24"/>
          <w:lang w:val="ru-RU"/>
        </w:rPr>
      </w:pPr>
      <w:bookmarkStart w:id="346" w:name="_Toc101374621"/>
      <w:r w:rsidRPr="00B85FF4">
        <w:rPr>
          <w:rFonts w:ascii="Times New Roman" w:hAnsi="Times New Roman"/>
          <w:bCs w:val="0"/>
          <w:sz w:val="24"/>
          <w:szCs w:val="24"/>
        </w:rPr>
        <w:t>2. ОБЩАЯ ХАРАКТЕРИСТИКА УЧЕБНОЙ ДИСЦИПЛИНЫ «ЕСТЕСТВОЗНАНИЕ»</w:t>
      </w:r>
      <w:bookmarkEnd w:id="346"/>
    </w:p>
    <w:p w14:paraId="4C232CA3" w14:textId="77777777" w:rsidR="005C5960" w:rsidRPr="00B85FF4" w:rsidRDefault="005C5960" w:rsidP="005C5960">
      <w:pPr>
        <w:spacing w:line="276" w:lineRule="auto"/>
        <w:rPr>
          <w:lang w:eastAsia="x-none"/>
        </w:rPr>
      </w:pPr>
    </w:p>
    <w:p w14:paraId="7C74563B" w14:textId="77777777" w:rsidR="005C5960" w:rsidRPr="00B85FF4" w:rsidRDefault="005C5960" w:rsidP="005C5960">
      <w:pPr>
        <w:autoSpaceDE w:val="0"/>
        <w:autoSpaceDN w:val="0"/>
        <w:adjustRightInd w:val="0"/>
        <w:spacing w:line="276" w:lineRule="auto"/>
        <w:ind w:firstLine="709"/>
        <w:jc w:val="both"/>
      </w:pPr>
      <w:r w:rsidRPr="00B85FF4">
        <w:t>Естествознание — наука о явлениях и законах природы. Современное естествознание включает множество естественно-научных отраслей, из которых наиболее важными являются физика, химия и биология. Оно охватывает широкий спектр вопросов о разнообразных свойствах объектов природы, которые можно рассматривать как единое целое.</w:t>
      </w:r>
    </w:p>
    <w:p w14:paraId="161D20A7" w14:textId="77777777" w:rsidR="005C5960" w:rsidRPr="00B85FF4" w:rsidRDefault="005C5960" w:rsidP="005C5960">
      <w:pPr>
        <w:autoSpaceDE w:val="0"/>
        <w:autoSpaceDN w:val="0"/>
        <w:adjustRightInd w:val="0"/>
        <w:spacing w:line="276" w:lineRule="auto"/>
        <w:ind w:firstLine="709"/>
        <w:jc w:val="both"/>
      </w:pPr>
      <w:r w:rsidRPr="00B85FF4">
        <w:t xml:space="preserve">Естественно-научные знания, основанные на них технологии, формируют новый образ жизни. Высокообразованный человек не может дистанцироваться от фундаментальных знаний об окружающем мире, не рискуя оказаться беспомощным в профессиональной </w:t>
      </w:r>
      <w:r w:rsidRPr="00B85FF4">
        <w:lastRenderedPageBreak/>
        <w:t>деятельности. Любое перспективное направление деятельности человека прямо или косвенно связано с новой материальной базой и новыми технологиями, и знание их естественно-научной сущности — закон успеха.</w:t>
      </w:r>
    </w:p>
    <w:p w14:paraId="767A6D06" w14:textId="77777777" w:rsidR="005C5960" w:rsidRPr="00B85FF4" w:rsidRDefault="005C5960" w:rsidP="005C5960">
      <w:pPr>
        <w:autoSpaceDE w:val="0"/>
        <w:autoSpaceDN w:val="0"/>
        <w:adjustRightInd w:val="0"/>
        <w:spacing w:line="276" w:lineRule="auto"/>
        <w:ind w:firstLine="709"/>
        <w:jc w:val="both"/>
      </w:pPr>
      <w:r w:rsidRPr="00B85FF4">
        <w:t>Естествознание — неотъемлемая составляющая культуры: определяя мировоззрение человека, оно проникает и в гуманитарную сферу, и в общественную жизнь. Рациональный естественно-научный метод, сформировавшийся в рамках естественных наук, образует естественнонаучную картину мира, некое образно-философское обобщение научных знаний.</w:t>
      </w:r>
    </w:p>
    <w:p w14:paraId="51B56E86" w14:textId="77777777" w:rsidR="005C5960" w:rsidRPr="00B85FF4" w:rsidRDefault="005C5960" w:rsidP="005C5960">
      <w:pPr>
        <w:autoSpaceDE w:val="0"/>
        <w:autoSpaceDN w:val="0"/>
        <w:adjustRightInd w:val="0"/>
        <w:spacing w:line="276" w:lineRule="auto"/>
        <w:ind w:firstLine="709"/>
        <w:jc w:val="both"/>
      </w:pPr>
      <w:r w:rsidRPr="00B85FF4">
        <w:t>Основу естествознания представляет Химия — наука о веществах, их составе, строении, свойствах, процессах превращения, использовании законов химии в практической деятельности людей, в создании новых материалов.</w:t>
      </w:r>
    </w:p>
    <w:p w14:paraId="385DE186" w14:textId="77777777" w:rsidR="005C5960" w:rsidRPr="00B85FF4" w:rsidRDefault="005C5960" w:rsidP="005C5960">
      <w:pPr>
        <w:autoSpaceDE w:val="0"/>
        <w:autoSpaceDN w:val="0"/>
        <w:adjustRightInd w:val="0"/>
        <w:spacing w:line="276" w:lineRule="auto"/>
        <w:ind w:firstLine="709"/>
        <w:jc w:val="both"/>
      </w:pPr>
      <w:r w:rsidRPr="00B85FF4">
        <w:t>Химия занимает особое место среди естественных наук, поэтому ее принято считать лидером естествознания. Естествознание как наука о явлениях и законах природы включает также одну из важнейших отраслей — биологию.</w:t>
      </w:r>
    </w:p>
    <w:p w14:paraId="04A1992A" w14:textId="77777777" w:rsidR="005C5960" w:rsidRPr="00B85FF4" w:rsidRDefault="005C5960" w:rsidP="005C5960">
      <w:pPr>
        <w:autoSpaceDE w:val="0"/>
        <w:autoSpaceDN w:val="0"/>
        <w:adjustRightInd w:val="0"/>
        <w:spacing w:line="276" w:lineRule="auto"/>
        <w:ind w:firstLine="709"/>
        <w:jc w:val="both"/>
      </w:pPr>
      <w:r w:rsidRPr="00B85FF4">
        <w:t>Биология — составная часть естествознания. Это наука о живой природе. Она изучает растительный, животный мир и человека, используя как собственные методы, так и методы других наук, в частности физики, химии и математики: наблюдения, эксперименты, исследования с помощью светового и электронного микроскопа, обработку статистических данных методами математической статистики и др. Биология выявляет закономерности, присущие жизни во всех ее проявлениях, в том числе обмен веществ, рост, размножение, наследственность, изменчивость, эволюцию и др.</w:t>
      </w:r>
    </w:p>
    <w:p w14:paraId="467D9EAC" w14:textId="77777777" w:rsidR="005C5960" w:rsidRPr="00B85FF4" w:rsidRDefault="005C5960" w:rsidP="005C5960">
      <w:pPr>
        <w:autoSpaceDE w:val="0"/>
        <w:autoSpaceDN w:val="0"/>
        <w:adjustRightInd w:val="0"/>
        <w:spacing w:line="276" w:lineRule="auto"/>
        <w:ind w:firstLine="709"/>
        <w:jc w:val="both"/>
      </w:pPr>
      <w:r w:rsidRPr="00B85FF4">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изучается интегрированная учебная дисциплина «Естествознание», включающая два раздела, обладающие относительной самостоятельностью и целостностью — «Химия», «Биология» — что не нарушает привычную логику естественно-научного образования студентов.</w:t>
      </w:r>
    </w:p>
    <w:p w14:paraId="5C3D1216" w14:textId="77777777" w:rsidR="005C5960" w:rsidRPr="00B85FF4" w:rsidRDefault="005C5960" w:rsidP="005C5960">
      <w:pPr>
        <w:autoSpaceDE w:val="0"/>
        <w:autoSpaceDN w:val="0"/>
        <w:adjustRightInd w:val="0"/>
        <w:spacing w:line="276" w:lineRule="auto"/>
        <w:ind w:firstLine="709"/>
        <w:jc w:val="both"/>
      </w:pPr>
      <w:r w:rsidRPr="00B85FF4">
        <w:t>При освоении специальностей СПО социально-экономического и гуманитарного профилей профессионального образования естествознание изучается на базовом уровне ФГОС среднего общего образования с учетом специфики осваиваемой профессии или специальности.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обучающихся.</w:t>
      </w:r>
    </w:p>
    <w:p w14:paraId="2DEBBB85" w14:textId="77777777" w:rsidR="005C5960" w:rsidRPr="00B85FF4" w:rsidRDefault="005C5960" w:rsidP="005C5960">
      <w:pPr>
        <w:autoSpaceDE w:val="0"/>
        <w:autoSpaceDN w:val="0"/>
        <w:adjustRightInd w:val="0"/>
        <w:spacing w:line="276" w:lineRule="auto"/>
        <w:ind w:firstLine="709"/>
        <w:jc w:val="both"/>
      </w:pPr>
      <w:r w:rsidRPr="00B85FF4">
        <w:t>При изучении учебного материала по химии и биологии целесообразно акцентировать внимание обучающихся на жизненно важных объектах природы и организме человека. Это гидросфера, атмосфера и биосфера, которые рассматриваются с точки зрения химических составов и свойств, их значения для жизнедеятельности людей, это содержание, освещающее роль важнейших химических элементов в организме человека, вопросы охраны здоровья, профилактики заболеваний и вредных привычек, последствий изменения среды обитания человека для человеческой цивилизации.</w:t>
      </w:r>
    </w:p>
    <w:p w14:paraId="4785BBE0" w14:textId="77777777" w:rsidR="005C5960" w:rsidRPr="00B85FF4" w:rsidRDefault="005C5960" w:rsidP="005C5960">
      <w:pPr>
        <w:autoSpaceDE w:val="0"/>
        <w:autoSpaceDN w:val="0"/>
        <w:adjustRightInd w:val="0"/>
        <w:spacing w:line="276" w:lineRule="auto"/>
        <w:ind w:firstLine="709"/>
        <w:jc w:val="both"/>
      </w:pPr>
      <w:r w:rsidRPr="00B85FF4">
        <w:t>Заметное место в содержании учебной дисциплины занимает учебный материал, не только формирующий естественно-научную картину мира у студентов, но и раскрывающий практическое значение естественно-научных знаний во всех сферах жизни современного общества, в том числе в гуманитарной сфере.</w:t>
      </w:r>
    </w:p>
    <w:p w14:paraId="7085630E" w14:textId="77777777" w:rsidR="005C5960" w:rsidRPr="00B85FF4" w:rsidRDefault="005C5960" w:rsidP="005C5960">
      <w:pPr>
        <w:autoSpaceDE w:val="0"/>
        <w:autoSpaceDN w:val="0"/>
        <w:adjustRightInd w:val="0"/>
        <w:spacing w:line="276" w:lineRule="auto"/>
        <w:ind w:firstLine="709"/>
        <w:jc w:val="both"/>
      </w:pPr>
      <w:r w:rsidRPr="00B85FF4">
        <w:t xml:space="preserve">В целом учебная дисциплина «Естествознание», в содержании которой ведущим компонентом являются научные знания и научные методы познания, позволяет сформировать у обучающихся целостную естественно-научную картину мира, пробудить у них </w:t>
      </w:r>
      <w:r w:rsidRPr="00B85FF4">
        <w:lastRenderedPageBreak/>
        <w:t>эмоционально-ценностное отношение к изучаемому материалу, готовность к выбору действий определенной направленности, умение критически оценивать свои и чужие действия и поступки.</w:t>
      </w:r>
    </w:p>
    <w:p w14:paraId="4835F264" w14:textId="77777777" w:rsidR="005C5960" w:rsidRPr="00B85FF4" w:rsidRDefault="005C5960" w:rsidP="005C5960">
      <w:pPr>
        <w:autoSpaceDE w:val="0"/>
        <w:autoSpaceDN w:val="0"/>
        <w:adjustRightInd w:val="0"/>
        <w:spacing w:line="276" w:lineRule="auto"/>
        <w:ind w:firstLine="709"/>
        <w:jc w:val="both"/>
      </w:pPr>
      <w:r w:rsidRPr="00B85FF4">
        <w:t>Интегрированное содержание учебной дисциплины позволяет преподавателям химии и биологии совместно организовать изучение естествознания, используя имеющиеся частные методики преподавания предмета.</w:t>
      </w:r>
    </w:p>
    <w:p w14:paraId="58A0CC28" w14:textId="77777777" w:rsidR="005C5960" w:rsidRPr="00B85FF4" w:rsidRDefault="005C5960" w:rsidP="005C5960">
      <w:pPr>
        <w:autoSpaceDE w:val="0"/>
        <w:autoSpaceDN w:val="0"/>
        <w:adjustRightInd w:val="0"/>
        <w:spacing w:line="276" w:lineRule="auto"/>
        <w:ind w:firstLine="709"/>
        <w:jc w:val="both"/>
        <w:rPr>
          <w:b/>
        </w:rPr>
      </w:pPr>
      <w:r w:rsidRPr="00B85FF4">
        <w:t xml:space="preserve">Изучение общеобразовательной учебной дисциплины «Естествознание» завершается подведением итогов в форме дифференцированного зачета в рамках промежуточной аттестации обучающихся в процессе освоения основной ОПОП СПО с получением среднего общего образования (ППССЗ). </w:t>
      </w:r>
    </w:p>
    <w:p w14:paraId="2BC4EE9A"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3D025C24" w14:textId="77777777" w:rsidR="005C5960" w:rsidRPr="00B85FF4" w:rsidRDefault="005C5960" w:rsidP="005C5960">
      <w:pPr>
        <w:pStyle w:val="1"/>
        <w:spacing w:before="0" w:after="0" w:line="276" w:lineRule="auto"/>
        <w:ind w:firstLine="709"/>
        <w:jc w:val="both"/>
        <w:rPr>
          <w:rFonts w:ascii="Times New Roman" w:hAnsi="Times New Roman"/>
          <w:sz w:val="24"/>
          <w:szCs w:val="24"/>
        </w:rPr>
      </w:pPr>
      <w:bookmarkStart w:id="347" w:name="_Toc101374622"/>
      <w:r w:rsidRPr="00B85FF4">
        <w:rPr>
          <w:rFonts w:ascii="Times New Roman" w:hAnsi="Times New Roman"/>
          <w:sz w:val="24"/>
          <w:szCs w:val="24"/>
        </w:rPr>
        <w:t>3. МЕСТО УЧЕБНОЙ ДИСЦИПЛИНЫ В УЧЕБНОМ ПЛАНЕ</w:t>
      </w:r>
      <w:bookmarkEnd w:id="347"/>
    </w:p>
    <w:p w14:paraId="1E95B4E3" w14:textId="77777777" w:rsidR="005C5960" w:rsidRPr="00B85FF4" w:rsidRDefault="005C5960" w:rsidP="005C5960">
      <w:pPr>
        <w:autoSpaceDE w:val="0"/>
        <w:autoSpaceDN w:val="0"/>
        <w:adjustRightInd w:val="0"/>
        <w:spacing w:line="276" w:lineRule="auto"/>
        <w:ind w:firstLine="709"/>
        <w:jc w:val="both"/>
      </w:pPr>
    </w:p>
    <w:p w14:paraId="704919D7" w14:textId="77777777" w:rsidR="005C5960" w:rsidRPr="00B85FF4" w:rsidRDefault="005C5960" w:rsidP="005C5960">
      <w:pPr>
        <w:autoSpaceDE w:val="0"/>
        <w:autoSpaceDN w:val="0"/>
        <w:adjustRightInd w:val="0"/>
        <w:spacing w:line="276" w:lineRule="auto"/>
        <w:ind w:firstLine="709"/>
        <w:jc w:val="both"/>
      </w:pPr>
      <w:r w:rsidRPr="00B85FF4">
        <w:t>Учебная дисциплина «Естествознание» является учебным предметом по выбору из обязательной предметной области «Естественные науки» ФГОС среднего общего образования.</w:t>
      </w:r>
    </w:p>
    <w:p w14:paraId="3F7141D8" w14:textId="77777777" w:rsidR="005C5960" w:rsidRPr="00B85FF4" w:rsidRDefault="005C5960" w:rsidP="005C5960">
      <w:pPr>
        <w:autoSpaceDE w:val="0"/>
        <w:autoSpaceDN w:val="0"/>
        <w:adjustRightInd w:val="0"/>
        <w:spacing w:line="276" w:lineRule="auto"/>
        <w:ind w:firstLine="709"/>
        <w:jc w:val="both"/>
      </w:pPr>
      <w:r w:rsidRPr="00B85FF4">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«Естествознание»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76F7D54E" w14:textId="77777777" w:rsidR="005C5960" w:rsidRPr="00B85FF4" w:rsidRDefault="005C5960" w:rsidP="005C5960">
      <w:pPr>
        <w:autoSpaceDE w:val="0"/>
        <w:autoSpaceDN w:val="0"/>
        <w:adjustRightInd w:val="0"/>
        <w:spacing w:line="276" w:lineRule="auto"/>
        <w:ind w:firstLine="709"/>
        <w:jc w:val="both"/>
      </w:pPr>
      <w:r w:rsidRPr="00B85FF4">
        <w:t>В учебных планах ППССЗ место учебной дисциплины «Естествознание»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CBF0960" w14:textId="77777777" w:rsidR="005C5960" w:rsidRPr="00B85FF4" w:rsidRDefault="005C5960" w:rsidP="005C5960">
      <w:pPr>
        <w:autoSpaceDE w:val="0"/>
        <w:autoSpaceDN w:val="0"/>
        <w:adjustRightInd w:val="0"/>
        <w:spacing w:line="276" w:lineRule="auto"/>
        <w:ind w:firstLine="709"/>
        <w:jc w:val="both"/>
      </w:pPr>
    </w:p>
    <w:p w14:paraId="67D75B0D" w14:textId="77777777" w:rsidR="005C5960" w:rsidRPr="00B85FF4" w:rsidRDefault="005C5960" w:rsidP="005C5960">
      <w:pPr>
        <w:pStyle w:val="1"/>
        <w:spacing w:before="0" w:after="0" w:line="276" w:lineRule="auto"/>
        <w:ind w:firstLine="709"/>
        <w:rPr>
          <w:rFonts w:ascii="Times New Roman" w:hAnsi="Times New Roman"/>
          <w:bCs w:val="0"/>
          <w:sz w:val="24"/>
          <w:szCs w:val="24"/>
        </w:rPr>
      </w:pPr>
      <w:bookmarkStart w:id="348" w:name="_Toc101374623"/>
      <w:r w:rsidRPr="00B85FF4">
        <w:rPr>
          <w:rFonts w:ascii="Times New Roman" w:hAnsi="Times New Roman"/>
          <w:bCs w:val="0"/>
          <w:sz w:val="24"/>
          <w:szCs w:val="24"/>
        </w:rPr>
        <w:t>4. РЕЗУЛЬТАТЫ ОСВОЕНИЯ УЧЕБНОЙ ДИСЦИПЛИНЫ</w:t>
      </w:r>
      <w:bookmarkEnd w:id="348"/>
    </w:p>
    <w:p w14:paraId="4BCCDDE2" w14:textId="77777777" w:rsidR="005C5960" w:rsidRPr="00B85FF4" w:rsidRDefault="005C5960" w:rsidP="005C5960">
      <w:pPr>
        <w:autoSpaceDE w:val="0"/>
        <w:autoSpaceDN w:val="0"/>
        <w:adjustRightInd w:val="0"/>
        <w:spacing w:line="276" w:lineRule="auto"/>
        <w:ind w:firstLine="709"/>
        <w:jc w:val="both"/>
        <w:rPr>
          <w:b/>
          <w:bCs/>
        </w:rPr>
      </w:pPr>
    </w:p>
    <w:p w14:paraId="0D6910FB" w14:textId="77777777" w:rsidR="005C5960" w:rsidRPr="00B85FF4" w:rsidRDefault="005C5960" w:rsidP="005C5960">
      <w:pPr>
        <w:autoSpaceDE w:val="0"/>
        <w:autoSpaceDN w:val="0"/>
        <w:adjustRightInd w:val="0"/>
        <w:spacing w:line="276" w:lineRule="auto"/>
        <w:ind w:firstLine="709"/>
        <w:jc w:val="both"/>
      </w:pPr>
      <w:r w:rsidRPr="00B85FF4">
        <w:t xml:space="preserve">Освоение содержания учебной дисциплины «Естествознание» обеспечивает достижение студентами следующих </w:t>
      </w:r>
      <w:r w:rsidRPr="00B85FF4">
        <w:rPr>
          <w:b/>
          <w:bCs/>
        </w:rPr>
        <w:t>результатов:</w:t>
      </w:r>
    </w:p>
    <w:p w14:paraId="12BD138D" w14:textId="77777777" w:rsidR="005C5960" w:rsidRPr="00B85FF4" w:rsidRDefault="005C5960" w:rsidP="005C5960">
      <w:pPr>
        <w:autoSpaceDE w:val="0"/>
        <w:autoSpaceDN w:val="0"/>
        <w:adjustRightInd w:val="0"/>
        <w:spacing w:line="276" w:lineRule="auto"/>
        <w:ind w:firstLine="709"/>
        <w:jc w:val="both"/>
        <w:rPr>
          <w:bCs/>
          <w:i/>
        </w:rPr>
      </w:pPr>
      <w:r w:rsidRPr="00B85FF4">
        <w:rPr>
          <w:i/>
        </w:rPr>
        <w:t xml:space="preserve">• </w:t>
      </w:r>
      <w:r w:rsidRPr="00B85FF4">
        <w:rPr>
          <w:bCs/>
          <w:i/>
          <w:iCs/>
        </w:rPr>
        <w:t>личностных</w:t>
      </w:r>
      <w:r w:rsidRPr="00B85FF4">
        <w:rPr>
          <w:bCs/>
          <w:i/>
        </w:rPr>
        <w:t>:</w:t>
      </w:r>
    </w:p>
    <w:p w14:paraId="7AA3BBB2" w14:textId="77777777" w:rsidR="005C5960" w:rsidRPr="00B85FF4" w:rsidRDefault="005C5960" w:rsidP="005C5960">
      <w:pPr>
        <w:autoSpaceDE w:val="0"/>
        <w:autoSpaceDN w:val="0"/>
        <w:adjustRightInd w:val="0"/>
        <w:spacing w:line="276" w:lineRule="auto"/>
        <w:ind w:firstLine="709"/>
        <w:jc w:val="both"/>
      </w:pPr>
      <w:r w:rsidRPr="00B85FF4">
        <w:t>− устойчивый интерес к истории и достижениям в области естественных наук, чувство гордости за российские естественные науки;</w:t>
      </w:r>
    </w:p>
    <w:p w14:paraId="766493B2" w14:textId="77777777" w:rsidR="005C5960" w:rsidRPr="00B85FF4" w:rsidRDefault="005C5960" w:rsidP="005C5960">
      <w:pPr>
        <w:autoSpaceDE w:val="0"/>
        <w:autoSpaceDN w:val="0"/>
        <w:adjustRightInd w:val="0"/>
        <w:spacing w:line="276" w:lineRule="auto"/>
        <w:ind w:firstLine="709"/>
        <w:jc w:val="both"/>
      </w:pPr>
      <w:r w:rsidRPr="00B85FF4">
        <w:t>− готовность к продолжению образования, повышению квалификации в избранной профессиональной деятельности с использованием знаний в области естественных наук;</w:t>
      </w:r>
    </w:p>
    <w:p w14:paraId="0B831392" w14:textId="77777777" w:rsidR="005C5960" w:rsidRPr="00B85FF4" w:rsidRDefault="005C5960" w:rsidP="005C5960">
      <w:pPr>
        <w:autoSpaceDE w:val="0"/>
        <w:autoSpaceDN w:val="0"/>
        <w:adjustRightInd w:val="0"/>
        <w:spacing w:line="276" w:lineRule="auto"/>
        <w:ind w:firstLine="709"/>
        <w:jc w:val="both"/>
      </w:pPr>
      <w:r w:rsidRPr="00B85FF4">
        <w:t>− объективное осознание значимости компетенций в области естественных наук для человека и общества, умение использовать технологические достижения в области физики, химии, биологии для повышения собственного интеллектуального развития в выбранной профессиональной деятельности;</w:t>
      </w:r>
    </w:p>
    <w:p w14:paraId="3E927DEA" w14:textId="77777777" w:rsidR="005C5960" w:rsidRPr="00B85FF4" w:rsidRDefault="005C5960" w:rsidP="005C5960">
      <w:pPr>
        <w:autoSpaceDE w:val="0"/>
        <w:autoSpaceDN w:val="0"/>
        <w:adjustRightInd w:val="0"/>
        <w:spacing w:line="276" w:lineRule="auto"/>
        <w:ind w:firstLine="709"/>
        <w:jc w:val="both"/>
      </w:pPr>
      <w:r w:rsidRPr="00B85FF4">
        <w:t>− умение проанализировать техногенные последствия для окружающей среды, бытовой и производственной деятельности человека;</w:t>
      </w:r>
    </w:p>
    <w:p w14:paraId="14F5447D" w14:textId="77777777" w:rsidR="005C5960" w:rsidRPr="00B85FF4" w:rsidRDefault="005C5960" w:rsidP="005C5960">
      <w:pPr>
        <w:autoSpaceDE w:val="0"/>
        <w:autoSpaceDN w:val="0"/>
        <w:adjustRightInd w:val="0"/>
        <w:spacing w:line="276" w:lineRule="auto"/>
        <w:ind w:firstLine="709"/>
        <w:jc w:val="both"/>
      </w:pPr>
      <w:r w:rsidRPr="00B85FF4">
        <w:t>− готовность самостоятельно добывать новые для себя естественно-научные знания с использованием для этого доступных источников информации;</w:t>
      </w:r>
    </w:p>
    <w:p w14:paraId="20513805" w14:textId="77777777" w:rsidR="005C5960" w:rsidRPr="00B85FF4" w:rsidRDefault="005C5960" w:rsidP="005C5960">
      <w:pPr>
        <w:autoSpaceDE w:val="0"/>
        <w:autoSpaceDN w:val="0"/>
        <w:adjustRightInd w:val="0"/>
        <w:spacing w:line="276" w:lineRule="auto"/>
        <w:ind w:firstLine="709"/>
        <w:jc w:val="both"/>
      </w:pPr>
      <w:r w:rsidRPr="00B85FF4">
        <w:t>− умение управлять своей познавательной деятельностью, проводить самооценку уровня собственного интеллектуального развития;</w:t>
      </w:r>
    </w:p>
    <w:p w14:paraId="66DECBAA" w14:textId="77777777" w:rsidR="005C5960" w:rsidRPr="00B85FF4" w:rsidRDefault="005C5960" w:rsidP="005C5960">
      <w:pPr>
        <w:autoSpaceDE w:val="0"/>
        <w:autoSpaceDN w:val="0"/>
        <w:adjustRightInd w:val="0"/>
        <w:spacing w:line="276" w:lineRule="auto"/>
        <w:ind w:firstLine="709"/>
        <w:jc w:val="both"/>
      </w:pPr>
      <w:r w:rsidRPr="00B85FF4">
        <w:lastRenderedPageBreak/>
        <w:t>− умение выстраивать конструктивные взаимоотношения в команде по решению общих задач в области естествознания;</w:t>
      </w:r>
    </w:p>
    <w:p w14:paraId="0C382D46" w14:textId="77777777" w:rsidR="005C5960" w:rsidRPr="00B85FF4" w:rsidRDefault="005C5960" w:rsidP="005C5960">
      <w:pPr>
        <w:autoSpaceDE w:val="0"/>
        <w:autoSpaceDN w:val="0"/>
        <w:adjustRightInd w:val="0"/>
        <w:spacing w:line="276" w:lineRule="auto"/>
        <w:ind w:firstLine="709"/>
        <w:jc w:val="both"/>
        <w:rPr>
          <w:bCs/>
          <w:i/>
        </w:rPr>
      </w:pPr>
      <w:r w:rsidRPr="00B85FF4">
        <w:rPr>
          <w:i/>
        </w:rPr>
        <w:t xml:space="preserve">• </w:t>
      </w:r>
      <w:r w:rsidRPr="00B85FF4">
        <w:rPr>
          <w:bCs/>
          <w:i/>
          <w:iCs/>
        </w:rPr>
        <w:t>метапредметных</w:t>
      </w:r>
      <w:r w:rsidRPr="00B85FF4">
        <w:rPr>
          <w:bCs/>
          <w:i/>
        </w:rPr>
        <w:t>:</w:t>
      </w:r>
    </w:p>
    <w:p w14:paraId="622D9B36" w14:textId="77777777" w:rsidR="005C5960" w:rsidRPr="00B85FF4" w:rsidRDefault="005C5960" w:rsidP="005C5960">
      <w:pPr>
        <w:autoSpaceDE w:val="0"/>
        <w:autoSpaceDN w:val="0"/>
        <w:adjustRightInd w:val="0"/>
        <w:spacing w:line="276" w:lineRule="auto"/>
        <w:ind w:firstLine="709"/>
        <w:jc w:val="both"/>
      </w:pPr>
      <w:r w:rsidRPr="00B85FF4">
        <w:t>− овладение умениями и навыками различных видов познавательной деятельности для изучения разных сторон окружающего естественного мира;</w:t>
      </w:r>
    </w:p>
    <w:p w14:paraId="0AA85D15" w14:textId="77777777" w:rsidR="005C5960" w:rsidRPr="00B85FF4" w:rsidRDefault="005C5960" w:rsidP="005C5960">
      <w:pPr>
        <w:autoSpaceDE w:val="0"/>
        <w:autoSpaceDN w:val="0"/>
        <w:adjustRightInd w:val="0"/>
        <w:spacing w:line="276" w:lineRule="auto"/>
        <w:ind w:firstLine="709"/>
        <w:jc w:val="both"/>
      </w:pPr>
      <w:r w:rsidRPr="00B85FF4">
        <w:t>− применение основных методов познания (наблюдения, научного эксперимента) для изучения различных сторон естественно-научной картины мира, с которыми возникает необходимость сталкиваться в профессиональной сфере;</w:t>
      </w:r>
    </w:p>
    <w:p w14:paraId="7807A8C5" w14:textId="77777777" w:rsidR="005C5960" w:rsidRPr="00B85FF4" w:rsidRDefault="005C5960" w:rsidP="005C5960">
      <w:pPr>
        <w:autoSpaceDE w:val="0"/>
        <w:autoSpaceDN w:val="0"/>
        <w:adjustRightInd w:val="0"/>
        <w:spacing w:line="276" w:lineRule="auto"/>
        <w:ind w:firstLine="709"/>
        <w:jc w:val="both"/>
      </w:pPr>
      <w:r w:rsidRPr="00B85FF4">
        <w:t>− умение определять цели и задачи деятельности, выбирать средства для их достижения на практике;</w:t>
      </w:r>
    </w:p>
    <w:p w14:paraId="58E28BF8" w14:textId="77777777" w:rsidR="005C5960" w:rsidRPr="00B85FF4" w:rsidRDefault="005C5960" w:rsidP="005C5960">
      <w:pPr>
        <w:autoSpaceDE w:val="0"/>
        <w:autoSpaceDN w:val="0"/>
        <w:adjustRightInd w:val="0"/>
        <w:spacing w:line="276" w:lineRule="auto"/>
        <w:ind w:firstLine="709"/>
        <w:jc w:val="both"/>
      </w:pPr>
      <w:r w:rsidRPr="00B85FF4">
        <w:t>−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w:t>
      </w:r>
    </w:p>
    <w:p w14:paraId="0620936C" w14:textId="77777777" w:rsidR="005C5960" w:rsidRPr="00B85FF4" w:rsidRDefault="005C5960" w:rsidP="005C5960">
      <w:pPr>
        <w:autoSpaceDE w:val="0"/>
        <w:autoSpaceDN w:val="0"/>
        <w:adjustRightInd w:val="0"/>
        <w:spacing w:line="276" w:lineRule="auto"/>
        <w:ind w:firstLine="709"/>
        <w:jc w:val="both"/>
        <w:rPr>
          <w:bCs/>
        </w:rPr>
      </w:pPr>
      <w:r w:rsidRPr="00B85FF4">
        <w:t xml:space="preserve">• </w:t>
      </w:r>
      <w:r w:rsidRPr="00B85FF4">
        <w:rPr>
          <w:bCs/>
          <w:i/>
          <w:iCs/>
        </w:rPr>
        <w:t>предметных</w:t>
      </w:r>
      <w:r w:rsidRPr="00B85FF4">
        <w:rPr>
          <w:bCs/>
        </w:rPr>
        <w:t>:</w:t>
      </w:r>
    </w:p>
    <w:p w14:paraId="2AC4400C" w14:textId="77777777" w:rsidR="005C5960" w:rsidRPr="00B85FF4" w:rsidRDefault="005C5960" w:rsidP="005C5960">
      <w:pPr>
        <w:autoSpaceDE w:val="0"/>
        <w:autoSpaceDN w:val="0"/>
        <w:adjustRightInd w:val="0"/>
        <w:spacing w:line="276" w:lineRule="auto"/>
        <w:ind w:firstLine="709"/>
        <w:jc w:val="both"/>
      </w:pPr>
      <w:r w:rsidRPr="00B85FF4">
        <w:t>− сформированность представлений о целостной современной естественно-научной картине мира, природе как единой целостной системе, взаимосвязи человека, природы и общества, пространственно-временны х масштабах Вселенной;</w:t>
      </w:r>
    </w:p>
    <w:p w14:paraId="45D9CD79" w14:textId="77777777" w:rsidR="005C5960" w:rsidRPr="00B85FF4" w:rsidRDefault="005C5960" w:rsidP="005C5960">
      <w:pPr>
        <w:autoSpaceDE w:val="0"/>
        <w:autoSpaceDN w:val="0"/>
        <w:adjustRightInd w:val="0"/>
        <w:spacing w:line="276" w:lineRule="auto"/>
        <w:ind w:firstLine="709"/>
        <w:jc w:val="both"/>
      </w:pPr>
      <w:r w:rsidRPr="00B85FF4">
        <w:t>− владение знаниями о наиболее важных открытиях и достижениях в области естествознания, повлиявших на эволюцию представлений о природе, на развитие техники и технологий;</w:t>
      </w:r>
    </w:p>
    <w:p w14:paraId="4FAC6EE0" w14:textId="77777777" w:rsidR="005C5960" w:rsidRPr="00B85FF4" w:rsidRDefault="005C5960" w:rsidP="005C5960">
      <w:pPr>
        <w:autoSpaceDE w:val="0"/>
        <w:autoSpaceDN w:val="0"/>
        <w:adjustRightInd w:val="0"/>
        <w:spacing w:line="276" w:lineRule="auto"/>
        <w:ind w:firstLine="709"/>
        <w:jc w:val="both"/>
      </w:pPr>
      <w:r w:rsidRPr="00B85FF4">
        <w:t>− сформированность умения применять естественно-научные знания для объяснения окружающих явлений, сохранения здоровья, обеспечения безопасности жизнедеятельности, бережного отношения к природе, рационального природопользования, а также выполнения роли грамотного потребителя;</w:t>
      </w:r>
    </w:p>
    <w:p w14:paraId="25267200" w14:textId="77777777" w:rsidR="005C5960" w:rsidRPr="00B85FF4" w:rsidRDefault="005C5960" w:rsidP="005C5960">
      <w:pPr>
        <w:autoSpaceDE w:val="0"/>
        <w:autoSpaceDN w:val="0"/>
        <w:adjustRightInd w:val="0"/>
        <w:spacing w:line="276" w:lineRule="auto"/>
        <w:ind w:firstLine="709"/>
        <w:jc w:val="both"/>
      </w:pPr>
      <w:r w:rsidRPr="00B85FF4">
        <w:t>− сформированность представлений о научном методе познания природы и средствах изучения мегамира, макромира и микромира; владение приемами естественно-научных наблюдений, опытов, исследований и оценки достоверности полученных результатов;</w:t>
      </w:r>
    </w:p>
    <w:p w14:paraId="4EF02FAF" w14:textId="77777777" w:rsidR="005C5960" w:rsidRPr="00B85FF4" w:rsidRDefault="005C5960" w:rsidP="005C5960">
      <w:pPr>
        <w:autoSpaceDE w:val="0"/>
        <w:autoSpaceDN w:val="0"/>
        <w:adjustRightInd w:val="0"/>
        <w:spacing w:line="276" w:lineRule="auto"/>
        <w:ind w:firstLine="709"/>
        <w:jc w:val="both"/>
      </w:pPr>
      <w:r w:rsidRPr="00B85FF4">
        <w:t>− владение понятийным аппаратом естественных наук, позволяющим познавать мир, участвовать в дискуссиях по естественно-научным вопросам, использовать различные источники информации для подготовки собственных работ, критически относиться к сообщениям СМИ, содержащим научную информацию;</w:t>
      </w:r>
    </w:p>
    <w:p w14:paraId="6F622390" w14:textId="77777777" w:rsidR="005C5960" w:rsidRPr="00B85FF4" w:rsidRDefault="005C5960" w:rsidP="005C5960">
      <w:pPr>
        <w:autoSpaceDE w:val="0"/>
        <w:autoSpaceDN w:val="0"/>
        <w:adjustRightInd w:val="0"/>
        <w:spacing w:line="276" w:lineRule="auto"/>
        <w:ind w:firstLine="709"/>
        <w:jc w:val="both"/>
      </w:pPr>
      <w:r w:rsidRPr="00B85FF4">
        <w:t>− сформированность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определенной системой ценностей.</w:t>
      </w:r>
    </w:p>
    <w:p w14:paraId="22FB4719" w14:textId="77777777" w:rsidR="005C5960" w:rsidRPr="00B85FF4" w:rsidRDefault="005C5960" w:rsidP="005C596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pPr>
      <w:r w:rsidRPr="00B85FF4">
        <w:t>В результате изучения дисциплины у обучающихся формируются элементы следующих общих компетенций:</w:t>
      </w:r>
    </w:p>
    <w:p w14:paraId="1CE34042" w14:textId="77777777" w:rsidR="005C5960" w:rsidRPr="00B85FF4" w:rsidRDefault="005C5960" w:rsidP="005C5960">
      <w:pPr>
        <w:tabs>
          <w:tab w:val="left" w:pos="2835"/>
        </w:tabs>
        <w:spacing w:line="276" w:lineRule="auto"/>
        <w:ind w:firstLine="709"/>
        <w:jc w:val="both"/>
      </w:pPr>
      <w:r w:rsidRPr="00B85FF4">
        <w:t>ОК 01. Выбирать способы решения задач профессиональной деятельности применительно к различным контекстам;</w:t>
      </w:r>
    </w:p>
    <w:p w14:paraId="5524E3F7" w14:textId="77777777" w:rsidR="005C5960" w:rsidRPr="00B85FF4" w:rsidRDefault="005C5960" w:rsidP="005C5960">
      <w:pPr>
        <w:tabs>
          <w:tab w:val="left" w:pos="2835"/>
        </w:tabs>
        <w:spacing w:line="276" w:lineRule="auto"/>
        <w:ind w:firstLine="709"/>
        <w:jc w:val="both"/>
      </w:pPr>
      <w:r w:rsidRPr="00B85FF4">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34A5938" w14:textId="77777777" w:rsidR="005C5960" w:rsidRPr="00B85FF4" w:rsidRDefault="005C5960" w:rsidP="005C5960">
      <w:pPr>
        <w:tabs>
          <w:tab w:val="left" w:pos="2835"/>
        </w:tabs>
        <w:spacing w:line="276" w:lineRule="auto"/>
        <w:ind w:firstLine="709"/>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64D6EB1" w14:textId="77777777" w:rsidR="005C5960" w:rsidRPr="00B85FF4" w:rsidRDefault="005C5960" w:rsidP="005C5960">
      <w:pPr>
        <w:tabs>
          <w:tab w:val="left" w:pos="2835"/>
        </w:tabs>
        <w:spacing w:line="276" w:lineRule="auto"/>
        <w:ind w:firstLine="709"/>
        <w:jc w:val="both"/>
      </w:pPr>
      <w:r w:rsidRPr="00B85FF4">
        <w:t>ОК 04. Эффективно взаимодействовать и работать в коллективе и команде;</w:t>
      </w:r>
    </w:p>
    <w:p w14:paraId="739C62BA" w14:textId="77777777" w:rsidR="005C5960" w:rsidRPr="00B85FF4" w:rsidRDefault="005C5960" w:rsidP="005C5960">
      <w:pPr>
        <w:tabs>
          <w:tab w:val="left" w:pos="2835"/>
        </w:tabs>
        <w:spacing w:line="276" w:lineRule="auto"/>
        <w:ind w:firstLine="709"/>
        <w:jc w:val="both"/>
      </w:pPr>
      <w:r w:rsidRPr="00B85FF4">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1847607" w14:textId="77777777" w:rsidR="005C5960" w:rsidRPr="00B85FF4" w:rsidRDefault="005C5960" w:rsidP="005C5960">
      <w:pPr>
        <w:tabs>
          <w:tab w:val="left" w:pos="2835"/>
        </w:tabs>
        <w:spacing w:line="276" w:lineRule="auto"/>
        <w:ind w:firstLine="709"/>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1B0B924" w14:textId="77777777" w:rsidR="005C5960" w:rsidRPr="00B85FF4" w:rsidRDefault="005C5960" w:rsidP="005C5960">
      <w:pPr>
        <w:tabs>
          <w:tab w:val="left" w:pos="2835"/>
        </w:tabs>
        <w:spacing w:line="276" w:lineRule="auto"/>
        <w:ind w:firstLine="709"/>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3BB88AC" w14:textId="77777777" w:rsidR="005C5960" w:rsidRPr="00B85FF4" w:rsidRDefault="005C5960" w:rsidP="005C5960">
      <w:pPr>
        <w:tabs>
          <w:tab w:val="left" w:pos="2835"/>
        </w:tabs>
        <w:spacing w:line="276" w:lineRule="auto"/>
        <w:ind w:firstLine="709"/>
        <w:jc w:val="both"/>
      </w:pPr>
      <w:r w:rsidRPr="00B85FF4">
        <w:t>ОК 09. Пользоваться профессиональной документацией на государственном и иностранном языках.</w:t>
      </w:r>
    </w:p>
    <w:p w14:paraId="5C770C38" w14:textId="77777777" w:rsidR="005C5960" w:rsidRPr="00B85FF4" w:rsidRDefault="005C5960" w:rsidP="005C5960">
      <w:pPr>
        <w:autoSpaceDE w:val="0"/>
        <w:autoSpaceDN w:val="0"/>
        <w:adjustRightInd w:val="0"/>
        <w:spacing w:line="276" w:lineRule="auto"/>
        <w:jc w:val="both"/>
      </w:pPr>
    </w:p>
    <w:p w14:paraId="5E1CA319" w14:textId="77777777" w:rsidR="005C5960" w:rsidRPr="00B85FF4" w:rsidRDefault="005C5960" w:rsidP="005C5960">
      <w:pPr>
        <w:pStyle w:val="1"/>
        <w:spacing w:before="0" w:after="0" w:line="276" w:lineRule="auto"/>
        <w:ind w:firstLine="709"/>
        <w:jc w:val="both"/>
        <w:rPr>
          <w:rFonts w:ascii="Times New Roman" w:hAnsi="Times New Roman"/>
          <w:bCs w:val="0"/>
          <w:sz w:val="24"/>
          <w:szCs w:val="24"/>
        </w:rPr>
      </w:pPr>
      <w:bookmarkStart w:id="349" w:name="_Toc101374624"/>
      <w:r w:rsidRPr="00B85FF4">
        <w:rPr>
          <w:rFonts w:ascii="Times New Roman" w:hAnsi="Times New Roman"/>
          <w:bCs w:val="0"/>
          <w:sz w:val="24"/>
          <w:szCs w:val="24"/>
        </w:rPr>
        <w:t>5. СОДЕРЖАНИЕ УЧЕБНОЙ ДИСЦИПЛИНЫ</w:t>
      </w:r>
      <w:bookmarkEnd w:id="349"/>
    </w:p>
    <w:p w14:paraId="0BA9DF5C" w14:textId="77777777" w:rsidR="005C5960" w:rsidRPr="00B85FF4" w:rsidRDefault="005C5960" w:rsidP="005C5960">
      <w:pPr>
        <w:autoSpaceDE w:val="0"/>
        <w:autoSpaceDN w:val="0"/>
        <w:adjustRightInd w:val="0"/>
        <w:spacing w:line="276" w:lineRule="auto"/>
        <w:ind w:firstLine="709"/>
        <w:jc w:val="both"/>
        <w:rPr>
          <w:color w:val="000000"/>
        </w:rPr>
      </w:pPr>
    </w:p>
    <w:p w14:paraId="0EEA87C5" w14:textId="77777777" w:rsidR="005C5960" w:rsidRPr="00B85FF4" w:rsidRDefault="005C5960" w:rsidP="005C5960">
      <w:pPr>
        <w:widowControl w:val="0"/>
        <w:suppressAutoHyphens/>
        <w:spacing w:line="276" w:lineRule="auto"/>
        <w:ind w:firstLine="709"/>
        <w:jc w:val="both"/>
        <w:rPr>
          <w:b/>
          <w:bCs/>
        </w:rPr>
      </w:pPr>
      <w:r w:rsidRPr="00B85FF4">
        <w:rPr>
          <w:b/>
          <w:bCs/>
        </w:rPr>
        <w:t>ХИМИЯ:</w:t>
      </w:r>
    </w:p>
    <w:p w14:paraId="56673EA5" w14:textId="77777777" w:rsidR="005C5960" w:rsidRPr="00B85FF4" w:rsidRDefault="005C5960" w:rsidP="005C5960">
      <w:pPr>
        <w:widowControl w:val="0"/>
        <w:suppressAutoHyphens/>
        <w:spacing w:line="276" w:lineRule="auto"/>
        <w:ind w:firstLine="709"/>
        <w:jc w:val="both"/>
        <w:rPr>
          <w:b/>
          <w:bCs/>
        </w:rPr>
      </w:pPr>
      <w:r w:rsidRPr="00B85FF4">
        <w:rPr>
          <w:b/>
          <w:bCs/>
        </w:rPr>
        <w:t>Введение</w:t>
      </w:r>
    </w:p>
    <w:p w14:paraId="51DB34FB" w14:textId="77777777" w:rsidR="005C5960" w:rsidRPr="00B85FF4" w:rsidRDefault="005C5960" w:rsidP="005C5960">
      <w:pPr>
        <w:widowControl w:val="0"/>
        <w:suppressAutoHyphens/>
        <w:spacing w:line="276" w:lineRule="auto"/>
        <w:ind w:firstLine="709"/>
        <w:jc w:val="both"/>
      </w:pPr>
      <w:r w:rsidRPr="00B85FF4">
        <w:t>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СПО и специальностей СПО технического профиля профессионального образования.</w:t>
      </w:r>
    </w:p>
    <w:p w14:paraId="618C5062" w14:textId="77777777" w:rsidR="005C5960" w:rsidRPr="00B85FF4" w:rsidRDefault="005C5960" w:rsidP="005C5960">
      <w:pPr>
        <w:widowControl w:val="0"/>
        <w:suppressAutoHyphens/>
        <w:spacing w:line="276" w:lineRule="auto"/>
        <w:ind w:firstLine="709"/>
        <w:jc w:val="both"/>
        <w:rPr>
          <w:b/>
          <w:bCs/>
        </w:rPr>
      </w:pPr>
      <w:r w:rsidRPr="00B85FF4">
        <w:rPr>
          <w:b/>
          <w:bCs/>
        </w:rPr>
        <w:t>1 ОБЩАЯ И НЕОРГАНИЧЕСКАЯ ХИМИЯ</w:t>
      </w:r>
    </w:p>
    <w:p w14:paraId="5EF49937" w14:textId="77777777" w:rsidR="005C5960" w:rsidRPr="00B85FF4" w:rsidRDefault="005C5960" w:rsidP="005C5960">
      <w:pPr>
        <w:widowControl w:val="0"/>
        <w:suppressAutoHyphens/>
        <w:spacing w:line="276" w:lineRule="auto"/>
        <w:ind w:firstLine="709"/>
        <w:jc w:val="both"/>
        <w:rPr>
          <w:b/>
          <w:bCs/>
          <w:iCs/>
        </w:rPr>
      </w:pPr>
      <w:r w:rsidRPr="00B85FF4">
        <w:rPr>
          <w:b/>
          <w:bCs/>
          <w:iCs/>
        </w:rPr>
        <w:t>1.1 Химия — наука о веществах</w:t>
      </w:r>
    </w:p>
    <w:p w14:paraId="68A6B61C" w14:textId="77777777" w:rsidR="005C5960" w:rsidRPr="00B85FF4" w:rsidRDefault="005C5960" w:rsidP="005C5960">
      <w:pPr>
        <w:widowControl w:val="0"/>
        <w:suppressAutoHyphens/>
        <w:spacing w:line="276" w:lineRule="auto"/>
        <w:ind w:firstLine="709"/>
        <w:jc w:val="both"/>
      </w:pPr>
      <w:r w:rsidRPr="00B85FF4">
        <w:t>Основные понятия химии. Вещество. Атом. Молекула. Химический элемент. 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w:t>
      </w:r>
    </w:p>
    <w:p w14:paraId="5EA535EC" w14:textId="77777777" w:rsidR="005C5960" w:rsidRPr="00B85FF4" w:rsidRDefault="005C5960" w:rsidP="005C5960">
      <w:pPr>
        <w:widowControl w:val="0"/>
        <w:suppressAutoHyphens/>
        <w:spacing w:line="276" w:lineRule="auto"/>
        <w:ind w:firstLine="709"/>
        <w:jc w:val="both"/>
      </w:pPr>
      <w:r w:rsidRPr="00B85FF4">
        <w:rPr>
          <w:b/>
          <w:bCs/>
        </w:rPr>
        <w:t>Основные законы химии.</w:t>
      </w:r>
      <w:r w:rsidRPr="00B85FF4">
        <w:t xml:space="preserve"> Стехиометрия. Закон сохранения массы веществ. Закон постоянства состава веществ молекулярной структуры. Закон Авогадро и следствия из него.</w:t>
      </w:r>
    </w:p>
    <w:p w14:paraId="03129234" w14:textId="77777777" w:rsidR="005C5960" w:rsidRPr="00B85FF4" w:rsidRDefault="005C5960" w:rsidP="005C5960">
      <w:pPr>
        <w:widowControl w:val="0"/>
        <w:suppressAutoHyphens/>
        <w:spacing w:line="276" w:lineRule="auto"/>
        <w:ind w:firstLine="709"/>
        <w:jc w:val="both"/>
      </w:pPr>
      <w:r w:rsidRPr="00B85FF4">
        <w:t>Расчетные задачи на нахождение относительной молекулярной массы, определение массовой доли химических элементов в сложном веществе.</w:t>
      </w:r>
    </w:p>
    <w:p w14:paraId="7A7F84D7" w14:textId="77777777" w:rsidR="005C5960" w:rsidRPr="00B85FF4" w:rsidRDefault="005C5960" w:rsidP="005C5960">
      <w:pPr>
        <w:widowControl w:val="0"/>
        <w:suppressAutoHyphens/>
        <w:spacing w:line="276" w:lineRule="auto"/>
        <w:ind w:firstLine="709"/>
        <w:jc w:val="both"/>
        <w:rPr>
          <w:i/>
          <w:iCs/>
        </w:rPr>
      </w:pPr>
      <w:r w:rsidRPr="00B85FF4">
        <w:rPr>
          <w:i/>
          <w:iCs/>
        </w:rPr>
        <w:t>Демонстрации</w:t>
      </w:r>
    </w:p>
    <w:p w14:paraId="091835E8" w14:textId="77777777" w:rsidR="005C5960" w:rsidRPr="00B85FF4" w:rsidRDefault="005C5960" w:rsidP="005C5960">
      <w:pPr>
        <w:widowControl w:val="0"/>
        <w:suppressAutoHyphens/>
        <w:spacing w:line="276" w:lineRule="auto"/>
        <w:ind w:firstLine="709"/>
        <w:jc w:val="both"/>
      </w:pPr>
      <w:r w:rsidRPr="00B85FF4">
        <w:t>Модели атомов химических элементов.</w:t>
      </w:r>
    </w:p>
    <w:p w14:paraId="00D8AAD3" w14:textId="77777777" w:rsidR="005C5960" w:rsidRPr="00B85FF4" w:rsidRDefault="005C5960" w:rsidP="005C5960">
      <w:pPr>
        <w:widowControl w:val="0"/>
        <w:suppressAutoHyphens/>
        <w:spacing w:line="276" w:lineRule="auto"/>
        <w:ind w:firstLine="709"/>
        <w:jc w:val="both"/>
      </w:pPr>
      <w:r w:rsidRPr="00B85FF4">
        <w:t>Модели молекул простых и сложных веществ (шаростержневые и Стюарта—Бриглеба).</w:t>
      </w:r>
    </w:p>
    <w:p w14:paraId="131E1435" w14:textId="77777777" w:rsidR="005C5960" w:rsidRPr="00B85FF4" w:rsidRDefault="005C5960" w:rsidP="005C5960">
      <w:pPr>
        <w:widowControl w:val="0"/>
        <w:suppressAutoHyphens/>
        <w:spacing w:line="276" w:lineRule="auto"/>
        <w:ind w:firstLine="709"/>
        <w:jc w:val="both"/>
      </w:pPr>
      <w:r w:rsidRPr="00B85FF4">
        <w:t>Коллекция простых и сложных веществ.</w:t>
      </w:r>
    </w:p>
    <w:p w14:paraId="03F9E789" w14:textId="77777777" w:rsidR="005C5960" w:rsidRPr="00B85FF4" w:rsidRDefault="005C5960" w:rsidP="005C5960">
      <w:pPr>
        <w:widowControl w:val="0"/>
        <w:suppressAutoHyphens/>
        <w:spacing w:line="276" w:lineRule="auto"/>
        <w:ind w:firstLine="709"/>
        <w:jc w:val="both"/>
      </w:pPr>
      <w:r w:rsidRPr="00B85FF4">
        <w:t>Некоторые вещества количеством 1 моль.</w:t>
      </w:r>
    </w:p>
    <w:p w14:paraId="25342D2E" w14:textId="77777777" w:rsidR="005C5960" w:rsidRPr="00B85FF4" w:rsidRDefault="005C5960" w:rsidP="005C5960">
      <w:pPr>
        <w:widowControl w:val="0"/>
        <w:suppressAutoHyphens/>
        <w:spacing w:line="276" w:lineRule="auto"/>
        <w:ind w:firstLine="709"/>
        <w:jc w:val="both"/>
      </w:pPr>
      <w:r w:rsidRPr="00B85FF4">
        <w:t>Модель молярного объема газов.</w:t>
      </w:r>
    </w:p>
    <w:p w14:paraId="5DB5F498" w14:textId="77777777" w:rsidR="005C5960" w:rsidRPr="00B85FF4" w:rsidRDefault="005C5960" w:rsidP="005C5960">
      <w:pPr>
        <w:widowControl w:val="0"/>
        <w:suppressAutoHyphens/>
        <w:spacing w:line="276" w:lineRule="auto"/>
        <w:ind w:firstLine="709"/>
        <w:jc w:val="both"/>
      </w:pPr>
      <w:r w:rsidRPr="00B85FF4">
        <w:t>Аллотропия фосфора, кислорода, олова.</w:t>
      </w:r>
    </w:p>
    <w:p w14:paraId="28755A3A" w14:textId="77777777" w:rsidR="005C5960" w:rsidRPr="00B85FF4" w:rsidRDefault="005C5960" w:rsidP="005C5960">
      <w:pPr>
        <w:widowControl w:val="0"/>
        <w:suppressAutoHyphens/>
        <w:spacing w:line="276" w:lineRule="auto"/>
        <w:ind w:firstLine="709"/>
        <w:jc w:val="both"/>
      </w:pPr>
      <w:r w:rsidRPr="00B85FF4">
        <w:rPr>
          <w:b/>
          <w:bCs/>
          <w:i/>
          <w:iCs/>
        </w:rPr>
        <w:t xml:space="preserve">Профильные и профессионально значимые элементы содержания. </w:t>
      </w:r>
      <w:r w:rsidRPr="00B85FF4">
        <w:t>Аллотропные модификации углерода (алмаз, графит), кислорода (кислород, озон), олова (серое и белое олово). Понятие о химической технологии, биотехнологии и нанотехнологии.</w:t>
      </w:r>
    </w:p>
    <w:p w14:paraId="39132D8D" w14:textId="77777777" w:rsidR="005C5960" w:rsidRPr="00B85FF4" w:rsidRDefault="005C5960" w:rsidP="005C5960">
      <w:pPr>
        <w:widowControl w:val="0"/>
        <w:suppressAutoHyphens/>
        <w:spacing w:line="276" w:lineRule="auto"/>
        <w:ind w:firstLine="709"/>
        <w:jc w:val="both"/>
        <w:rPr>
          <w:b/>
          <w:bCs/>
          <w:iCs/>
        </w:rPr>
      </w:pPr>
      <w:r w:rsidRPr="00B85FF4">
        <w:rPr>
          <w:b/>
          <w:bCs/>
          <w:iCs/>
        </w:rPr>
        <w:t>1.2 Строение атома. Периодический закон и Периодическая система химических элементов Д.И. Менделеева</w:t>
      </w:r>
    </w:p>
    <w:p w14:paraId="2FC742D4" w14:textId="77777777" w:rsidR="005C5960" w:rsidRPr="00B85FF4" w:rsidRDefault="005C5960" w:rsidP="005C5960">
      <w:pPr>
        <w:widowControl w:val="0"/>
        <w:suppressAutoHyphens/>
        <w:spacing w:line="276" w:lineRule="auto"/>
        <w:ind w:firstLine="709"/>
        <w:jc w:val="both"/>
      </w:pPr>
      <w:r w:rsidRPr="00B85FF4">
        <w:rPr>
          <w:b/>
          <w:bCs/>
        </w:rPr>
        <w:t>Периодический закон Д. И. Менделеева.</w:t>
      </w:r>
      <w:r w:rsidRPr="00B85FF4">
        <w:t xml:space="preserve"> Открытие Д. И. Менделеевым Периодического закона. Периодический закон в формулировке Д. И. Менделеева.</w:t>
      </w:r>
    </w:p>
    <w:p w14:paraId="0A5B993C" w14:textId="77777777" w:rsidR="005C5960" w:rsidRPr="00B85FF4" w:rsidRDefault="005C5960" w:rsidP="005C5960">
      <w:pPr>
        <w:widowControl w:val="0"/>
        <w:suppressAutoHyphens/>
        <w:spacing w:line="276" w:lineRule="auto"/>
        <w:ind w:firstLine="709"/>
        <w:jc w:val="both"/>
      </w:pPr>
      <w:r w:rsidRPr="00B85FF4">
        <w:t xml:space="preserve">Периодическая таблица химических элементов — графическое отображение периодического закона. Структура периодической таблицы: периоды (малые и большие), </w:t>
      </w:r>
      <w:r w:rsidRPr="00B85FF4">
        <w:lastRenderedPageBreak/>
        <w:t>группы (главная и побочная).</w:t>
      </w:r>
    </w:p>
    <w:p w14:paraId="77123A95" w14:textId="77777777" w:rsidR="005C5960" w:rsidRPr="00B85FF4" w:rsidRDefault="005C5960" w:rsidP="005C5960">
      <w:pPr>
        <w:widowControl w:val="0"/>
        <w:suppressAutoHyphens/>
        <w:spacing w:line="276" w:lineRule="auto"/>
        <w:ind w:firstLine="709"/>
        <w:jc w:val="both"/>
      </w:pPr>
      <w:r w:rsidRPr="00B85FF4">
        <w:rPr>
          <w:b/>
          <w:bCs/>
          <w:i/>
          <w:iCs/>
        </w:rPr>
        <w:t>Строение атома и Периодический закон Д. И. Менделеева.</w:t>
      </w:r>
      <w:r w:rsidRPr="00B85FF4">
        <w:rPr>
          <w:i/>
          <w:iCs/>
        </w:rPr>
        <w:t xml:space="preserve"> </w:t>
      </w:r>
      <w:r w:rsidRPr="00B85FF4">
        <w:t xml:space="preserve">Атом — 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орбиталях. </w:t>
      </w:r>
      <w:r w:rsidRPr="00B85FF4">
        <w:rPr>
          <w:i/>
          <w:iCs/>
        </w:rPr>
        <w:t>s</w:t>
      </w:r>
      <w:r w:rsidRPr="00B85FF4">
        <w:t xml:space="preserve">-, </w:t>
      </w:r>
      <w:r w:rsidRPr="00B85FF4">
        <w:rPr>
          <w:i/>
          <w:iCs/>
        </w:rPr>
        <w:t>р</w:t>
      </w:r>
      <w:r w:rsidRPr="00B85FF4">
        <w:t xml:space="preserve">- и </w:t>
      </w:r>
      <w:r w:rsidRPr="00B85FF4">
        <w:rPr>
          <w:i/>
          <w:iCs/>
        </w:rPr>
        <w:t>d</w:t>
      </w:r>
      <w:r w:rsidRPr="00B85FF4">
        <w:t>-орбитали. Электронные конфигурации атомов химических элементов.</w:t>
      </w:r>
    </w:p>
    <w:p w14:paraId="115E5148" w14:textId="77777777" w:rsidR="005C5960" w:rsidRPr="00B85FF4" w:rsidRDefault="005C5960" w:rsidP="005C5960">
      <w:pPr>
        <w:widowControl w:val="0"/>
        <w:suppressAutoHyphens/>
        <w:spacing w:line="276" w:lineRule="auto"/>
        <w:ind w:firstLine="709"/>
        <w:jc w:val="both"/>
      </w:pPr>
      <w:r w:rsidRPr="00B85FF4">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p w14:paraId="6A60E10A"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21A62B14" w14:textId="77777777" w:rsidR="005C5960" w:rsidRPr="00B85FF4" w:rsidRDefault="005C5960" w:rsidP="005C5960">
      <w:pPr>
        <w:widowControl w:val="0"/>
        <w:suppressAutoHyphens/>
        <w:spacing w:line="276" w:lineRule="auto"/>
        <w:ind w:firstLine="709"/>
        <w:jc w:val="both"/>
      </w:pPr>
      <w:r w:rsidRPr="00B85FF4">
        <w:t>Различные формы Периодической системы химических элементов Д. И. Менделеева.</w:t>
      </w:r>
    </w:p>
    <w:p w14:paraId="7ECF6E10" w14:textId="77777777" w:rsidR="005C5960" w:rsidRPr="00B85FF4" w:rsidRDefault="005C5960" w:rsidP="005C5960">
      <w:pPr>
        <w:widowControl w:val="0"/>
        <w:suppressAutoHyphens/>
        <w:spacing w:line="276" w:lineRule="auto"/>
        <w:ind w:firstLine="709"/>
        <w:jc w:val="both"/>
      </w:pPr>
      <w:r w:rsidRPr="00B85FF4">
        <w:t>Динамические таблицы для моделирования Периодической системы.</w:t>
      </w:r>
    </w:p>
    <w:p w14:paraId="76BE46CF" w14:textId="77777777" w:rsidR="005C5960" w:rsidRPr="00B85FF4" w:rsidRDefault="005C5960" w:rsidP="005C5960">
      <w:pPr>
        <w:widowControl w:val="0"/>
        <w:suppressAutoHyphens/>
        <w:spacing w:line="276" w:lineRule="auto"/>
        <w:ind w:firstLine="709"/>
        <w:jc w:val="both"/>
      </w:pPr>
      <w:r w:rsidRPr="00B85FF4">
        <w:t>Электризация тел и их взаимодействие.</w:t>
      </w:r>
    </w:p>
    <w:p w14:paraId="7CAF5BB9" w14:textId="77777777" w:rsidR="005C5960" w:rsidRPr="00B85FF4" w:rsidRDefault="005C5960" w:rsidP="005C5960">
      <w:pPr>
        <w:widowControl w:val="0"/>
        <w:suppressAutoHyphens/>
        <w:spacing w:line="276" w:lineRule="auto"/>
        <w:ind w:firstLine="709"/>
        <w:jc w:val="both"/>
        <w:rPr>
          <w:b/>
          <w:bCs/>
          <w:i/>
          <w:iCs/>
        </w:rPr>
      </w:pPr>
      <w:r w:rsidRPr="00B85FF4">
        <w:rPr>
          <w:b/>
          <w:bCs/>
          <w:i/>
          <w:iCs/>
        </w:rPr>
        <w:t>Лабораторный опыт</w:t>
      </w:r>
    </w:p>
    <w:p w14:paraId="6E5EB107" w14:textId="77777777" w:rsidR="005C5960" w:rsidRPr="00B85FF4" w:rsidRDefault="005C5960" w:rsidP="005C5960">
      <w:pPr>
        <w:widowControl w:val="0"/>
        <w:suppressAutoHyphens/>
        <w:spacing w:line="276" w:lineRule="auto"/>
        <w:ind w:firstLine="709"/>
        <w:jc w:val="both"/>
      </w:pPr>
      <w:r w:rsidRPr="00B85FF4">
        <w:t>Моделирование построения Периодической таблицы химических элементов.</w:t>
      </w:r>
    </w:p>
    <w:p w14:paraId="41BA5E3E" w14:textId="77777777" w:rsidR="005C5960" w:rsidRPr="00B85FF4" w:rsidRDefault="005C5960" w:rsidP="005C5960">
      <w:pPr>
        <w:widowControl w:val="0"/>
        <w:suppressAutoHyphens/>
        <w:spacing w:line="276" w:lineRule="auto"/>
        <w:ind w:firstLine="709"/>
        <w:jc w:val="both"/>
      </w:pPr>
      <w:r w:rsidRPr="00B85FF4">
        <w:rPr>
          <w:b/>
          <w:bCs/>
          <w:i/>
          <w:iCs/>
        </w:rPr>
        <w:t>Профильные и профессионально значимые элементы содержания.</w:t>
      </w:r>
      <w:r w:rsidRPr="00B85FF4">
        <w:rPr>
          <w:i/>
          <w:iCs/>
        </w:rPr>
        <w:t xml:space="preserve"> </w:t>
      </w:r>
      <w:r w:rsidRPr="00B85FF4">
        <w:t>Радиоактивность.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p w14:paraId="25BE3E60" w14:textId="77777777" w:rsidR="005C5960" w:rsidRPr="00B85FF4" w:rsidRDefault="005C5960" w:rsidP="005C5960">
      <w:pPr>
        <w:widowControl w:val="0"/>
        <w:suppressAutoHyphens/>
        <w:spacing w:line="276" w:lineRule="auto"/>
        <w:ind w:firstLine="709"/>
        <w:jc w:val="both"/>
        <w:rPr>
          <w:b/>
          <w:bCs/>
          <w:iCs/>
        </w:rPr>
      </w:pPr>
      <w:r w:rsidRPr="00B85FF4">
        <w:rPr>
          <w:b/>
          <w:bCs/>
          <w:iCs/>
        </w:rPr>
        <w:t>1.3 Строение вещества</w:t>
      </w:r>
    </w:p>
    <w:p w14:paraId="0E6BB827" w14:textId="77777777" w:rsidR="005C5960" w:rsidRPr="00B85FF4" w:rsidRDefault="005C5960" w:rsidP="005C5960">
      <w:pPr>
        <w:widowControl w:val="0"/>
        <w:suppressAutoHyphens/>
        <w:spacing w:line="276" w:lineRule="auto"/>
        <w:ind w:firstLine="709"/>
        <w:jc w:val="both"/>
      </w:pPr>
      <w:r w:rsidRPr="00B85FF4">
        <w:rPr>
          <w:b/>
          <w:bCs/>
        </w:rPr>
        <w:t>Ионная химическая связь</w:t>
      </w:r>
      <w:r w:rsidRPr="00B85FF4">
        <w:rPr>
          <w:b/>
          <w:bCs/>
          <w:i/>
          <w:iCs/>
        </w:rPr>
        <w:t>.</w:t>
      </w:r>
      <w:r w:rsidRPr="00B85FF4">
        <w:rPr>
          <w:i/>
          <w:iCs/>
        </w:rPr>
        <w:t xml:space="preserve"> </w:t>
      </w:r>
      <w:r w:rsidRPr="00B85FF4">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w:t>
      </w:r>
    </w:p>
    <w:p w14:paraId="55846A63" w14:textId="77777777" w:rsidR="005C5960" w:rsidRPr="00B85FF4" w:rsidRDefault="005C5960" w:rsidP="005C5960">
      <w:pPr>
        <w:widowControl w:val="0"/>
        <w:suppressAutoHyphens/>
        <w:spacing w:line="276" w:lineRule="auto"/>
        <w:ind w:firstLine="709"/>
        <w:jc w:val="both"/>
      </w:pPr>
      <w:r w:rsidRPr="00B85FF4">
        <w:rPr>
          <w:b/>
          <w:bCs/>
        </w:rPr>
        <w:t>Ковалентная химическая связь</w:t>
      </w:r>
      <w:r w:rsidRPr="00B85FF4">
        <w:rPr>
          <w:i/>
          <w:iCs/>
        </w:rPr>
        <w:t xml:space="preserve">. </w:t>
      </w:r>
      <w:r w:rsidRPr="00B85FF4">
        <w:t>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53F236F9" w14:textId="77777777" w:rsidR="005C5960" w:rsidRPr="00B85FF4" w:rsidRDefault="005C5960" w:rsidP="005C5960">
      <w:pPr>
        <w:widowControl w:val="0"/>
        <w:suppressAutoHyphens/>
        <w:spacing w:line="276" w:lineRule="auto"/>
        <w:ind w:firstLine="709"/>
        <w:jc w:val="both"/>
      </w:pPr>
      <w:r w:rsidRPr="00B85FF4">
        <w:rPr>
          <w:b/>
          <w:bCs/>
        </w:rPr>
        <w:t>Металлическая связь</w:t>
      </w:r>
      <w:r w:rsidRPr="00B85FF4">
        <w:t>. Металлическая кристаллическая решетка и металлическая химическая связь. Физические свойства металлов.</w:t>
      </w:r>
    </w:p>
    <w:p w14:paraId="0E33D496" w14:textId="77777777" w:rsidR="005C5960" w:rsidRPr="00B85FF4" w:rsidRDefault="005C5960" w:rsidP="005C5960">
      <w:pPr>
        <w:widowControl w:val="0"/>
        <w:suppressAutoHyphens/>
        <w:spacing w:line="276" w:lineRule="auto"/>
        <w:ind w:firstLine="709"/>
        <w:jc w:val="both"/>
      </w:pPr>
      <w:r w:rsidRPr="00B85FF4">
        <w:rPr>
          <w:b/>
          <w:bCs/>
        </w:rPr>
        <w:t>Агрегатные состояния веществ и водородная связь.</w:t>
      </w:r>
      <w:r w:rsidRPr="00B85FF4">
        <w:t xml:space="preserve"> Твердое, жидкое и газообразное состояния веществ. Переход вещества из одного агрегатного состояния в другое. Водородная связь.</w:t>
      </w:r>
    </w:p>
    <w:p w14:paraId="756F4812" w14:textId="77777777" w:rsidR="005C5960" w:rsidRPr="00B85FF4" w:rsidRDefault="005C5960" w:rsidP="005C5960">
      <w:pPr>
        <w:widowControl w:val="0"/>
        <w:suppressAutoHyphens/>
        <w:spacing w:line="276" w:lineRule="auto"/>
        <w:ind w:firstLine="709"/>
        <w:jc w:val="both"/>
      </w:pPr>
      <w:r w:rsidRPr="00B85FF4">
        <w:rPr>
          <w:b/>
          <w:bCs/>
        </w:rPr>
        <w:t>Вода. Растворы. Растворение.</w:t>
      </w:r>
      <w:r w:rsidRPr="00B85FF4">
        <w:t xml:space="preserve">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14:paraId="492CC29D" w14:textId="77777777" w:rsidR="005C5960" w:rsidRPr="00B85FF4" w:rsidRDefault="005C5960" w:rsidP="005C5960">
      <w:pPr>
        <w:widowControl w:val="0"/>
        <w:suppressAutoHyphens/>
        <w:spacing w:line="276" w:lineRule="auto"/>
        <w:ind w:firstLine="709"/>
        <w:jc w:val="both"/>
      </w:pPr>
      <w:r w:rsidRPr="00B85FF4">
        <w:t>Массовая доля растворенного вещества.</w:t>
      </w:r>
    </w:p>
    <w:p w14:paraId="5532E66A" w14:textId="77777777" w:rsidR="005C5960" w:rsidRPr="00B85FF4" w:rsidRDefault="005C5960" w:rsidP="005C5960">
      <w:pPr>
        <w:widowControl w:val="0"/>
        <w:suppressAutoHyphens/>
        <w:spacing w:line="276" w:lineRule="auto"/>
        <w:ind w:firstLine="709"/>
        <w:jc w:val="both"/>
      </w:pPr>
      <w:r w:rsidRPr="00B85FF4">
        <w:rPr>
          <w:b/>
          <w:bCs/>
        </w:rPr>
        <w:t>Чистые вещества и смеси.</w:t>
      </w:r>
      <w:r w:rsidRPr="00B85FF4">
        <w:t xml:space="preserve"> Понятие о смеси веществ. Гомогенные и гетерогенные смеси. Состав смесей: объемная и массовая доли компонентов смеси, массовая доля примесей.</w:t>
      </w:r>
    </w:p>
    <w:p w14:paraId="1CBE4122" w14:textId="77777777" w:rsidR="005C5960" w:rsidRPr="00B85FF4" w:rsidRDefault="005C5960" w:rsidP="005C5960">
      <w:pPr>
        <w:widowControl w:val="0"/>
        <w:suppressAutoHyphens/>
        <w:spacing w:line="276" w:lineRule="auto"/>
        <w:ind w:firstLine="709"/>
        <w:jc w:val="both"/>
      </w:pPr>
      <w:r w:rsidRPr="00B85FF4">
        <w:rPr>
          <w:b/>
          <w:bCs/>
        </w:rPr>
        <w:t>Дисперсные системы</w:t>
      </w:r>
      <w:r w:rsidRPr="00B85FF4">
        <w:rPr>
          <w:b/>
          <w:bCs/>
          <w:i/>
          <w:iCs/>
        </w:rPr>
        <w:t>.</w:t>
      </w:r>
      <w:r w:rsidRPr="00B85FF4">
        <w:rPr>
          <w:i/>
          <w:iCs/>
        </w:rPr>
        <w:t xml:space="preserve"> </w:t>
      </w:r>
      <w:r w:rsidRPr="00B85FF4">
        <w:t>Понятие о дисперсной системе. Дисперсная фаза и дисперсионная среда. Классификация дисперсных систем. Понятие о коллоидных системах.</w:t>
      </w:r>
    </w:p>
    <w:p w14:paraId="49D579E9"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1DB2C134" w14:textId="77777777" w:rsidR="005C5960" w:rsidRPr="00B85FF4" w:rsidRDefault="005C5960" w:rsidP="005C5960">
      <w:pPr>
        <w:widowControl w:val="0"/>
        <w:suppressAutoHyphens/>
        <w:spacing w:line="276" w:lineRule="auto"/>
        <w:ind w:firstLine="709"/>
        <w:jc w:val="both"/>
      </w:pPr>
      <w:r w:rsidRPr="00B85FF4">
        <w:t>Модель кристаллической решетки хлорида натрия.</w:t>
      </w:r>
    </w:p>
    <w:p w14:paraId="6DAAAE65" w14:textId="77777777" w:rsidR="005C5960" w:rsidRPr="00B85FF4" w:rsidRDefault="005C5960" w:rsidP="005C5960">
      <w:pPr>
        <w:widowControl w:val="0"/>
        <w:suppressAutoHyphens/>
        <w:spacing w:line="276" w:lineRule="auto"/>
        <w:ind w:firstLine="709"/>
        <w:jc w:val="both"/>
      </w:pPr>
      <w:r w:rsidRPr="00B85FF4">
        <w:t>Образцы минералов с ионной кристаллической решеткой: кальцита, галита.</w:t>
      </w:r>
    </w:p>
    <w:p w14:paraId="47F155F9" w14:textId="77777777" w:rsidR="005C5960" w:rsidRPr="00B85FF4" w:rsidRDefault="005C5960" w:rsidP="005C5960">
      <w:pPr>
        <w:widowControl w:val="0"/>
        <w:suppressAutoHyphens/>
        <w:spacing w:line="276" w:lineRule="auto"/>
        <w:ind w:firstLine="709"/>
        <w:jc w:val="both"/>
      </w:pPr>
      <w:r w:rsidRPr="00B85FF4">
        <w:t xml:space="preserve">Модели кристаллических решеток «сухого льда» (или йода), алмаза, графита (или </w:t>
      </w:r>
      <w:r w:rsidRPr="00B85FF4">
        <w:lastRenderedPageBreak/>
        <w:t>кварца).</w:t>
      </w:r>
    </w:p>
    <w:p w14:paraId="107BFFE9" w14:textId="77777777" w:rsidR="005C5960" w:rsidRPr="00B85FF4" w:rsidRDefault="005C5960" w:rsidP="005C5960">
      <w:pPr>
        <w:widowControl w:val="0"/>
        <w:suppressAutoHyphens/>
        <w:spacing w:line="276" w:lineRule="auto"/>
        <w:ind w:firstLine="709"/>
        <w:jc w:val="both"/>
      </w:pPr>
      <w:r w:rsidRPr="00B85FF4">
        <w:t>Приборы на жидких кристаллах.</w:t>
      </w:r>
    </w:p>
    <w:p w14:paraId="001547F1" w14:textId="77777777" w:rsidR="005C5960" w:rsidRPr="00B85FF4" w:rsidRDefault="005C5960" w:rsidP="005C5960">
      <w:pPr>
        <w:widowControl w:val="0"/>
        <w:suppressAutoHyphens/>
        <w:spacing w:line="276" w:lineRule="auto"/>
        <w:ind w:firstLine="709"/>
        <w:jc w:val="both"/>
      </w:pPr>
      <w:r w:rsidRPr="00B85FF4">
        <w:t>Образцы различных дисперсных систем: эмульсий, суспензий, аэрозолей, гелей и золей.</w:t>
      </w:r>
    </w:p>
    <w:p w14:paraId="4B75A82A" w14:textId="77777777" w:rsidR="005C5960" w:rsidRPr="00B85FF4" w:rsidRDefault="005C5960" w:rsidP="005C5960">
      <w:pPr>
        <w:widowControl w:val="0"/>
        <w:suppressAutoHyphens/>
        <w:spacing w:line="276" w:lineRule="auto"/>
        <w:ind w:firstLine="709"/>
        <w:jc w:val="both"/>
      </w:pPr>
      <w:r w:rsidRPr="00B85FF4">
        <w:t>Коагуляция.</w:t>
      </w:r>
    </w:p>
    <w:p w14:paraId="7BC13543" w14:textId="77777777" w:rsidR="005C5960" w:rsidRPr="00B85FF4" w:rsidRDefault="005C5960" w:rsidP="005C5960">
      <w:pPr>
        <w:widowControl w:val="0"/>
        <w:suppressAutoHyphens/>
        <w:spacing w:line="276" w:lineRule="auto"/>
        <w:ind w:firstLine="709"/>
        <w:jc w:val="both"/>
      </w:pPr>
      <w:r w:rsidRPr="00B85FF4">
        <w:t>Синерезис.</w:t>
      </w:r>
    </w:p>
    <w:p w14:paraId="3E25494B" w14:textId="77777777" w:rsidR="005C5960" w:rsidRPr="00B85FF4" w:rsidRDefault="005C5960" w:rsidP="005C5960">
      <w:pPr>
        <w:widowControl w:val="0"/>
        <w:suppressAutoHyphens/>
        <w:spacing w:line="276" w:lineRule="auto"/>
        <w:ind w:firstLine="709"/>
        <w:jc w:val="both"/>
      </w:pPr>
      <w:r w:rsidRPr="00B85FF4">
        <w:t>Эффект Тиндаля.</w:t>
      </w:r>
    </w:p>
    <w:p w14:paraId="3779A920" w14:textId="77777777" w:rsidR="005C5960" w:rsidRPr="00B85FF4" w:rsidRDefault="005C5960" w:rsidP="005C5960">
      <w:pPr>
        <w:widowControl w:val="0"/>
        <w:suppressAutoHyphens/>
        <w:spacing w:line="276" w:lineRule="auto"/>
        <w:ind w:firstLine="709"/>
        <w:jc w:val="both"/>
        <w:rPr>
          <w:i/>
          <w:iCs/>
        </w:rPr>
      </w:pPr>
      <w:r w:rsidRPr="00B85FF4">
        <w:rPr>
          <w:i/>
          <w:iCs/>
        </w:rPr>
        <w:t>Лабораторные опыты</w:t>
      </w:r>
    </w:p>
    <w:p w14:paraId="5159F329" w14:textId="77777777" w:rsidR="005C5960" w:rsidRPr="00B85FF4" w:rsidRDefault="005C5960" w:rsidP="005C5960">
      <w:pPr>
        <w:widowControl w:val="0"/>
        <w:suppressAutoHyphens/>
        <w:spacing w:line="276" w:lineRule="auto"/>
        <w:ind w:firstLine="709"/>
        <w:jc w:val="both"/>
      </w:pPr>
      <w:r w:rsidRPr="00B85FF4">
        <w:t>Приготовление суспензии карбоната кальция в воде.</w:t>
      </w:r>
    </w:p>
    <w:p w14:paraId="02D25120" w14:textId="77777777" w:rsidR="005C5960" w:rsidRPr="00B85FF4" w:rsidRDefault="005C5960" w:rsidP="005C5960">
      <w:pPr>
        <w:widowControl w:val="0"/>
        <w:suppressAutoHyphens/>
        <w:spacing w:line="276" w:lineRule="auto"/>
        <w:ind w:firstLine="709"/>
        <w:jc w:val="both"/>
      </w:pPr>
      <w:r w:rsidRPr="00B85FF4">
        <w:t>Получение эмульсии моторного масла.</w:t>
      </w:r>
    </w:p>
    <w:p w14:paraId="597EFB4F" w14:textId="77777777" w:rsidR="005C5960" w:rsidRPr="00B85FF4" w:rsidRDefault="005C5960" w:rsidP="005C5960">
      <w:pPr>
        <w:widowControl w:val="0"/>
        <w:suppressAutoHyphens/>
        <w:spacing w:line="276" w:lineRule="auto"/>
        <w:ind w:firstLine="709"/>
        <w:jc w:val="both"/>
      </w:pPr>
      <w:r w:rsidRPr="00B85FF4">
        <w:t>Ознакомление со свойствами дисперсных систем.</w:t>
      </w:r>
    </w:p>
    <w:p w14:paraId="777BF8DD" w14:textId="77777777" w:rsidR="005C5960" w:rsidRPr="00B85FF4" w:rsidRDefault="005C5960" w:rsidP="005C5960">
      <w:pPr>
        <w:widowControl w:val="0"/>
        <w:suppressAutoHyphens/>
        <w:spacing w:line="276" w:lineRule="auto"/>
        <w:ind w:firstLine="709"/>
        <w:jc w:val="both"/>
        <w:rPr>
          <w:b/>
          <w:bCs/>
          <w:i/>
          <w:iCs/>
        </w:rPr>
      </w:pPr>
      <w:r w:rsidRPr="00B85FF4">
        <w:rPr>
          <w:b/>
          <w:bCs/>
          <w:i/>
          <w:iCs/>
        </w:rPr>
        <w:t>Практическое занятие</w:t>
      </w:r>
    </w:p>
    <w:p w14:paraId="6A072E18" w14:textId="77777777" w:rsidR="005C5960" w:rsidRPr="00B85FF4" w:rsidRDefault="005C5960" w:rsidP="005C5960">
      <w:pPr>
        <w:widowControl w:val="0"/>
        <w:suppressAutoHyphens/>
        <w:spacing w:line="276" w:lineRule="auto"/>
        <w:ind w:firstLine="709"/>
        <w:jc w:val="both"/>
      </w:pPr>
      <w:r w:rsidRPr="00B85FF4">
        <w:t>Приготовление раствора заданной концентрации.</w:t>
      </w:r>
    </w:p>
    <w:p w14:paraId="308039A5" w14:textId="77777777" w:rsidR="005C5960" w:rsidRPr="00B85FF4" w:rsidRDefault="005C5960" w:rsidP="005C5960">
      <w:pPr>
        <w:widowControl w:val="0"/>
        <w:suppressAutoHyphens/>
        <w:spacing w:line="276" w:lineRule="auto"/>
        <w:ind w:firstLine="709"/>
        <w:jc w:val="both"/>
      </w:pPr>
      <w:r w:rsidRPr="00B85FF4">
        <w:rPr>
          <w:b/>
          <w:bCs/>
          <w:i/>
          <w:iCs/>
        </w:rPr>
        <w:t>Профильные и профессионально значимые элементы содержания.</w:t>
      </w:r>
      <w:r w:rsidRPr="00B85FF4">
        <w:rPr>
          <w:i/>
          <w:iCs/>
        </w:rPr>
        <w:t xml:space="preserve"> </w:t>
      </w:r>
      <w:r w:rsidRPr="00B85FF4">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 Минеральные воды.</w:t>
      </w:r>
    </w:p>
    <w:p w14:paraId="42302A23" w14:textId="77777777" w:rsidR="005C5960" w:rsidRPr="00B85FF4" w:rsidRDefault="005C5960" w:rsidP="005C5960">
      <w:pPr>
        <w:widowControl w:val="0"/>
        <w:suppressAutoHyphens/>
        <w:spacing w:line="276" w:lineRule="auto"/>
        <w:ind w:firstLine="709"/>
        <w:jc w:val="both"/>
      </w:pPr>
      <w:r w:rsidRPr="00B85FF4">
        <w:t>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 Синерезис.</w:t>
      </w:r>
    </w:p>
    <w:p w14:paraId="4CCD4739" w14:textId="77777777" w:rsidR="005C5960" w:rsidRPr="00B85FF4" w:rsidRDefault="005C5960" w:rsidP="005C5960">
      <w:pPr>
        <w:widowControl w:val="0"/>
        <w:suppressAutoHyphens/>
        <w:spacing w:line="276" w:lineRule="auto"/>
        <w:ind w:firstLine="851"/>
        <w:rPr>
          <w:b/>
          <w:bCs/>
          <w:iCs/>
        </w:rPr>
      </w:pPr>
      <w:r w:rsidRPr="00B85FF4">
        <w:rPr>
          <w:b/>
          <w:bCs/>
          <w:iCs/>
        </w:rPr>
        <w:t>1.4 Классификация неорганических веществ</w:t>
      </w:r>
    </w:p>
    <w:p w14:paraId="7A322C9F" w14:textId="77777777" w:rsidR="005C5960" w:rsidRPr="00B85FF4" w:rsidRDefault="005C5960" w:rsidP="005C5960">
      <w:pPr>
        <w:widowControl w:val="0"/>
        <w:suppressAutoHyphens/>
        <w:spacing w:line="276" w:lineRule="auto"/>
        <w:ind w:firstLine="709"/>
        <w:jc w:val="both"/>
      </w:pPr>
      <w:r w:rsidRPr="00B85FF4">
        <w:rPr>
          <w:b/>
          <w:bCs/>
        </w:rPr>
        <w:t>Металлы.</w:t>
      </w:r>
      <w:r w:rsidRPr="00B85FF4">
        <w:t xml:space="preserve">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14:paraId="71E6C492" w14:textId="77777777" w:rsidR="005C5960" w:rsidRPr="00B85FF4" w:rsidRDefault="005C5960" w:rsidP="005C5960">
      <w:pPr>
        <w:widowControl w:val="0"/>
        <w:suppressAutoHyphens/>
        <w:spacing w:line="276" w:lineRule="auto"/>
        <w:ind w:firstLine="709"/>
        <w:jc w:val="both"/>
      </w:pPr>
      <w:r w:rsidRPr="00B85FF4">
        <w:t>Общие способы получения металлов. Понятие о металлургии. Пирометаллургия, гидрометаллургия и электрометаллургия. Сплавы черные и цветные.</w:t>
      </w:r>
    </w:p>
    <w:p w14:paraId="3D101C23" w14:textId="77777777" w:rsidR="005C5960" w:rsidRPr="00B85FF4" w:rsidRDefault="005C5960" w:rsidP="005C5960">
      <w:pPr>
        <w:widowControl w:val="0"/>
        <w:suppressAutoHyphens/>
        <w:spacing w:line="276" w:lineRule="auto"/>
        <w:ind w:firstLine="709"/>
        <w:jc w:val="both"/>
      </w:pPr>
      <w:r w:rsidRPr="00B85FF4">
        <w:rPr>
          <w:b/>
          <w:bCs/>
        </w:rPr>
        <w:t>Неметаллы.</w:t>
      </w:r>
      <w:r w:rsidRPr="00B85FF4">
        <w:t xml:space="preserve">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p w14:paraId="2E143160" w14:textId="77777777" w:rsidR="005C5960" w:rsidRPr="00B85FF4" w:rsidRDefault="005C5960" w:rsidP="005C5960">
      <w:pPr>
        <w:widowControl w:val="0"/>
        <w:suppressAutoHyphens/>
        <w:spacing w:line="276" w:lineRule="auto"/>
        <w:ind w:firstLine="851"/>
        <w:jc w:val="both"/>
      </w:pPr>
      <w:r w:rsidRPr="00B85FF4">
        <w:rPr>
          <w:b/>
          <w:bCs/>
        </w:rPr>
        <w:t>Кислоты и их свойства</w:t>
      </w:r>
      <w:r w:rsidRPr="00B85FF4">
        <w:rPr>
          <w:b/>
          <w:bCs/>
          <w:i/>
          <w:iCs/>
        </w:rPr>
        <w:t>.</w:t>
      </w:r>
      <w:r w:rsidRPr="00B85FF4">
        <w:rPr>
          <w:i/>
          <w:iCs/>
        </w:rPr>
        <w:t xml:space="preserve"> </w:t>
      </w:r>
      <w:r w:rsidRPr="00B85FF4">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p w14:paraId="57B6EE5D" w14:textId="77777777" w:rsidR="005C5960" w:rsidRPr="00B85FF4" w:rsidRDefault="005C5960" w:rsidP="005C5960">
      <w:pPr>
        <w:widowControl w:val="0"/>
        <w:suppressAutoHyphens/>
        <w:spacing w:line="276" w:lineRule="auto"/>
        <w:ind w:firstLine="709"/>
        <w:jc w:val="both"/>
      </w:pPr>
      <w:r w:rsidRPr="00B85FF4">
        <w:rPr>
          <w:b/>
          <w:bCs/>
        </w:rPr>
        <w:t>Основания и их свойства</w:t>
      </w:r>
      <w:r w:rsidRPr="00B85FF4">
        <w:rPr>
          <w:b/>
          <w:bCs/>
          <w:i/>
          <w:iCs/>
        </w:rPr>
        <w:t>.</w:t>
      </w:r>
      <w:r w:rsidRPr="00B85FF4">
        <w:rPr>
          <w:i/>
          <w:iCs/>
        </w:rPr>
        <w:t xml:space="preserve"> </w:t>
      </w:r>
      <w:r w:rsidRPr="00B85FF4">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p w14:paraId="1FE3525C" w14:textId="77777777" w:rsidR="005C5960" w:rsidRPr="00B85FF4" w:rsidRDefault="005C5960" w:rsidP="005C5960">
      <w:pPr>
        <w:widowControl w:val="0"/>
        <w:suppressAutoHyphens/>
        <w:spacing w:line="276" w:lineRule="auto"/>
        <w:ind w:firstLine="709"/>
        <w:jc w:val="both"/>
      </w:pPr>
      <w:r w:rsidRPr="00B85FF4">
        <w:rPr>
          <w:b/>
          <w:bCs/>
        </w:rPr>
        <w:t>Соли и их свойства</w:t>
      </w:r>
      <w:r w:rsidRPr="00B85FF4">
        <w:rPr>
          <w:b/>
          <w:bCs/>
          <w:i/>
          <w:iCs/>
        </w:rPr>
        <w:t>.</w:t>
      </w:r>
      <w:r w:rsidRPr="00B85FF4">
        <w:rPr>
          <w:i/>
          <w:iCs/>
        </w:rPr>
        <w:t xml:space="preserve"> </w:t>
      </w:r>
      <w:r w:rsidRPr="00B85FF4">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p w14:paraId="6EDB4E76" w14:textId="77777777" w:rsidR="005C5960" w:rsidRPr="00B85FF4" w:rsidRDefault="005C5960" w:rsidP="005C5960">
      <w:pPr>
        <w:widowControl w:val="0"/>
        <w:suppressAutoHyphens/>
        <w:spacing w:line="276" w:lineRule="auto"/>
        <w:ind w:firstLine="709"/>
        <w:jc w:val="both"/>
      </w:pPr>
      <w:r w:rsidRPr="00B85FF4">
        <w:rPr>
          <w:b/>
          <w:bCs/>
        </w:rPr>
        <w:t>Оксиды и их свойства</w:t>
      </w:r>
      <w:r w:rsidRPr="00B85FF4">
        <w:rPr>
          <w:b/>
          <w:bCs/>
          <w:i/>
          <w:iCs/>
        </w:rPr>
        <w:t>.</w:t>
      </w:r>
      <w:r w:rsidRPr="00B85FF4">
        <w:rPr>
          <w:i/>
          <w:iCs/>
        </w:rPr>
        <w:t xml:space="preserve"> </w:t>
      </w:r>
      <w:r w:rsidRPr="00B85FF4">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14:paraId="6E5E0A2A"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28B8CC7E" w14:textId="77777777" w:rsidR="005C5960" w:rsidRPr="00B85FF4" w:rsidRDefault="005C5960" w:rsidP="005C5960">
      <w:pPr>
        <w:widowControl w:val="0"/>
        <w:suppressAutoHyphens/>
        <w:spacing w:line="276" w:lineRule="auto"/>
        <w:ind w:firstLine="709"/>
        <w:jc w:val="both"/>
      </w:pPr>
      <w:r w:rsidRPr="00B85FF4">
        <w:lastRenderedPageBreak/>
        <w:t>Коллекция металлов.</w:t>
      </w:r>
    </w:p>
    <w:p w14:paraId="5489D284" w14:textId="77777777" w:rsidR="005C5960" w:rsidRPr="00B85FF4" w:rsidRDefault="005C5960" w:rsidP="005C5960">
      <w:pPr>
        <w:widowControl w:val="0"/>
        <w:suppressAutoHyphens/>
        <w:spacing w:line="276" w:lineRule="auto"/>
        <w:ind w:firstLine="709"/>
        <w:jc w:val="both"/>
      </w:pPr>
      <w:r w:rsidRPr="00B85FF4">
        <w:t>Взаимодействие металлов с неметаллами (железа, цинка и алюминия с серой, алюминия с йодом, сурьмы с хлором, горение железа в хлоре).</w:t>
      </w:r>
    </w:p>
    <w:p w14:paraId="465DFC80" w14:textId="77777777" w:rsidR="005C5960" w:rsidRPr="00B85FF4" w:rsidRDefault="005C5960" w:rsidP="005C5960">
      <w:pPr>
        <w:widowControl w:val="0"/>
        <w:suppressAutoHyphens/>
        <w:spacing w:line="276" w:lineRule="auto"/>
        <w:ind w:firstLine="709"/>
        <w:jc w:val="both"/>
      </w:pPr>
      <w:r w:rsidRPr="00B85FF4">
        <w:t>Горение металлов.</w:t>
      </w:r>
    </w:p>
    <w:p w14:paraId="1EAC9F95" w14:textId="77777777" w:rsidR="005C5960" w:rsidRPr="00B85FF4" w:rsidRDefault="005C5960" w:rsidP="005C5960">
      <w:pPr>
        <w:widowControl w:val="0"/>
        <w:suppressAutoHyphens/>
        <w:spacing w:line="276" w:lineRule="auto"/>
        <w:ind w:firstLine="709"/>
        <w:jc w:val="both"/>
      </w:pPr>
      <w:r w:rsidRPr="00B85FF4">
        <w:t>Алюминотермия.</w:t>
      </w:r>
    </w:p>
    <w:p w14:paraId="5F72CBE0" w14:textId="77777777" w:rsidR="005C5960" w:rsidRPr="00B85FF4" w:rsidRDefault="005C5960" w:rsidP="005C5960">
      <w:pPr>
        <w:widowControl w:val="0"/>
        <w:suppressAutoHyphens/>
        <w:spacing w:line="276" w:lineRule="auto"/>
        <w:ind w:firstLine="709"/>
        <w:jc w:val="both"/>
      </w:pPr>
      <w:r w:rsidRPr="00B85FF4">
        <w:t>Коллекция неметаллов. Горение неметаллов (серы, фосфора, угля). Вытеснение менее активных галогенов из растворов их солей более активными галогенами.</w:t>
      </w:r>
    </w:p>
    <w:p w14:paraId="52044BC8" w14:textId="77777777" w:rsidR="005C5960" w:rsidRPr="00B85FF4" w:rsidRDefault="005C5960" w:rsidP="005C5960">
      <w:pPr>
        <w:widowControl w:val="0"/>
        <w:suppressAutoHyphens/>
        <w:spacing w:line="276" w:lineRule="auto"/>
        <w:ind w:firstLine="709"/>
        <w:jc w:val="both"/>
      </w:pPr>
      <w:r w:rsidRPr="00B85FF4">
        <w:t>Модель промышленной установки для производства серной кислоты. Модель печи для обжига известняка. Коллекции продукций силикатной промышленности (стекла, фарфора, фаянса, цемента различных марок и др.).</w:t>
      </w:r>
    </w:p>
    <w:p w14:paraId="09DC17B8" w14:textId="77777777" w:rsidR="005C5960" w:rsidRPr="00B85FF4" w:rsidRDefault="005C5960" w:rsidP="005C5960">
      <w:pPr>
        <w:widowControl w:val="0"/>
        <w:suppressAutoHyphens/>
        <w:spacing w:line="276" w:lineRule="auto"/>
        <w:ind w:firstLine="709"/>
        <w:jc w:val="both"/>
      </w:pPr>
      <w:r w:rsidRPr="00B85FF4">
        <w:t>Взаимодействие азотной и концентрированной серной кислот с металлами.</w:t>
      </w:r>
    </w:p>
    <w:p w14:paraId="5B869C13" w14:textId="77777777" w:rsidR="005C5960" w:rsidRPr="00B85FF4" w:rsidRDefault="005C5960" w:rsidP="005C5960">
      <w:pPr>
        <w:widowControl w:val="0"/>
        <w:suppressAutoHyphens/>
        <w:spacing w:line="276" w:lineRule="auto"/>
        <w:ind w:firstLine="709"/>
        <w:jc w:val="both"/>
      </w:pPr>
      <w:r w:rsidRPr="00B85FF4">
        <w:t>Горение фосфора и растворение продукта горения в воде.</w:t>
      </w:r>
    </w:p>
    <w:p w14:paraId="561E6183" w14:textId="77777777" w:rsidR="005C5960" w:rsidRPr="00B85FF4" w:rsidRDefault="005C5960" w:rsidP="005C5960">
      <w:pPr>
        <w:widowControl w:val="0"/>
        <w:suppressAutoHyphens/>
        <w:spacing w:line="276" w:lineRule="auto"/>
        <w:ind w:firstLine="709"/>
        <w:jc w:val="both"/>
      </w:pPr>
      <w:r w:rsidRPr="00B85FF4">
        <w:t>Получение и свойства амфотерного гидроксида.</w:t>
      </w:r>
    </w:p>
    <w:p w14:paraId="668FCBE8" w14:textId="77777777" w:rsidR="005C5960" w:rsidRPr="00B85FF4" w:rsidRDefault="005C5960" w:rsidP="005C5960">
      <w:pPr>
        <w:widowControl w:val="0"/>
        <w:suppressAutoHyphens/>
        <w:spacing w:line="276" w:lineRule="auto"/>
        <w:ind w:firstLine="709"/>
        <w:jc w:val="both"/>
      </w:pPr>
      <w:r w:rsidRPr="00B85FF4">
        <w:t>Необратимый гидролиз карбида кальция.</w:t>
      </w:r>
    </w:p>
    <w:p w14:paraId="358E8402" w14:textId="77777777" w:rsidR="005C5960" w:rsidRPr="00B85FF4" w:rsidRDefault="005C5960" w:rsidP="005C5960">
      <w:pPr>
        <w:widowControl w:val="0"/>
        <w:suppressAutoHyphens/>
        <w:spacing w:line="276" w:lineRule="auto"/>
        <w:ind w:firstLine="709"/>
        <w:jc w:val="both"/>
      </w:pPr>
      <w:r w:rsidRPr="00B85FF4">
        <w:t>Обратимый гидролиз солей различного типа.</w:t>
      </w:r>
    </w:p>
    <w:p w14:paraId="376B1CD0" w14:textId="77777777" w:rsidR="005C5960" w:rsidRPr="00B85FF4" w:rsidRDefault="005C5960" w:rsidP="005C5960">
      <w:pPr>
        <w:widowControl w:val="0"/>
        <w:suppressAutoHyphens/>
        <w:spacing w:line="276" w:lineRule="auto"/>
        <w:ind w:firstLine="709"/>
        <w:jc w:val="both"/>
      </w:pPr>
      <w:r w:rsidRPr="00B85FF4">
        <w:rPr>
          <w:b/>
          <w:bCs/>
        </w:rPr>
        <w:t>Электролитическая диссоциация.</w:t>
      </w:r>
      <w:r w:rsidRPr="00B85FF4">
        <w:t xml:space="preserve"> Электролиты и неэлектроиты.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w:t>
      </w:r>
    </w:p>
    <w:p w14:paraId="233D3A78"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7EF8DE70" w14:textId="77777777" w:rsidR="005C5960" w:rsidRPr="00B85FF4" w:rsidRDefault="005C5960" w:rsidP="005C5960">
      <w:pPr>
        <w:widowControl w:val="0"/>
        <w:suppressAutoHyphens/>
        <w:spacing w:line="276" w:lineRule="auto"/>
        <w:ind w:firstLine="709"/>
        <w:jc w:val="both"/>
      </w:pPr>
      <w:r w:rsidRPr="00B85FF4">
        <w:t>Растворимость веществ в воде.</w:t>
      </w:r>
    </w:p>
    <w:p w14:paraId="2C7A6E84" w14:textId="77777777" w:rsidR="005C5960" w:rsidRPr="00B85FF4" w:rsidRDefault="005C5960" w:rsidP="005C5960">
      <w:pPr>
        <w:widowControl w:val="0"/>
        <w:suppressAutoHyphens/>
        <w:spacing w:line="276" w:lineRule="auto"/>
        <w:ind w:firstLine="709"/>
        <w:jc w:val="both"/>
      </w:pPr>
      <w:r w:rsidRPr="00B85FF4">
        <w:t>Собирание газов методом вытеснения воды.</w:t>
      </w:r>
    </w:p>
    <w:p w14:paraId="6FEE934B" w14:textId="77777777" w:rsidR="005C5960" w:rsidRPr="00B85FF4" w:rsidRDefault="005C5960" w:rsidP="005C5960">
      <w:pPr>
        <w:widowControl w:val="0"/>
        <w:suppressAutoHyphens/>
        <w:spacing w:line="276" w:lineRule="auto"/>
        <w:ind w:firstLine="709"/>
        <w:jc w:val="both"/>
      </w:pPr>
      <w:r w:rsidRPr="00B85FF4">
        <w:t>Растворение в воде серной кислоты и солей аммония.</w:t>
      </w:r>
    </w:p>
    <w:p w14:paraId="2E95A02E" w14:textId="77777777" w:rsidR="005C5960" w:rsidRPr="00B85FF4" w:rsidRDefault="005C5960" w:rsidP="005C5960">
      <w:pPr>
        <w:widowControl w:val="0"/>
        <w:suppressAutoHyphens/>
        <w:spacing w:line="276" w:lineRule="auto"/>
        <w:ind w:firstLine="709"/>
        <w:jc w:val="both"/>
      </w:pPr>
      <w:r w:rsidRPr="00B85FF4">
        <w:t>Образцы кристаллогидратов.</w:t>
      </w:r>
    </w:p>
    <w:p w14:paraId="3D2EC8F9" w14:textId="77777777" w:rsidR="005C5960" w:rsidRPr="00B85FF4" w:rsidRDefault="005C5960" w:rsidP="005C5960">
      <w:pPr>
        <w:widowControl w:val="0"/>
        <w:suppressAutoHyphens/>
        <w:spacing w:line="276" w:lineRule="auto"/>
        <w:ind w:firstLine="709"/>
        <w:jc w:val="both"/>
      </w:pPr>
      <w:r w:rsidRPr="00B85FF4">
        <w:t>Изготовление гипсовой повязки.</w:t>
      </w:r>
    </w:p>
    <w:p w14:paraId="46E0BE24" w14:textId="77777777" w:rsidR="005C5960" w:rsidRPr="00B85FF4" w:rsidRDefault="005C5960" w:rsidP="005C5960">
      <w:pPr>
        <w:widowControl w:val="0"/>
        <w:suppressAutoHyphens/>
        <w:spacing w:line="276" w:lineRule="auto"/>
        <w:ind w:firstLine="709"/>
        <w:jc w:val="both"/>
      </w:pPr>
      <w:r w:rsidRPr="00B85FF4">
        <w:t>Испытание растворов электролитов и неэлектролитов на предмет диссоциации.</w:t>
      </w:r>
    </w:p>
    <w:p w14:paraId="36EB4212" w14:textId="77777777" w:rsidR="005C5960" w:rsidRPr="00B85FF4" w:rsidRDefault="005C5960" w:rsidP="005C5960">
      <w:pPr>
        <w:widowControl w:val="0"/>
        <w:suppressAutoHyphens/>
        <w:spacing w:line="276" w:lineRule="auto"/>
        <w:ind w:firstLine="709"/>
        <w:jc w:val="both"/>
      </w:pPr>
      <w:r w:rsidRPr="00B85FF4">
        <w:t>Зависимость степени электролитической диссоциации уксусной кислоты от разбавления раствора.</w:t>
      </w:r>
    </w:p>
    <w:p w14:paraId="7A5281F4" w14:textId="77777777" w:rsidR="005C5960" w:rsidRPr="00B85FF4" w:rsidRDefault="005C5960" w:rsidP="005C5960">
      <w:pPr>
        <w:widowControl w:val="0"/>
        <w:suppressAutoHyphens/>
        <w:spacing w:line="276" w:lineRule="auto"/>
        <w:ind w:firstLine="709"/>
        <w:jc w:val="both"/>
      </w:pPr>
      <w:r w:rsidRPr="00B85FF4">
        <w:t>Движение окрашенных ионов в электрическом поле.</w:t>
      </w:r>
    </w:p>
    <w:p w14:paraId="4A50708A" w14:textId="77777777" w:rsidR="005C5960" w:rsidRPr="00B85FF4" w:rsidRDefault="005C5960" w:rsidP="005C5960">
      <w:pPr>
        <w:widowControl w:val="0"/>
        <w:suppressAutoHyphens/>
        <w:spacing w:line="276" w:lineRule="auto"/>
        <w:ind w:firstLine="709"/>
        <w:jc w:val="both"/>
      </w:pPr>
      <w:r w:rsidRPr="00B85FF4">
        <w:t>Приготовление жесткой воды и устранение ее жесткости.</w:t>
      </w:r>
    </w:p>
    <w:p w14:paraId="0AFA4490" w14:textId="77777777" w:rsidR="005C5960" w:rsidRPr="00B85FF4" w:rsidRDefault="005C5960" w:rsidP="005C5960">
      <w:pPr>
        <w:widowControl w:val="0"/>
        <w:suppressAutoHyphens/>
        <w:spacing w:line="276" w:lineRule="auto"/>
        <w:ind w:firstLine="709"/>
        <w:jc w:val="both"/>
      </w:pPr>
      <w:r w:rsidRPr="00B85FF4">
        <w:t>Иониты.</w:t>
      </w:r>
    </w:p>
    <w:p w14:paraId="3E250767" w14:textId="77777777" w:rsidR="005C5960" w:rsidRPr="00B85FF4" w:rsidRDefault="005C5960" w:rsidP="005C5960">
      <w:pPr>
        <w:widowControl w:val="0"/>
        <w:suppressAutoHyphens/>
        <w:spacing w:line="276" w:lineRule="auto"/>
        <w:ind w:firstLine="709"/>
        <w:jc w:val="both"/>
      </w:pPr>
      <w:r w:rsidRPr="00B85FF4">
        <w:t>Образцы минеральных вод различного назначения.</w:t>
      </w:r>
    </w:p>
    <w:p w14:paraId="2D99D203" w14:textId="77777777" w:rsidR="005C5960" w:rsidRPr="00B85FF4" w:rsidRDefault="005C5960" w:rsidP="005C5960">
      <w:pPr>
        <w:widowControl w:val="0"/>
        <w:suppressAutoHyphens/>
        <w:spacing w:line="276" w:lineRule="auto"/>
        <w:ind w:firstLine="709"/>
        <w:jc w:val="both"/>
        <w:rPr>
          <w:b/>
          <w:bCs/>
          <w:i/>
          <w:iCs/>
        </w:rPr>
      </w:pPr>
      <w:r w:rsidRPr="00B85FF4">
        <w:rPr>
          <w:b/>
          <w:bCs/>
          <w:i/>
          <w:iCs/>
        </w:rPr>
        <w:t>Лабораторные опыты</w:t>
      </w:r>
    </w:p>
    <w:p w14:paraId="011A7D88" w14:textId="77777777" w:rsidR="005C5960" w:rsidRPr="00B85FF4" w:rsidRDefault="005C5960" w:rsidP="005C5960">
      <w:pPr>
        <w:widowControl w:val="0"/>
        <w:suppressAutoHyphens/>
        <w:spacing w:line="276" w:lineRule="auto"/>
        <w:ind w:firstLine="709"/>
        <w:jc w:val="both"/>
      </w:pPr>
      <w:r w:rsidRPr="00B85FF4">
        <w:t>Закалка и отпуск стали.</w:t>
      </w:r>
    </w:p>
    <w:p w14:paraId="704E85F9" w14:textId="77777777" w:rsidR="005C5960" w:rsidRPr="00B85FF4" w:rsidRDefault="005C5960" w:rsidP="005C5960">
      <w:pPr>
        <w:widowControl w:val="0"/>
        <w:suppressAutoHyphens/>
        <w:spacing w:line="276" w:lineRule="auto"/>
        <w:ind w:firstLine="709"/>
        <w:jc w:val="both"/>
      </w:pPr>
      <w:r w:rsidRPr="00B85FF4">
        <w:t>Ознакомление со структурами серого и белого чугуна.</w:t>
      </w:r>
    </w:p>
    <w:p w14:paraId="0F768AD0" w14:textId="77777777" w:rsidR="005C5960" w:rsidRPr="00B85FF4" w:rsidRDefault="005C5960" w:rsidP="005C5960">
      <w:pPr>
        <w:widowControl w:val="0"/>
        <w:suppressAutoHyphens/>
        <w:spacing w:line="276" w:lineRule="auto"/>
        <w:ind w:firstLine="709"/>
        <w:jc w:val="both"/>
      </w:pPr>
      <w:r w:rsidRPr="00B85FF4">
        <w:t>Распознавание руд железа.</w:t>
      </w:r>
    </w:p>
    <w:p w14:paraId="51B7F50D" w14:textId="77777777" w:rsidR="005C5960" w:rsidRPr="00B85FF4" w:rsidRDefault="005C5960" w:rsidP="005C5960">
      <w:pPr>
        <w:widowControl w:val="0"/>
        <w:suppressAutoHyphens/>
        <w:spacing w:line="276" w:lineRule="auto"/>
        <w:ind w:firstLine="709"/>
        <w:jc w:val="both"/>
      </w:pPr>
      <w:r w:rsidRPr="00B85FF4">
        <w:t>Испытание растворов кислот индикаторами.</w:t>
      </w:r>
    </w:p>
    <w:p w14:paraId="1940C300" w14:textId="77777777" w:rsidR="005C5960" w:rsidRPr="00B85FF4" w:rsidRDefault="005C5960" w:rsidP="005C5960">
      <w:pPr>
        <w:widowControl w:val="0"/>
        <w:suppressAutoHyphens/>
        <w:spacing w:line="276" w:lineRule="auto"/>
        <w:ind w:firstLine="709"/>
        <w:jc w:val="both"/>
      </w:pPr>
      <w:r w:rsidRPr="00B85FF4">
        <w:t>Взаимодействие металлов с кислотами.</w:t>
      </w:r>
    </w:p>
    <w:p w14:paraId="64859138" w14:textId="77777777" w:rsidR="005C5960" w:rsidRPr="00B85FF4" w:rsidRDefault="005C5960" w:rsidP="005C5960">
      <w:pPr>
        <w:widowControl w:val="0"/>
        <w:suppressAutoHyphens/>
        <w:spacing w:line="276" w:lineRule="auto"/>
        <w:ind w:firstLine="709"/>
        <w:jc w:val="both"/>
      </w:pPr>
      <w:r w:rsidRPr="00B85FF4">
        <w:t>Взаимодействие кислот с оксидами металлов.</w:t>
      </w:r>
    </w:p>
    <w:p w14:paraId="7320F05A" w14:textId="77777777" w:rsidR="005C5960" w:rsidRPr="00B85FF4" w:rsidRDefault="005C5960" w:rsidP="005C5960">
      <w:pPr>
        <w:widowControl w:val="0"/>
        <w:suppressAutoHyphens/>
        <w:spacing w:line="276" w:lineRule="auto"/>
        <w:ind w:firstLine="709"/>
        <w:jc w:val="both"/>
      </w:pPr>
      <w:r w:rsidRPr="00B85FF4">
        <w:t>Взаимодействие кислот с основаниями.</w:t>
      </w:r>
    </w:p>
    <w:p w14:paraId="51B192D2" w14:textId="77777777" w:rsidR="005C5960" w:rsidRPr="00B85FF4" w:rsidRDefault="005C5960" w:rsidP="005C5960">
      <w:pPr>
        <w:widowControl w:val="0"/>
        <w:suppressAutoHyphens/>
        <w:spacing w:line="276" w:lineRule="auto"/>
        <w:ind w:firstLine="709"/>
        <w:jc w:val="both"/>
      </w:pPr>
      <w:r w:rsidRPr="00B85FF4">
        <w:t>Взаимодействие кислот с солями.</w:t>
      </w:r>
    </w:p>
    <w:p w14:paraId="245A724F" w14:textId="77777777" w:rsidR="005C5960" w:rsidRPr="00B85FF4" w:rsidRDefault="005C5960" w:rsidP="005C5960">
      <w:pPr>
        <w:widowControl w:val="0"/>
        <w:suppressAutoHyphens/>
        <w:spacing w:line="276" w:lineRule="auto"/>
        <w:ind w:firstLine="709"/>
        <w:jc w:val="both"/>
      </w:pPr>
      <w:r w:rsidRPr="00B85FF4">
        <w:t>Испытание растворов щелочей индикаторами.</w:t>
      </w:r>
    </w:p>
    <w:p w14:paraId="3CE00961" w14:textId="77777777" w:rsidR="005C5960" w:rsidRPr="00B85FF4" w:rsidRDefault="005C5960" w:rsidP="005C5960">
      <w:pPr>
        <w:widowControl w:val="0"/>
        <w:suppressAutoHyphens/>
        <w:spacing w:line="276" w:lineRule="auto"/>
        <w:ind w:firstLine="709"/>
        <w:jc w:val="both"/>
      </w:pPr>
      <w:r w:rsidRPr="00B85FF4">
        <w:t>Взаимодействие щелочей с солями.</w:t>
      </w:r>
    </w:p>
    <w:p w14:paraId="79D4AF6B" w14:textId="77777777" w:rsidR="005C5960" w:rsidRPr="00B85FF4" w:rsidRDefault="005C5960" w:rsidP="005C5960">
      <w:pPr>
        <w:widowControl w:val="0"/>
        <w:suppressAutoHyphens/>
        <w:spacing w:line="276" w:lineRule="auto"/>
        <w:ind w:firstLine="709"/>
        <w:jc w:val="both"/>
      </w:pPr>
      <w:r w:rsidRPr="00B85FF4">
        <w:t>Разложение нерастворимых оснований.</w:t>
      </w:r>
    </w:p>
    <w:p w14:paraId="6F5A8C43" w14:textId="77777777" w:rsidR="005C5960" w:rsidRPr="00B85FF4" w:rsidRDefault="005C5960" w:rsidP="005C5960">
      <w:pPr>
        <w:widowControl w:val="0"/>
        <w:suppressAutoHyphens/>
        <w:spacing w:line="276" w:lineRule="auto"/>
        <w:ind w:firstLine="709"/>
        <w:jc w:val="both"/>
      </w:pPr>
      <w:r w:rsidRPr="00B85FF4">
        <w:t>Взаимодействие солей с металлами.</w:t>
      </w:r>
    </w:p>
    <w:p w14:paraId="7FC3D1DC" w14:textId="77777777" w:rsidR="005C5960" w:rsidRPr="00B85FF4" w:rsidRDefault="005C5960" w:rsidP="005C5960">
      <w:pPr>
        <w:widowControl w:val="0"/>
        <w:suppressAutoHyphens/>
        <w:spacing w:line="276" w:lineRule="auto"/>
        <w:ind w:firstLine="709"/>
        <w:jc w:val="both"/>
      </w:pPr>
      <w:r w:rsidRPr="00B85FF4">
        <w:lastRenderedPageBreak/>
        <w:t>Взаимодействие солей друг с другом.</w:t>
      </w:r>
    </w:p>
    <w:p w14:paraId="1656D7F1" w14:textId="77777777" w:rsidR="005C5960" w:rsidRPr="00B85FF4" w:rsidRDefault="005C5960" w:rsidP="005C5960">
      <w:pPr>
        <w:widowControl w:val="0"/>
        <w:suppressAutoHyphens/>
        <w:spacing w:line="276" w:lineRule="auto"/>
        <w:ind w:firstLine="709"/>
        <w:jc w:val="both"/>
      </w:pPr>
      <w:r w:rsidRPr="00B85FF4">
        <w:t>Гидролиз солей различного типа.</w:t>
      </w:r>
    </w:p>
    <w:p w14:paraId="1CA6E523" w14:textId="77777777" w:rsidR="005C5960" w:rsidRPr="00B85FF4" w:rsidRDefault="005C5960" w:rsidP="005C5960">
      <w:pPr>
        <w:widowControl w:val="0"/>
        <w:suppressAutoHyphens/>
        <w:spacing w:line="276" w:lineRule="auto"/>
        <w:ind w:firstLine="709"/>
        <w:jc w:val="both"/>
        <w:rPr>
          <w:b/>
          <w:bCs/>
          <w:i/>
          <w:iCs/>
        </w:rPr>
      </w:pPr>
      <w:r w:rsidRPr="00B85FF4">
        <w:rPr>
          <w:b/>
          <w:bCs/>
          <w:i/>
          <w:iCs/>
        </w:rPr>
        <w:t>Практические занятия</w:t>
      </w:r>
    </w:p>
    <w:p w14:paraId="49B1261D" w14:textId="77777777" w:rsidR="005C5960" w:rsidRPr="00B85FF4" w:rsidRDefault="005C5960" w:rsidP="005C5960">
      <w:pPr>
        <w:widowControl w:val="0"/>
        <w:suppressAutoHyphens/>
        <w:spacing w:line="276" w:lineRule="auto"/>
        <w:ind w:firstLine="709"/>
        <w:jc w:val="both"/>
      </w:pPr>
      <w:r w:rsidRPr="00B85FF4">
        <w:t>Получение, собирание и распознавание газов.</w:t>
      </w:r>
    </w:p>
    <w:p w14:paraId="2C0FFB6E" w14:textId="77777777" w:rsidR="005C5960" w:rsidRPr="00B85FF4" w:rsidRDefault="005C5960" w:rsidP="005C5960">
      <w:pPr>
        <w:widowControl w:val="0"/>
        <w:suppressAutoHyphens/>
        <w:spacing w:line="276" w:lineRule="auto"/>
        <w:ind w:firstLine="709"/>
        <w:jc w:val="both"/>
      </w:pPr>
      <w:r w:rsidRPr="00B85FF4">
        <w:t>Решение экспериментальных задач.</w:t>
      </w:r>
    </w:p>
    <w:p w14:paraId="7C2D7D14" w14:textId="77777777" w:rsidR="005C5960" w:rsidRPr="00B85FF4" w:rsidRDefault="005C5960" w:rsidP="005C5960">
      <w:pPr>
        <w:widowControl w:val="0"/>
        <w:suppressAutoHyphens/>
        <w:spacing w:line="276" w:lineRule="auto"/>
        <w:ind w:firstLine="709"/>
        <w:jc w:val="both"/>
        <w:rPr>
          <w:b/>
          <w:bCs/>
          <w:i/>
          <w:iCs/>
        </w:rPr>
      </w:pPr>
      <w:r w:rsidRPr="00B85FF4">
        <w:rPr>
          <w:b/>
          <w:bCs/>
          <w:i/>
          <w:iCs/>
        </w:rPr>
        <w:t xml:space="preserve">Профильные и профессионально значимые элементы содержания. </w:t>
      </w:r>
    </w:p>
    <w:p w14:paraId="78246B76" w14:textId="77777777" w:rsidR="005C5960" w:rsidRPr="00B85FF4" w:rsidRDefault="005C5960" w:rsidP="005C5960">
      <w:pPr>
        <w:widowControl w:val="0"/>
        <w:suppressAutoHyphens/>
        <w:spacing w:line="276" w:lineRule="auto"/>
        <w:ind w:firstLine="709"/>
        <w:jc w:val="both"/>
      </w:pPr>
      <w:r w:rsidRPr="00B85FF4">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w:t>
      </w:r>
    </w:p>
    <w:p w14:paraId="283B902B" w14:textId="77777777" w:rsidR="005C5960" w:rsidRPr="00B85FF4" w:rsidRDefault="005C5960" w:rsidP="005C5960">
      <w:pPr>
        <w:widowControl w:val="0"/>
        <w:suppressAutoHyphens/>
        <w:spacing w:line="276" w:lineRule="auto"/>
        <w:ind w:firstLine="709"/>
        <w:jc w:val="both"/>
      </w:pPr>
      <w:r w:rsidRPr="00B85FF4">
        <w:t>Производство чугуна и стали.</w:t>
      </w:r>
    </w:p>
    <w:p w14:paraId="101696AB" w14:textId="77777777" w:rsidR="005C5960" w:rsidRPr="00B85FF4" w:rsidRDefault="005C5960" w:rsidP="005C5960">
      <w:pPr>
        <w:widowControl w:val="0"/>
        <w:suppressAutoHyphens/>
        <w:spacing w:line="276" w:lineRule="auto"/>
        <w:ind w:firstLine="709"/>
        <w:jc w:val="both"/>
      </w:pPr>
      <w:r w:rsidRPr="00B85FF4">
        <w:t>Получение неметаллов фракционной перегонкой жидкого воздуха и электролизом растворов или расплавов электролитов.</w:t>
      </w:r>
    </w:p>
    <w:p w14:paraId="4D9ED7D1" w14:textId="77777777" w:rsidR="005C5960" w:rsidRPr="00B85FF4" w:rsidRDefault="005C5960" w:rsidP="005C5960">
      <w:pPr>
        <w:widowControl w:val="0"/>
        <w:suppressAutoHyphens/>
        <w:spacing w:line="276" w:lineRule="auto"/>
        <w:ind w:firstLine="709"/>
        <w:jc w:val="both"/>
      </w:pPr>
      <w:r w:rsidRPr="00B85FF4">
        <w:t>Силикатная промышленность. Производство серной кислоты.</w:t>
      </w:r>
    </w:p>
    <w:p w14:paraId="61CA4185" w14:textId="77777777" w:rsidR="005C5960" w:rsidRPr="00B85FF4" w:rsidRDefault="005C5960" w:rsidP="005C5960">
      <w:pPr>
        <w:widowControl w:val="0"/>
        <w:suppressAutoHyphens/>
        <w:spacing w:line="276" w:lineRule="auto"/>
        <w:ind w:firstLine="709"/>
        <w:jc w:val="both"/>
      </w:pPr>
      <w:r w:rsidRPr="00B85FF4">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 Понятие о рН раствора. Кислотная, щелочная, нейтральная среда растворов.</w:t>
      </w:r>
    </w:p>
    <w:p w14:paraId="274067EE" w14:textId="77777777" w:rsidR="005C5960" w:rsidRPr="00B85FF4" w:rsidRDefault="005C5960" w:rsidP="005C5960">
      <w:pPr>
        <w:widowControl w:val="0"/>
        <w:suppressAutoHyphens/>
        <w:spacing w:line="276" w:lineRule="auto"/>
        <w:ind w:firstLine="709"/>
        <w:jc w:val="both"/>
        <w:rPr>
          <w:b/>
          <w:bCs/>
          <w:iCs/>
        </w:rPr>
      </w:pPr>
      <w:r w:rsidRPr="00B85FF4">
        <w:rPr>
          <w:b/>
          <w:bCs/>
          <w:iCs/>
        </w:rPr>
        <w:t>1.5 Химические реакции</w:t>
      </w:r>
    </w:p>
    <w:p w14:paraId="6CDFDC6A" w14:textId="77777777" w:rsidR="005C5960" w:rsidRPr="00B85FF4" w:rsidRDefault="005C5960" w:rsidP="005C5960">
      <w:pPr>
        <w:widowControl w:val="0"/>
        <w:suppressAutoHyphens/>
        <w:spacing w:line="276" w:lineRule="auto"/>
        <w:ind w:firstLine="709"/>
        <w:jc w:val="both"/>
      </w:pPr>
      <w:r w:rsidRPr="00B85FF4">
        <w:rPr>
          <w:b/>
          <w:bCs/>
        </w:rPr>
        <w:t>Классификация химических реакций</w:t>
      </w:r>
      <w:r w:rsidRPr="00B85FF4">
        <w:rPr>
          <w:b/>
          <w:bCs/>
          <w:i/>
          <w:iCs/>
        </w:rPr>
        <w:t>.</w:t>
      </w:r>
      <w:r w:rsidRPr="00B85FF4">
        <w:rPr>
          <w:i/>
          <w:iCs/>
        </w:rPr>
        <w:t xml:space="preserve"> </w:t>
      </w:r>
      <w:r w:rsidRPr="00B85FF4">
        <w:t>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w:t>
      </w:r>
    </w:p>
    <w:p w14:paraId="6317CF3C" w14:textId="77777777" w:rsidR="005C5960" w:rsidRPr="00B85FF4" w:rsidRDefault="005C5960" w:rsidP="005C5960">
      <w:pPr>
        <w:widowControl w:val="0"/>
        <w:suppressAutoHyphens/>
        <w:spacing w:line="276" w:lineRule="auto"/>
        <w:ind w:firstLine="709"/>
        <w:jc w:val="both"/>
      </w:pPr>
      <w:r w:rsidRPr="00B85FF4">
        <w:rPr>
          <w:b/>
          <w:bCs/>
        </w:rPr>
        <w:t>Окислительно-восстановительные реакции</w:t>
      </w:r>
      <w:r w:rsidRPr="00B85FF4">
        <w:rPr>
          <w:b/>
          <w:bCs/>
          <w:i/>
          <w:iCs/>
        </w:rPr>
        <w:t>.</w:t>
      </w:r>
      <w:r w:rsidRPr="00B85FF4">
        <w:rPr>
          <w:i/>
          <w:iCs/>
        </w:rPr>
        <w:t xml:space="preserve"> </w:t>
      </w:r>
      <w:r w:rsidRPr="00B85FF4">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p w14:paraId="23760D09" w14:textId="77777777" w:rsidR="005C5960" w:rsidRPr="00B85FF4" w:rsidRDefault="005C5960" w:rsidP="005C5960">
      <w:pPr>
        <w:widowControl w:val="0"/>
        <w:suppressAutoHyphens/>
        <w:spacing w:line="276" w:lineRule="auto"/>
        <w:ind w:firstLine="709"/>
        <w:jc w:val="both"/>
      </w:pPr>
      <w:r w:rsidRPr="00B85FF4">
        <w:rPr>
          <w:b/>
          <w:bCs/>
        </w:rPr>
        <w:t>Скорость химических реакций.</w:t>
      </w:r>
      <w:r w:rsidRPr="00B85FF4">
        <w:t xml:space="preserve">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14:paraId="02DEDCC1" w14:textId="77777777" w:rsidR="005C5960" w:rsidRPr="00B85FF4" w:rsidRDefault="005C5960" w:rsidP="005C5960">
      <w:pPr>
        <w:widowControl w:val="0"/>
        <w:suppressAutoHyphens/>
        <w:spacing w:line="276" w:lineRule="auto"/>
        <w:ind w:firstLine="709"/>
        <w:jc w:val="both"/>
      </w:pPr>
      <w:r w:rsidRPr="00B85FF4">
        <w:rPr>
          <w:b/>
          <w:bCs/>
        </w:rPr>
        <w:t>Обратимость химических реакций</w:t>
      </w:r>
      <w:r w:rsidRPr="00B85FF4">
        <w:rPr>
          <w:b/>
          <w:bCs/>
          <w:i/>
          <w:iCs/>
        </w:rPr>
        <w:t>.</w:t>
      </w:r>
      <w:r w:rsidRPr="00B85FF4">
        <w:rPr>
          <w:i/>
          <w:iCs/>
        </w:rPr>
        <w:t xml:space="preserve"> </w:t>
      </w:r>
      <w:r w:rsidRPr="00B85FF4">
        <w:t>Обратимые и необратимые реакции. Химическое равновесие и способы его смещения.</w:t>
      </w:r>
    </w:p>
    <w:p w14:paraId="3AC77A5B"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11ADCF47" w14:textId="77777777" w:rsidR="005C5960" w:rsidRPr="00B85FF4" w:rsidRDefault="005C5960" w:rsidP="005C5960">
      <w:pPr>
        <w:widowControl w:val="0"/>
        <w:suppressAutoHyphens/>
        <w:spacing w:line="276" w:lineRule="auto"/>
        <w:ind w:firstLine="709"/>
        <w:jc w:val="both"/>
      </w:pPr>
      <w:r w:rsidRPr="00B85FF4">
        <w:t>Примеры необратимых реакций, идущих с образованием осадка, газа или воды.</w:t>
      </w:r>
    </w:p>
    <w:p w14:paraId="53F59595" w14:textId="77777777" w:rsidR="005C5960" w:rsidRPr="00B85FF4" w:rsidRDefault="005C5960" w:rsidP="005C5960">
      <w:pPr>
        <w:widowControl w:val="0"/>
        <w:suppressAutoHyphens/>
        <w:spacing w:line="276" w:lineRule="auto"/>
        <w:ind w:firstLine="709"/>
        <w:jc w:val="both"/>
      </w:pPr>
      <w:r w:rsidRPr="00B85FF4">
        <w:t>Зависимость скорости реакции от природы реагирующих веществ.</w:t>
      </w:r>
    </w:p>
    <w:p w14:paraId="0F785737" w14:textId="77777777" w:rsidR="005C5960" w:rsidRPr="00B85FF4" w:rsidRDefault="005C5960" w:rsidP="005C5960">
      <w:pPr>
        <w:widowControl w:val="0"/>
        <w:suppressAutoHyphens/>
        <w:spacing w:line="276" w:lineRule="auto"/>
        <w:ind w:firstLine="709"/>
        <w:jc w:val="both"/>
      </w:pPr>
      <w:r w:rsidRPr="00B85FF4">
        <w:t>Взаимодействие растворов серной кислоты с растворами тиосульфата натрия различной концентрации и температуры.</w:t>
      </w:r>
    </w:p>
    <w:p w14:paraId="16B6838B" w14:textId="77777777" w:rsidR="005C5960" w:rsidRPr="00B85FF4" w:rsidRDefault="005C5960" w:rsidP="005C5960">
      <w:pPr>
        <w:widowControl w:val="0"/>
        <w:suppressAutoHyphens/>
        <w:spacing w:line="276" w:lineRule="auto"/>
        <w:ind w:firstLine="709"/>
        <w:jc w:val="both"/>
      </w:pPr>
      <w:r w:rsidRPr="00B85FF4">
        <w:t>Модель кипящего слоя.</w:t>
      </w:r>
    </w:p>
    <w:p w14:paraId="72E12590" w14:textId="77777777" w:rsidR="005C5960" w:rsidRPr="00B85FF4" w:rsidRDefault="005C5960" w:rsidP="005C5960">
      <w:pPr>
        <w:widowControl w:val="0"/>
        <w:suppressAutoHyphens/>
        <w:spacing w:line="276" w:lineRule="auto"/>
        <w:ind w:firstLine="709"/>
        <w:jc w:val="both"/>
      </w:pPr>
      <w:r w:rsidRPr="00B85FF4">
        <w:t>Зависимость скорости химической реакции от присутствия катализатора на примере разложения пероксида водорода с помощью диоксида марганца и каталазы.</w:t>
      </w:r>
    </w:p>
    <w:p w14:paraId="426AFCC0" w14:textId="77777777" w:rsidR="005C5960" w:rsidRPr="00B85FF4" w:rsidRDefault="005C5960" w:rsidP="005C5960">
      <w:pPr>
        <w:widowControl w:val="0"/>
        <w:suppressAutoHyphens/>
        <w:spacing w:line="276" w:lineRule="auto"/>
        <w:ind w:firstLine="709"/>
        <w:jc w:val="both"/>
      </w:pPr>
      <w:r w:rsidRPr="00B85FF4">
        <w:t>Модель электролизера.</w:t>
      </w:r>
    </w:p>
    <w:p w14:paraId="1D6F19E9" w14:textId="77777777" w:rsidR="005C5960" w:rsidRPr="00B85FF4" w:rsidRDefault="005C5960" w:rsidP="005C5960">
      <w:pPr>
        <w:widowControl w:val="0"/>
        <w:suppressAutoHyphens/>
        <w:spacing w:line="276" w:lineRule="auto"/>
        <w:ind w:firstLine="709"/>
        <w:jc w:val="both"/>
      </w:pPr>
      <w:r w:rsidRPr="00B85FF4">
        <w:t>Модель электролизной ванны для получения алюминия.</w:t>
      </w:r>
    </w:p>
    <w:p w14:paraId="4A41B00C" w14:textId="77777777" w:rsidR="005C5960" w:rsidRPr="00B85FF4" w:rsidRDefault="005C5960" w:rsidP="005C5960">
      <w:pPr>
        <w:widowControl w:val="0"/>
        <w:suppressAutoHyphens/>
        <w:spacing w:line="276" w:lineRule="auto"/>
        <w:ind w:firstLine="709"/>
        <w:jc w:val="both"/>
      </w:pPr>
      <w:r w:rsidRPr="00B85FF4">
        <w:t>Модель колонны синтеза аммиака.</w:t>
      </w:r>
    </w:p>
    <w:p w14:paraId="550BA33C" w14:textId="77777777" w:rsidR="005C5960" w:rsidRPr="00B85FF4" w:rsidRDefault="005C5960" w:rsidP="005C5960">
      <w:pPr>
        <w:widowControl w:val="0"/>
        <w:suppressAutoHyphens/>
        <w:spacing w:line="276" w:lineRule="auto"/>
        <w:ind w:firstLine="709"/>
        <w:jc w:val="both"/>
        <w:rPr>
          <w:b/>
          <w:bCs/>
          <w:i/>
          <w:iCs/>
        </w:rPr>
      </w:pPr>
      <w:r w:rsidRPr="00B85FF4">
        <w:rPr>
          <w:b/>
          <w:bCs/>
          <w:i/>
          <w:iCs/>
        </w:rPr>
        <w:t>Лабораторные опыты</w:t>
      </w:r>
    </w:p>
    <w:p w14:paraId="3A821DB2" w14:textId="77777777" w:rsidR="005C5960" w:rsidRPr="00B85FF4" w:rsidRDefault="005C5960" w:rsidP="005C5960">
      <w:pPr>
        <w:widowControl w:val="0"/>
        <w:suppressAutoHyphens/>
        <w:spacing w:line="276" w:lineRule="auto"/>
        <w:ind w:firstLine="709"/>
        <w:jc w:val="both"/>
      </w:pPr>
      <w:r w:rsidRPr="00B85FF4">
        <w:t>Реакция замещения меди железом в растворе медного купороса.</w:t>
      </w:r>
    </w:p>
    <w:p w14:paraId="2CBA1AE5" w14:textId="77777777" w:rsidR="005C5960" w:rsidRPr="00B85FF4" w:rsidRDefault="005C5960" w:rsidP="005C5960">
      <w:pPr>
        <w:widowControl w:val="0"/>
        <w:suppressAutoHyphens/>
        <w:spacing w:line="276" w:lineRule="auto"/>
        <w:ind w:firstLine="709"/>
        <w:jc w:val="both"/>
      </w:pPr>
      <w:r w:rsidRPr="00B85FF4">
        <w:t>Реакции, идущие с образованием осадка, газа или воды.</w:t>
      </w:r>
    </w:p>
    <w:p w14:paraId="7AA685E0" w14:textId="77777777" w:rsidR="005C5960" w:rsidRPr="00B85FF4" w:rsidRDefault="005C5960" w:rsidP="005C5960">
      <w:pPr>
        <w:widowControl w:val="0"/>
        <w:suppressAutoHyphens/>
        <w:spacing w:line="276" w:lineRule="auto"/>
        <w:ind w:firstLine="709"/>
        <w:jc w:val="both"/>
      </w:pPr>
      <w:r w:rsidRPr="00B85FF4">
        <w:t>Зависимость скорости взаимодействия соляной кислоты с металлами от их природы.</w:t>
      </w:r>
    </w:p>
    <w:p w14:paraId="616AD58A" w14:textId="77777777" w:rsidR="005C5960" w:rsidRPr="00B85FF4" w:rsidRDefault="005C5960" w:rsidP="005C5960">
      <w:pPr>
        <w:widowControl w:val="0"/>
        <w:suppressAutoHyphens/>
        <w:spacing w:line="276" w:lineRule="auto"/>
        <w:ind w:firstLine="709"/>
        <w:jc w:val="both"/>
      </w:pPr>
      <w:r w:rsidRPr="00B85FF4">
        <w:lastRenderedPageBreak/>
        <w:t>Зависимость скорости взаимодействия цинка с соляной кислотой от ее концентрации.</w:t>
      </w:r>
    </w:p>
    <w:p w14:paraId="5A8EF004" w14:textId="77777777" w:rsidR="005C5960" w:rsidRPr="00B85FF4" w:rsidRDefault="005C5960" w:rsidP="005C5960">
      <w:pPr>
        <w:widowControl w:val="0"/>
        <w:suppressAutoHyphens/>
        <w:spacing w:line="276" w:lineRule="auto"/>
        <w:ind w:firstLine="709"/>
        <w:jc w:val="both"/>
      </w:pPr>
      <w:r w:rsidRPr="00B85FF4">
        <w:t>Зависимость скорости взаимодействия оксида меди (II) с серной кислотой от температуры.</w:t>
      </w:r>
    </w:p>
    <w:p w14:paraId="389A9DF9" w14:textId="77777777" w:rsidR="005C5960" w:rsidRPr="00B85FF4" w:rsidRDefault="005C5960" w:rsidP="005C5960">
      <w:pPr>
        <w:widowControl w:val="0"/>
        <w:suppressAutoHyphens/>
        <w:spacing w:line="276" w:lineRule="auto"/>
        <w:ind w:firstLine="709"/>
        <w:jc w:val="both"/>
      </w:pPr>
      <w:r w:rsidRPr="00B85FF4">
        <w:rPr>
          <w:b/>
          <w:i/>
          <w:iCs/>
        </w:rPr>
        <w:t>Профильные и профессионально значимые элементы содержания.</w:t>
      </w:r>
      <w:r w:rsidRPr="00B85FF4">
        <w:rPr>
          <w:i/>
          <w:iCs/>
        </w:rPr>
        <w:t xml:space="preserve"> </w:t>
      </w:r>
      <w:r w:rsidRPr="00B85FF4">
        <w:t>Понятие об электролизе. Электролиз расплавов. Электролиз растворов. Электролитическое получение алюминия. Практическое применение электролиза. Гальванопластика. Гальваностегия. Рафинирование цветных металлов.</w:t>
      </w:r>
    </w:p>
    <w:p w14:paraId="1EAB2F1A" w14:textId="77777777" w:rsidR="005C5960" w:rsidRPr="00B85FF4" w:rsidRDefault="005C5960" w:rsidP="005C5960">
      <w:pPr>
        <w:widowControl w:val="0"/>
        <w:suppressAutoHyphens/>
        <w:spacing w:line="276" w:lineRule="auto"/>
        <w:ind w:firstLine="709"/>
        <w:jc w:val="both"/>
      </w:pPr>
      <w:r w:rsidRPr="00B85FF4">
        <w:t>Катализ. Гомогенные и гетерогенные катализаторы. Промоторы. Каталитические яды. Ингибиторы.</w:t>
      </w:r>
    </w:p>
    <w:p w14:paraId="283AC386" w14:textId="77777777" w:rsidR="005C5960" w:rsidRPr="00B85FF4" w:rsidRDefault="005C5960" w:rsidP="005C5960">
      <w:pPr>
        <w:widowControl w:val="0"/>
        <w:suppressAutoHyphens/>
        <w:spacing w:line="276" w:lineRule="auto"/>
        <w:ind w:firstLine="709"/>
        <w:jc w:val="both"/>
      </w:pPr>
      <w:r w:rsidRPr="00B85FF4">
        <w:t>Производство аммиака: сырье, аппаратура, научные принципы.</w:t>
      </w:r>
    </w:p>
    <w:p w14:paraId="716BC5AA" w14:textId="77777777" w:rsidR="005C5960" w:rsidRPr="00B85FF4" w:rsidRDefault="005C5960" w:rsidP="005C5960">
      <w:pPr>
        <w:widowControl w:val="0"/>
        <w:suppressAutoHyphens/>
        <w:spacing w:line="276" w:lineRule="auto"/>
        <w:ind w:firstLine="709"/>
        <w:jc w:val="both"/>
      </w:pPr>
    </w:p>
    <w:p w14:paraId="4E8B10BB" w14:textId="77777777" w:rsidR="005C5960" w:rsidRPr="00B85FF4" w:rsidRDefault="005C5960" w:rsidP="005C5960">
      <w:pPr>
        <w:widowControl w:val="0"/>
        <w:suppressAutoHyphens/>
        <w:spacing w:line="276" w:lineRule="auto"/>
        <w:ind w:left="708"/>
        <w:jc w:val="both"/>
        <w:rPr>
          <w:b/>
          <w:bCs/>
        </w:rPr>
      </w:pPr>
      <w:r w:rsidRPr="00B85FF4">
        <w:rPr>
          <w:b/>
          <w:bCs/>
        </w:rPr>
        <w:t>2 ОРГАНИЧЕСКАЯ ХИМИЯ</w:t>
      </w:r>
    </w:p>
    <w:p w14:paraId="480DA715" w14:textId="77777777" w:rsidR="005C5960" w:rsidRPr="00B85FF4" w:rsidRDefault="005C5960" w:rsidP="005C5960">
      <w:pPr>
        <w:widowControl w:val="0"/>
        <w:suppressAutoHyphens/>
        <w:spacing w:line="276" w:lineRule="auto"/>
        <w:ind w:left="1069"/>
        <w:jc w:val="both"/>
        <w:rPr>
          <w:b/>
          <w:bCs/>
        </w:rPr>
      </w:pPr>
    </w:p>
    <w:p w14:paraId="4ECF9F9A" w14:textId="77777777" w:rsidR="005C5960" w:rsidRPr="00B85FF4" w:rsidRDefault="005C5960" w:rsidP="005C5960">
      <w:pPr>
        <w:widowControl w:val="0"/>
        <w:suppressAutoHyphens/>
        <w:spacing w:line="276" w:lineRule="auto"/>
        <w:ind w:firstLine="709"/>
        <w:jc w:val="both"/>
        <w:rPr>
          <w:b/>
          <w:bCs/>
          <w:iCs/>
        </w:rPr>
      </w:pPr>
      <w:r w:rsidRPr="00B85FF4">
        <w:rPr>
          <w:b/>
          <w:bCs/>
          <w:iCs/>
        </w:rPr>
        <w:t>2.1 Основные понятия органической химии и теория строения органических соединений</w:t>
      </w:r>
    </w:p>
    <w:p w14:paraId="0E2AC205" w14:textId="77777777" w:rsidR="005C5960" w:rsidRPr="00B85FF4" w:rsidRDefault="005C5960" w:rsidP="005C5960">
      <w:pPr>
        <w:widowControl w:val="0"/>
        <w:suppressAutoHyphens/>
        <w:spacing w:line="276" w:lineRule="auto"/>
        <w:ind w:firstLine="709"/>
        <w:jc w:val="both"/>
      </w:pPr>
      <w:r w:rsidRPr="00B85FF4">
        <w:rPr>
          <w:b/>
          <w:bCs/>
        </w:rPr>
        <w:t>Предмет органической химии</w:t>
      </w:r>
      <w:r w:rsidRPr="00B85FF4">
        <w:rPr>
          <w:b/>
          <w:bCs/>
          <w:i/>
          <w:iCs/>
        </w:rPr>
        <w:t>.</w:t>
      </w:r>
      <w:r w:rsidRPr="00B85FF4">
        <w:rPr>
          <w:i/>
          <w:iCs/>
        </w:rPr>
        <w:t xml:space="preserve"> </w:t>
      </w:r>
      <w:r w:rsidRPr="00B85FF4">
        <w:t>Природные, искусственные и синтетические органические вещества. Сравнение органических веществ с неорганическими.</w:t>
      </w:r>
    </w:p>
    <w:p w14:paraId="196202F3" w14:textId="77777777" w:rsidR="005C5960" w:rsidRPr="00B85FF4" w:rsidRDefault="005C5960" w:rsidP="005C5960">
      <w:pPr>
        <w:widowControl w:val="0"/>
        <w:suppressAutoHyphens/>
        <w:spacing w:line="276" w:lineRule="auto"/>
        <w:ind w:firstLine="709"/>
        <w:jc w:val="both"/>
      </w:pPr>
      <w:r w:rsidRPr="00B85FF4">
        <w:t>Валентность. Химическое строение как порядок соединения атомов в молекулы по валентности.</w:t>
      </w:r>
    </w:p>
    <w:p w14:paraId="6017E28B" w14:textId="77777777" w:rsidR="005C5960" w:rsidRPr="00B85FF4" w:rsidRDefault="005C5960" w:rsidP="005C5960">
      <w:pPr>
        <w:widowControl w:val="0"/>
        <w:suppressAutoHyphens/>
        <w:spacing w:line="276" w:lineRule="auto"/>
        <w:ind w:firstLine="709"/>
        <w:jc w:val="both"/>
      </w:pPr>
      <w:r w:rsidRPr="00B85FF4">
        <w:rPr>
          <w:b/>
          <w:bCs/>
        </w:rPr>
        <w:t>Теория строения органических соединений А. М. Бутлерова</w:t>
      </w:r>
      <w:r w:rsidRPr="00B85FF4">
        <w:rPr>
          <w:b/>
          <w:bCs/>
          <w:i/>
          <w:iCs/>
        </w:rPr>
        <w:t>.</w:t>
      </w:r>
      <w:r w:rsidRPr="00B85FF4">
        <w:rPr>
          <w:i/>
          <w:iCs/>
        </w:rPr>
        <w:t xml:space="preserve"> </w:t>
      </w:r>
      <w:r w:rsidRPr="00B85FF4">
        <w:t>Основные положения теории химического строения. Изомерия и изомеры. Химические формулы и модели молекул в органической химии.</w:t>
      </w:r>
    </w:p>
    <w:p w14:paraId="0F5AC62A" w14:textId="77777777" w:rsidR="005C5960" w:rsidRPr="00B85FF4" w:rsidRDefault="005C5960" w:rsidP="005C5960">
      <w:pPr>
        <w:widowControl w:val="0"/>
        <w:suppressAutoHyphens/>
        <w:spacing w:line="276" w:lineRule="auto"/>
        <w:ind w:firstLine="709"/>
        <w:jc w:val="both"/>
      </w:pPr>
      <w:r w:rsidRPr="00B85FF4">
        <w:rPr>
          <w:b/>
          <w:bCs/>
        </w:rPr>
        <w:t>Классификация органических веществ.</w:t>
      </w:r>
      <w:r w:rsidRPr="00B85FF4">
        <w:t xml:space="preserve"> Классификация веществ по строению углеродного скелета и наличию функциональных групп. Гомологи и гомология. Начала номенклатуры IUPAC.</w:t>
      </w:r>
    </w:p>
    <w:p w14:paraId="287100AB" w14:textId="77777777" w:rsidR="005C5960" w:rsidRPr="00B85FF4" w:rsidRDefault="005C5960" w:rsidP="005C5960">
      <w:pPr>
        <w:widowControl w:val="0"/>
        <w:suppressAutoHyphens/>
        <w:spacing w:line="276" w:lineRule="auto"/>
        <w:ind w:firstLine="709"/>
        <w:jc w:val="both"/>
      </w:pPr>
      <w:r w:rsidRPr="00B85FF4">
        <w:rPr>
          <w:b/>
          <w:bCs/>
        </w:rPr>
        <w:t>Классификация реакций в органической химии</w:t>
      </w:r>
      <w:r w:rsidRPr="00B85FF4">
        <w:rPr>
          <w:b/>
          <w:bCs/>
          <w:i/>
          <w:iCs/>
        </w:rPr>
        <w:t xml:space="preserve">. </w:t>
      </w:r>
      <w:r w:rsidRPr="00B85FF4">
        <w:t>Реакции присоединения (гидрирования, галогенирования, гидрогалогенирования, гидратации). Реакции отщепления (дегидрирования, дегидрогалогенирования, дегидратации). Реакции замещения. Реакции изомеризации.</w:t>
      </w:r>
    </w:p>
    <w:p w14:paraId="12335792"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56B33F66" w14:textId="77777777" w:rsidR="005C5960" w:rsidRPr="00B85FF4" w:rsidRDefault="005C5960" w:rsidP="005C5960">
      <w:pPr>
        <w:widowControl w:val="0"/>
        <w:suppressAutoHyphens/>
        <w:spacing w:line="276" w:lineRule="auto"/>
        <w:ind w:firstLine="709"/>
        <w:jc w:val="both"/>
      </w:pPr>
      <w:r w:rsidRPr="00B85FF4">
        <w:t>Модели молекул гомологов и изомеров органических соединений.</w:t>
      </w:r>
    </w:p>
    <w:p w14:paraId="35941135" w14:textId="77777777" w:rsidR="005C5960" w:rsidRPr="00B85FF4" w:rsidRDefault="005C5960" w:rsidP="005C5960">
      <w:pPr>
        <w:widowControl w:val="0"/>
        <w:suppressAutoHyphens/>
        <w:spacing w:line="276" w:lineRule="auto"/>
        <w:ind w:firstLine="709"/>
        <w:jc w:val="both"/>
      </w:pPr>
      <w:r w:rsidRPr="00B85FF4">
        <w:t>Качественное обнаружение углерода, водорода и хлора в молекулах органических соединений.</w:t>
      </w:r>
    </w:p>
    <w:p w14:paraId="0C650057" w14:textId="77777777" w:rsidR="005C5960" w:rsidRPr="00B85FF4" w:rsidRDefault="005C5960" w:rsidP="005C5960">
      <w:pPr>
        <w:widowControl w:val="0"/>
        <w:suppressAutoHyphens/>
        <w:spacing w:line="276" w:lineRule="auto"/>
        <w:ind w:firstLine="709"/>
        <w:jc w:val="both"/>
        <w:rPr>
          <w:b/>
          <w:bCs/>
          <w:i/>
          <w:iCs/>
        </w:rPr>
      </w:pPr>
      <w:r w:rsidRPr="00B85FF4">
        <w:rPr>
          <w:b/>
          <w:bCs/>
          <w:i/>
          <w:iCs/>
        </w:rPr>
        <w:t>Лабораторный опыт</w:t>
      </w:r>
    </w:p>
    <w:p w14:paraId="19CAB42B" w14:textId="77777777" w:rsidR="005C5960" w:rsidRPr="00B85FF4" w:rsidRDefault="005C5960" w:rsidP="005C5960">
      <w:pPr>
        <w:widowControl w:val="0"/>
        <w:suppressAutoHyphens/>
        <w:spacing w:line="276" w:lineRule="auto"/>
        <w:ind w:firstLine="709"/>
        <w:jc w:val="both"/>
      </w:pPr>
      <w:r w:rsidRPr="00B85FF4">
        <w:t>Изготовление моделей молекул органических веществ.</w:t>
      </w:r>
    </w:p>
    <w:p w14:paraId="106E8FB2" w14:textId="77777777" w:rsidR="005C5960" w:rsidRPr="00B85FF4" w:rsidRDefault="005C5960" w:rsidP="005C5960">
      <w:pPr>
        <w:widowControl w:val="0"/>
        <w:suppressAutoHyphens/>
        <w:spacing w:line="276" w:lineRule="auto"/>
        <w:ind w:firstLine="709"/>
        <w:jc w:val="both"/>
      </w:pPr>
      <w:r w:rsidRPr="00B85FF4">
        <w:rPr>
          <w:b/>
          <w:bCs/>
          <w:i/>
          <w:iCs/>
        </w:rPr>
        <w:t>Профильные и профессионально значимые элементы содержания.</w:t>
      </w:r>
      <w:r w:rsidRPr="00B85FF4">
        <w:rPr>
          <w:i/>
          <w:iCs/>
        </w:rPr>
        <w:t xml:space="preserve"> </w:t>
      </w:r>
      <w:r w:rsidRPr="00B85FF4">
        <w:t>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14:paraId="7C8B4A5F" w14:textId="77777777" w:rsidR="005C5960" w:rsidRPr="00B85FF4" w:rsidRDefault="005C5960" w:rsidP="005C5960">
      <w:pPr>
        <w:widowControl w:val="0"/>
        <w:suppressAutoHyphens/>
        <w:spacing w:line="276" w:lineRule="auto"/>
        <w:ind w:firstLine="709"/>
        <w:jc w:val="both"/>
        <w:rPr>
          <w:b/>
          <w:bCs/>
          <w:iCs/>
        </w:rPr>
      </w:pPr>
      <w:r w:rsidRPr="00B85FF4">
        <w:rPr>
          <w:b/>
          <w:bCs/>
          <w:iCs/>
        </w:rPr>
        <w:t>2.2 Углеводороды и их природные источники</w:t>
      </w:r>
    </w:p>
    <w:p w14:paraId="06B10CE3" w14:textId="77777777" w:rsidR="005C5960" w:rsidRPr="00B85FF4" w:rsidRDefault="005C5960" w:rsidP="005C5960">
      <w:pPr>
        <w:widowControl w:val="0"/>
        <w:suppressAutoHyphens/>
        <w:spacing w:line="276" w:lineRule="auto"/>
        <w:ind w:firstLine="709"/>
        <w:jc w:val="both"/>
      </w:pPr>
      <w:r w:rsidRPr="00B85FF4">
        <w:rPr>
          <w:b/>
          <w:bCs/>
        </w:rPr>
        <w:t>Алканы</w:t>
      </w:r>
      <w:r w:rsidRPr="00B85FF4">
        <w:rPr>
          <w:b/>
          <w:bCs/>
          <w:i/>
          <w:iCs/>
        </w:rPr>
        <w:t>.</w:t>
      </w:r>
      <w:r w:rsidRPr="00B85FF4">
        <w:rPr>
          <w:i/>
          <w:iCs/>
        </w:rPr>
        <w:t xml:space="preserve"> </w:t>
      </w:r>
      <w:r w:rsidRPr="00B85FF4">
        <w:t>Алканы: гомологический ряд, изомерия и номенклатура алканов. Химические свойства алканов (метана, этана): горение, замещение, разложение, дегидрирование. Применение алканов на основе свойств.</w:t>
      </w:r>
    </w:p>
    <w:p w14:paraId="51480302" w14:textId="77777777" w:rsidR="005C5960" w:rsidRPr="00B85FF4" w:rsidRDefault="005C5960" w:rsidP="005C5960">
      <w:pPr>
        <w:widowControl w:val="0"/>
        <w:suppressAutoHyphens/>
        <w:spacing w:line="276" w:lineRule="auto"/>
        <w:ind w:firstLine="709"/>
        <w:jc w:val="both"/>
      </w:pPr>
      <w:r w:rsidRPr="00B85FF4">
        <w:rPr>
          <w:b/>
          <w:bCs/>
        </w:rPr>
        <w:t>Алкены</w:t>
      </w:r>
      <w:r w:rsidRPr="00B85FF4">
        <w:rPr>
          <w:b/>
          <w:bCs/>
          <w:i/>
          <w:iCs/>
        </w:rPr>
        <w:t>.</w:t>
      </w:r>
      <w:r w:rsidRPr="00B85FF4">
        <w:rPr>
          <w:i/>
          <w:iCs/>
        </w:rPr>
        <w:t xml:space="preserve"> </w:t>
      </w:r>
      <w:r w:rsidRPr="00B85FF4">
        <w:t xml:space="preserve">Этилен, его получение (дегидрированием этана, деполимеризацией полиэтилена). Гомологический ряд, изомерия, номенклатура алкенов. Химические свойства этилена: горение, качественные реакции (обесцвечивание бромной воды и раствора </w:t>
      </w:r>
      <w:r w:rsidRPr="00B85FF4">
        <w:lastRenderedPageBreak/>
        <w:t>перманганата калия), гидратация, полимеризация. Применение этилена на основе свойств.</w:t>
      </w:r>
    </w:p>
    <w:p w14:paraId="52A83373" w14:textId="77777777" w:rsidR="005C5960" w:rsidRPr="00B85FF4" w:rsidRDefault="005C5960" w:rsidP="005C5960">
      <w:pPr>
        <w:widowControl w:val="0"/>
        <w:suppressAutoHyphens/>
        <w:spacing w:line="276" w:lineRule="auto"/>
        <w:ind w:firstLine="709"/>
        <w:jc w:val="both"/>
      </w:pPr>
      <w:r w:rsidRPr="00B85FF4">
        <w:rPr>
          <w:b/>
          <w:bCs/>
        </w:rPr>
        <w:t>Диены и каучуки</w:t>
      </w:r>
      <w:r w:rsidRPr="00B85FF4">
        <w:rPr>
          <w:b/>
          <w:bCs/>
          <w:i/>
          <w:iCs/>
        </w:rPr>
        <w:t>.</w:t>
      </w:r>
      <w:r w:rsidRPr="00B85FF4">
        <w:rPr>
          <w:i/>
          <w:iCs/>
        </w:rPr>
        <w:t xml:space="preserve"> </w:t>
      </w:r>
      <w:r w:rsidRPr="00B85FF4">
        <w:t>Понятие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w:t>
      </w:r>
      <w:r w:rsidRPr="00B85FF4">
        <w:rPr>
          <w:i/>
          <w:iCs/>
        </w:rPr>
        <w:t xml:space="preserve">. </w:t>
      </w:r>
      <w:r w:rsidRPr="00B85FF4">
        <w:t>Резина.</w:t>
      </w:r>
    </w:p>
    <w:p w14:paraId="19CAA6CF" w14:textId="77777777" w:rsidR="005C5960" w:rsidRPr="00B85FF4" w:rsidRDefault="005C5960" w:rsidP="005C5960">
      <w:pPr>
        <w:widowControl w:val="0"/>
        <w:suppressAutoHyphens/>
        <w:spacing w:line="276" w:lineRule="auto"/>
        <w:ind w:firstLine="709"/>
        <w:jc w:val="both"/>
      </w:pPr>
      <w:r w:rsidRPr="00B85FF4">
        <w:rPr>
          <w:b/>
          <w:bCs/>
        </w:rPr>
        <w:t>Алкины</w:t>
      </w:r>
      <w:r w:rsidRPr="00B85FF4">
        <w:rPr>
          <w:b/>
          <w:bCs/>
          <w:i/>
          <w:iCs/>
        </w:rPr>
        <w:t xml:space="preserve">. </w:t>
      </w:r>
      <w:r w:rsidRPr="00B85FF4">
        <w:rPr>
          <w:b/>
          <w:bCs/>
        </w:rPr>
        <w:t>Ацетилен.</w:t>
      </w:r>
      <w:r w:rsidRPr="00B85FF4">
        <w:t xml:space="preserve">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w:t>
      </w:r>
    </w:p>
    <w:p w14:paraId="0E6E197C" w14:textId="77777777" w:rsidR="005C5960" w:rsidRPr="00B85FF4" w:rsidRDefault="005C5960" w:rsidP="005C5960">
      <w:pPr>
        <w:widowControl w:val="0"/>
        <w:suppressAutoHyphens/>
        <w:spacing w:line="276" w:lineRule="auto"/>
        <w:ind w:firstLine="709"/>
        <w:jc w:val="both"/>
      </w:pPr>
      <w:r w:rsidRPr="00B85FF4">
        <w:rPr>
          <w:b/>
          <w:bCs/>
        </w:rPr>
        <w:t>Арены</w:t>
      </w:r>
      <w:r w:rsidRPr="00B85FF4">
        <w:rPr>
          <w:b/>
          <w:bCs/>
          <w:i/>
          <w:iCs/>
        </w:rPr>
        <w:t xml:space="preserve">. </w:t>
      </w:r>
      <w:r w:rsidRPr="00B85FF4">
        <w:rPr>
          <w:b/>
          <w:bCs/>
        </w:rPr>
        <w:t>Бензол.</w:t>
      </w:r>
      <w:r w:rsidRPr="00B85FF4">
        <w:t xml:space="preserve"> Химические свойства бензола: горение, реакции замещения (галогенирование, нитрование). Применение бензола на основе свойств.</w:t>
      </w:r>
    </w:p>
    <w:p w14:paraId="30D46C0F" w14:textId="77777777" w:rsidR="005C5960" w:rsidRPr="00B85FF4" w:rsidRDefault="005C5960" w:rsidP="005C5960">
      <w:pPr>
        <w:widowControl w:val="0"/>
        <w:suppressAutoHyphens/>
        <w:spacing w:line="276" w:lineRule="auto"/>
        <w:ind w:firstLine="709"/>
        <w:jc w:val="both"/>
      </w:pPr>
      <w:r w:rsidRPr="00B85FF4">
        <w:rPr>
          <w:b/>
          <w:bCs/>
        </w:rPr>
        <w:t>Природные источники углеводородов</w:t>
      </w:r>
      <w:r w:rsidRPr="00B85FF4">
        <w:rPr>
          <w:b/>
          <w:bCs/>
          <w:i/>
          <w:iCs/>
        </w:rPr>
        <w:t>.</w:t>
      </w:r>
      <w:r w:rsidRPr="00B85FF4">
        <w:rPr>
          <w:i/>
          <w:iCs/>
        </w:rPr>
        <w:t xml:space="preserve"> </w:t>
      </w:r>
      <w:r w:rsidRPr="00B85FF4">
        <w:t>Природный газ: состав, применение в качестве топлива.</w:t>
      </w:r>
    </w:p>
    <w:p w14:paraId="60425643" w14:textId="77777777" w:rsidR="005C5960" w:rsidRPr="00B85FF4" w:rsidRDefault="005C5960" w:rsidP="005C5960">
      <w:pPr>
        <w:widowControl w:val="0"/>
        <w:suppressAutoHyphens/>
        <w:spacing w:line="276" w:lineRule="auto"/>
        <w:ind w:firstLine="709"/>
        <w:jc w:val="both"/>
      </w:pPr>
      <w:r w:rsidRPr="00B85FF4">
        <w:t>Нефть. Состав и переработка нефти. Перегонка нефти</w:t>
      </w:r>
      <w:r w:rsidRPr="00B85FF4">
        <w:rPr>
          <w:i/>
          <w:iCs/>
        </w:rPr>
        <w:t xml:space="preserve">. </w:t>
      </w:r>
      <w:r w:rsidRPr="00B85FF4">
        <w:t>Нефтепродукты.</w:t>
      </w:r>
    </w:p>
    <w:p w14:paraId="6BF427DF"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10AA868F" w14:textId="77777777" w:rsidR="005C5960" w:rsidRPr="00B85FF4" w:rsidRDefault="005C5960" w:rsidP="005C5960">
      <w:pPr>
        <w:widowControl w:val="0"/>
        <w:suppressAutoHyphens/>
        <w:spacing w:line="276" w:lineRule="auto"/>
        <w:ind w:firstLine="709"/>
        <w:jc w:val="both"/>
      </w:pPr>
      <w:r w:rsidRPr="00B85FF4">
        <w:t>Горение метана, этилена, ацетилена.</w:t>
      </w:r>
    </w:p>
    <w:p w14:paraId="78F8C8D4" w14:textId="77777777" w:rsidR="005C5960" w:rsidRPr="00B85FF4" w:rsidRDefault="005C5960" w:rsidP="005C5960">
      <w:pPr>
        <w:widowControl w:val="0"/>
        <w:suppressAutoHyphens/>
        <w:spacing w:line="276" w:lineRule="auto"/>
        <w:ind w:firstLine="709"/>
        <w:jc w:val="both"/>
      </w:pPr>
      <w:r w:rsidRPr="00B85FF4">
        <w:t>Отношение метана, этилена, ацетилена и бензола к растворам перманганата калия и бромной воде.</w:t>
      </w:r>
    </w:p>
    <w:p w14:paraId="7B3D65A6" w14:textId="77777777" w:rsidR="005C5960" w:rsidRPr="00B85FF4" w:rsidRDefault="005C5960" w:rsidP="005C5960">
      <w:pPr>
        <w:widowControl w:val="0"/>
        <w:suppressAutoHyphens/>
        <w:spacing w:line="276" w:lineRule="auto"/>
        <w:ind w:firstLine="709"/>
        <w:jc w:val="both"/>
      </w:pPr>
      <w:r w:rsidRPr="00B85FF4">
        <w:t>Получение этилена реакцией дегидратации этанола, ацетилена — гидролизом карбида кальция.</w:t>
      </w:r>
    </w:p>
    <w:p w14:paraId="7D717C39" w14:textId="77777777" w:rsidR="005C5960" w:rsidRPr="00B85FF4" w:rsidRDefault="005C5960" w:rsidP="005C5960">
      <w:pPr>
        <w:widowControl w:val="0"/>
        <w:suppressAutoHyphens/>
        <w:spacing w:line="276" w:lineRule="auto"/>
        <w:ind w:firstLine="709"/>
        <w:jc w:val="both"/>
      </w:pPr>
      <w:r w:rsidRPr="00B85FF4">
        <w:t>Разложение каучука при нагревании, испытание продуктов разложения на непредельность.</w:t>
      </w:r>
    </w:p>
    <w:p w14:paraId="05B79EB5" w14:textId="77777777" w:rsidR="005C5960" w:rsidRPr="00B85FF4" w:rsidRDefault="005C5960" w:rsidP="005C5960">
      <w:pPr>
        <w:widowControl w:val="0"/>
        <w:suppressAutoHyphens/>
        <w:spacing w:line="276" w:lineRule="auto"/>
        <w:ind w:firstLine="709"/>
        <w:jc w:val="both"/>
      </w:pPr>
      <w:r w:rsidRPr="00B85FF4">
        <w:t>Коллекция образцов нефти и нефтепродуктов. Коллекция «Каменный уголь и продукция коксохимического производства».</w:t>
      </w:r>
    </w:p>
    <w:p w14:paraId="70502CF0" w14:textId="77777777" w:rsidR="005C5960" w:rsidRPr="00B85FF4" w:rsidRDefault="005C5960" w:rsidP="005C5960">
      <w:pPr>
        <w:widowControl w:val="0"/>
        <w:suppressAutoHyphens/>
        <w:spacing w:line="276" w:lineRule="auto"/>
        <w:ind w:firstLine="709"/>
        <w:jc w:val="both"/>
        <w:rPr>
          <w:b/>
          <w:bCs/>
          <w:i/>
          <w:iCs/>
        </w:rPr>
      </w:pPr>
      <w:r w:rsidRPr="00B85FF4">
        <w:rPr>
          <w:b/>
          <w:bCs/>
          <w:i/>
          <w:iCs/>
        </w:rPr>
        <w:t>Лабораторные опыты</w:t>
      </w:r>
    </w:p>
    <w:p w14:paraId="4ED8F350" w14:textId="77777777" w:rsidR="005C5960" w:rsidRPr="00B85FF4" w:rsidRDefault="005C5960" w:rsidP="005C5960">
      <w:pPr>
        <w:widowControl w:val="0"/>
        <w:suppressAutoHyphens/>
        <w:spacing w:line="276" w:lineRule="auto"/>
        <w:ind w:firstLine="709"/>
        <w:jc w:val="both"/>
      </w:pPr>
      <w:r w:rsidRPr="00B85FF4">
        <w:t>Ознакомление с коллекцией образцов нефти и продуктов ее переработки.</w:t>
      </w:r>
    </w:p>
    <w:p w14:paraId="73FB3547" w14:textId="77777777" w:rsidR="005C5960" w:rsidRPr="00B85FF4" w:rsidRDefault="005C5960" w:rsidP="005C5960">
      <w:pPr>
        <w:widowControl w:val="0"/>
        <w:suppressAutoHyphens/>
        <w:spacing w:line="276" w:lineRule="auto"/>
        <w:ind w:firstLine="709"/>
        <w:jc w:val="both"/>
      </w:pPr>
      <w:r w:rsidRPr="00B85FF4">
        <w:t>Ознакомление с коллекцией каучуков и образцами изделий из резины.</w:t>
      </w:r>
    </w:p>
    <w:p w14:paraId="0737D03E" w14:textId="77777777" w:rsidR="005C5960" w:rsidRPr="00B85FF4" w:rsidRDefault="005C5960" w:rsidP="005C5960">
      <w:pPr>
        <w:widowControl w:val="0"/>
        <w:suppressAutoHyphens/>
        <w:spacing w:line="276" w:lineRule="auto"/>
        <w:ind w:firstLine="709"/>
        <w:jc w:val="both"/>
      </w:pPr>
      <w:r w:rsidRPr="00B85FF4">
        <w:rPr>
          <w:b/>
          <w:bCs/>
          <w:i/>
          <w:iCs/>
        </w:rPr>
        <w:t xml:space="preserve">Профильные и профессионально значимые элементы содержания. </w:t>
      </w:r>
      <w:r w:rsidRPr="00B85FF4">
        <w:t>Правило В. В. Марковникова. Классификация и назначение каучуков. Классификация и назначение резин. Вулканизация каучука.</w:t>
      </w:r>
    </w:p>
    <w:p w14:paraId="033CA049" w14:textId="77777777" w:rsidR="005C5960" w:rsidRPr="00B85FF4" w:rsidRDefault="005C5960" w:rsidP="005C5960">
      <w:pPr>
        <w:widowControl w:val="0"/>
        <w:suppressAutoHyphens/>
        <w:spacing w:line="276" w:lineRule="auto"/>
        <w:ind w:firstLine="709"/>
        <w:jc w:val="both"/>
      </w:pPr>
      <w:r w:rsidRPr="00B85FF4">
        <w:t>Получение ацетилена пиролизом метана и карбидным способом. Реакция полимеризации винилхлорида. Поливинилхлорид и его применение. Тримеризация ацетилена в бензол.</w:t>
      </w:r>
    </w:p>
    <w:p w14:paraId="47DDC81E" w14:textId="77777777" w:rsidR="005C5960" w:rsidRPr="00B85FF4" w:rsidRDefault="005C5960" w:rsidP="005C5960">
      <w:pPr>
        <w:widowControl w:val="0"/>
        <w:suppressAutoHyphens/>
        <w:spacing w:line="276" w:lineRule="auto"/>
        <w:ind w:firstLine="709"/>
        <w:jc w:val="both"/>
      </w:pPr>
      <w:r w:rsidRPr="00B85FF4">
        <w:t>Понятие об экстракции. Восстановление нитробензола в анилин. Гомологический ряд аренов. Толуол. Нитрование толуола. Тротил.</w:t>
      </w:r>
    </w:p>
    <w:p w14:paraId="2252F833" w14:textId="77777777" w:rsidR="005C5960" w:rsidRPr="00B85FF4" w:rsidRDefault="005C5960" w:rsidP="005C5960">
      <w:pPr>
        <w:widowControl w:val="0"/>
        <w:suppressAutoHyphens/>
        <w:spacing w:line="276" w:lineRule="auto"/>
        <w:ind w:firstLine="709"/>
        <w:jc w:val="both"/>
      </w:pPr>
      <w:r w:rsidRPr="00B85FF4">
        <w:t>Основные направления промышленной переработки природного газа.</w:t>
      </w:r>
    </w:p>
    <w:p w14:paraId="64088A14" w14:textId="77777777" w:rsidR="005C5960" w:rsidRPr="00B85FF4" w:rsidRDefault="005C5960" w:rsidP="005C5960">
      <w:pPr>
        <w:widowControl w:val="0"/>
        <w:suppressAutoHyphens/>
        <w:spacing w:line="276" w:lineRule="auto"/>
        <w:ind w:firstLine="709"/>
        <w:jc w:val="both"/>
      </w:pPr>
      <w:r w:rsidRPr="00B85FF4">
        <w:t>Попутный нефтяной газ, его переработка.</w:t>
      </w:r>
    </w:p>
    <w:p w14:paraId="36A5FB08" w14:textId="77777777" w:rsidR="005C5960" w:rsidRPr="00B85FF4" w:rsidRDefault="005C5960" w:rsidP="005C5960">
      <w:pPr>
        <w:widowControl w:val="0"/>
        <w:suppressAutoHyphens/>
        <w:spacing w:line="276" w:lineRule="auto"/>
        <w:ind w:firstLine="709"/>
        <w:jc w:val="both"/>
      </w:pPr>
      <w:r w:rsidRPr="00B85FF4">
        <w:t>Процессы промышленной переработки нефти: крекинг, риформинг. Октановое число бензинов и цетановое число дизельного топлива.</w:t>
      </w:r>
    </w:p>
    <w:p w14:paraId="189C2C9D" w14:textId="77777777" w:rsidR="005C5960" w:rsidRPr="00B85FF4" w:rsidRDefault="005C5960" w:rsidP="005C5960">
      <w:pPr>
        <w:widowControl w:val="0"/>
        <w:suppressAutoHyphens/>
        <w:spacing w:line="276" w:lineRule="auto"/>
        <w:ind w:firstLine="709"/>
        <w:jc w:val="both"/>
      </w:pPr>
      <w:r w:rsidRPr="00B85FF4">
        <w:t>Коксохимическое производство и его продукция.</w:t>
      </w:r>
    </w:p>
    <w:p w14:paraId="3A683A2F" w14:textId="77777777" w:rsidR="005C5960" w:rsidRPr="00B85FF4" w:rsidRDefault="005C5960" w:rsidP="005C5960">
      <w:pPr>
        <w:widowControl w:val="0"/>
        <w:suppressAutoHyphens/>
        <w:spacing w:line="276" w:lineRule="auto"/>
        <w:ind w:firstLine="709"/>
        <w:jc w:val="both"/>
        <w:rPr>
          <w:b/>
          <w:bCs/>
          <w:iCs/>
        </w:rPr>
      </w:pPr>
      <w:r w:rsidRPr="00B85FF4">
        <w:rPr>
          <w:b/>
          <w:bCs/>
          <w:iCs/>
        </w:rPr>
        <w:t>2.3 Кислородсодержащие органические соединения</w:t>
      </w:r>
    </w:p>
    <w:p w14:paraId="4B8CEAED" w14:textId="77777777" w:rsidR="005C5960" w:rsidRPr="00B85FF4" w:rsidRDefault="005C5960" w:rsidP="005C5960">
      <w:pPr>
        <w:widowControl w:val="0"/>
        <w:suppressAutoHyphens/>
        <w:spacing w:line="276" w:lineRule="auto"/>
        <w:ind w:firstLine="709"/>
        <w:jc w:val="both"/>
        <w:rPr>
          <w:b/>
          <w:bCs/>
          <w:iCs/>
        </w:rPr>
      </w:pPr>
    </w:p>
    <w:p w14:paraId="781D555E" w14:textId="77777777" w:rsidR="005C5960" w:rsidRPr="00B85FF4" w:rsidRDefault="005C5960" w:rsidP="005C5960">
      <w:pPr>
        <w:widowControl w:val="0"/>
        <w:suppressAutoHyphens/>
        <w:spacing w:line="276" w:lineRule="auto"/>
        <w:ind w:firstLine="709"/>
        <w:jc w:val="both"/>
      </w:pPr>
      <w:r w:rsidRPr="00B85FF4">
        <w:rPr>
          <w:b/>
          <w:bCs/>
        </w:rPr>
        <w:t>Спирты</w:t>
      </w:r>
      <w:r w:rsidRPr="00B85FF4">
        <w:rPr>
          <w:i/>
          <w:iCs/>
        </w:rPr>
        <w:t xml:space="preserve">. </w:t>
      </w:r>
      <w:r w:rsidRPr="00B85FF4">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сложных эфиров, окисление в альдегид. Применение этанола на основе свойств. Алкоголизм, его последствия для организма человека и предупреждение.</w:t>
      </w:r>
    </w:p>
    <w:p w14:paraId="1860FE19" w14:textId="77777777" w:rsidR="005C5960" w:rsidRPr="00B85FF4" w:rsidRDefault="005C5960" w:rsidP="005C5960">
      <w:pPr>
        <w:widowControl w:val="0"/>
        <w:suppressAutoHyphens/>
        <w:spacing w:line="276" w:lineRule="auto"/>
        <w:ind w:firstLine="709"/>
        <w:jc w:val="both"/>
      </w:pPr>
      <w:r w:rsidRPr="00B85FF4">
        <w:t xml:space="preserve">Глицерин как представитель многоатомных спиртов. Качественная реакция на </w:t>
      </w:r>
      <w:r w:rsidRPr="00B85FF4">
        <w:lastRenderedPageBreak/>
        <w:t>многоатомные спирты. Применение глицерина.</w:t>
      </w:r>
    </w:p>
    <w:p w14:paraId="5C00BDCD" w14:textId="77777777" w:rsidR="005C5960" w:rsidRPr="00B85FF4" w:rsidRDefault="005C5960" w:rsidP="005C5960">
      <w:pPr>
        <w:widowControl w:val="0"/>
        <w:suppressAutoHyphens/>
        <w:spacing w:line="276" w:lineRule="auto"/>
        <w:ind w:firstLine="709"/>
        <w:jc w:val="both"/>
      </w:pPr>
      <w:r w:rsidRPr="00B85FF4">
        <w:rPr>
          <w:b/>
          <w:bCs/>
        </w:rPr>
        <w:t>Фенол</w:t>
      </w:r>
      <w:r w:rsidRPr="00B85FF4">
        <w:rPr>
          <w:b/>
          <w:bCs/>
          <w:i/>
          <w:iCs/>
        </w:rPr>
        <w:t>.</w:t>
      </w:r>
      <w:r w:rsidRPr="00B85FF4">
        <w:rPr>
          <w:i/>
          <w:iCs/>
        </w:rPr>
        <w:t xml:space="preserve"> </w:t>
      </w:r>
      <w:r w:rsidRPr="00B85FF4">
        <w:t>Физические и химические свойства фенола. Взаимное влияние атомов в молекуле фенола: взаимодействие с гидроксидом натрия и азотной кислотой</w:t>
      </w:r>
      <w:r w:rsidRPr="00B85FF4">
        <w:rPr>
          <w:i/>
          <w:iCs/>
        </w:rPr>
        <w:t xml:space="preserve">. </w:t>
      </w:r>
      <w:r w:rsidRPr="00B85FF4">
        <w:t>Применение фенола на основе свойств.</w:t>
      </w:r>
    </w:p>
    <w:p w14:paraId="237E4E92" w14:textId="77777777" w:rsidR="005C5960" w:rsidRPr="00B85FF4" w:rsidRDefault="005C5960" w:rsidP="005C5960">
      <w:pPr>
        <w:widowControl w:val="0"/>
        <w:suppressAutoHyphens/>
        <w:spacing w:line="276" w:lineRule="auto"/>
        <w:ind w:firstLine="709"/>
        <w:jc w:val="both"/>
      </w:pPr>
      <w:r w:rsidRPr="00B85FF4">
        <w:rPr>
          <w:b/>
          <w:bCs/>
        </w:rPr>
        <w:t>Альдегиды</w:t>
      </w:r>
      <w:r w:rsidRPr="00B85FF4">
        <w:rPr>
          <w:b/>
          <w:bCs/>
          <w:i/>
          <w:iCs/>
        </w:rPr>
        <w:t>.</w:t>
      </w:r>
      <w:r w:rsidRPr="00B85FF4">
        <w:rPr>
          <w:i/>
          <w:iCs/>
        </w:rPr>
        <w:t xml:space="preserve"> </w:t>
      </w:r>
      <w:r w:rsidRPr="00B85FF4">
        <w:t>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w:t>
      </w:r>
      <w:r w:rsidRPr="00B85FF4">
        <w:rPr>
          <w:i/>
          <w:iCs/>
        </w:rPr>
        <w:t xml:space="preserve">. </w:t>
      </w:r>
      <w:r w:rsidRPr="00B85FF4">
        <w:t>Получение альдегидов окислением соответствующих спиртов. Применение формальдегида на основе его свойств.</w:t>
      </w:r>
    </w:p>
    <w:p w14:paraId="3F98FC7F" w14:textId="77777777" w:rsidR="005C5960" w:rsidRPr="00B85FF4" w:rsidRDefault="005C5960" w:rsidP="005C5960">
      <w:pPr>
        <w:widowControl w:val="0"/>
        <w:suppressAutoHyphens/>
        <w:spacing w:line="276" w:lineRule="auto"/>
        <w:ind w:firstLine="709"/>
        <w:jc w:val="both"/>
      </w:pPr>
      <w:r w:rsidRPr="00B85FF4">
        <w:rPr>
          <w:b/>
          <w:bCs/>
        </w:rPr>
        <w:t>Карбоновые кислоты</w:t>
      </w:r>
      <w:r w:rsidRPr="00B85FF4">
        <w:rPr>
          <w:b/>
          <w:bCs/>
          <w:i/>
          <w:iCs/>
        </w:rPr>
        <w:t>.</w:t>
      </w:r>
      <w:r w:rsidRPr="00B85FF4">
        <w:rPr>
          <w:i/>
          <w:iCs/>
        </w:rPr>
        <w:t xml:space="preserve"> </w:t>
      </w:r>
      <w:r w:rsidRPr="00B85FF4">
        <w:t>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w:t>
      </w:r>
      <w:r w:rsidRPr="00B85FF4">
        <w:rPr>
          <w:i/>
          <w:iCs/>
        </w:rPr>
        <w:t xml:space="preserve">. </w:t>
      </w:r>
      <w:r w:rsidRPr="00B85FF4">
        <w:t>Применение уксусной кислоты на основе свойств. Высшие жирные кислоты на примере пальмитиновой и стеариновой.</w:t>
      </w:r>
    </w:p>
    <w:p w14:paraId="6B1B7C96" w14:textId="77777777" w:rsidR="005C5960" w:rsidRPr="00B85FF4" w:rsidRDefault="005C5960" w:rsidP="005C5960">
      <w:pPr>
        <w:widowControl w:val="0"/>
        <w:suppressAutoHyphens/>
        <w:spacing w:line="276" w:lineRule="auto"/>
        <w:ind w:firstLine="709"/>
        <w:jc w:val="both"/>
      </w:pPr>
      <w:r w:rsidRPr="00B85FF4">
        <w:rPr>
          <w:b/>
          <w:bCs/>
        </w:rPr>
        <w:t>Сложные эфиры и жиры</w:t>
      </w:r>
      <w:r w:rsidRPr="00B85FF4">
        <w:rPr>
          <w:b/>
          <w:bCs/>
          <w:i/>
          <w:iCs/>
        </w:rPr>
        <w:t>.</w:t>
      </w:r>
      <w:r w:rsidRPr="00B85FF4">
        <w:rPr>
          <w:i/>
          <w:iCs/>
        </w:rPr>
        <w:t xml:space="preserve"> </w:t>
      </w:r>
      <w:r w:rsidRPr="00B85FF4">
        <w:t>Получение сложных эфиров реакцией этерификации. Сложные эфиры в природе, их значение. Применение сложных эфиров на основе свойств.</w:t>
      </w:r>
    </w:p>
    <w:p w14:paraId="18876847" w14:textId="77777777" w:rsidR="005C5960" w:rsidRPr="00B85FF4" w:rsidRDefault="005C5960" w:rsidP="005C5960">
      <w:pPr>
        <w:widowControl w:val="0"/>
        <w:suppressAutoHyphens/>
        <w:spacing w:line="276" w:lineRule="auto"/>
        <w:ind w:firstLine="709"/>
        <w:jc w:val="both"/>
      </w:pPr>
      <w:r w:rsidRPr="00B85FF4">
        <w:t>Жиры как сложные эфиры. Классификация жиров</w:t>
      </w:r>
      <w:r w:rsidRPr="00B85FF4">
        <w:rPr>
          <w:i/>
          <w:iCs/>
        </w:rPr>
        <w:t xml:space="preserve">. </w:t>
      </w:r>
      <w:r w:rsidRPr="00B85FF4">
        <w:t>Химические свойства жиров: гидролиз и гидрирование жидких жиров</w:t>
      </w:r>
      <w:r w:rsidRPr="00B85FF4">
        <w:rPr>
          <w:i/>
          <w:iCs/>
        </w:rPr>
        <w:t xml:space="preserve">. </w:t>
      </w:r>
      <w:r w:rsidRPr="00B85FF4">
        <w:t>Применение жиров на основе свойств. Мыла</w:t>
      </w:r>
      <w:r w:rsidRPr="00B85FF4">
        <w:rPr>
          <w:i/>
          <w:iCs/>
        </w:rPr>
        <w:t>.</w:t>
      </w:r>
    </w:p>
    <w:p w14:paraId="1DB820EB" w14:textId="77777777" w:rsidR="005C5960" w:rsidRPr="00B85FF4" w:rsidRDefault="005C5960" w:rsidP="005C5960">
      <w:pPr>
        <w:widowControl w:val="0"/>
        <w:suppressAutoHyphens/>
        <w:spacing w:line="276" w:lineRule="auto"/>
        <w:ind w:firstLine="709"/>
        <w:jc w:val="both"/>
      </w:pPr>
      <w:r w:rsidRPr="00B85FF4">
        <w:rPr>
          <w:b/>
          <w:bCs/>
        </w:rPr>
        <w:t>Углеводы.</w:t>
      </w:r>
      <w:r w:rsidRPr="00B85FF4">
        <w:t xml:space="preserve"> Углеводы, их классификация: моносахариды (глюкоза, фруктоза), дисахариды (сахароза) и полисахариды (крахмал и целлюлоза).</w:t>
      </w:r>
    </w:p>
    <w:p w14:paraId="3BD3A8E5" w14:textId="77777777" w:rsidR="005C5960" w:rsidRPr="00B85FF4" w:rsidRDefault="005C5960" w:rsidP="005C5960">
      <w:pPr>
        <w:widowControl w:val="0"/>
        <w:suppressAutoHyphens/>
        <w:spacing w:line="276" w:lineRule="auto"/>
        <w:ind w:firstLine="709"/>
        <w:jc w:val="both"/>
      </w:pPr>
      <w:r w:rsidRPr="00B85FF4">
        <w:t>Глюкоза — вещество с двойственной функцией — альдегидоспирт. Химические свойства глюкозы: окисление в глюконовую кислоту, восстановление в сорбит, спиртовое брожение. Применение глюкозы на основе свойств.</w:t>
      </w:r>
    </w:p>
    <w:p w14:paraId="420324A5" w14:textId="77777777" w:rsidR="005C5960" w:rsidRPr="00B85FF4" w:rsidRDefault="005C5960" w:rsidP="005C5960">
      <w:pPr>
        <w:widowControl w:val="0"/>
        <w:suppressAutoHyphens/>
        <w:spacing w:line="276" w:lineRule="auto"/>
        <w:ind w:firstLine="709"/>
        <w:jc w:val="both"/>
      </w:pPr>
      <w:r w:rsidRPr="00B85FF4">
        <w:t>Значение углеводов в живой природе и жизни человека. Понятие о реакциях поликонденсации и гидролиза на примере взаимопревращений: глюкоза ↔ полисахарид.</w:t>
      </w:r>
    </w:p>
    <w:p w14:paraId="0DA1A469"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0D2D1B27" w14:textId="77777777" w:rsidR="005C5960" w:rsidRPr="00B85FF4" w:rsidRDefault="005C5960" w:rsidP="005C5960">
      <w:pPr>
        <w:widowControl w:val="0"/>
        <w:suppressAutoHyphens/>
        <w:spacing w:line="276" w:lineRule="auto"/>
        <w:ind w:firstLine="709"/>
        <w:jc w:val="both"/>
      </w:pPr>
      <w:r w:rsidRPr="00B85FF4">
        <w:t>Окисление спирта в альдегид.</w:t>
      </w:r>
    </w:p>
    <w:p w14:paraId="167753D4" w14:textId="77777777" w:rsidR="005C5960" w:rsidRPr="00B85FF4" w:rsidRDefault="005C5960" w:rsidP="005C5960">
      <w:pPr>
        <w:widowControl w:val="0"/>
        <w:suppressAutoHyphens/>
        <w:spacing w:line="276" w:lineRule="auto"/>
        <w:ind w:firstLine="709"/>
        <w:jc w:val="both"/>
      </w:pPr>
      <w:r w:rsidRPr="00B85FF4">
        <w:t>Качественные реакции на многоатомные спирты.</w:t>
      </w:r>
    </w:p>
    <w:p w14:paraId="7AD7A961" w14:textId="77777777" w:rsidR="005C5960" w:rsidRPr="00B85FF4" w:rsidRDefault="005C5960" w:rsidP="005C5960">
      <w:pPr>
        <w:widowControl w:val="0"/>
        <w:suppressAutoHyphens/>
        <w:spacing w:line="276" w:lineRule="auto"/>
        <w:ind w:firstLine="709"/>
        <w:jc w:val="both"/>
      </w:pPr>
      <w:r w:rsidRPr="00B85FF4">
        <w:t>Растворимость фенола в воде при обычной температуре и нагревании.</w:t>
      </w:r>
    </w:p>
    <w:p w14:paraId="3E89E560" w14:textId="77777777" w:rsidR="005C5960" w:rsidRPr="00B85FF4" w:rsidRDefault="005C5960" w:rsidP="005C5960">
      <w:pPr>
        <w:widowControl w:val="0"/>
        <w:suppressAutoHyphens/>
        <w:spacing w:line="276" w:lineRule="auto"/>
        <w:ind w:firstLine="709"/>
        <w:jc w:val="both"/>
      </w:pPr>
      <w:r w:rsidRPr="00B85FF4">
        <w:t>Качественные реакции на фенол.</w:t>
      </w:r>
    </w:p>
    <w:p w14:paraId="4B316685" w14:textId="77777777" w:rsidR="005C5960" w:rsidRPr="00B85FF4" w:rsidRDefault="005C5960" w:rsidP="005C5960">
      <w:pPr>
        <w:widowControl w:val="0"/>
        <w:suppressAutoHyphens/>
        <w:spacing w:line="276" w:lineRule="auto"/>
        <w:ind w:firstLine="709"/>
        <w:jc w:val="both"/>
      </w:pPr>
      <w:r w:rsidRPr="00B85FF4">
        <w:t>Реакция серебряного зеркала альдегидов и глюкозы.</w:t>
      </w:r>
    </w:p>
    <w:p w14:paraId="4136E391" w14:textId="77777777" w:rsidR="005C5960" w:rsidRPr="00B85FF4" w:rsidRDefault="005C5960" w:rsidP="005C5960">
      <w:pPr>
        <w:widowControl w:val="0"/>
        <w:suppressAutoHyphens/>
        <w:spacing w:line="276" w:lineRule="auto"/>
        <w:ind w:firstLine="709"/>
        <w:jc w:val="both"/>
      </w:pPr>
      <w:r w:rsidRPr="00B85FF4">
        <w:t>Окисление альдегидов и глюкозы в кислоту с помощью гидроксида меди (II). Качественная реакция на крахмал. Коллекция эфирных масел.</w:t>
      </w:r>
    </w:p>
    <w:p w14:paraId="71C5170D" w14:textId="77777777" w:rsidR="005C5960" w:rsidRPr="00B85FF4" w:rsidRDefault="005C5960" w:rsidP="005C5960">
      <w:pPr>
        <w:widowControl w:val="0"/>
        <w:suppressAutoHyphens/>
        <w:spacing w:line="276" w:lineRule="auto"/>
        <w:ind w:firstLine="709"/>
        <w:jc w:val="both"/>
        <w:rPr>
          <w:b/>
          <w:bCs/>
          <w:i/>
          <w:iCs/>
        </w:rPr>
      </w:pPr>
      <w:r w:rsidRPr="00B85FF4">
        <w:rPr>
          <w:b/>
          <w:bCs/>
          <w:i/>
          <w:iCs/>
        </w:rPr>
        <w:t>Лабораторные опыты</w:t>
      </w:r>
    </w:p>
    <w:p w14:paraId="311244B6" w14:textId="77777777" w:rsidR="005C5960" w:rsidRPr="00B85FF4" w:rsidRDefault="005C5960" w:rsidP="005C5960">
      <w:pPr>
        <w:widowControl w:val="0"/>
        <w:suppressAutoHyphens/>
        <w:spacing w:line="276" w:lineRule="auto"/>
        <w:ind w:firstLine="709"/>
        <w:jc w:val="both"/>
      </w:pPr>
      <w:r w:rsidRPr="00B85FF4">
        <w:t>Растворение глицерина в воде и взаимодействие с гидроксидом меди (II).</w:t>
      </w:r>
    </w:p>
    <w:p w14:paraId="24E2BEAE" w14:textId="77777777" w:rsidR="005C5960" w:rsidRPr="00B85FF4" w:rsidRDefault="005C5960" w:rsidP="005C5960">
      <w:pPr>
        <w:widowControl w:val="0"/>
        <w:suppressAutoHyphens/>
        <w:spacing w:line="276" w:lineRule="auto"/>
        <w:ind w:firstLine="709"/>
        <w:jc w:val="both"/>
      </w:pPr>
      <w:r w:rsidRPr="00B85FF4">
        <w:t>Свойства уксусной кислоты, общие со свойствами минеральных кислот.</w:t>
      </w:r>
    </w:p>
    <w:p w14:paraId="29B9D468" w14:textId="77777777" w:rsidR="005C5960" w:rsidRPr="00B85FF4" w:rsidRDefault="005C5960" w:rsidP="005C5960">
      <w:pPr>
        <w:widowControl w:val="0"/>
        <w:suppressAutoHyphens/>
        <w:spacing w:line="276" w:lineRule="auto"/>
        <w:ind w:firstLine="709"/>
        <w:jc w:val="both"/>
      </w:pPr>
      <w:r w:rsidRPr="00B85FF4">
        <w:t>Доказательство непредельного характера жидкого жира.</w:t>
      </w:r>
    </w:p>
    <w:p w14:paraId="5916604A" w14:textId="77777777" w:rsidR="005C5960" w:rsidRPr="00B85FF4" w:rsidRDefault="005C5960" w:rsidP="005C5960">
      <w:pPr>
        <w:widowControl w:val="0"/>
        <w:suppressAutoHyphens/>
        <w:spacing w:line="276" w:lineRule="auto"/>
        <w:ind w:firstLine="709"/>
        <w:jc w:val="both"/>
      </w:pPr>
      <w:r w:rsidRPr="00B85FF4">
        <w:t>Взаимодействие глюкозы и сахарозы с гидроксидом меди (II).</w:t>
      </w:r>
    </w:p>
    <w:p w14:paraId="4A78CDCD" w14:textId="77777777" w:rsidR="005C5960" w:rsidRPr="00B85FF4" w:rsidRDefault="005C5960" w:rsidP="005C5960">
      <w:pPr>
        <w:widowControl w:val="0"/>
        <w:suppressAutoHyphens/>
        <w:spacing w:line="276" w:lineRule="auto"/>
        <w:ind w:firstLine="709"/>
        <w:jc w:val="both"/>
      </w:pPr>
      <w:r w:rsidRPr="00B85FF4">
        <w:t>Качественная реакция на крахмал.</w:t>
      </w:r>
    </w:p>
    <w:p w14:paraId="177BFFED" w14:textId="77777777" w:rsidR="005C5960" w:rsidRPr="00B85FF4" w:rsidRDefault="005C5960" w:rsidP="005C5960">
      <w:pPr>
        <w:widowControl w:val="0"/>
        <w:suppressAutoHyphens/>
        <w:spacing w:line="276" w:lineRule="auto"/>
        <w:ind w:firstLine="709"/>
        <w:jc w:val="both"/>
      </w:pPr>
      <w:r w:rsidRPr="00B85FF4">
        <w:rPr>
          <w:b/>
          <w:bCs/>
          <w:i/>
          <w:iCs/>
        </w:rPr>
        <w:t>Профильные и профессионально значимые элементы содержания.</w:t>
      </w:r>
      <w:r w:rsidRPr="00B85FF4">
        <w:rPr>
          <w:i/>
          <w:iCs/>
        </w:rPr>
        <w:t xml:space="preserve"> </w:t>
      </w:r>
      <w:r w:rsidRPr="00B85FF4">
        <w:t>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w:t>
      </w:r>
    </w:p>
    <w:p w14:paraId="0B15E165" w14:textId="77777777" w:rsidR="005C5960" w:rsidRPr="00B85FF4" w:rsidRDefault="005C5960" w:rsidP="005C5960">
      <w:pPr>
        <w:widowControl w:val="0"/>
        <w:suppressAutoHyphens/>
        <w:spacing w:line="276" w:lineRule="auto"/>
        <w:ind w:firstLine="709"/>
        <w:jc w:val="both"/>
      </w:pPr>
      <w:r w:rsidRPr="00B85FF4">
        <w:t>Получение фенола из продуктов коксохимического производства и из бензола.</w:t>
      </w:r>
    </w:p>
    <w:p w14:paraId="61749F4E" w14:textId="77777777" w:rsidR="005C5960" w:rsidRPr="00B85FF4" w:rsidRDefault="005C5960" w:rsidP="005C5960">
      <w:pPr>
        <w:widowControl w:val="0"/>
        <w:suppressAutoHyphens/>
        <w:spacing w:line="276" w:lineRule="auto"/>
        <w:ind w:firstLine="709"/>
        <w:jc w:val="both"/>
      </w:pPr>
      <w:r w:rsidRPr="00B85FF4">
        <w:t xml:space="preserve">Поликонденсация формальдегида с фенолом в фенолоформальдегидную смолу. Ацетальдегид. Понятие о кетонах на примере ацетона. Применение ацетона в технике и </w:t>
      </w:r>
      <w:r w:rsidRPr="00B85FF4">
        <w:lastRenderedPageBreak/>
        <w:t>промышленности.</w:t>
      </w:r>
    </w:p>
    <w:p w14:paraId="52105557" w14:textId="77777777" w:rsidR="005C5960" w:rsidRPr="00B85FF4" w:rsidRDefault="005C5960" w:rsidP="005C5960">
      <w:pPr>
        <w:widowControl w:val="0"/>
        <w:suppressAutoHyphens/>
        <w:spacing w:line="276" w:lineRule="auto"/>
        <w:ind w:firstLine="709"/>
        <w:jc w:val="both"/>
      </w:pPr>
      <w:r w:rsidRPr="00B85FF4">
        <w:t>Многообразие карбоновых кислот (щавелевой кислоты как двухосновной, акриловой кислоты как непредельной, бензойной кислоты как ароматической).</w:t>
      </w:r>
    </w:p>
    <w:p w14:paraId="57A6DAEC" w14:textId="77777777" w:rsidR="005C5960" w:rsidRPr="00B85FF4" w:rsidRDefault="005C5960" w:rsidP="005C5960">
      <w:pPr>
        <w:widowControl w:val="0"/>
        <w:suppressAutoHyphens/>
        <w:spacing w:line="276" w:lineRule="auto"/>
        <w:ind w:firstLine="709"/>
        <w:jc w:val="both"/>
      </w:pPr>
      <w:r w:rsidRPr="00B85FF4">
        <w:t>Пленкообразующие масла. Замена жиров в технике непищевым сырьем. Синтетические моющие средства.</w:t>
      </w:r>
    </w:p>
    <w:p w14:paraId="3729744A" w14:textId="77777777" w:rsidR="005C5960" w:rsidRPr="00B85FF4" w:rsidRDefault="005C5960" w:rsidP="005C5960">
      <w:pPr>
        <w:widowControl w:val="0"/>
        <w:suppressAutoHyphens/>
        <w:spacing w:line="276" w:lineRule="auto"/>
        <w:ind w:firstLine="709"/>
        <w:jc w:val="both"/>
      </w:pPr>
      <w:r w:rsidRPr="00B85FF4">
        <w:t>Молочнокислое брожение глюкозы. Кисломолочные продукты. Силосование кормов. Нитрование целлюлозы. Пироксилин.</w:t>
      </w:r>
    </w:p>
    <w:p w14:paraId="4C5F0B95" w14:textId="77777777" w:rsidR="005C5960" w:rsidRPr="00B85FF4" w:rsidRDefault="005C5960" w:rsidP="005C5960">
      <w:pPr>
        <w:widowControl w:val="0"/>
        <w:suppressAutoHyphens/>
        <w:spacing w:line="276" w:lineRule="auto"/>
        <w:ind w:firstLine="709"/>
        <w:jc w:val="both"/>
        <w:rPr>
          <w:b/>
          <w:bCs/>
          <w:iCs/>
        </w:rPr>
      </w:pPr>
      <w:r w:rsidRPr="00B85FF4">
        <w:rPr>
          <w:b/>
          <w:bCs/>
          <w:iCs/>
        </w:rPr>
        <w:t>2.4 Азотсодержащие органические соединения</w:t>
      </w:r>
    </w:p>
    <w:p w14:paraId="754C1EA7" w14:textId="77777777" w:rsidR="005C5960" w:rsidRPr="00B85FF4" w:rsidRDefault="005C5960" w:rsidP="005C5960">
      <w:pPr>
        <w:widowControl w:val="0"/>
        <w:suppressAutoHyphens/>
        <w:spacing w:line="276" w:lineRule="auto"/>
        <w:ind w:firstLine="709"/>
        <w:jc w:val="both"/>
      </w:pPr>
      <w:r w:rsidRPr="00B85FF4">
        <w:rPr>
          <w:b/>
          <w:bCs/>
        </w:rPr>
        <w:t>Амины</w:t>
      </w:r>
      <w:r w:rsidRPr="00B85FF4">
        <w:rPr>
          <w:i/>
          <w:iCs/>
        </w:rPr>
        <w:t xml:space="preserve">. </w:t>
      </w:r>
      <w:r w:rsidRPr="00B85FF4">
        <w:t>Понятие об аминах. Алифатические амины, их классификация и номенклатура</w:t>
      </w:r>
      <w:r w:rsidRPr="00B85FF4">
        <w:rPr>
          <w:i/>
          <w:iCs/>
        </w:rPr>
        <w:t xml:space="preserve">. </w:t>
      </w:r>
      <w:r w:rsidRPr="00B85FF4">
        <w:t>Анилин как органическое основание. Получение анилина из нитробензола. Применение анилина на основе свойств.</w:t>
      </w:r>
    </w:p>
    <w:p w14:paraId="0440F079" w14:textId="77777777" w:rsidR="005C5960" w:rsidRPr="00B85FF4" w:rsidRDefault="005C5960" w:rsidP="005C5960">
      <w:pPr>
        <w:widowControl w:val="0"/>
        <w:suppressAutoHyphens/>
        <w:spacing w:line="276" w:lineRule="auto"/>
        <w:ind w:firstLine="709"/>
        <w:jc w:val="both"/>
      </w:pPr>
      <w:r w:rsidRPr="00B85FF4">
        <w:rPr>
          <w:b/>
          <w:bCs/>
        </w:rPr>
        <w:t>Аминокислоты</w:t>
      </w:r>
      <w:r w:rsidRPr="00B85FF4">
        <w:rPr>
          <w:i/>
          <w:iCs/>
        </w:rPr>
        <w:t xml:space="preserve">. </w:t>
      </w:r>
      <w:r w:rsidRPr="00B85FF4">
        <w:t>Аминокислоты как амфотерные дифункциональные органические соединения. Химические свойства аминокислот: взаимодействие с щелочами, кислотами и друг с другом (реакция поликонденсации)</w:t>
      </w:r>
      <w:r w:rsidRPr="00B85FF4">
        <w:rPr>
          <w:i/>
          <w:iCs/>
        </w:rPr>
        <w:t xml:space="preserve">. </w:t>
      </w:r>
      <w:r w:rsidRPr="00B85FF4">
        <w:t>Пептидная связь и полипептиды.</w:t>
      </w:r>
    </w:p>
    <w:p w14:paraId="4A55F28D" w14:textId="77777777" w:rsidR="005C5960" w:rsidRPr="00B85FF4" w:rsidRDefault="005C5960" w:rsidP="005C5960">
      <w:pPr>
        <w:widowControl w:val="0"/>
        <w:suppressAutoHyphens/>
        <w:spacing w:line="276" w:lineRule="auto"/>
        <w:ind w:firstLine="709"/>
        <w:jc w:val="both"/>
      </w:pPr>
      <w:r w:rsidRPr="00B85FF4">
        <w:t>Применение аминокислот на основе свойств.</w:t>
      </w:r>
    </w:p>
    <w:p w14:paraId="5E46E596" w14:textId="77777777" w:rsidR="005C5960" w:rsidRPr="00B85FF4" w:rsidRDefault="005C5960" w:rsidP="005C5960">
      <w:pPr>
        <w:widowControl w:val="0"/>
        <w:suppressAutoHyphens/>
        <w:spacing w:line="276" w:lineRule="auto"/>
        <w:ind w:firstLine="709"/>
        <w:jc w:val="both"/>
      </w:pPr>
      <w:r w:rsidRPr="00B85FF4">
        <w:rPr>
          <w:b/>
          <w:bCs/>
        </w:rPr>
        <w:t>Белки</w:t>
      </w:r>
      <w:r w:rsidRPr="00B85FF4">
        <w:rPr>
          <w:i/>
          <w:iCs/>
        </w:rPr>
        <w:t xml:space="preserve">. </w:t>
      </w:r>
      <w:r w:rsidRPr="00B85FF4">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w:t>
      </w:r>
    </w:p>
    <w:p w14:paraId="60E28794" w14:textId="77777777" w:rsidR="005C5960" w:rsidRPr="00B85FF4" w:rsidRDefault="005C5960" w:rsidP="005C5960">
      <w:pPr>
        <w:widowControl w:val="0"/>
        <w:suppressAutoHyphens/>
        <w:spacing w:line="276" w:lineRule="auto"/>
        <w:ind w:firstLine="709"/>
        <w:jc w:val="both"/>
        <w:rPr>
          <w:b/>
          <w:bCs/>
          <w:i/>
          <w:iCs/>
        </w:rPr>
      </w:pPr>
      <w:r w:rsidRPr="00B85FF4">
        <w:rPr>
          <w:b/>
          <w:bCs/>
          <w:i/>
          <w:iCs/>
        </w:rPr>
        <w:t>Демонстрации</w:t>
      </w:r>
    </w:p>
    <w:p w14:paraId="6D781BAB" w14:textId="77777777" w:rsidR="005C5960" w:rsidRPr="00B85FF4" w:rsidRDefault="005C5960" w:rsidP="005C5960">
      <w:pPr>
        <w:widowControl w:val="0"/>
        <w:suppressAutoHyphens/>
        <w:spacing w:line="276" w:lineRule="auto"/>
        <w:ind w:firstLine="709"/>
        <w:jc w:val="both"/>
      </w:pPr>
      <w:r w:rsidRPr="00B85FF4">
        <w:t>Взаимодействие аммиака и анилина с соляной кислотой.</w:t>
      </w:r>
    </w:p>
    <w:p w14:paraId="33CA6655" w14:textId="77777777" w:rsidR="005C5960" w:rsidRPr="00B85FF4" w:rsidRDefault="005C5960" w:rsidP="005C5960">
      <w:pPr>
        <w:widowControl w:val="0"/>
        <w:suppressAutoHyphens/>
        <w:spacing w:line="276" w:lineRule="auto"/>
        <w:ind w:firstLine="709"/>
        <w:jc w:val="both"/>
      </w:pPr>
      <w:r w:rsidRPr="00B85FF4">
        <w:t>Реакция анилина с бромной водой.</w:t>
      </w:r>
    </w:p>
    <w:p w14:paraId="76C4A46A" w14:textId="77777777" w:rsidR="005C5960" w:rsidRPr="00B85FF4" w:rsidRDefault="005C5960" w:rsidP="005C5960">
      <w:pPr>
        <w:widowControl w:val="0"/>
        <w:suppressAutoHyphens/>
        <w:spacing w:line="276" w:lineRule="auto"/>
        <w:ind w:firstLine="709"/>
        <w:jc w:val="both"/>
      </w:pPr>
      <w:r w:rsidRPr="00B85FF4">
        <w:t>Доказательство наличия функциональных групп в растворах аминокислот.</w:t>
      </w:r>
    </w:p>
    <w:p w14:paraId="70E47908" w14:textId="77777777" w:rsidR="005C5960" w:rsidRPr="00B85FF4" w:rsidRDefault="005C5960" w:rsidP="005C5960">
      <w:pPr>
        <w:widowControl w:val="0"/>
        <w:suppressAutoHyphens/>
        <w:spacing w:line="276" w:lineRule="auto"/>
        <w:ind w:firstLine="709"/>
        <w:jc w:val="both"/>
      </w:pPr>
      <w:r w:rsidRPr="00B85FF4">
        <w:t>Растворение и осаждение белков.</w:t>
      </w:r>
    </w:p>
    <w:p w14:paraId="080411EF" w14:textId="77777777" w:rsidR="005C5960" w:rsidRPr="00B85FF4" w:rsidRDefault="005C5960" w:rsidP="005C5960">
      <w:pPr>
        <w:widowControl w:val="0"/>
        <w:suppressAutoHyphens/>
        <w:spacing w:line="276" w:lineRule="auto"/>
        <w:ind w:firstLine="709"/>
        <w:jc w:val="both"/>
      </w:pPr>
      <w:r w:rsidRPr="00B85FF4">
        <w:t>Цветные реакции белков.</w:t>
      </w:r>
    </w:p>
    <w:p w14:paraId="1F30B234" w14:textId="77777777" w:rsidR="005C5960" w:rsidRPr="00B85FF4" w:rsidRDefault="005C5960" w:rsidP="005C5960">
      <w:pPr>
        <w:widowControl w:val="0"/>
        <w:suppressAutoHyphens/>
        <w:spacing w:line="276" w:lineRule="auto"/>
        <w:ind w:firstLine="709"/>
        <w:jc w:val="both"/>
      </w:pPr>
      <w:r w:rsidRPr="00B85FF4">
        <w:t>Горение птичьего пера и шерстяной нити.</w:t>
      </w:r>
    </w:p>
    <w:p w14:paraId="2A312718" w14:textId="77777777" w:rsidR="005C5960" w:rsidRPr="00B85FF4" w:rsidRDefault="005C5960" w:rsidP="005C5960">
      <w:pPr>
        <w:widowControl w:val="0"/>
        <w:suppressAutoHyphens/>
        <w:spacing w:line="276" w:lineRule="auto"/>
        <w:ind w:firstLine="709"/>
        <w:jc w:val="both"/>
        <w:rPr>
          <w:b/>
          <w:bCs/>
          <w:i/>
          <w:iCs/>
        </w:rPr>
      </w:pPr>
      <w:r w:rsidRPr="00B85FF4">
        <w:rPr>
          <w:b/>
          <w:bCs/>
          <w:i/>
          <w:iCs/>
        </w:rPr>
        <w:t>Лабораторные опыты</w:t>
      </w:r>
    </w:p>
    <w:p w14:paraId="3AB59205" w14:textId="77777777" w:rsidR="005C5960" w:rsidRPr="00B85FF4" w:rsidRDefault="005C5960" w:rsidP="005C5960">
      <w:pPr>
        <w:widowControl w:val="0"/>
        <w:suppressAutoHyphens/>
        <w:spacing w:line="276" w:lineRule="auto"/>
        <w:ind w:firstLine="709"/>
        <w:jc w:val="both"/>
      </w:pPr>
      <w:r w:rsidRPr="00B85FF4">
        <w:t>Растворение белков в воде.</w:t>
      </w:r>
    </w:p>
    <w:p w14:paraId="62AF9C89" w14:textId="77777777" w:rsidR="005C5960" w:rsidRPr="00B85FF4" w:rsidRDefault="005C5960" w:rsidP="005C5960">
      <w:pPr>
        <w:widowControl w:val="0"/>
        <w:suppressAutoHyphens/>
        <w:spacing w:line="276" w:lineRule="auto"/>
        <w:ind w:firstLine="709"/>
        <w:jc w:val="both"/>
      </w:pPr>
      <w:r w:rsidRPr="00B85FF4">
        <w:t>Обнаружение белков в молоке и мясном бульоне.</w:t>
      </w:r>
    </w:p>
    <w:p w14:paraId="061521FE" w14:textId="77777777" w:rsidR="005C5960" w:rsidRPr="00B85FF4" w:rsidRDefault="005C5960" w:rsidP="005C5960">
      <w:pPr>
        <w:widowControl w:val="0"/>
        <w:suppressAutoHyphens/>
        <w:spacing w:line="276" w:lineRule="auto"/>
        <w:ind w:firstLine="709"/>
        <w:jc w:val="both"/>
      </w:pPr>
      <w:r w:rsidRPr="00B85FF4">
        <w:t>Денатурация раствора белка куриного яйца спиртом, растворами солей тяжелых</w:t>
      </w:r>
    </w:p>
    <w:p w14:paraId="73C5C82A" w14:textId="77777777" w:rsidR="005C5960" w:rsidRPr="00B85FF4" w:rsidRDefault="005C5960" w:rsidP="005C5960">
      <w:pPr>
        <w:widowControl w:val="0"/>
        <w:suppressAutoHyphens/>
        <w:spacing w:line="276" w:lineRule="auto"/>
        <w:ind w:firstLine="709"/>
        <w:jc w:val="both"/>
      </w:pPr>
      <w:r w:rsidRPr="00B85FF4">
        <w:t>металлов и при нагревании.</w:t>
      </w:r>
    </w:p>
    <w:p w14:paraId="059CEA9F" w14:textId="77777777" w:rsidR="005C5960" w:rsidRPr="00B85FF4" w:rsidRDefault="005C5960" w:rsidP="005C5960">
      <w:pPr>
        <w:widowControl w:val="0"/>
        <w:suppressAutoHyphens/>
        <w:spacing w:line="276" w:lineRule="auto"/>
        <w:ind w:firstLine="709"/>
        <w:jc w:val="both"/>
        <w:rPr>
          <w:b/>
          <w:bCs/>
          <w:i/>
          <w:iCs/>
        </w:rPr>
      </w:pPr>
      <w:r w:rsidRPr="00B85FF4">
        <w:rPr>
          <w:b/>
          <w:bCs/>
          <w:i/>
          <w:iCs/>
        </w:rPr>
        <w:t>Практические занятия</w:t>
      </w:r>
    </w:p>
    <w:p w14:paraId="6FE196DF" w14:textId="77777777" w:rsidR="005C5960" w:rsidRPr="00B85FF4" w:rsidRDefault="005C5960" w:rsidP="005C5960">
      <w:pPr>
        <w:widowControl w:val="0"/>
        <w:suppressAutoHyphens/>
        <w:spacing w:line="276" w:lineRule="auto"/>
        <w:ind w:firstLine="709"/>
        <w:jc w:val="both"/>
      </w:pPr>
      <w:r w:rsidRPr="00B85FF4">
        <w:t>Решение экспериментальных задач на идентификацию органических соединений.</w:t>
      </w:r>
    </w:p>
    <w:p w14:paraId="3C65E34C" w14:textId="77777777" w:rsidR="005C5960" w:rsidRPr="00B85FF4" w:rsidRDefault="005C5960" w:rsidP="005C5960">
      <w:pPr>
        <w:widowControl w:val="0"/>
        <w:suppressAutoHyphens/>
        <w:spacing w:line="276" w:lineRule="auto"/>
        <w:ind w:firstLine="709"/>
        <w:jc w:val="both"/>
      </w:pPr>
      <w:r w:rsidRPr="00B85FF4">
        <w:t>Распознавание пластмасс и волокон.</w:t>
      </w:r>
    </w:p>
    <w:p w14:paraId="2BCD9EDF" w14:textId="77777777" w:rsidR="005C5960" w:rsidRPr="00B85FF4" w:rsidRDefault="005C5960" w:rsidP="005C5960">
      <w:pPr>
        <w:widowControl w:val="0"/>
        <w:suppressAutoHyphens/>
        <w:spacing w:line="276" w:lineRule="auto"/>
        <w:ind w:firstLine="709"/>
        <w:jc w:val="both"/>
      </w:pPr>
      <w:r w:rsidRPr="00B85FF4">
        <w:rPr>
          <w:b/>
          <w:bCs/>
          <w:i/>
          <w:iCs/>
        </w:rPr>
        <w:t>Профильные и профессионально значимые элементы содержания.</w:t>
      </w:r>
      <w:r w:rsidRPr="00B85FF4">
        <w:rPr>
          <w:i/>
          <w:iCs/>
        </w:rPr>
        <w:t xml:space="preserve"> </w:t>
      </w:r>
      <w:r w:rsidRPr="00B85FF4">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p w14:paraId="0A5496B3" w14:textId="77777777" w:rsidR="005C5960" w:rsidRPr="00B85FF4" w:rsidRDefault="005C5960" w:rsidP="005C5960">
      <w:pPr>
        <w:widowControl w:val="0"/>
        <w:suppressAutoHyphens/>
        <w:spacing w:line="276" w:lineRule="auto"/>
        <w:ind w:firstLine="709"/>
        <w:jc w:val="both"/>
        <w:rPr>
          <w:b/>
          <w:bCs/>
        </w:rPr>
      </w:pPr>
      <w:r w:rsidRPr="00B85FF4">
        <w:rPr>
          <w:b/>
          <w:bCs/>
        </w:rPr>
        <w:t>БИОЛОГИЯ:</w:t>
      </w:r>
    </w:p>
    <w:p w14:paraId="6A2601A7" w14:textId="77777777" w:rsidR="005C5960" w:rsidRPr="00B85FF4" w:rsidRDefault="005C5960" w:rsidP="005C5960">
      <w:pPr>
        <w:spacing w:line="276" w:lineRule="auto"/>
        <w:ind w:firstLine="709"/>
        <w:jc w:val="both"/>
        <w:rPr>
          <w:b/>
          <w:bCs/>
        </w:rPr>
      </w:pPr>
      <w:r w:rsidRPr="00B85FF4">
        <w:rPr>
          <w:b/>
          <w:bCs/>
        </w:rPr>
        <w:t>Введение</w:t>
      </w:r>
    </w:p>
    <w:p w14:paraId="4F1A5F73" w14:textId="77777777" w:rsidR="005C5960" w:rsidRPr="00B85FF4" w:rsidRDefault="005C5960" w:rsidP="005C5960">
      <w:pPr>
        <w:spacing w:line="276" w:lineRule="auto"/>
        <w:ind w:firstLine="709"/>
        <w:jc w:val="both"/>
      </w:pPr>
      <w:r w:rsidRPr="00B85FF4">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w:t>
      </w:r>
    </w:p>
    <w:p w14:paraId="41CC9B50" w14:textId="77777777" w:rsidR="005C5960" w:rsidRPr="00B85FF4" w:rsidRDefault="005C5960" w:rsidP="005C5960">
      <w:pPr>
        <w:spacing w:line="276" w:lineRule="auto"/>
        <w:ind w:firstLine="709"/>
        <w:jc w:val="both"/>
      </w:pPr>
      <w:r w:rsidRPr="00B85FF4">
        <w:t>Значение биологии при освоении профессий и специальностей среднего профессионального образования.</w:t>
      </w:r>
    </w:p>
    <w:p w14:paraId="616F326A" w14:textId="77777777" w:rsidR="005C5960" w:rsidRPr="00B85FF4" w:rsidRDefault="005C5960" w:rsidP="005C5960">
      <w:pPr>
        <w:spacing w:line="276" w:lineRule="auto"/>
        <w:ind w:firstLine="709"/>
        <w:jc w:val="both"/>
        <w:rPr>
          <w:b/>
          <w:bCs/>
          <w:i/>
          <w:iCs/>
        </w:rPr>
      </w:pPr>
      <w:r w:rsidRPr="00B85FF4">
        <w:rPr>
          <w:b/>
          <w:bCs/>
          <w:i/>
          <w:iCs/>
        </w:rPr>
        <w:t>Демонстрации</w:t>
      </w:r>
    </w:p>
    <w:p w14:paraId="01EDEAFF" w14:textId="77777777" w:rsidR="005C5960" w:rsidRPr="00B85FF4" w:rsidRDefault="005C5960" w:rsidP="005C5960">
      <w:pPr>
        <w:spacing w:line="276" w:lineRule="auto"/>
        <w:ind w:firstLine="709"/>
        <w:jc w:val="both"/>
      </w:pPr>
      <w:r w:rsidRPr="00B85FF4">
        <w:lastRenderedPageBreak/>
        <w:t>Биологические системы разного уровня: клетка, организм, популяция, экосистема, биосфера.</w:t>
      </w:r>
    </w:p>
    <w:p w14:paraId="1F5CEDFD" w14:textId="77777777" w:rsidR="005C5960" w:rsidRPr="00B85FF4" w:rsidRDefault="005C5960" w:rsidP="005C5960">
      <w:pPr>
        <w:spacing w:line="276" w:lineRule="auto"/>
        <w:ind w:firstLine="709"/>
        <w:jc w:val="both"/>
      </w:pPr>
      <w:r w:rsidRPr="00B85FF4">
        <w:t>Царства живой природы.</w:t>
      </w:r>
    </w:p>
    <w:p w14:paraId="4B22C2FA" w14:textId="77777777" w:rsidR="005C5960" w:rsidRPr="00B85FF4" w:rsidRDefault="005C5960" w:rsidP="005C5960">
      <w:pPr>
        <w:spacing w:line="276" w:lineRule="auto"/>
        <w:ind w:firstLine="709"/>
        <w:jc w:val="both"/>
      </w:pPr>
      <w:r w:rsidRPr="00B85FF4">
        <w:t>1. УЧЕНИЕ О КЛЕТКЕ</w:t>
      </w:r>
    </w:p>
    <w:p w14:paraId="0F9EC6EB" w14:textId="77777777" w:rsidR="005C5960" w:rsidRPr="00B85FF4" w:rsidRDefault="005C5960" w:rsidP="005C5960">
      <w:pPr>
        <w:spacing w:line="276" w:lineRule="auto"/>
        <w:ind w:firstLine="709"/>
        <w:jc w:val="both"/>
      </w:pPr>
      <w:r w:rsidRPr="00B85FF4">
        <w:rPr>
          <w:b/>
          <w:bCs/>
        </w:rPr>
        <w:t xml:space="preserve">Химическая организация клетки. </w:t>
      </w:r>
      <w:r w:rsidRPr="00B85FF4">
        <w:t xml:space="preserve">Клетка — элементарная живая система и основная структурно-функциональная единица всех живых организмов. </w:t>
      </w:r>
      <w:r w:rsidRPr="00B85FF4">
        <w:rPr>
          <w:i/>
          <w:iCs/>
        </w:rPr>
        <w:t>Краткая</w:t>
      </w:r>
      <w:r w:rsidRPr="00B85FF4">
        <w:t xml:space="preserve"> </w:t>
      </w:r>
      <w:r w:rsidRPr="00B85FF4">
        <w:rPr>
          <w:i/>
          <w:iCs/>
        </w:rPr>
        <w:t>история изучения клетки</w:t>
      </w:r>
      <w:r w:rsidRPr="00B85FF4">
        <w:t>.</w:t>
      </w:r>
    </w:p>
    <w:p w14:paraId="5941CD88" w14:textId="77777777" w:rsidR="005C5960" w:rsidRPr="00B85FF4" w:rsidRDefault="005C5960" w:rsidP="005C5960">
      <w:pPr>
        <w:spacing w:line="276" w:lineRule="auto"/>
        <w:ind w:firstLine="709"/>
        <w:jc w:val="both"/>
      </w:pPr>
      <w:r w:rsidRPr="00B85FF4">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p w14:paraId="4C76C208" w14:textId="77777777" w:rsidR="005C5960" w:rsidRPr="00B85FF4" w:rsidRDefault="005C5960" w:rsidP="005C5960">
      <w:pPr>
        <w:spacing w:line="276" w:lineRule="auto"/>
        <w:ind w:firstLine="709"/>
        <w:jc w:val="both"/>
      </w:pPr>
      <w:r w:rsidRPr="00B85FF4">
        <w:rPr>
          <w:b/>
          <w:bCs/>
        </w:rPr>
        <w:t xml:space="preserve">Строение и функции клетки. </w:t>
      </w:r>
      <w:r w:rsidRPr="00B85FF4">
        <w:t>Прокариотические и эукариотические клетки. Вирусы как неклеточная форма жизни и их значение. Борьба с вирусными заболеваниями (СПИД и др.) Цитоплазма и клеточная мембрана. Органоиды клетки.</w:t>
      </w:r>
    </w:p>
    <w:p w14:paraId="02FE8EC4" w14:textId="77777777" w:rsidR="005C5960" w:rsidRPr="00B85FF4" w:rsidRDefault="005C5960" w:rsidP="005C5960">
      <w:pPr>
        <w:spacing w:line="276" w:lineRule="auto"/>
        <w:ind w:firstLine="709"/>
        <w:jc w:val="both"/>
      </w:pPr>
      <w:r w:rsidRPr="00B85FF4">
        <w:rPr>
          <w:b/>
          <w:bCs/>
        </w:rPr>
        <w:t xml:space="preserve">Обмен веществ и превращение энергии в клетке. </w:t>
      </w:r>
      <w:r w:rsidRPr="00B85FF4">
        <w:t>Пластический и энергетический обмен.</w:t>
      </w:r>
    </w:p>
    <w:p w14:paraId="7AB7B138" w14:textId="77777777" w:rsidR="005C5960" w:rsidRPr="00B85FF4" w:rsidRDefault="005C5960" w:rsidP="005C5960">
      <w:pPr>
        <w:spacing w:line="276" w:lineRule="auto"/>
        <w:ind w:firstLine="709"/>
        <w:jc w:val="both"/>
      </w:pPr>
      <w:r w:rsidRPr="00B85FF4">
        <w:t>Строение и функции хромосом. ДНК — носитель наследственной информации. Репликация ДНК. Ген. Генетический код. Биосинтез белка.</w:t>
      </w:r>
    </w:p>
    <w:p w14:paraId="74169E24" w14:textId="77777777" w:rsidR="005C5960" w:rsidRPr="00B85FF4" w:rsidRDefault="005C5960" w:rsidP="005C5960">
      <w:pPr>
        <w:spacing w:line="276" w:lineRule="auto"/>
        <w:ind w:firstLine="709"/>
        <w:jc w:val="both"/>
      </w:pPr>
      <w:r w:rsidRPr="00B85FF4">
        <w:rPr>
          <w:b/>
          <w:bCs/>
        </w:rPr>
        <w:t xml:space="preserve">Жизненный цикл клетки. </w:t>
      </w:r>
      <w:r w:rsidRPr="00B85FF4">
        <w:t>Клетки и их разнообразие в многоклеточном организме.</w:t>
      </w:r>
    </w:p>
    <w:p w14:paraId="22BDB21B" w14:textId="77777777" w:rsidR="005C5960" w:rsidRPr="00B85FF4" w:rsidRDefault="005C5960" w:rsidP="005C5960">
      <w:pPr>
        <w:spacing w:line="276" w:lineRule="auto"/>
        <w:ind w:firstLine="709"/>
        <w:jc w:val="both"/>
      </w:pPr>
      <w:r w:rsidRPr="00B85FF4">
        <w:rPr>
          <w:i/>
          <w:iCs/>
        </w:rPr>
        <w:t>Дифференцировка клеток</w:t>
      </w:r>
      <w:r w:rsidRPr="00B85FF4">
        <w:t xml:space="preserve">. Клеточная теория строения организмов. </w:t>
      </w:r>
    </w:p>
    <w:p w14:paraId="6266865B" w14:textId="77777777" w:rsidR="005C5960" w:rsidRPr="00B85FF4" w:rsidRDefault="005C5960" w:rsidP="005C5960">
      <w:pPr>
        <w:spacing w:line="276" w:lineRule="auto"/>
        <w:ind w:firstLine="709"/>
        <w:jc w:val="both"/>
      </w:pPr>
      <w:r w:rsidRPr="00B85FF4">
        <w:t>Митоз. Цитокинез.</w:t>
      </w:r>
    </w:p>
    <w:p w14:paraId="123D3504" w14:textId="77777777" w:rsidR="005C5960" w:rsidRPr="00B85FF4" w:rsidRDefault="005C5960" w:rsidP="005C5960">
      <w:pPr>
        <w:spacing w:line="276" w:lineRule="auto"/>
        <w:ind w:firstLine="709"/>
        <w:jc w:val="both"/>
        <w:rPr>
          <w:b/>
          <w:bCs/>
          <w:i/>
          <w:iCs/>
        </w:rPr>
      </w:pPr>
      <w:r w:rsidRPr="00B85FF4">
        <w:rPr>
          <w:b/>
          <w:bCs/>
          <w:i/>
          <w:iCs/>
        </w:rPr>
        <w:t>Демонстрации</w:t>
      </w:r>
    </w:p>
    <w:p w14:paraId="512799C4" w14:textId="77777777" w:rsidR="005C5960" w:rsidRPr="00B85FF4" w:rsidRDefault="005C5960" w:rsidP="005C5960">
      <w:pPr>
        <w:spacing w:line="276" w:lineRule="auto"/>
        <w:ind w:firstLine="709"/>
        <w:jc w:val="both"/>
      </w:pPr>
      <w:r w:rsidRPr="00B85FF4">
        <w:t>Строение и структура белка.</w:t>
      </w:r>
    </w:p>
    <w:p w14:paraId="7742E0B2" w14:textId="77777777" w:rsidR="005C5960" w:rsidRPr="00B85FF4" w:rsidRDefault="005C5960" w:rsidP="005C5960">
      <w:pPr>
        <w:spacing w:line="276" w:lineRule="auto"/>
        <w:ind w:firstLine="709"/>
        <w:jc w:val="both"/>
      </w:pPr>
      <w:r w:rsidRPr="00B85FF4">
        <w:t>Строение молекул ДНК и РНК.</w:t>
      </w:r>
    </w:p>
    <w:p w14:paraId="5BB30D77" w14:textId="77777777" w:rsidR="005C5960" w:rsidRPr="00B85FF4" w:rsidRDefault="005C5960" w:rsidP="005C5960">
      <w:pPr>
        <w:spacing w:line="276" w:lineRule="auto"/>
        <w:ind w:firstLine="709"/>
        <w:jc w:val="both"/>
      </w:pPr>
      <w:r w:rsidRPr="00B85FF4">
        <w:t>Репликация ДНК.</w:t>
      </w:r>
    </w:p>
    <w:p w14:paraId="7F18715B" w14:textId="77777777" w:rsidR="005C5960" w:rsidRPr="00B85FF4" w:rsidRDefault="005C5960" w:rsidP="005C5960">
      <w:pPr>
        <w:spacing w:line="276" w:lineRule="auto"/>
        <w:ind w:firstLine="709"/>
        <w:jc w:val="both"/>
      </w:pPr>
      <w:r w:rsidRPr="00B85FF4">
        <w:t>Схемы энергетического обмена и биосинтеза белка.</w:t>
      </w:r>
    </w:p>
    <w:p w14:paraId="67C1BC2C" w14:textId="77777777" w:rsidR="005C5960" w:rsidRPr="00B85FF4" w:rsidRDefault="005C5960" w:rsidP="005C5960">
      <w:pPr>
        <w:spacing w:line="276" w:lineRule="auto"/>
        <w:ind w:firstLine="709"/>
        <w:jc w:val="both"/>
      </w:pPr>
      <w:r w:rsidRPr="00B85FF4">
        <w:t>Строение клеток прокариот и эукариот, строение и многообразие клеток растений</w:t>
      </w:r>
    </w:p>
    <w:p w14:paraId="0E5CD79A" w14:textId="77777777" w:rsidR="005C5960" w:rsidRPr="00B85FF4" w:rsidRDefault="005C5960" w:rsidP="005C5960">
      <w:pPr>
        <w:spacing w:line="276" w:lineRule="auto"/>
        <w:ind w:firstLine="709"/>
        <w:jc w:val="both"/>
      </w:pPr>
      <w:r w:rsidRPr="00B85FF4">
        <w:t>и животных.</w:t>
      </w:r>
    </w:p>
    <w:p w14:paraId="1AC7ECD7" w14:textId="77777777" w:rsidR="005C5960" w:rsidRPr="00B85FF4" w:rsidRDefault="005C5960" w:rsidP="005C5960">
      <w:pPr>
        <w:spacing w:line="276" w:lineRule="auto"/>
        <w:ind w:firstLine="709"/>
        <w:jc w:val="both"/>
      </w:pPr>
      <w:r w:rsidRPr="00B85FF4">
        <w:t>Строение вируса.</w:t>
      </w:r>
    </w:p>
    <w:p w14:paraId="02D5A8EF" w14:textId="77777777" w:rsidR="005C5960" w:rsidRPr="00B85FF4" w:rsidRDefault="005C5960" w:rsidP="005C5960">
      <w:pPr>
        <w:spacing w:line="276" w:lineRule="auto"/>
        <w:ind w:firstLine="709"/>
        <w:jc w:val="both"/>
      </w:pPr>
      <w:r w:rsidRPr="00B85FF4">
        <w:t>Фотографии схем строения хромосом.</w:t>
      </w:r>
    </w:p>
    <w:p w14:paraId="59BE8E79" w14:textId="77777777" w:rsidR="005C5960" w:rsidRPr="00B85FF4" w:rsidRDefault="005C5960" w:rsidP="005C5960">
      <w:pPr>
        <w:spacing w:line="276" w:lineRule="auto"/>
        <w:ind w:firstLine="709"/>
        <w:jc w:val="both"/>
      </w:pPr>
      <w:r w:rsidRPr="00B85FF4">
        <w:t>Схема строения гена.</w:t>
      </w:r>
    </w:p>
    <w:p w14:paraId="7E6C93E5" w14:textId="77777777" w:rsidR="005C5960" w:rsidRPr="00B85FF4" w:rsidRDefault="005C5960" w:rsidP="005C5960">
      <w:pPr>
        <w:spacing w:line="276" w:lineRule="auto"/>
        <w:ind w:firstLine="709"/>
        <w:jc w:val="both"/>
      </w:pPr>
      <w:r w:rsidRPr="00B85FF4">
        <w:t>Митоз.</w:t>
      </w:r>
    </w:p>
    <w:p w14:paraId="2672A42A" w14:textId="77777777" w:rsidR="005C5960" w:rsidRPr="00B85FF4" w:rsidRDefault="005C5960" w:rsidP="005C5960">
      <w:pPr>
        <w:spacing w:line="276" w:lineRule="auto"/>
        <w:ind w:firstLine="709"/>
        <w:jc w:val="both"/>
      </w:pPr>
      <w:r w:rsidRPr="00B85FF4">
        <w:t>2. ОРГАНИЗМ. РАЗМНОЖЕНИЕ И ИНДИВИДУАЛЬНОЕ РАЗВИТИЕ</w:t>
      </w:r>
    </w:p>
    <w:p w14:paraId="1710AF5C" w14:textId="77777777" w:rsidR="005C5960" w:rsidRPr="00B85FF4" w:rsidRDefault="005C5960" w:rsidP="005C5960">
      <w:pPr>
        <w:spacing w:line="276" w:lineRule="auto"/>
        <w:ind w:firstLine="709"/>
        <w:jc w:val="both"/>
      </w:pPr>
      <w:r w:rsidRPr="00B85FF4">
        <w:t>ОРГАНИЗМОВ</w:t>
      </w:r>
    </w:p>
    <w:p w14:paraId="76241690" w14:textId="77777777" w:rsidR="005C5960" w:rsidRPr="00B85FF4" w:rsidRDefault="005C5960" w:rsidP="005C5960">
      <w:pPr>
        <w:spacing w:line="276" w:lineRule="auto"/>
        <w:ind w:firstLine="709"/>
        <w:jc w:val="both"/>
      </w:pPr>
    </w:p>
    <w:p w14:paraId="618290B7" w14:textId="77777777" w:rsidR="005C5960" w:rsidRPr="00B85FF4" w:rsidRDefault="005C5960" w:rsidP="005C5960">
      <w:pPr>
        <w:spacing w:line="276" w:lineRule="auto"/>
        <w:ind w:firstLine="709"/>
        <w:jc w:val="both"/>
      </w:pPr>
      <w:r w:rsidRPr="00B85FF4">
        <w:rPr>
          <w:b/>
          <w:bCs/>
        </w:rPr>
        <w:t xml:space="preserve">Размножение организмов. </w:t>
      </w:r>
      <w:r w:rsidRPr="00B85FF4">
        <w:t>Организм — единое целое. Многообразие организмов. Размножение — важнейшее свойство живых организмов. Половое и бесполое размножение. Мейоз. Образование половых клеток и оплодотворение.</w:t>
      </w:r>
    </w:p>
    <w:p w14:paraId="68F6A6CD" w14:textId="77777777" w:rsidR="005C5960" w:rsidRPr="00B85FF4" w:rsidRDefault="005C5960" w:rsidP="005C5960">
      <w:pPr>
        <w:spacing w:line="276" w:lineRule="auto"/>
        <w:ind w:firstLine="709"/>
        <w:jc w:val="both"/>
      </w:pPr>
      <w:r w:rsidRPr="00B85FF4">
        <w:rPr>
          <w:b/>
          <w:bCs/>
        </w:rPr>
        <w:t xml:space="preserve">Индивидуальное развитие организма. </w:t>
      </w:r>
      <w:r w:rsidRPr="00B85FF4">
        <w:t xml:space="preserve">Эмбриональный этап онтогенеза. Основные стадии эмбрионального развития. </w:t>
      </w:r>
      <w:r w:rsidRPr="00B85FF4">
        <w:rPr>
          <w:i/>
          <w:iCs/>
        </w:rPr>
        <w:t>Органогенез</w:t>
      </w:r>
      <w:r w:rsidRPr="00B85FF4">
        <w:t xml:space="preserve">. </w:t>
      </w:r>
      <w:r w:rsidRPr="00B85FF4">
        <w:rPr>
          <w:i/>
          <w:iCs/>
        </w:rPr>
        <w:t>Постэмбриональное развитие</w:t>
      </w:r>
      <w:r w:rsidRPr="00B85FF4">
        <w:t>.</w:t>
      </w:r>
    </w:p>
    <w:p w14:paraId="5969FD02" w14:textId="77777777" w:rsidR="005C5960" w:rsidRPr="00B85FF4" w:rsidRDefault="005C5960" w:rsidP="005C5960">
      <w:pPr>
        <w:spacing w:line="276" w:lineRule="auto"/>
        <w:ind w:firstLine="709"/>
        <w:jc w:val="both"/>
      </w:pPr>
      <w:r w:rsidRPr="00B85FF4">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521C1D34" w14:textId="77777777" w:rsidR="005C5960" w:rsidRPr="00B85FF4" w:rsidRDefault="005C5960" w:rsidP="005C5960">
      <w:pPr>
        <w:spacing w:line="276" w:lineRule="auto"/>
        <w:ind w:firstLine="709"/>
        <w:jc w:val="both"/>
      </w:pPr>
      <w:r w:rsidRPr="00B85FF4">
        <w:rPr>
          <w:b/>
          <w:bCs/>
        </w:rPr>
        <w:t xml:space="preserve">Индивидуальное развитие человека. </w:t>
      </w:r>
      <w:r w:rsidRPr="00B85FF4">
        <w:t>Репродуктивное здоровье. Последствия влияния алкоголя, никотина, наркотических веществ, загрязнения среды на развитие человека.</w:t>
      </w:r>
    </w:p>
    <w:p w14:paraId="1B9927D0" w14:textId="77777777" w:rsidR="005C5960" w:rsidRPr="00B85FF4" w:rsidRDefault="005C5960" w:rsidP="005C5960">
      <w:pPr>
        <w:spacing w:line="276" w:lineRule="auto"/>
        <w:ind w:firstLine="709"/>
        <w:jc w:val="both"/>
        <w:rPr>
          <w:b/>
          <w:bCs/>
          <w:i/>
          <w:iCs/>
        </w:rPr>
      </w:pPr>
      <w:r w:rsidRPr="00B85FF4">
        <w:rPr>
          <w:b/>
          <w:bCs/>
          <w:i/>
          <w:iCs/>
        </w:rPr>
        <w:t>Демонстрации</w:t>
      </w:r>
    </w:p>
    <w:p w14:paraId="5D991AD2" w14:textId="77777777" w:rsidR="005C5960" w:rsidRPr="00B85FF4" w:rsidRDefault="005C5960" w:rsidP="005C5960">
      <w:pPr>
        <w:spacing w:line="276" w:lineRule="auto"/>
        <w:ind w:firstLine="709"/>
        <w:jc w:val="both"/>
      </w:pPr>
      <w:r w:rsidRPr="00B85FF4">
        <w:t>Многообразие организмов.</w:t>
      </w:r>
    </w:p>
    <w:p w14:paraId="55A6D656" w14:textId="77777777" w:rsidR="005C5960" w:rsidRPr="00B85FF4" w:rsidRDefault="005C5960" w:rsidP="005C5960">
      <w:pPr>
        <w:spacing w:line="276" w:lineRule="auto"/>
        <w:ind w:firstLine="709"/>
        <w:jc w:val="both"/>
      </w:pPr>
      <w:r w:rsidRPr="00B85FF4">
        <w:t>Обмен веществ и превращение энергии в клетке.</w:t>
      </w:r>
    </w:p>
    <w:p w14:paraId="7C79783B" w14:textId="77777777" w:rsidR="005C5960" w:rsidRPr="00B85FF4" w:rsidRDefault="005C5960" w:rsidP="005C5960">
      <w:pPr>
        <w:spacing w:line="276" w:lineRule="auto"/>
        <w:ind w:firstLine="709"/>
        <w:jc w:val="both"/>
      </w:pPr>
      <w:r w:rsidRPr="00B85FF4">
        <w:t>Фотосинтез.</w:t>
      </w:r>
    </w:p>
    <w:p w14:paraId="5B066B37" w14:textId="77777777" w:rsidR="005C5960" w:rsidRPr="00B85FF4" w:rsidRDefault="005C5960" w:rsidP="005C5960">
      <w:pPr>
        <w:spacing w:line="276" w:lineRule="auto"/>
        <w:ind w:firstLine="709"/>
        <w:jc w:val="both"/>
      </w:pPr>
      <w:r w:rsidRPr="00B85FF4">
        <w:lastRenderedPageBreak/>
        <w:t>Деление клетки.</w:t>
      </w:r>
    </w:p>
    <w:p w14:paraId="204BF985" w14:textId="77777777" w:rsidR="005C5960" w:rsidRPr="00B85FF4" w:rsidRDefault="005C5960" w:rsidP="005C5960">
      <w:pPr>
        <w:spacing w:line="276" w:lineRule="auto"/>
        <w:ind w:firstLine="709"/>
        <w:jc w:val="both"/>
      </w:pPr>
      <w:r w:rsidRPr="00B85FF4">
        <w:t>Митоз.</w:t>
      </w:r>
    </w:p>
    <w:p w14:paraId="1DB0234F" w14:textId="77777777" w:rsidR="005C5960" w:rsidRPr="00B85FF4" w:rsidRDefault="005C5960" w:rsidP="005C5960">
      <w:pPr>
        <w:spacing w:line="276" w:lineRule="auto"/>
        <w:ind w:firstLine="709"/>
        <w:jc w:val="both"/>
      </w:pPr>
      <w:r w:rsidRPr="00B85FF4">
        <w:t>Бесполое размножение организмов.</w:t>
      </w:r>
    </w:p>
    <w:p w14:paraId="094745D3" w14:textId="77777777" w:rsidR="005C5960" w:rsidRPr="00B85FF4" w:rsidRDefault="005C5960" w:rsidP="005C5960">
      <w:pPr>
        <w:spacing w:line="276" w:lineRule="auto"/>
        <w:ind w:firstLine="709"/>
        <w:jc w:val="both"/>
      </w:pPr>
      <w:r w:rsidRPr="00B85FF4">
        <w:t>Образование половых клеток.</w:t>
      </w:r>
    </w:p>
    <w:p w14:paraId="0E4E6501" w14:textId="77777777" w:rsidR="005C5960" w:rsidRPr="00B85FF4" w:rsidRDefault="005C5960" w:rsidP="005C5960">
      <w:pPr>
        <w:spacing w:line="276" w:lineRule="auto"/>
        <w:ind w:firstLine="709"/>
        <w:jc w:val="both"/>
      </w:pPr>
      <w:r w:rsidRPr="00B85FF4">
        <w:t>Мейоз.</w:t>
      </w:r>
    </w:p>
    <w:p w14:paraId="7085976D" w14:textId="77777777" w:rsidR="005C5960" w:rsidRPr="00B85FF4" w:rsidRDefault="005C5960" w:rsidP="005C5960">
      <w:pPr>
        <w:spacing w:line="276" w:lineRule="auto"/>
        <w:ind w:firstLine="709"/>
        <w:jc w:val="both"/>
      </w:pPr>
      <w:r w:rsidRPr="00B85FF4">
        <w:t>Оплодотворение у растений.</w:t>
      </w:r>
    </w:p>
    <w:p w14:paraId="500F160D" w14:textId="77777777" w:rsidR="005C5960" w:rsidRPr="00B85FF4" w:rsidRDefault="005C5960" w:rsidP="005C5960">
      <w:pPr>
        <w:spacing w:line="276" w:lineRule="auto"/>
        <w:ind w:firstLine="709"/>
        <w:jc w:val="both"/>
      </w:pPr>
      <w:r w:rsidRPr="00B85FF4">
        <w:t>Индивидуальное развитие организма.</w:t>
      </w:r>
    </w:p>
    <w:p w14:paraId="6DCDC876" w14:textId="77777777" w:rsidR="005C5960" w:rsidRPr="00B85FF4" w:rsidRDefault="005C5960" w:rsidP="005C5960">
      <w:pPr>
        <w:spacing w:line="276" w:lineRule="auto"/>
        <w:ind w:firstLine="709"/>
        <w:jc w:val="both"/>
      </w:pPr>
      <w:r w:rsidRPr="00B85FF4">
        <w:t>Типы постэмбрионального развития животных.</w:t>
      </w:r>
    </w:p>
    <w:p w14:paraId="0A904B9C" w14:textId="77777777" w:rsidR="005C5960" w:rsidRPr="00B85FF4" w:rsidRDefault="005C5960" w:rsidP="005C5960">
      <w:pPr>
        <w:spacing w:line="276" w:lineRule="auto"/>
        <w:ind w:firstLine="709"/>
        <w:jc w:val="both"/>
      </w:pPr>
      <w:r w:rsidRPr="00B85FF4">
        <w:t>3. ОСНОВЫ ГЕНЕТИКИ И СЕЛЕКЦИИ</w:t>
      </w:r>
    </w:p>
    <w:p w14:paraId="5CB15325" w14:textId="77777777" w:rsidR="005C5960" w:rsidRPr="00B85FF4" w:rsidRDefault="005C5960" w:rsidP="005C5960">
      <w:pPr>
        <w:spacing w:line="276" w:lineRule="auto"/>
        <w:ind w:firstLine="709"/>
        <w:jc w:val="both"/>
      </w:pPr>
      <w:r w:rsidRPr="00B85FF4">
        <w:rPr>
          <w:b/>
          <w:bCs/>
        </w:rPr>
        <w:t xml:space="preserve">Основы учения о наследственности и изменчивости. </w:t>
      </w:r>
      <w:r w:rsidRPr="00B85FF4">
        <w:t>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w:t>
      </w:r>
    </w:p>
    <w:p w14:paraId="19CFAA7B" w14:textId="77777777" w:rsidR="005C5960" w:rsidRPr="00B85FF4" w:rsidRDefault="005C5960" w:rsidP="005C5960">
      <w:pPr>
        <w:spacing w:line="276" w:lineRule="auto"/>
        <w:ind w:firstLine="709"/>
        <w:jc w:val="both"/>
      </w:pPr>
      <w:r w:rsidRPr="00B85FF4">
        <w:t xml:space="preserve">Законы генетики, установленные Г. Менделем. Моногибридное и дигибридное скрещивание Хромосомная теория наследственности. </w:t>
      </w:r>
      <w:r w:rsidRPr="00B85FF4">
        <w:rPr>
          <w:i/>
          <w:iCs/>
        </w:rPr>
        <w:t xml:space="preserve">Взаимодействие генов. </w:t>
      </w:r>
      <w:r w:rsidRPr="00B85FF4">
        <w:t xml:space="preserve">Генетика пола. </w:t>
      </w:r>
      <w:r w:rsidRPr="00B85FF4">
        <w:rPr>
          <w:i/>
          <w:iCs/>
        </w:rPr>
        <w:t>Сцепленное с полом наследование</w:t>
      </w:r>
      <w:r w:rsidRPr="00B85FF4">
        <w:t>. Значение генетики для селекции и медицины. Наследственные болезни человека, их причины и профилактика.</w:t>
      </w:r>
    </w:p>
    <w:p w14:paraId="4ECBE3B6" w14:textId="77777777" w:rsidR="005C5960" w:rsidRPr="00B85FF4" w:rsidRDefault="005C5960" w:rsidP="005C5960">
      <w:pPr>
        <w:spacing w:line="276" w:lineRule="auto"/>
        <w:ind w:firstLine="709"/>
        <w:jc w:val="both"/>
      </w:pPr>
      <w:r w:rsidRPr="00B85FF4">
        <w:rPr>
          <w:b/>
          <w:bCs/>
        </w:rPr>
        <w:t xml:space="preserve">Закономерности изменчивости. </w:t>
      </w:r>
      <w:r w:rsidRPr="00B85FF4">
        <w:t>Наследственная, или генотипическая, изменчивость. Модификационная, или ненаследственная, изменчивость. Генетика человека.</w:t>
      </w:r>
    </w:p>
    <w:p w14:paraId="7EEB8B57" w14:textId="77777777" w:rsidR="005C5960" w:rsidRPr="00B85FF4" w:rsidRDefault="005C5960" w:rsidP="005C5960">
      <w:pPr>
        <w:spacing w:line="276" w:lineRule="auto"/>
        <w:ind w:firstLine="709"/>
        <w:jc w:val="both"/>
      </w:pPr>
      <w:r w:rsidRPr="00B85FF4">
        <w:t>Генетика и медицина. Материальные основы наследственности и изменчивости. Генетика и эволюционная теория. Генетика популяций.</w:t>
      </w:r>
    </w:p>
    <w:p w14:paraId="2D4D7AB9" w14:textId="77777777" w:rsidR="005C5960" w:rsidRPr="00B85FF4" w:rsidRDefault="005C5960" w:rsidP="005C5960">
      <w:pPr>
        <w:spacing w:line="276" w:lineRule="auto"/>
        <w:ind w:firstLine="709"/>
        <w:jc w:val="both"/>
      </w:pPr>
      <w:r w:rsidRPr="00B85FF4">
        <w:rPr>
          <w:b/>
          <w:bCs/>
        </w:rPr>
        <w:t xml:space="preserve">Основы селекции растений, животных и микроорганизмов. </w:t>
      </w:r>
      <w:r w:rsidRPr="00B85FF4">
        <w:t>Генетика — теоретическая основа селекции. Одомашнивание животных и выращивание культурных растений — начальные этапы селекции. Учение Н. И. Вавилова о центрах многообразия и происхождения культурных растений. Основные методы селекции: гибридизация и искусственный отбор. Основные достижения современной селекции культурных растений, домашних животных и микроорганизмов.</w:t>
      </w:r>
    </w:p>
    <w:p w14:paraId="1069D743" w14:textId="77777777" w:rsidR="005C5960" w:rsidRPr="00B85FF4" w:rsidRDefault="005C5960" w:rsidP="005C5960">
      <w:pPr>
        <w:spacing w:line="276" w:lineRule="auto"/>
        <w:ind w:firstLine="709"/>
        <w:jc w:val="both"/>
        <w:rPr>
          <w:i/>
          <w:iCs/>
        </w:rPr>
      </w:pPr>
      <w:r w:rsidRPr="00B85FF4">
        <w:t xml:space="preserve">Биотехнология, ее достижения и перспективы развития. </w:t>
      </w:r>
      <w:r w:rsidRPr="00B85FF4">
        <w:rPr>
          <w:i/>
          <w:iCs/>
        </w:rPr>
        <w:t xml:space="preserve">Этические аспекты некоторых достижений в биотехнологии. Клонирование животных </w:t>
      </w:r>
      <w:r w:rsidRPr="00B85FF4">
        <w:t>(</w:t>
      </w:r>
      <w:r w:rsidRPr="00B85FF4">
        <w:rPr>
          <w:i/>
          <w:iCs/>
        </w:rPr>
        <w:t>проблемы клонирования человека</w:t>
      </w:r>
      <w:r w:rsidRPr="00B85FF4">
        <w:t>)</w:t>
      </w:r>
      <w:r w:rsidRPr="00B85FF4">
        <w:rPr>
          <w:i/>
          <w:iCs/>
        </w:rPr>
        <w:t>.</w:t>
      </w:r>
    </w:p>
    <w:p w14:paraId="4773E6D4" w14:textId="77777777" w:rsidR="005C5960" w:rsidRPr="00B85FF4" w:rsidRDefault="005C5960" w:rsidP="005C5960">
      <w:pPr>
        <w:spacing w:line="276" w:lineRule="auto"/>
        <w:ind w:firstLine="709"/>
        <w:jc w:val="both"/>
        <w:rPr>
          <w:b/>
          <w:bCs/>
          <w:i/>
          <w:iCs/>
        </w:rPr>
      </w:pPr>
      <w:r w:rsidRPr="00B85FF4">
        <w:rPr>
          <w:b/>
          <w:bCs/>
          <w:i/>
          <w:iCs/>
        </w:rPr>
        <w:t>Демонстрации</w:t>
      </w:r>
    </w:p>
    <w:p w14:paraId="446B236A" w14:textId="77777777" w:rsidR="005C5960" w:rsidRPr="00B85FF4" w:rsidRDefault="005C5960" w:rsidP="005C5960">
      <w:pPr>
        <w:spacing w:line="276" w:lineRule="auto"/>
        <w:ind w:firstLine="709"/>
        <w:jc w:val="both"/>
      </w:pPr>
      <w:r w:rsidRPr="00B85FF4">
        <w:t>Моногибридное и дигибридное скрещивание.</w:t>
      </w:r>
    </w:p>
    <w:p w14:paraId="5D3A6F86" w14:textId="77777777" w:rsidR="005C5960" w:rsidRPr="00B85FF4" w:rsidRDefault="005C5960" w:rsidP="005C5960">
      <w:pPr>
        <w:spacing w:line="276" w:lineRule="auto"/>
        <w:ind w:firstLine="709"/>
        <w:jc w:val="both"/>
      </w:pPr>
      <w:r w:rsidRPr="00B85FF4">
        <w:t>Перекрест хромосом.</w:t>
      </w:r>
    </w:p>
    <w:p w14:paraId="25D5559A" w14:textId="77777777" w:rsidR="005C5960" w:rsidRPr="00B85FF4" w:rsidRDefault="005C5960" w:rsidP="005C5960">
      <w:pPr>
        <w:spacing w:line="276" w:lineRule="auto"/>
        <w:ind w:firstLine="709"/>
        <w:jc w:val="both"/>
      </w:pPr>
      <w:r w:rsidRPr="00B85FF4">
        <w:t>Сцепленное наследование.</w:t>
      </w:r>
    </w:p>
    <w:p w14:paraId="0441BA55" w14:textId="77777777" w:rsidR="005C5960" w:rsidRPr="00B85FF4" w:rsidRDefault="005C5960" w:rsidP="005C5960">
      <w:pPr>
        <w:spacing w:line="276" w:lineRule="auto"/>
        <w:ind w:firstLine="709"/>
        <w:jc w:val="both"/>
      </w:pPr>
      <w:r w:rsidRPr="00B85FF4">
        <w:t>Мутации.</w:t>
      </w:r>
    </w:p>
    <w:p w14:paraId="689609FF" w14:textId="77777777" w:rsidR="005C5960" w:rsidRPr="00B85FF4" w:rsidRDefault="005C5960" w:rsidP="005C5960">
      <w:pPr>
        <w:spacing w:line="276" w:lineRule="auto"/>
        <w:ind w:firstLine="709"/>
        <w:jc w:val="both"/>
      </w:pPr>
      <w:r w:rsidRPr="00B85FF4">
        <w:t>Центры многообразия и происхождения культурных растений и домашних животных.</w:t>
      </w:r>
    </w:p>
    <w:p w14:paraId="5F0A618A" w14:textId="77777777" w:rsidR="005C5960" w:rsidRPr="00B85FF4" w:rsidRDefault="005C5960" w:rsidP="005C5960">
      <w:pPr>
        <w:spacing w:line="276" w:lineRule="auto"/>
        <w:ind w:firstLine="709"/>
        <w:jc w:val="both"/>
      </w:pPr>
      <w:r w:rsidRPr="00B85FF4">
        <w:t>Гибридизация.</w:t>
      </w:r>
    </w:p>
    <w:p w14:paraId="2C4CC62C" w14:textId="77777777" w:rsidR="005C5960" w:rsidRPr="00B85FF4" w:rsidRDefault="005C5960" w:rsidP="005C5960">
      <w:pPr>
        <w:spacing w:line="276" w:lineRule="auto"/>
        <w:ind w:firstLine="709"/>
        <w:jc w:val="both"/>
      </w:pPr>
      <w:r w:rsidRPr="00B85FF4">
        <w:t>Искусственный отбор.</w:t>
      </w:r>
    </w:p>
    <w:p w14:paraId="185B5410" w14:textId="77777777" w:rsidR="005C5960" w:rsidRPr="00B85FF4" w:rsidRDefault="005C5960" w:rsidP="005C5960">
      <w:pPr>
        <w:spacing w:line="276" w:lineRule="auto"/>
        <w:ind w:firstLine="709"/>
        <w:jc w:val="both"/>
      </w:pPr>
      <w:r w:rsidRPr="00B85FF4">
        <w:t>Наследственные болезни человека.</w:t>
      </w:r>
    </w:p>
    <w:p w14:paraId="02B4A7A2" w14:textId="77777777" w:rsidR="005C5960" w:rsidRPr="00B85FF4" w:rsidRDefault="005C5960" w:rsidP="005C5960">
      <w:pPr>
        <w:spacing w:line="276" w:lineRule="auto"/>
        <w:ind w:firstLine="709"/>
        <w:jc w:val="both"/>
      </w:pPr>
      <w:r w:rsidRPr="00B85FF4">
        <w:t>Влияние алкоголизма, наркомании, курения на наследственность.</w:t>
      </w:r>
    </w:p>
    <w:p w14:paraId="678F9FB5" w14:textId="77777777" w:rsidR="005C5960" w:rsidRPr="00B85FF4" w:rsidRDefault="005C5960" w:rsidP="005C5960">
      <w:pPr>
        <w:spacing w:line="276" w:lineRule="auto"/>
        <w:ind w:firstLine="709"/>
        <w:jc w:val="both"/>
        <w:rPr>
          <w:b/>
          <w:bCs/>
          <w:i/>
          <w:iCs/>
        </w:rPr>
      </w:pPr>
      <w:r w:rsidRPr="00B85FF4">
        <w:rPr>
          <w:b/>
          <w:bCs/>
          <w:i/>
          <w:iCs/>
        </w:rPr>
        <w:t>Лабораторное занятие</w:t>
      </w:r>
    </w:p>
    <w:p w14:paraId="0BEEC2E5" w14:textId="77777777" w:rsidR="005C5960" w:rsidRPr="00B85FF4" w:rsidRDefault="005C5960" w:rsidP="005C5960">
      <w:pPr>
        <w:spacing w:line="276" w:lineRule="auto"/>
        <w:ind w:firstLine="709"/>
        <w:jc w:val="both"/>
      </w:pPr>
      <w:r w:rsidRPr="00B85FF4">
        <w:t>Составление простейших схем моногибридного и дигибридного скрещивания.</w:t>
      </w:r>
    </w:p>
    <w:p w14:paraId="61B77107" w14:textId="77777777" w:rsidR="005C5960" w:rsidRPr="00B85FF4" w:rsidRDefault="005C5960" w:rsidP="005C5960">
      <w:pPr>
        <w:spacing w:line="276" w:lineRule="auto"/>
        <w:ind w:firstLine="709"/>
        <w:jc w:val="both"/>
      </w:pPr>
      <w:r w:rsidRPr="00B85FF4">
        <w:t>Решение генетических задач.</w:t>
      </w:r>
    </w:p>
    <w:p w14:paraId="55780F54" w14:textId="77777777" w:rsidR="005C5960" w:rsidRPr="00B85FF4" w:rsidRDefault="005C5960" w:rsidP="005C5960">
      <w:pPr>
        <w:spacing w:line="276" w:lineRule="auto"/>
        <w:ind w:firstLine="709"/>
        <w:jc w:val="both"/>
      </w:pPr>
      <w:r w:rsidRPr="00B85FF4">
        <w:t>Составление и анализ родословных</w:t>
      </w:r>
    </w:p>
    <w:p w14:paraId="79F0F808" w14:textId="77777777" w:rsidR="005C5960" w:rsidRPr="00B85FF4" w:rsidRDefault="005C5960" w:rsidP="005C5960">
      <w:pPr>
        <w:spacing w:line="276" w:lineRule="auto"/>
        <w:ind w:firstLine="709"/>
        <w:jc w:val="both"/>
      </w:pPr>
      <w:r w:rsidRPr="00B85FF4">
        <w:t>4. ЭВОЛЮЦИОННОЕ УЧЕНИЕ</w:t>
      </w:r>
    </w:p>
    <w:p w14:paraId="2C68480A" w14:textId="77777777" w:rsidR="005C5960" w:rsidRPr="00B85FF4" w:rsidRDefault="005C5960" w:rsidP="005C5960">
      <w:pPr>
        <w:spacing w:line="276" w:lineRule="auto"/>
        <w:ind w:firstLine="709"/>
        <w:jc w:val="both"/>
      </w:pPr>
      <w:r w:rsidRPr="00B85FF4">
        <w:rPr>
          <w:b/>
          <w:bCs/>
        </w:rPr>
        <w:lastRenderedPageBreak/>
        <w:t xml:space="preserve">Происхождение и начальные этапы развития жизни на Земле. </w:t>
      </w:r>
      <w:r w:rsidRPr="00B85FF4">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w:t>
      </w:r>
    </w:p>
    <w:p w14:paraId="37A0684C" w14:textId="77777777" w:rsidR="005C5960" w:rsidRPr="00B85FF4" w:rsidRDefault="005C5960" w:rsidP="005C5960">
      <w:pPr>
        <w:spacing w:line="276" w:lineRule="auto"/>
        <w:ind w:firstLine="709"/>
        <w:jc w:val="both"/>
      </w:pPr>
      <w:r w:rsidRPr="00B85FF4">
        <w:t>Многообразие живого мира на Земле и современная его организация.</w:t>
      </w:r>
    </w:p>
    <w:p w14:paraId="1FCDFC16" w14:textId="77777777" w:rsidR="005C5960" w:rsidRPr="00B85FF4" w:rsidRDefault="005C5960" w:rsidP="005C5960">
      <w:pPr>
        <w:spacing w:line="276" w:lineRule="auto"/>
        <w:ind w:firstLine="709"/>
        <w:jc w:val="both"/>
      </w:pPr>
      <w:r w:rsidRPr="00B85FF4">
        <w:rPr>
          <w:b/>
          <w:bCs/>
        </w:rPr>
        <w:t xml:space="preserve">История развития эволюционных идей. </w:t>
      </w:r>
      <w:r w:rsidRPr="00B85FF4">
        <w:t>Значение работ К. Линнея, Ж. Б. Ламарка в развитии эволюционных идей в биологии. Эволюционное учение Ч. Дарвина.</w:t>
      </w:r>
    </w:p>
    <w:p w14:paraId="3C4C8E9E" w14:textId="77777777" w:rsidR="005C5960" w:rsidRPr="00B85FF4" w:rsidRDefault="005C5960" w:rsidP="005C5960">
      <w:pPr>
        <w:spacing w:line="276" w:lineRule="auto"/>
        <w:ind w:firstLine="709"/>
        <w:jc w:val="both"/>
      </w:pPr>
      <w:r w:rsidRPr="00B85FF4">
        <w:t>Естественный отбор. Роль эволюционного учения в формировании современной естественно-научной картины мира.</w:t>
      </w:r>
    </w:p>
    <w:p w14:paraId="600806D5" w14:textId="77777777" w:rsidR="005C5960" w:rsidRPr="00B85FF4" w:rsidRDefault="005C5960" w:rsidP="005C5960">
      <w:pPr>
        <w:spacing w:line="276" w:lineRule="auto"/>
        <w:ind w:firstLine="709"/>
        <w:jc w:val="both"/>
      </w:pPr>
      <w:r w:rsidRPr="00B85FF4">
        <w:rPr>
          <w:b/>
          <w:bCs/>
        </w:rPr>
        <w:t xml:space="preserve">Микроэволюция и макроэволюция. </w:t>
      </w:r>
      <w:r w:rsidRPr="00B85FF4">
        <w:t>Концепция вида, его критерии. Популяция - структурная единица вида и эволюции. Движущие силы эволюции. Синтетическая теория эволюции. Микроэволюция. Современные представления о видообразовании (С.С.Четвериков, И. И.Шмальгаузен). Макроэволюция. Доказательства эволюции.</w:t>
      </w:r>
    </w:p>
    <w:p w14:paraId="2EFB0580" w14:textId="77777777" w:rsidR="005C5960" w:rsidRPr="00B85FF4" w:rsidRDefault="005C5960" w:rsidP="005C5960">
      <w:pPr>
        <w:spacing w:line="276" w:lineRule="auto"/>
        <w:ind w:firstLine="709"/>
        <w:jc w:val="both"/>
        <w:rPr>
          <w:i/>
          <w:iCs/>
        </w:rPr>
      </w:pPr>
      <w:r w:rsidRPr="00B85FF4">
        <w:rPr>
          <w:i/>
          <w:iCs/>
        </w:rPr>
        <w:t xml:space="preserve">Сохранение биологического многообразия как основа устойчивости биосферы и прогрессивного ее развития. </w:t>
      </w:r>
      <w:r w:rsidRPr="00B85FF4">
        <w:t>Причины вымирания видов. Основные направления</w:t>
      </w:r>
      <w:r w:rsidRPr="00B85FF4">
        <w:rPr>
          <w:i/>
          <w:iCs/>
        </w:rPr>
        <w:t xml:space="preserve"> </w:t>
      </w:r>
      <w:r w:rsidRPr="00B85FF4">
        <w:t>эволюционного прогресса. Биологический прогресс и биологический регресс.</w:t>
      </w:r>
    </w:p>
    <w:p w14:paraId="6F0EDD75" w14:textId="77777777" w:rsidR="005C5960" w:rsidRPr="00B85FF4" w:rsidRDefault="005C5960" w:rsidP="005C5960">
      <w:pPr>
        <w:spacing w:line="276" w:lineRule="auto"/>
        <w:ind w:firstLine="709"/>
        <w:jc w:val="both"/>
        <w:rPr>
          <w:b/>
          <w:bCs/>
          <w:i/>
          <w:iCs/>
        </w:rPr>
      </w:pPr>
      <w:r w:rsidRPr="00B85FF4">
        <w:rPr>
          <w:b/>
          <w:bCs/>
          <w:i/>
          <w:iCs/>
        </w:rPr>
        <w:t>Демонстрации</w:t>
      </w:r>
    </w:p>
    <w:p w14:paraId="2852C92B" w14:textId="77777777" w:rsidR="005C5960" w:rsidRPr="00B85FF4" w:rsidRDefault="005C5960" w:rsidP="005C5960">
      <w:pPr>
        <w:spacing w:line="276" w:lineRule="auto"/>
        <w:ind w:firstLine="709"/>
        <w:jc w:val="both"/>
      </w:pPr>
      <w:r w:rsidRPr="00B85FF4">
        <w:t>Критерии вида.</w:t>
      </w:r>
    </w:p>
    <w:p w14:paraId="0AFC2D3F" w14:textId="77777777" w:rsidR="005C5960" w:rsidRPr="00B85FF4" w:rsidRDefault="005C5960" w:rsidP="005C5960">
      <w:pPr>
        <w:spacing w:line="276" w:lineRule="auto"/>
        <w:ind w:firstLine="709"/>
        <w:jc w:val="both"/>
      </w:pPr>
      <w:r w:rsidRPr="00B85FF4">
        <w:t>Структура популяции.</w:t>
      </w:r>
    </w:p>
    <w:p w14:paraId="07608D53" w14:textId="77777777" w:rsidR="005C5960" w:rsidRPr="00B85FF4" w:rsidRDefault="005C5960" w:rsidP="005C5960">
      <w:pPr>
        <w:spacing w:line="276" w:lineRule="auto"/>
        <w:ind w:firstLine="709"/>
        <w:jc w:val="both"/>
      </w:pPr>
      <w:r w:rsidRPr="00B85FF4">
        <w:t>Адаптивные особенности организмов, их относительный характер.</w:t>
      </w:r>
    </w:p>
    <w:p w14:paraId="1E1A6EEA" w14:textId="77777777" w:rsidR="005C5960" w:rsidRPr="00B85FF4" w:rsidRDefault="005C5960" w:rsidP="005C5960">
      <w:pPr>
        <w:spacing w:line="276" w:lineRule="auto"/>
        <w:ind w:firstLine="709"/>
        <w:jc w:val="both"/>
      </w:pPr>
      <w:r w:rsidRPr="00B85FF4">
        <w:t>Эволюционное древо растительного мира.</w:t>
      </w:r>
    </w:p>
    <w:p w14:paraId="771DBE9A" w14:textId="77777777" w:rsidR="005C5960" w:rsidRPr="00B85FF4" w:rsidRDefault="005C5960" w:rsidP="005C5960">
      <w:pPr>
        <w:spacing w:line="276" w:lineRule="auto"/>
        <w:ind w:firstLine="709"/>
        <w:jc w:val="both"/>
      </w:pPr>
      <w:r w:rsidRPr="00B85FF4">
        <w:t>Эволюционное древо животного мира.</w:t>
      </w:r>
    </w:p>
    <w:p w14:paraId="4B26119B" w14:textId="77777777" w:rsidR="005C5960" w:rsidRPr="00B85FF4" w:rsidRDefault="005C5960" w:rsidP="005C5960">
      <w:pPr>
        <w:spacing w:line="276" w:lineRule="auto"/>
        <w:ind w:firstLine="709"/>
        <w:jc w:val="both"/>
      </w:pPr>
      <w:r w:rsidRPr="00B85FF4">
        <w:t>Представители редких и исчезающих видов растений и животных.</w:t>
      </w:r>
    </w:p>
    <w:p w14:paraId="0E7E444C" w14:textId="77777777" w:rsidR="005C5960" w:rsidRPr="00B85FF4" w:rsidRDefault="005C5960" w:rsidP="005C5960">
      <w:pPr>
        <w:spacing w:line="276" w:lineRule="auto"/>
        <w:ind w:firstLine="709"/>
        <w:jc w:val="both"/>
        <w:rPr>
          <w:b/>
          <w:bCs/>
          <w:i/>
          <w:iCs/>
        </w:rPr>
      </w:pPr>
      <w:r w:rsidRPr="00B85FF4">
        <w:rPr>
          <w:b/>
          <w:bCs/>
          <w:i/>
          <w:iCs/>
        </w:rPr>
        <w:t>Лабораторное занятие</w:t>
      </w:r>
    </w:p>
    <w:p w14:paraId="1D0EDB0C" w14:textId="77777777" w:rsidR="005C5960" w:rsidRPr="00B85FF4" w:rsidRDefault="005C5960" w:rsidP="005C5960">
      <w:pPr>
        <w:suppressAutoHyphens/>
        <w:spacing w:line="276" w:lineRule="auto"/>
        <w:ind w:firstLine="709"/>
        <w:jc w:val="both"/>
        <w:rPr>
          <w:bCs/>
          <w:lang w:eastAsia="ar-SA"/>
        </w:rPr>
      </w:pPr>
      <w:r w:rsidRPr="00B85FF4">
        <w:rPr>
          <w:lang w:eastAsia="ar-SA"/>
        </w:rPr>
        <w:t>Описание особей одного вида по морфологическому критерию</w:t>
      </w:r>
    </w:p>
    <w:p w14:paraId="5DF6211E" w14:textId="77777777" w:rsidR="005C5960" w:rsidRPr="00B85FF4" w:rsidRDefault="005C5960" w:rsidP="005C5960">
      <w:pPr>
        <w:suppressAutoHyphens/>
        <w:spacing w:line="276" w:lineRule="auto"/>
        <w:ind w:firstLine="709"/>
        <w:jc w:val="both"/>
        <w:rPr>
          <w:bCs/>
          <w:lang w:eastAsia="ar-SA"/>
        </w:rPr>
      </w:pPr>
      <w:r w:rsidRPr="00B85FF4">
        <w:rPr>
          <w:lang w:eastAsia="ar-SA"/>
        </w:rPr>
        <w:t>Изучение приспособленности организмов к среде обитания</w:t>
      </w:r>
    </w:p>
    <w:p w14:paraId="466159DC" w14:textId="77777777" w:rsidR="005C5960" w:rsidRPr="00B85FF4" w:rsidRDefault="005C5960" w:rsidP="005C5960">
      <w:pPr>
        <w:spacing w:line="276" w:lineRule="auto"/>
        <w:ind w:firstLine="709"/>
        <w:jc w:val="both"/>
      </w:pPr>
      <w:r w:rsidRPr="00B85FF4">
        <w:rPr>
          <w:lang w:eastAsia="ar-SA"/>
        </w:rPr>
        <w:t>Изучение гомологичных органов, рудиментов как доказательств эволюции</w:t>
      </w:r>
      <w:r w:rsidRPr="00B85FF4">
        <w:t xml:space="preserve"> </w:t>
      </w:r>
    </w:p>
    <w:p w14:paraId="1FC11E39" w14:textId="77777777" w:rsidR="005C5960" w:rsidRPr="00B85FF4" w:rsidRDefault="005C5960" w:rsidP="005C5960">
      <w:pPr>
        <w:spacing w:line="276" w:lineRule="auto"/>
        <w:ind w:firstLine="709"/>
        <w:jc w:val="both"/>
      </w:pPr>
      <w:r w:rsidRPr="00B85FF4">
        <w:t xml:space="preserve">5. ИСТОРИЯ РАЗВИТИЯ ЖИЗНИ НА ЗЕМЛЕ </w:t>
      </w:r>
    </w:p>
    <w:p w14:paraId="4EB12741" w14:textId="77777777" w:rsidR="005C5960" w:rsidRPr="00B85FF4" w:rsidRDefault="005C5960" w:rsidP="005C5960">
      <w:pPr>
        <w:spacing w:line="276" w:lineRule="auto"/>
        <w:ind w:firstLine="709"/>
        <w:jc w:val="both"/>
      </w:pPr>
      <w:r w:rsidRPr="00B85FF4">
        <w:rPr>
          <w:b/>
          <w:bCs/>
        </w:rPr>
        <w:t xml:space="preserve">Антропогенез. </w:t>
      </w:r>
      <w:r w:rsidRPr="00B85FF4">
        <w:t>Эволюция приматов. Современные гипотезы о происхождении человека. Доказательства родства человека с млекопитающими животными. Этапы эволюции человека.</w:t>
      </w:r>
    </w:p>
    <w:p w14:paraId="7D3BCB71" w14:textId="77777777" w:rsidR="005C5960" w:rsidRPr="00B85FF4" w:rsidRDefault="005C5960" w:rsidP="005C5960">
      <w:pPr>
        <w:spacing w:line="276" w:lineRule="auto"/>
        <w:ind w:firstLine="709"/>
        <w:jc w:val="both"/>
      </w:pPr>
      <w:r w:rsidRPr="00B85FF4">
        <w:rPr>
          <w:b/>
          <w:bCs/>
        </w:rPr>
        <w:t xml:space="preserve">Человеческие расы. </w:t>
      </w:r>
      <w:r w:rsidRPr="00B85FF4">
        <w:t>Родство и единство происхождения человеческих рас. Критика расизма.</w:t>
      </w:r>
    </w:p>
    <w:p w14:paraId="79F89E4A" w14:textId="77777777" w:rsidR="005C5960" w:rsidRPr="00B85FF4" w:rsidRDefault="005C5960" w:rsidP="005C5960">
      <w:pPr>
        <w:spacing w:line="276" w:lineRule="auto"/>
        <w:ind w:firstLine="709"/>
        <w:jc w:val="both"/>
        <w:rPr>
          <w:b/>
          <w:bCs/>
          <w:i/>
          <w:iCs/>
        </w:rPr>
      </w:pPr>
      <w:r w:rsidRPr="00B85FF4">
        <w:rPr>
          <w:b/>
          <w:bCs/>
          <w:i/>
          <w:iCs/>
        </w:rPr>
        <w:t>Демонстрации</w:t>
      </w:r>
    </w:p>
    <w:p w14:paraId="51DD80FB" w14:textId="77777777" w:rsidR="005C5960" w:rsidRPr="00B85FF4" w:rsidRDefault="005C5960" w:rsidP="005C5960">
      <w:pPr>
        <w:spacing w:line="276" w:lineRule="auto"/>
        <w:ind w:firstLine="709"/>
        <w:jc w:val="both"/>
      </w:pPr>
      <w:r w:rsidRPr="00B85FF4">
        <w:t>Черты сходства и различия человека и животных.</w:t>
      </w:r>
    </w:p>
    <w:p w14:paraId="39AA0004" w14:textId="77777777" w:rsidR="005C5960" w:rsidRPr="00B85FF4" w:rsidRDefault="005C5960" w:rsidP="005C5960">
      <w:pPr>
        <w:spacing w:line="276" w:lineRule="auto"/>
        <w:ind w:firstLine="709"/>
        <w:jc w:val="both"/>
      </w:pPr>
      <w:r w:rsidRPr="00B85FF4">
        <w:t>Черты сходства человека и приматов.</w:t>
      </w:r>
    </w:p>
    <w:p w14:paraId="49CF6355" w14:textId="77777777" w:rsidR="005C5960" w:rsidRPr="00B85FF4" w:rsidRDefault="005C5960" w:rsidP="005C5960">
      <w:pPr>
        <w:spacing w:line="276" w:lineRule="auto"/>
        <w:ind w:firstLine="709"/>
        <w:jc w:val="both"/>
      </w:pPr>
      <w:r w:rsidRPr="00B85FF4">
        <w:t>Происхождение человека.</w:t>
      </w:r>
    </w:p>
    <w:p w14:paraId="34229177" w14:textId="77777777" w:rsidR="005C5960" w:rsidRPr="00B85FF4" w:rsidRDefault="005C5960" w:rsidP="005C5960">
      <w:pPr>
        <w:spacing w:line="276" w:lineRule="auto"/>
        <w:ind w:firstLine="709"/>
        <w:jc w:val="both"/>
      </w:pPr>
      <w:r w:rsidRPr="00B85FF4">
        <w:t>Человеческие расы.</w:t>
      </w:r>
    </w:p>
    <w:p w14:paraId="2D33570D" w14:textId="77777777" w:rsidR="005C5960" w:rsidRPr="00B85FF4" w:rsidRDefault="005C5960" w:rsidP="005C5960">
      <w:pPr>
        <w:autoSpaceDE w:val="0"/>
        <w:autoSpaceDN w:val="0"/>
        <w:adjustRightInd w:val="0"/>
        <w:spacing w:line="276" w:lineRule="auto"/>
        <w:ind w:firstLine="709"/>
        <w:jc w:val="both"/>
        <w:rPr>
          <w:b/>
          <w:bCs/>
          <w:i/>
          <w:iCs/>
          <w:color w:val="000000"/>
        </w:rPr>
      </w:pPr>
      <w:r w:rsidRPr="00B85FF4">
        <w:rPr>
          <w:b/>
          <w:bCs/>
          <w:i/>
          <w:iCs/>
          <w:color w:val="000000"/>
        </w:rPr>
        <w:t>Экскурсии</w:t>
      </w:r>
    </w:p>
    <w:p w14:paraId="259F58E1" w14:textId="77777777" w:rsidR="005C5960" w:rsidRPr="00B85FF4" w:rsidRDefault="005C5960" w:rsidP="005C5960">
      <w:pPr>
        <w:autoSpaceDE w:val="0"/>
        <w:autoSpaceDN w:val="0"/>
        <w:adjustRightInd w:val="0"/>
        <w:spacing w:line="276" w:lineRule="auto"/>
        <w:ind w:firstLine="709"/>
        <w:jc w:val="both"/>
        <w:rPr>
          <w:color w:val="000000"/>
        </w:rPr>
      </w:pPr>
      <w:r w:rsidRPr="00B85FF4">
        <w:rPr>
          <w:color w:val="000000"/>
        </w:rPr>
        <w:t>Многообразие видов. Сезонные изменения в природе (окрестности профессиональной образовательной организации).</w:t>
      </w:r>
    </w:p>
    <w:p w14:paraId="6D216A54" w14:textId="77777777" w:rsidR="005C5960" w:rsidRPr="00B85FF4" w:rsidRDefault="005C5960" w:rsidP="005C5960">
      <w:pPr>
        <w:autoSpaceDE w:val="0"/>
        <w:autoSpaceDN w:val="0"/>
        <w:adjustRightInd w:val="0"/>
        <w:spacing w:line="276" w:lineRule="auto"/>
        <w:ind w:firstLine="709"/>
        <w:jc w:val="both"/>
        <w:rPr>
          <w:color w:val="000000"/>
        </w:rPr>
      </w:pPr>
      <w:r w:rsidRPr="00B85FF4">
        <w:rPr>
          <w:color w:val="000000"/>
        </w:rPr>
        <w:t>Естественные и искусственные экосистемы (окрестности профессиональной образовательной организации).</w:t>
      </w:r>
    </w:p>
    <w:p w14:paraId="35F91A5E" w14:textId="77777777" w:rsidR="005C5960" w:rsidRPr="00B85FF4" w:rsidRDefault="005C5960" w:rsidP="005C5960">
      <w:pPr>
        <w:spacing w:line="276" w:lineRule="auto"/>
        <w:ind w:firstLine="709"/>
        <w:jc w:val="both"/>
        <w:rPr>
          <w:b/>
          <w:bCs/>
        </w:rPr>
      </w:pPr>
    </w:p>
    <w:p w14:paraId="307559B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
          <w:iCs/>
        </w:rPr>
      </w:pPr>
      <w:r w:rsidRPr="00B85FF4">
        <w:rPr>
          <w:b/>
          <w:iCs/>
        </w:rPr>
        <w:t>Примерные темы рефератов (докладов), индивидуальных проектов (Химия)</w:t>
      </w:r>
    </w:p>
    <w:p w14:paraId="2100C6C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
          <w:i/>
          <w:iCs/>
        </w:rPr>
      </w:pPr>
    </w:p>
    <w:p w14:paraId="35D7C58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Биотехнология и генная инженерия — технологии XXI века.</w:t>
      </w:r>
    </w:p>
    <w:p w14:paraId="31C2573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lastRenderedPageBreak/>
        <w:t>• Нанотехнология как приоритетное направление развития науки и производства в Российской Федерации.</w:t>
      </w:r>
    </w:p>
    <w:p w14:paraId="07998EA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Современные методы обеззараживания воды.</w:t>
      </w:r>
    </w:p>
    <w:p w14:paraId="2902B88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Аллотропия металлов.</w:t>
      </w:r>
    </w:p>
    <w:p w14:paraId="686D98F6"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Жизнь и деятельность Д.И.Менделеева.</w:t>
      </w:r>
    </w:p>
    <w:p w14:paraId="4F91FC9E"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«Периодическому закону будущее не грозит разрушением…»</w:t>
      </w:r>
    </w:p>
    <w:p w14:paraId="2E951EC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Синтез 114-го элемента — триумф российских физиков-ядерщиков.</w:t>
      </w:r>
    </w:p>
    <w:p w14:paraId="29CA88EB"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Изотопы водорода.</w:t>
      </w:r>
    </w:p>
    <w:p w14:paraId="59F363EE"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Использование радиоактивных изотопов в технических целях.</w:t>
      </w:r>
    </w:p>
    <w:p w14:paraId="694D8304"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Рентгеновское излучение и его использование в технике и медицине.</w:t>
      </w:r>
    </w:p>
    <w:p w14:paraId="5DA81D53"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Плазма — четвертое состояние вещества.</w:t>
      </w:r>
    </w:p>
    <w:p w14:paraId="1579D012"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Аморфные вещества в природе, технике, быту.</w:t>
      </w:r>
    </w:p>
    <w:p w14:paraId="7D3010F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Охрана окружающей среды от химического загрязнения. Количественные характеристики загрязнения окружающей среды.</w:t>
      </w:r>
    </w:p>
    <w:p w14:paraId="38089A92"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Применение твердого и газообразного оксида углерода (IV).</w:t>
      </w:r>
    </w:p>
    <w:p w14:paraId="3D1E92CE"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Защита озонового экрана от химического загрязнения.</w:t>
      </w:r>
    </w:p>
    <w:p w14:paraId="58F2B26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Грубодисперсные системы, их классификация и использование в профессиональной деятельности.</w:t>
      </w:r>
    </w:p>
    <w:p w14:paraId="71B3749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Косметические гели.</w:t>
      </w:r>
    </w:p>
    <w:p w14:paraId="0C8C5D6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Применение суспензий и эмульсий в строительстве.</w:t>
      </w:r>
    </w:p>
    <w:p w14:paraId="7FE934F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Минералы и горные породы как основа литосферы.</w:t>
      </w:r>
    </w:p>
    <w:p w14:paraId="30A249DE"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Растворы вокруг нас. Типы растворов.</w:t>
      </w:r>
    </w:p>
    <w:p w14:paraId="5CF8849E"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Вода как реагент и среда для химического процесса.</w:t>
      </w:r>
    </w:p>
    <w:p w14:paraId="4504795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Жизнь и деятельность С.Аррениуса.</w:t>
      </w:r>
    </w:p>
    <w:p w14:paraId="57B0C81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Вклад отечественных ученых в развитие теории электролитической диссоциации.</w:t>
      </w:r>
    </w:p>
    <w:p w14:paraId="33F80181"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Устранение жесткости воды на промышленных предприятиях.</w:t>
      </w:r>
    </w:p>
    <w:p w14:paraId="4C5E76B9"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Серная кислота — «хлеб химической промышленности».</w:t>
      </w:r>
    </w:p>
    <w:p w14:paraId="5EFD6E46"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Использование минеральных кислот на предприятиях различного профиля.</w:t>
      </w:r>
    </w:p>
    <w:p w14:paraId="3B7C4FD1"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Оксиды и соли как строительные материалы.</w:t>
      </w:r>
    </w:p>
    <w:p w14:paraId="2B0EDD58"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История гипса.</w:t>
      </w:r>
    </w:p>
    <w:p w14:paraId="744E3954"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Поваренная соль как химическое сырье.</w:t>
      </w:r>
    </w:p>
    <w:p w14:paraId="77FA4CD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Многоликий карбонат кальция: в природе, в промышленности, в быту.</w:t>
      </w:r>
    </w:p>
    <w:p w14:paraId="5862C1B9"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Реакции горения на производстве и в быту.</w:t>
      </w:r>
    </w:p>
    <w:p w14:paraId="5FAECC84"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Виртуальное моделирование химических процессов.</w:t>
      </w:r>
    </w:p>
    <w:p w14:paraId="4FE8DCE3"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Электролиз растворов электролитов.</w:t>
      </w:r>
    </w:p>
    <w:p w14:paraId="336ED0C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Электролиз расплавов электролитов.</w:t>
      </w:r>
    </w:p>
    <w:p w14:paraId="3D4B18E3"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Практическое применение электролиза: рафинирование, гальванопластика, гальваностегия.</w:t>
      </w:r>
    </w:p>
    <w:p w14:paraId="05068CB8"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История получения и производства алюминия.</w:t>
      </w:r>
    </w:p>
    <w:p w14:paraId="6751108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Электролитическое получение и рафинирование меди.</w:t>
      </w:r>
    </w:p>
    <w:p w14:paraId="2BF5341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Жизнь и деятельность Г.Дэви.</w:t>
      </w:r>
    </w:p>
    <w:p w14:paraId="78DD012B"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Роль металлов в истории человеческой цивилизации. История отечественной черной металлургии. Современное металлургическое производство.</w:t>
      </w:r>
    </w:p>
    <w:p w14:paraId="5182B72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История отечественной цветной металлургии. Роль металлов и сплавов в научно-техническом прогрессе.</w:t>
      </w:r>
    </w:p>
    <w:p w14:paraId="1EB8EF4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Коррозия металлов и способы защиты от коррозии.</w:t>
      </w:r>
    </w:p>
    <w:p w14:paraId="37BFE1F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lastRenderedPageBreak/>
        <w:t>• Инертные или благородные газы.</w:t>
      </w:r>
    </w:p>
    <w:p w14:paraId="574C8789"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Рождающие соли — галогены.</w:t>
      </w:r>
    </w:p>
    <w:p w14:paraId="2DF8859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История шведской спички.</w:t>
      </w:r>
    </w:p>
    <w:p w14:paraId="3228A348"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История возникновения и развития органической химии.</w:t>
      </w:r>
    </w:p>
    <w:p w14:paraId="5C0CBCF3"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Жизнь и деятельность А.М.Бутлерова.</w:t>
      </w:r>
    </w:p>
    <w:p w14:paraId="6FB98E2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Витализм и его крах.</w:t>
      </w:r>
    </w:p>
    <w:p w14:paraId="3C8FE3E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Роль отечественных ученых в становлении и развитии мировой органической химии.</w:t>
      </w:r>
    </w:p>
    <w:p w14:paraId="7728194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Современные представления о теории химического строения.</w:t>
      </w:r>
    </w:p>
    <w:p w14:paraId="585E56E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Экологические аспекты использования углеводородного сырья.</w:t>
      </w:r>
    </w:p>
    <w:p w14:paraId="363929B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Экономические аспекты международного сотрудничества по использованию углеводородного сырья.</w:t>
      </w:r>
    </w:p>
    <w:p w14:paraId="4A035CF4"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История открытия и разработки газовых и нефтяных месторождений в Российской Федерации.</w:t>
      </w:r>
    </w:p>
    <w:p w14:paraId="7E11CAF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Химия углеводородного сырья и моя будущая профессия.</w:t>
      </w:r>
    </w:p>
    <w:p w14:paraId="0BA35246"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Углеводородное топливо, его виды и назначение.</w:t>
      </w:r>
    </w:p>
    <w:p w14:paraId="13980F4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Синтетические каучуки: история, многообразие и перспективы.</w:t>
      </w:r>
    </w:p>
    <w:p w14:paraId="4B8F44C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Резинотехническое производство и его роль в научно-техническом прогрессе.</w:t>
      </w:r>
    </w:p>
    <w:p w14:paraId="524E574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Сварочное производство и роль химии углеводородов в нем.</w:t>
      </w:r>
    </w:p>
    <w:p w14:paraId="22779949"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 Нефть и ее транспортировка как основа взаимовыгодного международного сотрудничества.</w:t>
      </w:r>
    </w:p>
    <w:p w14:paraId="61405278" w14:textId="77777777" w:rsidR="005C5960" w:rsidRPr="00B85FF4" w:rsidRDefault="005C5960" w:rsidP="005C5960">
      <w:pPr>
        <w:spacing w:line="276" w:lineRule="auto"/>
        <w:jc w:val="center"/>
        <w:rPr>
          <w:b/>
          <w:bCs/>
          <w:i/>
          <w:iCs/>
        </w:rPr>
      </w:pPr>
      <w:r w:rsidRPr="00B85FF4">
        <w:rPr>
          <w:b/>
          <w:bCs/>
          <w:i/>
          <w:iCs/>
        </w:rPr>
        <w:t xml:space="preserve">Примерные темы рефератов </w:t>
      </w:r>
      <w:r w:rsidRPr="00B85FF4">
        <w:rPr>
          <w:b/>
          <w:bCs/>
        </w:rPr>
        <w:t>(</w:t>
      </w:r>
      <w:r w:rsidRPr="00B85FF4">
        <w:rPr>
          <w:b/>
          <w:bCs/>
          <w:i/>
          <w:iCs/>
        </w:rPr>
        <w:t>докладов</w:t>
      </w:r>
      <w:r w:rsidRPr="00B85FF4">
        <w:rPr>
          <w:b/>
          <w:bCs/>
        </w:rPr>
        <w:t>)</w:t>
      </w:r>
      <w:r w:rsidRPr="00B85FF4">
        <w:rPr>
          <w:b/>
          <w:bCs/>
          <w:i/>
          <w:iCs/>
        </w:rPr>
        <w:t>, индивидуальных проектов (Биология)</w:t>
      </w:r>
    </w:p>
    <w:p w14:paraId="7BA8B456" w14:textId="77777777" w:rsidR="005C5960" w:rsidRPr="00B85FF4" w:rsidRDefault="005C5960" w:rsidP="005C5960">
      <w:pPr>
        <w:spacing w:line="276" w:lineRule="auto"/>
        <w:jc w:val="center"/>
        <w:rPr>
          <w:b/>
          <w:bCs/>
          <w:i/>
          <w:iCs/>
        </w:rPr>
      </w:pPr>
    </w:p>
    <w:p w14:paraId="121B32EB" w14:textId="77777777" w:rsidR="005C5960" w:rsidRPr="00B85FF4" w:rsidRDefault="005C5960" w:rsidP="005C5960">
      <w:pPr>
        <w:spacing w:line="276" w:lineRule="auto"/>
        <w:ind w:firstLine="709"/>
        <w:jc w:val="both"/>
      </w:pPr>
      <w:r w:rsidRPr="00B85FF4">
        <w:t>• Клеточная теория строения организмов. История и современное состояние.</w:t>
      </w:r>
    </w:p>
    <w:p w14:paraId="387D1599" w14:textId="77777777" w:rsidR="005C5960" w:rsidRPr="00B85FF4" w:rsidRDefault="005C5960" w:rsidP="005C5960">
      <w:pPr>
        <w:spacing w:line="276" w:lineRule="auto"/>
        <w:ind w:firstLine="709"/>
        <w:jc w:val="both"/>
      </w:pPr>
      <w:r w:rsidRPr="00B85FF4">
        <w:t>• Наследственная информация и передача ее из поколения в поколение.</w:t>
      </w:r>
    </w:p>
    <w:p w14:paraId="31B25936" w14:textId="77777777" w:rsidR="005C5960" w:rsidRPr="00B85FF4" w:rsidRDefault="005C5960" w:rsidP="005C5960">
      <w:pPr>
        <w:spacing w:line="276" w:lineRule="auto"/>
        <w:ind w:firstLine="709"/>
        <w:jc w:val="both"/>
      </w:pPr>
      <w:r w:rsidRPr="00B85FF4">
        <w:t>• Драматические страницы в истории развития генетики.</w:t>
      </w:r>
    </w:p>
    <w:p w14:paraId="22154329" w14:textId="77777777" w:rsidR="005C5960" w:rsidRPr="00B85FF4" w:rsidRDefault="005C5960" w:rsidP="005C5960">
      <w:pPr>
        <w:spacing w:line="276" w:lineRule="auto"/>
        <w:ind w:firstLine="709"/>
        <w:jc w:val="both"/>
      </w:pPr>
      <w:r w:rsidRPr="00B85FF4">
        <w:t>• Успехи современной генетики в медицине и здравоохранении.</w:t>
      </w:r>
    </w:p>
    <w:p w14:paraId="24BE4DDE" w14:textId="77777777" w:rsidR="005C5960" w:rsidRPr="00B85FF4" w:rsidRDefault="005C5960" w:rsidP="005C5960">
      <w:pPr>
        <w:spacing w:line="276" w:lineRule="auto"/>
        <w:ind w:firstLine="709"/>
        <w:jc w:val="both"/>
      </w:pPr>
      <w:r w:rsidRPr="00B85FF4">
        <w:t>• История развития эволюционных идей до Ч.Дарвина.</w:t>
      </w:r>
    </w:p>
    <w:p w14:paraId="33BE0C8D" w14:textId="77777777" w:rsidR="005C5960" w:rsidRPr="00B85FF4" w:rsidRDefault="005C5960" w:rsidP="005C5960">
      <w:pPr>
        <w:spacing w:line="276" w:lineRule="auto"/>
        <w:ind w:firstLine="709"/>
        <w:jc w:val="both"/>
      </w:pPr>
      <w:r w:rsidRPr="00B85FF4">
        <w:t>• «Система природы» К.Линнея и ее значение для развития биологии.</w:t>
      </w:r>
    </w:p>
    <w:p w14:paraId="1CF43AF7" w14:textId="77777777" w:rsidR="005C5960" w:rsidRPr="00B85FF4" w:rsidRDefault="005C5960" w:rsidP="005C5960">
      <w:pPr>
        <w:spacing w:line="276" w:lineRule="auto"/>
        <w:ind w:firstLine="709"/>
        <w:jc w:val="both"/>
        <w:rPr>
          <w:b/>
          <w:bCs/>
        </w:rPr>
      </w:pPr>
    </w:p>
    <w:p w14:paraId="6086E2FB" w14:textId="77777777" w:rsidR="005C5960" w:rsidRPr="00B85FF4" w:rsidRDefault="005C5960" w:rsidP="005C5960">
      <w:pPr>
        <w:pStyle w:val="1"/>
        <w:spacing w:before="0" w:after="0" w:line="276" w:lineRule="auto"/>
        <w:ind w:firstLine="709"/>
        <w:jc w:val="both"/>
        <w:rPr>
          <w:rFonts w:ascii="Times New Roman" w:hAnsi="Times New Roman"/>
          <w:sz w:val="24"/>
          <w:szCs w:val="24"/>
        </w:rPr>
      </w:pPr>
      <w:r w:rsidRPr="00B85FF4">
        <w:rPr>
          <w:rFonts w:ascii="Times New Roman" w:hAnsi="Times New Roman"/>
          <w:sz w:val="24"/>
          <w:szCs w:val="24"/>
        </w:rPr>
        <w:br w:type="page"/>
      </w:r>
      <w:bookmarkStart w:id="350" w:name="_Toc101374625"/>
      <w:r w:rsidRPr="00B85FF4">
        <w:rPr>
          <w:rFonts w:ascii="Times New Roman" w:hAnsi="Times New Roman"/>
          <w:sz w:val="24"/>
          <w:szCs w:val="24"/>
        </w:rPr>
        <w:lastRenderedPageBreak/>
        <w:t>6. ТЕМАТИЧЕСКОЕ ПЛАНИРОВАНИЕ</w:t>
      </w:r>
      <w:bookmarkEnd w:id="350"/>
    </w:p>
    <w:p w14:paraId="31BE9B70"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785DF2D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231F20"/>
        </w:rPr>
      </w:pPr>
      <w:r w:rsidRPr="00B85FF4">
        <w:rPr>
          <w:color w:val="231F20"/>
        </w:rPr>
        <w:t>При реализации содержания общеобразовательной учебной дисциплины «</w:t>
      </w:r>
      <w:r w:rsidRPr="00B85FF4">
        <w:rPr>
          <w:color w:val="000000"/>
        </w:rPr>
        <w:t>Естествознание</w:t>
      </w:r>
      <w:r w:rsidRPr="00B85FF4">
        <w:rPr>
          <w:color w:val="231F20"/>
        </w:rPr>
        <w:t xml:space="preserve">»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w:t>
      </w:r>
      <w:r w:rsidRPr="00B85FF4">
        <w:rPr>
          <w:color w:val="000000"/>
        </w:rPr>
        <w:t>114</w:t>
      </w:r>
      <w:r w:rsidRPr="00B85FF4">
        <w:rPr>
          <w:color w:val="231F20"/>
        </w:rPr>
        <w:t xml:space="preserve"> часов, включая практические </w:t>
      </w:r>
      <w:r w:rsidRPr="00B85FF4">
        <w:t>занятия — 14 часов</w:t>
      </w:r>
      <w:r w:rsidRPr="00B85FF4">
        <w:rPr>
          <w:color w:val="231F20"/>
        </w:rPr>
        <w:t xml:space="preserve">, лабораторные работы </w:t>
      </w:r>
      <w:r w:rsidRPr="00B85FF4">
        <w:t xml:space="preserve">— </w:t>
      </w:r>
      <w:r w:rsidRPr="00B85FF4">
        <w:rPr>
          <w:color w:val="231F20"/>
        </w:rPr>
        <w:t>18 часов.</w:t>
      </w:r>
    </w:p>
    <w:p w14:paraId="473B5763" w14:textId="77777777" w:rsidR="005C5960" w:rsidRPr="00B85FF4" w:rsidRDefault="005C5960" w:rsidP="005C5960">
      <w:pPr>
        <w:pStyle w:val="2"/>
        <w:spacing w:line="276" w:lineRule="auto"/>
        <w:jc w:val="center"/>
        <w:rPr>
          <w:rFonts w:ascii="Times New Roman" w:hAnsi="Times New Roman"/>
          <w:i w:val="0"/>
          <w:sz w:val="24"/>
          <w:szCs w:val="24"/>
          <w:lang w:val="ru-RU"/>
        </w:rPr>
      </w:pPr>
      <w:bookmarkStart w:id="351" w:name="_Toc101374626"/>
      <w:r w:rsidRPr="00B85FF4">
        <w:rPr>
          <w:rFonts w:ascii="Times New Roman" w:hAnsi="Times New Roman"/>
          <w:i w:val="0"/>
          <w:sz w:val="24"/>
          <w:szCs w:val="24"/>
        </w:rPr>
        <w:t>6.1</w:t>
      </w:r>
      <w:r w:rsidRPr="00B85FF4">
        <w:rPr>
          <w:rFonts w:ascii="Times New Roman" w:hAnsi="Times New Roman"/>
          <w:i w:val="0"/>
          <w:sz w:val="24"/>
          <w:szCs w:val="24"/>
          <w:lang w:val="ru-RU"/>
        </w:rPr>
        <w:t xml:space="preserve"> Объем учебной дисциплины и виды учебной работы</w:t>
      </w:r>
      <w:bookmarkEnd w:id="351"/>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C5960" w:rsidRPr="00B85FF4" w14:paraId="44E2F38E" w14:textId="77777777" w:rsidTr="008D370D">
        <w:trPr>
          <w:trHeight w:val="222"/>
        </w:trPr>
        <w:tc>
          <w:tcPr>
            <w:tcW w:w="3685" w:type="pct"/>
            <w:vAlign w:val="center"/>
          </w:tcPr>
          <w:p w14:paraId="4A944CE7" w14:textId="77777777" w:rsidR="005C5960" w:rsidRPr="00B85FF4" w:rsidRDefault="005C5960" w:rsidP="008D370D">
            <w:pPr>
              <w:suppressAutoHyphens/>
              <w:spacing w:line="276" w:lineRule="auto"/>
              <w:rPr>
                <w:b/>
              </w:rPr>
            </w:pPr>
            <w:r w:rsidRPr="00B85FF4">
              <w:rPr>
                <w:b/>
              </w:rPr>
              <w:t>Вид учебной работы</w:t>
            </w:r>
          </w:p>
        </w:tc>
        <w:tc>
          <w:tcPr>
            <w:tcW w:w="1315" w:type="pct"/>
            <w:vAlign w:val="center"/>
          </w:tcPr>
          <w:p w14:paraId="36570EE3" w14:textId="77777777" w:rsidR="005C5960" w:rsidRPr="00B85FF4" w:rsidRDefault="005C5960" w:rsidP="008D370D">
            <w:pPr>
              <w:suppressAutoHyphens/>
              <w:spacing w:line="276" w:lineRule="auto"/>
              <w:rPr>
                <w:b/>
                <w:iCs/>
              </w:rPr>
            </w:pPr>
            <w:r w:rsidRPr="00B85FF4">
              <w:rPr>
                <w:b/>
                <w:iCs/>
              </w:rPr>
              <w:t>Объем в часах</w:t>
            </w:r>
          </w:p>
        </w:tc>
      </w:tr>
      <w:tr w:rsidR="005C5960" w:rsidRPr="00B85FF4" w14:paraId="77D5D135" w14:textId="77777777" w:rsidTr="008D370D">
        <w:trPr>
          <w:trHeight w:val="222"/>
        </w:trPr>
        <w:tc>
          <w:tcPr>
            <w:tcW w:w="5000" w:type="pct"/>
            <w:gridSpan w:val="2"/>
            <w:vAlign w:val="center"/>
          </w:tcPr>
          <w:p w14:paraId="51A6674D" w14:textId="77777777" w:rsidR="005C5960" w:rsidRPr="00B85FF4" w:rsidRDefault="005C5960" w:rsidP="008D370D">
            <w:pPr>
              <w:suppressAutoHyphens/>
              <w:spacing w:line="276" w:lineRule="auto"/>
              <w:rPr>
                <w:b/>
                <w:iCs/>
              </w:rPr>
            </w:pPr>
            <w:r w:rsidRPr="00B85FF4">
              <w:rPr>
                <w:b/>
                <w:iCs/>
              </w:rPr>
              <w:t xml:space="preserve">Часть1 </w:t>
            </w:r>
          </w:p>
        </w:tc>
      </w:tr>
      <w:tr w:rsidR="005C5960" w:rsidRPr="00B85FF4" w14:paraId="55EC8BE4" w14:textId="77777777" w:rsidTr="008D370D">
        <w:trPr>
          <w:trHeight w:val="272"/>
        </w:trPr>
        <w:tc>
          <w:tcPr>
            <w:tcW w:w="3685" w:type="pct"/>
            <w:vAlign w:val="center"/>
          </w:tcPr>
          <w:p w14:paraId="60C7CF18" w14:textId="77777777" w:rsidR="005C5960" w:rsidRPr="00B85FF4" w:rsidRDefault="005C5960" w:rsidP="008D370D">
            <w:pPr>
              <w:suppressAutoHyphens/>
              <w:spacing w:line="276" w:lineRule="auto"/>
              <w:rPr>
                <w:b/>
              </w:rPr>
            </w:pPr>
            <w:r w:rsidRPr="00B85FF4">
              <w:rPr>
                <w:b/>
              </w:rPr>
              <w:t>Объем образовательной программы учебной дисциплины</w:t>
            </w:r>
          </w:p>
        </w:tc>
        <w:tc>
          <w:tcPr>
            <w:tcW w:w="1315" w:type="pct"/>
            <w:vAlign w:val="center"/>
          </w:tcPr>
          <w:p w14:paraId="6C60BAD6" w14:textId="77777777" w:rsidR="005C5960" w:rsidRPr="00B85FF4" w:rsidRDefault="005C5960" w:rsidP="008D370D">
            <w:pPr>
              <w:suppressAutoHyphens/>
              <w:spacing w:line="276" w:lineRule="auto"/>
              <w:rPr>
                <w:iCs/>
              </w:rPr>
            </w:pPr>
            <w:r w:rsidRPr="00B85FF4">
              <w:rPr>
                <w:iCs/>
              </w:rPr>
              <w:t>78</w:t>
            </w:r>
          </w:p>
        </w:tc>
      </w:tr>
      <w:tr w:rsidR="005C5960" w:rsidRPr="00B85FF4" w14:paraId="1633C22C" w14:textId="77777777" w:rsidTr="008D370D">
        <w:trPr>
          <w:trHeight w:val="262"/>
        </w:trPr>
        <w:tc>
          <w:tcPr>
            <w:tcW w:w="3685" w:type="pct"/>
            <w:shd w:val="clear" w:color="auto" w:fill="auto"/>
            <w:vAlign w:val="center"/>
          </w:tcPr>
          <w:p w14:paraId="6EBF963F" w14:textId="77777777" w:rsidR="005C5960" w:rsidRPr="00B85FF4" w:rsidRDefault="005C5960" w:rsidP="008D370D">
            <w:pPr>
              <w:suppressAutoHyphens/>
              <w:spacing w:line="276" w:lineRule="auto"/>
              <w:rPr>
                <w:b/>
              </w:rPr>
            </w:pPr>
            <w:r w:rsidRPr="00B85FF4">
              <w:rPr>
                <w:b/>
              </w:rPr>
              <w:t>в т.ч. в форме практической подготовки</w:t>
            </w:r>
          </w:p>
        </w:tc>
        <w:tc>
          <w:tcPr>
            <w:tcW w:w="1315" w:type="pct"/>
            <w:shd w:val="clear" w:color="auto" w:fill="auto"/>
            <w:vAlign w:val="center"/>
          </w:tcPr>
          <w:p w14:paraId="46F3E8B8" w14:textId="77777777" w:rsidR="005C5960" w:rsidRPr="00B85FF4" w:rsidRDefault="005C5960" w:rsidP="008D370D">
            <w:pPr>
              <w:suppressAutoHyphens/>
              <w:spacing w:line="276" w:lineRule="auto"/>
              <w:rPr>
                <w:iCs/>
              </w:rPr>
            </w:pPr>
          </w:p>
        </w:tc>
      </w:tr>
      <w:tr w:rsidR="005C5960" w:rsidRPr="00B85FF4" w14:paraId="33E61199" w14:textId="77777777" w:rsidTr="008D370D">
        <w:trPr>
          <w:trHeight w:val="336"/>
        </w:trPr>
        <w:tc>
          <w:tcPr>
            <w:tcW w:w="5000" w:type="pct"/>
            <w:gridSpan w:val="2"/>
            <w:vAlign w:val="center"/>
          </w:tcPr>
          <w:p w14:paraId="5AACD7F7" w14:textId="77777777" w:rsidR="005C5960" w:rsidRPr="00B85FF4" w:rsidRDefault="005C5960" w:rsidP="008D370D">
            <w:pPr>
              <w:suppressAutoHyphens/>
              <w:spacing w:line="276" w:lineRule="auto"/>
              <w:rPr>
                <w:iCs/>
              </w:rPr>
            </w:pPr>
            <w:r w:rsidRPr="00B85FF4">
              <w:t>в т. ч.:</w:t>
            </w:r>
          </w:p>
        </w:tc>
      </w:tr>
      <w:tr w:rsidR="005C5960" w:rsidRPr="00B85FF4" w14:paraId="09C3CA2E" w14:textId="77777777" w:rsidTr="008D370D">
        <w:trPr>
          <w:trHeight w:val="260"/>
        </w:trPr>
        <w:tc>
          <w:tcPr>
            <w:tcW w:w="3685" w:type="pct"/>
            <w:vAlign w:val="center"/>
          </w:tcPr>
          <w:p w14:paraId="1C3DDF85" w14:textId="77777777" w:rsidR="005C5960" w:rsidRPr="00B85FF4" w:rsidRDefault="005C5960" w:rsidP="008D370D">
            <w:pPr>
              <w:suppressAutoHyphens/>
              <w:spacing w:line="276" w:lineRule="auto"/>
            </w:pPr>
            <w:r w:rsidRPr="00B85FF4">
              <w:t>теоретическое обучение</w:t>
            </w:r>
          </w:p>
        </w:tc>
        <w:tc>
          <w:tcPr>
            <w:tcW w:w="1315" w:type="pct"/>
            <w:vAlign w:val="center"/>
          </w:tcPr>
          <w:p w14:paraId="0CB4A8FE" w14:textId="77777777" w:rsidR="005C5960" w:rsidRPr="00B85FF4" w:rsidRDefault="005C5960" w:rsidP="008D370D">
            <w:pPr>
              <w:suppressAutoHyphens/>
              <w:spacing w:line="276" w:lineRule="auto"/>
              <w:rPr>
                <w:iCs/>
              </w:rPr>
            </w:pPr>
            <w:r w:rsidRPr="00B85FF4">
              <w:rPr>
                <w:iCs/>
              </w:rPr>
              <w:t>60</w:t>
            </w:r>
          </w:p>
        </w:tc>
      </w:tr>
      <w:tr w:rsidR="005C5960" w:rsidRPr="00B85FF4" w14:paraId="282BA218" w14:textId="77777777" w:rsidTr="008D370D">
        <w:trPr>
          <w:trHeight w:val="80"/>
        </w:trPr>
        <w:tc>
          <w:tcPr>
            <w:tcW w:w="3685" w:type="pct"/>
            <w:vAlign w:val="center"/>
          </w:tcPr>
          <w:p w14:paraId="372FF923" w14:textId="77777777" w:rsidR="005C5960" w:rsidRPr="00B85FF4" w:rsidRDefault="005C5960" w:rsidP="008D370D">
            <w:pPr>
              <w:suppressAutoHyphens/>
              <w:spacing w:line="276" w:lineRule="auto"/>
            </w:pPr>
            <w:r w:rsidRPr="00B85FF4">
              <w:t>лабораторные работы</w:t>
            </w:r>
            <w:r w:rsidRPr="00B85FF4">
              <w:rPr>
                <w:i/>
              </w:rPr>
              <w:t xml:space="preserve"> (если предусмотрено)</w:t>
            </w:r>
          </w:p>
        </w:tc>
        <w:tc>
          <w:tcPr>
            <w:tcW w:w="1315" w:type="pct"/>
            <w:vAlign w:val="center"/>
          </w:tcPr>
          <w:p w14:paraId="467596EB" w14:textId="77777777" w:rsidR="005C5960" w:rsidRPr="00B85FF4" w:rsidRDefault="005C5960" w:rsidP="008D370D">
            <w:pPr>
              <w:suppressAutoHyphens/>
              <w:spacing w:line="276" w:lineRule="auto"/>
              <w:rPr>
                <w:iCs/>
              </w:rPr>
            </w:pPr>
            <w:r w:rsidRPr="00B85FF4">
              <w:rPr>
                <w:iCs/>
              </w:rPr>
              <w:t>18</w:t>
            </w:r>
          </w:p>
        </w:tc>
      </w:tr>
      <w:tr w:rsidR="005C5960" w:rsidRPr="00B85FF4" w14:paraId="778A2AC0" w14:textId="77777777" w:rsidTr="008D370D">
        <w:trPr>
          <w:trHeight w:val="80"/>
        </w:trPr>
        <w:tc>
          <w:tcPr>
            <w:tcW w:w="3685" w:type="pct"/>
            <w:vAlign w:val="center"/>
          </w:tcPr>
          <w:p w14:paraId="2CF63BB3" w14:textId="77777777" w:rsidR="005C5960" w:rsidRPr="00B85FF4" w:rsidRDefault="005C5960" w:rsidP="008D370D">
            <w:pPr>
              <w:suppressAutoHyphens/>
              <w:spacing w:line="276" w:lineRule="auto"/>
            </w:pPr>
            <w:r w:rsidRPr="00B85FF4">
              <w:t>Самостоятельная работа</w:t>
            </w:r>
          </w:p>
        </w:tc>
        <w:tc>
          <w:tcPr>
            <w:tcW w:w="1315" w:type="pct"/>
            <w:vAlign w:val="center"/>
          </w:tcPr>
          <w:p w14:paraId="7D5D18B7" w14:textId="77777777" w:rsidR="005C5960" w:rsidRPr="00B85FF4" w:rsidRDefault="005C5960" w:rsidP="008D370D">
            <w:pPr>
              <w:suppressAutoHyphens/>
              <w:spacing w:line="276" w:lineRule="auto"/>
              <w:rPr>
                <w:iCs/>
              </w:rPr>
            </w:pPr>
            <w:r w:rsidRPr="00B85FF4">
              <w:rPr>
                <w:iCs/>
              </w:rPr>
              <w:t>-</w:t>
            </w:r>
          </w:p>
        </w:tc>
      </w:tr>
      <w:tr w:rsidR="005C5960" w:rsidRPr="00B85FF4" w14:paraId="5C390E7E" w14:textId="77777777" w:rsidTr="008D370D">
        <w:trPr>
          <w:trHeight w:val="222"/>
        </w:trPr>
        <w:tc>
          <w:tcPr>
            <w:tcW w:w="5000" w:type="pct"/>
            <w:gridSpan w:val="2"/>
            <w:vAlign w:val="center"/>
          </w:tcPr>
          <w:p w14:paraId="0A96F4C6" w14:textId="77777777" w:rsidR="005C5960" w:rsidRPr="00B85FF4" w:rsidRDefault="005C5960" w:rsidP="008D370D">
            <w:pPr>
              <w:suppressAutoHyphens/>
              <w:spacing w:line="276" w:lineRule="auto"/>
              <w:rPr>
                <w:b/>
                <w:iCs/>
              </w:rPr>
            </w:pPr>
            <w:r w:rsidRPr="00B85FF4">
              <w:rPr>
                <w:b/>
                <w:iCs/>
              </w:rPr>
              <w:t>Часть 2</w:t>
            </w:r>
          </w:p>
        </w:tc>
      </w:tr>
      <w:tr w:rsidR="005C5960" w:rsidRPr="00B85FF4" w14:paraId="44C9EAA4" w14:textId="77777777" w:rsidTr="008D370D">
        <w:trPr>
          <w:trHeight w:val="272"/>
        </w:trPr>
        <w:tc>
          <w:tcPr>
            <w:tcW w:w="3685" w:type="pct"/>
            <w:vAlign w:val="center"/>
          </w:tcPr>
          <w:p w14:paraId="13EDEB51" w14:textId="77777777" w:rsidR="005C5960" w:rsidRPr="00B85FF4" w:rsidRDefault="005C5960" w:rsidP="008D370D">
            <w:pPr>
              <w:suppressAutoHyphens/>
              <w:spacing w:line="276" w:lineRule="auto"/>
              <w:rPr>
                <w:b/>
              </w:rPr>
            </w:pPr>
            <w:r w:rsidRPr="00B85FF4">
              <w:rPr>
                <w:b/>
              </w:rPr>
              <w:t>Объем образовательной программы учебной дисциплины</w:t>
            </w:r>
          </w:p>
        </w:tc>
        <w:tc>
          <w:tcPr>
            <w:tcW w:w="1315" w:type="pct"/>
            <w:vAlign w:val="center"/>
          </w:tcPr>
          <w:p w14:paraId="2969395A" w14:textId="77777777" w:rsidR="005C5960" w:rsidRPr="00B85FF4" w:rsidRDefault="005C5960" w:rsidP="008D370D">
            <w:pPr>
              <w:suppressAutoHyphens/>
              <w:spacing w:line="276" w:lineRule="auto"/>
              <w:rPr>
                <w:iCs/>
              </w:rPr>
            </w:pPr>
            <w:r w:rsidRPr="00B85FF4">
              <w:rPr>
                <w:iCs/>
              </w:rPr>
              <w:t>36</w:t>
            </w:r>
          </w:p>
        </w:tc>
      </w:tr>
      <w:tr w:rsidR="005C5960" w:rsidRPr="00B85FF4" w14:paraId="4D2FF443" w14:textId="77777777" w:rsidTr="008D370D">
        <w:trPr>
          <w:trHeight w:val="262"/>
        </w:trPr>
        <w:tc>
          <w:tcPr>
            <w:tcW w:w="3685" w:type="pct"/>
            <w:shd w:val="clear" w:color="auto" w:fill="auto"/>
            <w:vAlign w:val="center"/>
          </w:tcPr>
          <w:p w14:paraId="113B7138" w14:textId="77777777" w:rsidR="005C5960" w:rsidRPr="00B85FF4" w:rsidRDefault="005C5960" w:rsidP="008D370D">
            <w:pPr>
              <w:suppressAutoHyphens/>
              <w:spacing w:line="276" w:lineRule="auto"/>
              <w:rPr>
                <w:b/>
              </w:rPr>
            </w:pPr>
            <w:r w:rsidRPr="00B85FF4">
              <w:rPr>
                <w:b/>
              </w:rPr>
              <w:t>в т.ч. в форме практической подготовки</w:t>
            </w:r>
          </w:p>
        </w:tc>
        <w:tc>
          <w:tcPr>
            <w:tcW w:w="1315" w:type="pct"/>
            <w:shd w:val="clear" w:color="auto" w:fill="auto"/>
            <w:vAlign w:val="center"/>
          </w:tcPr>
          <w:p w14:paraId="30732A71" w14:textId="77777777" w:rsidR="005C5960" w:rsidRPr="00B85FF4" w:rsidRDefault="005C5960" w:rsidP="008D370D">
            <w:pPr>
              <w:suppressAutoHyphens/>
              <w:spacing w:line="276" w:lineRule="auto"/>
              <w:rPr>
                <w:iCs/>
              </w:rPr>
            </w:pPr>
          </w:p>
        </w:tc>
      </w:tr>
      <w:tr w:rsidR="005C5960" w:rsidRPr="00B85FF4" w14:paraId="65A282E8" w14:textId="77777777" w:rsidTr="008D370D">
        <w:trPr>
          <w:trHeight w:val="336"/>
        </w:trPr>
        <w:tc>
          <w:tcPr>
            <w:tcW w:w="5000" w:type="pct"/>
            <w:gridSpan w:val="2"/>
            <w:vAlign w:val="center"/>
          </w:tcPr>
          <w:p w14:paraId="43BA858E" w14:textId="77777777" w:rsidR="005C5960" w:rsidRPr="00B85FF4" w:rsidRDefault="005C5960" w:rsidP="008D370D">
            <w:pPr>
              <w:suppressAutoHyphens/>
              <w:spacing w:line="276" w:lineRule="auto"/>
              <w:rPr>
                <w:iCs/>
              </w:rPr>
            </w:pPr>
            <w:r w:rsidRPr="00B85FF4">
              <w:t>в т. ч.:</w:t>
            </w:r>
          </w:p>
        </w:tc>
      </w:tr>
      <w:tr w:rsidR="005C5960" w:rsidRPr="00B85FF4" w14:paraId="7D2A8C56" w14:textId="77777777" w:rsidTr="008D370D">
        <w:trPr>
          <w:trHeight w:val="260"/>
        </w:trPr>
        <w:tc>
          <w:tcPr>
            <w:tcW w:w="3685" w:type="pct"/>
            <w:vAlign w:val="center"/>
          </w:tcPr>
          <w:p w14:paraId="2684F4D2" w14:textId="77777777" w:rsidR="005C5960" w:rsidRPr="00B85FF4" w:rsidRDefault="005C5960" w:rsidP="008D370D">
            <w:pPr>
              <w:suppressAutoHyphens/>
              <w:spacing w:line="276" w:lineRule="auto"/>
            </w:pPr>
            <w:r w:rsidRPr="00B85FF4">
              <w:t>теоретическое обучение</w:t>
            </w:r>
          </w:p>
        </w:tc>
        <w:tc>
          <w:tcPr>
            <w:tcW w:w="1315" w:type="pct"/>
            <w:vAlign w:val="center"/>
          </w:tcPr>
          <w:p w14:paraId="55B0DD67" w14:textId="77777777" w:rsidR="005C5960" w:rsidRPr="00B85FF4" w:rsidRDefault="005C5960" w:rsidP="008D370D">
            <w:pPr>
              <w:suppressAutoHyphens/>
              <w:spacing w:line="276" w:lineRule="auto"/>
              <w:rPr>
                <w:iCs/>
              </w:rPr>
            </w:pPr>
            <w:r w:rsidRPr="00B85FF4">
              <w:rPr>
                <w:iCs/>
              </w:rPr>
              <w:t>22</w:t>
            </w:r>
          </w:p>
        </w:tc>
      </w:tr>
      <w:tr w:rsidR="005C5960" w:rsidRPr="00B85FF4" w14:paraId="2A21C6BE" w14:textId="77777777" w:rsidTr="008D370D">
        <w:trPr>
          <w:trHeight w:val="80"/>
        </w:trPr>
        <w:tc>
          <w:tcPr>
            <w:tcW w:w="3685" w:type="pct"/>
            <w:vAlign w:val="center"/>
          </w:tcPr>
          <w:p w14:paraId="6456A9DD" w14:textId="77777777" w:rsidR="005C5960" w:rsidRPr="00B85FF4" w:rsidRDefault="005C5960" w:rsidP="008D370D">
            <w:pPr>
              <w:suppressAutoHyphens/>
              <w:spacing w:line="276" w:lineRule="auto"/>
            </w:pPr>
            <w:r w:rsidRPr="00B85FF4">
              <w:t>практические занятия</w:t>
            </w:r>
            <w:r w:rsidRPr="00B85FF4">
              <w:rPr>
                <w:i/>
              </w:rPr>
              <w:t xml:space="preserve"> (если предусмотрено)</w:t>
            </w:r>
          </w:p>
        </w:tc>
        <w:tc>
          <w:tcPr>
            <w:tcW w:w="1315" w:type="pct"/>
            <w:vAlign w:val="center"/>
          </w:tcPr>
          <w:p w14:paraId="6BBF6F68" w14:textId="77777777" w:rsidR="005C5960" w:rsidRPr="00B85FF4" w:rsidRDefault="005C5960" w:rsidP="008D370D">
            <w:pPr>
              <w:suppressAutoHyphens/>
              <w:spacing w:line="276" w:lineRule="auto"/>
              <w:rPr>
                <w:iCs/>
              </w:rPr>
            </w:pPr>
            <w:r w:rsidRPr="00B85FF4">
              <w:rPr>
                <w:iCs/>
              </w:rPr>
              <w:t>14</w:t>
            </w:r>
          </w:p>
        </w:tc>
      </w:tr>
      <w:tr w:rsidR="005C5960" w:rsidRPr="00B85FF4" w14:paraId="77E14FC9" w14:textId="77777777" w:rsidTr="008D370D">
        <w:trPr>
          <w:trHeight w:val="80"/>
        </w:trPr>
        <w:tc>
          <w:tcPr>
            <w:tcW w:w="3685" w:type="pct"/>
            <w:vAlign w:val="center"/>
          </w:tcPr>
          <w:p w14:paraId="6CD23878" w14:textId="77777777" w:rsidR="005C5960" w:rsidRPr="00B85FF4" w:rsidRDefault="005C5960" w:rsidP="008D370D">
            <w:pPr>
              <w:suppressAutoHyphens/>
              <w:spacing w:line="276" w:lineRule="auto"/>
            </w:pPr>
            <w:r w:rsidRPr="00B85FF4">
              <w:t>Самостоятельная работа</w:t>
            </w:r>
          </w:p>
        </w:tc>
        <w:tc>
          <w:tcPr>
            <w:tcW w:w="1315" w:type="pct"/>
            <w:vAlign w:val="center"/>
          </w:tcPr>
          <w:p w14:paraId="57CD3E71" w14:textId="77777777" w:rsidR="005C5960" w:rsidRPr="00B85FF4" w:rsidRDefault="005C5960" w:rsidP="008D370D">
            <w:pPr>
              <w:suppressAutoHyphens/>
              <w:spacing w:line="276" w:lineRule="auto"/>
              <w:rPr>
                <w:iCs/>
              </w:rPr>
            </w:pPr>
            <w:r w:rsidRPr="00B85FF4">
              <w:rPr>
                <w:iCs/>
              </w:rPr>
              <w:t>-</w:t>
            </w:r>
          </w:p>
        </w:tc>
      </w:tr>
      <w:tr w:rsidR="005C5960" w:rsidRPr="00B85FF4" w14:paraId="10BB683B" w14:textId="77777777" w:rsidTr="008D370D">
        <w:trPr>
          <w:trHeight w:val="80"/>
        </w:trPr>
        <w:tc>
          <w:tcPr>
            <w:tcW w:w="3685" w:type="pct"/>
            <w:vAlign w:val="center"/>
          </w:tcPr>
          <w:p w14:paraId="19BED0F3" w14:textId="77777777" w:rsidR="005C5960" w:rsidRPr="00B85FF4" w:rsidRDefault="005C5960" w:rsidP="008D370D">
            <w:pPr>
              <w:suppressAutoHyphens/>
              <w:spacing w:line="276" w:lineRule="auto"/>
            </w:pPr>
            <w:r w:rsidRPr="00B85FF4">
              <w:t xml:space="preserve">Итого </w:t>
            </w:r>
          </w:p>
        </w:tc>
        <w:tc>
          <w:tcPr>
            <w:tcW w:w="1315" w:type="pct"/>
            <w:vAlign w:val="center"/>
          </w:tcPr>
          <w:p w14:paraId="4862C8BA" w14:textId="77777777" w:rsidR="005C5960" w:rsidRPr="00B85FF4" w:rsidRDefault="005C5960" w:rsidP="008D370D">
            <w:pPr>
              <w:suppressAutoHyphens/>
              <w:spacing w:line="276" w:lineRule="auto"/>
              <w:rPr>
                <w:iCs/>
              </w:rPr>
            </w:pPr>
            <w:r w:rsidRPr="00B85FF4">
              <w:rPr>
                <w:iCs/>
              </w:rPr>
              <w:t>114</w:t>
            </w:r>
          </w:p>
        </w:tc>
      </w:tr>
    </w:tbl>
    <w:p w14:paraId="009A5F0D" w14:textId="77777777" w:rsidR="005C5960" w:rsidRPr="00B85FF4" w:rsidRDefault="005C5960" w:rsidP="005C5960">
      <w:pPr>
        <w:spacing w:line="276" w:lineRule="auto"/>
        <w:rPr>
          <w:lang w:eastAsia="x-none"/>
        </w:rPr>
      </w:pPr>
    </w:p>
    <w:p w14:paraId="3D3D315E" w14:textId="77777777" w:rsidR="005C5960" w:rsidRPr="00B85FF4" w:rsidRDefault="005C5960" w:rsidP="005C5960">
      <w:pPr>
        <w:spacing w:line="276" w:lineRule="auto"/>
        <w:rPr>
          <w:lang w:eastAsia="x-none"/>
        </w:rPr>
      </w:pPr>
    </w:p>
    <w:p w14:paraId="6F9BAD1A" w14:textId="77777777" w:rsidR="005C5960" w:rsidRPr="00B85FF4" w:rsidRDefault="005C5960" w:rsidP="005C5960">
      <w:pPr>
        <w:tabs>
          <w:tab w:val="left" w:pos="284"/>
          <w:tab w:val="left" w:pos="567"/>
          <w:tab w:val="left" w:pos="10348"/>
        </w:tabs>
        <w:autoSpaceDE w:val="0"/>
        <w:autoSpaceDN w:val="0"/>
        <w:adjustRightInd w:val="0"/>
        <w:spacing w:line="276" w:lineRule="auto"/>
        <w:ind w:right="-142" w:firstLine="567"/>
        <w:jc w:val="both"/>
      </w:pPr>
    </w:p>
    <w:p w14:paraId="424CAE77" w14:textId="77777777" w:rsidR="005C5960" w:rsidRPr="00B85FF4" w:rsidRDefault="005C5960" w:rsidP="005C5960">
      <w:pPr>
        <w:pStyle w:val="2"/>
        <w:spacing w:line="276" w:lineRule="auto"/>
        <w:jc w:val="center"/>
        <w:rPr>
          <w:rFonts w:ascii="Times New Roman" w:hAnsi="Times New Roman"/>
          <w:sz w:val="24"/>
          <w:szCs w:val="24"/>
        </w:rPr>
        <w:sectPr w:rsidR="005C5960" w:rsidRPr="00B85FF4" w:rsidSect="008D370D">
          <w:pgSz w:w="11906" w:h="16838"/>
          <w:pgMar w:top="1134" w:right="1134" w:bottom="1134" w:left="1134" w:header="709" w:footer="566" w:gutter="0"/>
          <w:cols w:space="708"/>
          <w:titlePg/>
          <w:docGrid w:linePitch="360"/>
        </w:sectPr>
      </w:pPr>
    </w:p>
    <w:p w14:paraId="12CDD3FD" w14:textId="77777777" w:rsidR="005C5960" w:rsidRPr="00B85FF4" w:rsidRDefault="005C5960" w:rsidP="005C5960">
      <w:pPr>
        <w:pStyle w:val="2"/>
        <w:spacing w:before="0" w:after="0" w:line="276" w:lineRule="auto"/>
        <w:rPr>
          <w:rFonts w:ascii="Times New Roman" w:hAnsi="Times New Roman"/>
          <w:b w:val="0"/>
          <w:i w:val="0"/>
          <w:sz w:val="24"/>
          <w:szCs w:val="24"/>
        </w:rPr>
      </w:pPr>
      <w:bookmarkStart w:id="352" w:name="_Toc101374627"/>
      <w:r w:rsidRPr="00B85FF4">
        <w:rPr>
          <w:rFonts w:ascii="Times New Roman" w:hAnsi="Times New Roman"/>
          <w:b w:val="0"/>
          <w:i w:val="0"/>
          <w:sz w:val="24"/>
          <w:szCs w:val="24"/>
        </w:rPr>
        <w:lastRenderedPageBreak/>
        <w:t>6.2 Тематический план и содержание учебной дисциплины</w:t>
      </w:r>
      <w:bookmarkEnd w:id="352"/>
    </w:p>
    <w:p w14:paraId="7D4A52B2" w14:textId="77777777" w:rsidR="005C5960" w:rsidRPr="00B85FF4" w:rsidRDefault="005C5960" w:rsidP="005C5960">
      <w:pPr>
        <w:widowControl w:val="0"/>
        <w:spacing w:line="276" w:lineRule="auto"/>
        <w:ind w:firstLine="708"/>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71"/>
        <w:gridCol w:w="977"/>
        <w:gridCol w:w="836"/>
        <w:gridCol w:w="6"/>
      </w:tblGrid>
      <w:tr w:rsidR="005C5960" w:rsidRPr="00B85FF4" w14:paraId="0B3833FE" w14:textId="77777777" w:rsidTr="008D370D">
        <w:trPr>
          <w:trHeight w:val="20"/>
          <w:tblHeader/>
        </w:trPr>
        <w:tc>
          <w:tcPr>
            <w:tcW w:w="926" w:type="pct"/>
            <w:shd w:val="clear" w:color="auto" w:fill="F2F2F2"/>
            <w:vAlign w:val="center"/>
          </w:tcPr>
          <w:p w14:paraId="275362F0" w14:textId="77777777" w:rsidR="005C5960" w:rsidRPr="00B85FF4" w:rsidRDefault="005C5960" w:rsidP="008D370D">
            <w:pPr>
              <w:suppressAutoHyphens/>
              <w:spacing w:after="200" w:line="276" w:lineRule="auto"/>
              <w:rPr>
                <w:b/>
                <w:bCs/>
                <w:sz w:val="20"/>
                <w:szCs w:val="20"/>
              </w:rPr>
            </w:pPr>
            <w:r w:rsidRPr="00B85FF4">
              <w:rPr>
                <w:b/>
                <w:bCs/>
                <w:sz w:val="20"/>
                <w:szCs w:val="20"/>
              </w:rPr>
              <w:t>Наименование разделов и тем</w:t>
            </w:r>
          </w:p>
        </w:tc>
        <w:tc>
          <w:tcPr>
            <w:tcW w:w="3471" w:type="pct"/>
            <w:shd w:val="clear" w:color="auto" w:fill="F2F2F2"/>
            <w:vAlign w:val="center"/>
          </w:tcPr>
          <w:p w14:paraId="450756CC" w14:textId="77777777" w:rsidR="005C5960" w:rsidRPr="00B85FF4" w:rsidRDefault="005C5960" w:rsidP="008D370D">
            <w:pPr>
              <w:suppressAutoHyphens/>
              <w:spacing w:after="200" w:line="276" w:lineRule="auto"/>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24" w:type="pct"/>
            <w:shd w:val="clear" w:color="auto" w:fill="F2F2F2"/>
            <w:vAlign w:val="center"/>
          </w:tcPr>
          <w:p w14:paraId="4599A022" w14:textId="77777777" w:rsidR="005C5960" w:rsidRPr="00B85FF4" w:rsidRDefault="005C5960" w:rsidP="008D370D">
            <w:pPr>
              <w:suppressAutoHyphens/>
              <w:spacing w:line="276" w:lineRule="auto"/>
              <w:rPr>
                <w:b/>
                <w:bCs/>
                <w:sz w:val="20"/>
                <w:szCs w:val="20"/>
              </w:rPr>
            </w:pPr>
            <w:r w:rsidRPr="00B85FF4">
              <w:rPr>
                <w:b/>
                <w:bCs/>
                <w:sz w:val="20"/>
                <w:szCs w:val="20"/>
              </w:rPr>
              <w:t xml:space="preserve">Объем, акад. ч </w:t>
            </w:r>
          </w:p>
        </w:tc>
        <w:tc>
          <w:tcPr>
            <w:tcW w:w="279" w:type="pct"/>
            <w:gridSpan w:val="2"/>
            <w:shd w:val="clear" w:color="auto" w:fill="F2F2F2"/>
          </w:tcPr>
          <w:p w14:paraId="31A111E4" w14:textId="77777777" w:rsidR="005C5960" w:rsidRPr="00B85FF4" w:rsidRDefault="005C5960" w:rsidP="008D370D">
            <w:pPr>
              <w:suppressAutoHyphens/>
              <w:spacing w:after="200" w:line="276" w:lineRule="auto"/>
              <w:rPr>
                <w:b/>
                <w:bCs/>
                <w:sz w:val="20"/>
                <w:szCs w:val="20"/>
              </w:rPr>
            </w:pPr>
            <w:r w:rsidRPr="00B85FF4">
              <w:rPr>
                <w:sz w:val="20"/>
                <w:szCs w:val="20"/>
              </w:rPr>
              <w:t>Код ПК, ОК</w:t>
            </w:r>
          </w:p>
        </w:tc>
      </w:tr>
      <w:tr w:rsidR="005C5960" w:rsidRPr="00B85FF4" w14:paraId="76779E69"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062F5ACA" w14:textId="77777777" w:rsidR="005C5960" w:rsidRPr="00B85FF4" w:rsidRDefault="005C5960" w:rsidP="008D370D">
            <w:pPr>
              <w:shd w:val="clear" w:color="auto" w:fill="FFFFFF"/>
              <w:jc w:val="both"/>
              <w:rPr>
                <w:rFonts w:eastAsia="Calibri"/>
                <w:sz w:val="20"/>
                <w:szCs w:val="20"/>
              </w:rPr>
            </w:pPr>
            <w:r w:rsidRPr="00B85FF4">
              <w:rPr>
                <w:rFonts w:eastAsia="Calibri"/>
                <w:sz w:val="20"/>
                <w:szCs w:val="20"/>
              </w:rPr>
              <w:t>ХИМИЯ</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61BA9DBF" w14:textId="77777777" w:rsidR="005C5960" w:rsidRPr="00B85FF4" w:rsidRDefault="005C5960" w:rsidP="008D370D">
            <w:pPr>
              <w:shd w:val="clear" w:color="auto" w:fill="FFFFFF"/>
              <w:jc w:val="both"/>
              <w:rPr>
                <w:rFonts w:eastAsia="Calibri"/>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4F42823A" w14:textId="77777777" w:rsidR="005C5960" w:rsidRPr="00B85FF4" w:rsidRDefault="005C5960" w:rsidP="008D370D">
            <w:pPr>
              <w:shd w:val="clear" w:color="auto" w:fill="FFFFFF"/>
              <w:jc w:val="both"/>
              <w:rPr>
                <w:rFonts w:eastAsia="Calibri"/>
                <w:sz w:val="20"/>
                <w:szCs w:val="20"/>
              </w:rPr>
            </w:pPr>
            <w:r w:rsidRPr="00B85FF4">
              <w:rPr>
                <w:rFonts w:eastAsia="Calibri"/>
                <w:sz w:val="20"/>
                <w:szCs w:val="20"/>
              </w:rPr>
              <w:t>60</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58ABCBE" w14:textId="77777777" w:rsidR="005C5960" w:rsidRPr="00B85FF4" w:rsidRDefault="009D008D" w:rsidP="009D008D">
            <w:pPr>
              <w:shd w:val="clear" w:color="auto" w:fill="FFFFFF"/>
              <w:jc w:val="both"/>
              <w:rPr>
                <w:rFonts w:eastAsia="Calibri"/>
                <w:sz w:val="20"/>
                <w:szCs w:val="20"/>
              </w:rPr>
            </w:pPr>
            <w:r w:rsidRPr="00B85FF4">
              <w:rPr>
                <w:i/>
                <w:iCs/>
                <w:sz w:val="16"/>
                <w:szCs w:val="16"/>
              </w:rPr>
              <w:t>ОК 1-7,</w:t>
            </w:r>
            <w:r w:rsidR="005C5960" w:rsidRPr="00B85FF4">
              <w:rPr>
                <w:i/>
                <w:iCs/>
                <w:sz w:val="16"/>
                <w:szCs w:val="16"/>
              </w:rPr>
              <w:t xml:space="preserve"> ОК 9</w:t>
            </w:r>
          </w:p>
        </w:tc>
      </w:tr>
      <w:tr w:rsidR="005C5960" w:rsidRPr="00B85FF4" w14:paraId="0D766EB0"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D9D9D9"/>
          </w:tcPr>
          <w:p w14:paraId="660516BB" w14:textId="77777777" w:rsidR="005C5960" w:rsidRPr="00B85FF4" w:rsidRDefault="005C5960" w:rsidP="008D370D">
            <w:pPr>
              <w:shd w:val="clear" w:color="auto" w:fill="FFFFFF"/>
              <w:jc w:val="both"/>
              <w:rPr>
                <w:sz w:val="20"/>
                <w:szCs w:val="20"/>
              </w:rPr>
            </w:pPr>
            <w:r w:rsidRPr="00B85FF4">
              <w:rPr>
                <w:sz w:val="20"/>
                <w:szCs w:val="20"/>
              </w:rPr>
              <w:t>Введение</w:t>
            </w:r>
          </w:p>
          <w:p w14:paraId="6C45F60C" w14:textId="77777777" w:rsidR="005C5960" w:rsidRPr="00B85FF4" w:rsidRDefault="005C5960" w:rsidP="008D370D">
            <w:pPr>
              <w:shd w:val="clear" w:color="auto" w:fill="FFFFFF"/>
              <w:jc w:val="both"/>
              <w:rPr>
                <w:sz w:val="20"/>
                <w:szCs w:val="20"/>
              </w:rPr>
            </w:pPr>
            <w:r w:rsidRPr="00B85FF4">
              <w:rPr>
                <w:sz w:val="20"/>
                <w:szCs w:val="20"/>
              </w:rPr>
              <w:t xml:space="preserve"> </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52FD1CB3" w14:textId="77777777" w:rsidR="005C5960" w:rsidRPr="00B85FF4" w:rsidRDefault="005C5960" w:rsidP="008D370D">
            <w:pPr>
              <w:shd w:val="clear" w:color="auto" w:fill="FFFFFF"/>
              <w:jc w:val="both"/>
              <w:rPr>
                <w:sz w:val="20"/>
                <w:szCs w:val="20"/>
              </w:rPr>
            </w:pPr>
            <w:r w:rsidRPr="00B85FF4">
              <w:rPr>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5342E00F" w14:textId="77777777" w:rsidR="005C5960" w:rsidRPr="00B85FF4" w:rsidRDefault="005C5960" w:rsidP="008D370D">
            <w:pPr>
              <w:shd w:val="clear" w:color="auto" w:fill="FFFFFF"/>
              <w:jc w:val="both"/>
              <w:rPr>
                <w:sz w:val="20"/>
                <w:szCs w:val="20"/>
              </w:rPr>
            </w:pPr>
            <w:r w:rsidRPr="00B85FF4">
              <w:rPr>
                <w:sz w:val="20"/>
                <w:szCs w:val="20"/>
              </w:rPr>
              <w:t>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79A81E8" w14:textId="77777777" w:rsidR="005C5960" w:rsidRPr="00B85FF4" w:rsidRDefault="005C5960" w:rsidP="008D370D">
            <w:pPr>
              <w:shd w:val="clear" w:color="auto" w:fill="FFFFFF"/>
              <w:jc w:val="both"/>
              <w:rPr>
                <w:sz w:val="20"/>
                <w:szCs w:val="20"/>
              </w:rPr>
            </w:pPr>
          </w:p>
        </w:tc>
      </w:tr>
      <w:tr w:rsidR="005C5960" w:rsidRPr="00B85FF4" w14:paraId="1C178482"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1380FB68"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5639715D" w14:textId="77777777" w:rsidR="005C5960" w:rsidRPr="00B85FF4" w:rsidRDefault="005C5960" w:rsidP="008D370D">
            <w:pPr>
              <w:shd w:val="clear" w:color="auto" w:fill="FFFFFF"/>
              <w:jc w:val="both"/>
              <w:rPr>
                <w:sz w:val="20"/>
                <w:szCs w:val="20"/>
              </w:rPr>
            </w:pPr>
            <w:r w:rsidRPr="00B85FF4">
              <w:rPr>
                <w:sz w:val="20"/>
                <w:szCs w:val="20"/>
              </w:rPr>
              <w:t>Научные методы познания веществ и химических явлений.</w:t>
            </w:r>
          </w:p>
          <w:p w14:paraId="74BED98B" w14:textId="77777777" w:rsidR="005C5960" w:rsidRPr="00B85FF4" w:rsidRDefault="005C5960" w:rsidP="008D370D">
            <w:pPr>
              <w:shd w:val="clear" w:color="auto" w:fill="FFFFFF"/>
              <w:jc w:val="both"/>
              <w:rPr>
                <w:sz w:val="20"/>
                <w:szCs w:val="20"/>
              </w:rPr>
            </w:pPr>
            <w:r w:rsidRPr="00B85FF4">
              <w:rPr>
                <w:sz w:val="20"/>
                <w:szCs w:val="20"/>
              </w:rPr>
              <w:t>Основные термины и определения.</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8ACA4C1" w14:textId="77777777" w:rsidR="005C5960" w:rsidRPr="00B85FF4" w:rsidRDefault="005C5960" w:rsidP="008D370D">
            <w:pPr>
              <w:shd w:val="clear" w:color="auto" w:fill="FFFFFF"/>
              <w:jc w:val="both"/>
              <w:rPr>
                <w:sz w:val="20"/>
                <w:szCs w:val="20"/>
              </w:rPr>
            </w:pPr>
            <w:r w:rsidRPr="00B85FF4">
              <w:rPr>
                <w:sz w:val="20"/>
                <w:szCs w:val="20"/>
              </w:rPr>
              <w:t>2/2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239524F" w14:textId="77777777" w:rsidR="005C5960" w:rsidRPr="00B85FF4" w:rsidRDefault="005C5960" w:rsidP="008D370D">
            <w:pPr>
              <w:shd w:val="clear" w:color="auto" w:fill="FFFFFF"/>
              <w:jc w:val="both"/>
              <w:rPr>
                <w:sz w:val="20"/>
                <w:szCs w:val="20"/>
              </w:rPr>
            </w:pPr>
          </w:p>
        </w:tc>
      </w:tr>
      <w:tr w:rsidR="005C5960" w:rsidRPr="00B85FF4" w14:paraId="799CC36F"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4397" w:type="pct"/>
            <w:gridSpan w:val="2"/>
            <w:tcBorders>
              <w:top w:val="single" w:sz="4" w:space="0" w:color="auto"/>
              <w:left w:val="single" w:sz="4" w:space="0" w:color="auto"/>
              <w:bottom w:val="single" w:sz="4" w:space="0" w:color="auto"/>
              <w:right w:val="single" w:sz="4" w:space="0" w:color="auto"/>
            </w:tcBorders>
            <w:shd w:val="clear" w:color="auto" w:fill="D9D9D9"/>
          </w:tcPr>
          <w:p w14:paraId="4D43209B" w14:textId="77777777" w:rsidR="005C5960" w:rsidRPr="00B85FF4" w:rsidRDefault="005C5960" w:rsidP="008D370D">
            <w:pPr>
              <w:shd w:val="clear" w:color="auto" w:fill="FFFFFF"/>
              <w:jc w:val="both"/>
              <w:rPr>
                <w:sz w:val="20"/>
                <w:szCs w:val="20"/>
              </w:rPr>
            </w:pPr>
            <w:r w:rsidRPr="00B85FF4">
              <w:rPr>
                <w:sz w:val="20"/>
                <w:szCs w:val="20"/>
              </w:rPr>
              <w:t>Раздел 1 Общая и неорганическая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2346A8B0" w14:textId="77777777" w:rsidR="005C5960" w:rsidRPr="00B85FF4" w:rsidRDefault="005C5960" w:rsidP="008D370D">
            <w:pPr>
              <w:shd w:val="clear" w:color="auto" w:fill="FFFFFF"/>
              <w:jc w:val="both"/>
              <w:rPr>
                <w:sz w:val="20"/>
                <w:szCs w:val="20"/>
              </w:rPr>
            </w:pPr>
            <w:r w:rsidRPr="00B85FF4">
              <w:rPr>
                <w:sz w:val="20"/>
                <w:szCs w:val="20"/>
              </w:rPr>
              <w:t>24</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8C21B43" w14:textId="77777777" w:rsidR="005C5960" w:rsidRPr="00B85FF4" w:rsidRDefault="009D008D" w:rsidP="008D370D">
            <w:pPr>
              <w:shd w:val="clear" w:color="auto" w:fill="FFFFFF"/>
              <w:jc w:val="both"/>
              <w:rPr>
                <w:sz w:val="20"/>
                <w:szCs w:val="20"/>
              </w:rPr>
            </w:pPr>
            <w:r w:rsidRPr="00B85FF4">
              <w:rPr>
                <w:rFonts w:eastAsia="Calibri"/>
                <w:sz w:val="20"/>
                <w:szCs w:val="20"/>
              </w:rPr>
              <w:t>ОК 1-7</w:t>
            </w:r>
            <w:r w:rsidR="005C5960" w:rsidRPr="00B85FF4">
              <w:rPr>
                <w:rFonts w:eastAsia="Calibri"/>
                <w:sz w:val="20"/>
                <w:szCs w:val="20"/>
              </w:rPr>
              <w:t xml:space="preserve"> ОК 9</w:t>
            </w:r>
          </w:p>
        </w:tc>
      </w:tr>
      <w:tr w:rsidR="005C5960" w:rsidRPr="00B85FF4" w14:paraId="6042A57D"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0E028153" w14:textId="77777777" w:rsidR="005C5960" w:rsidRPr="00B85FF4" w:rsidRDefault="005C5960" w:rsidP="008D370D">
            <w:pPr>
              <w:shd w:val="clear" w:color="auto" w:fill="FFFFFF"/>
              <w:jc w:val="both"/>
              <w:rPr>
                <w:sz w:val="20"/>
                <w:szCs w:val="20"/>
              </w:rPr>
            </w:pPr>
            <w:r w:rsidRPr="00B85FF4">
              <w:rPr>
                <w:sz w:val="20"/>
                <w:szCs w:val="20"/>
              </w:rPr>
              <w:t>Тема 1.1 Химия – наука о веществах</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1127F458"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4D5875F" w14:textId="77777777" w:rsidR="005C5960" w:rsidRPr="00B85FF4" w:rsidRDefault="005C5960" w:rsidP="008D370D">
            <w:pPr>
              <w:shd w:val="clear" w:color="auto" w:fill="FFFFFF"/>
              <w:jc w:val="both"/>
              <w:rPr>
                <w:sz w:val="20"/>
                <w:szCs w:val="20"/>
              </w:rPr>
            </w:pPr>
            <w:r w:rsidRPr="00B85FF4">
              <w:rPr>
                <w:sz w:val="20"/>
                <w:szCs w:val="20"/>
              </w:rPr>
              <w:t>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EB71237" w14:textId="77777777" w:rsidR="005C5960" w:rsidRPr="00B85FF4" w:rsidRDefault="005C5960" w:rsidP="008D370D">
            <w:pPr>
              <w:shd w:val="clear" w:color="auto" w:fill="FFFFFF"/>
              <w:jc w:val="both"/>
              <w:rPr>
                <w:sz w:val="20"/>
                <w:szCs w:val="20"/>
              </w:rPr>
            </w:pPr>
          </w:p>
        </w:tc>
      </w:tr>
      <w:tr w:rsidR="005C5960" w:rsidRPr="00B85FF4" w14:paraId="70BD9E9D"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7D3A09F"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CC5E967" w14:textId="77777777" w:rsidR="005C5960" w:rsidRPr="00B85FF4" w:rsidRDefault="005C5960" w:rsidP="008D370D">
            <w:pPr>
              <w:shd w:val="clear" w:color="auto" w:fill="FFFFFF"/>
              <w:jc w:val="both"/>
              <w:rPr>
                <w:sz w:val="20"/>
                <w:szCs w:val="20"/>
              </w:rPr>
            </w:pPr>
            <w:r w:rsidRPr="00B85FF4">
              <w:rPr>
                <w:sz w:val="20"/>
                <w:szCs w:val="20"/>
              </w:rPr>
              <w:t>Законы химии.</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F97CECA" w14:textId="77777777" w:rsidR="005C5960" w:rsidRPr="00B85FF4" w:rsidRDefault="005C5960" w:rsidP="008D370D">
            <w:pPr>
              <w:shd w:val="clear" w:color="auto" w:fill="FFFFFF"/>
              <w:jc w:val="both"/>
              <w:rPr>
                <w:sz w:val="20"/>
                <w:szCs w:val="20"/>
              </w:rPr>
            </w:pPr>
            <w:r w:rsidRPr="00B85FF4">
              <w:rPr>
                <w:sz w:val="20"/>
                <w:szCs w:val="20"/>
              </w:rPr>
              <w:t>2/4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DE4E1F8" w14:textId="77777777" w:rsidR="005C5960" w:rsidRPr="00B85FF4" w:rsidRDefault="005C5960" w:rsidP="008D370D">
            <w:pPr>
              <w:shd w:val="clear" w:color="auto" w:fill="FFFFFF"/>
              <w:jc w:val="both"/>
              <w:rPr>
                <w:sz w:val="20"/>
                <w:szCs w:val="20"/>
              </w:rPr>
            </w:pPr>
          </w:p>
        </w:tc>
      </w:tr>
      <w:tr w:rsidR="005C5960" w:rsidRPr="00B85FF4" w14:paraId="6135631D"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57ADDBA"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599099A" w14:textId="77777777" w:rsidR="005C5960" w:rsidRPr="00B85FF4" w:rsidRDefault="005C5960" w:rsidP="008D370D">
            <w:pPr>
              <w:shd w:val="clear" w:color="auto" w:fill="FFFFFF"/>
              <w:jc w:val="both"/>
              <w:rPr>
                <w:sz w:val="20"/>
                <w:szCs w:val="20"/>
              </w:rPr>
            </w:pPr>
            <w:r w:rsidRPr="00B85FF4">
              <w:rPr>
                <w:sz w:val="20"/>
                <w:szCs w:val="20"/>
              </w:rPr>
              <w:t>Расчёты по химическим формулам и уравнениям.</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B123B67" w14:textId="77777777" w:rsidR="005C5960" w:rsidRPr="00B85FF4" w:rsidRDefault="005C5960" w:rsidP="008D370D">
            <w:pPr>
              <w:shd w:val="clear" w:color="auto" w:fill="FFFFFF"/>
              <w:jc w:val="both"/>
              <w:rPr>
                <w:sz w:val="20"/>
                <w:szCs w:val="20"/>
              </w:rPr>
            </w:pPr>
            <w:r w:rsidRPr="00B85FF4">
              <w:rPr>
                <w:sz w:val="20"/>
                <w:szCs w:val="20"/>
              </w:rPr>
              <w:t>2/6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57DABD2" w14:textId="77777777" w:rsidR="005C5960" w:rsidRPr="00B85FF4" w:rsidRDefault="005C5960" w:rsidP="008D370D">
            <w:pPr>
              <w:shd w:val="clear" w:color="auto" w:fill="FFFFFF"/>
              <w:jc w:val="both"/>
              <w:rPr>
                <w:sz w:val="20"/>
                <w:szCs w:val="20"/>
              </w:rPr>
            </w:pPr>
          </w:p>
        </w:tc>
      </w:tr>
      <w:tr w:rsidR="005C5960" w:rsidRPr="00B85FF4" w14:paraId="7DA50D0C"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82848D8"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C7F633C" w14:textId="77777777" w:rsidR="005C5960" w:rsidRPr="00B85FF4" w:rsidRDefault="005C5960" w:rsidP="008D370D">
            <w:pPr>
              <w:shd w:val="clear" w:color="auto" w:fill="FFFFFF"/>
              <w:jc w:val="both"/>
              <w:rPr>
                <w:sz w:val="20"/>
                <w:szCs w:val="20"/>
              </w:rPr>
            </w:pPr>
            <w:r w:rsidRPr="00B85FF4">
              <w:rPr>
                <w:sz w:val="20"/>
                <w:szCs w:val="20"/>
              </w:rPr>
              <w:t>Тема 1.2 Строение атома. Периодический закон и Периодическая система химических элементов  Д.И. Менделеева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E0EA353" w14:textId="77777777" w:rsidR="005C5960" w:rsidRPr="00B85FF4" w:rsidRDefault="005C5960" w:rsidP="008D370D">
            <w:pPr>
              <w:shd w:val="clear" w:color="auto" w:fill="FFFFFF"/>
              <w:jc w:val="both"/>
              <w:rPr>
                <w:sz w:val="20"/>
                <w:szCs w:val="20"/>
              </w:rPr>
            </w:pPr>
            <w:r w:rsidRPr="00B85FF4">
              <w:rPr>
                <w:sz w:val="20"/>
                <w:szCs w:val="20"/>
              </w:rPr>
              <w:t>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29C9FA2" w14:textId="77777777" w:rsidR="005C5960" w:rsidRPr="00B85FF4" w:rsidRDefault="005C5960" w:rsidP="008D370D">
            <w:pPr>
              <w:shd w:val="clear" w:color="auto" w:fill="FFFFFF"/>
              <w:jc w:val="both"/>
              <w:rPr>
                <w:sz w:val="20"/>
                <w:szCs w:val="20"/>
              </w:rPr>
            </w:pPr>
          </w:p>
        </w:tc>
      </w:tr>
      <w:tr w:rsidR="005C5960" w:rsidRPr="00B85FF4" w14:paraId="1FF427CC"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FF287A9"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64B3370" w14:textId="77777777" w:rsidR="005C5960" w:rsidRPr="00B85FF4" w:rsidRDefault="005C5960" w:rsidP="008D370D">
            <w:pPr>
              <w:shd w:val="clear" w:color="auto" w:fill="FFFFFF"/>
              <w:jc w:val="both"/>
              <w:rPr>
                <w:sz w:val="20"/>
                <w:szCs w:val="20"/>
              </w:rPr>
            </w:pPr>
            <w:r w:rsidRPr="00B85FF4">
              <w:rPr>
                <w:sz w:val="20"/>
                <w:szCs w:val="20"/>
              </w:rPr>
              <w:t>Периодический закон и Периодическая система химических элементов Д.И. Менделеева.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E012FBF" w14:textId="77777777" w:rsidR="005C5960" w:rsidRPr="00B85FF4" w:rsidRDefault="005C5960" w:rsidP="008D370D">
            <w:pPr>
              <w:shd w:val="clear" w:color="auto" w:fill="FFFFFF"/>
              <w:jc w:val="both"/>
              <w:rPr>
                <w:sz w:val="20"/>
                <w:szCs w:val="20"/>
              </w:rPr>
            </w:pPr>
            <w:r w:rsidRPr="00B85FF4">
              <w:rPr>
                <w:sz w:val="20"/>
                <w:szCs w:val="20"/>
              </w:rPr>
              <w:t>2/8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E9186FB" w14:textId="77777777" w:rsidR="005C5960" w:rsidRPr="00B85FF4" w:rsidRDefault="005C5960" w:rsidP="008D370D">
            <w:pPr>
              <w:shd w:val="clear" w:color="auto" w:fill="FFFFFF"/>
              <w:jc w:val="both"/>
              <w:rPr>
                <w:sz w:val="20"/>
                <w:szCs w:val="20"/>
              </w:rPr>
            </w:pPr>
          </w:p>
        </w:tc>
      </w:tr>
      <w:tr w:rsidR="005C5960" w:rsidRPr="00B85FF4" w14:paraId="40FB2307"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74A78410"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9825A8A" w14:textId="77777777" w:rsidR="005C5960" w:rsidRPr="00B85FF4" w:rsidRDefault="005C5960" w:rsidP="008D370D">
            <w:pPr>
              <w:shd w:val="clear" w:color="auto" w:fill="FFFFFF"/>
              <w:jc w:val="both"/>
              <w:rPr>
                <w:sz w:val="20"/>
                <w:szCs w:val="20"/>
              </w:rPr>
            </w:pPr>
            <w:r w:rsidRPr="00B85FF4">
              <w:rPr>
                <w:sz w:val="20"/>
                <w:szCs w:val="20"/>
              </w:rPr>
              <w:t>Строение атома.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8D83C5E" w14:textId="77777777" w:rsidR="005C5960" w:rsidRPr="00B85FF4" w:rsidRDefault="005C5960" w:rsidP="008D370D">
            <w:pPr>
              <w:shd w:val="clear" w:color="auto" w:fill="FFFFFF"/>
              <w:jc w:val="both"/>
              <w:rPr>
                <w:sz w:val="20"/>
                <w:szCs w:val="20"/>
              </w:rPr>
            </w:pPr>
            <w:r w:rsidRPr="00B85FF4">
              <w:rPr>
                <w:sz w:val="20"/>
                <w:szCs w:val="20"/>
              </w:rPr>
              <w:t>2/10</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A90D2FE" w14:textId="77777777" w:rsidR="005C5960" w:rsidRPr="00B85FF4" w:rsidRDefault="005C5960" w:rsidP="008D370D">
            <w:pPr>
              <w:shd w:val="clear" w:color="auto" w:fill="FFFFFF"/>
              <w:jc w:val="both"/>
              <w:rPr>
                <w:sz w:val="20"/>
                <w:szCs w:val="20"/>
              </w:rPr>
            </w:pPr>
          </w:p>
        </w:tc>
      </w:tr>
      <w:tr w:rsidR="005C5960" w:rsidRPr="00B85FF4" w14:paraId="3294DC11"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7D7BABB1" w14:textId="77777777" w:rsidR="005C5960" w:rsidRPr="00B85FF4" w:rsidRDefault="005C5960" w:rsidP="008D370D">
            <w:pPr>
              <w:shd w:val="clear" w:color="auto" w:fill="FFFFFF"/>
              <w:jc w:val="both"/>
              <w:rPr>
                <w:sz w:val="20"/>
                <w:szCs w:val="20"/>
              </w:rPr>
            </w:pPr>
            <w:r w:rsidRPr="00B85FF4">
              <w:rPr>
                <w:sz w:val="20"/>
                <w:szCs w:val="20"/>
              </w:rPr>
              <w:t>Тема 1.3 Строение вещества</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0C769193"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p w14:paraId="3BBB7A03"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244951E" w14:textId="77777777" w:rsidR="005C5960" w:rsidRPr="00B85FF4" w:rsidRDefault="005C5960" w:rsidP="008D370D">
            <w:pPr>
              <w:shd w:val="clear" w:color="auto" w:fill="FFFFFF"/>
              <w:jc w:val="both"/>
              <w:rPr>
                <w:sz w:val="20"/>
                <w:szCs w:val="20"/>
              </w:rPr>
            </w:pPr>
            <w:r w:rsidRPr="00B85FF4">
              <w:rPr>
                <w:sz w:val="20"/>
                <w:szCs w:val="20"/>
              </w:rPr>
              <w:t>2</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C195313" w14:textId="77777777" w:rsidR="005C5960" w:rsidRPr="00B85FF4" w:rsidRDefault="005C5960" w:rsidP="008D370D">
            <w:pPr>
              <w:shd w:val="clear" w:color="auto" w:fill="FFFFFF"/>
              <w:jc w:val="both"/>
              <w:rPr>
                <w:sz w:val="20"/>
                <w:szCs w:val="20"/>
              </w:rPr>
            </w:pPr>
          </w:p>
        </w:tc>
      </w:tr>
      <w:tr w:rsidR="005C5960" w:rsidRPr="00B85FF4" w14:paraId="029A0BE1"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13CB3BB0"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6BD9BA9" w14:textId="77777777" w:rsidR="005C5960" w:rsidRPr="00B85FF4" w:rsidRDefault="005C5960" w:rsidP="008D370D">
            <w:pPr>
              <w:shd w:val="clear" w:color="auto" w:fill="FFFFFF"/>
              <w:jc w:val="both"/>
              <w:rPr>
                <w:sz w:val="20"/>
                <w:szCs w:val="20"/>
              </w:rPr>
            </w:pPr>
            <w:r w:rsidRPr="00B85FF4">
              <w:rPr>
                <w:sz w:val="20"/>
                <w:szCs w:val="20"/>
              </w:rPr>
              <w:t>Строение вещества. Химическая связь: понятие, классификация. Растворы. Дисперсные системы.</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309A298" w14:textId="77777777" w:rsidR="005C5960" w:rsidRPr="00B85FF4" w:rsidRDefault="005C5960" w:rsidP="008D370D">
            <w:pPr>
              <w:shd w:val="clear" w:color="auto" w:fill="FFFFFF"/>
              <w:jc w:val="both"/>
              <w:rPr>
                <w:sz w:val="20"/>
                <w:szCs w:val="20"/>
              </w:rPr>
            </w:pPr>
            <w:r w:rsidRPr="00B85FF4">
              <w:rPr>
                <w:sz w:val="20"/>
                <w:szCs w:val="20"/>
              </w:rPr>
              <w:t>2/12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3AF9955" w14:textId="77777777" w:rsidR="005C5960" w:rsidRPr="00B85FF4" w:rsidRDefault="005C5960" w:rsidP="008D370D">
            <w:pPr>
              <w:shd w:val="clear" w:color="auto" w:fill="FFFFFF"/>
              <w:jc w:val="both"/>
              <w:rPr>
                <w:sz w:val="20"/>
                <w:szCs w:val="20"/>
              </w:rPr>
            </w:pPr>
          </w:p>
        </w:tc>
      </w:tr>
      <w:tr w:rsidR="005C5960" w:rsidRPr="00B85FF4" w14:paraId="295C4A06"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6AC65A7A" w14:textId="77777777" w:rsidR="005C5960" w:rsidRPr="00B85FF4" w:rsidRDefault="005C5960" w:rsidP="008D370D">
            <w:pPr>
              <w:shd w:val="clear" w:color="auto" w:fill="FFFFFF"/>
              <w:jc w:val="both"/>
              <w:rPr>
                <w:sz w:val="20"/>
                <w:szCs w:val="20"/>
              </w:rPr>
            </w:pPr>
            <w:r w:rsidRPr="00B85FF4">
              <w:rPr>
                <w:sz w:val="20"/>
                <w:szCs w:val="20"/>
              </w:rPr>
              <w:t>Тема 1.4 Классификация неорганических веществ</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5689ECD0"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p w14:paraId="044EC71A"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D38D442" w14:textId="77777777" w:rsidR="005C5960" w:rsidRPr="00B85FF4" w:rsidRDefault="005C5960" w:rsidP="008D370D">
            <w:pPr>
              <w:shd w:val="clear" w:color="auto" w:fill="FFFFFF"/>
              <w:jc w:val="both"/>
              <w:rPr>
                <w:sz w:val="20"/>
                <w:szCs w:val="20"/>
              </w:rPr>
            </w:pPr>
            <w:r w:rsidRPr="00B85FF4">
              <w:rPr>
                <w:sz w:val="20"/>
                <w:szCs w:val="20"/>
              </w:rPr>
              <w:t>10</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833E16F" w14:textId="77777777" w:rsidR="005C5960" w:rsidRPr="00B85FF4" w:rsidRDefault="005C5960" w:rsidP="008D370D">
            <w:pPr>
              <w:shd w:val="clear" w:color="auto" w:fill="FFFFFF"/>
              <w:jc w:val="both"/>
              <w:rPr>
                <w:sz w:val="20"/>
                <w:szCs w:val="20"/>
              </w:rPr>
            </w:pPr>
          </w:p>
        </w:tc>
      </w:tr>
      <w:tr w:rsidR="005C5960" w:rsidRPr="00B85FF4" w14:paraId="082486D7"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49094D5"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9AA8240" w14:textId="77777777" w:rsidR="005C5960" w:rsidRPr="00B85FF4" w:rsidRDefault="005C5960" w:rsidP="008D370D">
            <w:pPr>
              <w:shd w:val="clear" w:color="auto" w:fill="FFFFFF"/>
              <w:jc w:val="both"/>
              <w:rPr>
                <w:sz w:val="20"/>
                <w:szCs w:val="20"/>
              </w:rPr>
            </w:pPr>
            <w:r w:rsidRPr="00B85FF4">
              <w:rPr>
                <w:sz w:val="20"/>
                <w:szCs w:val="20"/>
              </w:rPr>
              <w:t>Классификация неорганических веществ. Металлы и неметаллы. Простые и сложные вещества.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D53A70B" w14:textId="77777777" w:rsidR="005C5960" w:rsidRPr="00B85FF4" w:rsidRDefault="005C5960" w:rsidP="008D370D">
            <w:pPr>
              <w:shd w:val="clear" w:color="auto" w:fill="FFFFFF"/>
              <w:jc w:val="both"/>
              <w:rPr>
                <w:sz w:val="20"/>
                <w:szCs w:val="20"/>
              </w:rPr>
            </w:pPr>
            <w:r w:rsidRPr="00B85FF4">
              <w:rPr>
                <w:sz w:val="20"/>
                <w:szCs w:val="20"/>
              </w:rPr>
              <w:t>2/14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D3C2A02" w14:textId="77777777" w:rsidR="005C5960" w:rsidRPr="00B85FF4" w:rsidRDefault="005C5960" w:rsidP="008D370D">
            <w:pPr>
              <w:shd w:val="clear" w:color="auto" w:fill="FFFFFF"/>
              <w:jc w:val="both"/>
              <w:rPr>
                <w:sz w:val="20"/>
                <w:szCs w:val="20"/>
              </w:rPr>
            </w:pPr>
          </w:p>
        </w:tc>
      </w:tr>
      <w:tr w:rsidR="005C5960" w:rsidRPr="00B85FF4" w14:paraId="2BFB6078"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92"/>
        </w:trPr>
        <w:tc>
          <w:tcPr>
            <w:tcW w:w="926" w:type="pct"/>
            <w:vMerge/>
            <w:tcBorders>
              <w:left w:val="single" w:sz="4" w:space="0" w:color="auto"/>
              <w:right w:val="single" w:sz="4" w:space="0" w:color="auto"/>
            </w:tcBorders>
            <w:shd w:val="clear" w:color="auto" w:fill="FFFFFF"/>
          </w:tcPr>
          <w:p w14:paraId="7C55A02C"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BEEAF6B" w14:textId="77777777" w:rsidR="005C5960" w:rsidRPr="00B85FF4" w:rsidRDefault="005C5960" w:rsidP="008D370D">
            <w:pPr>
              <w:shd w:val="clear" w:color="auto" w:fill="FFFFFF"/>
              <w:jc w:val="both"/>
              <w:rPr>
                <w:sz w:val="20"/>
                <w:szCs w:val="20"/>
              </w:rPr>
            </w:pPr>
            <w:r w:rsidRPr="00B85FF4">
              <w:rPr>
                <w:sz w:val="20"/>
                <w:szCs w:val="20"/>
              </w:rPr>
              <w:t>Оксиды: классификация,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ECC8A65" w14:textId="77777777" w:rsidR="005C5960" w:rsidRPr="00B85FF4" w:rsidRDefault="005C5960" w:rsidP="008D370D">
            <w:pPr>
              <w:shd w:val="clear" w:color="auto" w:fill="FFFFFF"/>
              <w:jc w:val="both"/>
              <w:rPr>
                <w:sz w:val="20"/>
                <w:szCs w:val="20"/>
              </w:rPr>
            </w:pPr>
            <w:r w:rsidRPr="00B85FF4">
              <w:rPr>
                <w:sz w:val="20"/>
                <w:szCs w:val="20"/>
              </w:rPr>
              <w:t>2/16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7E5F52B" w14:textId="77777777" w:rsidR="005C5960" w:rsidRPr="00B85FF4" w:rsidRDefault="005C5960" w:rsidP="008D370D">
            <w:pPr>
              <w:shd w:val="clear" w:color="auto" w:fill="FFFFFF"/>
              <w:jc w:val="both"/>
              <w:rPr>
                <w:sz w:val="20"/>
                <w:szCs w:val="20"/>
              </w:rPr>
            </w:pPr>
          </w:p>
        </w:tc>
      </w:tr>
      <w:tr w:rsidR="005C5960" w:rsidRPr="00B85FF4" w14:paraId="12042E45"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5B09A02"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3112454" w14:textId="77777777" w:rsidR="005C5960" w:rsidRPr="00B85FF4" w:rsidRDefault="005C5960" w:rsidP="008D370D">
            <w:pPr>
              <w:shd w:val="clear" w:color="auto" w:fill="FFFFFF"/>
              <w:jc w:val="both"/>
              <w:rPr>
                <w:sz w:val="20"/>
                <w:szCs w:val="20"/>
              </w:rPr>
            </w:pPr>
            <w:r w:rsidRPr="00B85FF4">
              <w:rPr>
                <w:sz w:val="20"/>
                <w:szCs w:val="20"/>
              </w:rPr>
              <w:t>Основания: классификация, свойства, получение, применение. ЭД.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3AB900C" w14:textId="77777777" w:rsidR="005C5960" w:rsidRPr="00B85FF4" w:rsidRDefault="005C5960" w:rsidP="008D370D">
            <w:pPr>
              <w:shd w:val="clear" w:color="auto" w:fill="FFFFFF"/>
              <w:jc w:val="both"/>
              <w:rPr>
                <w:sz w:val="20"/>
                <w:szCs w:val="20"/>
              </w:rPr>
            </w:pPr>
            <w:r w:rsidRPr="00B85FF4">
              <w:rPr>
                <w:sz w:val="20"/>
                <w:szCs w:val="20"/>
              </w:rPr>
              <w:t>2/18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67C1D48E" w14:textId="77777777" w:rsidR="005C5960" w:rsidRPr="00B85FF4" w:rsidRDefault="005C5960" w:rsidP="008D370D">
            <w:pPr>
              <w:shd w:val="clear" w:color="auto" w:fill="FFFFFF"/>
              <w:jc w:val="both"/>
              <w:rPr>
                <w:sz w:val="20"/>
                <w:szCs w:val="20"/>
              </w:rPr>
            </w:pPr>
          </w:p>
        </w:tc>
      </w:tr>
      <w:tr w:rsidR="005C5960" w:rsidRPr="00B85FF4" w14:paraId="12ED3D9F"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56FC902"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C7F378D" w14:textId="77777777" w:rsidR="005C5960" w:rsidRPr="00B85FF4" w:rsidRDefault="005C5960" w:rsidP="008D370D">
            <w:pPr>
              <w:shd w:val="clear" w:color="auto" w:fill="FFFFFF"/>
              <w:jc w:val="both"/>
              <w:rPr>
                <w:sz w:val="20"/>
                <w:szCs w:val="20"/>
              </w:rPr>
            </w:pPr>
            <w:r w:rsidRPr="00B85FF4">
              <w:rPr>
                <w:sz w:val="20"/>
                <w:szCs w:val="20"/>
              </w:rPr>
              <w:t>Лабораторная работа № 1 Свойства оснований.</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78316A7" w14:textId="77777777" w:rsidR="005C5960" w:rsidRPr="00B85FF4" w:rsidRDefault="005C5960" w:rsidP="008D370D">
            <w:pPr>
              <w:shd w:val="clear" w:color="auto" w:fill="FFFFFF"/>
              <w:jc w:val="both"/>
              <w:rPr>
                <w:sz w:val="20"/>
                <w:szCs w:val="20"/>
              </w:rPr>
            </w:pPr>
            <w:r w:rsidRPr="00B85FF4">
              <w:rPr>
                <w:sz w:val="20"/>
                <w:szCs w:val="20"/>
              </w:rPr>
              <w:t>2/2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B08FD61" w14:textId="77777777" w:rsidR="005C5960" w:rsidRPr="00B85FF4" w:rsidRDefault="005C5960" w:rsidP="008D370D">
            <w:pPr>
              <w:shd w:val="clear" w:color="auto" w:fill="FFFFFF"/>
              <w:jc w:val="both"/>
              <w:rPr>
                <w:sz w:val="20"/>
                <w:szCs w:val="20"/>
              </w:rPr>
            </w:pPr>
          </w:p>
        </w:tc>
      </w:tr>
      <w:tr w:rsidR="005C5960" w:rsidRPr="00B85FF4" w14:paraId="5B69A293"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261A5E6"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72637AD" w14:textId="77777777" w:rsidR="005C5960" w:rsidRPr="00B85FF4" w:rsidRDefault="005C5960" w:rsidP="008D370D">
            <w:pPr>
              <w:shd w:val="clear" w:color="auto" w:fill="FFFFFF"/>
              <w:jc w:val="both"/>
              <w:rPr>
                <w:sz w:val="20"/>
                <w:szCs w:val="20"/>
              </w:rPr>
            </w:pPr>
            <w:r w:rsidRPr="00B85FF4">
              <w:rPr>
                <w:sz w:val="20"/>
                <w:szCs w:val="20"/>
              </w:rPr>
              <w:t>Кислоты: классификация, свойства, получение, применение. ЭД.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032E0DB" w14:textId="77777777" w:rsidR="005C5960" w:rsidRPr="00B85FF4" w:rsidRDefault="005C5960" w:rsidP="008D370D">
            <w:pPr>
              <w:shd w:val="clear" w:color="auto" w:fill="FFFFFF"/>
              <w:jc w:val="both"/>
              <w:rPr>
                <w:sz w:val="20"/>
                <w:szCs w:val="20"/>
              </w:rPr>
            </w:pPr>
            <w:r w:rsidRPr="00B85FF4">
              <w:rPr>
                <w:sz w:val="20"/>
                <w:szCs w:val="20"/>
              </w:rPr>
              <w:t>2/20</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AE918CE" w14:textId="77777777" w:rsidR="005C5960" w:rsidRPr="00B85FF4" w:rsidRDefault="005C5960" w:rsidP="008D370D">
            <w:pPr>
              <w:shd w:val="clear" w:color="auto" w:fill="FFFFFF"/>
              <w:jc w:val="both"/>
              <w:rPr>
                <w:sz w:val="20"/>
                <w:szCs w:val="20"/>
              </w:rPr>
            </w:pPr>
          </w:p>
        </w:tc>
      </w:tr>
      <w:tr w:rsidR="005C5960" w:rsidRPr="00B85FF4" w14:paraId="4FF9385F"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E8ED876"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91318C2" w14:textId="77777777" w:rsidR="005C5960" w:rsidRPr="00B85FF4" w:rsidRDefault="005C5960" w:rsidP="008D370D">
            <w:pPr>
              <w:shd w:val="clear" w:color="auto" w:fill="FFFFFF"/>
              <w:jc w:val="both"/>
              <w:rPr>
                <w:sz w:val="20"/>
                <w:szCs w:val="20"/>
              </w:rPr>
            </w:pPr>
            <w:r w:rsidRPr="00B85FF4">
              <w:rPr>
                <w:sz w:val="20"/>
                <w:szCs w:val="20"/>
              </w:rPr>
              <w:t>Лабораторная работа № 2 Свойства кислот.</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CA9A7E9" w14:textId="77777777" w:rsidR="005C5960" w:rsidRPr="00B85FF4" w:rsidRDefault="005C5960" w:rsidP="008D370D">
            <w:pPr>
              <w:shd w:val="clear" w:color="auto" w:fill="FFFFFF"/>
              <w:jc w:val="both"/>
              <w:rPr>
                <w:sz w:val="20"/>
                <w:szCs w:val="20"/>
              </w:rPr>
            </w:pPr>
            <w:r w:rsidRPr="00B85FF4">
              <w:rPr>
                <w:sz w:val="20"/>
                <w:szCs w:val="20"/>
              </w:rPr>
              <w:t>2/4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39B82E5" w14:textId="77777777" w:rsidR="005C5960" w:rsidRPr="00B85FF4" w:rsidRDefault="005C5960" w:rsidP="008D370D">
            <w:pPr>
              <w:shd w:val="clear" w:color="auto" w:fill="FFFFFF"/>
              <w:jc w:val="both"/>
              <w:rPr>
                <w:sz w:val="20"/>
                <w:szCs w:val="20"/>
              </w:rPr>
            </w:pPr>
          </w:p>
        </w:tc>
      </w:tr>
      <w:tr w:rsidR="005C5960" w:rsidRPr="00B85FF4" w14:paraId="32CC992C"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6F482A8"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D454153" w14:textId="77777777" w:rsidR="005C5960" w:rsidRPr="00B85FF4" w:rsidRDefault="005C5960" w:rsidP="008D370D">
            <w:pPr>
              <w:shd w:val="clear" w:color="auto" w:fill="FFFFFF"/>
              <w:jc w:val="both"/>
              <w:rPr>
                <w:sz w:val="20"/>
                <w:szCs w:val="20"/>
              </w:rPr>
            </w:pPr>
            <w:r w:rsidRPr="00B85FF4">
              <w:rPr>
                <w:sz w:val="20"/>
                <w:szCs w:val="20"/>
              </w:rPr>
              <w:t>Соли: классификация, свойства, получение, применение. ЭД. Гидролиз солей.</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4E7BBE9" w14:textId="77777777" w:rsidR="005C5960" w:rsidRPr="00B85FF4" w:rsidRDefault="005C5960" w:rsidP="008D370D">
            <w:pPr>
              <w:shd w:val="clear" w:color="auto" w:fill="FFFFFF"/>
              <w:jc w:val="both"/>
              <w:rPr>
                <w:sz w:val="20"/>
                <w:szCs w:val="20"/>
              </w:rPr>
            </w:pPr>
            <w:r w:rsidRPr="00B85FF4">
              <w:rPr>
                <w:sz w:val="20"/>
                <w:szCs w:val="20"/>
              </w:rPr>
              <w:t>2/22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9209A4F" w14:textId="77777777" w:rsidR="005C5960" w:rsidRPr="00B85FF4" w:rsidRDefault="005C5960" w:rsidP="008D370D">
            <w:pPr>
              <w:shd w:val="clear" w:color="auto" w:fill="FFFFFF"/>
              <w:jc w:val="both"/>
              <w:rPr>
                <w:sz w:val="20"/>
                <w:szCs w:val="20"/>
              </w:rPr>
            </w:pPr>
          </w:p>
        </w:tc>
      </w:tr>
      <w:tr w:rsidR="005C5960" w:rsidRPr="00B85FF4" w14:paraId="560BFB54"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6E1D09F8"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B1458E4" w14:textId="77777777" w:rsidR="005C5960" w:rsidRPr="00B85FF4" w:rsidRDefault="005C5960" w:rsidP="008D370D">
            <w:pPr>
              <w:shd w:val="clear" w:color="auto" w:fill="FFFFFF"/>
              <w:jc w:val="both"/>
              <w:rPr>
                <w:sz w:val="20"/>
                <w:szCs w:val="20"/>
              </w:rPr>
            </w:pPr>
            <w:r w:rsidRPr="00B85FF4">
              <w:rPr>
                <w:sz w:val="20"/>
                <w:szCs w:val="20"/>
              </w:rPr>
              <w:t>Лабораторная работа № 3 Свойства солей. Гидролиз солей различного типа.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6A30EF4" w14:textId="77777777" w:rsidR="005C5960" w:rsidRPr="00B85FF4" w:rsidRDefault="005C5960" w:rsidP="008D370D">
            <w:pPr>
              <w:shd w:val="clear" w:color="auto" w:fill="FFFFFF"/>
              <w:jc w:val="both"/>
              <w:rPr>
                <w:sz w:val="20"/>
                <w:szCs w:val="20"/>
              </w:rPr>
            </w:pPr>
            <w:r w:rsidRPr="00B85FF4">
              <w:rPr>
                <w:sz w:val="20"/>
                <w:szCs w:val="20"/>
              </w:rPr>
              <w:t>2/6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8815E50" w14:textId="77777777" w:rsidR="005C5960" w:rsidRPr="00B85FF4" w:rsidRDefault="005C5960" w:rsidP="008D370D">
            <w:pPr>
              <w:shd w:val="clear" w:color="auto" w:fill="FFFFFF"/>
              <w:jc w:val="both"/>
              <w:rPr>
                <w:sz w:val="20"/>
                <w:szCs w:val="20"/>
              </w:rPr>
            </w:pPr>
          </w:p>
        </w:tc>
      </w:tr>
      <w:tr w:rsidR="005C5960" w:rsidRPr="00B85FF4" w14:paraId="2FC9A790"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24B59E4F" w14:textId="77777777" w:rsidR="005C5960" w:rsidRPr="00B85FF4" w:rsidRDefault="005C5960" w:rsidP="008D370D">
            <w:pPr>
              <w:shd w:val="clear" w:color="auto" w:fill="FFFFFF"/>
              <w:jc w:val="both"/>
              <w:rPr>
                <w:sz w:val="20"/>
                <w:szCs w:val="20"/>
              </w:rPr>
            </w:pPr>
            <w:r w:rsidRPr="00B85FF4">
              <w:rPr>
                <w:sz w:val="20"/>
                <w:szCs w:val="20"/>
              </w:rPr>
              <w:t xml:space="preserve">Тема 1.5 Химические реакции </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6686F98A"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p w14:paraId="63200FDA"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00D0D8A" w14:textId="77777777" w:rsidR="005C5960" w:rsidRPr="00B85FF4" w:rsidRDefault="005C5960" w:rsidP="008D370D">
            <w:pPr>
              <w:shd w:val="clear" w:color="auto" w:fill="FFFFFF"/>
              <w:jc w:val="both"/>
              <w:rPr>
                <w:sz w:val="20"/>
                <w:szCs w:val="20"/>
              </w:rPr>
            </w:pPr>
            <w:r w:rsidRPr="00B85FF4">
              <w:rPr>
                <w:sz w:val="20"/>
                <w:szCs w:val="20"/>
              </w:rPr>
              <w:t>4</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FCD3DD2" w14:textId="77777777" w:rsidR="005C5960" w:rsidRPr="00B85FF4" w:rsidRDefault="005C5960" w:rsidP="008D370D">
            <w:pPr>
              <w:shd w:val="clear" w:color="auto" w:fill="FFFFFF"/>
              <w:jc w:val="both"/>
              <w:rPr>
                <w:sz w:val="20"/>
                <w:szCs w:val="20"/>
              </w:rPr>
            </w:pPr>
          </w:p>
        </w:tc>
      </w:tr>
      <w:tr w:rsidR="005C5960" w:rsidRPr="00B85FF4" w14:paraId="579E2A13"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62E05F8"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EA7DFF3" w14:textId="77777777" w:rsidR="005C5960" w:rsidRPr="00B85FF4" w:rsidRDefault="005C5960" w:rsidP="008D370D">
            <w:pPr>
              <w:shd w:val="clear" w:color="auto" w:fill="FFFFFF"/>
              <w:jc w:val="both"/>
              <w:rPr>
                <w:sz w:val="20"/>
                <w:szCs w:val="20"/>
              </w:rPr>
            </w:pPr>
            <w:r w:rsidRPr="00B85FF4">
              <w:rPr>
                <w:sz w:val="20"/>
                <w:szCs w:val="20"/>
              </w:rPr>
              <w:t>Химические реакции: понятие, классификация.</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947337C" w14:textId="77777777" w:rsidR="005C5960" w:rsidRPr="00B85FF4" w:rsidRDefault="005C5960" w:rsidP="008D370D">
            <w:pPr>
              <w:shd w:val="clear" w:color="auto" w:fill="FFFFFF"/>
              <w:jc w:val="both"/>
              <w:rPr>
                <w:sz w:val="20"/>
                <w:szCs w:val="20"/>
              </w:rPr>
            </w:pPr>
            <w:r w:rsidRPr="00B85FF4">
              <w:rPr>
                <w:sz w:val="20"/>
                <w:szCs w:val="20"/>
              </w:rPr>
              <w:t>2/24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B8EFD75" w14:textId="77777777" w:rsidR="005C5960" w:rsidRPr="00B85FF4" w:rsidRDefault="005C5960" w:rsidP="008D370D">
            <w:pPr>
              <w:shd w:val="clear" w:color="auto" w:fill="FFFFFF"/>
              <w:jc w:val="both"/>
              <w:rPr>
                <w:sz w:val="20"/>
                <w:szCs w:val="20"/>
              </w:rPr>
            </w:pPr>
          </w:p>
        </w:tc>
      </w:tr>
      <w:tr w:rsidR="005C5960" w:rsidRPr="00B85FF4" w14:paraId="36B04B04"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9C0FA0F"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B460584" w14:textId="77777777" w:rsidR="005C5960" w:rsidRPr="00B85FF4" w:rsidRDefault="005C5960" w:rsidP="008D370D">
            <w:pPr>
              <w:shd w:val="clear" w:color="auto" w:fill="FFFFFF"/>
              <w:jc w:val="both"/>
              <w:rPr>
                <w:sz w:val="20"/>
                <w:szCs w:val="20"/>
              </w:rPr>
            </w:pPr>
            <w:r w:rsidRPr="00B85FF4">
              <w:rPr>
                <w:sz w:val="20"/>
                <w:szCs w:val="20"/>
              </w:rPr>
              <w:t>Лабораторная работа №4 Реакции ионного обмена.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84E5A4B" w14:textId="77777777" w:rsidR="005C5960" w:rsidRPr="00B85FF4" w:rsidRDefault="005C5960" w:rsidP="008D370D">
            <w:pPr>
              <w:shd w:val="clear" w:color="auto" w:fill="FFFFFF"/>
              <w:jc w:val="both"/>
              <w:rPr>
                <w:sz w:val="20"/>
                <w:szCs w:val="20"/>
              </w:rPr>
            </w:pPr>
            <w:r w:rsidRPr="00B85FF4">
              <w:rPr>
                <w:sz w:val="20"/>
                <w:szCs w:val="20"/>
              </w:rPr>
              <w:t>2/8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0EAB1B5" w14:textId="77777777" w:rsidR="005C5960" w:rsidRPr="00B85FF4" w:rsidRDefault="005C5960" w:rsidP="008D370D">
            <w:pPr>
              <w:shd w:val="clear" w:color="auto" w:fill="FFFFFF"/>
              <w:jc w:val="both"/>
              <w:rPr>
                <w:sz w:val="20"/>
                <w:szCs w:val="20"/>
              </w:rPr>
            </w:pPr>
          </w:p>
        </w:tc>
      </w:tr>
      <w:tr w:rsidR="005C5960" w:rsidRPr="00B85FF4" w14:paraId="35493B13"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243A9F43"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7FC99C3" w14:textId="77777777" w:rsidR="005C5960" w:rsidRPr="00B85FF4" w:rsidRDefault="005C5960" w:rsidP="008D370D">
            <w:pPr>
              <w:shd w:val="clear" w:color="auto" w:fill="FFFFFF"/>
              <w:jc w:val="both"/>
              <w:rPr>
                <w:sz w:val="20"/>
                <w:szCs w:val="20"/>
              </w:rPr>
            </w:pPr>
            <w:r w:rsidRPr="00B85FF4">
              <w:rPr>
                <w:sz w:val="20"/>
                <w:szCs w:val="20"/>
              </w:rPr>
              <w:t>Окислительно - восстановительные реакции.</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0A3D889" w14:textId="77777777" w:rsidR="005C5960" w:rsidRPr="00B85FF4" w:rsidRDefault="005C5960" w:rsidP="008D370D">
            <w:pPr>
              <w:shd w:val="clear" w:color="auto" w:fill="FFFFFF"/>
              <w:jc w:val="both"/>
              <w:rPr>
                <w:sz w:val="20"/>
                <w:szCs w:val="20"/>
              </w:rPr>
            </w:pPr>
            <w:r w:rsidRPr="00B85FF4">
              <w:rPr>
                <w:sz w:val="20"/>
                <w:szCs w:val="20"/>
              </w:rPr>
              <w:t>2/26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8B6BBA4" w14:textId="77777777" w:rsidR="005C5960" w:rsidRPr="00B85FF4" w:rsidRDefault="005C5960" w:rsidP="008D370D">
            <w:pPr>
              <w:shd w:val="clear" w:color="auto" w:fill="FFFFFF"/>
              <w:jc w:val="both"/>
              <w:rPr>
                <w:sz w:val="20"/>
                <w:szCs w:val="20"/>
              </w:rPr>
            </w:pPr>
          </w:p>
        </w:tc>
      </w:tr>
      <w:tr w:rsidR="005C5960" w:rsidRPr="00B85FF4" w14:paraId="6AB16FD9"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4397" w:type="pct"/>
            <w:gridSpan w:val="2"/>
            <w:tcBorders>
              <w:top w:val="single" w:sz="4" w:space="0" w:color="auto"/>
              <w:left w:val="single" w:sz="4" w:space="0" w:color="auto"/>
              <w:bottom w:val="single" w:sz="4" w:space="0" w:color="auto"/>
              <w:right w:val="single" w:sz="4" w:space="0" w:color="auto"/>
            </w:tcBorders>
            <w:shd w:val="clear" w:color="auto" w:fill="D9D9D9"/>
          </w:tcPr>
          <w:p w14:paraId="556C2018" w14:textId="77777777" w:rsidR="005C5960" w:rsidRPr="00B85FF4" w:rsidRDefault="005C5960" w:rsidP="008D370D">
            <w:pPr>
              <w:shd w:val="clear" w:color="auto" w:fill="FFFFFF"/>
              <w:jc w:val="both"/>
              <w:rPr>
                <w:sz w:val="20"/>
                <w:szCs w:val="20"/>
              </w:rPr>
            </w:pPr>
            <w:r w:rsidRPr="00B85FF4">
              <w:rPr>
                <w:sz w:val="20"/>
                <w:szCs w:val="20"/>
              </w:rPr>
              <w:t>Раздел 2 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30180A8B" w14:textId="77777777" w:rsidR="005C5960" w:rsidRPr="00B85FF4" w:rsidRDefault="005C5960" w:rsidP="008D370D">
            <w:pPr>
              <w:shd w:val="clear" w:color="auto" w:fill="FFFFFF"/>
              <w:jc w:val="both"/>
              <w:rPr>
                <w:sz w:val="20"/>
                <w:szCs w:val="20"/>
              </w:rPr>
            </w:pPr>
            <w:r w:rsidRPr="00B85FF4">
              <w:rPr>
                <w:sz w:val="20"/>
                <w:szCs w:val="20"/>
              </w:rPr>
              <w:t>34</w:t>
            </w:r>
          </w:p>
        </w:tc>
        <w:tc>
          <w:tcPr>
            <w:tcW w:w="277" w:type="pct"/>
            <w:tcBorders>
              <w:top w:val="single" w:sz="4" w:space="0" w:color="auto"/>
              <w:left w:val="single" w:sz="4" w:space="0" w:color="auto"/>
              <w:bottom w:val="single" w:sz="4" w:space="0" w:color="auto"/>
              <w:right w:val="single" w:sz="4" w:space="0" w:color="auto"/>
            </w:tcBorders>
            <w:shd w:val="clear" w:color="auto" w:fill="FFFFFF"/>
            <w:vAlign w:val="center"/>
          </w:tcPr>
          <w:p w14:paraId="25593776" w14:textId="77777777" w:rsidR="005C5960" w:rsidRPr="00B85FF4" w:rsidRDefault="009D008D" w:rsidP="008D370D">
            <w:pPr>
              <w:shd w:val="clear" w:color="auto" w:fill="FFFFFF"/>
              <w:jc w:val="both"/>
              <w:rPr>
                <w:sz w:val="20"/>
                <w:szCs w:val="20"/>
              </w:rPr>
            </w:pPr>
            <w:r w:rsidRPr="00B85FF4">
              <w:rPr>
                <w:rFonts w:eastAsia="Calibri"/>
                <w:sz w:val="20"/>
                <w:szCs w:val="20"/>
              </w:rPr>
              <w:t>ОК 1-7 ОК 9</w:t>
            </w:r>
          </w:p>
        </w:tc>
      </w:tr>
      <w:tr w:rsidR="005C5960" w:rsidRPr="00B85FF4" w14:paraId="12BA0BFE"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341CCAB3" w14:textId="77777777" w:rsidR="005C5960" w:rsidRPr="00B85FF4" w:rsidRDefault="005C5960" w:rsidP="008D370D">
            <w:pPr>
              <w:shd w:val="clear" w:color="auto" w:fill="FFFFFF"/>
              <w:jc w:val="both"/>
              <w:rPr>
                <w:sz w:val="20"/>
                <w:szCs w:val="20"/>
              </w:rPr>
            </w:pPr>
            <w:r w:rsidRPr="00B85FF4">
              <w:rPr>
                <w:sz w:val="20"/>
                <w:szCs w:val="20"/>
              </w:rPr>
              <w:t xml:space="preserve">Тема 2.1 Основные понятия органической химии и теория </w:t>
            </w:r>
            <w:r w:rsidRPr="00B85FF4">
              <w:rPr>
                <w:sz w:val="20"/>
                <w:szCs w:val="20"/>
              </w:rPr>
              <w:lastRenderedPageBreak/>
              <w:t>строения органических соединений</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4F98F9F6"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lastRenderedPageBreak/>
              <w:t>Содержание учебного материала</w:t>
            </w:r>
          </w:p>
          <w:p w14:paraId="3ABA3067"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3DFB7B0" w14:textId="77777777" w:rsidR="005C5960" w:rsidRPr="00B85FF4" w:rsidRDefault="005C5960" w:rsidP="008D370D">
            <w:pPr>
              <w:shd w:val="clear" w:color="auto" w:fill="FFFFFF"/>
              <w:jc w:val="both"/>
              <w:rPr>
                <w:sz w:val="20"/>
                <w:szCs w:val="20"/>
              </w:rPr>
            </w:pPr>
            <w:r w:rsidRPr="00B85FF4">
              <w:rPr>
                <w:sz w:val="20"/>
                <w:szCs w:val="20"/>
              </w:rPr>
              <w:t>6</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8968D5E" w14:textId="77777777" w:rsidR="005C5960" w:rsidRPr="00B85FF4" w:rsidRDefault="005C5960" w:rsidP="008D370D">
            <w:pPr>
              <w:shd w:val="clear" w:color="auto" w:fill="FFFFFF"/>
              <w:jc w:val="both"/>
              <w:rPr>
                <w:sz w:val="20"/>
                <w:szCs w:val="20"/>
              </w:rPr>
            </w:pPr>
          </w:p>
        </w:tc>
      </w:tr>
      <w:tr w:rsidR="005C5960" w:rsidRPr="00B85FF4" w14:paraId="102C8E70"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66AD5A3"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B9270D5" w14:textId="77777777" w:rsidR="005C5960" w:rsidRPr="00B85FF4" w:rsidRDefault="005C5960" w:rsidP="008D370D">
            <w:pPr>
              <w:shd w:val="clear" w:color="auto" w:fill="FFFFFF"/>
              <w:jc w:val="both"/>
              <w:rPr>
                <w:sz w:val="20"/>
                <w:szCs w:val="20"/>
              </w:rPr>
            </w:pPr>
            <w:r w:rsidRPr="00B85FF4">
              <w:rPr>
                <w:sz w:val="20"/>
                <w:szCs w:val="20"/>
              </w:rPr>
              <w:t>Особенности строения органических соединений. Теория строения органических соединений А.М. Бутлерова.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BFF7212" w14:textId="77777777" w:rsidR="005C5960" w:rsidRPr="00B85FF4" w:rsidRDefault="005C5960" w:rsidP="008D370D">
            <w:pPr>
              <w:shd w:val="clear" w:color="auto" w:fill="FFFFFF"/>
              <w:jc w:val="both"/>
              <w:rPr>
                <w:sz w:val="20"/>
                <w:szCs w:val="20"/>
              </w:rPr>
            </w:pPr>
            <w:r w:rsidRPr="00B85FF4">
              <w:rPr>
                <w:sz w:val="20"/>
                <w:szCs w:val="20"/>
              </w:rPr>
              <w:t>2/28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1C7FC73" w14:textId="77777777" w:rsidR="005C5960" w:rsidRPr="00B85FF4" w:rsidRDefault="005C5960" w:rsidP="008D370D">
            <w:pPr>
              <w:shd w:val="clear" w:color="auto" w:fill="FFFFFF"/>
              <w:jc w:val="both"/>
              <w:rPr>
                <w:sz w:val="20"/>
                <w:szCs w:val="20"/>
              </w:rPr>
            </w:pPr>
          </w:p>
        </w:tc>
      </w:tr>
      <w:tr w:rsidR="005C5960" w:rsidRPr="00B85FF4" w14:paraId="2E7EB43B"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8611D2E"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0A933EB" w14:textId="77777777" w:rsidR="005C5960" w:rsidRPr="00B85FF4" w:rsidRDefault="005C5960" w:rsidP="008D370D">
            <w:pPr>
              <w:shd w:val="clear" w:color="auto" w:fill="FFFFFF"/>
              <w:jc w:val="both"/>
              <w:rPr>
                <w:sz w:val="20"/>
                <w:szCs w:val="20"/>
              </w:rPr>
            </w:pPr>
            <w:r w:rsidRPr="00B85FF4">
              <w:rPr>
                <w:sz w:val="20"/>
                <w:szCs w:val="20"/>
              </w:rPr>
              <w:t>Типы химических связей в органических соединениях. Номенклатура органических веществ. Виды формул.</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6399FC7" w14:textId="77777777" w:rsidR="005C5960" w:rsidRPr="00B85FF4" w:rsidRDefault="005C5960" w:rsidP="008D370D">
            <w:pPr>
              <w:shd w:val="clear" w:color="auto" w:fill="FFFFFF"/>
              <w:jc w:val="both"/>
              <w:rPr>
                <w:sz w:val="20"/>
                <w:szCs w:val="20"/>
              </w:rPr>
            </w:pPr>
            <w:r w:rsidRPr="00B85FF4">
              <w:rPr>
                <w:sz w:val="20"/>
                <w:szCs w:val="20"/>
              </w:rPr>
              <w:t>2/30</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BB37439" w14:textId="77777777" w:rsidR="005C5960" w:rsidRPr="00B85FF4" w:rsidRDefault="005C5960" w:rsidP="008D370D">
            <w:pPr>
              <w:shd w:val="clear" w:color="auto" w:fill="FFFFFF"/>
              <w:jc w:val="both"/>
              <w:rPr>
                <w:sz w:val="20"/>
                <w:szCs w:val="20"/>
              </w:rPr>
            </w:pPr>
          </w:p>
        </w:tc>
      </w:tr>
      <w:tr w:rsidR="005C5960" w:rsidRPr="00B85FF4" w14:paraId="1E134750"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4DD50949"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0D204CC" w14:textId="77777777" w:rsidR="005C5960" w:rsidRPr="00B85FF4" w:rsidRDefault="005C5960" w:rsidP="008D370D">
            <w:pPr>
              <w:shd w:val="clear" w:color="auto" w:fill="FFFFFF"/>
              <w:jc w:val="both"/>
              <w:rPr>
                <w:sz w:val="20"/>
                <w:szCs w:val="20"/>
              </w:rPr>
            </w:pPr>
            <w:r w:rsidRPr="00B85FF4">
              <w:rPr>
                <w:sz w:val="20"/>
                <w:szCs w:val="20"/>
              </w:rPr>
              <w:t>Виды углеродного скелета, изомерия, гомологический ряд.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40EC055" w14:textId="77777777" w:rsidR="005C5960" w:rsidRPr="00B85FF4" w:rsidRDefault="005C5960" w:rsidP="008D370D">
            <w:pPr>
              <w:shd w:val="clear" w:color="auto" w:fill="FFFFFF"/>
              <w:jc w:val="both"/>
              <w:rPr>
                <w:sz w:val="20"/>
                <w:szCs w:val="20"/>
              </w:rPr>
            </w:pPr>
            <w:r w:rsidRPr="00B85FF4">
              <w:rPr>
                <w:sz w:val="20"/>
                <w:szCs w:val="20"/>
              </w:rPr>
              <w:t>2/32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4F53587" w14:textId="77777777" w:rsidR="005C5960" w:rsidRPr="00B85FF4" w:rsidRDefault="005C5960" w:rsidP="008D370D">
            <w:pPr>
              <w:shd w:val="clear" w:color="auto" w:fill="FFFFFF"/>
              <w:jc w:val="both"/>
              <w:rPr>
                <w:sz w:val="20"/>
                <w:szCs w:val="20"/>
              </w:rPr>
            </w:pPr>
          </w:p>
        </w:tc>
      </w:tr>
      <w:tr w:rsidR="005C5960" w:rsidRPr="00B85FF4" w14:paraId="464A3560"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64A379ED" w14:textId="77777777" w:rsidR="005C5960" w:rsidRPr="00B85FF4" w:rsidRDefault="005C5960" w:rsidP="008D370D">
            <w:pPr>
              <w:shd w:val="clear" w:color="auto" w:fill="FFFFFF"/>
              <w:jc w:val="both"/>
              <w:rPr>
                <w:sz w:val="20"/>
                <w:szCs w:val="20"/>
              </w:rPr>
            </w:pPr>
            <w:r w:rsidRPr="00B85FF4">
              <w:rPr>
                <w:sz w:val="20"/>
                <w:szCs w:val="20"/>
              </w:rPr>
              <w:t>Тема 2.2. Углеводороды и их природные источники</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6E896195"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p w14:paraId="2771899E"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9B928DF" w14:textId="77777777" w:rsidR="005C5960" w:rsidRPr="00B85FF4" w:rsidRDefault="005C5960" w:rsidP="008D370D">
            <w:pPr>
              <w:shd w:val="clear" w:color="auto" w:fill="FFFFFF"/>
              <w:jc w:val="both"/>
              <w:rPr>
                <w:sz w:val="20"/>
                <w:szCs w:val="20"/>
              </w:rPr>
            </w:pPr>
            <w:r w:rsidRPr="00B85FF4">
              <w:rPr>
                <w:sz w:val="20"/>
                <w:szCs w:val="20"/>
              </w:rPr>
              <w:t>10</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F61CEDF" w14:textId="77777777" w:rsidR="005C5960" w:rsidRPr="00B85FF4" w:rsidRDefault="005C5960" w:rsidP="008D370D">
            <w:pPr>
              <w:shd w:val="clear" w:color="auto" w:fill="FFFFFF"/>
              <w:jc w:val="both"/>
              <w:rPr>
                <w:sz w:val="20"/>
                <w:szCs w:val="20"/>
              </w:rPr>
            </w:pPr>
          </w:p>
        </w:tc>
      </w:tr>
      <w:tr w:rsidR="005C5960" w:rsidRPr="00B85FF4" w14:paraId="13436DB5"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7EE8116"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3DB0156" w14:textId="77777777" w:rsidR="005C5960" w:rsidRPr="00B85FF4" w:rsidRDefault="005C5960" w:rsidP="008D370D">
            <w:pPr>
              <w:shd w:val="clear" w:color="auto" w:fill="FFFFFF"/>
              <w:jc w:val="both"/>
              <w:rPr>
                <w:sz w:val="20"/>
                <w:szCs w:val="20"/>
              </w:rPr>
            </w:pPr>
            <w:r w:rsidRPr="00B85FF4">
              <w:rPr>
                <w:sz w:val="20"/>
                <w:szCs w:val="20"/>
              </w:rPr>
              <w:t>Алканы.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3CEF9A4" w14:textId="77777777" w:rsidR="005C5960" w:rsidRPr="00B85FF4" w:rsidRDefault="005C5960" w:rsidP="008D370D">
            <w:pPr>
              <w:shd w:val="clear" w:color="auto" w:fill="FFFFFF"/>
              <w:jc w:val="both"/>
              <w:rPr>
                <w:sz w:val="20"/>
                <w:szCs w:val="20"/>
              </w:rPr>
            </w:pPr>
            <w:r w:rsidRPr="00B85FF4">
              <w:rPr>
                <w:sz w:val="20"/>
                <w:szCs w:val="20"/>
              </w:rPr>
              <w:t>2/34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64BC14D" w14:textId="77777777" w:rsidR="005C5960" w:rsidRPr="00B85FF4" w:rsidRDefault="005C5960" w:rsidP="008D370D">
            <w:pPr>
              <w:shd w:val="clear" w:color="auto" w:fill="FFFFFF"/>
              <w:jc w:val="both"/>
              <w:rPr>
                <w:sz w:val="20"/>
                <w:szCs w:val="20"/>
              </w:rPr>
            </w:pPr>
          </w:p>
        </w:tc>
      </w:tr>
      <w:tr w:rsidR="005C5960" w:rsidRPr="00B85FF4" w14:paraId="04F6506E"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CD47E37"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EFAC612" w14:textId="77777777" w:rsidR="005C5960" w:rsidRPr="00B85FF4" w:rsidRDefault="005C5960" w:rsidP="008D370D">
            <w:pPr>
              <w:shd w:val="clear" w:color="auto" w:fill="FFFFFF"/>
              <w:jc w:val="both"/>
              <w:rPr>
                <w:sz w:val="20"/>
                <w:szCs w:val="20"/>
              </w:rPr>
            </w:pPr>
            <w:r w:rsidRPr="00B85FF4">
              <w:rPr>
                <w:sz w:val="20"/>
                <w:szCs w:val="20"/>
              </w:rPr>
              <w:t>Алкены.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58D5BF6" w14:textId="77777777" w:rsidR="005C5960" w:rsidRPr="00B85FF4" w:rsidRDefault="005C5960" w:rsidP="008D370D">
            <w:pPr>
              <w:shd w:val="clear" w:color="auto" w:fill="FFFFFF"/>
              <w:jc w:val="both"/>
              <w:rPr>
                <w:sz w:val="20"/>
                <w:szCs w:val="20"/>
              </w:rPr>
            </w:pPr>
            <w:r w:rsidRPr="00B85FF4">
              <w:rPr>
                <w:sz w:val="20"/>
                <w:szCs w:val="20"/>
              </w:rPr>
              <w:t>2/36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6B0DA16A" w14:textId="77777777" w:rsidR="005C5960" w:rsidRPr="00B85FF4" w:rsidRDefault="005C5960" w:rsidP="008D370D">
            <w:pPr>
              <w:shd w:val="clear" w:color="auto" w:fill="FFFFFF"/>
              <w:jc w:val="both"/>
              <w:rPr>
                <w:sz w:val="20"/>
                <w:szCs w:val="20"/>
              </w:rPr>
            </w:pPr>
          </w:p>
        </w:tc>
      </w:tr>
      <w:tr w:rsidR="005C5960" w:rsidRPr="00B85FF4" w14:paraId="592092BB"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878353E"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69F8EF3" w14:textId="77777777" w:rsidR="005C5960" w:rsidRPr="00B85FF4" w:rsidRDefault="005C5960" w:rsidP="008D370D">
            <w:pPr>
              <w:shd w:val="clear" w:color="auto" w:fill="FFFFFF"/>
              <w:jc w:val="both"/>
              <w:rPr>
                <w:sz w:val="20"/>
                <w:szCs w:val="20"/>
              </w:rPr>
            </w:pPr>
            <w:r w:rsidRPr="00B85FF4">
              <w:rPr>
                <w:sz w:val="20"/>
                <w:szCs w:val="20"/>
              </w:rPr>
              <w:t>Лабораторная работа №5 Изучение свойств алканов и алкенов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23BCAD5" w14:textId="77777777" w:rsidR="005C5960" w:rsidRPr="00B85FF4" w:rsidRDefault="005C5960" w:rsidP="008D370D">
            <w:pPr>
              <w:shd w:val="clear" w:color="auto" w:fill="FFFFFF"/>
              <w:jc w:val="both"/>
              <w:rPr>
                <w:sz w:val="20"/>
                <w:szCs w:val="20"/>
              </w:rPr>
            </w:pPr>
            <w:r w:rsidRPr="00B85FF4">
              <w:rPr>
                <w:sz w:val="20"/>
                <w:szCs w:val="20"/>
              </w:rPr>
              <w:t>2/10</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6AE11CF3" w14:textId="77777777" w:rsidR="005C5960" w:rsidRPr="00B85FF4" w:rsidRDefault="005C5960" w:rsidP="008D370D">
            <w:pPr>
              <w:shd w:val="clear" w:color="auto" w:fill="FFFFFF"/>
              <w:jc w:val="both"/>
              <w:rPr>
                <w:sz w:val="20"/>
                <w:szCs w:val="20"/>
              </w:rPr>
            </w:pPr>
          </w:p>
        </w:tc>
      </w:tr>
      <w:tr w:rsidR="005C5960" w:rsidRPr="00B85FF4" w14:paraId="344B75ED"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1AA04E5"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28AB3CA" w14:textId="77777777" w:rsidR="005C5960" w:rsidRPr="00B85FF4" w:rsidRDefault="005C5960" w:rsidP="008D370D">
            <w:pPr>
              <w:shd w:val="clear" w:color="auto" w:fill="FFFFFF"/>
              <w:jc w:val="both"/>
              <w:rPr>
                <w:sz w:val="20"/>
                <w:szCs w:val="20"/>
              </w:rPr>
            </w:pPr>
            <w:r w:rsidRPr="00B85FF4">
              <w:rPr>
                <w:sz w:val="20"/>
                <w:szCs w:val="20"/>
              </w:rPr>
              <w:t>Алкадиены.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E2003C2" w14:textId="77777777" w:rsidR="005C5960" w:rsidRPr="00B85FF4" w:rsidRDefault="005C5960" w:rsidP="008D370D">
            <w:pPr>
              <w:shd w:val="clear" w:color="auto" w:fill="FFFFFF"/>
              <w:jc w:val="both"/>
              <w:rPr>
                <w:sz w:val="20"/>
                <w:szCs w:val="20"/>
              </w:rPr>
            </w:pPr>
            <w:r w:rsidRPr="00B85FF4">
              <w:rPr>
                <w:sz w:val="20"/>
                <w:szCs w:val="20"/>
              </w:rPr>
              <w:t>2/38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D3CE5DF" w14:textId="77777777" w:rsidR="005C5960" w:rsidRPr="00B85FF4" w:rsidRDefault="005C5960" w:rsidP="008D370D">
            <w:pPr>
              <w:shd w:val="clear" w:color="auto" w:fill="FFFFFF"/>
              <w:jc w:val="both"/>
              <w:rPr>
                <w:sz w:val="20"/>
                <w:szCs w:val="20"/>
              </w:rPr>
            </w:pPr>
          </w:p>
        </w:tc>
      </w:tr>
      <w:tr w:rsidR="005C5960" w:rsidRPr="00B85FF4" w14:paraId="6E566ABB"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DF7DDBD"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90270EE" w14:textId="77777777" w:rsidR="005C5960" w:rsidRPr="00B85FF4" w:rsidRDefault="005C5960" w:rsidP="008D370D">
            <w:pPr>
              <w:shd w:val="clear" w:color="auto" w:fill="FFFFFF"/>
              <w:jc w:val="both"/>
              <w:rPr>
                <w:sz w:val="20"/>
                <w:szCs w:val="20"/>
              </w:rPr>
            </w:pPr>
            <w:r w:rsidRPr="00B85FF4">
              <w:rPr>
                <w:sz w:val="20"/>
                <w:szCs w:val="20"/>
              </w:rPr>
              <w:t>Алкины.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DB32910" w14:textId="77777777" w:rsidR="005C5960" w:rsidRPr="00B85FF4" w:rsidRDefault="005C5960" w:rsidP="008D370D">
            <w:pPr>
              <w:shd w:val="clear" w:color="auto" w:fill="FFFFFF"/>
              <w:jc w:val="both"/>
              <w:rPr>
                <w:sz w:val="20"/>
                <w:szCs w:val="20"/>
              </w:rPr>
            </w:pPr>
            <w:r w:rsidRPr="00B85FF4">
              <w:rPr>
                <w:sz w:val="20"/>
                <w:szCs w:val="20"/>
              </w:rPr>
              <w:t>2/40</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D3B130B" w14:textId="77777777" w:rsidR="005C5960" w:rsidRPr="00B85FF4" w:rsidRDefault="005C5960" w:rsidP="008D370D">
            <w:pPr>
              <w:shd w:val="clear" w:color="auto" w:fill="FFFFFF"/>
              <w:jc w:val="both"/>
              <w:rPr>
                <w:sz w:val="20"/>
                <w:szCs w:val="20"/>
              </w:rPr>
            </w:pPr>
          </w:p>
        </w:tc>
      </w:tr>
      <w:tr w:rsidR="005C5960" w:rsidRPr="00B85FF4" w14:paraId="6DB088BC"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04496AB1"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F8ECB5D" w14:textId="77777777" w:rsidR="005C5960" w:rsidRPr="00B85FF4" w:rsidRDefault="005C5960" w:rsidP="008D370D">
            <w:pPr>
              <w:shd w:val="clear" w:color="auto" w:fill="FFFFFF"/>
              <w:jc w:val="both"/>
              <w:rPr>
                <w:sz w:val="20"/>
                <w:szCs w:val="20"/>
              </w:rPr>
            </w:pPr>
            <w:r w:rsidRPr="00B85FF4">
              <w:rPr>
                <w:sz w:val="20"/>
                <w:szCs w:val="20"/>
              </w:rPr>
              <w:t xml:space="preserve">Арены (бензол). Строение. Гомологический ряд. Номенклатура. Изомерия. Свойства. Получение, применение. </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41C7810" w14:textId="77777777" w:rsidR="005C5960" w:rsidRPr="00B85FF4" w:rsidRDefault="005C5960" w:rsidP="008D370D">
            <w:pPr>
              <w:shd w:val="clear" w:color="auto" w:fill="FFFFFF"/>
              <w:jc w:val="both"/>
              <w:rPr>
                <w:sz w:val="20"/>
                <w:szCs w:val="20"/>
              </w:rPr>
            </w:pPr>
            <w:r w:rsidRPr="00B85FF4">
              <w:rPr>
                <w:sz w:val="20"/>
                <w:szCs w:val="20"/>
              </w:rPr>
              <w:t>2/42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336F062" w14:textId="77777777" w:rsidR="005C5960" w:rsidRPr="00B85FF4" w:rsidRDefault="005C5960" w:rsidP="008D370D">
            <w:pPr>
              <w:shd w:val="clear" w:color="auto" w:fill="FFFFFF"/>
              <w:jc w:val="both"/>
              <w:rPr>
                <w:sz w:val="20"/>
                <w:szCs w:val="20"/>
              </w:rPr>
            </w:pPr>
          </w:p>
        </w:tc>
      </w:tr>
      <w:tr w:rsidR="005C5960" w:rsidRPr="00B85FF4" w14:paraId="121F49C0"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287A89CA" w14:textId="77777777" w:rsidR="005C5960" w:rsidRPr="00B85FF4" w:rsidRDefault="005C5960" w:rsidP="008D370D">
            <w:pPr>
              <w:shd w:val="clear" w:color="auto" w:fill="FFFFFF"/>
              <w:jc w:val="both"/>
              <w:rPr>
                <w:sz w:val="20"/>
                <w:szCs w:val="20"/>
              </w:rPr>
            </w:pPr>
            <w:r w:rsidRPr="00B85FF4">
              <w:rPr>
                <w:sz w:val="20"/>
                <w:szCs w:val="20"/>
              </w:rPr>
              <w:t>Тема 2.3 Кислородсодержащие органические соединения</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0004CDBF"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355D72D" w14:textId="77777777" w:rsidR="005C5960" w:rsidRPr="00B85FF4" w:rsidRDefault="005C5960" w:rsidP="008D370D">
            <w:pPr>
              <w:shd w:val="clear" w:color="auto" w:fill="FFFFFF"/>
              <w:jc w:val="both"/>
              <w:rPr>
                <w:sz w:val="20"/>
                <w:szCs w:val="20"/>
              </w:rPr>
            </w:pPr>
            <w:r w:rsidRPr="00B85FF4">
              <w:rPr>
                <w:sz w:val="20"/>
                <w:szCs w:val="20"/>
              </w:rPr>
              <w:t>10</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F2CBB6F" w14:textId="77777777" w:rsidR="005C5960" w:rsidRPr="00B85FF4" w:rsidRDefault="005C5960" w:rsidP="008D370D">
            <w:pPr>
              <w:shd w:val="clear" w:color="auto" w:fill="FFFFFF"/>
              <w:jc w:val="both"/>
              <w:rPr>
                <w:sz w:val="20"/>
                <w:szCs w:val="20"/>
              </w:rPr>
            </w:pPr>
          </w:p>
        </w:tc>
      </w:tr>
      <w:tr w:rsidR="005C5960" w:rsidRPr="00B85FF4" w14:paraId="1588729E"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55CF59C"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6A47379D" w14:textId="77777777" w:rsidR="005C5960" w:rsidRPr="00B85FF4" w:rsidRDefault="005C5960" w:rsidP="008D370D">
            <w:pPr>
              <w:shd w:val="clear" w:color="auto" w:fill="FFFFFF"/>
              <w:jc w:val="both"/>
              <w:rPr>
                <w:sz w:val="20"/>
                <w:szCs w:val="20"/>
              </w:rPr>
            </w:pPr>
            <w:r w:rsidRPr="00B85FF4">
              <w:rPr>
                <w:sz w:val="20"/>
                <w:szCs w:val="20"/>
              </w:rPr>
              <w:t>Спирты предельные одноатомные. Строение. Гомологический ряд. Классификация. Номенклатура. Изомерия. Свойства. Получение, применение. Фенол.</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92D68FD" w14:textId="77777777" w:rsidR="005C5960" w:rsidRPr="00B85FF4" w:rsidRDefault="005C5960" w:rsidP="008D370D">
            <w:pPr>
              <w:shd w:val="clear" w:color="auto" w:fill="FFFFFF"/>
              <w:jc w:val="both"/>
              <w:rPr>
                <w:sz w:val="20"/>
                <w:szCs w:val="20"/>
              </w:rPr>
            </w:pPr>
            <w:r w:rsidRPr="00B85FF4">
              <w:rPr>
                <w:sz w:val="20"/>
                <w:szCs w:val="20"/>
              </w:rPr>
              <w:t>2/44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6E217B6A" w14:textId="77777777" w:rsidR="005C5960" w:rsidRPr="00B85FF4" w:rsidRDefault="005C5960" w:rsidP="008D370D">
            <w:pPr>
              <w:shd w:val="clear" w:color="auto" w:fill="FFFFFF"/>
              <w:jc w:val="both"/>
              <w:rPr>
                <w:sz w:val="20"/>
                <w:szCs w:val="20"/>
              </w:rPr>
            </w:pPr>
          </w:p>
        </w:tc>
      </w:tr>
      <w:tr w:rsidR="005C5960" w:rsidRPr="00B85FF4" w14:paraId="79BA0C52"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EA1DA76"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246AA26" w14:textId="77777777" w:rsidR="005C5960" w:rsidRPr="00B85FF4" w:rsidRDefault="005C5960" w:rsidP="008D370D">
            <w:pPr>
              <w:shd w:val="clear" w:color="auto" w:fill="FFFFFF"/>
              <w:jc w:val="both"/>
              <w:rPr>
                <w:sz w:val="20"/>
                <w:szCs w:val="20"/>
              </w:rPr>
            </w:pPr>
            <w:r w:rsidRPr="00B85FF4">
              <w:rPr>
                <w:sz w:val="20"/>
                <w:szCs w:val="20"/>
              </w:rPr>
              <w:t>Лабораторная работа № 6 Свойства спиртов.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BFA4002" w14:textId="77777777" w:rsidR="005C5960" w:rsidRPr="00B85FF4" w:rsidRDefault="005C5960" w:rsidP="008D370D">
            <w:pPr>
              <w:shd w:val="clear" w:color="auto" w:fill="FFFFFF"/>
              <w:jc w:val="both"/>
              <w:rPr>
                <w:sz w:val="20"/>
                <w:szCs w:val="20"/>
              </w:rPr>
            </w:pPr>
            <w:r w:rsidRPr="00B85FF4">
              <w:rPr>
                <w:sz w:val="20"/>
                <w:szCs w:val="20"/>
              </w:rPr>
              <w:t>2/12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A765C27" w14:textId="77777777" w:rsidR="005C5960" w:rsidRPr="00B85FF4" w:rsidRDefault="005C5960" w:rsidP="008D370D">
            <w:pPr>
              <w:shd w:val="clear" w:color="auto" w:fill="FFFFFF"/>
              <w:jc w:val="both"/>
              <w:rPr>
                <w:sz w:val="20"/>
                <w:szCs w:val="20"/>
              </w:rPr>
            </w:pPr>
          </w:p>
        </w:tc>
      </w:tr>
      <w:tr w:rsidR="005C5960" w:rsidRPr="00B85FF4" w14:paraId="5AA8913B"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177A2EB"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5B1F867" w14:textId="77777777" w:rsidR="005C5960" w:rsidRPr="00B85FF4" w:rsidRDefault="005C5960" w:rsidP="008D370D">
            <w:pPr>
              <w:shd w:val="clear" w:color="auto" w:fill="FFFFFF"/>
              <w:jc w:val="both"/>
              <w:rPr>
                <w:sz w:val="20"/>
                <w:szCs w:val="20"/>
              </w:rPr>
            </w:pPr>
            <w:r w:rsidRPr="00B85FF4">
              <w:rPr>
                <w:sz w:val="20"/>
                <w:szCs w:val="20"/>
              </w:rPr>
              <w:t>Альдегиды. Кетоны.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793319A" w14:textId="77777777" w:rsidR="005C5960" w:rsidRPr="00B85FF4" w:rsidRDefault="005C5960" w:rsidP="008D370D">
            <w:pPr>
              <w:shd w:val="clear" w:color="auto" w:fill="FFFFFF"/>
              <w:jc w:val="both"/>
              <w:rPr>
                <w:sz w:val="20"/>
                <w:szCs w:val="20"/>
              </w:rPr>
            </w:pPr>
            <w:r w:rsidRPr="00B85FF4">
              <w:rPr>
                <w:sz w:val="20"/>
                <w:szCs w:val="20"/>
              </w:rPr>
              <w:t>2/46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4E2C4E7" w14:textId="77777777" w:rsidR="005C5960" w:rsidRPr="00B85FF4" w:rsidRDefault="005C5960" w:rsidP="008D370D">
            <w:pPr>
              <w:shd w:val="clear" w:color="auto" w:fill="FFFFFF"/>
              <w:jc w:val="both"/>
              <w:rPr>
                <w:sz w:val="20"/>
                <w:szCs w:val="20"/>
              </w:rPr>
            </w:pPr>
          </w:p>
        </w:tc>
      </w:tr>
      <w:tr w:rsidR="005C5960" w:rsidRPr="00B85FF4" w14:paraId="0C1EAA8C"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FD870EF"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D7134E5" w14:textId="77777777" w:rsidR="005C5960" w:rsidRPr="00B85FF4" w:rsidRDefault="005C5960" w:rsidP="008D370D">
            <w:pPr>
              <w:shd w:val="clear" w:color="auto" w:fill="FFFFFF"/>
              <w:jc w:val="both"/>
              <w:rPr>
                <w:sz w:val="20"/>
                <w:szCs w:val="20"/>
              </w:rPr>
            </w:pPr>
            <w:r w:rsidRPr="00B85FF4">
              <w:rPr>
                <w:sz w:val="20"/>
                <w:szCs w:val="20"/>
              </w:rPr>
              <w:t>Лабораторная работа № 7 Свойства альдегидов.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B073E9B" w14:textId="77777777" w:rsidR="005C5960" w:rsidRPr="00B85FF4" w:rsidRDefault="005C5960" w:rsidP="008D370D">
            <w:pPr>
              <w:shd w:val="clear" w:color="auto" w:fill="FFFFFF"/>
              <w:jc w:val="both"/>
              <w:rPr>
                <w:sz w:val="20"/>
                <w:szCs w:val="20"/>
              </w:rPr>
            </w:pPr>
            <w:r w:rsidRPr="00B85FF4">
              <w:rPr>
                <w:sz w:val="20"/>
                <w:szCs w:val="20"/>
              </w:rPr>
              <w:t>2/14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FF9C59B" w14:textId="77777777" w:rsidR="005C5960" w:rsidRPr="00B85FF4" w:rsidRDefault="005C5960" w:rsidP="008D370D">
            <w:pPr>
              <w:shd w:val="clear" w:color="auto" w:fill="FFFFFF"/>
              <w:jc w:val="both"/>
              <w:rPr>
                <w:sz w:val="20"/>
                <w:szCs w:val="20"/>
              </w:rPr>
            </w:pPr>
          </w:p>
        </w:tc>
      </w:tr>
      <w:tr w:rsidR="005C5960" w:rsidRPr="00B85FF4" w14:paraId="59999272"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F816B2B"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2F90DD6" w14:textId="77777777" w:rsidR="005C5960" w:rsidRPr="00B85FF4" w:rsidRDefault="005C5960" w:rsidP="008D370D">
            <w:pPr>
              <w:shd w:val="clear" w:color="auto" w:fill="FFFFFF"/>
              <w:jc w:val="both"/>
              <w:rPr>
                <w:sz w:val="20"/>
                <w:szCs w:val="20"/>
              </w:rPr>
            </w:pPr>
            <w:r w:rsidRPr="00B85FF4">
              <w:rPr>
                <w:sz w:val="20"/>
                <w:szCs w:val="20"/>
              </w:rPr>
              <w:t>Карбоновые кислоты.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794B3F1" w14:textId="77777777" w:rsidR="005C5960" w:rsidRPr="00B85FF4" w:rsidRDefault="005C5960" w:rsidP="008D370D">
            <w:pPr>
              <w:shd w:val="clear" w:color="auto" w:fill="FFFFFF"/>
              <w:jc w:val="both"/>
              <w:rPr>
                <w:sz w:val="20"/>
                <w:szCs w:val="20"/>
              </w:rPr>
            </w:pPr>
            <w:r w:rsidRPr="00B85FF4">
              <w:rPr>
                <w:sz w:val="20"/>
                <w:szCs w:val="20"/>
              </w:rPr>
              <w:t>2/48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EC7FF49" w14:textId="77777777" w:rsidR="005C5960" w:rsidRPr="00B85FF4" w:rsidRDefault="005C5960" w:rsidP="008D370D">
            <w:pPr>
              <w:shd w:val="clear" w:color="auto" w:fill="FFFFFF"/>
              <w:jc w:val="both"/>
              <w:rPr>
                <w:sz w:val="20"/>
                <w:szCs w:val="20"/>
              </w:rPr>
            </w:pPr>
          </w:p>
        </w:tc>
      </w:tr>
      <w:tr w:rsidR="005C5960" w:rsidRPr="00B85FF4" w14:paraId="14C7A463"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3941439"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2D8D5BB" w14:textId="77777777" w:rsidR="005C5960" w:rsidRPr="00B85FF4" w:rsidRDefault="005C5960" w:rsidP="008D370D">
            <w:pPr>
              <w:shd w:val="clear" w:color="auto" w:fill="FFFFFF"/>
              <w:jc w:val="both"/>
              <w:rPr>
                <w:sz w:val="20"/>
                <w:szCs w:val="20"/>
              </w:rPr>
            </w:pPr>
            <w:r w:rsidRPr="00B85FF4">
              <w:rPr>
                <w:sz w:val="20"/>
                <w:szCs w:val="20"/>
              </w:rPr>
              <w:t>Лабораторная работа № 8 Свойства карбоновых кислот.</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38C26B3" w14:textId="77777777" w:rsidR="005C5960" w:rsidRPr="00B85FF4" w:rsidRDefault="005C5960" w:rsidP="008D370D">
            <w:pPr>
              <w:shd w:val="clear" w:color="auto" w:fill="FFFFFF"/>
              <w:jc w:val="both"/>
              <w:rPr>
                <w:sz w:val="20"/>
                <w:szCs w:val="20"/>
              </w:rPr>
            </w:pPr>
            <w:r w:rsidRPr="00B85FF4">
              <w:rPr>
                <w:sz w:val="20"/>
                <w:szCs w:val="20"/>
              </w:rPr>
              <w:t>2/16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2B56A9B" w14:textId="77777777" w:rsidR="005C5960" w:rsidRPr="00B85FF4" w:rsidRDefault="005C5960" w:rsidP="008D370D">
            <w:pPr>
              <w:shd w:val="clear" w:color="auto" w:fill="FFFFFF"/>
              <w:jc w:val="both"/>
              <w:rPr>
                <w:sz w:val="20"/>
                <w:szCs w:val="20"/>
              </w:rPr>
            </w:pPr>
          </w:p>
        </w:tc>
      </w:tr>
      <w:tr w:rsidR="005C5960" w:rsidRPr="00B85FF4" w14:paraId="1C1F8669"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9FA28E8"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D0015F0" w14:textId="77777777" w:rsidR="005C5960" w:rsidRPr="00B85FF4" w:rsidRDefault="005C5960" w:rsidP="008D370D">
            <w:pPr>
              <w:shd w:val="clear" w:color="auto" w:fill="FFFFFF"/>
              <w:jc w:val="both"/>
              <w:rPr>
                <w:sz w:val="20"/>
                <w:szCs w:val="20"/>
              </w:rPr>
            </w:pPr>
            <w:r w:rsidRPr="00B85FF4">
              <w:rPr>
                <w:sz w:val="20"/>
                <w:szCs w:val="20"/>
              </w:rPr>
              <w:t>Сложные эфиры и жиры. Строение. Гомологический ряд. Номенклатура.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75660DF" w14:textId="77777777" w:rsidR="005C5960" w:rsidRPr="00B85FF4" w:rsidRDefault="005C5960" w:rsidP="008D370D">
            <w:pPr>
              <w:shd w:val="clear" w:color="auto" w:fill="FFFFFF"/>
              <w:jc w:val="both"/>
              <w:rPr>
                <w:sz w:val="20"/>
                <w:szCs w:val="20"/>
              </w:rPr>
            </w:pPr>
            <w:r w:rsidRPr="00B85FF4">
              <w:rPr>
                <w:sz w:val="20"/>
                <w:szCs w:val="20"/>
              </w:rPr>
              <w:t>2/50</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7CF05D5" w14:textId="77777777" w:rsidR="005C5960" w:rsidRPr="00B85FF4" w:rsidRDefault="005C5960" w:rsidP="008D370D">
            <w:pPr>
              <w:shd w:val="clear" w:color="auto" w:fill="FFFFFF"/>
              <w:jc w:val="both"/>
              <w:rPr>
                <w:sz w:val="20"/>
                <w:szCs w:val="20"/>
              </w:rPr>
            </w:pPr>
          </w:p>
        </w:tc>
      </w:tr>
      <w:tr w:rsidR="005C5960" w:rsidRPr="00B85FF4" w14:paraId="406B0FC5"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0742F4F"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4478FEB" w14:textId="77777777" w:rsidR="005C5960" w:rsidRPr="00B85FF4" w:rsidRDefault="005C5960" w:rsidP="008D370D">
            <w:pPr>
              <w:shd w:val="clear" w:color="auto" w:fill="FFFFFF"/>
              <w:jc w:val="both"/>
              <w:rPr>
                <w:sz w:val="20"/>
                <w:szCs w:val="20"/>
              </w:rPr>
            </w:pPr>
            <w:r w:rsidRPr="00B85FF4">
              <w:rPr>
                <w:sz w:val="20"/>
                <w:szCs w:val="20"/>
              </w:rPr>
              <w:t>Углеводы. Строение. Гомологический ряд. Классификация. Номенклатура.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868CFE9" w14:textId="77777777" w:rsidR="005C5960" w:rsidRPr="00B85FF4" w:rsidRDefault="005C5960" w:rsidP="008D370D">
            <w:pPr>
              <w:shd w:val="clear" w:color="auto" w:fill="FFFFFF"/>
              <w:jc w:val="both"/>
              <w:rPr>
                <w:sz w:val="20"/>
                <w:szCs w:val="20"/>
              </w:rPr>
            </w:pPr>
            <w:r w:rsidRPr="00B85FF4">
              <w:rPr>
                <w:sz w:val="20"/>
                <w:szCs w:val="20"/>
              </w:rPr>
              <w:t>2/52</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7FD030D" w14:textId="77777777" w:rsidR="005C5960" w:rsidRPr="00B85FF4" w:rsidRDefault="005C5960" w:rsidP="008D370D">
            <w:pPr>
              <w:shd w:val="clear" w:color="auto" w:fill="FFFFFF"/>
              <w:jc w:val="both"/>
              <w:rPr>
                <w:sz w:val="20"/>
                <w:szCs w:val="20"/>
              </w:rPr>
            </w:pPr>
          </w:p>
        </w:tc>
      </w:tr>
      <w:tr w:rsidR="005C5960" w:rsidRPr="00B85FF4" w14:paraId="1D9D6BA3"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6648D0C1"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27D744D" w14:textId="77777777" w:rsidR="005C5960" w:rsidRPr="00B85FF4" w:rsidRDefault="005C5960" w:rsidP="008D370D">
            <w:pPr>
              <w:shd w:val="clear" w:color="auto" w:fill="FFFFFF"/>
              <w:jc w:val="both"/>
              <w:rPr>
                <w:sz w:val="20"/>
                <w:szCs w:val="20"/>
              </w:rPr>
            </w:pPr>
            <w:r w:rsidRPr="00B85FF4">
              <w:rPr>
                <w:sz w:val="20"/>
                <w:szCs w:val="20"/>
              </w:rPr>
              <w:t>Лабораторная работа № 9 Свойства углеводов.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1E36EEF" w14:textId="77777777" w:rsidR="005C5960" w:rsidRPr="00B85FF4" w:rsidRDefault="005C5960" w:rsidP="008D370D">
            <w:pPr>
              <w:shd w:val="clear" w:color="auto" w:fill="FFFFFF"/>
              <w:jc w:val="both"/>
              <w:rPr>
                <w:sz w:val="20"/>
                <w:szCs w:val="20"/>
              </w:rPr>
            </w:pPr>
            <w:r w:rsidRPr="00B85FF4">
              <w:rPr>
                <w:sz w:val="20"/>
                <w:szCs w:val="20"/>
              </w:rPr>
              <w:t>2/18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D23B32C" w14:textId="77777777" w:rsidR="005C5960" w:rsidRPr="00B85FF4" w:rsidRDefault="005C5960" w:rsidP="008D370D">
            <w:pPr>
              <w:shd w:val="clear" w:color="auto" w:fill="FFFFFF"/>
              <w:jc w:val="both"/>
              <w:rPr>
                <w:sz w:val="20"/>
                <w:szCs w:val="20"/>
              </w:rPr>
            </w:pPr>
          </w:p>
        </w:tc>
      </w:tr>
      <w:tr w:rsidR="005C5960" w:rsidRPr="00B85FF4" w14:paraId="58FBC4CF"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3B371F16" w14:textId="77777777" w:rsidR="005C5960" w:rsidRPr="00B85FF4" w:rsidRDefault="005C5960" w:rsidP="008D370D">
            <w:pPr>
              <w:shd w:val="clear" w:color="auto" w:fill="FFFFFF"/>
              <w:jc w:val="both"/>
              <w:rPr>
                <w:sz w:val="20"/>
                <w:szCs w:val="20"/>
              </w:rPr>
            </w:pPr>
            <w:r w:rsidRPr="00B85FF4">
              <w:rPr>
                <w:sz w:val="20"/>
                <w:szCs w:val="20"/>
              </w:rPr>
              <w:t>Тема 2.4 Азотсодержащие органические соединения</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4CB064C9"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6174C09" w14:textId="77777777" w:rsidR="005C5960" w:rsidRPr="00B85FF4" w:rsidRDefault="005C5960" w:rsidP="008D370D">
            <w:pPr>
              <w:shd w:val="clear" w:color="auto" w:fill="FFFFFF"/>
              <w:jc w:val="both"/>
              <w:rPr>
                <w:sz w:val="20"/>
                <w:szCs w:val="20"/>
              </w:rPr>
            </w:pPr>
            <w:r w:rsidRPr="00B85FF4">
              <w:rPr>
                <w:sz w:val="20"/>
                <w:szCs w:val="20"/>
              </w:rPr>
              <w:t>8</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6CCC704" w14:textId="77777777" w:rsidR="005C5960" w:rsidRPr="00B85FF4" w:rsidRDefault="005C5960" w:rsidP="008D370D">
            <w:pPr>
              <w:shd w:val="clear" w:color="auto" w:fill="FFFFFF"/>
              <w:jc w:val="both"/>
              <w:rPr>
                <w:sz w:val="20"/>
                <w:szCs w:val="20"/>
              </w:rPr>
            </w:pPr>
          </w:p>
        </w:tc>
      </w:tr>
      <w:tr w:rsidR="005C5960" w:rsidRPr="00B85FF4" w14:paraId="1AE7D12C"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DBA29AB"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9DD513F" w14:textId="77777777" w:rsidR="005C5960" w:rsidRPr="00B85FF4" w:rsidRDefault="005C5960" w:rsidP="008D370D">
            <w:pPr>
              <w:shd w:val="clear" w:color="auto" w:fill="FFFFFF"/>
              <w:jc w:val="both"/>
              <w:rPr>
                <w:sz w:val="20"/>
                <w:szCs w:val="20"/>
              </w:rPr>
            </w:pPr>
            <w:r w:rsidRPr="00B85FF4">
              <w:rPr>
                <w:sz w:val="20"/>
                <w:szCs w:val="20"/>
              </w:rPr>
              <w:t>Амины.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A82CCB5" w14:textId="77777777" w:rsidR="005C5960" w:rsidRPr="00B85FF4" w:rsidRDefault="005C5960" w:rsidP="008D370D">
            <w:pPr>
              <w:shd w:val="clear" w:color="auto" w:fill="FFFFFF"/>
              <w:jc w:val="both"/>
              <w:rPr>
                <w:sz w:val="20"/>
                <w:szCs w:val="20"/>
              </w:rPr>
            </w:pPr>
            <w:r w:rsidRPr="00B85FF4">
              <w:rPr>
                <w:sz w:val="20"/>
                <w:szCs w:val="20"/>
              </w:rPr>
              <w:t>2/54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6F4081B" w14:textId="77777777" w:rsidR="005C5960" w:rsidRPr="00B85FF4" w:rsidRDefault="005C5960" w:rsidP="008D370D">
            <w:pPr>
              <w:shd w:val="clear" w:color="auto" w:fill="FFFFFF"/>
              <w:jc w:val="both"/>
              <w:rPr>
                <w:sz w:val="20"/>
                <w:szCs w:val="20"/>
              </w:rPr>
            </w:pPr>
          </w:p>
        </w:tc>
      </w:tr>
      <w:tr w:rsidR="005C5960" w:rsidRPr="00B85FF4" w14:paraId="3895884A"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A5044E6"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4700313" w14:textId="77777777" w:rsidR="005C5960" w:rsidRPr="00B85FF4" w:rsidRDefault="005C5960" w:rsidP="008D370D">
            <w:pPr>
              <w:shd w:val="clear" w:color="auto" w:fill="FFFFFF"/>
              <w:jc w:val="both"/>
              <w:rPr>
                <w:sz w:val="20"/>
                <w:szCs w:val="20"/>
              </w:rPr>
            </w:pPr>
            <w:r w:rsidRPr="00B85FF4">
              <w:rPr>
                <w:sz w:val="20"/>
                <w:szCs w:val="20"/>
              </w:rPr>
              <w:t>Аминокислоты.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832A95F" w14:textId="77777777" w:rsidR="005C5960" w:rsidRPr="00B85FF4" w:rsidRDefault="005C5960" w:rsidP="008D370D">
            <w:pPr>
              <w:shd w:val="clear" w:color="auto" w:fill="FFFFFF"/>
              <w:jc w:val="both"/>
              <w:rPr>
                <w:sz w:val="20"/>
                <w:szCs w:val="20"/>
              </w:rPr>
            </w:pPr>
            <w:r w:rsidRPr="00B85FF4">
              <w:rPr>
                <w:sz w:val="20"/>
                <w:szCs w:val="20"/>
              </w:rPr>
              <w:t>2/56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A988791" w14:textId="77777777" w:rsidR="005C5960" w:rsidRPr="00B85FF4" w:rsidRDefault="005C5960" w:rsidP="008D370D">
            <w:pPr>
              <w:shd w:val="clear" w:color="auto" w:fill="FFFFFF"/>
              <w:jc w:val="both"/>
              <w:rPr>
                <w:sz w:val="20"/>
                <w:szCs w:val="20"/>
              </w:rPr>
            </w:pPr>
          </w:p>
        </w:tc>
      </w:tr>
      <w:tr w:rsidR="005C5960" w:rsidRPr="00B85FF4" w14:paraId="64E88D36"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B9A44B7"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84B0569" w14:textId="77777777" w:rsidR="005C5960" w:rsidRPr="00B85FF4" w:rsidRDefault="005C5960" w:rsidP="008D370D">
            <w:pPr>
              <w:shd w:val="clear" w:color="auto" w:fill="FFFFFF"/>
              <w:jc w:val="both"/>
              <w:rPr>
                <w:sz w:val="20"/>
                <w:szCs w:val="20"/>
              </w:rPr>
            </w:pPr>
            <w:r w:rsidRPr="00B85FF4">
              <w:rPr>
                <w:sz w:val="20"/>
                <w:szCs w:val="20"/>
              </w:rPr>
              <w:t>Решение задач</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11B5A53" w14:textId="77777777" w:rsidR="005C5960" w:rsidRPr="00B85FF4" w:rsidRDefault="005C5960" w:rsidP="008D370D">
            <w:pPr>
              <w:shd w:val="clear" w:color="auto" w:fill="FFFFFF"/>
              <w:jc w:val="both"/>
              <w:rPr>
                <w:sz w:val="20"/>
                <w:szCs w:val="20"/>
              </w:rPr>
            </w:pPr>
            <w:r w:rsidRPr="00B85FF4">
              <w:rPr>
                <w:sz w:val="20"/>
                <w:szCs w:val="20"/>
              </w:rPr>
              <w:t>2/58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164D914" w14:textId="77777777" w:rsidR="005C5960" w:rsidRPr="00B85FF4" w:rsidRDefault="005C5960" w:rsidP="008D370D">
            <w:pPr>
              <w:shd w:val="clear" w:color="auto" w:fill="FFFFFF"/>
              <w:jc w:val="both"/>
              <w:rPr>
                <w:sz w:val="20"/>
                <w:szCs w:val="20"/>
              </w:rPr>
            </w:pPr>
          </w:p>
        </w:tc>
      </w:tr>
      <w:tr w:rsidR="005C5960" w:rsidRPr="00B85FF4" w14:paraId="6DB58750"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487E37C1"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D2DD542" w14:textId="77777777" w:rsidR="005C5960" w:rsidRPr="00B85FF4" w:rsidRDefault="005C5960" w:rsidP="008D370D">
            <w:pPr>
              <w:shd w:val="clear" w:color="auto" w:fill="FFFFFF"/>
              <w:jc w:val="both"/>
              <w:rPr>
                <w:sz w:val="20"/>
                <w:szCs w:val="20"/>
              </w:rPr>
            </w:pPr>
            <w:r w:rsidRPr="00B85FF4">
              <w:rPr>
                <w:sz w:val="20"/>
                <w:szCs w:val="20"/>
              </w:rPr>
              <w:t>Итоговое занятие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25B1F44" w14:textId="77777777" w:rsidR="005C5960" w:rsidRPr="00B85FF4" w:rsidRDefault="005C5960" w:rsidP="008D370D">
            <w:pPr>
              <w:shd w:val="clear" w:color="auto" w:fill="FFFFFF"/>
              <w:jc w:val="both"/>
              <w:rPr>
                <w:sz w:val="20"/>
                <w:szCs w:val="20"/>
              </w:rPr>
            </w:pPr>
            <w:r w:rsidRPr="00B85FF4">
              <w:rPr>
                <w:sz w:val="20"/>
                <w:szCs w:val="20"/>
              </w:rPr>
              <w:t>2/60</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CCB48D3" w14:textId="77777777" w:rsidR="005C5960" w:rsidRPr="00B85FF4" w:rsidRDefault="005C5960" w:rsidP="008D370D">
            <w:pPr>
              <w:shd w:val="clear" w:color="auto" w:fill="FFFFFF"/>
              <w:jc w:val="both"/>
              <w:rPr>
                <w:sz w:val="20"/>
                <w:szCs w:val="20"/>
              </w:rPr>
            </w:pPr>
          </w:p>
        </w:tc>
      </w:tr>
      <w:tr w:rsidR="005C5960" w:rsidRPr="00B85FF4" w14:paraId="6462E17E"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6814FEE6" w14:textId="77777777" w:rsidR="005C5960" w:rsidRPr="00B85FF4" w:rsidRDefault="005C5960" w:rsidP="008D370D">
            <w:pPr>
              <w:shd w:val="clear" w:color="auto" w:fill="FFFFFF"/>
              <w:jc w:val="both"/>
              <w:rPr>
                <w:rFonts w:eastAsia="Calibri"/>
                <w:sz w:val="20"/>
                <w:szCs w:val="20"/>
              </w:rPr>
            </w:pPr>
            <w:r w:rsidRPr="00B85FF4">
              <w:rPr>
                <w:rFonts w:eastAsia="Calibri"/>
                <w:sz w:val="20"/>
                <w:szCs w:val="20"/>
              </w:rPr>
              <w:t xml:space="preserve">ИТОГО по химии:    </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08839AB2" w14:textId="77777777" w:rsidR="005C5960" w:rsidRPr="00B85FF4" w:rsidRDefault="005C5960" w:rsidP="008D370D">
            <w:pPr>
              <w:shd w:val="clear" w:color="auto" w:fill="FFFFFF"/>
              <w:jc w:val="both"/>
              <w:rPr>
                <w:rFonts w:eastAsia="Calibri"/>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3BD249AC" w14:textId="77777777" w:rsidR="005C5960" w:rsidRPr="00B85FF4" w:rsidRDefault="005C5960" w:rsidP="008D370D">
            <w:pPr>
              <w:shd w:val="clear" w:color="auto" w:fill="FFFFFF"/>
              <w:jc w:val="both"/>
              <w:rPr>
                <w:rFonts w:eastAsia="Calibri"/>
                <w:sz w:val="20"/>
                <w:szCs w:val="20"/>
              </w:rPr>
            </w:pPr>
            <w:r w:rsidRPr="00B85FF4">
              <w:rPr>
                <w:rFonts w:eastAsia="Calibri"/>
                <w:sz w:val="20"/>
                <w:szCs w:val="20"/>
              </w:rPr>
              <w:t>60</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0D612F5E" w14:textId="77777777" w:rsidR="005C5960" w:rsidRPr="00B85FF4" w:rsidRDefault="005C5960" w:rsidP="008D370D">
            <w:pPr>
              <w:shd w:val="clear" w:color="auto" w:fill="FFFFFF"/>
              <w:jc w:val="both"/>
              <w:rPr>
                <w:rFonts w:eastAsia="Calibri"/>
                <w:sz w:val="20"/>
                <w:szCs w:val="20"/>
              </w:rPr>
            </w:pPr>
          </w:p>
        </w:tc>
      </w:tr>
      <w:tr w:rsidR="005C5960" w:rsidRPr="00B85FF4" w14:paraId="5D9EB20C"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40718F64" w14:textId="77777777" w:rsidR="005C5960" w:rsidRPr="00B85FF4" w:rsidRDefault="005C5960" w:rsidP="008D370D">
            <w:pPr>
              <w:shd w:val="clear" w:color="auto" w:fill="FFFFFF"/>
              <w:jc w:val="both"/>
              <w:rPr>
                <w:rFonts w:eastAsia="Calibri"/>
                <w:sz w:val="20"/>
                <w:szCs w:val="20"/>
              </w:rPr>
            </w:pPr>
            <w:r w:rsidRPr="00B85FF4">
              <w:rPr>
                <w:sz w:val="20"/>
                <w:szCs w:val="20"/>
              </w:rPr>
              <w:t>БИОЛОГИЯ</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5F96C964"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36B8E7E8" w14:textId="77777777" w:rsidR="005C5960" w:rsidRPr="00B85FF4" w:rsidRDefault="005C5960" w:rsidP="008D370D">
            <w:pPr>
              <w:shd w:val="clear" w:color="auto" w:fill="FFFFFF"/>
              <w:jc w:val="both"/>
              <w:rPr>
                <w:sz w:val="20"/>
                <w:szCs w:val="20"/>
              </w:rPr>
            </w:pPr>
            <w:r w:rsidRPr="00B85FF4">
              <w:rPr>
                <w:sz w:val="20"/>
                <w:szCs w:val="20"/>
              </w:rPr>
              <w:t>22</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6EA57C4E" w14:textId="77777777" w:rsidR="005C5960" w:rsidRPr="00B85FF4" w:rsidRDefault="005C5960" w:rsidP="008D370D">
            <w:pPr>
              <w:shd w:val="clear" w:color="auto" w:fill="FFFFFF"/>
              <w:jc w:val="both"/>
              <w:rPr>
                <w:sz w:val="20"/>
                <w:szCs w:val="20"/>
              </w:rPr>
            </w:pPr>
          </w:p>
        </w:tc>
      </w:tr>
      <w:tr w:rsidR="005C5960" w:rsidRPr="00B85FF4" w14:paraId="3A46193B"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2C215DFD" w14:textId="77777777" w:rsidR="005C5960" w:rsidRPr="00B85FF4" w:rsidRDefault="005C5960" w:rsidP="008D370D">
            <w:pPr>
              <w:shd w:val="clear" w:color="auto" w:fill="FFFFFF"/>
              <w:jc w:val="both"/>
              <w:rPr>
                <w:sz w:val="20"/>
                <w:szCs w:val="20"/>
              </w:rPr>
            </w:pPr>
            <w:r w:rsidRPr="00B85FF4">
              <w:rPr>
                <w:sz w:val="20"/>
                <w:szCs w:val="20"/>
              </w:rPr>
              <w:t>Введение</w:t>
            </w:r>
          </w:p>
        </w:tc>
        <w:tc>
          <w:tcPr>
            <w:tcW w:w="3471" w:type="pct"/>
            <w:tcBorders>
              <w:top w:val="single" w:sz="4" w:space="0" w:color="auto"/>
              <w:left w:val="single" w:sz="4" w:space="0" w:color="auto"/>
              <w:bottom w:val="single" w:sz="4" w:space="0" w:color="auto"/>
              <w:right w:val="single" w:sz="4" w:space="0" w:color="auto"/>
            </w:tcBorders>
            <w:vAlign w:val="center"/>
          </w:tcPr>
          <w:p w14:paraId="171F6E68"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2BDB47CD" w14:textId="77777777" w:rsidR="005C5960" w:rsidRPr="00B85FF4" w:rsidRDefault="005C5960" w:rsidP="008D370D">
            <w:pPr>
              <w:shd w:val="clear" w:color="auto" w:fill="FFFFFF"/>
              <w:jc w:val="both"/>
              <w:rPr>
                <w:sz w:val="20"/>
                <w:szCs w:val="20"/>
              </w:rPr>
            </w:pPr>
            <w:r w:rsidRPr="00B85FF4">
              <w:rPr>
                <w:sz w:val="20"/>
                <w:szCs w:val="20"/>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165E49E8" w14:textId="77777777" w:rsidR="005C5960" w:rsidRPr="00B85FF4" w:rsidRDefault="009D008D" w:rsidP="008D370D">
            <w:pPr>
              <w:shd w:val="clear" w:color="auto" w:fill="FFFFFF"/>
              <w:jc w:val="both"/>
              <w:rPr>
                <w:sz w:val="20"/>
                <w:szCs w:val="20"/>
              </w:rPr>
            </w:pPr>
            <w:r w:rsidRPr="00B85FF4">
              <w:rPr>
                <w:rFonts w:eastAsia="Calibri"/>
                <w:sz w:val="20"/>
                <w:szCs w:val="20"/>
              </w:rPr>
              <w:t>ОК 1-7 ОК 9</w:t>
            </w:r>
          </w:p>
        </w:tc>
      </w:tr>
      <w:tr w:rsidR="005C5960" w:rsidRPr="00B85FF4" w14:paraId="3B6CBD21"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2E42BF02"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1A669A5" w14:textId="77777777" w:rsidR="005C5960" w:rsidRPr="00B85FF4" w:rsidRDefault="005C5960" w:rsidP="008D370D">
            <w:pPr>
              <w:shd w:val="clear" w:color="auto" w:fill="FFFFFF"/>
              <w:jc w:val="both"/>
              <w:rPr>
                <w:sz w:val="20"/>
                <w:szCs w:val="20"/>
              </w:rPr>
            </w:pPr>
            <w:r w:rsidRPr="00B85FF4">
              <w:rPr>
                <w:sz w:val="20"/>
                <w:szCs w:val="20"/>
              </w:rPr>
              <w:t>Предмет изучения «Биологии». Признаки живых организмов. Многообразие живых организмов.</w:t>
            </w:r>
          </w:p>
        </w:tc>
        <w:tc>
          <w:tcPr>
            <w:tcW w:w="324" w:type="pct"/>
            <w:tcBorders>
              <w:top w:val="single" w:sz="4" w:space="0" w:color="auto"/>
              <w:left w:val="single" w:sz="4" w:space="0" w:color="auto"/>
              <w:bottom w:val="single" w:sz="4" w:space="0" w:color="auto"/>
              <w:right w:val="single" w:sz="4" w:space="0" w:color="auto"/>
            </w:tcBorders>
            <w:vAlign w:val="center"/>
          </w:tcPr>
          <w:p w14:paraId="782FC870" w14:textId="77777777" w:rsidR="005C5960" w:rsidRPr="00B85FF4" w:rsidRDefault="005C5960" w:rsidP="008D370D">
            <w:pPr>
              <w:shd w:val="clear" w:color="auto" w:fill="FFFFFF"/>
              <w:jc w:val="both"/>
              <w:rPr>
                <w:sz w:val="20"/>
                <w:szCs w:val="20"/>
              </w:rPr>
            </w:pPr>
            <w:r w:rsidRPr="00B85FF4">
              <w:rPr>
                <w:sz w:val="20"/>
                <w:szCs w:val="20"/>
              </w:rPr>
              <w:t>2/2</w:t>
            </w:r>
          </w:p>
        </w:tc>
        <w:tc>
          <w:tcPr>
            <w:tcW w:w="277" w:type="pct"/>
            <w:vMerge/>
            <w:tcBorders>
              <w:top w:val="single" w:sz="4" w:space="0" w:color="auto"/>
              <w:left w:val="single" w:sz="4" w:space="0" w:color="auto"/>
              <w:bottom w:val="single" w:sz="4" w:space="0" w:color="auto"/>
              <w:right w:val="single" w:sz="4" w:space="0" w:color="auto"/>
            </w:tcBorders>
            <w:vAlign w:val="center"/>
          </w:tcPr>
          <w:p w14:paraId="5C29674C" w14:textId="77777777" w:rsidR="005C5960" w:rsidRPr="00B85FF4" w:rsidRDefault="005C5960" w:rsidP="008D370D">
            <w:pPr>
              <w:shd w:val="clear" w:color="auto" w:fill="FFFFFF"/>
              <w:jc w:val="both"/>
              <w:rPr>
                <w:sz w:val="20"/>
                <w:szCs w:val="20"/>
              </w:rPr>
            </w:pPr>
          </w:p>
        </w:tc>
      </w:tr>
      <w:tr w:rsidR="005C5960" w:rsidRPr="00B85FF4" w14:paraId="1C6B161C"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55A071C1" w14:textId="77777777" w:rsidR="005C5960" w:rsidRPr="00B85FF4" w:rsidRDefault="005C5960" w:rsidP="008D370D">
            <w:pPr>
              <w:shd w:val="clear" w:color="auto" w:fill="FFFFFF"/>
              <w:jc w:val="both"/>
              <w:rPr>
                <w:sz w:val="20"/>
                <w:szCs w:val="20"/>
              </w:rPr>
            </w:pPr>
            <w:r w:rsidRPr="00B85FF4">
              <w:rPr>
                <w:sz w:val="20"/>
                <w:szCs w:val="20"/>
              </w:rPr>
              <w:t>Тема 1. Учение о клетке</w:t>
            </w:r>
          </w:p>
        </w:tc>
        <w:tc>
          <w:tcPr>
            <w:tcW w:w="3471" w:type="pct"/>
            <w:tcBorders>
              <w:top w:val="single" w:sz="4" w:space="0" w:color="auto"/>
              <w:left w:val="single" w:sz="4" w:space="0" w:color="auto"/>
              <w:bottom w:val="single" w:sz="4" w:space="0" w:color="auto"/>
              <w:right w:val="single" w:sz="4" w:space="0" w:color="auto"/>
            </w:tcBorders>
            <w:vAlign w:val="center"/>
          </w:tcPr>
          <w:p w14:paraId="0738DFFE"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p w14:paraId="2BF5D5D0"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14:paraId="11184B6E" w14:textId="77777777" w:rsidR="005C5960" w:rsidRPr="00B85FF4" w:rsidRDefault="005C5960" w:rsidP="008D370D">
            <w:pPr>
              <w:shd w:val="clear" w:color="auto" w:fill="FFFFFF"/>
              <w:jc w:val="both"/>
              <w:rPr>
                <w:sz w:val="20"/>
                <w:szCs w:val="20"/>
              </w:rPr>
            </w:pPr>
            <w:r w:rsidRPr="00B85FF4">
              <w:rPr>
                <w:sz w:val="20"/>
                <w:szCs w:val="20"/>
              </w:rPr>
              <w:t>6</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6C127DA5" w14:textId="77777777" w:rsidR="005C5960" w:rsidRPr="00B85FF4" w:rsidRDefault="009D008D" w:rsidP="008D370D">
            <w:pPr>
              <w:shd w:val="clear" w:color="auto" w:fill="FFFFFF"/>
              <w:jc w:val="both"/>
              <w:rPr>
                <w:sz w:val="20"/>
                <w:szCs w:val="20"/>
              </w:rPr>
            </w:pPr>
            <w:r w:rsidRPr="00B85FF4">
              <w:rPr>
                <w:rFonts w:eastAsia="Calibri"/>
                <w:sz w:val="20"/>
                <w:szCs w:val="20"/>
              </w:rPr>
              <w:t>ОК 1-7 ОК 9</w:t>
            </w:r>
          </w:p>
        </w:tc>
      </w:tr>
      <w:tr w:rsidR="005C5960" w:rsidRPr="00B85FF4" w14:paraId="73A0080E"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533BEAB1"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CA75CD2" w14:textId="77777777" w:rsidR="005C5960" w:rsidRPr="00B85FF4" w:rsidRDefault="005C5960" w:rsidP="008D370D">
            <w:pPr>
              <w:shd w:val="clear" w:color="auto" w:fill="FFFFFF"/>
              <w:jc w:val="both"/>
              <w:rPr>
                <w:sz w:val="20"/>
                <w:szCs w:val="20"/>
              </w:rPr>
            </w:pPr>
            <w:r w:rsidRPr="00B85FF4">
              <w:rPr>
                <w:sz w:val="20"/>
                <w:szCs w:val="20"/>
              </w:rPr>
              <w:t>Клетка. Строение.</w:t>
            </w:r>
          </w:p>
        </w:tc>
        <w:tc>
          <w:tcPr>
            <w:tcW w:w="324" w:type="pct"/>
            <w:tcBorders>
              <w:top w:val="single" w:sz="4" w:space="0" w:color="auto"/>
              <w:left w:val="single" w:sz="4" w:space="0" w:color="auto"/>
              <w:bottom w:val="single" w:sz="4" w:space="0" w:color="auto"/>
              <w:right w:val="single" w:sz="4" w:space="0" w:color="auto"/>
            </w:tcBorders>
            <w:vAlign w:val="center"/>
          </w:tcPr>
          <w:p w14:paraId="7BA0B9EE" w14:textId="77777777" w:rsidR="005C5960" w:rsidRPr="00B85FF4" w:rsidRDefault="005C5960" w:rsidP="008D370D">
            <w:pPr>
              <w:shd w:val="clear" w:color="auto" w:fill="FFFFFF"/>
              <w:jc w:val="both"/>
              <w:rPr>
                <w:sz w:val="20"/>
                <w:szCs w:val="20"/>
              </w:rPr>
            </w:pPr>
            <w:r w:rsidRPr="00B85FF4">
              <w:rPr>
                <w:sz w:val="20"/>
                <w:szCs w:val="20"/>
              </w:rPr>
              <w:t>2/4</w:t>
            </w:r>
          </w:p>
        </w:tc>
        <w:tc>
          <w:tcPr>
            <w:tcW w:w="277" w:type="pct"/>
            <w:vMerge/>
            <w:tcBorders>
              <w:top w:val="single" w:sz="4" w:space="0" w:color="auto"/>
              <w:left w:val="single" w:sz="4" w:space="0" w:color="auto"/>
              <w:bottom w:val="single" w:sz="4" w:space="0" w:color="auto"/>
              <w:right w:val="single" w:sz="4" w:space="0" w:color="auto"/>
            </w:tcBorders>
            <w:vAlign w:val="center"/>
          </w:tcPr>
          <w:p w14:paraId="6009D0E7" w14:textId="77777777" w:rsidR="005C5960" w:rsidRPr="00B85FF4" w:rsidRDefault="005C5960" w:rsidP="008D370D">
            <w:pPr>
              <w:shd w:val="clear" w:color="auto" w:fill="FFFFFF"/>
              <w:jc w:val="both"/>
              <w:rPr>
                <w:sz w:val="20"/>
                <w:szCs w:val="20"/>
              </w:rPr>
            </w:pPr>
          </w:p>
        </w:tc>
      </w:tr>
      <w:tr w:rsidR="005C5960" w:rsidRPr="00B85FF4" w14:paraId="1E4347A4"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5D61EEA1"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110C85E9" w14:textId="77777777" w:rsidR="005C5960" w:rsidRPr="00B85FF4" w:rsidRDefault="005C5960" w:rsidP="008D370D">
            <w:pPr>
              <w:shd w:val="clear" w:color="auto" w:fill="FFFFFF"/>
              <w:jc w:val="both"/>
              <w:rPr>
                <w:sz w:val="20"/>
                <w:szCs w:val="20"/>
              </w:rPr>
            </w:pPr>
            <w:r w:rsidRPr="00B85FF4">
              <w:rPr>
                <w:sz w:val="20"/>
                <w:szCs w:val="20"/>
              </w:rPr>
              <w:t>Лабораторная  работа №1 Плазмолиз в клетках кожицы лука</w:t>
            </w:r>
          </w:p>
        </w:tc>
        <w:tc>
          <w:tcPr>
            <w:tcW w:w="324" w:type="pct"/>
            <w:tcBorders>
              <w:top w:val="single" w:sz="4" w:space="0" w:color="auto"/>
              <w:left w:val="single" w:sz="4" w:space="0" w:color="auto"/>
              <w:bottom w:val="single" w:sz="4" w:space="0" w:color="auto"/>
              <w:right w:val="single" w:sz="4" w:space="0" w:color="auto"/>
            </w:tcBorders>
            <w:vAlign w:val="center"/>
          </w:tcPr>
          <w:p w14:paraId="2879F2F2" w14:textId="77777777" w:rsidR="005C5960" w:rsidRPr="00B85FF4" w:rsidRDefault="005C5960" w:rsidP="008D370D">
            <w:pPr>
              <w:shd w:val="clear" w:color="auto" w:fill="FFFFFF"/>
              <w:jc w:val="both"/>
              <w:rPr>
                <w:sz w:val="20"/>
                <w:szCs w:val="20"/>
              </w:rPr>
            </w:pPr>
          </w:p>
        </w:tc>
        <w:tc>
          <w:tcPr>
            <w:tcW w:w="277" w:type="pct"/>
            <w:vMerge/>
            <w:tcBorders>
              <w:top w:val="single" w:sz="4" w:space="0" w:color="auto"/>
              <w:left w:val="single" w:sz="4" w:space="0" w:color="auto"/>
              <w:bottom w:val="single" w:sz="4" w:space="0" w:color="auto"/>
              <w:right w:val="single" w:sz="4" w:space="0" w:color="auto"/>
            </w:tcBorders>
            <w:vAlign w:val="center"/>
          </w:tcPr>
          <w:p w14:paraId="6969E356" w14:textId="77777777" w:rsidR="005C5960" w:rsidRPr="00B85FF4" w:rsidRDefault="005C5960" w:rsidP="008D370D">
            <w:pPr>
              <w:shd w:val="clear" w:color="auto" w:fill="FFFFFF"/>
              <w:jc w:val="both"/>
              <w:rPr>
                <w:sz w:val="20"/>
                <w:szCs w:val="20"/>
              </w:rPr>
            </w:pPr>
          </w:p>
        </w:tc>
      </w:tr>
      <w:tr w:rsidR="005C5960" w:rsidRPr="00B85FF4" w14:paraId="475ACF07"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1620198D"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6880E7D3" w14:textId="77777777" w:rsidR="005C5960" w:rsidRPr="00B85FF4" w:rsidRDefault="005C5960" w:rsidP="008D370D">
            <w:pPr>
              <w:shd w:val="clear" w:color="auto" w:fill="FFFFFF"/>
              <w:jc w:val="both"/>
              <w:rPr>
                <w:sz w:val="20"/>
                <w:szCs w:val="20"/>
              </w:rPr>
            </w:pPr>
            <w:r w:rsidRPr="00B85FF4">
              <w:rPr>
                <w:sz w:val="20"/>
                <w:szCs w:val="20"/>
              </w:rPr>
              <w:t>Лабораторная  работа №2 Деплазмолиз в клетках кожицы лука</w:t>
            </w:r>
          </w:p>
        </w:tc>
        <w:tc>
          <w:tcPr>
            <w:tcW w:w="324" w:type="pct"/>
            <w:tcBorders>
              <w:top w:val="single" w:sz="4" w:space="0" w:color="auto"/>
              <w:left w:val="single" w:sz="4" w:space="0" w:color="auto"/>
              <w:bottom w:val="single" w:sz="4" w:space="0" w:color="auto"/>
              <w:right w:val="single" w:sz="4" w:space="0" w:color="auto"/>
            </w:tcBorders>
            <w:vAlign w:val="center"/>
          </w:tcPr>
          <w:p w14:paraId="344A6CEF" w14:textId="77777777" w:rsidR="005C5960" w:rsidRPr="00B85FF4" w:rsidRDefault="005C5960" w:rsidP="008D370D">
            <w:pPr>
              <w:shd w:val="clear" w:color="auto" w:fill="FFFFFF"/>
              <w:jc w:val="both"/>
              <w:rPr>
                <w:sz w:val="20"/>
                <w:szCs w:val="20"/>
              </w:rPr>
            </w:pPr>
          </w:p>
        </w:tc>
        <w:tc>
          <w:tcPr>
            <w:tcW w:w="277" w:type="pct"/>
            <w:vMerge/>
            <w:tcBorders>
              <w:top w:val="single" w:sz="4" w:space="0" w:color="auto"/>
              <w:left w:val="single" w:sz="4" w:space="0" w:color="auto"/>
              <w:bottom w:val="single" w:sz="4" w:space="0" w:color="auto"/>
              <w:right w:val="single" w:sz="4" w:space="0" w:color="auto"/>
            </w:tcBorders>
            <w:vAlign w:val="center"/>
          </w:tcPr>
          <w:p w14:paraId="2641DA27" w14:textId="77777777" w:rsidR="005C5960" w:rsidRPr="00B85FF4" w:rsidRDefault="005C5960" w:rsidP="008D370D">
            <w:pPr>
              <w:shd w:val="clear" w:color="auto" w:fill="FFFFFF"/>
              <w:jc w:val="both"/>
              <w:rPr>
                <w:sz w:val="20"/>
                <w:szCs w:val="20"/>
              </w:rPr>
            </w:pPr>
          </w:p>
        </w:tc>
      </w:tr>
      <w:tr w:rsidR="005C5960" w:rsidRPr="00B85FF4" w14:paraId="7AE793D7"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01C5169D"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01013B10" w14:textId="77777777" w:rsidR="005C5960" w:rsidRPr="00B85FF4" w:rsidRDefault="005C5960" w:rsidP="008D370D">
            <w:pPr>
              <w:shd w:val="clear" w:color="auto" w:fill="FFFFFF"/>
              <w:jc w:val="both"/>
              <w:rPr>
                <w:sz w:val="20"/>
                <w:szCs w:val="20"/>
              </w:rPr>
            </w:pPr>
            <w:r w:rsidRPr="00B85FF4">
              <w:rPr>
                <w:sz w:val="20"/>
                <w:szCs w:val="20"/>
              </w:rPr>
              <w:t>Прокариотические и эукариотические клетки. Вирусы как неклеточная форма жизни и их значение.</w:t>
            </w:r>
          </w:p>
        </w:tc>
        <w:tc>
          <w:tcPr>
            <w:tcW w:w="324" w:type="pct"/>
            <w:tcBorders>
              <w:top w:val="single" w:sz="4" w:space="0" w:color="auto"/>
              <w:left w:val="single" w:sz="4" w:space="0" w:color="auto"/>
              <w:bottom w:val="single" w:sz="4" w:space="0" w:color="auto"/>
              <w:right w:val="single" w:sz="4" w:space="0" w:color="auto"/>
            </w:tcBorders>
            <w:vAlign w:val="center"/>
          </w:tcPr>
          <w:p w14:paraId="274386DE" w14:textId="77777777" w:rsidR="005C5960" w:rsidRPr="00B85FF4" w:rsidRDefault="005C5960" w:rsidP="008D370D">
            <w:pPr>
              <w:shd w:val="clear" w:color="auto" w:fill="FFFFFF"/>
              <w:jc w:val="both"/>
              <w:rPr>
                <w:sz w:val="20"/>
                <w:szCs w:val="20"/>
              </w:rPr>
            </w:pPr>
            <w:r w:rsidRPr="00B85FF4">
              <w:rPr>
                <w:sz w:val="20"/>
                <w:szCs w:val="20"/>
              </w:rPr>
              <w:t>2/6</w:t>
            </w:r>
          </w:p>
        </w:tc>
        <w:tc>
          <w:tcPr>
            <w:tcW w:w="277" w:type="pct"/>
            <w:vMerge/>
            <w:tcBorders>
              <w:top w:val="single" w:sz="4" w:space="0" w:color="auto"/>
              <w:left w:val="single" w:sz="4" w:space="0" w:color="auto"/>
              <w:bottom w:val="single" w:sz="4" w:space="0" w:color="auto"/>
              <w:right w:val="single" w:sz="4" w:space="0" w:color="auto"/>
            </w:tcBorders>
            <w:vAlign w:val="center"/>
          </w:tcPr>
          <w:p w14:paraId="6499CA02" w14:textId="77777777" w:rsidR="005C5960" w:rsidRPr="00B85FF4" w:rsidRDefault="005C5960" w:rsidP="008D370D">
            <w:pPr>
              <w:shd w:val="clear" w:color="auto" w:fill="FFFFFF"/>
              <w:jc w:val="both"/>
              <w:rPr>
                <w:sz w:val="20"/>
                <w:szCs w:val="20"/>
              </w:rPr>
            </w:pPr>
          </w:p>
        </w:tc>
      </w:tr>
      <w:tr w:rsidR="005C5960" w:rsidRPr="00B85FF4" w14:paraId="64F46975"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211F90D9"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304A47B" w14:textId="77777777" w:rsidR="005C5960" w:rsidRPr="00B85FF4" w:rsidRDefault="005C5960" w:rsidP="008D370D">
            <w:pPr>
              <w:shd w:val="clear" w:color="auto" w:fill="FFFFFF"/>
              <w:jc w:val="both"/>
              <w:rPr>
                <w:sz w:val="20"/>
                <w:szCs w:val="20"/>
              </w:rPr>
            </w:pPr>
            <w:r w:rsidRPr="00B85FF4">
              <w:rPr>
                <w:sz w:val="20"/>
                <w:szCs w:val="20"/>
              </w:rPr>
              <w:t>Обмен веществ и превращение энергии в клетке: пластический и энергетический обмен. Хромосомы. ДНК, РНК.</w:t>
            </w:r>
          </w:p>
        </w:tc>
        <w:tc>
          <w:tcPr>
            <w:tcW w:w="324" w:type="pct"/>
            <w:tcBorders>
              <w:top w:val="single" w:sz="4" w:space="0" w:color="auto"/>
              <w:left w:val="single" w:sz="4" w:space="0" w:color="auto"/>
              <w:bottom w:val="single" w:sz="4" w:space="0" w:color="auto"/>
              <w:right w:val="single" w:sz="4" w:space="0" w:color="auto"/>
            </w:tcBorders>
            <w:vAlign w:val="center"/>
          </w:tcPr>
          <w:p w14:paraId="7426DFBE" w14:textId="77777777" w:rsidR="005C5960" w:rsidRPr="00B85FF4" w:rsidRDefault="005C5960" w:rsidP="008D370D">
            <w:pPr>
              <w:shd w:val="clear" w:color="auto" w:fill="FFFFFF"/>
              <w:jc w:val="both"/>
              <w:rPr>
                <w:sz w:val="20"/>
                <w:szCs w:val="20"/>
              </w:rPr>
            </w:pPr>
            <w:r w:rsidRPr="00B85FF4">
              <w:rPr>
                <w:sz w:val="20"/>
                <w:szCs w:val="20"/>
              </w:rPr>
              <w:t>2/8</w:t>
            </w:r>
          </w:p>
        </w:tc>
        <w:tc>
          <w:tcPr>
            <w:tcW w:w="277" w:type="pct"/>
            <w:vMerge/>
            <w:tcBorders>
              <w:top w:val="single" w:sz="4" w:space="0" w:color="auto"/>
              <w:left w:val="single" w:sz="4" w:space="0" w:color="auto"/>
              <w:bottom w:val="single" w:sz="4" w:space="0" w:color="auto"/>
              <w:right w:val="single" w:sz="4" w:space="0" w:color="auto"/>
            </w:tcBorders>
            <w:vAlign w:val="center"/>
          </w:tcPr>
          <w:p w14:paraId="12626CCB" w14:textId="77777777" w:rsidR="005C5960" w:rsidRPr="00B85FF4" w:rsidRDefault="005C5960" w:rsidP="008D370D">
            <w:pPr>
              <w:shd w:val="clear" w:color="auto" w:fill="FFFFFF"/>
              <w:jc w:val="both"/>
              <w:rPr>
                <w:sz w:val="20"/>
                <w:szCs w:val="20"/>
              </w:rPr>
            </w:pPr>
          </w:p>
        </w:tc>
      </w:tr>
      <w:tr w:rsidR="005C5960" w:rsidRPr="00B85FF4" w14:paraId="3BD1DE29"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0F7E92CF" w14:textId="77777777" w:rsidR="005C5960" w:rsidRPr="00B85FF4" w:rsidRDefault="005C5960" w:rsidP="008D370D">
            <w:pPr>
              <w:shd w:val="clear" w:color="auto" w:fill="FFFFFF"/>
              <w:jc w:val="both"/>
              <w:rPr>
                <w:sz w:val="20"/>
                <w:szCs w:val="20"/>
              </w:rPr>
            </w:pPr>
            <w:r w:rsidRPr="00B85FF4">
              <w:rPr>
                <w:sz w:val="20"/>
                <w:szCs w:val="20"/>
              </w:rPr>
              <w:t>Тема 2. Организм. Размножение и индивидуальное развитие организмов</w:t>
            </w:r>
          </w:p>
        </w:tc>
        <w:tc>
          <w:tcPr>
            <w:tcW w:w="3471" w:type="pct"/>
            <w:tcBorders>
              <w:top w:val="single" w:sz="4" w:space="0" w:color="auto"/>
              <w:left w:val="single" w:sz="4" w:space="0" w:color="auto"/>
              <w:bottom w:val="single" w:sz="4" w:space="0" w:color="auto"/>
              <w:right w:val="single" w:sz="4" w:space="0" w:color="auto"/>
            </w:tcBorders>
            <w:vAlign w:val="center"/>
          </w:tcPr>
          <w:p w14:paraId="05D2D8DC"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p w14:paraId="04D6123E"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14:paraId="23868F58" w14:textId="77777777" w:rsidR="005C5960" w:rsidRPr="00B85FF4" w:rsidRDefault="005C5960" w:rsidP="008D370D">
            <w:pPr>
              <w:shd w:val="clear" w:color="auto" w:fill="FFFFFF"/>
              <w:jc w:val="both"/>
              <w:rPr>
                <w:sz w:val="20"/>
                <w:szCs w:val="20"/>
              </w:rPr>
            </w:pPr>
            <w:r w:rsidRPr="00B85FF4">
              <w:rPr>
                <w:sz w:val="20"/>
                <w:szCs w:val="20"/>
              </w:rPr>
              <w:t>4</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7C35ECFF" w14:textId="77777777" w:rsidR="005C5960" w:rsidRPr="00B85FF4" w:rsidRDefault="009D008D" w:rsidP="008D370D">
            <w:pPr>
              <w:shd w:val="clear" w:color="auto" w:fill="FFFFFF"/>
              <w:jc w:val="both"/>
              <w:rPr>
                <w:sz w:val="20"/>
                <w:szCs w:val="20"/>
              </w:rPr>
            </w:pPr>
            <w:r w:rsidRPr="00B85FF4">
              <w:rPr>
                <w:rFonts w:eastAsia="Calibri"/>
                <w:sz w:val="20"/>
                <w:szCs w:val="20"/>
              </w:rPr>
              <w:t>ОК 1-7 ОК 9</w:t>
            </w:r>
          </w:p>
        </w:tc>
      </w:tr>
      <w:tr w:rsidR="005C5960" w:rsidRPr="00B85FF4" w14:paraId="671F3305"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7D44978B"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4B76A8BB" w14:textId="77777777" w:rsidR="005C5960" w:rsidRPr="00B85FF4" w:rsidRDefault="005C5960" w:rsidP="008D370D">
            <w:pPr>
              <w:shd w:val="clear" w:color="auto" w:fill="FFFFFF"/>
              <w:jc w:val="both"/>
              <w:rPr>
                <w:sz w:val="20"/>
                <w:szCs w:val="20"/>
              </w:rPr>
            </w:pPr>
            <w:r w:rsidRPr="00B85FF4">
              <w:rPr>
                <w:sz w:val="20"/>
                <w:szCs w:val="20"/>
              </w:rPr>
              <w:t>Жизненный цикл клетки. Размножение. Митоз.  Мейоз. Организм – единое целое.</w:t>
            </w:r>
          </w:p>
        </w:tc>
        <w:tc>
          <w:tcPr>
            <w:tcW w:w="324" w:type="pct"/>
            <w:tcBorders>
              <w:top w:val="single" w:sz="4" w:space="0" w:color="auto"/>
              <w:left w:val="single" w:sz="4" w:space="0" w:color="auto"/>
              <w:bottom w:val="single" w:sz="4" w:space="0" w:color="auto"/>
              <w:right w:val="single" w:sz="4" w:space="0" w:color="auto"/>
            </w:tcBorders>
            <w:vAlign w:val="center"/>
          </w:tcPr>
          <w:p w14:paraId="2233E3E1" w14:textId="77777777" w:rsidR="005C5960" w:rsidRPr="00B85FF4" w:rsidRDefault="005C5960" w:rsidP="008D370D">
            <w:pPr>
              <w:shd w:val="clear" w:color="auto" w:fill="FFFFFF"/>
              <w:jc w:val="both"/>
              <w:rPr>
                <w:sz w:val="20"/>
                <w:szCs w:val="20"/>
              </w:rPr>
            </w:pPr>
            <w:r w:rsidRPr="00B85FF4">
              <w:rPr>
                <w:sz w:val="20"/>
                <w:szCs w:val="20"/>
              </w:rPr>
              <w:t>2/10</w:t>
            </w:r>
          </w:p>
        </w:tc>
        <w:tc>
          <w:tcPr>
            <w:tcW w:w="277" w:type="pct"/>
            <w:vMerge/>
            <w:tcBorders>
              <w:top w:val="single" w:sz="4" w:space="0" w:color="auto"/>
              <w:left w:val="single" w:sz="4" w:space="0" w:color="auto"/>
              <w:bottom w:val="single" w:sz="4" w:space="0" w:color="auto"/>
              <w:right w:val="single" w:sz="4" w:space="0" w:color="auto"/>
            </w:tcBorders>
            <w:vAlign w:val="center"/>
          </w:tcPr>
          <w:p w14:paraId="3BB9EF54" w14:textId="77777777" w:rsidR="005C5960" w:rsidRPr="00B85FF4" w:rsidRDefault="005C5960" w:rsidP="008D370D">
            <w:pPr>
              <w:shd w:val="clear" w:color="auto" w:fill="FFFFFF"/>
              <w:jc w:val="both"/>
              <w:rPr>
                <w:sz w:val="20"/>
                <w:szCs w:val="20"/>
              </w:rPr>
            </w:pPr>
          </w:p>
        </w:tc>
      </w:tr>
      <w:tr w:rsidR="005C5960" w:rsidRPr="00B85FF4" w14:paraId="068941A7"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32F527ED"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0209722A" w14:textId="77777777" w:rsidR="005C5960" w:rsidRPr="00B85FF4" w:rsidRDefault="005C5960" w:rsidP="008D370D">
            <w:pPr>
              <w:shd w:val="clear" w:color="auto" w:fill="FFFFFF"/>
              <w:jc w:val="both"/>
              <w:rPr>
                <w:sz w:val="20"/>
                <w:szCs w:val="20"/>
              </w:rPr>
            </w:pPr>
            <w:r w:rsidRPr="00B85FF4">
              <w:rPr>
                <w:sz w:val="20"/>
                <w:szCs w:val="20"/>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tc>
        <w:tc>
          <w:tcPr>
            <w:tcW w:w="324" w:type="pct"/>
            <w:tcBorders>
              <w:top w:val="single" w:sz="4" w:space="0" w:color="auto"/>
              <w:left w:val="single" w:sz="4" w:space="0" w:color="auto"/>
              <w:bottom w:val="single" w:sz="4" w:space="0" w:color="auto"/>
              <w:right w:val="single" w:sz="4" w:space="0" w:color="auto"/>
            </w:tcBorders>
            <w:vAlign w:val="center"/>
          </w:tcPr>
          <w:p w14:paraId="3F6D582D" w14:textId="77777777" w:rsidR="005C5960" w:rsidRPr="00B85FF4" w:rsidRDefault="005C5960" w:rsidP="008D370D">
            <w:pPr>
              <w:shd w:val="clear" w:color="auto" w:fill="FFFFFF"/>
              <w:jc w:val="both"/>
              <w:rPr>
                <w:sz w:val="20"/>
                <w:szCs w:val="20"/>
              </w:rPr>
            </w:pPr>
            <w:r w:rsidRPr="00B85FF4">
              <w:rPr>
                <w:sz w:val="20"/>
                <w:szCs w:val="20"/>
              </w:rPr>
              <w:t>2/12</w:t>
            </w:r>
          </w:p>
        </w:tc>
        <w:tc>
          <w:tcPr>
            <w:tcW w:w="277" w:type="pct"/>
            <w:vMerge/>
            <w:tcBorders>
              <w:top w:val="single" w:sz="4" w:space="0" w:color="auto"/>
              <w:left w:val="single" w:sz="4" w:space="0" w:color="auto"/>
              <w:bottom w:val="single" w:sz="4" w:space="0" w:color="auto"/>
              <w:right w:val="single" w:sz="4" w:space="0" w:color="auto"/>
            </w:tcBorders>
            <w:vAlign w:val="center"/>
          </w:tcPr>
          <w:p w14:paraId="60DC828D" w14:textId="77777777" w:rsidR="005C5960" w:rsidRPr="00B85FF4" w:rsidRDefault="005C5960" w:rsidP="008D370D">
            <w:pPr>
              <w:shd w:val="clear" w:color="auto" w:fill="FFFFFF"/>
              <w:jc w:val="both"/>
              <w:rPr>
                <w:sz w:val="20"/>
                <w:szCs w:val="20"/>
              </w:rPr>
            </w:pPr>
          </w:p>
        </w:tc>
      </w:tr>
      <w:tr w:rsidR="005C5960" w:rsidRPr="00B85FF4" w14:paraId="5155BD19"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5AA862C2" w14:textId="77777777" w:rsidR="005C5960" w:rsidRPr="00B85FF4" w:rsidRDefault="005C5960" w:rsidP="008D370D">
            <w:pPr>
              <w:shd w:val="clear" w:color="auto" w:fill="FFFFFF"/>
              <w:jc w:val="both"/>
              <w:rPr>
                <w:sz w:val="20"/>
                <w:szCs w:val="20"/>
              </w:rPr>
            </w:pPr>
            <w:r w:rsidRPr="00B85FF4">
              <w:rPr>
                <w:sz w:val="20"/>
                <w:szCs w:val="20"/>
              </w:rPr>
              <w:t>Тема 3. Основы генетики и селекции</w:t>
            </w:r>
          </w:p>
        </w:tc>
        <w:tc>
          <w:tcPr>
            <w:tcW w:w="3471" w:type="pct"/>
            <w:tcBorders>
              <w:top w:val="single" w:sz="4" w:space="0" w:color="auto"/>
              <w:left w:val="single" w:sz="4" w:space="0" w:color="auto"/>
              <w:bottom w:val="single" w:sz="4" w:space="0" w:color="auto"/>
              <w:right w:val="single" w:sz="4" w:space="0" w:color="auto"/>
            </w:tcBorders>
            <w:vAlign w:val="center"/>
          </w:tcPr>
          <w:p w14:paraId="08E18412"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4E9466FA" w14:textId="77777777" w:rsidR="005C5960" w:rsidRPr="00B85FF4" w:rsidRDefault="005C5960" w:rsidP="008D370D">
            <w:pPr>
              <w:shd w:val="clear" w:color="auto" w:fill="FFFFFF"/>
              <w:jc w:val="both"/>
              <w:rPr>
                <w:sz w:val="20"/>
                <w:szCs w:val="20"/>
              </w:rPr>
            </w:pPr>
            <w:r w:rsidRPr="00B85FF4">
              <w:rPr>
                <w:sz w:val="20"/>
                <w:szCs w:val="20"/>
              </w:rPr>
              <w:t>4</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E3F66C1" w14:textId="77777777" w:rsidR="005C5960" w:rsidRPr="00B85FF4" w:rsidRDefault="009D008D" w:rsidP="008D370D">
            <w:pPr>
              <w:shd w:val="clear" w:color="auto" w:fill="FFFFFF"/>
              <w:jc w:val="both"/>
              <w:rPr>
                <w:rFonts w:eastAsia="Calibri"/>
                <w:sz w:val="20"/>
                <w:szCs w:val="20"/>
              </w:rPr>
            </w:pPr>
            <w:r w:rsidRPr="00B85FF4">
              <w:rPr>
                <w:rFonts w:eastAsia="Calibri"/>
                <w:sz w:val="20"/>
                <w:szCs w:val="20"/>
              </w:rPr>
              <w:t>ОК 1-7 ОК 9</w:t>
            </w:r>
          </w:p>
        </w:tc>
      </w:tr>
      <w:tr w:rsidR="005C5960" w:rsidRPr="00B85FF4" w14:paraId="737AA76E"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614450C1"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14DAF2CD" w14:textId="77777777" w:rsidR="005C5960" w:rsidRPr="00B85FF4" w:rsidRDefault="005C5960" w:rsidP="008D370D">
            <w:pPr>
              <w:shd w:val="clear" w:color="auto" w:fill="FFFFFF"/>
              <w:jc w:val="both"/>
              <w:rPr>
                <w:sz w:val="20"/>
                <w:szCs w:val="20"/>
              </w:rPr>
            </w:pPr>
            <w:r w:rsidRPr="00B85FF4">
              <w:rPr>
                <w:sz w:val="20"/>
                <w:szCs w:val="20"/>
              </w:rPr>
              <w:t>Генетика – наука о закономерностях наследственности и изменчивости организмов. Законы генетики, установленные Г. Менделем. Моногибридное и дигибридное скрещивание</w:t>
            </w:r>
          </w:p>
        </w:tc>
        <w:tc>
          <w:tcPr>
            <w:tcW w:w="324" w:type="pct"/>
            <w:tcBorders>
              <w:top w:val="single" w:sz="4" w:space="0" w:color="auto"/>
              <w:left w:val="single" w:sz="4" w:space="0" w:color="auto"/>
              <w:bottom w:val="single" w:sz="4" w:space="0" w:color="auto"/>
              <w:right w:val="single" w:sz="4" w:space="0" w:color="auto"/>
            </w:tcBorders>
            <w:vAlign w:val="center"/>
          </w:tcPr>
          <w:p w14:paraId="2EA17186" w14:textId="77777777" w:rsidR="005C5960" w:rsidRPr="00B85FF4" w:rsidRDefault="005C5960" w:rsidP="008D370D">
            <w:pPr>
              <w:shd w:val="clear" w:color="auto" w:fill="FFFFFF"/>
              <w:jc w:val="both"/>
              <w:rPr>
                <w:sz w:val="20"/>
                <w:szCs w:val="20"/>
              </w:rPr>
            </w:pPr>
            <w:r w:rsidRPr="00B85FF4">
              <w:rPr>
                <w:sz w:val="20"/>
                <w:szCs w:val="20"/>
              </w:rPr>
              <w:t>2/14</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28CED5D" w14:textId="77777777" w:rsidR="005C5960" w:rsidRPr="00B85FF4" w:rsidRDefault="005C5960" w:rsidP="008D370D">
            <w:pPr>
              <w:shd w:val="clear" w:color="auto" w:fill="FFFFFF"/>
              <w:jc w:val="both"/>
              <w:rPr>
                <w:sz w:val="20"/>
                <w:szCs w:val="20"/>
              </w:rPr>
            </w:pPr>
          </w:p>
        </w:tc>
      </w:tr>
      <w:tr w:rsidR="005C5960" w:rsidRPr="00B85FF4" w14:paraId="398B497F"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43760BF7"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22B5EDF4" w14:textId="77777777" w:rsidR="005C5960" w:rsidRPr="00B85FF4" w:rsidRDefault="005C5960" w:rsidP="008D370D">
            <w:pPr>
              <w:shd w:val="clear" w:color="auto" w:fill="FFFFFF"/>
              <w:jc w:val="both"/>
              <w:rPr>
                <w:sz w:val="20"/>
                <w:szCs w:val="20"/>
              </w:rPr>
            </w:pPr>
            <w:r w:rsidRPr="00B85FF4">
              <w:rPr>
                <w:sz w:val="20"/>
                <w:szCs w:val="20"/>
              </w:rPr>
              <w:t>Лабораторная  работа №3. Практикум по решению задач по генетике</w:t>
            </w:r>
          </w:p>
        </w:tc>
        <w:tc>
          <w:tcPr>
            <w:tcW w:w="324" w:type="pct"/>
            <w:tcBorders>
              <w:top w:val="single" w:sz="4" w:space="0" w:color="auto"/>
              <w:left w:val="single" w:sz="4" w:space="0" w:color="auto"/>
              <w:bottom w:val="single" w:sz="4" w:space="0" w:color="auto"/>
              <w:right w:val="single" w:sz="4" w:space="0" w:color="auto"/>
            </w:tcBorders>
            <w:vAlign w:val="center"/>
          </w:tcPr>
          <w:p w14:paraId="387680B5" w14:textId="77777777" w:rsidR="005C5960" w:rsidRPr="00B85FF4" w:rsidRDefault="005C5960" w:rsidP="008D370D">
            <w:pPr>
              <w:shd w:val="clear" w:color="auto" w:fill="FFFFFF"/>
              <w:jc w:val="both"/>
              <w:rPr>
                <w:sz w:val="20"/>
                <w:szCs w:val="20"/>
              </w:rPr>
            </w:pP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5347C24" w14:textId="77777777" w:rsidR="005C5960" w:rsidRPr="00B85FF4" w:rsidRDefault="005C5960" w:rsidP="008D370D">
            <w:pPr>
              <w:shd w:val="clear" w:color="auto" w:fill="FFFFFF"/>
              <w:jc w:val="both"/>
              <w:rPr>
                <w:sz w:val="20"/>
                <w:szCs w:val="20"/>
              </w:rPr>
            </w:pPr>
          </w:p>
        </w:tc>
      </w:tr>
      <w:tr w:rsidR="005C5960" w:rsidRPr="00B85FF4" w14:paraId="2577ED58"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2F8F4D80"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279D0277" w14:textId="77777777" w:rsidR="005C5960" w:rsidRPr="00B85FF4" w:rsidRDefault="005C5960" w:rsidP="008D370D">
            <w:pPr>
              <w:shd w:val="clear" w:color="auto" w:fill="FFFFFF"/>
              <w:jc w:val="both"/>
              <w:rPr>
                <w:sz w:val="20"/>
                <w:szCs w:val="20"/>
              </w:rPr>
            </w:pPr>
            <w:r w:rsidRPr="00B85FF4">
              <w:rPr>
                <w:sz w:val="20"/>
                <w:szCs w:val="20"/>
              </w:rPr>
              <w:t>Хромосомная теория наследственности. Закономерности изменчивости. Наследственная или генотипическая изменчивость. Модификационная изменчивость</w:t>
            </w:r>
          </w:p>
        </w:tc>
        <w:tc>
          <w:tcPr>
            <w:tcW w:w="324" w:type="pct"/>
            <w:tcBorders>
              <w:top w:val="single" w:sz="4" w:space="0" w:color="auto"/>
              <w:left w:val="single" w:sz="4" w:space="0" w:color="auto"/>
              <w:bottom w:val="single" w:sz="4" w:space="0" w:color="auto"/>
              <w:right w:val="single" w:sz="4" w:space="0" w:color="auto"/>
            </w:tcBorders>
            <w:vAlign w:val="center"/>
          </w:tcPr>
          <w:p w14:paraId="4D745656" w14:textId="77777777" w:rsidR="005C5960" w:rsidRPr="00B85FF4" w:rsidRDefault="005C5960" w:rsidP="008D370D">
            <w:pPr>
              <w:shd w:val="clear" w:color="auto" w:fill="FFFFFF"/>
              <w:jc w:val="both"/>
              <w:rPr>
                <w:sz w:val="20"/>
                <w:szCs w:val="20"/>
              </w:rPr>
            </w:pPr>
            <w:r w:rsidRPr="00B85FF4">
              <w:rPr>
                <w:sz w:val="20"/>
                <w:szCs w:val="20"/>
              </w:rPr>
              <w:t>2/16</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321098C" w14:textId="77777777" w:rsidR="005C5960" w:rsidRPr="00B85FF4" w:rsidRDefault="005C5960" w:rsidP="008D370D">
            <w:pPr>
              <w:shd w:val="clear" w:color="auto" w:fill="FFFFFF"/>
              <w:jc w:val="both"/>
              <w:rPr>
                <w:sz w:val="20"/>
                <w:szCs w:val="20"/>
              </w:rPr>
            </w:pPr>
          </w:p>
        </w:tc>
      </w:tr>
      <w:tr w:rsidR="005C5960" w:rsidRPr="00B85FF4" w14:paraId="331EA95B"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04D90644"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14D21926" w14:textId="77777777" w:rsidR="005C5960" w:rsidRPr="00B85FF4" w:rsidRDefault="005C5960" w:rsidP="008D370D">
            <w:pPr>
              <w:shd w:val="clear" w:color="auto" w:fill="FFFFFF"/>
              <w:jc w:val="both"/>
              <w:rPr>
                <w:sz w:val="20"/>
                <w:szCs w:val="20"/>
              </w:rPr>
            </w:pPr>
            <w:r w:rsidRPr="00B85FF4">
              <w:rPr>
                <w:sz w:val="20"/>
                <w:szCs w:val="20"/>
              </w:rPr>
              <w:t>Лабораторная работа №4 Модификационная изменчивость. Построение вариационной кривой</w:t>
            </w:r>
          </w:p>
        </w:tc>
        <w:tc>
          <w:tcPr>
            <w:tcW w:w="324" w:type="pct"/>
            <w:tcBorders>
              <w:top w:val="single" w:sz="4" w:space="0" w:color="auto"/>
              <w:left w:val="single" w:sz="4" w:space="0" w:color="auto"/>
              <w:bottom w:val="single" w:sz="4" w:space="0" w:color="auto"/>
              <w:right w:val="single" w:sz="4" w:space="0" w:color="auto"/>
            </w:tcBorders>
            <w:vAlign w:val="center"/>
          </w:tcPr>
          <w:p w14:paraId="5B1B945B" w14:textId="77777777" w:rsidR="005C5960" w:rsidRPr="00B85FF4" w:rsidRDefault="005C5960" w:rsidP="008D370D">
            <w:pPr>
              <w:shd w:val="clear" w:color="auto" w:fill="FFFFFF"/>
              <w:jc w:val="both"/>
              <w:rPr>
                <w:sz w:val="20"/>
                <w:szCs w:val="20"/>
              </w:rPr>
            </w:pP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C1740D3" w14:textId="77777777" w:rsidR="005C5960" w:rsidRPr="00B85FF4" w:rsidRDefault="005C5960" w:rsidP="008D370D">
            <w:pPr>
              <w:shd w:val="clear" w:color="auto" w:fill="FFFFFF"/>
              <w:jc w:val="both"/>
              <w:rPr>
                <w:sz w:val="20"/>
                <w:szCs w:val="20"/>
              </w:rPr>
            </w:pPr>
          </w:p>
        </w:tc>
      </w:tr>
      <w:tr w:rsidR="005C5960" w:rsidRPr="00B85FF4" w14:paraId="033C7E8E"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3A53E592" w14:textId="77777777" w:rsidR="005C5960" w:rsidRPr="00B85FF4" w:rsidRDefault="005C5960" w:rsidP="008D370D">
            <w:pPr>
              <w:shd w:val="clear" w:color="auto" w:fill="FFFFFF"/>
              <w:jc w:val="both"/>
              <w:rPr>
                <w:sz w:val="20"/>
                <w:szCs w:val="20"/>
              </w:rPr>
            </w:pPr>
            <w:r w:rsidRPr="00B85FF4">
              <w:rPr>
                <w:sz w:val="20"/>
                <w:szCs w:val="20"/>
              </w:rPr>
              <w:t>Тема 4. Эволюционное учение</w:t>
            </w:r>
          </w:p>
        </w:tc>
        <w:tc>
          <w:tcPr>
            <w:tcW w:w="3471" w:type="pct"/>
            <w:tcBorders>
              <w:top w:val="single" w:sz="4" w:space="0" w:color="auto"/>
              <w:left w:val="single" w:sz="4" w:space="0" w:color="auto"/>
              <w:bottom w:val="single" w:sz="4" w:space="0" w:color="auto"/>
              <w:right w:val="single" w:sz="4" w:space="0" w:color="auto"/>
            </w:tcBorders>
            <w:vAlign w:val="center"/>
          </w:tcPr>
          <w:p w14:paraId="3F9ADFE4"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338BFD1A" w14:textId="77777777" w:rsidR="005C5960" w:rsidRPr="00B85FF4" w:rsidRDefault="005C5960" w:rsidP="008D370D">
            <w:pPr>
              <w:shd w:val="clear" w:color="auto" w:fill="FFFFFF"/>
              <w:jc w:val="both"/>
              <w:rPr>
                <w:sz w:val="20"/>
                <w:szCs w:val="20"/>
              </w:rPr>
            </w:pPr>
            <w:r w:rsidRPr="00B85FF4">
              <w:rPr>
                <w:sz w:val="20"/>
                <w:szCs w:val="20"/>
              </w:rPr>
              <w:t>4</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C79AF08" w14:textId="77777777" w:rsidR="005C5960" w:rsidRPr="00B85FF4" w:rsidRDefault="009D008D" w:rsidP="008D370D">
            <w:pPr>
              <w:shd w:val="clear" w:color="auto" w:fill="FFFFFF"/>
              <w:jc w:val="both"/>
              <w:rPr>
                <w:rFonts w:eastAsia="Calibri"/>
                <w:sz w:val="20"/>
                <w:szCs w:val="20"/>
              </w:rPr>
            </w:pPr>
            <w:r w:rsidRPr="00B85FF4">
              <w:rPr>
                <w:rFonts w:eastAsia="Calibri"/>
                <w:sz w:val="20"/>
                <w:szCs w:val="20"/>
              </w:rPr>
              <w:t>ОК 1-7 ОК 9</w:t>
            </w:r>
          </w:p>
        </w:tc>
      </w:tr>
      <w:tr w:rsidR="005C5960" w:rsidRPr="00B85FF4" w14:paraId="6A1951B5"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42CFCD5A"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905BF47" w14:textId="77777777" w:rsidR="005C5960" w:rsidRPr="00B85FF4" w:rsidRDefault="005C5960" w:rsidP="008D370D">
            <w:pPr>
              <w:shd w:val="clear" w:color="auto" w:fill="FFFFFF"/>
              <w:jc w:val="both"/>
              <w:rPr>
                <w:sz w:val="20"/>
                <w:szCs w:val="20"/>
              </w:rPr>
            </w:pPr>
            <w:r w:rsidRPr="00B85FF4">
              <w:rPr>
                <w:sz w:val="20"/>
                <w:szCs w:val="20"/>
              </w:rPr>
              <w:t>Концепция вида, его критерии. Микроэволюция. Макроэволюция.</w:t>
            </w:r>
          </w:p>
        </w:tc>
        <w:tc>
          <w:tcPr>
            <w:tcW w:w="324" w:type="pct"/>
            <w:tcBorders>
              <w:top w:val="single" w:sz="4" w:space="0" w:color="auto"/>
              <w:left w:val="single" w:sz="4" w:space="0" w:color="auto"/>
              <w:bottom w:val="single" w:sz="4" w:space="0" w:color="auto"/>
              <w:right w:val="single" w:sz="4" w:space="0" w:color="auto"/>
            </w:tcBorders>
            <w:vAlign w:val="center"/>
          </w:tcPr>
          <w:p w14:paraId="2C87DF82" w14:textId="77777777" w:rsidR="005C5960" w:rsidRPr="00B85FF4" w:rsidRDefault="005C5960" w:rsidP="008D370D">
            <w:pPr>
              <w:shd w:val="clear" w:color="auto" w:fill="FFFFFF"/>
              <w:jc w:val="both"/>
              <w:rPr>
                <w:sz w:val="20"/>
                <w:szCs w:val="20"/>
              </w:rPr>
            </w:pPr>
            <w:r w:rsidRPr="00B85FF4">
              <w:rPr>
                <w:sz w:val="20"/>
                <w:szCs w:val="20"/>
              </w:rPr>
              <w:t>2/18</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3965A76" w14:textId="77777777" w:rsidR="005C5960" w:rsidRPr="00B85FF4" w:rsidRDefault="005C5960" w:rsidP="008D370D">
            <w:pPr>
              <w:shd w:val="clear" w:color="auto" w:fill="FFFFFF"/>
              <w:jc w:val="both"/>
              <w:rPr>
                <w:sz w:val="20"/>
                <w:szCs w:val="20"/>
              </w:rPr>
            </w:pPr>
          </w:p>
        </w:tc>
      </w:tr>
      <w:tr w:rsidR="005C5960" w:rsidRPr="00B85FF4" w14:paraId="59BE2596"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68607BDF"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87D0229" w14:textId="77777777" w:rsidR="005C5960" w:rsidRPr="00B85FF4" w:rsidRDefault="005C5960" w:rsidP="008D370D">
            <w:pPr>
              <w:shd w:val="clear" w:color="auto" w:fill="FFFFFF"/>
              <w:jc w:val="both"/>
              <w:rPr>
                <w:sz w:val="20"/>
                <w:szCs w:val="20"/>
              </w:rPr>
            </w:pPr>
            <w:r w:rsidRPr="00B85FF4">
              <w:rPr>
                <w:sz w:val="20"/>
                <w:szCs w:val="20"/>
              </w:rPr>
              <w:t>Лабораторная работа №5 Морфологические особенности растений различных видов.</w:t>
            </w:r>
          </w:p>
        </w:tc>
        <w:tc>
          <w:tcPr>
            <w:tcW w:w="324" w:type="pct"/>
            <w:tcBorders>
              <w:top w:val="single" w:sz="4" w:space="0" w:color="auto"/>
              <w:left w:val="single" w:sz="4" w:space="0" w:color="auto"/>
              <w:bottom w:val="single" w:sz="4" w:space="0" w:color="auto"/>
              <w:right w:val="single" w:sz="4" w:space="0" w:color="auto"/>
            </w:tcBorders>
            <w:vAlign w:val="center"/>
          </w:tcPr>
          <w:p w14:paraId="4EC8CB2A" w14:textId="77777777" w:rsidR="005C5960" w:rsidRPr="00B85FF4" w:rsidRDefault="005C5960" w:rsidP="008D370D">
            <w:pPr>
              <w:shd w:val="clear" w:color="auto" w:fill="FFFFFF"/>
              <w:jc w:val="both"/>
              <w:rPr>
                <w:sz w:val="20"/>
                <w:szCs w:val="20"/>
              </w:rPr>
            </w:pP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826F629" w14:textId="77777777" w:rsidR="005C5960" w:rsidRPr="00B85FF4" w:rsidRDefault="005C5960" w:rsidP="008D370D">
            <w:pPr>
              <w:shd w:val="clear" w:color="auto" w:fill="FFFFFF"/>
              <w:jc w:val="both"/>
              <w:rPr>
                <w:sz w:val="20"/>
                <w:szCs w:val="20"/>
              </w:rPr>
            </w:pPr>
          </w:p>
        </w:tc>
      </w:tr>
      <w:tr w:rsidR="005C5960" w:rsidRPr="00B85FF4" w14:paraId="4ABFEDCD"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6EB4C926"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2895B8F5" w14:textId="77777777" w:rsidR="005C5960" w:rsidRPr="00B85FF4" w:rsidRDefault="005C5960" w:rsidP="008D370D">
            <w:pPr>
              <w:shd w:val="clear" w:color="auto" w:fill="FFFFFF"/>
              <w:jc w:val="both"/>
              <w:rPr>
                <w:sz w:val="20"/>
                <w:szCs w:val="20"/>
              </w:rPr>
            </w:pPr>
            <w:r w:rsidRPr="00B85FF4">
              <w:rPr>
                <w:sz w:val="20"/>
                <w:szCs w:val="20"/>
              </w:rPr>
              <w:t>Биологический прогресс и регресс. Популяция. Экосистемы.</w:t>
            </w:r>
          </w:p>
        </w:tc>
        <w:tc>
          <w:tcPr>
            <w:tcW w:w="324" w:type="pct"/>
            <w:tcBorders>
              <w:top w:val="single" w:sz="4" w:space="0" w:color="auto"/>
              <w:left w:val="single" w:sz="4" w:space="0" w:color="auto"/>
              <w:bottom w:val="single" w:sz="4" w:space="0" w:color="auto"/>
              <w:right w:val="single" w:sz="4" w:space="0" w:color="auto"/>
            </w:tcBorders>
            <w:vAlign w:val="center"/>
          </w:tcPr>
          <w:p w14:paraId="12E5561D" w14:textId="77777777" w:rsidR="005C5960" w:rsidRPr="00B85FF4" w:rsidRDefault="005C5960" w:rsidP="008D370D">
            <w:pPr>
              <w:shd w:val="clear" w:color="auto" w:fill="FFFFFF"/>
              <w:jc w:val="both"/>
              <w:rPr>
                <w:sz w:val="20"/>
                <w:szCs w:val="20"/>
              </w:rPr>
            </w:pPr>
            <w:r w:rsidRPr="00B85FF4">
              <w:rPr>
                <w:sz w:val="20"/>
                <w:szCs w:val="20"/>
              </w:rPr>
              <w:t>2/20</w:t>
            </w:r>
          </w:p>
        </w:tc>
        <w:tc>
          <w:tcPr>
            <w:tcW w:w="27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325587A" w14:textId="77777777" w:rsidR="005C5960" w:rsidRPr="00B85FF4" w:rsidRDefault="005C5960" w:rsidP="008D370D">
            <w:pPr>
              <w:shd w:val="clear" w:color="auto" w:fill="FFFFFF"/>
              <w:jc w:val="both"/>
              <w:rPr>
                <w:sz w:val="20"/>
                <w:szCs w:val="20"/>
              </w:rPr>
            </w:pPr>
          </w:p>
        </w:tc>
      </w:tr>
      <w:tr w:rsidR="005C5960" w:rsidRPr="00B85FF4" w14:paraId="5D51BE99"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4012B521" w14:textId="77777777" w:rsidR="005C5960" w:rsidRPr="00B85FF4" w:rsidRDefault="005C5960" w:rsidP="008D370D">
            <w:pPr>
              <w:shd w:val="clear" w:color="auto" w:fill="FFFFFF"/>
              <w:jc w:val="both"/>
              <w:rPr>
                <w:sz w:val="20"/>
                <w:szCs w:val="20"/>
              </w:rPr>
            </w:pPr>
            <w:r w:rsidRPr="00B85FF4">
              <w:rPr>
                <w:sz w:val="20"/>
                <w:szCs w:val="20"/>
              </w:rPr>
              <w:t>Тема 5. История развития жизни на Земле</w:t>
            </w:r>
          </w:p>
        </w:tc>
        <w:tc>
          <w:tcPr>
            <w:tcW w:w="3471" w:type="pct"/>
            <w:tcBorders>
              <w:top w:val="single" w:sz="4" w:space="0" w:color="auto"/>
              <w:left w:val="single" w:sz="4" w:space="0" w:color="auto"/>
              <w:bottom w:val="single" w:sz="4" w:space="0" w:color="auto"/>
              <w:right w:val="single" w:sz="4" w:space="0" w:color="auto"/>
            </w:tcBorders>
            <w:vAlign w:val="center"/>
          </w:tcPr>
          <w:p w14:paraId="28BB93CC" w14:textId="77777777" w:rsidR="005C5960" w:rsidRPr="00B85FF4" w:rsidRDefault="005C5960" w:rsidP="008D370D">
            <w:pPr>
              <w:widowControl w:val="0"/>
              <w:shd w:val="clear" w:color="auto" w:fill="FFFFFF"/>
              <w:jc w:val="both"/>
              <w:rPr>
                <w:b/>
                <w:sz w:val="20"/>
                <w:szCs w:val="20"/>
                <w:lang w:eastAsia="en-US"/>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3F21C6A9" w14:textId="77777777" w:rsidR="005C5960" w:rsidRPr="00B85FF4" w:rsidRDefault="005C5960" w:rsidP="008D370D">
            <w:pPr>
              <w:shd w:val="clear" w:color="auto" w:fill="FFFFFF"/>
              <w:jc w:val="both"/>
              <w:rPr>
                <w:sz w:val="20"/>
                <w:szCs w:val="20"/>
              </w:rPr>
            </w:pPr>
            <w:r w:rsidRPr="00B85FF4">
              <w:rPr>
                <w:sz w:val="20"/>
                <w:szCs w:val="20"/>
              </w:rPr>
              <w:t>2</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0DCF1B29" w14:textId="77777777" w:rsidR="005C5960" w:rsidRPr="00B85FF4" w:rsidRDefault="009D008D" w:rsidP="008D370D">
            <w:pPr>
              <w:shd w:val="clear" w:color="auto" w:fill="FFFFFF"/>
              <w:jc w:val="both"/>
              <w:rPr>
                <w:sz w:val="20"/>
                <w:szCs w:val="20"/>
              </w:rPr>
            </w:pPr>
            <w:r w:rsidRPr="00B85FF4">
              <w:rPr>
                <w:rFonts w:eastAsia="Calibri"/>
                <w:sz w:val="20"/>
                <w:szCs w:val="20"/>
              </w:rPr>
              <w:t>ОК 1-7 ОК 9</w:t>
            </w:r>
          </w:p>
        </w:tc>
      </w:tr>
      <w:tr w:rsidR="005C5960" w:rsidRPr="00B85FF4" w14:paraId="4644B0F3"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2409D118"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27A75392" w14:textId="77777777" w:rsidR="005C5960" w:rsidRPr="00B85FF4" w:rsidRDefault="005C5960" w:rsidP="008D370D">
            <w:pPr>
              <w:shd w:val="clear" w:color="auto" w:fill="FFFFFF"/>
              <w:jc w:val="both"/>
              <w:rPr>
                <w:sz w:val="20"/>
                <w:szCs w:val="20"/>
              </w:rPr>
            </w:pPr>
            <w:r w:rsidRPr="00B85FF4">
              <w:rPr>
                <w:sz w:val="20"/>
                <w:szCs w:val="20"/>
              </w:rPr>
              <w:t>Основные закономерности возникновения, развития и существования жизни на Земле и современной ее организации. Эволюция человека.</w:t>
            </w:r>
          </w:p>
        </w:tc>
        <w:tc>
          <w:tcPr>
            <w:tcW w:w="324" w:type="pct"/>
            <w:tcBorders>
              <w:top w:val="single" w:sz="4" w:space="0" w:color="auto"/>
              <w:left w:val="single" w:sz="4" w:space="0" w:color="auto"/>
              <w:bottom w:val="single" w:sz="4" w:space="0" w:color="auto"/>
              <w:right w:val="single" w:sz="4" w:space="0" w:color="auto"/>
            </w:tcBorders>
            <w:vAlign w:val="center"/>
          </w:tcPr>
          <w:p w14:paraId="593DD750" w14:textId="77777777" w:rsidR="005C5960" w:rsidRPr="00B85FF4" w:rsidRDefault="005C5960" w:rsidP="008D370D">
            <w:pPr>
              <w:shd w:val="clear" w:color="auto" w:fill="FFFFFF"/>
              <w:jc w:val="both"/>
              <w:rPr>
                <w:sz w:val="20"/>
                <w:szCs w:val="20"/>
              </w:rPr>
            </w:pPr>
            <w:r w:rsidRPr="00B85FF4">
              <w:rPr>
                <w:sz w:val="20"/>
                <w:szCs w:val="20"/>
              </w:rPr>
              <w:t>2/22</w:t>
            </w:r>
          </w:p>
        </w:tc>
        <w:tc>
          <w:tcPr>
            <w:tcW w:w="277" w:type="pct"/>
            <w:vMerge/>
            <w:tcBorders>
              <w:top w:val="single" w:sz="4" w:space="0" w:color="auto"/>
              <w:left w:val="single" w:sz="4" w:space="0" w:color="auto"/>
              <w:bottom w:val="single" w:sz="4" w:space="0" w:color="auto"/>
              <w:right w:val="single" w:sz="4" w:space="0" w:color="auto"/>
            </w:tcBorders>
            <w:vAlign w:val="center"/>
          </w:tcPr>
          <w:p w14:paraId="3479F8A5" w14:textId="77777777" w:rsidR="005C5960" w:rsidRPr="00B85FF4" w:rsidRDefault="005C5960" w:rsidP="008D370D">
            <w:pPr>
              <w:shd w:val="clear" w:color="auto" w:fill="FFFFFF"/>
              <w:jc w:val="both"/>
              <w:rPr>
                <w:sz w:val="20"/>
                <w:szCs w:val="20"/>
              </w:rPr>
            </w:pPr>
          </w:p>
        </w:tc>
      </w:tr>
      <w:tr w:rsidR="005C5960" w:rsidRPr="00B85FF4" w14:paraId="6698C593"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D9D9D9"/>
            <w:vAlign w:val="center"/>
          </w:tcPr>
          <w:p w14:paraId="54454067" w14:textId="77777777" w:rsidR="005C5960" w:rsidRPr="00B85FF4" w:rsidRDefault="005C5960" w:rsidP="008D370D">
            <w:pPr>
              <w:shd w:val="clear" w:color="auto" w:fill="FFFFFF"/>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7FC49F5B" w14:textId="77777777" w:rsidR="005C5960" w:rsidRPr="00B85FF4" w:rsidRDefault="005C5960" w:rsidP="008D370D">
            <w:pPr>
              <w:shd w:val="clear" w:color="auto" w:fill="FFFFFF"/>
              <w:jc w:val="both"/>
              <w:rPr>
                <w:sz w:val="20"/>
                <w:szCs w:val="20"/>
              </w:rPr>
            </w:pPr>
            <w:r w:rsidRPr="00B85FF4">
              <w:rPr>
                <w:sz w:val="20"/>
                <w:szCs w:val="20"/>
              </w:rPr>
              <w:t>Всего по дисциплине</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35227480" w14:textId="77777777" w:rsidR="005C5960" w:rsidRPr="00B85FF4" w:rsidRDefault="005C5960" w:rsidP="008D370D">
            <w:pPr>
              <w:shd w:val="clear" w:color="auto" w:fill="FFFFFF"/>
              <w:jc w:val="both"/>
              <w:rPr>
                <w:sz w:val="20"/>
                <w:szCs w:val="20"/>
              </w:rPr>
            </w:pPr>
            <w:r w:rsidRPr="00B85FF4">
              <w:rPr>
                <w:sz w:val="20"/>
                <w:szCs w:val="20"/>
              </w:rPr>
              <w:t>22</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05DC1185" w14:textId="77777777" w:rsidR="005C5960" w:rsidRPr="00B85FF4" w:rsidRDefault="005C5960" w:rsidP="008D370D">
            <w:pPr>
              <w:shd w:val="clear" w:color="auto" w:fill="FFFFFF"/>
              <w:jc w:val="both"/>
              <w:rPr>
                <w:sz w:val="20"/>
                <w:szCs w:val="20"/>
              </w:rPr>
            </w:pPr>
          </w:p>
        </w:tc>
      </w:tr>
      <w:tr w:rsidR="005C5960" w:rsidRPr="00B85FF4" w14:paraId="608B3551" w14:textId="77777777" w:rsidTr="00A710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left w:val="single" w:sz="4" w:space="0" w:color="auto"/>
              <w:bottom w:val="single" w:sz="4" w:space="0" w:color="auto"/>
              <w:right w:val="single" w:sz="4" w:space="0" w:color="auto"/>
            </w:tcBorders>
            <w:shd w:val="clear" w:color="auto" w:fill="D9D9D9"/>
            <w:vAlign w:val="center"/>
          </w:tcPr>
          <w:p w14:paraId="0DE08354" w14:textId="77777777" w:rsidR="005C5960" w:rsidRPr="00B85FF4" w:rsidRDefault="005C5960" w:rsidP="008D370D">
            <w:pPr>
              <w:shd w:val="clear" w:color="auto" w:fill="FFFFFF"/>
              <w:jc w:val="both"/>
              <w:rPr>
                <w:sz w:val="20"/>
                <w:szCs w:val="20"/>
              </w:rPr>
            </w:pPr>
            <w:r w:rsidRPr="00B85FF4">
              <w:rPr>
                <w:sz w:val="20"/>
                <w:szCs w:val="20"/>
              </w:rPr>
              <w:t xml:space="preserve">Итого по дисциплине </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791AE8B5" w14:textId="77777777" w:rsidR="005C5960" w:rsidRPr="00B85FF4" w:rsidRDefault="005C5960" w:rsidP="008D370D">
            <w:pPr>
              <w:shd w:val="clear" w:color="auto" w:fill="FFFFFF"/>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185E54A1" w14:textId="77777777" w:rsidR="005C5960" w:rsidRPr="00B85FF4" w:rsidRDefault="005C5960" w:rsidP="008D370D">
            <w:pPr>
              <w:shd w:val="clear" w:color="auto" w:fill="FFFFFF"/>
              <w:jc w:val="both"/>
              <w:rPr>
                <w:sz w:val="20"/>
                <w:szCs w:val="20"/>
              </w:rPr>
            </w:pPr>
            <w:r w:rsidRPr="00B85FF4">
              <w:rPr>
                <w:sz w:val="20"/>
                <w:szCs w:val="20"/>
              </w:rPr>
              <w:t>114</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75E1551D" w14:textId="77777777" w:rsidR="005C5960" w:rsidRPr="00B85FF4" w:rsidRDefault="005C5960" w:rsidP="008D370D">
            <w:pPr>
              <w:shd w:val="clear" w:color="auto" w:fill="FFFFFF"/>
              <w:jc w:val="both"/>
              <w:rPr>
                <w:sz w:val="20"/>
                <w:szCs w:val="20"/>
              </w:rPr>
            </w:pPr>
          </w:p>
        </w:tc>
      </w:tr>
    </w:tbl>
    <w:p w14:paraId="578940F6" w14:textId="77777777" w:rsidR="005C5960" w:rsidRPr="00B85FF4" w:rsidRDefault="005C5960" w:rsidP="005C5960">
      <w:pPr>
        <w:shd w:val="clear" w:color="auto" w:fill="FFFFFF"/>
        <w:jc w:val="both"/>
        <w:rPr>
          <w:rFonts w:eastAsia="Calibri"/>
          <w:sz w:val="20"/>
          <w:szCs w:val="20"/>
        </w:rPr>
      </w:pPr>
    </w:p>
    <w:p w14:paraId="478E03B8" w14:textId="77777777" w:rsidR="005C5960" w:rsidRPr="00B85FF4" w:rsidRDefault="005C5960" w:rsidP="005C5960">
      <w:pPr>
        <w:shd w:val="clear" w:color="auto" w:fill="FFFFFF"/>
        <w:rPr>
          <w:rFonts w:eastAsia="Calibri"/>
        </w:rPr>
      </w:pPr>
    </w:p>
    <w:p w14:paraId="2E318854" w14:textId="77777777" w:rsidR="005C5960" w:rsidRPr="00B85FF4" w:rsidRDefault="005C5960" w:rsidP="005C5960">
      <w:pPr>
        <w:shd w:val="clear" w:color="auto" w:fill="FFFFFF"/>
      </w:pPr>
    </w:p>
    <w:p w14:paraId="3D47DA3A" w14:textId="77777777" w:rsidR="005C5960" w:rsidRPr="00B85FF4" w:rsidRDefault="005C5960" w:rsidP="005C5960">
      <w:pPr>
        <w:shd w:val="clear" w:color="auto" w:fill="FFFFFF"/>
        <w:spacing w:line="276" w:lineRule="auto"/>
        <w:rPr>
          <w:sz w:val="18"/>
          <w:szCs w:val="18"/>
        </w:rPr>
      </w:pPr>
    </w:p>
    <w:p w14:paraId="088BC980" w14:textId="77777777" w:rsidR="005C5960" w:rsidRPr="00B85FF4" w:rsidRDefault="005C5960" w:rsidP="005C5960">
      <w:pPr>
        <w:shd w:val="clear" w:color="auto" w:fill="FFFFFF"/>
        <w:spacing w:line="276" w:lineRule="auto"/>
        <w:rPr>
          <w:sz w:val="18"/>
          <w:szCs w:val="18"/>
        </w:rPr>
      </w:pPr>
    </w:p>
    <w:p w14:paraId="75BDF296" w14:textId="77777777" w:rsidR="005C5960" w:rsidRPr="00B85FF4" w:rsidRDefault="005C5960" w:rsidP="005C5960">
      <w:pPr>
        <w:spacing w:line="276" w:lineRule="auto"/>
        <w:ind w:firstLine="709"/>
        <w:sectPr w:rsidR="005C5960" w:rsidRPr="00B85FF4" w:rsidSect="008D370D">
          <w:headerReference w:type="default" r:id="rId92"/>
          <w:footerReference w:type="default" r:id="rId93"/>
          <w:pgSz w:w="16838" w:h="11906" w:orient="landscape" w:code="9"/>
          <w:pgMar w:top="1134" w:right="1134" w:bottom="1134" w:left="1134" w:header="709" w:footer="567" w:gutter="0"/>
          <w:cols w:space="708"/>
          <w:docGrid w:linePitch="360"/>
        </w:sectPr>
      </w:pPr>
    </w:p>
    <w:p w14:paraId="13106273" w14:textId="77777777" w:rsidR="005C5960" w:rsidRPr="00B85FF4" w:rsidRDefault="005C5960" w:rsidP="005C5960">
      <w:pPr>
        <w:pStyle w:val="1"/>
        <w:spacing w:before="0" w:after="0" w:line="276" w:lineRule="auto"/>
        <w:jc w:val="both"/>
        <w:rPr>
          <w:rFonts w:ascii="Times New Roman" w:hAnsi="Times New Roman"/>
          <w:b w:val="0"/>
          <w:caps/>
          <w:sz w:val="24"/>
          <w:szCs w:val="24"/>
          <w:lang w:val="ru-RU"/>
        </w:rPr>
      </w:pPr>
      <w:bookmarkStart w:id="353" w:name="_Toc101374628"/>
      <w:r w:rsidRPr="00B85FF4">
        <w:rPr>
          <w:rFonts w:ascii="Times New Roman" w:hAnsi="Times New Roman"/>
          <w:b w:val="0"/>
          <w:caps/>
          <w:sz w:val="24"/>
          <w:szCs w:val="24"/>
        </w:rPr>
        <w:lastRenderedPageBreak/>
        <w:t xml:space="preserve">7. ХАРАКТЕРИСТИКА ОСНОВНЫХ ВИДОВ УЧЕБНОЙ ДЕЯТЕЛЬНОСТИ </w:t>
      </w:r>
      <w:r w:rsidRPr="00B85FF4">
        <w:rPr>
          <w:rFonts w:ascii="Times New Roman" w:hAnsi="Times New Roman"/>
          <w:b w:val="0"/>
          <w:caps/>
          <w:sz w:val="24"/>
          <w:szCs w:val="24"/>
          <w:lang w:val="ru-RU"/>
        </w:rPr>
        <w:t>ОБУЧАЮЩИХСЯ</w:t>
      </w:r>
      <w:bookmarkEnd w:id="3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78"/>
      </w:tblGrid>
      <w:tr w:rsidR="005C5960" w:rsidRPr="00B85FF4" w14:paraId="663546E2" w14:textId="77777777" w:rsidTr="008D370D">
        <w:trPr>
          <w:tblHeader/>
        </w:trPr>
        <w:tc>
          <w:tcPr>
            <w:tcW w:w="2376" w:type="dxa"/>
            <w:shd w:val="clear" w:color="auto" w:fill="D9D9D9"/>
          </w:tcPr>
          <w:p w14:paraId="769D964A" w14:textId="77777777" w:rsidR="005C5960" w:rsidRPr="00B85FF4" w:rsidRDefault="005C5960" w:rsidP="008D370D">
            <w:pPr>
              <w:widowControl w:val="0"/>
              <w:tabs>
                <w:tab w:val="left" w:pos="2700"/>
              </w:tabs>
              <w:suppressAutoHyphens/>
              <w:autoSpaceDE w:val="0"/>
              <w:autoSpaceDN w:val="0"/>
              <w:adjustRightInd w:val="0"/>
              <w:spacing w:line="276" w:lineRule="auto"/>
              <w:jc w:val="center"/>
              <w:rPr>
                <w:sz w:val="20"/>
                <w:szCs w:val="20"/>
              </w:rPr>
            </w:pPr>
            <w:r w:rsidRPr="00B85FF4">
              <w:rPr>
                <w:b/>
                <w:bCs/>
                <w:sz w:val="20"/>
                <w:szCs w:val="20"/>
              </w:rPr>
              <w:t>Содержание обучения</w:t>
            </w:r>
          </w:p>
        </w:tc>
        <w:tc>
          <w:tcPr>
            <w:tcW w:w="7478" w:type="dxa"/>
            <w:shd w:val="clear" w:color="auto" w:fill="D9D9D9"/>
          </w:tcPr>
          <w:p w14:paraId="169B7DC9" w14:textId="77777777" w:rsidR="005C5960" w:rsidRPr="00B85FF4" w:rsidRDefault="005C5960" w:rsidP="008D370D">
            <w:pPr>
              <w:widowControl w:val="0"/>
              <w:tabs>
                <w:tab w:val="left" w:pos="2700"/>
              </w:tabs>
              <w:suppressAutoHyphens/>
              <w:autoSpaceDE w:val="0"/>
              <w:autoSpaceDN w:val="0"/>
              <w:adjustRightInd w:val="0"/>
              <w:spacing w:line="276" w:lineRule="auto"/>
              <w:jc w:val="center"/>
              <w:rPr>
                <w:b/>
                <w:bCs/>
                <w:sz w:val="20"/>
                <w:szCs w:val="20"/>
              </w:rPr>
            </w:pPr>
            <w:r w:rsidRPr="00B85FF4">
              <w:rPr>
                <w:b/>
                <w:bCs/>
                <w:sz w:val="20"/>
                <w:szCs w:val="20"/>
              </w:rPr>
              <w:t>Характеристика основных видов деятельности студентов (на уровне учебных действий)</w:t>
            </w:r>
          </w:p>
        </w:tc>
      </w:tr>
      <w:tr w:rsidR="005C5960" w:rsidRPr="00B85FF4" w14:paraId="3B1CE5F8" w14:textId="77777777" w:rsidTr="008D370D">
        <w:tc>
          <w:tcPr>
            <w:tcW w:w="9854" w:type="dxa"/>
            <w:gridSpan w:val="2"/>
            <w:shd w:val="clear" w:color="auto" w:fill="D9D9D9"/>
          </w:tcPr>
          <w:p w14:paraId="24ED3527" w14:textId="77777777" w:rsidR="005C5960" w:rsidRPr="00B85FF4" w:rsidRDefault="005C5960" w:rsidP="008D370D">
            <w:pPr>
              <w:widowControl w:val="0"/>
              <w:tabs>
                <w:tab w:val="left" w:pos="2700"/>
              </w:tabs>
              <w:suppressAutoHyphens/>
              <w:autoSpaceDE w:val="0"/>
              <w:autoSpaceDN w:val="0"/>
              <w:adjustRightInd w:val="0"/>
              <w:spacing w:line="276" w:lineRule="auto"/>
              <w:jc w:val="center"/>
              <w:rPr>
                <w:b/>
                <w:bCs/>
                <w:sz w:val="20"/>
                <w:szCs w:val="20"/>
              </w:rPr>
            </w:pPr>
            <w:r w:rsidRPr="00B85FF4">
              <w:rPr>
                <w:b/>
                <w:bCs/>
                <w:sz w:val="20"/>
                <w:szCs w:val="20"/>
              </w:rPr>
              <w:t>Химия</w:t>
            </w:r>
          </w:p>
        </w:tc>
      </w:tr>
      <w:tr w:rsidR="005C5960" w:rsidRPr="00B85FF4" w14:paraId="0375F12D" w14:textId="77777777" w:rsidTr="008D370D">
        <w:trPr>
          <w:trHeight w:val="250"/>
        </w:trPr>
        <w:tc>
          <w:tcPr>
            <w:tcW w:w="2376" w:type="dxa"/>
          </w:tcPr>
          <w:p w14:paraId="5EAF3BE6" w14:textId="77777777" w:rsidR="005C5960" w:rsidRPr="00B85FF4" w:rsidRDefault="005C5960" w:rsidP="008D370D">
            <w:pPr>
              <w:widowControl w:val="0"/>
              <w:suppressAutoHyphens/>
              <w:spacing w:line="276" w:lineRule="auto"/>
              <w:rPr>
                <w:b/>
                <w:sz w:val="20"/>
                <w:szCs w:val="20"/>
              </w:rPr>
            </w:pPr>
            <w:r w:rsidRPr="00B85FF4">
              <w:rPr>
                <w:b/>
                <w:sz w:val="20"/>
                <w:szCs w:val="20"/>
              </w:rPr>
              <w:t>Раздел 1 Неорганическая химия</w:t>
            </w:r>
          </w:p>
        </w:tc>
        <w:tc>
          <w:tcPr>
            <w:tcW w:w="7478" w:type="dxa"/>
          </w:tcPr>
          <w:p w14:paraId="0399DA79" w14:textId="77777777" w:rsidR="005C5960" w:rsidRPr="00B85FF4" w:rsidRDefault="005C5960" w:rsidP="008D370D">
            <w:pPr>
              <w:widowControl w:val="0"/>
              <w:suppressAutoHyphens/>
              <w:spacing w:line="276" w:lineRule="auto"/>
              <w:jc w:val="both"/>
              <w:rPr>
                <w:sz w:val="20"/>
                <w:szCs w:val="20"/>
              </w:rPr>
            </w:pPr>
            <w:r w:rsidRPr="00B85FF4">
              <w:rPr>
                <w:sz w:val="20"/>
                <w:szCs w:val="20"/>
              </w:rPr>
              <w:t>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405F075C" w14:textId="77777777" w:rsidR="005C5960" w:rsidRPr="00B85FF4" w:rsidRDefault="005C5960" w:rsidP="008D370D">
            <w:pPr>
              <w:widowControl w:val="0"/>
              <w:suppressAutoHyphens/>
              <w:spacing w:line="276" w:lineRule="auto"/>
              <w:jc w:val="both"/>
              <w:rPr>
                <w:sz w:val="20"/>
                <w:szCs w:val="20"/>
              </w:rPr>
            </w:pPr>
            <w:r w:rsidRPr="00B85FF4">
              <w:rPr>
                <w:sz w:val="20"/>
                <w:szCs w:val="20"/>
              </w:rPr>
              <w:t>Формулирование законов сохранения массы веществ и постоянства состава веществ.</w:t>
            </w:r>
          </w:p>
          <w:p w14:paraId="18AA1F21" w14:textId="77777777" w:rsidR="005C5960" w:rsidRPr="00B85FF4" w:rsidRDefault="005C5960" w:rsidP="008D370D">
            <w:pPr>
              <w:widowControl w:val="0"/>
              <w:suppressAutoHyphens/>
              <w:spacing w:line="276" w:lineRule="auto"/>
              <w:jc w:val="both"/>
              <w:rPr>
                <w:sz w:val="20"/>
                <w:szCs w:val="20"/>
              </w:rPr>
            </w:pPr>
            <w:r w:rsidRPr="00B85FF4">
              <w:rPr>
                <w:sz w:val="20"/>
                <w:szCs w:val="20"/>
              </w:rPr>
              <w:t>Установка причинно-следственной связи между содержанием этих законов и написанием химических формул и уравнений. Установка эволюционной сущности менделеевской и современной формулировок периодического закона Д.И.Менделеева. Объяснение физического смысла символики периодической таблицы химических элементов Д.И.Менделеева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14:paraId="5178EC23" w14:textId="77777777" w:rsidR="005C5960" w:rsidRPr="00B85FF4" w:rsidRDefault="005C5960" w:rsidP="008D370D">
            <w:pPr>
              <w:widowControl w:val="0"/>
              <w:suppressAutoHyphens/>
              <w:spacing w:line="276" w:lineRule="auto"/>
              <w:jc w:val="both"/>
              <w:rPr>
                <w:sz w:val="20"/>
                <w:szCs w:val="20"/>
              </w:rPr>
            </w:pPr>
            <w:r w:rsidRPr="00B85FF4">
              <w:rPr>
                <w:sz w:val="20"/>
                <w:szCs w:val="20"/>
              </w:rPr>
              <w:t>Характеристика элементов малых и больших периодов по их положению в Периодической системе Д.И.Менделеева.</w:t>
            </w:r>
          </w:p>
          <w:p w14:paraId="2707C891" w14:textId="77777777" w:rsidR="005C5960" w:rsidRPr="00B85FF4" w:rsidRDefault="005C5960" w:rsidP="008D370D">
            <w:pPr>
              <w:widowControl w:val="0"/>
              <w:suppressAutoHyphens/>
              <w:spacing w:line="276" w:lineRule="auto"/>
              <w:jc w:val="both"/>
              <w:rPr>
                <w:sz w:val="20"/>
                <w:szCs w:val="20"/>
              </w:rPr>
            </w:pPr>
            <w:r w:rsidRPr="00B85FF4">
              <w:rPr>
                <w:sz w:val="20"/>
                <w:szCs w:val="20"/>
              </w:rPr>
              <w:t>Установка зависимости свойств химических веществ от строения атомов образующих их химических элементов.</w:t>
            </w:r>
          </w:p>
          <w:p w14:paraId="70A631F3" w14:textId="77777777" w:rsidR="005C5960" w:rsidRPr="00B85FF4" w:rsidRDefault="005C5960" w:rsidP="008D370D">
            <w:pPr>
              <w:widowControl w:val="0"/>
              <w:suppressAutoHyphens/>
              <w:spacing w:line="276" w:lineRule="auto"/>
              <w:jc w:val="both"/>
              <w:rPr>
                <w:sz w:val="20"/>
                <w:szCs w:val="20"/>
              </w:rPr>
            </w:pPr>
            <w:r w:rsidRPr="00B85FF4">
              <w:rPr>
                <w:sz w:val="20"/>
                <w:szCs w:val="20"/>
              </w:rPr>
              <w:t>Характеристика важнейших типов химических связей и относительности этой типологии.</w:t>
            </w:r>
          </w:p>
          <w:p w14:paraId="32D717DC" w14:textId="77777777" w:rsidR="005C5960" w:rsidRPr="00B85FF4" w:rsidRDefault="005C5960" w:rsidP="008D370D">
            <w:pPr>
              <w:widowControl w:val="0"/>
              <w:suppressAutoHyphens/>
              <w:spacing w:line="276" w:lineRule="auto"/>
              <w:jc w:val="both"/>
              <w:rPr>
                <w:sz w:val="20"/>
                <w:szCs w:val="20"/>
              </w:rPr>
            </w:pPr>
            <w:r w:rsidRPr="00B85FF4">
              <w:rPr>
                <w:sz w:val="20"/>
                <w:szCs w:val="20"/>
              </w:rPr>
              <w:t>Объяснение зависимости свойств веществ от их состава и строения кристаллических решеток.</w:t>
            </w:r>
          </w:p>
          <w:p w14:paraId="00BB3203" w14:textId="77777777" w:rsidR="005C5960" w:rsidRPr="00B85FF4" w:rsidRDefault="005C5960" w:rsidP="008D370D">
            <w:pPr>
              <w:widowControl w:val="0"/>
              <w:suppressAutoHyphens/>
              <w:spacing w:line="276" w:lineRule="auto"/>
              <w:jc w:val="both"/>
              <w:rPr>
                <w:sz w:val="20"/>
                <w:szCs w:val="20"/>
              </w:rPr>
            </w:pPr>
            <w:r w:rsidRPr="00B85FF4">
              <w:rPr>
                <w:sz w:val="20"/>
                <w:szCs w:val="20"/>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14:paraId="287A3D76" w14:textId="77777777" w:rsidR="005C5960" w:rsidRPr="00B85FF4" w:rsidRDefault="005C5960" w:rsidP="008D370D">
            <w:pPr>
              <w:widowControl w:val="0"/>
              <w:suppressAutoHyphens/>
              <w:spacing w:line="276" w:lineRule="auto"/>
              <w:jc w:val="both"/>
              <w:rPr>
                <w:sz w:val="20"/>
                <w:szCs w:val="20"/>
              </w:rPr>
            </w:pPr>
            <w:r w:rsidRPr="00B85FF4">
              <w:rPr>
                <w:sz w:val="20"/>
                <w:szCs w:val="20"/>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p w14:paraId="74949D53" w14:textId="77777777" w:rsidR="005C5960" w:rsidRPr="00B85FF4" w:rsidRDefault="005C5960" w:rsidP="008D370D">
            <w:pPr>
              <w:widowControl w:val="0"/>
              <w:suppressAutoHyphens/>
              <w:spacing w:line="276" w:lineRule="auto"/>
              <w:jc w:val="both"/>
              <w:rPr>
                <w:sz w:val="20"/>
                <w:szCs w:val="20"/>
              </w:rPr>
            </w:pPr>
            <w:r w:rsidRPr="00B85FF4">
              <w:rPr>
                <w:sz w:val="20"/>
                <w:szCs w:val="20"/>
              </w:rPr>
              <w:t>Характеристика состава, строения, свойств, получения и применения важнейших металлов и неметаллов</w:t>
            </w:r>
          </w:p>
          <w:p w14:paraId="04646D1C" w14:textId="77777777" w:rsidR="005C5960" w:rsidRPr="00B85FF4" w:rsidRDefault="005C5960" w:rsidP="008D370D">
            <w:pPr>
              <w:widowControl w:val="0"/>
              <w:suppressAutoHyphens/>
              <w:spacing w:line="276" w:lineRule="auto"/>
              <w:jc w:val="both"/>
              <w:rPr>
                <w:sz w:val="20"/>
                <w:szCs w:val="20"/>
              </w:rPr>
            </w:pPr>
            <w:r w:rsidRPr="00B85FF4">
              <w:rPr>
                <w:sz w:val="20"/>
                <w:szCs w:val="20"/>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1BBA6EEA" w14:textId="77777777" w:rsidR="005C5960" w:rsidRPr="00B85FF4" w:rsidRDefault="005C5960" w:rsidP="008D370D">
            <w:pPr>
              <w:widowControl w:val="0"/>
              <w:suppressAutoHyphens/>
              <w:spacing w:line="276" w:lineRule="auto"/>
              <w:jc w:val="both"/>
              <w:rPr>
                <w:sz w:val="20"/>
                <w:szCs w:val="20"/>
              </w:rPr>
            </w:pPr>
            <w:r w:rsidRPr="00B85FF4">
              <w:rPr>
                <w:sz w:val="20"/>
                <w:szCs w:val="20"/>
              </w:rPr>
              <w:t>Установка признаков общего и различного в типологии реакций для неорганической и органической химии.</w:t>
            </w:r>
          </w:p>
          <w:p w14:paraId="5A3DD322" w14:textId="77777777" w:rsidR="005C5960" w:rsidRPr="00B85FF4" w:rsidRDefault="005C5960" w:rsidP="008D370D">
            <w:pPr>
              <w:widowControl w:val="0"/>
              <w:suppressAutoHyphens/>
              <w:spacing w:line="276" w:lineRule="auto"/>
              <w:jc w:val="both"/>
              <w:rPr>
                <w:sz w:val="20"/>
                <w:szCs w:val="20"/>
              </w:rPr>
            </w:pPr>
            <w:r w:rsidRPr="00B85FF4">
              <w:rPr>
                <w:sz w:val="20"/>
                <w:szCs w:val="20"/>
              </w:rPr>
              <w:t>Классифицикация веществ и процессов с точки зрения окисления-восстановления. Составление уравнений реакций с помощью метода электронного баланса.</w:t>
            </w:r>
          </w:p>
          <w:p w14:paraId="10D9AE2C" w14:textId="77777777" w:rsidR="005C5960" w:rsidRPr="00B85FF4" w:rsidRDefault="005C5960" w:rsidP="008D370D">
            <w:pPr>
              <w:widowControl w:val="0"/>
              <w:suppressAutoHyphens/>
              <w:spacing w:line="276" w:lineRule="auto"/>
              <w:jc w:val="both"/>
              <w:rPr>
                <w:sz w:val="20"/>
                <w:szCs w:val="20"/>
              </w:rPr>
            </w:pPr>
            <w:r w:rsidRPr="00B85FF4">
              <w:rPr>
                <w:sz w:val="20"/>
                <w:szCs w:val="20"/>
              </w:rPr>
              <w:t>Объяснение зависимости скорости химической реакции и положения химического равновесия от различных факторов.</w:t>
            </w:r>
          </w:p>
          <w:p w14:paraId="09FB9A44" w14:textId="77777777" w:rsidR="005C5960" w:rsidRPr="00B85FF4" w:rsidRDefault="005C5960" w:rsidP="008D370D">
            <w:pPr>
              <w:widowControl w:val="0"/>
              <w:suppressAutoHyphens/>
              <w:spacing w:line="276" w:lineRule="auto"/>
              <w:jc w:val="both"/>
              <w:rPr>
                <w:sz w:val="20"/>
                <w:szCs w:val="20"/>
              </w:rPr>
            </w:pPr>
            <w:r w:rsidRPr="00B85FF4">
              <w:rPr>
                <w:sz w:val="20"/>
                <w:szCs w:val="20"/>
              </w:rPr>
              <w:t>Выполнение химического эксперимента в полном соответствии с правилами безопасности.</w:t>
            </w:r>
          </w:p>
          <w:p w14:paraId="1459D2BC" w14:textId="77777777" w:rsidR="005C5960" w:rsidRPr="00B85FF4" w:rsidRDefault="005C5960" w:rsidP="008D370D">
            <w:pPr>
              <w:widowControl w:val="0"/>
              <w:suppressAutoHyphens/>
              <w:spacing w:line="276" w:lineRule="auto"/>
              <w:jc w:val="both"/>
              <w:rPr>
                <w:sz w:val="20"/>
                <w:szCs w:val="20"/>
              </w:rPr>
            </w:pPr>
            <w:r w:rsidRPr="00B85FF4">
              <w:rPr>
                <w:sz w:val="20"/>
                <w:szCs w:val="20"/>
              </w:rPr>
              <w:t>Наблюдение, фиксация и описание результатов проведенного эксперимента.</w:t>
            </w:r>
          </w:p>
          <w:p w14:paraId="54F63A55" w14:textId="77777777" w:rsidR="005C5960" w:rsidRPr="00B85FF4" w:rsidRDefault="005C5960" w:rsidP="008D370D">
            <w:pPr>
              <w:widowControl w:val="0"/>
              <w:suppressAutoHyphens/>
              <w:spacing w:line="276" w:lineRule="auto"/>
              <w:jc w:val="both"/>
              <w:rPr>
                <w:sz w:val="20"/>
                <w:szCs w:val="20"/>
              </w:rPr>
            </w:pPr>
            <w:r w:rsidRPr="00B85FF4">
              <w:rPr>
                <w:sz w:val="20"/>
                <w:szCs w:val="20"/>
              </w:rPr>
              <w:lastRenderedPageBreak/>
              <w:t>Установка зависимости между качественной и количественной сторонами химических объектов и процессов.</w:t>
            </w:r>
          </w:p>
          <w:p w14:paraId="0528A606" w14:textId="77777777" w:rsidR="005C5960" w:rsidRPr="00B85FF4" w:rsidRDefault="005C5960" w:rsidP="008D370D">
            <w:pPr>
              <w:widowControl w:val="0"/>
              <w:suppressAutoHyphens/>
              <w:spacing w:line="276" w:lineRule="auto"/>
              <w:jc w:val="both"/>
              <w:rPr>
                <w:sz w:val="20"/>
                <w:szCs w:val="20"/>
              </w:rPr>
            </w:pPr>
            <w:r w:rsidRPr="00B85FF4">
              <w:rPr>
                <w:sz w:val="20"/>
                <w:szCs w:val="20"/>
              </w:rPr>
              <w:t>Решение расчетных задач по химическим формулам и уравнениям.</w:t>
            </w:r>
          </w:p>
        </w:tc>
      </w:tr>
      <w:tr w:rsidR="005C5960" w:rsidRPr="00B85FF4" w14:paraId="38A26B85" w14:textId="77777777" w:rsidTr="008D370D">
        <w:trPr>
          <w:trHeight w:val="8567"/>
        </w:trPr>
        <w:tc>
          <w:tcPr>
            <w:tcW w:w="2376" w:type="dxa"/>
          </w:tcPr>
          <w:p w14:paraId="5EB1F947" w14:textId="77777777" w:rsidR="005C5960" w:rsidRPr="00B85FF4" w:rsidRDefault="005C5960" w:rsidP="008D370D">
            <w:pPr>
              <w:widowControl w:val="0"/>
              <w:suppressAutoHyphens/>
              <w:spacing w:line="276" w:lineRule="auto"/>
              <w:rPr>
                <w:b/>
                <w:sz w:val="20"/>
                <w:szCs w:val="20"/>
              </w:rPr>
            </w:pPr>
            <w:r w:rsidRPr="00B85FF4">
              <w:rPr>
                <w:b/>
                <w:sz w:val="20"/>
                <w:szCs w:val="20"/>
              </w:rPr>
              <w:lastRenderedPageBreak/>
              <w:t>Раздел 2 Органическая химия</w:t>
            </w:r>
          </w:p>
          <w:p w14:paraId="6CB4FFE4" w14:textId="77777777" w:rsidR="005C5960" w:rsidRPr="00B85FF4" w:rsidRDefault="005C5960" w:rsidP="008D370D">
            <w:pPr>
              <w:spacing w:line="276" w:lineRule="auto"/>
              <w:rPr>
                <w:b/>
                <w:sz w:val="20"/>
                <w:szCs w:val="20"/>
              </w:rPr>
            </w:pPr>
            <w:r w:rsidRPr="00B85FF4">
              <w:br w:type="page"/>
            </w:r>
            <w:r w:rsidRPr="00B85FF4">
              <w:tab/>
            </w:r>
          </w:p>
        </w:tc>
        <w:tc>
          <w:tcPr>
            <w:tcW w:w="7478" w:type="dxa"/>
          </w:tcPr>
          <w:p w14:paraId="76C9CBA1" w14:textId="77777777" w:rsidR="005C5960" w:rsidRPr="00B85FF4" w:rsidRDefault="005C5960" w:rsidP="008D370D">
            <w:pPr>
              <w:widowControl w:val="0"/>
              <w:suppressAutoHyphens/>
              <w:spacing w:line="276" w:lineRule="auto"/>
              <w:jc w:val="both"/>
              <w:rPr>
                <w:sz w:val="20"/>
                <w:szCs w:val="20"/>
              </w:rPr>
            </w:pPr>
            <w:r w:rsidRPr="00B85FF4">
              <w:rPr>
                <w:sz w:val="20"/>
                <w:szCs w:val="20"/>
              </w:rPr>
              <w:t>Характеристика состава, строения, свойств, получения и применения важнейших классов углеводородов (алканов, циклоалканов, алкенов, алкинов, аренов) и их наиболее значимых в народнохозяйственном плане представителей.</w:t>
            </w:r>
          </w:p>
          <w:p w14:paraId="3695DECB" w14:textId="77777777" w:rsidR="005C5960" w:rsidRPr="00B85FF4" w:rsidRDefault="005C5960" w:rsidP="008D370D">
            <w:pPr>
              <w:widowControl w:val="0"/>
              <w:suppressAutoHyphens/>
              <w:spacing w:line="276" w:lineRule="auto"/>
              <w:jc w:val="both"/>
              <w:rPr>
                <w:sz w:val="20"/>
                <w:szCs w:val="20"/>
              </w:rPr>
            </w:pPr>
            <w:r w:rsidRPr="00B85FF4">
              <w:rPr>
                <w:sz w:val="20"/>
                <w:szCs w:val="20"/>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 анилина, аминокислот, белков, искусственных и синтетических волокон, каучуков, пластмасс.</w:t>
            </w:r>
          </w:p>
          <w:p w14:paraId="2E90DC9A" w14:textId="77777777" w:rsidR="005C5960" w:rsidRPr="00B85FF4" w:rsidRDefault="005C5960" w:rsidP="008D370D">
            <w:pPr>
              <w:widowControl w:val="0"/>
              <w:suppressAutoHyphens/>
              <w:spacing w:line="276" w:lineRule="auto"/>
              <w:jc w:val="both"/>
              <w:rPr>
                <w:sz w:val="20"/>
                <w:szCs w:val="20"/>
              </w:rPr>
            </w:pPr>
            <w:r w:rsidRPr="00B85FF4">
              <w:rPr>
                <w:sz w:val="20"/>
                <w:szCs w:val="20"/>
              </w:rPr>
              <w:t>Использование в учебной и профессиональной деятельности химических терминов и символики. Название изученных веществ по тривиальной или международной номенклатуре и отражение состава этих соединений с помощью химических формул. Отражение химических процессов с помощью уравнений химических реакций.</w:t>
            </w:r>
          </w:p>
          <w:p w14:paraId="066BC508" w14:textId="77777777" w:rsidR="005C5960" w:rsidRPr="00B85FF4" w:rsidRDefault="005C5960" w:rsidP="008D370D">
            <w:pPr>
              <w:widowControl w:val="0"/>
              <w:suppressAutoHyphens/>
              <w:spacing w:line="276" w:lineRule="auto"/>
              <w:jc w:val="both"/>
              <w:rPr>
                <w:sz w:val="20"/>
                <w:szCs w:val="20"/>
              </w:rPr>
            </w:pPr>
            <w:r w:rsidRPr="00B85FF4">
              <w:rPr>
                <w:sz w:val="20"/>
                <w:szCs w:val="20"/>
              </w:rPr>
              <w:t>Выполнение химического эксперимента в полном соответствии с правилами безопасности.</w:t>
            </w:r>
          </w:p>
          <w:p w14:paraId="6F728983" w14:textId="77777777" w:rsidR="005C5960" w:rsidRPr="00B85FF4" w:rsidRDefault="005C5960" w:rsidP="008D370D">
            <w:pPr>
              <w:widowControl w:val="0"/>
              <w:suppressAutoHyphens/>
              <w:spacing w:line="276" w:lineRule="auto"/>
              <w:jc w:val="both"/>
              <w:rPr>
                <w:sz w:val="20"/>
                <w:szCs w:val="20"/>
              </w:rPr>
            </w:pPr>
            <w:r w:rsidRPr="00B85FF4">
              <w:rPr>
                <w:sz w:val="20"/>
                <w:szCs w:val="20"/>
              </w:rPr>
              <w:t>Наблюдение, фиксация и описание результатов проведенного эксперимента.</w:t>
            </w:r>
          </w:p>
          <w:p w14:paraId="18125CFB" w14:textId="77777777" w:rsidR="005C5960" w:rsidRPr="00B85FF4" w:rsidRDefault="005C5960" w:rsidP="008D370D">
            <w:pPr>
              <w:widowControl w:val="0"/>
              <w:suppressAutoHyphens/>
              <w:spacing w:line="276" w:lineRule="auto"/>
              <w:jc w:val="both"/>
              <w:rPr>
                <w:sz w:val="20"/>
                <w:szCs w:val="20"/>
              </w:rPr>
            </w:pPr>
            <w:r w:rsidRPr="00B85FF4">
              <w:rPr>
                <w:sz w:val="20"/>
                <w:szCs w:val="20"/>
              </w:rPr>
              <w:t>Установка зависимости между качественной и количественной сторонами химических объектов и процессов.</w:t>
            </w:r>
          </w:p>
          <w:p w14:paraId="1385BC5D" w14:textId="77777777" w:rsidR="005C5960" w:rsidRPr="00B85FF4" w:rsidRDefault="005C5960" w:rsidP="008D370D">
            <w:pPr>
              <w:widowControl w:val="0"/>
              <w:suppressAutoHyphens/>
              <w:spacing w:line="276" w:lineRule="auto"/>
              <w:jc w:val="both"/>
              <w:rPr>
                <w:sz w:val="20"/>
                <w:szCs w:val="20"/>
              </w:rPr>
            </w:pPr>
            <w:r w:rsidRPr="00B85FF4">
              <w:rPr>
                <w:sz w:val="20"/>
                <w:szCs w:val="20"/>
              </w:rPr>
              <w:t>Решение расчетных задач по химическим формулам и уравнениям.</w:t>
            </w:r>
          </w:p>
          <w:p w14:paraId="0C97F196" w14:textId="77777777" w:rsidR="005C5960" w:rsidRPr="00B85FF4" w:rsidRDefault="005C5960" w:rsidP="008D370D">
            <w:pPr>
              <w:widowControl w:val="0"/>
              <w:suppressAutoHyphens/>
              <w:spacing w:line="276" w:lineRule="auto"/>
              <w:jc w:val="both"/>
              <w:rPr>
                <w:sz w:val="20"/>
                <w:szCs w:val="20"/>
              </w:rPr>
            </w:pPr>
            <w:r w:rsidRPr="00B85FF4">
              <w:rPr>
                <w:sz w:val="20"/>
                <w:szCs w:val="20"/>
              </w:rPr>
              <w:t>Объяснение химических явлений, происходящих в природе, быту и на производстве.</w:t>
            </w:r>
          </w:p>
          <w:p w14:paraId="3C1BCB01" w14:textId="77777777" w:rsidR="005C5960" w:rsidRPr="00B85FF4" w:rsidRDefault="005C5960" w:rsidP="008D370D">
            <w:pPr>
              <w:widowControl w:val="0"/>
              <w:suppressAutoHyphens/>
              <w:spacing w:line="276" w:lineRule="auto"/>
              <w:jc w:val="both"/>
              <w:rPr>
                <w:sz w:val="20"/>
                <w:szCs w:val="20"/>
              </w:rPr>
            </w:pPr>
            <w:r w:rsidRPr="00B85FF4">
              <w:rPr>
                <w:sz w:val="20"/>
                <w:szCs w:val="20"/>
              </w:rPr>
              <w:t>Определение возможностей протекания химических превращений в различных условиях.</w:t>
            </w:r>
          </w:p>
          <w:p w14:paraId="1147B218" w14:textId="77777777" w:rsidR="005C5960" w:rsidRPr="00B85FF4" w:rsidRDefault="005C5960" w:rsidP="008D370D">
            <w:pPr>
              <w:widowControl w:val="0"/>
              <w:suppressAutoHyphens/>
              <w:spacing w:line="276" w:lineRule="auto"/>
              <w:jc w:val="both"/>
              <w:rPr>
                <w:sz w:val="20"/>
                <w:szCs w:val="20"/>
              </w:rPr>
            </w:pPr>
            <w:r w:rsidRPr="00B85FF4">
              <w:rPr>
                <w:sz w:val="20"/>
                <w:szCs w:val="20"/>
              </w:rPr>
              <w:t>Соблюдение правил экологически грамотного поведения в окружающей среде.</w:t>
            </w:r>
          </w:p>
          <w:p w14:paraId="0687F633" w14:textId="77777777" w:rsidR="005C5960" w:rsidRPr="00B85FF4" w:rsidRDefault="005C5960" w:rsidP="008D370D">
            <w:pPr>
              <w:widowControl w:val="0"/>
              <w:suppressAutoHyphens/>
              <w:spacing w:line="276" w:lineRule="auto"/>
              <w:jc w:val="both"/>
              <w:rPr>
                <w:sz w:val="20"/>
                <w:szCs w:val="20"/>
              </w:rPr>
            </w:pPr>
            <w:r w:rsidRPr="00B85FF4">
              <w:rPr>
                <w:sz w:val="20"/>
                <w:szCs w:val="20"/>
              </w:rPr>
              <w:t>Оценка влияния химического загрязнения окружающей среды на организм человека и другие живые организмы.</w:t>
            </w:r>
          </w:p>
          <w:p w14:paraId="28FCADD6" w14:textId="77777777" w:rsidR="005C5960" w:rsidRPr="00B85FF4" w:rsidRDefault="005C5960" w:rsidP="008D370D">
            <w:pPr>
              <w:widowControl w:val="0"/>
              <w:suppressAutoHyphens/>
              <w:spacing w:line="276" w:lineRule="auto"/>
              <w:jc w:val="both"/>
              <w:rPr>
                <w:sz w:val="20"/>
                <w:szCs w:val="20"/>
              </w:rPr>
            </w:pPr>
            <w:r w:rsidRPr="00B85FF4">
              <w:rPr>
                <w:sz w:val="20"/>
                <w:szCs w:val="20"/>
              </w:rPr>
              <w:t>Соблюдение правил безопасного обращения с горючими и токсичными веществами, лабораторным оборудованием.</w:t>
            </w:r>
          </w:p>
          <w:p w14:paraId="00A5C423" w14:textId="77777777" w:rsidR="005C5960" w:rsidRPr="00B85FF4" w:rsidRDefault="005C5960" w:rsidP="008D370D">
            <w:pPr>
              <w:widowControl w:val="0"/>
              <w:suppressAutoHyphens/>
              <w:spacing w:line="276" w:lineRule="auto"/>
              <w:jc w:val="both"/>
              <w:rPr>
                <w:sz w:val="20"/>
                <w:szCs w:val="20"/>
              </w:rPr>
            </w:pPr>
            <w:r w:rsidRPr="00B85FF4">
              <w:rPr>
                <w:sz w:val="20"/>
                <w:szCs w:val="20"/>
              </w:rPr>
              <w:t>Подготовка растворов заданной концентрации в быту и на производстве.</w:t>
            </w:r>
          </w:p>
          <w:p w14:paraId="72621A93" w14:textId="77777777" w:rsidR="005C5960" w:rsidRPr="00B85FF4" w:rsidRDefault="005C5960" w:rsidP="008D370D">
            <w:pPr>
              <w:widowControl w:val="0"/>
              <w:suppressAutoHyphens/>
              <w:spacing w:line="276" w:lineRule="auto"/>
              <w:jc w:val="both"/>
              <w:rPr>
                <w:sz w:val="20"/>
                <w:szCs w:val="20"/>
              </w:rPr>
            </w:pPr>
            <w:r w:rsidRPr="00B85FF4">
              <w:rPr>
                <w:sz w:val="20"/>
                <w:szCs w:val="20"/>
              </w:rPr>
              <w:t>Критическая оценка достоверности химической информации, поступающей из разных источников.</w:t>
            </w:r>
          </w:p>
        </w:tc>
      </w:tr>
      <w:tr w:rsidR="005C5960" w:rsidRPr="00B85FF4" w14:paraId="08DA3F16" w14:textId="77777777" w:rsidTr="008D370D">
        <w:trPr>
          <w:trHeight w:val="256"/>
        </w:trPr>
        <w:tc>
          <w:tcPr>
            <w:tcW w:w="9854" w:type="dxa"/>
            <w:gridSpan w:val="2"/>
            <w:shd w:val="clear" w:color="auto" w:fill="BFBFBF"/>
          </w:tcPr>
          <w:p w14:paraId="4A03A4E8" w14:textId="77777777" w:rsidR="005C5960" w:rsidRPr="00B85FF4" w:rsidRDefault="005C5960" w:rsidP="008D370D">
            <w:pPr>
              <w:widowControl w:val="0"/>
              <w:suppressAutoHyphens/>
              <w:spacing w:line="276" w:lineRule="auto"/>
              <w:jc w:val="center"/>
              <w:rPr>
                <w:b/>
                <w:sz w:val="20"/>
                <w:szCs w:val="20"/>
              </w:rPr>
            </w:pPr>
            <w:r w:rsidRPr="00B85FF4">
              <w:rPr>
                <w:b/>
                <w:sz w:val="20"/>
                <w:szCs w:val="20"/>
              </w:rPr>
              <w:t>Биология</w:t>
            </w:r>
          </w:p>
        </w:tc>
      </w:tr>
      <w:tr w:rsidR="005C5960" w:rsidRPr="00B85FF4" w14:paraId="19EC04B4" w14:textId="77777777" w:rsidTr="008D370D">
        <w:trPr>
          <w:trHeight w:val="4170"/>
        </w:trPr>
        <w:tc>
          <w:tcPr>
            <w:tcW w:w="2376" w:type="dxa"/>
          </w:tcPr>
          <w:p w14:paraId="37B2EA90" w14:textId="77777777" w:rsidR="005C5960" w:rsidRPr="00B85FF4" w:rsidRDefault="005C5960" w:rsidP="008D370D">
            <w:pPr>
              <w:tabs>
                <w:tab w:val="left" w:pos="2700"/>
              </w:tabs>
              <w:autoSpaceDE w:val="0"/>
              <w:autoSpaceDN w:val="0"/>
              <w:adjustRightInd w:val="0"/>
              <w:spacing w:line="276" w:lineRule="auto"/>
              <w:rPr>
                <w:sz w:val="20"/>
                <w:szCs w:val="20"/>
              </w:rPr>
            </w:pPr>
            <w:r w:rsidRPr="00B85FF4">
              <w:rPr>
                <w:b/>
                <w:bCs/>
                <w:sz w:val="20"/>
                <w:szCs w:val="20"/>
              </w:rPr>
              <w:t>Учение о клетке</w:t>
            </w:r>
          </w:p>
        </w:tc>
        <w:tc>
          <w:tcPr>
            <w:tcW w:w="7478" w:type="dxa"/>
          </w:tcPr>
          <w:p w14:paraId="65DD594C"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Умение проводить сравнение химической организации живых и неживых объектов.</w:t>
            </w:r>
          </w:p>
          <w:p w14:paraId="77B7A148"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Получение представления о роли органических и неорганических веществ в клетке</w:t>
            </w:r>
          </w:p>
          <w:p w14:paraId="5AB33DD7"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Изучение строения клеток эукариот, строения и многообразия клеток растений и животных с помощью микропрепаратов.</w:t>
            </w:r>
          </w:p>
          <w:p w14:paraId="29585685"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Наблюдение клеток растений и животных под микроскопом на готовых микропрепаратах, их описание.</w:t>
            </w:r>
          </w:p>
          <w:p w14:paraId="3CFBF7FF"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Приготовление и описание микропрепаратов клеток растений.</w:t>
            </w:r>
          </w:p>
          <w:p w14:paraId="2965B6A6"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Сравнение строения клеток растений и животных по готовым микропрепаратам</w:t>
            </w:r>
          </w:p>
          <w:p w14:paraId="3E1CBCF2"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Умение строить схемы энергетического обмена и биосинтеза белка.</w:t>
            </w:r>
          </w:p>
          <w:p w14:paraId="6F89640E"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Получение представления о пространственной структуре белка, молекул ДНК и РНК</w:t>
            </w:r>
          </w:p>
          <w:p w14:paraId="04D06C9E"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Ознакомление с клеточной теорией строения организмов.</w:t>
            </w:r>
          </w:p>
          <w:p w14:paraId="4AE3A2DE"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lastRenderedPageBreak/>
              <w:t>Умение самостоятельно искать доказательства того, что клетка — элементарная живая система и основная структурно-функциональная единица всех живых организмов</w:t>
            </w:r>
          </w:p>
        </w:tc>
      </w:tr>
      <w:tr w:rsidR="005C5960" w:rsidRPr="00B85FF4" w14:paraId="794C3D6B" w14:textId="77777777" w:rsidTr="008D370D">
        <w:trPr>
          <w:trHeight w:val="3450"/>
        </w:trPr>
        <w:tc>
          <w:tcPr>
            <w:tcW w:w="2376" w:type="dxa"/>
          </w:tcPr>
          <w:p w14:paraId="0E7D3001" w14:textId="77777777" w:rsidR="005C5960" w:rsidRPr="00B85FF4" w:rsidRDefault="005C5960" w:rsidP="008D370D">
            <w:pPr>
              <w:tabs>
                <w:tab w:val="left" w:pos="2700"/>
              </w:tabs>
              <w:autoSpaceDE w:val="0"/>
              <w:autoSpaceDN w:val="0"/>
              <w:adjustRightInd w:val="0"/>
              <w:spacing w:line="276" w:lineRule="auto"/>
              <w:rPr>
                <w:sz w:val="20"/>
                <w:szCs w:val="20"/>
              </w:rPr>
            </w:pPr>
            <w:r w:rsidRPr="00B85FF4">
              <w:rPr>
                <w:b/>
                <w:bCs/>
                <w:sz w:val="20"/>
                <w:szCs w:val="20"/>
              </w:rPr>
              <w:lastRenderedPageBreak/>
              <w:t>Организм. Размножение и индивидуальное развитие организмов</w:t>
            </w:r>
          </w:p>
        </w:tc>
        <w:tc>
          <w:tcPr>
            <w:tcW w:w="7478" w:type="dxa"/>
          </w:tcPr>
          <w:p w14:paraId="73A75C32"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Овладение знаниями о размножении как о важнейшем свойстве живых организмов.</w:t>
            </w:r>
          </w:p>
          <w:p w14:paraId="7688CF17"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Умение самостоятельно находить отличия митоза от мейоза, определяя эволюционную роль этих видов деления клетки</w:t>
            </w:r>
          </w:p>
          <w:p w14:paraId="797D98F7"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Ознакомление с основными стадиями онтогенеза на примере развития позвоночных животных.</w:t>
            </w:r>
          </w:p>
          <w:p w14:paraId="6262466C"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Умение характеризовать стадии постэмбрионального развития на примере человека. Ознакомление с причинами нарушений в развитии организмов.</w:t>
            </w:r>
          </w:p>
          <w:p w14:paraId="6F347F76"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Развитие умения правильно формировать доказательную базу эволюционного развития животного мира</w:t>
            </w:r>
          </w:p>
          <w:p w14:paraId="4C0AD717"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Выявление и описание признаков сходства зародышей человека и других позвоночных как доказательства их эволюционного родства.</w:t>
            </w:r>
          </w:p>
          <w:p w14:paraId="56EA65B2"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Получение представления о последствиях влияния алкоголя, никотина, наркотических веществ, загрязнения среды на развитие и репродуктивное здоровье человека</w:t>
            </w:r>
          </w:p>
        </w:tc>
      </w:tr>
      <w:tr w:rsidR="005C5960" w:rsidRPr="00B85FF4" w14:paraId="35E42ACA" w14:textId="77777777" w:rsidTr="008D370D">
        <w:trPr>
          <w:trHeight w:val="4140"/>
        </w:trPr>
        <w:tc>
          <w:tcPr>
            <w:tcW w:w="2376" w:type="dxa"/>
          </w:tcPr>
          <w:p w14:paraId="7CDD3751" w14:textId="77777777" w:rsidR="005C5960" w:rsidRPr="00B85FF4" w:rsidRDefault="005C5960" w:rsidP="008D370D">
            <w:pPr>
              <w:tabs>
                <w:tab w:val="left" w:pos="2700"/>
              </w:tabs>
              <w:autoSpaceDE w:val="0"/>
              <w:autoSpaceDN w:val="0"/>
              <w:adjustRightInd w:val="0"/>
              <w:spacing w:line="276" w:lineRule="auto"/>
              <w:rPr>
                <w:sz w:val="20"/>
                <w:szCs w:val="20"/>
              </w:rPr>
            </w:pPr>
            <w:r w:rsidRPr="00B85FF4">
              <w:rPr>
                <w:b/>
                <w:bCs/>
                <w:sz w:val="20"/>
                <w:szCs w:val="20"/>
              </w:rPr>
              <w:t>Основы генетики и селекции</w:t>
            </w:r>
          </w:p>
          <w:p w14:paraId="4DA00B99" w14:textId="77777777" w:rsidR="005C5960" w:rsidRPr="00B85FF4" w:rsidRDefault="005C5960" w:rsidP="008D370D">
            <w:pPr>
              <w:tabs>
                <w:tab w:val="left" w:pos="2700"/>
              </w:tabs>
              <w:autoSpaceDE w:val="0"/>
              <w:autoSpaceDN w:val="0"/>
              <w:adjustRightInd w:val="0"/>
              <w:spacing w:line="276" w:lineRule="auto"/>
              <w:rPr>
                <w:sz w:val="20"/>
                <w:szCs w:val="20"/>
              </w:rPr>
            </w:pPr>
            <w:r w:rsidRPr="00B85FF4">
              <w:br w:type="page"/>
            </w:r>
          </w:p>
        </w:tc>
        <w:tc>
          <w:tcPr>
            <w:tcW w:w="7478" w:type="dxa"/>
          </w:tcPr>
          <w:p w14:paraId="0FE9B916"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Ознакомление с наследственной и ненаследственной изменчивостью и ее биологической ролью в эволюции живого мира.</w:t>
            </w:r>
          </w:p>
          <w:p w14:paraId="146E45EE"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Получение представления о связи генетики и медицины.</w:t>
            </w:r>
          </w:p>
          <w:p w14:paraId="657D7321"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Ознакомление с наследственными болезнями человека, их причинами и профилактикой.</w:t>
            </w:r>
          </w:p>
          <w:p w14:paraId="18B6B79F"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Изучение влияния алкоголизма, наркомании, курения на наследственность на видеоматериале.</w:t>
            </w:r>
          </w:p>
          <w:p w14:paraId="34AF0131"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Анализ фенотипической изменчивости. Выявление мутагенов в окружающей среде и косвенная оценка возможного их влияния на организм</w:t>
            </w:r>
          </w:p>
          <w:p w14:paraId="38CD71A5"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Получение представления о генетике как о теоретической основе селекции. Развитие метапредметных умений в процессе нахождения на карте центров многообразия и происхождения культурных растений и домашних животных, открытых Н. И. Вавиловым.</w:t>
            </w:r>
          </w:p>
          <w:p w14:paraId="3C8D8D4D"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Изучение методов гибридизации и искусственного отбора.</w:t>
            </w:r>
          </w:p>
          <w:p w14:paraId="1D728BF5"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Умение разбираться в этических аспектах некоторых достижений в биотехнологии: клонировании животных и проблемах клонирования человека.</w:t>
            </w:r>
          </w:p>
          <w:p w14:paraId="4E6FE655"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Ознакомление с основными достижениями современной селекции культурных растений, домашних животных и микроорганизмов</w:t>
            </w:r>
          </w:p>
        </w:tc>
      </w:tr>
      <w:tr w:rsidR="005C5960" w:rsidRPr="00B85FF4" w14:paraId="35FAD907" w14:textId="77777777" w:rsidTr="008D370D">
        <w:trPr>
          <w:trHeight w:val="5770"/>
        </w:trPr>
        <w:tc>
          <w:tcPr>
            <w:tcW w:w="2376" w:type="dxa"/>
          </w:tcPr>
          <w:p w14:paraId="0D4A4E0B" w14:textId="77777777" w:rsidR="005C5960" w:rsidRPr="00B85FF4" w:rsidRDefault="005C5960" w:rsidP="008D370D">
            <w:pPr>
              <w:tabs>
                <w:tab w:val="left" w:pos="2700"/>
              </w:tabs>
              <w:autoSpaceDE w:val="0"/>
              <w:autoSpaceDN w:val="0"/>
              <w:adjustRightInd w:val="0"/>
              <w:spacing w:line="276" w:lineRule="auto"/>
              <w:jc w:val="both"/>
              <w:rPr>
                <w:bCs/>
                <w:sz w:val="20"/>
                <w:szCs w:val="20"/>
              </w:rPr>
            </w:pPr>
            <w:r w:rsidRPr="00B85FF4">
              <w:rPr>
                <w:b/>
                <w:bCs/>
                <w:sz w:val="20"/>
                <w:szCs w:val="20"/>
              </w:rPr>
              <w:lastRenderedPageBreak/>
              <w:t>Эволюционное учение</w:t>
            </w:r>
          </w:p>
        </w:tc>
        <w:tc>
          <w:tcPr>
            <w:tcW w:w="7478" w:type="dxa"/>
          </w:tcPr>
          <w:p w14:paraId="76A0BA7C"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Анализ и оценка различных гипотез происхождения жизни.</w:t>
            </w:r>
          </w:p>
          <w:p w14:paraId="0F1F139F"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Получение представления об усложнении живых организмов на Земле в процессе эволюции.</w:t>
            </w:r>
          </w:p>
          <w:p w14:paraId="364075E2"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Умение экспериментальным путем выявлять адаптивные особенности организмов, их относительный характер. Ознакомление с некоторыми представителями редких и исчезающих видов растений и животных.</w:t>
            </w:r>
          </w:p>
          <w:p w14:paraId="61F71EA4"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Проведение описания особей одного вида по морфологическому критерию при выполнении лабораторной работы. Выявление черт приспособленности организмов к разным средам обитания (водной, наземно-воздушной, почвенной)</w:t>
            </w:r>
          </w:p>
          <w:p w14:paraId="605F549D"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Изучение наследия человечества на примере знакомства с историей развития эволюционных идей</w:t>
            </w:r>
          </w:p>
          <w:p w14:paraId="443DFF79"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К. Линнея, Ж. Б. Ламарка Ч. Дарвина. Оценивание роли эволюционного учения в формировании современной естественно-научной картины мира.</w:t>
            </w:r>
          </w:p>
          <w:p w14:paraId="197EA924"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w:t>
            </w:r>
          </w:p>
          <w:p w14:paraId="2B2B77F0"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Ознакомление с концепцией вида, ее критериями, подбор примеров того, что популяция — структурная единица вида и эволюции.</w:t>
            </w:r>
          </w:p>
          <w:p w14:paraId="3DA4EBF5"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Ознакомление с движущимися силами эволюции и ее доказательствами.</w:t>
            </w:r>
          </w:p>
          <w:p w14:paraId="7AFCF190"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 xml:space="preserve">Усвоение того, что основными направлениями эволюционного прогресса являются биологический прогресс и биологический регресс. </w:t>
            </w:r>
          </w:p>
          <w:p w14:paraId="54CC202A"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Умение отстаивать мнение, о сохранении биологического многообразия как основе устойчивости биосферы и прогрессивного ее развития. Умение выявлять причины вымирания видов</w:t>
            </w:r>
          </w:p>
        </w:tc>
      </w:tr>
      <w:tr w:rsidR="005C5960" w:rsidRPr="00B85FF4" w14:paraId="400BFB94" w14:textId="77777777" w:rsidTr="008D370D">
        <w:trPr>
          <w:trHeight w:val="1620"/>
        </w:trPr>
        <w:tc>
          <w:tcPr>
            <w:tcW w:w="2376" w:type="dxa"/>
          </w:tcPr>
          <w:p w14:paraId="7364BF5A" w14:textId="77777777" w:rsidR="005C5960" w:rsidRPr="00B85FF4" w:rsidRDefault="005C5960" w:rsidP="008D370D">
            <w:pPr>
              <w:tabs>
                <w:tab w:val="left" w:pos="2700"/>
              </w:tabs>
              <w:autoSpaceDE w:val="0"/>
              <w:autoSpaceDN w:val="0"/>
              <w:adjustRightInd w:val="0"/>
              <w:spacing w:line="276" w:lineRule="auto"/>
              <w:jc w:val="both"/>
              <w:rPr>
                <w:bCs/>
                <w:sz w:val="20"/>
                <w:szCs w:val="20"/>
              </w:rPr>
            </w:pPr>
            <w:r w:rsidRPr="00B85FF4">
              <w:rPr>
                <w:b/>
                <w:bCs/>
                <w:sz w:val="20"/>
                <w:szCs w:val="20"/>
              </w:rPr>
              <w:t>История развития жизни на земле</w:t>
            </w:r>
          </w:p>
        </w:tc>
        <w:tc>
          <w:tcPr>
            <w:tcW w:w="7478" w:type="dxa"/>
          </w:tcPr>
          <w:p w14:paraId="7B0DC96A"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Анализ и оценка различных гипотез о происхождении человека.</w:t>
            </w:r>
          </w:p>
          <w:p w14:paraId="5AF4F319"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Развитие умения строить доказательную базу по сравнительной характеристике человека и приматов, доказывая их родство.</w:t>
            </w:r>
          </w:p>
          <w:p w14:paraId="021EEF36"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Выявление этапов эволюции человека</w:t>
            </w:r>
          </w:p>
          <w:p w14:paraId="77CB9805"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Умение доказывать равенство человеческих рас на основании их родства и единства происхождения.</w:t>
            </w:r>
          </w:p>
          <w:p w14:paraId="5893FADE" w14:textId="77777777" w:rsidR="005C5960" w:rsidRPr="00B85FF4" w:rsidRDefault="005C5960" w:rsidP="008D370D">
            <w:pPr>
              <w:tabs>
                <w:tab w:val="left" w:pos="2700"/>
              </w:tabs>
              <w:autoSpaceDE w:val="0"/>
              <w:autoSpaceDN w:val="0"/>
              <w:adjustRightInd w:val="0"/>
              <w:spacing w:line="276" w:lineRule="auto"/>
              <w:jc w:val="both"/>
              <w:rPr>
                <w:sz w:val="20"/>
                <w:szCs w:val="20"/>
              </w:rPr>
            </w:pPr>
            <w:r w:rsidRPr="00B85FF4">
              <w:rPr>
                <w:sz w:val="20"/>
                <w:szCs w:val="20"/>
              </w:rPr>
              <w:t>Развитие толерантности, критика расизма во всех его проявлениях</w:t>
            </w:r>
          </w:p>
        </w:tc>
      </w:tr>
    </w:tbl>
    <w:p w14:paraId="26BF29F2" w14:textId="77777777" w:rsidR="005C5960" w:rsidRPr="00B85FF4" w:rsidRDefault="005C5960" w:rsidP="005C5960">
      <w:pPr>
        <w:spacing w:line="276" w:lineRule="auto"/>
        <w:rPr>
          <w:b/>
        </w:rPr>
      </w:pPr>
    </w:p>
    <w:p w14:paraId="0EB8DFD7" w14:textId="77777777" w:rsidR="005C5960" w:rsidRPr="00B85FF4" w:rsidRDefault="005C5960" w:rsidP="005C5960">
      <w:pPr>
        <w:pStyle w:val="1"/>
        <w:spacing w:before="0" w:after="0" w:line="276" w:lineRule="auto"/>
        <w:ind w:firstLine="709"/>
        <w:jc w:val="both"/>
        <w:rPr>
          <w:rFonts w:ascii="Times New Roman" w:hAnsi="Times New Roman"/>
          <w:b w:val="0"/>
          <w:sz w:val="24"/>
          <w:szCs w:val="24"/>
        </w:rPr>
      </w:pPr>
      <w:bookmarkStart w:id="354" w:name="_Toc101374629"/>
      <w:r w:rsidRPr="00B85FF4">
        <w:rPr>
          <w:rFonts w:ascii="Times New Roman" w:hAnsi="Times New Roman"/>
          <w:b w:val="0"/>
          <w:sz w:val="24"/>
          <w:szCs w:val="24"/>
        </w:rPr>
        <w:t>8. УЧЕБНО-МЕТОДИЧЕСКОЕ И МАТЕРИАЛЬНО-ТЕХНИЧЕСКОЕ ОБЕСПЕЧЕНИЕ ПРОГРАММЫ УЧЕБНОЙ ДИСЦИПЛИНЫ «ЕСТЕСТВОЗНАНИЕ»</w:t>
      </w:r>
      <w:bookmarkEnd w:id="354"/>
    </w:p>
    <w:p w14:paraId="656FF40D"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i/>
        </w:rPr>
      </w:pPr>
    </w:p>
    <w:p w14:paraId="12F2725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Наличие помещений: № 1413 кабинет химии, № 1412 кабинет биологии.</w:t>
      </w:r>
    </w:p>
    <w:p w14:paraId="7A1A12E1"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 xml:space="preserve">Оборудование учебного кабинета: </w:t>
      </w:r>
    </w:p>
    <w:p w14:paraId="55532B5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B85FF4">
        <w:rPr>
          <w:bCs/>
        </w:rPr>
        <w:t>Комплект мебели для учебного процесса.</w:t>
      </w:r>
    </w:p>
    <w:p w14:paraId="72B1735A" w14:textId="77777777" w:rsidR="005C5960" w:rsidRPr="00B85FF4" w:rsidRDefault="005C5960" w:rsidP="005C5960">
      <w:pPr>
        <w:spacing w:line="276" w:lineRule="auto"/>
        <w:ind w:firstLine="709"/>
        <w:jc w:val="both"/>
      </w:pPr>
      <w:r w:rsidRPr="00B85FF4">
        <w:rPr>
          <w:bCs/>
        </w:rPr>
        <w:t xml:space="preserve">Средства обучения: </w:t>
      </w:r>
      <w:r w:rsidRPr="00B85FF4">
        <w:t>Доска классная, наглядные пособия (схемы, таблицы, плакаты).</w:t>
      </w:r>
    </w:p>
    <w:p w14:paraId="1CA334FD" w14:textId="77777777" w:rsidR="005C5960" w:rsidRPr="00B85FF4" w:rsidRDefault="005C5960" w:rsidP="005C596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firstLine="709"/>
        <w:jc w:val="both"/>
        <w:rPr>
          <w:bCs/>
        </w:rPr>
      </w:pPr>
      <w:r w:rsidRPr="00B85FF4">
        <w:rPr>
          <w:bCs/>
        </w:rPr>
        <w:t>Мультимедийное оборудование: ноутбук, проектор.</w:t>
      </w:r>
    </w:p>
    <w:p w14:paraId="3C3499F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i/>
        </w:rPr>
      </w:pPr>
      <w:r w:rsidRPr="00B85FF4">
        <w:rPr>
          <w:bCs/>
        </w:rPr>
        <w:t xml:space="preserve">Программное обеспечение: Microsoft Volume Licensing Service Center, Код соглашения V9002148, с 30.06.2016 по 30.06.2022 г.; Лицензионный сертификат №17ЕО-200318-123656-303-2678 Kaspersky Endpoint Security для бизнеса – Расширенный </w:t>
      </w:r>
      <w:r w:rsidRPr="00B85FF4">
        <w:rPr>
          <w:bCs/>
          <w:lang w:val="en-US"/>
        </w:rPr>
        <w:t>Russian</w:t>
      </w:r>
      <w:r w:rsidRPr="00B85FF4">
        <w:rPr>
          <w:bCs/>
        </w:rPr>
        <w:t xml:space="preserve"> </w:t>
      </w:r>
      <w:r w:rsidRPr="00B85FF4">
        <w:rPr>
          <w:bCs/>
          <w:lang w:val="en-US"/>
        </w:rPr>
        <w:t>Edition</w:t>
      </w:r>
      <w:r w:rsidRPr="00B85FF4">
        <w:rPr>
          <w:bCs/>
        </w:rPr>
        <w:t xml:space="preserve"> c 18.03. 2018 по 26.03.2022.</w:t>
      </w:r>
    </w:p>
    <w:p w14:paraId="49035A38" w14:textId="77777777" w:rsidR="005C5960" w:rsidRPr="00B85FF4" w:rsidRDefault="005C5960" w:rsidP="005C5960">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Cs/>
        </w:rPr>
      </w:pPr>
    </w:p>
    <w:p w14:paraId="20A8E6BE" w14:textId="77777777" w:rsidR="005C5960" w:rsidRPr="00B85FF4" w:rsidRDefault="005C5960" w:rsidP="005C5960">
      <w:pPr>
        <w:pStyle w:val="2"/>
        <w:spacing w:before="0" w:after="0" w:line="276" w:lineRule="auto"/>
        <w:jc w:val="center"/>
        <w:rPr>
          <w:rFonts w:ascii="Times New Roman" w:hAnsi="Times New Roman"/>
          <w:i w:val="0"/>
          <w:caps/>
          <w:sz w:val="24"/>
          <w:szCs w:val="24"/>
        </w:rPr>
      </w:pPr>
      <w:bookmarkStart w:id="355" w:name="_Toc86924747"/>
      <w:bookmarkStart w:id="356" w:name="_Toc101374630"/>
      <w:r w:rsidRPr="00B85FF4">
        <w:rPr>
          <w:rFonts w:ascii="Times New Roman" w:hAnsi="Times New Roman"/>
          <w:i w:val="0"/>
          <w:caps/>
          <w:sz w:val="24"/>
          <w:szCs w:val="24"/>
        </w:rPr>
        <w:t>РЕКОМЕНДУЕМАЯ ЛИТЕРАТУРА</w:t>
      </w:r>
      <w:bookmarkEnd w:id="355"/>
      <w:bookmarkEnd w:id="356"/>
    </w:p>
    <w:p w14:paraId="0AA8DD0B"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Cs/>
        </w:rPr>
      </w:pPr>
    </w:p>
    <w:p w14:paraId="0B34B68E"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
        </w:rPr>
      </w:pPr>
      <w:r w:rsidRPr="00B85FF4">
        <w:rPr>
          <w:b/>
        </w:rPr>
        <w:t>Для студентов</w:t>
      </w:r>
    </w:p>
    <w:p w14:paraId="004C2AF9" w14:textId="77777777" w:rsidR="005C5960" w:rsidRPr="00B85FF4" w:rsidRDefault="005C5960" w:rsidP="00DA76C7">
      <w:pPr>
        <w:widowControl w:val="0"/>
        <w:numPr>
          <w:ilvl w:val="0"/>
          <w:numId w:val="44"/>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Семенов, И. Н. Химия [Электронный ресурс]: учебник / И. Н. Семенов. - Санкт-</w:t>
      </w:r>
      <w:r w:rsidRPr="00B85FF4">
        <w:rPr>
          <w:bCs/>
        </w:rPr>
        <w:lastRenderedPageBreak/>
        <w:t>Петербург: Химиздат, 2020. - 656 on-line.</w:t>
      </w:r>
    </w:p>
    <w:p w14:paraId="05194D94" w14:textId="77777777" w:rsidR="005C5960" w:rsidRPr="00B85FF4" w:rsidRDefault="005C5960" w:rsidP="00DA76C7">
      <w:pPr>
        <w:widowControl w:val="0"/>
        <w:numPr>
          <w:ilvl w:val="0"/>
          <w:numId w:val="44"/>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Саенко, О. Е. Естествознание [Электронный ресурс]: учебное пособие / О. Е. Саенко, Т. П. Трушина, О. В. Арутюнян. – М.: КноРус, 2021.</w:t>
      </w:r>
    </w:p>
    <w:p w14:paraId="36C1E64F" w14:textId="77777777" w:rsidR="005C5960" w:rsidRPr="00B85FF4" w:rsidRDefault="005C5960" w:rsidP="00DA76C7">
      <w:pPr>
        <w:widowControl w:val="0"/>
        <w:numPr>
          <w:ilvl w:val="0"/>
          <w:numId w:val="44"/>
        </w:numPr>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 xml:space="preserve">Колесников, С. И. Общая биология [Электронный ресурс]: учебное пособие / С. И. Колесников. - Москва: КноРус, 2020. </w:t>
      </w:r>
    </w:p>
    <w:p w14:paraId="47AD27BF" w14:textId="77777777" w:rsidR="005C5960" w:rsidRPr="00B85FF4" w:rsidRDefault="005C5960" w:rsidP="00DA76C7">
      <w:pPr>
        <w:widowControl w:val="0"/>
        <w:numPr>
          <w:ilvl w:val="0"/>
          <w:numId w:val="44"/>
        </w:numPr>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Мустафин, А. Г. Биология [Электронный ресурс]: учебник / А. Г. Мустафин, В. Б. Захаров. - Москва: КноРус, 2020.</w:t>
      </w:r>
    </w:p>
    <w:p w14:paraId="58DAA32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center"/>
        <w:rPr>
          <w:b/>
        </w:rPr>
      </w:pPr>
    </w:p>
    <w:p w14:paraId="56B2D88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
        </w:rPr>
      </w:pPr>
      <w:r w:rsidRPr="00B85FF4">
        <w:rPr>
          <w:b/>
        </w:rPr>
        <w:t>Дополнительная литература</w:t>
      </w:r>
    </w:p>
    <w:p w14:paraId="262A85F2" w14:textId="77777777" w:rsidR="005C5960" w:rsidRPr="00B85FF4" w:rsidRDefault="005C5960" w:rsidP="00DA76C7">
      <w:pPr>
        <w:numPr>
          <w:ilvl w:val="0"/>
          <w:numId w:val="47"/>
        </w:numPr>
        <w:tabs>
          <w:tab w:val="left" w:pos="709"/>
        </w:tabs>
        <w:spacing w:line="276" w:lineRule="auto"/>
        <w:ind w:left="0" w:firstLine="851"/>
        <w:rPr>
          <w:bCs/>
        </w:rPr>
      </w:pPr>
      <w:r w:rsidRPr="00B85FF4">
        <w:rPr>
          <w:bCs/>
        </w:rPr>
        <w:t>Габриелян О. С., Остроумов И. Г. Химия для профессий и специальностей технического профиля: учебник для студ. учреждений сред. проф. образования. — М., 2017.</w:t>
      </w:r>
    </w:p>
    <w:p w14:paraId="48615DE5" w14:textId="77777777" w:rsidR="005C5960" w:rsidRPr="00B85FF4" w:rsidRDefault="005C5960" w:rsidP="00DA76C7">
      <w:pPr>
        <w:widowControl w:val="0"/>
        <w:numPr>
          <w:ilvl w:val="0"/>
          <w:numId w:val="47"/>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Ерохин, Ю. М. Химия для профессий и специальностей технического и естественно-научного профилей [Электронный ресурс]: учебник для сред. проф. образования / Ю. М. Ерохин. – 5-е изд. – М.: Академия, 2018.</w:t>
      </w:r>
    </w:p>
    <w:p w14:paraId="5A5BF0E2" w14:textId="77777777" w:rsidR="005C5960" w:rsidRPr="00B85FF4" w:rsidRDefault="005C5960" w:rsidP="00DA76C7">
      <w:pPr>
        <w:widowControl w:val="0"/>
        <w:numPr>
          <w:ilvl w:val="0"/>
          <w:numId w:val="47"/>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Мамонтов, С. Г. Общая биология [Электронный ресурс]: учебник / С. Г. Мамонтов, В. Б. Захаров. - Москва: КноРус, 2020.</w:t>
      </w:r>
    </w:p>
    <w:p w14:paraId="1434EE03" w14:textId="77777777" w:rsidR="005C5960" w:rsidRPr="00B85FF4" w:rsidRDefault="005C5960" w:rsidP="005C5960">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709"/>
        <w:jc w:val="both"/>
        <w:rPr>
          <w:bCs/>
        </w:rPr>
      </w:pPr>
    </w:p>
    <w:p w14:paraId="4D9BAFBF"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center"/>
        <w:rPr>
          <w:b/>
        </w:rPr>
      </w:pPr>
      <w:r w:rsidRPr="00B85FF4">
        <w:rPr>
          <w:b/>
        </w:rPr>
        <w:t>Для преподавателей</w:t>
      </w:r>
    </w:p>
    <w:p w14:paraId="68B2173D" w14:textId="77777777" w:rsidR="005C5960" w:rsidRPr="00B85FF4" w:rsidRDefault="005C5960" w:rsidP="00DA76C7">
      <w:pPr>
        <w:widowControl w:val="0"/>
        <w:numPr>
          <w:ilvl w:val="0"/>
          <w:numId w:val="4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Федеральный закон от 29.11.2012 № 273-ФЗ «Об образовании в Российской Федерации».</w:t>
      </w:r>
    </w:p>
    <w:p w14:paraId="13326BBC" w14:textId="77777777" w:rsidR="005C5960" w:rsidRPr="00B85FF4" w:rsidRDefault="005C5960" w:rsidP="00DA76C7">
      <w:pPr>
        <w:widowControl w:val="0"/>
        <w:numPr>
          <w:ilvl w:val="0"/>
          <w:numId w:val="4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105BC658" w14:textId="77777777" w:rsidR="005C5960" w:rsidRPr="00B85FF4" w:rsidRDefault="005C5960" w:rsidP="00DA76C7">
      <w:pPr>
        <w:widowControl w:val="0"/>
        <w:numPr>
          <w:ilvl w:val="0"/>
          <w:numId w:val="4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2BD4D68B" w14:textId="77777777" w:rsidR="005C5960" w:rsidRPr="00B85FF4" w:rsidRDefault="005C5960" w:rsidP="00DA76C7">
      <w:pPr>
        <w:widowControl w:val="0"/>
        <w:numPr>
          <w:ilvl w:val="0"/>
          <w:numId w:val="4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F374B4B" w14:textId="77777777" w:rsidR="005C5960" w:rsidRPr="00B85FF4" w:rsidRDefault="005C5960" w:rsidP="00DA76C7">
      <w:pPr>
        <w:widowControl w:val="0"/>
        <w:numPr>
          <w:ilvl w:val="0"/>
          <w:numId w:val="4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75049F3" w14:textId="77777777" w:rsidR="005C5960" w:rsidRPr="00B85FF4" w:rsidRDefault="005C5960" w:rsidP="00DA76C7">
      <w:pPr>
        <w:widowControl w:val="0"/>
        <w:numPr>
          <w:ilvl w:val="0"/>
          <w:numId w:val="4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E31B09D" w14:textId="77777777" w:rsidR="005C5960" w:rsidRPr="00B85FF4" w:rsidRDefault="005C5960" w:rsidP="00DA76C7">
      <w:pPr>
        <w:widowControl w:val="0"/>
        <w:numPr>
          <w:ilvl w:val="0"/>
          <w:numId w:val="4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iCs/>
        </w:rPr>
        <w:t>Габриелян О.С</w:t>
      </w:r>
      <w:r w:rsidRPr="00B85FF4">
        <w:rPr>
          <w:bCs/>
        </w:rPr>
        <w:t xml:space="preserve">., </w:t>
      </w:r>
      <w:r w:rsidRPr="00B85FF4">
        <w:rPr>
          <w:bCs/>
          <w:iCs/>
        </w:rPr>
        <w:t xml:space="preserve">Лысова Г.Г. </w:t>
      </w:r>
      <w:r w:rsidRPr="00B85FF4">
        <w:rPr>
          <w:bCs/>
        </w:rPr>
        <w:t>Химия: книга для преподавателя: учеб.-метод. пособие. —М., 2012.</w:t>
      </w:r>
    </w:p>
    <w:p w14:paraId="63515FDC" w14:textId="77777777" w:rsidR="005C5960" w:rsidRPr="00B85FF4" w:rsidRDefault="005C5960" w:rsidP="00DA76C7">
      <w:pPr>
        <w:widowControl w:val="0"/>
        <w:numPr>
          <w:ilvl w:val="0"/>
          <w:numId w:val="4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bCs/>
        </w:rPr>
      </w:pPr>
      <w:r w:rsidRPr="00B85FF4">
        <w:rPr>
          <w:bCs/>
          <w:iCs/>
        </w:rPr>
        <w:t>Габриелян О.С. и др</w:t>
      </w:r>
      <w:r w:rsidRPr="00B85FF4">
        <w:rPr>
          <w:bCs/>
        </w:rPr>
        <w:t>. Химия для профессий и специальностей технического профиля (электронное приложение).</w:t>
      </w:r>
    </w:p>
    <w:p w14:paraId="43D7592F" w14:textId="77777777" w:rsidR="005C5960" w:rsidRPr="00B85FF4" w:rsidRDefault="005C5960" w:rsidP="005C5960">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bCs/>
        </w:rPr>
      </w:pPr>
    </w:p>
    <w:p w14:paraId="378526E2" w14:textId="77777777" w:rsidR="005C5960" w:rsidRPr="00B85FF4" w:rsidRDefault="005C5960" w:rsidP="005C5960">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center"/>
        <w:rPr>
          <w:b/>
          <w:bCs/>
        </w:rPr>
      </w:pPr>
      <w:r w:rsidRPr="00B85FF4">
        <w:rPr>
          <w:b/>
          <w:bCs/>
        </w:rPr>
        <w:t>Электронные образовательные ресурсы</w:t>
      </w:r>
    </w:p>
    <w:p w14:paraId="0A317888" w14:textId="77777777" w:rsidR="005C5960" w:rsidRPr="00B85FF4" w:rsidRDefault="005C5960" w:rsidP="00DA76C7">
      <w:pPr>
        <w:widowControl w:val="0"/>
        <w:numPr>
          <w:ilvl w:val="0"/>
          <w:numId w:val="46"/>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20"/>
        <w:jc w:val="both"/>
        <w:rPr>
          <w:rFonts w:eastAsia="Calibri"/>
          <w:bCs/>
          <w:lang w:val="en-US"/>
        </w:rPr>
      </w:pPr>
      <w:r w:rsidRPr="00B85FF4">
        <w:rPr>
          <w:rFonts w:eastAsia="Calibri"/>
          <w:bCs/>
        </w:rPr>
        <w:lastRenderedPageBreak/>
        <w:t>ЭБС</w:t>
      </w:r>
      <w:r w:rsidRPr="00B85FF4">
        <w:rPr>
          <w:rFonts w:eastAsia="Calibri"/>
          <w:bCs/>
          <w:lang w:val="en-US"/>
        </w:rPr>
        <w:t xml:space="preserve"> «Book.ru». -  https://www.book.ru</w:t>
      </w:r>
    </w:p>
    <w:p w14:paraId="26E9B760" w14:textId="77777777" w:rsidR="005C5960" w:rsidRPr="00B85FF4" w:rsidRDefault="005C5960" w:rsidP="00DA76C7">
      <w:pPr>
        <w:widowControl w:val="0"/>
        <w:numPr>
          <w:ilvl w:val="0"/>
          <w:numId w:val="46"/>
        </w:numPr>
        <w:tabs>
          <w:tab w:val="left" w:pos="142"/>
          <w:tab w:val="left" w:pos="993"/>
        </w:tabs>
        <w:spacing w:line="276" w:lineRule="auto"/>
        <w:ind w:left="0" w:firstLine="720"/>
        <w:rPr>
          <w:rFonts w:eastAsia="Calibri"/>
          <w:bCs/>
        </w:rPr>
      </w:pPr>
      <w:r w:rsidRPr="00B85FF4">
        <w:rPr>
          <w:rFonts w:eastAsia="Calibri"/>
          <w:bCs/>
        </w:rPr>
        <w:t xml:space="preserve">ЭБС «ЮРАЙТ». - </w:t>
      </w:r>
      <w:hyperlink r:id="rId94" w:history="1">
        <w:r w:rsidRPr="00B85FF4">
          <w:rPr>
            <w:rStyle w:val="ad"/>
            <w:rFonts w:eastAsia="Calibri"/>
            <w:bCs/>
            <w:lang w:val="en-US"/>
          </w:rPr>
          <w:t>https</w:t>
        </w:r>
        <w:r w:rsidRPr="00B85FF4">
          <w:rPr>
            <w:rStyle w:val="ad"/>
            <w:rFonts w:eastAsia="Calibri"/>
            <w:bCs/>
          </w:rPr>
          <w:t>://</w:t>
        </w:r>
        <w:r w:rsidRPr="00B85FF4">
          <w:rPr>
            <w:rStyle w:val="ad"/>
            <w:rFonts w:eastAsia="Calibri"/>
            <w:bCs/>
            <w:lang w:val="en-US"/>
          </w:rPr>
          <w:t>www</w:t>
        </w:r>
        <w:r w:rsidRPr="00B85FF4">
          <w:rPr>
            <w:rStyle w:val="ad"/>
            <w:rFonts w:eastAsia="Calibri"/>
            <w:bCs/>
          </w:rPr>
          <w:t>.</w:t>
        </w:r>
        <w:r w:rsidRPr="00B85FF4">
          <w:rPr>
            <w:rStyle w:val="ad"/>
            <w:rFonts w:eastAsia="Calibri"/>
            <w:bCs/>
            <w:lang w:val="en-US"/>
          </w:rPr>
          <w:t>biblio</w:t>
        </w:r>
        <w:r w:rsidRPr="00B85FF4">
          <w:rPr>
            <w:rStyle w:val="ad"/>
            <w:rFonts w:eastAsia="Calibri"/>
            <w:bCs/>
          </w:rPr>
          <w:t>-</w:t>
        </w:r>
        <w:r w:rsidRPr="00B85FF4">
          <w:rPr>
            <w:rStyle w:val="ad"/>
            <w:rFonts w:eastAsia="Calibri"/>
            <w:bCs/>
            <w:lang w:val="en-US"/>
          </w:rPr>
          <w:t>online</w:t>
        </w:r>
        <w:r w:rsidRPr="00B85FF4">
          <w:rPr>
            <w:rStyle w:val="ad"/>
            <w:rFonts w:eastAsia="Calibri"/>
            <w:bCs/>
          </w:rPr>
          <w:t>.</w:t>
        </w:r>
        <w:r w:rsidRPr="00B85FF4">
          <w:rPr>
            <w:rStyle w:val="ad"/>
            <w:rFonts w:eastAsia="Calibri"/>
            <w:bCs/>
            <w:lang w:val="en-US"/>
          </w:rPr>
          <w:t>ru</w:t>
        </w:r>
      </w:hyperlink>
    </w:p>
    <w:p w14:paraId="6F2C99AA" w14:textId="77777777" w:rsidR="005C5960" w:rsidRPr="00B85FF4" w:rsidRDefault="005C5960" w:rsidP="00DA76C7">
      <w:pPr>
        <w:widowControl w:val="0"/>
        <w:numPr>
          <w:ilvl w:val="0"/>
          <w:numId w:val="46"/>
        </w:numPr>
        <w:tabs>
          <w:tab w:val="left" w:pos="142"/>
          <w:tab w:val="left" w:pos="993"/>
        </w:tabs>
        <w:spacing w:line="276" w:lineRule="auto"/>
        <w:ind w:left="0" w:firstLine="720"/>
        <w:rPr>
          <w:rFonts w:eastAsia="Calibri"/>
          <w:bCs/>
        </w:rPr>
      </w:pPr>
      <w:r w:rsidRPr="00B85FF4">
        <w:rPr>
          <w:rFonts w:eastAsia="Calibri"/>
          <w:bCs/>
        </w:rPr>
        <w:t xml:space="preserve">ЭБС «Академия». -  </w:t>
      </w:r>
      <w:r w:rsidRPr="00B85FF4">
        <w:rPr>
          <w:rFonts w:eastAsia="Calibri"/>
          <w:bCs/>
          <w:lang w:val="en-US"/>
        </w:rPr>
        <w:t>https</w:t>
      </w:r>
      <w:r w:rsidRPr="00B85FF4">
        <w:rPr>
          <w:rFonts w:eastAsia="Calibri"/>
          <w:bCs/>
        </w:rPr>
        <w:t>://</w:t>
      </w:r>
      <w:r w:rsidRPr="00B85FF4">
        <w:rPr>
          <w:rFonts w:eastAsia="Calibri"/>
          <w:bCs/>
          <w:lang w:val="en-US"/>
        </w:rPr>
        <w:t>www</w:t>
      </w:r>
      <w:r w:rsidRPr="00B85FF4">
        <w:rPr>
          <w:rFonts w:eastAsia="Calibri"/>
          <w:bCs/>
        </w:rPr>
        <w:t>.</w:t>
      </w:r>
      <w:r w:rsidRPr="00B85FF4">
        <w:rPr>
          <w:rFonts w:eastAsia="Calibri"/>
          <w:bCs/>
          <w:lang w:val="en-US"/>
        </w:rPr>
        <w:t>academia</w:t>
      </w:r>
      <w:r w:rsidRPr="00B85FF4">
        <w:rPr>
          <w:rFonts w:eastAsia="Calibri"/>
          <w:bCs/>
        </w:rPr>
        <w:t>-</w:t>
      </w:r>
      <w:r w:rsidRPr="00B85FF4">
        <w:rPr>
          <w:rFonts w:eastAsia="Calibri"/>
          <w:bCs/>
          <w:lang w:val="en-US"/>
        </w:rPr>
        <w:t>moscow</w:t>
      </w:r>
      <w:r w:rsidRPr="00B85FF4">
        <w:rPr>
          <w:rFonts w:eastAsia="Calibri"/>
          <w:bCs/>
        </w:rPr>
        <w:t>.</w:t>
      </w:r>
      <w:r w:rsidRPr="00B85FF4">
        <w:rPr>
          <w:rFonts w:eastAsia="Calibri"/>
          <w:bCs/>
          <w:lang w:val="en-US"/>
        </w:rPr>
        <w:t>ru</w:t>
      </w:r>
    </w:p>
    <w:p w14:paraId="1D100D04" w14:textId="77777777" w:rsidR="005C5960" w:rsidRPr="00B85FF4" w:rsidRDefault="005C5960" w:rsidP="00DA76C7">
      <w:pPr>
        <w:widowControl w:val="0"/>
        <w:numPr>
          <w:ilvl w:val="0"/>
          <w:numId w:val="46"/>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20"/>
        <w:jc w:val="both"/>
        <w:rPr>
          <w:rFonts w:eastAsia="Calibri"/>
          <w:bCs/>
        </w:rPr>
      </w:pPr>
      <w:r w:rsidRPr="00B85FF4">
        <w:rPr>
          <w:rFonts w:eastAsia="Calibri"/>
          <w:bCs/>
        </w:rPr>
        <w:t xml:space="preserve">Издательство «Лань». - </w:t>
      </w:r>
      <w:r w:rsidRPr="00B85FF4">
        <w:rPr>
          <w:rFonts w:eastAsia="Calibri"/>
          <w:bCs/>
          <w:lang w:val="en-US"/>
        </w:rPr>
        <w:t>https</w:t>
      </w:r>
      <w:r w:rsidRPr="00B85FF4">
        <w:rPr>
          <w:rFonts w:eastAsia="Calibri"/>
          <w:bCs/>
        </w:rPr>
        <w:t>://</w:t>
      </w:r>
      <w:r w:rsidRPr="00B85FF4">
        <w:rPr>
          <w:rFonts w:eastAsia="Calibri"/>
          <w:bCs/>
          <w:lang w:val="en-US"/>
        </w:rPr>
        <w:t>e</w:t>
      </w:r>
      <w:r w:rsidRPr="00B85FF4">
        <w:rPr>
          <w:rFonts w:eastAsia="Calibri"/>
          <w:bCs/>
        </w:rPr>
        <w:t>.</w:t>
      </w:r>
      <w:r w:rsidRPr="00B85FF4">
        <w:rPr>
          <w:rFonts w:eastAsia="Calibri"/>
          <w:bCs/>
          <w:lang w:val="en-US"/>
        </w:rPr>
        <w:t>lanbook</w:t>
      </w:r>
      <w:r w:rsidRPr="00B85FF4">
        <w:rPr>
          <w:rFonts w:eastAsia="Calibri"/>
          <w:bCs/>
        </w:rPr>
        <w:t>.</w:t>
      </w:r>
      <w:r w:rsidRPr="00B85FF4">
        <w:rPr>
          <w:rFonts w:eastAsia="Calibri"/>
          <w:bCs/>
          <w:lang w:val="en-US"/>
        </w:rPr>
        <w:t>com</w:t>
      </w:r>
    </w:p>
    <w:p w14:paraId="0BD0087B" w14:textId="77777777" w:rsidR="005C5960" w:rsidRPr="00B85FF4" w:rsidRDefault="005C5960" w:rsidP="00DA76C7">
      <w:pPr>
        <w:widowControl w:val="0"/>
        <w:numPr>
          <w:ilvl w:val="0"/>
          <w:numId w:val="46"/>
        </w:numPr>
        <w:tabs>
          <w:tab w:val="left" w:pos="142"/>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20"/>
        <w:jc w:val="both"/>
        <w:rPr>
          <w:bCs/>
        </w:rPr>
      </w:pPr>
      <w:r w:rsidRPr="00B85FF4">
        <w:t xml:space="preserve">Электронно-библиотечная система «Университетская библиотека онлайн». - </w:t>
      </w:r>
      <w:r w:rsidRPr="00B85FF4">
        <w:rPr>
          <w:rFonts w:eastAsia="Calibri"/>
          <w:bCs/>
          <w:lang w:val="en-US"/>
        </w:rPr>
        <w:t>https</w:t>
      </w:r>
      <w:r w:rsidRPr="00B85FF4">
        <w:rPr>
          <w:rFonts w:eastAsia="Calibri"/>
          <w:bCs/>
        </w:rPr>
        <w:t>://</w:t>
      </w:r>
      <w:r w:rsidRPr="00B85FF4">
        <w:rPr>
          <w:rFonts w:eastAsia="Calibri"/>
          <w:bCs/>
          <w:lang w:val="en-US"/>
        </w:rPr>
        <w:t>www</w:t>
      </w:r>
      <w:r w:rsidRPr="00B85FF4">
        <w:rPr>
          <w:rFonts w:eastAsia="Calibri"/>
          <w:bCs/>
        </w:rPr>
        <w:t>.</w:t>
      </w:r>
      <w:r w:rsidRPr="00B85FF4">
        <w:rPr>
          <w:rFonts w:eastAsia="Calibri"/>
          <w:bCs/>
          <w:lang w:val="en-US"/>
        </w:rPr>
        <w:t>biblioclub</w:t>
      </w:r>
      <w:r w:rsidRPr="00B85FF4">
        <w:rPr>
          <w:rFonts w:eastAsia="Calibri"/>
          <w:bCs/>
        </w:rPr>
        <w:t>.</w:t>
      </w:r>
      <w:r w:rsidRPr="00B85FF4">
        <w:rPr>
          <w:rFonts w:eastAsia="Calibri"/>
          <w:bCs/>
          <w:lang w:val="en-US"/>
        </w:rPr>
        <w:t>ru</w:t>
      </w:r>
    </w:p>
    <w:p w14:paraId="46E208B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center"/>
        <w:rPr>
          <w:bCs/>
        </w:rPr>
      </w:pPr>
    </w:p>
    <w:p w14:paraId="6875FB0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center"/>
        <w:rPr>
          <w:b/>
        </w:rPr>
      </w:pPr>
      <w:r w:rsidRPr="00B85FF4">
        <w:rPr>
          <w:b/>
        </w:rPr>
        <w:t>Интернет-ресурсы</w:t>
      </w:r>
    </w:p>
    <w:p w14:paraId="112BF025"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rPr>
          <w:b/>
        </w:rPr>
      </w:pPr>
      <w:r w:rsidRPr="00B85FF4">
        <w:rPr>
          <w:b/>
        </w:rPr>
        <w:t>Химия:</w:t>
      </w:r>
    </w:p>
    <w:p w14:paraId="5DA8828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pvg. mk. ru (олимпиада «Покори Воробьевы горы»).</w:t>
      </w:r>
    </w:p>
    <w:p w14:paraId="24A51D29"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hemi. wallst. ru (Образовательный сайт для школьников «Химия»).</w:t>
      </w:r>
    </w:p>
    <w:p w14:paraId="6D5C81BD"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alhimikov. net (Образовательный сайт для школьников).</w:t>
      </w:r>
    </w:p>
    <w:p w14:paraId="10EA1351"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chem. msu. su (Электронная библиотека по химии).</w:t>
      </w:r>
    </w:p>
    <w:p w14:paraId="7EF3D46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enauki. ru (интернет-издание для учителей «Естественные науки»).</w:t>
      </w:r>
    </w:p>
    <w:p w14:paraId="6B2771CA"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1september. ru (методическая газета «Первое сентября»).</w:t>
      </w:r>
    </w:p>
    <w:p w14:paraId="63454998"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hvsh. ru (журнал «Химия в школе»).</w:t>
      </w:r>
    </w:p>
    <w:p w14:paraId="742525C1"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hij. ru (журнал «Химия и жизнь»).</w:t>
      </w:r>
    </w:p>
    <w:p w14:paraId="50265FA3"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Cs/>
        </w:rPr>
      </w:pPr>
      <w:r w:rsidRPr="00B85FF4">
        <w:rPr>
          <w:bCs/>
        </w:rPr>
        <w:t>www. chemistry-chemists. com (электронный журнал «Химики и химия»).</w:t>
      </w:r>
    </w:p>
    <w:p w14:paraId="6B2FDA3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b/>
          <w:bCs/>
        </w:rPr>
      </w:pPr>
      <w:r w:rsidRPr="00B85FF4">
        <w:rPr>
          <w:b/>
          <w:bCs/>
        </w:rPr>
        <w:t>Биология:</w:t>
      </w:r>
    </w:p>
    <w:p w14:paraId="25D430D3"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www.sbio.info (Вся биология. Современная биология, статьи, новости, библиотека).</w:t>
      </w:r>
    </w:p>
    <w:p w14:paraId="5861E066"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www.window.edu.ru (Единое окно доступа к образовательным ресурсам Интернета по биологии).</w:t>
      </w:r>
    </w:p>
    <w:p w14:paraId="3DEA896A"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www.5ballov.ru/test (Тест для абитуриентов по всему школьному курсу биологии).</w:t>
      </w:r>
    </w:p>
    <w:p w14:paraId="69A6719C"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www.vspu.ac.ru/deold/bio/bio.htm (Телекоммуникационные викторины по биологии - экологии на сервере Воронежского университета).</w:t>
      </w:r>
    </w:p>
    <w:p w14:paraId="3161602A"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www.biology.ru (Биология в Открытом колледже. Сайт содержит электронный учебник по биологии, Online тесты).</w:t>
      </w:r>
    </w:p>
    <w:p w14:paraId="7FB2F3B6"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www.informika.ru (Электронный учебник, большой список интернет-ресурсов).</w:t>
      </w:r>
    </w:p>
    <w:p w14:paraId="0F3C7FC3"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www.nrc.edu.ru (Биологическая картина мира. Раздел компьютерного учебника, разработанного в Московском государственном открытом университете).</w:t>
      </w:r>
    </w:p>
    <w:p w14:paraId="1EFE0C05"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www.nature.ok.ru (Редкие и исчезающие животные России — проект Экологического центра МГУ им. М. В. Ломоносова).</w:t>
      </w:r>
    </w:p>
    <w:p w14:paraId="131FEDCB"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www.kozlenkoa.narod.ru (Для тех, кто учится сам и учит других; очно и дистанционно, биологии, химии, другим предметам).</w:t>
      </w:r>
    </w:p>
    <w:p w14:paraId="4AF22D48"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www.schoolcity.by (Биология в вопросах и ответах).</w:t>
      </w:r>
    </w:p>
    <w:p w14:paraId="47C00743" w14:textId="77777777" w:rsidR="005C5960" w:rsidRPr="00B85FF4" w:rsidRDefault="005C5960" w:rsidP="00DA76C7">
      <w:pPr>
        <w:numPr>
          <w:ilvl w:val="0"/>
          <w:numId w:val="4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B85FF4">
        <w:rPr>
          <w:bCs/>
        </w:rPr>
        <w:t>www.bril2002.narod.ru (Биология для школьников. Краткая, компактная, но достаточно подробная информация по разделам: «Общая биология», «Ботаника», «Зоология», «Человек»).</w:t>
      </w:r>
    </w:p>
    <w:p w14:paraId="2CE36298" w14:textId="77777777" w:rsidR="005C5960" w:rsidRPr="00B85FF4" w:rsidRDefault="005C5960" w:rsidP="005C5960">
      <w:pPr>
        <w:widowControl w:val="0"/>
        <w:suppressAutoHyphens/>
        <w:spacing w:line="276" w:lineRule="auto"/>
        <w:ind w:firstLine="709"/>
        <w:jc w:val="center"/>
        <w:rPr>
          <w:b/>
          <w:lang w:eastAsia="x-none"/>
        </w:rPr>
      </w:pPr>
    </w:p>
    <w:p w14:paraId="2A4A1F1C" w14:textId="77777777" w:rsidR="005C5960" w:rsidRPr="00B85FF4" w:rsidRDefault="005C5960" w:rsidP="005C5960">
      <w:pPr>
        <w:pStyle w:val="1"/>
        <w:widowControl w:val="0"/>
        <w:suppressAutoHyphens/>
        <w:spacing w:before="0" w:after="0" w:line="276" w:lineRule="auto"/>
        <w:ind w:firstLine="709"/>
        <w:rPr>
          <w:rFonts w:ascii="Times New Roman" w:hAnsi="Times New Roman"/>
          <w:caps/>
          <w:sz w:val="24"/>
          <w:szCs w:val="24"/>
        </w:rPr>
      </w:pPr>
      <w:bookmarkStart w:id="357" w:name="_Toc86924748"/>
      <w:bookmarkStart w:id="358" w:name="_Toc101374631"/>
      <w:r w:rsidRPr="00B85FF4">
        <w:rPr>
          <w:rFonts w:ascii="Times New Roman" w:hAnsi="Times New Roman"/>
          <w:caps/>
          <w:sz w:val="24"/>
          <w:szCs w:val="24"/>
        </w:rPr>
        <w:t>9. ПЛАНИРУЕМЫЕ РЕЗУЛЬТАТЫ ИЗУЧЕНИЯ УЧЕБНОГО ПРЕДМЕТА</w:t>
      </w:r>
      <w:bookmarkEnd w:id="357"/>
      <w:bookmarkEnd w:id="358"/>
    </w:p>
    <w:p w14:paraId="7898505B" w14:textId="77777777" w:rsidR="005C5960" w:rsidRPr="00B85FF4" w:rsidRDefault="005C5960" w:rsidP="005C5960">
      <w:pPr>
        <w:widowControl w:val="0"/>
        <w:suppressAutoHyphens/>
        <w:spacing w:line="276" w:lineRule="auto"/>
        <w:ind w:firstLine="709"/>
        <w:jc w:val="center"/>
        <w:rPr>
          <w:caps/>
        </w:rPr>
      </w:pPr>
    </w:p>
    <w:p w14:paraId="064FB570" w14:textId="77777777" w:rsidR="005C5960" w:rsidRPr="00B85FF4" w:rsidRDefault="005C5960" w:rsidP="005C5960">
      <w:pPr>
        <w:widowControl w:val="0"/>
        <w:suppressAutoHyphens/>
        <w:spacing w:line="276"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3543"/>
      </w:tblGrid>
      <w:tr w:rsidR="005C5960" w:rsidRPr="00B85FF4" w14:paraId="7DA629C9" w14:textId="77777777" w:rsidTr="008D370D">
        <w:trPr>
          <w:trHeight w:val="199"/>
          <w:tblHeader/>
        </w:trPr>
        <w:tc>
          <w:tcPr>
            <w:tcW w:w="6487" w:type="dxa"/>
            <w:gridSpan w:val="2"/>
            <w:tcBorders>
              <w:bottom w:val="single" w:sz="4" w:space="0" w:color="auto"/>
            </w:tcBorders>
            <w:shd w:val="clear" w:color="auto" w:fill="D9D9D9"/>
            <w:vAlign w:val="center"/>
          </w:tcPr>
          <w:p w14:paraId="3AF03F43" w14:textId="77777777" w:rsidR="005C5960" w:rsidRPr="00B85FF4" w:rsidRDefault="005C5960" w:rsidP="008D370D">
            <w:pPr>
              <w:widowControl w:val="0"/>
              <w:suppressAutoHyphens/>
              <w:autoSpaceDE w:val="0"/>
              <w:autoSpaceDN w:val="0"/>
              <w:adjustRightInd w:val="0"/>
              <w:spacing w:line="276" w:lineRule="auto"/>
              <w:jc w:val="center"/>
              <w:rPr>
                <w:b/>
                <w:sz w:val="18"/>
                <w:szCs w:val="18"/>
              </w:rPr>
            </w:pPr>
            <w:r w:rsidRPr="00B85FF4">
              <w:rPr>
                <w:b/>
                <w:sz w:val="18"/>
                <w:szCs w:val="18"/>
              </w:rPr>
              <w:lastRenderedPageBreak/>
              <w:t>Результаты обучения</w:t>
            </w:r>
          </w:p>
        </w:tc>
        <w:tc>
          <w:tcPr>
            <w:tcW w:w="3543" w:type="dxa"/>
            <w:vMerge w:val="restart"/>
            <w:shd w:val="clear" w:color="auto" w:fill="D9D9D9"/>
            <w:vAlign w:val="center"/>
          </w:tcPr>
          <w:p w14:paraId="2DB7C24F" w14:textId="77777777" w:rsidR="005C5960" w:rsidRPr="00B85FF4" w:rsidRDefault="005C5960" w:rsidP="008D370D">
            <w:pPr>
              <w:widowControl w:val="0"/>
              <w:suppressAutoHyphens/>
              <w:autoSpaceDE w:val="0"/>
              <w:autoSpaceDN w:val="0"/>
              <w:adjustRightInd w:val="0"/>
              <w:spacing w:line="276" w:lineRule="auto"/>
              <w:jc w:val="center"/>
              <w:rPr>
                <w:b/>
                <w:sz w:val="18"/>
                <w:szCs w:val="18"/>
              </w:rPr>
            </w:pPr>
            <w:r w:rsidRPr="00B85FF4">
              <w:rPr>
                <w:b/>
                <w:sz w:val="18"/>
                <w:szCs w:val="18"/>
              </w:rPr>
              <w:t>Формы и методы контроля и оценки результатов обучения</w:t>
            </w:r>
          </w:p>
        </w:tc>
      </w:tr>
      <w:tr w:rsidR="005C5960" w:rsidRPr="00B85FF4" w14:paraId="541225AC" w14:textId="77777777" w:rsidTr="008D370D">
        <w:trPr>
          <w:trHeight w:val="542"/>
          <w:tblHeader/>
        </w:trPr>
        <w:tc>
          <w:tcPr>
            <w:tcW w:w="5070" w:type="dxa"/>
            <w:tcBorders>
              <w:bottom w:val="single" w:sz="4" w:space="0" w:color="auto"/>
            </w:tcBorders>
            <w:shd w:val="clear" w:color="auto" w:fill="D9D9D9"/>
            <w:vAlign w:val="center"/>
          </w:tcPr>
          <w:p w14:paraId="6A9E0318" w14:textId="77777777" w:rsidR="005C5960" w:rsidRPr="00B85FF4" w:rsidRDefault="005C5960" w:rsidP="008D370D">
            <w:pPr>
              <w:widowControl w:val="0"/>
              <w:suppressAutoHyphens/>
              <w:autoSpaceDE w:val="0"/>
              <w:autoSpaceDN w:val="0"/>
              <w:adjustRightInd w:val="0"/>
              <w:spacing w:line="276" w:lineRule="auto"/>
              <w:jc w:val="center"/>
              <w:rPr>
                <w:b/>
                <w:sz w:val="18"/>
                <w:szCs w:val="18"/>
              </w:rPr>
            </w:pPr>
            <w:r w:rsidRPr="00B85FF4">
              <w:rPr>
                <w:b/>
                <w:sz w:val="18"/>
                <w:szCs w:val="18"/>
              </w:rPr>
              <w:t>Предметные</w:t>
            </w:r>
          </w:p>
        </w:tc>
        <w:tc>
          <w:tcPr>
            <w:tcW w:w="1417" w:type="dxa"/>
            <w:tcBorders>
              <w:bottom w:val="single" w:sz="4" w:space="0" w:color="auto"/>
            </w:tcBorders>
            <w:shd w:val="clear" w:color="auto" w:fill="D9D9D9"/>
            <w:vAlign w:val="center"/>
          </w:tcPr>
          <w:p w14:paraId="4AE9B252" w14:textId="77777777" w:rsidR="005C5960" w:rsidRPr="00B85FF4" w:rsidRDefault="005C5960" w:rsidP="008D370D">
            <w:pPr>
              <w:widowControl w:val="0"/>
              <w:suppressAutoHyphens/>
              <w:autoSpaceDE w:val="0"/>
              <w:autoSpaceDN w:val="0"/>
              <w:adjustRightInd w:val="0"/>
              <w:spacing w:line="276" w:lineRule="auto"/>
              <w:ind w:left="-108" w:right="-108"/>
              <w:jc w:val="center"/>
              <w:rPr>
                <w:b/>
                <w:sz w:val="18"/>
                <w:szCs w:val="18"/>
              </w:rPr>
            </w:pPr>
            <w:r w:rsidRPr="00B85FF4">
              <w:rPr>
                <w:b/>
                <w:sz w:val="18"/>
                <w:szCs w:val="18"/>
              </w:rPr>
              <w:t>Метапредметные, личностные</w:t>
            </w:r>
          </w:p>
        </w:tc>
        <w:tc>
          <w:tcPr>
            <w:tcW w:w="3543" w:type="dxa"/>
            <w:vMerge/>
            <w:tcBorders>
              <w:bottom w:val="single" w:sz="4" w:space="0" w:color="auto"/>
            </w:tcBorders>
            <w:shd w:val="clear" w:color="auto" w:fill="D9D9D9"/>
            <w:vAlign w:val="center"/>
          </w:tcPr>
          <w:p w14:paraId="026ABE46" w14:textId="77777777" w:rsidR="005C5960" w:rsidRPr="00B85FF4" w:rsidRDefault="005C5960" w:rsidP="008D370D">
            <w:pPr>
              <w:widowControl w:val="0"/>
              <w:suppressAutoHyphens/>
              <w:autoSpaceDE w:val="0"/>
              <w:autoSpaceDN w:val="0"/>
              <w:adjustRightInd w:val="0"/>
              <w:spacing w:line="276" w:lineRule="auto"/>
              <w:jc w:val="center"/>
              <w:rPr>
                <w:b/>
                <w:sz w:val="18"/>
                <w:szCs w:val="18"/>
              </w:rPr>
            </w:pPr>
          </w:p>
        </w:tc>
      </w:tr>
      <w:tr w:rsidR="005C5960" w:rsidRPr="00B85FF4" w14:paraId="367FE52E" w14:textId="77777777" w:rsidTr="008D370D">
        <w:trPr>
          <w:trHeight w:val="336"/>
        </w:trPr>
        <w:tc>
          <w:tcPr>
            <w:tcW w:w="10030" w:type="dxa"/>
            <w:gridSpan w:val="3"/>
            <w:tcBorders>
              <w:bottom w:val="single" w:sz="4" w:space="0" w:color="auto"/>
            </w:tcBorders>
            <w:shd w:val="clear" w:color="auto" w:fill="D9D9D9"/>
            <w:vAlign w:val="center"/>
          </w:tcPr>
          <w:p w14:paraId="573C11B3" w14:textId="77777777" w:rsidR="005C5960" w:rsidRPr="00B85FF4" w:rsidRDefault="005C5960" w:rsidP="008D370D">
            <w:pPr>
              <w:widowControl w:val="0"/>
              <w:suppressAutoHyphens/>
              <w:autoSpaceDE w:val="0"/>
              <w:autoSpaceDN w:val="0"/>
              <w:adjustRightInd w:val="0"/>
              <w:spacing w:line="276" w:lineRule="auto"/>
              <w:jc w:val="center"/>
              <w:rPr>
                <w:b/>
                <w:sz w:val="18"/>
                <w:szCs w:val="18"/>
              </w:rPr>
            </w:pPr>
            <w:r w:rsidRPr="00B85FF4">
              <w:rPr>
                <w:b/>
                <w:sz w:val="18"/>
                <w:szCs w:val="18"/>
              </w:rPr>
              <w:t>Химия</w:t>
            </w:r>
          </w:p>
        </w:tc>
      </w:tr>
      <w:tr w:rsidR="005C5960" w:rsidRPr="00B85FF4" w14:paraId="7239F7AA" w14:textId="77777777" w:rsidTr="008D370D">
        <w:trPr>
          <w:trHeight w:val="60"/>
        </w:trPr>
        <w:tc>
          <w:tcPr>
            <w:tcW w:w="10030" w:type="dxa"/>
            <w:gridSpan w:val="3"/>
            <w:tcBorders>
              <w:bottom w:val="single" w:sz="4" w:space="0" w:color="auto"/>
            </w:tcBorders>
            <w:shd w:val="clear" w:color="auto" w:fill="auto"/>
          </w:tcPr>
          <w:p w14:paraId="6387F7CA" w14:textId="77777777" w:rsidR="005C5960" w:rsidRPr="00B85FF4" w:rsidRDefault="005C5960" w:rsidP="008D370D">
            <w:pPr>
              <w:widowControl w:val="0"/>
              <w:suppressAutoHyphens/>
              <w:autoSpaceDE w:val="0"/>
              <w:autoSpaceDN w:val="0"/>
              <w:adjustRightInd w:val="0"/>
              <w:spacing w:line="276" w:lineRule="auto"/>
              <w:ind w:firstLine="320"/>
              <w:rPr>
                <w:b/>
                <w:sz w:val="18"/>
                <w:szCs w:val="18"/>
              </w:rPr>
            </w:pPr>
            <w:r w:rsidRPr="00B85FF4">
              <w:rPr>
                <w:b/>
                <w:sz w:val="18"/>
                <w:szCs w:val="18"/>
              </w:rPr>
              <w:t>уметь:</w:t>
            </w:r>
          </w:p>
        </w:tc>
      </w:tr>
      <w:tr w:rsidR="005C5960" w:rsidRPr="00B85FF4" w14:paraId="7F2D7049" w14:textId="77777777" w:rsidTr="008D370D">
        <w:trPr>
          <w:trHeight w:val="250"/>
        </w:trPr>
        <w:tc>
          <w:tcPr>
            <w:tcW w:w="5070" w:type="dxa"/>
            <w:tcBorders>
              <w:bottom w:val="single" w:sz="4" w:space="0" w:color="auto"/>
            </w:tcBorders>
            <w:shd w:val="clear" w:color="auto" w:fill="auto"/>
          </w:tcPr>
          <w:p w14:paraId="34DF3B8E" w14:textId="77777777" w:rsidR="005C5960" w:rsidRPr="00B85FF4" w:rsidRDefault="005C5960" w:rsidP="008D370D">
            <w:pPr>
              <w:widowControl w:val="0"/>
              <w:tabs>
                <w:tab w:val="left" w:pos="284"/>
              </w:tabs>
              <w:suppressAutoHyphens/>
              <w:spacing w:line="276" w:lineRule="auto"/>
              <w:jc w:val="both"/>
              <w:rPr>
                <w:sz w:val="18"/>
                <w:szCs w:val="18"/>
              </w:rPr>
            </w:pPr>
            <w:r w:rsidRPr="00B85FF4">
              <w:rPr>
                <w:bCs/>
                <w:sz w:val="18"/>
                <w:szCs w:val="18"/>
              </w:rPr>
              <w:t>называть: изученные вещества по тривиальной или международной номенклатуре;</w:t>
            </w:r>
          </w:p>
        </w:tc>
        <w:tc>
          <w:tcPr>
            <w:tcW w:w="1417" w:type="dxa"/>
            <w:tcBorders>
              <w:bottom w:val="single" w:sz="4" w:space="0" w:color="auto"/>
            </w:tcBorders>
            <w:shd w:val="clear" w:color="auto" w:fill="auto"/>
            <w:vAlign w:val="center"/>
          </w:tcPr>
          <w:p w14:paraId="72FC87BB" w14:textId="77777777" w:rsidR="005C5960" w:rsidRPr="00B85FF4" w:rsidRDefault="005C5960" w:rsidP="0081799F">
            <w:pPr>
              <w:widowControl w:val="0"/>
              <w:tabs>
                <w:tab w:val="num" w:pos="0"/>
                <w:tab w:val="left" w:pos="401"/>
              </w:tabs>
              <w:suppressAutoHyphens/>
              <w:spacing w:line="276" w:lineRule="auto"/>
              <w:jc w:val="center"/>
              <w:rPr>
                <w:bCs/>
                <w:sz w:val="18"/>
                <w:szCs w:val="18"/>
              </w:rPr>
            </w:pPr>
            <w:r w:rsidRPr="00B85FF4">
              <w:rPr>
                <w:sz w:val="18"/>
                <w:szCs w:val="18"/>
              </w:rPr>
              <w:t>ОК 1</w:t>
            </w:r>
            <w:r w:rsidR="0081799F" w:rsidRPr="00B85FF4">
              <w:rPr>
                <w:sz w:val="18"/>
                <w:szCs w:val="18"/>
              </w:rPr>
              <w:t xml:space="preserve">-7, </w:t>
            </w:r>
            <w:r w:rsidRPr="00B85FF4">
              <w:rPr>
                <w:sz w:val="18"/>
                <w:szCs w:val="18"/>
              </w:rPr>
              <w:t xml:space="preserve"> ОК 9</w:t>
            </w:r>
          </w:p>
        </w:tc>
        <w:tc>
          <w:tcPr>
            <w:tcW w:w="3543" w:type="dxa"/>
            <w:tcBorders>
              <w:bottom w:val="single" w:sz="4" w:space="0" w:color="auto"/>
            </w:tcBorders>
          </w:tcPr>
          <w:p w14:paraId="5CF00645" w14:textId="77777777" w:rsidR="005C5960" w:rsidRPr="00B85FF4" w:rsidRDefault="005C5960" w:rsidP="008D370D">
            <w:pPr>
              <w:widowControl w:val="0"/>
              <w:suppressAutoHyphens/>
              <w:spacing w:line="276" w:lineRule="auto"/>
              <w:jc w:val="both"/>
              <w:rPr>
                <w:bCs/>
                <w:sz w:val="18"/>
                <w:szCs w:val="18"/>
              </w:rPr>
            </w:pPr>
            <w:r w:rsidRPr="00B85FF4">
              <w:rPr>
                <w:bCs/>
                <w:sz w:val="18"/>
                <w:szCs w:val="18"/>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лабораторных работ, тестовые задания</w:t>
            </w:r>
          </w:p>
        </w:tc>
      </w:tr>
      <w:tr w:rsidR="0081799F" w:rsidRPr="00B85FF4" w14:paraId="24DE23A5" w14:textId="77777777" w:rsidTr="0081799F">
        <w:trPr>
          <w:trHeight w:val="301"/>
        </w:trPr>
        <w:tc>
          <w:tcPr>
            <w:tcW w:w="5070" w:type="dxa"/>
            <w:tcBorders>
              <w:bottom w:val="single" w:sz="4" w:space="0" w:color="auto"/>
            </w:tcBorders>
            <w:shd w:val="clear" w:color="auto" w:fill="auto"/>
          </w:tcPr>
          <w:p w14:paraId="0D399DF4" w14:textId="77777777" w:rsidR="0081799F" w:rsidRPr="00B85FF4" w:rsidRDefault="0081799F" w:rsidP="008D370D">
            <w:pPr>
              <w:widowControl w:val="0"/>
              <w:tabs>
                <w:tab w:val="left" w:pos="284"/>
              </w:tabs>
              <w:suppressAutoHyphens/>
              <w:spacing w:line="276" w:lineRule="auto"/>
              <w:jc w:val="both"/>
              <w:rPr>
                <w:sz w:val="18"/>
                <w:szCs w:val="18"/>
              </w:rPr>
            </w:pPr>
            <w:r w:rsidRPr="00B85FF4">
              <w:rPr>
                <w:bCs/>
                <w:sz w:val="18"/>
                <w:szCs w:val="18"/>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tc>
        <w:tc>
          <w:tcPr>
            <w:tcW w:w="1417" w:type="dxa"/>
            <w:tcBorders>
              <w:bottom w:val="single" w:sz="4" w:space="0" w:color="auto"/>
            </w:tcBorders>
            <w:shd w:val="clear" w:color="auto" w:fill="auto"/>
          </w:tcPr>
          <w:p w14:paraId="766D4FD0" w14:textId="77777777" w:rsidR="0081799F" w:rsidRPr="00B85FF4" w:rsidRDefault="0081799F">
            <w:r w:rsidRPr="00B85FF4">
              <w:rPr>
                <w:sz w:val="18"/>
                <w:szCs w:val="18"/>
              </w:rPr>
              <w:t>ОК 1-7,  ОК 9</w:t>
            </w:r>
          </w:p>
        </w:tc>
        <w:tc>
          <w:tcPr>
            <w:tcW w:w="3543" w:type="dxa"/>
            <w:tcBorders>
              <w:bottom w:val="single" w:sz="4" w:space="0" w:color="auto"/>
            </w:tcBorders>
          </w:tcPr>
          <w:p w14:paraId="5A9BC4EA"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81799F" w:rsidRPr="00B85FF4" w14:paraId="5FED8458" w14:textId="77777777" w:rsidTr="0081799F">
        <w:trPr>
          <w:trHeight w:val="301"/>
        </w:trPr>
        <w:tc>
          <w:tcPr>
            <w:tcW w:w="5070" w:type="dxa"/>
            <w:tcBorders>
              <w:bottom w:val="single" w:sz="4" w:space="0" w:color="auto"/>
            </w:tcBorders>
            <w:shd w:val="clear" w:color="auto" w:fill="auto"/>
          </w:tcPr>
          <w:p w14:paraId="790A3439"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tc>
        <w:tc>
          <w:tcPr>
            <w:tcW w:w="1417" w:type="dxa"/>
            <w:tcBorders>
              <w:bottom w:val="single" w:sz="4" w:space="0" w:color="auto"/>
            </w:tcBorders>
            <w:shd w:val="clear" w:color="auto" w:fill="auto"/>
          </w:tcPr>
          <w:p w14:paraId="17827342" w14:textId="77777777" w:rsidR="0081799F" w:rsidRPr="00B85FF4" w:rsidRDefault="0081799F">
            <w:r w:rsidRPr="00B85FF4">
              <w:rPr>
                <w:sz w:val="18"/>
                <w:szCs w:val="18"/>
              </w:rPr>
              <w:t>ОК 1-7,  ОК 9</w:t>
            </w:r>
          </w:p>
        </w:tc>
        <w:tc>
          <w:tcPr>
            <w:tcW w:w="3543" w:type="dxa"/>
            <w:tcBorders>
              <w:bottom w:val="single" w:sz="4" w:space="0" w:color="auto"/>
            </w:tcBorders>
          </w:tcPr>
          <w:p w14:paraId="028C6AE5"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обучающие и проверочные работы, защита лабораторных работ, тестовые задания</w:t>
            </w:r>
          </w:p>
        </w:tc>
      </w:tr>
      <w:tr w:rsidR="0081799F" w:rsidRPr="00B85FF4" w14:paraId="2644F54D" w14:textId="77777777" w:rsidTr="0081799F">
        <w:trPr>
          <w:trHeight w:val="913"/>
        </w:trPr>
        <w:tc>
          <w:tcPr>
            <w:tcW w:w="5070" w:type="dxa"/>
            <w:shd w:val="clear" w:color="auto" w:fill="auto"/>
          </w:tcPr>
          <w:p w14:paraId="35FB03CE"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tc>
        <w:tc>
          <w:tcPr>
            <w:tcW w:w="1417" w:type="dxa"/>
            <w:shd w:val="clear" w:color="auto" w:fill="auto"/>
          </w:tcPr>
          <w:p w14:paraId="79CDCC86" w14:textId="77777777" w:rsidR="0081799F" w:rsidRPr="00B85FF4" w:rsidRDefault="0081799F">
            <w:r w:rsidRPr="00B85FF4">
              <w:rPr>
                <w:sz w:val="18"/>
                <w:szCs w:val="18"/>
              </w:rPr>
              <w:t>ОК 1-7,  ОК 9</w:t>
            </w:r>
          </w:p>
        </w:tc>
        <w:tc>
          <w:tcPr>
            <w:tcW w:w="3543" w:type="dxa"/>
          </w:tcPr>
          <w:p w14:paraId="672C36F3"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устный и 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81799F" w:rsidRPr="00B85FF4" w14:paraId="592259A7" w14:textId="77777777" w:rsidTr="0081799F">
        <w:trPr>
          <w:trHeight w:val="60"/>
        </w:trPr>
        <w:tc>
          <w:tcPr>
            <w:tcW w:w="5070" w:type="dxa"/>
            <w:shd w:val="clear" w:color="auto" w:fill="auto"/>
          </w:tcPr>
          <w:p w14:paraId="3E834977" w14:textId="77777777" w:rsidR="0081799F" w:rsidRPr="00B85FF4" w:rsidRDefault="0081799F" w:rsidP="008D370D">
            <w:pPr>
              <w:widowControl w:val="0"/>
              <w:suppressAutoHyphens/>
              <w:spacing w:line="276" w:lineRule="auto"/>
              <w:jc w:val="both"/>
              <w:rPr>
                <w:sz w:val="18"/>
                <w:szCs w:val="18"/>
              </w:rPr>
            </w:pPr>
            <w:r w:rsidRPr="00B85FF4">
              <w:rPr>
                <w:bCs/>
                <w:sz w:val="18"/>
                <w:szCs w:val="18"/>
              </w:rPr>
              <w:t>выполнять химический эксперимент: по распознаванию важнейших неорганических и органических соединений;</w:t>
            </w:r>
          </w:p>
        </w:tc>
        <w:tc>
          <w:tcPr>
            <w:tcW w:w="1417" w:type="dxa"/>
            <w:shd w:val="clear" w:color="auto" w:fill="auto"/>
          </w:tcPr>
          <w:p w14:paraId="4DA62070" w14:textId="77777777" w:rsidR="0081799F" w:rsidRPr="00B85FF4" w:rsidRDefault="0081799F">
            <w:r w:rsidRPr="00B85FF4">
              <w:rPr>
                <w:sz w:val="18"/>
                <w:szCs w:val="18"/>
              </w:rPr>
              <w:t>ОК 1-7,  ОК 9</w:t>
            </w:r>
          </w:p>
        </w:tc>
        <w:tc>
          <w:tcPr>
            <w:tcW w:w="3543" w:type="dxa"/>
          </w:tcPr>
          <w:p w14:paraId="79374A17"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устный и письменный дифференцированный опрос, проверка выполнения домашних заданий, защита лабораторных работ, тестовые задания</w:t>
            </w:r>
          </w:p>
        </w:tc>
      </w:tr>
      <w:tr w:rsidR="0081799F" w:rsidRPr="00B85FF4" w14:paraId="3CC665BD" w14:textId="77777777" w:rsidTr="0081799F">
        <w:trPr>
          <w:trHeight w:val="60"/>
        </w:trPr>
        <w:tc>
          <w:tcPr>
            <w:tcW w:w="5070" w:type="dxa"/>
            <w:shd w:val="clear" w:color="auto" w:fill="auto"/>
          </w:tcPr>
          <w:p w14:paraId="15D63AE8" w14:textId="77777777" w:rsidR="0081799F" w:rsidRPr="00B85FF4" w:rsidRDefault="0081799F" w:rsidP="008D370D">
            <w:pPr>
              <w:widowControl w:val="0"/>
              <w:suppressAutoHyphens/>
              <w:spacing w:line="276" w:lineRule="auto"/>
              <w:jc w:val="both"/>
              <w:rPr>
                <w:sz w:val="18"/>
                <w:szCs w:val="18"/>
              </w:rPr>
            </w:pPr>
            <w:r w:rsidRPr="00B85FF4">
              <w:rPr>
                <w:bCs/>
                <w:sz w:val="18"/>
                <w:szCs w:val="18"/>
              </w:rPr>
              <w:t>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tc>
        <w:tc>
          <w:tcPr>
            <w:tcW w:w="1417" w:type="dxa"/>
            <w:shd w:val="clear" w:color="auto" w:fill="auto"/>
          </w:tcPr>
          <w:p w14:paraId="569E8496" w14:textId="77777777" w:rsidR="0081799F" w:rsidRPr="00B85FF4" w:rsidRDefault="0081799F">
            <w:r w:rsidRPr="00B85FF4">
              <w:rPr>
                <w:sz w:val="18"/>
                <w:szCs w:val="18"/>
              </w:rPr>
              <w:t>ОК 1-7,  ОК 9</w:t>
            </w:r>
          </w:p>
        </w:tc>
        <w:tc>
          <w:tcPr>
            <w:tcW w:w="3543" w:type="dxa"/>
          </w:tcPr>
          <w:p w14:paraId="1A515213"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проверка выполнения домашних заданий, защита лабораторных работ</w:t>
            </w:r>
          </w:p>
        </w:tc>
      </w:tr>
      <w:tr w:rsidR="0081799F" w:rsidRPr="00B85FF4" w14:paraId="6E6E5188" w14:textId="77777777" w:rsidTr="0081799F">
        <w:trPr>
          <w:trHeight w:val="60"/>
        </w:trPr>
        <w:tc>
          <w:tcPr>
            <w:tcW w:w="5070" w:type="dxa"/>
            <w:shd w:val="clear" w:color="auto" w:fill="auto"/>
          </w:tcPr>
          <w:p w14:paraId="2239DE67"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связывать: изученный материал со своей профессиональной деятельностью;</w:t>
            </w:r>
          </w:p>
        </w:tc>
        <w:tc>
          <w:tcPr>
            <w:tcW w:w="1417" w:type="dxa"/>
            <w:shd w:val="clear" w:color="auto" w:fill="auto"/>
          </w:tcPr>
          <w:p w14:paraId="2115C79F" w14:textId="77777777" w:rsidR="0081799F" w:rsidRPr="00B85FF4" w:rsidRDefault="0081799F">
            <w:r w:rsidRPr="00B85FF4">
              <w:rPr>
                <w:sz w:val="18"/>
                <w:szCs w:val="18"/>
              </w:rPr>
              <w:t>ОК 1-7,  ОК 9</w:t>
            </w:r>
          </w:p>
        </w:tc>
        <w:tc>
          <w:tcPr>
            <w:tcW w:w="3543" w:type="dxa"/>
          </w:tcPr>
          <w:p w14:paraId="5B97ED0F"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устный и письменный дифференцированный опрос</w:t>
            </w:r>
          </w:p>
        </w:tc>
      </w:tr>
      <w:tr w:rsidR="0081799F" w:rsidRPr="00B85FF4" w14:paraId="370C5E06" w14:textId="77777777" w:rsidTr="0081799F">
        <w:trPr>
          <w:trHeight w:val="761"/>
        </w:trPr>
        <w:tc>
          <w:tcPr>
            <w:tcW w:w="5070" w:type="dxa"/>
            <w:shd w:val="clear" w:color="auto" w:fill="auto"/>
          </w:tcPr>
          <w:p w14:paraId="193ABCA1" w14:textId="77777777" w:rsidR="0081799F" w:rsidRPr="00B85FF4" w:rsidRDefault="0081799F" w:rsidP="008D370D">
            <w:pPr>
              <w:widowControl w:val="0"/>
              <w:tabs>
                <w:tab w:val="left" w:pos="284"/>
              </w:tabs>
              <w:suppressAutoHyphens/>
              <w:spacing w:line="276" w:lineRule="auto"/>
              <w:jc w:val="both"/>
              <w:rPr>
                <w:bCs/>
                <w:sz w:val="18"/>
                <w:szCs w:val="18"/>
              </w:rPr>
            </w:pPr>
            <w:r w:rsidRPr="00B85FF4">
              <w:br w:type="page"/>
            </w:r>
            <w:r w:rsidRPr="00B85FF4">
              <w:rPr>
                <w:bCs/>
                <w:sz w:val="18"/>
                <w:szCs w:val="18"/>
              </w:rPr>
              <w:t>решать: расчетные задачи по химическим формулам и уравнениям;</w:t>
            </w:r>
          </w:p>
        </w:tc>
        <w:tc>
          <w:tcPr>
            <w:tcW w:w="1417" w:type="dxa"/>
            <w:shd w:val="clear" w:color="auto" w:fill="auto"/>
          </w:tcPr>
          <w:p w14:paraId="7D632774" w14:textId="77777777" w:rsidR="0081799F" w:rsidRPr="00B85FF4" w:rsidRDefault="0081799F">
            <w:r w:rsidRPr="00B85FF4">
              <w:rPr>
                <w:sz w:val="18"/>
                <w:szCs w:val="18"/>
              </w:rPr>
              <w:t>ОК 1-7,  ОК 9</w:t>
            </w:r>
          </w:p>
        </w:tc>
        <w:tc>
          <w:tcPr>
            <w:tcW w:w="3543" w:type="dxa"/>
          </w:tcPr>
          <w:p w14:paraId="5FED8B78"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проверка выполнения домашних заданий, защита лабораторных работ</w:t>
            </w:r>
          </w:p>
        </w:tc>
      </w:tr>
      <w:tr w:rsidR="0081799F" w:rsidRPr="00B85FF4" w14:paraId="55B84FE1" w14:textId="77777777" w:rsidTr="0081799F">
        <w:trPr>
          <w:trHeight w:val="3778"/>
        </w:trPr>
        <w:tc>
          <w:tcPr>
            <w:tcW w:w="5070" w:type="dxa"/>
            <w:shd w:val="clear" w:color="auto" w:fill="auto"/>
          </w:tcPr>
          <w:p w14:paraId="707FE771"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использовать приобретенные знания и умения в практической деятельности и повседневной жизни:</w:t>
            </w:r>
          </w:p>
          <w:p w14:paraId="75DEBD07"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w:t>
            </w:r>
            <w:r w:rsidRPr="00B85FF4">
              <w:rPr>
                <w:bCs/>
                <w:sz w:val="18"/>
                <w:szCs w:val="18"/>
              </w:rPr>
              <w:tab/>
              <w:t>для объяснения химических явлений, происходящих в природе, быту и на производстве;</w:t>
            </w:r>
          </w:p>
          <w:p w14:paraId="7D06B3CB"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w:t>
            </w:r>
            <w:r w:rsidRPr="00B85FF4">
              <w:rPr>
                <w:bCs/>
                <w:sz w:val="18"/>
                <w:szCs w:val="18"/>
              </w:rPr>
              <w:tab/>
              <w:t>определения возможности протекания химических превращений в различных условиях и оценки их последствий;</w:t>
            </w:r>
          </w:p>
          <w:p w14:paraId="052C7580"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w:t>
            </w:r>
            <w:r w:rsidRPr="00B85FF4">
              <w:rPr>
                <w:bCs/>
                <w:sz w:val="18"/>
                <w:szCs w:val="18"/>
              </w:rPr>
              <w:tab/>
              <w:t>экологически грамотного поведения в окружающей среде;</w:t>
            </w:r>
          </w:p>
          <w:p w14:paraId="15A461A1"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w:t>
            </w:r>
            <w:r w:rsidRPr="00B85FF4">
              <w:rPr>
                <w:bCs/>
                <w:sz w:val="18"/>
                <w:szCs w:val="18"/>
              </w:rPr>
              <w:tab/>
              <w:t>оценки влияния химического загрязнения окружающей среды на организм человека и другие живые организмы;</w:t>
            </w:r>
          </w:p>
          <w:p w14:paraId="5E4224D2"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w:t>
            </w:r>
            <w:r w:rsidRPr="00B85FF4">
              <w:rPr>
                <w:bCs/>
                <w:sz w:val="18"/>
                <w:szCs w:val="18"/>
              </w:rPr>
              <w:tab/>
              <w:t>безопасного обращения с горючими и токсичными веществами и лабораторным оборудованием;</w:t>
            </w:r>
          </w:p>
          <w:p w14:paraId="2A8B6322"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w:t>
            </w:r>
            <w:r w:rsidRPr="00B85FF4">
              <w:rPr>
                <w:bCs/>
                <w:sz w:val="18"/>
                <w:szCs w:val="18"/>
              </w:rPr>
              <w:tab/>
              <w:t>приготовления растворов заданной концентрации в быту и на производстве;</w:t>
            </w:r>
          </w:p>
          <w:p w14:paraId="4066D6D5"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w:t>
            </w:r>
            <w:r w:rsidRPr="00B85FF4">
              <w:rPr>
                <w:bCs/>
                <w:sz w:val="18"/>
                <w:szCs w:val="18"/>
              </w:rPr>
              <w:tab/>
              <w:t>критической оценки достоверности химической информации, поступающей из разных источников.</w:t>
            </w:r>
          </w:p>
        </w:tc>
        <w:tc>
          <w:tcPr>
            <w:tcW w:w="1417" w:type="dxa"/>
            <w:shd w:val="clear" w:color="auto" w:fill="auto"/>
          </w:tcPr>
          <w:p w14:paraId="444C8E28" w14:textId="77777777" w:rsidR="0081799F" w:rsidRPr="00B85FF4" w:rsidRDefault="0081799F">
            <w:r w:rsidRPr="00B85FF4">
              <w:rPr>
                <w:sz w:val="18"/>
                <w:szCs w:val="18"/>
              </w:rPr>
              <w:t>ОК 1-7,  ОК 9</w:t>
            </w:r>
          </w:p>
        </w:tc>
        <w:tc>
          <w:tcPr>
            <w:tcW w:w="3543" w:type="dxa"/>
          </w:tcPr>
          <w:p w14:paraId="47F67A22"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устный и письменный дифференцированный опрос</w:t>
            </w:r>
          </w:p>
        </w:tc>
      </w:tr>
      <w:tr w:rsidR="005C5960" w:rsidRPr="00B85FF4" w14:paraId="3651CB4A" w14:textId="77777777" w:rsidTr="008D370D">
        <w:trPr>
          <w:trHeight w:val="60"/>
        </w:trPr>
        <w:tc>
          <w:tcPr>
            <w:tcW w:w="10030" w:type="dxa"/>
            <w:gridSpan w:val="3"/>
            <w:shd w:val="clear" w:color="auto" w:fill="auto"/>
          </w:tcPr>
          <w:p w14:paraId="1ADD494D" w14:textId="77777777" w:rsidR="005C5960" w:rsidRPr="00B85FF4" w:rsidRDefault="005C5960" w:rsidP="008D370D">
            <w:pPr>
              <w:widowControl w:val="0"/>
              <w:suppressAutoHyphens/>
              <w:spacing w:line="276" w:lineRule="auto"/>
              <w:jc w:val="both"/>
              <w:rPr>
                <w:bCs/>
                <w:sz w:val="18"/>
                <w:szCs w:val="18"/>
              </w:rPr>
            </w:pPr>
            <w:r w:rsidRPr="00B85FF4">
              <w:rPr>
                <w:b/>
                <w:sz w:val="18"/>
                <w:szCs w:val="18"/>
              </w:rPr>
              <w:lastRenderedPageBreak/>
              <w:t xml:space="preserve"> знать:</w:t>
            </w:r>
          </w:p>
        </w:tc>
      </w:tr>
      <w:tr w:rsidR="0081799F" w:rsidRPr="00B85FF4" w14:paraId="3C567912" w14:textId="77777777" w:rsidTr="0081799F">
        <w:trPr>
          <w:trHeight w:val="60"/>
        </w:trPr>
        <w:tc>
          <w:tcPr>
            <w:tcW w:w="5070" w:type="dxa"/>
            <w:shd w:val="clear" w:color="auto" w:fill="auto"/>
          </w:tcPr>
          <w:p w14:paraId="7AF0B82F"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c>
          <w:tcPr>
            <w:tcW w:w="1417" w:type="dxa"/>
            <w:shd w:val="clear" w:color="auto" w:fill="auto"/>
          </w:tcPr>
          <w:p w14:paraId="7FD6EF43" w14:textId="77777777" w:rsidR="0081799F" w:rsidRPr="00B85FF4" w:rsidRDefault="0081799F">
            <w:r w:rsidRPr="00B85FF4">
              <w:rPr>
                <w:sz w:val="18"/>
                <w:szCs w:val="18"/>
              </w:rPr>
              <w:t>ОК 1-7,  ОК 9</w:t>
            </w:r>
          </w:p>
        </w:tc>
        <w:tc>
          <w:tcPr>
            <w:tcW w:w="3543" w:type="dxa"/>
          </w:tcPr>
          <w:p w14:paraId="73A5D7D8"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81799F" w:rsidRPr="00B85FF4" w14:paraId="27A76D5F" w14:textId="77777777" w:rsidTr="0081799F">
        <w:trPr>
          <w:trHeight w:val="60"/>
        </w:trPr>
        <w:tc>
          <w:tcPr>
            <w:tcW w:w="5070" w:type="dxa"/>
            <w:shd w:val="clear" w:color="auto" w:fill="auto"/>
          </w:tcPr>
          <w:p w14:paraId="5C6F8E44"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основные законы химии: сохранения массы веществ, постоянства состава веществ, Периодический закон Д.И. Менделеева;</w:t>
            </w:r>
          </w:p>
        </w:tc>
        <w:tc>
          <w:tcPr>
            <w:tcW w:w="1417" w:type="dxa"/>
            <w:shd w:val="clear" w:color="auto" w:fill="auto"/>
          </w:tcPr>
          <w:p w14:paraId="3EB1A1AB" w14:textId="77777777" w:rsidR="0081799F" w:rsidRPr="00B85FF4" w:rsidRDefault="0081799F">
            <w:r w:rsidRPr="00B85FF4">
              <w:rPr>
                <w:sz w:val="18"/>
                <w:szCs w:val="18"/>
              </w:rPr>
              <w:t>ОК 1-7,  ОК 9</w:t>
            </w:r>
          </w:p>
        </w:tc>
        <w:tc>
          <w:tcPr>
            <w:tcW w:w="3543" w:type="dxa"/>
          </w:tcPr>
          <w:p w14:paraId="3F93E43A"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проверка выполнения домашних заданий, защита лабораторных работ</w:t>
            </w:r>
          </w:p>
        </w:tc>
      </w:tr>
      <w:tr w:rsidR="0081799F" w:rsidRPr="00B85FF4" w14:paraId="000AE824" w14:textId="77777777" w:rsidTr="0081799F">
        <w:trPr>
          <w:trHeight w:val="60"/>
        </w:trPr>
        <w:tc>
          <w:tcPr>
            <w:tcW w:w="5070" w:type="dxa"/>
            <w:shd w:val="clear" w:color="auto" w:fill="auto"/>
          </w:tcPr>
          <w:p w14:paraId="5D1BA95B" w14:textId="77777777" w:rsidR="0081799F" w:rsidRPr="00B85FF4" w:rsidRDefault="0081799F" w:rsidP="008D370D">
            <w:pPr>
              <w:widowControl w:val="0"/>
              <w:tabs>
                <w:tab w:val="left" w:pos="284"/>
              </w:tabs>
              <w:suppressAutoHyphens/>
              <w:spacing w:line="276" w:lineRule="auto"/>
              <w:jc w:val="both"/>
              <w:rPr>
                <w:bCs/>
                <w:sz w:val="18"/>
                <w:szCs w:val="18"/>
              </w:rPr>
            </w:pPr>
            <w:r w:rsidRPr="00B85FF4">
              <w:rPr>
                <w:bCs/>
                <w:sz w:val="18"/>
                <w:szCs w:val="18"/>
              </w:rPr>
              <w:t>основные теории химии; химической связи, электролитической диссоциации, строения органических и неорганических соединений;</w:t>
            </w:r>
          </w:p>
        </w:tc>
        <w:tc>
          <w:tcPr>
            <w:tcW w:w="1417" w:type="dxa"/>
            <w:shd w:val="clear" w:color="auto" w:fill="auto"/>
          </w:tcPr>
          <w:p w14:paraId="093CEBB8" w14:textId="77777777" w:rsidR="0081799F" w:rsidRPr="00B85FF4" w:rsidRDefault="0081799F">
            <w:r w:rsidRPr="00B85FF4">
              <w:rPr>
                <w:sz w:val="18"/>
                <w:szCs w:val="18"/>
              </w:rPr>
              <w:t>ОК 1-7,  ОК 9</w:t>
            </w:r>
          </w:p>
        </w:tc>
        <w:tc>
          <w:tcPr>
            <w:tcW w:w="3543" w:type="dxa"/>
          </w:tcPr>
          <w:p w14:paraId="012B954A"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81799F" w:rsidRPr="00B85FF4" w14:paraId="66078E1B" w14:textId="77777777" w:rsidTr="0081799F">
        <w:trPr>
          <w:trHeight w:val="60"/>
        </w:trPr>
        <w:tc>
          <w:tcPr>
            <w:tcW w:w="5070" w:type="dxa"/>
            <w:shd w:val="clear" w:color="auto" w:fill="auto"/>
          </w:tcPr>
          <w:p w14:paraId="3D785FA8" w14:textId="77777777" w:rsidR="0081799F" w:rsidRPr="00B85FF4" w:rsidRDefault="0081799F" w:rsidP="008D370D">
            <w:pPr>
              <w:widowControl w:val="0"/>
              <w:tabs>
                <w:tab w:val="num" w:pos="720"/>
              </w:tabs>
              <w:suppressAutoHyphens/>
              <w:spacing w:line="276" w:lineRule="auto"/>
              <w:jc w:val="both"/>
              <w:rPr>
                <w:sz w:val="18"/>
                <w:szCs w:val="18"/>
              </w:rPr>
            </w:pPr>
            <w:r w:rsidRPr="00B85FF4">
              <w:rPr>
                <w:bCs/>
                <w:sz w:val="18"/>
                <w:szCs w:val="18"/>
              </w:rPr>
              <w:t>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 основные,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417" w:type="dxa"/>
            <w:shd w:val="clear" w:color="auto" w:fill="auto"/>
          </w:tcPr>
          <w:p w14:paraId="4DFA864F" w14:textId="77777777" w:rsidR="0081799F" w:rsidRPr="00B85FF4" w:rsidRDefault="0081799F">
            <w:r w:rsidRPr="00B85FF4">
              <w:rPr>
                <w:sz w:val="18"/>
                <w:szCs w:val="18"/>
              </w:rPr>
              <w:t>ОК 1-7,  ОК 9</w:t>
            </w:r>
          </w:p>
        </w:tc>
        <w:tc>
          <w:tcPr>
            <w:tcW w:w="3543" w:type="dxa"/>
          </w:tcPr>
          <w:p w14:paraId="1EFF62F6"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 xml:space="preserve">отчёты по самостоятельным работам, подготовка и защита рефератов </w:t>
            </w:r>
          </w:p>
          <w:p w14:paraId="46843E2D"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Текущий контроль в форме:</w:t>
            </w:r>
          </w:p>
          <w:p w14:paraId="5A5210C6" w14:textId="77777777" w:rsidR="0081799F" w:rsidRPr="00B85FF4" w:rsidRDefault="0081799F" w:rsidP="00DA76C7">
            <w:pPr>
              <w:widowControl w:val="0"/>
              <w:numPr>
                <w:ilvl w:val="0"/>
                <w:numId w:val="43"/>
              </w:numPr>
              <w:suppressAutoHyphens/>
              <w:spacing w:line="276" w:lineRule="auto"/>
              <w:ind w:left="317"/>
              <w:jc w:val="both"/>
              <w:rPr>
                <w:bCs/>
                <w:sz w:val="18"/>
                <w:szCs w:val="18"/>
              </w:rPr>
            </w:pPr>
            <w:r w:rsidRPr="00B85FF4">
              <w:rPr>
                <w:bCs/>
                <w:sz w:val="18"/>
                <w:szCs w:val="18"/>
              </w:rPr>
              <w:t>самостоятельных работ;</w:t>
            </w:r>
          </w:p>
          <w:p w14:paraId="195A6043" w14:textId="77777777" w:rsidR="0081799F" w:rsidRPr="00B85FF4" w:rsidRDefault="0081799F" w:rsidP="00DA76C7">
            <w:pPr>
              <w:widowControl w:val="0"/>
              <w:numPr>
                <w:ilvl w:val="0"/>
                <w:numId w:val="43"/>
              </w:numPr>
              <w:suppressAutoHyphens/>
              <w:spacing w:line="276" w:lineRule="auto"/>
              <w:ind w:left="317"/>
              <w:jc w:val="both"/>
              <w:rPr>
                <w:bCs/>
                <w:sz w:val="18"/>
                <w:szCs w:val="18"/>
              </w:rPr>
            </w:pPr>
            <w:r w:rsidRPr="00B85FF4">
              <w:rPr>
                <w:bCs/>
                <w:sz w:val="18"/>
                <w:szCs w:val="18"/>
              </w:rPr>
              <w:t>лабораторных  работ;</w:t>
            </w:r>
          </w:p>
          <w:p w14:paraId="3B2BA622" w14:textId="77777777" w:rsidR="0081799F" w:rsidRPr="00B85FF4" w:rsidRDefault="0081799F" w:rsidP="00DA76C7">
            <w:pPr>
              <w:widowControl w:val="0"/>
              <w:numPr>
                <w:ilvl w:val="0"/>
                <w:numId w:val="43"/>
              </w:numPr>
              <w:suppressAutoHyphens/>
              <w:spacing w:line="276" w:lineRule="auto"/>
              <w:ind w:left="317"/>
              <w:jc w:val="both"/>
              <w:rPr>
                <w:bCs/>
                <w:sz w:val="18"/>
                <w:szCs w:val="18"/>
              </w:rPr>
            </w:pPr>
            <w:r w:rsidRPr="00B85FF4">
              <w:rPr>
                <w:bCs/>
                <w:sz w:val="18"/>
                <w:szCs w:val="18"/>
              </w:rPr>
              <w:t>тематических тестов;</w:t>
            </w:r>
          </w:p>
          <w:p w14:paraId="14913E3F" w14:textId="77777777" w:rsidR="0081799F" w:rsidRPr="00B85FF4" w:rsidRDefault="0081799F" w:rsidP="00DA76C7">
            <w:pPr>
              <w:widowControl w:val="0"/>
              <w:numPr>
                <w:ilvl w:val="0"/>
                <w:numId w:val="43"/>
              </w:numPr>
              <w:suppressAutoHyphens/>
              <w:spacing w:line="276" w:lineRule="auto"/>
              <w:ind w:left="317"/>
              <w:jc w:val="both"/>
              <w:rPr>
                <w:bCs/>
                <w:sz w:val="18"/>
                <w:szCs w:val="18"/>
              </w:rPr>
            </w:pPr>
            <w:r w:rsidRPr="00B85FF4">
              <w:rPr>
                <w:bCs/>
                <w:sz w:val="18"/>
                <w:szCs w:val="18"/>
              </w:rPr>
              <w:t>химических диктантов;</w:t>
            </w:r>
          </w:p>
          <w:p w14:paraId="230DACD6" w14:textId="77777777" w:rsidR="0081799F" w:rsidRPr="00B85FF4" w:rsidRDefault="0081799F" w:rsidP="00DA76C7">
            <w:pPr>
              <w:widowControl w:val="0"/>
              <w:numPr>
                <w:ilvl w:val="0"/>
                <w:numId w:val="43"/>
              </w:numPr>
              <w:suppressAutoHyphens/>
              <w:spacing w:line="276" w:lineRule="auto"/>
              <w:ind w:left="317"/>
              <w:jc w:val="both"/>
              <w:rPr>
                <w:bCs/>
                <w:sz w:val="18"/>
                <w:szCs w:val="18"/>
              </w:rPr>
            </w:pPr>
            <w:r w:rsidRPr="00B85FF4">
              <w:rPr>
                <w:bCs/>
                <w:sz w:val="18"/>
                <w:szCs w:val="18"/>
              </w:rPr>
              <w:t>контрольных работ по темам учебной дисциплины.</w:t>
            </w:r>
          </w:p>
          <w:p w14:paraId="5EAC5F30" w14:textId="77777777" w:rsidR="0081799F" w:rsidRPr="00B85FF4" w:rsidRDefault="0081799F" w:rsidP="008D370D">
            <w:pPr>
              <w:widowControl w:val="0"/>
              <w:suppressAutoHyphens/>
              <w:spacing w:line="276" w:lineRule="auto"/>
              <w:jc w:val="both"/>
              <w:rPr>
                <w:bCs/>
                <w:sz w:val="18"/>
                <w:szCs w:val="18"/>
              </w:rPr>
            </w:pPr>
            <w:r w:rsidRPr="00B85FF4">
              <w:rPr>
                <w:bCs/>
                <w:sz w:val="18"/>
                <w:szCs w:val="18"/>
              </w:rPr>
              <w:t>Итоговый контроль в форме дифференцированного зачета.</w:t>
            </w:r>
          </w:p>
          <w:p w14:paraId="15CC9F4A" w14:textId="77777777" w:rsidR="0081799F" w:rsidRPr="00B85FF4" w:rsidRDefault="0081799F" w:rsidP="008D370D">
            <w:pPr>
              <w:widowControl w:val="0"/>
              <w:suppressAutoHyphens/>
              <w:spacing w:line="276" w:lineRule="auto"/>
              <w:jc w:val="both"/>
              <w:rPr>
                <w:bCs/>
                <w:sz w:val="18"/>
                <w:szCs w:val="18"/>
              </w:rPr>
            </w:pPr>
          </w:p>
        </w:tc>
      </w:tr>
      <w:tr w:rsidR="005C5960" w:rsidRPr="00B85FF4" w14:paraId="17839905" w14:textId="77777777" w:rsidTr="008D370D">
        <w:trPr>
          <w:trHeight w:val="60"/>
        </w:trPr>
        <w:tc>
          <w:tcPr>
            <w:tcW w:w="10030" w:type="dxa"/>
            <w:gridSpan w:val="3"/>
            <w:tcBorders>
              <w:bottom w:val="single" w:sz="4" w:space="0" w:color="auto"/>
            </w:tcBorders>
            <w:shd w:val="clear" w:color="auto" w:fill="BFBFBF"/>
          </w:tcPr>
          <w:p w14:paraId="4AE392CD" w14:textId="77777777" w:rsidR="005C5960" w:rsidRPr="00B85FF4" w:rsidRDefault="005C5960" w:rsidP="008D370D">
            <w:pPr>
              <w:widowControl w:val="0"/>
              <w:autoSpaceDE w:val="0"/>
              <w:autoSpaceDN w:val="0"/>
              <w:adjustRightInd w:val="0"/>
              <w:spacing w:line="276" w:lineRule="auto"/>
              <w:ind w:firstLine="320"/>
              <w:jc w:val="center"/>
              <w:rPr>
                <w:b/>
                <w:sz w:val="18"/>
                <w:szCs w:val="18"/>
              </w:rPr>
            </w:pPr>
            <w:r w:rsidRPr="00B85FF4">
              <w:rPr>
                <w:b/>
                <w:sz w:val="18"/>
                <w:szCs w:val="18"/>
              </w:rPr>
              <w:t>Биология</w:t>
            </w:r>
          </w:p>
        </w:tc>
      </w:tr>
      <w:tr w:rsidR="005C5960" w:rsidRPr="00B85FF4" w14:paraId="32272480" w14:textId="77777777" w:rsidTr="008D370D">
        <w:trPr>
          <w:trHeight w:val="60"/>
        </w:trPr>
        <w:tc>
          <w:tcPr>
            <w:tcW w:w="10030" w:type="dxa"/>
            <w:gridSpan w:val="3"/>
            <w:tcBorders>
              <w:bottom w:val="single" w:sz="4" w:space="0" w:color="auto"/>
            </w:tcBorders>
            <w:shd w:val="clear" w:color="auto" w:fill="auto"/>
          </w:tcPr>
          <w:p w14:paraId="2E92006D" w14:textId="77777777" w:rsidR="005C5960" w:rsidRPr="00B85FF4" w:rsidRDefault="005C5960" w:rsidP="008D370D">
            <w:pPr>
              <w:widowControl w:val="0"/>
              <w:autoSpaceDE w:val="0"/>
              <w:autoSpaceDN w:val="0"/>
              <w:adjustRightInd w:val="0"/>
              <w:spacing w:line="276" w:lineRule="auto"/>
              <w:ind w:firstLine="320"/>
              <w:jc w:val="both"/>
              <w:rPr>
                <w:b/>
                <w:sz w:val="18"/>
                <w:szCs w:val="18"/>
              </w:rPr>
            </w:pPr>
            <w:r w:rsidRPr="00B85FF4">
              <w:rPr>
                <w:b/>
                <w:sz w:val="18"/>
                <w:szCs w:val="18"/>
              </w:rPr>
              <w:t>уметь:</w:t>
            </w:r>
          </w:p>
        </w:tc>
      </w:tr>
      <w:tr w:rsidR="0081799F" w:rsidRPr="00B85FF4" w14:paraId="34AD4543" w14:textId="77777777" w:rsidTr="0081799F">
        <w:trPr>
          <w:trHeight w:val="3341"/>
        </w:trPr>
        <w:tc>
          <w:tcPr>
            <w:tcW w:w="5070" w:type="dxa"/>
            <w:tcBorders>
              <w:bottom w:val="single" w:sz="4" w:space="0" w:color="auto"/>
            </w:tcBorders>
            <w:shd w:val="clear" w:color="auto" w:fill="auto"/>
          </w:tcPr>
          <w:p w14:paraId="22B0003E" w14:textId="77777777" w:rsidR="0081799F" w:rsidRPr="00B85FF4" w:rsidRDefault="0081799F" w:rsidP="008D370D">
            <w:pPr>
              <w:spacing w:line="276" w:lineRule="auto"/>
              <w:jc w:val="both"/>
              <w:rPr>
                <w:sz w:val="18"/>
                <w:szCs w:val="18"/>
              </w:rPr>
            </w:pPr>
            <w:r w:rsidRPr="00B85FF4">
              <w:rPr>
                <w:sz w:val="18"/>
                <w:szCs w:val="18"/>
              </w:rPr>
              <w:t>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эмбриональное и постэмбриональное развитие человека; влияние экологических факторов на живые организмы, влияние мутагенов на растения, животных и человека; взаимосвязи и взаимодействие организмов и окружающей среды; причины и факторы эволюции, изменяемость видов; нарушения в развитии организмов, мутации и их значение в возникновении наследственных заболеваний; устойчивость, развитие и смены экосистем; необходимость сохранения многообразия видов;</w:t>
            </w:r>
          </w:p>
        </w:tc>
        <w:tc>
          <w:tcPr>
            <w:tcW w:w="1417" w:type="dxa"/>
            <w:tcBorders>
              <w:bottom w:val="single" w:sz="4" w:space="0" w:color="auto"/>
            </w:tcBorders>
            <w:shd w:val="clear" w:color="auto" w:fill="auto"/>
          </w:tcPr>
          <w:p w14:paraId="550617C6" w14:textId="77777777" w:rsidR="0081799F" w:rsidRPr="00B85FF4" w:rsidRDefault="0081799F">
            <w:r w:rsidRPr="00B85FF4">
              <w:rPr>
                <w:sz w:val="18"/>
                <w:szCs w:val="18"/>
              </w:rPr>
              <w:t>ОК 1-7,  ОК 9</w:t>
            </w:r>
          </w:p>
        </w:tc>
        <w:tc>
          <w:tcPr>
            <w:tcW w:w="3543" w:type="dxa"/>
            <w:tcBorders>
              <w:bottom w:val="single" w:sz="4" w:space="0" w:color="auto"/>
            </w:tcBorders>
          </w:tcPr>
          <w:p w14:paraId="65CAEB2F" w14:textId="77777777" w:rsidR="0081799F" w:rsidRPr="00B85FF4" w:rsidRDefault="0081799F" w:rsidP="008D370D">
            <w:pPr>
              <w:spacing w:line="276" w:lineRule="auto"/>
              <w:jc w:val="both"/>
              <w:rPr>
                <w:bCs/>
                <w:sz w:val="18"/>
                <w:szCs w:val="18"/>
              </w:rPr>
            </w:pPr>
            <w:r w:rsidRPr="00B85FF4">
              <w:rPr>
                <w:bCs/>
                <w:sz w:val="18"/>
                <w:szCs w:val="18"/>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лабораторно-практических работ, тестовые задания</w:t>
            </w:r>
          </w:p>
        </w:tc>
      </w:tr>
      <w:tr w:rsidR="0081799F" w:rsidRPr="00B85FF4" w14:paraId="31ADEB40" w14:textId="77777777" w:rsidTr="0081799F">
        <w:trPr>
          <w:trHeight w:val="60"/>
        </w:trPr>
        <w:tc>
          <w:tcPr>
            <w:tcW w:w="5070" w:type="dxa"/>
            <w:tcBorders>
              <w:bottom w:val="single" w:sz="4" w:space="0" w:color="auto"/>
            </w:tcBorders>
            <w:shd w:val="clear" w:color="auto" w:fill="auto"/>
          </w:tcPr>
          <w:p w14:paraId="7646F759" w14:textId="77777777" w:rsidR="0081799F" w:rsidRPr="00B85FF4" w:rsidRDefault="0081799F" w:rsidP="008D370D">
            <w:pPr>
              <w:spacing w:line="276" w:lineRule="auto"/>
              <w:jc w:val="both"/>
              <w:rPr>
                <w:sz w:val="18"/>
                <w:szCs w:val="18"/>
              </w:rPr>
            </w:pPr>
            <w:r w:rsidRPr="00B85FF4">
              <w:rPr>
                <w:sz w:val="18"/>
                <w:szCs w:val="18"/>
              </w:rPr>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c>
          <w:tcPr>
            <w:tcW w:w="1417" w:type="dxa"/>
            <w:tcBorders>
              <w:bottom w:val="single" w:sz="4" w:space="0" w:color="auto"/>
            </w:tcBorders>
            <w:shd w:val="clear" w:color="auto" w:fill="auto"/>
          </w:tcPr>
          <w:p w14:paraId="1B8C13A3" w14:textId="77777777" w:rsidR="0081799F" w:rsidRPr="00B85FF4" w:rsidRDefault="0081799F">
            <w:r w:rsidRPr="00B85FF4">
              <w:rPr>
                <w:sz w:val="18"/>
                <w:szCs w:val="18"/>
              </w:rPr>
              <w:t>ОК 1-7,  ОК 9</w:t>
            </w:r>
          </w:p>
        </w:tc>
        <w:tc>
          <w:tcPr>
            <w:tcW w:w="3543" w:type="dxa"/>
            <w:tcBorders>
              <w:bottom w:val="single" w:sz="4" w:space="0" w:color="auto"/>
            </w:tcBorders>
            <w:shd w:val="clear" w:color="auto" w:fill="auto"/>
          </w:tcPr>
          <w:p w14:paraId="67DA02E5" w14:textId="77777777" w:rsidR="0081799F" w:rsidRPr="00B85FF4" w:rsidRDefault="0081799F" w:rsidP="008D370D">
            <w:pPr>
              <w:spacing w:line="276" w:lineRule="auto"/>
              <w:jc w:val="both"/>
              <w:rPr>
                <w:bCs/>
                <w:sz w:val="18"/>
                <w:szCs w:val="18"/>
              </w:rPr>
            </w:pPr>
            <w:r w:rsidRPr="00B85FF4">
              <w:rPr>
                <w:bCs/>
                <w:sz w:val="18"/>
                <w:szCs w:val="18"/>
              </w:rPr>
              <w:t>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81799F" w:rsidRPr="00B85FF4" w14:paraId="319855DC" w14:textId="77777777" w:rsidTr="0081799F">
        <w:trPr>
          <w:trHeight w:val="60"/>
        </w:trPr>
        <w:tc>
          <w:tcPr>
            <w:tcW w:w="5070" w:type="dxa"/>
            <w:tcBorders>
              <w:bottom w:val="single" w:sz="4" w:space="0" w:color="auto"/>
            </w:tcBorders>
            <w:shd w:val="clear" w:color="auto" w:fill="auto"/>
          </w:tcPr>
          <w:p w14:paraId="7826CAD7" w14:textId="77777777" w:rsidR="0081799F" w:rsidRPr="00B85FF4" w:rsidRDefault="0081799F" w:rsidP="008D370D">
            <w:pPr>
              <w:spacing w:line="276" w:lineRule="auto"/>
              <w:jc w:val="both"/>
              <w:rPr>
                <w:sz w:val="18"/>
                <w:szCs w:val="18"/>
              </w:rPr>
            </w:pPr>
            <w:r w:rsidRPr="00B85FF4">
              <w:rPr>
                <w:sz w:val="18"/>
                <w:szCs w:val="18"/>
              </w:rPr>
              <w:t xml:space="preserve">выявлять приспособления организмов к среде обитания, источники и наличие мутагенов в окружающей среде </w:t>
            </w:r>
            <w:r w:rsidRPr="00B85FF4">
              <w:rPr>
                <w:sz w:val="18"/>
                <w:szCs w:val="18"/>
              </w:rPr>
              <w:lastRenderedPageBreak/>
              <w:t>(косвенно), антропогенные изменения в экосистемах своей местности;</w:t>
            </w:r>
          </w:p>
        </w:tc>
        <w:tc>
          <w:tcPr>
            <w:tcW w:w="1417" w:type="dxa"/>
            <w:tcBorders>
              <w:bottom w:val="single" w:sz="4" w:space="0" w:color="auto"/>
            </w:tcBorders>
            <w:shd w:val="clear" w:color="auto" w:fill="auto"/>
          </w:tcPr>
          <w:p w14:paraId="03409D16" w14:textId="77777777" w:rsidR="0081799F" w:rsidRPr="00B85FF4" w:rsidRDefault="0081799F">
            <w:r w:rsidRPr="00B85FF4">
              <w:rPr>
                <w:sz w:val="18"/>
                <w:szCs w:val="18"/>
              </w:rPr>
              <w:lastRenderedPageBreak/>
              <w:t>ОК 1-7,  ОК 9</w:t>
            </w:r>
          </w:p>
        </w:tc>
        <w:tc>
          <w:tcPr>
            <w:tcW w:w="3543" w:type="dxa"/>
            <w:tcBorders>
              <w:bottom w:val="single" w:sz="4" w:space="0" w:color="auto"/>
            </w:tcBorders>
            <w:shd w:val="clear" w:color="auto" w:fill="auto"/>
          </w:tcPr>
          <w:p w14:paraId="60D6F596" w14:textId="77777777" w:rsidR="0081799F" w:rsidRPr="00B85FF4" w:rsidRDefault="0081799F" w:rsidP="008D370D">
            <w:pPr>
              <w:spacing w:line="276" w:lineRule="auto"/>
              <w:jc w:val="both"/>
              <w:rPr>
                <w:bCs/>
                <w:sz w:val="18"/>
                <w:szCs w:val="18"/>
              </w:rPr>
            </w:pPr>
            <w:r w:rsidRPr="00B85FF4">
              <w:rPr>
                <w:bCs/>
                <w:sz w:val="18"/>
                <w:szCs w:val="18"/>
              </w:rPr>
              <w:t>обучающие и проверочные работы, защита лабораторно-практических работ, тестовые задания</w:t>
            </w:r>
          </w:p>
        </w:tc>
      </w:tr>
      <w:tr w:rsidR="0081799F" w:rsidRPr="00B85FF4" w14:paraId="58113DEC" w14:textId="77777777" w:rsidTr="0081799F">
        <w:trPr>
          <w:trHeight w:val="1685"/>
        </w:trPr>
        <w:tc>
          <w:tcPr>
            <w:tcW w:w="5070" w:type="dxa"/>
            <w:shd w:val="clear" w:color="auto" w:fill="auto"/>
          </w:tcPr>
          <w:p w14:paraId="3C22A5A6" w14:textId="77777777" w:rsidR="0081799F" w:rsidRPr="00B85FF4" w:rsidRDefault="0081799F" w:rsidP="008D370D">
            <w:pPr>
              <w:spacing w:line="276" w:lineRule="auto"/>
              <w:jc w:val="both"/>
              <w:rPr>
                <w:sz w:val="18"/>
                <w:szCs w:val="18"/>
              </w:rPr>
            </w:pPr>
            <w:r w:rsidRPr="00B85FF4">
              <w:rPr>
                <w:sz w:val="18"/>
                <w:szCs w:val="18"/>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 и делать выводы и обобщения на основе сравнения и анализа;</w:t>
            </w:r>
          </w:p>
        </w:tc>
        <w:tc>
          <w:tcPr>
            <w:tcW w:w="1417" w:type="dxa"/>
            <w:shd w:val="clear" w:color="auto" w:fill="auto"/>
          </w:tcPr>
          <w:p w14:paraId="1839AB25" w14:textId="77777777" w:rsidR="0081799F" w:rsidRPr="00B85FF4" w:rsidRDefault="0081799F">
            <w:r w:rsidRPr="00B85FF4">
              <w:rPr>
                <w:sz w:val="18"/>
                <w:szCs w:val="18"/>
              </w:rPr>
              <w:t>ОК 1-7,  ОК 9</w:t>
            </w:r>
          </w:p>
        </w:tc>
        <w:tc>
          <w:tcPr>
            <w:tcW w:w="3543" w:type="dxa"/>
            <w:shd w:val="clear" w:color="auto" w:fill="auto"/>
          </w:tcPr>
          <w:p w14:paraId="77677C1C" w14:textId="77777777" w:rsidR="0081799F" w:rsidRPr="00B85FF4" w:rsidRDefault="0081799F" w:rsidP="008D370D">
            <w:pPr>
              <w:spacing w:line="276" w:lineRule="auto"/>
              <w:jc w:val="both"/>
              <w:rPr>
                <w:bCs/>
                <w:sz w:val="18"/>
                <w:szCs w:val="18"/>
              </w:rPr>
            </w:pPr>
            <w:r w:rsidRPr="00B85FF4">
              <w:rPr>
                <w:bCs/>
                <w:sz w:val="18"/>
                <w:szCs w:val="18"/>
              </w:rPr>
              <w:t>устный и 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81799F" w:rsidRPr="00B85FF4" w14:paraId="4E081F10" w14:textId="77777777" w:rsidTr="0081799F">
        <w:trPr>
          <w:trHeight w:val="60"/>
        </w:trPr>
        <w:tc>
          <w:tcPr>
            <w:tcW w:w="5070" w:type="dxa"/>
            <w:shd w:val="clear" w:color="auto" w:fill="auto"/>
          </w:tcPr>
          <w:p w14:paraId="28817B66" w14:textId="77777777" w:rsidR="0081799F" w:rsidRPr="00B85FF4" w:rsidRDefault="0081799F" w:rsidP="008D370D">
            <w:pPr>
              <w:spacing w:line="276" w:lineRule="auto"/>
              <w:jc w:val="both"/>
              <w:rPr>
                <w:sz w:val="18"/>
                <w:szCs w:val="18"/>
              </w:rPr>
            </w:pPr>
            <w:r w:rsidRPr="00B85FF4">
              <w:rPr>
                <w:sz w:val="18"/>
                <w:szCs w:val="18"/>
              </w:rPr>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c>
          <w:tcPr>
            <w:tcW w:w="1417" w:type="dxa"/>
            <w:shd w:val="clear" w:color="auto" w:fill="auto"/>
          </w:tcPr>
          <w:p w14:paraId="0A67CAC7" w14:textId="77777777" w:rsidR="0081799F" w:rsidRPr="00B85FF4" w:rsidRDefault="0081799F">
            <w:r w:rsidRPr="00B85FF4">
              <w:rPr>
                <w:sz w:val="18"/>
                <w:szCs w:val="18"/>
              </w:rPr>
              <w:t>ОК 1-7,  ОК 9</w:t>
            </w:r>
          </w:p>
        </w:tc>
        <w:tc>
          <w:tcPr>
            <w:tcW w:w="3543" w:type="dxa"/>
          </w:tcPr>
          <w:p w14:paraId="4ADAFC26" w14:textId="77777777" w:rsidR="0081799F" w:rsidRPr="00B85FF4" w:rsidRDefault="0081799F" w:rsidP="008D370D">
            <w:pPr>
              <w:spacing w:line="276" w:lineRule="auto"/>
              <w:jc w:val="both"/>
              <w:rPr>
                <w:bCs/>
                <w:sz w:val="18"/>
                <w:szCs w:val="18"/>
              </w:rPr>
            </w:pPr>
            <w:r w:rsidRPr="00B85FF4">
              <w:rPr>
                <w:bCs/>
                <w:sz w:val="18"/>
                <w:szCs w:val="18"/>
              </w:rPr>
              <w:t>устный и письменный дифференцированный опрос, проверка выполнения домашних заданий, защита лабораторно-практических работ, тестовые задания</w:t>
            </w:r>
          </w:p>
        </w:tc>
      </w:tr>
      <w:tr w:rsidR="0081799F" w:rsidRPr="00B85FF4" w14:paraId="65C648EF" w14:textId="77777777" w:rsidTr="0081799F">
        <w:trPr>
          <w:trHeight w:val="301"/>
        </w:trPr>
        <w:tc>
          <w:tcPr>
            <w:tcW w:w="5070" w:type="dxa"/>
            <w:shd w:val="clear" w:color="auto" w:fill="auto"/>
          </w:tcPr>
          <w:p w14:paraId="289C79D0" w14:textId="77777777" w:rsidR="0081799F" w:rsidRPr="00B85FF4" w:rsidRDefault="0081799F" w:rsidP="008D370D">
            <w:pPr>
              <w:spacing w:line="276" w:lineRule="auto"/>
              <w:jc w:val="both"/>
              <w:rPr>
                <w:sz w:val="18"/>
                <w:szCs w:val="18"/>
              </w:rPr>
            </w:pPr>
            <w:r w:rsidRPr="00B85FF4">
              <w:rPr>
                <w:sz w:val="18"/>
                <w:szCs w:val="18"/>
              </w:rPr>
              <w:t>изучать изменения в экосистемах на биологических моделях;</w:t>
            </w:r>
          </w:p>
        </w:tc>
        <w:tc>
          <w:tcPr>
            <w:tcW w:w="1417" w:type="dxa"/>
            <w:shd w:val="clear" w:color="auto" w:fill="auto"/>
          </w:tcPr>
          <w:p w14:paraId="15F9E19A" w14:textId="77777777" w:rsidR="0081799F" w:rsidRPr="00B85FF4" w:rsidRDefault="0081799F">
            <w:r w:rsidRPr="00B85FF4">
              <w:rPr>
                <w:sz w:val="18"/>
                <w:szCs w:val="18"/>
              </w:rPr>
              <w:t>ОК 1-7,  ОК 9</w:t>
            </w:r>
          </w:p>
        </w:tc>
        <w:tc>
          <w:tcPr>
            <w:tcW w:w="3543" w:type="dxa"/>
          </w:tcPr>
          <w:p w14:paraId="2E509DE6" w14:textId="77777777" w:rsidR="0081799F" w:rsidRPr="00B85FF4" w:rsidRDefault="0081799F" w:rsidP="008D370D">
            <w:pPr>
              <w:spacing w:line="276" w:lineRule="auto"/>
              <w:jc w:val="both"/>
              <w:rPr>
                <w:bCs/>
                <w:sz w:val="18"/>
                <w:szCs w:val="18"/>
              </w:rPr>
            </w:pPr>
            <w:r w:rsidRPr="00B85FF4">
              <w:rPr>
                <w:bCs/>
                <w:sz w:val="18"/>
                <w:szCs w:val="18"/>
              </w:rPr>
              <w:t>проверка выполнения домашних заданий, защита лабораторно-практических работ</w:t>
            </w:r>
          </w:p>
        </w:tc>
      </w:tr>
      <w:tr w:rsidR="0081799F" w:rsidRPr="00B85FF4" w14:paraId="745ED02E" w14:textId="77777777" w:rsidTr="0081799F">
        <w:trPr>
          <w:trHeight w:val="301"/>
        </w:trPr>
        <w:tc>
          <w:tcPr>
            <w:tcW w:w="5070" w:type="dxa"/>
            <w:shd w:val="clear" w:color="auto" w:fill="auto"/>
          </w:tcPr>
          <w:p w14:paraId="02E8E480" w14:textId="77777777" w:rsidR="0081799F" w:rsidRPr="00B85FF4" w:rsidRDefault="0081799F" w:rsidP="008D370D">
            <w:pPr>
              <w:spacing w:line="276" w:lineRule="auto"/>
              <w:jc w:val="both"/>
              <w:rPr>
                <w:sz w:val="18"/>
                <w:szCs w:val="18"/>
              </w:rPr>
            </w:pPr>
            <w:r w:rsidRPr="00B85FF4">
              <w:rPr>
                <w:sz w:val="18"/>
                <w:szCs w:val="18"/>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1417" w:type="dxa"/>
            <w:shd w:val="clear" w:color="auto" w:fill="auto"/>
          </w:tcPr>
          <w:p w14:paraId="3B92B6A7" w14:textId="77777777" w:rsidR="0081799F" w:rsidRPr="00B85FF4" w:rsidRDefault="0081799F">
            <w:r w:rsidRPr="00B85FF4">
              <w:rPr>
                <w:sz w:val="18"/>
                <w:szCs w:val="18"/>
              </w:rPr>
              <w:t>ОК 1-7,  ОК 9</w:t>
            </w:r>
          </w:p>
        </w:tc>
        <w:tc>
          <w:tcPr>
            <w:tcW w:w="3543" w:type="dxa"/>
          </w:tcPr>
          <w:p w14:paraId="0675E856" w14:textId="77777777" w:rsidR="0081799F" w:rsidRPr="00B85FF4" w:rsidRDefault="0081799F" w:rsidP="008D370D">
            <w:pPr>
              <w:spacing w:line="276" w:lineRule="auto"/>
              <w:jc w:val="both"/>
              <w:rPr>
                <w:bCs/>
                <w:sz w:val="18"/>
                <w:szCs w:val="18"/>
              </w:rPr>
            </w:pPr>
            <w:r w:rsidRPr="00B85FF4">
              <w:rPr>
                <w:bCs/>
                <w:sz w:val="18"/>
                <w:szCs w:val="18"/>
              </w:rPr>
              <w:t>проверка выполнения домашних заданий, защита лабораторно-практических работ, сообщения</w:t>
            </w:r>
          </w:p>
        </w:tc>
      </w:tr>
      <w:tr w:rsidR="0081799F" w:rsidRPr="00B85FF4" w14:paraId="3A83D547" w14:textId="77777777" w:rsidTr="0081799F">
        <w:trPr>
          <w:trHeight w:val="60"/>
        </w:trPr>
        <w:tc>
          <w:tcPr>
            <w:tcW w:w="5070" w:type="dxa"/>
            <w:shd w:val="clear" w:color="auto" w:fill="auto"/>
          </w:tcPr>
          <w:p w14:paraId="7465639A" w14:textId="77777777" w:rsidR="0081799F" w:rsidRPr="00B85FF4" w:rsidRDefault="0081799F" w:rsidP="008D370D">
            <w:pPr>
              <w:pStyle w:val="23"/>
              <w:spacing w:line="276" w:lineRule="auto"/>
              <w:rPr>
                <w:b/>
                <w:sz w:val="18"/>
                <w:szCs w:val="18"/>
              </w:rPr>
            </w:pPr>
            <w:r w:rsidRPr="00B85FF4">
              <w:rPr>
                <w:b/>
                <w:sz w:val="18"/>
                <w:szCs w:val="18"/>
              </w:rPr>
              <w:t xml:space="preserve"> знать:</w:t>
            </w:r>
          </w:p>
        </w:tc>
        <w:tc>
          <w:tcPr>
            <w:tcW w:w="1417" w:type="dxa"/>
            <w:shd w:val="clear" w:color="auto" w:fill="auto"/>
          </w:tcPr>
          <w:p w14:paraId="70AB048D" w14:textId="77777777" w:rsidR="0081799F" w:rsidRPr="00B85FF4" w:rsidRDefault="0081799F">
            <w:r w:rsidRPr="00B85FF4">
              <w:rPr>
                <w:sz w:val="18"/>
                <w:szCs w:val="18"/>
              </w:rPr>
              <w:t>ОК 1-7,  ОК 9</w:t>
            </w:r>
          </w:p>
        </w:tc>
        <w:tc>
          <w:tcPr>
            <w:tcW w:w="3543" w:type="dxa"/>
          </w:tcPr>
          <w:p w14:paraId="6BDA8DEE" w14:textId="77777777" w:rsidR="0081799F" w:rsidRPr="00B85FF4" w:rsidRDefault="0081799F" w:rsidP="008D370D">
            <w:pPr>
              <w:tabs>
                <w:tab w:val="num" w:pos="0"/>
                <w:tab w:val="left" w:pos="385"/>
              </w:tabs>
              <w:spacing w:line="276" w:lineRule="auto"/>
              <w:jc w:val="both"/>
              <w:rPr>
                <w:b/>
                <w:bCs/>
                <w:sz w:val="18"/>
                <w:szCs w:val="18"/>
              </w:rPr>
            </w:pPr>
          </w:p>
        </w:tc>
      </w:tr>
      <w:tr w:rsidR="0081799F" w:rsidRPr="00B85FF4" w14:paraId="3B8B1B96" w14:textId="77777777" w:rsidTr="0081799F">
        <w:trPr>
          <w:trHeight w:val="301"/>
        </w:trPr>
        <w:tc>
          <w:tcPr>
            <w:tcW w:w="5070" w:type="dxa"/>
            <w:shd w:val="clear" w:color="auto" w:fill="auto"/>
          </w:tcPr>
          <w:p w14:paraId="6E99DB55" w14:textId="77777777" w:rsidR="0081799F" w:rsidRPr="00B85FF4" w:rsidRDefault="0081799F" w:rsidP="008D370D">
            <w:pPr>
              <w:spacing w:line="276" w:lineRule="auto"/>
              <w:jc w:val="both"/>
              <w:rPr>
                <w:sz w:val="18"/>
                <w:szCs w:val="18"/>
              </w:rPr>
            </w:pPr>
            <w:r w:rsidRPr="00B85FF4">
              <w:rPr>
                <w:sz w:val="18"/>
                <w:szCs w:val="18"/>
              </w:rPr>
              <w:t>основные положения биологических теорий и закономерностей: клеточной теории, эволюционного учения, учения В.И.Вернадского о биосфере, законы Г.Менделя, закономерностей изменчивости и наследственности;</w:t>
            </w:r>
          </w:p>
        </w:tc>
        <w:tc>
          <w:tcPr>
            <w:tcW w:w="1417" w:type="dxa"/>
            <w:shd w:val="clear" w:color="auto" w:fill="auto"/>
          </w:tcPr>
          <w:p w14:paraId="1F804437" w14:textId="77777777" w:rsidR="0081799F" w:rsidRPr="00B85FF4" w:rsidRDefault="0081799F">
            <w:r w:rsidRPr="00B85FF4">
              <w:rPr>
                <w:sz w:val="18"/>
                <w:szCs w:val="18"/>
              </w:rPr>
              <w:t>ОК 1-7,  ОК 9</w:t>
            </w:r>
          </w:p>
        </w:tc>
        <w:tc>
          <w:tcPr>
            <w:tcW w:w="3543" w:type="dxa"/>
          </w:tcPr>
          <w:p w14:paraId="16C5C108" w14:textId="77777777" w:rsidR="0081799F" w:rsidRPr="00B85FF4" w:rsidRDefault="0081799F" w:rsidP="008D370D">
            <w:pPr>
              <w:spacing w:line="276" w:lineRule="auto"/>
              <w:jc w:val="both"/>
              <w:rPr>
                <w:bCs/>
                <w:sz w:val="18"/>
                <w:szCs w:val="18"/>
              </w:rPr>
            </w:pPr>
            <w:r w:rsidRPr="00B85FF4">
              <w:rPr>
                <w:bCs/>
                <w:sz w:val="18"/>
                <w:szCs w:val="18"/>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81799F" w:rsidRPr="00B85FF4" w14:paraId="555E3BE4" w14:textId="77777777" w:rsidTr="008D370D">
        <w:trPr>
          <w:trHeight w:val="301"/>
        </w:trPr>
        <w:tc>
          <w:tcPr>
            <w:tcW w:w="5070" w:type="dxa"/>
            <w:shd w:val="clear" w:color="auto" w:fill="auto"/>
          </w:tcPr>
          <w:p w14:paraId="62AE0E80" w14:textId="77777777" w:rsidR="0081799F" w:rsidRPr="00B85FF4" w:rsidRDefault="0081799F" w:rsidP="008D370D">
            <w:pPr>
              <w:spacing w:line="276" w:lineRule="auto"/>
              <w:jc w:val="both"/>
              <w:rPr>
                <w:sz w:val="18"/>
                <w:szCs w:val="18"/>
              </w:rPr>
            </w:pPr>
            <w:r w:rsidRPr="00B85FF4">
              <w:rPr>
                <w:sz w:val="18"/>
                <w:szCs w:val="18"/>
              </w:rPr>
              <w:t>строение и функционирование биологических объектов: клетки, генов и хромосом, структуры вида и экосистем;</w:t>
            </w:r>
          </w:p>
        </w:tc>
        <w:tc>
          <w:tcPr>
            <w:tcW w:w="1417" w:type="dxa"/>
            <w:shd w:val="clear" w:color="auto" w:fill="auto"/>
          </w:tcPr>
          <w:p w14:paraId="4A6F2981" w14:textId="77777777" w:rsidR="0081799F" w:rsidRPr="00B85FF4" w:rsidRDefault="0081799F">
            <w:r w:rsidRPr="00B85FF4">
              <w:rPr>
                <w:sz w:val="18"/>
                <w:szCs w:val="18"/>
              </w:rPr>
              <w:t>ОК 1-7,  ОК 9</w:t>
            </w:r>
          </w:p>
        </w:tc>
        <w:tc>
          <w:tcPr>
            <w:tcW w:w="3543" w:type="dxa"/>
          </w:tcPr>
          <w:p w14:paraId="25980E02" w14:textId="77777777" w:rsidR="0081799F" w:rsidRPr="00B85FF4" w:rsidRDefault="0081799F" w:rsidP="008D370D">
            <w:pPr>
              <w:spacing w:line="276" w:lineRule="auto"/>
              <w:jc w:val="both"/>
              <w:rPr>
                <w:bCs/>
                <w:sz w:val="18"/>
                <w:szCs w:val="18"/>
              </w:rPr>
            </w:pPr>
            <w:r w:rsidRPr="00B85FF4">
              <w:rPr>
                <w:bCs/>
                <w:sz w:val="18"/>
                <w:szCs w:val="18"/>
              </w:rPr>
              <w:t>проверка выполнения домашних заданий, защита лабораторно-практических работ</w:t>
            </w:r>
          </w:p>
        </w:tc>
      </w:tr>
      <w:tr w:rsidR="0081799F" w:rsidRPr="00B85FF4" w14:paraId="739A85C1" w14:textId="77777777" w:rsidTr="008D370D">
        <w:trPr>
          <w:trHeight w:val="301"/>
        </w:trPr>
        <w:tc>
          <w:tcPr>
            <w:tcW w:w="5070" w:type="dxa"/>
            <w:shd w:val="clear" w:color="auto" w:fill="auto"/>
          </w:tcPr>
          <w:p w14:paraId="1B2C7984" w14:textId="77777777" w:rsidR="0081799F" w:rsidRPr="00B85FF4" w:rsidRDefault="0081799F" w:rsidP="008D370D">
            <w:pPr>
              <w:spacing w:line="276" w:lineRule="auto"/>
              <w:jc w:val="both"/>
              <w:rPr>
                <w:sz w:val="18"/>
                <w:szCs w:val="18"/>
              </w:rPr>
            </w:pPr>
            <w:r w:rsidRPr="00B85FF4">
              <w:rPr>
                <w:sz w:val="18"/>
                <w:szCs w:val="18"/>
              </w:rPr>
              <w:t>сущность биологических процессов: размножения, оплодотворения, действия искусственного и естественного отбора, формирование  приспособленности, происхождение видов, круговорот веществ и превращение энергии в клетке, организме, в экосистемах и биосфере;</w:t>
            </w:r>
          </w:p>
        </w:tc>
        <w:tc>
          <w:tcPr>
            <w:tcW w:w="1417" w:type="dxa"/>
            <w:shd w:val="clear" w:color="auto" w:fill="auto"/>
          </w:tcPr>
          <w:p w14:paraId="143E6EB5" w14:textId="77777777" w:rsidR="0081799F" w:rsidRPr="00B85FF4" w:rsidRDefault="0081799F">
            <w:r w:rsidRPr="00B85FF4">
              <w:rPr>
                <w:sz w:val="18"/>
                <w:szCs w:val="18"/>
              </w:rPr>
              <w:t>ОК 1-7,  ОК 9</w:t>
            </w:r>
          </w:p>
        </w:tc>
        <w:tc>
          <w:tcPr>
            <w:tcW w:w="3543" w:type="dxa"/>
          </w:tcPr>
          <w:p w14:paraId="3A29E09C" w14:textId="77777777" w:rsidR="0081799F" w:rsidRPr="00B85FF4" w:rsidRDefault="0081799F" w:rsidP="008D370D">
            <w:pPr>
              <w:spacing w:line="276" w:lineRule="auto"/>
              <w:jc w:val="both"/>
              <w:rPr>
                <w:bCs/>
                <w:sz w:val="18"/>
                <w:szCs w:val="18"/>
              </w:rPr>
            </w:pPr>
            <w:r w:rsidRPr="00B85FF4">
              <w:rPr>
                <w:bCs/>
                <w:sz w:val="18"/>
                <w:szCs w:val="18"/>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81799F" w:rsidRPr="00B85FF4" w14:paraId="51D48953" w14:textId="77777777" w:rsidTr="008D370D">
        <w:trPr>
          <w:trHeight w:val="301"/>
        </w:trPr>
        <w:tc>
          <w:tcPr>
            <w:tcW w:w="5070" w:type="dxa"/>
            <w:shd w:val="clear" w:color="auto" w:fill="auto"/>
          </w:tcPr>
          <w:p w14:paraId="0A0A2917" w14:textId="77777777" w:rsidR="0081799F" w:rsidRPr="00B85FF4" w:rsidRDefault="0081799F" w:rsidP="008D370D">
            <w:pPr>
              <w:spacing w:line="276" w:lineRule="auto"/>
              <w:jc w:val="both"/>
              <w:rPr>
                <w:sz w:val="18"/>
                <w:szCs w:val="18"/>
              </w:rPr>
            </w:pPr>
            <w:r w:rsidRPr="00B85FF4">
              <w:rPr>
                <w:sz w:val="18"/>
                <w:szCs w:val="18"/>
              </w:rPr>
              <w:t>вклад выдающихся (в том числе отечественных) ученых в развитие биологической науки;</w:t>
            </w:r>
          </w:p>
        </w:tc>
        <w:tc>
          <w:tcPr>
            <w:tcW w:w="1417" w:type="dxa"/>
            <w:shd w:val="clear" w:color="auto" w:fill="auto"/>
          </w:tcPr>
          <w:p w14:paraId="42D70117" w14:textId="77777777" w:rsidR="0081799F" w:rsidRPr="00B85FF4" w:rsidRDefault="0081799F">
            <w:r w:rsidRPr="00B85FF4">
              <w:rPr>
                <w:sz w:val="18"/>
                <w:szCs w:val="18"/>
              </w:rPr>
              <w:t>ОК 1-7,  ОК 9</w:t>
            </w:r>
          </w:p>
        </w:tc>
        <w:tc>
          <w:tcPr>
            <w:tcW w:w="3543" w:type="dxa"/>
          </w:tcPr>
          <w:p w14:paraId="4D51AFDD" w14:textId="77777777" w:rsidR="0081799F" w:rsidRPr="00B85FF4" w:rsidRDefault="0081799F" w:rsidP="008D370D">
            <w:pPr>
              <w:spacing w:line="276" w:lineRule="auto"/>
              <w:jc w:val="both"/>
              <w:rPr>
                <w:bCs/>
                <w:sz w:val="18"/>
                <w:szCs w:val="18"/>
              </w:rPr>
            </w:pPr>
            <w:r w:rsidRPr="00B85FF4">
              <w:rPr>
                <w:bCs/>
                <w:sz w:val="18"/>
                <w:szCs w:val="18"/>
              </w:rPr>
              <w:t xml:space="preserve">отчёты по самостоятельным работам, подготовка и защита рефератов </w:t>
            </w:r>
          </w:p>
        </w:tc>
      </w:tr>
      <w:tr w:rsidR="0081799F" w:rsidRPr="00B85FF4" w14:paraId="47BF92F7" w14:textId="77777777" w:rsidTr="008D370D">
        <w:trPr>
          <w:trHeight w:val="301"/>
        </w:trPr>
        <w:tc>
          <w:tcPr>
            <w:tcW w:w="5070" w:type="dxa"/>
            <w:shd w:val="clear" w:color="auto" w:fill="auto"/>
          </w:tcPr>
          <w:p w14:paraId="61A51F66" w14:textId="77777777" w:rsidR="0081799F" w:rsidRPr="00B85FF4" w:rsidRDefault="0081799F" w:rsidP="008D370D">
            <w:pPr>
              <w:spacing w:line="276" w:lineRule="auto"/>
              <w:jc w:val="both"/>
              <w:rPr>
                <w:sz w:val="18"/>
                <w:szCs w:val="18"/>
              </w:rPr>
            </w:pPr>
            <w:r w:rsidRPr="00B85FF4">
              <w:rPr>
                <w:sz w:val="18"/>
                <w:szCs w:val="18"/>
              </w:rPr>
              <w:t>биологическую терминологию и символику.</w:t>
            </w:r>
          </w:p>
        </w:tc>
        <w:tc>
          <w:tcPr>
            <w:tcW w:w="1417" w:type="dxa"/>
            <w:shd w:val="clear" w:color="auto" w:fill="auto"/>
          </w:tcPr>
          <w:p w14:paraId="16B27BA0" w14:textId="77777777" w:rsidR="0081799F" w:rsidRPr="00B85FF4" w:rsidRDefault="0081799F">
            <w:r w:rsidRPr="00B85FF4">
              <w:rPr>
                <w:sz w:val="18"/>
                <w:szCs w:val="18"/>
              </w:rPr>
              <w:t>ОК 1-7,  ОК 9</w:t>
            </w:r>
          </w:p>
        </w:tc>
        <w:tc>
          <w:tcPr>
            <w:tcW w:w="3543" w:type="dxa"/>
          </w:tcPr>
          <w:p w14:paraId="583D6E5C" w14:textId="77777777" w:rsidR="0081799F" w:rsidRPr="00B85FF4" w:rsidRDefault="0081799F" w:rsidP="008D370D">
            <w:pPr>
              <w:spacing w:line="276" w:lineRule="auto"/>
              <w:jc w:val="both"/>
              <w:rPr>
                <w:bCs/>
                <w:sz w:val="18"/>
                <w:szCs w:val="18"/>
              </w:rPr>
            </w:pPr>
            <w:r w:rsidRPr="00B85FF4">
              <w:rPr>
                <w:bCs/>
                <w:sz w:val="18"/>
                <w:szCs w:val="18"/>
              </w:rPr>
              <w:t>устный опрос, биологические диктанты</w:t>
            </w:r>
          </w:p>
        </w:tc>
      </w:tr>
    </w:tbl>
    <w:p w14:paraId="1B75FBE1" w14:textId="77777777" w:rsidR="005C5960" w:rsidRPr="00B85FF4" w:rsidRDefault="005C5960" w:rsidP="005C5960">
      <w:pPr>
        <w:widowControl w:val="0"/>
        <w:spacing w:line="276" w:lineRule="auto"/>
        <w:rPr>
          <w:sz w:val="18"/>
          <w:szCs w:val="18"/>
        </w:rPr>
      </w:pPr>
    </w:p>
    <w:p w14:paraId="184C9AAB" w14:textId="77777777" w:rsidR="005C5960" w:rsidRPr="00B85FF4" w:rsidRDefault="005C5960"/>
    <w:p w14:paraId="4DD640E0" w14:textId="77777777" w:rsidR="005C5960" w:rsidRPr="00B85FF4" w:rsidRDefault="005C5960"/>
    <w:p w14:paraId="2F83B867" w14:textId="77777777" w:rsidR="005C5960" w:rsidRPr="00B85FF4" w:rsidRDefault="005C5960"/>
    <w:p w14:paraId="6B4617E3" w14:textId="77777777" w:rsidR="005C5960" w:rsidRPr="00B85FF4" w:rsidRDefault="005C5960"/>
    <w:p w14:paraId="7B0F62D0" w14:textId="77777777" w:rsidR="005C5960" w:rsidRPr="00B85FF4" w:rsidRDefault="005C5960"/>
    <w:p w14:paraId="184EAF70" w14:textId="77777777" w:rsidR="005C5960" w:rsidRPr="00B85FF4" w:rsidRDefault="005C5960"/>
    <w:p w14:paraId="1DAD287E" w14:textId="77777777" w:rsidR="005C5960" w:rsidRPr="00B85FF4" w:rsidRDefault="005C5960"/>
    <w:p w14:paraId="16F72438" w14:textId="77777777" w:rsidR="005C5960" w:rsidRPr="00B85FF4" w:rsidRDefault="005C5960"/>
    <w:p w14:paraId="223545E6" w14:textId="77777777" w:rsidR="005C5960" w:rsidRPr="00B85FF4" w:rsidRDefault="005C5960"/>
    <w:p w14:paraId="70C73BF4" w14:textId="77777777" w:rsidR="005C5960" w:rsidRPr="00B85FF4" w:rsidRDefault="005C5960"/>
    <w:p w14:paraId="2653F0B6" w14:textId="77777777" w:rsidR="005C5960" w:rsidRPr="00B85FF4" w:rsidRDefault="005C5960"/>
    <w:p w14:paraId="7D462D56" w14:textId="77777777" w:rsidR="005C5960" w:rsidRPr="00B85FF4" w:rsidRDefault="005C5960"/>
    <w:p w14:paraId="0846376E" w14:textId="77777777" w:rsidR="005C5960" w:rsidRPr="00B85FF4" w:rsidRDefault="005C5960"/>
    <w:p w14:paraId="08C91BC1" w14:textId="77777777" w:rsidR="005C5960" w:rsidRPr="00B85FF4" w:rsidRDefault="005C5960"/>
    <w:p w14:paraId="263A75B6" w14:textId="77777777" w:rsidR="005C5960" w:rsidRPr="00B85FF4" w:rsidRDefault="005C5960"/>
    <w:p w14:paraId="2BC27C3E" w14:textId="77777777" w:rsidR="005C5960" w:rsidRPr="00B85FF4" w:rsidRDefault="005C5960"/>
    <w:p w14:paraId="5F25280B" w14:textId="77777777" w:rsidR="005C5960" w:rsidRPr="00B85FF4" w:rsidRDefault="005C5960"/>
    <w:p w14:paraId="2F7E1FD0" w14:textId="77777777" w:rsidR="005C5960" w:rsidRPr="00B85FF4" w:rsidRDefault="005C5960"/>
    <w:p w14:paraId="14974508" w14:textId="77777777" w:rsidR="005C5960" w:rsidRPr="00B85FF4" w:rsidRDefault="005C5960" w:rsidP="005C5960">
      <w:pPr>
        <w:spacing w:after="60" w:line="276" w:lineRule="auto"/>
        <w:jc w:val="right"/>
        <w:outlineLvl w:val="1"/>
        <w:rPr>
          <w:b/>
          <w:bCs/>
        </w:rPr>
      </w:pPr>
      <w:r w:rsidRPr="00B85FF4">
        <w:rPr>
          <w:b/>
          <w:bCs/>
        </w:rPr>
        <w:t>Приложение 3.13</w:t>
      </w:r>
    </w:p>
    <w:p w14:paraId="0A400EEA" w14:textId="77777777" w:rsidR="005C5960" w:rsidRPr="00B85FF4" w:rsidRDefault="005C5960" w:rsidP="005C5960">
      <w:pPr>
        <w:widowControl w:val="0"/>
        <w:spacing w:line="276" w:lineRule="auto"/>
        <w:jc w:val="right"/>
        <w:rPr>
          <w:b/>
          <w:bCs/>
        </w:rPr>
      </w:pPr>
      <w:r w:rsidRPr="00B85FF4">
        <w:rPr>
          <w:b/>
          <w:bCs/>
        </w:rPr>
        <w:t>к ПООП-П специальности 15.02.06</w:t>
      </w:r>
      <w:r w:rsidRPr="00B85FF4">
        <w:rPr>
          <w:b/>
          <w:bCs/>
          <w:color w:val="7030A0"/>
        </w:rPr>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5688D3AA" w14:textId="77777777" w:rsidR="005C5960" w:rsidRPr="00B85FF4" w:rsidRDefault="005C5960" w:rsidP="005C5960">
      <w:pPr>
        <w:spacing w:after="60" w:line="276" w:lineRule="auto"/>
        <w:jc w:val="right"/>
        <w:outlineLvl w:val="1"/>
        <w:rPr>
          <w:b/>
          <w:bCs/>
        </w:rPr>
      </w:pPr>
    </w:p>
    <w:p w14:paraId="5A2D047C" w14:textId="77777777" w:rsidR="005C5960" w:rsidRPr="00B85FF4" w:rsidRDefault="005C5960" w:rsidP="005C5960">
      <w:pPr>
        <w:spacing w:after="60" w:line="276" w:lineRule="auto"/>
        <w:jc w:val="right"/>
        <w:outlineLvl w:val="1"/>
        <w:rPr>
          <w:b/>
          <w:bCs/>
        </w:rPr>
      </w:pPr>
    </w:p>
    <w:p w14:paraId="0C120030" w14:textId="77777777" w:rsidR="005C5960" w:rsidRPr="00B85FF4" w:rsidRDefault="005C5960" w:rsidP="005C5960">
      <w:pPr>
        <w:spacing w:after="200" w:line="276" w:lineRule="auto"/>
        <w:jc w:val="center"/>
        <w:rPr>
          <w:b/>
          <w:i/>
        </w:rPr>
      </w:pPr>
    </w:p>
    <w:p w14:paraId="299DDD92" w14:textId="77777777" w:rsidR="005C5960" w:rsidRPr="00B85FF4" w:rsidRDefault="005C5960" w:rsidP="005C5960">
      <w:pPr>
        <w:spacing w:after="200" w:line="276" w:lineRule="auto"/>
        <w:jc w:val="center"/>
        <w:rPr>
          <w:b/>
          <w:i/>
        </w:rPr>
      </w:pPr>
    </w:p>
    <w:p w14:paraId="284A035B" w14:textId="77777777" w:rsidR="005C5960" w:rsidRPr="00B85FF4" w:rsidRDefault="005C5960" w:rsidP="005C5960">
      <w:pPr>
        <w:spacing w:after="200" w:line="276" w:lineRule="auto"/>
        <w:jc w:val="center"/>
        <w:rPr>
          <w:b/>
          <w:i/>
        </w:rPr>
      </w:pPr>
    </w:p>
    <w:p w14:paraId="3A6F8151" w14:textId="77777777" w:rsidR="005C5960" w:rsidRPr="00B85FF4" w:rsidRDefault="005C5960" w:rsidP="005C5960">
      <w:pPr>
        <w:spacing w:after="200" w:line="276" w:lineRule="auto"/>
        <w:jc w:val="center"/>
        <w:rPr>
          <w:b/>
          <w:i/>
        </w:rPr>
      </w:pPr>
    </w:p>
    <w:p w14:paraId="62C0D04C" w14:textId="77777777" w:rsidR="005C5960" w:rsidRPr="00B85FF4" w:rsidRDefault="005C5960" w:rsidP="005C5960">
      <w:pPr>
        <w:spacing w:after="200" w:line="276" w:lineRule="auto"/>
        <w:jc w:val="center"/>
        <w:rPr>
          <w:b/>
          <w:i/>
        </w:rPr>
      </w:pPr>
    </w:p>
    <w:p w14:paraId="1A03E594" w14:textId="77777777" w:rsidR="005C5960" w:rsidRPr="00B85FF4" w:rsidRDefault="005C5960" w:rsidP="005C5960">
      <w:pPr>
        <w:spacing w:after="200" w:line="276" w:lineRule="auto"/>
        <w:jc w:val="center"/>
        <w:rPr>
          <w:b/>
          <w:i/>
        </w:rPr>
      </w:pPr>
    </w:p>
    <w:p w14:paraId="228B1CCF" w14:textId="77777777" w:rsidR="005C5960" w:rsidRPr="00B85FF4" w:rsidRDefault="005C5960" w:rsidP="005C5960">
      <w:pPr>
        <w:spacing w:after="200" w:line="276" w:lineRule="auto"/>
        <w:jc w:val="center"/>
        <w:rPr>
          <w:b/>
          <w:i/>
        </w:rPr>
      </w:pPr>
    </w:p>
    <w:p w14:paraId="4DDCF3F6" w14:textId="77777777" w:rsidR="005C5960" w:rsidRPr="00B85FF4" w:rsidRDefault="005C5960" w:rsidP="005C5960">
      <w:pPr>
        <w:spacing w:after="200" w:line="276" w:lineRule="auto"/>
        <w:jc w:val="center"/>
        <w:rPr>
          <w:b/>
          <w:i/>
        </w:rPr>
      </w:pPr>
    </w:p>
    <w:p w14:paraId="3087F823" w14:textId="77777777" w:rsidR="005C5960" w:rsidRPr="00B85FF4" w:rsidRDefault="005C5960" w:rsidP="005C5960">
      <w:pPr>
        <w:spacing w:after="200" w:line="276" w:lineRule="auto"/>
        <w:jc w:val="center"/>
        <w:rPr>
          <w:b/>
          <w:i/>
        </w:rPr>
      </w:pPr>
    </w:p>
    <w:p w14:paraId="6B473366" w14:textId="77777777" w:rsidR="005C5960" w:rsidRPr="00B85FF4" w:rsidRDefault="005C5960" w:rsidP="005C5960">
      <w:pPr>
        <w:spacing w:after="200" w:line="276" w:lineRule="auto"/>
        <w:jc w:val="center"/>
        <w:rPr>
          <w:b/>
        </w:rPr>
      </w:pPr>
      <w:r w:rsidRPr="00B85FF4">
        <w:rPr>
          <w:b/>
        </w:rPr>
        <w:t>РАБОЧАЯ ПРОГРАММА УЧЕБНОЙ ДИСЦИПЛИНЫ</w:t>
      </w:r>
    </w:p>
    <w:p w14:paraId="7DF83A35" w14:textId="77777777" w:rsidR="005C5960" w:rsidRPr="00B85FF4" w:rsidRDefault="005C5960" w:rsidP="005C5960">
      <w:pPr>
        <w:spacing w:after="200" w:line="276" w:lineRule="auto"/>
        <w:jc w:val="center"/>
        <w:rPr>
          <w:b/>
        </w:rPr>
      </w:pPr>
      <w:r w:rsidRPr="00B85FF4">
        <w:rPr>
          <w:b/>
        </w:rPr>
        <w:t>ООД.13 География</w:t>
      </w:r>
    </w:p>
    <w:p w14:paraId="36DE0614" w14:textId="77777777" w:rsidR="005C5960" w:rsidRPr="00B85FF4" w:rsidRDefault="005C5960" w:rsidP="005C5960">
      <w:pPr>
        <w:spacing w:after="200" w:line="276" w:lineRule="auto"/>
        <w:jc w:val="center"/>
        <w:rPr>
          <w:b/>
          <w:i/>
        </w:rPr>
      </w:pPr>
    </w:p>
    <w:p w14:paraId="7E9C0CCC" w14:textId="77777777" w:rsidR="005C5960" w:rsidRPr="00B85FF4" w:rsidRDefault="005C5960" w:rsidP="005C5960">
      <w:pPr>
        <w:spacing w:after="200" w:line="276" w:lineRule="auto"/>
        <w:rPr>
          <w:b/>
          <w:i/>
        </w:rPr>
      </w:pPr>
    </w:p>
    <w:p w14:paraId="43A3DEA7" w14:textId="77777777" w:rsidR="005C5960" w:rsidRPr="00B85FF4" w:rsidRDefault="005C5960" w:rsidP="005C5960">
      <w:pPr>
        <w:spacing w:after="200" w:line="276" w:lineRule="auto"/>
        <w:rPr>
          <w:b/>
          <w:i/>
        </w:rPr>
      </w:pPr>
    </w:p>
    <w:p w14:paraId="00A17FEB" w14:textId="77777777" w:rsidR="005C5960" w:rsidRPr="00B85FF4" w:rsidRDefault="005C5960" w:rsidP="005C5960">
      <w:pPr>
        <w:spacing w:after="200" w:line="276" w:lineRule="auto"/>
        <w:rPr>
          <w:b/>
          <w:i/>
        </w:rPr>
      </w:pPr>
    </w:p>
    <w:p w14:paraId="4EB50647" w14:textId="77777777" w:rsidR="005C5960" w:rsidRPr="00B85FF4" w:rsidRDefault="005C5960" w:rsidP="005C5960">
      <w:pPr>
        <w:spacing w:after="200" w:line="276" w:lineRule="auto"/>
        <w:rPr>
          <w:b/>
          <w:i/>
        </w:rPr>
      </w:pPr>
    </w:p>
    <w:p w14:paraId="11BEBC92" w14:textId="77777777" w:rsidR="005C5960" w:rsidRPr="00B85FF4" w:rsidRDefault="005C5960" w:rsidP="005C5960">
      <w:pPr>
        <w:spacing w:after="200" w:line="276" w:lineRule="auto"/>
        <w:rPr>
          <w:b/>
          <w:i/>
        </w:rPr>
      </w:pPr>
    </w:p>
    <w:p w14:paraId="5D54E5C2" w14:textId="77777777" w:rsidR="005C5960" w:rsidRPr="00B85FF4" w:rsidRDefault="005C5960" w:rsidP="005C5960">
      <w:pPr>
        <w:spacing w:after="200" w:line="276" w:lineRule="auto"/>
        <w:rPr>
          <w:b/>
          <w:i/>
        </w:rPr>
      </w:pPr>
    </w:p>
    <w:p w14:paraId="1CFF3093" w14:textId="77777777" w:rsidR="005C5960" w:rsidRPr="00B85FF4" w:rsidRDefault="005C5960" w:rsidP="005C5960">
      <w:pPr>
        <w:spacing w:after="200" w:line="276" w:lineRule="auto"/>
        <w:rPr>
          <w:b/>
          <w:i/>
        </w:rPr>
      </w:pPr>
    </w:p>
    <w:p w14:paraId="04F73CDD" w14:textId="77777777" w:rsidR="005C5960" w:rsidRPr="00B85FF4" w:rsidRDefault="005C5960" w:rsidP="005C5960">
      <w:pPr>
        <w:spacing w:after="200" w:line="276" w:lineRule="auto"/>
        <w:rPr>
          <w:b/>
          <w:i/>
        </w:rPr>
      </w:pPr>
    </w:p>
    <w:p w14:paraId="1BE6AC60" w14:textId="77777777" w:rsidR="005C5960" w:rsidRPr="00B85FF4" w:rsidRDefault="005C5960" w:rsidP="005C5960">
      <w:pPr>
        <w:spacing w:after="200" w:line="276" w:lineRule="auto"/>
        <w:rPr>
          <w:b/>
          <w:i/>
        </w:rPr>
      </w:pPr>
    </w:p>
    <w:p w14:paraId="7B6F9A4A" w14:textId="77777777" w:rsidR="005C5960" w:rsidRPr="00B85FF4" w:rsidRDefault="005C5960" w:rsidP="005C5960">
      <w:pPr>
        <w:spacing w:after="200" w:line="276" w:lineRule="auto"/>
        <w:rPr>
          <w:b/>
          <w:i/>
        </w:rPr>
      </w:pPr>
    </w:p>
    <w:p w14:paraId="037F0AAA" w14:textId="77777777" w:rsidR="005C5960" w:rsidRPr="00B85FF4" w:rsidRDefault="005C5960" w:rsidP="005C5960">
      <w:pPr>
        <w:spacing w:line="276" w:lineRule="auto"/>
        <w:jc w:val="center"/>
        <w:rPr>
          <w:b/>
        </w:rPr>
      </w:pPr>
      <w:r w:rsidRPr="00B85FF4">
        <w:rPr>
          <w:b/>
          <w:bCs/>
          <w:iCs/>
        </w:rPr>
        <w:t>2022 г.</w:t>
      </w:r>
    </w:p>
    <w:p w14:paraId="3BC8BFF3" w14:textId="77777777" w:rsidR="005C5960" w:rsidRPr="00B85FF4" w:rsidRDefault="005C5960" w:rsidP="005C5960">
      <w:pPr>
        <w:jc w:val="center"/>
        <w:rPr>
          <w:b/>
        </w:rPr>
        <w:sectPr w:rsidR="005C5960" w:rsidRPr="00B85FF4" w:rsidSect="008D370D">
          <w:pgSz w:w="11906" w:h="16838"/>
          <w:pgMar w:top="1134" w:right="1134" w:bottom="1134" w:left="1134" w:header="709" w:footer="566" w:gutter="0"/>
          <w:cols w:space="708"/>
          <w:titlePg/>
          <w:docGrid w:linePitch="360"/>
        </w:sectPr>
      </w:pPr>
    </w:p>
    <w:p w14:paraId="1F789CDA" w14:textId="77777777" w:rsidR="005C5960" w:rsidRPr="00B85FF4" w:rsidRDefault="005C5960" w:rsidP="005C5960">
      <w:pPr>
        <w:jc w:val="center"/>
        <w:rPr>
          <w:b/>
        </w:rPr>
      </w:pPr>
      <w:r w:rsidRPr="00B85FF4">
        <w:rPr>
          <w:b/>
        </w:rPr>
        <w:lastRenderedPageBreak/>
        <w:t>Содержание</w:t>
      </w:r>
    </w:p>
    <w:p w14:paraId="71262D49" w14:textId="77777777" w:rsidR="005C5960" w:rsidRPr="00B85FF4" w:rsidRDefault="005C5960" w:rsidP="005C5960">
      <w:pPr>
        <w:jc w:val="center"/>
        <w:rPr>
          <w:b/>
        </w:rPr>
      </w:pPr>
    </w:p>
    <w:p w14:paraId="60A43E68" w14:textId="77777777" w:rsidR="005C5960" w:rsidRPr="00B85FF4" w:rsidRDefault="005C5960" w:rsidP="005C5960">
      <w:pPr>
        <w:pStyle w:val="11"/>
        <w:tabs>
          <w:tab w:val="right" w:leader="dot" w:pos="9628"/>
        </w:tabs>
        <w:spacing w:before="0" w:after="0"/>
        <w:rPr>
          <w:b w:val="0"/>
          <w:bCs w:val="0"/>
          <w:caps w:val="0"/>
          <w:noProof/>
          <w:sz w:val="24"/>
          <w:szCs w:val="24"/>
        </w:rPr>
      </w:pPr>
      <w:r w:rsidRPr="00B85FF4">
        <w:fldChar w:fldCharType="begin"/>
      </w:r>
      <w:r w:rsidRPr="00B85FF4">
        <w:instrText xml:space="preserve"> TOC \o "1-3" \h \z \u </w:instrText>
      </w:r>
      <w:r w:rsidRPr="00B85FF4">
        <w:fldChar w:fldCharType="separate"/>
      </w:r>
      <w:hyperlink w:anchor="_Toc4410269" w:history="1">
        <w:r w:rsidRPr="00B85FF4">
          <w:rPr>
            <w:rStyle w:val="ad"/>
            <w:b w:val="0"/>
            <w:noProof/>
          </w:rPr>
          <w:t>1. ПОЯСНИТЕЛЬНАЯ ЗАПИСКА</w:t>
        </w:r>
        <w:r w:rsidRPr="00B85FF4">
          <w:rPr>
            <w:b w:val="0"/>
            <w:noProof/>
            <w:webHidden/>
            <w:sz w:val="24"/>
            <w:szCs w:val="24"/>
          </w:rPr>
          <w:tab/>
        </w:r>
        <w:r w:rsidRPr="00B85FF4">
          <w:rPr>
            <w:b w:val="0"/>
            <w:noProof/>
            <w:webHidden/>
            <w:sz w:val="24"/>
            <w:szCs w:val="24"/>
          </w:rPr>
          <w:fldChar w:fldCharType="begin"/>
        </w:r>
        <w:r w:rsidRPr="00B85FF4">
          <w:rPr>
            <w:b w:val="0"/>
            <w:noProof/>
            <w:webHidden/>
            <w:sz w:val="24"/>
            <w:szCs w:val="24"/>
          </w:rPr>
          <w:instrText xml:space="preserve"> PAGEREF _Toc4410269 \h </w:instrText>
        </w:r>
        <w:r w:rsidRPr="00B85FF4">
          <w:rPr>
            <w:b w:val="0"/>
            <w:noProof/>
            <w:webHidden/>
            <w:sz w:val="24"/>
            <w:szCs w:val="24"/>
          </w:rPr>
        </w:r>
        <w:r w:rsidRPr="00B85FF4">
          <w:rPr>
            <w:b w:val="0"/>
            <w:noProof/>
            <w:webHidden/>
            <w:sz w:val="24"/>
            <w:szCs w:val="24"/>
          </w:rPr>
          <w:fldChar w:fldCharType="separate"/>
        </w:r>
        <w:r w:rsidR="009F3D06" w:rsidRPr="00B85FF4">
          <w:rPr>
            <w:b w:val="0"/>
            <w:noProof/>
            <w:webHidden/>
            <w:sz w:val="24"/>
            <w:szCs w:val="24"/>
          </w:rPr>
          <w:t>344</w:t>
        </w:r>
        <w:r w:rsidRPr="00B85FF4">
          <w:rPr>
            <w:b w:val="0"/>
            <w:noProof/>
            <w:webHidden/>
            <w:sz w:val="24"/>
            <w:szCs w:val="24"/>
          </w:rPr>
          <w:fldChar w:fldCharType="end"/>
        </w:r>
      </w:hyperlink>
    </w:p>
    <w:p w14:paraId="17FB0369"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0" w:history="1">
        <w:r w:rsidR="005C5960" w:rsidRPr="00B85FF4">
          <w:rPr>
            <w:rStyle w:val="ad"/>
            <w:b w:val="0"/>
            <w:noProof/>
          </w:rPr>
          <w:t>2. ОБЩАЯ ХАРАКТЕРИСТИКА УЧЕБНОЙ ДИСЦИПЛИНЫ «ГЕОГРАФИЯ»</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_Toc4410270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345</w:t>
        </w:r>
        <w:r w:rsidR="005C5960" w:rsidRPr="00B85FF4">
          <w:rPr>
            <w:b w:val="0"/>
            <w:noProof/>
            <w:webHidden/>
            <w:sz w:val="24"/>
            <w:szCs w:val="24"/>
          </w:rPr>
          <w:fldChar w:fldCharType="end"/>
        </w:r>
      </w:hyperlink>
    </w:p>
    <w:p w14:paraId="13BE8EA4"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1" w:history="1">
        <w:r w:rsidR="005C5960" w:rsidRPr="00B85FF4">
          <w:rPr>
            <w:rStyle w:val="ad"/>
            <w:b w:val="0"/>
            <w:noProof/>
          </w:rPr>
          <w:t>3. МЕСТО УЧЕБНОЙ ДИСЦИПЛИНЫ В УЧЕБНОМ ПЛАНЕ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_Toc4410271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346</w:t>
        </w:r>
        <w:r w:rsidR="005C5960" w:rsidRPr="00B85FF4">
          <w:rPr>
            <w:b w:val="0"/>
            <w:noProof/>
            <w:webHidden/>
            <w:sz w:val="24"/>
            <w:szCs w:val="24"/>
          </w:rPr>
          <w:fldChar w:fldCharType="end"/>
        </w:r>
      </w:hyperlink>
    </w:p>
    <w:p w14:paraId="1072E599"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2" w:history="1">
        <w:r w:rsidR="005C5960" w:rsidRPr="00B85FF4">
          <w:rPr>
            <w:rStyle w:val="ad"/>
            <w:b w:val="0"/>
            <w:noProof/>
          </w:rPr>
          <w:t>4. РЕЗУЛЬТАТЫ ОСВОЕНИЯ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_Toc4410272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346</w:t>
        </w:r>
        <w:r w:rsidR="005C5960" w:rsidRPr="00B85FF4">
          <w:rPr>
            <w:b w:val="0"/>
            <w:noProof/>
            <w:webHidden/>
            <w:sz w:val="24"/>
            <w:szCs w:val="24"/>
          </w:rPr>
          <w:fldChar w:fldCharType="end"/>
        </w:r>
      </w:hyperlink>
    </w:p>
    <w:p w14:paraId="22DEE504"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3" w:history="1">
        <w:r w:rsidR="005C5960" w:rsidRPr="00B85FF4">
          <w:rPr>
            <w:rStyle w:val="ad"/>
            <w:b w:val="0"/>
            <w:noProof/>
          </w:rPr>
          <w:t>5. СОДЕРЖАНИЕ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_Toc4410273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349</w:t>
        </w:r>
        <w:r w:rsidR="005C5960" w:rsidRPr="00B85FF4">
          <w:rPr>
            <w:b w:val="0"/>
            <w:noProof/>
            <w:webHidden/>
            <w:sz w:val="24"/>
            <w:szCs w:val="24"/>
          </w:rPr>
          <w:fldChar w:fldCharType="end"/>
        </w:r>
      </w:hyperlink>
    </w:p>
    <w:p w14:paraId="5C049A66"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4" w:history="1">
        <w:r w:rsidR="005C5960" w:rsidRPr="00B85FF4">
          <w:rPr>
            <w:rStyle w:val="ad"/>
            <w:b w:val="0"/>
            <w:noProof/>
          </w:rPr>
          <w:t>6. ТЕМАТИЧЕСКОЕ ПЛАНИРОВАНИЕ</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_Toc4410274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356</w:t>
        </w:r>
        <w:r w:rsidR="005C5960" w:rsidRPr="00B85FF4">
          <w:rPr>
            <w:b w:val="0"/>
            <w:noProof/>
            <w:webHidden/>
            <w:sz w:val="24"/>
            <w:szCs w:val="24"/>
          </w:rPr>
          <w:fldChar w:fldCharType="end"/>
        </w:r>
      </w:hyperlink>
    </w:p>
    <w:p w14:paraId="37A433FD"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5" w:history="1">
        <w:r w:rsidR="005C5960" w:rsidRPr="00B85FF4">
          <w:rPr>
            <w:rStyle w:val="ad"/>
            <w:b w:val="0"/>
            <w:noProof/>
          </w:rPr>
          <w:t>6.1 ТЕМАТИЧЕСКИЙ ПЛАН</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_Toc4410275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356</w:t>
        </w:r>
        <w:r w:rsidR="005C5960" w:rsidRPr="00B85FF4">
          <w:rPr>
            <w:b w:val="0"/>
            <w:noProof/>
            <w:webHidden/>
            <w:sz w:val="24"/>
            <w:szCs w:val="24"/>
          </w:rPr>
          <w:fldChar w:fldCharType="end"/>
        </w:r>
      </w:hyperlink>
    </w:p>
    <w:p w14:paraId="316B5132"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6" w:history="1">
        <w:r w:rsidR="005C5960" w:rsidRPr="00B85FF4">
          <w:rPr>
            <w:rStyle w:val="ad"/>
            <w:b w:val="0"/>
            <w:noProof/>
          </w:rPr>
          <w:t>6.2 тематическое планирование учебной дисциплины</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_Toc4410276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357</w:t>
        </w:r>
        <w:r w:rsidR="005C5960" w:rsidRPr="00B85FF4">
          <w:rPr>
            <w:b w:val="0"/>
            <w:noProof/>
            <w:webHidden/>
            <w:sz w:val="24"/>
            <w:szCs w:val="24"/>
          </w:rPr>
          <w:fldChar w:fldCharType="end"/>
        </w:r>
      </w:hyperlink>
    </w:p>
    <w:p w14:paraId="7D16AE4C"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7" w:history="1">
        <w:r w:rsidR="005C5960" w:rsidRPr="00B85FF4">
          <w:rPr>
            <w:rStyle w:val="ad"/>
            <w:b w:val="0"/>
            <w:noProof/>
          </w:rPr>
          <w:t>7. ХАРАКТЕРИСТИКА ОСНОВНЫХ ВИДОВ УЧЕБНОЙ ДЕЯТЕЛЬНОСТИ СТУДЕНТОВ</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_Toc4410277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359</w:t>
        </w:r>
        <w:r w:rsidR="005C5960" w:rsidRPr="00B85FF4">
          <w:rPr>
            <w:b w:val="0"/>
            <w:noProof/>
            <w:webHidden/>
            <w:sz w:val="24"/>
            <w:szCs w:val="24"/>
          </w:rPr>
          <w:fldChar w:fldCharType="end"/>
        </w:r>
      </w:hyperlink>
    </w:p>
    <w:p w14:paraId="6A299038"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8" w:history="1">
        <w:r w:rsidR="005C5960" w:rsidRPr="00B85FF4">
          <w:rPr>
            <w:rStyle w:val="ad"/>
            <w:b w:val="0"/>
            <w:noProof/>
          </w:rPr>
          <w:t>8. УЧЕБНО-МЕТОДИЧЕСКОЕ И МАТЕРИАЛЬНО-ТЕХНИЧЕСКОЕ ОБЕСПЕЧЕНИЕ ПРОГРАММЫ УЧЕБНОЙ ДИСЦИПЛИНЫ «ГЕОГРАФИЯ»</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_Toc4410278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362</w:t>
        </w:r>
        <w:r w:rsidR="005C5960" w:rsidRPr="00B85FF4">
          <w:rPr>
            <w:b w:val="0"/>
            <w:noProof/>
            <w:webHidden/>
            <w:sz w:val="24"/>
            <w:szCs w:val="24"/>
          </w:rPr>
          <w:fldChar w:fldCharType="end"/>
        </w:r>
      </w:hyperlink>
    </w:p>
    <w:p w14:paraId="578EA2DD"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79" w:history="1">
        <w:r w:rsidR="005C5960" w:rsidRPr="00B85FF4">
          <w:rPr>
            <w:rStyle w:val="ad"/>
            <w:b w:val="0"/>
            <w:noProof/>
          </w:rPr>
          <w:t>РЕКОМЕНДУЕМАЯ ЛИТЕРАТУРА</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_Toc4410279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362</w:t>
        </w:r>
        <w:r w:rsidR="005C5960" w:rsidRPr="00B85FF4">
          <w:rPr>
            <w:b w:val="0"/>
            <w:noProof/>
            <w:webHidden/>
            <w:sz w:val="24"/>
            <w:szCs w:val="24"/>
          </w:rPr>
          <w:fldChar w:fldCharType="end"/>
        </w:r>
      </w:hyperlink>
    </w:p>
    <w:p w14:paraId="160ACF0E" w14:textId="77777777" w:rsidR="005C5960" w:rsidRPr="00B85FF4" w:rsidRDefault="00EC4F98" w:rsidP="005C5960">
      <w:pPr>
        <w:pStyle w:val="11"/>
        <w:tabs>
          <w:tab w:val="right" w:leader="dot" w:pos="9628"/>
        </w:tabs>
        <w:spacing w:before="0" w:after="0"/>
        <w:rPr>
          <w:b w:val="0"/>
          <w:bCs w:val="0"/>
          <w:caps w:val="0"/>
          <w:noProof/>
          <w:sz w:val="24"/>
          <w:szCs w:val="24"/>
        </w:rPr>
      </w:pPr>
      <w:hyperlink w:anchor="_Toc4410280" w:history="1">
        <w:r w:rsidR="005C5960" w:rsidRPr="00B85FF4">
          <w:rPr>
            <w:rStyle w:val="ad"/>
            <w:b w:val="0"/>
            <w:noProof/>
          </w:rPr>
          <w:t>9. ПЛАНИРУЕМЫЕ РЕЗУЛЬТАТЫ ИЗУЧЕНИЯ УЧЕБНОГО ПРЕДМЕТА, КУРСА</w:t>
        </w:r>
        <w:r w:rsidR="005C5960" w:rsidRPr="00B85FF4">
          <w:rPr>
            <w:b w:val="0"/>
            <w:noProof/>
            <w:webHidden/>
            <w:sz w:val="24"/>
            <w:szCs w:val="24"/>
          </w:rPr>
          <w:tab/>
        </w:r>
        <w:r w:rsidR="005C5960" w:rsidRPr="00B85FF4">
          <w:rPr>
            <w:b w:val="0"/>
            <w:noProof/>
            <w:webHidden/>
            <w:sz w:val="24"/>
            <w:szCs w:val="24"/>
          </w:rPr>
          <w:fldChar w:fldCharType="begin"/>
        </w:r>
        <w:r w:rsidR="005C5960" w:rsidRPr="00B85FF4">
          <w:rPr>
            <w:b w:val="0"/>
            <w:noProof/>
            <w:webHidden/>
            <w:sz w:val="24"/>
            <w:szCs w:val="24"/>
          </w:rPr>
          <w:instrText xml:space="preserve"> PAGEREF _Toc4410280 \h </w:instrText>
        </w:r>
        <w:r w:rsidR="005C5960" w:rsidRPr="00B85FF4">
          <w:rPr>
            <w:b w:val="0"/>
            <w:noProof/>
            <w:webHidden/>
            <w:sz w:val="24"/>
            <w:szCs w:val="24"/>
          </w:rPr>
        </w:r>
        <w:r w:rsidR="005C5960" w:rsidRPr="00B85FF4">
          <w:rPr>
            <w:b w:val="0"/>
            <w:noProof/>
            <w:webHidden/>
            <w:sz w:val="24"/>
            <w:szCs w:val="24"/>
          </w:rPr>
          <w:fldChar w:fldCharType="separate"/>
        </w:r>
        <w:r w:rsidR="009F3D06" w:rsidRPr="00B85FF4">
          <w:rPr>
            <w:b w:val="0"/>
            <w:noProof/>
            <w:webHidden/>
            <w:sz w:val="24"/>
            <w:szCs w:val="24"/>
          </w:rPr>
          <w:t>364</w:t>
        </w:r>
        <w:r w:rsidR="005C5960" w:rsidRPr="00B85FF4">
          <w:rPr>
            <w:b w:val="0"/>
            <w:noProof/>
            <w:webHidden/>
            <w:sz w:val="24"/>
            <w:szCs w:val="24"/>
          </w:rPr>
          <w:fldChar w:fldCharType="end"/>
        </w:r>
      </w:hyperlink>
    </w:p>
    <w:p w14:paraId="37B60C9A" w14:textId="77777777" w:rsidR="005C5960" w:rsidRPr="00B85FF4" w:rsidRDefault="005C5960" w:rsidP="005C5960">
      <w:pPr>
        <w:pStyle w:val="1"/>
        <w:spacing w:before="0" w:after="0"/>
        <w:ind w:left="709"/>
        <w:rPr>
          <w:rFonts w:ascii="Times New Roman" w:hAnsi="Times New Roman"/>
          <w:b w:val="0"/>
          <w:sz w:val="24"/>
          <w:szCs w:val="24"/>
        </w:rPr>
      </w:pPr>
      <w:r w:rsidRPr="00B85FF4">
        <w:rPr>
          <w:rFonts w:ascii="Times New Roman" w:hAnsi="Times New Roman"/>
        </w:rPr>
        <w:fldChar w:fldCharType="end"/>
      </w:r>
      <w:r w:rsidRPr="00B85FF4">
        <w:rPr>
          <w:rFonts w:ascii="Times New Roman" w:hAnsi="Times New Roman"/>
        </w:rPr>
        <w:br w:type="page"/>
      </w:r>
      <w:bookmarkStart w:id="359" w:name="_Toc4410269"/>
      <w:r w:rsidRPr="00B85FF4">
        <w:rPr>
          <w:rFonts w:ascii="Times New Roman" w:hAnsi="Times New Roman"/>
          <w:b w:val="0"/>
          <w:sz w:val="24"/>
          <w:szCs w:val="24"/>
        </w:rPr>
        <w:lastRenderedPageBreak/>
        <w:t>1. ПОЯСНИТЕЛЬНАЯ ЗАПИСКА</w:t>
      </w:r>
      <w:bookmarkEnd w:id="359"/>
    </w:p>
    <w:p w14:paraId="5E0E327B" w14:textId="77777777" w:rsidR="005C5960" w:rsidRPr="00B85FF4" w:rsidRDefault="005C5960" w:rsidP="005C5960">
      <w:pPr>
        <w:ind w:firstLine="709"/>
        <w:jc w:val="both"/>
        <w:rPr>
          <w:color w:val="181717"/>
        </w:rPr>
      </w:pPr>
    </w:p>
    <w:p w14:paraId="61B37DE9" w14:textId="77777777" w:rsidR="005C5960" w:rsidRPr="00B85FF4" w:rsidRDefault="005C5960" w:rsidP="005C5960">
      <w:pPr>
        <w:spacing w:line="360" w:lineRule="auto"/>
        <w:ind w:firstLine="709"/>
        <w:jc w:val="both"/>
        <w:rPr>
          <w:bCs/>
        </w:rPr>
      </w:pPr>
      <w:r w:rsidRPr="00B85FF4">
        <w:rPr>
          <w:color w:val="181717"/>
        </w:rPr>
        <w:t xml:space="preserve">Общеобразовательная учебная дисциплина «География» изучается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r w:rsidRPr="00B85FF4">
        <w:rPr>
          <w:bCs/>
        </w:rPr>
        <w:t>.</w:t>
      </w:r>
    </w:p>
    <w:p w14:paraId="3DF23CB2" w14:textId="77777777" w:rsidR="005C5960" w:rsidRPr="00B85FF4" w:rsidRDefault="005C5960" w:rsidP="005C5960">
      <w:pPr>
        <w:widowControl w:val="0"/>
        <w:spacing w:line="360" w:lineRule="auto"/>
        <w:ind w:firstLine="709"/>
        <w:jc w:val="both"/>
        <w:rPr>
          <w:color w:val="181717"/>
        </w:rPr>
      </w:pPr>
      <w:r w:rsidRPr="00B85FF4">
        <w:rPr>
          <w:color w:val="181717"/>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«География»,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14:paraId="110F4578" w14:textId="77777777" w:rsidR="005C5960" w:rsidRPr="00B85FF4" w:rsidRDefault="005C5960" w:rsidP="005C5960">
      <w:pPr>
        <w:tabs>
          <w:tab w:val="left" w:pos="1134"/>
        </w:tabs>
        <w:spacing w:line="360" w:lineRule="auto"/>
        <w:ind w:left="-15" w:firstLine="724"/>
        <w:jc w:val="both"/>
        <w:rPr>
          <w:color w:val="181717"/>
        </w:rPr>
      </w:pPr>
      <w:r w:rsidRPr="00B85FF4">
        <w:rPr>
          <w:color w:val="181717"/>
        </w:rPr>
        <w:t>Содержание программы учебной дисциплины «География» направлено на достижение следующих целей:</w:t>
      </w:r>
    </w:p>
    <w:p w14:paraId="11E8C70A" w14:textId="77777777" w:rsidR="005C5960" w:rsidRPr="00B85FF4" w:rsidRDefault="005C5960" w:rsidP="00DA76C7">
      <w:pPr>
        <w:numPr>
          <w:ilvl w:val="0"/>
          <w:numId w:val="50"/>
        </w:numPr>
        <w:tabs>
          <w:tab w:val="left" w:pos="993"/>
        </w:tabs>
        <w:spacing w:line="360" w:lineRule="auto"/>
        <w:ind w:left="-15" w:hanging="360"/>
        <w:jc w:val="both"/>
        <w:rPr>
          <w:color w:val="181717"/>
        </w:rPr>
      </w:pPr>
      <w:r w:rsidRPr="00B85FF4">
        <w:rPr>
          <w:color w:val="181717"/>
        </w:rPr>
        <w:t>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w:t>
      </w:r>
    </w:p>
    <w:p w14:paraId="2A28982F" w14:textId="77777777" w:rsidR="005C5960" w:rsidRPr="00B85FF4" w:rsidRDefault="005C5960" w:rsidP="00DA76C7">
      <w:pPr>
        <w:numPr>
          <w:ilvl w:val="0"/>
          <w:numId w:val="50"/>
        </w:numPr>
        <w:tabs>
          <w:tab w:val="left" w:pos="993"/>
        </w:tabs>
        <w:spacing w:line="360" w:lineRule="auto"/>
        <w:ind w:left="-15" w:hanging="360"/>
        <w:jc w:val="both"/>
        <w:rPr>
          <w:color w:val="181717"/>
        </w:rPr>
      </w:pPr>
      <w:r w:rsidRPr="00B85FF4">
        <w:rPr>
          <w:color w:val="181717"/>
        </w:rPr>
        <w:t>овладение умениями сочетать глобальный, региональный и локальный подходы для описания и анализа природных, социально-экономических, геоэкологических процессов и явлений;</w:t>
      </w:r>
    </w:p>
    <w:p w14:paraId="72631CD6" w14:textId="77777777" w:rsidR="005C5960" w:rsidRPr="00B85FF4" w:rsidRDefault="005C5960" w:rsidP="00DA76C7">
      <w:pPr>
        <w:numPr>
          <w:ilvl w:val="0"/>
          <w:numId w:val="50"/>
        </w:numPr>
        <w:tabs>
          <w:tab w:val="left" w:pos="993"/>
        </w:tabs>
        <w:spacing w:line="360" w:lineRule="auto"/>
        <w:ind w:left="-15" w:hanging="360"/>
        <w:jc w:val="both"/>
        <w:rPr>
          <w:color w:val="181717"/>
        </w:rPr>
      </w:pPr>
      <w:r w:rsidRPr="00B85FF4">
        <w:rPr>
          <w:color w:val="181717"/>
        </w:rPr>
        <w:t>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w:t>
      </w:r>
    </w:p>
    <w:p w14:paraId="5F562ECF" w14:textId="77777777" w:rsidR="005C5960" w:rsidRPr="00B85FF4" w:rsidRDefault="005C5960" w:rsidP="00DA76C7">
      <w:pPr>
        <w:numPr>
          <w:ilvl w:val="0"/>
          <w:numId w:val="50"/>
        </w:numPr>
        <w:tabs>
          <w:tab w:val="left" w:pos="993"/>
        </w:tabs>
        <w:spacing w:line="360" w:lineRule="auto"/>
        <w:ind w:left="-15" w:hanging="360"/>
        <w:jc w:val="both"/>
        <w:rPr>
          <w:color w:val="181717"/>
        </w:rPr>
      </w:pPr>
      <w:r w:rsidRPr="00B85FF4">
        <w:rPr>
          <w:color w:val="181717"/>
        </w:rPr>
        <w:t>воспитание уважения к другим народам и культурам, бережного отношения к окружающей природной среде;</w:t>
      </w:r>
    </w:p>
    <w:p w14:paraId="084E98CA" w14:textId="77777777" w:rsidR="005C5960" w:rsidRPr="00B85FF4" w:rsidRDefault="005C5960" w:rsidP="00DA76C7">
      <w:pPr>
        <w:numPr>
          <w:ilvl w:val="0"/>
          <w:numId w:val="50"/>
        </w:numPr>
        <w:tabs>
          <w:tab w:val="left" w:pos="993"/>
        </w:tabs>
        <w:spacing w:line="360" w:lineRule="auto"/>
        <w:ind w:left="-15" w:hanging="360"/>
        <w:jc w:val="both"/>
        <w:rPr>
          <w:color w:val="181717"/>
        </w:rPr>
      </w:pPr>
      <w:r w:rsidRPr="00B85FF4">
        <w:rPr>
          <w:color w:val="181717"/>
        </w:rPr>
        <w:t>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w:t>
      </w:r>
    </w:p>
    <w:p w14:paraId="4A482BD7" w14:textId="77777777" w:rsidR="005C5960" w:rsidRPr="00B85FF4" w:rsidRDefault="005C5960" w:rsidP="00DA76C7">
      <w:pPr>
        <w:numPr>
          <w:ilvl w:val="0"/>
          <w:numId w:val="50"/>
        </w:numPr>
        <w:tabs>
          <w:tab w:val="left" w:pos="993"/>
        </w:tabs>
        <w:spacing w:line="360" w:lineRule="auto"/>
        <w:ind w:left="-15" w:hanging="360"/>
        <w:jc w:val="both"/>
        <w:rPr>
          <w:color w:val="181717"/>
        </w:rPr>
      </w:pPr>
      <w:r w:rsidRPr="00B85FF4">
        <w:rPr>
          <w:color w:val="181717"/>
        </w:rPr>
        <w:lastRenderedPageBreak/>
        <w:t>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w:t>
      </w:r>
    </w:p>
    <w:p w14:paraId="4DC6A242" w14:textId="77777777" w:rsidR="005C5960" w:rsidRPr="00B85FF4" w:rsidRDefault="005C5960" w:rsidP="00DA76C7">
      <w:pPr>
        <w:numPr>
          <w:ilvl w:val="0"/>
          <w:numId w:val="50"/>
        </w:numPr>
        <w:tabs>
          <w:tab w:val="left" w:pos="993"/>
        </w:tabs>
        <w:spacing w:line="360" w:lineRule="auto"/>
        <w:ind w:left="-15" w:hanging="360"/>
        <w:jc w:val="both"/>
        <w:rPr>
          <w:color w:val="181717"/>
        </w:rPr>
      </w:pPr>
      <w:r w:rsidRPr="00B85FF4">
        <w:rPr>
          <w:color w:val="181717"/>
        </w:rPr>
        <w:t>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14:paraId="584B9EEF" w14:textId="77777777" w:rsidR="005C5960" w:rsidRPr="00B85FF4" w:rsidRDefault="005C5960" w:rsidP="005C5960">
      <w:pPr>
        <w:tabs>
          <w:tab w:val="left" w:pos="1134"/>
        </w:tabs>
        <w:ind w:firstLine="724"/>
        <w:jc w:val="both"/>
        <w:rPr>
          <w:color w:val="181717"/>
        </w:rPr>
      </w:pPr>
    </w:p>
    <w:p w14:paraId="681D124F" w14:textId="77777777" w:rsidR="005C5960" w:rsidRPr="00B85FF4" w:rsidRDefault="005C5960" w:rsidP="005C5960">
      <w:pPr>
        <w:pStyle w:val="1"/>
        <w:spacing w:before="0" w:after="0"/>
        <w:ind w:firstLine="724"/>
        <w:jc w:val="both"/>
        <w:rPr>
          <w:rFonts w:ascii="Times New Roman" w:hAnsi="Times New Roman"/>
          <w:b w:val="0"/>
          <w:sz w:val="24"/>
          <w:szCs w:val="24"/>
        </w:rPr>
      </w:pPr>
      <w:bookmarkStart w:id="360" w:name="_Toc4410270"/>
      <w:r w:rsidRPr="00B85FF4">
        <w:rPr>
          <w:rFonts w:ascii="Times New Roman" w:hAnsi="Times New Roman"/>
          <w:b w:val="0"/>
          <w:sz w:val="24"/>
          <w:szCs w:val="24"/>
        </w:rPr>
        <w:t>2. ОБЩАЯ ХАРАКТЕРИСТИКА УЧЕБНОЙ ДИСЦИПЛИНЫ «ГЕОГРАФИЯ»</w:t>
      </w:r>
      <w:bookmarkEnd w:id="360"/>
    </w:p>
    <w:p w14:paraId="3E545896"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4"/>
        <w:jc w:val="both"/>
      </w:pPr>
    </w:p>
    <w:p w14:paraId="44D73DF2"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Содержание учебной дисциплины «География» сочетает в себе элементы общей географии и комплексного географического страноведения, призвана сформировать у обучающихся целостное представление о современном мире, месте и роли России в этом мире, развивает познавательный интерес к другим народам и странам.</w:t>
      </w:r>
    </w:p>
    <w:p w14:paraId="10704362"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Основой изучения географии является социально ориентированное содержание о размещении населения и хозяйства, об особенностях, динамике и территориальных следствиях главных политических, экономических, экологических и иных процессов, протекающих в географическом пространстве, а также о проблемах взаимодействия человеческого общества и природной среды, адаптации человека к географическим условиям проживания.</w:t>
      </w:r>
    </w:p>
    <w:p w14:paraId="3DD5D19B"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У обучающихся формируются знания о многообразии форм территориальной организации современного географического пространства, представления о политическом устройстве, природно-ресурсном потенциале, населении и хозяйстве различных регионов и ведущих стран мира, развиваются географические умения и навыки, общая культура и мировоззрение.</w:t>
      </w:r>
    </w:p>
    <w:p w14:paraId="4ED6FA54"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Учебная дисциплина «География» обладает большим количеством междисциплинарных связей, в частности широко использует базовые знания физической географии, истории, политологии, экономики, этнической, религиозной и других культур. Все это она исследует в рамках традиционной триады «природа—население—хозяйство», создавая при этом качественно новое знание. Это позволяет рассматривать географию как одну из классических мета дисциплин.</w:t>
      </w:r>
    </w:p>
    <w:p w14:paraId="284E4C3F"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географии осуществляется на базовом уровне ФГОС среднего общего образования с учетом профиля профессионального образования, специфики осваиваемых специальностей СПО.</w:t>
      </w:r>
    </w:p>
    <w:p w14:paraId="5ECFDDA8"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lastRenderedPageBreak/>
        <w:t>Это выражается в количестве часов, выделяемых на изучение отдельных тем программы, глубине их освоения студентами, объеме и содержании практических занятий, видах внеаудиторной самостоятельной работы студентов.</w:t>
      </w:r>
    </w:p>
    <w:p w14:paraId="67776EE3"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Освоение содержания учебной дисциплины завершает формирование у студентов представлений о географической картине мира, которые опираются на понимание взаимосвязей человеческого общества и природной среды, особенностей населения, мирового хозяйства и международного географического разделения труда, раскрытие географических аспектов глобальных и региональных процессов и явлений.</w:t>
      </w:r>
    </w:p>
    <w:p w14:paraId="6BE5FA24"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 xml:space="preserve">В содержание учебной дисциплины включены практические занятия, имеющие профессиональную значимость для студентов, осваивающих выбранные специальности СПО. </w:t>
      </w:r>
    </w:p>
    <w:p w14:paraId="70BA24B2"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Практико-ориентированные задания, проектная деятельность студентов, выполнение творческих заданий и подготовка рефератов являются неотъемлемой частью образовательного процесса.</w:t>
      </w:r>
    </w:p>
    <w:p w14:paraId="301EB6FA"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Изучение общеобразовательной учебной дисциплины «География»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w:t>
      </w:r>
    </w:p>
    <w:p w14:paraId="255E6778"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p>
    <w:p w14:paraId="31B4277C" w14:textId="77777777" w:rsidR="005C5960" w:rsidRPr="00B85FF4" w:rsidRDefault="005C5960" w:rsidP="005C5960">
      <w:pPr>
        <w:pStyle w:val="1"/>
        <w:spacing w:before="0" w:after="0"/>
        <w:ind w:firstLine="709"/>
        <w:rPr>
          <w:rFonts w:ascii="Times New Roman" w:hAnsi="Times New Roman"/>
          <w:b w:val="0"/>
          <w:sz w:val="24"/>
          <w:szCs w:val="24"/>
        </w:rPr>
      </w:pPr>
      <w:bookmarkStart w:id="361" w:name="_Toc4410271"/>
      <w:r w:rsidRPr="00B85FF4">
        <w:rPr>
          <w:rFonts w:ascii="Times New Roman" w:hAnsi="Times New Roman"/>
          <w:b w:val="0"/>
          <w:sz w:val="24"/>
          <w:szCs w:val="24"/>
        </w:rPr>
        <w:t>3. МЕСТО УЧЕБНОЙ ДИСЦИПЛИНЫ В УЧЕБНОМ ПЛАНЕ</w:t>
      </w:r>
      <w:bookmarkEnd w:id="361"/>
    </w:p>
    <w:p w14:paraId="675B7F0F"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C265970"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Учебная дисциплина «География» является учебным предметом по выбору из обязательной предметной области «Общественные науки» ФГОС среднего общего образования.</w:t>
      </w:r>
    </w:p>
    <w:p w14:paraId="2641E240"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«География»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48916C71"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B85FF4">
        <w:t>В учебных планах ППССЗ место учебной дисциплины «География» — в составе общеобразовательных учебных дисциплин по выбору,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0DFA17ED"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4E748FA7" w14:textId="77777777" w:rsidR="005C5960" w:rsidRPr="00B85FF4" w:rsidRDefault="005C5960" w:rsidP="005C5960">
      <w:pPr>
        <w:pStyle w:val="1"/>
        <w:spacing w:before="0" w:after="0"/>
        <w:ind w:firstLine="709"/>
        <w:rPr>
          <w:rFonts w:ascii="Times New Roman" w:hAnsi="Times New Roman"/>
          <w:b w:val="0"/>
          <w:sz w:val="24"/>
          <w:szCs w:val="24"/>
        </w:rPr>
      </w:pPr>
      <w:bookmarkStart w:id="362" w:name="_Toc4410272"/>
      <w:r w:rsidRPr="00B85FF4">
        <w:rPr>
          <w:rFonts w:ascii="Times New Roman" w:hAnsi="Times New Roman"/>
          <w:b w:val="0"/>
          <w:sz w:val="24"/>
          <w:szCs w:val="24"/>
        </w:rPr>
        <w:t>4. РЕЗУЛЬТАТЫ ОСВОЕНИЯ УЧЕБНОЙ ДИСЦИПЛИНЫ</w:t>
      </w:r>
      <w:bookmarkEnd w:id="362"/>
    </w:p>
    <w:p w14:paraId="68B7C81E" w14:textId="77777777" w:rsidR="005C5960" w:rsidRPr="00B85FF4" w:rsidRDefault="005C5960" w:rsidP="005C5960">
      <w:pPr>
        <w:autoSpaceDE w:val="0"/>
        <w:autoSpaceDN w:val="0"/>
        <w:adjustRightInd w:val="0"/>
        <w:ind w:firstLine="709"/>
        <w:rPr>
          <w:bCs/>
        </w:rPr>
      </w:pPr>
    </w:p>
    <w:p w14:paraId="6D85078E" w14:textId="77777777" w:rsidR="005C5960" w:rsidRPr="00B85FF4" w:rsidRDefault="005C5960" w:rsidP="005C596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Освоение содержания учебной дисциплины «География» обеспечивает достижение студентами следующих результатов:</w:t>
      </w:r>
    </w:p>
    <w:p w14:paraId="237FB891" w14:textId="77777777" w:rsidR="005C5960" w:rsidRPr="00B85FF4" w:rsidRDefault="005C5960" w:rsidP="005C596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rPr>
          <w:b/>
          <w:i/>
        </w:rPr>
      </w:pPr>
      <w:r w:rsidRPr="00B85FF4">
        <w:t>•</w:t>
      </w:r>
      <w:r w:rsidRPr="00B85FF4">
        <w:tab/>
      </w:r>
      <w:r w:rsidRPr="00B85FF4">
        <w:rPr>
          <w:b/>
          <w:i/>
        </w:rPr>
        <w:t>личностных</w:t>
      </w:r>
      <w:r w:rsidRPr="00B85FF4">
        <w:rPr>
          <w:b/>
        </w:rPr>
        <w:t>:</w:t>
      </w:r>
    </w:p>
    <w:p w14:paraId="75D84E64"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lastRenderedPageBreak/>
        <w:t>−</w:t>
      </w:r>
      <w:r w:rsidRPr="00B85FF4">
        <w:tab/>
        <w:t>сформированность ответственного отношения к обучению; готовность и способность студентов к саморазвитию и самообразованию на основе мотивации к обучению и познанию;</w:t>
      </w:r>
    </w:p>
    <w:p w14:paraId="0644499E"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сформированность целостного мировоззрения, соответствующего современному уровню развития географической науки и общественной практики;</w:t>
      </w:r>
    </w:p>
    <w:p w14:paraId="04C8EC79"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2B2488AB"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339BD021"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сформированность коммуникативной компетентности в общении и сотрудничестве со сверстниками и взрослыми в образовательной, общественно полезной, учебно-исследовательской, творческой и других видах деятельности;</w:t>
      </w:r>
    </w:p>
    <w:p w14:paraId="7B8C4AD1"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умение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w:t>
      </w:r>
    </w:p>
    <w:p w14:paraId="501F230B"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критичность мышления, владение первичными навыками анализа и критичной оценки получаемой информации;</w:t>
      </w:r>
    </w:p>
    <w:p w14:paraId="55904538"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креативность мышления, инициативность и находчивость;</w:t>
      </w:r>
    </w:p>
    <w:p w14:paraId="1ABC6896"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 xml:space="preserve"> •</w:t>
      </w:r>
      <w:r w:rsidRPr="00B85FF4">
        <w:tab/>
      </w:r>
      <w:r w:rsidRPr="00B85FF4">
        <w:rPr>
          <w:b/>
          <w:i/>
        </w:rPr>
        <w:t>метапредметных</w:t>
      </w:r>
      <w:r w:rsidRPr="00B85FF4">
        <w:rPr>
          <w:b/>
        </w:rPr>
        <w:t>:</w:t>
      </w:r>
    </w:p>
    <w:p w14:paraId="490503E8"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w:t>
      </w:r>
    </w:p>
    <w:p w14:paraId="6073A4B6"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умение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w:t>
      </w:r>
    </w:p>
    <w:p w14:paraId="4F82B441"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умение самостоятельно оценивать и принимать решения, определяющие стратегию поведения, с учетом гражданских и нравственных ценностей;</w:t>
      </w:r>
    </w:p>
    <w:p w14:paraId="644A0F28"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w:t>
      </w:r>
    </w:p>
    <w:p w14:paraId="083460CE"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lastRenderedPageBreak/>
        <w:t>−</w:t>
      </w:r>
      <w:r w:rsidRPr="00B85FF4">
        <w:tab/>
        <w:t>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w:t>
      </w:r>
    </w:p>
    <w:p w14:paraId="5C726832"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w:t>
      </w:r>
    </w:p>
    <w:p w14:paraId="2C142A32"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 xml:space="preserve">понимание места и роли географии в системе наук; представление об обширных междисциплинарных связях географии; </w:t>
      </w:r>
    </w:p>
    <w:p w14:paraId="1CA38673"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r>
      <w:r w:rsidRPr="00B85FF4">
        <w:rPr>
          <w:b/>
          <w:i/>
        </w:rPr>
        <w:t>предметных</w:t>
      </w:r>
      <w:r w:rsidRPr="00B85FF4">
        <w:rPr>
          <w:b/>
        </w:rPr>
        <w:t>:</w:t>
      </w:r>
    </w:p>
    <w:p w14:paraId="4869ABCA"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владение представлениями о современной географической науке, ее участии в решении важнейших проблем человечества;</w:t>
      </w:r>
    </w:p>
    <w:p w14:paraId="18F03F33"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14:paraId="53B540B2"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динамике и территориальных особенностях процессов, протекающих в географическом пространстве;</w:t>
      </w:r>
    </w:p>
    <w:p w14:paraId="6B7FDD34"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14:paraId="23560D5A"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14:paraId="374AFA1B"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владение умениями географического анализа и интерпретации разнообразной информации;</w:t>
      </w:r>
    </w:p>
    <w:p w14:paraId="5269B16E"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14:paraId="3BC897B6" w14:textId="77777777" w:rsidR="005C5960" w:rsidRPr="00B85FF4" w:rsidRDefault="005C5960" w:rsidP="005C596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709"/>
        <w:jc w:val="both"/>
      </w:pPr>
      <w:r w:rsidRPr="00B85FF4">
        <w:t>−</w:t>
      </w:r>
      <w:r w:rsidRPr="00B85FF4">
        <w:tab/>
        <w:t>сформированность представлений и знаний об основных проблемах взаимодействия природы и общества, природных и социально-экономических аспектах экологических проблем.</w:t>
      </w:r>
    </w:p>
    <w:p w14:paraId="1970F74A" w14:textId="77777777" w:rsidR="005C5960" w:rsidRPr="00B85FF4" w:rsidRDefault="005C5960" w:rsidP="005C5960">
      <w:pPr>
        <w:tabs>
          <w:tab w:val="left" w:pos="1560"/>
        </w:tabs>
        <w:spacing w:line="360" w:lineRule="auto"/>
        <w:ind w:firstLine="709"/>
        <w:jc w:val="both"/>
      </w:pPr>
      <w:r w:rsidRPr="00B85FF4">
        <w:t>ОК 01.</w:t>
      </w:r>
      <w:r w:rsidRPr="00B85FF4">
        <w:tab/>
        <w:t>Выбирать способы решения задач профессиональной деятельности, применительно к различным контекстам;</w:t>
      </w:r>
    </w:p>
    <w:p w14:paraId="1DCB8104" w14:textId="77777777" w:rsidR="005C5960" w:rsidRPr="00B85FF4" w:rsidRDefault="005C5960" w:rsidP="005C5960">
      <w:pPr>
        <w:tabs>
          <w:tab w:val="left" w:pos="1560"/>
        </w:tabs>
        <w:spacing w:line="360" w:lineRule="auto"/>
        <w:ind w:firstLine="709"/>
        <w:jc w:val="both"/>
      </w:pPr>
      <w:r w:rsidRPr="00B85FF4">
        <w:t>ОК 02.</w:t>
      </w:r>
      <w:r w:rsidRPr="00B85FF4">
        <w:tab/>
        <w:t>Осуществлять поиск, анализ и интерпретацию информации, необходимой для выполнения задач профессиональной деятельности;</w:t>
      </w:r>
    </w:p>
    <w:p w14:paraId="23213399" w14:textId="77777777" w:rsidR="005C5960" w:rsidRPr="00B85FF4" w:rsidRDefault="005C5960" w:rsidP="005C5960">
      <w:pPr>
        <w:tabs>
          <w:tab w:val="left" w:pos="1560"/>
        </w:tabs>
        <w:spacing w:line="360" w:lineRule="auto"/>
        <w:ind w:firstLine="709"/>
        <w:jc w:val="both"/>
      </w:pPr>
      <w:r w:rsidRPr="00B85FF4">
        <w:lastRenderedPageBreak/>
        <w:t>ОК 03.</w:t>
      </w:r>
      <w:r w:rsidRPr="00B85FF4">
        <w:tab/>
        <w:t>Планировать и реализовывать собственное профессиональное и личностное развитие;</w:t>
      </w:r>
    </w:p>
    <w:p w14:paraId="4BC53073" w14:textId="77777777" w:rsidR="005C5960" w:rsidRPr="00B85FF4" w:rsidRDefault="005C5960" w:rsidP="005C5960">
      <w:pPr>
        <w:tabs>
          <w:tab w:val="left" w:pos="1560"/>
        </w:tabs>
        <w:spacing w:line="360" w:lineRule="auto"/>
        <w:ind w:firstLine="709"/>
        <w:jc w:val="both"/>
      </w:pPr>
      <w:r w:rsidRPr="00B85FF4">
        <w:t>ОК 04.</w:t>
      </w:r>
      <w:r w:rsidRPr="00B85FF4">
        <w:tab/>
        <w:t>Работать в коллективе и команде, эффективно взаимодействовать с коллегами, руководством, клиентами.</w:t>
      </w:r>
    </w:p>
    <w:p w14:paraId="66E08AA2" w14:textId="77777777" w:rsidR="005C5960" w:rsidRPr="00B85FF4" w:rsidRDefault="005C5960" w:rsidP="005C5960">
      <w:pPr>
        <w:tabs>
          <w:tab w:val="left" w:pos="1560"/>
        </w:tabs>
        <w:spacing w:line="360" w:lineRule="auto"/>
        <w:ind w:firstLine="709"/>
        <w:jc w:val="both"/>
      </w:pPr>
      <w:r w:rsidRPr="00B85FF4">
        <w:t>ОК 05.</w:t>
      </w:r>
      <w:r w:rsidRPr="00B85FF4">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F336768" w14:textId="77777777" w:rsidR="005C5960" w:rsidRPr="00B85FF4" w:rsidRDefault="005C5960" w:rsidP="005C5960">
      <w:pPr>
        <w:tabs>
          <w:tab w:val="left" w:pos="1560"/>
        </w:tabs>
        <w:spacing w:line="360" w:lineRule="auto"/>
        <w:ind w:firstLine="709"/>
        <w:jc w:val="both"/>
      </w:pPr>
      <w:r w:rsidRPr="00B85FF4">
        <w:t>ОК 06</w:t>
      </w:r>
      <w:r w:rsidRPr="00B85FF4">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0212D29B" w14:textId="77777777" w:rsidR="005C5960" w:rsidRPr="00B85FF4" w:rsidRDefault="005C5960" w:rsidP="005C5960">
      <w:pPr>
        <w:tabs>
          <w:tab w:val="left" w:pos="1560"/>
        </w:tabs>
        <w:spacing w:line="360" w:lineRule="auto"/>
        <w:ind w:firstLine="709"/>
        <w:jc w:val="both"/>
      </w:pPr>
      <w:r w:rsidRPr="00B85FF4">
        <w:t>ОК 07</w:t>
      </w:r>
      <w:r w:rsidRPr="00B85FF4">
        <w:tab/>
        <w:t>Содействовать сохранению окружающей среды, ресурсосбережению, эффективно действовать в чрезвычайных ситуациях;</w:t>
      </w:r>
    </w:p>
    <w:p w14:paraId="27264546" w14:textId="77777777" w:rsidR="005C5960" w:rsidRPr="00B85FF4" w:rsidRDefault="005C5960" w:rsidP="005C5960">
      <w:pPr>
        <w:tabs>
          <w:tab w:val="left" w:pos="1560"/>
        </w:tabs>
        <w:spacing w:line="360" w:lineRule="auto"/>
        <w:ind w:firstLine="709"/>
        <w:jc w:val="both"/>
      </w:pPr>
      <w:r w:rsidRPr="00B85FF4">
        <w:t>ОК 09.</w:t>
      </w:r>
      <w:r w:rsidRPr="00B85FF4">
        <w:tab/>
        <w:t>Использовать информационные технологии в профессиональной деятельности;</w:t>
      </w:r>
    </w:p>
    <w:p w14:paraId="023C546B" w14:textId="77777777" w:rsidR="005C5960" w:rsidRPr="00B85FF4" w:rsidRDefault="005C5960" w:rsidP="005C5960">
      <w:pPr>
        <w:tabs>
          <w:tab w:val="left" w:pos="1560"/>
        </w:tabs>
        <w:spacing w:line="360" w:lineRule="auto"/>
        <w:ind w:firstLine="709"/>
        <w:jc w:val="both"/>
      </w:pPr>
      <w:r w:rsidRPr="00B85FF4">
        <w:t>ОК 10</w:t>
      </w:r>
      <w:r w:rsidRPr="00B85FF4">
        <w:tab/>
        <w:t>Пользоваться профессиональной документацией на государственном и иностранном языках.</w:t>
      </w:r>
    </w:p>
    <w:p w14:paraId="5F7F4A03" w14:textId="77777777" w:rsidR="005C5960" w:rsidRPr="00B85FF4" w:rsidRDefault="005C5960" w:rsidP="005C5960">
      <w:pPr>
        <w:tabs>
          <w:tab w:val="left" w:pos="1560"/>
        </w:tabs>
        <w:spacing w:line="360" w:lineRule="auto"/>
        <w:ind w:firstLine="709"/>
        <w:jc w:val="both"/>
      </w:pPr>
      <w:r w:rsidRPr="00B85FF4">
        <w:t>ОК 11</w:t>
      </w:r>
      <w:r w:rsidRPr="00B85FF4">
        <w:tab/>
        <w:t xml:space="preserve"> Использовать знания по финансовой грамотности , планировать предпринимательскую деятельность в профессиональной сфере. </w:t>
      </w:r>
    </w:p>
    <w:p w14:paraId="31473753" w14:textId="77777777" w:rsidR="005C5960" w:rsidRPr="00B85FF4" w:rsidRDefault="005C5960" w:rsidP="005C5960">
      <w:pPr>
        <w:pStyle w:val="Style11"/>
        <w:tabs>
          <w:tab w:val="left" w:pos="9639"/>
        </w:tabs>
        <w:spacing w:line="360" w:lineRule="auto"/>
        <w:ind w:firstLine="709"/>
        <w:rPr>
          <w:bCs/>
        </w:rPr>
      </w:pPr>
    </w:p>
    <w:p w14:paraId="14223AA7" w14:textId="77777777" w:rsidR="005C5960" w:rsidRPr="00B85FF4" w:rsidRDefault="005C5960" w:rsidP="005C5960">
      <w:pPr>
        <w:pStyle w:val="1"/>
        <w:spacing w:before="0" w:after="0"/>
        <w:ind w:firstLine="709"/>
        <w:rPr>
          <w:rFonts w:ascii="Times New Roman" w:hAnsi="Times New Roman"/>
          <w:b w:val="0"/>
          <w:sz w:val="24"/>
          <w:szCs w:val="24"/>
        </w:rPr>
      </w:pPr>
      <w:bookmarkStart w:id="363" w:name="_Toc4410273"/>
      <w:r w:rsidRPr="00B85FF4">
        <w:rPr>
          <w:rFonts w:ascii="Times New Roman" w:hAnsi="Times New Roman"/>
          <w:b w:val="0"/>
          <w:sz w:val="24"/>
          <w:szCs w:val="24"/>
        </w:rPr>
        <w:t>5. СОДЕРЖАНИЕ УЧЕБНОЙ ДИСЦИПЛИНЫ</w:t>
      </w:r>
      <w:bookmarkEnd w:id="363"/>
    </w:p>
    <w:p w14:paraId="0030E7CC" w14:textId="77777777" w:rsidR="005C5960" w:rsidRPr="00B85FF4" w:rsidRDefault="005C5960" w:rsidP="005C5960">
      <w:pPr>
        <w:ind w:firstLine="709"/>
        <w:rPr>
          <w:bCs/>
        </w:rPr>
      </w:pPr>
    </w:p>
    <w:p w14:paraId="6F392964" w14:textId="77777777" w:rsidR="005C5960" w:rsidRPr="00B85FF4" w:rsidRDefault="005C5960" w:rsidP="005C5960">
      <w:pPr>
        <w:spacing w:line="360" w:lineRule="auto"/>
        <w:ind w:firstLine="709"/>
        <w:jc w:val="both"/>
        <w:rPr>
          <w:b/>
          <w:bCs/>
        </w:rPr>
      </w:pPr>
      <w:r w:rsidRPr="00B85FF4">
        <w:rPr>
          <w:b/>
          <w:bCs/>
        </w:rPr>
        <w:t>Введение</w:t>
      </w:r>
    </w:p>
    <w:p w14:paraId="7EF5C894" w14:textId="77777777" w:rsidR="005C5960" w:rsidRPr="00B85FF4" w:rsidRDefault="005C5960" w:rsidP="005C5960">
      <w:pPr>
        <w:spacing w:line="360" w:lineRule="auto"/>
        <w:ind w:firstLine="709"/>
        <w:jc w:val="both"/>
        <w:rPr>
          <w:bCs/>
        </w:rPr>
      </w:pPr>
      <w:r w:rsidRPr="00B85FF4">
        <w:rPr>
          <w:bCs/>
        </w:rPr>
        <w:t>География как наука. Ее роль и значение в системе наук. Цели и задачи географии при освоении специальностей СПО.</w:t>
      </w:r>
    </w:p>
    <w:p w14:paraId="361CC988" w14:textId="77777777" w:rsidR="005C5960" w:rsidRPr="00B85FF4" w:rsidRDefault="005C5960" w:rsidP="005C5960">
      <w:pPr>
        <w:spacing w:line="360" w:lineRule="auto"/>
        <w:ind w:firstLine="709"/>
        <w:jc w:val="both"/>
        <w:rPr>
          <w:bCs/>
        </w:rPr>
      </w:pPr>
      <w:r w:rsidRPr="00B85FF4">
        <w:rPr>
          <w:bCs/>
        </w:rPr>
        <w:t>1. Источники географической информации</w:t>
      </w:r>
    </w:p>
    <w:p w14:paraId="096C3250" w14:textId="77777777" w:rsidR="005C5960" w:rsidRPr="00B85FF4" w:rsidRDefault="005C5960" w:rsidP="005C5960">
      <w:pPr>
        <w:spacing w:line="360" w:lineRule="auto"/>
        <w:ind w:firstLine="709"/>
        <w:jc w:val="both"/>
        <w:rPr>
          <w:bCs/>
        </w:rPr>
      </w:pPr>
      <w:r w:rsidRPr="00B85FF4">
        <w:rPr>
          <w:bCs/>
        </w:rPr>
        <w:t>Традиционные и новые методы географических исследований. Источники географической информации. Географические карты различной тематики и их практическое использование. Статистические материалы. Геоинформационные системы. Международные сравнения.</w:t>
      </w:r>
    </w:p>
    <w:p w14:paraId="16D2DA9E" w14:textId="77777777" w:rsidR="005C5960" w:rsidRPr="00B85FF4" w:rsidRDefault="005C5960" w:rsidP="005C5960">
      <w:pPr>
        <w:spacing w:line="360" w:lineRule="auto"/>
        <w:ind w:firstLine="709"/>
        <w:jc w:val="both"/>
        <w:rPr>
          <w:b/>
          <w:bCs/>
          <w:i/>
        </w:rPr>
      </w:pPr>
      <w:r w:rsidRPr="00B85FF4">
        <w:rPr>
          <w:b/>
          <w:bCs/>
          <w:i/>
        </w:rPr>
        <w:t>Практические занятия</w:t>
      </w:r>
    </w:p>
    <w:p w14:paraId="321991AD" w14:textId="77777777" w:rsidR="005C5960" w:rsidRPr="00B85FF4" w:rsidRDefault="005C5960" w:rsidP="005C5960">
      <w:pPr>
        <w:spacing w:line="360" w:lineRule="auto"/>
        <w:ind w:firstLine="709"/>
        <w:jc w:val="both"/>
        <w:rPr>
          <w:bCs/>
        </w:rPr>
      </w:pPr>
      <w:r w:rsidRPr="00B85FF4">
        <w:rPr>
          <w:bCs/>
        </w:rPr>
        <w:t>Ознакомление с географическими картами различной тематики.</w:t>
      </w:r>
    </w:p>
    <w:p w14:paraId="19F66F1E" w14:textId="77777777" w:rsidR="005C5960" w:rsidRPr="00B85FF4" w:rsidRDefault="005C5960" w:rsidP="005C5960">
      <w:pPr>
        <w:spacing w:line="360" w:lineRule="auto"/>
        <w:ind w:firstLine="709"/>
        <w:jc w:val="both"/>
        <w:rPr>
          <w:bCs/>
        </w:rPr>
      </w:pPr>
      <w:r w:rsidRPr="00B85FF4">
        <w:rPr>
          <w:bCs/>
        </w:rPr>
        <w:t>Нанесение основных географических объектов на контурную карту.</w:t>
      </w:r>
    </w:p>
    <w:p w14:paraId="1E11A080" w14:textId="77777777" w:rsidR="005C5960" w:rsidRPr="00B85FF4" w:rsidRDefault="005C5960" w:rsidP="005C5960">
      <w:pPr>
        <w:spacing w:line="360" w:lineRule="auto"/>
        <w:ind w:firstLine="709"/>
        <w:jc w:val="both"/>
        <w:rPr>
          <w:bCs/>
        </w:rPr>
      </w:pPr>
      <w:r w:rsidRPr="00B85FF4">
        <w:rPr>
          <w:bCs/>
        </w:rPr>
        <w:t>Составление карт (картосхем), отражающих различные географические явления и процессы.</w:t>
      </w:r>
    </w:p>
    <w:p w14:paraId="254716BC" w14:textId="77777777" w:rsidR="005C5960" w:rsidRPr="00B85FF4" w:rsidRDefault="005C5960" w:rsidP="005C5960">
      <w:pPr>
        <w:spacing w:line="360" w:lineRule="auto"/>
        <w:ind w:firstLine="709"/>
        <w:jc w:val="both"/>
        <w:rPr>
          <w:bCs/>
        </w:rPr>
      </w:pPr>
      <w:r w:rsidRPr="00B85FF4">
        <w:rPr>
          <w:bCs/>
        </w:rPr>
        <w:t>Сопоставление географических карт различной тематики для определения тенденций и закономерностей развития географических явлений и процессов.</w:t>
      </w:r>
    </w:p>
    <w:p w14:paraId="333FE1AC" w14:textId="77777777" w:rsidR="005C5960" w:rsidRPr="00B85FF4" w:rsidRDefault="005C5960" w:rsidP="005C5960">
      <w:pPr>
        <w:spacing w:line="360" w:lineRule="auto"/>
        <w:ind w:firstLine="709"/>
        <w:jc w:val="both"/>
        <w:rPr>
          <w:bCs/>
        </w:rPr>
      </w:pPr>
      <w:r w:rsidRPr="00B85FF4">
        <w:rPr>
          <w:bCs/>
        </w:rPr>
        <w:t>Использование статистических материалов и геоинформационных систем.</w:t>
      </w:r>
    </w:p>
    <w:p w14:paraId="34C13FE1" w14:textId="77777777" w:rsidR="005C5960" w:rsidRPr="00B85FF4" w:rsidRDefault="005C5960" w:rsidP="005C5960">
      <w:pPr>
        <w:spacing w:line="360" w:lineRule="auto"/>
        <w:ind w:firstLine="709"/>
        <w:jc w:val="both"/>
        <w:rPr>
          <w:bCs/>
        </w:rPr>
      </w:pPr>
      <w:r w:rsidRPr="00B85FF4">
        <w:rPr>
          <w:bCs/>
        </w:rPr>
        <w:lastRenderedPageBreak/>
        <w:t>2 . Политическое устройство мира</w:t>
      </w:r>
    </w:p>
    <w:p w14:paraId="74BC5DA5" w14:textId="77777777" w:rsidR="005C5960" w:rsidRPr="00B85FF4" w:rsidRDefault="005C5960" w:rsidP="005C5960">
      <w:pPr>
        <w:spacing w:line="360" w:lineRule="auto"/>
        <w:ind w:firstLine="709"/>
        <w:jc w:val="both"/>
        <w:rPr>
          <w:bCs/>
        </w:rPr>
      </w:pPr>
      <w:r w:rsidRPr="00B85FF4">
        <w:rPr>
          <w:bCs/>
        </w:rPr>
        <w:t>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Группировка стран по площади территории и численности населения. Формы правления, типы государственного устройства и формы государственного режима.</w:t>
      </w:r>
    </w:p>
    <w:p w14:paraId="79618B02" w14:textId="77777777" w:rsidR="005C5960" w:rsidRPr="00B85FF4" w:rsidRDefault="005C5960" w:rsidP="005C5960">
      <w:pPr>
        <w:spacing w:line="360" w:lineRule="auto"/>
        <w:ind w:firstLine="709"/>
        <w:jc w:val="both"/>
        <w:rPr>
          <w:bCs/>
        </w:rPr>
      </w:pPr>
      <w:r w:rsidRPr="00B85FF4">
        <w:rPr>
          <w:bCs/>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p w14:paraId="2E1EC689" w14:textId="77777777" w:rsidR="005C5960" w:rsidRPr="00B85FF4" w:rsidRDefault="005C5960" w:rsidP="005C5960">
      <w:pPr>
        <w:spacing w:line="360" w:lineRule="auto"/>
        <w:ind w:firstLine="709"/>
        <w:jc w:val="both"/>
        <w:rPr>
          <w:b/>
          <w:bCs/>
          <w:i/>
        </w:rPr>
      </w:pPr>
      <w:r w:rsidRPr="00B85FF4">
        <w:rPr>
          <w:b/>
          <w:bCs/>
          <w:i/>
        </w:rPr>
        <w:t>Практические занятия</w:t>
      </w:r>
    </w:p>
    <w:p w14:paraId="6DB34484" w14:textId="77777777" w:rsidR="005C5960" w:rsidRPr="00B85FF4" w:rsidRDefault="005C5960" w:rsidP="005C5960">
      <w:pPr>
        <w:spacing w:line="360" w:lineRule="auto"/>
        <w:ind w:firstLine="709"/>
        <w:jc w:val="both"/>
        <w:rPr>
          <w:bCs/>
        </w:rPr>
      </w:pPr>
      <w:r w:rsidRPr="00B85FF4">
        <w:rPr>
          <w:bCs/>
        </w:rPr>
        <w:t>Ознакомление с политической картой мира.</w:t>
      </w:r>
    </w:p>
    <w:p w14:paraId="1158787D" w14:textId="77777777" w:rsidR="005C5960" w:rsidRPr="00B85FF4" w:rsidRDefault="005C5960" w:rsidP="005C5960">
      <w:pPr>
        <w:spacing w:line="360" w:lineRule="auto"/>
        <w:ind w:firstLine="709"/>
        <w:jc w:val="both"/>
        <w:rPr>
          <w:bCs/>
        </w:rPr>
      </w:pPr>
      <w:r w:rsidRPr="00B85FF4">
        <w:rPr>
          <w:bCs/>
        </w:rPr>
        <w:t>Составление карт (картосхем), характеризующих государственное устройство стран мира, географию современных международных и региональных конфликтов.</w:t>
      </w:r>
    </w:p>
    <w:p w14:paraId="0A1302B2" w14:textId="77777777" w:rsidR="005C5960" w:rsidRPr="00B85FF4" w:rsidRDefault="005C5960" w:rsidP="005C5960">
      <w:pPr>
        <w:spacing w:line="360" w:lineRule="auto"/>
        <w:ind w:firstLine="709"/>
        <w:jc w:val="both"/>
        <w:rPr>
          <w:bCs/>
        </w:rPr>
      </w:pPr>
      <w:r w:rsidRPr="00B85FF4">
        <w:rPr>
          <w:bCs/>
        </w:rPr>
        <w:t>Нанесение на контурную карту стран мира, крупнейших по площади территории и численности населения.</w:t>
      </w:r>
    </w:p>
    <w:p w14:paraId="165B0B62" w14:textId="77777777" w:rsidR="005C5960" w:rsidRPr="00B85FF4" w:rsidRDefault="005C5960" w:rsidP="005C5960">
      <w:pPr>
        <w:spacing w:line="360" w:lineRule="auto"/>
        <w:ind w:firstLine="709"/>
        <w:jc w:val="both"/>
        <w:rPr>
          <w:bCs/>
        </w:rPr>
      </w:pPr>
      <w:r w:rsidRPr="00B85FF4">
        <w:rPr>
          <w:bCs/>
        </w:rPr>
        <w:t>Составление тематических таблиц, характеризующих различные типы стран по уровню социально-экономического развития.</w:t>
      </w:r>
    </w:p>
    <w:p w14:paraId="3DD0623A" w14:textId="77777777" w:rsidR="005C5960" w:rsidRPr="00B85FF4" w:rsidRDefault="005C5960" w:rsidP="005C5960">
      <w:pPr>
        <w:spacing w:line="360" w:lineRule="auto"/>
        <w:ind w:firstLine="709"/>
        <w:jc w:val="both"/>
        <w:rPr>
          <w:bCs/>
        </w:rPr>
      </w:pPr>
      <w:r w:rsidRPr="00B85FF4">
        <w:rPr>
          <w:bCs/>
        </w:rPr>
        <w:t>3. География мировых природных ресурсов</w:t>
      </w:r>
    </w:p>
    <w:p w14:paraId="7E552AAD" w14:textId="77777777" w:rsidR="005C5960" w:rsidRPr="00B85FF4" w:rsidRDefault="005C5960" w:rsidP="005C5960">
      <w:pPr>
        <w:spacing w:line="360" w:lineRule="auto"/>
        <w:ind w:firstLine="709"/>
        <w:jc w:val="both"/>
        <w:rPr>
          <w:bCs/>
        </w:rPr>
      </w:pPr>
      <w:r w:rsidRPr="00B85FF4">
        <w:rPr>
          <w:bCs/>
        </w:rPr>
        <w:t>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комплексы. Геоэкологические проблемы. Особо охраняемые природные территории.</w:t>
      </w:r>
    </w:p>
    <w:p w14:paraId="2453265C" w14:textId="77777777" w:rsidR="005C5960" w:rsidRPr="00B85FF4" w:rsidRDefault="005C5960" w:rsidP="005C5960">
      <w:pPr>
        <w:spacing w:line="360" w:lineRule="auto"/>
        <w:ind w:firstLine="709"/>
        <w:jc w:val="both"/>
        <w:rPr>
          <w:bCs/>
        </w:rPr>
      </w:pPr>
      <w:r w:rsidRPr="00B85FF4">
        <w:rPr>
          <w:bCs/>
        </w:rPr>
        <w:t>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 Проблемы и перспективы освоения природных ресурсов Арктики и Антарктики. Проблемы и перспективы освоения природных ресурсов Арктики и Антарктики.</w:t>
      </w:r>
    </w:p>
    <w:p w14:paraId="24F36679" w14:textId="77777777" w:rsidR="005C5960" w:rsidRPr="00B85FF4" w:rsidRDefault="005C5960" w:rsidP="005C5960">
      <w:pPr>
        <w:spacing w:line="360" w:lineRule="auto"/>
        <w:ind w:firstLine="709"/>
        <w:jc w:val="both"/>
        <w:rPr>
          <w:b/>
          <w:bCs/>
          <w:i/>
        </w:rPr>
      </w:pPr>
      <w:r w:rsidRPr="00B85FF4">
        <w:rPr>
          <w:b/>
          <w:bCs/>
          <w:i/>
        </w:rPr>
        <w:t>Практические занятия</w:t>
      </w:r>
    </w:p>
    <w:p w14:paraId="28AEFBA3" w14:textId="77777777" w:rsidR="005C5960" w:rsidRPr="00B85FF4" w:rsidRDefault="005C5960" w:rsidP="005C5960">
      <w:pPr>
        <w:spacing w:line="360" w:lineRule="auto"/>
        <w:ind w:firstLine="709"/>
        <w:jc w:val="both"/>
        <w:rPr>
          <w:bCs/>
        </w:rPr>
      </w:pPr>
      <w:r w:rsidRPr="00B85FF4">
        <w:rPr>
          <w:bCs/>
        </w:rPr>
        <w:t>Определение и сравнение обеспеченности различных регионов и стран мира основными видами природных ресурсов.</w:t>
      </w:r>
    </w:p>
    <w:p w14:paraId="5BF86139" w14:textId="77777777" w:rsidR="005C5960" w:rsidRPr="00B85FF4" w:rsidRDefault="005C5960" w:rsidP="005C5960">
      <w:pPr>
        <w:spacing w:line="360" w:lineRule="auto"/>
        <w:ind w:firstLine="709"/>
        <w:jc w:val="both"/>
        <w:rPr>
          <w:bCs/>
        </w:rPr>
      </w:pPr>
      <w:r w:rsidRPr="00B85FF4">
        <w:rPr>
          <w:bCs/>
        </w:rPr>
        <w:t>Выявление наиболее типичны Проблемы и перспективы освоения природных ресурсов Арктики и Антарктики.х экологических проблем, возникающих при использовании различных видов природных ресурсов. Поиск возможных путей их решения.</w:t>
      </w:r>
    </w:p>
    <w:p w14:paraId="62B6ACB5" w14:textId="77777777" w:rsidR="005C5960" w:rsidRPr="00B85FF4" w:rsidRDefault="005C5960" w:rsidP="005C5960">
      <w:pPr>
        <w:spacing w:line="360" w:lineRule="auto"/>
        <w:ind w:firstLine="709"/>
        <w:jc w:val="both"/>
        <w:rPr>
          <w:bCs/>
        </w:rPr>
      </w:pPr>
      <w:r w:rsidRPr="00B85FF4">
        <w:rPr>
          <w:bCs/>
        </w:rPr>
        <w:t>Экономическая оценка использования различных видов природных ресурсов.</w:t>
      </w:r>
    </w:p>
    <w:p w14:paraId="150C9644" w14:textId="77777777" w:rsidR="005C5960" w:rsidRPr="00B85FF4" w:rsidRDefault="005C5960" w:rsidP="005C5960">
      <w:pPr>
        <w:spacing w:line="360" w:lineRule="auto"/>
        <w:ind w:firstLine="709"/>
        <w:jc w:val="both"/>
        <w:rPr>
          <w:bCs/>
        </w:rPr>
      </w:pPr>
      <w:r w:rsidRPr="00B85FF4">
        <w:rPr>
          <w:bCs/>
        </w:rPr>
        <w:t>4 . География населения мира</w:t>
      </w:r>
    </w:p>
    <w:p w14:paraId="1EED6182" w14:textId="77777777" w:rsidR="005C5960" w:rsidRPr="00B85FF4" w:rsidRDefault="005C5960" w:rsidP="005C5960">
      <w:pPr>
        <w:spacing w:line="360" w:lineRule="auto"/>
        <w:ind w:firstLine="709"/>
        <w:jc w:val="both"/>
        <w:rPr>
          <w:bCs/>
        </w:rPr>
      </w:pPr>
      <w:r w:rsidRPr="00B85FF4">
        <w:rPr>
          <w:bCs/>
        </w:rPr>
        <w:lastRenderedPageBreak/>
        <w:t xml:space="preserve">Численность населения мира и ее динамика. Наиболее населенные регионы и страны мира. Воспроизводство населения и его типы. Демографическая политика. </w:t>
      </w:r>
    </w:p>
    <w:p w14:paraId="13C2718D" w14:textId="77777777" w:rsidR="005C5960" w:rsidRPr="00B85FF4" w:rsidRDefault="005C5960" w:rsidP="005C5960">
      <w:pPr>
        <w:spacing w:line="360" w:lineRule="auto"/>
        <w:ind w:firstLine="709"/>
        <w:jc w:val="both"/>
        <w:rPr>
          <w:bCs/>
        </w:rPr>
      </w:pPr>
      <w:r w:rsidRPr="00B85FF4">
        <w:rPr>
          <w:bCs/>
        </w:rPr>
        <w:t>Половая и возрастная структура населения.</w:t>
      </w:r>
    </w:p>
    <w:p w14:paraId="258ADFFA" w14:textId="77777777" w:rsidR="005C5960" w:rsidRPr="00B85FF4" w:rsidRDefault="005C5960" w:rsidP="005C5960">
      <w:pPr>
        <w:spacing w:line="360" w:lineRule="auto"/>
        <w:ind w:firstLine="709"/>
        <w:jc w:val="both"/>
        <w:rPr>
          <w:bCs/>
        </w:rPr>
      </w:pPr>
      <w:r w:rsidRPr="00B85FF4">
        <w:rPr>
          <w:bCs/>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14:paraId="5BBF44AC" w14:textId="77777777" w:rsidR="005C5960" w:rsidRPr="00B85FF4" w:rsidRDefault="005C5960" w:rsidP="005C5960">
      <w:pPr>
        <w:spacing w:line="360" w:lineRule="auto"/>
        <w:ind w:firstLine="709"/>
        <w:jc w:val="both"/>
        <w:rPr>
          <w:bCs/>
        </w:rPr>
      </w:pPr>
      <w:r w:rsidRPr="00B85FF4">
        <w:rPr>
          <w:bCs/>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p w14:paraId="53BA65EE" w14:textId="77777777" w:rsidR="005C5960" w:rsidRPr="00B85FF4" w:rsidRDefault="005C5960" w:rsidP="005C5960">
      <w:pPr>
        <w:spacing w:line="360" w:lineRule="auto"/>
        <w:ind w:firstLine="709"/>
        <w:jc w:val="both"/>
        <w:rPr>
          <w:bCs/>
        </w:rPr>
      </w:pPr>
      <w:r w:rsidRPr="00B85FF4">
        <w:rPr>
          <w:bCs/>
        </w:rPr>
        <w:t>Расовый, этнолингвистический и религиозный состав населения.</w:t>
      </w:r>
    </w:p>
    <w:p w14:paraId="30E5476F" w14:textId="77777777" w:rsidR="005C5960" w:rsidRPr="00B85FF4" w:rsidRDefault="005C5960" w:rsidP="005C5960">
      <w:pPr>
        <w:spacing w:line="360" w:lineRule="auto"/>
        <w:ind w:firstLine="709"/>
        <w:jc w:val="both"/>
        <w:rPr>
          <w:bCs/>
        </w:rPr>
      </w:pPr>
      <w:r w:rsidRPr="00B85FF4">
        <w:rPr>
          <w:bCs/>
        </w:rPr>
        <w:t>Размещение населения по территории земного шара. Средняя плотность населения в регионах и странах мира. Миграции населения и их основные направления.</w:t>
      </w:r>
    </w:p>
    <w:p w14:paraId="66F23D58" w14:textId="77777777" w:rsidR="005C5960" w:rsidRPr="00B85FF4" w:rsidRDefault="005C5960" w:rsidP="005C5960">
      <w:pPr>
        <w:spacing w:line="360" w:lineRule="auto"/>
        <w:ind w:firstLine="709"/>
        <w:jc w:val="both"/>
        <w:rPr>
          <w:bCs/>
        </w:rPr>
      </w:pPr>
      <w:r w:rsidRPr="00B85FF4">
        <w:rPr>
          <w:bCs/>
        </w:rPr>
        <w:t>Урбанизация. «Ложная» урбанизация, субурбанизация, урбанизация. Масштабы и темпы урбанизации в различных регионах и странах мира. Города-миллионеры, «сверхгорода» и мегалополисы. Практические занятия</w:t>
      </w:r>
    </w:p>
    <w:p w14:paraId="762858DE" w14:textId="77777777" w:rsidR="005C5960" w:rsidRPr="00B85FF4" w:rsidRDefault="005C5960" w:rsidP="005C5960">
      <w:pPr>
        <w:spacing w:line="360" w:lineRule="auto"/>
        <w:ind w:firstLine="709"/>
        <w:jc w:val="both"/>
        <w:rPr>
          <w:bCs/>
        </w:rPr>
      </w:pPr>
      <w:r w:rsidRPr="00B85FF4">
        <w:rPr>
          <w:bCs/>
        </w:rPr>
        <w:t>Анализ особенностей расселения населения в различных странах и регионах мира.</w:t>
      </w:r>
    </w:p>
    <w:p w14:paraId="04E63F2D" w14:textId="77777777" w:rsidR="005C5960" w:rsidRPr="00B85FF4" w:rsidRDefault="005C5960" w:rsidP="005C5960">
      <w:pPr>
        <w:spacing w:line="360" w:lineRule="auto"/>
        <w:ind w:firstLine="709"/>
        <w:jc w:val="both"/>
        <w:rPr>
          <w:bCs/>
        </w:rPr>
      </w:pPr>
      <w:r w:rsidRPr="00B85FF4">
        <w:rPr>
          <w:bCs/>
        </w:rPr>
        <w:t>Оценка демографической ситуации и особенностей демографической политики в различных странах и регионах мира.</w:t>
      </w:r>
    </w:p>
    <w:p w14:paraId="10126503" w14:textId="77777777" w:rsidR="005C5960" w:rsidRPr="00B85FF4" w:rsidRDefault="005C5960" w:rsidP="005C5960">
      <w:pPr>
        <w:spacing w:line="360" w:lineRule="auto"/>
        <w:ind w:firstLine="709"/>
        <w:jc w:val="both"/>
        <w:rPr>
          <w:bCs/>
        </w:rPr>
      </w:pPr>
      <w:r w:rsidRPr="00B85FF4">
        <w:rPr>
          <w:bCs/>
        </w:rPr>
        <w:t>Сравнительная оценка качества жизни населения в различных странах и регионах мира.</w:t>
      </w:r>
    </w:p>
    <w:p w14:paraId="2CB9D864" w14:textId="77777777" w:rsidR="005C5960" w:rsidRPr="00B85FF4" w:rsidRDefault="005C5960" w:rsidP="005C5960">
      <w:pPr>
        <w:spacing w:line="360" w:lineRule="auto"/>
        <w:ind w:firstLine="709"/>
        <w:jc w:val="both"/>
        <w:rPr>
          <w:bCs/>
        </w:rPr>
      </w:pPr>
      <w:r w:rsidRPr="00B85FF4">
        <w:rPr>
          <w:bCs/>
        </w:rPr>
        <w:t>Оценка качества трудовых ресурсов в различных странах и регионах мира.</w:t>
      </w:r>
    </w:p>
    <w:p w14:paraId="70AF45EC" w14:textId="77777777" w:rsidR="005C5960" w:rsidRPr="00B85FF4" w:rsidRDefault="005C5960" w:rsidP="005C5960">
      <w:pPr>
        <w:spacing w:line="360" w:lineRule="auto"/>
        <w:ind w:firstLine="709"/>
        <w:jc w:val="both"/>
        <w:rPr>
          <w:bCs/>
        </w:rPr>
      </w:pPr>
      <w:r w:rsidRPr="00B85FF4">
        <w:rPr>
          <w:bCs/>
        </w:rPr>
        <w:t>Сравнительная оценка культурных традиций различных народов.</w:t>
      </w:r>
    </w:p>
    <w:p w14:paraId="0F1A6786" w14:textId="77777777" w:rsidR="005C5960" w:rsidRPr="00B85FF4" w:rsidRDefault="005C5960" w:rsidP="005C5960">
      <w:pPr>
        <w:spacing w:line="360" w:lineRule="auto"/>
        <w:ind w:firstLine="709"/>
        <w:jc w:val="both"/>
        <w:rPr>
          <w:bCs/>
        </w:rPr>
      </w:pPr>
      <w:r w:rsidRPr="00B85FF4">
        <w:rPr>
          <w:bCs/>
        </w:rPr>
        <w:t>5 . Мировое хозяйство</w:t>
      </w:r>
    </w:p>
    <w:p w14:paraId="03022BAB" w14:textId="77777777" w:rsidR="005C5960" w:rsidRPr="00B85FF4" w:rsidRDefault="005C5960" w:rsidP="005C5960">
      <w:pPr>
        <w:spacing w:line="360" w:lineRule="auto"/>
        <w:ind w:firstLine="709"/>
        <w:jc w:val="both"/>
        <w:rPr>
          <w:bCs/>
        </w:rPr>
      </w:pPr>
      <w:r w:rsidRPr="00B85FF4">
        <w:rPr>
          <w:bCs/>
        </w:rPr>
        <w:t>Современные особенности развития мирового хозяйства</w:t>
      </w:r>
    </w:p>
    <w:p w14:paraId="0551E424" w14:textId="77777777" w:rsidR="005C5960" w:rsidRPr="00B85FF4" w:rsidRDefault="005C5960" w:rsidP="005C5960">
      <w:pPr>
        <w:spacing w:line="360" w:lineRule="auto"/>
        <w:ind w:firstLine="709"/>
        <w:jc w:val="both"/>
        <w:rPr>
          <w:bCs/>
        </w:rPr>
      </w:pPr>
      <w:r w:rsidRPr="00B85FF4">
        <w:rPr>
          <w:bCs/>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w:t>
      </w:r>
    </w:p>
    <w:p w14:paraId="31A9E238" w14:textId="77777777" w:rsidR="005C5960" w:rsidRPr="00B85FF4" w:rsidRDefault="005C5960" w:rsidP="005C5960">
      <w:pPr>
        <w:spacing w:line="360" w:lineRule="auto"/>
        <w:ind w:firstLine="709"/>
        <w:jc w:val="both"/>
        <w:rPr>
          <w:bCs/>
        </w:rPr>
      </w:pPr>
      <w:r w:rsidRPr="00B85FF4">
        <w:rPr>
          <w:bCs/>
        </w:rPr>
        <w:t>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14:paraId="5D583E19" w14:textId="77777777" w:rsidR="005C5960" w:rsidRPr="00B85FF4" w:rsidRDefault="005C5960" w:rsidP="005C5960">
      <w:pPr>
        <w:spacing w:line="360" w:lineRule="auto"/>
        <w:ind w:firstLine="709"/>
        <w:jc w:val="both"/>
        <w:rPr>
          <w:bCs/>
        </w:rPr>
      </w:pPr>
      <w:r w:rsidRPr="00B85FF4">
        <w:rPr>
          <w:bCs/>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p w14:paraId="1D5325C8" w14:textId="77777777" w:rsidR="005C5960" w:rsidRPr="00B85FF4" w:rsidRDefault="005C5960" w:rsidP="005C5960">
      <w:pPr>
        <w:spacing w:line="360" w:lineRule="auto"/>
        <w:ind w:firstLine="709"/>
        <w:jc w:val="both"/>
        <w:rPr>
          <w:bCs/>
        </w:rPr>
      </w:pPr>
      <w:r w:rsidRPr="00B85FF4">
        <w:rPr>
          <w:bCs/>
        </w:rPr>
        <w:t>География отраслей первичной сферы мирового хозяйства</w:t>
      </w:r>
    </w:p>
    <w:p w14:paraId="19DD199D" w14:textId="77777777" w:rsidR="005C5960" w:rsidRPr="00B85FF4" w:rsidRDefault="005C5960" w:rsidP="005C5960">
      <w:pPr>
        <w:spacing w:line="360" w:lineRule="auto"/>
        <w:ind w:firstLine="709"/>
        <w:jc w:val="both"/>
        <w:rPr>
          <w:bCs/>
        </w:rPr>
      </w:pPr>
      <w:r w:rsidRPr="00B85FF4">
        <w:rPr>
          <w:bCs/>
        </w:rPr>
        <w:lastRenderedPageBreak/>
        <w:t>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Лесное хозяйство и лесозаготовка.</w:t>
      </w:r>
    </w:p>
    <w:p w14:paraId="522C591A" w14:textId="77777777" w:rsidR="005C5960" w:rsidRPr="00B85FF4" w:rsidRDefault="005C5960" w:rsidP="005C5960">
      <w:pPr>
        <w:spacing w:line="360" w:lineRule="auto"/>
        <w:ind w:firstLine="709"/>
        <w:jc w:val="both"/>
        <w:rPr>
          <w:bCs/>
        </w:rPr>
      </w:pPr>
      <w:r w:rsidRPr="00B85FF4">
        <w:rPr>
          <w:bCs/>
        </w:rPr>
        <w:t>Горнодобывающая промышленность. Географические аспекты добычи различных видов полезных ископаемых.</w:t>
      </w:r>
    </w:p>
    <w:p w14:paraId="0A6315B6" w14:textId="77777777" w:rsidR="005C5960" w:rsidRPr="00B85FF4" w:rsidRDefault="005C5960" w:rsidP="005C5960">
      <w:pPr>
        <w:spacing w:line="360" w:lineRule="auto"/>
        <w:ind w:firstLine="709"/>
        <w:jc w:val="both"/>
        <w:rPr>
          <w:bCs/>
        </w:rPr>
      </w:pPr>
      <w:r w:rsidRPr="00B85FF4">
        <w:rPr>
          <w:bCs/>
        </w:rPr>
        <w:t>География отраслей вторичной сферы мирового хозяйства</w:t>
      </w:r>
    </w:p>
    <w:p w14:paraId="1644A3BD" w14:textId="77777777" w:rsidR="005C5960" w:rsidRPr="00B85FF4" w:rsidRDefault="005C5960" w:rsidP="005C5960">
      <w:pPr>
        <w:spacing w:line="360" w:lineRule="auto"/>
        <w:ind w:firstLine="709"/>
        <w:jc w:val="both"/>
        <w:rPr>
          <w:bCs/>
        </w:rPr>
      </w:pPr>
      <w:r w:rsidRPr="00B85FF4">
        <w:rPr>
          <w:bCs/>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p w14:paraId="624A3B1C" w14:textId="77777777" w:rsidR="005C5960" w:rsidRPr="00B85FF4" w:rsidRDefault="005C5960" w:rsidP="005C5960">
      <w:pPr>
        <w:spacing w:line="360" w:lineRule="auto"/>
        <w:ind w:firstLine="709"/>
        <w:jc w:val="both"/>
        <w:rPr>
          <w:bCs/>
        </w:rPr>
      </w:pPr>
      <w:r w:rsidRPr="00B85FF4">
        <w:rPr>
          <w:bCs/>
        </w:rPr>
        <w:t>География отраслей третичной сферы мирового хозяйства</w:t>
      </w:r>
    </w:p>
    <w:p w14:paraId="54CA9CE1" w14:textId="77777777" w:rsidR="005C5960" w:rsidRPr="00B85FF4" w:rsidRDefault="005C5960" w:rsidP="005C5960">
      <w:pPr>
        <w:spacing w:line="360" w:lineRule="auto"/>
        <w:ind w:firstLine="709"/>
        <w:jc w:val="both"/>
        <w:rPr>
          <w:bCs/>
        </w:rPr>
      </w:pPr>
      <w:r w:rsidRPr="00B85FF4">
        <w:rPr>
          <w:bCs/>
        </w:rPr>
        <w:t>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w:t>
      </w:r>
    </w:p>
    <w:p w14:paraId="7BF1394E" w14:textId="77777777" w:rsidR="005C5960" w:rsidRPr="00B85FF4" w:rsidRDefault="005C5960" w:rsidP="005C5960">
      <w:pPr>
        <w:spacing w:line="360" w:lineRule="auto"/>
        <w:ind w:firstLine="709"/>
        <w:jc w:val="both"/>
        <w:rPr>
          <w:bCs/>
        </w:rPr>
      </w:pPr>
      <w:r w:rsidRPr="00B85FF4">
        <w:rPr>
          <w:bCs/>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p w14:paraId="70304FCE" w14:textId="77777777" w:rsidR="005C5960" w:rsidRPr="00B85FF4" w:rsidRDefault="005C5960" w:rsidP="005C5960">
      <w:pPr>
        <w:spacing w:line="360" w:lineRule="auto"/>
        <w:ind w:firstLine="709"/>
        <w:jc w:val="both"/>
        <w:rPr>
          <w:b/>
          <w:bCs/>
          <w:i/>
        </w:rPr>
      </w:pPr>
      <w:r w:rsidRPr="00B85FF4">
        <w:rPr>
          <w:b/>
          <w:bCs/>
          <w:i/>
        </w:rPr>
        <w:t>Практические занятия</w:t>
      </w:r>
    </w:p>
    <w:p w14:paraId="08729663" w14:textId="77777777" w:rsidR="005C5960" w:rsidRPr="00B85FF4" w:rsidRDefault="005C5960" w:rsidP="005C5960">
      <w:pPr>
        <w:spacing w:line="360" w:lineRule="auto"/>
        <w:ind w:firstLine="709"/>
        <w:jc w:val="both"/>
        <w:rPr>
          <w:bCs/>
        </w:rPr>
      </w:pPr>
      <w:r w:rsidRPr="00B85FF4">
        <w:rPr>
          <w:bCs/>
        </w:rPr>
        <w:t>Определение особенностей размещения различных отраслей мирового хозяйства.</w:t>
      </w:r>
    </w:p>
    <w:p w14:paraId="2F0013E1" w14:textId="77777777" w:rsidR="005C5960" w:rsidRPr="00B85FF4" w:rsidRDefault="005C5960" w:rsidP="005C5960">
      <w:pPr>
        <w:spacing w:line="360" w:lineRule="auto"/>
        <w:ind w:firstLine="709"/>
        <w:jc w:val="both"/>
        <w:rPr>
          <w:bCs/>
        </w:rPr>
      </w:pPr>
      <w:r w:rsidRPr="00B85FF4">
        <w:rPr>
          <w:bCs/>
        </w:rPr>
        <w:t>Определение хозяйственной специализации стран и регионов мира.</w:t>
      </w:r>
    </w:p>
    <w:p w14:paraId="31077641" w14:textId="77777777" w:rsidR="005C5960" w:rsidRPr="00B85FF4" w:rsidRDefault="005C5960" w:rsidP="005C5960">
      <w:pPr>
        <w:spacing w:line="360" w:lineRule="auto"/>
        <w:ind w:firstLine="709"/>
        <w:jc w:val="both"/>
        <w:rPr>
          <w:bCs/>
        </w:rPr>
      </w:pPr>
      <w:r w:rsidRPr="00B85FF4">
        <w:rPr>
          <w:bCs/>
        </w:rPr>
        <w:t>Определение основных направлений международной торговли товарами и факторов, формирующих международную хозяйственную специализацию стран и регионов мира.</w:t>
      </w:r>
    </w:p>
    <w:p w14:paraId="06507B73" w14:textId="77777777" w:rsidR="005C5960" w:rsidRPr="00B85FF4" w:rsidRDefault="005C5960" w:rsidP="005C5960">
      <w:pPr>
        <w:spacing w:line="360" w:lineRule="auto"/>
        <w:ind w:firstLine="709"/>
        <w:jc w:val="both"/>
        <w:rPr>
          <w:bCs/>
        </w:rPr>
      </w:pPr>
      <w:r w:rsidRPr="00B85FF4">
        <w:rPr>
          <w:bCs/>
        </w:rPr>
        <w:t>6. Регионы мира</w:t>
      </w:r>
    </w:p>
    <w:p w14:paraId="589CAA77" w14:textId="77777777" w:rsidR="005C5960" w:rsidRPr="00B85FF4" w:rsidRDefault="005C5960" w:rsidP="005C5960">
      <w:pPr>
        <w:spacing w:line="360" w:lineRule="auto"/>
        <w:ind w:firstLine="709"/>
        <w:jc w:val="both"/>
        <w:rPr>
          <w:bCs/>
        </w:rPr>
      </w:pPr>
      <w:r w:rsidRPr="00B85FF4">
        <w:rPr>
          <w:bCs/>
        </w:rPr>
        <w:t>География населения и хозяйства Зарубежной Европы</w:t>
      </w:r>
    </w:p>
    <w:p w14:paraId="0D448035" w14:textId="77777777" w:rsidR="005C5960" w:rsidRPr="00B85FF4" w:rsidRDefault="005C5960" w:rsidP="005C5960">
      <w:pPr>
        <w:spacing w:line="360" w:lineRule="auto"/>
        <w:ind w:firstLine="709"/>
        <w:jc w:val="both"/>
        <w:rPr>
          <w:bCs/>
        </w:rPr>
      </w:pPr>
      <w:r w:rsidRPr="00B85FF4">
        <w:rPr>
          <w:bCs/>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p w14:paraId="17F73717" w14:textId="77777777" w:rsidR="005C5960" w:rsidRPr="00B85FF4" w:rsidRDefault="005C5960" w:rsidP="005C5960">
      <w:pPr>
        <w:spacing w:line="360" w:lineRule="auto"/>
        <w:ind w:firstLine="709"/>
        <w:jc w:val="both"/>
        <w:rPr>
          <w:bCs/>
        </w:rPr>
      </w:pPr>
      <w:r w:rsidRPr="00B85FF4">
        <w:rPr>
          <w:bCs/>
        </w:rPr>
        <w:t>Германия и Великобритания как ведущие страны Зарубежной Европы.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02092BED" w14:textId="77777777" w:rsidR="005C5960" w:rsidRPr="00B85FF4" w:rsidRDefault="005C5960" w:rsidP="005C5960">
      <w:pPr>
        <w:spacing w:line="360" w:lineRule="auto"/>
        <w:ind w:firstLine="709"/>
        <w:jc w:val="both"/>
        <w:rPr>
          <w:bCs/>
        </w:rPr>
      </w:pPr>
      <w:r w:rsidRPr="00B85FF4">
        <w:rPr>
          <w:bCs/>
        </w:rPr>
        <w:t>География населения и хозяйства Зарубежной Азии</w:t>
      </w:r>
    </w:p>
    <w:p w14:paraId="34E6C9E9" w14:textId="77777777" w:rsidR="005C5960" w:rsidRPr="00B85FF4" w:rsidRDefault="005C5960" w:rsidP="005C5960">
      <w:pPr>
        <w:spacing w:line="360" w:lineRule="auto"/>
        <w:ind w:firstLine="709"/>
        <w:jc w:val="both"/>
        <w:rPr>
          <w:bCs/>
        </w:rPr>
      </w:pPr>
      <w:r w:rsidRPr="00B85FF4">
        <w:rPr>
          <w:bCs/>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w:t>
      </w:r>
      <w:r w:rsidRPr="00B85FF4">
        <w:rPr>
          <w:bCs/>
        </w:rPr>
        <w:lastRenderedPageBreak/>
        <w:t>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14:paraId="14DCCCF0" w14:textId="77777777" w:rsidR="005C5960" w:rsidRPr="00B85FF4" w:rsidRDefault="005C5960" w:rsidP="005C5960">
      <w:pPr>
        <w:spacing w:line="360" w:lineRule="auto"/>
        <w:ind w:firstLine="709"/>
        <w:jc w:val="both"/>
        <w:rPr>
          <w:bCs/>
        </w:rPr>
      </w:pPr>
      <w:r w:rsidRPr="00B85FF4">
        <w:rPr>
          <w:bCs/>
        </w:rPr>
        <w:t>Япония, Китай и Индия как ведущие страны Зарубежной Азии.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75AEBCC5" w14:textId="77777777" w:rsidR="005C5960" w:rsidRPr="00B85FF4" w:rsidRDefault="005C5960" w:rsidP="005C5960">
      <w:pPr>
        <w:spacing w:line="360" w:lineRule="auto"/>
        <w:ind w:firstLine="709"/>
        <w:jc w:val="both"/>
        <w:rPr>
          <w:bCs/>
        </w:rPr>
      </w:pPr>
      <w:r w:rsidRPr="00B85FF4">
        <w:rPr>
          <w:bCs/>
        </w:rPr>
        <w:t>География населения и хозяйства Африки</w:t>
      </w:r>
    </w:p>
    <w:p w14:paraId="4B8CCA80" w14:textId="77777777" w:rsidR="005C5960" w:rsidRPr="00B85FF4" w:rsidRDefault="005C5960" w:rsidP="005C5960">
      <w:pPr>
        <w:spacing w:line="360" w:lineRule="auto"/>
        <w:ind w:firstLine="709"/>
        <w:jc w:val="both"/>
        <w:rPr>
          <w:bCs/>
        </w:rPr>
      </w:pPr>
      <w:r w:rsidRPr="00B85FF4">
        <w:rPr>
          <w:bCs/>
        </w:rPr>
        <w:t>Место и роль Африки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14:paraId="734170EE" w14:textId="77777777" w:rsidR="005C5960" w:rsidRPr="00B85FF4" w:rsidRDefault="005C5960" w:rsidP="005C5960">
      <w:pPr>
        <w:spacing w:line="360" w:lineRule="auto"/>
        <w:ind w:firstLine="709"/>
        <w:jc w:val="both"/>
        <w:rPr>
          <w:bCs/>
        </w:rPr>
      </w:pPr>
      <w:r w:rsidRPr="00B85FF4">
        <w:rPr>
          <w:bCs/>
        </w:rPr>
        <w:t>География населения и хозяйства Северной Америки</w:t>
      </w:r>
    </w:p>
    <w:p w14:paraId="309651E6" w14:textId="77777777" w:rsidR="005C5960" w:rsidRPr="00B85FF4" w:rsidRDefault="005C5960" w:rsidP="005C5960">
      <w:pPr>
        <w:spacing w:line="360" w:lineRule="auto"/>
        <w:ind w:firstLine="709"/>
        <w:jc w:val="both"/>
        <w:rPr>
          <w:bCs/>
        </w:rPr>
      </w:pPr>
      <w:r w:rsidRPr="00B85FF4">
        <w:rPr>
          <w:bCs/>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14:paraId="11D0ACB7" w14:textId="77777777" w:rsidR="005C5960" w:rsidRPr="00B85FF4" w:rsidRDefault="005C5960" w:rsidP="005C5960">
      <w:pPr>
        <w:spacing w:line="360" w:lineRule="auto"/>
        <w:ind w:firstLine="709"/>
        <w:jc w:val="both"/>
        <w:rPr>
          <w:bCs/>
        </w:rPr>
      </w:pPr>
      <w:r w:rsidRPr="00B85FF4">
        <w:rPr>
          <w:bCs/>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p w14:paraId="0D7E98E3" w14:textId="77777777" w:rsidR="005C5960" w:rsidRPr="00B85FF4" w:rsidRDefault="005C5960" w:rsidP="005C5960">
      <w:pPr>
        <w:spacing w:line="360" w:lineRule="auto"/>
        <w:ind w:firstLine="709"/>
        <w:jc w:val="both"/>
        <w:rPr>
          <w:bCs/>
        </w:rPr>
      </w:pPr>
      <w:r w:rsidRPr="00B85FF4">
        <w:rPr>
          <w:bCs/>
        </w:rPr>
        <w:t>География населения и хозяйства Латинской Америки</w:t>
      </w:r>
    </w:p>
    <w:p w14:paraId="4CBBFCFA" w14:textId="77777777" w:rsidR="005C5960" w:rsidRPr="00B85FF4" w:rsidRDefault="005C5960" w:rsidP="005C5960">
      <w:pPr>
        <w:spacing w:line="360" w:lineRule="auto"/>
        <w:ind w:firstLine="709"/>
        <w:jc w:val="both"/>
        <w:rPr>
          <w:bCs/>
        </w:rPr>
      </w:pPr>
      <w:r w:rsidRPr="00B85FF4">
        <w:rPr>
          <w:bCs/>
        </w:rPr>
        <w:t xml:space="preserve">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w:t>
      </w:r>
    </w:p>
    <w:p w14:paraId="62E4EBB8" w14:textId="77777777" w:rsidR="005C5960" w:rsidRPr="00B85FF4" w:rsidRDefault="005C5960" w:rsidP="005C5960">
      <w:pPr>
        <w:spacing w:line="360" w:lineRule="auto"/>
        <w:ind w:firstLine="709"/>
        <w:jc w:val="both"/>
        <w:rPr>
          <w:bCs/>
        </w:rPr>
      </w:pPr>
      <w:r w:rsidRPr="00B85FF4">
        <w:rPr>
          <w:bCs/>
        </w:rPr>
        <w:t>Территориальная структура хозяйства. Интеграционные группировки.</w:t>
      </w:r>
    </w:p>
    <w:p w14:paraId="0333D713" w14:textId="77777777" w:rsidR="005C5960" w:rsidRPr="00B85FF4" w:rsidRDefault="005C5960" w:rsidP="005C5960">
      <w:pPr>
        <w:spacing w:line="360" w:lineRule="auto"/>
        <w:ind w:firstLine="709"/>
        <w:jc w:val="both"/>
        <w:rPr>
          <w:bCs/>
        </w:rPr>
      </w:pPr>
      <w:r w:rsidRPr="00B85FF4">
        <w:rPr>
          <w:bCs/>
        </w:rPr>
        <w:t>Бразилия и Мексика как ведущие страны Латинской Америки.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76CEB696" w14:textId="77777777" w:rsidR="005C5960" w:rsidRPr="00B85FF4" w:rsidRDefault="005C5960" w:rsidP="005C5960">
      <w:pPr>
        <w:spacing w:line="360" w:lineRule="auto"/>
        <w:ind w:firstLine="709"/>
        <w:jc w:val="both"/>
        <w:rPr>
          <w:bCs/>
        </w:rPr>
      </w:pPr>
      <w:r w:rsidRPr="00B85FF4">
        <w:rPr>
          <w:bCs/>
        </w:rPr>
        <w:t>География населения и хозяйства Австралии и Океании</w:t>
      </w:r>
    </w:p>
    <w:p w14:paraId="733F8BA8" w14:textId="77777777" w:rsidR="005C5960" w:rsidRPr="00B85FF4" w:rsidRDefault="005C5960" w:rsidP="005C5960">
      <w:pPr>
        <w:spacing w:line="360" w:lineRule="auto"/>
        <w:ind w:firstLine="709"/>
        <w:jc w:val="both"/>
        <w:rPr>
          <w:bCs/>
        </w:rPr>
      </w:pPr>
      <w:r w:rsidRPr="00B85FF4">
        <w:rPr>
          <w:bCs/>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p w14:paraId="67DDA3D7" w14:textId="77777777" w:rsidR="005C5960" w:rsidRPr="00B85FF4" w:rsidRDefault="005C5960" w:rsidP="005C5960">
      <w:pPr>
        <w:spacing w:line="360" w:lineRule="auto"/>
        <w:ind w:firstLine="709"/>
        <w:jc w:val="both"/>
        <w:rPr>
          <w:b/>
          <w:bCs/>
          <w:i/>
        </w:rPr>
      </w:pPr>
      <w:r w:rsidRPr="00B85FF4">
        <w:rPr>
          <w:b/>
          <w:bCs/>
          <w:i/>
        </w:rPr>
        <w:t>Практические занятия</w:t>
      </w:r>
    </w:p>
    <w:p w14:paraId="3CE35A07" w14:textId="77777777" w:rsidR="005C5960" w:rsidRPr="00B85FF4" w:rsidRDefault="005C5960" w:rsidP="005C5960">
      <w:pPr>
        <w:spacing w:line="360" w:lineRule="auto"/>
        <w:ind w:firstLine="709"/>
        <w:jc w:val="both"/>
        <w:rPr>
          <w:bCs/>
        </w:rPr>
      </w:pPr>
      <w:r w:rsidRPr="00B85FF4">
        <w:rPr>
          <w:bCs/>
        </w:rPr>
        <w:t>Установление взаимосвязей между природно-ресурсным потенциалом различных территорий и размещением населения и хозяйства.</w:t>
      </w:r>
    </w:p>
    <w:p w14:paraId="7901A019" w14:textId="77777777" w:rsidR="005C5960" w:rsidRPr="00B85FF4" w:rsidRDefault="005C5960" w:rsidP="005C5960">
      <w:pPr>
        <w:spacing w:line="360" w:lineRule="auto"/>
        <w:ind w:firstLine="709"/>
        <w:jc w:val="both"/>
        <w:rPr>
          <w:bCs/>
        </w:rPr>
      </w:pPr>
      <w:r w:rsidRPr="00B85FF4">
        <w:rPr>
          <w:bCs/>
        </w:rPr>
        <w:lastRenderedPageBreak/>
        <w:t>Составление комплексной экономико-географической характеристики стран и регионов мира.</w:t>
      </w:r>
    </w:p>
    <w:p w14:paraId="4E67CBF4" w14:textId="77777777" w:rsidR="005C5960" w:rsidRPr="00B85FF4" w:rsidRDefault="005C5960" w:rsidP="005C5960">
      <w:pPr>
        <w:spacing w:line="360" w:lineRule="auto"/>
        <w:ind w:firstLine="709"/>
        <w:jc w:val="both"/>
        <w:rPr>
          <w:bCs/>
        </w:rPr>
      </w:pPr>
    </w:p>
    <w:p w14:paraId="7F0826A1" w14:textId="77777777" w:rsidR="005C5960" w:rsidRPr="00B85FF4" w:rsidRDefault="005C5960" w:rsidP="005C5960">
      <w:pPr>
        <w:spacing w:line="360" w:lineRule="auto"/>
        <w:ind w:firstLine="709"/>
        <w:jc w:val="both"/>
        <w:rPr>
          <w:bCs/>
        </w:rPr>
      </w:pPr>
      <w:r w:rsidRPr="00B85FF4">
        <w:rPr>
          <w:bCs/>
        </w:rPr>
        <w:t>7. Россия в современном мире</w:t>
      </w:r>
    </w:p>
    <w:p w14:paraId="76BEEA44" w14:textId="77777777" w:rsidR="005C5960" w:rsidRPr="00B85FF4" w:rsidRDefault="005C5960" w:rsidP="005C5960">
      <w:pPr>
        <w:spacing w:line="360" w:lineRule="auto"/>
        <w:ind w:firstLine="709"/>
        <w:jc w:val="both"/>
        <w:rPr>
          <w:bCs/>
        </w:rPr>
      </w:pPr>
      <w:r w:rsidRPr="00B85FF4">
        <w:rPr>
          <w:bCs/>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14:paraId="152E359B" w14:textId="77777777" w:rsidR="005C5960" w:rsidRPr="00B85FF4" w:rsidRDefault="005C5960" w:rsidP="005C5960">
      <w:pPr>
        <w:spacing w:line="360" w:lineRule="auto"/>
        <w:ind w:firstLine="709"/>
        <w:jc w:val="both"/>
        <w:rPr>
          <w:bCs/>
        </w:rPr>
      </w:pPr>
      <w:r w:rsidRPr="00B85FF4">
        <w:rPr>
          <w:bCs/>
        </w:rPr>
        <w:t>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 Практические занятия</w:t>
      </w:r>
    </w:p>
    <w:p w14:paraId="28CB3B60" w14:textId="77777777" w:rsidR="005C5960" w:rsidRPr="00B85FF4" w:rsidRDefault="005C5960" w:rsidP="005C5960">
      <w:pPr>
        <w:spacing w:line="360" w:lineRule="auto"/>
        <w:ind w:firstLine="709"/>
        <w:jc w:val="both"/>
        <w:rPr>
          <w:bCs/>
        </w:rPr>
      </w:pPr>
      <w:r w:rsidRPr="00B85FF4">
        <w:rPr>
          <w:bCs/>
        </w:rPr>
        <w:t>Оценка современного геополитического и геоэкономического положения России.</w:t>
      </w:r>
    </w:p>
    <w:p w14:paraId="17B190F8" w14:textId="77777777" w:rsidR="005C5960" w:rsidRPr="00B85FF4" w:rsidRDefault="005C5960" w:rsidP="005C5960">
      <w:pPr>
        <w:spacing w:line="360" w:lineRule="auto"/>
        <w:ind w:firstLine="709"/>
        <w:jc w:val="both"/>
        <w:rPr>
          <w:bCs/>
        </w:rPr>
      </w:pPr>
      <w:r w:rsidRPr="00B85FF4">
        <w:rPr>
          <w:bCs/>
        </w:rPr>
        <w:t>Определение роли России и ее отдельных регионов в международном географическом разделении труда.</w:t>
      </w:r>
    </w:p>
    <w:p w14:paraId="12132B53" w14:textId="77777777" w:rsidR="005C5960" w:rsidRPr="00B85FF4" w:rsidRDefault="005C5960" w:rsidP="005C5960">
      <w:pPr>
        <w:spacing w:line="360" w:lineRule="auto"/>
        <w:ind w:firstLine="709"/>
        <w:jc w:val="both"/>
        <w:rPr>
          <w:bCs/>
        </w:rPr>
      </w:pPr>
      <w:r w:rsidRPr="00B85FF4">
        <w:rPr>
          <w:bCs/>
        </w:rPr>
        <w:t>Определение отраслевой и территориальной структуры внешней торговли товарами России.</w:t>
      </w:r>
    </w:p>
    <w:p w14:paraId="0471CF98" w14:textId="77777777" w:rsidR="005C5960" w:rsidRPr="00B85FF4" w:rsidRDefault="005C5960" w:rsidP="005C5960">
      <w:pPr>
        <w:spacing w:line="360" w:lineRule="auto"/>
        <w:ind w:firstLine="709"/>
        <w:jc w:val="both"/>
        <w:rPr>
          <w:bCs/>
        </w:rPr>
      </w:pPr>
      <w:r w:rsidRPr="00B85FF4">
        <w:rPr>
          <w:bCs/>
        </w:rPr>
        <w:t>Составление карт (картосхем) внешнеторговых связей России.</w:t>
      </w:r>
    </w:p>
    <w:p w14:paraId="1D35B5CA" w14:textId="77777777" w:rsidR="005C5960" w:rsidRPr="00B85FF4" w:rsidRDefault="005C5960" w:rsidP="005C5960">
      <w:pPr>
        <w:spacing w:line="360" w:lineRule="auto"/>
        <w:ind w:firstLine="709"/>
        <w:jc w:val="both"/>
        <w:rPr>
          <w:bCs/>
        </w:rPr>
      </w:pPr>
      <w:r w:rsidRPr="00B85FF4">
        <w:rPr>
          <w:bCs/>
        </w:rPr>
        <w:t>8. Географические аспекты современных глобальных проблем человечества</w:t>
      </w:r>
    </w:p>
    <w:p w14:paraId="308BC95F" w14:textId="77777777" w:rsidR="005C5960" w:rsidRPr="00B85FF4" w:rsidRDefault="005C5960" w:rsidP="005C5960">
      <w:pPr>
        <w:spacing w:line="360" w:lineRule="auto"/>
        <w:ind w:firstLine="709"/>
        <w:jc w:val="both"/>
        <w:rPr>
          <w:bCs/>
        </w:rPr>
      </w:pPr>
      <w:r w:rsidRPr="00B85FF4">
        <w:rPr>
          <w:bCs/>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p w14:paraId="7DB903D2" w14:textId="77777777" w:rsidR="005C5960" w:rsidRPr="00B85FF4" w:rsidRDefault="005C5960" w:rsidP="005C5960">
      <w:pPr>
        <w:spacing w:line="360" w:lineRule="auto"/>
        <w:ind w:firstLine="709"/>
        <w:jc w:val="both"/>
        <w:rPr>
          <w:b/>
          <w:bCs/>
          <w:i/>
        </w:rPr>
      </w:pPr>
      <w:r w:rsidRPr="00B85FF4">
        <w:rPr>
          <w:b/>
          <w:bCs/>
          <w:i/>
        </w:rPr>
        <w:t>Практические занятия</w:t>
      </w:r>
    </w:p>
    <w:p w14:paraId="3DD485FA" w14:textId="77777777" w:rsidR="005C5960" w:rsidRPr="00B85FF4" w:rsidRDefault="005C5960" w:rsidP="005C5960">
      <w:pPr>
        <w:spacing w:line="360" w:lineRule="auto"/>
        <w:ind w:firstLine="709"/>
        <w:jc w:val="both"/>
        <w:rPr>
          <w:bCs/>
        </w:rPr>
      </w:pPr>
      <w:r w:rsidRPr="00B85FF4">
        <w:rPr>
          <w:bCs/>
        </w:rPr>
        <w:t>Использование географических карт для выявления регионов с неблагоприятной экологической ситуацией, а также географических аспектов других глобальных проблем человечества.</w:t>
      </w:r>
    </w:p>
    <w:p w14:paraId="1D2496DF" w14:textId="77777777" w:rsidR="005C5960" w:rsidRPr="00B85FF4" w:rsidRDefault="005C5960" w:rsidP="005C5960">
      <w:pPr>
        <w:spacing w:line="360" w:lineRule="auto"/>
        <w:ind w:firstLine="709"/>
        <w:jc w:val="both"/>
        <w:rPr>
          <w:bCs/>
        </w:rPr>
      </w:pPr>
      <w:r w:rsidRPr="00B85FF4">
        <w:rPr>
          <w:bCs/>
        </w:rPr>
        <w:t>Выявление и оценка важнейших международных событий и ситуаций, связанных с глобальными проблемами человечества.</w:t>
      </w:r>
    </w:p>
    <w:p w14:paraId="1FBCB4B1" w14:textId="77777777" w:rsidR="005C5960" w:rsidRPr="00B85FF4" w:rsidRDefault="005C5960" w:rsidP="005C5960">
      <w:pPr>
        <w:jc w:val="center"/>
        <w:rPr>
          <w:b/>
          <w:bCs/>
          <w:szCs w:val="28"/>
        </w:rPr>
      </w:pPr>
    </w:p>
    <w:p w14:paraId="256CAF50" w14:textId="77777777" w:rsidR="005C5960" w:rsidRPr="00B85FF4" w:rsidRDefault="005C5960" w:rsidP="005C5960">
      <w:pPr>
        <w:jc w:val="center"/>
        <w:rPr>
          <w:b/>
          <w:bCs/>
          <w:szCs w:val="28"/>
        </w:rPr>
      </w:pPr>
      <w:r w:rsidRPr="00B85FF4">
        <w:rPr>
          <w:b/>
          <w:bCs/>
          <w:szCs w:val="28"/>
        </w:rPr>
        <w:t>Темы рефератов (докладов) и индивидуальных проектов</w:t>
      </w:r>
    </w:p>
    <w:p w14:paraId="558E4EB4" w14:textId="77777777" w:rsidR="005C5960" w:rsidRPr="00B85FF4" w:rsidRDefault="005C5960" w:rsidP="005C5960">
      <w:pPr>
        <w:jc w:val="center"/>
        <w:rPr>
          <w:b/>
          <w:bCs/>
          <w:szCs w:val="28"/>
        </w:rPr>
      </w:pPr>
    </w:p>
    <w:p w14:paraId="4F6E2389"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Новейшие изменения политической карты мира.</w:t>
      </w:r>
    </w:p>
    <w:p w14:paraId="4F5617EF"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Особенности распределения различных видов минеральных ресурсов по регионам и странам мира.</w:t>
      </w:r>
    </w:p>
    <w:p w14:paraId="34E10B82"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Типы природопользования в различных регионах и странах мира.</w:t>
      </w:r>
    </w:p>
    <w:p w14:paraId="38835258"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Особенности современного воспроизводства мирового населения.</w:t>
      </w:r>
    </w:p>
    <w:p w14:paraId="20FAC4D3"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lastRenderedPageBreak/>
        <w:t>Демографическая политика в Китае и Индии: цели, методы, результаты.</w:t>
      </w:r>
    </w:p>
    <w:p w14:paraId="4F5D97BC"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Качество жизни населения в различных странах и регионах мира.</w:t>
      </w:r>
    </w:p>
    <w:p w14:paraId="5492F345"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Языки народов мира.</w:t>
      </w:r>
    </w:p>
    <w:p w14:paraId="248B6E18"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Современные международные миграции населения.</w:t>
      </w:r>
    </w:p>
    <w:p w14:paraId="140B41E6"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Особенности урбанизации в развивающихся странах.</w:t>
      </w:r>
    </w:p>
    <w:p w14:paraId="0EEBCA5B"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Размещение «сверхгородов» по регионам и странам мира.</w:t>
      </w:r>
    </w:p>
    <w:p w14:paraId="06BEC893"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Ведущие мировые и региональные экономические интеграционные группировки.</w:t>
      </w:r>
    </w:p>
    <w:p w14:paraId="602155C4"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«Мировые» города и их роль в современном развитии мира.</w:t>
      </w:r>
    </w:p>
    <w:p w14:paraId="79E41A0A"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Ведущие мировые районы плантационного растениеводства и товарного животноводства.</w:t>
      </w:r>
    </w:p>
    <w:p w14:paraId="3EC7E9AB"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Изменение территориальной структуры мировой добычи нефти и природного газа.</w:t>
      </w:r>
    </w:p>
    <w:p w14:paraId="165C1EAA"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Крупнейшие автомобилестроительные компании мира.</w:t>
      </w:r>
    </w:p>
    <w:p w14:paraId="6711158E"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Современный географический рисунок мирового морского портового хозяйства.</w:t>
      </w:r>
    </w:p>
    <w:p w14:paraId="1574D276"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Международный туризм в различных странах и регионах мира.</w:t>
      </w:r>
    </w:p>
    <w:p w14:paraId="3DBAC598"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«Горячие точки» на карте Зарубежной Европы.</w:t>
      </w:r>
    </w:p>
    <w:p w14:paraId="413B320F"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Запад и Восток Германии сегодня.</w:t>
      </w:r>
    </w:p>
    <w:p w14:paraId="16FC3B20"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Этнолингвистический и религиозный состав населения субрегионов Зарубежной Азии.</w:t>
      </w:r>
    </w:p>
    <w:p w14:paraId="6574EDA6"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Экономические реформы в Японии, Южной Корее и Китае.</w:t>
      </w:r>
    </w:p>
    <w:p w14:paraId="51CDEDE4"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Особенности политической карты Африки.</w:t>
      </w:r>
    </w:p>
    <w:p w14:paraId="642C35F1"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Типы воспроизводства населения, показатели качества жизни населения и уровень урбанизации в странах Африки.</w:t>
      </w:r>
    </w:p>
    <w:p w14:paraId="0F1E50E5"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Американская нация: от «плавильного котла» к «миске с салатом».</w:t>
      </w:r>
    </w:p>
    <w:p w14:paraId="19121BB7"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Географический рисунок хозяйства США.</w:t>
      </w:r>
    </w:p>
    <w:p w14:paraId="66BDE9A2"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Расово-этнический состав населения стран Латинской Америки.</w:t>
      </w:r>
    </w:p>
    <w:p w14:paraId="1EB8E7DC"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Отрасли международной хозяйственной специализации Австралии.</w:t>
      </w:r>
    </w:p>
    <w:p w14:paraId="36A3AE00"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Особенности современного экономико-географического положения России.</w:t>
      </w:r>
    </w:p>
    <w:p w14:paraId="40570FFD"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Внешняя торговля товарами России.</w:t>
      </w:r>
    </w:p>
    <w:p w14:paraId="670D3C84" w14:textId="77777777" w:rsidR="005C5960" w:rsidRPr="00B85FF4" w:rsidRDefault="005C5960" w:rsidP="00DA76C7">
      <w:pPr>
        <w:numPr>
          <w:ilvl w:val="0"/>
          <w:numId w:val="51"/>
        </w:numPr>
        <w:tabs>
          <w:tab w:val="left" w:pos="851"/>
        </w:tabs>
        <w:spacing w:line="360" w:lineRule="auto"/>
        <w:ind w:left="0" w:hanging="360"/>
        <w:jc w:val="both"/>
        <w:rPr>
          <w:bCs/>
        </w:rPr>
      </w:pPr>
      <w:r w:rsidRPr="00B85FF4">
        <w:rPr>
          <w:bCs/>
        </w:rPr>
        <w:t>Глобальная проблема изменения климата.</w:t>
      </w:r>
    </w:p>
    <w:p w14:paraId="01D78B78" w14:textId="77777777" w:rsidR="005C5960" w:rsidRPr="00B85FF4" w:rsidRDefault="005C5960" w:rsidP="005C5960">
      <w:pPr>
        <w:tabs>
          <w:tab w:val="left" w:pos="851"/>
        </w:tabs>
        <w:ind w:firstLine="709"/>
        <w:jc w:val="both"/>
        <w:rPr>
          <w:bCs/>
        </w:rPr>
      </w:pPr>
    </w:p>
    <w:p w14:paraId="450E2334" w14:textId="77777777" w:rsidR="005C5960" w:rsidRPr="00B85FF4" w:rsidRDefault="005C5960" w:rsidP="005C5960">
      <w:pPr>
        <w:pStyle w:val="1"/>
        <w:spacing w:before="0" w:after="0"/>
        <w:ind w:firstLine="709"/>
        <w:jc w:val="both"/>
        <w:rPr>
          <w:rFonts w:ascii="Times New Roman" w:hAnsi="Times New Roman"/>
          <w:b w:val="0"/>
          <w:sz w:val="24"/>
          <w:szCs w:val="24"/>
        </w:rPr>
      </w:pPr>
      <w:r w:rsidRPr="00B85FF4">
        <w:rPr>
          <w:rFonts w:ascii="Times New Roman" w:hAnsi="Times New Roman"/>
          <w:b w:val="0"/>
          <w:sz w:val="24"/>
          <w:szCs w:val="24"/>
        </w:rPr>
        <w:br w:type="page"/>
      </w:r>
      <w:bookmarkStart w:id="364" w:name="_Toc4410274"/>
      <w:r w:rsidRPr="00B85FF4">
        <w:rPr>
          <w:rFonts w:ascii="Times New Roman" w:hAnsi="Times New Roman"/>
          <w:b w:val="0"/>
          <w:sz w:val="24"/>
          <w:szCs w:val="24"/>
        </w:rPr>
        <w:lastRenderedPageBreak/>
        <w:t>6. ТЕМАТИЧЕСКОЕ ПЛАНИРОВАНИЕ</w:t>
      </w:r>
      <w:bookmarkEnd w:id="364"/>
    </w:p>
    <w:p w14:paraId="4A696CF7"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49861FDD"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rPr>
      </w:pPr>
      <w:r w:rsidRPr="00B85FF4">
        <w:rPr>
          <w:bCs/>
        </w:rPr>
        <w:t>При реализации содержания общеобразовательной учебной дисциплины «География»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51 час, из них аудиторная (обязательная) учебная нагрузка обучающихся, включая практические занятия, — 36 часов, внеаудиторная самостоятельная работа студентов —13 часов, консультации – 2 часа.</w:t>
      </w:r>
    </w:p>
    <w:p w14:paraId="39813CD9" w14:textId="77777777" w:rsidR="005C5960" w:rsidRPr="00B85FF4" w:rsidRDefault="005C5960" w:rsidP="005C5960">
      <w:pPr>
        <w:pStyle w:val="1"/>
        <w:spacing w:before="0" w:after="0"/>
        <w:ind w:firstLine="709"/>
        <w:jc w:val="both"/>
        <w:rPr>
          <w:rFonts w:ascii="Times New Roman" w:hAnsi="Times New Roman"/>
          <w:b w:val="0"/>
          <w:sz w:val="24"/>
          <w:szCs w:val="24"/>
          <w:lang w:val="ru-RU"/>
        </w:rPr>
      </w:pPr>
    </w:p>
    <w:p w14:paraId="2E082953" w14:textId="77777777" w:rsidR="005C5960" w:rsidRPr="00B85FF4" w:rsidRDefault="005C5960" w:rsidP="005C5960">
      <w:pPr>
        <w:pStyle w:val="1"/>
        <w:spacing w:before="0" w:after="0"/>
        <w:ind w:firstLine="709"/>
        <w:jc w:val="both"/>
        <w:rPr>
          <w:rFonts w:ascii="Times New Roman" w:hAnsi="Times New Roman"/>
          <w:b w:val="0"/>
          <w:sz w:val="24"/>
          <w:szCs w:val="24"/>
        </w:rPr>
      </w:pPr>
      <w:bookmarkStart w:id="365" w:name="_Toc4410275"/>
      <w:r w:rsidRPr="00B85FF4">
        <w:rPr>
          <w:rFonts w:ascii="Times New Roman" w:hAnsi="Times New Roman"/>
          <w:b w:val="0"/>
          <w:sz w:val="24"/>
          <w:szCs w:val="24"/>
        </w:rPr>
        <w:t>6.1 ТЕМАТИЧЕСКИЙ ПЛАН</w:t>
      </w:r>
      <w:bookmarkEnd w:id="365"/>
    </w:p>
    <w:p w14:paraId="0A261C7D" w14:textId="77777777" w:rsidR="005C5960" w:rsidRPr="00B85FF4" w:rsidRDefault="005C5960" w:rsidP="005C5960">
      <w:pPr>
        <w:tabs>
          <w:tab w:val="left" w:pos="284"/>
          <w:tab w:val="left" w:pos="567"/>
          <w:tab w:val="left" w:pos="10348"/>
        </w:tabs>
        <w:autoSpaceDE w:val="0"/>
        <w:autoSpaceDN w:val="0"/>
        <w:adjustRightInd w:val="0"/>
        <w:ind w:right="-142" w:firstLine="709"/>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8"/>
        <w:gridCol w:w="1559"/>
      </w:tblGrid>
      <w:tr w:rsidR="005C5960" w:rsidRPr="00B85FF4" w14:paraId="0FFED1AB" w14:textId="77777777" w:rsidTr="008D370D">
        <w:tc>
          <w:tcPr>
            <w:tcW w:w="818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1F97E3" w14:textId="77777777" w:rsidR="005C5960" w:rsidRPr="00B85FF4" w:rsidRDefault="005C5960" w:rsidP="008D370D">
            <w:pPr>
              <w:tabs>
                <w:tab w:val="left" w:pos="284"/>
                <w:tab w:val="left" w:pos="567"/>
                <w:tab w:val="left" w:pos="10348"/>
              </w:tabs>
              <w:autoSpaceDE w:val="0"/>
              <w:autoSpaceDN w:val="0"/>
              <w:adjustRightInd w:val="0"/>
              <w:jc w:val="center"/>
              <w:rPr>
                <w:b/>
                <w:bCs/>
                <w:sz w:val="20"/>
                <w:szCs w:val="20"/>
              </w:rPr>
            </w:pPr>
            <w:r w:rsidRPr="00B85FF4">
              <w:rPr>
                <w:b/>
                <w:bCs/>
                <w:sz w:val="20"/>
                <w:szCs w:val="20"/>
              </w:rPr>
              <w:t>Вид учебной работы</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E12CD50" w14:textId="77777777" w:rsidR="005C5960" w:rsidRPr="00B85FF4" w:rsidRDefault="005C5960" w:rsidP="008D370D">
            <w:pPr>
              <w:tabs>
                <w:tab w:val="left" w:pos="284"/>
                <w:tab w:val="left" w:pos="567"/>
                <w:tab w:val="left" w:pos="10348"/>
              </w:tabs>
              <w:autoSpaceDE w:val="0"/>
              <w:autoSpaceDN w:val="0"/>
              <w:adjustRightInd w:val="0"/>
              <w:jc w:val="center"/>
              <w:rPr>
                <w:b/>
                <w:bCs/>
                <w:sz w:val="20"/>
                <w:szCs w:val="20"/>
              </w:rPr>
            </w:pPr>
            <w:r w:rsidRPr="00B85FF4">
              <w:rPr>
                <w:b/>
                <w:bCs/>
                <w:sz w:val="20"/>
                <w:szCs w:val="20"/>
              </w:rPr>
              <w:t>Количество</w:t>
            </w:r>
          </w:p>
          <w:p w14:paraId="525B34A0" w14:textId="77777777" w:rsidR="005C5960" w:rsidRPr="00B85FF4" w:rsidRDefault="005C5960" w:rsidP="008D370D">
            <w:pPr>
              <w:tabs>
                <w:tab w:val="left" w:pos="284"/>
                <w:tab w:val="left" w:pos="567"/>
                <w:tab w:val="left" w:pos="10348"/>
              </w:tabs>
              <w:autoSpaceDE w:val="0"/>
              <w:autoSpaceDN w:val="0"/>
              <w:adjustRightInd w:val="0"/>
              <w:jc w:val="center"/>
              <w:rPr>
                <w:b/>
                <w:bCs/>
                <w:sz w:val="20"/>
                <w:szCs w:val="20"/>
              </w:rPr>
            </w:pPr>
            <w:r w:rsidRPr="00B85FF4">
              <w:rPr>
                <w:b/>
                <w:bCs/>
                <w:sz w:val="20"/>
                <w:szCs w:val="20"/>
              </w:rPr>
              <w:t>часов</w:t>
            </w:r>
          </w:p>
        </w:tc>
      </w:tr>
      <w:tr w:rsidR="005C5960" w:rsidRPr="00B85FF4" w14:paraId="4745394E" w14:textId="77777777" w:rsidTr="008D370D">
        <w:tc>
          <w:tcPr>
            <w:tcW w:w="9747" w:type="dxa"/>
            <w:gridSpan w:val="2"/>
            <w:tcBorders>
              <w:top w:val="single" w:sz="4" w:space="0" w:color="auto"/>
              <w:left w:val="single" w:sz="4" w:space="0" w:color="auto"/>
              <w:bottom w:val="single" w:sz="4" w:space="0" w:color="auto"/>
              <w:right w:val="single" w:sz="4" w:space="0" w:color="auto"/>
            </w:tcBorders>
            <w:hideMark/>
          </w:tcPr>
          <w:p w14:paraId="3DBE440B" w14:textId="77777777" w:rsidR="005C5960" w:rsidRPr="00B85FF4" w:rsidRDefault="005C5960" w:rsidP="008D370D">
            <w:pPr>
              <w:tabs>
                <w:tab w:val="left" w:pos="284"/>
                <w:tab w:val="left" w:pos="567"/>
                <w:tab w:val="left" w:pos="10348"/>
              </w:tabs>
              <w:autoSpaceDE w:val="0"/>
              <w:autoSpaceDN w:val="0"/>
              <w:adjustRightInd w:val="0"/>
              <w:rPr>
                <w:sz w:val="20"/>
                <w:szCs w:val="20"/>
              </w:rPr>
            </w:pPr>
            <w:r w:rsidRPr="00B85FF4">
              <w:rPr>
                <w:b/>
                <w:bCs/>
                <w:sz w:val="20"/>
                <w:szCs w:val="20"/>
              </w:rPr>
              <w:t>Содержание обучения</w:t>
            </w:r>
          </w:p>
        </w:tc>
      </w:tr>
      <w:tr w:rsidR="005C5960" w:rsidRPr="00B85FF4" w14:paraId="7D2B4D94" w14:textId="77777777" w:rsidTr="008D370D">
        <w:tc>
          <w:tcPr>
            <w:tcW w:w="8188" w:type="dxa"/>
            <w:tcBorders>
              <w:top w:val="single" w:sz="4" w:space="0" w:color="auto"/>
              <w:left w:val="single" w:sz="4" w:space="0" w:color="auto"/>
              <w:bottom w:val="single" w:sz="4" w:space="0" w:color="auto"/>
              <w:right w:val="single" w:sz="4" w:space="0" w:color="auto"/>
            </w:tcBorders>
          </w:tcPr>
          <w:p w14:paraId="45B440F9"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Раздел 1. Источники географической информации</w:t>
            </w:r>
          </w:p>
        </w:tc>
        <w:tc>
          <w:tcPr>
            <w:tcW w:w="1559" w:type="dxa"/>
            <w:vMerge w:val="restart"/>
            <w:tcBorders>
              <w:top w:val="single" w:sz="4" w:space="0" w:color="auto"/>
              <w:left w:val="single" w:sz="4" w:space="0" w:color="auto"/>
              <w:right w:val="single" w:sz="4" w:space="0" w:color="auto"/>
            </w:tcBorders>
            <w:vAlign w:val="center"/>
          </w:tcPr>
          <w:p w14:paraId="2F2D6FEB"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r w:rsidRPr="00B85FF4">
              <w:rPr>
                <w:b/>
                <w:sz w:val="20"/>
                <w:szCs w:val="20"/>
              </w:rPr>
              <w:t>22</w:t>
            </w:r>
          </w:p>
        </w:tc>
      </w:tr>
      <w:tr w:rsidR="005C5960" w:rsidRPr="00B85FF4" w14:paraId="6ACBC36B" w14:textId="77777777" w:rsidTr="008D370D">
        <w:tc>
          <w:tcPr>
            <w:tcW w:w="8188" w:type="dxa"/>
            <w:tcBorders>
              <w:top w:val="single" w:sz="4" w:space="0" w:color="auto"/>
              <w:left w:val="single" w:sz="4" w:space="0" w:color="auto"/>
              <w:bottom w:val="single" w:sz="4" w:space="0" w:color="auto"/>
              <w:right w:val="single" w:sz="4" w:space="0" w:color="auto"/>
            </w:tcBorders>
          </w:tcPr>
          <w:p w14:paraId="014C2459"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Раздел 2. Политическое устройство мира.</w:t>
            </w:r>
          </w:p>
        </w:tc>
        <w:tc>
          <w:tcPr>
            <w:tcW w:w="1559" w:type="dxa"/>
            <w:vMerge/>
            <w:tcBorders>
              <w:left w:val="single" w:sz="4" w:space="0" w:color="auto"/>
              <w:right w:val="single" w:sz="4" w:space="0" w:color="auto"/>
            </w:tcBorders>
            <w:vAlign w:val="center"/>
          </w:tcPr>
          <w:p w14:paraId="611B2E4A"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p>
        </w:tc>
      </w:tr>
      <w:tr w:rsidR="005C5960" w:rsidRPr="00B85FF4" w14:paraId="742A0BE2" w14:textId="77777777" w:rsidTr="008D370D">
        <w:tc>
          <w:tcPr>
            <w:tcW w:w="8188" w:type="dxa"/>
            <w:tcBorders>
              <w:top w:val="single" w:sz="4" w:space="0" w:color="auto"/>
              <w:left w:val="single" w:sz="4" w:space="0" w:color="auto"/>
              <w:bottom w:val="single" w:sz="4" w:space="0" w:color="auto"/>
              <w:right w:val="single" w:sz="4" w:space="0" w:color="auto"/>
            </w:tcBorders>
          </w:tcPr>
          <w:p w14:paraId="2614D2D0"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Раздел 3. География мировых природных ресурсов</w:t>
            </w:r>
          </w:p>
        </w:tc>
        <w:tc>
          <w:tcPr>
            <w:tcW w:w="1559" w:type="dxa"/>
            <w:vMerge/>
            <w:tcBorders>
              <w:left w:val="single" w:sz="4" w:space="0" w:color="auto"/>
              <w:right w:val="single" w:sz="4" w:space="0" w:color="auto"/>
            </w:tcBorders>
            <w:vAlign w:val="center"/>
          </w:tcPr>
          <w:p w14:paraId="07E8419E"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p>
        </w:tc>
      </w:tr>
      <w:tr w:rsidR="005C5960" w:rsidRPr="00B85FF4" w14:paraId="11B7A6C4" w14:textId="77777777" w:rsidTr="008D370D">
        <w:tc>
          <w:tcPr>
            <w:tcW w:w="8188" w:type="dxa"/>
            <w:tcBorders>
              <w:top w:val="single" w:sz="4" w:space="0" w:color="auto"/>
              <w:left w:val="single" w:sz="4" w:space="0" w:color="auto"/>
              <w:bottom w:val="single" w:sz="4" w:space="0" w:color="auto"/>
              <w:right w:val="single" w:sz="4" w:space="0" w:color="auto"/>
            </w:tcBorders>
          </w:tcPr>
          <w:p w14:paraId="0C16D3DE"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Раздел 4. География населения мира.</w:t>
            </w:r>
          </w:p>
        </w:tc>
        <w:tc>
          <w:tcPr>
            <w:tcW w:w="1559" w:type="dxa"/>
            <w:vMerge/>
            <w:tcBorders>
              <w:left w:val="single" w:sz="4" w:space="0" w:color="auto"/>
              <w:right w:val="single" w:sz="4" w:space="0" w:color="auto"/>
            </w:tcBorders>
            <w:vAlign w:val="center"/>
          </w:tcPr>
          <w:p w14:paraId="62CA9B60"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p>
        </w:tc>
      </w:tr>
      <w:tr w:rsidR="005C5960" w:rsidRPr="00B85FF4" w14:paraId="765C075F" w14:textId="77777777" w:rsidTr="008D370D">
        <w:tc>
          <w:tcPr>
            <w:tcW w:w="8188" w:type="dxa"/>
            <w:tcBorders>
              <w:top w:val="single" w:sz="4" w:space="0" w:color="auto"/>
              <w:left w:val="single" w:sz="4" w:space="0" w:color="auto"/>
              <w:bottom w:val="single" w:sz="4" w:space="0" w:color="auto"/>
              <w:right w:val="single" w:sz="4" w:space="0" w:color="auto"/>
            </w:tcBorders>
          </w:tcPr>
          <w:p w14:paraId="4D856E77"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Раздел 5. Мировое хозяйство</w:t>
            </w:r>
          </w:p>
        </w:tc>
        <w:tc>
          <w:tcPr>
            <w:tcW w:w="1559" w:type="dxa"/>
            <w:vMerge/>
            <w:tcBorders>
              <w:left w:val="single" w:sz="4" w:space="0" w:color="auto"/>
              <w:right w:val="single" w:sz="4" w:space="0" w:color="auto"/>
            </w:tcBorders>
            <w:vAlign w:val="center"/>
          </w:tcPr>
          <w:p w14:paraId="12EBAD17"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p>
        </w:tc>
      </w:tr>
      <w:tr w:rsidR="005C5960" w:rsidRPr="00B85FF4" w14:paraId="029A54E1" w14:textId="77777777" w:rsidTr="008D370D">
        <w:tc>
          <w:tcPr>
            <w:tcW w:w="8188" w:type="dxa"/>
            <w:tcBorders>
              <w:top w:val="single" w:sz="4" w:space="0" w:color="auto"/>
              <w:left w:val="single" w:sz="4" w:space="0" w:color="auto"/>
              <w:bottom w:val="single" w:sz="4" w:space="0" w:color="auto"/>
              <w:right w:val="single" w:sz="4" w:space="0" w:color="auto"/>
            </w:tcBorders>
          </w:tcPr>
          <w:p w14:paraId="4393B44F"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Раздел 6. Регионы мира.</w:t>
            </w:r>
          </w:p>
        </w:tc>
        <w:tc>
          <w:tcPr>
            <w:tcW w:w="1559" w:type="dxa"/>
            <w:vMerge/>
            <w:tcBorders>
              <w:left w:val="single" w:sz="4" w:space="0" w:color="auto"/>
              <w:right w:val="single" w:sz="4" w:space="0" w:color="auto"/>
            </w:tcBorders>
            <w:vAlign w:val="center"/>
          </w:tcPr>
          <w:p w14:paraId="14790AA7"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p>
        </w:tc>
      </w:tr>
      <w:tr w:rsidR="005C5960" w:rsidRPr="00B85FF4" w14:paraId="69C2A3BB" w14:textId="77777777" w:rsidTr="008D370D">
        <w:tc>
          <w:tcPr>
            <w:tcW w:w="8188" w:type="dxa"/>
            <w:tcBorders>
              <w:top w:val="single" w:sz="4" w:space="0" w:color="auto"/>
              <w:left w:val="single" w:sz="4" w:space="0" w:color="auto"/>
              <w:bottom w:val="single" w:sz="4" w:space="0" w:color="auto"/>
              <w:right w:val="single" w:sz="4" w:space="0" w:color="auto"/>
            </w:tcBorders>
          </w:tcPr>
          <w:p w14:paraId="75B6F5A8"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Раздел 7. Россия в современном мире.</w:t>
            </w:r>
          </w:p>
        </w:tc>
        <w:tc>
          <w:tcPr>
            <w:tcW w:w="1559" w:type="dxa"/>
            <w:vMerge/>
            <w:tcBorders>
              <w:left w:val="single" w:sz="4" w:space="0" w:color="auto"/>
              <w:right w:val="single" w:sz="4" w:space="0" w:color="auto"/>
            </w:tcBorders>
            <w:vAlign w:val="center"/>
          </w:tcPr>
          <w:p w14:paraId="06FB1789"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p>
        </w:tc>
      </w:tr>
      <w:tr w:rsidR="005C5960" w:rsidRPr="00B85FF4" w14:paraId="07F0C768" w14:textId="77777777" w:rsidTr="008D370D">
        <w:tc>
          <w:tcPr>
            <w:tcW w:w="8188" w:type="dxa"/>
            <w:tcBorders>
              <w:top w:val="single" w:sz="4" w:space="0" w:color="auto"/>
              <w:left w:val="single" w:sz="4" w:space="0" w:color="auto"/>
              <w:bottom w:val="single" w:sz="4" w:space="0" w:color="auto"/>
              <w:right w:val="single" w:sz="4" w:space="0" w:color="auto"/>
            </w:tcBorders>
          </w:tcPr>
          <w:p w14:paraId="6B102947"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Раздел 8. Географические аспекты современных глобальных проблем человечества</w:t>
            </w:r>
          </w:p>
        </w:tc>
        <w:tc>
          <w:tcPr>
            <w:tcW w:w="1559" w:type="dxa"/>
            <w:vMerge/>
            <w:tcBorders>
              <w:left w:val="single" w:sz="4" w:space="0" w:color="auto"/>
              <w:bottom w:val="single" w:sz="4" w:space="0" w:color="auto"/>
              <w:right w:val="single" w:sz="4" w:space="0" w:color="auto"/>
            </w:tcBorders>
            <w:vAlign w:val="center"/>
          </w:tcPr>
          <w:p w14:paraId="660C7BA8"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p>
        </w:tc>
      </w:tr>
      <w:tr w:rsidR="005C5960" w:rsidRPr="00B85FF4" w14:paraId="6A855067" w14:textId="77777777" w:rsidTr="008D370D">
        <w:tc>
          <w:tcPr>
            <w:tcW w:w="8188" w:type="dxa"/>
            <w:tcBorders>
              <w:top w:val="single" w:sz="4" w:space="0" w:color="auto"/>
              <w:left w:val="single" w:sz="4" w:space="0" w:color="auto"/>
              <w:bottom w:val="single" w:sz="4" w:space="0" w:color="auto"/>
              <w:right w:val="single" w:sz="4" w:space="0" w:color="auto"/>
            </w:tcBorders>
          </w:tcPr>
          <w:p w14:paraId="3B1E9F6C"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В том числе лабораторные и практические занятия</w:t>
            </w:r>
          </w:p>
        </w:tc>
        <w:tc>
          <w:tcPr>
            <w:tcW w:w="1559" w:type="dxa"/>
            <w:tcBorders>
              <w:left w:val="single" w:sz="4" w:space="0" w:color="auto"/>
              <w:bottom w:val="single" w:sz="4" w:space="0" w:color="auto"/>
              <w:right w:val="single" w:sz="4" w:space="0" w:color="auto"/>
            </w:tcBorders>
            <w:vAlign w:val="center"/>
          </w:tcPr>
          <w:p w14:paraId="20D6C662" w14:textId="77777777" w:rsidR="005C5960" w:rsidRPr="00B85FF4" w:rsidRDefault="005C5960" w:rsidP="008D370D">
            <w:pPr>
              <w:tabs>
                <w:tab w:val="left" w:pos="284"/>
                <w:tab w:val="left" w:pos="567"/>
                <w:tab w:val="left" w:pos="10348"/>
              </w:tabs>
              <w:autoSpaceDE w:val="0"/>
              <w:autoSpaceDN w:val="0"/>
              <w:adjustRightInd w:val="0"/>
              <w:jc w:val="center"/>
              <w:rPr>
                <w:b/>
                <w:sz w:val="20"/>
                <w:szCs w:val="20"/>
              </w:rPr>
            </w:pPr>
            <w:r w:rsidRPr="00B85FF4">
              <w:rPr>
                <w:b/>
                <w:sz w:val="20"/>
                <w:szCs w:val="20"/>
              </w:rPr>
              <w:t>14</w:t>
            </w:r>
          </w:p>
        </w:tc>
      </w:tr>
      <w:tr w:rsidR="005C5960" w:rsidRPr="00B85FF4" w14:paraId="37EC9F2B" w14:textId="77777777" w:rsidTr="008D370D">
        <w:tc>
          <w:tcPr>
            <w:tcW w:w="8188" w:type="dxa"/>
            <w:tcBorders>
              <w:top w:val="single" w:sz="4" w:space="0" w:color="auto"/>
              <w:left w:val="single" w:sz="4" w:space="0" w:color="auto"/>
              <w:bottom w:val="single" w:sz="4" w:space="0" w:color="auto"/>
              <w:right w:val="single" w:sz="4" w:space="0" w:color="auto"/>
            </w:tcBorders>
            <w:hideMark/>
          </w:tcPr>
          <w:p w14:paraId="176A5F1B" w14:textId="77777777" w:rsidR="005C5960" w:rsidRPr="00B85FF4" w:rsidRDefault="005C5960" w:rsidP="008D370D">
            <w:pPr>
              <w:tabs>
                <w:tab w:val="left" w:pos="284"/>
                <w:tab w:val="left" w:pos="567"/>
                <w:tab w:val="left" w:pos="10348"/>
              </w:tabs>
              <w:autoSpaceDE w:val="0"/>
              <w:autoSpaceDN w:val="0"/>
              <w:adjustRightInd w:val="0"/>
              <w:jc w:val="right"/>
              <w:rPr>
                <w:b/>
                <w:bCs/>
                <w:sz w:val="20"/>
                <w:szCs w:val="20"/>
              </w:rPr>
            </w:pPr>
            <w:r w:rsidRPr="00B85FF4">
              <w:rPr>
                <w:b/>
                <w:bCs/>
                <w:sz w:val="20"/>
                <w:szCs w:val="20"/>
              </w:rPr>
              <w:t>Итого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CF408F" w14:textId="77777777" w:rsidR="005C5960" w:rsidRPr="00B85FF4" w:rsidRDefault="005C5960" w:rsidP="008D370D">
            <w:pPr>
              <w:tabs>
                <w:tab w:val="left" w:pos="284"/>
                <w:tab w:val="left" w:pos="567"/>
                <w:tab w:val="left" w:pos="10348"/>
              </w:tabs>
              <w:autoSpaceDE w:val="0"/>
              <w:autoSpaceDN w:val="0"/>
              <w:adjustRightInd w:val="0"/>
              <w:jc w:val="center"/>
              <w:rPr>
                <w:b/>
                <w:bCs/>
                <w:sz w:val="20"/>
                <w:szCs w:val="20"/>
              </w:rPr>
            </w:pPr>
            <w:r w:rsidRPr="00B85FF4">
              <w:rPr>
                <w:b/>
                <w:bCs/>
                <w:sz w:val="20"/>
                <w:szCs w:val="20"/>
              </w:rPr>
              <w:t>36</w:t>
            </w:r>
          </w:p>
        </w:tc>
      </w:tr>
      <w:tr w:rsidR="005C5960" w:rsidRPr="00B85FF4" w14:paraId="06525A5E" w14:textId="77777777" w:rsidTr="008D370D">
        <w:tc>
          <w:tcPr>
            <w:tcW w:w="9747" w:type="dxa"/>
            <w:gridSpan w:val="2"/>
            <w:tcBorders>
              <w:top w:val="single" w:sz="4" w:space="0" w:color="auto"/>
              <w:left w:val="single" w:sz="4" w:space="0" w:color="auto"/>
              <w:bottom w:val="single" w:sz="4" w:space="0" w:color="auto"/>
              <w:right w:val="single" w:sz="4" w:space="0" w:color="auto"/>
            </w:tcBorders>
            <w:hideMark/>
          </w:tcPr>
          <w:p w14:paraId="0BA2F9B5" w14:textId="77777777" w:rsidR="005C5960" w:rsidRPr="00B85FF4" w:rsidRDefault="005C5960" w:rsidP="008D370D">
            <w:pPr>
              <w:tabs>
                <w:tab w:val="left" w:pos="284"/>
                <w:tab w:val="left" w:pos="567"/>
                <w:tab w:val="left" w:pos="10348"/>
              </w:tabs>
              <w:autoSpaceDE w:val="0"/>
              <w:autoSpaceDN w:val="0"/>
              <w:adjustRightInd w:val="0"/>
              <w:jc w:val="center"/>
              <w:rPr>
                <w:sz w:val="20"/>
                <w:szCs w:val="20"/>
              </w:rPr>
            </w:pPr>
            <w:r w:rsidRPr="00B85FF4">
              <w:rPr>
                <w:b/>
                <w:bCs/>
                <w:sz w:val="20"/>
                <w:szCs w:val="20"/>
              </w:rPr>
              <w:t>Внеаудиторная самостоятельная работа</w:t>
            </w:r>
          </w:p>
        </w:tc>
      </w:tr>
      <w:tr w:rsidR="005C5960" w:rsidRPr="00B85FF4" w14:paraId="28FB8DD3" w14:textId="77777777" w:rsidTr="008D370D">
        <w:tc>
          <w:tcPr>
            <w:tcW w:w="8188" w:type="dxa"/>
            <w:tcBorders>
              <w:top w:val="single" w:sz="4" w:space="0" w:color="auto"/>
              <w:left w:val="single" w:sz="4" w:space="0" w:color="auto"/>
              <w:bottom w:val="single" w:sz="4" w:space="0" w:color="auto"/>
              <w:right w:val="single" w:sz="4" w:space="0" w:color="auto"/>
            </w:tcBorders>
            <w:hideMark/>
          </w:tcPr>
          <w:p w14:paraId="206171D0"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559" w:type="dxa"/>
            <w:tcBorders>
              <w:top w:val="single" w:sz="4" w:space="0" w:color="auto"/>
              <w:left w:val="single" w:sz="4" w:space="0" w:color="auto"/>
              <w:bottom w:val="single" w:sz="4" w:space="0" w:color="auto"/>
              <w:right w:val="single" w:sz="4" w:space="0" w:color="auto"/>
            </w:tcBorders>
            <w:vAlign w:val="center"/>
          </w:tcPr>
          <w:p w14:paraId="5557EBBD" w14:textId="77777777" w:rsidR="005C5960" w:rsidRPr="00B85FF4" w:rsidRDefault="005C5960" w:rsidP="008D370D">
            <w:pPr>
              <w:tabs>
                <w:tab w:val="left" w:pos="284"/>
                <w:tab w:val="left" w:pos="567"/>
                <w:tab w:val="left" w:pos="10348"/>
              </w:tabs>
              <w:autoSpaceDE w:val="0"/>
              <w:autoSpaceDN w:val="0"/>
              <w:adjustRightInd w:val="0"/>
              <w:jc w:val="center"/>
              <w:rPr>
                <w:sz w:val="20"/>
                <w:szCs w:val="20"/>
              </w:rPr>
            </w:pPr>
          </w:p>
        </w:tc>
      </w:tr>
      <w:tr w:rsidR="005C5960" w:rsidRPr="00B85FF4" w14:paraId="08D0AB64" w14:textId="77777777" w:rsidTr="008D370D">
        <w:tc>
          <w:tcPr>
            <w:tcW w:w="8188" w:type="dxa"/>
            <w:tcBorders>
              <w:top w:val="single" w:sz="4" w:space="0" w:color="auto"/>
              <w:left w:val="single" w:sz="4" w:space="0" w:color="auto"/>
              <w:bottom w:val="single" w:sz="4" w:space="0" w:color="auto"/>
              <w:right w:val="single" w:sz="4" w:space="0" w:color="auto"/>
            </w:tcBorders>
          </w:tcPr>
          <w:p w14:paraId="557C9B29" w14:textId="77777777" w:rsidR="005C5960" w:rsidRPr="00B85FF4" w:rsidRDefault="005C5960" w:rsidP="008D370D">
            <w:pPr>
              <w:tabs>
                <w:tab w:val="left" w:pos="284"/>
                <w:tab w:val="left" w:pos="567"/>
                <w:tab w:val="left" w:pos="10348"/>
              </w:tabs>
              <w:autoSpaceDE w:val="0"/>
              <w:autoSpaceDN w:val="0"/>
              <w:adjustRightInd w:val="0"/>
              <w:jc w:val="both"/>
              <w:rPr>
                <w:sz w:val="20"/>
                <w:szCs w:val="20"/>
              </w:rPr>
            </w:pPr>
            <w:r w:rsidRPr="00B85FF4">
              <w:rPr>
                <w:sz w:val="20"/>
                <w:szCs w:val="20"/>
              </w:rPr>
              <w:t>Консультации</w:t>
            </w:r>
          </w:p>
        </w:tc>
        <w:tc>
          <w:tcPr>
            <w:tcW w:w="1559" w:type="dxa"/>
            <w:tcBorders>
              <w:top w:val="single" w:sz="4" w:space="0" w:color="auto"/>
              <w:left w:val="single" w:sz="4" w:space="0" w:color="auto"/>
              <w:bottom w:val="single" w:sz="4" w:space="0" w:color="auto"/>
              <w:right w:val="single" w:sz="4" w:space="0" w:color="auto"/>
            </w:tcBorders>
            <w:vAlign w:val="center"/>
          </w:tcPr>
          <w:p w14:paraId="285966FC" w14:textId="77777777" w:rsidR="005C5960" w:rsidRPr="00B85FF4" w:rsidRDefault="005C5960" w:rsidP="008D370D">
            <w:pPr>
              <w:tabs>
                <w:tab w:val="left" w:pos="284"/>
                <w:tab w:val="left" w:pos="567"/>
                <w:tab w:val="left" w:pos="10348"/>
              </w:tabs>
              <w:autoSpaceDE w:val="0"/>
              <w:autoSpaceDN w:val="0"/>
              <w:adjustRightInd w:val="0"/>
              <w:jc w:val="center"/>
              <w:rPr>
                <w:b/>
                <w:bCs/>
                <w:sz w:val="20"/>
                <w:szCs w:val="20"/>
              </w:rPr>
            </w:pPr>
          </w:p>
        </w:tc>
      </w:tr>
      <w:tr w:rsidR="005C5960" w:rsidRPr="00B85FF4" w14:paraId="1E10349B" w14:textId="77777777" w:rsidTr="008D370D">
        <w:tc>
          <w:tcPr>
            <w:tcW w:w="9747" w:type="dxa"/>
            <w:gridSpan w:val="2"/>
            <w:tcBorders>
              <w:top w:val="single" w:sz="4" w:space="0" w:color="auto"/>
              <w:left w:val="single" w:sz="4" w:space="0" w:color="auto"/>
              <w:bottom w:val="single" w:sz="4" w:space="0" w:color="auto"/>
              <w:right w:val="single" w:sz="4" w:space="0" w:color="auto"/>
            </w:tcBorders>
            <w:hideMark/>
          </w:tcPr>
          <w:p w14:paraId="484BC6A3" w14:textId="77777777" w:rsidR="005C5960" w:rsidRPr="00B85FF4" w:rsidRDefault="005C5960" w:rsidP="008D370D">
            <w:pPr>
              <w:tabs>
                <w:tab w:val="left" w:pos="284"/>
                <w:tab w:val="left" w:pos="567"/>
                <w:tab w:val="left" w:pos="10348"/>
              </w:tabs>
              <w:autoSpaceDE w:val="0"/>
              <w:autoSpaceDN w:val="0"/>
              <w:adjustRightInd w:val="0"/>
              <w:jc w:val="center"/>
              <w:rPr>
                <w:bCs/>
                <w:iCs/>
                <w:sz w:val="20"/>
                <w:szCs w:val="20"/>
              </w:rPr>
            </w:pPr>
            <w:r w:rsidRPr="00B85FF4">
              <w:rPr>
                <w:bCs/>
                <w:iCs/>
                <w:sz w:val="20"/>
                <w:szCs w:val="20"/>
              </w:rPr>
              <w:t>Промежуточная аттестация в форме дифференцированного зачета, 1 семестр</w:t>
            </w:r>
          </w:p>
        </w:tc>
      </w:tr>
      <w:tr w:rsidR="005C5960" w:rsidRPr="00B85FF4" w14:paraId="64B153BB" w14:textId="77777777" w:rsidTr="008D370D">
        <w:tc>
          <w:tcPr>
            <w:tcW w:w="8188" w:type="dxa"/>
            <w:tcBorders>
              <w:top w:val="single" w:sz="4" w:space="0" w:color="auto"/>
              <w:left w:val="single" w:sz="4" w:space="0" w:color="auto"/>
              <w:bottom w:val="single" w:sz="4" w:space="0" w:color="auto"/>
              <w:right w:val="single" w:sz="4" w:space="0" w:color="auto"/>
            </w:tcBorders>
            <w:hideMark/>
          </w:tcPr>
          <w:p w14:paraId="6EBEEC88" w14:textId="77777777" w:rsidR="005C5960" w:rsidRPr="00B85FF4" w:rsidRDefault="005C5960" w:rsidP="008D370D">
            <w:pPr>
              <w:tabs>
                <w:tab w:val="left" w:pos="284"/>
                <w:tab w:val="left" w:pos="567"/>
                <w:tab w:val="left" w:pos="10348"/>
              </w:tabs>
              <w:autoSpaceDE w:val="0"/>
              <w:autoSpaceDN w:val="0"/>
              <w:adjustRightInd w:val="0"/>
              <w:jc w:val="right"/>
              <w:rPr>
                <w:sz w:val="20"/>
                <w:szCs w:val="20"/>
              </w:rPr>
            </w:pPr>
            <w:r w:rsidRPr="00B85FF4">
              <w:rPr>
                <w:b/>
                <w:bCs/>
                <w:sz w:val="20"/>
                <w:szCs w:val="20"/>
              </w:rPr>
              <w:t>Всего</w:t>
            </w:r>
          </w:p>
        </w:tc>
        <w:tc>
          <w:tcPr>
            <w:tcW w:w="1559" w:type="dxa"/>
            <w:tcBorders>
              <w:top w:val="single" w:sz="4" w:space="0" w:color="auto"/>
              <w:left w:val="single" w:sz="4" w:space="0" w:color="auto"/>
              <w:bottom w:val="single" w:sz="4" w:space="0" w:color="auto"/>
              <w:right w:val="single" w:sz="4" w:space="0" w:color="auto"/>
            </w:tcBorders>
            <w:hideMark/>
          </w:tcPr>
          <w:p w14:paraId="2D850F86" w14:textId="77777777" w:rsidR="005C5960" w:rsidRPr="00B85FF4" w:rsidRDefault="005C5960" w:rsidP="008D370D">
            <w:pPr>
              <w:tabs>
                <w:tab w:val="left" w:pos="284"/>
                <w:tab w:val="left" w:pos="567"/>
                <w:tab w:val="left" w:pos="10348"/>
              </w:tabs>
              <w:autoSpaceDE w:val="0"/>
              <w:autoSpaceDN w:val="0"/>
              <w:adjustRightInd w:val="0"/>
              <w:jc w:val="center"/>
              <w:rPr>
                <w:sz w:val="20"/>
                <w:szCs w:val="20"/>
              </w:rPr>
            </w:pPr>
            <w:r w:rsidRPr="00B85FF4">
              <w:rPr>
                <w:b/>
                <w:bCs/>
                <w:sz w:val="20"/>
                <w:szCs w:val="20"/>
              </w:rPr>
              <w:t>36</w:t>
            </w:r>
          </w:p>
        </w:tc>
      </w:tr>
    </w:tbl>
    <w:p w14:paraId="01E614CA" w14:textId="77777777" w:rsidR="005C5960" w:rsidRPr="00B85FF4" w:rsidRDefault="005C5960" w:rsidP="005C5960">
      <w:pPr>
        <w:ind w:firstLine="709"/>
        <w:jc w:val="both"/>
        <w:sectPr w:rsidR="005C5960" w:rsidRPr="00B85FF4" w:rsidSect="008D370D">
          <w:pgSz w:w="11906" w:h="16838"/>
          <w:pgMar w:top="1134" w:right="1134" w:bottom="1134" w:left="1134" w:header="709" w:footer="566" w:gutter="0"/>
          <w:cols w:space="708"/>
          <w:titlePg/>
          <w:docGrid w:linePitch="360"/>
        </w:sectPr>
      </w:pPr>
    </w:p>
    <w:p w14:paraId="72B8336A" w14:textId="77777777" w:rsidR="005C5960" w:rsidRPr="00B85FF4" w:rsidRDefault="005C5960" w:rsidP="005C5960">
      <w:pPr>
        <w:pStyle w:val="1"/>
        <w:spacing w:before="0" w:after="0"/>
        <w:ind w:firstLine="709"/>
        <w:rPr>
          <w:rFonts w:ascii="Times New Roman" w:hAnsi="Times New Roman"/>
          <w:b w:val="0"/>
          <w:sz w:val="24"/>
          <w:szCs w:val="24"/>
        </w:rPr>
      </w:pPr>
      <w:bookmarkStart w:id="366" w:name="_Toc4410276"/>
      <w:r w:rsidRPr="00B85FF4">
        <w:rPr>
          <w:rFonts w:ascii="Times New Roman" w:hAnsi="Times New Roman"/>
          <w:b w:val="0"/>
          <w:sz w:val="24"/>
          <w:szCs w:val="24"/>
        </w:rPr>
        <w:lastRenderedPageBreak/>
        <w:t>6.2 Календарно- тематическое планирование учебной дисциплины</w:t>
      </w:r>
      <w:bookmarkEnd w:id="366"/>
    </w:p>
    <w:p w14:paraId="1F9965E5" w14:textId="77777777" w:rsidR="005C5960" w:rsidRPr="00B85FF4" w:rsidRDefault="005C5960" w:rsidP="005C5960">
      <w:pPr>
        <w:widowControl w:val="0"/>
        <w:spacing w:line="276" w:lineRule="auto"/>
        <w:ind w:firstLine="708"/>
      </w:pPr>
    </w:p>
    <w:tbl>
      <w:tblPr>
        <w:tblW w:w="517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10329"/>
        <w:gridCol w:w="977"/>
        <w:gridCol w:w="977"/>
      </w:tblGrid>
      <w:tr w:rsidR="005C5960" w:rsidRPr="00B85FF4" w14:paraId="64DC43EB" w14:textId="77777777" w:rsidTr="008D370D">
        <w:trPr>
          <w:trHeight w:val="20"/>
          <w:tblHeader/>
        </w:trPr>
        <w:tc>
          <w:tcPr>
            <w:tcW w:w="926" w:type="pct"/>
            <w:shd w:val="clear" w:color="auto" w:fill="F2F2F2"/>
            <w:vAlign w:val="center"/>
          </w:tcPr>
          <w:p w14:paraId="5AE6BA76" w14:textId="77777777" w:rsidR="005C5960" w:rsidRPr="00B85FF4" w:rsidRDefault="005C5960" w:rsidP="008D370D">
            <w:pPr>
              <w:suppressAutoHyphens/>
              <w:spacing w:after="200" w:line="276" w:lineRule="auto"/>
              <w:jc w:val="center"/>
              <w:rPr>
                <w:b/>
                <w:bCs/>
                <w:sz w:val="20"/>
                <w:szCs w:val="20"/>
              </w:rPr>
            </w:pPr>
            <w:r w:rsidRPr="00B85FF4">
              <w:rPr>
                <w:b/>
                <w:bCs/>
                <w:sz w:val="20"/>
                <w:szCs w:val="20"/>
              </w:rPr>
              <w:t>Наименование разделов и тем</w:t>
            </w:r>
          </w:p>
        </w:tc>
        <w:tc>
          <w:tcPr>
            <w:tcW w:w="3426" w:type="pct"/>
            <w:shd w:val="clear" w:color="auto" w:fill="F2F2F2"/>
            <w:vAlign w:val="center"/>
          </w:tcPr>
          <w:p w14:paraId="608C2A84" w14:textId="77777777" w:rsidR="005C5960" w:rsidRPr="00B85FF4" w:rsidRDefault="005C5960" w:rsidP="008D370D">
            <w:pPr>
              <w:suppressAutoHyphens/>
              <w:spacing w:after="200" w:line="276" w:lineRule="auto"/>
              <w:jc w:val="center"/>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24" w:type="pct"/>
            <w:shd w:val="clear" w:color="auto" w:fill="F2F2F2"/>
            <w:vAlign w:val="center"/>
          </w:tcPr>
          <w:p w14:paraId="7C47E822" w14:textId="77777777" w:rsidR="005C5960" w:rsidRPr="00B85FF4" w:rsidRDefault="005C5960" w:rsidP="008D370D">
            <w:pPr>
              <w:suppressAutoHyphens/>
              <w:spacing w:line="276" w:lineRule="auto"/>
              <w:jc w:val="center"/>
              <w:rPr>
                <w:b/>
                <w:bCs/>
                <w:sz w:val="20"/>
                <w:szCs w:val="20"/>
              </w:rPr>
            </w:pPr>
            <w:r w:rsidRPr="00B85FF4">
              <w:rPr>
                <w:b/>
                <w:bCs/>
                <w:sz w:val="20"/>
                <w:szCs w:val="20"/>
              </w:rPr>
              <w:t xml:space="preserve">Объем, акад. ч </w:t>
            </w:r>
          </w:p>
        </w:tc>
        <w:tc>
          <w:tcPr>
            <w:tcW w:w="324" w:type="pct"/>
            <w:shd w:val="clear" w:color="auto" w:fill="F2F2F2"/>
          </w:tcPr>
          <w:p w14:paraId="6DA16CEA" w14:textId="77777777" w:rsidR="005C5960" w:rsidRPr="00B85FF4" w:rsidRDefault="005C5960" w:rsidP="008D370D">
            <w:pPr>
              <w:suppressAutoHyphens/>
              <w:spacing w:after="200" w:line="276" w:lineRule="auto"/>
              <w:jc w:val="center"/>
              <w:rPr>
                <w:b/>
                <w:bCs/>
                <w:sz w:val="20"/>
                <w:szCs w:val="20"/>
              </w:rPr>
            </w:pPr>
            <w:r w:rsidRPr="00B85FF4">
              <w:rPr>
                <w:sz w:val="20"/>
                <w:szCs w:val="20"/>
              </w:rPr>
              <w:t>Код ПК, ОК</w:t>
            </w:r>
          </w:p>
        </w:tc>
      </w:tr>
      <w:tr w:rsidR="005C5960" w:rsidRPr="00B85FF4" w14:paraId="3A69D00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6"/>
        </w:trPr>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71267266" w14:textId="77777777" w:rsidR="005C5960" w:rsidRPr="00B85FF4" w:rsidRDefault="005C5960" w:rsidP="008D370D">
            <w:pPr>
              <w:widowControl w:val="0"/>
              <w:rPr>
                <w:b/>
                <w:i/>
                <w:sz w:val="18"/>
                <w:szCs w:val="18"/>
              </w:rPr>
            </w:pPr>
            <w:r w:rsidRPr="00B85FF4">
              <w:rPr>
                <w:b/>
                <w:i/>
                <w:sz w:val="18"/>
                <w:szCs w:val="18"/>
              </w:rPr>
              <w:t>Раздел 1. Источники географической информации</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6AFF9FB3" w14:textId="77777777" w:rsidR="005C5960" w:rsidRPr="00B85FF4" w:rsidRDefault="005C5960" w:rsidP="008D370D">
            <w:pPr>
              <w:widowControl w:val="0"/>
              <w:jc w:val="center"/>
              <w:rPr>
                <w:b/>
                <w:i/>
                <w:sz w:val="18"/>
                <w:szCs w:val="18"/>
              </w:rPr>
            </w:pPr>
            <w:r w:rsidRPr="00B85FF4">
              <w:rPr>
                <w:b/>
                <w:i/>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6B9E7E8D" w14:textId="77777777" w:rsidR="005C5960" w:rsidRPr="00B85FF4" w:rsidRDefault="005C5960" w:rsidP="008D370D">
            <w:pPr>
              <w:widowControl w:val="0"/>
              <w:jc w:val="center"/>
              <w:rPr>
                <w:b/>
                <w:i/>
                <w:sz w:val="18"/>
                <w:szCs w:val="18"/>
              </w:rPr>
            </w:pPr>
          </w:p>
        </w:tc>
      </w:tr>
      <w:tr w:rsidR="005C5960" w:rsidRPr="00B85FF4" w14:paraId="7A708D7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tcBorders>
              <w:top w:val="single" w:sz="4" w:space="0" w:color="auto"/>
              <w:left w:val="single" w:sz="4" w:space="0" w:color="auto"/>
              <w:bottom w:val="single" w:sz="4" w:space="0" w:color="auto"/>
              <w:right w:val="single" w:sz="4" w:space="0" w:color="auto"/>
            </w:tcBorders>
            <w:hideMark/>
          </w:tcPr>
          <w:p w14:paraId="085F3AB3" w14:textId="77777777" w:rsidR="005C5960" w:rsidRPr="00B85FF4" w:rsidRDefault="005C5960" w:rsidP="008D370D">
            <w:pPr>
              <w:widowControl w:val="0"/>
              <w:shd w:val="clear" w:color="auto" w:fill="FFFFFF"/>
              <w:rPr>
                <w:i/>
                <w:sz w:val="18"/>
                <w:szCs w:val="18"/>
              </w:rPr>
            </w:pPr>
            <w:r w:rsidRPr="00B85FF4">
              <w:rPr>
                <w:i/>
                <w:iCs/>
                <w:sz w:val="18"/>
                <w:szCs w:val="18"/>
              </w:rPr>
              <w:t>Введение. Источники географической информации.</w:t>
            </w:r>
            <w:r w:rsidRPr="00B85FF4">
              <w:rPr>
                <w:i/>
                <w:sz w:val="18"/>
                <w:szCs w:val="18"/>
              </w:rPr>
              <w:t xml:space="preserve"> </w:t>
            </w:r>
          </w:p>
        </w:tc>
        <w:tc>
          <w:tcPr>
            <w:tcW w:w="3426" w:type="pct"/>
            <w:tcBorders>
              <w:top w:val="single" w:sz="4" w:space="0" w:color="auto"/>
              <w:left w:val="single" w:sz="4" w:space="0" w:color="auto"/>
              <w:bottom w:val="single" w:sz="4" w:space="0" w:color="auto"/>
              <w:right w:val="single" w:sz="4" w:space="0" w:color="auto"/>
            </w:tcBorders>
          </w:tcPr>
          <w:p w14:paraId="485B8C70" w14:textId="77777777" w:rsidR="005C5960" w:rsidRPr="00B85FF4" w:rsidRDefault="005C5960" w:rsidP="008D370D">
            <w:pPr>
              <w:widowControl w:val="0"/>
              <w:shd w:val="clear" w:color="auto" w:fill="FFFFFF"/>
              <w:jc w:val="center"/>
              <w:rPr>
                <w:i/>
                <w:sz w:val="18"/>
                <w:szCs w:val="18"/>
              </w:rPr>
            </w:pPr>
          </w:p>
        </w:tc>
        <w:tc>
          <w:tcPr>
            <w:tcW w:w="324" w:type="pct"/>
            <w:tcBorders>
              <w:top w:val="single" w:sz="4" w:space="0" w:color="auto"/>
              <w:left w:val="single" w:sz="4" w:space="0" w:color="auto"/>
              <w:bottom w:val="single" w:sz="4" w:space="0" w:color="auto"/>
              <w:right w:val="single" w:sz="4" w:space="0" w:color="auto"/>
            </w:tcBorders>
          </w:tcPr>
          <w:p w14:paraId="7B27935A" w14:textId="77777777" w:rsidR="005C5960" w:rsidRPr="00B85FF4" w:rsidRDefault="005C5960" w:rsidP="008D370D">
            <w:pPr>
              <w:widowControl w:val="0"/>
              <w:shd w:val="clear" w:color="auto" w:fill="FFFFFF"/>
              <w:jc w:val="center"/>
              <w:rPr>
                <w:i/>
                <w:sz w:val="18"/>
                <w:szCs w:val="18"/>
              </w:rPr>
            </w:pPr>
            <w:r w:rsidRPr="00B85FF4">
              <w:rPr>
                <w:i/>
                <w:sz w:val="18"/>
                <w:szCs w:val="18"/>
              </w:rPr>
              <w:t>2/2</w:t>
            </w:r>
          </w:p>
        </w:tc>
        <w:tc>
          <w:tcPr>
            <w:tcW w:w="324" w:type="pct"/>
            <w:tcBorders>
              <w:top w:val="single" w:sz="4" w:space="0" w:color="auto"/>
              <w:left w:val="single" w:sz="4" w:space="0" w:color="auto"/>
              <w:bottom w:val="single" w:sz="4" w:space="0" w:color="auto"/>
              <w:right w:val="single" w:sz="4" w:space="0" w:color="auto"/>
            </w:tcBorders>
          </w:tcPr>
          <w:p w14:paraId="384CEEC3" w14:textId="77777777" w:rsidR="005C5960" w:rsidRPr="00B85FF4" w:rsidRDefault="0081799F" w:rsidP="008D370D">
            <w:pPr>
              <w:widowControl w:val="0"/>
              <w:shd w:val="clear" w:color="auto" w:fill="FFFFFF"/>
              <w:jc w:val="center"/>
              <w:rPr>
                <w:i/>
                <w:sz w:val="18"/>
                <w:szCs w:val="18"/>
              </w:rPr>
            </w:pPr>
            <w:r w:rsidRPr="00B85FF4">
              <w:rPr>
                <w:sz w:val="18"/>
                <w:szCs w:val="18"/>
              </w:rPr>
              <w:t>ОК 1-7,  ОК 9</w:t>
            </w:r>
          </w:p>
        </w:tc>
      </w:tr>
      <w:tr w:rsidR="005C5960" w:rsidRPr="00B85FF4" w14:paraId="1EB4924D"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4AF0449B" w14:textId="77777777" w:rsidR="005C5960" w:rsidRPr="00B85FF4" w:rsidRDefault="005C5960" w:rsidP="008D370D">
            <w:pPr>
              <w:widowControl w:val="0"/>
              <w:rPr>
                <w:b/>
                <w:i/>
                <w:sz w:val="18"/>
                <w:szCs w:val="18"/>
              </w:rPr>
            </w:pPr>
            <w:r w:rsidRPr="00B85FF4">
              <w:rPr>
                <w:b/>
                <w:i/>
                <w:sz w:val="18"/>
                <w:szCs w:val="18"/>
                <w:shd w:val="clear" w:color="auto" w:fill="F2F2F2"/>
              </w:rPr>
              <w:t>Раздел 2. Политическое устройство</w:t>
            </w:r>
            <w:r w:rsidRPr="00B85FF4">
              <w:rPr>
                <w:b/>
                <w:i/>
                <w:sz w:val="18"/>
                <w:szCs w:val="18"/>
              </w:rPr>
              <w:t xml:space="preserve"> мира.</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7E84CCA4" w14:textId="77777777" w:rsidR="005C5960" w:rsidRPr="00B85FF4" w:rsidRDefault="005C5960" w:rsidP="008D370D">
            <w:pPr>
              <w:widowControl w:val="0"/>
              <w:jc w:val="center"/>
              <w:rPr>
                <w:b/>
                <w:i/>
                <w:sz w:val="18"/>
                <w:szCs w:val="18"/>
              </w:rPr>
            </w:pPr>
            <w:r w:rsidRPr="00B85FF4">
              <w:rPr>
                <w:b/>
                <w:i/>
                <w:sz w:val="18"/>
                <w:szCs w:val="18"/>
              </w:rPr>
              <w:t>4</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47ABA3B8" w14:textId="77777777" w:rsidR="005C5960" w:rsidRPr="00B85FF4" w:rsidRDefault="005C5960" w:rsidP="008D370D">
            <w:pPr>
              <w:widowControl w:val="0"/>
              <w:jc w:val="center"/>
              <w:rPr>
                <w:b/>
                <w:i/>
                <w:sz w:val="18"/>
                <w:szCs w:val="18"/>
              </w:rPr>
            </w:pPr>
          </w:p>
        </w:tc>
      </w:tr>
      <w:tr w:rsidR="005C5960" w:rsidRPr="00B85FF4" w14:paraId="06115FB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FFFFFF"/>
          </w:tcPr>
          <w:p w14:paraId="105D6041" w14:textId="77777777" w:rsidR="005C5960" w:rsidRPr="00B85FF4" w:rsidRDefault="005C5960" w:rsidP="008D370D">
            <w:pPr>
              <w:widowControl w:val="0"/>
              <w:rPr>
                <w:i/>
                <w:sz w:val="18"/>
                <w:szCs w:val="18"/>
              </w:rPr>
            </w:pPr>
            <w:r w:rsidRPr="00B85FF4">
              <w:rPr>
                <w:i/>
                <w:sz w:val="18"/>
                <w:szCs w:val="18"/>
              </w:rPr>
              <w:t>Тема 2.1 Политическое устройство мира.</w:t>
            </w:r>
          </w:p>
        </w:tc>
        <w:tc>
          <w:tcPr>
            <w:tcW w:w="3426" w:type="pct"/>
            <w:tcBorders>
              <w:top w:val="single" w:sz="4" w:space="0" w:color="auto"/>
              <w:left w:val="single" w:sz="4" w:space="0" w:color="auto"/>
              <w:bottom w:val="single" w:sz="4" w:space="0" w:color="auto"/>
              <w:right w:val="single" w:sz="4" w:space="0" w:color="auto"/>
            </w:tcBorders>
            <w:shd w:val="clear" w:color="auto" w:fill="FFFFFF"/>
          </w:tcPr>
          <w:p w14:paraId="69424DA4" w14:textId="77777777" w:rsidR="005C5960" w:rsidRPr="00B85FF4" w:rsidRDefault="005C5960" w:rsidP="008D370D">
            <w:pPr>
              <w:widowControl w:val="0"/>
              <w:rPr>
                <w:i/>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2FA976FA" w14:textId="77777777" w:rsidR="005C5960" w:rsidRPr="00B85FF4" w:rsidRDefault="005C5960" w:rsidP="008D370D">
            <w:pPr>
              <w:widowControl w:val="0"/>
              <w:jc w:val="center"/>
              <w:rPr>
                <w:i/>
                <w:sz w:val="18"/>
                <w:szCs w:val="18"/>
              </w:rPr>
            </w:pPr>
          </w:p>
        </w:tc>
        <w:tc>
          <w:tcPr>
            <w:tcW w:w="324" w:type="pct"/>
            <w:vMerge w:val="restart"/>
            <w:tcBorders>
              <w:top w:val="single" w:sz="4" w:space="0" w:color="auto"/>
              <w:left w:val="single" w:sz="4" w:space="0" w:color="auto"/>
              <w:right w:val="single" w:sz="4" w:space="0" w:color="auto"/>
            </w:tcBorders>
            <w:shd w:val="clear" w:color="auto" w:fill="FFFFFF"/>
          </w:tcPr>
          <w:p w14:paraId="13462BF7" w14:textId="77777777" w:rsidR="005C5960" w:rsidRPr="00B85FF4" w:rsidRDefault="0081799F" w:rsidP="008D370D">
            <w:pPr>
              <w:widowControl w:val="0"/>
              <w:jc w:val="center"/>
              <w:rPr>
                <w:i/>
                <w:sz w:val="18"/>
                <w:szCs w:val="18"/>
                <w:lang w:val="en-US"/>
              </w:rPr>
            </w:pPr>
            <w:r w:rsidRPr="00B85FF4">
              <w:rPr>
                <w:sz w:val="18"/>
                <w:szCs w:val="18"/>
              </w:rPr>
              <w:t>ОК 1-7,  ОК 9</w:t>
            </w:r>
          </w:p>
        </w:tc>
      </w:tr>
      <w:tr w:rsidR="005C5960" w:rsidRPr="00B85FF4" w14:paraId="2E7BC11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shd w:val="clear" w:color="auto" w:fill="FFFFFF"/>
          </w:tcPr>
          <w:p w14:paraId="63921080" w14:textId="77777777" w:rsidR="005C5960" w:rsidRPr="00B85FF4" w:rsidRDefault="005C5960" w:rsidP="008D370D">
            <w:pPr>
              <w:widowControl w:val="0"/>
              <w:rPr>
                <w:i/>
                <w:iCs/>
                <w:sz w:val="18"/>
                <w:szCs w:val="18"/>
              </w:rPr>
            </w:pPr>
          </w:p>
        </w:tc>
        <w:tc>
          <w:tcPr>
            <w:tcW w:w="3426" w:type="pct"/>
            <w:tcBorders>
              <w:top w:val="single" w:sz="4" w:space="0" w:color="auto"/>
              <w:left w:val="single" w:sz="4" w:space="0" w:color="auto"/>
              <w:bottom w:val="single" w:sz="4" w:space="0" w:color="auto"/>
              <w:right w:val="single" w:sz="4" w:space="0" w:color="auto"/>
            </w:tcBorders>
            <w:shd w:val="clear" w:color="auto" w:fill="FFFFFF"/>
          </w:tcPr>
          <w:p w14:paraId="758FE599" w14:textId="77777777" w:rsidR="005C5960" w:rsidRPr="00B85FF4" w:rsidRDefault="005C5960" w:rsidP="008D370D">
            <w:pPr>
              <w:widowControl w:val="0"/>
              <w:rPr>
                <w:i/>
                <w:iCs/>
                <w:sz w:val="18"/>
                <w:szCs w:val="18"/>
              </w:rPr>
            </w:pPr>
            <w:r w:rsidRPr="00B85FF4">
              <w:rPr>
                <w:i/>
                <w:iCs/>
                <w:sz w:val="18"/>
                <w:szCs w:val="18"/>
              </w:rPr>
              <w:t>Политическое устройство мира.</w:t>
            </w:r>
          </w:p>
        </w:tc>
        <w:tc>
          <w:tcPr>
            <w:tcW w:w="324" w:type="pct"/>
            <w:tcBorders>
              <w:top w:val="single" w:sz="4" w:space="0" w:color="auto"/>
              <w:left w:val="single" w:sz="4" w:space="0" w:color="auto"/>
              <w:bottom w:val="single" w:sz="4" w:space="0" w:color="auto"/>
              <w:right w:val="single" w:sz="4" w:space="0" w:color="auto"/>
            </w:tcBorders>
            <w:shd w:val="clear" w:color="auto" w:fill="FFFFFF"/>
          </w:tcPr>
          <w:p w14:paraId="2C681C63" w14:textId="77777777" w:rsidR="005C5960" w:rsidRPr="00B85FF4" w:rsidRDefault="005C5960" w:rsidP="008D370D">
            <w:pPr>
              <w:widowControl w:val="0"/>
              <w:jc w:val="center"/>
              <w:rPr>
                <w:i/>
                <w:sz w:val="18"/>
                <w:szCs w:val="18"/>
              </w:rPr>
            </w:pPr>
            <w:r w:rsidRPr="00B85FF4">
              <w:rPr>
                <w:i/>
                <w:sz w:val="18"/>
                <w:szCs w:val="18"/>
              </w:rPr>
              <w:t>2/4</w:t>
            </w:r>
          </w:p>
        </w:tc>
        <w:tc>
          <w:tcPr>
            <w:tcW w:w="324" w:type="pct"/>
            <w:vMerge/>
            <w:tcBorders>
              <w:left w:val="single" w:sz="4" w:space="0" w:color="auto"/>
              <w:right w:val="single" w:sz="4" w:space="0" w:color="auto"/>
            </w:tcBorders>
            <w:shd w:val="clear" w:color="auto" w:fill="FFFFFF"/>
          </w:tcPr>
          <w:p w14:paraId="3115DAE8" w14:textId="77777777" w:rsidR="005C5960" w:rsidRPr="00B85FF4" w:rsidRDefault="005C5960" w:rsidP="008D370D">
            <w:pPr>
              <w:widowControl w:val="0"/>
              <w:jc w:val="center"/>
              <w:rPr>
                <w:i/>
                <w:sz w:val="18"/>
                <w:szCs w:val="18"/>
                <w:lang w:val="en-US"/>
              </w:rPr>
            </w:pPr>
          </w:p>
        </w:tc>
      </w:tr>
      <w:tr w:rsidR="005C5960" w:rsidRPr="00B85FF4" w14:paraId="7FD3AC3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1"/>
        </w:trPr>
        <w:tc>
          <w:tcPr>
            <w:tcW w:w="926" w:type="pct"/>
            <w:vMerge/>
            <w:tcBorders>
              <w:left w:val="single" w:sz="4" w:space="0" w:color="auto"/>
              <w:right w:val="single" w:sz="4" w:space="0" w:color="auto"/>
            </w:tcBorders>
          </w:tcPr>
          <w:p w14:paraId="5CAA40ED"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A89B432" w14:textId="77777777" w:rsidR="005C5960" w:rsidRPr="00B85FF4" w:rsidRDefault="005C5960" w:rsidP="008D370D">
            <w:pPr>
              <w:widowControl w:val="0"/>
              <w:shd w:val="clear" w:color="auto" w:fill="FFFFFF"/>
              <w:rPr>
                <w:b/>
                <w:i/>
                <w:sz w:val="18"/>
                <w:szCs w:val="18"/>
              </w:rPr>
            </w:pPr>
            <w:r w:rsidRPr="00B85FF4">
              <w:rPr>
                <w:i/>
                <w:sz w:val="18"/>
                <w:szCs w:val="18"/>
              </w:rPr>
              <w:t xml:space="preserve">Практическое занятие №1 </w:t>
            </w:r>
            <w:r w:rsidRPr="00B85FF4">
              <w:rPr>
                <w:i/>
                <w:color w:val="181717"/>
                <w:sz w:val="18"/>
                <w:szCs w:val="18"/>
              </w:rPr>
              <w:t xml:space="preserve"> </w:t>
            </w:r>
          </w:p>
          <w:p w14:paraId="5FD28B73" w14:textId="77777777" w:rsidR="005C5960" w:rsidRPr="00B85FF4" w:rsidRDefault="005C5960" w:rsidP="008D370D">
            <w:pPr>
              <w:widowControl w:val="0"/>
              <w:shd w:val="clear" w:color="auto" w:fill="FFFFFF"/>
              <w:rPr>
                <w:i/>
                <w:sz w:val="18"/>
                <w:szCs w:val="18"/>
              </w:rPr>
            </w:pPr>
            <w:r w:rsidRPr="00B85FF4">
              <w:rPr>
                <w:i/>
                <w:sz w:val="18"/>
                <w:szCs w:val="18"/>
              </w:rPr>
              <w:t>Ознакомление с географическими картами различной тематики.</w:t>
            </w:r>
            <w:r w:rsidRPr="00B85FF4">
              <w:rPr>
                <w:color w:val="181717"/>
                <w:sz w:val="18"/>
                <w:szCs w:val="18"/>
              </w:rPr>
              <w:t xml:space="preserve"> </w:t>
            </w:r>
            <w:r w:rsidRPr="00B85FF4">
              <w:rPr>
                <w:i/>
                <w:sz w:val="18"/>
                <w:szCs w:val="18"/>
              </w:rPr>
              <w:t>Ознакомление с политической картой мира.</w:t>
            </w:r>
          </w:p>
        </w:tc>
        <w:tc>
          <w:tcPr>
            <w:tcW w:w="324" w:type="pct"/>
            <w:tcBorders>
              <w:top w:val="single" w:sz="4" w:space="0" w:color="auto"/>
              <w:left w:val="single" w:sz="4" w:space="0" w:color="auto"/>
              <w:bottom w:val="single" w:sz="4" w:space="0" w:color="auto"/>
              <w:right w:val="single" w:sz="4" w:space="0" w:color="auto"/>
            </w:tcBorders>
          </w:tcPr>
          <w:p w14:paraId="2B3C97D7" w14:textId="77777777" w:rsidR="005C5960" w:rsidRPr="00B85FF4" w:rsidRDefault="005C5960" w:rsidP="008D370D">
            <w:pPr>
              <w:widowControl w:val="0"/>
              <w:shd w:val="clear" w:color="auto" w:fill="FFFFFF"/>
              <w:jc w:val="center"/>
              <w:rPr>
                <w:i/>
                <w:sz w:val="18"/>
                <w:szCs w:val="18"/>
              </w:rPr>
            </w:pPr>
            <w:r w:rsidRPr="00B85FF4">
              <w:rPr>
                <w:i/>
                <w:sz w:val="18"/>
                <w:szCs w:val="18"/>
              </w:rPr>
              <w:t>2/6</w:t>
            </w:r>
          </w:p>
        </w:tc>
        <w:tc>
          <w:tcPr>
            <w:tcW w:w="324" w:type="pct"/>
            <w:vMerge/>
            <w:tcBorders>
              <w:left w:val="single" w:sz="4" w:space="0" w:color="auto"/>
              <w:right w:val="single" w:sz="4" w:space="0" w:color="auto"/>
            </w:tcBorders>
          </w:tcPr>
          <w:p w14:paraId="4E99DD82" w14:textId="77777777" w:rsidR="005C5960" w:rsidRPr="00B85FF4" w:rsidRDefault="005C5960" w:rsidP="008D370D">
            <w:pPr>
              <w:widowControl w:val="0"/>
              <w:shd w:val="clear" w:color="auto" w:fill="FFFFFF"/>
              <w:jc w:val="center"/>
              <w:rPr>
                <w:i/>
                <w:sz w:val="18"/>
                <w:szCs w:val="18"/>
              </w:rPr>
            </w:pPr>
          </w:p>
        </w:tc>
      </w:tr>
      <w:tr w:rsidR="005C5960" w:rsidRPr="00B85FF4" w14:paraId="41F9E62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2"/>
        </w:trPr>
        <w:tc>
          <w:tcPr>
            <w:tcW w:w="926" w:type="pct"/>
            <w:vMerge/>
            <w:tcBorders>
              <w:left w:val="single" w:sz="4" w:space="0" w:color="auto"/>
              <w:bottom w:val="single" w:sz="4" w:space="0" w:color="auto"/>
              <w:right w:val="single" w:sz="4" w:space="0" w:color="auto"/>
            </w:tcBorders>
          </w:tcPr>
          <w:p w14:paraId="76830B67"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1C5962A2" w14:textId="77777777" w:rsidR="005C5960" w:rsidRPr="00B85FF4" w:rsidRDefault="005C5960" w:rsidP="008D370D">
            <w:pPr>
              <w:widowControl w:val="0"/>
              <w:shd w:val="clear" w:color="auto" w:fill="FFFFFF"/>
              <w:rPr>
                <w:i/>
                <w:sz w:val="18"/>
                <w:szCs w:val="18"/>
              </w:rPr>
            </w:pPr>
            <w:r w:rsidRPr="00B85FF4">
              <w:rPr>
                <w:i/>
                <w:sz w:val="18"/>
                <w:szCs w:val="18"/>
              </w:rPr>
              <w:t>Самостоятельная работа №1.  Выполнение домашнего задания по разделам 1,2</w:t>
            </w:r>
          </w:p>
        </w:tc>
        <w:tc>
          <w:tcPr>
            <w:tcW w:w="324" w:type="pct"/>
            <w:tcBorders>
              <w:top w:val="single" w:sz="4" w:space="0" w:color="auto"/>
              <w:left w:val="single" w:sz="4" w:space="0" w:color="auto"/>
              <w:bottom w:val="single" w:sz="4" w:space="0" w:color="auto"/>
              <w:right w:val="single" w:sz="4" w:space="0" w:color="auto"/>
            </w:tcBorders>
          </w:tcPr>
          <w:p w14:paraId="2C29B034" w14:textId="77777777" w:rsidR="005C5960" w:rsidRPr="00B85FF4" w:rsidRDefault="005C5960" w:rsidP="008D370D">
            <w:pPr>
              <w:widowControl w:val="0"/>
              <w:shd w:val="clear" w:color="auto" w:fill="FFFFFF"/>
              <w:jc w:val="center"/>
              <w:rPr>
                <w:i/>
                <w:sz w:val="18"/>
                <w:szCs w:val="18"/>
              </w:rPr>
            </w:pPr>
          </w:p>
        </w:tc>
        <w:tc>
          <w:tcPr>
            <w:tcW w:w="324" w:type="pct"/>
            <w:vMerge/>
            <w:tcBorders>
              <w:left w:val="single" w:sz="4" w:space="0" w:color="auto"/>
              <w:bottom w:val="single" w:sz="4" w:space="0" w:color="auto"/>
              <w:right w:val="single" w:sz="4" w:space="0" w:color="auto"/>
            </w:tcBorders>
          </w:tcPr>
          <w:p w14:paraId="56597C14" w14:textId="77777777" w:rsidR="005C5960" w:rsidRPr="00B85FF4" w:rsidRDefault="005C5960" w:rsidP="008D370D">
            <w:pPr>
              <w:widowControl w:val="0"/>
              <w:shd w:val="clear" w:color="auto" w:fill="FFFFFF"/>
              <w:jc w:val="center"/>
              <w:rPr>
                <w:i/>
                <w:sz w:val="18"/>
                <w:szCs w:val="18"/>
              </w:rPr>
            </w:pPr>
          </w:p>
        </w:tc>
      </w:tr>
      <w:tr w:rsidR="005C5960" w:rsidRPr="00B85FF4" w14:paraId="1E31FDE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2AFF4CAC" w14:textId="77777777" w:rsidR="005C5960" w:rsidRPr="00B85FF4" w:rsidRDefault="005C5960" w:rsidP="008D370D">
            <w:pPr>
              <w:widowControl w:val="0"/>
              <w:rPr>
                <w:b/>
                <w:i/>
                <w:sz w:val="18"/>
                <w:szCs w:val="18"/>
              </w:rPr>
            </w:pPr>
            <w:r w:rsidRPr="00B85FF4">
              <w:rPr>
                <w:b/>
                <w:i/>
                <w:sz w:val="18"/>
                <w:szCs w:val="18"/>
              </w:rPr>
              <w:t>Раздел 3. География мировых природных ресурсов</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F2D288B" w14:textId="77777777" w:rsidR="005C5960" w:rsidRPr="00B85FF4" w:rsidRDefault="005C5960" w:rsidP="008D370D">
            <w:pPr>
              <w:widowControl w:val="0"/>
              <w:jc w:val="center"/>
              <w:rPr>
                <w:b/>
                <w:i/>
                <w:sz w:val="18"/>
                <w:szCs w:val="18"/>
              </w:rPr>
            </w:pPr>
            <w:r w:rsidRPr="00B85FF4">
              <w:rPr>
                <w:b/>
                <w:i/>
                <w:sz w:val="18"/>
                <w:szCs w:val="18"/>
              </w:rPr>
              <w:t>4</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22792FF8" w14:textId="77777777" w:rsidR="005C5960" w:rsidRPr="00B85FF4" w:rsidRDefault="005C5960" w:rsidP="008D370D">
            <w:pPr>
              <w:widowControl w:val="0"/>
              <w:jc w:val="center"/>
              <w:rPr>
                <w:b/>
                <w:i/>
                <w:sz w:val="18"/>
                <w:szCs w:val="18"/>
              </w:rPr>
            </w:pPr>
          </w:p>
        </w:tc>
      </w:tr>
      <w:tr w:rsidR="005C5960" w:rsidRPr="00B85FF4" w14:paraId="58E2B34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hideMark/>
          </w:tcPr>
          <w:p w14:paraId="7EE68BB0" w14:textId="77777777" w:rsidR="005C5960" w:rsidRPr="00B85FF4" w:rsidRDefault="005C5960" w:rsidP="008D370D">
            <w:pPr>
              <w:widowControl w:val="0"/>
              <w:shd w:val="clear" w:color="auto" w:fill="FFFFFF"/>
              <w:rPr>
                <w:i/>
                <w:sz w:val="18"/>
                <w:szCs w:val="18"/>
              </w:rPr>
            </w:pPr>
            <w:r w:rsidRPr="00B85FF4">
              <w:rPr>
                <w:i/>
                <w:sz w:val="18"/>
                <w:szCs w:val="18"/>
              </w:rPr>
              <w:t>Тема 3.1</w:t>
            </w:r>
            <w:r w:rsidRPr="00B85FF4">
              <w:t xml:space="preserve"> </w:t>
            </w:r>
            <w:r w:rsidRPr="00B85FF4">
              <w:rPr>
                <w:i/>
                <w:sz w:val="18"/>
                <w:szCs w:val="18"/>
              </w:rPr>
              <w:t>География мировых природных ресурсов</w:t>
            </w:r>
          </w:p>
        </w:tc>
        <w:tc>
          <w:tcPr>
            <w:tcW w:w="3426" w:type="pct"/>
            <w:tcBorders>
              <w:top w:val="single" w:sz="4" w:space="0" w:color="auto"/>
              <w:left w:val="single" w:sz="4" w:space="0" w:color="auto"/>
              <w:bottom w:val="single" w:sz="4" w:space="0" w:color="auto"/>
              <w:right w:val="single" w:sz="4" w:space="0" w:color="auto"/>
            </w:tcBorders>
          </w:tcPr>
          <w:p w14:paraId="6D89DA0B" w14:textId="77777777" w:rsidR="005C5960" w:rsidRPr="00B85FF4" w:rsidRDefault="005C5960" w:rsidP="008D370D">
            <w:pPr>
              <w:widowControl w:val="0"/>
              <w:shd w:val="clear" w:color="auto" w:fill="FFFFFF"/>
              <w:rPr>
                <w:i/>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5C7EC29E" w14:textId="77777777" w:rsidR="005C5960" w:rsidRPr="00B85FF4" w:rsidRDefault="005C5960" w:rsidP="008D370D">
            <w:pPr>
              <w:widowControl w:val="0"/>
              <w:shd w:val="clear" w:color="auto" w:fill="FFFFFF"/>
              <w:jc w:val="center"/>
              <w:rPr>
                <w:i/>
                <w:sz w:val="18"/>
                <w:szCs w:val="18"/>
              </w:rPr>
            </w:pPr>
          </w:p>
        </w:tc>
        <w:tc>
          <w:tcPr>
            <w:tcW w:w="324" w:type="pct"/>
            <w:vMerge w:val="restart"/>
            <w:tcBorders>
              <w:top w:val="single" w:sz="4" w:space="0" w:color="auto"/>
              <w:left w:val="single" w:sz="4" w:space="0" w:color="auto"/>
              <w:right w:val="single" w:sz="4" w:space="0" w:color="auto"/>
            </w:tcBorders>
          </w:tcPr>
          <w:p w14:paraId="05FD1386" w14:textId="77777777" w:rsidR="005C5960" w:rsidRPr="00B85FF4" w:rsidRDefault="0081799F" w:rsidP="008D370D">
            <w:pPr>
              <w:widowControl w:val="0"/>
              <w:shd w:val="clear" w:color="auto" w:fill="FFFFFF"/>
              <w:jc w:val="center"/>
              <w:rPr>
                <w:i/>
                <w:sz w:val="18"/>
                <w:szCs w:val="18"/>
              </w:rPr>
            </w:pPr>
            <w:r w:rsidRPr="00B85FF4">
              <w:rPr>
                <w:sz w:val="18"/>
                <w:szCs w:val="18"/>
              </w:rPr>
              <w:t>ОК 1-7,  ОК 9</w:t>
            </w:r>
          </w:p>
        </w:tc>
      </w:tr>
      <w:tr w:rsidR="005C5960" w:rsidRPr="00B85FF4" w14:paraId="6301DCE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0C047C18"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23195B45" w14:textId="77777777" w:rsidR="005C5960" w:rsidRPr="00B85FF4" w:rsidRDefault="005C5960" w:rsidP="008D370D">
            <w:pPr>
              <w:widowControl w:val="0"/>
              <w:shd w:val="clear" w:color="auto" w:fill="FFFFFF"/>
              <w:rPr>
                <w:i/>
                <w:sz w:val="18"/>
                <w:szCs w:val="18"/>
              </w:rPr>
            </w:pPr>
            <w:r w:rsidRPr="00B85FF4">
              <w:rPr>
                <w:i/>
                <w:sz w:val="18"/>
                <w:szCs w:val="18"/>
              </w:rPr>
              <w:t>География мировых природных ресурсов</w:t>
            </w:r>
          </w:p>
        </w:tc>
        <w:tc>
          <w:tcPr>
            <w:tcW w:w="324" w:type="pct"/>
            <w:tcBorders>
              <w:top w:val="single" w:sz="4" w:space="0" w:color="auto"/>
              <w:left w:val="single" w:sz="4" w:space="0" w:color="auto"/>
              <w:bottom w:val="single" w:sz="4" w:space="0" w:color="auto"/>
              <w:right w:val="single" w:sz="4" w:space="0" w:color="auto"/>
            </w:tcBorders>
          </w:tcPr>
          <w:p w14:paraId="1ECF2289" w14:textId="77777777" w:rsidR="005C5960" w:rsidRPr="00B85FF4" w:rsidRDefault="005C5960" w:rsidP="008D370D">
            <w:pPr>
              <w:widowControl w:val="0"/>
              <w:shd w:val="clear" w:color="auto" w:fill="FFFFFF"/>
              <w:jc w:val="center"/>
              <w:rPr>
                <w:i/>
                <w:sz w:val="18"/>
                <w:szCs w:val="18"/>
              </w:rPr>
            </w:pPr>
          </w:p>
        </w:tc>
        <w:tc>
          <w:tcPr>
            <w:tcW w:w="324" w:type="pct"/>
            <w:vMerge/>
            <w:tcBorders>
              <w:left w:val="single" w:sz="4" w:space="0" w:color="auto"/>
              <w:right w:val="single" w:sz="4" w:space="0" w:color="auto"/>
            </w:tcBorders>
          </w:tcPr>
          <w:p w14:paraId="0B6CABA7" w14:textId="77777777" w:rsidR="005C5960" w:rsidRPr="00B85FF4" w:rsidRDefault="005C5960" w:rsidP="008D370D">
            <w:pPr>
              <w:widowControl w:val="0"/>
              <w:shd w:val="clear" w:color="auto" w:fill="FFFFFF"/>
              <w:jc w:val="center"/>
              <w:rPr>
                <w:i/>
                <w:sz w:val="18"/>
                <w:szCs w:val="18"/>
              </w:rPr>
            </w:pPr>
          </w:p>
        </w:tc>
      </w:tr>
      <w:tr w:rsidR="005C5960" w:rsidRPr="00B85FF4" w14:paraId="2DB5D49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5983EBA5"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4F40A75" w14:textId="77777777" w:rsidR="005C5960" w:rsidRPr="00B85FF4" w:rsidRDefault="005C5960" w:rsidP="008D370D">
            <w:pPr>
              <w:widowControl w:val="0"/>
              <w:shd w:val="clear" w:color="auto" w:fill="FFFFFF"/>
              <w:rPr>
                <w:b/>
                <w:i/>
                <w:sz w:val="18"/>
                <w:szCs w:val="18"/>
              </w:rPr>
            </w:pPr>
            <w:r w:rsidRPr="00B85FF4">
              <w:rPr>
                <w:i/>
                <w:sz w:val="18"/>
                <w:szCs w:val="18"/>
              </w:rPr>
              <w:t xml:space="preserve">Практическое занятие №2  </w:t>
            </w:r>
          </w:p>
          <w:p w14:paraId="11420B77" w14:textId="77777777" w:rsidR="005C5960" w:rsidRPr="00B85FF4" w:rsidRDefault="005C5960" w:rsidP="008D370D">
            <w:pPr>
              <w:widowControl w:val="0"/>
              <w:shd w:val="clear" w:color="auto" w:fill="FFFFFF"/>
              <w:rPr>
                <w:i/>
                <w:sz w:val="18"/>
                <w:szCs w:val="18"/>
              </w:rPr>
            </w:pPr>
            <w:r w:rsidRPr="00B85FF4">
              <w:rPr>
                <w:i/>
                <w:sz w:val="18"/>
                <w:szCs w:val="18"/>
              </w:rPr>
              <w:t>Определение и сравнение обеспеченности различных регионов и стран мира основными видами природных ресурсов.</w:t>
            </w:r>
          </w:p>
        </w:tc>
        <w:tc>
          <w:tcPr>
            <w:tcW w:w="324" w:type="pct"/>
            <w:tcBorders>
              <w:top w:val="single" w:sz="4" w:space="0" w:color="auto"/>
              <w:left w:val="single" w:sz="4" w:space="0" w:color="auto"/>
              <w:bottom w:val="single" w:sz="4" w:space="0" w:color="auto"/>
              <w:right w:val="single" w:sz="4" w:space="0" w:color="auto"/>
            </w:tcBorders>
          </w:tcPr>
          <w:p w14:paraId="2DBE895B" w14:textId="77777777" w:rsidR="005C5960" w:rsidRPr="00B85FF4" w:rsidRDefault="005C5960" w:rsidP="008D370D">
            <w:pPr>
              <w:widowControl w:val="0"/>
              <w:shd w:val="clear" w:color="auto" w:fill="FFFFFF"/>
              <w:jc w:val="center"/>
              <w:rPr>
                <w:i/>
                <w:sz w:val="18"/>
                <w:szCs w:val="18"/>
              </w:rPr>
            </w:pPr>
            <w:r w:rsidRPr="00B85FF4">
              <w:rPr>
                <w:i/>
                <w:sz w:val="18"/>
                <w:szCs w:val="18"/>
              </w:rPr>
              <w:t>2/2/810</w:t>
            </w:r>
          </w:p>
        </w:tc>
        <w:tc>
          <w:tcPr>
            <w:tcW w:w="324" w:type="pct"/>
            <w:vMerge/>
            <w:tcBorders>
              <w:left w:val="single" w:sz="4" w:space="0" w:color="auto"/>
              <w:bottom w:val="single" w:sz="4" w:space="0" w:color="auto"/>
              <w:right w:val="single" w:sz="4" w:space="0" w:color="auto"/>
            </w:tcBorders>
          </w:tcPr>
          <w:p w14:paraId="01A83996" w14:textId="77777777" w:rsidR="005C5960" w:rsidRPr="00B85FF4" w:rsidRDefault="005C5960" w:rsidP="008D370D">
            <w:pPr>
              <w:widowControl w:val="0"/>
              <w:shd w:val="clear" w:color="auto" w:fill="FFFFFF"/>
              <w:jc w:val="center"/>
              <w:rPr>
                <w:i/>
                <w:sz w:val="18"/>
                <w:szCs w:val="18"/>
              </w:rPr>
            </w:pPr>
          </w:p>
        </w:tc>
      </w:tr>
      <w:tr w:rsidR="005C5960" w:rsidRPr="00B85FF4" w14:paraId="61BB5A9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33A92E99" w14:textId="77777777" w:rsidR="005C5960" w:rsidRPr="00B85FF4" w:rsidRDefault="005C5960" w:rsidP="008D370D">
            <w:pPr>
              <w:widowControl w:val="0"/>
              <w:rPr>
                <w:b/>
                <w:i/>
                <w:sz w:val="18"/>
                <w:szCs w:val="18"/>
              </w:rPr>
            </w:pPr>
            <w:r w:rsidRPr="00B85FF4">
              <w:rPr>
                <w:b/>
                <w:i/>
                <w:sz w:val="18"/>
                <w:szCs w:val="18"/>
              </w:rPr>
              <w:t>Раздел 4. География населения мира.</w:t>
            </w: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7C6D7A15" w14:textId="77777777" w:rsidR="005C5960" w:rsidRPr="00B85FF4" w:rsidRDefault="005C5960" w:rsidP="008D370D">
            <w:pPr>
              <w:widowControl w:val="0"/>
              <w:jc w:val="center"/>
              <w:rPr>
                <w:b/>
                <w:i/>
                <w:sz w:val="18"/>
                <w:szCs w:val="18"/>
              </w:rPr>
            </w:pPr>
            <w:r w:rsidRPr="00B85FF4">
              <w:rPr>
                <w:b/>
                <w:i/>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0EF17FAA" w14:textId="77777777" w:rsidR="005C5960" w:rsidRPr="00B85FF4" w:rsidRDefault="005C5960" w:rsidP="008D370D">
            <w:pPr>
              <w:widowControl w:val="0"/>
              <w:jc w:val="center"/>
              <w:rPr>
                <w:b/>
                <w:i/>
                <w:sz w:val="18"/>
                <w:szCs w:val="18"/>
              </w:rPr>
            </w:pPr>
          </w:p>
        </w:tc>
      </w:tr>
      <w:tr w:rsidR="005C5960" w:rsidRPr="00B85FF4" w14:paraId="20DFC789"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6B8E8D9F" w14:textId="77777777" w:rsidR="005C5960" w:rsidRPr="00B85FF4" w:rsidRDefault="005C5960" w:rsidP="008D370D">
            <w:pPr>
              <w:widowControl w:val="0"/>
              <w:shd w:val="clear" w:color="auto" w:fill="FFFFFF"/>
              <w:rPr>
                <w:i/>
                <w:sz w:val="18"/>
                <w:szCs w:val="18"/>
              </w:rPr>
            </w:pPr>
            <w:r w:rsidRPr="00B85FF4">
              <w:rPr>
                <w:i/>
                <w:sz w:val="18"/>
                <w:szCs w:val="18"/>
              </w:rPr>
              <w:t>Тема 4.1География населения мира</w:t>
            </w:r>
          </w:p>
        </w:tc>
        <w:tc>
          <w:tcPr>
            <w:tcW w:w="3426" w:type="pct"/>
            <w:tcBorders>
              <w:top w:val="single" w:sz="4" w:space="0" w:color="auto"/>
              <w:left w:val="single" w:sz="4" w:space="0" w:color="auto"/>
              <w:bottom w:val="single" w:sz="4" w:space="0" w:color="auto"/>
              <w:right w:val="single" w:sz="4" w:space="0" w:color="auto"/>
            </w:tcBorders>
          </w:tcPr>
          <w:p w14:paraId="56DBECE5" w14:textId="77777777" w:rsidR="005C5960" w:rsidRPr="00B85FF4" w:rsidRDefault="005C5960" w:rsidP="008D370D">
            <w:pPr>
              <w:widowControl w:val="0"/>
              <w:shd w:val="clear" w:color="auto" w:fill="FFFFFF"/>
              <w:rPr>
                <w:i/>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4E1BE8D4" w14:textId="77777777" w:rsidR="005C5960" w:rsidRPr="00B85FF4" w:rsidRDefault="005C5960" w:rsidP="008D370D">
            <w:pPr>
              <w:widowControl w:val="0"/>
              <w:shd w:val="clear" w:color="auto" w:fill="FFFFFF"/>
              <w:jc w:val="center"/>
              <w:rPr>
                <w:i/>
                <w:sz w:val="18"/>
                <w:szCs w:val="18"/>
              </w:rPr>
            </w:pPr>
          </w:p>
        </w:tc>
        <w:tc>
          <w:tcPr>
            <w:tcW w:w="324" w:type="pct"/>
            <w:vMerge w:val="restart"/>
            <w:tcBorders>
              <w:top w:val="single" w:sz="4" w:space="0" w:color="auto"/>
              <w:left w:val="single" w:sz="4" w:space="0" w:color="auto"/>
              <w:right w:val="single" w:sz="4" w:space="0" w:color="auto"/>
            </w:tcBorders>
          </w:tcPr>
          <w:p w14:paraId="1FBFEC7A" w14:textId="77777777" w:rsidR="005C5960" w:rsidRPr="00B85FF4" w:rsidRDefault="0081799F" w:rsidP="008D370D">
            <w:pPr>
              <w:widowControl w:val="0"/>
              <w:shd w:val="clear" w:color="auto" w:fill="FFFFFF"/>
              <w:jc w:val="center"/>
              <w:rPr>
                <w:i/>
                <w:sz w:val="18"/>
                <w:szCs w:val="18"/>
              </w:rPr>
            </w:pPr>
            <w:r w:rsidRPr="00B85FF4">
              <w:rPr>
                <w:sz w:val="18"/>
                <w:szCs w:val="18"/>
              </w:rPr>
              <w:t>ОК 1-7,  ОК 9</w:t>
            </w:r>
          </w:p>
        </w:tc>
      </w:tr>
      <w:tr w:rsidR="005C5960" w:rsidRPr="00B85FF4" w14:paraId="33FDCF38"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43F6839F"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63245515" w14:textId="77777777" w:rsidR="005C5960" w:rsidRPr="00B85FF4" w:rsidRDefault="005C5960" w:rsidP="008D370D">
            <w:pPr>
              <w:widowControl w:val="0"/>
              <w:shd w:val="clear" w:color="auto" w:fill="FFFFFF"/>
              <w:rPr>
                <w:i/>
                <w:sz w:val="18"/>
                <w:szCs w:val="18"/>
              </w:rPr>
            </w:pPr>
            <w:r w:rsidRPr="00B85FF4">
              <w:rPr>
                <w:i/>
                <w:sz w:val="18"/>
                <w:szCs w:val="18"/>
              </w:rPr>
              <w:t>География населения мира</w:t>
            </w:r>
          </w:p>
        </w:tc>
        <w:tc>
          <w:tcPr>
            <w:tcW w:w="324" w:type="pct"/>
            <w:tcBorders>
              <w:top w:val="single" w:sz="4" w:space="0" w:color="auto"/>
              <w:left w:val="single" w:sz="4" w:space="0" w:color="auto"/>
              <w:bottom w:val="single" w:sz="4" w:space="0" w:color="auto"/>
              <w:right w:val="single" w:sz="4" w:space="0" w:color="auto"/>
            </w:tcBorders>
          </w:tcPr>
          <w:p w14:paraId="03E0FD2B" w14:textId="77777777" w:rsidR="005C5960" w:rsidRPr="00B85FF4" w:rsidRDefault="005C5960" w:rsidP="008D370D">
            <w:pPr>
              <w:widowControl w:val="0"/>
              <w:shd w:val="clear" w:color="auto" w:fill="FFFFFF"/>
              <w:jc w:val="center"/>
              <w:rPr>
                <w:i/>
                <w:sz w:val="18"/>
                <w:szCs w:val="18"/>
              </w:rPr>
            </w:pPr>
            <w:r w:rsidRPr="00B85FF4">
              <w:rPr>
                <w:i/>
                <w:sz w:val="18"/>
                <w:szCs w:val="18"/>
              </w:rPr>
              <w:t>2/12</w:t>
            </w:r>
          </w:p>
        </w:tc>
        <w:tc>
          <w:tcPr>
            <w:tcW w:w="324" w:type="pct"/>
            <w:vMerge/>
            <w:tcBorders>
              <w:left w:val="single" w:sz="4" w:space="0" w:color="auto"/>
              <w:bottom w:val="single" w:sz="4" w:space="0" w:color="auto"/>
              <w:right w:val="single" w:sz="4" w:space="0" w:color="auto"/>
            </w:tcBorders>
          </w:tcPr>
          <w:p w14:paraId="695D1BBB" w14:textId="77777777" w:rsidR="005C5960" w:rsidRPr="00B85FF4" w:rsidRDefault="005C5960" w:rsidP="008D370D">
            <w:pPr>
              <w:widowControl w:val="0"/>
              <w:shd w:val="clear" w:color="auto" w:fill="FFFFFF"/>
              <w:jc w:val="center"/>
              <w:rPr>
                <w:i/>
                <w:sz w:val="18"/>
                <w:szCs w:val="18"/>
              </w:rPr>
            </w:pPr>
          </w:p>
        </w:tc>
      </w:tr>
      <w:tr w:rsidR="005C5960" w:rsidRPr="00B85FF4" w14:paraId="258DEF2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2B035B9B" w14:textId="77777777" w:rsidR="005C5960" w:rsidRPr="00B85FF4" w:rsidRDefault="005C5960" w:rsidP="008D370D">
            <w:pPr>
              <w:widowControl w:val="0"/>
              <w:rPr>
                <w:b/>
                <w:i/>
                <w:sz w:val="18"/>
                <w:szCs w:val="18"/>
              </w:rPr>
            </w:pPr>
            <w:r w:rsidRPr="00B85FF4">
              <w:rPr>
                <w:b/>
                <w:i/>
                <w:sz w:val="18"/>
                <w:szCs w:val="18"/>
              </w:rPr>
              <w:t>Раздел 5. Мировое хозяйство</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3ADE0EFE" w14:textId="77777777" w:rsidR="005C5960" w:rsidRPr="00B85FF4" w:rsidRDefault="005C5960" w:rsidP="008D370D">
            <w:pPr>
              <w:widowControl w:val="0"/>
              <w:jc w:val="center"/>
              <w:rPr>
                <w:b/>
                <w:i/>
                <w:sz w:val="18"/>
                <w:szCs w:val="18"/>
              </w:rPr>
            </w:pPr>
            <w:r w:rsidRPr="00B85FF4">
              <w:rPr>
                <w:b/>
                <w:i/>
                <w:sz w:val="18"/>
                <w:szCs w:val="18"/>
              </w:rPr>
              <w:t>6</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73F1FD43" w14:textId="77777777" w:rsidR="005C5960" w:rsidRPr="00B85FF4" w:rsidRDefault="005C5960" w:rsidP="008D370D">
            <w:pPr>
              <w:widowControl w:val="0"/>
              <w:jc w:val="center"/>
              <w:rPr>
                <w:b/>
                <w:i/>
                <w:sz w:val="18"/>
                <w:szCs w:val="18"/>
              </w:rPr>
            </w:pPr>
          </w:p>
        </w:tc>
      </w:tr>
      <w:tr w:rsidR="005C5960" w:rsidRPr="00B85FF4" w14:paraId="19FF77B6"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511B54CC" w14:textId="77777777" w:rsidR="005C5960" w:rsidRPr="00B85FF4" w:rsidRDefault="005C5960" w:rsidP="008D370D">
            <w:pPr>
              <w:widowControl w:val="0"/>
              <w:shd w:val="clear" w:color="auto" w:fill="FFFFFF"/>
              <w:rPr>
                <w:i/>
                <w:sz w:val="18"/>
                <w:szCs w:val="18"/>
              </w:rPr>
            </w:pPr>
            <w:r w:rsidRPr="00B85FF4">
              <w:rPr>
                <w:i/>
                <w:sz w:val="18"/>
                <w:szCs w:val="18"/>
              </w:rPr>
              <w:t>Тем 5.1 Мировое хозяйство</w:t>
            </w:r>
          </w:p>
        </w:tc>
        <w:tc>
          <w:tcPr>
            <w:tcW w:w="3426" w:type="pct"/>
            <w:tcBorders>
              <w:top w:val="single" w:sz="4" w:space="0" w:color="auto"/>
              <w:left w:val="single" w:sz="4" w:space="0" w:color="auto"/>
              <w:bottom w:val="single" w:sz="4" w:space="0" w:color="auto"/>
              <w:right w:val="single" w:sz="4" w:space="0" w:color="auto"/>
            </w:tcBorders>
          </w:tcPr>
          <w:p w14:paraId="2090FC77" w14:textId="77777777" w:rsidR="005C5960" w:rsidRPr="00B85FF4" w:rsidRDefault="005C5960" w:rsidP="008D370D">
            <w:pPr>
              <w:widowControl w:val="0"/>
              <w:shd w:val="clear" w:color="auto" w:fill="FFFFFF"/>
              <w:rPr>
                <w:i/>
                <w:sz w:val="18"/>
                <w:szCs w:val="18"/>
              </w:rPr>
            </w:pPr>
            <w:r w:rsidRPr="00B85FF4">
              <w:rPr>
                <w:i/>
                <w:sz w:val="18"/>
                <w:szCs w:val="18"/>
              </w:rPr>
              <w:t>Современные особенности развития мирового хозяйства</w:t>
            </w:r>
          </w:p>
          <w:p w14:paraId="75321959" w14:textId="77777777" w:rsidR="005C5960" w:rsidRPr="00B85FF4" w:rsidRDefault="005C5960" w:rsidP="008D370D">
            <w:pPr>
              <w:widowControl w:val="0"/>
              <w:shd w:val="clear" w:color="auto" w:fill="FFFFFF"/>
              <w:rPr>
                <w:i/>
                <w:sz w:val="18"/>
                <w:szCs w:val="18"/>
              </w:rPr>
            </w:pPr>
            <w:r w:rsidRPr="00B85FF4">
              <w:rPr>
                <w:i/>
                <w:sz w:val="18"/>
                <w:szCs w:val="18"/>
              </w:rPr>
              <w:t>География отраслей первичной сферы мирового хозяйства</w:t>
            </w:r>
          </w:p>
        </w:tc>
        <w:tc>
          <w:tcPr>
            <w:tcW w:w="324" w:type="pct"/>
            <w:tcBorders>
              <w:top w:val="single" w:sz="4" w:space="0" w:color="auto"/>
              <w:left w:val="single" w:sz="4" w:space="0" w:color="auto"/>
              <w:bottom w:val="single" w:sz="4" w:space="0" w:color="auto"/>
              <w:right w:val="single" w:sz="4" w:space="0" w:color="auto"/>
            </w:tcBorders>
          </w:tcPr>
          <w:p w14:paraId="1E036D69" w14:textId="77777777" w:rsidR="005C5960" w:rsidRPr="00B85FF4" w:rsidRDefault="005C5960" w:rsidP="008D370D">
            <w:pPr>
              <w:widowControl w:val="0"/>
              <w:shd w:val="clear" w:color="auto" w:fill="FFFFFF"/>
              <w:jc w:val="center"/>
              <w:rPr>
                <w:i/>
                <w:sz w:val="18"/>
                <w:szCs w:val="18"/>
              </w:rPr>
            </w:pPr>
            <w:r w:rsidRPr="00B85FF4">
              <w:rPr>
                <w:i/>
                <w:sz w:val="18"/>
                <w:szCs w:val="18"/>
              </w:rPr>
              <w:t>2/14</w:t>
            </w:r>
          </w:p>
        </w:tc>
        <w:tc>
          <w:tcPr>
            <w:tcW w:w="324" w:type="pct"/>
            <w:vMerge w:val="restart"/>
            <w:tcBorders>
              <w:top w:val="single" w:sz="4" w:space="0" w:color="auto"/>
              <w:left w:val="single" w:sz="4" w:space="0" w:color="auto"/>
              <w:right w:val="single" w:sz="4" w:space="0" w:color="auto"/>
            </w:tcBorders>
          </w:tcPr>
          <w:p w14:paraId="04891536" w14:textId="77777777" w:rsidR="005C5960" w:rsidRPr="00B85FF4" w:rsidRDefault="0081799F" w:rsidP="008D370D">
            <w:pPr>
              <w:widowControl w:val="0"/>
              <w:shd w:val="clear" w:color="auto" w:fill="FFFFFF"/>
              <w:jc w:val="center"/>
              <w:rPr>
                <w:i/>
                <w:sz w:val="18"/>
                <w:szCs w:val="18"/>
              </w:rPr>
            </w:pPr>
            <w:r w:rsidRPr="00B85FF4">
              <w:rPr>
                <w:sz w:val="18"/>
                <w:szCs w:val="18"/>
              </w:rPr>
              <w:t>ОК 1-7,  ОК 9</w:t>
            </w:r>
          </w:p>
        </w:tc>
      </w:tr>
      <w:tr w:rsidR="005C5960" w:rsidRPr="00B85FF4" w14:paraId="0BA06E9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78A03258"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4B840C5" w14:textId="77777777" w:rsidR="005C5960" w:rsidRPr="00B85FF4" w:rsidRDefault="005C5960" w:rsidP="008D370D">
            <w:pPr>
              <w:widowControl w:val="0"/>
              <w:shd w:val="clear" w:color="auto" w:fill="FFFFFF"/>
              <w:rPr>
                <w:i/>
                <w:sz w:val="18"/>
                <w:szCs w:val="18"/>
              </w:rPr>
            </w:pPr>
            <w:r w:rsidRPr="00B85FF4">
              <w:rPr>
                <w:i/>
                <w:sz w:val="18"/>
                <w:szCs w:val="18"/>
              </w:rPr>
              <w:t>География отраслей вторичной сферы мирового хозяйства</w:t>
            </w:r>
          </w:p>
          <w:p w14:paraId="1B99A780" w14:textId="77777777" w:rsidR="005C5960" w:rsidRPr="00B85FF4" w:rsidRDefault="005C5960" w:rsidP="008D370D">
            <w:pPr>
              <w:widowControl w:val="0"/>
              <w:shd w:val="clear" w:color="auto" w:fill="FFFFFF"/>
              <w:rPr>
                <w:i/>
                <w:sz w:val="18"/>
                <w:szCs w:val="18"/>
              </w:rPr>
            </w:pPr>
            <w:r w:rsidRPr="00B85FF4">
              <w:rPr>
                <w:i/>
                <w:sz w:val="18"/>
                <w:szCs w:val="18"/>
              </w:rPr>
              <w:t>География отраслей третичной сферы мирового хозяйства</w:t>
            </w:r>
          </w:p>
        </w:tc>
        <w:tc>
          <w:tcPr>
            <w:tcW w:w="324" w:type="pct"/>
            <w:tcBorders>
              <w:top w:val="single" w:sz="4" w:space="0" w:color="auto"/>
              <w:left w:val="single" w:sz="4" w:space="0" w:color="auto"/>
              <w:bottom w:val="single" w:sz="4" w:space="0" w:color="auto"/>
              <w:right w:val="single" w:sz="4" w:space="0" w:color="auto"/>
            </w:tcBorders>
          </w:tcPr>
          <w:p w14:paraId="70BB9C7C" w14:textId="77777777" w:rsidR="005C5960" w:rsidRPr="00B85FF4" w:rsidRDefault="005C5960" w:rsidP="008D370D">
            <w:pPr>
              <w:widowControl w:val="0"/>
              <w:shd w:val="clear" w:color="auto" w:fill="FFFFFF"/>
              <w:jc w:val="center"/>
              <w:rPr>
                <w:i/>
                <w:sz w:val="18"/>
                <w:szCs w:val="18"/>
              </w:rPr>
            </w:pPr>
            <w:r w:rsidRPr="00B85FF4">
              <w:rPr>
                <w:i/>
                <w:sz w:val="18"/>
                <w:szCs w:val="18"/>
              </w:rPr>
              <w:t>2/16</w:t>
            </w:r>
          </w:p>
        </w:tc>
        <w:tc>
          <w:tcPr>
            <w:tcW w:w="324" w:type="pct"/>
            <w:vMerge/>
            <w:tcBorders>
              <w:left w:val="single" w:sz="4" w:space="0" w:color="auto"/>
              <w:right w:val="single" w:sz="4" w:space="0" w:color="auto"/>
            </w:tcBorders>
          </w:tcPr>
          <w:p w14:paraId="686F29B8" w14:textId="77777777" w:rsidR="005C5960" w:rsidRPr="00B85FF4" w:rsidRDefault="005C5960" w:rsidP="008D370D">
            <w:pPr>
              <w:widowControl w:val="0"/>
              <w:shd w:val="clear" w:color="auto" w:fill="FFFFFF"/>
              <w:jc w:val="center"/>
              <w:rPr>
                <w:i/>
                <w:sz w:val="18"/>
                <w:szCs w:val="18"/>
              </w:rPr>
            </w:pPr>
          </w:p>
        </w:tc>
      </w:tr>
      <w:tr w:rsidR="005C5960" w:rsidRPr="00B85FF4" w14:paraId="5A073E8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24C00654"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75BF8C12" w14:textId="77777777" w:rsidR="005C5960" w:rsidRPr="00B85FF4" w:rsidRDefault="005C5960" w:rsidP="008D370D">
            <w:pPr>
              <w:widowControl w:val="0"/>
              <w:shd w:val="clear" w:color="auto" w:fill="FFFFFF"/>
              <w:rPr>
                <w:b/>
                <w:i/>
                <w:sz w:val="18"/>
                <w:szCs w:val="18"/>
              </w:rPr>
            </w:pPr>
            <w:r w:rsidRPr="00B85FF4">
              <w:rPr>
                <w:i/>
                <w:sz w:val="18"/>
                <w:szCs w:val="18"/>
              </w:rPr>
              <w:t xml:space="preserve">Практическое занятие №3 </w:t>
            </w:r>
          </w:p>
          <w:p w14:paraId="506D7A49" w14:textId="77777777" w:rsidR="005C5960" w:rsidRPr="00B85FF4" w:rsidRDefault="005C5960" w:rsidP="008D370D">
            <w:pPr>
              <w:widowControl w:val="0"/>
              <w:shd w:val="clear" w:color="auto" w:fill="FFFFFF"/>
              <w:rPr>
                <w:i/>
                <w:sz w:val="18"/>
                <w:szCs w:val="18"/>
              </w:rPr>
            </w:pPr>
            <w:r w:rsidRPr="00B85FF4">
              <w:rPr>
                <w:i/>
                <w:sz w:val="18"/>
                <w:szCs w:val="18"/>
              </w:rPr>
              <w:t>Определение особенностей размещения различных отраслей мирового хозяйства.</w:t>
            </w:r>
          </w:p>
          <w:p w14:paraId="12F92427" w14:textId="77777777" w:rsidR="005C5960" w:rsidRPr="00B85FF4" w:rsidRDefault="005C5960" w:rsidP="008D370D">
            <w:pPr>
              <w:widowControl w:val="0"/>
              <w:shd w:val="clear" w:color="auto" w:fill="FFFFFF"/>
              <w:rPr>
                <w:i/>
                <w:sz w:val="18"/>
                <w:szCs w:val="18"/>
              </w:rPr>
            </w:pPr>
            <w:r w:rsidRPr="00B85FF4">
              <w:rPr>
                <w:i/>
                <w:sz w:val="18"/>
                <w:szCs w:val="18"/>
              </w:rPr>
              <w:t>Определение хозяйственной специализации стран и регионов мира.</w:t>
            </w:r>
          </w:p>
        </w:tc>
        <w:tc>
          <w:tcPr>
            <w:tcW w:w="324" w:type="pct"/>
            <w:tcBorders>
              <w:top w:val="single" w:sz="4" w:space="0" w:color="auto"/>
              <w:left w:val="single" w:sz="4" w:space="0" w:color="auto"/>
              <w:bottom w:val="single" w:sz="4" w:space="0" w:color="auto"/>
              <w:right w:val="single" w:sz="4" w:space="0" w:color="auto"/>
            </w:tcBorders>
          </w:tcPr>
          <w:p w14:paraId="7AECB9A4" w14:textId="77777777" w:rsidR="005C5960" w:rsidRPr="00B85FF4" w:rsidRDefault="005C5960" w:rsidP="008D370D">
            <w:pPr>
              <w:widowControl w:val="0"/>
              <w:shd w:val="clear" w:color="auto" w:fill="FFFFFF"/>
              <w:jc w:val="center"/>
              <w:rPr>
                <w:i/>
                <w:sz w:val="18"/>
                <w:szCs w:val="18"/>
              </w:rPr>
            </w:pPr>
            <w:r w:rsidRPr="00B85FF4">
              <w:rPr>
                <w:i/>
                <w:sz w:val="18"/>
                <w:szCs w:val="18"/>
              </w:rPr>
              <w:t>2/18</w:t>
            </w:r>
          </w:p>
        </w:tc>
        <w:tc>
          <w:tcPr>
            <w:tcW w:w="324" w:type="pct"/>
            <w:vMerge/>
            <w:tcBorders>
              <w:left w:val="single" w:sz="4" w:space="0" w:color="auto"/>
              <w:right w:val="single" w:sz="4" w:space="0" w:color="auto"/>
            </w:tcBorders>
          </w:tcPr>
          <w:p w14:paraId="669AC1BC" w14:textId="77777777" w:rsidR="005C5960" w:rsidRPr="00B85FF4" w:rsidRDefault="005C5960" w:rsidP="008D370D">
            <w:pPr>
              <w:widowControl w:val="0"/>
              <w:shd w:val="clear" w:color="auto" w:fill="FFFFFF"/>
              <w:jc w:val="center"/>
              <w:rPr>
                <w:i/>
                <w:sz w:val="18"/>
                <w:szCs w:val="18"/>
              </w:rPr>
            </w:pPr>
          </w:p>
        </w:tc>
      </w:tr>
      <w:tr w:rsidR="005C5960" w:rsidRPr="00B85FF4" w14:paraId="5FEE7F1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62F7D80D"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9285E56" w14:textId="77777777" w:rsidR="005C5960" w:rsidRPr="00B85FF4" w:rsidRDefault="005C5960" w:rsidP="008D370D">
            <w:pPr>
              <w:widowControl w:val="0"/>
              <w:shd w:val="clear" w:color="auto" w:fill="FFFFFF"/>
              <w:rPr>
                <w:i/>
                <w:sz w:val="18"/>
                <w:szCs w:val="18"/>
              </w:rPr>
            </w:pPr>
            <w:r w:rsidRPr="00B85FF4">
              <w:rPr>
                <w:i/>
                <w:sz w:val="18"/>
                <w:szCs w:val="18"/>
              </w:rPr>
              <w:t>Самостоятельная работа № 2.  Выполнение домашнего задания по разделам 3,4,5</w:t>
            </w:r>
          </w:p>
          <w:p w14:paraId="7CB7ED7E" w14:textId="77777777" w:rsidR="005C5960" w:rsidRPr="00B85FF4" w:rsidRDefault="005C5960" w:rsidP="008D370D">
            <w:pPr>
              <w:widowControl w:val="0"/>
              <w:shd w:val="clear" w:color="auto" w:fill="FFFFFF"/>
              <w:rPr>
                <w:i/>
                <w:sz w:val="18"/>
                <w:szCs w:val="18"/>
              </w:rPr>
            </w:pPr>
            <w:r w:rsidRPr="00B85FF4">
              <w:rPr>
                <w:i/>
                <w:sz w:val="18"/>
                <w:szCs w:val="18"/>
              </w:rPr>
              <w:t>Тематика самостоятельной работы: НТП и его влияние на развитие основных отраслей промышленности, сельского хозяйства и рыболовства.</w:t>
            </w:r>
          </w:p>
        </w:tc>
        <w:tc>
          <w:tcPr>
            <w:tcW w:w="324" w:type="pct"/>
            <w:tcBorders>
              <w:top w:val="single" w:sz="4" w:space="0" w:color="auto"/>
              <w:left w:val="single" w:sz="4" w:space="0" w:color="auto"/>
              <w:bottom w:val="single" w:sz="4" w:space="0" w:color="auto"/>
              <w:right w:val="single" w:sz="4" w:space="0" w:color="auto"/>
            </w:tcBorders>
          </w:tcPr>
          <w:p w14:paraId="371EFC53" w14:textId="77777777" w:rsidR="005C5960" w:rsidRPr="00B85FF4" w:rsidRDefault="005C5960" w:rsidP="008D370D">
            <w:pPr>
              <w:widowControl w:val="0"/>
              <w:shd w:val="clear" w:color="auto" w:fill="FFFFFF"/>
              <w:jc w:val="center"/>
              <w:rPr>
                <w:i/>
                <w:sz w:val="18"/>
                <w:szCs w:val="18"/>
              </w:rPr>
            </w:pPr>
          </w:p>
        </w:tc>
        <w:tc>
          <w:tcPr>
            <w:tcW w:w="324" w:type="pct"/>
            <w:vMerge/>
            <w:tcBorders>
              <w:left w:val="single" w:sz="4" w:space="0" w:color="auto"/>
              <w:right w:val="single" w:sz="4" w:space="0" w:color="auto"/>
            </w:tcBorders>
          </w:tcPr>
          <w:p w14:paraId="3AC2D83D" w14:textId="77777777" w:rsidR="005C5960" w:rsidRPr="00B85FF4" w:rsidRDefault="005C5960" w:rsidP="008D370D">
            <w:pPr>
              <w:widowControl w:val="0"/>
              <w:shd w:val="clear" w:color="auto" w:fill="FFFFFF"/>
              <w:jc w:val="center"/>
              <w:rPr>
                <w:i/>
                <w:sz w:val="18"/>
                <w:szCs w:val="18"/>
              </w:rPr>
            </w:pPr>
          </w:p>
        </w:tc>
      </w:tr>
      <w:tr w:rsidR="005C5960" w:rsidRPr="00B85FF4" w14:paraId="381CD2A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5B8D8006"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E753FA4" w14:textId="77777777" w:rsidR="005C5960" w:rsidRPr="00B85FF4" w:rsidRDefault="005C5960" w:rsidP="008D370D">
            <w:pPr>
              <w:widowControl w:val="0"/>
              <w:shd w:val="clear" w:color="auto" w:fill="FFFFFF"/>
              <w:rPr>
                <w:i/>
                <w:sz w:val="18"/>
                <w:szCs w:val="18"/>
              </w:rPr>
            </w:pPr>
            <w:r w:rsidRPr="00B85FF4">
              <w:rPr>
                <w:i/>
                <w:sz w:val="18"/>
                <w:szCs w:val="18"/>
              </w:rPr>
              <w:t>Консультация «Общая экономико-географическая характеристика мира»</w:t>
            </w:r>
          </w:p>
        </w:tc>
        <w:tc>
          <w:tcPr>
            <w:tcW w:w="324" w:type="pct"/>
            <w:tcBorders>
              <w:top w:val="single" w:sz="4" w:space="0" w:color="auto"/>
              <w:left w:val="single" w:sz="4" w:space="0" w:color="auto"/>
              <w:bottom w:val="single" w:sz="4" w:space="0" w:color="auto"/>
              <w:right w:val="single" w:sz="4" w:space="0" w:color="auto"/>
            </w:tcBorders>
          </w:tcPr>
          <w:p w14:paraId="53177222" w14:textId="77777777" w:rsidR="005C5960" w:rsidRPr="00B85FF4" w:rsidRDefault="005C5960" w:rsidP="008D370D">
            <w:pPr>
              <w:widowControl w:val="0"/>
              <w:shd w:val="clear" w:color="auto" w:fill="FFFFFF"/>
              <w:jc w:val="center"/>
              <w:rPr>
                <w:i/>
                <w:sz w:val="18"/>
                <w:szCs w:val="18"/>
              </w:rPr>
            </w:pPr>
          </w:p>
        </w:tc>
        <w:tc>
          <w:tcPr>
            <w:tcW w:w="324" w:type="pct"/>
            <w:vMerge/>
            <w:tcBorders>
              <w:left w:val="single" w:sz="4" w:space="0" w:color="auto"/>
              <w:bottom w:val="single" w:sz="4" w:space="0" w:color="auto"/>
              <w:right w:val="single" w:sz="4" w:space="0" w:color="auto"/>
            </w:tcBorders>
          </w:tcPr>
          <w:p w14:paraId="45827059" w14:textId="77777777" w:rsidR="005C5960" w:rsidRPr="00B85FF4" w:rsidRDefault="005C5960" w:rsidP="008D370D">
            <w:pPr>
              <w:widowControl w:val="0"/>
              <w:shd w:val="clear" w:color="auto" w:fill="FFFFFF"/>
              <w:jc w:val="center"/>
              <w:rPr>
                <w:i/>
                <w:sz w:val="18"/>
                <w:szCs w:val="18"/>
              </w:rPr>
            </w:pPr>
          </w:p>
        </w:tc>
      </w:tr>
      <w:tr w:rsidR="005C5960" w:rsidRPr="00B85FF4" w14:paraId="2081983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44CB60EF" w14:textId="77777777" w:rsidR="005C5960" w:rsidRPr="00B85FF4" w:rsidRDefault="005C5960" w:rsidP="008D370D">
            <w:pPr>
              <w:widowControl w:val="0"/>
              <w:rPr>
                <w:b/>
                <w:i/>
                <w:sz w:val="18"/>
                <w:szCs w:val="18"/>
              </w:rPr>
            </w:pPr>
            <w:r w:rsidRPr="00B85FF4">
              <w:rPr>
                <w:b/>
                <w:i/>
                <w:sz w:val="18"/>
                <w:szCs w:val="18"/>
              </w:rPr>
              <w:t>Раздел 6. Регионы мира.</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4952971A" w14:textId="77777777" w:rsidR="005C5960" w:rsidRPr="00B85FF4" w:rsidRDefault="005C5960" w:rsidP="008D370D">
            <w:pPr>
              <w:widowControl w:val="0"/>
              <w:jc w:val="center"/>
              <w:rPr>
                <w:b/>
                <w:i/>
                <w:sz w:val="18"/>
                <w:szCs w:val="18"/>
              </w:rPr>
            </w:pPr>
            <w:r w:rsidRPr="00B85FF4">
              <w:rPr>
                <w:b/>
                <w:i/>
                <w:sz w:val="18"/>
                <w:szCs w:val="18"/>
              </w:rPr>
              <w:t>14</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007B97F7" w14:textId="77777777" w:rsidR="005C5960" w:rsidRPr="00B85FF4" w:rsidRDefault="005C5960" w:rsidP="008D370D">
            <w:pPr>
              <w:widowControl w:val="0"/>
              <w:jc w:val="center"/>
              <w:rPr>
                <w:b/>
                <w:i/>
                <w:sz w:val="18"/>
                <w:szCs w:val="18"/>
              </w:rPr>
            </w:pPr>
          </w:p>
        </w:tc>
      </w:tr>
      <w:tr w:rsidR="005C5960" w:rsidRPr="00B85FF4" w14:paraId="4BEC3BB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26B8C295" w14:textId="77777777" w:rsidR="005C5960" w:rsidRPr="00B85FF4" w:rsidRDefault="005C5960" w:rsidP="008D370D">
            <w:pPr>
              <w:widowControl w:val="0"/>
              <w:shd w:val="clear" w:color="auto" w:fill="FFFFFF"/>
              <w:rPr>
                <w:i/>
                <w:sz w:val="18"/>
                <w:szCs w:val="18"/>
              </w:rPr>
            </w:pPr>
            <w:r w:rsidRPr="00B85FF4">
              <w:rPr>
                <w:i/>
                <w:sz w:val="18"/>
                <w:szCs w:val="18"/>
              </w:rPr>
              <w:t>Тема 6.1 Зарубежная Европа</w:t>
            </w:r>
          </w:p>
        </w:tc>
        <w:tc>
          <w:tcPr>
            <w:tcW w:w="3426" w:type="pct"/>
            <w:tcBorders>
              <w:top w:val="single" w:sz="4" w:space="0" w:color="auto"/>
              <w:left w:val="single" w:sz="4" w:space="0" w:color="auto"/>
              <w:bottom w:val="single" w:sz="4" w:space="0" w:color="auto"/>
              <w:right w:val="single" w:sz="4" w:space="0" w:color="auto"/>
            </w:tcBorders>
          </w:tcPr>
          <w:p w14:paraId="190D9C3F" w14:textId="77777777" w:rsidR="005C5960" w:rsidRPr="00B85FF4" w:rsidRDefault="005C5960" w:rsidP="008D370D">
            <w:pPr>
              <w:widowControl w:val="0"/>
              <w:shd w:val="clear" w:color="auto" w:fill="FFFFFF"/>
              <w:rPr>
                <w:i/>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3A2FCB01" w14:textId="77777777" w:rsidR="005C5960" w:rsidRPr="00B85FF4" w:rsidRDefault="005C5960" w:rsidP="008D370D">
            <w:pPr>
              <w:widowControl w:val="0"/>
              <w:shd w:val="clear" w:color="auto" w:fill="FFFFFF"/>
              <w:jc w:val="center"/>
              <w:rPr>
                <w:i/>
                <w:sz w:val="18"/>
                <w:szCs w:val="18"/>
              </w:rPr>
            </w:pPr>
          </w:p>
        </w:tc>
        <w:tc>
          <w:tcPr>
            <w:tcW w:w="324" w:type="pct"/>
            <w:vMerge w:val="restart"/>
            <w:tcBorders>
              <w:top w:val="single" w:sz="4" w:space="0" w:color="auto"/>
              <w:left w:val="single" w:sz="4" w:space="0" w:color="auto"/>
              <w:right w:val="single" w:sz="4" w:space="0" w:color="auto"/>
            </w:tcBorders>
          </w:tcPr>
          <w:p w14:paraId="568BCAB4" w14:textId="77777777" w:rsidR="005C5960" w:rsidRPr="00B85FF4" w:rsidRDefault="0081799F" w:rsidP="008D370D">
            <w:pPr>
              <w:widowControl w:val="0"/>
              <w:shd w:val="clear" w:color="auto" w:fill="FFFFFF"/>
              <w:jc w:val="center"/>
              <w:rPr>
                <w:i/>
                <w:sz w:val="18"/>
                <w:szCs w:val="18"/>
              </w:rPr>
            </w:pPr>
            <w:r w:rsidRPr="00B85FF4">
              <w:rPr>
                <w:sz w:val="18"/>
                <w:szCs w:val="18"/>
              </w:rPr>
              <w:t>ОК 1-7,  ОК 9</w:t>
            </w:r>
          </w:p>
        </w:tc>
      </w:tr>
      <w:tr w:rsidR="005C5960" w:rsidRPr="00B85FF4" w14:paraId="00D8787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40BCFEDB"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2D89E3B0" w14:textId="77777777" w:rsidR="005C5960" w:rsidRPr="00B85FF4" w:rsidRDefault="005C5960" w:rsidP="008D370D">
            <w:pPr>
              <w:widowControl w:val="0"/>
              <w:shd w:val="clear" w:color="auto" w:fill="FFFFFF"/>
              <w:rPr>
                <w:i/>
                <w:sz w:val="18"/>
                <w:szCs w:val="18"/>
              </w:rPr>
            </w:pPr>
            <w:r w:rsidRPr="00B85FF4">
              <w:rPr>
                <w:i/>
                <w:sz w:val="18"/>
                <w:szCs w:val="18"/>
              </w:rPr>
              <w:t>География населения и хозяйства Зарубежной Европы</w:t>
            </w:r>
          </w:p>
          <w:p w14:paraId="1DF09F65" w14:textId="77777777" w:rsidR="005C5960" w:rsidRPr="00B85FF4" w:rsidRDefault="005C5960" w:rsidP="008D370D">
            <w:pPr>
              <w:widowControl w:val="0"/>
              <w:shd w:val="clear" w:color="auto" w:fill="FFFFFF"/>
              <w:rPr>
                <w:i/>
                <w:sz w:val="18"/>
                <w:szCs w:val="18"/>
              </w:rPr>
            </w:pPr>
          </w:p>
        </w:tc>
        <w:tc>
          <w:tcPr>
            <w:tcW w:w="324" w:type="pct"/>
            <w:tcBorders>
              <w:top w:val="single" w:sz="4" w:space="0" w:color="auto"/>
              <w:left w:val="single" w:sz="4" w:space="0" w:color="auto"/>
              <w:bottom w:val="single" w:sz="4" w:space="0" w:color="auto"/>
              <w:right w:val="single" w:sz="4" w:space="0" w:color="auto"/>
            </w:tcBorders>
          </w:tcPr>
          <w:p w14:paraId="331FB1F8" w14:textId="77777777" w:rsidR="005C5960" w:rsidRPr="00B85FF4" w:rsidRDefault="005C5960" w:rsidP="008D370D">
            <w:pPr>
              <w:widowControl w:val="0"/>
              <w:shd w:val="clear" w:color="auto" w:fill="FFFFFF"/>
              <w:jc w:val="center"/>
              <w:rPr>
                <w:i/>
                <w:sz w:val="18"/>
                <w:szCs w:val="18"/>
              </w:rPr>
            </w:pPr>
            <w:r w:rsidRPr="00B85FF4">
              <w:rPr>
                <w:i/>
                <w:sz w:val="18"/>
                <w:szCs w:val="18"/>
              </w:rPr>
              <w:t>2/20</w:t>
            </w:r>
          </w:p>
        </w:tc>
        <w:tc>
          <w:tcPr>
            <w:tcW w:w="324" w:type="pct"/>
            <w:vMerge/>
            <w:tcBorders>
              <w:left w:val="single" w:sz="4" w:space="0" w:color="auto"/>
              <w:right w:val="single" w:sz="4" w:space="0" w:color="auto"/>
            </w:tcBorders>
          </w:tcPr>
          <w:p w14:paraId="61FB4D7C" w14:textId="77777777" w:rsidR="005C5960" w:rsidRPr="00B85FF4" w:rsidRDefault="005C5960" w:rsidP="008D370D">
            <w:pPr>
              <w:widowControl w:val="0"/>
              <w:shd w:val="clear" w:color="auto" w:fill="FFFFFF"/>
              <w:jc w:val="center"/>
              <w:rPr>
                <w:i/>
                <w:sz w:val="18"/>
                <w:szCs w:val="18"/>
              </w:rPr>
            </w:pPr>
          </w:p>
        </w:tc>
      </w:tr>
      <w:tr w:rsidR="005C5960" w:rsidRPr="00B85FF4" w14:paraId="249BCB9F"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0B91848F"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68971EF1" w14:textId="77777777" w:rsidR="005C5960" w:rsidRPr="00B85FF4" w:rsidRDefault="005C5960" w:rsidP="008D370D">
            <w:pPr>
              <w:widowControl w:val="0"/>
              <w:shd w:val="clear" w:color="auto" w:fill="FFFFFF"/>
              <w:rPr>
                <w:i/>
                <w:sz w:val="18"/>
                <w:szCs w:val="18"/>
              </w:rPr>
            </w:pPr>
            <w:r w:rsidRPr="00B85FF4">
              <w:rPr>
                <w:i/>
                <w:sz w:val="18"/>
                <w:szCs w:val="18"/>
              </w:rPr>
              <w:t>Самостоятельная работа № 3 Выполнение домашнего задания по теме 6.1</w:t>
            </w:r>
          </w:p>
          <w:p w14:paraId="088AE35A" w14:textId="77777777" w:rsidR="005C5960" w:rsidRPr="00B85FF4" w:rsidRDefault="005C5960" w:rsidP="008D370D">
            <w:pPr>
              <w:widowControl w:val="0"/>
              <w:shd w:val="clear" w:color="auto" w:fill="FFFFFF"/>
              <w:rPr>
                <w:i/>
                <w:sz w:val="18"/>
                <w:szCs w:val="18"/>
              </w:rPr>
            </w:pPr>
            <w:r w:rsidRPr="00B85FF4">
              <w:rPr>
                <w:i/>
                <w:sz w:val="18"/>
                <w:szCs w:val="18"/>
              </w:rPr>
              <w:t>Тематика самостоятельной работы: Субрегионы Зарубежной Европы. Международное сотрудничество стран Зарубежной Европы и РФ.</w:t>
            </w:r>
          </w:p>
        </w:tc>
        <w:tc>
          <w:tcPr>
            <w:tcW w:w="324" w:type="pct"/>
            <w:tcBorders>
              <w:top w:val="single" w:sz="4" w:space="0" w:color="auto"/>
              <w:left w:val="single" w:sz="4" w:space="0" w:color="auto"/>
              <w:bottom w:val="single" w:sz="4" w:space="0" w:color="auto"/>
              <w:right w:val="single" w:sz="4" w:space="0" w:color="auto"/>
            </w:tcBorders>
          </w:tcPr>
          <w:p w14:paraId="53409CC1" w14:textId="77777777" w:rsidR="005C5960" w:rsidRPr="00B85FF4" w:rsidRDefault="005C5960" w:rsidP="008D370D">
            <w:pPr>
              <w:widowControl w:val="0"/>
              <w:shd w:val="clear" w:color="auto" w:fill="FFFFFF"/>
              <w:jc w:val="center"/>
              <w:rPr>
                <w:i/>
                <w:sz w:val="18"/>
                <w:szCs w:val="18"/>
              </w:rPr>
            </w:pPr>
          </w:p>
        </w:tc>
        <w:tc>
          <w:tcPr>
            <w:tcW w:w="324" w:type="pct"/>
            <w:vMerge/>
            <w:tcBorders>
              <w:left w:val="single" w:sz="4" w:space="0" w:color="auto"/>
              <w:bottom w:val="single" w:sz="4" w:space="0" w:color="auto"/>
              <w:right w:val="single" w:sz="4" w:space="0" w:color="auto"/>
            </w:tcBorders>
          </w:tcPr>
          <w:p w14:paraId="70CA86A1" w14:textId="77777777" w:rsidR="005C5960" w:rsidRPr="00B85FF4" w:rsidRDefault="005C5960" w:rsidP="008D370D">
            <w:pPr>
              <w:widowControl w:val="0"/>
              <w:shd w:val="clear" w:color="auto" w:fill="FFFFFF"/>
              <w:jc w:val="center"/>
              <w:rPr>
                <w:i/>
                <w:sz w:val="18"/>
                <w:szCs w:val="18"/>
              </w:rPr>
            </w:pPr>
          </w:p>
        </w:tc>
      </w:tr>
      <w:tr w:rsidR="0081799F" w:rsidRPr="00B85FF4" w14:paraId="0F93427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07DF536E" w14:textId="77777777" w:rsidR="0081799F" w:rsidRPr="00B85FF4" w:rsidRDefault="0081799F" w:rsidP="008D370D">
            <w:pPr>
              <w:widowControl w:val="0"/>
              <w:shd w:val="clear" w:color="auto" w:fill="FFFFFF"/>
              <w:rPr>
                <w:i/>
                <w:sz w:val="18"/>
                <w:szCs w:val="18"/>
              </w:rPr>
            </w:pPr>
            <w:r w:rsidRPr="00B85FF4">
              <w:rPr>
                <w:i/>
                <w:sz w:val="18"/>
                <w:szCs w:val="18"/>
              </w:rPr>
              <w:lastRenderedPageBreak/>
              <w:t>Тема 6.2 Зарубежная Азия.</w:t>
            </w:r>
          </w:p>
        </w:tc>
        <w:tc>
          <w:tcPr>
            <w:tcW w:w="3426" w:type="pct"/>
            <w:tcBorders>
              <w:top w:val="single" w:sz="4" w:space="0" w:color="auto"/>
              <w:left w:val="single" w:sz="4" w:space="0" w:color="auto"/>
              <w:bottom w:val="single" w:sz="4" w:space="0" w:color="auto"/>
              <w:right w:val="single" w:sz="4" w:space="0" w:color="auto"/>
            </w:tcBorders>
          </w:tcPr>
          <w:p w14:paraId="1D904D13" w14:textId="77777777" w:rsidR="0081799F" w:rsidRPr="00B85FF4" w:rsidRDefault="0081799F" w:rsidP="008D370D">
            <w:pPr>
              <w:widowControl w:val="0"/>
              <w:shd w:val="clear" w:color="auto" w:fill="FFFFFF"/>
              <w:rPr>
                <w:i/>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43E98886" w14:textId="77777777" w:rsidR="0081799F" w:rsidRPr="00B85FF4" w:rsidRDefault="0081799F" w:rsidP="008D370D">
            <w:pPr>
              <w:widowControl w:val="0"/>
              <w:shd w:val="clear" w:color="auto" w:fill="FFFFFF"/>
              <w:jc w:val="center"/>
              <w:rPr>
                <w:i/>
                <w:sz w:val="18"/>
                <w:szCs w:val="18"/>
              </w:rPr>
            </w:pPr>
          </w:p>
        </w:tc>
        <w:tc>
          <w:tcPr>
            <w:tcW w:w="324" w:type="pct"/>
            <w:vMerge w:val="restart"/>
            <w:tcBorders>
              <w:top w:val="single" w:sz="4" w:space="0" w:color="auto"/>
              <w:left w:val="single" w:sz="4" w:space="0" w:color="auto"/>
              <w:right w:val="single" w:sz="4" w:space="0" w:color="auto"/>
            </w:tcBorders>
          </w:tcPr>
          <w:p w14:paraId="7127667A" w14:textId="77777777" w:rsidR="0081799F" w:rsidRPr="00B85FF4" w:rsidRDefault="0081799F">
            <w:r w:rsidRPr="00B85FF4">
              <w:rPr>
                <w:sz w:val="18"/>
                <w:szCs w:val="18"/>
              </w:rPr>
              <w:t>ОК 1-7,  ОК 9</w:t>
            </w:r>
          </w:p>
        </w:tc>
      </w:tr>
      <w:tr w:rsidR="0081799F" w:rsidRPr="00B85FF4" w14:paraId="0CF4438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1F68C717" w14:textId="77777777" w:rsidR="0081799F" w:rsidRPr="00B85FF4" w:rsidRDefault="0081799F"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11AA6F43" w14:textId="77777777" w:rsidR="0081799F" w:rsidRPr="00B85FF4" w:rsidRDefault="0081799F" w:rsidP="008D370D">
            <w:pPr>
              <w:widowControl w:val="0"/>
              <w:shd w:val="clear" w:color="auto" w:fill="FFFFFF"/>
              <w:rPr>
                <w:i/>
                <w:sz w:val="18"/>
                <w:szCs w:val="18"/>
              </w:rPr>
            </w:pPr>
            <w:r w:rsidRPr="00B85FF4">
              <w:rPr>
                <w:i/>
                <w:sz w:val="18"/>
                <w:szCs w:val="18"/>
              </w:rPr>
              <w:t>География населения и хозяйства Зарубежной Азии</w:t>
            </w:r>
          </w:p>
        </w:tc>
        <w:tc>
          <w:tcPr>
            <w:tcW w:w="324" w:type="pct"/>
            <w:tcBorders>
              <w:top w:val="single" w:sz="4" w:space="0" w:color="auto"/>
              <w:left w:val="single" w:sz="4" w:space="0" w:color="auto"/>
              <w:bottom w:val="single" w:sz="4" w:space="0" w:color="auto"/>
              <w:right w:val="single" w:sz="4" w:space="0" w:color="auto"/>
            </w:tcBorders>
          </w:tcPr>
          <w:p w14:paraId="527B0FC4" w14:textId="77777777" w:rsidR="0081799F" w:rsidRPr="00B85FF4" w:rsidRDefault="0081799F" w:rsidP="008D370D">
            <w:pPr>
              <w:widowControl w:val="0"/>
              <w:shd w:val="clear" w:color="auto" w:fill="FFFFFF"/>
              <w:jc w:val="center"/>
              <w:rPr>
                <w:i/>
                <w:sz w:val="18"/>
                <w:szCs w:val="18"/>
              </w:rPr>
            </w:pPr>
            <w:r w:rsidRPr="00B85FF4">
              <w:rPr>
                <w:i/>
                <w:sz w:val="18"/>
                <w:szCs w:val="18"/>
              </w:rPr>
              <w:t>2/22</w:t>
            </w:r>
          </w:p>
        </w:tc>
        <w:tc>
          <w:tcPr>
            <w:tcW w:w="324" w:type="pct"/>
            <w:vMerge/>
            <w:tcBorders>
              <w:left w:val="single" w:sz="4" w:space="0" w:color="auto"/>
              <w:right w:val="single" w:sz="4" w:space="0" w:color="auto"/>
            </w:tcBorders>
          </w:tcPr>
          <w:p w14:paraId="5618B568" w14:textId="77777777" w:rsidR="0081799F" w:rsidRPr="00B85FF4" w:rsidRDefault="0081799F" w:rsidP="008D370D">
            <w:pPr>
              <w:widowControl w:val="0"/>
              <w:shd w:val="clear" w:color="auto" w:fill="FFFFFF"/>
              <w:jc w:val="center"/>
              <w:rPr>
                <w:i/>
                <w:sz w:val="18"/>
                <w:szCs w:val="18"/>
              </w:rPr>
            </w:pPr>
          </w:p>
        </w:tc>
      </w:tr>
      <w:tr w:rsidR="0081799F" w:rsidRPr="00B85FF4" w14:paraId="76351EB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11CE74D9" w14:textId="77777777" w:rsidR="0081799F" w:rsidRPr="00B85FF4" w:rsidRDefault="0081799F"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8655929" w14:textId="77777777" w:rsidR="0081799F" w:rsidRPr="00B85FF4" w:rsidRDefault="0081799F" w:rsidP="008D370D">
            <w:pPr>
              <w:widowControl w:val="0"/>
              <w:shd w:val="clear" w:color="auto" w:fill="FFFFFF"/>
              <w:rPr>
                <w:b/>
                <w:i/>
                <w:sz w:val="18"/>
                <w:szCs w:val="18"/>
              </w:rPr>
            </w:pPr>
            <w:r w:rsidRPr="00B85FF4">
              <w:rPr>
                <w:i/>
                <w:sz w:val="18"/>
                <w:szCs w:val="18"/>
              </w:rPr>
              <w:t>Практическое занятие №4</w:t>
            </w:r>
          </w:p>
          <w:p w14:paraId="231A59CE" w14:textId="77777777" w:rsidR="0081799F" w:rsidRPr="00B85FF4" w:rsidRDefault="0081799F" w:rsidP="008D370D">
            <w:pPr>
              <w:widowControl w:val="0"/>
              <w:shd w:val="clear" w:color="auto" w:fill="FFFFFF"/>
              <w:rPr>
                <w:i/>
                <w:sz w:val="18"/>
                <w:szCs w:val="18"/>
              </w:rPr>
            </w:pPr>
            <w:r w:rsidRPr="00B85FF4">
              <w:rPr>
                <w:i/>
                <w:sz w:val="18"/>
                <w:szCs w:val="18"/>
              </w:rPr>
              <w:t>Сравнительная характеристика субрегионов Зарубежной Азии.</w:t>
            </w:r>
          </w:p>
        </w:tc>
        <w:tc>
          <w:tcPr>
            <w:tcW w:w="324" w:type="pct"/>
            <w:tcBorders>
              <w:top w:val="single" w:sz="4" w:space="0" w:color="auto"/>
              <w:left w:val="single" w:sz="4" w:space="0" w:color="auto"/>
              <w:bottom w:val="single" w:sz="4" w:space="0" w:color="auto"/>
              <w:right w:val="single" w:sz="4" w:space="0" w:color="auto"/>
            </w:tcBorders>
          </w:tcPr>
          <w:p w14:paraId="44F3FA7E" w14:textId="77777777" w:rsidR="0081799F" w:rsidRPr="00B85FF4" w:rsidRDefault="0081799F" w:rsidP="008D370D">
            <w:pPr>
              <w:widowControl w:val="0"/>
              <w:shd w:val="clear" w:color="auto" w:fill="FFFFFF"/>
              <w:jc w:val="center"/>
              <w:rPr>
                <w:i/>
                <w:sz w:val="18"/>
                <w:szCs w:val="18"/>
              </w:rPr>
            </w:pPr>
            <w:r w:rsidRPr="00B85FF4">
              <w:rPr>
                <w:i/>
                <w:sz w:val="18"/>
                <w:szCs w:val="18"/>
              </w:rPr>
              <w:t>2/24</w:t>
            </w:r>
          </w:p>
        </w:tc>
        <w:tc>
          <w:tcPr>
            <w:tcW w:w="324" w:type="pct"/>
            <w:vMerge/>
            <w:tcBorders>
              <w:left w:val="single" w:sz="4" w:space="0" w:color="auto"/>
              <w:right w:val="single" w:sz="4" w:space="0" w:color="auto"/>
            </w:tcBorders>
          </w:tcPr>
          <w:p w14:paraId="5EDD98A0" w14:textId="77777777" w:rsidR="0081799F" w:rsidRPr="00B85FF4" w:rsidRDefault="0081799F" w:rsidP="008D370D">
            <w:pPr>
              <w:widowControl w:val="0"/>
              <w:shd w:val="clear" w:color="auto" w:fill="FFFFFF"/>
              <w:jc w:val="center"/>
              <w:rPr>
                <w:i/>
                <w:sz w:val="18"/>
                <w:szCs w:val="18"/>
              </w:rPr>
            </w:pPr>
          </w:p>
        </w:tc>
      </w:tr>
      <w:tr w:rsidR="0081799F" w:rsidRPr="00B85FF4" w14:paraId="119CDA3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6EE77411" w14:textId="77777777" w:rsidR="0081799F" w:rsidRPr="00B85FF4" w:rsidRDefault="0081799F"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405CB579" w14:textId="77777777" w:rsidR="0081799F" w:rsidRPr="00B85FF4" w:rsidRDefault="0081799F" w:rsidP="008D370D">
            <w:pPr>
              <w:widowControl w:val="0"/>
              <w:shd w:val="clear" w:color="auto" w:fill="FFFFFF"/>
              <w:rPr>
                <w:i/>
                <w:sz w:val="18"/>
                <w:szCs w:val="18"/>
              </w:rPr>
            </w:pPr>
            <w:r w:rsidRPr="00B85FF4">
              <w:rPr>
                <w:i/>
                <w:sz w:val="18"/>
                <w:szCs w:val="18"/>
              </w:rPr>
              <w:t xml:space="preserve"> Самостоятельная работа № 4.Выполнение домашнего задания по теме 6.2.</w:t>
            </w:r>
          </w:p>
          <w:p w14:paraId="3FAAC231" w14:textId="77777777" w:rsidR="0081799F" w:rsidRPr="00B85FF4" w:rsidRDefault="0081799F" w:rsidP="008D370D">
            <w:pPr>
              <w:widowControl w:val="0"/>
              <w:shd w:val="clear" w:color="auto" w:fill="FFFFFF"/>
              <w:rPr>
                <w:i/>
                <w:sz w:val="18"/>
                <w:szCs w:val="18"/>
              </w:rPr>
            </w:pPr>
            <w:r w:rsidRPr="00B85FF4">
              <w:rPr>
                <w:i/>
                <w:sz w:val="18"/>
                <w:szCs w:val="18"/>
              </w:rPr>
              <w:t>Тематика самостоятельной работы: Международные отношения РФ и стран Азии в ШОС, АСЕАН, БРИКС. Япония, Китай и Индия как ведущие страны Зарубежной Азии.</w:t>
            </w:r>
          </w:p>
        </w:tc>
        <w:tc>
          <w:tcPr>
            <w:tcW w:w="324" w:type="pct"/>
            <w:tcBorders>
              <w:top w:val="single" w:sz="4" w:space="0" w:color="auto"/>
              <w:left w:val="single" w:sz="4" w:space="0" w:color="auto"/>
              <w:bottom w:val="single" w:sz="4" w:space="0" w:color="auto"/>
              <w:right w:val="single" w:sz="4" w:space="0" w:color="auto"/>
            </w:tcBorders>
          </w:tcPr>
          <w:p w14:paraId="14E8A679" w14:textId="77777777" w:rsidR="0081799F" w:rsidRPr="00B85FF4" w:rsidRDefault="0081799F" w:rsidP="008D370D">
            <w:pPr>
              <w:widowControl w:val="0"/>
              <w:shd w:val="clear" w:color="auto" w:fill="FFFFFF"/>
              <w:jc w:val="center"/>
              <w:rPr>
                <w:i/>
                <w:sz w:val="18"/>
                <w:szCs w:val="18"/>
              </w:rPr>
            </w:pPr>
          </w:p>
        </w:tc>
        <w:tc>
          <w:tcPr>
            <w:tcW w:w="324" w:type="pct"/>
            <w:vMerge/>
            <w:tcBorders>
              <w:left w:val="single" w:sz="4" w:space="0" w:color="auto"/>
              <w:bottom w:val="single" w:sz="4" w:space="0" w:color="auto"/>
              <w:right w:val="single" w:sz="4" w:space="0" w:color="auto"/>
            </w:tcBorders>
          </w:tcPr>
          <w:p w14:paraId="3C472D2D" w14:textId="77777777" w:rsidR="0081799F" w:rsidRPr="00B85FF4" w:rsidRDefault="0081799F" w:rsidP="008D370D">
            <w:pPr>
              <w:widowControl w:val="0"/>
              <w:shd w:val="clear" w:color="auto" w:fill="FFFFFF"/>
              <w:jc w:val="center"/>
              <w:rPr>
                <w:i/>
                <w:sz w:val="18"/>
                <w:szCs w:val="18"/>
              </w:rPr>
            </w:pPr>
          </w:p>
        </w:tc>
      </w:tr>
      <w:tr w:rsidR="0081799F" w:rsidRPr="00B85FF4" w14:paraId="38C4422A"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496B17D0" w14:textId="77777777" w:rsidR="0081799F" w:rsidRPr="00B85FF4" w:rsidRDefault="0081799F" w:rsidP="008D370D">
            <w:pPr>
              <w:widowControl w:val="0"/>
              <w:shd w:val="clear" w:color="auto" w:fill="FFFFFF"/>
              <w:rPr>
                <w:i/>
                <w:sz w:val="18"/>
                <w:szCs w:val="18"/>
              </w:rPr>
            </w:pPr>
            <w:r w:rsidRPr="00B85FF4">
              <w:rPr>
                <w:i/>
                <w:sz w:val="18"/>
                <w:szCs w:val="18"/>
              </w:rPr>
              <w:t>Тема 6.3 Африка</w:t>
            </w:r>
          </w:p>
        </w:tc>
        <w:tc>
          <w:tcPr>
            <w:tcW w:w="3426" w:type="pct"/>
            <w:tcBorders>
              <w:top w:val="single" w:sz="4" w:space="0" w:color="auto"/>
              <w:left w:val="single" w:sz="4" w:space="0" w:color="auto"/>
              <w:bottom w:val="single" w:sz="4" w:space="0" w:color="auto"/>
              <w:right w:val="single" w:sz="4" w:space="0" w:color="auto"/>
            </w:tcBorders>
          </w:tcPr>
          <w:p w14:paraId="2C7D5F21" w14:textId="77777777" w:rsidR="0081799F" w:rsidRPr="00B85FF4" w:rsidRDefault="0081799F" w:rsidP="008D370D">
            <w:pPr>
              <w:widowControl w:val="0"/>
              <w:shd w:val="clear" w:color="auto" w:fill="FFFFFF"/>
              <w:rPr>
                <w:i/>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60B74349" w14:textId="77777777" w:rsidR="0081799F" w:rsidRPr="00B85FF4" w:rsidRDefault="0081799F" w:rsidP="008D370D">
            <w:pPr>
              <w:widowControl w:val="0"/>
              <w:shd w:val="clear" w:color="auto" w:fill="FFFFFF"/>
              <w:jc w:val="center"/>
              <w:rPr>
                <w:i/>
                <w:sz w:val="18"/>
                <w:szCs w:val="18"/>
              </w:rPr>
            </w:pPr>
          </w:p>
        </w:tc>
        <w:tc>
          <w:tcPr>
            <w:tcW w:w="324" w:type="pct"/>
            <w:vMerge w:val="restart"/>
            <w:tcBorders>
              <w:top w:val="single" w:sz="4" w:space="0" w:color="auto"/>
              <w:left w:val="single" w:sz="4" w:space="0" w:color="auto"/>
              <w:right w:val="single" w:sz="4" w:space="0" w:color="auto"/>
            </w:tcBorders>
          </w:tcPr>
          <w:p w14:paraId="719D409A" w14:textId="77777777" w:rsidR="0081799F" w:rsidRPr="00B85FF4" w:rsidRDefault="0081799F">
            <w:r w:rsidRPr="00B85FF4">
              <w:rPr>
                <w:sz w:val="18"/>
                <w:szCs w:val="18"/>
              </w:rPr>
              <w:t>ОК 1-7,  ОК 9</w:t>
            </w:r>
          </w:p>
        </w:tc>
      </w:tr>
      <w:tr w:rsidR="0081799F" w:rsidRPr="00B85FF4" w14:paraId="1782C1E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5C2B2697" w14:textId="77777777" w:rsidR="0081799F" w:rsidRPr="00B85FF4" w:rsidRDefault="0081799F"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7E7446D1" w14:textId="77777777" w:rsidR="0081799F" w:rsidRPr="00B85FF4" w:rsidRDefault="0081799F" w:rsidP="008D370D">
            <w:pPr>
              <w:widowControl w:val="0"/>
              <w:shd w:val="clear" w:color="auto" w:fill="FFFFFF"/>
              <w:rPr>
                <w:i/>
                <w:sz w:val="18"/>
                <w:szCs w:val="18"/>
              </w:rPr>
            </w:pPr>
            <w:r w:rsidRPr="00B85FF4">
              <w:rPr>
                <w:i/>
                <w:sz w:val="18"/>
                <w:szCs w:val="18"/>
              </w:rPr>
              <w:t>География населения и хозяйства Африки</w:t>
            </w:r>
          </w:p>
        </w:tc>
        <w:tc>
          <w:tcPr>
            <w:tcW w:w="324" w:type="pct"/>
            <w:tcBorders>
              <w:top w:val="single" w:sz="4" w:space="0" w:color="auto"/>
              <w:left w:val="single" w:sz="4" w:space="0" w:color="auto"/>
              <w:bottom w:val="single" w:sz="4" w:space="0" w:color="auto"/>
              <w:right w:val="single" w:sz="4" w:space="0" w:color="auto"/>
            </w:tcBorders>
          </w:tcPr>
          <w:p w14:paraId="4DCDC992" w14:textId="77777777" w:rsidR="0081799F" w:rsidRPr="00B85FF4" w:rsidRDefault="0081799F" w:rsidP="008D370D">
            <w:pPr>
              <w:widowControl w:val="0"/>
              <w:shd w:val="clear" w:color="auto" w:fill="FFFFFF"/>
              <w:jc w:val="center"/>
              <w:rPr>
                <w:i/>
                <w:sz w:val="18"/>
                <w:szCs w:val="18"/>
              </w:rPr>
            </w:pPr>
            <w:r w:rsidRPr="00B85FF4">
              <w:rPr>
                <w:i/>
                <w:sz w:val="18"/>
                <w:szCs w:val="18"/>
              </w:rPr>
              <w:t>2/26</w:t>
            </w:r>
          </w:p>
        </w:tc>
        <w:tc>
          <w:tcPr>
            <w:tcW w:w="324" w:type="pct"/>
            <w:vMerge/>
            <w:tcBorders>
              <w:left w:val="single" w:sz="4" w:space="0" w:color="auto"/>
              <w:right w:val="single" w:sz="4" w:space="0" w:color="auto"/>
            </w:tcBorders>
          </w:tcPr>
          <w:p w14:paraId="6ABAB370" w14:textId="77777777" w:rsidR="0081799F" w:rsidRPr="00B85FF4" w:rsidRDefault="0081799F" w:rsidP="008D370D">
            <w:pPr>
              <w:widowControl w:val="0"/>
              <w:shd w:val="clear" w:color="auto" w:fill="FFFFFF"/>
              <w:jc w:val="center"/>
              <w:rPr>
                <w:i/>
                <w:sz w:val="18"/>
                <w:szCs w:val="18"/>
              </w:rPr>
            </w:pPr>
          </w:p>
        </w:tc>
      </w:tr>
      <w:tr w:rsidR="0081799F" w:rsidRPr="00B85FF4" w14:paraId="09CE38B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0E54A7B0" w14:textId="77777777" w:rsidR="0081799F" w:rsidRPr="00B85FF4" w:rsidRDefault="0081799F"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60B1C155" w14:textId="77777777" w:rsidR="0081799F" w:rsidRPr="00B85FF4" w:rsidRDefault="0081799F" w:rsidP="008D370D">
            <w:pPr>
              <w:widowControl w:val="0"/>
              <w:shd w:val="clear" w:color="auto" w:fill="FFFFFF"/>
              <w:rPr>
                <w:i/>
                <w:sz w:val="18"/>
                <w:szCs w:val="18"/>
              </w:rPr>
            </w:pPr>
            <w:r w:rsidRPr="00B85FF4">
              <w:rPr>
                <w:i/>
                <w:sz w:val="18"/>
                <w:szCs w:val="18"/>
              </w:rPr>
              <w:t>Самостоятельная работа № 5.</w:t>
            </w:r>
            <w:r w:rsidRPr="00B85FF4">
              <w:rPr>
                <w:color w:val="181717"/>
                <w:sz w:val="18"/>
                <w:szCs w:val="18"/>
              </w:rPr>
              <w:t xml:space="preserve"> </w:t>
            </w:r>
            <w:r w:rsidRPr="00B85FF4">
              <w:rPr>
                <w:i/>
                <w:sz w:val="18"/>
                <w:szCs w:val="18"/>
              </w:rPr>
              <w:t>Территориальная структура хозяйства. Интеграционные группировки Африки.</w:t>
            </w:r>
          </w:p>
          <w:p w14:paraId="1E52D523" w14:textId="77777777" w:rsidR="0081799F" w:rsidRPr="00B85FF4" w:rsidRDefault="0081799F" w:rsidP="008D370D">
            <w:pPr>
              <w:widowControl w:val="0"/>
              <w:shd w:val="clear" w:color="auto" w:fill="FFFFFF"/>
              <w:rPr>
                <w:i/>
                <w:sz w:val="18"/>
                <w:szCs w:val="18"/>
              </w:rPr>
            </w:pPr>
            <w:r w:rsidRPr="00B85FF4">
              <w:rPr>
                <w:i/>
                <w:sz w:val="18"/>
                <w:szCs w:val="18"/>
              </w:rPr>
              <w:t>Тематика самостоятельной работы: Экологические проблемы Африки.</w:t>
            </w:r>
          </w:p>
        </w:tc>
        <w:tc>
          <w:tcPr>
            <w:tcW w:w="324" w:type="pct"/>
            <w:tcBorders>
              <w:top w:val="single" w:sz="4" w:space="0" w:color="auto"/>
              <w:left w:val="single" w:sz="4" w:space="0" w:color="auto"/>
              <w:bottom w:val="single" w:sz="4" w:space="0" w:color="auto"/>
              <w:right w:val="single" w:sz="4" w:space="0" w:color="auto"/>
            </w:tcBorders>
          </w:tcPr>
          <w:p w14:paraId="6AC771D5" w14:textId="77777777" w:rsidR="0081799F" w:rsidRPr="00B85FF4" w:rsidRDefault="0081799F" w:rsidP="008D370D">
            <w:pPr>
              <w:widowControl w:val="0"/>
              <w:shd w:val="clear" w:color="auto" w:fill="FFFFFF"/>
              <w:jc w:val="center"/>
              <w:rPr>
                <w:i/>
                <w:sz w:val="18"/>
                <w:szCs w:val="18"/>
              </w:rPr>
            </w:pPr>
          </w:p>
        </w:tc>
        <w:tc>
          <w:tcPr>
            <w:tcW w:w="324" w:type="pct"/>
            <w:vMerge/>
            <w:tcBorders>
              <w:left w:val="single" w:sz="4" w:space="0" w:color="auto"/>
              <w:bottom w:val="single" w:sz="4" w:space="0" w:color="auto"/>
              <w:right w:val="single" w:sz="4" w:space="0" w:color="auto"/>
            </w:tcBorders>
          </w:tcPr>
          <w:p w14:paraId="0066FB95" w14:textId="77777777" w:rsidR="0081799F" w:rsidRPr="00B85FF4" w:rsidRDefault="0081799F" w:rsidP="008D370D">
            <w:pPr>
              <w:widowControl w:val="0"/>
              <w:shd w:val="clear" w:color="auto" w:fill="FFFFFF"/>
              <w:jc w:val="center"/>
              <w:rPr>
                <w:i/>
                <w:sz w:val="18"/>
                <w:szCs w:val="18"/>
              </w:rPr>
            </w:pPr>
          </w:p>
        </w:tc>
      </w:tr>
      <w:tr w:rsidR="0081799F" w:rsidRPr="00B85FF4" w14:paraId="445FDD1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4762265C" w14:textId="77777777" w:rsidR="0081799F" w:rsidRPr="00B85FF4" w:rsidRDefault="0081799F" w:rsidP="008D370D">
            <w:pPr>
              <w:widowControl w:val="0"/>
              <w:shd w:val="clear" w:color="auto" w:fill="FFFFFF"/>
              <w:rPr>
                <w:i/>
                <w:sz w:val="18"/>
                <w:szCs w:val="18"/>
              </w:rPr>
            </w:pPr>
            <w:r w:rsidRPr="00B85FF4">
              <w:rPr>
                <w:i/>
                <w:sz w:val="18"/>
                <w:szCs w:val="18"/>
              </w:rPr>
              <w:t>Тема 6.4. Северная Америка</w:t>
            </w:r>
          </w:p>
        </w:tc>
        <w:tc>
          <w:tcPr>
            <w:tcW w:w="3426" w:type="pct"/>
            <w:tcBorders>
              <w:top w:val="single" w:sz="4" w:space="0" w:color="auto"/>
              <w:left w:val="single" w:sz="4" w:space="0" w:color="auto"/>
              <w:bottom w:val="single" w:sz="4" w:space="0" w:color="auto"/>
              <w:right w:val="single" w:sz="4" w:space="0" w:color="auto"/>
            </w:tcBorders>
          </w:tcPr>
          <w:p w14:paraId="1B667EE4" w14:textId="77777777" w:rsidR="0081799F" w:rsidRPr="00B85FF4" w:rsidRDefault="0081799F" w:rsidP="008D370D">
            <w:pPr>
              <w:widowControl w:val="0"/>
              <w:shd w:val="clear" w:color="auto" w:fill="FFFFFF"/>
              <w:rPr>
                <w:i/>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461EB576" w14:textId="77777777" w:rsidR="0081799F" w:rsidRPr="00B85FF4" w:rsidRDefault="0081799F" w:rsidP="008D370D">
            <w:pPr>
              <w:widowControl w:val="0"/>
              <w:shd w:val="clear" w:color="auto" w:fill="FFFFFF"/>
              <w:jc w:val="center"/>
              <w:rPr>
                <w:i/>
                <w:sz w:val="18"/>
                <w:szCs w:val="18"/>
              </w:rPr>
            </w:pPr>
          </w:p>
        </w:tc>
        <w:tc>
          <w:tcPr>
            <w:tcW w:w="324" w:type="pct"/>
            <w:vMerge w:val="restart"/>
            <w:tcBorders>
              <w:top w:val="single" w:sz="4" w:space="0" w:color="auto"/>
              <w:left w:val="single" w:sz="4" w:space="0" w:color="auto"/>
              <w:right w:val="single" w:sz="4" w:space="0" w:color="auto"/>
            </w:tcBorders>
          </w:tcPr>
          <w:p w14:paraId="23245865" w14:textId="77777777" w:rsidR="0081799F" w:rsidRPr="00B85FF4" w:rsidRDefault="0081799F">
            <w:r w:rsidRPr="00B85FF4">
              <w:rPr>
                <w:sz w:val="18"/>
                <w:szCs w:val="18"/>
              </w:rPr>
              <w:t>ОК 1-7,  ОК 9</w:t>
            </w:r>
          </w:p>
        </w:tc>
      </w:tr>
      <w:tr w:rsidR="0081799F" w:rsidRPr="00B85FF4" w14:paraId="592D6932"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2CB11F8F" w14:textId="77777777" w:rsidR="0081799F" w:rsidRPr="00B85FF4" w:rsidRDefault="0081799F"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22147BE1" w14:textId="77777777" w:rsidR="0081799F" w:rsidRPr="00B85FF4" w:rsidRDefault="0081799F" w:rsidP="008D370D">
            <w:pPr>
              <w:widowControl w:val="0"/>
              <w:shd w:val="clear" w:color="auto" w:fill="FFFFFF"/>
              <w:rPr>
                <w:i/>
                <w:sz w:val="18"/>
                <w:szCs w:val="18"/>
              </w:rPr>
            </w:pPr>
            <w:r w:rsidRPr="00B85FF4">
              <w:rPr>
                <w:i/>
                <w:sz w:val="18"/>
                <w:szCs w:val="18"/>
              </w:rPr>
              <w:t>География населения и хозяйства Северной Америки</w:t>
            </w:r>
          </w:p>
        </w:tc>
        <w:tc>
          <w:tcPr>
            <w:tcW w:w="324" w:type="pct"/>
            <w:tcBorders>
              <w:top w:val="single" w:sz="4" w:space="0" w:color="auto"/>
              <w:left w:val="single" w:sz="4" w:space="0" w:color="auto"/>
              <w:bottom w:val="single" w:sz="4" w:space="0" w:color="auto"/>
              <w:right w:val="single" w:sz="4" w:space="0" w:color="auto"/>
            </w:tcBorders>
          </w:tcPr>
          <w:p w14:paraId="06E132CB" w14:textId="77777777" w:rsidR="0081799F" w:rsidRPr="00B85FF4" w:rsidRDefault="0081799F" w:rsidP="008D370D">
            <w:pPr>
              <w:widowControl w:val="0"/>
              <w:shd w:val="clear" w:color="auto" w:fill="FFFFFF"/>
              <w:jc w:val="center"/>
              <w:rPr>
                <w:i/>
                <w:sz w:val="18"/>
                <w:szCs w:val="18"/>
              </w:rPr>
            </w:pPr>
            <w:r w:rsidRPr="00B85FF4">
              <w:rPr>
                <w:i/>
                <w:sz w:val="18"/>
                <w:szCs w:val="18"/>
              </w:rPr>
              <w:t>2/28</w:t>
            </w:r>
          </w:p>
        </w:tc>
        <w:tc>
          <w:tcPr>
            <w:tcW w:w="324" w:type="pct"/>
            <w:vMerge/>
            <w:tcBorders>
              <w:left w:val="single" w:sz="4" w:space="0" w:color="auto"/>
              <w:right w:val="single" w:sz="4" w:space="0" w:color="auto"/>
            </w:tcBorders>
          </w:tcPr>
          <w:p w14:paraId="0866573D" w14:textId="77777777" w:rsidR="0081799F" w:rsidRPr="00B85FF4" w:rsidRDefault="0081799F" w:rsidP="008D370D">
            <w:pPr>
              <w:widowControl w:val="0"/>
              <w:shd w:val="clear" w:color="auto" w:fill="FFFFFF"/>
              <w:jc w:val="center"/>
              <w:rPr>
                <w:i/>
                <w:sz w:val="18"/>
                <w:szCs w:val="18"/>
              </w:rPr>
            </w:pPr>
          </w:p>
        </w:tc>
      </w:tr>
      <w:tr w:rsidR="0081799F" w:rsidRPr="00B85FF4" w14:paraId="2CE016B4"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3E29792F" w14:textId="77777777" w:rsidR="0081799F" w:rsidRPr="00B85FF4" w:rsidRDefault="0081799F"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81AC7A1" w14:textId="77777777" w:rsidR="0081799F" w:rsidRPr="00B85FF4" w:rsidRDefault="0081799F" w:rsidP="008D370D">
            <w:pPr>
              <w:widowControl w:val="0"/>
              <w:shd w:val="clear" w:color="auto" w:fill="FFFFFF"/>
              <w:rPr>
                <w:i/>
                <w:sz w:val="18"/>
                <w:szCs w:val="18"/>
              </w:rPr>
            </w:pPr>
            <w:r w:rsidRPr="00B85FF4">
              <w:rPr>
                <w:i/>
                <w:sz w:val="18"/>
                <w:szCs w:val="18"/>
              </w:rPr>
              <w:t>Самостоятельная работа № 6. Выполнение домашнего задания по теме 6.4.</w:t>
            </w:r>
          </w:p>
          <w:p w14:paraId="1669573D" w14:textId="77777777" w:rsidR="0081799F" w:rsidRPr="00B85FF4" w:rsidRDefault="0081799F" w:rsidP="008D370D">
            <w:pPr>
              <w:widowControl w:val="0"/>
              <w:shd w:val="clear" w:color="auto" w:fill="FFFFFF"/>
              <w:rPr>
                <w:i/>
                <w:sz w:val="18"/>
                <w:szCs w:val="18"/>
              </w:rPr>
            </w:pPr>
            <w:r w:rsidRPr="00B85FF4">
              <w:rPr>
                <w:i/>
                <w:sz w:val="18"/>
                <w:szCs w:val="18"/>
              </w:rPr>
              <w:t>Тематика самостоятельной работы: Основные черты морского транспорта, рыбной промышленности США, Канады (по вариантам)</w:t>
            </w:r>
          </w:p>
        </w:tc>
        <w:tc>
          <w:tcPr>
            <w:tcW w:w="324" w:type="pct"/>
            <w:tcBorders>
              <w:top w:val="single" w:sz="4" w:space="0" w:color="auto"/>
              <w:left w:val="single" w:sz="4" w:space="0" w:color="auto"/>
              <w:bottom w:val="single" w:sz="4" w:space="0" w:color="auto"/>
              <w:right w:val="single" w:sz="4" w:space="0" w:color="auto"/>
            </w:tcBorders>
          </w:tcPr>
          <w:p w14:paraId="62447A47" w14:textId="77777777" w:rsidR="0081799F" w:rsidRPr="00B85FF4" w:rsidRDefault="0081799F" w:rsidP="008D370D">
            <w:pPr>
              <w:widowControl w:val="0"/>
              <w:shd w:val="clear" w:color="auto" w:fill="FFFFFF"/>
              <w:jc w:val="center"/>
              <w:rPr>
                <w:i/>
                <w:sz w:val="18"/>
                <w:szCs w:val="18"/>
              </w:rPr>
            </w:pPr>
          </w:p>
        </w:tc>
        <w:tc>
          <w:tcPr>
            <w:tcW w:w="324" w:type="pct"/>
            <w:vMerge/>
            <w:tcBorders>
              <w:left w:val="single" w:sz="4" w:space="0" w:color="auto"/>
              <w:bottom w:val="single" w:sz="4" w:space="0" w:color="auto"/>
              <w:right w:val="single" w:sz="4" w:space="0" w:color="auto"/>
            </w:tcBorders>
          </w:tcPr>
          <w:p w14:paraId="7813DBB1" w14:textId="77777777" w:rsidR="0081799F" w:rsidRPr="00B85FF4" w:rsidRDefault="0081799F" w:rsidP="008D370D">
            <w:pPr>
              <w:widowControl w:val="0"/>
              <w:shd w:val="clear" w:color="auto" w:fill="FFFFFF"/>
              <w:jc w:val="center"/>
              <w:rPr>
                <w:i/>
                <w:sz w:val="18"/>
                <w:szCs w:val="18"/>
              </w:rPr>
            </w:pPr>
          </w:p>
        </w:tc>
      </w:tr>
      <w:tr w:rsidR="0081799F" w:rsidRPr="00B85FF4" w14:paraId="64507F2C"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2BD3C58B" w14:textId="77777777" w:rsidR="0081799F" w:rsidRPr="00B85FF4" w:rsidRDefault="0081799F" w:rsidP="008D370D">
            <w:pPr>
              <w:widowControl w:val="0"/>
              <w:shd w:val="clear" w:color="auto" w:fill="FFFFFF"/>
              <w:rPr>
                <w:i/>
                <w:sz w:val="18"/>
                <w:szCs w:val="18"/>
              </w:rPr>
            </w:pPr>
            <w:r w:rsidRPr="00B85FF4">
              <w:rPr>
                <w:i/>
                <w:sz w:val="18"/>
                <w:szCs w:val="18"/>
              </w:rPr>
              <w:t>Тема 6.5.</w:t>
            </w:r>
            <w:r w:rsidRPr="00B85FF4">
              <w:rPr>
                <w:rFonts w:eastAsia="Franklin Gothic"/>
                <w:b/>
                <w:bCs/>
                <w:iCs/>
                <w:color w:val="181717"/>
                <w:sz w:val="18"/>
                <w:szCs w:val="18"/>
              </w:rPr>
              <w:t xml:space="preserve"> </w:t>
            </w:r>
            <w:r w:rsidRPr="00B85FF4">
              <w:rPr>
                <w:i/>
                <w:sz w:val="18"/>
                <w:szCs w:val="18"/>
              </w:rPr>
              <w:t>Латинская Америка.</w:t>
            </w:r>
          </w:p>
        </w:tc>
        <w:tc>
          <w:tcPr>
            <w:tcW w:w="3426" w:type="pct"/>
            <w:tcBorders>
              <w:top w:val="single" w:sz="4" w:space="0" w:color="auto"/>
              <w:left w:val="single" w:sz="4" w:space="0" w:color="auto"/>
              <w:bottom w:val="single" w:sz="4" w:space="0" w:color="auto"/>
              <w:right w:val="single" w:sz="4" w:space="0" w:color="auto"/>
            </w:tcBorders>
          </w:tcPr>
          <w:p w14:paraId="764E2A47" w14:textId="77777777" w:rsidR="0081799F" w:rsidRPr="00B85FF4" w:rsidRDefault="0081799F" w:rsidP="008D370D">
            <w:pPr>
              <w:widowControl w:val="0"/>
              <w:shd w:val="clear" w:color="auto" w:fill="FFFFFF"/>
              <w:rPr>
                <w:i/>
                <w:sz w:val="18"/>
                <w:szCs w:val="18"/>
              </w:rPr>
            </w:pPr>
            <w:r w:rsidRPr="00B85FF4">
              <w:rPr>
                <w:b/>
                <w:bCs/>
                <w:sz w:val="20"/>
                <w:szCs w:val="20"/>
                <w:lang w:eastAsia="en-US"/>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tcPr>
          <w:p w14:paraId="2FB8DC42" w14:textId="77777777" w:rsidR="0081799F" w:rsidRPr="00B85FF4" w:rsidRDefault="0081799F" w:rsidP="008D370D">
            <w:pPr>
              <w:widowControl w:val="0"/>
              <w:shd w:val="clear" w:color="auto" w:fill="FFFFFF"/>
              <w:jc w:val="center"/>
              <w:rPr>
                <w:i/>
                <w:sz w:val="18"/>
                <w:szCs w:val="18"/>
              </w:rPr>
            </w:pPr>
          </w:p>
        </w:tc>
        <w:tc>
          <w:tcPr>
            <w:tcW w:w="324" w:type="pct"/>
            <w:vMerge w:val="restart"/>
            <w:tcBorders>
              <w:top w:val="single" w:sz="4" w:space="0" w:color="auto"/>
              <w:left w:val="single" w:sz="4" w:space="0" w:color="auto"/>
              <w:right w:val="single" w:sz="4" w:space="0" w:color="auto"/>
            </w:tcBorders>
          </w:tcPr>
          <w:p w14:paraId="61E68A32" w14:textId="77777777" w:rsidR="0081799F" w:rsidRPr="00B85FF4" w:rsidRDefault="0081799F">
            <w:r w:rsidRPr="00B85FF4">
              <w:rPr>
                <w:sz w:val="18"/>
                <w:szCs w:val="18"/>
              </w:rPr>
              <w:t>ОК 1-7,  ОК 9</w:t>
            </w:r>
          </w:p>
        </w:tc>
      </w:tr>
      <w:tr w:rsidR="005C5960" w:rsidRPr="00B85FF4" w14:paraId="63408041"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7F2BA11C"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47D09F1D" w14:textId="77777777" w:rsidR="005C5960" w:rsidRPr="00B85FF4" w:rsidRDefault="005C5960" w:rsidP="008D370D">
            <w:pPr>
              <w:widowControl w:val="0"/>
              <w:shd w:val="clear" w:color="auto" w:fill="FFFFFF"/>
              <w:rPr>
                <w:i/>
                <w:sz w:val="18"/>
                <w:szCs w:val="18"/>
              </w:rPr>
            </w:pPr>
            <w:r w:rsidRPr="00B85FF4">
              <w:rPr>
                <w:i/>
                <w:sz w:val="18"/>
                <w:szCs w:val="18"/>
              </w:rPr>
              <w:t>География населения и хозяйства Латинской Америки</w:t>
            </w:r>
          </w:p>
        </w:tc>
        <w:tc>
          <w:tcPr>
            <w:tcW w:w="324" w:type="pct"/>
            <w:tcBorders>
              <w:top w:val="single" w:sz="4" w:space="0" w:color="auto"/>
              <w:left w:val="single" w:sz="4" w:space="0" w:color="auto"/>
              <w:bottom w:val="single" w:sz="4" w:space="0" w:color="auto"/>
              <w:right w:val="single" w:sz="4" w:space="0" w:color="auto"/>
            </w:tcBorders>
          </w:tcPr>
          <w:p w14:paraId="297503C3" w14:textId="77777777" w:rsidR="005C5960" w:rsidRPr="00B85FF4" w:rsidRDefault="005C5960" w:rsidP="008D370D">
            <w:pPr>
              <w:widowControl w:val="0"/>
              <w:shd w:val="clear" w:color="auto" w:fill="FFFFFF"/>
              <w:jc w:val="center"/>
              <w:rPr>
                <w:i/>
                <w:sz w:val="18"/>
                <w:szCs w:val="18"/>
              </w:rPr>
            </w:pPr>
            <w:r w:rsidRPr="00B85FF4">
              <w:rPr>
                <w:i/>
                <w:sz w:val="18"/>
                <w:szCs w:val="18"/>
              </w:rPr>
              <w:t>2/30</w:t>
            </w:r>
          </w:p>
        </w:tc>
        <w:tc>
          <w:tcPr>
            <w:tcW w:w="324" w:type="pct"/>
            <w:vMerge/>
            <w:tcBorders>
              <w:left w:val="single" w:sz="4" w:space="0" w:color="auto"/>
              <w:right w:val="single" w:sz="4" w:space="0" w:color="auto"/>
            </w:tcBorders>
          </w:tcPr>
          <w:p w14:paraId="091E1CB8" w14:textId="77777777" w:rsidR="005C5960" w:rsidRPr="00B85FF4" w:rsidRDefault="005C5960" w:rsidP="008D370D">
            <w:pPr>
              <w:widowControl w:val="0"/>
              <w:shd w:val="clear" w:color="auto" w:fill="FFFFFF"/>
              <w:jc w:val="center"/>
              <w:rPr>
                <w:i/>
                <w:sz w:val="18"/>
                <w:szCs w:val="18"/>
              </w:rPr>
            </w:pPr>
          </w:p>
        </w:tc>
      </w:tr>
      <w:tr w:rsidR="005C5960" w:rsidRPr="00B85FF4" w14:paraId="63AE6EFB"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3C852D68"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C2BC8EB" w14:textId="77777777" w:rsidR="005C5960" w:rsidRPr="00B85FF4" w:rsidRDefault="005C5960" w:rsidP="008D370D">
            <w:pPr>
              <w:widowControl w:val="0"/>
              <w:shd w:val="clear" w:color="auto" w:fill="FFFFFF"/>
              <w:rPr>
                <w:i/>
                <w:sz w:val="18"/>
                <w:szCs w:val="18"/>
              </w:rPr>
            </w:pPr>
            <w:r w:rsidRPr="00B85FF4">
              <w:rPr>
                <w:i/>
                <w:sz w:val="18"/>
                <w:szCs w:val="18"/>
              </w:rPr>
              <w:t>Самостоятельная работа № 7.Выполнение домашнего задания по теме 6.5.</w:t>
            </w:r>
          </w:p>
          <w:p w14:paraId="16C7CCEB" w14:textId="77777777" w:rsidR="005C5960" w:rsidRPr="00B85FF4" w:rsidRDefault="005C5960" w:rsidP="008D370D">
            <w:pPr>
              <w:widowControl w:val="0"/>
              <w:shd w:val="clear" w:color="auto" w:fill="FFFFFF"/>
              <w:rPr>
                <w:i/>
                <w:sz w:val="18"/>
                <w:szCs w:val="18"/>
              </w:rPr>
            </w:pPr>
            <w:r w:rsidRPr="00B85FF4">
              <w:rPr>
                <w:i/>
                <w:sz w:val="18"/>
                <w:szCs w:val="18"/>
              </w:rPr>
              <w:t>Тематика самостоятельной работы: Экологические проблемы Латинской Америки</w:t>
            </w:r>
          </w:p>
        </w:tc>
        <w:tc>
          <w:tcPr>
            <w:tcW w:w="324" w:type="pct"/>
            <w:tcBorders>
              <w:top w:val="single" w:sz="4" w:space="0" w:color="auto"/>
              <w:left w:val="single" w:sz="4" w:space="0" w:color="auto"/>
              <w:bottom w:val="single" w:sz="4" w:space="0" w:color="auto"/>
              <w:right w:val="single" w:sz="4" w:space="0" w:color="auto"/>
            </w:tcBorders>
          </w:tcPr>
          <w:p w14:paraId="0A0D1C48" w14:textId="77777777" w:rsidR="005C5960" w:rsidRPr="00B85FF4" w:rsidRDefault="005C5960" w:rsidP="008D370D">
            <w:pPr>
              <w:widowControl w:val="0"/>
              <w:shd w:val="clear" w:color="auto" w:fill="FFFFFF"/>
              <w:jc w:val="center"/>
              <w:rPr>
                <w:i/>
                <w:sz w:val="18"/>
                <w:szCs w:val="18"/>
              </w:rPr>
            </w:pPr>
          </w:p>
        </w:tc>
        <w:tc>
          <w:tcPr>
            <w:tcW w:w="324" w:type="pct"/>
            <w:vMerge/>
            <w:tcBorders>
              <w:left w:val="single" w:sz="4" w:space="0" w:color="auto"/>
              <w:right w:val="single" w:sz="4" w:space="0" w:color="auto"/>
            </w:tcBorders>
          </w:tcPr>
          <w:p w14:paraId="34029F85" w14:textId="77777777" w:rsidR="005C5960" w:rsidRPr="00B85FF4" w:rsidRDefault="005C5960" w:rsidP="008D370D">
            <w:pPr>
              <w:widowControl w:val="0"/>
              <w:shd w:val="clear" w:color="auto" w:fill="FFFFFF"/>
              <w:jc w:val="center"/>
              <w:rPr>
                <w:i/>
                <w:sz w:val="18"/>
                <w:szCs w:val="18"/>
              </w:rPr>
            </w:pPr>
          </w:p>
        </w:tc>
      </w:tr>
      <w:tr w:rsidR="005C5960" w:rsidRPr="00B85FF4" w14:paraId="3B21E43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35E47FD5"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1A08D065" w14:textId="77777777" w:rsidR="005C5960" w:rsidRPr="00B85FF4" w:rsidRDefault="005C5960" w:rsidP="008D370D">
            <w:pPr>
              <w:widowControl w:val="0"/>
              <w:shd w:val="clear" w:color="auto" w:fill="FFFFFF"/>
              <w:rPr>
                <w:i/>
                <w:sz w:val="18"/>
                <w:szCs w:val="18"/>
              </w:rPr>
            </w:pPr>
            <w:r w:rsidRPr="00B85FF4">
              <w:rPr>
                <w:i/>
                <w:sz w:val="18"/>
                <w:szCs w:val="18"/>
              </w:rPr>
              <w:t>Практическая работа № 5. Установление взаимосвязей между природно-ресурсным потенциалом различных территорий и размещением населения и хозяйства Латинской Америки.</w:t>
            </w:r>
          </w:p>
        </w:tc>
        <w:tc>
          <w:tcPr>
            <w:tcW w:w="324" w:type="pct"/>
            <w:tcBorders>
              <w:top w:val="single" w:sz="4" w:space="0" w:color="auto"/>
              <w:left w:val="single" w:sz="4" w:space="0" w:color="auto"/>
              <w:bottom w:val="single" w:sz="4" w:space="0" w:color="auto"/>
              <w:right w:val="single" w:sz="4" w:space="0" w:color="auto"/>
            </w:tcBorders>
          </w:tcPr>
          <w:p w14:paraId="5F2F6724" w14:textId="77777777" w:rsidR="005C5960" w:rsidRPr="00B85FF4" w:rsidRDefault="005C5960" w:rsidP="008D370D">
            <w:pPr>
              <w:widowControl w:val="0"/>
              <w:shd w:val="clear" w:color="auto" w:fill="FFFFFF"/>
              <w:jc w:val="center"/>
              <w:rPr>
                <w:i/>
                <w:sz w:val="18"/>
                <w:szCs w:val="18"/>
              </w:rPr>
            </w:pPr>
            <w:r w:rsidRPr="00B85FF4">
              <w:rPr>
                <w:i/>
                <w:sz w:val="18"/>
                <w:szCs w:val="18"/>
              </w:rPr>
              <w:t>2/32</w:t>
            </w:r>
          </w:p>
        </w:tc>
        <w:tc>
          <w:tcPr>
            <w:tcW w:w="324" w:type="pct"/>
            <w:vMerge/>
            <w:tcBorders>
              <w:left w:val="single" w:sz="4" w:space="0" w:color="auto"/>
              <w:bottom w:val="single" w:sz="4" w:space="0" w:color="auto"/>
              <w:right w:val="single" w:sz="4" w:space="0" w:color="auto"/>
            </w:tcBorders>
          </w:tcPr>
          <w:p w14:paraId="3894AF9D" w14:textId="77777777" w:rsidR="005C5960" w:rsidRPr="00B85FF4" w:rsidRDefault="005C5960" w:rsidP="008D370D">
            <w:pPr>
              <w:widowControl w:val="0"/>
              <w:shd w:val="clear" w:color="auto" w:fill="FFFFFF"/>
              <w:jc w:val="center"/>
              <w:rPr>
                <w:i/>
                <w:sz w:val="18"/>
                <w:szCs w:val="18"/>
              </w:rPr>
            </w:pPr>
          </w:p>
        </w:tc>
      </w:tr>
      <w:tr w:rsidR="005C5960" w:rsidRPr="00B85FF4" w14:paraId="12DBB475"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1E3CE514" w14:textId="77777777" w:rsidR="005C5960" w:rsidRPr="00B85FF4" w:rsidRDefault="005C5960" w:rsidP="008D370D">
            <w:pPr>
              <w:widowControl w:val="0"/>
              <w:rPr>
                <w:b/>
                <w:i/>
                <w:sz w:val="18"/>
                <w:szCs w:val="18"/>
              </w:rPr>
            </w:pPr>
            <w:r w:rsidRPr="00B85FF4">
              <w:rPr>
                <w:b/>
                <w:i/>
                <w:sz w:val="18"/>
                <w:szCs w:val="18"/>
              </w:rPr>
              <w:t>Раздел 7. Россия в современном мире.</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212CF49A" w14:textId="77777777" w:rsidR="005C5960" w:rsidRPr="00B85FF4" w:rsidRDefault="005C5960" w:rsidP="008D370D">
            <w:pPr>
              <w:widowControl w:val="0"/>
              <w:jc w:val="center"/>
              <w:rPr>
                <w:b/>
                <w:i/>
                <w:sz w:val="18"/>
                <w:szCs w:val="18"/>
              </w:rPr>
            </w:pPr>
            <w:r w:rsidRPr="00B85FF4">
              <w:rPr>
                <w:b/>
                <w:i/>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54B08499" w14:textId="77777777" w:rsidR="005C5960" w:rsidRPr="00B85FF4" w:rsidRDefault="005C5960" w:rsidP="008D370D">
            <w:pPr>
              <w:widowControl w:val="0"/>
              <w:jc w:val="center"/>
              <w:rPr>
                <w:b/>
                <w:i/>
                <w:sz w:val="18"/>
                <w:szCs w:val="18"/>
              </w:rPr>
            </w:pPr>
          </w:p>
        </w:tc>
      </w:tr>
      <w:tr w:rsidR="005C5960" w:rsidRPr="00B85FF4" w14:paraId="4422476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tcBorders>
              <w:top w:val="single" w:sz="4" w:space="0" w:color="auto"/>
              <w:left w:val="single" w:sz="4" w:space="0" w:color="auto"/>
              <w:bottom w:val="single" w:sz="4" w:space="0" w:color="auto"/>
              <w:right w:val="single" w:sz="4" w:space="0" w:color="auto"/>
            </w:tcBorders>
          </w:tcPr>
          <w:p w14:paraId="11A69BF0" w14:textId="77777777" w:rsidR="005C5960" w:rsidRPr="00B85FF4" w:rsidRDefault="005C5960" w:rsidP="008D370D">
            <w:pPr>
              <w:widowControl w:val="0"/>
              <w:shd w:val="clear" w:color="auto" w:fill="FFFFFF"/>
              <w:rPr>
                <w:i/>
                <w:sz w:val="18"/>
                <w:szCs w:val="18"/>
              </w:rPr>
            </w:pPr>
            <w:r w:rsidRPr="00B85FF4">
              <w:rPr>
                <w:i/>
                <w:sz w:val="18"/>
                <w:szCs w:val="18"/>
              </w:rPr>
              <w:t>Тема 7.1 Россия</w:t>
            </w:r>
          </w:p>
        </w:tc>
        <w:tc>
          <w:tcPr>
            <w:tcW w:w="3426" w:type="pct"/>
            <w:tcBorders>
              <w:top w:val="single" w:sz="4" w:space="0" w:color="auto"/>
              <w:left w:val="single" w:sz="4" w:space="0" w:color="auto"/>
              <w:bottom w:val="single" w:sz="4" w:space="0" w:color="auto"/>
              <w:right w:val="single" w:sz="4" w:space="0" w:color="auto"/>
            </w:tcBorders>
          </w:tcPr>
          <w:p w14:paraId="3FB8F8D7" w14:textId="77777777" w:rsidR="005C5960" w:rsidRPr="00B85FF4" w:rsidRDefault="005C5960" w:rsidP="008D370D">
            <w:pPr>
              <w:widowControl w:val="0"/>
              <w:shd w:val="clear" w:color="auto" w:fill="FFFFFF"/>
              <w:rPr>
                <w:i/>
                <w:sz w:val="18"/>
                <w:szCs w:val="18"/>
              </w:rPr>
            </w:pPr>
            <w:r w:rsidRPr="00B85FF4">
              <w:rPr>
                <w:i/>
                <w:sz w:val="18"/>
                <w:szCs w:val="18"/>
              </w:rPr>
              <w:t>Практическая работа № 6 Россия в современном мире. Оценка современного геополитического и геоэкономического положения России.</w:t>
            </w:r>
          </w:p>
          <w:p w14:paraId="362F21DA" w14:textId="77777777" w:rsidR="005C5960" w:rsidRPr="00B85FF4" w:rsidRDefault="005C5960" w:rsidP="008D370D">
            <w:pPr>
              <w:widowControl w:val="0"/>
              <w:shd w:val="clear" w:color="auto" w:fill="FFFFFF"/>
              <w:rPr>
                <w:i/>
                <w:sz w:val="18"/>
                <w:szCs w:val="18"/>
              </w:rPr>
            </w:pPr>
            <w:r w:rsidRPr="00B85FF4">
              <w:rPr>
                <w:i/>
                <w:sz w:val="18"/>
                <w:szCs w:val="18"/>
              </w:rPr>
              <w:t>Арктика. Современное освоение Арктики. Основные задачи России по изучению и использованию просторов Арктики и Антарктики.</w:t>
            </w:r>
          </w:p>
        </w:tc>
        <w:tc>
          <w:tcPr>
            <w:tcW w:w="324" w:type="pct"/>
            <w:tcBorders>
              <w:top w:val="single" w:sz="4" w:space="0" w:color="auto"/>
              <w:left w:val="single" w:sz="4" w:space="0" w:color="auto"/>
              <w:bottom w:val="single" w:sz="4" w:space="0" w:color="auto"/>
              <w:right w:val="single" w:sz="4" w:space="0" w:color="auto"/>
            </w:tcBorders>
          </w:tcPr>
          <w:p w14:paraId="4932888E" w14:textId="77777777" w:rsidR="005C5960" w:rsidRPr="00B85FF4" w:rsidRDefault="005C5960" w:rsidP="008D370D">
            <w:pPr>
              <w:widowControl w:val="0"/>
              <w:shd w:val="clear" w:color="auto" w:fill="FFFFFF"/>
              <w:jc w:val="center"/>
              <w:rPr>
                <w:i/>
                <w:sz w:val="18"/>
                <w:szCs w:val="18"/>
              </w:rPr>
            </w:pPr>
            <w:r w:rsidRPr="00B85FF4">
              <w:rPr>
                <w:i/>
                <w:sz w:val="18"/>
                <w:szCs w:val="18"/>
              </w:rPr>
              <w:t>2/34</w:t>
            </w:r>
          </w:p>
        </w:tc>
        <w:tc>
          <w:tcPr>
            <w:tcW w:w="324" w:type="pct"/>
            <w:tcBorders>
              <w:top w:val="single" w:sz="4" w:space="0" w:color="auto"/>
              <w:left w:val="single" w:sz="4" w:space="0" w:color="auto"/>
              <w:bottom w:val="single" w:sz="4" w:space="0" w:color="auto"/>
              <w:right w:val="single" w:sz="4" w:space="0" w:color="auto"/>
            </w:tcBorders>
          </w:tcPr>
          <w:p w14:paraId="32AD79B1" w14:textId="77777777" w:rsidR="005C5960" w:rsidRPr="00B85FF4" w:rsidRDefault="0081799F" w:rsidP="008D370D">
            <w:pPr>
              <w:widowControl w:val="0"/>
              <w:shd w:val="clear" w:color="auto" w:fill="FFFFFF"/>
              <w:jc w:val="center"/>
              <w:rPr>
                <w:i/>
                <w:sz w:val="18"/>
                <w:szCs w:val="18"/>
              </w:rPr>
            </w:pPr>
            <w:r w:rsidRPr="00B85FF4">
              <w:rPr>
                <w:sz w:val="18"/>
                <w:szCs w:val="18"/>
              </w:rPr>
              <w:t>ОК 1-7,  ОК 9</w:t>
            </w:r>
          </w:p>
        </w:tc>
      </w:tr>
      <w:tr w:rsidR="005C5960" w:rsidRPr="00B85FF4" w14:paraId="6A29184D"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721B0F6A" w14:textId="77777777" w:rsidR="005C5960" w:rsidRPr="00B85FF4" w:rsidRDefault="005C5960" w:rsidP="008D370D">
            <w:pPr>
              <w:widowControl w:val="0"/>
              <w:rPr>
                <w:b/>
                <w:i/>
                <w:sz w:val="18"/>
                <w:szCs w:val="18"/>
              </w:rPr>
            </w:pPr>
            <w:r w:rsidRPr="00B85FF4">
              <w:rPr>
                <w:b/>
                <w:i/>
                <w:sz w:val="18"/>
                <w:szCs w:val="18"/>
              </w:rPr>
              <w:t>Раздел 8. Географические аспекты современных глобальных проблем человечества</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32B4827" w14:textId="77777777" w:rsidR="005C5960" w:rsidRPr="00B85FF4" w:rsidRDefault="005C5960" w:rsidP="008D370D">
            <w:pPr>
              <w:widowControl w:val="0"/>
              <w:jc w:val="center"/>
              <w:rPr>
                <w:b/>
                <w:i/>
                <w:sz w:val="18"/>
                <w:szCs w:val="18"/>
              </w:rPr>
            </w:pPr>
            <w:r w:rsidRPr="00B85FF4">
              <w:rPr>
                <w:b/>
                <w:i/>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7E7BB058" w14:textId="77777777" w:rsidR="005C5960" w:rsidRPr="00B85FF4" w:rsidRDefault="005C5960" w:rsidP="008D370D">
            <w:pPr>
              <w:widowControl w:val="0"/>
              <w:jc w:val="center"/>
              <w:rPr>
                <w:b/>
                <w:i/>
                <w:sz w:val="18"/>
                <w:szCs w:val="18"/>
              </w:rPr>
            </w:pPr>
          </w:p>
        </w:tc>
      </w:tr>
      <w:tr w:rsidR="005C5960" w:rsidRPr="00B85FF4" w14:paraId="5020A223"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45963763" w14:textId="77777777" w:rsidR="005C5960" w:rsidRPr="00B85FF4" w:rsidRDefault="005C5960" w:rsidP="008D370D">
            <w:pPr>
              <w:widowControl w:val="0"/>
              <w:shd w:val="clear" w:color="auto" w:fill="FFFFFF"/>
              <w:rPr>
                <w:i/>
                <w:sz w:val="18"/>
                <w:szCs w:val="18"/>
              </w:rPr>
            </w:pPr>
            <w:r w:rsidRPr="00B85FF4">
              <w:rPr>
                <w:i/>
                <w:sz w:val="18"/>
                <w:szCs w:val="18"/>
              </w:rPr>
              <w:t>Тема 8.1 глобальные проблемычеловечества</w:t>
            </w:r>
          </w:p>
        </w:tc>
        <w:tc>
          <w:tcPr>
            <w:tcW w:w="3426" w:type="pct"/>
            <w:tcBorders>
              <w:top w:val="single" w:sz="4" w:space="0" w:color="auto"/>
              <w:left w:val="single" w:sz="4" w:space="0" w:color="auto"/>
              <w:bottom w:val="single" w:sz="4" w:space="0" w:color="auto"/>
              <w:right w:val="single" w:sz="4" w:space="0" w:color="auto"/>
            </w:tcBorders>
          </w:tcPr>
          <w:p w14:paraId="2ED79CA5" w14:textId="77777777" w:rsidR="005C5960" w:rsidRPr="00B85FF4" w:rsidRDefault="005C5960" w:rsidP="008D370D">
            <w:pPr>
              <w:widowControl w:val="0"/>
              <w:shd w:val="clear" w:color="auto" w:fill="FFFFFF"/>
              <w:rPr>
                <w:i/>
                <w:sz w:val="18"/>
                <w:szCs w:val="18"/>
              </w:rPr>
            </w:pPr>
            <w:r w:rsidRPr="00B85FF4">
              <w:rPr>
                <w:i/>
                <w:sz w:val="18"/>
                <w:szCs w:val="18"/>
              </w:rPr>
              <w:t>Практическая работа № 7 Географические аспекты современных глобальных проблем человечества.</w:t>
            </w:r>
          </w:p>
          <w:p w14:paraId="20A12AF4" w14:textId="77777777" w:rsidR="005C5960" w:rsidRPr="00B85FF4" w:rsidRDefault="005C5960" w:rsidP="008D370D">
            <w:pPr>
              <w:widowControl w:val="0"/>
              <w:shd w:val="clear" w:color="auto" w:fill="FFFFFF"/>
              <w:rPr>
                <w:i/>
                <w:sz w:val="18"/>
                <w:szCs w:val="18"/>
              </w:rPr>
            </w:pPr>
            <w:r w:rsidRPr="00B85FF4">
              <w:rPr>
                <w:i/>
                <w:sz w:val="18"/>
                <w:szCs w:val="18"/>
              </w:rPr>
              <w:t>Итоговое повторение по всем разделам. Дифференцированный зачет.</w:t>
            </w:r>
          </w:p>
        </w:tc>
        <w:tc>
          <w:tcPr>
            <w:tcW w:w="324" w:type="pct"/>
            <w:tcBorders>
              <w:top w:val="single" w:sz="4" w:space="0" w:color="auto"/>
              <w:left w:val="single" w:sz="4" w:space="0" w:color="auto"/>
              <w:bottom w:val="single" w:sz="4" w:space="0" w:color="auto"/>
              <w:right w:val="single" w:sz="4" w:space="0" w:color="auto"/>
            </w:tcBorders>
          </w:tcPr>
          <w:p w14:paraId="61F99147" w14:textId="77777777" w:rsidR="005C5960" w:rsidRPr="00B85FF4" w:rsidRDefault="005C5960" w:rsidP="008D370D">
            <w:pPr>
              <w:widowControl w:val="0"/>
              <w:shd w:val="clear" w:color="auto" w:fill="FFFFFF"/>
              <w:jc w:val="center"/>
              <w:rPr>
                <w:i/>
                <w:sz w:val="18"/>
                <w:szCs w:val="18"/>
              </w:rPr>
            </w:pPr>
            <w:r w:rsidRPr="00B85FF4">
              <w:rPr>
                <w:i/>
                <w:sz w:val="18"/>
                <w:szCs w:val="18"/>
              </w:rPr>
              <w:t>2/36</w:t>
            </w:r>
          </w:p>
        </w:tc>
        <w:tc>
          <w:tcPr>
            <w:tcW w:w="324" w:type="pct"/>
            <w:vMerge w:val="restart"/>
            <w:tcBorders>
              <w:top w:val="single" w:sz="4" w:space="0" w:color="auto"/>
              <w:left w:val="single" w:sz="4" w:space="0" w:color="auto"/>
              <w:right w:val="single" w:sz="4" w:space="0" w:color="auto"/>
            </w:tcBorders>
          </w:tcPr>
          <w:p w14:paraId="3E474B4D" w14:textId="77777777" w:rsidR="005C5960" w:rsidRPr="00B85FF4" w:rsidRDefault="0081799F" w:rsidP="008D370D">
            <w:pPr>
              <w:widowControl w:val="0"/>
              <w:shd w:val="clear" w:color="auto" w:fill="FFFFFF"/>
              <w:jc w:val="center"/>
              <w:rPr>
                <w:i/>
                <w:sz w:val="18"/>
                <w:szCs w:val="18"/>
              </w:rPr>
            </w:pPr>
            <w:r w:rsidRPr="00B85FF4">
              <w:rPr>
                <w:sz w:val="18"/>
                <w:szCs w:val="18"/>
              </w:rPr>
              <w:t>ОК 1-7,  ОК 9</w:t>
            </w:r>
          </w:p>
        </w:tc>
      </w:tr>
      <w:tr w:rsidR="005C5960" w:rsidRPr="00B85FF4" w14:paraId="07C9145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9"/>
        </w:trPr>
        <w:tc>
          <w:tcPr>
            <w:tcW w:w="926" w:type="pct"/>
            <w:vMerge/>
            <w:tcBorders>
              <w:left w:val="single" w:sz="4" w:space="0" w:color="auto"/>
              <w:right w:val="single" w:sz="4" w:space="0" w:color="auto"/>
            </w:tcBorders>
          </w:tcPr>
          <w:p w14:paraId="0EF8F867"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05E392D" w14:textId="77777777" w:rsidR="005C5960" w:rsidRPr="00B85FF4" w:rsidRDefault="005C5960" w:rsidP="008D370D">
            <w:pPr>
              <w:widowControl w:val="0"/>
              <w:shd w:val="clear" w:color="auto" w:fill="FFFFFF"/>
              <w:rPr>
                <w:i/>
                <w:sz w:val="18"/>
                <w:szCs w:val="18"/>
              </w:rPr>
            </w:pPr>
            <w:r w:rsidRPr="00B85FF4">
              <w:rPr>
                <w:i/>
                <w:sz w:val="18"/>
                <w:szCs w:val="18"/>
              </w:rPr>
              <w:t>Самостоятельная работа № 7 Выполнение домашнего задания по разделу 4.</w:t>
            </w:r>
          </w:p>
          <w:p w14:paraId="39C417D7" w14:textId="77777777" w:rsidR="005C5960" w:rsidRPr="00B85FF4" w:rsidRDefault="005C5960" w:rsidP="008D370D">
            <w:pPr>
              <w:widowControl w:val="0"/>
              <w:shd w:val="clear" w:color="auto" w:fill="FFFFFF"/>
              <w:rPr>
                <w:i/>
                <w:sz w:val="18"/>
                <w:szCs w:val="18"/>
              </w:rPr>
            </w:pPr>
            <w:r w:rsidRPr="00B85FF4">
              <w:rPr>
                <w:i/>
                <w:sz w:val="18"/>
                <w:szCs w:val="18"/>
              </w:rPr>
              <w:t>Тематика самостоятельной работы: Мировое морское хозяйство. Морской экологический кризис. Основные проблемы в освоение Мирового океана.</w:t>
            </w:r>
          </w:p>
        </w:tc>
        <w:tc>
          <w:tcPr>
            <w:tcW w:w="324" w:type="pct"/>
            <w:tcBorders>
              <w:top w:val="single" w:sz="4" w:space="0" w:color="auto"/>
              <w:left w:val="single" w:sz="4" w:space="0" w:color="auto"/>
              <w:bottom w:val="single" w:sz="4" w:space="0" w:color="auto"/>
              <w:right w:val="single" w:sz="4" w:space="0" w:color="auto"/>
            </w:tcBorders>
          </w:tcPr>
          <w:p w14:paraId="32D35831" w14:textId="77777777" w:rsidR="005C5960" w:rsidRPr="00B85FF4" w:rsidRDefault="005C5960" w:rsidP="008D370D">
            <w:pPr>
              <w:widowControl w:val="0"/>
              <w:shd w:val="clear" w:color="auto" w:fill="FFFFFF"/>
              <w:jc w:val="center"/>
              <w:rPr>
                <w:i/>
                <w:sz w:val="18"/>
                <w:szCs w:val="18"/>
              </w:rPr>
            </w:pPr>
          </w:p>
        </w:tc>
        <w:tc>
          <w:tcPr>
            <w:tcW w:w="324" w:type="pct"/>
            <w:vMerge/>
            <w:tcBorders>
              <w:left w:val="single" w:sz="4" w:space="0" w:color="auto"/>
              <w:right w:val="single" w:sz="4" w:space="0" w:color="auto"/>
            </w:tcBorders>
          </w:tcPr>
          <w:p w14:paraId="70EB23CB" w14:textId="77777777" w:rsidR="005C5960" w:rsidRPr="00B85FF4" w:rsidRDefault="005C5960" w:rsidP="008D370D">
            <w:pPr>
              <w:widowControl w:val="0"/>
              <w:shd w:val="clear" w:color="auto" w:fill="FFFFFF"/>
              <w:jc w:val="center"/>
              <w:rPr>
                <w:i/>
                <w:sz w:val="18"/>
                <w:szCs w:val="18"/>
              </w:rPr>
            </w:pPr>
          </w:p>
        </w:tc>
      </w:tr>
      <w:tr w:rsidR="005C5960" w:rsidRPr="00B85FF4" w14:paraId="1680CD37"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926" w:type="pct"/>
            <w:vMerge/>
            <w:tcBorders>
              <w:left w:val="single" w:sz="4" w:space="0" w:color="auto"/>
              <w:bottom w:val="single" w:sz="4" w:space="0" w:color="auto"/>
              <w:right w:val="single" w:sz="4" w:space="0" w:color="auto"/>
            </w:tcBorders>
          </w:tcPr>
          <w:p w14:paraId="481E0F2B" w14:textId="77777777" w:rsidR="005C5960" w:rsidRPr="00B85FF4" w:rsidRDefault="005C5960" w:rsidP="008D370D">
            <w:pPr>
              <w:widowControl w:val="0"/>
              <w:shd w:val="clear" w:color="auto" w:fill="FFFFFF"/>
              <w:rPr>
                <w:i/>
                <w:sz w:val="18"/>
                <w:szCs w:val="18"/>
              </w:rPr>
            </w:pPr>
          </w:p>
        </w:tc>
        <w:tc>
          <w:tcPr>
            <w:tcW w:w="3426" w:type="pct"/>
            <w:tcBorders>
              <w:top w:val="single" w:sz="4" w:space="0" w:color="auto"/>
              <w:left w:val="single" w:sz="4" w:space="0" w:color="auto"/>
              <w:bottom w:val="single" w:sz="4" w:space="0" w:color="auto"/>
              <w:right w:val="single" w:sz="4" w:space="0" w:color="auto"/>
            </w:tcBorders>
          </w:tcPr>
          <w:p w14:paraId="4438BBFD" w14:textId="77777777" w:rsidR="005C5960" w:rsidRPr="00B85FF4" w:rsidRDefault="005C5960" w:rsidP="008D370D">
            <w:pPr>
              <w:widowControl w:val="0"/>
              <w:shd w:val="clear" w:color="auto" w:fill="FFFFFF"/>
              <w:rPr>
                <w:i/>
                <w:sz w:val="18"/>
                <w:szCs w:val="18"/>
              </w:rPr>
            </w:pPr>
            <w:r w:rsidRPr="00B85FF4">
              <w:rPr>
                <w:i/>
                <w:sz w:val="18"/>
                <w:szCs w:val="18"/>
              </w:rPr>
              <w:t>Консультация «Региональная характеристика мира».</w:t>
            </w:r>
          </w:p>
        </w:tc>
        <w:tc>
          <w:tcPr>
            <w:tcW w:w="324" w:type="pct"/>
            <w:tcBorders>
              <w:top w:val="single" w:sz="4" w:space="0" w:color="auto"/>
              <w:left w:val="single" w:sz="4" w:space="0" w:color="auto"/>
              <w:bottom w:val="single" w:sz="4" w:space="0" w:color="auto"/>
              <w:right w:val="single" w:sz="4" w:space="0" w:color="auto"/>
            </w:tcBorders>
          </w:tcPr>
          <w:p w14:paraId="4F90AACE" w14:textId="77777777" w:rsidR="005C5960" w:rsidRPr="00B85FF4" w:rsidRDefault="005C5960" w:rsidP="008D370D">
            <w:pPr>
              <w:widowControl w:val="0"/>
              <w:shd w:val="clear" w:color="auto" w:fill="FFFFFF"/>
              <w:jc w:val="center"/>
              <w:rPr>
                <w:i/>
                <w:sz w:val="18"/>
                <w:szCs w:val="18"/>
              </w:rPr>
            </w:pPr>
          </w:p>
        </w:tc>
        <w:tc>
          <w:tcPr>
            <w:tcW w:w="324" w:type="pct"/>
            <w:vMerge/>
            <w:tcBorders>
              <w:left w:val="single" w:sz="4" w:space="0" w:color="auto"/>
              <w:bottom w:val="single" w:sz="4" w:space="0" w:color="auto"/>
              <w:right w:val="single" w:sz="4" w:space="0" w:color="auto"/>
            </w:tcBorders>
          </w:tcPr>
          <w:p w14:paraId="7BF58F21" w14:textId="77777777" w:rsidR="005C5960" w:rsidRPr="00B85FF4" w:rsidRDefault="005C5960" w:rsidP="008D370D">
            <w:pPr>
              <w:widowControl w:val="0"/>
              <w:shd w:val="clear" w:color="auto" w:fill="FFFFFF"/>
              <w:jc w:val="center"/>
              <w:rPr>
                <w:i/>
                <w:sz w:val="18"/>
                <w:szCs w:val="18"/>
              </w:rPr>
            </w:pPr>
          </w:p>
        </w:tc>
      </w:tr>
      <w:tr w:rsidR="005C5960" w:rsidRPr="00B85FF4" w14:paraId="1A1B54AE"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664D83EE" w14:textId="77777777" w:rsidR="005C5960" w:rsidRPr="00B85FF4" w:rsidRDefault="005C5960" w:rsidP="008D370D">
            <w:pPr>
              <w:widowControl w:val="0"/>
              <w:rPr>
                <w:b/>
                <w:i/>
                <w:sz w:val="18"/>
                <w:szCs w:val="18"/>
              </w:rPr>
            </w:pPr>
            <w:r w:rsidRPr="00B85FF4">
              <w:rPr>
                <w:b/>
                <w:i/>
                <w:sz w:val="18"/>
                <w:szCs w:val="18"/>
              </w:rPr>
              <w:t>Итого за семестр</w:t>
            </w:r>
          </w:p>
        </w:tc>
        <w:tc>
          <w:tcPr>
            <w:tcW w:w="3426" w:type="pct"/>
            <w:tcBorders>
              <w:top w:val="single" w:sz="4" w:space="0" w:color="auto"/>
              <w:left w:val="single" w:sz="4" w:space="0" w:color="auto"/>
              <w:bottom w:val="single" w:sz="4" w:space="0" w:color="auto"/>
              <w:right w:val="single" w:sz="4" w:space="0" w:color="auto"/>
            </w:tcBorders>
            <w:shd w:val="clear" w:color="auto" w:fill="BFBFBF"/>
          </w:tcPr>
          <w:p w14:paraId="46CB3034" w14:textId="77777777" w:rsidR="005C5960" w:rsidRPr="00B85FF4" w:rsidRDefault="005C5960" w:rsidP="008D370D">
            <w:pPr>
              <w:widowControl w:val="0"/>
              <w:rPr>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7C05268F" w14:textId="77777777" w:rsidR="005C5960" w:rsidRPr="00B85FF4" w:rsidRDefault="005C5960" w:rsidP="008D370D">
            <w:pPr>
              <w:widowControl w:val="0"/>
              <w:jc w:val="center"/>
              <w:rPr>
                <w:b/>
                <w:i/>
                <w:sz w:val="18"/>
                <w:szCs w:val="18"/>
              </w:rPr>
            </w:pPr>
            <w:r w:rsidRPr="00B85FF4">
              <w:rPr>
                <w:b/>
                <w:i/>
                <w:sz w:val="18"/>
                <w:szCs w:val="18"/>
              </w:rPr>
              <w:t>36</w:t>
            </w: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6CA53CD3" w14:textId="77777777" w:rsidR="005C5960" w:rsidRPr="00B85FF4" w:rsidRDefault="005C5960" w:rsidP="008D370D">
            <w:pPr>
              <w:widowControl w:val="0"/>
              <w:jc w:val="center"/>
              <w:rPr>
                <w:b/>
                <w:i/>
                <w:sz w:val="18"/>
                <w:szCs w:val="18"/>
              </w:rPr>
            </w:pPr>
          </w:p>
        </w:tc>
      </w:tr>
      <w:tr w:rsidR="005C5960" w:rsidRPr="00B85FF4" w14:paraId="377430D0" w14:textId="77777777" w:rsidTr="008D3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258C4B96" w14:textId="77777777" w:rsidR="005C5960" w:rsidRPr="00B85FF4" w:rsidRDefault="005C5960" w:rsidP="008D370D">
            <w:pPr>
              <w:widowControl w:val="0"/>
              <w:rPr>
                <w:b/>
                <w:i/>
                <w:sz w:val="18"/>
                <w:szCs w:val="18"/>
              </w:rPr>
            </w:pPr>
            <w:r w:rsidRPr="00B85FF4">
              <w:rPr>
                <w:b/>
                <w:i/>
                <w:sz w:val="18"/>
                <w:szCs w:val="18"/>
              </w:rPr>
              <w:t>Итого по дисциплине</w:t>
            </w:r>
          </w:p>
        </w:tc>
        <w:tc>
          <w:tcPr>
            <w:tcW w:w="3426" w:type="pct"/>
            <w:tcBorders>
              <w:top w:val="single" w:sz="4" w:space="0" w:color="auto"/>
              <w:left w:val="single" w:sz="4" w:space="0" w:color="auto"/>
              <w:bottom w:val="single" w:sz="4" w:space="0" w:color="auto"/>
              <w:right w:val="single" w:sz="4" w:space="0" w:color="auto"/>
            </w:tcBorders>
            <w:shd w:val="clear" w:color="auto" w:fill="BFBFBF"/>
          </w:tcPr>
          <w:p w14:paraId="123C9210" w14:textId="77777777" w:rsidR="005C5960" w:rsidRPr="00B85FF4" w:rsidRDefault="005C5960" w:rsidP="008D370D">
            <w:pPr>
              <w:widowControl w:val="0"/>
              <w:rPr>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38BC17C0" w14:textId="77777777" w:rsidR="005C5960" w:rsidRPr="00B85FF4" w:rsidRDefault="005C5960" w:rsidP="008D370D">
            <w:pPr>
              <w:widowControl w:val="0"/>
              <w:jc w:val="center"/>
              <w:rPr>
                <w:b/>
                <w:i/>
                <w:sz w:val="18"/>
                <w:szCs w:val="18"/>
              </w:rPr>
            </w:pPr>
            <w:r w:rsidRPr="00B85FF4">
              <w:rPr>
                <w:b/>
                <w:i/>
                <w:sz w:val="18"/>
                <w:szCs w:val="18"/>
              </w:rPr>
              <w:t>36</w:t>
            </w: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22E7F379" w14:textId="77777777" w:rsidR="005C5960" w:rsidRPr="00B85FF4" w:rsidRDefault="005C5960" w:rsidP="008D370D">
            <w:pPr>
              <w:widowControl w:val="0"/>
              <w:jc w:val="center"/>
              <w:rPr>
                <w:b/>
                <w:i/>
                <w:sz w:val="18"/>
                <w:szCs w:val="18"/>
              </w:rPr>
            </w:pPr>
          </w:p>
        </w:tc>
      </w:tr>
    </w:tbl>
    <w:p w14:paraId="7F817CD1" w14:textId="77777777" w:rsidR="005C5960" w:rsidRPr="00B85FF4" w:rsidRDefault="005C5960" w:rsidP="005C5960">
      <w:pPr>
        <w:widowControl w:val="0"/>
        <w:spacing w:line="360" w:lineRule="auto"/>
        <w:ind w:firstLine="709"/>
      </w:pPr>
    </w:p>
    <w:p w14:paraId="259E554A" w14:textId="77777777" w:rsidR="005C5960" w:rsidRPr="00B85FF4" w:rsidRDefault="005C5960" w:rsidP="005C5960">
      <w:pPr>
        <w:widowControl w:val="0"/>
        <w:spacing w:line="360" w:lineRule="auto"/>
        <w:ind w:firstLine="709"/>
        <w:sectPr w:rsidR="005C5960" w:rsidRPr="00B85FF4">
          <w:pgSz w:w="16838" w:h="11906" w:orient="landscape"/>
          <w:pgMar w:top="1134" w:right="1134" w:bottom="1134" w:left="1134" w:header="709" w:footer="567" w:gutter="0"/>
          <w:cols w:space="720"/>
        </w:sectPr>
      </w:pPr>
    </w:p>
    <w:p w14:paraId="463AB8FF" w14:textId="77777777" w:rsidR="005C5960" w:rsidRPr="00B85FF4" w:rsidRDefault="005C5960" w:rsidP="005C5960">
      <w:pPr>
        <w:pStyle w:val="1"/>
        <w:spacing w:before="0" w:after="0"/>
        <w:ind w:firstLine="709"/>
        <w:jc w:val="both"/>
        <w:rPr>
          <w:rFonts w:ascii="Times New Roman" w:hAnsi="Times New Roman"/>
          <w:b w:val="0"/>
          <w:sz w:val="24"/>
          <w:szCs w:val="24"/>
        </w:rPr>
      </w:pPr>
      <w:bookmarkStart w:id="367" w:name="_Toc4410277"/>
      <w:r w:rsidRPr="00B85FF4">
        <w:rPr>
          <w:rFonts w:ascii="Times New Roman" w:hAnsi="Times New Roman"/>
          <w:b w:val="0"/>
          <w:sz w:val="24"/>
          <w:szCs w:val="24"/>
        </w:rPr>
        <w:lastRenderedPageBreak/>
        <w:t>7. ХАРАКТЕРИСТИКА ОСНОВНЫХ ВИДОВ УЧЕБНОЙ ДЕЯТЕЛЬНОСТИ СТУДЕНТОВ</w:t>
      </w:r>
      <w:bookmarkEnd w:id="367"/>
    </w:p>
    <w:p w14:paraId="55D7E28E" w14:textId="77777777" w:rsidR="005C5960" w:rsidRPr="00B85FF4" w:rsidRDefault="005C5960" w:rsidP="005C5960">
      <w:pPr>
        <w:tabs>
          <w:tab w:val="left" w:pos="2700"/>
        </w:tabs>
        <w:autoSpaceDE w:val="0"/>
        <w:autoSpaceDN w:val="0"/>
        <w:adjustRightInd w:val="0"/>
        <w:ind w:firstLine="709"/>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5C5960" w:rsidRPr="00B85FF4" w14:paraId="010555F8" w14:textId="77777777" w:rsidTr="008D370D">
        <w:tc>
          <w:tcPr>
            <w:tcW w:w="2802" w:type="dxa"/>
            <w:shd w:val="clear" w:color="auto" w:fill="D9D9D9"/>
            <w:vAlign w:val="center"/>
          </w:tcPr>
          <w:p w14:paraId="561B4C35" w14:textId="77777777" w:rsidR="005C5960" w:rsidRPr="00B85FF4" w:rsidRDefault="005C5960" w:rsidP="008D370D">
            <w:pPr>
              <w:tabs>
                <w:tab w:val="left" w:pos="2700"/>
              </w:tabs>
              <w:autoSpaceDE w:val="0"/>
              <w:autoSpaceDN w:val="0"/>
              <w:adjustRightInd w:val="0"/>
              <w:jc w:val="center"/>
              <w:rPr>
                <w:sz w:val="20"/>
                <w:szCs w:val="20"/>
              </w:rPr>
            </w:pPr>
            <w:r w:rsidRPr="00B85FF4">
              <w:rPr>
                <w:b/>
                <w:bCs/>
                <w:sz w:val="20"/>
                <w:szCs w:val="20"/>
              </w:rPr>
              <w:t>Содержание обучения</w:t>
            </w:r>
          </w:p>
        </w:tc>
        <w:tc>
          <w:tcPr>
            <w:tcW w:w="7087" w:type="dxa"/>
            <w:shd w:val="clear" w:color="auto" w:fill="D9D9D9"/>
            <w:vAlign w:val="center"/>
          </w:tcPr>
          <w:p w14:paraId="7047794C" w14:textId="77777777" w:rsidR="005C5960" w:rsidRPr="00B85FF4" w:rsidRDefault="005C5960" w:rsidP="008D370D">
            <w:pPr>
              <w:tabs>
                <w:tab w:val="left" w:pos="2700"/>
              </w:tabs>
              <w:autoSpaceDE w:val="0"/>
              <w:autoSpaceDN w:val="0"/>
              <w:adjustRightInd w:val="0"/>
              <w:ind w:firstLine="540"/>
              <w:jc w:val="center"/>
              <w:rPr>
                <w:b/>
                <w:bCs/>
                <w:sz w:val="20"/>
                <w:szCs w:val="20"/>
              </w:rPr>
            </w:pPr>
            <w:r w:rsidRPr="00B85FF4">
              <w:rPr>
                <w:b/>
                <w:bCs/>
                <w:sz w:val="20"/>
                <w:szCs w:val="20"/>
              </w:rPr>
              <w:t>Характеристика основных видов деятельности студентов (на уровне учебных действий)</w:t>
            </w:r>
          </w:p>
        </w:tc>
      </w:tr>
      <w:tr w:rsidR="005C5960" w:rsidRPr="00B85FF4" w14:paraId="19701FD7" w14:textId="77777777" w:rsidTr="008D370D">
        <w:tc>
          <w:tcPr>
            <w:tcW w:w="2802" w:type="dxa"/>
          </w:tcPr>
          <w:p w14:paraId="44BFBA39" w14:textId="77777777" w:rsidR="005C5960" w:rsidRPr="00B85FF4" w:rsidRDefault="005C5960" w:rsidP="008D370D">
            <w:pPr>
              <w:tabs>
                <w:tab w:val="left" w:pos="2700"/>
              </w:tabs>
              <w:autoSpaceDE w:val="0"/>
              <w:autoSpaceDN w:val="0"/>
              <w:adjustRightInd w:val="0"/>
              <w:jc w:val="both"/>
              <w:rPr>
                <w:bCs/>
                <w:sz w:val="20"/>
                <w:szCs w:val="20"/>
              </w:rPr>
            </w:pPr>
            <w:r w:rsidRPr="00B85FF4">
              <w:rPr>
                <w:bCs/>
                <w:sz w:val="20"/>
                <w:szCs w:val="20"/>
              </w:rPr>
              <w:t>Введение.</w:t>
            </w:r>
          </w:p>
          <w:p w14:paraId="0A580037" w14:textId="77777777" w:rsidR="005C5960" w:rsidRPr="00B85FF4" w:rsidRDefault="005C5960" w:rsidP="008D370D">
            <w:pPr>
              <w:tabs>
                <w:tab w:val="left" w:pos="2700"/>
              </w:tabs>
              <w:autoSpaceDE w:val="0"/>
              <w:autoSpaceDN w:val="0"/>
              <w:adjustRightInd w:val="0"/>
              <w:jc w:val="both"/>
              <w:rPr>
                <w:sz w:val="20"/>
                <w:szCs w:val="20"/>
              </w:rPr>
            </w:pPr>
            <w:r w:rsidRPr="00B85FF4">
              <w:rPr>
                <w:bCs/>
                <w:sz w:val="20"/>
                <w:szCs w:val="20"/>
              </w:rPr>
              <w:t>1. Источники географической информации</w:t>
            </w:r>
          </w:p>
        </w:tc>
        <w:tc>
          <w:tcPr>
            <w:tcW w:w="7087" w:type="dxa"/>
          </w:tcPr>
          <w:p w14:paraId="6D0D054F"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Объяснение междисциплинарных связей географии. Название традиционных и новых источников географической информации.</w:t>
            </w:r>
          </w:p>
          <w:p w14:paraId="2791A4E8" w14:textId="77777777" w:rsidR="005C5960" w:rsidRPr="00B85FF4" w:rsidRDefault="005C5960" w:rsidP="008D370D">
            <w:pPr>
              <w:tabs>
                <w:tab w:val="left" w:pos="2700"/>
              </w:tabs>
              <w:autoSpaceDE w:val="0"/>
              <w:autoSpaceDN w:val="0"/>
              <w:adjustRightInd w:val="0"/>
              <w:jc w:val="both"/>
              <w:rPr>
                <w:sz w:val="20"/>
                <w:szCs w:val="20"/>
              </w:rPr>
            </w:pPr>
            <w:r w:rsidRPr="00B85FF4">
              <w:rPr>
                <w:sz w:val="20"/>
                <w:szCs w:val="20"/>
              </w:rPr>
              <w:t>Демонстрация роли Интернета и геоинформационных систем в изучении географии</w:t>
            </w:r>
          </w:p>
        </w:tc>
      </w:tr>
      <w:tr w:rsidR="005C5960" w:rsidRPr="00B85FF4" w14:paraId="732D4CD7" w14:textId="77777777" w:rsidTr="008D370D">
        <w:tc>
          <w:tcPr>
            <w:tcW w:w="2802" w:type="dxa"/>
          </w:tcPr>
          <w:p w14:paraId="7D82407C" w14:textId="77777777" w:rsidR="005C5960" w:rsidRPr="00B85FF4" w:rsidRDefault="005C5960" w:rsidP="008D370D">
            <w:pPr>
              <w:rPr>
                <w:sz w:val="20"/>
                <w:szCs w:val="20"/>
              </w:rPr>
            </w:pPr>
            <w:r w:rsidRPr="00B85FF4">
              <w:rPr>
                <w:sz w:val="20"/>
                <w:szCs w:val="20"/>
              </w:rPr>
              <w:t>2. Политическое устройство мира</w:t>
            </w:r>
          </w:p>
        </w:tc>
        <w:tc>
          <w:tcPr>
            <w:tcW w:w="7087" w:type="dxa"/>
          </w:tcPr>
          <w:p w14:paraId="08F0DCE5" w14:textId="77777777" w:rsidR="005C5960" w:rsidRPr="00B85FF4" w:rsidRDefault="005C5960" w:rsidP="008D370D">
            <w:pPr>
              <w:jc w:val="both"/>
              <w:rPr>
                <w:color w:val="181717"/>
                <w:sz w:val="20"/>
                <w:szCs w:val="20"/>
              </w:rPr>
            </w:pPr>
            <w:r w:rsidRPr="00B85FF4">
              <w:rPr>
                <w:sz w:val="20"/>
                <w:szCs w:val="20"/>
              </w:rPr>
              <w:t>Умение показывать на карте различные страны мира. Умение приводить примеры и характеризовать современные межгосударственные конфликты в различных регионах мира.</w:t>
            </w:r>
            <w:r w:rsidRPr="00B85FF4">
              <w:rPr>
                <w:color w:val="181717"/>
                <w:sz w:val="20"/>
                <w:szCs w:val="20"/>
              </w:rPr>
              <w:t xml:space="preserve"> </w:t>
            </w:r>
          </w:p>
          <w:p w14:paraId="1B56FCCF" w14:textId="77777777" w:rsidR="005C5960" w:rsidRPr="00B85FF4" w:rsidRDefault="005C5960" w:rsidP="008D370D">
            <w:pPr>
              <w:jc w:val="both"/>
              <w:rPr>
                <w:sz w:val="20"/>
                <w:szCs w:val="20"/>
              </w:rPr>
            </w:pPr>
            <w:r w:rsidRPr="00B85FF4">
              <w:rPr>
                <w:sz w:val="20"/>
                <w:szCs w:val="20"/>
              </w:rPr>
              <w:t>Выделение стран с республиканской и монархической формами правления, унитарным и федеративным типами государственного устройства в различных регионах мира. Объяснение различий развитых и развивающихся стран по уровню их социально-экономического развития. Умение приводить примеры и характеризовать различные типы стран по уровню социально-экономического развития</w:t>
            </w:r>
          </w:p>
        </w:tc>
      </w:tr>
      <w:tr w:rsidR="005C5960" w:rsidRPr="00B85FF4" w14:paraId="0E6B1620" w14:textId="77777777" w:rsidTr="008D370D">
        <w:tc>
          <w:tcPr>
            <w:tcW w:w="2802" w:type="dxa"/>
          </w:tcPr>
          <w:p w14:paraId="2BE9C46D" w14:textId="77777777" w:rsidR="005C5960" w:rsidRPr="00B85FF4" w:rsidRDefault="005C5960" w:rsidP="008D370D">
            <w:pPr>
              <w:rPr>
                <w:sz w:val="20"/>
                <w:szCs w:val="20"/>
              </w:rPr>
            </w:pPr>
            <w:r w:rsidRPr="00B85FF4">
              <w:rPr>
                <w:sz w:val="20"/>
                <w:szCs w:val="20"/>
              </w:rPr>
              <w:t>3. География мировых природных ресурсов</w:t>
            </w:r>
          </w:p>
        </w:tc>
        <w:tc>
          <w:tcPr>
            <w:tcW w:w="7087" w:type="dxa"/>
          </w:tcPr>
          <w:p w14:paraId="422147DD" w14:textId="77777777" w:rsidR="005C5960" w:rsidRPr="00B85FF4" w:rsidRDefault="005C5960" w:rsidP="008D370D">
            <w:pPr>
              <w:jc w:val="both"/>
              <w:rPr>
                <w:sz w:val="20"/>
                <w:szCs w:val="20"/>
              </w:rPr>
            </w:pPr>
            <w:r w:rsidRPr="00B85FF4">
              <w:rPr>
                <w:sz w:val="20"/>
                <w:szCs w:val="20"/>
              </w:rPr>
              <w:t>Объяснение основных направлений экологизации хозяйственной деятельности человека.</w:t>
            </w:r>
          </w:p>
          <w:p w14:paraId="11CEC0F4" w14:textId="77777777" w:rsidR="005C5960" w:rsidRPr="00B85FF4" w:rsidRDefault="005C5960" w:rsidP="008D370D">
            <w:pPr>
              <w:jc w:val="both"/>
              <w:rPr>
                <w:sz w:val="20"/>
                <w:szCs w:val="20"/>
              </w:rPr>
            </w:pPr>
            <w:r w:rsidRPr="00B85FF4">
              <w:rPr>
                <w:sz w:val="20"/>
                <w:szCs w:val="20"/>
              </w:rPr>
              <w:t>Выделение различных типов природопользования. Определение обеспеченности различными видами природных ресурсов отдельных регионов и стран мира.</w:t>
            </w:r>
          </w:p>
          <w:p w14:paraId="43CD180C" w14:textId="77777777" w:rsidR="005C5960" w:rsidRPr="00B85FF4" w:rsidRDefault="005C5960" w:rsidP="008D370D">
            <w:pPr>
              <w:ind w:right="204"/>
              <w:jc w:val="both"/>
              <w:rPr>
                <w:sz w:val="20"/>
                <w:szCs w:val="20"/>
              </w:rPr>
            </w:pPr>
            <w:r w:rsidRPr="00B85FF4">
              <w:rPr>
                <w:sz w:val="20"/>
                <w:szCs w:val="20"/>
              </w:rPr>
              <w:t>Умение показывать на карте основные мировые районы добычи различных видов минеральных ресурсов. Умение называть основные направления использования ресурсов Мирового океана</w:t>
            </w:r>
          </w:p>
          <w:p w14:paraId="2E20622C" w14:textId="77777777" w:rsidR="005C5960" w:rsidRPr="00B85FF4" w:rsidRDefault="005C5960" w:rsidP="008D370D">
            <w:pPr>
              <w:ind w:right="204"/>
              <w:jc w:val="both"/>
              <w:rPr>
                <w:sz w:val="20"/>
                <w:szCs w:val="20"/>
              </w:rPr>
            </w:pPr>
            <w:r w:rsidRPr="00B85FF4">
              <w:rPr>
                <w:sz w:val="20"/>
                <w:szCs w:val="20"/>
              </w:rPr>
              <w:t>Выделять основные проблемы и перспективы освоения природных ресурсов Арктики и Антарктики.</w:t>
            </w:r>
          </w:p>
          <w:p w14:paraId="2B62F559" w14:textId="77777777" w:rsidR="005C5960" w:rsidRPr="00B85FF4" w:rsidRDefault="005C5960" w:rsidP="008D370D">
            <w:pPr>
              <w:ind w:right="204"/>
              <w:jc w:val="both"/>
              <w:rPr>
                <w:sz w:val="20"/>
                <w:szCs w:val="20"/>
              </w:rPr>
            </w:pPr>
            <w:r w:rsidRPr="00B85FF4">
              <w:rPr>
                <w:sz w:val="20"/>
                <w:szCs w:val="20"/>
              </w:rPr>
              <w:t>Выделять основные проблемы и перспективы освоения природных ресурсов Арктики и Антарктики.</w:t>
            </w:r>
          </w:p>
        </w:tc>
      </w:tr>
      <w:tr w:rsidR="005C5960" w:rsidRPr="00B85FF4" w14:paraId="16981F8A"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3D3C8558" w14:textId="77777777" w:rsidR="005C5960" w:rsidRPr="00B85FF4" w:rsidRDefault="005C5960" w:rsidP="008D370D">
            <w:pPr>
              <w:rPr>
                <w:sz w:val="20"/>
                <w:szCs w:val="20"/>
              </w:rPr>
            </w:pPr>
            <w:r w:rsidRPr="00B85FF4">
              <w:rPr>
                <w:sz w:val="20"/>
                <w:szCs w:val="20"/>
              </w:rPr>
              <w:t>4. География населения мира</w:t>
            </w:r>
          </w:p>
        </w:tc>
        <w:tc>
          <w:tcPr>
            <w:tcW w:w="7087" w:type="dxa"/>
            <w:tcBorders>
              <w:top w:val="single" w:sz="4" w:space="0" w:color="181717"/>
              <w:left w:val="single" w:sz="4" w:space="0" w:color="181717"/>
              <w:bottom w:val="single" w:sz="4" w:space="0" w:color="181717"/>
              <w:right w:val="single" w:sz="4" w:space="0" w:color="181717"/>
            </w:tcBorders>
          </w:tcPr>
          <w:p w14:paraId="55D451E4" w14:textId="77777777" w:rsidR="005C5960" w:rsidRPr="00B85FF4" w:rsidRDefault="005C5960" w:rsidP="008D370D">
            <w:pPr>
              <w:jc w:val="both"/>
              <w:rPr>
                <w:sz w:val="20"/>
                <w:szCs w:val="20"/>
              </w:rPr>
            </w:pPr>
            <w:r w:rsidRPr="00B85FF4">
              <w:rPr>
                <w:sz w:val="20"/>
                <w:szCs w:val="20"/>
              </w:rPr>
              <w:t>Умение называть мировую десятку стран с наибольшей численностью населения.</w:t>
            </w:r>
          </w:p>
          <w:p w14:paraId="4D567843" w14:textId="77777777" w:rsidR="005C5960" w:rsidRPr="00B85FF4" w:rsidRDefault="005C5960" w:rsidP="008D370D">
            <w:pPr>
              <w:ind w:right="209"/>
              <w:jc w:val="both"/>
              <w:rPr>
                <w:sz w:val="20"/>
                <w:szCs w:val="20"/>
              </w:rPr>
            </w:pPr>
            <w:r w:rsidRPr="00B85FF4">
              <w:rPr>
                <w:sz w:val="20"/>
                <w:szCs w:val="20"/>
              </w:rPr>
              <w:t>Выделение различных типов воспроизводства населения и приведение примеров стран, для которых они характерны. Умение называть основные показатели качества жизни населения.</w:t>
            </w:r>
          </w:p>
          <w:p w14:paraId="0950736A" w14:textId="77777777" w:rsidR="005C5960" w:rsidRPr="00B85FF4" w:rsidRDefault="005C5960" w:rsidP="008D370D">
            <w:pPr>
              <w:jc w:val="both"/>
              <w:rPr>
                <w:sz w:val="20"/>
                <w:szCs w:val="20"/>
              </w:rPr>
            </w:pPr>
            <w:r w:rsidRPr="00B85FF4">
              <w:rPr>
                <w:sz w:val="20"/>
                <w:szCs w:val="20"/>
              </w:rPr>
              <w:t>Умение приводить примеры стран с однородным и наиболее разнородным расовым, этническим и религиозным составом населения.</w:t>
            </w:r>
          </w:p>
          <w:p w14:paraId="6E687183" w14:textId="77777777" w:rsidR="005C5960" w:rsidRPr="00B85FF4" w:rsidRDefault="005C5960" w:rsidP="008D370D">
            <w:pPr>
              <w:jc w:val="both"/>
              <w:rPr>
                <w:sz w:val="20"/>
                <w:szCs w:val="20"/>
              </w:rPr>
            </w:pPr>
            <w:r w:rsidRPr="00B85FF4">
              <w:rPr>
                <w:sz w:val="20"/>
                <w:szCs w:val="20"/>
              </w:rPr>
              <w:t>Умение приводить примеры стран с наибольшей и наименьшей средней плотностью населения.</w:t>
            </w:r>
          </w:p>
          <w:p w14:paraId="37D79DC9" w14:textId="77777777" w:rsidR="005C5960" w:rsidRPr="00B85FF4" w:rsidRDefault="005C5960" w:rsidP="008D370D">
            <w:pPr>
              <w:jc w:val="both"/>
              <w:rPr>
                <w:sz w:val="20"/>
                <w:szCs w:val="20"/>
              </w:rPr>
            </w:pPr>
            <w:r w:rsidRPr="00B85FF4">
              <w:rPr>
                <w:sz w:val="20"/>
                <w:szCs w:val="20"/>
              </w:rPr>
              <w:t>Объяснение основных направлений и причин современных международных миграций населения.</w:t>
            </w:r>
          </w:p>
          <w:p w14:paraId="65CCF0C6" w14:textId="77777777" w:rsidR="005C5960" w:rsidRPr="00B85FF4" w:rsidRDefault="005C5960" w:rsidP="008D370D">
            <w:pPr>
              <w:jc w:val="both"/>
              <w:rPr>
                <w:sz w:val="20"/>
                <w:szCs w:val="20"/>
              </w:rPr>
            </w:pPr>
            <w:r w:rsidRPr="00B85FF4">
              <w:rPr>
                <w:sz w:val="20"/>
                <w:szCs w:val="20"/>
              </w:rPr>
              <w:t>Умение приводить примеры стран с наибольшей и наименьшей долей городского населения.</w:t>
            </w:r>
          </w:p>
          <w:p w14:paraId="023DC416" w14:textId="77777777" w:rsidR="005C5960" w:rsidRPr="00B85FF4" w:rsidRDefault="005C5960" w:rsidP="008D370D">
            <w:pPr>
              <w:jc w:val="both"/>
              <w:rPr>
                <w:sz w:val="20"/>
                <w:szCs w:val="20"/>
              </w:rPr>
            </w:pPr>
            <w:r w:rsidRPr="00B85FF4">
              <w:rPr>
                <w:sz w:val="20"/>
                <w:szCs w:val="20"/>
              </w:rPr>
              <w:t>Умение показывать на карте мировые «сверхгорода» и мегалополисы</w:t>
            </w:r>
          </w:p>
        </w:tc>
      </w:tr>
      <w:tr w:rsidR="005C5960" w:rsidRPr="00B85FF4" w14:paraId="74A6FCFB" w14:textId="77777777" w:rsidTr="008D370D">
        <w:trPr>
          <w:trHeight w:val="1617"/>
        </w:trPr>
        <w:tc>
          <w:tcPr>
            <w:tcW w:w="2802" w:type="dxa"/>
            <w:tcBorders>
              <w:top w:val="single" w:sz="4" w:space="0" w:color="181717"/>
              <w:left w:val="single" w:sz="4" w:space="0" w:color="181717"/>
              <w:bottom w:val="single" w:sz="4" w:space="0" w:color="181717"/>
              <w:right w:val="single" w:sz="4" w:space="0" w:color="181717"/>
            </w:tcBorders>
          </w:tcPr>
          <w:p w14:paraId="64FEB6AB" w14:textId="77777777" w:rsidR="005C5960" w:rsidRPr="00B85FF4" w:rsidRDefault="005C5960" w:rsidP="008D370D">
            <w:pPr>
              <w:jc w:val="both"/>
              <w:rPr>
                <w:sz w:val="20"/>
                <w:szCs w:val="20"/>
              </w:rPr>
            </w:pPr>
            <w:r w:rsidRPr="00B85FF4">
              <w:rPr>
                <w:sz w:val="20"/>
                <w:szCs w:val="20"/>
              </w:rPr>
              <w:t xml:space="preserve">5. Мировое хозяйство. </w:t>
            </w:r>
          </w:p>
          <w:p w14:paraId="1AB29E2F" w14:textId="77777777" w:rsidR="005C5960" w:rsidRPr="00B85FF4" w:rsidRDefault="005C5960" w:rsidP="008D370D">
            <w:pPr>
              <w:jc w:val="both"/>
              <w:rPr>
                <w:sz w:val="20"/>
                <w:szCs w:val="20"/>
              </w:rPr>
            </w:pPr>
            <w:r w:rsidRPr="00B85FF4">
              <w:rPr>
                <w:sz w:val="20"/>
                <w:szCs w:val="20"/>
              </w:rPr>
              <w:t>Современные особенности развития мирового хозяйства</w:t>
            </w:r>
          </w:p>
        </w:tc>
        <w:tc>
          <w:tcPr>
            <w:tcW w:w="7087" w:type="dxa"/>
            <w:tcBorders>
              <w:top w:val="single" w:sz="4" w:space="0" w:color="181717"/>
              <w:left w:val="single" w:sz="4" w:space="0" w:color="181717"/>
              <w:bottom w:val="single" w:sz="4" w:space="0" w:color="181717"/>
              <w:right w:val="single" w:sz="4" w:space="0" w:color="181717"/>
            </w:tcBorders>
          </w:tcPr>
          <w:p w14:paraId="516B1F4E" w14:textId="77777777" w:rsidR="005C5960" w:rsidRPr="00B85FF4" w:rsidRDefault="005C5960" w:rsidP="008D370D">
            <w:pPr>
              <w:jc w:val="both"/>
              <w:rPr>
                <w:sz w:val="20"/>
                <w:szCs w:val="20"/>
              </w:rPr>
            </w:pPr>
            <w:r w:rsidRPr="00B85FF4">
              <w:rPr>
                <w:sz w:val="20"/>
                <w:szCs w:val="20"/>
              </w:rPr>
              <w:t>Умение давать определение понятий «международное географическое разделение труда», «международная специализация» и «международное кооперирование». Выделение характерных черт современной научно-технической революции.</w:t>
            </w:r>
          </w:p>
          <w:p w14:paraId="159CCFF3" w14:textId="77777777" w:rsidR="005C5960" w:rsidRPr="00B85FF4" w:rsidRDefault="005C5960" w:rsidP="008D370D">
            <w:pPr>
              <w:jc w:val="both"/>
              <w:rPr>
                <w:sz w:val="20"/>
                <w:szCs w:val="20"/>
              </w:rPr>
            </w:pPr>
            <w:r w:rsidRPr="00B85FF4">
              <w:rPr>
                <w:sz w:val="20"/>
                <w:szCs w:val="20"/>
              </w:rPr>
              <w:t>Умение называть ведущие мировые и региональные экономические интеграционные группировки.</w:t>
            </w:r>
          </w:p>
          <w:p w14:paraId="3BE2643C" w14:textId="77777777" w:rsidR="005C5960" w:rsidRPr="00B85FF4" w:rsidRDefault="005C5960" w:rsidP="008D370D">
            <w:pPr>
              <w:jc w:val="both"/>
              <w:rPr>
                <w:sz w:val="20"/>
                <w:szCs w:val="20"/>
              </w:rPr>
            </w:pPr>
            <w:r w:rsidRPr="00B85FF4">
              <w:rPr>
                <w:sz w:val="20"/>
                <w:szCs w:val="20"/>
              </w:rPr>
              <w:t>Умение приводить примеры отраслей различных сфер хозяйственной деятельности.</w:t>
            </w:r>
          </w:p>
          <w:p w14:paraId="772C2C28" w14:textId="77777777" w:rsidR="005C5960" w:rsidRPr="00B85FF4" w:rsidRDefault="005C5960" w:rsidP="008D370D">
            <w:pPr>
              <w:jc w:val="both"/>
              <w:rPr>
                <w:sz w:val="20"/>
                <w:szCs w:val="20"/>
              </w:rPr>
            </w:pPr>
            <w:r w:rsidRPr="00B85FF4">
              <w:rPr>
                <w:sz w:val="20"/>
                <w:szCs w:val="20"/>
              </w:rPr>
              <w:t>Умение называть наиболее передовые и наиболее отсталые страны мира по уровню их экономического развития</w:t>
            </w:r>
          </w:p>
        </w:tc>
      </w:tr>
    </w:tbl>
    <w:p w14:paraId="45440C2A" w14:textId="77777777" w:rsidR="005C5960" w:rsidRPr="00B85FF4" w:rsidRDefault="005C5960" w:rsidP="005C5960">
      <w:pPr>
        <w:ind w:firstLine="709"/>
      </w:pPr>
      <w:r w:rsidRPr="00B85FF4">
        <w:br w:type="page"/>
      </w: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5C5960" w:rsidRPr="00B85FF4" w14:paraId="19749D59" w14:textId="77777777" w:rsidTr="008D370D">
        <w:tc>
          <w:tcPr>
            <w:tcW w:w="2802"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5E937F26" w14:textId="77777777" w:rsidR="005C5960" w:rsidRPr="00B85FF4" w:rsidRDefault="005C5960" w:rsidP="008D370D">
            <w:pPr>
              <w:jc w:val="center"/>
              <w:rPr>
                <w:b/>
                <w:sz w:val="20"/>
                <w:szCs w:val="20"/>
              </w:rPr>
            </w:pPr>
            <w:r w:rsidRPr="00B85FF4">
              <w:rPr>
                <w:b/>
                <w:sz w:val="20"/>
                <w:szCs w:val="20"/>
              </w:rPr>
              <w:t>Содержание обучения</w:t>
            </w:r>
          </w:p>
        </w:tc>
        <w:tc>
          <w:tcPr>
            <w:tcW w:w="7087"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5B81B11D" w14:textId="77777777" w:rsidR="005C5960" w:rsidRPr="00B85FF4" w:rsidRDefault="005C5960" w:rsidP="008D370D">
            <w:pPr>
              <w:jc w:val="center"/>
              <w:rPr>
                <w:b/>
                <w:sz w:val="20"/>
                <w:szCs w:val="20"/>
              </w:rPr>
            </w:pPr>
            <w:r w:rsidRPr="00B85FF4">
              <w:rPr>
                <w:b/>
                <w:sz w:val="20"/>
                <w:szCs w:val="20"/>
              </w:rPr>
              <w:t>Характеристика основных видов деятельности студентов (на уровне учебных действий)</w:t>
            </w:r>
          </w:p>
        </w:tc>
      </w:tr>
      <w:tr w:rsidR="005C5960" w:rsidRPr="00B85FF4" w14:paraId="3F006FAC"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29C523D1" w14:textId="77777777" w:rsidR="005C5960" w:rsidRPr="00B85FF4" w:rsidRDefault="005C5960" w:rsidP="008D370D">
            <w:pPr>
              <w:rPr>
                <w:sz w:val="20"/>
                <w:szCs w:val="20"/>
              </w:rPr>
            </w:pPr>
            <w:r w:rsidRPr="00B85FF4">
              <w:rPr>
                <w:sz w:val="20"/>
                <w:szCs w:val="20"/>
              </w:rPr>
              <w:t>География отраслей первичной сферы мирового хозяйства.</w:t>
            </w:r>
          </w:p>
        </w:tc>
        <w:tc>
          <w:tcPr>
            <w:tcW w:w="7087" w:type="dxa"/>
            <w:tcBorders>
              <w:top w:val="single" w:sz="4" w:space="0" w:color="181717"/>
              <w:left w:val="single" w:sz="4" w:space="0" w:color="181717"/>
              <w:bottom w:val="single" w:sz="4" w:space="0" w:color="181717"/>
              <w:right w:val="single" w:sz="4" w:space="0" w:color="181717"/>
            </w:tcBorders>
          </w:tcPr>
          <w:p w14:paraId="0AFBE385" w14:textId="77777777" w:rsidR="005C5960" w:rsidRPr="00B85FF4" w:rsidRDefault="005C5960" w:rsidP="008D370D">
            <w:pPr>
              <w:rPr>
                <w:sz w:val="20"/>
                <w:szCs w:val="20"/>
              </w:rPr>
            </w:pPr>
            <w:r w:rsidRPr="00B85FF4">
              <w:rPr>
                <w:sz w:val="20"/>
                <w:szCs w:val="20"/>
              </w:rPr>
              <w:t>Выделение характерных черт «зеленой революции». Умение приводить примеры стран, являющихся ведущими мировыми производителями различных видов продукции растениеводства и животноводства.</w:t>
            </w:r>
          </w:p>
          <w:p w14:paraId="7C540994" w14:textId="77777777" w:rsidR="005C5960" w:rsidRPr="00B85FF4" w:rsidRDefault="005C5960" w:rsidP="008D370D">
            <w:pPr>
              <w:rPr>
                <w:sz w:val="20"/>
                <w:szCs w:val="20"/>
              </w:rPr>
            </w:pPr>
            <w:r w:rsidRPr="00B85FF4">
              <w:rPr>
                <w:sz w:val="20"/>
                <w:szCs w:val="20"/>
              </w:rPr>
              <w:t>Умение называть страны, являющиеся ведущими мировыми производителями различных видов минерального сырья. Умение показывать на карте и характеризовать основные горнопромышленные и сельскохозяйственные районы мира</w:t>
            </w:r>
          </w:p>
        </w:tc>
      </w:tr>
      <w:tr w:rsidR="005C5960" w:rsidRPr="00B85FF4" w14:paraId="2BF4FE94"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0EC8EB89" w14:textId="77777777" w:rsidR="005C5960" w:rsidRPr="00B85FF4" w:rsidRDefault="005C5960" w:rsidP="008D370D">
            <w:pPr>
              <w:rPr>
                <w:sz w:val="20"/>
                <w:szCs w:val="20"/>
              </w:rPr>
            </w:pPr>
            <w:r w:rsidRPr="00B85FF4">
              <w:rPr>
                <w:sz w:val="20"/>
                <w:szCs w:val="20"/>
              </w:rPr>
              <w:t>География отраслей вторичной сферы мирового хозяйства</w:t>
            </w:r>
          </w:p>
        </w:tc>
        <w:tc>
          <w:tcPr>
            <w:tcW w:w="7087" w:type="dxa"/>
            <w:tcBorders>
              <w:top w:val="single" w:sz="4" w:space="0" w:color="181717"/>
              <w:left w:val="single" w:sz="4" w:space="0" w:color="181717"/>
              <w:bottom w:val="single" w:sz="4" w:space="0" w:color="181717"/>
              <w:right w:val="single" w:sz="4" w:space="0" w:color="181717"/>
            </w:tcBorders>
          </w:tcPr>
          <w:p w14:paraId="4D009646" w14:textId="77777777" w:rsidR="005C5960" w:rsidRPr="00B85FF4" w:rsidRDefault="005C5960" w:rsidP="008D370D">
            <w:pPr>
              <w:rPr>
                <w:sz w:val="20"/>
                <w:szCs w:val="20"/>
              </w:rPr>
            </w:pPr>
            <w:r w:rsidRPr="00B85FF4">
              <w:rPr>
                <w:sz w:val="20"/>
                <w:szCs w:val="20"/>
              </w:rPr>
              <w:t>Умение приводить примеры стран, основная часть электроэнергии в которых производится на тепловых, гидравлических и атомных электростанциях.</w:t>
            </w:r>
          </w:p>
          <w:p w14:paraId="2A91DB6A" w14:textId="77777777" w:rsidR="005C5960" w:rsidRPr="00B85FF4" w:rsidRDefault="005C5960" w:rsidP="008D370D">
            <w:pPr>
              <w:rPr>
                <w:sz w:val="20"/>
                <w:szCs w:val="20"/>
              </w:rPr>
            </w:pPr>
            <w:r w:rsidRPr="00B85FF4">
              <w:rPr>
                <w:sz w:val="20"/>
                <w:szCs w:val="20"/>
              </w:rPr>
              <w:t>Умение называть страны, являющиеся ведущими мировыми производителями черных и цветных металлов.</w:t>
            </w:r>
          </w:p>
          <w:p w14:paraId="389B3F22" w14:textId="77777777" w:rsidR="005C5960" w:rsidRPr="00B85FF4" w:rsidRDefault="005C5960" w:rsidP="008D370D">
            <w:pPr>
              <w:rPr>
                <w:sz w:val="20"/>
                <w:szCs w:val="20"/>
              </w:rPr>
            </w:pPr>
            <w:r w:rsidRPr="00B85FF4">
              <w:rPr>
                <w:sz w:val="20"/>
                <w:szCs w:val="20"/>
              </w:rPr>
              <w:t>Выделение стран с наиболее высоким уровнем развития машиностроения.</w:t>
            </w:r>
          </w:p>
          <w:p w14:paraId="36D1DC16" w14:textId="77777777" w:rsidR="005C5960" w:rsidRPr="00B85FF4" w:rsidRDefault="005C5960" w:rsidP="008D370D">
            <w:pPr>
              <w:rPr>
                <w:sz w:val="20"/>
                <w:szCs w:val="20"/>
              </w:rPr>
            </w:pPr>
            <w:r w:rsidRPr="00B85FF4">
              <w:rPr>
                <w:sz w:val="20"/>
                <w:szCs w:val="20"/>
              </w:rPr>
              <w:t>Умение называть страны, являющиеся ведущими мировыми производителями автомобилей, морских невоенных судов, серной кислоты, пластмасс, химических волокон, синтетического каучука, пиломатериалов, бумаги и тканей.</w:t>
            </w:r>
          </w:p>
        </w:tc>
      </w:tr>
      <w:tr w:rsidR="005C5960" w:rsidRPr="00B85FF4" w14:paraId="63010156" w14:textId="77777777" w:rsidTr="008D370D">
        <w:trPr>
          <w:trHeight w:val="1501"/>
        </w:trPr>
        <w:tc>
          <w:tcPr>
            <w:tcW w:w="2802" w:type="dxa"/>
          </w:tcPr>
          <w:p w14:paraId="70D72B49" w14:textId="77777777" w:rsidR="005C5960" w:rsidRPr="00B85FF4" w:rsidRDefault="005C5960" w:rsidP="008D370D">
            <w:pPr>
              <w:rPr>
                <w:sz w:val="20"/>
                <w:szCs w:val="20"/>
              </w:rPr>
            </w:pPr>
            <w:r w:rsidRPr="00B85FF4">
              <w:rPr>
                <w:sz w:val="20"/>
                <w:szCs w:val="20"/>
              </w:rPr>
              <w:t>География отраслей третичной сферы мирового хозяйства</w:t>
            </w:r>
          </w:p>
        </w:tc>
        <w:tc>
          <w:tcPr>
            <w:tcW w:w="7087" w:type="dxa"/>
          </w:tcPr>
          <w:p w14:paraId="09A48037" w14:textId="77777777" w:rsidR="005C5960" w:rsidRPr="00B85FF4" w:rsidRDefault="005C5960" w:rsidP="008D370D">
            <w:pPr>
              <w:jc w:val="both"/>
              <w:rPr>
                <w:sz w:val="20"/>
                <w:szCs w:val="20"/>
              </w:rPr>
            </w:pPr>
            <w:r w:rsidRPr="00B85FF4">
              <w:rPr>
                <w:sz w:val="20"/>
                <w:szCs w:val="20"/>
              </w:rPr>
              <w:t>Умение объяснять роль различных видов транспорта при перевозке грузов и пассажиров.</w:t>
            </w:r>
          </w:p>
          <w:p w14:paraId="06D778A7" w14:textId="77777777" w:rsidR="005C5960" w:rsidRPr="00B85FF4" w:rsidRDefault="005C5960" w:rsidP="008D370D">
            <w:pPr>
              <w:jc w:val="both"/>
              <w:rPr>
                <w:sz w:val="20"/>
                <w:szCs w:val="20"/>
              </w:rPr>
            </w:pPr>
            <w:r w:rsidRPr="00B85FF4">
              <w:rPr>
                <w:sz w:val="20"/>
                <w:szCs w:val="20"/>
              </w:rPr>
              <w:t>Умение приводить примеры стран, обладающих наибольшей протяженностью и плотностью сети железных и автомобильных дорог.</w:t>
            </w:r>
          </w:p>
          <w:p w14:paraId="133C5AC3" w14:textId="77777777" w:rsidR="005C5960" w:rsidRPr="00B85FF4" w:rsidRDefault="005C5960" w:rsidP="008D370D">
            <w:pPr>
              <w:jc w:val="both"/>
              <w:rPr>
                <w:sz w:val="20"/>
                <w:szCs w:val="20"/>
              </w:rPr>
            </w:pPr>
            <w:r w:rsidRPr="00B85FF4">
              <w:rPr>
                <w:sz w:val="20"/>
                <w:szCs w:val="20"/>
              </w:rPr>
              <w:t>Умение называть крупнейшие мировые торговые порты и аэропорты, объяснять их распределение по регионам и странам мира.</w:t>
            </w:r>
          </w:p>
          <w:p w14:paraId="0D72B83F" w14:textId="77777777" w:rsidR="005C5960" w:rsidRPr="00B85FF4" w:rsidRDefault="005C5960" w:rsidP="008D370D">
            <w:pPr>
              <w:jc w:val="both"/>
              <w:rPr>
                <w:sz w:val="20"/>
                <w:szCs w:val="20"/>
              </w:rPr>
            </w:pPr>
            <w:r w:rsidRPr="00B85FF4">
              <w:rPr>
                <w:sz w:val="20"/>
                <w:szCs w:val="20"/>
              </w:rPr>
              <w:t>Умение показывать на карте и характеризовать основные районы международного туризма.</w:t>
            </w:r>
          </w:p>
          <w:p w14:paraId="0512EE5B" w14:textId="77777777" w:rsidR="005C5960" w:rsidRPr="00B85FF4" w:rsidRDefault="005C5960" w:rsidP="008D370D">
            <w:pPr>
              <w:jc w:val="both"/>
              <w:rPr>
                <w:sz w:val="20"/>
                <w:szCs w:val="20"/>
              </w:rPr>
            </w:pPr>
            <w:r w:rsidRPr="00B85FF4">
              <w:rPr>
                <w:sz w:val="20"/>
                <w:szCs w:val="20"/>
              </w:rPr>
              <w:t>Умение объяснять местоположение ведущих мировых центров биржевой деятельности.</w:t>
            </w:r>
          </w:p>
          <w:p w14:paraId="424EC5A4" w14:textId="77777777" w:rsidR="005C5960" w:rsidRPr="00B85FF4" w:rsidRDefault="005C5960" w:rsidP="008D370D">
            <w:pPr>
              <w:jc w:val="both"/>
              <w:rPr>
                <w:sz w:val="20"/>
                <w:szCs w:val="20"/>
              </w:rPr>
            </w:pPr>
            <w:r w:rsidRPr="00B85FF4">
              <w:rPr>
                <w:sz w:val="20"/>
                <w:szCs w:val="20"/>
              </w:rPr>
              <w:t>Умение называть страны с наибольшими объемами внешней торговли товарами</w:t>
            </w:r>
          </w:p>
        </w:tc>
      </w:tr>
      <w:tr w:rsidR="005C5960" w:rsidRPr="00B85FF4" w14:paraId="4188013E"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389D3B80" w14:textId="77777777" w:rsidR="005C5960" w:rsidRPr="00B85FF4" w:rsidRDefault="005C5960" w:rsidP="008D370D">
            <w:pPr>
              <w:ind w:right="365"/>
              <w:rPr>
                <w:sz w:val="20"/>
                <w:szCs w:val="20"/>
              </w:rPr>
            </w:pPr>
            <w:r w:rsidRPr="00B85FF4">
              <w:rPr>
                <w:sz w:val="20"/>
                <w:szCs w:val="20"/>
              </w:rPr>
              <w:t>6. Регионы мира.</w:t>
            </w:r>
          </w:p>
          <w:p w14:paraId="03006FA0" w14:textId="77777777" w:rsidR="005C5960" w:rsidRPr="00B85FF4" w:rsidRDefault="005C5960" w:rsidP="008D370D">
            <w:pPr>
              <w:ind w:right="365"/>
              <w:rPr>
                <w:sz w:val="20"/>
                <w:szCs w:val="20"/>
              </w:rPr>
            </w:pPr>
            <w:r w:rsidRPr="00B85FF4">
              <w:rPr>
                <w:sz w:val="20"/>
                <w:szCs w:val="20"/>
              </w:rPr>
              <w:t xml:space="preserve">География населения </w:t>
            </w:r>
          </w:p>
          <w:p w14:paraId="42C70399" w14:textId="77777777" w:rsidR="005C5960" w:rsidRPr="00B85FF4" w:rsidRDefault="005C5960" w:rsidP="008D370D">
            <w:pPr>
              <w:rPr>
                <w:sz w:val="20"/>
                <w:szCs w:val="20"/>
              </w:rPr>
            </w:pPr>
            <w:r w:rsidRPr="00B85FF4">
              <w:rPr>
                <w:sz w:val="20"/>
                <w:szCs w:val="20"/>
              </w:rPr>
              <w:t xml:space="preserve">и хозяйства Зарубежной </w:t>
            </w:r>
          </w:p>
          <w:p w14:paraId="67E1E072" w14:textId="77777777" w:rsidR="005C5960" w:rsidRPr="00B85FF4" w:rsidRDefault="005C5960" w:rsidP="008D370D">
            <w:pPr>
              <w:rPr>
                <w:sz w:val="20"/>
                <w:szCs w:val="20"/>
              </w:rPr>
            </w:pPr>
            <w:r w:rsidRPr="00B85FF4">
              <w:rPr>
                <w:sz w:val="20"/>
                <w:szCs w:val="20"/>
              </w:rPr>
              <w:t>Европы</w:t>
            </w:r>
          </w:p>
        </w:tc>
        <w:tc>
          <w:tcPr>
            <w:tcW w:w="7087" w:type="dxa"/>
            <w:tcBorders>
              <w:top w:val="single" w:sz="4" w:space="0" w:color="181717"/>
              <w:left w:val="single" w:sz="4" w:space="0" w:color="181717"/>
              <w:bottom w:val="single" w:sz="4" w:space="0" w:color="181717"/>
              <w:right w:val="single" w:sz="4" w:space="0" w:color="181717"/>
            </w:tcBorders>
            <w:vAlign w:val="center"/>
          </w:tcPr>
          <w:p w14:paraId="5F6C5A6A" w14:textId="77777777" w:rsidR="005C5960" w:rsidRPr="00B85FF4" w:rsidRDefault="005C5960" w:rsidP="008D370D">
            <w:pPr>
              <w:jc w:val="both"/>
              <w:rPr>
                <w:sz w:val="20"/>
                <w:szCs w:val="20"/>
              </w:rPr>
            </w:pPr>
            <w:r w:rsidRPr="00B85FF4">
              <w:rPr>
                <w:sz w:val="20"/>
                <w:szCs w:val="20"/>
              </w:rPr>
              <w:t>Умение показывать на карте различные страны Зарубежной Европы.</w:t>
            </w:r>
          </w:p>
          <w:p w14:paraId="5AD58F04" w14:textId="77777777" w:rsidR="005C5960" w:rsidRPr="00B85FF4" w:rsidRDefault="005C5960" w:rsidP="008D370D">
            <w:pPr>
              <w:jc w:val="both"/>
              <w:rPr>
                <w:sz w:val="20"/>
                <w:szCs w:val="20"/>
              </w:rPr>
            </w:pPr>
            <w:r w:rsidRPr="00B85FF4">
              <w:rPr>
                <w:sz w:val="20"/>
                <w:szCs w:val="20"/>
              </w:rPr>
              <w:t>Сопоставление стран Зарубежной Европы по площади территории, численности населения и уровню экономического развития.</w:t>
            </w:r>
          </w:p>
          <w:p w14:paraId="4DDC659E" w14:textId="77777777" w:rsidR="005C5960" w:rsidRPr="00B85FF4" w:rsidRDefault="005C5960" w:rsidP="008D370D">
            <w:pPr>
              <w:jc w:val="both"/>
              <w:rPr>
                <w:sz w:val="20"/>
                <w:szCs w:val="20"/>
              </w:rPr>
            </w:pPr>
            <w:r w:rsidRPr="00B85FF4">
              <w:rPr>
                <w:sz w:val="20"/>
                <w:szCs w:val="20"/>
              </w:rPr>
              <w:t>Умение приводить примеры стран Зарубежной Европы, наиболее хорошо обеспеченных различными видами природных ресурсов.</w:t>
            </w:r>
          </w:p>
          <w:p w14:paraId="1B333E16" w14:textId="77777777" w:rsidR="005C5960" w:rsidRPr="00B85FF4" w:rsidRDefault="005C5960" w:rsidP="008D370D">
            <w:pPr>
              <w:jc w:val="both"/>
              <w:rPr>
                <w:sz w:val="20"/>
                <w:szCs w:val="20"/>
              </w:rPr>
            </w:pPr>
            <w:r w:rsidRPr="00B85FF4">
              <w:rPr>
                <w:sz w:val="20"/>
                <w:szCs w:val="20"/>
              </w:rPr>
              <w:t>Умение называть страны Зарубежной Европы с наибольшими и наименьшими значениями естественного прироста населения, средней плотности населения и доли городского населения.</w:t>
            </w:r>
          </w:p>
          <w:p w14:paraId="17E183BF" w14:textId="77777777" w:rsidR="005C5960" w:rsidRPr="00B85FF4" w:rsidRDefault="005C5960" w:rsidP="008D370D">
            <w:pPr>
              <w:jc w:val="both"/>
              <w:rPr>
                <w:sz w:val="20"/>
                <w:szCs w:val="20"/>
              </w:rPr>
            </w:pPr>
            <w:r w:rsidRPr="00B85FF4">
              <w:rPr>
                <w:sz w:val="20"/>
                <w:szCs w:val="20"/>
              </w:rPr>
              <w:t>Умение показывать на карте и характеризовать крупнейшие города и городские агломерации, основные промышленные и сельскохозяйственные районы Зарубежной Европы. Умение объяснять особенности территориальной структуры хозяйства Германии и Великобритании</w:t>
            </w:r>
          </w:p>
        </w:tc>
      </w:tr>
      <w:tr w:rsidR="005C5960" w:rsidRPr="00B85FF4" w14:paraId="1730B18A"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19A46C9C" w14:textId="77777777" w:rsidR="005C5960" w:rsidRPr="00B85FF4" w:rsidRDefault="005C5960" w:rsidP="008D370D">
            <w:pPr>
              <w:ind w:right="84"/>
              <w:rPr>
                <w:sz w:val="20"/>
                <w:szCs w:val="20"/>
              </w:rPr>
            </w:pPr>
            <w:r w:rsidRPr="00B85FF4">
              <w:rPr>
                <w:sz w:val="20"/>
                <w:szCs w:val="20"/>
              </w:rPr>
              <w:t>География населения и хозяйства Зарубежной Азии.</w:t>
            </w:r>
          </w:p>
        </w:tc>
        <w:tc>
          <w:tcPr>
            <w:tcW w:w="7087" w:type="dxa"/>
            <w:tcBorders>
              <w:top w:val="single" w:sz="4" w:space="0" w:color="181717"/>
              <w:left w:val="single" w:sz="4" w:space="0" w:color="181717"/>
              <w:bottom w:val="single" w:sz="4" w:space="0" w:color="181717"/>
              <w:right w:val="single" w:sz="4" w:space="0" w:color="181717"/>
            </w:tcBorders>
            <w:vAlign w:val="center"/>
          </w:tcPr>
          <w:p w14:paraId="53E76248" w14:textId="77777777" w:rsidR="005C5960" w:rsidRPr="00B85FF4" w:rsidRDefault="005C5960" w:rsidP="008D370D">
            <w:pPr>
              <w:jc w:val="both"/>
              <w:rPr>
                <w:sz w:val="20"/>
                <w:szCs w:val="20"/>
              </w:rPr>
            </w:pPr>
            <w:r w:rsidRPr="00B85FF4">
              <w:rPr>
                <w:sz w:val="20"/>
                <w:szCs w:val="20"/>
              </w:rPr>
              <w:t>Умение показывать на карте различные страны Зарубежной Азии.</w:t>
            </w:r>
          </w:p>
          <w:p w14:paraId="6EB2342D" w14:textId="77777777" w:rsidR="005C5960" w:rsidRPr="00B85FF4" w:rsidRDefault="005C5960" w:rsidP="008D370D">
            <w:pPr>
              <w:jc w:val="both"/>
              <w:rPr>
                <w:sz w:val="20"/>
                <w:szCs w:val="20"/>
              </w:rPr>
            </w:pPr>
            <w:r w:rsidRPr="00B85FF4">
              <w:rPr>
                <w:sz w:val="20"/>
                <w:szCs w:val="20"/>
              </w:rPr>
              <w:t>Сопоставление стран Зарубежной Азии по площади территории, численности населения и уровню экономического развития.</w:t>
            </w:r>
          </w:p>
          <w:p w14:paraId="4588A240" w14:textId="77777777" w:rsidR="005C5960" w:rsidRPr="00B85FF4" w:rsidRDefault="005C5960" w:rsidP="008D370D">
            <w:pPr>
              <w:jc w:val="both"/>
              <w:rPr>
                <w:sz w:val="20"/>
                <w:szCs w:val="20"/>
              </w:rPr>
            </w:pPr>
            <w:r w:rsidRPr="00B85FF4">
              <w:rPr>
                <w:sz w:val="20"/>
                <w:szCs w:val="20"/>
              </w:rPr>
              <w:t>Умение определять ресурсообеспеченность различных стран Зарубежной Азии.</w:t>
            </w:r>
          </w:p>
          <w:p w14:paraId="25C54D7D" w14:textId="77777777" w:rsidR="005C5960" w:rsidRPr="00B85FF4" w:rsidRDefault="005C5960" w:rsidP="008D370D">
            <w:pPr>
              <w:jc w:val="both"/>
              <w:rPr>
                <w:sz w:val="20"/>
                <w:szCs w:val="20"/>
              </w:rPr>
            </w:pPr>
            <w:r w:rsidRPr="00B85FF4">
              <w:rPr>
                <w:sz w:val="20"/>
                <w:szCs w:val="20"/>
              </w:rPr>
              <w:t>Умение называть страны Зарубежной Азии с наибольшими и наименьшими значениями естественного прироста населения, средней плотности населения и доли городского населения.</w:t>
            </w:r>
          </w:p>
          <w:p w14:paraId="1D3A7EE4" w14:textId="77777777" w:rsidR="005C5960" w:rsidRPr="00B85FF4" w:rsidRDefault="005C5960" w:rsidP="008D370D">
            <w:pPr>
              <w:jc w:val="both"/>
              <w:rPr>
                <w:sz w:val="20"/>
                <w:szCs w:val="20"/>
              </w:rPr>
            </w:pPr>
            <w:r w:rsidRPr="00B85FF4">
              <w:rPr>
                <w:sz w:val="20"/>
                <w:szCs w:val="20"/>
              </w:rPr>
              <w:t>Умение приводить примеры стран Зарубежной Азии с однородным и разнородным этническим и религиозным составом населения.</w:t>
            </w:r>
          </w:p>
          <w:p w14:paraId="6822B96E" w14:textId="77777777" w:rsidR="005C5960" w:rsidRPr="00B85FF4" w:rsidRDefault="005C5960" w:rsidP="008D370D">
            <w:pPr>
              <w:jc w:val="both"/>
              <w:rPr>
                <w:sz w:val="20"/>
                <w:szCs w:val="20"/>
              </w:rPr>
            </w:pPr>
            <w:r w:rsidRPr="00B85FF4">
              <w:rPr>
                <w:sz w:val="20"/>
                <w:szCs w:val="20"/>
              </w:rPr>
              <w:t>Умение показывать на карте и характеризовать крупнейшие города и городские агломерации, основные горнопромышленные и сельскохозяйственные районы Зарубежной Азии. Умение объяснять особенности территориальной структуры хозяйства Японии, Китая и Индии</w:t>
            </w:r>
          </w:p>
        </w:tc>
      </w:tr>
    </w:tbl>
    <w:p w14:paraId="4217C949" w14:textId="77777777" w:rsidR="005C5960" w:rsidRPr="00B85FF4" w:rsidRDefault="005C5960" w:rsidP="005C5960">
      <w:pPr>
        <w:ind w:firstLine="709"/>
      </w:pPr>
      <w:r w:rsidRPr="00B85FF4">
        <w:br w:type="page"/>
      </w:r>
      <w:r w:rsidRPr="00B85FF4">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5C5960" w:rsidRPr="00B85FF4" w14:paraId="71C10CD4" w14:textId="77777777" w:rsidTr="008D370D">
        <w:tc>
          <w:tcPr>
            <w:tcW w:w="2802"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2591BA4E" w14:textId="77777777" w:rsidR="005C5960" w:rsidRPr="00B85FF4" w:rsidRDefault="005C5960" w:rsidP="008D370D">
            <w:pPr>
              <w:jc w:val="center"/>
              <w:rPr>
                <w:b/>
                <w:sz w:val="20"/>
                <w:szCs w:val="20"/>
              </w:rPr>
            </w:pPr>
            <w:r w:rsidRPr="00B85FF4">
              <w:rPr>
                <w:b/>
                <w:sz w:val="20"/>
                <w:szCs w:val="20"/>
              </w:rPr>
              <w:t>Содержание обучения</w:t>
            </w:r>
          </w:p>
        </w:tc>
        <w:tc>
          <w:tcPr>
            <w:tcW w:w="7087"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62A5126F" w14:textId="77777777" w:rsidR="005C5960" w:rsidRPr="00B85FF4" w:rsidRDefault="005C5960" w:rsidP="008D370D">
            <w:pPr>
              <w:jc w:val="center"/>
              <w:rPr>
                <w:b/>
                <w:sz w:val="20"/>
                <w:szCs w:val="20"/>
              </w:rPr>
            </w:pPr>
            <w:r w:rsidRPr="00B85FF4">
              <w:rPr>
                <w:b/>
                <w:sz w:val="20"/>
                <w:szCs w:val="20"/>
              </w:rPr>
              <w:t>Характеристика основных видов деятельности студентов (на уровне учебных действий)</w:t>
            </w:r>
          </w:p>
        </w:tc>
      </w:tr>
      <w:tr w:rsidR="005C5960" w:rsidRPr="00B85FF4" w14:paraId="2ED686B8"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16161F6C" w14:textId="77777777" w:rsidR="005C5960" w:rsidRPr="00B85FF4" w:rsidRDefault="005C5960" w:rsidP="008D370D">
            <w:pPr>
              <w:ind w:right="705"/>
              <w:rPr>
                <w:sz w:val="20"/>
                <w:szCs w:val="20"/>
              </w:rPr>
            </w:pPr>
            <w:r w:rsidRPr="00B85FF4">
              <w:rPr>
                <w:sz w:val="20"/>
                <w:szCs w:val="20"/>
              </w:rPr>
              <w:t>География населения и хозяйства Африки.</w:t>
            </w:r>
          </w:p>
        </w:tc>
        <w:tc>
          <w:tcPr>
            <w:tcW w:w="7087" w:type="dxa"/>
            <w:tcBorders>
              <w:top w:val="single" w:sz="4" w:space="0" w:color="181717"/>
              <w:left w:val="single" w:sz="4" w:space="0" w:color="181717"/>
              <w:bottom w:val="single" w:sz="4" w:space="0" w:color="181717"/>
              <w:right w:val="single" w:sz="4" w:space="0" w:color="181717"/>
            </w:tcBorders>
          </w:tcPr>
          <w:p w14:paraId="69C03631" w14:textId="77777777" w:rsidR="005C5960" w:rsidRPr="00B85FF4" w:rsidRDefault="005C5960" w:rsidP="008D370D">
            <w:pPr>
              <w:jc w:val="both"/>
              <w:rPr>
                <w:sz w:val="20"/>
                <w:szCs w:val="20"/>
              </w:rPr>
            </w:pPr>
            <w:r w:rsidRPr="00B85FF4">
              <w:rPr>
                <w:sz w:val="20"/>
                <w:szCs w:val="20"/>
              </w:rPr>
              <w:t>Умение показывать на карте различные страны Африки. Умение называть страны Африки, обладающие наибольшей площадью территории и численностью населения. Умение объяснять причины экономической отсталости стран Африки.</w:t>
            </w:r>
          </w:p>
          <w:p w14:paraId="0DEBEC57" w14:textId="77777777" w:rsidR="005C5960" w:rsidRPr="00B85FF4" w:rsidRDefault="005C5960" w:rsidP="008D370D">
            <w:pPr>
              <w:jc w:val="both"/>
              <w:rPr>
                <w:sz w:val="20"/>
                <w:szCs w:val="20"/>
              </w:rPr>
            </w:pPr>
            <w:r w:rsidRPr="00B85FF4">
              <w:rPr>
                <w:sz w:val="20"/>
                <w:szCs w:val="20"/>
              </w:rPr>
              <w:t>Умение показывать на карте и характеризовать крупнейшие города, основные горнопромышленные и сельскохозяйственные районы Африки.</w:t>
            </w:r>
          </w:p>
        </w:tc>
      </w:tr>
      <w:tr w:rsidR="005C5960" w:rsidRPr="00B85FF4" w14:paraId="1D6DE527"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76FB14C3" w14:textId="77777777" w:rsidR="005C5960" w:rsidRPr="00B85FF4" w:rsidRDefault="005C5960" w:rsidP="008D370D">
            <w:pPr>
              <w:rPr>
                <w:sz w:val="20"/>
                <w:szCs w:val="20"/>
              </w:rPr>
            </w:pPr>
            <w:r w:rsidRPr="00B85FF4">
              <w:rPr>
                <w:sz w:val="20"/>
                <w:szCs w:val="20"/>
              </w:rPr>
              <w:t xml:space="preserve">География населения </w:t>
            </w:r>
          </w:p>
          <w:p w14:paraId="19586777" w14:textId="77777777" w:rsidR="005C5960" w:rsidRPr="00B85FF4" w:rsidRDefault="005C5960" w:rsidP="008D370D">
            <w:pPr>
              <w:rPr>
                <w:sz w:val="20"/>
                <w:szCs w:val="20"/>
              </w:rPr>
            </w:pPr>
            <w:r w:rsidRPr="00B85FF4">
              <w:rPr>
                <w:sz w:val="20"/>
                <w:szCs w:val="20"/>
              </w:rPr>
              <w:t xml:space="preserve">и хозяйства Северной </w:t>
            </w:r>
          </w:p>
          <w:p w14:paraId="6F8605FC" w14:textId="77777777" w:rsidR="005C5960" w:rsidRPr="00B85FF4" w:rsidRDefault="005C5960" w:rsidP="008D370D">
            <w:pPr>
              <w:rPr>
                <w:sz w:val="20"/>
                <w:szCs w:val="20"/>
              </w:rPr>
            </w:pPr>
            <w:r w:rsidRPr="00B85FF4">
              <w:rPr>
                <w:sz w:val="20"/>
                <w:szCs w:val="20"/>
              </w:rPr>
              <w:t>Америки.</w:t>
            </w:r>
          </w:p>
        </w:tc>
        <w:tc>
          <w:tcPr>
            <w:tcW w:w="7087" w:type="dxa"/>
            <w:tcBorders>
              <w:top w:val="single" w:sz="4" w:space="0" w:color="181717"/>
              <w:left w:val="single" w:sz="4" w:space="0" w:color="181717"/>
              <w:bottom w:val="single" w:sz="4" w:space="0" w:color="181717"/>
              <w:right w:val="single" w:sz="4" w:space="0" w:color="181717"/>
            </w:tcBorders>
          </w:tcPr>
          <w:p w14:paraId="03A098E0" w14:textId="77777777" w:rsidR="005C5960" w:rsidRPr="00B85FF4" w:rsidRDefault="005C5960" w:rsidP="008D370D">
            <w:pPr>
              <w:jc w:val="both"/>
              <w:rPr>
                <w:sz w:val="20"/>
                <w:szCs w:val="20"/>
              </w:rPr>
            </w:pPr>
            <w:r w:rsidRPr="00B85FF4">
              <w:rPr>
                <w:sz w:val="20"/>
                <w:szCs w:val="20"/>
              </w:rPr>
              <w:t>Умение объяснять природные, исторические и экономические особенности развития Северной Америки.</w:t>
            </w:r>
          </w:p>
          <w:p w14:paraId="43157475" w14:textId="77777777" w:rsidR="005C5960" w:rsidRPr="00B85FF4" w:rsidRDefault="005C5960" w:rsidP="008D370D">
            <w:pPr>
              <w:jc w:val="both"/>
              <w:rPr>
                <w:sz w:val="20"/>
                <w:szCs w:val="20"/>
              </w:rPr>
            </w:pPr>
            <w:r w:rsidRPr="00B85FF4">
              <w:rPr>
                <w:sz w:val="20"/>
                <w:szCs w:val="20"/>
              </w:rPr>
              <w:t>Выделение отраслей международной специализации Канады, умение показывать на карте и характеризовать ее крупнейшие промышленные центры, основные горнопромышленные и сельскохозяйственные районы.</w:t>
            </w:r>
          </w:p>
          <w:p w14:paraId="2921975A" w14:textId="77777777" w:rsidR="005C5960" w:rsidRPr="00B85FF4" w:rsidRDefault="005C5960" w:rsidP="008D370D">
            <w:pPr>
              <w:jc w:val="both"/>
              <w:rPr>
                <w:sz w:val="20"/>
                <w:szCs w:val="20"/>
              </w:rPr>
            </w:pPr>
            <w:r w:rsidRPr="00B85FF4">
              <w:rPr>
                <w:sz w:val="20"/>
                <w:szCs w:val="20"/>
              </w:rPr>
              <w:t>Умение объяснять особенности расово-этнического состава и размещения населения США.</w:t>
            </w:r>
          </w:p>
          <w:p w14:paraId="08B8324A" w14:textId="77777777" w:rsidR="005C5960" w:rsidRPr="00B85FF4" w:rsidRDefault="005C5960" w:rsidP="008D370D">
            <w:pPr>
              <w:jc w:val="both"/>
              <w:rPr>
                <w:sz w:val="20"/>
                <w:szCs w:val="20"/>
              </w:rPr>
            </w:pPr>
            <w:r w:rsidRPr="00B85FF4">
              <w:rPr>
                <w:sz w:val="20"/>
                <w:szCs w:val="20"/>
              </w:rPr>
              <w:t>Умение показывать на карте и характеризовать крупнейшие городские агломерации, мегалополисы, основные промышленные и сельскохозяйственные районы США</w:t>
            </w:r>
          </w:p>
        </w:tc>
      </w:tr>
      <w:tr w:rsidR="005C5960" w:rsidRPr="00B85FF4" w14:paraId="3EE84026"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1BFCB959" w14:textId="77777777" w:rsidR="005C5960" w:rsidRPr="00B85FF4" w:rsidRDefault="005C5960" w:rsidP="008D370D">
            <w:pPr>
              <w:rPr>
                <w:sz w:val="20"/>
                <w:szCs w:val="20"/>
              </w:rPr>
            </w:pPr>
            <w:r w:rsidRPr="00B85FF4">
              <w:rPr>
                <w:sz w:val="20"/>
                <w:szCs w:val="20"/>
              </w:rPr>
              <w:t xml:space="preserve">География населения </w:t>
            </w:r>
          </w:p>
          <w:p w14:paraId="495F5D4E" w14:textId="77777777" w:rsidR="005C5960" w:rsidRPr="00B85FF4" w:rsidRDefault="005C5960" w:rsidP="008D370D">
            <w:pPr>
              <w:rPr>
                <w:sz w:val="20"/>
                <w:szCs w:val="20"/>
              </w:rPr>
            </w:pPr>
            <w:r w:rsidRPr="00B85FF4">
              <w:rPr>
                <w:sz w:val="20"/>
                <w:szCs w:val="20"/>
              </w:rPr>
              <w:t xml:space="preserve">и хозяйства Латинской </w:t>
            </w:r>
          </w:p>
          <w:p w14:paraId="6A8B483C" w14:textId="77777777" w:rsidR="005C5960" w:rsidRPr="00B85FF4" w:rsidRDefault="005C5960" w:rsidP="008D370D">
            <w:pPr>
              <w:rPr>
                <w:sz w:val="20"/>
                <w:szCs w:val="20"/>
              </w:rPr>
            </w:pPr>
            <w:r w:rsidRPr="00B85FF4">
              <w:rPr>
                <w:sz w:val="20"/>
                <w:szCs w:val="20"/>
              </w:rPr>
              <w:t>Америки</w:t>
            </w:r>
          </w:p>
        </w:tc>
        <w:tc>
          <w:tcPr>
            <w:tcW w:w="7087" w:type="dxa"/>
            <w:tcBorders>
              <w:top w:val="single" w:sz="4" w:space="0" w:color="181717"/>
              <w:left w:val="single" w:sz="4" w:space="0" w:color="181717"/>
              <w:bottom w:val="single" w:sz="4" w:space="0" w:color="181717"/>
              <w:right w:val="single" w:sz="4" w:space="0" w:color="181717"/>
            </w:tcBorders>
          </w:tcPr>
          <w:p w14:paraId="7C5F09E6" w14:textId="77777777" w:rsidR="005C5960" w:rsidRPr="00B85FF4" w:rsidRDefault="005C5960" w:rsidP="008D370D">
            <w:pPr>
              <w:jc w:val="both"/>
              <w:rPr>
                <w:sz w:val="20"/>
                <w:szCs w:val="20"/>
              </w:rPr>
            </w:pPr>
            <w:r w:rsidRPr="00B85FF4">
              <w:rPr>
                <w:sz w:val="20"/>
                <w:szCs w:val="20"/>
              </w:rPr>
              <w:t>Умение показывать на карте различные страны Латинской Америки.</w:t>
            </w:r>
          </w:p>
          <w:p w14:paraId="650BB02B" w14:textId="77777777" w:rsidR="005C5960" w:rsidRPr="00B85FF4" w:rsidRDefault="005C5960" w:rsidP="008D370D">
            <w:pPr>
              <w:jc w:val="both"/>
              <w:rPr>
                <w:sz w:val="20"/>
                <w:szCs w:val="20"/>
              </w:rPr>
            </w:pPr>
            <w:r w:rsidRPr="00B85FF4">
              <w:rPr>
                <w:sz w:val="20"/>
                <w:szCs w:val="20"/>
              </w:rPr>
              <w:t>Сопоставление стран Латинской Америки по площади территории, численности населения и уровню экономического развития.</w:t>
            </w:r>
          </w:p>
          <w:p w14:paraId="0C7245F4" w14:textId="77777777" w:rsidR="005C5960" w:rsidRPr="00B85FF4" w:rsidRDefault="005C5960" w:rsidP="008D370D">
            <w:pPr>
              <w:ind w:right="49"/>
              <w:jc w:val="both"/>
              <w:rPr>
                <w:sz w:val="20"/>
                <w:szCs w:val="20"/>
              </w:rPr>
            </w:pPr>
            <w:r w:rsidRPr="00B85FF4">
              <w:rPr>
                <w:sz w:val="20"/>
                <w:szCs w:val="20"/>
              </w:rPr>
              <w:t>Выделение стран Латинской Америки, наиболее обеспеченных различными видами природных ресурсов. Умение приводить примеры стран Латинской Америки с наибольшими и наименьшими значениями естественного прироста населения.</w:t>
            </w:r>
          </w:p>
          <w:p w14:paraId="16F25D70" w14:textId="77777777" w:rsidR="005C5960" w:rsidRPr="00B85FF4" w:rsidRDefault="005C5960" w:rsidP="008D370D">
            <w:pPr>
              <w:jc w:val="both"/>
              <w:rPr>
                <w:sz w:val="20"/>
                <w:szCs w:val="20"/>
              </w:rPr>
            </w:pPr>
            <w:r w:rsidRPr="00B85FF4">
              <w:rPr>
                <w:sz w:val="20"/>
                <w:szCs w:val="20"/>
              </w:rPr>
              <w:t>Сопоставление стран Латинской Америки по расовому составу населения.</w:t>
            </w:r>
          </w:p>
          <w:p w14:paraId="6AF74336" w14:textId="77777777" w:rsidR="005C5960" w:rsidRPr="00B85FF4" w:rsidRDefault="005C5960" w:rsidP="008D370D">
            <w:pPr>
              <w:jc w:val="both"/>
              <w:rPr>
                <w:sz w:val="20"/>
                <w:szCs w:val="20"/>
              </w:rPr>
            </w:pPr>
            <w:r w:rsidRPr="00B85FF4">
              <w:rPr>
                <w:sz w:val="20"/>
                <w:szCs w:val="20"/>
              </w:rPr>
              <w:t>Умение объяснять особенности урбанизации стран Латинской Америки.</w:t>
            </w:r>
          </w:p>
          <w:p w14:paraId="2ADA714B" w14:textId="77777777" w:rsidR="005C5960" w:rsidRPr="00B85FF4" w:rsidRDefault="005C5960" w:rsidP="008D370D">
            <w:pPr>
              <w:jc w:val="both"/>
              <w:rPr>
                <w:sz w:val="20"/>
                <w:szCs w:val="20"/>
              </w:rPr>
            </w:pPr>
            <w:r w:rsidRPr="00B85FF4">
              <w:rPr>
                <w:sz w:val="20"/>
                <w:szCs w:val="20"/>
              </w:rPr>
              <w:t>Умение показывать на карте и характеризовать крупнейшие промышленные центры, основные горнопромышленные и сельскохозяйственные районы Латинской Америки.</w:t>
            </w:r>
          </w:p>
          <w:p w14:paraId="19391BB2" w14:textId="77777777" w:rsidR="005C5960" w:rsidRPr="00B85FF4" w:rsidRDefault="005C5960" w:rsidP="008D370D">
            <w:pPr>
              <w:jc w:val="both"/>
              <w:rPr>
                <w:sz w:val="20"/>
                <w:szCs w:val="20"/>
              </w:rPr>
            </w:pPr>
            <w:r w:rsidRPr="00B85FF4">
              <w:rPr>
                <w:sz w:val="20"/>
                <w:szCs w:val="20"/>
              </w:rPr>
              <w:t>Выделение отраслей международной специализации в Бразилии и Мексике.</w:t>
            </w:r>
          </w:p>
        </w:tc>
      </w:tr>
      <w:tr w:rsidR="005C5960" w:rsidRPr="00B85FF4" w14:paraId="1DF93FDA"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6EF1CC64" w14:textId="77777777" w:rsidR="005C5960" w:rsidRPr="00B85FF4" w:rsidRDefault="005C5960" w:rsidP="008D370D">
            <w:pPr>
              <w:ind w:right="660"/>
              <w:rPr>
                <w:sz w:val="20"/>
                <w:szCs w:val="20"/>
              </w:rPr>
            </w:pPr>
            <w:r w:rsidRPr="00B85FF4">
              <w:rPr>
                <w:sz w:val="20"/>
                <w:szCs w:val="20"/>
              </w:rPr>
              <w:t>География населения и хозяйства Австралии и Океании.</w:t>
            </w:r>
          </w:p>
        </w:tc>
        <w:tc>
          <w:tcPr>
            <w:tcW w:w="7087" w:type="dxa"/>
            <w:tcBorders>
              <w:top w:val="single" w:sz="4" w:space="0" w:color="181717"/>
              <w:left w:val="single" w:sz="4" w:space="0" w:color="181717"/>
              <w:bottom w:val="single" w:sz="4" w:space="0" w:color="181717"/>
              <w:right w:val="single" w:sz="4" w:space="0" w:color="181717"/>
            </w:tcBorders>
          </w:tcPr>
          <w:p w14:paraId="4D3B0952" w14:textId="77777777" w:rsidR="005C5960" w:rsidRPr="00B85FF4" w:rsidRDefault="005C5960" w:rsidP="008D370D">
            <w:pPr>
              <w:jc w:val="both"/>
              <w:rPr>
                <w:sz w:val="20"/>
                <w:szCs w:val="20"/>
              </w:rPr>
            </w:pPr>
            <w:r w:rsidRPr="00B85FF4">
              <w:rPr>
                <w:sz w:val="20"/>
                <w:szCs w:val="20"/>
              </w:rPr>
              <w:t>Умение объяснять природные и исторические особенности развития Австралии и Океании.</w:t>
            </w:r>
          </w:p>
          <w:p w14:paraId="6CE16554" w14:textId="77777777" w:rsidR="005C5960" w:rsidRPr="00B85FF4" w:rsidRDefault="005C5960" w:rsidP="008D370D">
            <w:pPr>
              <w:jc w:val="both"/>
              <w:rPr>
                <w:sz w:val="20"/>
                <w:szCs w:val="20"/>
              </w:rPr>
            </w:pPr>
            <w:r w:rsidRPr="00B85FF4">
              <w:rPr>
                <w:sz w:val="20"/>
                <w:szCs w:val="20"/>
              </w:rPr>
              <w:t>Выделение отраслей международной специализации Австралии, умение показывать на карте и характеризовать ее крупнейшие промышленные центры, основные горнопромышленные и сельскохозяйственные районы.</w:t>
            </w:r>
          </w:p>
        </w:tc>
      </w:tr>
      <w:tr w:rsidR="005C5960" w:rsidRPr="00B85FF4" w14:paraId="5CBB8BD7"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7E135D3E" w14:textId="77777777" w:rsidR="005C5960" w:rsidRPr="00B85FF4" w:rsidRDefault="005C5960" w:rsidP="008D370D">
            <w:pPr>
              <w:rPr>
                <w:sz w:val="20"/>
                <w:szCs w:val="20"/>
              </w:rPr>
            </w:pPr>
            <w:r w:rsidRPr="00B85FF4">
              <w:rPr>
                <w:sz w:val="20"/>
                <w:szCs w:val="20"/>
              </w:rPr>
              <w:t>7. Россия в современном мире</w:t>
            </w:r>
          </w:p>
        </w:tc>
        <w:tc>
          <w:tcPr>
            <w:tcW w:w="7087" w:type="dxa"/>
            <w:tcBorders>
              <w:top w:val="single" w:sz="4" w:space="0" w:color="181717"/>
              <w:left w:val="single" w:sz="4" w:space="0" w:color="181717"/>
              <w:bottom w:val="single" w:sz="4" w:space="0" w:color="181717"/>
              <w:right w:val="single" w:sz="4" w:space="0" w:color="181717"/>
            </w:tcBorders>
          </w:tcPr>
          <w:p w14:paraId="47ED0590" w14:textId="77777777" w:rsidR="005C5960" w:rsidRPr="00B85FF4" w:rsidRDefault="005C5960" w:rsidP="008D370D">
            <w:pPr>
              <w:ind w:firstLine="33"/>
              <w:jc w:val="both"/>
              <w:rPr>
                <w:sz w:val="20"/>
                <w:szCs w:val="20"/>
              </w:rPr>
            </w:pPr>
            <w:r w:rsidRPr="00B85FF4">
              <w:rPr>
                <w:sz w:val="20"/>
                <w:szCs w:val="20"/>
              </w:rPr>
              <w:t>Умение объяснять современные особенности экономик географического положения России.</w:t>
            </w:r>
          </w:p>
          <w:p w14:paraId="6AFB50D5" w14:textId="77777777" w:rsidR="005C5960" w:rsidRPr="00B85FF4" w:rsidRDefault="005C5960" w:rsidP="008D370D">
            <w:pPr>
              <w:ind w:firstLine="33"/>
              <w:jc w:val="both"/>
              <w:rPr>
                <w:sz w:val="20"/>
                <w:szCs w:val="20"/>
              </w:rPr>
            </w:pPr>
            <w:r w:rsidRPr="00B85FF4">
              <w:rPr>
                <w:sz w:val="20"/>
                <w:szCs w:val="20"/>
              </w:rPr>
              <w:t>Выделение основных товарных статей экспорта и импорта России.</w:t>
            </w:r>
          </w:p>
          <w:p w14:paraId="4658EE52" w14:textId="77777777" w:rsidR="005C5960" w:rsidRPr="00B85FF4" w:rsidRDefault="005C5960" w:rsidP="008D370D">
            <w:pPr>
              <w:ind w:firstLine="33"/>
              <w:jc w:val="both"/>
              <w:rPr>
                <w:sz w:val="20"/>
                <w:szCs w:val="20"/>
              </w:rPr>
            </w:pPr>
            <w:r w:rsidRPr="00B85FF4">
              <w:rPr>
                <w:sz w:val="20"/>
                <w:szCs w:val="20"/>
              </w:rPr>
              <w:t>Умение называть ведущих внешнеторговых партнеров России</w:t>
            </w:r>
          </w:p>
        </w:tc>
      </w:tr>
      <w:tr w:rsidR="005C5960" w:rsidRPr="00B85FF4" w14:paraId="2951B63F" w14:textId="77777777" w:rsidTr="008D370D">
        <w:tc>
          <w:tcPr>
            <w:tcW w:w="2802" w:type="dxa"/>
            <w:tcBorders>
              <w:top w:val="single" w:sz="4" w:space="0" w:color="181717"/>
              <w:left w:val="single" w:sz="4" w:space="0" w:color="181717"/>
              <w:bottom w:val="single" w:sz="4" w:space="0" w:color="181717"/>
              <w:right w:val="single" w:sz="4" w:space="0" w:color="181717"/>
            </w:tcBorders>
          </w:tcPr>
          <w:p w14:paraId="21F09EF5" w14:textId="77777777" w:rsidR="005C5960" w:rsidRPr="00B85FF4" w:rsidRDefault="005C5960" w:rsidP="008D370D">
            <w:pPr>
              <w:rPr>
                <w:sz w:val="20"/>
                <w:szCs w:val="20"/>
              </w:rPr>
            </w:pPr>
            <w:r w:rsidRPr="00B85FF4">
              <w:rPr>
                <w:sz w:val="20"/>
                <w:szCs w:val="20"/>
              </w:rPr>
              <w:t>8. Географические аспекты современных глобальных проблем человечества</w:t>
            </w:r>
          </w:p>
        </w:tc>
        <w:tc>
          <w:tcPr>
            <w:tcW w:w="7087" w:type="dxa"/>
            <w:tcBorders>
              <w:top w:val="single" w:sz="4" w:space="0" w:color="181717"/>
              <w:left w:val="single" w:sz="4" w:space="0" w:color="181717"/>
              <w:bottom w:val="single" w:sz="4" w:space="0" w:color="181717"/>
              <w:right w:val="single" w:sz="4" w:space="0" w:color="181717"/>
            </w:tcBorders>
          </w:tcPr>
          <w:p w14:paraId="270EED67" w14:textId="77777777" w:rsidR="005C5960" w:rsidRPr="00B85FF4" w:rsidRDefault="005C5960" w:rsidP="008D370D">
            <w:pPr>
              <w:ind w:firstLine="33"/>
              <w:jc w:val="both"/>
              <w:rPr>
                <w:sz w:val="20"/>
                <w:szCs w:val="20"/>
              </w:rPr>
            </w:pPr>
            <w:r w:rsidRPr="00B85FF4">
              <w:rPr>
                <w:sz w:val="20"/>
                <w:szCs w:val="20"/>
              </w:rPr>
              <w:t>Выделение глобальных проблем человечества.</w:t>
            </w:r>
          </w:p>
          <w:p w14:paraId="02B65E71" w14:textId="77777777" w:rsidR="005C5960" w:rsidRPr="00B85FF4" w:rsidRDefault="005C5960" w:rsidP="008D370D">
            <w:pPr>
              <w:ind w:firstLine="33"/>
              <w:jc w:val="both"/>
              <w:rPr>
                <w:sz w:val="20"/>
                <w:szCs w:val="20"/>
              </w:rPr>
            </w:pPr>
            <w:r w:rsidRPr="00B85FF4">
              <w:rPr>
                <w:sz w:val="20"/>
                <w:szCs w:val="20"/>
              </w:rPr>
              <w:t>Умение приводить примеры проявления сырьевой, энергетической, демографической, продовольственной и экологической проблем человечества, предлагать возможные пути их решения</w:t>
            </w:r>
          </w:p>
        </w:tc>
      </w:tr>
    </w:tbl>
    <w:p w14:paraId="3EC95446"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aps/>
        </w:rPr>
      </w:pPr>
    </w:p>
    <w:p w14:paraId="4CB2D38D" w14:textId="77777777" w:rsidR="005C5960" w:rsidRPr="00B85FF4" w:rsidRDefault="005C5960" w:rsidP="005C5960">
      <w:pPr>
        <w:pStyle w:val="1"/>
        <w:spacing w:before="0" w:after="0"/>
        <w:ind w:firstLine="709"/>
        <w:jc w:val="both"/>
        <w:rPr>
          <w:rFonts w:ascii="Times New Roman" w:hAnsi="Times New Roman"/>
          <w:b w:val="0"/>
          <w:sz w:val="24"/>
          <w:szCs w:val="24"/>
        </w:rPr>
      </w:pPr>
      <w:r w:rsidRPr="00B85FF4">
        <w:rPr>
          <w:rFonts w:ascii="Times New Roman" w:hAnsi="Times New Roman"/>
          <w:b w:val="0"/>
          <w:sz w:val="24"/>
          <w:szCs w:val="24"/>
        </w:rPr>
        <w:br w:type="page"/>
      </w:r>
      <w:bookmarkStart w:id="368" w:name="_Toc4410278"/>
      <w:r w:rsidRPr="00B85FF4">
        <w:rPr>
          <w:rFonts w:ascii="Times New Roman" w:hAnsi="Times New Roman"/>
          <w:b w:val="0"/>
          <w:sz w:val="24"/>
          <w:szCs w:val="24"/>
        </w:rPr>
        <w:lastRenderedPageBreak/>
        <w:t>8. УЧЕБНО-МЕТОДИЧЕСКОЕ И МАТЕРИАЛЬНО-ТЕХНИЧЕСКОЕ ОБЕСПЕЧЕНИЕ ПРОГРАММЫ УЧЕБНОЙ ДИСЦИПЛИНЫ «ГЕОГРАФИЯ»</w:t>
      </w:r>
      <w:bookmarkEnd w:id="368"/>
    </w:p>
    <w:p w14:paraId="036AA510"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2D4B0C5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Наличие помещений: № ________кабинет социально-экономических дисциплин.</w:t>
      </w:r>
    </w:p>
    <w:p w14:paraId="33242710"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 xml:space="preserve">Оборудование учебного кабинета: </w:t>
      </w:r>
    </w:p>
    <w:p w14:paraId="0CFB6E07"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Комплект мебели для учебного процесса.</w:t>
      </w:r>
    </w:p>
    <w:p w14:paraId="24B8B486"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Средства обучения: доска классная, комплект учебно-наглядных пособий.</w:t>
      </w:r>
    </w:p>
    <w:p w14:paraId="5CF23213" w14:textId="77777777" w:rsidR="005C5960" w:rsidRPr="00B85FF4" w:rsidRDefault="005C5960" w:rsidP="005C5960">
      <w:pPr>
        <w:spacing w:line="360" w:lineRule="auto"/>
        <w:ind w:firstLine="709"/>
        <w:jc w:val="both"/>
        <w:rPr>
          <w:bCs/>
        </w:rPr>
      </w:pPr>
      <w:r w:rsidRPr="00B85FF4">
        <w:rPr>
          <w:bCs/>
        </w:rPr>
        <w:t>Мультимедийное оборудование: ноутбук, проектор.</w:t>
      </w:r>
    </w:p>
    <w:p w14:paraId="5277E1FC" w14:textId="77777777" w:rsidR="005C5960" w:rsidRPr="00B85FF4" w:rsidRDefault="005C5960" w:rsidP="005C59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rPr>
      </w:pPr>
      <w:r w:rsidRPr="00B85FF4">
        <w:rPr>
          <w:bCs/>
        </w:rPr>
        <w:t>Программное обеспечение: Microsoft Volume Licensing Service Center, Код соглашения  V9002148, с 30.06.2016 по 30.06.2022г; Лицензионный сертификат №17ЕО-171225-104450-377-871 Kaspersky Endpoint Security c 26.12.2017 по 13.03.2020 г.</w:t>
      </w:r>
    </w:p>
    <w:p w14:paraId="5C256DA4"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2EC1867" w14:textId="77777777" w:rsidR="005C5960" w:rsidRPr="00B85FF4" w:rsidRDefault="005C5960" w:rsidP="005C5960">
      <w:pPr>
        <w:pStyle w:val="1"/>
        <w:spacing w:before="0" w:after="0"/>
        <w:jc w:val="center"/>
        <w:rPr>
          <w:rFonts w:ascii="Times New Roman" w:hAnsi="Times New Roman"/>
          <w:sz w:val="24"/>
          <w:szCs w:val="24"/>
          <w:lang w:val="ru-RU"/>
        </w:rPr>
      </w:pPr>
      <w:bookmarkStart w:id="369" w:name="_Toc4410279"/>
      <w:r w:rsidRPr="00B85FF4">
        <w:rPr>
          <w:rFonts w:ascii="Times New Roman" w:hAnsi="Times New Roman"/>
          <w:sz w:val="24"/>
          <w:szCs w:val="24"/>
        </w:rPr>
        <w:t>РЕКОМЕНДУЕМАЯ ЛИТЕРАТУРА</w:t>
      </w:r>
      <w:bookmarkEnd w:id="369"/>
    </w:p>
    <w:p w14:paraId="5670E981" w14:textId="77777777" w:rsidR="005C5960" w:rsidRPr="00B85FF4" w:rsidRDefault="005C5960" w:rsidP="005C5960">
      <w:pPr>
        <w:rPr>
          <w:lang w:eastAsia="x-none"/>
        </w:rPr>
      </w:pPr>
    </w:p>
    <w:p w14:paraId="44BADBA5"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85FF4">
        <w:rPr>
          <w:b/>
        </w:rPr>
        <w:t>Для студентов:</w:t>
      </w:r>
    </w:p>
    <w:p w14:paraId="4F89245A"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iCs/>
        </w:rPr>
      </w:pPr>
    </w:p>
    <w:p w14:paraId="5B44819C" w14:textId="77777777" w:rsidR="005C5960" w:rsidRPr="00B85FF4" w:rsidRDefault="005C5960" w:rsidP="00DA76C7">
      <w:pPr>
        <w:pStyle w:val="af8"/>
        <w:numPr>
          <w:ilvl w:val="0"/>
          <w:numId w:val="55"/>
        </w:numPr>
        <w:tabs>
          <w:tab w:val="left" w:pos="993"/>
        </w:tabs>
        <w:spacing w:after="200" w:line="360" w:lineRule="auto"/>
        <w:ind w:left="0" w:firstLine="709"/>
        <w:jc w:val="both"/>
      </w:pPr>
      <w:r w:rsidRPr="00B85FF4">
        <w:t>Смирнов, Е. Н. Введение в курс мировой экономики (экономическая география зарубежных стран) [Электронный ресурс]  : учебник / Е. Н. Смирнов. - Москва : КноРус, 2020</w:t>
      </w:r>
      <w:r w:rsidRPr="00B85FF4">
        <w:tab/>
        <w:t>ЭБС КНОРУС</w:t>
      </w:r>
    </w:p>
    <w:p w14:paraId="6E2D339B" w14:textId="77777777" w:rsidR="005C5960" w:rsidRPr="00B85FF4" w:rsidRDefault="005C5960" w:rsidP="00DA76C7">
      <w:pPr>
        <w:pStyle w:val="af8"/>
        <w:numPr>
          <w:ilvl w:val="0"/>
          <w:numId w:val="55"/>
        </w:numPr>
        <w:tabs>
          <w:tab w:val="left" w:pos="993"/>
        </w:tabs>
        <w:spacing w:after="200" w:line="360" w:lineRule="auto"/>
        <w:ind w:left="0" w:firstLine="709"/>
        <w:jc w:val="both"/>
      </w:pPr>
      <w:r w:rsidRPr="00B85FF4">
        <w:t>Лукьянова, Н. С. География [Электронный ресурс]  : учебник для сред. проф. образования / Н. С. Лукьянова. - Москва : КноРус, 2020</w:t>
      </w:r>
      <w:r w:rsidRPr="00B85FF4">
        <w:tab/>
        <w:t>ЭБС КНОРУС</w:t>
      </w:r>
    </w:p>
    <w:p w14:paraId="5721BDC3" w14:textId="77777777" w:rsidR="005C5960" w:rsidRPr="00B85FF4" w:rsidRDefault="005C5960" w:rsidP="00DA76C7">
      <w:pPr>
        <w:pStyle w:val="af8"/>
        <w:numPr>
          <w:ilvl w:val="0"/>
          <w:numId w:val="55"/>
        </w:numPr>
        <w:tabs>
          <w:tab w:val="left" w:pos="993"/>
        </w:tabs>
        <w:spacing w:after="200" w:line="360" w:lineRule="auto"/>
        <w:ind w:left="0" w:firstLine="709"/>
        <w:jc w:val="both"/>
      </w:pPr>
      <w:r w:rsidRPr="00B85FF4">
        <w:t>Максаковский, В. П. География. 10-11 классы : учебник для общеобразоват. организаций. Базовый уровень / В. П. Максаковский. - 29-е изд., перераб. - Москва : Просвещение, 2019</w:t>
      </w:r>
      <w:r w:rsidRPr="00B85FF4">
        <w:tab/>
        <w:t>30</w:t>
      </w:r>
    </w:p>
    <w:p w14:paraId="4479D6CE" w14:textId="77777777" w:rsidR="005C5960" w:rsidRPr="00B85FF4" w:rsidRDefault="005C5960" w:rsidP="00DA76C7">
      <w:pPr>
        <w:pStyle w:val="af8"/>
        <w:numPr>
          <w:ilvl w:val="0"/>
          <w:numId w:val="55"/>
        </w:numPr>
        <w:tabs>
          <w:tab w:val="left" w:pos="993"/>
        </w:tabs>
        <w:spacing w:after="200" w:line="360" w:lineRule="auto"/>
        <w:ind w:left="0" w:firstLine="709"/>
        <w:jc w:val="both"/>
      </w:pPr>
      <w:r w:rsidRPr="00B85FF4">
        <w:t>Максаковский, В. П. География. 10-11 классы : учебник для общеобразоват. учреждений / В. П. Максаковский. - 27-е изд. - Москва : Просвещение, 2018.</w:t>
      </w:r>
      <w:r w:rsidRPr="00B85FF4">
        <w:tab/>
        <w:t>3</w:t>
      </w:r>
    </w:p>
    <w:p w14:paraId="11326512"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85FF4">
        <w:rPr>
          <w:b/>
        </w:rPr>
        <w:t>Для преподавателей:</w:t>
      </w:r>
    </w:p>
    <w:p w14:paraId="555C1AE9" w14:textId="77777777" w:rsidR="005C5960" w:rsidRPr="00B85FF4" w:rsidRDefault="005C5960" w:rsidP="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49813F66" w14:textId="77777777" w:rsidR="005C5960" w:rsidRPr="00B85FF4" w:rsidRDefault="005C5960" w:rsidP="00DA76C7">
      <w:pPr>
        <w:numPr>
          <w:ilvl w:val="0"/>
          <w:numId w:val="5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bCs/>
        </w:rPr>
      </w:pPr>
      <w:r w:rsidRPr="00B85FF4">
        <w:rPr>
          <w:bCs/>
        </w:rPr>
        <w:t>Федеральный закон от 29.12.2012 № 273- ФЗ «Об образовании в Российской Федерации».</w:t>
      </w:r>
    </w:p>
    <w:p w14:paraId="7E6A1553" w14:textId="77777777" w:rsidR="005C5960" w:rsidRPr="00B85FF4" w:rsidRDefault="005C5960" w:rsidP="00DA76C7">
      <w:pPr>
        <w:numPr>
          <w:ilvl w:val="0"/>
          <w:numId w:val="5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bCs/>
        </w:rPr>
      </w:pPr>
      <w:r w:rsidRPr="00B85FF4">
        <w:rPr>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46C11939" w14:textId="77777777" w:rsidR="005C5960" w:rsidRPr="00B85FF4" w:rsidRDefault="005C5960" w:rsidP="00DA76C7">
      <w:pPr>
        <w:numPr>
          <w:ilvl w:val="0"/>
          <w:numId w:val="5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bCs/>
        </w:rPr>
      </w:pPr>
      <w:r w:rsidRPr="00B85FF4">
        <w:rPr>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8F17426" w14:textId="77777777" w:rsidR="005C5960" w:rsidRPr="00B85FF4" w:rsidRDefault="005C5960" w:rsidP="00DA76C7">
      <w:pPr>
        <w:widowControl w:val="0"/>
        <w:numPr>
          <w:ilvl w:val="0"/>
          <w:numId w:val="52"/>
        </w:numPr>
        <w:tabs>
          <w:tab w:val="left" w:pos="993"/>
        </w:tabs>
        <w:spacing w:line="360" w:lineRule="auto"/>
        <w:ind w:left="0" w:firstLine="709"/>
        <w:jc w:val="both"/>
      </w:pPr>
      <w:r w:rsidRPr="00B85FF4">
        <w:t xml:space="preserve">Приказ Министерства образования и науки РФ от 31.12.2015 № 1578 «О внесении </w:t>
      </w:r>
      <w:r w:rsidRPr="00B85FF4">
        <w:lastRenderedPageBreak/>
        <w:t>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201CAD7" w14:textId="77777777" w:rsidR="005C5960" w:rsidRPr="00B85FF4" w:rsidRDefault="005C5960" w:rsidP="00DA76C7">
      <w:pPr>
        <w:widowControl w:val="0"/>
        <w:numPr>
          <w:ilvl w:val="0"/>
          <w:numId w:val="52"/>
        </w:numPr>
        <w:tabs>
          <w:tab w:val="left" w:pos="993"/>
        </w:tabs>
        <w:spacing w:line="360" w:lineRule="auto"/>
        <w:ind w:left="0" w:firstLine="709"/>
        <w:jc w:val="both"/>
      </w:pPr>
      <w:r w:rsidRPr="00B85FF4">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79CF8FD1" w14:textId="77777777" w:rsidR="005C5960" w:rsidRPr="00B85FF4" w:rsidRDefault="005C5960" w:rsidP="00DA76C7">
      <w:pPr>
        <w:numPr>
          <w:ilvl w:val="0"/>
          <w:numId w:val="5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bCs/>
        </w:rPr>
      </w:pPr>
      <w:r w:rsidRPr="00B85FF4">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ACD2C7A" w14:textId="77777777" w:rsidR="005C5960" w:rsidRPr="00B85FF4" w:rsidRDefault="005C5960" w:rsidP="00DA76C7">
      <w:pPr>
        <w:numPr>
          <w:ilvl w:val="0"/>
          <w:numId w:val="52"/>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bCs/>
        </w:rPr>
      </w:pPr>
      <w:r w:rsidRPr="00B85FF4">
        <w:rPr>
          <w:bCs/>
        </w:rPr>
        <w:t>География: журнал. — М.: Издательский дом «Первое сентября».</w:t>
      </w:r>
    </w:p>
    <w:p w14:paraId="1C301F5C" w14:textId="77777777" w:rsidR="005C5960" w:rsidRPr="00B85FF4" w:rsidRDefault="005C5960" w:rsidP="005C5960">
      <w:pPr>
        <w:tabs>
          <w:tab w:val="left" w:pos="284"/>
          <w:tab w:val="left" w:pos="567"/>
          <w:tab w:val="left" w:pos="10348"/>
        </w:tabs>
        <w:autoSpaceDE w:val="0"/>
        <w:autoSpaceDN w:val="0"/>
        <w:adjustRightInd w:val="0"/>
        <w:ind w:right="-142"/>
        <w:jc w:val="center"/>
        <w:rPr>
          <w:b/>
          <w:bCs/>
        </w:rPr>
      </w:pPr>
    </w:p>
    <w:p w14:paraId="7D2FDA7E" w14:textId="77777777" w:rsidR="005C5960" w:rsidRPr="00B85FF4" w:rsidRDefault="005C5960" w:rsidP="005C5960">
      <w:pPr>
        <w:tabs>
          <w:tab w:val="left" w:pos="284"/>
          <w:tab w:val="left" w:pos="567"/>
          <w:tab w:val="left" w:pos="10348"/>
        </w:tabs>
        <w:autoSpaceDE w:val="0"/>
        <w:autoSpaceDN w:val="0"/>
        <w:adjustRightInd w:val="0"/>
        <w:ind w:right="-142"/>
        <w:jc w:val="center"/>
        <w:rPr>
          <w:b/>
          <w:bCs/>
        </w:rPr>
      </w:pPr>
      <w:r w:rsidRPr="00B85FF4">
        <w:rPr>
          <w:b/>
          <w:bCs/>
        </w:rPr>
        <w:t>Справочники, энциклопедии:</w:t>
      </w:r>
    </w:p>
    <w:p w14:paraId="2FDE1E51" w14:textId="77777777" w:rsidR="005C5960" w:rsidRPr="00B85FF4" w:rsidRDefault="005C5960" w:rsidP="005C5960">
      <w:pPr>
        <w:tabs>
          <w:tab w:val="left" w:pos="284"/>
          <w:tab w:val="left" w:pos="567"/>
          <w:tab w:val="left" w:pos="10348"/>
        </w:tabs>
        <w:autoSpaceDE w:val="0"/>
        <w:autoSpaceDN w:val="0"/>
        <w:adjustRightInd w:val="0"/>
        <w:ind w:right="-142"/>
        <w:jc w:val="center"/>
        <w:rPr>
          <w:b/>
          <w:bCs/>
        </w:rPr>
      </w:pPr>
    </w:p>
    <w:p w14:paraId="773DDDB8" w14:textId="77777777" w:rsidR="005C5960" w:rsidRPr="00B85FF4" w:rsidRDefault="005C5960" w:rsidP="00DA76C7">
      <w:pPr>
        <w:numPr>
          <w:ilvl w:val="0"/>
          <w:numId w:val="53"/>
        </w:numPr>
        <w:tabs>
          <w:tab w:val="left" w:pos="284"/>
          <w:tab w:val="left" w:pos="993"/>
          <w:tab w:val="left" w:pos="1134"/>
          <w:tab w:val="left" w:pos="9639"/>
        </w:tabs>
        <w:autoSpaceDE w:val="0"/>
        <w:autoSpaceDN w:val="0"/>
        <w:adjustRightInd w:val="0"/>
        <w:spacing w:line="360" w:lineRule="auto"/>
        <w:ind w:left="0" w:right="-1" w:firstLine="709"/>
        <w:jc w:val="both"/>
        <w:rPr>
          <w:bCs/>
        </w:rPr>
      </w:pPr>
      <w:r w:rsidRPr="00B85FF4">
        <w:rPr>
          <w:bCs/>
        </w:rPr>
        <w:t>Африка: энциклопедический справочник: в 2 т./гл.ред. А.Громыко.—М., 1987.</w:t>
      </w:r>
    </w:p>
    <w:p w14:paraId="1B6FC2F3" w14:textId="77777777" w:rsidR="005C5960" w:rsidRPr="00B85FF4" w:rsidRDefault="005C5960" w:rsidP="00DA76C7">
      <w:pPr>
        <w:numPr>
          <w:ilvl w:val="0"/>
          <w:numId w:val="53"/>
        </w:numPr>
        <w:tabs>
          <w:tab w:val="left" w:pos="284"/>
          <w:tab w:val="left" w:pos="993"/>
          <w:tab w:val="left" w:pos="1134"/>
          <w:tab w:val="left" w:pos="9639"/>
        </w:tabs>
        <w:autoSpaceDE w:val="0"/>
        <w:autoSpaceDN w:val="0"/>
        <w:adjustRightInd w:val="0"/>
        <w:spacing w:line="360" w:lineRule="auto"/>
        <w:ind w:left="0" w:right="-1" w:firstLine="709"/>
        <w:jc w:val="both"/>
        <w:rPr>
          <w:bCs/>
        </w:rPr>
      </w:pPr>
      <w:r w:rsidRPr="00B85FF4">
        <w:rPr>
          <w:bCs/>
        </w:rPr>
        <w:t>Российский энциклопедический словарь. — М., 2011.</w:t>
      </w:r>
    </w:p>
    <w:p w14:paraId="2996955B" w14:textId="77777777" w:rsidR="005C5960" w:rsidRPr="00B85FF4" w:rsidRDefault="005C5960" w:rsidP="00DA76C7">
      <w:pPr>
        <w:numPr>
          <w:ilvl w:val="0"/>
          <w:numId w:val="53"/>
        </w:numPr>
        <w:tabs>
          <w:tab w:val="left" w:pos="284"/>
          <w:tab w:val="left" w:pos="993"/>
          <w:tab w:val="left" w:pos="1134"/>
          <w:tab w:val="left" w:pos="9639"/>
        </w:tabs>
        <w:autoSpaceDE w:val="0"/>
        <w:autoSpaceDN w:val="0"/>
        <w:adjustRightInd w:val="0"/>
        <w:spacing w:line="360" w:lineRule="auto"/>
        <w:ind w:left="0" w:right="-1" w:firstLine="709"/>
        <w:jc w:val="both"/>
        <w:rPr>
          <w:bCs/>
        </w:rPr>
      </w:pPr>
      <w:r w:rsidRPr="00B85FF4">
        <w:rPr>
          <w:bCs/>
        </w:rPr>
        <w:t>Универсальная школьная энциклопедия: в 2 т. / под ред. Е.Хлебалина, Д.Володихина. — М., 2003.</w:t>
      </w:r>
    </w:p>
    <w:p w14:paraId="10EC9CED" w14:textId="77777777" w:rsidR="005C5960" w:rsidRPr="00B85FF4" w:rsidRDefault="005C5960" w:rsidP="00DA76C7">
      <w:pPr>
        <w:numPr>
          <w:ilvl w:val="0"/>
          <w:numId w:val="53"/>
        </w:numPr>
        <w:tabs>
          <w:tab w:val="left" w:pos="284"/>
          <w:tab w:val="left" w:pos="993"/>
          <w:tab w:val="left" w:pos="1134"/>
          <w:tab w:val="left" w:pos="9639"/>
        </w:tabs>
        <w:autoSpaceDE w:val="0"/>
        <w:autoSpaceDN w:val="0"/>
        <w:adjustRightInd w:val="0"/>
        <w:spacing w:line="360" w:lineRule="auto"/>
        <w:ind w:left="0" w:right="-1" w:firstLine="709"/>
        <w:jc w:val="both"/>
        <w:rPr>
          <w:bCs/>
        </w:rPr>
      </w:pPr>
      <w:r w:rsidRPr="00B85FF4">
        <w:rPr>
          <w:bCs/>
        </w:rPr>
        <w:t>Энциклопедия для детей. — Т 13. Страны. Народы. Цивилизации / гл. ред. М.Д. Аксенова. — М., 2001.</w:t>
      </w:r>
    </w:p>
    <w:p w14:paraId="604CF3E8" w14:textId="77777777" w:rsidR="005C5960" w:rsidRPr="00B85FF4" w:rsidRDefault="005C5960" w:rsidP="00DA76C7">
      <w:pPr>
        <w:numPr>
          <w:ilvl w:val="0"/>
          <w:numId w:val="53"/>
        </w:numPr>
        <w:tabs>
          <w:tab w:val="left" w:pos="284"/>
          <w:tab w:val="left" w:pos="993"/>
          <w:tab w:val="left" w:pos="1134"/>
          <w:tab w:val="left" w:pos="9639"/>
        </w:tabs>
        <w:autoSpaceDE w:val="0"/>
        <w:autoSpaceDN w:val="0"/>
        <w:adjustRightInd w:val="0"/>
        <w:spacing w:line="360" w:lineRule="auto"/>
        <w:ind w:left="0" w:right="-1" w:firstLine="709"/>
        <w:jc w:val="both"/>
        <w:rPr>
          <w:bCs/>
        </w:rPr>
      </w:pPr>
      <w:r w:rsidRPr="00B85FF4">
        <w:rPr>
          <w:bCs/>
        </w:rPr>
        <w:t>Энциклопедия стран мира / гл. ред. Н.А. Симония. — М., 2004.</w:t>
      </w:r>
    </w:p>
    <w:p w14:paraId="0335F3E3" w14:textId="77777777" w:rsidR="005C5960" w:rsidRPr="00B85FF4" w:rsidRDefault="005C5960" w:rsidP="005C5960">
      <w:pPr>
        <w:tabs>
          <w:tab w:val="left" w:pos="284"/>
          <w:tab w:val="left" w:pos="567"/>
          <w:tab w:val="left" w:pos="10348"/>
        </w:tabs>
        <w:autoSpaceDE w:val="0"/>
        <w:autoSpaceDN w:val="0"/>
        <w:adjustRightInd w:val="0"/>
        <w:ind w:right="-142"/>
        <w:jc w:val="center"/>
        <w:rPr>
          <w:b/>
          <w:bCs/>
        </w:rPr>
      </w:pPr>
    </w:p>
    <w:p w14:paraId="47D9EE75" w14:textId="77777777" w:rsidR="005C5960" w:rsidRPr="00B85FF4" w:rsidRDefault="005C5960" w:rsidP="005C5960">
      <w:pPr>
        <w:tabs>
          <w:tab w:val="left" w:pos="284"/>
          <w:tab w:val="left" w:pos="567"/>
          <w:tab w:val="left" w:pos="10348"/>
        </w:tabs>
        <w:autoSpaceDE w:val="0"/>
        <w:autoSpaceDN w:val="0"/>
        <w:adjustRightInd w:val="0"/>
        <w:ind w:right="-142"/>
        <w:jc w:val="center"/>
        <w:rPr>
          <w:b/>
          <w:bCs/>
        </w:rPr>
      </w:pPr>
      <w:r w:rsidRPr="00B85FF4">
        <w:rPr>
          <w:b/>
          <w:bCs/>
        </w:rPr>
        <w:t>Интернет-ресурсы:</w:t>
      </w:r>
    </w:p>
    <w:p w14:paraId="0E9DD1AE" w14:textId="77777777" w:rsidR="005C5960" w:rsidRPr="00B85FF4" w:rsidRDefault="005C5960" w:rsidP="005C5960">
      <w:pPr>
        <w:tabs>
          <w:tab w:val="left" w:pos="1134"/>
          <w:tab w:val="left" w:pos="10348"/>
        </w:tabs>
        <w:autoSpaceDE w:val="0"/>
        <w:autoSpaceDN w:val="0"/>
        <w:adjustRightInd w:val="0"/>
        <w:ind w:right="-142"/>
        <w:jc w:val="center"/>
        <w:rPr>
          <w:b/>
          <w:bCs/>
        </w:rPr>
      </w:pPr>
    </w:p>
    <w:p w14:paraId="5781BC27" w14:textId="77777777" w:rsidR="005C5960" w:rsidRPr="00B85FF4" w:rsidRDefault="005C5960" w:rsidP="00DA76C7">
      <w:pPr>
        <w:numPr>
          <w:ilvl w:val="0"/>
          <w:numId w:val="54"/>
        </w:numPr>
        <w:tabs>
          <w:tab w:val="left" w:pos="993"/>
          <w:tab w:val="left" w:pos="10348"/>
        </w:tabs>
        <w:autoSpaceDE w:val="0"/>
        <w:autoSpaceDN w:val="0"/>
        <w:adjustRightInd w:val="0"/>
        <w:spacing w:line="360" w:lineRule="auto"/>
        <w:ind w:left="0" w:right="-142" w:firstLine="709"/>
        <w:jc w:val="both"/>
        <w:rPr>
          <w:bCs/>
        </w:rPr>
      </w:pPr>
      <w:r w:rsidRPr="00B85FF4">
        <w:rPr>
          <w:bCs/>
        </w:rPr>
        <w:t>www.wikipedia.org (сайт Общедоступной мультиязычной универсальной интернет-энциклопедия).</w:t>
      </w:r>
    </w:p>
    <w:p w14:paraId="271C09FF" w14:textId="77777777" w:rsidR="005C5960" w:rsidRPr="00B85FF4" w:rsidRDefault="005C5960" w:rsidP="00DA76C7">
      <w:pPr>
        <w:numPr>
          <w:ilvl w:val="0"/>
          <w:numId w:val="54"/>
        </w:numPr>
        <w:tabs>
          <w:tab w:val="left" w:pos="993"/>
          <w:tab w:val="left" w:pos="10348"/>
        </w:tabs>
        <w:autoSpaceDE w:val="0"/>
        <w:autoSpaceDN w:val="0"/>
        <w:adjustRightInd w:val="0"/>
        <w:spacing w:line="360" w:lineRule="auto"/>
        <w:ind w:left="0" w:right="-142" w:firstLine="709"/>
        <w:jc w:val="both"/>
        <w:rPr>
          <w:bCs/>
        </w:rPr>
      </w:pPr>
      <w:r w:rsidRPr="00B85FF4">
        <w:rPr>
          <w:bCs/>
        </w:rPr>
        <w:t xml:space="preserve"> www.faostat3.fao.org (сайт Международной сельскохозяйственной и продовольственной организации при ООН (ФАО).</w:t>
      </w:r>
    </w:p>
    <w:p w14:paraId="79B84FB4" w14:textId="77777777" w:rsidR="005C5960" w:rsidRPr="00B85FF4" w:rsidRDefault="005C5960" w:rsidP="00DA76C7">
      <w:pPr>
        <w:numPr>
          <w:ilvl w:val="0"/>
          <w:numId w:val="54"/>
        </w:numPr>
        <w:tabs>
          <w:tab w:val="left" w:pos="993"/>
          <w:tab w:val="left" w:pos="10348"/>
        </w:tabs>
        <w:autoSpaceDE w:val="0"/>
        <w:autoSpaceDN w:val="0"/>
        <w:adjustRightInd w:val="0"/>
        <w:spacing w:line="360" w:lineRule="auto"/>
        <w:ind w:left="0" w:right="-142" w:firstLine="709"/>
        <w:jc w:val="both"/>
      </w:pPr>
      <w:r w:rsidRPr="00B85FF4">
        <w:rPr>
          <w:bCs/>
        </w:rPr>
        <w:t>www.minerals.usgs.gov/minerals/pubs/county (сайт Геологической службы США).</w:t>
      </w:r>
    </w:p>
    <w:p w14:paraId="2ED6A4F4" w14:textId="77777777" w:rsidR="005C5960" w:rsidRPr="00B85FF4" w:rsidRDefault="005C5960" w:rsidP="00DA76C7">
      <w:pPr>
        <w:numPr>
          <w:ilvl w:val="0"/>
          <w:numId w:val="54"/>
        </w:numPr>
        <w:tabs>
          <w:tab w:val="left" w:pos="993"/>
          <w:tab w:val="left" w:pos="10348"/>
        </w:tabs>
        <w:autoSpaceDE w:val="0"/>
        <w:autoSpaceDN w:val="0"/>
        <w:adjustRightInd w:val="0"/>
        <w:spacing w:line="360" w:lineRule="auto"/>
        <w:ind w:left="0" w:right="-142" w:firstLine="709"/>
        <w:jc w:val="both"/>
      </w:pPr>
      <w:r w:rsidRPr="00B85FF4">
        <w:rPr>
          <w:bCs/>
        </w:rPr>
        <w:t>www.school-collection.edu.ru («Единая коллекции цифровых образовательных ресурсов»).</w:t>
      </w:r>
    </w:p>
    <w:p w14:paraId="7B82E227" w14:textId="77777777" w:rsidR="005C5960" w:rsidRPr="00B85FF4" w:rsidRDefault="005C5960" w:rsidP="00DA76C7">
      <w:pPr>
        <w:numPr>
          <w:ilvl w:val="0"/>
          <w:numId w:val="54"/>
        </w:numPr>
        <w:tabs>
          <w:tab w:val="left" w:pos="1134"/>
          <w:tab w:val="left" w:pos="10348"/>
        </w:tabs>
        <w:autoSpaceDE w:val="0"/>
        <w:autoSpaceDN w:val="0"/>
        <w:adjustRightInd w:val="0"/>
        <w:spacing w:line="360" w:lineRule="auto"/>
        <w:ind w:left="0" w:right="-142" w:firstLine="709"/>
        <w:jc w:val="both"/>
      </w:pPr>
      <w:r w:rsidRPr="00B85FF4">
        <w:rPr>
          <w:bCs/>
        </w:rPr>
        <w:t>www.simvolika.rsl.ru (сайт «Гербы городов Российской Федерации»).</w:t>
      </w:r>
    </w:p>
    <w:p w14:paraId="672AF73D" w14:textId="77777777" w:rsidR="005C5960" w:rsidRPr="00B85FF4" w:rsidRDefault="005C5960" w:rsidP="005C5960">
      <w:pPr>
        <w:pStyle w:val="1"/>
        <w:spacing w:before="0" w:after="0"/>
        <w:ind w:firstLine="709"/>
        <w:jc w:val="both"/>
        <w:rPr>
          <w:rFonts w:ascii="Times New Roman" w:hAnsi="Times New Roman"/>
          <w:b w:val="0"/>
          <w:sz w:val="24"/>
          <w:szCs w:val="24"/>
        </w:rPr>
      </w:pPr>
      <w:r w:rsidRPr="00B85FF4">
        <w:rPr>
          <w:rFonts w:ascii="Times New Roman" w:hAnsi="Times New Roman"/>
          <w:sz w:val="24"/>
          <w:szCs w:val="24"/>
        </w:rPr>
        <w:br w:type="page"/>
      </w:r>
      <w:bookmarkStart w:id="370" w:name="_Toc4410280"/>
      <w:r w:rsidRPr="00B85FF4">
        <w:rPr>
          <w:rFonts w:ascii="Times New Roman" w:hAnsi="Times New Roman"/>
          <w:b w:val="0"/>
          <w:sz w:val="24"/>
          <w:szCs w:val="24"/>
        </w:rPr>
        <w:lastRenderedPageBreak/>
        <w:t xml:space="preserve">9. </w:t>
      </w:r>
      <w:r w:rsidRPr="00B85FF4">
        <w:rPr>
          <w:rFonts w:ascii="Times New Roman" w:hAnsi="Times New Roman"/>
          <w:b w:val="0"/>
          <w:sz w:val="24"/>
          <w:szCs w:val="24"/>
          <w:lang w:val="ru-RU"/>
        </w:rPr>
        <w:t>П</w:t>
      </w:r>
      <w:r w:rsidRPr="00B85FF4">
        <w:rPr>
          <w:rFonts w:ascii="Times New Roman" w:hAnsi="Times New Roman"/>
          <w:b w:val="0"/>
          <w:sz w:val="24"/>
          <w:szCs w:val="24"/>
        </w:rPr>
        <w:t>ЛАНИРУЕМЫЕ РЕЗУЛЬТАТЫ ИЗУЧЕНИЯ УЧЕБНОГО ПРЕДМЕТА, КУРСА</w:t>
      </w:r>
      <w:bookmarkEnd w:id="370"/>
    </w:p>
    <w:p w14:paraId="765BCFC6" w14:textId="77777777" w:rsidR="005C5960" w:rsidRPr="00B85FF4" w:rsidRDefault="005C5960" w:rsidP="005C5960">
      <w:pPr>
        <w:ind w:firstLine="709"/>
        <w:jc w:val="both"/>
      </w:pPr>
    </w:p>
    <w:p w14:paraId="3B3EDF5B" w14:textId="77777777" w:rsidR="005C5960" w:rsidRPr="00B85FF4" w:rsidRDefault="005C5960" w:rsidP="005C5960">
      <w:pPr>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исследований</w:t>
      </w:r>
    </w:p>
    <w:p w14:paraId="760B8CC8" w14:textId="77777777" w:rsidR="005C5960" w:rsidRPr="00B85FF4" w:rsidRDefault="005C5960" w:rsidP="005C5960">
      <w:pPr>
        <w:ind w:firstLine="709"/>
        <w:jc w:val="both"/>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2127"/>
        <w:gridCol w:w="3822"/>
      </w:tblGrid>
      <w:tr w:rsidR="005C5960" w:rsidRPr="00B85FF4" w14:paraId="0A300DB7" w14:textId="77777777" w:rsidTr="008D370D">
        <w:trPr>
          <w:trHeight w:val="60"/>
          <w:tblHeader/>
        </w:trPr>
        <w:tc>
          <w:tcPr>
            <w:tcW w:w="6204" w:type="dxa"/>
            <w:gridSpan w:val="2"/>
            <w:tcBorders>
              <w:bottom w:val="single" w:sz="4" w:space="0" w:color="auto"/>
            </w:tcBorders>
            <w:shd w:val="clear" w:color="auto" w:fill="D9D9D9"/>
            <w:vAlign w:val="center"/>
          </w:tcPr>
          <w:p w14:paraId="3424D5FC" w14:textId="77777777" w:rsidR="005C5960" w:rsidRPr="00B85FF4" w:rsidRDefault="005C5960" w:rsidP="008D370D">
            <w:pPr>
              <w:widowControl w:val="0"/>
              <w:autoSpaceDE w:val="0"/>
              <w:autoSpaceDN w:val="0"/>
              <w:adjustRightInd w:val="0"/>
              <w:jc w:val="center"/>
              <w:rPr>
                <w:b/>
                <w:sz w:val="20"/>
                <w:szCs w:val="20"/>
              </w:rPr>
            </w:pPr>
            <w:r w:rsidRPr="00B85FF4">
              <w:rPr>
                <w:b/>
                <w:sz w:val="20"/>
                <w:szCs w:val="20"/>
              </w:rPr>
              <w:t>Результаты обучения</w:t>
            </w:r>
          </w:p>
        </w:tc>
        <w:tc>
          <w:tcPr>
            <w:tcW w:w="3822" w:type="dxa"/>
            <w:vMerge w:val="restart"/>
            <w:shd w:val="clear" w:color="auto" w:fill="D9D9D9"/>
            <w:vAlign w:val="center"/>
          </w:tcPr>
          <w:p w14:paraId="0431EBCF" w14:textId="77777777" w:rsidR="005C5960" w:rsidRPr="00B85FF4" w:rsidRDefault="005C5960" w:rsidP="008D370D">
            <w:pPr>
              <w:widowControl w:val="0"/>
              <w:autoSpaceDE w:val="0"/>
              <w:autoSpaceDN w:val="0"/>
              <w:adjustRightInd w:val="0"/>
              <w:jc w:val="center"/>
              <w:rPr>
                <w:b/>
                <w:sz w:val="20"/>
                <w:szCs w:val="20"/>
              </w:rPr>
            </w:pPr>
            <w:r w:rsidRPr="00B85FF4">
              <w:rPr>
                <w:b/>
                <w:sz w:val="20"/>
                <w:szCs w:val="20"/>
              </w:rPr>
              <w:t>Формы и методы контроля и оценки результатов обучения</w:t>
            </w:r>
          </w:p>
        </w:tc>
      </w:tr>
      <w:tr w:rsidR="005C5960" w:rsidRPr="00B85FF4" w14:paraId="5DAE59DC" w14:textId="77777777" w:rsidTr="008D370D">
        <w:trPr>
          <w:trHeight w:val="60"/>
          <w:tblHeader/>
        </w:trPr>
        <w:tc>
          <w:tcPr>
            <w:tcW w:w="4077" w:type="dxa"/>
            <w:tcBorders>
              <w:bottom w:val="single" w:sz="4" w:space="0" w:color="auto"/>
            </w:tcBorders>
            <w:shd w:val="clear" w:color="auto" w:fill="D9D9D9"/>
            <w:vAlign w:val="center"/>
          </w:tcPr>
          <w:p w14:paraId="708ACAB8" w14:textId="77777777" w:rsidR="005C5960" w:rsidRPr="00B85FF4" w:rsidRDefault="005C5960" w:rsidP="008D370D">
            <w:pPr>
              <w:widowControl w:val="0"/>
              <w:autoSpaceDE w:val="0"/>
              <w:autoSpaceDN w:val="0"/>
              <w:adjustRightInd w:val="0"/>
              <w:jc w:val="center"/>
              <w:rPr>
                <w:b/>
                <w:sz w:val="20"/>
                <w:szCs w:val="20"/>
              </w:rPr>
            </w:pPr>
            <w:r w:rsidRPr="00B85FF4">
              <w:rPr>
                <w:b/>
                <w:sz w:val="20"/>
                <w:szCs w:val="20"/>
              </w:rPr>
              <w:t>Предметные</w:t>
            </w:r>
          </w:p>
        </w:tc>
        <w:tc>
          <w:tcPr>
            <w:tcW w:w="2127" w:type="dxa"/>
            <w:tcBorders>
              <w:bottom w:val="single" w:sz="4" w:space="0" w:color="auto"/>
            </w:tcBorders>
            <w:shd w:val="clear" w:color="auto" w:fill="D9D9D9"/>
            <w:vAlign w:val="center"/>
          </w:tcPr>
          <w:p w14:paraId="178FD940" w14:textId="77777777" w:rsidR="005C5960" w:rsidRPr="00B85FF4" w:rsidRDefault="005C5960" w:rsidP="008D370D">
            <w:pPr>
              <w:widowControl w:val="0"/>
              <w:autoSpaceDE w:val="0"/>
              <w:autoSpaceDN w:val="0"/>
              <w:adjustRightInd w:val="0"/>
              <w:jc w:val="center"/>
              <w:rPr>
                <w:b/>
                <w:sz w:val="20"/>
                <w:szCs w:val="20"/>
              </w:rPr>
            </w:pPr>
            <w:r w:rsidRPr="00B85FF4">
              <w:rPr>
                <w:b/>
                <w:sz w:val="20"/>
                <w:szCs w:val="20"/>
              </w:rPr>
              <w:t>Метапредметные</w:t>
            </w:r>
            <w:r w:rsidRPr="00B85FF4">
              <w:rPr>
                <w:b/>
                <w:sz w:val="20"/>
                <w:szCs w:val="20"/>
                <w:lang w:val="en-US"/>
              </w:rPr>
              <w:t xml:space="preserve">, </w:t>
            </w:r>
            <w:r w:rsidRPr="00B85FF4">
              <w:rPr>
                <w:b/>
                <w:sz w:val="20"/>
                <w:szCs w:val="20"/>
              </w:rPr>
              <w:t>личностные</w:t>
            </w:r>
          </w:p>
        </w:tc>
        <w:tc>
          <w:tcPr>
            <w:tcW w:w="3822" w:type="dxa"/>
            <w:vMerge/>
            <w:tcBorders>
              <w:bottom w:val="single" w:sz="4" w:space="0" w:color="auto"/>
            </w:tcBorders>
            <w:shd w:val="clear" w:color="auto" w:fill="D9D9D9"/>
            <w:vAlign w:val="center"/>
          </w:tcPr>
          <w:p w14:paraId="048E2F04" w14:textId="77777777" w:rsidR="005C5960" w:rsidRPr="00B85FF4" w:rsidRDefault="005C5960" w:rsidP="008D370D">
            <w:pPr>
              <w:widowControl w:val="0"/>
              <w:autoSpaceDE w:val="0"/>
              <w:autoSpaceDN w:val="0"/>
              <w:adjustRightInd w:val="0"/>
              <w:jc w:val="center"/>
              <w:rPr>
                <w:b/>
                <w:sz w:val="20"/>
                <w:szCs w:val="20"/>
              </w:rPr>
            </w:pPr>
          </w:p>
        </w:tc>
      </w:tr>
      <w:tr w:rsidR="005C5960" w:rsidRPr="00B85FF4" w14:paraId="74DB1398" w14:textId="77777777" w:rsidTr="008D370D">
        <w:trPr>
          <w:trHeight w:val="60"/>
        </w:trPr>
        <w:tc>
          <w:tcPr>
            <w:tcW w:w="10026" w:type="dxa"/>
            <w:gridSpan w:val="3"/>
            <w:tcBorders>
              <w:bottom w:val="single" w:sz="4" w:space="0" w:color="auto"/>
            </w:tcBorders>
            <w:shd w:val="clear" w:color="auto" w:fill="auto"/>
          </w:tcPr>
          <w:p w14:paraId="04BA299D" w14:textId="77777777" w:rsidR="005C5960" w:rsidRPr="00B85FF4" w:rsidRDefault="005C5960" w:rsidP="008D370D">
            <w:pPr>
              <w:widowControl w:val="0"/>
              <w:autoSpaceDE w:val="0"/>
              <w:autoSpaceDN w:val="0"/>
              <w:adjustRightInd w:val="0"/>
              <w:ind w:firstLine="320"/>
              <w:jc w:val="both"/>
              <w:rPr>
                <w:b/>
                <w:sz w:val="20"/>
                <w:szCs w:val="20"/>
              </w:rPr>
            </w:pPr>
            <w:r w:rsidRPr="00B85FF4">
              <w:rPr>
                <w:b/>
                <w:sz w:val="20"/>
                <w:szCs w:val="20"/>
              </w:rPr>
              <w:t>Уметь:</w:t>
            </w:r>
          </w:p>
        </w:tc>
      </w:tr>
      <w:tr w:rsidR="0081799F" w:rsidRPr="00B85FF4" w14:paraId="7B276404" w14:textId="77777777" w:rsidTr="0081799F">
        <w:trPr>
          <w:trHeight w:val="780"/>
        </w:trPr>
        <w:tc>
          <w:tcPr>
            <w:tcW w:w="4077" w:type="dxa"/>
            <w:tcBorders>
              <w:bottom w:val="single" w:sz="4" w:space="0" w:color="auto"/>
            </w:tcBorders>
            <w:shd w:val="clear" w:color="auto" w:fill="auto"/>
          </w:tcPr>
          <w:p w14:paraId="138BAAD4" w14:textId="77777777" w:rsidR="0081799F" w:rsidRPr="00B85FF4" w:rsidRDefault="0081799F" w:rsidP="00DA76C7">
            <w:pPr>
              <w:numPr>
                <w:ilvl w:val="0"/>
                <w:numId w:val="49"/>
              </w:numPr>
              <w:tabs>
                <w:tab w:val="clear" w:pos="720"/>
                <w:tab w:val="num" w:pos="142"/>
                <w:tab w:val="num" w:pos="360"/>
              </w:tabs>
              <w:ind w:left="0" w:firstLine="0"/>
              <w:jc w:val="both"/>
              <w:rPr>
                <w:sz w:val="20"/>
                <w:szCs w:val="20"/>
              </w:rPr>
            </w:pPr>
            <w:r w:rsidRPr="00B85FF4">
              <w:rPr>
                <w:sz w:val="20"/>
                <w:szCs w:val="20"/>
              </w:rPr>
              <w:t>Объяснять роль географии в формировании научного мировоззрения; вклад географических теорий в формирование современной естественнонаучной картины мира; единство природы и человека; влияние экологических факторов на развитие общества; взаимосвязи и взаимодействие человека, общества и окружающей среды; причины и факторы географического развития.</w:t>
            </w:r>
          </w:p>
        </w:tc>
        <w:tc>
          <w:tcPr>
            <w:tcW w:w="2127" w:type="dxa"/>
            <w:tcBorders>
              <w:bottom w:val="single" w:sz="4" w:space="0" w:color="auto"/>
            </w:tcBorders>
            <w:shd w:val="clear" w:color="auto" w:fill="auto"/>
          </w:tcPr>
          <w:p w14:paraId="70253D30" w14:textId="77777777" w:rsidR="0081799F" w:rsidRPr="00B85FF4" w:rsidRDefault="0081799F">
            <w:r w:rsidRPr="00B85FF4">
              <w:rPr>
                <w:sz w:val="18"/>
                <w:szCs w:val="18"/>
              </w:rPr>
              <w:t>ОК 1-7,  ОК 9</w:t>
            </w:r>
          </w:p>
        </w:tc>
        <w:tc>
          <w:tcPr>
            <w:tcW w:w="3822" w:type="dxa"/>
            <w:tcBorders>
              <w:bottom w:val="single" w:sz="4" w:space="0" w:color="auto"/>
            </w:tcBorders>
          </w:tcPr>
          <w:p w14:paraId="5FA940CA" w14:textId="77777777" w:rsidR="0081799F" w:rsidRPr="00B85FF4" w:rsidRDefault="0081799F" w:rsidP="008D370D">
            <w:pPr>
              <w:jc w:val="both"/>
              <w:rPr>
                <w:bCs/>
                <w:sz w:val="20"/>
                <w:szCs w:val="20"/>
              </w:rPr>
            </w:pPr>
            <w:r w:rsidRPr="00B85FF4">
              <w:rPr>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защита практических работ, тестовые задания, дифференцированный зачет.</w:t>
            </w:r>
          </w:p>
        </w:tc>
      </w:tr>
      <w:tr w:rsidR="0081799F" w:rsidRPr="00B85FF4" w14:paraId="632BA6A1" w14:textId="77777777" w:rsidTr="0081799F">
        <w:trPr>
          <w:trHeight w:val="301"/>
        </w:trPr>
        <w:tc>
          <w:tcPr>
            <w:tcW w:w="4077" w:type="dxa"/>
            <w:tcBorders>
              <w:bottom w:val="single" w:sz="4" w:space="0" w:color="auto"/>
            </w:tcBorders>
            <w:shd w:val="clear" w:color="auto" w:fill="auto"/>
          </w:tcPr>
          <w:p w14:paraId="3134D71A" w14:textId="77777777" w:rsidR="0081799F" w:rsidRPr="00B85FF4" w:rsidRDefault="0081799F" w:rsidP="00DA76C7">
            <w:pPr>
              <w:numPr>
                <w:ilvl w:val="0"/>
                <w:numId w:val="49"/>
              </w:numPr>
              <w:tabs>
                <w:tab w:val="clear" w:pos="720"/>
                <w:tab w:val="num" w:pos="142"/>
                <w:tab w:val="num" w:pos="360"/>
              </w:tabs>
              <w:ind w:left="0" w:firstLine="0"/>
              <w:jc w:val="both"/>
              <w:rPr>
                <w:sz w:val="20"/>
                <w:szCs w:val="20"/>
              </w:rPr>
            </w:pPr>
            <w:r w:rsidRPr="00B85FF4">
              <w:rPr>
                <w:sz w:val="20"/>
                <w:szCs w:val="20"/>
              </w:rPr>
              <w:t>Ориентироваться на политической карте мира;</w:t>
            </w:r>
          </w:p>
        </w:tc>
        <w:tc>
          <w:tcPr>
            <w:tcW w:w="2127" w:type="dxa"/>
            <w:tcBorders>
              <w:bottom w:val="single" w:sz="4" w:space="0" w:color="auto"/>
            </w:tcBorders>
            <w:shd w:val="clear" w:color="auto" w:fill="auto"/>
          </w:tcPr>
          <w:p w14:paraId="532CDEC7" w14:textId="77777777" w:rsidR="0081799F" w:rsidRPr="00B85FF4" w:rsidRDefault="0081799F">
            <w:r w:rsidRPr="00B85FF4">
              <w:rPr>
                <w:sz w:val="18"/>
                <w:szCs w:val="18"/>
              </w:rPr>
              <w:t>ОК 1-7,  ОК 9</w:t>
            </w:r>
          </w:p>
        </w:tc>
        <w:tc>
          <w:tcPr>
            <w:tcW w:w="3822" w:type="dxa"/>
            <w:tcBorders>
              <w:bottom w:val="single" w:sz="4" w:space="0" w:color="auto"/>
            </w:tcBorders>
          </w:tcPr>
          <w:p w14:paraId="7B6B6C6E" w14:textId="77777777" w:rsidR="0081799F" w:rsidRPr="00B85FF4" w:rsidRDefault="0081799F" w:rsidP="008D370D">
            <w:pPr>
              <w:jc w:val="both"/>
              <w:rPr>
                <w:bCs/>
                <w:sz w:val="20"/>
                <w:szCs w:val="20"/>
              </w:rPr>
            </w:pPr>
            <w:r w:rsidRPr="00B85FF4">
              <w:rPr>
                <w:bCs/>
                <w:sz w:val="20"/>
                <w:szCs w:val="20"/>
              </w:rPr>
              <w:t>Оценка выполнения практической работы. Опрос административно-политической номенклатуры. Проверка выполнения домашних заданий, тестовые задания, дифференцированный зачет.</w:t>
            </w:r>
          </w:p>
        </w:tc>
      </w:tr>
      <w:tr w:rsidR="0081799F" w:rsidRPr="00B85FF4" w14:paraId="2CA602D9" w14:textId="77777777" w:rsidTr="0081799F">
        <w:trPr>
          <w:trHeight w:val="301"/>
        </w:trPr>
        <w:tc>
          <w:tcPr>
            <w:tcW w:w="4077" w:type="dxa"/>
            <w:tcBorders>
              <w:bottom w:val="single" w:sz="4" w:space="0" w:color="auto"/>
            </w:tcBorders>
            <w:shd w:val="clear" w:color="auto" w:fill="auto"/>
          </w:tcPr>
          <w:p w14:paraId="1CA45345" w14:textId="77777777" w:rsidR="0081799F" w:rsidRPr="00B85FF4" w:rsidRDefault="0081799F" w:rsidP="00DA76C7">
            <w:pPr>
              <w:numPr>
                <w:ilvl w:val="0"/>
                <w:numId w:val="49"/>
              </w:numPr>
              <w:tabs>
                <w:tab w:val="clear" w:pos="720"/>
                <w:tab w:val="num" w:pos="142"/>
                <w:tab w:val="num" w:pos="360"/>
              </w:tabs>
              <w:ind w:left="0" w:firstLine="0"/>
              <w:jc w:val="both"/>
              <w:rPr>
                <w:sz w:val="20"/>
                <w:szCs w:val="20"/>
              </w:rPr>
            </w:pPr>
            <w:r w:rsidRPr="00B85FF4">
              <w:rPr>
                <w:sz w:val="20"/>
                <w:szCs w:val="20"/>
              </w:rPr>
              <w:t>Давать ЭГХ крупнейшим регионам мира;</w:t>
            </w:r>
          </w:p>
        </w:tc>
        <w:tc>
          <w:tcPr>
            <w:tcW w:w="2127" w:type="dxa"/>
            <w:tcBorders>
              <w:bottom w:val="single" w:sz="4" w:space="0" w:color="auto"/>
            </w:tcBorders>
            <w:shd w:val="clear" w:color="auto" w:fill="auto"/>
          </w:tcPr>
          <w:p w14:paraId="671B3D4E" w14:textId="77777777" w:rsidR="0081799F" w:rsidRPr="00B85FF4" w:rsidRDefault="0081799F">
            <w:r w:rsidRPr="00B85FF4">
              <w:rPr>
                <w:sz w:val="18"/>
                <w:szCs w:val="18"/>
              </w:rPr>
              <w:t>ОК 1-7,  ОК 9</w:t>
            </w:r>
          </w:p>
        </w:tc>
        <w:tc>
          <w:tcPr>
            <w:tcW w:w="3822" w:type="dxa"/>
            <w:tcBorders>
              <w:bottom w:val="single" w:sz="4" w:space="0" w:color="auto"/>
            </w:tcBorders>
          </w:tcPr>
          <w:p w14:paraId="1B0BBEDE" w14:textId="77777777" w:rsidR="0081799F" w:rsidRPr="00B85FF4" w:rsidRDefault="0081799F" w:rsidP="008D370D">
            <w:pPr>
              <w:jc w:val="both"/>
              <w:rPr>
                <w:bCs/>
                <w:sz w:val="20"/>
                <w:szCs w:val="20"/>
              </w:rPr>
            </w:pPr>
            <w:r w:rsidRPr="00B85FF4">
              <w:rPr>
                <w:bCs/>
                <w:sz w:val="20"/>
                <w:szCs w:val="20"/>
              </w:rPr>
              <w:t>Оценка выполнения практической и самостоятельной работы. Оценка рефератов и презентаций, дифференцированный зачет.</w:t>
            </w:r>
          </w:p>
        </w:tc>
      </w:tr>
      <w:tr w:rsidR="0081799F" w:rsidRPr="00B85FF4" w14:paraId="52ACA712" w14:textId="77777777" w:rsidTr="008D370D">
        <w:trPr>
          <w:trHeight w:val="60"/>
        </w:trPr>
        <w:tc>
          <w:tcPr>
            <w:tcW w:w="4077" w:type="dxa"/>
            <w:tcBorders>
              <w:top w:val="single" w:sz="4" w:space="0" w:color="auto"/>
              <w:bottom w:val="single" w:sz="4" w:space="0" w:color="auto"/>
            </w:tcBorders>
            <w:shd w:val="clear" w:color="auto" w:fill="auto"/>
          </w:tcPr>
          <w:p w14:paraId="77C7FB25" w14:textId="77777777" w:rsidR="0081799F" w:rsidRPr="00B85FF4" w:rsidRDefault="0081799F" w:rsidP="00DA76C7">
            <w:pPr>
              <w:numPr>
                <w:ilvl w:val="0"/>
                <w:numId w:val="49"/>
              </w:numPr>
              <w:tabs>
                <w:tab w:val="clear" w:pos="720"/>
                <w:tab w:val="num" w:pos="142"/>
                <w:tab w:val="num" w:pos="360"/>
              </w:tabs>
              <w:spacing w:after="120"/>
              <w:ind w:left="0" w:firstLine="0"/>
              <w:jc w:val="both"/>
              <w:rPr>
                <w:sz w:val="20"/>
                <w:szCs w:val="20"/>
                <w:lang w:eastAsia="ar-SA"/>
              </w:rPr>
            </w:pPr>
            <w:r w:rsidRPr="00B85FF4">
              <w:rPr>
                <w:sz w:val="20"/>
                <w:szCs w:val="20"/>
                <w:lang w:eastAsia="ar-SA"/>
              </w:rPr>
              <w:t>Давать характеристику отраслям промышленности по плану;</w:t>
            </w:r>
          </w:p>
        </w:tc>
        <w:tc>
          <w:tcPr>
            <w:tcW w:w="2127" w:type="dxa"/>
            <w:tcBorders>
              <w:top w:val="single" w:sz="4" w:space="0" w:color="auto"/>
              <w:bottom w:val="single" w:sz="4" w:space="0" w:color="auto"/>
            </w:tcBorders>
          </w:tcPr>
          <w:p w14:paraId="4DFAC31C" w14:textId="77777777" w:rsidR="0081799F" w:rsidRPr="00B85FF4" w:rsidRDefault="0081799F">
            <w:r w:rsidRPr="00B85FF4">
              <w:rPr>
                <w:sz w:val="18"/>
                <w:szCs w:val="18"/>
              </w:rPr>
              <w:t>ОК 1-7,  ОК 9</w:t>
            </w:r>
          </w:p>
        </w:tc>
        <w:tc>
          <w:tcPr>
            <w:tcW w:w="3822" w:type="dxa"/>
            <w:tcBorders>
              <w:top w:val="single" w:sz="4" w:space="0" w:color="auto"/>
              <w:left w:val="single" w:sz="4" w:space="0" w:color="auto"/>
              <w:bottom w:val="single" w:sz="4" w:space="0" w:color="auto"/>
              <w:right w:val="single" w:sz="4" w:space="0" w:color="auto"/>
            </w:tcBorders>
          </w:tcPr>
          <w:p w14:paraId="281BEF00" w14:textId="77777777" w:rsidR="0081799F" w:rsidRPr="00B85FF4" w:rsidRDefault="0081799F" w:rsidP="008D370D">
            <w:pPr>
              <w:snapToGrid w:val="0"/>
              <w:jc w:val="both"/>
              <w:rPr>
                <w:bCs/>
                <w:sz w:val="20"/>
                <w:szCs w:val="20"/>
              </w:rPr>
            </w:pPr>
            <w:r w:rsidRPr="00B85FF4">
              <w:rPr>
                <w:bCs/>
                <w:sz w:val="20"/>
                <w:szCs w:val="20"/>
              </w:rPr>
              <w:t>Оценка выполнения практической и самостоятельной работы, дифференцированный зачет.</w:t>
            </w:r>
          </w:p>
        </w:tc>
      </w:tr>
      <w:tr w:rsidR="0081799F" w:rsidRPr="00B85FF4" w14:paraId="48D723D0" w14:textId="77777777" w:rsidTr="008D370D">
        <w:trPr>
          <w:trHeight w:val="60"/>
        </w:trPr>
        <w:tc>
          <w:tcPr>
            <w:tcW w:w="4077" w:type="dxa"/>
            <w:shd w:val="clear" w:color="auto" w:fill="auto"/>
          </w:tcPr>
          <w:p w14:paraId="44922FBC" w14:textId="77777777" w:rsidR="0081799F" w:rsidRPr="00B85FF4" w:rsidRDefault="0081799F" w:rsidP="00DA76C7">
            <w:pPr>
              <w:numPr>
                <w:ilvl w:val="0"/>
                <w:numId w:val="49"/>
              </w:numPr>
              <w:tabs>
                <w:tab w:val="clear" w:pos="720"/>
                <w:tab w:val="num" w:pos="142"/>
                <w:tab w:val="num" w:pos="360"/>
              </w:tabs>
              <w:ind w:left="0" w:firstLine="0"/>
              <w:jc w:val="both"/>
              <w:rPr>
                <w:sz w:val="20"/>
                <w:szCs w:val="20"/>
              </w:rPr>
            </w:pPr>
            <w:r w:rsidRPr="00B85FF4">
              <w:rPr>
                <w:sz w:val="20"/>
                <w:szCs w:val="20"/>
              </w:rPr>
              <w:t>Анализировать и оценивать различные гипотезы о сущности, происхождении жизни, человека и общества, глобальные экологические проблемы и их решения, последствия собственной деятельности в окружающей среде;</w:t>
            </w:r>
          </w:p>
        </w:tc>
        <w:tc>
          <w:tcPr>
            <w:tcW w:w="2127" w:type="dxa"/>
            <w:shd w:val="clear" w:color="auto" w:fill="auto"/>
          </w:tcPr>
          <w:p w14:paraId="373E231A" w14:textId="77777777" w:rsidR="0081799F" w:rsidRPr="00B85FF4" w:rsidRDefault="0081799F">
            <w:r w:rsidRPr="00B85FF4">
              <w:rPr>
                <w:sz w:val="18"/>
                <w:szCs w:val="18"/>
              </w:rPr>
              <w:t>ОК 1-7,  ОК 9</w:t>
            </w:r>
          </w:p>
        </w:tc>
        <w:tc>
          <w:tcPr>
            <w:tcW w:w="3822" w:type="dxa"/>
          </w:tcPr>
          <w:p w14:paraId="65D5742F" w14:textId="77777777" w:rsidR="0081799F" w:rsidRPr="00B85FF4" w:rsidRDefault="0081799F" w:rsidP="008D370D">
            <w:pPr>
              <w:jc w:val="both"/>
              <w:rPr>
                <w:bCs/>
                <w:sz w:val="20"/>
                <w:szCs w:val="20"/>
              </w:rPr>
            </w:pPr>
            <w:r w:rsidRPr="00B85FF4">
              <w:rPr>
                <w:bCs/>
                <w:sz w:val="20"/>
                <w:szCs w:val="20"/>
              </w:rPr>
              <w:t>Устный и письменный дифференцированный опрос, проверка выполнения домашних заданий, защита лабораторно-практических работ, тестовые задания, дифференцированный зачет.</w:t>
            </w:r>
          </w:p>
        </w:tc>
      </w:tr>
      <w:tr w:rsidR="0081799F" w:rsidRPr="00B85FF4" w14:paraId="6A46CCB5" w14:textId="77777777" w:rsidTr="008D370D">
        <w:trPr>
          <w:trHeight w:val="301"/>
        </w:trPr>
        <w:tc>
          <w:tcPr>
            <w:tcW w:w="4077" w:type="dxa"/>
            <w:shd w:val="clear" w:color="auto" w:fill="auto"/>
          </w:tcPr>
          <w:p w14:paraId="0085BC42" w14:textId="77777777" w:rsidR="0081799F" w:rsidRPr="00B85FF4" w:rsidRDefault="0081799F" w:rsidP="00DA76C7">
            <w:pPr>
              <w:numPr>
                <w:ilvl w:val="0"/>
                <w:numId w:val="49"/>
              </w:numPr>
              <w:tabs>
                <w:tab w:val="clear" w:pos="720"/>
                <w:tab w:val="num" w:pos="142"/>
                <w:tab w:val="num" w:pos="360"/>
              </w:tabs>
              <w:ind w:left="0" w:firstLine="0"/>
              <w:jc w:val="both"/>
              <w:rPr>
                <w:sz w:val="20"/>
                <w:szCs w:val="20"/>
              </w:rPr>
            </w:pPr>
            <w:r w:rsidRPr="00B85FF4">
              <w:rPr>
                <w:sz w:val="20"/>
                <w:szCs w:val="20"/>
              </w:rPr>
              <w:t>Устанавливать взаимосвязи между глобальными проблемами;</w:t>
            </w:r>
          </w:p>
        </w:tc>
        <w:tc>
          <w:tcPr>
            <w:tcW w:w="2127" w:type="dxa"/>
            <w:shd w:val="clear" w:color="auto" w:fill="auto"/>
          </w:tcPr>
          <w:p w14:paraId="2593CD5A" w14:textId="77777777" w:rsidR="0081799F" w:rsidRPr="00B85FF4" w:rsidRDefault="0081799F">
            <w:r w:rsidRPr="00B85FF4">
              <w:rPr>
                <w:sz w:val="18"/>
                <w:szCs w:val="18"/>
              </w:rPr>
              <w:t>ОК 1-7,  ОК 9</w:t>
            </w:r>
          </w:p>
        </w:tc>
        <w:tc>
          <w:tcPr>
            <w:tcW w:w="3822" w:type="dxa"/>
          </w:tcPr>
          <w:p w14:paraId="3239B0F7" w14:textId="77777777" w:rsidR="0081799F" w:rsidRPr="00B85FF4" w:rsidRDefault="0081799F" w:rsidP="008D370D">
            <w:pPr>
              <w:jc w:val="both"/>
              <w:rPr>
                <w:bCs/>
                <w:sz w:val="20"/>
                <w:szCs w:val="20"/>
              </w:rPr>
            </w:pPr>
            <w:r w:rsidRPr="00B85FF4">
              <w:rPr>
                <w:bCs/>
                <w:sz w:val="20"/>
                <w:szCs w:val="20"/>
              </w:rPr>
              <w:t>Проверка выполнения домашних заданий, защита лабораторно-практических работ, дифференцированный зачет.</w:t>
            </w:r>
          </w:p>
        </w:tc>
      </w:tr>
      <w:tr w:rsidR="0081799F" w:rsidRPr="00B85FF4" w14:paraId="77016918" w14:textId="77777777" w:rsidTr="0081799F">
        <w:trPr>
          <w:trHeight w:val="301"/>
        </w:trPr>
        <w:tc>
          <w:tcPr>
            <w:tcW w:w="4077" w:type="dxa"/>
            <w:shd w:val="clear" w:color="auto" w:fill="auto"/>
          </w:tcPr>
          <w:p w14:paraId="39281D33" w14:textId="77777777" w:rsidR="0081799F" w:rsidRPr="00B85FF4" w:rsidRDefault="0081799F" w:rsidP="00DA76C7">
            <w:pPr>
              <w:numPr>
                <w:ilvl w:val="0"/>
                <w:numId w:val="49"/>
              </w:numPr>
              <w:tabs>
                <w:tab w:val="clear" w:pos="720"/>
                <w:tab w:val="num" w:pos="142"/>
                <w:tab w:val="num" w:pos="360"/>
              </w:tabs>
              <w:ind w:left="0" w:firstLine="0"/>
              <w:jc w:val="both"/>
              <w:rPr>
                <w:sz w:val="20"/>
                <w:szCs w:val="20"/>
              </w:rPr>
            </w:pPr>
            <w:r w:rsidRPr="00B85FF4">
              <w:rPr>
                <w:sz w:val="20"/>
                <w:szCs w:val="20"/>
              </w:rPr>
              <w:t>Находить информацию о географических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2127" w:type="dxa"/>
            <w:shd w:val="clear" w:color="auto" w:fill="auto"/>
          </w:tcPr>
          <w:p w14:paraId="52F4FCCD" w14:textId="77777777" w:rsidR="0081799F" w:rsidRPr="00B85FF4" w:rsidRDefault="0081799F">
            <w:r w:rsidRPr="00B85FF4">
              <w:rPr>
                <w:sz w:val="18"/>
                <w:szCs w:val="18"/>
              </w:rPr>
              <w:t>ОК 1-7,  ОК 9</w:t>
            </w:r>
          </w:p>
        </w:tc>
        <w:tc>
          <w:tcPr>
            <w:tcW w:w="3822" w:type="dxa"/>
          </w:tcPr>
          <w:p w14:paraId="1B93250F" w14:textId="77777777" w:rsidR="0081799F" w:rsidRPr="00B85FF4" w:rsidRDefault="0081799F" w:rsidP="008D370D">
            <w:pPr>
              <w:jc w:val="both"/>
              <w:rPr>
                <w:bCs/>
                <w:sz w:val="20"/>
                <w:szCs w:val="20"/>
              </w:rPr>
            </w:pPr>
            <w:r w:rsidRPr="00B85FF4">
              <w:rPr>
                <w:bCs/>
                <w:sz w:val="20"/>
                <w:szCs w:val="20"/>
              </w:rPr>
              <w:t>Проверка выполнения домашних заданий, защита лабораторно-практических работ, сообщения, дифференцированный зачет.</w:t>
            </w:r>
          </w:p>
        </w:tc>
      </w:tr>
      <w:tr w:rsidR="005C5960" w:rsidRPr="00B85FF4" w14:paraId="347F857D" w14:textId="77777777" w:rsidTr="008D370D">
        <w:trPr>
          <w:trHeight w:val="60"/>
        </w:trPr>
        <w:tc>
          <w:tcPr>
            <w:tcW w:w="10026" w:type="dxa"/>
            <w:gridSpan w:val="3"/>
            <w:shd w:val="clear" w:color="auto" w:fill="auto"/>
          </w:tcPr>
          <w:p w14:paraId="0C29A3D9" w14:textId="77777777" w:rsidR="005C5960" w:rsidRPr="00B85FF4" w:rsidRDefault="005C5960" w:rsidP="008D370D">
            <w:pPr>
              <w:tabs>
                <w:tab w:val="num" w:pos="0"/>
                <w:tab w:val="left" w:pos="385"/>
              </w:tabs>
              <w:jc w:val="both"/>
              <w:rPr>
                <w:b/>
                <w:bCs/>
                <w:sz w:val="20"/>
                <w:szCs w:val="20"/>
              </w:rPr>
            </w:pPr>
            <w:r w:rsidRPr="00B85FF4">
              <w:rPr>
                <w:b/>
                <w:sz w:val="20"/>
              </w:rPr>
              <w:t>Знать:</w:t>
            </w:r>
          </w:p>
        </w:tc>
      </w:tr>
      <w:tr w:rsidR="005C5960" w:rsidRPr="00B85FF4" w14:paraId="7A036172" w14:textId="77777777" w:rsidTr="008D370D">
        <w:trPr>
          <w:trHeight w:val="301"/>
        </w:trPr>
        <w:tc>
          <w:tcPr>
            <w:tcW w:w="4077" w:type="dxa"/>
            <w:shd w:val="clear" w:color="auto" w:fill="auto"/>
          </w:tcPr>
          <w:p w14:paraId="1B30D518" w14:textId="77777777" w:rsidR="005C5960" w:rsidRPr="00B85FF4" w:rsidRDefault="005C5960" w:rsidP="00DA76C7">
            <w:pPr>
              <w:numPr>
                <w:ilvl w:val="0"/>
                <w:numId w:val="42"/>
              </w:numPr>
              <w:tabs>
                <w:tab w:val="num" w:pos="284"/>
                <w:tab w:val="num" w:pos="720"/>
              </w:tabs>
              <w:ind w:left="0" w:firstLine="0"/>
              <w:jc w:val="both"/>
              <w:rPr>
                <w:sz w:val="20"/>
                <w:szCs w:val="20"/>
              </w:rPr>
            </w:pPr>
            <w:r w:rsidRPr="00B85FF4">
              <w:rPr>
                <w:sz w:val="20"/>
                <w:szCs w:val="20"/>
              </w:rPr>
              <w:t>Типология стран, формы государственного правления;</w:t>
            </w:r>
          </w:p>
        </w:tc>
        <w:tc>
          <w:tcPr>
            <w:tcW w:w="2127" w:type="dxa"/>
            <w:shd w:val="clear" w:color="auto" w:fill="auto"/>
            <w:vAlign w:val="center"/>
          </w:tcPr>
          <w:p w14:paraId="3B6BB48A" w14:textId="77777777" w:rsidR="005C5960" w:rsidRPr="00B85FF4" w:rsidRDefault="0081799F" w:rsidP="008D370D">
            <w:pPr>
              <w:tabs>
                <w:tab w:val="num" w:pos="0"/>
                <w:tab w:val="left" w:pos="401"/>
              </w:tabs>
              <w:jc w:val="center"/>
              <w:rPr>
                <w:bCs/>
                <w:i/>
                <w:sz w:val="20"/>
                <w:szCs w:val="20"/>
              </w:rPr>
            </w:pPr>
            <w:r w:rsidRPr="00B85FF4">
              <w:rPr>
                <w:sz w:val="18"/>
                <w:szCs w:val="18"/>
              </w:rPr>
              <w:t>ОК 1-7,  ОК 9</w:t>
            </w:r>
          </w:p>
        </w:tc>
        <w:tc>
          <w:tcPr>
            <w:tcW w:w="3822" w:type="dxa"/>
          </w:tcPr>
          <w:p w14:paraId="2DF9DC2A" w14:textId="77777777" w:rsidR="005C5960" w:rsidRPr="00B85FF4" w:rsidRDefault="005C5960" w:rsidP="008D370D">
            <w:pPr>
              <w:jc w:val="both"/>
              <w:rPr>
                <w:bCs/>
                <w:sz w:val="20"/>
                <w:szCs w:val="20"/>
              </w:rPr>
            </w:pPr>
            <w:r w:rsidRPr="00B85FF4">
              <w:rPr>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w:t>
            </w:r>
          </w:p>
          <w:p w14:paraId="657FFC6A" w14:textId="77777777" w:rsidR="0081799F" w:rsidRPr="00B85FF4" w:rsidRDefault="0081799F" w:rsidP="008D370D">
            <w:pPr>
              <w:jc w:val="both"/>
              <w:rPr>
                <w:bCs/>
                <w:sz w:val="20"/>
                <w:szCs w:val="20"/>
              </w:rPr>
            </w:pPr>
          </w:p>
        </w:tc>
      </w:tr>
      <w:tr w:rsidR="0081799F" w:rsidRPr="00B85FF4" w14:paraId="39814CBC" w14:textId="77777777" w:rsidTr="0081799F">
        <w:trPr>
          <w:trHeight w:val="301"/>
        </w:trPr>
        <w:tc>
          <w:tcPr>
            <w:tcW w:w="4077" w:type="dxa"/>
            <w:shd w:val="clear" w:color="auto" w:fill="auto"/>
          </w:tcPr>
          <w:p w14:paraId="6EBE44AD" w14:textId="77777777" w:rsidR="0081799F" w:rsidRPr="00B85FF4" w:rsidRDefault="0081799F" w:rsidP="00DA76C7">
            <w:pPr>
              <w:numPr>
                <w:ilvl w:val="0"/>
                <w:numId w:val="42"/>
              </w:numPr>
              <w:tabs>
                <w:tab w:val="num" w:pos="142"/>
                <w:tab w:val="num" w:pos="720"/>
              </w:tabs>
              <w:ind w:left="0" w:firstLine="0"/>
              <w:jc w:val="both"/>
              <w:rPr>
                <w:sz w:val="20"/>
                <w:szCs w:val="20"/>
              </w:rPr>
            </w:pPr>
            <w:r w:rsidRPr="00B85FF4">
              <w:rPr>
                <w:bCs/>
                <w:sz w:val="20"/>
                <w:szCs w:val="20"/>
              </w:rPr>
              <w:t>Главные направления развития производства в эпоху НТР и НТП;</w:t>
            </w:r>
          </w:p>
        </w:tc>
        <w:tc>
          <w:tcPr>
            <w:tcW w:w="2127" w:type="dxa"/>
            <w:shd w:val="clear" w:color="auto" w:fill="auto"/>
          </w:tcPr>
          <w:p w14:paraId="145DA134" w14:textId="77777777" w:rsidR="0081799F" w:rsidRPr="00B85FF4" w:rsidRDefault="0081799F">
            <w:r w:rsidRPr="00B85FF4">
              <w:rPr>
                <w:sz w:val="18"/>
                <w:szCs w:val="18"/>
              </w:rPr>
              <w:t>ОК 1-7,  ОК 9</w:t>
            </w:r>
          </w:p>
        </w:tc>
        <w:tc>
          <w:tcPr>
            <w:tcW w:w="3822" w:type="dxa"/>
          </w:tcPr>
          <w:p w14:paraId="66FE0135" w14:textId="77777777" w:rsidR="0081799F" w:rsidRPr="00B85FF4" w:rsidRDefault="0081799F" w:rsidP="008D370D">
            <w:pPr>
              <w:jc w:val="both"/>
              <w:rPr>
                <w:bCs/>
                <w:sz w:val="20"/>
                <w:szCs w:val="20"/>
              </w:rPr>
            </w:pPr>
            <w:r w:rsidRPr="00B85FF4">
              <w:rPr>
                <w:bCs/>
                <w:sz w:val="20"/>
                <w:szCs w:val="20"/>
              </w:rPr>
              <w:t>Проверка выполнения домашних заданий, защита лабораторно-практических работ, дифференцированный зачет.</w:t>
            </w:r>
          </w:p>
        </w:tc>
      </w:tr>
      <w:tr w:rsidR="0081799F" w:rsidRPr="00B85FF4" w14:paraId="1705807A" w14:textId="77777777" w:rsidTr="0081799F">
        <w:trPr>
          <w:trHeight w:val="301"/>
        </w:trPr>
        <w:tc>
          <w:tcPr>
            <w:tcW w:w="4077" w:type="dxa"/>
            <w:shd w:val="clear" w:color="auto" w:fill="auto"/>
          </w:tcPr>
          <w:p w14:paraId="30699327" w14:textId="77777777" w:rsidR="0081799F" w:rsidRPr="00B85FF4" w:rsidRDefault="0081799F" w:rsidP="00DA76C7">
            <w:pPr>
              <w:numPr>
                <w:ilvl w:val="0"/>
                <w:numId w:val="42"/>
              </w:numPr>
              <w:tabs>
                <w:tab w:val="num" w:pos="142"/>
                <w:tab w:val="num" w:pos="720"/>
              </w:tabs>
              <w:ind w:left="0" w:firstLine="0"/>
              <w:jc w:val="both"/>
              <w:rPr>
                <w:bCs/>
                <w:sz w:val="20"/>
                <w:szCs w:val="20"/>
              </w:rPr>
            </w:pPr>
            <w:r w:rsidRPr="00B85FF4">
              <w:rPr>
                <w:bCs/>
                <w:sz w:val="20"/>
                <w:szCs w:val="20"/>
              </w:rPr>
              <w:lastRenderedPageBreak/>
              <w:t>Численность и воспроизводство населения. Состав населения.</w:t>
            </w:r>
          </w:p>
          <w:p w14:paraId="5D3F0440" w14:textId="77777777" w:rsidR="0081799F" w:rsidRPr="00B85FF4" w:rsidRDefault="0081799F" w:rsidP="008D370D">
            <w:pPr>
              <w:jc w:val="both"/>
              <w:rPr>
                <w:sz w:val="20"/>
                <w:szCs w:val="20"/>
              </w:rPr>
            </w:pPr>
            <w:r w:rsidRPr="00B85FF4">
              <w:rPr>
                <w:bCs/>
                <w:sz w:val="20"/>
                <w:szCs w:val="20"/>
              </w:rPr>
              <w:t>Классификация народов мира по языковым семьям. Размещение и миграция населения мира</w:t>
            </w:r>
          </w:p>
        </w:tc>
        <w:tc>
          <w:tcPr>
            <w:tcW w:w="2127" w:type="dxa"/>
            <w:shd w:val="clear" w:color="auto" w:fill="auto"/>
          </w:tcPr>
          <w:p w14:paraId="5592F738" w14:textId="77777777" w:rsidR="0081799F" w:rsidRPr="00B85FF4" w:rsidRDefault="0081799F">
            <w:r w:rsidRPr="00B85FF4">
              <w:rPr>
                <w:sz w:val="18"/>
                <w:szCs w:val="18"/>
              </w:rPr>
              <w:t>ОК 1-7,  ОК 9</w:t>
            </w:r>
          </w:p>
        </w:tc>
        <w:tc>
          <w:tcPr>
            <w:tcW w:w="3822" w:type="dxa"/>
          </w:tcPr>
          <w:p w14:paraId="022315BC" w14:textId="77777777" w:rsidR="0081799F" w:rsidRPr="00B85FF4" w:rsidRDefault="0081799F" w:rsidP="008D370D">
            <w:pPr>
              <w:jc w:val="both"/>
              <w:rPr>
                <w:bCs/>
                <w:sz w:val="20"/>
                <w:szCs w:val="20"/>
              </w:rPr>
            </w:pPr>
            <w:r w:rsidRPr="00B85FF4">
              <w:rPr>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 дифференцированный зачет.</w:t>
            </w:r>
          </w:p>
        </w:tc>
      </w:tr>
      <w:tr w:rsidR="0081799F" w:rsidRPr="00B85FF4" w14:paraId="524FB94E" w14:textId="77777777" w:rsidTr="0081799F">
        <w:trPr>
          <w:trHeight w:val="301"/>
        </w:trPr>
        <w:tc>
          <w:tcPr>
            <w:tcW w:w="4077" w:type="dxa"/>
            <w:shd w:val="clear" w:color="auto" w:fill="auto"/>
          </w:tcPr>
          <w:p w14:paraId="491E7E1F" w14:textId="77777777" w:rsidR="0081799F" w:rsidRPr="00B85FF4" w:rsidRDefault="0081799F" w:rsidP="00DA76C7">
            <w:pPr>
              <w:numPr>
                <w:ilvl w:val="0"/>
                <w:numId w:val="42"/>
              </w:numPr>
              <w:tabs>
                <w:tab w:val="num" w:pos="142"/>
                <w:tab w:val="num" w:pos="720"/>
              </w:tabs>
              <w:ind w:left="0" w:firstLine="0"/>
              <w:jc w:val="both"/>
              <w:rPr>
                <w:sz w:val="20"/>
                <w:szCs w:val="20"/>
              </w:rPr>
            </w:pPr>
            <w:r w:rsidRPr="00B85FF4">
              <w:rPr>
                <w:sz w:val="20"/>
                <w:szCs w:val="20"/>
              </w:rPr>
              <w:t>Вклад выдающихся (в том числе отечественных) ученых в развитие географической науки;</w:t>
            </w:r>
          </w:p>
        </w:tc>
        <w:tc>
          <w:tcPr>
            <w:tcW w:w="2127" w:type="dxa"/>
            <w:shd w:val="clear" w:color="auto" w:fill="auto"/>
          </w:tcPr>
          <w:p w14:paraId="31D945C7" w14:textId="77777777" w:rsidR="0081799F" w:rsidRPr="00B85FF4" w:rsidRDefault="0081799F">
            <w:r w:rsidRPr="00B85FF4">
              <w:rPr>
                <w:sz w:val="18"/>
                <w:szCs w:val="18"/>
              </w:rPr>
              <w:t>ОК 1-7,  ОК 9</w:t>
            </w:r>
          </w:p>
        </w:tc>
        <w:tc>
          <w:tcPr>
            <w:tcW w:w="3822" w:type="dxa"/>
          </w:tcPr>
          <w:p w14:paraId="7756A6F3" w14:textId="77777777" w:rsidR="0081799F" w:rsidRPr="00B85FF4" w:rsidRDefault="0081799F" w:rsidP="008D370D">
            <w:pPr>
              <w:jc w:val="both"/>
              <w:rPr>
                <w:bCs/>
                <w:sz w:val="20"/>
                <w:szCs w:val="20"/>
              </w:rPr>
            </w:pPr>
            <w:r w:rsidRPr="00B85FF4">
              <w:rPr>
                <w:bCs/>
                <w:sz w:val="20"/>
                <w:szCs w:val="20"/>
              </w:rPr>
              <w:t xml:space="preserve">Отчёты по самостоятельным работам, подготовка и защита рефератов, дифференцированный зачет. </w:t>
            </w:r>
          </w:p>
        </w:tc>
      </w:tr>
      <w:tr w:rsidR="0081799F" w:rsidRPr="00B85FF4" w14:paraId="0B054995" w14:textId="77777777" w:rsidTr="0081799F">
        <w:trPr>
          <w:trHeight w:val="301"/>
        </w:trPr>
        <w:tc>
          <w:tcPr>
            <w:tcW w:w="4077" w:type="dxa"/>
            <w:shd w:val="clear" w:color="auto" w:fill="auto"/>
          </w:tcPr>
          <w:p w14:paraId="5784B715" w14:textId="77777777" w:rsidR="0081799F" w:rsidRPr="00B85FF4" w:rsidRDefault="0081799F" w:rsidP="00DA76C7">
            <w:pPr>
              <w:numPr>
                <w:ilvl w:val="0"/>
                <w:numId w:val="42"/>
              </w:numPr>
              <w:tabs>
                <w:tab w:val="num" w:pos="142"/>
                <w:tab w:val="num" w:pos="720"/>
              </w:tabs>
              <w:ind w:left="0" w:firstLine="0"/>
              <w:jc w:val="both"/>
              <w:rPr>
                <w:sz w:val="20"/>
                <w:szCs w:val="20"/>
              </w:rPr>
            </w:pPr>
            <w:r w:rsidRPr="00B85FF4">
              <w:rPr>
                <w:sz w:val="20"/>
                <w:szCs w:val="20"/>
              </w:rPr>
              <w:t>Характерные черты экономико-географического положения регионов мира, основные черты территориальной структуры хозяйства;</w:t>
            </w:r>
          </w:p>
        </w:tc>
        <w:tc>
          <w:tcPr>
            <w:tcW w:w="2127" w:type="dxa"/>
            <w:shd w:val="clear" w:color="auto" w:fill="auto"/>
          </w:tcPr>
          <w:p w14:paraId="197080FD" w14:textId="77777777" w:rsidR="0081799F" w:rsidRPr="00B85FF4" w:rsidRDefault="0081799F">
            <w:r w:rsidRPr="00B85FF4">
              <w:rPr>
                <w:sz w:val="18"/>
                <w:szCs w:val="18"/>
              </w:rPr>
              <w:t>ОК 1-7,  ОК 9</w:t>
            </w:r>
          </w:p>
        </w:tc>
        <w:tc>
          <w:tcPr>
            <w:tcW w:w="3822" w:type="dxa"/>
          </w:tcPr>
          <w:p w14:paraId="0C113405" w14:textId="77777777" w:rsidR="0081799F" w:rsidRPr="00B85FF4" w:rsidRDefault="0081799F" w:rsidP="008D370D">
            <w:pPr>
              <w:jc w:val="both"/>
              <w:rPr>
                <w:bCs/>
                <w:sz w:val="20"/>
                <w:szCs w:val="20"/>
              </w:rPr>
            </w:pPr>
            <w:r w:rsidRPr="00B85FF4">
              <w:rPr>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 дифференцированный зачет.</w:t>
            </w:r>
          </w:p>
        </w:tc>
      </w:tr>
      <w:tr w:rsidR="0081799F" w:rsidRPr="00B85FF4" w14:paraId="1FB5CB68" w14:textId="77777777" w:rsidTr="0081799F">
        <w:trPr>
          <w:trHeight w:val="301"/>
        </w:trPr>
        <w:tc>
          <w:tcPr>
            <w:tcW w:w="4077" w:type="dxa"/>
            <w:shd w:val="clear" w:color="auto" w:fill="auto"/>
          </w:tcPr>
          <w:p w14:paraId="64E4A195" w14:textId="77777777" w:rsidR="0081799F" w:rsidRPr="00B85FF4" w:rsidRDefault="0081799F" w:rsidP="00DA76C7">
            <w:pPr>
              <w:numPr>
                <w:ilvl w:val="0"/>
                <w:numId w:val="42"/>
              </w:numPr>
              <w:tabs>
                <w:tab w:val="num" w:pos="142"/>
                <w:tab w:val="num" w:pos="720"/>
              </w:tabs>
              <w:ind w:left="0" w:firstLine="0"/>
              <w:jc w:val="both"/>
              <w:rPr>
                <w:sz w:val="20"/>
                <w:szCs w:val="20"/>
              </w:rPr>
            </w:pPr>
            <w:r w:rsidRPr="00B85FF4">
              <w:rPr>
                <w:sz w:val="20"/>
                <w:szCs w:val="20"/>
              </w:rPr>
              <w:t>Географическую терминологию и символику.</w:t>
            </w:r>
          </w:p>
        </w:tc>
        <w:tc>
          <w:tcPr>
            <w:tcW w:w="2127" w:type="dxa"/>
            <w:shd w:val="clear" w:color="auto" w:fill="auto"/>
          </w:tcPr>
          <w:p w14:paraId="3217C3C5" w14:textId="77777777" w:rsidR="0081799F" w:rsidRPr="00B85FF4" w:rsidRDefault="0081799F">
            <w:r w:rsidRPr="00B85FF4">
              <w:rPr>
                <w:sz w:val="18"/>
                <w:szCs w:val="18"/>
              </w:rPr>
              <w:t>ОК 1-7,  ОК 9</w:t>
            </w:r>
          </w:p>
        </w:tc>
        <w:tc>
          <w:tcPr>
            <w:tcW w:w="3822" w:type="dxa"/>
          </w:tcPr>
          <w:p w14:paraId="54BE32F5" w14:textId="77777777" w:rsidR="0081799F" w:rsidRPr="00B85FF4" w:rsidRDefault="0081799F" w:rsidP="008D370D">
            <w:pPr>
              <w:jc w:val="both"/>
              <w:rPr>
                <w:bCs/>
                <w:sz w:val="20"/>
                <w:szCs w:val="20"/>
              </w:rPr>
            </w:pPr>
            <w:r w:rsidRPr="00B85FF4">
              <w:rPr>
                <w:bCs/>
                <w:sz w:val="20"/>
                <w:szCs w:val="20"/>
              </w:rPr>
              <w:t>Устный опрос, географические диктанты, дифференцированный зачет.</w:t>
            </w:r>
          </w:p>
        </w:tc>
      </w:tr>
    </w:tbl>
    <w:p w14:paraId="1C490590" w14:textId="77777777" w:rsidR="005C5960" w:rsidRPr="00B85FF4" w:rsidRDefault="005C5960" w:rsidP="005C5960">
      <w:pPr>
        <w:rPr>
          <w:sz w:val="22"/>
          <w:szCs w:val="22"/>
        </w:rPr>
      </w:pPr>
    </w:p>
    <w:p w14:paraId="3867224E" w14:textId="77777777" w:rsidR="005C5960" w:rsidRPr="00B85FF4" w:rsidRDefault="005C5960"/>
    <w:p w14:paraId="679BDEA1" w14:textId="77777777" w:rsidR="005C5960" w:rsidRPr="00B85FF4" w:rsidRDefault="005C5960"/>
    <w:p w14:paraId="61B8AD96" w14:textId="77777777" w:rsidR="005C5960" w:rsidRPr="00B85FF4" w:rsidRDefault="005C5960"/>
    <w:p w14:paraId="04E8514D" w14:textId="77777777" w:rsidR="005C5960" w:rsidRPr="00B85FF4" w:rsidRDefault="005C5960"/>
    <w:p w14:paraId="5F83A979" w14:textId="77777777" w:rsidR="005C5960" w:rsidRPr="00B85FF4" w:rsidRDefault="005C5960"/>
    <w:p w14:paraId="59097121" w14:textId="77777777" w:rsidR="005C5960" w:rsidRPr="00B85FF4" w:rsidRDefault="005C5960"/>
    <w:p w14:paraId="5A45E796" w14:textId="77777777" w:rsidR="005C5960" w:rsidRPr="00B85FF4" w:rsidRDefault="005C5960"/>
    <w:p w14:paraId="46D25536" w14:textId="77777777" w:rsidR="005C5960" w:rsidRPr="00B85FF4" w:rsidRDefault="005C5960"/>
    <w:p w14:paraId="0E1BCBCA" w14:textId="77777777" w:rsidR="005C5960" w:rsidRPr="00B85FF4" w:rsidRDefault="005C5960"/>
    <w:p w14:paraId="5B65CFAF" w14:textId="77777777" w:rsidR="005C5960" w:rsidRPr="00B85FF4" w:rsidRDefault="005C5960"/>
    <w:p w14:paraId="6BDD5B77" w14:textId="77777777" w:rsidR="005C5960" w:rsidRPr="00B85FF4" w:rsidRDefault="005C5960"/>
    <w:p w14:paraId="260ADDD7" w14:textId="77777777" w:rsidR="005C5960" w:rsidRPr="00B85FF4" w:rsidRDefault="005C5960"/>
    <w:p w14:paraId="09ED5375" w14:textId="77777777" w:rsidR="005C5960" w:rsidRPr="00B85FF4" w:rsidRDefault="005C5960"/>
    <w:p w14:paraId="70A75484" w14:textId="77777777" w:rsidR="005C5960" w:rsidRPr="00B85FF4" w:rsidRDefault="005C5960"/>
    <w:p w14:paraId="5E6241D0" w14:textId="77777777" w:rsidR="005C5960" w:rsidRPr="00B85FF4" w:rsidRDefault="005C5960"/>
    <w:p w14:paraId="7A83BE1F" w14:textId="77777777" w:rsidR="005C5960" w:rsidRPr="00B85FF4" w:rsidRDefault="005C5960"/>
    <w:p w14:paraId="2B21AB3E" w14:textId="77777777" w:rsidR="005C5960" w:rsidRPr="00B85FF4" w:rsidRDefault="005C5960"/>
    <w:p w14:paraId="45B3264A" w14:textId="77777777" w:rsidR="005C5960" w:rsidRPr="00B85FF4" w:rsidRDefault="005C5960"/>
    <w:p w14:paraId="04D0CAA4" w14:textId="77777777" w:rsidR="005C5960" w:rsidRPr="00B85FF4" w:rsidRDefault="005C5960"/>
    <w:p w14:paraId="58FA9C51" w14:textId="77777777" w:rsidR="005C5960" w:rsidRPr="00B85FF4" w:rsidRDefault="005C5960"/>
    <w:p w14:paraId="214BA5BF" w14:textId="77777777" w:rsidR="005C5960" w:rsidRPr="00B85FF4" w:rsidRDefault="005C5960"/>
    <w:p w14:paraId="6E224D73" w14:textId="77777777" w:rsidR="005C5960" w:rsidRPr="00B85FF4" w:rsidRDefault="005C5960"/>
    <w:p w14:paraId="35023667" w14:textId="77777777" w:rsidR="005C5960" w:rsidRPr="00B85FF4" w:rsidRDefault="005C5960"/>
    <w:p w14:paraId="30EDF08D" w14:textId="77777777" w:rsidR="005C5960" w:rsidRPr="00B85FF4" w:rsidRDefault="005C5960"/>
    <w:p w14:paraId="3332109D" w14:textId="77777777" w:rsidR="005C5960" w:rsidRPr="00B85FF4" w:rsidRDefault="005C5960"/>
    <w:p w14:paraId="22B42423" w14:textId="77777777" w:rsidR="005C5960" w:rsidRPr="00B85FF4" w:rsidRDefault="005C5960"/>
    <w:p w14:paraId="73DB2908" w14:textId="77777777" w:rsidR="005C5960" w:rsidRPr="00B85FF4" w:rsidRDefault="005C5960"/>
    <w:p w14:paraId="39C1FB56" w14:textId="77777777" w:rsidR="005C5960" w:rsidRPr="00B85FF4" w:rsidRDefault="005C5960"/>
    <w:p w14:paraId="61D3ED94" w14:textId="77777777" w:rsidR="005C5960" w:rsidRPr="00B85FF4" w:rsidRDefault="005C5960"/>
    <w:p w14:paraId="3A4EEA46" w14:textId="77777777" w:rsidR="00E62184" w:rsidRDefault="00E62184">
      <w:pPr>
        <w:spacing w:after="200" w:line="276" w:lineRule="auto"/>
        <w:rPr>
          <w:b/>
          <w:bCs/>
        </w:rPr>
      </w:pPr>
      <w:r>
        <w:rPr>
          <w:b/>
          <w:bCs/>
        </w:rPr>
        <w:br w:type="page"/>
      </w:r>
    </w:p>
    <w:p w14:paraId="1A4E30B8" w14:textId="6224D6BD" w:rsidR="00E635C9" w:rsidRPr="00B85FF4" w:rsidRDefault="00E635C9" w:rsidP="00E635C9">
      <w:pPr>
        <w:pStyle w:val="afe"/>
        <w:jc w:val="right"/>
        <w:rPr>
          <w:rFonts w:ascii="Times New Roman" w:hAnsi="Times New Roman"/>
          <w:b/>
          <w:bCs/>
        </w:rPr>
      </w:pPr>
      <w:r w:rsidRPr="00B85FF4">
        <w:rPr>
          <w:rFonts w:ascii="Times New Roman" w:hAnsi="Times New Roman"/>
          <w:b/>
          <w:bCs/>
        </w:rPr>
        <w:lastRenderedPageBreak/>
        <w:t>Приложение 3.14</w:t>
      </w:r>
    </w:p>
    <w:p w14:paraId="44AFB02D" w14:textId="77777777" w:rsidR="00E635C9" w:rsidRPr="00B85FF4" w:rsidRDefault="00E635C9" w:rsidP="00E635C9">
      <w:pPr>
        <w:jc w:val="right"/>
        <w:rPr>
          <w:b/>
          <w:bCs/>
        </w:rPr>
      </w:pPr>
      <w:r w:rsidRPr="00B85FF4">
        <w:rPr>
          <w:b/>
          <w:bCs/>
        </w:rPr>
        <w:t xml:space="preserve">к ПООП-П специальности 15.02.06 </w:t>
      </w:r>
      <w:r w:rsidR="00A71010" w:rsidRPr="00B85FF4">
        <w:rPr>
          <w:b/>
        </w:rPr>
        <w:t>Монтаж, техническая эксплуатация и ремонт холодильно-компрессорных и теплонасосных машин и установок (по отраслям)</w:t>
      </w:r>
    </w:p>
    <w:p w14:paraId="23068411" w14:textId="77777777" w:rsidR="00E635C9" w:rsidRPr="00B85FF4" w:rsidRDefault="00E635C9" w:rsidP="00E635C9">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20"/>
        <w:jc w:val="right"/>
        <w:rPr>
          <w:b/>
          <w:bCs/>
          <w:color w:val="7030A0"/>
        </w:rPr>
      </w:pPr>
    </w:p>
    <w:p w14:paraId="4C055239" w14:textId="77777777" w:rsidR="00E635C9" w:rsidRPr="00B85FF4" w:rsidRDefault="00E635C9" w:rsidP="00E635C9">
      <w:pPr>
        <w:pStyle w:val="afe"/>
        <w:jc w:val="right"/>
        <w:rPr>
          <w:rFonts w:ascii="Times New Roman" w:hAnsi="Times New Roman"/>
          <w:b/>
          <w:bCs/>
        </w:rPr>
      </w:pPr>
    </w:p>
    <w:p w14:paraId="03302A94" w14:textId="77777777" w:rsidR="00E635C9" w:rsidRPr="00B85FF4" w:rsidRDefault="00E635C9" w:rsidP="00E635C9">
      <w:pPr>
        <w:jc w:val="center"/>
        <w:rPr>
          <w:b/>
          <w:i/>
        </w:rPr>
      </w:pPr>
    </w:p>
    <w:p w14:paraId="69DE2962" w14:textId="77777777" w:rsidR="00E635C9" w:rsidRPr="00B85FF4" w:rsidRDefault="00E635C9" w:rsidP="00E635C9">
      <w:pPr>
        <w:rPr>
          <w:b/>
          <w:i/>
        </w:rPr>
      </w:pPr>
    </w:p>
    <w:p w14:paraId="0AE68899" w14:textId="77777777" w:rsidR="00E635C9" w:rsidRPr="00B85FF4" w:rsidRDefault="00E635C9" w:rsidP="00E635C9">
      <w:pPr>
        <w:jc w:val="center"/>
        <w:rPr>
          <w:b/>
          <w:i/>
        </w:rPr>
      </w:pPr>
    </w:p>
    <w:p w14:paraId="49130097" w14:textId="77777777" w:rsidR="00E635C9" w:rsidRPr="00B85FF4" w:rsidRDefault="00E635C9" w:rsidP="00E635C9">
      <w:pPr>
        <w:jc w:val="center"/>
        <w:rPr>
          <w:b/>
          <w:i/>
        </w:rPr>
      </w:pPr>
    </w:p>
    <w:p w14:paraId="790A84BB" w14:textId="77777777" w:rsidR="00E635C9" w:rsidRPr="00B85FF4" w:rsidRDefault="00E635C9" w:rsidP="00E635C9">
      <w:pPr>
        <w:jc w:val="center"/>
        <w:rPr>
          <w:b/>
          <w:i/>
        </w:rPr>
      </w:pPr>
    </w:p>
    <w:p w14:paraId="2392FF02" w14:textId="77777777" w:rsidR="00E635C9" w:rsidRPr="00B85FF4" w:rsidRDefault="00E635C9" w:rsidP="00E635C9">
      <w:pPr>
        <w:jc w:val="center"/>
        <w:rPr>
          <w:b/>
          <w:i/>
        </w:rPr>
      </w:pPr>
    </w:p>
    <w:p w14:paraId="594DB9FB" w14:textId="77777777" w:rsidR="00E635C9" w:rsidRPr="00B85FF4" w:rsidRDefault="00E635C9" w:rsidP="00E635C9">
      <w:pPr>
        <w:jc w:val="center"/>
        <w:rPr>
          <w:b/>
          <w:i/>
        </w:rPr>
      </w:pPr>
    </w:p>
    <w:p w14:paraId="26CB5912" w14:textId="77777777" w:rsidR="00E62184" w:rsidRDefault="00E635C9" w:rsidP="00E635C9">
      <w:pPr>
        <w:jc w:val="center"/>
        <w:rPr>
          <w:b/>
        </w:rPr>
      </w:pPr>
      <w:r w:rsidRPr="00B85FF4">
        <w:rPr>
          <w:b/>
        </w:rPr>
        <w:t>РАБОЧАЯ ПРОГРАММА УЧЕБНОЙ ДИСЦИПЛИНЫ</w:t>
      </w:r>
    </w:p>
    <w:p w14:paraId="00B0D378" w14:textId="77777777" w:rsidR="00E635C9" w:rsidRPr="00B85FF4" w:rsidRDefault="00E635C9" w:rsidP="00E635C9">
      <w:pPr>
        <w:jc w:val="center"/>
        <w:rPr>
          <w:b/>
          <w:iCs/>
        </w:rPr>
      </w:pPr>
    </w:p>
    <w:p w14:paraId="1AAD4942" w14:textId="77777777" w:rsidR="00E635C9" w:rsidRPr="00B85FF4" w:rsidRDefault="001B4D34" w:rsidP="00E635C9">
      <w:pPr>
        <w:jc w:val="center"/>
        <w:rPr>
          <w:b/>
        </w:rPr>
      </w:pPr>
      <w:r w:rsidRPr="00B85FF4">
        <w:rPr>
          <w:b/>
        </w:rPr>
        <w:t>СГ.01</w:t>
      </w:r>
      <w:r w:rsidR="00E635C9" w:rsidRPr="00B85FF4">
        <w:rPr>
          <w:b/>
        </w:rPr>
        <w:t xml:space="preserve"> История России</w:t>
      </w:r>
    </w:p>
    <w:p w14:paraId="04E03855" w14:textId="77777777" w:rsidR="00E635C9" w:rsidRPr="00B85FF4" w:rsidRDefault="00E635C9" w:rsidP="00E635C9">
      <w:pPr>
        <w:jc w:val="center"/>
        <w:rPr>
          <w:b/>
          <w:i/>
        </w:rPr>
      </w:pPr>
    </w:p>
    <w:p w14:paraId="28DDBB35" w14:textId="77777777" w:rsidR="00E635C9" w:rsidRPr="00B85FF4" w:rsidRDefault="00E635C9" w:rsidP="00E635C9">
      <w:pPr>
        <w:rPr>
          <w:b/>
          <w:i/>
        </w:rPr>
      </w:pPr>
    </w:p>
    <w:p w14:paraId="5D63A36D" w14:textId="77777777" w:rsidR="00E635C9" w:rsidRPr="00B85FF4" w:rsidRDefault="00E635C9" w:rsidP="00E635C9">
      <w:pPr>
        <w:rPr>
          <w:b/>
          <w:i/>
        </w:rPr>
      </w:pPr>
    </w:p>
    <w:p w14:paraId="52817383" w14:textId="77777777" w:rsidR="00E635C9" w:rsidRPr="00B85FF4" w:rsidRDefault="00E635C9" w:rsidP="00E635C9">
      <w:pPr>
        <w:rPr>
          <w:b/>
          <w:i/>
        </w:rPr>
      </w:pPr>
    </w:p>
    <w:p w14:paraId="4B3941C1" w14:textId="77777777" w:rsidR="00E635C9" w:rsidRPr="00B85FF4" w:rsidRDefault="00E635C9" w:rsidP="00E635C9">
      <w:pPr>
        <w:rPr>
          <w:b/>
          <w:i/>
        </w:rPr>
      </w:pPr>
    </w:p>
    <w:p w14:paraId="6E9C68CB" w14:textId="77777777" w:rsidR="00E635C9" w:rsidRPr="00B85FF4" w:rsidRDefault="00E635C9" w:rsidP="00E635C9">
      <w:pPr>
        <w:rPr>
          <w:b/>
          <w:i/>
        </w:rPr>
      </w:pPr>
    </w:p>
    <w:p w14:paraId="016D323B" w14:textId="77777777" w:rsidR="00E635C9" w:rsidRPr="00B85FF4" w:rsidRDefault="00E635C9" w:rsidP="00E635C9">
      <w:pPr>
        <w:rPr>
          <w:b/>
          <w:i/>
        </w:rPr>
      </w:pPr>
    </w:p>
    <w:p w14:paraId="552CA5EC" w14:textId="77777777" w:rsidR="00E635C9" w:rsidRPr="00B85FF4" w:rsidRDefault="00E635C9" w:rsidP="00E635C9">
      <w:pPr>
        <w:rPr>
          <w:b/>
          <w:i/>
        </w:rPr>
      </w:pPr>
    </w:p>
    <w:p w14:paraId="2CE63A2F" w14:textId="77777777" w:rsidR="00E635C9" w:rsidRPr="00B85FF4" w:rsidRDefault="00E635C9" w:rsidP="00E635C9">
      <w:pPr>
        <w:rPr>
          <w:b/>
          <w:i/>
        </w:rPr>
      </w:pPr>
    </w:p>
    <w:p w14:paraId="1752EE26" w14:textId="77777777" w:rsidR="00E635C9" w:rsidRPr="00B85FF4" w:rsidRDefault="00E635C9" w:rsidP="00E635C9">
      <w:pPr>
        <w:rPr>
          <w:b/>
          <w:i/>
        </w:rPr>
      </w:pPr>
    </w:p>
    <w:p w14:paraId="6386EFCF" w14:textId="77777777" w:rsidR="00E635C9" w:rsidRPr="00B85FF4" w:rsidRDefault="00E635C9" w:rsidP="00E635C9">
      <w:pPr>
        <w:rPr>
          <w:b/>
          <w:i/>
        </w:rPr>
      </w:pPr>
    </w:p>
    <w:p w14:paraId="4AAAC764" w14:textId="77777777" w:rsidR="00E635C9" w:rsidRPr="00B85FF4" w:rsidRDefault="00E635C9" w:rsidP="00E635C9">
      <w:pPr>
        <w:rPr>
          <w:b/>
          <w:i/>
        </w:rPr>
      </w:pPr>
    </w:p>
    <w:p w14:paraId="14B03673" w14:textId="77777777" w:rsidR="00E635C9" w:rsidRPr="00B85FF4" w:rsidRDefault="00E635C9" w:rsidP="00E635C9">
      <w:pPr>
        <w:rPr>
          <w:b/>
          <w:i/>
        </w:rPr>
      </w:pPr>
    </w:p>
    <w:p w14:paraId="47259B90" w14:textId="77777777" w:rsidR="00E635C9" w:rsidRPr="00B85FF4" w:rsidRDefault="00E635C9" w:rsidP="00E635C9">
      <w:pPr>
        <w:rPr>
          <w:b/>
          <w:i/>
        </w:rPr>
      </w:pPr>
    </w:p>
    <w:p w14:paraId="08CDCF96" w14:textId="77777777" w:rsidR="00E635C9" w:rsidRPr="00B85FF4" w:rsidRDefault="00E635C9" w:rsidP="00E635C9">
      <w:pPr>
        <w:rPr>
          <w:b/>
          <w:i/>
        </w:rPr>
      </w:pPr>
    </w:p>
    <w:p w14:paraId="5AA17306" w14:textId="77777777" w:rsidR="00E635C9" w:rsidRPr="00B85FF4" w:rsidRDefault="00E635C9" w:rsidP="00E635C9">
      <w:pPr>
        <w:rPr>
          <w:b/>
          <w:i/>
        </w:rPr>
      </w:pPr>
    </w:p>
    <w:p w14:paraId="7EC69C98" w14:textId="77777777" w:rsidR="00E635C9" w:rsidRPr="00B85FF4" w:rsidRDefault="00E635C9" w:rsidP="00E635C9">
      <w:pPr>
        <w:rPr>
          <w:b/>
          <w:i/>
        </w:rPr>
      </w:pPr>
    </w:p>
    <w:p w14:paraId="2472773F" w14:textId="77777777" w:rsidR="00E635C9" w:rsidRPr="00B85FF4" w:rsidRDefault="00E635C9" w:rsidP="00E635C9">
      <w:pPr>
        <w:rPr>
          <w:b/>
          <w:i/>
        </w:rPr>
      </w:pPr>
    </w:p>
    <w:p w14:paraId="56556176" w14:textId="77777777" w:rsidR="00E635C9" w:rsidRPr="00B85FF4" w:rsidRDefault="00E635C9" w:rsidP="00E635C9">
      <w:pPr>
        <w:rPr>
          <w:b/>
          <w:i/>
        </w:rPr>
      </w:pPr>
    </w:p>
    <w:p w14:paraId="2488C0D6" w14:textId="77777777" w:rsidR="00E635C9" w:rsidRPr="00B85FF4" w:rsidRDefault="00E635C9" w:rsidP="00E635C9">
      <w:pPr>
        <w:rPr>
          <w:b/>
          <w:i/>
        </w:rPr>
      </w:pPr>
    </w:p>
    <w:p w14:paraId="2D5AAAD5" w14:textId="77777777" w:rsidR="00E635C9" w:rsidRPr="00B85FF4" w:rsidRDefault="00E635C9" w:rsidP="00E635C9">
      <w:pPr>
        <w:rPr>
          <w:b/>
          <w:i/>
        </w:rPr>
      </w:pPr>
    </w:p>
    <w:p w14:paraId="0A588619" w14:textId="77777777" w:rsidR="00E635C9" w:rsidRPr="00B85FF4" w:rsidRDefault="00E635C9" w:rsidP="00E635C9">
      <w:pPr>
        <w:rPr>
          <w:b/>
          <w:i/>
        </w:rPr>
      </w:pPr>
    </w:p>
    <w:p w14:paraId="011D22F6" w14:textId="77777777" w:rsidR="00E635C9" w:rsidRPr="00B85FF4" w:rsidRDefault="00E635C9" w:rsidP="00E635C9">
      <w:pPr>
        <w:rPr>
          <w:b/>
          <w:i/>
        </w:rPr>
      </w:pPr>
    </w:p>
    <w:p w14:paraId="55D2DB7B" w14:textId="77777777" w:rsidR="00E635C9" w:rsidRPr="00B85FF4" w:rsidRDefault="00E635C9" w:rsidP="00E635C9">
      <w:pPr>
        <w:rPr>
          <w:b/>
          <w:i/>
        </w:rPr>
      </w:pPr>
    </w:p>
    <w:p w14:paraId="153AECA8" w14:textId="77777777" w:rsidR="00E635C9" w:rsidRPr="00B85FF4" w:rsidRDefault="00E635C9" w:rsidP="00E635C9">
      <w:pPr>
        <w:rPr>
          <w:b/>
          <w:i/>
        </w:rPr>
      </w:pPr>
    </w:p>
    <w:p w14:paraId="1095A859" w14:textId="77777777" w:rsidR="00E635C9" w:rsidRPr="00B85FF4" w:rsidRDefault="00E635C9" w:rsidP="00E635C9">
      <w:pPr>
        <w:rPr>
          <w:b/>
          <w:i/>
        </w:rPr>
      </w:pPr>
    </w:p>
    <w:p w14:paraId="58682477" w14:textId="77777777" w:rsidR="00E635C9" w:rsidRPr="00B85FF4" w:rsidRDefault="00E635C9" w:rsidP="00E635C9">
      <w:pPr>
        <w:rPr>
          <w:b/>
          <w:i/>
        </w:rPr>
      </w:pPr>
    </w:p>
    <w:p w14:paraId="2E4BC3AC" w14:textId="77777777" w:rsidR="001B4D34" w:rsidRPr="00B85FF4" w:rsidRDefault="001B4D34" w:rsidP="00E635C9">
      <w:pPr>
        <w:jc w:val="center"/>
        <w:rPr>
          <w:b/>
          <w:bCs/>
          <w:iCs/>
        </w:rPr>
      </w:pPr>
    </w:p>
    <w:p w14:paraId="2B9E5A2E" w14:textId="77777777" w:rsidR="001B4D34" w:rsidRPr="00B85FF4" w:rsidRDefault="001B4D34" w:rsidP="00E635C9">
      <w:pPr>
        <w:jc w:val="center"/>
        <w:rPr>
          <w:b/>
          <w:bCs/>
          <w:iCs/>
        </w:rPr>
      </w:pPr>
    </w:p>
    <w:p w14:paraId="74F64F21" w14:textId="77777777" w:rsidR="001B4D34" w:rsidRPr="00B85FF4" w:rsidRDefault="001B4D34" w:rsidP="00E635C9">
      <w:pPr>
        <w:jc w:val="center"/>
        <w:rPr>
          <w:b/>
          <w:bCs/>
          <w:iCs/>
        </w:rPr>
      </w:pPr>
    </w:p>
    <w:p w14:paraId="28469C93" w14:textId="77777777" w:rsidR="00A71010" w:rsidRPr="00B85FF4" w:rsidRDefault="00A71010" w:rsidP="00A71010">
      <w:pPr>
        <w:pStyle w:val="af4"/>
        <w:spacing w:before="0" w:line="360" w:lineRule="auto"/>
        <w:jc w:val="center"/>
        <w:rPr>
          <w:rFonts w:ascii="Times New Roman" w:hAnsi="Times New Roman"/>
          <w:iCs/>
          <w:color w:val="auto"/>
          <w:sz w:val="24"/>
        </w:rPr>
      </w:pPr>
    </w:p>
    <w:p w14:paraId="37F18959" w14:textId="77777777" w:rsidR="00A71010" w:rsidRPr="00B85FF4" w:rsidRDefault="00A71010" w:rsidP="00A71010">
      <w:pPr>
        <w:pStyle w:val="af4"/>
        <w:spacing w:before="0" w:line="360" w:lineRule="auto"/>
        <w:jc w:val="center"/>
        <w:rPr>
          <w:rFonts w:ascii="Times New Roman" w:hAnsi="Times New Roman"/>
          <w:iCs/>
          <w:color w:val="auto"/>
          <w:sz w:val="24"/>
        </w:rPr>
      </w:pPr>
    </w:p>
    <w:p w14:paraId="482EDBEC" w14:textId="77777777" w:rsidR="00A71010" w:rsidRPr="00B85FF4" w:rsidRDefault="00E635C9" w:rsidP="00A71010">
      <w:pPr>
        <w:pStyle w:val="af4"/>
        <w:spacing w:before="0" w:line="360" w:lineRule="auto"/>
        <w:jc w:val="center"/>
        <w:rPr>
          <w:rFonts w:ascii="Times New Roman" w:hAnsi="Times New Roman"/>
          <w:color w:val="auto"/>
          <w:sz w:val="24"/>
        </w:rPr>
      </w:pPr>
      <w:r w:rsidRPr="00B85FF4">
        <w:rPr>
          <w:rFonts w:ascii="Times New Roman" w:hAnsi="Times New Roman"/>
          <w:iCs/>
          <w:color w:val="auto"/>
          <w:sz w:val="24"/>
        </w:rPr>
        <w:t>2022 г.</w:t>
      </w:r>
      <w:r w:rsidRPr="00B85FF4">
        <w:rPr>
          <w:rFonts w:ascii="Times New Roman" w:hAnsi="Times New Roman"/>
          <w:iCs/>
        </w:rPr>
        <w:br w:type="page"/>
      </w:r>
      <w:r w:rsidRPr="00B85FF4">
        <w:rPr>
          <w:rFonts w:ascii="Times New Roman" w:hAnsi="Times New Roman"/>
          <w:color w:val="auto"/>
          <w:sz w:val="24"/>
        </w:rPr>
        <w:lastRenderedPageBreak/>
        <w:t>СОДЕРЖАНИЕ</w:t>
      </w:r>
    </w:p>
    <w:sdt>
      <w:sdtPr>
        <w:rPr>
          <w:b/>
          <w:bCs/>
        </w:rPr>
        <w:id w:val="890005534"/>
        <w:docPartObj>
          <w:docPartGallery w:val="Table of Contents"/>
          <w:docPartUnique/>
        </w:docPartObj>
      </w:sdtPr>
      <w:sdtEndPr>
        <w:rPr>
          <w:b w:val="0"/>
          <w:bCs w:val="0"/>
        </w:rPr>
      </w:sdtEndPr>
      <w:sdtContent>
        <w:p w14:paraId="48B7B63D" w14:textId="77777777" w:rsidR="00E635C9" w:rsidRPr="00B85FF4" w:rsidRDefault="00E635C9" w:rsidP="00A71010">
          <w:pPr>
            <w:jc w:val="center"/>
            <w:rPr>
              <w:rFonts w:eastAsiaTheme="minorEastAsia"/>
              <w:smallCaps/>
              <w:noProof/>
              <w:sz w:val="22"/>
              <w:szCs w:val="22"/>
            </w:rPr>
          </w:pPr>
          <w:r w:rsidRPr="00B85FF4">
            <w:rPr>
              <w:rFonts w:eastAsiaTheme="majorEastAsia"/>
              <w:color w:val="365F91" w:themeColor="accent1" w:themeShade="BF"/>
              <w:sz w:val="32"/>
              <w:szCs w:val="32"/>
            </w:rPr>
            <w:fldChar w:fldCharType="begin"/>
          </w:r>
          <w:r w:rsidRPr="00B85FF4">
            <w:instrText xml:space="preserve"> TOC \o "1-3" \h \z \u </w:instrText>
          </w:r>
          <w:r w:rsidRPr="00B85FF4">
            <w:rPr>
              <w:rFonts w:eastAsiaTheme="majorEastAsia"/>
              <w:color w:val="365F91" w:themeColor="accent1" w:themeShade="BF"/>
              <w:sz w:val="32"/>
              <w:szCs w:val="32"/>
            </w:rPr>
            <w:fldChar w:fldCharType="separate"/>
          </w:r>
        </w:p>
        <w:p w14:paraId="4AD72344" w14:textId="007E6290" w:rsidR="00E635C9" w:rsidRPr="00B85FF4" w:rsidRDefault="00EC4F98" w:rsidP="00E635C9">
          <w:pPr>
            <w:pStyle w:val="11"/>
            <w:tabs>
              <w:tab w:val="right" w:leader="dot" w:pos="9628"/>
            </w:tabs>
            <w:rPr>
              <w:rFonts w:eastAsiaTheme="minorEastAsia"/>
              <w:b w:val="0"/>
              <w:bCs w:val="0"/>
              <w:caps w:val="0"/>
              <w:noProof/>
              <w:sz w:val="22"/>
              <w:szCs w:val="22"/>
            </w:rPr>
          </w:pPr>
          <w:hyperlink w:anchor="_Toc106786777" w:history="1">
            <w:r w:rsidR="00E635C9" w:rsidRPr="00B85FF4">
              <w:rPr>
                <w:rStyle w:val="ad"/>
                <w:noProof/>
              </w:rPr>
              <w:t>1. ОБЩАЯ ХАРАКТЕРИСТИКА РАБОЧЕЙ ПРОГРАММЫ УЧЕБНОЙ ДИСЦИПЛИНЫ «ИСТОРИЯ»</w:t>
            </w:r>
            <w:r w:rsidR="00E635C9" w:rsidRPr="00B85FF4">
              <w:rPr>
                <w:noProof/>
                <w:webHidden/>
              </w:rPr>
              <w:tab/>
            </w:r>
          </w:hyperlink>
        </w:p>
        <w:p w14:paraId="3A70D121" w14:textId="0B97EDB5" w:rsidR="00E635C9" w:rsidRPr="00B85FF4" w:rsidRDefault="00EC4F98" w:rsidP="00E635C9">
          <w:pPr>
            <w:pStyle w:val="11"/>
            <w:tabs>
              <w:tab w:val="right" w:leader="dot" w:pos="9628"/>
            </w:tabs>
            <w:rPr>
              <w:rFonts w:eastAsiaTheme="minorEastAsia"/>
              <w:b w:val="0"/>
              <w:bCs w:val="0"/>
              <w:caps w:val="0"/>
              <w:noProof/>
              <w:sz w:val="22"/>
              <w:szCs w:val="22"/>
            </w:rPr>
          </w:pPr>
          <w:hyperlink w:anchor="_Toc106786778" w:history="1">
            <w:r w:rsidR="00E635C9" w:rsidRPr="00B85FF4">
              <w:rPr>
                <w:rStyle w:val="ad"/>
                <w:noProof/>
              </w:rPr>
              <w:t>2. СТРУКТУРА И СОДЕРЖАНИЕ УЧЕБНОЙ ДИСЦИПЛИНЫ</w:t>
            </w:r>
            <w:r w:rsidR="00E635C9" w:rsidRPr="00B85FF4">
              <w:rPr>
                <w:noProof/>
                <w:webHidden/>
              </w:rPr>
              <w:tab/>
            </w:r>
          </w:hyperlink>
        </w:p>
        <w:p w14:paraId="1513A845" w14:textId="77777777" w:rsidR="00E635C9" w:rsidRPr="00B85FF4" w:rsidRDefault="00EC4F98" w:rsidP="00E635C9">
          <w:pPr>
            <w:pStyle w:val="11"/>
            <w:tabs>
              <w:tab w:val="right" w:leader="dot" w:pos="9628"/>
            </w:tabs>
            <w:rPr>
              <w:rFonts w:eastAsiaTheme="minorEastAsia"/>
              <w:b w:val="0"/>
              <w:bCs w:val="0"/>
              <w:caps w:val="0"/>
              <w:noProof/>
              <w:sz w:val="22"/>
              <w:szCs w:val="22"/>
            </w:rPr>
          </w:pPr>
          <w:hyperlink w:anchor="_Toc106786779" w:history="1">
            <w:r w:rsidR="00E635C9" w:rsidRPr="00B85FF4">
              <w:rPr>
                <w:rStyle w:val="ad"/>
                <w:noProof/>
              </w:rPr>
              <w:t>3. УСЛОВИЯ РЕАЛИЗАЦИИ ПРОГРАММЫ УЧЕБНОЙ ДИСЦИПЛИНЫ</w:t>
            </w:r>
            <w:r w:rsidR="00E635C9" w:rsidRPr="00B85FF4">
              <w:rPr>
                <w:noProof/>
                <w:webHidden/>
              </w:rPr>
              <w:tab/>
            </w:r>
            <w:r w:rsidR="00E635C9" w:rsidRPr="00B85FF4">
              <w:rPr>
                <w:noProof/>
                <w:webHidden/>
              </w:rPr>
              <w:fldChar w:fldCharType="begin"/>
            </w:r>
            <w:r w:rsidR="00E635C9" w:rsidRPr="00B85FF4">
              <w:rPr>
                <w:noProof/>
                <w:webHidden/>
              </w:rPr>
              <w:instrText xml:space="preserve"> PAGEREF _Toc106786779 \h </w:instrText>
            </w:r>
            <w:r w:rsidR="00E635C9" w:rsidRPr="00B85FF4">
              <w:rPr>
                <w:noProof/>
                <w:webHidden/>
              </w:rPr>
            </w:r>
            <w:r w:rsidR="00E635C9" w:rsidRPr="00B85FF4">
              <w:rPr>
                <w:noProof/>
                <w:webHidden/>
              </w:rPr>
              <w:fldChar w:fldCharType="separate"/>
            </w:r>
            <w:r w:rsidR="009F3D06" w:rsidRPr="00B85FF4">
              <w:rPr>
                <w:noProof/>
                <w:webHidden/>
              </w:rPr>
              <w:t>373</w:t>
            </w:r>
            <w:r w:rsidR="00E635C9" w:rsidRPr="00B85FF4">
              <w:rPr>
                <w:noProof/>
                <w:webHidden/>
              </w:rPr>
              <w:fldChar w:fldCharType="end"/>
            </w:r>
          </w:hyperlink>
        </w:p>
        <w:p w14:paraId="2E2B2B45" w14:textId="77777777" w:rsidR="00E635C9" w:rsidRPr="00B85FF4" w:rsidRDefault="00EC4F98" w:rsidP="00E635C9">
          <w:pPr>
            <w:pStyle w:val="11"/>
            <w:tabs>
              <w:tab w:val="right" w:leader="dot" w:pos="9628"/>
            </w:tabs>
            <w:rPr>
              <w:rFonts w:eastAsiaTheme="minorEastAsia"/>
              <w:b w:val="0"/>
              <w:bCs w:val="0"/>
              <w:caps w:val="0"/>
              <w:noProof/>
              <w:sz w:val="22"/>
              <w:szCs w:val="22"/>
            </w:rPr>
          </w:pPr>
          <w:hyperlink w:anchor="_Toc106786780" w:history="1">
            <w:r w:rsidR="00E635C9" w:rsidRPr="00B85FF4">
              <w:rPr>
                <w:rStyle w:val="ad"/>
                <w:noProof/>
              </w:rPr>
              <w:t>4. КОНТРОЛЬ И ОЦЕНКА РЕЗУЛЬТАТОВ ОСВОЕНИЯ УЧЕБНОЙ ДИСЦИПЛИНЫ</w:t>
            </w:r>
            <w:r w:rsidR="00E635C9" w:rsidRPr="00B85FF4">
              <w:rPr>
                <w:noProof/>
                <w:webHidden/>
              </w:rPr>
              <w:tab/>
            </w:r>
            <w:r w:rsidR="00E635C9" w:rsidRPr="00B85FF4">
              <w:rPr>
                <w:noProof/>
                <w:webHidden/>
              </w:rPr>
              <w:fldChar w:fldCharType="begin"/>
            </w:r>
            <w:r w:rsidR="00E635C9" w:rsidRPr="00B85FF4">
              <w:rPr>
                <w:noProof/>
                <w:webHidden/>
              </w:rPr>
              <w:instrText xml:space="preserve"> PAGEREF _Toc106786780 \h </w:instrText>
            </w:r>
            <w:r w:rsidR="00E635C9" w:rsidRPr="00B85FF4">
              <w:rPr>
                <w:noProof/>
                <w:webHidden/>
              </w:rPr>
            </w:r>
            <w:r w:rsidR="00E635C9" w:rsidRPr="00B85FF4">
              <w:rPr>
                <w:noProof/>
                <w:webHidden/>
              </w:rPr>
              <w:fldChar w:fldCharType="separate"/>
            </w:r>
            <w:r w:rsidR="009F3D06" w:rsidRPr="00B85FF4">
              <w:rPr>
                <w:noProof/>
                <w:webHidden/>
              </w:rPr>
              <w:t>374</w:t>
            </w:r>
            <w:r w:rsidR="00E635C9" w:rsidRPr="00B85FF4">
              <w:rPr>
                <w:noProof/>
                <w:webHidden/>
              </w:rPr>
              <w:fldChar w:fldCharType="end"/>
            </w:r>
          </w:hyperlink>
        </w:p>
        <w:p w14:paraId="4927C57D" w14:textId="77777777" w:rsidR="00E635C9" w:rsidRPr="00B85FF4" w:rsidRDefault="00E635C9" w:rsidP="00E635C9">
          <w:r w:rsidRPr="00B85FF4">
            <w:rPr>
              <w:b/>
              <w:bCs/>
            </w:rPr>
            <w:fldChar w:fldCharType="end"/>
          </w:r>
        </w:p>
      </w:sdtContent>
    </w:sdt>
    <w:p w14:paraId="15D03AEF" w14:textId="77777777" w:rsidR="00E635C9" w:rsidRPr="00B85FF4" w:rsidRDefault="00E635C9" w:rsidP="00E635C9">
      <w:pPr>
        <w:jc w:val="center"/>
        <w:rPr>
          <w:b/>
          <w:i/>
        </w:rPr>
      </w:pPr>
    </w:p>
    <w:p w14:paraId="7071933A" w14:textId="77777777" w:rsidR="00E635C9" w:rsidRPr="00B85FF4" w:rsidRDefault="00E635C9" w:rsidP="00E635C9">
      <w:pPr>
        <w:rPr>
          <w:b/>
          <w:i/>
        </w:rPr>
      </w:pPr>
    </w:p>
    <w:p w14:paraId="5029FEF2" w14:textId="77777777" w:rsidR="00E635C9" w:rsidRPr="00B85FF4" w:rsidRDefault="00E635C9" w:rsidP="00E635C9">
      <w:pPr>
        <w:spacing w:after="200" w:line="276" w:lineRule="auto"/>
        <w:rPr>
          <w:b/>
        </w:rPr>
      </w:pPr>
      <w:r w:rsidRPr="00B85FF4">
        <w:rPr>
          <w:b/>
          <w:i/>
          <w:u w:val="single"/>
        </w:rPr>
        <w:br w:type="page"/>
      </w:r>
    </w:p>
    <w:p w14:paraId="762672E3" w14:textId="77777777" w:rsidR="00E635C9" w:rsidRPr="00B85FF4" w:rsidRDefault="00E635C9" w:rsidP="00E635C9">
      <w:pPr>
        <w:pStyle w:val="1"/>
        <w:spacing w:before="0" w:after="0"/>
        <w:ind w:firstLine="709"/>
        <w:jc w:val="both"/>
        <w:rPr>
          <w:rFonts w:ascii="Times New Roman" w:hAnsi="Times New Roman"/>
          <w:b w:val="0"/>
          <w:sz w:val="24"/>
        </w:rPr>
      </w:pPr>
      <w:r w:rsidRPr="00B85FF4">
        <w:rPr>
          <w:rFonts w:ascii="Times New Roman" w:hAnsi="Times New Roman"/>
          <w:b w:val="0"/>
          <w:sz w:val="24"/>
        </w:rPr>
        <w:lastRenderedPageBreak/>
        <w:t>1. ОБЩАЯ ХАРАКТЕРИСТИКА РАБОЧЕЙ ПРОГРАММЫ УЧЕБНОЙ ДИСЦИПЛИНЫ «ИСТОРИЯ</w:t>
      </w:r>
      <w:r w:rsidR="00A71010" w:rsidRPr="00B85FF4">
        <w:rPr>
          <w:rFonts w:ascii="Times New Roman" w:hAnsi="Times New Roman"/>
          <w:b w:val="0"/>
          <w:sz w:val="24"/>
          <w:lang w:val="ru-RU"/>
        </w:rPr>
        <w:t xml:space="preserve"> РОССИИ</w:t>
      </w:r>
      <w:r w:rsidRPr="00B85FF4">
        <w:rPr>
          <w:rFonts w:ascii="Times New Roman" w:hAnsi="Times New Roman"/>
          <w:b w:val="0"/>
          <w:sz w:val="24"/>
        </w:rPr>
        <w:t>»</w:t>
      </w:r>
    </w:p>
    <w:p w14:paraId="3C125AA9" w14:textId="77777777" w:rsidR="00E635C9" w:rsidRPr="00B85FF4" w:rsidRDefault="00E635C9" w:rsidP="00E635C9">
      <w:pPr>
        <w:ind w:firstLine="709"/>
      </w:pPr>
    </w:p>
    <w:p w14:paraId="272CEA53" w14:textId="77777777" w:rsidR="00E635C9" w:rsidRPr="00B85FF4" w:rsidRDefault="00E635C9" w:rsidP="00E635C9">
      <w:pPr>
        <w:ind w:firstLine="709"/>
        <w:jc w:val="both"/>
      </w:pPr>
      <w:r w:rsidRPr="00B85FF4">
        <w:t>1.1 Место дисциплины в структуре основной образовательной программы:</w:t>
      </w:r>
    </w:p>
    <w:p w14:paraId="01263F55" w14:textId="77777777" w:rsidR="00E635C9" w:rsidRPr="00B85FF4" w:rsidRDefault="00E635C9" w:rsidP="00E635C9">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20"/>
        <w:jc w:val="both"/>
      </w:pPr>
      <w:r w:rsidRPr="00B85FF4">
        <w:t xml:space="preserve">Учебная дисциплина «История России»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p>
    <w:p w14:paraId="335856CD" w14:textId="77777777" w:rsidR="00E635C9" w:rsidRPr="00B85FF4" w:rsidRDefault="00E635C9" w:rsidP="00E635C9">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20"/>
        <w:jc w:val="both"/>
      </w:pPr>
    </w:p>
    <w:p w14:paraId="5F06D5C8" w14:textId="77777777" w:rsidR="00E635C9" w:rsidRPr="00B85FF4" w:rsidRDefault="00E635C9" w:rsidP="00E635C9">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20"/>
        <w:jc w:val="both"/>
      </w:pPr>
      <w:r w:rsidRPr="00B85FF4">
        <w:t>Особое значение дисциплина имеет при формировании и развитии ОК1-</w:t>
      </w:r>
      <w:r w:rsidR="00A71010" w:rsidRPr="00B85FF4">
        <w:t xml:space="preserve">7, </w:t>
      </w:r>
      <w:r w:rsidRPr="00B85FF4">
        <w:t>ОК9</w:t>
      </w:r>
    </w:p>
    <w:p w14:paraId="244440CC" w14:textId="77777777" w:rsidR="00E635C9" w:rsidRPr="00B85FF4" w:rsidRDefault="00E635C9" w:rsidP="00E635C9">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20"/>
        <w:jc w:val="both"/>
      </w:pPr>
    </w:p>
    <w:p w14:paraId="697699E3" w14:textId="77777777" w:rsidR="00E635C9" w:rsidRPr="00B85FF4" w:rsidRDefault="00E635C9" w:rsidP="00E635C9">
      <w:pPr>
        <w:ind w:firstLine="709"/>
        <w:jc w:val="both"/>
        <w:rPr>
          <w:bCs/>
          <w:lang w:val="x-none" w:eastAsia="x-none"/>
        </w:rPr>
      </w:pPr>
      <w:r w:rsidRPr="00B85FF4">
        <w:rPr>
          <w:b/>
          <w:bCs/>
          <w:lang w:val="x-none" w:eastAsia="x-none"/>
        </w:rPr>
        <w:t>1.</w:t>
      </w:r>
      <w:r w:rsidRPr="00B85FF4">
        <w:rPr>
          <w:b/>
          <w:bCs/>
          <w:lang w:eastAsia="x-none"/>
        </w:rPr>
        <w:t>2</w:t>
      </w:r>
      <w:r w:rsidRPr="00B85FF4">
        <w:rPr>
          <w:b/>
          <w:bCs/>
          <w:lang w:val="x-none" w:eastAsia="x-none"/>
        </w:rPr>
        <w:t xml:space="preserve"> Цели и </w:t>
      </w:r>
      <w:r w:rsidRPr="00B85FF4">
        <w:rPr>
          <w:b/>
          <w:bCs/>
          <w:lang w:eastAsia="x-none"/>
        </w:rPr>
        <w:t xml:space="preserve">планируемые </w:t>
      </w:r>
      <w:r w:rsidRPr="00B85FF4">
        <w:rPr>
          <w:b/>
          <w:bCs/>
          <w:lang w:val="x-none" w:eastAsia="x-none"/>
        </w:rPr>
        <w:t xml:space="preserve"> результатам освоения дисциплины</w:t>
      </w:r>
      <w:r w:rsidRPr="00B85FF4">
        <w:rPr>
          <w:bCs/>
          <w:lang w:val="x-none" w:eastAsia="x-none"/>
        </w:rPr>
        <w:t>:</w:t>
      </w:r>
    </w:p>
    <w:p w14:paraId="05FA9A1F" w14:textId="77777777" w:rsidR="00E635C9" w:rsidRPr="00B85FF4" w:rsidRDefault="00E635C9" w:rsidP="00E635C9">
      <w:pPr>
        <w:suppressAutoHyphens/>
        <w:ind w:firstLine="709"/>
        <w:jc w:val="both"/>
        <w:rPr>
          <w:lang w:eastAsia="en-US"/>
        </w:rPr>
      </w:pPr>
      <w:r w:rsidRPr="00B85FF4">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961"/>
      </w:tblGrid>
      <w:tr w:rsidR="00E635C9" w:rsidRPr="00B85FF4" w14:paraId="6D1BC7CA" w14:textId="77777777" w:rsidTr="008D370D">
        <w:trPr>
          <w:trHeight w:val="377"/>
        </w:trPr>
        <w:tc>
          <w:tcPr>
            <w:tcW w:w="959" w:type="dxa"/>
            <w:shd w:val="clear" w:color="auto" w:fill="F2F2F2" w:themeFill="background1" w:themeFillShade="F2"/>
            <w:hideMark/>
          </w:tcPr>
          <w:p w14:paraId="79F74604" w14:textId="77777777" w:rsidR="00E635C9" w:rsidRPr="00B85FF4" w:rsidRDefault="00E635C9" w:rsidP="008D370D">
            <w:pPr>
              <w:suppressAutoHyphens/>
              <w:jc w:val="center"/>
              <w:rPr>
                <w:sz w:val="20"/>
                <w:szCs w:val="20"/>
              </w:rPr>
            </w:pPr>
            <w:r w:rsidRPr="00B85FF4">
              <w:rPr>
                <w:sz w:val="20"/>
                <w:szCs w:val="20"/>
              </w:rPr>
              <w:t xml:space="preserve">Код </w:t>
            </w:r>
          </w:p>
          <w:p w14:paraId="1E45EE7B" w14:textId="77777777" w:rsidR="00E635C9" w:rsidRPr="00B85FF4" w:rsidRDefault="00E635C9" w:rsidP="008D370D">
            <w:pPr>
              <w:suppressAutoHyphens/>
              <w:jc w:val="center"/>
              <w:rPr>
                <w:sz w:val="20"/>
                <w:szCs w:val="20"/>
              </w:rPr>
            </w:pPr>
            <w:r w:rsidRPr="00B85FF4">
              <w:rPr>
                <w:sz w:val="20"/>
                <w:szCs w:val="20"/>
              </w:rPr>
              <w:t>ПК, ОК</w:t>
            </w:r>
          </w:p>
        </w:tc>
        <w:tc>
          <w:tcPr>
            <w:tcW w:w="4394" w:type="dxa"/>
            <w:shd w:val="clear" w:color="auto" w:fill="F2F2F2" w:themeFill="background1" w:themeFillShade="F2"/>
            <w:hideMark/>
          </w:tcPr>
          <w:p w14:paraId="7BDAB53A" w14:textId="77777777" w:rsidR="00E635C9" w:rsidRPr="00B85FF4" w:rsidRDefault="00E635C9" w:rsidP="008D370D">
            <w:pPr>
              <w:suppressAutoHyphens/>
              <w:jc w:val="center"/>
              <w:rPr>
                <w:sz w:val="20"/>
                <w:szCs w:val="20"/>
              </w:rPr>
            </w:pPr>
            <w:r w:rsidRPr="00B85FF4">
              <w:rPr>
                <w:sz w:val="20"/>
                <w:szCs w:val="20"/>
              </w:rPr>
              <w:t>Умения</w:t>
            </w:r>
          </w:p>
        </w:tc>
        <w:tc>
          <w:tcPr>
            <w:tcW w:w="4961" w:type="dxa"/>
            <w:shd w:val="clear" w:color="auto" w:fill="F2F2F2" w:themeFill="background1" w:themeFillShade="F2"/>
            <w:hideMark/>
          </w:tcPr>
          <w:p w14:paraId="10677C64" w14:textId="77777777" w:rsidR="00E635C9" w:rsidRPr="00B85FF4" w:rsidRDefault="00E635C9" w:rsidP="008D370D">
            <w:pPr>
              <w:suppressAutoHyphens/>
              <w:jc w:val="center"/>
              <w:rPr>
                <w:sz w:val="20"/>
                <w:szCs w:val="20"/>
              </w:rPr>
            </w:pPr>
            <w:r w:rsidRPr="00B85FF4">
              <w:rPr>
                <w:sz w:val="20"/>
                <w:szCs w:val="20"/>
              </w:rPr>
              <w:t>Знания</w:t>
            </w:r>
          </w:p>
        </w:tc>
      </w:tr>
      <w:tr w:rsidR="00E635C9" w:rsidRPr="00B85FF4" w14:paraId="1EE04404" w14:textId="77777777" w:rsidTr="008D370D">
        <w:trPr>
          <w:trHeight w:val="3910"/>
        </w:trPr>
        <w:tc>
          <w:tcPr>
            <w:tcW w:w="959" w:type="dxa"/>
          </w:tcPr>
          <w:p w14:paraId="5DCC8AD0" w14:textId="77777777" w:rsidR="00E635C9" w:rsidRPr="00B85FF4" w:rsidRDefault="0081799F" w:rsidP="008D370D">
            <w:pPr>
              <w:suppressAutoHyphens/>
              <w:rPr>
                <w:sz w:val="20"/>
                <w:szCs w:val="20"/>
              </w:rPr>
            </w:pPr>
            <w:r w:rsidRPr="00B85FF4">
              <w:rPr>
                <w:sz w:val="18"/>
                <w:szCs w:val="18"/>
              </w:rPr>
              <w:t>ОК 1-7,  ОК 9</w:t>
            </w:r>
          </w:p>
        </w:tc>
        <w:tc>
          <w:tcPr>
            <w:tcW w:w="4394" w:type="dxa"/>
          </w:tcPr>
          <w:p w14:paraId="0AF64647"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 xml:space="preserve">ориентироваться в современной экономической, политической и культурной ситуации в России </w:t>
            </w:r>
          </w:p>
          <w:p w14:paraId="24F2B6CF"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определять основные тенденции гуманитарного, политического и культурного развития России на протяжении всех веков, начиная с древних</w:t>
            </w:r>
          </w:p>
          <w:p w14:paraId="0E5BF2B4"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выявлять взаимосвязь социально-экономических, политических и культурных процессов;</w:t>
            </w:r>
          </w:p>
          <w:p w14:paraId="787A8C26"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определять значимость профессиональной деятельности в решении современных финансовоэкономических проблем;</w:t>
            </w:r>
          </w:p>
          <w:p w14:paraId="105F86D1"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проявлять активную гражданскую позицию, основанную на демократических ценностях  истории своей страны</w:t>
            </w:r>
          </w:p>
        </w:tc>
        <w:tc>
          <w:tcPr>
            <w:tcW w:w="4961" w:type="dxa"/>
          </w:tcPr>
          <w:p w14:paraId="3BC3C0E4"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ключевые понятия и явления истории России с древних времен</w:t>
            </w:r>
          </w:p>
          <w:p w14:paraId="5FCBB0CF"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 xml:space="preserve">основные тенденции развития России </w:t>
            </w:r>
          </w:p>
          <w:p w14:paraId="244AE811"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сущность и причины явлений и событий истории Российского государства;</w:t>
            </w:r>
          </w:p>
          <w:p w14:paraId="68B5991C"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 xml:space="preserve">основные процессы  политического и экономического развития России </w:t>
            </w:r>
          </w:p>
          <w:p w14:paraId="19BFA536"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назначение высших органов власти различных периодов истории страны и основные направления их деятельности;</w:t>
            </w:r>
          </w:p>
          <w:p w14:paraId="6831BA84"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sz w:val="20"/>
                <w:szCs w:val="20"/>
              </w:rPr>
            </w:pPr>
            <w:r w:rsidRPr="00B85FF4">
              <w:rPr>
                <w:sz w:val="20"/>
                <w:szCs w:val="20"/>
              </w:rPr>
              <w:t>особенности развития культуры всех периодов</w:t>
            </w:r>
          </w:p>
          <w:p w14:paraId="56CD591B" w14:textId="77777777" w:rsidR="00E635C9" w:rsidRPr="00B85FF4" w:rsidRDefault="00E635C9"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i/>
                <w:sz w:val="20"/>
                <w:szCs w:val="20"/>
              </w:rPr>
            </w:pPr>
            <w:r w:rsidRPr="00B85FF4">
              <w:rPr>
                <w:sz w:val="20"/>
                <w:szCs w:val="20"/>
              </w:rPr>
              <w:t>проблемы и перспективы развития современной России и их</w:t>
            </w:r>
            <w:r w:rsidRPr="00B85FF4">
              <w:t xml:space="preserve"> </w:t>
            </w:r>
            <w:r w:rsidRPr="00B85FF4">
              <w:rPr>
                <w:sz w:val="20"/>
                <w:szCs w:val="20"/>
              </w:rPr>
              <w:t>значение в профессиональной деятельности будущего специалиста.</w:t>
            </w:r>
          </w:p>
        </w:tc>
      </w:tr>
    </w:tbl>
    <w:p w14:paraId="1C9E13D0" w14:textId="77777777" w:rsidR="00E635C9" w:rsidRPr="00B85FF4" w:rsidRDefault="00E635C9" w:rsidP="00E635C9">
      <w:pPr>
        <w:tabs>
          <w:tab w:val="left" w:pos="1134"/>
          <w:tab w:val="left" w:pos="1276"/>
        </w:tabs>
        <w:overflowPunct w:val="0"/>
        <w:autoSpaceDE w:val="0"/>
        <w:autoSpaceDN w:val="0"/>
        <w:adjustRightInd w:val="0"/>
        <w:spacing w:line="360" w:lineRule="auto"/>
        <w:ind w:firstLine="709"/>
        <w:jc w:val="both"/>
        <w:textAlignment w:val="baseline"/>
      </w:pPr>
    </w:p>
    <w:p w14:paraId="776ADB8A" w14:textId="77777777" w:rsidR="00E635C9" w:rsidRPr="00B85FF4" w:rsidRDefault="00E635C9" w:rsidP="00E635C9">
      <w:pPr>
        <w:pStyle w:val="1"/>
        <w:spacing w:before="0" w:after="0"/>
        <w:ind w:firstLine="709"/>
        <w:jc w:val="both"/>
        <w:rPr>
          <w:rFonts w:ascii="Times New Roman" w:hAnsi="Times New Roman"/>
          <w:sz w:val="24"/>
        </w:rPr>
      </w:pPr>
      <w:r w:rsidRPr="00B85FF4">
        <w:rPr>
          <w:rFonts w:ascii="Times New Roman" w:hAnsi="Times New Roman"/>
          <w:sz w:val="24"/>
        </w:rPr>
        <w:t>2. СТРУКТУРА И СОДЕРЖАНИЕ УЧЕБНОЙ ДИСЦИПЛИНЫ</w:t>
      </w:r>
    </w:p>
    <w:p w14:paraId="59753A30" w14:textId="77777777" w:rsidR="00E635C9" w:rsidRPr="00B85FF4" w:rsidRDefault="00E635C9" w:rsidP="00E635C9">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635C9" w:rsidRPr="00B85FF4" w14:paraId="2705DFA8" w14:textId="77777777" w:rsidTr="008D370D">
        <w:trPr>
          <w:trHeight w:val="65"/>
        </w:trPr>
        <w:tc>
          <w:tcPr>
            <w:tcW w:w="3685" w:type="pct"/>
            <w:shd w:val="clear" w:color="auto" w:fill="F2F2F2" w:themeFill="background1" w:themeFillShade="F2"/>
            <w:vAlign w:val="center"/>
          </w:tcPr>
          <w:p w14:paraId="0146236D" w14:textId="77777777" w:rsidR="00E635C9" w:rsidRPr="00B85FF4" w:rsidRDefault="00E635C9" w:rsidP="008D370D">
            <w:pPr>
              <w:suppressAutoHyphens/>
              <w:rPr>
                <w:sz w:val="20"/>
                <w:szCs w:val="20"/>
              </w:rPr>
            </w:pPr>
            <w:r w:rsidRPr="00B85FF4">
              <w:rPr>
                <w:sz w:val="20"/>
                <w:szCs w:val="20"/>
              </w:rPr>
              <w:t>Вид учебной работы</w:t>
            </w:r>
          </w:p>
        </w:tc>
        <w:tc>
          <w:tcPr>
            <w:tcW w:w="1315" w:type="pct"/>
            <w:shd w:val="clear" w:color="auto" w:fill="F2F2F2" w:themeFill="background1" w:themeFillShade="F2"/>
            <w:vAlign w:val="center"/>
          </w:tcPr>
          <w:p w14:paraId="7AC9B3DB" w14:textId="77777777" w:rsidR="00E635C9" w:rsidRPr="00B85FF4" w:rsidRDefault="00E635C9" w:rsidP="008D370D">
            <w:pPr>
              <w:suppressAutoHyphens/>
              <w:rPr>
                <w:sz w:val="20"/>
                <w:szCs w:val="20"/>
              </w:rPr>
            </w:pPr>
            <w:r w:rsidRPr="00B85FF4">
              <w:rPr>
                <w:sz w:val="20"/>
                <w:szCs w:val="20"/>
              </w:rPr>
              <w:t>Объем в часах</w:t>
            </w:r>
          </w:p>
        </w:tc>
      </w:tr>
      <w:tr w:rsidR="00E635C9" w:rsidRPr="00B85FF4" w14:paraId="6B6ABF1D" w14:textId="77777777" w:rsidTr="008D370D">
        <w:trPr>
          <w:trHeight w:val="65"/>
        </w:trPr>
        <w:tc>
          <w:tcPr>
            <w:tcW w:w="3685" w:type="pct"/>
            <w:vAlign w:val="center"/>
          </w:tcPr>
          <w:p w14:paraId="2762023B" w14:textId="77777777" w:rsidR="00E635C9" w:rsidRPr="00B85FF4" w:rsidRDefault="00E635C9" w:rsidP="008D370D">
            <w:pPr>
              <w:suppressAutoHyphens/>
              <w:rPr>
                <w:sz w:val="20"/>
                <w:szCs w:val="20"/>
              </w:rPr>
            </w:pPr>
            <w:r w:rsidRPr="00B85FF4">
              <w:rPr>
                <w:sz w:val="20"/>
                <w:szCs w:val="20"/>
              </w:rPr>
              <w:t>Объем образовательной программы учебной дисциплины</w:t>
            </w:r>
          </w:p>
        </w:tc>
        <w:tc>
          <w:tcPr>
            <w:tcW w:w="1315" w:type="pct"/>
            <w:vAlign w:val="center"/>
          </w:tcPr>
          <w:p w14:paraId="75FC4EDF" w14:textId="77777777" w:rsidR="00E635C9" w:rsidRPr="00B85FF4" w:rsidRDefault="00E635C9" w:rsidP="008D370D">
            <w:pPr>
              <w:suppressAutoHyphens/>
              <w:rPr>
                <w:sz w:val="20"/>
                <w:szCs w:val="20"/>
              </w:rPr>
            </w:pPr>
            <w:r w:rsidRPr="00B85FF4">
              <w:rPr>
                <w:sz w:val="20"/>
                <w:szCs w:val="20"/>
              </w:rPr>
              <w:t>48</w:t>
            </w:r>
          </w:p>
        </w:tc>
      </w:tr>
      <w:tr w:rsidR="00E635C9" w:rsidRPr="00B85FF4" w14:paraId="3C7B7DD5" w14:textId="77777777" w:rsidTr="008D370D">
        <w:trPr>
          <w:trHeight w:val="65"/>
        </w:trPr>
        <w:tc>
          <w:tcPr>
            <w:tcW w:w="3685" w:type="pct"/>
            <w:vAlign w:val="center"/>
          </w:tcPr>
          <w:p w14:paraId="7932B058" w14:textId="77777777" w:rsidR="00E635C9" w:rsidRPr="00B85FF4" w:rsidRDefault="00E635C9" w:rsidP="008D370D">
            <w:pPr>
              <w:suppressAutoHyphens/>
              <w:rPr>
                <w:sz w:val="20"/>
                <w:szCs w:val="20"/>
              </w:rPr>
            </w:pPr>
            <w:r w:rsidRPr="00B85FF4">
              <w:rPr>
                <w:sz w:val="20"/>
                <w:szCs w:val="20"/>
              </w:rPr>
              <w:t>Теоретические занятия</w:t>
            </w:r>
          </w:p>
        </w:tc>
        <w:tc>
          <w:tcPr>
            <w:tcW w:w="1315" w:type="pct"/>
            <w:vAlign w:val="center"/>
          </w:tcPr>
          <w:p w14:paraId="28A42711" w14:textId="77777777" w:rsidR="00E635C9" w:rsidRPr="00B85FF4" w:rsidRDefault="00E635C9" w:rsidP="008D370D">
            <w:pPr>
              <w:suppressAutoHyphens/>
              <w:rPr>
                <w:sz w:val="20"/>
                <w:szCs w:val="20"/>
              </w:rPr>
            </w:pPr>
            <w:r w:rsidRPr="00B85FF4">
              <w:rPr>
                <w:sz w:val="20"/>
                <w:szCs w:val="20"/>
              </w:rPr>
              <w:t>48</w:t>
            </w:r>
          </w:p>
        </w:tc>
      </w:tr>
      <w:tr w:rsidR="00E635C9" w:rsidRPr="00B85FF4" w14:paraId="77DDFCC4" w14:textId="77777777" w:rsidTr="008D370D">
        <w:trPr>
          <w:trHeight w:val="65"/>
        </w:trPr>
        <w:tc>
          <w:tcPr>
            <w:tcW w:w="3685" w:type="pct"/>
            <w:shd w:val="clear" w:color="auto" w:fill="auto"/>
            <w:vAlign w:val="center"/>
          </w:tcPr>
          <w:p w14:paraId="6897393B" w14:textId="77777777" w:rsidR="00E635C9" w:rsidRPr="00B85FF4" w:rsidRDefault="00E635C9" w:rsidP="008D370D">
            <w:pPr>
              <w:suppressAutoHyphens/>
              <w:rPr>
                <w:sz w:val="20"/>
                <w:szCs w:val="20"/>
              </w:rPr>
            </w:pPr>
            <w:r w:rsidRPr="00B85FF4">
              <w:rPr>
                <w:sz w:val="20"/>
                <w:szCs w:val="20"/>
              </w:rPr>
              <w:t>в т.ч. в форме практической подготовки</w:t>
            </w:r>
          </w:p>
        </w:tc>
        <w:tc>
          <w:tcPr>
            <w:tcW w:w="1315" w:type="pct"/>
            <w:shd w:val="clear" w:color="auto" w:fill="auto"/>
            <w:vAlign w:val="center"/>
          </w:tcPr>
          <w:p w14:paraId="0C7B7902" w14:textId="77777777" w:rsidR="00E635C9" w:rsidRPr="00B85FF4" w:rsidRDefault="00E635C9" w:rsidP="008D370D">
            <w:pPr>
              <w:suppressAutoHyphens/>
              <w:rPr>
                <w:sz w:val="20"/>
                <w:szCs w:val="20"/>
              </w:rPr>
            </w:pPr>
            <w:r w:rsidRPr="00B85FF4">
              <w:rPr>
                <w:sz w:val="20"/>
                <w:szCs w:val="20"/>
              </w:rPr>
              <w:t>-</w:t>
            </w:r>
          </w:p>
        </w:tc>
      </w:tr>
      <w:tr w:rsidR="00E635C9" w:rsidRPr="00B85FF4" w14:paraId="48B53DBC" w14:textId="77777777" w:rsidTr="008D370D">
        <w:trPr>
          <w:trHeight w:val="65"/>
        </w:trPr>
        <w:tc>
          <w:tcPr>
            <w:tcW w:w="5000" w:type="pct"/>
            <w:gridSpan w:val="2"/>
            <w:vAlign w:val="center"/>
          </w:tcPr>
          <w:p w14:paraId="1A36F081" w14:textId="77777777" w:rsidR="00E635C9" w:rsidRPr="00B85FF4" w:rsidRDefault="00E635C9" w:rsidP="008D370D">
            <w:pPr>
              <w:suppressAutoHyphens/>
              <w:rPr>
                <w:sz w:val="20"/>
                <w:szCs w:val="20"/>
              </w:rPr>
            </w:pPr>
            <w:r w:rsidRPr="00B85FF4">
              <w:rPr>
                <w:sz w:val="20"/>
                <w:szCs w:val="20"/>
              </w:rPr>
              <w:t>в т. ч.:</w:t>
            </w:r>
          </w:p>
        </w:tc>
      </w:tr>
      <w:tr w:rsidR="00E635C9" w:rsidRPr="00B85FF4" w14:paraId="46E6DBF9" w14:textId="77777777" w:rsidTr="008D370D">
        <w:trPr>
          <w:trHeight w:val="242"/>
        </w:trPr>
        <w:tc>
          <w:tcPr>
            <w:tcW w:w="3685" w:type="pct"/>
            <w:vAlign w:val="center"/>
          </w:tcPr>
          <w:p w14:paraId="6C0E29F7" w14:textId="77777777" w:rsidR="00E635C9" w:rsidRPr="00B85FF4" w:rsidRDefault="00E635C9" w:rsidP="008D370D">
            <w:pPr>
              <w:suppressAutoHyphens/>
              <w:rPr>
                <w:sz w:val="20"/>
                <w:szCs w:val="20"/>
              </w:rPr>
            </w:pPr>
            <w:r w:rsidRPr="00B85FF4">
              <w:rPr>
                <w:sz w:val="20"/>
                <w:szCs w:val="20"/>
              </w:rPr>
              <w:t>практические занятия</w:t>
            </w:r>
          </w:p>
        </w:tc>
        <w:tc>
          <w:tcPr>
            <w:tcW w:w="1315" w:type="pct"/>
            <w:vAlign w:val="center"/>
          </w:tcPr>
          <w:p w14:paraId="766CCC4F" w14:textId="77777777" w:rsidR="00E635C9" w:rsidRPr="00B85FF4" w:rsidRDefault="00E635C9" w:rsidP="008D370D">
            <w:pPr>
              <w:suppressAutoHyphens/>
              <w:rPr>
                <w:sz w:val="20"/>
                <w:szCs w:val="20"/>
              </w:rPr>
            </w:pPr>
            <w:r w:rsidRPr="00B85FF4">
              <w:rPr>
                <w:sz w:val="20"/>
                <w:szCs w:val="20"/>
              </w:rPr>
              <w:t>-</w:t>
            </w:r>
          </w:p>
        </w:tc>
      </w:tr>
      <w:tr w:rsidR="00E635C9" w:rsidRPr="00B85FF4" w14:paraId="2BE7FDF5" w14:textId="77777777" w:rsidTr="008D370D">
        <w:trPr>
          <w:trHeight w:val="267"/>
        </w:trPr>
        <w:tc>
          <w:tcPr>
            <w:tcW w:w="3685" w:type="pct"/>
            <w:vAlign w:val="center"/>
          </w:tcPr>
          <w:p w14:paraId="2191C13E" w14:textId="77777777" w:rsidR="00E635C9" w:rsidRPr="00B85FF4" w:rsidRDefault="00E635C9" w:rsidP="008D370D">
            <w:pPr>
              <w:suppressAutoHyphens/>
              <w:rPr>
                <w:sz w:val="20"/>
                <w:szCs w:val="20"/>
              </w:rPr>
            </w:pPr>
            <w:r w:rsidRPr="00B85FF4">
              <w:rPr>
                <w:sz w:val="20"/>
                <w:szCs w:val="20"/>
              </w:rPr>
              <w:t>Самостоятельная работа</w:t>
            </w:r>
          </w:p>
        </w:tc>
        <w:tc>
          <w:tcPr>
            <w:tcW w:w="1315" w:type="pct"/>
            <w:vAlign w:val="center"/>
          </w:tcPr>
          <w:p w14:paraId="6FAF1C92" w14:textId="77777777" w:rsidR="00E635C9" w:rsidRPr="00B85FF4" w:rsidRDefault="00E635C9" w:rsidP="008D370D">
            <w:pPr>
              <w:suppressAutoHyphens/>
              <w:rPr>
                <w:sz w:val="20"/>
                <w:szCs w:val="20"/>
              </w:rPr>
            </w:pPr>
            <w:r w:rsidRPr="00B85FF4">
              <w:rPr>
                <w:sz w:val="20"/>
                <w:szCs w:val="20"/>
              </w:rPr>
              <w:t>-</w:t>
            </w:r>
          </w:p>
        </w:tc>
      </w:tr>
    </w:tbl>
    <w:p w14:paraId="7E066FA6" w14:textId="77777777" w:rsidR="00E635C9" w:rsidRPr="00B85FF4" w:rsidRDefault="00E635C9" w:rsidP="00E635C9">
      <w:pPr>
        <w:rPr>
          <w:sz w:val="20"/>
          <w:szCs w:val="20"/>
        </w:rPr>
      </w:pPr>
    </w:p>
    <w:p w14:paraId="57F636BA" w14:textId="77777777" w:rsidR="00E635C9" w:rsidRPr="00B85FF4" w:rsidRDefault="00E635C9" w:rsidP="00E635C9"/>
    <w:p w14:paraId="1B9E6E7D" w14:textId="77777777" w:rsidR="00E635C9" w:rsidRPr="00B85FF4" w:rsidRDefault="00E635C9" w:rsidP="00E635C9"/>
    <w:p w14:paraId="280180FC" w14:textId="77777777" w:rsidR="00E635C9" w:rsidRPr="00B85FF4" w:rsidRDefault="00E635C9" w:rsidP="00E635C9">
      <w:pPr>
        <w:spacing w:after="200" w:line="276" w:lineRule="auto"/>
      </w:pPr>
      <w:r w:rsidRPr="00B85FF4">
        <w:br w:type="page"/>
      </w:r>
    </w:p>
    <w:p w14:paraId="5CBE19A3" w14:textId="77777777" w:rsidR="00E635C9" w:rsidRPr="00B85FF4" w:rsidRDefault="00E635C9" w:rsidP="00E635C9">
      <w:pPr>
        <w:sectPr w:rsidR="00E635C9" w:rsidRPr="00B85FF4" w:rsidSect="008D370D">
          <w:pgSz w:w="11906" w:h="16838"/>
          <w:pgMar w:top="851" w:right="1134" w:bottom="1701" w:left="1134" w:header="709" w:footer="709" w:gutter="0"/>
          <w:cols w:space="708"/>
          <w:docGrid w:linePitch="360"/>
        </w:sectPr>
      </w:pPr>
    </w:p>
    <w:p w14:paraId="03EA771B" w14:textId="77777777" w:rsidR="00E635C9" w:rsidRPr="00B85FF4" w:rsidRDefault="00E635C9" w:rsidP="00E635C9">
      <w:pPr>
        <w:ind w:firstLine="709"/>
        <w:jc w:val="both"/>
      </w:pPr>
      <w:r w:rsidRPr="00B85FF4">
        <w:lastRenderedPageBreak/>
        <w:t>2.2. Тематический план и содержание учебной дисциплины</w:t>
      </w:r>
    </w:p>
    <w:p w14:paraId="54E80812" w14:textId="77777777" w:rsidR="00E635C9" w:rsidRPr="00B85FF4" w:rsidRDefault="00E635C9" w:rsidP="00E635C9">
      <w:pPr>
        <w:jc w:val="both"/>
      </w:pP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072"/>
        <w:gridCol w:w="850"/>
        <w:gridCol w:w="1135"/>
      </w:tblGrid>
      <w:tr w:rsidR="00E635C9" w:rsidRPr="00B85FF4" w14:paraId="2FF8863F" w14:textId="77777777" w:rsidTr="008D370D">
        <w:trPr>
          <w:trHeight w:val="665"/>
          <w:tblHeader/>
        </w:trPr>
        <w:tc>
          <w:tcPr>
            <w:tcW w:w="3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8A7C65" w14:textId="77777777" w:rsidR="00E635C9" w:rsidRPr="00B85FF4" w:rsidRDefault="00E635C9" w:rsidP="008D370D">
            <w:pPr>
              <w:spacing w:line="276" w:lineRule="auto"/>
              <w:jc w:val="center"/>
              <w:rPr>
                <w:b/>
                <w:sz w:val="20"/>
                <w:szCs w:val="20"/>
                <w:lang w:eastAsia="en-US"/>
              </w:rPr>
            </w:pPr>
            <w:r w:rsidRPr="00B85FF4">
              <w:rPr>
                <w:b/>
                <w:bCs/>
                <w:sz w:val="20"/>
                <w:szCs w:val="20"/>
                <w:lang w:eastAsia="en-US"/>
              </w:rPr>
              <w:t>Наименование разделов и тем</w:t>
            </w:r>
          </w:p>
        </w:tc>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D31113" w14:textId="77777777" w:rsidR="00E635C9" w:rsidRPr="00B85FF4" w:rsidRDefault="00E635C9" w:rsidP="008D370D">
            <w:pPr>
              <w:spacing w:line="276" w:lineRule="auto"/>
              <w:jc w:val="center"/>
              <w:rPr>
                <w:b/>
                <w:sz w:val="20"/>
                <w:szCs w:val="20"/>
                <w:lang w:eastAsia="en-US"/>
              </w:rPr>
            </w:pPr>
            <w:r w:rsidRPr="00B85FF4">
              <w:rPr>
                <w:b/>
                <w:bCs/>
                <w:sz w:val="20"/>
                <w:szCs w:val="20"/>
                <w:lang w:eastAsia="en-US"/>
              </w:rPr>
              <w:t>Содержание учебного материала и формы организации деятельности обучающихся</w:t>
            </w:r>
          </w:p>
          <w:p w14:paraId="4F42CC56" w14:textId="77777777" w:rsidR="00E635C9" w:rsidRPr="00B85FF4" w:rsidRDefault="00E635C9" w:rsidP="008D370D">
            <w:pPr>
              <w:spacing w:line="276" w:lineRule="auto"/>
              <w:jc w:val="center"/>
              <w:rPr>
                <w:b/>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A5CF31" w14:textId="77777777" w:rsidR="00E635C9" w:rsidRPr="00B85FF4" w:rsidRDefault="00E635C9" w:rsidP="008D370D">
            <w:pPr>
              <w:spacing w:line="276" w:lineRule="auto"/>
              <w:jc w:val="center"/>
              <w:rPr>
                <w:b/>
                <w:sz w:val="20"/>
                <w:szCs w:val="20"/>
                <w:lang w:eastAsia="en-US"/>
              </w:rPr>
            </w:pPr>
            <w:r w:rsidRPr="00B85FF4">
              <w:rPr>
                <w:b/>
                <w:sz w:val="20"/>
                <w:szCs w:val="20"/>
                <w:lang w:eastAsia="en-US"/>
              </w:rPr>
              <w:t xml:space="preserve">Объём </w:t>
            </w:r>
          </w:p>
          <w:p w14:paraId="040A5D60" w14:textId="77777777" w:rsidR="00E635C9" w:rsidRPr="00B85FF4" w:rsidRDefault="00E635C9" w:rsidP="008D370D">
            <w:pPr>
              <w:spacing w:line="276" w:lineRule="auto"/>
              <w:jc w:val="center"/>
              <w:rPr>
                <w:b/>
                <w:sz w:val="20"/>
                <w:szCs w:val="20"/>
                <w:lang w:eastAsia="en-US"/>
              </w:rPr>
            </w:pPr>
            <w:r w:rsidRPr="00B85FF4">
              <w:rPr>
                <w:b/>
                <w:sz w:val="20"/>
                <w:szCs w:val="20"/>
                <w:lang w:eastAsia="en-US"/>
              </w:rPr>
              <w:t>часов</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ACE5CC" w14:textId="77777777" w:rsidR="00E635C9" w:rsidRPr="00B85FF4" w:rsidRDefault="00E635C9" w:rsidP="008D370D">
            <w:pPr>
              <w:spacing w:line="276" w:lineRule="auto"/>
              <w:jc w:val="center"/>
              <w:rPr>
                <w:b/>
                <w:sz w:val="16"/>
                <w:szCs w:val="16"/>
                <w:lang w:eastAsia="en-US"/>
              </w:rPr>
            </w:pPr>
            <w:r w:rsidRPr="00B85FF4">
              <w:rPr>
                <w:b/>
                <w:bCs/>
                <w:sz w:val="16"/>
                <w:szCs w:val="16"/>
                <w:lang w:eastAsia="en-US"/>
              </w:rPr>
              <w:t>Осваиваемые элементы компетенций</w:t>
            </w:r>
          </w:p>
        </w:tc>
      </w:tr>
      <w:tr w:rsidR="0081799F" w:rsidRPr="00B85FF4" w14:paraId="58F90D05" w14:textId="77777777" w:rsidTr="008D370D">
        <w:tc>
          <w:tcPr>
            <w:tcW w:w="13008" w:type="dxa"/>
            <w:gridSpan w:val="2"/>
            <w:tcBorders>
              <w:top w:val="single" w:sz="4" w:space="0" w:color="auto"/>
              <w:left w:val="single" w:sz="4" w:space="0" w:color="auto"/>
              <w:bottom w:val="single" w:sz="4" w:space="0" w:color="auto"/>
              <w:right w:val="single" w:sz="4" w:space="0" w:color="auto"/>
            </w:tcBorders>
            <w:hideMark/>
          </w:tcPr>
          <w:p w14:paraId="6C42EF22" w14:textId="77777777" w:rsidR="0081799F" w:rsidRPr="00B85FF4" w:rsidRDefault="0081799F" w:rsidP="008D370D">
            <w:pPr>
              <w:spacing w:line="276" w:lineRule="auto"/>
              <w:rPr>
                <w:b/>
                <w:sz w:val="20"/>
                <w:szCs w:val="20"/>
                <w:lang w:eastAsia="en-US"/>
              </w:rPr>
            </w:pPr>
            <w:r w:rsidRPr="00B85FF4">
              <w:rPr>
                <w:b/>
                <w:sz w:val="20"/>
                <w:szCs w:val="20"/>
                <w:lang w:eastAsia="en-US"/>
              </w:rPr>
              <w:t>Раздел 1. От Древней Руси к Российскому государству</w:t>
            </w:r>
          </w:p>
        </w:tc>
        <w:tc>
          <w:tcPr>
            <w:tcW w:w="850" w:type="dxa"/>
            <w:vMerge w:val="restart"/>
            <w:tcBorders>
              <w:top w:val="single" w:sz="4" w:space="0" w:color="auto"/>
              <w:left w:val="single" w:sz="4" w:space="0" w:color="auto"/>
              <w:right w:val="single" w:sz="4" w:space="0" w:color="auto"/>
            </w:tcBorders>
            <w:hideMark/>
          </w:tcPr>
          <w:p w14:paraId="5EDCD9CB" w14:textId="77777777" w:rsidR="0081799F" w:rsidRPr="00B85FF4" w:rsidRDefault="0081799F" w:rsidP="008D370D">
            <w:pPr>
              <w:spacing w:line="276" w:lineRule="auto"/>
              <w:rPr>
                <w:b/>
                <w:sz w:val="20"/>
                <w:szCs w:val="20"/>
                <w:lang w:eastAsia="en-US"/>
              </w:rPr>
            </w:pPr>
            <w:r w:rsidRPr="00B85FF4">
              <w:rPr>
                <w:b/>
                <w:sz w:val="20"/>
                <w:szCs w:val="20"/>
                <w:lang w:eastAsia="en-US"/>
              </w:rPr>
              <w:t>8</w:t>
            </w:r>
          </w:p>
        </w:tc>
        <w:tc>
          <w:tcPr>
            <w:tcW w:w="1135" w:type="dxa"/>
            <w:vMerge w:val="restart"/>
            <w:tcBorders>
              <w:top w:val="single" w:sz="4" w:space="0" w:color="auto"/>
              <w:left w:val="single" w:sz="4" w:space="0" w:color="auto"/>
              <w:right w:val="single" w:sz="4" w:space="0" w:color="auto"/>
            </w:tcBorders>
          </w:tcPr>
          <w:p w14:paraId="599C370E" w14:textId="77777777" w:rsidR="0081799F" w:rsidRPr="00B85FF4" w:rsidRDefault="0081799F">
            <w:r w:rsidRPr="00B85FF4">
              <w:rPr>
                <w:sz w:val="18"/>
                <w:szCs w:val="18"/>
              </w:rPr>
              <w:t>ОК 1-7,  ОК 9</w:t>
            </w:r>
          </w:p>
        </w:tc>
      </w:tr>
      <w:tr w:rsidR="0081799F" w:rsidRPr="00B85FF4" w14:paraId="4C66BB96" w14:textId="77777777" w:rsidTr="0081799F">
        <w:tc>
          <w:tcPr>
            <w:tcW w:w="3936" w:type="dxa"/>
            <w:vMerge w:val="restart"/>
            <w:tcBorders>
              <w:top w:val="single" w:sz="4" w:space="0" w:color="auto"/>
              <w:left w:val="single" w:sz="4" w:space="0" w:color="auto"/>
              <w:bottom w:val="single" w:sz="4" w:space="0" w:color="auto"/>
              <w:right w:val="single" w:sz="4" w:space="0" w:color="auto"/>
            </w:tcBorders>
            <w:hideMark/>
          </w:tcPr>
          <w:p w14:paraId="65755919" w14:textId="77777777" w:rsidR="0081799F" w:rsidRPr="00B85FF4" w:rsidRDefault="0081799F" w:rsidP="008D370D">
            <w:pPr>
              <w:spacing w:line="276" w:lineRule="auto"/>
              <w:rPr>
                <w:b/>
                <w:sz w:val="20"/>
                <w:szCs w:val="20"/>
                <w:lang w:eastAsia="en-US"/>
              </w:rPr>
            </w:pPr>
            <w:r w:rsidRPr="00B85FF4">
              <w:rPr>
                <w:b/>
                <w:sz w:val="20"/>
                <w:szCs w:val="20"/>
                <w:lang w:eastAsia="en-US"/>
              </w:rPr>
              <w:t>Тема 1.1 Образование Древнерусского государства</w:t>
            </w:r>
          </w:p>
        </w:tc>
        <w:tc>
          <w:tcPr>
            <w:tcW w:w="9072" w:type="dxa"/>
            <w:tcBorders>
              <w:top w:val="single" w:sz="4" w:space="0" w:color="auto"/>
              <w:left w:val="single" w:sz="4" w:space="0" w:color="auto"/>
              <w:bottom w:val="single" w:sz="4" w:space="0" w:color="auto"/>
              <w:right w:val="single" w:sz="4" w:space="0" w:color="auto"/>
            </w:tcBorders>
            <w:hideMark/>
          </w:tcPr>
          <w:p w14:paraId="61E7FD94" w14:textId="77777777" w:rsidR="0081799F" w:rsidRPr="00B85FF4" w:rsidRDefault="0081799F" w:rsidP="008D370D">
            <w:pPr>
              <w:spacing w:line="276" w:lineRule="auto"/>
              <w:rPr>
                <w:b/>
                <w:bCs/>
                <w:sz w:val="20"/>
                <w:szCs w:val="20"/>
                <w:lang w:eastAsia="en-US"/>
              </w:rPr>
            </w:pPr>
            <w:r w:rsidRPr="00B85FF4">
              <w:rPr>
                <w:b/>
                <w:bCs/>
                <w:sz w:val="20"/>
                <w:szCs w:val="20"/>
                <w:lang w:eastAsia="en-US"/>
              </w:rPr>
              <w:t xml:space="preserve">Содержание учебного материала </w:t>
            </w:r>
          </w:p>
        </w:tc>
        <w:tc>
          <w:tcPr>
            <w:tcW w:w="850" w:type="dxa"/>
            <w:vMerge/>
            <w:tcBorders>
              <w:left w:val="single" w:sz="4" w:space="0" w:color="auto"/>
              <w:right w:val="single" w:sz="4" w:space="0" w:color="auto"/>
            </w:tcBorders>
            <w:hideMark/>
          </w:tcPr>
          <w:p w14:paraId="1BF80D61"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vAlign w:val="center"/>
          </w:tcPr>
          <w:p w14:paraId="16260A52" w14:textId="77777777" w:rsidR="0081799F" w:rsidRPr="00B85FF4" w:rsidRDefault="0081799F" w:rsidP="008D370D">
            <w:pPr>
              <w:spacing w:line="276" w:lineRule="auto"/>
              <w:rPr>
                <w:b/>
                <w:sz w:val="20"/>
                <w:szCs w:val="20"/>
                <w:lang w:eastAsia="en-US"/>
              </w:rPr>
            </w:pPr>
          </w:p>
        </w:tc>
      </w:tr>
      <w:tr w:rsidR="0081799F" w:rsidRPr="00B85FF4" w14:paraId="608A2197" w14:textId="77777777" w:rsidTr="0081799F">
        <w:trPr>
          <w:trHeight w:val="583"/>
        </w:trPr>
        <w:tc>
          <w:tcPr>
            <w:tcW w:w="3936" w:type="dxa"/>
            <w:vMerge/>
            <w:tcBorders>
              <w:top w:val="single" w:sz="4" w:space="0" w:color="auto"/>
              <w:left w:val="single" w:sz="4" w:space="0" w:color="auto"/>
              <w:bottom w:val="single" w:sz="4" w:space="0" w:color="auto"/>
              <w:right w:val="single" w:sz="4" w:space="0" w:color="auto"/>
            </w:tcBorders>
            <w:vAlign w:val="center"/>
            <w:hideMark/>
          </w:tcPr>
          <w:p w14:paraId="1C37547E" w14:textId="77777777" w:rsidR="0081799F" w:rsidRPr="00B85FF4" w:rsidRDefault="0081799F" w:rsidP="008D370D">
            <w:pPr>
              <w:spacing w:line="276" w:lineRule="auto"/>
              <w:rPr>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hideMark/>
          </w:tcPr>
          <w:p w14:paraId="11B127F0" w14:textId="77777777" w:rsidR="0081799F" w:rsidRPr="00B85FF4" w:rsidRDefault="0081799F" w:rsidP="008D370D">
            <w:pPr>
              <w:spacing w:line="276" w:lineRule="auto"/>
              <w:jc w:val="both"/>
              <w:rPr>
                <w:bCs/>
                <w:sz w:val="20"/>
                <w:szCs w:val="20"/>
                <w:lang w:eastAsia="en-US"/>
              </w:rPr>
            </w:pPr>
            <w:r w:rsidRPr="00B85FF4">
              <w:rPr>
                <w:bCs/>
                <w:sz w:val="20"/>
                <w:szCs w:val="20"/>
                <w:lang w:eastAsia="en-US"/>
              </w:rPr>
              <w:t xml:space="preserve">Восточно-славянские племена. </w:t>
            </w:r>
            <w:r w:rsidRPr="00B85FF4">
              <w:rPr>
                <w:b/>
                <w:sz w:val="20"/>
                <w:szCs w:val="20"/>
                <w:lang w:eastAsia="en-US"/>
              </w:rPr>
              <w:t>Образование Древнерусского государства. Первые князья.</w:t>
            </w:r>
          </w:p>
        </w:tc>
        <w:tc>
          <w:tcPr>
            <w:tcW w:w="850" w:type="dxa"/>
            <w:vMerge/>
            <w:tcBorders>
              <w:left w:val="single" w:sz="4" w:space="0" w:color="auto"/>
              <w:right w:val="single" w:sz="4" w:space="0" w:color="auto"/>
            </w:tcBorders>
            <w:hideMark/>
          </w:tcPr>
          <w:p w14:paraId="5455E493"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vAlign w:val="center"/>
          </w:tcPr>
          <w:p w14:paraId="7E2EB2B1" w14:textId="77777777" w:rsidR="0081799F" w:rsidRPr="00B85FF4" w:rsidRDefault="0081799F" w:rsidP="008D370D">
            <w:pPr>
              <w:spacing w:line="276" w:lineRule="auto"/>
              <w:rPr>
                <w:b/>
                <w:sz w:val="20"/>
                <w:szCs w:val="20"/>
                <w:lang w:eastAsia="en-US"/>
              </w:rPr>
            </w:pPr>
          </w:p>
        </w:tc>
      </w:tr>
      <w:tr w:rsidR="0081799F" w:rsidRPr="00B85FF4" w14:paraId="2A19960D" w14:textId="77777777" w:rsidTr="0081799F">
        <w:tc>
          <w:tcPr>
            <w:tcW w:w="3936" w:type="dxa"/>
            <w:vMerge w:val="restart"/>
            <w:tcBorders>
              <w:top w:val="single" w:sz="4" w:space="0" w:color="auto"/>
              <w:left w:val="single" w:sz="4" w:space="0" w:color="auto"/>
              <w:bottom w:val="single" w:sz="4" w:space="0" w:color="auto"/>
              <w:right w:val="single" w:sz="4" w:space="0" w:color="auto"/>
            </w:tcBorders>
          </w:tcPr>
          <w:p w14:paraId="2E379046" w14:textId="77777777" w:rsidR="0081799F" w:rsidRPr="00B85FF4" w:rsidRDefault="0081799F" w:rsidP="008D370D">
            <w:pPr>
              <w:spacing w:line="276" w:lineRule="auto"/>
              <w:rPr>
                <w:b/>
                <w:sz w:val="20"/>
                <w:szCs w:val="20"/>
                <w:lang w:eastAsia="en-US"/>
              </w:rPr>
            </w:pPr>
            <w:r w:rsidRPr="00B85FF4">
              <w:rPr>
                <w:b/>
                <w:sz w:val="20"/>
                <w:szCs w:val="20"/>
                <w:lang w:eastAsia="en-US"/>
              </w:rPr>
              <w:t>Тема 1.2 Крещение Руси и его значение.</w:t>
            </w:r>
          </w:p>
        </w:tc>
        <w:tc>
          <w:tcPr>
            <w:tcW w:w="9072" w:type="dxa"/>
            <w:tcBorders>
              <w:top w:val="single" w:sz="4" w:space="0" w:color="auto"/>
              <w:left w:val="single" w:sz="4" w:space="0" w:color="auto"/>
              <w:bottom w:val="single" w:sz="4" w:space="0" w:color="auto"/>
              <w:right w:val="single" w:sz="4" w:space="0" w:color="auto"/>
            </w:tcBorders>
          </w:tcPr>
          <w:p w14:paraId="24A68EEB" w14:textId="77777777" w:rsidR="0081799F" w:rsidRPr="00B85FF4" w:rsidRDefault="0081799F"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hideMark/>
          </w:tcPr>
          <w:p w14:paraId="24C59DC5"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vAlign w:val="center"/>
          </w:tcPr>
          <w:p w14:paraId="4C426495" w14:textId="77777777" w:rsidR="0081799F" w:rsidRPr="00B85FF4" w:rsidRDefault="0081799F" w:rsidP="008D370D">
            <w:pPr>
              <w:spacing w:line="276" w:lineRule="auto"/>
              <w:rPr>
                <w:b/>
                <w:sz w:val="20"/>
                <w:szCs w:val="20"/>
                <w:lang w:eastAsia="en-US"/>
              </w:rPr>
            </w:pPr>
          </w:p>
        </w:tc>
      </w:tr>
      <w:tr w:rsidR="0081799F" w:rsidRPr="00B85FF4" w14:paraId="2C097287" w14:textId="77777777" w:rsidTr="0081799F">
        <w:tc>
          <w:tcPr>
            <w:tcW w:w="3936" w:type="dxa"/>
            <w:vMerge/>
            <w:tcBorders>
              <w:top w:val="single" w:sz="4" w:space="0" w:color="auto"/>
              <w:left w:val="single" w:sz="4" w:space="0" w:color="auto"/>
              <w:bottom w:val="single" w:sz="4" w:space="0" w:color="auto"/>
              <w:right w:val="single" w:sz="4" w:space="0" w:color="auto"/>
            </w:tcBorders>
            <w:vAlign w:val="center"/>
          </w:tcPr>
          <w:p w14:paraId="329E361B" w14:textId="77777777" w:rsidR="0081799F" w:rsidRPr="00B85FF4" w:rsidRDefault="0081799F" w:rsidP="008D370D">
            <w:pPr>
              <w:spacing w:line="276" w:lineRule="auto"/>
              <w:rPr>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7A8E8B49" w14:textId="77777777" w:rsidR="0081799F" w:rsidRPr="00B85FF4" w:rsidRDefault="0081799F" w:rsidP="008D370D">
            <w:pPr>
              <w:spacing w:line="276" w:lineRule="auto"/>
              <w:ind w:left="-7"/>
              <w:jc w:val="both"/>
              <w:rPr>
                <w:bCs/>
                <w:sz w:val="20"/>
                <w:szCs w:val="20"/>
                <w:lang w:eastAsia="en-US"/>
              </w:rPr>
            </w:pPr>
            <w:r w:rsidRPr="00B85FF4">
              <w:rPr>
                <w:bCs/>
                <w:sz w:val="20"/>
                <w:szCs w:val="20"/>
                <w:lang w:eastAsia="en-US"/>
              </w:rPr>
              <w:t>Предпосылки крещения Руси. Князь Владимир Святославович. Введение в Киевской Руси христианства. Значение принятия христианства.</w:t>
            </w:r>
          </w:p>
        </w:tc>
        <w:tc>
          <w:tcPr>
            <w:tcW w:w="850" w:type="dxa"/>
            <w:vMerge/>
            <w:tcBorders>
              <w:left w:val="single" w:sz="4" w:space="0" w:color="auto"/>
              <w:right w:val="single" w:sz="4" w:space="0" w:color="auto"/>
            </w:tcBorders>
            <w:hideMark/>
          </w:tcPr>
          <w:p w14:paraId="49827BC9"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vAlign w:val="center"/>
          </w:tcPr>
          <w:p w14:paraId="2DD3A90F" w14:textId="77777777" w:rsidR="0081799F" w:rsidRPr="00B85FF4" w:rsidRDefault="0081799F" w:rsidP="008D370D">
            <w:pPr>
              <w:spacing w:line="276" w:lineRule="auto"/>
              <w:rPr>
                <w:b/>
                <w:sz w:val="20"/>
                <w:szCs w:val="20"/>
                <w:lang w:eastAsia="en-US"/>
              </w:rPr>
            </w:pPr>
          </w:p>
        </w:tc>
      </w:tr>
      <w:tr w:rsidR="0081799F" w:rsidRPr="00B85FF4" w14:paraId="5636BB28" w14:textId="77777777" w:rsidTr="0081799F">
        <w:tc>
          <w:tcPr>
            <w:tcW w:w="3936" w:type="dxa"/>
            <w:vMerge w:val="restart"/>
            <w:tcBorders>
              <w:top w:val="single" w:sz="4" w:space="0" w:color="auto"/>
              <w:left w:val="single" w:sz="4" w:space="0" w:color="auto"/>
              <w:right w:val="single" w:sz="4" w:space="0" w:color="auto"/>
            </w:tcBorders>
          </w:tcPr>
          <w:p w14:paraId="017B62DD" w14:textId="77777777" w:rsidR="0081799F" w:rsidRPr="00B85FF4" w:rsidRDefault="0081799F" w:rsidP="008D370D">
            <w:pPr>
              <w:spacing w:line="276" w:lineRule="auto"/>
              <w:rPr>
                <w:b/>
                <w:sz w:val="20"/>
                <w:szCs w:val="20"/>
                <w:lang w:eastAsia="en-US"/>
              </w:rPr>
            </w:pPr>
            <w:r w:rsidRPr="00B85FF4">
              <w:rPr>
                <w:b/>
                <w:sz w:val="20"/>
                <w:szCs w:val="20"/>
                <w:lang w:eastAsia="en-US"/>
              </w:rPr>
              <w:t>Тема 1.3 Раздробленность на Руси.</w:t>
            </w:r>
          </w:p>
        </w:tc>
        <w:tc>
          <w:tcPr>
            <w:tcW w:w="9072" w:type="dxa"/>
            <w:tcBorders>
              <w:top w:val="single" w:sz="4" w:space="0" w:color="auto"/>
              <w:left w:val="single" w:sz="4" w:space="0" w:color="auto"/>
              <w:bottom w:val="single" w:sz="4" w:space="0" w:color="auto"/>
              <w:right w:val="single" w:sz="4" w:space="0" w:color="auto"/>
            </w:tcBorders>
          </w:tcPr>
          <w:p w14:paraId="758C6623" w14:textId="77777777" w:rsidR="0081799F" w:rsidRPr="00B85FF4" w:rsidRDefault="0081799F" w:rsidP="008D370D">
            <w:pPr>
              <w:spacing w:line="276" w:lineRule="auto"/>
              <w:rPr>
                <w:b/>
                <w:sz w:val="20"/>
                <w:szCs w:val="20"/>
                <w:lang w:eastAsia="en-US"/>
              </w:rPr>
            </w:pPr>
            <w:r w:rsidRPr="00B85FF4">
              <w:rPr>
                <w:b/>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26375337"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vAlign w:val="center"/>
          </w:tcPr>
          <w:p w14:paraId="338025CB" w14:textId="77777777" w:rsidR="0081799F" w:rsidRPr="00B85FF4" w:rsidRDefault="0081799F" w:rsidP="008D370D">
            <w:pPr>
              <w:spacing w:line="276" w:lineRule="auto"/>
              <w:rPr>
                <w:b/>
                <w:sz w:val="20"/>
                <w:szCs w:val="20"/>
                <w:lang w:eastAsia="en-US"/>
              </w:rPr>
            </w:pPr>
          </w:p>
        </w:tc>
      </w:tr>
      <w:tr w:rsidR="0081799F" w:rsidRPr="00B85FF4" w14:paraId="4C6B172A" w14:textId="77777777" w:rsidTr="0081799F">
        <w:tc>
          <w:tcPr>
            <w:tcW w:w="3936" w:type="dxa"/>
            <w:vMerge/>
            <w:tcBorders>
              <w:left w:val="single" w:sz="4" w:space="0" w:color="auto"/>
              <w:bottom w:val="single" w:sz="4" w:space="0" w:color="auto"/>
              <w:right w:val="single" w:sz="4" w:space="0" w:color="auto"/>
            </w:tcBorders>
          </w:tcPr>
          <w:p w14:paraId="0CB6C247" w14:textId="77777777" w:rsidR="0081799F" w:rsidRPr="00B85FF4" w:rsidRDefault="0081799F" w:rsidP="008D370D">
            <w:pPr>
              <w:spacing w:line="276" w:lineRule="auto"/>
              <w:rPr>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A47E1FA" w14:textId="77777777" w:rsidR="0081799F" w:rsidRPr="00B85FF4" w:rsidRDefault="0081799F" w:rsidP="008D370D">
            <w:pPr>
              <w:spacing w:line="276" w:lineRule="auto"/>
              <w:ind w:left="-7"/>
              <w:jc w:val="both"/>
              <w:rPr>
                <w:bCs/>
                <w:sz w:val="20"/>
                <w:szCs w:val="20"/>
                <w:lang w:eastAsia="en-US"/>
              </w:rPr>
            </w:pPr>
            <w:r w:rsidRPr="00B85FF4">
              <w:rPr>
                <w:bCs/>
                <w:sz w:val="20"/>
                <w:szCs w:val="20"/>
                <w:lang w:eastAsia="en-US"/>
              </w:rPr>
              <w:t>Причины и последствия Феодальной раздробленности Руси. Этапы раздробленности. Образование независимых княжеств. Крупные княжества Руси периода раздробленности.</w:t>
            </w:r>
          </w:p>
        </w:tc>
        <w:tc>
          <w:tcPr>
            <w:tcW w:w="850" w:type="dxa"/>
            <w:vMerge/>
            <w:tcBorders>
              <w:left w:val="single" w:sz="4" w:space="0" w:color="auto"/>
              <w:right w:val="single" w:sz="4" w:space="0" w:color="auto"/>
            </w:tcBorders>
          </w:tcPr>
          <w:p w14:paraId="12B518E7"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vAlign w:val="center"/>
          </w:tcPr>
          <w:p w14:paraId="48890AAB" w14:textId="77777777" w:rsidR="0081799F" w:rsidRPr="00B85FF4" w:rsidRDefault="0081799F" w:rsidP="008D370D">
            <w:pPr>
              <w:spacing w:line="276" w:lineRule="auto"/>
              <w:rPr>
                <w:b/>
                <w:sz w:val="20"/>
                <w:szCs w:val="20"/>
                <w:lang w:eastAsia="en-US"/>
              </w:rPr>
            </w:pPr>
          </w:p>
        </w:tc>
      </w:tr>
      <w:tr w:rsidR="0081799F" w:rsidRPr="00B85FF4" w14:paraId="22B0DCBD" w14:textId="77777777" w:rsidTr="0081799F">
        <w:trPr>
          <w:trHeight w:val="255"/>
        </w:trPr>
        <w:tc>
          <w:tcPr>
            <w:tcW w:w="3936" w:type="dxa"/>
            <w:vMerge w:val="restart"/>
            <w:tcBorders>
              <w:top w:val="single" w:sz="4" w:space="0" w:color="auto"/>
              <w:left w:val="single" w:sz="4" w:space="0" w:color="auto"/>
              <w:right w:val="single" w:sz="4" w:space="0" w:color="auto"/>
            </w:tcBorders>
          </w:tcPr>
          <w:p w14:paraId="43648651" w14:textId="77777777" w:rsidR="0081799F" w:rsidRPr="00B85FF4" w:rsidRDefault="0081799F" w:rsidP="008D370D">
            <w:pPr>
              <w:spacing w:line="276" w:lineRule="auto"/>
              <w:rPr>
                <w:sz w:val="20"/>
                <w:szCs w:val="20"/>
                <w:lang w:eastAsia="en-US"/>
              </w:rPr>
            </w:pPr>
            <w:r w:rsidRPr="00B85FF4">
              <w:rPr>
                <w:b/>
                <w:sz w:val="20"/>
                <w:szCs w:val="20"/>
                <w:lang w:eastAsia="en-US"/>
              </w:rPr>
              <w:t>Тема 1.4 .Монголо – татарское иго на Руси.</w:t>
            </w:r>
          </w:p>
        </w:tc>
        <w:tc>
          <w:tcPr>
            <w:tcW w:w="9072" w:type="dxa"/>
            <w:tcBorders>
              <w:top w:val="single" w:sz="4" w:space="0" w:color="auto"/>
              <w:left w:val="single" w:sz="4" w:space="0" w:color="auto"/>
              <w:bottom w:val="single" w:sz="4" w:space="0" w:color="auto"/>
              <w:right w:val="single" w:sz="4" w:space="0" w:color="auto"/>
            </w:tcBorders>
          </w:tcPr>
          <w:p w14:paraId="0281A606" w14:textId="77777777" w:rsidR="0081799F" w:rsidRPr="00B85FF4" w:rsidRDefault="0081799F"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hideMark/>
          </w:tcPr>
          <w:p w14:paraId="42CAEA6E"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7D9044EB" w14:textId="77777777" w:rsidR="0081799F" w:rsidRPr="00B85FF4" w:rsidRDefault="0081799F" w:rsidP="008D370D">
            <w:pPr>
              <w:spacing w:line="276" w:lineRule="auto"/>
              <w:rPr>
                <w:b/>
                <w:sz w:val="20"/>
                <w:szCs w:val="20"/>
                <w:lang w:eastAsia="en-US"/>
              </w:rPr>
            </w:pPr>
          </w:p>
        </w:tc>
      </w:tr>
      <w:tr w:rsidR="0081799F" w:rsidRPr="00B85FF4" w14:paraId="609917FD" w14:textId="77777777" w:rsidTr="0081799F">
        <w:trPr>
          <w:trHeight w:val="397"/>
        </w:trPr>
        <w:tc>
          <w:tcPr>
            <w:tcW w:w="3936" w:type="dxa"/>
            <w:vMerge/>
            <w:tcBorders>
              <w:left w:val="single" w:sz="4" w:space="0" w:color="auto"/>
              <w:bottom w:val="single" w:sz="4" w:space="0" w:color="auto"/>
              <w:right w:val="single" w:sz="4" w:space="0" w:color="auto"/>
            </w:tcBorders>
          </w:tcPr>
          <w:p w14:paraId="761111C1" w14:textId="77777777" w:rsidR="0081799F" w:rsidRPr="00B85FF4" w:rsidRDefault="0081799F" w:rsidP="008D370D">
            <w:pPr>
              <w:spacing w:line="276" w:lineRule="auto"/>
              <w:rPr>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07E303D1" w14:textId="77777777" w:rsidR="0081799F" w:rsidRPr="00B85FF4" w:rsidRDefault="0081799F" w:rsidP="008D370D">
            <w:pPr>
              <w:spacing w:line="276" w:lineRule="auto"/>
              <w:rPr>
                <w:b/>
                <w:bCs/>
                <w:sz w:val="20"/>
                <w:szCs w:val="20"/>
                <w:lang w:eastAsia="en-US"/>
              </w:rPr>
            </w:pPr>
            <w:r w:rsidRPr="00B85FF4">
              <w:rPr>
                <w:bCs/>
                <w:sz w:val="20"/>
                <w:szCs w:val="20"/>
                <w:lang w:eastAsia="en-US"/>
              </w:rPr>
              <w:t>Монголо- татарское нашествие на Русь. Установление ига Периодизация. Начало возвышения Москвы. Образование единого централизованного государства. Свержение ига монголо – татарских ханов.</w:t>
            </w:r>
          </w:p>
        </w:tc>
        <w:tc>
          <w:tcPr>
            <w:tcW w:w="850" w:type="dxa"/>
            <w:vMerge/>
            <w:tcBorders>
              <w:left w:val="single" w:sz="4" w:space="0" w:color="auto"/>
              <w:bottom w:val="single" w:sz="4" w:space="0" w:color="auto"/>
              <w:right w:val="single" w:sz="4" w:space="0" w:color="auto"/>
            </w:tcBorders>
            <w:hideMark/>
          </w:tcPr>
          <w:p w14:paraId="2B160F37"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bottom w:val="single" w:sz="4" w:space="0" w:color="auto"/>
              <w:right w:val="single" w:sz="4" w:space="0" w:color="auto"/>
            </w:tcBorders>
          </w:tcPr>
          <w:p w14:paraId="085283DB" w14:textId="77777777" w:rsidR="0081799F" w:rsidRPr="00B85FF4" w:rsidRDefault="0081799F" w:rsidP="008D370D">
            <w:pPr>
              <w:spacing w:line="276" w:lineRule="auto"/>
              <w:rPr>
                <w:sz w:val="20"/>
                <w:szCs w:val="20"/>
                <w:lang w:eastAsia="en-US"/>
              </w:rPr>
            </w:pPr>
          </w:p>
        </w:tc>
      </w:tr>
      <w:tr w:rsidR="0081799F" w:rsidRPr="00B85FF4" w14:paraId="0F5142FE" w14:textId="77777777" w:rsidTr="008D370D">
        <w:tc>
          <w:tcPr>
            <w:tcW w:w="13008" w:type="dxa"/>
            <w:gridSpan w:val="2"/>
            <w:tcBorders>
              <w:left w:val="single" w:sz="4" w:space="0" w:color="auto"/>
              <w:bottom w:val="single" w:sz="4" w:space="0" w:color="auto"/>
              <w:right w:val="single" w:sz="4" w:space="0" w:color="auto"/>
            </w:tcBorders>
          </w:tcPr>
          <w:p w14:paraId="6C3A1DEC" w14:textId="77777777" w:rsidR="0081799F" w:rsidRPr="00B85FF4" w:rsidRDefault="0081799F" w:rsidP="008D370D">
            <w:pPr>
              <w:spacing w:line="276" w:lineRule="auto"/>
              <w:rPr>
                <w:b/>
                <w:sz w:val="20"/>
                <w:szCs w:val="20"/>
                <w:lang w:eastAsia="en-US"/>
              </w:rPr>
            </w:pPr>
            <w:r w:rsidRPr="00B85FF4">
              <w:rPr>
                <w:b/>
                <w:sz w:val="20"/>
                <w:szCs w:val="20"/>
                <w:lang w:eastAsia="en-US"/>
              </w:rPr>
              <w:t>Раздел 2 Россия в Х</w:t>
            </w:r>
            <w:r w:rsidRPr="00B85FF4">
              <w:rPr>
                <w:b/>
                <w:sz w:val="20"/>
                <w:szCs w:val="20"/>
                <w:lang w:val="en-US" w:eastAsia="en-US"/>
              </w:rPr>
              <w:t>YI</w:t>
            </w:r>
            <w:r w:rsidRPr="00B85FF4">
              <w:rPr>
                <w:b/>
                <w:sz w:val="20"/>
                <w:szCs w:val="20"/>
                <w:lang w:eastAsia="en-US"/>
              </w:rPr>
              <w:t>-Х</w:t>
            </w:r>
            <w:r w:rsidRPr="00B85FF4">
              <w:rPr>
                <w:b/>
                <w:sz w:val="20"/>
                <w:szCs w:val="20"/>
                <w:lang w:val="en-US" w:eastAsia="en-US"/>
              </w:rPr>
              <w:t>YII</w:t>
            </w:r>
            <w:r w:rsidRPr="00B85FF4">
              <w:rPr>
                <w:b/>
                <w:sz w:val="20"/>
                <w:szCs w:val="20"/>
                <w:lang w:eastAsia="en-US"/>
              </w:rPr>
              <w:t xml:space="preserve"> веках : от великого княжества к царству.</w:t>
            </w:r>
          </w:p>
        </w:tc>
        <w:tc>
          <w:tcPr>
            <w:tcW w:w="850" w:type="dxa"/>
            <w:vMerge w:val="restart"/>
            <w:tcBorders>
              <w:top w:val="single" w:sz="4" w:space="0" w:color="auto"/>
              <w:left w:val="single" w:sz="4" w:space="0" w:color="auto"/>
              <w:right w:val="single" w:sz="4" w:space="0" w:color="auto"/>
            </w:tcBorders>
            <w:vAlign w:val="center"/>
          </w:tcPr>
          <w:p w14:paraId="0C9ADED9" w14:textId="77777777" w:rsidR="0081799F" w:rsidRPr="00B85FF4" w:rsidRDefault="0081799F" w:rsidP="008D370D">
            <w:pPr>
              <w:spacing w:line="276" w:lineRule="auto"/>
              <w:rPr>
                <w:b/>
                <w:sz w:val="20"/>
                <w:szCs w:val="20"/>
                <w:lang w:eastAsia="en-US"/>
              </w:rPr>
            </w:pPr>
            <w:r w:rsidRPr="00B85FF4">
              <w:rPr>
                <w:b/>
                <w:sz w:val="20"/>
                <w:szCs w:val="20"/>
                <w:lang w:eastAsia="en-US"/>
              </w:rPr>
              <w:t>4</w:t>
            </w:r>
          </w:p>
        </w:tc>
        <w:tc>
          <w:tcPr>
            <w:tcW w:w="1135" w:type="dxa"/>
            <w:vMerge w:val="restart"/>
            <w:tcBorders>
              <w:top w:val="single" w:sz="4" w:space="0" w:color="auto"/>
              <w:left w:val="single" w:sz="4" w:space="0" w:color="auto"/>
              <w:right w:val="single" w:sz="4" w:space="0" w:color="auto"/>
            </w:tcBorders>
          </w:tcPr>
          <w:p w14:paraId="2C63E4E7" w14:textId="77777777" w:rsidR="0081799F" w:rsidRPr="00B85FF4" w:rsidRDefault="0081799F">
            <w:r w:rsidRPr="00B85FF4">
              <w:rPr>
                <w:sz w:val="18"/>
                <w:szCs w:val="18"/>
              </w:rPr>
              <w:t>ОК 1-7,  ОК 9</w:t>
            </w:r>
          </w:p>
        </w:tc>
      </w:tr>
      <w:tr w:rsidR="0081799F" w:rsidRPr="00B85FF4" w14:paraId="6B9F3C1E" w14:textId="77777777" w:rsidTr="0081799F">
        <w:trPr>
          <w:trHeight w:val="296"/>
        </w:trPr>
        <w:tc>
          <w:tcPr>
            <w:tcW w:w="3936" w:type="dxa"/>
            <w:vMerge w:val="restart"/>
            <w:tcBorders>
              <w:top w:val="single" w:sz="4" w:space="0" w:color="auto"/>
              <w:left w:val="single" w:sz="4" w:space="0" w:color="auto"/>
              <w:right w:val="single" w:sz="4" w:space="0" w:color="auto"/>
            </w:tcBorders>
          </w:tcPr>
          <w:p w14:paraId="3B83D248" w14:textId="77777777" w:rsidR="0081799F" w:rsidRPr="00B85FF4" w:rsidRDefault="0081799F" w:rsidP="008D370D">
            <w:pPr>
              <w:spacing w:line="276" w:lineRule="auto"/>
              <w:rPr>
                <w:sz w:val="20"/>
                <w:szCs w:val="20"/>
                <w:lang w:eastAsia="en-US"/>
              </w:rPr>
            </w:pPr>
            <w:r w:rsidRPr="00B85FF4">
              <w:rPr>
                <w:b/>
                <w:sz w:val="20"/>
                <w:szCs w:val="20"/>
                <w:lang w:eastAsia="en-US"/>
              </w:rPr>
              <w:t xml:space="preserve"> Тема 2.1 Россия в правление Ивана Грозного.</w:t>
            </w:r>
          </w:p>
          <w:p w14:paraId="4B26DCFC"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2CF89EAB" w14:textId="77777777" w:rsidR="0081799F" w:rsidRPr="00B85FF4" w:rsidRDefault="0081799F"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hideMark/>
          </w:tcPr>
          <w:p w14:paraId="58EBC7E8"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6860FB8D" w14:textId="77777777" w:rsidR="0081799F" w:rsidRPr="00B85FF4" w:rsidRDefault="0081799F" w:rsidP="008D370D">
            <w:pPr>
              <w:spacing w:line="276" w:lineRule="auto"/>
              <w:rPr>
                <w:b/>
                <w:sz w:val="20"/>
                <w:szCs w:val="20"/>
                <w:lang w:eastAsia="en-US"/>
              </w:rPr>
            </w:pPr>
          </w:p>
        </w:tc>
      </w:tr>
      <w:tr w:rsidR="0081799F" w:rsidRPr="00B85FF4" w14:paraId="350AF279" w14:textId="77777777" w:rsidTr="0081799F">
        <w:tc>
          <w:tcPr>
            <w:tcW w:w="3936" w:type="dxa"/>
            <w:vMerge/>
            <w:tcBorders>
              <w:left w:val="single" w:sz="4" w:space="0" w:color="auto"/>
              <w:bottom w:val="single" w:sz="4" w:space="0" w:color="auto"/>
              <w:right w:val="single" w:sz="4" w:space="0" w:color="auto"/>
            </w:tcBorders>
          </w:tcPr>
          <w:p w14:paraId="56D23A51"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A141329" w14:textId="77777777" w:rsidR="0081799F" w:rsidRPr="00B85FF4" w:rsidRDefault="0081799F" w:rsidP="008D370D">
            <w:pPr>
              <w:spacing w:line="276" w:lineRule="auto"/>
              <w:rPr>
                <w:b/>
                <w:bCs/>
                <w:sz w:val="20"/>
                <w:szCs w:val="20"/>
                <w:lang w:eastAsia="en-US"/>
              </w:rPr>
            </w:pPr>
            <w:r w:rsidRPr="00B85FF4">
              <w:rPr>
                <w:b/>
                <w:bCs/>
                <w:sz w:val="20"/>
                <w:szCs w:val="20"/>
                <w:lang w:eastAsia="en-US"/>
              </w:rPr>
              <w:t>Смерть Василия I</w:t>
            </w:r>
            <w:r w:rsidRPr="00B85FF4">
              <w:rPr>
                <w:b/>
                <w:bCs/>
                <w:sz w:val="20"/>
                <w:szCs w:val="20"/>
                <w:lang w:val="en-US" w:eastAsia="en-US"/>
              </w:rPr>
              <w:t>II</w:t>
            </w:r>
            <w:r w:rsidRPr="00B85FF4">
              <w:rPr>
                <w:b/>
                <w:bCs/>
                <w:sz w:val="20"/>
                <w:szCs w:val="20"/>
                <w:lang w:eastAsia="en-US"/>
              </w:rPr>
              <w:t xml:space="preserve"> .Воцарение на царство Ивана </w:t>
            </w:r>
            <w:r w:rsidRPr="00B85FF4">
              <w:rPr>
                <w:b/>
                <w:bCs/>
                <w:sz w:val="20"/>
                <w:szCs w:val="20"/>
                <w:lang w:val="en-US" w:eastAsia="en-US"/>
              </w:rPr>
              <w:t>IY</w:t>
            </w:r>
            <w:r w:rsidRPr="00B85FF4">
              <w:rPr>
                <w:b/>
                <w:bCs/>
                <w:sz w:val="20"/>
                <w:szCs w:val="20"/>
                <w:lang w:eastAsia="en-US"/>
              </w:rPr>
              <w:t>.Реформы Ивана Грозного .Внешняя политика Руси. Опричнина.</w:t>
            </w:r>
          </w:p>
        </w:tc>
        <w:tc>
          <w:tcPr>
            <w:tcW w:w="850" w:type="dxa"/>
            <w:vMerge/>
            <w:tcBorders>
              <w:left w:val="single" w:sz="4" w:space="0" w:color="auto"/>
              <w:right w:val="single" w:sz="4" w:space="0" w:color="auto"/>
            </w:tcBorders>
            <w:hideMark/>
          </w:tcPr>
          <w:p w14:paraId="4F2FEEA6"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7CE33F93" w14:textId="77777777" w:rsidR="0081799F" w:rsidRPr="00B85FF4" w:rsidRDefault="0081799F" w:rsidP="008D370D">
            <w:pPr>
              <w:spacing w:line="276" w:lineRule="auto"/>
              <w:rPr>
                <w:sz w:val="20"/>
                <w:szCs w:val="20"/>
                <w:lang w:eastAsia="en-US"/>
              </w:rPr>
            </w:pPr>
          </w:p>
        </w:tc>
      </w:tr>
      <w:tr w:rsidR="0081799F" w:rsidRPr="00B85FF4" w14:paraId="5E4F238F" w14:textId="77777777" w:rsidTr="0081799F">
        <w:tc>
          <w:tcPr>
            <w:tcW w:w="3936" w:type="dxa"/>
            <w:vMerge w:val="restart"/>
            <w:tcBorders>
              <w:top w:val="single" w:sz="4" w:space="0" w:color="auto"/>
              <w:left w:val="single" w:sz="4" w:space="0" w:color="auto"/>
              <w:right w:val="single" w:sz="4" w:space="0" w:color="auto"/>
            </w:tcBorders>
          </w:tcPr>
          <w:p w14:paraId="0004E068" w14:textId="77777777" w:rsidR="0081799F" w:rsidRPr="00B85FF4" w:rsidRDefault="0081799F" w:rsidP="008D370D">
            <w:pPr>
              <w:spacing w:line="276" w:lineRule="auto"/>
              <w:rPr>
                <w:b/>
                <w:sz w:val="20"/>
                <w:szCs w:val="20"/>
                <w:lang w:eastAsia="en-US"/>
              </w:rPr>
            </w:pPr>
            <w:r w:rsidRPr="00B85FF4">
              <w:rPr>
                <w:b/>
                <w:sz w:val="20"/>
                <w:szCs w:val="20"/>
                <w:lang w:eastAsia="en-US"/>
              </w:rPr>
              <w:t>Тема 2.2 Смутное время на Руси.</w:t>
            </w:r>
          </w:p>
          <w:p w14:paraId="56219E17" w14:textId="77777777" w:rsidR="0081799F" w:rsidRPr="00B85FF4" w:rsidRDefault="0081799F" w:rsidP="008D370D">
            <w:pPr>
              <w:spacing w:line="276" w:lineRule="auto"/>
              <w:rPr>
                <w:sz w:val="20"/>
                <w:szCs w:val="20"/>
                <w:lang w:eastAsia="en-US"/>
              </w:rPr>
            </w:pPr>
            <w:r w:rsidRPr="00B85FF4">
              <w:rPr>
                <w:b/>
                <w:sz w:val="20"/>
                <w:szCs w:val="20"/>
                <w:lang w:eastAsia="en-US"/>
              </w:rPr>
              <w:t>Экономическое и социальное развитие России в Х</w:t>
            </w:r>
            <w:r w:rsidRPr="00B85FF4">
              <w:rPr>
                <w:b/>
                <w:sz w:val="20"/>
                <w:szCs w:val="20"/>
                <w:lang w:val="en-US" w:eastAsia="en-US"/>
              </w:rPr>
              <w:t>YII</w:t>
            </w:r>
            <w:r w:rsidRPr="00B85FF4">
              <w:rPr>
                <w:b/>
                <w:sz w:val="20"/>
                <w:szCs w:val="20"/>
                <w:lang w:eastAsia="en-US"/>
              </w:rPr>
              <w:t xml:space="preserve"> веке.</w:t>
            </w:r>
          </w:p>
          <w:p w14:paraId="62BACDEB"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337A97D9" w14:textId="77777777" w:rsidR="0081799F" w:rsidRPr="00B85FF4" w:rsidRDefault="0081799F"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012033C2"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4B6E375F" w14:textId="77777777" w:rsidR="0081799F" w:rsidRPr="00B85FF4" w:rsidRDefault="0081799F" w:rsidP="008D370D">
            <w:pPr>
              <w:spacing w:line="276" w:lineRule="auto"/>
              <w:rPr>
                <w:sz w:val="20"/>
                <w:szCs w:val="20"/>
                <w:lang w:eastAsia="en-US"/>
              </w:rPr>
            </w:pPr>
          </w:p>
        </w:tc>
      </w:tr>
      <w:tr w:rsidR="0081799F" w:rsidRPr="00B85FF4" w14:paraId="75375354" w14:textId="77777777" w:rsidTr="0081799F">
        <w:trPr>
          <w:trHeight w:val="561"/>
        </w:trPr>
        <w:tc>
          <w:tcPr>
            <w:tcW w:w="3936" w:type="dxa"/>
            <w:vMerge/>
            <w:tcBorders>
              <w:left w:val="single" w:sz="4" w:space="0" w:color="auto"/>
              <w:right w:val="single" w:sz="4" w:space="0" w:color="auto"/>
            </w:tcBorders>
          </w:tcPr>
          <w:p w14:paraId="1D140768"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right w:val="single" w:sz="4" w:space="0" w:color="auto"/>
            </w:tcBorders>
          </w:tcPr>
          <w:p w14:paraId="246CEE2F" w14:textId="77777777" w:rsidR="0081799F" w:rsidRPr="00B85FF4" w:rsidRDefault="0081799F" w:rsidP="008D370D">
            <w:pPr>
              <w:spacing w:line="276" w:lineRule="auto"/>
              <w:rPr>
                <w:b/>
                <w:bCs/>
                <w:sz w:val="20"/>
                <w:szCs w:val="20"/>
                <w:lang w:eastAsia="en-US"/>
              </w:rPr>
            </w:pPr>
            <w:r w:rsidRPr="00B85FF4">
              <w:rPr>
                <w:bCs/>
                <w:sz w:val="20"/>
                <w:szCs w:val="20"/>
                <w:lang w:eastAsia="en-US"/>
              </w:rPr>
              <w:t xml:space="preserve">Причины начала смутного времени.   Периодизация этого периода. Народно-освободительная борьба. Лжедмитрий  </w:t>
            </w:r>
            <w:r w:rsidRPr="00B85FF4">
              <w:rPr>
                <w:bCs/>
                <w:sz w:val="20"/>
                <w:szCs w:val="20"/>
                <w:lang w:val="en-US" w:eastAsia="en-US"/>
              </w:rPr>
              <w:t>I</w:t>
            </w:r>
            <w:r w:rsidRPr="00B85FF4">
              <w:rPr>
                <w:bCs/>
                <w:sz w:val="20"/>
                <w:szCs w:val="20"/>
                <w:lang w:eastAsia="en-US"/>
              </w:rPr>
              <w:t xml:space="preserve">, Лжедмитрий </w:t>
            </w:r>
            <w:r w:rsidRPr="00B85FF4">
              <w:rPr>
                <w:bCs/>
                <w:sz w:val="20"/>
                <w:szCs w:val="20"/>
                <w:lang w:val="en-US" w:eastAsia="en-US"/>
              </w:rPr>
              <w:t>II</w:t>
            </w:r>
            <w:r w:rsidRPr="00B85FF4">
              <w:rPr>
                <w:bCs/>
                <w:sz w:val="20"/>
                <w:szCs w:val="20"/>
                <w:lang w:eastAsia="en-US"/>
              </w:rPr>
              <w:t xml:space="preserve"> .  Последствия смуты.  Результаты.</w:t>
            </w:r>
          </w:p>
          <w:p w14:paraId="01FA4CE8" w14:textId="77777777" w:rsidR="0081799F" w:rsidRPr="00B85FF4" w:rsidRDefault="0081799F" w:rsidP="008D370D">
            <w:pPr>
              <w:spacing w:line="276" w:lineRule="auto"/>
              <w:rPr>
                <w:sz w:val="20"/>
                <w:szCs w:val="20"/>
                <w:lang w:eastAsia="en-US"/>
              </w:rPr>
            </w:pPr>
            <w:r w:rsidRPr="00B85FF4">
              <w:rPr>
                <w:bCs/>
                <w:sz w:val="20"/>
                <w:szCs w:val="20"/>
                <w:lang w:eastAsia="en-US"/>
              </w:rPr>
              <w:t>Первые Романовы.</w:t>
            </w:r>
            <w:r w:rsidRPr="00B85FF4">
              <w:rPr>
                <w:b/>
                <w:sz w:val="20"/>
                <w:szCs w:val="20"/>
                <w:lang w:eastAsia="en-US"/>
              </w:rPr>
              <w:t xml:space="preserve"> Экономическое и социальное развитие России в Х</w:t>
            </w:r>
            <w:r w:rsidRPr="00B85FF4">
              <w:rPr>
                <w:b/>
                <w:sz w:val="20"/>
                <w:szCs w:val="20"/>
                <w:lang w:val="en-US" w:eastAsia="en-US"/>
              </w:rPr>
              <w:t>YII</w:t>
            </w:r>
            <w:r w:rsidRPr="00B85FF4">
              <w:rPr>
                <w:b/>
                <w:sz w:val="20"/>
                <w:szCs w:val="20"/>
                <w:lang w:eastAsia="en-US"/>
              </w:rPr>
              <w:t xml:space="preserve"> веке.</w:t>
            </w:r>
          </w:p>
        </w:tc>
        <w:tc>
          <w:tcPr>
            <w:tcW w:w="850" w:type="dxa"/>
            <w:vMerge/>
            <w:tcBorders>
              <w:left w:val="single" w:sz="4" w:space="0" w:color="auto"/>
              <w:right w:val="single" w:sz="4" w:space="0" w:color="auto"/>
            </w:tcBorders>
          </w:tcPr>
          <w:p w14:paraId="7A650CDC"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11AB570D" w14:textId="77777777" w:rsidR="0081799F" w:rsidRPr="00B85FF4" w:rsidRDefault="0081799F" w:rsidP="008D370D">
            <w:pPr>
              <w:spacing w:line="276" w:lineRule="auto"/>
              <w:rPr>
                <w:sz w:val="20"/>
                <w:szCs w:val="20"/>
                <w:lang w:eastAsia="en-US"/>
              </w:rPr>
            </w:pPr>
          </w:p>
        </w:tc>
      </w:tr>
      <w:tr w:rsidR="0081799F" w:rsidRPr="00B85FF4" w14:paraId="5997A5A1" w14:textId="77777777" w:rsidTr="008D370D">
        <w:trPr>
          <w:trHeight w:val="331"/>
        </w:trPr>
        <w:tc>
          <w:tcPr>
            <w:tcW w:w="13008" w:type="dxa"/>
            <w:gridSpan w:val="2"/>
            <w:tcBorders>
              <w:left w:val="single" w:sz="4" w:space="0" w:color="auto"/>
              <w:right w:val="single" w:sz="4" w:space="0" w:color="auto"/>
            </w:tcBorders>
          </w:tcPr>
          <w:p w14:paraId="6684B3E6" w14:textId="77777777" w:rsidR="0081799F" w:rsidRPr="00B85FF4" w:rsidRDefault="0081799F" w:rsidP="008D370D">
            <w:pPr>
              <w:spacing w:line="276" w:lineRule="auto"/>
              <w:rPr>
                <w:b/>
                <w:bCs/>
                <w:sz w:val="20"/>
                <w:szCs w:val="20"/>
                <w:lang w:eastAsia="en-US"/>
              </w:rPr>
            </w:pPr>
            <w:r w:rsidRPr="00B85FF4">
              <w:rPr>
                <w:b/>
                <w:sz w:val="20"/>
                <w:szCs w:val="20"/>
                <w:lang w:eastAsia="en-US"/>
              </w:rPr>
              <w:t>Раздел 3.Россия в конце ХYII-Х</w:t>
            </w:r>
            <w:r w:rsidRPr="00B85FF4">
              <w:rPr>
                <w:b/>
                <w:sz w:val="20"/>
                <w:szCs w:val="20"/>
                <w:lang w:val="en-US" w:eastAsia="en-US"/>
              </w:rPr>
              <w:t>YIII</w:t>
            </w:r>
            <w:r w:rsidRPr="00B85FF4">
              <w:rPr>
                <w:b/>
                <w:sz w:val="20"/>
                <w:szCs w:val="20"/>
                <w:lang w:eastAsia="en-US"/>
              </w:rPr>
              <w:t xml:space="preserve"> веке: от царства к империи.</w:t>
            </w:r>
          </w:p>
        </w:tc>
        <w:tc>
          <w:tcPr>
            <w:tcW w:w="850" w:type="dxa"/>
            <w:vMerge w:val="restart"/>
            <w:tcBorders>
              <w:left w:val="single" w:sz="4" w:space="0" w:color="auto"/>
              <w:right w:val="single" w:sz="4" w:space="0" w:color="auto"/>
            </w:tcBorders>
            <w:vAlign w:val="center"/>
          </w:tcPr>
          <w:p w14:paraId="0BF67E76" w14:textId="77777777" w:rsidR="0081799F" w:rsidRPr="00B85FF4" w:rsidRDefault="0081799F" w:rsidP="008D370D">
            <w:pPr>
              <w:spacing w:line="276" w:lineRule="auto"/>
              <w:rPr>
                <w:b/>
                <w:sz w:val="20"/>
                <w:szCs w:val="20"/>
                <w:lang w:eastAsia="en-US"/>
              </w:rPr>
            </w:pPr>
            <w:r w:rsidRPr="00B85FF4">
              <w:rPr>
                <w:b/>
                <w:sz w:val="20"/>
                <w:szCs w:val="20"/>
                <w:lang w:eastAsia="en-US"/>
              </w:rPr>
              <w:t>8</w:t>
            </w:r>
          </w:p>
        </w:tc>
        <w:tc>
          <w:tcPr>
            <w:tcW w:w="1135" w:type="dxa"/>
            <w:vMerge w:val="restart"/>
            <w:tcBorders>
              <w:left w:val="single" w:sz="4" w:space="0" w:color="auto"/>
              <w:right w:val="single" w:sz="4" w:space="0" w:color="auto"/>
            </w:tcBorders>
          </w:tcPr>
          <w:p w14:paraId="0A5E2AAB" w14:textId="77777777" w:rsidR="0081799F" w:rsidRPr="00B85FF4" w:rsidRDefault="0081799F">
            <w:r w:rsidRPr="00B85FF4">
              <w:rPr>
                <w:sz w:val="18"/>
                <w:szCs w:val="18"/>
              </w:rPr>
              <w:t>ОК 1-7,  ОК 9</w:t>
            </w:r>
          </w:p>
        </w:tc>
      </w:tr>
      <w:tr w:rsidR="00E635C9" w:rsidRPr="00B85FF4" w14:paraId="2D07BDA1" w14:textId="77777777" w:rsidTr="008D370D">
        <w:trPr>
          <w:trHeight w:val="198"/>
        </w:trPr>
        <w:tc>
          <w:tcPr>
            <w:tcW w:w="3936" w:type="dxa"/>
            <w:vMerge w:val="restart"/>
            <w:tcBorders>
              <w:top w:val="single" w:sz="4" w:space="0" w:color="auto"/>
              <w:left w:val="single" w:sz="4" w:space="0" w:color="auto"/>
              <w:right w:val="single" w:sz="4" w:space="0" w:color="auto"/>
            </w:tcBorders>
          </w:tcPr>
          <w:p w14:paraId="29BA0494" w14:textId="77777777" w:rsidR="00E635C9" w:rsidRPr="00B85FF4" w:rsidRDefault="00E635C9" w:rsidP="008D370D">
            <w:pPr>
              <w:spacing w:line="276" w:lineRule="auto"/>
              <w:rPr>
                <w:sz w:val="20"/>
                <w:szCs w:val="20"/>
                <w:lang w:eastAsia="en-US"/>
              </w:rPr>
            </w:pPr>
            <w:r w:rsidRPr="00B85FF4">
              <w:rPr>
                <w:b/>
                <w:sz w:val="20"/>
                <w:szCs w:val="20"/>
                <w:lang w:eastAsia="en-US"/>
              </w:rPr>
              <w:t>Тема 3.1. Россия в эпоху петровских преобразований.</w:t>
            </w:r>
          </w:p>
        </w:tc>
        <w:tc>
          <w:tcPr>
            <w:tcW w:w="9072" w:type="dxa"/>
            <w:tcBorders>
              <w:top w:val="single" w:sz="4" w:space="0" w:color="auto"/>
              <w:left w:val="single" w:sz="4" w:space="0" w:color="auto"/>
              <w:right w:val="single" w:sz="4" w:space="0" w:color="auto"/>
            </w:tcBorders>
          </w:tcPr>
          <w:p w14:paraId="604E7B9A" w14:textId="77777777" w:rsidR="00E635C9" w:rsidRPr="00B85FF4" w:rsidRDefault="00E635C9"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3DE8BAFB"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245A0893" w14:textId="77777777" w:rsidR="00E635C9" w:rsidRPr="00B85FF4" w:rsidRDefault="00E635C9" w:rsidP="008D370D">
            <w:pPr>
              <w:spacing w:line="276" w:lineRule="auto"/>
              <w:rPr>
                <w:sz w:val="20"/>
                <w:szCs w:val="20"/>
                <w:lang w:eastAsia="en-US"/>
              </w:rPr>
            </w:pPr>
          </w:p>
        </w:tc>
      </w:tr>
      <w:tr w:rsidR="00E635C9" w:rsidRPr="00B85FF4" w14:paraId="759448E7" w14:textId="77777777" w:rsidTr="008D370D">
        <w:tc>
          <w:tcPr>
            <w:tcW w:w="3936" w:type="dxa"/>
            <w:vMerge/>
            <w:tcBorders>
              <w:left w:val="single" w:sz="4" w:space="0" w:color="auto"/>
              <w:bottom w:val="single" w:sz="4" w:space="0" w:color="auto"/>
              <w:right w:val="single" w:sz="4" w:space="0" w:color="auto"/>
            </w:tcBorders>
          </w:tcPr>
          <w:p w14:paraId="1D02953E" w14:textId="77777777" w:rsidR="00E635C9" w:rsidRPr="00B85FF4" w:rsidRDefault="00E635C9"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07243781" w14:textId="77777777" w:rsidR="00E635C9" w:rsidRPr="00B85FF4" w:rsidRDefault="00E635C9" w:rsidP="008D370D">
            <w:pPr>
              <w:spacing w:line="276" w:lineRule="auto"/>
              <w:rPr>
                <w:bCs/>
                <w:sz w:val="20"/>
                <w:szCs w:val="20"/>
                <w:lang w:eastAsia="en-US"/>
              </w:rPr>
            </w:pPr>
            <w:r w:rsidRPr="00B85FF4">
              <w:rPr>
                <w:bCs/>
                <w:sz w:val="20"/>
                <w:szCs w:val="20"/>
                <w:lang w:eastAsia="en-US"/>
              </w:rPr>
              <w:t xml:space="preserve">Начало правления Петра. Реформы Петра </w:t>
            </w:r>
            <w:r w:rsidRPr="00B85FF4">
              <w:rPr>
                <w:bCs/>
                <w:sz w:val="20"/>
                <w:szCs w:val="20"/>
                <w:lang w:val="en-US" w:eastAsia="en-US"/>
              </w:rPr>
              <w:t>I</w:t>
            </w:r>
            <w:r w:rsidRPr="00B85FF4">
              <w:rPr>
                <w:bCs/>
                <w:sz w:val="20"/>
                <w:szCs w:val="20"/>
                <w:lang w:eastAsia="en-US"/>
              </w:rPr>
              <w:t xml:space="preserve">.Внешняя политика Петра </w:t>
            </w:r>
            <w:r w:rsidRPr="00B85FF4">
              <w:rPr>
                <w:bCs/>
                <w:sz w:val="20"/>
                <w:szCs w:val="20"/>
                <w:lang w:val="en-US" w:eastAsia="en-US"/>
              </w:rPr>
              <w:t>I</w:t>
            </w:r>
            <w:r w:rsidRPr="00B85FF4">
              <w:rPr>
                <w:bCs/>
                <w:sz w:val="20"/>
                <w:szCs w:val="20"/>
                <w:lang w:eastAsia="en-US"/>
              </w:rPr>
              <w:t>.Превращение России в передовую империю.</w:t>
            </w:r>
          </w:p>
        </w:tc>
        <w:tc>
          <w:tcPr>
            <w:tcW w:w="850" w:type="dxa"/>
            <w:vMerge/>
            <w:tcBorders>
              <w:left w:val="single" w:sz="4" w:space="0" w:color="auto"/>
              <w:right w:val="single" w:sz="4" w:space="0" w:color="auto"/>
            </w:tcBorders>
            <w:vAlign w:val="center"/>
          </w:tcPr>
          <w:p w14:paraId="13720A63"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19052620" w14:textId="77777777" w:rsidR="00E635C9" w:rsidRPr="00B85FF4" w:rsidRDefault="00E635C9" w:rsidP="008D370D">
            <w:pPr>
              <w:spacing w:line="276" w:lineRule="auto"/>
              <w:rPr>
                <w:sz w:val="20"/>
                <w:szCs w:val="20"/>
                <w:lang w:eastAsia="en-US"/>
              </w:rPr>
            </w:pPr>
          </w:p>
        </w:tc>
      </w:tr>
      <w:tr w:rsidR="00E635C9" w:rsidRPr="00B85FF4" w14:paraId="0D2D55E0" w14:textId="77777777" w:rsidTr="008D370D">
        <w:tc>
          <w:tcPr>
            <w:tcW w:w="3936" w:type="dxa"/>
            <w:vMerge w:val="restart"/>
            <w:tcBorders>
              <w:top w:val="single" w:sz="4" w:space="0" w:color="auto"/>
              <w:left w:val="single" w:sz="4" w:space="0" w:color="auto"/>
              <w:right w:val="single" w:sz="4" w:space="0" w:color="auto"/>
            </w:tcBorders>
          </w:tcPr>
          <w:p w14:paraId="54BDB75C" w14:textId="77777777" w:rsidR="00E635C9" w:rsidRPr="00B85FF4" w:rsidRDefault="00E635C9" w:rsidP="008D370D">
            <w:pPr>
              <w:spacing w:line="276" w:lineRule="auto"/>
              <w:rPr>
                <w:sz w:val="20"/>
                <w:szCs w:val="20"/>
                <w:lang w:eastAsia="en-US"/>
              </w:rPr>
            </w:pPr>
            <w:r w:rsidRPr="00B85FF4">
              <w:rPr>
                <w:b/>
                <w:sz w:val="20"/>
                <w:szCs w:val="20"/>
                <w:lang w:eastAsia="en-US"/>
              </w:rPr>
              <w:t xml:space="preserve"> Тема 3.2. Эпоха дворцовых переворотов.</w:t>
            </w:r>
            <w:r w:rsidRPr="00B85FF4">
              <w:rPr>
                <w:b/>
                <w:bCs/>
                <w:sz w:val="20"/>
                <w:szCs w:val="20"/>
                <w:lang w:eastAsia="en-US"/>
              </w:rPr>
              <w:t xml:space="preserve"> Россия во времена правления Екатерины </w:t>
            </w:r>
            <w:r w:rsidRPr="00B85FF4">
              <w:rPr>
                <w:b/>
                <w:bCs/>
                <w:sz w:val="20"/>
                <w:szCs w:val="20"/>
                <w:lang w:val="en-US" w:eastAsia="en-US"/>
              </w:rPr>
              <w:t>II</w:t>
            </w:r>
          </w:p>
          <w:p w14:paraId="0D301E90" w14:textId="77777777" w:rsidR="00E635C9" w:rsidRPr="00B85FF4" w:rsidRDefault="00E635C9"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0A11417F" w14:textId="77777777" w:rsidR="00E635C9" w:rsidRPr="00B85FF4" w:rsidRDefault="00E635C9"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530A6E0B"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522C6BB8" w14:textId="77777777" w:rsidR="00E635C9" w:rsidRPr="00B85FF4" w:rsidRDefault="00E635C9" w:rsidP="008D370D">
            <w:pPr>
              <w:spacing w:line="276" w:lineRule="auto"/>
              <w:rPr>
                <w:sz w:val="20"/>
                <w:szCs w:val="20"/>
                <w:lang w:eastAsia="en-US"/>
              </w:rPr>
            </w:pPr>
          </w:p>
        </w:tc>
      </w:tr>
      <w:tr w:rsidR="00E635C9" w:rsidRPr="00B85FF4" w14:paraId="2A25154B" w14:textId="77777777" w:rsidTr="008D370D">
        <w:trPr>
          <w:trHeight w:val="1342"/>
        </w:trPr>
        <w:tc>
          <w:tcPr>
            <w:tcW w:w="3936" w:type="dxa"/>
            <w:vMerge/>
            <w:tcBorders>
              <w:left w:val="single" w:sz="4" w:space="0" w:color="auto"/>
              <w:right w:val="single" w:sz="4" w:space="0" w:color="auto"/>
            </w:tcBorders>
          </w:tcPr>
          <w:p w14:paraId="1F4438A9" w14:textId="77777777" w:rsidR="00E635C9" w:rsidRPr="00B85FF4" w:rsidRDefault="00E635C9" w:rsidP="008D370D">
            <w:pPr>
              <w:spacing w:line="276" w:lineRule="auto"/>
              <w:rPr>
                <w:sz w:val="20"/>
                <w:szCs w:val="20"/>
                <w:lang w:eastAsia="en-US"/>
              </w:rPr>
            </w:pPr>
          </w:p>
        </w:tc>
        <w:tc>
          <w:tcPr>
            <w:tcW w:w="9072" w:type="dxa"/>
            <w:tcBorders>
              <w:top w:val="single" w:sz="4" w:space="0" w:color="auto"/>
              <w:left w:val="single" w:sz="4" w:space="0" w:color="auto"/>
              <w:right w:val="single" w:sz="4" w:space="0" w:color="auto"/>
            </w:tcBorders>
          </w:tcPr>
          <w:p w14:paraId="173E6D69" w14:textId="77777777" w:rsidR="00E635C9" w:rsidRPr="00B85FF4" w:rsidRDefault="00E635C9" w:rsidP="008D370D">
            <w:pPr>
              <w:spacing w:line="276" w:lineRule="auto"/>
              <w:rPr>
                <w:b/>
                <w:bCs/>
                <w:sz w:val="20"/>
                <w:szCs w:val="20"/>
                <w:lang w:eastAsia="en-US"/>
              </w:rPr>
            </w:pPr>
            <w:r w:rsidRPr="00B85FF4">
              <w:rPr>
                <w:b/>
                <w:bCs/>
                <w:sz w:val="20"/>
                <w:szCs w:val="20"/>
                <w:lang w:eastAsia="en-US"/>
              </w:rPr>
              <w:t xml:space="preserve">Смена правителей на русском троне .в результате дворцовых переворотов. .Екатерина </w:t>
            </w:r>
            <w:r w:rsidRPr="00B85FF4">
              <w:rPr>
                <w:b/>
                <w:bCs/>
                <w:sz w:val="20"/>
                <w:szCs w:val="20"/>
                <w:lang w:val="en-US" w:eastAsia="en-US"/>
              </w:rPr>
              <w:t>I</w:t>
            </w:r>
            <w:r w:rsidRPr="00B85FF4">
              <w:rPr>
                <w:b/>
                <w:bCs/>
                <w:sz w:val="20"/>
                <w:szCs w:val="20"/>
                <w:lang w:eastAsia="en-US"/>
              </w:rPr>
              <w:t xml:space="preserve">. Петр </w:t>
            </w:r>
            <w:r w:rsidRPr="00B85FF4">
              <w:rPr>
                <w:b/>
                <w:bCs/>
                <w:sz w:val="20"/>
                <w:szCs w:val="20"/>
                <w:lang w:val="en-US" w:eastAsia="en-US"/>
              </w:rPr>
              <w:t>II</w:t>
            </w:r>
            <w:r w:rsidRPr="00B85FF4">
              <w:rPr>
                <w:b/>
                <w:bCs/>
                <w:sz w:val="20"/>
                <w:szCs w:val="20"/>
                <w:lang w:eastAsia="en-US"/>
              </w:rPr>
              <w:t xml:space="preserve"> .Анна Иоанновна . Иван </w:t>
            </w:r>
            <w:r w:rsidRPr="00B85FF4">
              <w:rPr>
                <w:b/>
                <w:bCs/>
                <w:sz w:val="20"/>
                <w:szCs w:val="20"/>
                <w:lang w:val="en-US" w:eastAsia="en-US"/>
              </w:rPr>
              <w:t>YI</w:t>
            </w:r>
            <w:r w:rsidRPr="00B85FF4">
              <w:rPr>
                <w:b/>
                <w:bCs/>
                <w:sz w:val="20"/>
                <w:szCs w:val="20"/>
                <w:lang w:eastAsia="en-US"/>
              </w:rPr>
              <w:t xml:space="preserve"> Антонович  . Елизавета </w:t>
            </w:r>
            <w:r w:rsidRPr="00B85FF4">
              <w:rPr>
                <w:b/>
                <w:bCs/>
                <w:sz w:val="20"/>
                <w:szCs w:val="20"/>
                <w:lang w:val="en-US" w:eastAsia="en-US"/>
              </w:rPr>
              <w:t>I</w:t>
            </w:r>
            <w:r w:rsidRPr="00B85FF4">
              <w:rPr>
                <w:b/>
                <w:bCs/>
                <w:sz w:val="20"/>
                <w:szCs w:val="20"/>
                <w:lang w:eastAsia="en-US"/>
              </w:rPr>
              <w:t xml:space="preserve"> .Петр </w:t>
            </w:r>
            <w:r w:rsidRPr="00B85FF4">
              <w:rPr>
                <w:b/>
                <w:bCs/>
                <w:sz w:val="20"/>
                <w:szCs w:val="20"/>
                <w:lang w:val="en-US" w:eastAsia="en-US"/>
              </w:rPr>
              <w:t>III</w:t>
            </w:r>
            <w:r w:rsidRPr="00B85FF4">
              <w:rPr>
                <w:b/>
                <w:bCs/>
                <w:sz w:val="20"/>
                <w:szCs w:val="20"/>
                <w:lang w:eastAsia="en-US"/>
              </w:rPr>
              <w:t xml:space="preserve">  . Екатерина  </w:t>
            </w:r>
            <w:r w:rsidRPr="00B85FF4">
              <w:rPr>
                <w:b/>
                <w:bCs/>
                <w:sz w:val="20"/>
                <w:szCs w:val="20"/>
                <w:lang w:val="en-US" w:eastAsia="en-US"/>
              </w:rPr>
              <w:t>II</w:t>
            </w:r>
            <w:r w:rsidRPr="00B85FF4">
              <w:rPr>
                <w:b/>
                <w:bCs/>
                <w:sz w:val="20"/>
                <w:szCs w:val="20"/>
                <w:lang w:eastAsia="en-US"/>
              </w:rPr>
              <w:t xml:space="preserve"> , время ее правления : прибытие в Россию , воцарение на престол , правление Екатерины Великой, ее реформы. «Золотой век» России, внутренняя и внешняя политика страны.</w:t>
            </w:r>
          </w:p>
        </w:tc>
        <w:tc>
          <w:tcPr>
            <w:tcW w:w="850" w:type="dxa"/>
            <w:vMerge/>
            <w:tcBorders>
              <w:left w:val="single" w:sz="4" w:space="0" w:color="auto"/>
              <w:right w:val="single" w:sz="4" w:space="0" w:color="auto"/>
            </w:tcBorders>
            <w:vAlign w:val="center"/>
          </w:tcPr>
          <w:p w14:paraId="50F80998"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5694EBC0" w14:textId="77777777" w:rsidR="00E635C9" w:rsidRPr="00B85FF4" w:rsidRDefault="00E635C9" w:rsidP="008D370D">
            <w:pPr>
              <w:spacing w:line="276" w:lineRule="auto"/>
              <w:rPr>
                <w:sz w:val="20"/>
                <w:szCs w:val="20"/>
                <w:lang w:eastAsia="en-US"/>
              </w:rPr>
            </w:pPr>
          </w:p>
        </w:tc>
      </w:tr>
      <w:tr w:rsidR="0081799F" w:rsidRPr="00B85FF4" w14:paraId="1F3DBB74" w14:textId="77777777" w:rsidTr="008D370D">
        <w:trPr>
          <w:trHeight w:val="371"/>
        </w:trPr>
        <w:tc>
          <w:tcPr>
            <w:tcW w:w="13008" w:type="dxa"/>
            <w:gridSpan w:val="2"/>
            <w:tcBorders>
              <w:top w:val="single" w:sz="4" w:space="0" w:color="auto"/>
              <w:left w:val="single" w:sz="4" w:space="0" w:color="auto"/>
              <w:right w:val="single" w:sz="4" w:space="0" w:color="auto"/>
            </w:tcBorders>
          </w:tcPr>
          <w:p w14:paraId="6BAEB157" w14:textId="77777777" w:rsidR="0081799F" w:rsidRPr="00B85FF4" w:rsidRDefault="0081799F" w:rsidP="008D370D">
            <w:pPr>
              <w:spacing w:line="276" w:lineRule="auto"/>
              <w:rPr>
                <w:b/>
                <w:sz w:val="20"/>
                <w:szCs w:val="20"/>
                <w:lang w:eastAsia="en-US"/>
              </w:rPr>
            </w:pPr>
            <w:r w:rsidRPr="00B85FF4">
              <w:rPr>
                <w:b/>
                <w:sz w:val="20"/>
                <w:szCs w:val="20"/>
                <w:lang w:eastAsia="en-US"/>
              </w:rPr>
              <w:t>Раздел 4. Российская империя в Х</w:t>
            </w:r>
            <w:r w:rsidRPr="00B85FF4">
              <w:rPr>
                <w:b/>
                <w:sz w:val="20"/>
                <w:szCs w:val="20"/>
                <w:lang w:val="en-US" w:eastAsia="en-US"/>
              </w:rPr>
              <w:t>I</w:t>
            </w:r>
            <w:r w:rsidRPr="00B85FF4">
              <w:rPr>
                <w:b/>
                <w:sz w:val="20"/>
                <w:szCs w:val="20"/>
                <w:lang w:eastAsia="en-US"/>
              </w:rPr>
              <w:t>Х веке</w:t>
            </w:r>
          </w:p>
          <w:p w14:paraId="27D6414E" w14:textId="77777777" w:rsidR="0081799F" w:rsidRPr="00B85FF4" w:rsidRDefault="0081799F" w:rsidP="008D370D">
            <w:pPr>
              <w:spacing w:line="276" w:lineRule="auto"/>
              <w:rPr>
                <w:b/>
                <w:sz w:val="20"/>
                <w:szCs w:val="20"/>
                <w:lang w:eastAsia="en-US"/>
              </w:rPr>
            </w:pPr>
          </w:p>
        </w:tc>
        <w:tc>
          <w:tcPr>
            <w:tcW w:w="850" w:type="dxa"/>
            <w:vMerge/>
            <w:tcBorders>
              <w:left w:val="single" w:sz="4" w:space="0" w:color="auto"/>
              <w:right w:val="single" w:sz="4" w:space="0" w:color="auto"/>
            </w:tcBorders>
            <w:vAlign w:val="center"/>
          </w:tcPr>
          <w:p w14:paraId="619419FC" w14:textId="77777777" w:rsidR="0081799F" w:rsidRPr="00B85FF4" w:rsidRDefault="0081799F" w:rsidP="008D370D">
            <w:pPr>
              <w:spacing w:line="276" w:lineRule="auto"/>
              <w:rPr>
                <w:b/>
                <w:sz w:val="20"/>
                <w:szCs w:val="20"/>
                <w:lang w:eastAsia="en-US"/>
              </w:rPr>
            </w:pPr>
          </w:p>
        </w:tc>
        <w:tc>
          <w:tcPr>
            <w:tcW w:w="1135" w:type="dxa"/>
            <w:vMerge w:val="restart"/>
            <w:tcBorders>
              <w:top w:val="single" w:sz="4" w:space="0" w:color="auto"/>
              <w:left w:val="single" w:sz="4" w:space="0" w:color="auto"/>
              <w:right w:val="single" w:sz="4" w:space="0" w:color="auto"/>
            </w:tcBorders>
          </w:tcPr>
          <w:p w14:paraId="09B5D1C9" w14:textId="77777777" w:rsidR="0081799F" w:rsidRPr="00B85FF4" w:rsidRDefault="0081799F">
            <w:r w:rsidRPr="00B85FF4">
              <w:rPr>
                <w:sz w:val="18"/>
                <w:szCs w:val="18"/>
              </w:rPr>
              <w:t>ОК 1-7,  ОК 9</w:t>
            </w:r>
          </w:p>
        </w:tc>
      </w:tr>
      <w:tr w:rsidR="0081799F" w:rsidRPr="00B85FF4" w14:paraId="1F0C634F" w14:textId="77777777" w:rsidTr="0081799F">
        <w:tc>
          <w:tcPr>
            <w:tcW w:w="3936" w:type="dxa"/>
            <w:vMerge w:val="restart"/>
            <w:tcBorders>
              <w:top w:val="single" w:sz="4" w:space="0" w:color="auto"/>
              <w:left w:val="single" w:sz="4" w:space="0" w:color="auto"/>
              <w:right w:val="single" w:sz="4" w:space="0" w:color="auto"/>
            </w:tcBorders>
          </w:tcPr>
          <w:p w14:paraId="1E4D03CB" w14:textId="77777777" w:rsidR="0081799F" w:rsidRPr="00B85FF4" w:rsidRDefault="0081799F" w:rsidP="008D370D">
            <w:pPr>
              <w:spacing w:line="276" w:lineRule="auto"/>
              <w:rPr>
                <w:sz w:val="20"/>
                <w:szCs w:val="20"/>
                <w:lang w:eastAsia="en-US"/>
              </w:rPr>
            </w:pPr>
            <w:r w:rsidRPr="00B85FF4">
              <w:rPr>
                <w:b/>
                <w:sz w:val="20"/>
                <w:szCs w:val="20"/>
                <w:lang w:eastAsia="en-US"/>
              </w:rPr>
              <w:t>Тема 4.1. Внутренняя и внешняя политика России в начале Х</w:t>
            </w:r>
            <w:r w:rsidRPr="00B85FF4">
              <w:rPr>
                <w:b/>
                <w:sz w:val="20"/>
                <w:szCs w:val="20"/>
                <w:lang w:val="en-US" w:eastAsia="en-US"/>
              </w:rPr>
              <w:t>I</w:t>
            </w:r>
            <w:r w:rsidRPr="00B85FF4">
              <w:rPr>
                <w:b/>
                <w:sz w:val="20"/>
                <w:szCs w:val="20"/>
                <w:lang w:eastAsia="en-US"/>
              </w:rPr>
              <w:t>Х века. Отечественная война 1812 года.</w:t>
            </w:r>
          </w:p>
          <w:p w14:paraId="0B97547F"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47914622" w14:textId="77777777" w:rsidR="0081799F" w:rsidRPr="00B85FF4" w:rsidRDefault="0081799F"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2B3C5075"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43E764A2" w14:textId="77777777" w:rsidR="0081799F" w:rsidRPr="00B85FF4" w:rsidRDefault="0081799F" w:rsidP="008D370D">
            <w:pPr>
              <w:spacing w:line="276" w:lineRule="auto"/>
              <w:rPr>
                <w:sz w:val="20"/>
                <w:szCs w:val="20"/>
                <w:lang w:eastAsia="en-US"/>
              </w:rPr>
            </w:pPr>
          </w:p>
        </w:tc>
      </w:tr>
      <w:tr w:rsidR="0081799F" w:rsidRPr="00B85FF4" w14:paraId="740119B2" w14:textId="77777777" w:rsidTr="0081799F">
        <w:trPr>
          <w:trHeight w:val="1342"/>
        </w:trPr>
        <w:tc>
          <w:tcPr>
            <w:tcW w:w="3936" w:type="dxa"/>
            <w:vMerge/>
            <w:tcBorders>
              <w:left w:val="single" w:sz="4" w:space="0" w:color="auto"/>
              <w:right w:val="single" w:sz="4" w:space="0" w:color="auto"/>
            </w:tcBorders>
          </w:tcPr>
          <w:p w14:paraId="394A99FA"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right w:val="single" w:sz="4" w:space="0" w:color="auto"/>
            </w:tcBorders>
          </w:tcPr>
          <w:p w14:paraId="7E01E236" w14:textId="77777777" w:rsidR="0081799F" w:rsidRPr="00B85FF4" w:rsidRDefault="0081799F" w:rsidP="008D370D">
            <w:pPr>
              <w:spacing w:line="276" w:lineRule="auto"/>
              <w:rPr>
                <w:bCs/>
                <w:sz w:val="20"/>
                <w:szCs w:val="20"/>
                <w:lang w:eastAsia="en-US"/>
              </w:rPr>
            </w:pPr>
            <w:r w:rsidRPr="00B85FF4">
              <w:rPr>
                <w:bCs/>
                <w:sz w:val="20"/>
                <w:szCs w:val="20"/>
                <w:lang w:eastAsia="en-US"/>
              </w:rPr>
              <w:t xml:space="preserve">Внутренняя и внешняя политика России в начале </w:t>
            </w:r>
            <w:r w:rsidRPr="00B85FF4">
              <w:rPr>
                <w:sz w:val="20"/>
                <w:szCs w:val="20"/>
                <w:lang w:eastAsia="en-US"/>
              </w:rPr>
              <w:t>Х</w:t>
            </w:r>
            <w:r w:rsidRPr="00B85FF4">
              <w:rPr>
                <w:sz w:val="20"/>
                <w:szCs w:val="20"/>
                <w:lang w:val="en-US" w:eastAsia="en-US"/>
              </w:rPr>
              <w:t>I</w:t>
            </w:r>
            <w:r w:rsidRPr="00B85FF4">
              <w:rPr>
                <w:sz w:val="20"/>
                <w:szCs w:val="20"/>
                <w:lang w:eastAsia="en-US"/>
              </w:rPr>
              <w:t xml:space="preserve">Х века Правление Александра </w:t>
            </w:r>
            <w:r w:rsidRPr="00B85FF4">
              <w:rPr>
                <w:sz w:val="20"/>
                <w:szCs w:val="20"/>
                <w:lang w:val="en-US" w:eastAsia="en-US"/>
              </w:rPr>
              <w:t>I</w:t>
            </w:r>
            <w:r w:rsidRPr="00B85FF4">
              <w:rPr>
                <w:sz w:val="20"/>
                <w:szCs w:val="20"/>
                <w:lang w:eastAsia="en-US"/>
              </w:rPr>
              <w:t>.</w:t>
            </w:r>
          </w:p>
          <w:p w14:paraId="29501C04" w14:textId="77777777" w:rsidR="0081799F" w:rsidRPr="00B85FF4" w:rsidRDefault="0081799F" w:rsidP="008D370D">
            <w:pPr>
              <w:spacing w:line="276" w:lineRule="auto"/>
              <w:rPr>
                <w:bCs/>
                <w:sz w:val="20"/>
                <w:szCs w:val="20"/>
                <w:lang w:eastAsia="en-US"/>
              </w:rPr>
            </w:pPr>
            <w:r w:rsidRPr="00B85FF4">
              <w:rPr>
                <w:bCs/>
                <w:sz w:val="20"/>
                <w:szCs w:val="20"/>
                <w:lang w:eastAsia="en-US"/>
              </w:rPr>
              <w:t>Причины начала Отечественной войны. Нашествие наполеоновской армии. Генеральное сражение при Бородино. Партизанская борьба. Победа России и почти полное уничтожение армии Наполеона. Заграничный поход русских войск.</w:t>
            </w:r>
          </w:p>
        </w:tc>
        <w:tc>
          <w:tcPr>
            <w:tcW w:w="850" w:type="dxa"/>
            <w:vMerge/>
            <w:tcBorders>
              <w:left w:val="single" w:sz="4" w:space="0" w:color="auto"/>
              <w:right w:val="single" w:sz="4" w:space="0" w:color="auto"/>
            </w:tcBorders>
          </w:tcPr>
          <w:p w14:paraId="014F9C99"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66375692" w14:textId="77777777" w:rsidR="0081799F" w:rsidRPr="00B85FF4" w:rsidRDefault="0081799F" w:rsidP="008D370D">
            <w:pPr>
              <w:spacing w:line="276" w:lineRule="auto"/>
              <w:rPr>
                <w:sz w:val="20"/>
                <w:szCs w:val="20"/>
                <w:lang w:eastAsia="en-US"/>
              </w:rPr>
            </w:pPr>
          </w:p>
        </w:tc>
      </w:tr>
      <w:tr w:rsidR="0081799F" w:rsidRPr="00B85FF4" w14:paraId="1B5919FD" w14:textId="77777777" w:rsidTr="0081799F">
        <w:tc>
          <w:tcPr>
            <w:tcW w:w="3936" w:type="dxa"/>
            <w:vMerge w:val="restart"/>
            <w:tcBorders>
              <w:top w:val="single" w:sz="4" w:space="0" w:color="auto"/>
              <w:left w:val="single" w:sz="4" w:space="0" w:color="auto"/>
              <w:right w:val="single" w:sz="4" w:space="0" w:color="auto"/>
            </w:tcBorders>
          </w:tcPr>
          <w:p w14:paraId="6943B43A" w14:textId="77777777" w:rsidR="0081799F" w:rsidRPr="00B85FF4" w:rsidRDefault="0081799F" w:rsidP="008D370D">
            <w:pPr>
              <w:spacing w:line="276" w:lineRule="auto"/>
              <w:rPr>
                <w:sz w:val="20"/>
                <w:szCs w:val="20"/>
                <w:lang w:eastAsia="en-US"/>
              </w:rPr>
            </w:pPr>
            <w:r w:rsidRPr="00B85FF4">
              <w:rPr>
                <w:b/>
                <w:sz w:val="20"/>
                <w:szCs w:val="20"/>
                <w:lang w:eastAsia="en-US"/>
              </w:rPr>
              <w:t xml:space="preserve">Тема 4.2. Внутренняя политика. Николая </w:t>
            </w:r>
            <w:r w:rsidRPr="00B85FF4">
              <w:rPr>
                <w:b/>
                <w:sz w:val="20"/>
                <w:szCs w:val="20"/>
                <w:lang w:val="en-US" w:eastAsia="en-US"/>
              </w:rPr>
              <w:t>I</w:t>
            </w:r>
            <w:r w:rsidRPr="00B85FF4">
              <w:rPr>
                <w:b/>
                <w:sz w:val="20"/>
                <w:szCs w:val="20"/>
                <w:lang w:eastAsia="en-US"/>
              </w:rPr>
              <w:t>. Отмена крепостного права в России 1861 год. Эконмическое развитие России во второй половине Х</w:t>
            </w:r>
            <w:r w:rsidRPr="00B85FF4">
              <w:rPr>
                <w:b/>
                <w:sz w:val="20"/>
                <w:szCs w:val="20"/>
                <w:lang w:val="en-US" w:eastAsia="en-US"/>
              </w:rPr>
              <w:t>I</w:t>
            </w:r>
            <w:r w:rsidRPr="00B85FF4">
              <w:rPr>
                <w:b/>
                <w:sz w:val="20"/>
                <w:szCs w:val="20"/>
                <w:lang w:eastAsia="en-US"/>
              </w:rPr>
              <w:t>Х века.</w:t>
            </w:r>
          </w:p>
        </w:tc>
        <w:tc>
          <w:tcPr>
            <w:tcW w:w="9072" w:type="dxa"/>
            <w:tcBorders>
              <w:top w:val="single" w:sz="4" w:space="0" w:color="auto"/>
              <w:left w:val="single" w:sz="4" w:space="0" w:color="auto"/>
              <w:bottom w:val="single" w:sz="4" w:space="0" w:color="auto"/>
              <w:right w:val="single" w:sz="4" w:space="0" w:color="auto"/>
            </w:tcBorders>
          </w:tcPr>
          <w:p w14:paraId="65660AEE" w14:textId="77777777" w:rsidR="0081799F" w:rsidRPr="00B85FF4" w:rsidRDefault="0081799F"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16BE41F4"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1BF4D9ED" w14:textId="77777777" w:rsidR="0081799F" w:rsidRPr="00B85FF4" w:rsidRDefault="0081799F" w:rsidP="008D370D">
            <w:pPr>
              <w:spacing w:line="276" w:lineRule="auto"/>
              <w:rPr>
                <w:sz w:val="20"/>
                <w:szCs w:val="20"/>
                <w:lang w:eastAsia="en-US"/>
              </w:rPr>
            </w:pPr>
          </w:p>
        </w:tc>
      </w:tr>
      <w:tr w:rsidR="0081799F" w:rsidRPr="00B85FF4" w14:paraId="65BCAAE6" w14:textId="77777777" w:rsidTr="0081799F">
        <w:trPr>
          <w:trHeight w:val="1362"/>
        </w:trPr>
        <w:tc>
          <w:tcPr>
            <w:tcW w:w="3936" w:type="dxa"/>
            <w:vMerge/>
            <w:tcBorders>
              <w:left w:val="single" w:sz="4" w:space="0" w:color="auto"/>
              <w:bottom w:val="single" w:sz="4" w:space="0" w:color="auto"/>
              <w:right w:val="single" w:sz="4" w:space="0" w:color="auto"/>
            </w:tcBorders>
          </w:tcPr>
          <w:p w14:paraId="4446BDED"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68F0FDB8" w14:textId="77777777" w:rsidR="0081799F" w:rsidRPr="00B85FF4" w:rsidRDefault="0081799F" w:rsidP="008D370D">
            <w:pPr>
              <w:spacing w:line="276" w:lineRule="auto"/>
              <w:rPr>
                <w:bCs/>
                <w:sz w:val="20"/>
                <w:szCs w:val="20"/>
                <w:lang w:eastAsia="en-US"/>
              </w:rPr>
            </w:pPr>
            <w:r w:rsidRPr="00B85FF4">
              <w:rPr>
                <w:bCs/>
                <w:sz w:val="20"/>
                <w:szCs w:val="20"/>
                <w:lang w:eastAsia="en-US"/>
              </w:rPr>
              <w:t xml:space="preserve">Внутренняя политика Николая </w:t>
            </w:r>
            <w:r w:rsidRPr="00B85FF4">
              <w:rPr>
                <w:bCs/>
                <w:sz w:val="20"/>
                <w:szCs w:val="20"/>
                <w:lang w:val="en-US" w:eastAsia="en-US"/>
              </w:rPr>
              <w:t>I</w:t>
            </w:r>
            <w:r w:rsidRPr="00B85FF4">
              <w:rPr>
                <w:bCs/>
                <w:sz w:val="20"/>
                <w:szCs w:val="20"/>
                <w:lang w:eastAsia="en-US"/>
              </w:rPr>
              <w:t>.</w:t>
            </w:r>
          </w:p>
          <w:p w14:paraId="004266C5" w14:textId="77777777" w:rsidR="0081799F" w:rsidRPr="00B85FF4" w:rsidRDefault="0081799F" w:rsidP="008D370D">
            <w:pPr>
              <w:spacing w:line="276" w:lineRule="auto"/>
              <w:rPr>
                <w:bCs/>
                <w:sz w:val="20"/>
                <w:szCs w:val="20"/>
                <w:lang w:eastAsia="en-US"/>
              </w:rPr>
            </w:pPr>
            <w:r w:rsidRPr="00B85FF4">
              <w:rPr>
                <w:bCs/>
                <w:sz w:val="20"/>
                <w:szCs w:val="20"/>
                <w:lang w:eastAsia="en-US"/>
              </w:rPr>
              <w:t xml:space="preserve">Александр </w:t>
            </w:r>
            <w:r w:rsidRPr="00B85FF4">
              <w:rPr>
                <w:bCs/>
                <w:sz w:val="20"/>
                <w:szCs w:val="20"/>
                <w:lang w:val="en-US" w:eastAsia="en-US"/>
              </w:rPr>
              <w:t>II</w:t>
            </w:r>
            <w:r w:rsidRPr="00B85FF4">
              <w:rPr>
                <w:bCs/>
                <w:sz w:val="20"/>
                <w:szCs w:val="20"/>
                <w:lang w:eastAsia="en-US"/>
              </w:rPr>
              <w:t xml:space="preserve"> и его реформы. Подготовка крестьянской реформы. Отмена крепостного права в России и ее значение.</w:t>
            </w:r>
          </w:p>
          <w:p w14:paraId="0E6D4EC3" w14:textId="77777777" w:rsidR="0081799F" w:rsidRPr="00B85FF4" w:rsidRDefault="0081799F" w:rsidP="008D370D">
            <w:pPr>
              <w:spacing w:line="276" w:lineRule="auto"/>
              <w:rPr>
                <w:bCs/>
                <w:sz w:val="20"/>
                <w:szCs w:val="20"/>
                <w:lang w:eastAsia="en-US"/>
              </w:rPr>
            </w:pPr>
            <w:r w:rsidRPr="00B85FF4">
              <w:rPr>
                <w:b/>
                <w:sz w:val="20"/>
                <w:szCs w:val="20"/>
                <w:lang w:eastAsia="en-US"/>
              </w:rPr>
              <w:t>Эконмическое развитие России во второй половине Х</w:t>
            </w:r>
            <w:r w:rsidRPr="00B85FF4">
              <w:rPr>
                <w:b/>
                <w:sz w:val="20"/>
                <w:szCs w:val="20"/>
                <w:lang w:val="en-US" w:eastAsia="en-US"/>
              </w:rPr>
              <w:t>I</w:t>
            </w:r>
            <w:r w:rsidRPr="00B85FF4">
              <w:rPr>
                <w:b/>
                <w:sz w:val="20"/>
                <w:szCs w:val="20"/>
                <w:lang w:eastAsia="en-US"/>
              </w:rPr>
              <w:t xml:space="preserve">Х века. Александр </w:t>
            </w:r>
            <w:r w:rsidRPr="00B85FF4">
              <w:rPr>
                <w:b/>
                <w:sz w:val="20"/>
                <w:szCs w:val="20"/>
                <w:lang w:val="en-US" w:eastAsia="en-US"/>
              </w:rPr>
              <w:t>III</w:t>
            </w:r>
            <w:r w:rsidRPr="00B85FF4">
              <w:rPr>
                <w:b/>
                <w:sz w:val="20"/>
                <w:szCs w:val="20"/>
                <w:lang w:eastAsia="en-US"/>
              </w:rPr>
              <w:t xml:space="preserve"> и его деятельность.</w:t>
            </w:r>
          </w:p>
        </w:tc>
        <w:tc>
          <w:tcPr>
            <w:tcW w:w="850" w:type="dxa"/>
            <w:vMerge/>
            <w:tcBorders>
              <w:left w:val="single" w:sz="4" w:space="0" w:color="auto"/>
              <w:bottom w:val="single" w:sz="4" w:space="0" w:color="auto"/>
              <w:right w:val="single" w:sz="4" w:space="0" w:color="auto"/>
            </w:tcBorders>
          </w:tcPr>
          <w:p w14:paraId="1273555A"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bottom w:val="single" w:sz="4" w:space="0" w:color="auto"/>
              <w:right w:val="single" w:sz="4" w:space="0" w:color="auto"/>
            </w:tcBorders>
          </w:tcPr>
          <w:p w14:paraId="6D9E1C9D" w14:textId="77777777" w:rsidR="0081799F" w:rsidRPr="00B85FF4" w:rsidRDefault="0081799F" w:rsidP="008D370D">
            <w:pPr>
              <w:spacing w:line="276" w:lineRule="auto"/>
              <w:rPr>
                <w:sz w:val="20"/>
                <w:szCs w:val="20"/>
                <w:lang w:eastAsia="en-US"/>
              </w:rPr>
            </w:pPr>
          </w:p>
        </w:tc>
      </w:tr>
      <w:tr w:rsidR="0081799F" w:rsidRPr="00B85FF4" w14:paraId="5C59FAF3" w14:textId="77777777" w:rsidTr="008D370D">
        <w:tc>
          <w:tcPr>
            <w:tcW w:w="13008" w:type="dxa"/>
            <w:gridSpan w:val="2"/>
            <w:tcBorders>
              <w:left w:val="single" w:sz="4" w:space="0" w:color="auto"/>
              <w:bottom w:val="single" w:sz="4" w:space="0" w:color="auto"/>
              <w:right w:val="single" w:sz="4" w:space="0" w:color="auto"/>
            </w:tcBorders>
          </w:tcPr>
          <w:p w14:paraId="11F53351" w14:textId="77777777" w:rsidR="0081799F" w:rsidRPr="00B85FF4" w:rsidRDefault="0081799F" w:rsidP="008D370D">
            <w:pPr>
              <w:spacing w:line="276" w:lineRule="auto"/>
              <w:rPr>
                <w:b/>
                <w:bCs/>
                <w:sz w:val="20"/>
                <w:szCs w:val="20"/>
                <w:lang w:eastAsia="en-US"/>
              </w:rPr>
            </w:pPr>
            <w:r w:rsidRPr="00B85FF4">
              <w:rPr>
                <w:b/>
                <w:bCs/>
                <w:sz w:val="20"/>
                <w:szCs w:val="20"/>
                <w:lang w:eastAsia="en-US"/>
              </w:rPr>
              <w:t>Раздел 5. От новой истории к новейшей.</w:t>
            </w:r>
          </w:p>
        </w:tc>
        <w:tc>
          <w:tcPr>
            <w:tcW w:w="850" w:type="dxa"/>
            <w:vMerge w:val="restart"/>
            <w:tcBorders>
              <w:top w:val="single" w:sz="4" w:space="0" w:color="auto"/>
              <w:left w:val="single" w:sz="4" w:space="0" w:color="auto"/>
              <w:right w:val="single" w:sz="4" w:space="0" w:color="auto"/>
            </w:tcBorders>
            <w:vAlign w:val="center"/>
          </w:tcPr>
          <w:p w14:paraId="06BE6446" w14:textId="77777777" w:rsidR="0081799F" w:rsidRPr="00B85FF4" w:rsidRDefault="0081799F" w:rsidP="008D370D">
            <w:pPr>
              <w:spacing w:line="276" w:lineRule="auto"/>
              <w:rPr>
                <w:b/>
                <w:sz w:val="20"/>
                <w:szCs w:val="20"/>
                <w:lang w:eastAsia="en-US"/>
              </w:rPr>
            </w:pPr>
            <w:r w:rsidRPr="00B85FF4">
              <w:rPr>
                <w:b/>
                <w:sz w:val="20"/>
                <w:szCs w:val="20"/>
                <w:lang w:eastAsia="en-US"/>
              </w:rPr>
              <w:t>6</w:t>
            </w:r>
          </w:p>
        </w:tc>
        <w:tc>
          <w:tcPr>
            <w:tcW w:w="1135" w:type="dxa"/>
            <w:vMerge w:val="restart"/>
            <w:tcBorders>
              <w:top w:val="single" w:sz="4" w:space="0" w:color="auto"/>
              <w:left w:val="single" w:sz="4" w:space="0" w:color="auto"/>
              <w:right w:val="single" w:sz="4" w:space="0" w:color="auto"/>
            </w:tcBorders>
          </w:tcPr>
          <w:p w14:paraId="51198D99" w14:textId="77777777" w:rsidR="0081799F" w:rsidRPr="00B85FF4" w:rsidRDefault="0081799F">
            <w:r w:rsidRPr="00B85FF4">
              <w:rPr>
                <w:sz w:val="18"/>
                <w:szCs w:val="18"/>
              </w:rPr>
              <w:t>ОК 1-7,  ОК 9</w:t>
            </w:r>
          </w:p>
        </w:tc>
      </w:tr>
      <w:tr w:rsidR="00E635C9" w:rsidRPr="00B85FF4" w14:paraId="08AF0D32" w14:textId="77777777" w:rsidTr="008D370D">
        <w:tc>
          <w:tcPr>
            <w:tcW w:w="3936" w:type="dxa"/>
            <w:vMerge w:val="restart"/>
            <w:tcBorders>
              <w:top w:val="single" w:sz="4" w:space="0" w:color="auto"/>
              <w:left w:val="single" w:sz="4" w:space="0" w:color="auto"/>
              <w:right w:val="single" w:sz="4" w:space="0" w:color="auto"/>
            </w:tcBorders>
          </w:tcPr>
          <w:p w14:paraId="02FD2A5A" w14:textId="77777777" w:rsidR="00E635C9" w:rsidRPr="00B85FF4" w:rsidRDefault="00E635C9" w:rsidP="008D370D">
            <w:pPr>
              <w:spacing w:line="276" w:lineRule="auto"/>
              <w:rPr>
                <w:sz w:val="20"/>
                <w:szCs w:val="20"/>
                <w:lang w:eastAsia="en-US"/>
              </w:rPr>
            </w:pPr>
            <w:r w:rsidRPr="00B85FF4">
              <w:rPr>
                <w:b/>
                <w:bCs/>
                <w:sz w:val="20"/>
                <w:szCs w:val="20"/>
                <w:lang w:eastAsia="en-US"/>
              </w:rPr>
              <w:t>Тема 5.1. Россия на рубеже Х</w:t>
            </w:r>
            <w:r w:rsidRPr="00B85FF4">
              <w:rPr>
                <w:b/>
                <w:bCs/>
                <w:sz w:val="20"/>
                <w:szCs w:val="20"/>
                <w:lang w:val="en-US" w:eastAsia="en-US"/>
              </w:rPr>
              <w:t>I</w:t>
            </w:r>
            <w:r w:rsidRPr="00B85FF4">
              <w:rPr>
                <w:b/>
                <w:bCs/>
                <w:sz w:val="20"/>
                <w:szCs w:val="20"/>
                <w:lang w:eastAsia="en-US"/>
              </w:rPr>
              <w:t>Х и ХХ веков.</w:t>
            </w:r>
          </w:p>
        </w:tc>
        <w:tc>
          <w:tcPr>
            <w:tcW w:w="9072" w:type="dxa"/>
            <w:tcBorders>
              <w:top w:val="single" w:sz="4" w:space="0" w:color="auto"/>
              <w:left w:val="single" w:sz="4" w:space="0" w:color="auto"/>
              <w:bottom w:val="single" w:sz="4" w:space="0" w:color="auto"/>
              <w:right w:val="single" w:sz="4" w:space="0" w:color="auto"/>
            </w:tcBorders>
          </w:tcPr>
          <w:p w14:paraId="454E6BA7" w14:textId="77777777" w:rsidR="00E635C9" w:rsidRPr="00B85FF4" w:rsidRDefault="00E635C9"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6C84BEE8"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3B9CC7F0" w14:textId="77777777" w:rsidR="00E635C9" w:rsidRPr="00B85FF4" w:rsidRDefault="00E635C9" w:rsidP="008D370D">
            <w:pPr>
              <w:spacing w:line="276" w:lineRule="auto"/>
              <w:rPr>
                <w:sz w:val="20"/>
                <w:szCs w:val="20"/>
                <w:lang w:eastAsia="en-US"/>
              </w:rPr>
            </w:pPr>
          </w:p>
        </w:tc>
      </w:tr>
      <w:tr w:rsidR="00E635C9" w:rsidRPr="00B85FF4" w14:paraId="54B84C02" w14:textId="77777777" w:rsidTr="008D370D">
        <w:tc>
          <w:tcPr>
            <w:tcW w:w="3936" w:type="dxa"/>
            <w:vMerge/>
            <w:tcBorders>
              <w:left w:val="single" w:sz="4" w:space="0" w:color="auto"/>
              <w:bottom w:val="single" w:sz="4" w:space="0" w:color="auto"/>
              <w:right w:val="single" w:sz="4" w:space="0" w:color="auto"/>
            </w:tcBorders>
          </w:tcPr>
          <w:p w14:paraId="3E99E3D2" w14:textId="77777777" w:rsidR="00E635C9" w:rsidRPr="00B85FF4" w:rsidRDefault="00E635C9"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30C5D305" w14:textId="77777777" w:rsidR="00E635C9" w:rsidRPr="00B85FF4" w:rsidRDefault="00E635C9" w:rsidP="008D370D">
            <w:pPr>
              <w:spacing w:line="276" w:lineRule="auto"/>
              <w:rPr>
                <w:bCs/>
                <w:sz w:val="20"/>
                <w:szCs w:val="20"/>
                <w:lang w:eastAsia="en-US"/>
              </w:rPr>
            </w:pPr>
            <w:r w:rsidRPr="00B85FF4">
              <w:rPr>
                <w:bCs/>
                <w:sz w:val="20"/>
                <w:szCs w:val="20"/>
                <w:lang w:eastAsia="en-US"/>
              </w:rPr>
              <w:t xml:space="preserve">Политическое устройство России на рубеже веков .Николай </w:t>
            </w:r>
            <w:r w:rsidRPr="00B85FF4">
              <w:rPr>
                <w:bCs/>
                <w:sz w:val="20"/>
                <w:szCs w:val="20"/>
                <w:lang w:val="en-US" w:eastAsia="en-US"/>
              </w:rPr>
              <w:t>II</w:t>
            </w:r>
            <w:r w:rsidRPr="00B85FF4">
              <w:rPr>
                <w:bCs/>
                <w:sz w:val="20"/>
                <w:szCs w:val="20"/>
                <w:lang w:eastAsia="en-US"/>
              </w:rPr>
              <w:t>.Экономическое развитие России этого периода .Национальный состав, социальная структура общества.</w:t>
            </w:r>
          </w:p>
        </w:tc>
        <w:tc>
          <w:tcPr>
            <w:tcW w:w="850" w:type="dxa"/>
            <w:vMerge/>
            <w:tcBorders>
              <w:left w:val="single" w:sz="4" w:space="0" w:color="auto"/>
              <w:right w:val="single" w:sz="4" w:space="0" w:color="auto"/>
            </w:tcBorders>
            <w:vAlign w:val="center"/>
          </w:tcPr>
          <w:p w14:paraId="303D3797"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378A6E5A" w14:textId="77777777" w:rsidR="00E635C9" w:rsidRPr="00B85FF4" w:rsidRDefault="00E635C9" w:rsidP="008D370D">
            <w:pPr>
              <w:spacing w:line="276" w:lineRule="auto"/>
              <w:rPr>
                <w:sz w:val="20"/>
                <w:szCs w:val="20"/>
                <w:lang w:eastAsia="en-US"/>
              </w:rPr>
            </w:pPr>
          </w:p>
        </w:tc>
      </w:tr>
      <w:tr w:rsidR="00E635C9" w:rsidRPr="00B85FF4" w14:paraId="419D909E" w14:textId="77777777" w:rsidTr="008D370D">
        <w:tc>
          <w:tcPr>
            <w:tcW w:w="3936" w:type="dxa"/>
            <w:vMerge w:val="restart"/>
            <w:tcBorders>
              <w:top w:val="single" w:sz="4" w:space="0" w:color="auto"/>
              <w:left w:val="single" w:sz="4" w:space="0" w:color="auto"/>
              <w:right w:val="single" w:sz="4" w:space="0" w:color="auto"/>
            </w:tcBorders>
          </w:tcPr>
          <w:p w14:paraId="3D48D659" w14:textId="77777777" w:rsidR="00E635C9" w:rsidRPr="00B85FF4" w:rsidRDefault="00E635C9" w:rsidP="008D370D">
            <w:pPr>
              <w:spacing w:line="276" w:lineRule="auto"/>
              <w:rPr>
                <w:b/>
                <w:bCs/>
                <w:sz w:val="20"/>
                <w:szCs w:val="20"/>
                <w:lang w:eastAsia="en-US"/>
              </w:rPr>
            </w:pPr>
            <w:r w:rsidRPr="00B85FF4">
              <w:rPr>
                <w:b/>
                <w:bCs/>
                <w:sz w:val="20"/>
                <w:szCs w:val="20"/>
                <w:lang w:eastAsia="en-US"/>
              </w:rPr>
              <w:t xml:space="preserve">Тема 5.2 .Первая русская революция 1905-1907 годов .   </w:t>
            </w:r>
            <w:r w:rsidRPr="00B85FF4">
              <w:rPr>
                <w:b/>
                <w:sz w:val="20"/>
                <w:szCs w:val="20"/>
                <w:lang w:eastAsia="en-US"/>
              </w:rPr>
              <w:t>Реформы П.А. Столыпина</w:t>
            </w:r>
          </w:p>
          <w:p w14:paraId="2E53E435" w14:textId="77777777" w:rsidR="00E635C9" w:rsidRPr="00B85FF4" w:rsidRDefault="00E635C9" w:rsidP="008D370D">
            <w:pPr>
              <w:spacing w:line="276" w:lineRule="auto"/>
              <w:rPr>
                <w:b/>
                <w:bCs/>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636690DB" w14:textId="77777777" w:rsidR="00E635C9" w:rsidRPr="00B85FF4" w:rsidRDefault="00E635C9"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70D005F6"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7781977D" w14:textId="77777777" w:rsidR="00E635C9" w:rsidRPr="00B85FF4" w:rsidRDefault="00E635C9" w:rsidP="008D370D">
            <w:pPr>
              <w:spacing w:line="276" w:lineRule="auto"/>
              <w:rPr>
                <w:sz w:val="20"/>
                <w:szCs w:val="20"/>
                <w:lang w:eastAsia="en-US"/>
              </w:rPr>
            </w:pPr>
          </w:p>
        </w:tc>
      </w:tr>
      <w:tr w:rsidR="00E635C9" w:rsidRPr="00B85FF4" w14:paraId="793D9F34" w14:textId="77777777" w:rsidTr="008D370D">
        <w:trPr>
          <w:trHeight w:val="1128"/>
        </w:trPr>
        <w:tc>
          <w:tcPr>
            <w:tcW w:w="3936" w:type="dxa"/>
            <w:vMerge/>
            <w:tcBorders>
              <w:left w:val="single" w:sz="4" w:space="0" w:color="auto"/>
              <w:bottom w:val="single" w:sz="4" w:space="0" w:color="auto"/>
              <w:right w:val="single" w:sz="4" w:space="0" w:color="auto"/>
            </w:tcBorders>
          </w:tcPr>
          <w:p w14:paraId="54C1E121" w14:textId="77777777" w:rsidR="00E635C9" w:rsidRPr="00B85FF4" w:rsidRDefault="00E635C9"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2CE67FC3" w14:textId="77777777" w:rsidR="00E635C9" w:rsidRPr="00B85FF4" w:rsidRDefault="00E635C9" w:rsidP="008D370D">
            <w:pPr>
              <w:spacing w:line="276" w:lineRule="auto"/>
              <w:rPr>
                <w:sz w:val="20"/>
                <w:szCs w:val="20"/>
                <w:lang w:eastAsia="en-US"/>
              </w:rPr>
            </w:pPr>
            <w:r w:rsidRPr="00B85FF4">
              <w:rPr>
                <w:b/>
                <w:sz w:val="20"/>
                <w:szCs w:val="20"/>
                <w:lang w:eastAsia="en-US"/>
              </w:rPr>
              <w:t xml:space="preserve"> </w:t>
            </w:r>
            <w:r w:rsidRPr="00B85FF4">
              <w:rPr>
                <w:bCs/>
                <w:sz w:val="20"/>
                <w:szCs w:val="20"/>
                <w:lang w:eastAsia="en-US"/>
              </w:rPr>
              <w:t xml:space="preserve"> Причины начала революции. Кровавое воскресенье. Революционные события. Итоги революции и значение.</w:t>
            </w:r>
            <w:r w:rsidRPr="00B85FF4">
              <w:rPr>
                <w:b/>
                <w:bCs/>
                <w:sz w:val="20"/>
                <w:szCs w:val="20"/>
                <w:lang w:eastAsia="en-US"/>
              </w:rPr>
              <w:t xml:space="preserve"> </w:t>
            </w:r>
            <w:r w:rsidRPr="00B85FF4">
              <w:rPr>
                <w:bCs/>
                <w:sz w:val="20"/>
                <w:szCs w:val="20"/>
                <w:lang w:eastAsia="en-US"/>
              </w:rPr>
              <w:t>Личность Столыпина. Причины проведения реформ. Реформы Столыпина. Аграрная реформа. Ее результаты</w:t>
            </w:r>
          </w:p>
        </w:tc>
        <w:tc>
          <w:tcPr>
            <w:tcW w:w="850" w:type="dxa"/>
            <w:vMerge/>
            <w:tcBorders>
              <w:left w:val="single" w:sz="4" w:space="0" w:color="auto"/>
              <w:right w:val="single" w:sz="4" w:space="0" w:color="auto"/>
            </w:tcBorders>
            <w:vAlign w:val="center"/>
          </w:tcPr>
          <w:p w14:paraId="21C02E57"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64BE728E" w14:textId="77777777" w:rsidR="00E635C9" w:rsidRPr="00B85FF4" w:rsidRDefault="00E635C9" w:rsidP="008D370D">
            <w:pPr>
              <w:spacing w:line="276" w:lineRule="auto"/>
              <w:rPr>
                <w:sz w:val="20"/>
                <w:szCs w:val="20"/>
                <w:lang w:eastAsia="en-US"/>
              </w:rPr>
            </w:pPr>
          </w:p>
        </w:tc>
      </w:tr>
      <w:tr w:rsidR="00E635C9" w:rsidRPr="00B85FF4" w14:paraId="4A670D68" w14:textId="77777777" w:rsidTr="008D370D">
        <w:trPr>
          <w:trHeight w:val="258"/>
        </w:trPr>
        <w:tc>
          <w:tcPr>
            <w:tcW w:w="3936" w:type="dxa"/>
            <w:vMerge w:val="restart"/>
            <w:tcBorders>
              <w:left w:val="single" w:sz="4" w:space="0" w:color="auto"/>
              <w:right w:val="single" w:sz="4" w:space="0" w:color="auto"/>
            </w:tcBorders>
          </w:tcPr>
          <w:p w14:paraId="4C118421" w14:textId="77777777" w:rsidR="00E635C9" w:rsidRPr="00B85FF4" w:rsidRDefault="00E635C9" w:rsidP="008D370D">
            <w:pPr>
              <w:spacing w:line="276" w:lineRule="auto"/>
              <w:rPr>
                <w:b/>
                <w:sz w:val="20"/>
                <w:szCs w:val="20"/>
                <w:lang w:eastAsia="en-US"/>
              </w:rPr>
            </w:pPr>
            <w:r w:rsidRPr="00B85FF4">
              <w:rPr>
                <w:b/>
                <w:sz w:val="20"/>
                <w:szCs w:val="20"/>
                <w:lang w:eastAsia="en-US"/>
              </w:rPr>
              <w:t>Тема 5.3. Россия в Первой мировой войне.</w:t>
            </w:r>
          </w:p>
          <w:p w14:paraId="5706B1BD" w14:textId="77777777" w:rsidR="00E635C9" w:rsidRPr="00B85FF4" w:rsidRDefault="00E635C9" w:rsidP="008D370D">
            <w:pPr>
              <w:spacing w:line="276" w:lineRule="auto"/>
              <w:rPr>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36DD9200" w14:textId="77777777" w:rsidR="00E635C9" w:rsidRPr="00B85FF4" w:rsidRDefault="00E635C9"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6D36EAE1"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6EDDB49E" w14:textId="77777777" w:rsidR="00E635C9" w:rsidRPr="00B85FF4" w:rsidRDefault="00E635C9" w:rsidP="008D370D">
            <w:pPr>
              <w:spacing w:line="276" w:lineRule="auto"/>
              <w:rPr>
                <w:sz w:val="20"/>
                <w:szCs w:val="20"/>
                <w:lang w:eastAsia="en-US"/>
              </w:rPr>
            </w:pPr>
          </w:p>
        </w:tc>
      </w:tr>
      <w:tr w:rsidR="00E635C9" w:rsidRPr="00B85FF4" w14:paraId="0D2F60F8" w14:textId="77777777" w:rsidTr="008D370D">
        <w:trPr>
          <w:trHeight w:val="543"/>
        </w:trPr>
        <w:tc>
          <w:tcPr>
            <w:tcW w:w="3936" w:type="dxa"/>
            <w:vMerge/>
            <w:tcBorders>
              <w:left w:val="single" w:sz="4" w:space="0" w:color="auto"/>
              <w:bottom w:val="single" w:sz="4" w:space="0" w:color="auto"/>
              <w:right w:val="single" w:sz="4" w:space="0" w:color="auto"/>
            </w:tcBorders>
          </w:tcPr>
          <w:p w14:paraId="6E7A19EF" w14:textId="77777777" w:rsidR="00E635C9" w:rsidRPr="00B85FF4" w:rsidRDefault="00E635C9" w:rsidP="008D370D">
            <w:pPr>
              <w:spacing w:line="276" w:lineRule="auto"/>
              <w:rPr>
                <w:b/>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D41C6C8" w14:textId="77777777" w:rsidR="00E635C9" w:rsidRPr="00B85FF4" w:rsidRDefault="00E635C9" w:rsidP="008D370D">
            <w:pPr>
              <w:spacing w:line="276" w:lineRule="auto"/>
              <w:rPr>
                <w:bCs/>
                <w:sz w:val="20"/>
                <w:szCs w:val="20"/>
                <w:lang w:eastAsia="en-US"/>
              </w:rPr>
            </w:pPr>
            <w:r w:rsidRPr="00B85FF4">
              <w:rPr>
                <w:bCs/>
                <w:sz w:val="20"/>
                <w:szCs w:val="20"/>
                <w:lang w:eastAsia="en-US"/>
              </w:rPr>
              <w:t>Обстановка в мире и России накануне войны. Причины начала войны. Хронология войны. Россия в Первой мировой войне. Окончание войны. Результаты.</w:t>
            </w:r>
          </w:p>
        </w:tc>
        <w:tc>
          <w:tcPr>
            <w:tcW w:w="850" w:type="dxa"/>
            <w:vMerge/>
            <w:tcBorders>
              <w:left w:val="single" w:sz="4" w:space="0" w:color="auto"/>
              <w:bottom w:val="single" w:sz="4" w:space="0" w:color="auto"/>
              <w:right w:val="single" w:sz="4" w:space="0" w:color="auto"/>
            </w:tcBorders>
            <w:vAlign w:val="center"/>
          </w:tcPr>
          <w:p w14:paraId="3F73C24B"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bottom w:val="single" w:sz="4" w:space="0" w:color="auto"/>
              <w:right w:val="single" w:sz="4" w:space="0" w:color="auto"/>
            </w:tcBorders>
          </w:tcPr>
          <w:p w14:paraId="56F196B4" w14:textId="77777777" w:rsidR="00E635C9" w:rsidRPr="00B85FF4" w:rsidRDefault="00E635C9" w:rsidP="008D370D">
            <w:pPr>
              <w:spacing w:line="276" w:lineRule="auto"/>
              <w:rPr>
                <w:sz w:val="20"/>
                <w:szCs w:val="20"/>
                <w:lang w:eastAsia="en-US"/>
              </w:rPr>
            </w:pPr>
          </w:p>
        </w:tc>
      </w:tr>
      <w:tr w:rsidR="0081799F" w:rsidRPr="00B85FF4" w14:paraId="5514C905" w14:textId="77777777" w:rsidTr="008D370D">
        <w:tc>
          <w:tcPr>
            <w:tcW w:w="13008" w:type="dxa"/>
            <w:gridSpan w:val="2"/>
            <w:tcBorders>
              <w:left w:val="single" w:sz="4" w:space="0" w:color="auto"/>
              <w:bottom w:val="single" w:sz="4" w:space="0" w:color="auto"/>
              <w:right w:val="single" w:sz="4" w:space="0" w:color="auto"/>
            </w:tcBorders>
          </w:tcPr>
          <w:p w14:paraId="6DA7BAF2" w14:textId="77777777" w:rsidR="0081799F" w:rsidRPr="00B85FF4" w:rsidRDefault="0081799F" w:rsidP="008D370D">
            <w:pPr>
              <w:spacing w:line="276" w:lineRule="auto"/>
              <w:rPr>
                <w:b/>
                <w:bCs/>
                <w:sz w:val="20"/>
                <w:szCs w:val="20"/>
                <w:lang w:eastAsia="en-US"/>
              </w:rPr>
            </w:pPr>
            <w:r w:rsidRPr="00B85FF4">
              <w:rPr>
                <w:b/>
                <w:bCs/>
                <w:sz w:val="20"/>
                <w:szCs w:val="20"/>
                <w:lang w:eastAsia="en-US"/>
              </w:rPr>
              <w:lastRenderedPageBreak/>
              <w:t>Раздел 6. Межвоенный период</w:t>
            </w:r>
          </w:p>
        </w:tc>
        <w:tc>
          <w:tcPr>
            <w:tcW w:w="850" w:type="dxa"/>
            <w:vMerge w:val="restart"/>
            <w:tcBorders>
              <w:top w:val="single" w:sz="4" w:space="0" w:color="auto"/>
              <w:left w:val="single" w:sz="4" w:space="0" w:color="auto"/>
              <w:right w:val="single" w:sz="4" w:space="0" w:color="auto"/>
            </w:tcBorders>
            <w:vAlign w:val="center"/>
          </w:tcPr>
          <w:p w14:paraId="56BBC03C" w14:textId="77777777" w:rsidR="0081799F" w:rsidRPr="00B85FF4" w:rsidRDefault="0081799F" w:rsidP="008D370D">
            <w:pPr>
              <w:spacing w:line="276" w:lineRule="auto"/>
              <w:rPr>
                <w:b/>
                <w:sz w:val="20"/>
                <w:szCs w:val="20"/>
                <w:lang w:eastAsia="en-US"/>
              </w:rPr>
            </w:pPr>
            <w:r w:rsidRPr="00B85FF4">
              <w:rPr>
                <w:b/>
                <w:sz w:val="20"/>
                <w:szCs w:val="20"/>
                <w:lang w:eastAsia="en-US"/>
              </w:rPr>
              <w:t>8</w:t>
            </w:r>
          </w:p>
          <w:p w14:paraId="7BCAB468" w14:textId="77777777" w:rsidR="0081799F" w:rsidRPr="00B85FF4" w:rsidRDefault="0081799F" w:rsidP="008D370D">
            <w:pPr>
              <w:spacing w:line="276" w:lineRule="auto"/>
              <w:rPr>
                <w:b/>
                <w:sz w:val="20"/>
                <w:szCs w:val="20"/>
                <w:lang w:eastAsia="en-US"/>
              </w:rPr>
            </w:pPr>
          </w:p>
        </w:tc>
        <w:tc>
          <w:tcPr>
            <w:tcW w:w="1135" w:type="dxa"/>
            <w:vMerge w:val="restart"/>
            <w:tcBorders>
              <w:top w:val="single" w:sz="4" w:space="0" w:color="auto"/>
              <w:left w:val="single" w:sz="4" w:space="0" w:color="auto"/>
              <w:right w:val="single" w:sz="4" w:space="0" w:color="auto"/>
            </w:tcBorders>
          </w:tcPr>
          <w:p w14:paraId="2A77E83A" w14:textId="77777777" w:rsidR="0081799F" w:rsidRPr="00B85FF4" w:rsidRDefault="0081799F">
            <w:r w:rsidRPr="00B85FF4">
              <w:rPr>
                <w:sz w:val="18"/>
                <w:szCs w:val="18"/>
              </w:rPr>
              <w:t>ОК 1-7,  ОК 9</w:t>
            </w:r>
          </w:p>
        </w:tc>
      </w:tr>
      <w:tr w:rsidR="0081799F" w:rsidRPr="00B85FF4" w14:paraId="2E92DC9D" w14:textId="77777777" w:rsidTr="0081799F">
        <w:tc>
          <w:tcPr>
            <w:tcW w:w="3936" w:type="dxa"/>
            <w:vMerge w:val="restart"/>
            <w:tcBorders>
              <w:top w:val="single" w:sz="4" w:space="0" w:color="auto"/>
              <w:left w:val="single" w:sz="4" w:space="0" w:color="auto"/>
              <w:right w:val="single" w:sz="4" w:space="0" w:color="auto"/>
            </w:tcBorders>
          </w:tcPr>
          <w:p w14:paraId="19709764" w14:textId="77777777" w:rsidR="0081799F" w:rsidRPr="00B85FF4" w:rsidRDefault="0081799F" w:rsidP="008D370D">
            <w:pPr>
              <w:spacing w:line="276" w:lineRule="auto"/>
              <w:rPr>
                <w:sz w:val="20"/>
                <w:szCs w:val="20"/>
                <w:lang w:eastAsia="en-US"/>
              </w:rPr>
            </w:pPr>
            <w:r w:rsidRPr="00B85FF4">
              <w:rPr>
                <w:b/>
                <w:sz w:val="20"/>
                <w:szCs w:val="20"/>
                <w:lang w:eastAsia="en-US"/>
              </w:rPr>
              <w:t>Тема 6.1. Февральская и Октябрьская революции 1917 года в России.</w:t>
            </w:r>
          </w:p>
          <w:p w14:paraId="0F6C9140"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530D0763" w14:textId="77777777" w:rsidR="0081799F" w:rsidRPr="00B85FF4" w:rsidRDefault="0081799F"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35E13137"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1B29D310" w14:textId="77777777" w:rsidR="0081799F" w:rsidRPr="00B85FF4" w:rsidRDefault="0081799F" w:rsidP="008D370D">
            <w:pPr>
              <w:spacing w:line="276" w:lineRule="auto"/>
              <w:rPr>
                <w:sz w:val="20"/>
                <w:szCs w:val="20"/>
                <w:lang w:eastAsia="en-US"/>
              </w:rPr>
            </w:pPr>
          </w:p>
        </w:tc>
      </w:tr>
      <w:tr w:rsidR="0081799F" w:rsidRPr="00B85FF4" w14:paraId="23BEDBE4" w14:textId="77777777" w:rsidTr="0081799F">
        <w:tc>
          <w:tcPr>
            <w:tcW w:w="3936" w:type="dxa"/>
            <w:vMerge/>
            <w:tcBorders>
              <w:left w:val="single" w:sz="4" w:space="0" w:color="auto"/>
              <w:bottom w:val="single" w:sz="4" w:space="0" w:color="auto"/>
              <w:right w:val="single" w:sz="4" w:space="0" w:color="auto"/>
            </w:tcBorders>
          </w:tcPr>
          <w:p w14:paraId="532637AB"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7C3283A5" w14:textId="77777777" w:rsidR="0081799F" w:rsidRPr="00B85FF4" w:rsidRDefault="0081799F" w:rsidP="008D370D">
            <w:pPr>
              <w:spacing w:line="276" w:lineRule="auto"/>
              <w:rPr>
                <w:bCs/>
                <w:sz w:val="20"/>
                <w:szCs w:val="20"/>
                <w:lang w:eastAsia="en-US"/>
              </w:rPr>
            </w:pPr>
            <w:r w:rsidRPr="00B85FF4">
              <w:rPr>
                <w:bCs/>
                <w:sz w:val="20"/>
                <w:szCs w:val="20"/>
                <w:lang w:eastAsia="en-US"/>
              </w:rPr>
              <w:t>Остановка в стране. Причины начала Февральской революции. Ход революции. Двоевластие .Революционные события октября .Итоги и значение .Установление Советской власти.</w:t>
            </w:r>
          </w:p>
        </w:tc>
        <w:tc>
          <w:tcPr>
            <w:tcW w:w="850" w:type="dxa"/>
            <w:vMerge/>
            <w:tcBorders>
              <w:left w:val="single" w:sz="4" w:space="0" w:color="auto"/>
              <w:right w:val="single" w:sz="4" w:space="0" w:color="auto"/>
            </w:tcBorders>
          </w:tcPr>
          <w:p w14:paraId="38F139B1"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193F12BF" w14:textId="77777777" w:rsidR="0081799F" w:rsidRPr="00B85FF4" w:rsidRDefault="0081799F" w:rsidP="008D370D">
            <w:pPr>
              <w:spacing w:line="276" w:lineRule="auto"/>
              <w:rPr>
                <w:sz w:val="20"/>
                <w:szCs w:val="20"/>
                <w:lang w:eastAsia="en-US"/>
              </w:rPr>
            </w:pPr>
          </w:p>
        </w:tc>
      </w:tr>
      <w:tr w:rsidR="0081799F" w:rsidRPr="00B85FF4" w14:paraId="57AD67D2" w14:textId="77777777" w:rsidTr="0081799F">
        <w:tc>
          <w:tcPr>
            <w:tcW w:w="3936" w:type="dxa"/>
            <w:vMerge w:val="restart"/>
            <w:tcBorders>
              <w:left w:val="single" w:sz="4" w:space="0" w:color="auto"/>
              <w:right w:val="single" w:sz="4" w:space="0" w:color="auto"/>
            </w:tcBorders>
          </w:tcPr>
          <w:p w14:paraId="6C067DA3" w14:textId="77777777" w:rsidR="0081799F" w:rsidRPr="00B85FF4" w:rsidRDefault="0081799F" w:rsidP="008D370D">
            <w:pPr>
              <w:spacing w:line="276" w:lineRule="auto"/>
              <w:rPr>
                <w:sz w:val="20"/>
                <w:szCs w:val="20"/>
                <w:lang w:eastAsia="en-US"/>
              </w:rPr>
            </w:pPr>
            <w:r w:rsidRPr="00B85FF4">
              <w:rPr>
                <w:b/>
                <w:sz w:val="20"/>
                <w:szCs w:val="20"/>
                <w:lang w:eastAsia="en-US"/>
              </w:rPr>
              <w:t>Тема 6.2. Гражданская война в России 1918-1922 года.</w:t>
            </w:r>
          </w:p>
          <w:p w14:paraId="500EBED0"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60BB2147" w14:textId="77777777" w:rsidR="0081799F" w:rsidRPr="00B85FF4" w:rsidRDefault="0081799F"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05F89A55"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2D4553D2" w14:textId="77777777" w:rsidR="0081799F" w:rsidRPr="00B85FF4" w:rsidRDefault="0081799F" w:rsidP="008D370D">
            <w:pPr>
              <w:spacing w:line="276" w:lineRule="auto"/>
              <w:rPr>
                <w:sz w:val="20"/>
                <w:szCs w:val="20"/>
                <w:lang w:eastAsia="en-US"/>
              </w:rPr>
            </w:pPr>
          </w:p>
        </w:tc>
      </w:tr>
      <w:tr w:rsidR="0081799F" w:rsidRPr="00B85FF4" w14:paraId="4F10F52B" w14:textId="77777777" w:rsidTr="0081799F">
        <w:tc>
          <w:tcPr>
            <w:tcW w:w="3936" w:type="dxa"/>
            <w:vMerge/>
            <w:tcBorders>
              <w:left w:val="single" w:sz="4" w:space="0" w:color="auto"/>
              <w:bottom w:val="single" w:sz="4" w:space="0" w:color="auto"/>
              <w:right w:val="single" w:sz="4" w:space="0" w:color="auto"/>
            </w:tcBorders>
          </w:tcPr>
          <w:p w14:paraId="3274B689"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428B780A" w14:textId="77777777" w:rsidR="0081799F" w:rsidRPr="00B85FF4" w:rsidRDefault="0081799F" w:rsidP="008D370D">
            <w:pPr>
              <w:spacing w:line="276" w:lineRule="auto"/>
              <w:rPr>
                <w:bCs/>
                <w:sz w:val="20"/>
                <w:szCs w:val="20"/>
                <w:lang w:eastAsia="en-US"/>
              </w:rPr>
            </w:pPr>
            <w:r w:rsidRPr="00B85FF4">
              <w:rPr>
                <w:bCs/>
                <w:sz w:val="20"/>
                <w:szCs w:val="20"/>
                <w:lang w:eastAsia="en-US"/>
              </w:rPr>
              <w:t>Причины начала войны.  Ход войны. Ее этапы. «Красные» и «белые». Формирование Красной Армии, причины ее победы. Результаты.</w:t>
            </w:r>
          </w:p>
        </w:tc>
        <w:tc>
          <w:tcPr>
            <w:tcW w:w="850" w:type="dxa"/>
            <w:vMerge/>
            <w:tcBorders>
              <w:left w:val="single" w:sz="4" w:space="0" w:color="auto"/>
              <w:right w:val="single" w:sz="4" w:space="0" w:color="auto"/>
            </w:tcBorders>
          </w:tcPr>
          <w:p w14:paraId="7B890267"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522E2367" w14:textId="77777777" w:rsidR="0081799F" w:rsidRPr="00B85FF4" w:rsidRDefault="0081799F" w:rsidP="008D370D">
            <w:pPr>
              <w:spacing w:line="276" w:lineRule="auto"/>
              <w:rPr>
                <w:sz w:val="20"/>
                <w:szCs w:val="20"/>
                <w:lang w:eastAsia="en-US"/>
              </w:rPr>
            </w:pPr>
          </w:p>
        </w:tc>
      </w:tr>
      <w:tr w:rsidR="0081799F" w:rsidRPr="00B85FF4" w14:paraId="46FC97D5" w14:textId="77777777" w:rsidTr="0081799F">
        <w:tc>
          <w:tcPr>
            <w:tcW w:w="3936" w:type="dxa"/>
            <w:vMerge w:val="restart"/>
            <w:tcBorders>
              <w:left w:val="single" w:sz="4" w:space="0" w:color="auto"/>
              <w:right w:val="single" w:sz="4" w:space="0" w:color="auto"/>
            </w:tcBorders>
          </w:tcPr>
          <w:p w14:paraId="589A48CA" w14:textId="77777777" w:rsidR="0081799F" w:rsidRPr="00B85FF4" w:rsidRDefault="0081799F" w:rsidP="008D370D">
            <w:pPr>
              <w:spacing w:line="276" w:lineRule="auto"/>
              <w:rPr>
                <w:sz w:val="20"/>
                <w:szCs w:val="20"/>
                <w:lang w:eastAsia="en-US"/>
              </w:rPr>
            </w:pPr>
            <w:r w:rsidRPr="00B85FF4">
              <w:rPr>
                <w:b/>
                <w:sz w:val="20"/>
                <w:szCs w:val="20"/>
                <w:lang w:eastAsia="en-US"/>
              </w:rPr>
              <w:t>Тема 6.3. Новая экономическая политика большевиков 1921 год.</w:t>
            </w:r>
            <w:r w:rsidRPr="00B85FF4">
              <w:rPr>
                <w:sz w:val="20"/>
                <w:szCs w:val="20"/>
                <w:lang w:eastAsia="en-US"/>
              </w:rPr>
              <w:t xml:space="preserve"> </w:t>
            </w:r>
            <w:r w:rsidRPr="00B85FF4">
              <w:rPr>
                <w:b/>
                <w:sz w:val="20"/>
                <w:szCs w:val="20"/>
                <w:lang w:eastAsia="en-US"/>
              </w:rPr>
              <w:t>Образование СССР.</w:t>
            </w:r>
          </w:p>
          <w:p w14:paraId="31E742E1"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0FFD6EE2" w14:textId="77777777" w:rsidR="0081799F" w:rsidRPr="00B85FF4" w:rsidRDefault="0081799F"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08938FF9"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2006FBF5" w14:textId="77777777" w:rsidR="0081799F" w:rsidRPr="00B85FF4" w:rsidRDefault="0081799F" w:rsidP="008D370D">
            <w:pPr>
              <w:spacing w:line="276" w:lineRule="auto"/>
              <w:rPr>
                <w:sz w:val="20"/>
                <w:szCs w:val="20"/>
                <w:lang w:eastAsia="en-US"/>
              </w:rPr>
            </w:pPr>
          </w:p>
        </w:tc>
      </w:tr>
      <w:tr w:rsidR="0081799F" w:rsidRPr="00B85FF4" w14:paraId="60DD45A4" w14:textId="77777777" w:rsidTr="0081799F">
        <w:trPr>
          <w:trHeight w:val="803"/>
        </w:trPr>
        <w:tc>
          <w:tcPr>
            <w:tcW w:w="3936" w:type="dxa"/>
            <w:vMerge/>
            <w:tcBorders>
              <w:left w:val="single" w:sz="4" w:space="0" w:color="auto"/>
              <w:bottom w:val="single" w:sz="4" w:space="0" w:color="auto"/>
              <w:right w:val="single" w:sz="4" w:space="0" w:color="auto"/>
            </w:tcBorders>
          </w:tcPr>
          <w:p w14:paraId="63599833"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7F30C3DA" w14:textId="77777777" w:rsidR="0081799F" w:rsidRPr="00B85FF4" w:rsidRDefault="0081799F" w:rsidP="008D370D">
            <w:pPr>
              <w:spacing w:line="276" w:lineRule="auto"/>
              <w:rPr>
                <w:b/>
                <w:bCs/>
                <w:sz w:val="20"/>
                <w:szCs w:val="20"/>
                <w:lang w:eastAsia="en-US"/>
              </w:rPr>
            </w:pPr>
            <w:r w:rsidRPr="00B85FF4">
              <w:rPr>
                <w:b/>
                <w:bCs/>
                <w:sz w:val="20"/>
                <w:szCs w:val="20"/>
                <w:lang w:eastAsia="en-US"/>
              </w:rPr>
              <w:t>Причины проведения НЭПа. Сущность НЭПа. Итоги НЭПа.</w:t>
            </w:r>
          </w:p>
          <w:p w14:paraId="0CD66E8C" w14:textId="77777777" w:rsidR="0081799F" w:rsidRPr="00B85FF4" w:rsidRDefault="0081799F" w:rsidP="008D370D">
            <w:pPr>
              <w:spacing w:line="276" w:lineRule="auto"/>
              <w:rPr>
                <w:b/>
                <w:bCs/>
                <w:sz w:val="20"/>
                <w:szCs w:val="20"/>
                <w:lang w:eastAsia="en-US"/>
              </w:rPr>
            </w:pPr>
            <w:r w:rsidRPr="00B85FF4">
              <w:rPr>
                <w:bCs/>
                <w:sz w:val="20"/>
                <w:szCs w:val="20"/>
                <w:lang w:eastAsia="en-US"/>
              </w:rPr>
              <w:t>Причины образования СССР. Принципы построения государства. Конституция. . Высшие органы власти. Полномочия центральных и местных органов.</w:t>
            </w:r>
          </w:p>
        </w:tc>
        <w:tc>
          <w:tcPr>
            <w:tcW w:w="850" w:type="dxa"/>
            <w:vMerge/>
            <w:tcBorders>
              <w:left w:val="single" w:sz="4" w:space="0" w:color="auto"/>
              <w:right w:val="single" w:sz="4" w:space="0" w:color="auto"/>
            </w:tcBorders>
          </w:tcPr>
          <w:p w14:paraId="195B9727"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69C25FAC" w14:textId="77777777" w:rsidR="0081799F" w:rsidRPr="00B85FF4" w:rsidRDefault="0081799F" w:rsidP="008D370D">
            <w:pPr>
              <w:spacing w:line="276" w:lineRule="auto"/>
              <w:rPr>
                <w:sz w:val="20"/>
                <w:szCs w:val="20"/>
                <w:lang w:eastAsia="en-US"/>
              </w:rPr>
            </w:pPr>
          </w:p>
        </w:tc>
      </w:tr>
      <w:tr w:rsidR="0081799F" w:rsidRPr="00B85FF4" w14:paraId="0C644FFF" w14:textId="77777777" w:rsidTr="0081799F">
        <w:tc>
          <w:tcPr>
            <w:tcW w:w="3936" w:type="dxa"/>
            <w:vMerge w:val="restart"/>
            <w:tcBorders>
              <w:left w:val="single" w:sz="4" w:space="0" w:color="auto"/>
              <w:right w:val="single" w:sz="4" w:space="0" w:color="auto"/>
            </w:tcBorders>
          </w:tcPr>
          <w:p w14:paraId="23C57D98" w14:textId="77777777" w:rsidR="0081799F" w:rsidRPr="00B85FF4" w:rsidRDefault="0081799F" w:rsidP="008D370D">
            <w:pPr>
              <w:spacing w:line="276" w:lineRule="auto"/>
              <w:rPr>
                <w:sz w:val="20"/>
                <w:szCs w:val="20"/>
                <w:lang w:eastAsia="en-US"/>
              </w:rPr>
            </w:pPr>
            <w:r w:rsidRPr="00B85FF4">
              <w:rPr>
                <w:b/>
                <w:sz w:val="20"/>
                <w:szCs w:val="20"/>
                <w:lang w:eastAsia="en-US"/>
              </w:rPr>
              <w:t>Тема 6.4. Индустриализация и коллективизация в сельском хозяйстве.</w:t>
            </w:r>
            <w:r w:rsidRPr="00B85FF4">
              <w:rPr>
                <w:sz w:val="20"/>
                <w:szCs w:val="20"/>
                <w:lang w:eastAsia="en-US"/>
              </w:rPr>
              <w:t xml:space="preserve"> </w:t>
            </w:r>
            <w:r w:rsidRPr="00B85FF4">
              <w:rPr>
                <w:b/>
                <w:sz w:val="20"/>
                <w:szCs w:val="20"/>
                <w:lang w:eastAsia="en-US"/>
              </w:rPr>
              <w:t>Политическое развитие СССР в 30 –е годы.</w:t>
            </w:r>
          </w:p>
        </w:tc>
        <w:tc>
          <w:tcPr>
            <w:tcW w:w="9072" w:type="dxa"/>
            <w:tcBorders>
              <w:top w:val="single" w:sz="4" w:space="0" w:color="auto"/>
              <w:left w:val="single" w:sz="4" w:space="0" w:color="auto"/>
              <w:bottom w:val="single" w:sz="4" w:space="0" w:color="auto"/>
              <w:right w:val="single" w:sz="4" w:space="0" w:color="auto"/>
            </w:tcBorders>
          </w:tcPr>
          <w:p w14:paraId="6A7001F7" w14:textId="77777777" w:rsidR="0081799F" w:rsidRPr="00B85FF4" w:rsidRDefault="0081799F" w:rsidP="008D370D">
            <w:pPr>
              <w:spacing w:line="276" w:lineRule="auto"/>
              <w:rPr>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66084116"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65B5D975" w14:textId="77777777" w:rsidR="0081799F" w:rsidRPr="00B85FF4" w:rsidRDefault="0081799F" w:rsidP="008D370D">
            <w:pPr>
              <w:spacing w:line="276" w:lineRule="auto"/>
              <w:rPr>
                <w:sz w:val="20"/>
                <w:szCs w:val="20"/>
                <w:lang w:eastAsia="en-US"/>
              </w:rPr>
            </w:pPr>
          </w:p>
        </w:tc>
      </w:tr>
      <w:tr w:rsidR="0081799F" w:rsidRPr="00B85FF4" w14:paraId="638F8322" w14:textId="77777777" w:rsidTr="0081799F">
        <w:trPr>
          <w:trHeight w:val="793"/>
        </w:trPr>
        <w:tc>
          <w:tcPr>
            <w:tcW w:w="3936" w:type="dxa"/>
            <w:vMerge/>
            <w:tcBorders>
              <w:left w:val="single" w:sz="4" w:space="0" w:color="auto"/>
              <w:bottom w:val="single" w:sz="4" w:space="0" w:color="auto"/>
              <w:right w:val="single" w:sz="4" w:space="0" w:color="auto"/>
            </w:tcBorders>
          </w:tcPr>
          <w:p w14:paraId="7F5DB217"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48860EFF" w14:textId="77777777" w:rsidR="0081799F" w:rsidRPr="00B85FF4" w:rsidRDefault="0081799F" w:rsidP="008D370D">
            <w:pPr>
              <w:spacing w:line="276" w:lineRule="auto"/>
              <w:rPr>
                <w:bCs/>
                <w:sz w:val="20"/>
                <w:szCs w:val="20"/>
                <w:lang w:eastAsia="en-US"/>
              </w:rPr>
            </w:pPr>
            <w:r w:rsidRPr="00B85FF4">
              <w:rPr>
                <w:bCs/>
                <w:sz w:val="20"/>
                <w:szCs w:val="20"/>
                <w:lang w:eastAsia="en-US"/>
              </w:rPr>
              <w:t>Цели индустриализации. Ее результаты. Причины проведения коллективизации. Ее результаты</w:t>
            </w:r>
          </w:p>
          <w:p w14:paraId="59FA232D" w14:textId="77777777" w:rsidR="0081799F" w:rsidRPr="00B85FF4" w:rsidRDefault="0081799F" w:rsidP="008D370D">
            <w:pPr>
              <w:spacing w:line="276" w:lineRule="auto"/>
              <w:rPr>
                <w:bCs/>
                <w:sz w:val="20"/>
                <w:szCs w:val="20"/>
                <w:lang w:eastAsia="en-US"/>
              </w:rPr>
            </w:pPr>
            <w:r w:rsidRPr="00B85FF4">
              <w:rPr>
                <w:bCs/>
                <w:sz w:val="20"/>
                <w:szCs w:val="20"/>
                <w:lang w:eastAsia="en-US"/>
              </w:rPr>
              <w:t>Политическое устройство СССР в 30-е годы. Установление тоталитаризма. Репрессии. Роль партии в жизни государства. Формирование культа личности Сталина.</w:t>
            </w:r>
          </w:p>
        </w:tc>
        <w:tc>
          <w:tcPr>
            <w:tcW w:w="850" w:type="dxa"/>
            <w:vMerge/>
            <w:tcBorders>
              <w:left w:val="single" w:sz="4" w:space="0" w:color="auto"/>
              <w:bottom w:val="single" w:sz="4" w:space="0" w:color="auto"/>
              <w:right w:val="single" w:sz="4" w:space="0" w:color="auto"/>
            </w:tcBorders>
          </w:tcPr>
          <w:p w14:paraId="6C246DAE"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bottom w:val="single" w:sz="4" w:space="0" w:color="auto"/>
              <w:right w:val="single" w:sz="4" w:space="0" w:color="auto"/>
            </w:tcBorders>
          </w:tcPr>
          <w:p w14:paraId="4C90A179" w14:textId="77777777" w:rsidR="0081799F" w:rsidRPr="00B85FF4" w:rsidRDefault="0081799F" w:rsidP="008D370D">
            <w:pPr>
              <w:spacing w:line="276" w:lineRule="auto"/>
              <w:rPr>
                <w:sz w:val="20"/>
                <w:szCs w:val="20"/>
                <w:lang w:eastAsia="en-US"/>
              </w:rPr>
            </w:pPr>
          </w:p>
        </w:tc>
      </w:tr>
      <w:tr w:rsidR="0081799F" w:rsidRPr="00B85FF4" w14:paraId="54441A51" w14:textId="77777777" w:rsidTr="008D370D">
        <w:trPr>
          <w:trHeight w:val="331"/>
        </w:trPr>
        <w:tc>
          <w:tcPr>
            <w:tcW w:w="13008" w:type="dxa"/>
            <w:gridSpan w:val="2"/>
            <w:tcBorders>
              <w:left w:val="single" w:sz="4" w:space="0" w:color="auto"/>
              <w:right w:val="single" w:sz="4" w:space="0" w:color="auto"/>
            </w:tcBorders>
          </w:tcPr>
          <w:p w14:paraId="13A6A9F0" w14:textId="77777777" w:rsidR="0081799F" w:rsidRPr="00B85FF4" w:rsidRDefault="0081799F" w:rsidP="008D370D">
            <w:pPr>
              <w:spacing w:line="276" w:lineRule="auto"/>
              <w:rPr>
                <w:b/>
                <w:bCs/>
                <w:sz w:val="20"/>
                <w:szCs w:val="20"/>
                <w:lang w:eastAsia="en-US"/>
              </w:rPr>
            </w:pPr>
            <w:r w:rsidRPr="00B85FF4">
              <w:rPr>
                <w:b/>
                <w:bCs/>
                <w:sz w:val="20"/>
                <w:szCs w:val="20"/>
                <w:lang w:eastAsia="en-US"/>
              </w:rPr>
              <w:t>Раздел 7. Великая Отечественная война</w:t>
            </w:r>
          </w:p>
        </w:tc>
        <w:tc>
          <w:tcPr>
            <w:tcW w:w="850" w:type="dxa"/>
            <w:vMerge w:val="restart"/>
            <w:tcBorders>
              <w:left w:val="single" w:sz="4" w:space="0" w:color="auto"/>
              <w:right w:val="single" w:sz="4" w:space="0" w:color="auto"/>
            </w:tcBorders>
            <w:vAlign w:val="center"/>
          </w:tcPr>
          <w:p w14:paraId="7BD215F4" w14:textId="77777777" w:rsidR="0081799F" w:rsidRPr="00B85FF4" w:rsidRDefault="0081799F" w:rsidP="008D370D">
            <w:pPr>
              <w:spacing w:line="276" w:lineRule="auto"/>
              <w:rPr>
                <w:b/>
                <w:sz w:val="20"/>
                <w:szCs w:val="20"/>
                <w:lang w:eastAsia="en-US"/>
              </w:rPr>
            </w:pPr>
            <w:r w:rsidRPr="00B85FF4">
              <w:rPr>
                <w:b/>
                <w:sz w:val="20"/>
                <w:szCs w:val="20"/>
                <w:lang w:eastAsia="en-US"/>
              </w:rPr>
              <w:t>2</w:t>
            </w:r>
          </w:p>
        </w:tc>
        <w:tc>
          <w:tcPr>
            <w:tcW w:w="1135" w:type="dxa"/>
            <w:vMerge w:val="restart"/>
            <w:tcBorders>
              <w:left w:val="single" w:sz="4" w:space="0" w:color="auto"/>
              <w:right w:val="single" w:sz="4" w:space="0" w:color="auto"/>
            </w:tcBorders>
          </w:tcPr>
          <w:p w14:paraId="45A13391" w14:textId="77777777" w:rsidR="0081799F" w:rsidRPr="00B85FF4" w:rsidRDefault="0081799F">
            <w:r w:rsidRPr="00B85FF4">
              <w:rPr>
                <w:sz w:val="18"/>
                <w:szCs w:val="18"/>
              </w:rPr>
              <w:t>ОК 1-7,  ОК 9</w:t>
            </w:r>
          </w:p>
        </w:tc>
      </w:tr>
      <w:tr w:rsidR="0081799F" w:rsidRPr="00B85FF4" w14:paraId="15F22FB5" w14:textId="77777777" w:rsidTr="0081799F">
        <w:tc>
          <w:tcPr>
            <w:tcW w:w="3936" w:type="dxa"/>
            <w:vMerge w:val="restart"/>
            <w:tcBorders>
              <w:left w:val="single" w:sz="4" w:space="0" w:color="auto"/>
              <w:right w:val="single" w:sz="4" w:space="0" w:color="auto"/>
            </w:tcBorders>
          </w:tcPr>
          <w:p w14:paraId="53B26AB1" w14:textId="77777777" w:rsidR="0081799F" w:rsidRPr="00B85FF4" w:rsidRDefault="0081799F" w:rsidP="008D370D">
            <w:pPr>
              <w:spacing w:line="276" w:lineRule="auto"/>
              <w:rPr>
                <w:sz w:val="20"/>
                <w:szCs w:val="20"/>
                <w:lang w:eastAsia="en-US"/>
              </w:rPr>
            </w:pPr>
            <w:r w:rsidRPr="00B85FF4">
              <w:rPr>
                <w:b/>
                <w:sz w:val="20"/>
                <w:szCs w:val="20"/>
                <w:lang w:eastAsia="en-US"/>
              </w:rPr>
              <w:t>Тема 7.1 Великая Отечественная война</w:t>
            </w:r>
          </w:p>
        </w:tc>
        <w:tc>
          <w:tcPr>
            <w:tcW w:w="9072" w:type="dxa"/>
            <w:tcBorders>
              <w:top w:val="single" w:sz="4" w:space="0" w:color="auto"/>
              <w:left w:val="single" w:sz="4" w:space="0" w:color="auto"/>
              <w:bottom w:val="single" w:sz="4" w:space="0" w:color="auto"/>
              <w:right w:val="single" w:sz="4" w:space="0" w:color="auto"/>
            </w:tcBorders>
          </w:tcPr>
          <w:p w14:paraId="7EB3FD43" w14:textId="77777777" w:rsidR="0081799F" w:rsidRPr="00B85FF4" w:rsidRDefault="0081799F" w:rsidP="008D370D">
            <w:pPr>
              <w:spacing w:line="276" w:lineRule="auto"/>
              <w:rPr>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tcPr>
          <w:p w14:paraId="5A07E1EF"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7B736B8E" w14:textId="77777777" w:rsidR="0081799F" w:rsidRPr="00B85FF4" w:rsidRDefault="0081799F" w:rsidP="008D370D">
            <w:pPr>
              <w:spacing w:line="276" w:lineRule="auto"/>
              <w:rPr>
                <w:sz w:val="20"/>
                <w:szCs w:val="20"/>
                <w:lang w:eastAsia="en-US"/>
              </w:rPr>
            </w:pPr>
          </w:p>
        </w:tc>
      </w:tr>
      <w:tr w:rsidR="0081799F" w:rsidRPr="00B85FF4" w14:paraId="64A7340E" w14:textId="77777777" w:rsidTr="0081799F">
        <w:trPr>
          <w:trHeight w:val="1058"/>
        </w:trPr>
        <w:tc>
          <w:tcPr>
            <w:tcW w:w="3936" w:type="dxa"/>
            <w:vMerge/>
            <w:tcBorders>
              <w:left w:val="single" w:sz="4" w:space="0" w:color="auto"/>
              <w:bottom w:val="single" w:sz="4" w:space="0" w:color="auto"/>
              <w:right w:val="single" w:sz="4" w:space="0" w:color="auto"/>
            </w:tcBorders>
          </w:tcPr>
          <w:p w14:paraId="071CF5D2" w14:textId="77777777" w:rsidR="0081799F" w:rsidRPr="00B85FF4" w:rsidRDefault="0081799F" w:rsidP="008D370D">
            <w:pPr>
              <w:spacing w:line="276" w:lineRule="auto"/>
              <w:rPr>
                <w:sz w:val="20"/>
                <w:szCs w:val="20"/>
                <w:lang w:eastAsia="en-US"/>
              </w:rPr>
            </w:pPr>
          </w:p>
        </w:tc>
        <w:tc>
          <w:tcPr>
            <w:tcW w:w="9072" w:type="dxa"/>
            <w:tcBorders>
              <w:top w:val="single" w:sz="4" w:space="0" w:color="auto"/>
              <w:left w:val="single" w:sz="4" w:space="0" w:color="auto"/>
              <w:bottom w:val="single" w:sz="4" w:space="0" w:color="auto"/>
              <w:right w:val="single" w:sz="4" w:space="0" w:color="auto"/>
            </w:tcBorders>
          </w:tcPr>
          <w:p w14:paraId="7D0F1C34" w14:textId="77777777" w:rsidR="0081799F" w:rsidRPr="00B85FF4" w:rsidRDefault="0081799F" w:rsidP="008D370D">
            <w:pPr>
              <w:spacing w:line="276" w:lineRule="auto"/>
              <w:rPr>
                <w:bCs/>
                <w:sz w:val="20"/>
                <w:szCs w:val="20"/>
                <w:lang w:eastAsia="en-US"/>
              </w:rPr>
            </w:pPr>
            <w:r w:rsidRPr="00B85FF4">
              <w:rPr>
                <w:bCs/>
                <w:sz w:val="20"/>
                <w:szCs w:val="20"/>
                <w:lang w:eastAsia="en-US"/>
              </w:rPr>
              <w:t>Начало Великой Отечественной войны. Причины отступления Красной Армии. Московская битва. Сталинградская битва. Начало коренного перелома. Коренной перелом в ходе войны. Курская битва.</w:t>
            </w:r>
          </w:p>
          <w:p w14:paraId="47B9E975" w14:textId="77777777" w:rsidR="0081799F" w:rsidRPr="00B85FF4" w:rsidRDefault="0081799F" w:rsidP="008D370D">
            <w:pPr>
              <w:spacing w:line="276" w:lineRule="auto"/>
              <w:rPr>
                <w:bCs/>
                <w:sz w:val="20"/>
                <w:szCs w:val="20"/>
                <w:lang w:eastAsia="en-US"/>
              </w:rPr>
            </w:pPr>
            <w:r w:rsidRPr="00B85FF4">
              <w:rPr>
                <w:bCs/>
                <w:sz w:val="20"/>
                <w:szCs w:val="20"/>
                <w:lang w:eastAsia="en-US"/>
              </w:rPr>
              <w:t>Взятие Кёнигсберга. «Кёнигсбергская операция». Ликвидация Кёнигсбергской группировки противника. Битва за Берлин. Окончание Великой Отечественной войны.</w:t>
            </w:r>
          </w:p>
        </w:tc>
        <w:tc>
          <w:tcPr>
            <w:tcW w:w="850" w:type="dxa"/>
            <w:vMerge/>
            <w:tcBorders>
              <w:left w:val="single" w:sz="4" w:space="0" w:color="auto"/>
              <w:bottom w:val="single" w:sz="4" w:space="0" w:color="auto"/>
              <w:right w:val="single" w:sz="4" w:space="0" w:color="auto"/>
            </w:tcBorders>
          </w:tcPr>
          <w:p w14:paraId="423DFD01" w14:textId="77777777" w:rsidR="0081799F" w:rsidRPr="00B85FF4" w:rsidRDefault="0081799F" w:rsidP="008D370D">
            <w:pPr>
              <w:spacing w:line="276" w:lineRule="auto"/>
              <w:rPr>
                <w:b/>
                <w:sz w:val="20"/>
                <w:szCs w:val="20"/>
                <w:lang w:eastAsia="en-US"/>
              </w:rPr>
            </w:pPr>
          </w:p>
        </w:tc>
        <w:tc>
          <w:tcPr>
            <w:tcW w:w="1135" w:type="dxa"/>
            <w:vMerge/>
            <w:tcBorders>
              <w:left w:val="single" w:sz="4" w:space="0" w:color="auto"/>
              <w:bottom w:val="single" w:sz="4" w:space="0" w:color="auto"/>
              <w:right w:val="single" w:sz="4" w:space="0" w:color="auto"/>
            </w:tcBorders>
          </w:tcPr>
          <w:p w14:paraId="5F1FDE7C" w14:textId="77777777" w:rsidR="0081799F" w:rsidRPr="00B85FF4" w:rsidRDefault="0081799F" w:rsidP="008D370D">
            <w:pPr>
              <w:spacing w:line="276" w:lineRule="auto"/>
              <w:rPr>
                <w:sz w:val="20"/>
                <w:szCs w:val="20"/>
                <w:lang w:eastAsia="en-US"/>
              </w:rPr>
            </w:pPr>
          </w:p>
        </w:tc>
      </w:tr>
      <w:tr w:rsidR="0081799F" w:rsidRPr="00B85FF4" w14:paraId="21648A79" w14:textId="77777777" w:rsidTr="008D370D">
        <w:tc>
          <w:tcPr>
            <w:tcW w:w="13008" w:type="dxa"/>
            <w:gridSpan w:val="2"/>
            <w:tcBorders>
              <w:left w:val="single" w:sz="4" w:space="0" w:color="auto"/>
              <w:right w:val="single" w:sz="4" w:space="0" w:color="auto"/>
            </w:tcBorders>
          </w:tcPr>
          <w:p w14:paraId="7D84E455" w14:textId="77777777" w:rsidR="0081799F" w:rsidRPr="00B85FF4" w:rsidRDefault="0081799F" w:rsidP="008D370D">
            <w:pPr>
              <w:spacing w:line="276" w:lineRule="auto"/>
              <w:rPr>
                <w:b/>
                <w:sz w:val="20"/>
                <w:szCs w:val="20"/>
                <w:lang w:eastAsia="en-US"/>
              </w:rPr>
            </w:pPr>
            <w:r w:rsidRPr="00B85FF4">
              <w:rPr>
                <w:b/>
                <w:sz w:val="20"/>
                <w:szCs w:val="20"/>
                <w:lang w:eastAsia="en-US"/>
              </w:rPr>
              <w:t>Раздел 8. Апогей и кризис советской системы. 1945-1991 годы.</w:t>
            </w:r>
          </w:p>
        </w:tc>
        <w:tc>
          <w:tcPr>
            <w:tcW w:w="850" w:type="dxa"/>
            <w:vMerge w:val="restart"/>
            <w:tcBorders>
              <w:left w:val="single" w:sz="4" w:space="0" w:color="auto"/>
              <w:right w:val="single" w:sz="4" w:space="0" w:color="auto"/>
            </w:tcBorders>
            <w:vAlign w:val="center"/>
          </w:tcPr>
          <w:p w14:paraId="6E389C9E" w14:textId="77777777" w:rsidR="0081799F" w:rsidRPr="00B85FF4" w:rsidRDefault="0081799F" w:rsidP="008D370D">
            <w:pPr>
              <w:spacing w:line="276" w:lineRule="auto"/>
              <w:rPr>
                <w:b/>
                <w:sz w:val="20"/>
                <w:szCs w:val="20"/>
                <w:lang w:eastAsia="en-US"/>
              </w:rPr>
            </w:pPr>
            <w:r w:rsidRPr="00B85FF4">
              <w:rPr>
                <w:b/>
                <w:sz w:val="20"/>
                <w:szCs w:val="20"/>
                <w:lang w:eastAsia="en-US"/>
              </w:rPr>
              <w:t>6</w:t>
            </w:r>
          </w:p>
        </w:tc>
        <w:tc>
          <w:tcPr>
            <w:tcW w:w="1135" w:type="dxa"/>
            <w:vMerge w:val="restart"/>
            <w:tcBorders>
              <w:left w:val="single" w:sz="4" w:space="0" w:color="auto"/>
              <w:right w:val="single" w:sz="4" w:space="0" w:color="auto"/>
            </w:tcBorders>
          </w:tcPr>
          <w:p w14:paraId="0CDD5077" w14:textId="77777777" w:rsidR="0081799F" w:rsidRPr="00B85FF4" w:rsidRDefault="0081799F">
            <w:r w:rsidRPr="00B85FF4">
              <w:rPr>
                <w:sz w:val="18"/>
                <w:szCs w:val="18"/>
              </w:rPr>
              <w:t>ОК 1-7,  ОК 9</w:t>
            </w:r>
          </w:p>
        </w:tc>
      </w:tr>
      <w:tr w:rsidR="00E635C9" w:rsidRPr="00B85FF4" w14:paraId="2BC8582A" w14:textId="77777777" w:rsidTr="008D370D">
        <w:trPr>
          <w:trHeight w:val="70"/>
        </w:trPr>
        <w:tc>
          <w:tcPr>
            <w:tcW w:w="3936" w:type="dxa"/>
            <w:vMerge w:val="restart"/>
            <w:tcBorders>
              <w:left w:val="single" w:sz="4" w:space="0" w:color="auto"/>
              <w:right w:val="single" w:sz="4" w:space="0" w:color="auto"/>
            </w:tcBorders>
          </w:tcPr>
          <w:p w14:paraId="29210200" w14:textId="77777777" w:rsidR="00E635C9" w:rsidRPr="00B85FF4" w:rsidRDefault="00E635C9" w:rsidP="008D370D">
            <w:pPr>
              <w:spacing w:line="276" w:lineRule="auto"/>
              <w:rPr>
                <w:sz w:val="20"/>
                <w:szCs w:val="20"/>
                <w:lang w:eastAsia="en-US"/>
              </w:rPr>
            </w:pPr>
            <w:r w:rsidRPr="00B85FF4">
              <w:rPr>
                <w:b/>
                <w:sz w:val="20"/>
                <w:szCs w:val="20"/>
                <w:lang w:eastAsia="en-US"/>
              </w:rPr>
              <w:t>Тема 8.1 СССР в послевоенные годы</w:t>
            </w:r>
          </w:p>
        </w:tc>
        <w:tc>
          <w:tcPr>
            <w:tcW w:w="9072" w:type="dxa"/>
            <w:tcBorders>
              <w:left w:val="single" w:sz="4" w:space="0" w:color="auto"/>
              <w:right w:val="single" w:sz="4" w:space="0" w:color="auto"/>
            </w:tcBorders>
          </w:tcPr>
          <w:p w14:paraId="72567CC2" w14:textId="77777777" w:rsidR="00E635C9" w:rsidRPr="00B85FF4" w:rsidRDefault="00E635C9" w:rsidP="008D370D">
            <w:pPr>
              <w:spacing w:line="276" w:lineRule="auto"/>
              <w:rPr>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7AFD189B"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5AA5F582" w14:textId="77777777" w:rsidR="00E635C9" w:rsidRPr="00B85FF4" w:rsidRDefault="00E635C9" w:rsidP="008D370D">
            <w:pPr>
              <w:spacing w:line="276" w:lineRule="auto"/>
              <w:rPr>
                <w:sz w:val="20"/>
                <w:szCs w:val="20"/>
                <w:lang w:eastAsia="en-US"/>
              </w:rPr>
            </w:pPr>
          </w:p>
        </w:tc>
      </w:tr>
      <w:tr w:rsidR="00E635C9" w:rsidRPr="00B85FF4" w14:paraId="40C57020" w14:textId="77777777" w:rsidTr="008D370D">
        <w:tc>
          <w:tcPr>
            <w:tcW w:w="3936" w:type="dxa"/>
            <w:vMerge/>
            <w:tcBorders>
              <w:left w:val="single" w:sz="4" w:space="0" w:color="auto"/>
              <w:right w:val="single" w:sz="4" w:space="0" w:color="auto"/>
            </w:tcBorders>
          </w:tcPr>
          <w:p w14:paraId="3FEB183A" w14:textId="77777777" w:rsidR="00E635C9" w:rsidRPr="00B85FF4" w:rsidRDefault="00E635C9" w:rsidP="008D370D">
            <w:pPr>
              <w:spacing w:line="276" w:lineRule="auto"/>
              <w:rPr>
                <w:sz w:val="20"/>
                <w:szCs w:val="20"/>
                <w:lang w:eastAsia="en-US"/>
              </w:rPr>
            </w:pPr>
          </w:p>
        </w:tc>
        <w:tc>
          <w:tcPr>
            <w:tcW w:w="9072" w:type="dxa"/>
            <w:tcBorders>
              <w:left w:val="single" w:sz="4" w:space="0" w:color="auto"/>
              <w:right w:val="single" w:sz="4" w:space="0" w:color="auto"/>
            </w:tcBorders>
          </w:tcPr>
          <w:p w14:paraId="390D4229" w14:textId="77777777" w:rsidR="00E635C9" w:rsidRPr="00B85FF4" w:rsidRDefault="00E635C9" w:rsidP="008D370D">
            <w:pPr>
              <w:spacing w:line="276" w:lineRule="auto"/>
              <w:rPr>
                <w:bCs/>
                <w:sz w:val="20"/>
                <w:szCs w:val="20"/>
                <w:lang w:eastAsia="en-US"/>
              </w:rPr>
            </w:pPr>
            <w:r w:rsidRPr="00B85FF4">
              <w:rPr>
                <w:bCs/>
                <w:sz w:val="20"/>
                <w:szCs w:val="20"/>
                <w:lang w:eastAsia="en-US"/>
              </w:rPr>
              <w:t>Политическое развитие СССР после войны. Усиление репрессий. Восстановление экономики.</w:t>
            </w:r>
          </w:p>
        </w:tc>
        <w:tc>
          <w:tcPr>
            <w:tcW w:w="850" w:type="dxa"/>
            <w:vMerge/>
            <w:tcBorders>
              <w:left w:val="single" w:sz="4" w:space="0" w:color="auto"/>
              <w:right w:val="single" w:sz="4" w:space="0" w:color="auto"/>
            </w:tcBorders>
            <w:vAlign w:val="center"/>
          </w:tcPr>
          <w:p w14:paraId="4CAFF79C"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15BAF7E9" w14:textId="77777777" w:rsidR="00E635C9" w:rsidRPr="00B85FF4" w:rsidRDefault="00E635C9" w:rsidP="008D370D">
            <w:pPr>
              <w:spacing w:line="276" w:lineRule="auto"/>
              <w:rPr>
                <w:sz w:val="20"/>
                <w:szCs w:val="20"/>
                <w:lang w:eastAsia="en-US"/>
              </w:rPr>
            </w:pPr>
          </w:p>
        </w:tc>
      </w:tr>
      <w:tr w:rsidR="00E635C9" w:rsidRPr="00B85FF4" w14:paraId="727F5BC3" w14:textId="77777777" w:rsidTr="008D370D">
        <w:tc>
          <w:tcPr>
            <w:tcW w:w="3936" w:type="dxa"/>
            <w:vMerge w:val="restart"/>
            <w:tcBorders>
              <w:left w:val="single" w:sz="4" w:space="0" w:color="auto"/>
              <w:right w:val="single" w:sz="4" w:space="0" w:color="auto"/>
            </w:tcBorders>
          </w:tcPr>
          <w:p w14:paraId="716B443A" w14:textId="77777777" w:rsidR="00E635C9" w:rsidRPr="00B85FF4" w:rsidRDefault="00E635C9" w:rsidP="008D370D">
            <w:pPr>
              <w:spacing w:line="276" w:lineRule="auto"/>
              <w:rPr>
                <w:sz w:val="20"/>
                <w:szCs w:val="20"/>
                <w:lang w:eastAsia="en-US"/>
              </w:rPr>
            </w:pPr>
            <w:r w:rsidRPr="00B85FF4">
              <w:rPr>
                <w:b/>
                <w:sz w:val="20"/>
                <w:szCs w:val="20"/>
                <w:lang w:eastAsia="en-US"/>
              </w:rPr>
              <w:t>Тема 8.2 СССР в 1950-начале 1960 годов.</w:t>
            </w:r>
          </w:p>
          <w:p w14:paraId="3B2565A6" w14:textId="77777777" w:rsidR="00E635C9" w:rsidRPr="00B85FF4" w:rsidRDefault="00E635C9" w:rsidP="008D370D">
            <w:pPr>
              <w:spacing w:line="276" w:lineRule="auto"/>
              <w:rPr>
                <w:sz w:val="20"/>
                <w:szCs w:val="20"/>
                <w:lang w:eastAsia="en-US"/>
              </w:rPr>
            </w:pPr>
            <w:r w:rsidRPr="00B85FF4">
              <w:rPr>
                <w:b/>
                <w:sz w:val="20"/>
                <w:szCs w:val="20"/>
                <w:lang w:eastAsia="en-US"/>
              </w:rPr>
              <w:t>СССР во второй половине 1960-х – начале 1980-х годов</w:t>
            </w:r>
          </w:p>
        </w:tc>
        <w:tc>
          <w:tcPr>
            <w:tcW w:w="9072" w:type="dxa"/>
            <w:tcBorders>
              <w:left w:val="single" w:sz="4" w:space="0" w:color="auto"/>
              <w:right w:val="single" w:sz="4" w:space="0" w:color="auto"/>
            </w:tcBorders>
          </w:tcPr>
          <w:p w14:paraId="24B95F75" w14:textId="77777777" w:rsidR="00E635C9" w:rsidRPr="00B85FF4" w:rsidRDefault="00E635C9" w:rsidP="008D370D">
            <w:pPr>
              <w:spacing w:line="276" w:lineRule="auto"/>
              <w:rPr>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768FD049"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063676FC" w14:textId="77777777" w:rsidR="00E635C9" w:rsidRPr="00B85FF4" w:rsidRDefault="00E635C9" w:rsidP="008D370D">
            <w:pPr>
              <w:spacing w:line="276" w:lineRule="auto"/>
              <w:rPr>
                <w:sz w:val="20"/>
                <w:szCs w:val="20"/>
                <w:lang w:eastAsia="en-US"/>
              </w:rPr>
            </w:pPr>
          </w:p>
        </w:tc>
      </w:tr>
      <w:tr w:rsidR="00E635C9" w:rsidRPr="00B85FF4" w14:paraId="08C0C3BD" w14:textId="77777777" w:rsidTr="008D370D">
        <w:trPr>
          <w:trHeight w:val="793"/>
        </w:trPr>
        <w:tc>
          <w:tcPr>
            <w:tcW w:w="3936" w:type="dxa"/>
            <w:vMerge/>
            <w:tcBorders>
              <w:left w:val="single" w:sz="4" w:space="0" w:color="auto"/>
              <w:bottom w:val="single" w:sz="4" w:space="0" w:color="auto"/>
              <w:right w:val="single" w:sz="4" w:space="0" w:color="auto"/>
            </w:tcBorders>
          </w:tcPr>
          <w:p w14:paraId="1AF04D37" w14:textId="77777777" w:rsidR="00E635C9" w:rsidRPr="00B85FF4" w:rsidRDefault="00E635C9" w:rsidP="008D370D">
            <w:pPr>
              <w:spacing w:line="276" w:lineRule="auto"/>
              <w:rPr>
                <w:sz w:val="20"/>
                <w:szCs w:val="20"/>
                <w:lang w:eastAsia="en-US"/>
              </w:rPr>
            </w:pPr>
          </w:p>
        </w:tc>
        <w:tc>
          <w:tcPr>
            <w:tcW w:w="9072" w:type="dxa"/>
            <w:tcBorders>
              <w:left w:val="single" w:sz="4" w:space="0" w:color="auto"/>
              <w:bottom w:val="single" w:sz="4" w:space="0" w:color="auto"/>
              <w:right w:val="single" w:sz="4" w:space="0" w:color="auto"/>
            </w:tcBorders>
          </w:tcPr>
          <w:p w14:paraId="0FCEF6BF" w14:textId="77777777" w:rsidR="00E635C9" w:rsidRPr="00B85FF4" w:rsidRDefault="00E635C9" w:rsidP="008D370D">
            <w:pPr>
              <w:spacing w:line="276" w:lineRule="auto"/>
              <w:rPr>
                <w:bCs/>
                <w:sz w:val="20"/>
                <w:szCs w:val="20"/>
                <w:lang w:eastAsia="en-US"/>
              </w:rPr>
            </w:pPr>
            <w:r w:rsidRPr="00B85FF4">
              <w:rPr>
                <w:bCs/>
                <w:sz w:val="20"/>
                <w:szCs w:val="20"/>
                <w:lang w:eastAsia="en-US"/>
              </w:rPr>
              <w:t>Смерть Сталина. Борьба за власть. Хрущевская «оттепель». «Кукурузная эпопея». Поднятие целины.</w:t>
            </w:r>
          </w:p>
          <w:p w14:paraId="11DCC6F8" w14:textId="77777777" w:rsidR="00E635C9" w:rsidRPr="00B85FF4" w:rsidRDefault="00E635C9" w:rsidP="008D370D">
            <w:pPr>
              <w:spacing w:line="276" w:lineRule="auto"/>
              <w:rPr>
                <w:bCs/>
                <w:sz w:val="20"/>
                <w:szCs w:val="20"/>
                <w:lang w:eastAsia="en-US"/>
              </w:rPr>
            </w:pPr>
            <w:r w:rsidRPr="00B85FF4">
              <w:rPr>
                <w:bCs/>
                <w:sz w:val="20"/>
                <w:szCs w:val="20"/>
                <w:lang w:eastAsia="en-US"/>
              </w:rPr>
              <w:t>Приход Брежнева Л.И. к власти. «Консервация» политического режима. Экономика «развитого» социализма. Внешняя политика.</w:t>
            </w:r>
          </w:p>
        </w:tc>
        <w:tc>
          <w:tcPr>
            <w:tcW w:w="850" w:type="dxa"/>
            <w:vMerge/>
            <w:tcBorders>
              <w:left w:val="single" w:sz="4" w:space="0" w:color="auto"/>
              <w:bottom w:val="single" w:sz="4" w:space="0" w:color="auto"/>
              <w:right w:val="single" w:sz="4" w:space="0" w:color="auto"/>
            </w:tcBorders>
            <w:vAlign w:val="center"/>
          </w:tcPr>
          <w:p w14:paraId="5DC9D9CE"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bottom w:val="single" w:sz="4" w:space="0" w:color="auto"/>
              <w:right w:val="single" w:sz="4" w:space="0" w:color="auto"/>
            </w:tcBorders>
          </w:tcPr>
          <w:p w14:paraId="23B59924" w14:textId="77777777" w:rsidR="00E635C9" w:rsidRPr="00B85FF4" w:rsidRDefault="00E635C9" w:rsidP="008D370D">
            <w:pPr>
              <w:spacing w:line="276" w:lineRule="auto"/>
              <w:rPr>
                <w:sz w:val="20"/>
                <w:szCs w:val="20"/>
                <w:lang w:eastAsia="en-US"/>
              </w:rPr>
            </w:pPr>
          </w:p>
        </w:tc>
      </w:tr>
      <w:tr w:rsidR="00E635C9" w:rsidRPr="00B85FF4" w14:paraId="31F245C6" w14:textId="77777777" w:rsidTr="008D370D">
        <w:tc>
          <w:tcPr>
            <w:tcW w:w="3936" w:type="dxa"/>
            <w:vMerge w:val="restart"/>
            <w:tcBorders>
              <w:left w:val="single" w:sz="4" w:space="0" w:color="auto"/>
              <w:right w:val="single" w:sz="4" w:space="0" w:color="auto"/>
            </w:tcBorders>
          </w:tcPr>
          <w:p w14:paraId="6621CBFA" w14:textId="77777777" w:rsidR="00E635C9" w:rsidRPr="00B85FF4" w:rsidRDefault="00E635C9" w:rsidP="008D370D">
            <w:pPr>
              <w:spacing w:line="276" w:lineRule="auto"/>
              <w:rPr>
                <w:b/>
                <w:sz w:val="20"/>
                <w:szCs w:val="20"/>
                <w:lang w:eastAsia="en-US"/>
              </w:rPr>
            </w:pPr>
            <w:r w:rsidRPr="00B85FF4">
              <w:rPr>
                <w:b/>
                <w:sz w:val="20"/>
                <w:szCs w:val="20"/>
                <w:lang w:eastAsia="en-US"/>
              </w:rPr>
              <w:t>Тема 8.3 СССР в годы перестройки 1985-1991 годы.  Распад СССР. Образование СНГ</w:t>
            </w:r>
          </w:p>
        </w:tc>
        <w:tc>
          <w:tcPr>
            <w:tcW w:w="9072" w:type="dxa"/>
            <w:tcBorders>
              <w:left w:val="single" w:sz="4" w:space="0" w:color="auto"/>
              <w:right w:val="single" w:sz="4" w:space="0" w:color="auto"/>
            </w:tcBorders>
          </w:tcPr>
          <w:p w14:paraId="399B1701" w14:textId="77777777" w:rsidR="00E635C9" w:rsidRPr="00B85FF4" w:rsidRDefault="00E635C9" w:rsidP="008D370D">
            <w:pPr>
              <w:spacing w:line="276" w:lineRule="auto"/>
              <w:rPr>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0DCE4B65"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3E2F26DA" w14:textId="77777777" w:rsidR="00E635C9" w:rsidRPr="00B85FF4" w:rsidRDefault="00E635C9" w:rsidP="008D370D">
            <w:pPr>
              <w:spacing w:line="276" w:lineRule="auto"/>
              <w:rPr>
                <w:sz w:val="20"/>
                <w:szCs w:val="20"/>
                <w:lang w:eastAsia="en-US"/>
              </w:rPr>
            </w:pPr>
          </w:p>
        </w:tc>
      </w:tr>
      <w:tr w:rsidR="00E635C9" w:rsidRPr="00B85FF4" w14:paraId="264898CA" w14:textId="77777777" w:rsidTr="008D370D">
        <w:trPr>
          <w:trHeight w:val="1058"/>
        </w:trPr>
        <w:tc>
          <w:tcPr>
            <w:tcW w:w="3936" w:type="dxa"/>
            <w:vMerge/>
            <w:tcBorders>
              <w:left w:val="single" w:sz="4" w:space="0" w:color="auto"/>
              <w:bottom w:val="single" w:sz="4" w:space="0" w:color="auto"/>
              <w:right w:val="single" w:sz="4" w:space="0" w:color="auto"/>
            </w:tcBorders>
          </w:tcPr>
          <w:p w14:paraId="366B88D5" w14:textId="77777777" w:rsidR="00E635C9" w:rsidRPr="00B85FF4" w:rsidRDefault="00E635C9" w:rsidP="008D370D">
            <w:pPr>
              <w:spacing w:line="276" w:lineRule="auto"/>
              <w:rPr>
                <w:sz w:val="20"/>
                <w:szCs w:val="20"/>
                <w:lang w:eastAsia="en-US"/>
              </w:rPr>
            </w:pPr>
          </w:p>
        </w:tc>
        <w:tc>
          <w:tcPr>
            <w:tcW w:w="9072" w:type="dxa"/>
            <w:tcBorders>
              <w:left w:val="single" w:sz="4" w:space="0" w:color="auto"/>
              <w:bottom w:val="single" w:sz="4" w:space="0" w:color="auto"/>
              <w:right w:val="single" w:sz="4" w:space="0" w:color="auto"/>
            </w:tcBorders>
          </w:tcPr>
          <w:p w14:paraId="566D2D4B" w14:textId="77777777" w:rsidR="00E635C9" w:rsidRPr="00B85FF4" w:rsidRDefault="00E635C9" w:rsidP="008D370D">
            <w:pPr>
              <w:spacing w:line="276" w:lineRule="auto"/>
              <w:rPr>
                <w:bCs/>
                <w:sz w:val="20"/>
                <w:szCs w:val="20"/>
                <w:lang w:eastAsia="en-US"/>
              </w:rPr>
            </w:pPr>
            <w:r w:rsidRPr="00B85FF4">
              <w:rPr>
                <w:bCs/>
                <w:sz w:val="20"/>
                <w:szCs w:val="20"/>
                <w:lang w:eastAsia="en-US"/>
              </w:rPr>
              <w:t>Реформа политической системы. Экономические реформы. Политика гласности. Внешняя политика СССР, начало разоружения.</w:t>
            </w:r>
          </w:p>
          <w:p w14:paraId="356F6EE3" w14:textId="77777777" w:rsidR="00E635C9" w:rsidRPr="00B85FF4" w:rsidRDefault="00E635C9" w:rsidP="008D370D">
            <w:pPr>
              <w:spacing w:line="276" w:lineRule="auto"/>
              <w:rPr>
                <w:bCs/>
                <w:sz w:val="20"/>
                <w:szCs w:val="20"/>
                <w:lang w:eastAsia="en-US"/>
              </w:rPr>
            </w:pPr>
            <w:r w:rsidRPr="00B85FF4">
              <w:rPr>
                <w:bCs/>
                <w:sz w:val="20"/>
                <w:szCs w:val="20"/>
                <w:lang w:eastAsia="en-US"/>
              </w:rPr>
              <w:t>Причины распада СССР. Августовский политический кризис 1991 года. Прекращения действия союзного договора. Образование СНГ</w:t>
            </w:r>
          </w:p>
        </w:tc>
        <w:tc>
          <w:tcPr>
            <w:tcW w:w="850" w:type="dxa"/>
            <w:vMerge/>
            <w:tcBorders>
              <w:left w:val="single" w:sz="4" w:space="0" w:color="auto"/>
              <w:bottom w:val="single" w:sz="4" w:space="0" w:color="auto"/>
              <w:right w:val="single" w:sz="4" w:space="0" w:color="auto"/>
            </w:tcBorders>
            <w:vAlign w:val="center"/>
          </w:tcPr>
          <w:p w14:paraId="0EFDCFBD"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bottom w:val="single" w:sz="4" w:space="0" w:color="auto"/>
              <w:right w:val="single" w:sz="4" w:space="0" w:color="auto"/>
            </w:tcBorders>
          </w:tcPr>
          <w:p w14:paraId="3A172DE6" w14:textId="77777777" w:rsidR="00E635C9" w:rsidRPr="00B85FF4" w:rsidRDefault="00E635C9" w:rsidP="008D370D">
            <w:pPr>
              <w:spacing w:line="276" w:lineRule="auto"/>
              <w:rPr>
                <w:sz w:val="20"/>
                <w:szCs w:val="20"/>
                <w:lang w:eastAsia="en-US"/>
              </w:rPr>
            </w:pPr>
          </w:p>
        </w:tc>
      </w:tr>
      <w:tr w:rsidR="00E635C9" w:rsidRPr="00B85FF4" w14:paraId="7FB05A70" w14:textId="77777777" w:rsidTr="008D370D">
        <w:tc>
          <w:tcPr>
            <w:tcW w:w="13008" w:type="dxa"/>
            <w:gridSpan w:val="2"/>
            <w:tcBorders>
              <w:left w:val="single" w:sz="4" w:space="0" w:color="auto"/>
              <w:right w:val="single" w:sz="4" w:space="0" w:color="auto"/>
            </w:tcBorders>
          </w:tcPr>
          <w:p w14:paraId="4A1A34C1" w14:textId="77777777" w:rsidR="00E635C9" w:rsidRPr="00B85FF4" w:rsidRDefault="00E635C9" w:rsidP="008D370D">
            <w:pPr>
              <w:spacing w:line="276" w:lineRule="auto"/>
              <w:rPr>
                <w:bCs/>
                <w:sz w:val="20"/>
                <w:szCs w:val="20"/>
                <w:lang w:eastAsia="en-US"/>
              </w:rPr>
            </w:pPr>
            <w:r w:rsidRPr="00B85FF4">
              <w:rPr>
                <w:b/>
                <w:bCs/>
                <w:sz w:val="20"/>
                <w:szCs w:val="20"/>
                <w:lang w:eastAsia="en-US"/>
              </w:rPr>
              <w:t>Раздел 9. Россия на рубеже ХХ- начале ХХ</w:t>
            </w:r>
            <w:r w:rsidRPr="00B85FF4">
              <w:rPr>
                <w:b/>
                <w:bCs/>
                <w:sz w:val="20"/>
                <w:szCs w:val="20"/>
                <w:lang w:val="en-US" w:eastAsia="en-US"/>
              </w:rPr>
              <w:t>I</w:t>
            </w:r>
            <w:r w:rsidRPr="00B85FF4">
              <w:rPr>
                <w:b/>
                <w:bCs/>
                <w:sz w:val="20"/>
                <w:szCs w:val="20"/>
                <w:lang w:eastAsia="en-US"/>
              </w:rPr>
              <w:t>.</w:t>
            </w:r>
          </w:p>
        </w:tc>
        <w:tc>
          <w:tcPr>
            <w:tcW w:w="850" w:type="dxa"/>
            <w:vMerge w:val="restart"/>
            <w:tcBorders>
              <w:left w:val="single" w:sz="4" w:space="0" w:color="auto"/>
              <w:right w:val="single" w:sz="4" w:space="0" w:color="auto"/>
            </w:tcBorders>
            <w:vAlign w:val="center"/>
          </w:tcPr>
          <w:p w14:paraId="6A66B2DE" w14:textId="77777777" w:rsidR="00E635C9" w:rsidRPr="00B85FF4" w:rsidRDefault="00E635C9" w:rsidP="008D370D">
            <w:pPr>
              <w:spacing w:line="276" w:lineRule="auto"/>
              <w:rPr>
                <w:b/>
                <w:sz w:val="20"/>
                <w:szCs w:val="20"/>
                <w:lang w:eastAsia="en-US"/>
              </w:rPr>
            </w:pPr>
            <w:r w:rsidRPr="00B85FF4">
              <w:rPr>
                <w:b/>
                <w:sz w:val="20"/>
                <w:szCs w:val="20"/>
                <w:lang w:eastAsia="en-US"/>
              </w:rPr>
              <w:t>4</w:t>
            </w:r>
          </w:p>
        </w:tc>
        <w:tc>
          <w:tcPr>
            <w:tcW w:w="1135" w:type="dxa"/>
            <w:vMerge w:val="restart"/>
            <w:tcBorders>
              <w:left w:val="single" w:sz="4" w:space="0" w:color="auto"/>
              <w:right w:val="single" w:sz="4" w:space="0" w:color="auto"/>
            </w:tcBorders>
          </w:tcPr>
          <w:p w14:paraId="00E8D7ED" w14:textId="77777777" w:rsidR="00E635C9" w:rsidRPr="00B85FF4" w:rsidRDefault="0081799F" w:rsidP="008D370D">
            <w:pPr>
              <w:spacing w:line="276" w:lineRule="auto"/>
              <w:rPr>
                <w:sz w:val="20"/>
                <w:szCs w:val="20"/>
                <w:lang w:eastAsia="en-US"/>
              </w:rPr>
            </w:pPr>
            <w:r w:rsidRPr="00B85FF4">
              <w:rPr>
                <w:sz w:val="18"/>
                <w:szCs w:val="18"/>
              </w:rPr>
              <w:t>ОК 1-7,  ОК 9</w:t>
            </w:r>
          </w:p>
        </w:tc>
      </w:tr>
      <w:tr w:rsidR="00E635C9" w:rsidRPr="00B85FF4" w14:paraId="344C5BB3" w14:textId="77777777" w:rsidTr="008D370D">
        <w:tc>
          <w:tcPr>
            <w:tcW w:w="3936" w:type="dxa"/>
            <w:vMerge w:val="restart"/>
            <w:tcBorders>
              <w:left w:val="single" w:sz="4" w:space="0" w:color="auto"/>
              <w:right w:val="single" w:sz="4" w:space="0" w:color="auto"/>
            </w:tcBorders>
          </w:tcPr>
          <w:p w14:paraId="2B8A757F" w14:textId="77777777" w:rsidR="00E635C9" w:rsidRPr="00B85FF4" w:rsidRDefault="00E635C9" w:rsidP="008D370D">
            <w:pPr>
              <w:spacing w:line="276" w:lineRule="auto"/>
              <w:rPr>
                <w:b/>
                <w:sz w:val="20"/>
                <w:szCs w:val="20"/>
                <w:lang w:eastAsia="en-US"/>
              </w:rPr>
            </w:pPr>
            <w:r w:rsidRPr="00B85FF4">
              <w:rPr>
                <w:b/>
                <w:sz w:val="20"/>
                <w:szCs w:val="20"/>
                <w:lang w:eastAsia="en-US"/>
              </w:rPr>
              <w:t>Тема 9.1 Россия в конце ХХ века</w:t>
            </w:r>
          </w:p>
        </w:tc>
        <w:tc>
          <w:tcPr>
            <w:tcW w:w="9072" w:type="dxa"/>
            <w:tcBorders>
              <w:left w:val="single" w:sz="4" w:space="0" w:color="auto"/>
              <w:right w:val="single" w:sz="4" w:space="0" w:color="auto"/>
            </w:tcBorders>
          </w:tcPr>
          <w:p w14:paraId="79CA636C" w14:textId="77777777" w:rsidR="00E635C9" w:rsidRPr="00B85FF4" w:rsidRDefault="00E635C9" w:rsidP="008D370D">
            <w:pPr>
              <w:spacing w:line="276" w:lineRule="auto"/>
              <w:rPr>
                <w:b/>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645521B7"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30FB5082" w14:textId="77777777" w:rsidR="00E635C9" w:rsidRPr="00B85FF4" w:rsidRDefault="00E635C9" w:rsidP="008D370D">
            <w:pPr>
              <w:spacing w:line="276" w:lineRule="auto"/>
              <w:rPr>
                <w:sz w:val="20"/>
                <w:szCs w:val="20"/>
                <w:lang w:eastAsia="en-US"/>
              </w:rPr>
            </w:pPr>
          </w:p>
        </w:tc>
      </w:tr>
      <w:tr w:rsidR="00E635C9" w:rsidRPr="00B85FF4" w14:paraId="0AED5671" w14:textId="77777777" w:rsidTr="008D370D">
        <w:tc>
          <w:tcPr>
            <w:tcW w:w="3936" w:type="dxa"/>
            <w:vMerge/>
            <w:tcBorders>
              <w:left w:val="single" w:sz="4" w:space="0" w:color="auto"/>
              <w:right w:val="single" w:sz="4" w:space="0" w:color="auto"/>
            </w:tcBorders>
          </w:tcPr>
          <w:p w14:paraId="7066BF03" w14:textId="77777777" w:rsidR="00E635C9" w:rsidRPr="00B85FF4" w:rsidRDefault="00E635C9" w:rsidP="008D370D">
            <w:pPr>
              <w:spacing w:line="276" w:lineRule="auto"/>
              <w:rPr>
                <w:b/>
                <w:sz w:val="20"/>
                <w:szCs w:val="20"/>
                <w:lang w:eastAsia="en-US"/>
              </w:rPr>
            </w:pPr>
          </w:p>
        </w:tc>
        <w:tc>
          <w:tcPr>
            <w:tcW w:w="9072" w:type="dxa"/>
            <w:tcBorders>
              <w:left w:val="single" w:sz="4" w:space="0" w:color="auto"/>
              <w:right w:val="single" w:sz="4" w:space="0" w:color="auto"/>
            </w:tcBorders>
          </w:tcPr>
          <w:p w14:paraId="30BABFE4" w14:textId="77777777" w:rsidR="00E635C9" w:rsidRPr="00B85FF4" w:rsidRDefault="00E635C9" w:rsidP="008D370D">
            <w:pPr>
              <w:spacing w:line="276" w:lineRule="auto"/>
              <w:rPr>
                <w:b/>
                <w:bCs/>
                <w:sz w:val="20"/>
                <w:szCs w:val="20"/>
                <w:lang w:eastAsia="en-US"/>
              </w:rPr>
            </w:pPr>
            <w:r w:rsidRPr="00B85FF4">
              <w:rPr>
                <w:bCs/>
                <w:sz w:val="20"/>
                <w:szCs w:val="20"/>
                <w:lang w:eastAsia="en-US"/>
              </w:rPr>
              <w:t>Политическое устройство России после распада СССР. Становление экономики независимой России, трудности. Геополитическое положение и внешняя политика России.</w:t>
            </w:r>
          </w:p>
        </w:tc>
        <w:tc>
          <w:tcPr>
            <w:tcW w:w="850" w:type="dxa"/>
            <w:vMerge/>
            <w:tcBorders>
              <w:left w:val="single" w:sz="4" w:space="0" w:color="auto"/>
              <w:right w:val="single" w:sz="4" w:space="0" w:color="auto"/>
            </w:tcBorders>
            <w:vAlign w:val="center"/>
          </w:tcPr>
          <w:p w14:paraId="07605397"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15737F75" w14:textId="77777777" w:rsidR="00E635C9" w:rsidRPr="00B85FF4" w:rsidRDefault="00E635C9" w:rsidP="008D370D">
            <w:pPr>
              <w:spacing w:line="276" w:lineRule="auto"/>
              <w:rPr>
                <w:sz w:val="20"/>
                <w:szCs w:val="20"/>
                <w:lang w:eastAsia="en-US"/>
              </w:rPr>
            </w:pPr>
          </w:p>
        </w:tc>
      </w:tr>
      <w:tr w:rsidR="00E635C9" w:rsidRPr="00B85FF4" w14:paraId="58ED6C0A" w14:textId="77777777" w:rsidTr="008D370D">
        <w:tc>
          <w:tcPr>
            <w:tcW w:w="3936" w:type="dxa"/>
            <w:vMerge w:val="restart"/>
            <w:tcBorders>
              <w:left w:val="single" w:sz="4" w:space="0" w:color="auto"/>
              <w:right w:val="single" w:sz="4" w:space="0" w:color="auto"/>
            </w:tcBorders>
          </w:tcPr>
          <w:p w14:paraId="4E19E399" w14:textId="77777777" w:rsidR="00E635C9" w:rsidRPr="00B85FF4" w:rsidRDefault="00E635C9" w:rsidP="008D370D">
            <w:pPr>
              <w:spacing w:line="276" w:lineRule="auto"/>
              <w:rPr>
                <w:b/>
                <w:sz w:val="20"/>
                <w:szCs w:val="20"/>
                <w:lang w:eastAsia="en-US"/>
              </w:rPr>
            </w:pPr>
            <w:r w:rsidRPr="00B85FF4">
              <w:rPr>
                <w:b/>
                <w:sz w:val="20"/>
                <w:szCs w:val="20"/>
                <w:lang w:eastAsia="en-US"/>
              </w:rPr>
              <w:t>Тема 9.2 Россия в начале ХХ</w:t>
            </w:r>
            <w:r w:rsidRPr="00B85FF4">
              <w:rPr>
                <w:b/>
                <w:sz w:val="20"/>
                <w:szCs w:val="20"/>
                <w:lang w:val="en-US" w:eastAsia="en-US"/>
              </w:rPr>
              <w:t>I</w:t>
            </w:r>
            <w:r w:rsidRPr="00B85FF4">
              <w:rPr>
                <w:b/>
                <w:sz w:val="20"/>
                <w:szCs w:val="20"/>
                <w:lang w:eastAsia="en-US"/>
              </w:rPr>
              <w:t xml:space="preserve"> века. Проблемы и пути решения современной России</w:t>
            </w:r>
          </w:p>
        </w:tc>
        <w:tc>
          <w:tcPr>
            <w:tcW w:w="9072" w:type="dxa"/>
            <w:tcBorders>
              <w:left w:val="single" w:sz="4" w:space="0" w:color="auto"/>
              <w:right w:val="single" w:sz="4" w:space="0" w:color="auto"/>
            </w:tcBorders>
          </w:tcPr>
          <w:p w14:paraId="523D4769" w14:textId="77777777" w:rsidR="00E635C9" w:rsidRPr="00B85FF4" w:rsidRDefault="00E635C9" w:rsidP="008D370D">
            <w:pPr>
              <w:spacing w:line="276" w:lineRule="auto"/>
              <w:rPr>
                <w:bCs/>
                <w:sz w:val="20"/>
                <w:szCs w:val="20"/>
                <w:lang w:eastAsia="en-US"/>
              </w:rPr>
            </w:pPr>
            <w:r w:rsidRPr="00B85FF4">
              <w:rPr>
                <w:b/>
                <w:bCs/>
                <w:sz w:val="20"/>
                <w:szCs w:val="20"/>
                <w:lang w:eastAsia="en-US"/>
              </w:rPr>
              <w:t>Содержание учебного материала</w:t>
            </w:r>
          </w:p>
        </w:tc>
        <w:tc>
          <w:tcPr>
            <w:tcW w:w="850" w:type="dxa"/>
            <w:vMerge/>
            <w:tcBorders>
              <w:left w:val="single" w:sz="4" w:space="0" w:color="auto"/>
              <w:right w:val="single" w:sz="4" w:space="0" w:color="auto"/>
            </w:tcBorders>
            <w:vAlign w:val="center"/>
          </w:tcPr>
          <w:p w14:paraId="13E97764"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right w:val="single" w:sz="4" w:space="0" w:color="auto"/>
            </w:tcBorders>
          </w:tcPr>
          <w:p w14:paraId="7E95EE8C" w14:textId="77777777" w:rsidR="00E635C9" w:rsidRPr="00B85FF4" w:rsidRDefault="00E635C9" w:rsidP="008D370D">
            <w:pPr>
              <w:spacing w:line="276" w:lineRule="auto"/>
              <w:rPr>
                <w:sz w:val="20"/>
                <w:szCs w:val="20"/>
                <w:lang w:eastAsia="en-US"/>
              </w:rPr>
            </w:pPr>
          </w:p>
        </w:tc>
      </w:tr>
      <w:tr w:rsidR="00E635C9" w:rsidRPr="00B85FF4" w14:paraId="0651DE17" w14:textId="77777777" w:rsidTr="008D370D">
        <w:trPr>
          <w:trHeight w:val="793"/>
        </w:trPr>
        <w:tc>
          <w:tcPr>
            <w:tcW w:w="3936" w:type="dxa"/>
            <w:vMerge/>
            <w:tcBorders>
              <w:left w:val="single" w:sz="4" w:space="0" w:color="auto"/>
              <w:bottom w:val="single" w:sz="4" w:space="0" w:color="auto"/>
              <w:right w:val="single" w:sz="4" w:space="0" w:color="auto"/>
            </w:tcBorders>
          </w:tcPr>
          <w:p w14:paraId="2756AD27" w14:textId="77777777" w:rsidR="00E635C9" w:rsidRPr="00B85FF4" w:rsidRDefault="00E635C9" w:rsidP="008D370D">
            <w:pPr>
              <w:spacing w:line="276" w:lineRule="auto"/>
              <w:rPr>
                <w:b/>
                <w:sz w:val="20"/>
                <w:szCs w:val="20"/>
                <w:lang w:eastAsia="en-US"/>
              </w:rPr>
            </w:pPr>
          </w:p>
        </w:tc>
        <w:tc>
          <w:tcPr>
            <w:tcW w:w="9072" w:type="dxa"/>
            <w:tcBorders>
              <w:left w:val="single" w:sz="4" w:space="0" w:color="auto"/>
              <w:bottom w:val="single" w:sz="4" w:space="0" w:color="auto"/>
              <w:right w:val="single" w:sz="4" w:space="0" w:color="auto"/>
            </w:tcBorders>
          </w:tcPr>
          <w:p w14:paraId="433D6BC3" w14:textId="77777777" w:rsidR="00E635C9" w:rsidRPr="00B85FF4" w:rsidRDefault="00E635C9" w:rsidP="008D370D">
            <w:pPr>
              <w:spacing w:line="276" w:lineRule="auto"/>
              <w:rPr>
                <w:bCs/>
                <w:sz w:val="20"/>
                <w:szCs w:val="20"/>
                <w:lang w:eastAsia="en-US"/>
              </w:rPr>
            </w:pPr>
            <w:r w:rsidRPr="00B85FF4">
              <w:rPr>
                <w:bCs/>
                <w:sz w:val="20"/>
                <w:szCs w:val="20"/>
                <w:lang w:eastAsia="en-US"/>
              </w:rPr>
              <w:t xml:space="preserve">Политическое развитие. Экономика России 2000-х. Повседневная и духовная жизнь общества. Внешняя политика. </w:t>
            </w:r>
            <w:r w:rsidRPr="00B85FF4">
              <w:rPr>
                <w:sz w:val="20"/>
                <w:szCs w:val="20"/>
                <w:lang w:eastAsia="en-US"/>
              </w:rPr>
              <w:t>Проблемы и пути решения современной России. Политическое развитие, экономические реформы, социальное обеспечение населения. Внешняя политика.</w:t>
            </w:r>
          </w:p>
        </w:tc>
        <w:tc>
          <w:tcPr>
            <w:tcW w:w="850" w:type="dxa"/>
            <w:vMerge/>
            <w:tcBorders>
              <w:left w:val="single" w:sz="4" w:space="0" w:color="auto"/>
              <w:bottom w:val="single" w:sz="4" w:space="0" w:color="auto"/>
              <w:right w:val="single" w:sz="4" w:space="0" w:color="auto"/>
            </w:tcBorders>
            <w:vAlign w:val="center"/>
          </w:tcPr>
          <w:p w14:paraId="265BF354" w14:textId="77777777" w:rsidR="00E635C9" w:rsidRPr="00B85FF4" w:rsidRDefault="00E635C9" w:rsidP="008D370D">
            <w:pPr>
              <w:spacing w:line="276" w:lineRule="auto"/>
              <w:rPr>
                <w:b/>
                <w:sz w:val="20"/>
                <w:szCs w:val="20"/>
                <w:lang w:eastAsia="en-US"/>
              </w:rPr>
            </w:pPr>
          </w:p>
        </w:tc>
        <w:tc>
          <w:tcPr>
            <w:tcW w:w="1135" w:type="dxa"/>
            <w:vMerge/>
            <w:tcBorders>
              <w:left w:val="single" w:sz="4" w:space="0" w:color="auto"/>
              <w:bottom w:val="single" w:sz="4" w:space="0" w:color="auto"/>
              <w:right w:val="single" w:sz="4" w:space="0" w:color="auto"/>
            </w:tcBorders>
          </w:tcPr>
          <w:p w14:paraId="3092AF0A" w14:textId="77777777" w:rsidR="00E635C9" w:rsidRPr="00B85FF4" w:rsidRDefault="00E635C9" w:rsidP="008D370D">
            <w:pPr>
              <w:spacing w:line="276" w:lineRule="auto"/>
              <w:rPr>
                <w:sz w:val="20"/>
                <w:szCs w:val="20"/>
                <w:lang w:eastAsia="en-US"/>
              </w:rPr>
            </w:pPr>
          </w:p>
        </w:tc>
      </w:tr>
      <w:tr w:rsidR="00E635C9" w:rsidRPr="00B85FF4" w14:paraId="6A5985A2" w14:textId="77777777" w:rsidTr="008D370D">
        <w:tc>
          <w:tcPr>
            <w:tcW w:w="13008" w:type="dxa"/>
            <w:gridSpan w:val="2"/>
            <w:tcBorders>
              <w:left w:val="single" w:sz="4" w:space="0" w:color="auto"/>
              <w:right w:val="single" w:sz="4" w:space="0" w:color="auto"/>
            </w:tcBorders>
          </w:tcPr>
          <w:p w14:paraId="0DC1C876" w14:textId="77777777" w:rsidR="00E635C9" w:rsidRPr="00B85FF4" w:rsidRDefault="00E635C9" w:rsidP="008D370D">
            <w:pPr>
              <w:spacing w:line="276" w:lineRule="auto"/>
              <w:rPr>
                <w:sz w:val="20"/>
                <w:szCs w:val="20"/>
                <w:lang w:eastAsia="en-US"/>
              </w:rPr>
            </w:pPr>
            <w:r w:rsidRPr="00B85FF4">
              <w:rPr>
                <w:b/>
                <w:sz w:val="20"/>
                <w:szCs w:val="20"/>
                <w:lang w:eastAsia="en-US"/>
              </w:rPr>
              <w:t>Итоговое занятие. Дифференцированный зачёт</w:t>
            </w:r>
          </w:p>
        </w:tc>
        <w:tc>
          <w:tcPr>
            <w:tcW w:w="850" w:type="dxa"/>
            <w:tcBorders>
              <w:left w:val="single" w:sz="4" w:space="0" w:color="auto"/>
              <w:right w:val="single" w:sz="4" w:space="0" w:color="auto"/>
            </w:tcBorders>
            <w:vAlign w:val="center"/>
          </w:tcPr>
          <w:p w14:paraId="5E3421DE" w14:textId="77777777" w:rsidR="00E635C9" w:rsidRPr="00B85FF4" w:rsidRDefault="00E635C9" w:rsidP="008D370D">
            <w:pPr>
              <w:spacing w:line="276" w:lineRule="auto"/>
              <w:rPr>
                <w:b/>
                <w:sz w:val="20"/>
                <w:szCs w:val="20"/>
                <w:lang w:eastAsia="en-US"/>
              </w:rPr>
            </w:pPr>
            <w:r w:rsidRPr="00B85FF4">
              <w:rPr>
                <w:b/>
                <w:sz w:val="20"/>
                <w:szCs w:val="20"/>
                <w:lang w:eastAsia="en-US"/>
              </w:rPr>
              <w:t>2</w:t>
            </w:r>
          </w:p>
        </w:tc>
        <w:tc>
          <w:tcPr>
            <w:tcW w:w="1135" w:type="dxa"/>
            <w:tcBorders>
              <w:left w:val="single" w:sz="4" w:space="0" w:color="auto"/>
              <w:right w:val="single" w:sz="4" w:space="0" w:color="auto"/>
            </w:tcBorders>
          </w:tcPr>
          <w:p w14:paraId="11043B09" w14:textId="77777777" w:rsidR="00E635C9" w:rsidRPr="00B85FF4" w:rsidRDefault="00E635C9" w:rsidP="008D370D">
            <w:pPr>
              <w:spacing w:line="276" w:lineRule="auto"/>
              <w:rPr>
                <w:sz w:val="20"/>
                <w:szCs w:val="20"/>
                <w:lang w:eastAsia="en-US"/>
              </w:rPr>
            </w:pPr>
          </w:p>
        </w:tc>
      </w:tr>
      <w:tr w:rsidR="00E635C9" w:rsidRPr="00B85FF4" w14:paraId="78A0488D" w14:textId="77777777" w:rsidTr="008D370D">
        <w:tc>
          <w:tcPr>
            <w:tcW w:w="3936" w:type="dxa"/>
            <w:tcBorders>
              <w:left w:val="single" w:sz="4" w:space="0" w:color="auto"/>
              <w:right w:val="single" w:sz="4" w:space="0" w:color="auto"/>
            </w:tcBorders>
          </w:tcPr>
          <w:p w14:paraId="07688EFE" w14:textId="77777777" w:rsidR="00E635C9" w:rsidRPr="00B85FF4" w:rsidRDefault="00E635C9" w:rsidP="008D370D">
            <w:pPr>
              <w:spacing w:line="276" w:lineRule="auto"/>
              <w:rPr>
                <w:b/>
                <w:sz w:val="20"/>
                <w:szCs w:val="20"/>
                <w:lang w:eastAsia="en-US"/>
              </w:rPr>
            </w:pPr>
            <w:r w:rsidRPr="00B85FF4">
              <w:rPr>
                <w:b/>
                <w:sz w:val="20"/>
                <w:szCs w:val="20"/>
                <w:lang w:eastAsia="en-US"/>
              </w:rPr>
              <w:t>Всего</w:t>
            </w:r>
          </w:p>
        </w:tc>
        <w:tc>
          <w:tcPr>
            <w:tcW w:w="9072" w:type="dxa"/>
            <w:tcBorders>
              <w:left w:val="single" w:sz="4" w:space="0" w:color="auto"/>
              <w:right w:val="single" w:sz="4" w:space="0" w:color="auto"/>
            </w:tcBorders>
          </w:tcPr>
          <w:p w14:paraId="51425268" w14:textId="77777777" w:rsidR="00E635C9" w:rsidRPr="00B85FF4" w:rsidRDefault="00E635C9" w:rsidP="008D370D">
            <w:pPr>
              <w:spacing w:line="276" w:lineRule="auto"/>
              <w:jc w:val="center"/>
              <w:rPr>
                <w:sz w:val="20"/>
                <w:szCs w:val="20"/>
                <w:lang w:eastAsia="en-US"/>
              </w:rPr>
            </w:pPr>
          </w:p>
        </w:tc>
        <w:tc>
          <w:tcPr>
            <w:tcW w:w="850" w:type="dxa"/>
            <w:tcBorders>
              <w:left w:val="single" w:sz="4" w:space="0" w:color="auto"/>
              <w:right w:val="single" w:sz="4" w:space="0" w:color="auto"/>
            </w:tcBorders>
          </w:tcPr>
          <w:p w14:paraId="78603918" w14:textId="77777777" w:rsidR="00E635C9" w:rsidRPr="00B85FF4" w:rsidRDefault="00E635C9" w:rsidP="008D370D">
            <w:pPr>
              <w:spacing w:line="276" w:lineRule="auto"/>
              <w:rPr>
                <w:b/>
                <w:sz w:val="20"/>
                <w:szCs w:val="20"/>
                <w:lang w:eastAsia="en-US"/>
              </w:rPr>
            </w:pPr>
            <w:r w:rsidRPr="00B85FF4">
              <w:rPr>
                <w:b/>
                <w:sz w:val="20"/>
                <w:szCs w:val="20"/>
                <w:lang w:eastAsia="en-US"/>
              </w:rPr>
              <w:t>48</w:t>
            </w:r>
          </w:p>
        </w:tc>
        <w:tc>
          <w:tcPr>
            <w:tcW w:w="1135" w:type="dxa"/>
            <w:tcBorders>
              <w:left w:val="single" w:sz="4" w:space="0" w:color="auto"/>
              <w:right w:val="single" w:sz="4" w:space="0" w:color="auto"/>
            </w:tcBorders>
          </w:tcPr>
          <w:p w14:paraId="1E7B3B57" w14:textId="77777777" w:rsidR="00E635C9" w:rsidRPr="00B85FF4" w:rsidRDefault="00E635C9" w:rsidP="008D370D">
            <w:pPr>
              <w:spacing w:line="276" w:lineRule="auto"/>
              <w:rPr>
                <w:sz w:val="20"/>
                <w:szCs w:val="20"/>
                <w:lang w:eastAsia="en-US"/>
              </w:rPr>
            </w:pPr>
          </w:p>
        </w:tc>
      </w:tr>
    </w:tbl>
    <w:p w14:paraId="380C4228" w14:textId="77777777" w:rsidR="00E635C9" w:rsidRPr="00B85FF4" w:rsidRDefault="00E635C9" w:rsidP="00E635C9">
      <w:pPr>
        <w:pStyle w:val="1"/>
        <w:spacing w:before="0" w:after="0"/>
        <w:ind w:firstLine="709"/>
        <w:rPr>
          <w:rFonts w:ascii="Times New Roman" w:hAnsi="Times New Roman"/>
          <w:b w:val="0"/>
          <w:sz w:val="24"/>
          <w:szCs w:val="24"/>
        </w:rPr>
        <w:sectPr w:rsidR="00E635C9" w:rsidRPr="00B85FF4" w:rsidSect="008D370D">
          <w:pgSz w:w="16838" w:h="11906" w:orient="landscape"/>
          <w:pgMar w:top="1134" w:right="851" w:bottom="1134" w:left="1276" w:header="709" w:footer="709" w:gutter="0"/>
          <w:cols w:space="708"/>
          <w:docGrid w:linePitch="360"/>
        </w:sectPr>
      </w:pPr>
    </w:p>
    <w:p w14:paraId="4952D8F7" w14:textId="77777777" w:rsidR="00E635C9" w:rsidRPr="00B85FF4" w:rsidRDefault="00E635C9" w:rsidP="00E635C9">
      <w:pPr>
        <w:pStyle w:val="1"/>
        <w:spacing w:before="0" w:after="0"/>
        <w:ind w:firstLine="709"/>
        <w:jc w:val="both"/>
        <w:rPr>
          <w:rFonts w:ascii="Times New Roman" w:hAnsi="Times New Roman"/>
          <w:sz w:val="24"/>
        </w:rPr>
      </w:pPr>
      <w:bookmarkStart w:id="371" w:name="_Toc106786779"/>
      <w:bookmarkStart w:id="372" w:name="_Toc104460377"/>
      <w:r w:rsidRPr="00B85FF4">
        <w:rPr>
          <w:rFonts w:ascii="Times New Roman" w:hAnsi="Times New Roman"/>
          <w:sz w:val="24"/>
        </w:rPr>
        <w:lastRenderedPageBreak/>
        <w:t>3. УСЛОВИЯ РЕАЛИЗАЦИИ ПРОГРАММЫ УЧЕБНОЙ ДИСЦИПЛИНЫ</w:t>
      </w:r>
      <w:bookmarkEnd w:id="371"/>
    </w:p>
    <w:p w14:paraId="0A5A4CCE" w14:textId="77777777" w:rsidR="00E635C9" w:rsidRPr="00B85FF4" w:rsidRDefault="00E635C9" w:rsidP="00E635C9">
      <w:pPr>
        <w:suppressAutoHyphens/>
        <w:spacing w:after="200" w:line="276" w:lineRule="auto"/>
        <w:ind w:firstLine="709"/>
        <w:jc w:val="both"/>
        <w:rPr>
          <w:rFonts w:eastAsiaTheme="minorEastAsia"/>
          <w:bCs/>
          <w:sz w:val="22"/>
          <w:szCs w:val="22"/>
        </w:rPr>
      </w:pPr>
      <w:r w:rsidRPr="00B85FF4">
        <w:rPr>
          <w:rFonts w:eastAsiaTheme="minorEastAsia"/>
          <w:bCs/>
          <w:sz w:val="22"/>
          <w:szCs w:val="22"/>
        </w:rPr>
        <w:t>3.1. Для реализации программы учебной дисциплины должны быть предусмотрены следующие специальные помещения:</w:t>
      </w:r>
    </w:p>
    <w:p w14:paraId="454142D8" w14:textId="77777777" w:rsidR="00E635C9" w:rsidRPr="00B85FF4" w:rsidRDefault="00E635C9" w:rsidP="00E635C9">
      <w:pPr>
        <w:suppressAutoHyphens/>
        <w:autoSpaceDE w:val="0"/>
        <w:autoSpaceDN w:val="0"/>
        <w:adjustRightInd w:val="0"/>
        <w:spacing w:line="276" w:lineRule="auto"/>
        <w:ind w:firstLine="709"/>
        <w:jc w:val="both"/>
        <w:rPr>
          <w:rFonts w:eastAsiaTheme="minorEastAsia"/>
          <w:lang w:eastAsia="en-US"/>
        </w:rPr>
      </w:pPr>
      <w:r w:rsidRPr="00B85FF4">
        <w:rPr>
          <w:rFonts w:eastAsiaTheme="minorEastAsia"/>
          <w:bCs/>
          <w:sz w:val="22"/>
          <w:szCs w:val="22"/>
        </w:rPr>
        <w:t>Кабинет</w:t>
      </w:r>
      <w:r w:rsidRPr="00B85FF4">
        <w:rPr>
          <w:rFonts w:eastAsiaTheme="minorEastAsia"/>
          <w:bCs/>
          <w:i/>
          <w:sz w:val="22"/>
          <w:szCs w:val="22"/>
        </w:rPr>
        <w:t xml:space="preserve"> «</w:t>
      </w:r>
      <w:r w:rsidRPr="00B85FF4">
        <w:rPr>
          <w:rFonts w:eastAsiaTheme="minorEastAsia"/>
          <w:sz w:val="22"/>
          <w:szCs w:val="22"/>
        </w:rPr>
        <w:t>Истории и философии</w:t>
      </w:r>
      <w:r w:rsidRPr="00B85FF4">
        <w:rPr>
          <w:rFonts w:eastAsiaTheme="minorEastAsia"/>
          <w:bCs/>
          <w:i/>
          <w:sz w:val="22"/>
          <w:szCs w:val="22"/>
        </w:rPr>
        <w:t>»</w:t>
      </w:r>
      <w:r w:rsidRPr="00B85FF4">
        <w:rPr>
          <w:rFonts w:eastAsiaTheme="minorEastAsia"/>
          <w:lang w:eastAsia="en-US"/>
        </w:rPr>
        <w:t xml:space="preserve"> оснащенный о</w:t>
      </w:r>
      <w:r w:rsidRPr="00B85FF4">
        <w:rPr>
          <w:rFonts w:eastAsiaTheme="minorEastAsia"/>
          <w:bCs/>
          <w:lang w:eastAsia="en-US"/>
        </w:rPr>
        <w:t xml:space="preserve">борудованием: </w:t>
      </w:r>
      <w:r w:rsidRPr="00B85FF4">
        <w:rPr>
          <w:rFonts w:eastAsiaTheme="minorEastAsia"/>
          <w:bCs/>
          <w:sz w:val="22"/>
          <w:szCs w:val="22"/>
        </w:rPr>
        <w:t>рабочее место преподавателя, парты учащихся</w:t>
      </w:r>
      <w:r w:rsidRPr="00B85FF4">
        <w:rPr>
          <w:rFonts w:eastAsiaTheme="minorEastAsia"/>
          <w:bCs/>
          <w:i/>
          <w:sz w:val="22"/>
          <w:szCs w:val="22"/>
        </w:rPr>
        <w:t xml:space="preserve">, </w:t>
      </w:r>
      <w:r w:rsidRPr="00B85FF4">
        <w:rPr>
          <w:rFonts w:eastAsiaTheme="minorEastAsia"/>
          <w:lang w:eastAsia="en-US"/>
        </w:rPr>
        <w:t>т</w:t>
      </w:r>
      <w:r w:rsidRPr="00B85FF4">
        <w:rPr>
          <w:rFonts w:eastAsiaTheme="minorEastAsia"/>
          <w:bCs/>
          <w:lang w:eastAsia="en-US"/>
        </w:rPr>
        <w:t xml:space="preserve">ехническими средствами обучения: </w:t>
      </w:r>
      <w:r w:rsidRPr="00B85FF4">
        <w:rPr>
          <w:rFonts w:eastAsiaTheme="minorEastAsia"/>
          <w:bCs/>
          <w:sz w:val="22"/>
          <w:szCs w:val="22"/>
        </w:rPr>
        <w:t>персональный компьютер с лицензионным программным обеспечением, мультмедиапроектор, экран, лазерная указка, шкафы для хранения учебных материалов по предмету</w:t>
      </w:r>
      <w:r w:rsidRPr="00B85FF4">
        <w:rPr>
          <w:rFonts w:eastAsiaTheme="minorEastAsia"/>
          <w:lang w:eastAsia="en-US"/>
        </w:rPr>
        <w:t>.</w:t>
      </w:r>
    </w:p>
    <w:p w14:paraId="73AE214C" w14:textId="77777777" w:rsidR="00E635C9" w:rsidRPr="00B85FF4" w:rsidRDefault="00E635C9" w:rsidP="00E635C9">
      <w:pPr>
        <w:suppressAutoHyphens/>
        <w:autoSpaceDE w:val="0"/>
        <w:autoSpaceDN w:val="0"/>
        <w:adjustRightInd w:val="0"/>
        <w:spacing w:line="276" w:lineRule="auto"/>
        <w:ind w:firstLine="709"/>
        <w:jc w:val="both"/>
        <w:rPr>
          <w:rFonts w:eastAsiaTheme="minorEastAsia"/>
          <w:lang w:eastAsia="en-US"/>
        </w:rPr>
      </w:pPr>
    </w:p>
    <w:p w14:paraId="7A404FBA" w14:textId="77777777" w:rsidR="00E635C9" w:rsidRPr="00B85FF4" w:rsidRDefault="00E635C9" w:rsidP="00E635C9">
      <w:pPr>
        <w:suppressAutoHyphens/>
        <w:spacing w:after="200" w:line="276" w:lineRule="auto"/>
        <w:ind w:firstLine="709"/>
        <w:jc w:val="both"/>
        <w:rPr>
          <w:rFonts w:eastAsiaTheme="minorEastAsia"/>
          <w:b/>
          <w:bCs/>
          <w:sz w:val="22"/>
          <w:szCs w:val="22"/>
        </w:rPr>
      </w:pPr>
      <w:r w:rsidRPr="00B85FF4">
        <w:rPr>
          <w:rFonts w:eastAsiaTheme="minorEastAsia"/>
          <w:b/>
          <w:bCs/>
          <w:sz w:val="22"/>
          <w:szCs w:val="22"/>
        </w:rPr>
        <w:t>3.2. Информационное обеспечение реализации программы</w:t>
      </w:r>
    </w:p>
    <w:p w14:paraId="103F7ACC" w14:textId="77777777" w:rsidR="00E635C9" w:rsidRPr="00B85FF4" w:rsidRDefault="00E635C9" w:rsidP="00E635C9">
      <w:pPr>
        <w:suppressAutoHyphens/>
        <w:spacing w:after="200" w:line="276" w:lineRule="auto"/>
        <w:ind w:firstLine="709"/>
        <w:jc w:val="both"/>
        <w:rPr>
          <w:rFonts w:eastAsiaTheme="minorEastAsia"/>
          <w:sz w:val="22"/>
          <w:szCs w:val="22"/>
        </w:rPr>
      </w:pPr>
      <w:r w:rsidRPr="00B85FF4">
        <w:rPr>
          <w:rFonts w:eastAsiaTheme="minorEastAsia"/>
          <w:bCs/>
          <w:sz w:val="22"/>
          <w:szCs w:val="22"/>
        </w:rPr>
        <w:t>Для реализации программы библиотечный фонд образовательной организации должен иметь п</w:t>
      </w:r>
      <w:r w:rsidRPr="00B85FF4">
        <w:rPr>
          <w:rFonts w:eastAsiaTheme="minorEastAsia"/>
          <w:sz w:val="22"/>
          <w:szCs w:val="22"/>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6E56B10F" w14:textId="77777777" w:rsidR="00E635C9" w:rsidRPr="00B85FF4" w:rsidRDefault="00E635C9" w:rsidP="00E635C9">
      <w:pPr>
        <w:spacing w:after="200" w:line="276" w:lineRule="auto"/>
        <w:ind w:firstLine="709"/>
        <w:contextualSpacing/>
        <w:rPr>
          <w:rFonts w:eastAsiaTheme="minorEastAsia"/>
          <w:b/>
          <w:sz w:val="22"/>
          <w:szCs w:val="22"/>
        </w:rPr>
      </w:pPr>
      <w:r w:rsidRPr="00B85FF4">
        <w:rPr>
          <w:rFonts w:eastAsiaTheme="minorEastAsia"/>
          <w:b/>
          <w:sz w:val="22"/>
          <w:szCs w:val="22"/>
        </w:rPr>
        <w:t>3.2.1. Печатные издания</w:t>
      </w:r>
    </w:p>
    <w:p w14:paraId="0ED37B32" w14:textId="77777777" w:rsidR="00E635C9" w:rsidRPr="00B85FF4" w:rsidRDefault="00E635C9" w:rsidP="00E635C9">
      <w:pPr>
        <w:spacing w:line="276" w:lineRule="auto"/>
        <w:ind w:firstLine="320"/>
        <w:jc w:val="both"/>
        <w:rPr>
          <w:rFonts w:eastAsia="Calibri"/>
          <w:bCs/>
        </w:rPr>
      </w:pPr>
      <w:r w:rsidRPr="00B85FF4">
        <w:rPr>
          <w:rFonts w:eastAsia="Calibri"/>
          <w:bCs/>
        </w:rPr>
        <w:t>Данилов А.А., Хлевнюк О.В., Шахрай С.М. История России. Учебное пособие. Базовый и углубленный уровни., изд., Просвещения, 2021</w:t>
      </w:r>
    </w:p>
    <w:p w14:paraId="6229F29F" w14:textId="77777777" w:rsidR="00E635C9" w:rsidRPr="00B85FF4" w:rsidRDefault="00E635C9" w:rsidP="00E635C9">
      <w:pPr>
        <w:spacing w:line="276" w:lineRule="auto"/>
        <w:ind w:firstLine="320"/>
        <w:jc w:val="both"/>
        <w:rPr>
          <w:rFonts w:eastAsia="Calibri"/>
          <w:bCs/>
        </w:rPr>
      </w:pPr>
      <w:r w:rsidRPr="00B85FF4">
        <w:rPr>
          <w:rFonts w:eastAsia="Calibri"/>
          <w:bCs/>
        </w:rPr>
        <w:t>Артемов В.В. История для профессий и специальностей технического, естественно-научного, социально - экономического профилей: учеб. пособие для учреждений нач. и сред. проф. образования / В.В.Артемов, Ю.Н.Лубченков. —20-е изд., перер</w:t>
      </w:r>
      <w:r w:rsidR="000A56F2">
        <w:rPr>
          <w:rFonts w:eastAsia="Calibri"/>
          <w:bCs/>
        </w:rPr>
        <w:t>аб. и доп —</w:t>
      </w:r>
      <w:r w:rsidRPr="00B85FF4">
        <w:rPr>
          <w:rFonts w:eastAsia="Calibri"/>
          <w:bCs/>
        </w:rPr>
        <w:t>М.:Издательский центр "Академия", 2020.</w:t>
      </w:r>
    </w:p>
    <w:p w14:paraId="7E4DA635" w14:textId="77777777" w:rsidR="00E635C9" w:rsidRPr="00B85FF4" w:rsidRDefault="00E635C9" w:rsidP="00E635C9">
      <w:pPr>
        <w:spacing w:line="276" w:lineRule="auto"/>
        <w:ind w:firstLine="320"/>
        <w:jc w:val="both"/>
        <w:rPr>
          <w:rFonts w:eastAsia="Calibri"/>
          <w:bCs/>
        </w:rPr>
      </w:pPr>
      <w:r w:rsidRPr="00B85FF4">
        <w:rPr>
          <w:rFonts w:eastAsia="Calibri"/>
          <w:bCs/>
        </w:rPr>
        <w:t>Пленков, О. Ю. Новейшая история [Электронный ресурс]  : учебник для среднего профессионального образования / О. Ю. Пленков. - 2-е изд., испр. и доп. - Москва : Юрайт, 2020</w:t>
      </w:r>
    </w:p>
    <w:p w14:paraId="03EE4767" w14:textId="77777777" w:rsidR="00E635C9" w:rsidRPr="00B85FF4" w:rsidRDefault="00E635C9" w:rsidP="00E635C9">
      <w:pPr>
        <w:spacing w:after="200" w:line="276" w:lineRule="auto"/>
        <w:ind w:firstLine="709"/>
        <w:contextualSpacing/>
        <w:rPr>
          <w:bCs/>
          <w:sz w:val="20"/>
          <w:szCs w:val="20"/>
        </w:rPr>
      </w:pPr>
      <w:r w:rsidRPr="00B85FF4">
        <w:rPr>
          <w:bCs/>
        </w:rPr>
        <w:t>Волобуев О.В., Понамарев М.В. Россия в мире учебник. Базовый уровень. Изд., ДРОФА, корпорация «Российский учебник», 2019</w:t>
      </w:r>
    </w:p>
    <w:p w14:paraId="6735EF8A" w14:textId="77777777" w:rsidR="00E635C9" w:rsidRPr="00B85FF4" w:rsidRDefault="00E635C9" w:rsidP="00E635C9">
      <w:pPr>
        <w:spacing w:after="200" w:line="276" w:lineRule="auto"/>
        <w:ind w:firstLine="709"/>
        <w:contextualSpacing/>
        <w:rPr>
          <w:rFonts w:eastAsiaTheme="minorEastAsia"/>
          <w:b/>
          <w:sz w:val="22"/>
          <w:szCs w:val="22"/>
        </w:rPr>
      </w:pPr>
    </w:p>
    <w:p w14:paraId="1B337905" w14:textId="77777777" w:rsidR="00E635C9" w:rsidRPr="00B85FF4" w:rsidRDefault="00E635C9" w:rsidP="00E635C9">
      <w:pPr>
        <w:spacing w:after="200" w:line="276" w:lineRule="auto"/>
        <w:ind w:firstLine="709"/>
        <w:contextualSpacing/>
        <w:rPr>
          <w:rFonts w:eastAsiaTheme="minorEastAsia"/>
          <w:b/>
          <w:sz w:val="22"/>
          <w:szCs w:val="22"/>
        </w:rPr>
      </w:pPr>
      <w:r w:rsidRPr="00B85FF4">
        <w:rPr>
          <w:rFonts w:eastAsiaTheme="minorEastAsia"/>
          <w:b/>
          <w:sz w:val="22"/>
          <w:szCs w:val="22"/>
        </w:rPr>
        <w:t>3.2.2. Электронные издания и электронные ресурсы</w:t>
      </w:r>
    </w:p>
    <w:p w14:paraId="20B68045" w14:textId="77777777" w:rsidR="00E635C9" w:rsidRPr="00B85FF4" w:rsidRDefault="00E635C9" w:rsidP="00E635C9">
      <w:pPr>
        <w:suppressAutoHyphens/>
        <w:ind w:firstLine="709"/>
        <w:jc w:val="both"/>
      </w:pPr>
      <w:r w:rsidRPr="00B85FF4">
        <w:t>ЭБС «</w:t>
      </w:r>
      <w:r w:rsidRPr="00B85FF4">
        <w:rPr>
          <w:lang w:val="en-US"/>
        </w:rPr>
        <w:t>Book</w:t>
      </w:r>
      <w:r w:rsidRPr="00B85FF4">
        <w:t>.</w:t>
      </w:r>
      <w:r w:rsidRPr="00B85FF4">
        <w:rPr>
          <w:lang w:val="en-US"/>
        </w:rPr>
        <w:t>ru</w:t>
      </w:r>
      <w:r w:rsidRPr="00B85FF4">
        <w:t xml:space="preserve">»,  </w:t>
      </w:r>
      <w:r w:rsidRPr="00B85FF4">
        <w:rPr>
          <w:lang w:val="en-US"/>
        </w:rPr>
        <w:t>https</w:t>
      </w:r>
      <w:r w:rsidRPr="00B85FF4">
        <w:t>://</w:t>
      </w:r>
      <w:r w:rsidRPr="00B85FF4">
        <w:rPr>
          <w:lang w:val="en-US"/>
        </w:rPr>
        <w:t>www</w:t>
      </w:r>
      <w:r w:rsidRPr="00B85FF4">
        <w:t>.</w:t>
      </w:r>
      <w:r w:rsidRPr="00B85FF4">
        <w:rPr>
          <w:lang w:val="en-US"/>
        </w:rPr>
        <w:t>book</w:t>
      </w:r>
      <w:r w:rsidRPr="00B85FF4">
        <w:t>.</w:t>
      </w:r>
      <w:r w:rsidRPr="00B85FF4">
        <w:rPr>
          <w:lang w:val="en-US"/>
        </w:rPr>
        <w:t>ru</w:t>
      </w:r>
    </w:p>
    <w:p w14:paraId="1463AD89" w14:textId="77777777" w:rsidR="00E635C9" w:rsidRPr="00B85FF4" w:rsidRDefault="00E635C9" w:rsidP="00E635C9">
      <w:pPr>
        <w:suppressAutoHyphens/>
        <w:ind w:firstLine="709"/>
        <w:jc w:val="both"/>
      </w:pPr>
      <w:r w:rsidRPr="00B85FF4">
        <w:t>ЭБС « ЮРАЙТ»https://www.biblio-online.ru</w:t>
      </w:r>
    </w:p>
    <w:p w14:paraId="4F052BC6" w14:textId="77777777" w:rsidR="00E635C9" w:rsidRPr="00B85FF4" w:rsidRDefault="00E635C9" w:rsidP="00E635C9">
      <w:pPr>
        <w:suppressAutoHyphens/>
        <w:ind w:firstLine="709"/>
        <w:jc w:val="both"/>
      </w:pPr>
      <w:r w:rsidRPr="00B85FF4">
        <w:t>ЭБС  «Академия», https://www.academia-moscow.ru</w:t>
      </w:r>
    </w:p>
    <w:p w14:paraId="146D1DF4" w14:textId="77777777" w:rsidR="00E635C9" w:rsidRPr="00B85FF4" w:rsidRDefault="00E635C9" w:rsidP="00E635C9">
      <w:pPr>
        <w:suppressAutoHyphens/>
        <w:ind w:firstLine="709"/>
        <w:jc w:val="both"/>
      </w:pPr>
      <w:r w:rsidRPr="00B85FF4">
        <w:t>Издательство «Лань»,https://e.lanbook.com</w:t>
      </w:r>
    </w:p>
    <w:p w14:paraId="3922D702" w14:textId="77777777" w:rsidR="00E635C9" w:rsidRPr="00B85FF4" w:rsidRDefault="00E635C9" w:rsidP="00E635C9">
      <w:pPr>
        <w:suppressAutoHyphens/>
        <w:ind w:firstLine="709"/>
        <w:jc w:val="both"/>
      </w:pPr>
      <w:r w:rsidRPr="00B85FF4">
        <w:t>Электронно-библиотечная система «Университетская библиотека онлайн»,https://www.biblioclub.ru</w:t>
      </w:r>
    </w:p>
    <w:p w14:paraId="089F3881" w14:textId="77777777" w:rsidR="00E635C9" w:rsidRPr="00B85FF4" w:rsidRDefault="00E635C9" w:rsidP="00E635C9">
      <w:pPr>
        <w:spacing w:after="200" w:line="276" w:lineRule="auto"/>
        <w:ind w:firstLine="709"/>
        <w:contextualSpacing/>
        <w:jc w:val="both"/>
        <w:rPr>
          <w:rFonts w:eastAsiaTheme="minorEastAsia"/>
          <w:b/>
          <w:bCs/>
        </w:rPr>
      </w:pPr>
    </w:p>
    <w:p w14:paraId="5F4758FF" w14:textId="77777777" w:rsidR="00E635C9" w:rsidRPr="00B85FF4" w:rsidRDefault="00E635C9" w:rsidP="00E635C9">
      <w:pPr>
        <w:spacing w:after="200" w:line="276" w:lineRule="auto"/>
        <w:ind w:firstLine="709"/>
        <w:contextualSpacing/>
        <w:jc w:val="both"/>
        <w:rPr>
          <w:rFonts w:eastAsiaTheme="minorEastAsia"/>
          <w:b/>
          <w:bCs/>
          <w:sz w:val="22"/>
          <w:szCs w:val="22"/>
        </w:rPr>
      </w:pPr>
      <w:r w:rsidRPr="00B85FF4">
        <w:rPr>
          <w:rFonts w:eastAsiaTheme="minorEastAsia"/>
          <w:b/>
          <w:bCs/>
          <w:sz w:val="22"/>
          <w:szCs w:val="22"/>
        </w:rPr>
        <w:t xml:space="preserve">3.2.3. Дополнительные источники </w:t>
      </w:r>
    </w:p>
    <w:p w14:paraId="4F2E07F3" w14:textId="77777777" w:rsidR="00E635C9" w:rsidRPr="00B85FF4" w:rsidRDefault="00E635C9" w:rsidP="00E635C9">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rPr>
      </w:pPr>
      <w:r w:rsidRPr="00B85FF4">
        <w:rPr>
          <w:rFonts w:eastAsia="Calibri"/>
          <w:bCs/>
          <w:lang w:val="en-US"/>
        </w:rPr>
        <w:t>http</w:t>
      </w:r>
      <w:r w:rsidRPr="00B85FF4">
        <w:rPr>
          <w:rFonts w:eastAsia="Calibri"/>
          <w:bCs/>
        </w:rPr>
        <w:t xml:space="preserve">// </w:t>
      </w:r>
      <w:r w:rsidRPr="00B85FF4">
        <w:rPr>
          <w:rFonts w:eastAsia="Calibri"/>
          <w:bCs/>
          <w:lang w:val="en-US"/>
        </w:rPr>
        <w:t>www</w:t>
      </w:r>
      <w:r w:rsidRPr="00B85FF4">
        <w:rPr>
          <w:rFonts w:eastAsia="Calibri"/>
          <w:bCs/>
        </w:rPr>
        <w:t xml:space="preserve">. </w:t>
      </w:r>
      <w:r w:rsidRPr="00B85FF4">
        <w:rPr>
          <w:rFonts w:eastAsia="Calibri"/>
          <w:bCs/>
          <w:lang w:val="en-US"/>
        </w:rPr>
        <w:t>hist</w:t>
      </w:r>
      <w:r w:rsidRPr="00B85FF4">
        <w:rPr>
          <w:rFonts w:eastAsia="Calibri"/>
          <w:bCs/>
        </w:rPr>
        <w:t>.</w:t>
      </w:r>
      <w:r w:rsidRPr="00B85FF4">
        <w:rPr>
          <w:rFonts w:eastAsia="Calibri"/>
          <w:bCs/>
          <w:lang w:val="en-US"/>
        </w:rPr>
        <w:t>msu</w:t>
      </w:r>
      <w:r w:rsidRPr="00B85FF4">
        <w:rPr>
          <w:rFonts w:eastAsia="Calibri"/>
          <w:bCs/>
        </w:rPr>
        <w:t>.</w:t>
      </w:r>
      <w:r w:rsidRPr="00B85FF4">
        <w:rPr>
          <w:rFonts w:eastAsia="Calibri"/>
          <w:bCs/>
          <w:lang w:val="en-US"/>
        </w:rPr>
        <w:t>ru</w:t>
      </w:r>
    </w:p>
    <w:p w14:paraId="33F3E2E6" w14:textId="77777777" w:rsidR="00E635C9" w:rsidRPr="00B85FF4" w:rsidRDefault="00E635C9" w:rsidP="00E635C9">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lang w:val="en-US"/>
        </w:rPr>
      </w:pPr>
      <w:r w:rsidRPr="00B85FF4">
        <w:rPr>
          <w:rFonts w:eastAsia="Calibri"/>
          <w:bCs/>
          <w:lang w:val="en-US"/>
        </w:rPr>
        <w:t>http// www. zavuch.info</w:t>
      </w:r>
    </w:p>
    <w:p w14:paraId="2E54616E" w14:textId="77777777" w:rsidR="00E635C9" w:rsidRPr="00B85FF4" w:rsidRDefault="00E635C9" w:rsidP="00E635C9">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lang w:val="en-US"/>
        </w:rPr>
      </w:pPr>
      <w:r w:rsidRPr="00B85FF4">
        <w:rPr>
          <w:rFonts w:eastAsia="Calibri"/>
          <w:bCs/>
          <w:lang w:val="en-US"/>
        </w:rPr>
        <w:t>http// www. history.ru</w:t>
      </w:r>
    </w:p>
    <w:p w14:paraId="762A8490" w14:textId="77777777" w:rsidR="00E635C9" w:rsidRPr="00B85FF4" w:rsidRDefault="00E635C9" w:rsidP="00E635C9">
      <w:pPr>
        <w:spacing w:after="200" w:line="276" w:lineRule="auto"/>
        <w:ind w:firstLine="709"/>
        <w:contextualSpacing/>
        <w:jc w:val="both"/>
        <w:rPr>
          <w:rFonts w:eastAsia="Calibri"/>
          <w:bCs/>
        </w:rPr>
      </w:pPr>
      <w:r w:rsidRPr="00B85FF4">
        <w:rPr>
          <w:rFonts w:eastAsia="Calibri"/>
          <w:bCs/>
          <w:lang w:val="en-US"/>
        </w:rPr>
        <w:t>http</w:t>
      </w:r>
      <w:r w:rsidRPr="00B85FF4">
        <w:rPr>
          <w:rFonts w:eastAsia="Calibri"/>
          <w:bCs/>
        </w:rPr>
        <w:t xml:space="preserve">// </w:t>
      </w:r>
      <w:r w:rsidRPr="00B85FF4">
        <w:rPr>
          <w:rFonts w:eastAsia="Calibri"/>
          <w:bCs/>
          <w:lang w:val="en-US"/>
        </w:rPr>
        <w:t>www</w:t>
      </w:r>
      <w:r w:rsidRPr="00B85FF4">
        <w:rPr>
          <w:rFonts w:eastAsia="Calibri"/>
          <w:bCs/>
        </w:rPr>
        <w:t xml:space="preserve">. </w:t>
      </w:r>
      <w:r w:rsidRPr="00B85FF4">
        <w:rPr>
          <w:rFonts w:eastAsia="Calibri"/>
          <w:bCs/>
          <w:lang w:val="en-US"/>
        </w:rPr>
        <w:t>worldhist</w:t>
      </w:r>
      <w:r w:rsidRPr="00B85FF4">
        <w:rPr>
          <w:rFonts w:eastAsia="Calibri"/>
          <w:bCs/>
        </w:rPr>
        <w:t>.</w:t>
      </w:r>
      <w:r w:rsidRPr="00B85FF4">
        <w:rPr>
          <w:rFonts w:eastAsia="Calibri"/>
          <w:bCs/>
          <w:lang w:val="en-US"/>
        </w:rPr>
        <w:t>ru</w:t>
      </w:r>
    </w:p>
    <w:p w14:paraId="582C6CB7" w14:textId="77777777" w:rsidR="00E635C9" w:rsidRPr="00B85FF4" w:rsidRDefault="00E635C9" w:rsidP="00E635C9">
      <w:pPr>
        <w:spacing w:after="200" w:line="276" w:lineRule="auto"/>
        <w:ind w:firstLine="709"/>
        <w:contextualSpacing/>
        <w:jc w:val="both"/>
        <w:rPr>
          <w:rFonts w:eastAsiaTheme="minorEastAsia"/>
          <w:b/>
          <w:bCs/>
          <w:sz w:val="22"/>
          <w:szCs w:val="22"/>
        </w:rPr>
      </w:pPr>
    </w:p>
    <w:p w14:paraId="3B53919B" w14:textId="77777777" w:rsidR="00E635C9" w:rsidRPr="00B85FF4" w:rsidRDefault="00E635C9" w:rsidP="00E635C9">
      <w:pPr>
        <w:spacing w:after="200" w:line="276" w:lineRule="auto"/>
        <w:ind w:firstLine="709"/>
        <w:contextualSpacing/>
        <w:jc w:val="both"/>
        <w:rPr>
          <w:rFonts w:eastAsiaTheme="minorEastAsia"/>
          <w:bCs/>
          <w:i/>
          <w:sz w:val="22"/>
          <w:szCs w:val="22"/>
        </w:rPr>
      </w:pPr>
    </w:p>
    <w:p w14:paraId="1005BB15" w14:textId="77777777" w:rsidR="00E635C9" w:rsidRPr="00B85FF4" w:rsidRDefault="00E635C9" w:rsidP="00E635C9">
      <w:pPr>
        <w:widowControl w:val="0"/>
        <w:ind w:left="1020" w:right="75"/>
        <w:jc w:val="both"/>
        <w:rPr>
          <w:rFonts w:eastAsiaTheme="minorEastAsia"/>
          <w:sz w:val="22"/>
          <w:szCs w:val="22"/>
          <w:lang w:eastAsia="nl-NL"/>
        </w:rPr>
      </w:pPr>
    </w:p>
    <w:p w14:paraId="46E6CAF4" w14:textId="77777777" w:rsidR="00E635C9" w:rsidRPr="00B85FF4" w:rsidRDefault="00E635C9" w:rsidP="00E635C9">
      <w:pPr>
        <w:spacing w:after="200" w:line="276" w:lineRule="auto"/>
        <w:rPr>
          <w:rFonts w:eastAsiaTheme="minorEastAsia"/>
          <w:b/>
          <w:bCs/>
          <w:sz w:val="22"/>
          <w:szCs w:val="22"/>
        </w:rPr>
        <w:sectPr w:rsidR="00E635C9" w:rsidRPr="00B85FF4" w:rsidSect="008D370D">
          <w:pgSz w:w="11906" w:h="16838"/>
          <w:pgMar w:top="851" w:right="1134" w:bottom="1701" w:left="1134" w:header="709" w:footer="709" w:gutter="0"/>
          <w:cols w:space="720"/>
          <w:docGrid w:linePitch="299"/>
        </w:sectPr>
      </w:pPr>
    </w:p>
    <w:p w14:paraId="1F04C092" w14:textId="77777777" w:rsidR="00E635C9" w:rsidRPr="00B85FF4" w:rsidRDefault="00E635C9" w:rsidP="00E635C9">
      <w:pPr>
        <w:pStyle w:val="1"/>
        <w:spacing w:before="0" w:after="0"/>
        <w:ind w:firstLine="709"/>
        <w:jc w:val="both"/>
        <w:rPr>
          <w:rFonts w:ascii="Times New Roman" w:hAnsi="Times New Roman"/>
          <w:sz w:val="24"/>
        </w:rPr>
      </w:pPr>
      <w:bookmarkStart w:id="373" w:name="_Toc106786780"/>
      <w:r w:rsidRPr="00B85FF4">
        <w:rPr>
          <w:rFonts w:ascii="Times New Roman" w:hAnsi="Times New Roman"/>
          <w:sz w:val="24"/>
        </w:rPr>
        <w:lastRenderedPageBreak/>
        <w:t>4. КОНТРОЛЬ И ОЦЕНКА РЕЗУЛЬТАТОВ ОСВОЕНИЯ УЧЕБНОЙ ДИСЦИПЛИНЫ</w:t>
      </w:r>
      <w:bookmarkEnd w:id="373"/>
    </w:p>
    <w:p w14:paraId="145C50EC" w14:textId="77777777" w:rsidR="00E635C9" w:rsidRPr="00B85FF4" w:rsidRDefault="00E635C9" w:rsidP="00E635C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09"/>
        <w:gridCol w:w="3670"/>
        <w:gridCol w:w="2049"/>
      </w:tblGrid>
      <w:tr w:rsidR="00E635C9" w:rsidRPr="00B85FF4" w14:paraId="5A0E08C0" w14:textId="77777777" w:rsidTr="008D370D">
        <w:trPr>
          <w:trHeight w:val="160"/>
        </w:trPr>
        <w:tc>
          <w:tcPr>
            <w:tcW w:w="2030" w:type="pct"/>
            <w:shd w:val="clear" w:color="auto" w:fill="F2F2F2" w:themeFill="background1" w:themeFillShade="F2"/>
          </w:tcPr>
          <w:p w14:paraId="349923D5" w14:textId="77777777" w:rsidR="00E635C9" w:rsidRPr="00B85FF4" w:rsidRDefault="00E635C9" w:rsidP="008D370D">
            <w:pPr>
              <w:rPr>
                <w:rFonts w:eastAsiaTheme="minorEastAsia"/>
                <w:bCs/>
              </w:rPr>
            </w:pPr>
            <w:r w:rsidRPr="00B85FF4">
              <w:rPr>
                <w:rFonts w:eastAsiaTheme="minorEastAsia"/>
                <w:bCs/>
              </w:rPr>
              <w:t>Результаты обучения</w:t>
            </w:r>
          </w:p>
        </w:tc>
        <w:tc>
          <w:tcPr>
            <w:tcW w:w="1906" w:type="pct"/>
            <w:shd w:val="clear" w:color="auto" w:fill="F2F2F2" w:themeFill="background1" w:themeFillShade="F2"/>
          </w:tcPr>
          <w:p w14:paraId="720081C3" w14:textId="77777777" w:rsidR="00E635C9" w:rsidRPr="00B85FF4" w:rsidRDefault="00E635C9" w:rsidP="008D370D">
            <w:pPr>
              <w:jc w:val="center"/>
              <w:rPr>
                <w:rFonts w:eastAsiaTheme="minorEastAsia"/>
                <w:bCs/>
              </w:rPr>
            </w:pPr>
            <w:r w:rsidRPr="00B85FF4">
              <w:rPr>
                <w:rFonts w:eastAsiaTheme="minorEastAsia"/>
                <w:bCs/>
              </w:rPr>
              <w:t>Критерии оценки</w:t>
            </w:r>
          </w:p>
        </w:tc>
        <w:tc>
          <w:tcPr>
            <w:tcW w:w="1065" w:type="pct"/>
            <w:shd w:val="clear" w:color="auto" w:fill="F2F2F2" w:themeFill="background1" w:themeFillShade="F2"/>
          </w:tcPr>
          <w:p w14:paraId="187EF873" w14:textId="77777777" w:rsidR="00E635C9" w:rsidRPr="00B85FF4" w:rsidRDefault="00E635C9" w:rsidP="008D370D">
            <w:pPr>
              <w:rPr>
                <w:rFonts w:eastAsiaTheme="minorEastAsia"/>
                <w:bCs/>
              </w:rPr>
            </w:pPr>
            <w:r w:rsidRPr="00B85FF4">
              <w:rPr>
                <w:rFonts w:eastAsiaTheme="minorEastAsia"/>
                <w:bCs/>
              </w:rPr>
              <w:t>Формы и методы оценки</w:t>
            </w:r>
          </w:p>
        </w:tc>
      </w:tr>
      <w:tr w:rsidR="00E635C9" w:rsidRPr="00B85FF4" w14:paraId="7528C13A" w14:textId="77777777" w:rsidTr="008D370D">
        <w:trPr>
          <w:trHeight w:val="10579"/>
        </w:trPr>
        <w:tc>
          <w:tcPr>
            <w:tcW w:w="2030" w:type="pct"/>
          </w:tcPr>
          <w:p w14:paraId="677297B2" w14:textId="77777777" w:rsidR="00E635C9" w:rsidRPr="00B85FF4" w:rsidRDefault="00E635C9" w:rsidP="008D370D">
            <w:pPr>
              <w:ind w:firstLine="284"/>
              <w:jc w:val="both"/>
              <w:rPr>
                <w:rFonts w:eastAsiaTheme="minorEastAsia"/>
                <w:bCs/>
              </w:rPr>
            </w:pPr>
            <w:r w:rsidRPr="00B85FF4">
              <w:rPr>
                <w:rFonts w:eastAsiaTheme="minorEastAsia"/>
                <w:bCs/>
              </w:rPr>
              <w:t>Знания</w:t>
            </w:r>
          </w:p>
          <w:p w14:paraId="323281B9" w14:textId="77777777" w:rsidR="00E635C9" w:rsidRPr="00B85FF4" w:rsidRDefault="00E635C9" w:rsidP="008D370D">
            <w:pPr>
              <w:ind w:firstLine="284"/>
              <w:jc w:val="both"/>
              <w:rPr>
                <w:rFonts w:eastAsiaTheme="minorEastAsia"/>
                <w:bCs/>
              </w:rPr>
            </w:pPr>
            <w:r w:rsidRPr="00B85FF4">
              <w:rPr>
                <w:rFonts w:eastAsiaTheme="minorEastAsia"/>
                <w:bCs/>
              </w:rPr>
              <w:t>ключевые понятия и явления истории России с древних времен</w:t>
            </w:r>
          </w:p>
          <w:p w14:paraId="56A76BED" w14:textId="77777777" w:rsidR="00E635C9" w:rsidRPr="00B85FF4" w:rsidRDefault="00E635C9" w:rsidP="008D370D">
            <w:pPr>
              <w:ind w:firstLine="284"/>
              <w:jc w:val="both"/>
              <w:rPr>
                <w:rFonts w:eastAsiaTheme="minorEastAsia"/>
                <w:bCs/>
              </w:rPr>
            </w:pPr>
            <w:r w:rsidRPr="00B85FF4">
              <w:rPr>
                <w:rFonts w:eastAsiaTheme="minorEastAsia"/>
                <w:bCs/>
              </w:rPr>
              <w:t xml:space="preserve">основные тенденции развития России </w:t>
            </w:r>
          </w:p>
          <w:p w14:paraId="6FE43524" w14:textId="77777777" w:rsidR="00E635C9" w:rsidRPr="00B85FF4" w:rsidRDefault="00E635C9" w:rsidP="008D370D">
            <w:pPr>
              <w:ind w:firstLine="284"/>
              <w:jc w:val="both"/>
              <w:rPr>
                <w:rFonts w:eastAsiaTheme="minorEastAsia"/>
                <w:bCs/>
              </w:rPr>
            </w:pPr>
            <w:r w:rsidRPr="00B85FF4">
              <w:rPr>
                <w:rFonts w:eastAsiaTheme="minorEastAsia"/>
                <w:bCs/>
              </w:rPr>
              <w:t>сущность и причины явлений и событий истории Российского государства;</w:t>
            </w:r>
          </w:p>
          <w:p w14:paraId="20D7A250" w14:textId="77777777" w:rsidR="00E635C9" w:rsidRPr="00B85FF4" w:rsidRDefault="00E635C9" w:rsidP="008D370D">
            <w:pPr>
              <w:ind w:firstLine="284"/>
              <w:jc w:val="both"/>
              <w:rPr>
                <w:rFonts w:eastAsiaTheme="minorEastAsia"/>
                <w:bCs/>
              </w:rPr>
            </w:pPr>
            <w:r w:rsidRPr="00B85FF4">
              <w:rPr>
                <w:rFonts w:eastAsiaTheme="minorEastAsia"/>
                <w:bCs/>
              </w:rPr>
              <w:t xml:space="preserve">основные процессы  политического и экономического развития России </w:t>
            </w:r>
          </w:p>
          <w:p w14:paraId="0B7A90D6" w14:textId="77777777" w:rsidR="00E635C9" w:rsidRPr="00B85FF4" w:rsidRDefault="00E635C9" w:rsidP="008D370D">
            <w:pPr>
              <w:ind w:firstLine="284"/>
              <w:jc w:val="both"/>
              <w:rPr>
                <w:rFonts w:eastAsiaTheme="minorEastAsia"/>
                <w:bCs/>
              </w:rPr>
            </w:pPr>
            <w:r w:rsidRPr="00B85FF4">
              <w:rPr>
                <w:rFonts w:eastAsiaTheme="minorEastAsia"/>
                <w:bCs/>
              </w:rPr>
              <w:t>назначение высших органов власти различных периодов истории страны и основные направления их деятельности;</w:t>
            </w:r>
          </w:p>
          <w:p w14:paraId="781316F0" w14:textId="77777777" w:rsidR="00E635C9" w:rsidRPr="00B85FF4" w:rsidRDefault="00E635C9" w:rsidP="008D370D">
            <w:pPr>
              <w:ind w:firstLine="284"/>
              <w:jc w:val="both"/>
              <w:rPr>
                <w:rFonts w:eastAsiaTheme="minorEastAsia"/>
                <w:bCs/>
              </w:rPr>
            </w:pPr>
            <w:r w:rsidRPr="00B85FF4">
              <w:rPr>
                <w:rFonts w:eastAsiaTheme="minorEastAsia"/>
                <w:bCs/>
              </w:rPr>
              <w:t>особенности развития культуры всех периодов</w:t>
            </w:r>
          </w:p>
          <w:p w14:paraId="0F63F40B" w14:textId="77777777" w:rsidR="00E635C9" w:rsidRPr="00B85FF4" w:rsidRDefault="00E635C9" w:rsidP="008D370D">
            <w:pPr>
              <w:ind w:firstLine="284"/>
              <w:jc w:val="both"/>
              <w:rPr>
                <w:rFonts w:eastAsiaTheme="minorEastAsia"/>
                <w:bCs/>
              </w:rPr>
            </w:pPr>
            <w:r w:rsidRPr="00B85FF4">
              <w:rPr>
                <w:rFonts w:eastAsiaTheme="minorEastAsia"/>
                <w:bCs/>
              </w:rPr>
              <w:t>проблемы и перспективы развития современной России и их значение в профессиональной деятельности будущего специалиста.</w:t>
            </w:r>
          </w:p>
          <w:p w14:paraId="08961168" w14:textId="77777777" w:rsidR="00E635C9" w:rsidRPr="00B85FF4" w:rsidRDefault="00E635C9" w:rsidP="008D370D">
            <w:pPr>
              <w:ind w:firstLine="284"/>
              <w:jc w:val="both"/>
              <w:rPr>
                <w:rFonts w:eastAsiaTheme="minorEastAsia"/>
                <w:bCs/>
              </w:rPr>
            </w:pPr>
            <w:r w:rsidRPr="00B85FF4">
              <w:rPr>
                <w:rFonts w:eastAsiaTheme="minorEastAsia"/>
                <w:bCs/>
              </w:rPr>
              <w:t>Умения</w:t>
            </w:r>
          </w:p>
          <w:p w14:paraId="00267A3B" w14:textId="77777777" w:rsidR="00E635C9" w:rsidRPr="00B85FF4" w:rsidRDefault="00E635C9" w:rsidP="008D370D">
            <w:pPr>
              <w:ind w:firstLine="284"/>
              <w:jc w:val="both"/>
              <w:rPr>
                <w:rFonts w:eastAsiaTheme="minorEastAsia"/>
                <w:bCs/>
              </w:rPr>
            </w:pPr>
            <w:r w:rsidRPr="00B85FF4">
              <w:rPr>
                <w:rFonts w:eastAsiaTheme="minorEastAsia"/>
                <w:bCs/>
              </w:rPr>
              <w:t xml:space="preserve">ориентироваться в современной экономической, политической и культурной ситуации в России </w:t>
            </w:r>
          </w:p>
          <w:p w14:paraId="5F2BECCB" w14:textId="77777777" w:rsidR="00E635C9" w:rsidRPr="00B85FF4" w:rsidRDefault="00E635C9" w:rsidP="008D370D">
            <w:pPr>
              <w:ind w:firstLine="284"/>
              <w:jc w:val="both"/>
              <w:rPr>
                <w:rFonts w:eastAsiaTheme="minorEastAsia"/>
                <w:bCs/>
              </w:rPr>
            </w:pPr>
            <w:r w:rsidRPr="00B85FF4">
              <w:rPr>
                <w:rFonts w:eastAsiaTheme="minorEastAsia"/>
                <w:bCs/>
              </w:rPr>
              <w:t>определять основные тенденции гуманитарного, политического и культурного развития России на протяжении всех веков, начиная с древних</w:t>
            </w:r>
          </w:p>
          <w:p w14:paraId="33280CE7" w14:textId="77777777" w:rsidR="00E635C9" w:rsidRPr="00B85FF4" w:rsidRDefault="00E635C9" w:rsidP="008D370D">
            <w:pPr>
              <w:ind w:firstLine="284"/>
              <w:jc w:val="both"/>
              <w:rPr>
                <w:rFonts w:eastAsiaTheme="minorEastAsia"/>
                <w:bCs/>
              </w:rPr>
            </w:pPr>
            <w:r w:rsidRPr="00B85FF4">
              <w:rPr>
                <w:rFonts w:eastAsiaTheme="minorEastAsia"/>
                <w:bCs/>
              </w:rPr>
              <w:t>выявлять взаимосвязь социально-экономических, политических и культурных процессов;</w:t>
            </w:r>
          </w:p>
          <w:p w14:paraId="2283C406" w14:textId="77777777" w:rsidR="00E635C9" w:rsidRPr="00B85FF4" w:rsidRDefault="00E635C9" w:rsidP="008D370D">
            <w:pPr>
              <w:ind w:firstLine="284"/>
              <w:jc w:val="both"/>
              <w:rPr>
                <w:rFonts w:eastAsiaTheme="minorEastAsia"/>
                <w:bCs/>
              </w:rPr>
            </w:pPr>
            <w:r w:rsidRPr="00B85FF4">
              <w:rPr>
                <w:rFonts w:eastAsiaTheme="minorEastAsia"/>
                <w:bCs/>
              </w:rPr>
              <w:t>определять значимость профессиональной деятельности в решении современных финансовоэкономических проблем;</w:t>
            </w:r>
          </w:p>
          <w:p w14:paraId="3403E64F" w14:textId="77777777" w:rsidR="00E635C9" w:rsidRPr="00B85FF4" w:rsidRDefault="00E635C9" w:rsidP="008D370D">
            <w:pPr>
              <w:ind w:firstLine="284"/>
              <w:jc w:val="both"/>
              <w:rPr>
                <w:rFonts w:eastAsiaTheme="minorEastAsia"/>
                <w:bCs/>
              </w:rPr>
            </w:pPr>
            <w:r w:rsidRPr="00B85FF4">
              <w:rPr>
                <w:rFonts w:eastAsiaTheme="minorEastAsia"/>
                <w:bCs/>
              </w:rPr>
              <w:t>проявлять активную гражданскую позицию, основанную на демократических ценностях  истории своей страны</w:t>
            </w:r>
          </w:p>
        </w:tc>
        <w:tc>
          <w:tcPr>
            <w:tcW w:w="1906" w:type="pct"/>
          </w:tcPr>
          <w:p w14:paraId="14A72D28" w14:textId="77777777" w:rsidR="00E635C9" w:rsidRPr="00B85FF4" w:rsidRDefault="00E635C9" w:rsidP="008D370D">
            <w:pPr>
              <w:tabs>
                <w:tab w:val="num" w:pos="357"/>
              </w:tabs>
              <w:ind w:firstLine="284"/>
              <w:jc w:val="both"/>
              <w:rPr>
                <w:rFonts w:eastAsiaTheme="minorEastAsia"/>
              </w:rPr>
            </w:pPr>
            <w:r w:rsidRPr="00B85FF4">
              <w:rPr>
                <w:rFonts w:eastAsiaTheme="minorEastAsia"/>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C7C23CE" w14:textId="77777777" w:rsidR="00E635C9" w:rsidRPr="00B85FF4" w:rsidRDefault="00E635C9" w:rsidP="008D370D">
            <w:pPr>
              <w:tabs>
                <w:tab w:val="num" w:pos="357"/>
              </w:tabs>
              <w:ind w:firstLine="284"/>
              <w:jc w:val="both"/>
              <w:rPr>
                <w:rFonts w:eastAsiaTheme="minorEastAsia"/>
              </w:rPr>
            </w:pPr>
            <w:r w:rsidRPr="00B85FF4">
              <w:rPr>
                <w:rFonts w:eastAsiaTheme="minorEastAsia"/>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1769297" w14:textId="77777777" w:rsidR="00E635C9" w:rsidRPr="00B85FF4" w:rsidRDefault="00E635C9" w:rsidP="008D370D">
            <w:pPr>
              <w:tabs>
                <w:tab w:val="num" w:pos="357"/>
              </w:tabs>
              <w:ind w:firstLine="284"/>
              <w:jc w:val="both"/>
              <w:rPr>
                <w:rFonts w:eastAsiaTheme="minorEastAsia"/>
              </w:rPr>
            </w:pPr>
            <w:r w:rsidRPr="00B85FF4">
              <w:rPr>
                <w:rFonts w:eastAsiaTheme="minorEastAsia"/>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CE29553" w14:textId="77777777" w:rsidR="00E635C9" w:rsidRPr="00B85FF4" w:rsidRDefault="00E635C9" w:rsidP="008D370D">
            <w:pPr>
              <w:tabs>
                <w:tab w:val="num" w:pos="357"/>
              </w:tabs>
              <w:ind w:firstLine="284"/>
              <w:jc w:val="both"/>
              <w:rPr>
                <w:rFonts w:eastAsiaTheme="minorEastAsia"/>
              </w:rPr>
            </w:pPr>
            <w:r w:rsidRPr="00B85FF4">
              <w:rPr>
                <w:rFonts w:eastAsiaTheme="minorEastAsia"/>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4B8795B3" w14:textId="77777777" w:rsidR="00E635C9" w:rsidRPr="00B85FF4" w:rsidRDefault="00E635C9" w:rsidP="008D370D">
            <w:pPr>
              <w:tabs>
                <w:tab w:val="num" w:pos="357"/>
              </w:tabs>
              <w:ind w:firstLine="284"/>
              <w:jc w:val="both"/>
              <w:rPr>
                <w:rFonts w:eastAsiaTheme="minorEastAsia"/>
                <w:bCs/>
                <w:i/>
              </w:rPr>
            </w:pPr>
            <w:r w:rsidRPr="00B85FF4">
              <w:rPr>
                <w:rFonts w:eastAsiaTheme="minorEastAsia"/>
                <w:bCs/>
                <w:i/>
              </w:rPr>
              <w:t>Полнота ответов, точность</w:t>
            </w:r>
          </w:p>
          <w:p w14:paraId="2B86DA4E" w14:textId="77777777" w:rsidR="00E635C9" w:rsidRPr="00B85FF4" w:rsidRDefault="00E635C9" w:rsidP="008D370D">
            <w:pPr>
              <w:tabs>
                <w:tab w:val="num" w:pos="357"/>
              </w:tabs>
              <w:ind w:firstLine="284"/>
              <w:jc w:val="both"/>
              <w:rPr>
                <w:rFonts w:eastAsiaTheme="minorEastAsia"/>
                <w:bCs/>
                <w:i/>
              </w:rPr>
            </w:pPr>
            <w:r w:rsidRPr="00B85FF4">
              <w:rPr>
                <w:rFonts w:eastAsiaTheme="minorEastAsia"/>
                <w:bCs/>
                <w:i/>
              </w:rPr>
              <w:t>формулировок, не менее 75%</w:t>
            </w:r>
          </w:p>
          <w:p w14:paraId="6F71B9DA" w14:textId="77777777" w:rsidR="00E635C9" w:rsidRPr="00B85FF4" w:rsidRDefault="00E635C9" w:rsidP="008D370D">
            <w:pPr>
              <w:tabs>
                <w:tab w:val="num" w:pos="357"/>
              </w:tabs>
              <w:ind w:firstLine="284"/>
              <w:jc w:val="both"/>
              <w:rPr>
                <w:rFonts w:eastAsiaTheme="minorEastAsia"/>
                <w:bCs/>
                <w:i/>
              </w:rPr>
            </w:pPr>
            <w:r w:rsidRPr="00B85FF4">
              <w:rPr>
                <w:rFonts w:eastAsiaTheme="minorEastAsia"/>
                <w:bCs/>
                <w:i/>
              </w:rPr>
              <w:t>правильных ответов.</w:t>
            </w:r>
          </w:p>
          <w:p w14:paraId="78F3C007" w14:textId="77777777" w:rsidR="00E635C9" w:rsidRPr="00B85FF4" w:rsidRDefault="00E635C9" w:rsidP="008D370D">
            <w:pPr>
              <w:tabs>
                <w:tab w:val="num" w:pos="357"/>
              </w:tabs>
              <w:ind w:firstLine="284"/>
              <w:jc w:val="both"/>
              <w:rPr>
                <w:rFonts w:eastAsiaTheme="minorEastAsia"/>
                <w:bCs/>
                <w:i/>
              </w:rPr>
            </w:pPr>
            <w:r w:rsidRPr="00B85FF4">
              <w:rPr>
                <w:rFonts w:eastAsiaTheme="minorEastAsia"/>
                <w:bCs/>
                <w:i/>
              </w:rPr>
              <w:t>Актуальность темы, адекватность результатов поставленным целям, полнота ответов, точность формулировок,</w:t>
            </w:r>
            <w:r w:rsidRPr="00B85FF4">
              <w:t xml:space="preserve"> </w:t>
            </w:r>
            <w:r w:rsidRPr="00B85FF4">
              <w:rPr>
                <w:rFonts w:eastAsiaTheme="minorEastAsia"/>
                <w:bCs/>
                <w:i/>
              </w:rPr>
              <w:t>адекватность применения терминологии</w:t>
            </w:r>
          </w:p>
        </w:tc>
        <w:tc>
          <w:tcPr>
            <w:tcW w:w="1065" w:type="pct"/>
          </w:tcPr>
          <w:p w14:paraId="3A1AB2AC" w14:textId="77777777" w:rsidR="00E635C9" w:rsidRPr="00B85FF4" w:rsidRDefault="00E635C9" w:rsidP="008D370D">
            <w:pPr>
              <w:tabs>
                <w:tab w:val="num" w:pos="357"/>
              </w:tabs>
              <w:ind w:firstLine="46"/>
              <w:jc w:val="both"/>
              <w:rPr>
                <w:rFonts w:eastAsiaTheme="minorEastAsia"/>
              </w:rPr>
            </w:pPr>
            <w:r w:rsidRPr="00B85FF4">
              <w:rPr>
                <w:rFonts w:eastAsiaTheme="minorEastAsia"/>
              </w:rPr>
              <w:t>Текущий контроль</w:t>
            </w:r>
          </w:p>
          <w:p w14:paraId="2D453A24" w14:textId="77777777" w:rsidR="00E635C9" w:rsidRPr="00B85FF4" w:rsidRDefault="00E635C9" w:rsidP="008D370D">
            <w:pPr>
              <w:tabs>
                <w:tab w:val="num" w:pos="357"/>
              </w:tabs>
              <w:ind w:firstLine="46"/>
              <w:jc w:val="both"/>
              <w:rPr>
                <w:rFonts w:eastAsiaTheme="minorEastAsia"/>
              </w:rPr>
            </w:pPr>
            <w:r w:rsidRPr="00B85FF4">
              <w:rPr>
                <w:rFonts w:eastAsiaTheme="minorEastAsia"/>
              </w:rPr>
              <w:t>При проведении:</w:t>
            </w:r>
          </w:p>
          <w:p w14:paraId="53D43FC2" w14:textId="77777777" w:rsidR="00E635C9" w:rsidRPr="00B85FF4" w:rsidRDefault="00E635C9" w:rsidP="008D370D">
            <w:pPr>
              <w:tabs>
                <w:tab w:val="num" w:pos="357"/>
              </w:tabs>
              <w:ind w:firstLine="46"/>
              <w:jc w:val="both"/>
              <w:rPr>
                <w:rFonts w:eastAsiaTheme="minorEastAsia"/>
              </w:rPr>
            </w:pPr>
            <w:r w:rsidRPr="00B85FF4">
              <w:rPr>
                <w:rFonts w:eastAsiaTheme="minorEastAsia"/>
              </w:rPr>
              <w:t>-письменного/ устного</w:t>
            </w:r>
          </w:p>
          <w:p w14:paraId="109ED6A9" w14:textId="77777777" w:rsidR="00E635C9" w:rsidRPr="00B85FF4" w:rsidRDefault="00E635C9" w:rsidP="008D370D">
            <w:pPr>
              <w:tabs>
                <w:tab w:val="num" w:pos="357"/>
              </w:tabs>
              <w:ind w:firstLine="46"/>
              <w:jc w:val="both"/>
              <w:rPr>
                <w:rFonts w:eastAsiaTheme="minorEastAsia"/>
              </w:rPr>
            </w:pPr>
            <w:r w:rsidRPr="00B85FF4">
              <w:rPr>
                <w:rFonts w:eastAsiaTheme="minorEastAsia"/>
              </w:rPr>
              <w:t>опроса;</w:t>
            </w:r>
          </w:p>
          <w:p w14:paraId="389DDB6D" w14:textId="77777777" w:rsidR="00E635C9" w:rsidRPr="00B85FF4" w:rsidRDefault="00E635C9" w:rsidP="008D370D">
            <w:pPr>
              <w:tabs>
                <w:tab w:val="num" w:pos="357"/>
              </w:tabs>
              <w:ind w:firstLine="46"/>
              <w:jc w:val="both"/>
              <w:rPr>
                <w:rFonts w:eastAsiaTheme="minorEastAsia"/>
              </w:rPr>
            </w:pPr>
            <w:r w:rsidRPr="00B85FF4">
              <w:rPr>
                <w:rFonts w:eastAsiaTheme="minorEastAsia"/>
              </w:rPr>
              <w:t>-тестирования;</w:t>
            </w:r>
          </w:p>
          <w:p w14:paraId="1AF7A9C2" w14:textId="77777777" w:rsidR="00E635C9" w:rsidRPr="00B85FF4" w:rsidRDefault="00E635C9" w:rsidP="008D370D">
            <w:pPr>
              <w:tabs>
                <w:tab w:val="num" w:pos="357"/>
              </w:tabs>
              <w:ind w:firstLine="46"/>
              <w:jc w:val="both"/>
              <w:rPr>
                <w:rFonts w:eastAsiaTheme="minorEastAsia"/>
              </w:rPr>
            </w:pPr>
            <w:r w:rsidRPr="00B85FF4">
              <w:rPr>
                <w:rFonts w:eastAsiaTheme="minorEastAsia"/>
              </w:rPr>
              <w:t>-оценки результатов самостоятель ной работы</w:t>
            </w:r>
          </w:p>
          <w:p w14:paraId="2A38440E" w14:textId="77777777" w:rsidR="00E635C9" w:rsidRPr="00B85FF4" w:rsidRDefault="00E635C9" w:rsidP="008D370D">
            <w:pPr>
              <w:tabs>
                <w:tab w:val="num" w:pos="357"/>
              </w:tabs>
              <w:ind w:firstLine="46"/>
              <w:jc w:val="both"/>
              <w:rPr>
                <w:rFonts w:eastAsiaTheme="minorEastAsia"/>
              </w:rPr>
            </w:pPr>
            <w:r w:rsidRPr="00B85FF4">
              <w:rPr>
                <w:rFonts w:eastAsiaTheme="minorEastAsia"/>
              </w:rPr>
              <w:t>(докладов, рефератов,</w:t>
            </w:r>
          </w:p>
          <w:p w14:paraId="4B9798FD" w14:textId="77777777" w:rsidR="00E635C9" w:rsidRPr="00B85FF4" w:rsidRDefault="00E635C9" w:rsidP="008D370D">
            <w:pPr>
              <w:tabs>
                <w:tab w:val="num" w:pos="357"/>
              </w:tabs>
              <w:ind w:firstLine="46"/>
              <w:jc w:val="both"/>
              <w:rPr>
                <w:rFonts w:eastAsiaTheme="minorEastAsia"/>
              </w:rPr>
            </w:pPr>
            <w:r w:rsidRPr="00B85FF4">
              <w:rPr>
                <w:rFonts w:eastAsiaTheme="minorEastAsia"/>
              </w:rPr>
              <w:t>Теоретическо й части</w:t>
            </w:r>
          </w:p>
          <w:p w14:paraId="11D4FBD4" w14:textId="77777777" w:rsidR="00E635C9" w:rsidRPr="00B85FF4" w:rsidRDefault="00E635C9" w:rsidP="008D370D">
            <w:pPr>
              <w:tabs>
                <w:tab w:val="num" w:pos="357"/>
              </w:tabs>
              <w:ind w:firstLine="46"/>
              <w:jc w:val="both"/>
              <w:rPr>
                <w:rFonts w:eastAsiaTheme="minorEastAsia"/>
              </w:rPr>
            </w:pPr>
            <w:r w:rsidRPr="00B85FF4">
              <w:rPr>
                <w:rFonts w:eastAsiaTheme="minorEastAsia"/>
              </w:rPr>
              <w:t xml:space="preserve">проектов, учебных исследований </w:t>
            </w:r>
          </w:p>
          <w:p w14:paraId="32CDA64B" w14:textId="77777777" w:rsidR="00E635C9" w:rsidRPr="00B85FF4" w:rsidRDefault="00E635C9" w:rsidP="008D370D">
            <w:pPr>
              <w:tabs>
                <w:tab w:val="num" w:pos="357"/>
              </w:tabs>
              <w:ind w:firstLine="46"/>
              <w:jc w:val="both"/>
              <w:rPr>
                <w:rFonts w:eastAsiaTheme="minorEastAsia"/>
              </w:rPr>
            </w:pPr>
          </w:p>
          <w:p w14:paraId="16716084" w14:textId="77777777" w:rsidR="00E635C9" w:rsidRPr="00B85FF4" w:rsidRDefault="00E635C9" w:rsidP="008D370D">
            <w:pPr>
              <w:tabs>
                <w:tab w:val="num" w:pos="357"/>
              </w:tabs>
              <w:ind w:firstLine="46"/>
              <w:jc w:val="both"/>
              <w:rPr>
                <w:rFonts w:eastAsiaTheme="minorEastAsia"/>
              </w:rPr>
            </w:pPr>
            <w:r w:rsidRPr="00B85FF4">
              <w:rPr>
                <w:rFonts w:eastAsiaTheme="minorEastAsia"/>
              </w:rPr>
              <w:t>Подготовка и выступление с докладом, сообщением, презентацией…</w:t>
            </w:r>
          </w:p>
          <w:p w14:paraId="1690768E" w14:textId="77777777" w:rsidR="00E635C9" w:rsidRPr="00B85FF4" w:rsidRDefault="00E635C9" w:rsidP="008D370D">
            <w:pPr>
              <w:tabs>
                <w:tab w:val="num" w:pos="357"/>
              </w:tabs>
              <w:ind w:firstLine="46"/>
              <w:jc w:val="both"/>
              <w:rPr>
                <w:rFonts w:eastAsiaTheme="minorEastAsia"/>
              </w:rPr>
            </w:pPr>
            <w:r w:rsidRPr="00B85FF4">
              <w:rPr>
                <w:rFonts w:eastAsiaTheme="minorEastAsia"/>
              </w:rPr>
              <w:t>Решение ситуационной задачи….</w:t>
            </w:r>
          </w:p>
          <w:p w14:paraId="3F20EDD1" w14:textId="77777777" w:rsidR="00E635C9" w:rsidRPr="00B85FF4" w:rsidRDefault="00E635C9" w:rsidP="008D370D">
            <w:pPr>
              <w:ind w:firstLine="284"/>
              <w:jc w:val="both"/>
              <w:rPr>
                <w:rFonts w:eastAsiaTheme="minorEastAsia"/>
                <w:bCs/>
              </w:rPr>
            </w:pPr>
            <w:r w:rsidRPr="00B85FF4">
              <w:rPr>
                <w:rFonts w:eastAsiaTheme="minorEastAsia"/>
                <w:bCs/>
              </w:rPr>
              <w:t>Промежуточная аттестация в форме дифференцированного зачета в виде:</w:t>
            </w:r>
          </w:p>
          <w:p w14:paraId="6D5048A9" w14:textId="77777777" w:rsidR="00E635C9" w:rsidRPr="00B85FF4" w:rsidRDefault="00E635C9" w:rsidP="008D370D">
            <w:pPr>
              <w:ind w:firstLine="284"/>
              <w:jc w:val="both"/>
              <w:rPr>
                <w:rFonts w:eastAsiaTheme="minorEastAsia"/>
                <w:bCs/>
              </w:rPr>
            </w:pPr>
            <w:r w:rsidRPr="00B85FF4">
              <w:rPr>
                <w:rFonts w:eastAsiaTheme="minorEastAsia"/>
                <w:bCs/>
              </w:rPr>
              <w:t>-письменных/ устных ответов,</w:t>
            </w:r>
          </w:p>
          <w:p w14:paraId="3C005E27" w14:textId="77777777" w:rsidR="00E635C9" w:rsidRPr="00B85FF4" w:rsidRDefault="00E635C9" w:rsidP="008D370D">
            <w:pPr>
              <w:ind w:firstLine="284"/>
              <w:jc w:val="both"/>
              <w:rPr>
                <w:rFonts w:eastAsiaTheme="minorEastAsia"/>
                <w:bCs/>
                <w:i/>
              </w:rPr>
            </w:pPr>
            <w:r w:rsidRPr="00B85FF4">
              <w:rPr>
                <w:rFonts w:eastAsiaTheme="minorEastAsia"/>
                <w:bCs/>
              </w:rPr>
              <w:t>- тестированияи т.д.</w:t>
            </w:r>
          </w:p>
        </w:tc>
      </w:tr>
      <w:bookmarkEnd w:id="372"/>
    </w:tbl>
    <w:p w14:paraId="3789BDB7" w14:textId="77777777" w:rsidR="00E635C9" w:rsidRPr="00B85FF4" w:rsidRDefault="00E635C9" w:rsidP="00E635C9">
      <w:pPr>
        <w:pStyle w:val="1"/>
        <w:spacing w:before="0" w:after="0"/>
        <w:ind w:firstLine="709"/>
        <w:rPr>
          <w:rFonts w:ascii="Times New Roman" w:hAnsi="Times New Roman"/>
          <w:b w:val="0"/>
          <w:sz w:val="24"/>
          <w:szCs w:val="24"/>
        </w:rPr>
      </w:pPr>
    </w:p>
    <w:p w14:paraId="3A3FE1D5" w14:textId="77777777" w:rsidR="005C5960" w:rsidRPr="00B85FF4" w:rsidRDefault="005C5960"/>
    <w:p w14:paraId="3FC785BD" w14:textId="77777777" w:rsidR="00E635C9" w:rsidRPr="00B85FF4" w:rsidRDefault="00E635C9"/>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5015"/>
      </w:tblGrid>
      <w:tr w:rsidR="00A57075" w:rsidRPr="00B85FF4" w14:paraId="05D05BC3" w14:textId="77777777" w:rsidTr="008D370D">
        <w:trPr>
          <w:trHeight w:val="295"/>
        </w:trPr>
        <w:tc>
          <w:tcPr>
            <w:tcW w:w="1625" w:type="pct"/>
            <w:tcBorders>
              <w:top w:val="single" w:sz="4" w:space="0" w:color="auto"/>
              <w:left w:val="single" w:sz="4" w:space="0" w:color="auto"/>
              <w:bottom w:val="single" w:sz="4" w:space="0" w:color="auto"/>
              <w:right w:val="single" w:sz="4" w:space="0" w:color="auto"/>
            </w:tcBorders>
            <w:shd w:val="clear" w:color="auto" w:fill="auto"/>
            <w:vAlign w:val="center"/>
          </w:tcPr>
          <w:p w14:paraId="646289EF" w14:textId="77777777" w:rsidR="00A57075" w:rsidRPr="00B85FF4" w:rsidRDefault="00A57075" w:rsidP="008D370D">
            <w:pPr>
              <w:jc w:val="both"/>
            </w:pPr>
            <w:r w:rsidRPr="00B85FF4">
              <w:lastRenderedPageBreak/>
              <w:t>- последовательно, чётко, связно, обоснованно и безошибочно излагает учебный материал;</w:t>
            </w:r>
          </w:p>
          <w:p w14:paraId="335293B4" w14:textId="77777777" w:rsidR="00A57075" w:rsidRPr="00B85FF4" w:rsidRDefault="00A57075" w:rsidP="008D370D">
            <w:pPr>
              <w:jc w:val="both"/>
            </w:pPr>
            <w:r w:rsidRPr="00B85FF4">
              <w:t>- дает ответ в логической последовательности с использованием принятой терминологии;</w:t>
            </w:r>
          </w:p>
          <w:p w14:paraId="01F9403A" w14:textId="77777777" w:rsidR="00A57075" w:rsidRPr="00B85FF4" w:rsidRDefault="00A57075" w:rsidP="008D370D">
            <w:pPr>
              <w:jc w:val="both"/>
            </w:pPr>
            <w:r w:rsidRPr="00B85FF4">
              <w:t>- показывает понимание сущности рассматриваемых понятий, явлений и закономерностей.</w:t>
            </w:r>
          </w:p>
          <w:p w14:paraId="5221B0C2" w14:textId="77777777" w:rsidR="00A57075" w:rsidRPr="00B85FF4" w:rsidRDefault="00A57075" w:rsidP="008D370D">
            <w:pPr>
              <w:jc w:val="both"/>
            </w:pPr>
            <w:r w:rsidRPr="00B85FF4">
              <w:t>- умеет выделять главное, самостоятельно подтверждать ответ конкретными примерами.</w:t>
            </w:r>
          </w:p>
          <w:p w14:paraId="7186EB73" w14:textId="77777777" w:rsidR="00A57075" w:rsidRPr="00B85FF4" w:rsidRDefault="00A57075" w:rsidP="008D370D">
            <w:pPr>
              <w:jc w:val="both"/>
            </w:pPr>
            <w:r w:rsidRPr="00B85FF4">
              <w:t>- рационально использует наглядные пособия, справочные материалы.</w:t>
            </w:r>
          </w:p>
        </w:tc>
        <w:tc>
          <w:tcPr>
            <w:tcW w:w="1771" w:type="pct"/>
            <w:tcBorders>
              <w:top w:val="single" w:sz="4" w:space="0" w:color="auto"/>
              <w:left w:val="single" w:sz="4" w:space="0" w:color="auto"/>
              <w:bottom w:val="single" w:sz="4" w:space="0" w:color="auto"/>
              <w:right w:val="single" w:sz="4" w:space="0" w:color="auto"/>
            </w:tcBorders>
            <w:shd w:val="clear" w:color="auto" w:fill="auto"/>
          </w:tcPr>
          <w:p w14:paraId="60039DFA" w14:textId="77777777" w:rsidR="00A57075" w:rsidRPr="00B85FF4" w:rsidRDefault="00A57075" w:rsidP="008D370D">
            <w:r w:rsidRPr="00B85FF4">
              <w:t>Опрос, тестовый контроль,  выполнение заданий на практических занятиях. Формулирование основных способов  получения и классификации  композиционных материалов. Дифференцированный зачет</w:t>
            </w:r>
          </w:p>
        </w:tc>
      </w:tr>
    </w:tbl>
    <w:p w14:paraId="255CF672" w14:textId="77777777" w:rsidR="00A57075" w:rsidRPr="00B85FF4" w:rsidRDefault="00A57075"/>
    <w:p w14:paraId="7A674C80" w14:textId="77777777" w:rsidR="00A57075" w:rsidRPr="00B85FF4" w:rsidRDefault="00A57075"/>
    <w:p w14:paraId="67EEC994" w14:textId="77777777" w:rsidR="00A57075" w:rsidRPr="00B85FF4" w:rsidRDefault="00A57075"/>
    <w:p w14:paraId="4EB80F00" w14:textId="77777777" w:rsidR="00A57075" w:rsidRPr="00B85FF4" w:rsidRDefault="00A57075"/>
    <w:p w14:paraId="062463D9" w14:textId="77777777" w:rsidR="00A57075" w:rsidRPr="00B85FF4" w:rsidRDefault="00A57075"/>
    <w:p w14:paraId="3D171E13" w14:textId="77777777" w:rsidR="00A57075" w:rsidRPr="00B85FF4" w:rsidRDefault="00A57075"/>
    <w:p w14:paraId="3AE9991E" w14:textId="77777777" w:rsidR="00A57075" w:rsidRPr="00B85FF4" w:rsidRDefault="00A57075"/>
    <w:p w14:paraId="2EA3E20D" w14:textId="77777777" w:rsidR="00A57075" w:rsidRPr="00B85FF4" w:rsidRDefault="00A57075"/>
    <w:p w14:paraId="6023D181" w14:textId="77777777" w:rsidR="00A57075" w:rsidRPr="00B85FF4" w:rsidRDefault="00A57075"/>
    <w:p w14:paraId="59293853" w14:textId="77777777" w:rsidR="00A57075" w:rsidRPr="00B85FF4" w:rsidRDefault="00A57075"/>
    <w:p w14:paraId="1D62A8AA" w14:textId="77777777" w:rsidR="00A57075" w:rsidRPr="00B85FF4" w:rsidRDefault="00A57075"/>
    <w:p w14:paraId="6CED336F" w14:textId="77777777" w:rsidR="00A57075" w:rsidRPr="00B85FF4" w:rsidRDefault="00A57075"/>
    <w:p w14:paraId="62DB1392" w14:textId="77777777" w:rsidR="00A57075" w:rsidRPr="00B85FF4" w:rsidRDefault="00A57075"/>
    <w:p w14:paraId="098AB7C3" w14:textId="77777777" w:rsidR="00A57075" w:rsidRPr="00B85FF4" w:rsidRDefault="00A57075"/>
    <w:p w14:paraId="29B860A6" w14:textId="77777777" w:rsidR="00A57075" w:rsidRPr="00B85FF4" w:rsidRDefault="00A57075"/>
    <w:p w14:paraId="21608B9C" w14:textId="77777777" w:rsidR="00A57075" w:rsidRPr="00B85FF4" w:rsidRDefault="00A57075"/>
    <w:p w14:paraId="0FD8A835" w14:textId="77777777" w:rsidR="00A57075" w:rsidRPr="00B85FF4" w:rsidRDefault="00A57075"/>
    <w:p w14:paraId="05B9A624" w14:textId="77777777" w:rsidR="00A57075" w:rsidRPr="00B85FF4" w:rsidRDefault="00A57075"/>
    <w:p w14:paraId="3E275EFD" w14:textId="77777777" w:rsidR="00A57075" w:rsidRPr="00B85FF4" w:rsidRDefault="00A57075"/>
    <w:p w14:paraId="0773D453" w14:textId="77777777" w:rsidR="00A57075" w:rsidRPr="00B85FF4" w:rsidRDefault="00A57075"/>
    <w:p w14:paraId="01A5216A" w14:textId="77777777" w:rsidR="00A57075" w:rsidRPr="00B85FF4" w:rsidRDefault="00A57075"/>
    <w:p w14:paraId="36FF87E5" w14:textId="77777777" w:rsidR="00A57075" w:rsidRPr="00B85FF4" w:rsidRDefault="00A57075"/>
    <w:p w14:paraId="040D325D" w14:textId="77777777" w:rsidR="00A57075" w:rsidRPr="00B85FF4" w:rsidRDefault="00A57075"/>
    <w:p w14:paraId="0951D462" w14:textId="77777777" w:rsidR="00A57075" w:rsidRPr="00B85FF4" w:rsidRDefault="00A57075"/>
    <w:p w14:paraId="234D68BA" w14:textId="77777777" w:rsidR="00A57075" w:rsidRPr="00B85FF4" w:rsidRDefault="00A57075"/>
    <w:p w14:paraId="6BB77917" w14:textId="77777777" w:rsidR="00A57075" w:rsidRPr="00B85FF4" w:rsidRDefault="00A57075"/>
    <w:p w14:paraId="78AD592B" w14:textId="77777777" w:rsidR="00A57075" w:rsidRPr="00B85FF4" w:rsidRDefault="00A57075"/>
    <w:p w14:paraId="2D42C387" w14:textId="77777777" w:rsidR="00A57075" w:rsidRPr="00B85FF4" w:rsidRDefault="00A57075"/>
    <w:p w14:paraId="7553E416" w14:textId="77777777" w:rsidR="00A57075" w:rsidRPr="00B85FF4" w:rsidRDefault="00A57075"/>
    <w:p w14:paraId="2E621C3A" w14:textId="77777777" w:rsidR="00A57075" w:rsidRPr="00B85FF4" w:rsidRDefault="00A57075"/>
    <w:p w14:paraId="04E196D8" w14:textId="77777777" w:rsidR="00A57075" w:rsidRPr="00B85FF4" w:rsidRDefault="00A57075"/>
    <w:p w14:paraId="5D6491AB" w14:textId="77777777" w:rsidR="00A57075" w:rsidRPr="00B85FF4" w:rsidRDefault="00A57075"/>
    <w:p w14:paraId="7635259C" w14:textId="77777777" w:rsidR="00A57075" w:rsidRPr="00B85FF4" w:rsidRDefault="00A57075"/>
    <w:p w14:paraId="6FF0BF5D" w14:textId="77777777" w:rsidR="00971756" w:rsidRPr="00B85FF4" w:rsidRDefault="00971756"/>
    <w:p w14:paraId="01EA4FFF" w14:textId="77777777" w:rsidR="00971756" w:rsidRPr="00B85FF4" w:rsidRDefault="00971756"/>
    <w:p w14:paraId="150B8AD5" w14:textId="77777777" w:rsidR="00A57075" w:rsidRPr="00B85FF4" w:rsidRDefault="00A57075"/>
    <w:p w14:paraId="76D9D2C3" w14:textId="77777777" w:rsidR="00A57075" w:rsidRPr="00B85FF4" w:rsidRDefault="00A57075"/>
    <w:p w14:paraId="1D777B54" w14:textId="77777777" w:rsidR="00A57075" w:rsidRPr="00B85FF4" w:rsidRDefault="00A57075"/>
    <w:p w14:paraId="0BC2FBFE" w14:textId="77777777" w:rsidR="00A57075" w:rsidRPr="00B85FF4" w:rsidRDefault="00A57075"/>
    <w:p w14:paraId="5249F4C5" w14:textId="77777777" w:rsidR="000A56F2" w:rsidRPr="00CF385F" w:rsidRDefault="000A56F2" w:rsidP="000A56F2">
      <w:pPr>
        <w:jc w:val="right"/>
        <w:rPr>
          <w:b/>
        </w:rPr>
      </w:pPr>
      <w:r w:rsidRPr="00CF385F">
        <w:rPr>
          <w:b/>
        </w:rPr>
        <w:t>Приложение 3.15</w:t>
      </w:r>
    </w:p>
    <w:p w14:paraId="7A401DED" w14:textId="3BCFB9EE" w:rsidR="000A56F2" w:rsidRPr="00CF385F" w:rsidRDefault="000A56F2" w:rsidP="000A56F2">
      <w:pPr>
        <w:jc w:val="right"/>
        <w:rPr>
          <w:b/>
          <w:i/>
        </w:rPr>
      </w:pPr>
      <w:r w:rsidRPr="00CF385F">
        <w:rPr>
          <w:b/>
          <w:bCs/>
        </w:rPr>
        <w:t>к ПООП-П по специальности</w:t>
      </w:r>
      <w:r w:rsidRPr="00CF385F">
        <w:rPr>
          <w:bCs/>
          <w:i/>
          <w:sz w:val="28"/>
        </w:rPr>
        <w:t xml:space="preserve"> </w:t>
      </w:r>
      <w:r w:rsidRPr="00CF385F">
        <w:rPr>
          <w:bCs/>
          <w:i/>
        </w:rPr>
        <w:br/>
      </w:r>
      <w:r w:rsidRPr="00CF385F">
        <w:rPr>
          <w:b/>
          <w:i/>
        </w:rPr>
        <w:t>15.02.06</w:t>
      </w:r>
      <w:r w:rsidRPr="00CF385F">
        <w:t xml:space="preserve"> </w:t>
      </w:r>
      <w:r w:rsidRPr="00CF385F">
        <w:rPr>
          <w:b/>
          <w:i/>
        </w:rPr>
        <w:t>Монтаж, техническая эксплуатация и ремонт холодильно-компрессорных и теплонасосных машин и установок (по отраслям)</w:t>
      </w:r>
    </w:p>
    <w:p w14:paraId="7A557468" w14:textId="77777777" w:rsidR="000A56F2" w:rsidRPr="00CF385F" w:rsidRDefault="000A56F2" w:rsidP="000A56F2">
      <w:pPr>
        <w:jc w:val="center"/>
        <w:rPr>
          <w:b/>
          <w:i/>
        </w:rPr>
      </w:pPr>
    </w:p>
    <w:p w14:paraId="3B5FBF3B" w14:textId="77777777" w:rsidR="000A56F2" w:rsidRPr="00CF385F" w:rsidRDefault="000A56F2" w:rsidP="000A56F2">
      <w:pPr>
        <w:jc w:val="center"/>
        <w:rPr>
          <w:b/>
          <w:i/>
        </w:rPr>
      </w:pPr>
    </w:p>
    <w:p w14:paraId="6338013D" w14:textId="77777777" w:rsidR="000A56F2" w:rsidRPr="00CF385F" w:rsidRDefault="000A56F2" w:rsidP="000A56F2">
      <w:pPr>
        <w:jc w:val="center"/>
        <w:rPr>
          <w:b/>
          <w:i/>
        </w:rPr>
      </w:pPr>
    </w:p>
    <w:p w14:paraId="769473F3" w14:textId="77777777" w:rsidR="000A56F2" w:rsidRPr="00CF385F" w:rsidRDefault="000A56F2" w:rsidP="000A56F2">
      <w:pPr>
        <w:jc w:val="center"/>
        <w:rPr>
          <w:b/>
          <w:i/>
        </w:rPr>
      </w:pPr>
    </w:p>
    <w:p w14:paraId="3831159B" w14:textId="77777777" w:rsidR="000A56F2" w:rsidRPr="00CF385F" w:rsidRDefault="000A56F2" w:rsidP="000A56F2">
      <w:pPr>
        <w:jc w:val="center"/>
        <w:rPr>
          <w:b/>
          <w:i/>
        </w:rPr>
      </w:pPr>
    </w:p>
    <w:p w14:paraId="4E16BD8A" w14:textId="5E86DF7E" w:rsidR="000A56F2" w:rsidRPr="00CF385F" w:rsidRDefault="000A56F2" w:rsidP="000A56F2">
      <w:pPr>
        <w:jc w:val="center"/>
        <w:rPr>
          <w:b/>
          <w:i/>
          <w:u w:val="single"/>
        </w:rPr>
      </w:pPr>
      <w:r w:rsidRPr="00CF385F">
        <w:rPr>
          <w:b/>
        </w:rPr>
        <w:t xml:space="preserve">РАБОЧАЯ ПРОГРАММА УЧЕБНОЙ ДИСЦИПЛИНЫ </w:t>
      </w:r>
    </w:p>
    <w:p w14:paraId="597235FE" w14:textId="77777777" w:rsidR="000A56F2" w:rsidRPr="00CF385F" w:rsidRDefault="000A56F2" w:rsidP="000A56F2">
      <w:pPr>
        <w:jc w:val="center"/>
        <w:rPr>
          <w:b/>
          <w:iCs/>
        </w:rPr>
      </w:pPr>
      <w:r w:rsidRPr="00CF385F">
        <w:rPr>
          <w:b/>
          <w:iCs/>
        </w:rPr>
        <w:t>СГ.02 Иностранный язык в профессиональной деятельности</w:t>
      </w:r>
    </w:p>
    <w:p w14:paraId="31DEB60D" w14:textId="77777777" w:rsidR="000A56F2" w:rsidRPr="00CF385F" w:rsidRDefault="000A56F2" w:rsidP="000A56F2">
      <w:pPr>
        <w:rPr>
          <w:b/>
          <w:i/>
        </w:rPr>
      </w:pPr>
    </w:p>
    <w:p w14:paraId="47FAD6B5" w14:textId="77777777" w:rsidR="000A56F2" w:rsidRPr="00CF385F" w:rsidRDefault="000A56F2" w:rsidP="000A56F2">
      <w:pPr>
        <w:rPr>
          <w:b/>
          <w:i/>
        </w:rPr>
      </w:pPr>
    </w:p>
    <w:p w14:paraId="7D0BAA41" w14:textId="77777777" w:rsidR="000A56F2" w:rsidRPr="00CF385F" w:rsidRDefault="000A56F2" w:rsidP="000A56F2">
      <w:pPr>
        <w:rPr>
          <w:b/>
          <w:i/>
        </w:rPr>
      </w:pPr>
    </w:p>
    <w:p w14:paraId="438F6AE9" w14:textId="77777777" w:rsidR="000A56F2" w:rsidRPr="00CF385F" w:rsidRDefault="000A56F2" w:rsidP="000A56F2">
      <w:pPr>
        <w:rPr>
          <w:b/>
          <w:i/>
        </w:rPr>
      </w:pPr>
    </w:p>
    <w:p w14:paraId="70054AAD" w14:textId="77777777" w:rsidR="000A56F2" w:rsidRPr="00CF385F" w:rsidRDefault="000A56F2" w:rsidP="000A56F2">
      <w:pPr>
        <w:rPr>
          <w:b/>
          <w:i/>
        </w:rPr>
      </w:pPr>
    </w:p>
    <w:p w14:paraId="160ECD7B" w14:textId="77777777" w:rsidR="000A56F2" w:rsidRPr="00CF385F" w:rsidRDefault="000A56F2" w:rsidP="000A56F2">
      <w:pPr>
        <w:rPr>
          <w:b/>
          <w:i/>
        </w:rPr>
      </w:pPr>
    </w:p>
    <w:p w14:paraId="50ED9A42" w14:textId="77777777" w:rsidR="000A56F2" w:rsidRPr="00CF385F" w:rsidRDefault="000A56F2" w:rsidP="000A56F2">
      <w:pPr>
        <w:rPr>
          <w:b/>
          <w:i/>
        </w:rPr>
      </w:pPr>
    </w:p>
    <w:p w14:paraId="4643C71E" w14:textId="77777777" w:rsidR="000A56F2" w:rsidRPr="00CF385F" w:rsidRDefault="000A56F2" w:rsidP="000A56F2">
      <w:pPr>
        <w:rPr>
          <w:b/>
          <w:i/>
        </w:rPr>
      </w:pPr>
    </w:p>
    <w:p w14:paraId="313AAE61" w14:textId="77777777" w:rsidR="000A56F2" w:rsidRPr="00CF385F" w:rsidRDefault="000A56F2" w:rsidP="000A56F2">
      <w:pPr>
        <w:rPr>
          <w:b/>
          <w:i/>
        </w:rPr>
      </w:pPr>
    </w:p>
    <w:p w14:paraId="334088F8" w14:textId="77777777" w:rsidR="000A56F2" w:rsidRPr="00CF385F" w:rsidRDefault="000A56F2" w:rsidP="000A56F2">
      <w:pPr>
        <w:rPr>
          <w:b/>
          <w:i/>
        </w:rPr>
      </w:pPr>
    </w:p>
    <w:p w14:paraId="4DD361BE" w14:textId="77777777" w:rsidR="000A56F2" w:rsidRPr="00CF385F" w:rsidRDefault="000A56F2" w:rsidP="000A56F2">
      <w:pPr>
        <w:rPr>
          <w:b/>
          <w:i/>
        </w:rPr>
      </w:pPr>
    </w:p>
    <w:p w14:paraId="41599316" w14:textId="77777777" w:rsidR="000A56F2" w:rsidRPr="00CF385F" w:rsidRDefault="000A56F2" w:rsidP="000A56F2">
      <w:pPr>
        <w:rPr>
          <w:b/>
          <w:bCs/>
          <w:iCs/>
        </w:rPr>
      </w:pPr>
    </w:p>
    <w:p w14:paraId="246C7D66" w14:textId="77777777" w:rsidR="000A56F2" w:rsidRPr="00CF385F" w:rsidRDefault="000A56F2" w:rsidP="000A56F2">
      <w:pPr>
        <w:rPr>
          <w:b/>
          <w:bCs/>
          <w:iCs/>
        </w:rPr>
      </w:pPr>
    </w:p>
    <w:p w14:paraId="711373B0" w14:textId="77777777" w:rsidR="000A56F2" w:rsidRPr="00CF385F" w:rsidRDefault="000A56F2" w:rsidP="000A56F2">
      <w:pPr>
        <w:rPr>
          <w:b/>
          <w:bCs/>
          <w:iCs/>
        </w:rPr>
      </w:pPr>
    </w:p>
    <w:p w14:paraId="124A2BA3" w14:textId="77777777" w:rsidR="000A56F2" w:rsidRPr="00CF385F" w:rsidRDefault="000A56F2" w:rsidP="000A56F2">
      <w:pPr>
        <w:rPr>
          <w:b/>
          <w:bCs/>
          <w:iCs/>
        </w:rPr>
      </w:pPr>
    </w:p>
    <w:p w14:paraId="4278DA11" w14:textId="77777777" w:rsidR="000A56F2" w:rsidRPr="00CF385F" w:rsidRDefault="000A56F2" w:rsidP="000A56F2">
      <w:pPr>
        <w:rPr>
          <w:b/>
          <w:bCs/>
          <w:iCs/>
        </w:rPr>
      </w:pPr>
    </w:p>
    <w:p w14:paraId="31528D73" w14:textId="77777777" w:rsidR="000A56F2" w:rsidRPr="00CF385F" w:rsidRDefault="000A56F2" w:rsidP="000A56F2">
      <w:pPr>
        <w:rPr>
          <w:b/>
          <w:bCs/>
          <w:iCs/>
        </w:rPr>
      </w:pPr>
    </w:p>
    <w:p w14:paraId="4709555C" w14:textId="77777777" w:rsidR="000A56F2" w:rsidRPr="00CF385F" w:rsidRDefault="000A56F2" w:rsidP="000A56F2">
      <w:pPr>
        <w:rPr>
          <w:b/>
          <w:bCs/>
          <w:iCs/>
        </w:rPr>
      </w:pPr>
    </w:p>
    <w:p w14:paraId="4C1C896E" w14:textId="77777777" w:rsidR="000A56F2" w:rsidRPr="00CF385F" w:rsidRDefault="000A56F2" w:rsidP="000A56F2">
      <w:pPr>
        <w:rPr>
          <w:b/>
          <w:bCs/>
          <w:iCs/>
        </w:rPr>
      </w:pPr>
    </w:p>
    <w:p w14:paraId="7DD12716" w14:textId="77777777" w:rsidR="000A56F2" w:rsidRPr="00CF385F" w:rsidRDefault="000A56F2" w:rsidP="000A56F2">
      <w:pPr>
        <w:rPr>
          <w:b/>
          <w:bCs/>
          <w:iCs/>
        </w:rPr>
      </w:pPr>
    </w:p>
    <w:p w14:paraId="5BD566EF" w14:textId="77777777" w:rsidR="000A56F2" w:rsidRPr="00CF385F" w:rsidRDefault="000A56F2" w:rsidP="000A56F2">
      <w:pPr>
        <w:rPr>
          <w:b/>
          <w:bCs/>
          <w:iCs/>
        </w:rPr>
      </w:pPr>
    </w:p>
    <w:p w14:paraId="24DAC70D" w14:textId="77777777" w:rsidR="000A56F2" w:rsidRPr="00CF385F" w:rsidRDefault="000A56F2" w:rsidP="000A56F2">
      <w:pPr>
        <w:rPr>
          <w:b/>
          <w:bCs/>
          <w:iCs/>
        </w:rPr>
      </w:pPr>
    </w:p>
    <w:p w14:paraId="78130A99" w14:textId="77777777" w:rsidR="000A56F2" w:rsidRPr="00CF385F" w:rsidRDefault="000A56F2" w:rsidP="000A56F2">
      <w:pPr>
        <w:rPr>
          <w:b/>
          <w:bCs/>
          <w:iCs/>
        </w:rPr>
      </w:pPr>
    </w:p>
    <w:p w14:paraId="0D8A775C" w14:textId="77777777" w:rsidR="000A56F2" w:rsidRPr="00CF385F" w:rsidRDefault="000A56F2" w:rsidP="000A56F2">
      <w:pPr>
        <w:rPr>
          <w:b/>
          <w:bCs/>
          <w:iCs/>
        </w:rPr>
      </w:pPr>
    </w:p>
    <w:p w14:paraId="1411CDEE" w14:textId="77777777" w:rsidR="000A56F2" w:rsidRPr="00CF385F" w:rsidRDefault="000A56F2" w:rsidP="000A56F2">
      <w:pPr>
        <w:rPr>
          <w:b/>
          <w:bCs/>
          <w:iCs/>
        </w:rPr>
      </w:pPr>
    </w:p>
    <w:p w14:paraId="0A15DE35" w14:textId="77777777" w:rsidR="000A56F2" w:rsidRPr="00CF385F" w:rsidRDefault="000A56F2" w:rsidP="000A56F2">
      <w:pPr>
        <w:rPr>
          <w:b/>
          <w:bCs/>
          <w:iCs/>
        </w:rPr>
      </w:pPr>
    </w:p>
    <w:p w14:paraId="03FA5A52" w14:textId="77777777" w:rsidR="000A56F2" w:rsidRPr="00CF385F" w:rsidRDefault="000A56F2" w:rsidP="000A56F2">
      <w:pPr>
        <w:rPr>
          <w:b/>
          <w:bCs/>
          <w:iCs/>
        </w:rPr>
      </w:pPr>
    </w:p>
    <w:p w14:paraId="36679EB5" w14:textId="77777777" w:rsidR="000A56F2" w:rsidRPr="00CF385F" w:rsidRDefault="000A56F2" w:rsidP="000A56F2">
      <w:pPr>
        <w:rPr>
          <w:b/>
          <w:bCs/>
          <w:iCs/>
        </w:rPr>
      </w:pPr>
    </w:p>
    <w:p w14:paraId="404051F5" w14:textId="77777777" w:rsidR="000A56F2" w:rsidRPr="00CF385F" w:rsidRDefault="000A56F2" w:rsidP="000A56F2">
      <w:pPr>
        <w:rPr>
          <w:b/>
          <w:bCs/>
          <w:iCs/>
        </w:rPr>
      </w:pPr>
    </w:p>
    <w:p w14:paraId="7E94F36D" w14:textId="77777777" w:rsidR="000A56F2" w:rsidRPr="00CF385F" w:rsidRDefault="000A56F2" w:rsidP="000A56F2">
      <w:pPr>
        <w:rPr>
          <w:b/>
          <w:bCs/>
          <w:iCs/>
        </w:rPr>
      </w:pPr>
    </w:p>
    <w:p w14:paraId="334B8B1E" w14:textId="77777777" w:rsidR="000A56F2" w:rsidRPr="00CF385F" w:rsidRDefault="000A56F2" w:rsidP="000A56F2">
      <w:pPr>
        <w:rPr>
          <w:b/>
          <w:bCs/>
          <w:iCs/>
        </w:rPr>
      </w:pPr>
    </w:p>
    <w:p w14:paraId="7424D4BD" w14:textId="77777777" w:rsidR="000A56F2" w:rsidRPr="00CF385F" w:rsidRDefault="000A56F2" w:rsidP="000A56F2">
      <w:pPr>
        <w:rPr>
          <w:b/>
          <w:bCs/>
          <w:iCs/>
        </w:rPr>
      </w:pPr>
    </w:p>
    <w:p w14:paraId="44024481" w14:textId="77777777" w:rsidR="000A56F2" w:rsidRPr="00CF385F" w:rsidRDefault="000A56F2" w:rsidP="000A56F2">
      <w:pPr>
        <w:rPr>
          <w:b/>
          <w:bCs/>
          <w:iCs/>
        </w:rPr>
      </w:pPr>
    </w:p>
    <w:p w14:paraId="260AEDCB" w14:textId="77777777" w:rsidR="000A56F2" w:rsidRPr="00CF385F" w:rsidRDefault="000A56F2" w:rsidP="000A56F2">
      <w:pPr>
        <w:rPr>
          <w:b/>
          <w:bCs/>
          <w:iCs/>
        </w:rPr>
      </w:pPr>
    </w:p>
    <w:p w14:paraId="0C5151ED" w14:textId="77777777" w:rsidR="000A56F2" w:rsidRPr="00CF385F" w:rsidRDefault="000A56F2" w:rsidP="000A56F2">
      <w:pPr>
        <w:rPr>
          <w:b/>
          <w:bCs/>
          <w:iCs/>
        </w:rPr>
      </w:pPr>
    </w:p>
    <w:p w14:paraId="26C0A806" w14:textId="77777777" w:rsidR="000A56F2" w:rsidRPr="00CF385F" w:rsidRDefault="000A56F2" w:rsidP="000A56F2">
      <w:pPr>
        <w:jc w:val="center"/>
        <w:rPr>
          <w:b/>
        </w:rPr>
      </w:pPr>
      <w:r w:rsidRPr="00CF385F">
        <w:rPr>
          <w:b/>
          <w:bCs/>
          <w:iCs/>
        </w:rPr>
        <w:t>2022г.</w:t>
      </w:r>
      <w:r w:rsidRPr="00CF385F">
        <w:rPr>
          <w:b/>
        </w:rPr>
        <w:br w:type="page"/>
      </w:r>
    </w:p>
    <w:p w14:paraId="47FAA720" w14:textId="77777777" w:rsidR="000A56F2" w:rsidRPr="00CF385F" w:rsidRDefault="000A56F2" w:rsidP="000A56F2">
      <w:pPr>
        <w:jc w:val="center"/>
        <w:rPr>
          <w:b/>
        </w:rPr>
      </w:pPr>
      <w:r w:rsidRPr="00CF385F">
        <w:rPr>
          <w:b/>
        </w:rPr>
        <w:lastRenderedPageBreak/>
        <w:t>Содержание</w:t>
      </w:r>
    </w:p>
    <w:p w14:paraId="75EA5242" w14:textId="77777777" w:rsidR="000A56F2" w:rsidRPr="00CF385F" w:rsidRDefault="000A56F2" w:rsidP="000A56F2">
      <w:pPr>
        <w:jc w:val="center"/>
        <w:rPr>
          <w:b/>
        </w:rPr>
      </w:pPr>
    </w:p>
    <w:p w14:paraId="3962B3CD" w14:textId="77777777" w:rsidR="000A56F2" w:rsidRPr="00CF385F" w:rsidRDefault="000A56F2" w:rsidP="000A56F2">
      <w:pPr>
        <w:pStyle w:val="11"/>
        <w:tabs>
          <w:tab w:val="right" w:leader="dot" w:pos="9628"/>
        </w:tabs>
        <w:rPr>
          <w:rFonts w:eastAsiaTheme="minorEastAsia"/>
          <w:noProof/>
        </w:rPr>
      </w:pPr>
      <w:r w:rsidRPr="00CF385F">
        <w:rPr>
          <w:b w:val="0"/>
          <w:bCs w:val="0"/>
          <w:caps w:val="0"/>
          <w:sz w:val="24"/>
        </w:rPr>
        <w:fldChar w:fldCharType="begin"/>
      </w:r>
      <w:r w:rsidRPr="00CF385F">
        <w:rPr>
          <w:sz w:val="24"/>
        </w:rPr>
        <w:instrText xml:space="preserve"> TOC \o "1-3" \h \z \u </w:instrText>
      </w:r>
      <w:r w:rsidRPr="00CF385F">
        <w:rPr>
          <w:b w:val="0"/>
          <w:bCs w:val="0"/>
          <w:caps w:val="0"/>
          <w:sz w:val="24"/>
        </w:rPr>
        <w:fldChar w:fldCharType="separate"/>
      </w:r>
      <w:hyperlink w:anchor="_Toc106982860" w:history="1">
        <w:r w:rsidRPr="00CF385F">
          <w:rPr>
            <w:rStyle w:val="ad"/>
            <w:noProof/>
          </w:rPr>
          <w:t>1. ОБЩАЯ ХАРАКТЕРИСТИКА РАБОЧЕЙ ПРОГРАММЫ УЧЕБНОЙ ДИСЦИПЛИНЫ.</w:t>
        </w:r>
        <w:r w:rsidRPr="00CF385F">
          <w:rPr>
            <w:noProof/>
            <w:webHidden/>
          </w:rPr>
          <w:tab/>
        </w:r>
        <w:r w:rsidRPr="00CF385F">
          <w:rPr>
            <w:noProof/>
            <w:webHidden/>
          </w:rPr>
          <w:fldChar w:fldCharType="begin"/>
        </w:r>
        <w:r w:rsidRPr="00CF385F">
          <w:rPr>
            <w:noProof/>
            <w:webHidden/>
          </w:rPr>
          <w:instrText xml:space="preserve"> PAGEREF _Toc106982860 \h </w:instrText>
        </w:r>
        <w:r w:rsidRPr="00CF385F">
          <w:rPr>
            <w:noProof/>
            <w:webHidden/>
          </w:rPr>
        </w:r>
        <w:r w:rsidRPr="00CF385F">
          <w:rPr>
            <w:noProof/>
            <w:webHidden/>
          </w:rPr>
          <w:fldChar w:fldCharType="separate"/>
        </w:r>
        <w:r w:rsidRPr="00CF385F">
          <w:rPr>
            <w:noProof/>
            <w:webHidden/>
          </w:rPr>
          <w:t>3</w:t>
        </w:r>
        <w:r w:rsidRPr="00CF385F">
          <w:rPr>
            <w:noProof/>
            <w:webHidden/>
          </w:rPr>
          <w:fldChar w:fldCharType="end"/>
        </w:r>
      </w:hyperlink>
    </w:p>
    <w:p w14:paraId="1A9882D6" w14:textId="77777777" w:rsidR="000A56F2" w:rsidRPr="00CF385F" w:rsidRDefault="00EC4F98" w:rsidP="000A56F2">
      <w:pPr>
        <w:pStyle w:val="11"/>
        <w:tabs>
          <w:tab w:val="right" w:leader="dot" w:pos="9628"/>
        </w:tabs>
        <w:rPr>
          <w:rFonts w:eastAsiaTheme="minorEastAsia"/>
          <w:noProof/>
        </w:rPr>
      </w:pPr>
      <w:hyperlink w:anchor="_Toc106982861" w:history="1">
        <w:r w:rsidR="000A56F2" w:rsidRPr="00CF385F">
          <w:rPr>
            <w:rStyle w:val="ad"/>
            <w:noProof/>
          </w:rPr>
          <w:t>2. СТРУКТУРА И СОДЕРЖАНИЕ УЧЕБНОЙ ДИСЦИПЛИНЫ</w:t>
        </w:r>
        <w:r w:rsidR="000A56F2" w:rsidRPr="00CF385F">
          <w:rPr>
            <w:noProof/>
            <w:webHidden/>
          </w:rPr>
          <w:tab/>
        </w:r>
        <w:r w:rsidR="000A56F2" w:rsidRPr="00CF385F">
          <w:rPr>
            <w:noProof/>
            <w:webHidden/>
          </w:rPr>
          <w:fldChar w:fldCharType="begin"/>
        </w:r>
        <w:r w:rsidR="000A56F2" w:rsidRPr="00CF385F">
          <w:rPr>
            <w:noProof/>
            <w:webHidden/>
          </w:rPr>
          <w:instrText xml:space="preserve"> PAGEREF _Toc106982861 \h </w:instrText>
        </w:r>
        <w:r w:rsidR="000A56F2" w:rsidRPr="00CF385F">
          <w:rPr>
            <w:noProof/>
            <w:webHidden/>
          </w:rPr>
        </w:r>
        <w:r w:rsidR="000A56F2" w:rsidRPr="00CF385F">
          <w:rPr>
            <w:noProof/>
            <w:webHidden/>
          </w:rPr>
          <w:fldChar w:fldCharType="separate"/>
        </w:r>
        <w:r w:rsidR="000A56F2" w:rsidRPr="00CF385F">
          <w:rPr>
            <w:noProof/>
            <w:webHidden/>
          </w:rPr>
          <w:t>7</w:t>
        </w:r>
        <w:r w:rsidR="000A56F2" w:rsidRPr="00CF385F">
          <w:rPr>
            <w:noProof/>
            <w:webHidden/>
          </w:rPr>
          <w:fldChar w:fldCharType="end"/>
        </w:r>
      </w:hyperlink>
    </w:p>
    <w:p w14:paraId="67E00A88" w14:textId="77777777" w:rsidR="000A56F2" w:rsidRPr="00CF385F" w:rsidRDefault="00EC4F98" w:rsidP="000A56F2">
      <w:pPr>
        <w:pStyle w:val="11"/>
        <w:tabs>
          <w:tab w:val="right" w:leader="dot" w:pos="9628"/>
        </w:tabs>
        <w:rPr>
          <w:rFonts w:eastAsiaTheme="minorEastAsia"/>
          <w:noProof/>
        </w:rPr>
      </w:pPr>
      <w:hyperlink w:anchor="_Toc106982862" w:history="1">
        <w:r w:rsidR="000A56F2" w:rsidRPr="00CF385F">
          <w:rPr>
            <w:rStyle w:val="ad"/>
            <w:noProof/>
          </w:rPr>
          <w:t>3. УСЛОВИЯ РЕАЛИЗАЦИИ ПРОГРАММЫ УЧЕБНОЙ ДИСЦИПЛИНЫ</w:t>
        </w:r>
        <w:r w:rsidR="000A56F2" w:rsidRPr="00CF385F">
          <w:rPr>
            <w:noProof/>
            <w:webHidden/>
          </w:rPr>
          <w:tab/>
        </w:r>
        <w:r w:rsidR="000A56F2" w:rsidRPr="00CF385F">
          <w:rPr>
            <w:noProof/>
            <w:webHidden/>
          </w:rPr>
          <w:fldChar w:fldCharType="begin"/>
        </w:r>
        <w:r w:rsidR="000A56F2" w:rsidRPr="00CF385F">
          <w:rPr>
            <w:noProof/>
            <w:webHidden/>
          </w:rPr>
          <w:instrText xml:space="preserve"> PAGEREF _Toc106982862 \h </w:instrText>
        </w:r>
        <w:r w:rsidR="000A56F2" w:rsidRPr="00CF385F">
          <w:rPr>
            <w:noProof/>
            <w:webHidden/>
          </w:rPr>
        </w:r>
        <w:r w:rsidR="000A56F2" w:rsidRPr="00CF385F">
          <w:rPr>
            <w:noProof/>
            <w:webHidden/>
          </w:rPr>
          <w:fldChar w:fldCharType="separate"/>
        </w:r>
        <w:r w:rsidR="000A56F2" w:rsidRPr="00CF385F">
          <w:rPr>
            <w:noProof/>
            <w:webHidden/>
          </w:rPr>
          <w:t>13</w:t>
        </w:r>
        <w:r w:rsidR="000A56F2" w:rsidRPr="00CF385F">
          <w:rPr>
            <w:noProof/>
            <w:webHidden/>
          </w:rPr>
          <w:fldChar w:fldCharType="end"/>
        </w:r>
      </w:hyperlink>
    </w:p>
    <w:p w14:paraId="1900E57D" w14:textId="77777777" w:rsidR="000A56F2" w:rsidRPr="00CF385F" w:rsidRDefault="00EC4F98" w:rsidP="000A56F2">
      <w:pPr>
        <w:pStyle w:val="11"/>
        <w:tabs>
          <w:tab w:val="right" w:leader="dot" w:pos="9628"/>
        </w:tabs>
        <w:rPr>
          <w:rFonts w:eastAsiaTheme="minorEastAsia"/>
          <w:noProof/>
        </w:rPr>
      </w:pPr>
      <w:hyperlink w:anchor="_Toc106982867" w:history="1">
        <w:r w:rsidR="000A56F2" w:rsidRPr="00CF385F">
          <w:rPr>
            <w:rStyle w:val="ad"/>
            <w:noProof/>
          </w:rPr>
          <w:t xml:space="preserve">4 КОНТРОЛЬ И ОЦЕНКА РЕЗУЛЬТАТОВ </w:t>
        </w:r>
        <w:r w:rsidR="000A56F2" w:rsidRPr="00CF385F">
          <w:rPr>
            <w:rStyle w:val="ad"/>
            <w:caps w:val="0"/>
            <w:noProof/>
          </w:rPr>
          <w:t xml:space="preserve">освоения </w:t>
        </w:r>
        <w:r w:rsidR="000A56F2" w:rsidRPr="00CF385F">
          <w:rPr>
            <w:rStyle w:val="ad"/>
            <w:noProof/>
          </w:rPr>
          <w:t>УЧЕБНОЙ ДИСЦИПЛИНЫ</w:t>
        </w:r>
        <w:r w:rsidR="000A56F2" w:rsidRPr="00CF385F">
          <w:rPr>
            <w:noProof/>
            <w:webHidden/>
          </w:rPr>
          <w:tab/>
        </w:r>
        <w:r w:rsidR="000A56F2" w:rsidRPr="00CF385F">
          <w:rPr>
            <w:noProof/>
            <w:webHidden/>
          </w:rPr>
          <w:fldChar w:fldCharType="begin"/>
        </w:r>
        <w:r w:rsidR="000A56F2" w:rsidRPr="00CF385F">
          <w:rPr>
            <w:noProof/>
            <w:webHidden/>
          </w:rPr>
          <w:instrText xml:space="preserve"> PAGEREF _Toc106982867 \h </w:instrText>
        </w:r>
        <w:r w:rsidR="000A56F2" w:rsidRPr="00CF385F">
          <w:rPr>
            <w:noProof/>
            <w:webHidden/>
          </w:rPr>
        </w:r>
        <w:r w:rsidR="000A56F2" w:rsidRPr="00CF385F">
          <w:rPr>
            <w:noProof/>
            <w:webHidden/>
          </w:rPr>
          <w:fldChar w:fldCharType="separate"/>
        </w:r>
        <w:r w:rsidR="000A56F2" w:rsidRPr="00CF385F">
          <w:rPr>
            <w:noProof/>
            <w:webHidden/>
          </w:rPr>
          <w:t>14</w:t>
        </w:r>
        <w:r w:rsidR="000A56F2" w:rsidRPr="00CF385F">
          <w:rPr>
            <w:noProof/>
            <w:webHidden/>
          </w:rPr>
          <w:fldChar w:fldCharType="end"/>
        </w:r>
      </w:hyperlink>
    </w:p>
    <w:p w14:paraId="5270BD55" w14:textId="77777777" w:rsidR="000A56F2" w:rsidRPr="00CF385F" w:rsidRDefault="000A56F2" w:rsidP="000A56F2">
      <w:pPr>
        <w:pStyle w:val="1"/>
        <w:ind w:firstLine="709"/>
        <w:rPr>
          <w:rFonts w:ascii="Times New Roman" w:hAnsi="Times New Roman"/>
          <w:sz w:val="24"/>
          <w:szCs w:val="24"/>
        </w:rPr>
      </w:pPr>
      <w:r w:rsidRPr="00CF385F">
        <w:rPr>
          <w:rFonts w:ascii="Times New Roman" w:hAnsi="Times New Roman"/>
          <w:sz w:val="24"/>
          <w:szCs w:val="22"/>
        </w:rPr>
        <w:fldChar w:fldCharType="end"/>
      </w:r>
    </w:p>
    <w:p w14:paraId="4A1C4650" w14:textId="77777777" w:rsidR="000A56F2" w:rsidRPr="00CF385F" w:rsidRDefault="000A56F2" w:rsidP="000A56F2">
      <w:pPr>
        <w:pStyle w:val="1"/>
        <w:spacing w:before="0"/>
        <w:ind w:firstLine="709"/>
        <w:rPr>
          <w:rFonts w:ascii="Times New Roman" w:hAnsi="Times New Roman"/>
          <w:b w:val="0"/>
          <w:sz w:val="24"/>
          <w:szCs w:val="24"/>
        </w:rPr>
      </w:pPr>
      <w:r w:rsidRPr="00CF385F">
        <w:rPr>
          <w:rFonts w:ascii="Times New Roman" w:hAnsi="Times New Roman"/>
          <w:sz w:val="24"/>
          <w:szCs w:val="24"/>
        </w:rPr>
        <w:br w:type="page"/>
      </w:r>
      <w:r w:rsidRPr="00CF385F">
        <w:rPr>
          <w:rFonts w:ascii="Times New Roman" w:hAnsi="Times New Roman"/>
          <w:b w:val="0"/>
          <w:sz w:val="24"/>
          <w:szCs w:val="24"/>
        </w:rPr>
        <w:lastRenderedPageBreak/>
        <w:t>1. ОБЩАЯ ХАРАКТЕРИСТИКА РАБОЧЕЙ ПРОГРАММЫ УЧЕБНОЙ ДИСЦИПЛИНЫ.</w:t>
      </w:r>
    </w:p>
    <w:p w14:paraId="39C23C23" w14:textId="77777777" w:rsidR="000A56F2" w:rsidRPr="00CF385F" w:rsidRDefault="000A56F2" w:rsidP="000A56F2">
      <w:pPr>
        <w:tabs>
          <w:tab w:val="left" w:pos="426"/>
        </w:tabs>
        <w:ind w:left="709"/>
      </w:pPr>
    </w:p>
    <w:p w14:paraId="6B89D2B8" w14:textId="77777777" w:rsidR="000A56F2" w:rsidRPr="00CF385F" w:rsidRDefault="000A56F2" w:rsidP="000A56F2">
      <w:pPr>
        <w:tabs>
          <w:tab w:val="left" w:pos="426"/>
        </w:tabs>
        <w:ind w:left="709"/>
      </w:pPr>
      <w:r w:rsidRPr="00CF385F">
        <w:t>«ИНОСТРАННЫЙ ЯЗЫК В ПРОФЕССИОНАЛЬНОЙ ДЕЯТЕЛЬНОСТИ»</w:t>
      </w:r>
    </w:p>
    <w:p w14:paraId="2165CC0A" w14:textId="77777777" w:rsidR="000A56F2" w:rsidRPr="00CF385F" w:rsidRDefault="000A56F2" w:rsidP="000A56F2">
      <w:pPr>
        <w:tabs>
          <w:tab w:val="left" w:pos="426"/>
        </w:tabs>
        <w:ind w:left="709"/>
      </w:pPr>
    </w:p>
    <w:p w14:paraId="59516463" w14:textId="77777777" w:rsidR="000A56F2" w:rsidRPr="00CF385F" w:rsidRDefault="000A56F2" w:rsidP="000A56F2">
      <w:pPr>
        <w:tabs>
          <w:tab w:val="left" w:pos="426"/>
        </w:tabs>
        <w:ind w:left="709"/>
      </w:pPr>
      <w:r w:rsidRPr="00CF385F">
        <w:t xml:space="preserve">1.1 Место дисциплины в структуре основной образовательной программы. </w:t>
      </w:r>
    </w:p>
    <w:p w14:paraId="2285121E" w14:textId="77777777" w:rsidR="000A56F2" w:rsidRPr="00CF385F" w:rsidRDefault="000A56F2" w:rsidP="000A56F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pPr>
    </w:p>
    <w:p w14:paraId="6614CECE" w14:textId="77777777" w:rsidR="000A56F2" w:rsidRPr="00CF385F" w:rsidRDefault="000A56F2" w:rsidP="000A5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20"/>
        <w:jc w:val="both"/>
        <w:rPr>
          <w:b/>
          <w:i/>
        </w:rPr>
      </w:pPr>
      <w:r w:rsidRPr="00CF385F">
        <w:t xml:space="preserve">Учебная дисциплина «Иностранный язык в профессиональной деятельности» является обязательной частью профессионального цикла примерной основной образовательной программы в соответствии с ФГОС СПО по специальности </w:t>
      </w:r>
      <w:r w:rsidRPr="00CF385F">
        <w:rPr>
          <w:i/>
        </w:rPr>
        <w:t>15.02.06 «Монтаж, техническая эксплуатация и ремонт холодильно-компрессорных и теплонасосных машин и установок (по отраслям)».</w:t>
      </w:r>
    </w:p>
    <w:p w14:paraId="474EA0BC" w14:textId="77777777" w:rsidR="000A56F2" w:rsidRPr="00CF385F" w:rsidRDefault="000A56F2" w:rsidP="000A56F2">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r w:rsidRPr="00CF385F">
        <w:t xml:space="preserve">Особое значение дисциплина имеет при формировании и развитии ОК 1, ОК 2, ОК 3, ОК 4, ОК 5, ОК 6, ОК 7, ОК 8, ОК 9, ПК 1.1, </w:t>
      </w:r>
      <w:r>
        <w:t>ПК 2.1, ПК 3.1, ПК 3.2, ПК 3.3, ПК 3.4, ПК 4.1</w:t>
      </w:r>
      <w:r w:rsidRPr="00CF385F">
        <w:t>.</w:t>
      </w:r>
    </w:p>
    <w:p w14:paraId="2E79155A" w14:textId="77777777" w:rsidR="000A56F2" w:rsidRPr="00CF385F" w:rsidRDefault="000A56F2" w:rsidP="000A56F2">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p>
    <w:p w14:paraId="7634FB5A" w14:textId="77777777" w:rsidR="000A56F2" w:rsidRPr="00CF385F" w:rsidRDefault="000A56F2" w:rsidP="000A56F2">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CF385F">
        <w:t>1.2. Цели и планируемые результаты освоения дисциплины:</w:t>
      </w:r>
    </w:p>
    <w:p w14:paraId="699BADD8" w14:textId="77777777" w:rsidR="000A56F2" w:rsidRPr="00CF385F" w:rsidRDefault="000A56F2" w:rsidP="000A56F2">
      <w:pPr>
        <w:suppressAutoHyphens/>
        <w:spacing w:line="360" w:lineRule="auto"/>
        <w:ind w:firstLine="709"/>
        <w:jc w:val="both"/>
      </w:pPr>
      <w:r w:rsidRPr="00CF385F">
        <w:t>В рамках программы учебной дисциплины обучающимися осваиваются умения и знания</w:t>
      </w:r>
    </w:p>
    <w:tbl>
      <w:tblPr>
        <w:tblStyle w:val="afa"/>
        <w:tblW w:w="0" w:type="auto"/>
        <w:tblLook w:val="04A0" w:firstRow="1" w:lastRow="0" w:firstColumn="1" w:lastColumn="0" w:noHBand="0" w:noVBand="1"/>
      </w:tblPr>
      <w:tblGrid>
        <w:gridCol w:w="1615"/>
        <w:gridCol w:w="4766"/>
        <w:gridCol w:w="3247"/>
      </w:tblGrid>
      <w:tr w:rsidR="000A56F2" w:rsidRPr="00CF385F" w14:paraId="120EA3E0" w14:textId="77777777" w:rsidTr="008D3C53">
        <w:tc>
          <w:tcPr>
            <w:tcW w:w="1668" w:type="dxa"/>
          </w:tcPr>
          <w:p w14:paraId="146924F1" w14:textId="77777777" w:rsidR="000A56F2" w:rsidRPr="00CF385F" w:rsidRDefault="000A56F2" w:rsidP="008D3C53">
            <w:pPr>
              <w:suppressAutoHyphens/>
              <w:jc w:val="center"/>
            </w:pPr>
            <w:r w:rsidRPr="00CF385F">
              <w:t xml:space="preserve">Код </w:t>
            </w:r>
          </w:p>
          <w:p w14:paraId="20BAF37D" w14:textId="77777777" w:rsidR="000A56F2" w:rsidRPr="00CF385F" w:rsidRDefault="000A56F2" w:rsidP="008D3C53">
            <w:pPr>
              <w:suppressAutoHyphens/>
              <w:jc w:val="center"/>
            </w:pPr>
            <w:r w:rsidRPr="00CF385F">
              <w:t>ПК, ОК</w:t>
            </w:r>
          </w:p>
        </w:tc>
        <w:tc>
          <w:tcPr>
            <w:tcW w:w="4901" w:type="dxa"/>
          </w:tcPr>
          <w:p w14:paraId="3F1BD641" w14:textId="77777777" w:rsidR="000A56F2" w:rsidRPr="00CF385F" w:rsidRDefault="000A56F2" w:rsidP="008D3C53">
            <w:pPr>
              <w:suppressAutoHyphens/>
              <w:jc w:val="center"/>
            </w:pPr>
            <w:r w:rsidRPr="00CF385F">
              <w:t>Умения</w:t>
            </w:r>
          </w:p>
        </w:tc>
        <w:tc>
          <w:tcPr>
            <w:tcW w:w="3285" w:type="dxa"/>
          </w:tcPr>
          <w:p w14:paraId="29F75F45" w14:textId="77777777" w:rsidR="000A56F2" w:rsidRPr="00CF385F" w:rsidRDefault="000A56F2" w:rsidP="008D3C53">
            <w:pPr>
              <w:suppressAutoHyphens/>
              <w:jc w:val="center"/>
            </w:pPr>
            <w:r w:rsidRPr="00CF385F">
              <w:t>Знания</w:t>
            </w:r>
          </w:p>
        </w:tc>
      </w:tr>
      <w:tr w:rsidR="000A56F2" w:rsidRPr="00CF385F" w14:paraId="0B50B48D" w14:textId="77777777" w:rsidTr="008D3C53">
        <w:tc>
          <w:tcPr>
            <w:tcW w:w="1668" w:type="dxa"/>
            <w:vMerge w:val="restart"/>
            <w:vAlign w:val="center"/>
          </w:tcPr>
          <w:p w14:paraId="56B178A1" w14:textId="77777777" w:rsidR="000A56F2" w:rsidRPr="00CF385F" w:rsidRDefault="000A56F2" w:rsidP="008D3C53">
            <w:pPr>
              <w:suppressAutoHyphens/>
              <w:jc w:val="center"/>
            </w:pPr>
            <w:r w:rsidRPr="00CF385F">
              <w:t>ОК 1</w:t>
            </w:r>
          </w:p>
        </w:tc>
        <w:tc>
          <w:tcPr>
            <w:tcW w:w="4901" w:type="dxa"/>
          </w:tcPr>
          <w:p w14:paraId="716D916D" w14:textId="77777777" w:rsidR="000A56F2" w:rsidRPr="00CF385F" w:rsidRDefault="000A56F2" w:rsidP="008D3C53">
            <w:pPr>
              <w:suppressAutoHyphens/>
              <w:jc w:val="both"/>
              <w:rPr>
                <w:iCs/>
              </w:rPr>
            </w:pPr>
            <w:r w:rsidRPr="00CF385F">
              <w:t xml:space="preserve">Уо 01.01 </w:t>
            </w:r>
            <w:r w:rsidRPr="00CF385F">
              <w:rPr>
                <w:iCs/>
              </w:rPr>
              <w:t>распознавать задачу и/или проблему в профессиональном и/или социальном контексте;</w:t>
            </w:r>
          </w:p>
          <w:p w14:paraId="1370F3BE" w14:textId="77777777" w:rsidR="000A56F2" w:rsidRPr="00CF385F" w:rsidRDefault="000A56F2" w:rsidP="008D3C53">
            <w:pPr>
              <w:suppressAutoHyphens/>
              <w:jc w:val="both"/>
              <w:rPr>
                <w:iCs/>
              </w:rPr>
            </w:pPr>
          </w:p>
        </w:tc>
        <w:tc>
          <w:tcPr>
            <w:tcW w:w="3285" w:type="dxa"/>
          </w:tcPr>
          <w:p w14:paraId="6F437E49" w14:textId="77777777" w:rsidR="000A56F2" w:rsidRPr="00CF385F" w:rsidRDefault="000A56F2" w:rsidP="008D3C53">
            <w:pPr>
              <w:suppressAutoHyphens/>
              <w:jc w:val="both"/>
              <w:rPr>
                <w:bCs/>
              </w:rPr>
            </w:pPr>
            <w:r w:rsidRPr="00CF385F">
              <w:t xml:space="preserve">Зо 01.02 </w:t>
            </w:r>
            <w:r w:rsidRPr="00CF385F">
              <w:rPr>
                <w:bCs/>
              </w:rPr>
              <w:t xml:space="preserve">основные источники информации </w:t>
            </w:r>
            <w:r w:rsidRPr="00CF385F">
              <w:rPr>
                <w:bCs/>
              </w:rPr>
              <w:br/>
              <w:t>и ресурсы для решения задач и проблем в профессиональном и/или социальном контексте;</w:t>
            </w:r>
          </w:p>
        </w:tc>
      </w:tr>
      <w:tr w:rsidR="000A56F2" w:rsidRPr="00CF385F" w14:paraId="28BE2570" w14:textId="77777777" w:rsidTr="008D3C53">
        <w:tc>
          <w:tcPr>
            <w:tcW w:w="1668" w:type="dxa"/>
            <w:vMerge/>
          </w:tcPr>
          <w:p w14:paraId="322B4CC8" w14:textId="77777777" w:rsidR="000A56F2" w:rsidRPr="00CF385F" w:rsidRDefault="000A56F2" w:rsidP="008D3C53">
            <w:pPr>
              <w:suppressAutoHyphens/>
              <w:jc w:val="center"/>
            </w:pPr>
          </w:p>
        </w:tc>
        <w:tc>
          <w:tcPr>
            <w:tcW w:w="4901" w:type="dxa"/>
          </w:tcPr>
          <w:p w14:paraId="422D5A0A" w14:textId="77777777" w:rsidR="000A56F2" w:rsidRPr="00CF385F" w:rsidRDefault="000A56F2" w:rsidP="008D3C53">
            <w:pPr>
              <w:suppressAutoHyphens/>
              <w:jc w:val="both"/>
              <w:rPr>
                <w:iCs/>
              </w:rPr>
            </w:pPr>
            <w:r w:rsidRPr="00CF385F">
              <w:t xml:space="preserve">Уо 01.02 </w:t>
            </w:r>
            <w:r w:rsidRPr="00CF385F">
              <w:rPr>
                <w:iCs/>
              </w:rPr>
              <w:t>анализировать задачу и/или проблему и выделять её составные части;</w:t>
            </w:r>
          </w:p>
        </w:tc>
        <w:tc>
          <w:tcPr>
            <w:tcW w:w="3285" w:type="dxa"/>
          </w:tcPr>
          <w:p w14:paraId="60E4131D" w14:textId="77777777" w:rsidR="000A56F2" w:rsidRPr="00CF385F" w:rsidRDefault="000A56F2" w:rsidP="008D3C53">
            <w:pPr>
              <w:suppressAutoHyphens/>
              <w:jc w:val="both"/>
              <w:rPr>
                <w:bCs/>
              </w:rPr>
            </w:pPr>
            <w:r w:rsidRPr="00CF385F">
              <w:rPr>
                <w:bCs/>
              </w:rPr>
              <w:t xml:space="preserve">Зо 01.03 алгоритмы выполнения работ в профессиональной </w:t>
            </w:r>
            <w:r w:rsidRPr="00CF385F">
              <w:rPr>
                <w:bCs/>
              </w:rPr>
              <w:br/>
              <w:t>и смежных областях;</w:t>
            </w:r>
          </w:p>
        </w:tc>
      </w:tr>
      <w:tr w:rsidR="000A56F2" w:rsidRPr="00CF385F" w14:paraId="66E4187B" w14:textId="77777777" w:rsidTr="008D3C53">
        <w:tc>
          <w:tcPr>
            <w:tcW w:w="1668" w:type="dxa"/>
            <w:vMerge/>
          </w:tcPr>
          <w:p w14:paraId="21AF14BA" w14:textId="77777777" w:rsidR="000A56F2" w:rsidRPr="00CF385F" w:rsidRDefault="000A56F2" w:rsidP="008D3C53">
            <w:pPr>
              <w:suppressAutoHyphens/>
              <w:jc w:val="center"/>
            </w:pPr>
          </w:p>
        </w:tc>
        <w:tc>
          <w:tcPr>
            <w:tcW w:w="4901" w:type="dxa"/>
          </w:tcPr>
          <w:p w14:paraId="54BAF1A5" w14:textId="77777777" w:rsidR="000A56F2" w:rsidRPr="00CF385F" w:rsidRDefault="000A56F2" w:rsidP="008D3C53">
            <w:pPr>
              <w:suppressAutoHyphens/>
              <w:jc w:val="both"/>
              <w:rPr>
                <w:iCs/>
              </w:rPr>
            </w:pPr>
            <w:r w:rsidRPr="00CF385F">
              <w:t xml:space="preserve">Уо 01.03 </w:t>
            </w:r>
            <w:r w:rsidRPr="00CF385F">
              <w:rPr>
                <w:iCs/>
              </w:rPr>
              <w:t>определять этапы решения задачи;</w:t>
            </w:r>
          </w:p>
        </w:tc>
        <w:tc>
          <w:tcPr>
            <w:tcW w:w="3285" w:type="dxa"/>
          </w:tcPr>
          <w:p w14:paraId="22D52B1F" w14:textId="77777777" w:rsidR="000A56F2" w:rsidRPr="00CF385F" w:rsidRDefault="000A56F2" w:rsidP="008D3C53">
            <w:pPr>
              <w:suppressAutoHyphens/>
              <w:jc w:val="both"/>
              <w:rPr>
                <w:bCs/>
              </w:rPr>
            </w:pPr>
            <w:r w:rsidRPr="00CF385F">
              <w:rPr>
                <w:bCs/>
              </w:rPr>
              <w:t>Зо 01.04 методы работы в профессиональной и смежных сферах;</w:t>
            </w:r>
          </w:p>
        </w:tc>
      </w:tr>
      <w:tr w:rsidR="000A56F2" w:rsidRPr="00CF385F" w14:paraId="37CE3F40" w14:textId="77777777" w:rsidTr="008D3C53">
        <w:tc>
          <w:tcPr>
            <w:tcW w:w="1668" w:type="dxa"/>
            <w:vMerge/>
          </w:tcPr>
          <w:p w14:paraId="578C06D1" w14:textId="77777777" w:rsidR="000A56F2" w:rsidRPr="00CF385F" w:rsidRDefault="000A56F2" w:rsidP="008D3C53">
            <w:pPr>
              <w:suppressAutoHyphens/>
              <w:jc w:val="center"/>
            </w:pPr>
          </w:p>
        </w:tc>
        <w:tc>
          <w:tcPr>
            <w:tcW w:w="4901" w:type="dxa"/>
          </w:tcPr>
          <w:p w14:paraId="31EE5B7D" w14:textId="77777777" w:rsidR="000A56F2" w:rsidRPr="00CF385F" w:rsidRDefault="000A56F2" w:rsidP="008D3C53">
            <w:pPr>
              <w:suppressAutoHyphens/>
              <w:jc w:val="both"/>
              <w:rPr>
                <w:iCs/>
              </w:rPr>
            </w:pPr>
            <w:r w:rsidRPr="00CF385F">
              <w:rPr>
                <w:iCs/>
              </w:rPr>
              <w:t>Уо 01.04 выявлять и эффективно искать информацию, необходимую для решения задачи и/или проблемы;</w:t>
            </w:r>
          </w:p>
        </w:tc>
        <w:tc>
          <w:tcPr>
            <w:tcW w:w="3285" w:type="dxa"/>
            <w:vMerge w:val="restart"/>
          </w:tcPr>
          <w:p w14:paraId="2038A2E7" w14:textId="77777777" w:rsidR="000A56F2" w:rsidRPr="00CF385F" w:rsidRDefault="000A56F2" w:rsidP="008D3C53">
            <w:pPr>
              <w:suppressAutoHyphens/>
              <w:jc w:val="both"/>
            </w:pPr>
            <w:r w:rsidRPr="00CF385F">
              <w:rPr>
                <w:bCs/>
              </w:rPr>
              <w:t>Зо 01.06 порядок оценки результатов решения задач профессиональной деятельности</w:t>
            </w:r>
          </w:p>
        </w:tc>
      </w:tr>
      <w:tr w:rsidR="000A56F2" w:rsidRPr="00CF385F" w14:paraId="16C00FAF" w14:textId="77777777" w:rsidTr="008D3C53">
        <w:tc>
          <w:tcPr>
            <w:tcW w:w="1668" w:type="dxa"/>
            <w:vMerge/>
          </w:tcPr>
          <w:p w14:paraId="7E5D5117" w14:textId="77777777" w:rsidR="000A56F2" w:rsidRPr="00CF385F" w:rsidRDefault="000A56F2" w:rsidP="008D3C53">
            <w:pPr>
              <w:suppressAutoHyphens/>
              <w:jc w:val="center"/>
            </w:pPr>
          </w:p>
        </w:tc>
        <w:tc>
          <w:tcPr>
            <w:tcW w:w="4901" w:type="dxa"/>
          </w:tcPr>
          <w:p w14:paraId="5CFCCD33" w14:textId="77777777" w:rsidR="000A56F2" w:rsidRPr="00CF385F" w:rsidRDefault="000A56F2" w:rsidP="008D3C53">
            <w:pPr>
              <w:suppressAutoHyphens/>
              <w:jc w:val="both"/>
              <w:rPr>
                <w:iCs/>
              </w:rPr>
            </w:pPr>
            <w:r w:rsidRPr="00CF385F">
              <w:rPr>
                <w:iCs/>
              </w:rPr>
              <w:t>Уо 01.06 владеть актуальными методами работы в профессиональной и смежных сферах;</w:t>
            </w:r>
          </w:p>
        </w:tc>
        <w:tc>
          <w:tcPr>
            <w:tcW w:w="3285" w:type="dxa"/>
            <w:vMerge/>
          </w:tcPr>
          <w:p w14:paraId="69590274" w14:textId="77777777" w:rsidR="000A56F2" w:rsidRPr="00CF385F" w:rsidRDefault="000A56F2" w:rsidP="008D3C53">
            <w:pPr>
              <w:suppressAutoHyphens/>
              <w:jc w:val="both"/>
            </w:pPr>
          </w:p>
        </w:tc>
      </w:tr>
      <w:tr w:rsidR="000A56F2" w:rsidRPr="00CF385F" w14:paraId="1564AD2F" w14:textId="77777777" w:rsidTr="008D3C53">
        <w:tc>
          <w:tcPr>
            <w:tcW w:w="1668" w:type="dxa"/>
            <w:vMerge/>
          </w:tcPr>
          <w:p w14:paraId="6126637F" w14:textId="77777777" w:rsidR="000A56F2" w:rsidRPr="00CF385F" w:rsidRDefault="000A56F2" w:rsidP="008D3C53">
            <w:pPr>
              <w:suppressAutoHyphens/>
              <w:jc w:val="center"/>
            </w:pPr>
          </w:p>
        </w:tc>
        <w:tc>
          <w:tcPr>
            <w:tcW w:w="4901" w:type="dxa"/>
          </w:tcPr>
          <w:p w14:paraId="18C3DE73" w14:textId="77777777" w:rsidR="000A56F2" w:rsidRPr="00CF385F" w:rsidRDefault="000A56F2" w:rsidP="008D3C53">
            <w:pPr>
              <w:suppressAutoHyphens/>
              <w:jc w:val="both"/>
            </w:pPr>
            <w:r w:rsidRPr="00CF385F">
              <w:rPr>
                <w:iCs/>
              </w:rPr>
              <w:t>Уо 01.09 оценивать результат и последствия своих действий (самостоятельно или с помощью наставника)</w:t>
            </w:r>
          </w:p>
        </w:tc>
        <w:tc>
          <w:tcPr>
            <w:tcW w:w="3285" w:type="dxa"/>
            <w:vMerge/>
          </w:tcPr>
          <w:p w14:paraId="2D39970E" w14:textId="77777777" w:rsidR="000A56F2" w:rsidRPr="00CF385F" w:rsidRDefault="000A56F2" w:rsidP="008D3C53">
            <w:pPr>
              <w:suppressAutoHyphens/>
              <w:jc w:val="both"/>
            </w:pPr>
          </w:p>
        </w:tc>
      </w:tr>
      <w:tr w:rsidR="000A56F2" w:rsidRPr="00CF385F" w14:paraId="420B23EF" w14:textId="77777777" w:rsidTr="008D3C53">
        <w:tc>
          <w:tcPr>
            <w:tcW w:w="1668" w:type="dxa"/>
            <w:vMerge w:val="restart"/>
            <w:vAlign w:val="center"/>
          </w:tcPr>
          <w:p w14:paraId="5254A749" w14:textId="77777777" w:rsidR="000A56F2" w:rsidRPr="00CF385F" w:rsidRDefault="000A56F2" w:rsidP="008D3C53">
            <w:pPr>
              <w:suppressAutoHyphens/>
              <w:jc w:val="center"/>
              <w:rPr>
                <w:lang w:val="en-US"/>
              </w:rPr>
            </w:pPr>
            <w:r w:rsidRPr="00CF385F">
              <w:t>ОК 2</w:t>
            </w:r>
          </w:p>
        </w:tc>
        <w:tc>
          <w:tcPr>
            <w:tcW w:w="4901" w:type="dxa"/>
          </w:tcPr>
          <w:p w14:paraId="14A272BD" w14:textId="77777777" w:rsidR="000A56F2" w:rsidRPr="00CF385F" w:rsidRDefault="000A56F2" w:rsidP="008D3C53">
            <w:pPr>
              <w:suppressAutoHyphens/>
              <w:jc w:val="both"/>
              <w:rPr>
                <w:b/>
                <w:iCs/>
              </w:rPr>
            </w:pPr>
            <w:r w:rsidRPr="00CF385F">
              <w:rPr>
                <w:iCs/>
              </w:rPr>
              <w:t>Уо 02.02 Определять необходимые источники информации;</w:t>
            </w:r>
          </w:p>
        </w:tc>
        <w:tc>
          <w:tcPr>
            <w:tcW w:w="3285" w:type="dxa"/>
          </w:tcPr>
          <w:p w14:paraId="3718809F" w14:textId="77777777" w:rsidR="000A56F2" w:rsidRPr="00CF385F" w:rsidRDefault="000A56F2" w:rsidP="008D3C53">
            <w:pPr>
              <w:suppressAutoHyphens/>
              <w:jc w:val="both"/>
              <w:rPr>
                <w:b/>
                <w:iCs/>
              </w:rPr>
            </w:pPr>
            <w:r w:rsidRPr="00CF385F">
              <w:rPr>
                <w:iCs/>
              </w:rPr>
              <w:t>Зо 02.01</w:t>
            </w:r>
            <w:r w:rsidRPr="00CF385F">
              <w:rPr>
                <w:b/>
                <w:iCs/>
              </w:rPr>
              <w:t xml:space="preserve"> </w:t>
            </w:r>
            <w:r w:rsidRPr="00CF385F">
              <w:rPr>
                <w:iCs/>
              </w:rPr>
              <w:t xml:space="preserve">Номенклатура информационных источников, применяемых в профессиональной деятельности; </w:t>
            </w:r>
          </w:p>
        </w:tc>
      </w:tr>
      <w:tr w:rsidR="000A56F2" w:rsidRPr="00CF385F" w14:paraId="2400F8D3" w14:textId="77777777" w:rsidTr="008D3C53">
        <w:tc>
          <w:tcPr>
            <w:tcW w:w="1668" w:type="dxa"/>
            <w:vMerge/>
            <w:vAlign w:val="center"/>
          </w:tcPr>
          <w:p w14:paraId="406E6F4D" w14:textId="77777777" w:rsidR="000A56F2" w:rsidRPr="00CF385F" w:rsidRDefault="000A56F2" w:rsidP="008D3C53">
            <w:pPr>
              <w:suppressAutoHyphens/>
              <w:jc w:val="center"/>
            </w:pPr>
          </w:p>
        </w:tc>
        <w:tc>
          <w:tcPr>
            <w:tcW w:w="4901" w:type="dxa"/>
          </w:tcPr>
          <w:p w14:paraId="67B0B0E4" w14:textId="77777777" w:rsidR="000A56F2" w:rsidRPr="00CF385F" w:rsidRDefault="000A56F2" w:rsidP="008D3C53">
            <w:pPr>
              <w:suppressAutoHyphens/>
              <w:jc w:val="both"/>
              <w:rPr>
                <w:b/>
                <w:iCs/>
              </w:rPr>
            </w:pPr>
            <w:r w:rsidRPr="00CF385F">
              <w:rPr>
                <w:iCs/>
              </w:rPr>
              <w:t xml:space="preserve">Уо 02.03 Планировать процесс поиска; структурировать получаемую информацию; </w:t>
            </w:r>
          </w:p>
        </w:tc>
        <w:tc>
          <w:tcPr>
            <w:tcW w:w="3285" w:type="dxa"/>
            <w:vMerge w:val="restart"/>
          </w:tcPr>
          <w:p w14:paraId="007F0575" w14:textId="77777777" w:rsidR="000A56F2" w:rsidRPr="00CF385F" w:rsidRDefault="000A56F2" w:rsidP="008D3C53">
            <w:pPr>
              <w:suppressAutoHyphens/>
              <w:jc w:val="both"/>
              <w:rPr>
                <w:b/>
                <w:bCs/>
                <w:iCs/>
              </w:rPr>
            </w:pPr>
            <w:r w:rsidRPr="00CF385F">
              <w:rPr>
                <w:iCs/>
              </w:rPr>
              <w:t xml:space="preserve">Зо 02.02 Приемы структурирования информации; </w:t>
            </w:r>
          </w:p>
        </w:tc>
      </w:tr>
      <w:tr w:rsidR="000A56F2" w:rsidRPr="00CF385F" w14:paraId="3E7DA4A3" w14:textId="77777777" w:rsidTr="008D3C53">
        <w:tc>
          <w:tcPr>
            <w:tcW w:w="1668" w:type="dxa"/>
            <w:vMerge/>
            <w:vAlign w:val="center"/>
          </w:tcPr>
          <w:p w14:paraId="54568DA5" w14:textId="77777777" w:rsidR="000A56F2" w:rsidRPr="00CF385F" w:rsidRDefault="000A56F2" w:rsidP="008D3C53">
            <w:pPr>
              <w:suppressAutoHyphens/>
              <w:jc w:val="center"/>
            </w:pPr>
          </w:p>
        </w:tc>
        <w:tc>
          <w:tcPr>
            <w:tcW w:w="4901" w:type="dxa"/>
          </w:tcPr>
          <w:p w14:paraId="1784D3DD" w14:textId="77777777" w:rsidR="000A56F2" w:rsidRPr="00CF385F" w:rsidRDefault="000A56F2" w:rsidP="008D3C53">
            <w:pPr>
              <w:suppressAutoHyphens/>
              <w:jc w:val="both"/>
              <w:rPr>
                <w:iCs/>
              </w:rPr>
            </w:pPr>
            <w:r w:rsidRPr="00CF385F">
              <w:rPr>
                <w:iCs/>
              </w:rPr>
              <w:t xml:space="preserve">Уо 02.04выделять наиболее значимое в перечне информации; </w:t>
            </w:r>
          </w:p>
        </w:tc>
        <w:tc>
          <w:tcPr>
            <w:tcW w:w="3285" w:type="dxa"/>
            <w:vMerge/>
          </w:tcPr>
          <w:p w14:paraId="5DC08A11" w14:textId="77777777" w:rsidR="000A56F2" w:rsidRPr="00CF385F" w:rsidRDefault="000A56F2" w:rsidP="008D3C53">
            <w:pPr>
              <w:suppressAutoHyphens/>
              <w:jc w:val="both"/>
            </w:pPr>
          </w:p>
        </w:tc>
      </w:tr>
      <w:tr w:rsidR="000A56F2" w:rsidRPr="00CF385F" w14:paraId="6D0E34CA" w14:textId="77777777" w:rsidTr="008D3C53">
        <w:tc>
          <w:tcPr>
            <w:tcW w:w="1668" w:type="dxa"/>
          </w:tcPr>
          <w:p w14:paraId="7521E1B8" w14:textId="77777777" w:rsidR="000A56F2" w:rsidRPr="00CF385F" w:rsidRDefault="000A56F2" w:rsidP="008D3C53">
            <w:pPr>
              <w:suppressAutoHyphens/>
              <w:jc w:val="center"/>
            </w:pPr>
            <w:r w:rsidRPr="00CF385F">
              <w:t>ОК 3</w:t>
            </w:r>
          </w:p>
        </w:tc>
        <w:tc>
          <w:tcPr>
            <w:tcW w:w="4901" w:type="dxa"/>
          </w:tcPr>
          <w:p w14:paraId="2FDD4E40" w14:textId="77777777" w:rsidR="000A56F2" w:rsidRPr="00CF385F" w:rsidRDefault="000A56F2" w:rsidP="008D3C53">
            <w:pPr>
              <w:suppressAutoHyphens/>
              <w:jc w:val="both"/>
            </w:pPr>
            <w:r w:rsidRPr="00CF385F">
              <w:t>Уо 03.02 применять современную научную профессиональную терминологию</w:t>
            </w:r>
          </w:p>
        </w:tc>
        <w:tc>
          <w:tcPr>
            <w:tcW w:w="3285" w:type="dxa"/>
          </w:tcPr>
          <w:p w14:paraId="580FB135" w14:textId="77777777" w:rsidR="000A56F2" w:rsidRPr="00CF385F" w:rsidRDefault="000A56F2" w:rsidP="008D3C53">
            <w:pPr>
              <w:suppressAutoHyphens/>
              <w:jc w:val="both"/>
            </w:pPr>
            <w:r w:rsidRPr="00CF385F">
              <w:t xml:space="preserve">Зо 03.02 </w:t>
            </w:r>
            <w:r w:rsidRPr="00CF385F">
              <w:rPr>
                <w:bCs/>
                <w:iCs/>
              </w:rPr>
              <w:t>современная научная и профессиональная терминология</w:t>
            </w:r>
          </w:p>
        </w:tc>
      </w:tr>
      <w:tr w:rsidR="000A56F2" w:rsidRPr="00CF385F" w14:paraId="7C704281" w14:textId="77777777" w:rsidTr="008D3C53">
        <w:tc>
          <w:tcPr>
            <w:tcW w:w="1668" w:type="dxa"/>
          </w:tcPr>
          <w:p w14:paraId="550C10DC" w14:textId="77777777" w:rsidR="000A56F2" w:rsidRPr="00CF385F" w:rsidRDefault="000A56F2" w:rsidP="008D3C53">
            <w:pPr>
              <w:suppressAutoHyphens/>
              <w:jc w:val="center"/>
            </w:pPr>
            <w:r w:rsidRPr="00CF385F">
              <w:t>ОК 4</w:t>
            </w:r>
          </w:p>
        </w:tc>
        <w:tc>
          <w:tcPr>
            <w:tcW w:w="4901" w:type="dxa"/>
          </w:tcPr>
          <w:p w14:paraId="4AEF9BEB" w14:textId="77777777" w:rsidR="000A56F2" w:rsidRPr="00CF385F" w:rsidRDefault="000A56F2" w:rsidP="008D3C53">
            <w:pPr>
              <w:suppressAutoHyphens/>
              <w:jc w:val="both"/>
            </w:pPr>
            <w:r w:rsidRPr="00CF385F">
              <w:t xml:space="preserve">Уо 04.02 </w:t>
            </w:r>
            <w:r w:rsidRPr="00CF385F">
              <w:rPr>
                <w:bCs/>
                <w:spacing w:val="-4"/>
              </w:rPr>
              <w:t>взаимодействовать с коллегами, руководством, клиентами в ходе профессиональной деятельности</w:t>
            </w:r>
          </w:p>
        </w:tc>
        <w:tc>
          <w:tcPr>
            <w:tcW w:w="3285" w:type="dxa"/>
          </w:tcPr>
          <w:p w14:paraId="653D5199" w14:textId="77777777" w:rsidR="000A56F2" w:rsidRPr="00CF385F" w:rsidRDefault="000A56F2" w:rsidP="008D3C53">
            <w:pPr>
              <w:suppressAutoHyphens/>
              <w:jc w:val="both"/>
            </w:pPr>
            <w:r w:rsidRPr="00CF385F">
              <w:t xml:space="preserve">Зо 04.02 </w:t>
            </w:r>
            <w:r w:rsidRPr="00CF385F">
              <w:rPr>
                <w:bCs/>
              </w:rPr>
              <w:t>основы проектной деятельности</w:t>
            </w:r>
          </w:p>
        </w:tc>
      </w:tr>
      <w:tr w:rsidR="000A56F2" w:rsidRPr="00CF385F" w14:paraId="7B346BE4" w14:textId="77777777" w:rsidTr="008D3C53">
        <w:tc>
          <w:tcPr>
            <w:tcW w:w="1668" w:type="dxa"/>
          </w:tcPr>
          <w:p w14:paraId="79B44C97" w14:textId="77777777" w:rsidR="000A56F2" w:rsidRPr="00CF385F" w:rsidRDefault="000A56F2" w:rsidP="008D3C53">
            <w:pPr>
              <w:suppressAutoHyphens/>
              <w:jc w:val="center"/>
            </w:pPr>
            <w:r w:rsidRPr="00CF385F">
              <w:t>ОК 5</w:t>
            </w:r>
          </w:p>
        </w:tc>
        <w:tc>
          <w:tcPr>
            <w:tcW w:w="4901" w:type="dxa"/>
          </w:tcPr>
          <w:p w14:paraId="14EB3545" w14:textId="77777777" w:rsidR="000A56F2" w:rsidRPr="00CF385F" w:rsidRDefault="000A56F2" w:rsidP="008D3C53">
            <w:pPr>
              <w:suppressAutoHyphens/>
              <w:jc w:val="both"/>
            </w:pPr>
            <w:r w:rsidRPr="00CF385F">
              <w:t xml:space="preserve">Уо 05.01 </w:t>
            </w:r>
            <w:r w:rsidRPr="00CF385F">
              <w:rPr>
                <w:iCs/>
              </w:rPr>
              <w:t xml:space="preserve">грамотно </w:t>
            </w:r>
            <w:r w:rsidRPr="00CF385F">
              <w:rPr>
                <w:bCs/>
              </w:rPr>
              <w:t xml:space="preserve">излагать свои мысли </w:t>
            </w:r>
            <w:r w:rsidRPr="00CF385F">
              <w:rPr>
                <w:bCs/>
              </w:rPr>
              <w:br/>
              <w:t xml:space="preserve">и оформлять документы по профессиональной тематике на государственном языке, </w:t>
            </w:r>
            <w:r w:rsidRPr="00CF385F">
              <w:rPr>
                <w:iCs/>
              </w:rPr>
              <w:t>проявлять толерантность в рабочем коллективе</w:t>
            </w:r>
          </w:p>
        </w:tc>
        <w:tc>
          <w:tcPr>
            <w:tcW w:w="3285" w:type="dxa"/>
          </w:tcPr>
          <w:p w14:paraId="1E6747A6" w14:textId="77777777" w:rsidR="000A56F2" w:rsidRPr="00CF385F" w:rsidRDefault="000A56F2" w:rsidP="008D3C53">
            <w:pPr>
              <w:suppressAutoHyphens/>
              <w:jc w:val="both"/>
            </w:pPr>
            <w:r w:rsidRPr="00CF385F">
              <w:t xml:space="preserve">Зо 05.02 </w:t>
            </w:r>
            <w:r w:rsidRPr="00CF385F">
              <w:rPr>
                <w:bCs/>
              </w:rPr>
              <w:t xml:space="preserve">правила оформления документов </w:t>
            </w:r>
            <w:r w:rsidRPr="00CF385F">
              <w:rPr>
                <w:bCs/>
              </w:rPr>
              <w:br/>
              <w:t>и построения устных сообщений</w:t>
            </w:r>
          </w:p>
        </w:tc>
      </w:tr>
      <w:tr w:rsidR="000A56F2" w:rsidRPr="00CF385F" w14:paraId="3B71CB72" w14:textId="77777777" w:rsidTr="008D3C53">
        <w:tc>
          <w:tcPr>
            <w:tcW w:w="1668" w:type="dxa"/>
          </w:tcPr>
          <w:p w14:paraId="251BF9B3" w14:textId="77777777" w:rsidR="000A56F2" w:rsidRPr="00CF385F" w:rsidRDefault="000A56F2" w:rsidP="008D3C53">
            <w:pPr>
              <w:suppressAutoHyphens/>
              <w:jc w:val="center"/>
            </w:pPr>
            <w:r w:rsidRPr="00CF385F">
              <w:t>ОК 6</w:t>
            </w:r>
          </w:p>
        </w:tc>
        <w:tc>
          <w:tcPr>
            <w:tcW w:w="4901" w:type="dxa"/>
          </w:tcPr>
          <w:p w14:paraId="3D4702D9" w14:textId="77777777" w:rsidR="000A56F2" w:rsidRPr="00CF385F" w:rsidRDefault="000A56F2" w:rsidP="008D3C53">
            <w:pPr>
              <w:suppressAutoHyphens/>
              <w:jc w:val="both"/>
            </w:pPr>
            <w:r w:rsidRPr="00CF385F">
              <w:t xml:space="preserve">Уо 06.01 </w:t>
            </w:r>
            <w:r w:rsidRPr="00CF385F">
              <w:rPr>
                <w:bCs/>
                <w:iCs/>
              </w:rPr>
              <w:t xml:space="preserve">описывать значимость своей </w:t>
            </w:r>
            <w:r w:rsidRPr="00CF385F">
              <w:rPr>
                <w:bCs/>
                <w:i/>
                <w:iCs/>
              </w:rPr>
              <w:t>профессии (специальности)</w:t>
            </w:r>
          </w:p>
        </w:tc>
        <w:tc>
          <w:tcPr>
            <w:tcW w:w="3285" w:type="dxa"/>
          </w:tcPr>
          <w:p w14:paraId="684508DC" w14:textId="77777777" w:rsidR="000A56F2" w:rsidRPr="00CF385F" w:rsidRDefault="000A56F2" w:rsidP="008D3C53">
            <w:pPr>
              <w:suppressAutoHyphens/>
              <w:jc w:val="both"/>
            </w:pPr>
            <w:r w:rsidRPr="00CF385F">
              <w:t xml:space="preserve">Зо 06.02 </w:t>
            </w:r>
            <w:r w:rsidRPr="00CF385F">
              <w:rPr>
                <w:bCs/>
                <w:iCs/>
              </w:rPr>
              <w:t>значимость профессиональной деятельности по профессии (специальности);</w:t>
            </w:r>
          </w:p>
        </w:tc>
      </w:tr>
      <w:tr w:rsidR="000A56F2" w:rsidRPr="00CF385F" w14:paraId="6810F6FA" w14:textId="77777777" w:rsidTr="008D3C53">
        <w:tc>
          <w:tcPr>
            <w:tcW w:w="1668" w:type="dxa"/>
          </w:tcPr>
          <w:p w14:paraId="1796A0FE" w14:textId="77777777" w:rsidR="000A56F2" w:rsidRPr="00CF385F" w:rsidRDefault="000A56F2" w:rsidP="008D3C53">
            <w:pPr>
              <w:suppressAutoHyphens/>
              <w:jc w:val="center"/>
            </w:pPr>
            <w:r w:rsidRPr="00CF385F">
              <w:t>ОК 7</w:t>
            </w:r>
          </w:p>
        </w:tc>
        <w:tc>
          <w:tcPr>
            <w:tcW w:w="4901" w:type="dxa"/>
          </w:tcPr>
          <w:p w14:paraId="08AAFC2E" w14:textId="77777777" w:rsidR="000A56F2" w:rsidRPr="00CF385F" w:rsidRDefault="000A56F2" w:rsidP="008D3C53">
            <w:pPr>
              <w:suppressAutoHyphens/>
              <w:jc w:val="both"/>
            </w:pPr>
            <w:r w:rsidRPr="00CF385F">
              <w:t xml:space="preserve">Уо 07.01 </w:t>
            </w:r>
            <w:r w:rsidRPr="00CF385F">
              <w:rPr>
                <w:bCs/>
                <w:iCs/>
              </w:rPr>
              <w:t xml:space="preserve">определять направления ресурсосбережения в рамках профессиональной деятельности по </w:t>
            </w:r>
            <w:r w:rsidRPr="00CF385F">
              <w:rPr>
                <w:bCs/>
                <w:i/>
                <w:iCs/>
              </w:rPr>
              <w:t>профессии (специальности),</w:t>
            </w:r>
            <w:r w:rsidRPr="00CF385F">
              <w:t xml:space="preserve"> </w:t>
            </w:r>
            <w:r w:rsidRPr="00CF385F">
              <w:rPr>
                <w:bCs/>
              </w:rPr>
              <w:t>осуществлять работу с соблюдением принципов бережливого производства;</w:t>
            </w:r>
          </w:p>
        </w:tc>
        <w:tc>
          <w:tcPr>
            <w:tcW w:w="3285" w:type="dxa"/>
          </w:tcPr>
          <w:p w14:paraId="22992444" w14:textId="77777777" w:rsidR="000A56F2" w:rsidRPr="00CF385F" w:rsidRDefault="000A56F2" w:rsidP="008D3C53">
            <w:pPr>
              <w:suppressAutoHyphens/>
              <w:jc w:val="both"/>
            </w:pPr>
            <w:r w:rsidRPr="00CF385F">
              <w:t xml:space="preserve">Зо 07.02 </w:t>
            </w:r>
            <w:r w:rsidRPr="00CF385F">
              <w:rPr>
                <w:bCs/>
                <w:iCs/>
              </w:rPr>
              <w:t>основные ресурсы, задействованные в профессиональной деятельности</w:t>
            </w:r>
          </w:p>
        </w:tc>
      </w:tr>
      <w:tr w:rsidR="000A56F2" w:rsidRPr="00CF385F" w14:paraId="6CBED838" w14:textId="77777777" w:rsidTr="008D3C53">
        <w:tc>
          <w:tcPr>
            <w:tcW w:w="1668" w:type="dxa"/>
            <w:vMerge w:val="restart"/>
          </w:tcPr>
          <w:p w14:paraId="6DDFD073" w14:textId="77777777" w:rsidR="000A56F2" w:rsidRPr="00CF385F" w:rsidRDefault="000A56F2" w:rsidP="008D3C53">
            <w:pPr>
              <w:suppressAutoHyphens/>
              <w:jc w:val="center"/>
            </w:pPr>
            <w:r w:rsidRPr="00CF385F">
              <w:t>ОК 9</w:t>
            </w:r>
          </w:p>
        </w:tc>
        <w:tc>
          <w:tcPr>
            <w:tcW w:w="4901" w:type="dxa"/>
          </w:tcPr>
          <w:p w14:paraId="3E4CC0BE" w14:textId="77777777" w:rsidR="000A56F2" w:rsidRPr="00CF385F" w:rsidRDefault="000A56F2" w:rsidP="008D3C53">
            <w:pPr>
              <w:suppressAutoHyphens/>
              <w:jc w:val="both"/>
            </w:pPr>
            <w:r w:rsidRPr="00CF385F">
              <w:t xml:space="preserve">Уо 09.01 </w:t>
            </w:r>
            <w:r w:rsidRPr="005960AC">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285" w:type="dxa"/>
          </w:tcPr>
          <w:p w14:paraId="218B0155" w14:textId="77777777" w:rsidR="000A56F2" w:rsidRPr="00375D7D" w:rsidRDefault="000A56F2" w:rsidP="008D3C53">
            <w:pPr>
              <w:suppressAutoHyphens/>
              <w:jc w:val="both"/>
              <w:rPr>
                <w:b/>
                <w:bCs/>
                <w:iCs/>
              </w:rPr>
            </w:pPr>
            <w:r w:rsidRPr="00085693">
              <w:rPr>
                <w:bCs/>
                <w:iCs/>
              </w:rPr>
              <w:t>Зо 09.01</w:t>
            </w:r>
            <w:r w:rsidRPr="00375D7D">
              <w:rPr>
                <w:b/>
                <w:bCs/>
                <w:iCs/>
              </w:rPr>
              <w:t xml:space="preserve"> </w:t>
            </w:r>
            <w:r w:rsidRPr="00375D7D">
              <w:rPr>
                <w:iCs/>
              </w:rPr>
              <w:t>правила построения простых и сложных предложений на профессиональные темы;</w:t>
            </w:r>
          </w:p>
        </w:tc>
      </w:tr>
      <w:tr w:rsidR="000A56F2" w:rsidRPr="00CF385F" w14:paraId="3CFCD942" w14:textId="77777777" w:rsidTr="008D3C53">
        <w:tc>
          <w:tcPr>
            <w:tcW w:w="1668" w:type="dxa"/>
            <w:vMerge/>
          </w:tcPr>
          <w:p w14:paraId="7079BAFA" w14:textId="77777777" w:rsidR="000A56F2" w:rsidRPr="00CF385F" w:rsidRDefault="000A56F2" w:rsidP="008D3C53">
            <w:pPr>
              <w:suppressAutoHyphens/>
              <w:jc w:val="center"/>
            </w:pPr>
          </w:p>
        </w:tc>
        <w:tc>
          <w:tcPr>
            <w:tcW w:w="4901" w:type="dxa"/>
          </w:tcPr>
          <w:p w14:paraId="0906F28C" w14:textId="77777777" w:rsidR="000A56F2" w:rsidRPr="00375D7D" w:rsidRDefault="000A56F2" w:rsidP="008D3C53">
            <w:pPr>
              <w:suppressAutoHyphens/>
              <w:jc w:val="both"/>
              <w:rPr>
                <w:b/>
                <w:bCs/>
                <w:iCs/>
              </w:rPr>
            </w:pPr>
            <w:r>
              <w:t xml:space="preserve">Уо 09.02 </w:t>
            </w:r>
            <w:r w:rsidRPr="005960AC">
              <w:rPr>
                <w:iCs/>
              </w:rPr>
              <w:t xml:space="preserve">участвовать в диалогах на знакомые общие и профессиональные темы; </w:t>
            </w:r>
          </w:p>
        </w:tc>
        <w:tc>
          <w:tcPr>
            <w:tcW w:w="3285" w:type="dxa"/>
          </w:tcPr>
          <w:p w14:paraId="6A93A3B9" w14:textId="77777777" w:rsidR="000A56F2" w:rsidRPr="00375D7D" w:rsidRDefault="000A56F2" w:rsidP="008D3C53">
            <w:pPr>
              <w:suppressAutoHyphens/>
              <w:jc w:val="both"/>
              <w:rPr>
                <w:b/>
                <w:bCs/>
                <w:iCs/>
              </w:rPr>
            </w:pPr>
            <w:r>
              <w:rPr>
                <w:bCs/>
                <w:iCs/>
              </w:rPr>
              <w:t xml:space="preserve">Зо 09.02 </w:t>
            </w:r>
            <w:r w:rsidRPr="00375D7D">
              <w:rPr>
                <w:iCs/>
              </w:rPr>
              <w:t xml:space="preserve">основные общеупотребительные глаголы (бытовая </w:t>
            </w:r>
            <w:r w:rsidRPr="00375D7D">
              <w:rPr>
                <w:iCs/>
              </w:rPr>
              <w:br/>
              <w:t>и профессиональная лексика);</w:t>
            </w:r>
          </w:p>
        </w:tc>
      </w:tr>
      <w:tr w:rsidR="000A56F2" w:rsidRPr="00CF385F" w14:paraId="490ADE67" w14:textId="77777777" w:rsidTr="008D3C53">
        <w:tc>
          <w:tcPr>
            <w:tcW w:w="1668" w:type="dxa"/>
            <w:vMerge/>
          </w:tcPr>
          <w:p w14:paraId="4B2785C7" w14:textId="77777777" w:rsidR="000A56F2" w:rsidRPr="00CF385F" w:rsidRDefault="000A56F2" w:rsidP="008D3C53">
            <w:pPr>
              <w:suppressAutoHyphens/>
              <w:jc w:val="center"/>
            </w:pPr>
          </w:p>
        </w:tc>
        <w:tc>
          <w:tcPr>
            <w:tcW w:w="4901" w:type="dxa"/>
          </w:tcPr>
          <w:p w14:paraId="4644041A" w14:textId="77777777" w:rsidR="000A56F2" w:rsidRPr="00375D7D" w:rsidRDefault="000A56F2" w:rsidP="008D3C53">
            <w:pPr>
              <w:suppressAutoHyphens/>
              <w:jc w:val="both"/>
              <w:rPr>
                <w:b/>
                <w:bCs/>
                <w:iCs/>
              </w:rPr>
            </w:pPr>
            <w:r w:rsidRPr="00CF385F">
              <w:t>Уо 09.0</w:t>
            </w:r>
            <w:r>
              <w:t>3</w:t>
            </w:r>
            <w:r w:rsidRPr="00CF385F">
              <w:t xml:space="preserve"> </w:t>
            </w:r>
            <w:r w:rsidRPr="005960AC">
              <w:rPr>
                <w:iCs/>
              </w:rPr>
              <w:t xml:space="preserve">строить простые высказывания о себе и о своей профессиональной деятельности; </w:t>
            </w:r>
          </w:p>
        </w:tc>
        <w:tc>
          <w:tcPr>
            <w:tcW w:w="3285" w:type="dxa"/>
          </w:tcPr>
          <w:p w14:paraId="3A5E26FF" w14:textId="77777777" w:rsidR="000A56F2" w:rsidRPr="00375D7D" w:rsidRDefault="000A56F2" w:rsidP="008D3C53">
            <w:pPr>
              <w:suppressAutoHyphens/>
              <w:jc w:val="both"/>
              <w:rPr>
                <w:b/>
                <w:bCs/>
                <w:iCs/>
              </w:rPr>
            </w:pPr>
            <w:r>
              <w:rPr>
                <w:bCs/>
                <w:iCs/>
              </w:rPr>
              <w:t xml:space="preserve">Зо 09.03 </w:t>
            </w:r>
            <w:r w:rsidRPr="00375D7D">
              <w:rPr>
                <w:iCs/>
              </w:rPr>
              <w:t>лексический минимум, относящийся к описанию предметов, средств и процессов профессиональной деятельности;</w:t>
            </w:r>
          </w:p>
        </w:tc>
      </w:tr>
      <w:tr w:rsidR="000A56F2" w:rsidRPr="00CF385F" w14:paraId="17562EEF" w14:textId="77777777" w:rsidTr="008D3C53">
        <w:tc>
          <w:tcPr>
            <w:tcW w:w="1668" w:type="dxa"/>
            <w:vMerge/>
          </w:tcPr>
          <w:p w14:paraId="4102E01F" w14:textId="77777777" w:rsidR="000A56F2" w:rsidRPr="00CF385F" w:rsidRDefault="000A56F2" w:rsidP="008D3C53">
            <w:pPr>
              <w:suppressAutoHyphens/>
              <w:jc w:val="center"/>
            </w:pPr>
          </w:p>
        </w:tc>
        <w:tc>
          <w:tcPr>
            <w:tcW w:w="4901" w:type="dxa"/>
          </w:tcPr>
          <w:p w14:paraId="265CE2C6" w14:textId="77777777" w:rsidR="000A56F2" w:rsidRPr="00375D7D" w:rsidRDefault="000A56F2" w:rsidP="008D3C53">
            <w:pPr>
              <w:suppressAutoHyphens/>
              <w:jc w:val="both"/>
              <w:rPr>
                <w:b/>
                <w:bCs/>
                <w:iCs/>
              </w:rPr>
            </w:pPr>
            <w:r>
              <w:t>Уо 09.04</w:t>
            </w:r>
            <w:r w:rsidRPr="00CF385F">
              <w:t xml:space="preserve"> </w:t>
            </w:r>
            <w:r w:rsidRPr="005960AC">
              <w:rPr>
                <w:iCs/>
              </w:rPr>
              <w:t xml:space="preserve">кратко обосновывать и объяснять свои действия (текущие и планируемые); </w:t>
            </w:r>
          </w:p>
        </w:tc>
        <w:tc>
          <w:tcPr>
            <w:tcW w:w="3285" w:type="dxa"/>
          </w:tcPr>
          <w:p w14:paraId="547493C7" w14:textId="77777777" w:rsidR="000A56F2" w:rsidRPr="00375D7D" w:rsidRDefault="000A56F2" w:rsidP="008D3C53">
            <w:pPr>
              <w:suppressAutoHyphens/>
              <w:jc w:val="both"/>
              <w:rPr>
                <w:b/>
                <w:bCs/>
                <w:iCs/>
              </w:rPr>
            </w:pPr>
            <w:r>
              <w:rPr>
                <w:bCs/>
                <w:iCs/>
              </w:rPr>
              <w:t xml:space="preserve">Зо 09.04 </w:t>
            </w:r>
            <w:r w:rsidRPr="00375D7D">
              <w:rPr>
                <w:iCs/>
              </w:rPr>
              <w:t>особенности произношения;</w:t>
            </w:r>
          </w:p>
        </w:tc>
      </w:tr>
      <w:tr w:rsidR="000A56F2" w:rsidRPr="00CF385F" w14:paraId="0FA4B96E" w14:textId="77777777" w:rsidTr="008D3C53">
        <w:tc>
          <w:tcPr>
            <w:tcW w:w="1668" w:type="dxa"/>
            <w:vMerge/>
          </w:tcPr>
          <w:p w14:paraId="6053410B" w14:textId="77777777" w:rsidR="000A56F2" w:rsidRPr="00CF385F" w:rsidRDefault="000A56F2" w:rsidP="008D3C53">
            <w:pPr>
              <w:suppressAutoHyphens/>
              <w:jc w:val="center"/>
            </w:pPr>
          </w:p>
        </w:tc>
        <w:tc>
          <w:tcPr>
            <w:tcW w:w="4901" w:type="dxa"/>
          </w:tcPr>
          <w:p w14:paraId="74F32201" w14:textId="77777777" w:rsidR="000A56F2" w:rsidRPr="00375D7D" w:rsidRDefault="000A56F2" w:rsidP="008D3C53">
            <w:pPr>
              <w:suppressAutoHyphens/>
              <w:jc w:val="both"/>
              <w:rPr>
                <w:b/>
                <w:bCs/>
                <w:iCs/>
              </w:rPr>
            </w:pPr>
            <w:r w:rsidRPr="00CF385F">
              <w:t>Уо 09.0</w:t>
            </w:r>
            <w:r>
              <w:t>5</w:t>
            </w:r>
            <w:r w:rsidRPr="00CF385F">
              <w:t xml:space="preserve"> </w:t>
            </w:r>
            <w:r w:rsidRPr="005960AC">
              <w:rPr>
                <w:iCs/>
              </w:rPr>
              <w:t>писать простые связные сообщения на знакомые или интересующие профессиональные темы</w:t>
            </w:r>
            <w:r>
              <w:rPr>
                <w:iCs/>
              </w:rPr>
              <w:t>.</w:t>
            </w:r>
          </w:p>
        </w:tc>
        <w:tc>
          <w:tcPr>
            <w:tcW w:w="3285" w:type="dxa"/>
          </w:tcPr>
          <w:p w14:paraId="2E6C667E" w14:textId="77777777" w:rsidR="000A56F2" w:rsidRPr="00375D7D" w:rsidRDefault="000A56F2" w:rsidP="008D3C53">
            <w:pPr>
              <w:suppressAutoHyphens/>
              <w:jc w:val="both"/>
              <w:rPr>
                <w:iCs/>
              </w:rPr>
            </w:pPr>
            <w:r w:rsidRPr="00085693">
              <w:rPr>
                <w:bCs/>
                <w:iCs/>
              </w:rPr>
              <w:t>Зо 09.0</w:t>
            </w:r>
            <w:r>
              <w:rPr>
                <w:bCs/>
                <w:iCs/>
              </w:rPr>
              <w:t xml:space="preserve">5 </w:t>
            </w:r>
            <w:r w:rsidRPr="00375D7D">
              <w:rPr>
                <w:iCs/>
              </w:rPr>
              <w:t>правила чтения текстов профессиональной направленности</w:t>
            </w:r>
            <w:r>
              <w:rPr>
                <w:iCs/>
              </w:rPr>
              <w:t>.</w:t>
            </w:r>
          </w:p>
        </w:tc>
      </w:tr>
      <w:tr w:rsidR="000A56F2" w:rsidRPr="00CF385F" w14:paraId="55655B2B" w14:textId="77777777" w:rsidTr="008D3C53">
        <w:tc>
          <w:tcPr>
            <w:tcW w:w="1668" w:type="dxa"/>
            <w:vMerge w:val="restart"/>
            <w:vAlign w:val="center"/>
          </w:tcPr>
          <w:p w14:paraId="3D6A79A4" w14:textId="77777777" w:rsidR="000A56F2" w:rsidRPr="00CF385F" w:rsidRDefault="000A56F2" w:rsidP="008D3C53">
            <w:pPr>
              <w:suppressAutoHyphens/>
              <w:jc w:val="center"/>
            </w:pPr>
            <w:r w:rsidRPr="00CF385F">
              <w:t>ПК 1.1</w:t>
            </w:r>
          </w:p>
        </w:tc>
        <w:tc>
          <w:tcPr>
            <w:tcW w:w="4901" w:type="dxa"/>
          </w:tcPr>
          <w:p w14:paraId="38C969C3" w14:textId="77777777" w:rsidR="000A56F2" w:rsidRPr="00CF385F" w:rsidRDefault="000A56F2" w:rsidP="008D3C53">
            <w:pPr>
              <w:suppressAutoHyphens/>
              <w:jc w:val="both"/>
            </w:pPr>
            <w:r w:rsidRPr="00CF385F">
              <w:t xml:space="preserve">У 1.1.01 </w:t>
            </w:r>
            <w:r w:rsidRPr="00CF385F">
              <w:rPr>
                <w:szCs w:val="28"/>
              </w:rPr>
              <w:t>общаться (устно и письменно) на иностранном языке на профессиональные и повседневные темы</w:t>
            </w:r>
          </w:p>
        </w:tc>
        <w:tc>
          <w:tcPr>
            <w:tcW w:w="3285" w:type="dxa"/>
          </w:tcPr>
          <w:p w14:paraId="21EB27DF" w14:textId="77777777" w:rsidR="000A56F2" w:rsidRPr="00D0202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CF385F">
              <w:t xml:space="preserve">З 1.1.01 лексический (1200 – 1400 лексических единиц) грамматический минимум, необходимый для чтения и перевода (со словарем) иностранных текстов </w:t>
            </w:r>
            <w:r w:rsidRPr="00CF385F">
              <w:lastRenderedPageBreak/>
              <w:t>профессиональной направленности</w:t>
            </w:r>
          </w:p>
        </w:tc>
      </w:tr>
      <w:tr w:rsidR="000A56F2" w:rsidRPr="00CF385F" w14:paraId="3C5477A6" w14:textId="77777777" w:rsidTr="008D3C53">
        <w:tc>
          <w:tcPr>
            <w:tcW w:w="1668" w:type="dxa"/>
            <w:vMerge/>
          </w:tcPr>
          <w:p w14:paraId="2C677390" w14:textId="77777777" w:rsidR="000A56F2" w:rsidRPr="00CF385F" w:rsidRDefault="000A56F2" w:rsidP="008D3C53">
            <w:pPr>
              <w:suppressAutoHyphens/>
              <w:jc w:val="center"/>
            </w:pPr>
          </w:p>
        </w:tc>
        <w:tc>
          <w:tcPr>
            <w:tcW w:w="4901" w:type="dxa"/>
          </w:tcPr>
          <w:p w14:paraId="17C92738"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CF385F">
              <w:t xml:space="preserve">У 1.1.02 </w:t>
            </w:r>
            <w:r w:rsidRPr="00CF385F">
              <w:rPr>
                <w:szCs w:val="28"/>
              </w:rPr>
              <w:t>переводить (со словарем) иностранные тексты профессиональной направленности</w:t>
            </w:r>
          </w:p>
          <w:p w14:paraId="1AF242E6" w14:textId="77777777" w:rsidR="000A56F2" w:rsidRPr="00CF385F" w:rsidRDefault="000A56F2" w:rsidP="008D3C53">
            <w:pPr>
              <w:suppressAutoHyphens/>
              <w:jc w:val="both"/>
            </w:pPr>
          </w:p>
        </w:tc>
        <w:tc>
          <w:tcPr>
            <w:tcW w:w="3285" w:type="dxa"/>
          </w:tcPr>
          <w:p w14:paraId="5AFD23D5" w14:textId="77777777" w:rsidR="000A56F2" w:rsidRPr="00CF385F" w:rsidRDefault="000A56F2" w:rsidP="008D3C53">
            <w:pPr>
              <w:suppressAutoHyphens/>
            </w:pPr>
            <w:r>
              <w:t xml:space="preserve">З 1.1.02 </w:t>
            </w:r>
            <w:r w:rsidRPr="00E108CF">
              <w:t>основы делового языка по специальности, профессиональную лексику, фразеологические обороты и термины</w:t>
            </w:r>
          </w:p>
        </w:tc>
      </w:tr>
      <w:tr w:rsidR="000A56F2" w:rsidRPr="00CF385F" w14:paraId="2DF4EEE9" w14:textId="77777777" w:rsidTr="008D3C53">
        <w:tc>
          <w:tcPr>
            <w:tcW w:w="1668" w:type="dxa"/>
            <w:vMerge/>
          </w:tcPr>
          <w:p w14:paraId="0F7EE9E8" w14:textId="77777777" w:rsidR="000A56F2" w:rsidRPr="00CF385F" w:rsidRDefault="000A56F2" w:rsidP="008D3C53">
            <w:pPr>
              <w:suppressAutoHyphens/>
              <w:jc w:val="center"/>
            </w:pPr>
          </w:p>
        </w:tc>
        <w:tc>
          <w:tcPr>
            <w:tcW w:w="4901" w:type="dxa"/>
          </w:tcPr>
          <w:p w14:paraId="12E03184" w14:textId="77777777" w:rsidR="000A56F2" w:rsidRPr="00CF385F" w:rsidRDefault="000A56F2" w:rsidP="008D3C53">
            <w:pPr>
              <w:suppressAutoHyphens/>
              <w:jc w:val="both"/>
            </w:pPr>
            <w:r w:rsidRPr="00CF385F">
              <w:t xml:space="preserve">У 1.1.03 </w:t>
            </w:r>
            <w:r w:rsidRPr="00CF385F">
              <w:rPr>
                <w:szCs w:val="28"/>
              </w:rPr>
              <w:t>самостоятельно совершенствовать устную и письменную речь, пополнять словарный запас</w:t>
            </w:r>
          </w:p>
        </w:tc>
        <w:tc>
          <w:tcPr>
            <w:tcW w:w="3285" w:type="dxa"/>
          </w:tcPr>
          <w:p w14:paraId="3DD84C53" w14:textId="77777777" w:rsidR="000A56F2" w:rsidRPr="00CF385F" w:rsidRDefault="000A56F2" w:rsidP="008D3C53">
            <w:pPr>
              <w:suppressAutoHyphens/>
              <w:jc w:val="both"/>
            </w:pPr>
          </w:p>
        </w:tc>
      </w:tr>
      <w:tr w:rsidR="000A56F2" w:rsidRPr="00CF385F" w14:paraId="515161FA" w14:textId="77777777" w:rsidTr="008D3C53">
        <w:tc>
          <w:tcPr>
            <w:tcW w:w="1668" w:type="dxa"/>
            <w:vMerge w:val="restart"/>
            <w:vAlign w:val="center"/>
          </w:tcPr>
          <w:p w14:paraId="287E238F" w14:textId="77777777" w:rsidR="000A56F2" w:rsidRPr="00CF385F" w:rsidRDefault="000A56F2" w:rsidP="008D3C53">
            <w:pPr>
              <w:suppressAutoHyphens/>
              <w:jc w:val="center"/>
            </w:pPr>
            <w:r w:rsidRPr="00CF385F">
              <w:t xml:space="preserve">ПК </w:t>
            </w:r>
            <w:r>
              <w:t>2.</w:t>
            </w:r>
            <w:r w:rsidRPr="00CF385F">
              <w:t>1</w:t>
            </w:r>
          </w:p>
        </w:tc>
        <w:tc>
          <w:tcPr>
            <w:tcW w:w="4901" w:type="dxa"/>
          </w:tcPr>
          <w:p w14:paraId="0A26E04C" w14:textId="77777777" w:rsidR="000A56F2" w:rsidRPr="00CF385F" w:rsidRDefault="000A56F2" w:rsidP="008D3C53">
            <w:pPr>
              <w:suppressAutoHyphens/>
              <w:jc w:val="both"/>
            </w:pPr>
            <w:r w:rsidRPr="00CF385F">
              <w:t xml:space="preserve">У </w:t>
            </w:r>
            <w:r>
              <w:t>2</w:t>
            </w:r>
            <w:r w:rsidRPr="00CF385F">
              <w:t xml:space="preserve">.1.01 </w:t>
            </w:r>
            <w:r w:rsidRPr="00CF385F">
              <w:rPr>
                <w:szCs w:val="28"/>
              </w:rPr>
              <w:t>общаться (устно и письменно) на иностранном языке на профессиональные и повседневные темы</w:t>
            </w:r>
          </w:p>
        </w:tc>
        <w:tc>
          <w:tcPr>
            <w:tcW w:w="3285" w:type="dxa"/>
          </w:tcPr>
          <w:p w14:paraId="107771B2" w14:textId="77777777" w:rsidR="000A56F2" w:rsidRPr="00D0202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t>З 2</w:t>
            </w:r>
            <w:r w:rsidRPr="00CF385F">
              <w:t>.1.01 лексический (1200 – 1400 лексических единиц) грамматический минимум, необходимый для чтения и перевода (со словарем) иностранных текстов профессиональной направленности</w:t>
            </w:r>
          </w:p>
        </w:tc>
      </w:tr>
      <w:tr w:rsidR="000A56F2" w:rsidRPr="00CF385F" w14:paraId="20D77E46" w14:textId="77777777" w:rsidTr="008D3C53">
        <w:tc>
          <w:tcPr>
            <w:tcW w:w="1668" w:type="dxa"/>
            <w:vMerge/>
          </w:tcPr>
          <w:p w14:paraId="3A288305" w14:textId="77777777" w:rsidR="000A56F2" w:rsidRPr="00CF385F" w:rsidRDefault="000A56F2" w:rsidP="008D3C53">
            <w:pPr>
              <w:suppressAutoHyphens/>
              <w:jc w:val="center"/>
            </w:pPr>
          </w:p>
        </w:tc>
        <w:tc>
          <w:tcPr>
            <w:tcW w:w="4901" w:type="dxa"/>
          </w:tcPr>
          <w:p w14:paraId="3F37306E"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CF385F">
              <w:t xml:space="preserve">У </w:t>
            </w:r>
            <w:r>
              <w:t>2</w:t>
            </w:r>
            <w:r w:rsidRPr="00CF385F">
              <w:t xml:space="preserve">.1.02 </w:t>
            </w:r>
            <w:r w:rsidRPr="00CF385F">
              <w:rPr>
                <w:szCs w:val="28"/>
              </w:rPr>
              <w:t>переводить (со словарем) иностранные тексты профессиональной направленности</w:t>
            </w:r>
          </w:p>
          <w:p w14:paraId="4349CF17" w14:textId="77777777" w:rsidR="000A56F2" w:rsidRPr="00CF385F" w:rsidRDefault="000A56F2" w:rsidP="008D3C53">
            <w:pPr>
              <w:suppressAutoHyphens/>
              <w:jc w:val="both"/>
            </w:pPr>
          </w:p>
        </w:tc>
        <w:tc>
          <w:tcPr>
            <w:tcW w:w="3285" w:type="dxa"/>
          </w:tcPr>
          <w:p w14:paraId="019A8B1D" w14:textId="77777777" w:rsidR="000A56F2" w:rsidRPr="00CF385F" w:rsidRDefault="000A56F2" w:rsidP="008D3C53">
            <w:pPr>
              <w:suppressAutoHyphens/>
            </w:pPr>
            <w:r>
              <w:t xml:space="preserve">З 2.1.02 </w:t>
            </w:r>
            <w:r w:rsidRPr="00E108CF">
              <w:t>основы делового языка по специальности, профессиональную лексику, фразеологические обороты и термины</w:t>
            </w:r>
          </w:p>
        </w:tc>
      </w:tr>
      <w:tr w:rsidR="000A56F2" w:rsidRPr="00CF385F" w14:paraId="0B847A9A" w14:textId="77777777" w:rsidTr="008D3C53">
        <w:tc>
          <w:tcPr>
            <w:tcW w:w="1668" w:type="dxa"/>
            <w:vMerge/>
          </w:tcPr>
          <w:p w14:paraId="061419C1" w14:textId="77777777" w:rsidR="000A56F2" w:rsidRPr="00CF385F" w:rsidRDefault="000A56F2" w:rsidP="008D3C53">
            <w:pPr>
              <w:suppressAutoHyphens/>
              <w:jc w:val="center"/>
            </w:pPr>
          </w:p>
        </w:tc>
        <w:tc>
          <w:tcPr>
            <w:tcW w:w="4901" w:type="dxa"/>
          </w:tcPr>
          <w:p w14:paraId="4C2CA351" w14:textId="77777777" w:rsidR="000A56F2" w:rsidRPr="00CF385F" w:rsidRDefault="000A56F2" w:rsidP="008D3C53">
            <w:pPr>
              <w:suppressAutoHyphens/>
              <w:jc w:val="both"/>
            </w:pPr>
            <w:r>
              <w:t>У 2</w:t>
            </w:r>
            <w:r w:rsidRPr="00CF385F">
              <w:t xml:space="preserve">.1.03 </w:t>
            </w:r>
            <w:r w:rsidRPr="00CF385F">
              <w:rPr>
                <w:szCs w:val="28"/>
              </w:rPr>
              <w:t>самостоятельно совершенствовать устную и письменную речь, пополнять словарный запас</w:t>
            </w:r>
          </w:p>
        </w:tc>
        <w:tc>
          <w:tcPr>
            <w:tcW w:w="3285" w:type="dxa"/>
          </w:tcPr>
          <w:p w14:paraId="67824456" w14:textId="77777777" w:rsidR="000A56F2" w:rsidRPr="00CF385F" w:rsidRDefault="000A56F2" w:rsidP="008D3C53">
            <w:pPr>
              <w:suppressAutoHyphens/>
              <w:jc w:val="both"/>
            </w:pPr>
          </w:p>
        </w:tc>
      </w:tr>
      <w:tr w:rsidR="000A56F2" w:rsidRPr="00CF385F" w14:paraId="3FDEEBB5" w14:textId="77777777" w:rsidTr="008D3C53">
        <w:tc>
          <w:tcPr>
            <w:tcW w:w="1668" w:type="dxa"/>
            <w:vMerge w:val="restart"/>
            <w:vAlign w:val="center"/>
          </w:tcPr>
          <w:p w14:paraId="746013E0" w14:textId="77777777" w:rsidR="000A56F2" w:rsidRPr="00CF385F" w:rsidRDefault="000A56F2" w:rsidP="008D3C53">
            <w:pPr>
              <w:suppressAutoHyphens/>
              <w:jc w:val="center"/>
            </w:pPr>
            <w:r w:rsidRPr="00CF385F">
              <w:t xml:space="preserve">ПК </w:t>
            </w:r>
            <w:r>
              <w:t>3.1</w:t>
            </w:r>
          </w:p>
        </w:tc>
        <w:tc>
          <w:tcPr>
            <w:tcW w:w="4901" w:type="dxa"/>
          </w:tcPr>
          <w:p w14:paraId="24E75F7A" w14:textId="77777777" w:rsidR="000A56F2" w:rsidRPr="00CF385F" w:rsidRDefault="000A56F2" w:rsidP="008D3C53">
            <w:pPr>
              <w:suppressAutoHyphens/>
              <w:jc w:val="both"/>
            </w:pPr>
            <w:r>
              <w:t>У 3</w:t>
            </w:r>
            <w:r w:rsidRPr="00CF385F">
              <w:t xml:space="preserve">.1.01 </w:t>
            </w:r>
            <w:r w:rsidRPr="00CF385F">
              <w:rPr>
                <w:szCs w:val="28"/>
              </w:rPr>
              <w:t>общаться (устно и письменно) на иностранном языке на профессиональные и повседневные темы</w:t>
            </w:r>
          </w:p>
        </w:tc>
        <w:tc>
          <w:tcPr>
            <w:tcW w:w="3285" w:type="dxa"/>
          </w:tcPr>
          <w:p w14:paraId="5B46A2C3" w14:textId="77777777" w:rsidR="000A56F2" w:rsidRPr="00D0202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CF385F">
              <w:t xml:space="preserve">З </w:t>
            </w:r>
            <w:r>
              <w:t>3</w:t>
            </w:r>
            <w:r w:rsidRPr="00CF385F">
              <w:t>.1.01 лексический (1200 – 1400 лексических единиц) грамматический минимум, необходимый для чтения и перевода (со словарем) иностранных текстов профессиональной направленности</w:t>
            </w:r>
          </w:p>
        </w:tc>
      </w:tr>
      <w:tr w:rsidR="000A56F2" w:rsidRPr="00CF385F" w14:paraId="13A2542E" w14:textId="77777777" w:rsidTr="008D3C53">
        <w:tc>
          <w:tcPr>
            <w:tcW w:w="1668" w:type="dxa"/>
            <w:vMerge/>
            <w:vAlign w:val="center"/>
          </w:tcPr>
          <w:p w14:paraId="66054290" w14:textId="77777777" w:rsidR="000A56F2" w:rsidRPr="00CF385F" w:rsidRDefault="000A56F2" w:rsidP="008D3C53">
            <w:pPr>
              <w:suppressAutoHyphens/>
              <w:jc w:val="center"/>
            </w:pPr>
          </w:p>
        </w:tc>
        <w:tc>
          <w:tcPr>
            <w:tcW w:w="4901" w:type="dxa"/>
          </w:tcPr>
          <w:p w14:paraId="72D776E9"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CF385F">
              <w:t xml:space="preserve">У </w:t>
            </w:r>
            <w:r>
              <w:t>3</w:t>
            </w:r>
            <w:r w:rsidRPr="00CF385F">
              <w:t xml:space="preserve">.1.02 </w:t>
            </w:r>
            <w:r w:rsidRPr="00CF385F">
              <w:rPr>
                <w:szCs w:val="28"/>
              </w:rPr>
              <w:t>переводить (со словарем) иностранные тексты профессиональной направленности</w:t>
            </w:r>
          </w:p>
          <w:p w14:paraId="4EF9B85D" w14:textId="77777777" w:rsidR="000A56F2" w:rsidRPr="00CF385F" w:rsidRDefault="000A56F2" w:rsidP="008D3C53">
            <w:pPr>
              <w:suppressAutoHyphens/>
              <w:jc w:val="both"/>
            </w:pPr>
          </w:p>
        </w:tc>
        <w:tc>
          <w:tcPr>
            <w:tcW w:w="3285" w:type="dxa"/>
          </w:tcPr>
          <w:p w14:paraId="5D229B07" w14:textId="77777777" w:rsidR="000A56F2" w:rsidRPr="00CF385F" w:rsidRDefault="000A56F2" w:rsidP="008D3C53">
            <w:pPr>
              <w:suppressAutoHyphens/>
            </w:pPr>
            <w:r>
              <w:t xml:space="preserve">З 3.1.02 </w:t>
            </w:r>
            <w:r w:rsidRPr="00E108CF">
              <w:t>основы делового языка по специальности, профессиональную лексику, фразеологические обороты и термины</w:t>
            </w:r>
          </w:p>
        </w:tc>
      </w:tr>
      <w:tr w:rsidR="000A56F2" w:rsidRPr="00CF385F" w14:paraId="1CB6165E" w14:textId="77777777" w:rsidTr="008D3C53">
        <w:tc>
          <w:tcPr>
            <w:tcW w:w="1668" w:type="dxa"/>
            <w:vMerge/>
            <w:vAlign w:val="center"/>
          </w:tcPr>
          <w:p w14:paraId="55842D1F" w14:textId="77777777" w:rsidR="000A56F2" w:rsidRPr="00CF385F" w:rsidRDefault="000A56F2" w:rsidP="008D3C53">
            <w:pPr>
              <w:suppressAutoHyphens/>
              <w:jc w:val="center"/>
            </w:pPr>
          </w:p>
        </w:tc>
        <w:tc>
          <w:tcPr>
            <w:tcW w:w="4901" w:type="dxa"/>
          </w:tcPr>
          <w:p w14:paraId="4AC3D1E2" w14:textId="77777777" w:rsidR="000A56F2" w:rsidRPr="00CF385F" w:rsidRDefault="000A56F2" w:rsidP="008D3C53">
            <w:pPr>
              <w:suppressAutoHyphens/>
              <w:jc w:val="both"/>
            </w:pPr>
            <w:r>
              <w:t>У 3</w:t>
            </w:r>
            <w:r w:rsidRPr="00CF385F">
              <w:t xml:space="preserve">.1.03 </w:t>
            </w:r>
            <w:r w:rsidRPr="00CF385F">
              <w:rPr>
                <w:szCs w:val="28"/>
              </w:rPr>
              <w:t>самостоятельно совершенствовать устную и письменную речь, пополнять словарный запас</w:t>
            </w:r>
          </w:p>
        </w:tc>
        <w:tc>
          <w:tcPr>
            <w:tcW w:w="3285" w:type="dxa"/>
          </w:tcPr>
          <w:p w14:paraId="555799DA" w14:textId="77777777" w:rsidR="000A56F2" w:rsidRPr="00CF385F" w:rsidRDefault="000A56F2" w:rsidP="008D3C53">
            <w:pPr>
              <w:suppressAutoHyphens/>
              <w:jc w:val="both"/>
            </w:pPr>
          </w:p>
        </w:tc>
      </w:tr>
      <w:tr w:rsidR="000A56F2" w:rsidRPr="00CF385F" w14:paraId="4C9BDCEC" w14:textId="77777777" w:rsidTr="008D3C53">
        <w:tc>
          <w:tcPr>
            <w:tcW w:w="1668" w:type="dxa"/>
            <w:vMerge w:val="restart"/>
            <w:vAlign w:val="center"/>
          </w:tcPr>
          <w:p w14:paraId="1084C348" w14:textId="77777777" w:rsidR="000A56F2" w:rsidRPr="00CF385F" w:rsidRDefault="000A56F2" w:rsidP="008D3C53">
            <w:pPr>
              <w:suppressAutoHyphens/>
              <w:jc w:val="center"/>
            </w:pPr>
            <w:r>
              <w:t>ПК 3</w:t>
            </w:r>
            <w:r w:rsidRPr="00CF385F">
              <w:t>.</w:t>
            </w:r>
            <w:r>
              <w:t>2</w:t>
            </w:r>
          </w:p>
        </w:tc>
        <w:tc>
          <w:tcPr>
            <w:tcW w:w="4901" w:type="dxa"/>
          </w:tcPr>
          <w:p w14:paraId="50445E4C" w14:textId="77777777" w:rsidR="000A56F2" w:rsidRPr="00CF385F" w:rsidRDefault="000A56F2" w:rsidP="008D3C53">
            <w:pPr>
              <w:suppressAutoHyphens/>
              <w:jc w:val="both"/>
            </w:pPr>
            <w:r>
              <w:t>У 3</w:t>
            </w:r>
            <w:r w:rsidRPr="00CF385F">
              <w:t>.</w:t>
            </w:r>
            <w:r>
              <w:t>2</w:t>
            </w:r>
            <w:r w:rsidRPr="00CF385F">
              <w:t xml:space="preserve">.01 </w:t>
            </w:r>
            <w:r w:rsidRPr="00CF385F">
              <w:rPr>
                <w:szCs w:val="28"/>
              </w:rPr>
              <w:t>общаться (устно и письменно) на иностранном языке на профессиональные и повседневные темы</w:t>
            </w:r>
          </w:p>
        </w:tc>
        <w:tc>
          <w:tcPr>
            <w:tcW w:w="3285" w:type="dxa"/>
          </w:tcPr>
          <w:p w14:paraId="69E26BD7"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CF385F">
              <w:t xml:space="preserve">З </w:t>
            </w:r>
            <w:r>
              <w:t>3</w:t>
            </w:r>
            <w:r w:rsidRPr="00CF385F">
              <w:t>.</w:t>
            </w:r>
            <w:r>
              <w:t>2</w:t>
            </w:r>
            <w:r w:rsidRPr="00CF385F">
              <w:t>.01 лексический (1200 – 1400 лексических единиц) грамматический минимум, необходимый для чтения и перевода (со словарем) иностранных текстов профессиональной направленности</w:t>
            </w:r>
          </w:p>
          <w:p w14:paraId="2E4FF5F7"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0A56F2" w:rsidRPr="00CF385F" w14:paraId="619439F7" w14:textId="77777777" w:rsidTr="008D3C53">
        <w:tc>
          <w:tcPr>
            <w:tcW w:w="1668" w:type="dxa"/>
            <w:vMerge/>
          </w:tcPr>
          <w:p w14:paraId="12771B8F" w14:textId="77777777" w:rsidR="000A56F2" w:rsidRPr="00CF385F" w:rsidRDefault="000A56F2" w:rsidP="008D3C53">
            <w:pPr>
              <w:suppressAutoHyphens/>
              <w:jc w:val="center"/>
            </w:pPr>
          </w:p>
        </w:tc>
        <w:tc>
          <w:tcPr>
            <w:tcW w:w="4901" w:type="dxa"/>
          </w:tcPr>
          <w:p w14:paraId="7E68FDE9"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CF385F">
              <w:t xml:space="preserve">У </w:t>
            </w:r>
            <w:r>
              <w:t>3.2</w:t>
            </w:r>
            <w:r w:rsidRPr="00CF385F">
              <w:t xml:space="preserve">.02 </w:t>
            </w:r>
            <w:r w:rsidRPr="00CF385F">
              <w:rPr>
                <w:szCs w:val="28"/>
              </w:rPr>
              <w:t>переводить (со словарем) иностранные тексты профессиональной направленности</w:t>
            </w:r>
          </w:p>
          <w:p w14:paraId="1CE1BFFE" w14:textId="77777777" w:rsidR="000A56F2" w:rsidRPr="00CF385F" w:rsidRDefault="000A56F2" w:rsidP="008D3C53">
            <w:pPr>
              <w:suppressAutoHyphens/>
              <w:jc w:val="both"/>
            </w:pPr>
          </w:p>
        </w:tc>
        <w:tc>
          <w:tcPr>
            <w:tcW w:w="3285" w:type="dxa"/>
          </w:tcPr>
          <w:p w14:paraId="1B8F3FED" w14:textId="77777777" w:rsidR="000A56F2" w:rsidRPr="00CF385F" w:rsidRDefault="000A56F2" w:rsidP="008D3C53">
            <w:pPr>
              <w:suppressAutoHyphens/>
            </w:pPr>
            <w:r>
              <w:t xml:space="preserve">З 3.2.02 </w:t>
            </w:r>
            <w:r w:rsidRPr="00E108CF">
              <w:t>основы делового языка по специальности, профессиональную лексику, фразеологические обороты и термины</w:t>
            </w:r>
          </w:p>
        </w:tc>
      </w:tr>
      <w:tr w:rsidR="000A56F2" w:rsidRPr="00CF385F" w14:paraId="1E0FA565" w14:textId="77777777" w:rsidTr="008D3C53">
        <w:tc>
          <w:tcPr>
            <w:tcW w:w="1668" w:type="dxa"/>
            <w:vMerge/>
          </w:tcPr>
          <w:p w14:paraId="0E80B4E4" w14:textId="77777777" w:rsidR="000A56F2" w:rsidRPr="00CF385F" w:rsidRDefault="000A56F2" w:rsidP="008D3C53">
            <w:pPr>
              <w:suppressAutoHyphens/>
              <w:jc w:val="center"/>
            </w:pPr>
          </w:p>
        </w:tc>
        <w:tc>
          <w:tcPr>
            <w:tcW w:w="4901" w:type="dxa"/>
          </w:tcPr>
          <w:p w14:paraId="7AA8417A" w14:textId="77777777" w:rsidR="000A56F2" w:rsidRPr="00CF385F" w:rsidRDefault="000A56F2" w:rsidP="008D3C53">
            <w:pPr>
              <w:suppressAutoHyphens/>
              <w:jc w:val="both"/>
            </w:pPr>
            <w:r>
              <w:t>У 3.2</w:t>
            </w:r>
            <w:r w:rsidRPr="00CF385F">
              <w:t xml:space="preserve">.03 </w:t>
            </w:r>
            <w:r w:rsidRPr="00CF385F">
              <w:rPr>
                <w:szCs w:val="28"/>
              </w:rPr>
              <w:t>самостоятельно совершенствовать устную и письменную речь, пополнять словарный запас</w:t>
            </w:r>
          </w:p>
        </w:tc>
        <w:tc>
          <w:tcPr>
            <w:tcW w:w="3285" w:type="dxa"/>
          </w:tcPr>
          <w:p w14:paraId="23E4DD6F" w14:textId="77777777" w:rsidR="000A56F2" w:rsidRPr="00CF385F" w:rsidRDefault="000A56F2" w:rsidP="008D3C53">
            <w:pPr>
              <w:suppressAutoHyphens/>
              <w:jc w:val="both"/>
            </w:pPr>
          </w:p>
        </w:tc>
      </w:tr>
      <w:tr w:rsidR="000A56F2" w:rsidRPr="00CF385F" w14:paraId="33637789" w14:textId="77777777" w:rsidTr="008D3C53">
        <w:tc>
          <w:tcPr>
            <w:tcW w:w="1668" w:type="dxa"/>
            <w:vMerge w:val="restart"/>
            <w:vAlign w:val="center"/>
          </w:tcPr>
          <w:p w14:paraId="5948E4C3" w14:textId="77777777" w:rsidR="000A56F2" w:rsidRPr="00CF385F" w:rsidRDefault="000A56F2" w:rsidP="008D3C53">
            <w:pPr>
              <w:suppressAutoHyphens/>
              <w:jc w:val="center"/>
            </w:pPr>
            <w:r>
              <w:t>ПК 3</w:t>
            </w:r>
            <w:r w:rsidRPr="00CF385F">
              <w:t>.</w:t>
            </w:r>
            <w:r>
              <w:t>3</w:t>
            </w:r>
          </w:p>
        </w:tc>
        <w:tc>
          <w:tcPr>
            <w:tcW w:w="4901" w:type="dxa"/>
          </w:tcPr>
          <w:p w14:paraId="5C7CFB35" w14:textId="77777777" w:rsidR="000A56F2" w:rsidRPr="00CF385F" w:rsidRDefault="000A56F2" w:rsidP="008D3C53">
            <w:pPr>
              <w:suppressAutoHyphens/>
              <w:jc w:val="both"/>
            </w:pPr>
            <w:r>
              <w:t>У 3</w:t>
            </w:r>
            <w:r w:rsidRPr="00CF385F">
              <w:t>.</w:t>
            </w:r>
            <w:r>
              <w:t>3</w:t>
            </w:r>
            <w:r w:rsidRPr="00CF385F">
              <w:t xml:space="preserve">.01 </w:t>
            </w:r>
            <w:r w:rsidRPr="00CF385F">
              <w:rPr>
                <w:szCs w:val="28"/>
              </w:rPr>
              <w:t>общаться (устно и письменно) на иностранном языке на профессиональные и повседневные темы</w:t>
            </w:r>
          </w:p>
        </w:tc>
        <w:tc>
          <w:tcPr>
            <w:tcW w:w="3285" w:type="dxa"/>
          </w:tcPr>
          <w:p w14:paraId="41BE0F73" w14:textId="77777777" w:rsidR="000A56F2" w:rsidRPr="00D0202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CF385F">
              <w:t xml:space="preserve">З </w:t>
            </w:r>
            <w:r>
              <w:t>3.3</w:t>
            </w:r>
            <w:r w:rsidRPr="00CF385F">
              <w:t>.01 лексический (1200 – 1400 лексических единиц) грамматический минимум, необходимый для чтения и перевода (со словарем) иностранных текстов профессиональной направленности</w:t>
            </w:r>
          </w:p>
        </w:tc>
      </w:tr>
      <w:tr w:rsidR="000A56F2" w:rsidRPr="00CF385F" w14:paraId="0725E09D" w14:textId="77777777" w:rsidTr="008D3C53">
        <w:tc>
          <w:tcPr>
            <w:tcW w:w="1668" w:type="dxa"/>
            <w:vMerge/>
            <w:vAlign w:val="center"/>
          </w:tcPr>
          <w:p w14:paraId="09ED848F" w14:textId="77777777" w:rsidR="000A56F2" w:rsidRPr="00CF385F" w:rsidRDefault="000A56F2" w:rsidP="008D3C53">
            <w:pPr>
              <w:suppressAutoHyphens/>
              <w:jc w:val="center"/>
            </w:pPr>
          </w:p>
        </w:tc>
        <w:tc>
          <w:tcPr>
            <w:tcW w:w="4901" w:type="dxa"/>
          </w:tcPr>
          <w:p w14:paraId="780327DB"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CF385F">
              <w:t xml:space="preserve">У </w:t>
            </w:r>
            <w:r>
              <w:t>3.3</w:t>
            </w:r>
            <w:r w:rsidRPr="00CF385F">
              <w:t xml:space="preserve">.02 </w:t>
            </w:r>
            <w:r w:rsidRPr="00CF385F">
              <w:rPr>
                <w:szCs w:val="28"/>
              </w:rPr>
              <w:t>переводить (со словарем) иностранные тексты профессиональной направленности</w:t>
            </w:r>
          </w:p>
          <w:p w14:paraId="2C1CE875" w14:textId="77777777" w:rsidR="000A56F2" w:rsidRPr="00CF385F" w:rsidRDefault="000A56F2" w:rsidP="008D3C53">
            <w:pPr>
              <w:suppressAutoHyphens/>
              <w:jc w:val="both"/>
            </w:pPr>
          </w:p>
        </w:tc>
        <w:tc>
          <w:tcPr>
            <w:tcW w:w="3285" w:type="dxa"/>
          </w:tcPr>
          <w:p w14:paraId="6C0E998E" w14:textId="77777777" w:rsidR="000A56F2" w:rsidRPr="00CF385F" w:rsidRDefault="000A56F2" w:rsidP="008D3C53">
            <w:pPr>
              <w:suppressAutoHyphens/>
            </w:pPr>
            <w:r>
              <w:t xml:space="preserve">З 3.3.02 </w:t>
            </w:r>
            <w:r w:rsidRPr="00E108CF">
              <w:t>основы делового языка по специальности, профессиональную лексику, фразеологические обороты и термины</w:t>
            </w:r>
          </w:p>
        </w:tc>
      </w:tr>
      <w:tr w:rsidR="000A56F2" w:rsidRPr="00CF385F" w14:paraId="78F65DD5" w14:textId="77777777" w:rsidTr="008D3C53">
        <w:tc>
          <w:tcPr>
            <w:tcW w:w="1668" w:type="dxa"/>
            <w:vMerge/>
            <w:vAlign w:val="center"/>
          </w:tcPr>
          <w:p w14:paraId="53269C9C" w14:textId="77777777" w:rsidR="000A56F2" w:rsidRPr="00CF385F" w:rsidRDefault="000A56F2" w:rsidP="008D3C53">
            <w:pPr>
              <w:suppressAutoHyphens/>
              <w:jc w:val="center"/>
            </w:pPr>
          </w:p>
        </w:tc>
        <w:tc>
          <w:tcPr>
            <w:tcW w:w="4901" w:type="dxa"/>
          </w:tcPr>
          <w:p w14:paraId="0B52E1A5" w14:textId="77777777" w:rsidR="000A56F2" w:rsidRPr="00CF385F" w:rsidRDefault="000A56F2" w:rsidP="008D3C53">
            <w:pPr>
              <w:suppressAutoHyphens/>
              <w:jc w:val="both"/>
            </w:pPr>
            <w:r>
              <w:t>У 3.3</w:t>
            </w:r>
            <w:r w:rsidRPr="00CF385F">
              <w:t xml:space="preserve">.03 </w:t>
            </w:r>
            <w:r w:rsidRPr="00CF385F">
              <w:rPr>
                <w:szCs w:val="28"/>
              </w:rPr>
              <w:t>самостоятельно совершенствовать устную и письменную речь, пополнять словарный запас</w:t>
            </w:r>
          </w:p>
        </w:tc>
        <w:tc>
          <w:tcPr>
            <w:tcW w:w="3285" w:type="dxa"/>
          </w:tcPr>
          <w:p w14:paraId="05A729AC" w14:textId="77777777" w:rsidR="000A56F2" w:rsidRPr="00CF385F" w:rsidRDefault="000A56F2" w:rsidP="008D3C53">
            <w:pPr>
              <w:suppressAutoHyphens/>
              <w:jc w:val="both"/>
            </w:pPr>
          </w:p>
        </w:tc>
      </w:tr>
      <w:tr w:rsidR="000A56F2" w:rsidRPr="00CF385F" w14:paraId="76469AE3" w14:textId="77777777" w:rsidTr="008D3C53">
        <w:tc>
          <w:tcPr>
            <w:tcW w:w="1668" w:type="dxa"/>
            <w:vMerge w:val="restart"/>
            <w:vAlign w:val="center"/>
          </w:tcPr>
          <w:p w14:paraId="1E7AB6FB" w14:textId="77777777" w:rsidR="000A56F2" w:rsidRPr="00CF385F" w:rsidRDefault="000A56F2" w:rsidP="008D3C53">
            <w:pPr>
              <w:suppressAutoHyphens/>
              <w:jc w:val="center"/>
            </w:pPr>
            <w:r>
              <w:t>ПК 3.4</w:t>
            </w:r>
          </w:p>
        </w:tc>
        <w:tc>
          <w:tcPr>
            <w:tcW w:w="4901" w:type="dxa"/>
          </w:tcPr>
          <w:p w14:paraId="64CA85BC" w14:textId="77777777" w:rsidR="000A56F2" w:rsidRPr="00CF385F" w:rsidRDefault="000A56F2" w:rsidP="008D3C53">
            <w:pPr>
              <w:suppressAutoHyphens/>
              <w:jc w:val="both"/>
            </w:pPr>
            <w:r>
              <w:t>У 3</w:t>
            </w:r>
            <w:r w:rsidRPr="00CF385F">
              <w:t>.</w:t>
            </w:r>
            <w:r>
              <w:t>4</w:t>
            </w:r>
            <w:r w:rsidRPr="00CF385F">
              <w:t xml:space="preserve">.01 </w:t>
            </w:r>
            <w:r w:rsidRPr="00CF385F">
              <w:rPr>
                <w:szCs w:val="28"/>
              </w:rPr>
              <w:t>общаться (устно и письменно) на иностранном языке на профессиональные и повседневные темы</w:t>
            </w:r>
          </w:p>
        </w:tc>
        <w:tc>
          <w:tcPr>
            <w:tcW w:w="3285" w:type="dxa"/>
          </w:tcPr>
          <w:p w14:paraId="4879733C" w14:textId="77777777" w:rsidR="000A56F2" w:rsidRPr="00D0202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CF385F">
              <w:t xml:space="preserve">З </w:t>
            </w:r>
            <w:r>
              <w:t>3</w:t>
            </w:r>
            <w:r w:rsidRPr="00CF385F">
              <w:t>.</w:t>
            </w:r>
            <w:r>
              <w:t>4</w:t>
            </w:r>
            <w:r w:rsidRPr="00CF385F">
              <w:t>.01 лексический (1200 – 1400 лексических единиц) грамматический минимум, необходимый для чтения и перевода (со словарем) иностранных текстов профессиональной направленности</w:t>
            </w:r>
          </w:p>
        </w:tc>
      </w:tr>
      <w:tr w:rsidR="000A56F2" w:rsidRPr="00CF385F" w14:paraId="4B0D7496" w14:textId="77777777" w:rsidTr="008D3C53">
        <w:tc>
          <w:tcPr>
            <w:tcW w:w="1668" w:type="dxa"/>
            <w:vMerge/>
            <w:vAlign w:val="center"/>
          </w:tcPr>
          <w:p w14:paraId="0DB0EB5B" w14:textId="77777777" w:rsidR="000A56F2" w:rsidRPr="00CF385F" w:rsidRDefault="000A56F2" w:rsidP="008D3C53">
            <w:pPr>
              <w:suppressAutoHyphens/>
              <w:jc w:val="center"/>
            </w:pPr>
          </w:p>
        </w:tc>
        <w:tc>
          <w:tcPr>
            <w:tcW w:w="4901" w:type="dxa"/>
          </w:tcPr>
          <w:p w14:paraId="5741C352"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CF385F">
              <w:t xml:space="preserve">У </w:t>
            </w:r>
            <w:r>
              <w:t>3.4</w:t>
            </w:r>
            <w:r w:rsidRPr="00CF385F">
              <w:t xml:space="preserve">.02 </w:t>
            </w:r>
            <w:r w:rsidRPr="00CF385F">
              <w:rPr>
                <w:szCs w:val="28"/>
              </w:rPr>
              <w:t>переводить (со словарем) иностранные тексты профессиональной направленности</w:t>
            </w:r>
          </w:p>
          <w:p w14:paraId="10EF02A6" w14:textId="77777777" w:rsidR="000A56F2" w:rsidRPr="00CF385F" w:rsidRDefault="000A56F2" w:rsidP="008D3C53">
            <w:pPr>
              <w:suppressAutoHyphens/>
              <w:jc w:val="both"/>
            </w:pPr>
          </w:p>
        </w:tc>
        <w:tc>
          <w:tcPr>
            <w:tcW w:w="3285" w:type="dxa"/>
          </w:tcPr>
          <w:p w14:paraId="3C455653" w14:textId="77777777" w:rsidR="000A56F2" w:rsidRPr="00CF385F" w:rsidRDefault="000A56F2" w:rsidP="008D3C53">
            <w:pPr>
              <w:suppressAutoHyphens/>
            </w:pPr>
            <w:r>
              <w:t xml:space="preserve">З 3.4.02 </w:t>
            </w:r>
            <w:r w:rsidRPr="00E108CF">
              <w:t>основы делового языка по специальности, профессиональную лексику, фразеологические обороты и термины</w:t>
            </w:r>
          </w:p>
        </w:tc>
      </w:tr>
      <w:tr w:rsidR="000A56F2" w:rsidRPr="00CF385F" w14:paraId="721DA27E" w14:textId="77777777" w:rsidTr="008D3C53">
        <w:tc>
          <w:tcPr>
            <w:tcW w:w="1668" w:type="dxa"/>
            <w:vMerge/>
            <w:vAlign w:val="center"/>
          </w:tcPr>
          <w:p w14:paraId="5E3E6E70" w14:textId="77777777" w:rsidR="000A56F2" w:rsidRPr="00CF385F" w:rsidRDefault="000A56F2" w:rsidP="008D3C53">
            <w:pPr>
              <w:suppressAutoHyphens/>
              <w:jc w:val="center"/>
            </w:pPr>
          </w:p>
        </w:tc>
        <w:tc>
          <w:tcPr>
            <w:tcW w:w="4901" w:type="dxa"/>
          </w:tcPr>
          <w:p w14:paraId="1C1FB7A0" w14:textId="77777777" w:rsidR="000A56F2" w:rsidRPr="00CF385F" w:rsidRDefault="000A56F2" w:rsidP="008D3C53">
            <w:pPr>
              <w:suppressAutoHyphens/>
              <w:jc w:val="both"/>
            </w:pPr>
            <w:r>
              <w:t>У 3.4</w:t>
            </w:r>
            <w:r w:rsidRPr="00CF385F">
              <w:t xml:space="preserve">.03 </w:t>
            </w:r>
            <w:r w:rsidRPr="00CF385F">
              <w:rPr>
                <w:szCs w:val="28"/>
              </w:rPr>
              <w:t>самостоятельно совершенствовать устную и письменную речь, пополнять словарный запас</w:t>
            </w:r>
          </w:p>
        </w:tc>
        <w:tc>
          <w:tcPr>
            <w:tcW w:w="3285" w:type="dxa"/>
          </w:tcPr>
          <w:p w14:paraId="07D42F0C" w14:textId="77777777" w:rsidR="000A56F2" w:rsidRPr="00CF385F" w:rsidRDefault="000A56F2" w:rsidP="008D3C53">
            <w:pPr>
              <w:suppressAutoHyphens/>
              <w:jc w:val="both"/>
            </w:pPr>
          </w:p>
        </w:tc>
      </w:tr>
      <w:tr w:rsidR="000A56F2" w:rsidRPr="00CF385F" w14:paraId="5DE6674A" w14:textId="77777777" w:rsidTr="008D3C53">
        <w:tc>
          <w:tcPr>
            <w:tcW w:w="1668" w:type="dxa"/>
            <w:vMerge w:val="restart"/>
            <w:vAlign w:val="center"/>
          </w:tcPr>
          <w:p w14:paraId="75EFB262" w14:textId="77777777" w:rsidR="000A56F2" w:rsidRPr="00CF385F" w:rsidRDefault="000A56F2" w:rsidP="008D3C53">
            <w:pPr>
              <w:suppressAutoHyphens/>
              <w:jc w:val="center"/>
            </w:pPr>
            <w:r w:rsidRPr="00CF385F">
              <w:t>ПК 4.</w:t>
            </w:r>
            <w:r>
              <w:t>1</w:t>
            </w:r>
          </w:p>
        </w:tc>
        <w:tc>
          <w:tcPr>
            <w:tcW w:w="4901" w:type="dxa"/>
          </w:tcPr>
          <w:p w14:paraId="079B4820" w14:textId="77777777" w:rsidR="000A56F2" w:rsidRPr="00CF385F" w:rsidRDefault="000A56F2" w:rsidP="008D3C53">
            <w:pPr>
              <w:suppressAutoHyphens/>
              <w:jc w:val="both"/>
            </w:pPr>
            <w:r w:rsidRPr="00CF385F">
              <w:t xml:space="preserve">У </w:t>
            </w:r>
            <w:r>
              <w:t>4</w:t>
            </w:r>
            <w:r w:rsidRPr="00CF385F">
              <w:t xml:space="preserve">.1.01 </w:t>
            </w:r>
            <w:r w:rsidRPr="00CF385F">
              <w:rPr>
                <w:szCs w:val="28"/>
              </w:rPr>
              <w:t>общаться (устно и письменно) на иностранном языке на профессиональные и повседневные темы</w:t>
            </w:r>
          </w:p>
        </w:tc>
        <w:tc>
          <w:tcPr>
            <w:tcW w:w="3285" w:type="dxa"/>
          </w:tcPr>
          <w:p w14:paraId="6B2AA41A" w14:textId="77777777" w:rsidR="000A56F2" w:rsidRPr="00D0202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t>З 4</w:t>
            </w:r>
            <w:r w:rsidRPr="00CF385F">
              <w:t>.1.01 лексический (1200 – 1400 лексических единиц) грамматический минимум, необходимый для чтения и перевода (со словарем) иностранных текстов профессиональной направленности</w:t>
            </w:r>
          </w:p>
        </w:tc>
      </w:tr>
      <w:tr w:rsidR="000A56F2" w:rsidRPr="00CF385F" w14:paraId="01D4F648" w14:textId="77777777" w:rsidTr="008D3C53">
        <w:tc>
          <w:tcPr>
            <w:tcW w:w="1668" w:type="dxa"/>
            <w:vMerge/>
          </w:tcPr>
          <w:p w14:paraId="6B1566CF" w14:textId="77777777" w:rsidR="000A56F2" w:rsidRPr="00CF385F" w:rsidRDefault="000A56F2" w:rsidP="008D3C53">
            <w:pPr>
              <w:suppressAutoHyphens/>
              <w:jc w:val="center"/>
            </w:pPr>
          </w:p>
        </w:tc>
        <w:tc>
          <w:tcPr>
            <w:tcW w:w="4901" w:type="dxa"/>
          </w:tcPr>
          <w:p w14:paraId="2F1606BD" w14:textId="77777777" w:rsidR="000A56F2" w:rsidRPr="00CF385F"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У 4</w:t>
            </w:r>
            <w:r w:rsidRPr="00CF385F">
              <w:t xml:space="preserve">.1.02 </w:t>
            </w:r>
            <w:r w:rsidRPr="00CF385F">
              <w:rPr>
                <w:szCs w:val="28"/>
              </w:rPr>
              <w:t>переводить (со словарем) иностранные тексты профессиональной направленности</w:t>
            </w:r>
          </w:p>
          <w:p w14:paraId="7B0D5E18" w14:textId="77777777" w:rsidR="000A56F2" w:rsidRPr="00CF385F" w:rsidRDefault="000A56F2" w:rsidP="008D3C53">
            <w:pPr>
              <w:suppressAutoHyphens/>
              <w:jc w:val="both"/>
            </w:pPr>
          </w:p>
        </w:tc>
        <w:tc>
          <w:tcPr>
            <w:tcW w:w="3285" w:type="dxa"/>
          </w:tcPr>
          <w:p w14:paraId="4ADFABF7" w14:textId="77777777" w:rsidR="000A56F2" w:rsidRPr="00CF385F" w:rsidRDefault="000A56F2" w:rsidP="008D3C53">
            <w:pPr>
              <w:suppressAutoHyphens/>
            </w:pPr>
            <w:r>
              <w:t xml:space="preserve">З 4.1.02 </w:t>
            </w:r>
            <w:r w:rsidRPr="00E108CF">
              <w:t xml:space="preserve">основы делового языка по специальности, профессиональную лексику, </w:t>
            </w:r>
            <w:r w:rsidRPr="00E108CF">
              <w:lastRenderedPageBreak/>
              <w:t>фразеологические обороты и термины</w:t>
            </w:r>
          </w:p>
        </w:tc>
      </w:tr>
      <w:tr w:rsidR="000A56F2" w:rsidRPr="00CF385F" w14:paraId="32C10D32" w14:textId="77777777" w:rsidTr="008D3C53">
        <w:tc>
          <w:tcPr>
            <w:tcW w:w="1668" w:type="dxa"/>
            <w:vMerge/>
          </w:tcPr>
          <w:p w14:paraId="61F8C993" w14:textId="77777777" w:rsidR="000A56F2" w:rsidRPr="00CF385F" w:rsidRDefault="000A56F2" w:rsidP="008D3C53">
            <w:pPr>
              <w:suppressAutoHyphens/>
              <w:jc w:val="center"/>
            </w:pPr>
          </w:p>
        </w:tc>
        <w:tc>
          <w:tcPr>
            <w:tcW w:w="4901" w:type="dxa"/>
          </w:tcPr>
          <w:p w14:paraId="2059E6B2" w14:textId="77777777" w:rsidR="000A56F2" w:rsidRPr="00CF385F" w:rsidRDefault="000A56F2" w:rsidP="008D3C53">
            <w:pPr>
              <w:suppressAutoHyphens/>
              <w:jc w:val="both"/>
            </w:pPr>
            <w:r>
              <w:t>У 4</w:t>
            </w:r>
            <w:r w:rsidRPr="00CF385F">
              <w:t xml:space="preserve">.1.03 </w:t>
            </w:r>
            <w:r w:rsidRPr="00CF385F">
              <w:rPr>
                <w:szCs w:val="28"/>
              </w:rPr>
              <w:t>самостоятельно совершенствовать устную и письменную речь, пополнять словарный запас</w:t>
            </w:r>
          </w:p>
        </w:tc>
        <w:tc>
          <w:tcPr>
            <w:tcW w:w="3285" w:type="dxa"/>
          </w:tcPr>
          <w:p w14:paraId="33F4006C" w14:textId="77777777" w:rsidR="000A56F2" w:rsidRPr="00CF385F" w:rsidRDefault="000A56F2" w:rsidP="008D3C53">
            <w:pPr>
              <w:suppressAutoHyphens/>
              <w:jc w:val="both"/>
            </w:pPr>
          </w:p>
        </w:tc>
      </w:tr>
    </w:tbl>
    <w:p w14:paraId="33240876" w14:textId="77777777" w:rsidR="000A56F2" w:rsidRPr="00CF385F" w:rsidRDefault="000A56F2" w:rsidP="000A56F2">
      <w:pPr>
        <w:pStyle w:val="1"/>
        <w:spacing w:before="0"/>
        <w:ind w:firstLine="709"/>
        <w:rPr>
          <w:rFonts w:ascii="Times New Roman" w:hAnsi="Times New Roman"/>
          <w:b w:val="0"/>
          <w:sz w:val="24"/>
          <w:szCs w:val="24"/>
        </w:rPr>
      </w:pPr>
      <w:r w:rsidRPr="00CF385F">
        <w:rPr>
          <w:rFonts w:ascii="Times New Roman" w:hAnsi="Times New Roman"/>
          <w:b w:val="0"/>
          <w:sz w:val="24"/>
          <w:szCs w:val="24"/>
        </w:rPr>
        <w:t>2. СТРУКТУРА И СОДЕРЖАНИЕ УЧЕБНОЙ ДИСЦИПЛИНЫ</w:t>
      </w:r>
    </w:p>
    <w:p w14:paraId="086573C8" w14:textId="77777777" w:rsidR="000A56F2" w:rsidRPr="00CF385F" w:rsidRDefault="000A56F2" w:rsidP="000A5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CF385F">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0A56F2" w:rsidRPr="00CF385F" w14:paraId="289DAF73" w14:textId="77777777" w:rsidTr="008D3C53">
        <w:trPr>
          <w:trHeight w:val="490"/>
        </w:trPr>
        <w:tc>
          <w:tcPr>
            <w:tcW w:w="3685" w:type="pct"/>
            <w:vAlign w:val="center"/>
          </w:tcPr>
          <w:p w14:paraId="37177C20" w14:textId="77777777" w:rsidR="000A56F2" w:rsidRPr="00CF385F" w:rsidRDefault="000A56F2" w:rsidP="008D3C53">
            <w:pPr>
              <w:suppressAutoHyphens/>
              <w:rPr>
                <w:b/>
              </w:rPr>
            </w:pPr>
            <w:r w:rsidRPr="00CF385F">
              <w:rPr>
                <w:b/>
              </w:rPr>
              <w:t>Вид учебной работы</w:t>
            </w:r>
          </w:p>
        </w:tc>
        <w:tc>
          <w:tcPr>
            <w:tcW w:w="1315" w:type="pct"/>
            <w:vAlign w:val="center"/>
          </w:tcPr>
          <w:p w14:paraId="1B01A182" w14:textId="77777777" w:rsidR="000A56F2" w:rsidRPr="00CF385F" w:rsidRDefault="000A56F2" w:rsidP="008D3C53">
            <w:pPr>
              <w:suppressAutoHyphens/>
              <w:rPr>
                <w:b/>
                <w:iCs/>
              </w:rPr>
            </w:pPr>
            <w:r w:rsidRPr="00CF385F">
              <w:rPr>
                <w:b/>
                <w:iCs/>
              </w:rPr>
              <w:t>Объем в часах</w:t>
            </w:r>
          </w:p>
        </w:tc>
      </w:tr>
      <w:tr w:rsidR="000A56F2" w:rsidRPr="00CF385F" w14:paraId="69A9E040" w14:textId="77777777" w:rsidTr="008D3C53">
        <w:trPr>
          <w:trHeight w:val="490"/>
        </w:trPr>
        <w:tc>
          <w:tcPr>
            <w:tcW w:w="3685" w:type="pct"/>
            <w:vAlign w:val="center"/>
          </w:tcPr>
          <w:p w14:paraId="4460A399" w14:textId="77777777" w:rsidR="000A56F2" w:rsidRPr="00CF385F" w:rsidRDefault="000A56F2" w:rsidP="008D3C53">
            <w:pPr>
              <w:suppressAutoHyphens/>
              <w:rPr>
                <w:b/>
              </w:rPr>
            </w:pPr>
            <w:r w:rsidRPr="00CF385F">
              <w:rPr>
                <w:b/>
              </w:rPr>
              <w:t>Объем образовательной программы учебной дисциплины</w:t>
            </w:r>
          </w:p>
        </w:tc>
        <w:tc>
          <w:tcPr>
            <w:tcW w:w="1315" w:type="pct"/>
            <w:vAlign w:val="center"/>
          </w:tcPr>
          <w:p w14:paraId="4A70EFBC" w14:textId="77777777" w:rsidR="000A56F2" w:rsidRPr="00CF385F" w:rsidRDefault="000A56F2" w:rsidP="008D3C53">
            <w:pPr>
              <w:suppressAutoHyphens/>
              <w:rPr>
                <w:iCs/>
              </w:rPr>
            </w:pPr>
            <w:r>
              <w:rPr>
                <w:iCs/>
              </w:rPr>
              <w:t>258</w:t>
            </w:r>
          </w:p>
        </w:tc>
      </w:tr>
      <w:tr w:rsidR="000A56F2" w:rsidRPr="00CF385F" w14:paraId="6D4C948B" w14:textId="77777777" w:rsidTr="008D3C53">
        <w:trPr>
          <w:trHeight w:val="490"/>
        </w:trPr>
        <w:tc>
          <w:tcPr>
            <w:tcW w:w="3685" w:type="pct"/>
            <w:shd w:val="clear" w:color="auto" w:fill="auto"/>
            <w:vAlign w:val="center"/>
          </w:tcPr>
          <w:p w14:paraId="350CF91A" w14:textId="77777777" w:rsidR="000A56F2" w:rsidRPr="00CF385F" w:rsidRDefault="000A56F2" w:rsidP="008D3C53">
            <w:pPr>
              <w:suppressAutoHyphens/>
              <w:rPr>
                <w:b/>
              </w:rPr>
            </w:pPr>
            <w:r w:rsidRPr="00CF385F">
              <w:rPr>
                <w:b/>
              </w:rPr>
              <w:t>в т.ч. в форме практической подготовки</w:t>
            </w:r>
          </w:p>
        </w:tc>
        <w:tc>
          <w:tcPr>
            <w:tcW w:w="1315" w:type="pct"/>
            <w:shd w:val="clear" w:color="auto" w:fill="auto"/>
            <w:vAlign w:val="center"/>
          </w:tcPr>
          <w:p w14:paraId="4DBD2BF7" w14:textId="77777777" w:rsidR="000A56F2" w:rsidRPr="00CF385F" w:rsidRDefault="000A56F2" w:rsidP="008D3C53">
            <w:pPr>
              <w:suppressAutoHyphens/>
              <w:rPr>
                <w:iCs/>
              </w:rPr>
            </w:pPr>
            <w:r>
              <w:rPr>
                <w:iCs/>
              </w:rPr>
              <w:t>248</w:t>
            </w:r>
          </w:p>
        </w:tc>
      </w:tr>
      <w:tr w:rsidR="000A56F2" w:rsidRPr="00CF385F" w14:paraId="41CC82AB" w14:textId="77777777" w:rsidTr="008D3C53">
        <w:trPr>
          <w:trHeight w:val="336"/>
        </w:trPr>
        <w:tc>
          <w:tcPr>
            <w:tcW w:w="5000" w:type="pct"/>
            <w:gridSpan w:val="2"/>
            <w:vAlign w:val="center"/>
          </w:tcPr>
          <w:p w14:paraId="2DEB9554" w14:textId="77777777" w:rsidR="000A56F2" w:rsidRPr="00CF385F" w:rsidRDefault="000A56F2" w:rsidP="008D3C53">
            <w:pPr>
              <w:suppressAutoHyphens/>
              <w:rPr>
                <w:iCs/>
              </w:rPr>
            </w:pPr>
            <w:r w:rsidRPr="00CF385F">
              <w:t>в т. ч.:</w:t>
            </w:r>
          </w:p>
        </w:tc>
      </w:tr>
      <w:tr w:rsidR="000A56F2" w:rsidRPr="00CF385F" w14:paraId="7C4EC2A2" w14:textId="77777777" w:rsidTr="008D3C53">
        <w:trPr>
          <w:trHeight w:val="490"/>
        </w:trPr>
        <w:tc>
          <w:tcPr>
            <w:tcW w:w="3685" w:type="pct"/>
            <w:vAlign w:val="center"/>
          </w:tcPr>
          <w:p w14:paraId="5DBDBB14" w14:textId="77777777" w:rsidR="000A56F2" w:rsidRPr="00CF385F" w:rsidRDefault="000A56F2" w:rsidP="008D3C53">
            <w:pPr>
              <w:suppressAutoHyphens/>
            </w:pPr>
            <w:r w:rsidRPr="00CF385F">
              <w:t>теоретическое обучение</w:t>
            </w:r>
          </w:p>
        </w:tc>
        <w:tc>
          <w:tcPr>
            <w:tcW w:w="1315" w:type="pct"/>
            <w:vAlign w:val="center"/>
          </w:tcPr>
          <w:p w14:paraId="52BEC9C1" w14:textId="77777777" w:rsidR="000A56F2" w:rsidRPr="00CF385F" w:rsidRDefault="000A56F2" w:rsidP="008D3C53">
            <w:pPr>
              <w:suppressAutoHyphens/>
              <w:rPr>
                <w:iCs/>
              </w:rPr>
            </w:pPr>
            <w:r>
              <w:rPr>
                <w:iCs/>
              </w:rPr>
              <w:t>-</w:t>
            </w:r>
          </w:p>
        </w:tc>
      </w:tr>
      <w:tr w:rsidR="000A56F2" w:rsidRPr="00CF385F" w14:paraId="1B4DEBCF" w14:textId="77777777" w:rsidTr="008D3C53">
        <w:trPr>
          <w:trHeight w:val="490"/>
        </w:trPr>
        <w:tc>
          <w:tcPr>
            <w:tcW w:w="3685" w:type="pct"/>
            <w:vAlign w:val="center"/>
          </w:tcPr>
          <w:p w14:paraId="748DB2AA" w14:textId="77777777" w:rsidR="000A56F2" w:rsidRPr="00CF385F" w:rsidRDefault="000A56F2" w:rsidP="008D3C53">
            <w:pPr>
              <w:suppressAutoHyphens/>
            </w:pPr>
            <w:r w:rsidRPr="00CF385F">
              <w:t>лабораторные работы</w:t>
            </w:r>
            <w:r w:rsidRPr="00CF385F">
              <w:rPr>
                <w:i/>
              </w:rPr>
              <w:t xml:space="preserve"> </w:t>
            </w:r>
          </w:p>
        </w:tc>
        <w:tc>
          <w:tcPr>
            <w:tcW w:w="1315" w:type="pct"/>
            <w:vAlign w:val="center"/>
          </w:tcPr>
          <w:p w14:paraId="7B0C20A9" w14:textId="77777777" w:rsidR="000A56F2" w:rsidRPr="00CF385F" w:rsidRDefault="000A56F2" w:rsidP="008D3C53">
            <w:pPr>
              <w:suppressAutoHyphens/>
              <w:rPr>
                <w:iCs/>
              </w:rPr>
            </w:pPr>
            <w:r w:rsidRPr="00CF385F">
              <w:rPr>
                <w:iCs/>
              </w:rPr>
              <w:t>-</w:t>
            </w:r>
          </w:p>
        </w:tc>
      </w:tr>
      <w:tr w:rsidR="000A56F2" w:rsidRPr="00CF385F" w14:paraId="4F635A64" w14:textId="77777777" w:rsidTr="008D3C53">
        <w:trPr>
          <w:trHeight w:val="490"/>
        </w:trPr>
        <w:tc>
          <w:tcPr>
            <w:tcW w:w="3685" w:type="pct"/>
            <w:vAlign w:val="center"/>
          </w:tcPr>
          <w:p w14:paraId="175C13C8" w14:textId="77777777" w:rsidR="000A56F2" w:rsidRPr="00CF385F" w:rsidRDefault="000A56F2" w:rsidP="008D3C53">
            <w:pPr>
              <w:suppressAutoHyphens/>
            </w:pPr>
            <w:r w:rsidRPr="00CF385F">
              <w:t>практические занятия</w:t>
            </w:r>
            <w:r w:rsidRPr="00CF385F">
              <w:rPr>
                <w:i/>
              </w:rPr>
              <w:t xml:space="preserve"> </w:t>
            </w:r>
          </w:p>
        </w:tc>
        <w:tc>
          <w:tcPr>
            <w:tcW w:w="1315" w:type="pct"/>
            <w:vAlign w:val="center"/>
          </w:tcPr>
          <w:p w14:paraId="426FA03F" w14:textId="77777777" w:rsidR="000A56F2" w:rsidRPr="00CF385F" w:rsidRDefault="000A56F2" w:rsidP="008D3C53">
            <w:pPr>
              <w:suppressAutoHyphens/>
              <w:rPr>
                <w:iCs/>
              </w:rPr>
            </w:pPr>
            <w:r>
              <w:rPr>
                <w:iCs/>
              </w:rPr>
              <w:t>248</w:t>
            </w:r>
          </w:p>
        </w:tc>
      </w:tr>
      <w:tr w:rsidR="000A56F2" w:rsidRPr="00CF385F" w14:paraId="6ED15507" w14:textId="77777777" w:rsidTr="008D3C53">
        <w:trPr>
          <w:trHeight w:val="490"/>
        </w:trPr>
        <w:tc>
          <w:tcPr>
            <w:tcW w:w="3685" w:type="pct"/>
            <w:vAlign w:val="center"/>
          </w:tcPr>
          <w:p w14:paraId="318F8F70" w14:textId="77777777" w:rsidR="000A56F2" w:rsidRPr="00CF385F" w:rsidRDefault="000A56F2" w:rsidP="008D3C53">
            <w:pPr>
              <w:suppressAutoHyphens/>
            </w:pPr>
            <w:r w:rsidRPr="00CF385F">
              <w:t xml:space="preserve">курсовая работа (проект) </w:t>
            </w:r>
          </w:p>
        </w:tc>
        <w:tc>
          <w:tcPr>
            <w:tcW w:w="1315" w:type="pct"/>
            <w:vAlign w:val="center"/>
          </w:tcPr>
          <w:p w14:paraId="6B7E7EBF" w14:textId="77777777" w:rsidR="000A56F2" w:rsidRPr="00CF385F" w:rsidRDefault="000A56F2" w:rsidP="008D3C53">
            <w:pPr>
              <w:suppressAutoHyphens/>
              <w:rPr>
                <w:iCs/>
              </w:rPr>
            </w:pPr>
            <w:r w:rsidRPr="00CF385F">
              <w:rPr>
                <w:iCs/>
              </w:rPr>
              <w:t>-</w:t>
            </w:r>
          </w:p>
        </w:tc>
      </w:tr>
      <w:tr w:rsidR="000A56F2" w:rsidRPr="00CF385F" w14:paraId="6AC5A676" w14:textId="77777777" w:rsidTr="008D3C53">
        <w:trPr>
          <w:trHeight w:val="267"/>
        </w:trPr>
        <w:tc>
          <w:tcPr>
            <w:tcW w:w="3685" w:type="pct"/>
            <w:vAlign w:val="center"/>
          </w:tcPr>
          <w:p w14:paraId="6FB7E041" w14:textId="77777777" w:rsidR="000A56F2" w:rsidRPr="00CF385F" w:rsidRDefault="000A56F2" w:rsidP="008D3C53">
            <w:pPr>
              <w:suppressAutoHyphens/>
              <w:rPr>
                <w:i/>
              </w:rPr>
            </w:pPr>
            <w:r w:rsidRPr="00CF385F">
              <w:rPr>
                <w:i/>
              </w:rPr>
              <w:t>Самостоятельная работа</w:t>
            </w:r>
          </w:p>
        </w:tc>
        <w:tc>
          <w:tcPr>
            <w:tcW w:w="1315" w:type="pct"/>
            <w:vAlign w:val="center"/>
          </w:tcPr>
          <w:p w14:paraId="7C232169" w14:textId="77777777" w:rsidR="000A56F2" w:rsidRPr="00CF385F" w:rsidRDefault="000A56F2" w:rsidP="008D3C53">
            <w:pPr>
              <w:suppressAutoHyphens/>
              <w:rPr>
                <w:iCs/>
              </w:rPr>
            </w:pPr>
            <w:r w:rsidRPr="00CF385F">
              <w:rPr>
                <w:iCs/>
              </w:rPr>
              <w:t>-</w:t>
            </w:r>
          </w:p>
        </w:tc>
      </w:tr>
      <w:tr w:rsidR="000A56F2" w:rsidRPr="00CF385F" w14:paraId="045CB902" w14:textId="77777777" w:rsidTr="008D3C53">
        <w:trPr>
          <w:trHeight w:val="331"/>
        </w:trPr>
        <w:tc>
          <w:tcPr>
            <w:tcW w:w="3685" w:type="pct"/>
            <w:vAlign w:val="center"/>
          </w:tcPr>
          <w:p w14:paraId="3B8FFDAB" w14:textId="77777777" w:rsidR="000A56F2" w:rsidRPr="00CF385F" w:rsidRDefault="000A56F2" w:rsidP="008D3C53">
            <w:pPr>
              <w:suppressAutoHyphens/>
              <w:rPr>
                <w:i/>
              </w:rPr>
            </w:pPr>
            <w:r w:rsidRPr="00CF385F">
              <w:rPr>
                <w:b/>
                <w:iCs/>
              </w:rPr>
              <w:t>Промежуточная аттестация</w:t>
            </w:r>
          </w:p>
        </w:tc>
        <w:tc>
          <w:tcPr>
            <w:tcW w:w="1315" w:type="pct"/>
            <w:vAlign w:val="center"/>
          </w:tcPr>
          <w:p w14:paraId="1E036C41" w14:textId="77777777" w:rsidR="000A56F2" w:rsidRPr="00CF385F" w:rsidRDefault="000A56F2" w:rsidP="008D3C53">
            <w:pPr>
              <w:suppressAutoHyphens/>
              <w:rPr>
                <w:iCs/>
              </w:rPr>
            </w:pPr>
            <w:r>
              <w:rPr>
                <w:iCs/>
              </w:rPr>
              <w:t>10</w:t>
            </w:r>
          </w:p>
        </w:tc>
      </w:tr>
    </w:tbl>
    <w:p w14:paraId="74322876" w14:textId="77777777" w:rsidR="000A56F2" w:rsidRPr="00CF385F" w:rsidRDefault="000A56F2" w:rsidP="000A56F2">
      <w:pPr>
        <w:ind w:firstLine="709"/>
        <w:jc w:val="both"/>
        <w:sectPr w:rsidR="000A56F2" w:rsidRPr="00CF385F" w:rsidSect="000757B1">
          <w:footerReference w:type="default" r:id="rId95"/>
          <w:pgSz w:w="11906" w:h="16838"/>
          <w:pgMar w:top="1134" w:right="1134" w:bottom="1134" w:left="1134" w:header="709" w:footer="566" w:gutter="0"/>
          <w:cols w:space="708"/>
          <w:titlePg/>
          <w:docGrid w:linePitch="360"/>
        </w:sectPr>
      </w:pPr>
    </w:p>
    <w:p w14:paraId="4347338C" w14:textId="77777777" w:rsidR="000A56F2" w:rsidRPr="00CF385F" w:rsidRDefault="000A56F2" w:rsidP="000A56F2">
      <w:pPr>
        <w:ind w:firstLine="709"/>
        <w:jc w:val="both"/>
      </w:pPr>
      <w:r w:rsidRPr="00CF385F">
        <w:lastRenderedPageBreak/>
        <w:t>2.2. Тематический план и содержание учебной дисциплины</w:t>
      </w:r>
    </w:p>
    <w:p w14:paraId="1D91654B" w14:textId="77777777" w:rsidR="000A56F2" w:rsidRPr="00CF385F" w:rsidRDefault="000A56F2" w:rsidP="000A56F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5"/>
        <w:gridCol w:w="6401"/>
        <w:gridCol w:w="2450"/>
        <w:gridCol w:w="1799"/>
        <w:gridCol w:w="1725"/>
      </w:tblGrid>
      <w:tr w:rsidR="000A56F2" w:rsidRPr="00081382" w14:paraId="30E8A11A" w14:textId="77777777" w:rsidTr="008D3C53">
        <w:trPr>
          <w:trHeight w:val="227"/>
        </w:trPr>
        <w:tc>
          <w:tcPr>
            <w:tcW w:w="739" w:type="pct"/>
            <w:vAlign w:val="center"/>
          </w:tcPr>
          <w:p w14:paraId="6DE7A32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sidRPr="00081382">
              <w:rPr>
                <w:b/>
                <w:bCs/>
              </w:rPr>
              <w:t>Наименование</w:t>
            </w:r>
          </w:p>
          <w:p w14:paraId="6A6AA56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sidRPr="00081382">
              <w:rPr>
                <w:b/>
                <w:bCs/>
              </w:rPr>
              <w:t>разделов и тем</w:t>
            </w:r>
          </w:p>
        </w:tc>
        <w:tc>
          <w:tcPr>
            <w:tcW w:w="2207" w:type="pct"/>
            <w:vAlign w:val="center"/>
          </w:tcPr>
          <w:p w14:paraId="1858F82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sidRPr="00081382">
              <w:rPr>
                <w:b/>
                <w:bCs/>
              </w:rPr>
              <w:t>Содержание учебного материала и формы организации деятельности обучающихся</w:t>
            </w:r>
          </w:p>
        </w:tc>
        <w:tc>
          <w:tcPr>
            <w:tcW w:w="850" w:type="pct"/>
            <w:shd w:val="clear" w:color="auto" w:fill="auto"/>
            <w:vAlign w:val="center"/>
          </w:tcPr>
          <w:p w14:paraId="2833BFF0" w14:textId="77777777" w:rsidR="000A56F2" w:rsidRPr="00081382" w:rsidRDefault="000A56F2" w:rsidP="008D3C53">
            <w:pPr>
              <w:widowControl w:val="0"/>
              <w:jc w:val="center"/>
              <w:rPr>
                <w:b/>
                <w:bCs/>
              </w:rPr>
            </w:pPr>
            <w:r w:rsidRPr="00081382">
              <w:rPr>
                <w:b/>
                <w:bCs/>
              </w:rPr>
              <w:t>Объем</w:t>
            </w:r>
          </w:p>
          <w:p w14:paraId="64572BA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sidRPr="00081382">
              <w:rPr>
                <w:b/>
                <w:bCs/>
              </w:rPr>
              <w:t>в часах</w:t>
            </w:r>
          </w:p>
        </w:tc>
        <w:tc>
          <w:tcPr>
            <w:tcW w:w="603" w:type="pct"/>
            <w:vAlign w:val="center"/>
          </w:tcPr>
          <w:p w14:paraId="7F31D0B2" w14:textId="77777777" w:rsidR="000A56F2" w:rsidRPr="00081382" w:rsidRDefault="000A56F2" w:rsidP="008D3C53">
            <w:pPr>
              <w:widowControl w:val="0"/>
              <w:jc w:val="center"/>
              <w:rPr>
                <w:b/>
                <w:bCs/>
              </w:rPr>
            </w:pPr>
            <w:r w:rsidRPr="00081382">
              <w:rPr>
                <w:b/>
                <w:bCs/>
              </w:rPr>
              <w:t>Коды компетенций, формированию которых способствует элемент программы</w:t>
            </w:r>
          </w:p>
        </w:tc>
        <w:tc>
          <w:tcPr>
            <w:tcW w:w="601" w:type="pct"/>
          </w:tcPr>
          <w:p w14:paraId="35203D9E" w14:textId="77777777" w:rsidR="000A56F2" w:rsidRPr="00081382" w:rsidRDefault="000A56F2" w:rsidP="008D3C53">
            <w:pPr>
              <w:widowControl w:val="0"/>
              <w:jc w:val="center"/>
              <w:rPr>
                <w:b/>
                <w:bCs/>
              </w:rPr>
            </w:pPr>
            <w:r>
              <w:rPr>
                <w:b/>
                <w:bCs/>
              </w:rPr>
              <w:t>Код У/Н/З</w:t>
            </w:r>
          </w:p>
        </w:tc>
      </w:tr>
      <w:tr w:rsidR="000A56F2" w:rsidRPr="00081382" w14:paraId="2BF91E61" w14:textId="77777777" w:rsidTr="008D3C53">
        <w:trPr>
          <w:trHeight w:val="227"/>
        </w:trPr>
        <w:tc>
          <w:tcPr>
            <w:tcW w:w="2946" w:type="pct"/>
            <w:gridSpan w:val="2"/>
          </w:tcPr>
          <w:p w14:paraId="67793FF4" w14:textId="77777777" w:rsidR="000A56F2" w:rsidRPr="00081382" w:rsidRDefault="000A56F2" w:rsidP="008D3C53">
            <w:pPr>
              <w:widowControl w:val="0"/>
              <w:jc w:val="both"/>
              <w:rPr>
                <w:b/>
              </w:rPr>
            </w:pPr>
            <w:r w:rsidRPr="00081382">
              <w:rPr>
                <w:b/>
                <w:bCs/>
              </w:rPr>
              <w:t>Раздел</w:t>
            </w:r>
            <w:r w:rsidRPr="00081382">
              <w:rPr>
                <w:b/>
              </w:rPr>
              <w:t> </w:t>
            </w:r>
            <w:r w:rsidRPr="00081382">
              <w:rPr>
                <w:b/>
                <w:bCs/>
              </w:rPr>
              <w:t>1 Общение на общепрофессиональные и повседневные темы</w:t>
            </w:r>
          </w:p>
        </w:tc>
        <w:tc>
          <w:tcPr>
            <w:tcW w:w="850" w:type="pct"/>
            <w:shd w:val="clear" w:color="auto" w:fill="auto"/>
            <w:vAlign w:val="center"/>
          </w:tcPr>
          <w:p w14:paraId="319767D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r>
              <w:rPr>
                <w:b/>
              </w:rPr>
              <w:t>120/120</w:t>
            </w:r>
          </w:p>
        </w:tc>
        <w:tc>
          <w:tcPr>
            <w:tcW w:w="603" w:type="pct"/>
            <w:shd w:val="clear" w:color="auto" w:fill="auto"/>
            <w:vAlign w:val="center"/>
          </w:tcPr>
          <w:p w14:paraId="18780BD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tcPr>
          <w:p w14:paraId="506ACAF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r>
      <w:tr w:rsidR="000A56F2" w:rsidRPr="00081382" w14:paraId="01FC385D" w14:textId="77777777" w:rsidTr="008D3C53">
        <w:trPr>
          <w:trHeight w:val="227"/>
        </w:trPr>
        <w:tc>
          <w:tcPr>
            <w:tcW w:w="739" w:type="pct"/>
            <w:vMerge w:val="restart"/>
          </w:tcPr>
          <w:p w14:paraId="0F0F2F0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r w:rsidRPr="00081382">
              <w:rPr>
                <w:b/>
              </w:rPr>
              <w:t xml:space="preserve">Тема 1.1 </w:t>
            </w:r>
            <w:r>
              <w:rPr>
                <w:b/>
              </w:rPr>
              <w:t>Иностранный язык</w:t>
            </w:r>
            <w:r w:rsidRPr="00081382">
              <w:rPr>
                <w:b/>
              </w:rPr>
              <w:t xml:space="preserve"> в профессиональной деятельности судового механика</w:t>
            </w:r>
          </w:p>
        </w:tc>
        <w:tc>
          <w:tcPr>
            <w:tcW w:w="2207" w:type="pct"/>
            <w:vAlign w:val="center"/>
          </w:tcPr>
          <w:p w14:paraId="548B02F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Содержание учебного материала</w:t>
            </w:r>
          </w:p>
        </w:tc>
        <w:tc>
          <w:tcPr>
            <w:tcW w:w="850" w:type="pct"/>
            <w:shd w:val="clear" w:color="auto" w:fill="auto"/>
            <w:vAlign w:val="center"/>
          </w:tcPr>
          <w:p w14:paraId="73FCBFA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10/10</w:t>
            </w:r>
          </w:p>
        </w:tc>
        <w:tc>
          <w:tcPr>
            <w:tcW w:w="603" w:type="pct"/>
            <w:vMerge w:val="restart"/>
            <w:shd w:val="clear" w:color="auto" w:fill="auto"/>
            <w:vAlign w:val="center"/>
          </w:tcPr>
          <w:p w14:paraId="4250426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1C113F9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Pr>
          <w:p w14:paraId="5CC25914"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26E03573"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026F46D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2001D745" w14:textId="77777777" w:rsidTr="008D3C53">
        <w:trPr>
          <w:trHeight w:val="227"/>
        </w:trPr>
        <w:tc>
          <w:tcPr>
            <w:tcW w:w="739" w:type="pct"/>
            <w:vMerge/>
          </w:tcPr>
          <w:p w14:paraId="440AEE0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725958E6" w14:textId="77777777" w:rsidR="000A56F2" w:rsidRPr="00081382" w:rsidRDefault="000A56F2" w:rsidP="00FE3280">
            <w:pPr>
              <w:widowControl w:val="0"/>
              <w:numPr>
                <w:ilvl w:val="0"/>
                <w:numId w:val="180"/>
              </w:numPr>
              <w:tabs>
                <w:tab w:val="left" w:pos="-4929"/>
                <w:tab w:val="left" w:pos="-4503"/>
                <w:tab w:val="left" w:pos="11908"/>
                <w:tab w:val="left" w:pos="13740"/>
              </w:tabs>
              <w:ind w:left="0" w:firstLine="0"/>
              <w:jc w:val="both"/>
              <w:rPr>
                <w:bCs/>
              </w:rPr>
            </w:pPr>
            <w:r w:rsidRPr="00081382">
              <w:rPr>
                <w:bCs/>
              </w:rPr>
              <w:t xml:space="preserve">Значение английского языка для профессиональной деятельности судового </w:t>
            </w:r>
            <w:r>
              <w:rPr>
                <w:bCs/>
              </w:rPr>
              <w:t>реф</w:t>
            </w:r>
            <w:r w:rsidRPr="00081382">
              <w:rPr>
                <w:bCs/>
              </w:rPr>
              <w:t>механика. Требования ПДНВ к знанию, пониманию и профессиональным навыкам в сфере использования английского языка. Способы и средства изучения языка.</w:t>
            </w:r>
          </w:p>
        </w:tc>
        <w:tc>
          <w:tcPr>
            <w:tcW w:w="850" w:type="pct"/>
            <w:vMerge w:val="restart"/>
            <w:shd w:val="clear" w:color="auto" w:fill="auto"/>
            <w:vAlign w:val="center"/>
          </w:tcPr>
          <w:p w14:paraId="68B45F1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shd w:val="clear" w:color="auto" w:fill="auto"/>
            <w:vAlign w:val="center"/>
          </w:tcPr>
          <w:p w14:paraId="6AB213E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4CB39256"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F9CA72A" w14:textId="77777777" w:rsidTr="008D3C53">
        <w:trPr>
          <w:trHeight w:val="227"/>
        </w:trPr>
        <w:tc>
          <w:tcPr>
            <w:tcW w:w="739" w:type="pct"/>
            <w:vMerge/>
          </w:tcPr>
          <w:p w14:paraId="01AC265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4448B5BF" w14:textId="77777777" w:rsidR="000A56F2" w:rsidRPr="00081382" w:rsidRDefault="000A56F2" w:rsidP="00FE3280">
            <w:pPr>
              <w:widowControl w:val="0"/>
              <w:numPr>
                <w:ilvl w:val="0"/>
                <w:numId w:val="180"/>
              </w:numPr>
              <w:tabs>
                <w:tab w:val="left" w:pos="-3348"/>
                <w:tab w:val="left" w:pos="-3168"/>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Повторение правил чтения букв и буквосочетаний. Интонация в английском предложении.</w:t>
            </w:r>
          </w:p>
        </w:tc>
        <w:tc>
          <w:tcPr>
            <w:tcW w:w="850" w:type="pct"/>
            <w:vMerge/>
            <w:shd w:val="clear" w:color="auto" w:fill="auto"/>
            <w:vAlign w:val="center"/>
          </w:tcPr>
          <w:p w14:paraId="347132D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75B7188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C359B8A"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E62184" w14:paraId="6E7753E3" w14:textId="77777777" w:rsidTr="008D3C53">
        <w:trPr>
          <w:trHeight w:val="227"/>
        </w:trPr>
        <w:tc>
          <w:tcPr>
            <w:tcW w:w="739" w:type="pct"/>
            <w:vMerge/>
          </w:tcPr>
          <w:p w14:paraId="37C5F2A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3FFA4523" w14:textId="77777777" w:rsidR="000A56F2" w:rsidRPr="00081382" w:rsidRDefault="000A56F2" w:rsidP="00FE3280">
            <w:pPr>
              <w:widowControl w:val="0"/>
              <w:numPr>
                <w:ilvl w:val="0"/>
                <w:numId w:val="180"/>
              </w:numPr>
              <w:tabs>
                <w:tab w:val="left" w:pos="-3348"/>
                <w:tab w:val="left" w:pos="-3168"/>
                <w:tab w:val="left" w:pos="-2127"/>
                <w:tab w:val="left" w:pos="-1843"/>
                <w:tab w:val="left" w:pos="-1560"/>
                <w:tab w:val="left" w:pos="-993"/>
                <w:tab w:val="left" w:pos="-851"/>
                <w:tab w:val="left" w:pos="-567"/>
                <w:tab w:val="left" w:pos="11908"/>
                <w:tab w:val="left" w:pos="13740"/>
              </w:tabs>
              <w:ind w:left="0" w:firstLine="0"/>
              <w:jc w:val="both"/>
              <w:rPr>
                <w:bCs/>
                <w:lang w:val="en-US"/>
              </w:rPr>
            </w:pPr>
            <w:r w:rsidRPr="00081382">
              <w:rPr>
                <w:bCs/>
              </w:rPr>
              <w:t>Повелительное</w:t>
            </w:r>
            <w:r w:rsidRPr="00081382">
              <w:rPr>
                <w:bCs/>
                <w:lang w:val="en-US"/>
              </w:rPr>
              <w:t xml:space="preserve"> </w:t>
            </w:r>
            <w:r w:rsidRPr="00081382">
              <w:rPr>
                <w:bCs/>
              </w:rPr>
              <w:t>наклонение</w:t>
            </w:r>
            <w:r w:rsidRPr="00081382">
              <w:rPr>
                <w:bCs/>
                <w:lang w:val="en-US"/>
              </w:rPr>
              <w:t>. The Present Simple Tense.</w:t>
            </w:r>
          </w:p>
        </w:tc>
        <w:tc>
          <w:tcPr>
            <w:tcW w:w="850" w:type="pct"/>
            <w:vMerge/>
            <w:shd w:val="clear" w:color="auto" w:fill="auto"/>
            <w:vAlign w:val="center"/>
          </w:tcPr>
          <w:p w14:paraId="7F3B151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3" w:type="pct"/>
            <w:vMerge/>
            <w:shd w:val="clear" w:color="auto" w:fill="auto"/>
            <w:vAlign w:val="center"/>
          </w:tcPr>
          <w:p w14:paraId="18A5419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1" w:type="pct"/>
            <w:vMerge/>
          </w:tcPr>
          <w:p w14:paraId="16D1174B"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lang w:val="en-US"/>
              </w:rPr>
            </w:pPr>
          </w:p>
        </w:tc>
      </w:tr>
      <w:tr w:rsidR="000A56F2" w:rsidRPr="00081382" w14:paraId="17DFB5B9" w14:textId="77777777" w:rsidTr="008D3C53">
        <w:trPr>
          <w:trHeight w:val="227"/>
        </w:trPr>
        <w:tc>
          <w:tcPr>
            <w:tcW w:w="739" w:type="pct"/>
            <w:vMerge/>
          </w:tcPr>
          <w:p w14:paraId="72DA1BC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lang w:val="en-US"/>
              </w:rPr>
            </w:pPr>
          </w:p>
        </w:tc>
        <w:tc>
          <w:tcPr>
            <w:tcW w:w="2207" w:type="pct"/>
            <w:vAlign w:val="center"/>
          </w:tcPr>
          <w:p w14:paraId="3468AC49" w14:textId="77777777" w:rsidR="000A56F2" w:rsidRPr="00081382" w:rsidRDefault="000A56F2" w:rsidP="00FE3280">
            <w:pPr>
              <w:widowControl w:val="0"/>
              <w:numPr>
                <w:ilvl w:val="0"/>
                <w:numId w:val="180"/>
              </w:numPr>
              <w:tabs>
                <w:tab w:val="left" w:pos="-4929"/>
                <w:tab w:val="left" w:pos="-4503"/>
                <w:tab w:val="left" w:pos="11908"/>
                <w:tab w:val="left" w:pos="13740"/>
              </w:tabs>
              <w:ind w:left="0" w:firstLine="0"/>
              <w:jc w:val="both"/>
              <w:rPr>
                <w:bCs/>
              </w:rPr>
            </w:pPr>
            <w:r w:rsidRPr="00081382">
              <w:rPr>
                <w:bCs/>
              </w:rPr>
              <w:t>Артикль. Множественное число существительных. Местоимения.</w:t>
            </w:r>
          </w:p>
        </w:tc>
        <w:tc>
          <w:tcPr>
            <w:tcW w:w="850" w:type="pct"/>
            <w:vMerge/>
            <w:shd w:val="clear" w:color="auto" w:fill="auto"/>
            <w:vAlign w:val="center"/>
          </w:tcPr>
          <w:p w14:paraId="2EA6444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3B958CB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7344222B"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EDDFC94" w14:textId="77777777" w:rsidTr="008D3C53">
        <w:trPr>
          <w:trHeight w:val="227"/>
        </w:trPr>
        <w:tc>
          <w:tcPr>
            <w:tcW w:w="739" w:type="pct"/>
            <w:vMerge/>
          </w:tcPr>
          <w:p w14:paraId="7C4B357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6C4F56CB" w14:textId="77777777" w:rsidR="000A56F2" w:rsidRPr="00081382" w:rsidRDefault="000A56F2" w:rsidP="008D3C53">
            <w:pPr>
              <w:widowControl w:val="0"/>
              <w:tabs>
                <w:tab w:val="left" w:pos="-3348"/>
                <w:tab w:val="left" w:pos="-3168"/>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shd w:val="clear" w:color="auto" w:fill="auto"/>
            <w:vAlign w:val="center"/>
          </w:tcPr>
          <w:p w14:paraId="3AC1A30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10/10</w:t>
            </w:r>
          </w:p>
        </w:tc>
        <w:tc>
          <w:tcPr>
            <w:tcW w:w="603" w:type="pct"/>
            <w:vMerge/>
            <w:shd w:val="clear" w:color="auto" w:fill="auto"/>
            <w:vAlign w:val="center"/>
          </w:tcPr>
          <w:p w14:paraId="31992CE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5C5D3598"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6FA70263" w14:textId="77777777" w:rsidTr="008D3C53">
        <w:trPr>
          <w:trHeight w:val="227"/>
        </w:trPr>
        <w:tc>
          <w:tcPr>
            <w:tcW w:w="739" w:type="pct"/>
            <w:vMerge/>
          </w:tcPr>
          <w:p w14:paraId="252FBD5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337F8AF2"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Чтение. Аудирование. Моделирование предложений с использованием Present Simple Tense в устной и письменной формах. Обмен информацией о целях изучения языка, об использовании языка в профессиональной деятельности, способах его изучения.</w:t>
            </w:r>
          </w:p>
        </w:tc>
        <w:tc>
          <w:tcPr>
            <w:tcW w:w="850" w:type="pct"/>
            <w:shd w:val="clear" w:color="auto" w:fill="auto"/>
            <w:vAlign w:val="center"/>
          </w:tcPr>
          <w:p w14:paraId="3F0245A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10/10</w:t>
            </w:r>
          </w:p>
        </w:tc>
        <w:tc>
          <w:tcPr>
            <w:tcW w:w="603" w:type="pct"/>
            <w:vMerge/>
            <w:shd w:val="clear" w:color="auto" w:fill="auto"/>
            <w:vAlign w:val="center"/>
          </w:tcPr>
          <w:p w14:paraId="5537B69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5563C5C5"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4B1E236D" w14:textId="77777777" w:rsidTr="008D3C53">
        <w:trPr>
          <w:trHeight w:val="227"/>
        </w:trPr>
        <w:tc>
          <w:tcPr>
            <w:tcW w:w="739" w:type="pct"/>
            <w:vMerge w:val="restart"/>
          </w:tcPr>
          <w:p w14:paraId="7513786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rPr>
              <w:t>Тема 1.2 Предоставление и получение личной информации</w:t>
            </w:r>
          </w:p>
        </w:tc>
        <w:tc>
          <w:tcPr>
            <w:tcW w:w="2207" w:type="pct"/>
            <w:vAlign w:val="center"/>
          </w:tcPr>
          <w:p w14:paraId="06FF5C7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shd w:val="clear" w:color="auto" w:fill="auto"/>
            <w:vAlign w:val="center"/>
          </w:tcPr>
          <w:p w14:paraId="0D8A1E1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10/10</w:t>
            </w:r>
          </w:p>
        </w:tc>
        <w:tc>
          <w:tcPr>
            <w:tcW w:w="603" w:type="pct"/>
            <w:vMerge w:val="restart"/>
            <w:shd w:val="clear" w:color="auto" w:fill="auto"/>
            <w:vAlign w:val="center"/>
          </w:tcPr>
          <w:p w14:paraId="06B207D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76E2A92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Pr>
          <w:p w14:paraId="707F2669"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58F178AA"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w:t>
            </w:r>
            <w:r w:rsidRPr="00085693">
              <w:rPr>
                <w:sz w:val="16"/>
                <w:szCs w:val="16"/>
              </w:rPr>
              <w:lastRenderedPageBreak/>
              <w:t>У3.1.03, У3.2.01-У3.2.03, У3.3.01-У3.3.03, У3.4.01-У3.4.03, У4.1.01-У4.1.03,</w:t>
            </w:r>
          </w:p>
          <w:p w14:paraId="42AEE89A"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600ABE7F" w14:textId="77777777" w:rsidTr="008D3C53">
        <w:trPr>
          <w:trHeight w:val="227"/>
        </w:trPr>
        <w:tc>
          <w:tcPr>
            <w:tcW w:w="739" w:type="pct"/>
            <w:vMerge/>
          </w:tcPr>
          <w:p w14:paraId="5E41F16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22D5D57B" w14:textId="77777777" w:rsidR="000A56F2" w:rsidRPr="00081382" w:rsidRDefault="000A56F2" w:rsidP="00FE3280">
            <w:pPr>
              <w:widowControl w:val="0"/>
              <w:numPr>
                <w:ilvl w:val="0"/>
                <w:numId w:val="182"/>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Предоставление и получение личной информации. Родственные отношения. Страны и национальности. Даты.</w:t>
            </w:r>
          </w:p>
        </w:tc>
        <w:tc>
          <w:tcPr>
            <w:tcW w:w="850" w:type="pct"/>
            <w:vMerge w:val="restart"/>
            <w:shd w:val="clear" w:color="auto" w:fill="auto"/>
            <w:vAlign w:val="center"/>
          </w:tcPr>
          <w:p w14:paraId="006B8ED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shd w:val="clear" w:color="auto" w:fill="auto"/>
            <w:vAlign w:val="center"/>
          </w:tcPr>
          <w:p w14:paraId="3953F96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65935402"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4458297E" w14:textId="77777777" w:rsidTr="008D3C53">
        <w:trPr>
          <w:trHeight w:val="227"/>
        </w:trPr>
        <w:tc>
          <w:tcPr>
            <w:tcW w:w="739" w:type="pct"/>
            <w:vMerge/>
          </w:tcPr>
          <w:p w14:paraId="173AEBF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4A7A8CA3" w14:textId="77777777" w:rsidR="000A56F2" w:rsidRPr="00081382" w:rsidRDefault="000A56F2" w:rsidP="00FE3280">
            <w:pPr>
              <w:widowControl w:val="0"/>
              <w:numPr>
                <w:ilvl w:val="0"/>
                <w:numId w:val="182"/>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Вопросительные слова. Вопросительные предложения</w:t>
            </w:r>
          </w:p>
        </w:tc>
        <w:tc>
          <w:tcPr>
            <w:tcW w:w="850" w:type="pct"/>
            <w:vMerge/>
            <w:shd w:val="clear" w:color="auto" w:fill="auto"/>
            <w:vAlign w:val="center"/>
          </w:tcPr>
          <w:p w14:paraId="5A722E5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6969AE3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164DDE5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E62184" w14:paraId="2F229A73" w14:textId="77777777" w:rsidTr="008D3C53">
        <w:trPr>
          <w:trHeight w:val="227"/>
        </w:trPr>
        <w:tc>
          <w:tcPr>
            <w:tcW w:w="739" w:type="pct"/>
            <w:vMerge/>
          </w:tcPr>
          <w:p w14:paraId="053C97D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009A27D8" w14:textId="77777777" w:rsidR="000A56F2" w:rsidRPr="00081382" w:rsidRDefault="000A56F2" w:rsidP="00FE3280">
            <w:pPr>
              <w:widowControl w:val="0"/>
              <w:numPr>
                <w:ilvl w:val="0"/>
                <w:numId w:val="182"/>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sidRPr="00081382">
              <w:rPr>
                <w:bCs/>
                <w:lang w:val="en-US"/>
              </w:rPr>
              <w:t xml:space="preserve">The Present Simple Tense. </w:t>
            </w:r>
            <w:r w:rsidRPr="00081382">
              <w:rPr>
                <w:bCs/>
              </w:rPr>
              <w:t>Глаголы</w:t>
            </w:r>
            <w:r w:rsidRPr="00081382">
              <w:rPr>
                <w:bCs/>
                <w:lang w:val="en-US"/>
              </w:rPr>
              <w:t xml:space="preserve"> to be, to have</w:t>
            </w:r>
          </w:p>
        </w:tc>
        <w:tc>
          <w:tcPr>
            <w:tcW w:w="850" w:type="pct"/>
            <w:vMerge/>
            <w:shd w:val="clear" w:color="auto" w:fill="auto"/>
            <w:vAlign w:val="center"/>
          </w:tcPr>
          <w:p w14:paraId="34F72BF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3" w:type="pct"/>
            <w:vMerge/>
            <w:shd w:val="clear" w:color="auto" w:fill="auto"/>
            <w:vAlign w:val="center"/>
          </w:tcPr>
          <w:p w14:paraId="095D5EF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1" w:type="pct"/>
            <w:vMerge/>
          </w:tcPr>
          <w:p w14:paraId="5E103733"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lang w:val="en-US"/>
              </w:rPr>
            </w:pPr>
          </w:p>
        </w:tc>
      </w:tr>
      <w:tr w:rsidR="000A56F2" w:rsidRPr="00081382" w14:paraId="271FC813" w14:textId="77777777" w:rsidTr="008D3C53">
        <w:trPr>
          <w:trHeight w:val="227"/>
        </w:trPr>
        <w:tc>
          <w:tcPr>
            <w:tcW w:w="739" w:type="pct"/>
            <w:vMerge/>
          </w:tcPr>
          <w:p w14:paraId="5D8BF3C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lang w:val="en-US"/>
              </w:rPr>
            </w:pPr>
          </w:p>
        </w:tc>
        <w:tc>
          <w:tcPr>
            <w:tcW w:w="2207" w:type="pct"/>
            <w:vAlign w:val="center"/>
          </w:tcPr>
          <w:p w14:paraId="5D134C5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shd w:val="clear" w:color="auto" w:fill="auto"/>
            <w:vAlign w:val="center"/>
          </w:tcPr>
          <w:p w14:paraId="486490E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10/10</w:t>
            </w:r>
          </w:p>
        </w:tc>
        <w:tc>
          <w:tcPr>
            <w:tcW w:w="603" w:type="pct"/>
            <w:vMerge/>
            <w:shd w:val="clear" w:color="auto" w:fill="auto"/>
            <w:vAlign w:val="center"/>
          </w:tcPr>
          <w:p w14:paraId="5517CBF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CF827E9"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475239FB" w14:textId="77777777" w:rsidTr="008D3C53">
        <w:trPr>
          <w:trHeight w:val="227"/>
        </w:trPr>
        <w:tc>
          <w:tcPr>
            <w:tcW w:w="739" w:type="pct"/>
            <w:vMerge/>
          </w:tcPr>
          <w:p w14:paraId="094B3DB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vAlign w:val="center"/>
          </w:tcPr>
          <w:p w14:paraId="268C8EBF"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 xml:space="preserve">Аудирование. Выполнение грамматических упражнений. Составление тематического словаря. Заполнение анкеты. Обмен персональной информацией. </w:t>
            </w:r>
          </w:p>
        </w:tc>
        <w:tc>
          <w:tcPr>
            <w:tcW w:w="850" w:type="pct"/>
            <w:shd w:val="clear" w:color="auto" w:fill="auto"/>
            <w:vAlign w:val="center"/>
          </w:tcPr>
          <w:p w14:paraId="794CFE5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10/10</w:t>
            </w:r>
          </w:p>
        </w:tc>
        <w:tc>
          <w:tcPr>
            <w:tcW w:w="603" w:type="pct"/>
            <w:vMerge/>
            <w:shd w:val="clear" w:color="auto" w:fill="auto"/>
            <w:vAlign w:val="center"/>
          </w:tcPr>
          <w:p w14:paraId="19C732D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9F64218"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1ADF978" w14:textId="77777777" w:rsidTr="008D3C53">
        <w:trPr>
          <w:trHeight w:val="227"/>
        </w:trPr>
        <w:tc>
          <w:tcPr>
            <w:tcW w:w="739" w:type="pct"/>
            <w:vMerge w:val="restart"/>
            <w:tcBorders>
              <w:top w:val="single" w:sz="4" w:space="0" w:color="auto"/>
              <w:left w:val="single" w:sz="4" w:space="0" w:color="auto"/>
              <w:right w:val="single" w:sz="4" w:space="0" w:color="auto"/>
            </w:tcBorders>
          </w:tcPr>
          <w:p w14:paraId="388732E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r w:rsidRPr="00081382">
              <w:br w:type="page"/>
            </w:r>
            <w:r w:rsidRPr="00081382">
              <w:rPr>
                <w:b/>
              </w:rPr>
              <w:t>Тема 1.3 Общение в экипаже</w:t>
            </w:r>
          </w:p>
        </w:tc>
        <w:tc>
          <w:tcPr>
            <w:tcW w:w="2207" w:type="pct"/>
            <w:tcBorders>
              <w:top w:val="single" w:sz="4" w:space="0" w:color="auto"/>
              <w:left w:val="single" w:sz="4" w:space="0" w:color="auto"/>
              <w:bottom w:val="single" w:sz="4" w:space="0" w:color="auto"/>
              <w:right w:val="single" w:sz="4" w:space="0" w:color="auto"/>
            </w:tcBorders>
            <w:vAlign w:val="center"/>
          </w:tcPr>
          <w:p w14:paraId="35B927F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tcBorders>
              <w:top w:val="single" w:sz="4" w:space="0" w:color="auto"/>
              <w:left w:val="single" w:sz="4" w:space="0" w:color="auto"/>
              <w:right w:val="single" w:sz="4" w:space="0" w:color="auto"/>
            </w:tcBorders>
            <w:shd w:val="clear" w:color="auto" w:fill="auto"/>
            <w:vAlign w:val="center"/>
          </w:tcPr>
          <w:p w14:paraId="1B3E998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26/26</w:t>
            </w:r>
          </w:p>
        </w:tc>
        <w:tc>
          <w:tcPr>
            <w:tcW w:w="603" w:type="pct"/>
            <w:vMerge w:val="restart"/>
            <w:tcBorders>
              <w:top w:val="single" w:sz="4" w:space="0" w:color="auto"/>
              <w:left w:val="single" w:sz="4" w:space="0" w:color="auto"/>
              <w:right w:val="single" w:sz="4" w:space="0" w:color="auto"/>
            </w:tcBorders>
            <w:shd w:val="clear" w:color="auto" w:fill="auto"/>
            <w:vAlign w:val="center"/>
          </w:tcPr>
          <w:p w14:paraId="4B949A5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1EF30F8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Borders>
              <w:top w:val="single" w:sz="4" w:space="0" w:color="auto"/>
              <w:left w:val="single" w:sz="4" w:space="0" w:color="auto"/>
              <w:right w:val="single" w:sz="4" w:space="0" w:color="auto"/>
            </w:tcBorders>
          </w:tcPr>
          <w:p w14:paraId="6DA829F3"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675E430A"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263EC8E6"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09003344" w14:textId="77777777" w:rsidTr="008D3C53">
        <w:trPr>
          <w:trHeight w:val="227"/>
        </w:trPr>
        <w:tc>
          <w:tcPr>
            <w:tcW w:w="739" w:type="pct"/>
            <w:vMerge/>
            <w:tcBorders>
              <w:left w:val="single" w:sz="4" w:space="0" w:color="auto"/>
              <w:right w:val="single" w:sz="4" w:space="0" w:color="auto"/>
            </w:tcBorders>
          </w:tcPr>
          <w:p w14:paraId="1A48493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vAlign w:val="center"/>
          </w:tcPr>
          <w:p w14:paraId="622E5810" w14:textId="77777777" w:rsidR="000A56F2" w:rsidRPr="00081382" w:rsidRDefault="000A56F2" w:rsidP="00FE3280">
            <w:pPr>
              <w:widowControl w:val="0"/>
              <w:numPr>
                <w:ilvl w:val="0"/>
                <w:numId w:val="183"/>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Разговорные фразы: выражение согласия, несогласия, поддержки, сочувствия, предложения.</w:t>
            </w:r>
          </w:p>
        </w:tc>
        <w:tc>
          <w:tcPr>
            <w:tcW w:w="850" w:type="pct"/>
            <w:vMerge w:val="restart"/>
            <w:tcBorders>
              <w:left w:val="single" w:sz="4" w:space="0" w:color="auto"/>
              <w:right w:val="single" w:sz="4" w:space="0" w:color="auto"/>
            </w:tcBorders>
            <w:shd w:val="clear" w:color="auto" w:fill="auto"/>
            <w:vAlign w:val="center"/>
          </w:tcPr>
          <w:p w14:paraId="26F552C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tcBorders>
              <w:left w:val="single" w:sz="4" w:space="0" w:color="auto"/>
              <w:right w:val="single" w:sz="4" w:space="0" w:color="auto"/>
            </w:tcBorders>
            <w:shd w:val="clear" w:color="auto" w:fill="auto"/>
            <w:vAlign w:val="center"/>
          </w:tcPr>
          <w:p w14:paraId="2C75648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2E9E466B"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5221CD64" w14:textId="77777777" w:rsidTr="008D3C53">
        <w:trPr>
          <w:trHeight w:val="227"/>
        </w:trPr>
        <w:tc>
          <w:tcPr>
            <w:tcW w:w="739" w:type="pct"/>
            <w:vMerge/>
            <w:tcBorders>
              <w:left w:val="single" w:sz="4" w:space="0" w:color="auto"/>
              <w:right w:val="single" w:sz="4" w:space="0" w:color="auto"/>
            </w:tcBorders>
          </w:tcPr>
          <w:p w14:paraId="67BB7A9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vAlign w:val="center"/>
          </w:tcPr>
          <w:p w14:paraId="1E5BBABE" w14:textId="77777777" w:rsidR="000A56F2" w:rsidRPr="00081382" w:rsidRDefault="000A56F2" w:rsidP="00FE3280">
            <w:pPr>
              <w:widowControl w:val="0"/>
              <w:numPr>
                <w:ilvl w:val="0"/>
                <w:numId w:val="183"/>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Культура общения в иностранном экипаже.</w:t>
            </w:r>
          </w:p>
        </w:tc>
        <w:tc>
          <w:tcPr>
            <w:tcW w:w="850" w:type="pct"/>
            <w:vMerge/>
            <w:tcBorders>
              <w:left w:val="single" w:sz="4" w:space="0" w:color="auto"/>
              <w:right w:val="single" w:sz="4" w:space="0" w:color="auto"/>
            </w:tcBorders>
            <w:shd w:val="clear" w:color="auto" w:fill="auto"/>
            <w:vAlign w:val="center"/>
          </w:tcPr>
          <w:p w14:paraId="4017DF7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6EE4CD4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5AA39F44"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30C1449B" w14:textId="77777777" w:rsidTr="008D3C53">
        <w:trPr>
          <w:trHeight w:val="227"/>
        </w:trPr>
        <w:tc>
          <w:tcPr>
            <w:tcW w:w="739" w:type="pct"/>
            <w:vMerge/>
            <w:tcBorders>
              <w:left w:val="single" w:sz="4" w:space="0" w:color="auto"/>
              <w:right w:val="single" w:sz="4" w:space="0" w:color="auto"/>
            </w:tcBorders>
          </w:tcPr>
          <w:p w14:paraId="75D15F6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vAlign w:val="center"/>
          </w:tcPr>
          <w:p w14:paraId="7C46BA3A" w14:textId="77777777" w:rsidR="000A56F2" w:rsidRPr="00081382" w:rsidRDefault="000A56F2" w:rsidP="00FE3280">
            <w:pPr>
              <w:widowControl w:val="0"/>
              <w:numPr>
                <w:ilvl w:val="0"/>
                <w:numId w:val="183"/>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Продукты питания. Названия блюд. Столовые принадлежности. Культура общения за столом.</w:t>
            </w:r>
          </w:p>
        </w:tc>
        <w:tc>
          <w:tcPr>
            <w:tcW w:w="850" w:type="pct"/>
            <w:vMerge/>
            <w:tcBorders>
              <w:left w:val="single" w:sz="4" w:space="0" w:color="auto"/>
              <w:right w:val="single" w:sz="4" w:space="0" w:color="auto"/>
            </w:tcBorders>
            <w:shd w:val="clear" w:color="auto" w:fill="auto"/>
            <w:vAlign w:val="center"/>
          </w:tcPr>
          <w:p w14:paraId="406336F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39413B6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169016A4"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34ECA33F" w14:textId="77777777" w:rsidTr="008D3C53">
        <w:trPr>
          <w:trHeight w:val="227"/>
        </w:trPr>
        <w:tc>
          <w:tcPr>
            <w:tcW w:w="739" w:type="pct"/>
            <w:vMerge/>
            <w:tcBorders>
              <w:left w:val="single" w:sz="4" w:space="0" w:color="auto"/>
              <w:right w:val="single" w:sz="4" w:space="0" w:color="auto"/>
            </w:tcBorders>
          </w:tcPr>
          <w:p w14:paraId="0171BC8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vAlign w:val="center"/>
          </w:tcPr>
          <w:p w14:paraId="035A9F87" w14:textId="77777777" w:rsidR="000A56F2" w:rsidRPr="00081382" w:rsidRDefault="000A56F2" w:rsidP="00FE3280">
            <w:pPr>
              <w:widowControl w:val="0"/>
              <w:numPr>
                <w:ilvl w:val="0"/>
                <w:numId w:val="183"/>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Общение в кают-компании. (Примерные темы для обсуждения: Погода. Семья, дом, родственные отношения. Занятия в свободное время. Интернет. Здоровый образ жизни. Режим дня. Здоровое питание. Спорт. Родной город, страна. Выражение политических взглядов).</w:t>
            </w:r>
          </w:p>
        </w:tc>
        <w:tc>
          <w:tcPr>
            <w:tcW w:w="850" w:type="pct"/>
            <w:vMerge/>
            <w:tcBorders>
              <w:left w:val="single" w:sz="4" w:space="0" w:color="auto"/>
              <w:right w:val="single" w:sz="4" w:space="0" w:color="auto"/>
            </w:tcBorders>
            <w:shd w:val="clear" w:color="auto" w:fill="auto"/>
            <w:vAlign w:val="center"/>
          </w:tcPr>
          <w:p w14:paraId="46A6A3A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01E1506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3BD6A7B5"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7167F4FD" w14:textId="77777777" w:rsidTr="008D3C53">
        <w:trPr>
          <w:trHeight w:val="227"/>
        </w:trPr>
        <w:tc>
          <w:tcPr>
            <w:tcW w:w="739" w:type="pct"/>
            <w:vMerge/>
            <w:tcBorders>
              <w:left w:val="single" w:sz="4" w:space="0" w:color="auto"/>
              <w:right w:val="single" w:sz="4" w:space="0" w:color="auto"/>
            </w:tcBorders>
          </w:tcPr>
          <w:p w14:paraId="753F863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vAlign w:val="center"/>
          </w:tcPr>
          <w:p w14:paraId="210D067C" w14:textId="77777777" w:rsidR="000A56F2" w:rsidRPr="00081382" w:rsidRDefault="000A56F2" w:rsidP="00FE3280">
            <w:pPr>
              <w:widowControl w:val="0"/>
              <w:numPr>
                <w:ilvl w:val="0"/>
                <w:numId w:val="183"/>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lang w:val="en-US"/>
              </w:rPr>
              <w:t xml:space="preserve">Present Perfect Tense. Past Perfect Tense. Past Progressive Tense. Passive Voice. </w:t>
            </w:r>
            <w:r w:rsidRPr="00081382">
              <w:rPr>
                <w:bCs/>
              </w:rPr>
              <w:t>Повторение времён пассивного и активного залогов (грамматический тренинг).</w:t>
            </w:r>
          </w:p>
        </w:tc>
        <w:tc>
          <w:tcPr>
            <w:tcW w:w="850" w:type="pct"/>
            <w:vMerge/>
            <w:tcBorders>
              <w:left w:val="single" w:sz="4" w:space="0" w:color="auto"/>
              <w:right w:val="single" w:sz="4" w:space="0" w:color="auto"/>
            </w:tcBorders>
            <w:shd w:val="clear" w:color="auto" w:fill="auto"/>
            <w:vAlign w:val="center"/>
          </w:tcPr>
          <w:p w14:paraId="0BBE8B8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27FAA02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54DE5B78"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11C84098" w14:textId="77777777" w:rsidTr="008D3C53">
        <w:trPr>
          <w:trHeight w:val="227"/>
        </w:trPr>
        <w:tc>
          <w:tcPr>
            <w:tcW w:w="739" w:type="pct"/>
            <w:vMerge/>
            <w:tcBorders>
              <w:left w:val="single" w:sz="4" w:space="0" w:color="auto"/>
              <w:right w:val="single" w:sz="4" w:space="0" w:color="auto"/>
            </w:tcBorders>
          </w:tcPr>
          <w:p w14:paraId="3C2E8B6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vAlign w:val="center"/>
          </w:tcPr>
          <w:p w14:paraId="60A744F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r w:rsidRPr="00081382">
              <w:rPr>
                <w:b/>
              </w:rPr>
              <w:t>В том числе практических занятий</w:t>
            </w:r>
          </w:p>
        </w:tc>
        <w:tc>
          <w:tcPr>
            <w:tcW w:w="850" w:type="pct"/>
            <w:tcBorders>
              <w:top w:val="single" w:sz="4" w:space="0" w:color="auto"/>
              <w:left w:val="single" w:sz="4" w:space="0" w:color="auto"/>
              <w:right w:val="single" w:sz="4" w:space="0" w:color="auto"/>
            </w:tcBorders>
            <w:shd w:val="clear" w:color="auto" w:fill="auto"/>
            <w:vAlign w:val="center"/>
          </w:tcPr>
          <w:p w14:paraId="0C0C867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26/26</w:t>
            </w:r>
          </w:p>
        </w:tc>
        <w:tc>
          <w:tcPr>
            <w:tcW w:w="603" w:type="pct"/>
            <w:vMerge/>
            <w:tcBorders>
              <w:left w:val="single" w:sz="4" w:space="0" w:color="auto"/>
              <w:right w:val="single" w:sz="4" w:space="0" w:color="auto"/>
            </w:tcBorders>
            <w:shd w:val="clear" w:color="auto" w:fill="auto"/>
            <w:vAlign w:val="center"/>
          </w:tcPr>
          <w:p w14:paraId="578ECCC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1C52064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34149E21" w14:textId="77777777" w:rsidTr="008D3C53">
        <w:trPr>
          <w:trHeight w:val="227"/>
        </w:trPr>
        <w:tc>
          <w:tcPr>
            <w:tcW w:w="739" w:type="pct"/>
            <w:vMerge/>
            <w:tcBorders>
              <w:left w:val="single" w:sz="4" w:space="0" w:color="auto"/>
              <w:right w:val="single" w:sz="4" w:space="0" w:color="auto"/>
            </w:tcBorders>
          </w:tcPr>
          <w:p w14:paraId="4A62B66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vAlign w:val="center"/>
          </w:tcPr>
          <w:p w14:paraId="47FD37B5"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Выполнение грамматических упражнений. Аудирование. Чтение и обсуждение тематических текстов. Обмен политическими взглядами. Моделирование диалогов.</w:t>
            </w:r>
          </w:p>
        </w:tc>
        <w:tc>
          <w:tcPr>
            <w:tcW w:w="850" w:type="pct"/>
            <w:tcBorders>
              <w:left w:val="single" w:sz="4" w:space="0" w:color="auto"/>
              <w:bottom w:val="single" w:sz="4" w:space="0" w:color="auto"/>
              <w:right w:val="single" w:sz="4" w:space="0" w:color="auto"/>
            </w:tcBorders>
            <w:shd w:val="clear" w:color="auto" w:fill="auto"/>
            <w:vAlign w:val="center"/>
          </w:tcPr>
          <w:p w14:paraId="584EF8D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26/26</w:t>
            </w:r>
          </w:p>
        </w:tc>
        <w:tc>
          <w:tcPr>
            <w:tcW w:w="603" w:type="pct"/>
            <w:vMerge/>
            <w:tcBorders>
              <w:left w:val="single" w:sz="4" w:space="0" w:color="auto"/>
              <w:right w:val="single" w:sz="4" w:space="0" w:color="auto"/>
            </w:tcBorders>
            <w:shd w:val="clear" w:color="auto" w:fill="auto"/>
            <w:vAlign w:val="center"/>
          </w:tcPr>
          <w:p w14:paraId="68AE158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797C63FB"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451005AD" w14:textId="77777777" w:rsidTr="008D3C53">
        <w:trPr>
          <w:trHeight w:val="227"/>
        </w:trPr>
        <w:tc>
          <w:tcPr>
            <w:tcW w:w="739" w:type="pct"/>
            <w:vMerge w:val="restart"/>
          </w:tcPr>
          <w:p w14:paraId="16031AE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rPr>
              <w:t>Тема 1.4 Типы судов. Устройство судна</w:t>
            </w:r>
          </w:p>
        </w:tc>
        <w:tc>
          <w:tcPr>
            <w:tcW w:w="2207" w:type="pct"/>
          </w:tcPr>
          <w:p w14:paraId="102BCB4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shd w:val="clear" w:color="auto" w:fill="auto"/>
            <w:vAlign w:val="center"/>
          </w:tcPr>
          <w:p w14:paraId="7B219DC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16/16</w:t>
            </w:r>
          </w:p>
        </w:tc>
        <w:tc>
          <w:tcPr>
            <w:tcW w:w="603" w:type="pct"/>
            <w:vMerge w:val="restart"/>
            <w:shd w:val="clear" w:color="auto" w:fill="auto"/>
            <w:vAlign w:val="center"/>
          </w:tcPr>
          <w:p w14:paraId="53AEF6B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rsidRPr="00081382">
              <w:t>ОК 01, ОК 02,</w:t>
            </w:r>
          </w:p>
          <w:p w14:paraId="7A3ADA0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3ECA8CA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w:t>
            </w:r>
            <w:r w:rsidRPr="00081382">
              <w:lastRenderedPageBreak/>
              <w:t>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Pr>
          <w:p w14:paraId="7B824A9D" w14:textId="77777777" w:rsidR="000A56F2" w:rsidRPr="00085693" w:rsidRDefault="000A56F2" w:rsidP="008D3C53">
            <w:pPr>
              <w:jc w:val="center"/>
              <w:rPr>
                <w:sz w:val="16"/>
                <w:szCs w:val="16"/>
              </w:rPr>
            </w:pPr>
            <w:r w:rsidRPr="00085693">
              <w:rPr>
                <w:sz w:val="16"/>
                <w:szCs w:val="16"/>
              </w:rPr>
              <w:lastRenderedPageBreak/>
              <w:t>Уо 01.01-Уо 01.04, Уо 01.06, Уо 01.09, Уо 02.02-Уо 02.04,</w:t>
            </w:r>
          </w:p>
          <w:p w14:paraId="50755D79" w14:textId="77777777" w:rsidR="000A56F2" w:rsidRPr="00085693" w:rsidRDefault="000A56F2" w:rsidP="008D3C53">
            <w:pPr>
              <w:jc w:val="center"/>
              <w:rPr>
                <w:sz w:val="16"/>
                <w:szCs w:val="16"/>
              </w:rPr>
            </w:pPr>
            <w:r w:rsidRPr="00085693">
              <w:rPr>
                <w:sz w:val="16"/>
                <w:szCs w:val="16"/>
              </w:rPr>
              <w:lastRenderedPageBreak/>
              <w:t>Уо 03.02, Уо 04.02, Уо 05.01, Уо 06.01, Уо 07.01, Уо 09.01-Уо09.05, У1.1.01-У1.1.03, У2.1.01-У2.1.03, У3.1.01-У3.1.03, У3.2.01-У3.2.03, У3.3.01-У3.3.03, У3.4.01-У3.4.03, У4.1.01-У4.1.03,</w:t>
            </w:r>
          </w:p>
          <w:p w14:paraId="418FCF49"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38C0A397" w14:textId="77777777" w:rsidTr="008D3C53">
        <w:trPr>
          <w:trHeight w:val="227"/>
        </w:trPr>
        <w:tc>
          <w:tcPr>
            <w:tcW w:w="739" w:type="pct"/>
            <w:vMerge/>
          </w:tcPr>
          <w:p w14:paraId="12B695B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Borders>
              <w:bottom w:val="single" w:sz="4" w:space="0" w:color="auto"/>
            </w:tcBorders>
          </w:tcPr>
          <w:p w14:paraId="019B4FFA" w14:textId="77777777" w:rsidR="000A56F2" w:rsidRPr="00081382" w:rsidRDefault="000A56F2" w:rsidP="00FE3280">
            <w:pPr>
              <w:widowControl w:val="0"/>
              <w:numPr>
                <w:ilvl w:val="0"/>
                <w:numId w:val="184"/>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 xml:space="preserve">Типы судов. Устройство судна. Судовые помещения. Описание жилого помещения (каюты). Расположение </w:t>
            </w:r>
            <w:r w:rsidRPr="00081382">
              <w:rPr>
                <w:bCs/>
              </w:rPr>
              <w:lastRenderedPageBreak/>
              <w:t>спасательных средств.</w:t>
            </w:r>
          </w:p>
        </w:tc>
        <w:tc>
          <w:tcPr>
            <w:tcW w:w="850" w:type="pct"/>
            <w:vMerge w:val="restart"/>
            <w:shd w:val="clear" w:color="auto" w:fill="auto"/>
            <w:vAlign w:val="center"/>
          </w:tcPr>
          <w:p w14:paraId="3E57D4E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lastRenderedPageBreak/>
              <w:t xml:space="preserve">содержание учебного материала </w:t>
            </w:r>
            <w:r w:rsidRPr="00081382">
              <w:rPr>
                <w:bCs/>
              </w:rPr>
              <w:lastRenderedPageBreak/>
              <w:t>рассматривается в составе практических занятий</w:t>
            </w:r>
          </w:p>
        </w:tc>
        <w:tc>
          <w:tcPr>
            <w:tcW w:w="603" w:type="pct"/>
            <w:vMerge/>
            <w:shd w:val="clear" w:color="auto" w:fill="auto"/>
            <w:vAlign w:val="center"/>
          </w:tcPr>
          <w:p w14:paraId="4A8F8CC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0182142"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43C83EF" w14:textId="77777777" w:rsidTr="008D3C53">
        <w:trPr>
          <w:trHeight w:val="227"/>
        </w:trPr>
        <w:tc>
          <w:tcPr>
            <w:tcW w:w="739" w:type="pct"/>
            <w:vMerge/>
          </w:tcPr>
          <w:p w14:paraId="51509DB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Borders>
              <w:bottom w:val="single" w:sz="4" w:space="0" w:color="auto"/>
            </w:tcBorders>
          </w:tcPr>
          <w:p w14:paraId="1CBE5B81" w14:textId="77777777" w:rsidR="000A56F2" w:rsidRPr="00081382" w:rsidRDefault="000A56F2" w:rsidP="00FE3280">
            <w:pPr>
              <w:widowControl w:val="0"/>
              <w:numPr>
                <w:ilvl w:val="0"/>
                <w:numId w:val="184"/>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Притяжательный падеж существительных.</w:t>
            </w:r>
          </w:p>
        </w:tc>
        <w:tc>
          <w:tcPr>
            <w:tcW w:w="850" w:type="pct"/>
            <w:vMerge/>
            <w:shd w:val="clear" w:color="auto" w:fill="auto"/>
            <w:vAlign w:val="center"/>
          </w:tcPr>
          <w:p w14:paraId="4DC9334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3AC1660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28746467"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20FDE973" w14:textId="77777777" w:rsidTr="008D3C53">
        <w:trPr>
          <w:trHeight w:val="227"/>
        </w:trPr>
        <w:tc>
          <w:tcPr>
            <w:tcW w:w="739" w:type="pct"/>
            <w:vMerge/>
          </w:tcPr>
          <w:p w14:paraId="709E2A5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Borders>
              <w:bottom w:val="single" w:sz="4" w:space="0" w:color="auto"/>
            </w:tcBorders>
          </w:tcPr>
          <w:p w14:paraId="7ECBF0A6" w14:textId="77777777" w:rsidR="000A56F2" w:rsidRPr="00081382" w:rsidRDefault="000A56F2" w:rsidP="00FE3280">
            <w:pPr>
              <w:widowControl w:val="0"/>
              <w:numPr>
                <w:ilvl w:val="0"/>
                <w:numId w:val="184"/>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Предлоги.</w:t>
            </w:r>
          </w:p>
        </w:tc>
        <w:tc>
          <w:tcPr>
            <w:tcW w:w="850" w:type="pct"/>
            <w:vMerge/>
            <w:shd w:val="clear" w:color="auto" w:fill="auto"/>
            <w:vAlign w:val="center"/>
          </w:tcPr>
          <w:p w14:paraId="70DBF96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41FCC4C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1916F69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3B702473" w14:textId="77777777" w:rsidTr="008D3C53">
        <w:trPr>
          <w:trHeight w:val="227"/>
        </w:trPr>
        <w:tc>
          <w:tcPr>
            <w:tcW w:w="739" w:type="pct"/>
            <w:vMerge/>
          </w:tcPr>
          <w:p w14:paraId="47F1B34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Borders>
              <w:bottom w:val="single" w:sz="4" w:space="0" w:color="auto"/>
            </w:tcBorders>
          </w:tcPr>
          <w:p w14:paraId="1E775DBF" w14:textId="77777777" w:rsidR="000A56F2" w:rsidRPr="00081382" w:rsidRDefault="000A56F2" w:rsidP="00FE3280">
            <w:pPr>
              <w:widowControl w:val="0"/>
              <w:numPr>
                <w:ilvl w:val="0"/>
                <w:numId w:val="184"/>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 xml:space="preserve">Оборот </w:t>
            </w:r>
            <w:r w:rsidRPr="00081382">
              <w:rPr>
                <w:bCs/>
                <w:lang w:val="en-US"/>
              </w:rPr>
              <w:t>there</w:t>
            </w:r>
            <w:r w:rsidRPr="00081382">
              <w:rPr>
                <w:bCs/>
              </w:rPr>
              <w:t xml:space="preserve"> </w:t>
            </w:r>
            <w:r w:rsidRPr="00081382">
              <w:rPr>
                <w:bCs/>
                <w:lang w:val="en-US"/>
              </w:rPr>
              <w:t>is</w:t>
            </w:r>
            <w:r w:rsidRPr="00081382">
              <w:rPr>
                <w:bCs/>
              </w:rPr>
              <w:t>/</w:t>
            </w:r>
            <w:r w:rsidRPr="00081382">
              <w:rPr>
                <w:bCs/>
                <w:lang w:val="en-US"/>
              </w:rPr>
              <w:t>are</w:t>
            </w:r>
            <w:r w:rsidRPr="00081382">
              <w:rPr>
                <w:bCs/>
              </w:rPr>
              <w:t>.</w:t>
            </w:r>
          </w:p>
        </w:tc>
        <w:tc>
          <w:tcPr>
            <w:tcW w:w="850" w:type="pct"/>
            <w:vMerge/>
            <w:shd w:val="clear" w:color="auto" w:fill="auto"/>
            <w:vAlign w:val="center"/>
          </w:tcPr>
          <w:p w14:paraId="64542FA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0CB49CD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7F0C988"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63A50518" w14:textId="77777777" w:rsidTr="008D3C53">
        <w:trPr>
          <w:trHeight w:val="227"/>
        </w:trPr>
        <w:tc>
          <w:tcPr>
            <w:tcW w:w="739" w:type="pct"/>
            <w:vMerge/>
          </w:tcPr>
          <w:p w14:paraId="5833128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Borders>
              <w:bottom w:val="single" w:sz="4" w:space="0" w:color="auto"/>
            </w:tcBorders>
          </w:tcPr>
          <w:p w14:paraId="3A5B0BE7" w14:textId="77777777" w:rsidR="000A56F2" w:rsidRPr="00081382" w:rsidRDefault="000A56F2" w:rsidP="00FE3280">
            <w:pPr>
              <w:widowControl w:val="0"/>
              <w:numPr>
                <w:ilvl w:val="0"/>
                <w:numId w:val="184"/>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Степени сравнения прилагательных.</w:t>
            </w:r>
          </w:p>
        </w:tc>
        <w:tc>
          <w:tcPr>
            <w:tcW w:w="850" w:type="pct"/>
            <w:vMerge/>
            <w:shd w:val="clear" w:color="auto" w:fill="auto"/>
            <w:vAlign w:val="center"/>
          </w:tcPr>
          <w:p w14:paraId="51E4799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4519FD3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1114BD0B"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1A5DB79" w14:textId="77777777" w:rsidTr="008D3C53">
        <w:trPr>
          <w:trHeight w:val="227"/>
        </w:trPr>
        <w:tc>
          <w:tcPr>
            <w:tcW w:w="739" w:type="pct"/>
            <w:vMerge/>
          </w:tcPr>
          <w:p w14:paraId="4CC1491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Borders>
              <w:bottom w:val="single" w:sz="4" w:space="0" w:color="auto"/>
            </w:tcBorders>
          </w:tcPr>
          <w:p w14:paraId="2E1E4D0D" w14:textId="77777777" w:rsidR="000A56F2" w:rsidRPr="00081382" w:rsidRDefault="000A56F2" w:rsidP="00FE3280">
            <w:pPr>
              <w:widowControl w:val="0"/>
              <w:numPr>
                <w:ilvl w:val="0"/>
                <w:numId w:val="184"/>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 xml:space="preserve">Исчисляемые, неисчисляемые существительные, </w:t>
            </w:r>
            <w:r w:rsidRPr="00081382">
              <w:rPr>
                <w:bCs/>
                <w:lang w:val="en-US"/>
              </w:rPr>
              <w:t>much</w:t>
            </w:r>
            <w:r w:rsidRPr="00081382">
              <w:rPr>
                <w:bCs/>
              </w:rPr>
              <w:t xml:space="preserve">, </w:t>
            </w:r>
            <w:r w:rsidRPr="00081382">
              <w:rPr>
                <w:bCs/>
                <w:lang w:val="en-US"/>
              </w:rPr>
              <w:t>many</w:t>
            </w:r>
            <w:r w:rsidRPr="00081382">
              <w:rPr>
                <w:bCs/>
              </w:rPr>
              <w:t>.</w:t>
            </w:r>
          </w:p>
        </w:tc>
        <w:tc>
          <w:tcPr>
            <w:tcW w:w="850" w:type="pct"/>
            <w:vMerge/>
            <w:tcBorders>
              <w:bottom w:val="single" w:sz="4" w:space="0" w:color="auto"/>
            </w:tcBorders>
            <w:shd w:val="clear" w:color="auto" w:fill="auto"/>
            <w:vAlign w:val="center"/>
          </w:tcPr>
          <w:p w14:paraId="5B7EC70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29A7746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182940C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F4A3486" w14:textId="77777777" w:rsidTr="008D3C53">
        <w:trPr>
          <w:trHeight w:val="227"/>
        </w:trPr>
        <w:tc>
          <w:tcPr>
            <w:tcW w:w="739" w:type="pct"/>
            <w:vMerge/>
          </w:tcPr>
          <w:p w14:paraId="52E15CA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2AABD57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shd w:val="clear" w:color="auto" w:fill="auto"/>
            <w:vAlign w:val="center"/>
          </w:tcPr>
          <w:p w14:paraId="1D2861D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16/16</w:t>
            </w:r>
          </w:p>
        </w:tc>
        <w:tc>
          <w:tcPr>
            <w:tcW w:w="603" w:type="pct"/>
            <w:vMerge/>
            <w:shd w:val="clear" w:color="auto" w:fill="auto"/>
            <w:vAlign w:val="center"/>
          </w:tcPr>
          <w:p w14:paraId="313F20E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5DDDC137"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3568A3A" w14:textId="77777777" w:rsidTr="008D3C53">
        <w:trPr>
          <w:trHeight w:val="227"/>
        </w:trPr>
        <w:tc>
          <w:tcPr>
            <w:tcW w:w="739" w:type="pct"/>
            <w:vMerge/>
          </w:tcPr>
          <w:p w14:paraId="7CCDAE7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79AB6831"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Выполнение грамматических упражнений. Чтение тематических текстов. Обмен информацией о типах судов, устройстве судна (моделирование и воспроизведение диалогов). Заочная экскурсия по судну.</w:t>
            </w:r>
          </w:p>
        </w:tc>
        <w:tc>
          <w:tcPr>
            <w:tcW w:w="850" w:type="pct"/>
            <w:shd w:val="clear" w:color="auto" w:fill="auto"/>
            <w:vAlign w:val="center"/>
          </w:tcPr>
          <w:p w14:paraId="3FC912F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16/16</w:t>
            </w:r>
          </w:p>
        </w:tc>
        <w:tc>
          <w:tcPr>
            <w:tcW w:w="603" w:type="pct"/>
            <w:vMerge/>
            <w:shd w:val="clear" w:color="auto" w:fill="auto"/>
            <w:vAlign w:val="center"/>
          </w:tcPr>
          <w:p w14:paraId="1FE96E9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5945518E"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214CDD47" w14:textId="77777777" w:rsidTr="008D3C53">
        <w:trPr>
          <w:trHeight w:val="227"/>
        </w:trPr>
        <w:tc>
          <w:tcPr>
            <w:tcW w:w="739" w:type="pct"/>
            <w:vMerge w:val="restart"/>
          </w:tcPr>
          <w:p w14:paraId="3A01C48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rPr>
              <w:t>Тема 1.5 Экипаж. Работа на борту судна</w:t>
            </w:r>
          </w:p>
        </w:tc>
        <w:tc>
          <w:tcPr>
            <w:tcW w:w="2207" w:type="pct"/>
            <w:vAlign w:val="center"/>
          </w:tcPr>
          <w:p w14:paraId="70DCAF9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shd w:val="clear" w:color="auto" w:fill="auto"/>
            <w:vAlign w:val="center"/>
          </w:tcPr>
          <w:p w14:paraId="5D48A05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18/18</w:t>
            </w:r>
          </w:p>
        </w:tc>
        <w:tc>
          <w:tcPr>
            <w:tcW w:w="603" w:type="pct"/>
            <w:vMerge w:val="restart"/>
            <w:shd w:val="clear" w:color="auto" w:fill="auto"/>
            <w:vAlign w:val="center"/>
          </w:tcPr>
          <w:p w14:paraId="463D540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39CD392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Pr>
          <w:p w14:paraId="1116783E"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260FABA8"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42390A4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2B478613" w14:textId="77777777" w:rsidTr="008D3C53">
        <w:trPr>
          <w:trHeight w:val="227"/>
        </w:trPr>
        <w:tc>
          <w:tcPr>
            <w:tcW w:w="739" w:type="pct"/>
            <w:vMerge/>
          </w:tcPr>
          <w:p w14:paraId="1CD1B43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33FAE657"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 xml:space="preserve">Стандартный состав экипажа, обязанности членов экипажа. Обязанности  </w:t>
            </w:r>
            <w:r>
              <w:rPr>
                <w:bCs/>
              </w:rPr>
              <w:t>рефмашиниста, рефмеханика</w:t>
            </w:r>
            <w:r w:rsidRPr="00081382">
              <w:rPr>
                <w:bCs/>
              </w:rPr>
              <w:t>.</w:t>
            </w:r>
          </w:p>
        </w:tc>
        <w:tc>
          <w:tcPr>
            <w:tcW w:w="850" w:type="pct"/>
            <w:vMerge w:val="restart"/>
            <w:shd w:val="clear" w:color="auto" w:fill="auto"/>
            <w:vAlign w:val="center"/>
          </w:tcPr>
          <w:p w14:paraId="3B635AF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shd w:val="clear" w:color="auto" w:fill="auto"/>
            <w:vAlign w:val="center"/>
          </w:tcPr>
          <w:p w14:paraId="6DA59AE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533B23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93BDB27" w14:textId="77777777" w:rsidTr="008D3C53">
        <w:trPr>
          <w:trHeight w:val="227"/>
        </w:trPr>
        <w:tc>
          <w:tcPr>
            <w:tcW w:w="739" w:type="pct"/>
            <w:vMerge/>
          </w:tcPr>
          <w:p w14:paraId="71EF47F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03A7B582"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 xml:space="preserve">Оборудование </w:t>
            </w:r>
            <w:r>
              <w:rPr>
                <w:bCs/>
              </w:rPr>
              <w:t xml:space="preserve">рефрижераторного </w:t>
            </w:r>
            <w:r w:rsidRPr="00081382">
              <w:rPr>
                <w:bCs/>
              </w:rPr>
              <w:t>машинного отделения (обзорно).</w:t>
            </w:r>
          </w:p>
        </w:tc>
        <w:tc>
          <w:tcPr>
            <w:tcW w:w="850" w:type="pct"/>
            <w:vMerge/>
            <w:shd w:val="clear" w:color="auto" w:fill="auto"/>
            <w:vAlign w:val="center"/>
          </w:tcPr>
          <w:p w14:paraId="53EADE5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745FBC1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17BEAE92"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49C7B16D" w14:textId="77777777" w:rsidTr="008D3C53">
        <w:trPr>
          <w:trHeight w:val="227"/>
        </w:trPr>
        <w:tc>
          <w:tcPr>
            <w:tcW w:w="739" w:type="pct"/>
            <w:vMerge/>
          </w:tcPr>
          <w:p w14:paraId="58531EE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07D5D63F"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Основные глаголы для описания профессиональной деятельности.</w:t>
            </w:r>
          </w:p>
        </w:tc>
        <w:tc>
          <w:tcPr>
            <w:tcW w:w="850" w:type="pct"/>
            <w:vMerge/>
            <w:shd w:val="clear" w:color="auto" w:fill="auto"/>
            <w:vAlign w:val="center"/>
          </w:tcPr>
          <w:p w14:paraId="3188DD3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6A9A846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44D5667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2EDCF749" w14:textId="77777777" w:rsidTr="008D3C53">
        <w:trPr>
          <w:trHeight w:val="227"/>
        </w:trPr>
        <w:tc>
          <w:tcPr>
            <w:tcW w:w="739" w:type="pct"/>
            <w:vMerge/>
          </w:tcPr>
          <w:p w14:paraId="0CEE7B2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33F7C88F"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t>Описание распорядка дня.</w:t>
            </w:r>
          </w:p>
        </w:tc>
        <w:tc>
          <w:tcPr>
            <w:tcW w:w="850" w:type="pct"/>
            <w:vMerge/>
            <w:shd w:val="clear" w:color="auto" w:fill="auto"/>
            <w:vAlign w:val="center"/>
          </w:tcPr>
          <w:p w14:paraId="43D5E8A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3" w:type="pct"/>
            <w:vMerge/>
            <w:shd w:val="clear" w:color="auto" w:fill="auto"/>
            <w:vAlign w:val="center"/>
          </w:tcPr>
          <w:p w14:paraId="004BD65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1" w:type="pct"/>
            <w:vMerge/>
          </w:tcPr>
          <w:p w14:paraId="786AA8D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lang w:val="en-US"/>
              </w:rPr>
            </w:pPr>
          </w:p>
        </w:tc>
      </w:tr>
      <w:tr w:rsidR="000A56F2" w:rsidRPr="00081382" w14:paraId="39A9EA17" w14:textId="77777777" w:rsidTr="008D3C53">
        <w:trPr>
          <w:trHeight w:val="227"/>
        </w:trPr>
        <w:tc>
          <w:tcPr>
            <w:tcW w:w="739" w:type="pct"/>
            <w:vMerge/>
          </w:tcPr>
          <w:p w14:paraId="6E077B0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30073DF1"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Описание происходящего на борту судна.</w:t>
            </w:r>
          </w:p>
        </w:tc>
        <w:tc>
          <w:tcPr>
            <w:tcW w:w="850" w:type="pct"/>
            <w:vMerge/>
            <w:shd w:val="clear" w:color="auto" w:fill="auto"/>
            <w:vAlign w:val="center"/>
          </w:tcPr>
          <w:p w14:paraId="20E0193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50337A6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61EC19E2"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4FA8D7DD" w14:textId="77777777" w:rsidTr="008D3C53">
        <w:trPr>
          <w:trHeight w:val="227"/>
        </w:trPr>
        <w:tc>
          <w:tcPr>
            <w:tcW w:w="739" w:type="pct"/>
            <w:vMerge/>
          </w:tcPr>
          <w:p w14:paraId="468638E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26424A91"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Выполнение команд, связанных с передвижением по судну.</w:t>
            </w:r>
          </w:p>
        </w:tc>
        <w:tc>
          <w:tcPr>
            <w:tcW w:w="850" w:type="pct"/>
            <w:vMerge/>
            <w:shd w:val="clear" w:color="auto" w:fill="auto"/>
            <w:vAlign w:val="center"/>
          </w:tcPr>
          <w:p w14:paraId="5833632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4670D8F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724156B8"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992064A" w14:textId="77777777" w:rsidTr="008D3C53">
        <w:trPr>
          <w:trHeight w:val="227"/>
        </w:trPr>
        <w:tc>
          <w:tcPr>
            <w:tcW w:w="739" w:type="pct"/>
            <w:vMerge/>
          </w:tcPr>
          <w:p w14:paraId="1B6E1F6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6AB7EF16"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lang w:val="en-US"/>
              </w:rPr>
              <w:t>The</w:t>
            </w:r>
            <w:r w:rsidRPr="00081382">
              <w:rPr>
                <w:bCs/>
              </w:rPr>
              <w:t xml:space="preserve"> </w:t>
            </w:r>
            <w:r w:rsidRPr="00081382">
              <w:rPr>
                <w:bCs/>
                <w:lang w:val="en-US"/>
              </w:rPr>
              <w:t>Present</w:t>
            </w:r>
            <w:r w:rsidRPr="00081382">
              <w:rPr>
                <w:bCs/>
              </w:rPr>
              <w:t xml:space="preserve"> </w:t>
            </w:r>
            <w:r w:rsidRPr="00081382">
              <w:rPr>
                <w:bCs/>
                <w:lang w:val="en-US"/>
              </w:rPr>
              <w:t>Simple</w:t>
            </w:r>
            <w:r w:rsidRPr="00081382">
              <w:rPr>
                <w:bCs/>
              </w:rPr>
              <w:t xml:space="preserve"> </w:t>
            </w:r>
            <w:r w:rsidRPr="00081382">
              <w:rPr>
                <w:bCs/>
                <w:lang w:val="en-US"/>
              </w:rPr>
              <w:t>Tense</w:t>
            </w:r>
            <w:r w:rsidRPr="00081382">
              <w:rPr>
                <w:bCs/>
              </w:rPr>
              <w:t>: использование форм глаголов в третьем лице единственного числа.</w:t>
            </w:r>
          </w:p>
        </w:tc>
        <w:tc>
          <w:tcPr>
            <w:tcW w:w="850" w:type="pct"/>
            <w:vMerge/>
            <w:shd w:val="clear" w:color="auto" w:fill="auto"/>
            <w:vAlign w:val="center"/>
          </w:tcPr>
          <w:p w14:paraId="2D5C071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3E87FC7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1EDC458"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3DB0554A" w14:textId="77777777" w:rsidTr="008D3C53">
        <w:trPr>
          <w:trHeight w:val="227"/>
        </w:trPr>
        <w:tc>
          <w:tcPr>
            <w:tcW w:w="739" w:type="pct"/>
            <w:vMerge/>
          </w:tcPr>
          <w:p w14:paraId="1207FFB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57E97D6C"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sidRPr="00081382">
              <w:rPr>
                <w:bCs/>
              </w:rPr>
              <w:t>Модальные глаголы.</w:t>
            </w:r>
          </w:p>
        </w:tc>
        <w:tc>
          <w:tcPr>
            <w:tcW w:w="850" w:type="pct"/>
            <w:vMerge/>
            <w:shd w:val="clear" w:color="auto" w:fill="auto"/>
            <w:vAlign w:val="center"/>
          </w:tcPr>
          <w:p w14:paraId="337D7AB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6FD8A5B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6559B637"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9E82AA1" w14:textId="77777777" w:rsidTr="008D3C53">
        <w:trPr>
          <w:trHeight w:val="227"/>
        </w:trPr>
        <w:tc>
          <w:tcPr>
            <w:tcW w:w="739" w:type="pct"/>
            <w:vMerge/>
          </w:tcPr>
          <w:p w14:paraId="30C4D4A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0A1E92D7"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sidRPr="00081382">
              <w:rPr>
                <w:bCs/>
              </w:rPr>
              <w:t>Числительные.</w:t>
            </w:r>
          </w:p>
        </w:tc>
        <w:tc>
          <w:tcPr>
            <w:tcW w:w="850" w:type="pct"/>
            <w:vMerge/>
            <w:shd w:val="clear" w:color="auto" w:fill="auto"/>
            <w:vAlign w:val="center"/>
          </w:tcPr>
          <w:p w14:paraId="51F3EDD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shd w:val="clear" w:color="auto" w:fill="auto"/>
            <w:vAlign w:val="center"/>
          </w:tcPr>
          <w:p w14:paraId="15F9142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F85C52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C11C1AB" w14:textId="77777777" w:rsidTr="008D3C53">
        <w:trPr>
          <w:trHeight w:val="227"/>
        </w:trPr>
        <w:tc>
          <w:tcPr>
            <w:tcW w:w="739" w:type="pct"/>
            <w:vMerge/>
          </w:tcPr>
          <w:p w14:paraId="7AB8195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03B0D096"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sidRPr="00081382">
              <w:rPr>
                <w:bCs/>
                <w:lang w:val="en-US"/>
              </w:rPr>
              <w:t>Present Progressive Tense.</w:t>
            </w:r>
          </w:p>
        </w:tc>
        <w:tc>
          <w:tcPr>
            <w:tcW w:w="850" w:type="pct"/>
            <w:vMerge/>
            <w:shd w:val="clear" w:color="auto" w:fill="auto"/>
            <w:vAlign w:val="center"/>
          </w:tcPr>
          <w:p w14:paraId="313EC3F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3" w:type="pct"/>
            <w:vMerge/>
            <w:shd w:val="clear" w:color="auto" w:fill="auto"/>
            <w:vAlign w:val="center"/>
          </w:tcPr>
          <w:p w14:paraId="4FF09A6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1" w:type="pct"/>
            <w:vMerge/>
          </w:tcPr>
          <w:p w14:paraId="5C60E3D8"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lang w:val="en-US"/>
              </w:rPr>
            </w:pPr>
          </w:p>
        </w:tc>
      </w:tr>
      <w:tr w:rsidR="000A56F2" w:rsidRPr="00081382" w14:paraId="0AE43CCE" w14:textId="77777777" w:rsidTr="008D3C53">
        <w:trPr>
          <w:trHeight w:val="227"/>
        </w:trPr>
        <w:tc>
          <w:tcPr>
            <w:tcW w:w="739" w:type="pct"/>
            <w:vMerge/>
          </w:tcPr>
          <w:p w14:paraId="203F7BB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3E78DC1D" w14:textId="77777777" w:rsidR="000A56F2" w:rsidRPr="00081382" w:rsidRDefault="000A56F2" w:rsidP="00FE3280">
            <w:pPr>
              <w:widowControl w:val="0"/>
              <w:numPr>
                <w:ilvl w:val="0"/>
                <w:numId w:val="185"/>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Повелительное</w:t>
            </w:r>
            <w:r w:rsidRPr="00081382">
              <w:rPr>
                <w:bCs/>
                <w:lang w:val="en-US"/>
              </w:rPr>
              <w:t xml:space="preserve"> </w:t>
            </w:r>
            <w:r w:rsidRPr="00081382">
              <w:rPr>
                <w:bCs/>
              </w:rPr>
              <w:t>наклонение.</w:t>
            </w:r>
          </w:p>
        </w:tc>
        <w:tc>
          <w:tcPr>
            <w:tcW w:w="850" w:type="pct"/>
            <w:vMerge/>
            <w:shd w:val="clear" w:color="auto" w:fill="auto"/>
            <w:vAlign w:val="center"/>
          </w:tcPr>
          <w:p w14:paraId="3DA121D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3" w:type="pct"/>
            <w:vMerge/>
            <w:shd w:val="clear" w:color="auto" w:fill="auto"/>
            <w:vAlign w:val="center"/>
          </w:tcPr>
          <w:p w14:paraId="699B549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1" w:type="pct"/>
            <w:vMerge/>
          </w:tcPr>
          <w:p w14:paraId="07094D39"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lang w:val="en-US"/>
              </w:rPr>
            </w:pPr>
          </w:p>
        </w:tc>
      </w:tr>
      <w:tr w:rsidR="000A56F2" w:rsidRPr="00081382" w14:paraId="5777A729" w14:textId="77777777" w:rsidTr="008D3C53">
        <w:trPr>
          <w:trHeight w:val="227"/>
        </w:trPr>
        <w:tc>
          <w:tcPr>
            <w:tcW w:w="739" w:type="pct"/>
            <w:vMerge/>
          </w:tcPr>
          <w:p w14:paraId="70FD6E0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lang w:val="en-US"/>
              </w:rPr>
            </w:pPr>
          </w:p>
        </w:tc>
        <w:tc>
          <w:tcPr>
            <w:tcW w:w="2207" w:type="pct"/>
          </w:tcPr>
          <w:p w14:paraId="4573999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bCs/>
              </w:rPr>
              <w:t>В том числе практических занятий</w:t>
            </w:r>
          </w:p>
        </w:tc>
        <w:tc>
          <w:tcPr>
            <w:tcW w:w="850" w:type="pct"/>
            <w:shd w:val="clear" w:color="auto" w:fill="auto"/>
            <w:vAlign w:val="center"/>
          </w:tcPr>
          <w:p w14:paraId="7ED786B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18/18</w:t>
            </w:r>
          </w:p>
        </w:tc>
        <w:tc>
          <w:tcPr>
            <w:tcW w:w="603" w:type="pct"/>
            <w:vMerge/>
            <w:shd w:val="clear" w:color="auto" w:fill="auto"/>
            <w:vAlign w:val="center"/>
          </w:tcPr>
          <w:p w14:paraId="2D585DB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321129A7"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3B4F364" w14:textId="77777777" w:rsidTr="008D3C53">
        <w:trPr>
          <w:trHeight w:val="227"/>
        </w:trPr>
        <w:tc>
          <w:tcPr>
            <w:tcW w:w="739" w:type="pct"/>
            <w:vMerge/>
          </w:tcPr>
          <w:p w14:paraId="2454B24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p>
        </w:tc>
        <w:tc>
          <w:tcPr>
            <w:tcW w:w="2207" w:type="pct"/>
          </w:tcPr>
          <w:p w14:paraId="60481439"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 xml:space="preserve">Выполнение грамматических </w:t>
            </w:r>
            <w:r w:rsidRPr="00081382">
              <w:rPr>
                <w:bCs/>
              </w:rPr>
              <w:lastRenderedPageBreak/>
              <w:t>упражнений. Аудирование. Чтение тематических текстов. Обмен информацией об обязанностях членов экипажа. Описание происходящего на борту с использованием Present Progressive Tense с опорой на наглядность. Моделирование диалогов.</w:t>
            </w:r>
          </w:p>
        </w:tc>
        <w:tc>
          <w:tcPr>
            <w:tcW w:w="850" w:type="pct"/>
            <w:shd w:val="clear" w:color="auto" w:fill="auto"/>
            <w:vAlign w:val="center"/>
          </w:tcPr>
          <w:p w14:paraId="483CC505" w14:textId="77777777" w:rsidR="000A56F2" w:rsidRPr="00292980"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lastRenderedPageBreak/>
              <w:t>18</w:t>
            </w:r>
            <w:r w:rsidRPr="00292980">
              <w:rPr>
                <w:bCs/>
              </w:rPr>
              <w:t>/</w:t>
            </w:r>
            <w:r>
              <w:rPr>
                <w:bCs/>
              </w:rPr>
              <w:t>18</w:t>
            </w:r>
          </w:p>
        </w:tc>
        <w:tc>
          <w:tcPr>
            <w:tcW w:w="603" w:type="pct"/>
            <w:vMerge/>
            <w:shd w:val="clear" w:color="auto" w:fill="auto"/>
            <w:vAlign w:val="center"/>
          </w:tcPr>
          <w:p w14:paraId="5E5F236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02DD6D4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45DA87A7" w14:textId="77777777" w:rsidTr="008D3C53">
        <w:trPr>
          <w:trHeight w:val="369"/>
        </w:trPr>
        <w:tc>
          <w:tcPr>
            <w:tcW w:w="739" w:type="pct"/>
            <w:vMerge w:val="restart"/>
            <w:tcBorders>
              <w:top w:val="single" w:sz="4" w:space="0" w:color="auto"/>
              <w:left w:val="single" w:sz="4" w:space="0" w:color="auto"/>
              <w:right w:val="single" w:sz="4" w:space="0" w:color="auto"/>
            </w:tcBorders>
            <w:hideMark/>
          </w:tcPr>
          <w:p w14:paraId="4FE9ED3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pPr>
            <w:r w:rsidRPr="00081382">
              <w:rPr>
                <w:b/>
              </w:rPr>
              <w:t>Тема 1.6 Чрезвычайные ситуации на борту</w:t>
            </w:r>
          </w:p>
        </w:tc>
        <w:tc>
          <w:tcPr>
            <w:tcW w:w="2207" w:type="pct"/>
            <w:tcBorders>
              <w:top w:val="single" w:sz="4" w:space="0" w:color="auto"/>
              <w:left w:val="single" w:sz="4" w:space="0" w:color="auto"/>
              <w:bottom w:val="single" w:sz="4" w:space="0" w:color="auto"/>
              <w:right w:val="single" w:sz="4" w:space="0" w:color="auto"/>
            </w:tcBorders>
            <w:hideMark/>
          </w:tcPr>
          <w:p w14:paraId="5C3E360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tcBorders>
              <w:top w:val="single" w:sz="4" w:space="0" w:color="auto"/>
              <w:left w:val="single" w:sz="4" w:space="0" w:color="auto"/>
              <w:right w:val="single" w:sz="4" w:space="0" w:color="auto"/>
            </w:tcBorders>
            <w:vAlign w:val="center"/>
            <w:hideMark/>
          </w:tcPr>
          <w:p w14:paraId="59AC94E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12/12</w:t>
            </w:r>
          </w:p>
        </w:tc>
        <w:tc>
          <w:tcPr>
            <w:tcW w:w="603" w:type="pct"/>
            <w:vMerge w:val="restart"/>
            <w:tcBorders>
              <w:top w:val="single" w:sz="4" w:space="0" w:color="auto"/>
              <w:left w:val="single" w:sz="4" w:space="0" w:color="auto"/>
              <w:right w:val="single" w:sz="4" w:space="0" w:color="auto"/>
            </w:tcBorders>
            <w:vAlign w:val="center"/>
          </w:tcPr>
          <w:p w14:paraId="4CD8FEE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3BB83C2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Borders>
              <w:top w:val="single" w:sz="4" w:space="0" w:color="auto"/>
              <w:left w:val="single" w:sz="4" w:space="0" w:color="auto"/>
              <w:right w:val="single" w:sz="4" w:space="0" w:color="auto"/>
            </w:tcBorders>
          </w:tcPr>
          <w:p w14:paraId="25E8D2FA"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6FF291BE"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47CE0675"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5D564904" w14:textId="77777777" w:rsidTr="008D3C53">
        <w:trPr>
          <w:trHeight w:val="227"/>
        </w:trPr>
        <w:tc>
          <w:tcPr>
            <w:tcW w:w="739" w:type="pct"/>
            <w:vMerge/>
            <w:tcBorders>
              <w:left w:val="single" w:sz="4" w:space="0" w:color="auto"/>
              <w:right w:val="single" w:sz="4" w:space="0" w:color="auto"/>
            </w:tcBorders>
            <w:hideMark/>
          </w:tcPr>
          <w:p w14:paraId="6B92E0A4"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hideMark/>
          </w:tcPr>
          <w:p w14:paraId="7CC0DEA6" w14:textId="77777777" w:rsidR="000A56F2" w:rsidRPr="00081382" w:rsidRDefault="000A56F2" w:rsidP="00FE3280">
            <w:pPr>
              <w:widowControl w:val="0"/>
              <w:numPr>
                <w:ilvl w:val="0"/>
                <w:numId w:val="186"/>
              </w:numPr>
              <w:ind w:left="0" w:firstLine="0"/>
            </w:pPr>
            <w:r w:rsidRPr="00081382">
              <w:t>Чрезвычайные ситуации. Тревоги. Действия по тревогам.</w:t>
            </w:r>
          </w:p>
        </w:tc>
        <w:tc>
          <w:tcPr>
            <w:tcW w:w="850" w:type="pct"/>
            <w:vMerge w:val="restart"/>
            <w:tcBorders>
              <w:left w:val="single" w:sz="4" w:space="0" w:color="auto"/>
              <w:right w:val="single" w:sz="4" w:space="0" w:color="auto"/>
            </w:tcBorders>
            <w:vAlign w:val="center"/>
            <w:hideMark/>
          </w:tcPr>
          <w:p w14:paraId="0E2A75E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tcBorders>
              <w:left w:val="single" w:sz="4" w:space="0" w:color="auto"/>
              <w:right w:val="single" w:sz="4" w:space="0" w:color="auto"/>
            </w:tcBorders>
            <w:vAlign w:val="center"/>
          </w:tcPr>
          <w:p w14:paraId="0DF8D7B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1E772F17"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396C668" w14:textId="77777777" w:rsidTr="008D3C53">
        <w:trPr>
          <w:trHeight w:val="227"/>
        </w:trPr>
        <w:tc>
          <w:tcPr>
            <w:tcW w:w="739" w:type="pct"/>
            <w:vMerge/>
            <w:tcBorders>
              <w:left w:val="single" w:sz="4" w:space="0" w:color="auto"/>
              <w:right w:val="single" w:sz="4" w:space="0" w:color="auto"/>
            </w:tcBorders>
          </w:tcPr>
          <w:p w14:paraId="523BF91E"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61D0C57E" w14:textId="77777777" w:rsidR="000A56F2" w:rsidRPr="00081382" w:rsidRDefault="000A56F2" w:rsidP="00FE3280">
            <w:pPr>
              <w:widowControl w:val="0"/>
              <w:numPr>
                <w:ilvl w:val="0"/>
                <w:numId w:val="186"/>
              </w:numPr>
              <w:ind w:left="0" w:firstLine="0"/>
            </w:pPr>
            <w:r w:rsidRPr="00081382">
              <w:t>Коллективные и индивидуальные спасательные средства.</w:t>
            </w:r>
          </w:p>
        </w:tc>
        <w:tc>
          <w:tcPr>
            <w:tcW w:w="850" w:type="pct"/>
            <w:vMerge/>
            <w:tcBorders>
              <w:left w:val="single" w:sz="4" w:space="0" w:color="auto"/>
              <w:right w:val="single" w:sz="4" w:space="0" w:color="auto"/>
            </w:tcBorders>
            <w:vAlign w:val="center"/>
          </w:tcPr>
          <w:p w14:paraId="21356B8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vAlign w:val="center"/>
          </w:tcPr>
          <w:p w14:paraId="196C1F4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63F971F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B4C8FC7" w14:textId="77777777" w:rsidTr="008D3C53">
        <w:trPr>
          <w:trHeight w:val="227"/>
        </w:trPr>
        <w:tc>
          <w:tcPr>
            <w:tcW w:w="739" w:type="pct"/>
            <w:vMerge/>
            <w:tcBorders>
              <w:left w:val="single" w:sz="4" w:space="0" w:color="auto"/>
              <w:right w:val="single" w:sz="4" w:space="0" w:color="auto"/>
            </w:tcBorders>
          </w:tcPr>
          <w:p w14:paraId="7A467944"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7CA71EB5" w14:textId="77777777" w:rsidR="000A56F2" w:rsidRPr="00081382" w:rsidRDefault="000A56F2" w:rsidP="00FE3280">
            <w:pPr>
              <w:widowControl w:val="0"/>
              <w:numPr>
                <w:ilvl w:val="0"/>
                <w:numId w:val="186"/>
              </w:numPr>
              <w:ind w:left="0" w:firstLine="0"/>
            </w:pPr>
            <w:r w:rsidRPr="00081382">
              <w:t>Основы техники безопасности (предотвращение несчастных случаев).</w:t>
            </w:r>
          </w:p>
        </w:tc>
        <w:tc>
          <w:tcPr>
            <w:tcW w:w="850" w:type="pct"/>
            <w:vMerge/>
            <w:tcBorders>
              <w:left w:val="single" w:sz="4" w:space="0" w:color="auto"/>
              <w:right w:val="single" w:sz="4" w:space="0" w:color="auto"/>
            </w:tcBorders>
            <w:vAlign w:val="center"/>
          </w:tcPr>
          <w:p w14:paraId="3252137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vAlign w:val="center"/>
          </w:tcPr>
          <w:p w14:paraId="11C0C27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2AF16F6E"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8E460AE" w14:textId="77777777" w:rsidTr="008D3C53">
        <w:trPr>
          <w:trHeight w:val="227"/>
        </w:trPr>
        <w:tc>
          <w:tcPr>
            <w:tcW w:w="739" w:type="pct"/>
            <w:vMerge/>
            <w:tcBorders>
              <w:left w:val="single" w:sz="4" w:space="0" w:color="auto"/>
              <w:right w:val="single" w:sz="4" w:space="0" w:color="auto"/>
            </w:tcBorders>
          </w:tcPr>
          <w:p w14:paraId="13347D58"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5FB94759" w14:textId="77777777" w:rsidR="000A56F2" w:rsidRPr="00081382" w:rsidRDefault="000A56F2" w:rsidP="00FE3280">
            <w:pPr>
              <w:widowControl w:val="0"/>
              <w:numPr>
                <w:ilvl w:val="0"/>
                <w:numId w:val="186"/>
              </w:numPr>
              <w:ind w:left="0" w:firstLine="0"/>
            </w:pPr>
            <w:r w:rsidRPr="00081382">
              <w:t>Доклад о происшествии на борту.</w:t>
            </w:r>
          </w:p>
        </w:tc>
        <w:tc>
          <w:tcPr>
            <w:tcW w:w="850" w:type="pct"/>
            <w:vMerge/>
            <w:tcBorders>
              <w:left w:val="single" w:sz="4" w:space="0" w:color="auto"/>
              <w:right w:val="single" w:sz="4" w:space="0" w:color="auto"/>
            </w:tcBorders>
            <w:vAlign w:val="center"/>
          </w:tcPr>
          <w:p w14:paraId="61F30BE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vAlign w:val="center"/>
          </w:tcPr>
          <w:p w14:paraId="441B9BD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72357C09"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31ECE3FA" w14:textId="77777777" w:rsidTr="008D3C53">
        <w:trPr>
          <w:trHeight w:val="227"/>
        </w:trPr>
        <w:tc>
          <w:tcPr>
            <w:tcW w:w="739" w:type="pct"/>
            <w:vMerge/>
            <w:tcBorders>
              <w:left w:val="single" w:sz="4" w:space="0" w:color="auto"/>
              <w:right w:val="single" w:sz="4" w:space="0" w:color="auto"/>
            </w:tcBorders>
          </w:tcPr>
          <w:p w14:paraId="3C5DACFB"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70C1F4BE" w14:textId="77777777" w:rsidR="000A56F2" w:rsidRPr="00081382" w:rsidRDefault="000A56F2" w:rsidP="00FE3280">
            <w:pPr>
              <w:widowControl w:val="0"/>
              <w:numPr>
                <w:ilvl w:val="0"/>
                <w:numId w:val="186"/>
              </w:numPr>
              <w:ind w:left="0" w:firstLine="0"/>
            </w:pPr>
            <w:r w:rsidRPr="00081382">
              <w:t>Обсуждение событий, произошедших в прошлом.</w:t>
            </w:r>
          </w:p>
        </w:tc>
        <w:tc>
          <w:tcPr>
            <w:tcW w:w="850" w:type="pct"/>
            <w:vMerge/>
            <w:tcBorders>
              <w:left w:val="single" w:sz="4" w:space="0" w:color="auto"/>
              <w:right w:val="single" w:sz="4" w:space="0" w:color="auto"/>
            </w:tcBorders>
            <w:vAlign w:val="center"/>
          </w:tcPr>
          <w:p w14:paraId="5BD71BE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vAlign w:val="center"/>
          </w:tcPr>
          <w:p w14:paraId="66554E2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71A3BF4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31CED225" w14:textId="77777777" w:rsidTr="008D3C53">
        <w:trPr>
          <w:trHeight w:val="227"/>
        </w:trPr>
        <w:tc>
          <w:tcPr>
            <w:tcW w:w="739" w:type="pct"/>
            <w:vMerge/>
            <w:tcBorders>
              <w:left w:val="single" w:sz="4" w:space="0" w:color="auto"/>
              <w:right w:val="single" w:sz="4" w:space="0" w:color="auto"/>
            </w:tcBorders>
          </w:tcPr>
          <w:p w14:paraId="67F2ACAF"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63D79E9F" w14:textId="77777777" w:rsidR="000A56F2" w:rsidRPr="00081382" w:rsidRDefault="000A56F2" w:rsidP="00FE3280">
            <w:pPr>
              <w:widowControl w:val="0"/>
              <w:numPr>
                <w:ilvl w:val="0"/>
                <w:numId w:val="186"/>
              </w:numPr>
              <w:ind w:left="0" w:firstLine="0"/>
            </w:pPr>
            <w:r w:rsidRPr="00081382">
              <w:t>Части тела человека. Оказание первой медицинской помощи.</w:t>
            </w:r>
          </w:p>
        </w:tc>
        <w:tc>
          <w:tcPr>
            <w:tcW w:w="850" w:type="pct"/>
            <w:vMerge/>
            <w:tcBorders>
              <w:left w:val="single" w:sz="4" w:space="0" w:color="auto"/>
              <w:right w:val="single" w:sz="4" w:space="0" w:color="auto"/>
            </w:tcBorders>
            <w:vAlign w:val="center"/>
          </w:tcPr>
          <w:p w14:paraId="61ED2CE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vAlign w:val="center"/>
          </w:tcPr>
          <w:p w14:paraId="62E160E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7B4F71D4"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E62184" w14:paraId="00A2D560" w14:textId="77777777" w:rsidTr="008D3C53">
        <w:trPr>
          <w:trHeight w:val="227"/>
        </w:trPr>
        <w:tc>
          <w:tcPr>
            <w:tcW w:w="739" w:type="pct"/>
            <w:vMerge/>
            <w:tcBorders>
              <w:left w:val="single" w:sz="4" w:space="0" w:color="auto"/>
              <w:right w:val="single" w:sz="4" w:space="0" w:color="auto"/>
            </w:tcBorders>
            <w:hideMark/>
          </w:tcPr>
          <w:p w14:paraId="6660A04B" w14:textId="77777777" w:rsidR="000A56F2" w:rsidRPr="00081382" w:rsidRDefault="000A56F2" w:rsidP="008D3C53">
            <w:pPr>
              <w:widowControl w:val="0"/>
              <w:jc w:val="both"/>
            </w:pPr>
          </w:p>
        </w:tc>
        <w:tc>
          <w:tcPr>
            <w:tcW w:w="2207" w:type="pct"/>
            <w:tcBorders>
              <w:top w:val="single" w:sz="4" w:space="0" w:color="auto"/>
              <w:left w:val="single" w:sz="4" w:space="0" w:color="auto"/>
              <w:bottom w:val="single" w:sz="4" w:space="0" w:color="auto"/>
              <w:right w:val="single" w:sz="4" w:space="0" w:color="auto"/>
            </w:tcBorders>
            <w:shd w:val="clear" w:color="auto" w:fill="auto"/>
          </w:tcPr>
          <w:p w14:paraId="23F248B2" w14:textId="77777777" w:rsidR="000A56F2" w:rsidRPr="00081382" w:rsidRDefault="000A56F2" w:rsidP="00FE3280">
            <w:pPr>
              <w:widowControl w:val="0"/>
              <w:numPr>
                <w:ilvl w:val="0"/>
                <w:numId w:val="186"/>
              </w:numPr>
              <w:tabs>
                <w:tab w:val="left" w:pos="-2127"/>
                <w:tab w:val="left" w:pos="-1843"/>
                <w:tab w:val="left" w:pos="-1560"/>
                <w:tab w:val="left" w:pos="-993"/>
                <w:tab w:val="left" w:pos="-851"/>
                <w:tab w:val="left" w:pos="-567"/>
                <w:tab w:val="left" w:pos="11908"/>
                <w:tab w:val="left" w:pos="13740"/>
              </w:tabs>
              <w:ind w:left="0" w:firstLine="0"/>
              <w:rPr>
                <w:bCs/>
                <w:lang w:val="en-US"/>
              </w:rPr>
            </w:pPr>
            <w:r w:rsidRPr="00081382">
              <w:rPr>
                <w:lang w:val="en-US"/>
              </w:rPr>
              <w:t>Present Simple Tense. The Past Simple Tense.</w:t>
            </w:r>
          </w:p>
        </w:tc>
        <w:tc>
          <w:tcPr>
            <w:tcW w:w="850" w:type="pct"/>
            <w:vMerge/>
            <w:tcBorders>
              <w:left w:val="single" w:sz="4" w:space="0" w:color="auto"/>
              <w:bottom w:val="single" w:sz="4" w:space="0" w:color="auto"/>
              <w:right w:val="single" w:sz="4" w:space="0" w:color="auto"/>
            </w:tcBorders>
            <w:shd w:val="clear" w:color="auto" w:fill="auto"/>
            <w:vAlign w:val="center"/>
            <w:hideMark/>
          </w:tcPr>
          <w:p w14:paraId="20DB9A4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3" w:type="pct"/>
            <w:vMerge/>
            <w:tcBorders>
              <w:left w:val="single" w:sz="4" w:space="0" w:color="auto"/>
              <w:right w:val="single" w:sz="4" w:space="0" w:color="auto"/>
            </w:tcBorders>
            <w:vAlign w:val="center"/>
          </w:tcPr>
          <w:p w14:paraId="23BA3F7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1" w:type="pct"/>
            <w:vMerge/>
            <w:tcBorders>
              <w:left w:val="single" w:sz="4" w:space="0" w:color="auto"/>
              <w:right w:val="single" w:sz="4" w:space="0" w:color="auto"/>
            </w:tcBorders>
          </w:tcPr>
          <w:p w14:paraId="3B211EAE"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lang w:val="en-US"/>
              </w:rPr>
            </w:pPr>
          </w:p>
        </w:tc>
      </w:tr>
      <w:tr w:rsidR="000A56F2" w:rsidRPr="00081382" w14:paraId="6C4993FE" w14:textId="77777777" w:rsidTr="008D3C53">
        <w:trPr>
          <w:trHeight w:val="227"/>
        </w:trPr>
        <w:tc>
          <w:tcPr>
            <w:tcW w:w="739" w:type="pct"/>
            <w:vMerge/>
            <w:tcBorders>
              <w:left w:val="single" w:sz="4" w:space="0" w:color="auto"/>
              <w:right w:val="single" w:sz="4" w:space="0" w:color="auto"/>
            </w:tcBorders>
            <w:hideMark/>
          </w:tcPr>
          <w:p w14:paraId="01E08764" w14:textId="77777777" w:rsidR="000A56F2" w:rsidRPr="00081382" w:rsidRDefault="000A56F2" w:rsidP="008D3C53">
            <w:pPr>
              <w:widowControl w:val="0"/>
              <w:jc w:val="both"/>
              <w:rPr>
                <w:lang w:val="en-US"/>
              </w:rPr>
            </w:pPr>
          </w:p>
        </w:tc>
        <w:tc>
          <w:tcPr>
            <w:tcW w:w="2207" w:type="pct"/>
            <w:tcBorders>
              <w:top w:val="single" w:sz="4" w:space="0" w:color="auto"/>
              <w:left w:val="single" w:sz="4" w:space="0" w:color="auto"/>
              <w:bottom w:val="single" w:sz="4" w:space="0" w:color="auto"/>
              <w:right w:val="single" w:sz="4" w:space="0" w:color="auto"/>
            </w:tcBorders>
            <w:shd w:val="clear" w:color="auto" w:fill="auto"/>
          </w:tcPr>
          <w:p w14:paraId="1DB6ADB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bCs/>
              </w:rPr>
            </w:pPr>
            <w:r w:rsidRPr="00081382">
              <w:rPr>
                <w:b/>
                <w:bCs/>
              </w:rPr>
              <w:t>В том числе практических занятий</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043244A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12/12</w:t>
            </w:r>
          </w:p>
        </w:tc>
        <w:tc>
          <w:tcPr>
            <w:tcW w:w="603" w:type="pct"/>
            <w:vMerge/>
            <w:tcBorders>
              <w:left w:val="single" w:sz="4" w:space="0" w:color="auto"/>
              <w:right w:val="single" w:sz="4" w:space="0" w:color="auto"/>
            </w:tcBorders>
            <w:vAlign w:val="center"/>
          </w:tcPr>
          <w:p w14:paraId="178010E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2715041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6C518DFA" w14:textId="77777777" w:rsidTr="008D3C53">
        <w:trPr>
          <w:trHeight w:val="227"/>
        </w:trPr>
        <w:tc>
          <w:tcPr>
            <w:tcW w:w="739" w:type="pct"/>
            <w:vMerge/>
            <w:tcBorders>
              <w:left w:val="single" w:sz="4" w:space="0" w:color="auto"/>
              <w:right w:val="single" w:sz="4" w:space="0" w:color="auto"/>
            </w:tcBorders>
          </w:tcPr>
          <w:p w14:paraId="5DBF65FA" w14:textId="77777777" w:rsidR="000A56F2" w:rsidRPr="00081382" w:rsidRDefault="000A56F2" w:rsidP="008D3C53">
            <w:pPr>
              <w:widowControl w:val="0"/>
              <w:jc w:val="both"/>
            </w:pPr>
          </w:p>
        </w:tc>
        <w:tc>
          <w:tcPr>
            <w:tcW w:w="2207" w:type="pct"/>
            <w:tcBorders>
              <w:top w:val="single" w:sz="4" w:space="0" w:color="auto"/>
              <w:left w:val="single" w:sz="4" w:space="0" w:color="auto"/>
              <w:bottom w:val="single" w:sz="4" w:space="0" w:color="auto"/>
              <w:right w:val="single" w:sz="4" w:space="0" w:color="auto"/>
            </w:tcBorders>
            <w:shd w:val="clear" w:color="auto" w:fill="auto"/>
          </w:tcPr>
          <w:p w14:paraId="12B8233B"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Выполнение грамматических упражнений, составление рассказов, диалогов в прошедшем времени. Аудирование.</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3D2C4821" w14:textId="77777777" w:rsidR="000A56F2" w:rsidRPr="00292980"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w:t>
            </w:r>
            <w:r w:rsidRPr="00292980">
              <w:rPr>
                <w:bCs/>
              </w:rPr>
              <w:t>2/</w:t>
            </w:r>
            <w:r>
              <w:rPr>
                <w:bCs/>
              </w:rPr>
              <w:t>1</w:t>
            </w:r>
            <w:r w:rsidRPr="00292980">
              <w:rPr>
                <w:bCs/>
              </w:rPr>
              <w:t>2</w:t>
            </w:r>
          </w:p>
        </w:tc>
        <w:tc>
          <w:tcPr>
            <w:tcW w:w="603" w:type="pct"/>
            <w:vMerge/>
            <w:tcBorders>
              <w:left w:val="single" w:sz="4" w:space="0" w:color="auto"/>
              <w:right w:val="single" w:sz="4" w:space="0" w:color="auto"/>
            </w:tcBorders>
            <w:vAlign w:val="center"/>
          </w:tcPr>
          <w:p w14:paraId="66D7EE9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04E8A6BF"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3237EF04" w14:textId="77777777" w:rsidTr="008D3C53">
        <w:trPr>
          <w:trHeight w:val="227"/>
        </w:trPr>
        <w:tc>
          <w:tcPr>
            <w:tcW w:w="739" w:type="pct"/>
            <w:vMerge w:val="restart"/>
            <w:tcBorders>
              <w:top w:val="single" w:sz="4" w:space="0" w:color="auto"/>
              <w:left w:val="single" w:sz="4" w:space="0" w:color="auto"/>
              <w:right w:val="single" w:sz="4" w:space="0" w:color="auto"/>
            </w:tcBorders>
            <w:hideMark/>
          </w:tcPr>
          <w:p w14:paraId="0FC0B08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rPr>
              <w:t>Тема 1.7 Предупреждение загрязнения водной среды</w:t>
            </w:r>
          </w:p>
        </w:tc>
        <w:tc>
          <w:tcPr>
            <w:tcW w:w="2207" w:type="pct"/>
            <w:tcBorders>
              <w:top w:val="single" w:sz="4" w:space="0" w:color="auto"/>
              <w:left w:val="single" w:sz="4" w:space="0" w:color="auto"/>
              <w:bottom w:val="single" w:sz="4" w:space="0" w:color="auto"/>
              <w:right w:val="single" w:sz="4" w:space="0" w:color="auto"/>
            </w:tcBorders>
            <w:hideMark/>
          </w:tcPr>
          <w:p w14:paraId="6E41C71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tcBorders>
              <w:top w:val="single" w:sz="4" w:space="0" w:color="auto"/>
              <w:left w:val="single" w:sz="4" w:space="0" w:color="auto"/>
              <w:right w:val="single" w:sz="4" w:space="0" w:color="auto"/>
            </w:tcBorders>
            <w:vAlign w:val="center"/>
            <w:hideMark/>
          </w:tcPr>
          <w:p w14:paraId="6C7FD48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12/12</w:t>
            </w:r>
          </w:p>
        </w:tc>
        <w:tc>
          <w:tcPr>
            <w:tcW w:w="603" w:type="pct"/>
            <w:vMerge w:val="restart"/>
            <w:tcBorders>
              <w:left w:val="single" w:sz="4" w:space="0" w:color="auto"/>
              <w:right w:val="single" w:sz="4" w:space="0" w:color="auto"/>
            </w:tcBorders>
            <w:vAlign w:val="center"/>
          </w:tcPr>
          <w:p w14:paraId="7F0A611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4C3AB16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Borders>
              <w:left w:val="single" w:sz="4" w:space="0" w:color="auto"/>
              <w:right w:val="single" w:sz="4" w:space="0" w:color="auto"/>
            </w:tcBorders>
          </w:tcPr>
          <w:p w14:paraId="02B48960"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6306C9E4"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167C1B8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 xml:space="preserve">Зо 01.02-Зо 01.04, Зо 01.06, Зо 02.01, Зо 02.02, Зо 03.02, Зо </w:t>
            </w:r>
            <w:r w:rsidRPr="00085693">
              <w:rPr>
                <w:sz w:val="16"/>
                <w:szCs w:val="16"/>
              </w:rPr>
              <w:lastRenderedPageBreak/>
              <w:t>04.02, Зо 05.02, Зо 07.02, Зо 09.01-Зо 09.05, З1.01.04, З1.1.01-З1.1.02, З2.1.01-З2.1.02, З3.1.01-З3.1.02, З3.2.01-З3.2.02, З3.3.01-З3.3.02, З3.4.01-З3.4.02, З4.1.01-З4.1.02</w:t>
            </w:r>
          </w:p>
        </w:tc>
      </w:tr>
      <w:tr w:rsidR="000A56F2" w:rsidRPr="00081382" w14:paraId="140DF08E" w14:textId="77777777" w:rsidTr="008D3C53">
        <w:trPr>
          <w:trHeight w:val="227"/>
        </w:trPr>
        <w:tc>
          <w:tcPr>
            <w:tcW w:w="739" w:type="pct"/>
            <w:vMerge/>
            <w:tcBorders>
              <w:left w:val="single" w:sz="4" w:space="0" w:color="auto"/>
              <w:right w:val="single" w:sz="4" w:space="0" w:color="auto"/>
            </w:tcBorders>
            <w:hideMark/>
          </w:tcPr>
          <w:p w14:paraId="26D94D6A"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vAlign w:val="center"/>
            <w:hideMark/>
          </w:tcPr>
          <w:p w14:paraId="797B90A1" w14:textId="77777777" w:rsidR="000A56F2" w:rsidRPr="00081382" w:rsidRDefault="000A56F2" w:rsidP="00FE3280">
            <w:pPr>
              <w:widowControl w:val="0"/>
              <w:numPr>
                <w:ilvl w:val="0"/>
                <w:numId w:val="187"/>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Экологические проблемы. Экологические проблемы мирового океана.</w:t>
            </w:r>
          </w:p>
        </w:tc>
        <w:tc>
          <w:tcPr>
            <w:tcW w:w="850" w:type="pct"/>
            <w:vMerge w:val="restart"/>
            <w:tcBorders>
              <w:left w:val="single" w:sz="4" w:space="0" w:color="auto"/>
              <w:right w:val="single" w:sz="4" w:space="0" w:color="auto"/>
            </w:tcBorders>
            <w:vAlign w:val="center"/>
            <w:hideMark/>
          </w:tcPr>
          <w:p w14:paraId="14686860" w14:textId="77777777" w:rsidR="000A56F2" w:rsidRPr="00081382" w:rsidRDefault="000A56F2" w:rsidP="008D3C53">
            <w:pPr>
              <w:widowControl w:val="0"/>
              <w:jc w:val="center"/>
            </w:pPr>
            <w:r w:rsidRPr="00081382">
              <w:rPr>
                <w:bCs/>
              </w:rPr>
              <w:t>содержание учебного материала рассматривается в составе практических занятий</w:t>
            </w:r>
          </w:p>
        </w:tc>
        <w:tc>
          <w:tcPr>
            <w:tcW w:w="603" w:type="pct"/>
            <w:vMerge/>
            <w:tcBorders>
              <w:left w:val="single" w:sz="4" w:space="0" w:color="auto"/>
              <w:right w:val="single" w:sz="4" w:space="0" w:color="auto"/>
            </w:tcBorders>
            <w:vAlign w:val="center"/>
          </w:tcPr>
          <w:p w14:paraId="0478F655" w14:textId="77777777" w:rsidR="000A56F2" w:rsidRPr="00081382" w:rsidRDefault="000A56F2" w:rsidP="008D3C53">
            <w:pPr>
              <w:widowControl w:val="0"/>
              <w:jc w:val="center"/>
            </w:pPr>
          </w:p>
        </w:tc>
        <w:tc>
          <w:tcPr>
            <w:tcW w:w="601" w:type="pct"/>
            <w:vMerge/>
            <w:tcBorders>
              <w:left w:val="single" w:sz="4" w:space="0" w:color="auto"/>
              <w:right w:val="single" w:sz="4" w:space="0" w:color="auto"/>
            </w:tcBorders>
          </w:tcPr>
          <w:p w14:paraId="2F8ECAFC" w14:textId="77777777" w:rsidR="000A56F2" w:rsidRPr="00085693" w:rsidRDefault="000A56F2" w:rsidP="008D3C53">
            <w:pPr>
              <w:widowControl w:val="0"/>
              <w:jc w:val="center"/>
              <w:rPr>
                <w:sz w:val="16"/>
                <w:szCs w:val="16"/>
              </w:rPr>
            </w:pPr>
          </w:p>
        </w:tc>
      </w:tr>
      <w:tr w:rsidR="000A56F2" w:rsidRPr="00081382" w14:paraId="64601A88" w14:textId="77777777" w:rsidTr="008D3C53">
        <w:trPr>
          <w:trHeight w:val="227"/>
        </w:trPr>
        <w:tc>
          <w:tcPr>
            <w:tcW w:w="739" w:type="pct"/>
            <w:vMerge/>
            <w:tcBorders>
              <w:left w:val="single" w:sz="4" w:space="0" w:color="auto"/>
              <w:right w:val="single" w:sz="4" w:space="0" w:color="auto"/>
            </w:tcBorders>
          </w:tcPr>
          <w:p w14:paraId="75D2243E"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vAlign w:val="center"/>
          </w:tcPr>
          <w:p w14:paraId="19C54241" w14:textId="77777777" w:rsidR="000A56F2" w:rsidRPr="00081382" w:rsidRDefault="000A56F2" w:rsidP="00FE3280">
            <w:pPr>
              <w:widowControl w:val="0"/>
              <w:numPr>
                <w:ilvl w:val="0"/>
                <w:numId w:val="187"/>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Экология и будущая профессия.</w:t>
            </w:r>
          </w:p>
        </w:tc>
        <w:tc>
          <w:tcPr>
            <w:tcW w:w="850" w:type="pct"/>
            <w:vMerge/>
            <w:tcBorders>
              <w:left w:val="single" w:sz="4" w:space="0" w:color="auto"/>
              <w:right w:val="single" w:sz="4" w:space="0" w:color="auto"/>
            </w:tcBorders>
            <w:vAlign w:val="center"/>
          </w:tcPr>
          <w:p w14:paraId="3F8B8876" w14:textId="77777777" w:rsidR="000A56F2" w:rsidRPr="00081382" w:rsidRDefault="000A56F2" w:rsidP="008D3C53">
            <w:pPr>
              <w:widowControl w:val="0"/>
              <w:jc w:val="center"/>
              <w:rPr>
                <w:bCs/>
              </w:rPr>
            </w:pPr>
          </w:p>
        </w:tc>
        <w:tc>
          <w:tcPr>
            <w:tcW w:w="603" w:type="pct"/>
            <w:vMerge/>
            <w:tcBorders>
              <w:left w:val="single" w:sz="4" w:space="0" w:color="auto"/>
              <w:right w:val="single" w:sz="4" w:space="0" w:color="auto"/>
            </w:tcBorders>
            <w:vAlign w:val="center"/>
          </w:tcPr>
          <w:p w14:paraId="66FEF054" w14:textId="77777777" w:rsidR="000A56F2" w:rsidRPr="00081382" w:rsidRDefault="000A56F2" w:rsidP="008D3C53">
            <w:pPr>
              <w:widowControl w:val="0"/>
              <w:jc w:val="center"/>
            </w:pPr>
          </w:p>
        </w:tc>
        <w:tc>
          <w:tcPr>
            <w:tcW w:w="601" w:type="pct"/>
            <w:vMerge/>
            <w:tcBorders>
              <w:left w:val="single" w:sz="4" w:space="0" w:color="auto"/>
              <w:right w:val="single" w:sz="4" w:space="0" w:color="auto"/>
            </w:tcBorders>
          </w:tcPr>
          <w:p w14:paraId="5D56C212" w14:textId="77777777" w:rsidR="000A56F2" w:rsidRPr="00085693" w:rsidRDefault="000A56F2" w:rsidP="008D3C53">
            <w:pPr>
              <w:widowControl w:val="0"/>
              <w:jc w:val="center"/>
              <w:rPr>
                <w:sz w:val="16"/>
                <w:szCs w:val="16"/>
              </w:rPr>
            </w:pPr>
          </w:p>
        </w:tc>
      </w:tr>
      <w:tr w:rsidR="000A56F2" w:rsidRPr="00081382" w14:paraId="6F956144" w14:textId="77777777" w:rsidTr="008D3C53">
        <w:trPr>
          <w:trHeight w:val="227"/>
        </w:trPr>
        <w:tc>
          <w:tcPr>
            <w:tcW w:w="739" w:type="pct"/>
            <w:vMerge/>
            <w:tcBorders>
              <w:left w:val="single" w:sz="4" w:space="0" w:color="auto"/>
              <w:right w:val="single" w:sz="4" w:space="0" w:color="auto"/>
            </w:tcBorders>
          </w:tcPr>
          <w:p w14:paraId="55E6C61F"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vAlign w:val="center"/>
          </w:tcPr>
          <w:p w14:paraId="114B70A0" w14:textId="77777777" w:rsidR="000A56F2" w:rsidRPr="00081382" w:rsidRDefault="000A56F2" w:rsidP="00FE3280">
            <w:pPr>
              <w:widowControl w:val="0"/>
              <w:numPr>
                <w:ilvl w:val="0"/>
                <w:numId w:val="187"/>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Действия по предупреждению и предотвращению загрязнения водной среды.</w:t>
            </w:r>
          </w:p>
        </w:tc>
        <w:tc>
          <w:tcPr>
            <w:tcW w:w="850" w:type="pct"/>
            <w:vMerge/>
            <w:tcBorders>
              <w:left w:val="single" w:sz="4" w:space="0" w:color="auto"/>
              <w:right w:val="single" w:sz="4" w:space="0" w:color="auto"/>
            </w:tcBorders>
            <w:vAlign w:val="center"/>
          </w:tcPr>
          <w:p w14:paraId="162C6A0B" w14:textId="77777777" w:rsidR="000A56F2" w:rsidRPr="00081382" w:rsidRDefault="000A56F2" w:rsidP="008D3C53">
            <w:pPr>
              <w:widowControl w:val="0"/>
              <w:jc w:val="center"/>
              <w:rPr>
                <w:bCs/>
              </w:rPr>
            </w:pPr>
          </w:p>
        </w:tc>
        <w:tc>
          <w:tcPr>
            <w:tcW w:w="603" w:type="pct"/>
            <w:vMerge/>
            <w:tcBorders>
              <w:left w:val="single" w:sz="4" w:space="0" w:color="auto"/>
              <w:right w:val="single" w:sz="4" w:space="0" w:color="auto"/>
            </w:tcBorders>
            <w:vAlign w:val="center"/>
          </w:tcPr>
          <w:p w14:paraId="40ECD926" w14:textId="77777777" w:rsidR="000A56F2" w:rsidRPr="00081382" w:rsidRDefault="000A56F2" w:rsidP="008D3C53">
            <w:pPr>
              <w:widowControl w:val="0"/>
              <w:jc w:val="center"/>
            </w:pPr>
          </w:p>
        </w:tc>
        <w:tc>
          <w:tcPr>
            <w:tcW w:w="601" w:type="pct"/>
            <w:vMerge/>
            <w:tcBorders>
              <w:left w:val="single" w:sz="4" w:space="0" w:color="auto"/>
              <w:right w:val="single" w:sz="4" w:space="0" w:color="auto"/>
            </w:tcBorders>
          </w:tcPr>
          <w:p w14:paraId="595366A3" w14:textId="77777777" w:rsidR="000A56F2" w:rsidRPr="00085693" w:rsidRDefault="000A56F2" w:rsidP="008D3C53">
            <w:pPr>
              <w:widowControl w:val="0"/>
              <w:jc w:val="center"/>
              <w:rPr>
                <w:sz w:val="16"/>
                <w:szCs w:val="16"/>
              </w:rPr>
            </w:pPr>
          </w:p>
        </w:tc>
      </w:tr>
      <w:tr w:rsidR="000A56F2" w:rsidRPr="00081382" w14:paraId="23A0E74F" w14:textId="77777777" w:rsidTr="008D3C53">
        <w:trPr>
          <w:trHeight w:val="227"/>
        </w:trPr>
        <w:tc>
          <w:tcPr>
            <w:tcW w:w="739" w:type="pct"/>
            <w:vMerge/>
            <w:tcBorders>
              <w:left w:val="single" w:sz="4" w:space="0" w:color="auto"/>
              <w:right w:val="single" w:sz="4" w:space="0" w:color="auto"/>
            </w:tcBorders>
            <w:hideMark/>
          </w:tcPr>
          <w:p w14:paraId="50C156AD" w14:textId="77777777" w:rsidR="000A56F2" w:rsidRPr="00081382" w:rsidRDefault="000A56F2" w:rsidP="008D3C53">
            <w:pPr>
              <w:widowControl w:val="0"/>
              <w:jc w:val="both"/>
              <w:rPr>
                <w:bCs/>
              </w:rPr>
            </w:pPr>
          </w:p>
        </w:tc>
        <w:tc>
          <w:tcPr>
            <w:tcW w:w="2207" w:type="pct"/>
            <w:tcBorders>
              <w:top w:val="single" w:sz="4" w:space="0" w:color="auto"/>
              <w:left w:val="single" w:sz="4" w:space="0" w:color="auto"/>
              <w:bottom w:val="single" w:sz="4" w:space="0" w:color="auto"/>
              <w:right w:val="single" w:sz="4" w:space="0" w:color="auto"/>
            </w:tcBorders>
          </w:tcPr>
          <w:p w14:paraId="2427171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tcBorders>
              <w:left w:val="single" w:sz="4" w:space="0" w:color="auto"/>
              <w:right w:val="single" w:sz="4" w:space="0" w:color="auto"/>
            </w:tcBorders>
            <w:vAlign w:val="center"/>
            <w:hideMark/>
          </w:tcPr>
          <w:p w14:paraId="0AAEC5C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12/12</w:t>
            </w:r>
          </w:p>
        </w:tc>
        <w:tc>
          <w:tcPr>
            <w:tcW w:w="603" w:type="pct"/>
            <w:vMerge/>
            <w:tcBorders>
              <w:left w:val="single" w:sz="4" w:space="0" w:color="auto"/>
              <w:right w:val="single" w:sz="4" w:space="0" w:color="auto"/>
            </w:tcBorders>
            <w:vAlign w:val="center"/>
          </w:tcPr>
          <w:p w14:paraId="6DE6EC2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4EFEE4EB"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7649F1E" w14:textId="77777777" w:rsidTr="008D3C53">
        <w:trPr>
          <w:trHeight w:val="227"/>
        </w:trPr>
        <w:tc>
          <w:tcPr>
            <w:tcW w:w="739" w:type="pct"/>
            <w:vMerge/>
            <w:tcBorders>
              <w:left w:val="single" w:sz="4" w:space="0" w:color="auto"/>
              <w:right w:val="single" w:sz="4" w:space="0" w:color="auto"/>
            </w:tcBorders>
            <w:hideMark/>
          </w:tcPr>
          <w:p w14:paraId="6ED696AA" w14:textId="77777777" w:rsidR="000A56F2" w:rsidRPr="00081382" w:rsidRDefault="000A56F2" w:rsidP="008D3C53">
            <w:pPr>
              <w:widowControl w:val="0"/>
              <w:jc w:val="both"/>
              <w:rPr>
                <w:bCs/>
              </w:rPr>
            </w:pPr>
          </w:p>
        </w:tc>
        <w:tc>
          <w:tcPr>
            <w:tcW w:w="2207" w:type="pct"/>
            <w:tcBorders>
              <w:top w:val="single" w:sz="4" w:space="0" w:color="auto"/>
              <w:left w:val="single" w:sz="4" w:space="0" w:color="auto"/>
              <w:bottom w:val="single" w:sz="4" w:space="0" w:color="auto"/>
              <w:right w:val="single" w:sz="4" w:space="0" w:color="auto"/>
            </w:tcBorders>
            <w:hideMark/>
          </w:tcPr>
          <w:p w14:paraId="395EF736"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Обсуждение экологических проблем, выполнение грамматических упражнений. Аудирование.</w:t>
            </w:r>
          </w:p>
        </w:tc>
        <w:tc>
          <w:tcPr>
            <w:tcW w:w="850" w:type="pct"/>
            <w:tcBorders>
              <w:left w:val="single" w:sz="4" w:space="0" w:color="auto"/>
              <w:bottom w:val="single" w:sz="4" w:space="0" w:color="auto"/>
              <w:right w:val="single" w:sz="4" w:space="0" w:color="auto"/>
            </w:tcBorders>
            <w:vAlign w:val="center"/>
            <w:hideMark/>
          </w:tcPr>
          <w:p w14:paraId="0B3EAB69" w14:textId="77777777" w:rsidR="000A56F2" w:rsidRPr="00292980"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w:t>
            </w:r>
            <w:r w:rsidRPr="00292980">
              <w:rPr>
                <w:bCs/>
              </w:rPr>
              <w:t>2/</w:t>
            </w:r>
            <w:r>
              <w:rPr>
                <w:bCs/>
              </w:rPr>
              <w:t>1</w:t>
            </w:r>
            <w:r w:rsidRPr="00292980">
              <w:rPr>
                <w:bCs/>
              </w:rPr>
              <w:t>2</w:t>
            </w:r>
          </w:p>
        </w:tc>
        <w:tc>
          <w:tcPr>
            <w:tcW w:w="603" w:type="pct"/>
            <w:vMerge/>
            <w:tcBorders>
              <w:left w:val="single" w:sz="4" w:space="0" w:color="auto"/>
              <w:right w:val="single" w:sz="4" w:space="0" w:color="auto"/>
            </w:tcBorders>
            <w:vAlign w:val="center"/>
          </w:tcPr>
          <w:p w14:paraId="7E4297F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5BCD8B44"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BC4D235" w14:textId="77777777" w:rsidTr="008D3C53">
        <w:trPr>
          <w:trHeight w:val="227"/>
        </w:trPr>
        <w:tc>
          <w:tcPr>
            <w:tcW w:w="739" w:type="pct"/>
            <w:vMerge w:val="restart"/>
          </w:tcPr>
          <w:p w14:paraId="6A3945E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rPr>
              <w:t>Тема 1.8 Подготовка к практике</w:t>
            </w:r>
          </w:p>
        </w:tc>
        <w:tc>
          <w:tcPr>
            <w:tcW w:w="2207" w:type="pct"/>
          </w:tcPr>
          <w:p w14:paraId="323C4AA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shd w:val="clear" w:color="auto" w:fill="auto"/>
            <w:vAlign w:val="center"/>
          </w:tcPr>
          <w:p w14:paraId="4E097D7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16/16</w:t>
            </w:r>
          </w:p>
        </w:tc>
        <w:tc>
          <w:tcPr>
            <w:tcW w:w="603" w:type="pct"/>
            <w:vMerge w:val="restart"/>
            <w:vAlign w:val="center"/>
          </w:tcPr>
          <w:p w14:paraId="5D1EA43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7B8F442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Pr>
          <w:p w14:paraId="4236420B"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36906A8D"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5D5472C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0115B521" w14:textId="77777777" w:rsidTr="008D3C53">
        <w:trPr>
          <w:trHeight w:val="227"/>
        </w:trPr>
        <w:tc>
          <w:tcPr>
            <w:tcW w:w="739" w:type="pct"/>
            <w:vMerge/>
            <w:vAlign w:val="center"/>
          </w:tcPr>
          <w:p w14:paraId="18C0E36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2207" w:type="pct"/>
          </w:tcPr>
          <w:p w14:paraId="3AE14122" w14:textId="77777777" w:rsidR="000A56F2" w:rsidRPr="00081382" w:rsidRDefault="000A56F2" w:rsidP="00FE3280">
            <w:pPr>
              <w:widowControl w:val="0"/>
              <w:numPr>
                <w:ilvl w:val="0"/>
                <w:numId w:val="188"/>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Обсуждение планов на будущее.</w:t>
            </w:r>
          </w:p>
        </w:tc>
        <w:tc>
          <w:tcPr>
            <w:tcW w:w="850" w:type="pct"/>
            <w:vMerge w:val="restart"/>
            <w:shd w:val="clear" w:color="auto" w:fill="auto"/>
            <w:vAlign w:val="center"/>
          </w:tcPr>
          <w:p w14:paraId="6E8C973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vAlign w:val="center"/>
          </w:tcPr>
          <w:p w14:paraId="2291AEA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49E569B9"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2FB73E33" w14:textId="77777777" w:rsidTr="008D3C53">
        <w:trPr>
          <w:trHeight w:val="227"/>
        </w:trPr>
        <w:tc>
          <w:tcPr>
            <w:tcW w:w="739" w:type="pct"/>
            <w:vMerge/>
            <w:vAlign w:val="center"/>
          </w:tcPr>
          <w:p w14:paraId="38D25B1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2207" w:type="pct"/>
          </w:tcPr>
          <w:p w14:paraId="78FCC88F" w14:textId="77777777" w:rsidR="000A56F2" w:rsidRPr="00081382" w:rsidRDefault="000A56F2" w:rsidP="00FE3280">
            <w:pPr>
              <w:widowControl w:val="0"/>
              <w:numPr>
                <w:ilvl w:val="0"/>
                <w:numId w:val="188"/>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Предстоящая практика.</w:t>
            </w:r>
          </w:p>
        </w:tc>
        <w:tc>
          <w:tcPr>
            <w:tcW w:w="850" w:type="pct"/>
            <w:vMerge/>
            <w:shd w:val="clear" w:color="auto" w:fill="auto"/>
            <w:vAlign w:val="center"/>
          </w:tcPr>
          <w:p w14:paraId="14A7076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vAlign w:val="center"/>
          </w:tcPr>
          <w:p w14:paraId="66D3617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564EFFC6"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2DEA9371" w14:textId="77777777" w:rsidTr="008D3C53">
        <w:trPr>
          <w:trHeight w:val="227"/>
        </w:trPr>
        <w:tc>
          <w:tcPr>
            <w:tcW w:w="739" w:type="pct"/>
            <w:vMerge/>
            <w:vAlign w:val="center"/>
          </w:tcPr>
          <w:p w14:paraId="23D9FA4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2207" w:type="pct"/>
          </w:tcPr>
          <w:p w14:paraId="7C624D47" w14:textId="77777777" w:rsidR="000A56F2" w:rsidRPr="00081382" w:rsidRDefault="000A56F2" w:rsidP="00FE3280">
            <w:pPr>
              <w:widowControl w:val="0"/>
              <w:numPr>
                <w:ilvl w:val="0"/>
                <w:numId w:val="188"/>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Заполнение анкет. Собеседование в агентстве.</w:t>
            </w:r>
          </w:p>
        </w:tc>
        <w:tc>
          <w:tcPr>
            <w:tcW w:w="850" w:type="pct"/>
            <w:vMerge/>
            <w:shd w:val="clear" w:color="auto" w:fill="auto"/>
            <w:vAlign w:val="center"/>
          </w:tcPr>
          <w:p w14:paraId="623B897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vAlign w:val="center"/>
          </w:tcPr>
          <w:p w14:paraId="2114763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2907DE5E"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148B8B3" w14:textId="77777777" w:rsidTr="008D3C53">
        <w:trPr>
          <w:trHeight w:val="227"/>
        </w:trPr>
        <w:tc>
          <w:tcPr>
            <w:tcW w:w="739" w:type="pct"/>
            <w:vMerge/>
            <w:vAlign w:val="center"/>
          </w:tcPr>
          <w:p w14:paraId="1B2720F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2207" w:type="pct"/>
          </w:tcPr>
          <w:p w14:paraId="4729093C" w14:textId="77777777" w:rsidR="000A56F2" w:rsidRPr="00081382" w:rsidRDefault="000A56F2" w:rsidP="00FE3280">
            <w:pPr>
              <w:widowControl w:val="0"/>
              <w:numPr>
                <w:ilvl w:val="0"/>
                <w:numId w:val="188"/>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В аэропорту: лексика для ориентирования в аэропорту, прохождения паспортного контроля.</w:t>
            </w:r>
          </w:p>
        </w:tc>
        <w:tc>
          <w:tcPr>
            <w:tcW w:w="850" w:type="pct"/>
            <w:vMerge/>
            <w:shd w:val="clear" w:color="auto" w:fill="auto"/>
            <w:vAlign w:val="center"/>
          </w:tcPr>
          <w:p w14:paraId="0C542AA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vAlign w:val="center"/>
          </w:tcPr>
          <w:p w14:paraId="13F4F2B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370FB969"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634223E7" w14:textId="77777777" w:rsidTr="008D3C53">
        <w:trPr>
          <w:trHeight w:val="227"/>
        </w:trPr>
        <w:tc>
          <w:tcPr>
            <w:tcW w:w="739" w:type="pct"/>
            <w:vMerge/>
            <w:vAlign w:val="center"/>
          </w:tcPr>
          <w:p w14:paraId="0DE296C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2207" w:type="pct"/>
          </w:tcPr>
          <w:p w14:paraId="48BF0B90" w14:textId="77777777" w:rsidR="000A56F2" w:rsidRPr="00081382" w:rsidRDefault="000A56F2" w:rsidP="00FE3280">
            <w:pPr>
              <w:widowControl w:val="0"/>
              <w:numPr>
                <w:ilvl w:val="0"/>
                <w:numId w:val="188"/>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Городские объекты. Передвижение по городу. Отель, городской транспорт, посещение магазинов.</w:t>
            </w:r>
          </w:p>
        </w:tc>
        <w:tc>
          <w:tcPr>
            <w:tcW w:w="850" w:type="pct"/>
            <w:vMerge/>
            <w:shd w:val="clear" w:color="auto" w:fill="auto"/>
            <w:vAlign w:val="center"/>
          </w:tcPr>
          <w:p w14:paraId="642B60C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vAlign w:val="center"/>
          </w:tcPr>
          <w:p w14:paraId="6F2CF82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2B39CB89"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E62184" w14:paraId="71F6B85E" w14:textId="77777777" w:rsidTr="008D3C53">
        <w:trPr>
          <w:trHeight w:val="227"/>
        </w:trPr>
        <w:tc>
          <w:tcPr>
            <w:tcW w:w="739" w:type="pct"/>
            <w:vMerge/>
            <w:vAlign w:val="center"/>
          </w:tcPr>
          <w:p w14:paraId="7B684CA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2207" w:type="pct"/>
          </w:tcPr>
          <w:p w14:paraId="6B51868C" w14:textId="77777777" w:rsidR="000A56F2" w:rsidRPr="00081382" w:rsidRDefault="000A56F2" w:rsidP="00FE3280">
            <w:pPr>
              <w:widowControl w:val="0"/>
              <w:numPr>
                <w:ilvl w:val="0"/>
                <w:numId w:val="188"/>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sidRPr="00081382">
              <w:rPr>
                <w:bCs/>
              </w:rPr>
              <w:t>Времена</w:t>
            </w:r>
            <w:r w:rsidRPr="00081382">
              <w:rPr>
                <w:bCs/>
                <w:lang w:val="en-US"/>
              </w:rPr>
              <w:t xml:space="preserve"> </w:t>
            </w:r>
            <w:r w:rsidRPr="00081382">
              <w:rPr>
                <w:bCs/>
              </w:rPr>
              <w:t>группы</w:t>
            </w:r>
            <w:r w:rsidRPr="00081382">
              <w:rPr>
                <w:bCs/>
                <w:lang w:val="en-US"/>
              </w:rPr>
              <w:t xml:space="preserve"> Simple. Future Simple Tense.</w:t>
            </w:r>
          </w:p>
        </w:tc>
        <w:tc>
          <w:tcPr>
            <w:tcW w:w="850" w:type="pct"/>
            <w:vMerge/>
            <w:shd w:val="clear" w:color="auto" w:fill="auto"/>
            <w:vAlign w:val="center"/>
          </w:tcPr>
          <w:p w14:paraId="31A387A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3" w:type="pct"/>
            <w:vMerge/>
            <w:vAlign w:val="center"/>
          </w:tcPr>
          <w:p w14:paraId="6997963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601" w:type="pct"/>
            <w:vMerge/>
          </w:tcPr>
          <w:p w14:paraId="776B7F1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lang w:val="en-US"/>
              </w:rPr>
            </w:pPr>
          </w:p>
        </w:tc>
      </w:tr>
      <w:tr w:rsidR="000A56F2" w:rsidRPr="00081382" w14:paraId="258F2588" w14:textId="77777777" w:rsidTr="008D3C53">
        <w:trPr>
          <w:trHeight w:val="227"/>
        </w:trPr>
        <w:tc>
          <w:tcPr>
            <w:tcW w:w="739" w:type="pct"/>
            <w:vMerge/>
            <w:vAlign w:val="center"/>
          </w:tcPr>
          <w:p w14:paraId="210BDE7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lang w:val="en-US"/>
              </w:rPr>
            </w:pPr>
          </w:p>
        </w:tc>
        <w:tc>
          <w:tcPr>
            <w:tcW w:w="2207" w:type="pct"/>
          </w:tcPr>
          <w:p w14:paraId="5F625FDC" w14:textId="77777777" w:rsidR="000A56F2" w:rsidRPr="00081382" w:rsidRDefault="000A56F2" w:rsidP="00FE3280">
            <w:pPr>
              <w:widowControl w:val="0"/>
              <w:numPr>
                <w:ilvl w:val="0"/>
                <w:numId w:val="188"/>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Грамматический тренинг.</w:t>
            </w:r>
          </w:p>
        </w:tc>
        <w:tc>
          <w:tcPr>
            <w:tcW w:w="850" w:type="pct"/>
            <w:vMerge/>
            <w:shd w:val="clear" w:color="auto" w:fill="auto"/>
            <w:vAlign w:val="center"/>
          </w:tcPr>
          <w:p w14:paraId="5C04529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vAlign w:val="center"/>
          </w:tcPr>
          <w:p w14:paraId="2CE1324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Pr>
          <w:p w14:paraId="56521226"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4396A64E" w14:textId="77777777" w:rsidTr="008D3C53">
        <w:trPr>
          <w:trHeight w:val="227"/>
        </w:trPr>
        <w:tc>
          <w:tcPr>
            <w:tcW w:w="739" w:type="pct"/>
            <w:vMerge/>
            <w:vAlign w:val="center"/>
          </w:tcPr>
          <w:p w14:paraId="7F9F913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2207" w:type="pct"/>
          </w:tcPr>
          <w:p w14:paraId="27920D3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shd w:val="clear" w:color="auto" w:fill="auto"/>
            <w:vAlign w:val="center"/>
          </w:tcPr>
          <w:p w14:paraId="2912FAE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16/16</w:t>
            </w:r>
          </w:p>
        </w:tc>
        <w:tc>
          <w:tcPr>
            <w:tcW w:w="603" w:type="pct"/>
            <w:vMerge/>
            <w:shd w:val="clear" w:color="auto" w:fill="C0C0C0"/>
            <w:vAlign w:val="center"/>
          </w:tcPr>
          <w:p w14:paraId="582F978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shd w:val="clear" w:color="auto" w:fill="C0C0C0"/>
          </w:tcPr>
          <w:p w14:paraId="34D3FCD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DCB5665" w14:textId="77777777" w:rsidTr="008D3C53">
        <w:trPr>
          <w:trHeight w:val="227"/>
        </w:trPr>
        <w:tc>
          <w:tcPr>
            <w:tcW w:w="739" w:type="pct"/>
            <w:vMerge/>
            <w:vAlign w:val="center"/>
          </w:tcPr>
          <w:p w14:paraId="0576EA0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2207" w:type="pct"/>
          </w:tcPr>
          <w:p w14:paraId="3DFC293E"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Выполнение грамматических упражнений. Обмен информацией о планах на будущее. Обсуждение предстоящей практики (составление и воспроизведение диалогов/круглый стол с представителями работодателей). Моделирование ситуаций по теме. Аудирование.</w:t>
            </w:r>
          </w:p>
        </w:tc>
        <w:tc>
          <w:tcPr>
            <w:tcW w:w="850" w:type="pct"/>
            <w:shd w:val="clear" w:color="auto" w:fill="auto"/>
            <w:vAlign w:val="center"/>
          </w:tcPr>
          <w:p w14:paraId="0DC6F33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16/16</w:t>
            </w:r>
          </w:p>
        </w:tc>
        <w:tc>
          <w:tcPr>
            <w:tcW w:w="603" w:type="pct"/>
            <w:vMerge/>
            <w:shd w:val="clear" w:color="auto" w:fill="C0C0C0"/>
            <w:vAlign w:val="center"/>
          </w:tcPr>
          <w:p w14:paraId="246C2CB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shd w:val="clear" w:color="auto" w:fill="C0C0C0"/>
          </w:tcPr>
          <w:p w14:paraId="64FD204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61096BC1" w14:textId="77777777" w:rsidTr="008D3C53">
        <w:trPr>
          <w:trHeight w:val="227"/>
        </w:trPr>
        <w:tc>
          <w:tcPr>
            <w:tcW w:w="2946" w:type="pct"/>
            <w:gridSpan w:val="2"/>
            <w:tcBorders>
              <w:top w:val="single" w:sz="4" w:space="0" w:color="auto"/>
              <w:left w:val="single" w:sz="4" w:space="0" w:color="auto"/>
              <w:bottom w:val="single" w:sz="4" w:space="0" w:color="auto"/>
              <w:right w:val="single" w:sz="4" w:space="0" w:color="auto"/>
            </w:tcBorders>
          </w:tcPr>
          <w:p w14:paraId="5CBE5966" w14:textId="77777777" w:rsidR="000A56F2" w:rsidRPr="00081382" w:rsidRDefault="000A56F2" w:rsidP="008D3C53">
            <w:pPr>
              <w:widowControl w:val="0"/>
              <w:tabs>
                <w:tab w:val="left" w:pos="-2127"/>
                <w:tab w:val="left" w:pos="-1843"/>
                <w:tab w:val="left" w:pos="-1701"/>
                <w:tab w:val="left" w:pos="-1560"/>
                <w:tab w:val="left" w:pos="-1276"/>
                <w:tab w:val="left" w:pos="-993"/>
                <w:tab w:val="left" w:pos="-851"/>
                <w:tab w:val="left" w:pos="-567"/>
              </w:tabs>
              <w:jc w:val="both"/>
              <w:rPr>
                <w:b/>
              </w:rPr>
            </w:pPr>
            <w:r w:rsidRPr="00081382">
              <w:rPr>
                <w:b/>
              </w:rPr>
              <w:t>Раздел 2 Общение на профессиональные темы</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0D788FC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r>
              <w:rPr>
                <w:b/>
              </w:rPr>
              <w:t>128/128</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6531549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01" w:type="pct"/>
            <w:tcBorders>
              <w:top w:val="single" w:sz="4" w:space="0" w:color="auto"/>
              <w:left w:val="single" w:sz="4" w:space="0" w:color="auto"/>
              <w:bottom w:val="single" w:sz="4" w:space="0" w:color="auto"/>
              <w:right w:val="single" w:sz="4" w:space="0" w:color="auto"/>
            </w:tcBorders>
          </w:tcPr>
          <w:p w14:paraId="3087B3C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6FC43E16" w14:textId="77777777" w:rsidTr="008D3C53">
        <w:trPr>
          <w:trHeight w:val="227"/>
        </w:trPr>
        <w:tc>
          <w:tcPr>
            <w:tcW w:w="739" w:type="pct"/>
            <w:vMerge w:val="restart"/>
            <w:tcBorders>
              <w:top w:val="single" w:sz="4" w:space="0" w:color="auto"/>
              <w:left w:val="single" w:sz="4" w:space="0" w:color="auto"/>
              <w:right w:val="single" w:sz="4" w:space="0" w:color="auto"/>
            </w:tcBorders>
            <w:hideMark/>
          </w:tcPr>
          <w:p w14:paraId="4177B25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rPr>
              <w:t xml:space="preserve">Тема 2.1 Обсуждение итогов практики. Обязанности </w:t>
            </w:r>
            <w:r>
              <w:rPr>
                <w:b/>
              </w:rPr>
              <w:t>рефмашиниста, рефмеханика</w:t>
            </w:r>
          </w:p>
        </w:tc>
        <w:tc>
          <w:tcPr>
            <w:tcW w:w="2207" w:type="pct"/>
            <w:tcBorders>
              <w:top w:val="single" w:sz="4" w:space="0" w:color="auto"/>
              <w:left w:val="single" w:sz="4" w:space="0" w:color="auto"/>
              <w:bottom w:val="single" w:sz="4" w:space="0" w:color="auto"/>
              <w:right w:val="single" w:sz="4" w:space="0" w:color="auto"/>
            </w:tcBorders>
            <w:hideMark/>
          </w:tcPr>
          <w:p w14:paraId="28027F2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tcBorders>
              <w:top w:val="single" w:sz="4" w:space="0" w:color="auto"/>
              <w:left w:val="single" w:sz="4" w:space="0" w:color="auto"/>
              <w:right w:val="single" w:sz="4" w:space="0" w:color="auto"/>
            </w:tcBorders>
            <w:shd w:val="clear" w:color="auto" w:fill="auto"/>
            <w:vAlign w:val="center"/>
            <w:hideMark/>
          </w:tcPr>
          <w:p w14:paraId="02D53EE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20/20</w:t>
            </w:r>
          </w:p>
        </w:tc>
        <w:tc>
          <w:tcPr>
            <w:tcW w:w="603" w:type="pct"/>
            <w:vMerge w:val="restart"/>
            <w:tcBorders>
              <w:top w:val="single" w:sz="4" w:space="0" w:color="auto"/>
              <w:left w:val="single" w:sz="4" w:space="0" w:color="auto"/>
              <w:right w:val="single" w:sz="4" w:space="0" w:color="auto"/>
            </w:tcBorders>
            <w:shd w:val="clear" w:color="auto" w:fill="auto"/>
            <w:vAlign w:val="center"/>
            <w:hideMark/>
          </w:tcPr>
          <w:p w14:paraId="49DA28A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5156BCF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Borders>
              <w:top w:val="single" w:sz="4" w:space="0" w:color="auto"/>
              <w:left w:val="single" w:sz="4" w:space="0" w:color="auto"/>
              <w:right w:val="single" w:sz="4" w:space="0" w:color="auto"/>
            </w:tcBorders>
          </w:tcPr>
          <w:p w14:paraId="079BBA28"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7C413804"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w:t>
            </w:r>
            <w:r w:rsidRPr="00085693">
              <w:rPr>
                <w:sz w:val="16"/>
                <w:szCs w:val="16"/>
              </w:rPr>
              <w:lastRenderedPageBreak/>
              <w:t>У3.4.03, У4.1.01-У4.1.03,</w:t>
            </w:r>
          </w:p>
          <w:p w14:paraId="6D0EE717"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124B349E" w14:textId="77777777" w:rsidTr="008D3C53">
        <w:trPr>
          <w:trHeight w:val="227"/>
        </w:trPr>
        <w:tc>
          <w:tcPr>
            <w:tcW w:w="739" w:type="pct"/>
            <w:vMerge/>
            <w:tcBorders>
              <w:left w:val="single" w:sz="4" w:space="0" w:color="auto"/>
              <w:right w:val="single" w:sz="4" w:space="0" w:color="auto"/>
            </w:tcBorders>
            <w:hideMark/>
          </w:tcPr>
          <w:p w14:paraId="568EBF03"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hideMark/>
          </w:tcPr>
          <w:p w14:paraId="3D42BB05" w14:textId="77777777" w:rsidR="000A56F2" w:rsidRPr="00081382" w:rsidRDefault="000A56F2" w:rsidP="00FE3280">
            <w:pPr>
              <w:widowControl w:val="0"/>
              <w:numPr>
                <w:ilvl w:val="0"/>
                <w:numId w:val="189"/>
              </w:numPr>
              <w:tabs>
                <w:tab w:val="left" w:pos="-2127"/>
                <w:tab w:val="left" w:pos="-1843"/>
                <w:tab w:val="left" w:pos="-1560"/>
                <w:tab w:val="left" w:pos="-993"/>
                <w:tab w:val="left" w:pos="-851"/>
                <w:tab w:val="left" w:pos="-567"/>
                <w:tab w:val="left" w:pos="11908"/>
                <w:tab w:val="left" w:pos="13740"/>
              </w:tabs>
              <w:ind w:left="0" w:firstLine="0"/>
              <w:jc w:val="both"/>
            </w:pPr>
            <w:r w:rsidRPr="00081382">
              <w:t>Обмен информацией о пройдённой практике.</w:t>
            </w:r>
          </w:p>
        </w:tc>
        <w:tc>
          <w:tcPr>
            <w:tcW w:w="850" w:type="pct"/>
            <w:vMerge w:val="restart"/>
            <w:tcBorders>
              <w:left w:val="single" w:sz="4" w:space="0" w:color="auto"/>
              <w:right w:val="single" w:sz="4" w:space="0" w:color="auto"/>
            </w:tcBorders>
            <w:shd w:val="clear" w:color="auto" w:fill="auto"/>
            <w:vAlign w:val="center"/>
            <w:hideMark/>
          </w:tcPr>
          <w:p w14:paraId="440D7BF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tcBorders>
              <w:left w:val="single" w:sz="4" w:space="0" w:color="auto"/>
              <w:right w:val="single" w:sz="4" w:space="0" w:color="auto"/>
            </w:tcBorders>
            <w:shd w:val="clear" w:color="auto" w:fill="auto"/>
            <w:vAlign w:val="center"/>
            <w:hideMark/>
          </w:tcPr>
          <w:p w14:paraId="545A9C8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3334F942"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AFEB23D" w14:textId="77777777" w:rsidTr="008D3C53">
        <w:trPr>
          <w:trHeight w:val="227"/>
        </w:trPr>
        <w:tc>
          <w:tcPr>
            <w:tcW w:w="739" w:type="pct"/>
            <w:vMerge/>
            <w:tcBorders>
              <w:left w:val="single" w:sz="4" w:space="0" w:color="auto"/>
              <w:right w:val="single" w:sz="4" w:space="0" w:color="auto"/>
            </w:tcBorders>
          </w:tcPr>
          <w:p w14:paraId="6A2E4A7E"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0CECAD5A" w14:textId="77777777" w:rsidR="000A56F2" w:rsidRPr="00081382" w:rsidRDefault="000A56F2" w:rsidP="00FE3280">
            <w:pPr>
              <w:widowControl w:val="0"/>
              <w:numPr>
                <w:ilvl w:val="0"/>
                <w:numId w:val="189"/>
              </w:numPr>
              <w:tabs>
                <w:tab w:val="left" w:pos="-2127"/>
                <w:tab w:val="left" w:pos="-1843"/>
                <w:tab w:val="left" w:pos="-1560"/>
                <w:tab w:val="left" w:pos="-993"/>
                <w:tab w:val="left" w:pos="-851"/>
                <w:tab w:val="left" w:pos="-567"/>
                <w:tab w:val="left" w:pos="11908"/>
                <w:tab w:val="left" w:pos="13740"/>
              </w:tabs>
              <w:ind w:left="0" w:firstLine="0"/>
              <w:jc w:val="both"/>
            </w:pPr>
            <w:r w:rsidRPr="00081382">
              <w:t>Рабочая терминология: глаголы, связанные с описанием рабочих процедур, названия станков, механизмов и инструментов.</w:t>
            </w:r>
          </w:p>
        </w:tc>
        <w:tc>
          <w:tcPr>
            <w:tcW w:w="850" w:type="pct"/>
            <w:vMerge/>
            <w:tcBorders>
              <w:left w:val="single" w:sz="4" w:space="0" w:color="auto"/>
              <w:right w:val="single" w:sz="4" w:space="0" w:color="auto"/>
            </w:tcBorders>
            <w:shd w:val="clear" w:color="auto" w:fill="auto"/>
            <w:vAlign w:val="center"/>
          </w:tcPr>
          <w:p w14:paraId="6EC3068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4ADF132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6AEFC252"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77F2D42" w14:textId="77777777" w:rsidTr="008D3C53">
        <w:trPr>
          <w:trHeight w:val="227"/>
        </w:trPr>
        <w:tc>
          <w:tcPr>
            <w:tcW w:w="739" w:type="pct"/>
            <w:vMerge/>
            <w:tcBorders>
              <w:left w:val="single" w:sz="4" w:space="0" w:color="auto"/>
              <w:right w:val="single" w:sz="4" w:space="0" w:color="auto"/>
            </w:tcBorders>
          </w:tcPr>
          <w:p w14:paraId="680877BE"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27E6ACF6" w14:textId="77777777" w:rsidR="000A56F2" w:rsidRPr="00081382" w:rsidRDefault="000A56F2" w:rsidP="00FE3280">
            <w:pPr>
              <w:widowControl w:val="0"/>
              <w:numPr>
                <w:ilvl w:val="0"/>
                <w:numId w:val="189"/>
              </w:numPr>
              <w:tabs>
                <w:tab w:val="left" w:pos="-2127"/>
                <w:tab w:val="left" w:pos="-1843"/>
                <w:tab w:val="left" w:pos="-1560"/>
                <w:tab w:val="left" w:pos="-993"/>
                <w:tab w:val="left" w:pos="-851"/>
                <w:tab w:val="left" w:pos="-567"/>
                <w:tab w:val="left" w:pos="11908"/>
                <w:tab w:val="left" w:pos="13740"/>
              </w:tabs>
              <w:ind w:left="0" w:firstLine="0"/>
              <w:jc w:val="both"/>
            </w:pPr>
            <w:r w:rsidRPr="00081382">
              <w:t xml:space="preserve">Обязанности </w:t>
            </w:r>
            <w:r w:rsidRPr="007911D5">
              <w:t>рефмашиниста, рефмеханика</w:t>
            </w:r>
            <w:r w:rsidRPr="00081382">
              <w:t>.</w:t>
            </w:r>
          </w:p>
        </w:tc>
        <w:tc>
          <w:tcPr>
            <w:tcW w:w="850" w:type="pct"/>
            <w:vMerge/>
            <w:tcBorders>
              <w:left w:val="single" w:sz="4" w:space="0" w:color="auto"/>
              <w:right w:val="single" w:sz="4" w:space="0" w:color="auto"/>
            </w:tcBorders>
            <w:shd w:val="clear" w:color="auto" w:fill="auto"/>
            <w:vAlign w:val="center"/>
          </w:tcPr>
          <w:p w14:paraId="5786134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4D9EC10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5E5FAD1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5518B07" w14:textId="77777777" w:rsidTr="008D3C53">
        <w:trPr>
          <w:trHeight w:val="227"/>
        </w:trPr>
        <w:tc>
          <w:tcPr>
            <w:tcW w:w="739" w:type="pct"/>
            <w:vMerge/>
            <w:tcBorders>
              <w:left w:val="single" w:sz="4" w:space="0" w:color="auto"/>
              <w:right w:val="single" w:sz="4" w:space="0" w:color="auto"/>
            </w:tcBorders>
          </w:tcPr>
          <w:p w14:paraId="04F80CC7"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3B0EF2EE" w14:textId="77777777" w:rsidR="000A56F2" w:rsidRPr="00081382" w:rsidRDefault="000A56F2" w:rsidP="00FE3280">
            <w:pPr>
              <w:widowControl w:val="0"/>
              <w:numPr>
                <w:ilvl w:val="0"/>
                <w:numId w:val="189"/>
              </w:numPr>
              <w:tabs>
                <w:tab w:val="left" w:pos="-2127"/>
                <w:tab w:val="left" w:pos="-1843"/>
                <w:tab w:val="left" w:pos="-1560"/>
                <w:tab w:val="left" w:pos="-993"/>
                <w:tab w:val="left" w:pos="-851"/>
                <w:tab w:val="left" w:pos="-567"/>
                <w:tab w:val="left" w:pos="11908"/>
                <w:tab w:val="left" w:pos="13740"/>
              </w:tabs>
              <w:ind w:left="0" w:firstLine="0"/>
              <w:jc w:val="both"/>
            </w:pPr>
            <w:r w:rsidRPr="00081382">
              <w:t>Использование Стандартных фраз ИМО для передачи вахты и докладов о состоянии работы механизмов.</w:t>
            </w:r>
          </w:p>
        </w:tc>
        <w:tc>
          <w:tcPr>
            <w:tcW w:w="850" w:type="pct"/>
            <w:vMerge/>
            <w:tcBorders>
              <w:left w:val="single" w:sz="4" w:space="0" w:color="auto"/>
              <w:right w:val="single" w:sz="4" w:space="0" w:color="auto"/>
            </w:tcBorders>
            <w:shd w:val="clear" w:color="auto" w:fill="auto"/>
            <w:vAlign w:val="center"/>
          </w:tcPr>
          <w:p w14:paraId="478A569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2129FA8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627C4AE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26F2820C" w14:textId="77777777" w:rsidTr="008D3C53">
        <w:trPr>
          <w:trHeight w:val="227"/>
        </w:trPr>
        <w:tc>
          <w:tcPr>
            <w:tcW w:w="739" w:type="pct"/>
            <w:vMerge/>
            <w:tcBorders>
              <w:left w:val="single" w:sz="4" w:space="0" w:color="auto"/>
              <w:right w:val="single" w:sz="4" w:space="0" w:color="auto"/>
            </w:tcBorders>
          </w:tcPr>
          <w:p w14:paraId="344F7DF6"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68A007DA" w14:textId="77777777" w:rsidR="000A56F2" w:rsidRPr="00081382" w:rsidRDefault="000A56F2" w:rsidP="00FE3280">
            <w:pPr>
              <w:widowControl w:val="0"/>
              <w:numPr>
                <w:ilvl w:val="0"/>
                <w:numId w:val="189"/>
              </w:numPr>
              <w:tabs>
                <w:tab w:val="left" w:pos="-2127"/>
                <w:tab w:val="left" w:pos="-1843"/>
                <w:tab w:val="left" w:pos="-1560"/>
                <w:tab w:val="left" w:pos="-993"/>
                <w:tab w:val="left" w:pos="-851"/>
                <w:tab w:val="left" w:pos="-567"/>
                <w:tab w:val="left" w:pos="11908"/>
                <w:tab w:val="left" w:pos="13740"/>
              </w:tabs>
              <w:ind w:left="0" w:firstLine="0"/>
              <w:jc w:val="both"/>
            </w:pPr>
            <w:r w:rsidRPr="00081382">
              <w:t>Повторение времён группы Simple.</w:t>
            </w:r>
          </w:p>
        </w:tc>
        <w:tc>
          <w:tcPr>
            <w:tcW w:w="850" w:type="pct"/>
            <w:vMerge/>
            <w:tcBorders>
              <w:left w:val="single" w:sz="4" w:space="0" w:color="auto"/>
              <w:right w:val="single" w:sz="4" w:space="0" w:color="auto"/>
            </w:tcBorders>
            <w:shd w:val="clear" w:color="auto" w:fill="auto"/>
            <w:vAlign w:val="center"/>
          </w:tcPr>
          <w:p w14:paraId="5E5A2CF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447B890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524472B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32AD095" w14:textId="77777777" w:rsidTr="008D3C53">
        <w:trPr>
          <w:trHeight w:val="227"/>
        </w:trPr>
        <w:tc>
          <w:tcPr>
            <w:tcW w:w="739" w:type="pct"/>
            <w:vMerge/>
            <w:tcBorders>
              <w:left w:val="single" w:sz="4" w:space="0" w:color="auto"/>
              <w:right w:val="single" w:sz="4" w:space="0" w:color="auto"/>
            </w:tcBorders>
          </w:tcPr>
          <w:p w14:paraId="4073C17A"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33D24B39" w14:textId="77777777" w:rsidR="000A56F2" w:rsidRPr="00081382" w:rsidRDefault="000A56F2" w:rsidP="00FE3280">
            <w:pPr>
              <w:widowControl w:val="0"/>
              <w:numPr>
                <w:ilvl w:val="0"/>
                <w:numId w:val="189"/>
              </w:numPr>
              <w:tabs>
                <w:tab w:val="left" w:pos="-2127"/>
                <w:tab w:val="left" w:pos="-1843"/>
                <w:tab w:val="left" w:pos="-1560"/>
                <w:tab w:val="left" w:pos="-993"/>
                <w:tab w:val="left" w:pos="-851"/>
                <w:tab w:val="left" w:pos="-567"/>
                <w:tab w:val="left" w:pos="11908"/>
                <w:tab w:val="left" w:pos="13740"/>
              </w:tabs>
              <w:ind w:left="0" w:firstLine="0"/>
              <w:jc w:val="both"/>
            </w:pPr>
            <w:r w:rsidRPr="00081382">
              <w:t>Повелительное наклонение.</w:t>
            </w:r>
          </w:p>
        </w:tc>
        <w:tc>
          <w:tcPr>
            <w:tcW w:w="850" w:type="pct"/>
            <w:vMerge/>
            <w:tcBorders>
              <w:left w:val="single" w:sz="4" w:space="0" w:color="auto"/>
              <w:right w:val="single" w:sz="4" w:space="0" w:color="auto"/>
            </w:tcBorders>
            <w:shd w:val="clear" w:color="auto" w:fill="auto"/>
            <w:vAlign w:val="center"/>
          </w:tcPr>
          <w:p w14:paraId="259CA4B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0569017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2869F00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AFA45E5" w14:textId="77777777" w:rsidTr="008D3C53">
        <w:trPr>
          <w:trHeight w:val="227"/>
        </w:trPr>
        <w:tc>
          <w:tcPr>
            <w:tcW w:w="739" w:type="pct"/>
            <w:vMerge/>
            <w:tcBorders>
              <w:left w:val="single" w:sz="4" w:space="0" w:color="auto"/>
              <w:right w:val="single" w:sz="4" w:space="0" w:color="auto"/>
            </w:tcBorders>
          </w:tcPr>
          <w:p w14:paraId="1C909DE7"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73065C1E" w14:textId="77777777" w:rsidR="000A56F2" w:rsidRPr="00081382" w:rsidRDefault="000A56F2" w:rsidP="00FE3280">
            <w:pPr>
              <w:widowControl w:val="0"/>
              <w:numPr>
                <w:ilvl w:val="0"/>
                <w:numId w:val="189"/>
              </w:numPr>
              <w:tabs>
                <w:tab w:val="left" w:pos="-2127"/>
                <w:tab w:val="left" w:pos="-1843"/>
                <w:tab w:val="left" w:pos="-1560"/>
                <w:tab w:val="left" w:pos="-993"/>
                <w:tab w:val="left" w:pos="-851"/>
                <w:tab w:val="left" w:pos="-567"/>
                <w:tab w:val="left" w:pos="11908"/>
                <w:tab w:val="left" w:pos="13740"/>
              </w:tabs>
              <w:ind w:left="0" w:firstLine="0"/>
              <w:jc w:val="both"/>
            </w:pPr>
            <w:r w:rsidRPr="00081382">
              <w:t>Конструкции с глаголом Let.</w:t>
            </w:r>
          </w:p>
        </w:tc>
        <w:tc>
          <w:tcPr>
            <w:tcW w:w="850" w:type="pct"/>
            <w:vMerge/>
            <w:tcBorders>
              <w:left w:val="single" w:sz="4" w:space="0" w:color="auto"/>
              <w:right w:val="single" w:sz="4" w:space="0" w:color="auto"/>
            </w:tcBorders>
            <w:shd w:val="clear" w:color="auto" w:fill="auto"/>
            <w:vAlign w:val="center"/>
          </w:tcPr>
          <w:p w14:paraId="5608DA6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2CAF12F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537718AB"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73A524C" w14:textId="77777777" w:rsidTr="008D3C53">
        <w:trPr>
          <w:trHeight w:val="227"/>
        </w:trPr>
        <w:tc>
          <w:tcPr>
            <w:tcW w:w="739" w:type="pct"/>
            <w:vMerge/>
            <w:tcBorders>
              <w:left w:val="single" w:sz="4" w:space="0" w:color="auto"/>
              <w:right w:val="single" w:sz="4" w:space="0" w:color="auto"/>
            </w:tcBorders>
          </w:tcPr>
          <w:p w14:paraId="0E5819A4"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64DC6BF0" w14:textId="77777777" w:rsidR="000A56F2" w:rsidRPr="00081382" w:rsidRDefault="000A56F2" w:rsidP="00FE3280">
            <w:pPr>
              <w:widowControl w:val="0"/>
              <w:numPr>
                <w:ilvl w:val="0"/>
                <w:numId w:val="189"/>
              </w:numPr>
              <w:tabs>
                <w:tab w:val="left" w:pos="-2127"/>
                <w:tab w:val="left" w:pos="-1843"/>
                <w:tab w:val="left" w:pos="-1560"/>
                <w:tab w:val="left" w:pos="-993"/>
                <w:tab w:val="left" w:pos="-851"/>
                <w:tab w:val="left" w:pos="-567"/>
                <w:tab w:val="left" w:pos="11908"/>
                <w:tab w:val="left" w:pos="13740"/>
              </w:tabs>
              <w:ind w:left="0" w:firstLine="0"/>
              <w:jc w:val="both"/>
            </w:pPr>
            <w:r w:rsidRPr="00081382">
              <w:t>Прямое и косвенное дополнения.</w:t>
            </w:r>
          </w:p>
        </w:tc>
        <w:tc>
          <w:tcPr>
            <w:tcW w:w="850" w:type="pct"/>
            <w:vMerge/>
            <w:tcBorders>
              <w:left w:val="single" w:sz="4" w:space="0" w:color="auto"/>
              <w:right w:val="single" w:sz="4" w:space="0" w:color="auto"/>
            </w:tcBorders>
            <w:shd w:val="clear" w:color="auto" w:fill="auto"/>
            <w:vAlign w:val="center"/>
          </w:tcPr>
          <w:p w14:paraId="7725BB5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7D90DAA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392262F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4D6078F5" w14:textId="77777777" w:rsidTr="008D3C53">
        <w:trPr>
          <w:trHeight w:val="227"/>
        </w:trPr>
        <w:tc>
          <w:tcPr>
            <w:tcW w:w="739" w:type="pct"/>
            <w:vMerge/>
            <w:tcBorders>
              <w:left w:val="single" w:sz="4" w:space="0" w:color="auto"/>
              <w:right w:val="single" w:sz="4" w:space="0" w:color="auto"/>
            </w:tcBorders>
            <w:hideMark/>
          </w:tcPr>
          <w:p w14:paraId="137427E5" w14:textId="77777777" w:rsidR="000A56F2" w:rsidRPr="00081382" w:rsidRDefault="000A56F2" w:rsidP="008D3C53">
            <w:pPr>
              <w:widowControl w:val="0"/>
              <w:jc w:val="both"/>
              <w:rPr>
                <w:bCs/>
              </w:rPr>
            </w:pPr>
          </w:p>
        </w:tc>
        <w:tc>
          <w:tcPr>
            <w:tcW w:w="2207" w:type="pct"/>
            <w:tcBorders>
              <w:top w:val="single" w:sz="4" w:space="0" w:color="auto"/>
              <w:left w:val="single" w:sz="4" w:space="0" w:color="auto"/>
              <w:bottom w:val="single" w:sz="4" w:space="0" w:color="auto"/>
              <w:right w:val="single" w:sz="4" w:space="0" w:color="auto"/>
            </w:tcBorders>
            <w:hideMark/>
          </w:tcPr>
          <w:p w14:paraId="6A2B407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tcBorders>
              <w:left w:val="single" w:sz="4" w:space="0" w:color="auto"/>
              <w:right w:val="single" w:sz="4" w:space="0" w:color="auto"/>
            </w:tcBorders>
            <w:shd w:val="clear" w:color="auto" w:fill="auto"/>
            <w:vAlign w:val="center"/>
            <w:hideMark/>
          </w:tcPr>
          <w:p w14:paraId="185467D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20/20</w:t>
            </w:r>
          </w:p>
        </w:tc>
        <w:tc>
          <w:tcPr>
            <w:tcW w:w="603" w:type="pct"/>
            <w:vMerge/>
            <w:tcBorders>
              <w:left w:val="single" w:sz="4" w:space="0" w:color="auto"/>
              <w:right w:val="single" w:sz="4" w:space="0" w:color="auto"/>
            </w:tcBorders>
            <w:shd w:val="clear" w:color="auto" w:fill="auto"/>
            <w:vAlign w:val="center"/>
          </w:tcPr>
          <w:p w14:paraId="791FE0A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56F9EF5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3E0F0A59" w14:textId="77777777" w:rsidTr="008D3C53">
        <w:trPr>
          <w:trHeight w:val="227"/>
        </w:trPr>
        <w:tc>
          <w:tcPr>
            <w:tcW w:w="739" w:type="pct"/>
            <w:vMerge/>
            <w:tcBorders>
              <w:left w:val="single" w:sz="4" w:space="0" w:color="auto"/>
              <w:right w:val="single" w:sz="4" w:space="0" w:color="auto"/>
            </w:tcBorders>
            <w:hideMark/>
          </w:tcPr>
          <w:p w14:paraId="090D355C" w14:textId="77777777" w:rsidR="000A56F2" w:rsidRPr="00081382" w:rsidRDefault="000A56F2" w:rsidP="008D3C53">
            <w:pPr>
              <w:widowControl w:val="0"/>
              <w:jc w:val="both"/>
              <w:rPr>
                <w:bCs/>
              </w:rPr>
            </w:pPr>
          </w:p>
        </w:tc>
        <w:tc>
          <w:tcPr>
            <w:tcW w:w="2207" w:type="pct"/>
            <w:tcBorders>
              <w:top w:val="single" w:sz="4" w:space="0" w:color="auto"/>
              <w:left w:val="single" w:sz="4" w:space="0" w:color="auto"/>
              <w:bottom w:val="single" w:sz="4" w:space="0" w:color="auto"/>
              <w:right w:val="single" w:sz="4" w:space="0" w:color="auto"/>
            </w:tcBorders>
            <w:hideMark/>
          </w:tcPr>
          <w:p w14:paraId="5AC4C28B"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Изучение рабочей терминологии, подготовка сообщения о практике (тип судна, характеристики, груз, операции, в которых обучающийся принимал участие, польза практики и т.д.), составление диалогов, обсуждение заданной темы в парах и в группе, заочная экскурсия по машинному отделению, выполнение грамматических упражнений.</w:t>
            </w:r>
          </w:p>
        </w:tc>
        <w:tc>
          <w:tcPr>
            <w:tcW w:w="850" w:type="pct"/>
            <w:tcBorders>
              <w:left w:val="single" w:sz="4" w:space="0" w:color="auto"/>
              <w:bottom w:val="single" w:sz="4" w:space="0" w:color="auto"/>
              <w:right w:val="single" w:sz="4" w:space="0" w:color="auto"/>
            </w:tcBorders>
            <w:shd w:val="clear" w:color="auto" w:fill="auto"/>
            <w:vAlign w:val="center"/>
            <w:hideMark/>
          </w:tcPr>
          <w:p w14:paraId="49682A3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20/20</w:t>
            </w:r>
          </w:p>
        </w:tc>
        <w:tc>
          <w:tcPr>
            <w:tcW w:w="603" w:type="pct"/>
            <w:vMerge/>
            <w:tcBorders>
              <w:left w:val="single" w:sz="4" w:space="0" w:color="auto"/>
              <w:right w:val="single" w:sz="4" w:space="0" w:color="auto"/>
            </w:tcBorders>
            <w:shd w:val="clear" w:color="auto" w:fill="auto"/>
            <w:vAlign w:val="center"/>
            <w:hideMark/>
          </w:tcPr>
          <w:p w14:paraId="3C2819AE" w14:textId="77777777" w:rsidR="000A56F2" w:rsidRPr="00081382" w:rsidRDefault="000A56F2" w:rsidP="008D3C53">
            <w:pPr>
              <w:widowControl w:val="0"/>
              <w:jc w:val="center"/>
              <w:rPr>
                <w:bCs/>
              </w:rPr>
            </w:pPr>
          </w:p>
        </w:tc>
        <w:tc>
          <w:tcPr>
            <w:tcW w:w="601" w:type="pct"/>
            <w:vMerge/>
            <w:tcBorders>
              <w:left w:val="single" w:sz="4" w:space="0" w:color="auto"/>
              <w:right w:val="single" w:sz="4" w:space="0" w:color="auto"/>
            </w:tcBorders>
          </w:tcPr>
          <w:p w14:paraId="696E0DA9" w14:textId="77777777" w:rsidR="000A56F2" w:rsidRPr="00085693" w:rsidRDefault="000A56F2" w:rsidP="008D3C53">
            <w:pPr>
              <w:widowControl w:val="0"/>
              <w:jc w:val="center"/>
              <w:rPr>
                <w:bCs/>
                <w:sz w:val="16"/>
                <w:szCs w:val="16"/>
              </w:rPr>
            </w:pPr>
          </w:p>
        </w:tc>
      </w:tr>
      <w:tr w:rsidR="000A56F2" w:rsidRPr="00081382" w14:paraId="25B7937F" w14:textId="77777777" w:rsidTr="008D3C53">
        <w:trPr>
          <w:trHeight w:val="227"/>
        </w:trPr>
        <w:tc>
          <w:tcPr>
            <w:tcW w:w="739" w:type="pct"/>
            <w:vMerge w:val="restart"/>
            <w:tcBorders>
              <w:top w:val="single" w:sz="4" w:space="0" w:color="auto"/>
              <w:left w:val="single" w:sz="4" w:space="0" w:color="auto"/>
              <w:right w:val="single" w:sz="4" w:space="0" w:color="auto"/>
            </w:tcBorders>
            <w:hideMark/>
          </w:tcPr>
          <w:p w14:paraId="620CDF2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r w:rsidRPr="00081382">
              <w:rPr>
                <w:b/>
              </w:rPr>
              <w:t xml:space="preserve">Тема 2.2 Оборудование </w:t>
            </w:r>
            <w:r>
              <w:rPr>
                <w:b/>
              </w:rPr>
              <w:t xml:space="preserve">рефрижераторного </w:t>
            </w:r>
            <w:r w:rsidRPr="00081382">
              <w:rPr>
                <w:b/>
              </w:rPr>
              <w:t>машинного отделения. Ремонтные работы.</w:t>
            </w:r>
          </w:p>
          <w:p w14:paraId="22D8FD4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rPr>
              <w:t>Чтение технических текстов</w:t>
            </w:r>
          </w:p>
        </w:tc>
        <w:tc>
          <w:tcPr>
            <w:tcW w:w="2207" w:type="pct"/>
            <w:tcBorders>
              <w:top w:val="single" w:sz="4" w:space="0" w:color="auto"/>
              <w:left w:val="single" w:sz="4" w:space="0" w:color="auto"/>
              <w:bottom w:val="single" w:sz="4" w:space="0" w:color="auto"/>
              <w:right w:val="single" w:sz="4" w:space="0" w:color="auto"/>
            </w:tcBorders>
            <w:hideMark/>
          </w:tcPr>
          <w:p w14:paraId="79799C8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 xml:space="preserve">Содержание учебного материала </w:t>
            </w:r>
          </w:p>
        </w:tc>
        <w:tc>
          <w:tcPr>
            <w:tcW w:w="850" w:type="pct"/>
            <w:tcBorders>
              <w:top w:val="single" w:sz="4" w:space="0" w:color="auto"/>
              <w:left w:val="single" w:sz="4" w:space="0" w:color="auto"/>
              <w:right w:val="single" w:sz="4" w:space="0" w:color="auto"/>
            </w:tcBorders>
            <w:shd w:val="clear" w:color="auto" w:fill="auto"/>
            <w:vAlign w:val="center"/>
            <w:hideMark/>
          </w:tcPr>
          <w:p w14:paraId="4975E98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52/52</w:t>
            </w:r>
          </w:p>
        </w:tc>
        <w:tc>
          <w:tcPr>
            <w:tcW w:w="603" w:type="pct"/>
            <w:vMerge w:val="restart"/>
            <w:tcBorders>
              <w:top w:val="single" w:sz="4" w:space="0" w:color="auto"/>
              <w:left w:val="single" w:sz="4" w:space="0" w:color="auto"/>
              <w:right w:val="single" w:sz="4" w:space="0" w:color="auto"/>
            </w:tcBorders>
            <w:shd w:val="clear" w:color="auto" w:fill="auto"/>
            <w:vAlign w:val="center"/>
            <w:hideMark/>
          </w:tcPr>
          <w:p w14:paraId="4B8D238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0098EE6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Borders>
              <w:top w:val="single" w:sz="4" w:space="0" w:color="auto"/>
              <w:left w:val="single" w:sz="4" w:space="0" w:color="auto"/>
              <w:right w:val="single" w:sz="4" w:space="0" w:color="auto"/>
            </w:tcBorders>
          </w:tcPr>
          <w:p w14:paraId="05FF9328"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38BD2AEB"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4C243FF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126FD332" w14:textId="77777777" w:rsidTr="008D3C53">
        <w:trPr>
          <w:trHeight w:val="227"/>
        </w:trPr>
        <w:tc>
          <w:tcPr>
            <w:tcW w:w="739" w:type="pct"/>
            <w:vMerge/>
            <w:tcBorders>
              <w:left w:val="single" w:sz="4" w:space="0" w:color="auto"/>
              <w:right w:val="single" w:sz="4" w:space="0" w:color="auto"/>
            </w:tcBorders>
            <w:hideMark/>
          </w:tcPr>
          <w:p w14:paraId="0EA226A9"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hideMark/>
          </w:tcPr>
          <w:p w14:paraId="7DB1EBB8" w14:textId="77777777" w:rsidR="000A56F2" w:rsidRPr="00081382" w:rsidRDefault="000A56F2" w:rsidP="00FE3280">
            <w:pPr>
              <w:widowControl w:val="0"/>
              <w:numPr>
                <w:ilvl w:val="0"/>
                <w:numId w:val="190"/>
              </w:numPr>
              <w:tabs>
                <w:tab w:val="left" w:pos="-2127"/>
                <w:tab w:val="left" w:pos="-1843"/>
                <w:tab w:val="left" w:pos="-1560"/>
                <w:tab w:val="left" w:pos="-993"/>
                <w:tab w:val="left" w:pos="-851"/>
                <w:tab w:val="left" w:pos="-567"/>
                <w:tab w:val="left" w:pos="11908"/>
                <w:tab w:val="left" w:pos="13740"/>
              </w:tabs>
              <w:ind w:left="0" w:firstLine="0"/>
              <w:jc w:val="both"/>
            </w:pPr>
            <w:r w:rsidRPr="00081382">
              <w:t xml:space="preserve">Оборудование </w:t>
            </w:r>
            <w:r>
              <w:t xml:space="preserve">рефрижераторного </w:t>
            </w:r>
            <w:r w:rsidRPr="00081382">
              <w:t>машинного отделения.</w:t>
            </w:r>
            <w:r w:rsidRPr="00081382">
              <w:rPr>
                <w:bCs/>
              </w:rPr>
              <w:t xml:space="preserve"> (Примерные темы для обсуждения:</w:t>
            </w:r>
            <w:r>
              <w:rPr>
                <w:bCs/>
              </w:rPr>
              <w:t xml:space="preserve"> рабочие вещества судовой холодильной установки,</w:t>
            </w:r>
            <w:r w:rsidRPr="00081382">
              <w:rPr>
                <w:bCs/>
              </w:rPr>
              <w:t xml:space="preserve"> </w:t>
            </w:r>
            <w:r>
              <w:t>холодильные компрессора, основные и вспомогательные теплообменные аппараты, системы охлаждения трюмов и морозильных аппаратов, система смазочного масла, система хладагента, система охлаждения забортной водой, устройства и средства автоматизации холодильных установок, системы кондиционирования и вентиляции воздуха</w:t>
            </w:r>
            <w:r w:rsidRPr="00081382">
              <w:rPr>
                <w:bCs/>
              </w:rPr>
              <w:t>).</w:t>
            </w:r>
          </w:p>
        </w:tc>
        <w:tc>
          <w:tcPr>
            <w:tcW w:w="850" w:type="pct"/>
            <w:vMerge w:val="restart"/>
            <w:tcBorders>
              <w:left w:val="single" w:sz="4" w:space="0" w:color="auto"/>
              <w:right w:val="single" w:sz="4" w:space="0" w:color="auto"/>
            </w:tcBorders>
            <w:shd w:val="clear" w:color="auto" w:fill="auto"/>
            <w:vAlign w:val="center"/>
            <w:hideMark/>
          </w:tcPr>
          <w:p w14:paraId="2DACF93E" w14:textId="77777777" w:rsidR="000A56F2" w:rsidRPr="00081382" w:rsidRDefault="000A56F2" w:rsidP="008D3C53">
            <w:pPr>
              <w:widowControl w:val="0"/>
              <w:jc w:val="center"/>
              <w:rPr>
                <w:bCs/>
              </w:rPr>
            </w:pPr>
            <w:r w:rsidRPr="00081382">
              <w:rPr>
                <w:bCs/>
              </w:rPr>
              <w:t>содержание учебного материала рассматривается в составе практических занятий</w:t>
            </w:r>
          </w:p>
        </w:tc>
        <w:tc>
          <w:tcPr>
            <w:tcW w:w="603" w:type="pct"/>
            <w:vMerge/>
            <w:tcBorders>
              <w:left w:val="single" w:sz="4" w:space="0" w:color="auto"/>
              <w:right w:val="single" w:sz="4" w:space="0" w:color="auto"/>
            </w:tcBorders>
            <w:shd w:val="clear" w:color="auto" w:fill="auto"/>
            <w:vAlign w:val="center"/>
            <w:hideMark/>
          </w:tcPr>
          <w:p w14:paraId="5FE27BB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0EB009A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19537F9" w14:textId="77777777" w:rsidTr="008D3C53">
        <w:trPr>
          <w:trHeight w:val="227"/>
        </w:trPr>
        <w:tc>
          <w:tcPr>
            <w:tcW w:w="739" w:type="pct"/>
            <w:vMerge/>
            <w:tcBorders>
              <w:left w:val="single" w:sz="4" w:space="0" w:color="auto"/>
              <w:right w:val="single" w:sz="4" w:space="0" w:color="auto"/>
            </w:tcBorders>
          </w:tcPr>
          <w:p w14:paraId="6705D21E"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655AC880" w14:textId="77777777" w:rsidR="000A56F2" w:rsidRPr="00081382" w:rsidRDefault="000A56F2" w:rsidP="00FE3280">
            <w:pPr>
              <w:widowControl w:val="0"/>
              <w:numPr>
                <w:ilvl w:val="0"/>
                <w:numId w:val="190"/>
              </w:numPr>
              <w:tabs>
                <w:tab w:val="left" w:pos="-2127"/>
                <w:tab w:val="left" w:pos="-1843"/>
                <w:tab w:val="left" w:pos="-1560"/>
                <w:tab w:val="left" w:pos="-993"/>
                <w:tab w:val="left" w:pos="-851"/>
                <w:tab w:val="left" w:pos="-567"/>
                <w:tab w:val="left" w:pos="11908"/>
                <w:tab w:val="left" w:pos="13740"/>
              </w:tabs>
              <w:ind w:left="0" w:firstLine="0"/>
              <w:jc w:val="both"/>
            </w:pPr>
            <w:r w:rsidRPr="00081382">
              <w:t xml:space="preserve">Неисправности в работе </w:t>
            </w:r>
            <w:r>
              <w:t>судовых холодильных установок</w:t>
            </w:r>
            <w:r w:rsidRPr="00081382">
              <w:t xml:space="preserve"> и способы их устранения.</w:t>
            </w:r>
          </w:p>
        </w:tc>
        <w:tc>
          <w:tcPr>
            <w:tcW w:w="850" w:type="pct"/>
            <w:vMerge/>
            <w:tcBorders>
              <w:left w:val="single" w:sz="4" w:space="0" w:color="auto"/>
              <w:right w:val="single" w:sz="4" w:space="0" w:color="auto"/>
            </w:tcBorders>
            <w:shd w:val="clear" w:color="auto" w:fill="auto"/>
            <w:vAlign w:val="center"/>
          </w:tcPr>
          <w:p w14:paraId="66CABD26" w14:textId="77777777" w:rsidR="000A56F2" w:rsidRPr="00081382" w:rsidRDefault="000A56F2" w:rsidP="008D3C53">
            <w:pPr>
              <w:widowControl w:val="0"/>
              <w:jc w:val="center"/>
              <w:rPr>
                <w:bCs/>
              </w:rPr>
            </w:pPr>
          </w:p>
        </w:tc>
        <w:tc>
          <w:tcPr>
            <w:tcW w:w="603" w:type="pct"/>
            <w:vMerge/>
            <w:tcBorders>
              <w:left w:val="single" w:sz="4" w:space="0" w:color="auto"/>
              <w:right w:val="single" w:sz="4" w:space="0" w:color="auto"/>
            </w:tcBorders>
            <w:shd w:val="clear" w:color="auto" w:fill="auto"/>
            <w:vAlign w:val="center"/>
          </w:tcPr>
          <w:p w14:paraId="0AC7552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1C1AF77D"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F98AC73" w14:textId="77777777" w:rsidTr="008D3C53">
        <w:trPr>
          <w:trHeight w:val="227"/>
        </w:trPr>
        <w:tc>
          <w:tcPr>
            <w:tcW w:w="739" w:type="pct"/>
            <w:vMerge/>
            <w:tcBorders>
              <w:left w:val="single" w:sz="4" w:space="0" w:color="auto"/>
              <w:right w:val="single" w:sz="4" w:space="0" w:color="auto"/>
            </w:tcBorders>
          </w:tcPr>
          <w:p w14:paraId="649122D2"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2EF1CA8D" w14:textId="77777777" w:rsidR="000A56F2" w:rsidRPr="00081382" w:rsidRDefault="000A56F2" w:rsidP="00FE3280">
            <w:pPr>
              <w:widowControl w:val="0"/>
              <w:numPr>
                <w:ilvl w:val="0"/>
                <w:numId w:val="190"/>
              </w:numPr>
              <w:tabs>
                <w:tab w:val="left" w:pos="-2127"/>
                <w:tab w:val="left" w:pos="-1843"/>
                <w:tab w:val="left" w:pos="-1560"/>
                <w:tab w:val="left" w:pos="-993"/>
                <w:tab w:val="left" w:pos="-851"/>
                <w:tab w:val="left" w:pos="-567"/>
                <w:tab w:val="left" w:pos="11908"/>
                <w:tab w:val="left" w:pos="13740"/>
              </w:tabs>
              <w:ind w:left="0" w:firstLine="0"/>
              <w:jc w:val="both"/>
            </w:pPr>
            <w:r w:rsidRPr="00081382">
              <w:t xml:space="preserve">Общая информация о ремонте.  Дефектация и обсуждение ремонтных работ </w:t>
            </w:r>
            <w:r>
              <w:t>судовой холодильной установки и системы кондиционировани</w:t>
            </w:r>
            <w:r w:rsidRPr="00081382">
              <w:t>я</w:t>
            </w:r>
            <w:r>
              <w:t xml:space="preserve"> и вентиляции воздуха</w:t>
            </w:r>
            <w:r w:rsidRPr="00081382">
              <w:t>.</w:t>
            </w:r>
          </w:p>
        </w:tc>
        <w:tc>
          <w:tcPr>
            <w:tcW w:w="850" w:type="pct"/>
            <w:vMerge/>
            <w:tcBorders>
              <w:left w:val="single" w:sz="4" w:space="0" w:color="auto"/>
              <w:right w:val="single" w:sz="4" w:space="0" w:color="auto"/>
            </w:tcBorders>
            <w:shd w:val="clear" w:color="auto" w:fill="auto"/>
            <w:vAlign w:val="center"/>
          </w:tcPr>
          <w:p w14:paraId="0CF44B28" w14:textId="77777777" w:rsidR="000A56F2" w:rsidRPr="00081382" w:rsidRDefault="000A56F2" w:rsidP="008D3C53">
            <w:pPr>
              <w:widowControl w:val="0"/>
              <w:jc w:val="center"/>
              <w:rPr>
                <w:bCs/>
              </w:rPr>
            </w:pPr>
          </w:p>
        </w:tc>
        <w:tc>
          <w:tcPr>
            <w:tcW w:w="603" w:type="pct"/>
            <w:vMerge/>
            <w:tcBorders>
              <w:left w:val="single" w:sz="4" w:space="0" w:color="auto"/>
              <w:right w:val="single" w:sz="4" w:space="0" w:color="auto"/>
            </w:tcBorders>
            <w:shd w:val="clear" w:color="auto" w:fill="auto"/>
            <w:vAlign w:val="center"/>
          </w:tcPr>
          <w:p w14:paraId="12F3FF6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35999292"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D79B011" w14:textId="77777777" w:rsidTr="008D3C53">
        <w:trPr>
          <w:trHeight w:val="227"/>
        </w:trPr>
        <w:tc>
          <w:tcPr>
            <w:tcW w:w="739" w:type="pct"/>
            <w:vMerge/>
            <w:tcBorders>
              <w:left w:val="single" w:sz="4" w:space="0" w:color="auto"/>
              <w:right w:val="single" w:sz="4" w:space="0" w:color="auto"/>
            </w:tcBorders>
          </w:tcPr>
          <w:p w14:paraId="7F1CA791" w14:textId="77777777" w:rsidR="000A56F2" w:rsidRPr="00081382" w:rsidRDefault="000A56F2" w:rsidP="008D3C53">
            <w:pPr>
              <w:widowControl w:val="0"/>
              <w:jc w:val="both"/>
              <w:rPr>
                <w:bCs/>
              </w:rPr>
            </w:pPr>
          </w:p>
        </w:tc>
        <w:tc>
          <w:tcPr>
            <w:tcW w:w="2207" w:type="pct"/>
            <w:tcBorders>
              <w:top w:val="single" w:sz="4" w:space="0" w:color="auto"/>
              <w:left w:val="single" w:sz="4" w:space="0" w:color="auto"/>
              <w:right w:val="single" w:sz="4" w:space="0" w:color="auto"/>
            </w:tcBorders>
          </w:tcPr>
          <w:p w14:paraId="0955662E" w14:textId="77777777" w:rsidR="000A56F2" w:rsidRPr="00081382" w:rsidRDefault="000A56F2" w:rsidP="00FE3280">
            <w:pPr>
              <w:widowControl w:val="0"/>
              <w:numPr>
                <w:ilvl w:val="0"/>
                <w:numId w:val="190"/>
              </w:numPr>
              <w:tabs>
                <w:tab w:val="left" w:pos="-2127"/>
                <w:tab w:val="left" w:pos="-1843"/>
                <w:tab w:val="left" w:pos="-1560"/>
                <w:tab w:val="left" w:pos="-993"/>
                <w:tab w:val="left" w:pos="-851"/>
                <w:tab w:val="left" w:pos="-567"/>
                <w:tab w:val="left" w:pos="11908"/>
                <w:tab w:val="left" w:pos="13740"/>
              </w:tabs>
              <w:ind w:left="0" w:firstLine="0"/>
              <w:jc w:val="both"/>
            </w:pPr>
            <w:r w:rsidRPr="00081382">
              <w:t>Особенности перевода инструкций, технических текстов. Чтение технических текстов.</w:t>
            </w:r>
          </w:p>
        </w:tc>
        <w:tc>
          <w:tcPr>
            <w:tcW w:w="850" w:type="pct"/>
            <w:vMerge/>
            <w:tcBorders>
              <w:left w:val="single" w:sz="4" w:space="0" w:color="auto"/>
              <w:right w:val="single" w:sz="4" w:space="0" w:color="auto"/>
            </w:tcBorders>
            <w:shd w:val="clear" w:color="auto" w:fill="auto"/>
            <w:vAlign w:val="center"/>
          </w:tcPr>
          <w:p w14:paraId="2C3DB9F8" w14:textId="77777777" w:rsidR="000A56F2" w:rsidRPr="00081382" w:rsidRDefault="000A56F2" w:rsidP="008D3C53">
            <w:pPr>
              <w:widowControl w:val="0"/>
              <w:jc w:val="center"/>
              <w:rPr>
                <w:bCs/>
              </w:rPr>
            </w:pPr>
          </w:p>
        </w:tc>
        <w:tc>
          <w:tcPr>
            <w:tcW w:w="603" w:type="pct"/>
            <w:vMerge/>
            <w:tcBorders>
              <w:left w:val="single" w:sz="4" w:space="0" w:color="auto"/>
              <w:right w:val="single" w:sz="4" w:space="0" w:color="auto"/>
            </w:tcBorders>
            <w:shd w:val="clear" w:color="auto" w:fill="auto"/>
            <w:vAlign w:val="center"/>
          </w:tcPr>
          <w:p w14:paraId="57142EF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3C5AABB2"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C40AEFD" w14:textId="77777777" w:rsidTr="008D3C53">
        <w:trPr>
          <w:trHeight w:val="227"/>
        </w:trPr>
        <w:tc>
          <w:tcPr>
            <w:tcW w:w="739" w:type="pct"/>
            <w:vMerge/>
            <w:tcBorders>
              <w:left w:val="single" w:sz="4" w:space="0" w:color="auto"/>
              <w:right w:val="single" w:sz="4" w:space="0" w:color="auto"/>
            </w:tcBorders>
          </w:tcPr>
          <w:p w14:paraId="4064654D" w14:textId="77777777" w:rsidR="000A56F2" w:rsidRPr="00081382" w:rsidRDefault="000A56F2" w:rsidP="008D3C53">
            <w:pPr>
              <w:widowControl w:val="0"/>
              <w:jc w:val="both"/>
              <w:rPr>
                <w:bCs/>
              </w:rPr>
            </w:pPr>
          </w:p>
        </w:tc>
        <w:tc>
          <w:tcPr>
            <w:tcW w:w="2207" w:type="pct"/>
            <w:tcBorders>
              <w:top w:val="single" w:sz="4" w:space="0" w:color="auto"/>
              <w:left w:val="single" w:sz="4" w:space="0" w:color="auto"/>
              <w:bottom w:val="single" w:sz="4" w:space="0" w:color="auto"/>
              <w:right w:val="single" w:sz="4" w:space="0" w:color="auto"/>
            </w:tcBorders>
          </w:tcPr>
          <w:p w14:paraId="668F0ED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tcBorders>
              <w:left w:val="single" w:sz="4" w:space="0" w:color="auto"/>
              <w:right w:val="single" w:sz="4" w:space="0" w:color="auto"/>
            </w:tcBorders>
            <w:shd w:val="clear" w:color="auto" w:fill="auto"/>
            <w:vAlign w:val="center"/>
          </w:tcPr>
          <w:p w14:paraId="19384B9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52/52</w:t>
            </w:r>
          </w:p>
        </w:tc>
        <w:tc>
          <w:tcPr>
            <w:tcW w:w="603" w:type="pct"/>
            <w:vMerge/>
            <w:tcBorders>
              <w:left w:val="single" w:sz="4" w:space="0" w:color="auto"/>
              <w:right w:val="single" w:sz="4" w:space="0" w:color="auto"/>
            </w:tcBorders>
            <w:shd w:val="clear" w:color="auto" w:fill="auto"/>
            <w:vAlign w:val="center"/>
          </w:tcPr>
          <w:p w14:paraId="1FB85CF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7ED2137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1EEB6A3" w14:textId="77777777" w:rsidTr="008D3C53">
        <w:trPr>
          <w:trHeight w:val="227"/>
        </w:trPr>
        <w:tc>
          <w:tcPr>
            <w:tcW w:w="739" w:type="pct"/>
            <w:vMerge/>
            <w:tcBorders>
              <w:left w:val="single" w:sz="4" w:space="0" w:color="auto"/>
              <w:right w:val="single" w:sz="4" w:space="0" w:color="auto"/>
            </w:tcBorders>
            <w:hideMark/>
          </w:tcPr>
          <w:p w14:paraId="38861121" w14:textId="77777777" w:rsidR="000A56F2" w:rsidRPr="00081382" w:rsidRDefault="000A56F2" w:rsidP="008D3C53">
            <w:pPr>
              <w:widowControl w:val="0"/>
              <w:jc w:val="both"/>
              <w:rPr>
                <w:bCs/>
              </w:rPr>
            </w:pPr>
          </w:p>
        </w:tc>
        <w:tc>
          <w:tcPr>
            <w:tcW w:w="2207" w:type="pct"/>
            <w:tcBorders>
              <w:top w:val="single" w:sz="4" w:space="0" w:color="auto"/>
              <w:left w:val="single" w:sz="4" w:space="0" w:color="auto"/>
              <w:bottom w:val="single" w:sz="4" w:space="0" w:color="auto"/>
              <w:right w:val="single" w:sz="4" w:space="0" w:color="auto"/>
            </w:tcBorders>
            <w:hideMark/>
          </w:tcPr>
          <w:p w14:paraId="0A4BE413"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Чтение и обсуждение тематических текстов, описание работы устройств по предложенным схемам, таблицам, чертежам. Моделирование ситуаций</w:t>
            </w:r>
          </w:p>
        </w:tc>
        <w:tc>
          <w:tcPr>
            <w:tcW w:w="850" w:type="pct"/>
            <w:tcBorders>
              <w:left w:val="single" w:sz="4" w:space="0" w:color="auto"/>
              <w:bottom w:val="single" w:sz="4" w:space="0" w:color="auto"/>
              <w:right w:val="single" w:sz="4" w:space="0" w:color="auto"/>
            </w:tcBorders>
            <w:shd w:val="clear" w:color="auto" w:fill="auto"/>
            <w:vAlign w:val="center"/>
            <w:hideMark/>
          </w:tcPr>
          <w:p w14:paraId="1C79728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52/52</w:t>
            </w:r>
          </w:p>
        </w:tc>
        <w:tc>
          <w:tcPr>
            <w:tcW w:w="603" w:type="pct"/>
            <w:vMerge/>
            <w:tcBorders>
              <w:left w:val="single" w:sz="4" w:space="0" w:color="auto"/>
              <w:right w:val="single" w:sz="4" w:space="0" w:color="auto"/>
            </w:tcBorders>
            <w:shd w:val="clear" w:color="auto" w:fill="auto"/>
            <w:vAlign w:val="center"/>
          </w:tcPr>
          <w:p w14:paraId="7A2ADB9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5937EF93"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2154B62A" w14:textId="77777777" w:rsidTr="008D3C53">
        <w:trPr>
          <w:trHeight w:val="227"/>
        </w:trPr>
        <w:tc>
          <w:tcPr>
            <w:tcW w:w="739" w:type="pct"/>
            <w:vMerge w:val="restart"/>
            <w:tcBorders>
              <w:top w:val="single" w:sz="4" w:space="0" w:color="auto"/>
              <w:left w:val="single" w:sz="4" w:space="0" w:color="auto"/>
              <w:right w:val="single" w:sz="4" w:space="0" w:color="auto"/>
            </w:tcBorders>
            <w:hideMark/>
          </w:tcPr>
          <w:p w14:paraId="4DE17C0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r w:rsidRPr="00081382">
              <w:rPr>
                <w:b/>
              </w:rPr>
              <w:lastRenderedPageBreak/>
              <w:t xml:space="preserve">Тема 2.3 </w:t>
            </w:r>
            <w:r>
              <w:rPr>
                <w:b/>
              </w:rPr>
              <w:t>Техническое использование и обслуживание холодильных установок</w:t>
            </w:r>
          </w:p>
        </w:tc>
        <w:tc>
          <w:tcPr>
            <w:tcW w:w="2207" w:type="pct"/>
            <w:tcBorders>
              <w:top w:val="single" w:sz="4" w:space="0" w:color="auto"/>
              <w:left w:val="single" w:sz="4" w:space="0" w:color="auto"/>
              <w:bottom w:val="single" w:sz="4" w:space="0" w:color="auto"/>
              <w:right w:val="single" w:sz="4" w:space="0" w:color="auto"/>
            </w:tcBorders>
            <w:hideMark/>
          </w:tcPr>
          <w:p w14:paraId="5E61140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 xml:space="preserve">Содержание учебного материала </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4B374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18/18</w:t>
            </w:r>
          </w:p>
        </w:tc>
        <w:tc>
          <w:tcPr>
            <w:tcW w:w="603" w:type="pct"/>
            <w:vMerge w:val="restart"/>
            <w:tcBorders>
              <w:top w:val="single" w:sz="4" w:space="0" w:color="auto"/>
              <w:left w:val="single" w:sz="4" w:space="0" w:color="auto"/>
              <w:right w:val="single" w:sz="4" w:space="0" w:color="auto"/>
            </w:tcBorders>
            <w:shd w:val="clear" w:color="auto" w:fill="auto"/>
            <w:vAlign w:val="center"/>
          </w:tcPr>
          <w:p w14:paraId="5995531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50A2B76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Borders>
              <w:top w:val="single" w:sz="4" w:space="0" w:color="auto"/>
              <w:left w:val="single" w:sz="4" w:space="0" w:color="auto"/>
              <w:right w:val="single" w:sz="4" w:space="0" w:color="auto"/>
            </w:tcBorders>
          </w:tcPr>
          <w:p w14:paraId="0D63073F"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2B19B608"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146928F3"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67C969EB" w14:textId="77777777" w:rsidTr="008D3C53">
        <w:trPr>
          <w:trHeight w:val="227"/>
        </w:trPr>
        <w:tc>
          <w:tcPr>
            <w:tcW w:w="739" w:type="pct"/>
            <w:vMerge/>
            <w:tcBorders>
              <w:left w:val="single" w:sz="4" w:space="0" w:color="auto"/>
              <w:right w:val="single" w:sz="4" w:space="0" w:color="auto"/>
            </w:tcBorders>
            <w:hideMark/>
          </w:tcPr>
          <w:p w14:paraId="49DD327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hideMark/>
          </w:tcPr>
          <w:p w14:paraId="45E5C477" w14:textId="77777777" w:rsidR="000A56F2" w:rsidRPr="00081382" w:rsidRDefault="000A56F2" w:rsidP="00FE3280">
            <w:pPr>
              <w:widowControl w:val="0"/>
              <w:numPr>
                <w:ilvl w:val="0"/>
                <w:numId w:val="191"/>
              </w:numPr>
              <w:tabs>
                <w:tab w:val="left" w:pos="-2127"/>
                <w:tab w:val="left" w:pos="-1843"/>
                <w:tab w:val="left" w:pos="-1560"/>
                <w:tab w:val="left" w:pos="-993"/>
                <w:tab w:val="left" w:pos="-851"/>
                <w:tab w:val="left" w:pos="-567"/>
                <w:tab w:val="left" w:pos="252"/>
                <w:tab w:val="left" w:pos="11908"/>
                <w:tab w:val="left" w:pos="13740"/>
              </w:tabs>
              <w:ind w:left="0" w:firstLine="0"/>
              <w:jc w:val="both"/>
            </w:pPr>
            <w:r>
              <w:t>Подготовка к пуск, пуск, вывод на заданный режим и остановка судовой холодильной установки и системы кондиционирования и вентиляции воздуха</w:t>
            </w:r>
            <w:r w:rsidRPr="00081382">
              <w:t>.</w:t>
            </w:r>
          </w:p>
        </w:tc>
        <w:tc>
          <w:tcPr>
            <w:tcW w:w="850" w:type="pct"/>
            <w:vMerge w:val="restart"/>
            <w:tcBorders>
              <w:top w:val="single" w:sz="4" w:space="0" w:color="auto"/>
              <w:left w:val="single" w:sz="4" w:space="0" w:color="auto"/>
              <w:right w:val="single" w:sz="4" w:space="0" w:color="auto"/>
            </w:tcBorders>
            <w:shd w:val="clear" w:color="auto" w:fill="auto"/>
            <w:vAlign w:val="center"/>
            <w:hideMark/>
          </w:tcPr>
          <w:p w14:paraId="1AAEDCC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tcBorders>
              <w:left w:val="single" w:sz="4" w:space="0" w:color="auto"/>
              <w:right w:val="single" w:sz="4" w:space="0" w:color="auto"/>
            </w:tcBorders>
            <w:shd w:val="clear" w:color="auto" w:fill="auto"/>
            <w:vAlign w:val="center"/>
          </w:tcPr>
          <w:p w14:paraId="4158861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7C1C613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597CCC87" w14:textId="77777777" w:rsidTr="008D3C53">
        <w:trPr>
          <w:trHeight w:val="227"/>
        </w:trPr>
        <w:tc>
          <w:tcPr>
            <w:tcW w:w="739" w:type="pct"/>
            <w:vMerge/>
            <w:tcBorders>
              <w:left w:val="single" w:sz="4" w:space="0" w:color="auto"/>
              <w:right w:val="single" w:sz="4" w:space="0" w:color="auto"/>
            </w:tcBorders>
            <w:hideMark/>
          </w:tcPr>
          <w:p w14:paraId="34F1436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hideMark/>
          </w:tcPr>
          <w:p w14:paraId="26B37088" w14:textId="77777777" w:rsidR="000A56F2" w:rsidRPr="00081382" w:rsidRDefault="000A56F2" w:rsidP="00FE3280">
            <w:pPr>
              <w:widowControl w:val="0"/>
              <w:numPr>
                <w:ilvl w:val="0"/>
                <w:numId w:val="191"/>
              </w:numPr>
              <w:tabs>
                <w:tab w:val="left" w:pos="-2127"/>
                <w:tab w:val="left" w:pos="-1843"/>
                <w:tab w:val="left" w:pos="-1560"/>
                <w:tab w:val="left" w:pos="-993"/>
                <w:tab w:val="left" w:pos="-851"/>
                <w:tab w:val="left" w:pos="-567"/>
                <w:tab w:val="left" w:pos="252"/>
                <w:tab w:val="left" w:pos="11908"/>
                <w:tab w:val="left" w:pos="13740"/>
              </w:tabs>
              <w:ind w:left="-2" w:firstLine="26"/>
              <w:jc w:val="both"/>
            </w:pPr>
            <w:r>
              <w:t>Операции по техническому обслуживанию судовой холодильной установки и системы кондиционирования и вентиляции воздуха.</w:t>
            </w:r>
          </w:p>
        </w:tc>
        <w:tc>
          <w:tcPr>
            <w:tcW w:w="850" w:type="pct"/>
            <w:vMerge/>
            <w:tcBorders>
              <w:left w:val="single" w:sz="4" w:space="0" w:color="auto"/>
              <w:right w:val="single" w:sz="4" w:space="0" w:color="auto"/>
            </w:tcBorders>
            <w:shd w:val="clear" w:color="auto" w:fill="auto"/>
            <w:vAlign w:val="center"/>
            <w:hideMark/>
          </w:tcPr>
          <w:p w14:paraId="4CF0C80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03" w:type="pct"/>
            <w:vMerge/>
            <w:tcBorders>
              <w:left w:val="single" w:sz="4" w:space="0" w:color="auto"/>
              <w:right w:val="single" w:sz="4" w:space="0" w:color="auto"/>
            </w:tcBorders>
            <w:shd w:val="clear" w:color="auto" w:fill="auto"/>
            <w:vAlign w:val="center"/>
          </w:tcPr>
          <w:p w14:paraId="4C369E5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66655BBA"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76209CE2" w14:textId="77777777" w:rsidTr="008D3C53">
        <w:trPr>
          <w:trHeight w:val="227"/>
        </w:trPr>
        <w:tc>
          <w:tcPr>
            <w:tcW w:w="739" w:type="pct"/>
            <w:vMerge/>
            <w:tcBorders>
              <w:left w:val="single" w:sz="4" w:space="0" w:color="auto"/>
              <w:right w:val="single" w:sz="4" w:space="0" w:color="auto"/>
            </w:tcBorders>
            <w:hideMark/>
          </w:tcPr>
          <w:p w14:paraId="23BF4EB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hideMark/>
          </w:tcPr>
          <w:p w14:paraId="7D3B2C4C" w14:textId="77777777" w:rsidR="000A56F2" w:rsidRPr="00081382" w:rsidRDefault="000A56F2" w:rsidP="00FE3280">
            <w:pPr>
              <w:widowControl w:val="0"/>
              <w:numPr>
                <w:ilvl w:val="0"/>
                <w:numId w:val="191"/>
              </w:numPr>
              <w:tabs>
                <w:tab w:val="left" w:pos="-2127"/>
                <w:tab w:val="left" w:pos="-1843"/>
                <w:tab w:val="left" w:pos="-1560"/>
                <w:tab w:val="left" w:pos="-993"/>
                <w:tab w:val="left" w:pos="-851"/>
                <w:tab w:val="left" w:pos="-567"/>
                <w:tab w:val="left" w:pos="252"/>
                <w:tab w:val="left" w:pos="11908"/>
                <w:tab w:val="left" w:pos="13740"/>
              </w:tabs>
              <w:ind w:left="-2" w:firstLine="26"/>
              <w:jc w:val="both"/>
            </w:pPr>
            <w:r w:rsidRPr="00081382">
              <w:t>Действия по предотвращению загрязнения водной среды.</w:t>
            </w:r>
          </w:p>
        </w:tc>
        <w:tc>
          <w:tcPr>
            <w:tcW w:w="850" w:type="pct"/>
            <w:vMerge/>
            <w:tcBorders>
              <w:left w:val="single" w:sz="4" w:space="0" w:color="auto"/>
              <w:bottom w:val="single" w:sz="4" w:space="0" w:color="auto"/>
              <w:right w:val="single" w:sz="4" w:space="0" w:color="auto"/>
            </w:tcBorders>
            <w:shd w:val="clear" w:color="auto" w:fill="auto"/>
            <w:vAlign w:val="center"/>
            <w:hideMark/>
          </w:tcPr>
          <w:p w14:paraId="621F68C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03" w:type="pct"/>
            <w:vMerge/>
            <w:tcBorders>
              <w:left w:val="single" w:sz="4" w:space="0" w:color="auto"/>
              <w:right w:val="single" w:sz="4" w:space="0" w:color="auto"/>
            </w:tcBorders>
            <w:shd w:val="clear" w:color="auto" w:fill="auto"/>
            <w:vAlign w:val="center"/>
          </w:tcPr>
          <w:p w14:paraId="6A0470C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4767D9F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69A85C15" w14:textId="77777777" w:rsidTr="008D3C53">
        <w:trPr>
          <w:trHeight w:val="227"/>
        </w:trPr>
        <w:tc>
          <w:tcPr>
            <w:tcW w:w="739" w:type="pct"/>
            <w:vMerge/>
            <w:tcBorders>
              <w:left w:val="single" w:sz="4" w:space="0" w:color="auto"/>
              <w:right w:val="single" w:sz="4" w:space="0" w:color="auto"/>
            </w:tcBorders>
            <w:hideMark/>
          </w:tcPr>
          <w:p w14:paraId="5C2F7BF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hideMark/>
          </w:tcPr>
          <w:p w14:paraId="24B49CB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В том числе практических занятий</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ECB90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18/18</w:t>
            </w:r>
          </w:p>
        </w:tc>
        <w:tc>
          <w:tcPr>
            <w:tcW w:w="603" w:type="pct"/>
            <w:vMerge/>
            <w:tcBorders>
              <w:left w:val="single" w:sz="4" w:space="0" w:color="auto"/>
              <w:right w:val="single" w:sz="4" w:space="0" w:color="auto"/>
            </w:tcBorders>
            <w:shd w:val="clear" w:color="auto" w:fill="auto"/>
            <w:vAlign w:val="center"/>
          </w:tcPr>
          <w:p w14:paraId="7782086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5288EAE6"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59319F3A" w14:textId="77777777" w:rsidTr="008D3C53">
        <w:trPr>
          <w:trHeight w:val="227"/>
        </w:trPr>
        <w:tc>
          <w:tcPr>
            <w:tcW w:w="739" w:type="pct"/>
            <w:vMerge/>
            <w:tcBorders>
              <w:left w:val="single" w:sz="4" w:space="0" w:color="auto"/>
              <w:right w:val="single" w:sz="4" w:space="0" w:color="auto"/>
            </w:tcBorders>
            <w:hideMark/>
          </w:tcPr>
          <w:p w14:paraId="7AE18C5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
              </w:rPr>
            </w:pPr>
          </w:p>
        </w:tc>
        <w:tc>
          <w:tcPr>
            <w:tcW w:w="2207" w:type="pct"/>
            <w:tcBorders>
              <w:top w:val="single" w:sz="4" w:space="0" w:color="auto"/>
              <w:left w:val="single" w:sz="4" w:space="0" w:color="auto"/>
              <w:bottom w:val="single" w:sz="4" w:space="0" w:color="auto"/>
              <w:right w:val="single" w:sz="4" w:space="0" w:color="auto"/>
            </w:tcBorders>
            <w:hideMark/>
          </w:tcPr>
          <w:p w14:paraId="39D2937E"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pPr>
            <w:r w:rsidRPr="00081382">
              <w:t>Чтение и обсуждение тематических текстов, описание работы устройств по предложенным схемам, таблицам, чертежам. Моделирование ситуаций.</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711C2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18/18</w:t>
            </w:r>
          </w:p>
        </w:tc>
        <w:tc>
          <w:tcPr>
            <w:tcW w:w="603" w:type="pct"/>
            <w:vMerge/>
            <w:tcBorders>
              <w:left w:val="single" w:sz="4" w:space="0" w:color="auto"/>
              <w:right w:val="single" w:sz="4" w:space="0" w:color="auto"/>
            </w:tcBorders>
            <w:shd w:val="clear" w:color="auto" w:fill="auto"/>
            <w:vAlign w:val="center"/>
          </w:tcPr>
          <w:p w14:paraId="34527DD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rPr>
            </w:pPr>
          </w:p>
        </w:tc>
        <w:tc>
          <w:tcPr>
            <w:tcW w:w="601" w:type="pct"/>
            <w:vMerge/>
            <w:tcBorders>
              <w:left w:val="single" w:sz="4" w:space="0" w:color="auto"/>
              <w:right w:val="single" w:sz="4" w:space="0" w:color="auto"/>
            </w:tcBorders>
          </w:tcPr>
          <w:p w14:paraId="5BB2108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sz w:val="16"/>
                <w:szCs w:val="16"/>
              </w:rPr>
            </w:pPr>
          </w:p>
        </w:tc>
      </w:tr>
      <w:tr w:rsidR="000A56F2" w:rsidRPr="00081382" w14:paraId="38CFFC48" w14:textId="77777777" w:rsidTr="008D3C53">
        <w:trPr>
          <w:trHeight w:val="227"/>
        </w:trPr>
        <w:tc>
          <w:tcPr>
            <w:tcW w:w="739" w:type="pct"/>
            <w:vMerge w:val="restart"/>
            <w:tcBorders>
              <w:top w:val="single" w:sz="4" w:space="0" w:color="auto"/>
              <w:left w:val="single" w:sz="4" w:space="0" w:color="auto"/>
              <w:right w:val="single" w:sz="4" w:space="0" w:color="auto"/>
            </w:tcBorders>
            <w:hideMark/>
          </w:tcPr>
          <w:p w14:paraId="5FB6622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i/>
              </w:rPr>
            </w:pPr>
            <w:r w:rsidRPr="00081382">
              <w:rPr>
                <w:b/>
              </w:rPr>
              <w:t>Тема 2.4 Морская безопасность</w:t>
            </w:r>
          </w:p>
        </w:tc>
        <w:tc>
          <w:tcPr>
            <w:tcW w:w="2207" w:type="pct"/>
            <w:tcBorders>
              <w:top w:val="single" w:sz="4" w:space="0" w:color="auto"/>
              <w:left w:val="single" w:sz="4" w:space="0" w:color="auto"/>
              <w:bottom w:val="single" w:sz="4" w:space="0" w:color="auto"/>
              <w:right w:val="single" w:sz="4" w:space="0" w:color="auto"/>
            </w:tcBorders>
            <w:hideMark/>
          </w:tcPr>
          <w:p w14:paraId="72DFD26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tcBorders>
              <w:top w:val="single" w:sz="4" w:space="0" w:color="auto"/>
              <w:left w:val="single" w:sz="4" w:space="0" w:color="auto"/>
              <w:right w:val="single" w:sz="4" w:space="0" w:color="auto"/>
            </w:tcBorders>
            <w:vAlign w:val="center"/>
            <w:hideMark/>
          </w:tcPr>
          <w:p w14:paraId="0F976C4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26/26</w:t>
            </w:r>
          </w:p>
        </w:tc>
        <w:tc>
          <w:tcPr>
            <w:tcW w:w="603" w:type="pct"/>
            <w:vMerge w:val="restart"/>
            <w:tcBorders>
              <w:top w:val="single" w:sz="4" w:space="0" w:color="auto"/>
              <w:left w:val="single" w:sz="4" w:space="0" w:color="auto"/>
              <w:right w:val="single" w:sz="4" w:space="0" w:color="auto"/>
            </w:tcBorders>
            <w:shd w:val="clear" w:color="auto" w:fill="auto"/>
            <w:vAlign w:val="center"/>
          </w:tcPr>
          <w:p w14:paraId="3F225FF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24C8AE6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Borders>
              <w:top w:val="single" w:sz="4" w:space="0" w:color="auto"/>
              <w:left w:val="single" w:sz="4" w:space="0" w:color="auto"/>
              <w:right w:val="single" w:sz="4" w:space="0" w:color="auto"/>
            </w:tcBorders>
          </w:tcPr>
          <w:p w14:paraId="41D82C57"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1D29EDE8"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6C98B120"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 xml:space="preserve">Зо 01.02-Зо 01.04, Зо 01.06, Зо 02.01, Зо 02.02, Зо 03.02, Зо 04.02, Зо 05.02, Зо 07.02, Зо 09.01-Зо 09.05, З1.01.04, З1.1.01-З1.1.02, З2.1.01-З2.1.02, З3.1.01-З3.1.02, З3.2.01-З3.2.02, </w:t>
            </w:r>
            <w:r w:rsidRPr="00085693">
              <w:rPr>
                <w:sz w:val="16"/>
                <w:szCs w:val="16"/>
              </w:rPr>
              <w:lastRenderedPageBreak/>
              <w:t>З3.3.01-З3.3.02, З3.4.01-З3.4.02, З4.1.01-З4.1.02</w:t>
            </w:r>
          </w:p>
        </w:tc>
      </w:tr>
      <w:tr w:rsidR="000A56F2" w:rsidRPr="00081382" w14:paraId="05603FEB" w14:textId="77777777" w:rsidTr="008D3C53">
        <w:trPr>
          <w:trHeight w:val="227"/>
        </w:trPr>
        <w:tc>
          <w:tcPr>
            <w:tcW w:w="739" w:type="pct"/>
            <w:vMerge/>
            <w:tcBorders>
              <w:left w:val="single" w:sz="4" w:space="0" w:color="auto"/>
              <w:right w:val="single" w:sz="4" w:space="0" w:color="auto"/>
            </w:tcBorders>
            <w:hideMark/>
          </w:tcPr>
          <w:p w14:paraId="1E0E201D"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hideMark/>
          </w:tcPr>
          <w:p w14:paraId="1EF2B6BA" w14:textId="77777777" w:rsidR="000A56F2" w:rsidRPr="00081382" w:rsidRDefault="000A56F2" w:rsidP="00FE3280">
            <w:pPr>
              <w:widowControl w:val="0"/>
              <w:numPr>
                <w:ilvl w:val="0"/>
                <w:numId w:val="192"/>
              </w:numPr>
              <w:tabs>
                <w:tab w:val="left" w:pos="-2127"/>
                <w:tab w:val="left" w:pos="-1843"/>
                <w:tab w:val="left" w:pos="-1560"/>
                <w:tab w:val="left" w:pos="-993"/>
                <w:tab w:val="left" w:pos="-851"/>
                <w:tab w:val="left" w:pos="-567"/>
                <w:tab w:val="left" w:pos="11908"/>
                <w:tab w:val="left" w:pos="13740"/>
              </w:tabs>
              <w:ind w:left="0" w:firstLine="0"/>
              <w:jc w:val="both"/>
            </w:pPr>
            <w:r w:rsidRPr="00081382">
              <w:t>Конвенции по безопасности.</w:t>
            </w:r>
          </w:p>
        </w:tc>
        <w:tc>
          <w:tcPr>
            <w:tcW w:w="850" w:type="pct"/>
            <w:vMerge w:val="restart"/>
            <w:tcBorders>
              <w:left w:val="single" w:sz="4" w:space="0" w:color="auto"/>
              <w:right w:val="single" w:sz="4" w:space="0" w:color="auto"/>
            </w:tcBorders>
            <w:vAlign w:val="center"/>
            <w:hideMark/>
          </w:tcPr>
          <w:p w14:paraId="6058CE4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tcBorders>
              <w:left w:val="single" w:sz="4" w:space="0" w:color="auto"/>
              <w:right w:val="single" w:sz="4" w:space="0" w:color="auto"/>
            </w:tcBorders>
            <w:shd w:val="clear" w:color="auto" w:fill="auto"/>
            <w:vAlign w:val="center"/>
          </w:tcPr>
          <w:p w14:paraId="49EDF89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4966BCA7"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3E96906" w14:textId="77777777" w:rsidTr="008D3C53">
        <w:trPr>
          <w:trHeight w:val="227"/>
        </w:trPr>
        <w:tc>
          <w:tcPr>
            <w:tcW w:w="739" w:type="pct"/>
            <w:vMerge/>
            <w:tcBorders>
              <w:left w:val="single" w:sz="4" w:space="0" w:color="auto"/>
              <w:right w:val="single" w:sz="4" w:space="0" w:color="auto"/>
            </w:tcBorders>
          </w:tcPr>
          <w:p w14:paraId="5880C767"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5F6E9AA0" w14:textId="77777777" w:rsidR="000A56F2" w:rsidRPr="00081382" w:rsidRDefault="000A56F2" w:rsidP="00FE3280">
            <w:pPr>
              <w:widowControl w:val="0"/>
              <w:numPr>
                <w:ilvl w:val="0"/>
                <w:numId w:val="192"/>
              </w:numPr>
              <w:tabs>
                <w:tab w:val="left" w:pos="-2127"/>
                <w:tab w:val="left" w:pos="-1843"/>
                <w:tab w:val="left" w:pos="-1560"/>
                <w:tab w:val="left" w:pos="-993"/>
                <w:tab w:val="left" w:pos="-851"/>
                <w:tab w:val="left" w:pos="-567"/>
                <w:tab w:val="left" w:pos="11908"/>
                <w:tab w:val="left" w:pos="13740"/>
              </w:tabs>
              <w:ind w:left="0" w:firstLine="0"/>
              <w:jc w:val="both"/>
            </w:pPr>
            <w:r w:rsidRPr="00081382">
              <w:t>Система безопасности на борту судна.</w:t>
            </w:r>
          </w:p>
        </w:tc>
        <w:tc>
          <w:tcPr>
            <w:tcW w:w="850" w:type="pct"/>
            <w:vMerge/>
            <w:tcBorders>
              <w:left w:val="single" w:sz="4" w:space="0" w:color="auto"/>
              <w:right w:val="single" w:sz="4" w:space="0" w:color="auto"/>
            </w:tcBorders>
            <w:vAlign w:val="center"/>
          </w:tcPr>
          <w:p w14:paraId="312ECEA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6BBAD76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79E6521F"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470507D" w14:textId="77777777" w:rsidTr="008D3C53">
        <w:trPr>
          <w:trHeight w:val="227"/>
        </w:trPr>
        <w:tc>
          <w:tcPr>
            <w:tcW w:w="739" w:type="pct"/>
            <w:vMerge/>
            <w:tcBorders>
              <w:left w:val="single" w:sz="4" w:space="0" w:color="auto"/>
              <w:right w:val="single" w:sz="4" w:space="0" w:color="auto"/>
            </w:tcBorders>
          </w:tcPr>
          <w:p w14:paraId="7C6EC519"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408C3995" w14:textId="77777777" w:rsidR="000A56F2" w:rsidRPr="00081382" w:rsidRDefault="000A56F2" w:rsidP="00FE3280">
            <w:pPr>
              <w:widowControl w:val="0"/>
              <w:numPr>
                <w:ilvl w:val="0"/>
                <w:numId w:val="192"/>
              </w:numPr>
              <w:tabs>
                <w:tab w:val="left" w:pos="-2127"/>
                <w:tab w:val="left" w:pos="-1843"/>
                <w:tab w:val="left" w:pos="-1560"/>
                <w:tab w:val="left" w:pos="-993"/>
                <w:tab w:val="left" w:pos="-851"/>
                <w:tab w:val="left" w:pos="-567"/>
                <w:tab w:val="left" w:pos="11908"/>
                <w:tab w:val="left" w:pos="13740"/>
              </w:tabs>
              <w:ind w:left="0" w:firstLine="0"/>
              <w:jc w:val="both"/>
            </w:pPr>
            <w:r w:rsidRPr="00081382">
              <w:t>Инструкции по технике безопасности.</w:t>
            </w:r>
          </w:p>
        </w:tc>
        <w:tc>
          <w:tcPr>
            <w:tcW w:w="850" w:type="pct"/>
            <w:vMerge/>
            <w:tcBorders>
              <w:left w:val="single" w:sz="4" w:space="0" w:color="auto"/>
              <w:right w:val="single" w:sz="4" w:space="0" w:color="auto"/>
            </w:tcBorders>
            <w:vAlign w:val="center"/>
          </w:tcPr>
          <w:p w14:paraId="5E89D96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6965265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687BE796"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19AE229" w14:textId="77777777" w:rsidTr="008D3C53">
        <w:trPr>
          <w:trHeight w:val="227"/>
        </w:trPr>
        <w:tc>
          <w:tcPr>
            <w:tcW w:w="739" w:type="pct"/>
            <w:vMerge/>
            <w:tcBorders>
              <w:left w:val="single" w:sz="4" w:space="0" w:color="auto"/>
              <w:right w:val="single" w:sz="4" w:space="0" w:color="auto"/>
            </w:tcBorders>
          </w:tcPr>
          <w:p w14:paraId="13CCB3F0"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2F1FC0A6" w14:textId="77777777" w:rsidR="000A56F2" w:rsidRPr="00081382" w:rsidRDefault="000A56F2" w:rsidP="00FE3280">
            <w:pPr>
              <w:widowControl w:val="0"/>
              <w:numPr>
                <w:ilvl w:val="0"/>
                <w:numId w:val="192"/>
              </w:numPr>
              <w:tabs>
                <w:tab w:val="left" w:pos="-2127"/>
                <w:tab w:val="left" w:pos="-1843"/>
                <w:tab w:val="left" w:pos="-1560"/>
                <w:tab w:val="left" w:pos="-993"/>
                <w:tab w:val="left" w:pos="-851"/>
                <w:tab w:val="left" w:pos="-567"/>
                <w:tab w:val="left" w:pos="11908"/>
                <w:tab w:val="left" w:pos="13740"/>
              </w:tabs>
              <w:ind w:left="0" w:firstLine="0"/>
              <w:jc w:val="both"/>
            </w:pPr>
            <w:r w:rsidRPr="00081382">
              <w:t xml:space="preserve">Спасательные средства и средства пожаротушения. </w:t>
            </w:r>
          </w:p>
        </w:tc>
        <w:tc>
          <w:tcPr>
            <w:tcW w:w="850" w:type="pct"/>
            <w:vMerge/>
            <w:tcBorders>
              <w:left w:val="single" w:sz="4" w:space="0" w:color="auto"/>
              <w:right w:val="single" w:sz="4" w:space="0" w:color="auto"/>
            </w:tcBorders>
            <w:vAlign w:val="center"/>
          </w:tcPr>
          <w:p w14:paraId="702E7E9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42BA477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7F552C8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41073AE" w14:textId="77777777" w:rsidTr="008D3C53">
        <w:trPr>
          <w:trHeight w:val="227"/>
        </w:trPr>
        <w:tc>
          <w:tcPr>
            <w:tcW w:w="739" w:type="pct"/>
            <w:vMerge/>
            <w:tcBorders>
              <w:left w:val="single" w:sz="4" w:space="0" w:color="auto"/>
              <w:right w:val="single" w:sz="4" w:space="0" w:color="auto"/>
            </w:tcBorders>
          </w:tcPr>
          <w:p w14:paraId="2DE2F691"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7719F0F0" w14:textId="77777777" w:rsidR="000A56F2" w:rsidRPr="00081382" w:rsidRDefault="000A56F2" w:rsidP="00FE3280">
            <w:pPr>
              <w:widowControl w:val="0"/>
              <w:numPr>
                <w:ilvl w:val="0"/>
                <w:numId w:val="192"/>
              </w:numPr>
              <w:tabs>
                <w:tab w:val="left" w:pos="-2127"/>
                <w:tab w:val="left" w:pos="-1843"/>
                <w:tab w:val="left" w:pos="-1560"/>
                <w:tab w:val="left" w:pos="-993"/>
                <w:tab w:val="left" w:pos="-851"/>
                <w:tab w:val="left" w:pos="-567"/>
                <w:tab w:val="left" w:pos="11908"/>
                <w:tab w:val="left" w:pos="13740"/>
              </w:tabs>
              <w:ind w:left="0" w:firstLine="0"/>
              <w:jc w:val="both"/>
            </w:pPr>
            <w:r w:rsidRPr="00081382">
              <w:t>Организация действия членов экипажа судна при авариях, при организации тревог.</w:t>
            </w:r>
          </w:p>
        </w:tc>
        <w:tc>
          <w:tcPr>
            <w:tcW w:w="850" w:type="pct"/>
            <w:vMerge/>
            <w:tcBorders>
              <w:left w:val="single" w:sz="4" w:space="0" w:color="auto"/>
              <w:right w:val="single" w:sz="4" w:space="0" w:color="auto"/>
            </w:tcBorders>
            <w:vAlign w:val="center"/>
          </w:tcPr>
          <w:p w14:paraId="393D31D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7BADF71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5BEC51F1"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5F7B3585" w14:textId="77777777" w:rsidTr="008D3C53">
        <w:trPr>
          <w:trHeight w:val="227"/>
        </w:trPr>
        <w:tc>
          <w:tcPr>
            <w:tcW w:w="739" w:type="pct"/>
            <w:vMerge/>
            <w:tcBorders>
              <w:left w:val="single" w:sz="4" w:space="0" w:color="auto"/>
              <w:right w:val="single" w:sz="4" w:space="0" w:color="auto"/>
            </w:tcBorders>
          </w:tcPr>
          <w:p w14:paraId="5632879E"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6B899515" w14:textId="77777777" w:rsidR="000A56F2" w:rsidRPr="00081382" w:rsidRDefault="000A56F2" w:rsidP="00FE3280">
            <w:pPr>
              <w:widowControl w:val="0"/>
              <w:numPr>
                <w:ilvl w:val="0"/>
                <w:numId w:val="192"/>
              </w:numPr>
              <w:tabs>
                <w:tab w:val="left" w:pos="-2127"/>
                <w:tab w:val="left" w:pos="-1843"/>
                <w:tab w:val="left" w:pos="-1560"/>
                <w:tab w:val="left" w:pos="-993"/>
                <w:tab w:val="left" w:pos="-851"/>
                <w:tab w:val="left" w:pos="-567"/>
                <w:tab w:val="left" w:pos="11908"/>
                <w:tab w:val="left" w:pos="13740"/>
              </w:tabs>
              <w:ind w:left="0" w:firstLine="0"/>
              <w:jc w:val="both"/>
            </w:pPr>
            <w:r w:rsidRPr="00081382">
              <w:t>Оказание первой медицинской помощи, доклад о состоянии пострадавшего.</w:t>
            </w:r>
          </w:p>
        </w:tc>
        <w:tc>
          <w:tcPr>
            <w:tcW w:w="850" w:type="pct"/>
            <w:vMerge/>
            <w:tcBorders>
              <w:left w:val="single" w:sz="4" w:space="0" w:color="auto"/>
              <w:right w:val="single" w:sz="4" w:space="0" w:color="auto"/>
            </w:tcBorders>
            <w:vAlign w:val="center"/>
          </w:tcPr>
          <w:p w14:paraId="18293AE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00C61F9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4BB7A67F"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3D55FDA" w14:textId="77777777" w:rsidTr="008D3C53">
        <w:trPr>
          <w:trHeight w:val="227"/>
        </w:trPr>
        <w:tc>
          <w:tcPr>
            <w:tcW w:w="739" w:type="pct"/>
            <w:vMerge/>
            <w:tcBorders>
              <w:left w:val="single" w:sz="4" w:space="0" w:color="auto"/>
              <w:right w:val="single" w:sz="4" w:space="0" w:color="auto"/>
            </w:tcBorders>
          </w:tcPr>
          <w:p w14:paraId="14C11D64" w14:textId="77777777" w:rsidR="000A56F2" w:rsidRPr="00081382" w:rsidRDefault="000A56F2" w:rsidP="008D3C53">
            <w:pPr>
              <w:widowControl w:val="0"/>
              <w:jc w:val="both"/>
            </w:pPr>
          </w:p>
        </w:tc>
        <w:tc>
          <w:tcPr>
            <w:tcW w:w="2207" w:type="pct"/>
            <w:tcBorders>
              <w:top w:val="single" w:sz="4" w:space="0" w:color="auto"/>
              <w:left w:val="single" w:sz="4" w:space="0" w:color="auto"/>
              <w:right w:val="single" w:sz="4" w:space="0" w:color="auto"/>
            </w:tcBorders>
            <w:vAlign w:val="center"/>
          </w:tcPr>
          <w:p w14:paraId="4F913249" w14:textId="77777777" w:rsidR="000A56F2" w:rsidRPr="00081382" w:rsidRDefault="000A56F2" w:rsidP="00FE3280">
            <w:pPr>
              <w:widowControl w:val="0"/>
              <w:numPr>
                <w:ilvl w:val="0"/>
                <w:numId w:val="192"/>
              </w:numPr>
              <w:tabs>
                <w:tab w:val="left" w:pos="-2127"/>
                <w:tab w:val="left" w:pos="-1843"/>
                <w:tab w:val="left" w:pos="-1560"/>
                <w:tab w:val="left" w:pos="-993"/>
                <w:tab w:val="left" w:pos="-851"/>
                <w:tab w:val="left" w:pos="-567"/>
                <w:tab w:val="left" w:pos="11908"/>
                <w:tab w:val="left" w:pos="13740"/>
              </w:tabs>
              <w:ind w:left="0" w:firstLine="0"/>
              <w:jc w:val="both"/>
            </w:pPr>
            <w:r w:rsidRPr="00081382">
              <w:t>Организация действия членов экипажа при оставлении судна, использование коллективных и индивидуальных спасательных средств.</w:t>
            </w:r>
          </w:p>
        </w:tc>
        <w:tc>
          <w:tcPr>
            <w:tcW w:w="850" w:type="pct"/>
            <w:vMerge/>
            <w:tcBorders>
              <w:left w:val="single" w:sz="4" w:space="0" w:color="auto"/>
              <w:right w:val="single" w:sz="4" w:space="0" w:color="auto"/>
            </w:tcBorders>
            <w:vAlign w:val="center"/>
          </w:tcPr>
          <w:p w14:paraId="1042F3C3"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3" w:type="pct"/>
            <w:vMerge/>
            <w:tcBorders>
              <w:left w:val="single" w:sz="4" w:space="0" w:color="auto"/>
              <w:right w:val="single" w:sz="4" w:space="0" w:color="auto"/>
            </w:tcBorders>
            <w:shd w:val="clear" w:color="auto" w:fill="auto"/>
            <w:vAlign w:val="center"/>
          </w:tcPr>
          <w:p w14:paraId="738E402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333F05FC"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005CF23B" w14:textId="77777777" w:rsidTr="008D3C53">
        <w:trPr>
          <w:trHeight w:val="227"/>
        </w:trPr>
        <w:tc>
          <w:tcPr>
            <w:tcW w:w="739" w:type="pct"/>
            <w:vMerge/>
            <w:tcBorders>
              <w:left w:val="single" w:sz="4" w:space="0" w:color="auto"/>
              <w:right w:val="single" w:sz="4" w:space="0" w:color="auto"/>
            </w:tcBorders>
          </w:tcPr>
          <w:p w14:paraId="7BCAF6B9" w14:textId="77777777" w:rsidR="000A56F2" w:rsidRPr="00081382" w:rsidRDefault="000A56F2" w:rsidP="008D3C53">
            <w:pPr>
              <w:widowControl w:val="0"/>
              <w:jc w:val="both"/>
            </w:pPr>
          </w:p>
        </w:tc>
        <w:tc>
          <w:tcPr>
            <w:tcW w:w="2207" w:type="pct"/>
            <w:tcBorders>
              <w:top w:val="single" w:sz="4" w:space="0" w:color="auto"/>
              <w:left w:val="single" w:sz="4" w:space="0" w:color="auto"/>
              <w:bottom w:val="single" w:sz="4" w:space="0" w:color="auto"/>
              <w:right w:val="single" w:sz="4" w:space="0" w:color="auto"/>
            </w:tcBorders>
          </w:tcPr>
          <w:p w14:paraId="346810D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tcBorders>
              <w:left w:val="single" w:sz="4" w:space="0" w:color="auto"/>
              <w:right w:val="single" w:sz="4" w:space="0" w:color="auto"/>
            </w:tcBorders>
            <w:vAlign w:val="center"/>
          </w:tcPr>
          <w:p w14:paraId="1759F44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26/26</w:t>
            </w:r>
          </w:p>
        </w:tc>
        <w:tc>
          <w:tcPr>
            <w:tcW w:w="603" w:type="pct"/>
            <w:vMerge/>
            <w:tcBorders>
              <w:left w:val="single" w:sz="4" w:space="0" w:color="auto"/>
              <w:right w:val="single" w:sz="4" w:space="0" w:color="auto"/>
            </w:tcBorders>
            <w:shd w:val="clear" w:color="auto" w:fill="auto"/>
            <w:vAlign w:val="center"/>
          </w:tcPr>
          <w:p w14:paraId="70FCECC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321590B3"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7ACC5E11" w14:textId="77777777" w:rsidTr="008D3C53">
        <w:trPr>
          <w:trHeight w:val="227"/>
        </w:trPr>
        <w:tc>
          <w:tcPr>
            <w:tcW w:w="739" w:type="pct"/>
            <w:vMerge/>
            <w:tcBorders>
              <w:left w:val="single" w:sz="4" w:space="0" w:color="auto"/>
              <w:right w:val="single" w:sz="4" w:space="0" w:color="auto"/>
            </w:tcBorders>
            <w:hideMark/>
          </w:tcPr>
          <w:p w14:paraId="08C574B0" w14:textId="77777777" w:rsidR="000A56F2" w:rsidRPr="00081382" w:rsidRDefault="000A56F2" w:rsidP="008D3C53">
            <w:pPr>
              <w:widowControl w:val="0"/>
              <w:jc w:val="both"/>
            </w:pPr>
          </w:p>
        </w:tc>
        <w:tc>
          <w:tcPr>
            <w:tcW w:w="2207" w:type="pct"/>
            <w:tcBorders>
              <w:top w:val="single" w:sz="4" w:space="0" w:color="auto"/>
              <w:left w:val="single" w:sz="4" w:space="0" w:color="auto"/>
              <w:bottom w:val="single" w:sz="4" w:space="0" w:color="auto"/>
              <w:right w:val="single" w:sz="4" w:space="0" w:color="auto"/>
            </w:tcBorders>
            <w:hideMark/>
          </w:tcPr>
          <w:p w14:paraId="1A1A40B5"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Чтение и обсуждение тематических текстов.</w:t>
            </w:r>
          </w:p>
        </w:tc>
        <w:tc>
          <w:tcPr>
            <w:tcW w:w="850" w:type="pct"/>
            <w:tcBorders>
              <w:left w:val="single" w:sz="4" w:space="0" w:color="auto"/>
              <w:right w:val="single" w:sz="4" w:space="0" w:color="auto"/>
            </w:tcBorders>
            <w:vAlign w:val="center"/>
            <w:hideMark/>
          </w:tcPr>
          <w:p w14:paraId="7C312D8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10/10</w:t>
            </w:r>
          </w:p>
        </w:tc>
        <w:tc>
          <w:tcPr>
            <w:tcW w:w="603" w:type="pct"/>
            <w:vMerge/>
            <w:tcBorders>
              <w:left w:val="single" w:sz="4" w:space="0" w:color="auto"/>
              <w:right w:val="single" w:sz="4" w:space="0" w:color="auto"/>
            </w:tcBorders>
            <w:shd w:val="clear" w:color="auto" w:fill="auto"/>
            <w:vAlign w:val="center"/>
          </w:tcPr>
          <w:p w14:paraId="05AC26B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3856F39B"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D5EEC5A" w14:textId="77777777" w:rsidTr="008D3C53">
        <w:trPr>
          <w:trHeight w:val="227"/>
        </w:trPr>
        <w:tc>
          <w:tcPr>
            <w:tcW w:w="739" w:type="pct"/>
            <w:vMerge/>
            <w:tcBorders>
              <w:left w:val="single" w:sz="4" w:space="0" w:color="auto"/>
              <w:right w:val="single" w:sz="4" w:space="0" w:color="auto"/>
            </w:tcBorders>
          </w:tcPr>
          <w:p w14:paraId="0D41AD70" w14:textId="77777777" w:rsidR="000A56F2" w:rsidRPr="00081382" w:rsidRDefault="000A56F2" w:rsidP="008D3C53">
            <w:pPr>
              <w:widowControl w:val="0"/>
              <w:jc w:val="both"/>
            </w:pPr>
          </w:p>
        </w:tc>
        <w:tc>
          <w:tcPr>
            <w:tcW w:w="2207" w:type="pct"/>
            <w:tcBorders>
              <w:top w:val="single" w:sz="4" w:space="0" w:color="auto"/>
              <w:left w:val="single" w:sz="4" w:space="0" w:color="auto"/>
              <w:bottom w:val="single" w:sz="4" w:space="0" w:color="auto"/>
              <w:right w:val="single" w:sz="4" w:space="0" w:color="auto"/>
            </w:tcBorders>
          </w:tcPr>
          <w:p w14:paraId="2BA74D86"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 xml:space="preserve">Чтение инструкций по технике </w:t>
            </w:r>
            <w:r w:rsidRPr="00081382">
              <w:rPr>
                <w:bCs/>
              </w:rPr>
              <w:lastRenderedPageBreak/>
              <w:t>безопасности.</w:t>
            </w:r>
          </w:p>
        </w:tc>
        <w:tc>
          <w:tcPr>
            <w:tcW w:w="850" w:type="pct"/>
            <w:tcBorders>
              <w:left w:val="single" w:sz="4" w:space="0" w:color="auto"/>
              <w:right w:val="single" w:sz="4" w:space="0" w:color="auto"/>
            </w:tcBorders>
            <w:vAlign w:val="center"/>
          </w:tcPr>
          <w:p w14:paraId="4C55CB1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lastRenderedPageBreak/>
              <w:t>6/6</w:t>
            </w:r>
          </w:p>
        </w:tc>
        <w:tc>
          <w:tcPr>
            <w:tcW w:w="603" w:type="pct"/>
            <w:vMerge/>
            <w:tcBorders>
              <w:left w:val="single" w:sz="4" w:space="0" w:color="auto"/>
              <w:right w:val="single" w:sz="4" w:space="0" w:color="auto"/>
            </w:tcBorders>
            <w:shd w:val="clear" w:color="auto" w:fill="auto"/>
            <w:vAlign w:val="center"/>
          </w:tcPr>
          <w:p w14:paraId="125E3C02"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4430C0BD"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299804F" w14:textId="77777777" w:rsidTr="008D3C53">
        <w:trPr>
          <w:trHeight w:val="227"/>
        </w:trPr>
        <w:tc>
          <w:tcPr>
            <w:tcW w:w="739" w:type="pct"/>
            <w:vMerge/>
            <w:tcBorders>
              <w:left w:val="single" w:sz="4" w:space="0" w:color="auto"/>
              <w:right w:val="single" w:sz="4" w:space="0" w:color="auto"/>
            </w:tcBorders>
          </w:tcPr>
          <w:p w14:paraId="5D9DFC6E" w14:textId="77777777" w:rsidR="000A56F2" w:rsidRPr="00081382" w:rsidRDefault="000A56F2" w:rsidP="008D3C53">
            <w:pPr>
              <w:widowControl w:val="0"/>
              <w:jc w:val="both"/>
            </w:pPr>
          </w:p>
        </w:tc>
        <w:tc>
          <w:tcPr>
            <w:tcW w:w="2207" w:type="pct"/>
            <w:tcBorders>
              <w:top w:val="single" w:sz="4" w:space="0" w:color="auto"/>
              <w:left w:val="single" w:sz="4" w:space="0" w:color="auto"/>
              <w:bottom w:val="single" w:sz="4" w:space="0" w:color="auto"/>
              <w:right w:val="single" w:sz="4" w:space="0" w:color="auto"/>
            </w:tcBorders>
          </w:tcPr>
          <w:p w14:paraId="10E9E998"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Обмен информацией по теме.</w:t>
            </w:r>
          </w:p>
        </w:tc>
        <w:tc>
          <w:tcPr>
            <w:tcW w:w="850" w:type="pct"/>
            <w:tcBorders>
              <w:left w:val="single" w:sz="4" w:space="0" w:color="auto"/>
              <w:right w:val="single" w:sz="4" w:space="0" w:color="auto"/>
            </w:tcBorders>
            <w:vAlign w:val="center"/>
          </w:tcPr>
          <w:p w14:paraId="78B339B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10/10</w:t>
            </w:r>
          </w:p>
        </w:tc>
        <w:tc>
          <w:tcPr>
            <w:tcW w:w="603" w:type="pct"/>
            <w:vMerge/>
            <w:tcBorders>
              <w:left w:val="single" w:sz="4" w:space="0" w:color="auto"/>
              <w:right w:val="single" w:sz="4" w:space="0" w:color="auto"/>
            </w:tcBorders>
            <w:shd w:val="clear" w:color="auto" w:fill="auto"/>
            <w:vAlign w:val="center"/>
          </w:tcPr>
          <w:p w14:paraId="0EB93477"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721E61C4"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sz w:val="16"/>
                <w:szCs w:val="16"/>
              </w:rPr>
            </w:pPr>
          </w:p>
        </w:tc>
      </w:tr>
      <w:tr w:rsidR="000A56F2" w:rsidRPr="00081382" w14:paraId="1F7CED2E" w14:textId="77777777" w:rsidTr="008D3C53">
        <w:trPr>
          <w:trHeight w:val="227"/>
        </w:trPr>
        <w:tc>
          <w:tcPr>
            <w:tcW w:w="739" w:type="pct"/>
            <w:vMerge w:val="restart"/>
            <w:tcBorders>
              <w:top w:val="single" w:sz="4" w:space="0" w:color="auto"/>
              <w:left w:val="single" w:sz="4" w:space="0" w:color="auto"/>
              <w:right w:val="single" w:sz="4" w:space="0" w:color="auto"/>
            </w:tcBorders>
            <w:hideMark/>
          </w:tcPr>
          <w:p w14:paraId="25DC23F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both"/>
              <w:rPr>
                <w:bCs/>
              </w:rPr>
            </w:pPr>
            <w:r w:rsidRPr="00081382">
              <w:rPr>
                <w:b/>
              </w:rPr>
              <w:t>Тема 2.5 Деловое письмо</w:t>
            </w:r>
          </w:p>
        </w:tc>
        <w:tc>
          <w:tcPr>
            <w:tcW w:w="2207" w:type="pct"/>
            <w:tcBorders>
              <w:top w:val="single" w:sz="4" w:space="0" w:color="auto"/>
              <w:left w:val="single" w:sz="4" w:space="0" w:color="auto"/>
              <w:bottom w:val="single" w:sz="4" w:space="0" w:color="auto"/>
              <w:right w:val="single" w:sz="4" w:space="0" w:color="auto"/>
            </w:tcBorders>
            <w:hideMark/>
          </w:tcPr>
          <w:p w14:paraId="095C058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Содержание учебного материала</w:t>
            </w:r>
          </w:p>
        </w:tc>
        <w:tc>
          <w:tcPr>
            <w:tcW w:w="850" w:type="pct"/>
            <w:tcBorders>
              <w:top w:val="single" w:sz="4" w:space="0" w:color="auto"/>
              <w:left w:val="single" w:sz="4" w:space="0" w:color="auto"/>
              <w:right w:val="single" w:sz="4" w:space="0" w:color="auto"/>
            </w:tcBorders>
            <w:vAlign w:val="center"/>
            <w:hideMark/>
          </w:tcPr>
          <w:p w14:paraId="2A4D0D9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12/12</w:t>
            </w:r>
          </w:p>
        </w:tc>
        <w:tc>
          <w:tcPr>
            <w:tcW w:w="603" w:type="pct"/>
            <w:vMerge w:val="restart"/>
            <w:tcBorders>
              <w:top w:val="single" w:sz="4" w:space="0" w:color="auto"/>
              <w:left w:val="single" w:sz="4" w:space="0" w:color="auto"/>
              <w:right w:val="single" w:sz="4" w:space="0" w:color="auto"/>
            </w:tcBorders>
            <w:shd w:val="clear" w:color="auto" w:fill="auto"/>
            <w:vAlign w:val="center"/>
          </w:tcPr>
          <w:p w14:paraId="690F5C3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pPr>
            <w:r>
              <w:t>ОК </w:t>
            </w:r>
            <w:r w:rsidRPr="00081382">
              <w:t>1</w:t>
            </w:r>
            <w:r>
              <w:t>-7</w:t>
            </w:r>
            <w:r w:rsidRPr="00081382">
              <w:t>, ОК </w:t>
            </w:r>
            <w:r>
              <w:t>9</w:t>
            </w:r>
            <w:r w:rsidRPr="00081382">
              <w:t>,</w:t>
            </w:r>
          </w:p>
          <w:p w14:paraId="0D521F60"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t>ПК </w:t>
            </w:r>
            <w:r>
              <w:t>1</w:t>
            </w:r>
            <w:r w:rsidRPr="00081382">
              <w:t>.1,</w:t>
            </w:r>
            <w:r>
              <w:t xml:space="preserve"> ПК 2.1,</w:t>
            </w:r>
            <w:r w:rsidRPr="00081382">
              <w:t xml:space="preserve"> ПК 3</w:t>
            </w:r>
            <w:r>
              <w:t>.1</w:t>
            </w:r>
            <w:r w:rsidRPr="00081382">
              <w:t>, ПК </w:t>
            </w:r>
            <w:r>
              <w:t>3.</w:t>
            </w:r>
            <w:r w:rsidRPr="00081382">
              <w:t>2, ПК </w:t>
            </w:r>
            <w:r>
              <w:t>3.3,</w:t>
            </w:r>
            <w:r w:rsidRPr="00081382">
              <w:t xml:space="preserve"> ПК </w:t>
            </w:r>
            <w:r>
              <w:t>3.4</w:t>
            </w:r>
            <w:r w:rsidRPr="00081382">
              <w:t>, ПК </w:t>
            </w:r>
            <w:r>
              <w:t>4</w:t>
            </w:r>
            <w:r w:rsidRPr="00081382">
              <w:t>.</w:t>
            </w:r>
            <w:r>
              <w:t>1</w:t>
            </w:r>
          </w:p>
        </w:tc>
        <w:tc>
          <w:tcPr>
            <w:tcW w:w="601" w:type="pct"/>
            <w:vMerge w:val="restart"/>
            <w:tcBorders>
              <w:top w:val="single" w:sz="4" w:space="0" w:color="auto"/>
              <w:left w:val="single" w:sz="4" w:space="0" w:color="auto"/>
              <w:right w:val="single" w:sz="4" w:space="0" w:color="auto"/>
            </w:tcBorders>
          </w:tcPr>
          <w:p w14:paraId="228A547C" w14:textId="77777777" w:rsidR="000A56F2" w:rsidRPr="00085693" w:rsidRDefault="000A56F2" w:rsidP="008D3C53">
            <w:pPr>
              <w:jc w:val="center"/>
              <w:rPr>
                <w:sz w:val="16"/>
                <w:szCs w:val="16"/>
              </w:rPr>
            </w:pPr>
            <w:r w:rsidRPr="00085693">
              <w:rPr>
                <w:sz w:val="16"/>
                <w:szCs w:val="16"/>
              </w:rPr>
              <w:t>Уо 01.01-Уо 01.04, Уо 01.06, Уо 01.09, Уо 02.02-Уо 02.04,</w:t>
            </w:r>
          </w:p>
          <w:p w14:paraId="2FD7CBC6" w14:textId="77777777" w:rsidR="000A56F2" w:rsidRPr="00085693" w:rsidRDefault="000A56F2" w:rsidP="008D3C53">
            <w:pPr>
              <w:jc w:val="center"/>
              <w:rPr>
                <w:sz w:val="16"/>
                <w:szCs w:val="16"/>
              </w:rPr>
            </w:pPr>
            <w:r w:rsidRPr="00085693">
              <w:rPr>
                <w:sz w:val="16"/>
                <w:szCs w:val="16"/>
              </w:rPr>
              <w:t>Уо 03.02, Уо 04.02, Уо 05.01, Уо 06.01, Уо 07.01, Уо 09.01-Уо09.05, У1.1.01-У1.1.03, У2.1.01-У2.1.03, У3.1.01-У3.1.03, У3.2.01-У3.2.03, У3.3.01-У3.3.03, У3.4.01-У3.4.03, У4.1.01-У4.1.03,</w:t>
            </w:r>
          </w:p>
          <w:p w14:paraId="04B143A6" w14:textId="77777777" w:rsidR="000A56F2" w:rsidRPr="00085693" w:rsidRDefault="000A56F2" w:rsidP="008D3C53">
            <w:pPr>
              <w:widowControl w:val="0"/>
              <w:tabs>
                <w:tab w:val="left" w:pos="-2127"/>
                <w:tab w:val="left" w:pos="-1843"/>
                <w:tab w:val="left" w:pos="-1560"/>
                <w:tab w:val="left" w:pos="-993"/>
                <w:tab w:val="left" w:pos="-851"/>
                <w:tab w:val="left" w:pos="-567"/>
                <w:tab w:val="left" w:pos="11908"/>
                <w:tab w:val="left" w:pos="13740"/>
              </w:tabs>
              <w:jc w:val="center"/>
              <w:rPr>
                <w:sz w:val="16"/>
                <w:szCs w:val="16"/>
              </w:rPr>
            </w:pPr>
            <w:r w:rsidRPr="00085693">
              <w:rPr>
                <w:sz w:val="16"/>
                <w:szCs w:val="16"/>
              </w:rPr>
              <w:t>Зо 01.02-Зо 01.04, Зо 01.06, Зо 02.01, Зо 02.02, Зо 03.02, Зо 04.02, Зо 05.02, Зо 07.02, Зо 09.01-Зо 09.05, З1.01.04, З1.1.01-З1.1.02, З2.1.01-З2.1.02, З3.1.01-З3.1.02, З3.2.01-З3.2.02, З3.3.01-З3.3.02, З3.4.01-З3.4.02, З4.1.01-З4.1.02</w:t>
            </w:r>
          </w:p>
        </w:tc>
      </w:tr>
      <w:tr w:rsidR="000A56F2" w:rsidRPr="00081382" w14:paraId="7A487AB7" w14:textId="77777777" w:rsidTr="008D3C53">
        <w:trPr>
          <w:trHeight w:val="227"/>
        </w:trPr>
        <w:tc>
          <w:tcPr>
            <w:tcW w:w="739" w:type="pct"/>
            <w:vMerge/>
            <w:tcBorders>
              <w:left w:val="single" w:sz="4" w:space="0" w:color="auto"/>
              <w:right w:val="single" w:sz="4" w:space="0" w:color="auto"/>
            </w:tcBorders>
            <w:vAlign w:val="center"/>
            <w:hideMark/>
          </w:tcPr>
          <w:p w14:paraId="16A3C831" w14:textId="77777777" w:rsidR="000A56F2" w:rsidRPr="00081382" w:rsidRDefault="000A56F2" w:rsidP="008D3C53">
            <w:pPr>
              <w:widowControl w:val="0"/>
              <w:rPr>
                <w:bCs/>
              </w:rPr>
            </w:pPr>
          </w:p>
        </w:tc>
        <w:tc>
          <w:tcPr>
            <w:tcW w:w="2207" w:type="pct"/>
            <w:tcBorders>
              <w:top w:val="single" w:sz="4" w:space="0" w:color="auto"/>
              <w:left w:val="single" w:sz="4" w:space="0" w:color="auto"/>
              <w:right w:val="single" w:sz="4" w:space="0" w:color="auto"/>
            </w:tcBorders>
            <w:vAlign w:val="center"/>
            <w:hideMark/>
          </w:tcPr>
          <w:p w14:paraId="2443C869" w14:textId="77777777" w:rsidR="000A56F2" w:rsidRPr="00081382" w:rsidRDefault="000A56F2" w:rsidP="00FE3280">
            <w:pPr>
              <w:widowControl w:val="0"/>
              <w:numPr>
                <w:ilvl w:val="0"/>
                <w:numId w:val="193"/>
              </w:numPr>
              <w:tabs>
                <w:tab w:val="left" w:pos="-2127"/>
                <w:tab w:val="left" w:pos="-1843"/>
                <w:tab w:val="left" w:pos="-1560"/>
                <w:tab w:val="left" w:pos="-993"/>
                <w:tab w:val="left" w:pos="-851"/>
                <w:tab w:val="left" w:pos="-567"/>
                <w:tab w:val="left" w:pos="11908"/>
                <w:tab w:val="left" w:pos="13740"/>
              </w:tabs>
              <w:ind w:left="0" w:firstLine="0"/>
              <w:jc w:val="both"/>
            </w:pPr>
            <w:r w:rsidRPr="00081382">
              <w:t>Структура и правила написания делового письма.</w:t>
            </w:r>
          </w:p>
        </w:tc>
        <w:tc>
          <w:tcPr>
            <w:tcW w:w="850" w:type="pct"/>
            <w:vMerge w:val="restart"/>
            <w:tcBorders>
              <w:left w:val="single" w:sz="4" w:space="0" w:color="auto"/>
              <w:right w:val="single" w:sz="4" w:space="0" w:color="auto"/>
            </w:tcBorders>
            <w:vAlign w:val="center"/>
            <w:hideMark/>
          </w:tcPr>
          <w:p w14:paraId="576C17F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sidRPr="00081382">
              <w:rPr>
                <w:bCs/>
              </w:rPr>
              <w:t>содержание учебного материала рассматривается в составе практических занятий</w:t>
            </w:r>
          </w:p>
        </w:tc>
        <w:tc>
          <w:tcPr>
            <w:tcW w:w="603" w:type="pct"/>
            <w:vMerge/>
            <w:tcBorders>
              <w:left w:val="single" w:sz="4" w:space="0" w:color="auto"/>
              <w:right w:val="single" w:sz="4" w:space="0" w:color="auto"/>
            </w:tcBorders>
            <w:shd w:val="clear" w:color="auto" w:fill="auto"/>
            <w:vAlign w:val="center"/>
            <w:hideMark/>
          </w:tcPr>
          <w:p w14:paraId="68E15FC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29248D2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r>
      <w:tr w:rsidR="000A56F2" w:rsidRPr="00081382" w14:paraId="614C43B0" w14:textId="77777777" w:rsidTr="008D3C53">
        <w:trPr>
          <w:trHeight w:val="227"/>
        </w:trPr>
        <w:tc>
          <w:tcPr>
            <w:tcW w:w="739" w:type="pct"/>
            <w:vMerge/>
            <w:tcBorders>
              <w:left w:val="single" w:sz="4" w:space="0" w:color="auto"/>
              <w:right w:val="single" w:sz="4" w:space="0" w:color="auto"/>
            </w:tcBorders>
            <w:vAlign w:val="center"/>
          </w:tcPr>
          <w:p w14:paraId="4998C55A" w14:textId="77777777" w:rsidR="000A56F2" w:rsidRPr="00081382" w:rsidRDefault="000A56F2" w:rsidP="008D3C53">
            <w:pPr>
              <w:widowControl w:val="0"/>
              <w:rPr>
                <w:bCs/>
              </w:rPr>
            </w:pPr>
          </w:p>
        </w:tc>
        <w:tc>
          <w:tcPr>
            <w:tcW w:w="2207" w:type="pct"/>
            <w:tcBorders>
              <w:top w:val="single" w:sz="4" w:space="0" w:color="auto"/>
              <w:left w:val="single" w:sz="4" w:space="0" w:color="auto"/>
              <w:right w:val="single" w:sz="4" w:space="0" w:color="auto"/>
            </w:tcBorders>
            <w:vAlign w:val="center"/>
          </w:tcPr>
          <w:p w14:paraId="04D7E5BD" w14:textId="77777777" w:rsidR="000A56F2" w:rsidRPr="00081382" w:rsidRDefault="000A56F2" w:rsidP="00FE3280">
            <w:pPr>
              <w:widowControl w:val="0"/>
              <w:numPr>
                <w:ilvl w:val="0"/>
                <w:numId w:val="193"/>
              </w:numPr>
              <w:tabs>
                <w:tab w:val="left" w:pos="-2127"/>
                <w:tab w:val="left" w:pos="-1843"/>
                <w:tab w:val="left" w:pos="-1560"/>
                <w:tab w:val="left" w:pos="-993"/>
                <w:tab w:val="left" w:pos="-851"/>
                <w:tab w:val="left" w:pos="-567"/>
                <w:tab w:val="left" w:pos="11908"/>
                <w:tab w:val="left" w:pos="13740"/>
              </w:tabs>
              <w:ind w:left="0" w:firstLine="0"/>
              <w:jc w:val="both"/>
            </w:pPr>
            <w:r w:rsidRPr="00081382">
              <w:t>Составление деловых писем, заявок на материально-техническое обеспечение судна.</w:t>
            </w:r>
          </w:p>
        </w:tc>
        <w:tc>
          <w:tcPr>
            <w:tcW w:w="850" w:type="pct"/>
            <w:vMerge/>
            <w:tcBorders>
              <w:left w:val="single" w:sz="4" w:space="0" w:color="auto"/>
              <w:right w:val="single" w:sz="4" w:space="0" w:color="auto"/>
            </w:tcBorders>
            <w:vAlign w:val="center"/>
          </w:tcPr>
          <w:p w14:paraId="6995478B" w14:textId="77777777" w:rsidR="000A56F2" w:rsidRPr="00081382" w:rsidRDefault="000A56F2" w:rsidP="008D3C53">
            <w:pPr>
              <w:widowControl w:val="0"/>
              <w:jc w:val="center"/>
              <w:rPr>
                <w:bCs/>
              </w:rPr>
            </w:pPr>
          </w:p>
        </w:tc>
        <w:tc>
          <w:tcPr>
            <w:tcW w:w="603" w:type="pct"/>
            <w:vMerge/>
            <w:tcBorders>
              <w:left w:val="single" w:sz="4" w:space="0" w:color="auto"/>
              <w:right w:val="single" w:sz="4" w:space="0" w:color="auto"/>
            </w:tcBorders>
            <w:shd w:val="clear" w:color="auto" w:fill="auto"/>
            <w:vAlign w:val="center"/>
          </w:tcPr>
          <w:p w14:paraId="1EE68F11"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0E0B446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r>
      <w:tr w:rsidR="000A56F2" w:rsidRPr="00081382" w14:paraId="057FF509" w14:textId="77777777" w:rsidTr="008D3C53">
        <w:trPr>
          <w:trHeight w:val="227"/>
        </w:trPr>
        <w:tc>
          <w:tcPr>
            <w:tcW w:w="739" w:type="pct"/>
            <w:vMerge/>
            <w:tcBorders>
              <w:left w:val="single" w:sz="4" w:space="0" w:color="auto"/>
              <w:right w:val="single" w:sz="4" w:space="0" w:color="auto"/>
            </w:tcBorders>
            <w:vAlign w:val="center"/>
            <w:hideMark/>
          </w:tcPr>
          <w:p w14:paraId="45CDA515" w14:textId="77777777" w:rsidR="000A56F2" w:rsidRPr="00081382" w:rsidRDefault="000A56F2" w:rsidP="008D3C53">
            <w:pPr>
              <w:widowControl w:val="0"/>
              <w:rPr>
                <w:bCs/>
              </w:rPr>
            </w:pPr>
          </w:p>
        </w:tc>
        <w:tc>
          <w:tcPr>
            <w:tcW w:w="2207" w:type="pct"/>
            <w:tcBorders>
              <w:top w:val="single" w:sz="4" w:space="0" w:color="auto"/>
              <w:left w:val="single" w:sz="4" w:space="0" w:color="auto"/>
              <w:bottom w:val="single" w:sz="4" w:space="0" w:color="auto"/>
              <w:right w:val="single" w:sz="4" w:space="0" w:color="auto"/>
            </w:tcBorders>
            <w:hideMark/>
          </w:tcPr>
          <w:p w14:paraId="7D42F0E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Cs/>
              </w:rPr>
            </w:pPr>
            <w:r w:rsidRPr="00081382">
              <w:rPr>
                <w:b/>
                <w:bCs/>
              </w:rPr>
              <w:t>В том числе практических занятий</w:t>
            </w:r>
          </w:p>
        </w:tc>
        <w:tc>
          <w:tcPr>
            <w:tcW w:w="850" w:type="pct"/>
            <w:tcBorders>
              <w:left w:val="single" w:sz="4" w:space="0" w:color="auto"/>
              <w:right w:val="single" w:sz="4" w:space="0" w:color="auto"/>
            </w:tcBorders>
            <w:vAlign w:val="center"/>
            <w:hideMark/>
          </w:tcPr>
          <w:p w14:paraId="0C213C7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12/12</w:t>
            </w:r>
          </w:p>
        </w:tc>
        <w:tc>
          <w:tcPr>
            <w:tcW w:w="603" w:type="pct"/>
            <w:vMerge/>
            <w:tcBorders>
              <w:left w:val="single" w:sz="4" w:space="0" w:color="auto"/>
              <w:right w:val="single" w:sz="4" w:space="0" w:color="auto"/>
            </w:tcBorders>
            <w:shd w:val="clear" w:color="auto" w:fill="auto"/>
            <w:vAlign w:val="center"/>
          </w:tcPr>
          <w:p w14:paraId="721A6E6F"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7B0B8F28"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r>
      <w:tr w:rsidR="000A56F2" w:rsidRPr="00081382" w14:paraId="005DAD63" w14:textId="77777777" w:rsidTr="008D3C53">
        <w:trPr>
          <w:trHeight w:val="227"/>
        </w:trPr>
        <w:tc>
          <w:tcPr>
            <w:tcW w:w="739" w:type="pct"/>
            <w:vMerge/>
            <w:tcBorders>
              <w:left w:val="single" w:sz="4" w:space="0" w:color="auto"/>
              <w:right w:val="single" w:sz="4" w:space="0" w:color="auto"/>
            </w:tcBorders>
            <w:vAlign w:val="center"/>
            <w:hideMark/>
          </w:tcPr>
          <w:p w14:paraId="18E8055B" w14:textId="77777777" w:rsidR="000A56F2" w:rsidRPr="00081382" w:rsidRDefault="000A56F2" w:rsidP="008D3C53">
            <w:pPr>
              <w:widowControl w:val="0"/>
              <w:rPr>
                <w:bCs/>
              </w:rPr>
            </w:pPr>
          </w:p>
        </w:tc>
        <w:tc>
          <w:tcPr>
            <w:tcW w:w="2207" w:type="pct"/>
            <w:tcBorders>
              <w:top w:val="single" w:sz="4" w:space="0" w:color="auto"/>
              <w:left w:val="single" w:sz="4" w:space="0" w:color="auto"/>
              <w:bottom w:val="single" w:sz="4" w:space="0" w:color="auto"/>
              <w:right w:val="single" w:sz="4" w:space="0" w:color="auto"/>
            </w:tcBorders>
            <w:hideMark/>
          </w:tcPr>
          <w:p w14:paraId="1822388C" w14:textId="77777777" w:rsidR="000A56F2" w:rsidRPr="00081382" w:rsidRDefault="000A56F2" w:rsidP="00FE3280">
            <w:pPr>
              <w:widowControl w:val="0"/>
              <w:numPr>
                <w:ilvl w:val="0"/>
                <w:numId w:val="181"/>
              </w:numPr>
              <w:tabs>
                <w:tab w:val="left" w:pos="-2127"/>
                <w:tab w:val="left" w:pos="-1843"/>
                <w:tab w:val="left" w:pos="-1560"/>
                <w:tab w:val="left" w:pos="-993"/>
                <w:tab w:val="left" w:pos="-851"/>
                <w:tab w:val="left" w:pos="-567"/>
                <w:tab w:val="left" w:pos="11908"/>
                <w:tab w:val="left" w:pos="13740"/>
              </w:tabs>
              <w:ind w:left="0" w:firstLine="0"/>
              <w:jc w:val="both"/>
              <w:rPr>
                <w:bCs/>
              </w:rPr>
            </w:pPr>
            <w:r w:rsidRPr="00081382">
              <w:rPr>
                <w:bCs/>
              </w:rPr>
              <w:t>Чтение, лексические упражнения, подготовка заявок, составление писем .</w:t>
            </w:r>
          </w:p>
        </w:tc>
        <w:tc>
          <w:tcPr>
            <w:tcW w:w="850" w:type="pct"/>
            <w:tcBorders>
              <w:left w:val="single" w:sz="4" w:space="0" w:color="auto"/>
              <w:bottom w:val="single" w:sz="4" w:space="0" w:color="auto"/>
              <w:right w:val="single" w:sz="4" w:space="0" w:color="auto"/>
            </w:tcBorders>
            <w:vAlign w:val="center"/>
            <w:hideMark/>
          </w:tcPr>
          <w:p w14:paraId="73E00715"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Cs/>
              </w:rPr>
              <w:t>12/12</w:t>
            </w:r>
          </w:p>
        </w:tc>
        <w:tc>
          <w:tcPr>
            <w:tcW w:w="603" w:type="pct"/>
            <w:vMerge/>
            <w:tcBorders>
              <w:left w:val="single" w:sz="4" w:space="0" w:color="auto"/>
              <w:right w:val="single" w:sz="4" w:space="0" w:color="auto"/>
            </w:tcBorders>
            <w:shd w:val="clear" w:color="auto" w:fill="auto"/>
            <w:vAlign w:val="center"/>
          </w:tcPr>
          <w:p w14:paraId="747CA19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vMerge/>
            <w:tcBorders>
              <w:left w:val="single" w:sz="4" w:space="0" w:color="auto"/>
              <w:right w:val="single" w:sz="4" w:space="0" w:color="auto"/>
            </w:tcBorders>
          </w:tcPr>
          <w:p w14:paraId="6C51274D"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r>
      <w:tr w:rsidR="000A56F2" w:rsidRPr="00081382" w14:paraId="68A4CFC5" w14:textId="77777777" w:rsidTr="008D3C53">
        <w:trPr>
          <w:trHeight w:val="227"/>
        </w:trPr>
        <w:tc>
          <w:tcPr>
            <w:tcW w:w="2946" w:type="pct"/>
            <w:gridSpan w:val="2"/>
            <w:tcBorders>
              <w:top w:val="single" w:sz="4" w:space="0" w:color="auto"/>
              <w:left w:val="single" w:sz="4" w:space="0" w:color="auto"/>
              <w:bottom w:val="single" w:sz="4" w:space="0" w:color="auto"/>
              <w:right w:val="single" w:sz="4" w:space="0" w:color="auto"/>
            </w:tcBorders>
            <w:vAlign w:val="center"/>
          </w:tcPr>
          <w:p w14:paraId="24D15E8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rPr>
              <w:t>Промежуточная аттестация</w:t>
            </w:r>
          </w:p>
        </w:tc>
        <w:tc>
          <w:tcPr>
            <w:tcW w:w="850" w:type="pct"/>
            <w:tcBorders>
              <w:left w:val="single" w:sz="4" w:space="0" w:color="auto"/>
              <w:bottom w:val="single" w:sz="4" w:space="0" w:color="auto"/>
              <w:right w:val="single" w:sz="4" w:space="0" w:color="auto"/>
            </w:tcBorders>
            <w:shd w:val="clear" w:color="auto" w:fill="auto"/>
            <w:vAlign w:val="center"/>
          </w:tcPr>
          <w:p w14:paraId="0F24E174"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r w:rsidRPr="00081382">
              <w:rPr>
                <w:b/>
                <w:bCs/>
              </w:rPr>
              <w:t>1</w:t>
            </w:r>
            <w:r>
              <w:rPr>
                <w:b/>
                <w:bCs/>
              </w:rPr>
              <w:t>0</w:t>
            </w:r>
          </w:p>
        </w:tc>
        <w:tc>
          <w:tcPr>
            <w:tcW w:w="603" w:type="pct"/>
            <w:tcBorders>
              <w:left w:val="single" w:sz="4" w:space="0" w:color="auto"/>
              <w:bottom w:val="single" w:sz="4" w:space="0" w:color="auto"/>
              <w:right w:val="single" w:sz="4" w:space="0" w:color="auto"/>
            </w:tcBorders>
            <w:shd w:val="clear" w:color="auto" w:fill="auto"/>
            <w:vAlign w:val="center"/>
          </w:tcPr>
          <w:p w14:paraId="14E9D0AC"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01" w:type="pct"/>
            <w:tcBorders>
              <w:left w:val="single" w:sz="4" w:space="0" w:color="auto"/>
              <w:bottom w:val="single" w:sz="4" w:space="0" w:color="auto"/>
              <w:right w:val="single" w:sz="4" w:space="0" w:color="auto"/>
            </w:tcBorders>
          </w:tcPr>
          <w:p w14:paraId="68F70C6E"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
                <w:bCs/>
              </w:rPr>
            </w:pPr>
          </w:p>
        </w:tc>
      </w:tr>
      <w:tr w:rsidR="000A56F2" w:rsidRPr="00081382" w14:paraId="3685A65E" w14:textId="77777777" w:rsidTr="008D3C53">
        <w:trPr>
          <w:trHeight w:val="227"/>
        </w:trPr>
        <w:tc>
          <w:tcPr>
            <w:tcW w:w="2946" w:type="pct"/>
            <w:gridSpan w:val="2"/>
            <w:tcBorders>
              <w:top w:val="single" w:sz="4" w:space="0" w:color="auto"/>
              <w:left w:val="single" w:sz="4" w:space="0" w:color="auto"/>
              <w:bottom w:val="single" w:sz="4" w:space="0" w:color="auto"/>
              <w:right w:val="single" w:sz="4" w:space="0" w:color="auto"/>
            </w:tcBorders>
          </w:tcPr>
          <w:p w14:paraId="15C3A36B"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rPr>
                <w:b/>
              </w:rPr>
            </w:pPr>
            <w:r w:rsidRPr="00081382">
              <w:rPr>
                <w:b/>
                <w:bCs/>
              </w:rPr>
              <w:t>Всего:</w:t>
            </w:r>
          </w:p>
        </w:tc>
        <w:tc>
          <w:tcPr>
            <w:tcW w:w="850" w:type="pct"/>
            <w:tcBorders>
              <w:left w:val="single" w:sz="4" w:space="0" w:color="auto"/>
              <w:bottom w:val="single" w:sz="4" w:space="0" w:color="auto"/>
              <w:right w:val="single" w:sz="4" w:space="0" w:color="auto"/>
            </w:tcBorders>
            <w:shd w:val="clear" w:color="auto" w:fill="auto"/>
            <w:vAlign w:val="center"/>
          </w:tcPr>
          <w:p w14:paraId="0D60F419"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r>
              <w:rPr>
                <w:b/>
                <w:bCs/>
              </w:rPr>
              <w:t>248</w:t>
            </w:r>
          </w:p>
        </w:tc>
        <w:tc>
          <w:tcPr>
            <w:tcW w:w="603" w:type="pct"/>
            <w:tcBorders>
              <w:left w:val="single" w:sz="4" w:space="0" w:color="auto"/>
              <w:bottom w:val="single" w:sz="4" w:space="0" w:color="auto"/>
              <w:right w:val="single" w:sz="4" w:space="0" w:color="auto"/>
            </w:tcBorders>
            <w:shd w:val="clear" w:color="auto" w:fill="auto"/>
            <w:vAlign w:val="center"/>
          </w:tcPr>
          <w:p w14:paraId="5B812DB6"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01" w:type="pct"/>
            <w:tcBorders>
              <w:left w:val="single" w:sz="4" w:space="0" w:color="auto"/>
              <w:bottom w:val="single" w:sz="4" w:space="0" w:color="auto"/>
              <w:right w:val="single" w:sz="4" w:space="0" w:color="auto"/>
            </w:tcBorders>
          </w:tcPr>
          <w:p w14:paraId="05C375AA" w14:textId="77777777" w:rsidR="000A56F2" w:rsidRPr="00081382" w:rsidRDefault="000A56F2" w:rsidP="008D3C53">
            <w:pPr>
              <w:widowControl w:val="0"/>
              <w:tabs>
                <w:tab w:val="left" w:pos="-2127"/>
                <w:tab w:val="left" w:pos="-1843"/>
                <w:tab w:val="left" w:pos="-1560"/>
                <w:tab w:val="left" w:pos="-993"/>
                <w:tab w:val="left" w:pos="-851"/>
                <w:tab w:val="left" w:pos="-567"/>
                <w:tab w:val="left" w:pos="11908"/>
                <w:tab w:val="left" w:pos="13740"/>
              </w:tabs>
              <w:jc w:val="center"/>
              <w:rPr>
                <w:bCs/>
              </w:rPr>
            </w:pPr>
          </w:p>
        </w:tc>
      </w:tr>
    </w:tbl>
    <w:p w14:paraId="404C330C" w14:textId="77777777" w:rsidR="000A56F2" w:rsidRPr="00081382" w:rsidRDefault="000A56F2" w:rsidP="000A56F2">
      <w:pPr>
        <w:widowControl w:val="0"/>
      </w:pPr>
    </w:p>
    <w:p w14:paraId="464F3777" w14:textId="77777777" w:rsidR="000A56F2" w:rsidRPr="00CF385F" w:rsidRDefault="000A56F2" w:rsidP="000A56F2">
      <w:pPr>
        <w:sectPr w:rsidR="000A56F2" w:rsidRPr="00CF385F" w:rsidSect="000757B1">
          <w:pgSz w:w="16838" w:h="11906" w:orient="landscape"/>
          <w:pgMar w:top="1134" w:right="1134" w:bottom="1134" w:left="1134" w:header="709" w:footer="567" w:gutter="0"/>
          <w:cols w:space="708"/>
          <w:docGrid w:linePitch="360"/>
        </w:sectPr>
      </w:pPr>
    </w:p>
    <w:p w14:paraId="680F9D7B" w14:textId="77777777" w:rsidR="000A56F2" w:rsidRPr="00CF385F" w:rsidRDefault="000A56F2" w:rsidP="000A56F2">
      <w:pPr>
        <w:pStyle w:val="1"/>
        <w:spacing w:before="0"/>
        <w:ind w:firstLine="709"/>
        <w:rPr>
          <w:rFonts w:ascii="Times New Roman" w:hAnsi="Times New Roman"/>
          <w:b w:val="0"/>
          <w:sz w:val="24"/>
          <w:szCs w:val="24"/>
        </w:rPr>
      </w:pPr>
      <w:r w:rsidRPr="00CF385F">
        <w:rPr>
          <w:rFonts w:ascii="Times New Roman" w:hAnsi="Times New Roman"/>
          <w:b w:val="0"/>
          <w:sz w:val="24"/>
          <w:szCs w:val="24"/>
        </w:rPr>
        <w:lastRenderedPageBreak/>
        <w:t>3. УСЛОВИЯ РЕАЛИЗАЦИИ ПРОГРАММЫ УЧЕБНОЙ ДИСЦИПЛИНЫ</w:t>
      </w:r>
    </w:p>
    <w:p w14:paraId="3A195BF0" w14:textId="77777777" w:rsidR="000A56F2" w:rsidRPr="00CF385F" w:rsidRDefault="000A56F2" w:rsidP="000A56F2">
      <w:pPr>
        <w:ind w:firstLine="709"/>
      </w:pPr>
    </w:p>
    <w:p w14:paraId="79E8E15F" w14:textId="77777777" w:rsidR="000A56F2" w:rsidRPr="000A56F2" w:rsidRDefault="000A56F2" w:rsidP="000A56F2">
      <w:pPr>
        <w:pStyle w:val="2"/>
        <w:spacing w:before="0" w:after="0"/>
        <w:ind w:firstLine="709"/>
        <w:jc w:val="both"/>
        <w:rPr>
          <w:rFonts w:ascii="Times New Roman" w:hAnsi="Times New Roman"/>
          <w:b w:val="0"/>
          <w:i w:val="0"/>
          <w:sz w:val="24"/>
          <w:szCs w:val="24"/>
        </w:rPr>
      </w:pPr>
      <w:r w:rsidRPr="000A56F2">
        <w:rPr>
          <w:rFonts w:ascii="Times New Roman" w:hAnsi="Times New Roman"/>
          <w:b w:val="0"/>
          <w:i w:val="0"/>
          <w:sz w:val="24"/>
          <w:szCs w:val="24"/>
        </w:rPr>
        <w:t>3.1 Для реализации программы учебной дисциплины должны быть предусмотрены следующие специальные помещения:</w:t>
      </w:r>
    </w:p>
    <w:p w14:paraId="761AFBE2" w14:textId="77777777" w:rsidR="000A56F2" w:rsidRPr="000A56F2" w:rsidRDefault="000A56F2" w:rsidP="000A56F2">
      <w:pPr>
        <w:pStyle w:val="2"/>
        <w:spacing w:before="0" w:after="0"/>
        <w:ind w:firstLine="709"/>
        <w:jc w:val="both"/>
        <w:rPr>
          <w:rFonts w:ascii="Times New Roman" w:hAnsi="Times New Roman"/>
          <w:b w:val="0"/>
          <w:i w:val="0"/>
          <w:sz w:val="24"/>
          <w:szCs w:val="24"/>
        </w:rPr>
      </w:pPr>
      <w:r w:rsidRPr="000A56F2">
        <w:rPr>
          <w:rFonts w:ascii="Times New Roman" w:hAnsi="Times New Roman"/>
          <w:b w:val="0"/>
          <w:i w:val="0"/>
          <w:sz w:val="24"/>
          <w:szCs w:val="24"/>
        </w:rPr>
        <w:t>Кабинет «</w:t>
      </w:r>
      <w:r w:rsidRPr="000A56F2">
        <w:rPr>
          <w:rFonts w:ascii="Times New Roman" w:hAnsi="Times New Roman"/>
          <w:b w:val="0"/>
          <w:bCs w:val="0"/>
          <w:i w:val="0"/>
          <w:sz w:val="24"/>
          <w:szCs w:val="24"/>
        </w:rPr>
        <w:t>Иностранного языка», оснащенный в соответствии с п. 6.1.2.1 образовательной программы по специальности 15.02.06 «</w:t>
      </w:r>
      <w:r w:rsidRPr="000A56F2">
        <w:rPr>
          <w:rFonts w:ascii="Times New Roman" w:hAnsi="Times New Roman"/>
          <w:b w:val="0"/>
          <w:i w:val="0"/>
          <w:sz w:val="24"/>
          <w:szCs w:val="24"/>
        </w:rPr>
        <w:t>Монтаж, техническая эксплуатация и ремонт холодильно-компрессорных и теплонасосных машин и установок (по отраслям)»</w:t>
      </w:r>
    </w:p>
    <w:p w14:paraId="043E0F68" w14:textId="77777777" w:rsidR="000A56F2" w:rsidRPr="00CF385F" w:rsidRDefault="000A56F2" w:rsidP="000A56F2">
      <w:pPr>
        <w:pStyle w:val="2"/>
        <w:spacing w:before="0" w:after="0"/>
        <w:ind w:firstLine="709"/>
        <w:jc w:val="both"/>
        <w:rPr>
          <w:b w:val="0"/>
          <w:sz w:val="24"/>
          <w:szCs w:val="24"/>
        </w:rPr>
      </w:pPr>
    </w:p>
    <w:p w14:paraId="5BE1B776" w14:textId="77777777" w:rsidR="000A56F2" w:rsidRPr="00CF385F" w:rsidRDefault="000A56F2" w:rsidP="000A56F2">
      <w:pPr>
        <w:suppressAutoHyphens/>
        <w:ind w:firstLine="709"/>
        <w:jc w:val="both"/>
        <w:rPr>
          <w:b/>
          <w:bCs/>
        </w:rPr>
      </w:pPr>
      <w:r w:rsidRPr="00CF385F">
        <w:rPr>
          <w:b/>
          <w:bCs/>
        </w:rPr>
        <w:t>3.2. Информационное обеспечение реализации программы</w:t>
      </w:r>
    </w:p>
    <w:p w14:paraId="7D4809EC" w14:textId="77777777" w:rsidR="000A56F2" w:rsidRPr="00CF385F" w:rsidRDefault="000A56F2" w:rsidP="000A56F2">
      <w:pPr>
        <w:suppressAutoHyphens/>
        <w:ind w:firstLine="709"/>
        <w:jc w:val="both"/>
        <w:rPr>
          <w:bCs/>
        </w:rPr>
      </w:pPr>
      <w:r w:rsidRPr="00CF385F">
        <w:rPr>
          <w:bCs/>
        </w:rPr>
        <w:t>Для реализации программы библиотечный фонд образовательной организации должен иметь п</w:t>
      </w:r>
      <w:r w:rsidRPr="00CF385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F385F">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B19DB1" w14:textId="77777777" w:rsidR="000A56F2" w:rsidRPr="00CF385F" w:rsidRDefault="000A56F2" w:rsidP="000A56F2">
      <w:pPr>
        <w:suppressAutoHyphens/>
        <w:ind w:firstLine="709"/>
        <w:jc w:val="both"/>
      </w:pPr>
    </w:p>
    <w:p w14:paraId="6BFB6BFC" w14:textId="77777777" w:rsidR="000A56F2" w:rsidRPr="00CF385F" w:rsidRDefault="000A56F2" w:rsidP="000A56F2">
      <w:pPr>
        <w:suppressAutoHyphens/>
        <w:ind w:firstLine="709"/>
        <w:jc w:val="both"/>
        <w:rPr>
          <w:b/>
        </w:rPr>
      </w:pPr>
      <w:r w:rsidRPr="00CF385F">
        <w:rPr>
          <w:b/>
        </w:rPr>
        <w:t>3.2.1. Основные печатные издания</w:t>
      </w:r>
    </w:p>
    <w:p w14:paraId="276A96D6" w14:textId="77777777" w:rsidR="000A56F2" w:rsidRPr="00AE6909" w:rsidRDefault="000A56F2" w:rsidP="000A56F2">
      <w:pPr>
        <w:widowControl w:val="0"/>
        <w:ind w:firstLine="708"/>
        <w:jc w:val="both"/>
      </w:pPr>
      <w:r w:rsidRPr="00AE6909">
        <w:t>1. Китаевич Б.Е. Учебник английского языка для моряков / Китаевич Б.Е., Сергеева М.Н., Каминская Л.И., Вохмянин С.Н.; Изд-во «Лань» (ЭБС). - 1-е изд. – СПб.: Лань, 2020. - 400с.: ил.</w:t>
      </w:r>
    </w:p>
    <w:p w14:paraId="3F2965FC" w14:textId="77777777" w:rsidR="000A56F2" w:rsidRPr="00AE6909" w:rsidRDefault="000A56F2" w:rsidP="000A56F2">
      <w:pPr>
        <w:widowControl w:val="0"/>
        <w:jc w:val="both"/>
      </w:pPr>
    </w:p>
    <w:p w14:paraId="323A5102" w14:textId="77777777" w:rsidR="000A56F2" w:rsidRPr="00AE6909" w:rsidRDefault="000A56F2" w:rsidP="000A56F2">
      <w:pPr>
        <w:widowControl w:val="0"/>
        <w:spacing w:before="120" w:after="120"/>
        <w:ind w:firstLine="709"/>
        <w:jc w:val="both"/>
        <w:rPr>
          <w:b/>
        </w:rPr>
      </w:pPr>
      <w:r w:rsidRPr="00AE6909">
        <w:rPr>
          <w:b/>
        </w:rPr>
        <w:t>3.2.2. Основные электронные издания</w:t>
      </w:r>
    </w:p>
    <w:p w14:paraId="0242991D" w14:textId="77777777" w:rsidR="000A56F2" w:rsidRPr="00AE6909" w:rsidRDefault="000A56F2" w:rsidP="00FE3280">
      <w:pPr>
        <w:pStyle w:val="af8"/>
        <w:widowControl w:val="0"/>
        <w:numPr>
          <w:ilvl w:val="0"/>
          <w:numId w:val="194"/>
        </w:numPr>
        <w:ind w:left="0" w:firstLine="709"/>
        <w:contextualSpacing w:val="0"/>
        <w:jc w:val="both"/>
      </w:pPr>
      <w:r w:rsidRPr="00AE6909">
        <w:t>Безкоровайная Г.Т., Койранская, Е.А. Planet of English [Текст]: учебник английского языка для учреждений СПО. - 4-е изд., стер. - М.: Академия, 2017. - 256 с.: ил.; То же [Электронный ресурс]</w:t>
      </w:r>
    </w:p>
    <w:p w14:paraId="4FF8A9C7" w14:textId="77777777" w:rsidR="000A56F2" w:rsidRPr="00AE6909" w:rsidRDefault="000A56F2" w:rsidP="000A56F2">
      <w:pPr>
        <w:widowControl w:val="0"/>
        <w:spacing w:before="120" w:after="120"/>
        <w:ind w:firstLine="709"/>
        <w:jc w:val="both"/>
        <w:rPr>
          <w:b/>
        </w:rPr>
      </w:pPr>
      <w:r w:rsidRPr="00AE6909">
        <w:rPr>
          <w:b/>
        </w:rPr>
        <w:t>3.2.3. Дополнительные источники</w:t>
      </w:r>
    </w:p>
    <w:p w14:paraId="119612A3" w14:textId="77777777" w:rsidR="000A56F2" w:rsidRPr="00AE6909" w:rsidRDefault="000A56F2" w:rsidP="00FE3280">
      <w:pPr>
        <w:pStyle w:val="af8"/>
        <w:widowControl w:val="0"/>
        <w:numPr>
          <w:ilvl w:val="0"/>
          <w:numId w:val="195"/>
        </w:numPr>
        <w:ind w:left="0" w:firstLine="709"/>
        <w:contextualSpacing w:val="0"/>
        <w:jc w:val="both"/>
      </w:pPr>
      <w:r w:rsidRPr="00AE6909">
        <w:t xml:space="preserve">Голубев А.П., Коржавный, А.П., Смирнова, И.Б. Английский язык для технических специальностей=English for Technical Colleges [Электронный ресурс]: учебник для студ. СПО. - 8-е изд., стер. - М.: Академия, 2017. - 208 с. </w:t>
      </w:r>
    </w:p>
    <w:p w14:paraId="4555AB71" w14:textId="77777777" w:rsidR="000A56F2" w:rsidRPr="00AE6909" w:rsidRDefault="000A56F2" w:rsidP="00FE3280">
      <w:pPr>
        <w:pStyle w:val="af8"/>
        <w:widowControl w:val="0"/>
        <w:numPr>
          <w:ilvl w:val="0"/>
          <w:numId w:val="195"/>
        </w:numPr>
        <w:ind w:left="0" w:firstLine="709"/>
        <w:contextualSpacing w:val="0"/>
        <w:jc w:val="both"/>
      </w:pPr>
      <w:r w:rsidRPr="00AE6909">
        <w:t>Данилова С.В., Сапунова О.В., Цирулёва Т.А. «Внимание: аварийные ситуации». Учебное пособие по английскому языку. СПб., «ГУМРФ им. адм. С. О. Макарова», 2013. (</w:t>
      </w:r>
      <w:hyperlink r:id="rId96" w:history="1">
        <w:r w:rsidRPr="00AE6909">
          <w:t>http://deckofficer.ru/titul/study/item/vnimanie-avarijnye-situatsii</w:t>
        </w:r>
      </w:hyperlink>
      <w:r w:rsidRPr="00AE6909">
        <w:t>)</w:t>
      </w:r>
    </w:p>
    <w:p w14:paraId="029ED8AF" w14:textId="77777777" w:rsidR="000A56F2" w:rsidRPr="00AE6909" w:rsidRDefault="000A56F2" w:rsidP="00FE3280">
      <w:pPr>
        <w:pStyle w:val="af8"/>
        <w:widowControl w:val="0"/>
        <w:numPr>
          <w:ilvl w:val="0"/>
          <w:numId w:val="195"/>
        </w:numPr>
        <w:ind w:left="0" w:firstLine="709"/>
        <w:contextualSpacing w:val="0"/>
        <w:jc w:val="both"/>
      </w:pPr>
      <w:r w:rsidRPr="00AE6909">
        <w:t>Карпова Т.А. English for Colleges = Английский язык для колледжей [Электронный ресурс] : учебное пособие для СПО. - 15-е изд, стер. - М.: Кнорус, 2017. - 394 с.</w:t>
      </w:r>
    </w:p>
    <w:p w14:paraId="22EB61C1" w14:textId="77777777" w:rsidR="000A56F2" w:rsidRPr="00CF385F" w:rsidRDefault="000A56F2" w:rsidP="000A56F2">
      <w:pPr>
        <w:ind w:firstLine="12"/>
        <w:jc w:val="both"/>
        <w:rPr>
          <w:b/>
        </w:rPr>
      </w:pPr>
    </w:p>
    <w:p w14:paraId="3B11FB16" w14:textId="77777777" w:rsidR="000A56F2" w:rsidRPr="00CF385F" w:rsidRDefault="000A56F2" w:rsidP="000A56F2">
      <w:pPr>
        <w:pStyle w:val="1"/>
        <w:spacing w:before="0"/>
        <w:ind w:firstLine="709"/>
        <w:jc w:val="both"/>
        <w:rPr>
          <w:rFonts w:ascii="Times New Roman" w:hAnsi="Times New Roman"/>
          <w:b w:val="0"/>
          <w:sz w:val="24"/>
        </w:rPr>
      </w:pPr>
    </w:p>
    <w:p w14:paraId="3BDA60E5" w14:textId="77777777" w:rsidR="000A56F2" w:rsidRPr="00CF385F" w:rsidRDefault="000A56F2" w:rsidP="000A56F2"/>
    <w:p w14:paraId="43C40C3B" w14:textId="77777777" w:rsidR="000A56F2" w:rsidRPr="00CF385F" w:rsidRDefault="000A56F2" w:rsidP="000A56F2"/>
    <w:p w14:paraId="53160182" w14:textId="77777777" w:rsidR="000A56F2" w:rsidRPr="00CF385F" w:rsidRDefault="000A56F2" w:rsidP="000A56F2"/>
    <w:p w14:paraId="0E44BC69" w14:textId="77777777" w:rsidR="000A56F2" w:rsidRPr="00CF385F" w:rsidRDefault="000A56F2" w:rsidP="000A56F2"/>
    <w:p w14:paraId="7DFCB5FF" w14:textId="77777777" w:rsidR="000A56F2" w:rsidRPr="00CF385F" w:rsidRDefault="000A56F2" w:rsidP="000A56F2"/>
    <w:p w14:paraId="62DEFE22" w14:textId="77777777" w:rsidR="000A56F2" w:rsidRDefault="000A56F2" w:rsidP="000A56F2"/>
    <w:p w14:paraId="1FC839FE" w14:textId="77777777" w:rsidR="000A56F2" w:rsidRDefault="000A56F2" w:rsidP="000A56F2"/>
    <w:p w14:paraId="5F657E5E" w14:textId="77777777" w:rsidR="000A56F2" w:rsidRDefault="000A56F2" w:rsidP="000A56F2"/>
    <w:p w14:paraId="53ADC5B9" w14:textId="77777777" w:rsidR="000A56F2" w:rsidRDefault="000A56F2" w:rsidP="000A56F2"/>
    <w:p w14:paraId="4C87216C" w14:textId="77777777" w:rsidR="000A56F2" w:rsidRDefault="000A56F2" w:rsidP="000A56F2"/>
    <w:p w14:paraId="771A168E" w14:textId="77777777" w:rsidR="000A56F2" w:rsidRDefault="000A56F2" w:rsidP="000A56F2"/>
    <w:p w14:paraId="3EE03C1F" w14:textId="77777777" w:rsidR="000A56F2" w:rsidRDefault="000A56F2" w:rsidP="000A56F2"/>
    <w:p w14:paraId="3B6F58E3" w14:textId="77777777" w:rsidR="000A56F2" w:rsidRDefault="000A56F2" w:rsidP="000A56F2"/>
    <w:p w14:paraId="39B1DE52" w14:textId="77777777" w:rsidR="000A56F2" w:rsidRPr="00CF385F" w:rsidRDefault="000A56F2" w:rsidP="000A56F2"/>
    <w:p w14:paraId="77AAD22B" w14:textId="77777777" w:rsidR="000A56F2" w:rsidRPr="00CF385F" w:rsidRDefault="000A56F2" w:rsidP="000A56F2"/>
    <w:p w14:paraId="6F4DA86A" w14:textId="77777777" w:rsidR="000A56F2" w:rsidRPr="00CF385F" w:rsidRDefault="000A56F2" w:rsidP="000A56F2">
      <w:pPr>
        <w:pStyle w:val="1"/>
        <w:spacing w:before="0"/>
        <w:ind w:firstLine="709"/>
        <w:jc w:val="both"/>
        <w:rPr>
          <w:rFonts w:ascii="Times New Roman" w:hAnsi="Times New Roman"/>
          <w:b w:val="0"/>
          <w:sz w:val="24"/>
        </w:rPr>
      </w:pPr>
      <w:r w:rsidRPr="00CF385F">
        <w:rPr>
          <w:rFonts w:ascii="Times New Roman" w:hAnsi="Times New Roman"/>
          <w:b w:val="0"/>
          <w:sz w:val="24"/>
        </w:rPr>
        <w:t xml:space="preserve">4 КОНТРОЛЬ И ОЦЕНКА РЕЗУЛЬТАТОВ </w:t>
      </w:r>
      <w:r w:rsidRPr="00CF385F">
        <w:rPr>
          <w:rFonts w:ascii="Times New Roman" w:hAnsi="Times New Roman"/>
          <w:b w:val="0"/>
          <w:caps/>
          <w:sz w:val="24"/>
        </w:rPr>
        <w:t xml:space="preserve">освоения </w:t>
      </w:r>
      <w:r w:rsidRPr="00CF385F">
        <w:rPr>
          <w:rFonts w:ascii="Times New Roman" w:hAnsi="Times New Roman"/>
          <w:b w:val="0"/>
          <w:sz w:val="24"/>
        </w:rPr>
        <w:t>УЧЕБНОЙ ДИСЦИПЛИНЫ</w:t>
      </w:r>
    </w:p>
    <w:p w14:paraId="1142E0D3" w14:textId="77777777" w:rsidR="000A56F2" w:rsidRPr="00CF385F" w:rsidRDefault="000A56F2" w:rsidP="000A56F2">
      <w:pPr>
        <w:spacing w:line="360" w:lineRule="auto"/>
        <w:ind w:firstLine="709"/>
        <w:jc w:val="both"/>
      </w:pPr>
    </w:p>
    <w:p w14:paraId="4DB7AAEF" w14:textId="77777777" w:rsidR="000A56F2" w:rsidRPr="00CF385F" w:rsidRDefault="000A56F2" w:rsidP="000A56F2">
      <w:pPr>
        <w:spacing w:line="360" w:lineRule="auto"/>
        <w:ind w:firstLine="709"/>
        <w:jc w:val="both"/>
      </w:pPr>
      <w:r w:rsidRPr="00CF385F">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3827"/>
        <w:gridCol w:w="3118"/>
      </w:tblGrid>
      <w:tr w:rsidR="000A56F2" w:rsidRPr="00CF385F" w14:paraId="6C473F37" w14:textId="77777777" w:rsidTr="000A56F2">
        <w:trPr>
          <w:trHeight w:val="673"/>
        </w:trPr>
        <w:tc>
          <w:tcPr>
            <w:tcW w:w="2802" w:type="dxa"/>
            <w:tcBorders>
              <w:bottom w:val="single" w:sz="4" w:space="0" w:color="auto"/>
            </w:tcBorders>
            <w:shd w:val="clear" w:color="auto" w:fill="D9D9D9" w:themeFill="background1" w:themeFillShade="D9"/>
            <w:vAlign w:val="center"/>
          </w:tcPr>
          <w:p w14:paraId="1A257A14" w14:textId="77777777" w:rsidR="000A56F2" w:rsidRPr="00CF385F" w:rsidRDefault="000A56F2" w:rsidP="008D3C53">
            <w:pPr>
              <w:widowControl w:val="0"/>
              <w:autoSpaceDE w:val="0"/>
              <w:autoSpaceDN w:val="0"/>
              <w:adjustRightInd w:val="0"/>
              <w:jc w:val="center"/>
              <w:rPr>
                <w:b/>
                <w:sz w:val="20"/>
              </w:rPr>
            </w:pPr>
            <w:r w:rsidRPr="00CF385F">
              <w:rPr>
                <w:b/>
                <w:sz w:val="20"/>
              </w:rPr>
              <w:t>Результаты обучения</w:t>
            </w:r>
          </w:p>
        </w:tc>
        <w:tc>
          <w:tcPr>
            <w:tcW w:w="3827" w:type="dxa"/>
            <w:tcBorders>
              <w:bottom w:val="single" w:sz="4" w:space="0" w:color="auto"/>
            </w:tcBorders>
            <w:shd w:val="clear" w:color="auto" w:fill="D9D9D9" w:themeFill="background1" w:themeFillShade="D9"/>
            <w:vAlign w:val="center"/>
          </w:tcPr>
          <w:p w14:paraId="2AC91048" w14:textId="77777777" w:rsidR="000A56F2" w:rsidRPr="00CF385F" w:rsidRDefault="000A56F2" w:rsidP="008D3C53">
            <w:pPr>
              <w:widowControl w:val="0"/>
              <w:autoSpaceDE w:val="0"/>
              <w:autoSpaceDN w:val="0"/>
              <w:adjustRightInd w:val="0"/>
              <w:jc w:val="center"/>
              <w:rPr>
                <w:b/>
                <w:sz w:val="20"/>
              </w:rPr>
            </w:pPr>
            <w:r w:rsidRPr="00CF385F">
              <w:rPr>
                <w:b/>
                <w:sz w:val="20"/>
              </w:rPr>
              <w:t>Критерии оценки</w:t>
            </w:r>
          </w:p>
        </w:tc>
        <w:tc>
          <w:tcPr>
            <w:tcW w:w="3118" w:type="dxa"/>
            <w:tcBorders>
              <w:bottom w:val="single" w:sz="4" w:space="0" w:color="auto"/>
            </w:tcBorders>
            <w:shd w:val="clear" w:color="auto" w:fill="D9D9D9" w:themeFill="background1" w:themeFillShade="D9"/>
            <w:vAlign w:val="center"/>
          </w:tcPr>
          <w:p w14:paraId="7E826AC7" w14:textId="77777777" w:rsidR="000A56F2" w:rsidRPr="00CF385F" w:rsidRDefault="000A56F2" w:rsidP="008D3C53">
            <w:pPr>
              <w:widowControl w:val="0"/>
              <w:autoSpaceDE w:val="0"/>
              <w:autoSpaceDN w:val="0"/>
              <w:adjustRightInd w:val="0"/>
              <w:jc w:val="center"/>
              <w:rPr>
                <w:b/>
                <w:sz w:val="20"/>
              </w:rPr>
            </w:pPr>
            <w:r w:rsidRPr="00CF385F">
              <w:rPr>
                <w:b/>
                <w:sz w:val="20"/>
              </w:rPr>
              <w:t>Методы оценки</w:t>
            </w:r>
          </w:p>
        </w:tc>
      </w:tr>
      <w:tr w:rsidR="000A56F2" w:rsidRPr="00CF385F" w14:paraId="32DE0E96" w14:textId="77777777" w:rsidTr="000A56F2">
        <w:trPr>
          <w:trHeight w:val="60"/>
        </w:trPr>
        <w:tc>
          <w:tcPr>
            <w:tcW w:w="9747" w:type="dxa"/>
            <w:gridSpan w:val="3"/>
            <w:tcBorders>
              <w:bottom w:val="single" w:sz="4" w:space="0" w:color="auto"/>
            </w:tcBorders>
            <w:shd w:val="clear" w:color="auto" w:fill="auto"/>
            <w:vAlign w:val="center"/>
          </w:tcPr>
          <w:p w14:paraId="0451029E" w14:textId="77777777" w:rsidR="000A56F2" w:rsidRPr="00CF385F" w:rsidRDefault="000A56F2" w:rsidP="008D3C53">
            <w:pPr>
              <w:widowControl w:val="0"/>
              <w:autoSpaceDE w:val="0"/>
              <w:autoSpaceDN w:val="0"/>
              <w:adjustRightInd w:val="0"/>
              <w:ind w:firstLine="320"/>
              <w:rPr>
                <w:b/>
                <w:sz w:val="20"/>
              </w:rPr>
            </w:pPr>
            <w:r w:rsidRPr="00CF385F">
              <w:rPr>
                <w:b/>
                <w:sz w:val="20"/>
              </w:rPr>
              <w:t>Усвоенные знания:</w:t>
            </w:r>
          </w:p>
        </w:tc>
      </w:tr>
      <w:tr w:rsidR="000A56F2" w:rsidRPr="00CF385F" w14:paraId="2EC37475" w14:textId="77777777" w:rsidTr="000A56F2">
        <w:trPr>
          <w:trHeight w:val="295"/>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0BE26A43" w14:textId="77777777" w:rsidR="000A56F2" w:rsidRPr="00E42ADE" w:rsidRDefault="000A56F2" w:rsidP="008D3C53">
            <w:pPr>
              <w:rPr>
                <w:sz w:val="22"/>
                <w:szCs w:val="22"/>
              </w:rPr>
            </w:pPr>
            <w:r w:rsidRPr="00E42ADE">
              <w:rPr>
                <w:sz w:val="22"/>
                <w:szCs w:val="22"/>
              </w:rPr>
              <w:t>лексический (1200-1400 лексических единиц) и грамматический минимум, необходимый для чтения и перевода (со словарём) иностранных текстов профессиональной направленности</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81330AF"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выполнение домашних и классных грамматических  и лексических упражнений;</w:t>
            </w:r>
          </w:p>
          <w:p w14:paraId="633F60B8"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диктанты;</w:t>
            </w:r>
          </w:p>
          <w:p w14:paraId="116E6710"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моделирование различных ситуаций.</w:t>
            </w:r>
          </w:p>
          <w:p w14:paraId="537479B9"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составление вопросов и ответов;</w:t>
            </w:r>
          </w:p>
          <w:p w14:paraId="366E8ECA" w14:textId="77777777" w:rsidR="000A56F2" w:rsidRPr="00E42ADE" w:rsidRDefault="000A56F2" w:rsidP="008D3C53">
            <w:pPr>
              <w:jc w:val="both"/>
              <w:rPr>
                <w:sz w:val="22"/>
                <w:szCs w:val="22"/>
              </w:rPr>
            </w:pPr>
            <w:r w:rsidRPr="00E42ADE">
              <w:rPr>
                <w:sz w:val="22"/>
                <w:szCs w:val="22"/>
              </w:rPr>
              <w:t>- составление диалогов и устных сообщений с использованием изученной лексики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A68BA64" w14:textId="77777777" w:rsidR="000A56F2" w:rsidRPr="00E42ADE" w:rsidRDefault="000A56F2" w:rsidP="008D3C53">
            <w:pPr>
              <w:rPr>
                <w:sz w:val="22"/>
                <w:szCs w:val="22"/>
              </w:rPr>
            </w:pPr>
            <w:r w:rsidRPr="00E42ADE">
              <w:rPr>
                <w:bCs/>
                <w:sz w:val="22"/>
                <w:szCs w:val="22"/>
              </w:rPr>
              <w:t>Опрос (</w:t>
            </w:r>
            <w:r w:rsidRPr="00E42ADE">
              <w:rPr>
                <w:color w:val="000000"/>
                <w:sz w:val="22"/>
                <w:szCs w:val="22"/>
                <w:shd w:val="clear" w:color="auto" w:fill="FFFFFF"/>
              </w:rPr>
              <w:t>индивидуальный, фронтальный, уплотненный)</w:t>
            </w:r>
            <w:r w:rsidRPr="00E42ADE">
              <w:rPr>
                <w:bCs/>
                <w:sz w:val="22"/>
                <w:szCs w:val="22"/>
              </w:rPr>
              <w:t>, письменная проверка, поурочный балл, тестирование, проверка выполнения внеаудиторных самостоятельных работ; работа на интерактивных занятиях</w:t>
            </w:r>
            <w:r w:rsidRPr="00E42ADE">
              <w:rPr>
                <w:sz w:val="22"/>
                <w:szCs w:val="22"/>
              </w:rPr>
              <w:t>. Экзамен</w:t>
            </w:r>
          </w:p>
        </w:tc>
      </w:tr>
      <w:tr w:rsidR="000A56F2" w:rsidRPr="00CF385F" w14:paraId="2F49B7A4" w14:textId="77777777" w:rsidTr="000A56F2">
        <w:trPr>
          <w:trHeight w:val="295"/>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1B577616" w14:textId="77777777" w:rsidR="000A56F2" w:rsidRPr="00E42ADE" w:rsidRDefault="000A56F2" w:rsidP="008D3C53">
            <w:pPr>
              <w:rPr>
                <w:sz w:val="22"/>
                <w:szCs w:val="22"/>
              </w:rPr>
            </w:pPr>
            <w:r w:rsidRPr="00E42ADE">
              <w:rPr>
                <w:sz w:val="22"/>
                <w:szCs w:val="22"/>
              </w:rPr>
              <w:t>основы делового языка по специальности, профессиональную лексику, фразеологические обороты и термины</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559EBB5"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выполнение домашних и классных грамматических  и лексических упражнений;</w:t>
            </w:r>
          </w:p>
          <w:p w14:paraId="65B43DB1"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диктанты;</w:t>
            </w:r>
          </w:p>
          <w:p w14:paraId="4EAF9F51"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моделирование различных ситуаций.</w:t>
            </w:r>
          </w:p>
          <w:p w14:paraId="427FD578"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составление вопросов и ответов;</w:t>
            </w:r>
          </w:p>
          <w:p w14:paraId="3D2D3DC7" w14:textId="77777777" w:rsidR="000A56F2" w:rsidRPr="00E42ADE" w:rsidRDefault="000A56F2" w:rsidP="008D3C53">
            <w:pPr>
              <w:jc w:val="both"/>
              <w:rPr>
                <w:sz w:val="22"/>
                <w:szCs w:val="22"/>
              </w:rPr>
            </w:pPr>
            <w:r w:rsidRPr="00E42ADE">
              <w:rPr>
                <w:sz w:val="22"/>
                <w:szCs w:val="22"/>
              </w:rPr>
              <w:t>- составление диалогов и устных сообщений с использованием изученной лексики</w:t>
            </w:r>
          </w:p>
          <w:p w14:paraId="0BA7C553" w14:textId="77777777" w:rsidR="000A56F2" w:rsidRPr="00E42ADE" w:rsidRDefault="000A56F2" w:rsidP="008D3C53">
            <w:pPr>
              <w:jc w:val="both"/>
              <w:rPr>
                <w:sz w:val="22"/>
                <w:szCs w:val="22"/>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E49C650" w14:textId="77777777" w:rsidR="000A56F2" w:rsidRPr="00E42ADE" w:rsidRDefault="000A56F2" w:rsidP="008D3C53">
            <w:pPr>
              <w:rPr>
                <w:sz w:val="22"/>
                <w:szCs w:val="22"/>
              </w:rPr>
            </w:pPr>
            <w:r w:rsidRPr="00E42ADE">
              <w:rPr>
                <w:sz w:val="22"/>
                <w:szCs w:val="22"/>
              </w:rPr>
              <w:t>Опрос, тестовый контроль,  выполнение заданий на практических занятиях. Изложение основных видов передачи теплоты и их общая характеристика. Формулирование основных технических и технологических особенностей процессов теплопередачи. Экзамен</w:t>
            </w:r>
          </w:p>
        </w:tc>
      </w:tr>
      <w:tr w:rsidR="000A56F2" w:rsidRPr="00CF385F" w14:paraId="19C87A9A" w14:textId="77777777" w:rsidTr="000A56F2">
        <w:trPr>
          <w:trHeight w:val="238"/>
        </w:trPr>
        <w:tc>
          <w:tcPr>
            <w:tcW w:w="9747" w:type="dxa"/>
            <w:gridSpan w:val="3"/>
            <w:tcBorders>
              <w:top w:val="single" w:sz="4" w:space="0" w:color="auto"/>
              <w:bottom w:val="single" w:sz="4" w:space="0" w:color="auto"/>
            </w:tcBorders>
            <w:shd w:val="clear" w:color="auto" w:fill="auto"/>
          </w:tcPr>
          <w:p w14:paraId="3A16DA7B" w14:textId="77777777" w:rsidR="000A56F2" w:rsidRPr="00E42ADE" w:rsidRDefault="000A56F2" w:rsidP="008D3C53">
            <w:pPr>
              <w:widowControl w:val="0"/>
              <w:autoSpaceDE w:val="0"/>
              <w:autoSpaceDN w:val="0"/>
              <w:adjustRightInd w:val="0"/>
              <w:ind w:firstLine="320"/>
              <w:rPr>
                <w:i/>
                <w:sz w:val="22"/>
                <w:szCs w:val="22"/>
              </w:rPr>
            </w:pPr>
            <w:r w:rsidRPr="00E42ADE">
              <w:rPr>
                <w:b/>
                <w:sz w:val="22"/>
                <w:szCs w:val="22"/>
              </w:rPr>
              <w:t>Освоенные умения:</w:t>
            </w:r>
          </w:p>
        </w:tc>
      </w:tr>
      <w:tr w:rsidR="000A56F2" w:rsidRPr="00CF385F" w14:paraId="392D04C2" w14:textId="77777777" w:rsidTr="000A56F2">
        <w:trPr>
          <w:trHeight w:val="80"/>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3B141839" w14:textId="77777777" w:rsidR="000A56F2" w:rsidRPr="00E42ADE" w:rsidRDefault="000A56F2" w:rsidP="008D3C53">
            <w:pPr>
              <w:suppressAutoHyphens/>
              <w:jc w:val="both"/>
              <w:rPr>
                <w:sz w:val="22"/>
                <w:szCs w:val="22"/>
              </w:rPr>
            </w:pPr>
            <w:r w:rsidRPr="00E42ADE">
              <w:rPr>
                <w:sz w:val="22"/>
                <w:szCs w:val="22"/>
              </w:rPr>
              <w:t>общаться (устно и письменно) на иностранном языке на профессиональные и повседневные темы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CF217FB"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выполнение домашних и классных грамматических  и лексических упражнений;</w:t>
            </w:r>
          </w:p>
          <w:p w14:paraId="3E8EA06C"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диктанты;</w:t>
            </w:r>
          </w:p>
          <w:p w14:paraId="00AD1778"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моделирование различных ситуаций.</w:t>
            </w:r>
          </w:p>
          <w:p w14:paraId="0B6A0DF8"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составление вопросов и ответов;</w:t>
            </w:r>
          </w:p>
          <w:p w14:paraId="7EA69F7C" w14:textId="77777777" w:rsidR="000A56F2" w:rsidRPr="00E42ADE" w:rsidRDefault="000A56F2" w:rsidP="008D3C53">
            <w:pPr>
              <w:rPr>
                <w:sz w:val="22"/>
                <w:szCs w:val="22"/>
              </w:rPr>
            </w:pPr>
            <w:r w:rsidRPr="00E42ADE">
              <w:rPr>
                <w:sz w:val="22"/>
                <w:szCs w:val="22"/>
              </w:rPr>
              <w:t>- составление диалогов и устных сообщений с использованием изученной лексики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9414CD2" w14:textId="77777777" w:rsidR="000A56F2" w:rsidRPr="00E42ADE" w:rsidRDefault="000A56F2" w:rsidP="008D3C53">
            <w:pPr>
              <w:rPr>
                <w:sz w:val="22"/>
                <w:szCs w:val="22"/>
              </w:rPr>
            </w:pPr>
            <w:r w:rsidRPr="00E42ADE">
              <w:rPr>
                <w:sz w:val="22"/>
                <w:szCs w:val="22"/>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r w:rsidR="000A56F2" w:rsidRPr="00CF385F" w14:paraId="2F31B420" w14:textId="77777777" w:rsidTr="000A56F2">
        <w:trPr>
          <w:trHeight w:val="80"/>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0F1C529B" w14:textId="77777777" w:rsidR="000A56F2" w:rsidRPr="00E42ADE" w:rsidRDefault="000A56F2" w:rsidP="008D3C53">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2"/>
                <w:szCs w:val="22"/>
              </w:rPr>
            </w:pPr>
            <w:r w:rsidRPr="00E42ADE">
              <w:rPr>
                <w:sz w:val="22"/>
                <w:szCs w:val="22"/>
              </w:rPr>
              <w:t>переводить (со словарем) иностранные тексты профессиональной направленности</w:t>
            </w:r>
          </w:p>
          <w:p w14:paraId="4C99CCC4" w14:textId="77777777" w:rsidR="000A56F2" w:rsidRPr="00E42ADE" w:rsidRDefault="000A56F2" w:rsidP="008D3C53">
            <w:pPr>
              <w:suppressAutoHyphens/>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351477B"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выполнение домашних и классных грамматических  и лексических упражнений;</w:t>
            </w:r>
          </w:p>
          <w:p w14:paraId="20301014"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диктанты;</w:t>
            </w:r>
          </w:p>
          <w:p w14:paraId="6EE5934C"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моделирование различных ситуаций.</w:t>
            </w:r>
          </w:p>
          <w:p w14:paraId="7850C81C"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составление вопросов и ответов;</w:t>
            </w:r>
          </w:p>
          <w:p w14:paraId="4E19E3F7" w14:textId="77777777" w:rsidR="000A56F2" w:rsidRPr="00E42ADE" w:rsidRDefault="000A56F2" w:rsidP="008D3C53">
            <w:pPr>
              <w:rPr>
                <w:sz w:val="22"/>
                <w:szCs w:val="22"/>
              </w:rPr>
            </w:pPr>
            <w:r w:rsidRPr="00E42ADE">
              <w:rPr>
                <w:sz w:val="22"/>
                <w:szCs w:val="22"/>
              </w:rPr>
              <w:lastRenderedPageBreak/>
              <w:t>- составление диалогов и устных сообщений с использованием изученной лексики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24B5611" w14:textId="77777777" w:rsidR="000A56F2" w:rsidRPr="00E42ADE" w:rsidRDefault="000A56F2" w:rsidP="008D3C53">
            <w:pPr>
              <w:rPr>
                <w:sz w:val="22"/>
                <w:szCs w:val="22"/>
              </w:rPr>
            </w:pPr>
            <w:r w:rsidRPr="00E42ADE">
              <w:rPr>
                <w:sz w:val="22"/>
                <w:szCs w:val="22"/>
              </w:rPr>
              <w:lastRenderedPageBreak/>
              <w:t xml:space="preserve">Оценка результатов аудиторной и внеаудиторной самостоятельной работы обучающихся. Защита практических работ - контроль выполнения </w:t>
            </w:r>
            <w:r w:rsidRPr="00E42ADE">
              <w:rPr>
                <w:sz w:val="22"/>
                <w:szCs w:val="22"/>
              </w:rPr>
              <w:lastRenderedPageBreak/>
              <w:t>индивидуальных заданий. Тестовый контроль. Экзамен</w:t>
            </w:r>
          </w:p>
        </w:tc>
      </w:tr>
      <w:tr w:rsidR="000A56F2" w:rsidRPr="00CF385F" w14:paraId="760F4978" w14:textId="77777777" w:rsidTr="000A56F2">
        <w:trPr>
          <w:trHeight w:val="80"/>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20D80352" w14:textId="77777777" w:rsidR="000A56F2" w:rsidRPr="00E42ADE" w:rsidRDefault="000A56F2" w:rsidP="008D3C53">
            <w:pPr>
              <w:suppressAutoHyphens/>
              <w:jc w:val="both"/>
              <w:rPr>
                <w:sz w:val="22"/>
                <w:szCs w:val="22"/>
              </w:rPr>
            </w:pPr>
            <w:r w:rsidRPr="00E42ADE">
              <w:rPr>
                <w:sz w:val="22"/>
                <w:szCs w:val="22"/>
              </w:rPr>
              <w:lastRenderedPageBreak/>
              <w:t>самостоятельно совершенствовать устную и письменную речь, пополнять словарный запас</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A043682"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выполнение домашних и классных грамматических  и лексических упражнений;</w:t>
            </w:r>
          </w:p>
          <w:p w14:paraId="2EABEB46"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диктанты;</w:t>
            </w:r>
          </w:p>
          <w:p w14:paraId="146DB24D"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моделирование различных ситуаций.</w:t>
            </w:r>
          </w:p>
          <w:p w14:paraId="4F5DED98" w14:textId="77777777" w:rsidR="000A56F2" w:rsidRPr="00E42ADE" w:rsidRDefault="000A56F2" w:rsidP="008D3C53">
            <w:pPr>
              <w:pStyle w:val="af0"/>
              <w:rPr>
                <w:rFonts w:ascii="Times New Roman" w:hAnsi="Times New Roman" w:cs="Times New Roman"/>
              </w:rPr>
            </w:pPr>
            <w:r w:rsidRPr="00E42ADE">
              <w:rPr>
                <w:rFonts w:ascii="Times New Roman" w:hAnsi="Times New Roman" w:cs="Times New Roman"/>
              </w:rPr>
              <w:t>- составление вопросов и ответов;</w:t>
            </w:r>
          </w:p>
          <w:p w14:paraId="6170ADD8" w14:textId="77777777" w:rsidR="000A56F2" w:rsidRPr="00E42ADE" w:rsidRDefault="000A56F2" w:rsidP="008D3C53">
            <w:pPr>
              <w:rPr>
                <w:sz w:val="22"/>
                <w:szCs w:val="22"/>
              </w:rPr>
            </w:pPr>
            <w:r w:rsidRPr="00E42ADE">
              <w:rPr>
                <w:sz w:val="22"/>
                <w:szCs w:val="22"/>
              </w:rPr>
              <w:t>- составление диалогов и устных сообщений с использованием изученной лексики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ACA1834" w14:textId="77777777" w:rsidR="000A56F2" w:rsidRPr="00E42ADE" w:rsidRDefault="000A56F2" w:rsidP="008D3C53">
            <w:pPr>
              <w:rPr>
                <w:sz w:val="22"/>
                <w:szCs w:val="22"/>
              </w:rPr>
            </w:pPr>
            <w:r w:rsidRPr="00E42ADE">
              <w:rPr>
                <w:sz w:val="22"/>
                <w:szCs w:val="22"/>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bl>
    <w:p w14:paraId="438284D8" w14:textId="77777777" w:rsidR="000A56F2" w:rsidRPr="00CF385F" w:rsidRDefault="000A56F2" w:rsidP="000A56F2"/>
    <w:p w14:paraId="012F1CE0" w14:textId="77777777" w:rsidR="000A56F2" w:rsidRDefault="000A56F2" w:rsidP="001B4D34">
      <w:pPr>
        <w:pStyle w:val="afe"/>
        <w:jc w:val="right"/>
        <w:rPr>
          <w:rFonts w:ascii="Times New Roman" w:hAnsi="Times New Roman"/>
          <w:b/>
          <w:bCs/>
        </w:rPr>
      </w:pPr>
    </w:p>
    <w:p w14:paraId="07737F04" w14:textId="77777777" w:rsidR="000A56F2" w:rsidRDefault="000A56F2" w:rsidP="000A56F2"/>
    <w:p w14:paraId="74DC746C" w14:textId="77777777" w:rsidR="000A56F2" w:rsidRDefault="000A56F2" w:rsidP="000A56F2"/>
    <w:p w14:paraId="486B52E0" w14:textId="77777777" w:rsidR="000A56F2" w:rsidRDefault="000A56F2" w:rsidP="000A56F2"/>
    <w:p w14:paraId="5857325E" w14:textId="77777777" w:rsidR="000A56F2" w:rsidRDefault="000A56F2" w:rsidP="000A56F2"/>
    <w:p w14:paraId="24341592" w14:textId="77777777" w:rsidR="000A56F2" w:rsidRDefault="000A56F2" w:rsidP="000A56F2"/>
    <w:p w14:paraId="7D2C3835" w14:textId="77777777" w:rsidR="000A56F2" w:rsidRDefault="000A56F2" w:rsidP="000A56F2"/>
    <w:p w14:paraId="247555F9" w14:textId="77777777" w:rsidR="000A56F2" w:rsidRDefault="000A56F2" w:rsidP="000A56F2"/>
    <w:p w14:paraId="446FE9BA" w14:textId="77777777" w:rsidR="000A56F2" w:rsidRDefault="000A56F2" w:rsidP="000A56F2"/>
    <w:p w14:paraId="14666E39" w14:textId="77777777" w:rsidR="000A56F2" w:rsidRDefault="000A56F2" w:rsidP="000A56F2"/>
    <w:p w14:paraId="389F3888" w14:textId="77777777" w:rsidR="000A56F2" w:rsidRDefault="000A56F2" w:rsidP="000A56F2"/>
    <w:p w14:paraId="4F48793F" w14:textId="77777777" w:rsidR="000A56F2" w:rsidRDefault="000A56F2" w:rsidP="000A56F2"/>
    <w:p w14:paraId="2A603670" w14:textId="77777777" w:rsidR="000A56F2" w:rsidRDefault="000A56F2" w:rsidP="000A56F2"/>
    <w:p w14:paraId="48152447" w14:textId="77777777" w:rsidR="000A56F2" w:rsidRDefault="000A56F2" w:rsidP="000A56F2"/>
    <w:p w14:paraId="6E1D9D78" w14:textId="77777777" w:rsidR="000A56F2" w:rsidRDefault="000A56F2" w:rsidP="000A56F2"/>
    <w:p w14:paraId="012EF118" w14:textId="77777777" w:rsidR="000A56F2" w:rsidRDefault="000A56F2" w:rsidP="000A56F2"/>
    <w:p w14:paraId="00E3D9CC" w14:textId="77777777" w:rsidR="000A56F2" w:rsidRDefault="000A56F2" w:rsidP="000A56F2"/>
    <w:p w14:paraId="402723CE" w14:textId="77777777" w:rsidR="000A56F2" w:rsidRDefault="000A56F2" w:rsidP="000A56F2"/>
    <w:p w14:paraId="389559C2" w14:textId="77777777" w:rsidR="000A56F2" w:rsidRDefault="000A56F2" w:rsidP="000A56F2"/>
    <w:p w14:paraId="54A13061" w14:textId="77777777" w:rsidR="000A56F2" w:rsidRDefault="000A56F2" w:rsidP="000A56F2"/>
    <w:p w14:paraId="46C9EF53" w14:textId="77777777" w:rsidR="000A56F2" w:rsidRDefault="000A56F2" w:rsidP="000A56F2"/>
    <w:p w14:paraId="4BEF272E" w14:textId="77777777" w:rsidR="000A56F2" w:rsidRDefault="000A56F2" w:rsidP="000A56F2"/>
    <w:p w14:paraId="30BEFC5C" w14:textId="77777777" w:rsidR="000A56F2" w:rsidRDefault="000A56F2" w:rsidP="000A56F2"/>
    <w:p w14:paraId="29E4176F" w14:textId="77777777" w:rsidR="000A56F2" w:rsidRDefault="000A56F2" w:rsidP="000A56F2"/>
    <w:p w14:paraId="2E63D824" w14:textId="77777777" w:rsidR="000A56F2" w:rsidRDefault="000A56F2" w:rsidP="000A56F2"/>
    <w:p w14:paraId="47679640" w14:textId="77777777" w:rsidR="000A56F2" w:rsidRDefault="000A56F2" w:rsidP="000A56F2"/>
    <w:p w14:paraId="6BFBDF6D" w14:textId="77777777" w:rsidR="000A56F2" w:rsidRDefault="000A56F2" w:rsidP="000A56F2"/>
    <w:p w14:paraId="38B7520F" w14:textId="77777777" w:rsidR="000A56F2" w:rsidRDefault="000A56F2" w:rsidP="000A56F2"/>
    <w:p w14:paraId="6BD3CDDB" w14:textId="77777777" w:rsidR="000A56F2" w:rsidRDefault="000A56F2" w:rsidP="000A56F2"/>
    <w:p w14:paraId="378D448B" w14:textId="77777777" w:rsidR="000A56F2" w:rsidRDefault="000A56F2" w:rsidP="000A56F2"/>
    <w:p w14:paraId="418B573F" w14:textId="77777777" w:rsidR="000A56F2" w:rsidRDefault="000A56F2" w:rsidP="000A56F2"/>
    <w:p w14:paraId="199EE20F" w14:textId="77777777" w:rsidR="000A56F2" w:rsidRDefault="000A56F2" w:rsidP="000A56F2"/>
    <w:p w14:paraId="7F530893" w14:textId="77777777" w:rsidR="000A56F2" w:rsidRDefault="000A56F2" w:rsidP="000A56F2"/>
    <w:p w14:paraId="2F7CF946" w14:textId="77777777" w:rsidR="000A56F2" w:rsidRDefault="000A56F2" w:rsidP="000A56F2"/>
    <w:p w14:paraId="6873AE4C" w14:textId="77777777" w:rsidR="000A56F2" w:rsidRDefault="000A56F2" w:rsidP="000A56F2"/>
    <w:p w14:paraId="38F27878" w14:textId="77777777" w:rsidR="000A56F2" w:rsidRDefault="000A56F2" w:rsidP="000A56F2"/>
    <w:p w14:paraId="49046BC9" w14:textId="77777777" w:rsidR="000A56F2" w:rsidRDefault="000A56F2" w:rsidP="000A56F2"/>
    <w:p w14:paraId="49A7CFD7" w14:textId="77777777" w:rsidR="000A56F2" w:rsidRDefault="000A56F2" w:rsidP="000A56F2"/>
    <w:p w14:paraId="45DD526E" w14:textId="77777777" w:rsidR="000A56F2" w:rsidRPr="000A56F2" w:rsidRDefault="000A56F2" w:rsidP="000A56F2"/>
    <w:p w14:paraId="56B0324E" w14:textId="77777777" w:rsidR="001B4D34" w:rsidRPr="00B85FF4" w:rsidRDefault="001B4D34" w:rsidP="001B4D34">
      <w:pPr>
        <w:pStyle w:val="afe"/>
        <w:jc w:val="right"/>
        <w:rPr>
          <w:rFonts w:ascii="Times New Roman" w:hAnsi="Times New Roman"/>
          <w:b/>
          <w:bCs/>
        </w:rPr>
      </w:pPr>
      <w:r w:rsidRPr="00B85FF4">
        <w:rPr>
          <w:rFonts w:ascii="Times New Roman" w:hAnsi="Times New Roman"/>
          <w:b/>
          <w:bCs/>
        </w:rPr>
        <w:lastRenderedPageBreak/>
        <w:t>Приложение 3.16</w:t>
      </w:r>
    </w:p>
    <w:p w14:paraId="4086CD34" w14:textId="2709184B" w:rsidR="001B4D34" w:rsidRPr="00B85FF4" w:rsidRDefault="001B4D34" w:rsidP="001B4D34">
      <w:pPr>
        <w:rPr>
          <w:b/>
          <w:i/>
        </w:rPr>
      </w:pPr>
      <w:r w:rsidRPr="00B85FF4">
        <w:rPr>
          <w:b/>
          <w:bCs/>
        </w:rPr>
        <w:t>к ПООП-П по специальности</w:t>
      </w:r>
      <w:r w:rsidRPr="00B85FF4">
        <w:rPr>
          <w:b/>
          <w:bCs/>
          <w:i/>
        </w:rPr>
        <w:t xml:space="preserve"> </w:t>
      </w:r>
      <w:r w:rsidRPr="00B85FF4">
        <w:rPr>
          <w:b/>
          <w:bCs/>
        </w:rPr>
        <w:t>15.02.06 Монтаж, техническая эксплуатация и ремонт холодильно-компрессорных теплонасосных машин и установок (по отраслям)</w:t>
      </w:r>
    </w:p>
    <w:p w14:paraId="0E7B08D4" w14:textId="77777777" w:rsidR="001B4D34" w:rsidRPr="00B85FF4" w:rsidRDefault="001B4D34" w:rsidP="001B4D34">
      <w:pPr>
        <w:jc w:val="center"/>
        <w:rPr>
          <w:b/>
          <w:i/>
        </w:rPr>
      </w:pPr>
    </w:p>
    <w:p w14:paraId="210E64B1" w14:textId="77777777" w:rsidR="001B4D34" w:rsidRPr="00B85FF4" w:rsidRDefault="001B4D34" w:rsidP="001B4D34">
      <w:pPr>
        <w:jc w:val="center"/>
        <w:rPr>
          <w:b/>
          <w:i/>
        </w:rPr>
      </w:pPr>
    </w:p>
    <w:p w14:paraId="40398C34" w14:textId="77777777" w:rsidR="001B4D34" w:rsidRPr="00B85FF4" w:rsidRDefault="001B4D34" w:rsidP="001B4D34">
      <w:pPr>
        <w:jc w:val="center"/>
        <w:rPr>
          <w:b/>
          <w:i/>
        </w:rPr>
      </w:pPr>
    </w:p>
    <w:p w14:paraId="7AC47FAD" w14:textId="77777777" w:rsidR="001B4D34" w:rsidRPr="00B85FF4" w:rsidRDefault="001B4D34" w:rsidP="001B4D34">
      <w:pPr>
        <w:jc w:val="center"/>
        <w:rPr>
          <w:b/>
          <w:i/>
        </w:rPr>
      </w:pPr>
    </w:p>
    <w:p w14:paraId="5F63196A" w14:textId="77777777" w:rsidR="001B4D34" w:rsidRPr="00B85FF4" w:rsidRDefault="001B4D34" w:rsidP="001B4D34">
      <w:pPr>
        <w:jc w:val="center"/>
        <w:rPr>
          <w:b/>
          <w:i/>
        </w:rPr>
      </w:pPr>
    </w:p>
    <w:p w14:paraId="77D2E43A" w14:textId="77777777" w:rsidR="001B4D34" w:rsidRPr="00B85FF4" w:rsidRDefault="001B4D34" w:rsidP="001B4D34">
      <w:pPr>
        <w:jc w:val="center"/>
        <w:rPr>
          <w:b/>
          <w:i/>
        </w:rPr>
      </w:pPr>
    </w:p>
    <w:p w14:paraId="708A7469" w14:textId="77777777" w:rsidR="00A71010" w:rsidRPr="00B85FF4" w:rsidRDefault="00A71010" w:rsidP="001B4D34">
      <w:pPr>
        <w:jc w:val="center"/>
        <w:rPr>
          <w:b/>
        </w:rPr>
      </w:pPr>
    </w:p>
    <w:p w14:paraId="0AA0DD5A" w14:textId="77777777" w:rsidR="001B4D34" w:rsidRPr="00B85FF4" w:rsidRDefault="001B4D34" w:rsidP="001B4D34">
      <w:pPr>
        <w:jc w:val="center"/>
        <w:rPr>
          <w:b/>
          <w:i/>
          <w:u w:val="single"/>
        </w:rPr>
      </w:pPr>
      <w:r w:rsidRPr="00B85FF4">
        <w:rPr>
          <w:b/>
        </w:rPr>
        <w:t>РАБОЧАЯ ПРОГРАММА УЧЕБНОЙ ДИСЦИПЛИНЫ</w:t>
      </w:r>
    </w:p>
    <w:p w14:paraId="58588D40" w14:textId="77777777" w:rsidR="00A71010" w:rsidRPr="00B85FF4" w:rsidRDefault="00A71010" w:rsidP="001B4D34">
      <w:pPr>
        <w:jc w:val="center"/>
      </w:pPr>
    </w:p>
    <w:p w14:paraId="582FBBFF" w14:textId="22F5CC17" w:rsidR="001B4D34" w:rsidRPr="00E62184" w:rsidRDefault="001B4D34" w:rsidP="001B4D34">
      <w:pPr>
        <w:jc w:val="center"/>
        <w:rPr>
          <w:b/>
          <w:bCs/>
          <w:iCs/>
        </w:rPr>
      </w:pPr>
      <w:r w:rsidRPr="00E62184">
        <w:rPr>
          <w:b/>
          <w:bCs/>
        </w:rPr>
        <w:t>СГ.03</w:t>
      </w:r>
      <w:r w:rsidR="00E62184">
        <w:rPr>
          <w:b/>
          <w:bCs/>
        </w:rPr>
        <w:t xml:space="preserve"> </w:t>
      </w:r>
      <w:r w:rsidRPr="00E62184">
        <w:rPr>
          <w:b/>
          <w:bCs/>
        </w:rPr>
        <w:t>Безопасность жизнедеятельности</w:t>
      </w:r>
    </w:p>
    <w:p w14:paraId="3A4C071E" w14:textId="77777777" w:rsidR="001B4D34" w:rsidRPr="00B85FF4" w:rsidRDefault="001B4D34" w:rsidP="001B4D34">
      <w:pPr>
        <w:jc w:val="center"/>
        <w:rPr>
          <w:b/>
          <w:i/>
        </w:rPr>
      </w:pPr>
    </w:p>
    <w:p w14:paraId="11B9EFCE" w14:textId="77777777" w:rsidR="001B4D34" w:rsidRPr="00B85FF4" w:rsidRDefault="001B4D34" w:rsidP="001B4D34">
      <w:pPr>
        <w:rPr>
          <w:b/>
          <w:i/>
        </w:rPr>
      </w:pPr>
    </w:p>
    <w:p w14:paraId="25316683" w14:textId="77777777" w:rsidR="001B4D34" w:rsidRPr="00B85FF4" w:rsidRDefault="001B4D34" w:rsidP="001B4D34">
      <w:pPr>
        <w:rPr>
          <w:b/>
          <w:i/>
        </w:rPr>
      </w:pPr>
    </w:p>
    <w:p w14:paraId="73367DAA" w14:textId="77777777" w:rsidR="001B4D34" w:rsidRPr="00B85FF4" w:rsidRDefault="001B4D34" w:rsidP="001B4D34">
      <w:pPr>
        <w:rPr>
          <w:b/>
          <w:i/>
        </w:rPr>
      </w:pPr>
    </w:p>
    <w:p w14:paraId="0C7FC6F1" w14:textId="77777777" w:rsidR="001B4D34" w:rsidRPr="00B85FF4" w:rsidRDefault="001B4D34" w:rsidP="001B4D34">
      <w:pPr>
        <w:rPr>
          <w:b/>
          <w:i/>
        </w:rPr>
      </w:pPr>
    </w:p>
    <w:p w14:paraId="1CFFB97C" w14:textId="77777777" w:rsidR="001B4D34" w:rsidRPr="00B85FF4" w:rsidRDefault="001B4D34" w:rsidP="001B4D34">
      <w:pPr>
        <w:rPr>
          <w:b/>
          <w:i/>
        </w:rPr>
      </w:pPr>
    </w:p>
    <w:p w14:paraId="197B8ACA" w14:textId="77777777" w:rsidR="001B4D34" w:rsidRPr="00B85FF4" w:rsidRDefault="001B4D34" w:rsidP="001B4D34">
      <w:pPr>
        <w:rPr>
          <w:b/>
          <w:i/>
        </w:rPr>
      </w:pPr>
    </w:p>
    <w:p w14:paraId="33881876" w14:textId="77777777" w:rsidR="001B4D34" w:rsidRPr="00B85FF4" w:rsidRDefault="001B4D34" w:rsidP="001B4D34">
      <w:pPr>
        <w:rPr>
          <w:b/>
          <w:i/>
        </w:rPr>
      </w:pPr>
    </w:p>
    <w:p w14:paraId="071F3FBC" w14:textId="77777777" w:rsidR="001B4D34" w:rsidRPr="00B85FF4" w:rsidRDefault="001B4D34" w:rsidP="001B4D34">
      <w:pPr>
        <w:rPr>
          <w:b/>
          <w:i/>
        </w:rPr>
      </w:pPr>
    </w:p>
    <w:p w14:paraId="54DCD31B" w14:textId="77777777" w:rsidR="001B4D34" w:rsidRPr="00B85FF4" w:rsidRDefault="001B4D34" w:rsidP="001B4D34">
      <w:pPr>
        <w:pStyle w:val="1"/>
        <w:jc w:val="center"/>
        <w:rPr>
          <w:rFonts w:ascii="Times New Roman" w:hAnsi="Times New Roman"/>
          <w:b w:val="0"/>
          <w:bCs w:val="0"/>
          <w:iCs/>
          <w:sz w:val="24"/>
          <w:szCs w:val="24"/>
        </w:rPr>
      </w:pPr>
    </w:p>
    <w:p w14:paraId="369B9B69" w14:textId="77777777" w:rsidR="001B4D34" w:rsidRPr="00B85FF4" w:rsidRDefault="001B4D34" w:rsidP="001B4D34">
      <w:pPr>
        <w:pStyle w:val="1"/>
        <w:jc w:val="center"/>
        <w:rPr>
          <w:rFonts w:ascii="Times New Roman" w:hAnsi="Times New Roman"/>
          <w:b w:val="0"/>
          <w:bCs w:val="0"/>
          <w:iCs/>
          <w:sz w:val="24"/>
          <w:szCs w:val="24"/>
        </w:rPr>
      </w:pPr>
    </w:p>
    <w:p w14:paraId="0AA5D481" w14:textId="77777777" w:rsidR="001B4D34" w:rsidRPr="00B85FF4" w:rsidRDefault="001B4D34" w:rsidP="001B4D34">
      <w:pPr>
        <w:pStyle w:val="1"/>
        <w:jc w:val="center"/>
        <w:rPr>
          <w:rFonts w:ascii="Times New Roman" w:hAnsi="Times New Roman"/>
          <w:b w:val="0"/>
          <w:bCs w:val="0"/>
          <w:iCs/>
          <w:sz w:val="24"/>
          <w:szCs w:val="24"/>
        </w:rPr>
      </w:pPr>
    </w:p>
    <w:p w14:paraId="16D605AC" w14:textId="77777777" w:rsidR="001B4D34" w:rsidRPr="00B85FF4" w:rsidRDefault="001B4D34" w:rsidP="001B4D34">
      <w:pPr>
        <w:pStyle w:val="1"/>
        <w:jc w:val="center"/>
        <w:rPr>
          <w:rFonts w:ascii="Times New Roman" w:hAnsi="Times New Roman"/>
          <w:b w:val="0"/>
          <w:bCs w:val="0"/>
          <w:iCs/>
          <w:sz w:val="24"/>
          <w:szCs w:val="24"/>
        </w:rPr>
      </w:pPr>
    </w:p>
    <w:p w14:paraId="2BA462CA" w14:textId="77777777" w:rsidR="001B4D34" w:rsidRPr="00B85FF4" w:rsidRDefault="001B4D34" w:rsidP="001B4D34">
      <w:pPr>
        <w:pStyle w:val="1"/>
        <w:jc w:val="center"/>
        <w:rPr>
          <w:rFonts w:ascii="Times New Roman" w:hAnsi="Times New Roman"/>
          <w:b w:val="0"/>
          <w:bCs w:val="0"/>
          <w:iCs/>
          <w:sz w:val="24"/>
          <w:szCs w:val="24"/>
        </w:rPr>
      </w:pPr>
    </w:p>
    <w:p w14:paraId="5C6EA7E9" w14:textId="77777777" w:rsidR="001B4D34" w:rsidRPr="00B85FF4" w:rsidRDefault="001B4D34" w:rsidP="001B4D34">
      <w:pPr>
        <w:pStyle w:val="1"/>
        <w:jc w:val="center"/>
        <w:rPr>
          <w:rFonts w:ascii="Times New Roman" w:hAnsi="Times New Roman"/>
          <w:b w:val="0"/>
          <w:bCs w:val="0"/>
          <w:iCs/>
          <w:sz w:val="24"/>
          <w:szCs w:val="24"/>
        </w:rPr>
      </w:pPr>
    </w:p>
    <w:p w14:paraId="1C2C8F41" w14:textId="77777777" w:rsidR="001B4D34" w:rsidRPr="00B85FF4" w:rsidRDefault="001B4D34" w:rsidP="001B4D34">
      <w:pPr>
        <w:pStyle w:val="1"/>
        <w:jc w:val="center"/>
        <w:rPr>
          <w:rFonts w:ascii="Times New Roman" w:hAnsi="Times New Roman"/>
          <w:b w:val="0"/>
          <w:bCs w:val="0"/>
          <w:iCs/>
          <w:sz w:val="24"/>
          <w:szCs w:val="24"/>
          <w:lang w:val="ru-RU"/>
        </w:rPr>
      </w:pPr>
    </w:p>
    <w:p w14:paraId="748082E2" w14:textId="77777777" w:rsidR="00A71010" w:rsidRPr="00B85FF4" w:rsidRDefault="00A71010" w:rsidP="00A71010">
      <w:pPr>
        <w:rPr>
          <w:lang w:eastAsia="x-none"/>
        </w:rPr>
      </w:pPr>
    </w:p>
    <w:p w14:paraId="012A02E1" w14:textId="77777777" w:rsidR="00A71010" w:rsidRPr="00B85FF4" w:rsidRDefault="00A71010" w:rsidP="00A71010">
      <w:pPr>
        <w:rPr>
          <w:lang w:eastAsia="x-none"/>
        </w:rPr>
      </w:pPr>
    </w:p>
    <w:p w14:paraId="43BD1F12" w14:textId="77777777" w:rsidR="00A71010" w:rsidRPr="00B85FF4" w:rsidRDefault="00A71010" w:rsidP="00A71010">
      <w:pPr>
        <w:rPr>
          <w:lang w:eastAsia="x-none"/>
        </w:rPr>
      </w:pPr>
    </w:p>
    <w:p w14:paraId="495DCB42" w14:textId="77777777" w:rsidR="00A71010" w:rsidRPr="00B85FF4" w:rsidRDefault="00A71010" w:rsidP="00A71010">
      <w:pPr>
        <w:rPr>
          <w:lang w:eastAsia="x-none"/>
        </w:rPr>
      </w:pPr>
    </w:p>
    <w:p w14:paraId="2E4B807D" w14:textId="77777777" w:rsidR="00A71010" w:rsidRPr="00B85FF4" w:rsidRDefault="00A71010" w:rsidP="00A71010">
      <w:pPr>
        <w:rPr>
          <w:lang w:eastAsia="x-none"/>
        </w:rPr>
      </w:pPr>
    </w:p>
    <w:p w14:paraId="218D0943" w14:textId="77777777" w:rsidR="00A71010" w:rsidRPr="00B85FF4" w:rsidRDefault="00A71010" w:rsidP="00A71010">
      <w:pPr>
        <w:rPr>
          <w:lang w:eastAsia="x-none"/>
        </w:rPr>
      </w:pPr>
    </w:p>
    <w:p w14:paraId="3AA91E9D" w14:textId="77777777" w:rsidR="00A71010" w:rsidRPr="00B85FF4" w:rsidRDefault="00A71010" w:rsidP="00A71010">
      <w:pPr>
        <w:rPr>
          <w:lang w:eastAsia="x-none"/>
        </w:rPr>
      </w:pPr>
    </w:p>
    <w:p w14:paraId="05084D9F" w14:textId="77777777" w:rsidR="00A71010" w:rsidRPr="00B85FF4" w:rsidRDefault="00A71010" w:rsidP="00A71010">
      <w:pPr>
        <w:rPr>
          <w:lang w:eastAsia="x-none"/>
        </w:rPr>
      </w:pPr>
    </w:p>
    <w:p w14:paraId="2A968569" w14:textId="77777777" w:rsidR="00A71010" w:rsidRPr="00B85FF4" w:rsidRDefault="00A71010" w:rsidP="00A71010">
      <w:pPr>
        <w:rPr>
          <w:lang w:eastAsia="x-none"/>
        </w:rPr>
      </w:pPr>
    </w:p>
    <w:p w14:paraId="6B88CCE8" w14:textId="77777777" w:rsidR="00A71010" w:rsidRPr="00B85FF4" w:rsidRDefault="00A71010" w:rsidP="00A71010">
      <w:pPr>
        <w:rPr>
          <w:lang w:eastAsia="x-none"/>
        </w:rPr>
      </w:pPr>
    </w:p>
    <w:p w14:paraId="7A29D039" w14:textId="77777777" w:rsidR="001B4D34" w:rsidRPr="00B85FF4" w:rsidRDefault="001B4D34" w:rsidP="001B4D34">
      <w:pPr>
        <w:pStyle w:val="1"/>
        <w:jc w:val="center"/>
        <w:rPr>
          <w:rFonts w:ascii="Times New Roman" w:hAnsi="Times New Roman"/>
          <w:b w:val="0"/>
          <w:bCs w:val="0"/>
          <w:iCs/>
          <w:sz w:val="24"/>
          <w:szCs w:val="24"/>
          <w:lang w:val="ru-RU"/>
        </w:rPr>
      </w:pPr>
    </w:p>
    <w:p w14:paraId="312602EF" w14:textId="77777777" w:rsidR="00A71010" w:rsidRPr="00B85FF4" w:rsidRDefault="00A71010" w:rsidP="00A71010">
      <w:pPr>
        <w:rPr>
          <w:lang w:eastAsia="x-none"/>
        </w:rPr>
      </w:pPr>
    </w:p>
    <w:p w14:paraId="1A4B57C7" w14:textId="77777777" w:rsidR="001B4D34" w:rsidRPr="00B85FF4" w:rsidRDefault="001B4D34" w:rsidP="001B4D34">
      <w:pPr>
        <w:pStyle w:val="1"/>
        <w:jc w:val="center"/>
        <w:rPr>
          <w:rFonts w:ascii="Times New Roman" w:hAnsi="Times New Roman"/>
          <w:b w:val="0"/>
          <w:bCs w:val="0"/>
          <w:iCs/>
          <w:sz w:val="24"/>
          <w:szCs w:val="24"/>
        </w:rPr>
      </w:pPr>
      <w:r w:rsidRPr="00B85FF4">
        <w:rPr>
          <w:rFonts w:ascii="Times New Roman" w:hAnsi="Times New Roman"/>
          <w:iCs/>
          <w:sz w:val="24"/>
          <w:szCs w:val="24"/>
        </w:rPr>
        <w:t>2022 г.</w:t>
      </w:r>
    </w:p>
    <w:p w14:paraId="577335AC" w14:textId="77777777" w:rsidR="001B4D34" w:rsidRPr="00B85FF4" w:rsidRDefault="001B4D34" w:rsidP="001B4D34"/>
    <w:sdt>
      <w:sdtPr>
        <w:rPr>
          <w:rFonts w:ascii="Times New Roman" w:hAnsi="Times New Roman"/>
          <w:b w:val="0"/>
          <w:bCs w:val="0"/>
          <w:kern w:val="0"/>
          <w:sz w:val="22"/>
          <w:szCs w:val="22"/>
          <w:lang w:val="ru-RU" w:eastAsia="ru-RU"/>
        </w:rPr>
        <w:id w:val="214090074"/>
        <w:docPartObj>
          <w:docPartGallery w:val="Table of Contents"/>
          <w:docPartUnique/>
        </w:docPartObj>
      </w:sdtPr>
      <w:sdtEndPr>
        <w:rPr>
          <w:sz w:val="24"/>
          <w:szCs w:val="24"/>
        </w:rPr>
      </w:sdtEndPr>
      <w:sdtContent>
        <w:p w14:paraId="79DEF327" w14:textId="77777777" w:rsidR="001B4D34" w:rsidRPr="00B85FF4" w:rsidRDefault="001B4D34" w:rsidP="001B4D34">
          <w:pPr>
            <w:pStyle w:val="1"/>
            <w:jc w:val="center"/>
            <w:rPr>
              <w:rFonts w:ascii="Times New Roman" w:hAnsi="Times New Roman"/>
              <w:b w:val="0"/>
              <w:sz w:val="24"/>
              <w:szCs w:val="24"/>
            </w:rPr>
          </w:pPr>
          <w:r w:rsidRPr="00B85FF4">
            <w:rPr>
              <w:rFonts w:ascii="Times New Roman" w:hAnsi="Times New Roman"/>
              <w:sz w:val="24"/>
              <w:szCs w:val="24"/>
            </w:rPr>
            <w:t>СОДЕРЖАНИЕ</w:t>
          </w:r>
        </w:p>
        <w:p w14:paraId="7923200B" w14:textId="77777777" w:rsidR="001B4D34" w:rsidRPr="00B85FF4" w:rsidRDefault="001B4D34" w:rsidP="001B4D34"/>
        <w:p w14:paraId="53913005" w14:textId="77777777" w:rsidR="001B4D34" w:rsidRPr="00B85FF4" w:rsidRDefault="001B4D34" w:rsidP="001B4D34">
          <w:pPr>
            <w:pStyle w:val="11"/>
            <w:tabs>
              <w:tab w:val="right" w:leader="dot" w:pos="9345"/>
            </w:tabs>
            <w:rPr>
              <w:rFonts w:eastAsiaTheme="minorEastAsia"/>
              <w:noProof/>
              <w:sz w:val="24"/>
              <w:szCs w:val="24"/>
            </w:rPr>
          </w:pPr>
          <w:r w:rsidRPr="00B85FF4">
            <w:rPr>
              <w:b w:val="0"/>
              <w:bCs w:val="0"/>
              <w:sz w:val="24"/>
              <w:szCs w:val="24"/>
            </w:rPr>
            <w:fldChar w:fldCharType="begin"/>
          </w:r>
          <w:r w:rsidRPr="00B85FF4">
            <w:rPr>
              <w:sz w:val="24"/>
              <w:szCs w:val="24"/>
            </w:rPr>
            <w:instrText xml:space="preserve"> TOC \o "1-3" \h \z \u </w:instrText>
          </w:r>
          <w:r w:rsidRPr="00B85FF4">
            <w:rPr>
              <w:b w:val="0"/>
              <w:bCs w:val="0"/>
              <w:sz w:val="24"/>
              <w:szCs w:val="24"/>
            </w:rPr>
            <w:fldChar w:fldCharType="separate"/>
          </w:r>
          <w:hyperlink w:anchor="_Toc98936743" w:history="1">
            <w:r w:rsidRPr="00B85FF4">
              <w:rPr>
                <w:rStyle w:val="ad"/>
                <w:noProof/>
                <w:sz w:val="24"/>
                <w:szCs w:val="24"/>
              </w:rPr>
              <w:t>1 ОБЩАЯ ХАРАКТЕРИСТИКА РАБОЧЕЙ ПРОГРАММЫ УЧЕБНОЙ ДИСЦИПЛИНЫ</w:t>
            </w:r>
            <w:r w:rsidRPr="00B85FF4">
              <w:rPr>
                <w:noProof/>
                <w:webHidden/>
                <w:sz w:val="24"/>
                <w:szCs w:val="24"/>
              </w:rPr>
              <w:tab/>
            </w:r>
            <w:r w:rsidRPr="00B85FF4">
              <w:rPr>
                <w:noProof/>
                <w:webHidden/>
                <w:sz w:val="24"/>
                <w:szCs w:val="24"/>
              </w:rPr>
              <w:fldChar w:fldCharType="begin"/>
            </w:r>
            <w:r w:rsidRPr="00B85FF4">
              <w:rPr>
                <w:noProof/>
                <w:webHidden/>
                <w:sz w:val="24"/>
                <w:szCs w:val="24"/>
              </w:rPr>
              <w:instrText xml:space="preserve"> PAGEREF _Toc98936743 \h </w:instrText>
            </w:r>
            <w:r w:rsidRPr="00B85FF4">
              <w:rPr>
                <w:noProof/>
                <w:webHidden/>
                <w:sz w:val="24"/>
                <w:szCs w:val="24"/>
              </w:rPr>
            </w:r>
            <w:r w:rsidRPr="00B85FF4">
              <w:rPr>
                <w:noProof/>
                <w:webHidden/>
                <w:sz w:val="24"/>
                <w:szCs w:val="24"/>
              </w:rPr>
              <w:fldChar w:fldCharType="separate"/>
            </w:r>
            <w:r w:rsidR="009F3D06" w:rsidRPr="00B85FF4">
              <w:rPr>
                <w:noProof/>
                <w:webHidden/>
                <w:sz w:val="24"/>
                <w:szCs w:val="24"/>
              </w:rPr>
              <w:t>378</w:t>
            </w:r>
            <w:r w:rsidRPr="00B85FF4">
              <w:rPr>
                <w:noProof/>
                <w:webHidden/>
                <w:sz w:val="24"/>
                <w:szCs w:val="24"/>
              </w:rPr>
              <w:fldChar w:fldCharType="end"/>
            </w:r>
          </w:hyperlink>
        </w:p>
        <w:p w14:paraId="03EC0A8F" w14:textId="77777777" w:rsidR="001B4D34" w:rsidRPr="00B85FF4" w:rsidRDefault="00EC4F98" w:rsidP="001B4D34">
          <w:pPr>
            <w:pStyle w:val="11"/>
            <w:tabs>
              <w:tab w:val="right" w:leader="dot" w:pos="9345"/>
            </w:tabs>
            <w:rPr>
              <w:rFonts w:eastAsiaTheme="minorEastAsia"/>
              <w:noProof/>
              <w:sz w:val="24"/>
              <w:szCs w:val="24"/>
            </w:rPr>
          </w:pPr>
          <w:hyperlink w:anchor="_Toc98936744" w:history="1">
            <w:r w:rsidR="001B4D34" w:rsidRPr="00B85FF4">
              <w:rPr>
                <w:rStyle w:val="ad"/>
                <w:noProof/>
                <w:sz w:val="24"/>
                <w:szCs w:val="24"/>
              </w:rPr>
              <w:t>2 СТРУКТУРА И СОДЕРЖАНИЕ УЧЕБНОЙ ДИСЦИПЛИНЫ</w:t>
            </w:r>
            <w:r w:rsidR="001B4D34" w:rsidRPr="00B85FF4">
              <w:rPr>
                <w:noProof/>
                <w:webHidden/>
                <w:sz w:val="24"/>
                <w:szCs w:val="24"/>
              </w:rPr>
              <w:tab/>
            </w:r>
            <w:r w:rsidR="001B4D34" w:rsidRPr="00B85FF4">
              <w:rPr>
                <w:noProof/>
                <w:webHidden/>
                <w:sz w:val="24"/>
                <w:szCs w:val="24"/>
              </w:rPr>
              <w:fldChar w:fldCharType="begin"/>
            </w:r>
            <w:r w:rsidR="001B4D34" w:rsidRPr="00B85FF4">
              <w:rPr>
                <w:noProof/>
                <w:webHidden/>
                <w:sz w:val="24"/>
                <w:szCs w:val="24"/>
              </w:rPr>
              <w:instrText xml:space="preserve"> PAGEREF _Toc98936744 \h </w:instrText>
            </w:r>
            <w:r w:rsidR="001B4D34" w:rsidRPr="00B85FF4">
              <w:rPr>
                <w:noProof/>
                <w:webHidden/>
                <w:sz w:val="24"/>
                <w:szCs w:val="24"/>
              </w:rPr>
            </w:r>
            <w:r w:rsidR="001B4D34" w:rsidRPr="00B85FF4">
              <w:rPr>
                <w:noProof/>
                <w:webHidden/>
                <w:sz w:val="24"/>
                <w:szCs w:val="24"/>
              </w:rPr>
              <w:fldChar w:fldCharType="separate"/>
            </w:r>
            <w:r w:rsidR="009F3D06" w:rsidRPr="00B85FF4">
              <w:rPr>
                <w:noProof/>
                <w:webHidden/>
                <w:sz w:val="24"/>
                <w:szCs w:val="24"/>
              </w:rPr>
              <w:t>379</w:t>
            </w:r>
            <w:r w:rsidR="001B4D34" w:rsidRPr="00B85FF4">
              <w:rPr>
                <w:noProof/>
                <w:webHidden/>
                <w:sz w:val="24"/>
                <w:szCs w:val="24"/>
              </w:rPr>
              <w:fldChar w:fldCharType="end"/>
            </w:r>
          </w:hyperlink>
        </w:p>
        <w:p w14:paraId="115DC228" w14:textId="77777777" w:rsidR="001B4D34" w:rsidRPr="00B85FF4" w:rsidRDefault="00EC4F98" w:rsidP="001B4D34">
          <w:pPr>
            <w:pStyle w:val="11"/>
            <w:tabs>
              <w:tab w:val="right" w:leader="dot" w:pos="9345"/>
            </w:tabs>
            <w:rPr>
              <w:rFonts w:eastAsiaTheme="minorEastAsia"/>
              <w:noProof/>
              <w:sz w:val="24"/>
              <w:szCs w:val="24"/>
            </w:rPr>
          </w:pPr>
          <w:hyperlink w:anchor="_Toc98936745" w:history="1">
            <w:r w:rsidR="001B4D34" w:rsidRPr="00B85FF4">
              <w:rPr>
                <w:rStyle w:val="ad"/>
                <w:noProof/>
                <w:sz w:val="24"/>
                <w:szCs w:val="24"/>
              </w:rPr>
              <w:t>4 КОНТРОЛЬ И ОЦЕНКА РЕЗУЛЬТАТОВ ОСВОЕНИЯ  УЧЕБНОЙ ДИСЦИПЛИНЫ</w:t>
            </w:r>
            <w:r w:rsidR="001B4D34" w:rsidRPr="00B85FF4">
              <w:rPr>
                <w:noProof/>
                <w:webHidden/>
                <w:sz w:val="24"/>
                <w:szCs w:val="24"/>
              </w:rPr>
              <w:tab/>
            </w:r>
            <w:r w:rsidR="001B4D34" w:rsidRPr="00B85FF4">
              <w:rPr>
                <w:noProof/>
                <w:webHidden/>
                <w:sz w:val="24"/>
                <w:szCs w:val="24"/>
              </w:rPr>
              <w:fldChar w:fldCharType="begin"/>
            </w:r>
            <w:r w:rsidR="001B4D34" w:rsidRPr="00B85FF4">
              <w:rPr>
                <w:noProof/>
                <w:webHidden/>
                <w:sz w:val="24"/>
                <w:szCs w:val="24"/>
              </w:rPr>
              <w:instrText xml:space="preserve"> PAGEREF _Toc98936745 \h </w:instrText>
            </w:r>
            <w:r w:rsidR="001B4D34" w:rsidRPr="00B85FF4">
              <w:rPr>
                <w:noProof/>
                <w:webHidden/>
                <w:sz w:val="24"/>
                <w:szCs w:val="24"/>
              </w:rPr>
            </w:r>
            <w:r w:rsidR="001B4D34" w:rsidRPr="00B85FF4">
              <w:rPr>
                <w:noProof/>
                <w:webHidden/>
                <w:sz w:val="24"/>
                <w:szCs w:val="24"/>
              </w:rPr>
              <w:fldChar w:fldCharType="separate"/>
            </w:r>
            <w:r w:rsidR="009F3D06" w:rsidRPr="00B85FF4">
              <w:rPr>
                <w:noProof/>
                <w:webHidden/>
                <w:sz w:val="24"/>
                <w:szCs w:val="24"/>
              </w:rPr>
              <w:t>390</w:t>
            </w:r>
            <w:r w:rsidR="001B4D34" w:rsidRPr="00B85FF4">
              <w:rPr>
                <w:noProof/>
                <w:webHidden/>
                <w:sz w:val="24"/>
                <w:szCs w:val="24"/>
              </w:rPr>
              <w:fldChar w:fldCharType="end"/>
            </w:r>
          </w:hyperlink>
        </w:p>
        <w:p w14:paraId="54EE2078" w14:textId="4AA355D6" w:rsidR="001B4D34" w:rsidRPr="00B85FF4" w:rsidRDefault="00EC4F98" w:rsidP="001B4D34">
          <w:pPr>
            <w:pStyle w:val="11"/>
            <w:tabs>
              <w:tab w:val="right" w:leader="dot" w:pos="9345"/>
            </w:tabs>
            <w:rPr>
              <w:rFonts w:eastAsiaTheme="minorEastAsia"/>
              <w:noProof/>
              <w:sz w:val="24"/>
              <w:szCs w:val="24"/>
            </w:rPr>
          </w:pPr>
          <w:hyperlink w:anchor="_Toc98936746" w:history="1">
            <w:r w:rsidR="001B4D34" w:rsidRPr="00B85FF4">
              <w:rPr>
                <w:rStyle w:val="ad"/>
                <w:noProof/>
                <w:sz w:val="24"/>
                <w:szCs w:val="24"/>
              </w:rPr>
              <w:t>5 СВЕДЕНИЯ О РАБОЧЕЙ ПРОГРАММЕ И ЕЕ СОГЛАСОВАНИИ</w:t>
            </w:r>
            <w:r w:rsidR="001B4D34" w:rsidRPr="00B85FF4">
              <w:rPr>
                <w:noProof/>
                <w:webHidden/>
                <w:sz w:val="24"/>
                <w:szCs w:val="24"/>
              </w:rPr>
              <w:tab/>
            </w:r>
          </w:hyperlink>
        </w:p>
        <w:p w14:paraId="4E606E50" w14:textId="77777777" w:rsidR="001B4D34" w:rsidRPr="00B85FF4" w:rsidRDefault="001B4D34" w:rsidP="001B4D34">
          <w:r w:rsidRPr="00B85FF4">
            <w:rPr>
              <w:b/>
              <w:bCs/>
            </w:rPr>
            <w:fldChar w:fldCharType="end"/>
          </w:r>
        </w:p>
      </w:sdtContent>
    </w:sdt>
    <w:p w14:paraId="6474E148" w14:textId="77777777" w:rsidR="001B4D34" w:rsidRPr="00B85FF4" w:rsidRDefault="001B4D34" w:rsidP="001B4D34"/>
    <w:p w14:paraId="72F36869" w14:textId="77777777" w:rsidR="00A71010" w:rsidRPr="00B85FF4" w:rsidRDefault="00A71010" w:rsidP="001B4D34"/>
    <w:p w14:paraId="7EF97B80" w14:textId="77777777" w:rsidR="00A71010" w:rsidRPr="00B85FF4" w:rsidRDefault="00A71010" w:rsidP="001B4D34"/>
    <w:p w14:paraId="4403EB57" w14:textId="77777777" w:rsidR="00A71010" w:rsidRPr="00B85FF4" w:rsidRDefault="00A71010" w:rsidP="001B4D34"/>
    <w:p w14:paraId="65683C99" w14:textId="77777777" w:rsidR="00A71010" w:rsidRPr="00B85FF4" w:rsidRDefault="00A71010" w:rsidP="001B4D34"/>
    <w:p w14:paraId="6AE9AB2C" w14:textId="77777777" w:rsidR="00A71010" w:rsidRPr="00B85FF4" w:rsidRDefault="00A71010" w:rsidP="001B4D34"/>
    <w:p w14:paraId="21589EEA" w14:textId="77777777" w:rsidR="00A71010" w:rsidRPr="00B85FF4" w:rsidRDefault="00A71010" w:rsidP="001B4D34"/>
    <w:p w14:paraId="5FD52816" w14:textId="77777777" w:rsidR="00A71010" w:rsidRPr="00B85FF4" w:rsidRDefault="00A71010" w:rsidP="001B4D34"/>
    <w:p w14:paraId="0F6FACDC" w14:textId="77777777" w:rsidR="00A71010" w:rsidRPr="00B85FF4" w:rsidRDefault="00A71010" w:rsidP="001B4D34"/>
    <w:p w14:paraId="4A4737BB" w14:textId="77777777" w:rsidR="00A71010" w:rsidRPr="00B85FF4" w:rsidRDefault="00A71010" w:rsidP="001B4D34"/>
    <w:p w14:paraId="2931E989" w14:textId="77777777" w:rsidR="00A71010" w:rsidRPr="00B85FF4" w:rsidRDefault="00A71010" w:rsidP="001B4D34"/>
    <w:p w14:paraId="7AD8F61F" w14:textId="77777777" w:rsidR="00A71010" w:rsidRPr="00B85FF4" w:rsidRDefault="00A71010" w:rsidP="001B4D34"/>
    <w:p w14:paraId="7066FCCB" w14:textId="77777777" w:rsidR="00A71010" w:rsidRPr="00B85FF4" w:rsidRDefault="00A71010" w:rsidP="001B4D34"/>
    <w:p w14:paraId="39FCE990" w14:textId="77777777" w:rsidR="00A71010" w:rsidRPr="00B85FF4" w:rsidRDefault="00A71010" w:rsidP="001B4D34"/>
    <w:p w14:paraId="36990FDB" w14:textId="77777777" w:rsidR="00A71010" w:rsidRPr="00B85FF4" w:rsidRDefault="00A71010" w:rsidP="001B4D34"/>
    <w:p w14:paraId="29021688" w14:textId="77777777" w:rsidR="00A71010" w:rsidRPr="00B85FF4" w:rsidRDefault="00A71010" w:rsidP="001B4D34"/>
    <w:p w14:paraId="50272E4E" w14:textId="77777777" w:rsidR="00A71010" w:rsidRPr="00B85FF4" w:rsidRDefault="00A71010" w:rsidP="001B4D34"/>
    <w:p w14:paraId="0A284A72" w14:textId="77777777" w:rsidR="00A71010" w:rsidRPr="00B85FF4" w:rsidRDefault="00A71010" w:rsidP="001B4D34"/>
    <w:p w14:paraId="46BC9E4D" w14:textId="77777777" w:rsidR="00A71010" w:rsidRPr="00B85FF4" w:rsidRDefault="00A71010" w:rsidP="001B4D34"/>
    <w:p w14:paraId="4D11D43A" w14:textId="77777777" w:rsidR="00A71010" w:rsidRPr="00B85FF4" w:rsidRDefault="00A71010" w:rsidP="001B4D34"/>
    <w:p w14:paraId="40079042" w14:textId="77777777" w:rsidR="00A71010" w:rsidRPr="00B85FF4" w:rsidRDefault="00A71010" w:rsidP="001B4D34"/>
    <w:p w14:paraId="7D360FFC" w14:textId="77777777" w:rsidR="00A71010" w:rsidRPr="00B85FF4" w:rsidRDefault="00A71010" w:rsidP="001B4D34"/>
    <w:p w14:paraId="1E1038D9" w14:textId="77777777" w:rsidR="00A71010" w:rsidRPr="00B85FF4" w:rsidRDefault="00A71010" w:rsidP="001B4D34"/>
    <w:p w14:paraId="6F61B1E0" w14:textId="77777777" w:rsidR="00A71010" w:rsidRPr="00B85FF4" w:rsidRDefault="00A71010" w:rsidP="001B4D34"/>
    <w:p w14:paraId="11F1BE70" w14:textId="77777777" w:rsidR="00A71010" w:rsidRPr="00B85FF4" w:rsidRDefault="00A71010" w:rsidP="001B4D34"/>
    <w:p w14:paraId="02237D12" w14:textId="77777777" w:rsidR="00A71010" w:rsidRPr="00B85FF4" w:rsidRDefault="00A71010" w:rsidP="001B4D34"/>
    <w:p w14:paraId="2681DFBA" w14:textId="77777777" w:rsidR="00A71010" w:rsidRPr="00B85FF4" w:rsidRDefault="00A71010" w:rsidP="001B4D34"/>
    <w:p w14:paraId="5F70A149" w14:textId="77777777" w:rsidR="00A71010" w:rsidRPr="00B85FF4" w:rsidRDefault="00A71010" w:rsidP="001B4D34"/>
    <w:p w14:paraId="7EE85FA2" w14:textId="77777777" w:rsidR="00A71010" w:rsidRPr="00B85FF4" w:rsidRDefault="00A71010" w:rsidP="001B4D34"/>
    <w:p w14:paraId="33A9BC31" w14:textId="77777777" w:rsidR="00A71010" w:rsidRPr="00B85FF4" w:rsidRDefault="00A71010" w:rsidP="001B4D34"/>
    <w:p w14:paraId="11A584D6" w14:textId="77777777" w:rsidR="00A71010" w:rsidRPr="00B85FF4" w:rsidRDefault="00A71010" w:rsidP="001B4D34"/>
    <w:p w14:paraId="15E5C1D6" w14:textId="77777777" w:rsidR="00A71010" w:rsidRPr="00B85FF4" w:rsidRDefault="00A71010" w:rsidP="001B4D34"/>
    <w:p w14:paraId="2A49FC25" w14:textId="77777777" w:rsidR="00A71010" w:rsidRPr="00B85FF4" w:rsidRDefault="00A71010" w:rsidP="001B4D34"/>
    <w:p w14:paraId="735AE344" w14:textId="77777777" w:rsidR="00A71010" w:rsidRPr="00B85FF4" w:rsidRDefault="00A71010" w:rsidP="001B4D34"/>
    <w:p w14:paraId="00CDA104" w14:textId="77777777" w:rsidR="00A71010" w:rsidRPr="00B85FF4" w:rsidRDefault="00A71010" w:rsidP="001B4D34"/>
    <w:p w14:paraId="6BA6CCEC" w14:textId="77777777" w:rsidR="00A71010" w:rsidRPr="00B85FF4" w:rsidRDefault="00A71010" w:rsidP="001B4D34"/>
    <w:p w14:paraId="79107BF5" w14:textId="77777777" w:rsidR="00A71010" w:rsidRPr="00B85FF4" w:rsidRDefault="00A71010" w:rsidP="001B4D34"/>
    <w:p w14:paraId="087065E9" w14:textId="77777777" w:rsidR="00A71010" w:rsidRPr="00B85FF4" w:rsidRDefault="00A71010" w:rsidP="001B4D34"/>
    <w:p w14:paraId="5B025184" w14:textId="77777777" w:rsidR="001B4D34" w:rsidRPr="00B85FF4" w:rsidRDefault="001B4D34" w:rsidP="001B4D34">
      <w:pPr>
        <w:pStyle w:val="1"/>
        <w:ind w:left="709"/>
        <w:rPr>
          <w:rFonts w:ascii="Times New Roman" w:hAnsi="Times New Roman"/>
          <w:b w:val="0"/>
          <w:sz w:val="24"/>
          <w:szCs w:val="24"/>
        </w:rPr>
      </w:pPr>
      <w:bookmarkStart w:id="374" w:name="_Toc98936743"/>
      <w:r w:rsidRPr="00B85FF4">
        <w:rPr>
          <w:rFonts w:ascii="Times New Roman" w:hAnsi="Times New Roman"/>
          <w:sz w:val="24"/>
          <w:szCs w:val="24"/>
        </w:rPr>
        <w:lastRenderedPageBreak/>
        <w:t>1 ОБЩАЯ ХАРАКТЕРИСТИКА РАБОЧЕЙ ПРОГРАММЫ УЧЕБНОЙ ДИСЦИПЛИНЫ</w:t>
      </w:r>
      <w:bookmarkEnd w:id="374"/>
      <w:r w:rsidRPr="00B85FF4">
        <w:rPr>
          <w:rFonts w:ascii="Times New Roman" w:hAnsi="Times New Roman"/>
          <w:sz w:val="24"/>
          <w:szCs w:val="24"/>
        </w:rPr>
        <w:t xml:space="preserve"> </w:t>
      </w:r>
    </w:p>
    <w:p w14:paraId="02FE25CD" w14:textId="77777777" w:rsidR="001B4D34" w:rsidRPr="00B85FF4" w:rsidRDefault="001B4D34" w:rsidP="001B4D34">
      <w:pPr>
        <w:suppressAutoHyphens/>
        <w:jc w:val="center"/>
        <w:rPr>
          <w:b/>
        </w:rPr>
      </w:pPr>
      <w:r w:rsidRPr="00B85FF4">
        <w:rPr>
          <w:b/>
        </w:rPr>
        <w:t>«___</w:t>
      </w:r>
      <w:r w:rsidRPr="00B85FF4">
        <w:rPr>
          <w:b/>
          <w:u w:val="single"/>
        </w:rPr>
        <w:t>Безопасность жизнедеятельности</w:t>
      </w:r>
      <w:r w:rsidRPr="00B85FF4">
        <w:rPr>
          <w:b/>
        </w:rPr>
        <w:t>_»</w:t>
      </w:r>
    </w:p>
    <w:p w14:paraId="6AFCCBB6" w14:textId="77777777" w:rsidR="001B4D34" w:rsidRPr="00B85FF4" w:rsidRDefault="001B4D34" w:rsidP="001B4D34">
      <w:pPr>
        <w:ind w:hanging="11"/>
        <w:jc w:val="center"/>
        <w:rPr>
          <w:vertAlign w:val="superscript"/>
        </w:rPr>
      </w:pPr>
      <w:r w:rsidRPr="00B85FF4">
        <w:rPr>
          <w:vertAlign w:val="superscript"/>
        </w:rPr>
        <w:t>(наименование дисциплины)</w:t>
      </w:r>
    </w:p>
    <w:p w14:paraId="7F2005B1" w14:textId="77777777" w:rsidR="001B4D34" w:rsidRPr="00B85FF4" w:rsidRDefault="001B4D34" w:rsidP="001B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B85FF4">
        <w:rPr>
          <w:b/>
        </w:rPr>
        <w:t xml:space="preserve">1.1 Место дисциплины в структуре основной образовательной программы: </w:t>
      </w:r>
    </w:p>
    <w:p w14:paraId="0A8762E5" w14:textId="77777777" w:rsidR="001B4D34" w:rsidRPr="00B85FF4" w:rsidRDefault="001B4D34" w:rsidP="001B4D34">
      <w:pPr>
        <w:jc w:val="both"/>
        <w:rPr>
          <w:bCs/>
        </w:rPr>
      </w:pPr>
      <w:r w:rsidRPr="00B85FF4">
        <w:t xml:space="preserve">Учебная дисциплина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r w:rsidRPr="00B85FF4">
        <w:rPr>
          <w:bCs/>
        </w:rPr>
        <w:t>15.02.06 Монтаж, техническая эксплуатация и ремонт холодильно-компрессорных теплонасосных машин и установок (по отраслям).</w:t>
      </w:r>
    </w:p>
    <w:p w14:paraId="06E9ADF5" w14:textId="77777777" w:rsidR="001B4D34" w:rsidRPr="00B85FF4" w:rsidRDefault="001B4D34" w:rsidP="001B4D34">
      <w:r w:rsidRPr="00B85FF4">
        <w:t>Особое значение дисциплина имеет при формировании и развитии ОК1-ОК9.</w:t>
      </w:r>
    </w:p>
    <w:p w14:paraId="4DC33D69" w14:textId="77777777" w:rsidR="001B4D34" w:rsidRPr="00B85FF4" w:rsidRDefault="001B4D34" w:rsidP="001B4D34">
      <w:pPr>
        <w:ind w:firstLine="709"/>
        <w:rPr>
          <w:b/>
        </w:rPr>
      </w:pPr>
      <w:r w:rsidRPr="00B85FF4">
        <w:rPr>
          <w:b/>
        </w:rPr>
        <w:t>1.2 Цель и планируемые результаты освоения дисциплины:</w:t>
      </w:r>
    </w:p>
    <w:p w14:paraId="5617C1D4" w14:textId="77777777" w:rsidR="001B4D34" w:rsidRPr="00B85FF4" w:rsidRDefault="001B4D34" w:rsidP="001B4D34">
      <w:pPr>
        <w:suppressAutoHyphens/>
        <w:ind w:firstLine="709"/>
        <w:jc w:val="both"/>
        <w:rPr>
          <w:lang w:eastAsia="en-US"/>
        </w:rPr>
      </w:pPr>
      <w:r w:rsidRPr="00B85FF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3667"/>
        <w:gridCol w:w="3789"/>
      </w:tblGrid>
      <w:tr w:rsidR="001B4D34" w:rsidRPr="00B85FF4" w14:paraId="0C0EC2C0" w14:textId="77777777" w:rsidTr="000F3D58">
        <w:trPr>
          <w:trHeight w:val="649"/>
          <w:tblHeader/>
        </w:trPr>
        <w:tc>
          <w:tcPr>
            <w:tcW w:w="1792" w:type="dxa"/>
            <w:hideMark/>
          </w:tcPr>
          <w:p w14:paraId="6873D64D" w14:textId="77777777" w:rsidR="001B4D34" w:rsidRPr="00B85FF4" w:rsidRDefault="001B4D34" w:rsidP="000F3D58">
            <w:pPr>
              <w:suppressAutoHyphens/>
              <w:jc w:val="center"/>
            </w:pPr>
            <w:r w:rsidRPr="00B85FF4">
              <w:t>Код</w:t>
            </w:r>
          </w:p>
          <w:p w14:paraId="3EF14494" w14:textId="77777777" w:rsidR="001B4D34" w:rsidRPr="00B85FF4" w:rsidRDefault="001B4D34" w:rsidP="000F3D58">
            <w:pPr>
              <w:suppressAutoHyphens/>
              <w:jc w:val="center"/>
            </w:pPr>
            <w:r w:rsidRPr="00B85FF4">
              <w:t>ПК, ОК</w:t>
            </w:r>
          </w:p>
        </w:tc>
        <w:tc>
          <w:tcPr>
            <w:tcW w:w="3667" w:type="dxa"/>
            <w:hideMark/>
          </w:tcPr>
          <w:p w14:paraId="48E0BE3A" w14:textId="77777777" w:rsidR="001B4D34" w:rsidRPr="00B85FF4" w:rsidRDefault="001B4D34" w:rsidP="000F3D58">
            <w:pPr>
              <w:suppressAutoHyphens/>
              <w:jc w:val="center"/>
            </w:pPr>
            <w:r w:rsidRPr="00B85FF4">
              <w:t>Умения</w:t>
            </w:r>
          </w:p>
        </w:tc>
        <w:tc>
          <w:tcPr>
            <w:tcW w:w="3789" w:type="dxa"/>
            <w:hideMark/>
          </w:tcPr>
          <w:p w14:paraId="70EE9674" w14:textId="77777777" w:rsidR="001B4D34" w:rsidRPr="00B85FF4" w:rsidRDefault="001B4D34" w:rsidP="000F3D58">
            <w:pPr>
              <w:suppressAutoHyphens/>
              <w:jc w:val="center"/>
            </w:pPr>
            <w:r w:rsidRPr="00B85FF4">
              <w:t>Знания</w:t>
            </w:r>
          </w:p>
        </w:tc>
      </w:tr>
      <w:tr w:rsidR="001B4D34" w:rsidRPr="00B85FF4" w14:paraId="31908FCA" w14:textId="77777777" w:rsidTr="000F3D58">
        <w:trPr>
          <w:trHeight w:val="1022"/>
          <w:tblHeader/>
        </w:trPr>
        <w:tc>
          <w:tcPr>
            <w:tcW w:w="1792" w:type="dxa"/>
          </w:tcPr>
          <w:p w14:paraId="2D51F4BA" w14:textId="77777777" w:rsidR="001B4D34" w:rsidRPr="00B85FF4" w:rsidRDefault="001B4D34" w:rsidP="000F3D58">
            <w:pPr>
              <w:suppressAutoHyphens/>
              <w:jc w:val="center"/>
              <w:rPr>
                <w:i/>
              </w:rPr>
            </w:pPr>
            <w:r w:rsidRPr="00B85FF4">
              <w:rPr>
                <w:i/>
              </w:rPr>
              <w:t>Указываются только коды</w:t>
            </w:r>
          </w:p>
        </w:tc>
        <w:tc>
          <w:tcPr>
            <w:tcW w:w="3667" w:type="dxa"/>
          </w:tcPr>
          <w:p w14:paraId="3C264728" w14:textId="77777777" w:rsidR="001B4D34" w:rsidRPr="00B85FF4" w:rsidRDefault="001B4D34" w:rsidP="000F3D58">
            <w:pPr>
              <w:suppressAutoHyphens/>
              <w:jc w:val="center"/>
              <w:rPr>
                <w:i/>
              </w:rPr>
            </w:pPr>
            <w:r w:rsidRPr="00B85FF4">
              <w:rPr>
                <w:i/>
              </w:rPr>
              <w:t>Указываются только умения, относящиеся к данной дисциплине</w:t>
            </w:r>
          </w:p>
        </w:tc>
        <w:tc>
          <w:tcPr>
            <w:tcW w:w="3789" w:type="dxa"/>
          </w:tcPr>
          <w:p w14:paraId="23849D3A" w14:textId="77777777" w:rsidR="001B4D34" w:rsidRPr="00B85FF4" w:rsidRDefault="001B4D34" w:rsidP="000F3D58">
            <w:pPr>
              <w:suppressAutoHyphens/>
              <w:jc w:val="center"/>
              <w:rPr>
                <w:i/>
              </w:rPr>
            </w:pPr>
            <w:r w:rsidRPr="00B85FF4">
              <w:rPr>
                <w:i/>
              </w:rPr>
              <w:t>Указываются только знания, относящиеся к данной дисциплине</w:t>
            </w:r>
          </w:p>
        </w:tc>
      </w:tr>
      <w:tr w:rsidR="001B4D34" w:rsidRPr="00B85FF4" w14:paraId="5D1F53F8" w14:textId="77777777" w:rsidTr="000F3D58">
        <w:trPr>
          <w:trHeight w:val="320"/>
        </w:trPr>
        <w:tc>
          <w:tcPr>
            <w:tcW w:w="1792" w:type="dxa"/>
          </w:tcPr>
          <w:p w14:paraId="11E90A6F" w14:textId="77777777" w:rsidR="001B4D34" w:rsidRPr="00B85FF4" w:rsidRDefault="001B4D34" w:rsidP="000F3D58">
            <w:pPr>
              <w:suppressAutoHyphens/>
              <w:jc w:val="both"/>
              <w:rPr>
                <w:i/>
              </w:rPr>
            </w:pPr>
            <w:r w:rsidRPr="00B85FF4">
              <w:rPr>
                <w:i/>
              </w:rPr>
              <w:t>ОК 1 - 9</w:t>
            </w:r>
          </w:p>
          <w:p w14:paraId="3441F3D4" w14:textId="77777777" w:rsidR="001B4D34" w:rsidRPr="00B85FF4" w:rsidRDefault="001B4D34" w:rsidP="000F3D58">
            <w:pPr>
              <w:suppressAutoHyphens/>
              <w:jc w:val="both"/>
              <w:rPr>
                <w:i/>
              </w:rPr>
            </w:pPr>
          </w:p>
        </w:tc>
        <w:tc>
          <w:tcPr>
            <w:tcW w:w="3667" w:type="dxa"/>
          </w:tcPr>
          <w:p w14:paraId="6133EBFF" w14:textId="77777777" w:rsidR="001B4D34" w:rsidRPr="00B85FF4" w:rsidRDefault="001B4D34" w:rsidP="000F3D58">
            <w:pPr>
              <w:suppressAutoHyphens/>
            </w:pPr>
            <w:r w:rsidRPr="00B85FF4">
              <w:t>-Уо.1 организовывать и проводить мероприятия по защите работающих и населения от негативных воздействий чрезвычайных ситуаций;</w:t>
            </w:r>
          </w:p>
          <w:p w14:paraId="1FF189A1" w14:textId="77777777" w:rsidR="001B4D34" w:rsidRPr="00B85FF4" w:rsidRDefault="001B4D34" w:rsidP="000F3D58">
            <w:pPr>
              <w:suppressAutoHyphens/>
            </w:pPr>
            <w:r w:rsidRPr="00B85FF4">
              <w:t>-Уо.2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0399FDC" w14:textId="77777777" w:rsidR="001B4D34" w:rsidRPr="00B85FF4" w:rsidRDefault="001B4D34" w:rsidP="000F3D58">
            <w:pPr>
              <w:suppressAutoHyphens/>
            </w:pPr>
            <w:r w:rsidRPr="00B85FF4">
              <w:t>-Уо.3 использовать средства индивидуальной и коллективной защиты от оружия массового поражения;</w:t>
            </w:r>
          </w:p>
          <w:p w14:paraId="0DB68182" w14:textId="77777777" w:rsidR="001B4D34" w:rsidRPr="00B85FF4" w:rsidRDefault="001B4D34" w:rsidP="000F3D58">
            <w:pPr>
              <w:suppressAutoHyphens/>
            </w:pPr>
            <w:r w:rsidRPr="00B85FF4">
              <w:t>-У.04 применять первичные средства пожаротушения;</w:t>
            </w:r>
          </w:p>
          <w:p w14:paraId="2D930FC0" w14:textId="77777777" w:rsidR="001B4D34" w:rsidRPr="00B85FF4" w:rsidRDefault="001B4D34" w:rsidP="000F3D58">
            <w:pPr>
              <w:suppressAutoHyphens/>
            </w:pPr>
            <w:r w:rsidRPr="00B85FF4">
              <w:t>-Уо.5 ориентироваться в перечне военно-учетных специальностей и самостоятельно определять среди них родственные полученной специальности;</w:t>
            </w:r>
          </w:p>
          <w:p w14:paraId="7DD00313" w14:textId="77777777" w:rsidR="001B4D34" w:rsidRPr="00B85FF4" w:rsidRDefault="001B4D34" w:rsidP="000F3D58">
            <w:pPr>
              <w:suppressAutoHyphens/>
            </w:pPr>
            <w:r w:rsidRPr="00B85FF4">
              <w:t>Уо.6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012F74D" w14:textId="77777777" w:rsidR="001B4D34" w:rsidRPr="00B85FF4" w:rsidRDefault="001B4D34" w:rsidP="000F3D58">
            <w:pPr>
              <w:suppressAutoHyphens/>
            </w:pPr>
            <w:r w:rsidRPr="00B85FF4">
              <w:t xml:space="preserve">Уо.7 владеть способами бесконфликтного общения и саморегуляции в повседневной </w:t>
            </w:r>
            <w:r w:rsidRPr="00B85FF4">
              <w:lastRenderedPageBreak/>
              <w:t>деятельности и экстремальных условиях военной службы;</w:t>
            </w:r>
          </w:p>
          <w:p w14:paraId="62A60123" w14:textId="77777777" w:rsidR="001B4D34" w:rsidRPr="00B85FF4" w:rsidRDefault="001B4D34" w:rsidP="000F3D58">
            <w:pPr>
              <w:suppressAutoHyphens/>
              <w:rPr>
                <w:i/>
              </w:rPr>
            </w:pPr>
            <w:r w:rsidRPr="00B85FF4">
              <w:t>У.о8 оказывать первую помощь пострадавшим;</w:t>
            </w:r>
          </w:p>
        </w:tc>
        <w:tc>
          <w:tcPr>
            <w:tcW w:w="3789" w:type="dxa"/>
          </w:tcPr>
          <w:p w14:paraId="15869673" w14:textId="77777777" w:rsidR="001B4D34" w:rsidRPr="00B85FF4" w:rsidRDefault="001B4D34" w:rsidP="000F3D58">
            <w:pPr>
              <w:suppressAutoHyphens/>
            </w:pPr>
            <w:r w:rsidRPr="00B85FF4">
              <w:lastRenderedPageBreak/>
              <w:t>З.01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746817B" w14:textId="77777777" w:rsidR="001B4D34" w:rsidRPr="00B85FF4" w:rsidRDefault="001B4D34" w:rsidP="000F3D58">
            <w:pPr>
              <w:suppressAutoHyphens/>
            </w:pPr>
            <w:r w:rsidRPr="00B85FF4">
              <w:t>-Зо.2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6E2455F" w14:textId="77777777" w:rsidR="001B4D34" w:rsidRPr="00B85FF4" w:rsidRDefault="001B4D34" w:rsidP="000F3D58">
            <w:pPr>
              <w:suppressAutoHyphens/>
            </w:pPr>
            <w:r w:rsidRPr="00B85FF4">
              <w:t>-Зо.3 задачи и основные мероприятия гражданской обороны;</w:t>
            </w:r>
          </w:p>
          <w:p w14:paraId="018C0064" w14:textId="77777777" w:rsidR="001B4D34" w:rsidRPr="00B85FF4" w:rsidRDefault="001B4D34" w:rsidP="000F3D58">
            <w:pPr>
              <w:suppressAutoHyphens/>
            </w:pPr>
            <w:r w:rsidRPr="00B85FF4">
              <w:t>-Зо.4 способы защиты населения от оружия массового поражения;</w:t>
            </w:r>
          </w:p>
          <w:p w14:paraId="72F7BC9D" w14:textId="77777777" w:rsidR="001B4D34" w:rsidRPr="00B85FF4" w:rsidRDefault="001B4D34" w:rsidP="000F3D58">
            <w:pPr>
              <w:suppressAutoHyphens/>
            </w:pPr>
            <w:r w:rsidRPr="00B85FF4">
              <w:t>З.о5 меры пожарной безопасности и правила безопасного поведения при пожарах;</w:t>
            </w:r>
          </w:p>
          <w:p w14:paraId="250BCD65" w14:textId="77777777" w:rsidR="001B4D34" w:rsidRPr="00B85FF4" w:rsidRDefault="001B4D34" w:rsidP="000F3D58">
            <w:pPr>
              <w:suppressAutoHyphens/>
            </w:pPr>
            <w:r w:rsidRPr="00B85FF4">
              <w:t>-З.о6 основы военной службы и обороны государства</w:t>
            </w:r>
          </w:p>
          <w:p w14:paraId="50D37288" w14:textId="77777777" w:rsidR="001B4D34" w:rsidRPr="00B85FF4" w:rsidRDefault="001B4D34" w:rsidP="000F3D58">
            <w:pPr>
              <w:suppressAutoHyphens/>
            </w:pPr>
            <w:r w:rsidRPr="00B85FF4">
              <w:t>организацию и порядок призыва граждан на военную службу и поступления на нее в добровольном порядке;</w:t>
            </w:r>
          </w:p>
          <w:p w14:paraId="5ADDB940" w14:textId="77777777" w:rsidR="001B4D34" w:rsidRPr="00B85FF4" w:rsidRDefault="001B4D34" w:rsidP="000F3D58">
            <w:pPr>
              <w:suppressAutoHyphens/>
            </w:pPr>
            <w:r w:rsidRPr="00B85FF4">
              <w:t xml:space="preserve">-З.о7 основные виды вооружения, военной техники и специального </w:t>
            </w:r>
            <w:r w:rsidRPr="00B85FF4">
              <w:lastRenderedPageBreak/>
              <w:t>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718B108" w14:textId="77777777" w:rsidR="001B4D34" w:rsidRPr="00B85FF4" w:rsidRDefault="001B4D34" w:rsidP="000F3D58">
            <w:pPr>
              <w:suppressAutoHyphens/>
            </w:pPr>
            <w:r w:rsidRPr="00B85FF4">
              <w:t xml:space="preserve"> -Зо.8 область применения получаемых профессиональных знаний при исполнении обязанностей военной службы;</w:t>
            </w:r>
          </w:p>
          <w:p w14:paraId="594C3F25" w14:textId="77777777" w:rsidR="001B4D34" w:rsidRPr="00B85FF4" w:rsidRDefault="001B4D34" w:rsidP="000F3D58">
            <w:pPr>
              <w:suppressAutoHyphens/>
            </w:pPr>
            <w:r w:rsidRPr="00B85FF4">
              <w:t>-Зо.9порядок и правила оказания первой помощи пострадавшим.</w:t>
            </w:r>
          </w:p>
        </w:tc>
      </w:tr>
    </w:tbl>
    <w:p w14:paraId="15E52FA8" w14:textId="77777777" w:rsidR="001B4D34" w:rsidRPr="00B85FF4" w:rsidRDefault="001B4D34" w:rsidP="001B4D34">
      <w:pPr>
        <w:suppressAutoHyphens/>
        <w:spacing w:after="240"/>
        <w:ind w:firstLine="709"/>
        <w:jc w:val="both"/>
      </w:pPr>
    </w:p>
    <w:p w14:paraId="1461FC5A" w14:textId="77777777" w:rsidR="001B4D34" w:rsidRPr="00B85FF4" w:rsidRDefault="001B4D34" w:rsidP="001B4D34">
      <w:pPr>
        <w:suppressAutoHyphens/>
        <w:spacing w:after="240"/>
        <w:ind w:firstLine="709"/>
        <w:jc w:val="both"/>
      </w:pPr>
    </w:p>
    <w:p w14:paraId="0E1AC4A4" w14:textId="77777777" w:rsidR="001B4D34" w:rsidRPr="00B85FF4" w:rsidRDefault="001B4D34" w:rsidP="001B4D34">
      <w:pPr>
        <w:suppressAutoHyphens/>
        <w:spacing w:after="240"/>
        <w:ind w:firstLine="709"/>
        <w:jc w:val="both"/>
      </w:pPr>
    </w:p>
    <w:p w14:paraId="33F6870B" w14:textId="77777777" w:rsidR="001B4D34" w:rsidRPr="00B85FF4" w:rsidRDefault="001B4D34" w:rsidP="001B4D34">
      <w:pPr>
        <w:pStyle w:val="1"/>
        <w:ind w:left="709"/>
        <w:rPr>
          <w:rFonts w:ascii="Times New Roman" w:hAnsi="Times New Roman"/>
          <w:b w:val="0"/>
          <w:sz w:val="24"/>
          <w:szCs w:val="24"/>
        </w:rPr>
      </w:pPr>
      <w:bookmarkStart w:id="375" w:name="_Toc98936744"/>
      <w:r w:rsidRPr="00B85FF4">
        <w:rPr>
          <w:rFonts w:ascii="Times New Roman" w:hAnsi="Times New Roman"/>
          <w:sz w:val="24"/>
          <w:szCs w:val="24"/>
        </w:rPr>
        <w:t>2 СТРУКТУРА И СОДЕРЖАНИЕ УЧЕБНОЙ ДИСЦИПЛИНЫ</w:t>
      </w:r>
      <w:bookmarkEnd w:id="375"/>
    </w:p>
    <w:p w14:paraId="13A78512" w14:textId="77777777" w:rsidR="001B4D34" w:rsidRPr="00B85FF4" w:rsidRDefault="001B4D34" w:rsidP="001B4D34">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B4D34" w:rsidRPr="00B85FF4" w14:paraId="1558022B" w14:textId="77777777" w:rsidTr="000F3D58">
        <w:trPr>
          <w:trHeight w:val="222"/>
        </w:trPr>
        <w:tc>
          <w:tcPr>
            <w:tcW w:w="3685" w:type="pct"/>
            <w:vAlign w:val="center"/>
          </w:tcPr>
          <w:p w14:paraId="1CA8AF60" w14:textId="77777777" w:rsidR="001B4D34" w:rsidRPr="00B85FF4" w:rsidRDefault="001B4D34" w:rsidP="000F3D58">
            <w:pPr>
              <w:suppressAutoHyphens/>
              <w:rPr>
                <w:b/>
              </w:rPr>
            </w:pPr>
            <w:r w:rsidRPr="00B85FF4">
              <w:rPr>
                <w:b/>
              </w:rPr>
              <w:t>Вид учебной работы</w:t>
            </w:r>
          </w:p>
        </w:tc>
        <w:tc>
          <w:tcPr>
            <w:tcW w:w="1315" w:type="pct"/>
            <w:vAlign w:val="center"/>
          </w:tcPr>
          <w:p w14:paraId="0E5CB352" w14:textId="77777777" w:rsidR="001B4D34" w:rsidRPr="00B85FF4" w:rsidRDefault="001B4D34" w:rsidP="000F3D58">
            <w:pPr>
              <w:suppressAutoHyphens/>
              <w:rPr>
                <w:b/>
                <w:iCs/>
              </w:rPr>
            </w:pPr>
            <w:r w:rsidRPr="00B85FF4">
              <w:rPr>
                <w:b/>
                <w:iCs/>
              </w:rPr>
              <w:t>Объем в часах</w:t>
            </w:r>
          </w:p>
        </w:tc>
      </w:tr>
      <w:tr w:rsidR="001B4D34" w:rsidRPr="00B85FF4" w14:paraId="5BEDAB53" w14:textId="77777777" w:rsidTr="000F3D58">
        <w:trPr>
          <w:trHeight w:val="272"/>
        </w:trPr>
        <w:tc>
          <w:tcPr>
            <w:tcW w:w="3685" w:type="pct"/>
            <w:vAlign w:val="center"/>
          </w:tcPr>
          <w:p w14:paraId="6C57F9FE" w14:textId="77777777" w:rsidR="001B4D34" w:rsidRPr="00B85FF4" w:rsidRDefault="001B4D34" w:rsidP="000F3D58">
            <w:pPr>
              <w:suppressAutoHyphens/>
              <w:rPr>
                <w:b/>
              </w:rPr>
            </w:pPr>
            <w:r w:rsidRPr="00B85FF4">
              <w:rPr>
                <w:b/>
              </w:rPr>
              <w:t>Объем образовательной программы учебной дисциплины</w:t>
            </w:r>
          </w:p>
        </w:tc>
        <w:tc>
          <w:tcPr>
            <w:tcW w:w="1315" w:type="pct"/>
            <w:vAlign w:val="center"/>
          </w:tcPr>
          <w:p w14:paraId="061E8554" w14:textId="77777777" w:rsidR="001B4D34" w:rsidRPr="00B85FF4" w:rsidRDefault="001B4D34" w:rsidP="000F3D58">
            <w:pPr>
              <w:suppressAutoHyphens/>
              <w:jc w:val="center"/>
              <w:rPr>
                <w:iCs/>
              </w:rPr>
            </w:pPr>
            <w:r w:rsidRPr="00B85FF4">
              <w:rPr>
                <w:iCs/>
              </w:rPr>
              <w:t>68</w:t>
            </w:r>
          </w:p>
        </w:tc>
      </w:tr>
      <w:tr w:rsidR="001B4D34" w:rsidRPr="00B85FF4" w14:paraId="393DFEC4" w14:textId="77777777" w:rsidTr="000F3D58">
        <w:trPr>
          <w:trHeight w:val="262"/>
        </w:trPr>
        <w:tc>
          <w:tcPr>
            <w:tcW w:w="3685" w:type="pct"/>
            <w:shd w:val="clear" w:color="auto" w:fill="auto"/>
            <w:vAlign w:val="center"/>
          </w:tcPr>
          <w:p w14:paraId="47D277C1" w14:textId="77777777" w:rsidR="001B4D34" w:rsidRPr="00B85FF4" w:rsidRDefault="001B4D34" w:rsidP="000F3D58">
            <w:pPr>
              <w:suppressAutoHyphens/>
              <w:rPr>
                <w:b/>
              </w:rPr>
            </w:pPr>
            <w:r w:rsidRPr="00B85FF4">
              <w:rPr>
                <w:b/>
              </w:rPr>
              <w:t>в т.ч. в форме практической подготовки</w:t>
            </w:r>
          </w:p>
        </w:tc>
        <w:tc>
          <w:tcPr>
            <w:tcW w:w="1315" w:type="pct"/>
            <w:shd w:val="clear" w:color="auto" w:fill="auto"/>
            <w:vAlign w:val="center"/>
          </w:tcPr>
          <w:p w14:paraId="7048F077" w14:textId="77777777" w:rsidR="001B4D34" w:rsidRPr="00B85FF4" w:rsidRDefault="001B4D34" w:rsidP="000F3D58">
            <w:pPr>
              <w:suppressAutoHyphens/>
              <w:jc w:val="center"/>
              <w:rPr>
                <w:iCs/>
              </w:rPr>
            </w:pPr>
            <w:r w:rsidRPr="00B85FF4">
              <w:rPr>
                <w:iCs/>
              </w:rPr>
              <w:t>48</w:t>
            </w:r>
          </w:p>
        </w:tc>
      </w:tr>
      <w:tr w:rsidR="001B4D34" w:rsidRPr="00B85FF4" w14:paraId="73E5B37F" w14:textId="77777777" w:rsidTr="000F3D58">
        <w:trPr>
          <w:trHeight w:val="336"/>
        </w:trPr>
        <w:tc>
          <w:tcPr>
            <w:tcW w:w="5000" w:type="pct"/>
            <w:gridSpan w:val="2"/>
            <w:vAlign w:val="center"/>
          </w:tcPr>
          <w:p w14:paraId="1A6370A9" w14:textId="77777777" w:rsidR="001B4D34" w:rsidRPr="00B85FF4" w:rsidRDefault="001B4D34" w:rsidP="000F3D58">
            <w:pPr>
              <w:suppressAutoHyphens/>
              <w:rPr>
                <w:iCs/>
              </w:rPr>
            </w:pPr>
            <w:r w:rsidRPr="00B85FF4">
              <w:t>в т. ч.:</w:t>
            </w:r>
          </w:p>
        </w:tc>
      </w:tr>
      <w:tr w:rsidR="001B4D34" w:rsidRPr="00B85FF4" w14:paraId="29EDCCB4" w14:textId="77777777" w:rsidTr="000F3D58">
        <w:trPr>
          <w:trHeight w:val="260"/>
        </w:trPr>
        <w:tc>
          <w:tcPr>
            <w:tcW w:w="3685" w:type="pct"/>
            <w:vAlign w:val="center"/>
          </w:tcPr>
          <w:p w14:paraId="4E240081" w14:textId="77777777" w:rsidR="001B4D34" w:rsidRPr="00B85FF4" w:rsidRDefault="001B4D34" w:rsidP="000F3D58">
            <w:pPr>
              <w:suppressAutoHyphens/>
            </w:pPr>
            <w:r w:rsidRPr="00B85FF4">
              <w:t>теоретическое обучение</w:t>
            </w:r>
          </w:p>
        </w:tc>
        <w:tc>
          <w:tcPr>
            <w:tcW w:w="1315" w:type="pct"/>
            <w:vAlign w:val="center"/>
          </w:tcPr>
          <w:p w14:paraId="563427F5" w14:textId="77777777" w:rsidR="001B4D34" w:rsidRPr="00B85FF4" w:rsidRDefault="001B4D34" w:rsidP="000F3D58">
            <w:pPr>
              <w:suppressAutoHyphens/>
              <w:jc w:val="center"/>
              <w:rPr>
                <w:iCs/>
              </w:rPr>
            </w:pPr>
            <w:r w:rsidRPr="00B85FF4">
              <w:rPr>
                <w:iCs/>
              </w:rPr>
              <w:t>20</w:t>
            </w:r>
          </w:p>
        </w:tc>
      </w:tr>
      <w:tr w:rsidR="001B4D34" w:rsidRPr="00B85FF4" w14:paraId="3BAD2471" w14:textId="77777777" w:rsidTr="000F3D58">
        <w:trPr>
          <w:trHeight w:val="80"/>
        </w:trPr>
        <w:tc>
          <w:tcPr>
            <w:tcW w:w="3685" w:type="pct"/>
            <w:vAlign w:val="center"/>
          </w:tcPr>
          <w:p w14:paraId="22D2E20B" w14:textId="77777777" w:rsidR="001B4D34" w:rsidRPr="00B85FF4" w:rsidRDefault="001B4D34" w:rsidP="000F3D58">
            <w:pPr>
              <w:suppressAutoHyphens/>
            </w:pPr>
            <w:r w:rsidRPr="00B85FF4">
              <w:t>лабораторные работы</w:t>
            </w:r>
            <w:r w:rsidRPr="00B85FF4">
              <w:rPr>
                <w:i/>
              </w:rPr>
              <w:t xml:space="preserve"> (если предусмотрено)</w:t>
            </w:r>
          </w:p>
        </w:tc>
        <w:tc>
          <w:tcPr>
            <w:tcW w:w="1315" w:type="pct"/>
            <w:vAlign w:val="center"/>
          </w:tcPr>
          <w:p w14:paraId="0F3692DF" w14:textId="77777777" w:rsidR="001B4D34" w:rsidRPr="00B85FF4" w:rsidRDefault="001B4D34" w:rsidP="000F3D58">
            <w:pPr>
              <w:suppressAutoHyphens/>
              <w:rPr>
                <w:iCs/>
              </w:rPr>
            </w:pPr>
          </w:p>
        </w:tc>
      </w:tr>
      <w:tr w:rsidR="001B4D34" w:rsidRPr="00B85FF4" w14:paraId="511EC32B" w14:textId="77777777" w:rsidTr="000F3D58">
        <w:trPr>
          <w:trHeight w:val="354"/>
        </w:trPr>
        <w:tc>
          <w:tcPr>
            <w:tcW w:w="3685" w:type="pct"/>
            <w:vAlign w:val="center"/>
          </w:tcPr>
          <w:p w14:paraId="7C5BDC10" w14:textId="77777777" w:rsidR="001B4D34" w:rsidRPr="00B85FF4" w:rsidRDefault="001B4D34" w:rsidP="000F3D58">
            <w:pPr>
              <w:suppressAutoHyphens/>
            </w:pPr>
            <w:r w:rsidRPr="00B85FF4">
              <w:t>практические занятия</w:t>
            </w:r>
            <w:r w:rsidRPr="00B85FF4">
              <w:rPr>
                <w:i/>
              </w:rPr>
              <w:t xml:space="preserve"> (если предусмотрено)</w:t>
            </w:r>
          </w:p>
        </w:tc>
        <w:tc>
          <w:tcPr>
            <w:tcW w:w="1315" w:type="pct"/>
            <w:vAlign w:val="center"/>
          </w:tcPr>
          <w:p w14:paraId="6B1649EC" w14:textId="77777777" w:rsidR="001B4D34" w:rsidRPr="00B85FF4" w:rsidRDefault="001B4D34" w:rsidP="000F3D58">
            <w:pPr>
              <w:suppressAutoHyphens/>
              <w:jc w:val="center"/>
              <w:rPr>
                <w:iCs/>
              </w:rPr>
            </w:pPr>
            <w:r w:rsidRPr="00B85FF4">
              <w:rPr>
                <w:iCs/>
              </w:rPr>
              <w:t>48</w:t>
            </w:r>
          </w:p>
        </w:tc>
      </w:tr>
      <w:tr w:rsidR="001B4D34" w:rsidRPr="00B85FF4" w14:paraId="50C4BE34" w14:textId="77777777" w:rsidTr="000F3D58">
        <w:trPr>
          <w:trHeight w:val="490"/>
        </w:trPr>
        <w:tc>
          <w:tcPr>
            <w:tcW w:w="3685" w:type="pct"/>
            <w:vAlign w:val="center"/>
          </w:tcPr>
          <w:p w14:paraId="243219C5" w14:textId="77777777" w:rsidR="001B4D34" w:rsidRPr="00B85FF4" w:rsidRDefault="001B4D34" w:rsidP="000F3D58">
            <w:pPr>
              <w:suppressAutoHyphens/>
            </w:pPr>
            <w:r w:rsidRPr="00B85FF4">
              <w:t xml:space="preserve">курсовая работа (проект) </w:t>
            </w:r>
            <w:r w:rsidRPr="00B85FF4">
              <w:rPr>
                <w:i/>
              </w:rPr>
              <w:t>(если предусмотрено для специальностей</w:t>
            </w:r>
            <w:r w:rsidRPr="00B85FF4">
              <w:t>)</w:t>
            </w:r>
          </w:p>
        </w:tc>
        <w:tc>
          <w:tcPr>
            <w:tcW w:w="1315" w:type="pct"/>
            <w:vAlign w:val="center"/>
          </w:tcPr>
          <w:p w14:paraId="3113698B" w14:textId="77777777" w:rsidR="001B4D34" w:rsidRPr="00B85FF4" w:rsidRDefault="001B4D34" w:rsidP="000F3D58">
            <w:pPr>
              <w:suppressAutoHyphens/>
              <w:rPr>
                <w:iCs/>
              </w:rPr>
            </w:pPr>
          </w:p>
        </w:tc>
      </w:tr>
      <w:tr w:rsidR="001B4D34" w:rsidRPr="00B85FF4" w14:paraId="44F2331A" w14:textId="77777777" w:rsidTr="000F3D58">
        <w:trPr>
          <w:trHeight w:val="267"/>
        </w:trPr>
        <w:tc>
          <w:tcPr>
            <w:tcW w:w="3685" w:type="pct"/>
            <w:vAlign w:val="center"/>
          </w:tcPr>
          <w:p w14:paraId="26C1C063" w14:textId="77777777" w:rsidR="001B4D34" w:rsidRPr="00B85FF4" w:rsidRDefault="001B4D34" w:rsidP="001C0A49">
            <w:pPr>
              <w:suppressAutoHyphens/>
              <w:rPr>
                <w:i/>
              </w:rPr>
            </w:pPr>
            <w:r w:rsidRPr="00B85FF4">
              <w:rPr>
                <w:i/>
              </w:rPr>
              <w:t xml:space="preserve">Самостоятельная работа </w:t>
            </w:r>
          </w:p>
        </w:tc>
        <w:tc>
          <w:tcPr>
            <w:tcW w:w="1315" w:type="pct"/>
            <w:vAlign w:val="center"/>
          </w:tcPr>
          <w:p w14:paraId="71FE543A" w14:textId="77777777" w:rsidR="001B4D34" w:rsidRPr="00B85FF4" w:rsidRDefault="001B4D34" w:rsidP="000F3D58">
            <w:pPr>
              <w:suppressAutoHyphens/>
              <w:jc w:val="center"/>
              <w:rPr>
                <w:iCs/>
              </w:rPr>
            </w:pPr>
          </w:p>
        </w:tc>
      </w:tr>
      <w:tr w:rsidR="001B4D34" w:rsidRPr="00B85FF4" w14:paraId="1620B3DF" w14:textId="77777777" w:rsidTr="000F3D58">
        <w:trPr>
          <w:trHeight w:val="331"/>
        </w:trPr>
        <w:tc>
          <w:tcPr>
            <w:tcW w:w="3685" w:type="pct"/>
            <w:vAlign w:val="center"/>
          </w:tcPr>
          <w:p w14:paraId="1A9F3401" w14:textId="77777777" w:rsidR="001B4D34" w:rsidRPr="00B85FF4" w:rsidRDefault="001B4D34" w:rsidP="000F3D58">
            <w:pPr>
              <w:suppressAutoHyphens/>
              <w:rPr>
                <w:i/>
              </w:rPr>
            </w:pPr>
            <w:r w:rsidRPr="00B85FF4">
              <w:rPr>
                <w:iCs/>
              </w:rPr>
              <w:t>Консультации</w:t>
            </w:r>
          </w:p>
        </w:tc>
        <w:tc>
          <w:tcPr>
            <w:tcW w:w="1315" w:type="pct"/>
            <w:vAlign w:val="center"/>
          </w:tcPr>
          <w:p w14:paraId="689ACFBF" w14:textId="77777777" w:rsidR="001B4D34" w:rsidRPr="00B85FF4" w:rsidRDefault="001B4D34" w:rsidP="000F3D58">
            <w:pPr>
              <w:suppressAutoHyphens/>
              <w:jc w:val="center"/>
              <w:rPr>
                <w:iCs/>
              </w:rPr>
            </w:pPr>
          </w:p>
        </w:tc>
      </w:tr>
    </w:tbl>
    <w:p w14:paraId="7FA1318C" w14:textId="77777777" w:rsidR="001B4D34" w:rsidRPr="00B85FF4" w:rsidRDefault="001B4D34" w:rsidP="001B4D34">
      <w:pPr>
        <w:rPr>
          <w:b/>
          <w:i/>
        </w:rPr>
      </w:pPr>
    </w:p>
    <w:p w14:paraId="65F6C942" w14:textId="77777777" w:rsidR="001B4D34" w:rsidRPr="00B85FF4" w:rsidRDefault="001B4D34" w:rsidP="001B4D34">
      <w:pPr>
        <w:sectPr w:rsidR="001B4D34" w:rsidRPr="00B85FF4" w:rsidSect="000F3D58">
          <w:headerReference w:type="first" r:id="rId97"/>
          <w:pgSz w:w="11906" w:h="16838"/>
          <w:pgMar w:top="1134" w:right="850" w:bottom="1134" w:left="1701" w:header="284" w:footer="126" w:gutter="0"/>
          <w:cols w:space="708"/>
          <w:titlePg/>
          <w:docGrid w:linePitch="360"/>
        </w:sectPr>
      </w:pPr>
    </w:p>
    <w:p w14:paraId="4793DD7D" w14:textId="77777777" w:rsidR="001B4D34" w:rsidRPr="00B85FF4" w:rsidRDefault="001B4D34" w:rsidP="001B4D34">
      <w:pPr>
        <w:rPr>
          <w:b/>
          <w:i/>
        </w:rPr>
      </w:pPr>
    </w:p>
    <w:p w14:paraId="0EA4EF90" w14:textId="77777777" w:rsidR="001B4D34" w:rsidRPr="00B85FF4" w:rsidRDefault="001B4D34" w:rsidP="001B4D34">
      <w:pPr>
        <w:ind w:firstLine="709"/>
        <w:rPr>
          <w:b/>
          <w:bCs/>
        </w:rPr>
      </w:pPr>
      <w:r w:rsidRPr="00B85FF4">
        <w:rPr>
          <w:b/>
        </w:rPr>
        <w:t xml:space="preserve">2.2. Тематический план и содержание учебной дисциплины </w:t>
      </w:r>
    </w:p>
    <w:tbl>
      <w:tblPr>
        <w:tblW w:w="43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9"/>
        <w:gridCol w:w="3492"/>
        <w:gridCol w:w="2723"/>
        <w:gridCol w:w="1396"/>
        <w:gridCol w:w="1398"/>
      </w:tblGrid>
      <w:tr w:rsidR="001B4D34" w:rsidRPr="00B85FF4" w14:paraId="157A202E" w14:textId="77777777" w:rsidTr="000F3D58">
        <w:trPr>
          <w:trHeight w:val="20"/>
        </w:trPr>
        <w:tc>
          <w:tcPr>
            <w:tcW w:w="1450" w:type="pct"/>
            <w:tcBorders>
              <w:top w:val="single" w:sz="4" w:space="0" w:color="auto"/>
              <w:left w:val="single" w:sz="4" w:space="0" w:color="auto"/>
              <w:bottom w:val="single" w:sz="4" w:space="0" w:color="auto"/>
              <w:right w:val="single" w:sz="4" w:space="0" w:color="auto"/>
            </w:tcBorders>
            <w:vAlign w:val="center"/>
            <w:hideMark/>
          </w:tcPr>
          <w:p w14:paraId="6887110C" w14:textId="77777777" w:rsidR="001B4D34" w:rsidRPr="00B85FF4" w:rsidRDefault="001B4D34" w:rsidP="000F3D58">
            <w:pPr>
              <w:suppressAutoHyphens/>
              <w:jc w:val="center"/>
              <w:rPr>
                <w:b/>
                <w:bCs/>
                <w:lang w:eastAsia="en-US"/>
              </w:rPr>
            </w:pPr>
            <w:r w:rsidRPr="00B85FF4">
              <w:rPr>
                <w:b/>
                <w:bCs/>
                <w:lang w:eastAsia="en-US"/>
              </w:rPr>
              <w:t>Наименование разделов и тем</w:t>
            </w:r>
          </w:p>
        </w:tc>
        <w:tc>
          <w:tcPr>
            <w:tcW w:w="1376" w:type="pct"/>
            <w:tcBorders>
              <w:top w:val="single" w:sz="4" w:space="0" w:color="auto"/>
              <w:left w:val="single" w:sz="4" w:space="0" w:color="auto"/>
              <w:bottom w:val="single" w:sz="4" w:space="0" w:color="auto"/>
              <w:right w:val="single" w:sz="4" w:space="0" w:color="auto"/>
            </w:tcBorders>
            <w:vAlign w:val="center"/>
            <w:hideMark/>
          </w:tcPr>
          <w:p w14:paraId="20A5D9DF" w14:textId="77777777" w:rsidR="001B4D34" w:rsidRPr="00B85FF4" w:rsidRDefault="001B4D34" w:rsidP="000F3D58">
            <w:pPr>
              <w:suppressAutoHyphens/>
              <w:jc w:val="center"/>
              <w:rPr>
                <w:b/>
                <w:bCs/>
                <w:lang w:eastAsia="en-US"/>
              </w:rPr>
            </w:pPr>
            <w:r w:rsidRPr="00B85FF4">
              <w:rPr>
                <w:b/>
                <w:bCs/>
                <w:lang w:eastAsia="en-US"/>
              </w:rPr>
              <w:t>Содержание учебного материала и формы организации деятельности обучающихся</w:t>
            </w:r>
          </w:p>
        </w:tc>
        <w:tc>
          <w:tcPr>
            <w:tcW w:w="1073" w:type="pct"/>
            <w:tcBorders>
              <w:top w:val="single" w:sz="4" w:space="0" w:color="auto"/>
              <w:left w:val="single" w:sz="4" w:space="0" w:color="auto"/>
              <w:bottom w:val="single" w:sz="4" w:space="0" w:color="auto"/>
              <w:right w:val="single" w:sz="4" w:space="0" w:color="auto"/>
            </w:tcBorders>
            <w:vAlign w:val="center"/>
            <w:hideMark/>
          </w:tcPr>
          <w:p w14:paraId="15A3F1B1" w14:textId="77777777" w:rsidR="001B4D34" w:rsidRPr="00B85FF4" w:rsidRDefault="001B4D34" w:rsidP="000F3D58">
            <w:pPr>
              <w:suppressAutoHyphens/>
              <w:jc w:val="center"/>
              <w:rPr>
                <w:b/>
                <w:bCs/>
                <w:lang w:eastAsia="en-US"/>
              </w:rPr>
            </w:pPr>
            <w:r w:rsidRPr="00B85FF4">
              <w:rPr>
                <w:b/>
                <w:bCs/>
                <w:lang w:eastAsia="en-US"/>
              </w:rPr>
              <w:t>Объем, акад. ч / в том числе в форме практической подготовки, акад ч</w:t>
            </w:r>
          </w:p>
        </w:tc>
        <w:tc>
          <w:tcPr>
            <w:tcW w:w="550" w:type="pct"/>
            <w:tcBorders>
              <w:top w:val="single" w:sz="4" w:space="0" w:color="auto"/>
              <w:left w:val="single" w:sz="4" w:space="0" w:color="auto"/>
              <w:bottom w:val="single" w:sz="4" w:space="0" w:color="auto"/>
              <w:right w:val="single" w:sz="4" w:space="0" w:color="auto"/>
            </w:tcBorders>
            <w:hideMark/>
          </w:tcPr>
          <w:p w14:paraId="4D7BD72F" w14:textId="77777777" w:rsidR="001B4D34" w:rsidRPr="00B85FF4" w:rsidRDefault="001B4D34" w:rsidP="000F3D58">
            <w:pPr>
              <w:suppressAutoHyphens/>
              <w:jc w:val="center"/>
              <w:rPr>
                <w:b/>
                <w:bCs/>
                <w:lang w:eastAsia="en-US"/>
              </w:rPr>
            </w:pPr>
            <w:r w:rsidRPr="00B85FF4">
              <w:rPr>
                <w:lang w:eastAsia="en-US"/>
              </w:rPr>
              <w:t>Код ПК, ОК</w:t>
            </w:r>
          </w:p>
        </w:tc>
        <w:tc>
          <w:tcPr>
            <w:tcW w:w="551" w:type="pct"/>
            <w:tcBorders>
              <w:top w:val="single" w:sz="4" w:space="0" w:color="auto"/>
              <w:left w:val="single" w:sz="4" w:space="0" w:color="auto"/>
              <w:bottom w:val="single" w:sz="4" w:space="0" w:color="auto"/>
              <w:right w:val="single" w:sz="4" w:space="0" w:color="auto"/>
            </w:tcBorders>
            <w:hideMark/>
          </w:tcPr>
          <w:p w14:paraId="22FB15A5" w14:textId="77777777" w:rsidR="001B4D34" w:rsidRPr="00B85FF4" w:rsidRDefault="001B4D34" w:rsidP="000F3D58">
            <w:pPr>
              <w:suppressAutoHyphens/>
              <w:jc w:val="center"/>
              <w:rPr>
                <w:b/>
                <w:bCs/>
                <w:lang w:eastAsia="en-US"/>
              </w:rPr>
            </w:pPr>
            <w:r w:rsidRPr="00B85FF4">
              <w:rPr>
                <w:lang w:eastAsia="en-US"/>
              </w:rPr>
              <w:t>Код Н/У/З</w:t>
            </w:r>
          </w:p>
        </w:tc>
      </w:tr>
      <w:tr w:rsidR="001B4D34" w:rsidRPr="00B85FF4" w14:paraId="24424561" w14:textId="77777777" w:rsidTr="000F3D58">
        <w:trPr>
          <w:trHeight w:val="20"/>
        </w:trPr>
        <w:tc>
          <w:tcPr>
            <w:tcW w:w="1450" w:type="pct"/>
            <w:tcBorders>
              <w:top w:val="single" w:sz="4" w:space="0" w:color="auto"/>
              <w:left w:val="single" w:sz="4" w:space="0" w:color="auto"/>
              <w:bottom w:val="single" w:sz="4" w:space="0" w:color="auto"/>
              <w:right w:val="single" w:sz="4" w:space="0" w:color="auto"/>
            </w:tcBorders>
            <w:hideMark/>
          </w:tcPr>
          <w:p w14:paraId="093131E5" w14:textId="77777777" w:rsidR="001B4D34" w:rsidRPr="00B85FF4" w:rsidRDefault="001B4D34" w:rsidP="000F3D58">
            <w:pPr>
              <w:jc w:val="center"/>
              <w:rPr>
                <w:b/>
                <w:bCs/>
                <w:i/>
                <w:iCs/>
                <w:lang w:eastAsia="en-US"/>
              </w:rPr>
            </w:pPr>
            <w:r w:rsidRPr="00B85FF4">
              <w:rPr>
                <w:b/>
                <w:bCs/>
                <w:i/>
                <w:iCs/>
                <w:lang w:eastAsia="en-US"/>
              </w:rPr>
              <w:t>1</w:t>
            </w:r>
          </w:p>
        </w:tc>
        <w:tc>
          <w:tcPr>
            <w:tcW w:w="1376" w:type="pct"/>
            <w:tcBorders>
              <w:top w:val="single" w:sz="4" w:space="0" w:color="auto"/>
              <w:left w:val="single" w:sz="4" w:space="0" w:color="auto"/>
              <w:bottom w:val="single" w:sz="4" w:space="0" w:color="auto"/>
              <w:right w:val="single" w:sz="4" w:space="0" w:color="auto"/>
            </w:tcBorders>
            <w:hideMark/>
          </w:tcPr>
          <w:p w14:paraId="3F53E5F9" w14:textId="77777777" w:rsidR="001B4D34" w:rsidRPr="00B85FF4" w:rsidRDefault="001B4D34" w:rsidP="000F3D58">
            <w:pPr>
              <w:jc w:val="center"/>
              <w:rPr>
                <w:b/>
                <w:bCs/>
                <w:i/>
                <w:iCs/>
                <w:lang w:eastAsia="en-US"/>
              </w:rPr>
            </w:pPr>
            <w:r w:rsidRPr="00B85FF4">
              <w:rPr>
                <w:b/>
                <w:bCs/>
                <w:i/>
                <w:iCs/>
                <w:lang w:eastAsia="en-US"/>
              </w:rPr>
              <w:t>2</w:t>
            </w:r>
          </w:p>
        </w:tc>
        <w:tc>
          <w:tcPr>
            <w:tcW w:w="1073" w:type="pct"/>
            <w:tcBorders>
              <w:top w:val="single" w:sz="4" w:space="0" w:color="auto"/>
              <w:left w:val="single" w:sz="4" w:space="0" w:color="auto"/>
              <w:bottom w:val="single" w:sz="4" w:space="0" w:color="auto"/>
              <w:right w:val="single" w:sz="4" w:space="0" w:color="auto"/>
            </w:tcBorders>
            <w:hideMark/>
          </w:tcPr>
          <w:p w14:paraId="10AA5BC0" w14:textId="77777777" w:rsidR="001B4D34" w:rsidRPr="00B85FF4" w:rsidRDefault="001B4D34" w:rsidP="000F3D58">
            <w:pPr>
              <w:jc w:val="center"/>
              <w:rPr>
                <w:b/>
                <w:bCs/>
                <w:i/>
                <w:iCs/>
                <w:lang w:eastAsia="en-US"/>
              </w:rPr>
            </w:pPr>
            <w:r w:rsidRPr="00B85FF4">
              <w:rPr>
                <w:b/>
                <w:bCs/>
                <w:i/>
                <w:iCs/>
                <w:lang w:eastAsia="en-US"/>
              </w:rPr>
              <w:t>3</w:t>
            </w:r>
          </w:p>
        </w:tc>
        <w:tc>
          <w:tcPr>
            <w:tcW w:w="550" w:type="pct"/>
            <w:tcBorders>
              <w:top w:val="single" w:sz="4" w:space="0" w:color="auto"/>
              <w:left w:val="single" w:sz="4" w:space="0" w:color="auto"/>
              <w:bottom w:val="single" w:sz="4" w:space="0" w:color="auto"/>
              <w:right w:val="single" w:sz="4" w:space="0" w:color="auto"/>
            </w:tcBorders>
          </w:tcPr>
          <w:p w14:paraId="728E8381" w14:textId="77777777" w:rsidR="001B4D34" w:rsidRPr="00B85FF4" w:rsidRDefault="001B4D34" w:rsidP="000F3D58">
            <w:pPr>
              <w:jc w:val="center"/>
              <w:rPr>
                <w:b/>
                <w:bCs/>
                <w:i/>
                <w:iCs/>
                <w:lang w:eastAsia="en-US"/>
              </w:rPr>
            </w:pPr>
          </w:p>
        </w:tc>
        <w:tc>
          <w:tcPr>
            <w:tcW w:w="551" w:type="pct"/>
            <w:tcBorders>
              <w:top w:val="single" w:sz="4" w:space="0" w:color="auto"/>
              <w:left w:val="single" w:sz="4" w:space="0" w:color="auto"/>
              <w:bottom w:val="single" w:sz="4" w:space="0" w:color="auto"/>
              <w:right w:val="single" w:sz="4" w:space="0" w:color="auto"/>
            </w:tcBorders>
          </w:tcPr>
          <w:p w14:paraId="6057D2E3" w14:textId="77777777" w:rsidR="001B4D34" w:rsidRPr="00B85FF4" w:rsidRDefault="001B4D34" w:rsidP="000F3D58">
            <w:pPr>
              <w:jc w:val="center"/>
              <w:rPr>
                <w:b/>
                <w:bCs/>
                <w:i/>
                <w:iCs/>
                <w:lang w:eastAsia="en-US"/>
              </w:rPr>
            </w:pPr>
          </w:p>
        </w:tc>
      </w:tr>
      <w:tr w:rsidR="001B4D34" w:rsidRPr="00B85FF4" w14:paraId="268FA40C" w14:textId="77777777" w:rsidTr="000F3D58">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1D6C57D5" w14:textId="77777777" w:rsidR="001B4D34" w:rsidRPr="00B85FF4" w:rsidRDefault="001B4D34" w:rsidP="000F3D58">
            <w:pPr>
              <w:spacing w:line="360" w:lineRule="auto"/>
              <w:rPr>
                <w:b/>
                <w:bCs/>
                <w:lang w:eastAsia="en-US"/>
              </w:rPr>
            </w:pPr>
            <w:r w:rsidRPr="00B85FF4">
              <w:rPr>
                <w:b/>
                <w:lang w:eastAsia="en-US"/>
              </w:rPr>
              <w:t>Раздел 1 ЧС мирного и военного времени Организация защиты населения</w:t>
            </w:r>
          </w:p>
        </w:tc>
        <w:tc>
          <w:tcPr>
            <w:tcW w:w="1073" w:type="pct"/>
            <w:tcBorders>
              <w:top w:val="single" w:sz="4" w:space="0" w:color="auto"/>
              <w:left w:val="single" w:sz="4" w:space="0" w:color="auto"/>
              <w:bottom w:val="single" w:sz="4" w:space="0" w:color="auto"/>
              <w:right w:val="single" w:sz="4" w:space="0" w:color="auto"/>
            </w:tcBorders>
            <w:hideMark/>
          </w:tcPr>
          <w:p w14:paraId="607245B1" w14:textId="77777777" w:rsidR="001B4D34" w:rsidRPr="00B85FF4" w:rsidRDefault="001B4D34" w:rsidP="000F3D58">
            <w:pPr>
              <w:jc w:val="center"/>
              <w:rPr>
                <w:b/>
                <w:bCs/>
                <w:iCs/>
                <w:lang w:eastAsia="en-US"/>
              </w:rPr>
            </w:pPr>
            <w:r w:rsidRPr="00B85FF4">
              <w:rPr>
                <w:b/>
                <w:iCs/>
                <w:lang w:eastAsia="en-US"/>
              </w:rPr>
              <w:t>18</w:t>
            </w:r>
          </w:p>
        </w:tc>
        <w:tc>
          <w:tcPr>
            <w:tcW w:w="550" w:type="pct"/>
            <w:tcBorders>
              <w:top w:val="single" w:sz="4" w:space="0" w:color="auto"/>
              <w:left w:val="single" w:sz="4" w:space="0" w:color="auto"/>
              <w:bottom w:val="single" w:sz="4" w:space="0" w:color="auto"/>
              <w:right w:val="single" w:sz="4" w:space="0" w:color="auto"/>
            </w:tcBorders>
            <w:hideMark/>
          </w:tcPr>
          <w:p w14:paraId="1AE883CD" w14:textId="77777777" w:rsidR="001B4D34" w:rsidRPr="00B85FF4" w:rsidRDefault="001B4D34" w:rsidP="000F3D58">
            <w:pPr>
              <w:rPr>
                <w:i/>
              </w:rPr>
            </w:pPr>
            <w:r w:rsidRPr="00B85FF4">
              <w:rPr>
                <w:i/>
              </w:rPr>
              <w:t>ОК 1 - 9</w:t>
            </w:r>
          </w:p>
          <w:p w14:paraId="6515038C" w14:textId="77777777" w:rsidR="001B4D34" w:rsidRPr="00B85FF4" w:rsidRDefault="001B4D34" w:rsidP="000F3D58">
            <w:pPr>
              <w:rPr>
                <w:b/>
                <w:bCs/>
                <w:iCs/>
                <w:lang w:eastAsia="en-US"/>
              </w:rPr>
            </w:pPr>
          </w:p>
        </w:tc>
        <w:tc>
          <w:tcPr>
            <w:tcW w:w="551" w:type="pct"/>
            <w:tcBorders>
              <w:top w:val="single" w:sz="4" w:space="0" w:color="auto"/>
              <w:left w:val="single" w:sz="4" w:space="0" w:color="auto"/>
              <w:bottom w:val="single" w:sz="4" w:space="0" w:color="auto"/>
              <w:right w:val="single" w:sz="4" w:space="0" w:color="auto"/>
            </w:tcBorders>
          </w:tcPr>
          <w:p w14:paraId="7235F4E9" w14:textId="77777777" w:rsidR="001B4D34" w:rsidRPr="00B85FF4" w:rsidRDefault="001B4D34" w:rsidP="000F3D58">
            <w:pPr>
              <w:rPr>
                <w:bCs/>
                <w:iCs/>
                <w:lang w:eastAsia="en-US"/>
              </w:rPr>
            </w:pPr>
            <w:r w:rsidRPr="00B85FF4">
              <w:rPr>
                <w:bCs/>
                <w:iCs/>
                <w:lang w:eastAsia="en-US"/>
              </w:rPr>
              <w:t>Уо1-Уо4</w:t>
            </w:r>
          </w:p>
          <w:p w14:paraId="1B0193CB" w14:textId="77777777" w:rsidR="001B4D34" w:rsidRPr="00B85FF4" w:rsidRDefault="001B4D34" w:rsidP="000F3D58">
            <w:pPr>
              <w:rPr>
                <w:b/>
                <w:bCs/>
                <w:iCs/>
                <w:lang w:eastAsia="en-US"/>
              </w:rPr>
            </w:pPr>
            <w:r w:rsidRPr="00B85FF4">
              <w:rPr>
                <w:bCs/>
                <w:iCs/>
                <w:lang w:eastAsia="en-US"/>
              </w:rPr>
              <w:t>Зо.1-Зо.5</w:t>
            </w:r>
          </w:p>
        </w:tc>
      </w:tr>
      <w:tr w:rsidR="001B4D34" w:rsidRPr="00B85FF4" w14:paraId="1211817E" w14:textId="77777777" w:rsidTr="000F3D58">
        <w:trPr>
          <w:trHeight w:val="2127"/>
        </w:trPr>
        <w:tc>
          <w:tcPr>
            <w:tcW w:w="1450" w:type="pct"/>
            <w:tcBorders>
              <w:top w:val="single" w:sz="4" w:space="0" w:color="auto"/>
              <w:left w:val="single" w:sz="4" w:space="0" w:color="auto"/>
              <w:bottom w:val="single" w:sz="4" w:space="0" w:color="auto"/>
              <w:right w:val="single" w:sz="4" w:space="0" w:color="auto"/>
            </w:tcBorders>
            <w:hideMark/>
          </w:tcPr>
          <w:p w14:paraId="6F9516E8" w14:textId="77777777" w:rsidR="001B4D34" w:rsidRPr="00B85FF4" w:rsidRDefault="001B4D34" w:rsidP="000F3D58">
            <w:pPr>
              <w:rPr>
                <w:b/>
                <w:bCs/>
                <w:lang w:eastAsia="en-US"/>
              </w:rPr>
            </w:pPr>
            <w:r w:rsidRPr="00B85FF4">
              <w:rPr>
                <w:b/>
                <w:bCs/>
                <w:lang w:eastAsia="en-US"/>
              </w:rPr>
              <w:t>Тема 1.1 Чрезвычайные ситуации природного, техногенного и военного характера</w:t>
            </w:r>
          </w:p>
        </w:tc>
        <w:tc>
          <w:tcPr>
            <w:tcW w:w="1376" w:type="pct"/>
            <w:tcBorders>
              <w:top w:val="single" w:sz="4" w:space="0" w:color="auto"/>
              <w:left w:val="single" w:sz="4" w:space="0" w:color="auto"/>
              <w:bottom w:val="single" w:sz="4" w:space="0" w:color="auto"/>
              <w:right w:val="single" w:sz="4" w:space="0" w:color="auto"/>
            </w:tcBorders>
            <w:hideMark/>
          </w:tcPr>
          <w:p w14:paraId="459CA51D" w14:textId="77777777" w:rsidR="001B4D34" w:rsidRPr="00B85FF4" w:rsidRDefault="001B4D34" w:rsidP="000F3D58">
            <w:pPr>
              <w:rPr>
                <w:b/>
                <w:bCs/>
                <w:lang w:eastAsia="en-US"/>
              </w:rPr>
            </w:pPr>
            <w:r w:rsidRPr="00B85FF4">
              <w:rPr>
                <w:bCs/>
                <w:lang w:eastAsia="en-US"/>
              </w:rPr>
              <w:t>-Общие понятия и определения. Классификация чрезвычайных ситуаций природного, техногенного и военного характера,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2577137E" w14:textId="77777777" w:rsidR="001B4D34" w:rsidRPr="00B85FF4" w:rsidRDefault="001B4D34" w:rsidP="000F3D58">
            <w:pPr>
              <w:suppressAutoHyphens/>
              <w:jc w:val="center"/>
              <w:rPr>
                <w:b/>
                <w:iCs/>
                <w:lang w:eastAsia="en-US"/>
              </w:rPr>
            </w:pPr>
            <w:r w:rsidRPr="00B85FF4">
              <w:rPr>
                <w:b/>
                <w:iCs/>
                <w:lang w:eastAsia="en-US"/>
              </w:rPr>
              <w:t>2</w:t>
            </w:r>
          </w:p>
        </w:tc>
        <w:tc>
          <w:tcPr>
            <w:tcW w:w="550" w:type="pct"/>
            <w:tcBorders>
              <w:top w:val="single" w:sz="4" w:space="0" w:color="auto"/>
              <w:left w:val="single" w:sz="4" w:space="0" w:color="auto"/>
              <w:bottom w:val="single" w:sz="4" w:space="0" w:color="auto"/>
              <w:right w:val="single" w:sz="4" w:space="0" w:color="auto"/>
            </w:tcBorders>
            <w:hideMark/>
          </w:tcPr>
          <w:p w14:paraId="643386F6"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27CD826E" w14:textId="77777777" w:rsidR="001B4D34" w:rsidRPr="00B85FF4" w:rsidRDefault="001B4D34" w:rsidP="000F3D58">
            <w:pPr>
              <w:suppressAutoHyphens/>
              <w:jc w:val="both"/>
              <w:rPr>
                <w:b/>
                <w:lang w:eastAsia="en-US"/>
              </w:rPr>
            </w:pPr>
          </w:p>
        </w:tc>
      </w:tr>
      <w:tr w:rsidR="001B4D34" w:rsidRPr="00B85FF4" w14:paraId="1AC7B617" w14:textId="77777777" w:rsidTr="000F3D58">
        <w:trPr>
          <w:trHeight w:val="843"/>
        </w:trPr>
        <w:tc>
          <w:tcPr>
            <w:tcW w:w="0" w:type="auto"/>
            <w:tcBorders>
              <w:top w:val="single" w:sz="4" w:space="0" w:color="auto"/>
              <w:left w:val="single" w:sz="4" w:space="0" w:color="auto"/>
              <w:bottom w:val="single" w:sz="4" w:space="0" w:color="auto"/>
              <w:right w:val="single" w:sz="4" w:space="0" w:color="auto"/>
            </w:tcBorders>
            <w:vAlign w:val="center"/>
            <w:hideMark/>
          </w:tcPr>
          <w:p w14:paraId="44A175D9" w14:textId="77777777" w:rsidR="001B4D34" w:rsidRPr="00B85FF4" w:rsidRDefault="001B4D34" w:rsidP="000F3D58">
            <w:pPr>
              <w:rPr>
                <w:b/>
                <w:bCs/>
                <w:lang w:eastAsia="en-US"/>
              </w:rPr>
            </w:pPr>
            <w:r w:rsidRPr="00B85FF4">
              <w:rPr>
                <w:b/>
                <w:bCs/>
                <w:lang w:eastAsia="en-US"/>
              </w:rPr>
              <w:t>Тема 1.2 Организационные основы защиты населения от чрезвычайных ситуаций мирного и военного времени</w:t>
            </w:r>
          </w:p>
        </w:tc>
        <w:tc>
          <w:tcPr>
            <w:tcW w:w="1376" w:type="pct"/>
            <w:tcBorders>
              <w:top w:val="single" w:sz="4" w:space="0" w:color="auto"/>
              <w:left w:val="single" w:sz="4" w:space="0" w:color="auto"/>
              <w:bottom w:val="single" w:sz="4" w:space="0" w:color="auto"/>
              <w:right w:val="single" w:sz="4" w:space="0" w:color="auto"/>
            </w:tcBorders>
            <w:hideMark/>
          </w:tcPr>
          <w:p w14:paraId="0132CCB8" w14:textId="77777777" w:rsidR="001B4D34" w:rsidRPr="00B85FF4" w:rsidRDefault="001B4D34" w:rsidP="000F3D58">
            <w:pPr>
              <w:jc w:val="both"/>
              <w:rPr>
                <w:bCs/>
                <w:lang w:eastAsia="en-US"/>
              </w:rPr>
            </w:pPr>
            <w:r w:rsidRPr="00B85FF4">
              <w:rPr>
                <w:bCs/>
                <w:lang w:eastAsia="en-US"/>
              </w:rPr>
              <w:t>-МЧС России. Назначение, структура и задачи МЧС. Нормативно-правовая база</w:t>
            </w:r>
          </w:p>
          <w:p w14:paraId="14E45BE1" w14:textId="77777777" w:rsidR="001B4D34" w:rsidRPr="00B85FF4" w:rsidRDefault="001B4D34" w:rsidP="000F3D58">
            <w:pPr>
              <w:jc w:val="both"/>
              <w:rPr>
                <w:bCs/>
                <w:lang w:eastAsia="en-US"/>
              </w:rPr>
            </w:pPr>
            <w:r w:rsidRPr="00B85FF4">
              <w:rPr>
                <w:bCs/>
                <w:lang w:eastAsia="en-US"/>
              </w:rPr>
              <w:t>-Гражданская оборона. Её структура и задачи. Нормативно-правовая база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17A58096" w14:textId="77777777" w:rsidR="001B4D34" w:rsidRPr="00B85FF4" w:rsidRDefault="001B4D34" w:rsidP="000F3D58">
            <w:pPr>
              <w:suppressAutoHyphens/>
              <w:jc w:val="center"/>
              <w:rPr>
                <w:b/>
                <w:iCs/>
                <w:lang w:eastAsia="en-US"/>
              </w:rPr>
            </w:pPr>
            <w:r w:rsidRPr="00B85FF4">
              <w:rPr>
                <w:b/>
                <w:iCs/>
                <w:lang w:eastAsia="en-US"/>
              </w:rPr>
              <w:t>4</w:t>
            </w:r>
          </w:p>
        </w:tc>
        <w:tc>
          <w:tcPr>
            <w:tcW w:w="550" w:type="pct"/>
            <w:tcBorders>
              <w:top w:val="single" w:sz="4" w:space="0" w:color="auto"/>
              <w:left w:val="single" w:sz="4" w:space="0" w:color="auto"/>
              <w:bottom w:val="single" w:sz="4" w:space="0" w:color="auto"/>
              <w:right w:val="single" w:sz="4" w:space="0" w:color="auto"/>
            </w:tcBorders>
            <w:hideMark/>
          </w:tcPr>
          <w:p w14:paraId="4342C229"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731F81E9" w14:textId="77777777" w:rsidR="001B4D34" w:rsidRPr="00B85FF4" w:rsidRDefault="001B4D34" w:rsidP="000F3D58">
            <w:pPr>
              <w:suppressAutoHyphens/>
              <w:jc w:val="both"/>
              <w:rPr>
                <w:b/>
                <w:bCs/>
                <w:lang w:eastAsia="en-US"/>
              </w:rPr>
            </w:pPr>
          </w:p>
        </w:tc>
      </w:tr>
      <w:tr w:rsidR="001B4D34" w:rsidRPr="00B85FF4" w14:paraId="018CC5B0" w14:textId="77777777" w:rsidTr="000F3D58">
        <w:trPr>
          <w:trHeight w:val="1265"/>
        </w:trPr>
        <w:tc>
          <w:tcPr>
            <w:tcW w:w="0" w:type="auto"/>
            <w:tcBorders>
              <w:top w:val="single" w:sz="4" w:space="0" w:color="auto"/>
              <w:left w:val="single" w:sz="4" w:space="0" w:color="auto"/>
              <w:bottom w:val="single" w:sz="4" w:space="0" w:color="auto"/>
              <w:right w:val="single" w:sz="4" w:space="0" w:color="auto"/>
            </w:tcBorders>
            <w:vAlign w:val="center"/>
            <w:hideMark/>
          </w:tcPr>
          <w:p w14:paraId="7AA1604D" w14:textId="77777777" w:rsidR="001B4D34" w:rsidRPr="00B85FF4" w:rsidRDefault="001B4D34" w:rsidP="000F3D58">
            <w:pPr>
              <w:rPr>
                <w:b/>
                <w:bCs/>
                <w:lang w:eastAsia="en-US"/>
              </w:rPr>
            </w:pPr>
            <w:r w:rsidRPr="00B85FF4">
              <w:rPr>
                <w:b/>
                <w:bCs/>
                <w:lang w:eastAsia="en-US"/>
              </w:rPr>
              <w:t>Тема 1.3. Организация защиты населения от чрезвычайных ситуаций мирного и военного времени</w:t>
            </w:r>
          </w:p>
        </w:tc>
        <w:tc>
          <w:tcPr>
            <w:tcW w:w="1376" w:type="pct"/>
            <w:tcBorders>
              <w:top w:val="single" w:sz="4" w:space="0" w:color="auto"/>
              <w:left w:val="single" w:sz="4" w:space="0" w:color="auto"/>
              <w:bottom w:val="single" w:sz="4" w:space="0" w:color="auto"/>
              <w:right w:val="single" w:sz="4" w:space="0" w:color="auto"/>
            </w:tcBorders>
          </w:tcPr>
          <w:p w14:paraId="1BF862E9" w14:textId="77777777" w:rsidR="001B4D34" w:rsidRPr="00B85FF4" w:rsidRDefault="001B4D34" w:rsidP="000F3D58">
            <w:pPr>
              <w:tabs>
                <w:tab w:val="left" w:pos="2040"/>
              </w:tabs>
              <w:rPr>
                <w:bCs/>
                <w:lang w:eastAsia="en-US"/>
              </w:rPr>
            </w:pPr>
            <w:r w:rsidRPr="00B85FF4">
              <w:rPr>
                <w:bCs/>
                <w:lang w:eastAsia="en-US"/>
              </w:rPr>
              <w:t>Основные принципы, нормативно-правовая база по защите населения и территорий от чрезвычайных ситуаций</w:t>
            </w:r>
          </w:p>
          <w:p w14:paraId="22F73EB7" w14:textId="77777777" w:rsidR="001B4D34" w:rsidRPr="00B85FF4" w:rsidRDefault="001B4D34" w:rsidP="000F3D58">
            <w:pPr>
              <w:tabs>
                <w:tab w:val="left" w:pos="2040"/>
              </w:tabs>
              <w:rPr>
                <w:b/>
                <w:bCs/>
                <w:lang w:eastAsia="en-US"/>
              </w:rPr>
            </w:pPr>
            <w:r w:rsidRPr="00B85FF4">
              <w:rPr>
                <w:bCs/>
                <w:lang w:eastAsia="en-US"/>
              </w:rPr>
              <w:t>Инженерная защита населения от ЧС. Порядок использования инженерных сооружений для защиты населения. Индивидуальные средства защиты Аварийно-</w:t>
            </w:r>
            <w:r w:rsidRPr="00B85FF4">
              <w:rPr>
                <w:bCs/>
                <w:lang w:eastAsia="en-US"/>
              </w:rPr>
              <w:lastRenderedPageBreak/>
              <w:t>спасательные и другие неотложные работы. Профилактические меры для снижения уровня опасностей различного вида и их последствий</w:t>
            </w:r>
            <w:r w:rsidRPr="00B85FF4">
              <w:rPr>
                <w:b/>
                <w:bCs/>
                <w:lang w:eastAsia="en-US"/>
              </w:rPr>
              <w:t xml:space="preserve"> </w:t>
            </w:r>
          </w:p>
          <w:p w14:paraId="022DC38F" w14:textId="77777777" w:rsidR="001B4D34" w:rsidRPr="00B85FF4" w:rsidRDefault="001B4D34" w:rsidP="000F3D58">
            <w:pPr>
              <w:tabs>
                <w:tab w:val="left" w:pos="2040"/>
              </w:tabs>
              <w:rPr>
                <w:lang w:eastAsia="en-US"/>
              </w:rPr>
            </w:pPr>
            <w:r w:rsidRPr="00B85FF4">
              <w:rPr>
                <w:b/>
                <w:bCs/>
                <w:lang w:eastAsia="en-US"/>
              </w:rPr>
              <w:t>В том числе практических и лабораторных занятий</w:t>
            </w:r>
          </w:p>
          <w:p w14:paraId="30B3E698" w14:textId="77777777" w:rsidR="001B4D34" w:rsidRPr="00B85FF4" w:rsidRDefault="001B4D34" w:rsidP="000F3D58">
            <w:pPr>
              <w:jc w:val="both"/>
              <w:rPr>
                <w:bCs/>
                <w:lang w:eastAsia="en-US"/>
              </w:rPr>
            </w:pPr>
            <w:r w:rsidRPr="00B85FF4">
              <w:rPr>
                <w:bCs/>
                <w:lang w:eastAsia="en-US"/>
              </w:rPr>
              <w:t xml:space="preserve">Практическое занятие №1 Основные задачи эвакуационной комиссии объекта экономики. Организация эвакуационных мероприятий при возникновении ЧС мирного и военного времени </w:t>
            </w:r>
          </w:p>
          <w:p w14:paraId="00A21E0E" w14:textId="77777777" w:rsidR="001B4D34" w:rsidRPr="00B85FF4" w:rsidRDefault="001B4D34" w:rsidP="000F3D58">
            <w:pPr>
              <w:jc w:val="both"/>
              <w:rPr>
                <w:bCs/>
                <w:lang w:eastAsia="en-US"/>
              </w:rPr>
            </w:pPr>
            <w:r w:rsidRPr="00B85FF4">
              <w:rPr>
                <w:bCs/>
                <w:lang w:eastAsia="en-US"/>
              </w:rPr>
              <w:t>Практическое занятие № 2 Назначение, устройство, основные данные и порядок применения СИЗ в чрезвычайных ситуациях. Приборы радиационного и химического контроля.</w:t>
            </w:r>
          </w:p>
          <w:p w14:paraId="6667B87B" w14:textId="77777777" w:rsidR="001B4D34" w:rsidRPr="00B85FF4" w:rsidRDefault="001B4D34" w:rsidP="000F3D58">
            <w:pPr>
              <w:jc w:val="both"/>
              <w:rPr>
                <w:b/>
                <w:bCs/>
                <w:lang w:eastAsia="en-U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341D25C5" w14:textId="77777777" w:rsidR="001B4D34" w:rsidRPr="00B85FF4" w:rsidRDefault="001B4D34" w:rsidP="000F3D58">
            <w:pPr>
              <w:suppressAutoHyphens/>
              <w:jc w:val="center"/>
              <w:rPr>
                <w:b/>
                <w:iCs/>
                <w:lang w:eastAsia="en-US"/>
              </w:rPr>
            </w:pPr>
            <w:r w:rsidRPr="00B85FF4">
              <w:rPr>
                <w:b/>
                <w:lang w:eastAsia="en-US"/>
              </w:rPr>
              <w:lastRenderedPageBreak/>
              <w:t>10</w:t>
            </w:r>
          </w:p>
        </w:tc>
        <w:tc>
          <w:tcPr>
            <w:tcW w:w="550" w:type="pct"/>
            <w:tcBorders>
              <w:top w:val="single" w:sz="4" w:space="0" w:color="auto"/>
              <w:left w:val="single" w:sz="4" w:space="0" w:color="auto"/>
              <w:bottom w:val="single" w:sz="4" w:space="0" w:color="auto"/>
              <w:right w:val="single" w:sz="4" w:space="0" w:color="auto"/>
            </w:tcBorders>
            <w:hideMark/>
          </w:tcPr>
          <w:p w14:paraId="5D3EC8C3"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hideMark/>
          </w:tcPr>
          <w:p w14:paraId="4CA8C4A5" w14:textId="77777777" w:rsidR="001B4D34" w:rsidRPr="00B85FF4" w:rsidRDefault="001B4D34" w:rsidP="000F3D58">
            <w:pPr>
              <w:spacing w:line="256" w:lineRule="auto"/>
              <w:rPr>
                <w:rFonts w:eastAsiaTheme="minorHAnsi"/>
                <w:sz w:val="20"/>
                <w:szCs w:val="20"/>
              </w:rPr>
            </w:pPr>
          </w:p>
        </w:tc>
      </w:tr>
      <w:tr w:rsidR="001B4D34" w:rsidRPr="00B85FF4" w14:paraId="6CA6E8B4"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08898F4" w14:textId="77777777" w:rsidR="001B4D34" w:rsidRPr="00B85FF4" w:rsidRDefault="001B4D34" w:rsidP="000F3D58">
            <w:pPr>
              <w:rPr>
                <w:b/>
                <w:bCs/>
                <w:lang w:eastAsia="en-US"/>
              </w:rPr>
            </w:pPr>
            <w:r w:rsidRPr="00B85FF4">
              <w:rPr>
                <w:b/>
                <w:bCs/>
                <w:lang w:eastAsia="en-US"/>
              </w:rPr>
              <w:t>Тема 1.4. Обеспечение устойчивости функционирования объектов экономики</w:t>
            </w:r>
          </w:p>
        </w:tc>
        <w:tc>
          <w:tcPr>
            <w:tcW w:w="1376" w:type="pct"/>
            <w:tcBorders>
              <w:top w:val="single" w:sz="4" w:space="0" w:color="auto"/>
              <w:left w:val="single" w:sz="4" w:space="0" w:color="auto"/>
              <w:bottom w:val="single" w:sz="4" w:space="0" w:color="auto"/>
              <w:right w:val="single" w:sz="4" w:space="0" w:color="auto"/>
            </w:tcBorders>
            <w:hideMark/>
          </w:tcPr>
          <w:p w14:paraId="63607BF7" w14:textId="77777777" w:rsidR="001B4D34" w:rsidRPr="00B85FF4" w:rsidRDefault="001B4D34" w:rsidP="000F3D58">
            <w:pPr>
              <w:jc w:val="both"/>
              <w:rPr>
                <w:b/>
                <w:bCs/>
                <w:lang w:eastAsia="en-US"/>
              </w:rPr>
            </w:pPr>
            <w:r w:rsidRPr="00B85FF4">
              <w:rPr>
                <w:bCs/>
                <w:lang w:eastAsia="en-US"/>
              </w:rPr>
              <w:t>Мероприятия, проводимые по повышению устойчивости функционирования объекта экономики в условиях чрезвычайной ситуации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0780A856" w14:textId="77777777" w:rsidR="001B4D34" w:rsidRPr="00B85FF4" w:rsidRDefault="001B4D34" w:rsidP="000F3D58">
            <w:pPr>
              <w:suppressAutoHyphens/>
              <w:jc w:val="center"/>
              <w:rPr>
                <w:b/>
                <w:iCs/>
                <w:lang w:eastAsia="en-US"/>
              </w:rPr>
            </w:pPr>
            <w:r w:rsidRPr="00B85FF4">
              <w:rPr>
                <w:b/>
                <w:iCs/>
                <w:lang w:eastAsia="en-US"/>
              </w:rPr>
              <w:t>2</w:t>
            </w:r>
          </w:p>
        </w:tc>
        <w:tc>
          <w:tcPr>
            <w:tcW w:w="550" w:type="pct"/>
            <w:tcBorders>
              <w:top w:val="single" w:sz="4" w:space="0" w:color="auto"/>
              <w:left w:val="single" w:sz="4" w:space="0" w:color="auto"/>
              <w:bottom w:val="single" w:sz="4" w:space="0" w:color="auto"/>
              <w:right w:val="single" w:sz="4" w:space="0" w:color="auto"/>
            </w:tcBorders>
            <w:hideMark/>
          </w:tcPr>
          <w:p w14:paraId="6DC68EC1"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hideMark/>
          </w:tcPr>
          <w:p w14:paraId="755F860F" w14:textId="77777777" w:rsidR="001B4D34" w:rsidRPr="00B85FF4" w:rsidRDefault="001B4D34" w:rsidP="000F3D58">
            <w:pPr>
              <w:spacing w:line="256" w:lineRule="auto"/>
              <w:rPr>
                <w:rFonts w:eastAsiaTheme="minorHAnsi"/>
                <w:sz w:val="20"/>
                <w:szCs w:val="20"/>
              </w:rPr>
            </w:pPr>
          </w:p>
        </w:tc>
      </w:tr>
      <w:tr w:rsidR="001B4D34" w:rsidRPr="00B85FF4" w14:paraId="42E8A33E" w14:textId="77777777" w:rsidTr="000F3D58">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5A3A39F3" w14:textId="77777777" w:rsidR="001B4D34" w:rsidRPr="00B85FF4" w:rsidRDefault="001B4D34"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lang w:eastAsia="en-US"/>
              </w:rPr>
            </w:pPr>
            <w:r w:rsidRPr="00B85FF4">
              <w:rPr>
                <w:b/>
                <w:bCs/>
                <w:lang w:eastAsia="en-US"/>
              </w:rPr>
              <w:t>Раздел 2 Основы военной службы (юноши)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06CE0329" w14:textId="77777777" w:rsidR="001B4D34" w:rsidRPr="00B85FF4" w:rsidRDefault="001B4D34" w:rsidP="000F3D58">
            <w:pPr>
              <w:suppressAutoHyphens/>
              <w:jc w:val="center"/>
              <w:rPr>
                <w:b/>
                <w:iCs/>
                <w:lang w:eastAsia="en-US"/>
              </w:rPr>
            </w:pPr>
            <w:r w:rsidRPr="00B85FF4">
              <w:rPr>
                <w:b/>
                <w:iCs/>
                <w:lang w:eastAsia="en-US"/>
              </w:rPr>
              <w:t>40</w:t>
            </w:r>
          </w:p>
        </w:tc>
        <w:tc>
          <w:tcPr>
            <w:tcW w:w="550" w:type="pct"/>
            <w:tcBorders>
              <w:top w:val="single" w:sz="4" w:space="0" w:color="auto"/>
              <w:left w:val="single" w:sz="4" w:space="0" w:color="auto"/>
              <w:bottom w:val="single" w:sz="4" w:space="0" w:color="auto"/>
              <w:right w:val="single" w:sz="4" w:space="0" w:color="auto"/>
            </w:tcBorders>
            <w:hideMark/>
          </w:tcPr>
          <w:p w14:paraId="285BF43E" w14:textId="77777777" w:rsidR="001B4D34" w:rsidRPr="00B85FF4" w:rsidRDefault="001B4D34" w:rsidP="000F3D58">
            <w:pPr>
              <w:rPr>
                <w:i/>
              </w:rPr>
            </w:pPr>
            <w:r w:rsidRPr="00B85FF4">
              <w:rPr>
                <w:i/>
              </w:rPr>
              <w:t>ОК 1 - 9</w:t>
            </w:r>
          </w:p>
          <w:p w14:paraId="6AB5B8C6" w14:textId="77777777" w:rsidR="001B4D34" w:rsidRPr="00B85FF4" w:rsidRDefault="001B4D34" w:rsidP="000F3D58">
            <w:pPr>
              <w:rPr>
                <w:b/>
                <w:bCs/>
                <w:lang w:eastAsia="en-US"/>
              </w:rPr>
            </w:pPr>
            <w:r w:rsidRPr="00B85FF4">
              <w:rPr>
                <w:i/>
              </w:rPr>
              <w:t>.</w:t>
            </w:r>
          </w:p>
        </w:tc>
        <w:tc>
          <w:tcPr>
            <w:tcW w:w="551" w:type="pct"/>
            <w:tcBorders>
              <w:top w:val="single" w:sz="4" w:space="0" w:color="auto"/>
              <w:left w:val="single" w:sz="4" w:space="0" w:color="auto"/>
              <w:bottom w:val="single" w:sz="4" w:space="0" w:color="auto"/>
              <w:right w:val="single" w:sz="4" w:space="0" w:color="auto"/>
            </w:tcBorders>
          </w:tcPr>
          <w:p w14:paraId="587E845B" w14:textId="77777777" w:rsidR="001B4D34" w:rsidRPr="00B85FF4" w:rsidRDefault="001B4D34" w:rsidP="000F3D58">
            <w:pPr>
              <w:rPr>
                <w:bCs/>
                <w:iCs/>
                <w:lang w:eastAsia="en-US"/>
              </w:rPr>
            </w:pPr>
            <w:r w:rsidRPr="00B85FF4">
              <w:rPr>
                <w:bCs/>
                <w:iCs/>
                <w:lang w:eastAsia="en-US"/>
              </w:rPr>
              <w:t>Уо5-Уо7</w:t>
            </w:r>
          </w:p>
          <w:p w14:paraId="08A87DA4" w14:textId="77777777" w:rsidR="001B4D34" w:rsidRPr="00B85FF4" w:rsidRDefault="001B4D34" w:rsidP="000F3D58">
            <w:pPr>
              <w:rPr>
                <w:b/>
                <w:bCs/>
                <w:lang w:eastAsia="en-US"/>
              </w:rPr>
            </w:pPr>
            <w:r w:rsidRPr="00B85FF4">
              <w:rPr>
                <w:bCs/>
                <w:iCs/>
                <w:lang w:eastAsia="en-US"/>
              </w:rPr>
              <w:t>Зо.6-Зо.8</w:t>
            </w:r>
          </w:p>
        </w:tc>
      </w:tr>
      <w:tr w:rsidR="001B4D34" w:rsidRPr="00B85FF4" w14:paraId="7D46992B"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71CB50DF" w14:textId="77777777" w:rsidR="001B4D34" w:rsidRPr="00B85FF4" w:rsidRDefault="001B4D34" w:rsidP="000F3D58">
            <w:pPr>
              <w:rPr>
                <w:b/>
                <w:bCs/>
                <w:lang w:eastAsia="en-US"/>
              </w:rPr>
            </w:pPr>
            <w:r w:rsidRPr="00B85FF4">
              <w:rPr>
                <w:b/>
                <w:bCs/>
                <w:lang w:eastAsia="en-US"/>
              </w:rPr>
              <w:t>Тема 2.1. Основы обороны государства</w:t>
            </w:r>
          </w:p>
        </w:tc>
        <w:tc>
          <w:tcPr>
            <w:tcW w:w="1376" w:type="pct"/>
            <w:tcBorders>
              <w:top w:val="single" w:sz="4" w:space="0" w:color="auto"/>
              <w:left w:val="single" w:sz="4" w:space="0" w:color="auto"/>
              <w:bottom w:val="single" w:sz="4" w:space="0" w:color="auto"/>
              <w:right w:val="single" w:sz="4" w:space="0" w:color="auto"/>
            </w:tcBorders>
          </w:tcPr>
          <w:p w14:paraId="1FEA6291" w14:textId="77777777" w:rsidR="001B4D34" w:rsidRPr="00B85FF4" w:rsidRDefault="001B4D34" w:rsidP="000F3D58">
            <w:pPr>
              <w:rPr>
                <w:bCs/>
                <w:lang w:eastAsia="en-US"/>
              </w:rPr>
            </w:pPr>
          </w:p>
          <w:p w14:paraId="7DD40959" w14:textId="77777777" w:rsidR="001B4D34" w:rsidRPr="00B85FF4" w:rsidRDefault="001B4D34" w:rsidP="000F3D58">
            <w:pPr>
              <w:tabs>
                <w:tab w:val="left" w:pos="2040"/>
              </w:tabs>
              <w:rPr>
                <w:lang w:eastAsia="en-US"/>
              </w:rPr>
            </w:pPr>
            <w:r w:rsidRPr="00B85FF4">
              <w:rPr>
                <w:b/>
                <w:bCs/>
                <w:lang w:eastAsia="en-US"/>
              </w:rPr>
              <w:t>В том числе практических и лабораторных занятий</w:t>
            </w:r>
          </w:p>
          <w:p w14:paraId="4A778FC5" w14:textId="77777777" w:rsidR="001B4D34" w:rsidRPr="00B85FF4" w:rsidRDefault="001B4D34" w:rsidP="000F3D58">
            <w:pPr>
              <w:rPr>
                <w:bCs/>
                <w:lang w:eastAsia="en-US"/>
              </w:rPr>
            </w:pPr>
            <w:r w:rsidRPr="00B85FF4">
              <w:rPr>
                <w:bCs/>
                <w:lang w:eastAsia="en-US"/>
              </w:rPr>
              <w:lastRenderedPageBreak/>
              <w:t>Практическое занятие №3-4 Национальная безопасность и национальные интересы России. Правовая основа противодействия терроризму</w:t>
            </w:r>
          </w:p>
          <w:p w14:paraId="67D35CE5" w14:textId="77777777" w:rsidR="001B4D34" w:rsidRPr="00B85FF4" w:rsidRDefault="001B4D34" w:rsidP="000F3D58">
            <w:pPr>
              <w:rPr>
                <w:bCs/>
                <w:lang w:eastAsia="en-US"/>
              </w:rPr>
            </w:pPr>
            <w:r w:rsidRPr="00B85FF4">
              <w:rPr>
                <w:bCs/>
                <w:lang w:eastAsia="en-US"/>
              </w:rPr>
              <w:t>Практическое занятие №5 ФЗ РФ «Об обороне». Виды и рода войск Вооруженных Сил РФ, их состав и предназначение</w:t>
            </w:r>
          </w:p>
          <w:p w14:paraId="329F9F59" w14:textId="77777777" w:rsidR="001B4D34" w:rsidRPr="00B85FF4" w:rsidRDefault="001B4D34" w:rsidP="000F3D58">
            <w:pPr>
              <w:rPr>
                <w:b/>
                <w:bCs/>
                <w:lang w:eastAsia="en-US"/>
              </w:rPr>
            </w:pPr>
            <w:r w:rsidRPr="00B85FF4">
              <w:rPr>
                <w:bCs/>
                <w:lang w:eastAsia="en-US"/>
              </w:rPr>
              <w:t>Практическое занятие №6 Другие войска, их состав и предназначение</w:t>
            </w:r>
          </w:p>
          <w:p w14:paraId="30B0F139" w14:textId="77777777" w:rsidR="001B4D34" w:rsidRPr="00B85FF4" w:rsidRDefault="001B4D34" w:rsidP="000F3D58">
            <w:pPr>
              <w:rPr>
                <w:b/>
                <w:bCs/>
                <w:lang w:eastAsia="en-U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0F22F406" w14:textId="77777777" w:rsidR="001B4D34" w:rsidRPr="00B85FF4" w:rsidRDefault="001B4D34" w:rsidP="000F3D58">
            <w:pPr>
              <w:suppressAutoHyphens/>
              <w:jc w:val="center"/>
              <w:rPr>
                <w:b/>
                <w:iCs/>
                <w:lang w:eastAsia="en-US"/>
              </w:rPr>
            </w:pPr>
            <w:r w:rsidRPr="00B85FF4">
              <w:rPr>
                <w:b/>
                <w:iCs/>
                <w:lang w:eastAsia="en-US"/>
              </w:rPr>
              <w:lastRenderedPageBreak/>
              <w:t>8</w:t>
            </w:r>
          </w:p>
        </w:tc>
        <w:tc>
          <w:tcPr>
            <w:tcW w:w="550" w:type="pct"/>
            <w:tcBorders>
              <w:top w:val="single" w:sz="4" w:space="0" w:color="auto"/>
              <w:left w:val="single" w:sz="4" w:space="0" w:color="auto"/>
              <w:bottom w:val="single" w:sz="4" w:space="0" w:color="auto"/>
              <w:right w:val="single" w:sz="4" w:space="0" w:color="auto"/>
            </w:tcBorders>
            <w:hideMark/>
          </w:tcPr>
          <w:p w14:paraId="4AF83543"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2F203630" w14:textId="77777777" w:rsidR="001B4D34" w:rsidRPr="00B85FF4" w:rsidRDefault="001B4D34" w:rsidP="000F3D58">
            <w:pPr>
              <w:rPr>
                <w:bCs/>
                <w:iCs/>
                <w:lang w:eastAsia="en-US"/>
              </w:rPr>
            </w:pPr>
          </w:p>
          <w:p w14:paraId="01CBAA08" w14:textId="77777777" w:rsidR="001B4D34" w:rsidRPr="00B85FF4" w:rsidRDefault="001B4D34" w:rsidP="000F3D58">
            <w:pPr>
              <w:rPr>
                <w:b/>
                <w:bCs/>
                <w:lang w:eastAsia="en-US"/>
              </w:rPr>
            </w:pPr>
          </w:p>
        </w:tc>
      </w:tr>
      <w:tr w:rsidR="001B4D34" w:rsidRPr="00B85FF4" w14:paraId="2D00A17F"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86F0388" w14:textId="77777777" w:rsidR="001B4D34" w:rsidRPr="00B85FF4" w:rsidRDefault="001B4D34" w:rsidP="000F3D58">
            <w:pPr>
              <w:rPr>
                <w:b/>
                <w:bCs/>
                <w:lang w:eastAsia="en-US"/>
              </w:rPr>
            </w:pPr>
            <w:r w:rsidRPr="00B85FF4">
              <w:rPr>
                <w:b/>
                <w:bCs/>
                <w:lang w:eastAsia="en-US"/>
              </w:rPr>
              <w:t>Тема 2.2.Военная служба – особый вид федеральной государственной службы</w:t>
            </w:r>
          </w:p>
        </w:tc>
        <w:tc>
          <w:tcPr>
            <w:tcW w:w="1376" w:type="pct"/>
            <w:tcBorders>
              <w:top w:val="single" w:sz="4" w:space="0" w:color="auto"/>
              <w:left w:val="single" w:sz="4" w:space="0" w:color="auto"/>
              <w:bottom w:val="single" w:sz="4" w:space="0" w:color="auto"/>
              <w:right w:val="single" w:sz="4" w:space="0" w:color="auto"/>
            </w:tcBorders>
          </w:tcPr>
          <w:p w14:paraId="75E73B04" w14:textId="77777777" w:rsidR="001B4D34" w:rsidRPr="00B85FF4" w:rsidRDefault="001B4D34" w:rsidP="000F3D58">
            <w:pPr>
              <w:tabs>
                <w:tab w:val="left" w:pos="2040"/>
              </w:tabs>
              <w:rPr>
                <w:lang w:eastAsia="en-US"/>
              </w:rPr>
            </w:pPr>
            <w:r w:rsidRPr="00B85FF4">
              <w:rPr>
                <w:b/>
                <w:bCs/>
                <w:lang w:eastAsia="en-US"/>
              </w:rPr>
              <w:t>В том числе практических и лабораторных занятий</w:t>
            </w:r>
          </w:p>
          <w:p w14:paraId="42CFF4A6" w14:textId="77777777" w:rsidR="001B4D34" w:rsidRPr="00B85FF4" w:rsidRDefault="001B4D34" w:rsidP="000F3D58">
            <w:pPr>
              <w:rPr>
                <w:bCs/>
                <w:lang w:eastAsia="en-US"/>
              </w:rPr>
            </w:pPr>
            <w:r w:rsidRPr="00B85FF4">
              <w:rPr>
                <w:bCs/>
                <w:lang w:eastAsia="en-US"/>
              </w:rPr>
              <w:t xml:space="preserve">Практическое занятие №7 </w:t>
            </w:r>
            <w:r w:rsidRPr="00B85FF4">
              <w:rPr>
                <w:iCs/>
                <w:lang w:eastAsia="en-US"/>
              </w:rPr>
              <w:t>Правовые основы военной службы. Конституция и нормативно-правовые акты, определяющие прохождение военной службы</w:t>
            </w:r>
            <w:r w:rsidRPr="00B85FF4">
              <w:rPr>
                <w:bCs/>
                <w:lang w:eastAsia="en-US"/>
              </w:rPr>
              <w:t xml:space="preserve"> </w:t>
            </w:r>
          </w:p>
          <w:p w14:paraId="3EE9693C" w14:textId="77777777" w:rsidR="001B4D34" w:rsidRPr="00B85FF4" w:rsidRDefault="001B4D34" w:rsidP="000F3D58">
            <w:pPr>
              <w:jc w:val="both"/>
              <w:rPr>
                <w:iCs/>
                <w:lang w:eastAsia="en-US"/>
              </w:rPr>
            </w:pPr>
            <w:r w:rsidRPr="00B85FF4">
              <w:rPr>
                <w:bCs/>
                <w:lang w:eastAsia="en-US"/>
              </w:rPr>
              <w:t xml:space="preserve">Практическое занятие №8 </w:t>
            </w:r>
            <w:r w:rsidRPr="00B85FF4">
              <w:rPr>
                <w:bCs/>
                <w:iCs/>
                <w:lang w:eastAsia="en-US"/>
              </w:rPr>
              <w:t>Требования воинской деятельности, предъявляемые к физическим, психологическим и профессиональным качествам военнослужащего</w:t>
            </w:r>
          </w:p>
          <w:p w14:paraId="1B76EFFA" w14:textId="77777777" w:rsidR="001B4D34" w:rsidRPr="00B85FF4" w:rsidRDefault="001B4D34" w:rsidP="000F3D58">
            <w:pPr>
              <w:rPr>
                <w:iCs/>
                <w:lang w:eastAsia="en-US"/>
              </w:rPr>
            </w:pPr>
            <w:r w:rsidRPr="00B85FF4">
              <w:rPr>
                <w:bCs/>
                <w:lang w:eastAsia="en-US"/>
              </w:rPr>
              <w:t xml:space="preserve">Практическое занятие №9  </w:t>
            </w:r>
            <w:r w:rsidRPr="00B85FF4">
              <w:rPr>
                <w:iCs/>
                <w:lang w:eastAsia="en-US"/>
              </w:rPr>
              <w:t>Воинская обязанность, её основные составляющие Общие должностные и специальные обязанности военнослужащего.</w:t>
            </w:r>
          </w:p>
          <w:p w14:paraId="3CE100BE" w14:textId="77777777" w:rsidR="001B4D34" w:rsidRPr="00B85FF4" w:rsidRDefault="001B4D34" w:rsidP="000F3D58">
            <w:pPr>
              <w:rPr>
                <w:iCs/>
                <w:lang w:eastAsia="en-US"/>
              </w:rPr>
            </w:pPr>
            <w:r w:rsidRPr="00B85FF4">
              <w:rPr>
                <w:bCs/>
                <w:lang w:eastAsia="en-US"/>
              </w:rPr>
              <w:lastRenderedPageBreak/>
              <w:t xml:space="preserve">Практическое занятие 10  </w:t>
            </w:r>
            <w:r w:rsidRPr="00B85FF4">
              <w:rPr>
                <w:iCs/>
                <w:lang w:eastAsia="en-US"/>
              </w:rPr>
              <w:t>Прохождение военной службы по призыву и по контракту</w:t>
            </w:r>
          </w:p>
          <w:p w14:paraId="1EE65856" w14:textId="77777777" w:rsidR="001B4D34" w:rsidRPr="00B85FF4" w:rsidRDefault="001B4D34" w:rsidP="000F3D58">
            <w:pPr>
              <w:rPr>
                <w:lang w:eastAsia="en-US"/>
              </w:rPr>
            </w:pPr>
            <w:r w:rsidRPr="00B85FF4">
              <w:rPr>
                <w:bCs/>
                <w:lang w:eastAsia="en-US"/>
              </w:rPr>
              <w:t xml:space="preserve">Практическое занятие №11 Обеспечение </w:t>
            </w:r>
            <w:r w:rsidRPr="00B85FF4">
              <w:rPr>
                <w:iCs/>
                <w:lang w:eastAsia="en-US"/>
              </w:rPr>
              <w:t>безопасности военной службы.</w:t>
            </w:r>
            <w:r w:rsidRPr="00B85FF4">
              <w:rPr>
                <w:bCs/>
                <w:lang w:eastAsia="en-US"/>
              </w:rPr>
              <w:t xml:space="preserve"> Воинская дисциплина, ее сущность и значение.</w:t>
            </w:r>
          </w:p>
          <w:p w14:paraId="05D79085" w14:textId="77777777" w:rsidR="001B4D34" w:rsidRPr="00B85FF4" w:rsidRDefault="001B4D34" w:rsidP="000F3D58">
            <w:pPr>
              <w:rPr>
                <w:bCs/>
                <w:lang w:eastAsia="en-US"/>
              </w:rPr>
            </w:pPr>
            <w:r w:rsidRPr="00B85FF4">
              <w:rPr>
                <w:bCs/>
                <w:lang w:eastAsia="en-US"/>
              </w:rPr>
              <w:t>Практическое занятие №12 Уголовная ответственность военнослужащих за преступления против военной службы</w:t>
            </w:r>
          </w:p>
          <w:p w14:paraId="39CFF76A" w14:textId="77777777" w:rsidR="001B4D34" w:rsidRPr="00B85FF4" w:rsidRDefault="001B4D34" w:rsidP="000F3D58">
            <w:pPr>
              <w:rPr>
                <w:bCs/>
                <w:lang w:eastAsia="en-US"/>
              </w:rPr>
            </w:pPr>
            <w:r w:rsidRPr="00B85FF4">
              <w:rPr>
                <w:bCs/>
                <w:lang w:eastAsia="en-US"/>
              </w:rPr>
              <w:t>Практическое занятие №13  Основные виды вооружений, боевой техники, состоящих на вооружении в воинских подразделениях</w:t>
            </w:r>
          </w:p>
          <w:p w14:paraId="7A5360B7" w14:textId="77777777" w:rsidR="001B4D34" w:rsidRPr="00B85FF4" w:rsidRDefault="001B4D34" w:rsidP="000F3D58">
            <w:pPr>
              <w:rPr>
                <w:bCs/>
                <w:lang w:eastAsia="en-US"/>
              </w:rPr>
            </w:pPr>
            <w:r w:rsidRPr="00B85FF4">
              <w:rPr>
                <w:bCs/>
                <w:lang w:eastAsia="en-US"/>
              </w:rPr>
              <w:t xml:space="preserve">Практическое занятие №14  </w:t>
            </w:r>
            <w:r w:rsidRPr="00B85FF4">
              <w:rPr>
                <w:lang w:eastAsia="en-US"/>
              </w:rPr>
              <w:t xml:space="preserve">Изучение стрелкового оружия. Неполная разборка – сборка АК - </w:t>
            </w:r>
          </w:p>
          <w:p w14:paraId="6BB24A0F" w14:textId="77777777" w:rsidR="001B4D34" w:rsidRPr="00B85FF4" w:rsidRDefault="001B4D34" w:rsidP="000F3D58">
            <w:pPr>
              <w:rPr>
                <w:bCs/>
                <w:lang w:eastAsia="en-US"/>
              </w:rPr>
            </w:pPr>
          </w:p>
          <w:p w14:paraId="31D00BC6" w14:textId="77777777" w:rsidR="001B4D34" w:rsidRPr="00B85FF4" w:rsidRDefault="001B4D34" w:rsidP="000F3D58">
            <w:pPr>
              <w:rPr>
                <w:b/>
                <w:bCs/>
                <w:lang w:eastAsia="en-U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15607B2E" w14:textId="77777777" w:rsidR="001B4D34" w:rsidRPr="00B85FF4" w:rsidRDefault="001B4D34" w:rsidP="000F3D58">
            <w:pPr>
              <w:suppressAutoHyphens/>
              <w:jc w:val="center"/>
              <w:rPr>
                <w:b/>
                <w:iCs/>
                <w:lang w:eastAsia="en-US"/>
              </w:rPr>
            </w:pPr>
            <w:r w:rsidRPr="00B85FF4">
              <w:rPr>
                <w:b/>
                <w:iCs/>
                <w:lang w:eastAsia="en-US"/>
              </w:rPr>
              <w:lastRenderedPageBreak/>
              <w:t>16</w:t>
            </w:r>
          </w:p>
        </w:tc>
        <w:tc>
          <w:tcPr>
            <w:tcW w:w="550" w:type="pct"/>
            <w:tcBorders>
              <w:top w:val="single" w:sz="4" w:space="0" w:color="auto"/>
              <w:left w:val="single" w:sz="4" w:space="0" w:color="auto"/>
              <w:bottom w:val="single" w:sz="4" w:space="0" w:color="auto"/>
              <w:right w:val="single" w:sz="4" w:space="0" w:color="auto"/>
            </w:tcBorders>
            <w:hideMark/>
          </w:tcPr>
          <w:p w14:paraId="31625BCB"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25684A8C" w14:textId="77777777" w:rsidR="001B4D34" w:rsidRPr="00B85FF4" w:rsidRDefault="001B4D34" w:rsidP="000F3D58">
            <w:pPr>
              <w:rPr>
                <w:b/>
                <w:lang w:eastAsia="en-US"/>
              </w:rPr>
            </w:pPr>
          </w:p>
        </w:tc>
      </w:tr>
      <w:tr w:rsidR="001B4D34" w:rsidRPr="00B85FF4" w14:paraId="2AE7C78A"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0C40474D" w14:textId="77777777" w:rsidR="001B4D34" w:rsidRPr="00B85FF4" w:rsidRDefault="001B4D34" w:rsidP="000F3D58">
            <w:pPr>
              <w:rPr>
                <w:b/>
                <w:bCs/>
                <w:lang w:eastAsia="en-US"/>
              </w:rPr>
            </w:pPr>
            <w:r w:rsidRPr="00B85FF4">
              <w:rPr>
                <w:b/>
                <w:bCs/>
                <w:lang w:eastAsia="en-US"/>
              </w:rPr>
              <w:t>Тема 2.3 Строевая подготовка</w:t>
            </w:r>
          </w:p>
        </w:tc>
        <w:tc>
          <w:tcPr>
            <w:tcW w:w="1376" w:type="pct"/>
            <w:tcBorders>
              <w:top w:val="single" w:sz="4" w:space="0" w:color="auto"/>
              <w:left w:val="single" w:sz="4" w:space="0" w:color="auto"/>
              <w:bottom w:val="single" w:sz="4" w:space="0" w:color="auto"/>
              <w:right w:val="single" w:sz="4" w:space="0" w:color="auto"/>
            </w:tcBorders>
          </w:tcPr>
          <w:p w14:paraId="18FC175D" w14:textId="77777777" w:rsidR="001B4D34" w:rsidRPr="00B85FF4" w:rsidRDefault="001B4D34" w:rsidP="000F3D58">
            <w:pPr>
              <w:tabs>
                <w:tab w:val="left" w:pos="2040"/>
              </w:tabs>
              <w:rPr>
                <w:lang w:eastAsia="en-US"/>
              </w:rPr>
            </w:pPr>
            <w:r w:rsidRPr="00B85FF4">
              <w:rPr>
                <w:b/>
                <w:bCs/>
                <w:lang w:eastAsia="en-US"/>
              </w:rPr>
              <w:t>В том числе практических и лабораторных занятий</w:t>
            </w:r>
          </w:p>
          <w:p w14:paraId="1A18FBB7" w14:textId="77777777" w:rsidR="001B4D34" w:rsidRPr="00B85FF4" w:rsidRDefault="001B4D34" w:rsidP="000F3D58">
            <w:pPr>
              <w:rPr>
                <w:iCs/>
                <w:lang w:eastAsia="en-US"/>
              </w:rPr>
            </w:pPr>
            <w:r w:rsidRPr="00B85FF4">
              <w:rPr>
                <w:iCs/>
                <w:lang w:eastAsia="en-US"/>
              </w:rPr>
              <w:t>Практическое занятие №15Строевая подготовка. Отработка строевых навыков одиночно в движении и на месте</w:t>
            </w:r>
          </w:p>
          <w:p w14:paraId="4B7D6669" w14:textId="77777777" w:rsidR="001B4D34" w:rsidRPr="00B85FF4" w:rsidRDefault="001B4D34" w:rsidP="000F3D58">
            <w:pPr>
              <w:rPr>
                <w:iCs/>
                <w:lang w:eastAsia="en-US"/>
              </w:rPr>
            </w:pPr>
            <w:r w:rsidRPr="00B85FF4">
              <w:rPr>
                <w:bCs/>
                <w:lang w:eastAsia="en-US"/>
              </w:rPr>
              <w:t xml:space="preserve">Практическое занятие №16 Строевая подготовка. </w:t>
            </w:r>
            <w:r w:rsidRPr="00B85FF4">
              <w:rPr>
                <w:bCs/>
                <w:lang w:eastAsia="en-US"/>
              </w:rPr>
              <w:lastRenderedPageBreak/>
              <w:t>Отработка строевых навыков в строю отделения и взвода</w:t>
            </w:r>
          </w:p>
          <w:p w14:paraId="24CE9633" w14:textId="77777777" w:rsidR="001B4D34" w:rsidRPr="00B85FF4" w:rsidRDefault="001B4D34" w:rsidP="000F3D58">
            <w:pPr>
              <w:rPr>
                <w:b/>
                <w:bCs/>
                <w:lang w:eastAsia="en-U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2464E404" w14:textId="77777777" w:rsidR="001B4D34" w:rsidRPr="00B85FF4" w:rsidRDefault="001B4D34" w:rsidP="000F3D58">
            <w:pPr>
              <w:suppressAutoHyphens/>
              <w:jc w:val="center"/>
              <w:rPr>
                <w:b/>
                <w:iCs/>
                <w:lang w:eastAsia="en-US"/>
              </w:rPr>
            </w:pPr>
            <w:r w:rsidRPr="00B85FF4">
              <w:rPr>
                <w:b/>
                <w:iCs/>
                <w:lang w:eastAsia="en-US"/>
              </w:rPr>
              <w:lastRenderedPageBreak/>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4D8C3DDA"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182DAA37" w14:textId="77777777" w:rsidR="001B4D34" w:rsidRPr="00B85FF4" w:rsidRDefault="001B4D34" w:rsidP="000F3D58">
            <w:pPr>
              <w:rPr>
                <w:b/>
                <w:bCs/>
                <w:lang w:eastAsia="en-US"/>
              </w:rPr>
            </w:pPr>
          </w:p>
        </w:tc>
      </w:tr>
      <w:tr w:rsidR="001B4D34" w:rsidRPr="00B85FF4" w14:paraId="19B9C3FA"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8DEBE85" w14:textId="77777777" w:rsidR="001B4D34" w:rsidRPr="00B85FF4" w:rsidRDefault="001B4D34" w:rsidP="000F3D58">
            <w:pPr>
              <w:rPr>
                <w:b/>
                <w:bCs/>
                <w:lang w:eastAsia="en-US"/>
              </w:rPr>
            </w:pPr>
            <w:r w:rsidRPr="00B85FF4">
              <w:rPr>
                <w:b/>
                <w:bCs/>
                <w:lang w:eastAsia="en-US"/>
              </w:rPr>
              <w:t>Тема 2.4 Основы военно-патриотического воспитания</w:t>
            </w:r>
          </w:p>
        </w:tc>
        <w:tc>
          <w:tcPr>
            <w:tcW w:w="1376" w:type="pct"/>
            <w:tcBorders>
              <w:top w:val="single" w:sz="4" w:space="0" w:color="auto"/>
              <w:left w:val="single" w:sz="4" w:space="0" w:color="auto"/>
              <w:bottom w:val="single" w:sz="4" w:space="0" w:color="auto"/>
              <w:right w:val="single" w:sz="4" w:space="0" w:color="auto"/>
            </w:tcBorders>
            <w:hideMark/>
          </w:tcPr>
          <w:p w14:paraId="343FAF70" w14:textId="77777777" w:rsidR="001B4D34" w:rsidRPr="00B85FF4" w:rsidRDefault="001B4D34" w:rsidP="000F3D58">
            <w:pPr>
              <w:tabs>
                <w:tab w:val="left" w:pos="2040"/>
              </w:tabs>
              <w:rPr>
                <w:lang w:eastAsia="en-US"/>
              </w:rPr>
            </w:pPr>
            <w:r w:rsidRPr="00B85FF4">
              <w:rPr>
                <w:b/>
                <w:bCs/>
                <w:lang w:eastAsia="en-US"/>
              </w:rPr>
              <w:t>В том числе практических и лабораторных занятий</w:t>
            </w:r>
          </w:p>
          <w:p w14:paraId="0A3A1B3B" w14:textId="77777777" w:rsidR="001B4D34" w:rsidRPr="00B85FF4" w:rsidRDefault="001B4D34" w:rsidP="000F3D58">
            <w:pPr>
              <w:jc w:val="both"/>
              <w:rPr>
                <w:iCs/>
                <w:lang w:eastAsia="en-US"/>
              </w:rPr>
            </w:pPr>
            <w:r w:rsidRPr="00B85FF4">
              <w:rPr>
                <w:bCs/>
                <w:lang w:eastAsia="en-US"/>
              </w:rPr>
              <w:t>Практическое занятие №17  Боевые традиции Вооружённых сил Российской Федерации</w:t>
            </w:r>
          </w:p>
          <w:p w14:paraId="72335B1B" w14:textId="77777777" w:rsidR="001B4D34" w:rsidRPr="00B85FF4" w:rsidRDefault="001B4D34" w:rsidP="000F3D58">
            <w:pPr>
              <w:jc w:val="both"/>
              <w:rPr>
                <w:bCs/>
                <w:lang w:eastAsia="en-US"/>
              </w:rPr>
            </w:pPr>
            <w:r w:rsidRPr="00B85FF4">
              <w:rPr>
                <w:bCs/>
                <w:lang w:eastAsia="en-US"/>
              </w:rPr>
              <w:t>Практическое занятие №18 Дружба, войсковое товарищество – основа боевой готовности частей и подразделений</w:t>
            </w:r>
          </w:p>
          <w:p w14:paraId="373B0F3F" w14:textId="77777777" w:rsidR="001B4D34" w:rsidRPr="00B85FF4" w:rsidRDefault="001B4D34" w:rsidP="000F3D58">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lang w:eastAsia="en-US"/>
              </w:rPr>
            </w:pPr>
            <w:r w:rsidRPr="00B85FF4">
              <w:rPr>
                <w:bCs/>
                <w:lang w:eastAsia="en-US"/>
              </w:rPr>
              <w:t>Практическое занятие №19 Символы воинской чести. Боевое знамя воинской части – символ воинской чести, доблести и славы</w:t>
            </w:r>
          </w:p>
          <w:p w14:paraId="6FC4C837" w14:textId="77777777" w:rsidR="001B4D34" w:rsidRPr="00B85FF4" w:rsidRDefault="001B4D34" w:rsidP="000F3D58">
            <w:pPr>
              <w:jc w:val="both"/>
              <w:rPr>
                <w:iCs/>
                <w:lang w:eastAsia="en-US"/>
              </w:rPr>
            </w:pPr>
            <w:r w:rsidRPr="00B85FF4">
              <w:rPr>
                <w:bCs/>
                <w:lang w:eastAsia="en-US"/>
              </w:rPr>
              <w:t>Практическое занятие №20 Ритуалы Вооружённых сил Российской Федерации</w:t>
            </w:r>
          </w:p>
          <w:p w14:paraId="6B41C822" w14:textId="77777777" w:rsidR="001B4D34" w:rsidRPr="00B85FF4" w:rsidRDefault="001B4D34" w:rsidP="000F3D58">
            <w:pPr>
              <w:jc w:val="both"/>
              <w:rPr>
                <w:iCs/>
                <w:lang w:eastAsia="en-US"/>
              </w:rPr>
            </w:pPr>
            <w:r w:rsidRPr="00B85FF4">
              <w:rPr>
                <w:bCs/>
                <w:lang w:eastAsia="en-US"/>
              </w:rPr>
              <w:t xml:space="preserve">Практическое занятие №21 </w:t>
            </w:r>
            <w:r w:rsidRPr="00B85FF4">
              <w:rPr>
                <w:bCs/>
                <w:iCs/>
                <w:lang w:eastAsia="en-US"/>
              </w:rPr>
              <w:t xml:space="preserve">Правила приема гражданской молодежи в военные образовательные учреждения профессионального образования </w:t>
            </w:r>
          </w:p>
          <w:p w14:paraId="55A7BEC1" w14:textId="77777777" w:rsidR="001B4D34" w:rsidRPr="00B85FF4" w:rsidRDefault="001B4D34" w:rsidP="000F3D58">
            <w:pPr>
              <w:rPr>
                <w:b/>
                <w:bCs/>
                <w:lang w:eastAsia="en-US"/>
              </w:rPr>
            </w:pPr>
            <w:r w:rsidRPr="00B85FF4">
              <w:rPr>
                <w:bCs/>
                <w:lang w:eastAsia="en-US"/>
              </w:rPr>
              <w:t xml:space="preserve">Практическое занятие №22 </w:t>
            </w:r>
            <w:r w:rsidRPr="00B85FF4">
              <w:rPr>
                <w:iCs/>
                <w:lang w:eastAsia="en-US"/>
              </w:rPr>
              <w:t>Действия при угрозе теракта. Действия при обнаружении взрывчатого устройства. Действия заложников при захвате террористами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1F4DDC70" w14:textId="77777777" w:rsidR="001B4D34" w:rsidRPr="00B85FF4" w:rsidRDefault="001B4D34" w:rsidP="000F3D58">
            <w:pPr>
              <w:suppressAutoHyphens/>
              <w:jc w:val="center"/>
              <w:rPr>
                <w:b/>
                <w:iCs/>
                <w:lang w:eastAsia="en-US"/>
              </w:rPr>
            </w:pPr>
            <w:r w:rsidRPr="00B85FF4">
              <w:rPr>
                <w:b/>
                <w:iCs/>
                <w:lang w:eastAsia="en-U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0E84DD" w14:textId="77777777" w:rsidR="001B4D34" w:rsidRPr="00B85FF4" w:rsidRDefault="001B4D34" w:rsidP="000F3D58">
            <w:pPr>
              <w:spacing w:line="256" w:lineRule="auto"/>
              <w:rPr>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0D0BD367" w14:textId="77777777" w:rsidR="001B4D34" w:rsidRPr="00B85FF4" w:rsidRDefault="001B4D34" w:rsidP="000F3D58">
            <w:pPr>
              <w:suppressAutoHyphens/>
              <w:jc w:val="both"/>
              <w:rPr>
                <w:b/>
                <w:bCs/>
                <w:lang w:eastAsia="en-US"/>
              </w:rPr>
            </w:pPr>
          </w:p>
        </w:tc>
      </w:tr>
      <w:tr w:rsidR="001B4D34" w:rsidRPr="00B85FF4" w14:paraId="4127EB23" w14:textId="77777777" w:rsidTr="000F3D58">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06A01215" w14:textId="77777777" w:rsidR="001B4D34" w:rsidRPr="00B85FF4" w:rsidRDefault="001B4D34" w:rsidP="000F3D58">
            <w:pPr>
              <w:rPr>
                <w:b/>
                <w:bCs/>
                <w:lang w:eastAsia="en-US"/>
              </w:rPr>
            </w:pPr>
            <w:r w:rsidRPr="00B85FF4">
              <w:rPr>
                <w:b/>
                <w:bCs/>
                <w:lang w:eastAsia="en-US"/>
              </w:rPr>
              <w:t xml:space="preserve">Раздел 2 Основы </w:t>
            </w:r>
            <w:r w:rsidRPr="00B85FF4">
              <w:rPr>
                <w:b/>
                <w:iCs/>
                <w:lang w:eastAsia="en-US"/>
              </w:rPr>
              <w:t>медицинских знаний (девушки)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45E27550" w14:textId="77777777" w:rsidR="001B4D34" w:rsidRPr="00B85FF4" w:rsidRDefault="001B4D34" w:rsidP="000F3D58">
            <w:pPr>
              <w:suppressAutoHyphens/>
              <w:jc w:val="center"/>
              <w:rPr>
                <w:b/>
                <w:iCs/>
                <w:lang w:eastAsia="en-US"/>
              </w:rPr>
            </w:pPr>
            <w:r w:rsidRPr="00B85FF4">
              <w:rPr>
                <w:b/>
                <w:iCs/>
                <w:lang w:eastAsia="en-US"/>
              </w:rPr>
              <w:t>40</w:t>
            </w:r>
          </w:p>
        </w:tc>
        <w:tc>
          <w:tcPr>
            <w:tcW w:w="550" w:type="pct"/>
            <w:tcBorders>
              <w:top w:val="single" w:sz="4" w:space="0" w:color="auto"/>
              <w:left w:val="single" w:sz="4" w:space="0" w:color="auto"/>
              <w:bottom w:val="single" w:sz="4" w:space="0" w:color="auto"/>
              <w:right w:val="single" w:sz="4" w:space="0" w:color="auto"/>
            </w:tcBorders>
          </w:tcPr>
          <w:p w14:paraId="1BBB550F" w14:textId="77777777" w:rsidR="001B4D34" w:rsidRPr="00B85FF4" w:rsidRDefault="001B4D34" w:rsidP="000F3D58">
            <w:pPr>
              <w:rPr>
                <w:i/>
              </w:rPr>
            </w:pPr>
            <w:r w:rsidRPr="00B85FF4">
              <w:rPr>
                <w:i/>
              </w:rPr>
              <w:t>ОК 1 - 9</w:t>
            </w:r>
          </w:p>
          <w:p w14:paraId="7CBACF80" w14:textId="77777777" w:rsidR="001B4D34" w:rsidRPr="00B85FF4" w:rsidRDefault="001B4D34" w:rsidP="000F3D58">
            <w:pPr>
              <w:rPr>
                <w:b/>
                <w:bCs/>
                <w:lang w:eastAsia="en-US"/>
              </w:rPr>
            </w:pPr>
          </w:p>
        </w:tc>
        <w:tc>
          <w:tcPr>
            <w:tcW w:w="551" w:type="pct"/>
            <w:tcBorders>
              <w:top w:val="single" w:sz="4" w:space="0" w:color="auto"/>
              <w:left w:val="single" w:sz="4" w:space="0" w:color="auto"/>
              <w:bottom w:val="single" w:sz="4" w:space="0" w:color="auto"/>
              <w:right w:val="single" w:sz="4" w:space="0" w:color="auto"/>
            </w:tcBorders>
          </w:tcPr>
          <w:p w14:paraId="25B76467" w14:textId="77777777" w:rsidR="001B4D34" w:rsidRPr="00B85FF4" w:rsidRDefault="001B4D34" w:rsidP="000F3D58">
            <w:pPr>
              <w:rPr>
                <w:bCs/>
                <w:lang w:eastAsia="en-US"/>
              </w:rPr>
            </w:pPr>
            <w:r w:rsidRPr="00B85FF4">
              <w:rPr>
                <w:bCs/>
                <w:lang w:eastAsia="en-US"/>
              </w:rPr>
              <w:lastRenderedPageBreak/>
              <w:t>Уо.8</w:t>
            </w:r>
          </w:p>
          <w:p w14:paraId="0793837C" w14:textId="77777777" w:rsidR="001B4D34" w:rsidRPr="00B85FF4" w:rsidRDefault="001B4D34" w:rsidP="000F3D58">
            <w:pPr>
              <w:rPr>
                <w:b/>
                <w:bCs/>
                <w:lang w:eastAsia="en-US"/>
              </w:rPr>
            </w:pPr>
            <w:r w:rsidRPr="00B85FF4">
              <w:rPr>
                <w:bCs/>
                <w:lang w:eastAsia="en-US"/>
              </w:rPr>
              <w:lastRenderedPageBreak/>
              <w:t>Зо.9</w:t>
            </w:r>
          </w:p>
        </w:tc>
      </w:tr>
      <w:tr w:rsidR="001B4D34" w:rsidRPr="00B85FF4" w14:paraId="2EF1DBD6"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hideMark/>
          </w:tcPr>
          <w:p w14:paraId="3374754F" w14:textId="77777777" w:rsidR="001B4D34" w:rsidRPr="00B85FF4" w:rsidRDefault="001B4D34"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lang w:eastAsia="en-US"/>
              </w:rPr>
            </w:pPr>
            <w:r w:rsidRPr="00B85FF4">
              <w:rPr>
                <w:b/>
                <w:bCs/>
                <w:lang w:eastAsia="en-US"/>
              </w:rPr>
              <w:lastRenderedPageBreak/>
              <w:t>Тема 2.1. Порядок и правила оказания первой медицинской помощи</w:t>
            </w:r>
          </w:p>
        </w:tc>
        <w:tc>
          <w:tcPr>
            <w:tcW w:w="1376" w:type="pct"/>
            <w:tcBorders>
              <w:top w:val="single" w:sz="4" w:space="0" w:color="auto"/>
              <w:left w:val="single" w:sz="4" w:space="0" w:color="auto"/>
              <w:bottom w:val="single" w:sz="4" w:space="0" w:color="auto"/>
              <w:right w:val="single" w:sz="4" w:space="0" w:color="auto"/>
            </w:tcBorders>
          </w:tcPr>
          <w:p w14:paraId="15C51824" w14:textId="77777777" w:rsidR="001B4D34" w:rsidRPr="00B85FF4" w:rsidRDefault="001B4D34" w:rsidP="000F3D58">
            <w:pPr>
              <w:tabs>
                <w:tab w:val="left" w:pos="2040"/>
              </w:tabs>
              <w:rPr>
                <w:lang w:eastAsia="en-US"/>
              </w:rPr>
            </w:pPr>
            <w:r w:rsidRPr="00B85FF4">
              <w:rPr>
                <w:b/>
                <w:bCs/>
                <w:lang w:eastAsia="en-US"/>
              </w:rPr>
              <w:t>В том числе практических и лабораторных занятий</w:t>
            </w:r>
          </w:p>
          <w:p w14:paraId="453BD8A5" w14:textId="77777777" w:rsidR="001B4D34" w:rsidRPr="00B85FF4" w:rsidRDefault="001B4D34" w:rsidP="000F3D58">
            <w:pPr>
              <w:jc w:val="both"/>
              <w:rPr>
                <w:iCs/>
                <w:lang w:eastAsia="en-US"/>
              </w:rPr>
            </w:pPr>
            <w:r w:rsidRPr="00B85FF4">
              <w:rPr>
                <w:bCs/>
                <w:lang w:eastAsia="en-US"/>
              </w:rPr>
              <w:t xml:space="preserve">Практическое занятие №6 </w:t>
            </w:r>
            <w:r w:rsidRPr="00B85FF4">
              <w:rPr>
                <w:iCs/>
                <w:lang w:eastAsia="en-US"/>
              </w:rPr>
              <w:t>Основы анатомии и физиологии</w:t>
            </w:r>
          </w:p>
          <w:p w14:paraId="23F31B4B" w14:textId="77777777" w:rsidR="001B4D34" w:rsidRPr="00B85FF4" w:rsidRDefault="001B4D34" w:rsidP="000F3D58">
            <w:pPr>
              <w:jc w:val="both"/>
              <w:rPr>
                <w:iCs/>
                <w:lang w:eastAsia="en-US"/>
              </w:rPr>
            </w:pPr>
            <w:r w:rsidRPr="00B85FF4">
              <w:rPr>
                <w:bCs/>
                <w:lang w:eastAsia="en-US"/>
              </w:rPr>
              <w:t xml:space="preserve">Практическое занятие №7 Практическое занятие №1 </w:t>
            </w:r>
            <w:r w:rsidRPr="00B85FF4">
              <w:rPr>
                <w:iCs/>
                <w:lang w:eastAsia="en-US"/>
              </w:rPr>
              <w:t>Основы лекарственной терапии</w:t>
            </w:r>
          </w:p>
          <w:p w14:paraId="406ACE8F" w14:textId="77777777" w:rsidR="001B4D34" w:rsidRPr="00B85FF4" w:rsidRDefault="001B4D34" w:rsidP="000F3D58">
            <w:pPr>
              <w:jc w:val="both"/>
              <w:rPr>
                <w:iCs/>
                <w:lang w:eastAsia="en-US"/>
              </w:rPr>
            </w:pPr>
            <w:r w:rsidRPr="00B85FF4">
              <w:rPr>
                <w:bCs/>
                <w:lang w:eastAsia="en-US"/>
              </w:rPr>
              <w:t xml:space="preserve">Практическое занятие №8  </w:t>
            </w:r>
            <w:r w:rsidRPr="00B85FF4">
              <w:rPr>
                <w:iCs/>
                <w:lang w:eastAsia="en-US"/>
              </w:rPr>
              <w:t>ПМП при отравлениях</w:t>
            </w:r>
          </w:p>
          <w:p w14:paraId="5C831445" w14:textId="77777777" w:rsidR="001B4D34" w:rsidRPr="00B85FF4" w:rsidRDefault="001B4D34" w:rsidP="000F3D58">
            <w:pPr>
              <w:jc w:val="both"/>
              <w:rPr>
                <w:iCs/>
                <w:lang w:eastAsia="en-US"/>
              </w:rPr>
            </w:pPr>
            <w:r w:rsidRPr="00B85FF4">
              <w:rPr>
                <w:bCs/>
                <w:lang w:eastAsia="en-US"/>
              </w:rPr>
              <w:t xml:space="preserve">Практическое занятие №9 ПМП </w:t>
            </w:r>
            <w:r w:rsidRPr="00B85FF4">
              <w:rPr>
                <w:iCs/>
                <w:lang w:eastAsia="en-US"/>
              </w:rPr>
              <w:t>при термических и химических ожогах</w:t>
            </w:r>
          </w:p>
          <w:p w14:paraId="2BAD907B" w14:textId="77777777" w:rsidR="001B4D34" w:rsidRPr="00B85FF4" w:rsidRDefault="001B4D34" w:rsidP="000F3D58">
            <w:pPr>
              <w:jc w:val="both"/>
              <w:rPr>
                <w:iCs/>
                <w:lang w:eastAsia="en-US"/>
              </w:rPr>
            </w:pPr>
          </w:p>
          <w:p w14:paraId="3C8C8A5D" w14:textId="77777777" w:rsidR="001B4D34" w:rsidRPr="00B85FF4" w:rsidRDefault="001B4D34" w:rsidP="000F3D58">
            <w:pPr>
              <w:jc w:val="both"/>
              <w:rPr>
                <w:iCs/>
                <w:lang w:eastAsia="en-US"/>
              </w:rPr>
            </w:pPr>
            <w:r w:rsidRPr="00B85FF4">
              <w:rPr>
                <w:iCs/>
                <w:lang w:eastAsia="en-US"/>
              </w:rPr>
              <w:t>Практические занятия №10 Оказание первой медицинской помощи при кровотечении.</w:t>
            </w:r>
          </w:p>
          <w:p w14:paraId="76A4D6CB" w14:textId="77777777" w:rsidR="001B4D34" w:rsidRPr="00B85FF4" w:rsidRDefault="001B4D34" w:rsidP="000F3D58">
            <w:pPr>
              <w:jc w:val="both"/>
              <w:rPr>
                <w:iCs/>
                <w:lang w:eastAsia="en-US"/>
              </w:rPr>
            </w:pPr>
            <w:r w:rsidRPr="00B85FF4">
              <w:rPr>
                <w:iCs/>
                <w:lang w:eastAsia="en-US"/>
              </w:rPr>
              <w:t>Практические занятия №11 Оказание первой медицинской помощи при ушибах, переломах, вывихах, растяжениях</w:t>
            </w:r>
          </w:p>
          <w:p w14:paraId="2CD10EC0" w14:textId="77777777" w:rsidR="001B4D34" w:rsidRPr="00B85FF4" w:rsidRDefault="001B4D34" w:rsidP="000F3D58">
            <w:pPr>
              <w:jc w:val="both"/>
              <w:rPr>
                <w:iCs/>
                <w:lang w:eastAsia="en-US"/>
              </w:rPr>
            </w:pPr>
            <w:r w:rsidRPr="00B85FF4">
              <w:rPr>
                <w:bCs/>
                <w:lang w:eastAsia="en-US"/>
              </w:rPr>
              <w:t xml:space="preserve">Практическое занятие №12 </w:t>
            </w:r>
            <w:r w:rsidRPr="00B85FF4">
              <w:rPr>
                <w:iCs/>
                <w:lang w:eastAsia="en-US"/>
              </w:rPr>
              <w:t>Неотложные состояния и первая медицинская помощь при них.</w:t>
            </w:r>
          </w:p>
          <w:p w14:paraId="6B2FAFE4" w14:textId="77777777" w:rsidR="001B4D34" w:rsidRPr="00B85FF4" w:rsidRDefault="001B4D34" w:rsidP="000F3D58">
            <w:pPr>
              <w:jc w:val="both"/>
              <w:rPr>
                <w:iCs/>
                <w:lang w:eastAsia="en-US"/>
              </w:rPr>
            </w:pPr>
            <w:r w:rsidRPr="00B85FF4">
              <w:rPr>
                <w:bCs/>
                <w:lang w:eastAsia="en-US"/>
              </w:rPr>
              <w:t>Практическое занятие №13 ПМП</w:t>
            </w:r>
            <w:r w:rsidRPr="00B85FF4">
              <w:rPr>
                <w:iCs/>
                <w:lang w:eastAsia="en-US"/>
              </w:rPr>
              <w:t xml:space="preserve"> при синдроме двигательного сдавливания</w:t>
            </w:r>
          </w:p>
          <w:p w14:paraId="1F7BBD5C" w14:textId="77777777" w:rsidR="001B4D34" w:rsidRPr="00B85FF4" w:rsidRDefault="001B4D34" w:rsidP="000F3D58">
            <w:pPr>
              <w:jc w:val="both"/>
              <w:rPr>
                <w:iCs/>
                <w:lang w:eastAsia="en-US"/>
              </w:rPr>
            </w:pPr>
          </w:p>
          <w:p w14:paraId="691C2BE4" w14:textId="77777777" w:rsidR="001B4D34" w:rsidRPr="00B85FF4" w:rsidRDefault="001B4D34" w:rsidP="000F3D58">
            <w:pPr>
              <w:jc w:val="both"/>
              <w:rPr>
                <w:iCs/>
                <w:lang w:eastAsia="en-US"/>
              </w:rPr>
            </w:pPr>
            <w:r w:rsidRPr="00B85FF4">
              <w:rPr>
                <w:bCs/>
                <w:lang w:eastAsia="en-US"/>
              </w:rPr>
              <w:t xml:space="preserve">Практическое занятие №14 </w:t>
            </w:r>
            <w:r w:rsidRPr="00B85FF4">
              <w:rPr>
                <w:iCs/>
                <w:lang w:eastAsia="en-US"/>
              </w:rPr>
              <w:t xml:space="preserve">Порядок оказания первой медицинской помощи при </w:t>
            </w:r>
            <w:r w:rsidRPr="00B85FF4">
              <w:rPr>
                <w:iCs/>
                <w:lang w:eastAsia="en-US"/>
              </w:rPr>
              <w:lastRenderedPageBreak/>
              <w:t>травматическом шоке, обмороке</w:t>
            </w:r>
          </w:p>
          <w:p w14:paraId="78CCAFE1" w14:textId="77777777" w:rsidR="001B4D34" w:rsidRPr="00B85FF4" w:rsidRDefault="001B4D34" w:rsidP="000F3D58">
            <w:pPr>
              <w:jc w:val="both"/>
              <w:rPr>
                <w:iCs/>
                <w:lang w:eastAsia="en-US"/>
              </w:rPr>
            </w:pPr>
            <w:r w:rsidRPr="00B85FF4">
              <w:rPr>
                <w:bCs/>
                <w:lang w:eastAsia="en-US"/>
              </w:rPr>
              <w:t>Практическое занятие №15</w:t>
            </w:r>
            <w:r w:rsidRPr="00B85FF4">
              <w:rPr>
                <w:iCs/>
                <w:lang w:eastAsia="en-US"/>
              </w:rPr>
              <w:t>ПМП при внутренних кровотечениях. ПМП при обморожении, температурных и солнечных ударах</w:t>
            </w:r>
          </w:p>
          <w:p w14:paraId="5F8433B6" w14:textId="77777777" w:rsidR="001B4D34" w:rsidRPr="00B85FF4" w:rsidRDefault="001B4D34" w:rsidP="000F3D58">
            <w:pPr>
              <w:jc w:val="both"/>
              <w:rPr>
                <w:iCs/>
                <w:lang w:eastAsia="en-US"/>
              </w:rPr>
            </w:pPr>
            <w:r w:rsidRPr="00B85FF4">
              <w:rPr>
                <w:iCs/>
                <w:lang w:eastAsia="en-US"/>
              </w:rPr>
              <w:t>Практическое занятие№16 Оказание первой медицинской помощи при утоплении</w:t>
            </w:r>
          </w:p>
          <w:p w14:paraId="6DC0B963" w14:textId="77777777" w:rsidR="001B4D34" w:rsidRPr="00B85FF4" w:rsidRDefault="001B4D34" w:rsidP="000F3D58">
            <w:pPr>
              <w:jc w:val="both"/>
              <w:rPr>
                <w:iCs/>
                <w:lang w:eastAsia="en-US"/>
              </w:rPr>
            </w:pPr>
            <w:r w:rsidRPr="00B85FF4">
              <w:rPr>
                <w:iCs/>
                <w:lang w:eastAsia="en-US"/>
              </w:rPr>
              <w:t>.</w:t>
            </w:r>
          </w:p>
          <w:p w14:paraId="1594F6DD" w14:textId="77777777" w:rsidR="001B4D34" w:rsidRPr="00B85FF4" w:rsidRDefault="001B4D34" w:rsidP="000F3D58">
            <w:pPr>
              <w:jc w:val="both"/>
              <w:rPr>
                <w:iCs/>
                <w:lang w:eastAsia="en-US"/>
              </w:rPr>
            </w:pPr>
            <w:r w:rsidRPr="00B85FF4">
              <w:rPr>
                <w:bCs/>
                <w:lang w:eastAsia="en-US"/>
              </w:rPr>
              <w:t xml:space="preserve">Практическое занятие №17 </w:t>
            </w:r>
            <w:r w:rsidRPr="00B85FF4">
              <w:rPr>
                <w:iCs/>
                <w:lang w:eastAsia="en-US"/>
              </w:rPr>
              <w:t>Транспортная иммобилизация</w:t>
            </w:r>
          </w:p>
          <w:p w14:paraId="0ECF4558" w14:textId="77777777" w:rsidR="001B4D34" w:rsidRPr="00B85FF4" w:rsidRDefault="001B4D34" w:rsidP="000F3D58">
            <w:pPr>
              <w:jc w:val="both"/>
              <w:rPr>
                <w:iCs/>
                <w:lang w:eastAsia="en-US"/>
              </w:rPr>
            </w:pPr>
            <w:r w:rsidRPr="00B85FF4">
              <w:rPr>
                <w:bCs/>
                <w:lang w:eastAsia="en-US"/>
              </w:rPr>
              <w:t xml:space="preserve">Практическое занятие №18 </w:t>
            </w:r>
            <w:r w:rsidRPr="00B85FF4">
              <w:rPr>
                <w:iCs/>
                <w:lang w:eastAsia="en-US"/>
              </w:rPr>
              <w:t>Венерические заболевания</w:t>
            </w:r>
          </w:p>
          <w:p w14:paraId="40A3F844" w14:textId="77777777" w:rsidR="001B4D34" w:rsidRPr="00B85FF4" w:rsidRDefault="001B4D34" w:rsidP="000F3D58">
            <w:pPr>
              <w:jc w:val="both"/>
              <w:rPr>
                <w:iCs/>
                <w:lang w:eastAsia="en-US"/>
              </w:rPr>
            </w:pPr>
            <w:r w:rsidRPr="00B85FF4">
              <w:rPr>
                <w:bCs/>
                <w:lang w:eastAsia="en-US"/>
              </w:rPr>
              <w:t xml:space="preserve">Практическое занятие №19 </w:t>
            </w:r>
            <w:r w:rsidRPr="00B85FF4">
              <w:rPr>
                <w:iCs/>
                <w:lang w:eastAsia="en-US"/>
              </w:rPr>
              <w:t>Иммобилизация</w:t>
            </w:r>
          </w:p>
          <w:p w14:paraId="6D78247D" w14:textId="77777777" w:rsidR="001B4D34" w:rsidRPr="00B85FF4" w:rsidRDefault="001B4D34" w:rsidP="000F3D58">
            <w:pPr>
              <w:jc w:val="both"/>
              <w:rPr>
                <w:iCs/>
                <w:lang w:eastAsia="en-US"/>
              </w:rPr>
            </w:pPr>
            <w:r w:rsidRPr="00B85FF4">
              <w:rPr>
                <w:bCs/>
                <w:lang w:eastAsia="en-US"/>
              </w:rPr>
              <w:t xml:space="preserve">Практическое занятие №20 </w:t>
            </w:r>
            <w:r w:rsidRPr="00B85FF4">
              <w:rPr>
                <w:iCs/>
                <w:lang w:eastAsia="en-US"/>
              </w:rPr>
              <w:t>Общие сведения о ранах, осложнения ран, способы остановки кровотечения и обработки ран. Виды повязок</w:t>
            </w:r>
          </w:p>
          <w:p w14:paraId="351CBCCE" w14:textId="77777777" w:rsidR="001B4D34" w:rsidRPr="00B85FF4" w:rsidRDefault="001B4D34" w:rsidP="000F3D58">
            <w:pPr>
              <w:jc w:val="both"/>
              <w:rPr>
                <w:iCs/>
                <w:lang w:eastAsia="en-US"/>
              </w:rPr>
            </w:pPr>
            <w:r w:rsidRPr="00B85FF4">
              <w:rPr>
                <w:bCs/>
                <w:lang w:eastAsia="en-US"/>
              </w:rPr>
              <w:t xml:space="preserve">Практическое занятие №21 </w:t>
            </w:r>
            <w:r w:rsidRPr="00B85FF4">
              <w:rPr>
                <w:iCs/>
                <w:lang w:eastAsia="en-US"/>
              </w:rPr>
              <w:t xml:space="preserve">Семья в современном обществе. </w:t>
            </w:r>
          </w:p>
          <w:p w14:paraId="2A840C2B" w14:textId="77777777" w:rsidR="001B4D34" w:rsidRPr="00B85FF4" w:rsidRDefault="001B4D34" w:rsidP="000F3D58">
            <w:pPr>
              <w:jc w:val="both"/>
              <w:rPr>
                <w:iCs/>
                <w:lang w:eastAsia="en-US"/>
              </w:rPr>
            </w:pPr>
            <w:r w:rsidRPr="00B85FF4">
              <w:rPr>
                <w:iCs/>
                <w:lang w:eastAsia="en-US"/>
              </w:rPr>
              <w:t>Основы ухода за младенцем</w:t>
            </w:r>
          </w:p>
        </w:tc>
        <w:tc>
          <w:tcPr>
            <w:tcW w:w="1073" w:type="pct"/>
            <w:tcBorders>
              <w:top w:val="single" w:sz="4" w:space="0" w:color="auto"/>
              <w:left w:val="single" w:sz="4" w:space="0" w:color="auto"/>
              <w:bottom w:val="single" w:sz="4" w:space="0" w:color="auto"/>
              <w:right w:val="single" w:sz="4" w:space="0" w:color="auto"/>
            </w:tcBorders>
            <w:vAlign w:val="center"/>
            <w:hideMark/>
          </w:tcPr>
          <w:p w14:paraId="26D3A597" w14:textId="77777777" w:rsidR="001B4D34" w:rsidRPr="00B85FF4" w:rsidRDefault="001B4D34" w:rsidP="000F3D58">
            <w:pPr>
              <w:suppressAutoHyphens/>
              <w:jc w:val="center"/>
              <w:rPr>
                <w:b/>
                <w:iCs/>
                <w:lang w:eastAsia="en-US"/>
              </w:rPr>
            </w:pPr>
            <w:r w:rsidRPr="00B85FF4">
              <w:rPr>
                <w:b/>
                <w:iCs/>
                <w:lang w:eastAsia="en-US"/>
              </w:rPr>
              <w:lastRenderedPageBreak/>
              <w:t>40</w:t>
            </w:r>
          </w:p>
        </w:tc>
        <w:tc>
          <w:tcPr>
            <w:tcW w:w="550" w:type="pct"/>
            <w:tcBorders>
              <w:top w:val="single" w:sz="4" w:space="0" w:color="auto"/>
              <w:left w:val="single" w:sz="4" w:space="0" w:color="auto"/>
              <w:bottom w:val="single" w:sz="4" w:space="0" w:color="auto"/>
              <w:right w:val="single" w:sz="4" w:space="0" w:color="auto"/>
            </w:tcBorders>
            <w:hideMark/>
          </w:tcPr>
          <w:p w14:paraId="20844EC6"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0ECECF42" w14:textId="77777777" w:rsidR="001B4D34" w:rsidRPr="00B85FF4" w:rsidRDefault="001B4D34" w:rsidP="000F3D58">
            <w:pPr>
              <w:rPr>
                <w:b/>
                <w:bCs/>
                <w:lang w:eastAsia="en-US"/>
              </w:rPr>
            </w:pPr>
          </w:p>
        </w:tc>
      </w:tr>
      <w:tr w:rsidR="001B4D34" w:rsidRPr="00B85FF4" w14:paraId="13BAB4FA" w14:textId="77777777" w:rsidTr="000F3D58">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0F8B77D0" w14:textId="77777777" w:rsidR="001B4D34" w:rsidRPr="00B85FF4" w:rsidRDefault="001B4D34" w:rsidP="000F3D58">
            <w:pPr>
              <w:jc w:val="both"/>
              <w:rPr>
                <w:b/>
                <w:iCs/>
                <w:lang w:eastAsia="en-US"/>
              </w:rPr>
            </w:pPr>
            <w:r w:rsidRPr="00B85FF4">
              <w:rPr>
                <w:b/>
                <w:iCs/>
                <w:lang w:eastAsia="en-US"/>
              </w:rPr>
              <w:t>Раздел 3 Основы медицинских знаний (для всех)</w:t>
            </w:r>
          </w:p>
        </w:tc>
        <w:tc>
          <w:tcPr>
            <w:tcW w:w="1073" w:type="pct"/>
            <w:tcBorders>
              <w:top w:val="single" w:sz="4" w:space="0" w:color="auto"/>
              <w:left w:val="single" w:sz="4" w:space="0" w:color="auto"/>
              <w:bottom w:val="single" w:sz="4" w:space="0" w:color="auto"/>
              <w:right w:val="single" w:sz="4" w:space="0" w:color="auto"/>
            </w:tcBorders>
            <w:vAlign w:val="center"/>
            <w:hideMark/>
          </w:tcPr>
          <w:p w14:paraId="74801C95" w14:textId="77777777" w:rsidR="001B4D34" w:rsidRPr="00B85FF4" w:rsidRDefault="001B4D34" w:rsidP="000F3D58">
            <w:pPr>
              <w:suppressAutoHyphens/>
              <w:jc w:val="center"/>
              <w:rPr>
                <w:b/>
                <w:iCs/>
                <w:lang w:eastAsia="en-US"/>
              </w:rPr>
            </w:pPr>
            <w:r w:rsidRPr="00B85FF4">
              <w:rPr>
                <w:b/>
                <w:iCs/>
                <w:lang w:eastAsia="en-US"/>
              </w:rPr>
              <w:t>10</w:t>
            </w:r>
          </w:p>
        </w:tc>
        <w:tc>
          <w:tcPr>
            <w:tcW w:w="550" w:type="pct"/>
            <w:tcBorders>
              <w:top w:val="single" w:sz="4" w:space="0" w:color="auto"/>
              <w:left w:val="single" w:sz="4" w:space="0" w:color="auto"/>
              <w:bottom w:val="single" w:sz="4" w:space="0" w:color="auto"/>
              <w:right w:val="single" w:sz="4" w:space="0" w:color="auto"/>
            </w:tcBorders>
            <w:hideMark/>
          </w:tcPr>
          <w:p w14:paraId="71D57EE8" w14:textId="77777777" w:rsidR="001B4D34" w:rsidRPr="00B85FF4" w:rsidRDefault="001B4D34" w:rsidP="000F3D58">
            <w:pPr>
              <w:rPr>
                <w:i/>
              </w:rPr>
            </w:pPr>
            <w:r w:rsidRPr="00B85FF4">
              <w:rPr>
                <w:i/>
              </w:rPr>
              <w:t>ОК 1 - 9</w:t>
            </w:r>
          </w:p>
          <w:p w14:paraId="26727103" w14:textId="77777777" w:rsidR="001B4D34" w:rsidRPr="00B85FF4" w:rsidRDefault="001B4D34" w:rsidP="000F3D58">
            <w:pPr>
              <w:rPr>
                <w:b/>
                <w:bCs/>
                <w:lang w:eastAsia="en-US"/>
              </w:rPr>
            </w:pPr>
          </w:p>
        </w:tc>
        <w:tc>
          <w:tcPr>
            <w:tcW w:w="551" w:type="pct"/>
            <w:tcBorders>
              <w:top w:val="single" w:sz="4" w:space="0" w:color="auto"/>
              <w:left w:val="single" w:sz="4" w:space="0" w:color="auto"/>
              <w:bottom w:val="single" w:sz="4" w:space="0" w:color="auto"/>
              <w:right w:val="single" w:sz="4" w:space="0" w:color="auto"/>
            </w:tcBorders>
          </w:tcPr>
          <w:p w14:paraId="0F6634C5" w14:textId="77777777" w:rsidR="001B4D34" w:rsidRPr="00B85FF4" w:rsidRDefault="001B4D34" w:rsidP="000F3D58">
            <w:pPr>
              <w:rPr>
                <w:bCs/>
                <w:lang w:eastAsia="en-US"/>
              </w:rPr>
            </w:pPr>
            <w:r w:rsidRPr="00B85FF4">
              <w:rPr>
                <w:bCs/>
                <w:lang w:eastAsia="en-US"/>
              </w:rPr>
              <w:t>Уо.8</w:t>
            </w:r>
          </w:p>
          <w:p w14:paraId="5F031147" w14:textId="77777777" w:rsidR="001B4D34" w:rsidRPr="00B85FF4" w:rsidRDefault="001B4D34" w:rsidP="000F3D58">
            <w:pPr>
              <w:rPr>
                <w:b/>
                <w:bCs/>
                <w:lang w:eastAsia="en-US"/>
              </w:rPr>
            </w:pPr>
            <w:r w:rsidRPr="00B85FF4">
              <w:rPr>
                <w:bCs/>
                <w:lang w:eastAsia="en-US"/>
              </w:rPr>
              <w:t>Зо.9</w:t>
            </w:r>
          </w:p>
        </w:tc>
      </w:tr>
      <w:tr w:rsidR="001B4D34" w:rsidRPr="00B85FF4" w14:paraId="61E69E58"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7CBD88AC" w14:textId="77777777" w:rsidR="001B4D34" w:rsidRPr="00B85FF4" w:rsidRDefault="001B4D34" w:rsidP="000F3D58">
            <w:pPr>
              <w:rPr>
                <w:b/>
                <w:bCs/>
                <w:lang w:eastAsia="en-US"/>
              </w:rPr>
            </w:pPr>
            <w:r w:rsidRPr="00B85FF4">
              <w:rPr>
                <w:b/>
                <w:bCs/>
                <w:lang w:eastAsia="en-US"/>
              </w:rPr>
              <w:t xml:space="preserve">Тема 3.1 </w:t>
            </w:r>
            <w:r w:rsidRPr="00B85FF4">
              <w:rPr>
                <w:b/>
                <w:lang w:eastAsia="en-US"/>
              </w:rPr>
              <w:t>Первая медицинская помощь при ранениях, несчастных случаях и заболевания</w:t>
            </w:r>
          </w:p>
        </w:tc>
        <w:tc>
          <w:tcPr>
            <w:tcW w:w="1376" w:type="pct"/>
            <w:tcBorders>
              <w:top w:val="single" w:sz="4" w:space="0" w:color="auto"/>
              <w:left w:val="single" w:sz="4" w:space="0" w:color="auto"/>
              <w:bottom w:val="single" w:sz="4" w:space="0" w:color="auto"/>
              <w:right w:val="single" w:sz="4" w:space="0" w:color="auto"/>
            </w:tcBorders>
            <w:hideMark/>
          </w:tcPr>
          <w:p w14:paraId="0E3134FC" w14:textId="77777777" w:rsidR="001B4D34" w:rsidRPr="00B85FF4" w:rsidRDefault="001B4D34" w:rsidP="000F3D58">
            <w:pPr>
              <w:jc w:val="both"/>
              <w:rPr>
                <w:b/>
                <w:bCs/>
                <w:lang w:eastAsia="en-US"/>
              </w:rPr>
            </w:pPr>
            <w:r w:rsidRPr="00B85FF4">
              <w:rPr>
                <w:iCs/>
                <w:lang w:eastAsia="en-US"/>
              </w:rPr>
              <w:t xml:space="preserve">Правовые основы оказания первой медицинской помощи. </w:t>
            </w:r>
            <w:r w:rsidRPr="00B85FF4">
              <w:rPr>
                <w:lang w:eastAsia="en-US"/>
              </w:rPr>
              <w:t xml:space="preserve">Здоровый образ жизни как необходимое условие сохранения и укрепления здоровья человека и общества, </w:t>
            </w:r>
            <w:r w:rsidRPr="00B85FF4">
              <w:rPr>
                <w:lang w:eastAsia="en-US"/>
              </w:rPr>
              <w:lastRenderedPageBreak/>
              <w:t>факторы, разрушающие здоровье</w:t>
            </w:r>
            <w:r w:rsidRPr="00B85FF4">
              <w:rPr>
                <w:b/>
                <w:bCs/>
                <w:lang w:eastAsia="en-US"/>
              </w:rPr>
              <w:t xml:space="preserve"> </w:t>
            </w:r>
          </w:p>
          <w:p w14:paraId="10CA5CD3" w14:textId="77777777" w:rsidR="001B4D34" w:rsidRPr="00B85FF4" w:rsidRDefault="001B4D34" w:rsidP="000F3D58">
            <w:pPr>
              <w:jc w:val="both"/>
              <w:rPr>
                <w:b/>
                <w:bCs/>
                <w:lang w:eastAsia="en-US"/>
              </w:rPr>
            </w:pPr>
            <w:r w:rsidRPr="00B85FF4">
              <w:rPr>
                <w:lang w:eastAsia="en-US"/>
              </w:rPr>
              <w:t>Особенности оказания ПМП в туристических походах, автокатастрофах, укусах животных и кровососущих насекомых</w:t>
            </w:r>
          </w:p>
          <w:p w14:paraId="3E57C3C0" w14:textId="77777777" w:rsidR="001B4D34" w:rsidRPr="00B85FF4" w:rsidRDefault="001B4D34" w:rsidP="000F3D58">
            <w:pPr>
              <w:jc w:val="both"/>
              <w:rPr>
                <w:b/>
                <w:bCs/>
                <w:lang w:eastAsia="en-US"/>
              </w:rPr>
            </w:pPr>
            <w:r w:rsidRPr="00B85FF4">
              <w:rPr>
                <w:b/>
                <w:bCs/>
                <w:lang w:eastAsia="en-US"/>
              </w:rPr>
              <w:t>В том числе практических и лабораторных занятий</w:t>
            </w:r>
          </w:p>
          <w:p w14:paraId="47FD5FF6" w14:textId="77777777" w:rsidR="001B4D34" w:rsidRPr="00B85FF4" w:rsidRDefault="001B4D34" w:rsidP="000F3D58">
            <w:pPr>
              <w:jc w:val="both"/>
              <w:rPr>
                <w:lang w:eastAsia="en-US"/>
              </w:rPr>
            </w:pPr>
            <w:r w:rsidRPr="00B85FF4">
              <w:rPr>
                <w:bCs/>
                <w:lang w:eastAsia="en-US"/>
              </w:rPr>
              <w:t xml:space="preserve">Практическое занятие № 21 </w:t>
            </w:r>
            <w:r w:rsidRPr="00B85FF4">
              <w:rPr>
                <w:lang w:eastAsia="en-US"/>
              </w:rPr>
              <w:t>Ситуации для оказания первой медицинской помощи. Основы оказания первой медицинской помощи. Реанимационные мероприятия</w:t>
            </w:r>
          </w:p>
          <w:p w14:paraId="5E573795" w14:textId="77777777" w:rsidR="001B4D34" w:rsidRPr="00B85FF4" w:rsidRDefault="001B4D34" w:rsidP="000F3D58">
            <w:pPr>
              <w:jc w:val="both"/>
              <w:rPr>
                <w:iCs/>
                <w:lang w:eastAsia="en-US"/>
              </w:rPr>
            </w:pPr>
            <w:r w:rsidRPr="00B85FF4">
              <w:rPr>
                <w:iCs/>
                <w:lang w:eastAsia="en-US"/>
              </w:rPr>
              <w:t>Практическое занятие №22-23 Оказание первой медицинской помощи. Неотложные реанимационные мероприятия</w:t>
            </w:r>
          </w:p>
          <w:p w14:paraId="52FC3974" w14:textId="77777777" w:rsidR="001B4D34" w:rsidRPr="00B85FF4" w:rsidRDefault="001B4D34" w:rsidP="000F3D58">
            <w:pPr>
              <w:jc w:val="both"/>
              <w:rPr>
                <w:iCs/>
                <w:lang w:eastAsia="en-US"/>
              </w:rPr>
            </w:pPr>
            <w:r w:rsidRPr="00B85FF4">
              <w:rPr>
                <w:bCs/>
                <w:lang w:eastAsia="en-US"/>
              </w:rPr>
              <w:t xml:space="preserve">Практическое занятие № 24 </w:t>
            </w:r>
            <w:r w:rsidRPr="00B85FF4">
              <w:rPr>
                <w:lang w:eastAsia="en-US"/>
              </w:rPr>
              <w:t>Особенности оказания ПМП в туристических походах, автокатастрофах, укусах животных и кровососущих насекомых</w:t>
            </w:r>
          </w:p>
        </w:tc>
        <w:tc>
          <w:tcPr>
            <w:tcW w:w="1073" w:type="pct"/>
            <w:tcBorders>
              <w:top w:val="single" w:sz="4" w:space="0" w:color="auto"/>
              <w:left w:val="single" w:sz="4" w:space="0" w:color="auto"/>
              <w:bottom w:val="single" w:sz="4" w:space="0" w:color="auto"/>
              <w:right w:val="single" w:sz="4" w:space="0" w:color="auto"/>
            </w:tcBorders>
            <w:vAlign w:val="center"/>
            <w:hideMark/>
          </w:tcPr>
          <w:p w14:paraId="3134E751" w14:textId="77777777" w:rsidR="001B4D34" w:rsidRPr="00B85FF4" w:rsidRDefault="001B4D34" w:rsidP="000F3D58">
            <w:pPr>
              <w:suppressAutoHyphens/>
              <w:jc w:val="center"/>
              <w:rPr>
                <w:b/>
                <w:iCs/>
                <w:lang w:eastAsia="en-US"/>
              </w:rPr>
            </w:pPr>
            <w:r w:rsidRPr="00B85FF4">
              <w:rPr>
                <w:b/>
                <w:iCs/>
                <w:lang w:eastAsia="en-US"/>
              </w:rPr>
              <w:lastRenderedPageBreak/>
              <w:t>10</w:t>
            </w:r>
          </w:p>
        </w:tc>
        <w:tc>
          <w:tcPr>
            <w:tcW w:w="550" w:type="pct"/>
            <w:tcBorders>
              <w:top w:val="single" w:sz="4" w:space="0" w:color="auto"/>
              <w:left w:val="single" w:sz="4" w:space="0" w:color="auto"/>
              <w:bottom w:val="single" w:sz="4" w:space="0" w:color="auto"/>
              <w:right w:val="single" w:sz="4" w:space="0" w:color="auto"/>
            </w:tcBorders>
            <w:hideMark/>
          </w:tcPr>
          <w:p w14:paraId="559ACF8A" w14:textId="77777777" w:rsidR="001B4D34" w:rsidRPr="00B85FF4" w:rsidRDefault="001B4D34" w:rsidP="000F3D58">
            <w:pPr>
              <w:rPr>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2F18B50E" w14:textId="77777777" w:rsidR="001B4D34" w:rsidRPr="00B85FF4" w:rsidRDefault="001B4D34" w:rsidP="000F3D58">
            <w:pPr>
              <w:rPr>
                <w:b/>
                <w:bCs/>
                <w:lang w:eastAsia="en-US"/>
              </w:rPr>
            </w:pPr>
          </w:p>
        </w:tc>
      </w:tr>
      <w:tr w:rsidR="001B4D34" w:rsidRPr="00B85FF4" w14:paraId="0C53FDE9"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67558203" w14:textId="77777777" w:rsidR="001B4D34" w:rsidRPr="00B85FF4" w:rsidRDefault="001B4D34" w:rsidP="000F3D58">
            <w:pPr>
              <w:rPr>
                <w:b/>
                <w:bCs/>
                <w:lang w:eastAsia="en-US"/>
              </w:rPr>
            </w:pPr>
            <w:r w:rsidRPr="00B85FF4">
              <w:rPr>
                <w:b/>
                <w:lang w:eastAsia="en-US"/>
              </w:rPr>
              <w:t>Промежуточная аттестация</w:t>
            </w:r>
          </w:p>
        </w:tc>
        <w:tc>
          <w:tcPr>
            <w:tcW w:w="1376" w:type="pct"/>
            <w:tcBorders>
              <w:top w:val="single" w:sz="4" w:space="0" w:color="auto"/>
              <w:left w:val="single" w:sz="4" w:space="0" w:color="auto"/>
              <w:bottom w:val="single" w:sz="4" w:space="0" w:color="auto"/>
              <w:right w:val="single" w:sz="4" w:space="0" w:color="auto"/>
            </w:tcBorders>
            <w:hideMark/>
          </w:tcPr>
          <w:p w14:paraId="5669AA72" w14:textId="77777777" w:rsidR="001B4D34" w:rsidRPr="00B85FF4" w:rsidRDefault="001B4D34" w:rsidP="000F3D58">
            <w:pPr>
              <w:rPr>
                <w:b/>
                <w:bCs/>
                <w:lang w:eastAsia="en-US"/>
              </w:rPr>
            </w:pPr>
            <w:r w:rsidRPr="00B85FF4">
              <w:rPr>
                <w:bCs/>
                <w:iCs/>
                <w:lang w:eastAsia="en-US"/>
              </w:rPr>
              <w:t>в форме дифференцированного зачета</w:t>
            </w:r>
          </w:p>
        </w:tc>
        <w:tc>
          <w:tcPr>
            <w:tcW w:w="1073" w:type="pct"/>
            <w:tcBorders>
              <w:top w:val="single" w:sz="4" w:space="0" w:color="auto"/>
              <w:left w:val="single" w:sz="4" w:space="0" w:color="auto"/>
              <w:bottom w:val="single" w:sz="4" w:space="0" w:color="auto"/>
              <w:right w:val="single" w:sz="4" w:space="0" w:color="auto"/>
            </w:tcBorders>
            <w:vAlign w:val="center"/>
          </w:tcPr>
          <w:p w14:paraId="2EBCACD5" w14:textId="77777777" w:rsidR="001B4D34" w:rsidRPr="00B85FF4" w:rsidRDefault="001B4D34" w:rsidP="000F3D58">
            <w:pPr>
              <w:suppressAutoHyphens/>
              <w:jc w:val="center"/>
              <w:rPr>
                <w:b/>
                <w:iCs/>
                <w:lang w:eastAsia="en-US"/>
              </w:rPr>
            </w:pPr>
          </w:p>
        </w:tc>
        <w:tc>
          <w:tcPr>
            <w:tcW w:w="550" w:type="pct"/>
            <w:tcBorders>
              <w:top w:val="single" w:sz="4" w:space="0" w:color="auto"/>
              <w:left w:val="single" w:sz="4" w:space="0" w:color="auto"/>
              <w:bottom w:val="single" w:sz="4" w:space="0" w:color="auto"/>
              <w:right w:val="single" w:sz="4" w:space="0" w:color="auto"/>
            </w:tcBorders>
          </w:tcPr>
          <w:p w14:paraId="173F43EB" w14:textId="77777777" w:rsidR="001B4D34" w:rsidRPr="00B85FF4" w:rsidRDefault="001B4D34" w:rsidP="000F3D58">
            <w:pPr>
              <w:suppressAutoHyphens/>
              <w:rPr>
                <w:i/>
                <w:lang w:eastAsia="en-US"/>
              </w:rPr>
            </w:pPr>
          </w:p>
        </w:tc>
        <w:tc>
          <w:tcPr>
            <w:tcW w:w="551" w:type="pct"/>
            <w:tcBorders>
              <w:top w:val="single" w:sz="4" w:space="0" w:color="auto"/>
              <w:left w:val="single" w:sz="4" w:space="0" w:color="auto"/>
              <w:bottom w:val="single" w:sz="4" w:space="0" w:color="auto"/>
              <w:right w:val="single" w:sz="4" w:space="0" w:color="auto"/>
            </w:tcBorders>
          </w:tcPr>
          <w:p w14:paraId="711D4E5B" w14:textId="77777777" w:rsidR="001B4D34" w:rsidRPr="00B85FF4" w:rsidRDefault="001B4D34" w:rsidP="000F3D58">
            <w:pPr>
              <w:rPr>
                <w:b/>
                <w:bCs/>
                <w:lang w:eastAsia="en-US"/>
              </w:rPr>
            </w:pPr>
          </w:p>
        </w:tc>
      </w:tr>
      <w:tr w:rsidR="001B4D34" w:rsidRPr="00B85FF4" w14:paraId="0411E609" w14:textId="77777777" w:rsidTr="000F3D5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0D408912" w14:textId="77777777" w:rsidR="001B4D34" w:rsidRPr="00B85FF4" w:rsidRDefault="001B4D34" w:rsidP="000F3D58">
            <w:pPr>
              <w:rPr>
                <w:b/>
                <w:bCs/>
                <w:lang w:eastAsia="en-US"/>
              </w:rPr>
            </w:pPr>
            <w:r w:rsidRPr="00B85FF4">
              <w:rPr>
                <w:b/>
                <w:bCs/>
                <w:lang w:eastAsia="en-US"/>
              </w:rPr>
              <w:t>Всего:</w:t>
            </w:r>
          </w:p>
        </w:tc>
        <w:tc>
          <w:tcPr>
            <w:tcW w:w="1376" w:type="pct"/>
            <w:tcBorders>
              <w:top w:val="single" w:sz="4" w:space="0" w:color="auto"/>
              <w:left w:val="single" w:sz="4" w:space="0" w:color="auto"/>
              <w:bottom w:val="single" w:sz="4" w:space="0" w:color="auto"/>
              <w:right w:val="single" w:sz="4" w:space="0" w:color="auto"/>
            </w:tcBorders>
          </w:tcPr>
          <w:p w14:paraId="7FD73E91" w14:textId="77777777" w:rsidR="001B4D34" w:rsidRPr="00B85FF4" w:rsidRDefault="001B4D34" w:rsidP="000F3D58">
            <w:pPr>
              <w:rPr>
                <w:b/>
                <w:bCs/>
                <w:lang w:eastAsia="en-U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7F88485E" w14:textId="77777777" w:rsidR="001B4D34" w:rsidRPr="00B85FF4" w:rsidRDefault="001B4D34" w:rsidP="000F3D58">
            <w:pPr>
              <w:suppressAutoHyphens/>
              <w:jc w:val="center"/>
              <w:rPr>
                <w:b/>
                <w:iCs/>
                <w:lang w:eastAsia="en-US"/>
              </w:rPr>
            </w:pPr>
            <w:r w:rsidRPr="00B85FF4">
              <w:rPr>
                <w:iCs/>
                <w:lang w:eastAsia="en-US"/>
              </w:rPr>
              <w:t>68</w:t>
            </w:r>
          </w:p>
        </w:tc>
        <w:tc>
          <w:tcPr>
            <w:tcW w:w="550" w:type="pct"/>
            <w:tcBorders>
              <w:top w:val="single" w:sz="4" w:space="0" w:color="auto"/>
              <w:left w:val="single" w:sz="4" w:space="0" w:color="auto"/>
              <w:bottom w:val="single" w:sz="4" w:space="0" w:color="auto"/>
              <w:right w:val="single" w:sz="4" w:space="0" w:color="auto"/>
            </w:tcBorders>
          </w:tcPr>
          <w:p w14:paraId="2A4D3C8E" w14:textId="77777777" w:rsidR="001B4D34" w:rsidRPr="00B85FF4" w:rsidRDefault="001B4D34" w:rsidP="000F3D58">
            <w:pPr>
              <w:suppressAutoHyphens/>
              <w:rPr>
                <w:i/>
                <w:lang w:eastAsia="en-US"/>
              </w:rPr>
            </w:pPr>
          </w:p>
        </w:tc>
        <w:tc>
          <w:tcPr>
            <w:tcW w:w="551" w:type="pct"/>
            <w:tcBorders>
              <w:top w:val="single" w:sz="4" w:space="0" w:color="auto"/>
              <w:left w:val="single" w:sz="4" w:space="0" w:color="auto"/>
              <w:bottom w:val="single" w:sz="4" w:space="0" w:color="auto"/>
              <w:right w:val="single" w:sz="4" w:space="0" w:color="auto"/>
            </w:tcBorders>
          </w:tcPr>
          <w:p w14:paraId="7018D78B" w14:textId="77777777" w:rsidR="001B4D34" w:rsidRPr="00B85FF4" w:rsidRDefault="001B4D34" w:rsidP="000F3D58">
            <w:pPr>
              <w:rPr>
                <w:b/>
                <w:bCs/>
                <w:lang w:eastAsia="en-US"/>
              </w:rPr>
            </w:pPr>
          </w:p>
        </w:tc>
      </w:tr>
    </w:tbl>
    <w:p w14:paraId="3DB2A888" w14:textId="77777777" w:rsidR="001B4D34" w:rsidRPr="00B85FF4" w:rsidRDefault="001B4D34" w:rsidP="001B4D34">
      <w:pPr>
        <w:ind w:firstLine="709"/>
        <w:rPr>
          <w:rFonts w:eastAsia="Calibri"/>
          <w:sz w:val="20"/>
        </w:rPr>
        <w:sectPr w:rsidR="001B4D34" w:rsidRPr="00B85FF4" w:rsidSect="000F3D58">
          <w:pgSz w:w="16838" w:h="11906" w:orient="landscape"/>
          <w:pgMar w:top="1134" w:right="1134" w:bottom="1134" w:left="1134" w:header="708" w:footer="708" w:gutter="0"/>
          <w:cols w:space="708"/>
          <w:docGrid w:linePitch="360"/>
        </w:sectPr>
      </w:pPr>
    </w:p>
    <w:p w14:paraId="09F84B44" w14:textId="77777777" w:rsidR="001B4D34" w:rsidRPr="00B85FF4" w:rsidRDefault="001B4D34" w:rsidP="001B4D34">
      <w:pPr>
        <w:rPr>
          <w:b/>
        </w:rPr>
      </w:pPr>
      <w:r w:rsidRPr="00B85FF4">
        <w:lastRenderedPageBreak/>
        <w:t xml:space="preserve"> </w:t>
      </w:r>
      <w:r w:rsidRPr="00B85FF4">
        <w:rPr>
          <w:b/>
        </w:rPr>
        <w:t>3 УСЛОВИЯ РЕАЛИЗАЦИИ ПРОГРАММЫ УЧЕБНОЙ ДИСЦИПЛИНЫ</w:t>
      </w:r>
    </w:p>
    <w:p w14:paraId="156C2BB9" w14:textId="77777777" w:rsidR="001B4D34" w:rsidRPr="00B85FF4" w:rsidRDefault="001B4D34" w:rsidP="001B4D34">
      <w:pPr>
        <w:suppressAutoHyphens/>
        <w:ind w:firstLine="709"/>
        <w:jc w:val="both"/>
        <w:rPr>
          <w:bCs/>
        </w:rPr>
      </w:pPr>
      <w:r w:rsidRPr="00B85FF4">
        <w:rPr>
          <w:bCs/>
        </w:rPr>
        <w:t>3.1 Для реализации программы учебной дисциплины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1B4D34" w:rsidRPr="00B85FF4" w14:paraId="5F6283D0" w14:textId="77777777" w:rsidTr="000F3D58">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D61EA3" w14:textId="77777777" w:rsidR="001B4D34" w:rsidRPr="00B85FF4" w:rsidRDefault="001B4D34" w:rsidP="000F3D58">
            <w:pPr>
              <w:widowControl w:val="0"/>
              <w:autoSpaceDE w:val="0"/>
              <w:autoSpaceDN w:val="0"/>
              <w:adjustRightInd w:val="0"/>
              <w:jc w:val="center"/>
              <w:rPr>
                <w:b/>
                <w:sz w:val="20"/>
                <w:szCs w:val="20"/>
              </w:rPr>
            </w:pPr>
            <w:r w:rsidRPr="00B85FF4">
              <w:rPr>
                <w:b/>
                <w:sz w:val="20"/>
                <w:szCs w:val="20"/>
              </w:rPr>
              <w:t xml:space="preserve">Виды помещений и их </w:t>
            </w:r>
          </w:p>
          <w:p w14:paraId="3E624987" w14:textId="77777777" w:rsidR="001B4D34" w:rsidRPr="00B85FF4" w:rsidRDefault="001B4D34" w:rsidP="000F3D58">
            <w:pPr>
              <w:widowControl w:val="0"/>
              <w:autoSpaceDE w:val="0"/>
              <w:autoSpaceDN w:val="0"/>
              <w:adjustRightInd w:val="0"/>
              <w:jc w:val="center"/>
              <w:rPr>
                <w:b/>
                <w:sz w:val="20"/>
                <w:szCs w:val="20"/>
              </w:rPr>
            </w:pPr>
            <w:r w:rsidRPr="00B85FF4">
              <w:rPr>
                <w:b/>
                <w:sz w:val="20"/>
                <w:szCs w:val="20"/>
              </w:rPr>
              <w:t>материально-техническое</w:t>
            </w:r>
          </w:p>
          <w:p w14:paraId="5BAB92B0" w14:textId="77777777" w:rsidR="001B4D34" w:rsidRPr="00B85FF4" w:rsidRDefault="001B4D34" w:rsidP="000F3D58">
            <w:pPr>
              <w:widowControl w:val="0"/>
              <w:autoSpaceDE w:val="0"/>
              <w:autoSpaceDN w:val="0"/>
              <w:adjustRightInd w:val="0"/>
              <w:jc w:val="center"/>
              <w:rPr>
                <w:b/>
                <w:sz w:val="20"/>
                <w:szCs w:val="20"/>
              </w:rPr>
            </w:pPr>
            <w:r w:rsidRPr="00B85FF4">
              <w:rPr>
                <w:b/>
                <w:sz w:val="20"/>
                <w:szCs w:val="20"/>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275130" w14:textId="77777777" w:rsidR="001B4D34" w:rsidRPr="00B85FF4" w:rsidRDefault="001B4D34" w:rsidP="000F3D58">
            <w:pPr>
              <w:widowControl w:val="0"/>
              <w:autoSpaceDE w:val="0"/>
              <w:autoSpaceDN w:val="0"/>
              <w:adjustRightInd w:val="0"/>
              <w:jc w:val="center"/>
              <w:rPr>
                <w:b/>
                <w:sz w:val="20"/>
                <w:szCs w:val="20"/>
              </w:rPr>
            </w:pPr>
            <w:r w:rsidRPr="00B85FF4">
              <w:rPr>
                <w:b/>
                <w:sz w:val="20"/>
                <w:szCs w:val="20"/>
              </w:rPr>
              <w:t>Наименование</w:t>
            </w:r>
          </w:p>
        </w:tc>
      </w:tr>
      <w:tr w:rsidR="001B4D34" w:rsidRPr="00B85FF4" w14:paraId="509FB254" w14:textId="77777777" w:rsidTr="000F3D58">
        <w:trPr>
          <w:trHeight w:val="20"/>
        </w:trPr>
        <w:tc>
          <w:tcPr>
            <w:tcW w:w="2507" w:type="dxa"/>
            <w:tcBorders>
              <w:top w:val="single" w:sz="4" w:space="0" w:color="auto"/>
              <w:left w:val="single" w:sz="4" w:space="0" w:color="auto"/>
              <w:bottom w:val="single" w:sz="4" w:space="0" w:color="auto"/>
              <w:right w:val="single" w:sz="4" w:space="0" w:color="auto"/>
            </w:tcBorders>
            <w:hideMark/>
          </w:tcPr>
          <w:p w14:paraId="6167B98C" w14:textId="77777777" w:rsidR="001B4D34" w:rsidRPr="00B85FF4" w:rsidRDefault="001B4D34" w:rsidP="000F3D58">
            <w:pPr>
              <w:widowControl w:val="0"/>
              <w:autoSpaceDE w:val="0"/>
              <w:autoSpaceDN w:val="0"/>
              <w:adjustRightInd w:val="0"/>
              <w:jc w:val="both"/>
            </w:pPr>
            <w:r w:rsidRPr="00B85FF4">
              <w:t xml:space="preserve">1. Наличие </w:t>
            </w:r>
          </w:p>
          <w:p w14:paraId="63461AC8" w14:textId="77777777" w:rsidR="001B4D34" w:rsidRPr="00B85FF4" w:rsidRDefault="001B4D34" w:rsidP="000F3D58">
            <w:pPr>
              <w:widowControl w:val="0"/>
              <w:autoSpaceDE w:val="0"/>
              <w:autoSpaceDN w:val="0"/>
              <w:adjustRightInd w:val="0"/>
              <w:jc w:val="both"/>
            </w:pPr>
            <w:r w:rsidRPr="00B85FF4">
              <w:t>помещений:</w:t>
            </w:r>
          </w:p>
          <w:p w14:paraId="137E4C37" w14:textId="77777777" w:rsidR="001B4D34" w:rsidRPr="00B85FF4" w:rsidRDefault="001B4D34" w:rsidP="000F3D58">
            <w:pPr>
              <w:widowControl w:val="0"/>
              <w:autoSpaceDE w:val="0"/>
              <w:autoSpaceDN w:val="0"/>
              <w:adjustRightInd w:val="0"/>
              <w:jc w:val="both"/>
            </w:pPr>
            <w:r w:rsidRPr="00B85FF4">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14:paraId="6F3EA07C" w14:textId="77777777" w:rsidR="001B4D34" w:rsidRPr="00B85FF4" w:rsidRDefault="001B4D34" w:rsidP="000F3D58">
            <w:pPr>
              <w:jc w:val="both"/>
            </w:pPr>
            <w:r w:rsidRPr="00B85FF4">
              <w:rPr>
                <w:b/>
              </w:rPr>
              <w:t>№4356</w:t>
            </w:r>
            <w:r w:rsidRPr="00B85FF4">
              <w:t xml:space="preserve"> Кабинет Безопасности жизнедеятельности </w:t>
            </w:r>
          </w:p>
        </w:tc>
      </w:tr>
      <w:tr w:rsidR="001B4D34" w:rsidRPr="00B85FF4" w14:paraId="12058DF2" w14:textId="77777777" w:rsidTr="000F3D58">
        <w:trPr>
          <w:trHeight w:val="20"/>
        </w:trPr>
        <w:tc>
          <w:tcPr>
            <w:tcW w:w="2507" w:type="dxa"/>
            <w:tcBorders>
              <w:top w:val="single" w:sz="4" w:space="0" w:color="auto"/>
              <w:left w:val="single" w:sz="4" w:space="0" w:color="auto"/>
              <w:bottom w:val="single" w:sz="4" w:space="0" w:color="auto"/>
              <w:right w:val="single" w:sz="4" w:space="0" w:color="auto"/>
            </w:tcBorders>
            <w:hideMark/>
          </w:tcPr>
          <w:p w14:paraId="19890EF8" w14:textId="77777777" w:rsidR="001B4D34" w:rsidRPr="00B85FF4" w:rsidRDefault="001B4D34" w:rsidP="000F3D58">
            <w:pPr>
              <w:widowControl w:val="0"/>
              <w:autoSpaceDE w:val="0"/>
              <w:autoSpaceDN w:val="0"/>
              <w:adjustRightInd w:val="0"/>
              <w:jc w:val="both"/>
            </w:pPr>
            <w:r w:rsidRPr="00B85FF4">
              <w:t>- мастерских</w:t>
            </w:r>
          </w:p>
        </w:tc>
        <w:tc>
          <w:tcPr>
            <w:tcW w:w="7318" w:type="dxa"/>
            <w:tcBorders>
              <w:top w:val="single" w:sz="4" w:space="0" w:color="auto"/>
              <w:left w:val="single" w:sz="4" w:space="0" w:color="auto"/>
              <w:bottom w:val="single" w:sz="4" w:space="0" w:color="auto"/>
              <w:right w:val="single" w:sz="4" w:space="0" w:color="auto"/>
            </w:tcBorders>
            <w:hideMark/>
          </w:tcPr>
          <w:p w14:paraId="3A0FFA63" w14:textId="77777777" w:rsidR="001B4D34" w:rsidRPr="00B85FF4" w:rsidRDefault="001B4D34" w:rsidP="000F3D58">
            <w:pPr>
              <w:widowControl w:val="0"/>
              <w:autoSpaceDE w:val="0"/>
              <w:autoSpaceDN w:val="0"/>
              <w:adjustRightInd w:val="0"/>
            </w:pPr>
          </w:p>
        </w:tc>
      </w:tr>
      <w:tr w:rsidR="001B4D34" w:rsidRPr="00B85FF4" w14:paraId="38C6758C" w14:textId="77777777" w:rsidTr="000F3D58">
        <w:trPr>
          <w:trHeight w:val="20"/>
        </w:trPr>
        <w:tc>
          <w:tcPr>
            <w:tcW w:w="2507" w:type="dxa"/>
            <w:tcBorders>
              <w:top w:val="single" w:sz="4" w:space="0" w:color="auto"/>
              <w:left w:val="single" w:sz="4" w:space="0" w:color="auto"/>
              <w:bottom w:val="single" w:sz="4" w:space="0" w:color="auto"/>
              <w:right w:val="single" w:sz="4" w:space="0" w:color="auto"/>
            </w:tcBorders>
            <w:hideMark/>
          </w:tcPr>
          <w:p w14:paraId="7A23388E" w14:textId="77777777" w:rsidR="001B4D34" w:rsidRPr="00B85FF4" w:rsidRDefault="001B4D34" w:rsidP="000F3D58">
            <w:pPr>
              <w:widowControl w:val="0"/>
              <w:autoSpaceDE w:val="0"/>
              <w:autoSpaceDN w:val="0"/>
              <w:adjustRightInd w:val="0"/>
              <w:jc w:val="both"/>
            </w:pPr>
            <w:r w:rsidRPr="00B85FF4">
              <w:t>- лабораторий</w:t>
            </w:r>
          </w:p>
        </w:tc>
        <w:tc>
          <w:tcPr>
            <w:tcW w:w="7318" w:type="dxa"/>
            <w:tcBorders>
              <w:top w:val="single" w:sz="4" w:space="0" w:color="auto"/>
              <w:left w:val="single" w:sz="4" w:space="0" w:color="auto"/>
              <w:bottom w:val="single" w:sz="4" w:space="0" w:color="auto"/>
              <w:right w:val="single" w:sz="4" w:space="0" w:color="auto"/>
            </w:tcBorders>
            <w:hideMark/>
          </w:tcPr>
          <w:p w14:paraId="343D8FE8" w14:textId="77777777" w:rsidR="001B4D34" w:rsidRPr="00B85FF4" w:rsidRDefault="001B4D34" w:rsidP="000F3D58">
            <w:pPr>
              <w:widowControl w:val="0"/>
              <w:autoSpaceDE w:val="0"/>
              <w:autoSpaceDN w:val="0"/>
              <w:adjustRightInd w:val="0"/>
            </w:pPr>
          </w:p>
        </w:tc>
      </w:tr>
      <w:tr w:rsidR="001B4D34" w:rsidRPr="00B85FF4" w14:paraId="72FEAA37" w14:textId="77777777" w:rsidTr="000F3D58">
        <w:trPr>
          <w:trHeight w:val="20"/>
        </w:trPr>
        <w:tc>
          <w:tcPr>
            <w:tcW w:w="2507" w:type="dxa"/>
            <w:tcBorders>
              <w:top w:val="single" w:sz="4" w:space="0" w:color="auto"/>
              <w:left w:val="single" w:sz="4" w:space="0" w:color="auto"/>
              <w:bottom w:val="single" w:sz="4" w:space="0" w:color="auto"/>
              <w:right w:val="single" w:sz="4" w:space="0" w:color="auto"/>
            </w:tcBorders>
            <w:hideMark/>
          </w:tcPr>
          <w:p w14:paraId="30985387" w14:textId="77777777" w:rsidR="001B4D34" w:rsidRPr="00B85FF4" w:rsidRDefault="001B4D34" w:rsidP="000F3D58">
            <w:pPr>
              <w:widowControl w:val="0"/>
              <w:autoSpaceDE w:val="0"/>
              <w:autoSpaceDN w:val="0"/>
              <w:adjustRightInd w:val="0"/>
              <w:jc w:val="both"/>
            </w:pPr>
            <w:r w:rsidRPr="00B85FF4">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14:paraId="5EC92973" w14:textId="77777777" w:rsidR="001B4D34" w:rsidRPr="00B85FF4" w:rsidRDefault="001B4D34" w:rsidP="000F3D58">
            <w:pPr>
              <w:ind w:firstLine="44"/>
              <w:jc w:val="both"/>
            </w:pPr>
            <w:r w:rsidRPr="00B85FF4">
              <w:t>Комплекты мебели для учебного процесса</w:t>
            </w:r>
          </w:p>
          <w:p w14:paraId="6647FE96" w14:textId="77777777" w:rsidR="001B4D34" w:rsidRPr="00B85FF4" w:rsidRDefault="001B4D34" w:rsidP="000F3D58">
            <w:pPr>
              <w:ind w:firstLine="44"/>
              <w:jc w:val="both"/>
            </w:pPr>
            <w:r w:rsidRPr="00B85FF4">
              <w:t>Средства обучения: Доска аудиторная, информационные стенды, плакаты для военной подготовки</w:t>
            </w:r>
          </w:p>
        </w:tc>
      </w:tr>
      <w:tr w:rsidR="001B4D34" w:rsidRPr="00B85FF4" w14:paraId="3927AF1A" w14:textId="77777777" w:rsidTr="000F3D58">
        <w:trPr>
          <w:trHeight w:val="20"/>
        </w:trPr>
        <w:tc>
          <w:tcPr>
            <w:tcW w:w="2507" w:type="dxa"/>
            <w:tcBorders>
              <w:top w:val="single" w:sz="4" w:space="0" w:color="auto"/>
              <w:left w:val="single" w:sz="4" w:space="0" w:color="auto"/>
              <w:bottom w:val="single" w:sz="4" w:space="0" w:color="auto"/>
              <w:right w:val="single" w:sz="4" w:space="0" w:color="auto"/>
            </w:tcBorders>
            <w:hideMark/>
          </w:tcPr>
          <w:p w14:paraId="2ED4E523" w14:textId="77777777" w:rsidR="001B4D34" w:rsidRPr="00B85FF4" w:rsidRDefault="001B4D34" w:rsidP="000F3D58">
            <w:pPr>
              <w:widowControl w:val="0"/>
              <w:autoSpaceDE w:val="0"/>
              <w:autoSpaceDN w:val="0"/>
              <w:adjustRightInd w:val="0"/>
              <w:jc w:val="both"/>
            </w:pPr>
            <w:r w:rsidRPr="00B85FF4">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14:paraId="38672B95" w14:textId="77777777" w:rsidR="001B4D34" w:rsidRPr="00B85FF4" w:rsidRDefault="001B4D34" w:rsidP="000F3D58">
            <w:pPr>
              <w:ind w:firstLine="44"/>
              <w:jc w:val="both"/>
            </w:pPr>
            <w:r w:rsidRPr="00B85FF4">
              <w:t xml:space="preserve">Мультимедийное оборудование: ноутбук, проектор. </w:t>
            </w:r>
          </w:p>
          <w:p w14:paraId="68FFD1FC" w14:textId="77777777" w:rsidR="001B4D34" w:rsidRPr="00B85FF4" w:rsidRDefault="001B4D34" w:rsidP="000F3D58">
            <w:pPr>
              <w:ind w:firstLine="44"/>
              <w:jc w:val="both"/>
            </w:pPr>
            <w:r w:rsidRPr="00B85FF4">
              <w:t xml:space="preserve">Программное обеспечение: </w:t>
            </w:r>
            <w:r w:rsidRPr="00B85FF4">
              <w:rPr>
                <w:i/>
                <w:lang w:val="en-US"/>
              </w:rPr>
              <w:t>Microsoft</w:t>
            </w:r>
            <w:r w:rsidRPr="00B85FF4">
              <w:rPr>
                <w:i/>
              </w:rPr>
              <w:t xml:space="preserve"> </w:t>
            </w:r>
            <w:r w:rsidRPr="00B85FF4">
              <w:rPr>
                <w:i/>
                <w:lang w:val="en-US"/>
              </w:rPr>
              <w:t>Volume</w:t>
            </w:r>
            <w:r w:rsidRPr="00B85FF4">
              <w:rPr>
                <w:i/>
              </w:rPr>
              <w:t xml:space="preserve"> </w:t>
            </w:r>
            <w:r w:rsidRPr="00B85FF4">
              <w:rPr>
                <w:i/>
                <w:lang w:val="en-US"/>
              </w:rPr>
              <w:t>Licensing</w:t>
            </w:r>
            <w:r w:rsidRPr="00B85FF4">
              <w:rPr>
                <w:i/>
              </w:rPr>
              <w:t xml:space="preserve"> </w:t>
            </w:r>
            <w:r w:rsidRPr="00B85FF4">
              <w:rPr>
                <w:i/>
                <w:lang w:val="en-US"/>
              </w:rPr>
              <w:t>Service</w:t>
            </w:r>
            <w:r w:rsidRPr="00B85FF4">
              <w:rPr>
                <w:i/>
              </w:rPr>
              <w:t xml:space="preserve"> </w:t>
            </w:r>
            <w:r w:rsidRPr="00B85FF4">
              <w:rPr>
                <w:i/>
                <w:lang w:val="en-US"/>
              </w:rPr>
              <w:t>Center</w:t>
            </w:r>
            <w:r w:rsidRPr="00B85FF4">
              <w:rPr>
                <w:i/>
              </w:rPr>
              <w:t xml:space="preserve">, Код соглашения  </w:t>
            </w:r>
            <w:r w:rsidRPr="00B85FF4">
              <w:rPr>
                <w:i/>
                <w:lang w:val="en-US"/>
              </w:rPr>
              <w:t>V</w:t>
            </w:r>
            <w:r w:rsidRPr="00B85FF4">
              <w:rPr>
                <w:i/>
              </w:rPr>
              <w:t xml:space="preserve">9002148, с 30.06.2016 по 30.06.2022г; Лицензионный сертификат №17ЕО-171225-104450-77-871 </w:t>
            </w:r>
            <w:r w:rsidRPr="00B85FF4">
              <w:rPr>
                <w:i/>
                <w:lang w:val="en-US"/>
              </w:rPr>
              <w:t>Kaspersky</w:t>
            </w:r>
            <w:r w:rsidRPr="00B85FF4">
              <w:rPr>
                <w:i/>
              </w:rPr>
              <w:t xml:space="preserve"> </w:t>
            </w:r>
            <w:r w:rsidRPr="00B85FF4">
              <w:rPr>
                <w:i/>
                <w:lang w:val="en-US"/>
              </w:rPr>
              <w:t>Endpoint</w:t>
            </w:r>
            <w:r w:rsidRPr="00B85FF4">
              <w:rPr>
                <w:i/>
              </w:rPr>
              <w:t xml:space="preserve"> </w:t>
            </w:r>
            <w:r w:rsidRPr="00B85FF4">
              <w:rPr>
                <w:i/>
                <w:lang w:val="en-US"/>
              </w:rPr>
              <w:t>Security</w:t>
            </w:r>
            <w:r w:rsidRPr="00B85FF4">
              <w:rPr>
                <w:i/>
              </w:rPr>
              <w:t xml:space="preserve"> </w:t>
            </w:r>
            <w:r w:rsidRPr="00B85FF4">
              <w:rPr>
                <w:i/>
                <w:lang w:val="en-US"/>
              </w:rPr>
              <w:t>c</w:t>
            </w:r>
            <w:r w:rsidRPr="00B85FF4">
              <w:rPr>
                <w:i/>
              </w:rPr>
              <w:t xml:space="preserve"> 26.12.2017 по 13.03.2020 г.</w:t>
            </w:r>
          </w:p>
        </w:tc>
      </w:tr>
    </w:tbl>
    <w:p w14:paraId="42754A44" w14:textId="77777777" w:rsidR="001B4D34" w:rsidRPr="00B85FF4" w:rsidRDefault="001B4D34" w:rsidP="001B4D34">
      <w:pPr>
        <w:suppressAutoHyphens/>
        <w:ind w:firstLine="709"/>
        <w:jc w:val="both"/>
        <w:rPr>
          <w:bCs/>
        </w:rPr>
      </w:pPr>
    </w:p>
    <w:p w14:paraId="28AEFA08" w14:textId="77777777" w:rsidR="001B4D34" w:rsidRPr="00B85FF4" w:rsidRDefault="001B4D34" w:rsidP="001B4D34">
      <w:pPr>
        <w:suppressAutoHyphens/>
        <w:ind w:firstLine="709"/>
        <w:jc w:val="both"/>
        <w:rPr>
          <w:b/>
          <w:bCs/>
        </w:rPr>
      </w:pPr>
      <w:r w:rsidRPr="00B85FF4">
        <w:rPr>
          <w:b/>
          <w:bCs/>
        </w:rPr>
        <w:t>3.2 Информационное обеспечение реализации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1B4D34" w:rsidRPr="00B85FF4" w14:paraId="169DD6D1" w14:textId="77777777" w:rsidTr="000F3D58">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BACAE3" w14:textId="77777777" w:rsidR="001B4D34" w:rsidRPr="00B85FF4" w:rsidRDefault="001B4D34" w:rsidP="000F3D58">
            <w:pPr>
              <w:widowControl w:val="0"/>
              <w:autoSpaceDE w:val="0"/>
              <w:autoSpaceDN w:val="0"/>
              <w:adjustRightInd w:val="0"/>
              <w:jc w:val="center"/>
              <w:rPr>
                <w:b/>
                <w:sz w:val="20"/>
                <w:szCs w:val="20"/>
              </w:rPr>
            </w:pPr>
            <w:r w:rsidRPr="00B85FF4">
              <w:rPr>
                <w:b/>
                <w:sz w:val="20"/>
                <w:szCs w:val="20"/>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065955" w14:textId="77777777" w:rsidR="001B4D34" w:rsidRPr="00B85FF4" w:rsidRDefault="001B4D34" w:rsidP="000F3D58">
            <w:pPr>
              <w:widowControl w:val="0"/>
              <w:autoSpaceDE w:val="0"/>
              <w:autoSpaceDN w:val="0"/>
              <w:adjustRightInd w:val="0"/>
              <w:jc w:val="center"/>
              <w:rPr>
                <w:b/>
                <w:sz w:val="20"/>
                <w:szCs w:val="20"/>
              </w:rPr>
            </w:pPr>
            <w:r w:rsidRPr="00B85FF4">
              <w:rPr>
                <w:b/>
                <w:sz w:val="20"/>
                <w:szCs w:val="20"/>
              </w:rPr>
              <w:t>Наименование рекомендуемых учебных изданий</w:t>
            </w:r>
          </w:p>
        </w:tc>
      </w:tr>
      <w:tr w:rsidR="001B4D34" w:rsidRPr="00B85FF4" w14:paraId="4E4A4365" w14:textId="77777777" w:rsidTr="000F3D58">
        <w:trPr>
          <w:trHeight w:val="81"/>
        </w:trPr>
        <w:tc>
          <w:tcPr>
            <w:tcW w:w="2518" w:type="dxa"/>
            <w:tcBorders>
              <w:top w:val="single" w:sz="4" w:space="0" w:color="auto"/>
              <w:left w:val="single" w:sz="4" w:space="0" w:color="auto"/>
              <w:bottom w:val="single" w:sz="4" w:space="0" w:color="auto"/>
              <w:right w:val="single" w:sz="4" w:space="0" w:color="auto"/>
            </w:tcBorders>
            <w:hideMark/>
          </w:tcPr>
          <w:p w14:paraId="4046C799" w14:textId="77777777" w:rsidR="001B4D34" w:rsidRPr="00B85FF4" w:rsidRDefault="001B4D34" w:rsidP="000F3D58">
            <w:pPr>
              <w:widowControl w:val="0"/>
              <w:autoSpaceDE w:val="0"/>
              <w:autoSpaceDN w:val="0"/>
              <w:adjustRightInd w:val="0"/>
              <w:jc w:val="both"/>
            </w:pPr>
            <w:r w:rsidRPr="00B85FF4">
              <w:t>Основные</w:t>
            </w:r>
          </w:p>
        </w:tc>
        <w:tc>
          <w:tcPr>
            <w:tcW w:w="7336" w:type="dxa"/>
            <w:tcBorders>
              <w:top w:val="single" w:sz="4" w:space="0" w:color="auto"/>
              <w:left w:val="single" w:sz="4" w:space="0" w:color="auto"/>
              <w:bottom w:val="single" w:sz="4" w:space="0" w:color="auto"/>
              <w:right w:val="single" w:sz="4" w:space="0" w:color="auto"/>
            </w:tcBorders>
            <w:hideMark/>
          </w:tcPr>
          <w:p w14:paraId="766410D8" w14:textId="77777777" w:rsidR="001B4D34" w:rsidRPr="00B85FF4" w:rsidRDefault="001B4D34" w:rsidP="000F3D58">
            <w:pPr>
              <w:widowControl w:val="0"/>
              <w:autoSpaceDE w:val="0"/>
              <w:autoSpaceDN w:val="0"/>
              <w:adjustRightInd w:val="0"/>
              <w:jc w:val="both"/>
            </w:pPr>
            <w:r w:rsidRPr="00B85FF4">
              <w:rPr>
                <w:color w:val="000000"/>
                <w:shd w:val="clear" w:color="auto" w:fill="FFFFFF"/>
              </w:rPr>
              <w:t>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перераб. и доп. — Москва : Издательство Юрайт, 2022. — 362 с. — (Профессиональное образование). — ISBN 978-5-9916-9964-8.</w:t>
            </w:r>
            <w:r w:rsidRPr="00B85FF4">
              <w:t xml:space="preserve"> </w:t>
            </w:r>
          </w:p>
          <w:p w14:paraId="77E72D9E" w14:textId="77777777" w:rsidR="001B4D34" w:rsidRPr="00B85FF4" w:rsidRDefault="001B4D34" w:rsidP="000F3D58">
            <w:pPr>
              <w:widowControl w:val="0"/>
              <w:autoSpaceDE w:val="0"/>
              <w:autoSpaceDN w:val="0"/>
              <w:adjustRightInd w:val="0"/>
              <w:jc w:val="both"/>
            </w:pPr>
          </w:p>
          <w:p w14:paraId="7ACE100A" w14:textId="77777777" w:rsidR="001B4D34" w:rsidRPr="00B85FF4" w:rsidRDefault="001B4D34" w:rsidP="000F3D58">
            <w:pPr>
              <w:widowControl w:val="0"/>
              <w:autoSpaceDE w:val="0"/>
              <w:autoSpaceDN w:val="0"/>
              <w:adjustRightInd w:val="0"/>
              <w:jc w:val="both"/>
              <w:rPr>
                <w:bCs/>
                <w:sz w:val="20"/>
                <w:szCs w:val="20"/>
              </w:rPr>
            </w:pPr>
            <w:r w:rsidRPr="00B85FF4">
              <w:rPr>
                <w:color w:val="000000"/>
                <w:shd w:val="clear" w:color="auto" w:fill="FFFFFF"/>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2022. — 399 с. — (Профессиональное образование). — ISBN 978-5-534-02041-0.</w:t>
            </w:r>
          </w:p>
        </w:tc>
      </w:tr>
      <w:tr w:rsidR="001B4D34" w:rsidRPr="00B85FF4" w14:paraId="5456AF0C" w14:textId="77777777" w:rsidTr="000F3D58">
        <w:trPr>
          <w:trHeight w:val="20"/>
        </w:trPr>
        <w:tc>
          <w:tcPr>
            <w:tcW w:w="2518" w:type="dxa"/>
            <w:tcBorders>
              <w:top w:val="single" w:sz="4" w:space="0" w:color="auto"/>
              <w:left w:val="single" w:sz="4" w:space="0" w:color="auto"/>
              <w:bottom w:val="single" w:sz="4" w:space="0" w:color="auto"/>
              <w:right w:val="single" w:sz="4" w:space="0" w:color="auto"/>
            </w:tcBorders>
            <w:hideMark/>
          </w:tcPr>
          <w:p w14:paraId="12086BF6" w14:textId="77777777" w:rsidR="001B4D34" w:rsidRPr="00B85FF4" w:rsidRDefault="001B4D34" w:rsidP="000F3D58">
            <w:pPr>
              <w:widowControl w:val="0"/>
              <w:autoSpaceDE w:val="0"/>
              <w:autoSpaceDN w:val="0"/>
              <w:adjustRightInd w:val="0"/>
              <w:jc w:val="both"/>
            </w:pPr>
            <w:r w:rsidRPr="00B85FF4">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14:paraId="68226FEA" w14:textId="77777777" w:rsidR="001B4D34" w:rsidRPr="00B85FF4" w:rsidRDefault="001B4D34" w:rsidP="000F3D5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hd w:val="clear" w:color="auto" w:fill="FFFFFF"/>
              </w:rPr>
            </w:pPr>
            <w:r w:rsidRPr="00B85FF4">
              <w:rPr>
                <w:color w:val="000000"/>
                <w:shd w:val="clear" w:color="auto" w:fill="FFFFFF"/>
              </w:rPr>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2022. — 639 с. — (Профессиональное образование). — ISBN 978-5-534-13550-3.</w:t>
            </w:r>
          </w:p>
          <w:p w14:paraId="0C2C6304" w14:textId="77777777" w:rsidR="001B4D34" w:rsidRPr="00B85FF4" w:rsidRDefault="001B4D34" w:rsidP="000F3D5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hd w:val="clear" w:color="auto" w:fill="FFFFFF"/>
              </w:rPr>
            </w:pPr>
          </w:p>
          <w:p w14:paraId="1DDF3F5C" w14:textId="77777777" w:rsidR="001B4D34" w:rsidRPr="00B85FF4" w:rsidRDefault="001B4D34" w:rsidP="000F3D5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hd w:val="clear" w:color="auto" w:fill="FFFFFF"/>
              </w:rPr>
            </w:pPr>
            <w:r w:rsidRPr="00B85FF4">
              <w:rPr>
                <w:color w:val="000000"/>
                <w:shd w:val="clear" w:color="auto" w:fill="FFFFFF"/>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 (Профессиональное образование). — ISBN 978-5-534-04629-8.</w:t>
            </w:r>
          </w:p>
          <w:p w14:paraId="188E7B06" w14:textId="77777777" w:rsidR="001B4D34" w:rsidRPr="00B85FF4" w:rsidRDefault="001B4D34" w:rsidP="000F3D5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hd w:val="clear" w:color="auto" w:fill="FFFFFF"/>
              </w:rPr>
            </w:pPr>
          </w:p>
          <w:p w14:paraId="2D125D69" w14:textId="77777777" w:rsidR="001B4D34" w:rsidRPr="00B85FF4" w:rsidRDefault="001B4D34" w:rsidP="000F3D58">
            <w:pPr>
              <w:tabs>
                <w:tab w:val="left" w:pos="455"/>
              </w:tabs>
              <w:ind w:left="33"/>
              <w:jc w:val="both"/>
              <w:rPr>
                <w:bCs/>
              </w:rPr>
            </w:pPr>
            <w:r w:rsidRPr="00B85FF4">
              <w:rPr>
                <w:bCs/>
              </w:rPr>
              <w:t>Методические пособия для выполнения самостоятельной работы по дисциплине</w:t>
            </w:r>
          </w:p>
          <w:p w14:paraId="349662E1" w14:textId="77777777" w:rsidR="001B4D34" w:rsidRPr="00B85FF4" w:rsidRDefault="001B4D34" w:rsidP="000F3D58">
            <w:pPr>
              <w:tabs>
                <w:tab w:val="left" w:pos="455"/>
              </w:tabs>
              <w:ind w:left="33"/>
              <w:jc w:val="both"/>
              <w:rPr>
                <w:bCs/>
              </w:rPr>
            </w:pPr>
            <w:r w:rsidRPr="00B85FF4">
              <w:rPr>
                <w:bCs/>
              </w:rPr>
              <w:t>Методические пособия для выполнения практических занятий по дисциплине</w:t>
            </w:r>
          </w:p>
          <w:p w14:paraId="085C347F" w14:textId="77777777" w:rsidR="001B4D34" w:rsidRPr="00B85FF4" w:rsidRDefault="001B4D34" w:rsidP="000F3D58">
            <w:pPr>
              <w:tabs>
                <w:tab w:val="left" w:pos="455"/>
              </w:tabs>
              <w:ind w:left="33"/>
              <w:jc w:val="both"/>
              <w:rPr>
                <w:bCs/>
                <w:sz w:val="20"/>
                <w:szCs w:val="20"/>
              </w:rPr>
            </w:pPr>
          </w:p>
        </w:tc>
      </w:tr>
      <w:tr w:rsidR="001B4D34" w:rsidRPr="00B85FF4" w14:paraId="5A69DE71" w14:textId="77777777" w:rsidTr="000F3D58">
        <w:trPr>
          <w:trHeight w:val="20"/>
        </w:trPr>
        <w:tc>
          <w:tcPr>
            <w:tcW w:w="2518" w:type="dxa"/>
            <w:tcBorders>
              <w:top w:val="single" w:sz="4" w:space="0" w:color="auto"/>
              <w:left w:val="single" w:sz="4" w:space="0" w:color="auto"/>
              <w:bottom w:val="single" w:sz="4" w:space="0" w:color="auto"/>
              <w:right w:val="single" w:sz="4" w:space="0" w:color="auto"/>
            </w:tcBorders>
            <w:hideMark/>
          </w:tcPr>
          <w:p w14:paraId="1C864111" w14:textId="77777777" w:rsidR="001B4D34" w:rsidRPr="00B85FF4" w:rsidRDefault="001B4D34" w:rsidP="000F3D58">
            <w:pPr>
              <w:widowControl w:val="0"/>
              <w:autoSpaceDE w:val="0"/>
              <w:autoSpaceDN w:val="0"/>
              <w:adjustRightInd w:val="0"/>
              <w:jc w:val="both"/>
            </w:pPr>
            <w:r w:rsidRPr="00B85FF4">
              <w:t>Электронные образовательные ресурсы</w:t>
            </w:r>
          </w:p>
        </w:tc>
        <w:tc>
          <w:tcPr>
            <w:tcW w:w="7336" w:type="dxa"/>
            <w:tcBorders>
              <w:top w:val="single" w:sz="4" w:space="0" w:color="auto"/>
              <w:left w:val="single" w:sz="4" w:space="0" w:color="auto"/>
              <w:bottom w:val="single" w:sz="4" w:space="0" w:color="auto"/>
              <w:right w:val="single" w:sz="4" w:space="0" w:color="auto"/>
            </w:tcBorders>
            <w:hideMark/>
          </w:tcPr>
          <w:p w14:paraId="657AFD9E" w14:textId="77777777" w:rsidR="001B4D34" w:rsidRPr="00B85FF4" w:rsidRDefault="001B4D34" w:rsidP="000F3D5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lang w:val="en-US"/>
              </w:rPr>
            </w:pPr>
            <w:r w:rsidRPr="00B85FF4">
              <w:rPr>
                <w:rFonts w:eastAsia="Calibri"/>
                <w:bCs/>
                <w:lang w:val="en-US"/>
              </w:rPr>
              <w:t xml:space="preserve">1. </w:t>
            </w:r>
            <w:r w:rsidRPr="00B85FF4">
              <w:rPr>
                <w:rFonts w:eastAsia="Calibri"/>
                <w:bCs/>
              </w:rPr>
              <w:t>ЭБС</w:t>
            </w:r>
            <w:r w:rsidRPr="00B85FF4">
              <w:rPr>
                <w:rFonts w:eastAsia="Calibri"/>
                <w:bCs/>
                <w:lang w:val="en-US"/>
              </w:rPr>
              <w:t xml:space="preserve"> «Book.ru»,  https://www.book.ru</w:t>
            </w:r>
          </w:p>
          <w:p w14:paraId="3A608B70" w14:textId="77777777" w:rsidR="001B4D34" w:rsidRPr="00B85FF4" w:rsidRDefault="001B4D34" w:rsidP="000F3D58">
            <w:pPr>
              <w:rPr>
                <w:rFonts w:eastAsia="Calibri"/>
                <w:bCs/>
              </w:rPr>
            </w:pPr>
            <w:r w:rsidRPr="00B85FF4">
              <w:rPr>
                <w:rFonts w:eastAsia="Calibri"/>
                <w:bCs/>
              </w:rPr>
              <w:t>2. ЭБС «ЮРАЙТ»</w:t>
            </w:r>
            <w:hyperlink r:id="rId98" w:history="1">
              <w:r w:rsidRPr="00B85FF4">
                <w:rPr>
                  <w:rStyle w:val="ad"/>
                  <w:rFonts w:eastAsia="Calibri"/>
                  <w:lang w:val="en-US"/>
                </w:rPr>
                <w:t>https</w:t>
              </w:r>
              <w:r w:rsidRPr="00B85FF4">
                <w:rPr>
                  <w:rStyle w:val="ad"/>
                  <w:rFonts w:eastAsia="Calibri"/>
                </w:rPr>
                <w:t>://</w:t>
              </w:r>
              <w:r w:rsidRPr="00B85FF4">
                <w:rPr>
                  <w:rStyle w:val="ad"/>
                  <w:rFonts w:eastAsia="Calibri"/>
                  <w:lang w:val="en-US"/>
                </w:rPr>
                <w:t>www</w:t>
              </w:r>
              <w:r w:rsidRPr="00B85FF4">
                <w:rPr>
                  <w:rStyle w:val="ad"/>
                  <w:rFonts w:eastAsia="Calibri"/>
                </w:rPr>
                <w:t>.</w:t>
              </w:r>
              <w:r w:rsidRPr="00B85FF4">
                <w:rPr>
                  <w:rStyle w:val="ad"/>
                  <w:rFonts w:eastAsia="Calibri"/>
                  <w:lang w:val="en-US"/>
                </w:rPr>
                <w:t>biblio</w:t>
              </w:r>
              <w:r w:rsidRPr="00B85FF4">
                <w:rPr>
                  <w:rStyle w:val="ad"/>
                  <w:rFonts w:eastAsia="Calibri"/>
                </w:rPr>
                <w:t>-</w:t>
              </w:r>
              <w:r w:rsidRPr="00B85FF4">
                <w:rPr>
                  <w:rStyle w:val="ad"/>
                  <w:rFonts w:eastAsia="Calibri"/>
                  <w:lang w:val="en-US"/>
                </w:rPr>
                <w:t>online</w:t>
              </w:r>
              <w:r w:rsidRPr="00B85FF4">
                <w:rPr>
                  <w:rStyle w:val="ad"/>
                  <w:rFonts w:eastAsia="Calibri"/>
                </w:rPr>
                <w:t>.</w:t>
              </w:r>
              <w:r w:rsidRPr="00B85FF4">
                <w:rPr>
                  <w:rStyle w:val="ad"/>
                  <w:rFonts w:eastAsia="Calibri"/>
                  <w:lang w:val="en-US"/>
                </w:rPr>
                <w:t>ru</w:t>
              </w:r>
            </w:hyperlink>
          </w:p>
          <w:p w14:paraId="24D216E4" w14:textId="77777777" w:rsidR="001B4D34" w:rsidRPr="00B85FF4" w:rsidRDefault="001B4D34" w:rsidP="000F3D58">
            <w:pPr>
              <w:rPr>
                <w:rFonts w:eastAsia="Calibri"/>
                <w:bCs/>
              </w:rPr>
            </w:pPr>
            <w:r w:rsidRPr="00B85FF4">
              <w:rPr>
                <w:rFonts w:eastAsia="Calibri"/>
                <w:bCs/>
              </w:rPr>
              <w:t>3.</w:t>
            </w:r>
            <w:r w:rsidRPr="00B85FF4">
              <w:t xml:space="preserve"> </w:t>
            </w:r>
            <w:r w:rsidRPr="00B85FF4">
              <w:rPr>
                <w:rFonts w:eastAsia="Calibri"/>
                <w:bCs/>
              </w:rPr>
              <w:t xml:space="preserve">ЭБС  «Академия»,  </w:t>
            </w:r>
            <w:r w:rsidRPr="00B85FF4">
              <w:rPr>
                <w:rFonts w:eastAsia="Calibri"/>
                <w:bCs/>
                <w:lang w:val="en-US"/>
              </w:rPr>
              <w:t>https</w:t>
            </w:r>
            <w:r w:rsidRPr="00B85FF4">
              <w:rPr>
                <w:rFonts w:eastAsia="Calibri"/>
                <w:bCs/>
              </w:rPr>
              <w:t>://</w:t>
            </w:r>
            <w:r w:rsidRPr="00B85FF4">
              <w:rPr>
                <w:rFonts w:eastAsia="Calibri"/>
                <w:bCs/>
                <w:lang w:val="en-US"/>
              </w:rPr>
              <w:t>www</w:t>
            </w:r>
            <w:r w:rsidRPr="00B85FF4">
              <w:rPr>
                <w:rFonts w:eastAsia="Calibri"/>
                <w:bCs/>
              </w:rPr>
              <w:t>.</w:t>
            </w:r>
            <w:r w:rsidRPr="00B85FF4">
              <w:rPr>
                <w:rFonts w:eastAsia="Calibri"/>
                <w:bCs/>
                <w:lang w:val="en-US"/>
              </w:rPr>
              <w:t>academia</w:t>
            </w:r>
            <w:r w:rsidRPr="00B85FF4">
              <w:rPr>
                <w:rFonts w:eastAsia="Calibri"/>
                <w:bCs/>
              </w:rPr>
              <w:t>-</w:t>
            </w:r>
            <w:r w:rsidRPr="00B85FF4">
              <w:rPr>
                <w:rFonts w:eastAsia="Calibri"/>
                <w:bCs/>
                <w:lang w:val="en-US"/>
              </w:rPr>
              <w:t>moscow</w:t>
            </w:r>
            <w:r w:rsidRPr="00B85FF4">
              <w:rPr>
                <w:rFonts w:eastAsia="Calibri"/>
                <w:bCs/>
              </w:rPr>
              <w:t>.</w:t>
            </w:r>
            <w:r w:rsidRPr="00B85FF4">
              <w:rPr>
                <w:rFonts w:eastAsia="Calibri"/>
                <w:bCs/>
                <w:lang w:val="en-US"/>
              </w:rPr>
              <w:t>ru</w:t>
            </w:r>
          </w:p>
          <w:p w14:paraId="2AC4DC15" w14:textId="77777777" w:rsidR="001B4D34" w:rsidRPr="00B85FF4" w:rsidRDefault="001B4D34" w:rsidP="000F3D5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B85FF4">
              <w:rPr>
                <w:rFonts w:eastAsia="Calibri"/>
                <w:bCs/>
              </w:rPr>
              <w:lastRenderedPageBreak/>
              <w:t>4.</w:t>
            </w:r>
            <w:r w:rsidRPr="00B85FF4">
              <w:t xml:space="preserve"> </w:t>
            </w:r>
            <w:r w:rsidRPr="00B85FF4">
              <w:rPr>
                <w:rFonts w:eastAsia="Calibri"/>
                <w:bCs/>
              </w:rPr>
              <w:t xml:space="preserve">Издательство «Лань», </w:t>
            </w:r>
            <w:r w:rsidRPr="00B85FF4">
              <w:rPr>
                <w:rFonts w:eastAsia="Calibri"/>
                <w:bCs/>
                <w:lang w:val="en-US"/>
              </w:rPr>
              <w:t>https</w:t>
            </w:r>
            <w:r w:rsidRPr="00B85FF4">
              <w:rPr>
                <w:rFonts w:eastAsia="Calibri"/>
                <w:bCs/>
              </w:rPr>
              <w:t>://</w:t>
            </w:r>
            <w:r w:rsidRPr="00B85FF4">
              <w:rPr>
                <w:rFonts w:eastAsia="Calibri"/>
                <w:bCs/>
                <w:lang w:val="en-US"/>
              </w:rPr>
              <w:t>e</w:t>
            </w:r>
            <w:r w:rsidRPr="00B85FF4">
              <w:rPr>
                <w:rFonts w:eastAsia="Calibri"/>
                <w:bCs/>
              </w:rPr>
              <w:t>.</w:t>
            </w:r>
            <w:r w:rsidRPr="00B85FF4">
              <w:rPr>
                <w:rFonts w:eastAsia="Calibri"/>
                <w:bCs/>
                <w:lang w:val="en-US"/>
              </w:rPr>
              <w:t>lanbook</w:t>
            </w:r>
            <w:r w:rsidRPr="00B85FF4">
              <w:rPr>
                <w:rFonts w:eastAsia="Calibri"/>
                <w:bCs/>
              </w:rPr>
              <w:t>.</w:t>
            </w:r>
            <w:r w:rsidRPr="00B85FF4">
              <w:rPr>
                <w:rFonts w:eastAsia="Calibri"/>
                <w:bCs/>
                <w:lang w:val="en-US"/>
              </w:rPr>
              <w:t>com</w:t>
            </w:r>
          </w:p>
          <w:p w14:paraId="5D3BCE65" w14:textId="77777777" w:rsidR="001B4D34" w:rsidRPr="00B85FF4" w:rsidRDefault="001B4D34" w:rsidP="000F3D58">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rFonts w:eastAsia="Calibri"/>
                <w:bCs/>
              </w:rPr>
              <w:t>5.</w:t>
            </w:r>
            <w:r w:rsidRPr="00B85FF4">
              <w:t>Электронно-библиотечная система «Университетская библиотека онлайн»,</w:t>
            </w:r>
            <w:r w:rsidRPr="00B85FF4">
              <w:rPr>
                <w:rFonts w:eastAsia="Calibri"/>
                <w:bCs/>
                <w:lang w:val="en-US"/>
              </w:rPr>
              <w:t>https</w:t>
            </w:r>
            <w:r w:rsidRPr="00B85FF4">
              <w:rPr>
                <w:rFonts w:eastAsia="Calibri"/>
                <w:bCs/>
              </w:rPr>
              <w:t>://</w:t>
            </w:r>
            <w:r w:rsidRPr="00B85FF4">
              <w:rPr>
                <w:rFonts w:eastAsia="Calibri"/>
                <w:bCs/>
                <w:lang w:val="en-US"/>
              </w:rPr>
              <w:t>www</w:t>
            </w:r>
            <w:r w:rsidRPr="00B85FF4">
              <w:rPr>
                <w:rFonts w:eastAsia="Calibri"/>
                <w:bCs/>
              </w:rPr>
              <w:t>.</w:t>
            </w:r>
            <w:r w:rsidRPr="00B85FF4">
              <w:rPr>
                <w:rFonts w:eastAsia="Calibri"/>
                <w:bCs/>
                <w:lang w:val="en-US"/>
              </w:rPr>
              <w:t>biblioclub</w:t>
            </w:r>
            <w:r w:rsidRPr="00B85FF4">
              <w:rPr>
                <w:rFonts w:eastAsia="Calibri"/>
                <w:bCs/>
              </w:rPr>
              <w:t>.</w:t>
            </w:r>
            <w:r w:rsidRPr="00B85FF4">
              <w:rPr>
                <w:rFonts w:eastAsia="Calibri"/>
                <w:bCs/>
                <w:lang w:val="en-US"/>
              </w:rPr>
              <w:t>ru</w:t>
            </w:r>
          </w:p>
        </w:tc>
      </w:tr>
      <w:tr w:rsidR="001B4D34" w:rsidRPr="00B85FF4" w14:paraId="7753AB65" w14:textId="77777777" w:rsidTr="000F3D58">
        <w:trPr>
          <w:trHeight w:val="20"/>
        </w:trPr>
        <w:tc>
          <w:tcPr>
            <w:tcW w:w="2518" w:type="dxa"/>
            <w:tcBorders>
              <w:top w:val="single" w:sz="4" w:space="0" w:color="auto"/>
              <w:left w:val="single" w:sz="4" w:space="0" w:color="auto"/>
              <w:bottom w:val="single" w:sz="4" w:space="0" w:color="auto"/>
              <w:right w:val="single" w:sz="4" w:space="0" w:color="auto"/>
            </w:tcBorders>
            <w:hideMark/>
          </w:tcPr>
          <w:p w14:paraId="2A878884" w14:textId="77777777" w:rsidR="001B4D34" w:rsidRPr="00B85FF4" w:rsidRDefault="001B4D34" w:rsidP="000F3D58">
            <w:pPr>
              <w:widowControl w:val="0"/>
              <w:autoSpaceDE w:val="0"/>
              <w:autoSpaceDN w:val="0"/>
              <w:adjustRightInd w:val="0"/>
              <w:jc w:val="both"/>
            </w:pPr>
            <w:r w:rsidRPr="00B85FF4">
              <w:lastRenderedPageBreak/>
              <w:t>Периодические издания</w:t>
            </w:r>
          </w:p>
        </w:tc>
        <w:tc>
          <w:tcPr>
            <w:tcW w:w="7336" w:type="dxa"/>
            <w:tcBorders>
              <w:top w:val="single" w:sz="4" w:space="0" w:color="auto"/>
              <w:left w:val="single" w:sz="4" w:space="0" w:color="auto"/>
              <w:bottom w:val="single" w:sz="4" w:space="0" w:color="auto"/>
              <w:right w:val="single" w:sz="4" w:space="0" w:color="auto"/>
            </w:tcBorders>
            <w:hideMark/>
          </w:tcPr>
          <w:p w14:paraId="2C8D0646" w14:textId="77777777" w:rsidR="001B4D34" w:rsidRPr="00B85FF4" w:rsidRDefault="001B4D34" w:rsidP="000F3D58">
            <w:pPr>
              <w:tabs>
                <w:tab w:val="left" w:pos="455"/>
              </w:tabs>
              <w:ind w:left="33"/>
            </w:pPr>
            <w:r w:rsidRPr="00B85FF4">
              <w:rPr>
                <w:bCs/>
              </w:rPr>
              <w:t>ж</w:t>
            </w:r>
            <w:r w:rsidRPr="00B85FF4">
              <w:t>урнал «Военные знания»</w:t>
            </w:r>
          </w:p>
          <w:p w14:paraId="3936687F" w14:textId="77777777" w:rsidR="001B4D34" w:rsidRPr="00B85FF4" w:rsidRDefault="001B4D34" w:rsidP="000F3D58">
            <w:pPr>
              <w:tabs>
                <w:tab w:val="left" w:pos="316"/>
                <w:tab w:val="left" w:pos="1134"/>
              </w:tabs>
              <w:autoSpaceDE w:val="0"/>
              <w:autoSpaceDN w:val="0"/>
              <w:adjustRightInd w:val="0"/>
              <w:rPr>
                <w:bCs/>
              </w:rPr>
            </w:pPr>
            <w:r w:rsidRPr="00B85FF4">
              <w:rPr>
                <w:bCs/>
              </w:rPr>
              <w:t>Периодическое издание - ж</w:t>
            </w:r>
            <w:r w:rsidRPr="00B85FF4">
              <w:t>урналы «Безопасность жизнедеятельности»</w:t>
            </w:r>
          </w:p>
        </w:tc>
      </w:tr>
      <w:tr w:rsidR="001B4D34" w:rsidRPr="00B85FF4" w14:paraId="7D1DA228" w14:textId="77777777" w:rsidTr="000F3D58">
        <w:trPr>
          <w:trHeight w:val="20"/>
        </w:trPr>
        <w:tc>
          <w:tcPr>
            <w:tcW w:w="2518" w:type="dxa"/>
            <w:tcBorders>
              <w:top w:val="single" w:sz="4" w:space="0" w:color="auto"/>
              <w:left w:val="single" w:sz="4" w:space="0" w:color="auto"/>
              <w:bottom w:val="single" w:sz="4" w:space="0" w:color="auto"/>
              <w:right w:val="single" w:sz="4" w:space="0" w:color="auto"/>
            </w:tcBorders>
          </w:tcPr>
          <w:p w14:paraId="5FE34B09" w14:textId="77777777" w:rsidR="001B4D34" w:rsidRPr="00B85FF4" w:rsidRDefault="001B4D34" w:rsidP="000F3D58">
            <w:pPr>
              <w:widowControl w:val="0"/>
              <w:autoSpaceDE w:val="0"/>
              <w:autoSpaceDN w:val="0"/>
              <w:adjustRightInd w:val="0"/>
              <w:jc w:val="both"/>
            </w:pPr>
            <w:r w:rsidRPr="00B85FF4">
              <w:t xml:space="preserve">             Нормативно-правовые до-кументы:</w:t>
            </w:r>
          </w:p>
        </w:tc>
        <w:tc>
          <w:tcPr>
            <w:tcW w:w="7336" w:type="dxa"/>
            <w:tcBorders>
              <w:top w:val="single" w:sz="4" w:space="0" w:color="auto"/>
              <w:left w:val="single" w:sz="4" w:space="0" w:color="auto"/>
              <w:bottom w:val="single" w:sz="4" w:space="0" w:color="auto"/>
              <w:right w:val="single" w:sz="4" w:space="0" w:color="auto"/>
            </w:tcBorders>
          </w:tcPr>
          <w:p w14:paraId="2DC27029" w14:textId="77777777" w:rsidR="001B4D34" w:rsidRPr="00B85FF4" w:rsidRDefault="001B4D34" w:rsidP="000F3D58">
            <w:pPr>
              <w:tabs>
                <w:tab w:val="left" w:pos="455"/>
              </w:tabs>
              <w:ind w:left="33"/>
              <w:rPr>
                <w:bCs/>
              </w:rPr>
            </w:pPr>
            <w:r w:rsidRPr="00B85FF4">
              <w:rPr>
                <w:bCs/>
              </w:rPr>
              <w:t>1.</w:t>
            </w:r>
            <w:r w:rsidRPr="00B85FF4">
              <w:rPr>
                <w:bCs/>
              </w:rPr>
              <w:tab/>
              <w:t>Федеральный закон от 24.12.1994 г. № 68-ФЗ «О защите населения и территорий от ЧС природного и техногенного характера»</w:t>
            </w:r>
          </w:p>
          <w:p w14:paraId="1755B136" w14:textId="77777777" w:rsidR="001B4D34" w:rsidRPr="00B85FF4" w:rsidRDefault="001B4D34" w:rsidP="000F3D58">
            <w:pPr>
              <w:tabs>
                <w:tab w:val="left" w:pos="455"/>
              </w:tabs>
              <w:ind w:left="33"/>
              <w:rPr>
                <w:bCs/>
              </w:rPr>
            </w:pPr>
            <w:r w:rsidRPr="00B85FF4">
              <w:rPr>
                <w:bCs/>
              </w:rPr>
              <w:t>2.</w:t>
            </w:r>
            <w:r w:rsidRPr="00B85FF4">
              <w:rPr>
                <w:bCs/>
              </w:rPr>
              <w:tab/>
              <w:t>Федеральный закон от 10.01.2002 г. № 7-ФЗ «Об охране окружающей среды»</w:t>
            </w:r>
          </w:p>
          <w:p w14:paraId="4D7C0FB3" w14:textId="77777777" w:rsidR="001B4D34" w:rsidRPr="00B85FF4" w:rsidRDefault="001B4D34" w:rsidP="000F3D58">
            <w:pPr>
              <w:tabs>
                <w:tab w:val="left" w:pos="455"/>
              </w:tabs>
              <w:ind w:left="33"/>
              <w:rPr>
                <w:bCs/>
              </w:rPr>
            </w:pPr>
            <w:r w:rsidRPr="00B85FF4">
              <w:rPr>
                <w:bCs/>
              </w:rPr>
              <w:t>3.</w:t>
            </w:r>
            <w:r w:rsidRPr="00B85FF4">
              <w:rPr>
                <w:bCs/>
              </w:rPr>
              <w:tab/>
              <w:t>Федеральный закон от 22.07.2008 г. № 123-ФЗ «Технический регламент о требованиях пожарной безопасности»</w:t>
            </w:r>
          </w:p>
          <w:p w14:paraId="2B7330E0" w14:textId="77777777" w:rsidR="001B4D34" w:rsidRPr="00B85FF4" w:rsidRDefault="001B4D34" w:rsidP="000F3D58">
            <w:pPr>
              <w:tabs>
                <w:tab w:val="left" w:pos="455"/>
              </w:tabs>
              <w:ind w:left="33"/>
              <w:rPr>
                <w:bCs/>
              </w:rPr>
            </w:pPr>
            <w:r w:rsidRPr="00B85FF4">
              <w:rPr>
                <w:bCs/>
              </w:rPr>
              <w:t>4.</w:t>
            </w:r>
            <w:r w:rsidRPr="00B85FF4">
              <w:rPr>
                <w:bCs/>
              </w:rPr>
              <w:tab/>
              <w:t>Федеральный закон от 31.05.1996 г. № 61-ФЗ «Об обороне»</w:t>
            </w:r>
          </w:p>
          <w:p w14:paraId="7D26DBF6" w14:textId="77777777" w:rsidR="001B4D34" w:rsidRPr="00B85FF4" w:rsidRDefault="001B4D34" w:rsidP="000F3D58">
            <w:pPr>
              <w:tabs>
                <w:tab w:val="left" w:pos="455"/>
              </w:tabs>
              <w:ind w:left="33"/>
              <w:rPr>
                <w:bCs/>
              </w:rPr>
            </w:pPr>
            <w:r w:rsidRPr="00B85FF4">
              <w:rPr>
                <w:bCs/>
              </w:rPr>
              <w:t>5.</w:t>
            </w:r>
            <w:r w:rsidRPr="00B85FF4">
              <w:rPr>
                <w:bCs/>
              </w:rPr>
              <w:tab/>
              <w:t>Федеральный закон от 28.05.1998 г. № 76-ФЗ «О статусе военнослужащего»</w:t>
            </w:r>
          </w:p>
          <w:p w14:paraId="56D15D5C" w14:textId="77777777" w:rsidR="001B4D34" w:rsidRPr="00B85FF4" w:rsidRDefault="001B4D34" w:rsidP="000F3D58">
            <w:pPr>
              <w:tabs>
                <w:tab w:val="left" w:pos="455"/>
              </w:tabs>
              <w:ind w:left="33"/>
              <w:rPr>
                <w:bCs/>
              </w:rPr>
            </w:pPr>
            <w:r w:rsidRPr="00B85FF4">
              <w:rPr>
                <w:bCs/>
              </w:rPr>
              <w:t>6.</w:t>
            </w:r>
            <w:r w:rsidRPr="00B85FF4">
              <w:rPr>
                <w:bCs/>
              </w:rPr>
              <w:tab/>
              <w:t>Федеральный закон от 28.03.1998 г. № 53-ФЗ «О воинской обязанности и военной службе»</w:t>
            </w:r>
          </w:p>
          <w:p w14:paraId="38F768F7" w14:textId="77777777" w:rsidR="001B4D34" w:rsidRPr="00B85FF4" w:rsidRDefault="001B4D34" w:rsidP="000F3D58">
            <w:pPr>
              <w:tabs>
                <w:tab w:val="left" w:pos="455"/>
              </w:tabs>
              <w:ind w:left="33"/>
              <w:rPr>
                <w:bCs/>
              </w:rPr>
            </w:pPr>
            <w:r w:rsidRPr="00B85FF4">
              <w:rPr>
                <w:bCs/>
              </w:rPr>
              <w:t>7.</w:t>
            </w:r>
            <w:r w:rsidRPr="00B85FF4">
              <w:rPr>
                <w:bCs/>
              </w:rPr>
              <w:tab/>
              <w:t>Общевоинские Уставы ВС РФ</w:t>
            </w:r>
          </w:p>
          <w:p w14:paraId="06829DB5" w14:textId="77777777" w:rsidR="001B4D34" w:rsidRPr="00B85FF4" w:rsidRDefault="001B4D34" w:rsidP="000F3D58">
            <w:pPr>
              <w:tabs>
                <w:tab w:val="left" w:pos="455"/>
              </w:tabs>
              <w:ind w:left="33"/>
              <w:rPr>
                <w:bCs/>
              </w:rPr>
            </w:pPr>
            <w:r w:rsidRPr="00B85FF4">
              <w:rPr>
                <w:bCs/>
              </w:rPr>
              <w:t>8.</w:t>
            </w:r>
            <w:r w:rsidRPr="00B85FF4">
              <w:rPr>
                <w:bCs/>
              </w:rPr>
              <w:tab/>
              <w:t>Постановление Правительства РФ от 30.12. № 794</w:t>
            </w:r>
          </w:p>
          <w:p w14:paraId="5BE8D14A" w14:textId="77777777" w:rsidR="001B4D34" w:rsidRPr="00B85FF4" w:rsidRDefault="001B4D34" w:rsidP="000F3D58">
            <w:pPr>
              <w:tabs>
                <w:tab w:val="left" w:pos="455"/>
              </w:tabs>
              <w:ind w:left="33"/>
              <w:rPr>
                <w:bCs/>
              </w:rPr>
            </w:pPr>
            <w:r w:rsidRPr="00B85FF4">
              <w:rPr>
                <w:bCs/>
              </w:rPr>
              <w:t>(ред. от 16.07.09) «О единой государственной системе Предупреждения и ликвидации ЧС»</w:t>
            </w:r>
          </w:p>
          <w:p w14:paraId="0DB1E7FE" w14:textId="77777777" w:rsidR="001B4D34" w:rsidRPr="00B85FF4" w:rsidRDefault="001B4D34" w:rsidP="000F3D58">
            <w:pPr>
              <w:tabs>
                <w:tab w:val="left" w:pos="455"/>
              </w:tabs>
              <w:ind w:left="33"/>
              <w:rPr>
                <w:bCs/>
              </w:rPr>
            </w:pPr>
            <w:r w:rsidRPr="00B85FF4">
              <w:rPr>
                <w:bCs/>
              </w:rPr>
              <w:t>9.</w:t>
            </w:r>
            <w:r w:rsidRPr="00B85FF4">
              <w:rPr>
                <w:bCs/>
              </w:rPr>
              <w:tab/>
              <w:t>Постановление Правительства РФ от 31.12.1999 г. (ред. 15.06.09) «Об утверждении Положения о подготовке граждан РФ к военной службе»</w:t>
            </w:r>
          </w:p>
        </w:tc>
      </w:tr>
    </w:tbl>
    <w:p w14:paraId="74E2E325" w14:textId="77777777" w:rsidR="001B4D34" w:rsidRPr="00B85FF4" w:rsidRDefault="001B4D34" w:rsidP="001B4D34">
      <w:pPr>
        <w:ind w:firstLine="709"/>
        <w:contextualSpacing/>
        <w:jc w:val="both"/>
        <w:rPr>
          <w:b/>
        </w:rPr>
      </w:pPr>
      <w:r w:rsidRPr="00B85FF4">
        <w:rPr>
          <w:b/>
        </w:rPr>
        <w:t xml:space="preserve">  </w:t>
      </w:r>
    </w:p>
    <w:p w14:paraId="3F310425" w14:textId="77777777" w:rsidR="001B4D34" w:rsidRPr="00B85FF4" w:rsidRDefault="001B4D34" w:rsidP="001B4D34">
      <w:pPr>
        <w:ind w:firstLine="709"/>
        <w:jc w:val="both"/>
        <w:rPr>
          <w:b/>
          <w:bCs/>
        </w:rPr>
      </w:pPr>
      <w:r w:rsidRPr="00B85FF4">
        <w:rPr>
          <w:b/>
          <w:bCs/>
        </w:rPr>
        <w:t>3.3 Кадровое обеспечение образовательного процесса</w:t>
      </w:r>
    </w:p>
    <w:p w14:paraId="5678C31A" w14:textId="77777777" w:rsidR="001B4D34" w:rsidRPr="00B85FF4" w:rsidRDefault="001B4D34" w:rsidP="001B4D34">
      <w:pPr>
        <w:spacing w:line="360" w:lineRule="auto"/>
        <w:ind w:firstLine="720"/>
        <w:jc w:val="both"/>
        <w:rPr>
          <w:color w:val="000000"/>
        </w:rPr>
      </w:pPr>
      <w:r w:rsidRPr="00B85FF4">
        <w:rPr>
          <w:bCs/>
          <w:color w:val="000000"/>
        </w:rPr>
        <w:t xml:space="preserve">Требования к квалификации педагогических (инженерно-педагогических) кадров, обеспечивающих обучение по </w:t>
      </w:r>
      <w:r w:rsidRPr="00B85FF4">
        <w:rPr>
          <w:color w:val="000000"/>
        </w:rPr>
        <w:t>дисциплине «Безопасность жизнедеятельности по специальности 15.02.06 «Монтаж и техническая эксплуатация холодильно-компрессорных машин и установок» (по отраслям):</w:t>
      </w:r>
    </w:p>
    <w:p w14:paraId="71E1971B" w14:textId="77777777" w:rsidR="001B4D34" w:rsidRPr="00B85FF4" w:rsidRDefault="001B4D34" w:rsidP="001B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color w:val="000000"/>
        </w:rPr>
      </w:pPr>
      <w:r w:rsidRPr="00B85FF4">
        <w:rPr>
          <w:bCs/>
          <w:color w:val="000000"/>
        </w:rPr>
        <w:t>- наличие высшего профессионального образования, соответствующего профилю модуля и специальности.</w:t>
      </w:r>
    </w:p>
    <w:p w14:paraId="766EDEC4" w14:textId="77777777" w:rsidR="001B4D34" w:rsidRPr="00B85FF4" w:rsidRDefault="001B4D34" w:rsidP="001B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bCs/>
          <w:color w:val="000000"/>
        </w:rPr>
      </w:pPr>
      <w:r w:rsidRPr="00B85FF4">
        <w:rPr>
          <w:bCs/>
          <w:color w:val="000000"/>
        </w:rPr>
        <w:t>Требования к квалификации педагогических кадров, осуществляющих руководство практической подготовкой:</w:t>
      </w:r>
    </w:p>
    <w:p w14:paraId="1664FE11" w14:textId="77777777" w:rsidR="001B4D34" w:rsidRPr="00B85FF4" w:rsidRDefault="001B4D34" w:rsidP="001B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bCs/>
          <w:color w:val="000000"/>
        </w:rPr>
      </w:pPr>
      <w:r w:rsidRPr="00B85FF4">
        <w:rPr>
          <w:bCs/>
          <w:color w:val="000000"/>
        </w:rPr>
        <w:t>Инженерно-педагогический состав:</w:t>
      </w:r>
      <w:r w:rsidRPr="00B85FF4">
        <w:rPr>
          <w:color w:val="000000"/>
        </w:rPr>
        <w:t xml:space="preserve"> </w:t>
      </w:r>
      <w:r w:rsidRPr="00B85FF4">
        <w:rPr>
          <w:bCs/>
          <w:color w:val="000000"/>
        </w:rPr>
        <w:t>дипломированные специалисты – преподаватели междисциплинарных курсов, а также общепрофессиональных дисциплин.</w:t>
      </w:r>
    </w:p>
    <w:p w14:paraId="3B738534" w14:textId="77777777" w:rsidR="001B4D34" w:rsidRPr="00B85FF4" w:rsidRDefault="001B4D34" w:rsidP="001B4D34">
      <w:pPr>
        <w:spacing w:line="360" w:lineRule="auto"/>
        <w:ind w:firstLine="851"/>
        <w:jc w:val="both"/>
        <w:rPr>
          <w:bCs/>
          <w:color w:val="000000"/>
        </w:rPr>
      </w:pPr>
      <w:r w:rsidRPr="00B85FF4">
        <w:rPr>
          <w:bCs/>
          <w:color w:val="000000"/>
        </w:rPr>
        <w:t>Мастера: наличие квалификационного разряда с обязательной стажировкой</w:t>
      </w:r>
      <w:r w:rsidRPr="00B85FF4">
        <w:rPr>
          <w:color w:val="000000"/>
        </w:rPr>
        <w:t xml:space="preserve"> </w:t>
      </w:r>
      <w:r w:rsidRPr="00B85FF4">
        <w:rPr>
          <w:bCs/>
          <w:color w:val="000000"/>
        </w:rPr>
        <w:t>в профильных организациях не реже 1-го раза в 3 года. (В соответствии с ФГОС СПО и ПОПО)</w:t>
      </w:r>
    </w:p>
    <w:p w14:paraId="59C9EA1D" w14:textId="77777777" w:rsidR="001B4D34" w:rsidRPr="00B85FF4" w:rsidRDefault="001B4D34" w:rsidP="001B4D34">
      <w:pPr>
        <w:spacing w:line="360" w:lineRule="auto"/>
        <w:ind w:firstLine="851"/>
        <w:jc w:val="both"/>
        <w:rPr>
          <w:bCs/>
          <w:color w:val="000000"/>
        </w:rPr>
      </w:pPr>
    </w:p>
    <w:p w14:paraId="32274CA7" w14:textId="77777777" w:rsidR="001B4D34" w:rsidRPr="00B85FF4" w:rsidRDefault="001B4D34" w:rsidP="001B4D34">
      <w:pPr>
        <w:pStyle w:val="1"/>
        <w:ind w:left="851"/>
        <w:rPr>
          <w:rFonts w:ascii="Times New Roman" w:hAnsi="Times New Roman"/>
          <w:b w:val="0"/>
          <w:sz w:val="24"/>
          <w:szCs w:val="24"/>
        </w:rPr>
      </w:pPr>
      <w:bookmarkStart w:id="376" w:name="_Toc98936745"/>
      <w:r w:rsidRPr="00B85FF4">
        <w:rPr>
          <w:rFonts w:ascii="Times New Roman" w:hAnsi="Times New Roman"/>
          <w:sz w:val="24"/>
          <w:szCs w:val="24"/>
        </w:rPr>
        <w:t>4 КОНТРОЛЬ И ОЦЕНКА РЕЗУЛЬТАТОВ ОСВОЕНИЯ  УЧЕБНОЙ ДИСЦИПЛИНЫ</w:t>
      </w:r>
      <w:bookmarkEnd w:id="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B4D34" w:rsidRPr="00B85FF4" w14:paraId="77F944A0" w14:textId="77777777" w:rsidTr="000F3D58">
        <w:tc>
          <w:tcPr>
            <w:tcW w:w="1750" w:type="pct"/>
          </w:tcPr>
          <w:p w14:paraId="28B46EA6" w14:textId="77777777" w:rsidR="001B4D34" w:rsidRPr="00B85FF4" w:rsidRDefault="001B4D34" w:rsidP="000F3D58">
            <w:pPr>
              <w:jc w:val="center"/>
            </w:pPr>
            <w:r w:rsidRPr="00B85FF4">
              <w:rPr>
                <w:b/>
                <w:bCs/>
                <w:i/>
              </w:rPr>
              <w:t>Результаты обучения</w:t>
            </w:r>
          </w:p>
        </w:tc>
        <w:tc>
          <w:tcPr>
            <w:tcW w:w="1507" w:type="pct"/>
          </w:tcPr>
          <w:p w14:paraId="2D0590D3" w14:textId="77777777" w:rsidR="001B4D34" w:rsidRPr="00B85FF4" w:rsidRDefault="001B4D34" w:rsidP="000F3D58">
            <w:pPr>
              <w:jc w:val="center"/>
              <w:rPr>
                <w:b/>
                <w:bCs/>
                <w:i/>
              </w:rPr>
            </w:pPr>
            <w:r w:rsidRPr="00B85FF4">
              <w:rPr>
                <w:b/>
                <w:bCs/>
                <w:i/>
              </w:rPr>
              <w:t>Критерии оценки</w:t>
            </w:r>
          </w:p>
        </w:tc>
        <w:tc>
          <w:tcPr>
            <w:tcW w:w="1743" w:type="pct"/>
          </w:tcPr>
          <w:p w14:paraId="4991C32C" w14:textId="77777777" w:rsidR="001B4D34" w:rsidRPr="00B85FF4" w:rsidRDefault="001B4D34" w:rsidP="000F3D58">
            <w:pPr>
              <w:jc w:val="center"/>
              <w:rPr>
                <w:b/>
                <w:bCs/>
                <w:i/>
              </w:rPr>
            </w:pPr>
            <w:r w:rsidRPr="00B85FF4">
              <w:rPr>
                <w:b/>
                <w:bCs/>
                <w:i/>
              </w:rPr>
              <w:t>Методы оценки</w:t>
            </w:r>
          </w:p>
        </w:tc>
      </w:tr>
      <w:tr w:rsidR="001B4D34" w:rsidRPr="00B85FF4" w14:paraId="7098C4A8" w14:textId="77777777" w:rsidTr="000F3D58">
        <w:tc>
          <w:tcPr>
            <w:tcW w:w="1750" w:type="pct"/>
          </w:tcPr>
          <w:p w14:paraId="30CA9F91" w14:textId="77777777" w:rsidR="001B4D34" w:rsidRPr="00B85FF4" w:rsidRDefault="001B4D34" w:rsidP="000F3D58">
            <w:r w:rsidRPr="00B85FF4">
              <w:t>Перечень знаний:</w:t>
            </w:r>
          </w:p>
          <w:p w14:paraId="685857D0" w14:textId="77777777" w:rsidR="001B4D34" w:rsidRPr="00B85FF4" w:rsidRDefault="001B4D34" w:rsidP="000F3D58">
            <w:pPr>
              <w:rPr>
                <w:bCs/>
                <w:i/>
              </w:rPr>
            </w:pPr>
            <w:r w:rsidRPr="00B85FF4">
              <w:lastRenderedPageBreak/>
              <w:t>1.Принципы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07" w:type="pct"/>
          </w:tcPr>
          <w:p w14:paraId="202DB41C" w14:textId="77777777" w:rsidR="001B4D34" w:rsidRPr="00B85FF4" w:rsidRDefault="001B4D34" w:rsidP="000F3D58">
            <w:r w:rsidRPr="00B85FF4">
              <w:lastRenderedPageBreak/>
              <w:t>Способен:</w:t>
            </w:r>
          </w:p>
          <w:p w14:paraId="14635F15" w14:textId="77777777" w:rsidR="001B4D34" w:rsidRPr="00B85FF4" w:rsidRDefault="001B4D34" w:rsidP="000F3D58">
            <w:r w:rsidRPr="00B85FF4">
              <w:lastRenderedPageBreak/>
              <w:t>Способен сформулировать мероприятия по повышению устойчивости объектов экономики;</w:t>
            </w:r>
          </w:p>
          <w:p w14:paraId="434351FD" w14:textId="77777777" w:rsidR="001B4D34" w:rsidRPr="00B85FF4" w:rsidRDefault="001B4D34" w:rsidP="000F3D58">
            <w:r w:rsidRPr="00B85FF4">
              <w:t>- Классифицировать чрезвычайные ситуации;</w:t>
            </w:r>
          </w:p>
          <w:p w14:paraId="08AD3AF1" w14:textId="77777777" w:rsidR="001B4D34" w:rsidRPr="00B85FF4" w:rsidRDefault="001B4D34" w:rsidP="000F3D58">
            <w:r w:rsidRPr="00B85FF4">
              <w:t>- Дать определение национальной безопасности и  терроризму.</w:t>
            </w:r>
          </w:p>
          <w:p w14:paraId="78BAF5D5" w14:textId="77777777" w:rsidR="001B4D34" w:rsidRPr="00B85FF4" w:rsidRDefault="001B4D34" w:rsidP="000F3D58">
            <w:r w:rsidRPr="00B85FF4">
              <w:t>- Определить угрозы национальной безопасности;</w:t>
            </w:r>
          </w:p>
          <w:p w14:paraId="3775D4C1" w14:textId="77777777" w:rsidR="001B4D34" w:rsidRPr="00B85FF4" w:rsidRDefault="001B4D34" w:rsidP="000F3D58">
            <w:pPr>
              <w:rPr>
                <w:bCs/>
                <w:i/>
              </w:rPr>
            </w:pPr>
            <w:r w:rsidRPr="00B85FF4">
              <w:t>- Определять вероятные угрозы в профессиональной деятельности.</w:t>
            </w:r>
          </w:p>
        </w:tc>
        <w:tc>
          <w:tcPr>
            <w:tcW w:w="1743" w:type="pct"/>
          </w:tcPr>
          <w:p w14:paraId="3E6FCB00" w14:textId="77777777" w:rsidR="001B4D34" w:rsidRPr="00B85FF4" w:rsidRDefault="001B4D34" w:rsidP="000F3D58">
            <w:r w:rsidRPr="00B85FF4">
              <w:lastRenderedPageBreak/>
              <w:t>Текущий контроль:</w:t>
            </w:r>
          </w:p>
          <w:p w14:paraId="61CBA580" w14:textId="77777777" w:rsidR="001B4D34" w:rsidRPr="00B85FF4" w:rsidRDefault="001B4D34" w:rsidP="000F3D58">
            <w:r w:rsidRPr="00B85FF4">
              <w:t>- устный опрос;</w:t>
            </w:r>
          </w:p>
          <w:p w14:paraId="5C990BEB" w14:textId="77777777" w:rsidR="001B4D34" w:rsidRPr="00B85FF4" w:rsidRDefault="001B4D34" w:rsidP="000F3D58">
            <w:r w:rsidRPr="00B85FF4">
              <w:lastRenderedPageBreak/>
              <w:t xml:space="preserve">- проверка выполнения внеаудиторной самостоятельной работы  </w:t>
            </w:r>
          </w:p>
          <w:p w14:paraId="766B3034" w14:textId="77777777" w:rsidR="001B4D34" w:rsidRPr="00B85FF4" w:rsidRDefault="001B4D34" w:rsidP="000F3D58">
            <w:r w:rsidRPr="00B85FF4">
              <w:t>- тестирование.</w:t>
            </w:r>
          </w:p>
          <w:p w14:paraId="09252212" w14:textId="77777777" w:rsidR="001B4D34" w:rsidRPr="00B85FF4" w:rsidRDefault="001B4D34" w:rsidP="000F3D58">
            <w:pPr>
              <w:rPr>
                <w:bCs/>
                <w:i/>
              </w:rPr>
            </w:pPr>
            <w:r w:rsidRPr="00B85FF4">
              <w:t>Промежуточная аттестация – зачет.</w:t>
            </w:r>
          </w:p>
        </w:tc>
      </w:tr>
      <w:tr w:rsidR="001B4D34" w:rsidRPr="00B85FF4" w14:paraId="283FD19A" w14:textId="77777777" w:rsidTr="000F3D58">
        <w:tc>
          <w:tcPr>
            <w:tcW w:w="1750" w:type="pct"/>
          </w:tcPr>
          <w:p w14:paraId="2FBD631C" w14:textId="77777777" w:rsidR="001B4D34" w:rsidRPr="00B85FF4" w:rsidRDefault="001B4D34" w:rsidP="000F3D58">
            <w:r w:rsidRPr="00B85FF4">
              <w:lastRenderedPageBreak/>
              <w:t>2.Основы военной службы и обороны государства;</w:t>
            </w:r>
          </w:p>
        </w:tc>
        <w:tc>
          <w:tcPr>
            <w:tcW w:w="1507" w:type="pct"/>
          </w:tcPr>
          <w:p w14:paraId="0F8FE93D" w14:textId="77777777" w:rsidR="001B4D34" w:rsidRPr="00B85FF4" w:rsidRDefault="001B4D34" w:rsidP="000F3D58">
            <w:r w:rsidRPr="00B85FF4">
              <w:t>Способен:</w:t>
            </w:r>
          </w:p>
          <w:p w14:paraId="1EF38841" w14:textId="77777777" w:rsidR="001B4D34" w:rsidRPr="00B85FF4" w:rsidRDefault="001B4D34" w:rsidP="000F3D58">
            <w:r w:rsidRPr="00B85FF4">
              <w:t>- Дать определения военной безопасности, военной опасности, военной угрозе, военному конфликту, вооруженному конфликту, локальной, региональной и крупномасштабным войнам, военной политике, мобилизационной готовности  РФ;</w:t>
            </w:r>
          </w:p>
          <w:p w14:paraId="7FBED6D6" w14:textId="77777777" w:rsidR="001B4D34" w:rsidRPr="00B85FF4" w:rsidRDefault="001B4D34" w:rsidP="000F3D58">
            <w:r w:rsidRPr="00B85FF4">
              <w:t>- Понимать структуру МО РФ и ВС РФ в целом;</w:t>
            </w:r>
          </w:p>
          <w:p w14:paraId="5744DCE8" w14:textId="77777777" w:rsidR="001B4D34" w:rsidRPr="00B85FF4" w:rsidRDefault="001B4D34" w:rsidP="000F3D58">
            <w:r w:rsidRPr="00B85FF4">
              <w:t>- Сформулировать задачи ВС РФ;</w:t>
            </w:r>
          </w:p>
        </w:tc>
        <w:tc>
          <w:tcPr>
            <w:tcW w:w="1743" w:type="pct"/>
          </w:tcPr>
          <w:p w14:paraId="07DB9237" w14:textId="77777777" w:rsidR="001B4D34" w:rsidRPr="00B85FF4" w:rsidRDefault="001B4D34" w:rsidP="000F3D58">
            <w:r w:rsidRPr="00B85FF4">
              <w:t>Текущий контроль:</w:t>
            </w:r>
          </w:p>
          <w:p w14:paraId="0D850AF8" w14:textId="77777777" w:rsidR="001B4D34" w:rsidRPr="00B85FF4" w:rsidRDefault="001B4D34" w:rsidP="000F3D58">
            <w:r w:rsidRPr="00B85FF4">
              <w:t>- устный опрос;</w:t>
            </w:r>
          </w:p>
          <w:p w14:paraId="44028E68" w14:textId="77777777" w:rsidR="001B4D34" w:rsidRPr="00B85FF4" w:rsidRDefault="001B4D34" w:rsidP="000F3D58">
            <w:r w:rsidRPr="00B85FF4">
              <w:t xml:space="preserve">- проверка выполнения внеаудиторной самостоятельной работы  </w:t>
            </w:r>
          </w:p>
          <w:p w14:paraId="311DFC1B" w14:textId="77777777" w:rsidR="001B4D34" w:rsidRPr="00B85FF4" w:rsidRDefault="001B4D34" w:rsidP="000F3D58">
            <w:r w:rsidRPr="00B85FF4">
              <w:t>- тестирование.</w:t>
            </w:r>
          </w:p>
          <w:p w14:paraId="665D66DB" w14:textId="77777777" w:rsidR="001B4D34" w:rsidRPr="00B85FF4" w:rsidRDefault="001B4D34" w:rsidP="000F3D58">
            <w:r w:rsidRPr="00B85FF4">
              <w:t>Промежуточная аттестация – зачет.</w:t>
            </w:r>
          </w:p>
        </w:tc>
      </w:tr>
      <w:tr w:rsidR="001B4D34" w:rsidRPr="00B85FF4" w14:paraId="5179E10C" w14:textId="77777777" w:rsidTr="000F3D58">
        <w:tc>
          <w:tcPr>
            <w:tcW w:w="1750" w:type="pct"/>
          </w:tcPr>
          <w:p w14:paraId="3358C5F5" w14:textId="77777777" w:rsidR="001B4D34" w:rsidRPr="00B85FF4" w:rsidRDefault="001B4D34" w:rsidP="000F3D58">
            <w:r w:rsidRPr="00B85FF4">
              <w:t>3.Задачи и основные мероприятия гражданской обороны ; способы защиты населения от оружия массового поражения ; меры пожарной безопасности и правила безопасного поведения при пожарах;</w:t>
            </w:r>
          </w:p>
        </w:tc>
        <w:tc>
          <w:tcPr>
            <w:tcW w:w="1507" w:type="pct"/>
          </w:tcPr>
          <w:p w14:paraId="6FAF06A4" w14:textId="77777777" w:rsidR="001B4D34" w:rsidRPr="00B85FF4" w:rsidRDefault="001B4D34" w:rsidP="000F3D58">
            <w:r w:rsidRPr="00B85FF4">
              <w:t>Способен:</w:t>
            </w:r>
          </w:p>
          <w:p w14:paraId="289EBC16" w14:textId="77777777" w:rsidR="001B4D34" w:rsidRPr="00B85FF4" w:rsidRDefault="001B4D34" w:rsidP="000F3D58">
            <w:r w:rsidRPr="00B85FF4">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6CA2713B" w14:textId="77777777" w:rsidR="001B4D34" w:rsidRPr="00B85FF4" w:rsidRDefault="001B4D34" w:rsidP="000F3D58">
            <w:r w:rsidRPr="00B85FF4">
              <w:t>- Правильно и по назначению использовать индивидуальные и коллективные средства защиты;</w:t>
            </w:r>
          </w:p>
          <w:p w14:paraId="2EDECB16" w14:textId="77777777" w:rsidR="001B4D34" w:rsidRPr="00B85FF4" w:rsidRDefault="001B4D34" w:rsidP="000F3D58">
            <w:r w:rsidRPr="00B85FF4">
              <w:lastRenderedPageBreak/>
              <w:t>- Понимать и применять на практике нормативно-правовые акты в области гражданской обороны и пожарной безопасности;</w:t>
            </w:r>
          </w:p>
          <w:p w14:paraId="3421DF23" w14:textId="77777777" w:rsidR="001B4D34" w:rsidRPr="00B85FF4" w:rsidRDefault="001B4D34" w:rsidP="000F3D58">
            <w:r w:rsidRPr="00B85FF4">
              <w:t>- Определить назначение и устройство первичных средств пожаротушения.</w:t>
            </w:r>
          </w:p>
          <w:p w14:paraId="127A1AE2" w14:textId="77777777" w:rsidR="001B4D34" w:rsidRPr="00B85FF4" w:rsidRDefault="001B4D34" w:rsidP="000F3D58">
            <w:r w:rsidRPr="00B85FF4">
              <w:t>Способен:</w:t>
            </w:r>
          </w:p>
          <w:p w14:paraId="7166096B" w14:textId="77777777" w:rsidR="001B4D34" w:rsidRPr="00B85FF4" w:rsidRDefault="001B4D34" w:rsidP="000F3D58">
            <w:r w:rsidRPr="00B85FF4">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72844C59" w14:textId="77777777" w:rsidR="001B4D34" w:rsidRPr="00B85FF4" w:rsidRDefault="001B4D34" w:rsidP="000F3D58">
            <w:r w:rsidRPr="00B85FF4">
              <w:t>- Правильно и по назначению использовать индивидуальные и коллективные средства защиты;</w:t>
            </w:r>
          </w:p>
          <w:p w14:paraId="5871E38C" w14:textId="77777777" w:rsidR="001B4D34" w:rsidRPr="00B85FF4" w:rsidRDefault="001B4D34" w:rsidP="000F3D58">
            <w:r w:rsidRPr="00B85FF4">
              <w:t>- Понимать и применять на практике нормативно-правовые акты в области гражданской обороны и пожарной безопасности;</w:t>
            </w:r>
          </w:p>
          <w:p w14:paraId="24335D62" w14:textId="77777777" w:rsidR="001B4D34" w:rsidRPr="00B85FF4" w:rsidRDefault="001B4D34" w:rsidP="000F3D58">
            <w:r w:rsidRPr="00B85FF4">
              <w:t>- Определить назначение и устройство первичных средств пожаротушения</w:t>
            </w:r>
          </w:p>
        </w:tc>
        <w:tc>
          <w:tcPr>
            <w:tcW w:w="1743" w:type="pct"/>
          </w:tcPr>
          <w:p w14:paraId="6192452D" w14:textId="77777777" w:rsidR="001B4D34" w:rsidRPr="00B85FF4" w:rsidRDefault="001B4D34" w:rsidP="000F3D58">
            <w:r w:rsidRPr="00B85FF4">
              <w:lastRenderedPageBreak/>
              <w:t>Текущий контроль:</w:t>
            </w:r>
          </w:p>
          <w:p w14:paraId="4374C19D" w14:textId="77777777" w:rsidR="001B4D34" w:rsidRPr="00B85FF4" w:rsidRDefault="001B4D34" w:rsidP="000F3D58">
            <w:r w:rsidRPr="00B85FF4">
              <w:t>- устный опрос;</w:t>
            </w:r>
          </w:p>
          <w:p w14:paraId="71347DF2" w14:textId="77777777" w:rsidR="001B4D34" w:rsidRPr="00B85FF4" w:rsidRDefault="001B4D34" w:rsidP="000F3D58">
            <w:r w:rsidRPr="00B85FF4">
              <w:t xml:space="preserve">- проверка выполнения внеаудиторной самостоятельной работы  </w:t>
            </w:r>
          </w:p>
          <w:p w14:paraId="05D0ABEC" w14:textId="77777777" w:rsidR="001B4D34" w:rsidRPr="00B85FF4" w:rsidRDefault="001B4D34" w:rsidP="000F3D58">
            <w:r w:rsidRPr="00B85FF4">
              <w:t>- тестирование.</w:t>
            </w:r>
          </w:p>
          <w:p w14:paraId="31602BB7" w14:textId="77777777" w:rsidR="001B4D34" w:rsidRPr="00B85FF4" w:rsidRDefault="001B4D34" w:rsidP="000F3D58">
            <w:r w:rsidRPr="00B85FF4">
              <w:t>Промежуточная аттестация – зачет.</w:t>
            </w:r>
          </w:p>
        </w:tc>
      </w:tr>
      <w:tr w:rsidR="001B4D34" w:rsidRPr="00B85FF4" w14:paraId="0FB0ACF5" w14:textId="77777777" w:rsidTr="000F3D58">
        <w:tc>
          <w:tcPr>
            <w:tcW w:w="1750" w:type="pct"/>
          </w:tcPr>
          <w:p w14:paraId="4BBB73D5" w14:textId="77777777" w:rsidR="001B4D34" w:rsidRPr="00B85FF4" w:rsidRDefault="001B4D34" w:rsidP="000F3D58">
            <w:r w:rsidRPr="00B85FF4">
              <w:t>4.Организацию и порядок призыва граждан на военную службу и поступления на нее в добровольном порядке;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 знаний при исполнении обязанностей военной службы;</w:t>
            </w:r>
          </w:p>
        </w:tc>
        <w:tc>
          <w:tcPr>
            <w:tcW w:w="1507" w:type="pct"/>
          </w:tcPr>
          <w:p w14:paraId="7157907C" w14:textId="77777777" w:rsidR="001B4D34" w:rsidRPr="00B85FF4" w:rsidRDefault="001B4D34" w:rsidP="000F3D58">
            <w:r w:rsidRPr="00B85FF4">
              <w:t>Способен:</w:t>
            </w:r>
          </w:p>
          <w:p w14:paraId="474EEAA5" w14:textId="77777777" w:rsidR="001B4D34" w:rsidRPr="00B85FF4" w:rsidRDefault="001B4D34" w:rsidP="000F3D58">
            <w:r w:rsidRPr="00B85FF4">
              <w:t>- Перечислить основные пра вила воинского учета, прохождения медицинской комиссии;</w:t>
            </w:r>
          </w:p>
          <w:p w14:paraId="398C90B0" w14:textId="77777777" w:rsidR="001B4D34" w:rsidRPr="00B85FF4" w:rsidRDefault="001B4D34" w:rsidP="000F3D58">
            <w:r w:rsidRPr="00B85FF4">
              <w:t>- Сформулировать положения федерального за-кона «О воинской обязанности и военной службе»;</w:t>
            </w:r>
          </w:p>
          <w:p w14:paraId="6097741F" w14:textId="77777777" w:rsidR="001B4D34" w:rsidRPr="00B85FF4" w:rsidRDefault="001B4D34" w:rsidP="000F3D58">
            <w:r w:rsidRPr="00B85FF4">
              <w:t>- Перечислить виды вооружения и военной техники состоящих на вооружении воинских частей, есть родственные ВУС по полученной профессии;</w:t>
            </w:r>
          </w:p>
          <w:p w14:paraId="2D4EAE57" w14:textId="77777777" w:rsidR="001B4D34" w:rsidRPr="00B85FF4" w:rsidRDefault="001B4D34" w:rsidP="000F3D58">
            <w:r w:rsidRPr="00B85FF4">
              <w:t>- Определить родственную ВУС.</w:t>
            </w:r>
          </w:p>
        </w:tc>
        <w:tc>
          <w:tcPr>
            <w:tcW w:w="1743" w:type="pct"/>
          </w:tcPr>
          <w:p w14:paraId="3E831AB8" w14:textId="77777777" w:rsidR="001B4D34" w:rsidRPr="00B85FF4" w:rsidRDefault="001B4D34" w:rsidP="000F3D58">
            <w:r w:rsidRPr="00B85FF4">
              <w:t>Текущий контроль:</w:t>
            </w:r>
          </w:p>
          <w:p w14:paraId="46A4D9E3" w14:textId="77777777" w:rsidR="001B4D34" w:rsidRPr="00B85FF4" w:rsidRDefault="001B4D34" w:rsidP="000F3D58">
            <w:r w:rsidRPr="00B85FF4">
              <w:t>- устный опрос;</w:t>
            </w:r>
          </w:p>
          <w:p w14:paraId="3D47B986" w14:textId="77777777" w:rsidR="001B4D34" w:rsidRPr="00B85FF4" w:rsidRDefault="001B4D34" w:rsidP="000F3D58">
            <w:r w:rsidRPr="00B85FF4">
              <w:t xml:space="preserve">- проверка выполнения внеаудиторной самостоятельной работы  </w:t>
            </w:r>
          </w:p>
          <w:p w14:paraId="03A51E47" w14:textId="77777777" w:rsidR="001B4D34" w:rsidRPr="00B85FF4" w:rsidRDefault="001B4D34" w:rsidP="000F3D58">
            <w:r w:rsidRPr="00B85FF4">
              <w:t>- тестирование.</w:t>
            </w:r>
          </w:p>
          <w:p w14:paraId="7087400A" w14:textId="77777777" w:rsidR="001B4D34" w:rsidRPr="00B85FF4" w:rsidRDefault="001B4D34" w:rsidP="000F3D58">
            <w:r w:rsidRPr="00B85FF4">
              <w:t>Промежуточная аттестация – зачет.</w:t>
            </w:r>
          </w:p>
        </w:tc>
      </w:tr>
      <w:tr w:rsidR="001B4D34" w:rsidRPr="00B85FF4" w14:paraId="288EB902" w14:textId="77777777" w:rsidTr="000F3D58">
        <w:tc>
          <w:tcPr>
            <w:tcW w:w="1750" w:type="pct"/>
          </w:tcPr>
          <w:p w14:paraId="07E7E715" w14:textId="77777777" w:rsidR="001B4D34" w:rsidRPr="00B85FF4" w:rsidRDefault="001B4D34" w:rsidP="000F3D58">
            <w:r w:rsidRPr="00B85FF4">
              <w:t>5.Порядок и правила оказания первой помощи пострадавшим.</w:t>
            </w:r>
          </w:p>
        </w:tc>
        <w:tc>
          <w:tcPr>
            <w:tcW w:w="1507" w:type="pct"/>
          </w:tcPr>
          <w:p w14:paraId="6698CD52" w14:textId="77777777" w:rsidR="001B4D34" w:rsidRPr="00B85FF4" w:rsidRDefault="001B4D34" w:rsidP="000F3D58">
            <w:r w:rsidRPr="00B85FF4">
              <w:t>Способен:</w:t>
            </w:r>
          </w:p>
          <w:p w14:paraId="0F09A194" w14:textId="77777777" w:rsidR="001B4D34" w:rsidRPr="00B85FF4" w:rsidRDefault="001B4D34" w:rsidP="000F3D58">
            <w:r w:rsidRPr="00B85FF4">
              <w:lastRenderedPageBreak/>
              <w:t>- Перечислить основные составляющие здорового образа жизни;</w:t>
            </w:r>
          </w:p>
          <w:p w14:paraId="7F88559F" w14:textId="77777777" w:rsidR="001B4D34" w:rsidRPr="00B85FF4" w:rsidRDefault="001B4D34" w:rsidP="000F3D58">
            <w:r w:rsidRPr="00B85FF4">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2C49B112" w14:textId="77777777" w:rsidR="001B4D34" w:rsidRPr="00B85FF4" w:rsidRDefault="001B4D34" w:rsidP="000F3D58">
            <w:r w:rsidRPr="00B85FF4">
              <w:t>- Объяснить правила им-мобилизации. Способен:</w:t>
            </w:r>
          </w:p>
          <w:p w14:paraId="221AC034" w14:textId="77777777" w:rsidR="001B4D34" w:rsidRPr="00B85FF4" w:rsidRDefault="001B4D34" w:rsidP="000F3D58">
            <w:r w:rsidRPr="00B85FF4">
              <w:t>- Перечислить основные составляющие здорового образа жизни;</w:t>
            </w:r>
          </w:p>
          <w:p w14:paraId="774C5B5C" w14:textId="77777777" w:rsidR="001B4D34" w:rsidRPr="00B85FF4" w:rsidRDefault="001B4D34" w:rsidP="000F3D58">
            <w:r w:rsidRPr="00B85FF4">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4759DBC5" w14:textId="77777777" w:rsidR="001B4D34" w:rsidRPr="00B85FF4" w:rsidRDefault="001B4D34" w:rsidP="000F3D58">
            <w:r w:rsidRPr="00B85FF4">
              <w:t>- Объяснить правила им-мобилизации.</w:t>
            </w:r>
          </w:p>
        </w:tc>
        <w:tc>
          <w:tcPr>
            <w:tcW w:w="1743" w:type="pct"/>
          </w:tcPr>
          <w:p w14:paraId="5D50FE70" w14:textId="77777777" w:rsidR="001B4D34" w:rsidRPr="00B85FF4" w:rsidRDefault="001B4D34" w:rsidP="000F3D58">
            <w:r w:rsidRPr="00B85FF4">
              <w:lastRenderedPageBreak/>
              <w:t>Текущий контроль:</w:t>
            </w:r>
          </w:p>
          <w:p w14:paraId="073E01C8" w14:textId="77777777" w:rsidR="001B4D34" w:rsidRPr="00B85FF4" w:rsidRDefault="001B4D34" w:rsidP="000F3D58">
            <w:r w:rsidRPr="00B85FF4">
              <w:t>- устный опрос;</w:t>
            </w:r>
          </w:p>
          <w:p w14:paraId="70D70921" w14:textId="77777777" w:rsidR="001B4D34" w:rsidRPr="00B85FF4" w:rsidRDefault="001B4D34" w:rsidP="000F3D58">
            <w:r w:rsidRPr="00B85FF4">
              <w:lastRenderedPageBreak/>
              <w:t xml:space="preserve">- проверка выполнения внеаудиторной самостоятельной работы  </w:t>
            </w:r>
          </w:p>
          <w:p w14:paraId="04862F07" w14:textId="77777777" w:rsidR="001B4D34" w:rsidRPr="00B85FF4" w:rsidRDefault="001B4D34" w:rsidP="000F3D58">
            <w:r w:rsidRPr="00B85FF4">
              <w:t>- тестирование.</w:t>
            </w:r>
          </w:p>
          <w:p w14:paraId="2AC6D2B8" w14:textId="77777777" w:rsidR="001B4D34" w:rsidRPr="00B85FF4" w:rsidRDefault="001B4D34" w:rsidP="000F3D58">
            <w:r w:rsidRPr="00B85FF4">
              <w:t>Промежуточная аттестация – зачет.</w:t>
            </w:r>
          </w:p>
        </w:tc>
      </w:tr>
      <w:tr w:rsidR="001B4D34" w:rsidRPr="00B85FF4" w14:paraId="2B4CBC20" w14:textId="77777777" w:rsidTr="000F3D58">
        <w:trPr>
          <w:trHeight w:val="896"/>
        </w:trPr>
        <w:tc>
          <w:tcPr>
            <w:tcW w:w="1750" w:type="pct"/>
          </w:tcPr>
          <w:p w14:paraId="065C453E" w14:textId="77777777" w:rsidR="001B4D34" w:rsidRPr="00B85FF4" w:rsidRDefault="001B4D34" w:rsidP="000F3D58">
            <w:r w:rsidRPr="00B85FF4">
              <w:lastRenderedPageBreak/>
              <w:t>Перечень умений:</w:t>
            </w:r>
          </w:p>
          <w:p w14:paraId="1CD901E4" w14:textId="77777777" w:rsidR="001B4D34" w:rsidRPr="00B85FF4" w:rsidRDefault="001B4D34" w:rsidP="000F3D58">
            <w:pPr>
              <w:rPr>
                <w:bCs/>
                <w:i/>
              </w:rPr>
            </w:pPr>
            <w:r w:rsidRPr="00B85FF4">
              <w:t>1.Организовывать и проводить мероприятия по защите работающих и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tc>
        <w:tc>
          <w:tcPr>
            <w:tcW w:w="1507" w:type="pct"/>
          </w:tcPr>
          <w:p w14:paraId="4C2A3B4E" w14:textId="77777777" w:rsidR="001B4D34" w:rsidRPr="00B85FF4" w:rsidRDefault="001B4D34" w:rsidP="000F3D58">
            <w:r w:rsidRPr="00B85FF4">
              <w:t>Способен</w:t>
            </w:r>
          </w:p>
          <w:p w14:paraId="0B31F103" w14:textId="77777777" w:rsidR="001B4D34" w:rsidRPr="00B85FF4" w:rsidRDefault="001B4D34" w:rsidP="000F3D58">
            <w:pPr>
              <w:tabs>
                <w:tab w:val="left" w:pos="1134"/>
              </w:tabs>
            </w:pPr>
            <w:r w:rsidRPr="00B85FF4">
              <w:t>- Составлять планы мероприятий по защите персонала от ЧС;</w:t>
            </w:r>
          </w:p>
          <w:p w14:paraId="15F7B31E" w14:textId="77777777" w:rsidR="001B4D34" w:rsidRPr="00B85FF4" w:rsidRDefault="001B4D34" w:rsidP="000F3D58">
            <w:pPr>
              <w:tabs>
                <w:tab w:val="left" w:pos="1134"/>
              </w:tabs>
            </w:pPr>
            <w:r w:rsidRPr="00B85FF4">
              <w:t>- Действовать в условиях применения ОМП;</w:t>
            </w:r>
          </w:p>
          <w:p w14:paraId="5A9F541F" w14:textId="77777777" w:rsidR="001B4D34" w:rsidRPr="00B85FF4" w:rsidRDefault="001B4D34" w:rsidP="000F3D58">
            <w:pPr>
              <w:tabs>
                <w:tab w:val="left" w:pos="1134"/>
              </w:tabs>
            </w:pPr>
            <w:r w:rsidRPr="00B85FF4">
              <w:t>- Проводить расчеты параметров движения ядовитого облака;</w:t>
            </w:r>
          </w:p>
          <w:p w14:paraId="2D6B1B61" w14:textId="77777777" w:rsidR="001B4D34" w:rsidRPr="00B85FF4" w:rsidRDefault="001B4D34" w:rsidP="000F3D58">
            <w:pPr>
              <w:tabs>
                <w:tab w:val="left" w:pos="1134"/>
              </w:tabs>
            </w:pPr>
            <w:r w:rsidRPr="00B85FF4">
              <w:t>- Пользоваться приборами радиационного и химического наблюдения и разведки;</w:t>
            </w:r>
          </w:p>
          <w:p w14:paraId="01062438" w14:textId="77777777" w:rsidR="001B4D34" w:rsidRPr="00B85FF4" w:rsidRDefault="001B4D34" w:rsidP="000F3D58">
            <w:pPr>
              <w:tabs>
                <w:tab w:val="left" w:pos="1134"/>
              </w:tabs>
            </w:pPr>
            <w:r w:rsidRPr="00B85FF4">
              <w:t>- Применять СИЗ;</w:t>
            </w:r>
          </w:p>
          <w:p w14:paraId="63A832DC" w14:textId="77777777" w:rsidR="001B4D34" w:rsidRPr="00B85FF4" w:rsidRDefault="001B4D34" w:rsidP="000F3D58">
            <w:r w:rsidRPr="00B85FF4">
              <w:t>- Применять производственные средства безопасности в части касающейся своей специальности;</w:t>
            </w:r>
          </w:p>
          <w:p w14:paraId="46B41CCE" w14:textId="77777777" w:rsidR="001B4D34" w:rsidRPr="00B85FF4" w:rsidRDefault="001B4D34" w:rsidP="000F3D58">
            <w:pPr>
              <w:rPr>
                <w:bCs/>
                <w:i/>
              </w:rPr>
            </w:pPr>
            <w:r w:rsidRPr="00B85FF4">
              <w:t>- Применять первичные средства пожаротушения;</w:t>
            </w:r>
          </w:p>
        </w:tc>
        <w:tc>
          <w:tcPr>
            <w:tcW w:w="1743" w:type="pct"/>
          </w:tcPr>
          <w:p w14:paraId="06C1EBF2" w14:textId="77777777" w:rsidR="001B4D34" w:rsidRPr="00B85FF4" w:rsidRDefault="001B4D34" w:rsidP="000F3D58">
            <w:r w:rsidRPr="00B85FF4">
              <w:t>Текущий контроль:</w:t>
            </w:r>
          </w:p>
          <w:p w14:paraId="588565F9" w14:textId="77777777" w:rsidR="001B4D34" w:rsidRPr="00B85FF4" w:rsidRDefault="001B4D34" w:rsidP="000F3D58">
            <w:r w:rsidRPr="00B85FF4">
              <w:t>- оценка выполнения и защита практического занятия;</w:t>
            </w:r>
          </w:p>
          <w:p w14:paraId="10A5F11A" w14:textId="77777777" w:rsidR="001B4D34" w:rsidRPr="00B85FF4" w:rsidRDefault="001B4D34" w:rsidP="000F3D58">
            <w:r w:rsidRPr="00B85FF4">
              <w:t>-- проверка выполнения внеаудиторной самостоятельной работы;</w:t>
            </w:r>
          </w:p>
          <w:p w14:paraId="491F3EA6" w14:textId="77777777" w:rsidR="001B4D34" w:rsidRPr="00B85FF4" w:rsidRDefault="001B4D34" w:rsidP="000F3D58">
            <w:r w:rsidRPr="00B85FF4">
              <w:t>- тестирование;</w:t>
            </w:r>
          </w:p>
          <w:p w14:paraId="4EB335BA" w14:textId="77777777" w:rsidR="001B4D34" w:rsidRPr="00B85FF4" w:rsidRDefault="001B4D34" w:rsidP="000F3D58">
            <w:r w:rsidRPr="00B85FF4">
              <w:t xml:space="preserve">- работа на интерактивном занятии; </w:t>
            </w:r>
          </w:p>
          <w:p w14:paraId="4C210F17" w14:textId="77777777" w:rsidR="001B4D34" w:rsidRPr="00B85FF4" w:rsidRDefault="001B4D34" w:rsidP="000F3D58">
            <w:pPr>
              <w:rPr>
                <w:bCs/>
                <w:i/>
              </w:rPr>
            </w:pPr>
            <w:r w:rsidRPr="00B85FF4">
              <w:t xml:space="preserve">Промежуточная аттестация – зачет. </w:t>
            </w:r>
          </w:p>
        </w:tc>
      </w:tr>
      <w:tr w:rsidR="001B4D34" w:rsidRPr="00B85FF4" w14:paraId="2A89A792" w14:textId="77777777" w:rsidTr="000F3D58">
        <w:trPr>
          <w:trHeight w:val="896"/>
        </w:trPr>
        <w:tc>
          <w:tcPr>
            <w:tcW w:w="1750" w:type="pct"/>
          </w:tcPr>
          <w:p w14:paraId="39D9D824" w14:textId="77777777" w:rsidR="001B4D34" w:rsidRPr="00B85FF4" w:rsidRDefault="001B4D34" w:rsidP="000F3D58">
            <w:r w:rsidRPr="00B85FF4">
              <w:t xml:space="preserve">2  Ориентироваться в перечне военно-учетных специальностей и самостоятельно определять среди них родственные </w:t>
            </w:r>
            <w:r w:rsidRPr="00B85FF4">
              <w:lastRenderedPageBreak/>
              <w:t>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специальностью;владеть способами бесконфликтного общения и саморегуляции в повседневной деятельности и экстремальных условиях военной службы</w:t>
            </w:r>
          </w:p>
        </w:tc>
        <w:tc>
          <w:tcPr>
            <w:tcW w:w="1507" w:type="pct"/>
          </w:tcPr>
          <w:p w14:paraId="75459F9D" w14:textId="77777777" w:rsidR="001B4D34" w:rsidRPr="00B85FF4" w:rsidRDefault="001B4D34" w:rsidP="000F3D58">
            <w:r w:rsidRPr="00B85FF4">
              <w:lastRenderedPageBreak/>
              <w:t>Способен:</w:t>
            </w:r>
          </w:p>
          <w:p w14:paraId="0B092F44" w14:textId="77777777" w:rsidR="001B4D34" w:rsidRPr="00B85FF4" w:rsidRDefault="001B4D34" w:rsidP="000F3D58">
            <w:r w:rsidRPr="00B85FF4">
              <w:t>- Подбирать  ВУС и определять среди них родственные;</w:t>
            </w:r>
          </w:p>
          <w:p w14:paraId="7A670676" w14:textId="77777777" w:rsidR="001B4D34" w:rsidRPr="00B85FF4" w:rsidRDefault="001B4D34" w:rsidP="000F3D58">
            <w:r w:rsidRPr="00B85FF4">
              <w:lastRenderedPageBreak/>
              <w:t>- Применять в период военной службы, в родственной ВУС, полученные в колледже знания по своей специальности;</w:t>
            </w:r>
          </w:p>
          <w:p w14:paraId="5D6FD700" w14:textId="77777777" w:rsidR="001B4D34" w:rsidRPr="00B85FF4" w:rsidRDefault="001B4D34" w:rsidP="000F3D58">
            <w:r w:rsidRPr="00B85FF4">
              <w:t>- Способность к бесконфликтному общению в экстремальных условиях в воинском коллективе</w:t>
            </w:r>
          </w:p>
        </w:tc>
        <w:tc>
          <w:tcPr>
            <w:tcW w:w="1743" w:type="pct"/>
          </w:tcPr>
          <w:p w14:paraId="2697F7D7" w14:textId="77777777" w:rsidR="001B4D34" w:rsidRPr="00B85FF4" w:rsidRDefault="001B4D34" w:rsidP="000F3D58">
            <w:r w:rsidRPr="00B85FF4">
              <w:lastRenderedPageBreak/>
              <w:t>Текущий контроль:</w:t>
            </w:r>
          </w:p>
          <w:p w14:paraId="2F0BA89B" w14:textId="77777777" w:rsidR="001B4D34" w:rsidRPr="00B85FF4" w:rsidRDefault="001B4D34" w:rsidP="000F3D58">
            <w:r w:rsidRPr="00B85FF4">
              <w:t>- оценка выполнения и защита практического занятия;</w:t>
            </w:r>
          </w:p>
          <w:p w14:paraId="6D50104E" w14:textId="77777777" w:rsidR="001B4D34" w:rsidRPr="00B85FF4" w:rsidRDefault="001B4D34" w:rsidP="000F3D58">
            <w:r w:rsidRPr="00B85FF4">
              <w:lastRenderedPageBreak/>
              <w:t>-- проверка выполнения внеаудиторной самостоятельной работы;</w:t>
            </w:r>
          </w:p>
          <w:p w14:paraId="338E83E9" w14:textId="77777777" w:rsidR="001B4D34" w:rsidRPr="00B85FF4" w:rsidRDefault="001B4D34" w:rsidP="000F3D58">
            <w:r w:rsidRPr="00B85FF4">
              <w:t>- тестирование;</w:t>
            </w:r>
          </w:p>
          <w:p w14:paraId="7D6759FB" w14:textId="77777777" w:rsidR="001B4D34" w:rsidRPr="00B85FF4" w:rsidRDefault="001B4D34" w:rsidP="000F3D58">
            <w:r w:rsidRPr="00B85FF4">
              <w:t xml:space="preserve">- работа на интерактивном занятии; </w:t>
            </w:r>
          </w:p>
          <w:p w14:paraId="00F3F84F" w14:textId="77777777" w:rsidR="001B4D34" w:rsidRPr="00B85FF4" w:rsidRDefault="001B4D34" w:rsidP="000F3D58">
            <w:r w:rsidRPr="00B85FF4">
              <w:t>Промежуточная аттестация – зачет.</w:t>
            </w:r>
          </w:p>
        </w:tc>
      </w:tr>
      <w:tr w:rsidR="001B4D34" w:rsidRPr="00B85FF4" w14:paraId="4DD81F6B" w14:textId="77777777" w:rsidTr="000F3D58">
        <w:trPr>
          <w:trHeight w:val="896"/>
        </w:trPr>
        <w:tc>
          <w:tcPr>
            <w:tcW w:w="1750" w:type="pct"/>
          </w:tcPr>
          <w:p w14:paraId="7DEE60B5" w14:textId="77777777" w:rsidR="001B4D34" w:rsidRPr="00B85FF4" w:rsidRDefault="001B4D34" w:rsidP="000F3D58">
            <w:r w:rsidRPr="00B85FF4">
              <w:lastRenderedPageBreak/>
              <w:t>3.Оказывать первую помощь пострадавшим.</w:t>
            </w:r>
          </w:p>
        </w:tc>
        <w:tc>
          <w:tcPr>
            <w:tcW w:w="1507" w:type="pct"/>
          </w:tcPr>
          <w:p w14:paraId="3D00EED6" w14:textId="77777777" w:rsidR="001B4D34" w:rsidRPr="00B85FF4" w:rsidRDefault="001B4D34" w:rsidP="000F3D58">
            <w:r w:rsidRPr="00B85FF4">
              <w:t>Способен:</w:t>
            </w:r>
          </w:p>
          <w:p w14:paraId="67D75956" w14:textId="77777777" w:rsidR="001B4D34" w:rsidRPr="00B85FF4" w:rsidRDefault="001B4D34" w:rsidP="000F3D58">
            <w:r w:rsidRPr="00B85FF4">
              <w:t>Способен:</w:t>
            </w:r>
          </w:p>
          <w:p w14:paraId="4B8B3107" w14:textId="77777777" w:rsidR="001B4D34" w:rsidRPr="00B85FF4" w:rsidRDefault="001B4D34" w:rsidP="000F3D58">
            <w:pPr>
              <w:tabs>
                <w:tab w:val="left" w:pos="1134"/>
              </w:tabs>
            </w:pPr>
            <w:r w:rsidRPr="00B85FF4">
              <w:t>- Безошибочно определять состояние пострадавшего для оказания ПП;</w:t>
            </w:r>
          </w:p>
          <w:p w14:paraId="35E4ABE4" w14:textId="77777777" w:rsidR="001B4D34" w:rsidRPr="00B85FF4" w:rsidRDefault="001B4D34" w:rsidP="000F3D58">
            <w:pPr>
              <w:tabs>
                <w:tab w:val="left" w:pos="1134"/>
              </w:tabs>
            </w:pPr>
            <w:r w:rsidRPr="00B85FF4">
              <w:t>- Соблюдать меры  предосторожности до оказания ПП при ЧС;</w:t>
            </w:r>
          </w:p>
          <w:p w14:paraId="20A31535" w14:textId="77777777" w:rsidR="001B4D34" w:rsidRPr="00B85FF4" w:rsidRDefault="001B4D34" w:rsidP="000F3D58">
            <w:pPr>
              <w:tabs>
                <w:tab w:val="left" w:pos="1134"/>
              </w:tabs>
            </w:pPr>
            <w:r w:rsidRPr="00B85FF4">
              <w:t>- Оказать ПП пострадавшим при отморожении, ожогах ,переломах, утоплении, укусах насекомых и животных, кровотечениях,  при поражении эл. током;</w:t>
            </w:r>
          </w:p>
          <w:p w14:paraId="2B7161C1" w14:textId="77777777" w:rsidR="001B4D34" w:rsidRPr="00B85FF4" w:rsidRDefault="001B4D34" w:rsidP="000F3D58">
            <w:pPr>
              <w:tabs>
                <w:tab w:val="left" w:pos="1134"/>
              </w:tabs>
            </w:pPr>
            <w:r w:rsidRPr="00B85FF4">
              <w:t>- Безопасно выполнять мероприятия по освобождению пострадавшего  из-под напряжения;</w:t>
            </w:r>
          </w:p>
          <w:p w14:paraId="37BFF83D" w14:textId="77777777" w:rsidR="001B4D34" w:rsidRPr="00B85FF4" w:rsidRDefault="001B4D34" w:rsidP="000F3D58">
            <w:r w:rsidRPr="00B85FF4">
              <w:t>- Применять подручные средства для оказания ПП.</w:t>
            </w:r>
          </w:p>
        </w:tc>
        <w:tc>
          <w:tcPr>
            <w:tcW w:w="1743" w:type="pct"/>
          </w:tcPr>
          <w:p w14:paraId="5AA30ECE" w14:textId="77777777" w:rsidR="001B4D34" w:rsidRPr="00B85FF4" w:rsidRDefault="001B4D34" w:rsidP="000F3D58">
            <w:r w:rsidRPr="00B85FF4">
              <w:t>Текущий контроль:</w:t>
            </w:r>
          </w:p>
          <w:p w14:paraId="3C7BDC16" w14:textId="77777777" w:rsidR="001B4D34" w:rsidRPr="00B85FF4" w:rsidRDefault="001B4D34" w:rsidP="000F3D58">
            <w:r w:rsidRPr="00B85FF4">
              <w:t>- оценка выполнения и защита практического занятия;</w:t>
            </w:r>
          </w:p>
          <w:p w14:paraId="76B71D5E" w14:textId="77777777" w:rsidR="001B4D34" w:rsidRPr="00B85FF4" w:rsidRDefault="001B4D34" w:rsidP="000F3D58">
            <w:r w:rsidRPr="00B85FF4">
              <w:t>-- проверка выполнения внеаудиторной самостоятельной работы;</w:t>
            </w:r>
          </w:p>
          <w:p w14:paraId="69EE9622" w14:textId="77777777" w:rsidR="001B4D34" w:rsidRPr="00B85FF4" w:rsidRDefault="001B4D34" w:rsidP="000F3D58">
            <w:r w:rsidRPr="00B85FF4">
              <w:t>- тестирование;</w:t>
            </w:r>
          </w:p>
          <w:p w14:paraId="01028147" w14:textId="77777777" w:rsidR="001B4D34" w:rsidRPr="00B85FF4" w:rsidRDefault="001B4D34" w:rsidP="000F3D58">
            <w:r w:rsidRPr="00B85FF4">
              <w:t xml:space="preserve">- работа на интерактивном занятии; </w:t>
            </w:r>
          </w:p>
          <w:p w14:paraId="58263BFC" w14:textId="77777777" w:rsidR="001B4D34" w:rsidRPr="00B85FF4" w:rsidRDefault="001B4D34" w:rsidP="000F3D58">
            <w:r w:rsidRPr="00B85FF4">
              <w:t>Промежуточная аттестация – зачет.</w:t>
            </w:r>
          </w:p>
        </w:tc>
      </w:tr>
    </w:tbl>
    <w:p w14:paraId="773A2E40" w14:textId="77777777" w:rsidR="001B4D34" w:rsidRPr="00B85FF4" w:rsidRDefault="001B4D34" w:rsidP="001B4D34">
      <w:pPr>
        <w:ind w:firstLine="851"/>
        <w:rPr>
          <w:b/>
          <w:sz w:val="20"/>
          <w:szCs w:val="48"/>
        </w:rPr>
      </w:pPr>
    </w:p>
    <w:p w14:paraId="0E0D3A0D" w14:textId="77777777" w:rsidR="00A57075" w:rsidRPr="00B85FF4" w:rsidRDefault="00A57075"/>
    <w:p w14:paraId="2C78AE4F" w14:textId="77777777" w:rsidR="001B4D34" w:rsidRPr="00B85FF4" w:rsidRDefault="001B4D34"/>
    <w:p w14:paraId="2CC3DF46" w14:textId="77777777" w:rsidR="001B4D34" w:rsidRPr="00B85FF4" w:rsidRDefault="001B4D34"/>
    <w:p w14:paraId="71593A59" w14:textId="77777777" w:rsidR="001B4D34" w:rsidRPr="00B85FF4" w:rsidRDefault="001B4D34"/>
    <w:p w14:paraId="072051D6" w14:textId="77777777" w:rsidR="001B4D34" w:rsidRPr="00B85FF4" w:rsidRDefault="001B4D34"/>
    <w:p w14:paraId="7DF028A0" w14:textId="77777777" w:rsidR="001B4D34" w:rsidRPr="00B85FF4" w:rsidRDefault="001B4D34"/>
    <w:p w14:paraId="01537093" w14:textId="77777777" w:rsidR="001B4D34" w:rsidRPr="00B85FF4" w:rsidRDefault="001B4D34"/>
    <w:p w14:paraId="791260FC" w14:textId="77777777" w:rsidR="001B4D34" w:rsidRPr="00B85FF4" w:rsidRDefault="001B4D34"/>
    <w:p w14:paraId="511F9C7B" w14:textId="77777777" w:rsidR="001B4D34" w:rsidRPr="00B85FF4" w:rsidRDefault="001B4D34"/>
    <w:p w14:paraId="44C30681" w14:textId="77777777" w:rsidR="001B4D34" w:rsidRPr="00B85FF4" w:rsidRDefault="001B4D34"/>
    <w:p w14:paraId="08DD6B51" w14:textId="77777777" w:rsidR="001B4D34" w:rsidRPr="00B85FF4" w:rsidRDefault="001B4D34"/>
    <w:p w14:paraId="316ABDD8" w14:textId="77777777" w:rsidR="001B4D34" w:rsidRPr="00B85FF4" w:rsidRDefault="001B4D34"/>
    <w:p w14:paraId="6701E2E1" w14:textId="77777777" w:rsidR="001B4D34" w:rsidRPr="00B85FF4" w:rsidRDefault="001B4D34"/>
    <w:p w14:paraId="4E69C2A8" w14:textId="77777777" w:rsidR="001B4D34" w:rsidRPr="00B85FF4" w:rsidRDefault="001B4D34"/>
    <w:p w14:paraId="4A5D769B" w14:textId="77777777" w:rsidR="001B4D34" w:rsidRPr="00B85FF4" w:rsidRDefault="001B4D34"/>
    <w:p w14:paraId="7E9BEE66" w14:textId="77777777" w:rsidR="001B4D34" w:rsidRPr="00B85FF4" w:rsidRDefault="001B4D34"/>
    <w:p w14:paraId="3F15B3F1" w14:textId="77777777" w:rsidR="001B4D34" w:rsidRPr="00B85FF4" w:rsidRDefault="001B4D34"/>
    <w:p w14:paraId="3EA50C2D" w14:textId="77777777" w:rsidR="001B4D34" w:rsidRPr="00B85FF4" w:rsidRDefault="001B4D34"/>
    <w:p w14:paraId="5CD0FC34" w14:textId="77777777" w:rsidR="001B4D34" w:rsidRPr="00B85FF4" w:rsidRDefault="001B4D34"/>
    <w:p w14:paraId="58683945" w14:textId="77777777" w:rsidR="001B4D34" w:rsidRPr="00B85FF4" w:rsidRDefault="001B4D34"/>
    <w:p w14:paraId="3169F8DD" w14:textId="77777777" w:rsidR="001B4D34" w:rsidRPr="00B85FF4" w:rsidRDefault="001B4D34"/>
    <w:p w14:paraId="497D063C" w14:textId="77777777" w:rsidR="001B4D34" w:rsidRPr="00B85FF4" w:rsidRDefault="001B4D34"/>
    <w:p w14:paraId="5C64FE5E" w14:textId="77777777" w:rsidR="001C0A49" w:rsidRPr="00B85FF4" w:rsidRDefault="004D063E" w:rsidP="001C0A49">
      <w:pPr>
        <w:pStyle w:val="afe"/>
        <w:spacing w:after="0"/>
        <w:jc w:val="right"/>
        <w:rPr>
          <w:rFonts w:ascii="Times New Roman" w:hAnsi="Times New Roman"/>
          <w:b/>
          <w:bCs/>
        </w:rPr>
      </w:pPr>
      <w:bookmarkStart w:id="377" w:name="_Toc107929441"/>
      <w:r w:rsidRPr="00B85FF4">
        <w:rPr>
          <w:rFonts w:ascii="Times New Roman" w:hAnsi="Times New Roman"/>
          <w:b/>
          <w:bCs/>
        </w:rPr>
        <w:t>П</w:t>
      </w:r>
      <w:r w:rsidR="001C0A49" w:rsidRPr="00B85FF4">
        <w:rPr>
          <w:rFonts w:ascii="Times New Roman" w:hAnsi="Times New Roman"/>
          <w:b/>
          <w:bCs/>
        </w:rPr>
        <w:t>риложение 3.1</w:t>
      </w:r>
      <w:bookmarkEnd w:id="377"/>
      <w:r w:rsidR="001C0A49" w:rsidRPr="00B85FF4">
        <w:rPr>
          <w:rFonts w:ascii="Times New Roman" w:hAnsi="Times New Roman"/>
          <w:b/>
          <w:bCs/>
        </w:rPr>
        <w:t>7</w:t>
      </w:r>
    </w:p>
    <w:p w14:paraId="297F3C6F" w14:textId="2D950435" w:rsidR="001C0A49" w:rsidRPr="00E62184" w:rsidRDefault="001C0A49" w:rsidP="001C0A49">
      <w:pPr>
        <w:jc w:val="right"/>
        <w:outlineLvl w:val="1"/>
        <w:rPr>
          <w:b/>
          <w:i/>
        </w:rPr>
      </w:pPr>
      <w:bookmarkStart w:id="378" w:name="_Toc107929442"/>
      <w:r w:rsidRPr="00E62184">
        <w:rPr>
          <w:b/>
        </w:rPr>
        <w:t>к ПООП-П по</w:t>
      </w:r>
      <w:r w:rsidR="00E62184" w:rsidRPr="00E62184">
        <w:rPr>
          <w:b/>
        </w:rPr>
        <w:t xml:space="preserve"> </w:t>
      </w:r>
      <w:r w:rsidRPr="00E62184">
        <w:rPr>
          <w:b/>
        </w:rPr>
        <w:t>специальности</w:t>
      </w:r>
      <w:bookmarkEnd w:id="378"/>
      <w:r w:rsidRPr="00E62184">
        <w:rPr>
          <w:b/>
          <w:i/>
        </w:rPr>
        <w:t xml:space="preserve"> </w:t>
      </w:r>
    </w:p>
    <w:p w14:paraId="113E3177" w14:textId="77777777" w:rsidR="001C0A49" w:rsidRPr="00E62184" w:rsidRDefault="001C0A49" w:rsidP="001C0A49">
      <w:pPr>
        <w:rPr>
          <w:b/>
          <w:bCs/>
        </w:rPr>
      </w:pPr>
      <w:r w:rsidRPr="00E62184">
        <w:rPr>
          <w:b/>
          <w:bCs/>
        </w:rPr>
        <w:t>15.02.06 Монтаж, техническая эксплуатация и ремонт холодильно-компрессорных теплонасосных машин и установок (по отраслям)</w:t>
      </w:r>
    </w:p>
    <w:p w14:paraId="19FC4C1E" w14:textId="77777777" w:rsidR="001C0A49" w:rsidRPr="00B85FF4" w:rsidRDefault="001C0A49" w:rsidP="001C0A49">
      <w:pPr>
        <w:tabs>
          <w:tab w:val="left" w:pos="3828"/>
        </w:tabs>
        <w:jc w:val="right"/>
        <w:outlineLvl w:val="1"/>
        <w:rPr>
          <w:bCs/>
          <w:u w:val="single"/>
        </w:rPr>
      </w:pPr>
    </w:p>
    <w:p w14:paraId="75173641" w14:textId="77777777" w:rsidR="001C0A49" w:rsidRPr="00B85FF4" w:rsidRDefault="001C0A49" w:rsidP="001C0A49">
      <w:pPr>
        <w:jc w:val="center"/>
        <w:rPr>
          <w:b/>
          <w:i/>
        </w:rPr>
      </w:pPr>
    </w:p>
    <w:p w14:paraId="16894B1C" w14:textId="77777777" w:rsidR="001C0A49" w:rsidRPr="00B85FF4" w:rsidRDefault="001C0A49" w:rsidP="001C0A49">
      <w:pPr>
        <w:jc w:val="center"/>
        <w:rPr>
          <w:b/>
          <w:i/>
        </w:rPr>
      </w:pPr>
    </w:p>
    <w:p w14:paraId="2C132F70" w14:textId="77777777" w:rsidR="001C0A49" w:rsidRPr="00B85FF4" w:rsidRDefault="001C0A49" w:rsidP="001C0A49">
      <w:pPr>
        <w:jc w:val="center"/>
        <w:rPr>
          <w:b/>
          <w:i/>
        </w:rPr>
      </w:pPr>
    </w:p>
    <w:p w14:paraId="770FB35A" w14:textId="77777777" w:rsidR="001C0A49" w:rsidRPr="00B85FF4" w:rsidRDefault="001C0A49" w:rsidP="001C0A49">
      <w:pPr>
        <w:jc w:val="center"/>
        <w:rPr>
          <w:b/>
          <w:i/>
        </w:rPr>
      </w:pPr>
    </w:p>
    <w:p w14:paraId="30607177" w14:textId="77777777" w:rsidR="001C0A49" w:rsidRPr="00B85FF4" w:rsidRDefault="001C0A49" w:rsidP="001C0A49">
      <w:pPr>
        <w:jc w:val="center"/>
        <w:rPr>
          <w:b/>
          <w:i/>
        </w:rPr>
      </w:pPr>
    </w:p>
    <w:p w14:paraId="7EEDC01D" w14:textId="77777777" w:rsidR="001C0A49" w:rsidRPr="00B85FF4" w:rsidRDefault="001C0A49" w:rsidP="001C0A49">
      <w:pPr>
        <w:jc w:val="center"/>
        <w:rPr>
          <w:b/>
          <w:i/>
        </w:rPr>
      </w:pPr>
    </w:p>
    <w:p w14:paraId="01F0093B" w14:textId="77777777" w:rsidR="001C0A49" w:rsidRPr="00B85FF4" w:rsidRDefault="001C0A49" w:rsidP="001C0A49">
      <w:pPr>
        <w:jc w:val="center"/>
        <w:rPr>
          <w:b/>
          <w:i/>
        </w:rPr>
      </w:pPr>
    </w:p>
    <w:p w14:paraId="709ED71A" w14:textId="77777777" w:rsidR="001C0A49" w:rsidRPr="00B85FF4" w:rsidRDefault="001C0A49" w:rsidP="001C0A49">
      <w:pPr>
        <w:jc w:val="center"/>
        <w:rPr>
          <w:b/>
          <w:i/>
        </w:rPr>
      </w:pPr>
    </w:p>
    <w:p w14:paraId="18AEE2E8" w14:textId="77777777" w:rsidR="001C0A49" w:rsidRPr="00B85FF4" w:rsidRDefault="001C0A49" w:rsidP="001C0A49">
      <w:pPr>
        <w:jc w:val="center"/>
        <w:rPr>
          <w:b/>
          <w:i/>
        </w:rPr>
      </w:pPr>
    </w:p>
    <w:p w14:paraId="08439C67" w14:textId="77777777" w:rsidR="001C0A49" w:rsidRPr="00B85FF4" w:rsidRDefault="001C0A49" w:rsidP="001C0A49">
      <w:pPr>
        <w:jc w:val="center"/>
        <w:rPr>
          <w:b/>
          <w:i/>
        </w:rPr>
      </w:pPr>
    </w:p>
    <w:p w14:paraId="24D3BEC9" w14:textId="77777777" w:rsidR="001C0A49" w:rsidRPr="00B85FF4" w:rsidRDefault="001C0A49" w:rsidP="001C0A49">
      <w:pPr>
        <w:jc w:val="center"/>
        <w:rPr>
          <w:b/>
          <w:i/>
        </w:rPr>
      </w:pPr>
    </w:p>
    <w:p w14:paraId="6A4AF4AB" w14:textId="77777777" w:rsidR="001C0A49" w:rsidRPr="00B85FF4" w:rsidRDefault="001C0A49" w:rsidP="001C0A49">
      <w:pPr>
        <w:jc w:val="center"/>
        <w:rPr>
          <w:b/>
          <w:i/>
        </w:rPr>
      </w:pPr>
    </w:p>
    <w:p w14:paraId="5899212E" w14:textId="77777777" w:rsidR="001C0A49" w:rsidRPr="00B85FF4" w:rsidRDefault="001C0A49" w:rsidP="001C0A49">
      <w:pPr>
        <w:jc w:val="center"/>
        <w:rPr>
          <w:b/>
          <w:iCs/>
        </w:rPr>
      </w:pPr>
      <w:r w:rsidRPr="00B85FF4">
        <w:rPr>
          <w:b/>
        </w:rPr>
        <w:t>РАБОЧАЯ ПРОГРАММА УЧЕБНОЙ ДИСЦИПЛИНЫ</w:t>
      </w:r>
    </w:p>
    <w:p w14:paraId="059AD27B" w14:textId="77777777" w:rsidR="001C0A49" w:rsidRPr="00B85FF4" w:rsidRDefault="00A71010" w:rsidP="001C0A49">
      <w:pPr>
        <w:jc w:val="center"/>
        <w:rPr>
          <w:b/>
        </w:rPr>
      </w:pPr>
      <w:r w:rsidRPr="00B85FF4">
        <w:rPr>
          <w:b/>
        </w:rPr>
        <w:t>СГ.04</w:t>
      </w:r>
      <w:r w:rsidR="00EF47A8">
        <w:rPr>
          <w:b/>
        </w:rPr>
        <w:t xml:space="preserve"> Физическая культура</w:t>
      </w:r>
    </w:p>
    <w:p w14:paraId="1F897A53" w14:textId="77777777" w:rsidR="001C0A49" w:rsidRPr="00B85FF4" w:rsidRDefault="001C0A49" w:rsidP="001C0A49">
      <w:pPr>
        <w:jc w:val="center"/>
        <w:rPr>
          <w:b/>
          <w:i/>
        </w:rPr>
      </w:pPr>
    </w:p>
    <w:p w14:paraId="78267A1F" w14:textId="77777777" w:rsidR="001C0A49" w:rsidRPr="00B85FF4" w:rsidRDefault="001C0A49" w:rsidP="001C0A49">
      <w:pPr>
        <w:rPr>
          <w:b/>
          <w:i/>
        </w:rPr>
      </w:pPr>
    </w:p>
    <w:p w14:paraId="7727EB66" w14:textId="77777777" w:rsidR="001C0A49" w:rsidRPr="00B85FF4" w:rsidRDefault="001C0A49" w:rsidP="001C0A49">
      <w:pPr>
        <w:pStyle w:val="afe"/>
        <w:spacing w:after="0"/>
        <w:jc w:val="right"/>
        <w:rPr>
          <w:rFonts w:ascii="Times New Roman" w:eastAsiaTheme="majorEastAsia" w:hAnsi="Times New Roman"/>
          <w:b/>
        </w:rPr>
      </w:pPr>
    </w:p>
    <w:p w14:paraId="517E96DF" w14:textId="77777777" w:rsidR="001C0A49" w:rsidRPr="00B85FF4" w:rsidRDefault="001C0A49" w:rsidP="001C0A49">
      <w:pPr>
        <w:rPr>
          <w:rFonts w:eastAsiaTheme="majorEastAsia"/>
        </w:rPr>
      </w:pPr>
    </w:p>
    <w:p w14:paraId="006EDBBB" w14:textId="77777777" w:rsidR="001C0A49" w:rsidRPr="00B85FF4" w:rsidRDefault="001C0A49" w:rsidP="001C0A49">
      <w:pPr>
        <w:rPr>
          <w:rFonts w:eastAsiaTheme="majorEastAsia"/>
        </w:rPr>
      </w:pPr>
    </w:p>
    <w:p w14:paraId="37F04BEF" w14:textId="77777777" w:rsidR="001C0A49" w:rsidRPr="00B85FF4" w:rsidRDefault="001C0A49" w:rsidP="001C0A49">
      <w:pPr>
        <w:rPr>
          <w:rFonts w:eastAsiaTheme="majorEastAsia"/>
        </w:rPr>
      </w:pPr>
    </w:p>
    <w:p w14:paraId="189DCFBE" w14:textId="77777777" w:rsidR="001C0A49" w:rsidRPr="00B85FF4" w:rsidRDefault="001C0A49" w:rsidP="001C0A49">
      <w:pPr>
        <w:rPr>
          <w:rFonts w:eastAsiaTheme="majorEastAsia"/>
        </w:rPr>
      </w:pPr>
    </w:p>
    <w:p w14:paraId="793768A3" w14:textId="77777777" w:rsidR="001C0A49" w:rsidRPr="00B85FF4" w:rsidRDefault="001C0A49" w:rsidP="001C0A49">
      <w:pPr>
        <w:rPr>
          <w:rFonts w:eastAsiaTheme="majorEastAsia"/>
        </w:rPr>
      </w:pPr>
    </w:p>
    <w:p w14:paraId="5DB63365" w14:textId="77777777" w:rsidR="001C0A49" w:rsidRPr="00B85FF4" w:rsidRDefault="001C0A49" w:rsidP="001C0A49">
      <w:pPr>
        <w:rPr>
          <w:rFonts w:eastAsiaTheme="majorEastAsia"/>
        </w:rPr>
      </w:pPr>
    </w:p>
    <w:p w14:paraId="31DE7F09" w14:textId="77777777" w:rsidR="001C0A49" w:rsidRPr="00B85FF4" w:rsidRDefault="001C0A49" w:rsidP="001C0A49">
      <w:pPr>
        <w:rPr>
          <w:rFonts w:eastAsiaTheme="majorEastAsia"/>
        </w:rPr>
      </w:pPr>
    </w:p>
    <w:p w14:paraId="3FBC51D7" w14:textId="77777777" w:rsidR="001C0A49" w:rsidRPr="00B85FF4" w:rsidRDefault="001C0A49" w:rsidP="001C0A49">
      <w:pPr>
        <w:rPr>
          <w:rFonts w:eastAsiaTheme="majorEastAsia"/>
        </w:rPr>
      </w:pPr>
    </w:p>
    <w:p w14:paraId="369C6937" w14:textId="77777777" w:rsidR="001C0A49" w:rsidRPr="00B85FF4" w:rsidRDefault="001C0A49" w:rsidP="001C0A49">
      <w:pPr>
        <w:rPr>
          <w:rFonts w:eastAsiaTheme="majorEastAsia"/>
        </w:rPr>
      </w:pPr>
    </w:p>
    <w:p w14:paraId="297D4118" w14:textId="77777777" w:rsidR="001C0A49" w:rsidRPr="00B85FF4" w:rsidRDefault="001C0A49" w:rsidP="001C0A49">
      <w:pPr>
        <w:rPr>
          <w:rFonts w:eastAsiaTheme="majorEastAsia"/>
        </w:rPr>
      </w:pPr>
    </w:p>
    <w:p w14:paraId="4536EE97" w14:textId="77777777" w:rsidR="001C0A49" w:rsidRPr="00B85FF4" w:rsidRDefault="001C0A49" w:rsidP="001C0A49">
      <w:pPr>
        <w:rPr>
          <w:rFonts w:eastAsiaTheme="majorEastAsia"/>
        </w:rPr>
      </w:pPr>
    </w:p>
    <w:p w14:paraId="676BEB86" w14:textId="77777777" w:rsidR="001C0A49" w:rsidRPr="00B85FF4" w:rsidRDefault="001C0A49" w:rsidP="001C0A49">
      <w:pPr>
        <w:jc w:val="center"/>
        <w:rPr>
          <w:rFonts w:eastAsiaTheme="majorEastAsia"/>
          <w:b/>
        </w:rPr>
      </w:pPr>
    </w:p>
    <w:p w14:paraId="32375743" w14:textId="77777777" w:rsidR="001C0A49" w:rsidRPr="00B85FF4" w:rsidRDefault="001C0A49" w:rsidP="001C0A49">
      <w:pPr>
        <w:jc w:val="center"/>
        <w:rPr>
          <w:rFonts w:eastAsiaTheme="majorEastAsia"/>
          <w:b/>
        </w:rPr>
      </w:pPr>
    </w:p>
    <w:p w14:paraId="101B682E" w14:textId="77777777" w:rsidR="001C0A49" w:rsidRPr="00B85FF4" w:rsidRDefault="001C0A49" w:rsidP="001C0A49">
      <w:pPr>
        <w:jc w:val="center"/>
        <w:rPr>
          <w:rFonts w:eastAsiaTheme="majorEastAsia"/>
          <w:b/>
        </w:rPr>
      </w:pPr>
    </w:p>
    <w:p w14:paraId="06786117" w14:textId="77777777" w:rsidR="001C0A49" w:rsidRPr="00B85FF4" w:rsidRDefault="001C0A49" w:rsidP="001C0A49">
      <w:pPr>
        <w:jc w:val="center"/>
        <w:rPr>
          <w:rFonts w:eastAsiaTheme="majorEastAsia"/>
          <w:b/>
        </w:rPr>
      </w:pPr>
    </w:p>
    <w:p w14:paraId="5331618E" w14:textId="77777777" w:rsidR="001C0A49" w:rsidRPr="00B85FF4" w:rsidRDefault="001C0A49" w:rsidP="001C0A49">
      <w:pPr>
        <w:jc w:val="center"/>
        <w:rPr>
          <w:rFonts w:eastAsiaTheme="majorEastAsia"/>
          <w:b/>
        </w:rPr>
      </w:pPr>
    </w:p>
    <w:p w14:paraId="28787940" w14:textId="77777777" w:rsidR="001C0A49" w:rsidRPr="00B85FF4" w:rsidRDefault="001C0A49" w:rsidP="001C0A49">
      <w:pPr>
        <w:jc w:val="center"/>
        <w:rPr>
          <w:rFonts w:eastAsiaTheme="majorEastAsia"/>
          <w:b/>
        </w:rPr>
      </w:pPr>
    </w:p>
    <w:p w14:paraId="0A387AC0" w14:textId="77777777" w:rsidR="001C0A49" w:rsidRPr="00B85FF4" w:rsidRDefault="001C0A49" w:rsidP="001C0A49">
      <w:pPr>
        <w:jc w:val="center"/>
        <w:rPr>
          <w:rFonts w:eastAsiaTheme="majorEastAsia"/>
          <w:b/>
        </w:rPr>
      </w:pPr>
    </w:p>
    <w:p w14:paraId="33C9D9EA" w14:textId="77777777" w:rsidR="001C0A49" w:rsidRPr="00B85FF4" w:rsidRDefault="001C0A49" w:rsidP="001C0A49">
      <w:pPr>
        <w:jc w:val="center"/>
        <w:rPr>
          <w:rFonts w:eastAsiaTheme="majorEastAsia"/>
          <w:b/>
        </w:rPr>
      </w:pPr>
    </w:p>
    <w:p w14:paraId="61B9A864" w14:textId="77777777" w:rsidR="001C0A49" w:rsidRPr="00B85FF4" w:rsidRDefault="001C0A49" w:rsidP="001C0A49">
      <w:pPr>
        <w:jc w:val="center"/>
        <w:rPr>
          <w:rFonts w:eastAsiaTheme="majorEastAsia"/>
          <w:b/>
        </w:rPr>
      </w:pPr>
    </w:p>
    <w:p w14:paraId="2A7E01FC" w14:textId="77777777" w:rsidR="001C0A49" w:rsidRPr="00B85FF4" w:rsidRDefault="001C0A49" w:rsidP="001C0A49">
      <w:pPr>
        <w:jc w:val="center"/>
        <w:rPr>
          <w:rFonts w:eastAsiaTheme="majorEastAsia"/>
          <w:b/>
        </w:rPr>
      </w:pPr>
    </w:p>
    <w:p w14:paraId="3F1EEB7A" w14:textId="77777777" w:rsidR="00A71010" w:rsidRPr="00B85FF4" w:rsidRDefault="00A71010" w:rsidP="001C0A49">
      <w:pPr>
        <w:jc w:val="center"/>
        <w:rPr>
          <w:rFonts w:eastAsiaTheme="majorEastAsia"/>
          <w:b/>
        </w:rPr>
      </w:pPr>
      <w:r w:rsidRPr="00B85FF4">
        <w:rPr>
          <w:rFonts w:eastAsiaTheme="majorEastAsia"/>
          <w:b/>
        </w:rPr>
        <w:t>2022</w:t>
      </w:r>
    </w:p>
    <w:p w14:paraId="203C7360" w14:textId="77777777" w:rsidR="00A71010" w:rsidRPr="00B85FF4" w:rsidRDefault="00A71010" w:rsidP="001C0A49">
      <w:pPr>
        <w:jc w:val="center"/>
        <w:rPr>
          <w:rFonts w:eastAsiaTheme="majorEastAsia"/>
          <w:b/>
        </w:rPr>
      </w:pPr>
    </w:p>
    <w:p w14:paraId="51AE8DA6" w14:textId="77777777" w:rsidR="00E62184" w:rsidRDefault="00E62184" w:rsidP="001C0A49">
      <w:pPr>
        <w:jc w:val="center"/>
        <w:rPr>
          <w:b/>
        </w:rPr>
      </w:pPr>
    </w:p>
    <w:p w14:paraId="4A22EB5D" w14:textId="48CF3EF1" w:rsidR="001C0A49" w:rsidRPr="00B85FF4" w:rsidRDefault="001C0A49" w:rsidP="001C0A49">
      <w:pPr>
        <w:jc w:val="center"/>
        <w:rPr>
          <w:b/>
        </w:rPr>
      </w:pPr>
      <w:r w:rsidRPr="00B85FF4">
        <w:rPr>
          <w:b/>
        </w:rPr>
        <w:lastRenderedPageBreak/>
        <w:t>СОДЕРЖАНИЕ</w:t>
      </w:r>
    </w:p>
    <w:p w14:paraId="38AC1F2F" w14:textId="77777777" w:rsidR="001C0A49" w:rsidRPr="00B85FF4" w:rsidRDefault="001C0A49" w:rsidP="001C0A49">
      <w:pPr>
        <w:jc w:val="center"/>
        <w:rPr>
          <w:b/>
        </w:rPr>
      </w:pPr>
    </w:p>
    <w:p w14:paraId="3E352418" w14:textId="77777777" w:rsidR="001C0A49" w:rsidRPr="00B85FF4" w:rsidRDefault="001C0A49" w:rsidP="001C0A49">
      <w:pPr>
        <w:tabs>
          <w:tab w:val="right" w:leader="dot" w:pos="9628"/>
        </w:tabs>
        <w:ind w:left="240"/>
        <w:jc w:val="both"/>
        <w:rPr>
          <w:b/>
          <w:noProof/>
        </w:rPr>
      </w:pPr>
      <w:r w:rsidRPr="00B85FF4">
        <w:rPr>
          <w:b/>
          <w:caps/>
          <w:smallCaps/>
        </w:rPr>
        <w:fldChar w:fldCharType="begin"/>
      </w:r>
      <w:r w:rsidRPr="00B85FF4">
        <w:rPr>
          <w:b/>
          <w:smallCaps/>
        </w:rPr>
        <w:instrText xml:space="preserve"> TOC \o "1-3" \h \z \u </w:instrText>
      </w:r>
      <w:r w:rsidRPr="00B85FF4">
        <w:rPr>
          <w:b/>
          <w:caps/>
          <w:smallCaps/>
        </w:rPr>
        <w:fldChar w:fldCharType="separate"/>
      </w:r>
    </w:p>
    <w:p w14:paraId="17B67447" w14:textId="307CFAF0" w:rsidR="001C0A49" w:rsidRPr="00B85FF4" w:rsidRDefault="00EC4F98" w:rsidP="001C0A49">
      <w:pPr>
        <w:tabs>
          <w:tab w:val="left" w:pos="440"/>
          <w:tab w:val="right" w:leader="dot" w:pos="9628"/>
        </w:tabs>
        <w:spacing w:before="120" w:after="120"/>
        <w:jc w:val="both"/>
        <w:rPr>
          <w:b/>
          <w:noProof/>
        </w:rPr>
      </w:pPr>
      <w:hyperlink w:anchor="_Toc106878951" w:history="1">
        <w:r w:rsidR="001C0A49" w:rsidRPr="00B85FF4">
          <w:rPr>
            <w:b/>
            <w:bCs/>
            <w:caps/>
            <w:noProof/>
          </w:rPr>
          <w:t>1.ОБЩАЯ ХАРАКТЕРИСТИКА РАБОЧЕЙ ПРОГРАММЫ УЧЕБНОЙ ДИСЦИПЛИНЫ «ФИЗИЧЕСКАЯ КУЛЬТУРА»</w:t>
        </w:r>
        <w:r w:rsidR="001C0A49" w:rsidRPr="00B85FF4">
          <w:rPr>
            <w:b/>
            <w:bCs/>
            <w:caps/>
            <w:noProof/>
            <w:webHidden/>
          </w:rPr>
          <w:tab/>
        </w:r>
      </w:hyperlink>
    </w:p>
    <w:p w14:paraId="4D978D2D" w14:textId="45B396AA" w:rsidR="001C0A49" w:rsidRPr="00B85FF4" w:rsidRDefault="00EC4F98" w:rsidP="001C0A49">
      <w:pPr>
        <w:tabs>
          <w:tab w:val="left" w:pos="440"/>
          <w:tab w:val="right" w:leader="dot" w:pos="9628"/>
        </w:tabs>
        <w:spacing w:before="120" w:after="120"/>
        <w:jc w:val="both"/>
        <w:rPr>
          <w:b/>
          <w:noProof/>
        </w:rPr>
      </w:pPr>
      <w:hyperlink w:anchor="_Toc106878952" w:history="1">
        <w:r w:rsidR="001C0A49" w:rsidRPr="00B85FF4">
          <w:rPr>
            <w:b/>
            <w:bCs/>
            <w:caps/>
            <w:noProof/>
          </w:rPr>
          <w:t>2. СТРУКТУРА И СОДЕРЖАНИЕ УЧЕБНОЙ ДИСЦИПЛИНЫ</w:t>
        </w:r>
        <w:r w:rsidR="001C0A49" w:rsidRPr="00B85FF4">
          <w:rPr>
            <w:b/>
            <w:bCs/>
            <w:caps/>
            <w:noProof/>
            <w:webHidden/>
          </w:rPr>
          <w:tab/>
        </w:r>
      </w:hyperlink>
    </w:p>
    <w:p w14:paraId="4A0FD8D4" w14:textId="15A7CA8E" w:rsidR="001C0A49" w:rsidRPr="00B85FF4" w:rsidRDefault="00EC4F98" w:rsidP="001C0A49">
      <w:pPr>
        <w:tabs>
          <w:tab w:val="right" w:leader="dot" w:pos="9628"/>
        </w:tabs>
        <w:spacing w:before="120" w:after="120"/>
        <w:jc w:val="both"/>
        <w:rPr>
          <w:b/>
          <w:noProof/>
        </w:rPr>
      </w:pPr>
      <w:hyperlink w:anchor="_Toc106878953" w:history="1">
        <w:r w:rsidR="001C0A49" w:rsidRPr="00B85FF4">
          <w:rPr>
            <w:b/>
            <w:bCs/>
            <w:caps/>
            <w:noProof/>
          </w:rPr>
          <w:t>3. УСЛОВИЯ РЕАЛИЗАЦИИ УЧЕБНОЙ ДИСЦИПЛИНЫ</w:t>
        </w:r>
        <w:r w:rsidR="001C0A49" w:rsidRPr="00B85FF4">
          <w:rPr>
            <w:b/>
            <w:bCs/>
            <w:caps/>
            <w:noProof/>
            <w:webHidden/>
          </w:rPr>
          <w:tab/>
        </w:r>
      </w:hyperlink>
    </w:p>
    <w:p w14:paraId="5CFE22EB" w14:textId="61127869" w:rsidR="001C0A49" w:rsidRPr="00B85FF4" w:rsidRDefault="00EC4F98" w:rsidP="001C0A49">
      <w:pPr>
        <w:tabs>
          <w:tab w:val="right" w:leader="dot" w:pos="9628"/>
        </w:tabs>
        <w:spacing w:before="120" w:after="120"/>
        <w:jc w:val="both"/>
        <w:rPr>
          <w:b/>
          <w:noProof/>
        </w:rPr>
      </w:pPr>
      <w:hyperlink w:anchor="_Toc106878954" w:history="1">
        <w:r w:rsidR="001C0A49" w:rsidRPr="00B85FF4">
          <w:rPr>
            <w:b/>
            <w:bCs/>
            <w:caps/>
            <w:noProof/>
          </w:rPr>
          <w:t>4. КОНТРОЛЬ И ОЦЕНКА РЕЗУЛЬТАТОВ ОСВОЕНИЯ УЧЕБНОЙ ДИСЦИПЛИНЫ</w:t>
        </w:r>
        <w:r w:rsidR="001C0A49" w:rsidRPr="00B85FF4">
          <w:rPr>
            <w:b/>
            <w:bCs/>
            <w:caps/>
            <w:noProof/>
            <w:webHidden/>
          </w:rPr>
          <w:tab/>
        </w:r>
      </w:hyperlink>
    </w:p>
    <w:p w14:paraId="1C8E6C69" w14:textId="77777777" w:rsidR="001C0A49" w:rsidRPr="00B85FF4" w:rsidRDefault="001C0A49" w:rsidP="001C0A49">
      <w:pPr>
        <w:keepNext/>
        <w:ind w:firstLine="709"/>
        <w:jc w:val="both"/>
        <w:outlineLvl w:val="0"/>
        <w:rPr>
          <w:b/>
          <w:bCs/>
          <w:kern w:val="32"/>
        </w:rPr>
      </w:pPr>
      <w:r w:rsidRPr="00B85FF4">
        <w:rPr>
          <w:b/>
          <w:bCs/>
          <w:kern w:val="32"/>
        </w:rPr>
        <w:fldChar w:fldCharType="end"/>
      </w:r>
    </w:p>
    <w:p w14:paraId="1EE1C639" w14:textId="77777777" w:rsidR="001C0A49" w:rsidRPr="00B85FF4" w:rsidRDefault="001C0A49" w:rsidP="001C0A49">
      <w:pPr>
        <w:keepNext/>
        <w:ind w:firstLine="709"/>
        <w:outlineLvl w:val="0"/>
        <w:rPr>
          <w:b/>
          <w:bCs/>
          <w:kern w:val="32"/>
          <w:sz w:val="32"/>
          <w:szCs w:val="32"/>
        </w:rPr>
      </w:pPr>
      <w:r w:rsidRPr="00B85FF4">
        <w:rPr>
          <w:b/>
          <w:bCs/>
          <w:kern w:val="32"/>
          <w:sz w:val="32"/>
          <w:szCs w:val="32"/>
        </w:rPr>
        <w:br w:type="page"/>
      </w:r>
    </w:p>
    <w:p w14:paraId="567E3686" w14:textId="77777777" w:rsidR="001C0A49" w:rsidRPr="00B85FF4" w:rsidRDefault="001C0A49" w:rsidP="00FE3280">
      <w:pPr>
        <w:keepNext/>
        <w:numPr>
          <w:ilvl w:val="0"/>
          <w:numId w:val="178"/>
        </w:numPr>
        <w:ind w:left="0" w:firstLine="709"/>
        <w:outlineLvl w:val="0"/>
        <w:rPr>
          <w:b/>
          <w:bCs/>
          <w:kern w:val="32"/>
        </w:rPr>
      </w:pPr>
      <w:bookmarkStart w:id="379" w:name="_Toc107929444"/>
      <w:r w:rsidRPr="00B85FF4">
        <w:rPr>
          <w:b/>
          <w:bCs/>
          <w:kern w:val="32"/>
        </w:rPr>
        <w:lastRenderedPageBreak/>
        <w:t>ОБЩАЯ ХАРАКТЕРИСТИКА РАБОЧЕЙ ПРОГРАММЫ УЧЕБНОЙ ДИСЦИПЛИНЫ «ФИЗИЧЕСКАЯ КУЛЬТУРА»</w:t>
      </w:r>
      <w:bookmarkEnd w:id="379"/>
    </w:p>
    <w:p w14:paraId="42FE86E6" w14:textId="77777777" w:rsidR="001C0A49" w:rsidRPr="00B85FF4" w:rsidRDefault="001C0A49" w:rsidP="001C0A49"/>
    <w:p w14:paraId="398A05B0" w14:textId="77777777" w:rsidR="001C0A49" w:rsidRPr="00B85FF4" w:rsidRDefault="001C0A49" w:rsidP="001C0A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rPr>
          <w:b/>
        </w:rPr>
        <w:t xml:space="preserve">1.1. Место дисциплины в структуре основной образовательной программы: </w:t>
      </w:r>
    </w:p>
    <w:p w14:paraId="7F090C7F" w14:textId="77777777" w:rsidR="001C0A49" w:rsidRPr="00B85FF4" w:rsidRDefault="001C0A49" w:rsidP="001C0A49">
      <w:pPr>
        <w:jc w:val="both"/>
        <w:rPr>
          <w:bCs/>
        </w:rPr>
      </w:pPr>
      <w:r w:rsidRPr="00B85FF4">
        <w:t xml:space="preserve">Учебная дисциплина ОГСЭ.04 Физическая культура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по специальности </w:t>
      </w:r>
      <w:r w:rsidRPr="00B85FF4">
        <w:rPr>
          <w:bCs/>
        </w:rPr>
        <w:t>15.02.06 Монтаж, техническая эксплуатация и ремонт холодильно-компрессорных теплонасосных машин и установок (по отраслям).</w:t>
      </w:r>
    </w:p>
    <w:p w14:paraId="193162FE" w14:textId="77777777" w:rsidR="001C0A49" w:rsidRPr="00B85FF4" w:rsidRDefault="001C0A49" w:rsidP="001C0A49">
      <w:pPr>
        <w:ind w:firstLine="709"/>
        <w:jc w:val="both"/>
      </w:pPr>
      <w:r w:rsidRPr="00B85FF4">
        <w:t>.</w:t>
      </w:r>
    </w:p>
    <w:p w14:paraId="16AF71AF" w14:textId="426141AB" w:rsidR="001C0A49" w:rsidRPr="00B85FF4" w:rsidRDefault="001C0A49" w:rsidP="001C0A49">
      <w:pPr>
        <w:ind w:firstLine="709"/>
        <w:jc w:val="both"/>
      </w:pPr>
      <w:r w:rsidRPr="00B85FF4">
        <w:t xml:space="preserve">Учебная дисциплина «Физическая культура» обеспечивает формирование профессиональных и общих компетенций по всем видам деятельности ФГОС СПО по специальности </w:t>
      </w:r>
      <w:r w:rsidR="00E62184" w:rsidRPr="00B85FF4">
        <w:rPr>
          <w:bCs/>
        </w:rPr>
        <w:t>15.02.06 Монтаж, техническая эксплуатация и ремонт холодильно-компрессорных теплонасосных машин и установок (по отраслям)</w:t>
      </w:r>
      <w:r w:rsidR="00E62184">
        <w:rPr>
          <w:bCs/>
        </w:rPr>
        <w:t xml:space="preserve"> </w:t>
      </w:r>
      <w:r w:rsidRPr="00B85FF4">
        <w:t>по программе. Особое значение дисциплина имеет при формировании и развитии общих ОК 01, ОК 02, ОК 03,ОК 04, ОК 08</w:t>
      </w:r>
    </w:p>
    <w:p w14:paraId="63A8FE05" w14:textId="77777777" w:rsidR="001C0A49" w:rsidRPr="00B85FF4" w:rsidRDefault="001C0A49" w:rsidP="001C0A49">
      <w:pPr>
        <w:ind w:firstLine="709"/>
      </w:pPr>
    </w:p>
    <w:p w14:paraId="6525EF8A" w14:textId="77777777" w:rsidR="001C0A49" w:rsidRPr="00B85FF4" w:rsidRDefault="001C0A49" w:rsidP="001C0A49">
      <w:pPr>
        <w:ind w:firstLine="709"/>
        <w:rPr>
          <w:b/>
        </w:rPr>
      </w:pPr>
      <w:r w:rsidRPr="00B85FF4">
        <w:rPr>
          <w:b/>
        </w:rPr>
        <w:t>1.2. Цель и планируемые результаты освоения дисциплины:</w:t>
      </w:r>
    </w:p>
    <w:p w14:paraId="7B636648" w14:textId="77777777" w:rsidR="001C0A49" w:rsidRPr="00B85FF4" w:rsidRDefault="001C0A49" w:rsidP="001C0A49">
      <w:pPr>
        <w:suppressAutoHyphens/>
        <w:ind w:firstLine="709"/>
        <w:jc w:val="both"/>
      </w:pPr>
      <w:r w:rsidRPr="00B85FF4">
        <w:t>В рамках программы учебной дисциплины обучающимися осваиваются умения и знания</w:t>
      </w:r>
    </w:p>
    <w:p w14:paraId="2F57E09A" w14:textId="77777777" w:rsidR="001C0A49" w:rsidRPr="00B85FF4" w:rsidRDefault="001C0A49" w:rsidP="001C0A49">
      <w:pPr>
        <w:ind w:firstLine="567"/>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52"/>
      </w:tblGrid>
      <w:tr w:rsidR="001C0A49" w:rsidRPr="00B85FF4" w14:paraId="5501D0AC" w14:textId="77777777" w:rsidTr="000F3D58">
        <w:trPr>
          <w:trHeight w:val="117"/>
        </w:trPr>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5044F1" w14:textId="77777777" w:rsidR="001C0A49" w:rsidRPr="00B85FF4" w:rsidRDefault="001C0A49" w:rsidP="000F3D58">
            <w:pPr>
              <w:jc w:val="center"/>
              <w:rPr>
                <w:b/>
                <w:sz w:val="20"/>
                <w:szCs w:val="20"/>
              </w:rPr>
            </w:pPr>
            <w:r w:rsidRPr="00B85FF4">
              <w:rPr>
                <w:b/>
                <w:sz w:val="20"/>
                <w:szCs w:val="20"/>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71B8F3" w14:textId="77777777" w:rsidR="001C0A49" w:rsidRPr="00B85FF4" w:rsidRDefault="001C0A49" w:rsidP="000F3D58">
            <w:pPr>
              <w:spacing w:before="120"/>
              <w:ind w:left="780"/>
              <w:jc w:val="center"/>
              <w:rPr>
                <w:b/>
                <w:sz w:val="20"/>
                <w:szCs w:val="20"/>
              </w:rPr>
            </w:pPr>
            <w:r w:rsidRPr="00B85FF4">
              <w:rPr>
                <w:b/>
                <w:sz w:val="20"/>
                <w:szCs w:val="20"/>
              </w:rPr>
              <w:t>Умения</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D13597" w14:textId="77777777" w:rsidR="001C0A49" w:rsidRPr="00B85FF4" w:rsidRDefault="001C0A49" w:rsidP="000F3D58">
            <w:pPr>
              <w:jc w:val="center"/>
              <w:rPr>
                <w:b/>
                <w:sz w:val="20"/>
                <w:szCs w:val="20"/>
              </w:rPr>
            </w:pPr>
            <w:r w:rsidRPr="00B85FF4">
              <w:rPr>
                <w:b/>
                <w:sz w:val="20"/>
                <w:szCs w:val="20"/>
              </w:rPr>
              <w:t>Знания</w:t>
            </w:r>
          </w:p>
        </w:tc>
      </w:tr>
      <w:tr w:rsidR="001C0A49" w:rsidRPr="00B85FF4" w14:paraId="540A444C" w14:textId="77777777" w:rsidTr="000F3D58">
        <w:trPr>
          <w:trHeight w:val="212"/>
        </w:trPr>
        <w:tc>
          <w:tcPr>
            <w:tcW w:w="1384" w:type="dxa"/>
          </w:tcPr>
          <w:p w14:paraId="41AF4920" w14:textId="77777777" w:rsidR="001C0A49" w:rsidRPr="00B85FF4" w:rsidRDefault="001C0A49" w:rsidP="000F3D58">
            <w:pPr>
              <w:suppressAutoHyphens/>
              <w:jc w:val="center"/>
            </w:pPr>
            <w:r w:rsidRPr="00B85FF4">
              <w:t>ОК 01</w:t>
            </w:r>
          </w:p>
          <w:p w14:paraId="7C952704" w14:textId="77777777" w:rsidR="001C0A49" w:rsidRPr="00B85FF4" w:rsidRDefault="001C0A49" w:rsidP="000F3D58">
            <w:pPr>
              <w:suppressAutoHyphens/>
              <w:jc w:val="center"/>
            </w:pPr>
            <w:r w:rsidRPr="00B85FF4">
              <w:t>ОК 02</w:t>
            </w:r>
          </w:p>
          <w:p w14:paraId="0106AEDB" w14:textId="77777777" w:rsidR="001C0A49" w:rsidRPr="00B85FF4" w:rsidRDefault="001C0A49" w:rsidP="000F3D58">
            <w:pPr>
              <w:suppressAutoHyphens/>
              <w:jc w:val="center"/>
            </w:pPr>
            <w:r w:rsidRPr="00B85FF4">
              <w:t>ОК 03</w:t>
            </w:r>
          </w:p>
          <w:p w14:paraId="786EB855" w14:textId="77777777" w:rsidR="001C0A49" w:rsidRPr="00B85FF4" w:rsidRDefault="001C0A49" w:rsidP="000F3D58">
            <w:pPr>
              <w:suppressAutoHyphens/>
              <w:jc w:val="center"/>
            </w:pPr>
            <w:r w:rsidRPr="00B85FF4">
              <w:t>ОК 04</w:t>
            </w:r>
          </w:p>
          <w:p w14:paraId="4AA29E99" w14:textId="77777777" w:rsidR="001C0A49" w:rsidRPr="00B85FF4" w:rsidRDefault="001C0A49" w:rsidP="000F3D58">
            <w:pPr>
              <w:suppressAutoHyphens/>
              <w:jc w:val="center"/>
            </w:pPr>
          </w:p>
          <w:p w14:paraId="5BAB336A" w14:textId="77777777" w:rsidR="001C0A49" w:rsidRPr="00B85FF4" w:rsidRDefault="001C0A49" w:rsidP="000F3D58">
            <w:pPr>
              <w:suppressAutoHyphens/>
              <w:jc w:val="center"/>
            </w:pPr>
            <w:r w:rsidRPr="00B85FF4">
              <w:t>ОК 08</w:t>
            </w:r>
          </w:p>
        </w:tc>
        <w:tc>
          <w:tcPr>
            <w:tcW w:w="4253" w:type="dxa"/>
          </w:tcPr>
          <w:p w14:paraId="51E04F8F" w14:textId="77777777" w:rsidR="001C0A49" w:rsidRPr="00B85FF4" w:rsidRDefault="001C0A49" w:rsidP="000F3D58">
            <w:pPr>
              <w:tabs>
                <w:tab w:val="left" w:pos="1134"/>
              </w:tabs>
              <w:ind w:firstLine="709"/>
              <w:jc w:val="both"/>
              <w:rPr>
                <w:rFonts w:eastAsia="Calibri"/>
                <w:lang w:eastAsia="en-US"/>
              </w:rPr>
            </w:pPr>
            <w:r w:rsidRPr="00B85FF4">
              <w:t xml:space="preserve">- </w:t>
            </w:r>
            <w:r w:rsidRPr="00B85FF4">
              <w:rPr>
                <w:rFonts w:eastAsia="Calibri"/>
                <w:lang w:eastAsia="en-US"/>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255909ED" w14:textId="77777777" w:rsidR="001C0A49" w:rsidRPr="00B85FF4" w:rsidRDefault="001C0A49" w:rsidP="000F3D58">
            <w:pPr>
              <w:tabs>
                <w:tab w:val="left" w:pos="1134"/>
              </w:tabs>
              <w:ind w:firstLine="709"/>
              <w:jc w:val="both"/>
              <w:rPr>
                <w:rFonts w:eastAsia="Calibri"/>
                <w:lang w:eastAsia="en-US"/>
              </w:rPr>
            </w:pPr>
            <w:r w:rsidRPr="00B85FF4">
              <w:rPr>
                <w:rFonts w:eastAsia="Calibri"/>
                <w:lang w:eastAsia="en-US"/>
              </w:rPr>
              <w:t>- использовать приобретенные знания и умения в практической деятельности и повседневной жизни;</w:t>
            </w:r>
          </w:p>
          <w:p w14:paraId="63DE8EEE" w14:textId="77777777" w:rsidR="001C0A49" w:rsidRPr="00B85FF4" w:rsidRDefault="001C0A49" w:rsidP="000F3D58">
            <w:pPr>
              <w:suppressAutoHyphens/>
              <w:jc w:val="both"/>
            </w:pPr>
            <w:r w:rsidRPr="00B85FF4">
              <w:t>.</w:t>
            </w:r>
          </w:p>
        </w:tc>
        <w:tc>
          <w:tcPr>
            <w:tcW w:w="4252" w:type="dxa"/>
          </w:tcPr>
          <w:p w14:paraId="6C1E2563" w14:textId="77777777" w:rsidR="001C0A49" w:rsidRPr="00B85FF4" w:rsidRDefault="001C0A49" w:rsidP="000F3D58">
            <w:pPr>
              <w:ind w:firstLine="709"/>
              <w:jc w:val="both"/>
              <w:rPr>
                <w:rFonts w:eastAsia="Calibri"/>
                <w:lang w:eastAsia="en-US"/>
              </w:rPr>
            </w:pPr>
            <w:r w:rsidRPr="00B85FF4">
              <w:rPr>
                <w:rFonts w:eastAsia="Calibri"/>
                <w:lang w:eastAsia="en-US"/>
              </w:rPr>
              <w:t>О роли физической культуры в общекультурном, профессиональном и социальном развитии человека, основе здорового образа жизни</w:t>
            </w:r>
          </w:p>
          <w:p w14:paraId="5B8D3A81" w14:textId="77777777" w:rsidR="001C0A49" w:rsidRPr="00B85FF4" w:rsidRDefault="001C0A49" w:rsidP="000F3D58">
            <w:pPr>
              <w:suppressAutoHyphens/>
              <w:jc w:val="both"/>
            </w:pPr>
            <w:r w:rsidRPr="00B85FF4">
              <w:t>,</w:t>
            </w:r>
          </w:p>
        </w:tc>
      </w:tr>
    </w:tbl>
    <w:p w14:paraId="28EB04DB" w14:textId="77777777" w:rsidR="001C0A49" w:rsidRPr="00B85FF4" w:rsidRDefault="001C0A49" w:rsidP="001C0A49">
      <w:pPr>
        <w:ind w:firstLine="709"/>
        <w:jc w:val="both"/>
      </w:pPr>
    </w:p>
    <w:p w14:paraId="5B2618F4" w14:textId="77777777" w:rsidR="001C0A49" w:rsidRPr="00B85FF4" w:rsidRDefault="001C0A49" w:rsidP="00FE3280">
      <w:pPr>
        <w:keepNext/>
        <w:numPr>
          <w:ilvl w:val="0"/>
          <w:numId w:val="178"/>
        </w:numPr>
        <w:ind w:left="0" w:firstLine="709"/>
        <w:outlineLvl w:val="0"/>
        <w:rPr>
          <w:b/>
          <w:bCs/>
          <w:kern w:val="32"/>
        </w:rPr>
      </w:pPr>
      <w:bookmarkStart w:id="380" w:name="_Toc107929445"/>
      <w:r w:rsidRPr="00B85FF4">
        <w:rPr>
          <w:b/>
          <w:bCs/>
          <w:kern w:val="32"/>
        </w:rPr>
        <w:t>2. СТРУКТУРА И СОДЕРЖАНИЕ УЧЕБНОЙ ДИСЦИПЛИНЫ</w:t>
      </w:r>
      <w:bookmarkEnd w:id="380"/>
    </w:p>
    <w:p w14:paraId="5F9828D9" w14:textId="77777777" w:rsidR="001C0A49" w:rsidRPr="00B85FF4" w:rsidRDefault="001C0A49" w:rsidP="001C0A49">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1C0A49" w:rsidRPr="00B85FF4" w14:paraId="56CDA163" w14:textId="77777777" w:rsidTr="000F3D58">
        <w:trPr>
          <w:trHeight w:val="65"/>
        </w:trPr>
        <w:tc>
          <w:tcPr>
            <w:tcW w:w="3685" w:type="pct"/>
            <w:vAlign w:val="center"/>
          </w:tcPr>
          <w:p w14:paraId="6B63EF5C" w14:textId="77777777" w:rsidR="001C0A49" w:rsidRPr="00B85FF4" w:rsidRDefault="001C0A49" w:rsidP="000F3D58">
            <w:pPr>
              <w:suppressAutoHyphens/>
              <w:rPr>
                <w:b/>
              </w:rPr>
            </w:pPr>
            <w:r w:rsidRPr="00B85FF4">
              <w:rPr>
                <w:b/>
              </w:rPr>
              <w:t>Вид учебной работы</w:t>
            </w:r>
          </w:p>
        </w:tc>
        <w:tc>
          <w:tcPr>
            <w:tcW w:w="1315" w:type="pct"/>
            <w:vAlign w:val="center"/>
          </w:tcPr>
          <w:p w14:paraId="73E29727" w14:textId="77777777" w:rsidR="001C0A49" w:rsidRPr="00B85FF4" w:rsidRDefault="001C0A49" w:rsidP="000F3D58">
            <w:pPr>
              <w:suppressAutoHyphens/>
              <w:rPr>
                <w:b/>
              </w:rPr>
            </w:pPr>
            <w:r w:rsidRPr="00B85FF4">
              <w:rPr>
                <w:b/>
              </w:rPr>
              <w:t>Объем в часах</w:t>
            </w:r>
          </w:p>
        </w:tc>
      </w:tr>
      <w:tr w:rsidR="001C0A49" w:rsidRPr="00B85FF4" w14:paraId="5E5C2DAE" w14:textId="77777777" w:rsidTr="000F3D58">
        <w:trPr>
          <w:trHeight w:val="65"/>
        </w:trPr>
        <w:tc>
          <w:tcPr>
            <w:tcW w:w="3685" w:type="pct"/>
            <w:vAlign w:val="center"/>
          </w:tcPr>
          <w:p w14:paraId="29B5344C" w14:textId="77777777" w:rsidR="001C0A49" w:rsidRPr="00B85FF4" w:rsidRDefault="001C0A49" w:rsidP="000F3D58">
            <w:pPr>
              <w:suppressAutoHyphens/>
            </w:pPr>
            <w:r w:rsidRPr="00B85FF4">
              <w:t>Всего</w:t>
            </w:r>
          </w:p>
        </w:tc>
        <w:tc>
          <w:tcPr>
            <w:tcW w:w="1315" w:type="pct"/>
            <w:vAlign w:val="center"/>
          </w:tcPr>
          <w:p w14:paraId="27A41F94" w14:textId="77777777" w:rsidR="001C0A49" w:rsidRPr="00B85FF4" w:rsidRDefault="001C0A49" w:rsidP="000F3D58">
            <w:pPr>
              <w:suppressAutoHyphens/>
              <w:rPr>
                <w:b/>
              </w:rPr>
            </w:pPr>
            <w:r w:rsidRPr="00B85FF4">
              <w:rPr>
                <w:b/>
              </w:rPr>
              <w:t>164</w:t>
            </w:r>
          </w:p>
        </w:tc>
      </w:tr>
      <w:tr w:rsidR="001C0A49" w:rsidRPr="00B85FF4" w14:paraId="10F3DA5D" w14:textId="77777777" w:rsidTr="000F3D58">
        <w:trPr>
          <w:trHeight w:val="65"/>
        </w:trPr>
        <w:tc>
          <w:tcPr>
            <w:tcW w:w="3685" w:type="pct"/>
            <w:shd w:val="clear" w:color="auto" w:fill="auto"/>
            <w:vAlign w:val="center"/>
          </w:tcPr>
          <w:p w14:paraId="11515FE7" w14:textId="77777777" w:rsidR="001C0A49" w:rsidRPr="00B85FF4" w:rsidRDefault="001C0A49" w:rsidP="000F3D58">
            <w:pPr>
              <w:suppressAutoHyphens/>
            </w:pPr>
            <w:r w:rsidRPr="00B85FF4">
              <w:t>в т.ч. в форме практической подготовки</w:t>
            </w:r>
          </w:p>
        </w:tc>
        <w:tc>
          <w:tcPr>
            <w:tcW w:w="1315" w:type="pct"/>
            <w:shd w:val="clear" w:color="auto" w:fill="auto"/>
            <w:vAlign w:val="center"/>
          </w:tcPr>
          <w:p w14:paraId="79D8E5C6" w14:textId="77777777" w:rsidR="001C0A49" w:rsidRPr="00B85FF4" w:rsidRDefault="001C0A49" w:rsidP="000F3D58">
            <w:pPr>
              <w:suppressAutoHyphens/>
              <w:rPr>
                <w:b/>
              </w:rPr>
            </w:pPr>
            <w:r w:rsidRPr="00B85FF4">
              <w:rPr>
                <w:b/>
              </w:rPr>
              <w:t>162</w:t>
            </w:r>
          </w:p>
        </w:tc>
      </w:tr>
      <w:tr w:rsidR="001C0A49" w:rsidRPr="00B85FF4" w14:paraId="65C5B85B" w14:textId="77777777" w:rsidTr="000F3D58">
        <w:trPr>
          <w:trHeight w:val="65"/>
        </w:trPr>
        <w:tc>
          <w:tcPr>
            <w:tcW w:w="5000" w:type="pct"/>
            <w:gridSpan w:val="2"/>
            <w:vAlign w:val="center"/>
          </w:tcPr>
          <w:p w14:paraId="760CD7F5" w14:textId="77777777" w:rsidR="001C0A49" w:rsidRPr="00B85FF4" w:rsidRDefault="001C0A49" w:rsidP="000F3D58">
            <w:pPr>
              <w:suppressAutoHyphens/>
            </w:pPr>
            <w:r w:rsidRPr="00B85FF4">
              <w:t>в т. ч.:</w:t>
            </w:r>
          </w:p>
        </w:tc>
      </w:tr>
      <w:tr w:rsidR="001C0A49" w:rsidRPr="00B85FF4" w14:paraId="07A77C9E" w14:textId="77777777" w:rsidTr="000F3D58">
        <w:trPr>
          <w:trHeight w:val="65"/>
        </w:trPr>
        <w:tc>
          <w:tcPr>
            <w:tcW w:w="3685" w:type="pct"/>
            <w:vAlign w:val="center"/>
          </w:tcPr>
          <w:p w14:paraId="6D3E59B1" w14:textId="77777777" w:rsidR="001C0A49" w:rsidRPr="00B85FF4" w:rsidRDefault="001C0A49" w:rsidP="000F3D58">
            <w:pPr>
              <w:suppressAutoHyphens/>
            </w:pPr>
            <w:r w:rsidRPr="00B85FF4">
              <w:t>Теоретические занятия</w:t>
            </w:r>
          </w:p>
        </w:tc>
        <w:tc>
          <w:tcPr>
            <w:tcW w:w="1315" w:type="pct"/>
            <w:vAlign w:val="center"/>
          </w:tcPr>
          <w:p w14:paraId="0C03C4F4" w14:textId="77777777" w:rsidR="001C0A49" w:rsidRPr="00B85FF4" w:rsidRDefault="001C0A49" w:rsidP="000F3D58">
            <w:pPr>
              <w:suppressAutoHyphens/>
              <w:rPr>
                <w:b/>
              </w:rPr>
            </w:pPr>
            <w:r w:rsidRPr="00B85FF4">
              <w:rPr>
                <w:b/>
              </w:rPr>
              <w:t>2</w:t>
            </w:r>
          </w:p>
        </w:tc>
      </w:tr>
      <w:tr w:rsidR="001C0A49" w:rsidRPr="00B85FF4" w14:paraId="00E6D05B" w14:textId="77777777" w:rsidTr="000F3D58">
        <w:trPr>
          <w:trHeight w:val="65"/>
        </w:trPr>
        <w:tc>
          <w:tcPr>
            <w:tcW w:w="3685" w:type="pct"/>
            <w:vAlign w:val="center"/>
          </w:tcPr>
          <w:p w14:paraId="3F6460D0" w14:textId="77777777" w:rsidR="001C0A49" w:rsidRPr="00B85FF4" w:rsidRDefault="001C0A49" w:rsidP="000F3D58">
            <w:pPr>
              <w:suppressAutoHyphens/>
            </w:pPr>
            <w:r w:rsidRPr="00B85FF4">
              <w:t>В т.ч. в форме практической подготовки</w:t>
            </w:r>
          </w:p>
        </w:tc>
        <w:tc>
          <w:tcPr>
            <w:tcW w:w="1315" w:type="pct"/>
            <w:vAlign w:val="center"/>
          </w:tcPr>
          <w:p w14:paraId="08E2D3DF" w14:textId="77777777" w:rsidR="001C0A49" w:rsidRPr="00B85FF4" w:rsidRDefault="001C0A49" w:rsidP="001C0A49">
            <w:pPr>
              <w:suppressAutoHyphens/>
              <w:rPr>
                <w:b/>
              </w:rPr>
            </w:pPr>
            <w:r w:rsidRPr="00B85FF4">
              <w:rPr>
                <w:b/>
              </w:rPr>
              <w:t>162</w:t>
            </w:r>
          </w:p>
        </w:tc>
      </w:tr>
      <w:tr w:rsidR="001C0A49" w:rsidRPr="00B85FF4" w14:paraId="253937F2" w14:textId="77777777" w:rsidTr="000F3D58">
        <w:trPr>
          <w:trHeight w:val="267"/>
        </w:trPr>
        <w:tc>
          <w:tcPr>
            <w:tcW w:w="3685" w:type="pct"/>
            <w:vAlign w:val="center"/>
          </w:tcPr>
          <w:p w14:paraId="31D3EB55" w14:textId="77777777" w:rsidR="001C0A49" w:rsidRPr="00B85FF4" w:rsidRDefault="001C0A49" w:rsidP="000F3D58">
            <w:pPr>
              <w:suppressAutoHyphens/>
            </w:pPr>
            <w:r w:rsidRPr="00B85FF4">
              <w:t>Самостоятельная работа</w:t>
            </w:r>
          </w:p>
        </w:tc>
        <w:tc>
          <w:tcPr>
            <w:tcW w:w="1315" w:type="pct"/>
            <w:vAlign w:val="center"/>
          </w:tcPr>
          <w:p w14:paraId="29F7DF2B" w14:textId="77777777" w:rsidR="001C0A49" w:rsidRPr="00B85FF4" w:rsidRDefault="001C0A49" w:rsidP="000F3D58">
            <w:pPr>
              <w:suppressAutoHyphens/>
              <w:rPr>
                <w:b/>
              </w:rPr>
            </w:pPr>
          </w:p>
        </w:tc>
      </w:tr>
      <w:tr w:rsidR="001C0A49" w:rsidRPr="00B85FF4" w14:paraId="69C5CEF9" w14:textId="77777777" w:rsidTr="000F3D58">
        <w:trPr>
          <w:trHeight w:val="267"/>
        </w:trPr>
        <w:tc>
          <w:tcPr>
            <w:tcW w:w="3685" w:type="pct"/>
            <w:vAlign w:val="center"/>
          </w:tcPr>
          <w:p w14:paraId="1F240D67" w14:textId="77777777" w:rsidR="001C0A49" w:rsidRPr="00B85FF4" w:rsidRDefault="001C0A49" w:rsidP="000F3D58">
            <w:pPr>
              <w:suppressAutoHyphens/>
            </w:pPr>
            <w:r w:rsidRPr="00B85FF4">
              <w:t>Промежуточная аттестация</w:t>
            </w:r>
          </w:p>
        </w:tc>
        <w:tc>
          <w:tcPr>
            <w:tcW w:w="1315" w:type="pct"/>
            <w:vAlign w:val="center"/>
          </w:tcPr>
          <w:p w14:paraId="4522F961" w14:textId="77777777" w:rsidR="001C0A49" w:rsidRPr="00B85FF4" w:rsidRDefault="001C0A49" w:rsidP="000F3D58">
            <w:pPr>
              <w:suppressAutoHyphens/>
              <w:rPr>
                <w:b/>
              </w:rPr>
            </w:pPr>
          </w:p>
        </w:tc>
      </w:tr>
    </w:tbl>
    <w:p w14:paraId="64A2089C" w14:textId="77777777" w:rsidR="001C0A49" w:rsidRPr="00B85FF4" w:rsidRDefault="001C0A49" w:rsidP="001C0A49">
      <w:pPr>
        <w:ind w:firstLine="709"/>
        <w:jc w:val="both"/>
      </w:pPr>
    </w:p>
    <w:p w14:paraId="373146ED" w14:textId="77777777" w:rsidR="001C0A49" w:rsidRPr="00B85FF4" w:rsidRDefault="001C0A49" w:rsidP="001C0A49">
      <w:pPr>
        <w:ind w:firstLine="709"/>
        <w:jc w:val="both"/>
      </w:pPr>
    </w:p>
    <w:p w14:paraId="787ACE68" w14:textId="77777777" w:rsidR="001C0A49" w:rsidRPr="00B85FF4" w:rsidRDefault="001C0A49" w:rsidP="001C0A49">
      <w:pPr>
        <w:ind w:firstLine="709"/>
        <w:jc w:val="both"/>
        <w:sectPr w:rsidR="001C0A49" w:rsidRPr="00B85FF4" w:rsidSect="000F3D58">
          <w:pgSz w:w="11906" w:h="16838"/>
          <w:pgMar w:top="1134" w:right="1134" w:bottom="851" w:left="1134" w:header="709" w:footer="566" w:gutter="0"/>
          <w:cols w:space="708"/>
          <w:titlePg/>
          <w:docGrid w:linePitch="360"/>
        </w:sectPr>
      </w:pPr>
    </w:p>
    <w:p w14:paraId="1A4D6398" w14:textId="77777777" w:rsidR="001C0A49" w:rsidRPr="00B85FF4" w:rsidRDefault="001C0A49" w:rsidP="00FE3280">
      <w:pPr>
        <w:numPr>
          <w:ilvl w:val="1"/>
          <w:numId w:val="178"/>
        </w:numPr>
        <w:contextualSpacing/>
        <w:jc w:val="both"/>
        <w:rPr>
          <w:rFonts w:eastAsia="Calibri"/>
          <w:lang w:eastAsia="en-US"/>
        </w:rPr>
      </w:pPr>
      <w:r w:rsidRPr="00B85FF4">
        <w:rPr>
          <w:rFonts w:eastAsia="Calibri"/>
          <w:lang w:eastAsia="en-US"/>
        </w:rPr>
        <w:lastRenderedPageBreak/>
        <w:t>Тематический план и содержание учебной дисциплины</w:t>
      </w:r>
    </w:p>
    <w:p w14:paraId="25F282C8" w14:textId="77777777" w:rsidR="001C0A49" w:rsidRPr="00B85FF4" w:rsidRDefault="001C0A49" w:rsidP="001C0A49">
      <w:pPr>
        <w:ind w:left="1069"/>
        <w:contextualSpacing/>
        <w:jc w:val="both"/>
        <w:rPr>
          <w:rFonts w:eastAsia="Calibri"/>
          <w:lang w:eastAsia="en-US"/>
        </w:rPr>
      </w:pPr>
    </w:p>
    <w:tbl>
      <w:tblPr>
        <w:tblW w:w="52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11147"/>
        <w:gridCol w:w="925"/>
        <w:gridCol w:w="1321"/>
        <w:gridCol w:w="9"/>
        <w:gridCol w:w="9"/>
      </w:tblGrid>
      <w:tr w:rsidR="001C0A49" w:rsidRPr="00B85FF4" w14:paraId="64D8C5B7" w14:textId="77777777" w:rsidTr="000F3D58">
        <w:trPr>
          <w:tblHeader/>
        </w:trPr>
        <w:tc>
          <w:tcPr>
            <w:tcW w:w="640" w:type="pct"/>
          </w:tcPr>
          <w:p w14:paraId="638FEDD9" w14:textId="77777777" w:rsidR="001C0A49" w:rsidRPr="00B85FF4" w:rsidRDefault="001C0A49" w:rsidP="000F3D58">
            <w:pPr>
              <w:jc w:val="center"/>
              <w:rPr>
                <w:b/>
                <w:bCs/>
                <w:sz w:val="20"/>
                <w:szCs w:val="20"/>
              </w:rPr>
            </w:pPr>
            <w:r w:rsidRPr="00B85FF4">
              <w:rPr>
                <w:b/>
                <w:bCs/>
                <w:spacing w:val="-2"/>
                <w:sz w:val="20"/>
                <w:szCs w:val="20"/>
              </w:rPr>
              <w:t xml:space="preserve">Наименование разделов и </w:t>
            </w:r>
            <w:r w:rsidRPr="00B85FF4">
              <w:rPr>
                <w:b/>
                <w:bCs/>
                <w:sz w:val="20"/>
                <w:szCs w:val="20"/>
              </w:rPr>
              <w:t>тем</w:t>
            </w:r>
          </w:p>
        </w:tc>
        <w:tc>
          <w:tcPr>
            <w:tcW w:w="3628" w:type="pct"/>
          </w:tcPr>
          <w:p w14:paraId="23A48AB4" w14:textId="77777777" w:rsidR="001C0A49" w:rsidRPr="00B85FF4" w:rsidRDefault="001C0A49" w:rsidP="000F3D58">
            <w:pPr>
              <w:jc w:val="center"/>
              <w:rPr>
                <w:b/>
                <w:bCs/>
                <w:sz w:val="20"/>
                <w:szCs w:val="20"/>
              </w:rPr>
            </w:pPr>
            <w:r w:rsidRPr="00B85FF4">
              <w:rPr>
                <w:b/>
                <w:bCs/>
                <w:sz w:val="20"/>
                <w:szCs w:val="20"/>
              </w:rPr>
              <w:t>Содержание учебного материала и формы организации деятельности обучающихся</w:t>
            </w:r>
          </w:p>
        </w:tc>
        <w:tc>
          <w:tcPr>
            <w:tcW w:w="303" w:type="pct"/>
          </w:tcPr>
          <w:p w14:paraId="7A69F24E" w14:textId="77777777" w:rsidR="001C0A49" w:rsidRPr="00B85FF4" w:rsidRDefault="001C0A49" w:rsidP="000F3D58">
            <w:pPr>
              <w:rPr>
                <w:b/>
                <w:bCs/>
                <w:spacing w:val="-2"/>
                <w:sz w:val="20"/>
                <w:szCs w:val="20"/>
              </w:rPr>
            </w:pPr>
            <w:r w:rsidRPr="00B85FF4">
              <w:rPr>
                <w:b/>
                <w:bCs/>
                <w:spacing w:val="-2"/>
                <w:sz w:val="20"/>
                <w:szCs w:val="20"/>
              </w:rPr>
              <w:t>Объем</w:t>
            </w:r>
          </w:p>
          <w:p w14:paraId="4D818F26" w14:textId="77777777" w:rsidR="001C0A49" w:rsidRPr="00B85FF4" w:rsidRDefault="001C0A49" w:rsidP="000F3D58">
            <w:pPr>
              <w:ind w:firstLine="170"/>
              <w:rPr>
                <w:b/>
                <w:bCs/>
                <w:sz w:val="20"/>
                <w:szCs w:val="20"/>
              </w:rPr>
            </w:pPr>
            <w:r w:rsidRPr="00B85FF4">
              <w:rPr>
                <w:b/>
                <w:bCs/>
                <w:spacing w:val="-2"/>
                <w:sz w:val="20"/>
                <w:szCs w:val="20"/>
              </w:rPr>
              <w:t xml:space="preserve"> часов</w:t>
            </w:r>
          </w:p>
        </w:tc>
        <w:tc>
          <w:tcPr>
            <w:tcW w:w="429" w:type="pct"/>
            <w:gridSpan w:val="3"/>
          </w:tcPr>
          <w:p w14:paraId="7E5D8589" w14:textId="77777777" w:rsidR="001C0A49" w:rsidRPr="00B85FF4" w:rsidRDefault="001C0A49" w:rsidP="000F3D58">
            <w:pPr>
              <w:jc w:val="center"/>
              <w:rPr>
                <w:b/>
                <w:bCs/>
                <w:sz w:val="16"/>
                <w:szCs w:val="16"/>
              </w:rPr>
            </w:pPr>
            <w:r w:rsidRPr="00B85FF4">
              <w:rPr>
                <w:b/>
                <w:sz w:val="16"/>
                <w:szCs w:val="16"/>
              </w:rPr>
              <w:t>Коды компетенций, формированию которых  способствует элемент программы</w:t>
            </w:r>
          </w:p>
        </w:tc>
      </w:tr>
      <w:tr w:rsidR="001C0A49" w:rsidRPr="00B85FF4" w14:paraId="076FCB4D" w14:textId="77777777" w:rsidTr="000F3D58">
        <w:tc>
          <w:tcPr>
            <w:tcW w:w="4268" w:type="pct"/>
            <w:gridSpan w:val="2"/>
          </w:tcPr>
          <w:p w14:paraId="6B25DB83" w14:textId="77777777" w:rsidR="001C0A49" w:rsidRPr="00B85FF4" w:rsidRDefault="001C0A49" w:rsidP="000F3D58">
            <w:pPr>
              <w:rPr>
                <w:b/>
                <w:bCs/>
                <w:sz w:val="20"/>
                <w:szCs w:val="20"/>
              </w:rPr>
            </w:pPr>
            <w:r w:rsidRPr="00B85FF4">
              <w:rPr>
                <w:b/>
                <w:bCs/>
                <w:sz w:val="20"/>
                <w:szCs w:val="20"/>
              </w:rPr>
              <w:t>Раздел 1. Легкая  атлетика</w:t>
            </w:r>
          </w:p>
        </w:tc>
        <w:tc>
          <w:tcPr>
            <w:tcW w:w="303" w:type="pct"/>
          </w:tcPr>
          <w:p w14:paraId="26632F38" w14:textId="77777777" w:rsidR="001C0A49" w:rsidRPr="00B85FF4" w:rsidRDefault="001C0A49" w:rsidP="000F3D58">
            <w:pPr>
              <w:jc w:val="center"/>
              <w:rPr>
                <w:b/>
                <w:bCs/>
                <w:sz w:val="20"/>
                <w:szCs w:val="20"/>
              </w:rPr>
            </w:pPr>
            <w:r w:rsidRPr="00B85FF4">
              <w:rPr>
                <w:b/>
                <w:bCs/>
                <w:sz w:val="20"/>
                <w:szCs w:val="20"/>
              </w:rPr>
              <w:t>26</w:t>
            </w:r>
          </w:p>
        </w:tc>
        <w:tc>
          <w:tcPr>
            <w:tcW w:w="429" w:type="pct"/>
            <w:gridSpan w:val="3"/>
          </w:tcPr>
          <w:p w14:paraId="46175049" w14:textId="77777777" w:rsidR="001C0A49" w:rsidRPr="00B85FF4" w:rsidRDefault="001C0A49" w:rsidP="000F3D58">
            <w:pPr>
              <w:rPr>
                <w:b/>
                <w:bCs/>
                <w:sz w:val="20"/>
                <w:szCs w:val="20"/>
              </w:rPr>
            </w:pPr>
          </w:p>
        </w:tc>
      </w:tr>
      <w:tr w:rsidR="001C0A49" w:rsidRPr="00B85FF4" w14:paraId="701F0EE9" w14:textId="77777777" w:rsidTr="000F3D58">
        <w:trPr>
          <w:trHeight w:val="285"/>
        </w:trPr>
        <w:tc>
          <w:tcPr>
            <w:tcW w:w="640" w:type="pct"/>
            <w:vMerge w:val="restart"/>
          </w:tcPr>
          <w:p w14:paraId="66D70716" w14:textId="77777777" w:rsidR="001C0A49" w:rsidRPr="00B85FF4" w:rsidRDefault="001C0A49" w:rsidP="000F3D58">
            <w:pPr>
              <w:rPr>
                <w:b/>
                <w:bCs/>
                <w:sz w:val="20"/>
                <w:szCs w:val="20"/>
              </w:rPr>
            </w:pPr>
            <w:r w:rsidRPr="00B85FF4">
              <w:rPr>
                <w:b/>
                <w:bCs/>
                <w:sz w:val="20"/>
                <w:szCs w:val="20"/>
              </w:rPr>
              <w:t>Тема 1.1.</w:t>
            </w:r>
          </w:p>
          <w:p w14:paraId="6237C715" w14:textId="77777777" w:rsidR="001C0A49" w:rsidRPr="00B85FF4" w:rsidRDefault="001C0A49" w:rsidP="000F3D58">
            <w:pPr>
              <w:rPr>
                <w:bCs/>
              </w:rPr>
            </w:pPr>
            <w:r w:rsidRPr="00B85FF4">
              <w:rPr>
                <w:bCs/>
              </w:rPr>
              <w:t>Легкая атлетика</w:t>
            </w:r>
          </w:p>
        </w:tc>
        <w:tc>
          <w:tcPr>
            <w:tcW w:w="3628" w:type="pct"/>
            <w:tcBorders>
              <w:bottom w:val="single" w:sz="4" w:space="0" w:color="auto"/>
            </w:tcBorders>
          </w:tcPr>
          <w:p w14:paraId="10DD66A5" w14:textId="77777777" w:rsidR="001C0A49" w:rsidRPr="00B85FF4" w:rsidRDefault="001C0A49" w:rsidP="000F3D58">
            <w:pPr>
              <w:widowControl w:val="0"/>
              <w:shd w:val="clear" w:color="auto" w:fill="FFFFFF"/>
              <w:autoSpaceDE w:val="0"/>
              <w:autoSpaceDN w:val="0"/>
              <w:adjustRightInd w:val="0"/>
              <w:rPr>
                <w:b/>
                <w:bCs/>
                <w:sz w:val="20"/>
                <w:szCs w:val="20"/>
              </w:rPr>
            </w:pPr>
            <w:r w:rsidRPr="00B85FF4">
              <w:rPr>
                <w:b/>
                <w:sz w:val="20"/>
                <w:szCs w:val="20"/>
              </w:rPr>
              <w:t>Содержание учебного материала</w:t>
            </w:r>
          </w:p>
        </w:tc>
        <w:tc>
          <w:tcPr>
            <w:tcW w:w="303" w:type="pct"/>
            <w:vMerge w:val="restart"/>
          </w:tcPr>
          <w:p w14:paraId="18B77EA4" w14:textId="77777777" w:rsidR="001C0A49" w:rsidRPr="00B85FF4" w:rsidRDefault="001C0A49" w:rsidP="000F3D58">
            <w:pPr>
              <w:jc w:val="center"/>
              <w:rPr>
                <w:b/>
                <w:bCs/>
                <w:sz w:val="20"/>
                <w:szCs w:val="20"/>
              </w:rPr>
            </w:pPr>
            <w:r w:rsidRPr="00B85FF4">
              <w:rPr>
                <w:b/>
                <w:bCs/>
                <w:sz w:val="20"/>
                <w:szCs w:val="20"/>
              </w:rPr>
              <w:t>14</w:t>
            </w:r>
          </w:p>
          <w:p w14:paraId="528223FB" w14:textId="77777777" w:rsidR="001C0A49" w:rsidRPr="00B85FF4" w:rsidRDefault="001C0A49" w:rsidP="000F3D58">
            <w:pPr>
              <w:jc w:val="center"/>
              <w:rPr>
                <w:bCs/>
                <w:sz w:val="20"/>
                <w:szCs w:val="20"/>
              </w:rPr>
            </w:pPr>
          </w:p>
          <w:p w14:paraId="65AB3C2F" w14:textId="77777777" w:rsidR="001C0A49" w:rsidRPr="00B85FF4" w:rsidRDefault="001C0A49" w:rsidP="000F3D58">
            <w:pPr>
              <w:jc w:val="center"/>
              <w:rPr>
                <w:bCs/>
                <w:sz w:val="20"/>
                <w:szCs w:val="20"/>
              </w:rPr>
            </w:pPr>
          </w:p>
          <w:p w14:paraId="7530B568" w14:textId="77777777" w:rsidR="001C0A49" w:rsidRPr="00B85FF4" w:rsidRDefault="001C0A49" w:rsidP="000F3D58">
            <w:pPr>
              <w:jc w:val="center"/>
              <w:rPr>
                <w:bCs/>
                <w:sz w:val="20"/>
                <w:szCs w:val="20"/>
              </w:rPr>
            </w:pPr>
          </w:p>
          <w:p w14:paraId="68AC4AEB" w14:textId="77777777" w:rsidR="001C0A49" w:rsidRPr="00B85FF4" w:rsidRDefault="001C0A49" w:rsidP="000F3D58">
            <w:pPr>
              <w:jc w:val="center"/>
              <w:rPr>
                <w:bCs/>
                <w:sz w:val="20"/>
                <w:szCs w:val="20"/>
              </w:rPr>
            </w:pPr>
          </w:p>
          <w:p w14:paraId="34C30831" w14:textId="77777777" w:rsidR="001C0A49" w:rsidRPr="00B85FF4" w:rsidRDefault="001C0A49" w:rsidP="000F3D58">
            <w:pPr>
              <w:jc w:val="center"/>
              <w:rPr>
                <w:bCs/>
                <w:sz w:val="20"/>
                <w:szCs w:val="20"/>
              </w:rPr>
            </w:pPr>
          </w:p>
          <w:p w14:paraId="391E0C14" w14:textId="77777777" w:rsidR="001C0A49" w:rsidRPr="00B85FF4" w:rsidRDefault="001C0A49" w:rsidP="000F3D58">
            <w:pPr>
              <w:jc w:val="center"/>
              <w:rPr>
                <w:bCs/>
                <w:sz w:val="20"/>
                <w:szCs w:val="20"/>
              </w:rPr>
            </w:pPr>
          </w:p>
          <w:p w14:paraId="50C231A8" w14:textId="77777777" w:rsidR="001C0A49" w:rsidRPr="00B85FF4" w:rsidRDefault="001C0A49" w:rsidP="000F3D58">
            <w:pPr>
              <w:jc w:val="center"/>
              <w:rPr>
                <w:bCs/>
                <w:sz w:val="20"/>
                <w:szCs w:val="20"/>
              </w:rPr>
            </w:pPr>
          </w:p>
          <w:p w14:paraId="44F7E46E" w14:textId="77777777" w:rsidR="001C0A49" w:rsidRPr="00B85FF4" w:rsidRDefault="001C0A49" w:rsidP="000F3D58">
            <w:pPr>
              <w:jc w:val="center"/>
              <w:rPr>
                <w:bCs/>
                <w:sz w:val="20"/>
                <w:szCs w:val="20"/>
              </w:rPr>
            </w:pPr>
          </w:p>
          <w:p w14:paraId="7503271A" w14:textId="77777777" w:rsidR="001C0A49" w:rsidRPr="00B85FF4" w:rsidRDefault="001C0A49" w:rsidP="000F3D58">
            <w:pPr>
              <w:jc w:val="center"/>
              <w:rPr>
                <w:bCs/>
                <w:sz w:val="20"/>
                <w:szCs w:val="20"/>
              </w:rPr>
            </w:pPr>
          </w:p>
          <w:p w14:paraId="14FFF3CE" w14:textId="77777777" w:rsidR="001C0A49" w:rsidRPr="00B85FF4" w:rsidRDefault="001C0A49" w:rsidP="000F3D58">
            <w:pPr>
              <w:jc w:val="center"/>
              <w:rPr>
                <w:b/>
                <w:bCs/>
                <w:sz w:val="20"/>
                <w:szCs w:val="20"/>
              </w:rPr>
            </w:pPr>
            <w:r w:rsidRPr="00B85FF4">
              <w:rPr>
                <w:b/>
                <w:bCs/>
                <w:sz w:val="20"/>
                <w:szCs w:val="20"/>
              </w:rPr>
              <w:t>12</w:t>
            </w:r>
          </w:p>
          <w:p w14:paraId="3A38D3EB" w14:textId="77777777" w:rsidR="001C0A49" w:rsidRPr="00B85FF4" w:rsidRDefault="001C0A49" w:rsidP="000F3D58">
            <w:pPr>
              <w:jc w:val="center"/>
              <w:rPr>
                <w:bCs/>
                <w:sz w:val="20"/>
                <w:szCs w:val="20"/>
              </w:rPr>
            </w:pPr>
          </w:p>
        </w:tc>
        <w:tc>
          <w:tcPr>
            <w:tcW w:w="429" w:type="pct"/>
            <w:gridSpan w:val="3"/>
            <w:vMerge w:val="restart"/>
          </w:tcPr>
          <w:p w14:paraId="3126AD0C" w14:textId="77777777" w:rsidR="001C0A49" w:rsidRPr="00B85FF4" w:rsidRDefault="001C0A49" w:rsidP="000F3D58">
            <w:pPr>
              <w:suppressAutoHyphens/>
              <w:jc w:val="center"/>
              <w:rPr>
                <w:sz w:val="20"/>
                <w:szCs w:val="20"/>
              </w:rPr>
            </w:pPr>
            <w:r w:rsidRPr="00B85FF4">
              <w:rPr>
                <w:sz w:val="20"/>
                <w:szCs w:val="20"/>
              </w:rPr>
              <w:t>ОК 01</w:t>
            </w:r>
          </w:p>
          <w:p w14:paraId="33C9748F" w14:textId="77777777" w:rsidR="001C0A49" w:rsidRPr="00B85FF4" w:rsidRDefault="001C0A49" w:rsidP="000F3D58">
            <w:pPr>
              <w:suppressAutoHyphens/>
              <w:jc w:val="center"/>
              <w:rPr>
                <w:sz w:val="20"/>
                <w:szCs w:val="20"/>
              </w:rPr>
            </w:pPr>
            <w:r w:rsidRPr="00B85FF4">
              <w:rPr>
                <w:sz w:val="20"/>
                <w:szCs w:val="20"/>
              </w:rPr>
              <w:t>ОК 02</w:t>
            </w:r>
          </w:p>
          <w:p w14:paraId="52896B90" w14:textId="77777777" w:rsidR="001C0A49" w:rsidRPr="00B85FF4" w:rsidRDefault="001C0A49" w:rsidP="000F3D58">
            <w:pPr>
              <w:jc w:val="center"/>
              <w:rPr>
                <w:sz w:val="20"/>
                <w:szCs w:val="20"/>
              </w:rPr>
            </w:pPr>
            <w:r w:rsidRPr="00B85FF4">
              <w:rPr>
                <w:sz w:val="20"/>
                <w:szCs w:val="20"/>
              </w:rPr>
              <w:t>ОК 0 3</w:t>
            </w:r>
          </w:p>
          <w:p w14:paraId="7CF05670" w14:textId="77777777" w:rsidR="001C0A49" w:rsidRPr="00B85FF4" w:rsidRDefault="001C0A49" w:rsidP="000F3D58">
            <w:pPr>
              <w:suppressAutoHyphens/>
              <w:jc w:val="center"/>
              <w:rPr>
                <w:sz w:val="20"/>
                <w:szCs w:val="20"/>
              </w:rPr>
            </w:pPr>
            <w:r w:rsidRPr="00B85FF4">
              <w:rPr>
                <w:sz w:val="20"/>
                <w:szCs w:val="20"/>
              </w:rPr>
              <w:t>ОК 04</w:t>
            </w:r>
          </w:p>
          <w:p w14:paraId="2B3112CE" w14:textId="77777777" w:rsidR="001C0A49" w:rsidRPr="00B85FF4" w:rsidRDefault="001C0A49" w:rsidP="000F3D58">
            <w:pPr>
              <w:suppressAutoHyphens/>
              <w:jc w:val="center"/>
              <w:rPr>
                <w:sz w:val="20"/>
                <w:szCs w:val="20"/>
              </w:rPr>
            </w:pPr>
            <w:r w:rsidRPr="00B85FF4">
              <w:rPr>
                <w:sz w:val="20"/>
                <w:szCs w:val="20"/>
              </w:rPr>
              <w:t>ОК 08</w:t>
            </w:r>
          </w:p>
          <w:p w14:paraId="14AB3617" w14:textId="77777777" w:rsidR="001C0A49" w:rsidRPr="00B85FF4" w:rsidRDefault="001C0A49" w:rsidP="000F3D58">
            <w:pPr>
              <w:suppressAutoHyphens/>
              <w:jc w:val="center"/>
              <w:rPr>
                <w:sz w:val="20"/>
                <w:szCs w:val="20"/>
              </w:rPr>
            </w:pPr>
          </w:p>
          <w:p w14:paraId="0746CE40" w14:textId="77777777" w:rsidR="001C0A49" w:rsidRPr="00B85FF4" w:rsidRDefault="001C0A49" w:rsidP="000F3D58">
            <w:pPr>
              <w:jc w:val="center"/>
              <w:rPr>
                <w:sz w:val="20"/>
                <w:szCs w:val="20"/>
              </w:rPr>
            </w:pPr>
          </w:p>
          <w:p w14:paraId="42632213" w14:textId="77777777" w:rsidR="001C0A49" w:rsidRPr="00B85FF4" w:rsidRDefault="001C0A49" w:rsidP="000F3D58">
            <w:pPr>
              <w:jc w:val="center"/>
              <w:rPr>
                <w:bCs/>
                <w:sz w:val="20"/>
                <w:szCs w:val="20"/>
              </w:rPr>
            </w:pPr>
          </w:p>
        </w:tc>
      </w:tr>
      <w:tr w:rsidR="001C0A49" w:rsidRPr="00B85FF4" w14:paraId="45C659D1" w14:textId="77777777" w:rsidTr="000F3D58">
        <w:trPr>
          <w:trHeight w:val="547"/>
        </w:trPr>
        <w:tc>
          <w:tcPr>
            <w:tcW w:w="640" w:type="pct"/>
            <w:vMerge/>
          </w:tcPr>
          <w:p w14:paraId="728C02F1" w14:textId="77777777" w:rsidR="001C0A49" w:rsidRPr="00B85FF4" w:rsidRDefault="001C0A49" w:rsidP="000F3D58">
            <w:pPr>
              <w:rPr>
                <w:sz w:val="20"/>
                <w:szCs w:val="20"/>
              </w:rPr>
            </w:pPr>
          </w:p>
        </w:tc>
        <w:tc>
          <w:tcPr>
            <w:tcW w:w="3628" w:type="pct"/>
            <w:tcBorders>
              <w:top w:val="single" w:sz="4" w:space="0" w:color="auto"/>
              <w:bottom w:val="single" w:sz="4" w:space="0" w:color="auto"/>
            </w:tcBorders>
          </w:tcPr>
          <w:p w14:paraId="0059D2F6" w14:textId="77777777" w:rsidR="001C0A49" w:rsidRPr="00B85FF4" w:rsidRDefault="001C0A49" w:rsidP="000F3D58">
            <w:pPr>
              <w:shd w:val="clear" w:color="auto" w:fill="FFFFFF"/>
              <w:tabs>
                <w:tab w:val="left" w:pos="209"/>
              </w:tabs>
              <w:rPr>
                <w:sz w:val="20"/>
                <w:szCs w:val="20"/>
              </w:rPr>
            </w:pPr>
            <w:r w:rsidRPr="00B85FF4">
              <w:rPr>
                <w:sz w:val="20"/>
                <w:szCs w:val="20"/>
              </w:rPr>
              <w:t>Экспресс тесты: подтягивание, бег 100 м., длина с места</w:t>
            </w:r>
          </w:p>
          <w:p w14:paraId="10FEE124" w14:textId="77777777" w:rsidR="001C0A49" w:rsidRPr="00B85FF4" w:rsidRDefault="001C0A49" w:rsidP="000F3D58">
            <w:pPr>
              <w:shd w:val="clear" w:color="auto" w:fill="FFFFFF"/>
              <w:tabs>
                <w:tab w:val="left" w:pos="209"/>
              </w:tabs>
              <w:rPr>
                <w:sz w:val="20"/>
                <w:szCs w:val="20"/>
              </w:rPr>
            </w:pPr>
            <w:r w:rsidRPr="00B85FF4">
              <w:rPr>
                <w:sz w:val="20"/>
                <w:szCs w:val="20"/>
              </w:rPr>
              <w:t>Бег на коротких отрезках: с высокого старта, с ходу 3-5х30-60 метров. Специальные упр. спринтера. Техника низк. ст.</w:t>
            </w:r>
          </w:p>
          <w:p w14:paraId="1D0FD748" w14:textId="77777777" w:rsidR="001C0A49" w:rsidRPr="00B85FF4" w:rsidRDefault="001C0A49" w:rsidP="000F3D58">
            <w:pPr>
              <w:shd w:val="clear" w:color="auto" w:fill="FFFFFF"/>
              <w:tabs>
                <w:tab w:val="left" w:pos="209"/>
              </w:tabs>
              <w:rPr>
                <w:sz w:val="20"/>
                <w:szCs w:val="20"/>
              </w:rPr>
            </w:pPr>
            <w:r w:rsidRPr="00B85FF4">
              <w:rPr>
                <w:sz w:val="20"/>
                <w:szCs w:val="20"/>
              </w:rPr>
              <w:t>Бег на короткие дист. 100-200 м., низкий старт, стартовый разбег, бег по дистанции, финиширование. Подвижн. игры</w:t>
            </w:r>
          </w:p>
          <w:p w14:paraId="03C2A5A8" w14:textId="77777777" w:rsidR="001C0A49" w:rsidRPr="00B85FF4" w:rsidRDefault="001C0A49" w:rsidP="000F3D58">
            <w:pPr>
              <w:shd w:val="clear" w:color="auto" w:fill="FFFFFF"/>
              <w:tabs>
                <w:tab w:val="left" w:pos="209"/>
              </w:tabs>
              <w:rPr>
                <w:sz w:val="20"/>
                <w:szCs w:val="20"/>
              </w:rPr>
            </w:pPr>
            <w:r w:rsidRPr="00B85FF4">
              <w:rPr>
                <w:sz w:val="20"/>
                <w:szCs w:val="20"/>
              </w:rPr>
              <w:t>Контр.норм в беге на 100 м. Специальные беговые упр. Эстафеты встречные или по кругу. Заминочный бег 600 м.</w:t>
            </w:r>
          </w:p>
          <w:p w14:paraId="5D59C212" w14:textId="77777777" w:rsidR="001C0A49" w:rsidRPr="00B85FF4" w:rsidRDefault="001C0A49" w:rsidP="000F3D58">
            <w:pPr>
              <w:shd w:val="clear" w:color="auto" w:fill="FFFFFF"/>
              <w:tabs>
                <w:tab w:val="left" w:pos="209"/>
              </w:tabs>
              <w:rPr>
                <w:sz w:val="20"/>
                <w:szCs w:val="20"/>
              </w:rPr>
            </w:pPr>
            <w:r w:rsidRPr="00B85FF4">
              <w:rPr>
                <w:sz w:val="20"/>
                <w:szCs w:val="20"/>
              </w:rPr>
              <w:t>Кросс 15 минут. Специальные упр. бегуна, эстафеты. Повторный бег 3х400 метров через 500 м. трусцы</w:t>
            </w:r>
          </w:p>
          <w:p w14:paraId="5777148A" w14:textId="77777777" w:rsidR="001C0A49" w:rsidRPr="00B85FF4" w:rsidRDefault="001C0A49" w:rsidP="000F3D58">
            <w:pPr>
              <w:shd w:val="clear" w:color="auto" w:fill="FFFFFF"/>
              <w:tabs>
                <w:tab w:val="left" w:pos="209"/>
              </w:tabs>
              <w:rPr>
                <w:b/>
                <w:sz w:val="20"/>
                <w:szCs w:val="20"/>
              </w:rPr>
            </w:pPr>
            <w:r w:rsidRPr="00B85FF4">
              <w:rPr>
                <w:sz w:val="20"/>
                <w:szCs w:val="20"/>
              </w:rPr>
              <w:t>Контр.норм. в беге на 2000 м.Упр. на гибкость и прыжковые ОФП на гимнастическом ядре. Спортивная игра</w:t>
            </w:r>
          </w:p>
        </w:tc>
        <w:tc>
          <w:tcPr>
            <w:tcW w:w="303" w:type="pct"/>
            <w:vMerge/>
          </w:tcPr>
          <w:p w14:paraId="0E5BD079" w14:textId="77777777" w:rsidR="001C0A49" w:rsidRPr="00B85FF4" w:rsidRDefault="001C0A49" w:rsidP="000F3D58">
            <w:pPr>
              <w:jc w:val="center"/>
              <w:rPr>
                <w:bCs/>
                <w:sz w:val="20"/>
                <w:szCs w:val="20"/>
              </w:rPr>
            </w:pPr>
          </w:p>
        </w:tc>
        <w:tc>
          <w:tcPr>
            <w:tcW w:w="429" w:type="pct"/>
            <w:gridSpan w:val="3"/>
            <w:vMerge/>
          </w:tcPr>
          <w:p w14:paraId="7359595E" w14:textId="77777777" w:rsidR="001C0A49" w:rsidRPr="00B85FF4" w:rsidRDefault="001C0A49" w:rsidP="000F3D58">
            <w:pPr>
              <w:jc w:val="center"/>
              <w:rPr>
                <w:bCs/>
                <w:sz w:val="20"/>
                <w:szCs w:val="20"/>
              </w:rPr>
            </w:pPr>
          </w:p>
        </w:tc>
      </w:tr>
      <w:tr w:rsidR="001C0A49" w:rsidRPr="00B85FF4" w14:paraId="57371E96" w14:textId="77777777" w:rsidTr="000F3D58">
        <w:trPr>
          <w:trHeight w:val="287"/>
        </w:trPr>
        <w:tc>
          <w:tcPr>
            <w:tcW w:w="640" w:type="pct"/>
            <w:vMerge/>
          </w:tcPr>
          <w:p w14:paraId="65708BB4" w14:textId="77777777" w:rsidR="001C0A49" w:rsidRPr="00B85FF4" w:rsidRDefault="001C0A49" w:rsidP="000F3D58">
            <w:pPr>
              <w:rPr>
                <w:sz w:val="20"/>
                <w:szCs w:val="20"/>
              </w:rPr>
            </w:pPr>
          </w:p>
        </w:tc>
        <w:tc>
          <w:tcPr>
            <w:tcW w:w="3628" w:type="pct"/>
            <w:tcBorders>
              <w:top w:val="single" w:sz="4" w:space="0" w:color="auto"/>
            </w:tcBorders>
          </w:tcPr>
          <w:p w14:paraId="29AC5DFF" w14:textId="77777777" w:rsidR="001C0A49" w:rsidRPr="00B85FF4" w:rsidRDefault="001C0A49" w:rsidP="000F3D58">
            <w:pPr>
              <w:shd w:val="clear" w:color="auto" w:fill="FFFFFF"/>
              <w:tabs>
                <w:tab w:val="left" w:pos="209"/>
              </w:tabs>
              <w:contextualSpacing/>
              <w:rPr>
                <w:rFonts w:eastAsia="Calibri"/>
                <w:sz w:val="20"/>
                <w:szCs w:val="20"/>
                <w:lang w:eastAsia="en-US"/>
              </w:rPr>
            </w:pPr>
          </w:p>
        </w:tc>
        <w:tc>
          <w:tcPr>
            <w:tcW w:w="303" w:type="pct"/>
            <w:vMerge/>
          </w:tcPr>
          <w:p w14:paraId="549EBECD" w14:textId="77777777" w:rsidR="001C0A49" w:rsidRPr="00B85FF4" w:rsidRDefault="001C0A49" w:rsidP="000F3D58">
            <w:pPr>
              <w:jc w:val="center"/>
              <w:rPr>
                <w:bCs/>
                <w:sz w:val="20"/>
                <w:szCs w:val="20"/>
              </w:rPr>
            </w:pPr>
          </w:p>
        </w:tc>
        <w:tc>
          <w:tcPr>
            <w:tcW w:w="429" w:type="pct"/>
            <w:gridSpan w:val="3"/>
            <w:vMerge/>
          </w:tcPr>
          <w:p w14:paraId="690A9D08" w14:textId="77777777" w:rsidR="001C0A49" w:rsidRPr="00B85FF4" w:rsidRDefault="001C0A49" w:rsidP="000F3D58">
            <w:pPr>
              <w:jc w:val="center"/>
              <w:rPr>
                <w:bCs/>
                <w:sz w:val="20"/>
                <w:szCs w:val="20"/>
              </w:rPr>
            </w:pPr>
          </w:p>
        </w:tc>
      </w:tr>
      <w:tr w:rsidR="001C0A49" w:rsidRPr="00B85FF4" w14:paraId="4BCEBCB6" w14:textId="77777777" w:rsidTr="000F3D58">
        <w:trPr>
          <w:trHeight w:val="300"/>
        </w:trPr>
        <w:tc>
          <w:tcPr>
            <w:tcW w:w="640" w:type="pct"/>
            <w:vMerge w:val="restart"/>
          </w:tcPr>
          <w:p w14:paraId="789D42CC" w14:textId="77777777" w:rsidR="001C0A49" w:rsidRPr="00B85FF4" w:rsidRDefault="001C0A49" w:rsidP="000F3D58">
            <w:pPr>
              <w:rPr>
                <w:bCs/>
                <w:sz w:val="20"/>
                <w:szCs w:val="20"/>
              </w:rPr>
            </w:pPr>
            <w:r w:rsidRPr="00B85FF4">
              <w:rPr>
                <w:sz w:val="20"/>
                <w:szCs w:val="20"/>
              </w:rPr>
              <w:t>Тема 1.2</w:t>
            </w:r>
            <w:r w:rsidRPr="00B85FF4">
              <w:rPr>
                <w:b/>
                <w:i/>
                <w:sz w:val="18"/>
                <w:szCs w:val="18"/>
              </w:rPr>
              <w:t xml:space="preserve"> </w:t>
            </w:r>
            <w:r w:rsidRPr="00B85FF4">
              <w:t>Гимнастика спортивная и атлетическая</w:t>
            </w:r>
            <w:r w:rsidRPr="00B85FF4">
              <w:rPr>
                <w:sz w:val="20"/>
                <w:szCs w:val="20"/>
              </w:rPr>
              <w:t>.</w:t>
            </w:r>
          </w:p>
        </w:tc>
        <w:tc>
          <w:tcPr>
            <w:tcW w:w="3628" w:type="pct"/>
            <w:tcBorders>
              <w:bottom w:val="single" w:sz="4" w:space="0" w:color="auto"/>
            </w:tcBorders>
          </w:tcPr>
          <w:p w14:paraId="441871F0" w14:textId="77777777" w:rsidR="001C0A49" w:rsidRPr="00B85FF4" w:rsidRDefault="001C0A49" w:rsidP="000F3D58">
            <w:pPr>
              <w:widowControl w:val="0"/>
              <w:tabs>
                <w:tab w:val="left" w:pos="209"/>
              </w:tabs>
              <w:autoSpaceDE w:val="0"/>
              <w:autoSpaceDN w:val="0"/>
              <w:adjustRightInd w:val="0"/>
              <w:rPr>
                <w:b/>
                <w:bCs/>
                <w:sz w:val="20"/>
                <w:szCs w:val="20"/>
              </w:rPr>
            </w:pPr>
            <w:r w:rsidRPr="00B85FF4">
              <w:rPr>
                <w:b/>
                <w:sz w:val="20"/>
                <w:szCs w:val="20"/>
              </w:rPr>
              <w:t>Содержание учебного материала</w:t>
            </w:r>
          </w:p>
        </w:tc>
        <w:tc>
          <w:tcPr>
            <w:tcW w:w="303" w:type="pct"/>
            <w:vMerge/>
          </w:tcPr>
          <w:p w14:paraId="78D7D854" w14:textId="77777777" w:rsidR="001C0A49" w:rsidRPr="00B85FF4" w:rsidRDefault="001C0A49" w:rsidP="000F3D58">
            <w:pPr>
              <w:jc w:val="center"/>
              <w:rPr>
                <w:bCs/>
                <w:sz w:val="20"/>
                <w:szCs w:val="20"/>
              </w:rPr>
            </w:pPr>
          </w:p>
        </w:tc>
        <w:tc>
          <w:tcPr>
            <w:tcW w:w="429" w:type="pct"/>
            <w:gridSpan w:val="3"/>
            <w:vMerge w:val="restart"/>
          </w:tcPr>
          <w:p w14:paraId="0B930E0C" w14:textId="77777777" w:rsidR="001C0A49" w:rsidRPr="00B85FF4" w:rsidRDefault="001C0A49" w:rsidP="000F3D58">
            <w:pPr>
              <w:suppressAutoHyphens/>
              <w:jc w:val="center"/>
              <w:rPr>
                <w:sz w:val="20"/>
                <w:szCs w:val="20"/>
              </w:rPr>
            </w:pPr>
            <w:r w:rsidRPr="00B85FF4">
              <w:rPr>
                <w:sz w:val="20"/>
                <w:szCs w:val="20"/>
              </w:rPr>
              <w:t>ОК 01</w:t>
            </w:r>
          </w:p>
          <w:p w14:paraId="238E9BD5" w14:textId="77777777" w:rsidR="001C0A49" w:rsidRPr="00B85FF4" w:rsidRDefault="001C0A49" w:rsidP="000F3D58">
            <w:pPr>
              <w:suppressAutoHyphens/>
              <w:jc w:val="center"/>
              <w:rPr>
                <w:sz w:val="20"/>
                <w:szCs w:val="20"/>
              </w:rPr>
            </w:pPr>
            <w:r w:rsidRPr="00B85FF4">
              <w:rPr>
                <w:sz w:val="20"/>
                <w:szCs w:val="20"/>
              </w:rPr>
              <w:t>ОК 02</w:t>
            </w:r>
          </w:p>
          <w:p w14:paraId="30FCFA12" w14:textId="77777777" w:rsidR="001C0A49" w:rsidRPr="00B85FF4" w:rsidRDefault="001C0A49" w:rsidP="000F3D58">
            <w:pPr>
              <w:jc w:val="center"/>
              <w:rPr>
                <w:sz w:val="20"/>
                <w:szCs w:val="20"/>
              </w:rPr>
            </w:pPr>
            <w:r w:rsidRPr="00B85FF4">
              <w:rPr>
                <w:sz w:val="20"/>
                <w:szCs w:val="20"/>
              </w:rPr>
              <w:t>ОК 0 3</w:t>
            </w:r>
          </w:p>
          <w:p w14:paraId="74124726" w14:textId="77777777" w:rsidR="001C0A49" w:rsidRPr="00B85FF4" w:rsidRDefault="001C0A49" w:rsidP="000F3D58">
            <w:pPr>
              <w:suppressAutoHyphens/>
              <w:jc w:val="center"/>
              <w:rPr>
                <w:sz w:val="20"/>
                <w:szCs w:val="20"/>
              </w:rPr>
            </w:pPr>
            <w:r w:rsidRPr="00B85FF4">
              <w:rPr>
                <w:sz w:val="20"/>
                <w:szCs w:val="20"/>
              </w:rPr>
              <w:t>ОК 04</w:t>
            </w:r>
          </w:p>
          <w:p w14:paraId="7C4068FF" w14:textId="77777777" w:rsidR="001C0A49" w:rsidRPr="00B85FF4" w:rsidRDefault="001C0A49" w:rsidP="000F3D58">
            <w:pPr>
              <w:suppressAutoHyphens/>
              <w:jc w:val="center"/>
              <w:rPr>
                <w:sz w:val="20"/>
                <w:szCs w:val="20"/>
              </w:rPr>
            </w:pPr>
            <w:r w:rsidRPr="00B85FF4">
              <w:rPr>
                <w:sz w:val="20"/>
                <w:szCs w:val="20"/>
              </w:rPr>
              <w:t>ОК 08</w:t>
            </w:r>
          </w:p>
          <w:p w14:paraId="4E0909EE" w14:textId="77777777" w:rsidR="001C0A49" w:rsidRPr="00B85FF4" w:rsidRDefault="001C0A49" w:rsidP="000F3D58">
            <w:pPr>
              <w:jc w:val="center"/>
              <w:rPr>
                <w:bCs/>
                <w:sz w:val="20"/>
                <w:szCs w:val="20"/>
              </w:rPr>
            </w:pPr>
          </w:p>
        </w:tc>
      </w:tr>
      <w:tr w:rsidR="001C0A49" w:rsidRPr="00B85FF4" w14:paraId="14DC752E" w14:textId="77777777" w:rsidTr="000F3D58">
        <w:trPr>
          <w:trHeight w:val="70"/>
        </w:trPr>
        <w:tc>
          <w:tcPr>
            <w:tcW w:w="640" w:type="pct"/>
            <w:vMerge/>
          </w:tcPr>
          <w:p w14:paraId="552A765F" w14:textId="77777777" w:rsidR="001C0A49" w:rsidRPr="00B85FF4" w:rsidRDefault="001C0A49" w:rsidP="000F3D58">
            <w:pPr>
              <w:rPr>
                <w:sz w:val="20"/>
                <w:szCs w:val="20"/>
              </w:rPr>
            </w:pPr>
          </w:p>
        </w:tc>
        <w:tc>
          <w:tcPr>
            <w:tcW w:w="3628" w:type="pct"/>
            <w:tcBorders>
              <w:top w:val="single" w:sz="4" w:space="0" w:color="auto"/>
            </w:tcBorders>
          </w:tcPr>
          <w:p w14:paraId="590BF5B3" w14:textId="77777777" w:rsidR="001C0A49" w:rsidRPr="00B85FF4" w:rsidRDefault="001C0A49" w:rsidP="000F3D58">
            <w:pPr>
              <w:tabs>
                <w:tab w:val="left" w:pos="209"/>
              </w:tabs>
              <w:rPr>
                <w:sz w:val="20"/>
                <w:szCs w:val="20"/>
              </w:rPr>
            </w:pPr>
            <w:r w:rsidRPr="00B85FF4">
              <w:rPr>
                <w:sz w:val="20"/>
                <w:szCs w:val="20"/>
              </w:rPr>
              <w:t>Теор. свед., правила поведения на занятиях в тренаж. зале</w:t>
            </w:r>
          </w:p>
          <w:p w14:paraId="3ADDB00A" w14:textId="77777777" w:rsidR="001C0A49" w:rsidRPr="00B85FF4" w:rsidRDefault="001C0A49" w:rsidP="000F3D58">
            <w:pPr>
              <w:tabs>
                <w:tab w:val="left" w:pos="209"/>
              </w:tabs>
              <w:rPr>
                <w:sz w:val="20"/>
                <w:szCs w:val="20"/>
              </w:rPr>
            </w:pPr>
            <w:r w:rsidRPr="00B85FF4">
              <w:rPr>
                <w:sz w:val="20"/>
                <w:szCs w:val="20"/>
              </w:rPr>
              <w:t xml:space="preserve">Прыжки ч/скакалку на скорость сериями, п/туловища на наклонной скамье, вращение обруча ОФП на трен-х </w:t>
            </w:r>
          </w:p>
          <w:p w14:paraId="65B74B91" w14:textId="77777777" w:rsidR="001C0A49" w:rsidRPr="00B85FF4" w:rsidRDefault="001C0A49" w:rsidP="000F3D58">
            <w:pPr>
              <w:tabs>
                <w:tab w:val="left" w:pos="209"/>
              </w:tabs>
              <w:rPr>
                <w:sz w:val="20"/>
                <w:szCs w:val="20"/>
              </w:rPr>
            </w:pPr>
            <w:r w:rsidRPr="00B85FF4">
              <w:rPr>
                <w:sz w:val="20"/>
                <w:szCs w:val="20"/>
              </w:rPr>
              <w:t>К/н- прыжки ч/скакалку на скорость 20-4- сек. Круг-я тр-ка Вращение обруча. Подъем туловища на наклонной скамье</w:t>
            </w:r>
          </w:p>
          <w:p w14:paraId="43DAF502" w14:textId="77777777" w:rsidR="001C0A49" w:rsidRPr="00B85FF4" w:rsidRDefault="001C0A49" w:rsidP="000F3D58">
            <w:pPr>
              <w:tabs>
                <w:tab w:val="left" w:pos="209"/>
              </w:tabs>
              <w:rPr>
                <w:sz w:val="20"/>
                <w:szCs w:val="20"/>
              </w:rPr>
            </w:pPr>
            <w:r w:rsidRPr="00B85FF4">
              <w:rPr>
                <w:sz w:val="20"/>
                <w:szCs w:val="20"/>
              </w:rPr>
              <w:t>Сгибание и разгибание рук в упоре лежа. Подъем туловища за 30 сек. ОФП на тренажера</w:t>
            </w:r>
          </w:p>
          <w:p w14:paraId="41F626D1" w14:textId="77777777" w:rsidR="001C0A49" w:rsidRPr="00B85FF4" w:rsidRDefault="001C0A49" w:rsidP="000F3D58">
            <w:pPr>
              <w:tabs>
                <w:tab w:val="left" w:pos="209"/>
              </w:tabs>
              <w:rPr>
                <w:sz w:val="20"/>
                <w:szCs w:val="20"/>
              </w:rPr>
            </w:pPr>
            <w:r w:rsidRPr="00B85FF4">
              <w:rPr>
                <w:sz w:val="20"/>
                <w:szCs w:val="20"/>
              </w:rPr>
              <w:t>К/н в поднимании туловища на наклонной скамье за 30 сек Отжимания от повышенной опоры ОФП</w:t>
            </w:r>
          </w:p>
          <w:p w14:paraId="1B3BF8A5" w14:textId="77777777" w:rsidR="001C0A49" w:rsidRPr="00B85FF4" w:rsidRDefault="001C0A49" w:rsidP="000F3D58">
            <w:pPr>
              <w:tabs>
                <w:tab w:val="left" w:pos="209"/>
              </w:tabs>
              <w:rPr>
                <w:sz w:val="20"/>
                <w:szCs w:val="20"/>
              </w:rPr>
            </w:pPr>
            <w:r w:rsidRPr="00B85FF4">
              <w:rPr>
                <w:sz w:val="20"/>
                <w:szCs w:val="20"/>
              </w:rPr>
              <w:t>Отжимания сериями. ОФП на тренажерах, прыжки ч/скакал</w:t>
            </w:r>
          </w:p>
          <w:p w14:paraId="66BE87D0" w14:textId="77777777" w:rsidR="001C0A49" w:rsidRPr="00B85FF4" w:rsidRDefault="001C0A49" w:rsidP="000F3D58">
            <w:pPr>
              <w:tabs>
                <w:tab w:val="left" w:pos="209"/>
              </w:tabs>
              <w:ind w:left="720"/>
              <w:contextualSpacing/>
              <w:rPr>
                <w:rFonts w:eastAsia="Calibri"/>
                <w:sz w:val="20"/>
                <w:szCs w:val="20"/>
                <w:lang w:eastAsia="en-US"/>
              </w:rPr>
            </w:pPr>
            <w:r w:rsidRPr="00B85FF4">
              <w:rPr>
                <w:rFonts w:eastAsia="Calibri"/>
                <w:sz w:val="20"/>
                <w:szCs w:val="20"/>
                <w:lang w:eastAsia="en-US"/>
              </w:rPr>
              <w:t>К/н – сгибание и разгибание рук в упоре лежа Упражнения в парах на силовую выносливость</w:t>
            </w:r>
          </w:p>
        </w:tc>
        <w:tc>
          <w:tcPr>
            <w:tcW w:w="303" w:type="pct"/>
            <w:vMerge/>
          </w:tcPr>
          <w:p w14:paraId="366D2768" w14:textId="77777777" w:rsidR="001C0A49" w:rsidRPr="00B85FF4" w:rsidRDefault="001C0A49" w:rsidP="000F3D58">
            <w:pPr>
              <w:widowControl w:val="0"/>
              <w:autoSpaceDE w:val="0"/>
              <w:autoSpaceDN w:val="0"/>
              <w:adjustRightInd w:val="0"/>
              <w:jc w:val="center"/>
              <w:rPr>
                <w:bCs/>
                <w:sz w:val="20"/>
                <w:szCs w:val="20"/>
              </w:rPr>
            </w:pPr>
          </w:p>
        </w:tc>
        <w:tc>
          <w:tcPr>
            <w:tcW w:w="429" w:type="pct"/>
            <w:gridSpan w:val="3"/>
            <w:vMerge/>
          </w:tcPr>
          <w:p w14:paraId="148D8964" w14:textId="77777777" w:rsidR="001C0A49" w:rsidRPr="00B85FF4" w:rsidRDefault="001C0A49" w:rsidP="000F3D58">
            <w:pPr>
              <w:jc w:val="center"/>
              <w:rPr>
                <w:bCs/>
                <w:sz w:val="20"/>
                <w:szCs w:val="20"/>
              </w:rPr>
            </w:pPr>
          </w:p>
        </w:tc>
      </w:tr>
      <w:tr w:rsidR="001C0A49" w:rsidRPr="00B85FF4" w14:paraId="599A1F63" w14:textId="77777777" w:rsidTr="000F3D58">
        <w:tblPrEx>
          <w:tblCellMar>
            <w:left w:w="57" w:type="dxa"/>
            <w:right w:w="57" w:type="dxa"/>
          </w:tblCellMar>
          <w:tblLook w:val="01E0" w:firstRow="1" w:lastRow="1" w:firstColumn="1" w:lastColumn="1" w:noHBand="0" w:noVBand="0"/>
        </w:tblPrEx>
        <w:trPr>
          <w:trHeight w:val="248"/>
        </w:trPr>
        <w:tc>
          <w:tcPr>
            <w:tcW w:w="4268" w:type="pct"/>
            <w:gridSpan w:val="2"/>
          </w:tcPr>
          <w:p w14:paraId="688833DC" w14:textId="77777777" w:rsidR="001C0A49" w:rsidRPr="00B85FF4" w:rsidRDefault="001C0A49" w:rsidP="000F3D58">
            <w:pPr>
              <w:widowControl w:val="0"/>
              <w:jc w:val="both"/>
              <w:rPr>
                <w:b/>
                <w:bCs/>
                <w:sz w:val="20"/>
                <w:szCs w:val="20"/>
              </w:rPr>
            </w:pPr>
            <w:r w:rsidRPr="00B85FF4">
              <w:rPr>
                <w:b/>
                <w:sz w:val="20"/>
                <w:szCs w:val="20"/>
              </w:rPr>
              <w:t>Раздел 2. Спортивные игры</w:t>
            </w:r>
          </w:p>
        </w:tc>
        <w:tc>
          <w:tcPr>
            <w:tcW w:w="303" w:type="pct"/>
            <w:vMerge w:val="restart"/>
            <w:vAlign w:val="center"/>
          </w:tcPr>
          <w:p w14:paraId="4C3A6A12" w14:textId="77777777" w:rsidR="001C0A49" w:rsidRPr="00B85FF4" w:rsidRDefault="001C0A49" w:rsidP="000F3D58">
            <w:pPr>
              <w:widowControl w:val="0"/>
              <w:jc w:val="center"/>
              <w:rPr>
                <w:b/>
                <w:bCs/>
                <w:sz w:val="20"/>
                <w:szCs w:val="20"/>
              </w:rPr>
            </w:pPr>
          </w:p>
          <w:p w14:paraId="780404A2" w14:textId="77777777" w:rsidR="001C0A49" w:rsidRPr="00B85FF4" w:rsidRDefault="001C0A49" w:rsidP="000F3D58">
            <w:pPr>
              <w:widowControl w:val="0"/>
              <w:jc w:val="center"/>
              <w:rPr>
                <w:b/>
                <w:bCs/>
                <w:sz w:val="20"/>
                <w:szCs w:val="20"/>
              </w:rPr>
            </w:pPr>
            <w:r w:rsidRPr="00B85FF4">
              <w:rPr>
                <w:b/>
                <w:bCs/>
                <w:sz w:val="20"/>
                <w:szCs w:val="20"/>
              </w:rPr>
              <w:t>8</w:t>
            </w:r>
          </w:p>
          <w:p w14:paraId="4D32C1B9" w14:textId="77777777" w:rsidR="001C0A49" w:rsidRPr="00B85FF4" w:rsidRDefault="001C0A49" w:rsidP="000F3D58">
            <w:pPr>
              <w:widowControl w:val="0"/>
              <w:jc w:val="center"/>
              <w:rPr>
                <w:b/>
                <w:bCs/>
                <w:sz w:val="20"/>
                <w:szCs w:val="20"/>
              </w:rPr>
            </w:pPr>
          </w:p>
          <w:p w14:paraId="2F3EAE40" w14:textId="77777777" w:rsidR="001C0A49" w:rsidRPr="00B85FF4" w:rsidRDefault="001C0A49" w:rsidP="000F3D58">
            <w:pPr>
              <w:widowControl w:val="0"/>
              <w:jc w:val="center"/>
              <w:rPr>
                <w:b/>
                <w:bCs/>
                <w:sz w:val="20"/>
                <w:szCs w:val="20"/>
              </w:rPr>
            </w:pPr>
          </w:p>
          <w:p w14:paraId="12AF9123" w14:textId="77777777" w:rsidR="001C0A49" w:rsidRPr="00B85FF4" w:rsidRDefault="001C0A49" w:rsidP="000F3D58">
            <w:pPr>
              <w:widowControl w:val="0"/>
              <w:jc w:val="center"/>
              <w:rPr>
                <w:b/>
                <w:bCs/>
                <w:sz w:val="20"/>
                <w:szCs w:val="20"/>
              </w:rPr>
            </w:pPr>
          </w:p>
          <w:p w14:paraId="745FB4EB" w14:textId="77777777" w:rsidR="001C0A49" w:rsidRPr="00B85FF4" w:rsidRDefault="001C0A49" w:rsidP="000F3D58">
            <w:pPr>
              <w:widowControl w:val="0"/>
              <w:jc w:val="center"/>
              <w:rPr>
                <w:b/>
                <w:bCs/>
                <w:sz w:val="20"/>
                <w:szCs w:val="20"/>
              </w:rPr>
            </w:pPr>
          </w:p>
          <w:p w14:paraId="16AC86F9" w14:textId="77777777" w:rsidR="001C0A49" w:rsidRPr="00B85FF4" w:rsidRDefault="001C0A49" w:rsidP="000F3D58">
            <w:pPr>
              <w:widowControl w:val="0"/>
              <w:jc w:val="center"/>
              <w:rPr>
                <w:b/>
                <w:bCs/>
                <w:sz w:val="20"/>
                <w:szCs w:val="20"/>
              </w:rPr>
            </w:pPr>
          </w:p>
          <w:p w14:paraId="73C2ABA3" w14:textId="77777777" w:rsidR="001C0A49" w:rsidRPr="00B85FF4" w:rsidRDefault="001C0A49" w:rsidP="000F3D58">
            <w:pPr>
              <w:widowControl w:val="0"/>
              <w:jc w:val="center"/>
              <w:rPr>
                <w:b/>
                <w:bCs/>
                <w:sz w:val="20"/>
                <w:szCs w:val="20"/>
              </w:rPr>
            </w:pPr>
          </w:p>
          <w:p w14:paraId="0E3F7A5D" w14:textId="77777777" w:rsidR="001C0A49" w:rsidRPr="00B85FF4" w:rsidRDefault="001C0A49" w:rsidP="000F3D58">
            <w:pPr>
              <w:widowControl w:val="0"/>
              <w:jc w:val="center"/>
              <w:rPr>
                <w:b/>
                <w:bCs/>
                <w:sz w:val="20"/>
                <w:szCs w:val="20"/>
              </w:rPr>
            </w:pPr>
          </w:p>
          <w:p w14:paraId="3445F5DD" w14:textId="77777777" w:rsidR="001C0A49" w:rsidRPr="00B85FF4" w:rsidRDefault="001C0A49" w:rsidP="000F3D58">
            <w:pPr>
              <w:widowControl w:val="0"/>
              <w:jc w:val="center"/>
              <w:rPr>
                <w:b/>
                <w:bCs/>
                <w:sz w:val="20"/>
                <w:szCs w:val="20"/>
              </w:rPr>
            </w:pPr>
          </w:p>
          <w:p w14:paraId="7AF5DBF9" w14:textId="77777777" w:rsidR="001C0A49" w:rsidRPr="00B85FF4" w:rsidRDefault="001C0A49" w:rsidP="000F3D58">
            <w:pPr>
              <w:widowControl w:val="0"/>
              <w:jc w:val="center"/>
              <w:rPr>
                <w:b/>
                <w:bCs/>
                <w:sz w:val="20"/>
                <w:szCs w:val="20"/>
              </w:rPr>
            </w:pPr>
            <w:r w:rsidRPr="00B85FF4">
              <w:rPr>
                <w:b/>
                <w:bCs/>
                <w:sz w:val="20"/>
                <w:szCs w:val="20"/>
              </w:rPr>
              <w:t>12</w:t>
            </w:r>
          </w:p>
          <w:p w14:paraId="4504E49B" w14:textId="77777777" w:rsidR="001C0A49" w:rsidRPr="00B85FF4" w:rsidRDefault="001C0A49" w:rsidP="000F3D58">
            <w:pPr>
              <w:widowControl w:val="0"/>
              <w:jc w:val="center"/>
              <w:rPr>
                <w:b/>
                <w:bCs/>
                <w:sz w:val="20"/>
                <w:szCs w:val="20"/>
              </w:rPr>
            </w:pPr>
          </w:p>
          <w:p w14:paraId="67C2DF9B" w14:textId="77777777" w:rsidR="001C0A49" w:rsidRPr="00B85FF4" w:rsidRDefault="001C0A49" w:rsidP="000F3D58">
            <w:pPr>
              <w:widowControl w:val="0"/>
              <w:jc w:val="center"/>
              <w:rPr>
                <w:b/>
                <w:bCs/>
                <w:sz w:val="20"/>
                <w:szCs w:val="20"/>
              </w:rPr>
            </w:pPr>
          </w:p>
          <w:p w14:paraId="3A091A38" w14:textId="77777777" w:rsidR="001C0A49" w:rsidRPr="00B85FF4" w:rsidRDefault="001C0A49" w:rsidP="000F3D58">
            <w:pPr>
              <w:widowControl w:val="0"/>
              <w:jc w:val="center"/>
              <w:rPr>
                <w:b/>
                <w:bCs/>
                <w:sz w:val="20"/>
                <w:szCs w:val="20"/>
              </w:rPr>
            </w:pPr>
          </w:p>
          <w:p w14:paraId="0A3FB92E" w14:textId="77777777" w:rsidR="001C0A49" w:rsidRPr="00B85FF4" w:rsidRDefault="001C0A49" w:rsidP="000F3D58">
            <w:pPr>
              <w:widowControl w:val="0"/>
              <w:jc w:val="center"/>
              <w:rPr>
                <w:b/>
                <w:bCs/>
                <w:sz w:val="20"/>
                <w:szCs w:val="20"/>
              </w:rPr>
            </w:pPr>
          </w:p>
          <w:p w14:paraId="49AFBD3A" w14:textId="77777777" w:rsidR="001C0A49" w:rsidRPr="00B85FF4" w:rsidRDefault="001C0A49" w:rsidP="000F3D58">
            <w:pPr>
              <w:widowControl w:val="0"/>
              <w:jc w:val="center"/>
              <w:rPr>
                <w:b/>
                <w:bCs/>
                <w:sz w:val="20"/>
                <w:szCs w:val="20"/>
              </w:rPr>
            </w:pPr>
          </w:p>
          <w:p w14:paraId="75FB37A7" w14:textId="77777777" w:rsidR="001C0A49" w:rsidRPr="00B85FF4" w:rsidRDefault="001C0A49" w:rsidP="000F3D58">
            <w:pPr>
              <w:widowControl w:val="0"/>
              <w:jc w:val="center"/>
              <w:rPr>
                <w:b/>
                <w:bCs/>
                <w:sz w:val="20"/>
                <w:szCs w:val="20"/>
              </w:rPr>
            </w:pPr>
          </w:p>
          <w:p w14:paraId="4192FCDA" w14:textId="77777777" w:rsidR="001C0A49" w:rsidRPr="00B85FF4" w:rsidRDefault="001C0A49" w:rsidP="000F3D58">
            <w:pPr>
              <w:widowControl w:val="0"/>
              <w:jc w:val="center"/>
              <w:rPr>
                <w:b/>
                <w:bCs/>
                <w:sz w:val="20"/>
                <w:szCs w:val="20"/>
              </w:rPr>
            </w:pPr>
          </w:p>
          <w:p w14:paraId="3EFB0259" w14:textId="77777777" w:rsidR="001C0A49" w:rsidRPr="00B85FF4" w:rsidRDefault="001C0A49" w:rsidP="000F3D58">
            <w:pPr>
              <w:widowControl w:val="0"/>
              <w:jc w:val="center"/>
              <w:rPr>
                <w:b/>
                <w:bCs/>
                <w:sz w:val="20"/>
                <w:szCs w:val="20"/>
              </w:rPr>
            </w:pPr>
            <w:r w:rsidRPr="00B85FF4">
              <w:rPr>
                <w:b/>
                <w:bCs/>
                <w:sz w:val="20"/>
                <w:szCs w:val="20"/>
              </w:rPr>
              <w:t>14</w:t>
            </w:r>
          </w:p>
          <w:p w14:paraId="3E95F14A" w14:textId="77777777" w:rsidR="001C0A49" w:rsidRPr="00B85FF4" w:rsidRDefault="001C0A49" w:rsidP="000F3D58">
            <w:pPr>
              <w:widowControl w:val="0"/>
              <w:jc w:val="center"/>
              <w:rPr>
                <w:b/>
                <w:bCs/>
                <w:sz w:val="20"/>
                <w:szCs w:val="20"/>
              </w:rPr>
            </w:pPr>
          </w:p>
          <w:p w14:paraId="19567F5F" w14:textId="77777777" w:rsidR="001C0A49" w:rsidRPr="00B85FF4" w:rsidRDefault="001C0A49" w:rsidP="000F3D58">
            <w:pPr>
              <w:widowControl w:val="0"/>
              <w:jc w:val="center"/>
              <w:rPr>
                <w:b/>
                <w:bCs/>
                <w:sz w:val="20"/>
                <w:szCs w:val="20"/>
              </w:rPr>
            </w:pPr>
          </w:p>
          <w:p w14:paraId="26613109" w14:textId="77777777" w:rsidR="001C0A49" w:rsidRPr="00B85FF4" w:rsidRDefault="001C0A49" w:rsidP="000F3D58">
            <w:pPr>
              <w:widowControl w:val="0"/>
              <w:jc w:val="center"/>
              <w:rPr>
                <w:b/>
                <w:bCs/>
                <w:sz w:val="20"/>
                <w:szCs w:val="20"/>
              </w:rPr>
            </w:pPr>
          </w:p>
          <w:p w14:paraId="79A2F1B8" w14:textId="77777777" w:rsidR="001C0A49" w:rsidRPr="00B85FF4" w:rsidRDefault="001C0A49" w:rsidP="000F3D58">
            <w:pPr>
              <w:widowControl w:val="0"/>
              <w:jc w:val="center"/>
              <w:rPr>
                <w:b/>
                <w:bCs/>
                <w:sz w:val="20"/>
                <w:szCs w:val="20"/>
              </w:rPr>
            </w:pPr>
          </w:p>
          <w:p w14:paraId="7B201CAC" w14:textId="77777777" w:rsidR="001C0A49" w:rsidRPr="00B85FF4" w:rsidRDefault="001C0A49" w:rsidP="000F3D58">
            <w:pPr>
              <w:widowControl w:val="0"/>
              <w:jc w:val="center"/>
              <w:rPr>
                <w:b/>
                <w:bCs/>
                <w:sz w:val="20"/>
                <w:szCs w:val="20"/>
              </w:rPr>
            </w:pPr>
          </w:p>
          <w:p w14:paraId="19F8E401" w14:textId="77777777" w:rsidR="001C0A49" w:rsidRPr="00B85FF4" w:rsidRDefault="001C0A49" w:rsidP="000F3D58">
            <w:pPr>
              <w:widowControl w:val="0"/>
              <w:jc w:val="center"/>
              <w:rPr>
                <w:b/>
                <w:bCs/>
                <w:sz w:val="20"/>
                <w:szCs w:val="20"/>
              </w:rPr>
            </w:pPr>
          </w:p>
          <w:p w14:paraId="7C4FB507" w14:textId="77777777" w:rsidR="001C0A49" w:rsidRPr="00B85FF4" w:rsidRDefault="001C0A49" w:rsidP="000F3D58">
            <w:pPr>
              <w:widowControl w:val="0"/>
              <w:jc w:val="center"/>
              <w:rPr>
                <w:b/>
                <w:bCs/>
                <w:sz w:val="20"/>
                <w:szCs w:val="20"/>
              </w:rPr>
            </w:pPr>
          </w:p>
          <w:p w14:paraId="18E0D65D" w14:textId="77777777" w:rsidR="001C0A49" w:rsidRPr="00B85FF4" w:rsidRDefault="001C0A49" w:rsidP="000F3D58">
            <w:pPr>
              <w:widowControl w:val="0"/>
              <w:jc w:val="center"/>
              <w:rPr>
                <w:b/>
                <w:bCs/>
                <w:sz w:val="20"/>
                <w:szCs w:val="20"/>
              </w:rPr>
            </w:pPr>
            <w:r w:rsidRPr="00B85FF4">
              <w:rPr>
                <w:b/>
                <w:bCs/>
                <w:sz w:val="20"/>
                <w:szCs w:val="20"/>
              </w:rPr>
              <w:t>14</w:t>
            </w:r>
          </w:p>
          <w:p w14:paraId="048C7B57" w14:textId="77777777" w:rsidR="001C0A49" w:rsidRPr="00B85FF4" w:rsidRDefault="001C0A49" w:rsidP="000F3D58">
            <w:pPr>
              <w:widowControl w:val="0"/>
              <w:jc w:val="center"/>
              <w:rPr>
                <w:b/>
                <w:bCs/>
                <w:sz w:val="20"/>
                <w:szCs w:val="20"/>
              </w:rPr>
            </w:pPr>
          </w:p>
          <w:p w14:paraId="1C646C02" w14:textId="77777777" w:rsidR="001C0A49" w:rsidRPr="00B85FF4" w:rsidRDefault="001C0A49" w:rsidP="000F3D58">
            <w:pPr>
              <w:widowControl w:val="0"/>
              <w:jc w:val="center"/>
              <w:rPr>
                <w:b/>
                <w:bCs/>
                <w:sz w:val="20"/>
                <w:szCs w:val="20"/>
              </w:rPr>
            </w:pPr>
          </w:p>
          <w:p w14:paraId="5390536E" w14:textId="77777777" w:rsidR="001C0A49" w:rsidRPr="00B85FF4" w:rsidRDefault="001C0A49" w:rsidP="000F3D58">
            <w:pPr>
              <w:widowControl w:val="0"/>
              <w:jc w:val="center"/>
              <w:rPr>
                <w:b/>
                <w:bCs/>
                <w:sz w:val="20"/>
                <w:szCs w:val="20"/>
              </w:rPr>
            </w:pPr>
          </w:p>
          <w:p w14:paraId="62DD8078" w14:textId="77777777" w:rsidR="001C0A49" w:rsidRPr="00B85FF4" w:rsidRDefault="001C0A49" w:rsidP="000F3D58">
            <w:pPr>
              <w:widowControl w:val="0"/>
              <w:jc w:val="center"/>
              <w:rPr>
                <w:b/>
                <w:bCs/>
                <w:sz w:val="20"/>
                <w:szCs w:val="20"/>
              </w:rPr>
            </w:pPr>
          </w:p>
          <w:p w14:paraId="66966FCE" w14:textId="77777777" w:rsidR="001C0A49" w:rsidRPr="00B85FF4" w:rsidRDefault="001C0A49" w:rsidP="000F3D58">
            <w:pPr>
              <w:widowControl w:val="0"/>
              <w:jc w:val="center"/>
              <w:rPr>
                <w:b/>
                <w:bCs/>
                <w:sz w:val="20"/>
                <w:szCs w:val="20"/>
              </w:rPr>
            </w:pPr>
          </w:p>
          <w:p w14:paraId="344C2779" w14:textId="77777777" w:rsidR="001C0A49" w:rsidRPr="00B85FF4" w:rsidRDefault="001C0A49" w:rsidP="000F3D58">
            <w:pPr>
              <w:widowControl w:val="0"/>
              <w:jc w:val="center"/>
              <w:rPr>
                <w:b/>
                <w:bCs/>
                <w:sz w:val="20"/>
                <w:szCs w:val="20"/>
              </w:rPr>
            </w:pPr>
          </w:p>
          <w:p w14:paraId="68932D8A" w14:textId="77777777" w:rsidR="001C0A49" w:rsidRPr="00B85FF4" w:rsidRDefault="001C0A49" w:rsidP="000F3D58">
            <w:pPr>
              <w:widowControl w:val="0"/>
              <w:jc w:val="center"/>
              <w:rPr>
                <w:b/>
                <w:bCs/>
                <w:sz w:val="20"/>
                <w:szCs w:val="20"/>
              </w:rPr>
            </w:pPr>
          </w:p>
          <w:p w14:paraId="7146E624" w14:textId="77777777" w:rsidR="001C0A49" w:rsidRPr="00B85FF4" w:rsidRDefault="001C0A49" w:rsidP="000F3D58">
            <w:pPr>
              <w:widowControl w:val="0"/>
              <w:jc w:val="center"/>
              <w:rPr>
                <w:b/>
                <w:bCs/>
                <w:sz w:val="20"/>
                <w:szCs w:val="20"/>
              </w:rPr>
            </w:pPr>
            <w:r w:rsidRPr="00B85FF4">
              <w:rPr>
                <w:b/>
                <w:bCs/>
                <w:sz w:val="20"/>
                <w:szCs w:val="20"/>
              </w:rPr>
              <w:t>26</w:t>
            </w:r>
          </w:p>
          <w:p w14:paraId="47F7D935" w14:textId="77777777" w:rsidR="001C0A49" w:rsidRPr="00B85FF4" w:rsidRDefault="001C0A49" w:rsidP="000F3D58">
            <w:pPr>
              <w:widowControl w:val="0"/>
              <w:jc w:val="center"/>
              <w:rPr>
                <w:b/>
                <w:bCs/>
                <w:sz w:val="20"/>
                <w:szCs w:val="20"/>
              </w:rPr>
            </w:pPr>
          </w:p>
          <w:p w14:paraId="0A548FE9" w14:textId="77777777" w:rsidR="001C0A49" w:rsidRPr="00B85FF4" w:rsidRDefault="001C0A49" w:rsidP="000F3D58">
            <w:pPr>
              <w:widowControl w:val="0"/>
              <w:jc w:val="center"/>
              <w:rPr>
                <w:b/>
                <w:bCs/>
                <w:sz w:val="20"/>
                <w:szCs w:val="20"/>
              </w:rPr>
            </w:pPr>
          </w:p>
          <w:p w14:paraId="6921A653" w14:textId="77777777" w:rsidR="001C0A49" w:rsidRPr="00B85FF4" w:rsidRDefault="001C0A49" w:rsidP="000F3D58">
            <w:pPr>
              <w:widowControl w:val="0"/>
              <w:jc w:val="center"/>
              <w:rPr>
                <w:b/>
                <w:bCs/>
                <w:sz w:val="20"/>
                <w:szCs w:val="20"/>
              </w:rPr>
            </w:pPr>
          </w:p>
          <w:p w14:paraId="4AF69F56" w14:textId="77777777" w:rsidR="001C0A49" w:rsidRPr="00B85FF4" w:rsidRDefault="001C0A49" w:rsidP="000F3D58">
            <w:pPr>
              <w:widowControl w:val="0"/>
              <w:jc w:val="center"/>
              <w:rPr>
                <w:b/>
                <w:bCs/>
                <w:sz w:val="20"/>
                <w:szCs w:val="20"/>
              </w:rPr>
            </w:pPr>
          </w:p>
          <w:p w14:paraId="724B7045" w14:textId="77777777" w:rsidR="001C0A49" w:rsidRPr="00B85FF4" w:rsidRDefault="001C0A49" w:rsidP="000F3D58">
            <w:pPr>
              <w:widowControl w:val="0"/>
              <w:jc w:val="center"/>
              <w:rPr>
                <w:b/>
                <w:bCs/>
                <w:sz w:val="20"/>
                <w:szCs w:val="20"/>
              </w:rPr>
            </w:pPr>
          </w:p>
          <w:p w14:paraId="531EF296" w14:textId="77777777" w:rsidR="001C0A49" w:rsidRPr="00B85FF4" w:rsidRDefault="001C0A49" w:rsidP="000F3D58">
            <w:pPr>
              <w:widowControl w:val="0"/>
              <w:jc w:val="center"/>
              <w:rPr>
                <w:b/>
                <w:bCs/>
                <w:sz w:val="20"/>
                <w:szCs w:val="20"/>
              </w:rPr>
            </w:pPr>
          </w:p>
          <w:p w14:paraId="654D5781" w14:textId="77777777" w:rsidR="001C0A49" w:rsidRPr="00B85FF4" w:rsidRDefault="001C0A49" w:rsidP="000F3D58">
            <w:pPr>
              <w:widowControl w:val="0"/>
              <w:jc w:val="center"/>
              <w:rPr>
                <w:b/>
                <w:bCs/>
                <w:sz w:val="20"/>
                <w:szCs w:val="20"/>
              </w:rPr>
            </w:pPr>
          </w:p>
          <w:p w14:paraId="6322E918" w14:textId="77777777" w:rsidR="001C0A49" w:rsidRPr="00B85FF4" w:rsidRDefault="001C0A49" w:rsidP="000F3D58">
            <w:pPr>
              <w:widowControl w:val="0"/>
              <w:jc w:val="center"/>
              <w:rPr>
                <w:b/>
                <w:bCs/>
                <w:sz w:val="20"/>
                <w:szCs w:val="20"/>
              </w:rPr>
            </w:pPr>
            <w:r w:rsidRPr="00B85FF4">
              <w:rPr>
                <w:b/>
                <w:bCs/>
                <w:sz w:val="20"/>
                <w:szCs w:val="20"/>
              </w:rPr>
              <w:t>62</w:t>
            </w:r>
          </w:p>
        </w:tc>
        <w:tc>
          <w:tcPr>
            <w:tcW w:w="429" w:type="pct"/>
            <w:gridSpan w:val="3"/>
            <w:vAlign w:val="center"/>
          </w:tcPr>
          <w:p w14:paraId="4D5539E0" w14:textId="77777777" w:rsidR="001C0A49" w:rsidRPr="00B85FF4" w:rsidRDefault="001C0A49" w:rsidP="000F3D58">
            <w:pPr>
              <w:widowControl w:val="0"/>
              <w:jc w:val="center"/>
              <w:rPr>
                <w:b/>
                <w:sz w:val="20"/>
                <w:szCs w:val="20"/>
              </w:rPr>
            </w:pPr>
          </w:p>
        </w:tc>
      </w:tr>
      <w:tr w:rsidR="001C0A49" w:rsidRPr="00B85FF4" w14:paraId="1A2B2D17" w14:textId="77777777" w:rsidTr="000F3D58">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08B31114" w14:textId="77777777" w:rsidR="001C0A49" w:rsidRPr="00B85FF4" w:rsidRDefault="001C0A49" w:rsidP="000F3D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B85FF4">
              <w:rPr>
                <w:b/>
                <w:bCs/>
                <w:sz w:val="20"/>
                <w:szCs w:val="20"/>
              </w:rPr>
              <w:t xml:space="preserve">Тема 2.1 </w:t>
            </w:r>
            <w:r w:rsidRPr="00B85FF4">
              <w:rPr>
                <w:bCs/>
              </w:rPr>
              <w:t>Волейбол</w:t>
            </w:r>
          </w:p>
        </w:tc>
        <w:tc>
          <w:tcPr>
            <w:tcW w:w="3628" w:type="pct"/>
          </w:tcPr>
          <w:p w14:paraId="58A2E642" w14:textId="77777777" w:rsidR="001C0A49" w:rsidRPr="00B85FF4" w:rsidRDefault="001C0A49" w:rsidP="000F3D58">
            <w:pPr>
              <w:widowControl w:val="0"/>
              <w:rPr>
                <w:b/>
                <w:bCs/>
                <w:sz w:val="20"/>
                <w:szCs w:val="20"/>
              </w:rPr>
            </w:pPr>
            <w:r w:rsidRPr="00B85FF4">
              <w:rPr>
                <w:b/>
                <w:bCs/>
                <w:sz w:val="20"/>
                <w:szCs w:val="20"/>
              </w:rPr>
              <w:t>Содержание учебного материала</w:t>
            </w:r>
          </w:p>
        </w:tc>
        <w:tc>
          <w:tcPr>
            <w:tcW w:w="303" w:type="pct"/>
            <w:vMerge/>
            <w:vAlign w:val="center"/>
          </w:tcPr>
          <w:p w14:paraId="7C686271" w14:textId="77777777" w:rsidR="001C0A49" w:rsidRPr="00B85FF4" w:rsidRDefault="001C0A49" w:rsidP="000F3D58">
            <w:pPr>
              <w:widowControl w:val="0"/>
              <w:jc w:val="center"/>
              <w:rPr>
                <w:b/>
                <w:bCs/>
                <w:sz w:val="20"/>
                <w:szCs w:val="20"/>
              </w:rPr>
            </w:pPr>
          </w:p>
        </w:tc>
        <w:tc>
          <w:tcPr>
            <w:tcW w:w="423" w:type="pct"/>
            <w:vMerge w:val="restart"/>
            <w:vAlign w:val="center"/>
          </w:tcPr>
          <w:p w14:paraId="4B957B8A" w14:textId="77777777" w:rsidR="001C0A49" w:rsidRPr="00B85FF4" w:rsidRDefault="001C0A49" w:rsidP="000F3D58">
            <w:pPr>
              <w:suppressAutoHyphens/>
              <w:jc w:val="center"/>
              <w:rPr>
                <w:sz w:val="20"/>
                <w:szCs w:val="20"/>
              </w:rPr>
            </w:pPr>
            <w:r w:rsidRPr="00B85FF4">
              <w:rPr>
                <w:sz w:val="20"/>
                <w:szCs w:val="20"/>
              </w:rPr>
              <w:t>ОК 01</w:t>
            </w:r>
          </w:p>
          <w:p w14:paraId="40B14BF4" w14:textId="77777777" w:rsidR="001C0A49" w:rsidRPr="00B85FF4" w:rsidRDefault="001C0A49" w:rsidP="000F3D58">
            <w:pPr>
              <w:suppressAutoHyphens/>
              <w:jc w:val="center"/>
              <w:rPr>
                <w:sz w:val="20"/>
                <w:szCs w:val="20"/>
              </w:rPr>
            </w:pPr>
            <w:r w:rsidRPr="00B85FF4">
              <w:rPr>
                <w:sz w:val="20"/>
                <w:szCs w:val="20"/>
              </w:rPr>
              <w:t>ОК 02</w:t>
            </w:r>
          </w:p>
          <w:p w14:paraId="6CBB9BEA" w14:textId="77777777" w:rsidR="001C0A49" w:rsidRPr="00B85FF4" w:rsidRDefault="001C0A49" w:rsidP="000F3D58">
            <w:pPr>
              <w:jc w:val="center"/>
              <w:rPr>
                <w:sz w:val="20"/>
                <w:szCs w:val="20"/>
              </w:rPr>
            </w:pPr>
            <w:r w:rsidRPr="00B85FF4">
              <w:rPr>
                <w:sz w:val="20"/>
                <w:szCs w:val="20"/>
              </w:rPr>
              <w:t>ОК 0 3</w:t>
            </w:r>
          </w:p>
          <w:p w14:paraId="74595CC3" w14:textId="77777777" w:rsidR="001C0A49" w:rsidRPr="00B85FF4" w:rsidRDefault="001C0A49" w:rsidP="000F3D58">
            <w:pPr>
              <w:suppressAutoHyphens/>
              <w:jc w:val="center"/>
              <w:rPr>
                <w:sz w:val="20"/>
                <w:szCs w:val="20"/>
              </w:rPr>
            </w:pPr>
            <w:r w:rsidRPr="00B85FF4">
              <w:rPr>
                <w:sz w:val="20"/>
                <w:szCs w:val="20"/>
              </w:rPr>
              <w:t>ОК 04</w:t>
            </w:r>
          </w:p>
          <w:p w14:paraId="23488F51" w14:textId="77777777" w:rsidR="001C0A49" w:rsidRPr="00B85FF4" w:rsidRDefault="001C0A49" w:rsidP="000F3D58">
            <w:pPr>
              <w:suppressAutoHyphens/>
              <w:jc w:val="center"/>
              <w:rPr>
                <w:sz w:val="20"/>
                <w:szCs w:val="20"/>
              </w:rPr>
            </w:pPr>
            <w:r w:rsidRPr="00B85FF4">
              <w:rPr>
                <w:sz w:val="20"/>
                <w:szCs w:val="20"/>
              </w:rPr>
              <w:t>ОК 08</w:t>
            </w:r>
          </w:p>
          <w:p w14:paraId="31AECE40" w14:textId="77777777" w:rsidR="001C0A49" w:rsidRPr="00B85FF4" w:rsidRDefault="001C0A49" w:rsidP="000F3D58">
            <w:pPr>
              <w:widowControl w:val="0"/>
              <w:jc w:val="center"/>
              <w:rPr>
                <w:sz w:val="20"/>
                <w:szCs w:val="20"/>
              </w:rPr>
            </w:pPr>
          </w:p>
        </w:tc>
      </w:tr>
      <w:tr w:rsidR="001C0A49" w:rsidRPr="00B85FF4" w14:paraId="2988922A" w14:textId="77777777" w:rsidTr="000F3D58">
        <w:tblPrEx>
          <w:tblCellMar>
            <w:left w:w="57" w:type="dxa"/>
            <w:right w:w="57" w:type="dxa"/>
          </w:tblCellMar>
          <w:tblLook w:val="01E0" w:firstRow="1" w:lastRow="1" w:firstColumn="1" w:lastColumn="1" w:noHBand="0" w:noVBand="0"/>
        </w:tblPrEx>
        <w:trPr>
          <w:gridAfter w:val="2"/>
          <w:wAfter w:w="6" w:type="pct"/>
          <w:trHeight w:val="700"/>
        </w:trPr>
        <w:tc>
          <w:tcPr>
            <w:tcW w:w="640" w:type="pct"/>
            <w:vMerge/>
          </w:tcPr>
          <w:p w14:paraId="056D9BE8" w14:textId="77777777" w:rsidR="001C0A49" w:rsidRPr="00B85FF4" w:rsidRDefault="001C0A49" w:rsidP="000F3D58">
            <w:pPr>
              <w:widowControl w:val="0"/>
              <w:jc w:val="both"/>
              <w:rPr>
                <w:bCs/>
                <w:sz w:val="20"/>
                <w:szCs w:val="20"/>
              </w:rPr>
            </w:pPr>
          </w:p>
        </w:tc>
        <w:tc>
          <w:tcPr>
            <w:tcW w:w="3628" w:type="pct"/>
          </w:tcPr>
          <w:p w14:paraId="5902D0DF" w14:textId="77777777" w:rsidR="001C0A49" w:rsidRPr="00B85FF4" w:rsidRDefault="001C0A49" w:rsidP="000F3D58">
            <w:pPr>
              <w:widowControl w:val="0"/>
              <w:jc w:val="both"/>
              <w:rPr>
                <w:sz w:val="20"/>
                <w:szCs w:val="20"/>
              </w:rPr>
            </w:pPr>
            <w:r w:rsidRPr="00B85FF4">
              <w:rPr>
                <w:sz w:val="20"/>
                <w:szCs w:val="20"/>
              </w:rPr>
              <w:t>Теор. свед.  Ведение, броски с места и в движении, вырывание и выбивание мяча. Зонная защита в игре</w:t>
            </w:r>
          </w:p>
          <w:p w14:paraId="5C13E0B0" w14:textId="77777777" w:rsidR="001C0A49" w:rsidRPr="00B85FF4" w:rsidRDefault="001C0A49" w:rsidP="000F3D58">
            <w:pPr>
              <w:widowControl w:val="0"/>
              <w:jc w:val="both"/>
              <w:rPr>
                <w:sz w:val="20"/>
                <w:szCs w:val="20"/>
              </w:rPr>
            </w:pPr>
            <w:r w:rsidRPr="00B85FF4">
              <w:rPr>
                <w:sz w:val="20"/>
                <w:szCs w:val="20"/>
              </w:rPr>
              <w:t>Обманные действия на бросок, проход под щит с броском в движении. Остановки, повороты. Перс. опека в зоне</w:t>
            </w:r>
          </w:p>
          <w:p w14:paraId="019FAC70" w14:textId="77777777" w:rsidR="001C0A49" w:rsidRPr="00B85FF4" w:rsidRDefault="001C0A49" w:rsidP="000F3D58">
            <w:pPr>
              <w:widowControl w:val="0"/>
              <w:jc w:val="both"/>
              <w:rPr>
                <w:sz w:val="20"/>
                <w:szCs w:val="20"/>
              </w:rPr>
            </w:pPr>
            <w:r w:rsidRPr="00B85FF4">
              <w:rPr>
                <w:sz w:val="20"/>
                <w:szCs w:val="20"/>
              </w:rPr>
              <w:t>К/Н- ведение мяча с броском в движении. Броски в прыжке со средних дистанций. Персональная опека в учебной игре</w:t>
            </w:r>
          </w:p>
          <w:p w14:paraId="65A6F8C3" w14:textId="77777777" w:rsidR="001C0A49" w:rsidRPr="00B85FF4" w:rsidRDefault="001C0A49" w:rsidP="000F3D58">
            <w:pPr>
              <w:widowControl w:val="0"/>
              <w:jc w:val="both"/>
              <w:rPr>
                <w:sz w:val="20"/>
                <w:szCs w:val="20"/>
              </w:rPr>
            </w:pPr>
            <w:r w:rsidRPr="00B85FF4">
              <w:rPr>
                <w:sz w:val="20"/>
                <w:szCs w:val="20"/>
              </w:rPr>
              <w:t>Бросок одной в прыжке, борьба за отскок, добивание Штрафной бросок. Персональная опека в зоне.</w:t>
            </w:r>
          </w:p>
          <w:p w14:paraId="51A233E5" w14:textId="77777777" w:rsidR="001C0A49" w:rsidRPr="00B85FF4" w:rsidRDefault="001C0A49" w:rsidP="000F3D58">
            <w:pPr>
              <w:widowControl w:val="0"/>
              <w:jc w:val="both"/>
              <w:rPr>
                <w:sz w:val="20"/>
                <w:szCs w:val="20"/>
              </w:rPr>
            </w:pPr>
            <w:r w:rsidRPr="00B85FF4">
              <w:rPr>
                <w:sz w:val="20"/>
                <w:szCs w:val="20"/>
              </w:rPr>
              <w:t>К/н- штрафной бросок. Игра в отрыв. Взаимодействие игроков в защите и нападении</w:t>
            </w:r>
          </w:p>
          <w:p w14:paraId="56ADC270" w14:textId="77777777" w:rsidR="001C0A49" w:rsidRPr="00B85FF4" w:rsidRDefault="001C0A49" w:rsidP="000F3D58">
            <w:pPr>
              <w:widowControl w:val="0"/>
              <w:jc w:val="both"/>
              <w:rPr>
                <w:sz w:val="20"/>
                <w:szCs w:val="20"/>
              </w:rPr>
            </w:pPr>
            <w:r w:rsidRPr="00B85FF4">
              <w:rPr>
                <w:sz w:val="20"/>
                <w:szCs w:val="20"/>
              </w:rPr>
              <w:t>Броски в прыжке с сопротивлением защитника. Уч. игра Совершенствование полученных техн-х навыков в игре</w:t>
            </w:r>
          </w:p>
        </w:tc>
        <w:tc>
          <w:tcPr>
            <w:tcW w:w="303" w:type="pct"/>
            <w:vMerge/>
            <w:vAlign w:val="center"/>
          </w:tcPr>
          <w:p w14:paraId="63093241" w14:textId="77777777" w:rsidR="001C0A49" w:rsidRPr="00B85FF4" w:rsidRDefault="001C0A49" w:rsidP="000F3D58">
            <w:pPr>
              <w:widowControl w:val="0"/>
              <w:jc w:val="center"/>
              <w:rPr>
                <w:bCs/>
                <w:sz w:val="20"/>
                <w:szCs w:val="20"/>
              </w:rPr>
            </w:pPr>
          </w:p>
        </w:tc>
        <w:tc>
          <w:tcPr>
            <w:tcW w:w="423" w:type="pct"/>
            <w:vMerge/>
            <w:vAlign w:val="center"/>
          </w:tcPr>
          <w:p w14:paraId="72D9D335" w14:textId="77777777" w:rsidR="001C0A49" w:rsidRPr="00B85FF4" w:rsidRDefault="001C0A49" w:rsidP="000F3D58">
            <w:pPr>
              <w:widowControl w:val="0"/>
              <w:jc w:val="center"/>
              <w:rPr>
                <w:bCs/>
                <w:sz w:val="20"/>
                <w:szCs w:val="20"/>
              </w:rPr>
            </w:pPr>
          </w:p>
        </w:tc>
      </w:tr>
      <w:tr w:rsidR="001C0A49" w:rsidRPr="00B85FF4" w14:paraId="16ECBC55" w14:textId="77777777" w:rsidTr="000F3D58">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775C1D1C" w14:textId="77777777" w:rsidR="001C0A49" w:rsidRPr="00B85FF4" w:rsidRDefault="001C0A49" w:rsidP="000F3D58">
            <w:pPr>
              <w:widowControl w:val="0"/>
              <w:jc w:val="both"/>
              <w:rPr>
                <w:bCs/>
                <w:sz w:val="20"/>
                <w:szCs w:val="20"/>
              </w:rPr>
            </w:pPr>
          </w:p>
        </w:tc>
        <w:tc>
          <w:tcPr>
            <w:tcW w:w="3628" w:type="pct"/>
          </w:tcPr>
          <w:p w14:paraId="23D5C2CB" w14:textId="77777777" w:rsidR="001C0A49" w:rsidRPr="00B85FF4" w:rsidRDefault="001C0A49" w:rsidP="000F3D58">
            <w:pPr>
              <w:widowControl w:val="0"/>
              <w:rPr>
                <w:b/>
                <w:bCs/>
                <w:sz w:val="20"/>
                <w:szCs w:val="20"/>
              </w:rPr>
            </w:pPr>
            <w:r w:rsidRPr="00B85FF4">
              <w:rPr>
                <w:b/>
                <w:bCs/>
                <w:sz w:val="20"/>
                <w:szCs w:val="20"/>
              </w:rPr>
              <w:t>Самостоятельная работа обучающихся</w:t>
            </w:r>
          </w:p>
        </w:tc>
        <w:tc>
          <w:tcPr>
            <w:tcW w:w="303" w:type="pct"/>
            <w:vMerge/>
            <w:vAlign w:val="center"/>
          </w:tcPr>
          <w:p w14:paraId="5A9EB6E4" w14:textId="77777777" w:rsidR="001C0A49" w:rsidRPr="00B85FF4" w:rsidRDefault="001C0A49" w:rsidP="000F3D58">
            <w:pPr>
              <w:widowControl w:val="0"/>
              <w:jc w:val="both"/>
              <w:rPr>
                <w:sz w:val="20"/>
                <w:szCs w:val="20"/>
              </w:rPr>
            </w:pPr>
          </w:p>
        </w:tc>
        <w:tc>
          <w:tcPr>
            <w:tcW w:w="423" w:type="pct"/>
            <w:vMerge/>
            <w:vAlign w:val="center"/>
          </w:tcPr>
          <w:p w14:paraId="15DB3E2B" w14:textId="77777777" w:rsidR="001C0A49" w:rsidRPr="00B85FF4" w:rsidRDefault="001C0A49" w:rsidP="000F3D58">
            <w:pPr>
              <w:widowControl w:val="0"/>
              <w:jc w:val="center"/>
              <w:rPr>
                <w:sz w:val="20"/>
                <w:szCs w:val="20"/>
              </w:rPr>
            </w:pPr>
          </w:p>
        </w:tc>
      </w:tr>
      <w:tr w:rsidR="001C0A49" w:rsidRPr="00B85FF4" w14:paraId="18182A81" w14:textId="77777777" w:rsidTr="000F3D58">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1301D203" w14:textId="77777777" w:rsidR="001C0A49" w:rsidRPr="00B85FF4" w:rsidRDefault="001C0A49" w:rsidP="000F3D58">
            <w:pPr>
              <w:widowControl w:val="0"/>
              <w:jc w:val="both"/>
              <w:rPr>
                <w:b/>
                <w:bCs/>
                <w:sz w:val="20"/>
                <w:szCs w:val="20"/>
              </w:rPr>
            </w:pPr>
            <w:r w:rsidRPr="00B85FF4">
              <w:rPr>
                <w:b/>
                <w:bCs/>
                <w:sz w:val="20"/>
                <w:szCs w:val="20"/>
              </w:rPr>
              <w:t xml:space="preserve">Тема2.2 </w:t>
            </w:r>
            <w:r w:rsidRPr="00B85FF4">
              <w:rPr>
                <w:bCs/>
              </w:rPr>
              <w:t>Баскетбол</w:t>
            </w:r>
          </w:p>
        </w:tc>
        <w:tc>
          <w:tcPr>
            <w:tcW w:w="3628" w:type="pct"/>
          </w:tcPr>
          <w:p w14:paraId="47E27B5B" w14:textId="77777777" w:rsidR="001C0A49" w:rsidRPr="00B85FF4" w:rsidRDefault="001C0A49" w:rsidP="000F3D58">
            <w:pPr>
              <w:widowControl w:val="0"/>
              <w:rPr>
                <w:b/>
                <w:bCs/>
                <w:sz w:val="20"/>
                <w:szCs w:val="20"/>
              </w:rPr>
            </w:pPr>
            <w:r w:rsidRPr="00B85FF4">
              <w:rPr>
                <w:b/>
                <w:bCs/>
                <w:sz w:val="20"/>
                <w:szCs w:val="20"/>
              </w:rPr>
              <w:t>Содержание учебного материала</w:t>
            </w:r>
          </w:p>
        </w:tc>
        <w:tc>
          <w:tcPr>
            <w:tcW w:w="303" w:type="pct"/>
            <w:vMerge/>
            <w:vAlign w:val="center"/>
          </w:tcPr>
          <w:p w14:paraId="56A329B9" w14:textId="77777777" w:rsidR="001C0A49" w:rsidRPr="00B85FF4" w:rsidRDefault="001C0A49" w:rsidP="000F3D58">
            <w:pPr>
              <w:widowControl w:val="0"/>
              <w:jc w:val="center"/>
              <w:rPr>
                <w:b/>
                <w:bCs/>
                <w:sz w:val="20"/>
                <w:szCs w:val="20"/>
              </w:rPr>
            </w:pPr>
          </w:p>
        </w:tc>
        <w:tc>
          <w:tcPr>
            <w:tcW w:w="423" w:type="pct"/>
            <w:vMerge w:val="restart"/>
            <w:vAlign w:val="center"/>
          </w:tcPr>
          <w:p w14:paraId="4C848BFA" w14:textId="77777777" w:rsidR="001C0A49" w:rsidRPr="00B85FF4" w:rsidRDefault="001C0A49" w:rsidP="000F3D58">
            <w:pPr>
              <w:suppressAutoHyphens/>
              <w:jc w:val="center"/>
              <w:rPr>
                <w:sz w:val="20"/>
                <w:szCs w:val="20"/>
              </w:rPr>
            </w:pPr>
            <w:r w:rsidRPr="00B85FF4">
              <w:rPr>
                <w:sz w:val="20"/>
                <w:szCs w:val="20"/>
              </w:rPr>
              <w:t>ОК 01</w:t>
            </w:r>
          </w:p>
          <w:p w14:paraId="13FAD3A2" w14:textId="77777777" w:rsidR="001C0A49" w:rsidRPr="00B85FF4" w:rsidRDefault="001C0A49" w:rsidP="000F3D58">
            <w:pPr>
              <w:suppressAutoHyphens/>
              <w:jc w:val="center"/>
              <w:rPr>
                <w:sz w:val="20"/>
                <w:szCs w:val="20"/>
              </w:rPr>
            </w:pPr>
            <w:r w:rsidRPr="00B85FF4">
              <w:rPr>
                <w:sz w:val="20"/>
                <w:szCs w:val="20"/>
              </w:rPr>
              <w:t>ОК 02</w:t>
            </w:r>
          </w:p>
          <w:p w14:paraId="1895B137" w14:textId="77777777" w:rsidR="001C0A49" w:rsidRPr="00B85FF4" w:rsidRDefault="001C0A49" w:rsidP="000F3D58">
            <w:pPr>
              <w:jc w:val="center"/>
              <w:rPr>
                <w:sz w:val="20"/>
                <w:szCs w:val="20"/>
              </w:rPr>
            </w:pPr>
            <w:r w:rsidRPr="00B85FF4">
              <w:rPr>
                <w:sz w:val="20"/>
                <w:szCs w:val="20"/>
              </w:rPr>
              <w:t>ОК 0 3</w:t>
            </w:r>
          </w:p>
          <w:p w14:paraId="41BC49C5" w14:textId="77777777" w:rsidR="001C0A49" w:rsidRPr="00B85FF4" w:rsidRDefault="001C0A49" w:rsidP="000F3D58">
            <w:pPr>
              <w:suppressAutoHyphens/>
              <w:jc w:val="center"/>
              <w:rPr>
                <w:sz w:val="20"/>
                <w:szCs w:val="20"/>
              </w:rPr>
            </w:pPr>
            <w:r w:rsidRPr="00B85FF4">
              <w:rPr>
                <w:sz w:val="20"/>
                <w:szCs w:val="20"/>
              </w:rPr>
              <w:t>ОК 04</w:t>
            </w:r>
          </w:p>
          <w:p w14:paraId="6F66ECA5" w14:textId="77777777" w:rsidR="001C0A49" w:rsidRPr="00B85FF4" w:rsidRDefault="001C0A49" w:rsidP="000F3D58">
            <w:pPr>
              <w:suppressAutoHyphens/>
              <w:jc w:val="center"/>
              <w:rPr>
                <w:sz w:val="20"/>
                <w:szCs w:val="20"/>
              </w:rPr>
            </w:pPr>
            <w:r w:rsidRPr="00B85FF4">
              <w:rPr>
                <w:sz w:val="20"/>
                <w:szCs w:val="20"/>
              </w:rPr>
              <w:t>ОК 08</w:t>
            </w:r>
          </w:p>
          <w:p w14:paraId="5A916D3A" w14:textId="77777777" w:rsidR="001C0A49" w:rsidRPr="00B85FF4" w:rsidRDefault="001C0A49" w:rsidP="000F3D58">
            <w:pPr>
              <w:widowControl w:val="0"/>
              <w:jc w:val="center"/>
              <w:rPr>
                <w:sz w:val="20"/>
                <w:szCs w:val="20"/>
              </w:rPr>
            </w:pPr>
          </w:p>
        </w:tc>
      </w:tr>
      <w:tr w:rsidR="001C0A49" w:rsidRPr="00B85FF4" w14:paraId="4EAE75DE" w14:textId="77777777" w:rsidTr="000F3D58">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722367EF" w14:textId="77777777" w:rsidR="001C0A49" w:rsidRPr="00B85FF4" w:rsidRDefault="001C0A49" w:rsidP="000F3D58">
            <w:pPr>
              <w:widowControl w:val="0"/>
              <w:jc w:val="both"/>
              <w:rPr>
                <w:bCs/>
                <w:sz w:val="20"/>
                <w:szCs w:val="20"/>
              </w:rPr>
            </w:pPr>
          </w:p>
        </w:tc>
        <w:tc>
          <w:tcPr>
            <w:tcW w:w="3628" w:type="pct"/>
          </w:tcPr>
          <w:p w14:paraId="53572A31" w14:textId="77777777" w:rsidR="001C0A49" w:rsidRPr="00B85FF4" w:rsidRDefault="001C0A49" w:rsidP="000F3D58">
            <w:pPr>
              <w:widowControl w:val="0"/>
              <w:jc w:val="both"/>
              <w:rPr>
                <w:sz w:val="20"/>
                <w:szCs w:val="20"/>
              </w:rPr>
            </w:pPr>
            <w:r w:rsidRPr="00B85FF4">
              <w:rPr>
                <w:sz w:val="20"/>
                <w:szCs w:val="20"/>
              </w:rPr>
              <w:t>Теор. свед.  Ведение, броски с места и в движении, вырывание и выбивание мяча. Зонная защита в игре</w:t>
            </w:r>
          </w:p>
          <w:p w14:paraId="51FA8912" w14:textId="77777777" w:rsidR="001C0A49" w:rsidRPr="00B85FF4" w:rsidRDefault="001C0A49" w:rsidP="000F3D58">
            <w:pPr>
              <w:widowControl w:val="0"/>
              <w:jc w:val="both"/>
              <w:rPr>
                <w:sz w:val="20"/>
                <w:szCs w:val="20"/>
              </w:rPr>
            </w:pPr>
            <w:r w:rsidRPr="00B85FF4">
              <w:rPr>
                <w:sz w:val="20"/>
                <w:szCs w:val="20"/>
              </w:rPr>
              <w:t>Обманные действия на бросок, проход под щит с броском в движении. Остановки, повороты. Перс. опека в зоне</w:t>
            </w:r>
          </w:p>
          <w:p w14:paraId="13694744" w14:textId="77777777" w:rsidR="001C0A49" w:rsidRPr="00B85FF4" w:rsidRDefault="001C0A49" w:rsidP="000F3D58">
            <w:pPr>
              <w:widowControl w:val="0"/>
              <w:jc w:val="both"/>
              <w:rPr>
                <w:sz w:val="20"/>
                <w:szCs w:val="20"/>
              </w:rPr>
            </w:pPr>
            <w:r w:rsidRPr="00B85FF4">
              <w:rPr>
                <w:sz w:val="20"/>
                <w:szCs w:val="20"/>
              </w:rPr>
              <w:t>К/Н- ведение мяча с броском в движении. Броски в прыжке со средних дистанций. Персональная опека в учебной игре</w:t>
            </w:r>
          </w:p>
          <w:p w14:paraId="48DFB95E" w14:textId="77777777" w:rsidR="001C0A49" w:rsidRPr="00B85FF4" w:rsidRDefault="001C0A49" w:rsidP="000F3D58">
            <w:pPr>
              <w:widowControl w:val="0"/>
              <w:jc w:val="both"/>
              <w:rPr>
                <w:sz w:val="20"/>
                <w:szCs w:val="20"/>
              </w:rPr>
            </w:pPr>
            <w:r w:rsidRPr="00B85FF4">
              <w:rPr>
                <w:sz w:val="20"/>
                <w:szCs w:val="20"/>
              </w:rPr>
              <w:t>Бросок одной в прыжке, борьба за отскок, добивание Штрафной бросок. Персональная опека в зоне.</w:t>
            </w:r>
          </w:p>
          <w:p w14:paraId="49D737CB" w14:textId="77777777" w:rsidR="001C0A49" w:rsidRPr="00B85FF4" w:rsidRDefault="001C0A49" w:rsidP="000F3D58">
            <w:pPr>
              <w:widowControl w:val="0"/>
              <w:jc w:val="both"/>
              <w:rPr>
                <w:sz w:val="20"/>
                <w:szCs w:val="20"/>
              </w:rPr>
            </w:pPr>
            <w:r w:rsidRPr="00B85FF4">
              <w:rPr>
                <w:sz w:val="20"/>
                <w:szCs w:val="20"/>
              </w:rPr>
              <w:t>К/н- штрафной бросок. Игра в отрыв. Взаимодействие игроков в защите и нападении</w:t>
            </w:r>
          </w:p>
          <w:p w14:paraId="60844F1F" w14:textId="77777777" w:rsidR="001C0A49" w:rsidRPr="00B85FF4" w:rsidRDefault="001C0A49" w:rsidP="000F3D58">
            <w:pPr>
              <w:widowControl w:val="0"/>
              <w:jc w:val="both"/>
              <w:rPr>
                <w:rFonts w:eastAsia="Calibri"/>
                <w:sz w:val="20"/>
                <w:szCs w:val="20"/>
                <w:lang w:eastAsia="en-US"/>
              </w:rPr>
            </w:pPr>
            <w:r w:rsidRPr="00B85FF4">
              <w:rPr>
                <w:rFonts w:eastAsia="Calibri"/>
                <w:sz w:val="20"/>
                <w:szCs w:val="20"/>
                <w:lang w:eastAsia="en-US"/>
              </w:rPr>
              <w:lastRenderedPageBreak/>
              <w:t>Броски в прыжке с сопротивлением защитника. Уч. игра Совершенствование полученных техн-х навыков в игре</w:t>
            </w:r>
          </w:p>
        </w:tc>
        <w:tc>
          <w:tcPr>
            <w:tcW w:w="303" w:type="pct"/>
            <w:vMerge/>
            <w:vAlign w:val="center"/>
          </w:tcPr>
          <w:p w14:paraId="4EDC3313" w14:textId="77777777" w:rsidR="001C0A49" w:rsidRPr="00B85FF4" w:rsidRDefault="001C0A49" w:rsidP="000F3D58">
            <w:pPr>
              <w:widowControl w:val="0"/>
              <w:jc w:val="center"/>
              <w:rPr>
                <w:bCs/>
                <w:sz w:val="20"/>
                <w:szCs w:val="20"/>
              </w:rPr>
            </w:pPr>
          </w:p>
        </w:tc>
        <w:tc>
          <w:tcPr>
            <w:tcW w:w="423" w:type="pct"/>
            <w:vMerge/>
            <w:vAlign w:val="center"/>
          </w:tcPr>
          <w:p w14:paraId="70A03F6F" w14:textId="77777777" w:rsidR="001C0A49" w:rsidRPr="00B85FF4" w:rsidRDefault="001C0A49" w:rsidP="000F3D58">
            <w:pPr>
              <w:widowControl w:val="0"/>
              <w:jc w:val="center"/>
              <w:rPr>
                <w:sz w:val="20"/>
                <w:szCs w:val="20"/>
              </w:rPr>
            </w:pPr>
          </w:p>
        </w:tc>
      </w:tr>
      <w:tr w:rsidR="001C0A49" w:rsidRPr="00B85FF4" w14:paraId="5AEB22E0" w14:textId="77777777" w:rsidTr="000F3D58">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15EC98E6" w14:textId="77777777" w:rsidR="001C0A49" w:rsidRPr="00B85FF4" w:rsidRDefault="001C0A49" w:rsidP="000F3D58">
            <w:pPr>
              <w:widowControl w:val="0"/>
              <w:jc w:val="both"/>
              <w:rPr>
                <w:bCs/>
                <w:sz w:val="20"/>
                <w:szCs w:val="20"/>
              </w:rPr>
            </w:pPr>
            <w:r w:rsidRPr="00B85FF4">
              <w:rPr>
                <w:b/>
                <w:bCs/>
                <w:sz w:val="20"/>
                <w:szCs w:val="20"/>
              </w:rPr>
              <w:t xml:space="preserve">Тема2.3. </w:t>
            </w:r>
            <w:r w:rsidRPr="00B85FF4">
              <w:t>Гимнастика спортивная и атлетическая</w:t>
            </w:r>
            <w:r w:rsidRPr="00B85FF4">
              <w:rPr>
                <w:b/>
                <w:bCs/>
                <w:sz w:val="20"/>
                <w:szCs w:val="20"/>
              </w:rPr>
              <w:t xml:space="preserve"> </w:t>
            </w:r>
          </w:p>
        </w:tc>
        <w:tc>
          <w:tcPr>
            <w:tcW w:w="3628" w:type="pct"/>
          </w:tcPr>
          <w:p w14:paraId="30B25B77" w14:textId="77777777" w:rsidR="001C0A49" w:rsidRPr="00B85FF4" w:rsidRDefault="001C0A49" w:rsidP="000F3D58">
            <w:pPr>
              <w:widowControl w:val="0"/>
              <w:rPr>
                <w:b/>
                <w:bCs/>
                <w:sz w:val="20"/>
                <w:szCs w:val="20"/>
              </w:rPr>
            </w:pPr>
            <w:r w:rsidRPr="00B85FF4">
              <w:rPr>
                <w:b/>
                <w:bCs/>
                <w:sz w:val="20"/>
                <w:szCs w:val="20"/>
              </w:rPr>
              <w:t xml:space="preserve">Содержание учебного материала </w:t>
            </w:r>
          </w:p>
        </w:tc>
        <w:tc>
          <w:tcPr>
            <w:tcW w:w="303" w:type="pct"/>
            <w:vMerge/>
            <w:vAlign w:val="center"/>
          </w:tcPr>
          <w:p w14:paraId="456BA8A4" w14:textId="77777777" w:rsidR="001C0A49" w:rsidRPr="00B85FF4" w:rsidRDefault="001C0A49" w:rsidP="000F3D58">
            <w:pPr>
              <w:widowControl w:val="0"/>
              <w:jc w:val="center"/>
              <w:rPr>
                <w:b/>
                <w:bCs/>
                <w:sz w:val="20"/>
                <w:szCs w:val="20"/>
              </w:rPr>
            </w:pPr>
          </w:p>
        </w:tc>
        <w:tc>
          <w:tcPr>
            <w:tcW w:w="423" w:type="pct"/>
            <w:vMerge w:val="restart"/>
            <w:vAlign w:val="center"/>
          </w:tcPr>
          <w:p w14:paraId="4E316F33" w14:textId="77777777" w:rsidR="001C0A49" w:rsidRPr="00B85FF4" w:rsidRDefault="001C0A49" w:rsidP="000F3D58">
            <w:pPr>
              <w:suppressAutoHyphens/>
              <w:jc w:val="center"/>
              <w:rPr>
                <w:sz w:val="20"/>
                <w:szCs w:val="20"/>
              </w:rPr>
            </w:pPr>
            <w:r w:rsidRPr="00B85FF4">
              <w:rPr>
                <w:sz w:val="20"/>
                <w:szCs w:val="20"/>
              </w:rPr>
              <w:t>ОК 01</w:t>
            </w:r>
          </w:p>
          <w:p w14:paraId="5983C647" w14:textId="77777777" w:rsidR="001C0A49" w:rsidRPr="00B85FF4" w:rsidRDefault="001C0A49" w:rsidP="000F3D58">
            <w:pPr>
              <w:suppressAutoHyphens/>
              <w:jc w:val="center"/>
              <w:rPr>
                <w:sz w:val="20"/>
                <w:szCs w:val="20"/>
              </w:rPr>
            </w:pPr>
            <w:r w:rsidRPr="00B85FF4">
              <w:rPr>
                <w:sz w:val="20"/>
                <w:szCs w:val="20"/>
              </w:rPr>
              <w:t>ОК 02</w:t>
            </w:r>
          </w:p>
          <w:p w14:paraId="2F5A67F6" w14:textId="77777777" w:rsidR="001C0A49" w:rsidRPr="00B85FF4" w:rsidRDefault="001C0A49" w:rsidP="000F3D58">
            <w:pPr>
              <w:jc w:val="center"/>
              <w:rPr>
                <w:sz w:val="20"/>
                <w:szCs w:val="20"/>
              </w:rPr>
            </w:pPr>
            <w:r w:rsidRPr="00B85FF4">
              <w:rPr>
                <w:sz w:val="20"/>
                <w:szCs w:val="20"/>
              </w:rPr>
              <w:t>ОК 0 3</w:t>
            </w:r>
          </w:p>
          <w:p w14:paraId="3A531DDC" w14:textId="77777777" w:rsidR="001C0A49" w:rsidRPr="00B85FF4" w:rsidRDefault="001C0A49" w:rsidP="000F3D58">
            <w:pPr>
              <w:suppressAutoHyphens/>
              <w:jc w:val="center"/>
              <w:rPr>
                <w:sz w:val="20"/>
                <w:szCs w:val="20"/>
              </w:rPr>
            </w:pPr>
            <w:r w:rsidRPr="00B85FF4">
              <w:rPr>
                <w:sz w:val="20"/>
                <w:szCs w:val="20"/>
              </w:rPr>
              <w:t>ОК 04</w:t>
            </w:r>
          </w:p>
          <w:p w14:paraId="21AD646E" w14:textId="77777777" w:rsidR="001C0A49" w:rsidRPr="00B85FF4" w:rsidRDefault="001C0A49" w:rsidP="000F3D58">
            <w:pPr>
              <w:suppressAutoHyphens/>
              <w:jc w:val="center"/>
              <w:rPr>
                <w:sz w:val="20"/>
                <w:szCs w:val="20"/>
              </w:rPr>
            </w:pPr>
            <w:r w:rsidRPr="00B85FF4">
              <w:rPr>
                <w:sz w:val="20"/>
                <w:szCs w:val="20"/>
              </w:rPr>
              <w:t>ОК 08</w:t>
            </w:r>
          </w:p>
          <w:p w14:paraId="13F28BD5" w14:textId="77777777" w:rsidR="001C0A49" w:rsidRPr="00B85FF4" w:rsidRDefault="001C0A49" w:rsidP="000F3D58">
            <w:pPr>
              <w:widowControl w:val="0"/>
              <w:jc w:val="center"/>
              <w:rPr>
                <w:sz w:val="20"/>
                <w:szCs w:val="20"/>
              </w:rPr>
            </w:pPr>
          </w:p>
        </w:tc>
      </w:tr>
      <w:tr w:rsidR="001C0A49" w:rsidRPr="00B85FF4" w14:paraId="3A8535A2" w14:textId="77777777" w:rsidTr="000F3D58">
        <w:tblPrEx>
          <w:tblCellMar>
            <w:left w:w="57" w:type="dxa"/>
            <w:right w:w="57" w:type="dxa"/>
          </w:tblCellMar>
          <w:tblLook w:val="01E0" w:firstRow="1" w:lastRow="1" w:firstColumn="1" w:lastColumn="1" w:noHBand="0" w:noVBand="0"/>
        </w:tblPrEx>
        <w:trPr>
          <w:gridAfter w:val="2"/>
          <w:wAfter w:w="6" w:type="pct"/>
          <w:trHeight w:val="950"/>
        </w:trPr>
        <w:tc>
          <w:tcPr>
            <w:tcW w:w="640" w:type="pct"/>
            <w:vMerge/>
          </w:tcPr>
          <w:p w14:paraId="09A5C392" w14:textId="77777777" w:rsidR="001C0A49" w:rsidRPr="00B85FF4" w:rsidRDefault="001C0A49" w:rsidP="000F3D58">
            <w:pPr>
              <w:widowControl w:val="0"/>
              <w:jc w:val="both"/>
              <w:rPr>
                <w:bCs/>
                <w:sz w:val="20"/>
                <w:szCs w:val="20"/>
              </w:rPr>
            </w:pPr>
          </w:p>
        </w:tc>
        <w:tc>
          <w:tcPr>
            <w:tcW w:w="3628" w:type="pct"/>
          </w:tcPr>
          <w:p w14:paraId="374C6380" w14:textId="77777777" w:rsidR="001C0A49" w:rsidRPr="00B85FF4" w:rsidRDefault="001C0A49" w:rsidP="000F3D58">
            <w:pPr>
              <w:widowControl w:val="0"/>
              <w:jc w:val="both"/>
              <w:rPr>
                <w:sz w:val="20"/>
                <w:szCs w:val="20"/>
              </w:rPr>
            </w:pPr>
            <w:r w:rsidRPr="00B85FF4">
              <w:rPr>
                <w:sz w:val="20"/>
                <w:szCs w:val="20"/>
              </w:rPr>
              <w:t>Упр-я с гантелями. Упр-я на низкой перекладине- подтягивание. Круговая тренировка на силу. Вращение обруча</w:t>
            </w:r>
          </w:p>
          <w:p w14:paraId="0891E677" w14:textId="77777777" w:rsidR="001C0A49" w:rsidRPr="00B85FF4" w:rsidRDefault="001C0A49" w:rsidP="000F3D58">
            <w:pPr>
              <w:widowControl w:val="0"/>
              <w:jc w:val="both"/>
              <w:rPr>
                <w:sz w:val="20"/>
                <w:szCs w:val="20"/>
              </w:rPr>
            </w:pPr>
            <w:r w:rsidRPr="00B85FF4">
              <w:rPr>
                <w:sz w:val="20"/>
                <w:szCs w:val="20"/>
              </w:rPr>
              <w:t>К/н- вращение обруча на выносливость ОФП на тренажерах</w:t>
            </w:r>
          </w:p>
          <w:p w14:paraId="60432936" w14:textId="77777777" w:rsidR="001C0A49" w:rsidRPr="00B85FF4" w:rsidRDefault="001C0A49" w:rsidP="000F3D58">
            <w:pPr>
              <w:widowControl w:val="0"/>
              <w:jc w:val="both"/>
              <w:rPr>
                <w:sz w:val="20"/>
                <w:szCs w:val="20"/>
              </w:rPr>
            </w:pPr>
            <w:r w:rsidRPr="00B85FF4">
              <w:rPr>
                <w:sz w:val="20"/>
                <w:szCs w:val="20"/>
              </w:rPr>
              <w:t>Сгибание и разгибание рук в упоре сериями. Комплекс круговой тренировки</w:t>
            </w:r>
          </w:p>
          <w:p w14:paraId="0B90EF7C" w14:textId="77777777" w:rsidR="001C0A49" w:rsidRPr="00B85FF4" w:rsidRDefault="001C0A49" w:rsidP="000F3D58">
            <w:pPr>
              <w:widowControl w:val="0"/>
              <w:jc w:val="both"/>
              <w:rPr>
                <w:sz w:val="20"/>
                <w:szCs w:val="20"/>
              </w:rPr>
            </w:pPr>
            <w:r w:rsidRPr="00B85FF4">
              <w:rPr>
                <w:sz w:val="20"/>
                <w:szCs w:val="20"/>
              </w:rPr>
              <w:t>К/н сгибание и разгибание рук в упоре лежа от гимн. скамьи. Упражнения на пресс, ОФП на тренажерах</w:t>
            </w:r>
          </w:p>
          <w:p w14:paraId="52402CFB" w14:textId="77777777" w:rsidR="001C0A49" w:rsidRPr="00B85FF4" w:rsidRDefault="001C0A49" w:rsidP="000F3D58">
            <w:pPr>
              <w:widowControl w:val="0"/>
              <w:jc w:val="both"/>
              <w:rPr>
                <w:sz w:val="20"/>
                <w:szCs w:val="20"/>
              </w:rPr>
            </w:pPr>
            <w:r w:rsidRPr="00B85FF4">
              <w:rPr>
                <w:sz w:val="20"/>
                <w:szCs w:val="20"/>
              </w:rPr>
              <w:t>Комплекс круговой тренировки на силовую выносливость Упражнения на пресс, прыжки через скакалку</w:t>
            </w:r>
          </w:p>
          <w:p w14:paraId="030A7739" w14:textId="77777777" w:rsidR="001C0A49" w:rsidRPr="00B85FF4" w:rsidRDefault="001C0A49" w:rsidP="000F3D58">
            <w:pPr>
              <w:widowControl w:val="0"/>
              <w:jc w:val="both"/>
              <w:rPr>
                <w:sz w:val="20"/>
                <w:szCs w:val="20"/>
              </w:rPr>
            </w:pPr>
            <w:r w:rsidRPr="00B85FF4">
              <w:rPr>
                <w:sz w:val="20"/>
                <w:szCs w:val="20"/>
              </w:rPr>
              <w:t>К/н- прыжки через скакалку на выносливость. ОФП на тр-х</w:t>
            </w:r>
          </w:p>
          <w:p w14:paraId="438C779C" w14:textId="77777777" w:rsidR="001C0A49" w:rsidRPr="00B85FF4" w:rsidRDefault="001C0A49" w:rsidP="000F3D58">
            <w:pPr>
              <w:widowControl w:val="0"/>
              <w:jc w:val="both"/>
              <w:rPr>
                <w:rFonts w:eastAsia="Calibri"/>
                <w:sz w:val="20"/>
                <w:szCs w:val="20"/>
                <w:lang w:eastAsia="en-US"/>
              </w:rPr>
            </w:pPr>
            <w:r w:rsidRPr="00B85FF4">
              <w:rPr>
                <w:rFonts w:eastAsia="Calibri"/>
                <w:sz w:val="20"/>
                <w:szCs w:val="20"/>
                <w:lang w:eastAsia="en-US"/>
              </w:rPr>
              <w:t>Комплекс круговой тренировки на силовую выносливость ОФП. Спортивная игра</w:t>
            </w:r>
          </w:p>
        </w:tc>
        <w:tc>
          <w:tcPr>
            <w:tcW w:w="303" w:type="pct"/>
            <w:vMerge/>
            <w:vAlign w:val="center"/>
          </w:tcPr>
          <w:p w14:paraId="7ED57476" w14:textId="77777777" w:rsidR="001C0A49" w:rsidRPr="00B85FF4" w:rsidRDefault="001C0A49" w:rsidP="000F3D58">
            <w:pPr>
              <w:widowControl w:val="0"/>
              <w:jc w:val="center"/>
              <w:rPr>
                <w:bCs/>
                <w:sz w:val="20"/>
                <w:szCs w:val="20"/>
              </w:rPr>
            </w:pPr>
          </w:p>
        </w:tc>
        <w:tc>
          <w:tcPr>
            <w:tcW w:w="423" w:type="pct"/>
            <w:vMerge/>
            <w:vAlign w:val="center"/>
          </w:tcPr>
          <w:p w14:paraId="5DE1CD13" w14:textId="77777777" w:rsidR="001C0A49" w:rsidRPr="00B85FF4" w:rsidRDefault="001C0A49" w:rsidP="000F3D58">
            <w:pPr>
              <w:widowControl w:val="0"/>
              <w:jc w:val="center"/>
              <w:rPr>
                <w:bCs/>
                <w:sz w:val="20"/>
                <w:szCs w:val="20"/>
              </w:rPr>
            </w:pPr>
          </w:p>
        </w:tc>
      </w:tr>
      <w:tr w:rsidR="001C0A49" w:rsidRPr="00B85FF4" w14:paraId="47117A94" w14:textId="77777777" w:rsidTr="000F3D58">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236758A0" w14:textId="77777777" w:rsidR="001C0A49" w:rsidRPr="00B85FF4" w:rsidRDefault="001C0A49" w:rsidP="000F3D58">
            <w:pPr>
              <w:widowControl w:val="0"/>
              <w:jc w:val="both"/>
              <w:rPr>
                <w:bCs/>
                <w:sz w:val="20"/>
                <w:szCs w:val="20"/>
              </w:rPr>
            </w:pPr>
            <w:r w:rsidRPr="00B85FF4">
              <w:rPr>
                <w:b/>
                <w:bCs/>
                <w:sz w:val="20"/>
                <w:szCs w:val="20"/>
              </w:rPr>
              <w:t>Тема2.4</w:t>
            </w:r>
            <w:r w:rsidRPr="00B85FF4">
              <w:rPr>
                <w:bCs/>
              </w:rPr>
              <w:t>. Легкая атлетика</w:t>
            </w:r>
          </w:p>
        </w:tc>
        <w:tc>
          <w:tcPr>
            <w:tcW w:w="3628" w:type="pct"/>
          </w:tcPr>
          <w:p w14:paraId="4EBFC49F" w14:textId="77777777" w:rsidR="001C0A49" w:rsidRPr="00B85FF4" w:rsidRDefault="001C0A49" w:rsidP="000F3D58">
            <w:pPr>
              <w:widowControl w:val="0"/>
              <w:rPr>
                <w:b/>
                <w:bCs/>
                <w:sz w:val="20"/>
                <w:szCs w:val="20"/>
              </w:rPr>
            </w:pPr>
            <w:r w:rsidRPr="00B85FF4">
              <w:rPr>
                <w:b/>
                <w:bCs/>
                <w:sz w:val="20"/>
                <w:szCs w:val="20"/>
              </w:rPr>
              <w:t xml:space="preserve">Содержание учебного материала </w:t>
            </w:r>
          </w:p>
        </w:tc>
        <w:tc>
          <w:tcPr>
            <w:tcW w:w="303" w:type="pct"/>
            <w:vMerge/>
            <w:vAlign w:val="center"/>
          </w:tcPr>
          <w:p w14:paraId="2DE6E114" w14:textId="77777777" w:rsidR="001C0A49" w:rsidRPr="00B85FF4" w:rsidRDefault="001C0A49" w:rsidP="000F3D58">
            <w:pPr>
              <w:widowControl w:val="0"/>
              <w:jc w:val="center"/>
              <w:rPr>
                <w:b/>
                <w:bCs/>
                <w:sz w:val="20"/>
                <w:szCs w:val="20"/>
              </w:rPr>
            </w:pPr>
          </w:p>
        </w:tc>
        <w:tc>
          <w:tcPr>
            <w:tcW w:w="423" w:type="pct"/>
            <w:vMerge w:val="restart"/>
            <w:vAlign w:val="center"/>
          </w:tcPr>
          <w:p w14:paraId="0D558387" w14:textId="77777777" w:rsidR="001C0A49" w:rsidRPr="00B85FF4" w:rsidRDefault="001C0A49" w:rsidP="000F3D58">
            <w:pPr>
              <w:suppressAutoHyphens/>
              <w:jc w:val="center"/>
              <w:rPr>
                <w:sz w:val="20"/>
                <w:szCs w:val="20"/>
              </w:rPr>
            </w:pPr>
            <w:r w:rsidRPr="00B85FF4">
              <w:rPr>
                <w:sz w:val="20"/>
                <w:szCs w:val="20"/>
              </w:rPr>
              <w:t>ОК 01</w:t>
            </w:r>
          </w:p>
          <w:p w14:paraId="24A37B8E" w14:textId="77777777" w:rsidR="001C0A49" w:rsidRPr="00B85FF4" w:rsidRDefault="001C0A49" w:rsidP="000F3D58">
            <w:pPr>
              <w:suppressAutoHyphens/>
              <w:jc w:val="center"/>
              <w:rPr>
                <w:sz w:val="20"/>
                <w:szCs w:val="20"/>
              </w:rPr>
            </w:pPr>
            <w:r w:rsidRPr="00B85FF4">
              <w:rPr>
                <w:sz w:val="20"/>
                <w:szCs w:val="20"/>
              </w:rPr>
              <w:t>ОК 02</w:t>
            </w:r>
          </w:p>
          <w:p w14:paraId="2EC7C231" w14:textId="77777777" w:rsidR="001C0A49" w:rsidRPr="00B85FF4" w:rsidRDefault="001C0A49" w:rsidP="000F3D58">
            <w:pPr>
              <w:jc w:val="center"/>
              <w:rPr>
                <w:sz w:val="20"/>
                <w:szCs w:val="20"/>
              </w:rPr>
            </w:pPr>
            <w:r w:rsidRPr="00B85FF4">
              <w:rPr>
                <w:sz w:val="20"/>
                <w:szCs w:val="20"/>
              </w:rPr>
              <w:t>ОК 0 3</w:t>
            </w:r>
          </w:p>
          <w:p w14:paraId="40718FD7" w14:textId="77777777" w:rsidR="001C0A49" w:rsidRPr="00B85FF4" w:rsidRDefault="001C0A49" w:rsidP="000F3D58">
            <w:pPr>
              <w:suppressAutoHyphens/>
              <w:jc w:val="center"/>
              <w:rPr>
                <w:sz w:val="20"/>
                <w:szCs w:val="20"/>
              </w:rPr>
            </w:pPr>
            <w:r w:rsidRPr="00B85FF4">
              <w:rPr>
                <w:sz w:val="20"/>
                <w:szCs w:val="20"/>
              </w:rPr>
              <w:t>ОК 04</w:t>
            </w:r>
          </w:p>
          <w:p w14:paraId="5FA8143A" w14:textId="77777777" w:rsidR="001C0A49" w:rsidRPr="00B85FF4" w:rsidRDefault="001C0A49" w:rsidP="000F3D58">
            <w:pPr>
              <w:suppressAutoHyphens/>
              <w:jc w:val="center"/>
              <w:rPr>
                <w:sz w:val="20"/>
                <w:szCs w:val="20"/>
              </w:rPr>
            </w:pPr>
            <w:r w:rsidRPr="00B85FF4">
              <w:rPr>
                <w:sz w:val="20"/>
                <w:szCs w:val="20"/>
              </w:rPr>
              <w:t>ОК 08</w:t>
            </w:r>
          </w:p>
          <w:p w14:paraId="4E1CEF34" w14:textId="77777777" w:rsidR="001C0A49" w:rsidRPr="00B85FF4" w:rsidRDefault="001C0A49" w:rsidP="000F3D58">
            <w:pPr>
              <w:widowControl w:val="0"/>
              <w:jc w:val="center"/>
              <w:rPr>
                <w:sz w:val="20"/>
                <w:szCs w:val="20"/>
              </w:rPr>
            </w:pPr>
          </w:p>
        </w:tc>
      </w:tr>
      <w:tr w:rsidR="001C0A49" w:rsidRPr="00B85FF4" w14:paraId="0451E470" w14:textId="77777777" w:rsidTr="000F3D58">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04984DB2" w14:textId="77777777" w:rsidR="001C0A49" w:rsidRPr="00B85FF4" w:rsidRDefault="001C0A49" w:rsidP="000F3D58">
            <w:pPr>
              <w:widowControl w:val="0"/>
              <w:jc w:val="both"/>
              <w:rPr>
                <w:bCs/>
                <w:sz w:val="20"/>
                <w:szCs w:val="20"/>
              </w:rPr>
            </w:pPr>
          </w:p>
        </w:tc>
        <w:tc>
          <w:tcPr>
            <w:tcW w:w="3628" w:type="pct"/>
          </w:tcPr>
          <w:p w14:paraId="61E9558B" w14:textId="77777777" w:rsidR="001C0A49" w:rsidRPr="00B85FF4" w:rsidRDefault="001C0A49" w:rsidP="000F3D58">
            <w:pPr>
              <w:widowControl w:val="0"/>
              <w:jc w:val="both"/>
              <w:rPr>
                <w:sz w:val="20"/>
                <w:szCs w:val="20"/>
              </w:rPr>
            </w:pPr>
            <w:r w:rsidRPr="00B85FF4">
              <w:rPr>
                <w:sz w:val="20"/>
                <w:szCs w:val="20"/>
              </w:rPr>
              <w:t>Теор. сведения. Кросс по пересеченной местности Эстафеты. Специальные упр-я бегуна и прыгуна</w:t>
            </w:r>
          </w:p>
          <w:p w14:paraId="4F8391F5" w14:textId="77777777" w:rsidR="001C0A49" w:rsidRPr="00B85FF4" w:rsidRDefault="001C0A49" w:rsidP="000F3D58">
            <w:pPr>
              <w:widowControl w:val="0"/>
              <w:jc w:val="both"/>
              <w:rPr>
                <w:sz w:val="20"/>
                <w:szCs w:val="20"/>
              </w:rPr>
            </w:pPr>
            <w:r w:rsidRPr="00B85FF4">
              <w:rPr>
                <w:sz w:val="20"/>
                <w:szCs w:val="20"/>
              </w:rPr>
              <w:t>Кросс до 3000 метров. Упр-я на гибкость. Подв. игра</w:t>
            </w:r>
          </w:p>
          <w:p w14:paraId="05834364" w14:textId="77777777" w:rsidR="001C0A49" w:rsidRPr="00B85FF4" w:rsidRDefault="001C0A49" w:rsidP="000F3D58">
            <w:pPr>
              <w:widowControl w:val="0"/>
              <w:jc w:val="both"/>
              <w:rPr>
                <w:sz w:val="20"/>
                <w:szCs w:val="20"/>
              </w:rPr>
            </w:pPr>
            <w:r w:rsidRPr="00B85FF4">
              <w:rPr>
                <w:sz w:val="20"/>
                <w:szCs w:val="20"/>
              </w:rPr>
              <w:t>К/н- кросс 2000 метров. ОФП. Подвижная игра</w:t>
            </w:r>
          </w:p>
          <w:p w14:paraId="17BD0F93" w14:textId="77777777" w:rsidR="001C0A49" w:rsidRPr="00B85FF4" w:rsidRDefault="001C0A49" w:rsidP="000F3D58">
            <w:pPr>
              <w:widowControl w:val="0"/>
              <w:jc w:val="both"/>
              <w:rPr>
                <w:sz w:val="20"/>
                <w:szCs w:val="20"/>
              </w:rPr>
            </w:pPr>
            <w:r w:rsidRPr="00B85FF4">
              <w:rPr>
                <w:sz w:val="20"/>
                <w:szCs w:val="20"/>
              </w:rPr>
              <w:t>Низкие старты 4-5 х 60 метров. Эстафеты. ОФП</w:t>
            </w:r>
          </w:p>
          <w:p w14:paraId="4B0B2F60" w14:textId="77777777" w:rsidR="001C0A49" w:rsidRPr="00B85FF4" w:rsidRDefault="001C0A49" w:rsidP="000F3D58">
            <w:pPr>
              <w:widowControl w:val="0"/>
              <w:jc w:val="both"/>
              <w:rPr>
                <w:sz w:val="20"/>
                <w:szCs w:val="20"/>
              </w:rPr>
            </w:pPr>
            <w:r w:rsidRPr="00B85FF4">
              <w:rPr>
                <w:sz w:val="20"/>
                <w:szCs w:val="20"/>
              </w:rPr>
              <w:t>К/н в беге на 100 метров. Техника передачи эст. палоч</w:t>
            </w:r>
          </w:p>
          <w:p w14:paraId="07255FD4" w14:textId="77777777" w:rsidR="001C0A49" w:rsidRPr="00B85FF4" w:rsidRDefault="001C0A49" w:rsidP="000F3D58">
            <w:pPr>
              <w:widowControl w:val="0"/>
              <w:jc w:val="both"/>
              <w:rPr>
                <w:sz w:val="20"/>
                <w:szCs w:val="20"/>
              </w:rPr>
            </w:pPr>
            <w:r w:rsidRPr="00B85FF4">
              <w:rPr>
                <w:sz w:val="20"/>
                <w:szCs w:val="20"/>
              </w:rPr>
              <w:t>Т/сведения. Кросс, беговые упр-я, упр-я на гибкость</w:t>
            </w:r>
          </w:p>
          <w:p w14:paraId="3FD9F559" w14:textId="77777777" w:rsidR="001C0A49" w:rsidRPr="00B85FF4" w:rsidRDefault="001C0A49" w:rsidP="000F3D58">
            <w:pPr>
              <w:widowControl w:val="0"/>
              <w:jc w:val="both"/>
              <w:rPr>
                <w:rFonts w:eastAsia="Calibri"/>
                <w:sz w:val="20"/>
                <w:szCs w:val="20"/>
                <w:lang w:eastAsia="en-US"/>
              </w:rPr>
            </w:pPr>
            <w:r w:rsidRPr="00B85FF4">
              <w:rPr>
                <w:rFonts w:eastAsia="Calibri"/>
                <w:sz w:val="20"/>
                <w:szCs w:val="20"/>
                <w:lang w:eastAsia="en-US"/>
              </w:rPr>
              <w:t>Бег на коротких отрезках 3-4х30-50 м. Упр-я спринтера</w:t>
            </w:r>
          </w:p>
        </w:tc>
        <w:tc>
          <w:tcPr>
            <w:tcW w:w="303" w:type="pct"/>
            <w:vMerge/>
            <w:vAlign w:val="center"/>
          </w:tcPr>
          <w:p w14:paraId="27A62D0D" w14:textId="77777777" w:rsidR="001C0A49" w:rsidRPr="00B85FF4" w:rsidRDefault="001C0A49" w:rsidP="000F3D58">
            <w:pPr>
              <w:widowControl w:val="0"/>
              <w:jc w:val="center"/>
              <w:rPr>
                <w:bCs/>
                <w:sz w:val="20"/>
                <w:szCs w:val="20"/>
              </w:rPr>
            </w:pPr>
          </w:p>
        </w:tc>
        <w:tc>
          <w:tcPr>
            <w:tcW w:w="423" w:type="pct"/>
            <w:vMerge/>
            <w:vAlign w:val="center"/>
          </w:tcPr>
          <w:p w14:paraId="2D1B1DC5" w14:textId="77777777" w:rsidR="001C0A49" w:rsidRPr="00B85FF4" w:rsidRDefault="001C0A49" w:rsidP="000F3D58">
            <w:pPr>
              <w:widowControl w:val="0"/>
              <w:jc w:val="center"/>
              <w:rPr>
                <w:bCs/>
                <w:sz w:val="20"/>
                <w:szCs w:val="20"/>
              </w:rPr>
            </w:pPr>
          </w:p>
        </w:tc>
      </w:tr>
      <w:tr w:rsidR="001C0A49" w:rsidRPr="00B85FF4" w14:paraId="19F4E82C" w14:textId="77777777" w:rsidTr="000F3D58">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54B5564E" w14:textId="77777777" w:rsidR="001C0A49" w:rsidRPr="00B85FF4" w:rsidRDefault="001C0A49" w:rsidP="000F3D58">
            <w:pPr>
              <w:widowControl w:val="0"/>
              <w:jc w:val="both"/>
              <w:rPr>
                <w:bCs/>
                <w:sz w:val="20"/>
                <w:szCs w:val="20"/>
              </w:rPr>
            </w:pPr>
            <w:r w:rsidRPr="00B85FF4">
              <w:rPr>
                <w:b/>
                <w:bCs/>
                <w:sz w:val="20"/>
                <w:szCs w:val="20"/>
              </w:rPr>
              <w:t xml:space="preserve">Тема2.5. </w:t>
            </w:r>
            <w:r w:rsidRPr="00B85FF4">
              <w:t>Гимнастика спортивная и атлетическая</w:t>
            </w:r>
          </w:p>
        </w:tc>
        <w:tc>
          <w:tcPr>
            <w:tcW w:w="3628" w:type="pct"/>
          </w:tcPr>
          <w:p w14:paraId="4BBCE253" w14:textId="77777777" w:rsidR="001C0A49" w:rsidRPr="00B85FF4" w:rsidRDefault="001C0A49" w:rsidP="000F3D58">
            <w:pPr>
              <w:widowControl w:val="0"/>
              <w:rPr>
                <w:b/>
                <w:bCs/>
                <w:sz w:val="20"/>
                <w:szCs w:val="20"/>
              </w:rPr>
            </w:pPr>
            <w:r w:rsidRPr="00B85FF4">
              <w:rPr>
                <w:b/>
                <w:bCs/>
                <w:sz w:val="20"/>
                <w:szCs w:val="20"/>
              </w:rPr>
              <w:t xml:space="preserve">Содержание учебного материала </w:t>
            </w:r>
          </w:p>
        </w:tc>
        <w:tc>
          <w:tcPr>
            <w:tcW w:w="303" w:type="pct"/>
            <w:vMerge/>
            <w:vAlign w:val="center"/>
          </w:tcPr>
          <w:p w14:paraId="28436AE3" w14:textId="77777777" w:rsidR="001C0A49" w:rsidRPr="00B85FF4" w:rsidRDefault="001C0A49" w:rsidP="000F3D58">
            <w:pPr>
              <w:widowControl w:val="0"/>
              <w:jc w:val="center"/>
              <w:rPr>
                <w:b/>
                <w:bCs/>
                <w:sz w:val="20"/>
                <w:szCs w:val="20"/>
              </w:rPr>
            </w:pPr>
          </w:p>
        </w:tc>
        <w:tc>
          <w:tcPr>
            <w:tcW w:w="423" w:type="pct"/>
            <w:vMerge w:val="restart"/>
            <w:vAlign w:val="center"/>
          </w:tcPr>
          <w:p w14:paraId="3D684D0C" w14:textId="77777777" w:rsidR="001C0A49" w:rsidRPr="00B85FF4" w:rsidRDefault="001C0A49" w:rsidP="000F3D58">
            <w:pPr>
              <w:suppressAutoHyphens/>
              <w:jc w:val="center"/>
              <w:rPr>
                <w:sz w:val="20"/>
                <w:szCs w:val="20"/>
              </w:rPr>
            </w:pPr>
            <w:r w:rsidRPr="00B85FF4">
              <w:rPr>
                <w:sz w:val="20"/>
                <w:szCs w:val="20"/>
              </w:rPr>
              <w:t>ОК 01</w:t>
            </w:r>
          </w:p>
          <w:p w14:paraId="6560A33E" w14:textId="77777777" w:rsidR="001C0A49" w:rsidRPr="00B85FF4" w:rsidRDefault="001C0A49" w:rsidP="000F3D58">
            <w:pPr>
              <w:suppressAutoHyphens/>
              <w:jc w:val="center"/>
              <w:rPr>
                <w:sz w:val="20"/>
                <w:szCs w:val="20"/>
              </w:rPr>
            </w:pPr>
            <w:r w:rsidRPr="00B85FF4">
              <w:rPr>
                <w:sz w:val="20"/>
                <w:szCs w:val="20"/>
              </w:rPr>
              <w:t>ОК 02</w:t>
            </w:r>
          </w:p>
          <w:p w14:paraId="47637237" w14:textId="77777777" w:rsidR="001C0A49" w:rsidRPr="00B85FF4" w:rsidRDefault="001C0A49" w:rsidP="000F3D58">
            <w:pPr>
              <w:jc w:val="center"/>
              <w:rPr>
                <w:sz w:val="20"/>
                <w:szCs w:val="20"/>
              </w:rPr>
            </w:pPr>
            <w:r w:rsidRPr="00B85FF4">
              <w:rPr>
                <w:sz w:val="20"/>
                <w:szCs w:val="20"/>
              </w:rPr>
              <w:t>ОК 0 3</w:t>
            </w:r>
          </w:p>
          <w:p w14:paraId="4D218903" w14:textId="77777777" w:rsidR="001C0A49" w:rsidRPr="00B85FF4" w:rsidRDefault="001C0A49" w:rsidP="000F3D58">
            <w:pPr>
              <w:suppressAutoHyphens/>
              <w:jc w:val="center"/>
              <w:rPr>
                <w:sz w:val="20"/>
                <w:szCs w:val="20"/>
              </w:rPr>
            </w:pPr>
            <w:r w:rsidRPr="00B85FF4">
              <w:rPr>
                <w:sz w:val="20"/>
                <w:szCs w:val="20"/>
              </w:rPr>
              <w:t>ОК 04</w:t>
            </w:r>
          </w:p>
          <w:p w14:paraId="1A921A8C" w14:textId="77777777" w:rsidR="001C0A49" w:rsidRPr="00B85FF4" w:rsidRDefault="001C0A49" w:rsidP="000F3D58">
            <w:pPr>
              <w:suppressAutoHyphens/>
              <w:jc w:val="center"/>
              <w:rPr>
                <w:sz w:val="20"/>
                <w:szCs w:val="20"/>
              </w:rPr>
            </w:pPr>
            <w:r w:rsidRPr="00B85FF4">
              <w:rPr>
                <w:sz w:val="20"/>
                <w:szCs w:val="20"/>
              </w:rPr>
              <w:t>ОК 08</w:t>
            </w:r>
          </w:p>
          <w:p w14:paraId="72113A42" w14:textId="77777777" w:rsidR="001C0A49" w:rsidRPr="00B85FF4" w:rsidRDefault="001C0A49" w:rsidP="000F3D58">
            <w:pPr>
              <w:widowControl w:val="0"/>
              <w:jc w:val="center"/>
              <w:rPr>
                <w:sz w:val="20"/>
                <w:szCs w:val="20"/>
              </w:rPr>
            </w:pPr>
          </w:p>
        </w:tc>
      </w:tr>
      <w:tr w:rsidR="001C0A49" w:rsidRPr="00B85FF4" w14:paraId="7297E98D" w14:textId="77777777" w:rsidTr="000F3D58">
        <w:tblPrEx>
          <w:tblCellMar>
            <w:left w:w="57" w:type="dxa"/>
            <w:right w:w="57" w:type="dxa"/>
          </w:tblCellMar>
          <w:tblLook w:val="01E0" w:firstRow="1" w:lastRow="1" w:firstColumn="1" w:lastColumn="1" w:noHBand="0" w:noVBand="0"/>
        </w:tblPrEx>
        <w:trPr>
          <w:gridAfter w:val="2"/>
          <w:wAfter w:w="6" w:type="pct"/>
          <w:trHeight w:val="940"/>
        </w:trPr>
        <w:tc>
          <w:tcPr>
            <w:tcW w:w="640" w:type="pct"/>
            <w:vMerge/>
          </w:tcPr>
          <w:p w14:paraId="637B8C91" w14:textId="77777777" w:rsidR="001C0A49" w:rsidRPr="00B85FF4" w:rsidRDefault="001C0A49" w:rsidP="000F3D58">
            <w:pPr>
              <w:widowControl w:val="0"/>
              <w:jc w:val="both"/>
              <w:rPr>
                <w:bCs/>
                <w:sz w:val="20"/>
                <w:szCs w:val="20"/>
              </w:rPr>
            </w:pPr>
          </w:p>
        </w:tc>
        <w:tc>
          <w:tcPr>
            <w:tcW w:w="3628" w:type="pct"/>
          </w:tcPr>
          <w:p w14:paraId="15CC7371" w14:textId="77777777" w:rsidR="001C0A49" w:rsidRPr="00B85FF4" w:rsidRDefault="001C0A49" w:rsidP="000F3D58">
            <w:pPr>
              <w:widowControl w:val="0"/>
              <w:rPr>
                <w:sz w:val="20"/>
                <w:szCs w:val="20"/>
              </w:rPr>
            </w:pPr>
            <w:r w:rsidRPr="00B85FF4">
              <w:rPr>
                <w:sz w:val="20"/>
                <w:szCs w:val="20"/>
              </w:rPr>
              <w:t>Т/свед. ОФП на трен-х, прыжки ч/скакалку, обруч</w:t>
            </w:r>
          </w:p>
          <w:p w14:paraId="5F756494" w14:textId="77777777" w:rsidR="001C0A49" w:rsidRPr="00B85FF4" w:rsidRDefault="001C0A49" w:rsidP="000F3D58">
            <w:pPr>
              <w:widowControl w:val="0"/>
              <w:rPr>
                <w:sz w:val="20"/>
                <w:szCs w:val="20"/>
              </w:rPr>
            </w:pPr>
            <w:r w:rsidRPr="00B85FF4">
              <w:rPr>
                <w:sz w:val="20"/>
                <w:szCs w:val="20"/>
              </w:rPr>
              <w:t>Прыжки ч/скакалку на скорость сериями. Подъем туловища на наклонной скамье за 30 сек. ОФП</w:t>
            </w:r>
          </w:p>
          <w:p w14:paraId="35A07A40" w14:textId="77777777" w:rsidR="001C0A49" w:rsidRPr="00B85FF4" w:rsidRDefault="001C0A49" w:rsidP="000F3D58">
            <w:pPr>
              <w:widowControl w:val="0"/>
              <w:rPr>
                <w:sz w:val="20"/>
                <w:szCs w:val="20"/>
              </w:rPr>
            </w:pPr>
            <w:r w:rsidRPr="00B85FF4">
              <w:rPr>
                <w:sz w:val="20"/>
                <w:szCs w:val="20"/>
              </w:rPr>
              <w:t>К/н в прыжках ч/скакалку на скорость. Круг-я трен-ка Сгибание и разгибание рук в упоре лежа сериями</w:t>
            </w:r>
          </w:p>
          <w:p w14:paraId="687EC616" w14:textId="77777777" w:rsidR="001C0A49" w:rsidRPr="00B85FF4" w:rsidRDefault="001C0A49" w:rsidP="000F3D58">
            <w:pPr>
              <w:widowControl w:val="0"/>
              <w:rPr>
                <w:sz w:val="20"/>
                <w:szCs w:val="20"/>
              </w:rPr>
            </w:pPr>
            <w:r w:rsidRPr="00B85FF4">
              <w:rPr>
                <w:sz w:val="20"/>
                <w:szCs w:val="20"/>
              </w:rPr>
              <w:t>Сведения о профессионально-прикладной гимнастике и ее место в физическом воспитании</w:t>
            </w:r>
          </w:p>
          <w:p w14:paraId="628215DA" w14:textId="77777777" w:rsidR="001C0A49" w:rsidRPr="00B85FF4" w:rsidRDefault="001C0A49" w:rsidP="000F3D58">
            <w:pPr>
              <w:widowControl w:val="0"/>
              <w:rPr>
                <w:sz w:val="20"/>
                <w:szCs w:val="20"/>
              </w:rPr>
            </w:pPr>
            <w:r w:rsidRPr="00B85FF4">
              <w:rPr>
                <w:sz w:val="20"/>
                <w:szCs w:val="20"/>
              </w:rPr>
              <w:t>Отжимание в упоре сериями, Вращение обруча, упр-я на тренажерах , поднимание туловища на н/ск -</w:t>
            </w:r>
          </w:p>
          <w:p w14:paraId="338D408F" w14:textId="77777777" w:rsidR="001C0A49" w:rsidRPr="00B85FF4" w:rsidRDefault="001C0A49" w:rsidP="000F3D58">
            <w:pPr>
              <w:widowControl w:val="0"/>
              <w:rPr>
                <w:sz w:val="20"/>
                <w:szCs w:val="20"/>
              </w:rPr>
            </w:pPr>
            <w:r w:rsidRPr="00B85FF4">
              <w:rPr>
                <w:sz w:val="20"/>
                <w:szCs w:val="20"/>
              </w:rPr>
              <w:t>К/н- поднимание туловища за 30 сек. на наклонной ск. Круговая тренировка, спортивная игра</w:t>
            </w:r>
          </w:p>
        </w:tc>
        <w:tc>
          <w:tcPr>
            <w:tcW w:w="303" w:type="pct"/>
            <w:vMerge/>
            <w:vAlign w:val="center"/>
          </w:tcPr>
          <w:p w14:paraId="4CF28B29" w14:textId="77777777" w:rsidR="001C0A49" w:rsidRPr="00B85FF4" w:rsidRDefault="001C0A49" w:rsidP="000F3D58">
            <w:pPr>
              <w:widowControl w:val="0"/>
              <w:jc w:val="center"/>
              <w:rPr>
                <w:bCs/>
                <w:sz w:val="20"/>
                <w:szCs w:val="20"/>
              </w:rPr>
            </w:pPr>
          </w:p>
        </w:tc>
        <w:tc>
          <w:tcPr>
            <w:tcW w:w="423" w:type="pct"/>
            <w:vMerge/>
            <w:vAlign w:val="center"/>
          </w:tcPr>
          <w:p w14:paraId="0FD17C3D" w14:textId="77777777" w:rsidR="001C0A49" w:rsidRPr="00B85FF4" w:rsidRDefault="001C0A49" w:rsidP="000F3D58">
            <w:pPr>
              <w:widowControl w:val="0"/>
              <w:jc w:val="center"/>
              <w:rPr>
                <w:bCs/>
                <w:sz w:val="20"/>
                <w:szCs w:val="20"/>
              </w:rPr>
            </w:pPr>
          </w:p>
        </w:tc>
      </w:tr>
      <w:tr w:rsidR="001C0A49" w:rsidRPr="00B85FF4" w14:paraId="68DF5395" w14:textId="77777777" w:rsidTr="000F3D58">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48E7CBAB" w14:textId="77777777" w:rsidR="001C0A49" w:rsidRPr="00B85FF4" w:rsidRDefault="001C0A49" w:rsidP="000F3D58">
            <w:pPr>
              <w:widowControl w:val="0"/>
              <w:jc w:val="both"/>
              <w:rPr>
                <w:bCs/>
                <w:sz w:val="20"/>
                <w:szCs w:val="20"/>
              </w:rPr>
            </w:pPr>
            <w:r w:rsidRPr="00B85FF4">
              <w:rPr>
                <w:b/>
                <w:bCs/>
                <w:sz w:val="20"/>
                <w:szCs w:val="20"/>
              </w:rPr>
              <w:t>Тема2.6</w:t>
            </w:r>
            <w:r w:rsidRPr="00B85FF4">
              <w:rPr>
                <w:bCs/>
              </w:rPr>
              <w:t xml:space="preserve">. </w:t>
            </w:r>
            <w:r w:rsidRPr="00B85FF4">
              <w:t>Волейбол</w:t>
            </w:r>
          </w:p>
        </w:tc>
        <w:tc>
          <w:tcPr>
            <w:tcW w:w="3628" w:type="pct"/>
          </w:tcPr>
          <w:p w14:paraId="7F7D4C4A" w14:textId="77777777" w:rsidR="001C0A49" w:rsidRPr="00B85FF4" w:rsidRDefault="001C0A49" w:rsidP="000F3D58">
            <w:pPr>
              <w:widowControl w:val="0"/>
              <w:rPr>
                <w:b/>
                <w:bCs/>
                <w:sz w:val="20"/>
                <w:szCs w:val="20"/>
              </w:rPr>
            </w:pPr>
            <w:r w:rsidRPr="00B85FF4">
              <w:rPr>
                <w:b/>
                <w:bCs/>
                <w:sz w:val="20"/>
                <w:szCs w:val="20"/>
              </w:rPr>
              <w:t xml:space="preserve">Содержание учебного материала </w:t>
            </w:r>
          </w:p>
        </w:tc>
        <w:tc>
          <w:tcPr>
            <w:tcW w:w="303" w:type="pct"/>
            <w:vMerge/>
            <w:vAlign w:val="center"/>
          </w:tcPr>
          <w:p w14:paraId="04E4A5AD" w14:textId="77777777" w:rsidR="001C0A49" w:rsidRPr="00B85FF4" w:rsidRDefault="001C0A49" w:rsidP="000F3D58">
            <w:pPr>
              <w:widowControl w:val="0"/>
              <w:jc w:val="center"/>
              <w:rPr>
                <w:b/>
                <w:bCs/>
                <w:sz w:val="20"/>
                <w:szCs w:val="20"/>
              </w:rPr>
            </w:pPr>
          </w:p>
        </w:tc>
        <w:tc>
          <w:tcPr>
            <w:tcW w:w="423" w:type="pct"/>
            <w:vMerge w:val="restart"/>
            <w:vAlign w:val="center"/>
          </w:tcPr>
          <w:p w14:paraId="52B49BD0" w14:textId="77777777" w:rsidR="001C0A49" w:rsidRPr="00B85FF4" w:rsidRDefault="001C0A49" w:rsidP="000F3D58">
            <w:pPr>
              <w:suppressAutoHyphens/>
              <w:jc w:val="center"/>
              <w:rPr>
                <w:sz w:val="20"/>
                <w:szCs w:val="20"/>
              </w:rPr>
            </w:pPr>
            <w:r w:rsidRPr="00B85FF4">
              <w:rPr>
                <w:sz w:val="20"/>
                <w:szCs w:val="20"/>
              </w:rPr>
              <w:t>ОК 02</w:t>
            </w:r>
          </w:p>
          <w:p w14:paraId="75CA5CB7" w14:textId="77777777" w:rsidR="001C0A49" w:rsidRPr="00B85FF4" w:rsidRDefault="001C0A49" w:rsidP="000F3D58">
            <w:pPr>
              <w:jc w:val="center"/>
              <w:rPr>
                <w:sz w:val="20"/>
                <w:szCs w:val="20"/>
              </w:rPr>
            </w:pPr>
            <w:r w:rsidRPr="00B85FF4">
              <w:rPr>
                <w:sz w:val="20"/>
                <w:szCs w:val="20"/>
              </w:rPr>
              <w:t>ОК 0 3</w:t>
            </w:r>
          </w:p>
          <w:p w14:paraId="6F53D6BB" w14:textId="77777777" w:rsidR="001C0A49" w:rsidRPr="00B85FF4" w:rsidRDefault="001C0A49" w:rsidP="000F3D58">
            <w:pPr>
              <w:suppressAutoHyphens/>
              <w:jc w:val="center"/>
              <w:rPr>
                <w:sz w:val="20"/>
                <w:szCs w:val="20"/>
              </w:rPr>
            </w:pPr>
            <w:r w:rsidRPr="00B85FF4">
              <w:rPr>
                <w:sz w:val="20"/>
                <w:szCs w:val="20"/>
              </w:rPr>
              <w:t>ОК 04</w:t>
            </w:r>
          </w:p>
          <w:p w14:paraId="7E61C6AE" w14:textId="77777777" w:rsidR="001C0A49" w:rsidRPr="00B85FF4" w:rsidRDefault="001C0A49" w:rsidP="000F3D58">
            <w:pPr>
              <w:suppressAutoHyphens/>
              <w:jc w:val="center"/>
              <w:rPr>
                <w:sz w:val="20"/>
                <w:szCs w:val="20"/>
              </w:rPr>
            </w:pPr>
            <w:r w:rsidRPr="00B85FF4">
              <w:rPr>
                <w:sz w:val="20"/>
                <w:szCs w:val="20"/>
              </w:rPr>
              <w:t>ОК 08</w:t>
            </w:r>
          </w:p>
          <w:p w14:paraId="08100011" w14:textId="77777777" w:rsidR="001C0A49" w:rsidRPr="00B85FF4" w:rsidRDefault="001C0A49" w:rsidP="000F3D58">
            <w:pPr>
              <w:widowControl w:val="0"/>
              <w:jc w:val="center"/>
              <w:rPr>
                <w:sz w:val="20"/>
                <w:szCs w:val="20"/>
              </w:rPr>
            </w:pPr>
          </w:p>
        </w:tc>
      </w:tr>
      <w:tr w:rsidR="001C0A49" w:rsidRPr="00B85FF4" w14:paraId="312266F8" w14:textId="77777777" w:rsidTr="000F3D58">
        <w:tblPrEx>
          <w:tblCellMar>
            <w:left w:w="57" w:type="dxa"/>
            <w:right w:w="57" w:type="dxa"/>
          </w:tblCellMar>
          <w:tblLook w:val="01E0" w:firstRow="1" w:lastRow="1" w:firstColumn="1" w:lastColumn="1" w:noHBand="0" w:noVBand="0"/>
        </w:tblPrEx>
        <w:trPr>
          <w:gridAfter w:val="2"/>
          <w:wAfter w:w="6" w:type="pct"/>
          <w:trHeight w:val="470"/>
        </w:trPr>
        <w:tc>
          <w:tcPr>
            <w:tcW w:w="640" w:type="pct"/>
            <w:vMerge/>
          </w:tcPr>
          <w:p w14:paraId="5A9658F0" w14:textId="77777777" w:rsidR="001C0A49" w:rsidRPr="00B85FF4" w:rsidRDefault="001C0A49" w:rsidP="000F3D58">
            <w:pPr>
              <w:widowControl w:val="0"/>
              <w:jc w:val="both"/>
              <w:rPr>
                <w:bCs/>
                <w:sz w:val="20"/>
                <w:szCs w:val="20"/>
              </w:rPr>
            </w:pPr>
          </w:p>
        </w:tc>
        <w:tc>
          <w:tcPr>
            <w:tcW w:w="3628" w:type="pct"/>
          </w:tcPr>
          <w:p w14:paraId="54DED8E9" w14:textId="77777777" w:rsidR="001C0A49" w:rsidRPr="00B85FF4" w:rsidRDefault="001C0A49" w:rsidP="000F3D58">
            <w:pPr>
              <w:widowControl w:val="0"/>
              <w:jc w:val="both"/>
              <w:rPr>
                <w:sz w:val="20"/>
                <w:szCs w:val="20"/>
              </w:rPr>
            </w:pPr>
            <w:r w:rsidRPr="00B85FF4">
              <w:rPr>
                <w:sz w:val="20"/>
                <w:szCs w:val="20"/>
              </w:rPr>
              <w:t>Прием и передачи сверху и снизу в движении. Верхняя прямая подача. Розыгрыш мяча после подачи в игре</w:t>
            </w:r>
          </w:p>
          <w:p w14:paraId="043447CD" w14:textId="77777777" w:rsidR="001C0A49" w:rsidRPr="00B85FF4" w:rsidRDefault="001C0A49" w:rsidP="000F3D58">
            <w:pPr>
              <w:widowControl w:val="0"/>
              <w:jc w:val="both"/>
              <w:rPr>
                <w:sz w:val="20"/>
                <w:szCs w:val="20"/>
              </w:rPr>
            </w:pPr>
            <w:r w:rsidRPr="00B85FF4">
              <w:rPr>
                <w:sz w:val="20"/>
                <w:szCs w:val="20"/>
              </w:rPr>
              <w:t>Встречная передача и прием сверху и снизу. Подачи Прием с подачи и розыгрыш мяча в учебной игре</w:t>
            </w:r>
          </w:p>
          <w:p w14:paraId="64B33F30" w14:textId="77777777" w:rsidR="001C0A49" w:rsidRPr="00B85FF4" w:rsidRDefault="001C0A49" w:rsidP="000F3D58">
            <w:pPr>
              <w:widowControl w:val="0"/>
              <w:jc w:val="both"/>
              <w:rPr>
                <w:sz w:val="20"/>
                <w:szCs w:val="20"/>
              </w:rPr>
            </w:pPr>
            <w:r w:rsidRPr="00B85FF4">
              <w:rPr>
                <w:sz w:val="20"/>
                <w:szCs w:val="20"/>
              </w:rPr>
              <w:t>Влияние видов спорта на формирование профессионально важных качеств</w:t>
            </w:r>
          </w:p>
          <w:p w14:paraId="4B8C0BB9" w14:textId="77777777" w:rsidR="001C0A49" w:rsidRPr="00B85FF4" w:rsidRDefault="001C0A49" w:rsidP="000F3D58">
            <w:pPr>
              <w:widowControl w:val="0"/>
              <w:jc w:val="both"/>
              <w:rPr>
                <w:sz w:val="20"/>
                <w:szCs w:val="20"/>
              </w:rPr>
            </w:pPr>
            <w:r w:rsidRPr="00B85FF4">
              <w:rPr>
                <w:sz w:val="20"/>
                <w:szCs w:val="20"/>
              </w:rPr>
              <w:t>К/н- встречная передача мяча сверху и снизу в движении. Двусторонняя учебная игра</w:t>
            </w:r>
          </w:p>
          <w:p w14:paraId="56AA98A4" w14:textId="77777777" w:rsidR="001C0A49" w:rsidRPr="00B85FF4" w:rsidRDefault="001C0A49" w:rsidP="000F3D58">
            <w:pPr>
              <w:widowControl w:val="0"/>
              <w:jc w:val="both"/>
              <w:rPr>
                <w:sz w:val="20"/>
                <w:szCs w:val="20"/>
              </w:rPr>
            </w:pPr>
            <w:r w:rsidRPr="00B85FF4">
              <w:rPr>
                <w:sz w:val="20"/>
                <w:szCs w:val="20"/>
              </w:rPr>
              <w:t>Верхняя прямая подача\. Ознакомление с нападающим ударом, учебная игра</w:t>
            </w:r>
          </w:p>
          <w:p w14:paraId="69AE9CA6" w14:textId="77777777" w:rsidR="001C0A49" w:rsidRPr="00B85FF4" w:rsidRDefault="001C0A49" w:rsidP="000F3D58">
            <w:pPr>
              <w:widowControl w:val="0"/>
              <w:jc w:val="both"/>
              <w:rPr>
                <w:rFonts w:eastAsia="Calibri"/>
                <w:sz w:val="20"/>
                <w:szCs w:val="20"/>
                <w:lang w:eastAsia="en-US"/>
              </w:rPr>
            </w:pPr>
            <w:r w:rsidRPr="00B85FF4">
              <w:rPr>
                <w:rFonts w:eastAsia="Calibri"/>
                <w:sz w:val="20"/>
                <w:szCs w:val="20"/>
                <w:lang w:eastAsia="en-US"/>
              </w:rPr>
              <w:t>Особенности труда работников умственных профессий-физические упражнения</w:t>
            </w:r>
          </w:p>
        </w:tc>
        <w:tc>
          <w:tcPr>
            <w:tcW w:w="303" w:type="pct"/>
            <w:vMerge/>
            <w:vAlign w:val="center"/>
          </w:tcPr>
          <w:p w14:paraId="6ABC7AAC" w14:textId="77777777" w:rsidR="001C0A49" w:rsidRPr="00B85FF4" w:rsidRDefault="001C0A49" w:rsidP="000F3D58">
            <w:pPr>
              <w:widowControl w:val="0"/>
              <w:jc w:val="center"/>
              <w:rPr>
                <w:bCs/>
                <w:sz w:val="20"/>
                <w:szCs w:val="20"/>
              </w:rPr>
            </w:pPr>
          </w:p>
        </w:tc>
        <w:tc>
          <w:tcPr>
            <w:tcW w:w="423" w:type="pct"/>
            <w:vMerge/>
            <w:vAlign w:val="center"/>
          </w:tcPr>
          <w:p w14:paraId="5BBB07AD" w14:textId="77777777" w:rsidR="001C0A49" w:rsidRPr="00B85FF4" w:rsidRDefault="001C0A49" w:rsidP="000F3D58">
            <w:pPr>
              <w:widowControl w:val="0"/>
              <w:jc w:val="center"/>
              <w:rPr>
                <w:bCs/>
                <w:sz w:val="20"/>
                <w:szCs w:val="20"/>
              </w:rPr>
            </w:pPr>
          </w:p>
        </w:tc>
      </w:tr>
      <w:tr w:rsidR="001C0A49" w:rsidRPr="00B85FF4" w14:paraId="23605576" w14:textId="77777777" w:rsidTr="000F3D58">
        <w:trPr>
          <w:trHeight w:val="1578"/>
        </w:trPr>
        <w:tc>
          <w:tcPr>
            <w:tcW w:w="640" w:type="pct"/>
            <w:vMerge w:val="restart"/>
          </w:tcPr>
          <w:p w14:paraId="0FD4F9E2" w14:textId="77777777" w:rsidR="001C0A49" w:rsidRPr="00B85FF4" w:rsidRDefault="001C0A49" w:rsidP="000F3D58">
            <w:pPr>
              <w:rPr>
                <w:sz w:val="20"/>
                <w:szCs w:val="20"/>
              </w:rPr>
            </w:pPr>
            <w:r w:rsidRPr="00B85FF4">
              <w:rPr>
                <w:b/>
                <w:bCs/>
                <w:sz w:val="20"/>
                <w:szCs w:val="20"/>
              </w:rPr>
              <w:lastRenderedPageBreak/>
              <w:t>Тема2.7</w:t>
            </w:r>
            <w:r w:rsidRPr="00B85FF4">
              <w:rPr>
                <w:bCs/>
              </w:rPr>
              <w:t xml:space="preserve">. </w:t>
            </w:r>
            <w:r w:rsidRPr="00B85FF4">
              <w:t>Баскетбол</w:t>
            </w:r>
          </w:p>
        </w:tc>
        <w:tc>
          <w:tcPr>
            <w:tcW w:w="3628" w:type="pct"/>
            <w:vMerge w:val="restart"/>
            <w:tcBorders>
              <w:top w:val="single" w:sz="4" w:space="0" w:color="auto"/>
            </w:tcBorders>
          </w:tcPr>
          <w:p w14:paraId="78831902" w14:textId="77777777" w:rsidR="001C0A49" w:rsidRPr="00B85FF4" w:rsidRDefault="001C0A49" w:rsidP="000F3D58">
            <w:pPr>
              <w:widowControl w:val="0"/>
              <w:autoSpaceDE w:val="0"/>
              <w:autoSpaceDN w:val="0"/>
              <w:adjustRightInd w:val="0"/>
              <w:rPr>
                <w:b/>
                <w:sz w:val="20"/>
                <w:szCs w:val="20"/>
                <w:u w:val="single"/>
              </w:rPr>
            </w:pPr>
            <w:r w:rsidRPr="00B85FF4">
              <w:rPr>
                <w:b/>
                <w:sz w:val="20"/>
                <w:szCs w:val="20"/>
                <w:u w:val="single"/>
              </w:rPr>
              <w:t>Содержание учебного материала</w:t>
            </w:r>
          </w:p>
          <w:p w14:paraId="58634D9F" w14:textId="77777777" w:rsidR="001C0A49" w:rsidRPr="00B85FF4" w:rsidRDefault="001C0A49" w:rsidP="000F3D58">
            <w:pPr>
              <w:rPr>
                <w:sz w:val="20"/>
                <w:szCs w:val="20"/>
              </w:rPr>
            </w:pPr>
            <w:r w:rsidRPr="00B85FF4">
              <w:rPr>
                <w:sz w:val="20"/>
                <w:szCs w:val="20"/>
              </w:rPr>
              <w:t>Стойки, перемещения, ведение, броски с места и в движении. Передача двумя на месте и в движении.</w:t>
            </w:r>
          </w:p>
          <w:p w14:paraId="74A5BC2D" w14:textId="77777777" w:rsidR="001C0A49" w:rsidRPr="00B85FF4" w:rsidRDefault="001C0A49" w:rsidP="000F3D58">
            <w:pPr>
              <w:rPr>
                <w:sz w:val="20"/>
                <w:szCs w:val="20"/>
              </w:rPr>
            </w:pPr>
            <w:r w:rsidRPr="00B85FF4">
              <w:rPr>
                <w:sz w:val="20"/>
                <w:szCs w:val="20"/>
              </w:rPr>
              <w:t>Обманные действия на бросок, проход под щит броском в движении, остановки, повороты. Игра с</w:t>
            </w:r>
          </w:p>
          <w:p w14:paraId="15310E60" w14:textId="77777777" w:rsidR="001C0A49" w:rsidRPr="00B85FF4" w:rsidRDefault="001C0A49" w:rsidP="000F3D58">
            <w:pPr>
              <w:rPr>
                <w:sz w:val="20"/>
                <w:szCs w:val="20"/>
              </w:rPr>
            </w:pPr>
            <w:r w:rsidRPr="00B85FF4">
              <w:rPr>
                <w:sz w:val="20"/>
                <w:szCs w:val="20"/>
              </w:rPr>
              <w:t>Физиологические и биологические изменения происходящие в организме под воздействием активной двигательной деятельности- физические упражнения</w:t>
            </w:r>
          </w:p>
          <w:p w14:paraId="16012E74" w14:textId="77777777" w:rsidR="001C0A49" w:rsidRPr="00B85FF4" w:rsidRDefault="001C0A49" w:rsidP="000F3D58">
            <w:pPr>
              <w:rPr>
                <w:sz w:val="20"/>
                <w:szCs w:val="20"/>
              </w:rPr>
            </w:pPr>
            <w:r w:rsidRPr="00B85FF4">
              <w:rPr>
                <w:sz w:val="20"/>
                <w:szCs w:val="20"/>
              </w:rPr>
              <w:t>К/н-обманные действия на бросок, проход под щит с броском в движении. Персональная опека в игре</w:t>
            </w:r>
          </w:p>
          <w:p w14:paraId="465FC6BF" w14:textId="77777777" w:rsidR="001C0A49" w:rsidRPr="00B85FF4" w:rsidRDefault="001C0A49" w:rsidP="000F3D58">
            <w:pPr>
              <w:rPr>
                <w:sz w:val="20"/>
                <w:szCs w:val="20"/>
              </w:rPr>
            </w:pPr>
            <w:r w:rsidRPr="00B85FF4">
              <w:rPr>
                <w:sz w:val="20"/>
                <w:szCs w:val="20"/>
              </w:rPr>
              <w:t>Формы самостоятельных занятий физ-кими упр- физические упражнения</w:t>
            </w:r>
          </w:p>
          <w:p w14:paraId="6358667A" w14:textId="77777777" w:rsidR="001C0A49" w:rsidRPr="00B85FF4" w:rsidRDefault="001C0A49" w:rsidP="000F3D58">
            <w:pPr>
              <w:rPr>
                <w:sz w:val="20"/>
                <w:szCs w:val="20"/>
              </w:rPr>
            </w:pPr>
            <w:r w:rsidRPr="00B85FF4">
              <w:rPr>
                <w:sz w:val="20"/>
                <w:szCs w:val="20"/>
              </w:rPr>
              <w:t>Бросок одной в прыжке, борьба за отскок, добивание. Штрафной бросок. Персональная опека в игре</w:t>
            </w:r>
          </w:p>
          <w:p w14:paraId="51602F09" w14:textId="77777777" w:rsidR="001C0A49" w:rsidRPr="00B85FF4" w:rsidRDefault="001C0A49" w:rsidP="000F3D58">
            <w:pPr>
              <w:rPr>
                <w:sz w:val="20"/>
                <w:szCs w:val="20"/>
              </w:rPr>
            </w:pPr>
            <w:r w:rsidRPr="00B85FF4">
              <w:rPr>
                <w:sz w:val="20"/>
                <w:szCs w:val="20"/>
              </w:rPr>
              <w:t>К/н- штрафной бросок. Игра в отрыв. Взаимодействие игроков в защите и нападении</w:t>
            </w:r>
          </w:p>
          <w:p w14:paraId="71F94881" w14:textId="77777777" w:rsidR="001C0A49" w:rsidRPr="00B85FF4" w:rsidRDefault="001C0A49" w:rsidP="000F3D58">
            <w:pPr>
              <w:rPr>
                <w:sz w:val="20"/>
                <w:szCs w:val="20"/>
              </w:rPr>
            </w:pPr>
            <w:r w:rsidRPr="00B85FF4">
              <w:rPr>
                <w:sz w:val="20"/>
                <w:szCs w:val="20"/>
              </w:rPr>
              <w:t xml:space="preserve"> Роль физических упр-й в профилактике заболеваний- физические упражнения</w:t>
            </w:r>
          </w:p>
          <w:p w14:paraId="035F6DB6" w14:textId="77777777" w:rsidR="001C0A49" w:rsidRPr="00B85FF4" w:rsidRDefault="001C0A49" w:rsidP="000F3D58">
            <w:pPr>
              <w:rPr>
                <w:sz w:val="20"/>
                <w:szCs w:val="20"/>
              </w:rPr>
            </w:pPr>
            <w:r w:rsidRPr="00B85FF4">
              <w:rPr>
                <w:sz w:val="20"/>
                <w:szCs w:val="20"/>
              </w:rPr>
              <w:t>Двусторонняя учебная игра с зонной и персональной Опекой с применением изученных техни-ких приемов</w:t>
            </w:r>
          </w:p>
          <w:p w14:paraId="7F008181" w14:textId="77777777" w:rsidR="001C0A49" w:rsidRPr="00B85FF4" w:rsidRDefault="001C0A49" w:rsidP="000F3D58">
            <w:pPr>
              <w:rPr>
                <w:sz w:val="20"/>
                <w:szCs w:val="20"/>
              </w:rPr>
            </w:pPr>
            <w:r w:rsidRPr="00B85FF4">
              <w:rPr>
                <w:sz w:val="20"/>
                <w:szCs w:val="20"/>
              </w:rPr>
              <w:t>Восстановление организма после физических и умственных нагрузок- физические упражнения</w:t>
            </w:r>
          </w:p>
          <w:p w14:paraId="51754060" w14:textId="77777777" w:rsidR="001C0A49" w:rsidRPr="00B85FF4" w:rsidRDefault="001C0A49" w:rsidP="000F3D58">
            <w:pPr>
              <w:rPr>
                <w:sz w:val="20"/>
                <w:szCs w:val="20"/>
              </w:rPr>
            </w:pPr>
            <w:r w:rsidRPr="00B85FF4">
              <w:rPr>
                <w:sz w:val="20"/>
                <w:szCs w:val="20"/>
              </w:rPr>
              <w:t>К/н- штрафной бросок. Игра в отрыв. Взаимодействие игроков в защите и нападении</w:t>
            </w:r>
          </w:p>
          <w:p w14:paraId="1A338F4D" w14:textId="77777777" w:rsidR="001C0A49" w:rsidRPr="00B85FF4" w:rsidRDefault="001C0A49" w:rsidP="000F3D58">
            <w:pPr>
              <w:rPr>
                <w:b/>
                <w:sz w:val="20"/>
                <w:szCs w:val="20"/>
              </w:rPr>
            </w:pPr>
            <w:r w:rsidRPr="00B85FF4">
              <w:rPr>
                <w:sz w:val="20"/>
                <w:szCs w:val="20"/>
              </w:rPr>
              <w:t>Броски в прыжке с сопротивлением защитника. Уч. игра Совершенствование полученных техн-х навыков в игре</w:t>
            </w:r>
          </w:p>
        </w:tc>
        <w:tc>
          <w:tcPr>
            <w:tcW w:w="303" w:type="pct"/>
            <w:vMerge/>
          </w:tcPr>
          <w:p w14:paraId="470D2A14" w14:textId="77777777" w:rsidR="001C0A49" w:rsidRPr="00B85FF4" w:rsidRDefault="001C0A49" w:rsidP="000F3D58">
            <w:pPr>
              <w:jc w:val="center"/>
              <w:rPr>
                <w:bCs/>
                <w:sz w:val="20"/>
                <w:szCs w:val="20"/>
              </w:rPr>
            </w:pPr>
          </w:p>
        </w:tc>
        <w:tc>
          <w:tcPr>
            <w:tcW w:w="429" w:type="pct"/>
            <w:gridSpan w:val="3"/>
          </w:tcPr>
          <w:p w14:paraId="5F142871" w14:textId="77777777" w:rsidR="001C0A49" w:rsidRPr="00B85FF4" w:rsidRDefault="001C0A49" w:rsidP="000F3D58">
            <w:pPr>
              <w:jc w:val="center"/>
              <w:rPr>
                <w:bCs/>
                <w:sz w:val="20"/>
                <w:szCs w:val="20"/>
              </w:rPr>
            </w:pPr>
          </w:p>
        </w:tc>
      </w:tr>
      <w:tr w:rsidR="001C0A49" w:rsidRPr="00B85FF4" w14:paraId="74E8A0A7" w14:textId="77777777" w:rsidTr="000F3D58">
        <w:trPr>
          <w:trHeight w:val="1823"/>
        </w:trPr>
        <w:tc>
          <w:tcPr>
            <w:tcW w:w="640" w:type="pct"/>
            <w:vMerge/>
            <w:tcBorders>
              <w:bottom w:val="single" w:sz="4" w:space="0" w:color="auto"/>
            </w:tcBorders>
          </w:tcPr>
          <w:p w14:paraId="41BB649C" w14:textId="77777777" w:rsidR="001C0A49" w:rsidRPr="00B85FF4" w:rsidRDefault="001C0A49" w:rsidP="000F3D58">
            <w:pPr>
              <w:rPr>
                <w:b/>
                <w:sz w:val="20"/>
                <w:szCs w:val="20"/>
              </w:rPr>
            </w:pPr>
          </w:p>
        </w:tc>
        <w:tc>
          <w:tcPr>
            <w:tcW w:w="3628" w:type="pct"/>
            <w:vMerge/>
            <w:tcBorders>
              <w:bottom w:val="single" w:sz="4" w:space="0" w:color="auto"/>
            </w:tcBorders>
          </w:tcPr>
          <w:p w14:paraId="4D0F9F38" w14:textId="77777777" w:rsidR="001C0A49" w:rsidRPr="00B85FF4" w:rsidRDefault="001C0A49" w:rsidP="00FE3280">
            <w:pPr>
              <w:numPr>
                <w:ilvl w:val="0"/>
                <w:numId w:val="179"/>
              </w:numPr>
              <w:contextualSpacing/>
              <w:rPr>
                <w:rFonts w:eastAsia="Calibri"/>
                <w:b/>
                <w:bCs/>
                <w:sz w:val="20"/>
                <w:szCs w:val="20"/>
                <w:lang w:eastAsia="en-US"/>
              </w:rPr>
            </w:pPr>
          </w:p>
        </w:tc>
        <w:tc>
          <w:tcPr>
            <w:tcW w:w="303" w:type="pct"/>
            <w:vMerge/>
            <w:tcBorders>
              <w:bottom w:val="single" w:sz="4" w:space="0" w:color="auto"/>
            </w:tcBorders>
          </w:tcPr>
          <w:p w14:paraId="6B5C0C6B" w14:textId="77777777" w:rsidR="001C0A49" w:rsidRPr="00B85FF4" w:rsidRDefault="001C0A49" w:rsidP="000F3D58">
            <w:pPr>
              <w:jc w:val="center"/>
              <w:rPr>
                <w:bCs/>
                <w:sz w:val="20"/>
                <w:szCs w:val="20"/>
              </w:rPr>
            </w:pPr>
          </w:p>
        </w:tc>
        <w:tc>
          <w:tcPr>
            <w:tcW w:w="429" w:type="pct"/>
            <w:gridSpan w:val="3"/>
            <w:tcBorders>
              <w:bottom w:val="single" w:sz="4" w:space="0" w:color="auto"/>
            </w:tcBorders>
          </w:tcPr>
          <w:p w14:paraId="45556659" w14:textId="77777777" w:rsidR="001C0A49" w:rsidRPr="00B85FF4" w:rsidRDefault="001C0A49" w:rsidP="000F3D58">
            <w:pPr>
              <w:suppressAutoHyphens/>
              <w:jc w:val="center"/>
              <w:rPr>
                <w:sz w:val="20"/>
                <w:szCs w:val="20"/>
              </w:rPr>
            </w:pPr>
            <w:r w:rsidRPr="00B85FF4">
              <w:rPr>
                <w:sz w:val="20"/>
                <w:szCs w:val="20"/>
              </w:rPr>
              <w:t>ОК 02</w:t>
            </w:r>
          </w:p>
          <w:p w14:paraId="7844395F" w14:textId="77777777" w:rsidR="001C0A49" w:rsidRPr="00B85FF4" w:rsidRDefault="001C0A49" w:rsidP="000F3D58">
            <w:pPr>
              <w:jc w:val="center"/>
              <w:rPr>
                <w:sz w:val="20"/>
                <w:szCs w:val="20"/>
              </w:rPr>
            </w:pPr>
            <w:r w:rsidRPr="00B85FF4">
              <w:rPr>
                <w:sz w:val="20"/>
                <w:szCs w:val="20"/>
              </w:rPr>
              <w:t>ОК 0 3</w:t>
            </w:r>
          </w:p>
          <w:p w14:paraId="6C59F7EE" w14:textId="77777777" w:rsidR="001C0A49" w:rsidRPr="00B85FF4" w:rsidRDefault="001C0A49" w:rsidP="000F3D58">
            <w:pPr>
              <w:suppressAutoHyphens/>
              <w:jc w:val="center"/>
              <w:rPr>
                <w:sz w:val="20"/>
                <w:szCs w:val="20"/>
              </w:rPr>
            </w:pPr>
            <w:r w:rsidRPr="00B85FF4">
              <w:rPr>
                <w:sz w:val="20"/>
                <w:szCs w:val="20"/>
              </w:rPr>
              <w:t>ОК 04</w:t>
            </w:r>
          </w:p>
          <w:p w14:paraId="52896091" w14:textId="77777777" w:rsidR="001C0A49" w:rsidRPr="00B85FF4" w:rsidRDefault="001C0A49" w:rsidP="000F3D58">
            <w:pPr>
              <w:suppressAutoHyphens/>
              <w:jc w:val="center"/>
              <w:rPr>
                <w:sz w:val="20"/>
                <w:szCs w:val="20"/>
              </w:rPr>
            </w:pPr>
            <w:r w:rsidRPr="00B85FF4">
              <w:rPr>
                <w:sz w:val="20"/>
                <w:szCs w:val="20"/>
              </w:rPr>
              <w:t>ОК 08</w:t>
            </w:r>
          </w:p>
          <w:p w14:paraId="7B4A854C" w14:textId="77777777" w:rsidR="001C0A49" w:rsidRPr="00B85FF4" w:rsidRDefault="001C0A49" w:rsidP="000F3D58">
            <w:pPr>
              <w:jc w:val="center"/>
              <w:rPr>
                <w:bCs/>
                <w:sz w:val="20"/>
                <w:szCs w:val="20"/>
              </w:rPr>
            </w:pPr>
          </w:p>
        </w:tc>
      </w:tr>
      <w:tr w:rsidR="001C0A49" w:rsidRPr="00B85FF4" w14:paraId="300DCAAD" w14:textId="77777777" w:rsidTr="000F3D58">
        <w:trPr>
          <w:trHeight w:val="279"/>
        </w:trPr>
        <w:tc>
          <w:tcPr>
            <w:tcW w:w="640" w:type="pct"/>
            <w:vMerge/>
          </w:tcPr>
          <w:p w14:paraId="1B68242D" w14:textId="77777777" w:rsidR="001C0A49" w:rsidRPr="00B85FF4" w:rsidRDefault="001C0A49" w:rsidP="000F3D58">
            <w:pPr>
              <w:rPr>
                <w:b/>
                <w:bCs/>
                <w:sz w:val="20"/>
                <w:szCs w:val="20"/>
              </w:rPr>
            </w:pPr>
          </w:p>
        </w:tc>
        <w:tc>
          <w:tcPr>
            <w:tcW w:w="3628" w:type="pct"/>
          </w:tcPr>
          <w:p w14:paraId="05408F6B" w14:textId="77777777" w:rsidR="001C0A49" w:rsidRPr="00B85FF4" w:rsidRDefault="001C0A49" w:rsidP="000F3D58">
            <w:pPr>
              <w:rPr>
                <w:b/>
                <w:bCs/>
                <w:sz w:val="20"/>
                <w:szCs w:val="20"/>
              </w:rPr>
            </w:pPr>
          </w:p>
        </w:tc>
        <w:tc>
          <w:tcPr>
            <w:tcW w:w="303" w:type="pct"/>
          </w:tcPr>
          <w:p w14:paraId="18CAB0C6" w14:textId="77777777" w:rsidR="001C0A49" w:rsidRPr="00B85FF4" w:rsidRDefault="001C0A49"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B85FF4">
              <w:rPr>
                <w:bCs/>
                <w:sz w:val="20"/>
                <w:szCs w:val="20"/>
              </w:rPr>
              <w:t>-</w:t>
            </w:r>
          </w:p>
        </w:tc>
        <w:tc>
          <w:tcPr>
            <w:tcW w:w="429" w:type="pct"/>
            <w:gridSpan w:val="3"/>
          </w:tcPr>
          <w:p w14:paraId="32EC588C" w14:textId="77777777" w:rsidR="001C0A49" w:rsidRPr="00B85FF4" w:rsidRDefault="001C0A49"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1C0A49" w:rsidRPr="00B85FF4" w14:paraId="6DDDBADF" w14:textId="77777777" w:rsidTr="000F3D58">
        <w:tblPrEx>
          <w:tblCellMar>
            <w:left w:w="57" w:type="dxa"/>
            <w:right w:w="57" w:type="dxa"/>
          </w:tblCellMar>
          <w:tblLook w:val="01E0" w:firstRow="1" w:lastRow="1" w:firstColumn="1" w:lastColumn="1" w:noHBand="0" w:noVBand="0"/>
        </w:tblPrEx>
        <w:trPr>
          <w:gridAfter w:val="1"/>
          <w:wAfter w:w="3" w:type="pct"/>
          <w:trHeight w:val="227"/>
        </w:trPr>
        <w:tc>
          <w:tcPr>
            <w:tcW w:w="4268" w:type="pct"/>
            <w:gridSpan w:val="2"/>
          </w:tcPr>
          <w:p w14:paraId="1C252432" w14:textId="77777777" w:rsidR="001C0A49" w:rsidRPr="00B85FF4" w:rsidRDefault="001C0A49" w:rsidP="000F3D58">
            <w:pPr>
              <w:widowControl w:val="0"/>
              <w:jc w:val="both"/>
              <w:rPr>
                <w:b/>
                <w:bCs/>
                <w:sz w:val="20"/>
                <w:szCs w:val="20"/>
              </w:rPr>
            </w:pPr>
            <w:r w:rsidRPr="00B85FF4">
              <w:rPr>
                <w:b/>
                <w:bCs/>
                <w:sz w:val="20"/>
                <w:szCs w:val="20"/>
              </w:rPr>
              <w:t>Всего</w:t>
            </w:r>
          </w:p>
        </w:tc>
        <w:tc>
          <w:tcPr>
            <w:tcW w:w="303" w:type="pct"/>
            <w:vAlign w:val="center"/>
          </w:tcPr>
          <w:p w14:paraId="57EA415E" w14:textId="77777777" w:rsidR="001C0A49" w:rsidRPr="00B85FF4" w:rsidRDefault="001C0A49" w:rsidP="000F3D58">
            <w:pPr>
              <w:widowControl w:val="0"/>
              <w:jc w:val="center"/>
              <w:rPr>
                <w:b/>
                <w:sz w:val="20"/>
                <w:szCs w:val="20"/>
              </w:rPr>
            </w:pPr>
            <w:r w:rsidRPr="00B85FF4">
              <w:rPr>
                <w:b/>
                <w:sz w:val="20"/>
                <w:szCs w:val="20"/>
              </w:rPr>
              <w:t>160</w:t>
            </w:r>
          </w:p>
        </w:tc>
        <w:tc>
          <w:tcPr>
            <w:tcW w:w="426" w:type="pct"/>
            <w:gridSpan w:val="2"/>
          </w:tcPr>
          <w:p w14:paraId="50DA9D9F" w14:textId="77777777" w:rsidR="001C0A49" w:rsidRPr="00B85FF4" w:rsidRDefault="001C0A49" w:rsidP="000F3D58">
            <w:pPr>
              <w:widowControl w:val="0"/>
              <w:jc w:val="center"/>
              <w:rPr>
                <w:b/>
                <w:sz w:val="20"/>
                <w:szCs w:val="20"/>
              </w:rPr>
            </w:pPr>
          </w:p>
        </w:tc>
      </w:tr>
    </w:tbl>
    <w:p w14:paraId="6E56DC3E" w14:textId="77777777" w:rsidR="001C0A49" w:rsidRPr="00B85FF4" w:rsidRDefault="001C0A49" w:rsidP="001C0A49">
      <w:pPr>
        <w:rPr>
          <w:sz w:val="20"/>
          <w:szCs w:val="20"/>
        </w:rPr>
      </w:pPr>
    </w:p>
    <w:p w14:paraId="154C31A2" w14:textId="77777777" w:rsidR="001C0A49" w:rsidRPr="00B85FF4" w:rsidRDefault="001C0A49" w:rsidP="001C0A49"/>
    <w:p w14:paraId="2718D81D" w14:textId="77777777" w:rsidR="001C0A49" w:rsidRPr="00B85FF4" w:rsidRDefault="001C0A49" w:rsidP="001C0A49"/>
    <w:p w14:paraId="7F279637" w14:textId="77777777" w:rsidR="001C0A49" w:rsidRPr="00B85FF4" w:rsidRDefault="001C0A49" w:rsidP="001C0A49"/>
    <w:p w14:paraId="2CBAB956" w14:textId="77777777" w:rsidR="001C0A49" w:rsidRPr="00B85FF4" w:rsidRDefault="001C0A49" w:rsidP="001C0A49">
      <w:pPr>
        <w:sectPr w:rsidR="001C0A49" w:rsidRPr="00B85FF4" w:rsidSect="000F3D58">
          <w:pgSz w:w="16838" w:h="11906" w:orient="landscape" w:code="9"/>
          <w:pgMar w:top="1134" w:right="1134" w:bottom="1134" w:left="1134" w:header="709" w:footer="567" w:gutter="0"/>
          <w:cols w:space="708"/>
          <w:docGrid w:linePitch="360"/>
        </w:sectPr>
      </w:pPr>
    </w:p>
    <w:p w14:paraId="1264EDBD" w14:textId="77777777" w:rsidR="001C0A49" w:rsidRPr="00B85FF4" w:rsidRDefault="001C0A49" w:rsidP="001C0A49">
      <w:pPr>
        <w:keepNext/>
        <w:ind w:firstLine="709"/>
        <w:outlineLvl w:val="0"/>
        <w:rPr>
          <w:bCs/>
          <w:kern w:val="32"/>
        </w:rPr>
      </w:pPr>
      <w:bookmarkStart w:id="381" w:name="_Toc107929446"/>
      <w:r w:rsidRPr="00B85FF4">
        <w:rPr>
          <w:bCs/>
          <w:kern w:val="32"/>
        </w:rPr>
        <w:lastRenderedPageBreak/>
        <w:t>3 УСЛОВИЯ РЕАЛИЗАЦИИ УЧЕБНОЙ ДИСЦИПЛИНЫ</w:t>
      </w:r>
      <w:bookmarkEnd w:id="381"/>
    </w:p>
    <w:p w14:paraId="450128CD" w14:textId="77777777" w:rsidR="001C0A49" w:rsidRPr="00B85FF4" w:rsidRDefault="001C0A49" w:rsidP="001C0A49"/>
    <w:p w14:paraId="588722B4" w14:textId="77777777" w:rsidR="001C0A49" w:rsidRPr="00B85FF4" w:rsidRDefault="001C0A49" w:rsidP="001C0A49">
      <w:pPr>
        <w:shd w:val="clear" w:color="auto" w:fill="FFFFFF"/>
        <w:jc w:val="both"/>
      </w:pPr>
      <w:r w:rsidRPr="00B85FF4">
        <w:rPr>
          <w:bCs/>
        </w:rPr>
        <w:t>3.1. Для реализации программы учебной дисциплины должны быть предусмотрены следующие специальные помещения:</w:t>
      </w:r>
      <w:r w:rsidRPr="00B85FF4">
        <w:t xml:space="preserve"> </w:t>
      </w:r>
    </w:p>
    <w:p w14:paraId="534B3240" w14:textId="77777777" w:rsidR="001C0A49" w:rsidRPr="00B85FF4" w:rsidRDefault="001C0A49" w:rsidP="001C0A49">
      <w:pPr>
        <w:shd w:val="clear" w:color="auto" w:fill="FFFFFF"/>
        <w:jc w:val="both"/>
        <w:rPr>
          <w:rFonts w:eastAsia="Calibri"/>
          <w:lang w:eastAsia="en-US"/>
        </w:rPr>
      </w:pPr>
      <w:r w:rsidRPr="00B85FF4">
        <w:rPr>
          <w:rFonts w:eastAsia="Calibri"/>
          <w:lang w:eastAsia="en-US"/>
        </w:rPr>
        <w:t xml:space="preserve">Спортивный зал 1 </w:t>
      </w:r>
    </w:p>
    <w:p w14:paraId="06D39972" w14:textId="77777777" w:rsidR="001C0A49" w:rsidRPr="00B85FF4" w:rsidRDefault="001C0A49" w:rsidP="001C0A49">
      <w:pPr>
        <w:shd w:val="clear" w:color="auto" w:fill="FFFFFF"/>
        <w:jc w:val="both"/>
        <w:rPr>
          <w:rFonts w:eastAsia="Calibri"/>
          <w:lang w:eastAsia="en-US"/>
        </w:rPr>
      </w:pPr>
      <w:r w:rsidRPr="00B85FF4">
        <w:rPr>
          <w:rFonts w:eastAsia="Calibri"/>
          <w:lang w:eastAsia="en-US"/>
        </w:rPr>
        <w:t>Спортивный зал 2</w:t>
      </w:r>
    </w:p>
    <w:p w14:paraId="7EB255DE" w14:textId="77777777" w:rsidR="001C0A49" w:rsidRPr="00B85FF4" w:rsidRDefault="001C0A49" w:rsidP="001C0A49">
      <w:pPr>
        <w:shd w:val="clear" w:color="auto" w:fill="FFFFFF"/>
        <w:jc w:val="both"/>
        <w:rPr>
          <w:rFonts w:eastAsia="Calibri"/>
          <w:lang w:eastAsia="en-US"/>
        </w:rPr>
      </w:pPr>
      <w:r w:rsidRPr="00B85FF4">
        <w:rPr>
          <w:rFonts w:eastAsia="Calibri"/>
          <w:lang w:eastAsia="en-US"/>
        </w:rPr>
        <w:t>Спортивный зал №3</w:t>
      </w:r>
    </w:p>
    <w:p w14:paraId="1A953357" w14:textId="77777777" w:rsidR="001C0A49" w:rsidRPr="00B85FF4" w:rsidRDefault="001C0A49" w:rsidP="001C0A49">
      <w:pPr>
        <w:shd w:val="clear" w:color="auto" w:fill="FFFFFF"/>
        <w:jc w:val="both"/>
        <w:rPr>
          <w:rFonts w:eastAsia="Calibri"/>
          <w:lang w:eastAsia="en-US"/>
        </w:rPr>
      </w:pPr>
      <w:r w:rsidRPr="00B85FF4">
        <w:rPr>
          <w:rFonts w:eastAsia="Calibri"/>
          <w:lang w:eastAsia="en-US"/>
        </w:rPr>
        <w:t>Открытый стадион  широкого профиля с элементами полосы препятствий</w:t>
      </w:r>
    </w:p>
    <w:p w14:paraId="68DF56A9" w14:textId="77777777" w:rsidR="001C0A49" w:rsidRPr="00B85FF4" w:rsidRDefault="001C0A49" w:rsidP="001C0A49">
      <w:pPr>
        <w:rPr>
          <w:bCs/>
        </w:rPr>
      </w:pPr>
      <w:r w:rsidRPr="00B85FF4">
        <w:rPr>
          <w:rFonts w:eastAsia="Calibri"/>
          <w:lang w:eastAsia="en-US"/>
        </w:rPr>
        <w:t>Стрелковый тир  (в любой модификации, включая электронный) или место для стрельбы</w:t>
      </w:r>
    </w:p>
    <w:p w14:paraId="5B0C8B3A" w14:textId="77777777" w:rsidR="001C0A49" w:rsidRPr="00B85FF4" w:rsidRDefault="001C0A49" w:rsidP="001C0A49">
      <w:pPr>
        <w:suppressAutoHyphens/>
        <w:ind w:firstLine="709"/>
        <w:jc w:val="both"/>
        <w:rPr>
          <w:bCs/>
        </w:rPr>
      </w:pPr>
      <w:r w:rsidRPr="00B85FF4">
        <w:rPr>
          <w:bCs/>
        </w:rPr>
        <w:t>3.2. Информационное обеспечение реализации программы</w:t>
      </w:r>
    </w:p>
    <w:p w14:paraId="0B461740" w14:textId="77777777" w:rsidR="001C0A49" w:rsidRPr="00B85FF4" w:rsidRDefault="001C0A49" w:rsidP="001C0A49">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F6AA4D" w14:textId="77777777" w:rsidR="001C0A49" w:rsidRPr="00B85FF4" w:rsidRDefault="001C0A49" w:rsidP="001C0A49">
      <w:pPr>
        <w:ind w:firstLine="709"/>
        <w:jc w:val="both"/>
      </w:pPr>
    </w:p>
    <w:p w14:paraId="03EFFA5B" w14:textId="77777777" w:rsidR="001C0A49" w:rsidRPr="00B85FF4" w:rsidRDefault="001C0A49" w:rsidP="001C0A49">
      <w:pPr>
        <w:suppressAutoHyphens/>
        <w:ind w:firstLine="709"/>
        <w:jc w:val="both"/>
        <w:rPr>
          <w:b/>
        </w:rPr>
      </w:pPr>
      <w:r w:rsidRPr="00B85FF4">
        <w:rPr>
          <w:b/>
        </w:rPr>
        <w:t>3.2.1. Основные печатные издания</w:t>
      </w:r>
    </w:p>
    <w:p w14:paraId="2864393F" w14:textId="77777777" w:rsidR="001C0A49" w:rsidRPr="00B85FF4" w:rsidRDefault="001C0A49" w:rsidP="001C0A49">
      <w:pPr>
        <w:ind w:firstLine="709"/>
        <w:jc w:val="both"/>
      </w:pPr>
    </w:p>
    <w:p w14:paraId="27F4E49A" w14:textId="77777777" w:rsidR="001C0A49" w:rsidRPr="00B85FF4" w:rsidRDefault="001C0A49" w:rsidP="001C0A49">
      <w:pPr>
        <w:ind w:firstLine="12"/>
        <w:jc w:val="both"/>
        <w:rPr>
          <w:rFonts w:eastAsia="Calibri"/>
          <w:lang w:eastAsia="en-US"/>
        </w:rPr>
      </w:pPr>
      <w:r w:rsidRPr="00B85FF4">
        <w:rPr>
          <w:rFonts w:eastAsia="Calibri"/>
          <w:lang w:eastAsia="en-US"/>
        </w:rPr>
        <w:t>Барчуков, И. С. Теория и методика физического воспитания и спорта [Электронный ресурс]  : учебник / И. С. Барчуков. - Москва : КноРус, 2021. - 366 on-line</w:t>
      </w:r>
    </w:p>
    <w:p w14:paraId="78F2C30E" w14:textId="77777777" w:rsidR="001C0A49" w:rsidRPr="00B85FF4" w:rsidRDefault="001C0A49" w:rsidP="001C0A49">
      <w:pPr>
        <w:ind w:firstLine="12"/>
        <w:jc w:val="both"/>
        <w:rPr>
          <w:rFonts w:eastAsia="Calibri"/>
          <w:lang w:eastAsia="en-US"/>
        </w:rPr>
      </w:pPr>
      <w:r w:rsidRPr="00B85FF4">
        <w:rPr>
          <w:rFonts w:eastAsia="Calibri"/>
          <w:lang w:eastAsia="en-US"/>
        </w:rPr>
        <w:t>Кузнецов, В. С. Физическая культура [Электронный ресурс] : учебник / В. С. Кузнецов, Г. А. Колодницкий. - Москва: КНОРУС, 2017</w:t>
      </w:r>
    </w:p>
    <w:p w14:paraId="1431EB7F" w14:textId="77777777" w:rsidR="001C0A49" w:rsidRPr="00B85FF4" w:rsidRDefault="001C0A49" w:rsidP="001C0A49">
      <w:pPr>
        <w:ind w:firstLine="709"/>
        <w:contextualSpacing/>
        <w:rPr>
          <w:b/>
        </w:rPr>
      </w:pPr>
      <w:r w:rsidRPr="00B85FF4">
        <w:rPr>
          <w:rFonts w:eastAsia="Calibri"/>
          <w:lang w:eastAsia="en-US"/>
        </w:rPr>
        <w:t>Бишаева, А. А. Физическая культура [Электронный ресурс]  : учебник для сред. проф. образования / А. А. Бишаева. - Москва: Академия, 2017.</w:t>
      </w:r>
    </w:p>
    <w:p w14:paraId="5A2420E8" w14:textId="77777777" w:rsidR="001C0A49" w:rsidRPr="00B85FF4" w:rsidRDefault="001C0A49" w:rsidP="001C0A49">
      <w:pPr>
        <w:ind w:firstLine="709"/>
        <w:contextualSpacing/>
        <w:rPr>
          <w:b/>
        </w:rPr>
      </w:pPr>
      <w:r w:rsidRPr="00B85FF4">
        <w:rPr>
          <w:b/>
        </w:rPr>
        <w:t xml:space="preserve">3.2.2. Основные электронные издания </w:t>
      </w:r>
    </w:p>
    <w:p w14:paraId="370F3FD8" w14:textId="77777777" w:rsidR="001C0A49" w:rsidRPr="00B85FF4" w:rsidRDefault="001C0A49" w:rsidP="001C0A49">
      <w:pPr>
        <w:suppressAutoHyphens/>
        <w:ind w:firstLine="709"/>
        <w:jc w:val="both"/>
      </w:pPr>
      <w:r w:rsidRPr="00B85FF4">
        <w:t>ЭБС «</w:t>
      </w:r>
      <w:r w:rsidRPr="00B85FF4">
        <w:rPr>
          <w:lang w:val="en-US"/>
        </w:rPr>
        <w:t>Book</w:t>
      </w:r>
      <w:r w:rsidRPr="00B85FF4">
        <w:t>.</w:t>
      </w:r>
      <w:r w:rsidRPr="00B85FF4">
        <w:rPr>
          <w:lang w:val="en-US"/>
        </w:rPr>
        <w:t>ru</w:t>
      </w:r>
      <w:r w:rsidRPr="00B85FF4">
        <w:t xml:space="preserve">»,  </w:t>
      </w:r>
      <w:r w:rsidRPr="00B85FF4">
        <w:rPr>
          <w:lang w:val="en-US"/>
        </w:rPr>
        <w:t>https</w:t>
      </w:r>
      <w:r w:rsidRPr="00B85FF4">
        <w:t>://</w:t>
      </w:r>
      <w:r w:rsidRPr="00B85FF4">
        <w:rPr>
          <w:lang w:val="en-US"/>
        </w:rPr>
        <w:t>www</w:t>
      </w:r>
      <w:r w:rsidRPr="00B85FF4">
        <w:t>.</w:t>
      </w:r>
      <w:r w:rsidRPr="00B85FF4">
        <w:rPr>
          <w:lang w:val="en-US"/>
        </w:rPr>
        <w:t>book</w:t>
      </w:r>
      <w:r w:rsidRPr="00B85FF4">
        <w:t>.</w:t>
      </w:r>
      <w:r w:rsidRPr="00B85FF4">
        <w:rPr>
          <w:lang w:val="en-US"/>
        </w:rPr>
        <w:t>ru</w:t>
      </w:r>
    </w:p>
    <w:p w14:paraId="5F1119F5" w14:textId="77777777" w:rsidR="001C0A49" w:rsidRPr="00B85FF4" w:rsidRDefault="001C0A49" w:rsidP="001C0A49">
      <w:pPr>
        <w:suppressAutoHyphens/>
        <w:ind w:firstLine="709"/>
        <w:jc w:val="both"/>
      </w:pPr>
      <w:r w:rsidRPr="00B85FF4">
        <w:t>ЭБС « ЮРАЙТ»https://www.biblio-online.ru</w:t>
      </w:r>
    </w:p>
    <w:p w14:paraId="2E1DB9B3" w14:textId="77777777" w:rsidR="001C0A49" w:rsidRPr="00B85FF4" w:rsidRDefault="001C0A49" w:rsidP="001C0A49">
      <w:pPr>
        <w:suppressAutoHyphens/>
        <w:ind w:firstLine="709"/>
        <w:jc w:val="both"/>
      </w:pPr>
      <w:r w:rsidRPr="00B85FF4">
        <w:t>ЭБС  «Академия», https://www.academia-moscow.ru</w:t>
      </w:r>
    </w:p>
    <w:p w14:paraId="4569DEDF" w14:textId="77777777" w:rsidR="001C0A49" w:rsidRPr="00B85FF4" w:rsidRDefault="001C0A49" w:rsidP="001C0A49">
      <w:pPr>
        <w:suppressAutoHyphens/>
        <w:ind w:firstLine="709"/>
        <w:jc w:val="both"/>
      </w:pPr>
      <w:r w:rsidRPr="00B85FF4">
        <w:t>Издательство «Лань»,https://e.lanbook.com</w:t>
      </w:r>
    </w:p>
    <w:p w14:paraId="0997D87F" w14:textId="77777777" w:rsidR="001C0A49" w:rsidRPr="00B85FF4" w:rsidRDefault="001C0A49" w:rsidP="001C0A49">
      <w:pPr>
        <w:jc w:val="both"/>
      </w:pPr>
    </w:p>
    <w:p w14:paraId="21593E8E" w14:textId="77777777" w:rsidR="001C0A49" w:rsidRPr="00B85FF4" w:rsidRDefault="001C0A49" w:rsidP="001C0A49">
      <w:pPr>
        <w:keepNext/>
        <w:jc w:val="both"/>
        <w:outlineLvl w:val="0"/>
        <w:rPr>
          <w:bCs/>
          <w:kern w:val="32"/>
          <w:szCs w:val="32"/>
        </w:rPr>
      </w:pPr>
    </w:p>
    <w:p w14:paraId="77C18CD3" w14:textId="77777777" w:rsidR="001C0A49" w:rsidRPr="00B85FF4" w:rsidRDefault="001C0A49" w:rsidP="001C0A49">
      <w:pPr>
        <w:keepNext/>
        <w:ind w:firstLine="709"/>
        <w:jc w:val="both"/>
        <w:outlineLvl w:val="0"/>
        <w:rPr>
          <w:bCs/>
          <w:kern w:val="32"/>
          <w:szCs w:val="32"/>
        </w:rPr>
      </w:pPr>
      <w:bookmarkStart w:id="382" w:name="_Toc107929447"/>
      <w:r w:rsidRPr="00B85FF4">
        <w:rPr>
          <w:bCs/>
          <w:kern w:val="32"/>
          <w:szCs w:val="32"/>
        </w:rPr>
        <w:t>4 КОНТРОЛЬ И ОЦЕНКА РЕЗУЛЬТАТОВ ОСВОЕНИЯ УЧЕБНОЙ ДИСЦИПЛИНЫ</w:t>
      </w:r>
      <w:bookmarkEnd w:id="382"/>
    </w:p>
    <w:p w14:paraId="5744602E" w14:textId="77777777" w:rsidR="001C0A49" w:rsidRPr="00B85FF4" w:rsidRDefault="001C0A49" w:rsidP="001C0A49"/>
    <w:tbl>
      <w:tblPr>
        <w:tblW w:w="489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4"/>
        <w:gridCol w:w="2150"/>
        <w:gridCol w:w="1792"/>
      </w:tblGrid>
      <w:tr w:rsidR="001C0A49" w:rsidRPr="00B85FF4" w14:paraId="09314927" w14:textId="77777777" w:rsidTr="000F3D58">
        <w:trPr>
          <w:tblHeader/>
        </w:trPr>
        <w:tc>
          <w:tcPr>
            <w:tcW w:w="3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2AA358" w14:textId="77777777" w:rsidR="001C0A49" w:rsidRPr="00B85FF4" w:rsidRDefault="001C0A49" w:rsidP="000F3D58">
            <w:pPr>
              <w:rPr>
                <w:b/>
                <w:bCs/>
              </w:rPr>
            </w:pPr>
            <w:r w:rsidRPr="00B85FF4">
              <w:rPr>
                <w:b/>
                <w:bCs/>
              </w:rPr>
              <w:t>Результаты обучения</w:t>
            </w:r>
          </w:p>
        </w:tc>
        <w:tc>
          <w:tcPr>
            <w:tcW w:w="108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C9509D" w14:textId="77777777" w:rsidR="001C0A49" w:rsidRPr="00B85FF4" w:rsidRDefault="001C0A49" w:rsidP="000F3D58">
            <w:pPr>
              <w:rPr>
                <w:b/>
                <w:bCs/>
              </w:rPr>
            </w:pPr>
            <w:r w:rsidRPr="00B85FF4">
              <w:rPr>
                <w:b/>
                <w:bCs/>
              </w:rPr>
              <w:t>Критерии оценки</w:t>
            </w:r>
          </w:p>
        </w:tc>
        <w:tc>
          <w:tcPr>
            <w:tcW w:w="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269BBB" w14:textId="77777777" w:rsidR="001C0A49" w:rsidRPr="00B85FF4" w:rsidRDefault="001C0A49" w:rsidP="000F3D58">
            <w:pPr>
              <w:rPr>
                <w:b/>
                <w:bCs/>
              </w:rPr>
            </w:pPr>
            <w:r w:rsidRPr="00B85FF4">
              <w:rPr>
                <w:b/>
                <w:bCs/>
              </w:rPr>
              <w:t>Методы оценки</w:t>
            </w:r>
          </w:p>
        </w:tc>
      </w:tr>
      <w:tr w:rsidR="001C0A49" w:rsidRPr="00B85FF4" w14:paraId="075FCE5D" w14:textId="77777777" w:rsidTr="000F3D58">
        <w:tc>
          <w:tcPr>
            <w:tcW w:w="3354" w:type="pct"/>
            <w:vMerge w:val="restart"/>
            <w:tcBorders>
              <w:top w:val="single" w:sz="4" w:space="0" w:color="auto"/>
              <w:left w:val="single" w:sz="4" w:space="0" w:color="auto"/>
              <w:right w:val="single" w:sz="4" w:space="0" w:color="auto"/>
            </w:tcBorders>
            <w:hideMark/>
          </w:tcPr>
          <w:p w14:paraId="42D00614" w14:textId="77777777" w:rsidR="001C0A49" w:rsidRPr="00B85FF4" w:rsidRDefault="001C0A49" w:rsidP="000F3D58">
            <w:pPr>
              <w:jc w:val="both"/>
              <w:rPr>
                <w:b/>
                <w:bCs/>
              </w:rPr>
            </w:pPr>
            <w:r w:rsidRPr="00B85FF4">
              <w:rPr>
                <w:b/>
                <w:bCs/>
              </w:rPr>
              <w:t>Знание</w:t>
            </w:r>
          </w:p>
          <w:p w14:paraId="41860DD9" w14:textId="77777777" w:rsidR="001C0A49" w:rsidRPr="00B85FF4" w:rsidRDefault="001C0A49" w:rsidP="000F3D58">
            <w:pPr>
              <w:ind w:firstLine="147"/>
              <w:contextualSpacing/>
              <w:rPr>
                <w:bCs/>
              </w:rPr>
            </w:pPr>
            <w:r w:rsidRPr="00B85FF4">
              <w:t>роль физической культуры в общекультурном, профессиональном и социальном развитии человека, основе здорового образа жизни</w:t>
            </w:r>
            <w:r w:rsidRPr="00B85FF4">
              <w:rPr>
                <w:bCs/>
              </w:rPr>
              <w:t xml:space="preserve"> </w:t>
            </w:r>
          </w:p>
          <w:p w14:paraId="4ECE1CD7" w14:textId="77777777" w:rsidR="001C0A49" w:rsidRPr="00B85FF4" w:rsidRDefault="001C0A49" w:rsidP="000F3D58">
            <w:pPr>
              <w:ind w:firstLine="147"/>
              <w:contextualSpacing/>
              <w:rPr>
                <w:bCs/>
              </w:rPr>
            </w:pPr>
            <w:r w:rsidRPr="00B85FF4">
              <w:rPr>
                <w:bCs/>
              </w:rPr>
              <w:t>Умения:</w:t>
            </w:r>
          </w:p>
          <w:p w14:paraId="54354A3B" w14:textId="77777777" w:rsidR="001C0A49" w:rsidRPr="00B85FF4" w:rsidRDefault="001C0A49" w:rsidP="000F3D58">
            <w:pPr>
              <w:tabs>
                <w:tab w:val="left" w:pos="1134"/>
              </w:tabs>
              <w:jc w:val="both"/>
              <w:rPr>
                <w:rFonts w:eastAsia="Calibri"/>
                <w:lang w:eastAsia="en-US"/>
              </w:rPr>
            </w:pPr>
            <w:r w:rsidRPr="00B85FF4">
              <w:rPr>
                <w:rFonts w:eastAsia="Calibri"/>
                <w:lang w:eastAsia="en-US"/>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1B6DA961" w14:textId="77777777" w:rsidR="001C0A49" w:rsidRPr="00B85FF4" w:rsidRDefault="001C0A49" w:rsidP="000F3D58">
            <w:pPr>
              <w:ind w:firstLine="147"/>
              <w:contextualSpacing/>
              <w:rPr>
                <w:bCs/>
              </w:rPr>
            </w:pPr>
            <w:r w:rsidRPr="00B85FF4">
              <w:rPr>
                <w:rFonts w:eastAsia="Calibri"/>
                <w:lang w:eastAsia="en-US"/>
              </w:rPr>
              <w:t>- использовать приобретенные знания и умения в практической деятельности и повседневной жизни</w:t>
            </w:r>
            <w:r w:rsidRPr="00B85FF4">
              <w:rPr>
                <w:bCs/>
              </w:rPr>
              <w:t xml:space="preserve">. </w:t>
            </w:r>
          </w:p>
        </w:tc>
        <w:tc>
          <w:tcPr>
            <w:tcW w:w="1083" w:type="pct"/>
            <w:tcBorders>
              <w:top w:val="single" w:sz="4" w:space="0" w:color="auto"/>
              <w:left w:val="single" w:sz="4" w:space="0" w:color="auto"/>
              <w:bottom w:val="single" w:sz="4" w:space="0" w:color="auto"/>
              <w:right w:val="single" w:sz="4" w:space="0" w:color="auto"/>
            </w:tcBorders>
          </w:tcPr>
          <w:p w14:paraId="5907AFF3" w14:textId="77777777" w:rsidR="001C0A49" w:rsidRPr="00B85FF4" w:rsidRDefault="001C0A49" w:rsidP="000F3D58">
            <w:pPr>
              <w:rPr>
                <w:bCs/>
              </w:rPr>
            </w:pPr>
            <w:r w:rsidRPr="00B85FF4">
              <w:rPr>
                <w:bCs/>
              </w:rPr>
              <w:t xml:space="preserve">Демонстрация знаний роли функций и задач физической культуры </w:t>
            </w:r>
          </w:p>
        </w:tc>
        <w:tc>
          <w:tcPr>
            <w:tcW w:w="563" w:type="pct"/>
            <w:vMerge w:val="restart"/>
            <w:tcBorders>
              <w:top w:val="single" w:sz="4" w:space="0" w:color="auto"/>
              <w:left w:val="single" w:sz="4" w:space="0" w:color="auto"/>
              <w:right w:val="single" w:sz="4" w:space="0" w:color="auto"/>
            </w:tcBorders>
            <w:hideMark/>
          </w:tcPr>
          <w:p w14:paraId="16F5E295" w14:textId="77777777" w:rsidR="001C0A49" w:rsidRPr="00B85FF4" w:rsidRDefault="001C0A49" w:rsidP="000F3D58">
            <w:pPr>
              <w:rPr>
                <w:bCs/>
              </w:rPr>
            </w:pPr>
            <w:r w:rsidRPr="00B85FF4">
              <w:rPr>
                <w:bCs/>
              </w:rPr>
              <w:t>Результаты выполнения тестового  задания</w:t>
            </w:r>
          </w:p>
          <w:p w14:paraId="720237C8" w14:textId="77777777" w:rsidR="001C0A49" w:rsidRPr="00B85FF4" w:rsidRDefault="001C0A49" w:rsidP="000F3D58">
            <w:pPr>
              <w:rPr>
                <w:bCs/>
              </w:rPr>
            </w:pPr>
          </w:p>
          <w:p w14:paraId="5A22E2B3" w14:textId="77777777" w:rsidR="001C0A49" w:rsidRPr="00B85FF4" w:rsidRDefault="001C0A49" w:rsidP="000F3D58">
            <w:pPr>
              <w:rPr>
                <w:bCs/>
              </w:rPr>
            </w:pPr>
            <w:r w:rsidRPr="00B85FF4">
              <w:rPr>
                <w:bCs/>
              </w:rPr>
              <w:t>Выполнение группой поточно и индивидуально</w:t>
            </w:r>
          </w:p>
        </w:tc>
      </w:tr>
      <w:tr w:rsidR="001C0A49" w:rsidRPr="00B85FF4" w14:paraId="601D2857" w14:textId="77777777" w:rsidTr="000F3D58">
        <w:tc>
          <w:tcPr>
            <w:tcW w:w="3354" w:type="pct"/>
            <w:vMerge/>
            <w:tcBorders>
              <w:left w:val="single" w:sz="4" w:space="0" w:color="auto"/>
              <w:bottom w:val="single" w:sz="4" w:space="0" w:color="auto"/>
              <w:right w:val="single" w:sz="4" w:space="0" w:color="auto"/>
            </w:tcBorders>
            <w:hideMark/>
          </w:tcPr>
          <w:p w14:paraId="017C7764" w14:textId="77777777" w:rsidR="001C0A49" w:rsidRPr="00B85FF4" w:rsidRDefault="001C0A49" w:rsidP="000F3D58">
            <w:pPr>
              <w:jc w:val="both"/>
              <w:rPr>
                <w:bCs/>
                <w:i/>
              </w:rPr>
            </w:pPr>
          </w:p>
        </w:tc>
        <w:tc>
          <w:tcPr>
            <w:tcW w:w="1083" w:type="pct"/>
            <w:tcBorders>
              <w:top w:val="single" w:sz="4" w:space="0" w:color="auto"/>
              <w:left w:val="single" w:sz="4" w:space="0" w:color="auto"/>
              <w:bottom w:val="single" w:sz="4" w:space="0" w:color="auto"/>
              <w:right w:val="single" w:sz="4" w:space="0" w:color="auto"/>
            </w:tcBorders>
          </w:tcPr>
          <w:p w14:paraId="1EFCF43F" w14:textId="77777777" w:rsidR="001C0A49" w:rsidRPr="00B85FF4" w:rsidRDefault="001C0A49" w:rsidP="000F3D58">
            <w:pPr>
              <w:widowControl w:val="0"/>
              <w:rPr>
                <w:lang w:eastAsia="nl-NL"/>
              </w:rPr>
            </w:pPr>
            <w:r w:rsidRPr="00B85FF4">
              <w:rPr>
                <w:bCs/>
              </w:rPr>
              <w:t xml:space="preserve">Способен использовать физические упражнения в профессиональной деятельности </w:t>
            </w:r>
          </w:p>
        </w:tc>
        <w:tc>
          <w:tcPr>
            <w:tcW w:w="563" w:type="pct"/>
            <w:vMerge/>
            <w:tcBorders>
              <w:left w:val="single" w:sz="4" w:space="0" w:color="auto"/>
              <w:bottom w:val="single" w:sz="4" w:space="0" w:color="auto"/>
              <w:right w:val="single" w:sz="4" w:space="0" w:color="auto"/>
            </w:tcBorders>
            <w:hideMark/>
          </w:tcPr>
          <w:p w14:paraId="6932E236" w14:textId="77777777" w:rsidR="001C0A49" w:rsidRPr="00B85FF4" w:rsidRDefault="001C0A49" w:rsidP="000F3D58">
            <w:pPr>
              <w:rPr>
                <w:bCs/>
              </w:rPr>
            </w:pPr>
          </w:p>
        </w:tc>
      </w:tr>
    </w:tbl>
    <w:p w14:paraId="59A1775B" w14:textId="77777777" w:rsidR="001C0A49" w:rsidRPr="00B85FF4" w:rsidRDefault="001C0A49" w:rsidP="001C0A49">
      <w:pPr>
        <w:ind w:firstLine="709"/>
        <w:jc w:val="both"/>
      </w:pPr>
    </w:p>
    <w:p w14:paraId="226CD186" w14:textId="77777777" w:rsidR="001C0A49" w:rsidRPr="00B85FF4" w:rsidRDefault="001C0A49" w:rsidP="001C0A49">
      <w:pPr>
        <w:jc w:val="center"/>
        <w:rPr>
          <w:rFonts w:eastAsiaTheme="majorEastAsia"/>
          <w:b/>
        </w:rPr>
      </w:pPr>
    </w:p>
    <w:p w14:paraId="43AED7FF" w14:textId="77777777" w:rsidR="001C0A49" w:rsidRPr="00B85FF4" w:rsidRDefault="001C0A49" w:rsidP="00E21DF1">
      <w:pPr>
        <w:spacing w:after="60"/>
        <w:jc w:val="right"/>
        <w:outlineLvl w:val="1"/>
        <w:rPr>
          <w:b/>
          <w:bCs/>
        </w:rPr>
      </w:pPr>
    </w:p>
    <w:p w14:paraId="25A13512" w14:textId="77777777" w:rsidR="000F3D58" w:rsidRPr="00B85FF4" w:rsidRDefault="000F3D58" w:rsidP="00E21DF1">
      <w:pPr>
        <w:spacing w:after="60"/>
        <w:jc w:val="right"/>
        <w:outlineLvl w:val="1"/>
        <w:rPr>
          <w:b/>
          <w:bCs/>
        </w:rPr>
      </w:pPr>
    </w:p>
    <w:p w14:paraId="347DA871" w14:textId="77777777" w:rsidR="000F3D58" w:rsidRPr="00B85FF4" w:rsidRDefault="007867DB" w:rsidP="007867DB">
      <w:pPr>
        <w:jc w:val="right"/>
        <w:rPr>
          <w:b/>
        </w:rPr>
      </w:pPr>
      <w:r w:rsidRPr="00B85FF4">
        <w:rPr>
          <w:b/>
        </w:rPr>
        <w:lastRenderedPageBreak/>
        <w:t>Приложение 3.18</w:t>
      </w:r>
    </w:p>
    <w:p w14:paraId="53B3B3AB" w14:textId="77777777" w:rsidR="000F3D58" w:rsidRPr="00B85FF4" w:rsidRDefault="000F3D58" w:rsidP="007867DB">
      <w:pPr>
        <w:jc w:val="right"/>
        <w:rPr>
          <w:b/>
        </w:rPr>
      </w:pPr>
      <w:r w:rsidRPr="00B85FF4">
        <w:rPr>
          <w:b/>
        </w:rPr>
        <w:t xml:space="preserve">к ПООП-П по специальности </w:t>
      </w:r>
    </w:p>
    <w:p w14:paraId="30007EF0" w14:textId="77777777" w:rsidR="000F3D58" w:rsidRPr="00E62184" w:rsidRDefault="007867DB" w:rsidP="000F3D58">
      <w:r w:rsidRPr="00E62184">
        <w:rPr>
          <w:b/>
          <w:bCs/>
        </w:rPr>
        <w:t>15.02.06 Монтаж, техническая эксплуатация и ремонт холодильно-компрессорных теплонасосных машин и установок (по отраслям)</w:t>
      </w:r>
    </w:p>
    <w:p w14:paraId="1E129289" w14:textId="77777777" w:rsidR="000F3D58" w:rsidRPr="00E62184" w:rsidRDefault="000F3D58" w:rsidP="000F3D58"/>
    <w:p w14:paraId="498C40F9" w14:textId="77777777" w:rsidR="000F3D58" w:rsidRPr="00B85FF4" w:rsidRDefault="000F3D58" w:rsidP="000F3D58"/>
    <w:p w14:paraId="24A57AEF" w14:textId="77777777" w:rsidR="000F3D58" w:rsidRPr="00B85FF4" w:rsidRDefault="000F3D58" w:rsidP="000F3D58"/>
    <w:p w14:paraId="7B69DA91" w14:textId="77777777" w:rsidR="000F3D58" w:rsidRPr="00B85FF4" w:rsidRDefault="000F3D58" w:rsidP="000F3D58"/>
    <w:p w14:paraId="26F2F246" w14:textId="77777777" w:rsidR="000F3D58" w:rsidRPr="00B85FF4" w:rsidRDefault="000F3D58" w:rsidP="000F3D58"/>
    <w:p w14:paraId="51453C2C" w14:textId="77777777" w:rsidR="000F3D58" w:rsidRPr="00B85FF4" w:rsidRDefault="000F3D58" w:rsidP="000F3D58"/>
    <w:p w14:paraId="68224E88" w14:textId="77777777" w:rsidR="000F3D58" w:rsidRPr="00B85FF4" w:rsidRDefault="000F3D58" w:rsidP="000F3D58"/>
    <w:p w14:paraId="072B9C7D" w14:textId="77777777" w:rsidR="000F3D58" w:rsidRPr="00B85FF4" w:rsidRDefault="000F3D58" w:rsidP="007867DB">
      <w:pPr>
        <w:jc w:val="center"/>
        <w:rPr>
          <w:b/>
        </w:rPr>
      </w:pPr>
      <w:r w:rsidRPr="00B85FF4">
        <w:rPr>
          <w:b/>
        </w:rPr>
        <w:t>РАБОЧАЯ ПРОГРАММА УЧЕБНОЙ ДИСЦИПЛИНЫ</w:t>
      </w:r>
    </w:p>
    <w:p w14:paraId="2F1F1C29" w14:textId="77777777" w:rsidR="000F3D58" w:rsidRPr="00B85FF4" w:rsidRDefault="00A71010" w:rsidP="007867DB">
      <w:pPr>
        <w:jc w:val="center"/>
        <w:rPr>
          <w:b/>
        </w:rPr>
      </w:pPr>
      <w:r w:rsidRPr="00B85FF4">
        <w:rPr>
          <w:b/>
        </w:rPr>
        <w:t>СГ.05</w:t>
      </w:r>
      <w:r w:rsidR="000F3D58" w:rsidRPr="00B85FF4">
        <w:rPr>
          <w:b/>
        </w:rPr>
        <w:t xml:space="preserve"> Основы </w:t>
      </w:r>
      <w:r w:rsidR="007867DB" w:rsidRPr="00B85FF4">
        <w:rPr>
          <w:b/>
        </w:rPr>
        <w:t>финансовой грамотности</w:t>
      </w:r>
    </w:p>
    <w:p w14:paraId="578825F0" w14:textId="77777777" w:rsidR="000F3D58" w:rsidRPr="00B85FF4" w:rsidRDefault="000F3D58" w:rsidP="000F3D58"/>
    <w:p w14:paraId="1D24483F" w14:textId="77777777" w:rsidR="000F3D58" w:rsidRPr="00B85FF4" w:rsidRDefault="000F3D58" w:rsidP="000F3D58"/>
    <w:p w14:paraId="13F46D7C" w14:textId="77777777" w:rsidR="000F3D58" w:rsidRPr="00B85FF4" w:rsidRDefault="000F3D58" w:rsidP="000F3D58"/>
    <w:p w14:paraId="2318E44C" w14:textId="77777777" w:rsidR="000F3D58" w:rsidRPr="00B85FF4" w:rsidRDefault="000F3D58" w:rsidP="000F3D58"/>
    <w:p w14:paraId="0CFAFE92" w14:textId="77777777" w:rsidR="000F3D58" w:rsidRPr="00B85FF4" w:rsidRDefault="000F3D58" w:rsidP="000F3D58"/>
    <w:p w14:paraId="1404DB0B" w14:textId="77777777" w:rsidR="000F3D58" w:rsidRPr="00B85FF4" w:rsidRDefault="000F3D58" w:rsidP="000F3D58"/>
    <w:p w14:paraId="1953EAB9" w14:textId="77777777" w:rsidR="000F3D58" w:rsidRPr="00B85FF4" w:rsidRDefault="000F3D58" w:rsidP="000F3D58"/>
    <w:p w14:paraId="436077C0" w14:textId="77777777" w:rsidR="000F3D58" w:rsidRPr="00B85FF4" w:rsidRDefault="000F3D58" w:rsidP="000F3D58"/>
    <w:p w14:paraId="66DED198" w14:textId="77777777" w:rsidR="000F3D58" w:rsidRPr="00B85FF4" w:rsidRDefault="000F3D58" w:rsidP="000F3D58"/>
    <w:p w14:paraId="0D1BB40D" w14:textId="77777777" w:rsidR="000F3D58" w:rsidRPr="00B85FF4" w:rsidRDefault="000F3D58" w:rsidP="000F3D58"/>
    <w:p w14:paraId="7AD7058D" w14:textId="77777777" w:rsidR="000F3D58" w:rsidRPr="00B85FF4" w:rsidRDefault="000F3D58" w:rsidP="000F3D58"/>
    <w:p w14:paraId="25FCE038" w14:textId="77777777" w:rsidR="000F3D58" w:rsidRPr="00B85FF4" w:rsidRDefault="000F3D58" w:rsidP="000F3D58"/>
    <w:p w14:paraId="713290B1" w14:textId="77777777" w:rsidR="000F3D58" w:rsidRPr="00B85FF4" w:rsidRDefault="000F3D58" w:rsidP="000F3D58"/>
    <w:p w14:paraId="3BE5DA06" w14:textId="77777777" w:rsidR="000F3D58" w:rsidRPr="00B85FF4" w:rsidRDefault="000F3D58" w:rsidP="000F3D58"/>
    <w:p w14:paraId="7BE9FE9A" w14:textId="77777777" w:rsidR="000F3D58" w:rsidRPr="00B85FF4" w:rsidRDefault="000F3D58" w:rsidP="000F3D58"/>
    <w:p w14:paraId="5AD965C3" w14:textId="77777777" w:rsidR="000F3D58" w:rsidRPr="00B85FF4" w:rsidRDefault="000F3D58" w:rsidP="000F3D58"/>
    <w:p w14:paraId="6121C194" w14:textId="77777777" w:rsidR="000F3D58" w:rsidRPr="00B85FF4" w:rsidRDefault="000F3D58" w:rsidP="000F3D58"/>
    <w:p w14:paraId="670C3F80" w14:textId="77777777" w:rsidR="000F3D58" w:rsidRPr="00B85FF4" w:rsidRDefault="000F3D58" w:rsidP="000F3D58"/>
    <w:p w14:paraId="5BED118D" w14:textId="77777777" w:rsidR="000F3D58" w:rsidRPr="00B85FF4" w:rsidRDefault="000F3D58" w:rsidP="000F3D58"/>
    <w:p w14:paraId="30C73853" w14:textId="77777777" w:rsidR="000F3D58" w:rsidRPr="00B85FF4" w:rsidRDefault="000F3D58" w:rsidP="000F3D58"/>
    <w:p w14:paraId="65C8836B" w14:textId="77777777" w:rsidR="000F3D58" w:rsidRPr="00B85FF4" w:rsidRDefault="000F3D58" w:rsidP="000F3D58"/>
    <w:p w14:paraId="586693B6" w14:textId="77777777" w:rsidR="000F3D58" w:rsidRPr="00B85FF4" w:rsidRDefault="000F3D58" w:rsidP="000F3D58"/>
    <w:p w14:paraId="723D7FE9" w14:textId="77777777" w:rsidR="000F3D58" w:rsidRPr="00B85FF4" w:rsidRDefault="000F3D58" w:rsidP="000F3D58"/>
    <w:p w14:paraId="3C6102D5" w14:textId="77777777" w:rsidR="007867DB" w:rsidRPr="00B85FF4" w:rsidRDefault="007867DB" w:rsidP="000F3D58"/>
    <w:p w14:paraId="70B68283" w14:textId="77777777" w:rsidR="000F3D58" w:rsidRPr="00B85FF4" w:rsidRDefault="000F3D58" w:rsidP="000F3D58"/>
    <w:p w14:paraId="24B9D354" w14:textId="77777777" w:rsidR="000F3D58" w:rsidRPr="00B85FF4" w:rsidRDefault="000F3D58" w:rsidP="000F3D58"/>
    <w:p w14:paraId="07ECFB2F" w14:textId="77777777" w:rsidR="000F3D58" w:rsidRPr="00B85FF4" w:rsidRDefault="000F3D58" w:rsidP="000F3D58"/>
    <w:p w14:paraId="296D005C" w14:textId="77777777" w:rsidR="007867DB" w:rsidRPr="00B85FF4" w:rsidRDefault="007867DB" w:rsidP="007867DB">
      <w:pPr>
        <w:jc w:val="center"/>
        <w:rPr>
          <w:b/>
        </w:rPr>
      </w:pPr>
    </w:p>
    <w:p w14:paraId="55B38B6F" w14:textId="77777777" w:rsidR="007867DB" w:rsidRPr="00B85FF4" w:rsidRDefault="007867DB" w:rsidP="007867DB">
      <w:pPr>
        <w:jc w:val="center"/>
        <w:rPr>
          <w:b/>
        </w:rPr>
      </w:pPr>
    </w:p>
    <w:p w14:paraId="63F8FC23" w14:textId="77777777" w:rsidR="007867DB" w:rsidRPr="00B85FF4" w:rsidRDefault="007867DB" w:rsidP="007867DB">
      <w:pPr>
        <w:jc w:val="center"/>
        <w:rPr>
          <w:b/>
        </w:rPr>
      </w:pPr>
    </w:p>
    <w:p w14:paraId="61EDAA3F" w14:textId="77777777" w:rsidR="007867DB" w:rsidRPr="00B85FF4" w:rsidRDefault="007867DB" w:rsidP="007867DB">
      <w:pPr>
        <w:jc w:val="center"/>
        <w:rPr>
          <w:b/>
        </w:rPr>
      </w:pPr>
    </w:p>
    <w:p w14:paraId="75A9236D" w14:textId="77777777" w:rsidR="007867DB" w:rsidRPr="00B85FF4" w:rsidRDefault="007867DB" w:rsidP="007867DB">
      <w:pPr>
        <w:jc w:val="center"/>
        <w:rPr>
          <w:b/>
        </w:rPr>
      </w:pPr>
    </w:p>
    <w:p w14:paraId="74C1060E" w14:textId="77777777" w:rsidR="007867DB" w:rsidRPr="00B85FF4" w:rsidRDefault="007867DB" w:rsidP="007867DB">
      <w:pPr>
        <w:jc w:val="center"/>
        <w:rPr>
          <w:b/>
        </w:rPr>
      </w:pPr>
    </w:p>
    <w:p w14:paraId="2C1231DC" w14:textId="77777777" w:rsidR="007867DB" w:rsidRPr="00B85FF4" w:rsidRDefault="007867DB" w:rsidP="007867DB">
      <w:pPr>
        <w:jc w:val="center"/>
        <w:rPr>
          <w:b/>
        </w:rPr>
      </w:pPr>
    </w:p>
    <w:p w14:paraId="510F989E" w14:textId="77777777" w:rsidR="007867DB" w:rsidRPr="00B85FF4" w:rsidRDefault="007867DB" w:rsidP="007867DB">
      <w:pPr>
        <w:jc w:val="center"/>
        <w:rPr>
          <w:b/>
        </w:rPr>
      </w:pPr>
    </w:p>
    <w:p w14:paraId="5E5EBB1D" w14:textId="77777777" w:rsidR="007867DB" w:rsidRPr="00B85FF4" w:rsidRDefault="007867DB" w:rsidP="007867DB">
      <w:pPr>
        <w:jc w:val="center"/>
        <w:rPr>
          <w:b/>
        </w:rPr>
      </w:pPr>
    </w:p>
    <w:p w14:paraId="733D3FF1" w14:textId="77777777" w:rsidR="007867DB" w:rsidRPr="00B85FF4" w:rsidRDefault="007867DB" w:rsidP="007867DB">
      <w:pPr>
        <w:jc w:val="center"/>
        <w:rPr>
          <w:b/>
        </w:rPr>
      </w:pPr>
    </w:p>
    <w:p w14:paraId="0FCAFCC9" w14:textId="77777777" w:rsidR="007867DB" w:rsidRPr="00B85FF4" w:rsidRDefault="007867DB" w:rsidP="007867DB">
      <w:pPr>
        <w:jc w:val="center"/>
        <w:rPr>
          <w:b/>
        </w:rPr>
      </w:pPr>
    </w:p>
    <w:p w14:paraId="795064C9" w14:textId="77777777" w:rsidR="000F3D58" w:rsidRPr="00B85FF4" w:rsidRDefault="007867DB" w:rsidP="007867DB">
      <w:pPr>
        <w:jc w:val="center"/>
        <w:rPr>
          <w:b/>
        </w:rPr>
      </w:pPr>
      <w:r w:rsidRPr="00B85FF4">
        <w:rPr>
          <w:b/>
        </w:rPr>
        <w:t>2</w:t>
      </w:r>
      <w:r w:rsidR="000F3D58" w:rsidRPr="00B85FF4">
        <w:rPr>
          <w:b/>
        </w:rPr>
        <w:t>022 г.</w:t>
      </w:r>
      <w:r w:rsidR="000F3D58" w:rsidRPr="00B85FF4">
        <w:br w:type="page"/>
      </w:r>
      <w:r w:rsidR="000F3D58" w:rsidRPr="00B85FF4">
        <w:rPr>
          <w:b/>
        </w:rPr>
        <w:lastRenderedPageBreak/>
        <w:t>СОДЕРЖАНИЕ</w:t>
      </w:r>
    </w:p>
    <w:p w14:paraId="1C3774F3" w14:textId="77777777" w:rsidR="000F3D58" w:rsidRPr="00B85FF4" w:rsidRDefault="000F3D58" w:rsidP="000F3D58">
      <w:pPr>
        <w:rPr>
          <w:b/>
        </w:rPr>
      </w:pPr>
    </w:p>
    <w:tbl>
      <w:tblPr>
        <w:tblW w:w="0" w:type="auto"/>
        <w:tblLook w:val="01E0" w:firstRow="1" w:lastRow="1" w:firstColumn="1" w:lastColumn="1" w:noHBand="0" w:noVBand="0"/>
      </w:tblPr>
      <w:tblGrid>
        <w:gridCol w:w="7500"/>
        <w:gridCol w:w="1854"/>
      </w:tblGrid>
      <w:tr w:rsidR="000F3D58" w:rsidRPr="00B85FF4" w14:paraId="01AA0C2A" w14:textId="77777777" w:rsidTr="000F3D58">
        <w:tc>
          <w:tcPr>
            <w:tcW w:w="7501" w:type="dxa"/>
          </w:tcPr>
          <w:p w14:paraId="168E408F" w14:textId="77777777" w:rsidR="000F3D58" w:rsidRPr="00B85FF4" w:rsidRDefault="000F3D58" w:rsidP="000F3D58">
            <w:pPr>
              <w:rPr>
                <w:b/>
              </w:rPr>
            </w:pPr>
            <w:r w:rsidRPr="00B85FF4">
              <w:rPr>
                <w:b/>
              </w:rPr>
              <w:t>ОБЩАЯ ХАРАКТЕРИСТИКА РАБОЧЕЙ ПРОГРАММЫ УЧЕБНОЙ ДИСЦИПЛИНЫ</w:t>
            </w:r>
          </w:p>
        </w:tc>
        <w:tc>
          <w:tcPr>
            <w:tcW w:w="1854" w:type="dxa"/>
          </w:tcPr>
          <w:p w14:paraId="6A4F5CDA" w14:textId="77777777" w:rsidR="000F3D58" w:rsidRPr="00B85FF4" w:rsidRDefault="000F3D58" w:rsidP="000F3D58">
            <w:pPr>
              <w:rPr>
                <w:b/>
              </w:rPr>
            </w:pPr>
          </w:p>
        </w:tc>
      </w:tr>
      <w:tr w:rsidR="000F3D58" w:rsidRPr="00B85FF4" w14:paraId="3ADACD94" w14:textId="77777777" w:rsidTr="000F3D58">
        <w:tc>
          <w:tcPr>
            <w:tcW w:w="7501" w:type="dxa"/>
          </w:tcPr>
          <w:p w14:paraId="73A1491F" w14:textId="77777777" w:rsidR="000F3D58" w:rsidRPr="00B85FF4" w:rsidRDefault="000F3D58" w:rsidP="000F3D58">
            <w:pPr>
              <w:rPr>
                <w:b/>
              </w:rPr>
            </w:pPr>
            <w:r w:rsidRPr="00B85FF4">
              <w:rPr>
                <w:b/>
              </w:rPr>
              <w:t>СТРУКТУРА И СОДЕРЖАНИЕ УЧЕБНОЙ ДИСЦИПЛИНЫ</w:t>
            </w:r>
          </w:p>
          <w:p w14:paraId="0D7F2E5D" w14:textId="77777777" w:rsidR="000F3D58" w:rsidRPr="00B85FF4" w:rsidRDefault="000F3D58" w:rsidP="000F3D58">
            <w:pPr>
              <w:rPr>
                <w:b/>
              </w:rPr>
            </w:pPr>
            <w:r w:rsidRPr="00B85FF4">
              <w:rPr>
                <w:b/>
              </w:rPr>
              <w:t>УСЛОВИЯ РЕАЛИЗАЦИИ УЧЕБНОЙ ДИСЦИПЛИНЫ</w:t>
            </w:r>
          </w:p>
        </w:tc>
        <w:tc>
          <w:tcPr>
            <w:tcW w:w="1854" w:type="dxa"/>
          </w:tcPr>
          <w:p w14:paraId="63226DCA" w14:textId="77777777" w:rsidR="000F3D58" w:rsidRPr="00B85FF4" w:rsidRDefault="000F3D58" w:rsidP="000F3D58">
            <w:pPr>
              <w:rPr>
                <w:b/>
              </w:rPr>
            </w:pPr>
          </w:p>
        </w:tc>
      </w:tr>
      <w:tr w:rsidR="000F3D58" w:rsidRPr="00B85FF4" w14:paraId="09B92824" w14:textId="77777777" w:rsidTr="000F3D58">
        <w:tc>
          <w:tcPr>
            <w:tcW w:w="7501" w:type="dxa"/>
          </w:tcPr>
          <w:p w14:paraId="770D6F85" w14:textId="77777777" w:rsidR="000F3D58" w:rsidRPr="00B85FF4" w:rsidRDefault="000F3D58" w:rsidP="000F3D58">
            <w:pPr>
              <w:rPr>
                <w:b/>
              </w:rPr>
            </w:pPr>
            <w:r w:rsidRPr="00B85FF4">
              <w:rPr>
                <w:b/>
              </w:rPr>
              <w:t>КОНТРОЛЬ И ОЦЕНКА РЕЗУЛЬТАТОВ ОСВОЕНИЯ УЧЕБНОЙ ДИСЦИПЛИНЫ</w:t>
            </w:r>
          </w:p>
          <w:p w14:paraId="597C2977" w14:textId="77777777" w:rsidR="000F3D58" w:rsidRPr="00B85FF4" w:rsidRDefault="000F3D58" w:rsidP="000F3D58">
            <w:pPr>
              <w:rPr>
                <w:b/>
              </w:rPr>
            </w:pPr>
          </w:p>
        </w:tc>
        <w:tc>
          <w:tcPr>
            <w:tcW w:w="1854" w:type="dxa"/>
          </w:tcPr>
          <w:p w14:paraId="0B4FA6A8" w14:textId="77777777" w:rsidR="000F3D58" w:rsidRPr="00B85FF4" w:rsidRDefault="000F3D58" w:rsidP="000F3D58">
            <w:pPr>
              <w:rPr>
                <w:b/>
              </w:rPr>
            </w:pPr>
          </w:p>
        </w:tc>
      </w:tr>
    </w:tbl>
    <w:p w14:paraId="1F45ADE5" w14:textId="77777777" w:rsidR="000F3D58" w:rsidRPr="00B85FF4" w:rsidRDefault="000F3D58" w:rsidP="000F3D58">
      <w:r w:rsidRPr="00B85FF4">
        <w:br w:type="page"/>
      </w:r>
      <w:r w:rsidRPr="00B85FF4">
        <w:lastRenderedPageBreak/>
        <w:t>ОБЩАЯ ХАРАКТЕРИСТИКА РАБОЧЕЙ ПРОГРАММЫ УЧЕБНОЙ ДИСЦИПЛИНЫ</w:t>
      </w:r>
    </w:p>
    <w:p w14:paraId="4F2CE23D" w14:textId="77777777" w:rsidR="000F3D58" w:rsidRPr="00B85FF4" w:rsidRDefault="000F3D58" w:rsidP="000F3D58">
      <w:r w:rsidRPr="00B85FF4">
        <w:t xml:space="preserve"> «Основы </w:t>
      </w:r>
      <w:r w:rsidR="00A71010" w:rsidRPr="00B85FF4">
        <w:t>финансовой грамотности</w:t>
      </w:r>
      <w:r w:rsidRPr="00B85FF4">
        <w:t>»</w:t>
      </w:r>
    </w:p>
    <w:p w14:paraId="07F012E8" w14:textId="77777777" w:rsidR="000F3D58" w:rsidRPr="00B85FF4" w:rsidRDefault="000F3D58" w:rsidP="000F3D58">
      <w:r w:rsidRPr="00B85FF4">
        <w:t xml:space="preserve"> </w:t>
      </w:r>
    </w:p>
    <w:p w14:paraId="20121278" w14:textId="77777777" w:rsidR="000F3D58" w:rsidRPr="00B85FF4" w:rsidRDefault="000F3D58" w:rsidP="000F3D58">
      <w:r w:rsidRPr="00B85FF4">
        <w:t xml:space="preserve">1.1. Место дисциплины в структуре основной образовательной программы: </w:t>
      </w:r>
    </w:p>
    <w:p w14:paraId="705B444E" w14:textId="77777777" w:rsidR="000F3D58" w:rsidRPr="00B85FF4" w:rsidRDefault="000F3D58" w:rsidP="007867DB">
      <w:pPr>
        <w:jc w:val="both"/>
      </w:pPr>
      <w:r w:rsidRPr="00B85FF4">
        <w:t xml:space="preserve">Учебная дисциплина «Основы экономики, менеджмента и маркетинга» является обязательной частью общеобразовательного цикла ПООП-П в соответствии с ФГОС по специальности </w:t>
      </w:r>
      <w:r w:rsidR="007867DB" w:rsidRPr="00B85FF4">
        <w:rPr>
          <w:bCs/>
        </w:rPr>
        <w:t>15.02.06 Монтаж, техническая эксплуатация и ремонт холодильно-компрессорных теплонасосных машин и установок (по отраслям)</w:t>
      </w:r>
      <w:r w:rsidRPr="00B85FF4">
        <w:t xml:space="preserve">.  </w:t>
      </w:r>
    </w:p>
    <w:p w14:paraId="785865CF" w14:textId="77777777" w:rsidR="000F3D58" w:rsidRPr="00B85FF4" w:rsidRDefault="000F3D58" w:rsidP="000F3D58">
      <w:r w:rsidRPr="00B85FF4">
        <w:t xml:space="preserve">Особое значение дисциплина имеет при формировании и развитии, ОК 1, ОК 2, </w:t>
      </w:r>
      <w:r w:rsidR="00A71010" w:rsidRPr="00B85FF4">
        <w:t xml:space="preserve">ОК 3, ОК </w:t>
      </w:r>
      <w:r w:rsidRPr="00B85FF4">
        <w:t>4,</w:t>
      </w:r>
      <w:r w:rsidR="00A71010" w:rsidRPr="00B85FF4">
        <w:t xml:space="preserve"> ОК 5, ОК 6, ОК 7, ОК 9</w:t>
      </w:r>
      <w:r w:rsidR="00130A1A" w:rsidRPr="00B85FF4">
        <w:t>.</w:t>
      </w:r>
    </w:p>
    <w:p w14:paraId="7246B19A" w14:textId="77777777" w:rsidR="00A71010" w:rsidRPr="00B85FF4" w:rsidRDefault="00A71010" w:rsidP="000F3D58"/>
    <w:p w14:paraId="1D186772" w14:textId="77777777" w:rsidR="000F3D58" w:rsidRPr="00B85FF4" w:rsidRDefault="000F3D58" w:rsidP="000F3D58">
      <w:r w:rsidRPr="00B85FF4">
        <w:t>1.2. Цель и планируемые результаты освоения дисциплины:</w:t>
      </w:r>
    </w:p>
    <w:p w14:paraId="4C4535B0" w14:textId="77777777" w:rsidR="000F3D58" w:rsidRPr="00B85FF4" w:rsidRDefault="000F3D58" w:rsidP="000F3D58">
      <w:r w:rsidRPr="00B85FF4">
        <w:t>В рамках программы учебной дисциплины обучающимися осваиваются умения и знания</w:t>
      </w:r>
    </w:p>
    <w:tbl>
      <w:tblPr>
        <w:tblStyle w:val="afa"/>
        <w:tblW w:w="0" w:type="auto"/>
        <w:tblLook w:val="04A0" w:firstRow="1" w:lastRow="0" w:firstColumn="1" w:lastColumn="0" w:noHBand="0" w:noVBand="1"/>
      </w:tblPr>
      <w:tblGrid>
        <w:gridCol w:w="1550"/>
        <w:gridCol w:w="4614"/>
        <w:gridCol w:w="3180"/>
      </w:tblGrid>
      <w:tr w:rsidR="00A71010" w:rsidRPr="00B85FF4" w14:paraId="3E16B4D6" w14:textId="77777777" w:rsidTr="00911590">
        <w:tc>
          <w:tcPr>
            <w:tcW w:w="1599" w:type="dxa"/>
          </w:tcPr>
          <w:p w14:paraId="16298066" w14:textId="77777777" w:rsidR="00A71010" w:rsidRPr="00B85FF4" w:rsidRDefault="00A71010" w:rsidP="00A71010">
            <w:pPr>
              <w:suppressAutoHyphens/>
              <w:jc w:val="center"/>
            </w:pPr>
            <w:r w:rsidRPr="00B85FF4">
              <w:t xml:space="preserve">Код </w:t>
            </w:r>
          </w:p>
          <w:p w14:paraId="512F8C44" w14:textId="77777777" w:rsidR="00A71010" w:rsidRPr="00B85FF4" w:rsidRDefault="00A71010" w:rsidP="00A71010">
            <w:pPr>
              <w:suppressAutoHyphens/>
              <w:jc w:val="center"/>
            </w:pPr>
            <w:r w:rsidRPr="00B85FF4">
              <w:t>ПК, ОК</w:t>
            </w:r>
          </w:p>
        </w:tc>
        <w:tc>
          <w:tcPr>
            <w:tcW w:w="4739" w:type="dxa"/>
          </w:tcPr>
          <w:p w14:paraId="2824E3EC" w14:textId="77777777" w:rsidR="00A71010" w:rsidRPr="00B85FF4" w:rsidRDefault="00A71010" w:rsidP="00A71010">
            <w:pPr>
              <w:suppressAutoHyphens/>
              <w:jc w:val="center"/>
            </w:pPr>
            <w:r w:rsidRPr="00B85FF4">
              <w:t>Умения</w:t>
            </w:r>
          </w:p>
        </w:tc>
        <w:tc>
          <w:tcPr>
            <w:tcW w:w="3232" w:type="dxa"/>
          </w:tcPr>
          <w:p w14:paraId="2A4898B2" w14:textId="77777777" w:rsidR="00A71010" w:rsidRPr="00B85FF4" w:rsidRDefault="00A71010" w:rsidP="00A71010">
            <w:pPr>
              <w:suppressAutoHyphens/>
              <w:jc w:val="center"/>
            </w:pPr>
            <w:r w:rsidRPr="00B85FF4">
              <w:t>Знания</w:t>
            </w:r>
          </w:p>
        </w:tc>
      </w:tr>
      <w:tr w:rsidR="00A71010" w:rsidRPr="00B85FF4" w14:paraId="4D7A375F" w14:textId="77777777" w:rsidTr="00911590">
        <w:tc>
          <w:tcPr>
            <w:tcW w:w="1599" w:type="dxa"/>
            <w:vMerge w:val="restart"/>
            <w:vAlign w:val="center"/>
          </w:tcPr>
          <w:p w14:paraId="08245D39" w14:textId="77777777" w:rsidR="00A71010" w:rsidRPr="00B85FF4" w:rsidRDefault="00A71010" w:rsidP="00A71010">
            <w:pPr>
              <w:suppressAutoHyphens/>
              <w:jc w:val="center"/>
            </w:pPr>
            <w:r w:rsidRPr="00B85FF4">
              <w:t>ОК 1</w:t>
            </w:r>
          </w:p>
        </w:tc>
        <w:tc>
          <w:tcPr>
            <w:tcW w:w="4739" w:type="dxa"/>
          </w:tcPr>
          <w:p w14:paraId="76190143" w14:textId="77777777" w:rsidR="00A71010" w:rsidRPr="00B85FF4" w:rsidRDefault="00A71010" w:rsidP="00A71010">
            <w:pPr>
              <w:suppressAutoHyphens/>
              <w:jc w:val="both"/>
              <w:rPr>
                <w:iCs/>
              </w:rPr>
            </w:pPr>
            <w:r w:rsidRPr="00B85FF4">
              <w:t xml:space="preserve">Уо 01.01 </w:t>
            </w:r>
            <w:r w:rsidRPr="00B85FF4">
              <w:rPr>
                <w:iCs/>
              </w:rPr>
              <w:t>распознавать задачу и/или проблему в профессиональном и/или социальном контексте;</w:t>
            </w:r>
          </w:p>
          <w:p w14:paraId="385251F7" w14:textId="77777777" w:rsidR="00A71010" w:rsidRPr="00B85FF4" w:rsidRDefault="00A71010" w:rsidP="00A71010">
            <w:pPr>
              <w:suppressAutoHyphens/>
              <w:jc w:val="both"/>
              <w:rPr>
                <w:iCs/>
              </w:rPr>
            </w:pPr>
          </w:p>
        </w:tc>
        <w:tc>
          <w:tcPr>
            <w:tcW w:w="3232" w:type="dxa"/>
          </w:tcPr>
          <w:p w14:paraId="491F367D" w14:textId="77777777" w:rsidR="00A71010" w:rsidRPr="00B85FF4" w:rsidRDefault="00A71010" w:rsidP="00A71010">
            <w:pPr>
              <w:suppressAutoHyphens/>
              <w:jc w:val="both"/>
              <w:rPr>
                <w:bCs/>
              </w:rPr>
            </w:pPr>
            <w:r w:rsidRPr="00B85FF4">
              <w:t xml:space="preserve">Зо 01.02 </w:t>
            </w:r>
            <w:r w:rsidRPr="00B85FF4">
              <w:rPr>
                <w:bCs/>
              </w:rPr>
              <w:t xml:space="preserve">основные источники информации </w:t>
            </w:r>
            <w:r w:rsidRPr="00B85FF4">
              <w:rPr>
                <w:bCs/>
              </w:rPr>
              <w:br/>
              <w:t>и ресурсы для решения задач и проблем в профессиональном и/или социальном контексте;</w:t>
            </w:r>
          </w:p>
        </w:tc>
      </w:tr>
      <w:tr w:rsidR="00A71010" w:rsidRPr="00B85FF4" w14:paraId="00452B3F" w14:textId="77777777" w:rsidTr="00911590">
        <w:tc>
          <w:tcPr>
            <w:tcW w:w="1599" w:type="dxa"/>
            <w:vMerge/>
          </w:tcPr>
          <w:p w14:paraId="64AB08CF" w14:textId="77777777" w:rsidR="00A71010" w:rsidRPr="00B85FF4" w:rsidRDefault="00A71010" w:rsidP="00A71010">
            <w:pPr>
              <w:suppressAutoHyphens/>
              <w:jc w:val="center"/>
            </w:pPr>
          </w:p>
        </w:tc>
        <w:tc>
          <w:tcPr>
            <w:tcW w:w="4739" w:type="dxa"/>
          </w:tcPr>
          <w:p w14:paraId="107DCA1D" w14:textId="77777777" w:rsidR="00A71010" w:rsidRPr="00B85FF4" w:rsidRDefault="00A71010" w:rsidP="00A71010">
            <w:pPr>
              <w:suppressAutoHyphens/>
              <w:jc w:val="both"/>
              <w:rPr>
                <w:iCs/>
              </w:rPr>
            </w:pPr>
            <w:r w:rsidRPr="00B85FF4">
              <w:t xml:space="preserve">Уо 01.02 </w:t>
            </w:r>
            <w:r w:rsidRPr="00B85FF4">
              <w:rPr>
                <w:iCs/>
              </w:rPr>
              <w:t>анализировать задачу и/или проблему и выделять её составные части;</w:t>
            </w:r>
          </w:p>
        </w:tc>
        <w:tc>
          <w:tcPr>
            <w:tcW w:w="3232" w:type="dxa"/>
          </w:tcPr>
          <w:p w14:paraId="44BF7701" w14:textId="77777777" w:rsidR="00A71010" w:rsidRPr="00B85FF4" w:rsidRDefault="00A71010" w:rsidP="00A71010">
            <w:pPr>
              <w:suppressAutoHyphens/>
              <w:jc w:val="both"/>
              <w:rPr>
                <w:bCs/>
              </w:rPr>
            </w:pPr>
            <w:r w:rsidRPr="00B85FF4">
              <w:rPr>
                <w:bCs/>
              </w:rPr>
              <w:t xml:space="preserve">Зо 01.03 алгоритмы выполнения работ в профессиональной </w:t>
            </w:r>
            <w:r w:rsidRPr="00B85FF4">
              <w:rPr>
                <w:bCs/>
              </w:rPr>
              <w:br/>
              <w:t>и смежных областях;</w:t>
            </w:r>
          </w:p>
        </w:tc>
      </w:tr>
      <w:tr w:rsidR="00A71010" w:rsidRPr="00B85FF4" w14:paraId="128045BA" w14:textId="77777777" w:rsidTr="00911590">
        <w:tc>
          <w:tcPr>
            <w:tcW w:w="1599" w:type="dxa"/>
            <w:vMerge/>
          </w:tcPr>
          <w:p w14:paraId="7898C71B" w14:textId="77777777" w:rsidR="00A71010" w:rsidRPr="00B85FF4" w:rsidRDefault="00A71010" w:rsidP="00A71010">
            <w:pPr>
              <w:suppressAutoHyphens/>
              <w:jc w:val="center"/>
            </w:pPr>
          </w:p>
        </w:tc>
        <w:tc>
          <w:tcPr>
            <w:tcW w:w="4739" w:type="dxa"/>
          </w:tcPr>
          <w:p w14:paraId="181B51FF" w14:textId="77777777" w:rsidR="00A71010" w:rsidRPr="00B85FF4" w:rsidRDefault="00A71010" w:rsidP="00A71010">
            <w:pPr>
              <w:suppressAutoHyphens/>
              <w:jc w:val="both"/>
              <w:rPr>
                <w:iCs/>
              </w:rPr>
            </w:pPr>
            <w:r w:rsidRPr="00B85FF4">
              <w:t xml:space="preserve">Уо 01.03 </w:t>
            </w:r>
            <w:r w:rsidRPr="00B85FF4">
              <w:rPr>
                <w:iCs/>
              </w:rPr>
              <w:t>определять этапы решения задачи;</w:t>
            </w:r>
          </w:p>
        </w:tc>
        <w:tc>
          <w:tcPr>
            <w:tcW w:w="3232" w:type="dxa"/>
          </w:tcPr>
          <w:p w14:paraId="6B2556CF" w14:textId="77777777" w:rsidR="00A71010" w:rsidRPr="00B85FF4" w:rsidRDefault="00A71010" w:rsidP="00A71010">
            <w:pPr>
              <w:suppressAutoHyphens/>
              <w:jc w:val="both"/>
              <w:rPr>
                <w:bCs/>
              </w:rPr>
            </w:pPr>
            <w:r w:rsidRPr="00B85FF4">
              <w:rPr>
                <w:bCs/>
              </w:rPr>
              <w:t>Зо 01.04 методы работы в профессиональной и смежных сферах;</w:t>
            </w:r>
          </w:p>
        </w:tc>
      </w:tr>
      <w:tr w:rsidR="00A71010" w:rsidRPr="00B85FF4" w14:paraId="729C7BA1" w14:textId="77777777" w:rsidTr="00911590">
        <w:tc>
          <w:tcPr>
            <w:tcW w:w="1599" w:type="dxa"/>
            <w:vMerge/>
          </w:tcPr>
          <w:p w14:paraId="5DFFB43B" w14:textId="77777777" w:rsidR="00A71010" w:rsidRPr="00B85FF4" w:rsidRDefault="00A71010" w:rsidP="00A71010">
            <w:pPr>
              <w:suppressAutoHyphens/>
              <w:jc w:val="center"/>
            </w:pPr>
          </w:p>
        </w:tc>
        <w:tc>
          <w:tcPr>
            <w:tcW w:w="4739" w:type="dxa"/>
          </w:tcPr>
          <w:p w14:paraId="35B21619" w14:textId="77777777" w:rsidR="00A71010" w:rsidRPr="00B85FF4" w:rsidRDefault="00A71010" w:rsidP="00A71010">
            <w:pPr>
              <w:suppressAutoHyphens/>
              <w:jc w:val="both"/>
              <w:rPr>
                <w:iCs/>
              </w:rPr>
            </w:pPr>
            <w:r w:rsidRPr="00B85FF4">
              <w:rPr>
                <w:iCs/>
              </w:rPr>
              <w:t>Уо 01.04 выявлять и эффективно искать информацию, необходимую для решения задачи и/или проблемы;</w:t>
            </w:r>
          </w:p>
        </w:tc>
        <w:tc>
          <w:tcPr>
            <w:tcW w:w="3232" w:type="dxa"/>
            <w:vMerge w:val="restart"/>
          </w:tcPr>
          <w:p w14:paraId="0C068EAF" w14:textId="77777777" w:rsidR="00A71010" w:rsidRPr="00B85FF4" w:rsidRDefault="00A71010" w:rsidP="00A71010">
            <w:pPr>
              <w:suppressAutoHyphens/>
              <w:jc w:val="both"/>
            </w:pPr>
            <w:r w:rsidRPr="00B85FF4">
              <w:rPr>
                <w:bCs/>
              </w:rPr>
              <w:t>Зо 01.06 порядок оценки результатов решения задач профессиональной деятельности</w:t>
            </w:r>
          </w:p>
        </w:tc>
      </w:tr>
      <w:tr w:rsidR="00A71010" w:rsidRPr="00B85FF4" w14:paraId="290B878B" w14:textId="77777777" w:rsidTr="00911590">
        <w:tc>
          <w:tcPr>
            <w:tcW w:w="1599" w:type="dxa"/>
            <w:vMerge/>
          </w:tcPr>
          <w:p w14:paraId="783FC832" w14:textId="77777777" w:rsidR="00A71010" w:rsidRPr="00B85FF4" w:rsidRDefault="00A71010" w:rsidP="00A71010">
            <w:pPr>
              <w:suppressAutoHyphens/>
              <w:jc w:val="center"/>
            </w:pPr>
          </w:p>
        </w:tc>
        <w:tc>
          <w:tcPr>
            <w:tcW w:w="4739" w:type="dxa"/>
          </w:tcPr>
          <w:p w14:paraId="41F017FB" w14:textId="77777777" w:rsidR="00A71010" w:rsidRPr="00B85FF4" w:rsidRDefault="00A71010" w:rsidP="00A71010">
            <w:pPr>
              <w:suppressAutoHyphens/>
              <w:jc w:val="both"/>
              <w:rPr>
                <w:iCs/>
              </w:rPr>
            </w:pPr>
            <w:r w:rsidRPr="00B85FF4">
              <w:rPr>
                <w:iCs/>
              </w:rPr>
              <w:t>Уо 01.06 владеть актуальными методами работы в профессиональной и смежных сферах;</w:t>
            </w:r>
          </w:p>
        </w:tc>
        <w:tc>
          <w:tcPr>
            <w:tcW w:w="3232" w:type="dxa"/>
            <w:vMerge/>
          </w:tcPr>
          <w:p w14:paraId="32D4CEBA" w14:textId="77777777" w:rsidR="00A71010" w:rsidRPr="00B85FF4" w:rsidRDefault="00A71010" w:rsidP="00A71010">
            <w:pPr>
              <w:suppressAutoHyphens/>
              <w:jc w:val="both"/>
            </w:pPr>
          </w:p>
        </w:tc>
      </w:tr>
      <w:tr w:rsidR="00A71010" w:rsidRPr="00B85FF4" w14:paraId="0B1F4CAE" w14:textId="77777777" w:rsidTr="00911590">
        <w:tc>
          <w:tcPr>
            <w:tcW w:w="1599" w:type="dxa"/>
            <w:vMerge/>
          </w:tcPr>
          <w:p w14:paraId="3A5BAE65" w14:textId="77777777" w:rsidR="00A71010" w:rsidRPr="00B85FF4" w:rsidRDefault="00A71010" w:rsidP="00A71010">
            <w:pPr>
              <w:suppressAutoHyphens/>
              <w:jc w:val="center"/>
            </w:pPr>
          </w:p>
        </w:tc>
        <w:tc>
          <w:tcPr>
            <w:tcW w:w="4739" w:type="dxa"/>
          </w:tcPr>
          <w:p w14:paraId="6A3E3CCB" w14:textId="77777777" w:rsidR="00A71010" w:rsidRPr="00B85FF4" w:rsidRDefault="00A71010" w:rsidP="00A71010">
            <w:pPr>
              <w:suppressAutoHyphens/>
              <w:jc w:val="both"/>
            </w:pPr>
            <w:r w:rsidRPr="00B85FF4">
              <w:rPr>
                <w:iCs/>
              </w:rPr>
              <w:t>Уо 01.09 оценивать результат и последствия своих действий (самостоятельно или с помощью наставника)</w:t>
            </w:r>
          </w:p>
        </w:tc>
        <w:tc>
          <w:tcPr>
            <w:tcW w:w="3232" w:type="dxa"/>
            <w:vMerge/>
          </w:tcPr>
          <w:p w14:paraId="70AF2B5C" w14:textId="77777777" w:rsidR="00A71010" w:rsidRPr="00B85FF4" w:rsidRDefault="00A71010" w:rsidP="00A71010">
            <w:pPr>
              <w:suppressAutoHyphens/>
              <w:jc w:val="both"/>
            </w:pPr>
          </w:p>
        </w:tc>
      </w:tr>
      <w:tr w:rsidR="00A71010" w:rsidRPr="00B85FF4" w14:paraId="1A4FED18" w14:textId="77777777" w:rsidTr="00911590">
        <w:tc>
          <w:tcPr>
            <w:tcW w:w="1599" w:type="dxa"/>
            <w:vMerge w:val="restart"/>
            <w:vAlign w:val="center"/>
          </w:tcPr>
          <w:p w14:paraId="4ACD642F" w14:textId="77777777" w:rsidR="00A71010" w:rsidRPr="00B85FF4" w:rsidRDefault="00A71010" w:rsidP="00A71010">
            <w:pPr>
              <w:suppressAutoHyphens/>
              <w:jc w:val="center"/>
              <w:rPr>
                <w:lang w:val="en-US"/>
              </w:rPr>
            </w:pPr>
            <w:r w:rsidRPr="00B85FF4">
              <w:t>ОК 2</w:t>
            </w:r>
          </w:p>
        </w:tc>
        <w:tc>
          <w:tcPr>
            <w:tcW w:w="4739" w:type="dxa"/>
          </w:tcPr>
          <w:p w14:paraId="44894906" w14:textId="77777777" w:rsidR="00A71010" w:rsidRPr="00B85FF4" w:rsidRDefault="00A71010" w:rsidP="00A71010">
            <w:pPr>
              <w:suppressAutoHyphens/>
              <w:jc w:val="both"/>
              <w:rPr>
                <w:b/>
                <w:iCs/>
              </w:rPr>
            </w:pPr>
            <w:r w:rsidRPr="00B85FF4">
              <w:rPr>
                <w:iCs/>
              </w:rPr>
              <w:t>Уо 02.02 Определять необходимые источники информации;</w:t>
            </w:r>
          </w:p>
        </w:tc>
        <w:tc>
          <w:tcPr>
            <w:tcW w:w="3232" w:type="dxa"/>
          </w:tcPr>
          <w:p w14:paraId="61C33EDF" w14:textId="77777777" w:rsidR="00A71010" w:rsidRPr="00B85FF4" w:rsidRDefault="00A71010" w:rsidP="00A71010">
            <w:pPr>
              <w:suppressAutoHyphens/>
              <w:jc w:val="both"/>
              <w:rPr>
                <w:b/>
                <w:iCs/>
              </w:rPr>
            </w:pPr>
            <w:r w:rsidRPr="00B85FF4">
              <w:rPr>
                <w:iCs/>
              </w:rPr>
              <w:t>Зо 02.01</w:t>
            </w:r>
            <w:r w:rsidRPr="00B85FF4">
              <w:rPr>
                <w:b/>
                <w:iCs/>
              </w:rPr>
              <w:t xml:space="preserve"> </w:t>
            </w:r>
            <w:r w:rsidRPr="00B85FF4">
              <w:rPr>
                <w:iCs/>
              </w:rPr>
              <w:t xml:space="preserve">Номенклатура информационных источников, применяемых в профессиональной деятельности; </w:t>
            </w:r>
          </w:p>
        </w:tc>
      </w:tr>
      <w:tr w:rsidR="00A71010" w:rsidRPr="00B85FF4" w14:paraId="4377184E" w14:textId="77777777" w:rsidTr="00911590">
        <w:tc>
          <w:tcPr>
            <w:tcW w:w="1599" w:type="dxa"/>
            <w:vMerge/>
            <w:vAlign w:val="center"/>
          </w:tcPr>
          <w:p w14:paraId="074783C5" w14:textId="77777777" w:rsidR="00A71010" w:rsidRPr="00B85FF4" w:rsidRDefault="00A71010" w:rsidP="00A71010">
            <w:pPr>
              <w:suppressAutoHyphens/>
              <w:jc w:val="center"/>
            </w:pPr>
          </w:p>
        </w:tc>
        <w:tc>
          <w:tcPr>
            <w:tcW w:w="4739" w:type="dxa"/>
          </w:tcPr>
          <w:p w14:paraId="5D96CC12" w14:textId="77777777" w:rsidR="00A71010" w:rsidRPr="00B85FF4" w:rsidRDefault="00A71010" w:rsidP="00A71010">
            <w:pPr>
              <w:suppressAutoHyphens/>
              <w:jc w:val="both"/>
              <w:rPr>
                <w:b/>
                <w:iCs/>
              </w:rPr>
            </w:pPr>
            <w:r w:rsidRPr="00B85FF4">
              <w:rPr>
                <w:iCs/>
              </w:rPr>
              <w:t xml:space="preserve">Уо 02.03 Планировать процесс поиска; структурировать получаемую информацию; </w:t>
            </w:r>
          </w:p>
        </w:tc>
        <w:tc>
          <w:tcPr>
            <w:tcW w:w="3232" w:type="dxa"/>
            <w:vMerge w:val="restart"/>
          </w:tcPr>
          <w:p w14:paraId="7D1FAE85" w14:textId="77777777" w:rsidR="00A71010" w:rsidRPr="00B85FF4" w:rsidRDefault="00A71010" w:rsidP="00A71010">
            <w:pPr>
              <w:suppressAutoHyphens/>
              <w:jc w:val="both"/>
              <w:rPr>
                <w:b/>
                <w:bCs/>
                <w:iCs/>
              </w:rPr>
            </w:pPr>
            <w:r w:rsidRPr="00B85FF4">
              <w:rPr>
                <w:iCs/>
              </w:rPr>
              <w:t xml:space="preserve">Зо 02.02 Приемы структурирования информации; </w:t>
            </w:r>
          </w:p>
        </w:tc>
      </w:tr>
      <w:tr w:rsidR="00A71010" w:rsidRPr="00B85FF4" w14:paraId="37018122" w14:textId="77777777" w:rsidTr="00911590">
        <w:tc>
          <w:tcPr>
            <w:tcW w:w="1599" w:type="dxa"/>
            <w:vMerge/>
            <w:vAlign w:val="center"/>
          </w:tcPr>
          <w:p w14:paraId="4AEC4911" w14:textId="77777777" w:rsidR="00A71010" w:rsidRPr="00B85FF4" w:rsidRDefault="00A71010" w:rsidP="00A71010">
            <w:pPr>
              <w:suppressAutoHyphens/>
              <w:jc w:val="center"/>
            </w:pPr>
          </w:p>
        </w:tc>
        <w:tc>
          <w:tcPr>
            <w:tcW w:w="4739" w:type="dxa"/>
          </w:tcPr>
          <w:p w14:paraId="65BBFE1F" w14:textId="77777777" w:rsidR="00A71010" w:rsidRPr="00B85FF4" w:rsidRDefault="00A71010" w:rsidP="00A71010">
            <w:pPr>
              <w:suppressAutoHyphens/>
              <w:jc w:val="both"/>
              <w:rPr>
                <w:iCs/>
              </w:rPr>
            </w:pPr>
            <w:r w:rsidRPr="00B85FF4">
              <w:rPr>
                <w:iCs/>
              </w:rPr>
              <w:t xml:space="preserve">Уо 02.04выделять наиболее значимое в перечне информации; </w:t>
            </w:r>
          </w:p>
        </w:tc>
        <w:tc>
          <w:tcPr>
            <w:tcW w:w="3232" w:type="dxa"/>
            <w:vMerge/>
          </w:tcPr>
          <w:p w14:paraId="7810C925" w14:textId="77777777" w:rsidR="00A71010" w:rsidRPr="00B85FF4" w:rsidRDefault="00A71010" w:rsidP="00A71010">
            <w:pPr>
              <w:suppressAutoHyphens/>
              <w:jc w:val="both"/>
            </w:pPr>
          </w:p>
        </w:tc>
      </w:tr>
      <w:tr w:rsidR="00A71010" w:rsidRPr="00B85FF4" w14:paraId="2CDFA306" w14:textId="77777777" w:rsidTr="00911590">
        <w:tc>
          <w:tcPr>
            <w:tcW w:w="1599" w:type="dxa"/>
          </w:tcPr>
          <w:p w14:paraId="4FC3D662" w14:textId="77777777" w:rsidR="00A71010" w:rsidRPr="00B85FF4" w:rsidRDefault="00A71010" w:rsidP="00A71010">
            <w:pPr>
              <w:suppressAutoHyphens/>
              <w:jc w:val="center"/>
            </w:pPr>
            <w:r w:rsidRPr="00B85FF4">
              <w:t>ОК 3</w:t>
            </w:r>
          </w:p>
        </w:tc>
        <w:tc>
          <w:tcPr>
            <w:tcW w:w="4739" w:type="dxa"/>
          </w:tcPr>
          <w:p w14:paraId="2704500F" w14:textId="77777777" w:rsidR="00A71010" w:rsidRPr="00B85FF4" w:rsidRDefault="00A71010" w:rsidP="00A71010">
            <w:pPr>
              <w:suppressAutoHyphens/>
              <w:jc w:val="both"/>
            </w:pPr>
            <w:r w:rsidRPr="00B85FF4">
              <w:t>Уо 03.02 применять современную научную профессиональную терминологию</w:t>
            </w:r>
          </w:p>
        </w:tc>
        <w:tc>
          <w:tcPr>
            <w:tcW w:w="3232" w:type="dxa"/>
          </w:tcPr>
          <w:p w14:paraId="6B801CD9" w14:textId="77777777" w:rsidR="00A71010" w:rsidRPr="00B85FF4" w:rsidRDefault="00A71010" w:rsidP="00A71010">
            <w:pPr>
              <w:suppressAutoHyphens/>
              <w:jc w:val="both"/>
            </w:pPr>
            <w:r w:rsidRPr="00B85FF4">
              <w:t xml:space="preserve">Зо 03.02 </w:t>
            </w:r>
            <w:r w:rsidRPr="00B85FF4">
              <w:rPr>
                <w:bCs/>
                <w:iCs/>
              </w:rPr>
              <w:t>современная научная и профессиональная терминология</w:t>
            </w:r>
          </w:p>
        </w:tc>
      </w:tr>
      <w:tr w:rsidR="00A71010" w:rsidRPr="00B85FF4" w14:paraId="6951241E" w14:textId="77777777" w:rsidTr="00911590">
        <w:tc>
          <w:tcPr>
            <w:tcW w:w="1599" w:type="dxa"/>
          </w:tcPr>
          <w:p w14:paraId="1A7DF021" w14:textId="77777777" w:rsidR="00A71010" w:rsidRPr="00B85FF4" w:rsidRDefault="00A71010" w:rsidP="00A71010">
            <w:pPr>
              <w:suppressAutoHyphens/>
              <w:jc w:val="center"/>
            </w:pPr>
            <w:r w:rsidRPr="00B85FF4">
              <w:lastRenderedPageBreak/>
              <w:t>ОК 4</w:t>
            </w:r>
          </w:p>
        </w:tc>
        <w:tc>
          <w:tcPr>
            <w:tcW w:w="4739" w:type="dxa"/>
          </w:tcPr>
          <w:p w14:paraId="6C71D862" w14:textId="77777777" w:rsidR="00A71010" w:rsidRPr="00B85FF4" w:rsidRDefault="00A71010" w:rsidP="00A71010">
            <w:pPr>
              <w:suppressAutoHyphens/>
              <w:jc w:val="both"/>
            </w:pPr>
            <w:r w:rsidRPr="00B85FF4">
              <w:t xml:space="preserve">Уо 04.02 </w:t>
            </w:r>
            <w:r w:rsidRPr="00B85FF4">
              <w:rPr>
                <w:bCs/>
                <w:spacing w:val="-4"/>
              </w:rPr>
              <w:t>взаимодействовать с коллегами, руководством, клиентами в ходе профессиональной деятельности</w:t>
            </w:r>
          </w:p>
        </w:tc>
        <w:tc>
          <w:tcPr>
            <w:tcW w:w="3232" w:type="dxa"/>
          </w:tcPr>
          <w:p w14:paraId="668722DB" w14:textId="77777777" w:rsidR="00A71010" w:rsidRPr="00B85FF4" w:rsidRDefault="00A71010" w:rsidP="00A71010">
            <w:pPr>
              <w:suppressAutoHyphens/>
              <w:jc w:val="both"/>
            </w:pPr>
            <w:r w:rsidRPr="00B85FF4">
              <w:t xml:space="preserve">Зо 04.02 </w:t>
            </w:r>
            <w:r w:rsidRPr="00B85FF4">
              <w:rPr>
                <w:bCs/>
              </w:rPr>
              <w:t>основы проектной деятельности</w:t>
            </w:r>
          </w:p>
        </w:tc>
      </w:tr>
      <w:tr w:rsidR="00A71010" w:rsidRPr="00B85FF4" w14:paraId="41FEAE69" w14:textId="77777777" w:rsidTr="00911590">
        <w:tc>
          <w:tcPr>
            <w:tcW w:w="1599" w:type="dxa"/>
          </w:tcPr>
          <w:p w14:paraId="68E376B3" w14:textId="77777777" w:rsidR="00A71010" w:rsidRPr="00B85FF4" w:rsidRDefault="00A71010" w:rsidP="00A71010">
            <w:pPr>
              <w:suppressAutoHyphens/>
              <w:jc w:val="center"/>
            </w:pPr>
            <w:r w:rsidRPr="00B85FF4">
              <w:t>ОК 5</w:t>
            </w:r>
          </w:p>
        </w:tc>
        <w:tc>
          <w:tcPr>
            <w:tcW w:w="4739" w:type="dxa"/>
          </w:tcPr>
          <w:p w14:paraId="794DAF21" w14:textId="77777777" w:rsidR="00A71010" w:rsidRPr="00B85FF4" w:rsidRDefault="00A71010" w:rsidP="00A71010">
            <w:pPr>
              <w:suppressAutoHyphens/>
              <w:jc w:val="both"/>
            </w:pPr>
            <w:r w:rsidRPr="00B85FF4">
              <w:t xml:space="preserve">Уо 05.01 </w:t>
            </w:r>
            <w:r w:rsidRPr="00B85FF4">
              <w:rPr>
                <w:iCs/>
              </w:rPr>
              <w:t xml:space="preserve">грамотно </w:t>
            </w:r>
            <w:r w:rsidRPr="00B85FF4">
              <w:rPr>
                <w:bCs/>
              </w:rPr>
              <w:t xml:space="preserve">излагать свои мысли </w:t>
            </w:r>
            <w:r w:rsidRPr="00B85FF4">
              <w:rPr>
                <w:bCs/>
              </w:rPr>
              <w:br/>
              <w:t xml:space="preserve">и оформлять документы по профессиональной тематике на государственном языке, </w:t>
            </w:r>
            <w:r w:rsidRPr="00B85FF4">
              <w:rPr>
                <w:iCs/>
              </w:rPr>
              <w:t>проявлять толерантность в рабочем коллективе</w:t>
            </w:r>
          </w:p>
        </w:tc>
        <w:tc>
          <w:tcPr>
            <w:tcW w:w="3232" w:type="dxa"/>
          </w:tcPr>
          <w:p w14:paraId="344479BA" w14:textId="77777777" w:rsidR="00A71010" w:rsidRPr="00B85FF4" w:rsidRDefault="00A71010" w:rsidP="00A71010">
            <w:pPr>
              <w:suppressAutoHyphens/>
              <w:jc w:val="both"/>
            </w:pPr>
            <w:r w:rsidRPr="00B85FF4">
              <w:t xml:space="preserve">Зо 05.02 </w:t>
            </w:r>
            <w:r w:rsidRPr="00B85FF4">
              <w:rPr>
                <w:bCs/>
              </w:rPr>
              <w:t xml:space="preserve">правила оформления документов </w:t>
            </w:r>
            <w:r w:rsidRPr="00B85FF4">
              <w:rPr>
                <w:bCs/>
              </w:rPr>
              <w:br/>
              <w:t>и построения устных сообщений</w:t>
            </w:r>
          </w:p>
        </w:tc>
      </w:tr>
      <w:tr w:rsidR="00A71010" w:rsidRPr="00B85FF4" w14:paraId="530CF16B" w14:textId="77777777" w:rsidTr="00911590">
        <w:tc>
          <w:tcPr>
            <w:tcW w:w="1599" w:type="dxa"/>
          </w:tcPr>
          <w:p w14:paraId="6275C3D1" w14:textId="77777777" w:rsidR="00A71010" w:rsidRPr="00B85FF4" w:rsidRDefault="00A71010" w:rsidP="00A71010">
            <w:pPr>
              <w:suppressAutoHyphens/>
              <w:jc w:val="center"/>
            </w:pPr>
            <w:r w:rsidRPr="00B85FF4">
              <w:t>ОК 6</w:t>
            </w:r>
          </w:p>
        </w:tc>
        <w:tc>
          <w:tcPr>
            <w:tcW w:w="4739" w:type="dxa"/>
          </w:tcPr>
          <w:p w14:paraId="5AE60250" w14:textId="77777777" w:rsidR="00A71010" w:rsidRPr="00B85FF4" w:rsidRDefault="00A71010" w:rsidP="00A71010">
            <w:pPr>
              <w:suppressAutoHyphens/>
              <w:jc w:val="both"/>
            </w:pPr>
            <w:r w:rsidRPr="00B85FF4">
              <w:t xml:space="preserve">Уо 06.01 </w:t>
            </w:r>
            <w:r w:rsidRPr="00B85FF4">
              <w:rPr>
                <w:bCs/>
                <w:iCs/>
              </w:rPr>
              <w:t xml:space="preserve">описывать значимость своей </w:t>
            </w:r>
            <w:r w:rsidRPr="00B85FF4">
              <w:rPr>
                <w:bCs/>
                <w:i/>
                <w:iCs/>
              </w:rPr>
              <w:t>профессии (специальности)</w:t>
            </w:r>
          </w:p>
        </w:tc>
        <w:tc>
          <w:tcPr>
            <w:tcW w:w="3232" w:type="dxa"/>
          </w:tcPr>
          <w:p w14:paraId="44F3ABA7" w14:textId="77777777" w:rsidR="00A71010" w:rsidRPr="00B85FF4" w:rsidRDefault="00A71010" w:rsidP="00A71010">
            <w:pPr>
              <w:suppressAutoHyphens/>
              <w:jc w:val="both"/>
            </w:pPr>
            <w:r w:rsidRPr="00B85FF4">
              <w:t xml:space="preserve">Зо 06.02 </w:t>
            </w:r>
            <w:r w:rsidRPr="00B85FF4">
              <w:rPr>
                <w:bCs/>
                <w:iCs/>
              </w:rPr>
              <w:t>значимость профессиональной деятельности по профессии (специальности);</w:t>
            </w:r>
          </w:p>
        </w:tc>
      </w:tr>
      <w:tr w:rsidR="00A71010" w:rsidRPr="00B85FF4" w14:paraId="2BE00C76" w14:textId="77777777" w:rsidTr="00911590">
        <w:tc>
          <w:tcPr>
            <w:tcW w:w="1599" w:type="dxa"/>
          </w:tcPr>
          <w:p w14:paraId="32968836" w14:textId="77777777" w:rsidR="00A71010" w:rsidRPr="00B85FF4" w:rsidRDefault="00A71010" w:rsidP="00A71010">
            <w:pPr>
              <w:suppressAutoHyphens/>
              <w:jc w:val="center"/>
            </w:pPr>
            <w:r w:rsidRPr="00B85FF4">
              <w:t>ОК 7</w:t>
            </w:r>
          </w:p>
        </w:tc>
        <w:tc>
          <w:tcPr>
            <w:tcW w:w="4739" w:type="dxa"/>
          </w:tcPr>
          <w:p w14:paraId="53F46080" w14:textId="77777777" w:rsidR="00A71010" w:rsidRPr="00B85FF4" w:rsidRDefault="00A71010" w:rsidP="00A71010">
            <w:pPr>
              <w:suppressAutoHyphens/>
              <w:jc w:val="both"/>
            </w:pPr>
            <w:r w:rsidRPr="00B85FF4">
              <w:t xml:space="preserve">Уо 07.01 </w:t>
            </w:r>
            <w:r w:rsidRPr="00B85FF4">
              <w:rPr>
                <w:bCs/>
                <w:iCs/>
              </w:rPr>
              <w:t xml:space="preserve">определять направления ресурсосбережения в рамках профессиональной деятельности по </w:t>
            </w:r>
            <w:r w:rsidRPr="00B85FF4">
              <w:rPr>
                <w:bCs/>
                <w:i/>
                <w:iCs/>
              </w:rPr>
              <w:t>профессии (специальности),</w:t>
            </w:r>
            <w:r w:rsidRPr="00B85FF4">
              <w:t xml:space="preserve"> </w:t>
            </w:r>
            <w:r w:rsidRPr="00B85FF4">
              <w:rPr>
                <w:bCs/>
              </w:rPr>
              <w:t>осуществлять работу с соблюдением принципов бережливого производства;</w:t>
            </w:r>
          </w:p>
        </w:tc>
        <w:tc>
          <w:tcPr>
            <w:tcW w:w="3232" w:type="dxa"/>
          </w:tcPr>
          <w:p w14:paraId="6126E304" w14:textId="77777777" w:rsidR="00A71010" w:rsidRPr="00B85FF4" w:rsidRDefault="00A71010" w:rsidP="00A71010">
            <w:pPr>
              <w:suppressAutoHyphens/>
              <w:jc w:val="both"/>
            </w:pPr>
            <w:r w:rsidRPr="00B85FF4">
              <w:t xml:space="preserve">Зо 07.02 </w:t>
            </w:r>
            <w:r w:rsidRPr="00B85FF4">
              <w:rPr>
                <w:bCs/>
                <w:iCs/>
              </w:rPr>
              <w:t>основные ресурсы, задействованные в профессиональной деятельности</w:t>
            </w:r>
          </w:p>
        </w:tc>
      </w:tr>
      <w:tr w:rsidR="00A71010" w:rsidRPr="00B85FF4" w14:paraId="4EC66331" w14:textId="77777777" w:rsidTr="00911590">
        <w:tc>
          <w:tcPr>
            <w:tcW w:w="1599" w:type="dxa"/>
          </w:tcPr>
          <w:p w14:paraId="4D4AD5F2" w14:textId="77777777" w:rsidR="00A71010" w:rsidRPr="00B85FF4" w:rsidRDefault="00A71010" w:rsidP="00A71010">
            <w:pPr>
              <w:suppressAutoHyphens/>
              <w:jc w:val="center"/>
            </w:pPr>
            <w:r w:rsidRPr="00B85FF4">
              <w:t>ОК 9</w:t>
            </w:r>
          </w:p>
        </w:tc>
        <w:tc>
          <w:tcPr>
            <w:tcW w:w="4739" w:type="dxa"/>
          </w:tcPr>
          <w:p w14:paraId="4AFE7EE7" w14:textId="77777777" w:rsidR="00A71010" w:rsidRPr="00B85FF4" w:rsidRDefault="00A71010" w:rsidP="00A71010">
            <w:pPr>
              <w:suppressAutoHyphens/>
              <w:jc w:val="both"/>
            </w:pPr>
            <w:r w:rsidRPr="00B85FF4">
              <w:t xml:space="preserve">Уо 09.01 </w:t>
            </w:r>
            <w:r w:rsidRPr="00B85FF4">
              <w:rPr>
                <w:iCs/>
              </w:rPr>
              <w:t>кратко обосновывать и объяснять свои действия (текущие и планируемые);</w:t>
            </w:r>
          </w:p>
        </w:tc>
        <w:tc>
          <w:tcPr>
            <w:tcW w:w="3232" w:type="dxa"/>
          </w:tcPr>
          <w:p w14:paraId="20574387" w14:textId="77777777" w:rsidR="00A71010" w:rsidRPr="00B85FF4" w:rsidRDefault="00A71010" w:rsidP="00A71010">
            <w:pPr>
              <w:suppressAutoHyphens/>
              <w:jc w:val="both"/>
            </w:pPr>
            <w:r w:rsidRPr="00B85FF4">
              <w:t xml:space="preserve">Зо 09.03 </w:t>
            </w:r>
            <w:r w:rsidRPr="00B85FF4">
              <w:rPr>
                <w:iCs/>
              </w:rPr>
              <w:t>лексический минимум, относящийся к описанию предметов, средств и процессов профессиональной деятельности;</w:t>
            </w:r>
          </w:p>
        </w:tc>
      </w:tr>
      <w:tr w:rsidR="00A71010" w:rsidRPr="00B85FF4" w14:paraId="698D7C15" w14:textId="77777777" w:rsidTr="00911590">
        <w:tc>
          <w:tcPr>
            <w:tcW w:w="1599" w:type="dxa"/>
            <w:vMerge w:val="restart"/>
            <w:vAlign w:val="center"/>
          </w:tcPr>
          <w:p w14:paraId="2BD81DC7" w14:textId="77777777" w:rsidR="00A71010" w:rsidRPr="00B85FF4" w:rsidRDefault="00A71010" w:rsidP="00911590">
            <w:pPr>
              <w:suppressAutoHyphens/>
              <w:jc w:val="center"/>
            </w:pPr>
            <w:r w:rsidRPr="00B85FF4">
              <w:t>ПК 1.</w:t>
            </w:r>
            <w:r w:rsidR="00911590" w:rsidRPr="00B85FF4">
              <w:t>4</w:t>
            </w:r>
          </w:p>
        </w:tc>
        <w:tc>
          <w:tcPr>
            <w:tcW w:w="4739" w:type="dxa"/>
          </w:tcPr>
          <w:p w14:paraId="1CFB2001" w14:textId="77777777" w:rsidR="00A71010" w:rsidRPr="00B85FF4" w:rsidRDefault="00A71010" w:rsidP="00236CCF">
            <w:pPr>
              <w:suppressAutoHyphens/>
              <w:jc w:val="both"/>
            </w:pPr>
            <w:r w:rsidRPr="00B85FF4">
              <w:t>У 1.</w:t>
            </w:r>
            <w:r w:rsidR="00236CCF" w:rsidRPr="00B85FF4">
              <w:t>4</w:t>
            </w:r>
            <w:r w:rsidRPr="00B85FF4">
              <w:t xml:space="preserve">.01 </w:t>
            </w:r>
            <w:r w:rsidR="002A2DC0" w:rsidRPr="00B85FF4">
              <w:rPr>
                <w:color w:val="000000"/>
                <w:sz w:val="28"/>
                <w:szCs w:val="28"/>
              </w:rPr>
              <w:t>управлять личными финансами, составлять личный бюджет</w:t>
            </w:r>
          </w:p>
        </w:tc>
        <w:tc>
          <w:tcPr>
            <w:tcW w:w="3232" w:type="dxa"/>
          </w:tcPr>
          <w:p w14:paraId="69078F7E" w14:textId="77777777" w:rsidR="00A71010" w:rsidRPr="00B85FF4" w:rsidRDefault="00A71010" w:rsidP="00236CCF">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З 1.</w:t>
            </w:r>
            <w:r w:rsidR="00001142" w:rsidRPr="00B85FF4">
              <w:t>4</w:t>
            </w:r>
            <w:r w:rsidRPr="00B85FF4">
              <w:t xml:space="preserve">.01 </w:t>
            </w:r>
            <w:r w:rsidR="00387B85" w:rsidRPr="00B85FF4">
              <w:rPr>
                <w:color w:val="000000"/>
                <w:sz w:val="28"/>
                <w:szCs w:val="28"/>
              </w:rPr>
              <w:t>функции денег в повседневной жизни, основы управления личными финансами</w:t>
            </w:r>
          </w:p>
          <w:p w14:paraId="6218B966" w14:textId="77777777" w:rsidR="00A71010" w:rsidRPr="00B85FF4" w:rsidRDefault="00A71010" w:rsidP="00A71010">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A71010" w:rsidRPr="00B85FF4" w14:paraId="5D58BBD1" w14:textId="77777777" w:rsidTr="00911590">
        <w:tc>
          <w:tcPr>
            <w:tcW w:w="1599" w:type="dxa"/>
            <w:vMerge/>
          </w:tcPr>
          <w:p w14:paraId="73DE1F65" w14:textId="77777777" w:rsidR="00A71010" w:rsidRPr="00B85FF4" w:rsidRDefault="00A71010" w:rsidP="00A71010">
            <w:pPr>
              <w:suppressAutoHyphens/>
              <w:jc w:val="center"/>
            </w:pPr>
          </w:p>
        </w:tc>
        <w:tc>
          <w:tcPr>
            <w:tcW w:w="4739" w:type="dxa"/>
          </w:tcPr>
          <w:p w14:paraId="2B6769DE" w14:textId="77777777" w:rsidR="00A71010" w:rsidRPr="00B85FF4" w:rsidRDefault="00236CCF" w:rsidP="00A71010">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1.4</w:t>
            </w:r>
            <w:r w:rsidR="00A71010" w:rsidRPr="00B85FF4">
              <w:t xml:space="preserve">.02 </w:t>
            </w:r>
            <w:r w:rsidR="002A2DC0" w:rsidRPr="00B85FF4">
              <w:rPr>
                <w:color w:val="000000"/>
                <w:sz w:val="28"/>
                <w:szCs w:val="28"/>
              </w:rPr>
              <w:t>распределять личные доходы между сбережениями и расходами</w:t>
            </w:r>
          </w:p>
          <w:p w14:paraId="39552D02" w14:textId="77777777" w:rsidR="00A71010" w:rsidRPr="00B85FF4" w:rsidRDefault="00A71010" w:rsidP="00A71010">
            <w:pPr>
              <w:suppressAutoHyphens/>
              <w:jc w:val="both"/>
            </w:pPr>
          </w:p>
        </w:tc>
        <w:tc>
          <w:tcPr>
            <w:tcW w:w="3232" w:type="dxa"/>
          </w:tcPr>
          <w:p w14:paraId="13AC8AE2" w14:textId="77777777" w:rsidR="00A71010" w:rsidRPr="00B85FF4" w:rsidRDefault="00A71010" w:rsidP="00001142">
            <w:pPr>
              <w:suppressAutoHyphens/>
            </w:pPr>
            <w:r w:rsidRPr="00B85FF4">
              <w:t>З 1.</w:t>
            </w:r>
            <w:r w:rsidR="00001142" w:rsidRPr="00B85FF4">
              <w:t>4</w:t>
            </w:r>
            <w:r w:rsidRPr="00B85FF4">
              <w:t xml:space="preserve">.02 </w:t>
            </w:r>
            <w:r w:rsidR="00387B85" w:rsidRPr="00B85FF4">
              <w:rPr>
                <w:color w:val="000000"/>
                <w:sz w:val="28"/>
                <w:szCs w:val="28"/>
              </w:rPr>
              <w:t>основные характеристики оплачиваемой трудовой деятельности, различия между работой по найму и самозанятостью</w:t>
            </w:r>
          </w:p>
        </w:tc>
      </w:tr>
      <w:tr w:rsidR="00A71010" w:rsidRPr="00B85FF4" w14:paraId="7B9C011D" w14:textId="77777777" w:rsidTr="00911590">
        <w:tc>
          <w:tcPr>
            <w:tcW w:w="1599" w:type="dxa"/>
            <w:vMerge/>
          </w:tcPr>
          <w:p w14:paraId="302A3837" w14:textId="77777777" w:rsidR="00A71010" w:rsidRPr="00B85FF4" w:rsidRDefault="00A71010" w:rsidP="00A71010">
            <w:pPr>
              <w:suppressAutoHyphens/>
              <w:jc w:val="center"/>
            </w:pPr>
          </w:p>
        </w:tc>
        <w:tc>
          <w:tcPr>
            <w:tcW w:w="4739" w:type="dxa"/>
          </w:tcPr>
          <w:p w14:paraId="5EBB500C" w14:textId="77777777" w:rsidR="00A71010" w:rsidRPr="00B85FF4" w:rsidRDefault="00A71010" w:rsidP="00A71010">
            <w:pPr>
              <w:suppressAutoHyphens/>
              <w:jc w:val="both"/>
            </w:pPr>
          </w:p>
        </w:tc>
        <w:tc>
          <w:tcPr>
            <w:tcW w:w="3232" w:type="dxa"/>
          </w:tcPr>
          <w:p w14:paraId="52FAD3CB" w14:textId="77777777" w:rsidR="00A71010" w:rsidRPr="00B85FF4" w:rsidRDefault="00001142" w:rsidP="00A71010">
            <w:pPr>
              <w:suppressAutoHyphens/>
            </w:pPr>
            <w:r w:rsidRPr="00B85FF4">
              <w:t>З 1.4</w:t>
            </w:r>
            <w:r w:rsidR="00A71010" w:rsidRPr="00B85FF4">
              <w:t xml:space="preserve">.03 </w:t>
            </w:r>
            <w:r w:rsidR="00387B85" w:rsidRPr="00B85FF4">
              <w:rPr>
                <w:color w:val="000000"/>
                <w:sz w:val="28"/>
                <w:szCs w:val="28"/>
              </w:rPr>
              <w:t>основные виды, функции и продукты, услуги учреждений финансовой сферы</w:t>
            </w:r>
          </w:p>
        </w:tc>
      </w:tr>
      <w:tr w:rsidR="00A71010" w:rsidRPr="00B85FF4" w14:paraId="4CB7526A" w14:textId="77777777" w:rsidTr="00911590">
        <w:tc>
          <w:tcPr>
            <w:tcW w:w="1599" w:type="dxa"/>
            <w:vMerge/>
          </w:tcPr>
          <w:p w14:paraId="2AE3A4BB" w14:textId="77777777" w:rsidR="00A71010" w:rsidRPr="00B85FF4" w:rsidRDefault="00A71010" w:rsidP="00A71010">
            <w:pPr>
              <w:suppressAutoHyphens/>
              <w:jc w:val="center"/>
            </w:pPr>
          </w:p>
        </w:tc>
        <w:tc>
          <w:tcPr>
            <w:tcW w:w="4739" w:type="dxa"/>
          </w:tcPr>
          <w:p w14:paraId="7A3362B0" w14:textId="77777777" w:rsidR="00A71010" w:rsidRPr="00B85FF4" w:rsidRDefault="00A71010" w:rsidP="00A71010">
            <w:pPr>
              <w:suppressAutoHyphens/>
              <w:jc w:val="both"/>
            </w:pPr>
          </w:p>
        </w:tc>
        <w:tc>
          <w:tcPr>
            <w:tcW w:w="3232" w:type="dxa"/>
          </w:tcPr>
          <w:p w14:paraId="205DE217" w14:textId="77777777" w:rsidR="00A71010" w:rsidRPr="00B85FF4" w:rsidRDefault="00001142" w:rsidP="00387B85">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З 1.4</w:t>
            </w:r>
            <w:r w:rsidR="00A71010" w:rsidRPr="00B85FF4">
              <w:t xml:space="preserve">.04 </w:t>
            </w:r>
            <w:r w:rsidR="00387B85" w:rsidRPr="00B85FF4">
              <w:rPr>
                <w:color w:val="000000"/>
                <w:sz w:val="28"/>
                <w:szCs w:val="28"/>
              </w:rPr>
              <w:t>основные виды налогов, права потребителей услуг учреждений финансовой сферы и требования по обязательному раскрытию информации</w:t>
            </w:r>
          </w:p>
        </w:tc>
      </w:tr>
      <w:tr w:rsidR="00A71010" w:rsidRPr="00B85FF4" w14:paraId="458EC21A" w14:textId="77777777" w:rsidTr="00911590">
        <w:tc>
          <w:tcPr>
            <w:tcW w:w="1599" w:type="dxa"/>
            <w:vMerge/>
          </w:tcPr>
          <w:p w14:paraId="2FE17FFB" w14:textId="77777777" w:rsidR="00A71010" w:rsidRPr="00B85FF4" w:rsidRDefault="00A71010" w:rsidP="00A71010">
            <w:pPr>
              <w:suppressAutoHyphens/>
              <w:jc w:val="center"/>
            </w:pPr>
          </w:p>
        </w:tc>
        <w:tc>
          <w:tcPr>
            <w:tcW w:w="4739" w:type="dxa"/>
          </w:tcPr>
          <w:p w14:paraId="78F780FE" w14:textId="77777777" w:rsidR="00A71010" w:rsidRPr="00B85FF4" w:rsidRDefault="00A71010" w:rsidP="00A71010">
            <w:pPr>
              <w:suppressAutoHyphens/>
              <w:jc w:val="both"/>
            </w:pPr>
          </w:p>
        </w:tc>
        <w:tc>
          <w:tcPr>
            <w:tcW w:w="3232" w:type="dxa"/>
          </w:tcPr>
          <w:p w14:paraId="4A1C950C" w14:textId="77777777" w:rsidR="00A71010" w:rsidRPr="00B85FF4" w:rsidRDefault="00001142" w:rsidP="00A71010">
            <w:pPr>
              <w:suppressAutoHyphens/>
              <w:jc w:val="both"/>
            </w:pPr>
            <w:r w:rsidRPr="00B85FF4">
              <w:t>З 1.4</w:t>
            </w:r>
            <w:r w:rsidR="00A71010" w:rsidRPr="00B85FF4">
              <w:t xml:space="preserve">.05 </w:t>
            </w:r>
            <w:r w:rsidR="00387B85" w:rsidRPr="00B85FF4">
              <w:rPr>
                <w:color w:val="000000"/>
                <w:sz w:val="28"/>
                <w:szCs w:val="28"/>
              </w:rPr>
              <w:t xml:space="preserve">основные виды рисков при </w:t>
            </w:r>
            <w:r w:rsidR="00387B85" w:rsidRPr="00B85FF4">
              <w:rPr>
                <w:color w:val="000000"/>
                <w:sz w:val="28"/>
                <w:szCs w:val="28"/>
              </w:rPr>
              <w:lastRenderedPageBreak/>
              <w:t>использовании продуктов, услуг учреждений финансовой сферы</w:t>
            </w:r>
            <w:r w:rsidR="00387B85" w:rsidRPr="00B85FF4">
              <w:t xml:space="preserve"> </w:t>
            </w:r>
          </w:p>
        </w:tc>
      </w:tr>
      <w:tr w:rsidR="00387B85" w:rsidRPr="00B85FF4" w14:paraId="39540DA8" w14:textId="77777777" w:rsidTr="00911590">
        <w:tc>
          <w:tcPr>
            <w:tcW w:w="1599" w:type="dxa"/>
            <w:vMerge w:val="restart"/>
            <w:vAlign w:val="center"/>
          </w:tcPr>
          <w:p w14:paraId="10B949FF" w14:textId="77777777" w:rsidR="00387B85" w:rsidRPr="00B85FF4" w:rsidRDefault="00387B85" w:rsidP="00911590">
            <w:pPr>
              <w:suppressAutoHyphens/>
              <w:jc w:val="center"/>
            </w:pPr>
            <w:r w:rsidRPr="00B85FF4">
              <w:lastRenderedPageBreak/>
              <w:t>ПК 3.1</w:t>
            </w:r>
          </w:p>
        </w:tc>
        <w:tc>
          <w:tcPr>
            <w:tcW w:w="4739" w:type="dxa"/>
          </w:tcPr>
          <w:p w14:paraId="2F587A5A" w14:textId="77777777" w:rsidR="00387B85" w:rsidRPr="00B85FF4" w:rsidRDefault="00387B85" w:rsidP="00A71010">
            <w:pPr>
              <w:suppressAutoHyphens/>
              <w:jc w:val="both"/>
            </w:pPr>
            <w:r w:rsidRPr="00B85FF4">
              <w:t xml:space="preserve">У 3.1.01 </w:t>
            </w:r>
            <w:r w:rsidRPr="00B85FF4">
              <w:rPr>
                <w:color w:val="000000"/>
                <w:sz w:val="28"/>
                <w:szCs w:val="28"/>
              </w:rPr>
              <w:t>выбирать наиболее рациональные формы использования кредитных, заемных ресурсов</w:t>
            </w:r>
          </w:p>
        </w:tc>
        <w:tc>
          <w:tcPr>
            <w:tcW w:w="3232" w:type="dxa"/>
          </w:tcPr>
          <w:p w14:paraId="705AA9CE" w14:textId="77777777" w:rsidR="00387B85" w:rsidRPr="00B85FF4" w:rsidRDefault="00387B85" w:rsidP="00387B85">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 xml:space="preserve">З 3.1.01 </w:t>
            </w:r>
            <w:r w:rsidRPr="00B85FF4">
              <w:rPr>
                <w:color w:val="000000"/>
                <w:sz w:val="28"/>
                <w:szCs w:val="28"/>
              </w:rPr>
              <w:t>функции денег в повседневной жизни, основы управления личными финансами</w:t>
            </w:r>
          </w:p>
          <w:p w14:paraId="61313F3E" w14:textId="77777777" w:rsidR="00387B85" w:rsidRPr="00B85FF4" w:rsidRDefault="00387B85" w:rsidP="00387B85">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387B85" w:rsidRPr="00B85FF4" w14:paraId="3BCB679F" w14:textId="77777777" w:rsidTr="00911590">
        <w:tc>
          <w:tcPr>
            <w:tcW w:w="1599" w:type="dxa"/>
            <w:vMerge/>
          </w:tcPr>
          <w:p w14:paraId="689CC197" w14:textId="77777777" w:rsidR="00387B85" w:rsidRPr="00B85FF4" w:rsidRDefault="00387B85" w:rsidP="00A71010">
            <w:pPr>
              <w:suppressAutoHyphens/>
              <w:jc w:val="center"/>
            </w:pPr>
          </w:p>
        </w:tc>
        <w:tc>
          <w:tcPr>
            <w:tcW w:w="4739" w:type="dxa"/>
          </w:tcPr>
          <w:p w14:paraId="60BBBCB5" w14:textId="77777777" w:rsidR="00387B85" w:rsidRPr="00B85FF4" w:rsidRDefault="00387B85" w:rsidP="00A71010">
            <w:pPr>
              <w:suppressAutoHyphens/>
              <w:jc w:val="both"/>
            </w:pPr>
            <w:r w:rsidRPr="00B85FF4">
              <w:t xml:space="preserve">У 3.1.02 </w:t>
            </w:r>
            <w:r w:rsidRPr="00B85FF4">
              <w:rPr>
                <w:color w:val="000000"/>
                <w:sz w:val="28"/>
                <w:szCs w:val="28"/>
              </w:rPr>
              <w:t>рассчитывать отдельные виды налогов с физических лиц</w:t>
            </w:r>
            <w:r w:rsidRPr="00B85FF4">
              <w:t xml:space="preserve"> </w:t>
            </w:r>
          </w:p>
        </w:tc>
        <w:tc>
          <w:tcPr>
            <w:tcW w:w="3232" w:type="dxa"/>
          </w:tcPr>
          <w:p w14:paraId="1D435974" w14:textId="77777777" w:rsidR="00387B85" w:rsidRPr="00B85FF4" w:rsidRDefault="00387B85" w:rsidP="00387B85">
            <w:pPr>
              <w:suppressAutoHyphens/>
            </w:pPr>
            <w:r w:rsidRPr="00B85FF4">
              <w:t xml:space="preserve">З 3.1.02 </w:t>
            </w:r>
            <w:r w:rsidRPr="00B85FF4">
              <w:rPr>
                <w:color w:val="000000"/>
                <w:sz w:val="28"/>
                <w:szCs w:val="28"/>
              </w:rPr>
              <w:t>основные характеристики оплачиваемой трудовой деятельности, различия между работой по найму и самозанятостью</w:t>
            </w:r>
          </w:p>
        </w:tc>
      </w:tr>
      <w:tr w:rsidR="00387B85" w:rsidRPr="00B85FF4" w14:paraId="32EA44EE" w14:textId="77777777" w:rsidTr="00911590">
        <w:tc>
          <w:tcPr>
            <w:tcW w:w="1599" w:type="dxa"/>
            <w:vMerge/>
          </w:tcPr>
          <w:p w14:paraId="0553063F" w14:textId="77777777" w:rsidR="00387B85" w:rsidRPr="00B85FF4" w:rsidRDefault="00387B85" w:rsidP="00A71010">
            <w:pPr>
              <w:suppressAutoHyphens/>
              <w:jc w:val="center"/>
            </w:pPr>
          </w:p>
        </w:tc>
        <w:tc>
          <w:tcPr>
            <w:tcW w:w="4739" w:type="dxa"/>
          </w:tcPr>
          <w:p w14:paraId="5D235D4D" w14:textId="77777777" w:rsidR="00387B85" w:rsidRPr="00B85FF4" w:rsidRDefault="00387B85" w:rsidP="00A71010">
            <w:pPr>
              <w:suppressAutoHyphens/>
              <w:jc w:val="both"/>
            </w:pPr>
          </w:p>
        </w:tc>
        <w:tc>
          <w:tcPr>
            <w:tcW w:w="3232" w:type="dxa"/>
          </w:tcPr>
          <w:p w14:paraId="30BF3894" w14:textId="77777777" w:rsidR="00387B85" w:rsidRPr="00B85FF4" w:rsidRDefault="00387B85" w:rsidP="00387B85">
            <w:pPr>
              <w:suppressAutoHyphens/>
            </w:pPr>
            <w:r w:rsidRPr="00B85FF4">
              <w:t xml:space="preserve">З 3.1.03 </w:t>
            </w:r>
            <w:r w:rsidRPr="00B85FF4">
              <w:rPr>
                <w:color w:val="000000"/>
                <w:sz w:val="28"/>
                <w:szCs w:val="28"/>
              </w:rPr>
              <w:t>основные виды, функции и продукты, услуги учреждений финансовой сферы</w:t>
            </w:r>
          </w:p>
        </w:tc>
      </w:tr>
      <w:tr w:rsidR="00387B85" w:rsidRPr="00B85FF4" w14:paraId="0F5839E2" w14:textId="77777777" w:rsidTr="00911590">
        <w:tc>
          <w:tcPr>
            <w:tcW w:w="1599" w:type="dxa"/>
            <w:vMerge/>
          </w:tcPr>
          <w:p w14:paraId="60633D05" w14:textId="77777777" w:rsidR="00387B85" w:rsidRPr="00B85FF4" w:rsidRDefault="00387B85" w:rsidP="00A71010">
            <w:pPr>
              <w:suppressAutoHyphens/>
              <w:jc w:val="center"/>
            </w:pPr>
          </w:p>
        </w:tc>
        <w:tc>
          <w:tcPr>
            <w:tcW w:w="4739" w:type="dxa"/>
          </w:tcPr>
          <w:p w14:paraId="5A28CB7F" w14:textId="77777777" w:rsidR="00387B85" w:rsidRPr="00B85FF4" w:rsidRDefault="00387B85" w:rsidP="00A71010">
            <w:pPr>
              <w:suppressAutoHyphens/>
              <w:jc w:val="both"/>
            </w:pPr>
          </w:p>
        </w:tc>
        <w:tc>
          <w:tcPr>
            <w:tcW w:w="3232" w:type="dxa"/>
          </w:tcPr>
          <w:p w14:paraId="6A13A971" w14:textId="77777777" w:rsidR="00387B85" w:rsidRPr="00B85FF4" w:rsidRDefault="00387B85" w:rsidP="00387B85">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 xml:space="preserve">З 3.1.04 </w:t>
            </w:r>
            <w:r w:rsidRPr="00B85FF4">
              <w:rPr>
                <w:color w:val="000000"/>
                <w:sz w:val="28"/>
                <w:szCs w:val="28"/>
              </w:rPr>
              <w:t>основные виды налогов, права потребителей услуг учреждений финансовой сферы и требования по обязательному раскрытию информации</w:t>
            </w:r>
          </w:p>
        </w:tc>
      </w:tr>
      <w:tr w:rsidR="00387B85" w:rsidRPr="00B85FF4" w14:paraId="54CF1CE0" w14:textId="77777777" w:rsidTr="00911590">
        <w:tc>
          <w:tcPr>
            <w:tcW w:w="1599" w:type="dxa"/>
            <w:vMerge/>
          </w:tcPr>
          <w:p w14:paraId="46B140CF" w14:textId="77777777" w:rsidR="00387B85" w:rsidRPr="00B85FF4" w:rsidRDefault="00387B85" w:rsidP="00A71010">
            <w:pPr>
              <w:suppressAutoHyphens/>
              <w:jc w:val="center"/>
            </w:pPr>
          </w:p>
        </w:tc>
        <w:tc>
          <w:tcPr>
            <w:tcW w:w="4739" w:type="dxa"/>
          </w:tcPr>
          <w:p w14:paraId="19101766" w14:textId="77777777" w:rsidR="00387B85" w:rsidRPr="00B85FF4" w:rsidRDefault="00387B85" w:rsidP="00A71010">
            <w:pPr>
              <w:suppressAutoHyphens/>
              <w:jc w:val="both"/>
            </w:pPr>
          </w:p>
        </w:tc>
        <w:tc>
          <w:tcPr>
            <w:tcW w:w="3232" w:type="dxa"/>
          </w:tcPr>
          <w:p w14:paraId="195E6180" w14:textId="77777777" w:rsidR="00387B85" w:rsidRPr="00B85FF4" w:rsidRDefault="00387B85" w:rsidP="00387B85">
            <w:pPr>
              <w:suppressAutoHyphens/>
              <w:jc w:val="both"/>
            </w:pPr>
            <w:r w:rsidRPr="00B85FF4">
              <w:t xml:space="preserve">З 3.1.05 </w:t>
            </w:r>
            <w:r w:rsidRPr="00B85FF4">
              <w:rPr>
                <w:color w:val="000000"/>
                <w:sz w:val="28"/>
                <w:szCs w:val="28"/>
              </w:rPr>
              <w:t>основные виды рисков при использовании продуктов, услуг учреждений финансовой сферы</w:t>
            </w:r>
            <w:r w:rsidRPr="00B85FF4">
              <w:t xml:space="preserve"> </w:t>
            </w:r>
          </w:p>
        </w:tc>
      </w:tr>
      <w:tr w:rsidR="00387B85" w:rsidRPr="00B85FF4" w14:paraId="1897E913" w14:textId="77777777" w:rsidTr="00911590">
        <w:tc>
          <w:tcPr>
            <w:tcW w:w="1599" w:type="dxa"/>
            <w:vMerge w:val="restart"/>
            <w:vAlign w:val="center"/>
          </w:tcPr>
          <w:p w14:paraId="2893B21D" w14:textId="77777777" w:rsidR="00387B85" w:rsidRPr="00B85FF4" w:rsidRDefault="00387B85" w:rsidP="00911590">
            <w:pPr>
              <w:suppressAutoHyphens/>
              <w:jc w:val="center"/>
            </w:pPr>
            <w:r w:rsidRPr="00B85FF4">
              <w:t>ПК 3.2</w:t>
            </w:r>
          </w:p>
        </w:tc>
        <w:tc>
          <w:tcPr>
            <w:tcW w:w="4739" w:type="dxa"/>
          </w:tcPr>
          <w:p w14:paraId="4524DC39" w14:textId="77777777" w:rsidR="00387B85" w:rsidRPr="00B85FF4" w:rsidRDefault="00387B85" w:rsidP="00387B85">
            <w:pPr>
              <w:suppressAutoHyphens/>
              <w:jc w:val="both"/>
            </w:pPr>
            <w:r w:rsidRPr="00B85FF4">
              <w:t xml:space="preserve">У 3.2.01 </w:t>
            </w:r>
            <w:r w:rsidRPr="00B85FF4">
              <w:rPr>
                <w:color w:val="000000"/>
                <w:sz w:val="28"/>
                <w:szCs w:val="28"/>
              </w:rPr>
              <w:t>выбирать наиболее рациональные формы использования кредитных, заемных ресурсов</w:t>
            </w:r>
          </w:p>
        </w:tc>
        <w:tc>
          <w:tcPr>
            <w:tcW w:w="3232" w:type="dxa"/>
          </w:tcPr>
          <w:p w14:paraId="322160CF" w14:textId="77777777" w:rsidR="00387B85" w:rsidRPr="00B85FF4" w:rsidRDefault="00387B85" w:rsidP="00387B85">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 xml:space="preserve">З 3.2.01 </w:t>
            </w:r>
            <w:r w:rsidRPr="00B85FF4">
              <w:rPr>
                <w:color w:val="000000"/>
                <w:sz w:val="28"/>
                <w:szCs w:val="28"/>
              </w:rPr>
              <w:t>функции денег в повседневной жизни, основы управления личными финансами</w:t>
            </w:r>
          </w:p>
          <w:p w14:paraId="458BA078" w14:textId="77777777" w:rsidR="00387B85" w:rsidRPr="00B85FF4" w:rsidRDefault="00387B85" w:rsidP="00387B85">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387B85" w:rsidRPr="00B85FF4" w14:paraId="5FD8876F" w14:textId="77777777" w:rsidTr="00911590">
        <w:tc>
          <w:tcPr>
            <w:tcW w:w="1599" w:type="dxa"/>
            <w:vMerge/>
            <w:vAlign w:val="center"/>
          </w:tcPr>
          <w:p w14:paraId="16D52A56" w14:textId="77777777" w:rsidR="00387B85" w:rsidRPr="00B85FF4" w:rsidRDefault="00387B85" w:rsidP="00A71010">
            <w:pPr>
              <w:suppressAutoHyphens/>
              <w:jc w:val="center"/>
            </w:pPr>
          </w:p>
        </w:tc>
        <w:tc>
          <w:tcPr>
            <w:tcW w:w="4739" w:type="dxa"/>
          </w:tcPr>
          <w:p w14:paraId="0AC5F412" w14:textId="77777777" w:rsidR="00387B85" w:rsidRPr="00B85FF4" w:rsidRDefault="00387B85" w:rsidP="00387B85">
            <w:pPr>
              <w:suppressAutoHyphens/>
              <w:jc w:val="both"/>
            </w:pPr>
            <w:r w:rsidRPr="00B85FF4">
              <w:t xml:space="preserve">У 3.2.02 </w:t>
            </w:r>
            <w:r w:rsidRPr="00B85FF4">
              <w:rPr>
                <w:color w:val="000000"/>
                <w:sz w:val="28"/>
                <w:szCs w:val="28"/>
              </w:rPr>
              <w:t>рассчитывать отдельные виды налогов с физических лиц</w:t>
            </w:r>
            <w:r w:rsidRPr="00B85FF4">
              <w:t xml:space="preserve"> </w:t>
            </w:r>
          </w:p>
        </w:tc>
        <w:tc>
          <w:tcPr>
            <w:tcW w:w="3232" w:type="dxa"/>
          </w:tcPr>
          <w:p w14:paraId="67310D4F" w14:textId="77777777" w:rsidR="00387B85" w:rsidRPr="00B85FF4" w:rsidRDefault="00387B85" w:rsidP="00387B85">
            <w:pPr>
              <w:suppressAutoHyphens/>
            </w:pPr>
            <w:r w:rsidRPr="00B85FF4">
              <w:t xml:space="preserve">З 3.2.02 </w:t>
            </w:r>
            <w:r w:rsidRPr="00B85FF4">
              <w:rPr>
                <w:color w:val="000000"/>
                <w:sz w:val="28"/>
                <w:szCs w:val="28"/>
              </w:rPr>
              <w:t>основные характеристики оплачиваемой трудовой деятельности, различия между работой по найму и самозанятостью</w:t>
            </w:r>
          </w:p>
        </w:tc>
      </w:tr>
      <w:tr w:rsidR="00387B85" w:rsidRPr="00B85FF4" w14:paraId="2D68AA98" w14:textId="77777777" w:rsidTr="00911590">
        <w:tc>
          <w:tcPr>
            <w:tcW w:w="1599" w:type="dxa"/>
            <w:vMerge/>
            <w:vAlign w:val="center"/>
          </w:tcPr>
          <w:p w14:paraId="10D09135" w14:textId="77777777" w:rsidR="00387B85" w:rsidRPr="00B85FF4" w:rsidRDefault="00387B85" w:rsidP="00A71010">
            <w:pPr>
              <w:suppressAutoHyphens/>
              <w:jc w:val="center"/>
            </w:pPr>
          </w:p>
        </w:tc>
        <w:tc>
          <w:tcPr>
            <w:tcW w:w="4739" w:type="dxa"/>
          </w:tcPr>
          <w:p w14:paraId="2C5F569A" w14:textId="77777777" w:rsidR="00387B85" w:rsidRPr="00B85FF4" w:rsidRDefault="00387B85" w:rsidP="00A71010">
            <w:pPr>
              <w:suppressAutoHyphens/>
              <w:jc w:val="both"/>
            </w:pPr>
          </w:p>
        </w:tc>
        <w:tc>
          <w:tcPr>
            <w:tcW w:w="3232" w:type="dxa"/>
          </w:tcPr>
          <w:p w14:paraId="608A1C33" w14:textId="77777777" w:rsidR="00387B85" w:rsidRPr="00B85FF4" w:rsidRDefault="00387B85" w:rsidP="00387B85">
            <w:pPr>
              <w:suppressAutoHyphens/>
            </w:pPr>
            <w:r w:rsidRPr="00B85FF4">
              <w:t xml:space="preserve">З 3.2.03 </w:t>
            </w:r>
            <w:r w:rsidRPr="00B85FF4">
              <w:rPr>
                <w:color w:val="000000"/>
                <w:sz w:val="28"/>
                <w:szCs w:val="28"/>
              </w:rPr>
              <w:t>основные виды, функции и продукты, услуги учреждений финансовой сферы</w:t>
            </w:r>
          </w:p>
        </w:tc>
      </w:tr>
      <w:tr w:rsidR="00387B85" w:rsidRPr="00B85FF4" w14:paraId="2DF5BDA0" w14:textId="77777777" w:rsidTr="00911590">
        <w:tc>
          <w:tcPr>
            <w:tcW w:w="1599" w:type="dxa"/>
            <w:vMerge/>
            <w:vAlign w:val="center"/>
          </w:tcPr>
          <w:p w14:paraId="2365496F" w14:textId="77777777" w:rsidR="00387B85" w:rsidRPr="00B85FF4" w:rsidRDefault="00387B85" w:rsidP="00A71010">
            <w:pPr>
              <w:suppressAutoHyphens/>
              <w:jc w:val="center"/>
            </w:pPr>
          </w:p>
        </w:tc>
        <w:tc>
          <w:tcPr>
            <w:tcW w:w="4739" w:type="dxa"/>
          </w:tcPr>
          <w:p w14:paraId="7FBEF459" w14:textId="77777777" w:rsidR="00387B85" w:rsidRPr="00B85FF4" w:rsidRDefault="00387B85" w:rsidP="00A71010">
            <w:pPr>
              <w:suppressAutoHyphens/>
              <w:jc w:val="both"/>
            </w:pPr>
          </w:p>
        </w:tc>
        <w:tc>
          <w:tcPr>
            <w:tcW w:w="3232" w:type="dxa"/>
          </w:tcPr>
          <w:p w14:paraId="5BB0F00B" w14:textId="77777777" w:rsidR="00387B85" w:rsidRPr="00B85FF4" w:rsidRDefault="00387B85" w:rsidP="00387B85">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 xml:space="preserve">З 3.2.04 </w:t>
            </w:r>
            <w:r w:rsidRPr="00B85FF4">
              <w:rPr>
                <w:color w:val="000000"/>
                <w:sz w:val="28"/>
                <w:szCs w:val="28"/>
              </w:rPr>
              <w:t>основные виды налогов, права потребителей услуг учреждений финансовой сферы и требования по обязательному раскрытию информации</w:t>
            </w:r>
          </w:p>
        </w:tc>
      </w:tr>
      <w:tr w:rsidR="00387B85" w:rsidRPr="00B85FF4" w14:paraId="3902C24E" w14:textId="77777777" w:rsidTr="00911590">
        <w:tc>
          <w:tcPr>
            <w:tcW w:w="1599" w:type="dxa"/>
            <w:vMerge/>
            <w:vAlign w:val="center"/>
          </w:tcPr>
          <w:p w14:paraId="47785E9E" w14:textId="77777777" w:rsidR="00387B85" w:rsidRPr="00B85FF4" w:rsidRDefault="00387B85" w:rsidP="00A71010">
            <w:pPr>
              <w:suppressAutoHyphens/>
              <w:jc w:val="center"/>
            </w:pPr>
          </w:p>
        </w:tc>
        <w:tc>
          <w:tcPr>
            <w:tcW w:w="4739" w:type="dxa"/>
          </w:tcPr>
          <w:p w14:paraId="6FD2B5C7" w14:textId="77777777" w:rsidR="00387B85" w:rsidRPr="00B85FF4" w:rsidRDefault="00387B85" w:rsidP="00A71010">
            <w:pPr>
              <w:suppressAutoHyphens/>
              <w:jc w:val="both"/>
            </w:pPr>
          </w:p>
        </w:tc>
        <w:tc>
          <w:tcPr>
            <w:tcW w:w="3232" w:type="dxa"/>
          </w:tcPr>
          <w:p w14:paraId="01948018" w14:textId="77777777" w:rsidR="00387B85" w:rsidRPr="00B85FF4" w:rsidRDefault="00387B85" w:rsidP="00387B85">
            <w:pPr>
              <w:suppressAutoHyphens/>
              <w:jc w:val="both"/>
            </w:pPr>
            <w:r w:rsidRPr="00B85FF4">
              <w:t xml:space="preserve">З 3.2.05 </w:t>
            </w:r>
            <w:r w:rsidRPr="00B85FF4">
              <w:rPr>
                <w:color w:val="000000"/>
                <w:sz w:val="28"/>
                <w:szCs w:val="28"/>
              </w:rPr>
              <w:t>основные виды рисков при использовании продуктов, услуг учреждений финансовой сферы</w:t>
            </w:r>
            <w:r w:rsidRPr="00B85FF4">
              <w:t xml:space="preserve"> </w:t>
            </w:r>
          </w:p>
        </w:tc>
      </w:tr>
      <w:tr w:rsidR="00387B85" w:rsidRPr="00B85FF4" w14:paraId="182B5E16" w14:textId="77777777" w:rsidTr="00A571E7">
        <w:tc>
          <w:tcPr>
            <w:tcW w:w="1599" w:type="dxa"/>
            <w:vMerge w:val="restart"/>
            <w:vAlign w:val="center"/>
          </w:tcPr>
          <w:p w14:paraId="39E4FCE9" w14:textId="77777777" w:rsidR="00387B85" w:rsidRPr="00B85FF4" w:rsidRDefault="00387B85" w:rsidP="002A2DC0">
            <w:pPr>
              <w:suppressAutoHyphens/>
              <w:jc w:val="center"/>
            </w:pPr>
            <w:r w:rsidRPr="00B85FF4">
              <w:t>ПК 4.4</w:t>
            </w:r>
          </w:p>
        </w:tc>
        <w:tc>
          <w:tcPr>
            <w:tcW w:w="4739" w:type="dxa"/>
          </w:tcPr>
          <w:p w14:paraId="20C73C08" w14:textId="77777777" w:rsidR="00387B85" w:rsidRPr="00B85FF4" w:rsidRDefault="00387B85" w:rsidP="00387B85">
            <w:pPr>
              <w:suppressAutoHyphens/>
              <w:jc w:val="both"/>
            </w:pPr>
            <w:r w:rsidRPr="00B85FF4">
              <w:t xml:space="preserve">У 4.4.01 </w:t>
            </w:r>
            <w:r w:rsidRPr="00B85FF4">
              <w:rPr>
                <w:color w:val="000000"/>
                <w:sz w:val="28"/>
                <w:szCs w:val="28"/>
              </w:rPr>
              <w:t>управлять личными финансами, составлять личный бюджет</w:t>
            </w:r>
          </w:p>
        </w:tc>
        <w:tc>
          <w:tcPr>
            <w:tcW w:w="3232" w:type="dxa"/>
          </w:tcPr>
          <w:p w14:paraId="1656BA07" w14:textId="77777777" w:rsidR="00387B85" w:rsidRPr="00B85FF4" w:rsidRDefault="00387B85" w:rsidP="003A04DA">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 xml:space="preserve">З 4.4.01 </w:t>
            </w:r>
            <w:r w:rsidRPr="00B85FF4">
              <w:rPr>
                <w:color w:val="000000"/>
                <w:sz w:val="28"/>
                <w:szCs w:val="28"/>
              </w:rPr>
              <w:t>функции денег в повседневной жизни, основы управления личными финансами</w:t>
            </w:r>
          </w:p>
        </w:tc>
      </w:tr>
      <w:tr w:rsidR="00387B85" w:rsidRPr="00B85FF4" w14:paraId="1A6B8372" w14:textId="77777777" w:rsidTr="00911590">
        <w:tc>
          <w:tcPr>
            <w:tcW w:w="1599" w:type="dxa"/>
            <w:vMerge/>
          </w:tcPr>
          <w:p w14:paraId="52C526AA" w14:textId="77777777" w:rsidR="00387B85" w:rsidRPr="00B85FF4" w:rsidRDefault="00387B85" w:rsidP="00A71010">
            <w:pPr>
              <w:suppressAutoHyphens/>
              <w:jc w:val="center"/>
            </w:pPr>
          </w:p>
        </w:tc>
        <w:tc>
          <w:tcPr>
            <w:tcW w:w="4739" w:type="dxa"/>
          </w:tcPr>
          <w:p w14:paraId="70693C32" w14:textId="77777777" w:rsidR="00387B85" w:rsidRPr="00B85FF4" w:rsidRDefault="00387B85" w:rsidP="00387B85">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4.4.02 </w:t>
            </w:r>
            <w:r w:rsidRPr="00B85FF4">
              <w:rPr>
                <w:color w:val="000000"/>
                <w:sz w:val="28"/>
                <w:szCs w:val="28"/>
              </w:rPr>
              <w:t>распределять личные доходы между сбережениями и расходами</w:t>
            </w:r>
          </w:p>
          <w:p w14:paraId="10372E59" w14:textId="77777777" w:rsidR="00387B85" w:rsidRPr="00B85FF4" w:rsidRDefault="00387B85" w:rsidP="00387B85">
            <w:pPr>
              <w:suppressAutoHyphens/>
              <w:jc w:val="both"/>
            </w:pPr>
          </w:p>
        </w:tc>
        <w:tc>
          <w:tcPr>
            <w:tcW w:w="3232" w:type="dxa"/>
          </w:tcPr>
          <w:p w14:paraId="2FF9BA44" w14:textId="77777777" w:rsidR="00387B85" w:rsidRPr="00B85FF4" w:rsidRDefault="00387B85" w:rsidP="00387B85">
            <w:pPr>
              <w:suppressAutoHyphens/>
            </w:pPr>
            <w:r w:rsidRPr="00B85FF4">
              <w:t xml:space="preserve">З 4.4.02 </w:t>
            </w:r>
            <w:r w:rsidRPr="00B85FF4">
              <w:rPr>
                <w:color w:val="000000"/>
                <w:sz w:val="28"/>
                <w:szCs w:val="28"/>
              </w:rPr>
              <w:t>основные характеристики оплачиваемой трудовой деятельности, различия между работой по найму и самозанятостью</w:t>
            </w:r>
          </w:p>
        </w:tc>
      </w:tr>
      <w:tr w:rsidR="00387B85" w:rsidRPr="00B85FF4" w14:paraId="30913491" w14:textId="77777777" w:rsidTr="00911590">
        <w:tc>
          <w:tcPr>
            <w:tcW w:w="1599" w:type="dxa"/>
            <w:vMerge/>
          </w:tcPr>
          <w:p w14:paraId="299E5D7E" w14:textId="77777777" w:rsidR="00387B85" w:rsidRPr="00B85FF4" w:rsidRDefault="00387B85" w:rsidP="00A71010">
            <w:pPr>
              <w:suppressAutoHyphens/>
              <w:jc w:val="center"/>
            </w:pPr>
          </w:p>
        </w:tc>
        <w:tc>
          <w:tcPr>
            <w:tcW w:w="4739" w:type="dxa"/>
          </w:tcPr>
          <w:p w14:paraId="3B7583A4" w14:textId="77777777" w:rsidR="00387B85" w:rsidRPr="00B85FF4" w:rsidRDefault="00387B85" w:rsidP="00A71010">
            <w:pPr>
              <w:suppressAutoHyphens/>
              <w:jc w:val="both"/>
            </w:pPr>
          </w:p>
        </w:tc>
        <w:tc>
          <w:tcPr>
            <w:tcW w:w="3232" w:type="dxa"/>
          </w:tcPr>
          <w:p w14:paraId="2647EE64" w14:textId="77777777" w:rsidR="00387B85" w:rsidRPr="00B85FF4" w:rsidRDefault="00387B85" w:rsidP="00387B85">
            <w:pPr>
              <w:suppressAutoHyphens/>
            </w:pPr>
            <w:r w:rsidRPr="00B85FF4">
              <w:t xml:space="preserve">З 4.4.03 </w:t>
            </w:r>
            <w:r w:rsidRPr="00B85FF4">
              <w:rPr>
                <w:color w:val="000000"/>
                <w:sz w:val="28"/>
                <w:szCs w:val="28"/>
              </w:rPr>
              <w:t>основные виды, функции и продукты, услуги учреждений финансовой сферы</w:t>
            </w:r>
          </w:p>
        </w:tc>
      </w:tr>
      <w:tr w:rsidR="00387B85" w:rsidRPr="00B85FF4" w14:paraId="378FC992" w14:textId="77777777" w:rsidTr="00911590">
        <w:tc>
          <w:tcPr>
            <w:tcW w:w="1599" w:type="dxa"/>
            <w:vMerge/>
          </w:tcPr>
          <w:p w14:paraId="4D9A6808" w14:textId="77777777" w:rsidR="00387B85" w:rsidRPr="00B85FF4" w:rsidRDefault="00387B85" w:rsidP="00A71010">
            <w:pPr>
              <w:suppressAutoHyphens/>
              <w:jc w:val="center"/>
            </w:pPr>
          </w:p>
        </w:tc>
        <w:tc>
          <w:tcPr>
            <w:tcW w:w="4739" w:type="dxa"/>
          </w:tcPr>
          <w:p w14:paraId="3795CE14" w14:textId="77777777" w:rsidR="00387B85" w:rsidRPr="00B85FF4" w:rsidRDefault="00387B85" w:rsidP="00A71010">
            <w:pPr>
              <w:suppressAutoHyphens/>
              <w:jc w:val="both"/>
            </w:pPr>
          </w:p>
        </w:tc>
        <w:tc>
          <w:tcPr>
            <w:tcW w:w="3232" w:type="dxa"/>
          </w:tcPr>
          <w:p w14:paraId="090FA092" w14:textId="77777777" w:rsidR="00387B85" w:rsidRPr="00B85FF4" w:rsidRDefault="00387B85" w:rsidP="003A04DA">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 xml:space="preserve">З 4.4.04 </w:t>
            </w:r>
            <w:r w:rsidRPr="00B85FF4">
              <w:rPr>
                <w:color w:val="000000"/>
                <w:sz w:val="28"/>
                <w:szCs w:val="28"/>
              </w:rPr>
              <w:t>основные виды налогов, права потребителей услуг учреждений финансовой сферы и требования по обязательному раскрытию информации</w:t>
            </w:r>
          </w:p>
        </w:tc>
      </w:tr>
      <w:tr w:rsidR="00387B85" w:rsidRPr="00B85FF4" w14:paraId="47543127" w14:textId="77777777" w:rsidTr="00911590">
        <w:tc>
          <w:tcPr>
            <w:tcW w:w="1599" w:type="dxa"/>
            <w:vMerge/>
          </w:tcPr>
          <w:p w14:paraId="2234B949" w14:textId="77777777" w:rsidR="00387B85" w:rsidRPr="00B85FF4" w:rsidRDefault="00387B85" w:rsidP="00A71010">
            <w:pPr>
              <w:suppressAutoHyphens/>
              <w:jc w:val="center"/>
            </w:pPr>
          </w:p>
        </w:tc>
        <w:tc>
          <w:tcPr>
            <w:tcW w:w="4739" w:type="dxa"/>
          </w:tcPr>
          <w:p w14:paraId="5BB4F7CA" w14:textId="77777777" w:rsidR="00387B85" w:rsidRPr="00B85FF4" w:rsidRDefault="00387B85" w:rsidP="00A71010">
            <w:pPr>
              <w:suppressAutoHyphens/>
              <w:jc w:val="both"/>
            </w:pPr>
          </w:p>
        </w:tc>
        <w:tc>
          <w:tcPr>
            <w:tcW w:w="3232" w:type="dxa"/>
          </w:tcPr>
          <w:p w14:paraId="4892EB28" w14:textId="77777777" w:rsidR="00387B85" w:rsidRPr="00B85FF4" w:rsidRDefault="003A04DA" w:rsidP="003A04DA">
            <w:pPr>
              <w:suppressAutoHyphens/>
              <w:jc w:val="both"/>
            </w:pPr>
            <w:r w:rsidRPr="00B85FF4">
              <w:t>З 4</w:t>
            </w:r>
            <w:r w:rsidR="00387B85" w:rsidRPr="00B85FF4">
              <w:t>.</w:t>
            </w:r>
            <w:r w:rsidRPr="00B85FF4">
              <w:t>4</w:t>
            </w:r>
            <w:r w:rsidR="00387B85" w:rsidRPr="00B85FF4">
              <w:t xml:space="preserve">.05 </w:t>
            </w:r>
            <w:r w:rsidR="00387B85" w:rsidRPr="00B85FF4">
              <w:rPr>
                <w:color w:val="000000"/>
                <w:sz w:val="28"/>
                <w:szCs w:val="28"/>
              </w:rPr>
              <w:t xml:space="preserve">основные виды рисков при использовании продуктов, услуг </w:t>
            </w:r>
            <w:r w:rsidR="00387B85" w:rsidRPr="00B85FF4">
              <w:rPr>
                <w:color w:val="000000"/>
                <w:sz w:val="28"/>
                <w:szCs w:val="28"/>
              </w:rPr>
              <w:lastRenderedPageBreak/>
              <w:t>учреждений финансовой сферы</w:t>
            </w:r>
            <w:r w:rsidR="00387B85" w:rsidRPr="00B85FF4">
              <w:t xml:space="preserve"> </w:t>
            </w:r>
          </w:p>
        </w:tc>
      </w:tr>
    </w:tbl>
    <w:p w14:paraId="03EE73EC" w14:textId="77777777" w:rsidR="003A04DA" w:rsidRPr="00B85FF4" w:rsidRDefault="003A04DA" w:rsidP="000F3D58"/>
    <w:p w14:paraId="6DE1D489" w14:textId="77777777" w:rsidR="004D063E" w:rsidRPr="00B85FF4" w:rsidRDefault="004D063E" w:rsidP="000F3D58"/>
    <w:p w14:paraId="0BA387A1" w14:textId="77777777" w:rsidR="004D063E" w:rsidRPr="00B85FF4" w:rsidRDefault="004D063E" w:rsidP="000F3D58"/>
    <w:p w14:paraId="1B96E8B5" w14:textId="77777777" w:rsidR="004D063E" w:rsidRPr="00B85FF4" w:rsidRDefault="004D063E" w:rsidP="000F3D58"/>
    <w:p w14:paraId="076A2A98" w14:textId="77777777" w:rsidR="003A04DA" w:rsidRPr="00B85FF4" w:rsidRDefault="003A04DA" w:rsidP="000F3D58"/>
    <w:p w14:paraId="0EF0BD99" w14:textId="77777777" w:rsidR="000F3D58" w:rsidRPr="00B85FF4" w:rsidRDefault="000F3D58" w:rsidP="000F3D58"/>
    <w:p w14:paraId="44A648C9" w14:textId="77777777" w:rsidR="000F3D58" w:rsidRPr="00B85FF4" w:rsidRDefault="000F3D58" w:rsidP="000F3D58">
      <w:r w:rsidRPr="00B85FF4">
        <w:t>2. СТРУКТУРА И СОДЕРЖАНИЕ УЧЕБНОЙ ДИСЦИПЛИНЫ</w:t>
      </w:r>
    </w:p>
    <w:p w14:paraId="3A431552" w14:textId="77777777" w:rsidR="000F3D58" w:rsidRPr="00B85FF4" w:rsidRDefault="000F3D58" w:rsidP="000F3D58">
      <w:r w:rsidRPr="00B85FF4">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0F3D58" w:rsidRPr="00B85FF4" w14:paraId="549480AC" w14:textId="77777777" w:rsidTr="000F3D58">
        <w:trPr>
          <w:trHeight w:val="490"/>
        </w:trPr>
        <w:tc>
          <w:tcPr>
            <w:tcW w:w="3685" w:type="pct"/>
            <w:vAlign w:val="center"/>
          </w:tcPr>
          <w:p w14:paraId="3A95BD83" w14:textId="77777777" w:rsidR="000F3D58" w:rsidRPr="00B85FF4" w:rsidRDefault="000F3D58" w:rsidP="000F3D58">
            <w:r w:rsidRPr="00B85FF4">
              <w:t>Вид учебной работы</w:t>
            </w:r>
          </w:p>
        </w:tc>
        <w:tc>
          <w:tcPr>
            <w:tcW w:w="1315" w:type="pct"/>
            <w:vAlign w:val="center"/>
          </w:tcPr>
          <w:p w14:paraId="1D941273" w14:textId="77777777" w:rsidR="000F3D58" w:rsidRPr="00B85FF4" w:rsidRDefault="000F3D58" w:rsidP="000F3D58">
            <w:r w:rsidRPr="00B85FF4">
              <w:t>Объем в часах</w:t>
            </w:r>
          </w:p>
        </w:tc>
      </w:tr>
      <w:tr w:rsidR="000F3D58" w:rsidRPr="00B85FF4" w14:paraId="3EE465F2" w14:textId="77777777" w:rsidTr="000F3D58">
        <w:trPr>
          <w:trHeight w:val="490"/>
        </w:trPr>
        <w:tc>
          <w:tcPr>
            <w:tcW w:w="3685" w:type="pct"/>
            <w:vAlign w:val="center"/>
          </w:tcPr>
          <w:p w14:paraId="6019177B" w14:textId="77777777" w:rsidR="000F3D58" w:rsidRPr="00B85FF4" w:rsidRDefault="000F3D58" w:rsidP="000F3D58">
            <w:r w:rsidRPr="00B85FF4">
              <w:t>Объем образовательной программы учебной дисциплины</w:t>
            </w:r>
          </w:p>
        </w:tc>
        <w:tc>
          <w:tcPr>
            <w:tcW w:w="1315" w:type="pct"/>
            <w:vAlign w:val="center"/>
          </w:tcPr>
          <w:p w14:paraId="3DA6B116" w14:textId="77777777" w:rsidR="000F3D58" w:rsidRPr="00B85FF4" w:rsidRDefault="000F3D58" w:rsidP="000F3D58">
            <w:r w:rsidRPr="00B85FF4">
              <w:t>36</w:t>
            </w:r>
          </w:p>
        </w:tc>
      </w:tr>
      <w:tr w:rsidR="000F3D58" w:rsidRPr="00B85FF4" w14:paraId="74A2FEE2" w14:textId="77777777" w:rsidTr="000F3D58">
        <w:trPr>
          <w:trHeight w:val="490"/>
        </w:trPr>
        <w:tc>
          <w:tcPr>
            <w:tcW w:w="3685" w:type="pct"/>
            <w:shd w:val="clear" w:color="auto" w:fill="auto"/>
            <w:vAlign w:val="center"/>
          </w:tcPr>
          <w:p w14:paraId="5B27BD4B" w14:textId="77777777" w:rsidR="000F3D58" w:rsidRPr="00B85FF4" w:rsidRDefault="000F3D58" w:rsidP="000F3D58">
            <w:r w:rsidRPr="00B85FF4">
              <w:t>в т.ч. в форме практической подготовки</w:t>
            </w:r>
          </w:p>
        </w:tc>
        <w:tc>
          <w:tcPr>
            <w:tcW w:w="1315" w:type="pct"/>
            <w:shd w:val="clear" w:color="auto" w:fill="auto"/>
            <w:vAlign w:val="center"/>
          </w:tcPr>
          <w:p w14:paraId="1E95D1EC" w14:textId="77777777" w:rsidR="000F3D58" w:rsidRPr="00B85FF4" w:rsidRDefault="000F3D58" w:rsidP="000F3D58"/>
        </w:tc>
      </w:tr>
      <w:tr w:rsidR="000F3D58" w:rsidRPr="00B85FF4" w14:paraId="583FBC5D" w14:textId="77777777" w:rsidTr="000F3D58">
        <w:trPr>
          <w:trHeight w:val="336"/>
        </w:trPr>
        <w:tc>
          <w:tcPr>
            <w:tcW w:w="5000" w:type="pct"/>
            <w:gridSpan w:val="2"/>
            <w:vAlign w:val="center"/>
          </w:tcPr>
          <w:p w14:paraId="2C190E20" w14:textId="77777777" w:rsidR="000F3D58" w:rsidRPr="00B85FF4" w:rsidRDefault="000F3D58" w:rsidP="000F3D58">
            <w:r w:rsidRPr="00B85FF4">
              <w:t>в т. ч.:</w:t>
            </w:r>
          </w:p>
        </w:tc>
      </w:tr>
      <w:tr w:rsidR="000F3D58" w:rsidRPr="00B85FF4" w14:paraId="18899F5C" w14:textId="77777777" w:rsidTr="000F3D58">
        <w:trPr>
          <w:trHeight w:val="490"/>
        </w:trPr>
        <w:tc>
          <w:tcPr>
            <w:tcW w:w="3685" w:type="pct"/>
            <w:vAlign w:val="center"/>
          </w:tcPr>
          <w:p w14:paraId="202A145A" w14:textId="77777777" w:rsidR="000F3D58" w:rsidRPr="00B85FF4" w:rsidRDefault="000F3D58" w:rsidP="000F3D58">
            <w:r w:rsidRPr="00B85FF4">
              <w:t>теоретическое обучение</w:t>
            </w:r>
          </w:p>
        </w:tc>
        <w:tc>
          <w:tcPr>
            <w:tcW w:w="1315" w:type="pct"/>
            <w:vAlign w:val="center"/>
          </w:tcPr>
          <w:p w14:paraId="095B8F00" w14:textId="77777777" w:rsidR="000F3D58" w:rsidRPr="00B85FF4" w:rsidRDefault="002A2DC0" w:rsidP="000F3D58">
            <w:r w:rsidRPr="00B85FF4">
              <w:t>30</w:t>
            </w:r>
          </w:p>
        </w:tc>
      </w:tr>
      <w:tr w:rsidR="000F3D58" w:rsidRPr="00B85FF4" w14:paraId="102908E0" w14:textId="77777777" w:rsidTr="000F3D58">
        <w:trPr>
          <w:trHeight w:val="490"/>
        </w:trPr>
        <w:tc>
          <w:tcPr>
            <w:tcW w:w="3685" w:type="pct"/>
            <w:vAlign w:val="center"/>
          </w:tcPr>
          <w:p w14:paraId="72B35446" w14:textId="77777777" w:rsidR="000F3D58" w:rsidRPr="00B85FF4" w:rsidRDefault="000F3D58" w:rsidP="000F3D58">
            <w:r w:rsidRPr="00B85FF4">
              <w:t>практические занятия (если предусмотрено)</w:t>
            </w:r>
          </w:p>
        </w:tc>
        <w:tc>
          <w:tcPr>
            <w:tcW w:w="1315" w:type="pct"/>
            <w:vAlign w:val="center"/>
          </w:tcPr>
          <w:p w14:paraId="64B5090C" w14:textId="77777777" w:rsidR="000F3D58" w:rsidRPr="00B85FF4" w:rsidRDefault="002A2DC0" w:rsidP="000F3D58">
            <w:r w:rsidRPr="00B85FF4">
              <w:t>6</w:t>
            </w:r>
          </w:p>
        </w:tc>
      </w:tr>
    </w:tbl>
    <w:p w14:paraId="114621FD" w14:textId="77777777" w:rsidR="000F3D58" w:rsidRPr="00B85FF4" w:rsidRDefault="000F3D58" w:rsidP="000F3D58"/>
    <w:p w14:paraId="4A92AB9E" w14:textId="77777777" w:rsidR="000F3D58" w:rsidRPr="00B85FF4" w:rsidRDefault="000F3D58" w:rsidP="000F3D58"/>
    <w:p w14:paraId="77CEBBE3" w14:textId="77777777" w:rsidR="000F3D58" w:rsidRPr="00B85FF4" w:rsidRDefault="000F3D58" w:rsidP="000F3D58">
      <w:pPr>
        <w:sectPr w:rsidR="000F3D58" w:rsidRPr="00B85FF4" w:rsidSect="000F3D58">
          <w:pgSz w:w="11906" w:h="16838"/>
          <w:pgMar w:top="1134" w:right="851" w:bottom="284" w:left="1701" w:header="708" w:footer="708" w:gutter="0"/>
          <w:cols w:space="720"/>
          <w:docGrid w:linePitch="299"/>
        </w:sectPr>
      </w:pPr>
      <w:r w:rsidRPr="00B85FF4">
        <w:tab/>
      </w:r>
    </w:p>
    <w:p w14:paraId="510AFE75" w14:textId="77777777" w:rsidR="000F3D58" w:rsidRPr="00B85FF4" w:rsidRDefault="000F3D58" w:rsidP="000F3D58">
      <w:r w:rsidRPr="00B85FF4">
        <w:lastRenderedPageBreak/>
        <w:t xml:space="preserve">2.2. Тематический план и содержание учебной дисциплины </w:t>
      </w:r>
    </w:p>
    <w:p w14:paraId="2DD0A63F" w14:textId="77777777" w:rsidR="000F3D58" w:rsidRPr="00B85FF4" w:rsidRDefault="000F3D58" w:rsidP="000F3D58">
      <w:r w:rsidRPr="00B85FF4">
        <w:t xml:space="preserve"> </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396"/>
        <w:gridCol w:w="6811"/>
        <w:gridCol w:w="2123"/>
        <w:gridCol w:w="1835"/>
        <w:gridCol w:w="1976"/>
      </w:tblGrid>
      <w:tr w:rsidR="000F3D58" w:rsidRPr="00B85FF4" w14:paraId="4D6DF484" w14:textId="77777777" w:rsidTr="003A04DA">
        <w:tc>
          <w:tcPr>
            <w:tcW w:w="2447" w:type="dxa"/>
            <w:shd w:val="clear" w:color="auto" w:fill="auto"/>
          </w:tcPr>
          <w:p w14:paraId="38868D43" w14:textId="77777777" w:rsidR="000F3D58" w:rsidRPr="00B85FF4" w:rsidRDefault="000F3D58" w:rsidP="000F3D58">
            <w:r w:rsidRPr="00B85FF4">
              <w:t>Наименование разделов и тем</w:t>
            </w:r>
          </w:p>
        </w:tc>
        <w:tc>
          <w:tcPr>
            <w:tcW w:w="7207" w:type="dxa"/>
            <w:gridSpan w:val="2"/>
            <w:shd w:val="clear" w:color="auto" w:fill="auto"/>
          </w:tcPr>
          <w:p w14:paraId="1CE61D08" w14:textId="77777777" w:rsidR="000F3D58" w:rsidRPr="00B85FF4" w:rsidRDefault="000F3D58" w:rsidP="000F3D58">
            <w:r w:rsidRPr="00B85FF4">
              <w:t>Содержание учебного материала и формы организации деятельности обучающихся</w:t>
            </w:r>
          </w:p>
        </w:tc>
        <w:tc>
          <w:tcPr>
            <w:tcW w:w="2123" w:type="dxa"/>
          </w:tcPr>
          <w:p w14:paraId="42F47FA4" w14:textId="77777777" w:rsidR="000F3D58" w:rsidRPr="00B85FF4" w:rsidRDefault="000F3D58" w:rsidP="000F3D58">
            <w:r w:rsidRPr="00B85FF4">
              <w:t>Объем, акад. ч / в том числе в форме практической подготовки, акад ч</w:t>
            </w:r>
          </w:p>
        </w:tc>
        <w:tc>
          <w:tcPr>
            <w:tcW w:w="1835" w:type="dxa"/>
          </w:tcPr>
          <w:p w14:paraId="38D19836" w14:textId="77777777" w:rsidR="000F3D58" w:rsidRPr="00B85FF4" w:rsidRDefault="000F3D58" w:rsidP="000F3D58">
            <w:r w:rsidRPr="00B85FF4">
              <w:t>Код ПК,ОК</w:t>
            </w:r>
          </w:p>
        </w:tc>
        <w:tc>
          <w:tcPr>
            <w:tcW w:w="1976" w:type="dxa"/>
          </w:tcPr>
          <w:p w14:paraId="5BC91D17" w14:textId="77777777" w:rsidR="000F3D58" w:rsidRPr="00B85FF4" w:rsidRDefault="000F3D58" w:rsidP="000F3D58">
            <w:r w:rsidRPr="00B85FF4">
              <w:t>Код Н/У/З</w:t>
            </w:r>
          </w:p>
        </w:tc>
      </w:tr>
      <w:tr w:rsidR="000F3D58" w:rsidRPr="00B85FF4" w14:paraId="0BA13AB2" w14:textId="77777777" w:rsidTr="003A04DA">
        <w:tc>
          <w:tcPr>
            <w:tcW w:w="2447" w:type="dxa"/>
            <w:shd w:val="clear" w:color="auto" w:fill="auto"/>
          </w:tcPr>
          <w:p w14:paraId="0E4A3AC8" w14:textId="77777777" w:rsidR="000F3D58" w:rsidRPr="00B85FF4" w:rsidRDefault="000F3D58" w:rsidP="000F3D58">
            <w:r w:rsidRPr="00B85FF4">
              <w:t>1</w:t>
            </w:r>
          </w:p>
        </w:tc>
        <w:tc>
          <w:tcPr>
            <w:tcW w:w="7207" w:type="dxa"/>
            <w:gridSpan w:val="2"/>
            <w:shd w:val="clear" w:color="auto" w:fill="auto"/>
          </w:tcPr>
          <w:p w14:paraId="50BDC16E" w14:textId="77777777" w:rsidR="000F3D58" w:rsidRPr="00B85FF4" w:rsidRDefault="000F3D58" w:rsidP="000F3D58">
            <w:r w:rsidRPr="00B85FF4">
              <w:t>2</w:t>
            </w:r>
          </w:p>
        </w:tc>
        <w:tc>
          <w:tcPr>
            <w:tcW w:w="2123" w:type="dxa"/>
            <w:shd w:val="clear" w:color="auto" w:fill="auto"/>
          </w:tcPr>
          <w:p w14:paraId="1AB26A56" w14:textId="77777777" w:rsidR="000F3D58" w:rsidRPr="00B85FF4" w:rsidRDefault="000F3D58" w:rsidP="000F3D58">
            <w:r w:rsidRPr="00B85FF4">
              <w:t>3</w:t>
            </w:r>
          </w:p>
        </w:tc>
        <w:tc>
          <w:tcPr>
            <w:tcW w:w="1835" w:type="dxa"/>
            <w:shd w:val="clear" w:color="auto" w:fill="auto"/>
          </w:tcPr>
          <w:p w14:paraId="49A622C2" w14:textId="77777777" w:rsidR="000F3D58" w:rsidRPr="00B85FF4" w:rsidRDefault="000F3D58" w:rsidP="000F3D58">
            <w:r w:rsidRPr="00B85FF4">
              <w:t>4</w:t>
            </w:r>
          </w:p>
        </w:tc>
        <w:tc>
          <w:tcPr>
            <w:tcW w:w="1976" w:type="dxa"/>
          </w:tcPr>
          <w:p w14:paraId="05904B31" w14:textId="77777777" w:rsidR="000F3D58" w:rsidRPr="00B85FF4" w:rsidRDefault="000F3D58" w:rsidP="000F3D58"/>
        </w:tc>
      </w:tr>
      <w:tr w:rsidR="003A04DA" w:rsidRPr="00B85FF4" w14:paraId="0818F2A6" w14:textId="77777777" w:rsidTr="003A04DA">
        <w:tc>
          <w:tcPr>
            <w:tcW w:w="9654" w:type="dxa"/>
            <w:gridSpan w:val="3"/>
            <w:shd w:val="clear" w:color="auto" w:fill="auto"/>
          </w:tcPr>
          <w:p w14:paraId="4355725D" w14:textId="77777777" w:rsidR="003A04DA" w:rsidRPr="00B85FF4" w:rsidRDefault="003A04DA" w:rsidP="000F3D58">
            <w:r w:rsidRPr="00B85FF4">
              <w:t>Основы финансовой грамотности</w:t>
            </w:r>
          </w:p>
        </w:tc>
        <w:tc>
          <w:tcPr>
            <w:tcW w:w="2123" w:type="dxa"/>
            <w:shd w:val="clear" w:color="auto" w:fill="auto"/>
          </w:tcPr>
          <w:p w14:paraId="4011405D" w14:textId="77777777" w:rsidR="003A04DA" w:rsidRPr="00B85FF4" w:rsidRDefault="003A04DA" w:rsidP="000F3D58">
            <w:r w:rsidRPr="00B85FF4">
              <w:t>36/6</w:t>
            </w:r>
          </w:p>
        </w:tc>
        <w:tc>
          <w:tcPr>
            <w:tcW w:w="1835" w:type="dxa"/>
            <w:vMerge w:val="restart"/>
            <w:shd w:val="clear" w:color="auto" w:fill="auto"/>
          </w:tcPr>
          <w:p w14:paraId="70DEFCCF" w14:textId="77777777" w:rsidR="003A04DA" w:rsidRPr="00B85FF4" w:rsidRDefault="00001142" w:rsidP="000F3D58">
            <w:r w:rsidRPr="00B85FF4">
              <w:t>ОК 1-7, ОК 9, ПК 1.4</w:t>
            </w:r>
            <w:r w:rsidR="003A04DA" w:rsidRPr="00B85FF4">
              <w:t>; ПК</w:t>
            </w:r>
            <w:r w:rsidRPr="00B85FF4">
              <w:t>3.1; ПК 3.2</w:t>
            </w:r>
            <w:r w:rsidR="003A04DA" w:rsidRPr="00B85FF4">
              <w:t>; ПК 4.</w:t>
            </w:r>
            <w:r w:rsidRPr="00B85FF4">
              <w:t>4</w:t>
            </w:r>
          </w:p>
          <w:p w14:paraId="359586EA" w14:textId="77777777" w:rsidR="003A04DA" w:rsidRPr="00B85FF4" w:rsidRDefault="003A04DA" w:rsidP="000F3D58"/>
        </w:tc>
        <w:tc>
          <w:tcPr>
            <w:tcW w:w="1976" w:type="dxa"/>
            <w:vMerge w:val="restart"/>
          </w:tcPr>
          <w:p w14:paraId="44658045" w14:textId="77777777" w:rsidR="00001142" w:rsidRPr="00B85FF4" w:rsidRDefault="00001142" w:rsidP="00001142">
            <w:pPr>
              <w:jc w:val="center"/>
            </w:pPr>
            <w:r w:rsidRPr="00B85FF4">
              <w:t>Уо 01.01-Уо 01.04, Уо 01.06, Уо 01.09, Уо 02.02-Уо 02.04,</w:t>
            </w:r>
          </w:p>
          <w:p w14:paraId="04F6B8ED" w14:textId="77777777" w:rsidR="00001142" w:rsidRPr="00B85FF4" w:rsidRDefault="00001142" w:rsidP="00001142">
            <w:pPr>
              <w:jc w:val="center"/>
            </w:pPr>
            <w:r w:rsidRPr="00B85FF4">
              <w:t>Уо 03.02, Уо 04.02, Уо 05.01, Уо 06.01, Уо 07.01, У1.01.02, Зо 01.02-Зо 01.04, Зо 01.06, Зо 02.01, Зо 02.02, Зо 03.02, Зо 04.02, Зо 05.02, Зо 07.02, Зо 09.03</w:t>
            </w:r>
          </w:p>
          <w:p w14:paraId="0821181E" w14:textId="77777777" w:rsidR="003A04DA" w:rsidRPr="00B85FF4" w:rsidRDefault="00876112" w:rsidP="000F3D58">
            <w:r w:rsidRPr="00B85FF4">
              <w:t>У</w:t>
            </w:r>
            <w:r w:rsidR="003A04DA" w:rsidRPr="00B85FF4">
              <w:t>1.</w:t>
            </w:r>
            <w:r w:rsidR="00001142" w:rsidRPr="00B85FF4">
              <w:t>4</w:t>
            </w:r>
            <w:r w:rsidR="003A04DA" w:rsidRPr="00B85FF4">
              <w:t>.0</w:t>
            </w:r>
            <w:r w:rsidRPr="00B85FF4">
              <w:t>1, У</w:t>
            </w:r>
            <w:r w:rsidR="00001142" w:rsidRPr="00B85FF4">
              <w:t>1.4.02</w:t>
            </w:r>
            <w:r w:rsidRPr="00B85FF4">
              <w:t>, У3</w:t>
            </w:r>
            <w:r w:rsidR="003A04DA" w:rsidRPr="00B85FF4">
              <w:t>.1.0</w:t>
            </w:r>
            <w:r w:rsidRPr="00B85FF4">
              <w:t>1, У3.1.02, У3.2.01, У3.2.02, У4.4.01, У4.4.02.</w:t>
            </w:r>
          </w:p>
          <w:p w14:paraId="78A6FD54" w14:textId="77777777" w:rsidR="003A04DA" w:rsidRPr="00B85FF4" w:rsidRDefault="003A04DA" w:rsidP="000F3D58">
            <w:r w:rsidRPr="00B85FF4">
              <w:t>З</w:t>
            </w:r>
            <w:r w:rsidR="00876112" w:rsidRPr="00B85FF4">
              <w:t>1.4</w:t>
            </w:r>
            <w:r w:rsidRPr="00B85FF4">
              <w:t>.01</w:t>
            </w:r>
            <w:r w:rsidR="00876112" w:rsidRPr="00B85FF4">
              <w:t>-</w:t>
            </w:r>
            <w:r w:rsidRPr="00B85FF4">
              <w:t>З 1.</w:t>
            </w:r>
            <w:r w:rsidR="00876112" w:rsidRPr="00B85FF4">
              <w:t>4</w:t>
            </w:r>
            <w:r w:rsidRPr="00B85FF4">
              <w:t>.0</w:t>
            </w:r>
            <w:r w:rsidR="00876112" w:rsidRPr="00B85FF4">
              <w:t>5,</w:t>
            </w:r>
          </w:p>
          <w:p w14:paraId="395175D4" w14:textId="77777777" w:rsidR="003A04DA" w:rsidRPr="00B85FF4" w:rsidRDefault="003A04DA" w:rsidP="000F3D58">
            <w:r w:rsidRPr="00B85FF4">
              <w:t>З</w:t>
            </w:r>
            <w:r w:rsidR="00876112" w:rsidRPr="00B85FF4">
              <w:t>3</w:t>
            </w:r>
            <w:r w:rsidRPr="00B85FF4">
              <w:t>.1.01</w:t>
            </w:r>
            <w:r w:rsidR="00876112" w:rsidRPr="00B85FF4">
              <w:t>-З3.1.05, З</w:t>
            </w:r>
            <w:r w:rsidRPr="00B85FF4">
              <w:t>3.</w:t>
            </w:r>
            <w:r w:rsidR="00876112" w:rsidRPr="00B85FF4">
              <w:t>2</w:t>
            </w:r>
            <w:r w:rsidRPr="00B85FF4">
              <w:t>.01-З 3.</w:t>
            </w:r>
            <w:r w:rsidR="00876112" w:rsidRPr="00B85FF4">
              <w:t>2.05,</w:t>
            </w:r>
          </w:p>
          <w:p w14:paraId="052218AA" w14:textId="77777777" w:rsidR="003A04DA" w:rsidRPr="00B85FF4" w:rsidRDefault="00876112" w:rsidP="00876112">
            <w:r w:rsidRPr="00B85FF4">
              <w:t>З</w:t>
            </w:r>
            <w:r w:rsidR="003A04DA" w:rsidRPr="00B85FF4">
              <w:t>4.</w:t>
            </w:r>
            <w:r w:rsidRPr="00B85FF4">
              <w:t>4</w:t>
            </w:r>
            <w:r w:rsidR="003A04DA" w:rsidRPr="00B85FF4">
              <w:t>.01</w:t>
            </w:r>
            <w:r w:rsidRPr="00B85FF4">
              <w:t>-З4.4.05</w:t>
            </w:r>
          </w:p>
        </w:tc>
      </w:tr>
      <w:tr w:rsidR="003A04DA" w:rsidRPr="00B85FF4" w14:paraId="28309238" w14:textId="77777777" w:rsidTr="003A04DA">
        <w:tc>
          <w:tcPr>
            <w:tcW w:w="2447" w:type="dxa"/>
            <w:vMerge w:val="restart"/>
            <w:shd w:val="clear" w:color="auto" w:fill="auto"/>
          </w:tcPr>
          <w:p w14:paraId="40218952" w14:textId="77777777" w:rsidR="003A04DA" w:rsidRPr="00B85FF4" w:rsidRDefault="003A04DA" w:rsidP="003A04DA">
            <w:r w:rsidRPr="00B85FF4">
              <w:t>Тема 1. Домашняя бухгалтерия</w:t>
            </w:r>
          </w:p>
        </w:tc>
        <w:tc>
          <w:tcPr>
            <w:tcW w:w="7207" w:type="dxa"/>
            <w:gridSpan w:val="2"/>
            <w:shd w:val="clear" w:color="auto" w:fill="auto"/>
          </w:tcPr>
          <w:p w14:paraId="619DDF69" w14:textId="77777777" w:rsidR="003A04DA" w:rsidRPr="00B85FF4" w:rsidRDefault="003A04DA" w:rsidP="000F3D58">
            <w:r w:rsidRPr="00B85FF4">
              <w:t>Содержание учебного материала</w:t>
            </w:r>
          </w:p>
        </w:tc>
        <w:tc>
          <w:tcPr>
            <w:tcW w:w="2123" w:type="dxa"/>
            <w:shd w:val="clear" w:color="auto" w:fill="auto"/>
          </w:tcPr>
          <w:p w14:paraId="0090AA12" w14:textId="77777777" w:rsidR="003A04DA" w:rsidRPr="00B85FF4" w:rsidRDefault="003A04DA" w:rsidP="000F3D58">
            <w:r w:rsidRPr="00B85FF4">
              <w:t>2/-</w:t>
            </w:r>
          </w:p>
        </w:tc>
        <w:tc>
          <w:tcPr>
            <w:tcW w:w="1835" w:type="dxa"/>
            <w:vMerge/>
            <w:shd w:val="clear" w:color="auto" w:fill="auto"/>
          </w:tcPr>
          <w:p w14:paraId="48D92FBB" w14:textId="77777777" w:rsidR="003A04DA" w:rsidRPr="00B85FF4" w:rsidRDefault="003A04DA" w:rsidP="000F3D58"/>
        </w:tc>
        <w:tc>
          <w:tcPr>
            <w:tcW w:w="1976" w:type="dxa"/>
            <w:vMerge/>
          </w:tcPr>
          <w:p w14:paraId="4F0905CE" w14:textId="77777777" w:rsidR="003A04DA" w:rsidRPr="00B85FF4" w:rsidRDefault="003A04DA" w:rsidP="000F3D58"/>
        </w:tc>
      </w:tr>
      <w:tr w:rsidR="00001142" w:rsidRPr="00B85FF4" w14:paraId="1F7B7D50" w14:textId="77777777" w:rsidTr="003A04DA">
        <w:tc>
          <w:tcPr>
            <w:tcW w:w="2447" w:type="dxa"/>
            <w:vMerge/>
            <w:shd w:val="clear" w:color="auto" w:fill="auto"/>
          </w:tcPr>
          <w:p w14:paraId="6A6634C6" w14:textId="77777777" w:rsidR="00001142" w:rsidRPr="00B85FF4" w:rsidRDefault="00001142" w:rsidP="000F3D58"/>
        </w:tc>
        <w:tc>
          <w:tcPr>
            <w:tcW w:w="396" w:type="dxa"/>
            <w:shd w:val="clear" w:color="auto" w:fill="auto"/>
          </w:tcPr>
          <w:p w14:paraId="6E03863D" w14:textId="77777777" w:rsidR="00001142" w:rsidRPr="00B85FF4" w:rsidRDefault="00001142" w:rsidP="000F3D58">
            <w:r w:rsidRPr="00B85FF4">
              <w:t>1.</w:t>
            </w:r>
          </w:p>
        </w:tc>
        <w:tc>
          <w:tcPr>
            <w:tcW w:w="6811" w:type="dxa"/>
            <w:shd w:val="clear" w:color="auto" w:fill="auto"/>
          </w:tcPr>
          <w:p w14:paraId="1841CB19" w14:textId="77777777" w:rsidR="00001142" w:rsidRPr="00B85FF4" w:rsidRDefault="00001142" w:rsidP="000F3D58">
            <w:r w:rsidRPr="00B85FF4">
              <w:rPr>
                <w:color w:val="000000"/>
              </w:rPr>
              <w:t>Содержание дисциплины, ее предмет и метод. Место дисциплины среди других экономических наук, межпредметные связи. Значение дисциплины  в подготовке выпускника по специальности</w:t>
            </w:r>
            <w:r w:rsidRPr="00B85FF4">
              <w:t>.</w:t>
            </w:r>
          </w:p>
        </w:tc>
        <w:tc>
          <w:tcPr>
            <w:tcW w:w="2123" w:type="dxa"/>
            <w:vMerge w:val="restart"/>
            <w:shd w:val="clear" w:color="auto" w:fill="auto"/>
          </w:tcPr>
          <w:p w14:paraId="2F193827" w14:textId="77777777" w:rsidR="00001142" w:rsidRPr="00B85FF4" w:rsidRDefault="00001142" w:rsidP="000F3D58">
            <w:r w:rsidRPr="00B85FF4">
              <w:t>2/-</w:t>
            </w:r>
          </w:p>
        </w:tc>
        <w:tc>
          <w:tcPr>
            <w:tcW w:w="1835" w:type="dxa"/>
            <w:vMerge/>
            <w:shd w:val="clear" w:color="auto" w:fill="auto"/>
          </w:tcPr>
          <w:p w14:paraId="758C013D" w14:textId="77777777" w:rsidR="00001142" w:rsidRPr="00B85FF4" w:rsidRDefault="00001142" w:rsidP="000F3D58"/>
        </w:tc>
        <w:tc>
          <w:tcPr>
            <w:tcW w:w="1976" w:type="dxa"/>
            <w:vMerge/>
          </w:tcPr>
          <w:p w14:paraId="17186F88" w14:textId="77777777" w:rsidR="00001142" w:rsidRPr="00B85FF4" w:rsidRDefault="00001142" w:rsidP="000F3D58"/>
        </w:tc>
      </w:tr>
      <w:tr w:rsidR="00001142" w:rsidRPr="00B85FF4" w14:paraId="02A1A0F5" w14:textId="77777777" w:rsidTr="003A04DA">
        <w:tc>
          <w:tcPr>
            <w:tcW w:w="2447" w:type="dxa"/>
            <w:vMerge/>
            <w:shd w:val="clear" w:color="auto" w:fill="auto"/>
          </w:tcPr>
          <w:p w14:paraId="5F8335C9" w14:textId="77777777" w:rsidR="00001142" w:rsidRPr="00B85FF4" w:rsidRDefault="00001142" w:rsidP="000F3D58"/>
        </w:tc>
        <w:tc>
          <w:tcPr>
            <w:tcW w:w="396" w:type="dxa"/>
            <w:shd w:val="clear" w:color="auto" w:fill="auto"/>
          </w:tcPr>
          <w:p w14:paraId="47B3440C" w14:textId="77777777" w:rsidR="00001142" w:rsidRPr="00B85FF4" w:rsidRDefault="00001142" w:rsidP="000F3D58">
            <w:r w:rsidRPr="00B85FF4">
              <w:t>2.</w:t>
            </w:r>
          </w:p>
        </w:tc>
        <w:tc>
          <w:tcPr>
            <w:tcW w:w="6811" w:type="dxa"/>
            <w:shd w:val="clear" w:color="auto" w:fill="auto"/>
          </w:tcPr>
          <w:p w14:paraId="43466D01" w14:textId="77777777" w:rsidR="00001142" w:rsidRPr="00B85FF4" w:rsidRDefault="00001142" w:rsidP="003A04DA">
            <w:r w:rsidRPr="00B85FF4">
              <w:rPr>
                <w:color w:val="000000"/>
              </w:rPr>
              <w:t>Семейный бюджет: статьи расходов и доходов. Расчеты на уровне обслуживания семейных потребностей. Финансовые вычисления, специальные компьютерные программы. Планирование семейного бюджета, горизонт планирования, дефицит, профицит, баланс.</w:t>
            </w:r>
          </w:p>
        </w:tc>
        <w:tc>
          <w:tcPr>
            <w:tcW w:w="2123" w:type="dxa"/>
            <w:vMerge/>
            <w:shd w:val="clear" w:color="auto" w:fill="auto"/>
          </w:tcPr>
          <w:p w14:paraId="7FD0A7BC" w14:textId="77777777" w:rsidR="00001142" w:rsidRPr="00B85FF4" w:rsidRDefault="00001142" w:rsidP="000F3D58"/>
        </w:tc>
        <w:tc>
          <w:tcPr>
            <w:tcW w:w="1835" w:type="dxa"/>
            <w:vMerge/>
            <w:shd w:val="clear" w:color="auto" w:fill="auto"/>
          </w:tcPr>
          <w:p w14:paraId="02BFD87A" w14:textId="77777777" w:rsidR="00001142" w:rsidRPr="00B85FF4" w:rsidRDefault="00001142" w:rsidP="000F3D58"/>
        </w:tc>
        <w:tc>
          <w:tcPr>
            <w:tcW w:w="1976" w:type="dxa"/>
            <w:vMerge/>
          </w:tcPr>
          <w:p w14:paraId="14E0797E" w14:textId="77777777" w:rsidR="00001142" w:rsidRPr="00B85FF4" w:rsidRDefault="00001142" w:rsidP="000F3D58"/>
        </w:tc>
      </w:tr>
      <w:tr w:rsidR="00001142" w:rsidRPr="00B85FF4" w14:paraId="2F2F85EE" w14:textId="77777777" w:rsidTr="003A04DA">
        <w:tc>
          <w:tcPr>
            <w:tcW w:w="2447" w:type="dxa"/>
            <w:vMerge/>
            <w:shd w:val="clear" w:color="auto" w:fill="auto"/>
          </w:tcPr>
          <w:p w14:paraId="0DA89ABE" w14:textId="77777777" w:rsidR="00001142" w:rsidRPr="00B85FF4" w:rsidRDefault="00001142" w:rsidP="000F3D58"/>
        </w:tc>
        <w:tc>
          <w:tcPr>
            <w:tcW w:w="396" w:type="dxa"/>
            <w:shd w:val="clear" w:color="auto" w:fill="auto"/>
          </w:tcPr>
          <w:p w14:paraId="1845264C" w14:textId="77777777" w:rsidR="00001142" w:rsidRPr="00B85FF4" w:rsidRDefault="00001142" w:rsidP="000F3D58">
            <w:r w:rsidRPr="00B85FF4">
              <w:t>3.</w:t>
            </w:r>
          </w:p>
        </w:tc>
        <w:tc>
          <w:tcPr>
            <w:tcW w:w="6811" w:type="dxa"/>
            <w:shd w:val="clear" w:color="auto" w:fill="auto"/>
          </w:tcPr>
          <w:p w14:paraId="2FDAEFBA" w14:textId="77777777" w:rsidR="00001142" w:rsidRPr="00B85FF4" w:rsidRDefault="00001142" w:rsidP="003A04DA">
            <w:pPr>
              <w:rPr>
                <w:color w:val="000000"/>
              </w:rPr>
            </w:pPr>
            <w:r w:rsidRPr="00B85FF4">
              <w:rPr>
                <w:color w:val="000000"/>
              </w:rPr>
              <w:t>Три составляющих личных финансов: зарабатываю, сберегаю, инвестирую. Личный бюджет: статьи расходов и доходов, горизонт планирования.</w:t>
            </w:r>
          </w:p>
        </w:tc>
        <w:tc>
          <w:tcPr>
            <w:tcW w:w="2123" w:type="dxa"/>
            <w:vMerge/>
            <w:shd w:val="clear" w:color="auto" w:fill="auto"/>
          </w:tcPr>
          <w:p w14:paraId="7D2B7C4C" w14:textId="77777777" w:rsidR="00001142" w:rsidRPr="00B85FF4" w:rsidRDefault="00001142" w:rsidP="000F3D58"/>
        </w:tc>
        <w:tc>
          <w:tcPr>
            <w:tcW w:w="1835" w:type="dxa"/>
            <w:vMerge/>
            <w:shd w:val="clear" w:color="auto" w:fill="auto"/>
          </w:tcPr>
          <w:p w14:paraId="084C65A0" w14:textId="77777777" w:rsidR="00001142" w:rsidRPr="00B85FF4" w:rsidRDefault="00001142" w:rsidP="000F3D58"/>
        </w:tc>
        <w:tc>
          <w:tcPr>
            <w:tcW w:w="1976" w:type="dxa"/>
            <w:vMerge/>
          </w:tcPr>
          <w:p w14:paraId="75E361E5" w14:textId="77777777" w:rsidR="00001142" w:rsidRPr="00B85FF4" w:rsidRDefault="00001142" w:rsidP="000F3D58"/>
        </w:tc>
      </w:tr>
      <w:tr w:rsidR="000F3D58" w:rsidRPr="00B85FF4" w14:paraId="1E46B478" w14:textId="77777777" w:rsidTr="003A04DA">
        <w:tc>
          <w:tcPr>
            <w:tcW w:w="2447" w:type="dxa"/>
            <w:vMerge w:val="restart"/>
            <w:shd w:val="clear" w:color="auto" w:fill="auto"/>
          </w:tcPr>
          <w:p w14:paraId="4D31B920" w14:textId="77777777" w:rsidR="000F3D58" w:rsidRPr="00B85FF4" w:rsidRDefault="000F3D58" w:rsidP="003A04DA">
            <w:r w:rsidRPr="00B85FF4">
              <w:t>Те</w:t>
            </w:r>
            <w:r w:rsidR="003A04DA" w:rsidRPr="00B85FF4">
              <w:t xml:space="preserve">ма </w:t>
            </w:r>
            <w:r w:rsidRPr="00B85FF4">
              <w:t xml:space="preserve">2. </w:t>
            </w:r>
            <w:r w:rsidR="003A04DA" w:rsidRPr="00B85FF4">
              <w:rPr>
                <w:bCs/>
                <w:color w:val="000000"/>
              </w:rPr>
              <w:t>Банки и банковские депозиты</w:t>
            </w:r>
          </w:p>
        </w:tc>
        <w:tc>
          <w:tcPr>
            <w:tcW w:w="7207" w:type="dxa"/>
            <w:gridSpan w:val="2"/>
            <w:shd w:val="clear" w:color="auto" w:fill="auto"/>
          </w:tcPr>
          <w:p w14:paraId="0797ED46" w14:textId="77777777" w:rsidR="000F3D58" w:rsidRPr="00B85FF4" w:rsidRDefault="000F3D58" w:rsidP="000F3D58">
            <w:r w:rsidRPr="00B85FF4">
              <w:t>Содержание учебного материала</w:t>
            </w:r>
          </w:p>
        </w:tc>
        <w:tc>
          <w:tcPr>
            <w:tcW w:w="2123" w:type="dxa"/>
            <w:shd w:val="clear" w:color="auto" w:fill="auto"/>
          </w:tcPr>
          <w:p w14:paraId="6A765870" w14:textId="77777777" w:rsidR="000F3D58" w:rsidRPr="00B85FF4" w:rsidRDefault="00001142" w:rsidP="000F3D58">
            <w:r w:rsidRPr="00B85FF4">
              <w:t>4</w:t>
            </w:r>
            <w:r w:rsidR="000F3D58" w:rsidRPr="00B85FF4">
              <w:t>/-</w:t>
            </w:r>
          </w:p>
        </w:tc>
        <w:tc>
          <w:tcPr>
            <w:tcW w:w="1835" w:type="dxa"/>
            <w:vMerge/>
            <w:shd w:val="clear" w:color="auto" w:fill="auto"/>
          </w:tcPr>
          <w:p w14:paraId="592BC1DD" w14:textId="77777777" w:rsidR="000F3D58" w:rsidRPr="00B85FF4" w:rsidRDefault="000F3D58" w:rsidP="000F3D58"/>
        </w:tc>
        <w:tc>
          <w:tcPr>
            <w:tcW w:w="1976" w:type="dxa"/>
            <w:vMerge/>
          </w:tcPr>
          <w:p w14:paraId="7EB91AD1" w14:textId="77777777" w:rsidR="000F3D58" w:rsidRPr="00B85FF4" w:rsidRDefault="000F3D58" w:rsidP="000F3D58"/>
        </w:tc>
      </w:tr>
      <w:tr w:rsidR="00001142" w:rsidRPr="00B85FF4" w14:paraId="3421C6A5" w14:textId="77777777" w:rsidTr="003A04DA">
        <w:tc>
          <w:tcPr>
            <w:tcW w:w="2447" w:type="dxa"/>
            <w:vMerge/>
            <w:shd w:val="clear" w:color="auto" w:fill="auto"/>
          </w:tcPr>
          <w:p w14:paraId="198632D7" w14:textId="77777777" w:rsidR="00001142" w:rsidRPr="00B85FF4" w:rsidRDefault="00001142" w:rsidP="000F3D58"/>
        </w:tc>
        <w:tc>
          <w:tcPr>
            <w:tcW w:w="396" w:type="dxa"/>
            <w:shd w:val="clear" w:color="auto" w:fill="auto"/>
          </w:tcPr>
          <w:p w14:paraId="4C593460" w14:textId="77777777" w:rsidR="00001142" w:rsidRPr="00B85FF4" w:rsidRDefault="00001142" w:rsidP="000F3D58">
            <w:r w:rsidRPr="00B85FF4">
              <w:t>1.</w:t>
            </w:r>
          </w:p>
        </w:tc>
        <w:tc>
          <w:tcPr>
            <w:tcW w:w="6811" w:type="dxa"/>
            <w:shd w:val="clear" w:color="auto" w:fill="auto"/>
          </w:tcPr>
          <w:p w14:paraId="153B31A7" w14:textId="77777777" w:rsidR="00001142" w:rsidRPr="00B85FF4" w:rsidRDefault="00001142" w:rsidP="003A04DA">
            <w:pPr>
              <w:spacing w:line="224" w:lineRule="atLeast"/>
              <w:jc w:val="both"/>
              <w:rPr>
                <w:color w:val="000000"/>
              </w:rPr>
            </w:pPr>
            <w:r w:rsidRPr="00B85FF4">
              <w:rPr>
                <w:color w:val="000000"/>
              </w:rPr>
              <w:t>Банк, банковский счет, вкладчик, депозит, номинальная и реальная процентная ставка по депозиту.</w:t>
            </w:r>
          </w:p>
        </w:tc>
        <w:tc>
          <w:tcPr>
            <w:tcW w:w="2123" w:type="dxa"/>
            <w:vMerge w:val="restart"/>
            <w:shd w:val="clear" w:color="auto" w:fill="auto"/>
          </w:tcPr>
          <w:p w14:paraId="1AEC80ED" w14:textId="77777777" w:rsidR="00001142" w:rsidRPr="00B85FF4" w:rsidRDefault="00001142" w:rsidP="000F3D58">
            <w:r w:rsidRPr="00B85FF4">
              <w:t>4/-</w:t>
            </w:r>
          </w:p>
        </w:tc>
        <w:tc>
          <w:tcPr>
            <w:tcW w:w="1835" w:type="dxa"/>
            <w:vMerge/>
            <w:shd w:val="clear" w:color="auto" w:fill="auto"/>
          </w:tcPr>
          <w:p w14:paraId="7E1AD2D8" w14:textId="77777777" w:rsidR="00001142" w:rsidRPr="00B85FF4" w:rsidRDefault="00001142" w:rsidP="000F3D58"/>
        </w:tc>
        <w:tc>
          <w:tcPr>
            <w:tcW w:w="1976" w:type="dxa"/>
            <w:vMerge/>
          </w:tcPr>
          <w:p w14:paraId="6617A4FF" w14:textId="77777777" w:rsidR="00001142" w:rsidRPr="00B85FF4" w:rsidRDefault="00001142" w:rsidP="000F3D58"/>
        </w:tc>
      </w:tr>
      <w:tr w:rsidR="00001142" w:rsidRPr="00B85FF4" w14:paraId="7D605658" w14:textId="77777777" w:rsidTr="003A04DA">
        <w:tc>
          <w:tcPr>
            <w:tcW w:w="2447" w:type="dxa"/>
            <w:vMerge/>
            <w:shd w:val="clear" w:color="auto" w:fill="auto"/>
          </w:tcPr>
          <w:p w14:paraId="0ECE7306" w14:textId="77777777" w:rsidR="00001142" w:rsidRPr="00B85FF4" w:rsidRDefault="00001142" w:rsidP="000F3D58"/>
        </w:tc>
        <w:tc>
          <w:tcPr>
            <w:tcW w:w="396" w:type="dxa"/>
            <w:shd w:val="clear" w:color="auto" w:fill="auto"/>
          </w:tcPr>
          <w:p w14:paraId="211F60CF" w14:textId="77777777" w:rsidR="00001142" w:rsidRPr="00B85FF4" w:rsidRDefault="00001142" w:rsidP="000F3D58">
            <w:r w:rsidRPr="00B85FF4">
              <w:t>2.</w:t>
            </w:r>
          </w:p>
        </w:tc>
        <w:tc>
          <w:tcPr>
            <w:tcW w:w="6811" w:type="dxa"/>
            <w:shd w:val="clear" w:color="auto" w:fill="auto"/>
          </w:tcPr>
          <w:p w14:paraId="4BD19E72" w14:textId="77777777" w:rsidR="00001142" w:rsidRPr="00B85FF4" w:rsidRDefault="00001142" w:rsidP="003A04DA">
            <w:pPr>
              <w:spacing w:line="0" w:lineRule="atLeast"/>
              <w:jc w:val="both"/>
              <w:rPr>
                <w:color w:val="000000"/>
              </w:rPr>
            </w:pPr>
            <w:r w:rsidRPr="00B85FF4">
              <w:rPr>
                <w:color w:val="000000"/>
              </w:rPr>
              <w:t>Депозитный договор: понятие, правила оформления, существенные условия.</w:t>
            </w:r>
          </w:p>
        </w:tc>
        <w:tc>
          <w:tcPr>
            <w:tcW w:w="2123" w:type="dxa"/>
            <w:vMerge/>
            <w:shd w:val="clear" w:color="auto" w:fill="auto"/>
          </w:tcPr>
          <w:p w14:paraId="43B84C90" w14:textId="77777777" w:rsidR="00001142" w:rsidRPr="00B85FF4" w:rsidRDefault="00001142" w:rsidP="000F3D58"/>
        </w:tc>
        <w:tc>
          <w:tcPr>
            <w:tcW w:w="1835" w:type="dxa"/>
            <w:vMerge/>
            <w:shd w:val="clear" w:color="auto" w:fill="auto"/>
          </w:tcPr>
          <w:p w14:paraId="105DFF4A" w14:textId="77777777" w:rsidR="00001142" w:rsidRPr="00B85FF4" w:rsidRDefault="00001142" w:rsidP="000F3D58"/>
        </w:tc>
        <w:tc>
          <w:tcPr>
            <w:tcW w:w="1976" w:type="dxa"/>
            <w:vMerge/>
          </w:tcPr>
          <w:p w14:paraId="01177E99" w14:textId="77777777" w:rsidR="00001142" w:rsidRPr="00B85FF4" w:rsidRDefault="00001142" w:rsidP="000F3D58"/>
        </w:tc>
      </w:tr>
      <w:tr w:rsidR="00001142" w:rsidRPr="00B85FF4" w14:paraId="4B09FACD" w14:textId="77777777" w:rsidTr="003A04DA">
        <w:tc>
          <w:tcPr>
            <w:tcW w:w="2447" w:type="dxa"/>
            <w:vMerge/>
            <w:shd w:val="clear" w:color="auto" w:fill="auto"/>
          </w:tcPr>
          <w:p w14:paraId="73DD78F6" w14:textId="77777777" w:rsidR="00001142" w:rsidRPr="00B85FF4" w:rsidRDefault="00001142" w:rsidP="000F3D58"/>
        </w:tc>
        <w:tc>
          <w:tcPr>
            <w:tcW w:w="396" w:type="dxa"/>
            <w:shd w:val="clear" w:color="auto" w:fill="auto"/>
          </w:tcPr>
          <w:p w14:paraId="127658A6" w14:textId="77777777" w:rsidR="00001142" w:rsidRPr="00B85FF4" w:rsidRDefault="00001142" w:rsidP="003A04DA">
            <w:r w:rsidRPr="00B85FF4">
              <w:t>3.</w:t>
            </w:r>
          </w:p>
        </w:tc>
        <w:tc>
          <w:tcPr>
            <w:tcW w:w="6811" w:type="dxa"/>
            <w:shd w:val="clear" w:color="auto" w:fill="auto"/>
          </w:tcPr>
          <w:p w14:paraId="6133A5B4" w14:textId="77777777" w:rsidR="00001142" w:rsidRPr="00B85FF4" w:rsidRDefault="00001142" w:rsidP="003A04DA">
            <w:pPr>
              <w:spacing w:line="0" w:lineRule="atLeast"/>
              <w:jc w:val="both"/>
              <w:rPr>
                <w:color w:val="000000"/>
              </w:rPr>
            </w:pPr>
            <w:r w:rsidRPr="00B85FF4">
              <w:rPr>
                <w:color w:val="000000"/>
              </w:rPr>
              <w:t>Основные финансовые вычисления, необходимые потребителю в работе с банковскими услугами и продуктами.</w:t>
            </w:r>
          </w:p>
        </w:tc>
        <w:tc>
          <w:tcPr>
            <w:tcW w:w="2123" w:type="dxa"/>
            <w:vMerge/>
            <w:shd w:val="clear" w:color="auto" w:fill="auto"/>
          </w:tcPr>
          <w:p w14:paraId="1568DC96" w14:textId="77777777" w:rsidR="00001142" w:rsidRPr="00B85FF4" w:rsidRDefault="00001142" w:rsidP="000F3D58"/>
        </w:tc>
        <w:tc>
          <w:tcPr>
            <w:tcW w:w="1835" w:type="dxa"/>
            <w:vMerge/>
            <w:shd w:val="clear" w:color="auto" w:fill="auto"/>
          </w:tcPr>
          <w:p w14:paraId="72E31312" w14:textId="77777777" w:rsidR="00001142" w:rsidRPr="00B85FF4" w:rsidRDefault="00001142" w:rsidP="000F3D58"/>
        </w:tc>
        <w:tc>
          <w:tcPr>
            <w:tcW w:w="1976" w:type="dxa"/>
            <w:vMerge/>
          </w:tcPr>
          <w:p w14:paraId="0C5F9CAB" w14:textId="77777777" w:rsidR="00001142" w:rsidRPr="00B85FF4" w:rsidRDefault="00001142" w:rsidP="000F3D58"/>
        </w:tc>
      </w:tr>
      <w:tr w:rsidR="00001142" w:rsidRPr="00B85FF4" w14:paraId="213720E1" w14:textId="77777777" w:rsidTr="003A04DA">
        <w:tc>
          <w:tcPr>
            <w:tcW w:w="2447" w:type="dxa"/>
            <w:vMerge/>
            <w:shd w:val="clear" w:color="auto" w:fill="auto"/>
          </w:tcPr>
          <w:p w14:paraId="58E76A88" w14:textId="77777777" w:rsidR="00001142" w:rsidRPr="00B85FF4" w:rsidRDefault="00001142" w:rsidP="000F3D58"/>
        </w:tc>
        <w:tc>
          <w:tcPr>
            <w:tcW w:w="396" w:type="dxa"/>
            <w:shd w:val="clear" w:color="auto" w:fill="auto"/>
          </w:tcPr>
          <w:p w14:paraId="40EEB800" w14:textId="77777777" w:rsidR="00001142" w:rsidRPr="00B85FF4" w:rsidRDefault="00001142" w:rsidP="000F3D58">
            <w:r w:rsidRPr="00B85FF4">
              <w:t>4.</w:t>
            </w:r>
          </w:p>
        </w:tc>
        <w:tc>
          <w:tcPr>
            <w:tcW w:w="6811" w:type="dxa"/>
            <w:shd w:val="clear" w:color="auto" w:fill="auto"/>
          </w:tcPr>
          <w:p w14:paraId="2115B49D" w14:textId="77777777" w:rsidR="00001142" w:rsidRPr="00B85FF4" w:rsidRDefault="00001142" w:rsidP="003A04DA">
            <w:pPr>
              <w:spacing w:line="0" w:lineRule="atLeast"/>
              <w:jc w:val="both"/>
              <w:rPr>
                <w:color w:val="000000"/>
              </w:rPr>
            </w:pPr>
            <w:r w:rsidRPr="00B85FF4">
              <w:rPr>
                <w:color w:val="000000"/>
              </w:rPr>
              <w:t xml:space="preserve">Особенности работы с документами, которые подписывает клиент банка, и по которым несет ответственность. Особенности и риски клиентов банков. </w:t>
            </w:r>
          </w:p>
        </w:tc>
        <w:tc>
          <w:tcPr>
            <w:tcW w:w="2123" w:type="dxa"/>
            <w:vMerge/>
            <w:shd w:val="clear" w:color="auto" w:fill="auto"/>
          </w:tcPr>
          <w:p w14:paraId="58BEB1FE" w14:textId="77777777" w:rsidR="00001142" w:rsidRPr="00B85FF4" w:rsidRDefault="00001142" w:rsidP="000F3D58"/>
        </w:tc>
        <w:tc>
          <w:tcPr>
            <w:tcW w:w="1835" w:type="dxa"/>
            <w:vMerge/>
            <w:shd w:val="clear" w:color="auto" w:fill="auto"/>
          </w:tcPr>
          <w:p w14:paraId="26BF37A4" w14:textId="77777777" w:rsidR="00001142" w:rsidRPr="00B85FF4" w:rsidRDefault="00001142" w:rsidP="000F3D58"/>
        </w:tc>
        <w:tc>
          <w:tcPr>
            <w:tcW w:w="1976" w:type="dxa"/>
            <w:vMerge/>
          </w:tcPr>
          <w:p w14:paraId="10C6444E" w14:textId="77777777" w:rsidR="00001142" w:rsidRPr="00B85FF4" w:rsidRDefault="00001142" w:rsidP="000F3D58"/>
        </w:tc>
      </w:tr>
      <w:tr w:rsidR="003A04DA" w:rsidRPr="00B85FF4" w14:paraId="796C2E52" w14:textId="77777777" w:rsidTr="003A04DA">
        <w:tc>
          <w:tcPr>
            <w:tcW w:w="2447" w:type="dxa"/>
            <w:vMerge w:val="restart"/>
            <w:shd w:val="clear" w:color="auto" w:fill="auto"/>
          </w:tcPr>
          <w:p w14:paraId="5AF52896" w14:textId="77777777" w:rsidR="003A04DA" w:rsidRPr="00B85FF4" w:rsidRDefault="003A04DA" w:rsidP="000F3D58">
            <w:r w:rsidRPr="00B85FF4">
              <w:lastRenderedPageBreak/>
              <w:t xml:space="preserve">Тема 3. </w:t>
            </w:r>
            <w:r w:rsidRPr="00B85FF4">
              <w:rPr>
                <w:bCs/>
                <w:color w:val="000000"/>
              </w:rPr>
              <w:t>Кредит как часть личного финансового плана</w:t>
            </w:r>
          </w:p>
        </w:tc>
        <w:tc>
          <w:tcPr>
            <w:tcW w:w="7207" w:type="dxa"/>
            <w:gridSpan w:val="2"/>
            <w:shd w:val="clear" w:color="auto" w:fill="auto"/>
          </w:tcPr>
          <w:p w14:paraId="0A22DBF6" w14:textId="77777777" w:rsidR="003A04DA" w:rsidRPr="00B85FF4" w:rsidRDefault="003A04DA" w:rsidP="000F3D58">
            <w:r w:rsidRPr="00B85FF4">
              <w:t>Содержание учебного материала</w:t>
            </w:r>
          </w:p>
        </w:tc>
        <w:tc>
          <w:tcPr>
            <w:tcW w:w="2123" w:type="dxa"/>
            <w:shd w:val="clear" w:color="auto" w:fill="auto"/>
          </w:tcPr>
          <w:p w14:paraId="765D1B32" w14:textId="77777777" w:rsidR="003A04DA" w:rsidRPr="00B85FF4" w:rsidRDefault="003A04DA" w:rsidP="000F3D58">
            <w:r w:rsidRPr="00B85FF4">
              <w:t>1/-</w:t>
            </w:r>
          </w:p>
        </w:tc>
        <w:tc>
          <w:tcPr>
            <w:tcW w:w="1835" w:type="dxa"/>
            <w:vMerge/>
            <w:shd w:val="clear" w:color="auto" w:fill="auto"/>
          </w:tcPr>
          <w:p w14:paraId="6CE93B28" w14:textId="77777777" w:rsidR="003A04DA" w:rsidRPr="00B85FF4" w:rsidRDefault="003A04DA" w:rsidP="000F3D58"/>
        </w:tc>
        <w:tc>
          <w:tcPr>
            <w:tcW w:w="1976" w:type="dxa"/>
            <w:vMerge/>
          </w:tcPr>
          <w:p w14:paraId="4A8F603F" w14:textId="77777777" w:rsidR="003A04DA" w:rsidRPr="00B85FF4" w:rsidRDefault="003A04DA" w:rsidP="000F3D58"/>
        </w:tc>
      </w:tr>
      <w:tr w:rsidR="00001142" w:rsidRPr="00B85FF4" w14:paraId="75E20A8F" w14:textId="77777777" w:rsidTr="009F3D06">
        <w:tc>
          <w:tcPr>
            <w:tcW w:w="2447" w:type="dxa"/>
            <w:vMerge/>
            <w:shd w:val="clear" w:color="auto" w:fill="auto"/>
          </w:tcPr>
          <w:p w14:paraId="4639ED09" w14:textId="77777777" w:rsidR="00001142" w:rsidRPr="00B85FF4" w:rsidRDefault="00001142" w:rsidP="000F3D58"/>
        </w:tc>
        <w:tc>
          <w:tcPr>
            <w:tcW w:w="7207" w:type="dxa"/>
            <w:gridSpan w:val="2"/>
            <w:shd w:val="clear" w:color="auto" w:fill="auto"/>
          </w:tcPr>
          <w:p w14:paraId="374745D1" w14:textId="77777777" w:rsidR="00001142" w:rsidRPr="00B85FF4" w:rsidRDefault="00001142" w:rsidP="009F3D06">
            <w:pPr>
              <w:rPr>
                <w:color w:val="000000"/>
              </w:rPr>
            </w:pPr>
            <w:r w:rsidRPr="00B85FF4">
              <w:t>Содержание учебного материала</w:t>
            </w:r>
          </w:p>
        </w:tc>
        <w:tc>
          <w:tcPr>
            <w:tcW w:w="2123" w:type="dxa"/>
            <w:shd w:val="clear" w:color="auto" w:fill="auto"/>
          </w:tcPr>
          <w:p w14:paraId="444E2AB5" w14:textId="77777777" w:rsidR="00001142" w:rsidRPr="00B85FF4" w:rsidRDefault="00001142" w:rsidP="00001142">
            <w:r w:rsidRPr="00B85FF4">
              <w:t>6/2</w:t>
            </w:r>
          </w:p>
        </w:tc>
        <w:tc>
          <w:tcPr>
            <w:tcW w:w="1835" w:type="dxa"/>
            <w:vMerge/>
            <w:shd w:val="clear" w:color="auto" w:fill="auto"/>
          </w:tcPr>
          <w:p w14:paraId="05C93C0C" w14:textId="77777777" w:rsidR="00001142" w:rsidRPr="00B85FF4" w:rsidRDefault="00001142" w:rsidP="000F3D58"/>
        </w:tc>
        <w:tc>
          <w:tcPr>
            <w:tcW w:w="1976" w:type="dxa"/>
            <w:vMerge/>
          </w:tcPr>
          <w:p w14:paraId="1411471E" w14:textId="77777777" w:rsidR="00001142" w:rsidRPr="00B85FF4" w:rsidRDefault="00001142" w:rsidP="000F3D58"/>
        </w:tc>
      </w:tr>
      <w:tr w:rsidR="00001142" w:rsidRPr="00B85FF4" w14:paraId="082B2623" w14:textId="77777777" w:rsidTr="003A04DA">
        <w:tc>
          <w:tcPr>
            <w:tcW w:w="2447" w:type="dxa"/>
            <w:vMerge/>
            <w:shd w:val="clear" w:color="auto" w:fill="auto"/>
          </w:tcPr>
          <w:p w14:paraId="7BBC06C8" w14:textId="77777777" w:rsidR="00001142" w:rsidRPr="00B85FF4" w:rsidRDefault="00001142" w:rsidP="000F3D58"/>
        </w:tc>
        <w:tc>
          <w:tcPr>
            <w:tcW w:w="396" w:type="dxa"/>
            <w:shd w:val="clear" w:color="auto" w:fill="auto"/>
          </w:tcPr>
          <w:p w14:paraId="775D2A27" w14:textId="77777777" w:rsidR="00001142" w:rsidRPr="00B85FF4" w:rsidRDefault="00001142" w:rsidP="009F3D06">
            <w:r w:rsidRPr="00B85FF4">
              <w:t>1.</w:t>
            </w:r>
          </w:p>
        </w:tc>
        <w:tc>
          <w:tcPr>
            <w:tcW w:w="6811" w:type="dxa"/>
            <w:shd w:val="clear" w:color="auto" w:fill="auto"/>
          </w:tcPr>
          <w:p w14:paraId="4C2711FA" w14:textId="77777777" w:rsidR="00001142" w:rsidRPr="00B85FF4" w:rsidRDefault="00001142" w:rsidP="009F3D06">
            <w:r w:rsidRPr="00B85FF4">
              <w:rPr>
                <w:color w:val="000000"/>
              </w:rPr>
              <w:t>Банковский кредит: понятие, значение, виды.</w:t>
            </w:r>
          </w:p>
        </w:tc>
        <w:tc>
          <w:tcPr>
            <w:tcW w:w="2123" w:type="dxa"/>
            <w:vMerge w:val="restart"/>
            <w:shd w:val="clear" w:color="auto" w:fill="auto"/>
          </w:tcPr>
          <w:p w14:paraId="11E98EBF" w14:textId="77777777" w:rsidR="00001142" w:rsidRPr="00B85FF4" w:rsidRDefault="00001142" w:rsidP="000F3D58">
            <w:r w:rsidRPr="00B85FF4">
              <w:t>4/-</w:t>
            </w:r>
          </w:p>
        </w:tc>
        <w:tc>
          <w:tcPr>
            <w:tcW w:w="1835" w:type="dxa"/>
            <w:vMerge/>
            <w:shd w:val="clear" w:color="auto" w:fill="auto"/>
          </w:tcPr>
          <w:p w14:paraId="4815F094" w14:textId="77777777" w:rsidR="00001142" w:rsidRPr="00B85FF4" w:rsidRDefault="00001142" w:rsidP="000F3D58"/>
        </w:tc>
        <w:tc>
          <w:tcPr>
            <w:tcW w:w="1976" w:type="dxa"/>
            <w:vMerge/>
          </w:tcPr>
          <w:p w14:paraId="0CBB4AA4" w14:textId="77777777" w:rsidR="00001142" w:rsidRPr="00B85FF4" w:rsidRDefault="00001142" w:rsidP="000F3D58"/>
        </w:tc>
      </w:tr>
      <w:tr w:rsidR="00001142" w:rsidRPr="00B85FF4" w14:paraId="3A04344B" w14:textId="77777777" w:rsidTr="003A04DA">
        <w:tc>
          <w:tcPr>
            <w:tcW w:w="2447" w:type="dxa"/>
            <w:vMerge/>
            <w:shd w:val="clear" w:color="auto" w:fill="auto"/>
          </w:tcPr>
          <w:p w14:paraId="7A62B4CC" w14:textId="77777777" w:rsidR="00001142" w:rsidRPr="00B85FF4" w:rsidRDefault="00001142" w:rsidP="000F3D58"/>
        </w:tc>
        <w:tc>
          <w:tcPr>
            <w:tcW w:w="396" w:type="dxa"/>
            <w:shd w:val="clear" w:color="auto" w:fill="auto"/>
          </w:tcPr>
          <w:p w14:paraId="37BEFD22" w14:textId="77777777" w:rsidR="00001142" w:rsidRPr="00B85FF4" w:rsidRDefault="00001142" w:rsidP="000F3D58">
            <w:r w:rsidRPr="00B85FF4">
              <w:t>2.</w:t>
            </w:r>
          </w:p>
        </w:tc>
        <w:tc>
          <w:tcPr>
            <w:tcW w:w="6811" w:type="dxa"/>
            <w:shd w:val="clear" w:color="auto" w:fill="auto"/>
          </w:tcPr>
          <w:p w14:paraId="3501C11E" w14:textId="77777777" w:rsidR="00001142" w:rsidRPr="00B85FF4" w:rsidRDefault="00001142" w:rsidP="003A04DA">
            <w:pPr>
              <w:spacing w:line="38" w:lineRule="atLeast"/>
              <w:jc w:val="both"/>
              <w:rPr>
                <w:color w:val="000000"/>
              </w:rPr>
            </w:pPr>
            <w:r w:rsidRPr="00B85FF4">
              <w:rPr>
                <w:color w:val="000000"/>
              </w:rPr>
              <w:t>Номинальная процентная ставка по кредиту, полная стоимость кредита, схемы погашения кредитов.</w:t>
            </w:r>
          </w:p>
        </w:tc>
        <w:tc>
          <w:tcPr>
            <w:tcW w:w="2123" w:type="dxa"/>
            <w:vMerge/>
            <w:shd w:val="clear" w:color="auto" w:fill="auto"/>
          </w:tcPr>
          <w:p w14:paraId="1F5A657B" w14:textId="77777777" w:rsidR="00001142" w:rsidRPr="00B85FF4" w:rsidRDefault="00001142" w:rsidP="000F3D58"/>
        </w:tc>
        <w:tc>
          <w:tcPr>
            <w:tcW w:w="1835" w:type="dxa"/>
            <w:vMerge/>
            <w:shd w:val="clear" w:color="auto" w:fill="auto"/>
          </w:tcPr>
          <w:p w14:paraId="69F3E165" w14:textId="77777777" w:rsidR="00001142" w:rsidRPr="00B85FF4" w:rsidRDefault="00001142" w:rsidP="000F3D58"/>
        </w:tc>
        <w:tc>
          <w:tcPr>
            <w:tcW w:w="1976" w:type="dxa"/>
            <w:vMerge/>
          </w:tcPr>
          <w:p w14:paraId="4C1AC4FE" w14:textId="77777777" w:rsidR="00001142" w:rsidRPr="00B85FF4" w:rsidRDefault="00001142" w:rsidP="000F3D58"/>
        </w:tc>
      </w:tr>
      <w:tr w:rsidR="00001142" w:rsidRPr="00B85FF4" w14:paraId="5F318A06" w14:textId="77777777" w:rsidTr="003A04DA">
        <w:tc>
          <w:tcPr>
            <w:tcW w:w="2447" w:type="dxa"/>
            <w:vMerge/>
            <w:shd w:val="clear" w:color="auto" w:fill="auto"/>
          </w:tcPr>
          <w:p w14:paraId="4E56E9ED" w14:textId="77777777" w:rsidR="00001142" w:rsidRPr="00B85FF4" w:rsidRDefault="00001142" w:rsidP="000F3D58"/>
        </w:tc>
        <w:tc>
          <w:tcPr>
            <w:tcW w:w="396" w:type="dxa"/>
            <w:shd w:val="clear" w:color="auto" w:fill="auto"/>
          </w:tcPr>
          <w:p w14:paraId="77590A47" w14:textId="77777777" w:rsidR="00001142" w:rsidRPr="00B85FF4" w:rsidRDefault="00001142" w:rsidP="003A04DA">
            <w:r w:rsidRPr="00B85FF4">
              <w:t>3.</w:t>
            </w:r>
          </w:p>
        </w:tc>
        <w:tc>
          <w:tcPr>
            <w:tcW w:w="6811" w:type="dxa"/>
            <w:shd w:val="clear" w:color="auto" w:fill="auto"/>
          </w:tcPr>
          <w:p w14:paraId="2DEC3630" w14:textId="77777777" w:rsidR="00001142" w:rsidRPr="00B85FF4" w:rsidRDefault="00001142" w:rsidP="003A04DA">
            <w:pPr>
              <w:spacing w:line="38" w:lineRule="atLeast"/>
              <w:jc w:val="both"/>
              <w:rPr>
                <w:color w:val="000000"/>
              </w:rPr>
            </w:pPr>
            <w:r w:rsidRPr="00B85FF4">
              <w:rPr>
                <w:color w:val="000000"/>
              </w:rPr>
              <w:t>Кредитный договор: понятие, порядок заключения, существенные условия.</w:t>
            </w:r>
          </w:p>
        </w:tc>
        <w:tc>
          <w:tcPr>
            <w:tcW w:w="2123" w:type="dxa"/>
            <w:vMerge/>
            <w:shd w:val="clear" w:color="auto" w:fill="auto"/>
          </w:tcPr>
          <w:p w14:paraId="59E79498" w14:textId="77777777" w:rsidR="00001142" w:rsidRPr="00B85FF4" w:rsidRDefault="00001142" w:rsidP="000F3D58"/>
        </w:tc>
        <w:tc>
          <w:tcPr>
            <w:tcW w:w="1835" w:type="dxa"/>
            <w:vMerge/>
            <w:shd w:val="clear" w:color="auto" w:fill="auto"/>
          </w:tcPr>
          <w:p w14:paraId="243C7E29" w14:textId="77777777" w:rsidR="00001142" w:rsidRPr="00B85FF4" w:rsidRDefault="00001142" w:rsidP="000F3D58"/>
        </w:tc>
        <w:tc>
          <w:tcPr>
            <w:tcW w:w="1976" w:type="dxa"/>
            <w:vMerge/>
          </w:tcPr>
          <w:p w14:paraId="3FC0B6CC" w14:textId="77777777" w:rsidR="00001142" w:rsidRPr="00B85FF4" w:rsidRDefault="00001142" w:rsidP="000F3D58"/>
        </w:tc>
      </w:tr>
      <w:tr w:rsidR="00001142" w:rsidRPr="00B85FF4" w14:paraId="23D9F47A" w14:textId="77777777" w:rsidTr="003A04DA">
        <w:tc>
          <w:tcPr>
            <w:tcW w:w="2447" w:type="dxa"/>
            <w:vMerge/>
            <w:shd w:val="clear" w:color="auto" w:fill="auto"/>
          </w:tcPr>
          <w:p w14:paraId="0A88E0D3" w14:textId="77777777" w:rsidR="00001142" w:rsidRPr="00B85FF4" w:rsidRDefault="00001142" w:rsidP="000F3D58"/>
        </w:tc>
        <w:tc>
          <w:tcPr>
            <w:tcW w:w="396" w:type="dxa"/>
            <w:shd w:val="clear" w:color="auto" w:fill="auto"/>
          </w:tcPr>
          <w:p w14:paraId="4025AD8F" w14:textId="77777777" w:rsidR="00001142" w:rsidRPr="00B85FF4" w:rsidRDefault="00001142" w:rsidP="003A04DA">
            <w:r w:rsidRPr="00B85FF4">
              <w:t>4.</w:t>
            </w:r>
          </w:p>
        </w:tc>
        <w:tc>
          <w:tcPr>
            <w:tcW w:w="6811" w:type="dxa"/>
            <w:shd w:val="clear" w:color="auto" w:fill="auto"/>
          </w:tcPr>
          <w:p w14:paraId="0080158E" w14:textId="77777777" w:rsidR="00001142" w:rsidRPr="00B85FF4" w:rsidRDefault="00001142" w:rsidP="00001142">
            <w:pPr>
              <w:jc w:val="both"/>
              <w:rPr>
                <w:color w:val="000000"/>
              </w:rPr>
            </w:pPr>
            <w:r w:rsidRPr="00B85FF4">
              <w:rPr>
                <w:color w:val="000000"/>
              </w:rPr>
              <w:t>Финансовые риски заемщика, защита прав заемщика, микрофинансовые организации, кредитная история, коллекторы, бюро кредитных историй.</w:t>
            </w:r>
          </w:p>
        </w:tc>
        <w:tc>
          <w:tcPr>
            <w:tcW w:w="2123" w:type="dxa"/>
            <w:vMerge/>
            <w:shd w:val="clear" w:color="auto" w:fill="auto"/>
          </w:tcPr>
          <w:p w14:paraId="4CC78A74" w14:textId="77777777" w:rsidR="00001142" w:rsidRPr="00B85FF4" w:rsidRDefault="00001142" w:rsidP="000F3D58"/>
        </w:tc>
        <w:tc>
          <w:tcPr>
            <w:tcW w:w="1835" w:type="dxa"/>
            <w:vMerge/>
            <w:shd w:val="clear" w:color="auto" w:fill="auto"/>
          </w:tcPr>
          <w:p w14:paraId="1E1761E1" w14:textId="77777777" w:rsidR="00001142" w:rsidRPr="00B85FF4" w:rsidRDefault="00001142" w:rsidP="000F3D58"/>
        </w:tc>
        <w:tc>
          <w:tcPr>
            <w:tcW w:w="1976" w:type="dxa"/>
            <w:vMerge/>
          </w:tcPr>
          <w:p w14:paraId="0212BC99" w14:textId="77777777" w:rsidR="00001142" w:rsidRPr="00B85FF4" w:rsidRDefault="00001142" w:rsidP="000F3D58"/>
        </w:tc>
      </w:tr>
      <w:tr w:rsidR="00001142" w:rsidRPr="00B85FF4" w14:paraId="68B7448F" w14:textId="77777777" w:rsidTr="003A04DA">
        <w:tc>
          <w:tcPr>
            <w:tcW w:w="2447" w:type="dxa"/>
            <w:vMerge/>
            <w:shd w:val="clear" w:color="auto" w:fill="auto"/>
          </w:tcPr>
          <w:p w14:paraId="7B84BD51" w14:textId="77777777" w:rsidR="00001142" w:rsidRPr="00B85FF4" w:rsidRDefault="00001142" w:rsidP="000F3D58"/>
        </w:tc>
        <w:tc>
          <w:tcPr>
            <w:tcW w:w="7207" w:type="dxa"/>
            <w:gridSpan w:val="2"/>
            <w:shd w:val="clear" w:color="auto" w:fill="auto"/>
          </w:tcPr>
          <w:p w14:paraId="2E5FCAD5" w14:textId="77777777" w:rsidR="00001142" w:rsidRPr="00B85FF4" w:rsidRDefault="00001142" w:rsidP="003A04DA">
            <w:pPr>
              <w:spacing w:line="38" w:lineRule="atLeast"/>
              <w:jc w:val="both"/>
              <w:rPr>
                <w:color w:val="000000"/>
              </w:rPr>
            </w:pPr>
            <w:r w:rsidRPr="00B85FF4">
              <w:rPr>
                <w:color w:val="000000"/>
              </w:rPr>
              <w:t>В том числе лабораторные и практические занятия:</w:t>
            </w:r>
          </w:p>
        </w:tc>
        <w:tc>
          <w:tcPr>
            <w:tcW w:w="2123" w:type="dxa"/>
            <w:shd w:val="clear" w:color="auto" w:fill="auto"/>
          </w:tcPr>
          <w:p w14:paraId="2BF51157" w14:textId="77777777" w:rsidR="00001142" w:rsidRPr="00B85FF4" w:rsidRDefault="00001142" w:rsidP="000F3D58">
            <w:r w:rsidRPr="00B85FF4">
              <w:t>2/2</w:t>
            </w:r>
          </w:p>
        </w:tc>
        <w:tc>
          <w:tcPr>
            <w:tcW w:w="1835" w:type="dxa"/>
            <w:vMerge/>
            <w:shd w:val="clear" w:color="auto" w:fill="auto"/>
          </w:tcPr>
          <w:p w14:paraId="73A706C7" w14:textId="77777777" w:rsidR="00001142" w:rsidRPr="00B85FF4" w:rsidRDefault="00001142" w:rsidP="000F3D58"/>
        </w:tc>
        <w:tc>
          <w:tcPr>
            <w:tcW w:w="1976" w:type="dxa"/>
            <w:vMerge/>
          </w:tcPr>
          <w:p w14:paraId="69BBE7C4" w14:textId="77777777" w:rsidR="00001142" w:rsidRPr="00B85FF4" w:rsidRDefault="00001142" w:rsidP="000F3D58"/>
        </w:tc>
      </w:tr>
      <w:tr w:rsidR="00001142" w:rsidRPr="00B85FF4" w14:paraId="7E28AFEE" w14:textId="77777777" w:rsidTr="003A04DA">
        <w:tc>
          <w:tcPr>
            <w:tcW w:w="2447" w:type="dxa"/>
            <w:vMerge/>
            <w:shd w:val="clear" w:color="auto" w:fill="auto"/>
          </w:tcPr>
          <w:p w14:paraId="59CE138A" w14:textId="77777777" w:rsidR="00001142" w:rsidRPr="00B85FF4" w:rsidRDefault="00001142" w:rsidP="000F3D58"/>
        </w:tc>
        <w:tc>
          <w:tcPr>
            <w:tcW w:w="396" w:type="dxa"/>
            <w:shd w:val="clear" w:color="auto" w:fill="auto"/>
          </w:tcPr>
          <w:p w14:paraId="51D07D0F" w14:textId="77777777" w:rsidR="00001142" w:rsidRPr="00B85FF4" w:rsidRDefault="00001142" w:rsidP="000F3D58">
            <w:r w:rsidRPr="00B85FF4">
              <w:t>1.</w:t>
            </w:r>
          </w:p>
        </w:tc>
        <w:tc>
          <w:tcPr>
            <w:tcW w:w="6811" w:type="dxa"/>
            <w:shd w:val="clear" w:color="auto" w:fill="auto"/>
          </w:tcPr>
          <w:p w14:paraId="465A7FD1" w14:textId="77777777" w:rsidR="00001142" w:rsidRPr="00B85FF4" w:rsidRDefault="00001142" w:rsidP="003A04DA">
            <w:pPr>
              <w:spacing w:line="38" w:lineRule="atLeast"/>
              <w:jc w:val="both"/>
              <w:rPr>
                <w:color w:val="000000"/>
              </w:rPr>
            </w:pPr>
            <w:r w:rsidRPr="00B85FF4">
              <w:rPr>
                <w:color w:val="000000"/>
              </w:rPr>
              <w:t>Практическое занятие №1. Расчет суммы процентов за пользование банковским кредитом. Составление плана погашения кредита.</w:t>
            </w:r>
          </w:p>
        </w:tc>
        <w:tc>
          <w:tcPr>
            <w:tcW w:w="2123" w:type="dxa"/>
            <w:shd w:val="clear" w:color="auto" w:fill="auto"/>
          </w:tcPr>
          <w:p w14:paraId="18E646D3" w14:textId="77777777" w:rsidR="00001142" w:rsidRPr="00B85FF4" w:rsidRDefault="00001142" w:rsidP="000F3D58">
            <w:r w:rsidRPr="00B85FF4">
              <w:t>2/2</w:t>
            </w:r>
          </w:p>
        </w:tc>
        <w:tc>
          <w:tcPr>
            <w:tcW w:w="1835" w:type="dxa"/>
            <w:vMerge/>
            <w:shd w:val="clear" w:color="auto" w:fill="auto"/>
          </w:tcPr>
          <w:p w14:paraId="5537D495" w14:textId="77777777" w:rsidR="00001142" w:rsidRPr="00B85FF4" w:rsidRDefault="00001142" w:rsidP="000F3D58"/>
        </w:tc>
        <w:tc>
          <w:tcPr>
            <w:tcW w:w="1976" w:type="dxa"/>
            <w:vMerge/>
          </w:tcPr>
          <w:p w14:paraId="59E3405A" w14:textId="77777777" w:rsidR="00001142" w:rsidRPr="00B85FF4" w:rsidRDefault="00001142" w:rsidP="000F3D58"/>
        </w:tc>
      </w:tr>
      <w:tr w:rsidR="00001142" w:rsidRPr="00B85FF4" w14:paraId="5FADA78E" w14:textId="77777777" w:rsidTr="003A04DA">
        <w:tc>
          <w:tcPr>
            <w:tcW w:w="2447" w:type="dxa"/>
            <w:vMerge w:val="restart"/>
            <w:shd w:val="clear" w:color="auto" w:fill="auto"/>
          </w:tcPr>
          <w:p w14:paraId="79F24B99" w14:textId="77777777" w:rsidR="00001142" w:rsidRPr="00B85FF4" w:rsidRDefault="00001142" w:rsidP="00D025CE">
            <w:r w:rsidRPr="00B85FF4">
              <w:t xml:space="preserve">Тема 4. </w:t>
            </w:r>
            <w:r w:rsidRPr="00B85FF4">
              <w:rPr>
                <w:bCs/>
                <w:color w:val="000000"/>
              </w:rPr>
              <w:t>Банковские операции для физических лиц. Защита от мошенничества.</w:t>
            </w:r>
          </w:p>
        </w:tc>
        <w:tc>
          <w:tcPr>
            <w:tcW w:w="7207" w:type="dxa"/>
            <w:gridSpan w:val="2"/>
            <w:shd w:val="clear" w:color="auto" w:fill="auto"/>
          </w:tcPr>
          <w:p w14:paraId="5F4B1C73" w14:textId="77777777" w:rsidR="00001142" w:rsidRPr="00B85FF4" w:rsidRDefault="00001142" w:rsidP="000F3D58">
            <w:r w:rsidRPr="00B85FF4">
              <w:t>Содержание учебного материала</w:t>
            </w:r>
          </w:p>
        </w:tc>
        <w:tc>
          <w:tcPr>
            <w:tcW w:w="2123" w:type="dxa"/>
            <w:shd w:val="clear" w:color="auto" w:fill="auto"/>
          </w:tcPr>
          <w:p w14:paraId="5F8F48F5" w14:textId="77777777" w:rsidR="00001142" w:rsidRPr="00B85FF4" w:rsidRDefault="00001142" w:rsidP="000F3D58">
            <w:r w:rsidRPr="00B85FF4">
              <w:t>6/-</w:t>
            </w:r>
          </w:p>
        </w:tc>
        <w:tc>
          <w:tcPr>
            <w:tcW w:w="1835" w:type="dxa"/>
            <w:vMerge/>
            <w:shd w:val="clear" w:color="auto" w:fill="auto"/>
          </w:tcPr>
          <w:p w14:paraId="16EECF66" w14:textId="77777777" w:rsidR="00001142" w:rsidRPr="00B85FF4" w:rsidRDefault="00001142" w:rsidP="000F3D58"/>
        </w:tc>
        <w:tc>
          <w:tcPr>
            <w:tcW w:w="1976" w:type="dxa"/>
            <w:vMerge/>
          </w:tcPr>
          <w:p w14:paraId="62974136" w14:textId="77777777" w:rsidR="00001142" w:rsidRPr="00B85FF4" w:rsidRDefault="00001142" w:rsidP="000F3D58"/>
        </w:tc>
      </w:tr>
      <w:tr w:rsidR="00001142" w:rsidRPr="00B85FF4" w14:paraId="79E509BD" w14:textId="77777777" w:rsidTr="003A04DA">
        <w:tc>
          <w:tcPr>
            <w:tcW w:w="2447" w:type="dxa"/>
            <w:vMerge/>
            <w:shd w:val="clear" w:color="auto" w:fill="auto"/>
          </w:tcPr>
          <w:p w14:paraId="2401E4DB" w14:textId="77777777" w:rsidR="00001142" w:rsidRPr="00B85FF4" w:rsidRDefault="00001142" w:rsidP="000F3D58"/>
        </w:tc>
        <w:tc>
          <w:tcPr>
            <w:tcW w:w="396" w:type="dxa"/>
            <w:shd w:val="clear" w:color="auto" w:fill="auto"/>
          </w:tcPr>
          <w:p w14:paraId="77B5591B" w14:textId="77777777" w:rsidR="00001142" w:rsidRPr="00B85FF4" w:rsidRDefault="00001142" w:rsidP="000F3D58">
            <w:r w:rsidRPr="00B85FF4">
              <w:t>1.</w:t>
            </w:r>
          </w:p>
        </w:tc>
        <w:tc>
          <w:tcPr>
            <w:tcW w:w="6811" w:type="dxa"/>
            <w:shd w:val="clear" w:color="auto" w:fill="auto"/>
          </w:tcPr>
          <w:p w14:paraId="03285FD1" w14:textId="77777777" w:rsidR="00001142" w:rsidRPr="00B85FF4" w:rsidRDefault="00001142" w:rsidP="00D025CE">
            <w:pPr>
              <w:shd w:val="clear" w:color="auto" w:fill="FFFFFF"/>
              <w:spacing w:line="44" w:lineRule="atLeast"/>
              <w:jc w:val="both"/>
              <w:rPr>
                <w:color w:val="000000"/>
              </w:rPr>
            </w:pPr>
            <w:r w:rsidRPr="00B85FF4">
              <w:rPr>
                <w:color w:val="000000"/>
              </w:rPr>
              <w:t>Открытие и ведение банковских счетов физических лиц.</w:t>
            </w:r>
          </w:p>
        </w:tc>
        <w:tc>
          <w:tcPr>
            <w:tcW w:w="2123" w:type="dxa"/>
            <w:vMerge w:val="restart"/>
            <w:shd w:val="clear" w:color="auto" w:fill="auto"/>
          </w:tcPr>
          <w:p w14:paraId="3EF083E8" w14:textId="77777777" w:rsidR="00001142" w:rsidRPr="00B85FF4" w:rsidRDefault="00001142" w:rsidP="000F3D58">
            <w:r w:rsidRPr="00B85FF4">
              <w:t>6/-</w:t>
            </w:r>
          </w:p>
        </w:tc>
        <w:tc>
          <w:tcPr>
            <w:tcW w:w="1835" w:type="dxa"/>
            <w:vMerge/>
            <w:shd w:val="clear" w:color="auto" w:fill="auto"/>
          </w:tcPr>
          <w:p w14:paraId="2C0130DA" w14:textId="77777777" w:rsidR="00001142" w:rsidRPr="00B85FF4" w:rsidRDefault="00001142" w:rsidP="000F3D58"/>
        </w:tc>
        <w:tc>
          <w:tcPr>
            <w:tcW w:w="1976" w:type="dxa"/>
            <w:vMerge/>
          </w:tcPr>
          <w:p w14:paraId="44BBF64F" w14:textId="77777777" w:rsidR="00001142" w:rsidRPr="00B85FF4" w:rsidRDefault="00001142" w:rsidP="000F3D58"/>
        </w:tc>
      </w:tr>
      <w:tr w:rsidR="00001142" w:rsidRPr="00B85FF4" w14:paraId="35183F76" w14:textId="77777777" w:rsidTr="003A04DA">
        <w:tc>
          <w:tcPr>
            <w:tcW w:w="2447" w:type="dxa"/>
            <w:vMerge/>
            <w:shd w:val="clear" w:color="auto" w:fill="auto"/>
          </w:tcPr>
          <w:p w14:paraId="62B39E14" w14:textId="77777777" w:rsidR="00001142" w:rsidRPr="00B85FF4" w:rsidRDefault="00001142" w:rsidP="000F3D58"/>
        </w:tc>
        <w:tc>
          <w:tcPr>
            <w:tcW w:w="396" w:type="dxa"/>
            <w:shd w:val="clear" w:color="auto" w:fill="auto"/>
          </w:tcPr>
          <w:p w14:paraId="1FC46060" w14:textId="77777777" w:rsidR="00001142" w:rsidRPr="00B85FF4" w:rsidRDefault="00001142" w:rsidP="000F3D58">
            <w:r w:rsidRPr="00B85FF4">
              <w:t>2.</w:t>
            </w:r>
          </w:p>
        </w:tc>
        <w:tc>
          <w:tcPr>
            <w:tcW w:w="6811" w:type="dxa"/>
            <w:shd w:val="clear" w:color="auto" w:fill="auto"/>
          </w:tcPr>
          <w:p w14:paraId="4BB2070F" w14:textId="77777777" w:rsidR="00001142" w:rsidRPr="00B85FF4" w:rsidRDefault="00001142" w:rsidP="00D025CE">
            <w:pPr>
              <w:shd w:val="clear" w:color="auto" w:fill="FFFFFF"/>
              <w:spacing w:line="44" w:lineRule="atLeast"/>
              <w:jc w:val="both"/>
              <w:rPr>
                <w:color w:val="000000"/>
              </w:rPr>
            </w:pPr>
            <w:r w:rsidRPr="00B85FF4">
              <w:rPr>
                <w:color w:val="000000"/>
              </w:rPr>
              <w:t>Осуществление расчетов по поручению физических лиц по их банковским счетам, осуществление переводов денежных средств по поручению физических лиц без открытия банковских счетов.</w:t>
            </w:r>
          </w:p>
        </w:tc>
        <w:tc>
          <w:tcPr>
            <w:tcW w:w="2123" w:type="dxa"/>
            <w:vMerge/>
            <w:shd w:val="clear" w:color="auto" w:fill="auto"/>
          </w:tcPr>
          <w:p w14:paraId="07C5AF88" w14:textId="77777777" w:rsidR="00001142" w:rsidRPr="00B85FF4" w:rsidRDefault="00001142" w:rsidP="000F3D58"/>
        </w:tc>
        <w:tc>
          <w:tcPr>
            <w:tcW w:w="1835" w:type="dxa"/>
            <w:vMerge/>
            <w:shd w:val="clear" w:color="auto" w:fill="auto"/>
          </w:tcPr>
          <w:p w14:paraId="45EBA928" w14:textId="77777777" w:rsidR="00001142" w:rsidRPr="00B85FF4" w:rsidRDefault="00001142" w:rsidP="000F3D58"/>
        </w:tc>
        <w:tc>
          <w:tcPr>
            <w:tcW w:w="1976" w:type="dxa"/>
            <w:vMerge/>
          </w:tcPr>
          <w:p w14:paraId="7CC53892" w14:textId="77777777" w:rsidR="00001142" w:rsidRPr="00B85FF4" w:rsidRDefault="00001142" w:rsidP="000F3D58"/>
        </w:tc>
      </w:tr>
      <w:tr w:rsidR="00001142" w:rsidRPr="00B85FF4" w14:paraId="151A2108" w14:textId="77777777" w:rsidTr="003A04DA">
        <w:tc>
          <w:tcPr>
            <w:tcW w:w="2447" w:type="dxa"/>
            <w:vMerge/>
            <w:shd w:val="clear" w:color="auto" w:fill="auto"/>
          </w:tcPr>
          <w:p w14:paraId="7E47669C" w14:textId="77777777" w:rsidR="00001142" w:rsidRPr="00B85FF4" w:rsidRDefault="00001142" w:rsidP="000F3D58"/>
        </w:tc>
        <w:tc>
          <w:tcPr>
            <w:tcW w:w="396" w:type="dxa"/>
            <w:shd w:val="clear" w:color="auto" w:fill="auto"/>
          </w:tcPr>
          <w:p w14:paraId="14385939" w14:textId="77777777" w:rsidR="00001142" w:rsidRPr="00B85FF4" w:rsidRDefault="00001142" w:rsidP="000F3D58">
            <w:r w:rsidRPr="00B85FF4">
              <w:t>3.</w:t>
            </w:r>
          </w:p>
        </w:tc>
        <w:tc>
          <w:tcPr>
            <w:tcW w:w="6811" w:type="dxa"/>
            <w:shd w:val="clear" w:color="auto" w:fill="auto"/>
          </w:tcPr>
          <w:p w14:paraId="50C39E92" w14:textId="77777777" w:rsidR="00001142" w:rsidRPr="00B85FF4" w:rsidRDefault="00001142" w:rsidP="00D025CE">
            <w:pPr>
              <w:shd w:val="clear" w:color="auto" w:fill="FFFFFF"/>
              <w:spacing w:line="44" w:lineRule="atLeast"/>
              <w:jc w:val="both"/>
              <w:rPr>
                <w:color w:val="000000"/>
              </w:rPr>
            </w:pPr>
            <w:r w:rsidRPr="00B85FF4">
              <w:rPr>
                <w:color w:val="000000"/>
              </w:rPr>
              <w:t>Кассовое обслуживание физических лиц.</w:t>
            </w:r>
          </w:p>
        </w:tc>
        <w:tc>
          <w:tcPr>
            <w:tcW w:w="2123" w:type="dxa"/>
            <w:vMerge/>
            <w:shd w:val="clear" w:color="auto" w:fill="auto"/>
          </w:tcPr>
          <w:p w14:paraId="7BA73016" w14:textId="77777777" w:rsidR="00001142" w:rsidRPr="00B85FF4" w:rsidRDefault="00001142" w:rsidP="000F3D58"/>
        </w:tc>
        <w:tc>
          <w:tcPr>
            <w:tcW w:w="1835" w:type="dxa"/>
            <w:vMerge/>
            <w:shd w:val="clear" w:color="auto" w:fill="auto"/>
          </w:tcPr>
          <w:p w14:paraId="57ECAF28" w14:textId="77777777" w:rsidR="00001142" w:rsidRPr="00B85FF4" w:rsidRDefault="00001142" w:rsidP="000F3D58"/>
        </w:tc>
        <w:tc>
          <w:tcPr>
            <w:tcW w:w="1976" w:type="dxa"/>
            <w:vMerge/>
          </w:tcPr>
          <w:p w14:paraId="2E08726A" w14:textId="77777777" w:rsidR="00001142" w:rsidRPr="00B85FF4" w:rsidRDefault="00001142" w:rsidP="000F3D58"/>
        </w:tc>
      </w:tr>
      <w:tr w:rsidR="00001142" w:rsidRPr="00B85FF4" w14:paraId="465E245E" w14:textId="77777777" w:rsidTr="003A04DA">
        <w:tc>
          <w:tcPr>
            <w:tcW w:w="2447" w:type="dxa"/>
            <w:vMerge/>
            <w:shd w:val="clear" w:color="auto" w:fill="auto"/>
          </w:tcPr>
          <w:p w14:paraId="2671DF30" w14:textId="77777777" w:rsidR="00001142" w:rsidRPr="00B85FF4" w:rsidRDefault="00001142" w:rsidP="000F3D58"/>
        </w:tc>
        <w:tc>
          <w:tcPr>
            <w:tcW w:w="396" w:type="dxa"/>
            <w:shd w:val="clear" w:color="auto" w:fill="auto"/>
          </w:tcPr>
          <w:p w14:paraId="798BFF83" w14:textId="77777777" w:rsidR="00001142" w:rsidRPr="00B85FF4" w:rsidRDefault="00001142" w:rsidP="00D025CE">
            <w:r w:rsidRPr="00B85FF4">
              <w:t>4.</w:t>
            </w:r>
          </w:p>
        </w:tc>
        <w:tc>
          <w:tcPr>
            <w:tcW w:w="6811" w:type="dxa"/>
            <w:shd w:val="clear" w:color="auto" w:fill="auto"/>
          </w:tcPr>
          <w:p w14:paraId="0AD644F2" w14:textId="77777777" w:rsidR="00001142" w:rsidRPr="00B85FF4" w:rsidRDefault="00001142" w:rsidP="00D025CE">
            <w:pPr>
              <w:shd w:val="clear" w:color="auto" w:fill="FFFFFF"/>
              <w:spacing w:line="44" w:lineRule="atLeast"/>
              <w:jc w:val="both"/>
              <w:rPr>
                <w:color w:val="000000"/>
              </w:rPr>
            </w:pPr>
            <w:r w:rsidRPr="00B85FF4">
              <w:rPr>
                <w:color w:val="000000"/>
              </w:rPr>
              <w:t>Купля-продажа иностранной валюты в наличной и безналичной формах.</w:t>
            </w:r>
          </w:p>
        </w:tc>
        <w:tc>
          <w:tcPr>
            <w:tcW w:w="2123" w:type="dxa"/>
            <w:vMerge/>
            <w:shd w:val="clear" w:color="auto" w:fill="auto"/>
          </w:tcPr>
          <w:p w14:paraId="591FB13C" w14:textId="77777777" w:rsidR="00001142" w:rsidRPr="00B85FF4" w:rsidRDefault="00001142" w:rsidP="000F3D58"/>
        </w:tc>
        <w:tc>
          <w:tcPr>
            <w:tcW w:w="1835" w:type="dxa"/>
            <w:vMerge/>
            <w:shd w:val="clear" w:color="auto" w:fill="auto"/>
          </w:tcPr>
          <w:p w14:paraId="2FDF22EA" w14:textId="77777777" w:rsidR="00001142" w:rsidRPr="00B85FF4" w:rsidRDefault="00001142" w:rsidP="000F3D58"/>
        </w:tc>
        <w:tc>
          <w:tcPr>
            <w:tcW w:w="1976" w:type="dxa"/>
            <w:vMerge/>
          </w:tcPr>
          <w:p w14:paraId="1E4B35DD" w14:textId="77777777" w:rsidR="00001142" w:rsidRPr="00B85FF4" w:rsidRDefault="00001142" w:rsidP="000F3D58"/>
        </w:tc>
      </w:tr>
      <w:tr w:rsidR="00001142" w:rsidRPr="00B85FF4" w14:paraId="2B55A155" w14:textId="77777777" w:rsidTr="003A04DA">
        <w:tc>
          <w:tcPr>
            <w:tcW w:w="2447" w:type="dxa"/>
            <w:vMerge/>
            <w:shd w:val="clear" w:color="auto" w:fill="auto"/>
          </w:tcPr>
          <w:p w14:paraId="24A6161F" w14:textId="77777777" w:rsidR="00001142" w:rsidRPr="00B85FF4" w:rsidRDefault="00001142" w:rsidP="000F3D58"/>
        </w:tc>
        <w:tc>
          <w:tcPr>
            <w:tcW w:w="396" w:type="dxa"/>
            <w:shd w:val="clear" w:color="auto" w:fill="auto"/>
          </w:tcPr>
          <w:p w14:paraId="12AB734A" w14:textId="77777777" w:rsidR="00001142" w:rsidRPr="00B85FF4" w:rsidRDefault="00001142" w:rsidP="00A40372">
            <w:r w:rsidRPr="00B85FF4">
              <w:t>5.</w:t>
            </w:r>
          </w:p>
        </w:tc>
        <w:tc>
          <w:tcPr>
            <w:tcW w:w="6811" w:type="dxa"/>
            <w:shd w:val="clear" w:color="auto" w:fill="auto"/>
          </w:tcPr>
          <w:p w14:paraId="5672910F" w14:textId="77777777" w:rsidR="00001142" w:rsidRPr="00B85FF4" w:rsidRDefault="00001142" w:rsidP="00A40372">
            <w:pPr>
              <w:shd w:val="clear" w:color="auto" w:fill="FFFFFF"/>
              <w:spacing w:line="44" w:lineRule="atLeast"/>
              <w:jc w:val="both"/>
              <w:rPr>
                <w:color w:val="000000"/>
              </w:rPr>
            </w:pPr>
            <w:r w:rsidRPr="00B85FF4">
              <w:rPr>
                <w:bCs/>
                <w:color w:val="000000"/>
              </w:rPr>
              <w:t>Формы дистанционного банковского обслуживания  </w:t>
            </w:r>
          </w:p>
        </w:tc>
        <w:tc>
          <w:tcPr>
            <w:tcW w:w="2123" w:type="dxa"/>
            <w:vMerge/>
            <w:shd w:val="clear" w:color="auto" w:fill="auto"/>
          </w:tcPr>
          <w:p w14:paraId="0433C89D" w14:textId="77777777" w:rsidR="00001142" w:rsidRPr="00B85FF4" w:rsidRDefault="00001142" w:rsidP="000F3D58"/>
        </w:tc>
        <w:tc>
          <w:tcPr>
            <w:tcW w:w="1835" w:type="dxa"/>
            <w:vMerge/>
            <w:shd w:val="clear" w:color="auto" w:fill="auto"/>
          </w:tcPr>
          <w:p w14:paraId="51A3F28B" w14:textId="77777777" w:rsidR="00001142" w:rsidRPr="00B85FF4" w:rsidRDefault="00001142" w:rsidP="000F3D58"/>
        </w:tc>
        <w:tc>
          <w:tcPr>
            <w:tcW w:w="1976" w:type="dxa"/>
            <w:vMerge/>
          </w:tcPr>
          <w:p w14:paraId="199CB197" w14:textId="77777777" w:rsidR="00001142" w:rsidRPr="00B85FF4" w:rsidRDefault="00001142" w:rsidP="000F3D58"/>
        </w:tc>
      </w:tr>
      <w:tr w:rsidR="00001142" w:rsidRPr="00B85FF4" w14:paraId="1C3FA462" w14:textId="77777777" w:rsidTr="003A04DA">
        <w:tc>
          <w:tcPr>
            <w:tcW w:w="2447" w:type="dxa"/>
            <w:vMerge/>
            <w:shd w:val="clear" w:color="auto" w:fill="auto"/>
          </w:tcPr>
          <w:p w14:paraId="0F1B0B8E" w14:textId="77777777" w:rsidR="00001142" w:rsidRPr="00B85FF4" w:rsidRDefault="00001142" w:rsidP="000F3D58"/>
        </w:tc>
        <w:tc>
          <w:tcPr>
            <w:tcW w:w="396" w:type="dxa"/>
            <w:shd w:val="clear" w:color="auto" w:fill="auto"/>
          </w:tcPr>
          <w:p w14:paraId="1B96F99D" w14:textId="77777777" w:rsidR="00001142" w:rsidRPr="00B85FF4" w:rsidRDefault="00001142" w:rsidP="00A40372">
            <w:r w:rsidRPr="00B85FF4">
              <w:t>6.</w:t>
            </w:r>
          </w:p>
        </w:tc>
        <w:tc>
          <w:tcPr>
            <w:tcW w:w="6811" w:type="dxa"/>
            <w:shd w:val="clear" w:color="auto" w:fill="auto"/>
          </w:tcPr>
          <w:p w14:paraId="09F2CA44" w14:textId="77777777" w:rsidR="00001142" w:rsidRPr="00B85FF4" w:rsidRDefault="00001142" w:rsidP="00A40372">
            <w:pPr>
              <w:shd w:val="clear" w:color="auto" w:fill="FFFFFF"/>
              <w:spacing w:line="44" w:lineRule="atLeast"/>
              <w:jc w:val="both"/>
              <w:rPr>
                <w:color w:val="000000"/>
              </w:rPr>
            </w:pPr>
            <w:r w:rsidRPr="00B85FF4">
              <w:rPr>
                <w:color w:val="000000"/>
              </w:rPr>
              <w:t>Основные признаки и виды финансовых пирамид, правила личной финансовой безопасности.</w:t>
            </w:r>
          </w:p>
        </w:tc>
        <w:tc>
          <w:tcPr>
            <w:tcW w:w="2123" w:type="dxa"/>
            <w:vMerge/>
            <w:shd w:val="clear" w:color="auto" w:fill="auto"/>
          </w:tcPr>
          <w:p w14:paraId="42463818" w14:textId="77777777" w:rsidR="00001142" w:rsidRPr="00B85FF4" w:rsidRDefault="00001142" w:rsidP="000F3D58"/>
        </w:tc>
        <w:tc>
          <w:tcPr>
            <w:tcW w:w="1835" w:type="dxa"/>
            <w:vMerge/>
            <w:shd w:val="clear" w:color="auto" w:fill="auto"/>
          </w:tcPr>
          <w:p w14:paraId="1AE2BCB3" w14:textId="77777777" w:rsidR="00001142" w:rsidRPr="00B85FF4" w:rsidRDefault="00001142" w:rsidP="000F3D58"/>
        </w:tc>
        <w:tc>
          <w:tcPr>
            <w:tcW w:w="1976" w:type="dxa"/>
            <w:vMerge/>
          </w:tcPr>
          <w:p w14:paraId="076DD98D" w14:textId="77777777" w:rsidR="00001142" w:rsidRPr="00B85FF4" w:rsidRDefault="00001142" w:rsidP="000F3D58"/>
        </w:tc>
      </w:tr>
      <w:tr w:rsidR="00001142" w:rsidRPr="00B85FF4" w14:paraId="03AE60B4" w14:textId="77777777" w:rsidTr="003A04DA">
        <w:tc>
          <w:tcPr>
            <w:tcW w:w="2447" w:type="dxa"/>
            <w:vMerge/>
            <w:shd w:val="clear" w:color="auto" w:fill="auto"/>
          </w:tcPr>
          <w:p w14:paraId="5091F2E1" w14:textId="77777777" w:rsidR="00001142" w:rsidRPr="00B85FF4" w:rsidRDefault="00001142" w:rsidP="000F3D58"/>
        </w:tc>
        <w:tc>
          <w:tcPr>
            <w:tcW w:w="396" w:type="dxa"/>
            <w:shd w:val="clear" w:color="auto" w:fill="auto"/>
          </w:tcPr>
          <w:p w14:paraId="0A1F932F" w14:textId="77777777" w:rsidR="00001142" w:rsidRPr="00B85FF4" w:rsidRDefault="00001142" w:rsidP="000F3D58">
            <w:r w:rsidRPr="00B85FF4">
              <w:t>7.</w:t>
            </w:r>
          </w:p>
        </w:tc>
        <w:tc>
          <w:tcPr>
            <w:tcW w:w="6811" w:type="dxa"/>
            <w:shd w:val="clear" w:color="auto" w:fill="auto"/>
          </w:tcPr>
          <w:p w14:paraId="785E25B2" w14:textId="77777777" w:rsidR="00001142" w:rsidRPr="00B85FF4" w:rsidRDefault="00001142" w:rsidP="00D025CE">
            <w:pPr>
              <w:shd w:val="clear" w:color="auto" w:fill="FFFFFF"/>
              <w:spacing w:line="44" w:lineRule="atLeast"/>
              <w:jc w:val="both"/>
              <w:rPr>
                <w:color w:val="000000"/>
              </w:rPr>
            </w:pPr>
            <w:r w:rsidRPr="00B85FF4">
              <w:rPr>
                <w:color w:val="000000"/>
              </w:rPr>
              <w:t>Виды финансового мошенничества в кредитных организациях. Виды финансового мошенничества по телефону и интернету.</w:t>
            </w:r>
          </w:p>
        </w:tc>
        <w:tc>
          <w:tcPr>
            <w:tcW w:w="2123" w:type="dxa"/>
            <w:vMerge/>
            <w:shd w:val="clear" w:color="auto" w:fill="auto"/>
          </w:tcPr>
          <w:p w14:paraId="4ED923A3" w14:textId="77777777" w:rsidR="00001142" w:rsidRPr="00B85FF4" w:rsidRDefault="00001142" w:rsidP="000F3D58"/>
        </w:tc>
        <w:tc>
          <w:tcPr>
            <w:tcW w:w="1835" w:type="dxa"/>
            <w:vMerge/>
            <w:shd w:val="clear" w:color="auto" w:fill="auto"/>
          </w:tcPr>
          <w:p w14:paraId="7B38F55C" w14:textId="77777777" w:rsidR="00001142" w:rsidRPr="00B85FF4" w:rsidRDefault="00001142" w:rsidP="000F3D58"/>
        </w:tc>
        <w:tc>
          <w:tcPr>
            <w:tcW w:w="1976" w:type="dxa"/>
            <w:vMerge/>
          </w:tcPr>
          <w:p w14:paraId="5329BFC2" w14:textId="77777777" w:rsidR="00001142" w:rsidRPr="00B85FF4" w:rsidRDefault="00001142" w:rsidP="000F3D58"/>
        </w:tc>
      </w:tr>
      <w:tr w:rsidR="00001142" w:rsidRPr="00B85FF4" w14:paraId="742DBB23" w14:textId="77777777" w:rsidTr="003A04DA">
        <w:tc>
          <w:tcPr>
            <w:tcW w:w="2447" w:type="dxa"/>
            <w:vMerge w:val="restart"/>
            <w:shd w:val="clear" w:color="auto" w:fill="auto"/>
          </w:tcPr>
          <w:p w14:paraId="53C08A18" w14:textId="77777777" w:rsidR="00001142" w:rsidRPr="00B85FF4" w:rsidRDefault="00001142" w:rsidP="00D025CE">
            <w:r w:rsidRPr="00B85FF4">
              <w:t>Тема 5.</w:t>
            </w:r>
            <w:r w:rsidRPr="00B85FF4">
              <w:rPr>
                <w:b/>
                <w:bCs/>
                <w:color w:val="000000"/>
              </w:rPr>
              <w:t xml:space="preserve"> </w:t>
            </w:r>
            <w:r w:rsidRPr="00B85FF4">
              <w:rPr>
                <w:bCs/>
                <w:color w:val="000000"/>
              </w:rPr>
              <w:t>Налогообложение физических лиц</w:t>
            </w:r>
            <w:r w:rsidRPr="00B85FF4">
              <w:rPr>
                <w:b/>
                <w:bCs/>
                <w:color w:val="000000"/>
              </w:rPr>
              <w:t xml:space="preserve">  </w:t>
            </w:r>
            <w:r w:rsidRPr="00B85FF4">
              <w:t xml:space="preserve"> </w:t>
            </w:r>
          </w:p>
        </w:tc>
        <w:tc>
          <w:tcPr>
            <w:tcW w:w="7207" w:type="dxa"/>
            <w:gridSpan w:val="2"/>
            <w:shd w:val="clear" w:color="auto" w:fill="auto"/>
          </w:tcPr>
          <w:p w14:paraId="1C7E971C" w14:textId="77777777" w:rsidR="00001142" w:rsidRPr="00B85FF4" w:rsidRDefault="00001142" w:rsidP="000F3D58">
            <w:r w:rsidRPr="00B85FF4">
              <w:t>Содержание учебного материала</w:t>
            </w:r>
          </w:p>
        </w:tc>
        <w:tc>
          <w:tcPr>
            <w:tcW w:w="2123" w:type="dxa"/>
            <w:shd w:val="clear" w:color="auto" w:fill="auto"/>
          </w:tcPr>
          <w:p w14:paraId="3F77BF39" w14:textId="77777777" w:rsidR="00001142" w:rsidRPr="00B85FF4" w:rsidRDefault="00001142" w:rsidP="000F3D58">
            <w:r w:rsidRPr="00B85FF4">
              <w:t>6/2</w:t>
            </w:r>
          </w:p>
        </w:tc>
        <w:tc>
          <w:tcPr>
            <w:tcW w:w="1835" w:type="dxa"/>
            <w:vMerge/>
            <w:shd w:val="clear" w:color="auto" w:fill="auto"/>
          </w:tcPr>
          <w:p w14:paraId="6FEFD46E" w14:textId="77777777" w:rsidR="00001142" w:rsidRPr="00B85FF4" w:rsidRDefault="00001142" w:rsidP="000F3D58"/>
        </w:tc>
        <w:tc>
          <w:tcPr>
            <w:tcW w:w="1976" w:type="dxa"/>
            <w:vMerge/>
          </w:tcPr>
          <w:p w14:paraId="5EB58149" w14:textId="77777777" w:rsidR="00001142" w:rsidRPr="00B85FF4" w:rsidRDefault="00001142" w:rsidP="000F3D58"/>
        </w:tc>
      </w:tr>
      <w:tr w:rsidR="00001142" w:rsidRPr="00B85FF4" w14:paraId="49918F5B" w14:textId="77777777" w:rsidTr="00D025CE">
        <w:tc>
          <w:tcPr>
            <w:tcW w:w="2447" w:type="dxa"/>
            <w:vMerge/>
            <w:shd w:val="clear" w:color="auto" w:fill="auto"/>
          </w:tcPr>
          <w:p w14:paraId="197123F4" w14:textId="77777777" w:rsidR="00001142" w:rsidRPr="00B85FF4" w:rsidRDefault="00001142" w:rsidP="000F3D58"/>
        </w:tc>
        <w:tc>
          <w:tcPr>
            <w:tcW w:w="396" w:type="dxa"/>
            <w:shd w:val="clear" w:color="auto" w:fill="auto"/>
          </w:tcPr>
          <w:p w14:paraId="247D1365" w14:textId="77777777" w:rsidR="00001142" w:rsidRPr="00B85FF4" w:rsidRDefault="00001142" w:rsidP="00D025CE">
            <w:pPr>
              <w:spacing w:line="110" w:lineRule="atLeast"/>
              <w:jc w:val="center"/>
              <w:rPr>
                <w:color w:val="000000"/>
              </w:rPr>
            </w:pPr>
            <w:r w:rsidRPr="00B85FF4">
              <w:rPr>
                <w:color w:val="000000"/>
              </w:rPr>
              <w:t>1.</w:t>
            </w:r>
          </w:p>
        </w:tc>
        <w:tc>
          <w:tcPr>
            <w:tcW w:w="6811" w:type="dxa"/>
            <w:shd w:val="clear" w:color="auto" w:fill="auto"/>
          </w:tcPr>
          <w:p w14:paraId="6D5DD5AB" w14:textId="77777777" w:rsidR="00001142" w:rsidRPr="00B85FF4" w:rsidRDefault="00001142" w:rsidP="00D025CE">
            <w:pPr>
              <w:spacing w:line="110" w:lineRule="atLeast"/>
              <w:jc w:val="both"/>
              <w:rPr>
                <w:color w:val="000000"/>
              </w:rPr>
            </w:pPr>
            <w:r w:rsidRPr="00B85FF4">
              <w:rPr>
                <w:color w:val="000000"/>
              </w:rPr>
              <w:t>Налоги на доходы физических лиц и их роль в развитии экономики и общества.</w:t>
            </w:r>
          </w:p>
        </w:tc>
        <w:tc>
          <w:tcPr>
            <w:tcW w:w="2123" w:type="dxa"/>
            <w:vMerge w:val="restart"/>
            <w:shd w:val="clear" w:color="auto" w:fill="auto"/>
          </w:tcPr>
          <w:p w14:paraId="43DAE201" w14:textId="77777777" w:rsidR="00001142" w:rsidRPr="00B85FF4" w:rsidRDefault="00001142" w:rsidP="000F3D58">
            <w:r w:rsidRPr="00B85FF4">
              <w:t>4/-</w:t>
            </w:r>
          </w:p>
        </w:tc>
        <w:tc>
          <w:tcPr>
            <w:tcW w:w="1835" w:type="dxa"/>
            <w:vMerge/>
            <w:shd w:val="clear" w:color="auto" w:fill="auto"/>
          </w:tcPr>
          <w:p w14:paraId="3F1D14F5" w14:textId="77777777" w:rsidR="00001142" w:rsidRPr="00B85FF4" w:rsidRDefault="00001142" w:rsidP="000F3D58"/>
        </w:tc>
        <w:tc>
          <w:tcPr>
            <w:tcW w:w="1976" w:type="dxa"/>
            <w:vMerge/>
          </w:tcPr>
          <w:p w14:paraId="59B9D79D" w14:textId="77777777" w:rsidR="00001142" w:rsidRPr="00B85FF4" w:rsidRDefault="00001142" w:rsidP="000F3D58"/>
        </w:tc>
      </w:tr>
      <w:tr w:rsidR="00001142" w:rsidRPr="00B85FF4" w14:paraId="5AA5EE28" w14:textId="77777777" w:rsidTr="00D025CE">
        <w:tc>
          <w:tcPr>
            <w:tcW w:w="2447" w:type="dxa"/>
            <w:vMerge/>
            <w:shd w:val="clear" w:color="auto" w:fill="auto"/>
          </w:tcPr>
          <w:p w14:paraId="7035706B" w14:textId="77777777" w:rsidR="00001142" w:rsidRPr="00B85FF4" w:rsidRDefault="00001142" w:rsidP="000F3D58"/>
        </w:tc>
        <w:tc>
          <w:tcPr>
            <w:tcW w:w="396" w:type="dxa"/>
            <w:shd w:val="clear" w:color="auto" w:fill="auto"/>
          </w:tcPr>
          <w:p w14:paraId="4D26BB52" w14:textId="77777777" w:rsidR="00001142" w:rsidRPr="00B85FF4" w:rsidRDefault="00001142" w:rsidP="00D025CE">
            <w:pPr>
              <w:spacing w:line="110" w:lineRule="atLeast"/>
              <w:jc w:val="center"/>
              <w:rPr>
                <w:color w:val="000000"/>
              </w:rPr>
            </w:pPr>
            <w:r w:rsidRPr="00B85FF4">
              <w:rPr>
                <w:color w:val="000000"/>
              </w:rPr>
              <w:t>2.</w:t>
            </w:r>
          </w:p>
        </w:tc>
        <w:tc>
          <w:tcPr>
            <w:tcW w:w="6811" w:type="dxa"/>
            <w:shd w:val="clear" w:color="auto" w:fill="auto"/>
          </w:tcPr>
          <w:p w14:paraId="61ED1BC5" w14:textId="77777777" w:rsidR="00001142" w:rsidRPr="00B85FF4" w:rsidRDefault="00001142" w:rsidP="00D025CE">
            <w:pPr>
              <w:spacing w:line="110" w:lineRule="atLeast"/>
              <w:jc w:val="both"/>
              <w:rPr>
                <w:color w:val="000000"/>
              </w:rPr>
            </w:pPr>
            <w:r w:rsidRPr="00B85FF4">
              <w:rPr>
                <w:color w:val="000000"/>
              </w:rPr>
              <w:t>Налогообложение физических лиц по различным видам доходов: зарплата, аренда жилья, депозиты, ценные бумаги, пенсионные программы.</w:t>
            </w:r>
          </w:p>
        </w:tc>
        <w:tc>
          <w:tcPr>
            <w:tcW w:w="2123" w:type="dxa"/>
            <w:vMerge/>
            <w:shd w:val="clear" w:color="auto" w:fill="auto"/>
          </w:tcPr>
          <w:p w14:paraId="604F2C61" w14:textId="77777777" w:rsidR="00001142" w:rsidRPr="00B85FF4" w:rsidRDefault="00001142" w:rsidP="000F3D58"/>
        </w:tc>
        <w:tc>
          <w:tcPr>
            <w:tcW w:w="1835" w:type="dxa"/>
            <w:vMerge/>
            <w:shd w:val="clear" w:color="auto" w:fill="auto"/>
          </w:tcPr>
          <w:p w14:paraId="586680F2" w14:textId="77777777" w:rsidR="00001142" w:rsidRPr="00B85FF4" w:rsidRDefault="00001142" w:rsidP="000F3D58"/>
        </w:tc>
        <w:tc>
          <w:tcPr>
            <w:tcW w:w="1976" w:type="dxa"/>
            <w:vMerge/>
          </w:tcPr>
          <w:p w14:paraId="6F6D997B" w14:textId="77777777" w:rsidR="00001142" w:rsidRPr="00B85FF4" w:rsidRDefault="00001142" w:rsidP="000F3D58"/>
        </w:tc>
      </w:tr>
      <w:tr w:rsidR="00001142" w:rsidRPr="00B85FF4" w14:paraId="47E0B8C2" w14:textId="77777777" w:rsidTr="00D025CE">
        <w:tc>
          <w:tcPr>
            <w:tcW w:w="2447" w:type="dxa"/>
            <w:vMerge/>
            <w:shd w:val="clear" w:color="auto" w:fill="auto"/>
          </w:tcPr>
          <w:p w14:paraId="2AAE52B8" w14:textId="77777777" w:rsidR="00001142" w:rsidRPr="00B85FF4" w:rsidRDefault="00001142" w:rsidP="000F3D58"/>
        </w:tc>
        <w:tc>
          <w:tcPr>
            <w:tcW w:w="396" w:type="dxa"/>
            <w:shd w:val="clear" w:color="auto" w:fill="auto"/>
          </w:tcPr>
          <w:p w14:paraId="7CA81CAE" w14:textId="77777777" w:rsidR="00001142" w:rsidRPr="00B85FF4" w:rsidRDefault="00001142" w:rsidP="00D025CE">
            <w:pPr>
              <w:spacing w:line="110" w:lineRule="atLeast"/>
              <w:jc w:val="center"/>
              <w:rPr>
                <w:color w:val="000000"/>
              </w:rPr>
            </w:pPr>
            <w:r w:rsidRPr="00B85FF4">
              <w:rPr>
                <w:color w:val="000000"/>
              </w:rPr>
              <w:t>3.</w:t>
            </w:r>
          </w:p>
        </w:tc>
        <w:tc>
          <w:tcPr>
            <w:tcW w:w="6811" w:type="dxa"/>
            <w:shd w:val="clear" w:color="auto" w:fill="auto"/>
          </w:tcPr>
          <w:p w14:paraId="5861361F" w14:textId="77777777" w:rsidR="00001142" w:rsidRPr="00B85FF4" w:rsidRDefault="00001142" w:rsidP="00D025CE">
            <w:pPr>
              <w:spacing w:line="110" w:lineRule="atLeast"/>
              <w:jc w:val="both"/>
              <w:rPr>
                <w:color w:val="000000"/>
              </w:rPr>
            </w:pPr>
            <w:r w:rsidRPr="00B85FF4">
              <w:rPr>
                <w:color w:val="000000"/>
              </w:rPr>
              <w:t>Налоговые агенты. Налоговые вычеты.</w:t>
            </w:r>
          </w:p>
        </w:tc>
        <w:tc>
          <w:tcPr>
            <w:tcW w:w="2123" w:type="dxa"/>
            <w:vMerge/>
            <w:shd w:val="clear" w:color="auto" w:fill="auto"/>
          </w:tcPr>
          <w:p w14:paraId="2466274B" w14:textId="77777777" w:rsidR="00001142" w:rsidRPr="00B85FF4" w:rsidRDefault="00001142" w:rsidP="000F3D58"/>
        </w:tc>
        <w:tc>
          <w:tcPr>
            <w:tcW w:w="1835" w:type="dxa"/>
            <w:vMerge/>
            <w:shd w:val="clear" w:color="auto" w:fill="auto"/>
          </w:tcPr>
          <w:p w14:paraId="7DFE2E86" w14:textId="77777777" w:rsidR="00001142" w:rsidRPr="00B85FF4" w:rsidRDefault="00001142" w:rsidP="000F3D58"/>
        </w:tc>
        <w:tc>
          <w:tcPr>
            <w:tcW w:w="1976" w:type="dxa"/>
            <w:vMerge/>
          </w:tcPr>
          <w:p w14:paraId="1B4BD96C" w14:textId="77777777" w:rsidR="00001142" w:rsidRPr="00B85FF4" w:rsidRDefault="00001142" w:rsidP="000F3D58"/>
        </w:tc>
      </w:tr>
      <w:tr w:rsidR="00001142" w:rsidRPr="00B85FF4" w14:paraId="22352819" w14:textId="77777777" w:rsidTr="00D025CE">
        <w:tc>
          <w:tcPr>
            <w:tcW w:w="2447" w:type="dxa"/>
            <w:vMerge/>
            <w:shd w:val="clear" w:color="auto" w:fill="auto"/>
          </w:tcPr>
          <w:p w14:paraId="131CD0FB" w14:textId="77777777" w:rsidR="00001142" w:rsidRPr="00B85FF4" w:rsidRDefault="00001142" w:rsidP="000F3D58"/>
        </w:tc>
        <w:tc>
          <w:tcPr>
            <w:tcW w:w="396" w:type="dxa"/>
            <w:shd w:val="clear" w:color="auto" w:fill="auto"/>
          </w:tcPr>
          <w:p w14:paraId="5389F33E" w14:textId="77777777" w:rsidR="00001142" w:rsidRPr="00B85FF4" w:rsidRDefault="00001142" w:rsidP="00D025CE">
            <w:pPr>
              <w:spacing w:line="110" w:lineRule="atLeast"/>
              <w:jc w:val="center"/>
              <w:rPr>
                <w:color w:val="000000"/>
              </w:rPr>
            </w:pPr>
            <w:r w:rsidRPr="00B85FF4">
              <w:rPr>
                <w:color w:val="000000"/>
              </w:rPr>
              <w:t>4.</w:t>
            </w:r>
          </w:p>
        </w:tc>
        <w:tc>
          <w:tcPr>
            <w:tcW w:w="6811" w:type="dxa"/>
            <w:shd w:val="clear" w:color="auto" w:fill="auto"/>
          </w:tcPr>
          <w:p w14:paraId="6E4564FE" w14:textId="77777777" w:rsidR="00001142" w:rsidRPr="00B85FF4" w:rsidRDefault="00001142" w:rsidP="00D025CE">
            <w:pPr>
              <w:spacing w:line="110" w:lineRule="atLeast"/>
              <w:jc w:val="both"/>
              <w:rPr>
                <w:color w:val="000000"/>
              </w:rPr>
            </w:pPr>
            <w:r w:rsidRPr="00B85FF4">
              <w:rPr>
                <w:color w:val="000000"/>
              </w:rPr>
              <w:t>Налоговая декларация.</w:t>
            </w:r>
          </w:p>
        </w:tc>
        <w:tc>
          <w:tcPr>
            <w:tcW w:w="2123" w:type="dxa"/>
            <w:vMerge/>
            <w:shd w:val="clear" w:color="auto" w:fill="auto"/>
          </w:tcPr>
          <w:p w14:paraId="77404B72" w14:textId="77777777" w:rsidR="00001142" w:rsidRPr="00B85FF4" w:rsidRDefault="00001142" w:rsidP="000F3D58"/>
        </w:tc>
        <w:tc>
          <w:tcPr>
            <w:tcW w:w="1835" w:type="dxa"/>
            <w:vMerge/>
            <w:shd w:val="clear" w:color="auto" w:fill="auto"/>
          </w:tcPr>
          <w:p w14:paraId="789B5942" w14:textId="77777777" w:rsidR="00001142" w:rsidRPr="00B85FF4" w:rsidRDefault="00001142" w:rsidP="000F3D58"/>
        </w:tc>
        <w:tc>
          <w:tcPr>
            <w:tcW w:w="1976" w:type="dxa"/>
            <w:vMerge/>
          </w:tcPr>
          <w:p w14:paraId="7ABC3B20" w14:textId="77777777" w:rsidR="00001142" w:rsidRPr="00B85FF4" w:rsidRDefault="00001142" w:rsidP="000F3D58"/>
        </w:tc>
      </w:tr>
      <w:tr w:rsidR="00001142" w:rsidRPr="00B85FF4" w14:paraId="5918A33D" w14:textId="77777777" w:rsidTr="00D025CE">
        <w:tc>
          <w:tcPr>
            <w:tcW w:w="2447" w:type="dxa"/>
            <w:vMerge/>
            <w:shd w:val="clear" w:color="auto" w:fill="auto"/>
          </w:tcPr>
          <w:p w14:paraId="6C500917" w14:textId="77777777" w:rsidR="00001142" w:rsidRPr="00B85FF4" w:rsidRDefault="00001142" w:rsidP="000F3D58"/>
        </w:tc>
        <w:tc>
          <w:tcPr>
            <w:tcW w:w="7207" w:type="dxa"/>
            <w:gridSpan w:val="2"/>
            <w:shd w:val="clear" w:color="auto" w:fill="auto"/>
          </w:tcPr>
          <w:p w14:paraId="5579B888" w14:textId="77777777" w:rsidR="00001142" w:rsidRPr="00B85FF4" w:rsidRDefault="00001142" w:rsidP="000F3D58">
            <w:r w:rsidRPr="00B85FF4">
              <w:rPr>
                <w:color w:val="000000"/>
              </w:rPr>
              <w:t>В том числе лабораторные и практические занятия:</w:t>
            </w:r>
          </w:p>
        </w:tc>
        <w:tc>
          <w:tcPr>
            <w:tcW w:w="2123" w:type="dxa"/>
            <w:shd w:val="clear" w:color="auto" w:fill="auto"/>
          </w:tcPr>
          <w:p w14:paraId="39A918F1" w14:textId="77777777" w:rsidR="00001142" w:rsidRPr="00B85FF4" w:rsidRDefault="00001142" w:rsidP="000F3D58">
            <w:r w:rsidRPr="00B85FF4">
              <w:t>2/2</w:t>
            </w:r>
          </w:p>
        </w:tc>
        <w:tc>
          <w:tcPr>
            <w:tcW w:w="1835" w:type="dxa"/>
            <w:vMerge/>
            <w:shd w:val="clear" w:color="auto" w:fill="auto"/>
          </w:tcPr>
          <w:p w14:paraId="272E9FBB" w14:textId="77777777" w:rsidR="00001142" w:rsidRPr="00B85FF4" w:rsidRDefault="00001142" w:rsidP="000F3D58"/>
        </w:tc>
        <w:tc>
          <w:tcPr>
            <w:tcW w:w="1976" w:type="dxa"/>
            <w:vMerge/>
          </w:tcPr>
          <w:p w14:paraId="42B29C07" w14:textId="77777777" w:rsidR="00001142" w:rsidRPr="00B85FF4" w:rsidRDefault="00001142" w:rsidP="000F3D58"/>
        </w:tc>
      </w:tr>
      <w:tr w:rsidR="00001142" w:rsidRPr="00B85FF4" w14:paraId="0B7A233D" w14:textId="77777777" w:rsidTr="00D025CE">
        <w:tc>
          <w:tcPr>
            <w:tcW w:w="2447" w:type="dxa"/>
            <w:vMerge/>
            <w:shd w:val="clear" w:color="auto" w:fill="auto"/>
          </w:tcPr>
          <w:p w14:paraId="213B4E2D" w14:textId="77777777" w:rsidR="00001142" w:rsidRPr="00B85FF4" w:rsidRDefault="00001142" w:rsidP="000F3D58"/>
        </w:tc>
        <w:tc>
          <w:tcPr>
            <w:tcW w:w="396" w:type="dxa"/>
            <w:shd w:val="clear" w:color="auto" w:fill="auto"/>
          </w:tcPr>
          <w:p w14:paraId="7B32E737" w14:textId="77777777" w:rsidR="00001142" w:rsidRPr="00B85FF4" w:rsidRDefault="00001142" w:rsidP="000F3D58">
            <w:r w:rsidRPr="00B85FF4">
              <w:t>1.</w:t>
            </w:r>
          </w:p>
        </w:tc>
        <w:tc>
          <w:tcPr>
            <w:tcW w:w="6811" w:type="dxa"/>
            <w:shd w:val="clear" w:color="auto" w:fill="auto"/>
          </w:tcPr>
          <w:p w14:paraId="6ADD2522" w14:textId="77777777" w:rsidR="00001142" w:rsidRPr="00B85FF4" w:rsidRDefault="00001142" w:rsidP="000F3D58">
            <w:r w:rsidRPr="00B85FF4">
              <w:t xml:space="preserve">Практическое занятие №2. </w:t>
            </w:r>
            <w:r w:rsidRPr="00B85FF4">
              <w:rPr>
                <w:color w:val="000000"/>
              </w:rPr>
              <w:t>Расчет суммы имущественных налогов с физических лиц.</w:t>
            </w:r>
          </w:p>
        </w:tc>
        <w:tc>
          <w:tcPr>
            <w:tcW w:w="2123" w:type="dxa"/>
            <w:shd w:val="clear" w:color="auto" w:fill="auto"/>
          </w:tcPr>
          <w:p w14:paraId="40E688CE" w14:textId="77777777" w:rsidR="00001142" w:rsidRPr="00B85FF4" w:rsidRDefault="00001142" w:rsidP="000F3D58">
            <w:r w:rsidRPr="00B85FF4">
              <w:t>2/2</w:t>
            </w:r>
          </w:p>
        </w:tc>
        <w:tc>
          <w:tcPr>
            <w:tcW w:w="1835" w:type="dxa"/>
            <w:vMerge/>
            <w:shd w:val="clear" w:color="auto" w:fill="auto"/>
          </w:tcPr>
          <w:p w14:paraId="671B1FA0" w14:textId="77777777" w:rsidR="00001142" w:rsidRPr="00B85FF4" w:rsidRDefault="00001142" w:rsidP="000F3D58"/>
        </w:tc>
        <w:tc>
          <w:tcPr>
            <w:tcW w:w="1976" w:type="dxa"/>
            <w:vMerge/>
          </w:tcPr>
          <w:p w14:paraId="16992055" w14:textId="77777777" w:rsidR="00001142" w:rsidRPr="00B85FF4" w:rsidRDefault="00001142" w:rsidP="000F3D58"/>
        </w:tc>
      </w:tr>
      <w:tr w:rsidR="00001142" w:rsidRPr="00B85FF4" w14:paraId="23BCB80F" w14:textId="77777777" w:rsidTr="00006816">
        <w:tc>
          <w:tcPr>
            <w:tcW w:w="2447" w:type="dxa"/>
            <w:vMerge w:val="restart"/>
            <w:shd w:val="clear" w:color="auto" w:fill="auto"/>
          </w:tcPr>
          <w:p w14:paraId="67A6A423" w14:textId="77777777" w:rsidR="00001142" w:rsidRPr="00B85FF4" w:rsidRDefault="00001142" w:rsidP="00006816">
            <w:r w:rsidRPr="00B85FF4">
              <w:t xml:space="preserve">Тема 1.6. </w:t>
            </w:r>
            <w:r w:rsidRPr="00B85FF4">
              <w:rPr>
                <w:bCs/>
                <w:color w:val="000000"/>
              </w:rPr>
              <w:t>Фондовый и валютный рынки</w:t>
            </w:r>
            <w:r w:rsidRPr="00B85FF4">
              <w:rPr>
                <w:b/>
                <w:bCs/>
                <w:color w:val="000000"/>
              </w:rPr>
              <w:t xml:space="preserve">  </w:t>
            </w:r>
          </w:p>
        </w:tc>
        <w:tc>
          <w:tcPr>
            <w:tcW w:w="7207" w:type="dxa"/>
            <w:gridSpan w:val="2"/>
            <w:shd w:val="clear" w:color="auto" w:fill="auto"/>
          </w:tcPr>
          <w:p w14:paraId="7EF3CFC4" w14:textId="77777777" w:rsidR="00001142" w:rsidRPr="00B85FF4" w:rsidRDefault="00001142" w:rsidP="00006816">
            <w:r w:rsidRPr="00B85FF4">
              <w:t>Содержание учебного материала</w:t>
            </w:r>
          </w:p>
        </w:tc>
        <w:tc>
          <w:tcPr>
            <w:tcW w:w="2123" w:type="dxa"/>
            <w:shd w:val="clear" w:color="auto" w:fill="auto"/>
          </w:tcPr>
          <w:p w14:paraId="6A769879" w14:textId="77777777" w:rsidR="00001142" w:rsidRPr="00B85FF4" w:rsidRDefault="00001142" w:rsidP="000F3D58">
            <w:r w:rsidRPr="00B85FF4">
              <w:t>6/2</w:t>
            </w:r>
          </w:p>
        </w:tc>
        <w:tc>
          <w:tcPr>
            <w:tcW w:w="1835" w:type="dxa"/>
            <w:vMerge/>
            <w:shd w:val="clear" w:color="auto" w:fill="auto"/>
          </w:tcPr>
          <w:p w14:paraId="62C446FA" w14:textId="77777777" w:rsidR="00001142" w:rsidRPr="00B85FF4" w:rsidRDefault="00001142" w:rsidP="000F3D58"/>
        </w:tc>
        <w:tc>
          <w:tcPr>
            <w:tcW w:w="1976" w:type="dxa"/>
            <w:vMerge/>
          </w:tcPr>
          <w:p w14:paraId="1EE3C9AD" w14:textId="77777777" w:rsidR="00001142" w:rsidRPr="00B85FF4" w:rsidRDefault="00001142" w:rsidP="000F3D58"/>
        </w:tc>
      </w:tr>
      <w:tr w:rsidR="00001142" w:rsidRPr="00B85FF4" w14:paraId="413D38FE" w14:textId="77777777" w:rsidTr="00D025CE">
        <w:tc>
          <w:tcPr>
            <w:tcW w:w="2447" w:type="dxa"/>
            <w:vMerge/>
            <w:shd w:val="clear" w:color="auto" w:fill="auto"/>
          </w:tcPr>
          <w:p w14:paraId="19EDD27F" w14:textId="77777777" w:rsidR="00001142" w:rsidRPr="00B85FF4" w:rsidRDefault="00001142" w:rsidP="000F3D58"/>
        </w:tc>
        <w:tc>
          <w:tcPr>
            <w:tcW w:w="396" w:type="dxa"/>
            <w:shd w:val="clear" w:color="auto" w:fill="auto"/>
          </w:tcPr>
          <w:p w14:paraId="53B10AB5" w14:textId="77777777" w:rsidR="00001142" w:rsidRPr="00B85FF4" w:rsidRDefault="00001142" w:rsidP="00006816">
            <w:pPr>
              <w:spacing w:line="0" w:lineRule="atLeast"/>
              <w:jc w:val="both"/>
              <w:rPr>
                <w:color w:val="000000"/>
              </w:rPr>
            </w:pPr>
            <w:r w:rsidRPr="00B85FF4">
              <w:rPr>
                <w:color w:val="000000"/>
              </w:rPr>
              <w:t>1.</w:t>
            </w:r>
          </w:p>
        </w:tc>
        <w:tc>
          <w:tcPr>
            <w:tcW w:w="6811" w:type="dxa"/>
            <w:shd w:val="clear" w:color="auto" w:fill="auto"/>
          </w:tcPr>
          <w:p w14:paraId="49F4A0EA" w14:textId="77777777" w:rsidR="00001142" w:rsidRPr="00B85FF4" w:rsidRDefault="00001142" w:rsidP="00006816">
            <w:pPr>
              <w:shd w:val="clear" w:color="auto" w:fill="FFFFFF"/>
              <w:spacing w:line="0" w:lineRule="atLeast"/>
              <w:jc w:val="both"/>
              <w:rPr>
                <w:color w:val="000000"/>
              </w:rPr>
            </w:pPr>
            <w:r w:rsidRPr="00B85FF4">
              <w:rPr>
                <w:color w:val="000000"/>
              </w:rPr>
              <w:t>Понятие фондового рынка и ценной бумаги. Виды ценных бумаг. Характеристики ценных бумаг.</w:t>
            </w:r>
          </w:p>
        </w:tc>
        <w:tc>
          <w:tcPr>
            <w:tcW w:w="2123" w:type="dxa"/>
            <w:vMerge w:val="restart"/>
            <w:shd w:val="clear" w:color="auto" w:fill="auto"/>
          </w:tcPr>
          <w:p w14:paraId="48CDFEB5" w14:textId="77777777" w:rsidR="00001142" w:rsidRPr="00B85FF4" w:rsidRDefault="00001142" w:rsidP="000F3D58">
            <w:r w:rsidRPr="00B85FF4">
              <w:t>4/-</w:t>
            </w:r>
          </w:p>
        </w:tc>
        <w:tc>
          <w:tcPr>
            <w:tcW w:w="1835" w:type="dxa"/>
            <w:vMerge/>
            <w:shd w:val="clear" w:color="auto" w:fill="auto"/>
          </w:tcPr>
          <w:p w14:paraId="21B14D75" w14:textId="77777777" w:rsidR="00001142" w:rsidRPr="00B85FF4" w:rsidRDefault="00001142" w:rsidP="000F3D58"/>
        </w:tc>
        <w:tc>
          <w:tcPr>
            <w:tcW w:w="1976" w:type="dxa"/>
            <w:vMerge/>
          </w:tcPr>
          <w:p w14:paraId="29F543F8" w14:textId="77777777" w:rsidR="00001142" w:rsidRPr="00B85FF4" w:rsidRDefault="00001142" w:rsidP="000F3D58"/>
        </w:tc>
      </w:tr>
      <w:tr w:rsidR="00001142" w:rsidRPr="00B85FF4" w14:paraId="0ECB65D9" w14:textId="77777777" w:rsidTr="00D025CE">
        <w:tc>
          <w:tcPr>
            <w:tcW w:w="2447" w:type="dxa"/>
            <w:vMerge/>
            <w:shd w:val="clear" w:color="auto" w:fill="auto"/>
          </w:tcPr>
          <w:p w14:paraId="64C02F14" w14:textId="77777777" w:rsidR="00001142" w:rsidRPr="00B85FF4" w:rsidRDefault="00001142" w:rsidP="000F3D58"/>
        </w:tc>
        <w:tc>
          <w:tcPr>
            <w:tcW w:w="396" w:type="dxa"/>
            <w:shd w:val="clear" w:color="auto" w:fill="auto"/>
          </w:tcPr>
          <w:p w14:paraId="3BDB050E" w14:textId="77777777" w:rsidR="00001142" w:rsidRPr="00B85FF4" w:rsidRDefault="00001142" w:rsidP="00006816">
            <w:pPr>
              <w:spacing w:line="0" w:lineRule="atLeast"/>
              <w:jc w:val="both"/>
              <w:rPr>
                <w:color w:val="000000"/>
              </w:rPr>
            </w:pPr>
            <w:r w:rsidRPr="00B85FF4">
              <w:rPr>
                <w:color w:val="000000"/>
              </w:rPr>
              <w:t>2.</w:t>
            </w:r>
          </w:p>
        </w:tc>
        <w:tc>
          <w:tcPr>
            <w:tcW w:w="6811" w:type="dxa"/>
            <w:shd w:val="clear" w:color="auto" w:fill="auto"/>
          </w:tcPr>
          <w:p w14:paraId="5C5DCE6A" w14:textId="77777777" w:rsidR="00001142" w:rsidRPr="00B85FF4" w:rsidRDefault="00001142" w:rsidP="00006816">
            <w:pPr>
              <w:spacing w:line="0" w:lineRule="atLeast"/>
              <w:jc w:val="both"/>
              <w:rPr>
                <w:color w:val="000000"/>
              </w:rPr>
            </w:pPr>
            <w:r w:rsidRPr="00B85FF4">
              <w:rPr>
                <w:color w:val="000000"/>
              </w:rPr>
              <w:t>Характеристики и обязанности различных профессиональных и непрофессиональных участников фондового рынка.</w:t>
            </w:r>
          </w:p>
        </w:tc>
        <w:tc>
          <w:tcPr>
            <w:tcW w:w="2123" w:type="dxa"/>
            <w:vMerge/>
            <w:shd w:val="clear" w:color="auto" w:fill="auto"/>
          </w:tcPr>
          <w:p w14:paraId="15C49AAB" w14:textId="77777777" w:rsidR="00001142" w:rsidRPr="00B85FF4" w:rsidRDefault="00001142" w:rsidP="000F3D58"/>
        </w:tc>
        <w:tc>
          <w:tcPr>
            <w:tcW w:w="1835" w:type="dxa"/>
            <w:vMerge/>
            <w:shd w:val="clear" w:color="auto" w:fill="auto"/>
          </w:tcPr>
          <w:p w14:paraId="326E43A6" w14:textId="77777777" w:rsidR="00001142" w:rsidRPr="00B85FF4" w:rsidRDefault="00001142" w:rsidP="000F3D58"/>
        </w:tc>
        <w:tc>
          <w:tcPr>
            <w:tcW w:w="1976" w:type="dxa"/>
            <w:vMerge/>
          </w:tcPr>
          <w:p w14:paraId="4B26139E" w14:textId="77777777" w:rsidR="00001142" w:rsidRPr="00B85FF4" w:rsidRDefault="00001142" w:rsidP="000F3D58"/>
        </w:tc>
      </w:tr>
      <w:tr w:rsidR="00001142" w:rsidRPr="00B85FF4" w14:paraId="64496405" w14:textId="77777777" w:rsidTr="00D025CE">
        <w:tc>
          <w:tcPr>
            <w:tcW w:w="2447" w:type="dxa"/>
            <w:vMerge/>
            <w:shd w:val="clear" w:color="auto" w:fill="auto"/>
          </w:tcPr>
          <w:p w14:paraId="2C0EFA51" w14:textId="77777777" w:rsidR="00001142" w:rsidRPr="00B85FF4" w:rsidRDefault="00001142" w:rsidP="000F3D58"/>
        </w:tc>
        <w:tc>
          <w:tcPr>
            <w:tcW w:w="396" w:type="dxa"/>
            <w:shd w:val="clear" w:color="auto" w:fill="auto"/>
          </w:tcPr>
          <w:p w14:paraId="55A5D003" w14:textId="77777777" w:rsidR="00001142" w:rsidRPr="00B85FF4" w:rsidRDefault="00001142" w:rsidP="00006816">
            <w:pPr>
              <w:spacing w:line="0" w:lineRule="atLeast"/>
              <w:jc w:val="both"/>
              <w:rPr>
                <w:color w:val="000000"/>
              </w:rPr>
            </w:pPr>
            <w:r w:rsidRPr="00B85FF4">
              <w:rPr>
                <w:color w:val="000000"/>
              </w:rPr>
              <w:t>3.</w:t>
            </w:r>
          </w:p>
        </w:tc>
        <w:tc>
          <w:tcPr>
            <w:tcW w:w="6811" w:type="dxa"/>
            <w:shd w:val="clear" w:color="auto" w:fill="auto"/>
          </w:tcPr>
          <w:p w14:paraId="5529F415" w14:textId="77777777" w:rsidR="00001142" w:rsidRPr="00B85FF4" w:rsidRDefault="00001142" w:rsidP="00006816">
            <w:pPr>
              <w:spacing w:line="0" w:lineRule="atLeast"/>
              <w:jc w:val="both"/>
              <w:rPr>
                <w:color w:val="000000"/>
              </w:rPr>
            </w:pPr>
            <w:r w:rsidRPr="00B85FF4">
              <w:rPr>
                <w:color w:val="000000"/>
              </w:rPr>
              <w:t>Устройство фондовой биржи и правила работы на ней.</w:t>
            </w:r>
          </w:p>
        </w:tc>
        <w:tc>
          <w:tcPr>
            <w:tcW w:w="2123" w:type="dxa"/>
            <w:vMerge/>
            <w:shd w:val="clear" w:color="auto" w:fill="auto"/>
          </w:tcPr>
          <w:p w14:paraId="4585A02C" w14:textId="77777777" w:rsidR="00001142" w:rsidRPr="00B85FF4" w:rsidRDefault="00001142" w:rsidP="000F3D58"/>
        </w:tc>
        <w:tc>
          <w:tcPr>
            <w:tcW w:w="1835" w:type="dxa"/>
            <w:vMerge/>
            <w:shd w:val="clear" w:color="auto" w:fill="auto"/>
          </w:tcPr>
          <w:p w14:paraId="325E89F5" w14:textId="77777777" w:rsidR="00001142" w:rsidRPr="00B85FF4" w:rsidRDefault="00001142" w:rsidP="000F3D58"/>
        </w:tc>
        <w:tc>
          <w:tcPr>
            <w:tcW w:w="1976" w:type="dxa"/>
            <w:vMerge/>
          </w:tcPr>
          <w:p w14:paraId="6FDF4AE7" w14:textId="77777777" w:rsidR="00001142" w:rsidRPr="00B85FF4" w:rsidRDefault="00001142" w:rsidP="000F3D58"/>
        </w:tc>
      </w:tr>
      <w:tr w:rsidR="00001142" w:rsidRPr="00B85FF4" w14:paraId="171C0C88" w14:textId="77777777" w:rsidTr="00D025CE">
        <w:tc>
          <w:tcPr>
            <w:tcW w:w="2447" w:type="dxa"/>
            <w:vMerge/>
            <w:shd w:val="clear" w:color="auto" w:fill="auto"/>
          </w:tcPr>
          <w:p w14:paraId="6E8F076E" w14:textId="77777777" w:rsidR="00001142" w:rsidRPr="00B85FF4" w:rsidRDefault="00001142" w:rsidP="000F3D58"/>
        </w:tc>
        <w:tc>
          <w:tcPr>
            <w:tcW w:w="396" w:type="dxa"/>
            <w:shd w:val="clear" w:color="auto" w:fill="auto"/>
          </w:tcPr>
          <w:p w14:paraId="001CEB38" w14:textId="77777777" w:rsidR="00001142" w:rsidRPr="00B85FF4" w:rsidRDefault="00001142" w:rsidP="00006816">
            <w:pPr>
              <w:spacing w:line="0" w:lineRule="atLeast"/>
              <w:jc w:val="both"/>
              <w:rPr>
                <w:color w:val="000000"/>
              </w:rPr>
            </w:pPr>
            <w:r w:rsidRPr="00B85FF4">
              <w:rPr>
                <w:color w:val="000000"/>
              </w:rPr>
              <w:t>4.</w:t>
            </w:r>
          </w:p>
        </w:tc>
        <w:tc>
          <w:tcPr>
            <w:tcW w:w="6811" w:type="dxa"/>
            <w:shd w:val="clear" w:color="auto" w:fill="auto"/>
          </w:tcPr>
          <w:p w14:paraId="70787851" w14:textId="77777777" w:rsidR="00001142" w:rsidRPr="00B85FF4" w:rsidRDefault="00001142" w:rsidP="00006816">
            <w:pPr>
              <w:shd w:val="clear" w:color="auto" w:fill="FFFFFF"/>
              <w:spacing w:line="0" w:lineRule="atLeast"/>
              <w:ind w:left="22"/>
              <w:jc w:val="both"/>
              <w:rPr>
                <w:color w:val="000000"/>
              </w:rPr>
            </w:pPr>
            <w:r w:rsidRPr="00B85FF4">
              <w:rPr>
                <w:color w:val="000000"/>
              </w:rPr>
              <w:t>Валютный курс. Валютный рынок. Факторы, влияющие на валютный курс.</w:t>
            </w:r>
          </w:p>
        </w:tc>
        <w:tc>
          <w:tcPr>
            <w:tcW w:w="2123" w:type="dxa"/>
            <w:vMerge/>
            <w:shd w:val="clear" w:color="auto" w:fill="auto"/>
          </w:tcPr>
          <w:p w14:paraId="58ACA560" w14:textId="77777777" w:rsidR="00001142" w:rsidRPr="00B85FF4" w:rsidRDefault="00001142" w:rsidP="000F3D58"/>
        </w:tc>
        <w:tc>
          <w:tcPr>
            <w:tcW w:w="1835" w:type="dxa"/>
            <w:vMerge/>
            <w:shd w:val="clear" w:color="auto" w:fill="auto"/>
          </w:tcPr>
          <w:p w14:paraId="725135F4" w14:textId="77777777" w:rsidR="00001142" w:rsidRPr="00B85FF4" w:rsidRDefault="00001142" w:rsidP="000F3D58"/>
        </w:tc>
        <w:tc>
          <w:tcPr>
            <w:tcW w:w="1976" w:type="dxa"/>
            <w:vMerge/>
          </w:tcPr>
          <w:p w14:paraId="308FC8ED" w14:textId="77777777" w:rsidR="00001142" w:rsidRPr="00B85FF4" w:rsidRDefault="00001142" w:rsidP="000F3D58"/>
        </w:tc>
      </w:tr>
      <w:tr w:rsidR="00001142" w:rsidRPr="00B85FF4" w14:paraId="57378A25" w14:textId="77777777" w:rsidTr="00006816">
        <w:tc>
          <w:tcPr>
            <w:tcW w:w="2447" w:type="dxa"/>
            <w:vMerge/>
            <w:shd w:val="clear" w:color="auto" w:fill="auto"/>
          </w:tcPr>
          <w:p w14:paraId="2A198E7B" w14:textId="77777777" w:rsidR="00001142" w:rsidRPr="00B85FF4" w:rsidRDefault="00001142" w:rsidP="000F3D58"/>
        </w:tc>
        <w:tc>
          <w:tcPr>
            <w:tcW w:w="7207" w:type="dxa"/>
            <w:gridSpan w:val="2"/>
            <w:shd w:val="clear" w:color="auto" w:fill="auto"/>
          </w:tcPr>
          <w:p w14:paraId="317BCCB1" w14:textId="77777777" w:rsidR="00001142" w:rsidRPr="00B85FF4" w:rsidRDefault="00001142" w:rsidP="000F3D58">
            <w:r w:rsidRPr="00B85FF4">
              <w:rPr>
                <w:color w:val="000000"/>
              </w:rPr>
              <w:t>В том числе лабораторные и практические занятия:</w:t>
            </w:r>
          </w:p>
        </w:tc>
        <w:tc>
          <w:tcPr>
            <w:tcW w:w="2123" w:type="dxa"/>
            <w:shd w:val="clear" w:color="auto" w:fill="auto"/>
          </w:tcPr>
          <w:p w14:paraId="75686B21" w14:textId="77777777" w:rsidR="00001142" w:rsidRPr="00B85FF4" w:rsidRDefault="00001142" w:rsidP="000F3D58">
            <w:r w:rsidRPr="00B85FF4">
              <w:t>2/2</w:t>
            </w:r>
          </w:p>
        </w:tc>
        <w:tc>
          <w:tcPr>
            <w:tcW w:w="1835" w:type="dxa"/>
            <w:vMerge/>
            <w:shd w:val="clear" w:color="auto" w:fill="auto"/>
          </w:tcPr>
          <w:p w14:paraId="41E2C01B" w14:textId="77777777" w:rsidR="00001142" w:rsidRPr="00B85FF4" w:rsidRDefault="00001142" w:rsidP="000F3D58"/>
        </w:tc>
        <w:tc>
          <w:tcPr>
            <w:tcW w:w="1976" w:type="dxa"/>
            <w:vMerge/>
          </w:tcPr>
          <w:p w14:paraId="32F0B409" w14:textId="77777777" w:rsidR="00001142" w:rsidRPr="00B85FF4" w:rsidRDefault="00001142" w:rsidP="000F3D58"/>
        </w:tc>
      </w:tr>
      <w:tr w:rsidR="00001142" w:rsidRPr="00B85FF4" w14:paraId="79895B01" w14:textId="77777777" w:rsidTr="00D025CE">
        <w:tc>
          <w:tcPr>
            <w:tcW w:w="2447" w:type="dxa"/>
            <w:vMerge/>
            <w:shd w:val="clear" w:color="auto" w:fill="auto"/>
          </w:tcPr>
          <w:p w14:paraId="08BB9539" w14:textId="77777777" w:rsidR="00001142" w:rsidRPr="00B85FF4" w:rsidRDefault="00001142" w:rsidP="000F3D58"/>
        </w:tc>
        <w:tc>
          <w:tcPr>
            <w:tcW w:w="396" w:type="dxa"/>
            <w:shd w:val="clear" w:color="auto" w:fill="auto"/>
          </w:tcPr>
          <w:p w14:paraId="1F584EC7" w14:textId="77777777" w:rsidR="00001142" w:rsidRPr="00B85FF4" w:rsidRDefault="00001142" w:rsidP="000F3D58">
            <w:r w:rsidRPr="00B85FF4">
              <w:t>1.</w:t>
            </w:r>
          </w:p>
        </w:tc>
        <w:tc>
          <w:tcPr>
            <w:tcW w:w="6811" w:type="dxa"/>
            <w:shd w:val="clear" w:color="auto" w:fill="auto"/>
          </w:tcPr>
          <w:p w14:paraId="19D2DC12" w14:textId="77777777" w:rsidR="00001142" w:rsidRPr="00B85FF4" w:rsidRDefault="00001142" w:rsidP="00006816">
            <w:r w:rsidRPr="00B85FF4">
              <w:t>Практическое занятие №3. Выбор инвестиций и р</w:t>
            </w:r>
            <w:r w:rsidRPr="00B85FF4">
              <w:rPr>
                <w:color w:val="000000"/>
              </w:rPr>
              <w:t>асчет доходности инвестиций</w:t>
            </w:r>
          </w:p>
        </w:tc>
        <w:tc>
          <w:tcPr>
            <w:tcW w:w="2123" w:type="dxa"/>
            <w:shd w:val="clear" w:color="auto" w:fill="auto"/>
          </w:tcPr>
          <w:p w14:paraId="495165B8" w14:textId="77777777" w:rsidR="00001142" w:rsidRPr="00B85FF4" w:rsidRDefault="00001142" w:rsidP="000F3D58">
            <w:r w:rsidRPr="00B85FF4">
              <w:t>2/2</w:t>
            </w:r>
          </w:p>
        </w:tc>
        <w:tc>
          <w:tcPr>
            <w:tcW w:w="1835" w:type="dxa"/>
            <w:vMerge/>
            <w:shd w:val="clear" w:color="auto" w:fill="auto"/>
          </w:tcPr>
          <w:p w14:paraId="52B8331D" w14:textId="77777777" w:rsidR="00001142" w:rsidRPr="00B85FF4" w:rsidRDefault="00001142" w:rsidP="000F3D58"/>
        </w:tc>
        <w:tc>
          <w:tcPr>
            <w:tcW w:w="1976" w:type="dxa"/>
            <w:vMerge/>
          </w:tcPr>
          <w:p w14:paraId="7F8DAF41" w14:textId="77777777" w:rsidR="00001142" w:rsidRPr="00B85FF4" w:rsidRDefault="00001142" w:rsidP="000F3D58"/>
        </w:tc>
      </w:tr>
      <w:tr w:rsidR="00001142" w:rsidRPr="00B85FF4" w14:paraId="5687EBF0" w14:textId="77777777" w:rsidTr="003A04DA">
        <w:tc>
          <w:tcPr>
            <w:tcW w:w="2447" w:type="dxa"/>
            <w:vMerge w:val="restart"/>
            <w:shd w:val="clear" w:color="auto" w:fill="auto"/>
          </w:tcPr>
          <w:p w14:paraId="25752216" w14:textId="77777777" w:rsidR="00001142" w:rsidRPr="00B85FF4" w:rsidRDefault="00001142" w:rsidP="000F3D58">
            <w:r w:rsidRPr="00B85FF4">
              <w:t xml:space="preserve">Тема 1.7. </w:t>
            </w:r>
            <w:r w:rsidRPr="00B85FF4">
              <w:rPr>
                <w:bCs/>
                <w:color w:val="000000"/>
              </w:rPr>
              <w:t>Пенсионное обеспечение и финансовое благополучие старости</w:t>
            </w:r>
            <w:r w:rsidRPr="00B85FF4">
              <w:rPr>
                <w:b/>
                <w:bCs/>
                <w:color w:val="000000"/>
              </w:rPr>
              <w:t xml:space="preserve">  </w:t>
            </w:r>
          </w:p>
        </w:tc>
        <w:tc>
          <w:tcPr>
            <w:tcW w:w="7207" w:type="dxa"/>
            <w:gridSpan w:val="2"/>
            <w:shd w:val="clear" w:color="auto" w:fill="auto"/>
          </w:tcPr>
          <w:p w14:paraId="19A96F0D" w14:textId="77777777" w:rsidR="00001142" w:rsidRPr="00B85FF4" w:rsidRDefault="00001142" w:rsidP="000F3D58">
            <w:r w:rsidRPr="00B85FF4">
              <w:t>Содержание учебного материала</w:t>
            </w:r>
          </w:p>
        </w:tc>
        <w:tc>
          <w:tcPr>
            <w:tcW w:w="2123" w:type="dxa"/>
            <w:vMerge w:val="restart"/>
            <w:shd w:val="clear" w:color="auto" w:fill="auto"/>
          </w:tcPr>
          <w:p w14:paraId="1415FD06" w14:textId="77777777" w:rsidR="00001142" w:rsidRPr="00B85FF4" w:rsidRDefault="00001142" w:rsidP="00001142">
            <w:r w:rsidRPr="00B85FF4">
              <w:t>6/-</w:t>
            </w:r>
          </w:p>
        </w:tc>
        <w:tc>
          <w:tcPr>
            <w:tcW w:w="1835" w:type="dxa"/>
            <w:vMerge/>
            <w:shd w:val="clear" w:color="auto" w:fill="auto"/>
          </w:tcPr>
          <w:p w14:paraId="2A98849B" w14:textId="77777777" w:rsidR="00001142" w:rsidRPr="00B85FF4" w:rsidRDefault="00001142" w:rsidP="000F3D58"/>
        </w:tc>
        <w:tc>
          <w:tcPr>
            <w:tcW w:w="1976" w:type="dxa"/>
            <w:vMerge/>
          </w:tcPr>
          <w:p w14:paraId="3823F557" w14:textId="77777777" w:rsidR="00001142" w:rsidRPr="00B85FF4" w:rsidRDefault="00001142" w:rsidP="000F3D58"/>
        </w:tc>
      </w:tr>
      <w:tr w:rsidR="00001142" w:rsidRPr="00B85FF4" w14:paraId="2FB4B375" w14:textId="77777777" w:rsidTr="003A04DA">
        <w:tc>
          <w:tcPr>
            <w:tcW w:w="2447" w:type="dxa"/>
            <w:vMerge/>
            <w:shd w:val="clear" w:color="auto" w:fill="auto"/>
          </w:tcPr>
          <w:p w14:paraId="37732E27" w14:textId="77777777" w:rsidR="00001142" w:rsidRPr="00B85FF4" w:rsidRDefault="00001142" w:rsidP="000F3D58"/>
        </w:tc>
        <w:tc>
          <w:tcPr>
            <w:tcW w:w="396" w:type="dxa"/>
            <w:shd w:val="clear" w:color="auto" w:fill="auto"/>
          </w:tcPr>
          <w:p w14:paraId="58BE7172" w14:textId="77777777" w:rsidR="00001142" w:rsidRPr="00B85FF4" w:rsidRDefault="00001142" w:rsidP="00A40372">
            <w:pPr>
              <w:spacing w:line="0" w:lineRule="atLeast"/>
              <w:jc w:val="center"/>
              <w:rPr>
                <w:color w:val="000000"/>
              </w:rPr>
            </w:pPr>
            <w:r w:rsidRPr="00B85FF4">
              <w:rPr>
                <w:color w:val="000000"/>
              </w:rPr>
              <w:t>1.</w:t>
            </w:r>
          </w:p>
        </w:tc>
        <w:tc>
          <w:tcPr>
            <w:tcW w:w="6811" w:type="dxa"/>
            <w:shd w:val="clear" w:color="auto" w:fill="auto"/>
          </w:tcPr>
          <w:p w14:paraId="1D13161B" w14:textId="77777777" w:rsidR="00001142" w:rsidRPr="00B85FF4" w:rsidRDefault="00001142" w:rsidP="00A40372">
            <w:pPr>
              <w:spacing w:line="0" w:lineRule="atLeast"/>
              <w:jc w:val="both"/>
              <w:rPr>
                <w:color w:val="000000"/>
              </w:rPr>
            </w:pPr>
            <w:r w:rsidRPr="00B85FF4">
              <w:rPr>
                <w:color w:val="000000"/>
              </w:rPr>
              <w:t>Пенсия, государственная пенсионная система в РФ.</w:t>
            </w:r>
          </w:p>
        </w:tc>
        <w:tc>
          <w:tcPr>
            <w:tcW w:w="2123" w:type="dxa"/>
            <w:vMerge/>
            <w:shd w:val="clear" w:color="auto" w:fill="auto"/>
          </w:tcPr>
          <w:p w14:paraId="0043CEAC" w14:textId="77777777" w:rsidR="00001142" w:rsidRPr="00B85FF4" w:rsidRDefault="00001142" w:rsidP="000F3D58"/>
        </w:tc>
        <w:tc>
          <w:tcPr>
            <w:tcW w:w="1835" w:type="dxa"/>
            <w:vMerge/>
            <w:shd w:val="clear" w:color="auto" w:fill="auto"/>
          </w:tcPr>
          <w:p w14:paraId="445C4D30" w14:textId="77777777" w:rsidR="00001142" w:rsidRPr="00B85FF4" w:rsidRDefault="00001142" w:rsidP="000F3D58"/>
        </w:tc>
        <w:tc>
          <w:tcPr>
            <w:tcW w:w="1976" w:type="dxa"/>
            <w:vMerge/>
          </w:tcPr>
          <w:p w14:paraId="240A06D4" w14:textId="77777777" w:rsidR="00001142" w:rsidRPr="00B85FF4" w:rsidRDefault="00001142" w:rsidP="000F3D58"/>
        </w:tc>
      </w:tr>
      <w:tr w:rsidR="00001142" w:rsidRPr="00B85FF4" w14:paraId="29BA9371" w14:textId="77777777" w:rsidTr="003A04DA">
        <w:tc>
          <w:tcPr>
            <w:tcW w:w="2447" w:type="dxa"/>
            <w:vMerge/>
            <w:shd w:val="clear" w:color="auto" w:fill="auto"/>
          </w:tcPr>
          <w:p w14:paraId="42554B12" w14:textId="77777777" w:rsidR="00001142" w:rsidRPr="00B85FF4" w:rsidRDefault="00001142" w:rsidP="000F3D58"/>
        </w:tc>
        <w:tc>
          <w:tcPr>
            <w:tcW w:w="396" w:type="dxa"/>
            <w:shd w:val="clear" w:color="auto" w:fill="auto"/>
          </w:tcPr>
          <w:p w14:paraId="5D2DDAE3" w14:textId="77777777" w:rsidR="00001142" w:rsidRPr="00B85FF4" w:rsidRDefault="00001142" w:rsidP="00A40372">
            <w:pPr>
              <w:spacing w:line="0" w:lineRule="atLeast"/>
              <w:jc w:val="center"/>
              <w:rPr>
                <w:color w:val="000000"/>
              </w:rPr>
            </w:pPr>
            <w:r w:rsidRPr="00B85FF4">
              <w:rPr>
                <w:color w:val="000000"/>
              </w:rPr>
              <w:t>2.</w:t>
            </w:r>
          </w:p>
        </w:tc>
        <w:tc>
          <w:tcPr>
            <w:tcW w:w="6811" w:type="dxa"/>
            <w:shd w:val="clear" w:color="auto" w:fill="auto"/>
          </w:tcPr>
          <w:p w14:paraId="43331F24" w14:textId="77777777" w:rsidR="00001142" w:rsidRPr="00B85FF4" w:rsidRDefault="00001142" w:rsidP="00A40372">
            <w:pPr>
              <w:spacing w:line="0" w:lineRule="atLeast"/>
              <w:jc w:val="both"/>
              <w:rPr>
                <w:color w:val="000000"/>
              </w:rPr>
            </w:pPr>
            <w:r w:rsidRPr="00B85FF4">
              <w:rPr>
                <w:color w:val="000000"/>
              </w:rPr>
              <w:t>Пенсионный фонд РФ и его функции, негосударственные пенсионные фонды.</w:t>
            </w:r>
          </w:p>
        </w:tc>
        <w:tc>
          <w:tcPr>
            <w:tcW w:w="2123" w:type="dxa"/>
            <w:vMerge/>
            <w:shd w:val="clear" w:color="auto" w:fill="auto"/>
          </w:tcPr>
          <w:p w14:paraId="1B3E7867" w14:textId="77777777" w:rsidR="00001142" w:rsidRPr="00B85FF4" w:rsidRDefault="00001142" w:rsidP="000F3D58"/>
        </w:tc>
        <w:tc>
          <w:tcPr>
            <w:tcW w:w="1835" w:type="dxa"/>
            <w:vMerge/>
            <w:shd w:val="clear" w:color="auto" w:fill="auto"/>
          </w:tcPr>
          <w:p w14:paraId="469DD678" w14:textId="77777777" w:rsidR="00001142" w:rsidRPr="00B85FF4" w:rsidRDefault="00001142" w:rsidP="000F3D58"/>
        </w:tc>
        <w:tc>
          <w:tcPr>
            <w:tcW w:w="1976" w:type="dxa"/>
            <w:vMerge/>
          </w:tcPr>
          <w:p w14:paraId="30398546" w14:textId="77777777" w:rsidR="00001142" w:rsidRPr="00B85FF4" w:rsidRDefault="00001142" w:rsidP="000F3D58"/>
        </w:tc>
      </w:tr>
      <w:tr w:rsidR="00001142" w:rsidRPr="00B85FF4" w14:paraId="134854D1" w14:textId="77777777" w:rsidTr="003A04DA">
        <w:tc>
          <w:tcPr>
            <w:tcW w:w="2447" w:type="dxa"/>
            <w:vMerge/>
            <w:shd w:val="clear" w:color="auto" w:fill="auto"/>
          </w:tcPr>
          <w:p w14:paraId="75B714B0" w14:textId="77777777" w:rsidR="00001142" w:rsidRPr="00B85FF4" w:rsidRDefault="00001142" w:rsidP="000F3D58"/>
        </w:tc>
        <w:tc>
          <w:tcPr>
            <w:tcW w:w="396" w:type="dxa"/>
            <w:shd w:val="clear" w:color="auto" w:fill="auto"/>
          </w:tcPr>
          <w:p w14:paraId="0BA19E73" w14:textId="77777777" w:rsidR="00001142" w:rsidRPr="00B85FF4" w:rsidRDefault="00001142" w:rsidP="00A40372">
            <w:pPr>
              <w:spacing w:line="0" w:lineRule="atLeast"/>
              <w:jc w:val="center"/>
              <w:rPr>
                <w:color w:val="000000"/>
              </w:rPr>
            </w:pPr>
            <w:r w:rsidRPr="00B85FF4">
              <w:rPr>
                <w:color w:val="000000"/>
              </w:rPr>
              <w:t>3.</w:t>
            </w:r>
          </w:p>
        </w:tc>
        <w:tc>
          <w:tcPr>
            <w:tcW w:w="6811" w:type="dxa"/>
            <w:shd w:val="clear" w:color="auto" w:fill="auto"/>
          </w:tcPr>
          <w:p w14:paraId="524854A7" w14:textId="77777777" w:rsidR="00001142" w:rsidRPr="00B85FF4" w:rsidRDefault="00001142" w:rsidP="00A40372">
            <w:pPr>
              <w:spacing w:line="0" w:lineRule="atLeast"/>
              <w:jc w:val="both"/>
              <w:rPr>
                <w:color w:val="000000"/>
              </w:rPr>
            </w:pPr>
            <w:r w:rsidRPr="00B85FF4">
              <w:rPr>
                <w:color w:val="000000"/>
              </w:rPr>
              <w:t>Трудовая и социальная пенсия, корпоративная пенсия. Пенсионный возраст. Трудовой и страховой стаж.</w:t>
            </w:r>
          </w:p>
        </w:tc>
        <w:tc>
          <w:tcPr>
            <w:tcW w:w="2123" w:type="dxa"/>
            <w:vMerge/>
            <w:shd w:val="clear" w:color="auto" w:fill="auto"/>
          </w:tcPr>
          <w:p w14:paraId="3BE47152" w14:textId="77777777" w:rsidR="00001142" w:rsidRPr="00B85FF4" w:rsidRDefault="00001142" w:rsidP="000F3D58"/>
        </w:tc>
        <w:tc>
          <w:tcPr>
            <w:tcW w:w="1835" w:type="dxa"/>
            <w:vMerge/>
            <w:shd w:val="clear" w:color="auto" w:fill="auto"/>
          </w:tcPr>
          <w:p w14:paraId="45DC2AC9" w14:textId="77777777" w:rsidR="00001142" w:rsidRPr="00B85FF4" w:rsidRDefault="00001142" w:rsidP="000F3D58"/>
        </w:tc>
        <w:tc>
          <w:tcPr>
            <w:tcW w:w="1976" w:type="dxa"/>
            <w:vMerge/>
          </w:tcPr>
          <w:p w14:paraId="2A622C40" w14:textId="77777777" w:rsidR="00001142" w:rsidRPr="00B85FF4" w:rsidRDefault="00001142" w:rsidP="000F3D58"/>
        </w:tc>
      </w:tr>
      <w:tr w:rsidR="00001142" w:rsidRPr="00B85FF4" w14:paraId="033A1DF4" w14:textId="77777777" w:rsidTr="003A04DA">
        <w:tc>
          <w:tcPr>
            <w:tcW w:w="2447" w:type="dxa"/>
            <w:vMerge/>
            <w:shd w:val="clear" w:color="auto" w:fill="auto"/>
          </w:tcPr>
          <w:p w14:paraId="58EA86ED" w14:textId="77777777" w:rsidR="00001142" w:rsidRPr="00B85FF4" w:rsidRDefault="00001142" w:rsidP="000F3D58"/>
        </w:tc>
        <w:tc>
          <w:tcPr>
            <w:tcW w:w="396" w:type="dxa"/>
            <w:shd w:val="clear" w:color="auto" w:fill="auto"/>
          </w:tcPr>
          <w:p w14:paraId="38472A5C" w14:textId="77777777" w:rsidR="00001142" w:rsidRPr="00B85FF4" w:rsidRDefault="00001142" w:rsidP="00A40372">
            <w:pPr>
              <w:spacing w:line="0" w:lineRule="atLeast"/>
              <w:jc w:val="center"/>
              <w:rPr>
                <w:color w:val="000000"/>
              </w:rPr>
            </w:pPr>
            <w:r w:rsidRPr="00B85FF4">
              <w:rPr>
                <w:color w:val="000000"/>
              </w:rPr>
              <w:t>4.</w:t>
            </w:r>
          </w:p>
        </w:tc>
        <w:tc>
          <w:tcPr>
            <w:tcW w:w="6811" w:type="dxa"/>
            <w:shd w:val="clear" w:color="auto" w:fill="auto"/>
          </w:tcPr>
          <w:p w14:paraId="1D30D35B" w14:textId="77777777" w:rsidR="00001142" w:rsidRPr="00B85FF4" w:rsidRDefault="00001142" w:rsidP="00A40372">
            <w:pPr>
              <w:spacing w:line="0" w:lineRule="atLeast"/>
              <w:jc w:val="both"/>
              <w:rPr>
                <w:color w:val="000000"/>
              </w:rPr>
            </w:pPr>
            <w:r w:rsidRPr="00B85FF4">
              <w:rPr>
                <w:color w:val="000000"/>
              </w:rPr>
              <w:t>Инструменты для увеличения размера пенсионных накоплений.</w:t>
            </w:r>
          </w:p>
        </w:tc>
        <w:tc>
          <w:tcPr>
            <w:tcW w:w="2123" w:type="dxa"/>
            <w:vMerge/>
            <w:shd w:val="clear" w:color="auto" w:fill="auto"/>
          </w:tcPr>
          <w:p w14:paraId="75290BEB" w14:textId="77777777" w:rsidR="00001142" w:rsidRPr="00B85FF4" w:rsidRDefault="00001142" w:rsidP="000F3D58"/>
        </w:tc>
        <w:tc>
          <w:tcPr>
            <w:tcW w:w="1835" w:type="dxa"/>
            <w:vMerge/>
            <w:shd w:val="clear" w:color="auto" w:fill="auto"/>
          </w:tcPr>
          <w:p w14:paraId="42BB299C" w14:textId="77777777" w:rsidR="00001142" w:rsidRPr="00B85FF4" w:rsidRDefault="00001142" w:rsidP="000F3D58"/>
        </w:tc>
        <w:tc>
          <w:tcPr>
            <w:tcW w:w="1976" w:type="dxa"/>
            <w:vMerge/>
          </w:tcPr>
          <w:p w14:paraId="21382D9A" w14:textId="77777777" w:rsidR="00001142" w:rsidRPr="00B85FF4" w:rsidRDefault="00001142" w:rsidP="000F3D58"/>
        </w:tc>
      </w:tr>
      <w:tr w:rsidR="00001142" w:rsidRPr="00B85FF4" w14:paraId="68A5A582" w14:textId="77777777" w:rsidTr="003A04DA">
        <w:tc>
          <w:tcPr>
            <w:tcW w:w="9654" w:type="dxa"/>
            <w:gridSpan w:val="3"/>
            <w:shd w:val="clear" w:color="auto" w:fill="auto"/>
          </w:tcPr>
          <w:p w14:paraId="679BC52C" w14:textId="77777777" w:rsidR="00001142" w:rsidRPr="00B85FF4" w:rsidRDefault="00001142" w:rsidP="000F3D58">
            <w:r w:rsidRPr="00B85FF4">
              <w:t>Всего:</w:t>
            </w:r>
          </w:p>
        </w:tc>
        <w:tc>
          <w:tcPr>
            <w:tcW w:w="2123" w:type="dxa"/>
            <w:shd w:val="clear" w:color="auto" w:fill="auto"/>
          </w:tcPr>
          <w:p w14:paraId="5DE81748" w14:textId="77777777" w:rsidR="00001142" w:rsidRPr="00B85FF4" w:rsidRDefault="00001142" w:rsidP="00A40372">
            <w:r w:rsidRPr="00B85FF4">
              <w:t>36/6</w:t>
            </w:r>
          </w:p>
        </w:tc>
        <w:tc>
          <w:tcPr>
            <w:tcW w:w="1835" w:type="dxa"/>
            <w:shd w:val="clear" w:color="auto" w:fill="auto"/>
          </w:tcPr>
          <w:p w14:paraId="2BD1FE06" w14:textId="77777777" w:rsidR="00001142" w:rsidRPr="00B85FF4" w:rsidRDefault="00001142" w:rsidP="000F3D58"/>
        </w:tc>
        <w:tc>
          <w:tcPr>
            <w:tcW w:w="1976" w:type="dxa"/>
          </w:tcPr>
          <w:p w14:paraId="320AEFFE" w14:textId="77777777" w:rsidR="00001142" w:rsidRPr="00B85FF4" w:rsidRDefault="00001142" w:rsidP="000F3D58"/>
        </w:tc>
      </w:tr>
    </w:tbl>
    <w:p w14:paraId="35CB5BF2" w14:textId="77777777" w:rsidR="000F3D58" w:rsidRPr="00B85FF4" w:rsidRDefault="000F3D58" w:rsidP="000F3D58"/>
    <w:p w14:paraId="55932615" w14:textId="77777777" w:rsidR="000F3D58" w:rsidRPr="00B85FF4" w:rsidRDefault="000F3D58" w:rsidP="000F3D58">
      <w:pPr>
        <w:sectPr w:rsidR="000F3D58" w:rsidRPr="00B85FF4" w:rsidSect="000F3D58">
          <w:pgSz w:w="16838" w:h="11906" w:orient="landscape"/>
          <w:pgMar w:top="1701" w:right="1134" w:bottom="851" w:left="284" w:header="709" w:footer="709" w:gutter="0"/>
          <w:cols w:space="720"/>
        </w:sectPr>
      </w:pPr>
    </w:p>
    <w:p w14:paraId="0928E54C" w14:textId="77777777" w:rsidR="000F3D58" w:rsidRPr="00B85FF4" w:rsidRDefault="000F3D58" w:rsidP="000F3D58">
      <w:r w:rsidRPr="00B85FF4">
        <w:lastRenderedPageBreak/>
        <w:t>3. УСЛОВИЯ РЕАЛИЗАЦИИ УЧЕБНОЙ ДИСЦИПЛИНЫ</w:t>
      </w:r>
    </w:p>
    <w:p w14:paraId="00F15D25" w14:textId="77777777" w:rsidR="000F3D58" w:rsidRPr="00B85FF4" w:rsidRDefault="000F3D58" w:rsidP="000F3D58">
      <w:r w:rsidRPr="00B85FF4">
        <w:t>3.1. Для реализации программы учебной дисциплины должны быть предусмотрены следующие специальные помещения:</w:t>
      </w:r>
    </w:p>
    <w:p w14:paraId="468F0153" w14:textId="77777777" w:rsidR="000F3D58" w:rsidRPr="00B85FF4" w:rsidRDefault="000F3D58" w:rsidP="00876112">
      <w:pPr>
        <w:jc w:val="both"/>
      </w:pPr>
      <w:r w:rsidRPr="00B85FF4">
        <w:t xml:space="preserve">Кабинет «Социально-экономических дисциплин», оснащенный в соответствии с п. 6.1.2.1 образовательной программы по специальности </w:t>
      </w:r>
      <w:r w:rsidR="00876112" w:rsidRPr="00B85FF4">
        <w:rPr>
          <w:bCs/>
        </w:rPr>
        <w:t>15.02.06 Монтаж, техническая эксплуатация и ремонт холодильно-компрессорных теплонасосных машин и установок (по отраслям)</w:t>
      </w:r>
    </w:p>
    <w:p w14:paraId="77329F6C" w14:textId="77777777" w:rsidR="000F3D58" w:rsidRPr="00B85FF4" w:rsidRDefault="000F3D58" w:rsidP="000F3D58"/>
    <w:p w14:paraId="6C1AE878" w14:textId="77777777" w:rsidR="000F3D58" w:rsidRPr="00B85FF4" w:rsidRDefault="000F3D58" w:rsidP="000F3D58">
      <w:r w:rsidRPr="00B85FF4">
        <w:t>3.2. Информационное обеспечение реализации программы</w:t>
      </w:r>
    </w:p>
    <w:p w14:paraId="5F5535B5" w14:textId="77777777" w:rsidR="000F3D58" w:rsidRPr="00B85FF4" w:rsidRDefault="000F3D58" w:rsidP="00876112">
      <w:pPr>
        <w:jc w:val="both"/>
      </w:pPr>
      <w:r w:rsidRPr="00B85FF4">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FA532B" w14:textId="77777777" w:rsidR="000F3D58" w:rsidRPr="00B85FF4" w:rsidRDefault="000F3D58" w:rsidP="000F3D58"/>
    <w:p w14:paraId="38558079" w14:textId="77777777" w:rsidR="000F3D58" w:rsidRPr="00B85FF4" w:rsidRDefault="000F3D58" w:rsidP="000F3D58">
      <w:r w:rsidRPr="00B85FF4">
        <w:t>3.2.1. Основные печатные издания</w:t>
      </w:r>
    </w:p>
    <w:p w14:paraId="432E725B" w14:textId="77777777" w:rsidR="000F3D58" w:rsidRPr="00B85FF4" w:rsidRDefault="000F3D58" w:rsidP="000F3D58">
      <w:r w:rsidRPr="00B85FF4">
        <w:t>Ким Т.В., Бубновская Т.В., Коровина Н.А. Экономика предприятий рыбной промышленности. Учебное пособие. – М.: Моркнига, 2015.</w:t>
      </w:r>
    </w:p>
    <w:p w14:paraId="67E5E313" w14:textId="77777777" w:rsidR="000F3D58" w:rsidRPr="00B85FF4" w:rsidRDefault="000F3D58" w:rsidP="000F3D58">
      <w:r w:rsidRPr="00B85FF4">
        <w:t>Котерова Н.П. Экономика организации. –  М.: ОИЦ «Академия», 2014.</w:t>
      </w:r>
    </w:p>
    <w:p w14:paraId="79453DD2" w14:textId="77777777" w:rsidR="000F3D58" w:rsidRPr="00B85FF4" w:rsidRDefault="000F3D58" w:rsidP="000F3D58">
      <w:r w:rsidRPr="00B85FF4">
        <w:t>Драчева Е.Л., Юликов Л.И. Менеджмент. – М.: ОИЦ «Академия», 2014.</w:t>
      </w:r>
    </w:p>
    <w:p w14:paraId="70618D09" w14:textId="77777777" w:rsidR="000F3D58" w:rsidRPr="00B85FF4" w:rsidRDefault="000F3D58" w:rsidP="000F3D58">
      <w:r w:rsidRPr="00B85FF4">
        <w:t>Драчева Е.Л., Юликов Л.И. Менеджмент. Практикум. – М.: ОИЦ «Академия», 2014.</w:t>
      </w:r>
    </w:p>
    <w:p w14:paraId="696C73E6" w14:textId="77777777" w:rsidR="000F3D58" w:rsidRPr="00B85FF4" w:rsidRDefault="000F3D58" w:rsidP="000F3D58">
      <w:r w:rsidRPr="00B85FF4">
        <w:t>Косьмин А.Д., Свинтицкий Н.В., Косьмина Е.А. Менеджмент. – М.: ОИЦ «Академия», 2016.</w:t>
      </w:r>
    </w:p>
    <w:p w14:paraId="00A73279" w14:textId="77777777" w:rsidR="000F3D58" w:rsidRPr="00B85FF4" w:rsidRDefault="000F3D58" w:rsidP="000F3D58">
      <w:r w:rsidRPr="00B85FF4">
        <w:t>Косьмин А.Д., Свинтицкий Н.В., Косьмина Е.А.  Менеджмент. Практикум. – М.: ОИЦ «Академия», 2015.</w:t>
      </w:r>
    </w:p>
    <w:p w14:paraId="2947FF5C" w14:textId="77777777" w:rsidR="000F3D58" w:rsidRPr="00B85FF4" w:rsidRDefault="000F3D58" w:rsidP="000F3D58">
      <w:r w:rsidRPr="00B85FF4">
        <w:t>Базаров Т.Ю. Управление персоналом. –  М.: ОИЦ «Академия», 2015.</w:t>
      </w:r>
    </w:p>
    <w:p w14:paraId="4A1C3720" w14:textId="77777777" w:rsidR="000F3D58" w:rsidRPr="00B85FF4" w:rsidRDefault="000F3D58" w:rsidP="000F3D58">
      <w:r w:rsidRPr="00B85FF4">
        <w:t xml:space="preserve">Барыщев А.Ф. Маркетинг. –  М.: ОИЦ «Академия», 2014. </w:t>
      </w:r>
    </w:p>
    <w:p w14:paraId="377BAFA3" w14:textId="77777777" w:rsidR="000F3D58" w:rsidRPr="00B85FF4" w:rsidRDefault="000F3D58" w:rsidP="000F3D58">
      <w:r w:rsidRPr="00B85FF4">
        <w:t xml:space="preserve">Барышникова Н.А. Экономика организации: учебное пособие для СПО/ Н.А. Барышникова, Т.А. Матеуш, М.Г. Миронов. М.: Издательство «Юрайт», 2017. </w:t>
      </w:r>
    </w:p>
    <w:p w14:paraId="1F0DDCAE" w14:textId="77777777" w:rsidR="000F3D58" w:rsidRPr="00B85FF4" w:rsidRDefault="000F3D58" w:rsidP="000F3D58">
      <w:r w:rsidRPr="00B85FF4">
        <w:t xml:space="preserve">Коршунов В.В. Экономика организации: учебник и практикум для СПО/ - 4-е изд., перераб. И доп. М.: Издательство «Юрайт», 2017. </w:t>
      </w:r>
    </w:p>
    <w:p w14:paraId="71D7B83B" w14:textId="77777777" w:rsidR="000F3D58" w:rsidRPr="00B85FF4" w:rsidRDefault="000F3D58" w:rsidP="000F3D58">
      <w:r w:rsidRPr="00B85FF4">
        <w:t xml:space="preserve">Коротков Э.М. Менеджмент: учебник для СПО – 2-е изд., испр. и доп. – М.: Издательство «Юрайт», 2017. </w:t>
      </w:r>
    </w:p>
    <w:p w14:paraId="7BC39209" w14:textId="77777777" w:rsidR="000F3D58" w:rsidRPr="00B85FF4" w:rsidRDefault="000F3D58" w:rsidP="000F3D58">
      <w:r w:rsidRPr="00B85FF4">
        <w:t xml:space="preserve"> Михалева Е.П. Маркетинг: учебное пособие для СПО/ 2-изд., перераб. И доп. – М.: Издательство «Юрайт», 2017.</w:t>
      </w:r>
    </w:p>
    <w:p w14:paraId="18C664F9" w14:textId="77777777" w:rsidR="000F3D58" w:rsidRPr="00B85FF4" w:rsidRDefault="000F3D58" w:rsidP="000F3D58">
      <w:r w:rsidRPr="00B85FF4">
        <w:t>Кузьмина Е.Е. Маркетинг: учебник и практикум для СПО. – М.: Издательство «Юрайт», 2017.</w:t>
      </w:r>
    </w:p>
    <w:p w14:paraId="0E1C681F" w14:textId="77777777" w:rsidR="000F3D58" w:rsidRPr="00B85FF4" w:rsidRDefault="000F3D58" w:rsidP="000F3D58"/>
    <w:p w14:paraId="72D3218F" w14:textId="77777777" w:rsidR="000F3D58" w:rsidRPr="00B85FF4" w:rsidRDefault="000F3D58" w:rsidP="000F3D58">
      <w:r w:rsidRPr="00B85FF4">
        <w:t xml:space="preserve">3.2.2. Основные электронные издания </w:t>
      </w:r>
    </w:p>
    <w:p w14:paraId="28BB62E9" w14:textId="77777777" w:rsidR="000F3D58" w:rsidRPr="00B85FF4" w:rsidRDefault="00EC4F98" w:rsidP="000F3D58">
      <w:hyperlink r:id="rId99" w:history="1">
        <w:r w:rsidR="000F3D58" w:rsidRPr="00B85FF4">
          <w:t>http://www.ecsocman.edu.ru</w:t>
        </w:r>
      </w:hyperlink>
      <w:r w:rsidR="000F3D58" w:rsidRPr="00B85FF4">
        <w:t xml:space="preserve"> – образовательный портал «Экономика, социология, менеджмент».</w:t>
      </w:r>
    </w:p>
    <w:p w14:paraId="37CE5724" w14:textId="77777777" w:rsidR="000F3D58" w:rsidRPr="00B85FF4" w:rsidRDefault="00EC4F98" w:rsidP="000F3D58">
      <w:hyperlink r:id="rId100" w:history="1">
        <w:r w:rsidR="000F3D58" w:rsidRPr="00B85FF4">
          <w:t>http://www.akdi.ru</w:t>
        </w:r>
      </w:hyperlink>
      <w:r w:rsidR="000F3D58" w:rsidRPr="00B85FF4">
        <w:t xml:space="preserve"> – агентство консультаций и деловой информации «Экономика». </w:t>
      </w:r>
    </w:p>
    <w:p w14:paraId="01F1D966" w14:textId="77777777" w:rsidR="000F3D58" w:rsidRPr="00B85FF4" w:rsidRDefault="00EC4F98" w:rsidP="000F3D58">
      <w:hyperlink r:id="rId101" w:history="1">
        <w:r w:rsidR="000F3D58" w:rsidRPr="00B85FF4">
          <w:t>http://www.eeg.ru</w:t>
        </w:r>
      </w:hyperlink>
      <w:r w:rsidR="000F3D58" w:rsidRPr="00B85FF4">
        <w:t xml:space="preserve"> – макроэкономическая статистика России на сайте  Экономической экспертной группы Министерства финансов Российской Федерации. </w:t>
      </w:r>
    </w:p>
    <w:p w14:paraId="362DBEF3" w14:textId="77777777" w:rsidR="000F3D58" w:rsidRPr="00B85FF4" w:rsidRDefault="00EC4F98" w:rsidP="000F3D58">
      <w:hyperlink r:id="rId102" w:anchor="1-" w:history="1">
        <w:r w:rsidR="000F3D58" w:rsidRPr="00B85FF4">
          <w:t>http://www.vedi.ru/statbase.htm#1-</w:t>
        </w:r>
      </w:hyperlink>
      <w:r w:rsidR="000F3D58" w:rsidRPr="00B85FF4">
        <w:t xml:space="preserve"> макроэкономическая статистика России на сайте аналитической лаборатории «Веди». </w:t>
      </w:r>
    </w:p>
    <w:p w14:paraId="14034028" w14:textId="77777777" w:rsidR="000F3D58" w:rsidRPr="00B85FF4" w:rsidRDefault="000F3D58" w:rsidP="000F3D58">
      <w:r w:rsidRPr="00B85FF4">
        <w:t xml:space="preserve">Электронный ресурс «HR-менеджмент». Форма доступа: </w:t>
      </w:r>
      <w:hyperlink r:id="rId103" w:history="1">
        <w:r w:rsidRPr="00B85FF4">
          <w:t>http://www.hrm.ru</w:t>
        </w:r>
      </w:hyperlink>
    </w:p>
    <w:p w14:paraId="5BC0FAC6" w14:textId="77777777" w:rsidR="000F3D58" w:rsidRPr="00B85FF4" w:rsidRDefault="00EC4F98" w:rsidP="000F3D58">
      <w:hyperlink r:id="rId104" w:history="1">
        <w:r w:rsidR="000F3D58" w:rsidRPr="00B85FF4">
          <w:t>http://www.nns.rn/analytdoc/anal2.html</w:t>
        </w:r>
      </w:hyperlink>
      <w:r w:rsidR="000F3D58" w:rsidRPr="00B85FF4">
        <w:t xml:space="preserve"> - аналитические доклады по экономическим проблемам России на сайте национальной электронной библиотеки.</w:t>
      </w:r>
    </w:p>
    <w:p w14:paraId="15615945" w14:textId="77777777" w:rsidR="000F3D58" w:rsidRPr="00B85FF4" w:rsidRDefault="000F3D58" w:rsidP="000F3D58">
      <w:r w:rsidRPr="00B85FF4">
        <w:t xml:space="preserve">E-management http://www.e- managment.newmail.ru/ - полнотекстовые публикации по вопросам экономики, менеджмента и маркетинга на предприятии. </w:t>
      </w:r>
    </w:p>
    <w:p w14:paraId="52AA6FA7" w14:textId="77777777" w:rsidR="000F3D58" w:rsidRPr="00B85FF4" w:rsidRDefault="000F3D58" w:rsidP="000F3D58">
      <w:r w:rsidRPr="00B85FF4">
        <w:t xml:space="preserve">Электронный ресурс «Экономика и управление предприятием». Форма доступа </w:t>
      </w:r>
      <w:hyperlink r:id="rId105" w:history="1">
        <w:r w:rsidRPr="00B85FF4">
          <w:t>http://eup.ru/Catalog/15-16.asp</w:t>
        </w:r>
      </w:hyperlink>
      <w:r w:rsidRPr="00B85FF4">
        <w:t xml:space="preserve">. </w:t>
      </w:r>
    </w:p>
    <w:p w14:paraId="6F8A2D5C" w14:textId="77777777" w:rsidR="000F3D58" w:rsidRPr="00B85FF4" w:rsidRDefault="000F3D58" w:rsidP="000F3D58">
      <w:r w:rsidRPr="00B85FF4">
        <w:lastRenderedPageBreak/>
        <w:t xml:space="preserve">Marketing </w:t>
      </w:r>
      <w:hyperlink r:id="rId106" w:history="1">
        <w:r w:rsidRPr="00B85FF4">
          <w:t>http://www.marketing.spb.ru/</w:t>
        </w:r>
      </w:hyperlink>
      <w:r w:rsidRPr="00B85FF4">
        <w:t xml:space="preserve"> - сайт, посвященный вопросам маркетинга.</w:t>
      </w:r>
    </w:p>
    <w:p w14:paraId="22FB1E81" w14:textId="77777777" w:rsidR="000F3D58" w:rsidRPr="00B85FF4" w:rsidRDefault="000F3D58" w:rsidP="000F3D58"/>
    <w:p w14:paraId="16CE0CEA" w14:textId="77777777" w:rsidR="000F3D58" w:rsidRPr="00B85FF4" w:rsidRDefault="000F3D58" w:rsidP="000F3D58">
      <w:r w:rsidRPr="00B85FF4">
        <w:t xml:space="preserve">4. КОНТРОЛЬ И ОЦЕНКА РЕЗУЛЬТАТОВ ОСВОЕНИЯ  </w:t>
      </w:r>
    </w:p>
    <w:p w14:paraId="79D21C82" w14:textId="77777777" w:rsidR="000F3D58" w:rsidRPr="00B85FF4" w:rsidRDefault="000F3D58" w:rsidP="000F3D58">
      <w:r w:rsidRPr="00B85FF4">
        <w:t>УЧЕБНОЙ 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9"/>
      </w:tblGrid>
      <w:tr w:rsidR="000F3D58" w:rsidRPr="00B85FF4" w14:paraId="1C6C8B45" w14:textId="77777777" w:rsidTr="000F3D58">
        <w:tc>
          <w:tcPr>
            <w:tcW w:w="1912" w:type="pct"/>
          </w:tcPr>
          <w:p w14:paraId="0C9CAD94" w14:textId="77777777" w:rsidR="000F3D58" w:rsidRPr="00B85FF4" w:rsidRDefault="000F3D58" w:rsidP="000F3D58">
            <w:r w:rsidRPr="00B85FF4">
              <w:t>Результаты обучения</w:t>
            </w:r>
          </w:p>
        </w:tc>
        <w:tc>
          <w:tcPr>
            <w:tcW w:w="1580" w:type="pct"/>
          </w:tcPr>
          <w:p w14:paraId="71BBAE1A" w14:textId="77777777" w:rsidR="000F3D58" w:rsidRPr="00B85FF4" w:rsidRDefault="000F3D58" w:rsidP="000F3D58">
            <w:r w:rsidRPr="00B85FF4">
              <w:t>Критерии оценки</w:t>
            </w:r>
          </w:p>
        </w:tc>
        <w:tc>
          <w:tcPr>
            <w:tcW w:w="1508" w:type="pct"/>
          </w:tcPr>
          <w:p w14:paraId="48130325" w14:textId="77777777" w:rsidR="000F3D58" w:rsidRPr="00B85FF4" w:rsidRDefault="000F3D58" w:rsidP="000F3D58">
            <w:r w:rsidRPr="00B85FF4">
              <w:t>Методы оценки</w:t>
            </w:r>
          </w:p>
        </w:tc>
      </w:tr>
      <w:tr w:rsidR="000F3D58" w:rsidRPr="00B85FF4" w14:paraId="077E038B" w14:textId="77777777" w:rsidTr="000F3D58">
        <w:tc>
          <w:tcPr>
            <w:tcW w:w="5000" w:type="pct"/>
            <w:gridSpan w:val="3"/>
          </w:tcPr>
          <w:p w14:paraId="0B278DF7" w14:textId="77777777" w:rsidR="000F3D58" w:rsidRPr="00B85FF4" w:rsidRDefault="000F3D58" w:rsidP="000F3D58">
            <w:r w:rsidRPr="00B85FF4">
              <w:t>Перечень знаний, осваиваемых в рамках дисциплины</w:t>
            </w:r>
          </w:p>
        </w:tc>
      </w:tr>
      <w:tr w:rsidR="000F3D58" w:rsidRPr="00B85FF4" w14:paraId="11B182FE" w14:textId="77777777" w:rsidTr="000F3D58">
        <w:tc>
          <w:tcPr>
            <w:tcW w:w="1912" w:type="pct"/>
          </w:tcPr>
          <w:p w14:paraId="085A9190" w14:textId="77777777" w:rsidR="000F3D58" w:rsidRPr="00B85FF4" w:rsidRDefault="00876112" w:rsidP="000F3D58">
            <w:r w:rsidRPr="00B85FF4">
              <w:rPr>
                <w:color w:val="000000"/>
                <w:szCs w:val="28"/>
              </w:rPr>
              <w:t>функции денег в повседневной жизни, основы управления личными финансами</w:t>
            </w:r>
          </w:p>
        </w:tc>
        <w:tc>
          <w:tcPr>
            <w:tcW w:w="1580" w:type="pct"/>
            <w:vMerge w:val="restart"/>
          </w:tcPr>
          <w:p w14:paraId="158EFF48" w14:textId="77777777" w:rsidR="000F3D58" w:rsidRPr="00B85FF4" w:rsidRDefault="000F3D58" w:rsidP="000F3D58">
            <w:r w:rsidRPr="00B85FF4">
              <w:t>- обучающийся полно и аргументировано отвечает по содержанию задания;</w:t>
            </w:r>
          </w:p>
          <w:p w14:paraId="29E428F3" w14:textId="77777777" w:rsidR="000F3D58" w:rsidRPr="00B85FF4" w:rsidRDefault="000F3D58" w:rsidP="000F3D58">
            <w:r w:rsidRPr="00B85FF4">
              <w:t>- обучающийся демонстрирует понимание материала, может обосновать свой суждения, применить знания на практике;</w:t>
            </w:r>
          </w:p>
          <w:p w14:paraId="3103CA2B" w14:textId="77777777" w:rsidR="000F3D58" w:rsidRPr="00B85FF4" w:rsidRDefault="000F3D58" w:rsidP="000F3D58">
            <w:r w:rsidRPr="00B85FF4">
              <w:t>- обучающийся излагает материал последовательно и правильно</w:t>
            </w:r>
          </w:p>
        </w:tc>
        <w:tc>
          <w:tcPr>
            <w:tcW w:w="1508" w:type="pct"/>
            <w:vMerge w:val="restart"/>
          </w:tcPr>
          <w:p w14:paraId="796FAFEE" w14:textId="77777777" w:rsidR="000F3D58" w:rsidRPr="00B85FF4" w:rsidRDefault="000F3D58" w:rsidP="000F3D58">
            <w:r w:rsidRPr="00B85FF4">
              <w:t>Письменный/устный опрос; контрольные и тестовые работы; экспертное наблюдение на практических занятиях.</w:t>
            </w:r>
          </w:p>
          <w:p w14:paraId="4CBD3545" w14:textId="77777777" w:rsidR="000F3D58" w:rsidRPr="00B85FF4" w:rsidRDefault="00876112" w:rsidP="00876112">
            <w:r w:rsidRPr="00B85FF4">
              <w:t>Дифференцированный з</w:t>
            </w:r>
            <w:r w:rsidR="000F3D58" w:rsidRPr="00B85FF4">
              <w:t>ачет</w:t>
            </w:r>
            <w:r w:rsidRPr="00B85FF4">
              <w:t>.</w:t>
            </w:r>
          </w:p>
        </w:tc>
      </w:tr>
      <w:tr w:rsidR="000F3D58" w:rsidRPr="00B85FF4" w14:paraId="4F46753C" w14:textId="77777777" w:rsidTr="000F3D58">
        <w:tc>
          <w:tcPr>
            <w:tcW w:w="1912" w:type="pct"/>
          </w:tcPr>
          <w:p w14:paraId="61FB0577" w14:textId="77777777" w:rsidR="000F3D58" w:rsidRPr="00B85FF4" w:rsidRDefault="00876112" w:rsidP="000F3D58">
            <w:r w:rsidRPr="00B85FF4">
              <w:rPr>
                <w:color w:val="000000"/>
                <w:szCs w:val="28"/>
              </w:rPr>
              <w:t>основные характеристики оплачиваемой трудовой деятельности, различия между работой по найму и самозанятостью</w:t>
            </w:r>
          </w:p>
        </w:tc>
        <w:tc>
          <w:tcPr>
            <w:tcW w:w="1580" w:type="pct"/>
            <w:vMerge/>
          </w:tcPr>
          <w:p w14:paraId="760D9319" w14:textId="77777777" w:rsidR="000F3D58" w:rsidRPr="00B85FF4" w:rsidRDefault="000F3D58" w:rsidP="000F3D58"/>
        </w:tc>
        <w:tc>
          <w:tcPr>
            <w:tcW w:w="1508" w:type="pct"/>
            <w:vMerge/>
          </w:tcPr>
          <w:p w14:paraId="01D1235E" w14:textId="77777777" w:rsidR="000F3D58" w:rsidRPr="00B85FF4" w:rsidRDefault="000F3D58" w:rsidP="000F3D58"/>
        </w:tc>
      </w:tr>
      <w:tr w:rsidR="000F3D58" w:rsidRPr="00B85FF4" w14:paraId="6994CDAB" w14:textId="77777777" w:rsidTr="000F3D58">
        <w:tc>
          <w:tcPr>
            <w:tcW w:w="1912" w:type="pct"/>
          </w:tcPr>
          <w:p w14:paraId="5D0C5F75" w14:textId="77777777" w:rsidR="000F3D58" w:rsidRPr="00B85FF4" w:rsidRDefault="00876112" w:rsidP="000F3D58">
            <w:r w:rsidRPr="00B85FF4">
              <w:rPr>
                <w:color w:val="000000"/>
                <w:szCs w:val="28"/>
              </w:rPr>
              <w:t>основные виды, функции и продукты, услуги учреждений финансовой сферы</w:t>
            </w:r>
          </w:p>
        </w:tc>
        <w:tc>
          <w:tcPr>
            <w:tcW w:w="1580" w:type="pct"/>
            <w:vMerge/>
          </w:tcPr>
          <w:p w14:paraId="3EB6E21F" w14:textId="77777777" w:rsidR="000F3D58" w:rsidRPr="00B85FF4" w:rsidRDefault="000F3D58" w:rsidP="000F3D58"/>
        </w:tc>
        <w:tc>
          <w:tcPr>
            <w:tcW w:w="1508" w:type="pct"/>
            <w:vMerge/>
          </w:tcPr>
          <w:p w14:paraId="090D9835" w14:textId="77777777" w:rsidR="000F3D58" w:rsidRPr="00B85FF4" w:rsidRDefault="000F3D58" w:rsidP="000F3D58"/>
        </w:tc>
      </w:tr>
      <w:tr w:rsidR="000F3D58" w:rsidRPr="00B85FF4" w14:paraId="0042A734" w14:textId="77777777" w:rsidTr="000F3D58">
        <w:tc>
          <w:tcPr>
            <w:tcW w:w="1912" w:type="pct"/>
          </w:tcPr>
          <w:p w14:paraId="0CA2FD9A" w14:textId="77777777" w:rsidR="000F3D58" w:rsidRPr="00B85FF4" w:rsidRDefault="00876112" w:rsidP="000F3D58">
            <w:r w:rsidRPr="00B85FF4">
              <w:rPr>
                <w:color w:val="000000"/>
                <w:szCs w:val="28"/>
              </w:rPr>
              <w:t>основные виды налогов, права потребителей услуг учреждений финансовой сферы и требования по обязательному раскрытию информации</w:t>
            </w:r>
          </w:p>
        </w:tc>
        <w:tc>
          <w:tcPr>
            <w:tcW w:w="1580" w:type="pct"/>
            <w:vMerge/>
          </w:tcPr>
          <w:p w14:paraId="63E7C6AC" w14:textId="77777777" w:rsidR="000F3D58" w:rsidRPr="00B85FF4" w:rsidRDefault="000F3D58" w:rsidP="000F3D58"/>
        </w:tc>
        <w:tc>
          <w:tcPr>
            <w:tcW w:w="1508" w:type="pct"/>
            <w:vMerge/>
          </w:tcPr>
          <w:p w14:paraId="4DBDAA7F" w14:textId="77777777" w:rsidR="000F3D58" w:rsidRPr="00B85FF4" w:rsidRDefault="000F3D58" w:rsidP="000F3D58"/>
        </w:tc>
      </w:tr>
      <w:tr w:rsidR="000F3D58" w:rsidRPr="00B85FF4" w14:paraId="32211FE3" w14:textId="77777777" w:rsidTr="000F3D58">
        <w:tc>
          <w:tcPr>
            <w:tcW w:w="1912" w:type="pct"/>
          </w:tcPr>
          <w:p w14:paraId="181519EF" w14:textId="77777777" w:rsidR="000F3D58" w:rsidRPr="00B85FF4" w:rsidRDefault="00876112" w:rsidP="00876112">
            <w:r w:rsidRPr="00B85FF4">
              <w:rPr>
                <w:color w:val="000000"/>
                <w:szCs w:val="28"/>
              </w:rPr>
              <w:t>основные виды рисков при использовании продуктов, услуг учреждений финансовой сферы</w:t>
            </w:r>
          </w:p>
        </w:tc>
        <w:tc>
          <w:tcPr>
            <w:tcW w:w="1580" w:type="pct"/>
            <w:vMerge/>
          </w:tcPr>
          <w:p w14:paraId="7C90A776" w14:textId="77777777" w:rsidR="000F3D58" w:rsidRPr="00B85FF4" w:rsidRDefault="000F3D58" w:rsidP="000F3D58"/>
        </w:tc>
        <w:tc>
          <w:tcPr>
            <w:tcW w:w="1508" w:type="pct"/>
            <w:vMerge/>
          </w:tcPr>
          <w:p w14:paraId="54754692" w14:textId="77777777" w:rsidR="000F3D58" w:rsidRPr="00B85FF4" w:rsidRDefault="000F3D58" w:rsidP="000F3D58"/>
        </w:tc>
      </w:tr>
      <w:tr w:rsidR="000F3D58" w:rsidRPr="00B85FF4" w14:paraId="60E91FA7" w14:textId="77777777" w:rsidTr="000F3D58">
        <w:tc>
          <w:tcPr>
            <w:tcW w:w="5000" w:type="pct"/>
            <w:gridSpan w:val="3"/>
          </w:tcPr>
          <w:p w14:paraId="3BD120EE" w14:textId="77777777" w:rsidR="000F3D58" w:rsidRPr="00B85FF4" w:rsidRDefault="000F3D58" w:rsidP="000F3D58">
            <w:r w:rsidRPr="00B85FF4">
              <w:t>Перечень умений, осваиваемых в рамках дисциплины</w:t>
            </w:r>
          </w:p>
        </w:tc>
      </w:tr>
      <w:tr w:rsidR="000F3D58" w:rsidRPr="00B85FF4" w14:paraId="5971C3D5" w14:textId="77777777" w:rsidTr="000F3D58">
        <w:tc>
          <w:tcPr>
            <w:tcW w:w="1912" w:type="pct"/>
          </w:tcPr>
          <w:p w14:paraId="6A7037A9" w14:textId="77777777" w:rsidR="000F3D58" w:rsidRPr="00B85FF4" w:rsidRDefault="000F3D58" w:rsidP="000F3D58">
            <w:r w:rsidRPr="00B85FF4">
              <w:t xml:space="preserve">- </w:t>
            </w:r>
            <w:r w:rsidR="00876112" w:rsidRPr="00B85FF4">
              <w:rPr>
                <w:color w:val="000000"/>
              </w:rPr>
              <w:t>управлять личными финансами, составлять личный бюджет</w:t>
            </w:r>
            <w:r w:rsidRPr="00B85FF4">
              <w:t>;</w:t>
            </w:r>
          </w:p>
        </w:tc>
        <w:tc>
          <w:tcPr>
            <w:tcW w:w="1580" w:type="pct"/>
          </w:tcPr>
          <w:p w14:paraId="6E14411B" w14:textId="77777777" w:rsidR="000F3D58" w:rsidRPr="00B85FF4" w:rsidRDefault="000F3D58" w:rsidP="00876112">
            <w:r w:rsidRPr="00B85FF4">
              <w:t xml:space="preserve">- обучающийся владеет методикой, правильно и  точно выполняет расчеты </w:t>
            </w:r>
            <w:r w:rsidR="00876112" w:rsidRPr="00B85FF4">
              <w:t>по составлению личного бюджета</w:t>
            </w:r>
          </w:p>
        </w:tc>
        <w:tc>
          <w:tcPr>
            <w:tcW w:w="1508" w:type="pct"/>
          </w:tcPr>
          <w:p w14:paraId="1A12AC89" w14:textId="77777777" w:rsidR="000F3D58" w:rsidRPr="00B85FF4" w:rsidRDefault="000F3D58" w:rsidP="000F3D58">
            <w:r w:rsidRPr="00B85FF4">
              <w:t>Оценка результатов выполнения, защиты практических работ.</w:t>
            </w:r>
            <w:r w:rsidR="00876112" w:rsidRPr="00B85FF4">
              <w:t xml:space="preserve"> Дифференцированный зачет.</w:t>
            </w:r>
          </w:p>
        </w:tc>
      </w:tr>
      <w:tr w:rsidR="000F3D58" w:rsidRPr="00B85FF4" w14:paraId="2B693081" w14:textId="77777777" w:rsidTr="000F3D58">
        <w:tc>
          <w:tcPr>
            <w:tcW w:w="1912" w:type="pct"/>
          </w:tcPr>
          <w:p w14:paraId="7C72A7D4" w14:textId="77777777" w:rsidR="000F3D58" w:rsidRPr="00B85FF4" w:rsidRDefault="000F3D58" w:rsidP="00876112">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 </w:t>
            </w:r>
            <w:r w:rsidR="00876112" w:rsidRPr="00B85FF4">
              <w:rPr>
                <w:color w:val="000000"/>
              </w:rPr>
              <w:t>распределять личные доходы между сбережениями и расходами.</w:t>
            </w:r>
          </w:p>
        </w:tc>
        <w:tc>
          <w:tcPr>
            <w:tcW w:w="1580" w:type="pct"/>
          </w:tcPr>
          <w:p w14:paraId="559D6DF8" w14:textId="77777777" w:rsidR="000F3D58" w:rsidRPr="00B85FF4" w:rsidRDefault="000F3D58" w:rsidP="00876112">
            <w:r w:rsidRPr="00B85FF4">
              <w:t xml:space="preserve">- обучающийся владеет приемами </w:t>
            </w:r>
            <w:r w:rsidR="00876112" w:rsidRPr="00B85FF4">
              <w:t>распределения доходов.</w:t>
            </w:r>
          </w:p>
        </w:tc>
        <w:tc>
          <w:tcPr>
            <w:tcW w:w="1508" w:type="pct"/>
          </w:tcPr>
          <w:p w14:paraId="1390A9F9" w14:textId="77777777" w:rsidR="000F3D58" w:rsidRPr="00B85FF4" w:rsidRDefault="000F3D58" w:rsidP="000F3D58">
            <w:r w:rsidRPr="00B85FF4">
              <w:t>Оценка результатов практической работы, ролевой игры.</w:t>
            </w:r>
            <w:r w:rsidR="00876112" w:rsidRPr="00B85FF4">
              <w:t xml:space="preserve"> Дифференцированный зачет.</w:t>
            </w:r>
          </w:p>
          <w:p w14:paraId="2FD577FF" w14:textId="77777777" w:rsidR="000F3D58" w:rsidRPr="00B85FF4" w:rsidRDefault="000F3D58" w:rsidP="000F3D58"/>
        </w:tc>
      </w:tr>
      <w:tr w:rsidR="00876112" w:rsidRPr="00B85FF4" w14:paraId="46A8C086" w14:textId="77777777" w:rsidTr="000F3D58">
        <w:tc>
          <w:tcPr>
            <w:tcW w:w="1912" w:type="pct"/>
          </w:tcPr>
          <w:p w14:paraId="7D76878C" w14:textId="77777777" w:rsidR="00876112" w:rsidRPr="00B85FF4" w:rsidRDefault="00876112" w:rsidP="000F3D58">
            <w:r w:rsidRPr="00B85FF4">
              <w:rPr>
                <w:color w:val="000000"/>
              </w:rPr>
              <w:t>- выбирать наиболее рациональные формы использования кредитных, заемных ресурсов.</w:t>
            </w:r>
          </w:p>
        </w:tc>
        <w:tc>
          <w:tcPr>
            <w:tcW w:w="1580" w:type="pct"/>
          </w:tcPr>
          <w:p w14:paraId="473AF906" w14:textId="77777777" w:rsidR="00876112" w:rsidRPr="00B85FF4" w:rsidRDefault="00876112" w:rsidP="000F3D58">
            <w:r w:rsidRPr="00B85FF4">
              <w:t xml:space="preserve">- выбирает </w:t>
            </w:r>
            <w:r w:rsidRPr="00B85FF4">
              <w:rPr>
                <w:color w:val="000000"/>
              </w:rPr>
              <w:t>наиболее рациональные формы использования кредитных, заемных ресурсов</w:t>
            </w:r>
          </w:p>
        </w:tc>
        <w:tc>
          <w:tcPr>
            <w:tcW w:w="1508" w:type="pct"/>
          </w:tcPr>
          <w:p w14:paraId="3C703C10" w14:textId="77777777" w:rsidR="00876112" w:rsidRPr="00B85FF4" w:rsidRDefault="00876112" w:rsidP="00876112">
            <w:r w:rsidRPr="00B85FF4">
              <w:t>Оценка результатов практической работы, ролевой игры. Дифференцированный зачет.</w:t>
            </w:r>
          </w:p>
          <w:p w14:paraId="38BD0655" w14:textId="77777777" w:rsidR="00876112" w:rsidRPr="00B85FF4" w:rsidRDefault="00876112" w:rsidP="000F3D58"/>
        </w:tc>
      </w:tr>
      <w:tr w:rsidR="000F3D58" w:rsidRPr="00B85FF4" w14:paraId="4EC29096" w14:textId="77777777" w:rsidTr="000F3D58">
        <w:trPr>
          <w:trHeight w:val="317"/>
        </w:trPr>
        <w:tc>
          <w:tcPr>
            <w:tcW w:w="1912" w:type="pct"/>
          </w:tcPr>
          <w:p w14:paraId="52EE9FC2" w14:textId="77777777" w:rsidR="000F3D58" w:rsidRPr="00B85FF4" w:rsidRDefault="000F3D58" w:rsidP="00876112">
            <w:r w:rsidRPr="00B85FF4">
              <w:t xml:space="preserve">- </w:t>
            </w:r>
            <w:r w:rsidR="00876112" w:rsidRPr="00B85FF4">
              <w:rPr>
                <w:color w:val="000000"/>
              </w:rPr>
              <w:t>рассчитывать отдельные виды налогов с физических лиц.</w:t>
            </w:r>
          </w:p>
        </w:tc>
        <w:tc>
          <w:tcPr>
            <w:tcW w:w="1580" w:type="pct"/>
          </w:tcPr>
          <w:p w14:paraId="2773AF78" w14:textId="77777777" w:rsidR="000F3D58" w:rsidRPr="00B85FF4" w:rsidRDefault="00876112" w:rsidP="00876112">
            <w:r w:rsidRPr="00B85FF4">
              <w:t xml:space="preserve">- </w:t>
            </w:r>
            <w:r w:rsidRPr="00B85FF4">
              <w:rPr>
                <w:color w:val="000000"/>
              </w:rPr>
              <w:t>рассчитывает отдельные виды налогов с физических лиц.</w:t>
            </w:r>
          </w:p>
        </w:tc>
        <w:tc>
          <w:tcPr>
            <w:tcW w:w="1508" w:type="pct"/>
          </w:tcPr>
          <w:p w14:paraId="1C1F47D7" w14:textId="77777777" w:rsidR="00876112" w:rsidRPr="00B85FF4" w:rsidRDefault="00876112" w:rsidP="00876112">
            <w:r w:rsidRPr="00B85FF4">
              <w:t>Оценка результатов практической работы, ролевой игры. Дифференцированный зачет.</w:t>
            </w:r>
          </w:p>
          <w:p w14:paraId="7713D440" w14:textId="77777777" w:rsidR="000F3D58" w:rsidRPr="00B85FF4" w:rsidRDefault="000F3D58" w:rsidP="000F3D58"/>
        </w:tc>
      </w:tr>
    </w:tbl>
    <w:p w14:paraId="1931B5B8" w14:textId="77777777" w:rsidR="000F3D58" w:rsidRPr="00B85FF4" w:rsidRDefault="000F3D58" w:rsidP="000F3D58"/>
    <w:p w14:paraId="7769CF03" w14:textId="77777777" w:rsidR="00E62184" w:rsidRDefault="00E62184">
      <w:pPr>
        <w:spacing w:after="200" w:line="276" w:lineRule="auto"/>
        <w:rPr>
          <w:b/>
        </w:rPr>
      </w:pPr>
      <w:r>
        <w:rPr>
          <w:b/>
        </w:rPr>
        <w:br w:type="page"/>
      </w:r>
    </w:p>
    <w:p w14:paraId="2315048D" w14:textId="00206FB3" w:rsidR="00DD1FA6" w:rsidRPr="00B85FF4" w:rsidRDefault="00DD1FA6" w:rsidP="00DD1FA6">
      <w:pPr>
        <w:jc w:val="right"/>
        <w:rPr>
          <w:b/>
        </w:rPr>
      </w:pPr>
      <w:r w:rsidRPr="00B85FF4">
        <w:rPr>
          <w:b/>
        </w:rPr>
        <w:lastRenderedPageBreak/>
        <w:t>Приложение 3.19</w:t>
      </w:r>
    </w:p>
    <w:p w14:paraId="785C4B3E" w14:textId="77777777" w:rsidR="00DD1FA6" w:rsidRPr="00B85FF4" w:rsidRDefault="00DD1FA6" w:rsidP="00DD1FA6">
      <w:pPr>
        <w:jc w:val="right"/>
        <w:rPr>
          <w:b/>
        </w:rPr>
      </w:pPr>
      <w:r w:rsidRPr="00B85FF4">
        <w:rPr>
          <w:b/>
        </w:rPr>
        <w:t xml:space="preserve">к ПООП-П по специальности </w:t>
      </w:r>
    </w:p>
    <w:p w14:paraId="07BF884E" w14:textId="77777777" w:rsidR="00DD1FA6" w:rsidRPr="00E62184" w:rsidRDefault="00DD1FA6" w:rsidP="00DD1FA6">
      <w:r w:rsidRPr="00E62184">
        <w:rPr>
          <w:b/>
          <w:bCs/>
        </w:rPr>
        <w:t>15.02.06 Монтаж, техническая эксплуатация и ремонт холодильно-компрессорных теплонасосных машин и установок (по отраслям)</w:t>
      </w:r>
    </w:p>
    <w:p w14:paraId="59DCD8B3" w14:textId="77777777" w:rsidR="00DD1FA6" w:rsidRPr="00B85FF4" w:rsidRDefault="00DD1FA6" w:rsidP="00DD1FA6"/>
    <w:p w14:paraId="087225FE" w14:textId="77777777" w:rsidR="00DD1FA6" w:rsidRPr="00B85FF4" w:rsidRDefault="00DD1FA6" w:rsidP="00DD1FA6"/>
    <w:p w14:paraId="1E284862" w14:textId="77777777" w:rsidR="00DD1FA6" w:rsidRPr="00B85FF4" w:rsidRDefault="00DD1FA6" w:rsidP="00DD1FA6"/>
    <w:p w14:paraId="0A6D998B" w14:textId="77777777" w:rsidR="00DD1FA6" w:rsidRPr="00B85FF4" w:rsidRDefault="00DD1FA6" w:rsidP="00DD1FA6"/>
    <w:p w14:paraId="29A816FB" w14:textId="77777777" w:rsidR="00DD1FA6" w:rsidRPr="00B85FF4" w:rsidRDefault="00DD1FA6" w:rsidP="00DD1FA6"/>
    <w:p w14:paraId="3086587A" w14:textId="77777777" w:rsidR="00DD1FA6" w:rsidRPr="00B85FF4" w:rsidRDefault="00DD1FA6" w:rsidP="00DD1FA6"/>
    <w:p w14:paraId="2CFD0A20" w14:textId="77777777" w:rsidR="00DD1FA6" w:rsidRPr="00B85FF4" w:rsidRDefault="00DD1FA6" w:rsidP="00DD1FA6"/>
    <w:p w14:paraId="027A443F" w14:textId="77777777" w:rsidR="00DD1FA6" w:rsidRPr="00B85FF4" w:rsidRDefault="00DD1FA6" w:rsidP="00DD1FA6">
      <w:pPr>
        <w:jc w:val="center"/>
        <w:rPr>
          <w:b/>
        </w:rPr>
      </w:pPr>
      <w:r w:rsidRPr="00B85FF4">
        <w:rPr>
          <w:b/>
        </w:rPr>
        <w:t>РАБОЧАЯ ПРОГРАММА УЧЕБНОЙ ДИСЦИПЛИНЫ</w:t>
      </w:r>
    </w:p>
    <w:p w14:paraId="2798D777" w14:textId="77777777" w:rsidR="00DD1FA6" w:rsidRPr="00B85FF4" w:rsidRDefault="00DD1FA6" w:rsidP="00DD1FA6">
      <w:pPr>
        <w:jc w:val="center"/>
        <w:rPr>
          <w:b/>
        </w:rPr>
      </w:pPr>
      <w:r w:rsidRPr="00B85FF4">
        <w:rPr>
          <w:b/>
        </w:rPr>
        <w:t>СГ.06 Основы бережливого производства</w:t>
      </w:r>
    </w:p>
    <w:p w14:paraId="2D8EBB03" w14:textId="77777777" w:rsidR="00DD1FA6" w:rsidRPr="00B85FF4" w:rsidRDefault="00DD1FA6" w:rsidP="00DD1FA6"/>
    <w:p w14:paraId="57A93735" w14:textId="77777777" w:rsidR="00DD1FA6" w:rsidRPr="00B85FF4" w:rsidRDefault="00DD1FA6" w:rsidP="00DD1FA6"/>
    <w:p w14:paraId="11B7D349" w14:textId="77777777" w:rsidR="00DD1FA6" w:rsidRPr="00B85FF4" w:rsidRDefault="00DD1FA6" w:rsidP="00DD1FA6"/>
    <w:p w14:paraId="543141A1" w14:textId="77777777" w:rsidR="00DD1FA6" w:rsidRPr="00B85FF4" w:rsidRDefault="00DD1FA6" w:rsidP="00DD1FA6"/>
    <w:p w14:paraId="00AF9A7A" w14:textId="77777777" w:rsidR="00DD1FA6" w:rsidRPr="00B85FF4" w:rsidRDefault="00DD1FA6" w:rsidP="00DD1FA6"/>
    <w:p w14:paraId="6BC5FDC1" w14:textId="77777777" w:rsidR="00DD1FA6" w:rsidRPr="00B85FF4" w:rsidRDefault="00DD1FA6" w:rsidP="00DD1FA6"/>
    <w:p w14:paraId="25A4C13D" w14:textId="77777777" w:rsidR="00DD1FA6" w:rsidRPr="00B85FF4" w:rsidRDefault="00DD1FA6" w:rsidP="00DD1FA6"/>
    <w:p w14:paraId="3C96045F" w14:textId="77777777" w:rsidR="00DD1FA6" w:rsidRPr="00B85FF4" w:rsidRDefault="00DD1FA6" w:rsidP="00DD1FA6"/>
    <w:p w14:paraId="623287BA" w14:textId="77777777" w:rsidR="00DD1FA6" w:rsidRPr="00B85FF4" w:rsidRDefault="00DD1FA6" w:rsidP="00DD1FA6"/>
    <w:p w14:paraId="478DD4E5" w14:textId="77777777" w:rsidR="00DD1FA6" w:rsidRPr="00B85FF4" w:rsidRDefault="00DD1FA6" w:rsidP="00DD1FA6"/>
    <w:p w14:paraId="272D255E" w14:textId="77777777" w:rsidR="00DD1FA6" w:rsidRPr="00B85FF4" w:rsidRDefault="00DD1FA6" w:rsidP="00DD1FA6"/>
    <w:p w14:paraId="09FF4844" w14:textId="77777777" w:rsidR="00DD1FA6" w:rsidRPr="00B85FF4" w:rsidRDefault="00DD1FA6" w:rsidP="00DD1FA6"/>
    <w:p w14:paraId="21840643" w14:textId="77777777" w:rsidR="00DD1FA6" w:rsidRPr="00B85FF4" w:rsidRDefault="00DD1FA6" w:rsidP="00DD1FA6"/>
    <w:p w14:paraId="60F0FC99" w14:textId="77777777" w:rsidR="00DD1FA6" w:rsidRPr="00B85FF4" w:rsidRDefault="00DD1FA6" w:rsidP="00DD1FA6"/>
    <w:p w14:paraId="181765A2" w14:textId="77777777" w:rsidR="00DD1FA6" w:rsidRPr="00B85FF4" w:rsidRDefault="00DD1FA6" w:rsidP="00DD1FA6"/>
    <w:p w14:paraId="54A2A87B" w14:textId="77777777" w:rsidR="00DD1FA6" w:rsidRPr="00B85FF4" w:rsidRDefault="00DD1FA6" w:rsidP="00DD1FA6"/>
    <w:p w14:paraId="7F264C19" w14:textId="77777777" w:rsidR="00DD1FA6" w:rsidRPr="00B85FF4" w:rsidRDefault="00DD1FA6" w:rsidP="00DD1FA6"/>
    <w:p w14:paraId="7B425DFA" w14:textId="77777777" w:rsidR="00DD1FA6" w:rsidRPr="00B85FF4" w:rsidRDefault="00DD1FA6" w:rsidP="00DD1FA6"/>
    <w:p w14:paraId="3C1C4C9C" w14:textId="77777777" w:rsidR="00DD1FA6" w:rsidRPr="00B85FF4" w:rsidRDefault="00DD1FA6" w:rsidP="00DD1FA6"/>
    <w:p w14:paraId="24B3E234" w14:textId="77777777" w:rsidR="00DD1FA6" w:rsidRPr="00B85FF4" w:rsidRDefault="00DD1FA6" w:rsidP="00DD1FA6"/>
    <w:p w14:paraId="23F99D17" w14:textId="77777777" w:rsidR="00DD1FA6" w:rsidRPr="00B85FF4" w:rsidRDefault="00DD1FA6" w:rsidP="00DD1FA6"/>
    <w:p w14:paraId="3A0C37AC" w14:textId="77777777" w:rsidR="00DD1FA6" w:rsidRPr="00B85FF4" w:rsidRDefault="00DD1FA6" w:rsidP="00DD1FA6"/>
    <w:p w14:paraId="01C0A3CB" w14:textId="77777777" w:rsidR="00DD1FA6" w:rsidRPr="00B85FF4" w:rsidRDefault="00DD1FA6" w:rsidP="00DD1FA6"/>
    <w:p w14:paraId="56586236" w14:textId="77777777" w:rsidR="00DD1FA6" w:rsidRPr="00B85FF4" w:rsidRDefault="00DD1FA6" w:rsidP="00DD1FA6"/>
    <w:p w14:paraId="17BC85B1" w14:textId="77777777" w:rsidR="00DD1FA6" w:rsidRPr="00B85FF4" w:rsidRDefault="00DD1FA6" w:rsidP="00DD1FA6"/>
    <w:p w14:paraId="36619A23" w14:textId="77777777" w:rsidR="00DD1FA6" w:rsidRPr="00B85FF4" w:rsidRDefault="00DD1FA6" w:rsidP="00DD1FA6"/>
    <w:p w14:paraId="59630B74" w14:textId="77777777" w:rsidR="00DD1FA6" w:rsidRPr="00B85FF4" w:rsidRDefault="00DD1FA6" w:rsidP="00DD1FA6"/>
    <w:p w14:paraId="47BB39B5" w14:textId="77777777" w:rsidR="00DD1FA6" w:rsidRPr="00B85FF4" w:rsidRDefault="00DD1FA6" w:rsidP="00DD1FA6">
      <w:pPr>
        <w:jc w:val="center"/>
        <w:rPr>
          <w:b/>
        </w:rPr>
      </w:pPr>
    </w:p>
    <w:p w14:paraId="74A1A30D" w14:textId="77777777" w:rsidR="00DD1FA6" w:rsidRPr="00B85FF4" w:rsidRDefault="00DD1FA6" w:rsidP="00DD1FA6">
      <w:pPr>
        <w:jc w:val="center"/>
        <w:rPr>
          <w:b/>
        </w:rPr>
      </w:pPr>
    </w:p>
    <w:p w14:paraId="77F922CE" w14:textId="77777777" w:rsidR="00DD1FA6" w:rsidRPr="00B85FF4" w:rsidRDefault="00DD1FA6" w:rsidP="00DD1FA6">
      <w:pPr>
        <w:jc w:val="center"/>
        <w:rPr>
          <w:b/>
        </w:rPr>
      </w:pPr>
    </w:p>
    <w:p w14:paraId="2BB9270F" w14:textId="77777777" w:rsidR="00DD1FA6" w:rsidRPr="00B85FF4" w:rsidRDefault="00DD1FA6" w:rsidP="00DD1FA6">
      <w:pPr>
        <w:jc w:val="center"/>
        <w:rPr>
          <w:b/>
        </w:rPr>
      </w:pPr>
    </w:p>
    <w:p w14:paraId="791C256A" w14:textId="77777777" w:rsidR="00DD1FA6" w:rsidRPr="00B85FF4" w:rsidRDefault="00DD1FA6" w:rsidP="00DD1FA6">
      <w:pPr>
        <w:jc w:val="center"/>
        <w:rPr>
          <w:b/>
        </w:rPr>
      </w:pPr>
    </w:p>
    <w:p w14:paraId="47D451D6" w14:textId="77777777" w:rsidR="00DD1FA6" w:rsidRPr="00B85FF4" w:rsidRDefault="00DD1FA6" w:rsidP="00DD1FA6">
      <w:pPr>
        <w:jc w:val="center"/>
        <w:rPr>
          <w:b/>
        </w:rPr>
      </w:pPr>
    </w:p>
    <w:p w14:paraId="3754622C" w14:textId="77777777" w:rsidR="00DD1FA6" w:rsidRPr="00B85FF4" w:rsidRDefault="00DD1FA6" w:rsidP="00DD1FA6">
      <w:pPr>
        <w:jc w:val="center"/>
        <w:rPr>
          <w:b/>
        </w:rPr>
      </w:pPr>
    </w:p>
    <w:p w14:paraId="3B470D3F" w14:textId="77777777" w:rsidR="00DD1FA6" w:rsidRPr="00B85FF4" w:rsidRDefault="00DD1FA6" w:rsidP="00DD1FA6">
      <w:pPr>
        <w:jc w:val="center"/>
        <w:rPr>
          <w:b/>
        </w:rPr>
      </w:pPr>
    </w:p>
    <w:p w14:paraId="2FD40CDE" w14:textId="77777777" w:rsidR="00DD1FA6" w:rsidRPr="00B85FF4" w:rsidRDefault="00DD1FA6" w:rsidP="00DD1FA6">
      <w:pPr>
        <w:jc w:val="center"/>
        <w:rPr>
          <w:b/>
        </w:rPr>
      </w:pPr>
    </w:p>
    <w:p w14:paraId="74FE7876" w14:textId="77777777" w:rsidR="00DD1FA6" w:rsidRPr="00B85FF4" w:rsidRDefault="00DD1FA6" w:rsidP="00DD1FA6">
      <w:pPr>
        <w:jc w:val="center"/>
        <w:rPr>
          <w:b/>
        </w:rPr>
      </w:pPr>
    </w:p>
    <w:p w14:paraId="61604292" w14:textId="77777777" w:rsidR="00DD1FA6" w:rsidRPr="00B85FF4" w:rsidRDefault="00DD1FA6" w:rsidP="00DD1FA6">
      <w:pPr>
        <w:jc w:val="center"/>
        <w:rPr>
          <w:b/>
        </w:rPr>
      </w:pPr>
    </w:p>
    <w:p w14:paraId="44E6D70C" w14:textId="77777777" w:rsidR="00DD1FA6" w:rsidRPr="00B85FF4" w:rsidRDefault="00DD1FA6" w:rsidP="00DD1FA6">
      <w:pPr>
        <w:jc w:val="center"/>
        <w:rPr>
          <w:b/>
        </w:rPr>
      </w:pPr>
      <w:r w:rsidRPr="00B85FF4">
        <w:rPr>
          <w:b/>
        </w:rPr>
        <w:t>2022 г.</w:t>
      </w:r>
      <w:r w:rsidRPr="00B85FF4">
        <w:br w:type="page"/>
      </w:r>
      <w:r w:rsidRPr="00B85FF4">
        <w:rPr>
          <w:b/>
        </w:rPr>
        <w:lastRenderedPageBreak/>
        <w:t>СОДЕРЖАНИЕ</w:t>
      </w:r>
    </w:p>
    <w:p w14:paraId="66D4B26F" w14:textId="77777777" w:rsidR="00DD1FA6" w:rsidRPr="00B85FF4" w:rsidRDefault="00DD1FA6" w:rsidP="00DD1FA6">
      <w:pPr>
        <w:rPr>
          <w:b/>
        </w:rPr>
      </w:pPr>
    </w:p>
    <w:tbl>
      <w:tblPr>
        <w:tblW w:w="0" w:type="auto"/>
        <w:tblLook w:val="01E0" w:firstRow="1" w:lastRow="1" w:firstColumn="1" w:lastColumn="1" w:noHBand="0" w:noVBand="0"/>
      </w:tblPr>
      <w:tblGrid>
        <w:gridCol w:w="7500"/>
        <w:gridCol w:w="1854"/>
      </w:tblGrid>
      <w:tr w:rsidR="00DD1FA6" w:rsidRPr="00B85FF4" w14:paraId="269421A7" w14:textId="77777777" w:rsidTr="00DD1FA6">
        <w:tc>
          <w:tcPr>
            <w:tcW w:w="7501" w:type="dxa"/>
          </w:tcPr>
          <w:p w14:paraId="08CE4CAE" w14:textId="77777777" w:rsidR="00DD1FA6" w:rsidRPr="00B85FF4" w:rsidRDefault="00DD1FA6" w:rsidP="00DD1FA6">
            <w:pPr>
              <w:rPr>
                <w:b/>
              </w:rPr>
            </w:pPr>
            <w:r w:rsidRPr="00B85FF4">
              <w:rPr>
                <w:b/>
              </w:rPr>
              <w:t>ОБЩАЯ ХАРАКТЕРИСТИКА РАБОЧЕЙ ПРОГРАММЫ УЧЕБНОЙ ДИСЦИПЛИНЫ</w:t>
            </w:r>
          </w:p>
        </w:tc>
        <w:tc>
          <w:tcPr>
            <w:tcW w:w="1854" w:type="dxa"/>
          </w:tcPr>
          <w:p w14:paraId="6D606874" w14:textId="77777777" w:rsidR="00DD1FA6" w:rsidRPr="00B85FF4" w:rsidRDefault="00DD1FA6" w:rsidP="00DD1FA6">
            <w:pPr>
              <w:rPr>
                <w:b/>
              </w:rPr>
            </w:pPr>
          </w:p>
        </w:tc>
      </w:tr>
      <w:tr w:rsidR="00DD1FA6" w:rsidRPr="00B85FF4" w14:paraId="75BF01F0" w14:textId="77777777" w:rsidTr="00DD1FA6">
        <w:tc>
          <w:tcPr>
            <w:tcW w:w="7501" w:type="dxa"/>
          </w:tcPr>
          <w:p w14:paraId="1BDBD2B8" w14:textId="77777777" w:rsidR="00DD1FA6" w:rsidRPr="00B85FF4" w:rsidRDefault="00DD1FA6" w:rsidP="00DD1FA6">
            <w:pPr>
              <w:rPr>
                <w:b/>
              </w:rPr>
            </w:pPr>
            <w:r w:rsidRPr="00B85FF4">
              <w:rPr>
                <w:b/>
              </w:rPr>
              <w:t>СТРУКТУРА И СОДЕРЖАНИЕ УЧЕБНОЙ ДИСЦИПЛИНЫ</w:t>
            </w:r>
          </w:p>
          <w:p w14:paraId="5B2FA885" w14:textId="77777777" w:rsidR="00DD1FA6" w:rsidRPr="00B85FF4" w:rsidRDefault="00DD1FA6" w:rsidP="00DD1FA6">
            <w:pPr>
              <w:rPr>
                <w:b/>
              </w:rPr>
            </w:pPr>
            <w:r w:rsidRPr="00B85FF4">
              <w:rPr>
                <w:b/>
              </w:rPr>
              <w:t>УСЛОВИЯ РЕАЛИЗАЦИИ УЧЕБНОЙ ДИСЦИПЛИНЫ</w:t>
            </w:r>
          </w:p>
        </w:tc>
        <w:tc>
          <w:tcPr>
            <w:tcW w:w="1854" w:type="dxa"/>
          </w:tcPr>
          <w:p w14:paraId="4E60E1B0" w14:textId="77777777" w:rsidR="00DD1FA6" w:rsidRPr="00B85FF4" w:rsidRDefault="00DD1FA6" w:rsidP="00DD1FA6">
            <w:pPr>
              <w:rPr>
                <w:b/>
              </w:rPr>
            </w:pPr>
          </w:p>
        </w:tc>
      </w:tr>
      <w:tr w:rsidR="00DD1FA6" w:rsidRPr="00B85FF4" w14:paraId="44C99C2F" w14:textId="77777777" w:rsidTr="00DD1FA6">
        <w:tc>
          <w:tcPr>
            <w:tcW w:w="7501" w:type="dxa"/>
          </w:tcPr>
          <w:p w14:paraId="3BBA4EB2" w14:textId="77777777" w:rsidR="00DD1FA6" w:rsidRPr="00B85FF4" w:rsidRDefault="00DD1FA6" w:rsidP="00DD1FA6">
            <w:pPr>
              <w:rPr>
                <w:b/>
              </w:rPr>
            </w:pPr>
            <w:r w:rsidRPr="00B85FF4">
              <w:rPr>
                <w:b/>
              </w:rPr>
              <w:t>КОНТРОЛЬ И ОЦЕНКА РЕЗУЛЬТАТОВ ОСВОЕНИЯ УЧЕБНОЙ ДИСЦИПЛИНЫ</w:t>
            </w:r>
          </w:p>
          <w:p w14:paraId="7569DBE7" w14:textId="77777777" w:rsidR="00DD1FA6" w:rsidRPr="00B85FF4" w:rsidRDefault="00DD1FA6" w:rsidP="00DD1FA6">
            <w:pPr>
              <w:rPr>
                <w:b/>
              </w:rPr>
            </w:pPr>
          </w:p>
        </w:tc>
        <w:tc>
          <w:tcPr>
            <w:tcW w:w="1854" w:type="dxa"/>
          </w:tcPr>
          <w:p w14:paraId="79261391" w14:textId="77777777" w:rsidR="00DD1FA6" w:rsidRPr="00B85FF4" w:rsidRDefault="00DD1FA6" w:rsidP="00DD1FA6">
            <w:pPr>
              <w:rPr>
                <w:b/>
              </w:rPr>
            </w:pPr>
          </w:p>
        </w:tc>
      </w:tr>
    </w:tbl>
    <w:p w14:paraId="05799051" w14:textId="77777777" w:rsidR="00DD1FA6" w:rsidRPr="00B85FF4" w:rsidRDefault="00DD1FA6" w:rsidP="00DD1FA6">
      <w:r w:rsidRPr="00B85FF4">
        <w:br w:type="page"/>
      </w:r>
      <w:r w:rsidRPr="00B85FF4">
        <w:lastRenderedPageBreak/>
        <w:t>ОБЩАЯ ХАРАКТЕРИСТИКА РАБОЧЕЙ ПРОГРАММЫ УЧЕБНОЙ ДИСЦИПЛИНЫ</w:t>
      </w:r>
    </w:p>
    <w:p w14:paraId="23A233B7" w14:textId="77777777" w:rsidR="00DD1FA6" w:rsidRPr="00B85FF4" w:rsidRDefault="00DD1FA6" w:rsidP="00DD1FA6">
      <w:r w:rsidRPr="00B85FF4">
        <w:t xml:space="preserve"> «Основы </w:t>
      </w:r>
      <w:r w:rsidR="007C0C9E" w:rsidRPr="00B85FF4">
        <w:t>бережливого производства</w:t>
      </w:r>
      <w:r w:rsidRPr="00B85FF4">
        <w:t>»</w:t>
      </w:r>
    </w:p>
    <w:p w14:paraId="20A6C77A" w14:textId="77777777" w:rsidR="00DD1FA6" w:rsidRPr="00B85FF4" w:rsidRDefault="00DD1FA6" w:rsidP="00DD1FA6">
      <w:r w:rsidRPr="00B85FF4">
        <w:t xml:space="preserve"> </w:t>
      </w:r>
    </w:p>
    <w:p w14:paraId="393F5E8D" w14:textId="77777777" w:rsidR="00DD1FA6" w:rsidRPr="00B85FF4" w:rsidRDefault="00DD1FA6" w:rsidP="00DD1FA6">
      <w:r w:rsidRPr="00B85FF4">
        <w:t xml:space="preserve">1.1. Место дисциплины в структуре основной образовательной программы: </w:t>
      </w:r>
    </w:p>
    <w:p w14:paraId="4F1B08C9" w14:textId="77777777" w:rsidR="00DD1FA6" w:rsidRPr="00B85FF4" w:rsidRDefault="00DD1FA6" w:rsidP="00DD1FA6">
      <w:pPr>
        <w:jc w:val="both"/>
      </w:pPr>
      <w:r w:rsidRPr="00B85FF4">
        <w:t xml:space="preserve">Учебная дисциплина «Основы экономики, менеджмента и маркетинга» является обязательной частью общеобразовательного цикла ПООП-П в соответствии с ФГОС по специальности </w:t>
      </w:r>
      <w:r w:rsidRPr="00B85FF4">
        <w:rPr>
          <w:bCs/>
        </w:rPr>
        <w:t>15.02.06 Монтаж, техническая эксплуатация и ремонт холодильно-компрессорных теплонасосных машин и установок (по отраслям)</w:t>
      </w:r>
      <w:r w:rsidRPr="00B85FF4">
        <w:t xml:space="preserve">.  </w:t>
      </w:r>
    </w:p>
    <w:p w14:paraId="5B2CDE62" w14:textId="77777777" w:rsidR="00DD1FA6" w:rsidRPr="00B85FF4" w:rsidRDefault="00DD1FA6" w:rsidP="00DD1FA6">
      <w:r w:rsidRPr="00B85FF4">
        <w:t>Особое значение дисциплина имеет при формировании и развитии, ОК 1, ОК 2, ОК 3, ОК 4, ОК 5, ОК 6, ОК 7, ОК 9</w:t>
      </w:r>
      <w:r w:rsidR="00130A1A" w:rsidRPr="00B85FF4">
        <w:t>.</w:t>
      </w:r>
    </w:p>
    <w:p w14:paraId="635C4DDC" w14:textId="77777777" w:rsidR="00DD1FA6" w:rsidRPr="00B85FF4" w:rsidRDefault="00DD1FA6" w:rsidP="00DD1FA6"/>
    <w:p w14:paraId="6723DF37" w14:textId="77777777" w:rsidR="00DD1FA6" w:rsidRPr="00B85FF4" w:rsidRDefault="00DD1FA6" w:rsidP="00DD1FA6">
      <w:r w:rsidRPr="00B85FF4">
        <w:t>1.2. Цель и планируемые результаты освоения дисциплины:</w:t>
      </w:r>
    </w:p>
    <w:p w14:paraId="66372934" w14:textId="77777777" w:rsidR="00DD1FA6" w:rsidRPr="00B85FF4" w:rsidRDefault="00DD1FA6" w:rsidP="00DD1FA6">
      <w:r w:rsidRPr="00B85FF4">
        <w:t>В рамках программы учебной дисциплины обучающимися осваиваются умения и знания</w:t>
      </w:r>
    </w:p>
    <w:tbl>
      <w:tblPr>
        <w:tblStyle w:val="afa"/>
        <w:tblW w:w="0" w:type="auto"/>
        <w:tblLook w:val="04A0" w:firstRow="1" w:lastRow="0" w:firstColumn="1" w:lastColumn="0" w:noHBand="0" w:noVBand="1"/>
      </w:tblPr>
      <w:tblGrid>
        <w:gridCol w:w="1550"/>
        <w:gridCol w:w="4614"/>
        <w:gridCol w:w="3180"/>
      </w:tblGrid>
      <w:tr w:rsidR="00DD1FA6" w:rsidRPr="00B85FF4" w14:paraId="3DC69959" w14:textId="77777777" w:rsidTr="00DD1FA6">
        <w:tc>
          <w:tcPr>
            <w:tcW w:w="1599" w:type="dxa"/>
          </w:tcPr>
          <w:p w14:paraId="6D34A321" w14:textId="77777777" w:rsidR="00DD1FA6" w:rsidRPr="00B85FF4" w:rsidRDefault="00DD1FA6" w:rsidP="00DD1FA6">
            <w:pPr>
              <w:suppressAutoHyphens/>
              <w:jc w:val="center"/>
            </w:pPr>
            <w:r w:rsidRPr="00B85FF4">
              <w:t xml:space="preserve">Код </w:t>
            </w:r>
          </w:p>
          <w:p w14:paraId="176310C4" w14:textId="77777777" w:rsidR="00DD1FA6" w:rsidRPr="00B85FF4" w:rsidRDefault="00DD1FA6" w:rsidP="00DD1FA6">
            <w:pPr>
              <w:suppressAutoHyphens/>
              <w:jc w:val="center"/>
            </w:pPr>
            <w:r w:rsidRPr="00B85FF4">
              <w:t>ПК, ОК</w:t>
            </w:r>
          </w:p>
        </w:tc>
        <w:tc>
          <w:tcPr>
            <w:tcW w:w="4739" w:type="dxa"/>
          </w:tcPr>
          <w:p w14:paraId="4E86F8B5" w14:textId="77777777" w:rsidR="00DD1FA6" w:rsidRPr="00B85FF4" w:rsidRDefault="00DD1FA6" w:rsidP="00DD1FA6">
            <w:pPr>
              <w:suppressAutoHyphens/>
              <w:jc w:val="center"/>
            </w:pPr>
            <w:r w:rsidRPr="00B85FF4">
              <w:t>Умения</w:t>
            </w:r>
          </w:p>
        </w:tc>
        <w:tc>
          <w:tcPr>
            <w:tcW w:w="3232" w:type="dxa"/>
          </w:tcPr>
          <w:p w14:paraId="2B0018DD" w14:textId="77777777" w:rsidR="00DD1FA6" w:rsidRPr="00B85FF4" w:rsidRDefault="00DD1FA6" w:rsidP="00DD1FA6">
            <w:pPr>
              <w:suppressAutoHyphens/>
              <w:jc w:val="center"/>
            </w:pPr>
            <w:r w:rsidRPr="00B85FF4">
              <w:t>Знания</w:t>
            </w:r>
          </w:p>
        </w:tc>
      </w:tr>
      <w:tr w:rsidR="00DD1FA6" w:rsidRPr="00B85FF4" w14:paraId="53F50F12" w14:textId="77777777" w:rsidTr="00DD1FA6">
        <w:tc>
          <w:tcPr>
            <w:tcW w:w="1599" w:type="dxa"/>
            <w:vMerge w:val="restart"/>
            <w:vAlign w:val="center"/>
          </w:tcPr>
          <w:p w14:paraId="06F5B49E" w14:textId="77777777" w:rsidR="00DD1FA6" w:rsidRPr="00B85FF4" w:rsidRDefault="00DD1FA6" w:rsidP="00DD1FA6">
            <w:pPr>
              <w:suppressAutoHyphens/>
              <w:jc w:val="center"/>
            </w:pPr>
            <w:r w:rsidRPr="00B85FF4">
              <w:t>ОК 1</w:t>
            </w:r>
          </w:p>
        </w:tc>
        <w:tc>
          <w:tcPr>
            <w:tcW w:w="4739" w:type="dxa"/>
          </w:tcPr>
          <w:p w14:paraId="1B1EB73D" w14:textId="77777777" w:rsidR="00DD1FA6" w:rsidRPr="00B85FF4" w:rsidRDefault="00DD1FA6" w:rsidP="00DD1FA6">
            <w:pPr>
              <w:suppressAutoHyphens/>
              <w:jc w:val="both"/>
              <w:rPr>
                <w:iCs/>
              </w:rPr>
            </w:pPr>
            <w:r w:rsidRPr="00B85FF4">
              <w:t xml:space="preserve">Уо 01.01 </w:t>
            </w:r>
            <w:r w:rsidRPr="00B85FF4">
              <w:rPr>
                <w:iCs/>
              </w:rPr>
              <w:t>распознавать задачу и/или проблему в профессиональном и/или социальном контексте;</w:t>
            </w:r>
          </w:p>
          <w:p w14:paraId="04686E97" w14:textId="77777777" w:rsidR="00DD1FA6" w:rsidRPr="00B85FF4" w:rsidRDefault="00DD1FA6" w:rsidP="00DD1FA6">
            <w:pPr>
              <w:suppressAutoHyphens/>
              <w:jc w:val="both"/>
              <w:rPr>
                <w:iCs/>
              </w:rPr>
            </w:pPr>
          </w:p>
        </w:tc>
        <w:tc>
          <w:tcPr>
            <w:tcW w:w="3232" w:type="dxa"/>
          </w:tcPr>
          <w:p w14:paraId="356738A6" w14:textId="77777777" w:rsidR="00DD1FA6" w:rsidRPr="00B85FF4" w:rsidRDefault="00DD1FA6" w:rsidP="00DD1FA6">
            <w:pPr>
              <w:suppressAutoHyphens/>
              <w:jc w:val="both"/>
              <w:rPr>
                <w:bCs/>
              </w:rPr>
            </w:pPr>
            <w:r w:rsidRPr="00B85FF4">
              <w:t xml:space="preserve">Зо 01.02 </w:t>
            </w:r>
            <w:r w:rsidRPr="00B85FF4">
              <w:rPr>
                <w:bCs/>
              </w:rPr>
              <w:t xml:space="preserve">основные источники информации </w:t>
            </w:r>
            <w:r w:rsidRPr="00B85FF4">
              <w:rPr>
                <w:bCs/>
              </w:rPr>
              <w:br/>
              <w:t>и ресурсы для решения задач и проблем в профессиональном и/или социальном контексте;</w:t>
            </w:r>
          </w:p>
        </w:tc>
      </w:tr>
      <w:tr w:rsidR="00DD1FA6" w:rsidRPr="00B85FF4" w14:paraId="051283C8" w14:textId="77777777" w:rsidTr="00DD1FA6">
        <w:tc>
          <w:tcPr>
            <w:tcW w:w="1599" w:type="dxa"/>
            <w:vMerge/>
          </w:tcPr>
          <w:p w14:paraId="7B500C6A" w14:textId="77777777" w:rsidR="00DD1FA6" w:rsidRPr="00B85FF4" w:rsidRDefault="00DD1FA6" w:rsidP="00DD1FA6">
            <w:pPr>
              <w:suppressAutoHyphens/>
              <w:jc w:val="center"/>
            </w:pPr>
          </w:p>
        </w:tc>
        <w:tc>
          <w:tcPr>
            <w:tcW w:w="4739" w:type="dxa"/>
          </w:tcPr>
          <w:p w14:paraId="48F92768" w14:textId="77777777" w:rsidR="00DD1FA6" w:rsidRPr="00B85FF4" w:rsidRDefault="00DD1FA6" w:rsidP="00DD1FA6">
            <w:pPr>
              <w:suppressAutoHyphens/>
              <w:jc w:val="both"/>
              <w:rPr>
                <w:iCs/>
              </w:rPr>
            </w:pPr>
            <w:r w:rsidRPr="00B85FF4">
              <w:t xml:space="preserve">Уо 01.02 </w:t>
            </w:r>
            <w:r w:rsidRPr="00B85FF4">
              <w:rPr>
                <w:iCs/>
              </w:rPr>
              <w:t>анализировать задачу и/или проблему и выделять её составные части;</w:t>
            </w:r>
          </w:p>
        </w:tc>
        <w:tc>
          <w:tcPr>
            <w:tcW w:w="3232" w:type="dxa"/>
          </w:tcPr>
          <w:p w14:paraId="1969A603" w14:textId="77777777" w:rsidR="00DD1FA6" w:rsidRPr="00B85FF4" w:rsidRDefault="00DD1FA6" w:rsidP="00DD1FA6">
            <w:pPr>
              <w:suppressAutoHyphens/>
              <w:jc w:val="both"/>
              <w:rPr>
                <w:bCs/>
              </w:rPr>
            </w:pPr>
            <w:r w:rsidRPr="00B85FF4">
              <w:rPr>
                <w:bCs/>
              </w:rPr>
              <w:t xml:space="preserve">Зо 01.03 алгоритмы выполнения работ в профессиональной </w:t>
            </w:r>
            <w:r w:rsidRPr="00B85FF4">
              <w:rPr>
                <w:bCs/>
              </w:rPr>
              <w:br/>
              <w:t>и смежных областях;</w:t>
            </w:r>
          </w:p>
        </w:tc>
      </w:tr>
      <w:tr w:rsidR="00DD1FA6" w:rsidRPr="00B85FF4" w14:paraId="657697FB" w14:textId="77777777" w:rsidTr="00DD1FA6">
        <w:tc>
          <w:tcPr>
            <w:tcW w:w="1599" w:type="dxa"/>
            <w:vMerge/>
          </w:tcPr>
          <w:p w14:paraId="32563618" w14:textId="77777777" w:rsidR="00DD1FA6" w:rsidRPr="00B85FF4" w:rsidRDefault="00DD1FA6" w:rsidP="00DD1FA6">
            <w:pPr>
              <w:suppressAutoHyphens/>
              <w:jc w:val="center"/>
            </w:pPr>
          </w:p>
        </w:tc>
        <w:tc>
          <w:tcPr>
            <w:tcW w:w="4739" w:type="dxa"/>
          </w:tcPr>
          <w:p w14:paraId="30661787" w14:textId="77777777" w:rsidR="00DD1FA6" w:rsidRPr="00B85FF4" w:rsidRDefault="00DD1FA6" w:rsidP="00DD1FA6">
            <w:pPr>
              <w:suppressAutoHyphens/>
              <w:jc w:val="both"/>
              <w:rPr>
                <w:iCs/>
              </w:rPr>
            </w:pPr>
            <w:r w:rsidRPr="00B85FF4">
              <w:t xml:space="preserve">Уо 01.03 </w:t>
            </w:r>
            <w:r w:rsidRPr="00B85FF4">
              <w:rPr>
                <w:iCs/>
              </w:rPr>
              <w:t>определять этапы решения задачи;</w:t>
            </w:r>
          </w:p>
        </w:tc>
        <w:tc>
          <w:tcPr>
            <w:tcW w:w="3232" w:type="dxa"/>
          </w:tcPr>
          <w:p w14:paraId="57A16398" w14:textId="77777777" w:rsidR="00DD1FA6" w:rsidRPr="00B85FF4" w:rsidRDefault="00DD1FA6" w:rsidP="00DD1FA6">
            <w:pPr>
              <w:suppressAutoHyphens/>
              <w:jc w:val="both"/>
              <w:rPr>
                <w:bCs/>
              </w:rPr>
            </w:pPr>
            <w:r w:rsidRPr="00B85FF4">
              <w:rPr>
                <w:bCs/>
              </w:rPr>
              <w:t>Зо 01.04 методы работы в профессиональной и смежных сферах;</w:t>
            </w:r>
          </w:p>
        </w:tc>
      </w:tr>
      <w:tr w:rsidR="00DD1FA6" w:rsidRPr="00B85FF4" w14:paraId="1813A494" w14:textId="77777777" w:rsidTr="00DD1FA6">
        <w:tc>
          <w:tcPr>
            <w:tcW w:w="1599" w:type="dxa"/>
            <w:vMerge/>
          </w:tcPr>
          <w:p w14:paraId="11B16941" w14:textId="77777777" w:rsidR="00DD1FA6" w:rsidRPr="00B85FF4" w:rsidRDefault="00DD1FA6" w:rsidP="00DD1FA6">
            <w:pPr>
              <w:suppressAutoHyphens/>
              <w:jc w:val="center"/>
            </w:pPr>
          </w:p>
        </w:tc>
        <w:tc>
          <w:tcPr>
            <w:tcW w:w="4739" w:type="dxa"/>
          </w:tcPr>
          <w:p w14:paraId="5E1F99C2" w14:textId="77777777" w:rsidR="00DD1FA6" w:rsidRPr="00B85FF4" w:rsidRDefault="00DD1FA6" w:rsidP="00DD1FA6">
            <w:pPr>
              <w:suppressAutoHyphens/>
              <w:jc w:val="both"/>
              <w:rPr>
                <w:iCs/>
              </w:rPr>
            </w:pPr>
            <w:r w:rsidRPr="00B85FF4">
              <w:rPr>
                <w:iCs/>
              </w:rPr>
              <w:t>Уо 01.04 выявлять и эффективно искать информацию, необходимую для решения задачи и/или проблемы;</w:t>
            </w:r>
          </w:p>
        </w:tc>
        <w:tc>
          <w:tcPr>
            <w:tcW w:w="3232" w:type="dxa"/>
            <w:vMerge w:val="restart"/>
          </w:tcPr>
          <w:p w14:paraId="7D5A9BB0" w14:textId="77777777" w:rsidR="00DD1FA6" w:rsidRPr="00B85FF4" w:rsidRDefault="00DD1FA6" w:rsidP="00DD1FA6">
            <w:pPr>
              <w:suppressAutoHyphens/>
              <w:jc w:val="both"/>
            </w:pPr>
            <w:r w:rsidRPr="00B85FF4">
              <w:rPr>
                <w:bCs/>
              </w:rPr>
              <w:t>Зо 01.06 порядок оценки результатов решения задач профессиональной деятельности</w:t>
            </w:r>
          </w:p>
        </w:tc>
      </w:tr>
      <w:tr w:rsidR="00DD1FA6" w:rsidRPr="00B85FF4" w14:paraId="6A5FC877" w14:textId="77777777" w:rsidTr="00DD1FA6">
        <w:tc>
          <w:tcPr>
            <w:tcW w:w="1599" w:type="dxa"/>
            <w:vMerge/>
          </w:tcPr>
          <w:p w14:paraId="449D7C23" w14:textId="77777777" w:rsidR="00DD1FA6" w:rsidRPr="00B85FF4" w:rsidRDefault="00DD1FA6" w:rsidP="00DD1FA6">
            <w:pPr>
              <w:suppressAutoHyphens/>
              <w:jc w:val="center"/>
            </w:pPr>
          </w:p>
        </w:tc>
        <w:tc>
          <w:tcPr>
            <w:tcW w:w="4739" w:type="dxa"/>
          </w:tcPr>
          <w:p w14:paraId="68B0114C" w14:textId="77777777" w:rsidR="00DD1FA6" w:rsidRPr="00B85FF4" w:rsidRDefault="00DD1FA6" w:rsidP="00DD1FA6">
            <w:pPr>
              <w:suppressAutoHyphens/>
              <w:jc w:val="both"/>
              <w:rPr>
                <w:iCs/>
              </w:rPr>
            </w:pPr>
            <w:r w:rsidRPr="00B85FF4">
              <w:rPr>
                <w:iCs/>
              </w:rPr>
              <w:t>Уо 01.06 владеть актуальными методами работы в профессиональной и смежных сферах;</w:t>
            </w:r>
          </w:p>
        </w:tc>
        <w:tc>
          <w:tcPr>
            <w:tcW w:w="3232" w:type="dxa"/>
            <w:vMerge/>
          </w:tcPr>
          <w:p w14:paraId="45946E7F" w14:textId="77777777" w:rsidR="00DD1FA6" w:rsidRPr="00B85FF4" w:rsidRDefault="00DD1FA6" w:rsidP="00DD1FA6">
            <w:pPr>
              <w:suppressAutoHyphens/>
              <w:jc w:val="both"/>
            </w:pPr>
          </w:p>
        </w:tc>
      </w:tr>
      <w:tr w:rsidR="00DD1FA6" w:rsidRPr="00B85FF4" w14:paraId="18B0D23C" w14:textId="77777777" w:rsidTr="00DD1FA6">
        <w:tc>
          <w:tcPr>
            <w:tcW w:w="1599" w:type="dxa"/>
            <w:vMerge/>
          </w:tcPr>
          <w:p w14:paraId="779A5E42" w14:textId="77777777" w:rsidR="00DD1FA6" w:rsidRPr="00B85FF4" w:rsidRDefault="00DD1FA6" w:rsidP="00DD1FA6">
            <w:pPr>
              <w:suppressAutoHyphens/>
              <w:jc w:val="center"/>
            </w:pPr>
          </w:p>
        </w:tc>
        <w:tc>
          <w:tcPr>
            <w:tcW w:w="4739" w:type="dxa"/>
          </w:tcPr>
          <w:p w14:paraId="781F12CB" w14:textId="77777777" w:rsidR="00DD1FA6" w:rsidRPr="00B85FF4" w:rsidRDefault="00DD1FA6" w:rsidP="00DD1FA6">
            <w:pPr>
              <w:suppressAutoHyphens/>
              <w:jc w:val="both"/>
            </w:pPr>
            <w:r w:rsidRPr="00B85FF4">
              <w:rPr>
                <w:iCs/>
              </w:rPr>
              <w:t>Уо 01.09 оценивать результат и последствия своих действий (самостоятельно или с помощью наставника)</w:t>
            </w:r>
          </w:p>
        </w:tc>
        <w:tc>
          <w:tcPr>
            <w:tcW w:w="3232" w:type="dxa"/>
            <w:vMerge/>
          </w:tcPr>
          <w:p w14:paraId="5B20E9A9" w14:textId="77777777" w:rsidR="00DD1FA6" w:rsidRPr="00B85FF4" w:rsidRDefault="00DD1FA6" w:rsidP="00DD1FA6">
            <w:pPr>
              <w:suppressAutoHyphens/>
              <w:jc w:val="both"/>
            </w:pPr>
          </w:p>
        </w:tc>
      </w:tr>
      <w:tr w:rsidR="00DD1FA6" w:rsidRPr="00B85FF4" w14:paraId="72C615AE" w14:textId="77777777" w:rsidTr="00DD1FA6">
        <w:tc>
          <w:tcPr>
            <w:tcW w:w="1599" w:type="dxa"/>
            <w:vMerge w:val="restart"/>
            <w:vAlign w:val="center"/>
          </w:tcPr>
          <w:p w14:paraId="527E1978" w14:textId="77777777" w:rsidR="00DD1FA6" w:rsidRPr="00B85FF4" w:rsidRDefault="00DD1FA6" w:rsidP="00DD1FA6">
            <w:pPr>
              <w:suppressAutoHyphens/>
              <w:jc w:val="center"/>
              <w:rPr>
                <w:lang w:val="en-US"/>
              </w:rPr>
            </w:pPr>
            <w:r w:rsidRPr="00B85FF4">
              <w:t>ОК 2</w:t>
            </w:r>
          </w:p>
        </w:tc>
        <w:tc>
          <w:tcPr>
            <w:tcW w:w="4739" w:type="dxa"/>
          </w:tcPr>
          <w:p w14:paraId="4AA3E9FC" w14:textId="77777777" w:rsidR="00DD1FA6" w:rsidRPr="00B85FF4" w:rsidRDefault="00DD1FA6" w:rsidP="00DD1FA6">
            <w:pPr>
              <w:suppressAutoHyphens/>
              <w:jc w:val="both"/>
              <w:rPr>
                <w:b/>
                <w:iCs/>
              </w:rPr>
            </w:pPr>
            <w:r w:rsidRPr="00B85FF4">
              <w:rPr>
                <w:iCs/>
              </w:rPr>
              <w:t>Уо 02.02 Определять необходимые источники информации;</w:t>
            </w:r>
          </w:p>
        </w:tc>
        <w:tc>
          <w:tcPr>
            <w:tcW w:w="3232" w:type="dxa"/>
          </w:tcPr>
          <w:p w14:paraId="0D5436C7" w14:textId="77777777" w:rsidR="00DD1FA6" w:rsidRPr="00B85FF4" w:rsidRDefault="00DD1FA6" w:rsidP="00DD1FA6">
            <w:pPr>
              <w:suppressAutoHyphens/>
              <w:jc w:val="both"/>
              <w:rPr>
                <w:b/>
                <w:iCs/>
              </w:rPr>
            </w:pPr>
            <w:r w:rsidRPr="00B85FF4">
              <w:rPr>
                <w:iCs/>
              </w:rPr>
              <w:t>Зо 02.01</w:t>
            </w:r>
            <w:r w:rsidRPr="00B85FF4">
              <w:rPr>
                <w:b/>
                <w:iCs/>
              </w:rPr>
              <w:t xml:space="preserve"> </w:t>
            </w:r>
            <w:r w:rsidRPr="00B85FF4">
              <w:rPr>
                <w:iCs/>
              </w:rPr>
              <w:t xml:space="preserve">Номенклатура информационных источников, применяемых в профессиональной деятельности; </w:t>
            </w:r>
          </w:p>
        </w:tc>
      </w:tr>
      <w:tr w:rsidR="00DD1FA6" w:rsidRPr="00B85FF4" w14:paraId="5E0A6FF0" w14:textId="77777777" w:rsidTr="00DD1FA6">
        <w:tc>
          <w:tcPr>
            <w:tcW w:w="1599" w:type="dxa"/>
            <w:vMerge/>
            <w:vAlign w:val="center"/>
          </w:tcPr>
          <w:p w14:paraId="343AA68D" w14:textId="77777777" w:rsidR="00DD1FA6" w:rsidRPr="00B85FF4" w:rsidRDefault="00DD1FA6" w:rsidP="00DD1FA6">
            <w:pPr>
              <w:suppressAutoHyphens/>
              <w:jc w:val="center"/>
            </w:pPr>
          </w:p>
        </w:tc>
        <w:tc>
          <w:tcPr>
            <w:tcW w:w="4739" w:type="dxa"/>
          </w:tcPr>
          <w:p w14:paraId="49145041" w14:textId="77777777" w:rsidR="00DD1FA6" w:rsidRPr="00B85FF4" w:rsidRDefault="00DD1FA6" w:rsidP="00DD1FA6">
            <w:pPr>
              <w:suppressAutoHyphens/>
              <w:jc w:val="both"/>
              <w:rPr>
                <w:b/>
                <w:iCs/>
              </w:rPr>
            </w:pPr>
            <w:r w:rsidRPr="00B85FF4">
              <w:rPr>
                <w:iCs/>
              </w:rPr>
              <w:t xml:space="preserve">Уо 02.03 Планировать процесс поиска; структурировать получаемую информацию; </w:t>
            </w:r>
          </w:p>
        </w:tc>
        <w:tc>
          <w:tcPr>
            <w:tcW w:w="3232" w:type="dxa"/>
            <w:vMerge w:val="restart"/>
          </w:tcPr>
          <w:p w14:paraId="2B57B012" w14:textId="77777777" w:rsidR="00DD1FA6" w:rsidRPr="00B85FF4" w:rsidRDefault="00DD1FA6" w:rsidP="00DD1FA6">
            <w:pPr>
              <w:suppressAutoHyphens/>
              <w:jc w:val="both"/>
              <w:rPr>
                <w:b/>
                <w:bCs/>
                <w:iCs/>
              </w:rPr>
            </w:pPr>
            <w:r w:rsidRPr="00B85FF4">
              <w:rPr>
                <w:iCs/>
              </w:rPr>
              <w:t xml:space="preserve">Зо 02.02 Приемы структурирования информации; </w:t>
            </w:r>
          </w:p>
        </w:tc>
      </w:tr>
      <w:tr w:rsidR="00DD1FA6" w:rsidRPr="00B85FF4" w14:paraId="274339A3" w14:textId="77777777" w:rsidTr="00DD1FA6">
        <w:tc>
          <w:tcPr>
            <w:tcW w:w="1599" w:type="dxa"/>
            <w:vMerge/>
            <w:vAlign w:val="center"/>
          </w:tcPr>
          <w:p w14:paraId="51753C61" w14:textId="77777777" w:rsidR="00DD1FA6" w:rsidRPr="00B85FF4" w:rsidRDefault="00DD1FA6" w:rsidP="00DD1FA6">
            <w:pPr>
              <w:suppressAutoHyphens/>
              <w:jc w:val="center"/>
            </w:pPr>
          </w:p>
        </w:tc>
        <w:tc>
          <w:tcPr>
            <w:tcW w:w="4739" w:type="dxa"/>
          </w:tcPr>
          <w:p w14:paraId="199A2830" w14:textId="77777777" w:rsidR="00DD1FA6" w:rsidRPr="00B85FF4" w:rsidRDefault="00DD1FA6" w:rsidP="00DD1FA6">
            <w:pPr>
              <w:suppressAutoHyphens/>
              <w:jc w:val="both"/>
              <w:rPr>
                <w:iCs/>
              </w:rPr>
            </w:pPr>
            <w:r w:rsidRPr="00B85FF4">
              <w:rPr>
                <w:iCs/>
              </w:rPr>
              <w:t xml:space="preserve">Уо 02.04выделять наиболее значимое в перечне информации; </w:t>
            </w:r>
          </w:p>
        </w:tc>
        <w:tc>
          <w:tcPr>
            <w:tcW w:w="3232" w:type="dxa"/>
            <w:vMerge/>
          </w:tcPr>
          <w:p w14:paraId="4A046FD6" w14:textId="77777777" w:rsidR="00DD1FA6" w:rsidRPr="00B85FF4" w:rsidRDefault="00DD1FA6" w:rsidP="00DD1FA6">
            <w:pPr>
              <w:suppressAutoHyphens/>
              <w:jc w:val="both"/>
            </w:pPr>
          </w:p>
        </w:tc>
      </w:tr>
      <w:tr w:rsidR="00DD1FA6" w:rsidRPr="00B85FF4" w14:paraId="1C10D324" w14:textId="77777777" w:rsidTr="00DD1FA6">
        <w:tc>
          <w:tcPr>
            <w:tcW w:w="1599" w:type="dxa"/>
          </w:tcPr>
          <w:p w14:paraId="5906F456" w14:textId="77777777" w:rsidR="00DD1FA6" w:rsidRPr="00B85FF4" w:rsidRDefault="00DD1FA6" w:rsidP="00DD1FA6">
            <w:pPr>
              <w:suppressAutoHyphens/>
              <w:jc w:val="center"/>
            </w:pPr>
            <w:r w:rsidRPr="00B85FF4">
              <w:t>ОК 3</w:t>
            </w:r>
          </w:p>
        </w:tc>
        <w:tc>
          <w:tcPr>
            <w:tcW w:w="4739" w:type="dxa"/>
          </w:tcPr>
          <w:p w14:paraId="7AD86413" w14:textId="77777777" w:rsidR="00DD1FA6" w:rsidRPr="00B85FF4" w:rsidRDefault="00DD1FA6" w:rsidP="00DD1FA6">
            <w:pPr>
              <w:suppressAutoHyphens/>
              <w:jc w:val="both"/>
            </w:pPr>
            <w:r w:rsidRPr="00B85FF4">
              <w:t>Уо 03.02 применять современную научную профессиональную терминологию</w:t>
            </w:r>
          </w:p>
        </w:tc>
        <w:tc>
          <w:tcPr>
            <w:tcW w:w="3232" w:type="dxa"/>
          </w:tcPr>
          <w:p w14:paraId="5A842F20" w14:textId="77777777" w:rsidR="00DD1FA6" w:rsidRPr="00B85FF4" w:rsidRDefault="00DD1FA6" w:rsidP="00DD1FA6">
            <w:pPr>
              <w:suppressAutoHyphens/>
              <w:jc w:val="both"/>
            </w:pPr>
            <w:r w:rsidRPr="00B85FF4">
              <w:t xml:space="preserve">Зо 03.02 </w:t>
            </w:r>
            <w:r w:rsidRPr="00B85FF4">
              <w:rPr>
                <w:bCs/>
                <w:iCs/>
              </w:rPr>
              <w:t>современная научная и профессиональная терминология</w:t>
            </w:r>
          </w:p>
        </w:tc>
      </w:tr>
      <w:tr w:rsidR="00DD1FA6" w:rsidRPr="00B85FF4" w14:paraId="6E3E4836" w14:textId="77777777" w:rsidTr="00DD1FA6">
        <w:tc>
          <w:tcPr>
            <w:tcW w:w="1599" w:type="dxa"/>
          </w:tcPr>
          <w:p w14:paraId="4C80D0DD" w14:textId="77777777" w:rsidR="00DD1FA6" w:rsidRPr="00B85FF4" w:rsidRDefault="00DD1FA6" w:rsidP="00DD1FA6">
            <w:pPr>
              <w:suppressAutoHyphens/>
              <w:jc w:val="center"/>
            </w:pPr>
            <w:r w:rsidRPr="00B85FF4">
              <w:lastRenderedPageBreak/>
              <w:t>ОК 4</w:t>
            </w:r>
          </w:p>
        </w:tc>
        <w:tc>
          <w:tcPr>
            <w:tcW w:w="4739" w:type="dxa"/>
          </w:tcPr>
          <w:p w14:paraId="04D97E63" w14:textId="77777777" w:rsidR="00DD1FA6" w:rsidRPr="00B85FF4" w:rsidRDefault="00DD1FA6" w:rsidP="00DD1FA6">
            <w:pPr>
              <w:suppressAutoHyphens/>
              <w:jc w:val="both"/>
            </w:pPr>
            <w:r w:rsidRPr="00B85FF4">
              <w:t xml:space="preserve">Уо 04.02 </w:t>
            </w:r>
            <w:r w:rsidRPr="00B85FF4">
              <w:rPr>
                <w:bCs/>
                <w:spacing w:val="-4"/>
              </w:rPr>
              <w:t>взаимодействовать с коллегами, руководством, клиентами в ходе профессиональной деятельности</w:t>
            </w:r>
          </w:p>
        </w:tc>
        <w:tc>
          <w:tcPr>
            <w:tcW w:w="3232" w:type="dxa"/>
          </w:tcPr>
          <w:p w14:paraId="26D2561C" w14:textId="77777777" w:rsidR="00DD1FA6" w:rsidRPr="00B85FF4" w:rsidRDefault="00DD1FA6" w:rsidP="00DD1FA6">
            <w:pPr>
              <w:suppressAutoHyphens/>
              <w:jc w:val="both"/>
            </w:pPr>
            <w:r w:rsidRPr="00B85FF4">
              <w:t xml:space="preserve">Зо 04.02 </w:t>
            </w:r>
            <w:r w:rsidRPr="00B85FF4">
              <w:rPr>
                <w:bCs/>
              </w:rPr>
              <w:t>основы проектной деятельности</w:t>
            </w:r>
          </w:p>
        </w:tc>
      </w:tr>
      <w:tr w:rsidR="00DD1FA6" w:rsidRPr="00B85FF4" w14:paraId="784E9312" w14:textId="77777777" w:rsidTr="00DD1FA6">
        <w:tc>
          <w:tcPr>
            <w:tcW w:w="1599" w:type="dxa"/>
          </w:tcPr>
          <w:p w14:paraId="666529DD" w14:textId="77777777" w:rsidR="00DD1FA6" w:rsidRPr="00B85FF4" w:rsidRDefault="00DD1FA6" w:rsidP="00DD1FA6">
            <w:pPr>
              <w:suppressAutoHyphens/>
              <w:jc w:val="center"/>
            </w:pPr>
            <w:r w:rsidRPr="00B85FF4">
              <w:t>ОК 5</w:t>
            </w:r>
          </w:p>
        </w:tc>
        <w:tc>
          <w:tcPr>
            <w:tcW w:w="4739" w:type="dxa"/>
          </w:tcPr>
          <w:p w14:paraId="5203F301" w14:textId="77777777" w:rsidR="00DD1FA6" w:rsidRPr="00B85FF4" w:rsidRDefault="00DD1FA6" w:rsidP="00DD1FA6">
            <w:pPr>
              <w:suppressAutoHyphens/>
              <w:jc w:val="both"/>
            </w:pPr>
            <w:r w:rsidRPr="00B85FF4">
              <w:t xml:space="preserve">Уо 05.01 </w:t>
            </w:r>
            <w:r w:rsidRPr="00B85FF4">
              <w:rPr>
                <w:iCs/>
              </w:rPr>
              <w:t xml:space="preserve">грамотно </w:t>
            </w:r>
            <w:r w:rsidRPr="00B85FF4">
              <w:rPr>
                <w:bCs/>
              </w:rPr>
              <w:t xml:space="preserve">излагать свои мысли </w:t>
            </w:r>
            <w:r w:rsidRPr="00B85FF4">
              <w:rPr>
                <w:bCs/>
              </w:rPr>
              <w:br/>
              <w:t xml:space="preserve">и оформлять документы по профессиональной тематике на государственном языке, </w:t>
            </w:r>
            <w:r w:rsidRPr="00B85FF4">
              <w:rPr>
                <w:iCs/>
              </w:rPr>
              <w:t>проявлять толерантность в рабочем коллективе</w:t>
            </w:r>
          </w:p>
        </w:tc>
        <w:tc>
          <w:tcPr>
            <w:tcW w:w="3232" w:type="dxa"/>
          </w:tcPr>
          <w:p w14:paraId="7C8E4088" w14:textId="77777777" w:rsidR="00DD1FA6" w:rsidRPr="00B85FF4" w:rsidRDefault="00DD1FA6" w:rsidP="00DD1FA6">
            <w:pPr>
              <w:suppressAutoHyphens/>
              <w:jc w:val="both"/>
            </w:pPr>
            <w:r w:rsidRPr="00B85FF4">
              <w:t xml:space="preserve">Зо 05.02 </w:t>
            </w:r>
            <w:r w:rsidRPr="00B85FF4">
              <w:rPr>
                <w:bCs/>
              </w:rPr>
              <w:t xml:space="preserve">правила оформления документов </w:t>
            </w:r>
            <w:r w:rsidRPr="00B85FF4">
              <w:rPr>
                <w:bCs/>
              </w:rPr>
              <w:br/>
              <w:t>и построения устных сообщений</w:t>
            </w:r>
          </w:p>
        </w:tc>
      </w:tr>
      <w:tr w:rsidR="00DD1FA6" w:rsidRPr="00B85FF4" w14:paraId="08BE6771" w14:textId="77777777" w:rsidTr="00DD1FA6">
        <w:tc>
          <w:tcPr>
            <w:tcW w:w="1599" w:type="dxa"/>
          </w:tcPr>
          <w:p w14:paraId="796D0881" w14:textId="77777777" w:rsidR="00DD1FA6" w:rsidRPr="00B85FF4" w:rsidRDefault="00DD1FA6" w:rsidP="00DD1FA6">
            <w:pPr>
              <w:suppressAutoHyphens/>
              <w:jc w:val="center"/>
            </w:pPr>
            <w:r w:rsidRPr="00B85FF4">
              <w:t>ОК 6</w:t>
            </w:r>
          </w:p>
        </w:tc>
        <w:tc>
          <w:tcPr>
            <w:tcW w:w="4739" w:type="dxa"/>
          </w:tcPr>
          <w:p w14:paraId="66EC3D83" w14:textId="77777777" w:rsidR="00DD1FA6" w:rsidRPr="00B85FF4" w:rsidRDefault="00DD1FA6" w:rsidP="00DD1FA6">
            <w:pPr>
              <w:suppressAutoHyphens/>
              <w:jc w:val="both"/>
            </w:pPr>
            <w:r w:rsidRPr="00B85FF4">
              <w:t xml:space="preserve">Уо 06.01 </w:t>
            </w:r>
            <w:r w:rsidRPr="00B85FF4">
              <w:rPr>
                <w:bCs/>
                <w:iCs/>
              </w:rPr>
              <w:t xml:space="preserve">описывать значимость своей </w:t>
            </w:r>
            <w:r w:rsidRPr="00B85FF4">
              <w:rPr>
                <w:bCs/>
                <w:i/>
                <w:iCs/>
              </w:rPr>
              <w:t>профессии (специальности)</w:t>
            </w:r>
          </w:p>
        </w:tc>
        <w:tc>
          <w:tcPr>
            <w:tcW w:w="3232" w:type="dxa"/>
          </w:tcPr>
          <w:p w14:paraId="1000C626" w14:textId="77777777" w:rsidR="00DD1FA6" w:rsidRPr="00B85FF4" w:rsidRDefault="00DD1FA6" w:rsidP="00DD1FA6">
            <w:pPr>
              <w:suppressAutoHyphens/>
              <w:jc w:val="both"/>
            </w:pPr>
            <w:r w:rsidRPr="00B85FF4">
              <w:t xml:space="preserve">Зо 06.02 </w:t>
            </w:r>
            <w:r w:rsidRPr="00B85FF4">
              <w:rPr>
                <w:bCs/>
                <w:iCs/>
              </w:rPr>
              <w:t>значимость профессиональной деятельности по профессии (специальности);</w:t>
            </w:r>
          </w:p>
        </w:tc>
      </w:tr>
      <w:tr w:rsidR="00DD1FA6" w:rsidRPr="00B85FF4" w14:paraId="1B3A92BE" w14:textId="77777777" w:rsidTr="00DD1FA6">
        <w:tc>
          <w:tcPr>
            <w:tcW w:w="1599" w:type="dxa"/>
          </w:tcPr>
          <w:p w14:paraId="0B93000B" w14:textId="77777777" w:rsidR="00DD1FA6" w:rsidRPr="00B85FF4" w:rsidRDefault="00DD1FA6" w:rsidP="00DD1FA6">
            <w:pPr>
              <w:suppressAutoHyphens/>
              <w:jc w:val="center"/>
            </w:pPr>
            <w:r w:rsidRPr="00B85FF4">
              <w:t>ОК 7</w:t>
            </w:r>
          </w:p>
        </w:tc>
        <w:tc>
          <w:tcPr>
            <w:tcW w:w="4739" w:type="dxa"/>
          </w:tcPr>
          <w:p w14:paraId="21755CFF" w14:textId="77777777" w:rsidR="00DD1FA6" w:rsidRPr="00B85FF4" w:rsidRDefault="00DD1FA6" w:rsidP="00DD1FA6">
            <w:pPr>
              <w:suppressAutoHyphens/>
              <w:jc w:val="both"/>
            </w:pPr>
            <w:r w:rsidRPr="00B85FF4">
              <w:t xml:space="preserve">Уо 07.01 </w:t>
            </w:r>
            <w:r w:rsidRPr="00B85FF4">
              <w:rPr>
                <w:bCs/>
                <w:iCs/>
              </w:rPr>
              <w:t xml:space="preserve">определять направления ресурсосбережения в рамках профессиональной деятельности по </w:t>
            </w:r>
            <w:r w:rsidRPr="00B85FF4">
              <w:rPr>
                <w:bCs/>
                <w:i/>
                <w:iCs/>
              </w:rPr>
              <w:t>профессии (специальности),</w:t>
            </w:r>
            <w:r w:rsidRPr="00B85FF4">
              <w:t xml:space="preserve"> </w:t>
            </w:r>
            <w:r w:rsidRPr="00B85FF4">
              <w:rPr>
                <w:bCs/>
              </w:rPr>
              <w:t>осуществлять работу с соблюдением принципов бережливого производства;</w:t>
            </w:r>
          </w:p>
        </w:tc>
        <w:tc>
          <w:tcPr>
            <w:tcW w:w="3232" w:type="dxa"/>
          </w:tcPr>
          <w:p w14:paraId="2E7D628D" w14:textId="77777777" w:rsidR="00DD1FA6" w:rsidRPr="00B85FF4" w:rsidRDefault="00DD1FA6" w:rsidP="00DD1FA6">
            <w:pPr>
              <w:suppressAutoHyphens/>
              <w:jc w:val="both"/>
            </w:pPr>
            <w:r w:rsidRPr="00B85FF4">
              <w:t xml:space="preserve">Зо 07.02 </w:t>
            </w:r>
            <w:r w:rsidRPr="00B85FF4">
              <w:rPr>
                <w:bCs/>
                <w:iCs/>
              </w:rPr>
              <w:t>основные ресурсы, задействованные в профессиональной деятельности</w:t>
            </w:r>
          </w:p>
        </w:tc>
      </w:tr>
      <w:tr w:rsidR="00DD1FA6" w:rsidRPr="00B85FF4" w14:paraId="49A75C52" w14:textId="77777777" w:rsidTr="00DD1FA6">
        <w:tc>
          <w:tcPr>
            <w:tcW w:w="1599" w:type="dxa"/>
          </w:tcPr>
          <w:p w14:paraId="311C3C7F" w14:textId="77777777" w:rsidR="00DD1FA6" w:rsidRPr="00B85FF4" w:rsidRDefault="00DD1FA6" w:rsidP="00DD1FA6">
            <w:pPr>
              <w:suppressAutoHyphens/>
              <w:jc w:val="center"/>
            </w:pPr>
            <w:r w:rsidRPr="00B85FF4">
              <w:t>ОК 9</w:t>
            </w:r>
          </w:p>
        </w:tc>
        <w:tc>
          <w:tcPr>
            <w:tcW w:w="4739" w:type="dxa"/>
          </w:tcPr>
          <w:p w14:paraId="234993D4" w14:textId="77777777" w:rsidR="00DD1FA6" w:rsidRPr="00B85FF4" w:rsidRDefault="00DD1FA6" w:rsidP="00DD1FA6">
            <w:pPr>
              <w:suppressAutoHyphens/>
              <w:jc w:val="both"/>
            </w:pPr>
            <w:r w:rsidRPr="00B85FF4">
              <w:t xml:space="preserve">Уо 09.01 </w:t>
            </w:r>
            <w:r w:rsidRPr="00B85FF4">
              <w:rPr>
                <w:iCs/>
              </w:rPr>
              <w:t>кратко обосновывать и объяснять свои действия (текущие и планируемые);</w:t>
            </w:r>
          </w:p>
        </w:tc>
        <w:tc>
          <w:tcPr>
            <w:tcW w:w="3232" w:type="dxa"/>
          </w:tcPr>
          <w:p w14:paraId="58B8EEA0" w14:textId="77777777" w:rsidR="00DD1FA6" w:rsidRPr="00B85FF4" w:rsidRDefault="00DD1FA6" w:rsidP="00DD1FA6">
            <w:pPr>
              <w:suppressAutoHyphens/>
              <w:jc w:val="both"/>
            </w:pPr>
            <w:r w:rsidRPr="00B85FF4">
              <w:t xml:space="preserve">Зо 09.03 </w:t>
            </w:r>
            <w:r w:rsidRPr="00B85FF4">
              <w:rPr>
                <w:iCs/>
              </w:rPr>
              <w:t>лексический минимум, относящийся к описанию предметов, средств и процессов профессиональной деятельности;</w:t>
            </w:r>
          </w:p>
        </w:tc>
      </w:tr>
      <w:tr w:rsidR="00DD1FA6" w:rsidRPr="00B85FF4" w14:paraId="2E4CDAC1" w14:textId="77777777" w:rsidTr="00DD1FA6">
        <w:tc>
          <w:tcPr>
            <w:tcW w:w="1599" w:type="dxa"/>
            <w:vMerge w:val="restart"/>
            <w:vAlign w:val="center"/>
          </w:tcPr>
          <w:p w14:paraId="348D9AB8" w14:textId="77777777" w:rsidR="00DD1FA6" w:rsidRPr="00B85FF4" w:rsidRDefault="006910EE" w:rsidP="006910EE">
            <w:pPr>
              <w:suppressAutoHyphens/>
              <w:jc w:val="center"/>
            </w:pPr>
            <w:r w:rsidRPr="00B85FF4">
              <w:t>ПК 1.1</w:t>
            </w:r>
          </w:p>
        </w:tc>
        <w:tc>
          <w:tcPr>
            <w:tcW w:w="4739" w:type="dxa"/>
          </w:tcPr>
          <w:p w14:paraId="37755205" w14:textId="77777777" w:rsidR="00DD1FA6" w:rsidRPr="00B85FF4" w:rsidRDefault="006910EE" w:rsidP="00DD1FA6">
            <w:pPr>
              <w:suppressAutoHyphens/>
              <w:jc w:val="both"/>
            </w:pPr>
            <w:r w:rsidRPr="00B85FF4">
              <w:t>У 1.1</w:t>
            </w:r>
            <w:r w:rsidR="00DD1FA6" w:rsidRPr="00B85FF4">
              <w:t>.01 рационально организовывать рабочие места</w:t>
            </w:r>
          </w:p>
        </w:tc>
        <w:tc>
          <w:tcPr>
            <w:tcW w:w="3232" w:type="dxa"/>
          </w:tcPr>
          <w:p w14:paraId="2AD8671B" w14:textId="77777777" w:rsidR="00DD1FA6" w:rsidRPr="00B85FF4" w:rsidRDefault="00CA48C7" w:rsidP="00DD1FA6">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З 1.1</w:t>
            </w:r>
            <w:r w:rsidR="00DD1FA6" w:rsidRPr="00B85FF4">
              <w:t>.01 принципы делового общения в коллективе.</w:t>
            </w:r>
          </w:p>
          <w:p w14:paraId="4AF82FC1" w14:textId="77777777" w:rsidR="00DD1FA6" w:rsidRPr="00B85FF4" w:rsidRDefault="00DD1FA6" w:rsidP="00DD1FA6">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DD1FA6" w:rsidRPr="00B85FF4" w14:paraId="5D4244A6" w14:textId="77777777" w:rsidTr="00DD1FA6">
        <w:tc>
          <w:tcPr>
            <w:tcW w:w="1599" w:type="dxa"/>
            <w:vMerge/>
          </w:tcPr>
          <w:p w14:paraId="5570D735" w14:textId="77777777" w:rsidR="00DD1FA6" w:rsidRPr="00B85FF4" w:rsidRDefault="00DD1FA6" w:rsidP="00DD1FA6">
            <w:pPr>
              <w:suppressAutoHyphens/>
              <w:jc w:val="center"/>
            </w:pPr>
          </w:p>
        </w:tc>
        <w:tc>
          <w:tcPr>
            <w:tcW w:w="4739" w:type="dxa"/>
          </w:tcPr>
          <w:p w14:paraId="64FCF5D3" w14:textId="77777777" w:rsidR="00DD1FA6" w:rsidRPr="00B85FF4" w:rsidRDefault="006910EE" w:rsidP="00DD1FA6">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1.1</w:t>
            </w:r>
            <w:r w:rsidR="00DD1FA6" w:rsidRPr="00B85FF4">
              <w:t>.02 участвовать в расстановке кадров, обеспечивать их предметами и средствами труда;</w:t>
            </w:r>
          </w:p>
          <w:p w14:paraId="576F9D3B" w14:textId="77777777" w:rsidR="00DD1FA6" w:rsidRPr="00B85FF4" w:rsidRDefault="00DD1FA6" w:rsidP="00DD1FA6">
            <w:pPr>
              <w:suppressAutoHyphens/>
              <w:jc w:val="both"/>
            </w:pPr>
          </w:p>
        </w:tc>
        <w:tc>
          <w:tcPr>
            <w:tcW w:w="3232" w:type="dxa"/>
          </w:tcPr>
          <w:p w14:paraId="6FEFCAC1" w14:textId="77777777" w:rsidR="00DD1FA6" w:rsidRPr="00B85FF4" w:rsidRDefault="00DD1FA6" w:rsidP="00CA48C7">
            <w:pPr>
              <w:suppressAutoHyphens/>
            </w:pPr>
            <w:r w:rsidRPr="00B85FF4">
              <w:t>З 1.</w:t>
            </w:r>
            <w:r w:rsidR="00CA48C7" w:rsidRPr="00B85FF4">
              <w:t>1</w:t>
            </w:r>
            <w:r w:rsidRPr="00B85FF4">
              <w:t xml:space="preserve">.02 </w:t>
            </w:r>
            <w:r w:rsidR="006910EE" w:rsidRPr="00B85FF4">
              <w:t>принципы организации производственной системы</w:t>
            </w:r>
          </w:p>
        </w:tc>
      </w:tr>
      <w:tr w:rsidR="00DD1FA6" w:rsidRPr="00B85FF4" w14:paraId="2B24EFB5" w14:textId="77777777" w:rsidTr="00DD1FA6">
        <w:tc>
          <w:tcPr>
            <w:tcW w:w="1599" w:type="dxa"/>
            <w:vMerge/>
          </w:tcPr>
          <w:p w14:paraId="52507BEE" w14:textId="77777777" w:rsidR="00DD1FA6" w:rsidRPr="00B85FF4" w:rsidRDefault="00DD1FA6" w:rsidP="00DD1FA6">
            <w:pPr>
              <w:suppressAutoHyphens/>
              <w:jc w:val="center"/>
            </w:pPr>
          </w:p>
        </w:tc>
        <w:tc>
          <w:tcPr>
            <w:tcW w:w="4739" w:type="dxa"/>
          </w:tcPr>
          <w:p w14:paraId="74AF3B50" w14:textId="77777777" w:rsidR="00DD1FA6" w:rsidRPr="00B85FF4" w:rsidRDefault="006910EE" w:rsidP="00DD1FA6">
            <w:pPr>
              <w:suppressAutoHyphens/>
              <w:jc w:val="both"/>
            </w:pPr>
            <w:r w:rsidRPr="00B85FF4">
              <w:t>У 1.1</w:t>
            </w:r>
            <w:r w:rsidR="00CA48C7" w:rsidRPr="00B85FF4">
              <w:t>.03</w:t>
            </w:r>
            <w:r w:rsidRPr="00B85FF4">
              <w:t xml:space="preserve"> </w:t>
            </w:r>
            <w:r w:rsidR="00DD1FA6" w:rsidRPr="00B85FF4">
              <w:t>использовать подходы, методы Бережливого производства при планировании работы подразделения предприятия по развитию производства</w:t>
            </w:r>
          </w:p>
        </w:tc>
        <w:tc>
          <w:tcPr>
            <w:tcW w:w="3232" w:type="dxa"/>
          </w:tcPr>
          <w:p w14:paraId="018374D0" w14:textId="77777777" w:rsidR="00DD1FA6" w:rsidRPr="00B85FF4" w:rsidRDefault="00CA48C7" w:rsidP="00DD1FA6">
            <w:pPr>
              <w:suppressAutoHyphens/>
            </w:pPr>
            <w:r w:rsidRPr="00B85FF4">
              <w:t>З 1.1</w:t>
            </w:r>
            <w:r w:rsidR="00DD1FA6" w:rsidRPr="00B85FF4">
              <w:t xml:space="preserve">.03 </w:t>
            </w:r>
            <w:r w:rsidR="006910EE" w:rsidRPr="00B85FF4">
              <w:t>виды потерь, возникновение концепции Бережливого производства</w:t>
            </w:r>
          </w:p>
        </w:tc>
      </w:tr>
      <w:tr w:rsidR="00DD1FA6" w:rsidRPr="00B85FF4" w14:paraId="0525B0D1" w14:textId="77777777" w:rsidTr="00DD1FA6">
        <w:tc>
          <w:tcPr>
            <w:tcW w:w="1599" w:type="dxa"/>
            <w:vMerge/>
          </w:tcPr>
          <w:p w14:paraId="430CC9AC" w14:textId="77777777" w:rsidR="00DD1FA6" w:rsidRPr="00B85FF4" w:rsidRDefault="00DD1FA6" w:rsidP="00DD1FA6">
            <w:pPr>
              <w:suppressAutoHyphens/>
              <w:jc w:val="center"/>
            </w:pPr>
          </w:p>
        </w:tc>
        <w:tc>
          <w:tcPr>
            <w:tcW w:w="4739" w:type="dxa"/>
          </w:tcPr>
          <w:p w14:paraId="5CA1A56F" w14:textId="77777777" w:rsidR="00DD1FA6" w:rsidRPr="00B85FF4" w:rsidRDefault="00CA48C7" w:rsidP="00DD1FA6">
            <w:pPr>
              <w:suppressAutoHyphens/>
              <w:jc w:val="both"/>
            </w:pPr>
            <w:r w:rsidRPr="00B85FF4">
              <w:t xml:space="preserve">У 1.1.04 </w:t>
            </w:r>
            <w:r w:rsidR="00DD1FA6" w:rsidRPr="00B85FF4">
              <w:t>мотивировать работников на решение производственных задач;</w:t>
            </w:r>
          </w:p>
        </w:tc>
        <w:tc>
          <w:tcPr>
            <w:tcW w:w="3232" w:type="dxa"/>
          </w:tcPr>
          <w:p w14:paraId="405482AB" w14:textId="77777777" w:rsidR="00DD1FA6" w:rsidRPr="00B85FF4" w:rsidRDefault="00DD1FA6" w:rsidP="006F2FF1">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З 1.</w:t>
            </w:r>
            <w:r w:rsidR="006F2FF1" w:rsidRPr="00B85FF4">
              <w:t>1</w:t>
            </w:r>
            <w:r w:rsidRPr="00B85FF4">
              <w:t xml:space="preserve">.04 </w:t>
            </w:r>
            <w:r w:rsidR="006910EE" w:rsidRPr="00B85FF4">
              <w:t>показатели и методы Бережливого производства</w:t>
            </w:r>
          </w:p>
        </w:tc>
      </w:tr>
      <w:tr w:rsidR="00DD1FA6" w:rsidRPr="00B85FF4" w14:paraId="72E0DF08" w14:textId="77777777" w:rsidTr="00DD1FA6">
        <w:tc>
          <w:tcPr>
            <w:tcW w:w="1599" w:type="dxa"/>
            <w:vMerge/>
          </w:tcPr>
          <w:p w14:paraId="11FCFB79" w14:textId="77777777" w:rsidR="00DD1FA6" w:rsidRPr="00B85FF4" w:rsidRDefault="00DD1FA6" w:rsidP="00DD1FA6">
            <w:pPr>
              <w:suppressAutoHyphens/>
              <w:jc w:val="center"/>
            </w:pPr>
          </w:p>
        </w:tc>
        <w:tc>
          <w:tcPr>
            <w:tcW w:w="4739" w:type="dxa"/>
          </w:tcPr>
          <w:p w14:paraId="3148179E" w14:textId="77777777" w:rsidR="00DD1FA6" w:rsidRPr="00B85FF4" w:rsidRDefault="00CA48C7" w:rsidP="00DD1FA6">
            <w:pPr>
              <w:suppressAutoHyphens/>
              <w:jc w:val="both"/>
            </w:pPr>
            <w:r w:rsidRPr="00B85FF4">
              <w:t xml:space="preserve">У 1.1.05 </w:t>
            </w:r>
            <w:r w:rsidR="00DD1FA6" w:rsidRPr="00B85FF4">
              <w:t>принимать и реализовывать управленческие решения</w:t>
            </w:r>
          </w:p>
        </w:tc>
        <w:tc>
          <w:tcPr>
            <w:tcW w:w="3232" w:type="dxa"/>
          </w:tcPr>
          <w:p w14:paraId="35BEC6E4" w14:textId="77777777" w:rsidR="00DD1FA6" w:rsidRPr="00B85FF4" w:rsidRDefault="00DD1FA6" w:rsidP="00DD1FA6">
            <w:pPr>
              <w:suppressAutoHyphens/>
              <w:jc w:val="both"/>
            </w:pPr>
          </w:p>
        </w:tc>
      </w:tr>
      <w:tr w:rsidR="00CA48C7" w:rsidRPr="00B85FF4" w14:paraId="2C63B7E7" w14:textId="77777777" w:rsidTr="00DD1FA6">
        <w:tc>
          <w:tcPr>
            <w:tcW w:w="1599" w:type="dxa"/>
            <w:vMerge w:val="restart"/>
            <w:vAlign w:val="center"/>
          </w:tcPr>
          <w:p w14:paraId="37D93DAD" w14:textId="77777777" w:rsidR="00CA48C7" w:rsidRPr="00B85FF4" w:rsidRDefault="00CA48C7" w:rsidP="00DD1FA6">
            <w:pPr>
              <w:suppressAutoHyphens/>
              <w:jc w:val="center"/>
            </w:pPr>
            <w:r w:rsidRPr="00B85FF4">
              <w:t>ПК 3.1</w:t>
            </w:r>
          </w:p>
        </w:tc>
        <w:tc>
          <w:tcPr>
            <w:tcW w:w="4739" w:type="dxa"/>
          </w:tcPr>
          <w:p w14:paraId="241FF4C9" w14:textId="77777777" w:rsidR="00CA48C7" w:rsidRPr="00B85FF4" w:rsidRDefault="00CA48C7" w:rsidP="00EF47A8">
            <w:pPr>
              <w:suppressAutoHyphens/>
              <w:jc w:val="both"/>
            </w:pPr>
            <w:r w:rsidRPr="00B85FF4">
              <w:t>У 3.1.01 рационально организовывать рабочие места</w:t>
            </w:r>
          </w:p>
        </w:tc>
        <w:tc>
          <w:tcPr>
            <w:tcW w:w="3232" w:type="dxa"/>
          </w:tcPr>
          <w:p w14:paraId="78FE7BD0" w14:textId="77777777" w:rsidR="00CA48C7" w:rsidRPr="00B85FF4" w:rsidRDefault="00CA48C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 xml:space="preserve">З </w:t>
            </w:r>
            <w:r w:rsidR="006F2FF1" w:rsidRPr="00B85FF4">
              <w:t>3</w:t>
            </w:r>
            <w:r w:rsidRPr="00B85FF4">
              <w:t>.</w:t>
            </w:r>
            <w:r w:rsidR="006F2FF1" w:rsidRPr="00B85FF4">
              <w:t>1</w:t>
            </w:r>
            <w:r w:rsidRPr="00B85FF4">
              <w:t>.01 принципы делового общения в коллективе.</w:t>
            </w:r>
          </w:p>
          <w:p w14:paraId="55E0CEA0" w14:textId="77777777" w:rsidR="00CA48C7" w:rsidRPr="00B85FF4" w:rsidRDefault="00CA48C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CA48C7" w:rsidRPr="00B85FF4" w14:paraId="7DA04F44" w14:textId="77777777" w:rsidTr="00DD1FA6">
        <w:tc>
          <w:tcPr>
            <w:tcW w:w="1599" w:type="dxa"/>
            <w:vMerge/>
          </w:tcPr>
          <w:p w14:paraId="0892E25A" w14:textId="77777777" w:rsidR="00CA48C7" w:rsidRPr="00B85FF4" w:rsidRDefault="00CA48C7" w:rsidP="00DD1FA6">
            <w:pPr>
              <w:suppressAutoHyphens/>
              <w:jc w:val="center"/>
            </w:pPr>
          </w:p>
        </w:tc>
        <w:tc>
          <w:tcPr>
            <w:tcW w:w="4739" w:type="dxa"/>
          </w:tcPr>
          <w:p w14:paraId="06024A7A" w14:textId="77777777" w:rsidR="00CA48C7" w:rsidRPr="00B85FF4" w:rsidRDefault="00CA48C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3.1.02 участвовать в расстановке кадров, обеспечивать их предметами и средствами труда;</w:t>
            </w:r>
          </w:p>
          <w:p w14:paraId="20EFCB24" w14:textId="77777777" w:rsidR="00CA48C7" w:rsidRPr="00B85FF4" w:rsidRDefault="00CA48C7" w:rsidP="00EF47A8">
            <w:pPr>
              <w:suppressAutoHyphens/>
              <w:jc w:val="both"/>
            </w:pPr>
          </w:p>
        </w:tc>
        <w:tc>
          <w:tcPr>
            <w:tcW w:w="3232" w:type="dxa"/>
          </w:tcPr>
          <w:p w14:paraId="2A50ECFC" w14:textId="77777777" w:rsidR="00CA48C7" w:rsidRPr="00B85FF4" w:rsidRDefault="006F2FF1" w:rsidP="006F2FF1">
            <w:pPr>
              <w:suppressAutoHyphens/>
            </w:pPr>
            <w:r w:rsidRPr="00B85FF4">
              <w:t>З 3</w:t>
            </w:r>
            <w:r w:rsidR="00CA48C7" w:rsidRPr="00B85FF4">
              <w:t>.</w:t>
            </w:r>
            <w:r w:rsidRPr="00B85FF4">
              <w:t>1</w:t>
            </w:r>
            <w:r w:rsidR="00CA48C7" w:rsidRPr="00B85FF4">
              <w:t>.02 принципы организации производственной системы</w:t>
            </w:r>
          </w:p>
        </w:tc>
      </w:tr>
      <w:tr w:rsidR="00CA48C7" w:rsidRPr="00B85FF4" w14:paraId="4988F499" w14:textId="77777777" w:rsidTr="00DD1FA6">
        <w:tc>
          <w:tcPr>
            <w:tcW w:w="1599" w:type="dxa"/>
            <w:vMerge/>
          </w:tcPr>
          <w:p w14:paraId="0A0DEE19" w14:textId="77777777" w:rsidR="00CA48C7" w:rsidRPr="00B85FF4" w:rsidRDefault="00CA48C7" w:rsidP="00DD1FA6">
            <w:pPr>
              <w:suppressAutoHyphens/>
              <w:jc w:val="center"/>
            </w:pPr>
          </w:p>
        </w:tc>
        <w:tc>
          <w:tcPr>
            <w:tcW w:w="4739" w:type="dxa"/>
          </w:tcPr>
          <w:p w14:paraId="5373FB70" w14:textId="77777777" w:rsidR="00CA48C7" w:rsidRPr="00B85FF4" w:rsidRDefault="00CA48C7" w:rsidP="00CA48C7">
            <w:pPr>
              <w:suppressAutoHyphens/>
              <w:jc w:val="both"/>
            </w:pPr>
            <w:r w:rsidRPr="00B85FF4">
              <w:t>У 3.1.03 использовать подходы, методы Бережливого производства при планировании работы подразделения предприятия по развитию производства</w:t>
            </w:r>
          </w:p>
        </w:tc>
        <w:tc>
          <w:tcPr>
            <w:tcW w:w="3232" w:type="dxa"/>
          </w:tcPr>
          <w:p w14:paraId="2381E708" w14:textId="77777777" w:rsidR="00CA48C7" w:rsidRPr="00B85FF4" w:rsidRDefault="00CA48C7" w:rsidP="006F2FF1">
            <w:pPr>
              <w:suppressAutoHyphens/>
            </w:pPr>
            <w:r w:rsidRPr="00B85FF4">
              <w:t xml:space="preserve">З </w:t>
            </w:r>
            <w:r w:rsidR="006F2FF1" w:rsidRPr="00B85FF4">
              <w:t>3</w:t>
            </w:r>
            <w:r w:rsidRPr="00B85FF4">
              <w:t>.</w:t>
            </w:r>
            <w:r w:rsidR="006F2FF1" w:rsidRPr="00B85FF4">
              <w:t>1</w:t>
            </w:r>
            <w:r w:rsidRPr="00B85FF4">
              <w:t>.03 виды потерь, возникновение концепции Бережливого производства</w:t>
            </w:r>
          </w:p>
        </w:tc>
      </w:tr>
      <w:tr w:rsidR="00CA48C7" w:rsidRPr="00B85FF4" w14:paraId="6DD11522" w14:textId="77777777" w:rsidTr="00DD1FA6">
        <w:tc>
          <w:tcPr>
            <w:tcW w:w="1599" w:type="dxa"/>
            <w:vMerge/>
          </w:tcPr>
          <w:p w14:paraId="261C717E" w14:textId="77777777" w:rsidR="00CA48C7" w:rsidRPr="00B85FF4" w:rsidRDefault="00CA48C7" w:rsidP="00DD1FA6">
            <w:pPr>
              <w:suppressAutoHyphens/>
              <w:jc w:val="center"/>
            </w:pPr>
          </w:p>
        </w:tc>
        <w:tc>
          <w:tcPr>
            <w:tcW w:w="4739" w:type="dxa"/>
          </w:tcPr>
          <w:p w14:paraId="2C3AB56F" w14:textId="77777777" w:rsidR="00CA48C7" w:rsidRPr="00B85FF4" w:rsidRDefault="00CA48C7" w:rsidP="00EF47A8">
            <w:pPr>
              <w:suppressAutoHyphens/>
              <w:jc w:val="both"/>
            </w:pPr>
            <w:r w:rsidRPr="00B85FF4">
              <w:t>У 3.1.04 мотивировать работников на решение производственных задач;</w:t>
            </w:r>
          </w:p>
        </w:tc>
        <w:tc>
          <w:tcPr>
            <w:tcW w:w="3232" w:type="dxa"/>
          </w:tcPr>
          <w:p w14:paraId="634F21D0" w14:textId="77777777" w:rsidR="00CA48C7" w:rsidRPr="00B85FF4" w:rsidRDefault="00CA48C7" w:rsidP="006F2FF1">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З </w:t>
            </w:r>
            <w:r w:rsidR="006F2FF1" w:rsidRPr="00B85FF4">
              <w:t>3</w:t>
            </w:r>
            <w:r w:rsidRPr="00B85FF4">
              <w:t>.</w:t>
            </w:r>
            <w:r w:rsidR="006F2FF1" w:rsidRPr="00B85FF4">
              <w:t>1</w:t>
            </w:r>
            <w:r w:rsidRPr="00B85FF4">
              <w:t>.04 показатели и методы Бережливого производства</w:t>
            </w:r>
          </w:p>
        </w:tc>
      </w:tr>
      <w:tr w:rsidR="00CA48C7" w:rsidRPr="00B85FF4" w14:paraId="0161080A" w14:textId="77777777" w:rsidTr="00DD1FA6">
        <w:tc>
          <w:tcPr>
            <w:tcW w:w="1599" w:type="dxa"/>
            <w:vMerge/>
          </w:tcPr>
          <w:p w14:paraId="09249AC3" w14:textId="77777777" w:rsidR="00CA48C7" w:rsidRPr="00B85FF4" w:rsidRDefault="00CA48C7" w:rsidP="00DD1FA6">
            <w:pPr>
              <w:suppressAutoHyphens/>
              <w:jc w:val="center"/>
            </w:pPr>
          </w:p>
        </w:tc>
        <w:tc>
          <w:tcPr>
            <w:tcW w:w="4739" w:type="dxa"/>
          </w:tcPr>
          <w:p w14:paraId="5C51E369" w14:textId="77777777" w:rsidR="00CA48C7" w:rsidRPr="00B85FF4" w:rsidRDefault="00CA48C7" w:rsidP="00CA48C7">
            <w:pPr>
              <w:suppressAutoHyphens/>
              <w:jc w:val="both"/>
            </w:pPr>
            <w:r w:rsidRPr="00B85FF4">
              <w:t>У 3.1.05 принимать и реализовывать управленческие решения</w:t>
            </w:r>
          </w:p>
        </w:tc>
        <w:tc>
          <w:tcPr>
            <w:tcW w:w="3232" w:type="dxa"/>
          </w:tcPr>
          <w:p w14:paraId="4C8E124E" w14:textId="77777777" w:rsidR="00CA48C7" w:rsidRPr="00B85FF4" w:rsidRDefault="00CA48C7" w:rsidP="00CA48C7">
            <w:pPr>
              <w:suppressAutoHyphens/>
              <w:jc w:val="both"/>
            </w:pPr>
            <w:r w:rsidRPr="00B85FF4">
              <w:t xml:space="preserve"> </w:t>
            </w:r>
          </w:p>
        </w:tc>
      </w:tr>
      <w:tr w:rsidR="006F2FF1" w:rsidRPr="00B85FF4" w14:paraId="5DB3CDAD" w14:textId="77777777" w:rsidTr="00DD1FA6">
        <w:tc>
          <w:tcPr>
            <w:tcW w:w="1599" w:type="dxa"/>
            <w:vMerge w:val="restart"/>
            <w:vAlign w:val="center"/>
          </w:tcPr>
          <w:p w14:paraId="027E28F9" w14:textId="77777777" w:rsidR="006F2FF1" w:rsidRPr="00B85FF4" w:rsidRDefault="006F2FF1" w:rsidP="00DD1FA6">
            <w:pPr>
              <w:suppressAutoHyphens/>
              <w:jc w:val="center"/>
            </w:pPr>
            <w:r w:rsidRPr="00B85FF4">
              <w:t>ПК 3.2</w:t>
            </w:r>
          </w:p>
        </w:tc>
        <w:tc>
          <w:tcPr>
            <w:tcW w:w="4739" w:type="dxa"/>
          </w:tcPr>
          <w:p w14:paraId="3CF69AEC" w14:textId="77777777" w:rsidR="006F2FF1" w:rsidRPr="00B85FF4" w:rsidRDefault="006F2FF1" w:rsidP="00CA48C7">
            <w:pPr>
              <w:suppressAutoHyphens/>
              <w:jc w:val="both"/>
            </w:pPr>
            <w:r w:rsidRPr="00B85FF4">
              <w:t>У 3.2.01 рационально организовывать рабочие места</w:t>
            </w:r>
          </w:p>
        </w:tc>
        <w:tc>
          <w:tcPr>
            <w:tcW w:w="3232" w:type="dxa"/>
          </w:tcPr>
          <w:p w14:paraId="5BA21321" w14:textId="77777777" w:rsidR="006F2FF1" w:rsidRPr="00B85FF4" w:rsidRDefault="006F2FF1"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З 3.2.01 принципы делового общения в коллективе.</w:t>
            </w:r>
          </w:p>
          <w:p w14:paraId="73C4BDD7" w14:textId="77777777" w:rsidR="006F2FF1" w:rsidRPr="00B85FF4" w:rsidRDefault="006F2FF1"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6F2FF1" w:rsidRPr="00B85FF4" w14:paraId="5706CCE4" w14:textId="77777777" w:rsidTr="00DD1FA6">
        <w:tc>
          <w:tcPr>
            <w:tcW w:w="1599" w:type="dxa"/>
            <w:vMerge/>
            <w:vAlign w:val="center"/>
          </w:tcPr>
          <w:p w14:paraId="55E64754" w14:textId="77777777" w:rsidR="006F2FF1" w:rsidRPr="00B85FF4" w:rsidRDefault="006F2FF1" w:rsidP="00DD1FA6">
            <w:pPr>
              <w:suppressAutoHyphens/>
              <w:jc w:val="center"/>
            </w:pPr>
          </w:p>
        </w:tc>
        <w:tc>
          <w:tcPr>
            <w:tcW w:w="4739" w:type="dxa"/>
          </w:tcPr>
          <w:p w14:paraId="7E4B476A" w14:textId="77777777" w:rsidR="006F2FF1" w:rsidRPr="00B85FF4" w:rsidRDefault="006F2FF1"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3.2.02 участвовать в расстановке кадров, обеспечивать их предметами и средствами труда;</w:t>
            </w:r>
          </w:p>
          <w:p w14:paraId="28FFAEE9" w14:textId="77777777" w:rsidR="006F2FF1" w:rsidRPr="00B85FF4" w:rsidRDefault="006F2FF1" w:rsidP="00EF47A8">
            <w:pPr>
              <w:suppressAutoHyphens/>
              <w:jc w:val="both"/>
            </w:pPr>
          </w:p>
        </w:tc>
        <w:tc>
          <w:tcPr>
            <w:tcW w:w="3232" w:type="dxa"/>
          </w:tcPr>
          <w:p w14:paraId="73E5EECB" w14:textId="77777777" w:rsidR="006F2FF1" w:rsidRPr="00B85FF4" w:rsidRDefault="006F2FF1" w:rsidP="006F2FF1">
            <w:pPr>
              <w:suppressAutoHyphens/>
            </w:pPr>
            <w:r w:rsidRPr="00B85FF4">
              <w:t>З 3.2.02 принципы организации производственной системы</w:t>
            </w:r>
          </w:p>
        </w:tc>
      </w:tr>
      <w:tr w:rsidR="006F2FF1" w:rsidRPr="00B85FF4" w14:paraId="31C7C4CE" w14:textId="77777777" w:rsidTr="00DD1FA6">
        <w:tc>
          <w:tcPr>
            <w:tcW w:w="1599" w:type="dxa"/>
            <w:vMerge/>
            <w:vAlign w:val="center"/>
          </w:tcPr>
          <w:p w14:paraId="3AEF3D71" w14:textId="77777777" w:rsidR="006F2FF1" w:rsidRPr="00B85FF4" w:rsidRDefault="006F2FF1" w:rsidP="00DD1FA6">
            <w:pPr>
              <w:suppressAutoHyphens/>
              <w:jc w:val="center"/>
            </w:pPr>
          </w:p>
        </w:tc>
        <w:tc>
          <w:tcPr>
            <w:tcW w:w="4739" w:type="dxa"/>
          </w:tcPr>
          <w:p w14:paraId="0714E023" w14:textId="77777777" w:rsidR="006F2FF1" w:rsidRPr="00B85FF4" w:rsidRDefault="006F2FF1" w:rsidP="00CA48C7">
            <w:pPr>
              <w:suppressAutoHyphens/>
              <w:jc w:val="both"/>
            </w:pPr>
            <w:r w:rsidRPr="00B85FF4">
              <w:t>У 3.2.03 использовать подходы, методы Бережливого производства при планировании работы подразделения предприятия по развитию производства</w:t>
            </w:r>
          </w:p>
        </w:tc>
        <w:tc>
          <w:tcPr>
            <w:tcW w:w="3232" w:type="dxa"/>
          </w:tcPr>
          <w:p w14:paraId="46E74826" w14:textId="77777777" w:rsidR="006F2FF1" w:rsidRPr="00B85FF4" w:rsidRDefault="006F2FF1" w:rsidP="00EF47A8">
            <w:pPr>
              <w:suppressAutoHyphens/>
            </w:pPr>
            <w:r w:rsidRPr="00B85FF4">
              <w:t>З 3.2.03 виды потерь, возникновение концепции Бережливого производства</w:t>
            </w:r>
          </w:p>
        </w:tc>
      </w:tr>
      <w:tr w:rsidR="006F2FF1" w:rsidRPr="00B85FF4" w14:paraId="4AA602E8" w14:textId="77777777" w:rsidTr="00DD1FA6">
        <w:tc>
          <w:tcPr>
            <w:tcW w:w="1599" w:type="dxa"/>
            <w:vMerge/>
            <w:vAlign w:val="center"/>
          </w:tcPr>
          <w:p w14:paraId="57D5D4FF" w14:textId="77777777" w:rsidR="006F2FF1" w:rsidRPr="00B85FF4" w:rsidRDefault="006F2FF1" w:rsidP="00DD1FA6">
            <w:pPr>
              <w:suppressAutoHyphens/>
              <w:jc w:val="center"/>
            </w:pPr>
          </w:p>
        </w:tc>
        <w:tc>
          <w:tcPr>
            <w:tcW w:w="4739" w:type="dxa"/>
          </w:tcPr>
          <w:p w14:paraId="41592363" w14:textId="77777777" w:rsidR="006F2FF1" w:rsidRPr="00B85FF4" w:rsidRDefault="006F2FF1" w:rsidP="00CA48C7">
            <w:pPr>
              <w:suppressAutoHyphens/>
              <w:jc w:val="both"/>
            </w:pPr>
            <w:r w:rsidRPr="00B85FF4">
              <w:t>У 3.2.04 мотивировать работников на решение производственных задач;</w:t>
            </w:r>
          </w:p>
        </w:tc>
        <w:tc>
          <w:tcPr>
            <w:tcW w:w="3232" w:type="dxa"/>
          </w:tcPr>
          <w:p w14:paraId="13AF6442" w14:textId="77777777" w:rsidR="006F2FF1" w:rsidRPr="00B85FF4" w:rsidRDefault="006F2FF1"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З 3.2.04 показатели и методы Бережливого производства</w:t>
            </w:r>
          </w:p>
        </w:tc>
      </w:tr>
      <w:tr w:rsidR="00CA48C7" w:rsidRPr="00B85FF4" w14:paraId="76AC86E5" w14:textId="77777777" w:rsidTr="00DD1FA6">
        <w:tc>
          <w:tcPr>
            <w:tcW w:w="1599" w:type="dxa"/>
            <w:vMerge/>
            <w:vAlign w:val="center"/>
          </w:tcPr>
          <w:p w14:paraId="5DCA4A55" w14:textId="77777777" w:rsidR="00CA48C7" w:rsidRPr="00B85FF4" w:rsidRDefault="00CA48C7" w:rsidP="00DD1FA6">
            <w:pPr>
              <w:suppressAutoHyphens/>
              <w:jc w:val="center"/>
            </w:pPr>
          </w:p>
        </w:tc>
        <w:tc>
          <w:tcPr>
            <w:tcW w:w="4739" w:type="dxa"/>
          </w:tcPr>
          <w:p w14:paraId="349286BB" w14:textId="77777777" w:rsidR="00CA48C7" w:rsidRPr="00B85FF4" w:rsidRDefault="00CA48C7" w:rsidP="00CA48C7">
            <w:pPr>
              <w:suppressAutoHyphens/>
              <w:jc w:val="both"/>
            </w:pPr>
            <w:r w:rsidRPr="00B85FF4">
              <w:t>У 3.2.05 принимать и реализовывать управленческие решения</w:t>
            </w:r>
          </w:p>
        </w:tc>
        <w:tc>
          <w:tcPr>
            <w:tcW w:w="3232" w:type="dxa"/>
          </w:tcPr>
          <w:p w14:paraId="74478454" w14:textId="77777777" w:rsidR="00CA48C7" w:rsidRPr="00B85FF4" w:rsidRDefault="00CA48C7" w:rsidP="00DD1FA6">
            <w:pPr>
              <w:suppressAutoHyphens/>
              <w:jc w:val="both"/>
            </w:pPr>
          </w:p>
        </w:tc>
      </w:tr>
      <w:tr w:rsidR="00CA48C7" w:rsidRPr="00B85FF4" w14:paraId="08F47D54" w14:textId="77777777" w:rsidTr="00DD1FA6">
        <w:tc>
          <w:tcPr>
            <w:tcW w:w="1599" w:type="dxa"/>
            <w:vMerge w:val="restart"/>
            <w:vAlign w:val="center"/>
          </w:tcPr>
          <w:p w14:paraId="53BFED1C" w14:textId="77777777" w:rsidR="00CA48C7" w:rsidRPr="00B85FF4" w:rsidRDefault="00CA48C7" w:rsidP="00DD1FA6">
            <w:pPr>
              <w:suppressAutoHyphens/>
              <w:jc w:val="center"/>
            </w:pPr>
            <w:r w:rsidRPr="00B85FF4">
              <w:t>ПК 4.1</w:t>
            </w:r>
          </w:p>
        </w:tc>
        <w:tc>
          <w:tcPr>
            <w:tcW w:w="4739" w:type="dxa"/>
          </w:tcPr>
          <w:p w14:paraId="04F836FF" w14:textId="77777777" w:rsidR="00CA48C7" w:rsidRPr="00B85FF4" w:rsidRDefault="00CA48C7" w:rsidP="00EF47A8">
            <w:pPr>
              <w:suppressAutoHyphens/>
              <w:jc w:val="both"/>
            </w:pPr>
            <w:r w:rsidRPr="00B85FF4">
              <w:t>У 4.1.01 рационально организовывать рабочие места</w:t>
            </w:r>
          </w:p>
        </w:tc>
        <w:tc>
          <w:tcPr>
            <w:tcW w:w="3232" w:type="dxa"/>
          </w:tcPr>
          <w:p w14:paraId="416296B9" w14:textId="77777777" w:rsidR="00CA48C7" w:rsidRPr="00B85FF4" w:rsidRDefault="00CA48C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 xml:space="preserve">З </w:t>
            </w:r>
            <w:r w:rsidR="006F2FF1" w:rsidRPr="00B85FF4">
              <w:t>4</w:t>
            </w:r>
            <w:r w:rsidRPr="00B85FF4">
              <w:t>.</w:t>
            </w:r>
            <w:r w:rsidR="006F2FF1" w:rsidRPr="00B85FF4">
              <w:t>1</w:t>
            </w:r>
            <w:r w:rsidRPr="00B85FF4">
              <w:t>.01 принципы делового общения в коллективе.</w:t>
            </w:r>
          </w:p>
          <w:p w14:paraId="7E3D18FC" w14:textId="77777777" w:rsidR="00CA48C7" w:rsidRPr="00B85FF4" w:rsidRDefault="00CA48C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CA48C7" w:rsidRPr="00B85FF4" w14:paraId="7F79E2A8" w14:textId="77777777" w:rsidTr="00DD1FA6">
        <w:tc>
          <w:tcPr>
            <w:tcW w:w="1599" w:type="dxa"/>
            <w:vMerge/>
          </w:tcPr>
          <w:p w14:paraId="2678A3B5" w14:textId="77777777" w:rsidR="00CA48C7" w:rsidRPr="00B85FF4" w:rsidRDefault="00CA48C7" w:rsidP="00DD1FA6">
            <w:pPr>
              <w:suppressAutoHyphens/>
              <w:jc w:val="center"/>
            </w:pPr>
          </w:p>
        </w:tc>
        <w:tc>
          <w:tcPr>
            <w:tcW w:w="4739" w:type="dxa"/>
          </w:tcPr>
          <w:p w14:paraId="7D2D2653" w14:textId="77777777" w:rsidR="00CA48C7" w:rsidRPr="00B85FF4" w:rsidRDefault="00CA48C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4.1.02 участвовать в расстановке кадров, обеспечивать их предметами и средствами труда;</w:t>
            </w:r>
          </w:p>
          <w:p w14:paraId="48243A9C" w14:textId="77777777" w:rsidR="00CA48C7" w:rsidRPr="00B85FF4" w:rsidRDefault="00CA48C7" w:rsidP="00EF47A8">
            <w:pPr>
              <w:suppressAutoHyphens/>
              <w:jc w:val="both"/>
            </w:pPr>
          </w:p>
        </w:tc>
        <w:tc>
          <w:tcPr>
            <w:tcW w:w="3232" w:type="dxa"/>
          </w:tcPr>
          <w:p w14:paraId="30E94146" w14:textId="77777777" w:rsidR="00CA48C7" w:rsidRPr="00B85FF4" w:rsidRDefault="006F2FF1" w:rsidP="006F2FF1">
            <w:pPr>
              <w:suppressAutoHyphens/>
            </w:pPr>
            <w:r w:rsidRPr="00B85FF4">
              <w:t>З 4</w:t>
            </w:r>
            <w:r w:rsidR="00CA48C7" w:rsidRPr="00B85FF4">
              <w:t>.</w:t>
            </w:r>
            <w:r w:rsidRPr="00B85FF4">
              <w:t>1</w:t>
            </w:r>
            <w:r w:rsidR="00CA48C7" w:rsidRPr="00B85FF4">
              <w:t>.02 принципы организации производственной системы</w:t>
            </w:r>
          </w:p>
        </w:tc>
      </w:tr>
      <w:tr w:rsidR="00CA48C7" w:rsidRPr="00B85FF4" w14:paraId="3FED4B36" w14:textId="77777777" w:rsidTr="00DD1FA6">
        <w:tc>
          <w:tcPr>
            <w:tcW w:w="1599" w:type="dxa"/>
            <w:vMerge/>
          </w:tcPr>
          <w:p w14:paraId="01F94B22" w14:textId="77777777" w:rsidR="00CA48C7" w:rsidRPr="00B85FF4" w:rsidRDefault="00CA48C7" w:rsidP="00DD1FA6">
            <w:pPr>
              <w:suppressAutoHyphens/>
              <w:jc w:val="center"/>
            </w:pPr>
          </w:p>
        </w:tc>
        <w:tc>
          <w:tcPr>
            <w:tcW w:w="4739" w:type="dxa"/>
          </w:tcPr>
          <w:p w14:paraId="53C413D1" w14:textId="77777777" w:rsidR="00CA48C7" w:rsidRPr="00B85FF4" w:rsidRDefault="00CA48C7" w:rsidP="00CA48C7">
            <w:pPr>
              <w:suppressAutoHyphens/>
              <w:jc w:val="both"/>
            </w:pPr>
            <w:r w:rsidRPr="00B85FF4">
              <w:t>У 4.1.03 использовать подходы, методы Бережливого производства при планировании работы подразделения предприятия по развитию производства</w:t>
            </w:r>
          </w:p>
        </w:tc>
        <w:tc>
          <w:tcPr>
            <w:tcW w:w="3232" w:type="dxa"/>
          </w:tcPr>
          <w:p w14:paraId="2439292C" w14:textId="77777777" w:rsidR="00CA48C7" w:rsidRPr="00B85FF4" w:rsidRDefault="006F2FF1" w:rsidP="006F2FF1">
            <w:pPr>
              <w:suppressAutoHyphens/>
            </w:pPr>
            <w:r w:rsidRPr="00B85FF4">
              <w:t>З 4</w:t>
            </w:r>
            <w:r w:rsidR="00CA48C7" w:rsidRPr="00B85FF4">
              <w:t>.</w:t>
            </w:r>
            <w:r w:rsidRPr="00B85FF4">
              <w:t>1</w:t>
            </w:r>
            <w:r w:rsidR="00CA48C7" w:rsidRPr="00B85FF4">
              <w:t>.03 виды потерь, возникновение концепции Бережливого производства</w:t>
            </w:r>
          </w:p>
        </w:tc>
      </w:tr>
      <w:tr w:rsidR="00CA48C7" w:rsidRPr="00B85FF4" w14:paraId="5784AFC4" w14:textId="77777777" w:rsidTr="00DD1FA6">
        <w:tc>
          <w:tcPr>
            <w:tcW w:w="1599" w:type="dxa"/>
            <w:vMerge/>
          </w:tcPr>
          <w:p w14:paraId="0D6B2260" w14:textId="77777777" w:rsidR="00CA48C7" w:rsidRPr="00B85FF4" w:rsidRDefault="00CA48C7" w:rsidP="00DD1FA6">
            <w:pPr>
              <w:suppressAutoHyphens/>
              <w:jc w:val="center"/>
            </w:pPr>
          </w:p>
        </w:tc>
        <w:tc>
          <w:tcPr>
            <w:tcW w:w="4739" w:type="dxa"/>
          </w:tcPr>
          <w:p w14:paraId="6212627D" w14:textId="77777777" w:rsidR="00CA48C7" w:rsidRPr="00B85FF4" w:rsidRDefault="00CA48C7" w:rsidP="00EF47A8">
            <w:pPr>
              <w:suppressAutoHyphens/>
              <w:jc w:val="both"/>
            </w:pPr>
            <w:r w:rsidRPr="00B85FF4">
              <w:t>У 4.1.04 мотивировать работников на решение производственных задач;</w:t>
            </w:r>
          </w:p>
        </w:tc>
        <w:tc>
          <w:tcPr>
            <w:tcW w:w="3232" w:type="dxa"/>
          </w:tcPr>
          <w:p w14:paraId="7659364A" w14:textId="77777777" w:rsidR="00CA48C7" w:rsidRPr="00B85FF4" w:rsidRDefault="006F2FF1" w:rsidP="006F2FF1">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З 4</w:t>
            </w:r>
            <w:r w:rsidR="00CA48C7" w:rsidRPr="00B85FF4">
              <w:t>.</w:t>
            </w:r>
            <w:r w:rsidRPr="00B85FF4">
              <w:t>1</w:t>
            </w:r>
            <w:r w:rsidR="00CA48C7" w:rsidRPr="00B85FF4">
              <w:t>.04 показатели и методы Бережливого производства</w:t>
            </w:r>
          </w:p>
        </w:tc>
      </w:tr>
      <w:tr w:rsidR="00CA48C7" w:rsidRPr="00B85FF4" w14:paraId="5FAC4489" w14:textId="77777777" w:rsidTr="00DD1FA6">
        <w:tc>
          <w:tcPr>
            <w:tcW w:w="1599" w:type="dxa"/>
            <w:vMerge/>
          </w:tcPr>
          <w:p w14:paraId="1857C7D9" w14:textId="77777777" w:rsidR="00CA48C7" w:rsidRPr="00B85FF4" w:rsidRDefault="00CA48C7" w:rsidP="00DD1FA6">
            <w:pPr>
              <w:suppressAutoHyphens/>
              <w:jc w:val="center"/>
            </w:pPr>
          </w:p>
        </w:tc>
        <w:tc>
          <w:tcPr>
            <w:tcW w:w="4739" w:type="dxa"/>
          </w:tcPr>
          <w:p w14:paraId="7A9A9AE8" w14:textId="77777777" w:rsidR="00CA48C7" w:rsidRPr="00B85FF4" w:rsidRDefault="00CA48C7" w:rsidP="00CA48C7">
            <w:pPr>
              <w:suppressAutoHyphens/>
              <w:jc w:val="both"/>
            </w:pPr>
            <w:r w:rsidRPr="00B85FF4">
              <w:t>У 4.1.05 принимать и реализовывать управленческие решения</w:t>
            </w:r>
          </w:p>
        </w:tc>
        <w:tc>
          <w:tcPr>
            <w:tcW w:w="3232" w:type="dxa"/>
          </w:tcPr>
          <w:p w14:paraId="1835B6A3" w14:textId="77777777" w:rsidR="00CA48C7" w:rsidRPr="00B85FF4" w:rsidRDefault="00CA48C7" w:rsidP="00DD1FA6">
            <w:pPr>
              <w:suppressAutoHyphens/>
              <w:jc w:val="both"/>
            </w:pPr>
          </w:p>
        </w:tc>
      </w:tr>
    </w:tbl>
    <w:p w14:paraId="6ECE13E2" w14:textId="77777777" w:rsidR="00DD1FA6" w:rsidRPr="00B85FF4" w:rsidRDefault="00DD1FA6" w:rsidP="00DD1FA6"/>
    <w:p w14:paraId="72DDB651" w14:textId="77777777" w:rsidR="00DD1FA6" w:rsidRPr="00B85FF4" w:rsidRDefault="00DD1FA6" w:rsidP="00DD1FA6"/>
    <w:p w14:paraId="3EA82CF3" w14:textId="77777777" w:rsidR="00DD1FA6" w:rsidRPr="00B85FF4" w:rsidRDefault="00DD1FA6" w:rsidP="00DD1FA6"/>
    <w:p w14:paraId="54D132EE" w14:textId="77777777" w:rsidR="00DD1FA6" w:rsidRPr="00B85FF4" w:rsidRDefault="00DD1FA6" w:rsidP="00DD1FA6"/>
    <w:p w14:paraId="789BA754" w14:textId="77777777" w:rsidR="00DD1FA6" w:rsidRPr="00B85FF4" w:rsidRDefault="00DD1FA6" w:rsidP="00DD1FA6"/>
    <w:p w14:paraId="066F3DAD" w14:textId="77777777" w:rsidR="00DD1FA6" w:rsidRPr="00B85FF4" w:rsidRDefault="00DD1FA6" w:rsidP="00DD1FA6"/>
    <w:p w14:paraId="749DC892" w14:textId="77777777" w:rsidR="00DD1FA6" w:rsidRPr="00B85FF4" w:rsidRDefault="00DD1FA6" w:rsidP="00DD1FA6">
      <w:r w:rsidRPr="00B85FF4">
        <w:t>2. СТРУКТУРА И СОДЕРЖАНИЕ УЧЕБНОЙ ДИСЦИПЛИНЫ</w:t>
      </w:r>
    </w:p>
    <w:p w14:paraId="6424881E" w14:textId="77777777" w:rsidR="00DD1FA6" w:rsidRPr="00B85FF4" w:rsidRDefault="00DD1FA6" w:rsidP="00DD1FA6">
      <w:r w:rsidRPr="00B85FF4">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DD1FA6" w:rsidRPr="00B85FF4" w14:paraId="2ABDA6C5" w14:textId="77777777" w:rsidTr="00DD1FA6">
        <w:trPr>
          <w:trHeight w:val="490"/>
        </w:trPr>
        <w:tc>
          <w:tcPr>
            <w:tcW w:w="3685" w:type="pct"/>
            <w:vAlign w:val="center"/>
          </w:tcPr>
          <w:p w14:paraId="6886C322" w14:textId="77777777" w:rsidR="00DD1FA6" w:rsidRPr="00B85FF4" w:rsidRDefault="00DD1FA6" w:rsidP="00DD1FA6">
            <w:r w:rsidRPr="00B85FF4">
              <w:t>Вид учебной работы</w:t>
            </w:r>
          </w:p>
        </w:tc>
        <w:tc>
          <w:tcPr>
            <w:tcW w:w="1315" w:type="pct"/>
            <w:vAlign w:val="center"/>
          </w:tcPr>
          <w:p w14:paraId="14F8E032" w14:textId="77777777" w:rsidR="00DD1FA6" w:rsidRPr="00B85FF4" w:rsidRDefault="00DD1FA6" w:rsidP="00DD1FA6">
            <w:r w:rsidRPr="00B85FF4">
              <w:t>Объем в часах</w:t>
            </w:r>
          </w:p>
        </w:tc>
      </w:tr>
      <w:tr w:rsidR="00DD1FA6" w:rsidRPr="00B85FF4" w14:paraId="21E58CFC" w14:textId="77777777" w:rsidTr="00DD1FA6">
        <w:trPr>
          <w:trHeight w:val="490"/>
        </w:trPr>
        <w:tc>
          <w:tcPr>
            <w:tcW w:w="3685" w:type="pct"/>
            <w:vAlign w:val="center"/>
          </w:tcPr>
          <w:p w14:paraId="48B3ADC8" w14:textId="77777777" w:rsidR="00DD1FA6" w:rsidRPr="00B85FF4" w:rsidRDefault="00DD1FA6" w:rsidP="00DD1FA6">
            <w:r w:rsidRPr="00B85FF4">
              <w:t>Объем образовательной программы учебной дисциплины</w:t>
            </w:r>
          </w:p>
        </w:tc>
        <w:tc>
          <w:tcPr>
            <w:tcW w:w="1315" w:type="pct"/>
            <w:vAlign w:val="center"/>
          </w:tcPr>
          <w:p w14:paraId="301E9FCF" w14:textId="77777777" w:rsidR="00DD1FA6" w:rsidRPr="00B85FF4" w:rsidRDefault="00DD1FA6" w:rsidP="00DD1FA6">
            <w:r w:rsidRPr="00B85FF4">
              <w:t>60</w:t>
            </w:r>
          </w:p>
        </w:tc>
      </w:tr>
      <w:tr w:rsidR="00DD1FA6" w:rsidRPr="00B85FF4" w14:paraId="4DBB2CD1" w14:textId="77777777" w:rsidTr="00DD1FA6">
        <w:trPr>
          <w:trHeight w:val="490"/>
        </w:trPr>
        <w:tc>
          <w:tcPr>
            <w:tcW w:w="3685" w:type="pct"/>
            <w:shd w:val="clear" w:color="auto" w:fill="auto"/>
            <w:vAlign w:val="center"/>
          </w:tcPr>
          <w:p w14:paraId="7E5E6FA4" w14:textId="77777777" w:rsidR="00DD1FA6" w:rsidRPr="00B85FF4" w:rsidRDefault="00DD1FA6" w:rsidP="00DD1FA6">
            <w:r w:rsidRPr="00B85FF4">
              <w:t>в т.ч. в форме практической подготовки</w:t>
            </w:r>
          </w:p>
        </w:tc>
        <w:tc>
          <w:tcPr>
            <w:tcW w:w="1315" w:type="pct"/>
            <w:shd w:val="clear" w:color="auto" w:fill="auto"/>
            <w:vAlign w:val="center"/>
          </w:tcPr>
          <w:p w14:paraId="07EDED74" w14:textId="77777777" w:rsidR="00DD1FA6" w:rsidRPr="00B85FF4" w:rsidRDefault="00DD1FA6" w:rsidP="00DD1FA6">
            <w:r w:rsidRPr="00B85FF4">
              <w:t>-</w:t>
            </w:r>
          </w:p>
        </w:tc>
      </w:tr>
      <w:tr w:rsidR="00DD1FA6" w:rsidRPr="00B85FF4" w14:paraId="167EDF8E" w14:textId="77777777" w:rsidTr="00DD1FA6">
        <w:trPr>
          <w:trHeight w:val="336"/>
        </w:trPr>
        <w:tc>
          <w:tcPr>
            <w:tcW w:w="5000" w:type="pct"/>
            <w:gridSpan w:val="2"/>
            <w:vAlign w:val="center"/>
          </w:tcPr>
          <w:p w14:paraId="20B3382D" w14:textId="77777777" w:rsidR="00DD1FA6" w:rsidRPr="00B85FF4" w:rsidRDefault="00DD1FA6" w:rsidP="00DD1FA6">
            <w:r w:rsidRPr="00B85FF4">
              <w:t>в т. ч.:</w:t>
            </w:r>
          </w:p>
        </w:tc>
      </w:tr>
      <w:tr w:rsidR="00DD1FA6" w:rsidRPr="00B85FF4" w14:paraId="4DAFDF86" w14:textId="77777777" w:rsidTr="00DD1FA6">
        <w:trPr>
          <w:trHeight w:val="490"/>
        </w:trPr>
        <w:tc>
          <w:tcPr>
            <w:tcW w:w="3685" w:type="pct"/>
            <w:vAlign w:val="center"/>
          </w:tcPr>
          <w:p w14:paraId="1C530FD2" w14:textId="77777777" w:rsidR="00DD1FA6" w:rsidRPr="00B85FF4" w:rsidRDefault="00DD1FA6" w:rsidP="00DD1FA6">
            <w:r w:rsidRPr="00B85FF4">
              <w:t>теоретическое обучение</w:t>
            </w:r>
          </w:p>
        </w:tc>
        <w:tc>
          <w:tcPr>
            <w:tcW w:w="1315" w:type="pct"/>
            <w:vAlign w:val="center"/>
          </w:tcPr>
          <w:p w14:paraId="3992BED6" w14:textId="77777777" w:rsidR="00DD1FA6" w:rsidRPr="00B85FF4" w:rsidRDefault="00DD1FA6" w:rsidP="00DD1FA6">
            <w:r w:rsidRPr="00B85FF4">
              <w:t>60</w:t>
            </w:r>
          </w:p>
        </w:tc>
      </w:tr>
      <w:tr w:rsidR="00DD1FA6" w:rsidRPr="00B85FF4" w14:paraId="4E50DAA5" w14:textId="77777777" w:rsidTr="00DD1FA6">
        <w:trPr>
          <w:trHeight w:val="490"/>
        </w:trPr>
        <w:tc>
          <w:tcPr>
            <w:tcW w:w="3685" w:type="pct"/>
            <w:vAlign w:val="center"/>
          </w:tcPr>
          <w:p w14:paraId="6F1EF1F7" w14:textId="77777777" w:rsidR="00DD1FA6" w:rsidRPr="00B85FF4" w:rsidRDefault="00DD1FA6" w:rsidP="00DD1FA6">
            <w:r w:rsidRPr="00B85FF4">
              <w:t>практические занятия (если предусмотрено)</w:t>
            </w:r>
          </w:p>
        </w:tc>
        <w:tc>
          <w:tcPr>
            <w:tcW w:w="1315" w:type="pct"/>
            <w:vAlign w:val="center"/>
          </w:tcPr>
          <w:p w14:paraId="11358C37" w14:textId="77777777" w:rsidR="00DD1FA6" w:rsidRPr="00B85FF4" w:rsidRDefault="00DD1FA6" w:rsidP="00DD1FA6">
            <w:r w:rsidRPr="00B85FF4">
              <w:t>-</w:t>
            </w:r>
          </w:p>
        </w:tc>
      </w:tr>
    </w:tbl>
    <w:p w14:paraId="0EE0BC6B" w14:textId="77777777" w:rsidR="00DD1FA6" w:rsidRPr="00B85FF4" w:rsidRDefault="00DD1FA6" w:rsidP="00DD1FA6"/>
    <w:p w14:paraId="5EA90B7E" w14:textId="77777777" w:rsidR="00DD1FA6" w:rsidRPr="00B85FF4" w:rsidRDefault="00DD1FA6" w:rsidP="00DD1FA6"/>
    <w:p w14:paraId="162ACA93" w14:textId="77777777" w:rsidR="00DD1FA6" w:rsidRPr="00B85FF4" w:rsidRDefault="00DD1FA6" w:rsidP="00DD1FA6">
      <w:pPr>
        <w:sectPr w:rsidR="00DD1FA6" w:rsidRPr="00B85FF4" w:rsidSect="000F3D58">
          <w:pgSz w:w="11906" w:h="16838"/>
          <w:pgMar w:top="1134" w:right="851" w:bottom="284" w:left="1701" w:header="708" w:footer="708" w:gutter="0"/>
          <w:cols w:space="720"/>
          <w:docGrid w:linePitch="299"/>
        </w:sectPr>
      </w:pPr>
      <w:r w:rsidRPr="00B85FF4">
        <w:lastRenderedPageBreak/>
        <w:tab/>
      </w:r>
    </w:p>
    <w:p w14:paraId="02AA2F2A" w14:textId="77777777" w:rsidR="00DD1FA6" w:rsidRPr="00B85FF4" w:rsidRDefault="00DD1FA6" w:rsidP="00DD1FA6">
      <w:r w:rsidRPr="00B85FF4">
        <w:lastRenderedPageBreak/>
        <w:t xml:space="preserve">2.2. Тематический план и содержание учебной дисциплины </w:t>
      </w:r>
    </w:p>
    <w:p w14:paraId="55E015DB" w14:textId="77777777" w:rsidR="00DD1FA6" w:rsidRPr="00B85FF4" w:rsidRDefault="00DD1FA6" w:rsidP="00DD1FA6">
      <w:r w:rsidRPr="00B85FF4">
        <w:t xml:space="preserve"> </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396"/>
        <w:gridCol w:w="6811"/>
        <w:gridCol w:w="2123"/>
        <w:gridCol w:w="1835"/>
        <w:gridCol w:w="1976"/>
      </w:tblGrid>
      <w:tr w:rsidR="00DD1FA6" w:rsidRPr="00B85FF4" w14:paraId="08211263" w14:textId="77777777" w:rsidTr="00DD1FA6">
        <w:tc>
          <w:tcPr>
            <w:tcW w:w="2447" w:type="dxa"/>
            <w:shd w:val="clear" w:color="auto" w:fill="auto"/>
          </w:tcPr>
          <w:p w14:paraId="10B343DD" w14:textId="77777777" w:rsidR="00DD1FA6" w:rsidRPr="00B85FF4" w:rsidRDefault="00DD1FA6" w:rsidP="00DD1FA6">
            <w:r w:rsidRPr="00B85FF4">
              <w:t>Наименование разделов и тем</w:t>
            </w:r>
          </w:p>
        </w:tc>
        <w:tc>
          <w:tcPr>
            <w:tcW w:w="7207" w:type="dxa"/>
            <w:gridSpan w:val="2"/>
            <w:shd w:val="clear" w:color="auto" w:fill="auto"/>
          </w:tcPr>
          <w:p w14:paraId="483F1C79" w14:textId="77777777" w:rsidR="00DD1FA6" w:rsidRPr="00B85FF4" w:rsidRDefault="00DD1FA6" w:rsidP="00DD1FA6">
            <w:r w:rsidRPr="00B85FF4">
              <w:t>Содержание учебного материала и формы организации деятельности обучающихся</w:t>
            </w:r>
          </w:p>
        </w:tc>
        <w:tc>
          <w:tcPr>
            <w:tcW w:w="2123" w:type="dxa"/>
          </w:tcPr>
          <w:p w14:paraId="383427B9" w14:textId="77777777" w:rsidR="00DD1FA6" w:rsidRPr="00B85FF4" w:rsidRDefault="00DD1FA6" w:rsidP="00DD1FA6">
            <w:r w:rsidRPr="00B85FF4">
              <w:t>Объем, акад. ч / в том числе в форме практической подготовки, акад ч</w:t>
            </w:r>
          </w:p>
        </w:tc>
        <w:tc>
          <w:tcPr>
            <w:tcW w:w="1835" w:type="dxa"/>
          </w:tcPr>
          <w:p w14:paraId="43E4AEE9" w14:textId="77777777" w:rsidR="00DD1FA6" w:rsidRPr="00B85FF4" w:rsidRDefault="00DD1FA6" w:rsidP="00DD1FA6">
            <w:r w:rsidRPr="00B85FF4">
              <w:t>Код ПК,ОК</w:t>
            </w:r>
          </w:p>
        </w:tc>
        <w:tc>
          <w:tcPr>
            <w:tcW w:w="1976" w:type="dxa"/>
          </w:tcPr>
          <w:p w14:paraId="3716FE28" w14:textId="77777777" w:rsidR="00DD1FA6" w:rsidRPr="00B85FF4" w:rsidRDefault="00DD1FA6" w:rsidP="00DD1FA6">
            <w:r w:rsidRPr="00B85FF4">
              <w:t>Код Н/У/З</w:t>
            </w:r>
          </w:p>
        </w:tc>
      </w:tr>
      <w:tr w:rsidR="00DD1FA6" w:rsidRPr="00B85FF4" w14:paraId="716B6703" w14:textId="77777777" w:rsidTr="00DD1FA6">
        <w:tc>
          <w:tcPr>
            <w:tcW w:w="2447" w:type="dxa"/>
            <w:shd w:val="clear" w:color="auto" w:fill="auto"/>
          </w:tcPr>
          <w:p w14:paraId="77CB08DF" w14:textId="77777777" w:rsidR="00DD1FA6" w:rsidRPr="00B85FF4" w:rsidRDefault="00DD1FA6" w:rsidP="00DD1FA6">
            <w:r w:rsidRPr="00B85FF4">
              <w:t>1</w:t>
            </w:r>
          </w:p>
        </w:tc>
        <w:tc>
          <w:tcPr>
            <w:tcW w:w="7207" w:type="dxa"/>
            <w:gridSpan w:val="2"/>
            <w:shd w:val="clear" w:color="auto" w:fill="auto"/>
          </w:tcPr>
          <w:p w14:paraId="432059F5" w14:textId="77777777" w:rsidR="00DD1FA6" w:rsidRPr="00B85FF4" w:rsidRDefault="00DD1FA6" w:rsidP="00DD1FA6">
            <w:r w:rsidRPr="00B85FF4">
              <w:t>2</w:t>
            </w:r>
          </w:p>
        </w:tc>
        <w:tc>
          <w:tcPr>
            <w:tcW w:w="2123" w:type="dxa"/>
            <w:shd w:val="clear" w:color="auto" w:fill="auto"/>
          </w:tcPr>
          <w:p w14:paraId="4B27EB16" w14:textId="77777777" w:rsidR="00DD1FA6" w:rsidRPr="00B85FF4" w:rsidRDefault="00DD1FA6" w:rsidP="00DD1FA6">
            <w:r w:rsidRPr="00B85FF4">
              <w:t>3</w:t>
            </w:r>
          </w:p>
        </w:tc>
        <w:tc>
          <w:tcPr>
            <w:tcW w:w="1835" w:type="dxa"/>
            <w:shd w:val="clear" w:color="auto" w:fill="auto"/>
          </w:tcPr>
          <w:p w14:paraId="55729816" w14:textId="77777777" w:rsidR="00DD1FA6" w:rsidRPr="00B85FF4" w:rsidRDefault="00DD1FA6" w:rsidP="00DD1FA6">
            <w:r w:rsidRPr="00B85FF4">
              <w:t>4</w:t>
            </w:r>
          </w:p>
        </w:tc>
        <w:tc>
          <w:tcPr>
            <w:tcW w:w="1976" w:type="dxa"/>
          </w:tcPr>
          <w:p w14:paraId="28416FD1" w14:textId="77777777" w:rsidR="00DD1FA6" w:rsidRPr="00B85FF4" w:rsidRDefault="00DD1FA6" w:rsidP="00DD1FA6"/>
        </w:tc>
      </w:tr>
      <w:tr w:rsidR="00DD1FA6" w:rsidRPr="00B85FF4" w14:paraId="40148FCB" w14:textId="77777777" w:rsidTr="00DD1FA6">
        <w:tc>
          <w:tcPr>
            <w:tcW w:w="9654" w:type="dxa"/>
            <w:gridSpan w:val="3"/>
            <w:shd w:val="clear" w:color="auto" w:fill="auto"/>
          </w:tcPr>
          <w:p w14:paraId="405BBFDF" w14:textId="77777777" w:rsidR="00DD1FA6" w:rsidRPr="00B85FF4" w:rsidRDefault="00DD1FA6" w:rsidP="00883704">
            <w:r w:rsidRPr="00B85FF4">
              <w:t xml:space="preserve">Основы </w:t>
            </w:r>
            <w:r w:rsidR="00883704" w:rsidRPr="00B85FF4">
              <w:t>бережливого производства</w:t>
            </w:r>
          </w:p>
        </w:tc>
        <w:tc>
          <w:tcPr>
            <w:tcW w:w="2123" w:type="dxa"/>
            <w:shd w:val="clear" w:color="auto" w:fill="auto"/>
          </w:tcPr>
          <w:p w14:paraId="1ADCA980" w14:textId="77777777" w:rsidR="00DD1FA6" w:rsidRPr="00B85FF4" w:rsidRDefault="00DD1FA6" w:rsidP="00883704">
            <w:r w:rsidRPr="00B85FF4">
              <w:t>6</w:t>
            </w:r>
            <w:r w:rsidR="00883704" w:rsidRPr="00B85FF4">
              <w:t>0</w:t>
            </w:r>
            <w:r w:rsidRPr="00B85FF4">
              <w:t>/</w:t>
            </w:r>
            <w:r w:rsidR="00883704" w:rsidRPr="00B85FF4">
              <w:t>-</w:t>
            </w:r>
          </w:p>
        </w:tc>
        <w:tc>
          <w:tcPr>
            <w:tcW w:w="1835" w:type="dxa"/>
            <w:vMerge w:val="restart"/>
            <w:shd w:val="clear" w:color="auto" w:fill="auto"/>
          </w:tcPr>
          <w:p w14:paraId="1E5F6506" w14:textId="77777777" w:rsidR="00DD1FA6" w:rsidRPr="00B85FF4" w:rsidRDefault="00DD1FA6" w:rsidP="00DD1FA6">
            <w:r w:rsidRPr="00B85FF4">
              <w:t>ОК 1-7, ОК 9, ПК 1.4; ПК3.1; ПК 3.2; ПК 4.4</w:t>
            </w:r>
          </w:p>
          <w:p w14:paraId="4CB362A2" w14:textId="77777777" w:rsidR="00DD1FA6" w:rsidRPr="00B85FF4" w:rsidRDefault="00DD1FA6" w:rsidP="00DD1FA6"/>
        </w:tc>
        <w:tc>
          <w:tcPr>
            <w:tcW w:w="1976" w:type="dxa"/>
          </w:tcPr>
          <w:p w14:paraId="18DBB752" w14:textId="77777777" w:rsidR="00DD1FA6" w:rsidRPr="00B85FF4" w:rsidRDefault="00DD1FA6" w:rsidP="00DD1FA6"/>
        </w:tc>
      </w:tr>
      <w:tr w:rsidR="00B261DB" w:rsidRPr="00B85FF4" w14:paraId="0F0129CD" w14:textId="77777777" w:rsidTr="00DD1FA6">
        <w:tc>
          <w:tcPr>
            <w:tcW w:w="9654" w:type="dxa"/>
            <w:gridSpan w:val="3"/>
            <w:shd w:val="clear" w:color="auto" w:fill="auto"/>
          </w:tcPr>
          <w:p w14:paraId="6FDD31C4" w14:textId="77777777" w:rsidR="00B261DB" w:rsidRPr="00B85FF4" w:rsidRDefault="00B261DB" w:rsidP="00883704">
            <w:r w:rsidRPr="00B85FF4">
              <w:t>Раздел 1 Бережливое производство как модель повышения эффективности деятельности предприятия</w:t>
            </w:r>
          </w:p>
        </w:tc>
        <w:tc>
          <w:tcPr>
            <w:tcW w:w="2123" w:type="dxa"/>
            <w:shd w:val="clear" w:color="auto" w:fill="auto"/>
          </w:tcPr>
          <w:p w14:paraId="13CB0FF0" w14:textId="77777777" w:rsidR="00B261DB" w:rsidRPr="00B85FF4" w:rsidRDefault="00B261DB" w:rsidP="00DD1FA6">
            <w:r w:rsidRPr="00B85FF4">
              <w:t>20/-</w:t>
            </w:r>
          </w:p>
        </w:tc>
        <w:tc>
          <w:tcPr>
            <w:tcW w:w="1835" w:type="dxa"/>
            <w:vMerge/>
            <w:shd w:val="clear" w:color="auto" w:fill="auto"/>
          </w:tcPr>
          <w:p w14:paraId="702F14AB" w14:textId="77777777" w:rsidR="00B261DB" w:rsidRPr="00B85FF4" w:rsidRDefault="00B261DB" w:rsidP="00DD1FA6"/>
        </w:tc>
        <w:tc>
          <w:tcPr>
            <w:tcW w:w="1976" w:type="dxa"/>
            <w:vMerge w:val="restart"/>
          </w:tcPr>
          <w:p w14:paraId="5938E3F3" w14:textId="77777777" w:rsidR="00B261DB" w:rsidRPr="00B85FF4" w:rsidRDefault="00B261DB" w:rsidP="00B261DB">
            <w:pPr>
              <w:jc w:val="center"/>
              <w:rPr>
                <w:sz w:val="20"/>
              </w:rPr>
            </w:pPr>
            <w:r w:rsidRPr="00B85FF4">
              <w:rPr>
                <w:sz w:val="20"/>
              </w:rPr>
              <w:t>Уо 01.01-Уо 01.04, Уо 01.06, Уо 01.09, Уо 02.02-Уо 02.04,</w:t>
            </w:r>
          </w:p>
          <w:p w14:paraId="768DB69E" w14:textId="77777777" w:rsidR="00B261DB" w:rsidRPr="00B85FF4" w:rsidRDefault="00B261DB" w:rsidP="00B261DB">
            <w:pPr>
              <w:jc w:val="center"/>
              <w:rPr>
                <w:sz w:val="20"/>
              </w:rPr>
            </w:pPr>
            <w:r w:rsidRPr="00B85FF4">
              <w:rPr>
                <w:sz w:val="20"/>
              </w:rPr>
              <w:t>Уо 03.02, Уо 04.02, Уо 05.01, Уо 06.01, Уо 07.01, У1.01.02, Зо 01.02-Зо 01.04, Зо 01.06, Зо 02.01, Зо 02.02, Зо 03.02, Зо 04.02, Зо 05.02, Зо 07.02, Зо 09.03</w:t>
            </w:r>
          </w:p>
          <w:p w14:paraId="35A3C755" w14:textId="77777777" w:rsidR="00B261DB" w:rsidRPr="00B85FF4" w:rsidRDefault="00B261DB" w:rsidP="00B261DB">
            <w:pPr>
              <w:rPr>
                <w:sz w:val="20"/>
              </w:rPr>
            </w:pPr>
            <w:r w:rsidRPr="00B85FF4">
              <w:rPr>
                <w:sz w:val="20"/>
              </w:rPr>
              <w:t>У1.1.01-У1.1.05, У3.1.01-У3.1.05, У3.2.01- У3.2.05, У4.1.01- У4.1.05.</w:t>
            </w:r>
          </w:p>
          <w:p w14:paraId="6722CC23" w14:textId="77777777" w:rsidR="00B261DB" w:rsidRPr="00B85FF4" w:rsidRDefault="00B261DB" w:rsidP="00B261DB">
            <w:pPr>
              <w:rPr>
                <w:sz w:val="20"/>
              </w:rPr>
            </w:pPr>
            <w:r w:rsidRPr="00B85FF4">
              <w:rPr>
                <w:sz w:val="20"/>
              </w:rPr>
              <w:t>З1.1.01-З 1.1.04,</w:t>
            </w:r>
          </w:p>
          <w:p w14:paraId="3CFE46C3" w14:textId="77777777" w:rsidR="00B261DB" w:rsidRPr="00B85FF4" w:rsidRDefault="00B261DB" w:rsidP="00B261DB">
            <w:pPr>
              <w:rPr>
                <w:sz w:val="20"/>
              </w:rPr>
            </w:pPr>
            <w:r w:rsidRPr="00B85FF4">
              <w:rPr>
                <w:sz w:val="20"/>
              </w:rPr>
              <w:t>З3.1.01-З3.1.04, З3.2.01-З 3.2.04,</w:t>
            </w:r>
          </w:p>
          <w:p w14:paraId="01ED7DD6" w14:textId="77777777" w:rsidR="00B261DB" w:rsidRPr="00B85FF4" w:rsidRDefault="00B261DB" w:rsidP="00B261DB">
            <w:pPr>
              <w:jc w:val="center"/>
            </w:pPr>
            <w:r w:rsidRPr="00B85FF4">
              <w:rPr>
                <w:sz w:val="20"/>
              </w:rPr>
              <w:t>З4.1.01-З4.1.04</w:t>
            </w:r>
          </w:p>
        </w:tc>
      </w:tr>
      <w:tr w:rsidR="00B261DB" w:rsidRPr="00B85FF4" w14:paraId="50B008E2" w14:textId="77777777" w:rsidTr="00DD1FA6">
        <w:tc>
          <w:tcPr>
            <w:tcW w:w="2447" w:type="dxa"/>
            <w:vMerge w:val="restart"/>
            <w:shd w:val="clear" w:color="auto" w:fill="auto"/>
          </w:tcPr>
          <w:p w14:paraId="3AAD53A6" w14:textId="77777777" w:rsidR="00B261DB" w:rsidRPr="00B85FF4" w:rsidRDefault="00B261DB" w:rsidP="00883704">
            <w:r w:rsidRPr="00B85FF4">
              <w:t>Тема 1.1. Введение в философию и методологию бережливого производства</w:t>
            </w:r>
          </w:p>
        </w:tc>
        <w:tc>
          <w:tcPr>
            <w:tcW w:w="7207" w:type="dxa"/>
            <w:gridSpan w:val="2"/>
            <w:shd w:val="clear" w:color="auto" w:fill="auto"/>
          </w:tcPr>
          <w:p w14:paraId="266EDE4C" w14:textId="77777777" w:rsidR="00B261DB" w:rsidRPr="00B85FF4" w:rsidRDefault="00B261DB" w:rsidP="00DD1FA6">
            <w:r w:rsidRPr="00B85FF4">
              <w:t>Содержание учебного материала</w:t>
            </w:r>
          </w:p>
        </w:tc>
        <w:tc>
          <w:tcPr>
            <w:tcW w:w="2123" w:type="dxa"/>
            <w:shd w:val="clear" w:color="auto" w:fill="auto"/>
          </w:tcPr>
          <w:p w14:paraId="0652DF08" w14:textId="77777777" w:rsidR="00B261DB" w:rsidRPr="00B85FF4" w:rsidRDefault="00B261DB" w:rsidP="00DD1FA6">
            <w:r w:rsidRPr="00B85FF4">
              <w:t>6/-</w:t>
            </w:r>
          </w:p>
        </w:tc>
        <w:tc>
          <w:tcPr>
            <w:tcW w:w="1835" w:type="dxa"/>
            <w:vMerge/>
            <w:shd w:val="clear" w:color="auto" w:fill="auto"/>
          </w:tcPr>
          <w:p w14:paraId="3442EC15" w14:textId="77777777" w:rsidR="00B261DB" w:rsidRPr="00B85FF4" w:rsidRDefault="00B261DB" w:rsidP="00DD1FA6"/>
        </w:tc>
        <w:tc>
          <w:tcPr>
            <w:tcW w:w="1976" w:type="dxa"/>
            <w:vMerge/>
          </w:tcPr>
          <w:p w14:paraId="0667A19F" w14:textId="77777777" w:rsidR="00B261DB" w:rsidRPr="00B85FF4" w:rsidRDefault="00B261DB" w:rsidP="00DD1FA6"/>
        </w:tc>
      </w:tr>
      <w:tr w:rsidR="00B261DB" w:rsidRPr="00B85FF4" w14:paraId="5AFB3AA4" w14:textId="77777777" w:rsidTr="00DD1FA6">
        <w:tc>
          <w:tcPr>
            <w:tcW w:w="2447" w:type="dxa"/>
            <w:vMerge/>
            <w:shd w:val="clear" w:color="auto" w:fill="auto"/>
          </w:tcPr>
          <w:p w14:paraId="0C51A1D1" w14:textId="77777777" w:rsidR="00B261DB" w:rsidRPr="00B85FF4" w:rsidRDefault="00B261DB" w:rsidP="00DD1FA6"/>
        </w:tc>
        <w:tc>
          <w:tcPr>
            <w:tcW w:w="396" w:type="dxa"/>
            <w:shd w:val="clear" w:color="auto" w:fill="auto"/>
          </w:tcPr>
          <w:p w14:paraId="32B98EFE" w14:textId="77777777" w:rsidR="00B261DB" w:rsidRPr="00B85FF4" w:rsidRDefault="00B261DB" w:rsidP="00DD1FA6">
            <w:r w:rsidRPr="00B85FF4">
              <w:t>1.</w:t>
            </w:r>
          </w:p>
        </w:tc>
        <w:tc>
          <w:tcPr>
            <w:tcW w:w="6811" w:type="dxa"/>
            <w:shd w:val="clear" w:color="auto" w:fill="auto"/>
          </w:tcPr>
          <w:p w14:paraId="13AF655E" w14:textId="77777777" w:rsidR="00B261DB" w:rsidRPr="00B85FF4" w:rsidRDefault="00B261DB" w:rsidP="00883704">
            <w:r w:rsidRPr="00B85FF4">
              <w:t>Пирамида качества Японский опыт разработки, внедрения, совершенствования систем управления качества. ГОСТ Р ИСО 56020-2014 Бережливое производство, предпосылки формирования концепции бережливого производства.</w:t>
            </w:r>
          </w:p>
        </w:tc>
        <w:tc>
          <w:tcPr>
            <w:tcW w:w="2123" w:type="dxa"/>
            <w:vMerge w:val="restart"/>
            <w:shd w:val="clear" w:color="auto" w:fill="auto"/>
          </w:tcPr>
          <w:p w14:paraId="4AD07860" w14:textId="77777777" w:rsidR="00B261DB" w:rsidRPr="00B85FF4" w:rsidRDefault="00B261DB" w:rsidP="00DD1FA6">
            <w:r w:rsidRPr="00B85FF4">
              <w:t>6/-</w:t>
            </w:r>
          </w:p>
        </w:tc>
        <w:tc>
          <w:tcPr>
            <w:tcW w:w="1835" w:type="dxa"/>
            <w:vMerge/>
            <w:shd w:val="clear" w:color="auto" w:fill="auto"/>
          </w:tcPr>
          <w:p w14:paraId="3AA6E1AD" w14:textId="77777777" w:rsidR="00B261DB" w:rsidRPr="00B85FF4" w:rsidRDefault="00B261DB" w:rsidP="00DD1FA6"/>
        </w:tc>
        <w:tc>
          <w:tcPr>
            <w:tcW w:w="1976" w:type="dxa"/>
            <w:vMerge/>
          </w:tcPr>
          <w:p w14:paraId="2F2C8BC8" w14:textId="77777777" w:rsidR="00B261DB" w:rsidRPr="00B85FF4" w:rsidRDefault="00B261DB" w:rsidP="00DD1FA6"/>
        </w:tc>
      </w:tr>
      <w:tr w:rsidR="00B261DB" w:rsidRPr="00B85FF4" w14:paraId="0789E827" w14:textId="77777777" w:rsidTr="00DD1FA6">
        <w:tc>
          <w:tcPr>
            <w:tcW w:w="2447" w:type="dxa"/>
            <w:vMerge/>
            <w:shd w:val="clear" w:color="auto" w:fill="auto"/>
          </w:tcPr>
          <w:p w14:paraId="73058E40" w14:textId="77777777" w:rsidR="00B261DB" w:rsidRPr="00B85FF4" w:rsidRDefault="00B261DB" w:rsidP="00DD1FA6"/>
        </w:tc>
        <w:tc>
          <w:tcPr>
            <w:tcW w:w="396" w:type="dxa"/>
            <w:shd w:val="clear" w:color="auto" w:fill="auto"/>
          </w:tcPr>
          <w:p w14:paraId="372F23F0" w14:textId="77777777" w:rsidR="00B261DB" w:rsidRPr="00B85FF4" w:rsidRDefault="00B261DB" w:rsidP="00DD1FA6">
            <w:r w:rsidRPr="00B85FF4">
              <w:t>2.</w:t>
            </w:r>
          </w:p>
        </w:tc>
        <w:tc>
          <w:tcPr>
            <w:tcW w:w="6811" w:type="dxa"/>
            <w:shd w:val="clear" w:color="auto" w:fill="auto"/>
          </w:tcPr>
          <w:p w14:paraId="26827D3D" w14:textId="77777777" w:rsidR="00B261DB" w:rsidRPr="00B85FF4" w:rsidRDefault="00B261DB" w:rsidP="00DD1FA6">
            <w:pPr>
              <w:rPr>
                <w:color w:val="000000"/>
              </w:rPr>
            </w:pPr>
            <w:r w:rsidRPr="00B85FF4">
              <w:t>Принципы и концепция системы БП.</w:t>
            </w:r>
          </w:p>
        </w:tc>
        <w:tc>
          <w:tcPr>
            <w:tcW w:w="2123" w:type="dxa"/>
            <w:vMerge/>
            <w:shd w:val="clear" w:color="auto" w:fill="auto"/>
          </w:tcPr>
          <w:p w14:paraId="770B58D6" w14:textId="77777777" w:rsidR="00B261DB" w:rsidRPr="00B85FF4" w:rsidRDefault="00B261DB" w:rsidP="00DD1FA6"/>
        </w:tc>
        <w:tc>
          <w:tcPr>
            <w:tcW w:w="1835" w:type="dxa"/>
            <w:vMerge/>
            <w:shd w:val="clear" w:color="auto" w:fill="auto"/>
          </w:tcPr>
          <w:p w14:paraId="095BF51E" w14:textId="77777777" w:rsidR="00B261DB" w:rsidRPr="00B85FF4" w:rsidRDefault="00B261DB" w:rsidP="00DD1FA6"/>
        </w:tc>
        <w:tc>
          <w:tcPr>
            <w:tcW w:w="1976" w:type="dxa"/>
            <w:vMerge/>
          </w:tcPr>
          <w:p w14:paraId="27D73E9D" w14:textId="77777777" w:rsidR="00B261DB" w:rsidRPr="00B85FF4" w:rsidRDefault="00B261DB" w:rsidP="00DD1FA6"/>
        </w:tc>
      </w:tr>
      <w:tr w:rsidR="00B261DB" w:rsidRPr="00B85FF4" w14:paraId="12A156C0" w14:textId="77777777" w:rsidTr="00DD1FA6">
        <w:tc>
          <w:tcPr>
            <w:tcW w:w="2447" w:type="dxa"/>
            <w:vMerge w:val="restart"/>
            <w:shd w:val="clear" w:color="auto" w:fill="auto"/>
          </w:tcPr>
          <w:p w14:paraId="509BCED9" w14:textId="77777777" w:rsidR="00B261DB" w:rsidRPr="00B85FF4" w:rsidRDefault="00B261DB" w:rsidP="00DD1FA6">
            <w:r w:rsidRPr="00B85FF4">
              <w:t>Тема 1.2. Инструменты бережливого производства</w:t>
            </w:r>
          </w:p>
        </w:tc>
        <w:tc>
          <w:tcPr>
            <w:tcW w:w="7207" w:type="dxa"/>
            <w:gridSpan w:val="2"/>
            <w:shd w:val="clear" w:color="auto" w:fill="auto"/>
          </w:tcPr>
          <w:p w14:paraId="045B3AE5" w14:textId="77777777" w:rsidR="00B261DB" w:rsidRPr="00B85FF4" w:rsidRDefault="00B261DB" w:rsidP="00DD1FA6">
            <w:r w:rsidRPr="00B85FF4">
              <w:t>Содержание учебного материала</w:t>
            </w:r>
          </w:p>
        </w:tc>
        <w:tc>
          <w:tcPr>
            <w:tcW w:w="2123" w:type="dxa"/>
            <w:shd w:val="clear" w:color="auto" w:fill="auto"/>
          </w:tcPr>
          <w:p w14:paraId="3AEF116C" w14:textId="77777777" w:rsidR="00B261DB" w:rsidRPr="00B85FF4" w:rsidRDefault="00B261DB" w:rsidP="00DD1FA6">
            <w:r w:rsidRPr="00B85FF4">
              <w:t>6/-</w:t>
            </w:r>
          </w:p>
        </w:tc>
        <w:tc>
          <w:tcPr>
            <w:tcW w:w="1835" w:type="dxa"/>
            <w:vMerge/>
            <w:shd w:val="clear" w:color="auto" w:fill="auto"/>
          </w:tcPr>
          <w:p w14:paraId="007C38DA" w14:textId="77777777" w:rsidR="00B261DB" w:rsidRPr="00B85FF4" w:rsidRDefault="00B261DB" w:rsidP="00DD1FA6"/>
        </w:tc>
        <w:tc>
          <w:tcPr>
            <w:tcW w:w="1976" w:type="dxa"/>
            <w:vMerge/>
          </w:tcPr>
          <w:p w14:paraId="389DA3CA" w14:textId="77777777" w:rsidR="00B261DB" w:rsidRPr="00B85FF4" w:rsidRDefault="00B261DB" w:rsidP="00DD1FA6"/>
        </w:tc>
      </w:tr>
      <w:tr w:rsidR="00B261DB" w:rsidRPr="00B85FF4" w14:paraId="7362D310" w14:textId="77777777" w:rsidTr="00DD1FA6">
        <w:tc>
          <w:tcPr>
            <w:tcW w:w="2447" w:type="dxa"/>
            <w:vMerge/>
            <w:shd w:val="clear" w:color="auto" w:fill="auto"/>
          </w:tcPr>
          <w:p w14:paraId="5289C4F0" w14:textId="77777777" w:rsidR="00B261DB" w:rsidRPr="00B85FF4" w:rsidRDefault="00B261DB" w:rsidP="00DD1FA6"/>
        </w:tc>
        <w:tc>
          <w:tcPr>
            <w:tcW w:w="396" w:type="dxa"/>
            <w:shd w:val="clear" w:color="auto" w:fill="auto"/>
          </w:tcPr>
          <w:p w14:paraId="0A550614" w14:textId="77777777" w:rsidR="00B261DB" w:rsidRPr="00B85FF4" w:rsidRDefault="00B261DB" w:rsidP="00DD1FA6">
            <w:r w:rsidRPr="00B85FF4">
              <w:t>1.</w:t>
            </w:r>
          </w:p>
        </w:tc>
        <w:tc>
          <w:tcPr>
            <w:tcW w:w="6811" w:type="dxa"/>
            <w:shd w:val="clear" w:color="auto" w:fill="auto"/>
          </w:tcPr>
          <w:p w14:paraId="7AD6ED67" w14:textId="77777777" w:rsidR="00B261DB" w:rsidRPr="00B85FF4" w:rsidRDefault="00B261DB" w:rsidP="008852E7">
            <w:pPr>
              <w:spacing w:line="224" w:lineRule="atLeast"/>
              <w:jc w:val="both"/>
              <w:rPr>
                <w:color w:val="000000"/>
              </w:rPr>
            </w:pPr>
            <w:r w:rsidRPr="00B85FF4">
              <w:t>Системы Канбан, «Точно во время», ячеистое и поточное производство, визуализация, система.</w:t>
            </w:r>
          </w:p>
        </w:tc>
        <w:tc>
          <w:tcPr>
            <w:tcW w:w="2123" w:type="dxa"/>
            <w:vMerge w:val="restart"/>
            <w:shd w:val="clear" w:color="auto" w:fill="auto"/>
          </w:tcPr>
          <w:p w14:paraId="225E74D7" w14:textId="77777777" w:rsidR="00B261DB" w:rsidRPr="00B85FF4" w:rsidRDefault="00B261DB" w:rsidP="00DD1FA6">
            <w:r w:rsidRPr="00B85FF4">
              <w:t>6/-</w:t>
            </w:r>
          </w:p>
        </w:tc>
        <w:tc>
          <w:tcPr>
            <w:tcW w:w="1835" w:type="dxa"/>
            <w:vMerge/>
            <w:shd w:val="clear" w:color="auto" w:fill="auto"/>
          </w:tcPr>
          <w:p w14:paraId="1CB52FA7" w14:textId="77777777" w:rsidR="00B261DB" w:rsidRPr="00B85FF4" w:rsidRDefault="00B261DB" w:rsidP="00DD1FA6"/>
        </w:tc>
        <w:tc>
          <w:tcPr>
            <w:tcW w:w="1976" w:type="dxa"/>
            <w:vMerge/>
          </w:tcPr>
          <w:p w14:paraId="6DF1E172" w14:textId="77777777" w:rsidR="00B261DB" w:rsidRPr="00B85FF4" w:rsidRDefault="00B261DB" w:rsidP="00DD1FA6"/>
        </w:tc>
      </w:tr>
      <w:tr w:rsidR="00B261DB" w:rsidRPr="00B85FF4" w14:paraId="72E346F7" w14:textId="77777777" w:rsidTr="00DD1FA6">
        <w:tc>
          <w:tcPr>
            <w:tcW w:w="2447" w:type="dxa"/>
            <w:vMerge/>
            <w:shd w:val="clear" w:color="auto" w:fill="auto"/>
          </w:tcPr>
          <w:p w14:paraId="3148085F" w14:textId="77777777" w:rsidR="00B261DB" w:rsidRPr="00B85FF4" w:rsidRDefault="00B261DB" w:rsidP="00DD1FA6"/>
        </w:tc>
        <w:tc>
          <w:tcPr>
            <w:tcW w:w="396" w:type="dxa"/>
            <w:shd w:val="clear" w:color="auto" w:fill="auto"/>
          </w:tcPr>
          <w:p w14:paraId="3375EC38" w14:textId="77777777" w:rsidR="00B261DB" w:rsidRPr="00B85FF4" w:rsidRDefault="00B261DB" w:rsidP="00DD1FA6">
            <w:r w:rsidRPr="00B85FF4">
              <w:t>2.</w:t>
            </w:r>
          </w:p>
        </w:tc>
        <w:tc>
          <w:tcPr>
            <w:tcW w:w="6811" w:type="dxa"/>
            <w:shd w:val="clear" w:color="auto" w:fill="auto"/>
          </w:tcPr>
          <w:p w14:paraId="4DF3F3AA" w14:textId="77777777" w:rsidR="00B261DB" w:rsidRPr="00B85FF4" w:rsidRDefault="00B261DB" w:rsidP="00DD1FA6">
            <w:pPr>
              <w:spacing w:line="0" w:lineRule="atLeast"/>
              <w:jc w:val="both"/>
              <w:rPr>
                <w:color w:val="000000"/>
              </w:rPr>
            </w:pPr>
            <w:r w:rsidRPr="00B85FF4">
              <w:t>Стандартизация, уход за оборудованием, быстрая переналадка оборудования.</w:t>
            </w:r>
          </w:p>
        </w:tc>
        <w:tc>
          <w:tcPr>
            <w:tcW w:w="2123" w:type="dxa"/>
            <w:vMerge/>
            <w:shd w:val="clear" w:color="auto" w:fill="auto"/>
          </w:tcPr>
          <w:p w14:paraId="22D79A00" w14:textId="77777777" w:rsidR="00B261DB" w:rsidRPr="00B85FF4" w:rsidRDefault="00B261DB" w:rsidP="00DD1FA6"/>
        </w:tc>
        <w:tc>
          <w:tcPr>
            <w:tcW w:w="1835" w:type="dxa"/>
            <w:vMerge/>
            <w:shd w:val="clear" w:color="auto" w:fill="auto"/>
          </w:tcPr>
          <w:p w14:paraId="443BB24A" w14:textId="77777777" w:rsidR="00B261DB" w:rsidRPr="00B85FF4" w:rsidRDefault="00B261DB" w:rsidP="00DD1FA6"/>
        </w:tc>
        <w:tc>
          <w:tcPr>
            <w:tcW w:w="1976" w:type="dxa"/>
            <w:vMerge/>
          </w:tcPr>
          <w:p w14:paraId="413394E1" w14:textId="77777777" w:rsidR="00B261DB" w:rsidRPr="00B85FF4" w:rsidRDefault="00B261DB" w:rsidP="00DD1FA6"/>
        </w:tc>
      </w:tr>
      <w:tr w:rsidR="00B261DB" w:rsidRPr="00B85FF4" w14:paraId="45451CF3" w14:textId="77777777" w:rsidTr="00DD1FA6">
        <w:tc>
          <w:tcPr>
            <w:tcW w:w="2447" w:type="dxa"/>
            <w:vMerge w:val="restart"/>
            <w:shd w:val="clear" w:color="auto" w:fill="auto"/>
          </w:tcPr>
          <w:p w14:paraId="142659A9" w14:textId="77777777" w:rsidR="00B261DB" w:rsidRPr="00B85FF4" w:rsidRDefault="00B261DB" w:rsidP="00DD1FA6">
            <w:r w:rsidRPr="00B85FF4">
              <w:t>Тема 1.3. Виды потерь и методы их устранения.</w:t>
            </w:r>
          </w:p>
        </w:tc>
        <w:tc>
          <w:tcPr>
            <w:tcW w:w="7207" w:type="dxa"/>
            <w:gridSpan w:val="2"/>
            <w:shd w:val="clear" w:color="auto" w:fill="auto"/>
          </w:tcPr>
          <w:p w14:paraId="1E4A597A" w14:textId="77777777" w:rsidR="00B261DB" w:rsidRPr="00B85FF4" w:rsidRDefault="00B261DB" w:rsidP="00DD1FA6">
            <w:r w:rsidRPr="00B85FF4">
              <w:t>Содержание учебного материала</w:t>
            </w:r>
          </w:p>
        </w:tc>
        <w:tc>
          <w:tcPr>
            <w:tcW w:w="2123" w:type="dxa"/>
            <w:shd w:val="clear" w:color="auto" w:fill="auto"/>
          </w:tcPr>
          <w:p w14:paraId="25574FD3" w14:textId="77777777" w:rsidR="00B261DB" w:rsidRPr="00B85FF4" w:rsidRDefault="00B261DB" w:rsidP="00DD1FA6">
            <w:r w:rsidRPr="00B85FF4">
              <w:t>8/-</w:t>
            </w:r>
          </w:p>
        </w:tc>
        <w:tc>
          <w:tcPr>
            <w:tcW w:w="1835" w:type="dxa"/>
            <w:vMerge/>
            <w:shd w:val="clear" w:color="auto" w:fill="auto"/>
          </w:tcPr>
          <w:p w14:paraId="219E1577" w14:textId="77777777" w:rsidR="00B261DB" w:rsidRPr="00B85FF4" w:rsidRDefault="00B261DB" w:rsidP="00DD1FA6"/>
        </w:tc>
        <w:tc>
          <w:tcPr>
            <w:tcW w:w="1976" w:type="dxa"/>
            <w:vMerge/>
          </w:tcPr>
          <w:p w14:paraId="48AA3878" w14:textId="77777777" w:rsidR="00B261DB" w:rsidRPr="00B85FF4" w:rsidRDefault="00B261DB" w:rsidP="00DD1FA6"/>
        </w:tc>
      </w:tr>
      <w:tr w:rsidR="00B261DB" w:rsidRPr="00B85FF4" w14:paraId="5EA98D6D" w14:textId="77777777" w:rsidTr="00DD1FA6">
        <w:tc>
          <w:tcPr>
            <w:tcW w:w="2447" w:type="dxa"/>
            <w:vMerge/>
            <w:shd w:val="clear" w:color="auto" w:fill="auto"/>
          </w:tcPr>
          <w:p w14:paraId="07746974" w14:textId="77777777" w:rsidR="00B261DB" w:rsidRPr="00B85FF4" w:rsidRDefault="00B261DB" w:rsidP="00DD1FA6"/>
        </w:tc>
        <w:tc>
          <w:tcPr>
            <w:tcW w:w="396" w:type="dxa"/>
            <w:shd w:val="clear" w:color="auto" w:fill="auto"/>
          </w:tcPr>
          <w:p w14:paraId="17FE2C15" w14:textId="77777777" w:rsidR="00B261DB" w:rsidRPr="00B85FF4" w:rsidRDefault="00B261DB" w:rsidP="00DD1FA6">
            <w:r w:rsidRPr="00B85FF4">
              <w:t>1.</w:t>
            </w:r>
          </w:p>
        </w:tc>
        <w:tc>
          <w:tcPr>
            <w:tcW w:w="6811" w:type="dxa"/>
            <w:shd w:val="clear" w:color="auto" w:fill="auto"/>
          </w:tcPr>
          <w:p w14:paraId="0CEDEA2A" w14:textId="77777777" w:rsidR="00B261DB" w:rsidRPr="00B85FF4" w:rsidRDefault="00B261DB" w:rsidP="008852E7">
            <w:r w:rsidRPr="00B85FF4">
              <w:t>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w:t>
            </w:r>
          </w:p>
        </w:tc>
        <w:tc>
          <w:tcPr>
            <w:tcW w:w="2123" w:type="dxa"/>
            <w:vMerge w:val="restart"/>
            <w:shd w:val="clear" w:color="auto" w:fill="auto"/>
          </w:tcPr>
          <w:p w14:paraId="1E3CFA24" w14:textId="77777777" w:rsidR="00B261DB" w:rsidRPr="00B85FF4" w:rsidRDefault="00B261DB" w:rsidP="00DD1FA6">
            <w:r w:rsidRPr="00B85FF4">
              <w:t>8/-</w:t>
            </w:r>
          </w:p>
        </w:tc>
        <w:tc>
          <w:tcPr>
            <w:tcW w:w="1835" w:type="dxa"/>
            <w:vMerge/>
            <w:shd w:val="clear" w:color="auto" w:fill="auto"/>
          </w:tcPr>
          <w:p w14:paraId="2455095A" w14:textId="77777777" w:rsidR="00B261DB" w:rsidRPr="00B85FF4" w:rsidRDefault="00B261DB" w:rsidP="00DD1FA6"/>
        </w:tc>
        <w:tc>
          <w:tcPr>
            <w:tcW w:w="1976" w:type="dxa"/>
            <w:vMerge/>
          </w:tcPr>
          <w:p w14:paraId="6D54861A" w14:textId="77777777" w:rsidR="00B261DB" w:rsidRPr="00B85FF4" w:rsidRDefault="00B261DB" w:rsidP="00DD1FA6"/>
        </w:tc>
      </w:tr>
      <w:tr w:rsidR="00B261DB" w:rsidRPr="00B85FF4" w14:paraId="248E618F" w14:textId="77777777" w:rsidTr="00DD1FA6">
        <w:tc>
          <w:tcPr>
            <w:tcW w:w="2447" w:type="dxa"/>
            <w:vMerge/>
            <w:shd w:val="clear" w:color="auto" w:fill="auto"/>
          </w:tcPr>
          <w:p w14:paraId="29A383B6" w14:textId="77777777" w:rsidR="00B261DB" w:rsidRPr="00B85FF4" w:rsidRDefault="00B261DB" w:rsidP="00DD1FA6"/>
        </w:tc>
        <w:tc>
          <w:tcPr>
            <w:tcW w:w="396" w:type="dxa"/>
            <w:shd w:val="clear" w:color="auto" w:fill="auto"/>
          </w:tcPr>
          <w:p w14:paraId="0100B34A" w14:textId="77777777" w:rsidR="00B261DB" w:rsidRPr="00B85FF4" w:rsidRDefault="00B261DB" w:rsidP="00DD1FA6">
            <w:r w:rsidRPr="00B85FF4">
              <w:t>2.</w:t>
            </w:r>
          </w:p>
        </w:tc>
        <w:tc>
          <w:tcPr>
            <w:tcW w:w="6811" w:type="dxa"/>
            <w:shd w:val="clear" w:color="auto" w:fill="auto"/>
          </w:tcPr>
          <w:p w14:paraId="12EACD04" w14:textId="77777777" w:rsidR="00B261DB" w:rsidRPr="00B85FF4" w:rsidRDefault="00B261DB" w:rsidP="00B261DB">
            <w:pPr>
              <w:jc w:val="both"/>
              <w:rPr>
                <w:color w:val="000000"/>
              </w:rPr>
            </w:pPr>
            <w:r w:rsidRPr="00B85FF4">
              <w:t>Система 3М: Муда, Мури, Мура. Управление рабочим пространством.</w:t>
            </w:r>
          </w:p>
        </w:tc>
        <w:tc>
          <w:tcPr>
            <w:tcW w:w="2123" w:type="dxa"/>
            <w:vMerge/>
            <w:shd w:val="clear" w:color="auto" w:fill="auto"/>
          </w:tcPr>
          <w:p w14:paraId="54C7CF98" w14:textId="77777777" w:rsidR="00B261DB" w:rsidRPr="00B85FF4" w:rsidRDefault="00B261DB" w:rsidP="00DD1FA6"/>
        </w:tc>
        <w:tc>
          <w:tcPr>
            <w:tcW w:w="1835" w:type="dxa"/>
            <w:vMerge/>
            <w:shd w:val="clear" w:color="auto" w:fill="auto"/>
          </w:tcPr>
          <w:p w14:paraId="1073E7F4" w14:textId="77777777" w:rsidR="00B261DB" w:rsidRPr="00B85FF4" w:rsidRDefault="00B261DB" w:rsidP="00DD1FA6"/>
        </w:tc>
        <w:tc>
          <w:tcPr>
            <w:tcW w:w="1976" w:type="dxa"/>
            <w:vMerge/>
          </w:tcPr>
          <w:p w14:paraId="499642D2" w14:textId="77777777" w:rsidR="00B261DB" w:rsidRPr="00B85FF4" w:rsidRDefault="00B261DB" w:rsidP="00DD1FA6"/>
        </w:tc>
      </w:tr>
      <w:tr w:rsidR="00B261DB" w:rsidRPr="00B85FF4" w14:paraId="033C2701" w14:textId="77777777" w:rsidTr="00EF47A8">
        <w:tc>
          <w:tcPr>
            <w:tcW w:w="9654" w:type="dxa"/>
            <w:gridSpan w:val="3"/>
            <w:shd w:val="clear" w:color="auto" w:fill="auto"/>
          </w:tcPr>
          <w:p w14:paraId="05417AAD" w14:textId="77777777" w:rsidR="00B261DB" w:rsidRPr="00B85FF4" w:rsidRDefault="00B261DB" w:rsidP="00DD1FA6">
            <w:r w:rsidRPr="00B85FF4">
              <w:t>Раздел 2. Системы управления и оптимизации материальными потоками.</w:t>
            </w:r>
          </w:p>
        </w:tc>
        <w:tc>
          <w:tcPr>
            <w:tcW w:w="2123" w:type="dxa"/>
            <w:shd w:val="clear" w:color="auto" w:fill="auto"/>
          </w:tcPr>
          <w:p w14:paraId="3C0BFC84" w14:textId="77777777" w:rsidR="00B261DB" w:rsidRPr="00B85FF4" w:rsidRDefault="00B261DB" w:rsidP="00DD1FA6">
            <w:r w:rsidRPr="00B85FF4">
              <w:t>20/-</w:t>
            </w:r>
          </w:p>
        </w:tc>
        <w:tc>
          <w:tcPr>
            <w:tcW w:w="1835" w:type="dxa"/>
            <w:vMerge/>
            <w:shd w:val="clear" w:color="auto" w:fill="auto"/>
          </w:tcPr>
          <w:p w14:paraId="32E31A3D" w14:textId="77777777" w:rsidR="00B261DB" w:rsidRPr="00B85FF4" w:rsidRDefault="00B261DB" w:rsidP="00DD1FA6"/>
        </w:tc>
        <w:tc>
          <w:tcPr>
            <w:tcW w:w="1976" w:type="dxa"/>
            <w:vMerge w:val="restart"/>
          </w:tcPr>
          <w:p w14:paraId="4D72582C" w14:textId="77777777" w:rsidR="00B261DB" w:rsidRPr="00B85FF4" w:rsidRDefault="00B261DB" w:rsidP="00B261DB">
            <w:pPr>
              <w:jc w:val="center"/>
              <w:rPr>
                <w:sz w:val="20"/>
              </w:rPr>
            </w:pPr>
            <w:r w:rsidRPr="00B85FF4">
              <w:rPr>
                <w:sz w:val="20"/>
              </w:rPr>
              <w:t>Уо 01.01-Уо 01.04, Уо 01.06, Уо 01.09, Уо 02.02-Уо 02.04,</w:t>
            </w:r>
          </w:p>
          <w:p w14:paraId="36AD6ACC" w14:textId="77777777" w:rsidR="00B261DB" w:rsidRPr="00B85FF4" w:rsidRDefault="00B261DB" w:rsidP="00B261DB">
            <w:pPr>
              <w:jc w:val="center"/>
              <w:rPr>
                <w:sz w:val="20"/>
              </w:rPr>
            </w:pPr>
            <w:r w:rsidRPr="00B85FF4">
              <w:rPr>
                <w:sz w:val="20"/>
              </w:rPr>
              <w:t>Уо 03.02, Уо 04.02, Уо 05.01, Уо 06.01, Уо 07.01, У1.01.02, Зо 01.02-Зо 01.04, Зо 01.06, Зо 02.01, Зо 02.02, Зо 03.02, Зо 04.02, Зо 05.02, Зо 07.02, Зо 09.03</w:t>
            </w:r>
          </w:p>
          <w:p w14:paraId="35E6F3A5" w14:textId="77777777" w:rsidR="00B261DB" w:rsidRPr="00B85FF4" w:rsidRDefault="00B261DB" w:rsidP="00B261DB">
            <w:pPr>
              <w:rPr>
                <w:sz w:val="20"/>
              </w:rPr>
            </w:pPr>
            <w:r w:rsidRPr="00B85FF4">
              <w:rPr>
                <w:sz w:val="20"/>
              </w:rPr>
              <w:t>У1.1.01-У1.1.05, У3.1.01-У3.1.05, У3.2.01- У3.2.05, У4.1.01- У4.1.05.</w:t>
            </w:r>
          </w:p>
          <w:p w14:paraId="781DCB1E" w14:textId="77777777" w:rsidR="00B261DB" w:rsidRPr="00B85FF4" w:rsidRDefault="00B261DB" w:rsidP="00B261DB">
            <w:pPr>
              <w:rPr>
                <w:sz w:val="20"/>
              </w:rPr>
            </w:pPr>
            <w:r w:rsidRPr="00B85FF4">
              <w:rPr>
                <w:sz w:val="20"/>
              </w:rPr>
              <w:t>З1.1.01-З 1.1.04,</w:t>
            </w:r>
          </w:p>
          <w:p w14:paraId="2A06375C" w14:textId="77777777" w:rsidR="00B261DB" w:rsidRPr="00B85FF4" w:rsidRDefault="00B261DB" w:rsidP="00B261DB">
            <w:pPr>
              <w:rPr>
                <w:sz w:val="20"/>
              </w:rPr>
            </w:pPr>
            <w:r w:rsidRPr="00B85FF4">
              <w:rPr>
                <w:sz w:val="20"/>
              </w:rPr>
              <w:t>З3.1.01-З3.1.04, З3.2.01-З 3.2.04,</w:t>
            </w:r>
          </w:p>
          <w:p w14:paraId="4B8688D5" w14:textId="77777777" w:rsidR="00B261DB" w:rsidRPr="00B85FF4" w:rsidRDefault="00B261DB" w:rsidP="00B261DB">
            <w:pPr>
              <w:rPr>
                <w:sz w:val="20"/>
              </w:rPr>
            </w:pPr>
            <w:r w:rsidRPr="00B85FF4">
              <w:rPr>
                <w:sz w:val="20"/>
              </w:rPr>
              <w:t>З4.1.01-З4.1.04</w:t>
            </w:r>
          </w:p>
        </w:tc>
      </w:tr>
      <w:tr w:rsidR="00B261DB" w:rsidRPr="00B85FF4" w14:paraId="0C52D426" w14:textId="77777777" w:rsidTr="00DD1FA6">
        <w:tc>
          <w:tcPr>
            <w:tcW w:w="2447" w:type="dxa"/>
            <w:vMerge w:val="restart"/>
            <w:shd w:val="clear" w:color="auto" w:fill="auto"/>
          </w:tcPr>
          <w:p w14:paraId="35B0F9C0" w14:textId="77777777" w:rsidR="00B261DB" w:rsidRPr="00B85FF4" w:rsidRDefault="00B261DB" w:rsidP="00DD1FA6">
            <w:r w:rsidRPr="00B85FF4">
              <w:t>Тема 2.1. Виды моделей управления материальными потоками</w:t>
            </w:r>
            <w:r w:rsidRPr="00B85FF4">
              <w:rPr>
                <w:bCs/>
                <w:color w:val="000000"/>
              </w:rPr>
              <w:t>.</w:t>
            </w:r>
          </w:p>
        </w:tc>
        <w:tc>
          <w:tcPr>
            <w:tcW w:w="7207" w:type="dxa"/>
            <w:gridSpan w:val="2"/>
            <w:shd w:val="clear" w:color="auto" w:fill="auto"/>
          </w:tcPr>
          <w:p w14:paraId="616A10EB" w14:textId="77777777" w:rsidR="00B261DB" w:rsidRPr="00B85FF4" w:rsidRDefault="00B261DB" w:rsidP="00DD1FA6">
            <w:r w:rsidRPr="00B85FF4">
              <w:t>Содержание учебного материала</w:t>
            </w:r>
          </w:p>
        </w:tc>
        <w:tc>
          <w:tcPr>
            <w:tcW w:w="2123" w:type="dxa"/>
            <w:shd w:val="clear" w:color="auto" w:fill="auto"/>
          </w:tcPr>
          <w:p w14:paraId="3D17F3DE" w14:textId="77777777" w:rsidR="00B261DB" w:rsidRPr="00B85FF4" w:rsidRDefault="00B261DB" w:rsidP="00DD1FA6">
            <w:r w:rsidRPr="00B85FF4">
              <w:t>10/-</w:t>
            </w:r>
          </w:p>
        </w:tc>
        <w:tc>
          <w:tcPr>
            <w:tcW w:w="1835" w:type="dxa"/>
            <w:vMerge/>
            <w:shd w:val="clear" w:color="auto" w:fill="auto"/>
          </w:tcPr>
          <w:p w14:paraId="5AF36616" w14:textId="77777777" w:rsidR="00B261DB" w:rsidRPr="00B85FF4" w:rsidRDefault="00B261DB" w:rsidP="00DD1FA6"/>
        </w:tc>
        <w:tc>
          <w:tcPr>
            <w:tcW w:w="1976" w:type="dxa"/>
            <w:vMerge/>
          </w:tcPr>
          <w:p w14:paraId="46A03D0C" w14:textId="77777777" w:rsidR="00B261DB" w:rsidRPr="00B85FF4" w:rsidRDefault="00B261DB" w:rsidP="00DD1FA6">
            <w:pPr>
              <w:rPr>
                <w:sz w:val="20"/>
              </w:rPr>
            </w:pPr>
          </w:p>
        </w:tc>
      </w:tr>
      <w:tr w:rsidR="00B261DB" w:rsidRPr="00B85FF4" w14:paraId="09367E85" w14:textId="77777777" w:rsidTr="00DD1FA6">
        <w:tc>
          <w:tcPr>
            <w:tcW w:w="2447" w:type="dxa"/>
            <w:vMerge/>
            <w:shd w:val="clear" w:color="auto" w:fill="auto"/>
          </w:tcPr>
          <w:p w14:paraId="60A160A9" w14:textId="77777777" w:rsidR="00B261DB" w:rsidRPr="00B85FF4" w:rsidRDefault="00B261DB" w:rsidP="00DD1FA6"/>
        </w:tc>
        <w:tc>
          <w:tcPr>
            <w:tcW w:w="396" w:type="dxa"/>
            <w:shd w:val="clear" w:color="auto" w:fill="auto"/>
          </w:tcPr>
          <w:p w14:paraId="2A062FB4" w14:textId="77777777" w:rsidR="00B261DB" w:rsidRPr="00B85FF4" w:rsidRDefault="00B261DB" w:rsidP="00DD1FA6">
            <w:r w:rsidRPr="00B85FF4">
              <w:t>1.</w:t>
            </w:r>
          </w:p>
        </w:tc>
        <w:tc>
          <w:tcPr>
            <w:tcW w:w="6811" w:type="dxa"/>
            <w:shd w:val="clear" w:color="auto" w:fill="auto"/>
          </w:tcPr>
          <w:p w14:paraId="4A60CCFA" w14:textId="77777777" w:rsidR="00B261DB" w:rsidRPr="00B85FF4" w:rsidRDefault="00B261DB" w:rsidP="00DD1FA6">
            <w:pPr>
              <w:shd w:val="clear" w:color="auto" w:fill="FFFFFF"/>
              <w:spacing w:line="44" w:lineRule="atLeast"/>
              <w:jc w:val="both"/>
              <w:rPr>
                <w:color w:val="000000"/>
              </w:rPr>
            </w:pPr>
            <w:r w:rsidRPr="00B85FF4">
              <w:t>Выталкивающая и вытягивающая системы правления материальными потоками: основные принципы.</w:t>
            </w:r>
          </w:p>
        </w:tc>
        <w:tc>
          <w:tcPr>
            <w:tcW w:w="2123" w:type="dxa"/>
            <w:vMerge w:val="restart"/>
            <w:shd w:val="clear" w:color="auto" w:fill="auto"/>
          </w:tcPr>
          <w:p w14:paraId="7EA482AF" w14:textId="77777777" w:rsidR="00B261DB" w:rsidRPr="00B85FF4" w:rsidRDefault="00B261DB" w:rsidP="00DD1FA6">
            <w:r w:rsidRPr="00B85FF4">
              <w:t>10/-</w:t>
            </w:r>
          </w:p>
        </w:tc>
        <w:tc>
          <w:tcPr>
            <w:tcW w:w="1835" w:type="dxa"/>
            <w:vMerge/>
            <w:shd w:val="clear" w:color="auto" w:fill="auto"/>
          </w:tcPr>
          <w:p w14:paraId="08367B0C" w14:textId="77777777" w:rsidR="00B261DB" w:rsidRPr="00B85FF4" w:rsidRDefault="00B261DB" w:rsidP="00DD1FA6"/>
        </w:tc>
        <w:tc>
          <w:tcPr>
            <w:tcW w:w="1976" w:type="dxa"/>
            <w:vMerge/>
          </w:tcPr>
          <w:p w14:paraId="2D1B3E6C" w14:textId="77777777" w:rsidR="00B261DB" w:rsidRPr="00B85FF4" w:rsidRDefault="00B261DB" w:rsidP="00DD1FA6">
            <w:pPr>
              <w:rPr>
                <w:sz w:val="20"/>
              </w:rPr>
            </w:pPr>
          </w:p>
        </w:tc>
      </w:tr>
      <w:tr w:rsidR="00B261DB" w:rsidRPr="00B85FF4" w14:paraId="39887EF6" w14:textId="77777777" w:rsidTr="00DD1FA6">
        <w:tc>
          <w:tcPr>
            <w:tcW w:w="2447" w:type="dxa"/>
            <w:vMerge/>
            <w:shd w:val="clear" w:color="auto" w:fill="auto"/>
          </w:tcPr>
          <w:p w14:paraId="0AA05A29" w14:textId="77777777" w:rsidR="00B261DB" w:rsidRPr="00B85FF4" w:rsidRDefault="00B261DB" w:rsidP="00DD1FA6"/>
        </w:tc>
        <w:tc>
          <w:tcPr>
            <w:tcW w:w="396" w:type="dxa"/>
            <w:shd w:val="clear" w:color="auto" w:fill="auto"/>
          </w:tcPr>
          <w:p w14:paraId="44AF7FF5" w14:textId="77777777" w:rsidR="00B261DB" w:rsidRPr="00B85FF4" w:rsidRDefault="00B261DB" w:rsidP="00DD1FA6">
            <w:r w:rsidRPr="00B85FF4">
              <w:t>2.</w:t>
            </w:r>
          </w:p>
        </w:tc>
        <w:tc>
          <w:tcPr>
            <w:tcW w:w="6811" w:type="dxa"/>
            <w:shd w:val="clear" w:color="auto" w:fill="auto"/>
          </w:tcPr>
          <w:p w14:paraId="1BCCA22A" w14:textId="77777777" w:rsidR="00B261DB" w:rsidRPr="00B85FF4" w:rsidRDefault="00B261DB" w:rsidP="00DD1FA6">
            <w:pPr>
              <w:shd w:val="clear" w:color="auto" w:fill="FFFFFF"/>
              <w:spacing w:line="44" w:lineRule="atLeast"/>
              <w:jc w:val="both"/>
              <w:rPr>
                <w:color w:val="000000"/>
              </w:rPr>
            </w:pPr>
            <w:r w:rsidRPr="00B85FF4">
              <w:t>Достоинства и недостатки, способы повышения эффективности управления материальными потоками</w:t>
            </w:r>
          </w:p>
        </w:tc>
        <w:tc>
          <w:tcPr>
            <w:tcW w:w="2123" w:type="dxa"/>
            <w:vMerge/>
            <w:shd w:val="clear" w:color="auto" w:fill="auto"/>
          </w:tcPr>
          <w:p w14:paraId="1475D5AA" w14:textId="77777777" w:rsidR="00B261DB" w:rsidRPr="00B85FF4" w:rsidRDefault="00B261DB" w:rsidP="00DD1FA6"/>
        </w:tc>
        <w:tc>
          <w:tcPr>
            <w:tcW w:w="1835" w:type="dxa"/>
            <w:vMerge/>
            <w:shd w:val="clear" w:color="auto" w:fill="auto"/>
          </w:tcPr>
          <w:p w14:paraId="07929B46" w14:textId="77777777" w:rsidR="00B261DB" w:rsidRPr="00B85FF4" w:rsidRDefault="00B261DB" w:rsidP="00DD1FA6"/>
        </w:tc>
        <w:tc>
          <w:tcPr>
            <w:tcW w:w="1976" w:type="dxa"/>
            <w:vMerge/>
          </w:tcPr>
          <w:p w14:paraId="1E5B8EF8" w14:textId="77777777" w:rsidR="00B261DB" w:rsidRPr="00B85FF4" w:rsidRDefault="00B261DB" w:rsidP="00DD1FA6">
            <w:pPr>
              <w:rPr>
                <w:sz w:val="20"/>
              </w:rPr>
            </w:pPr>
          </w:p>
        </w:tc>
      </w:tr>
      <w:tr w:rsidR="00B261DB" w:rsidRPr="00B85FF4" w14:paraId="1F3908FC" w14:textId="77777777" w:rsidTr="00DD1FA6">
        <w:tc>
          <w:tcPr>
            <w:tcW w:w="2447" w:type="dxa"/>
            <w:vMerge w:val="restart"/>
            <w:shd w:val="clear" w:color="auto" w:fill="auto"/>
          </w:tcPr>
          <w:p w14:paraId="447B660E" w14:textId="77777777" w:rsidR="00B261DB" w:rsidRPr="00B85FF4" w:rsidRDefault="00B261DB" w:rsidP="00DD1FA6">
            <w:r w:rsidRPr="00B85FF4">
              <w:t>Тема 2.2. Затраты на качество и потери</w:t>
            </w:r>
          </w:p>
        </w:tc>
        <w:tc>
          <w:tcPr>
            <w:tcW w:w="7207" w:type="dxa"/>
            <w:gridSpan w:val="2"/>
            <w:shd w:val="clear" w:color="auto" w:fill="auto"/>
          </w:tcPr>
          <w:p w14:paraId="4D06F3E3" w14:textId="77777777" w:rsidR="00B261DB" w:rsidRPr="00B85FF4" w:rsidRDefault="00B261DB" w:rsidP="00DD1FA6">
            <w:r w:rsidRPr="00B85FF4">
              <w:t>Содержание учебного материала</w:t>
            </w:r>
          </w:p>
        </w:tc>
        <w:tc>
          <w:tcPr>
            <w:tcW w:w="2123" w:type="dxa"/>
            <w:shd w:val="clear" w:color="auto" w:fill="auto"/>
          </w:tcPr>
          <w:p w14:paraId="1EC72C46" w14:textId="77777777" w:rsidR="00B261DB" w:rsidRPr="00B85FF4" w:rsidRDefault="00B261DB" w:rsidP="008852E7">
            <w:r w:rsidRPr="00B85FF4">
              <w:t>10/-</w:t>
            </w:r>
          </w:p>
        </w:tc>
        <w:tc>
          <w:tcPr>
            <w:tcW w:w="1835" w:type="dxa"/>
            <w:vMerge/>
            <w:shd w:val="clear" w:color="auto" w:fill="auto"/>
          </w:tcPr>
          <w:p w14:paraId="59FA46FB" w14:textId="77777777" w:rsidR="00B261DB" w:rsidRPr="00B85FF4" w:rsidRDefault="00B261DB" w:rsidP="00DD1FA6"/>
        </w:tc>
        <w:tc>
          <w:tcPr>
            <w:tcW w:w="1976" w:type="dxa"/>
            <w:vMerge/>
          </w:tcPr>
          <w:p w14:paraId="7181E4F2" w14:textId="77777777" w:rsidR="00B261DB" w:rsidRPr="00B85FF4" w:rsidRDefault="00B261DB" w:rsidP="00DD1FA6">
            <w:pPr>
              <w:rPr>
                <w:sz w:val="20"/>
              </w:rPr>
            </w:pPr>
          </w:p>
        </w:tc>
      </w:tr>
      <w:tr w:rsidR="00B261DB" w:rsidRPr="00B85FF4" w14:paraId="25C6B78E" w14:textId="77777777" w:rsidTr="00DD1FA6">
        <w:tc>
          <w:tcPr>
            <w:tcW w:w="2447" w:type="dxa"/>
            <w:vMerge/>
            <w:shd w:val="clear" w:color="auto" w:fill="auto"/>
          </w:tcPr>
          <w:p w14:paraId="6A1A62C4" w14:textId="77777777" w:rsidR="00B261DB" w:rsidRPr="00B85FF4" w:rsidRDefault="00B261DB" w:rsidP="00DD1FA6"/>
        </w:tc>
        <w:tc>
          <w:tcPr>
            <w:tcW w:w="396" w:type="dxa"/>
            <w:shd w:val="clear" w:color="auto" w:fill="auto"/>
          </w:tcPr>
          <w:p w14:paraId="114BF463" w14:textId="77777777" w:rsidR="00B261DB" w:rsidRPr="00B85FF4" w:rsidRDefault="00B261DB" w:rsidP="00DD1FA6">
            <w:pPr>
              <w:spacing w:line="110" w:lineRule="atLeast"/>
              <w:jc w:val="center"/>
              <w:rPr>
                <w:color w:val="000000"/>
              </w:rPr>
            </w:pPr>
            <w:r w:rsidRPr="00B85FF4">
              <w:rPr>
                <w:color w:val="000000"/>
              </w:rPr>
              <w:t>1.</w:t>
            </w:r>
          </w:p>
        </w:tc>
        <w:tc>
          <w:tcPr>
            <w:tcW w:w="6811" w:type="dxa"/>
            <w:shd w:val="clear" w:color="auto" w:fill="auto"/>
          </w:tcPr>
          <w:p w14:paraId="29EB451F" w14:textId="77777777" w:rsidR="00B261DB" w:rsidRPr="00B85FF4" w:rsidRDefault="00B261DB" w:rsidP="00DD1FA6">
            <w:pPr>
              <w:spacing w:line="110" w:lineRule="atLeast"/>
              <w:jc w:val="both"/>
              <w:rPr>
                <w:color w:val="000000"/>
              </w:rPr>
            </w:pPr>
            <w:r w:rsidRPr="00B85FF4">
              <w:t>Виды затрат на качество. Модель Джурана- Фейгенбаума.</w:t>
            </w:r>
          </w:p>
        </w:tc>
        <w:tc>
          <w:tcPr>
            <w:tcW w:w="2123" w:type="dxa"/>
            <w:vMerge w:val="restart"/>
            <w:shd w:val="clear" w:color="auto" w:fill="auto"/>
          </w:tcPr>
          <w:p w14:paraId="41C770DB" w14:textId="77777777" w:rsidR="00B261DB" w:rsidRPr="00B85FF4" w:rsidRDefault="00B261DB" w:rsidP="00DD1FA6">
            <w:r w:rsidRPr="00B85FF4">
              <w:t>10/-</w:t>
            </w:r>
          </w:p>
        </w:tc>
        <w:tc>
          <w:tcPr>
            <w:tcW w:w="1835" w:type="dxa"/>
            <w:vMerge/>
            <w:shd w:val="clear" w:color="auto" w:fill="auto"/>
          </w:tcPr>
          <w:p w14:paraId="1B415D0C" w14:textId="77777777" w:rsidR="00B261DB" w:rsidRPr="00B85FF4" w:rsidRDefault="00B261DB" w:rsidP="00DD1FA6"/>
        </w:tc>
        <w:tc>
          <w:tcPr>
            <w:tcW w:w="1976" w:type="dxa"/>
            <w:vMerge/>
          </w:tcPr>
          <w:p w14:paraId="359B66E2" w14:textId="77777777" w:rsidR="00B261DB" w:rsidRPr="00B85FF4" w:rsidRDefault="00B261DB" w:rsidP="00DD1FA6">
            <w:pPr>
              <w:rPr>
                <w:sz w:val="20"/>
              </w:rPr>
            </w:pPr>
          </w:p>
        </w:tc>
      </w:tr>
      <w:tr w:rsidR="00B261DB" w:rsidRPr="00B85FF4" w14:paraId="101217F1" w14:textId="77777777" w:rsidTr="00DD1FA6">
        <w:tc>
          <w:tcPr>
            <w:tcW w:w="2447" w:type="dxa"/>
            <w:vMerge/>
            <w:shd w:val="clear" w:color="auto" w:fill="auto"/>
          </w:tcPr>
          <w:p w14:paraId="537C990D" w14:textId="77777777" w:rsidR="00B261DB" w:rsidRPr="00B85FF4" w:rsidRDefault="00B261DB" w:rsidP="00DD1FA6"/>
        </w:tc>
        <w:tc>
          <w:tcPr>
            <w:tcW w:w="396" w:type="dxa"/>
            <w:shd w:val="clear" w:color="auto" w:fill="auto"/>
          </w:tcPr>
          <w:p w14:paraId="6E087916" w14:textId="77777777" w:rsidR="00B261DB" w:rsidRPr="00B85FF4" w:rsidRDefault="00B261DB" w:rsidP="00DD1FA6">
            <w:pPr>
              <w:spacing w:line="110" w:lineRule="atLeast"/>
              <w:jc w:val="center"/>
              <w:rPr>
                <w:color w:val="000000"/>
              </w:rPr>
            </w:pPr>
            <w:r w:rsidRPr="00B85FF4">
              <w:rPr>
                <w:color w:val="000000"/>
              </w:rPr>
              <w:t>2.</w:t>
            </w:r>
          </w:p>
        </w:tc>
        <w:tc>
          <w:tcPr>
            <w:tcW w:w="6811" w:type="dxa"/>
            <w:shd w:val="clear" w:color="auto" w:fill="auto"/>
          </w:tcPr>
          <w:p w14:paraId="561A3A60" w14:textId="77777777" w:rsidR="00B261DB" w:rsidRPr="00B85FF4" w:rsidRDefault="00B261DB" w:rsidP="00DD1FA6">
            <w:pPr>
              <w:spacing w:line="110" w:lineRule="atLeast"/>
              <w:jc w:val="both"/>
              <w:rPr>
                <w:color w:val="000000"/>
              </w:rPr>
            </w:pPr>
            <w:r w:rsidRPr="00B85FF4">
              <w:t>Метод Кросби. Затраты на процесс: конформные и неконформные затраты</w:t>
            </w:r>
          </w:p>
        </w:tc>
        <w:tc>
          <w:tcPr>
            <w:tcW w:w="2123" w:type="dxa"/>
            <w:vMerge/>
            <w:shd w:val="clear" w:color="auto" w:fill="auto"/>
          </w:tcPr>
          <w:p w14:paraId="473E589B" w14:textId="77777777" w:rsidR="00B261DB" w:rsidRPr="00B85FF4" w:rsidRDefault="00B261DB" w:rsidP="00DD1FA6"/>
        </w:tc>
        <w:tc>
          <w:tcPr>
            <w:tcW w:w="1835" w:type="dxa"/>
            <w:vMerge/>
            <w:shd w:val="clear" w:color="auto" w:fill="auto"/>
          </w:tcPr>
          <w:p w14:paraId="3DDA0315" w14:textId="77777777" w:rsidR="00B261DB" w:rsidRPr="00B85FF4" w:rsidRDefault="00B261DB" w:rsidP="00DD1FA6"/>
        </w:tc>
        <w:tc>
          <w:tcPr>
            <w:tcW w:w="1976" w:type="dxa"/>
            <w:vMerge/>
          </w:tcPr>
          <w:p w14:paraId="6FB50F1F" w14:textId="77777777" w:rsidR="00B261DB" w:rsidRPr="00B85FF4" w:rsidRDefault="00B261DB" w:rsidP="00DD1FA6">
            <w:pPr>
              <w:rPr>
                <w:sz w:val="20"/>
              </w:rPr>
            </w:pPr>
          </w:p>
        </w:tc>
      </w:tr>
      <w:tr w:rsidR="00B261DB" w:rsidRPr="00B85FF4" w14:paraId="7E0B2DB4" w14:textId="77777777" w:rsidTr="00DD1FA6">
        <w:tc>
          <w:tcPr>
            <w:tcW w:w="2447" w:type="dxa"/>
            <w:vMerge/>
            <w:shd w:val="clear" w:color="auto" w:fill="auto"/>
          </w:tcPr>
          <w:p w14:paraId="212D3FCF" w14:textId="77777777" w:rsidR="00B261DB" w:rsidRPr="00B85FF4" w:rsidRDefault="00B261DB" w:rsidP="00DD1FA6"/>
        </w:tc>
        <w:tc>
          <w:tcPr>
            <w:tcW w:w="396" w:type="dxa"/>
            <w:shd w:val="clear" w:color="auto" w:fill="auto"/>
          </w:tcPr>
          <w:p w14:paraId="5FF5B812" w14:textId="77777777" w:rsidR="00B261DB" w:rsidRPr="00B85FF4" w:rsidRDefault="00B261DB" w:rsidP="00DD1FA6">
            <w:pPr>
              <w:spacing w:line="110" w:lineRule="atLeast"/>
              <w:jc w:val="center"/>
              <w:rPr>
                <w:color w:val="000000"/>
              </w:rPr>
            </w:pPr>
            <w:r w:rsidRPr="00B85FF4">
              <w:rPr>
                <w:color w:val="000000"/>
              </w:rPr>
              <w:t>3.</w:t>
            </w:r>
          </w:p>
        </w:tc>
        <w:tc>
          <w:tcPr>
            <w:tcW w:w="6811" w:type="dxa"/>
            <w:shd w:val="clear" w:color="auto" w:fill="auto"/>
          </w:tcPr>
          <w:p w14:paraId="70A37C81" w14:textId="77777777" w:rsidR="00B261DB" w:rsidRPr="00B85FF4" w:rsidRDefault="00B261DB" w:rsidP="00DD1FA6">
            <w:pPr>
              <w:spacing w:line="110" w:lineRule="atLeast"/>
              <w:jc w:val="both"/>
              <w:rPr>
                <w:color w:val="000000"/>
              </w:rPr>
            </w:pPr>
            <w:r w:rsidRPr="00B85FF4">
              <w:t>Концепция всеобщего блага для общества (по Г. Тагути).</w:t>
            </w:r>
          </w:p>
        </w:tc>
        <w:tc>
          <w:tcPr>
            <w:tcW w:w="2123" w:type="dxa"/>
            <w:vMerge/>
            <w:shd w:val="clear" w:color="auto" w:fill="auto"/>
          </w:tcPr>
          <w:p w14:paraId="4AEC4544" w14:textId="77777777" w:rsidR="00B261DB" w:rsidRPr="00B85FF4" w:rsidRDefault="00B261DB" w:rsidP="00DD1FA6"/>
        </w:tc>
        <w:tc>
          <w:tcPr>
            <w:tcW w:w="1835" w:type="dxa"/>
            <w:vMerge/>
            <w:shd w:val="clear" w:color="auto" w:fill="auto"/>
          </w:tcPr>
          <w:p w14:paraId="652A2AD3" w14:textId="77777777" w:rsidR="00B261DB" w:rsidRPr="00B85FF4" w:rsidRDefault="00B261DB" w:rsidP="00DD1FA6"/>
        </w:tc>
        <w:tc>
          <w:tcPr>
            <w:tcW w:w="1976" w:type="dxa"/>
            <w:vMerge/>
          </w:tcPr>
          <w:p w14:paraId="1DB9DACA" w14:textId="77777777" w:rsidR="00B261DB" w:rsidRPr="00B85FF4" w:rsidRDefault="00B261DB" w:rsidP="00DD1FA6">
            <w:pPr>
              <w:rPr>
                <w:sz w:val="20"/>
              </w:rPr>
            </w:pPr>
          </w:p>
        </w:tc>
      </w:tr>
      <w:tr w:rsidR="00B261DB" w:rsidRPr="00B85FF4" w14:paraId="3477F940" w14:textId="77777777" w:rsidTr="00EF47A8">
        <w:tc>
          <w:tcPr>
            <w:tcW w:w="9654" w:type="dxa"/>
            <w:gridSpan w:val="3"/>
            <w:shd w:val="clear" w:color="auto" w:fill="auto"/>
          </w:tcPr>
          <w:p w14:paraId="0DE546AF" w14:textId="77777777" w:rsidR="00B261DB" w:rsidRPr="00B85FF4" w:rsidRDefault="00B261DB" w:rsidP="00DD1FA6">
            <w:r w:rsidRPr="00B85FF4">
              <w:t>Раздел 3. Статистические методы анализа</w:t>
            </w:r>
          </w:p>
        </w:tc>
        <w:tc>
          <w:tcPr>
            <w:tcW w:w="2123" w:type="dxa"/>
            <w:shd w:val="clear" w:color="auto" w:fill="auto"/>
          </w:tcPr>
          <w:p w14:paraId="2FD55774" w14:textId="77777777" w:rsidR="00B261DB" w:rsidRPr="00B85FF4" w:rsidRDefault="00B261DB" w:rsidP="00DD1FA6">
            <w:r w:rsidRPr="00B85FF4">
              <w:t>20/-</w:t>
            </w:r>
          </w:p>
        </w:tc>
        <w:tc>
          <w:tcPr>
            <w:tcW w:w="1835" w:type="dxa"/>
            <w:vMerge/>
            <w:shd w:val="clear" w:color="auto" w:fill="auto"/>
          </w:tcPr>
          <w:p w14:paraId="2688D99B" w14:textId="77777777" w:rsidR="00B261DB" w:rsidRPr="00B85FF4" w:rsidRDefault="00B261DB" w:rsidP="00DD1FA6"/>
        </w:tc>
        <w:tc>
          <w:tcPr>
            <w:tcW w:w="1976" w:type="dxa"/>
            <w:vMerge w:val="restart"/>
          </w:tcPr>
          <w:p w14:paraId="6B10C854" w14:textId="77777777" w:rsidR="00B261DB" w:rsidRPr="00B85FF4" w:rsidRDefault="00B261DB" w:rsidP="00B261DB">
            <w:pPr>
              <w:jc w:val="center"/>
              <w:rPr>
                <w:sz w:val="20"/>
              </w:rPr>
            </w:pPr>
            <w:r w:rsidRPr="00B85FF4">
              <w:rPr>
                <w:sz w:val="20"/>
              </w:rPr>
              <w:t>Уо 01.01-Уо 01.04, Уо 01.06, Уо 01.09, Уо 02.02-Уо 02.04,</w:t>
            </w:r>
          </w:p>
          <w:p w14:paraId="7DE2211E" w14:textId="77777777" w:rsidR="00B261DB" w:rsidRPr="00B85FF4" w:rsidRDefault="00B261DB" w:rsidP="00B261DB">
            <w:pPr>
              <w:jc w:val="center"/>
              <w:rPr>
                <w:sz w:val="20"/>
              </w:rPr>
            </w:pPr>
            <w:r w:rsidRPr="00B85FF4">
              <w:rPr>
                <w:sz w:val="20"/>
              </w:rPr>
              <w:t>Уо 03.02, Уо 04.02, Уо 05.01, Уо 06.01, Уо 07.01, У1.01.02, Зо 01.02-Зо 01.04, Зо 01.06, Зо 02.01, Зо 02.02, Зо 03.02, Зо 04.02, Зо 05.02, Зо 07.02, Зо 09.03</w:t>
            </w:r>
          </w:p>
          <w:p w14:paraId="671D7D99" w14:textId="77777777" w:rsidR="00B261DB" w:rsidRPr="00B85FF4" w:rsidRDefault="00B261DB" w:rsidP="00B261DB">
            <w:pPr>
              <w:rPr>
                <w:sz w:val="20"/>
              </w:rPr>
            </w:pPr>
            <w:r w:rsidRPr="00B85FF4">
              <w:rPr>
                <w:sz w:val="20"/>
              </w:rPr>
              <w:t>У1.1.01-У1.1.05, У3.1.01-У3.1.05, У3.2.01- У3.2.05, У4.1.01- У4.1.05.</w:t>
            </w:r>
          </w:p>
          <w:p w14:paraId="7168409A" w14:textId="77777777" w:rsidR="00B261DB" w:rsidRPr="00B85FF4" w:rsidRDefault="00B261DB" w:rsidP="00B261DB">
            <w:pPr>
              <w:rPr>
                <w:sz w:val="20"/>
              </w:rPr>
            </w:pPr>
            <w:r w:rsidRPr="00B85FF4">
              <w:rPr>
                <w:sz w:val="20"/>
              </w:rPr>
              <w:t>З1.1.01-З 1.1.04,</w:t>
            </w:r>
          </w:p>
          <w:p w14:paraId="478354F9" w14:textId="77777777" w:rsidR="00B261DB" w:rsidRPr="00B85FF4" w:rsidRDefault="00B261DB" w:rsidP="00B261DB">
            <w:pPr>
              <w:rPr>
                <w:sz w:val="20"/>
              </w:rPr>
            </w:pPr>
            <w:r w:rsidRPr="00B85FF4">
              <w:rPr>
                <w:sz w:val="20"/>
              </w:rPr>
              <w:t>З3.1.01-З3.1.04, З3.2.01-З 3.2.04,</w:t>
            </w:r>
          </w:p>
          <w:p w14:paraId="145FA635" w14:textId="77777777" w:rsidR="00B261DB" w:rsidRPr="00B85FF4" w:rsidRDefault="00B261DB" w:rsidP="00B261DB">
            <w:pPr>
              <w:rPr>
                <w:sz w:val="20"/>
              </w:rPr>
            </w:pPr>
            <w:r w:rsidRPr="00B85FF4">
              <w:rPr>
                <w:sz w:val="20"/>
              </w:rPr>
              <w:t>З4.1.01-З4.1.04</w:t>
            </w:r>
          </w:p>
        </w:tc>
      </w:tr>
      <w:tr w:rsidR="00B261DB" w:rsidRPr="00B85FF4" w14:paraId="33F5F9F2" w14:textId="77777777" w:rsidTr="00DD1FA6">
        <w:tc>
          <w:tcPr>
            <w:tcW w:w="2447" w:type="dxa"/>
            <w:vMerge w:val="restart"/>
            <w:shd w:val="clear" w:color="auto" w:fill="auto"/>
          </w:tcPr>
          <w:p w14:paraId="79A1D65A" w14:textId="77777777" w:rsidR="00B261DB" w:rsidRPr="00B85FF4" w:rsidRDefault="00B261DB" w:rsidP="00DD1FA6">
            <w:r w:rsidRPr="00B85FF4">
              <w:t>Тема 3.1. Классические и новые статистические методы контроля качества.</w:t>
            </w:r>
          </w:p>
        </w:tc>
        <w:tc>
          <w:tcPr>
            <w:tcW w:w="7207" w:type="dxa"/>
            <w:gridSpan w:val="2"/>
            <w:shd w:val="clear" w:color="auto" w:fill="auto"/>
          </w:tcPr>
          <w:p w14:paraId="50A92D2F" w14:textId="77777777" w:rsidR="00B261DB" w:rsidRPr="00B85FF4" w:rsidRDefault="00B261DB" w:rsidP="00DD1FA6">
            <w:r w:rsidRPr="00B85FF4">
              <w:t>Содержание учебного материала</w:t>
            </w:r>
          </w:p>
        </w:tc>
        <w:tc>
          <w:tcPr>
            <w:tcW w:w="2123" w:type="dxa"/>
            <w:shd w:val="clear" w:color="auto" w:fill="auto"/>
          </w:tcPr>
          <w:p w14:paraId="053752E6" w14:textId="77777777" w:rsidR="00B261DB" w:rsidRPr="00B85FF4" w:rsidRDefault="00B261DB" w:rsidP="008852E7">
            <w:r w:rsidRPr="00B85FF4">
              <w:t>20/-</w:t>
            </w:r>
          </w:p>
        </w:tc>
        <w:tc>
          <w:tcPr>
            <w:tcW w:w="1835" w:type="dxa"/>
            <w:vMerge/>
            <w:shd w:val="clear" w:color="auto" w:fill="auto"/>
          </w:tcPr>
          <w:p w14:paraId="3673E778" w14:textId="77777777" w:rsidR="00B261DB" w:rsidRPr="00B85FF4" w:rsidRDefault="00B261DB" w:rsidP="00DD1FA6"/>
        </w:tc>
        <w:tc>
          <w:tcPr>
            <w:tcW w:w="1976" w:type="dxa"/>
            <w:vMerge/>
          </w:tcPr>
          <w:p w14:paraId="1783BCFD" w14:textId="77777777" w:rsidR="00B261DB" w:rsidRPr="00B85FF4" w:rsidRDefault="00B261DB" w:rsidP="00DD1FA6"/>
        </w:tc>
      </w:tr>
      <w:tr w:rsidR="00B261DB" w:rsidRPr="00B85FF4" w14:paraId="69B82679" w14:textId="77777777" w:rsidTr="00DD1FA6">
        <w:tc>
          <w:tcPr>
            <w:tcW w:w="2447" w:type="dxa"/>
            <w:vMerge/>
            <w:shd w:val="clear" w:color="auto" w:fill="auto"/>
          </w:tcPr>
          <w:p w14:paraId="7E82900D" w14:textId="77777777" w:rsidR="00B261DB" w:rsidRPr="00B85FF4" w:rsidRDefault="00B261DB" w:rsidP="00DD1FA6"/>
        </w:tc>
        <w:tc>
          <w:tcPr>
            <w:tcW w:w="396" w:type="dxa"/>
            <w:shd w:val="clear" w:color="auto" w:fill="auto"/>
          </w:tcPr>
          <w:p w14:paraId="71DD4C70" w14:textId="77777777" w:rsidR="00B261DB" w:rsidRPr="00B85FF4" w:rsidRDefault="00B261DB" w:rsidP="00DD1FA6">
            <w:pPr>
              <w:spacing w:line="0" w:lineRule="atLeast"/>
              <w:jc w:val="both"/>
              <w:rPr>
                <w:color w:val="000000"/>
              </w:rPr>
            </w:pPr>
            <w:r w:rsidRPr="00B85FF4">
              <w:rPr>
                <w:color w:val="000000"/>
              </w:rPr>
              <w:t>1.</w:t>
            </w:r>
          </w:p>
        </w:tc>
        <w:tc>
          <w:tcPr>
            <w:tcW w:w="6811" w:type="dxa"/>
            <w:shd w:val="clear" w:color="auto" w:fill="auto"/>
          </w:tcPr>
          <w:p w14:paraId="51CA5F7F" w14:textId="77777777" w:rsidR="00B261DB" w:rsidRPr="00B85FF4" w:rsidRDefault="00B261DB" w:rsidP="008852E7">
            <w:pPr>
              <w:shd w:val="clear" w:color="auto" w:fill="FFFFFF"/>
              <w:spacing w:line="0" w:lineRule="atLeast"/>
              <w:jc w:val="both"/>
              <w:rPr>
                <w:color w:val="000000"/>
              </w:rPr>
            </w:pPr>
            <w:r w:rsidRPr="00B85FF4">
              <w:t>Цель, задачи, этапы, методы и виды контроля. Семь классических инструментов: контрольные листки, диаграмма Парето.</w:t>
            </w:r>
          </w:p>
        </w:tc>
        <w:tc>
          <w:tcPr>
            <w:tcW w:w="2123" w:type="dxa"/>
            <w:vMerge w:val="restart"/>
            <w:shd w:val="clear" w:color="auto" w:fill="auto"/>
          </w:tcPr>
          <w:p w14:paraId="5BBE59E3" w14:textId="77777777" w:rsidR="00B261DB" w:rsidRPr="00B85FF4" w:rsidRDefault="00B261DB" w:rsidP="00DD1FA6">
            <w:r w:rsidRPr="00B85FF4">
              <w:t>20/-</w:t>
            </w:r>
          </w:p>
        </w:tc>
        <w:tc>
          <w:tcPr>
            <w:tcW w:w="1835" w:type="dxa"/>
            <w:vMerge/>
            <w:shd w:val="clear" w:color="auto" w:fill="auto"/>
          </w:tcPr>
          <w:p w14:paraId="308B2FA2" w14:textId="77777777" w:rsidR="00B261DB" w:rsidRPr="00B85FF4" w:rsidRDefault="00B261DB" w:rsidP="00DD1FA6"/>
        </w:tc>
        <w:tc>
          <w:tcPr>
            <w:tcW w:w="1976" w:type="dxa"/>
            <w:vMerge/>
          </w:tcPr>
          <w:p w14:paraId="66AF2F58" w14:textId="77777777" w:rsidR="00B261DB" w:rsidRPr="00B85FF4" w:rsidRDefault="00B261DB" w:rsidP="00DD1FA6"/>
        </w:tc>
      </w:tr>
      <w:tr w:rsidR="00B261DB" w:rsidRPr="00B85FF4" w14:paraId="38548E78" w14:textId="77777777" w:rsidTr="00DD1FA6">
        <w:tc>
          <w:tcPr>
            <w:tcW w:w="2447" w:type="dxa"/>
            <w:vMerge/>
            <w:shd w:val="clear" w:color="auto" w:fill="auto"/>
          </w:tcPr>
          <w:p w14:paraId="58A8D230" w14:textId="77777777" w:rsidR="00B261DB" w:rsidRPr="00B85FF4" w:rsidRDefault="00B261DB" w:rsidP="00DD1FA6"/>
        </w:tc>
        <w:tc>
          <w:tcPr>
            <w:tcW w:w="396" w:type="dxa"/>
            <w:shd w:val="clear" w:color="auto" w:fill="auto"/>
          </w:tcPr>
          <w:p w14:paraId="5F945A4C" w14:textId="77777777" w:rsidR="00B261DB" w:rsidRPr="00B85FF4" w:rsidRDefault="00B261DB" w:rsidP="00DD1FA6">
            <w:pPr>
              <w:spacing w:line="0" w:lineRule="atLeast"/>
              <w:jc w:val="both"/>
              <w:rPr>
                <w:color w:val="000000"/>
              </w:rPr>
            </w:pPr>
            <w:r w:rsidRPr="00B85FF4">
              <w:rPr>
                <w:color w:val="000000"/>
              </w:rPr>
              <w:t>2.</w:t>
            </w:r>
          </w:p>
        </w:tc>
        <w:tc>
          <w:tcPr>
            <w:tcW w:w="6811" w:type="dxa"/>
            <w:shd w:val="clear" w:color="auto" w:fill="auto"/>
          </w:tcPr>
          <w:p w14:paraId="5958EDCC" w14:textId="77777777" w:rsidR="00B261DB" w:rsidRPr="00B85FF4" w:rsidRDefault="00B261DB" w:rsidP="00DD1FA6">
            <w:pPr>
              <w:shd w:val="clear" w:color="auto" w:fill="FFFFFF"/>
              <w:spacing w:line="0" w:lineRule="atLeast"/>
              <w:ind w:left="22"/>
              <w:jc w:val="both"/>
              <w:rPr>
                <w:color w:val="000000"/>
              </w:rPr>
            </w:pPr>
            <w:r w:rsidRPr="00B85FF4">
              <w:t>Новые методы: диаграмма сродства, древовидная диаграмма, системная диаграмма, диаграмма родственных связей.</w:t>
            </w:r>
            <w:r w:rsidRPr="00B85FF4">
              <w:rPr>
                <w:color w:val="000000"/>
              </w:rPr>
              <w:t>.</w:t>
            </w:r>
          </w:p>
        </w:tc>
        <w:tc>
          <w:tcPr>
            <w:tcW w:w="2123" w:type="dxa"/>
            <w:vMerge/>
            <w:shd w:val="clear" w:color="auto" w:fill="auto"/>
          </w:tcPr>
          <w:p w14:paraId="43A7A34B" w14:textId="77777777" w:rsidR="00B261DB" w:rsidRPr="00B85FF4" w:rsidRDefault="00B261DB" w:rsidP="00DD1FA6"/>
        </w:tc>
        <w:tc>
          <w:tcPr>
            <w:tcW w:w="1835" w:type="dxa"/>
            <w:vMerge/>
            <w:shd w:val="clear" w:color="auto" w:fill="auto"/>
          </w:tcPr>
          <w:p w14:paraId="11305B93" w14:textId="77777777" w:rsidR="00B261DB" w:rsidRPr="00B85FF4" w:rsidRDefault="00B261DB" w:rsidP="00DD1FA6"/>
        </w:tc>
        <w:tc>
          <w:tcPr>
            <w:tcW w:w="1976" w:type="dxa"/>
            <w:vMerge/>
          </w:tcPr>
          <w:p w14:paraId="0735DC64" w14:textId="77777777" w:rsidR="00B261DB" w:rsidRPr="00B85FF4" w:rsidRDefault="00B261DB" w:rsidP="00DD1FA6"/>
        </w:tc>
      </w:tr>
      <w:tr w:rsidR="00DD1FA6" w:rsidRPr="00B85FF4" w14:paraId="0304F560" w14:textId="77777777" w:rsidTr="00DD1FA6">
        <w:tc>
          <w:tcPr>
            <w:tcW w:w="9654" w:type="dxa"/>
            <w:gridSpan w:val="3"/>
            <w:shd w:val="clear" w:color="auto" w:fill="auto"/>
          </w:tcPr>
          <w:p w14:paraId="1EEA5688" w14:textId="77777777" w:rsidR="00DD1FA6" w:rsidRPr="00B85FF4" w:rsidRDefault="00DD1FA6" w:rsidP="00DD1FA6">
            <w:r w:rsidRPr="00B85FF4">
              <w:t>Всего:</w:t>
            </w:r>
          </w:p>
        </w:tc>
        <w:tc>
          <w:tcPr>
            <w:tcW w:w="2123" w:type="dxa"/>
            <w:shd w:val="clear" w:color="auto" w:fill="auto"/>
          </w:tcPr>
          <w:p w14:paraId="1F065715" w14:textId="77777777" w:rsidR="00DD1FA6" w:rsidRPr="00B85FF4" w:rsidRDefault="00DD1FA6" w:rsidP="008852E7">
            <w:r w:rsidRPr="00B85FF4">
              <w:t>6</w:t>
            </w:r>
            <w:r w:rsidR="008852E7" w:rsidRPr="00B85FF4">
              <w:t>0</w:t>
            </w:r>
            <w:r w:rsidRPr="00B85FF4">
              <w:t>/</w:t>
            </w:r>
            <w:r w:rsidR="008852E7" w:rsidRPr="00B85FF4">
              <w:t>-</w:t>
            </w:r>
          </w:p>
        </w:tc>
        <w:tc>
          <w:tcPr>
            <w:tcW w:w="1835" w:type="dxa"/>
            <w:shd w:val="clear" w:color="auto" w:fill="auto"/>
          </w:tcPr>
          <w:p w14:paraId="51477288" w14:textId="77777777" w:rsidR="00DD1FA6" w:rsidRPr="00B85FF4" w:rsidRDefault="00DD1FA6" w:rsidP="00DD1FA6"/>
        </w:tc>
        <w:tc>
          <w:tcPr>
            <w:tcW w:w="1976" w:type="dxa"/>
          </w:tcPr>
          <w:p w14:paraId="3D01A432" w14:textId="77777777" w:rsidR="00DD1FA6" w:rsidRPr="00B85FF4" w:rsidRDefault="00DD1FA6" w:rsidP="00DD1FA6"/>
        </w:tc>
      </w:tr>
    </w:tbl>
    <w:p w14:paraId="704603DE" w14:textId="77777777" w:rsidR="00DD1FA6" w:rsidRPr="00B85FF4" w:rsidRDefault="00DD1FA6" w:rsidP="00DD1FA6"/>
    <w:p w14:paraId="490F4AFE" w14:textId="77777777" w:rsidR="00DD1FA6" w:rsidRPr="00B85FF4" w:rsidRDefault="00DD1FA6" w:rsidP="00DD1FA6">
      <w:pPr>
        <w:sectPr w:rsidR="00DD1FA6" w:rsidRPr="00B85FF4" w:rsidSect="000F3D58">
          <w:pgSz w:w="16838" w:h="11906" w:orient="landscape"/>
          <w:pgMar w:top="1701" w:right="1134" w:bottom="851" w:left="284" w:header="709" w:footer="709" w:gutter="0"/>
          <w:cols w:space="720"/>
        </w:sectPr>
      </w:pPr>
    </w:p>
    <w:p w14:paraId="6ABCE00B" w14:textId="77777777" w:rsidR="00DD1FA6" w:rsidRPr="00B85FF4" w:rsidRDefault="00DD1FA6" w:rsidP="00DD1FA6">
      <w:r w:rsidRPr="00B85FF4">
        <w:lastRenderedPageBreak/>
        <w:t>3. УСЛОВИЯ РЕАЛИЗАЦИИ УЧЕБНОЙ ДИСЦИПЛИНЫ</w:t>
      </w:r>
    </w:p>
    <w:p w14:paraId="6AEBE3CE" w14:textId="77777777" w:rsidR="00DD1FA6" w:rsidRPr="00B85FF4" w:rsidRDefault="00DD1FA6" w:rsidP="00DD1FA6">
      <w:r w:rsidRPr="00B85FF4">
        <w:t>3.1. Для реализации программы учебной дисциплины должны быть предусмотрены следующие специальные помещения:</w:t>
      </w:r>
    </w:p>
    <w:p w14:paraId="768F3F8F" w14:textId="77777777" w:rsidR="00DD1FA6" w:rsidRPr="00B85FF4" w:rsidRDefault="00DD1FA6" w:rsidP="00DD1FA6">
      <w:pPr>
        <w:jc w:val="both"/>
      </w:pPr>
      <w:r w:rsidRPr="00B85FF4">
        <w:t xml:space="preserve">Кабинет «Социально-экономических дисциплин», оснащенный в соответствии с п. 6.1.2.1 образовательной программы по специальности </w:t>
      </w:r>
      <w:r w:rsidRPr="00B85FF4">
        <w:rPr>
          <w:bCs/>
        </w:rPr>
        <w:t>15.02.06 Монтаж, техническая эксплуатация и ремонт холодильно-компрессорных теплонасосных машин и установок (по отраслям)</w:t>
      </w:r>
    </w:p>
    <w:p w14:paraId="7086362D" w14:textId="77777777" w:rsidR="00DD1FA6" w:rsidRPr="00B85FF4" w:rsidRDefault="00DD1FA6" w:rsidP="00DD1FA6"/>
    <w:p w14:paraId="67D94578" w14:textId="77777777" w:rsidR="00DD1FA6" w:rsidRPr="00B85FF4" w:rsidRDefault="00DD1FA6" w:rsidP="00DD1FA6">
      <w:r w:rsidRPr="00B85FF4">
        <w:t>3.2. Информационное обеспечение реализации программы</w:t>
      </w:r>
    </w:p>
    <w:p w14:paraId="154B06CE" w14:textId="77777777" w:rsidR="00DD1FA6" w:rsidRPr="00B85FF4" w:rsidRDefault="00DD1FA6" w:rsidP="00DD1FA6">
      <w:pPr>
        <w:jc w:val="both"/>
      </w:pPr>
      <w:r w:rsidRPr="00B85FF4">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50CA20" w14:textId="77777777" w:rsidR="00DD1FA6" w:rsidRPr="00B85FF4" w:rsidRDefault="00DD1FA6" w:rsidP="00DD1FA6"/>
    <w:p w14:paraId="08671DCC" w14:textId="77777777" w:rsidR="00DD1FA6" w:rsidRPr="00B85FF4" w:rsidRDefault="00875C67" w:rsidP="00DD1FA6">
      <w:r w:rsidRPr="00B85FF4">
        <w:t>3.2.2</w:t>
      </w:r>
      <w:r w:rsidR="00DD1FA6" w:rsidRPr="00B85FF4">
        <w:t xml:space="preserve">. Основные электронные издания </w:t>
      </w:r>
    </w:p>
    <w:p w14:paraId="76EECB6F" w14:textId="77777777" w:rsidR="00875C67" w:rsidRPr="00B85FF4" w:rsidRDefault="00EC4F98" w:rsidP="00875C67">
      <w:hyperlink r:id="rId107" w:history="1">
        <w:r w:rsidR="00DD1FA6" w:rsidRPr="00B85FF4">
          <w:t>http://www.ecsocman.edu.ru</w:t>
        </w:r>
      </w:hyperlink>
      <w:r w:rsidR="00DD1FA6" w:rsidRPr="00B85FF4">
        <w:t xml:space="preserve"> – образовательный портал «Экономика, социология, </w:t>
      </w:r>
      <w:r w:rsidR="00875C67" w:rsidRPr="00B85FF4">
        <w:t xml:space="preserve">1. Клюев, А. В. Бережливое производство [Электронный ресурс]: учебное пособие для СПО / А. В. Клюев; под ред. И. В. Ершовой. - Саратов, Екатеринбург: Профобразование, Уральский федеральный университет, 2019. - 87 c. - ЭБС «IPRbooks» - Режим доступа: URL: http://www.iprbookshop.ru/87789.html </w:t>
      </w:r>
    </w:p>
    <w:p w14:paraId="41FF6799" w14:textId="77777777" w:rsidR="00875C67" w:rsidRPr="00B85FF4" w:rsidRDefault="00875C67" w:rsidP="00875C67">
      <w:r w:rsidRPr="00B85FF4">
        <w:t xml:space="preserve">2. Лайкер, Д. К. Лидерство на всех уровнях бережливого производства [Электронный ресурс]: практическое руководство / Лайкер Д.К. - М.: Альпина Паблишер, 2018. - 336 с. - ЭБС «Znanium.com» - Режим доступа: </w:t>
      </w:r>
      <w:hyperlink r:id="rId108" w:history="1">
        <w:r w:rsidRPr="00B85FF4">
          <w:rPr>
            <w:rStyle w:val="ad"/>
          </w:rPr>
          <w:t>https://znanium.com/catalog/product/1002577</w:t>
        </w:r>
      </w:hyperlink>
      <w:r w:rsidRPr="00B85FF4">
        <w:t xml:space="preserve"> </w:t>
      </w:r>
    </w:p>
    <w:p w14:paraId="7E361F3C" w14:textId="77777777" w:rsidR="00DD1FA6" w:rsidRPr="00B85FF4" w:rsidRDefault="00875C67" w:rsidP="00875C67">
      <w:r w:rsidRPr="00B85FF4">
        <w:t>3. Тэппинг, Д. Бережливый офис. Устранение потерь времени и денег [Электронный ресурс]: научно-популярное издание / Тэппинг Д., Данн Э. - М.:Альпина Паблишер, 2017</w:t>
      </w:r>
      <w:r w:rsidR="00DD1FA6" w:rsidRPr="00B85FF4">
        <w:t xml:space="preserve">. </w:t>
      </w:r>
    </w:p>
    <w:p w14:paraId="7D594C03" w14:textId="77777777" w:rsidR="00DD1FA6" w:rsidRPr="00B85FF4" w:rsidRDefault="00DD1FA6" w:rsidP="00E21DF1">
      <w:pPr>
        <w:spacing w:after="60"/>
        <w:jc w:val="right"/>
        <w:outlineLvl w:val="1"/>
        <w:rPr>
          <w:b/>
          <w:bCs/>
        </w:rPr>
      </w:pPr>
    </w:p>
    <w:p w14:paraId="65C5FBCF" w14:textId="77777777" w:rsidR="00875C67" w:rsidRPr="00B85FF4" w:rsidRDefault="00875C67" w:rsidP="00875C67">
      <w:r w:rsidRPr="00B85FF4">
        <w:t xml:space="preserve">4. КОНТРОЛЬ И ОЦЕНКА РЕЗУЛЬТАТОВ ОСВОЕНИЯ  </w:t>
      </w:r>
    </w:p>
    <w:p w14:paraId="775A239D" w14:textId="77777777" w:rsidR="00875C67" w:rsidRPr="00B85FF4" w:rsidRDefault="00875C67" w:rsidP="00875C67">
      <w:r w:rsidRPr="00B85FF4">
        <w:t>УЧЕБНОЙ 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4"/>
        <w:gridCol w:w="2819"/>
      </w:tblGrid>
      <w:tr w:rsidR="00875C67" w:rsidRPr="00B85FF4" w14:paraId="543EE8EA" w14:textId="77777777" w:rsidTr="00EF47A8">
        <w:tc>
          <w:tcPr>
            <w:tcW w:w="1912" w:type="pct"/>
          </w:tcPr>
          <w:p w14:paraId="5815420F" w14:textId="77777777" w:rsidR="00875C67" w:rsidRPr="00B85FF4" w:rsidRDefault="00875C67" w:rsidP="00EF47A8">
            <w:r w:rsidRPr="00B85FF4">
              <w:t>Результаты обучения</w:t>
            </w:r>
          </w:p>
        </w:tc>
        <w:tc>
          <w:tcPr>
            <w:tcW w:w="1580" w:type="pct"/>
          </w:tcPr>
          <w:p w14:paraId="42941563" w14:textId="77777777" w:rsidR="00875C67" w:rsidRPr="00B85FF4" w:rsidRDefault="00875C67" w:rsidP="00EF47A8">
            <w:r w:rsidRPr="00B85FF4">
              <w:t>Критерии оценки</w:t>
            </w:r>
          </w:p>
        </w:tc>
        <w:tc>
          <w:tcPr>
            <w:tcW w:w="1508" w:type="pct"/>
          </w:tcPr>
          <w:p w14:paraId="46054BEF" w14:textId="77777777" w:rsidR="00875C67" w:rsidRPr="00B85FF4" w:rsidRDefault="00875C67" w:rsidP="00EF47A8">
            <w:r w:rsidRPr="00B85FF4">
              <w:t>Методы оценки</w:t>
            </w:r>
          </w:p>
        </w:tc>
      </w:tr>
      <w:tr w:rsidR="00875C67" w:rsidRPr="00B85FF4" w14:paraId="46D26272" w14:textId="77777777" w:rsidTr="00EF47A8">
        <w:tc>
          <w:tcPr>
            <w:tcW w:w="5000" w:type="pct"/>
            <w:gridSpan w:val="3"/>
          </w:tcPr>
          <w:p w14:paraId="0C7A31BA" w14:textId="77777777" w:rsidR="00875C67" w:rsidRPr="00B85FF4" w:rsidRDefault="00875C67" w:rsidP="00EF47A8">
            <w:r w:rsidRPr="00B85FF4">
              <w:t>Перечень знаний, осваиваемых в рамках дисциплины</w:t>
            </w:r>
          </w:p>
        </w:tc>
      </w:tr>
      <w:tr w:rsidR="00875C67" w:rsidRPr="00B85FF4" w14:paraId="5D2C0580" w14:textId="77777777" w:rsidTr="00EF47A8">
        <w:tc>
          <w:tcPr>
            <w:tcW w:w="1912" w:type="pct"/>
          </w:tcPr>
          <w:p w14:paraId="101779E5" w14:textId="77777777" w:rsidR="00875C67" w:rsidRPr="00B85FF4" w:rsidRDefault="00875C6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 w:rsidRPr="00B85FF4">
              <w:t>принципы делового общения в коллективе.</w:t>
            </w:r>
          </w:p>
          <w:p w14:paraId="6FAC0ECB" w14:textId="77777777" w:rsidR="00875C67" w:rsidRPr="00B85FF4" w:rsidRDefault="00875C6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1580" w:type="pct"/>
            <w:vMerge w:val="restart"/>
          </w:tcPr>
          <w:p w14:paraId="36C08253" w14:textId="77777777" w:rsidR="00875C67" w:rsidRPr="00B85FF4" w:rsidRDefault="00875C67" w:rsidP="00EF47A8">
            <w:r w:rsidRPr="00B85FF4">
              <w:t>- обучающийся полно и аргументировано отвечает по содержанию задания;</w:t>
            </w:r>
          </w:p>
          <w:p w14:paraId="1254784E" w14:textId="77777777" w:rsidR="00875C67" w:rsidRPr="00B85FF4" w:rsidRDefault="00875C67" w:rsidP="00EF47A8">
            <w:r w:rsidRPr="00B85FF4">
              <w:t>- обучающийся демонстрирует понимание материала, может обосновать свой суждения, применить знания на практике;</w:t>
            </w:r>
          </w:p>
          <w:p w14:paraId="4D980D1F" w14:textId="77777777" w:rsidR="00875C67" w:rsidRPr="00B85FF4" w:rsidRDefault="00875C67" w:rsidP="00EF47A8">
            <w:r w:rsidRPr="00B85FF4">
              <w:t>- обучающийся излагает материал последовательно и правильно</w:t>
            </w:r>
          </w:p>
        </w:tc>
        <w:tc>
          <w:tcPr>
            <w:tcW w:w="1508" w:type="pct"/>
            <w:vMerge w:val="restart"/>
          </w:tcPr>
          <w:p w14:paraId="5D3C2E5C" w14:textId="77777777" w:rsidR="00875C67" w:rsidRPr="00B85FF4" w:rsidRDefault="00875C67" w:rsidP="00EF47A8">
            <w:r w:rsidRPr="00B85FF4">
              <w:t>Письменный/устный опрос; контрольные и тестовые работы; экспертное наблюдение на практических занятиях.</w:t>
            </w:r>
          </w:p>
          <w:p w14:paraId="68CB5FED" w14:textId="77777777" w:rsidR="00875C67" w:rsidRPr="00B85FF4" w:rsidRDefault="00875C67" w:rsidP="00EF47A8">
            <w:r w:rsidRPr="00B85FF4">
              <w:t>Дифференцированный зачет.</w:t>
            </w:r>
          </w:p>
        </w:tc>
      </w:tr>
      <w:tr w:rsidR="00875C67" w:rsidRPr="00B85FF4" w14:paraId="1144EE94" w14:textId="77777777" w:rsidTr="00EF47A8">
        <w:tc>
          <w:tcPr>
            <w:tcW w:w="1912" w:type="pct"/>
          </w:tcPr>
          <w:p w14:paraId="7CDBE9BF" w14:textId="77777777" w:rsidR="00875C67" w:rsidRPr="00B85FF4" w:rsidRDefault="00875C67" w:rsidP="00EF47A8">
            <w:pPr>
              <w:suppressAutoHyphens/>
            </w:pPr>
            <w:r w:rsidRPr="00B85FF4">
              <w:t>принципы организации производственной системы</w:t>
            </w:r>
          </w:p>
        </w:tc>
        <w:tc>
          <w:tcPr>
            <w:tcW w:w="1580" w:type="pct"/>
            <w:vMerge/>
          </w:tcPr>
          <w:p w14:paraId="1BA333F5" w14:textId="77777777" w:rsidR="00875C67" w:rsidRPr="00B85FF4" w:rsidRDefault="00875C67" w:rsidP="00EF47A8"/>
        </w:tc>
        <w:tc>
          <w:tcPr>
            <w:tcW w:w="1508" w:type="pct"/>
            <w:vMerge/>
          </w:tcPr>
          <w:p w14:paraId="5F0D0350" w14:textId="77777777" w:rsidR="00875C67" w:rsidRPr="00B85FF4" w:rsidRDefault="00875C67" w:rsidP="00EF47A8"/>
        </w:tc>
      </w:tr>
      <w:tr w:rsidR="00875C67" w:rsidRPr="00B85FF4" w14:paraId="095A0B9D" w14:textId="77777777" w:rsidTr="00EF47A8">
        <w:tc>
          <w:tcPr>
            <w:tcW w:w="1912" w:type="pct"/>
          </w:tcPr>
          <w:p w14:paraId="1C81676E" w14:textId="77777777" w:rsidR="00875C67" w:rsidRPr="00B85FF4" w:rsidRDefault="00875C67" w:rsidP="00EF47A8">
            <w:pPr>
              <w:suppressAutoHyphens/>
            </w:pPr>
            <w:r w:rsidRPr="00B85FF4">
              <w:t>виды потерь, возникновение концепции Бережливого производства</w:t>
            </w:r>
          </w:p>
        </w:tc>
        <w:tc>
          <w:tcPr>
            <w:tcW w:w="1580" w:type="pct"/>
            <w:vMerge/>
          </w:tcPr>
          <w:p w14:paraId="2B699B43" w14:textId="77777777" w:rsidR="00875C67" w:rsidRPr="00B85FF4" w:rsidRDefault="00875C67" w:rsidP="00EF47A8"/>
        </w:tc>
        <w:tc>
          <w:tcPr>
            <w:tcW w:w="1508" w:type="pct"/>
            <w:vMerge/>
          </w:tcPr>
          <w:p w14:paraId="0D762AF1" w14:textId="77777777" w:rsidR="00875C67" w:rsidRPr="00B85FF4" w:rsidRDefault="00875C67" w:rsidP="00EF47A8"/>
        </w:tc>
      </w:tr>
      <w:tr w:rsidR="00875C67" w:rsidRPr="00B85FF4" w14:paraId="7CB25EE1" w14:textId="77777777" w:rsidTr="00EF47A8">
        <w:tc>
          <w:tcPr>
            <w:tcW w:w="1912" w:type="pct"/>
          </w:tcPr>
          <w:p w14:paraId="5E7C3204" w14:textId="77777777" w:rsidR="00875C67" w:rsidRPr="00B85FF4" w:rsidRDefault="00875C67" w:rsidP="00EF47A8">
            <w:r w:rsidRPr="00B85FF4">
              <w:t>показатели и методы Бережливого производства</w:t>
            </w:r>
          </w:p>
        </w:tc>
        <w:tc>
          <w:tcPr>
            <w:tcW w:w="1580" w:type="pct"/>
            <w:vMerge/>
          </w:tcPr>
          <w:p w14:paraId="5D97B531" w14:textId="77777777" w:rsidR="00875C67" w:rsidRPr="00B85FF4" w:rsidRDefault="00875C67" w:rsidP="00EF47A8"/>
        </w:tc>
        <w:tc>
          <w:tcPr>
            <w:tcW w:w="1508" w:type="pct"/>
            <w:vMerge/>
          </w:tcPr>
          <w:p w14:paraId="200F0EAA" w14:textId="77777777" w:rsidR="00875C67" w:rsidRPr="00B85FF4" w:rsidRDefault="00875C67" w:rsidP="00EF47A8"/>
        </w:tc>
      </w:tr>
      <w:tr w:rsidR="00875C67" w:rsidRPr="00B85FF4" w14:paraId="22B144B7" w14:textId="77777777" w:rsidTr="00EF47A8">
        <w:tc>
          <w:tcPr>
            <w:tcW w:w="5000" w:type="pct"/>
            <w:gridSpan w:val="3"/>
          </w:tcPr>
          <w:p w14:paraId="61EED6BF" w14:textId="77777777" w:rsidR="00875C67" w:rsidRPr="00B85FF4" w:rsidRDefault="00875C67" w:rsidP="00EF47A8">
            <w:r w:rsidRPr="00B85FF4">
              <w:t>Перечень умений, осваиваемых в рамках дисциплины</w:t>
            </w:r>
          </w:p>
        </w:tc>
      </w:tr>
      <w:tr w:rsidR="00875C67" w:rsidRPr="00B85FF4" w14:paraId="5D922978" w14:textId="77777777" w:rsidTr="00EF47A8">
        <w:tc>
          <w:tcPr>
            <w:tcW w:w="1912" w:type="pct"/>
          </w:tcPr>
          <w:p w14:paraId="05A5E678" w14:textId="77777777" w:rsidR="00875C67" w:rsidRPr="00B85FF4" w:rsidRDefault="00875C67" w:rsidP="00EF47A8">
            <w:pPr>
              <w:suppressAutoHyphens/>
              <w:jc w:val="both"/>
            </w:pPr>
            <w:r w:rsidRPr="00B85FF4">
              <w:t>рационально организовывать рабочие места</w:t>
            </w:r>
          </w:p>
        </w:tc>
        <w:tc>
          <w:tcPr>
            <w:tcW w:w="1580" w:type="pct"/>
          </w:tcPr>
          <w:p w14:paraId="48872FBB" w14:textId="77777777" w:rsidR="00875C67" w:rsidRPr="00B85FF4" w:rsidRDefault="00875C67" w:rsidP="00875C67">
            <w:r w:rsidRPr="00B85FF4">
              <w:t>- рационально организовывает рабочие места.</w:t>
            </w:r>
          </w:p>
        </w:tc>
        <w:tc>
          <w:tcPr>
            <w:tcW w:w="1508" w:type="pct"/>
          </w:tcPr>
          <w:p w14:paraId="053F043C" w14:textId="77777777" w:rsidR="00875C67" w:rsidRPr="00B85FF4" w:rsidRDefault="00875C67" w:rsidP="00EF47A8">
            <w:r w:rsidRPr="00B85FF4">
              <w:t>Оценка результатов выполнения, защиты практических работ. Дифференцированный зачет.</w:t>
            </w:r>
          </w:p>
        </w:tc>
      </w:tr>
      <w:tr w:rsidR="00875C67" w:rsidRPr="00B85FF4" w14:paraId="1F4994BC" w14:textId="77777777" w:rsidTr="00EF47A8">
        <w:tc>
          <w:tcPr>
            <w:tcW w:w="1912" w:type="pct"/>
          </w:tcPr>
          <w:p w14:paraId="4B4DB8DC" w14:textId="77777777" w:rsidR="00875C67" w:rsidRPr="00B85FF4" w:rsidRDefault="00875C67"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участвовать в расстановке кадров, обеспечивать их предметами и средствами труда;</w:t>
            </w:r>
          </w:p>
          <w:p w14:paraId="7FB9A8B5" w14:textId="77777777" w:rsidR="00875C67" w:rsidRPr="00B85FF4" w:rsidRDefault="00875C67" w:rsidP="00EF47A8">
            <w:pPr>
              <w:suppressAutoHyphens/>
              <w:jc w:val="both"/>
            </w:pPr>
          </w:p>
        </w:tc>
        <w:tc>
          <w:tcPr>
            <w:tcW w:w="1580" w:type="pct"/>
          </w:tcPr>
          <w:p w14:paraId="108A3153" w14:textId="77777777" w:rsidR="00875C67" w:rsidRPr="00B85FF4" w:rsidRDefault="00875C67" w:rsidP="00875C67">
            <w:r w:rsidRPr="00B85FF4">
              <w:lastRenderedPageBreak/>
              <w:t xml:space="preserve">- участвует в расстановке кадров, обеспечивать их </w:t>
            </w:r>
            <w:r w:rsidRPr="00B85FF4">
              <w:lastRenderedPageBreak/>
              <w:t>предметами и средствами тр.</w:t>
            </w:r>
          </w:p>
        </w:tc>
        <w:tc>
          <w:tcPr>
            <w:tcW w:w="1508" w:type="pct"/>
          </w:tcPr>
          <w:p w14:paraId="20930383" w14:textId="77777777" w:rsidR="00875C67" w:rsidRPr="00B85FF4" w:rsidRDefault="00875C67" w:rsidP="00EF47A8">
            <w:r w:rsidRPr="00B85FF4">
              <w:lastRenderedPageBreak/>
              <w:t xml:space="preserve">Оценка результатов практической работы, ролевой игры. </w:t>
            </w:r>
            <w:r w:rsidRPr="00B85FF4">
              <w:lastRenderedPageBreak/>
              <w:t>Дифференцированный зачет.</w:t>
            </w:r>
          </w:p>
          <w:p w14:paraId="42FA8192" w14:textId="77777777" w:rsidR="00875C67" w:rsidRPr="00B85FF4" w:rsidRDefault="00875C67" w:rsidP="00EF47A8"/>
        </w:tc>
      </w:tr>
      <w:tr w:rsidR="00875C67" w:rsidRPr="00B85FF4" w14:paraId="5B2DD23C" w14:textId="77777777" w:rsidTr="00EF47A8">
        <w:tc>
          <w:tcPr>
            <w:tcW w:w="1912" w:type="pct"/>
          </w:tcPr>
          <w:p w14:paraId="64DBA9D7" w14:textId="77777777" w:rsidR="00875C67" w:rsidRPr="00B85FF4" w:rsidRDefault="00875C67" w:rsidP="00EF47A8">
            <w:pPr>
              <w:suppressAutoHyphens/>
              <w:jc w:val="both"/>
            </w:pPr>
            <w:r w:rsidRPr="00B85FF4">
              <w:lastRenderedPageBreak/>
              <w:t>использовать подходы, методы Бережливого производства при планировании работы подразделения предприятия по развитию производства</w:t>
            </w:r>
          </w:p>
        </w:tc>
        <w:tc>
          <w:tcPr>
            <w:tcW w:w="1580" w:type="pct"/>
          </w:tcPr>
          <w:p w14:paraId="5A0F8A20" w14:textId="77777777" w:rsidR="00875C67" w:rsidRPr="00B85FF4" w:rsidRDefault="00875C67" w:rsidP="00875C67">
            <w:r w:rsidRPr="00B85FF4">
              <w:t>- использует подходы, методы Бережливого производства при планировании работы подразделения предприятия по развитию производства</w:t>
            </w:r>
          </w:p>
        </w:tc>
        <w:tc>
          <w:tcPr>
            <w:tcW w:w="1508" w:type="pct"/>
          </w:tcPr>
          <w:p w14:paraId="2132D27B" w14:textId="77777777" w:rsidR="00875C67" w:rsidRPr="00B85FF4" w:rsidRDefault="00875C67" w:rsidP="00EF47A8">
            <w:r w:rsidRPr="00B85FF4">
              <w:t>Оценка результатов практической работы, ролевой игры. Дифференцированный зачет.</w:t>
            </w:r>
          </w:p>
          <w:p w14:paraId="35C17EE4" w14:textId="77777777" w:rsidR="00875C67" w:rsidRPr="00B85FF4" w:rsidRDefault="00875C67" w:rsidP="00EF47A8"/>
        </w:tc>
      </w:tr>
      <w:tr w:rsidR="00875C67" w:rsidRPr="00B85FF4" w14:paraId="23288EDE" w14:textId="77777777" w:rsidTr="00EF47A8">
        <w:trPr>
          <w:trHeight w:val="317"/>
        </w:trPr>
        <w:tc>
          <w:tcPr>
            <w:tcW w:w="1912" w:type="pct"/>
          </w:tcPr>
          <w:p w14:paraId="07E726BC" w14:textId="77777777" w:rsidR="00875C67" w:rsidRPr="00B85FF4" w:rsidRDefault="00875C67" w:rsidP="00EF47A8">
            <w:pPr>
              <w:suppressAutoHyphens/>
              <w:jc w:val="both"/>
            </w:pPr>
            <w:r w:rsidRPr="00B85FF4">
              <w:t>мотивировать работников на решение производственных задач;</w:t>
            </w:r>
          </w:p>
        </w:tc>
        <w:tc>
          <w:tcPr>
            <w:tcW w:w="1580" w:type="pct"/>
          </w:tcPr>
          <w:p w14:paraId="49C5B318" w14:textId="77777777" w:rsidR="00875C67" w:rsidRPr="00B85FF4" w:rsidRDefault="00875C67" w:rsidP="00875C67">
            <w:r w:rsidRPr="00B85FF4">
              <w:t xml:space="preserve">- </w:t>
            </w:r>
            <w:r w:rsidRPr="00B85FF4">
              <w:rPr>
                <w:color w:val="000000"/>
              </w:rPr>
              <w:t xml:space="preserve">мотивирует </w:t>
            </w:r>
            <w:r w:rsidRPr="00B85FF4">
              <w:t>работников на решение производственных задач</w:t>
            </w:r>
            <w:r w:rsidRPr="00B85FF4">
              <w:rPr>
                <w:color w:val="000000"/>
              </w:rPr>
              <w:t>.</w:t>
            </w:r>
          </w:p>
        </w:tc>
        <w:tc>
          <w:tcPr>
            <w:tcW w:w="1508" w:type="pct"/>
          </w:tcPr>
          <w:p w14:paraId="40746D6B" w14:textId="77777777" w:rsidR="00875C67" w:rsidRPr="00B85FF4" w:rsidRDefault="00875C67" w:rsidP="00EF47A8">
            <w:r w:rsidRPr="00B85FF4">
              <w:t>Оценка результатов практической работы, ролевой игры. Дифференцированный зачет.</w:t>
            </w:r>
          </w:p>
          <w:p w14:paraId="4D968992" w14:textId="77777777" w:rsidR="00875C67" w:rsidRPr="00B85FF4" w:rsidRDefault="00875C67" w:rsidP="00EF47A8"/>
        </w:tc>
      </w:tr>
      <w:tr w:rsidR="00875C67" w:rsidRPr="00B85FF4" w14:paraId="4395D998" w14:textId="77777777" w:rsidTr="00EF47A8">
        <w:trPr>
          <w:trHeight w:val="317"/>
        </w:trPr>
        <w:tc>
          <w:tcPr>
            <w:tcW w:w="1912" w:type="pct"/>
          </w:tcPr>
          <w:p w14:paraId="65FD928B" w14:textId="77777777" w:rsidR="00875C67" w:rsidRPr="00B85FF4" w:rsidRDefault="00875C67" w:rsidP="00EF47A8">
            <w:pPr>
              <w:suppressAutoHyphens/>
              <w:jc w:val="both"/>
            </w:pPr>
            <w:r w:rsidRPr="00B85FF4">
              <w:t>принимать и реализовывать управленческие решения</w:t>
            </w:r>
          </w:p>
        </w:tc>
        <w:tc>
          <w:tcPr>
            <w:tcW w:w="1580" w:type="pct"/>
          </w:tcPr>
          <w:p w14:paraId="4BEBCBAB" w14:textId="77777777" w:rsidR="00875C67" w:rsidRPr="00B85FF4" w:rsidRDefault="00875C67" w:rsidP="00EF47A8">
            <w:r w:rsidRPr="00B85FF4">
              <w:t>- принимает и реализует управленческие решения.</w:t>
            </w:r>
          </w:p>
        </w:tc>
        <w:tc>
          <w:tcPr>
            <w:tcW w:w="1508" w:type="pct"/>
          </w:tcPr>
          <w:p w14:paraId="2FF12B8D" w14:textId="77777777" w:rsidR="00875C67" w:rsidRPr="00B85FF4" w:rsidRDefault="00875C67" w:rsidP="00875C67">
            <w:r w:rsidRPr="00B85FF4">
              <w:t>Оценка результатов практической работы, ролевой игры. Дифференцированный зачет.</w:t>
            </w:r>
          </w:p>
          <w:p w14:paraId="52207E30" w14:textId="77777777" w:rsidR="00875C67" w:rsidRPr="00B85FF4" w:rsidRDefault="00875C67" w:rsidP="00EF47A8"/>
        </w:tc>
      </w:tr>
    </w:tbl>
    <w:p w14:paraId="66C9741C" w14:textId="77777777" w:rsidR="00875C67" w:rsidRPr="00B85FF4" w:rsidRDefault="00875C67" w:rsidP="00875C67"/>
    <w:p w14:paraId="5978327B" w14:textId="77777777" w:rsidR="00DD1FA6" w:rsidRPr="00B85FF4" w:rsidRDefault="00DD1FA6" w:rsidP="00875C67">
      <w:pPr>
        <w:spacing w:after="60"/>
        <w:outlineLvl w:val="1"/>
        <w:rPr>
          <w:b/>
          <w:bCs/>
        </w:rPr>
      </w:pPr>
    </w:p>
    <w:p w14:paraId="7335907E" w14:textId="77777777" w:rsidR="00875C67" w:rsidRPr="00B85FF4" w:rsidRDefault="00875C67" w:rsidP="00875C67">
      <w:pPr>
        <w:spacing w:after="60"/>
        <w:outlineLvl w:val="1"/>
        <w:rPr>
          <w:b/>
          <w:bCs/>
        </w:rPr>
      </w:pPr>
    </w:p>
    <w:p w14:paraId="68F51C9E" w14:textId="77777777" w:rsidR="00875C67" w:rsidRPr="00B85FF4" w:rsidRDefault="00875C67" w:rsidP="00875C67">
      <w:pPr>
        <w:spacing w:after="60"/>
        <w:outlineLvl w:val="1"/>
        <w:rPr>
          <w:b/>
          <w:bCs/>
        </w:rPr>
      </w:pPr>
    </w:p>
    <w:p w14:paraId="1E57DA81" w14:textId="77777777" w:rsidR="00875C67" w:rsidRPr="00B85FF4" w:rsidRDefault="00875C67" w:rsidP="00875C67">
      <w:pPr>
        <w:spacing w:after="60"/>
        <w:outlineLvl w:val="1"/>
        <w:rPr>
          <w:b/>
          <w:bCs/>
        </w:rPr>
      </w:pPr>
    </w:p>
    <w:p w14:paraId="2B663911" w14:textId="77777777" w:rsidR="00875C67" w:rsidRPr="00B85FF4" w:rsidRDefault="00875C67" w:rsidP="00875C67">
      <w:pPr>
        <w:spacing w:after="60"/>
        <w:outlineLvl w:val="1"/>
        <w:rPr>
          <w:b/>
          <w:bCs/>
        </w:rPr>
      </w:pPr>
    </w:p>
    <w:p w14:paraId="0BA80F7B" w14:textId="77777777" w:rsidR="00875C67" w:rsidRPr="00B85FF4" w:rsidRDefault="00875C67" w:rsidP="00875C67">
      <w:pPr>
        <w:spacing w:after="60"/>
        <w:outlineLvl w:val="1"/>
        <w:rPr>
          <w:b/>
          <w:bCs/>
        </w:rPr>
      </w:pPr>
    </w:p>
    <w:p w14:paraId="49668E0A" w14:textId="77777777" w:rsidR="00875C67" w:rsidRPr="00B85FF4" w:rsidRDefault="00875C67" w:rsidP="00875C67">
      <w:pPr>
        <w:spacing w:after="60"/>
        <w:outlineLvl w:val="1"/>
        <w:rPr>
          <w:b/>
          <w:bCs/>
        </w:rPr>
      </w:pPr>
    </w:p>
    <w:p w14:paraId="7E6403D9" w14:textId="77777777" w:rsidR="00875C67" w:rsidRPr="00B85FF4" w:rsidRDefault="00875C67" w:rsidP="00875C67">
      <w:pPr>
        <w:spacing w:after="60"/>
        <w:outlineLvl w:val="1"/>
        <w:rPr>
          <w:b/>
          <w:bCs/>
        </w:rPr>
      </w:pPr>
    </w:p>
    <w:p w14:paraId="5DF4A373" w14:textId="77777777" w:rsidR="00875C67" w:rsidRPr="00B85FF4" w:rsidRDefault="00875C67" w:rsidP="00875C67">
      <w:pPr>
        <w:spacing w:after="60"/>
        <w:outlineLvl w:val="1"/>
        <w:rPr>
          <w:b/>
          <w:bCs/>
        </w:rPr>
      </w:pPr>
    </w:p>
    <w:p w14:paraId="0D2F6A4B" w14:textId="77777777" w:rsidR="00875C67" w:rsidRPr="00B85FF4" w:rsidRDefault="00875C67" w:rsidP="00875C67">
      <w:pPr>
        <w:spacing w:after="60"/>
        <w:outlineLvl w:val="1"/>
        <w:rPr>
          <w:b/>
          <w:bCs/>
        </w:rPr>
      </w:pPr>
    </w:p>
    <w:p w14:paraId="6F0D67DB" w14:textId="77777777" w:rsidR="00875C67" w:rsidRPr="00B85FF4" w:rsidRDefault="00875C67" w:rsidP="00875C67">
      <w:pPr>
        <w:spacing w:after="60"/>
        <w:outlineLvl w:val="1"/>
        <w:rPr>
          <w:b/>
          <w:bCs/>
        </w:rPr>
      </w:pPr>
    </w:p>
    <w:p w14:paraId="705627A1" w14:textId="77777777" w:rsidR="00875C67" w:rsidRPr="00B85FF4" w:rsidRDefault="00875C67" w:rsidP="00875C67">
      <w:pPr>
        <w:spacing w:after="60"/>
        <w:outlineLvl w:val="1"/>
        <w:rPr>
          <w:b/>
          <w:bCs/>
        </w:rPr>
      </w:pPr>
    </w:p>
    <w:p w14:paraId="343B3B0F" w14:textId="77777777" w:rsidR="00875C67" w:rsidRPr="00B85FF4" w:rsidRDefault="00875C67" w:rsidP="00875C67">
      <w:pPr>
        <w:spacing w:after="60"/>
        <w:outlineLvl w:val="1"/>
        <w:rPr>
          <w:b/>
          <w:bCs/>
        </w:rPr>
      </w:pPr>
    </w:p>
    <w:p w14:paraId="5F5573C2" w14:textId="77777777" w:rsidR="00875C67" w:rsidRPr="00B85FF4" w:rsidRDefault="00875C67" w:rsidP="00875C67">
      <w:pPr>
        <w:spacing w:after="60"/>
        <w:outlineLvl w:val="1"/>
        <w:rPr>
          <w:b/>
          <w:bCs/>
        </w:rPr>
      </w:pPr>
    </w:p>
    <w:p w14:paraId="6C46B3FD" w14:textId="77777777" w:rsidR="00875C67" w:rsidRPr="00B85FF4" w:rsidRDefault="00875C67" w:rsidP="00875C67">
      <w:pPr>
        <w:spacing w:after="60"/>
        <w:outlineLvl w:val="1"/>
        <w:rPr>
          <w:b/>
          <w:bCs/>
        </w:rPr>
      </w:pPr>
    </w:p>
    <w:p w14:paraId="6F73DAEE" w14:textId="77777777" w:rsidR="00875C67" w:rsidRPr="00B85FF4" w:rsidRDefault="00875C67" w:rsidP="00875C67">
      <w:pPr>
        <w:spacing w:after="60"/>
        <w:outlineLvl w:val="1"/>
        <w:rPr>
          <w:b/>
          <w:bCs/>
        </w:rPr>
      </w:pPr>
    </w:p>
    <w:p w14:paraId="4AA2DD90" w14:textId="77777777" w:rsidR="00875C67" w:rsidRPr="00B85FF4" w:rsidRDefault="00875C67" w:rsidP="00875C67">
      <w:pPr>
        <w:spacing w:after="60"/>
        <w:outlineLvl w:val="1"/>
        <w:rPr>
          <w:b/>
          <w:bCs/>
        </w:rPr>
      </w:pPr>
    </w:p>
    <w:p w14:paraId="651AB5F3" w14:textId="77777777" w:rsidR="00875C67" w:rsidRPr="00B85FF4" w:rsidRDefault="00875C67" w:rsidP="00875C67">
      <w:pPr>
        <w:spacing w:after="60"/>
        <w:outlineLvl w:val="1"/>
        <w:rPr>
          <w:b/>
          <w:bCs/>
        </w:rPr>
      </w:pPr>
    </w:p>
    <w:p w14:paraId="4CC326E9" w14:textId="77777777" w:rsidR="00875C67" w:rsidRPr="00B85FF4" w:rsidRDefault="00875C67" w:rsidP="00875C67">
      <w:pPr>
        <w:spacing w:after="60"/>
        <w:outlineLvl w:val="1"/>
        <w:rPr>
          <w:b/>
          <w:bCs/>
        </w:rPr>
      </w:pPr>
    </w:p>
    <w:p w14:paraId="75B8873E" w14:textId="77777777" w:rsidR="00875C67" w:rsidRPr="00B85FF4" w:rsidRDefault="00875C67" w:rsidP="00875C67">
      <w:pPr>
        <w:spacing w:after="60"/>
        <w:outlineLvl w:val="1"/>
        <w:rPr>
          <w:b/>
          <w:bCs/>
        </w:rPr>
      </w:pPr>
    </w:p>
    <w:p w14:paraId="4329441E" w14:textId="77777777" w:rsidR="00875C67" w:rsidRPr="00B85FF4" w:rsidRDefault="00875C67" w:rsidP="00875C67">
      <w:pPr>
        <w:spacing w:after="60"/>
        <w:outlineLvl w:val="1"/>
        <w:rPr>
          <w:b/>
          <w:bCs/>
        </w:rPr>
      </w:pPr>
    </w:p>
    <w:p w14:paraId="212710A3" w14:textId="77777777" w:rsidR="00875C67" w:rsidRPr="00B85FF4" w:rsidRDefault="00875C67" w:rsidP="00875C67">
      <w:pPr>
        <w:spacing w:after="60"/>
        <w:outlineLvl w:val="1"/>
        <w:rPr>
          <w:b/>
          <w:bCs/>
        </w:rPr>
      </w:pPr>
    </w:p>
    <w:p w14:paraId="72B5F99B" w14:textId="77777777" w:rsidR="00875C67" w:rsidRPr="00B85FF4" w:rsidRDefault="00875C67" w:rsidP="00875C67">
      <w:pPr>
        <w:spacing w:after="60"/>
        <w:outlineLvl w:val="1"/>
        <w:rPr>
          <w:b/>
          <w:bCs/>
        </w:rPr>
      </w:pPr>
    </w:p>
    <w:p w14:paraId="4A359895" w14:textId="77777777" w:rsidR="00875C67" w:rsidRPr="00B85FF4" w:rsidRDefault="00875C67" w:rsidP="00875C67">
      <w:pPr>
        <w:spacing w:after="60"/>
        <w:outlineLvl w:val="1"/>
        <w:rPr>
          <w:b/>
          <w:bCs/>
        </w:rPr>
      </w:pPr>
    </w:p>
    <w:p w14:paraId="052B6DEA" w14:textId="77777777" w:rsidR="00E21DF1" w:rsidRPr="00B85FF4" w:rsidRDefault="00E21DF1" w:rsidP="00E21DF1">
      <w:pPr>
        <w:spacing w:after="60"/>
        <w:jc w:val="right"/>
        <w:outlineLvl w:val="1"/>
        <w:rPr>
          <w:b/>
          <w:bCs/>
        </w:rPr>
      </w:pPr>
      <w:r w:rsidRPr="00B85FF4">
        <w:rPr>
          <w:b/>
          <w:bCs/>
        </w:rPr>
        <w:lastRenderedPageBreak/>
        <w:t>Приложение 3.20</w:t>
      </w:r>
    </w:p>
    <w:p w14:paraId="6E245F0E" w14:textId="6E3CFF8B" w:rsidR="00E21DF1" w:rsidRPr="00E62184" w:rsidRDefault="00E21DF1" w:rsidP="00E21DF1">
      <w:pPr>
        <w:rPr>
          <w:b/>
          <w:bCs/>
        </w:rPr>
      </w:pPr>
      <w:r w:rsidRPr="00B85FF4">
        <w:rPr>
          <w:b/>
          <w:bCs/>
        </w:rPr>
        <w:t>к ПООП-П по специальности</w:t>
      </w:r>
      <w:r w:rsidRPr="00B85FF4">
        <w:rPr>
          <w:b/>
          <w:bCs/>
          <w:i/>
        </w:rPr>
        <w:t xml:space="preserve"> </w:t>
      </w:r>
      <w:r w:rsidRPr="00E62184">
        <w:rPr>
          <w:b/>
          <w:bCs/>
        </w:rPr>
        <w:t>15.02.06 Монтаж, техническая эксплуатация и ремонт холодильно-компрессорных теплонасосных машин и установок (по отраслям)</w:t>
      </w:r>
    </w:p>
    <w:p w14:paraId="60B12F03" w14:textId="77777777" w:rsidR="00E21DF1" w:rsidRPr="00B85FF4" w:rsidRDefault="00E21DF1" w:rsidP="00E21DF1">
      <w:pPr>
        <w:jc w:val="center"/>
        <w:rPr>
          <w:b/>
          <w:i/>
        </w:rPr>
      </w:pPr>
    </w:p>
    <w:p w14:paraId="08656328" w14:textId="77777777" w:rsidR="00E21DF1" w:rsidRPr="00B85FF4" w:rsidRDefault="00E21DF1" w:rsidP="00E21DF1">
      <w:pPr>
        <w:jc w:val="center"/>
        <w:rPr>
          <w:b/>
          <w:i/>
        </w:rPr>
      </w:pPr>
    </w:p>
    <w:p w14:paraId="34999993" w14:textId="77777777" w:rsidR="00E21DF1" w:rsidRPr="00B85FF4" w:rsidRDefault="00E21DF1" w:rsidP="00E21DF1">
      <w:pPr>
        <w:jc w:val="center"/>
        <w:rPr>
          <w:b/>
          <w:i/>
        </w:rPr>
      </w:pPr>
    </w:p>
    <w:p w14:paraId="03A55E0B" w14:textId="77777777" w:rsidR="00E21DF1" w:rsidRPr="00B85FF4" w:rsidRDefault="00E21DF1" w:rsidP="00E21DF1">
      <w:pPr>
        <w:jc w:val="center"/>
        <w:rPr>
          <w:b/>
          <w:i/>
        </w:rPr>
      </w:pPr>
    </w:p>
    <w:p w14:paraId="7A1583F7" w14:textId="77777777" w:rsidR="00E21DF1" w:rsidRPr="00B85FF4" w:rsidRDefault="00E21DF1" w:rsidP="00E21DF1">
      <w:pPr>
        <w:jc w:val="center"/>
        <w:rPr>
          <w:b/>
          <w:i/>
        </w:rPr>
      </w:pPr>
    </w:p>
    <w:p w14:paraId="26748EDF" w14:textId="77777777" w:rsidR="00E21DF1" w:rsidRPr="00B85FF4" w:rsidRDefault="00E21DF1" w:rsidP="00E21DF1">
      <w:pPr>
        <w:jc w:val="center"/>
        <w:rPr>
          <w:b/>
          <w:i/>
        </w:rPr>
      </w:pPr>
    </w:p>
    <w:p w14:paraId="62EA4DE6" w14:textId="77777777" w:rsidR="00E62184" w:rsidRDefault="00E21DF1" w:rsidP="00E21DF1">
      <w:pPr>
        <w:jc w:val="center"/>
        <w:rPr>
          <w:b/>
        </w:rPr>
      </w:pPr>
      <w:r w:rsidRPr="00B85FF4">
        <w:rPr>
          <w:b/>
        </w:rPr>
        <w:t>РАБОЧАЯ ПРОГРАММА УЧЕБНОЙ ДИСЦИПЛИНЫ</w:t>
      </w:r>
    </w:p>
    <w:p w14:paraId="06D2CCE0" w14:textId="77777777" w:rsidR="00E21DF1" w:rsidRPr="00B85FF4" w:rsidRDefault="00E21DF1" w:rsidP="00E21DF1">
      <w:pPr>
        <w:jc w:val="center"/>
        <w:rPr>
          <w:b/>
          <w:i/>
          <w:u w:val="single"/>
        </w:rPr>
      </w:pPr>
    </w:p>
    <w:p w14:paraId="600A5D67" w14:textId="77777777" w:rsidR="00E21DF1" w:rsidRPr="00B85FF4" w:rsidRDefault="00E21DF1" w:rsidP="00E21DF1">
      <w:pPr>
        <w:jc w:val="center"/>
        <w:rPr>
          <w:b/>
          <w:iCs/>
        </w:rPr>
      </w:pPr>
      <w:r w:rsidRPr="00B85FF4">
        <w:rPr>
          <w:b/>
          <w:iCs/>
        </w:rPr>
        <w:t>СГ.07 Математика</w:t>
      </w:r>
    </w:p>
    <w:p w14:paraId="08AE22D2" w14:textId="31378DA5" w:rsidR="00E21DF1" w:rsidRPr="00B85FF4" w:rsidRDefault="00E21DF1" w:rsidP="00E21DF1">
      <w:pPr>
        <w:jc w:val="center"/>
        <w:rPr>
          <w:bCs/>
          <w:i/>
          <w:sz w:val="20"/>
          <w:szCs w:val="20"/>
        </w:rPr>
      </w:pPr>
    </w:p>
    <w:p w14:paraId="1B7A8312" w14:textId="77777777" w:rsidR="00E21DF1" w:rsidRPr="00B85FF4" w:rsidRDefault="00E21DF1" w:rsidP="00E21DF1">
      <w:pPr>
        <w:jc w:val="center"/>
        <w:rPr>
          <w:b/>
          <w:i/>
        </w:rPr>
      </w:pPr>
    </w:p>
    <w:p w14:paraId="46030688" w14:textId="77777777" w:rsidR="00E21DF1" w:rsidRPr="00B85FF4" w:rsidRDefault="00E21DF1" w:rsidP="00E21DF1">
      <w:pPr>
        <w:rPr>
          <w:b/>
          <w:i/>
        </w:rPr>
      </w:pPr>
    </w:p>
    <w:p w14:paraId="7D1E63B2" w14:textId="77777777" w:rsidR="00E21DF1" w:rsidRPr="00B85FF4" w:rsidRDefault="00E21DF1" w:rsidP="00E21DF1">
      <w:pPr>
        <w:rPr>
          <w:b/>
          <w:i/>
        </w:rPr>
      </w:pPr>
    </w:p>
    <w:p w14:paraId="11E3B122" w14:textId="77777777" w:rsidR="00E21DF1" w:rsidRPr="00B85FF4" w:rsidRDefault="00E21DF1" w:rsidP="00E21DF1">
      <w:pPr>
        <w:rPr>
          <w:b/>
          <w:i/>
        </w:rPr>
      </w:pPr>
    </w:p>
    <w:p w14:paraId="670F166D" w14:textId="77777777" w:rsidR="00E21DF1" w:rsidRPr="00B85FF4" w:rsidRDefault="00E21DF1" w:rsidP="00E21DF1">
      <w:pPr>
        <w:rPr>
          <w:b/>
          <w:i/>
        </w:rPr>
      </w:pPr>
    </w:p>
    <w:p w14:paraId="48DC52D3" w14:textId="77777777" w:rsidR="00E21DF1" w:rsidRPr="00B85FF4" w:rsidRDefault="00E21DF1" w:rsidP="00E21DF1">
      <w:pPr>
        <w:rPr>
          <w:b/>
          <w:i/>
        </w:rPr>
      </w:pPr>
    </w:p>
    <w:p w14:paraId="476252D3" w14:textId="77777777" w:rsidR="00E21DF1" w:rsidRPr="00B85FF4" w:rsidRDefault="00E21DF1" w:rsidP="00E21DF1">
      <w:pPr>
        <w:rPr>
          <w:b/>
          <w:i/>
        </w:rPr>
      </w:pPr>
    </w:p>
    <w:p w14:paraId="22105141" w14:textId="77777777" w:rsidR="00E21DF1" w:rsidRPr="00B85FF4" w:rsidRDefault="00E21DF1" w:rsidP="00E21DF1">
      <w:pPr>
        <w:rPr>
          <w:b/>
          <w:i/>
        </w:rPr>
      </w:pPr>
    </w:p>
    <w:p w14:paraId="6709F3F7" w14:textId="77777777" w:rsidR="00E21DF1" w:rsidRPr="00B85FF4" w:rsidRDefault="00E21DF1" w:rsidP="00E21DF1">
      <w:pPr>
        <w:rPr>
          <w:b/>
          <w:i/>
        </w:rPr>
      </w:pPr>
    </w:p>
    <w:p w14:paraId="03E14445" w14:textId="77777777" w:rsidR="00E21DF1" w:rsidRPr="00B85FF4" w:rsidRDefault="00E21DF1" w:rsidP="00E21DF1">
      <w:pPr>
        <w:rPr>
          <w:b/>
          <w:i/>
        </w:rPr>
      </w:pPr>
    </w:p>
    <w:p w14:paraId="7404B001" w14:textId="77777777" w:rsidR="00E21DF1" w:rsidRPr="00B85FF4" w:rsidRDefault="00E21DF1" w:rsidP="00E21DF1">
      <w:pPr>
        <w:rPr>
          <w:b/>
          <w:i/>
        </w:rPr>
      </w:pPr>
    </w:p>
    <w:p w14:paraId="72E10541" w14:textId="77777777" w:rsidR="00876112" w:rsidRPr="00B85FF4" w:rsidRDefault="00876112" w:rsidP="00E21DF1">
      <w:pPr>
        <w:rPr>
          <w:b/>
          <w:i/>
        </w:rPr>
      </w:pPr>
    </w:p>
    <w:p w14:paraId="3D938839" w14:textId="77777777" w:rsidR="00876112" w:rsidRPr="00B85FF4" w:rsidRDefault="00876112" w:rsidP="00E21DF1">
      <w:pPr>
        <w:rPr>
          <w:b/>
          <w:i/>
        </w:rPr>
      </w:pPr>
    </w:p>
    <w:p w14:paraId="5FDDC50D" w14:textId="77777777" w:rsidR="00876112" w:rsidRPr="00B85FF4" w:rsidRDefault="00876112" w:rsidP="00E21DF1">
      <w:pPr>
        <w:rPr>
          <w:b/>
          <w:i/>
        </w:rPr>
      </w:pPr>
    </w:p>
    <w:p w14:paraId="59DD7576" w14:textId="77777777" w:rsidR="00876112" w:rsidRPr="00B85FF4" w:rsidRDefault="00876112" w:rsidP="00E21DF1">
      <w:pPr>
        <w:rPr>
          <w:b/>
          <w:i/>
        </w:rPr>
      </w:pPr>
    </w:p>
    <w:p w14:paraId="1FF025BB" w14:textId="77777777" w:rsidR="00876112" w:rsidRPr="00B85FF4" w:rsidRDefault="00876112" w:rsidP="00E21DF1">
      <w:pPr>
        <w:rPr>
          <w:b/>
          <w:i/>
        </w:rPr>
      </w:pPr>
    </w:p>
    <w:p w14:paraId="5AE4460E" w14:textId="77777777" w:rsidR="00876112" w:rsidRPr="00B85FF4" w:rsidRDefault="00876112" w:rsidP="00E21DF1">
      <w:pPr>
        <w:rPr>
          <w:b/>
          <w:i/>
        </w:rPr>
      </w:pPr>
    </w:p>
    <w:p w14:paraId="02608019" w14:textId="77777777" w:rsidR="00876112" w:rsidRPr="00B85FF4" w:rsidRDefault="00876112" w:rsidP="00E21DF1">
      <w:pPr>
        <w:rPr>
          <w:b/>
          <w:i/>
        </w:rPr>
      </w:pPr>
    </w:p>
    <w:p w14:paraId="4B1EFFF8" w14:textId="77777777" w:rsidR="00876112" w:rsidRPr="00B85FF4" w:rsidRDefault="00876112" w:rsidP="00E21DF1">
      <w:pPr>
        <w:rPr>
          <w:b/>
          <w:i/>
        </w:rPr>
      </w:pPr>
    </w:p>
    <w:p w14:paraId="7F4EB278" w14:textId="77777777" w:rsidR="00876112" w:rsidRPr="00B85FF4" w:rsidRDefault="00876112" w:rsidP="00E21DF1">
      <w:pPr>
        <w:rPr>
          <w:b/>
          <w:i/>
        </w:rPr>
      </w:pPr>
    </w:p>
    <w:p w14:paraId="0921B396" w14:textId="77777777" w:rsidR="00876112" w:rsidRPr="00B85FF4" w:rsidRDefault="00876112" w:rsidP="00E21DF1">
      <w:pPr>
        <w:rPr>
          <w:b/>
          <w:i/>
        </w:rPr>
      </w:pPr>
    </w:p>
    <w:p w14:paraId="6CF33D0F" w14:textId="77777777" w:rsidR="00876112" w:rsidRPr="00B85FF4" w:rsidRDefault="00876112" w:rsidP="00E21DF1">
      <w:pPr>
        <w:rPr>
          <w:b/>
          <w:i/>
        </w:rPr>
      </w:pPr>
    </w:p>
    <w:p w14:paraId="4A7A51CC" w14:textId="77777777" w:rsidR="00876112" w:rsidRPr="00B85FF4" w:rsidRDefault="00876112" w:rsidP="00E21DF1">
      <w:pPr>
        <w:rPr>
          <w:b/>
          <w:i/>
        </w:rPr>
      </w:pPr>
    </w:p>
    <w:p w14:paraId="51A0E7EF" w14:textId="77777777" w:rsidR="00876112" w:rsidRPr="00B85FF4" w:rsidRDefault="00876112" w:rsidP="00E21DF1">
      <w:pPr>
        <w:rPr>
          <w:b/>
          <w:i/>
        </w:rPr>
      </w:pPr>
    </w:p>
    <w:p w14:paraId="24EE9A16" w14:textId="77777777" w:rsidR="00876112" w:rsidRPr="00B85FF4" w:rsidRDefault="00876112" w:rsidP="00E21DF1">
      <w:pPr>
        <w:rPr>
          <w:b/>
          <w:i/>
        </w:rPr>
      </w:pPr>
    </w:p>
    <w:p w14:paraId="709A04CC" w14:textId="77777777" w:rsidR="00876112" w:rsidRPr="00B85FF4" w:rsidRDefault="00876112" w:rsidP="00E21DF1">
      <w:pPr>
        <w:rPr>
          <w:b/>
          <w:i/>
        </w:rPr>
      </w:pPr>
    </w:p>
    <w:p w14:paraId="5FB6F8E6" w14:textId="77777777" w:rsidR="00876112" w:rsidRPr="00B85FF4" w:rsidRDefault="00876112" w:rsidP="00E21DF1">
      <w:pPr>
        <w:rPr>
          <w:b/>
          <w:i/>
        </w:rPr>
      </w:pPr>
    </w:p>
    <w:p w14:paraId="097773E3" w14:textId="77777777" w:rsidR="00876112" w:rsidRPr="00B85FF4" w:rsidRDefault="00876112" w:rsidP="00E21DF1">
      <w:pPr>
        <w:rPr>
          <w:b/>
          <w:i/>
        </w:rPr>
      </w:pPr>
    </w:p>
    <w:p w14:paraId="46A58742" w14:textId="77777777" w:rsidR="00876112" w:rsidRPr="00B85FF4" w:rsidRDefault="00876112" w:rsidP="00E21DF1">
      <w:pPr>
        <w:rPr>
          <w:b/>
          <w:i/>
        </w:rPr>
      </w:pPr>
    </w:p>
    <w:p w14:paraId="5742C6DE" w14:textId="77777777" w:rsidR="00876112" w:rsidRPr="00B85FF4" w:rsidRDefault="00876112" w:rsidP="00E21DF1">
      <w:pPr>
        <w:rPr>
          <w:b/>
          <w:i/>
        </w:rPr>
      </w:pPr>
    </w:p>
    <w:p w14:paraId="37D40EF6" w14:textId="77777777" w:rsidR="00876112" w:rsidRPr="00B85FF4" w:rsidRDefault="00876112" w:rsidP="00E21DF1">
      <w:pPr>
        <w:rPr>
          <w:b/>
          <w:i/>
        </w:rPr>
      </w:pPr>
    </w:p>
    <w:p w14:paraId="5D4EC4D0" w14:textId="77777777" w:rsidR="00876112" w:rsidRPr="00B85FF4" w:rsidRDefault="00876112" w:rsidP="00E21DF1">
      <w:pPr>
        <w:rPr>
          <w:b/>
          <w:i/>
        </w:rPr>
      </w:pPr>
    </w:p>
    <w:p w14:paraId="31E14A69" w14:textId="77777777" w:rsidR="00876112" w:rsidRPr="00B85FF4" w:rsidRDefault="00876112" w:rsidP="00E21DF1">
      <w:pPr>
        <w:rPr>
          <w:b/>
          <w:i/>
        </w:rPr>
      </w:pPr>
    </w:p>
    <w:p w14:paraId="2AF078BC" w14:textId="77777777" w:rsidR="00876112" w:rsidRPr="00B85FF4" w:rsidRDefault="00876112" w:rsidP="00E21DF1">
      <w:pPr>
        <w:rPr>
          <w:b/>
          <w:i/>
        </w:rPr>
      </w:pPr>
    </w:p>
    <w:p w14:paraId="66548EEC" w14:textId="77777777" w:rsidR="00E21DF1" w:rsidRPr="00B85FF4" w:rsidRDefault="00E21DF1" w:rsidP="00E21DF1">
      <w:pPr>
        <w:rPr>
          <w:b/>
          <w:i/>
        </w:rPr>
      </w:pPr>
    </w:p>
    <w:p w14:paraId="54FBF0A4" w14:textId="77777777" w:rsidR="00E21DF1" w:rsidRPr="00B85FF4" w:rsidRDefault="00E21DF1" w:rsidP="00E21DF1">
      <w:pPr>
        <w:rPr>
          <w:b/>
          <w:i/>
        </w:rPr>
      </w:pPr>
    </w:p>
    <w:p w14:paraId="604B958C" w14:textId="77777777" w:rsidR="00E21DF1" w:rsidRPr="00B85FF4" w:rsidRDefault="00E21DF1" w:rsidP="00E21DF1">
      <w:pPr>
        <w:jc w:val="center"/>
        <w:rPr>
          <w:b/>
          <w:bCs/>
          <w:iCs/>
        </w:rPr>
      </w:pPr>
      <w:r w:rsidRPr="00B85FF4">
        <w:rPr>
          <w:b/>
          <w:bCs/>
          <w:iCs/>
        </w:rPr>
        <w:t>2022 г.</w:t>
      </w:r>
    </w:p>
    <w:p w14:paraId="4EB5111F" w14:textId="77777777" w:rsidR="00E21DF1" w:rsidRPr="00B85FF4" w:rsidRDefault="00E21DF1" w:rsidP="00875C67">
      <w:pPr>
        <w:jc w:val="center"/>
        <w:rPr>
          <w:b/>
        </w:rPr>
      </w:pPr>
      <w:r w:rsidRPr="00B85FF4">
        <w:rPr>
          <w:b/>
          <w:bCs/>
          <w:iCs/>
        </w:rPr>
        <w:br w:type="page"/>
      </w:r>
      <w:r w:rsidRPr="00B85FF4">
        <w:rPr>
          <w:b/>
        </w:rPr>
        <w:lastRenderedPageBreak/>
        <w:t>СОДЕРЖАНИЕ</w:t>
      </w:r>
    </w:p>
    <w:p w14:paraId="135EB65E" w14:textId="77777777" w:rsidR="00E21DF1" w:rsidRPr="00B85FF4" w:rsidRDefault="00E21DF1" w:rsidP="00E21DF1">
      <w:pPr>
        <w:rPr>
          <w:b/>
          <w:i/>
        </w:rPr>
      </w:pPr>
    </w:p>
    <w:tbl>
      <w:tblPr>
        <w:tblW w:w="0" w:type="auto"/>
        <w:tblLook w:val="01E0" w:firstRow="1" w:lastRow="1" w:firstColumn="1" w:lastColumn="1" w:noHBand="0" w:noVBand="0"/>
      </w:tblPr>
      <w:tblGrid>
        <w:gridCol w:w="7501"/>
        <w:gridCol w:w="1854"/>
      </w:tblGrid>
      <w:tr w:rsidR="00E21DF1" w:rsidRPr="00B85FF4" w14:paraId="02BFD3E4" w14:textId="77777777" w:rsidTr="000F3D58">
        <w:tc>
          <w:tcPr>
            <w:tcW w:w="7501" w:type="dxa"/>
          </w:tcPr>
          <w:p w14:paraId="33870167" w14:textId="77777777" w:rsidR="00E21DF1" w:rsidRPr="00B85FF4" w:rsidRDefault="00E21DF1" w:rsidP="000F3D58">
            <w:pPr>
              <w:suppressAutoHyphens/>
              <w:rPr>
                <w:b/>
              </w:rPr>
            </w:pPr>
            <w:r w:rsidRPr="00B85FF4">
              <w:rPr>
                <w:b/>
              </w:rPr>
              <w:t>1. ОБЩАЯ ХАРАКТЕРИСТИКА РАБОЧЕЙ ПРОГРАММЫ УЧЕБНОЙ ДИСЦИПЛИНЫ</w:t>
            </w:r>
          </w:p>
        </w:tc>
        <w:tc>
          <w:tcPr>
            <w:tcW w:w="1854" w:type="dxa"/>
          </w:tcPr>
          <w:p w14:paraId="5D4D8A4F" w14:textId="77777777" w:rsidR="00E21DF1" w:rsidRPr="00B85FF4" w:rsidRDefault="00E21DF1" w:rsidP="000F3D58">
            <w:pPr>
              <w:rPr>
                <w:b/>
              </w:rPr>
            </w:pPr>
          </w:p>
        </w:tc>
      </w:tr>
      <w:tr w:rsidR="00E21DF1" w:rsidRPr="00B85FF4" w14:paraId="0DA6544E" w14:textId="77777777" w:rsidTr="000F3D58">
        <w:tc>
          <w:tcPr>
            <w:tcW w:w="7501" w:type="dxa"/>
          </w:tcPr>
          <w:p w14:paraId="1430877B" w14:textId="77777777" w:rsidR="00E21DF1" w:rsidRPr="00B85FF4" w:rsidRDefault="00E21DF1" w:rsidP="000F3D58">
            <w:pPr>
              <w:suppressAutoHyphens/>
              <w:rPr>
                <w:b/>
              </w:rPr>
            </w:pPr>
            <w:r w:rsidRPr="00B85FF4">
              <w:rPr>
                <w:b/>
              </w:rPr>
              <w:t>2. СТРУКТУРА И СОДЕРЖАНИЕ УЧЕБНОЙ ДИСЦИПЛИНЫ</w:t>
            </w:r>
          </w:p>
          <w:p w14:paraId="24CA2F43" w14:textId="77777777" w:rsidR="00E21DF1" w:rsidRPr="00B85FF4" w:rsidRDefault="00E21DF1" w:rsidP="000F3D58">
            <w:pPr>
              <w:suppressAutoHyphens/>
              <w:rPr>
                <w:b/>
              </w:rPr>
            </w:pPr>
            <w:r w:rsidRPr="00B85FF4">
              <w:rPr>
                <w:b/>
              </w:rPr>
              <w:t>3. УСЛОВИЯ РЕАЛИЗАЦИИ УЧЕБНОЙ ДИСЦИПЛИНЫ</w:t>
            </w:r>
          </w:p>
        </w:tc>
        <w:tc>
          <w:tcPr>
            <w:tcW w:w="1854" w:type="dxa"/>
          </w:tcPr>
          <w:p w14:paraId="7B83E2F2" w14:textId="77777777" w:rsidR="00E21DF1" w:rsidRPr="00B85FF4" w:rsidRDefault="00E21DF1" w:rsidP="000F3D58">
            <w:pPr>
              <w:ind w:left="644"/>
              <w:rPr>
                <w:b/>
              </w:rPr>
            </w:pPr>
          </w:p>
        </w:tc>
      </w:tr>
      <w:tr w:rsidR="00E21DF1" w:rsidRPr="00B85FF4" w14:paraId="5EA1779F" w14:textId="77777777" w:rsidTr="000F3D58">
        <w:tc>
          <w:tcPr>
            <w:tcW w:w="7501" w:type="dxa"/>
          </w:tcPr>
          <w:p w14:paraId="40FCE783" w14:textId="77777777" w:rsidR="00E21DF1" w:rsidRPr="00B85FF4" w:rsidRDefault="00E21DF1" w:rsidP="000F3D58">
            <w:pPr>
              <w:suppressAutoHyphens/>
              <w:rPr>
                <w:b/>
              </w:rPr>
            </w:pPr>
            <w:r w:rsidRPr="00B85FF4">
              <w:rPr>
                <w:b/>
              </w:rPr>
              <w:t>4. КОНТРОЛЬ И ОЦЕНКА РЕЗУЛЬТАТОВ ОСВОЕНИЯ УЧЕБНОЙ ДИСЦИПЛИНЫ</w:t>
            </w:r>
          </w:p>
        </w:tc>
        <w:tc>
          <w:tcPr>
            <w:tcW w:w="1854" w:type="dxa"/>
          </w:tcPr>
          <w:p w14:paraId="414A68C0" w14:textId="77777777" w:rsidR="00E21DF1" w:rsidRPr="00B85FF4" w:rsidRDefault="00E21DF1" w:rsidP="000F3D58">
            <w:pPr>
              <w:rPr>
                <w:b/>
              </w:rPr>
            </w:pPr>
          </w:p>
        </w:tc>
      </w:tr>
    </w:tbl>
    <w:p w14:paraId="737701D9" w14:textId="77777777" w:rsidR="00E21DF1" w:rsidRPr="00B85FF4" w:rsidRDefault="00E21DF1" w:rsidP="00E21DF1">
      <w:pPr>
        <w:suppressAutoHyphens/>
        <w:ind w:firstLine="567"/>
        <w:jc w:val="center"/>
        <w:rPr>
          <w:b/>
          <w:u w:val="single"/>
        </w:rPr>
      </w:pPr>
      <w:r w:rsidRPr="00B85FF4">
        <w:rPr>
          <w:b/>
          <w:i/>
          <w:u w:val="single"/>
        </w:rPr>
        <w:br w:type="page"/>
      </w:r>
      <w:r w:rsidRPr="00B85FF4">
        <w:rPr>
          <w:b/>
        </w:rPr>
        <w:lastRenderedPageBreak/>
        <w:t xml:space="preserve">1. ОБЩАЯ ХАРАКТЕРИСТИКА РАБОЧЕЙ ПРОГРАММЫ УЧЕБНОЙ ДИСЦИПЛИНЫ </w:t>
      </w:r>
      <w:r w:rsidRPr="00B85FF4">
        <w:rPr>
          <w:b/>
          <w:u w:val="single"/>
        </w:rPr>
        <w:t>«МАТЕМАТИКА»</w:t>
      </w:r>
    </w:p>
    <w:p w14:paraId="378EE209" w14:textId="77777777" w:rsidR="00E21DF1" w:rsidRPr="00B85FF4" w:rsidRDefault="00E21DF1" w:rsidP="00E21DF1">
      <w:pPr>
        <w:suppressAutoHyphens/>
        <w:ind w:firstLine="567"/>
        <w:jc w:val="center"/>
        <w:rPr>
          <w:b/>
          <w:sz w:val="32"/>
        </w:rPr>
      </w:pPr>
    </w:p>
    <w:p w14:paraId="7F824503" w14:textId="77777777" w:rsidR="00E21DF1" w:rsidRPr="00B85FF4" w:rsidRDefault="00E21DF1" w:rsidP="00E21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B85FF4">
        <w:rPr>
          <w:b/>
        </w:rPr>
        <w:t xml:space="preserve">1.1. Место дисциплины в структуре основной образовательной программы: </w:t>
      </w:r>
    </w:p>
    <w:p w14:paraId="439E8AD0" w14:textId="77777777" w:rsidR="00E21DF1" w:rsidRPr="00B85FF4" w:rsidRDefault="00E21DF1" w:rsidP="00E21DF1">
      <w:pPr>
        <w:jc w:val="both"/>
      </w:pPr>
      <w:r w:rsidRPr="00B85FF4">
        <w:t>Учебная дисциплина «Математика»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15.02.06 Монтаж, техническая эксплуатация и ремонт холодильно-компрессорных теплонасосных машин и установок (по отраслям).</w:t>
      </w:r>
    </w:p>
    <w:p w14:paraId="344017D1" w14:textId="77777777" w:rsidR="00E21DF1" w:rsidRPr="00B85FF4" w:rsidRDefault="00E21DF1" w:rsidP="00E21D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B85FF4">
        <w:t>Особое значение дисциплина имеет при формировании и развитии ОК01 – ОК07, ОК09.</w:t>
      </w:r>
    </w:p>
    <w:p w14:paraId="19DE86FE" w14:textId="77777777" w:rsidR="00E21DF1" w:rsidRPr="00B85FF4" w:rsidRDefault="00E21DF1" w:rsidP="00E21DF1">
      <w:pPr>
        <w:ind w:firstLine="567"/>
        <w:jc w:val="both"/>
      </w:pPr>
      <w:r w:rsidRPr="00B85FF4">
        <w:t xml:space="preserve">Рабочая программа направлена на формирование у обучающихся элементов следующих общих компетенций: </w:t>
      </w:r>
    </w:p>
    <w:p w14:paraId="08ED7E7E" w14:textId="77777777" w:rsidR="00E21DF1" w:rsidRPr="00B85FF4" w:rsidRDefault="00E21DF1" w:rsidP="00E21DF1">
      <w:pPr>
        <w:ind w:firstLine="567"/>
        <w:jc w:val="both"/>
      </w:pPr>
      <w:r w:rsidRPr="00B85FF4">
        <w:t>ОК 01. Выбирать способы решения задач профессиональной деятельности применительно к различным контекстам;</w:t>
      </w:r>
    </w:p>
    <w:p w14:paraId="1A1A4E70" w14:textId="77777777" w:rsidR="00E21DF1" w:rsidRPr="00B85FF4" w:rsidRDefault="00E21DF1" w:rsidP="00E21DF1">
      <w:pPr>
        <w:ind w:firstLine="567"/>
        <w:jc w:val="both"/>
      </w:pPr>
      <w:r w:rsidRPr="00B85FF4">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E3FEE08" w14:textId="77777777" w:rsidR="00E21DF1" w:rsidRPr="00B85FF4" w:rsidRDefault="00E21DF1" w:rsidP="00E21DF1">
      <w:pPr>
        <w:ind w:firstLine="567"/>
        <w:jc w:val="both"/>
      </w:pPr>
      <w:r w:rsidRPr="00B85FF4">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59BB6D1" w14:textId="77777777" w:rsidR="00E21DF1" w:rsidRPr="00B85FF4" w:rsidRDefault="00E21DF1" w:rsidP="00E21DF1">
      <w:pPr>
        <w:ind w:firstLine="567"/>
        <w:jc w:val="both"/>
      </w:pPr>
      <w:r w:rsidRPr="00B85FF4">
        <w:t>ОК 04. Эффективно взаимодействовать и работать в коллективе и команде;</w:t>
      </w:r>
    </w:p>
    <w:p w14:paraId="71C17153" w14:textId="77777777" w:rsidR="00E21DF1" w:rsidRPr="00B85FF4" w:rsidRDefault="00E21DF1" w:rsidP="00E21DF1">
      <w:pPr>
        <w:ind w:firstLine="567"/>
        <w:jc w:val="both"/>
      </w:pPr>
      <w:r w:rsidRPr="00B85FF4">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52571AB" w14:textId="77777777" w:rsidR="00E21DF1" w:rsidRPr="00B85FF4" w:rsidRDefault="00E21DF1" w:rsidP="00E21DF1">
      <w:pPr>
        <w:ind w:firstLine="567"/>
        <w:jc w:val="both"/>
      </w:pPr>
      <w:r w:rsidRPr="00B85FF4">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88671FB" w14:textId="77777777" w:rsidR="00E21DF1" w:rsidRPr="00B85FF4" w:rsidRDefault="00E21DF1" w:rsidP="00E21DF1">
      <w:pPr>
        <w:ind w:firstLine="567"/>
        <w:jc w:val="both"/>
      </w:pPr>
      <w:r w:rsidRPr="00B85FF4">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8CF8140" w14:textId="77777777" w:rsidR="00E21DF1" w:rsidRPr="00B85FF4" w:rsidRDefault="00E21DF1" w:rsidP="00E21DF1">
      <w:pPr>
        <w:ind w:firstLine="567"/>
        <w:jc w:val="both"/>
      </w:pPr>
      <w:r w:rsidRPr="00B85FF4">
        <w:t>ОК 09. Пользоваться профессиональной документацией на государственном и иностранном языках.</w:t>
      </w:r>
    </w:p>
    <w:p w14:paraId="5B9E50A3" w14:textId="77777777" w:rsidR="00E21DF1" w:rsidRPr="00B85FF4" w:rsidRDefault="00E21DF1" w:rsidP="00E21D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
    <w:p w14:paraId="638855A1" w14:textId="77777777" w:rsidR="00E21DF1" w:rsidRPr="00B85FF4" w:rsidRDefault="00E21DF1" w:rsidP="00E21DF1">
      <w:pPr>
        <w:ind w:firstLine="567"/>
        <w:rPr>
          <w:b/>
        </w:rPr>
      </w:pPr>
      <w:r w:rsidRPr="00B85FF4">
        <w:rPr>
          <w:b/>
        </w:rPr>
        <w:t>1.2. Цель и планируемые результаты освоения дисциплины:</w:t>
      </w:r>
    </w:p>
    <w:p w14:paraId="0049E838" w14:textId="77777777" w:rsidR="00E21DF1" w:rsidRPr="00B85FF4" w:rsidRDefault="00E21DF1" w:rsidP="00E21DF1">
      <w:pPr>
        <w:suppressAutoHyphens/>
        <w:ind w:firstLine="709"/>
        <w:jc w:val="both"/>
      </w:pPr>
      <w:r w:rsidRPr="00B85FF4">
        <w:t>В рамках программы учебной дисциплины обучающимися осваиваются умения и знания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64"/>
        <w:gridCol w:w="3895"/>
      </w:tblGrid>
      <w:tr w:rsidR="00E21DF1" w:rsidRPr="00B85FF4" w14:paraId="1F6A10C3" w14:textId="77777777" w:rsidTr="000F3D58">
        <w:trPr>
          <w:trHeight w:val="649"/>
        </w:trPr>
        <w:tc>
          <w:tcPr>
            <w:tcW w:w="1809" w:type="dxa"/>
            <w:hideMark/>
          </w:tcPr>
          <w:p w14:paraId="2E5E60F2" w14:textId="77777777" w:rsidR="00E21DF1" w:rsidRPr="00B85FF4" w:rsidRDefault="00E21DF1" w:rsidP="000F3D58">
            <w:pPr>
              <w:suppressAutoHyphens/>
              <w:jc w:val="center"/>
            </w:pPr>
            <w:r w:rsidRPr="00B85FF4">
              <w:t xml:space="preserve">Код </w:t>
            </w:r>
          </w:p>
          <w:p w14:paraId="75B9EB05" w14:textId="77777777" w:rsidR="00E21DF1" w:rsidRPr="00B85FF4" w:rsidRDefault="00E21DF1" w:rsidP="000F3D58">
            <w:pPr>
              <w:suppressAutoHyphens/>
              <w:jc w:val="center"/>
            </w:pPr>
            <w:r w:rsidRPr="00B85FF4">
              <w:t>ПК, ОК</w:t>
            </w:r>
          </w:p>
        </w:tc>
        <w:tc>
          <w:tcPr>
            <w:tcW w:w="3764" w:type="dxa"/>
            <w:hideMark/>
          </w:tcPr>
          <w:p w14:paraId="787A1580" w14:textId="77777777" w:rsidR="00E21DF1" w:rsidRPr="00B85FF4" w:rsidRDefault="00E21DF1" w:rsidP="000F3D58">
            <w:pPr>
              <w:suppressAutoHyphens/>
              <w:jc w:val="center"/>
            </w:pPr>
            <w:r w:rsidRPr="00B85FF4">
              <w:t>Умения</w:t>
            </w:r>
          </w:p>
        </w:tc>
        <w:tc>
          <w:tcPr>
            <w:tcW w:w="3895" w:type="dxa"/>
            <w:hideMark/>
          </w:tcPr>
          <w:p w14:paraId="7E97C4E9" w14:textId="77777777" w:rsidR="00E21DF1" w:rsidRPr="00B85FF4" w:rsidRDefault="00E21DF1" w:rsidP="000F3D58">
            <w:pPr>
              <w:suppressAutoHyphens/>
              <w:jc w:val="center"/>
            </w:pPr>
            <w:r w:rsidRPr="00B85FF4">
              <w:t>Знания</w:t>
            </w:r>
          </w:p>
        </w:tc>
      </w:tr>
      <w:tr w:rsidR="00E21DF1" w:rsidRPr="00B85FF4" w14:paraId="3D2EF3B1" w14:textId="77777777" w:rsidTr="000F3D58">
        <w:trPr>
          <w:trHeight w:val="557"/>
        </w:trPr>
        <w:tc>
          <w:tcPr>
            <w:tcW w:w="1809" w:type="dxa"/>
            <w:vMerge w:val="restart"/>
          </w:tcPr>
          <w:p w14:paraId="4311D4E4" w14:textId="77777777" w:rsidR="00E21DF1" w:rsidRPr="00B85FF4" w:rsidRDefault="00E21DF1" w:rsidP="000F3D58">
            <w:pPr>
              <w:suppressAutoHyphens/>
            </w:pPr>
            <w:r w:rsidRPr="00B85FF4">
              <w:t>ОК 01 – ОК 07, ОК09</w:t>
            </w:r>
          </w:p>
        </w:tc>
        <w:tc>
          <w:tcPr>
            <w:tcW w:w="3764" w:type="dxa"/>
          </w:tcPr>
          <w:p w14:paraId="1E2116AE" w14:textId="77777777" w:rsidR="00E21DF1" w:rsidRPr="00B85FF4" w:rsidRDefault="00E21DF1" w:rsidP="000F3D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У.1.1 анализировать сложные функции и строить их графики;</w:t>
            </w:r>
          </w:p>
        </w:tc>
        <w:tc>
          <w:tcPr>
            <w:tcW w:w="3895" w:type="dxa"/>
          </w:tcPr>
          <w:p w14:paraId="766FE19B" w14:textId="77777777" w:rsidR="00E21DF1" w:rsidRPr="00B85FF4" w:rsidRDefault="00E21DF1" w:rsidP="000F3D5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З.1.1 основные математические методы решения прикладных задач</w:t>
            </w:r>
          </w:p>
        </w:tc>
      </w:tr>
      <w:tr w:rsidR="00E21DF1" w:rsidRPr="00B85FF4" w14:paraId="21172DD5" w14:textId="77777777" w:rsidTr="000F3D58">
        <w:trPr>
          <w:trHeight w:val="840"/>
        </w:trPr>
        <w:tc>
          <w:tcPr>
            <w:tcW w:w="1809" w:type="dxa"/>
            <w:vMerge/>
          </w:tcPr>
          <w:p w14:paraId="4D4794DB" w14:textId="77777777" w:rsidR="00E21DF1" w:rsidRPr="00B85FF4" w:rsidRDefault="00E21DF1" w:rsidP="000F3D58">
            <w:pPr>
              <w:suppressAutoHyphens/>
            </w:pPr>
          </w:p>
        </w:tc>
        <w:tc>
          <w:tcPr>
            <w:tcW w:w="3764" w:type="dxa"/>
          </w:tcPr>
          <w:p w14:paraId="4E26814E" w14:textId="77777777" w:rsidR="00E21DF1" w:rsidRPr="00B85FF4" w:rsidRDefault="00E21DF1" w:rsidP="000F3D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 xml:space="preserve">У.2.1 выполнять действия над комплексными числами; </w:t>
            </w:r>
          </w:p>
        </w:tc>
        <w:tc>
          <w:tcPr>
            <w:tcW w:w="3895" w:type="dxa"/>
          </w:tcPr>
          <w:p w14:paraId="363B6ED2" w14:textId="77777777" w:rsidR="00E21DF1" w:rsidRPr="00B85FF4" w:rsidRDefault="00E21DF1" w:rsidP="000F3D5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 xml:space="preserve">З.2.1 основные понятия и методы математического анализа, линейной алгебры </w:t>
            </w:r>
          </w:p>
        </w:tc>
      </w:tr>
      <w:tr w:rsidR="00E21DF1" w:rsidRPr="00B85FF4" w14:paraId="18742E20" w14:textId="77777777" w:rsidTr="000F3D58">
        <w:trPr>
          <w:trHeight w:val="649"/>
        </w:trPr>
        <w:tc>
          <w:tcPr>
            <w:tcW w:w="1809" w:type="dxa"/>
            <w:vMerge/>
          </w:tcPr>
          <w:p w14:paraId="1145F90F" w14:textId="77777777" w:rsidR="00E21DF1" w:rsidRPr="00B85FF4" w:rsidRDefault="00E21DF1" w:rsidP="000F3D58">
            <w:pPr>
              <w:suppressAutoHyphens/>
            </w:pPr>
          </w:p>
        </w:tc>
        <w:tc>
          <w:tcPr>
            <w:tcW w:w="3764" w:type="dxa"/>
          </w:tcPr>
          <w:p w14:paraId="44705C29" w14:textId="77777777" w:rsidR="00E21DF1" w:rsidRPr="00B85FF4" w:rsidRDefault="00E21DF1" w:rsidP="000F3D58">
            <w:pPr>
              <w:suppressAutoHyphens/>
            </w:pPr>
            <w:r w:rsidRPr="00B85FF4">
              <w:t>У.3.1 вычислять значения геометрических величин;</w:t>
            </w:r>
          </w:p>
        </w:tc>
        <w:tc>
          <w:tcPr>
            <w:tcW w:w="3895" w:type="dxa"/>
          </w:tcPr>
          <w:p w14:paraId="258C7513" w14:textId="77777777" w:rsidR="00E21DF1" w:rsidRPr="00B85FF4" w:rsidRDefault="00E21DF1" w:rsidP="000F3D58">
            <w:pPr>
              <w:suppressAutoHyphens/>
            </w:pPr>
            <w:r w:rsidRPr="00B85FF4">
              <w:t>З.3.1 теорию комплексных чисел,</w:t>
            </w:r>
          </w:p>
        </w:tc>
      </w:tr>
      <w:tr w:rsidR="00E21DF1" w:rsidRPr="00B85FF4" w14:paraId="0DA4E625" w14:textId="77777777" w:rsidTr="000F3D58">
        <w:trPr>
          <w:trHeight w:val="649"/>
        </w:trPr>
        <w:tc>
          <w:tcPr>
            <w:tcW w:w="1809" w:type="dxa"/>
            <w:vMerge/>
          </w:tcPr>
          <w:p w14:paraId="3C1A3B65" w14:textId="77777777" w:rsidR="00E21DF1" w:rsidRPr="00B85FF4" w:rsidRDefault="00E21DF1" w:rsidP="000F3D58">
            <w:pPr>
              <w:suppressAutoHyphens/>
            </w:pPr>
          </w:p>
        </w:tc>
        <w:tc>
          <w:tcPr>
            <w:tcW w:w="3764" w:type="dxa"/>
          </w:tcPr>
          <w:p w14:paraId="55656D41"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У.4.1 производить операции над матрицами и определителями;</w:t>
            </w:r>
          </w:p>
        </w:tc>
        <w:tc>
          <w:tcPr>
            <w:tcW w:w="3895" w:type="dxa"/>
          </w:tcPr>
          <w:p w14:paraId="2F1D2F1B"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З.4.1 теории вероятностей и математической статистики;</w:t>
            </w:r>
          </w:p>
        </w:tc>
      </w:tr>
      <w:tr w:rsidR="00E21DF1" w:rsidRPr="00B85FF4" w14:paraId="369E4C15" w14:textId="77777777" w:rsidTr="000F3D58">
        <w:trPr>
          <w:trHeight w:val="649"/>
        </w:trPr>
        <w:tc>
          <w:tcPr>
            <w:tcW w:w="1809" w:type="dxa"/>
            <w:vMerge/>
          </w:tcPr>
          <w:p w14:paraId="0A1DC9EC" w14:textId="77777777" w:rsidR="00E21DF1" w:rsidRPr="00B85FF4" w:rsidRDefault="00E21DF1" w:rsidP="000F3D58">
            <w:pPr>
              <w:suppressAutoHyphens/>
            </w:pPr>
          </w:p>
        </w:tc>
        <w:tc>
          <w:tcPr>
            <w:tcW w:w="3764" w:type="dxa"/>
          </w:tcPr>
          <w:p w14:paraId="33D82A38"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У.5.1 решать задачи на вычисление вероятности с использованием элементов комбинаторики;</w:t>
            </w:r>
          </w:p>
        </w:tc>
        <w:tc>
          <w:tcPr>
            <w:tcW w:w="3895" w:type="dxa"/>
          </w:tcPr>
          <w:p w14:paraId="06D864C3"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З.5.1 основы интегрального и дифференциального исчисления;</w:t>
            </w:r>
          </w:p>
        </w:tc>
      </w:tr>
      <w:tr w:rsidR="00E21DF1" w:rsidRPr="00B85FF4" w14:paraId="3EB13C80" w14:textId="77777777" w:rsidTr="000F3D58">
        <w:trPr>
          <w:trHeight w:val="649"/>
        </w:trPr>
        <w:tc>
          <w:tcPr>
            <w:tcW w:w="1809" w:type="dxa"/>
            <w:vMerge/>
          </w:tcPr>
          <w:p w14:paraId="71D980CA" w14:textId="77777777" w:rsidR="00E21DF1" w:rsidRPr="00B85FF4" w:rsidRDefault="00E21DF1" w:rsidP="000F3D58">
            <w:pPr>
              <w:suppressAutoHyphens/>
            </w:pPr>
          </w:p>
        </w:tc>
        <w:tc>
          <w:tcPr>
            <w:tcW w:w="3764" w:type="dxa"/>
          </w:tcPr>
          <w:p w14:paraId="402ECA4E"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У.6.1 решать прикладные задачи с использованием элементов дифференциального и интегрального исчислений</w:t>
            </w:r>
          </w:p>
        </w:tc>
        <w:tc>
          <w:tcPr>
            <w:tcW w:w="3895" w:type="dxa"/>
          </w:tcPr>
          <w:p w14:paraId="5E13F52A" w14:textId="77777777" w:rsidR="00E21DF1" w:rsidRPr="00B85FF4" w:rsidRDefault="00E21DF1" w:rsidP="000F3D58">
            <w:pPr>
              <w:suppressAutoHyphens/>
            </w:pPr>
            <w:r w:rsidRPr="00B85FF4">
              <w:t>З.6.1 роль и место математики в современном мире при освоении профессиональных дисциплин и в сфере профессиональной деятельности</w:t>
            </w:r>
          </w:p>
        </w:tc>
      </w:tr>
      <w:tr w:rsidR="00E21DF1" w:rsidRPr="00B85FF4" w14:paraId="7AC4036F" w14:textId="77777777" w:rsidTr="000F3D58">
        <w:trPr>
          <w:trHeight w:val="649"/>
        </w:trPr>
        <w:tc>
          <w:tcPr>
            <w:tcW w:w="1809" w:type="dxa"/>
            <w:vMerge/>
          </w:tcPr>
          <w:p w14:paraId="306AD816" w14:textId="77777777" w:rsidR="00E21DF1" w:rsidRPr="00B85FF4" w:rsidRDefault="00E21DF1" w:rsidP="000F3D58">
            <w:pPr>
              <w:suppressAutoHyphens/>
            </w:pPr>
          </w:p>
        </w:tc>
        <w:tc>
          <w:tcPr>
            <w:tcW w:w="3764" w:type="dxa"/>
          </w:tcPr>
          <w:p w14:paraId="0DF098D0"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У.7.1 решать системы линейных уравнений различными методами;</w:t>
            </w:r>
          </w:p>
        </w:tc>
        <w:tc>
          <w:tcPr>
            <w:tcW w:w="3895" w:type="dxa"/>
          </w:tcPr>
          <w:p w14:paraId="62232EB7" w14:textId="77777777" w:rsidR="00E21DF1" w:rsidRPr="00B85FF4" w:rsidRDefault="00E21DF1" w:rsidP="000F3D58">
            <w:pPr>
              <w:suppressAutoHyphens/>
            </w:pPr>
          </w:p>
        </w:tc>
      </w:tr>
    </w:tbl>
    <w:p w14:paraId="4CC4BB2D" w14:textId="77777777" w:rsidR="00E21DF1" w:rsidRPr="00B85FF4" w:rsidRDefault="00E21DF1" w:rsidP="00E21DF1">
      <w:pPr>
        <w:suppressAutoHyphens/>
        <w:spacing w:after="240"/>
        <w:jc w:val="center"/>
        <w:rPr>
          <w:b/>
        </w:rPr>
      </w:pPr>
    </w:p>
    <w:p w14:paraId="324D7EF2" w14:textId="77777777" w:rsidR="00E21DF1" w:rsidRPr="00B85FF4" w:rsidRDefault="00E21DF1" w:rsidP="00E21DF1">
      <w:pPr>
        <w:suppressAutoHyphens/>
        <w:spacing w:after="240"/>
        <w:jc w:val="center"/>
        <w:rPr>
          <w:b/>
        </w:rPr>
      </w:pPr>
      <w:r w:rsidRPr="00B85FF4">
        <w:rPr>
          <w:b/>
        </w:rPr>
        <w:t>2. СТРУКТУРА И СОДЕРЖАНИЕ УЧЕБНОЙ ДИСЦИПЛИНЫ</w:t>
      </w:r>
    </w:p>
    <w:p w14:paraId="620BDC55" w14:textId="77777777" w:rsidR="00E21DF1" w:rsidRPr="00B85FF4" w:rsidRDefault="00E21DF1" w:rsidP="00E21DF1">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21DF1" w:rsidRPr="00B85FF4" w14:paraId="07E77273" w14:textId="77777777" w:rsidTr="000F3D58">
        <w:trPr>
          <w:trHeight w:val="490"/>
        </w:trPr>
        <w:tc>
          <w:tcPr>
            <w:tcW w:w="3685" w:type="pct"/>
            <w:vAlign w:val="center"/>
          </w:tcPr>
          <w:p w14:paraId="7C10A196" w14:textId="77777777" w:rsidR="00E21DF1" w:rsidRPr="00B85FF4" w:rsidRDefault="00E21DF1" w:rsidP="000F3D58">
            <w:pPr>
              <w:suppressAutoHyphens/>
              <w:rPr>
                <w:b/>
              </w:rPr>
            </w:pPr>
            <w:r w:rsidRPr="00B85FF4">
              <w:rPr>
                <w:b/>
              </w:rPr>
              <w:t>Вид учебной работы</w:t>
            </w:r>
          </w:p>
        </w:tc>
        <w:tc>
          <w:tcPr>
            <w:tcW w:w="1315" w:type="pct"/>
            <w:vAlign w:val="center"/>
          </w:tcPr>
          <w:p w14:paraId="2513E93C" w14:textId="77777777" w:rsidR="00E21DF1" w:rsidRPr="00B85FF4" w:rsidRDefault="00E21DF1" w:rsidP="000F3D58">
            <w:pPr>
              <w:suppressAutoHyphens/>
              <w:rPr>
                <w:b/>
                <w:iCs/>
              </w:rPr>
            </w:pPr>
            <w:r w:rsidRPr="00B85FF4">
              <w:rPr>
                <w:b/>
                <w:iCs/>
              </w:rPr>
              <w:t>Объем в часах</w:t>
            </w:r>
          </w:p>
        </w:tc>
      </w:tr>
      <w:tr w:rsidR="00E21DF1" w:rsidRPr="00B85FF4" w14:paraId="74E06734" w14:textId="77777777" w:rsidTr="000F3D58">
        <w:trPr>
          <w:trHeight w:val="490"/>
        </w:trPr>
        <w:tc>
          <w:tcPr>
            <w:tcW w:w="3685" w:type="pct"/>
            <w:vAlign w:val="center"/>
          </w:tcPr>
          <w:p w14:paraId="551E5C79" w14:textId="77777777" w:rsidR="00E21DF1" w:rsidRPr="00B85FF4" w:rsidRDefault="00E21DF1" w:rsidP="000F3D58">
            <w:pPr>
              <w:suppressAutoHyphens/>
              <w:rPr>
                <w:b/>
              </w:rPr>
            </w:pPr>
            <w:r w:rsidRPr="00B85FF4">
              <w:rPr>
                <w:b/>
              </w:rPr>
              <w:t>Объем образовательной программы учебной дисциплины</w:t>
            </w:r>
          </w:p>
        </w:tc>
        <w:tc>
          <w:tcPr>
            <w:tcW w:w="1315" w:type="pct"/>
            <w:vAlign w:val="center"/>
          </w:tcPr>
          <w:p w14:paraId="08CE7EBA" w14:textId="77777777" w:rsidR="00E21DF1" w:rsidRPr="00B85FF4" w:rsidRDefault="00E21DF1" w:rsidP="000F3D58">
            <w:pPr>
              <w:suppressAutoHyphens/>
              <w:rPr>
                <w:b/>
                <w:iCs/>
              </w:rPr>
            </w:pPr>
            <w:r w:rsidRPr="00B85FF4">
              <w:rPr>
                <w:b/>
                <w:iCs/>
              </w:rPr>
              <w:t>82</w:t>
            </w:r>
          </w:p>
        </w:tc>
      </w:tr>
      <w:tr w:rsidR="00E21DF1" w:rsidRPr="00B85FF4" w14:paraId="485E6F07" w14:textId="77777777" w:rsidTr="000F3D58">
        <w:trPr>
          <w:trHeight w:val="490"/>
        </w:trPr>
        <w:tc>
          <w:tcPr>
            <w:tcW w:w="3685" w:type="pct"/>
            <w:shd w:val="clear" w:color="auto" w:fill="auto"/>
            <w:vAlign w:val="center"/>
          </w:tcPr>
          <w:p w14:paraId="5FE43A96" w14:textId="77777777" w:rsidR="00E21DF1" w:rsidRPr="00B85FF4" w:rsidRDefault="00E21DF1" w:rsidP="000F3D58">
            <w:pPr>
              <w:suppressAutoHyphens/>
              <w:rPr>
                <w:b/>
              </w:rPr>
            </w:pPr>
            <w:r w:rsidRPr="00B85FF4">
              <w:rPr>
                <w:b/>
              </w:rPr>
              <w:t>в т.ч. в форме практической подготовки</w:t>
            </w:r>
          </w:p>
        </w:tc>
        <w:tc>
          <w:tcPr>
            <w:tcW w:w="1315" w:type="pct"/>
            <w:shd w:val="clear" w:color="auto" w:fill="auto"/>
            <w:vAlign w:val="center"/>
          </w:tcPr>
          <w:p w14:paraId="51A880B5" w14:textId="77777777" w:rsidR="00E21DF1" w:rsidRPr="00B85FF4" w:rsidRDefault="00E21DF1" w:rsidP="000F3D58">
            <w:pPr>
              <w:suppressAutoHyphens/>
              <w:rPr>
                <w:b/>
                <w:iCs/>
              </w:rPr>
            </w:pPr>
          </w:p>
        </w:tc>
      </w:tr>
      <w:tr w:rsidR="00E21DF1" w:rsidRPr="00B85FF4" w14:paraId="5B66EAA2" w14:textId="77777777" w:rsidTr="000F3D58">
        <w:trPr>
          <w:trHeight w:val="336"/>
        </w:trPr>
        <w:tc>
          <w:tcPr>
            <w:tcW w:w="5000" w:type="pct"/>
            <w:gridSpan w:val="2"/>
            <w:vAlign w:val="center"/>
          </w:tcPr>
          <w:p w14:paraId="69D64020" w14:textId="77777777" w:rsidR="00E21DF1" w:rsidRPr="00B85FF4" w:rsidRDefault="00E21DF1" w:rsidP="000F3D58">
            <w:pPr>
              <w:suppressAutoHyphens/>
              <w:rPr>
                <w:iCs/>
              </w:rPr>
            </w:pPr>
            <w:r w:rsidRPr="00B85FF4">
              <w:t>в т. ч.:</w:t>
            </w:r>
          </w:p>
        </w:tc>
      </w:tr>
      <w:tr w:rsidR="00E21DF1" w:rsidRPr="00B85FF4" w14:paraId="1B1B4CEB" w14:textId="77777777" w:rsidTr="000F3D58">
        <w:trPr>
          <w:trHeight w:val="490"/>
        </w:trPr>
        <w:tc>
          <w:tcPr>
            <w:tcW w:w="3685" w:type="pct"/>
            <w:vAlign w:val="center"/>
          </w:tcPr>
          <w:p w14:paraId="16442EFB" w14:textId="77777777" w:rsidR="00E21DF1" w:rsidRPr="00B85FF4" w:rsidRDefault="00E21DF1" w:rsidP="000F3D58">
            <w:pPr>
              <w:suppressAutoHyphens/>
            </w:pPr>
            <w:r w:rsidRPr="00B85FF4">
              <w:t>теоретическое обучение</w:t>
            </w:r>
          </w:p>
        </w:tc>
        <w:tc>
          <w:tcPr>
            <w:tcW w:w="1315" w:type="pct"/>
            <w:vAlign w:val="center"/>
          </w:tcPr>
          <w:p w14:paraId="50CB1CC3" w14:textId="77777777" w:rsidR="00E21DF1" w:rsidRPr="00B85FF4" w:rsidRDefault="00E21DF1" w:rsidP="000F3D58">
            <w:pPr>
              <w:suppressAutoHyphens/>
              <w:rPr>
                <w:b/>
                <w:iCs/>
              </w:rPr>
            </w:pPr>
            <w:r w:rsidRPr="00B85FF4">
              <w:rPr>
                <w:b/>
                <w:iCs/>
              </w:rPr>
              <w:t>28</w:t>
            </w:r>
          </w:p>
        </w:tc>
      </w:tr>
      <w:tr w:rsidR="00E21DF1" w:rsidRPr="00B85FF4" w14:paraId="6ABAEB86" w14:textId="77777777" w:rsidTr="000F3D58">
        <w:trPr>
          <w:trHeight w:val="490"/>
        </w:trPr>
        <w:tc>
          <w:tcPr>
            <w:tcW w:w="3685" w:type="pct"/>
            <w:vAlign w:val="center"/>
          </w:tcPr>
          <w:p w14:paraId="01629251" w14:textId="77777777" w:rsidR="00E21DF1" w:rsidRPr="00B85FF4" w:rsidRDefault="00E21DF1" w:rsidP="000F3D58">
            <w:pPr>
              <w:suppressAutoHyphens/>
            </w:pPr>
            <w:r w:rsidRPr="00B85FF4">
              <w:t>практические занятия</w:t>
            </w:r>
            <w:r w:rsidRPr="00B85FF4">
              <w:rPr>
                <w:i/>
              </w:rPr>
              <w:t xml:space="preserve"> </w:t>
            </w:r>
          </w:p>
        </w:tc>
        <w:tc>
          <w:tcPr>
            <w:tcW w:w="1315" w:type="pct"/>
            <w:vAlign w:val="center"/>
          </w:tcPr>
          <w:p w14:paraId="3D93D0B8" w14:textId="77777777" w:rsidR="00E21DF1" w:rsidRPr="00B85FF4" w:rsidRDefault="00E21DF1" w:rsidP="000F3D58">
            <w:pPr>
              <w:suppressAutoHyphens/>
              <w:rPr>
                <w:b/>
                <w:iCs/>
              </w:rPr>
            </w:pPr>
            <w:r w:rsidRPr="00B85FF4">
              <w:rPr>
                <w:b/>
                <w:iCs/>
              </w:rPr>
              <w:t>36</w:t>
            </w:r>
          </w:p>
        </w:tc>
      </w:tr>
      <w:tr w:rsidR="00E21DF1" w:rsidRPr="00B85FF4" w14:paraId="6E4B6DDB" w14:textId="77777777" w:rsidTr="000F3D58">
        <w:trPr>
          <w:trHeight w:val="490"/>
        </w:trPr>
        <w:tc>
          <w:tcPr>
            <w:tcW w:w="3685" w:type="pct"/>
            <w:vAlign w:val="center"/>
          </w:tcPr>
          <w:p w14:paraId="1FEA6054" w14:textId="77777777" w:rsidR="00E21DF1" w:rsidRPr="00B85FF4" w:rsidRDefault="00E21DF1" w:rsidP="000F3D58">
            <w:pPr>
              <w:suppressAutoHyphens/>
              <w:rPr>
                <w:i/>
              </w:rPr>
            </w:pPr>
            <w:r w:rsidRPr="00B85FF4">
              <w:rPr>
                <w:i/>
              </w:rPr>
              <w:t>Самостоятельная работа</w:t>
            </w:r>
          </w:p>
        </w:tc>
        <w:tc>
          <w:tcPr>
            <w:tcW w:w="1315" w:type="pct"/>
            <w:vAlign w:val="center"/>
          </w:tcPr>
          <w:p w14:paraId="7D7E3886" w14:textId="77777777" w:rsidR="00E21DF1" w:rsidRPr="00B85FF4" w:rsidRDefault="00E21DF1" w:rsidP="000F3D58">
            <w:pPr>
              <w:suppressAutoHyphens/>
              <w:rPr>
                <w:b/>
                <w:iCs/>
              </w:rPr>
            </w:pPr>
            <w:r w:rsidRPr="00B85FF4">
              <w:rPr>
                <w:b/>
                <w:iCs/>
              </w:rPr>
              <w:t>-</w:t>
            </w:r>
          </w:p>
        </w:tc>
      </w:tr>
      <w:tr w:rsidR="00E21DF1" w:rsidRPr="00B85FF4" w14:paraId="6BDFDE85" w14:textId="77777777" w:rsidTr="000F3D58">
        <w:trPr>
          <w:trHeight w:val="490"/>
        </w:trPr>
        <w:tc>
          <w:tcPr>
            <w:tcW w:w="3685" w:type="pct"/>
            <w:vAlign w:val="center"/>
          </w:tcPr>
          <w:p w14:paraId="5EC24A17" w14:textId="77777777" w:rsidR="00E21DF1" w:rsidRPr="00B85FF4" w:rsidRDefault="00E21DF1" w:rsidP="000F3D58">
            <w:pPr>
              <w:suppressAutoHyphens/>
            </w:pPr>
            <w:r w:rsidRPr="00B85FF4">
              <w:t>консультации</w:t>
            </w:r>
          </w:p>
        </w:tc>
        <w:tc>
          <w:tcPr>
            <w:tcW w:w="1315" w:type="pct"/>
            <w:vAlign w:val="center"/>
          </w:tcPr>
          <w:p w14:paraId="5EA144F9" w14:textId="77777777" w:rsidR="00E21DF1" w:rsidRPr="00B85FF4" w:rsidRDefault="00E21DF1" w:rsidP="000F3D58">
            <w:pPr>
              <w:suppressAutoHyphens/>
              <w:rPr>
                <w:b/>
                <w:iCs/>
              </w:rPr>
            </w:pPr>
            <w:r w:rsidRPr="00B85FF4">
              <w:rPr>
                <w:b/>
                <w:iCs/>
              </w:rPr>
              <w:t>12</w:t>
            </w:r>
          </w:p>
        </w:tc>
      </w:tr>
      <w:tr w:rsidR="00E21DF1" w:rsidRPr="00B85FF4" w14:paraId="29C3C391" w14:textId="77777777" w:rsidTr="000F3D58">
        <w:trPr>
          <w:trHeight w:val="331"/>
        </w:trPr>
        <w:tc>
          <w:tcPr>
            <w:tcW w:w="3685" w:type="pct"/>
            <w:vAlign w:val="center"/>
          </w:tcPr>
          <w:p w14:paraId="06687AE6" w14:textId="77777777" w:rsidR="00E21DF1" w:rsidRPr="00B85FF4" w:rsidRDefault="00E21DF1" w:rsidP="000F3D58">
            <w:pPr>
              <w:suppressAutoHyphens/>
              <w:rPr>
                <w:i/>
              </w:rPr>
            </w:pPr>
            <w:r w:rsidRPr="00B85FF4">
              <w:rPr>
                <w:b/>
                <w:iCs/>
              </w:rPr>
              <w:t xml:space="preserve">Промежуточная аттестация </w:t>
            </w:r>
          </w:p>
        </w:tc>
        <w:tc>
          <w:tcPr>
            <w:tcW w:w="1315" w:type="pct"/>
            <w:vAlign w:val="center"/>
          </w:tcPr>
          <w:p w14:paraId="713F704A" w14:textId="77777777" w:rsidR="00E21DF1" w:rsidRPr="00B85FF4" w:rsidRDefault="00E21DF1" w:rsidP="000F3D58">
            <w:pPr>
              <w:suppressAutoHyphens/>
              <w:rPr>
                <w:b/>
                <w:iCs/>
              </w:rPr>
            </w:pPr>
            <w:r w:rsidRPr="00B85FF4">
              <w:rPr>
                <w:b/>
                <w:iCs/>
              </w:rPr>
              <w:t>6</w:t>
            </w:r>
          </w:p>
        </w:tc>
      </w:tr>
    </w:tbl>
    <w:p w14:paraId="56324EBE" w14:textId="77777777" w:rsidR="00E21DF1" w:rsidRPr="00B85FF4" w:rsidRDefault="00E21DF1" w:rsidP="00E21DF1">
      <w:pPr>
        <w:suppressAutoHyphens/>
        <w:spacing w:after="120"/>
        <w:rPr>
          <w:b/>
          <w:i/>
        </w:rPr>
        <w:sectPr w:rsidR="00E21DF1" w:rsidRPr="00B85FF4" w:rsidSect="000F3D58">
          <w:pgSz w:w="11906" w:h="16838"/>
          <w:pgMar w:top="1134" w:right="850" w:bottom="284" w:left="1701" w:header="708" w:footer="708" w:gutter="0"/>
          <w:cols w:space="720"/>
          <w:docGrid w:linePitch="299"/>
        </w:sectPr>
      </w:pPr>
    </w:p>
    <w:p w14:paraId="6303AA49" w14:textId="77777777" w:rsidR="00E21DF1" w:rsidRPr="00B85FF4" w:rsidRDefault="00E21DF1" w:rsidP="00E21DF1">
      <w:pPr>
        <w:ind w:firstLine="709"/>
        <w:rPr>
          <w:b/>
          <w:bCs/>
        </w:rPr>
      </w:pPr>
      <w:r w:rsidRPr="00B85FF4">
        <w:rPr>
          <w:b/>
        </w:rPr>
        <w:lastRenderedPageBreak/>
        <w:t>2.2. Тематический план и содержание учебной дисциплины</w:t>
      </w:r>
    </w:p>
    <w:tbl>
      <w:tblPr>
        <w:tblW w:w="150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229"/>
        <w:gridCol w:w="1418"/>
        <w:gridCol w:w="1842"/>
        <w:gridCol w:w="1419"/>
      </w:tblGrid>
      <w:tr w:rsidR="00E21DF1" w:rsidRPr="00B85FF4" w14:paraId="49BD58C3" w14:textId="77777777" w:rsidTr="000F3D58">
        <w:tc>
          <w:tcPr>
            <w:tcW w:w="3119" w:type="dxa"/>
          </w:tcPr>
          <w:p w14:paraId="1EA89581" w14:textId="77777777" w:rsidR="00E21DF1" w:rsidRPr="00B85FF4" w:rsidRDefault="00E21DF1" w:rsidP="000F3D58">
            <w:pPr>
              <w:shd w:val="clear" w:color="auto" w:fill="FFFFFF"/>
              <w:ind w:left="254" w:right="250"/>
              <w:jc w:val="center"/>
            </w:pPr>
            <w:r w:rsidRPr="00B85FF4">
              <w:rPr>
                <w:b/>
                <w:bCs/>
                <w:spacing w:val="-2"/>
              </w:rPr>
              <w:t xml:space="preserve">Наименование </w:t>
            </w:r>
            <w:r w:rsidRPr="00B85FF4">
              <w:rPr>
                <w:b/>
                <w:bCs/>
                <w:spacing w:val="-1"/>
              </w:rPr>
              <w:t>разделов и тем</w:t>
            </w:r>
          </w:p>
        </w:tc>
        <w:tc>
          <w:tcPr>
            <w:tcW w:w="7229" w:type="dxa"/>
          </w:tcPr>
          <w:p w14:paraId="447C2751" w14:textId="77777777" w:rsidR="00E21DF1" w:rsidRPr="00B85FF4" w:rsidRDefault="00E21DF1" w:rsidP="000F3D58">
            <w:pPr>
              <w:shd w:val="clear" w:color="auto" w:fill="FFFFFF"/>
              <w:ind w:left="101"/>
            </w:pPr>
            <w:r w:rsidRPr="00B85FF4">
              <w:rPr>
                <w:b/>
                <w:bCs/>
              </w:rPr>
              <w:t>Содержание учебного материала и формы организации деятельности обучающихся</w:t>
            </w:r>
          </w:p>
        </w:tc>
        <w:tc>
          <w:tcPr>
            <w:tcW w:w="1418" w:type="dxa"/>
          </w:tcPr>
          <w:p w14:paraId="69FD23C4" w14:textId="77777777" w:rsidR="00E21DF1" w:rsidRPr="00B85FF4" w:rsidRDefault="00E21DF1" w:rsidP="000F3D58">
            <w:pPr>
              <w:shd w:val="clear" w:color="auto" w:fill="FFFFFF"/>
              <w:ind w:left="29" w:right="43"/>
              <w:jc w:val="center"/>
              <w:rPr>
                <w:b/>
                <w:bCs/>
              </w:rPr>
            </w:pPr>
            <w:r w:rsidRPr="00B85FF4">
              <w:rPr>
                <w:b/>
                <w:bCs/>
              </w:rPr>
              <w:t>Объем в часах</w:t>
            </w:r>
          </w:p>
        </w:tc>
        <w:tc>
          <w:tcPr>
            <w:tcW w:w="1842" w:type="dxa"/>
          </w:tcPr>
          <w:p w14:paraId="2F521223" w14:textId="77777777" w:rsidR="00E21DF1" w:rsidRPr="00B85FF4" w:rsidRDefault="00E21DF1" w:rsidP="000F3D58">
            <w:pPr>
              <w:shd w:val="clear" w:color="auto" w:fill="FFFFFF"/>
              <w:ind w:left="29" w:right="43"/>
              <w:jc w:val="center"/>
              <w:rPr>
                <w:b/>
              </w:rPr>
            </w:pPr>
            <w:r w:rsidRPr="00B85FF4">
              <w:rPr>
                <w:b/>
                <w:bCs/>
              </w:rPr>
              <w:t>Коды компетенций, формированию которых способствует элемент программы</w:t>
            </w:r>
          </w:p>
        </w:tc>
        <w:tc>
          <w:tcPr>
            <w:tcW w:w="1419" w:type="dxa"/>
          </w:tcPr>
          <w:p w14:paraId="7A8E8CD2" w14:textId="77777777" w:rsidR="00E21DF1" w:rsidRPr="00B85FF4" w:rsidRDefault="00E21DF1" w:rsidP="000F3D58">
            <w:pPr>
              <w:shd w:val="clear" w:color="auto" w:fill="FFFFFF"/>
              <w:ind w:left="29" w:right="43"/>
              <w:jc w:val="center"/>
              <w:rPr>
                <w:b/>
                <w:bCs/>
              </w:rPr>
            </w:pPr>
            <w:r w:rsidRPr="00B85FF4">
              <w:rPr>
                <w:b/>
              </w:rPr>
              <w:t>Код Н/У/З</w:t>
            </w:r>
          </w:p>
        </w:tc>
      </w:tr>
      <w:tr w:rsidR="00E21DF1" w:rsidRPr="00B85FF4" w14:paraId="62CF11FC" w14:textId="77777777" w:rsidTr="000F3D58">
        <w:tc>
          <w:tcPr>
            <w:tcW w:w="3119" w:type="dxa"/>
          </w:tcPr>
          <w:p w14:paraId="00031014" w14:textId="77777777" w:rsidR="00E21DF1" w:rsidRPr="00B85FF4" w:rsidRDefault="00E21DF1" w:rsidP="000F3D58">
            <w:pPr>
              <w:shd w:val="clear" w:color="auto" w:fill="FFFFFF"/>
              <w:ind w:left="254" w:right="250"/>
              <w:jc w:val="center"/>
              <w:rPr>
                <w:i/>
              </w:rPr>
            </w:pPr>
            <w:r w:rsidRPr="00B85FF4">
              <w:rPr>
                <w:b/>
                <w:bCs/>
                <w:i/>
              </w:rPr>
              <w:t>1</w:t>
            </w:r>
          </w:p>
        </w:tc>
        <w:tc>
          <w:tcPr>
            <w:tcW w:w="7229" w:type="dxa"/>
          </w:tcPr>
          <w:p w14:paraId="108C7D93" w14:textId="77777777" w:rsidR="00E21DF1" w:rsidRPr="00B85FF4" w:rsidRDefault="00E21DF1" w:rsidP="000F3D58">
            <w:pPr>
              <w:shd w:val="clear" w:color="auto" w:fill="FFFFFF"/>
              <w:ind w:left="101"/>
              <w:jc w:val="center"/>
              <w:rPr>
                <w:i/>
              </w:rPr>
            </w:pPr>
            <w:r w:rsidRPr="00B85FF4">
              <w:rPr>
                <w:b/>
                <w:bCs/>
                <w:i/>
              </w:rPr>
              <w:t>2</w:t>
            </w:r>
          </w:p>
        </w:tc>
        <w:tc>
          <w:tcPr>
            <w:tcW w:w="1418" w:type="dxa"/>
          </w:tcPr>
          <w:p w14:paraId="78BA2D9E" w14:textId="77777777" w:rsidR="00E21DF1" w:rsidRPr="00B85FF4" w:rsidRDefault="00E21DF1" w:rsidP="000F3D58">
            <w:pPr>
              <w:shd w:val="clear" w:color="auto" w:fill="FFFFFF"/>
              <w:jc w:val="center"/>
              <w:rPr>
                <w:b/>
                <w:bCs/>
                <w:i/>
              </w:rPr>
            </w:pPr>
            <w:r w:rsidRPr="00B85FF4">
              <w:rPr>
                <w:b/>
                <w:bCs/>
                <w:i/>
              </w:rPr>
              <w:t>3</w:t>
            </w:r>
          </w:p>
        </w:tc>
        <w:tc>
          <w:tcPr>
            <w:tcW w:w="1842" w:type="dxa"/>
          </w:tcPr>
          <w:p w14:paraId="1974FD6D" w14:textId="77777777" w:rsidR="00E21DF1" w:rsidRPr="00B85FF4" w:rsidRDefault="00E21DF1" w:rsidP="000F3D58">
            <w:pPr>
              <w:shd w:val="clear" w:color="auto" w:fill="FFFFFF"/>
              <w:jc w:val="center"/>
              <w:rPr>
                <w:b/>
                <w:i/>
              </w:rPr>
            </w:pPr>
            <w:r w:rsidRPr="00B85FF4">
              <w:rPr>
                <w:b/>
                <w:i/>
              </w:rPr>
              <w:t>4</w:t>
            </w:r>
          </w:p>
        </w:tc>
        <w:tc>
          <w:tcPr>
            <w:tcW w:w="1419" w:type="dxa"/>
          </w:tcPr>
          <w:p w14:paraId="382AF393" w14:textId="77777777" w:rsidR="00E21DF1" w:rsidRPr="00B85FF4" w:rsidRDefault="00E21DF1" w:rsidP="000F3D58">
            <w:pPr>
              <w:shd w:val="clear" w:color="auto" w:fill="FFFFFF"/>
              <w:jc w:val="center"/>
              <w:rPr>
                <w:b/>
              </w:rPr>
            </w:pPr>
            <w:r w:rsidRPr="00B85FF4">
              <w:rPr>
                <w:b/>
              </w:rPr>
              <w:t>5</w:t>
            </w:r>
          </w:p>
        </w:tc>
      </w:tr>
      <w:tr w:rsidR="00E21DF1" w:rsidRPr="00B85FF4" w14:paraId="27E36881" w14:textId="77777777" w:rsidTr="000F3D58">
        <w:tc>
          <w:tcPr>
            <w:tcW w:w="10348" w:type="dxa"/>
            <w:gridSpan w:val="2"/>
          </w:tcPr>
          <w:p w14:paraId="3CF1EA9B" w14:textId="77777777" w:rsidR="00E21DF1" w:rsidRPr="00B85FF4" w:rsidRDefault="00E21DF1" w:rsidP="000F3D58">
            <w:pPr>
              <w:shd w:val="clear" w:color="auto" w:fill="FFFFFF"/>
              <w:ind w:left="34"/>
              <w:rPr>
                <w:b/>
                <w:bCs/>
              </w:rPr>
            </w:pPr>
            <w:r w:rsidRPr="00B85FF4">
              <w:rPr>
                <w:b/>
                <w:bCs/>
              </w:rPr>
              <w:t>Раздел 1 Элементы линейной алгебры</w:t>
            </w:r>
          </w:p>
        </w:tc>
        <w:tc>
          <w:tcPr>
            <w:tcW w:w="1418" w:type="dxa"/>
          </w:tcPr>
          <w:p w14:paraId="27C21207" w14:textId="77777777" w:rsidR="00E21DF1" w:rsidRPr="00B85FF4" w:rsidRDefault="00E21DF1" w:rsidP="000F3D58">
            <w:pPr>
              <w:shd w:val="clear" w:color="auto" w:fill="FFFFFF"/>
              <w:jc w:val="center"/>
              <w:rPr>
                <w:b/>
                <w:bCs/>
              </w:rPr>
            </w:pPr>
            <w:r w:rsidRPr="00B85FF4">
              <w:rPr>
                <w:b/>
                <w:bCs/>
              </w:rPr>
              <w:t>4</w:t>
            </w:r>
          </w:p>
        </w:tc>
        <w:tc>
          <w:tcPr>
            <w:tcW w:w="1842" w:type="dxa"/>
          </w:tcPr>
          <w:p w14:paraId="5B3A6897" w14:textId="77777777" w:rsidR="00E21DF1" w:rsidRPr="00B85FF4" w:rsidRDefault="00E21DF1" w:rsidP="000F3D58">
            <w:pPr>
              <w:shd w:val="clear" w:color="auto" w:fill="FFFFFF"/>
              <w:jc w:val="center"/>
            </w:pPr>
            <w:r w:rsidRPr="00B85FF4">
              <w:t>ОК01-ОК07, ОК09</w:t>
            </w:r>
          </w:p>
        </w:tc>
        <w:tc>
          <w:tcPr>
            <w:tcW w:w="1419" w:type="dxa"/>
          </w:tcPr>
          <w:p w14:paraId="6ACB3EB9" w14:textId="77777777" w:rsidR="00E21DF1" w:rsidRPr="00B85FF4" w:rsidRDefault="00E21DF1" w:rsidP="000F3D58">
            <w:pPr>
              <w:jc w:val="center"/>
            </w:pPr>
            <w:r w:rsidRPr="00B85FF4">
              <w:t>З.2.1, З.6.1</w:t>
            </w:r>
          </w:p>
          <w:p w14:paraId="12321F31" w14:textId="77777777" w:rsidR="00E21DF1" w:rsidRPr="00B85FF4" w:rsidRDefault="00E21DF1" w:rsidP="000F3D58">
            <w:pPr>
              <w:shd w:val="clear" w:color="auto" w:fill="FFFFFF"/>
              <w:jc w:val="center"/>
            </w:pPr>
            <w:r w:rsidRPr="00B85FF4">
              <w:t>У.4.1, У.7.1</w:t>
            </w:r>
          </w:p>
        </w:tc>
      </w:tr>
      <w:tr w:rsidR="00E21DF1" w:rsidRPr="00B85FF4" w14:paraId="66ABED64" w14:textId="77777777" w:rsidTr="000F3D58">
        <w:tc>
          <w:tcPr>
            <w:tcW w:w="3119" w:type="dxa"/>
          </w:tcPr>
          <w:p w14:paraId="5A2CDE33" w14:textId="77777777" w:rsidR="00E21DF1" w:rsidRPr="00B85FF4" w:rsidRDefault="00E21DF1" w:rsidP="000F3D58">
            <w:pPr>
              <w:shd w:val="clear" w:color="auto" w:fill="FFFFFF"/>
              <w:ind w:left="34"/>
              <w:rPr>
                <w:b/>
                <w:bCs/>
              </w:rPr>
            </w:pPr>
            <w:r w:rsidRPr="00B85FF4">
              <w:t xml:space="preserve">Тема 1.1 </w:t>
            </w:r>
            <w:r w:rsidRPr="00B85FF4">
              <w:rPr>
                <w:bCs/>
              </w:rPr>
              <w:t>Матрицы операции над матрицами</w:t>
            </w:r>
          </w:p>
        </w:tc>
        <w:tc>
          <w:tcPr>
            <w:tcW w:w="7229" w:type="dxa"/>
          </w:tcPr>
          <w:p w14:paraId="0655335B" w14:textId="77777777" w:rsidR="00E21DF1" w:rsidRPr="00B85FF4" w:rsidRDefault="00E21DF1" w:rsidP="000F3D58">
            <w:pPr>
              <w:shd w:val="clear" w:color="auto" w:fill="FFFFFF"/>
              <w:ind w:left="176"/>
              <w:rPr>
                <w:bCs/>
              </w:rPr>
            </w:pPr>
            <w:r w:rsidRPr="00B85FF4">
              <w:rPr>
                <w:bCs/>
              </w:rPr>
              <w:t>Матричные модели, понятие матрицы, её элементов. Виды матриц</w:t>
            </w:r>
          </w:p>
          <w:p w14:paraId="0D9FE1F5" w14:textId="77777777" w:rsidR="00E21DF1" w:rsidRPr="00B85FF4" w:rsidRDefault="00E21DF1" w:rsidP="000F3D58">
            <w:pPr>
              <w:shd w:val="clear" w:color="auto" w:fill="FFFFFF"/>
              <w:ind w:left="176"/>
              <w:rPr>
                <w:b/>
                <w:bCs/>
              </w:rPr>
            </w:pPr>
            <w:r w:rsidRPr="00B85FF4">
              <w:t>Операции над матрицами; свойства операций. Транспонированная и обратная матрицы.</w:t>
            </w:r>
          </w:p>
        </w:tc>
        <w:tc>
          <w:tcPr>
            <w:tcW w:w="1418" w:type="dxa"/>
          </w:tcPr>
          <w:p w14:paraId="49AC3AD0" w14:textId="77777777" w:rsidR="00E21DF1" w:rsidRPr="00B85FF4" w:rsidRDefault="00E21DF1" w:rsidP="000F3D58">
            <w:pPr>
              <w:shd w:val="clear" w:color="auto" w:fill="FFFFFF"/>
              <w:jc w:val="center"/>
              <w:rPr>
                <w:bCs/>
              </w:rPr>
            </w:pPr>
          </w:p>
        </w:tc>
        <w:tc>
          <w:tcPr>
            <w:tcW w:w="1842" w:type="dxa"/>
          </w:tcPr>
          <w:p w14:paraId="6F5909FD" w14:textId="77777777" w:rsidR="00E21DF1" w:rsidRPr="00B85FF4" w:rsidRDefault="00E21DF1" w:rsidP="000F3D58">
            <w:pPr>
              <w:shd w:val="clear" w:color="auto" w:fill="FFFFFF"/>
              <w:jc w:val="center"/>
            </w:pPr>
          </w:p>
        </w:tc>
        <w:tc>
          <w:tcPr>
            <w:tcW w:w="1419" w:type="dxa"/>
          </w:tcPr>
          <w:p w14:paraId="45E1133D" w14:textId="77777777" w:rsidR="00E21DF1" w:rsidRPr="00B85FF4" w:rsidRDefault="00E21DF1" w:rsidP="000F3D58">
            <w:pPr>
              <w:shd w:val="clear" w:color="auto" w:fill="FFFFFF"/>
              <w:jc w:val="center"/>
            </w:pPr>
          </w:p>
        </w:tc>
      </w:tr>
      <w:tr w:rsidR="00E21DF1" w:rsidRPr="00B85FF4" w14:paraId="327DC55E" w14:textId="77777777" w:rsidTr="000F3D58">
        <w:tc>
          <w:tcPr>
            <w:tcW w:w="3119" w:type="dxa"/>
          </w:tcPr>
          <w:p w14:paraId="6CBEF42F" w14:textId="77777777" w:rsidR="00E21DF1" w:rsidRPr="00B85FF4" w:rsidRDefault="00E21DF1" w:rsidP="000F3D58">
            <w:pPr>
              <w:shd w:val="clear" w:color="auto" w:fill="FFFFFF"/>
              <w:ind w:left="34"/>
              <w:rPr>
                <w:b/>
                <w:bCs/>
              </w:rPr>
            </w:pPr>
          </w:p>
        </w:tc>
        <w:tc>
          <w:tcPr>
            <w:tcW w:w="7229" w:type="dxa"/>
          </w:tcPr>
          <w:p w14:paraId="74AAADA0" w14:textId="77777777" w:rsidR="00E21DF1" w:rsidRPr="00B85FF4" w:rsidRDefault="00E21DF1" w:rsidP="000F3D58">
            <w:pPr>
              <w:shd w:val="clear" w:color="auto" w:fill="FFFFFF"/>
              <w:ind w:left="176"/>
              <w:rPr>
                <w:b/>
                <w:bCs/>
              </w:rPr>
            </w:pPr>
            <w:r w:rsidRPr="00B85FF4">
              <w:rPr>
                <w:b/>
                <w:bCs/>
              </w:rPr>
              <w:t>В том числе практических занятий:</w:t>
            </w:r>
          </w:p>
          <w:p w14:paraId="52D3CB62" w14:textId="77777777" w:rsidR="00E21DF1" w:rsidRPr="00B85FF4" w:rsidRDefault="00E21DF1" w:rsidP="000F3D58">
            <w:pPr>
              <w:shd w:val="clear" w:color="auto" w:fill="FFFFFF"/>
              <w:ind w:left="176"/>
              <w:rPr>
                <w:b/>
                <w:bCs/>
              </w:rPr>
            </w:pPr>
            <w:r w:rsidRPr="00B85FF4">
              <w:t>Практическое занятие №1 Действия над матрицами</w:t>
            </w:r>
          </w:p>
        </w:tc>
        <w:tc>
          <w:tcPr>
            <w:tcW w:w="1418" w:type="dxa"/>
          </w:tcPr>
          <w:p w14:paraId="222E5CF9" w14:textId="77777777" w:rsidR="00E21DF1" w:rsidRPr="00B85FF4" w:rsidRDefault="00E21DF1" w:rsidP="000F3D58">
            <w:pPr>
              <w:shd w:val="clear" w:color="auto" w:fill="FFFFFF"/>
              <w:jc w:val="center"/>
              <w:rPr>
                <w:b/>
                <w:bCs/>
              </w:rPr>
            </w:pPr>
            <w:r w:rsidRPr="00B85FF4">
              <w:rPr>
                <w:b/>
                <w:bCs/>
              </w:rPr>
              <w:t>2</w:t>
            </w:r>
          </w:p>
        </w:tc>
        <w:tc>
          <w:tcPr>
            <w:tcW w:w="1842" w:type="dxa"/>
          </w:tcPr>
          <w:p w14:paraId="67B18549" w14:textId="77777777" w:rsidR="00E21DF1" w:rsidRPr="00B85FF4" w:rsidRDefault="00E21DF1" w:rsidP="000F3D58">
            <w:pPr>
              <w:shd w:val="clear" w:color="auto" w:fill="FFFFFF"/>
              <w:jc w:val="center"/>
            </w:pPr>
          </w:p>
        </w:tc>
        <w:tc>
          <w:tcPr>
            <w:tcW w:w="1419" w:type="dxa"/>
          </w:tcPr>
          <w:p w14:paraId="205330A4" w14:textId="77777777" w:rsidR="00E21DF1" w:rsidRPr="00B85FF4" w:rsidRDefault="00E21DF1" w:rsidP="000F3D58">
            <w:pPr>
              <w:shd w:val="clear" w:color="auto" w:fill="FFFFFF"/>
              <w:jc w:val="center"/>
            </w:pPr>
          </w:p>
        </w:tc>
      </w:tr>
      <w:tr w:rsidR="00E21DF1" w:rsidRPr="00B85FF4" w14:paraId="0F6F87DF" w14:textId="77777777" w:rsidTr="000F3D58">
        <w:tc>
          <w:tcPr>
            <w:tcW w:w="3119" w:type="dxa"/>
          </w:tcPr>
          <w:p w14:paraId="1E096D0F" w14:textId="77777777" w:rsidR="00E21DF1" w:rsidRPr="00B85FF4" w:rsidRDefault="00E21DF1" w:rsidP="000F3D58">
            <w:pPr>
              <w:shd w:val="clear" w:color="auto" w:fill="FFFFFF"/>
              <w:ind w:left="34"/>
              <w:rPr>
                <w:b/>
                <w:bCs/>
              </w:rPr>
            </w:pPr>
            <w:r w:rsidRPr="00B85FF4">
              <w:rPr>
                <w:bCs/>
              </w:rPr>
              <w:t>Тема 1.2 Определители матриц</w:t>
            </w:r>
          </w:p>
        </w:tc>
        <w:tc>
          <w:tcPr>
            <w:tcW w:w="7229" w:type="dxa"/>
          </w:tcPr>
          <w:p w14:paraId="6AA99DFB" w14:textId="77777777" w:rsidR="00E21DF1" w:rsidRPr="00B85FF4" w:rsidRDefault="00E21DF1" w:rsidP="000F3D58">
            <w:pPr>
              <w:shd w:val="clear" w:color="auto" w:fill="FFFFFF"/>
              <w:ind w:left="176"/>
              <w:rPr>
                <w:bCs/>
              </w:rPr>
            </w:pPr>
            <w:r w:rsidRPr="00B85FF4">
              <w:rPr>
                <w:bCs/>
              </w:rPr>
              <w:t>Определитель матрицы. Нахождение обратных матриц</w:t>
            </w:r>
          </w:p>
          <w:p w14:paraId="081E959B" w14:textId="77777777" w:rsidR="00E21DF1" w:rsidRPr="00B85FF4" w:rsidRDefault="00E21DF1" w:rsidP="000F3D58">
            <w:pPr>
              <w:shd w:val="clear" w:color="auto" w:fill="FFFFFF"/>
              <w:ind w:left="176"/>
              <w:rPr>
                <w:b/>
                <w:bCs/>
              </w:rPr>
            </w:pPr>
          </w:p>
        </w:tc>
        <w:tc>
          <w:tcPr>
            <w:tcW w:w="1418" w:type="dxa"/>
          </w:tcPr>
          <w:p w14:paraId="185E129C" w14:textId="77777777" w:rsidR="00E21DF1" w:rsidRPr="00B85FF4" w:rsidRDefault="00E21DF1" w:rsidP="000F3D58">
            <w:pPr>
              <w:shd w:val="clear" w:color="auto" w:fill="FFFFFF"/>
              <w:jc w:val="center"/>
              <w:rPr>
                <w:b/>
                <w:bCs/>
              </w:rPr>
            </w:pPr>
          </w:p>
        </w:tc>
        <w:tc>
          <w:tcPr>
            <w:tcW w:w="1842" w:type="dxa"/>
          </w:tcPr>
          <w:p w14:paraId="6BFCA018" w14:textId="77777777" w:rsidR="00E21DF1" w:rsidRPr="00B85FF4" w:rsidRDefault="00E21DF1" w:rsidP="000F3D58">
            <w:pPr>
              <w:shd w:val="clear" w:color="auto" w:fill="FFFFFF"/>
              <w:jc w:val="center"/>
            </w:pPr>
          </w:p>
        </w:tc>
        <w:tc>
          <w:tcPr>
            <w:tcW w:w="1419" w:type="dxa"/>
          </w:tcPr>
          <w:p w14:paraId="5596A61D" w14:textId="77777777" w:rsidR="00E21DF1" w:rsidRPr="00B85FF4" w:rsidRDefault="00E21DF1" w:rsidP="000F3D58">
            <w:pPr>
              <w:shd w:val="clear" w:color="auto" w:fill="FFFFFF"/>
              <w:jc w:val="center"/>
            </w:pPr>
          </w:p>
        </w:tc>
      </w:tr>
      <w:tr w:rsidR="00E21DF1" w:rsidRPr="00B85FF4" w14:paraId="50E82B03" w14:textId="77777777" w:rsidTr="000F3D58">
        <w:tc>
          <w:tcPr>
            <w:tcW w:w="3119" w:type="dxa"/>
          </w:tcPr>
          <w:p w14:paraId="44BC279D" w14:textId="77777777" w:rsidR="00E21DF1" w:rsidRPr="00B85FF4" w:rsidRDefault="00E21DF1" w:rsidP="000F3D58">
            <w:pPr>
              <w:shd w:val="clear" w:color="auto" w:fill="FFFFFF"/>
              <w:ind w:left="34"/>
              <w:rPr>
                <w:bCs/>
              </w:rPr>
            </w:pPr>
          </w:p>
        </w:tc>
        <w:tc>
          <w:tcPr>
            <w:tcW w:w="7229" w:type="dxa"/>
          </w:tcPr>
          <w:p w14:paraId="01489552" w14:textId="77777777" w:rsidR="00E21DF1" w:rsidRPr="00B85FF4" w:rsidRDefault="00E21DF1" w:rsidP="000F3D58">
            <w:pPr>
              <w:shd w:val="clear" w:color="auto" w:fill="FFFFFF"/>
              <w:ind w:left="176"/>
              <w:rPr>
                <w:b/>
                <w:bCs/>
              </w:rPr>
            </w:pPr>
            <w:r w:rsidRPr="00B85FF4">
              <w:rPr>
                <w:b/>
                <w:bCs/>
              </w:rPr>
              <w:t>В том числе практических занятий:</w:t>
            </w:r>
          </w:p>
          <w:p w14:paraId="589511C0" w14:textId="77777777" w:rsidR="00E21DF1" w:rsidRPr="00B85FF4" w:rsidRDefault="00E21DF1" w:rsidP="000F3D58">
            <w:pPr>
              <w:shd w:val="clear" w:color="auto" w:fill="FFFFFF"/>
              <w:ind w:left="176"/>
              <w:rPr>
                <w:bCs/>
              </w:rPr>
            </w:pPr>
            <w:r w:rsidRPr="00B85FF4">
              <w:rPr>
                <w:bCs/>
              </w:rPr>
              <w:t>Практическое занятие № 2 Нахождение обратных матриц</w:t>
            </w:r>
          </w:p>
        </w:tc>
        <w:tc>
          <w:tcPr>
            <w:tcW w:w="1418" w:type="dxa"/>
          </w:tcPr>
          <w:p w14:paraId="69D6DDF9" w14:textId="77777777" w:rsidR="00E21DF1" w:rsidRPr="00B85FF4" w:rsidRDefault="00E21DF1" w:rsidP="000F3D58">
            <w:pPr>
              <w:shd w:val="clear" w:color="auto" w:fill="FFFFFF"/>
              <w:jc w:val="center"/>
              <w:rPr>
                <w:b/>
                <w:bCs/>
              </w:rPr>
            </w:pPr>
            <w:r w:rsidRPr="00B85FF4">
              <w:rPr>
                <w:b/>
                <w:bCs/>
              </w:rPr>
              <w:t>2</w:t>
            </w:r>
          </w:p>
        </w:tc>
        <w:tc>
          <w:tcPr>
            <w:tcW w:w="1842" w:type="dxa"/>
          </w:tcPr>
          <w:p w14:paraId="730E7BFC" w14:textId="77777777" w:rsidR="00E21DF1" w:rsidRPr="00B85FF4" w:rsidRDefault="00E21DF1" w:rsidP="000F3D58">
            <w:pPr>
              <w:shd w:val="clear" w:color="auto" w:fill="FFFFFF"/>
              <w:jc w:val="center"/>
            </w:pPr>
          </w:p>
        </w:tc>
        <w:tc>
          <w:tcPr>
            <w:tcW w:w="1419" w:type="dxa"/>
          </w:tcPr>
          <w:p w14:paraId="0DB76D48" w14:textId="77777777" w:rsidR="00E21DF1" w:rsidRPr="00B85FF4" w:rsidRDefault="00E21DF1" w:rsidP="000F3D58">
            <w:pPr>
              <w:shd w:val="clear" w:color="auto" w:fill="FFFFFF"/>
              <w:jc w:val="center"/>
            </w:pPr>
          </w:p>
        </w:tc>
      </w:tr>
      <w:tr w:rsidR="00E21DF1" w:rsidRPr="00B85FF4" w14:paraId="17D4331D" w14:textId="77777777" w:rsidTr="000F3D58">
        <w:tc>
          <w:tcPr>
            <w:tcW w:w="3119" w:type="dxa"/>
          </w:tcPr>
          <w:p w14:paraId="75C6F358" w14:textId="77777777" w:rsidR="00E21DF1" w:rsidRPr="00B85FF4" w:rsidRDefault="00E21DF1" w:rsidP="000F3D58">
            <w:pPr>
              <w:shd w:val="clear" w:color="auto" w:fill="FFFFFF"/>
              <w:ind w:left="34"/>
              <w:rPr>
                <w:b/>
                <w:bCs/>
              </w:rPr>
            </w:pPr>
            <w:r w:rsidRPr="00B85FF4">
              <w:t>Тема 1.3 Решение матричных уравнений</w:t>
            </w:r>
          </w:p>
        </w:tc>
        <w:tc>
          <w:tcPr>
            <w:tcW w:w="7229" w:type="dxa"/>
          </w:tcPr>
          <w:p w14:paraId="6C726E54" w14:textId="77777777" w:rsidR="00E21DF1" w:rsidRPr="00B85FF4" w:rsidRDefault="00E21DF1" w:rsidP="000F3D58">
            <w:pPr>
              <w:shd w:val="clear" w:color="auto" w:fill="FFFFFF"/>
              <w:ind w:left="176"/>
            </w:pPr>
            <w:r w:rsidRPr="00B85FF4">
              <w:t>Решение матричных уравнений</w:t>
            </w:r>
          </w:p>
          <w:p w14:paraId="7CFF73FD" w14:textId="77777777" w:rsidR="00E21DF1" w:rsidRPr="00B85FF4" w:rsidRDefault="00E21DF1" w:rsidP="000F3D58">
            <w:pPr>
              <w:shd w:val="clear" w:color="auto" w:fill="FFFFFF"/>
              <w:ind w:left="176"/>
              <w:rPr>
                <w:b/>
                <w:bCs/>
              </w:rPr>
            </w:pPr>
          </w:p>
        </w:tc>
        <w:tc>
          <w:tcPr>
            <w:tcW w:w="1418" w:type="dxa"/>
          </w:tcPr>
          <w:p w14:paraId="6F11AB44" w14:textId="77777777" w:rsidR="00E21DF1" w:rsidRPr="00B85FF4" w:rsidRDefault="00E21DF1" w:rsidP="000F3D58">
            <w:pPr>
              <w:shd w:val="clear" w:color="auto" w:fill="FFFFFF"/>
              <w:jc w:val="center"/>
              <w:rPr>
                <w:b/>
                <w:bCs/>
              </w:rPr>
            </w:pPr>
          </w:p>
        </w:tc>
        <w:tc>
          <w:tcPr>
            <w:tcW w:w="1842" w:type="dxa"/>
          </w:tcPr>
          <w:p w14:paraId="13E4415F" w14:textId="77777777" w:rsidR="00E21DF1" w:rsidRPr="00B85FF4" w:rsidRDefault="00E21DF1" w:rsidP="000F3D58">
            <w:pPr>
              <w:shd w:val="clear" w:color="auto" w:fill="FFFFFF"/>
              <w:jc w:val="center"/>
            </w:pPr>
          </w:p>
        </w:tc>
        <w:tc>
          <w:tcPr>
            <w:tcW w:w="1419" w:type="dxa"/>
          </w:tcPr>
          <w:p w14:paraId="36ACA21E" w14:textId="77777777" w:rsidR="00E21DF1" w:rsidRPr="00B85FF4" w:rsidRDefault="00E21DF1" w:rsidP="000F3D58">
            <w:pPr>
              <w:shd w:val="clear" w:color="auto" w:fill="FFFFFF"/>
              <w:jc w:val="center"/>
            </w:pPr>
          </w:p>
        </w:tc>
      </w:tr>
      <w:tr w:rsidR="00E21DF1" w:rsidRPr="00B85FF4" w14:paraId="64CF0A86" w14:textId="77777777" w:rsidTr="000F3D58">
        <w:tc>
          <w:tcPr>
            <w:tcW w:w="3119" w:type="dxa"/>
          </w:tcPr>
          <w:p w14:paraId="42B9ADAF" w14:textId="77777777" w:rsidR="00E21DF1" w:rsidRPr="00B85FF4" w:rsidRDefault="00E21DF1" w:rsidP="000F3D58">
            <w:pPr>
              <w:shd w:val="clear" w:color="auto" w:fill="FFFFFF"/>
              <w:ind w:left="34"/>
            </w:pPr>
          </w:p>
        </w:tc>
        <w:tc>
          <w:tcPr>
            <w:tcW w:w="7229" w:type="dxa"/>
          </w:tcPr>
          <w:p w14:paraId="6848FDB8" w14:textId="77777777" w:rsidR="00E21DF1" w:rsidRPr="00B85FF4" w:rsidRDefault="00E21DF1" w:rsidP="000F3D58">
            <w:pPr>
              <w:shd w:val="clear" w:color="auto" w:fill="FFFFFF"/>
              <w:ind w:left="176"/>
              <w:rPr>
                <w:b/>
                <w:bCs/>
              </w:rPr>
            </w:pPr>
            <w:r w:rsidRPr="00B85FF4">
              <w:rPr>
                <w:b/>
                <w:bCs/>
              </w:rPr>
              <w:t>В том числе практических занятий:</w:t>
            </w:r>
          </w:p>
          <w:p w14:paraId="533A724E" w14:textId="77777777" w:rsidR="00E21DF1" w:rsidRPr="00B85FF4" w:rsidRDefault="00E21DF1" w:rsidP="000F3D58">
            <w:pPr>
              <w:shd w:val="clear" w:color="auto" w:fill="FFFFFF"/>
              <w:ind w:left="176"/>
            </w:pPr>
            <w:r w:rsidRPr="00B85FF4">
              <w:rPr>
                <w:bCs/>
              </w:rPr>
              <w:t>Практическое занятие №3 Решение матричных уравнений</w:t>
            </w:r>
          </w:p>
        </w:tc>
        <w:tc>
          <w:tcPr>
            <w:tcW w:w="1418" w:type="dxa"/>
          </w:tcPr>
          <w:p w14:paraId="043FFAD9" w14:textId="77777777" w:rsidR="00E21DF1" w:rsidRPr="00B85FF4" w:rsidRDefault="00E21DF1" w:rsidP="000F3D58">
            <w:pPr>
              <w:shd w:val="clear" w:color="auto" w:fill="FFFFFF"/>
              <w:jc w:val="center"/>
              <w:rPr>
                <w:b/>
                <w:bCs/>
              </w:rPr>
            </w:pPr>
            <w:r w:rsidRPr="00B85FF4">
              <w:rPr>
                <w:b/>
                <w:bCs/>
              </w:rPr>
              <w:t>2</w:t>
            </w:r>
          </w:p>
        </w:tc>
        <w:tc>
          <w:tcPr>
            <w:tcW w:w="1842" w:type="dxa"/>
          </w:tcPr>
          <w:p w14:paraId="25870883" w14:textId="77777777" w:rsidR="00E21DF1" w:rsidRPr="00B85FF4" w:rsidRDefault="00E21DF1" w:rsidP="000F3D58">
            <w:pPr>
              <w:shd w:val="clear" w:color="auto" w:fill="FFFFFF"/>
              <w:jc w:val="center"/>
            </w:pPr>
          </w:p>
        </w:tc>
        <w:tc>
          <w:tcPr>
            <w:tcW w:w="1419" w:type="dxa"/>
          </w:tcPr>
          <w:p w14:paraId="485E4D7A" w14:textId="77777777" w:rsidR="00E21DF1" w:rsidRPr="00B85FF4" w:rsidRDefault="00E21DF1" w:rsidP="000F3D58">
            <w:pPr>
              <w:shd w:val="clear" w:color="auto" w:fill="FFFFFF"/>
              <w:jc w:val="center"/>
            </w:pPr>
          </w:p>
        </w:tc>
      </w:tr>
      <w:tr w:rsidR="00E21DF1" w:rsidRPr="00B85FF4" w14:paraId="59B8AD29" w14:textId="77777777" w:rsidTr="000F3D58">
        <w:tc>
          <w:tcPr>
            <w:tcW w:w="3119" w:type="dxa"/>
          </w:tcPr>
          <w:p w14:paraId="75D3A246" w14:textId="77777777" w:rsidR="00E21DF1" w:rsidRPr="00B85FF4" w:rsidRDefault="00E21DF1" w:rsidP="000F3D58">
            <w:pPr>
              <w:shd w:val="clear" w:color="auto" w:fill="FFFFFF"/>
              <w:ind w:left="34"/>
            </w:pPr>
            <w:r w:rsidRPr="00B85FF4">
              <w:t>Тема 1.4 Решение систем уравнений</w:t>
            </w:r>
          </w:p>
        </w:tc>
        <w:tc>
          <w:tcPr>
            <w:tcW w:w="7229" w:type="dxa"/>
          </w:tcPr>
          <w:p w14:paraId="53055156" w14:textId="77777777" w:rsidR="00E21DF1" w:rsidRPr="00B85FF4" w:rsidRDefault="00E21DF1" w:rsidP="000F3D58">
            <w:pPr>
              <w:shd w:val="clear" w:color="auto" w:fill="FFFFFF"/>
              <w:ind w:left="176"/>
            </w:pPr>
            <w:r w:rsidRPr="00B85FF4">
              <w:t>Решение линейных систем уравнений различными способами</w:t>
            </w:r>
          </w:p>
        </w:tc>
        <w:tc>
          <w:tcPr>
            <w:tcW w:w="1418" w:type="dxa"/>
          </w:tcPr>
          <w:p w14:paraId="0E0E3E77" w14:textId="77777777" w:rsidR="00E21DF1" w:rsidRPr="00B85FF4" w:rsidRDefault="00E21DF1" w:rsidP="000F3D58">
            <w:pPr>
              <w:shd w:val="clear" w:color="auto" w:fill="FFFFFF"/>
              <w:jc w:val="center"/>
              <w:rPr>
                <w:b/>
                <w:bCs/>
              </w:rPr>
            </w:pPr>
          </w:p>
        </w:tc>
        <w:tc>
          <w:tcPr>
            <w:tcW w:w="1842" w:type="dxa"/>
          </w:tcPr>
          <w:p w14:paraId="537F1620" w14:textId="77777777" w:rsidR="00E21DF1" w:rsidRPr="00B85FF4" w:rsidRDefault="00E21DF1" w:rsidP="000F3D58">
            <w:pPr>
              <w:shd w:val="clear" w:color="auto" w:fill="FFFFFF"/>
              <w:jc w:val="center"/>
            </w:pPr>
          </w:p>
        </w:tc>
        <w:tc>
          <w:tcPr>
            <w:tcW w:w="1419" w:type="dxa"/>
          </w:tcPr>
          <w:p w14:paraId="4D809A9F" w14:textId="77777777" w:rsidR="00E21DF1" w:rsidRPr="00B85FF4" w:rsidRDefault="00E21DF1" w:rsidP="000F3D58">
            <w:pPr>
              <w:shd w:val="clear" w:color="auto" w:fill="FFFFFF"/>
              <w:jc w:val="center"/>
            </w:pPr>
          </w:p>
        </w:tc>
      </w:tr>
      <w:tr w:rsidR="00E21DF1" w:rsidRPr="00B85FF4" w14:paraId="47761CA4" w14:textId="77777777" w:rsidTr="000F3D58">
        <w:tc>
          <w:tcPr>
            <w:tcW w:w="10348" w:type="dxa"/>
            <w:gridSpan w:val="2"/>
          </w:tcPr>
          <w:p w14:paraId="1CD7F136" w14:textId="77777777" w:rsidR="00E21DF1" w:rsidRPr="00B85FF4" w:rsidRDefault="00E21DF1" w:rsidP="000F3D58">
            <w:pPr>
              <w:shd w:val="clear" w:color="auto" w:fill="FFFFFF"/>
              <w:ind w:left="34"/>
              <w:rPr>
                <w:b/>
              </w:rPr>
            </w:pPr>
            <w:r w:rsidRPr="00B85FF4">
              <w:rPr>
                <w:b/>
              </w:rPr>
              <w:t>Раздел 2 Элементы теории комплексных чисел</w:t>
            </w:r>
          </w:p>
        </w:tc>
        <w:tc>
          <w:tcPr>
            <w:tcW w:w="1418" w:type="dxa"/>
          </w:tcPr>
          <w:p w14:paraId="234D6D00" w14:textId="77777777" w:rsidR="00E21DF1" w:rsidRPr="00B85FF4" w:rsidRDefault="00E21DF1" w:rsidP="000F3D58">
            <w:pPr>
              <w:shd w:val="clear" w:color="auto" w:fill="FFFFFF"/>
              <w:jc w:val="center"/>
              <w:rPr>
                <w:b/>
                <w:bCs/>
              </w:rPr>
            </w:pPr>
            <w:r w:rsidRPr="00B85FF4">
              <w:rPr>
                <w:b/>
                <w:bCs/>
              </w:rPr>
              <w:t>2</w:t>
            </w:r>
          </w:p>
        </w:tc>
        <w:tc>
          <w:tcPr>
            <w:tcW w:w="1842" w:type="dxa"/>
          </w:tcPr>
          <w:p w14:paraId="6C5B5E4E" w14:textId="77777777" w:rsidR="00E21DF1" w:rsidRPr="00B85FF4" w:rsidRDefault="00E21DF1" w:rsidP="000F3D58">
            <w:pPr>
              <w:shd w:val="clear" w:color="auto" w:fill="FFFFFF"/>
              <w:jc w:val="center"/>
            </w:pPr>
            <w:r w:rsidRPr="00B85FF4">
              <w:t>ОК01-ОК07, ОК09</w:t>
            </w:r>
          </w:p>
        </w:tc>
        <w:tc>
          <w:tcPr>
            <w:tcW w:w="1419" w:type="dxa"/>
          </w:tcPr>
          <w:p w14:paraId="083DD737" w14:textId="77777777" w:rsidR="00E21DF1" w:rsidRPr="00B85FF4" w:rsidRDefault="00E21DF1" w:rsidP="000F3D58">
            <w:pPr>
              <w:shd w:val="clear" w:color="auto" w:fill="FFFFFF"/>
              <w:jc w:val="center"/>
            </w:pPr>
            <w:r w:rsidRPr="00B85FF4">
              <w:t>У.2.1, З.3.1</w:t>
            </w:r>
          </w:p>
        </w:tc>
      </w:tr>
      <w:tr w:rsidR="00E21DF1" w:rsidRPr="00B85FF4" w14:paraId="1EC750E8" w14:textId="77777777" w:rsidTr="000F3D58">
        <w:tc>
          <w:tcPr>
            <w:tcW w:w="3119" w:type="dxa"/>
          </w:tcPr>
          <w:p w14:paraId="19359A3E" w14:textId="77777777" w:rsidR="00E21DF1" w:rsidRPr="00B85FF4" w:rsidRDefault="00E21DF1" w:rsidP="000F3D58">
            <w:pPr>
              <w:shd w:val="clear" w:color="auto" w:fill="FFFFFF"/>
              <w:ind w:left="34"/>
            </w:pPr>
            <w:r w:rsidRPr="00B85FF4">
              <w:t>Тема 2.1 Комплексные числа. Различные формы записи комплексного числа</w:t>
            </w:r>
          </w:p>
        </w:tc>
        <w:tc>
          <w:tcPr>
            <w:tcW w:w="7229" w:type="dxa"/>
          </w:tcPr>
          <w:p w14:paraId="386B0E1F" w14:textId="77777777" w:rsidR="00E21DF1" w:rsidRPr="00B85FF4" w:rsidRDefault="00E21DF1" w:rsidP="000F3D58">
            <w:pPr>
              <w:shd w:val="clear" w:color="auto" w:fill="FFFFFF"/>
              <w:ind w:left="176"/>
            </w:pPr>
            <w:r w:rsidRPr="00B85FF4">
              <w:t>Расширение понятия о числе. Комплексные числа. Алгебраическая, тригонометрическая и показательная формы записи комплексного числа.</w:t>
            </w:r>
          </w:p>
        </w:tc>
        <w:tc>
          <w:tcPr>
            <w:tcW w:w="1418" w:type="dxa"/>
          </w:tcPr>
          <w:p w14:paraId="7E098DAE" w14:textId="77777777" w:rsidR="00E21DF1" w:rsidRPr="00B85FF4" w:rsidRDefault="00E21DF1" w:rsidP="000F3D58">
            <w:pPr>
              <w:shd w:val="clear" w:color="auto" w:fill="FFFFFF"/>
              <w:jc w:val="center"/>
              <w:rPr>
                <w:bCs/>
              </w:rPr>
            </w:pPr>
          </w:p>
        </w:tc>
        <w:tc>
          <w:tcPr>
            <w:tcW w:w="1842" w:type="dxa"/>
          </w:tcPr>
          <w:p w14:paraId="4F8D44EB" w14:textId="77777777" w:rsidR="00E21DF1" w:rsidRPr="00B85FF4" w:rsidRDefault="00E21DF1" w:rsidP="000F3D58">
            <w:pPr>
              <w:shd w:val="clear" w:color="auto" w:fill="FFFFFF"/>
              <w:jc w:val="center"/>
            </w:pPr>
          </w:p>
        </w:tc>
        <w:tc>
          <w:tcPr>
            <w:tcW w:w="1419" w:type="dxa"/>
          </w:tcPr>
          <w:p w14:paraId="7999DD2F" w14:textId="77777777" w:rsidR="00E21DF1" w:rsidRPr="00B85FF4" w:rsidRDefault="00E21DF1" w:rsidP="000F3D58">
            <w:pPr>
              <w:shd w:val="clear" w:color="auto" w:fill="FFFFFF"/>
              <w:jc w:val="center"/>
            </w:pPr>
          </w:p>
        </w:tc>
      </w:tr>
      <w:tr w:rsidR="00E21DF1" w:rsidRPr="00B85FF4" w14:paraId="2BFCA219" w14:textId="77777777" w:rsidTr="000F3D58">
        <w:tc>
          <w:tcPr>
            <w:tcW w:w="3119" w:type="dxa"/>
          </w:tcPr>
          <w:p w14:paraId="5F779F6F" w14:textId="77777777" w:rsidR="00E21DF1" w:rsidRPr="00B85FF4" w:rsidRDefault="00E21DF1" w:rsidP="000F3D58">
            <w:pPr>
              <w:shd w:val="clear" w:color="auto" w:fill="FFFFFF"/>
              <w:ind w:left="34"/>
            </w:pPr>
          </w:p>
        </w:tc>
        <w:tc>
          <w:tcPr>
            <w:tcW w:w="7229" w:type="dxa"/>
          </w:tcPr>
          <w:p w14:paraId="0B2C4649" w14:textId="77777777" w:rsidR="00E21DF1" w:rsidRPr="00B85FF4" w:rsidRDefault="00E21DF1" w:rsidP="000F3D58">
            <w:pPr>
              <w:shd w:val="clear" w:color="auto" w:fill="FFFFFF"/>
              <w:ind w:left="176"/>
              <w:rPr>
                <w:b/>
                <w:bCs/>
              </w:rPr>
            </w:pPr>
            <w:r w:rsidRPr="00B85FF4">
              <w:rPr>
                <w:b/>
                <w:bCs/>
              </w:rPr>
              <w:t>В том числе практических занятий:</w:t>
            </w:r>
          </w:p>
          <w:p w14:paraId="3C9113A5" w14:textId="77777777" w:rsidR="00E21DF1" w:rsidRPr="00B85FF4" w:rsidRDefault="00E21DF1" w:rsidP="000F3D58">
            <w:pPr>
              <w:shd w:val="clear" w:color="auto" w:fill="FFFFFF"/>
              <w:ind w:left="176"/>
            </w:pPr>
            <w:r w:rsidRPr="00B85FF4">
              <w:t>Практическое занятие №4 Действия над комплексными числами в алгебраической форме записи.</w:t>
            </w:r>
          </w:p>
          <w:p w14:paraId="24AB7277" w14:textId="77777777" w:rsidR="00E21DF1" w:rsidRPr="00B85FF4" w:rsidRDefault="00E21DF1" w:rsidP="000F3D58">
            <w:pPr>
              <w:shd w:val="clear" w:color="auto" w:fill="FFFFFF"/>
              <w:ind w:left="176"/>
            </w:pPr>
            <w:r w:rsidRPr="00B85FF4">
              <w:lastRenderedPageBreak/>
              <w:t>Практическое занятие № 5 Действия над комплексными числами в тригонометрической и показательной формах.</w:t>
            </w:r>
          </w:p>
        </w:tc>
        <w:tc>
          <w:tcPr>
            <w:tcW w:w="1418" w:type="dxa"/>
          </w:tcPr>
          <w:p w14:paraId="60530AAE" w14:textId="77777777" w:rsidR="00E21DF1" w:rsidRPr="00B85FF4" w:rsidRDefault="00E21DF1" w:rsidP="000F3D58">
            <w:pPr>
              <w:shd w:val="clear" w:color="auto" w:fill="FFFFFF"/>
              <w:jc w:val="center"/>
              <w:rPr>
                <w:b/>
                <w:bCs/>
              </w:rPr>
            </w:pPr>
            <w:r w:rsidRPr="00B85FF4">
              <w:rPr>
                <w:b/>
                <w:bCs/>
              </w:rPr>
              <w:lastRenderedPageBreak/>
              <w:t>4</w:t>
            </w:r>
          </w:p>
        </w:tc>
        <w:tc>
          <w:tcPr>
            <w:tcW w:w="1842" w:type="dxa"/>
          </w:tcPr>
          <w:p w14:paraId="6CCDB20A" w14:textId="77777777" w:rsidR="00E21DF1" w:rsidRPr="00B85FF4" w:rsidRDefault="00E21DF1" w:rsidP="000F3D58">
            <w:pPr>
              <w:shd w:val="clear" w:color="auto" w:fill="FFFFFF"/>
              <w:jc w:val="center"/>
            </w:pPr>
          </w:p>
        </w:tc>
        <w:tc>
          <w:tcPr>
            <w:tcW w:w="1419" w:type="dxa"/>
          </w:tcPr>
          <w:p w14:paraId="2A341B00" w14:textId="77777777" w:rsidR="00E21DF1" w:rsidRPr="00B85FF4" w:rsidRDefault="00E21DF1" w:rsidP="000F3D58">
            <w:pPr>
              <w:shd w:val="clear" w:color="auto" w:fill="FFFFFF"/>
              <w:jc w:val="center"/>
            </w:pPr>
          </w:p>
        </w:tc>
      </w:tr>
      <w:tr w:rsidR="00E21DF1" w:rsidRPr="00B85FF4" w14:paraId="0770A279" w14:textId="77777777" w:rsidTr="000F3D58">
        <w:tc>
          <w:tcPr>
            <w:tcW w:w="10348" w:type="dxa"/>
            <w:gridSpan w:val="2"/>
          </w:tcPr>
          <w:p w14:paraId="15E35D6B" w14:textId="77777777" w:rsidR="00E21DF1" w:rsidRPr="00B85FF4" w:rsidRDefault="00E21DF1" w:rsidP="000F3D58">
            <w:pPr>
              <w:shd w:val="clear" w:color="auto" w:fill="FFFFFF"/>
              <w:ind w:left="34"/>
            </w:pPr>
            <w:r w:rsidRPr="00B85FF4">
              <w:rPr>
                <w:b/>
                <w:bCs/>
              </w:rPr>
              <w:t xml:space="preserve">Раздел 3 </w:t>
            </w:r>
            <w:r w:rsidRPr="00B85FF4">
              <w:rPr>
                <w:b/>
                <w:bCs/>
                <w:spacing w:val="-2"/>
              </w:rPr>
              <w:t>Математический</w:t>
            </w:r>
            <w:r w:rsidRPr="00B85FF4">
              <w:t xml:space="preserve"> </w:t>
            </w:r>
            <w:r w:rsidRPr="00B85FF4">
              <w:rPr>
                <w:b/>
                <w:bCs/>
              </w:rPr>
              <w:t>анализ</w:t>
            </w:r>
          </w:p>
        </w:tc>
        <w:tc>
          <w:tcPr>
            <w:tcW w:w="1418" w:type="dxa"/>
          </w:tcPr>
          <w:p w14:paraId="4E839E86" w14:textId="77777777" w:rsidR="00E21DF1" w:rsidRPr="00B85FF4" w:rsidRDefault="00E21DF1" w:rsidP="000F3D58">
            <w:pPr>
              <w:tabs>
                <w:tab w:val="left" w:pos="660"/>
                <w:tab w:val="center" w:pos="813"/>
              </w:tabs>
              <w:jc w:val="center"/>
              <w:rPr>
                <w:b/>
              </w:rPr>
            </w:pPr>
            <w:r w:rsidRPr="00B85FF4">
              <w:rPr>
                <w:b/>
              </w:rPr>
              <w:t>16</w:t>
            </w:r>
          </w:p>
        </w:tc>
        <w:tc>
          <w:tcPr>
            <w:tcW w:w="1842" w:type="dxa"/>
            <w:vAlign w:val="center"/>
          </w:tcPr>
          <w:p w14:paraId="2A654D8D" w14:textId="77777777" w:rsidR="00E21DF1" w:rsidRPr="00B85FF4" w:rsidRDefault="00E21DF1" w:rsidP="000F3D58">
            <w:pPr>
              <w:jc w:val="center"/>
            </w:pPr>
            <w:r w:rsidRPr="00B85FF4">
              <w:t>ОК01-ОК07, ОК09</w:t>
            </w:r>
          </w:p>
        </w:tc>
        <w:tc>
          <w:tcPr>
            <w:tcW w:w="1419" w:type="dxa"/>
          </w:tcPr>
          <w:p w14:paraId="0B5CF005" w14:textId="77777777" w:rsidR="00E21DF1" w:rsidRPr="00B85FF4" w:rsidRDefault="00E21DF1" w:rsidP="000F3D58">
            <w:pPr>
              <w:jc w:val="center"/>
            </w:pPr>
            <w:r w:rsidRPr="00B85FF4">
              <w:t>З.1.1, З.2.1, З.5.1, З.6.1. У.1.1, У.3.1, У.6.1</w:t>
            </w:r>
          </w:p>
        </w:tc>
      </w:tr>
      <w:tr w:rsidR="00E21DF1" w:rsidRPr="00B85FF4" w14:paraId="3A92A8DF" w14:textId="77777777" w:rsidTr="000F3D58">
        <w:tc>
          <w:tcPr>
            <w:tcW w:w="3119" w:type="dxa"/>
          </w:tcPr>
          <w:p w14:paraId="0715A758" w14:textId="77777777" w:rsidR="00E21DF1" w:rsidRPr="00B85FF4" w:rsidRDefault="00E21DF1" w:rsidP="000F3D58">
            <w:pPr>
              <w:shd w:val="clear" w:color="auto" w:fill="FFFFFF"/>
              <w:ind w:left="34"/>
              <w:rPr>
                <w:b/>
                <w:bCs/>
              </w:rPr>
            </w:pPr>
            <w:r w:rsidRPr="00B85FF4">
              <w:rPr>
                <w:bCs/>
              </w:rPr>
              <w:t>Тема 2.1 Последовательность, функция. Предел последовательности и функции</w:t>
            </w:r>
          </w:p>
        </w:tc>
        <w:tc>
          <w:tcPr>
            <w:tcW w:w="7229" w:type="dxa"/>
          </w:tcPr>
          <w:p w14:paraId="64C194F6" w14:textId="77777777" w:rsidR="00E21DF1" w:rsidRPr="00B85FF4" w:rsidRDefault="00E21DF1" w:rsidP="000F3D58">
            <w:pPr>
              <w:shd w:val="clear" w:color="auto" w:fill="FFFFFF"/>
              <w:ind w:left="34"/>
              <w:rPr>
                <w:b/>
                <w:bCs/>
                <w:spacing w:val="-2"/>
              </w:rPr>
            </w:pPr>
            <w:r w:rsidRPr="00B85FF4">
              <w:rPr>
                <w:bCs/>
              </w:rPr>
              <w:t>Последовательность, функция. Предел последовательности и функции, свойства. Вычисление пределов функций</w:t>
            </w:r>
          </w:p>
        </w:tc>
        <w:tc>
          <w:tcPr>
            <w:tcW w:w="1418" w:type="dxa"/>
          </w:tcPr>
          <w:p w14:paraId="717C91D5" w14:textId="77777777" w:rsidR="00E21DF1" w:rsidRPr="00B85FF4" w:rsidRDefault="00E21DF1" w:rsidP="000F3D58">
            <w:pPr>
              <w:jc w:val="center"/>
            </w:pPr>
          </w:p>
        </w:tc>
        <w:tc>
          <w:tcPr>
            <w:tcW w:w="1842" w:type="dxa"/>
            <w:vAlign w:val="center"/>
          </w:tcPr>
          <w:p w14:paraId="52F38ADE" w14:textId="77777777" w:rsidR="00E21DF1" w:rsidRPr="00B85FF4" w:rsidRDefault="00E21DF1" w:rsidP="000F3D58">
            <w:pPr>
              <w:jc w:val="center"/>
            </w:pPr>
          </w:p>
        </w:tc>
        <w:tc>
          <w:tcPr>
            <w:tcW w:w="1419" w:type="dxa"/>
          </w:tcPr>
          <w:p w14:paraId="64235577" w14:textId="77777777" w:rsidR="00E21DF1" w:rsidRPr="00B85FF4" w:rsidRDefault="00E21DF1" w:rsidP="000F3D58">
            <w:pPr>
              <w:jc w:val="center"/>
            </w:pPr>
          </w:p>
        </w:tc>
      </w:tr>
      <w:tr w:rsidR="00E21DF1" w:rsidRPr="00B85FF4" w14:paraId="3CA69705" w14:textId="77777777" w:rsidTr="000F3D58">
        <w:tc>
          <w:tcPr>
            <w:tcW w:w="3119" w:type="dxa"/>
          </w:tcPr>
          <w:p w14:paraId="27654968" w14:textId="77777777" w:rsidR="00E21DF1" w:rsidRPr="00B85FF4" w:rsidRDefault="00E21DF1" w:rsidP="000F3D58">
            <w:pPr>
              <w:shd w:val="clear" w:color="auto" w:fill="FFFFFF"/>
              <w:ind w:left="34"/>
              <w:rPr>
                <w:bCs/>
              </w:rPr>
            </w:pPr>
            <w:r w:rsidRPr="00B85FF4">
              <w:rPr>
                <w:bCs/>
              </w:rPr>
              <w:t>Тема 3.2 Дифференциальное исчисление</w:t>
            </w:r>
          </w:p>
        </w:tc>
        <w:tc>
          <w:tcPr>
            <w:tcW w:w="7229" w:type="dxa"/>
          </w:tcPr>
          <w:p w14:paraId="73BDDED0" w14:textId="77777777" w:rsidR="00E21DF1" w:rsidRPr="00B85FF4" w:rsidRDefault="00E21DF1" w:rsidP="000F3D58">
            <w:pPr>
              <w:shd w:val="clear" w:color="auto" w:fill="FFFFFF"/>
              <w:ind w:left="34"/>
              <w:rPr>
                <w:bCs/>
              </w:rPr>
            </w:pPr>
            <w:r w:rsidRPr="00B85FF4">
              <w:rPr>
                <w:bCs/>
              </w:rPr>
              <w:t>Производная, ее геометрический и механический смысл. Производная суммы, произведения и частное двух функций. Применение производной к исследованию функции. Асимптоты кривых. Функции нескольких переменных. Частные производные функции нескольких переменных; полный дифференциал; экстремум функции нескольких переменных</w:t>
            </w:r>
          </w:p>
        </w:tc>
        <w:tc>
          <w:tcPr>
            <w:tcW w:w="1418" w:type="dxa"/>
          </w:tcPr>
          <w:p w14:paraId="5619CF11" w14:textId="77777777" w:rsidR="00E21DF1" w:rsidRPr="00B85FF4" w:rsidRDefault="00E21DF1" w:rsidP="000F3D58">
            <w:pPr>
              <w:jc w:val="center"/>
            </w:pPr>
          </w:p>
        </w:tc>
        <w:tc>
          <w:tcPr>
            <w:tcW w:w="1842" w:type="dxa"/>
            <w:vAlign w:val="center"/>
          </w:tcPr>
          <w:p w14:paraId="3729A29B" w14:textId="77777777" w:rsidR="00E21DF1" w:rsidRPr="00B85FF4" w:rsidRDefault="00E21DF1" w:rsidP="000F3D58">
            <w:pPr>
              <w:jc w:val="center"/>
            </w:pPr>
          </w:p>
        </w:tc>
        <w:tc>
          <w:tcPr>
            <w:tcW w:w="1419" w:type="dxa"/>
          </w:tcPr>
          <w:p w14:paraId="534FEF92" w14:textId="77777777" w:rsidR="00E21DF1" w:rsidRPr="00B85FF4" w:rsidRDefault="00E21DF1" w:rsidP="000F3D58">
            <w:pPr>
              <w:jc w:val="center"/>
            </w:pPr>
          </w:p>
        </w:tc>
      </w:tr>
      <w:tr w:rsidR="00E21DF1" w:rsidRPr="00B85FF4" w14:paraId="18B359BF" w14:textId="77777777" w:rsidTr="000F3D58">
        <w:tc>
          <w:tcPr>
            <w:tcW w:w="3119" w:type="dxa"/>
          </w:tcPr>
          <w:p w14:paraId="5DFC72A2" w14:textId="77777777" w:rsidR="00E21DF1" w:rsidRPr="00B85FF4" w:rsidRDefault="00E21DF1" w:rsidP="000F3D58">
            <w:pPr>
              <w:shd w:val="clear" w:color="auto" w:fill="FFFFFF"/>
              <w:ind w:left="34"/>
            </w:pPr>
          </w:p>
        </w:tc>
        <w:tc>
          <w:tcPr>
            <w:tcW w:w="7229" w:type="dxa"/>
          </w:tcPr>
          <w:p w14:paraId="38C68632" w14:textId="77777777" w:rsidR="00E21DF1" w:rsidRPr="00B85FF4" w:rsidRDefault="00E21DF1" w:rsidP="000F3D58">
            <w:pPr>
              <w:shd w:val="clear" w:color="auto" w:fill="FFFFFF"/>
              <w:ind w:left="34"/>
              <w:rPr>
                <w:b/>
                <w:bCs/>
              </w:rPr>
            </w:pPr>
            <w:r w:rsidRPr="00B85FF4">
              <w:rPr>
                <w:b/>
                <w:bCs/>
              </w:rPr>
              <w:t>В том числе практических занятий:</w:t>
            </w:r>
          </w:p>
          <w:p w14:paraId="331701BC" w14:textId="77777777" w:rsidR="00E21DF1" w:rsidRPr="00B85FF4" w:rsidRDefault="00E21DF1" w:rsidP="000F3D58">
            <w:pPr>
              <w:shd w:val="clear" w:color="auto" w:fill="FFFFFF"/>
              <w:ind w:left="34"/>
              <w:rPr>
                <w:bCs/>
              </w:rPr>
            </w:pPr>
            <w:r w:rsidRPr="00B85FF4">
              <w:rPr>
                <w:bCs/>
              </w:rPr>
              <w:t xml:space="preserve">Практическое занятие № 6 Нахождение производных </w:t>
            </w:r>
          </w:p>
          <w:p w14:paraId="14AA4D69" w14:textId="77777777" w:rsidR="00E21DF1" w:rsidRPr="00B85FF4" w:rsidRDefault="00E21DF1" w:rsidP="000F3D58">
            <w:pPr>
              <w:shd w:val="clear" w:color="auto" w:fill="FFFFFF"/>
              <w:ind w:left="34"/>
              <w:rPr>
                <w:bCs/>
              </w:rPr>
            </w:pPr>
            <w:r w:rsidRPr="00B85FF4">
              <w:rPr>
                <w:bCs/>
              </w:rPr>
              <w:t>Практическое занятие № 7 Применение производной к исследованию функции и построению графиков</w:t>
            </w:r>
          </w:p>
          <w:p w14:paraId="64686CE4" w14:textId="77777777" w:rsidR="00E21DF1" w:rsidRPr="00B85FF4" w:rsidRDefault="00E21DF1" w:rsidP="000F3D58">
            <w:pPr>
              <w:shd w:val="clear" w:color="auto" w:fill="FFFFFF"/>
              <w:ind w:left="34"/>
              <w:rPr>
                <w:bCs/>
              </w:rPr>
            </w:pPr>
            <w:r w:rsidRPr="00B85FF4">
              <w:rPr>
                <w:bCs/>
              </w:rPr>
              <w:t>Практическое занятие №8 Наибольшее и наименьшее значение функции на промежутке. Уравнение касательной к графику функции.</w:t>
            </w:r>
          </w:p>
          <w:p w14:paraId="15264611" w14:textId="77777777" w:rsidR="00E21DF1" w:rsidRPr="00B85FF4" w:rsidRDefault="00E21DF1" w:rsidP="000F3D58">
            <w:pPr>
              <w:shd w:val="clear" w:color="auto" w:fill="FFFFFF"/>
              <w:ind w:left="34"/>
              <w:rPr>
                <w:bCs/>
              </w:rPr>
            </w:pPr>
            <w:r w:rsidRPr="00B85FF4">
              <w:rPr>
                <w:bCs/>
              </w:rPr>
              <w:t>Практическое занятие №9 Нахождение дифференциала и приложение дифференциала к приближенным вычислениям</w:t>
            </w:r>
          </w:p>
        </w:tc>
        <w:tc>
          <w:tcPr>
            <w:tcW w:w="1418" w:type="dxa"/>
          </w:tcPr>
          <w:p w14:paraId="785AA87A" w14:textId="77777777" w:rsidR="00E21DF1" w:rsidRPr="00B85FF4" w:rsidRDefault="00E21DF1" w:rsidP="000F3D58">
            <w:pPr>
              <w:jc w:val="center"/>
              <w:rPr>
                <w:b/>
              </w:rPr>
            </w:pPr>
            <w:r w:rsidRPr="00B85FF4">
              <w:rPr>
                <w:b/>
              </w:rPr>
              <w:t>8</w:t>
            </w:r>
          </w:p>
        </w:tc>
        <w:tc>
          <w:tcPr>
            <w:tcW w:w="1842" w:type="dxa"/>
            <w:vAlign w:val="center"/>
          </w:tcPr>
          <w:p w14:paraId="48FE5A43" w14:textId="77777777" w:rsidR="00E21DF1" w:rsidRPr="00B85FF4" w:rsidRDefault="00E21DF1" w:rsidP="000F3D58">
            <w:pPr>
              <w:jc w:val="center"/>
            </w:pPr>
          </w:p>
        </w:tc>
        <w:tc>
          <w:tcPr>
            <w:tcW w:w="1419" w:type="dxa"/>
          </w:tcPr>
          <w:p w14:paraId="60D9A59D" w14:textId="77777777" w:rsidR="00E21DF1" w:rsidRPr="00B85FF4" w:rsidRDefault="00E21DF1" w:rsidP="000F3D58">
            <w:pPr>
              <w:jc w:val="center"/>
            </w:pPr>
          </w:p>
        </w:tc>
      </w:tr>
      <w:tr w:rsidR="00E21DF1" w:rsidRPr="00B85FF4" w14:paraId="4CBED757" w14:textId="77777777" w:rsidTr="000F3D58">
        <w:tc>
          <w:tcPr>
            <w:tcW w:w="3119" w:type="dxa"/>
          </w:tcPr>
          <w:p w14:paraId="3386A278" w14:textId="77777777" w:rsidR="00E21DF1" w:rsidRPr="00B85FF4" w:rsidRDefault="00E21DF1" w:rsidP="000F3D58">
            <w:pPr>
              <w:shd w:val="clear" w:color="auto" w:fill="FFFFFF"/>
              <w:ind w:left="34"/>
              <w:rPr>
                <w:bCs/>
              </w:rPr>
            </w:pPr>
            <w:r w:rsidRPr="00B85FF4">
              <w:rPr>
                <w:bCs/>
              </w:rPr>
              <w:t>Тема 3.3 Интегральное исчисление</w:t>
            </w:r>
          </w:p>
        </w:tc>
        <w:tc>
          <w:tcPr>
            <w:tcW w:w="7229" w:type="dxa"/>
          </w:tcPr>
          <w:p w14:paraId="4F13A445" w14:textId="77777777" w:rsidR="00E21DF1" w:rsidRPr="00B85FF4" w:rsidRDefault="00E21DF1" w:rsidP="000F3D58">
            <w:pPr>
              <w:shd w:val="clear" w:color="auto" w:fill="FFFFFF"/>
              <w:tabs>
                <w:tab w:val="left" w:pos="1410"/>
              </w:tabs>
              <w:ind w:left="34"/>
              <w:rPr>
                <w:bCs/>
              </w:rPr>
            </w:pPr>
            <w:r w:rsidRPr="00B85FF4">
              <w:rPr>
                <w:bCs/>
              </w:rPr>
              <w:t>Неопределенный интеграл и его свойства Основные методы интегрирования функций. Определенный интеграл. Геометрический смысл определенного интеграла, его свойства. Вычисление определенных интегралов. Приложение определенного интеграла. Приложение определенного интеграла к решению прикладных задач. Площадь поверхности вращения. Центр тяжести кривой и криволинейной трапеции.  Работа переменной силы.</w:t>
            </w:r>
          </w:p>
        </w:tc>
        <w:tc>
          <w:tcPr>
            <w:tcW w:w="1418" w:type="dxa"/>
          </w:tcPr>
          <w:p w14:paraId="3F91BA44" w14:textId="77777777" w:rsidR="00E21DF1" w:rsidRPr="00B85FF4" w:rsidRDefault="00E21DF1" w:rsidP="000F3D58">
            <w:pPr>
              <w:jc w:val="center"/>
            </w:pPr>
          </w:p>
        </w:tc>
        <w:tc>
          <w:tcPr>
            <w:tcW w:w="1842" w:type="dxa"/>
            <w:vAlign w:val="center"/>
          </w:tcPr>
          <w:p w14:paraId="54A39C51" w14:textId="77777777" w:rsidR="00E21DF1" w:rsidRPr="00B85FF4" w:rsidRDefault="00E21DF1" w:rsidP="000F3D58">
            <w:pPr>
              <w:jc w:val="center"/>
            </w:pPr>
          </w:p>
        </w:tc>
        <w:tc>
          <w:tcPr>
            <w:tcW w:w="1419" w:type="dxa"/>
          </w:tcPr>
          <w:p w14:paraId="23B0B28F" w14:textId="77777777" w:rsidR="00E21DF1" w:rsidRPr="00B85FF4" w:rsidRDefault="00E21DF1" w:rsidP="000F3D58">
            <w:pPr>
              <w:jc w:val="center"/>
            </w:pPr>
          </w:p>
        </w:tc>
      </w:tr>
      <w:tr w:rsidR="00E21DF1" w:rsidRPr="00B85FF4" w14:paraId="4A03607D" w14:textId="77777777" w:rsidTr="000F3D58">
        <w:tc>
          <w:tcPr>
            <w:tcW w:w="3119" w:type="dxa"/>
          </w:tcPr>
          <w:p w14:paraId="5057F1B5" w14:textId="77777777" w:rsidR="00E21DF1" w:rsidRPr="00B85FF4" w:rsidRDefault="00E21DF1" w:rsidP="000F3D58">
            <w:pPr>
              <w:shd w:val="clear" w:color="auto" w:fill="FFFFFF"/>
              <w:ind w:left="34"/>
              <w:rPr>
                <w:b/>
                <w:bCs/>
              </w:rPr>
            </w:pPr>
          </w:p>
        </w:tc>
        <w:tc>
          <w:tcPr>
            <w:tcW w:w="7229" w:type="dxa"/>
          </w:tcPr>
          <w:p w14:paraId="58E08312" w14:textId="77777777" w:rsidR="00E21DF1" w:rsidRPr="00B85FF4" w:rsidRDefault="00E21DF1" w:rsidP="000F3D58">
            <w:pPr>
              <w:shd w:val="clear" w:color="auto" w:fill="FFFFFF"/>
              <w:rPr>
                <w:b/>
                <w:bCs/>
              </w:rPr>
            </w:pPr>
            <w:r w:rsidRPr="00B85FF4">
              <w:rPr>
                <w:b/>
                <w:bCs/>
              </w:rPr>
              <w:t>В том числе практических занятий:</w:t>
            </w:r>
          </w:p>
          <w:p w14:paraId="38112CF8" w14:textId="77777777" w:rsidR="00E21DF1" w:rsidRPr="00B85FF4" w:rsidRDefault="00E21DF1" w:rsidP="000F3D58">
            <w:pPr>
              <w:shd w:val="clear" w:color="auto" w:fill="FFFFFF"/>
              <w:tabs>
                <w:tab w:val="left" w:pos="1410"/>
              </w:tabs>
              <w:ind w:left="34"/>
              <w:rPr>
                <w:bCs/>
              </w:rPr>
            </w:pPr>
            <w:r w:rsidRPr="00B85FF4">
              <w:rPr>
                <w:bCs/>
              </w:rPr>
              <w:lastRenderedPageBreak/>
              <w:t>Практическое занятие № 10 Интегрирования функций различными способами.</w:t>
            </w:r>
          </w:p>
          <w:p w14:paraId="05F7015C" w14:textId="77777777" w:rsidR="00E21DF1" w:rsidRPr="00B85FF4" w:rsidRDefault="00E21DF1" w:rsidP="000F3D58">
            <w:pPr>
              <w:shd w:val="clear" w:color="auto" w:fill="FFFFFF"/>
              <w:tabs>
                <w:tab w:val="left" w:pos="1410"/>
              </w:tabs>
              <w:ind w:left="34"/>
              <w:rPr>
                <w:bCs/>
              </w:rPr>
            </w:pPr>
            <w:r w:rsidRPr="00B85FF4">
              <w:rPr>
                <w:bCs/>
              </w:rPr>
              <w:t>Практическое занятие №11 Вычисление определенных интегралов различными способами</w:t>
            </w:r>
          </w:p>
          <w:p w14:paraId="6FFBE309" w14:textId="77777777" w:rsidR="00E21DF1" w:rsidRPr="00B85FF4" w:rsidRDefault="00E21DF1" w:rsidP="000F3D58">
            <w:pPr>
              <w:shd w:val="clear" w:color="auto" w:fill="FFFFFF"/>
              <w:tabs>
                <w:tab w:val="left" w:pos="1410"/>
              </w:tabs>
              <w:ind w:left="34"/>
              <w:rPr>
                <w:b/>
                <w:bCs/>
                <w:spacing w:val="-2"/>
              </w:rPr>
            </w:pPr>
            <w:r w:rsidRPr="00B85FF4">
              <w:rPr>
                <w:bCs/>
              </w:rPr>
              <w:t>Практическое занятие №12 Вычисление площадей плоских фигур и объемов тел вращения</w:t>
            </w:r>
          </w:p>
        </w:tc>
        <w:tc>
          <w:tcPr>
            <w:tcW w:w="1418" w:type="dxa"/>
          </w:tcPr>
          <w:p w14:paraId="2D41CE73" w14:textId="77777777" w:rsidR="00E21DF1" w:rsidRPr="00B85FF4" w:rsidRDefault="00E21DF1" w:rsidP="000F3D58">
            <w:pPr>
              <w:jc w:val="center"/>
              <w:rPr>
                <w:b/>
              </w:rPr>
            </w:pPr>
            <w:r w:rsidRPr="00B85FF4">
              <w:rPr>
                <w:b/>
              </w:rPr>
              <w:lastRenderedPageBreak/>
              <w:t>6</w:t>
            </w:r>
          </w:p>
        </w:tc>
        <w:tc>
          <w:tcPr>
            <w:tcW w:w="1842" w:type="dxa"/>
            <w:vAlign w:val="center"/>
          </w:tcPr>
          <w:p w14:paraId="5099E71F" w14:textId="77777777" w:rsidR="00E21DF1" w:rsidRPr="00B85FF4" w:rsidRDefault="00E21DF1" w:rsidP="000F3D58">
            <w:pPr>
              <w:jc w:val="center"/>
            </w:pPr>
          </w:p>
        </w:tc>
        <w:tc>
          <w:tcPr>
            <w:tcW w:w="1419" w:type="dxa"/>
          </w:tcPr>
          <w:p w14:paraId="3B4465D5" w14:textId="77777777" w:rsidR="00E21DF1" w:rsidRPr="00B85FF4" w:rsidRDefault="00E21DF1" w:rsidP="000F3D58">
            <w:pPr>
              <w:jc w:val="center"/>
            </w:pPr>
          </w:p>
        </w:tc>
      </w:tr>
      <w:tr w:rsidR="00E21DF1" w:rsidRPr="00B85FF4" w14:paraId="5719B720" w14:textId="77777777" w:rsidTr="000F3D58">
        <w:tc>
          <w:tcPr>
            <w:tcW w:w="3119" w:type="dxa"/>
          </w:tcPr>
          <w:p w14:paraId="7E997984" w14:textId="77777777" w:rsidR="00E21DF1" w:rsidRPr="00B85FF4" w:rsidRDefault="00E21DF1" w:rsidP="000F3D58">
            <w:pPr>
              <w:shd w:val="clear" w:color="auto" w:fill="FFFFFF"/>
              <w:ind w:left="34"/>
              <w:rPr>
                <w:bCs/>
              </w:rPr>
            </w:pPr>
            <w:r w:rsidRPr="00B85FF4">
              <w:rPr>
                <w:bCs/>
              </w:rPr>
              <w:t>Тема 3.4 Дифференциальные уравнения</w:t>
            </w:r>
          </w:p>
        </w:tc>
        <w:tc>
          <w:tcPr>
            <w:tcW w:w="7229" w:type="dxa"/>
          </w:tcPr>
          <w:p w14:paraId="60D7C28C" w14:textId="77777777" w:rsidR="00E21DF1" w:rsidRPr="00B85FF4" w:rsidRDefault="00E21DF1" w:rsidP="000F3D58">
            <w:pPr>
              <w:shd w:val="clear" w:color="auto" w:fill="FFFFFF"/>
              <w:tabs>
                <w:tab w:val="left" w:pos="1410"/>
              </w:tabs>
              <w:ind w:left="34"/>
              <w:rPr>
                <w:bCs/>
              </w:rPr>
            </w:pPr>
            <w:r w:rsidRPr="00B85FF4">
              <w:rPr>
                <w:bCs/>
              </w:rPr>
              <w:t>Задачи, приводящие к дифференциальным уравнениям. Общее и частное решение дифференциальных уравнений. Линейные дифференциальные уравнения первого порядка с разделяющимися переменными, их решения. Дифференциальные уравнения второго порядка. Неполные дифференциальные уравнения второго порядка. Дифференциальные уравнения второго порядка, с постоянными коэффициентами. Применение дифференциальных уравнений для решения задач</w:t>
            </w:r>
          </w:p>
        </w:tc>
        <w:tc>
          <w:tcPr>
            <w:tcW w:w="1418" w:type="dxa"/>
          </w:tcPr>
          <w:p w14:paraId="504F6FF7" w14:textId="77777777" w:rsidR="00E21DF1" w:rsidRPr="00B85FF4" w:rsidRDefault="00E21DF1" w:rsidP="000F3D58">
            <w:pPr>
              <w:jc w:val="center"/>
            </w:pPr>
          </w:p>
        </w:tc>
        <w:tc>
          <w:tcPr>
            <w:tcW w:w="1842" w:type="dxa"/>
            <w:vAlign w:val="center"/>
          </w:tcPr>
          <w:p w14:paraId="12874148" w14:textId="77777777" w:rsidR="00E21DF1" w:rsidRPr="00B85FF4" w:rsidRDefault="00E21DF1" w:rsidP="000F3D58">
            <w:pPr>
              <w:jc w:val="center"/>
            </w:pPr>
          </w:p>
        </w:tc>
        <w:tc>
          <w:tcPr>
            <w:tcW w:w="1419" w:type="dxa"/>
          </w:tcPr>
          <w:p w14:paraId="69E025DE" w14:textId="77777777" w:rsidR="00E21DF1" w:rsidRPr="00B85FF4" w:rsidRDefault="00E21DF1" w:rsidP="000F3D58">
            <w:pPr>
              <w:jc w:val="center"/>
            </w:pPr>
          </w:p>
        </w:tc>
      </w:tr>
      <w:tr w:rsidR="00E21DF1" w:rsidRPr="00B85FF4" w14:paraId="2D887CAA" w14:textId="77777777" w:rsidTr="000F3D58">
        <w:tc>
          <w:tcPr>
            <w:tcW w:w="3119" w:type="dxa"/>
          </w:tcPr>
          <w:p w14:paraId="10931BAC" w14:textId="77777777" w:rsidR="00E21DF1" w:rsidRPr="00B85FF4" w:rsidRDefault="00E21DF1" w:rsidP="000F3D58">
            <w:pPr>
              <w:shd w:val="clear" w:color="auto" w:fill="FFFFFF"/>
              <w:ind w:left="34"/>
              <w:rPr>
                <w:bCs/>
              </w:rPr>
            </w:pPr>
          </w:p>
        </w:tc>
        <w:tc>
          <w:tcPr>
            <w:tcW w:w="7229" w:type="dxa"/>
          </w:tcPr>
          <w:p w14:paraId="76994F2D" w14:textId="77777777" w:rsidR="00E21DF1" w:rsidRPr="00B85FF4" w:rsidRDefault="00E21DF1" w:rsidP="000F3D58">
            <w:pPr>
              <w:shd w:val="clear" w:color="auto" w:fill="FFFFFF"/>
              <w:rPr>
                <w:b/>
                <w:bCs/>
              </w:rPr>
            </w:pPr>
            <w:r w:rsidRPr="00B85FF4">
              <w:rPr>
                <w:b/>
                <w:bCs/>
              </w:rPr>
              <w:t>В том числе практических занятий:</w:t>
            </w:r>
          </w:p>
          <w:p w14:paraId="727F6C4D" w14:textId="77777777" w:rsidR="00E21DF1" w:rsidRPr="00B85FF4" w:rsidRDefault="00E21DF1" w:rsidP="000F3D58">
            <w:pPr>
              <w:shd w:val="clear" w:color="auto" w:fill="FFFFFF"/>
              <w:tabs>
                <w:tab w:val="left" w:pos="1410"/>
              </w:tabs>
              <w:ind w:left="34"/>
            </w:pPr>
            <w:r w:rsidRPr="00B85FF4">
              <w:t>Практическое занятие №13 Решение дифференциальных уравнений первого порядка</w:t>
            </w:r>
          </w:p>
          <w:p w14:paraId="1D6AC906" w14:textId="77777777" w:rsidR="00E21DF1" w:rsidRPr="00B85FF4" w:rsidRDefault="00E21DF1" w:rsidP="000F3D58">
            <w:pPr>
              <w:shd w:val="clear" w:color="auto" w:fill="FFFFFF"/>
              <w:tabs>
                <w:tab w:val="left" w:pos="1410"/>
              </w:tabs>
              <w:ind w:left="34"/>
              <w:rPr>
                <w:bCs/>
              </w:rPr>
            </w:pPr>
            <w:r w:rsidRPr="00B85FF4">
              <w:rPr>
                <w:bCs/>
              </w:rPr>
              <w:t>Практическое занятие №14 Решения дифференциальных уравнений второго порядка</w:t>
            </w:r>
          </w:p>
        </w:tc>
        <w:tc>
          <w:tcPr>
            <w:tcW w:w="1418" w:type="dxa"/>
          </w:tcPr>
          <w:p w14:paraId="24AEB92F" w14:textId="77777777" w:rsidR="00E21DF1" w:rsidRPr="00B85FF4" w:rsidRDefault="00E21DF1" w:rsidP="000F3D58">
            <w:pPr>
              <w:jc w:val="center"/>
              <w:rPr>
                <w:b/>
              </w:rPr>
            </w:pPr>
            <w:r w:rsidRPr="00B85FF4">
              <w:rPr>
                <w:b/>
              </w:rPr>
              <w:t>4</w:t>
            </w:r>
          </w:p>
        </w:tc>
        <w:tc>
          <w:tcPr>
            <w:tcW w:w="1842" w:type="dxa"/>
            <w:vAlign w:val="center"/>
          </w:tcPr>
          <w:p w14:paraId="5E02F6EC" w14:textId="77777777" w:rsidR="00E21DF1" w:rsidRPr="00B85FF4" w:rsidRDefault="00E21DF1" w:rsidP="000F3D58">
            <w:pPr>
              <w:jc w:val="center"/>
            </w:pPr>
          </w:p>
        </w:tc>
        <w:tc>
          <w:tcPr>
            <w:tcW w:w="1419" w:type="dxa"/>
          </w:tcPr>
          <w:p w14:paraId="32C79413" w14:textId="77777777" w:rsidR="00E21DF1" w:rsidRPr="00B85FF4" w:rsidRDefault="00E21DF1" w:rsidP="000F3D58">
            <w:pPr>
              <w:jc w:val="center"/>
            </w:pPr>
          </w:p>
        </w:tc>
      </w:tr>
      <w:tr w:rsidR="00E21DF1" w:rsidRPr="00B85FF4" w14:paraId="12BE4D01" w14:textId="77777777" w:rsidTr="000F3D58">
        <w:tc>
          <w:tcPr>
            <w:tcW w:w="3119" w:type="dxa"/>
          </w:tcPr>
          <w:p w14:paraId="68233E7A" w14:textId="77777777" w:rsidR="00E21DF1" w:rsidRPr="00B85FF4" w:rsidRDefault="00E21DF1" w:rsidP="000F3D58">
            <w:pPr>
              <w:shd w:val="clear" w:color="auto" w:fill="FFFFFF"/>
              <w:ind w:left="34"/>
              <w:rPr>
                <w:bCs/>
              </w:rPr>
            </w:pPr>
            <w:r w:rsidRPr="00B85FF4">
              <w:rPr>
                <w:bCs/>
              </w:rPr>
              <w:t>Тема 3.5 Ряды</w:t>
            </w:r>
          </w:p>
        </w:tc>
        <w:tc>
          <w:tcPr>
            <w:tcW w:w="7229" w:type="dxa"/>
          </w:tcPr>
          <w:p w14:paraId="2B20BB6B" w14:textId="77777777" w:rsidR="00E21DF1" w:rsidRPr="00B85FF4" w:rsidRDefault="00E21DF1" w:rsidP="000F3D58">
            <w:pPr>
              <w:shd w:val="clear" w:color="auto" w:fill="FFFFFF"/>
              <w:tabs>
                <w:tab w:val="left" w:pos="1410"/>
              </w:tabs>
              <w:ind w:left="34"/>
              <w:rPr>
                <w:bCs/>
              </w:rPr>
            </w:pPr>
            <w:r w:rsidRPr="00B85FF4">
              <w:rPr>
                <w:bCs/>
              </w:rPr>
              <w:t>Ряды: виды, свойства. Сходимость рядов. Разложение функции в степенной ряд.</w:t>
            </w:r>
          </w:p>
        </w:tc>
        <w:tc>
          <w:tcPr>
            <w:tcW w:w="1418" w:type="dxa"/>
          </w:tcPr>
          <w:p w14:paraId="21C2BD55" w14:textId="77777777" w:rsidR="00E21DF1" w:rsidRPr="00B85FF4" w:rsidRDefault="00E21DF1" w:rsidP="000F3D58">
            <w:pPr>
              <w:jc w:val="center"/>
              <w:rPr>
                <w:b/>
              </w:rPr>
            </w:pPr>
            <w:r w:rsidRPr="00B85FF4">
              <w:rPr>
                <w:b/>
              </w:rPr>
              <w:t>2</w:t>
            </w:r>
          </w:p>
        </w:tc>
        <w:tc>
          <w:tcPr>
            <w:tcW w:w="1842" w:type="dxa"/>
            <w:vAlign w:val="center"/>
          </w:tcPr>
          <w:p w14:paraId="46E627F7" w14:textId="77777777" w:rsidR="00E21DF1" w:rsidRPr="00B85FF4" w:rsidRDefault="00E21DF1" w:rsidP="000F3D58">
            <w:pPr>
              <w:jc w:val="center"/>
            </w:pPr>
          </w:p>
        </w:tc>
        <w:tc>
          <w:tcPr>
            <w:tcW w:w="1419" w:type="dxa"/>
          </w:tcPr>
          <w:p w14:paraId="06981084" w14:textId="77777777" w:rsidR="00E21DF1" w:rsidRPr="00B85FF4" w:rsidRDefault="00E21DF1" w:rsidP="000F3D58">
            <w:pPr>
              <w:jc w:val="center"/>
            </w:pPr>
          </w:p>
        </w:tc>
      </w:tr>
      <w:tr w:rsidR="00E21DF1" w:rsidRPr="00B85FF4" w14:paraId="1A1F5EB0" w14:textId="77777777" w:rsidTr="000F3D58">
        <w:tc>
          <w:tcPr>
            <w:tcW w:w="3119" w:type="dxa"/>
          </w:tcPr>
          <w:p w14:paraId="299CE9EB" w14:textId="77777777" w:rsidR="00E21DF1" w:rsidRPr="00B85FF4" w:rsidRDefault="00E21DF1" w:rsidP="000F3D58">
            <w:pPr>
              <w:shd w:val="clear" w:color="auto" w:fill="FFFFFF"/>
              <w:ind w:left="34"/>
              <w:rPr>
                <w:bCs/>
              </w:rPr>
            </w:pPr>
          </w:p>
        </w:tc>
        <w:tc>
          <w:tcPr>
            <w:tcW w:w="7229" w:type="dxa"/>
          </w:tcPr>
          <w:p w14:paraId="03C6ABF3" w14:textId="77777777" w:rsidR="00E21DF1" w:rsidRPr="00B85FF4" w:rsidRDefault="00E21DF1" w:rsidP="000F3D58">
            <w:pPr>
              <w:shd w:val="clear" w:color="auto" w:fill="FFFFFF"/>
              <w:ind w:left="34"/>
              <w:rPr>
                <w:b/>
                <w:bCs/>
              </w:rPr>
            </w:pPr>
            <w:r w:rsidRPr="00B85FF4">
              <w:rPr>
                <w:b/>
                <w:bCs/>
              </w:rPr>
              <w:t>В том числе практических занятий:</w:t>
            </w:r>
          </w:p>
          <w:p w14:paraId="77BF3901" w14:textId="77777777" w:rsidR="00E21DF1" w:rsidRPr="00B85FF4" w:rsidRDefault="00E21DF1" w:rsidP="000F3D58">
            <w:pPr>
              <w:shd w:val="clear" w:color="auto" w:fill="FFFFFF"/>
              <w:tabs>
                <w:tab w:val="left" w:pos="1410"/>
              </w:tabs>
              <w:ind w:left="34"/>
              <w:rPr>
                <w:bCs/>
              </w:rPr>
            </w:pPr>
            <w:r w:rsidRPr="00B85FF4">
              <w:rPr>
                <w:bCs/>
              </w:rPr>
              <w:t>Практическое занятие № 15 Определение сходимости рядов. Разложение функции в степенные ряды</w:t>
            </w:r>
          </w:p>
        </w:tc>
        <w:tc>
          <w:tcPr>
            <w:tcW w:w="1418" w:type="dxa"/>
          </w:tcPr>
          <w:p w14:paraId="7DFAD03F" w14:textId="77777777" w:rsidR="00E21DF1" w:rsidRPr="00B85FF4" w:rsidRDefault="00E21DF1" w:rsidP="000F3D58">
            <w:pPr>
              <w:jc w:val="center"/>
              <w:rPr>
                <w:b/>
              </w:rPr>
            </w:pPr>
          </w:p>
        </w:tc>
        <w:tc>
          <w:tcPr>
            <w:tcW w:w="1842" w:type="dxa"/>
            <w:vAlign w:val="center"/>
          </w:tcPr>
          <w:p w14:paraId="1A140EE1" w14:textId="77777777" w:rsidR="00E21DF1" w:rsidRPr="00B85FF4" w:rsidRDefault="00E21DF1" w:rsidP="000F3D58">
            <w:pPr>
              <w:jc w:val="center"/>
            </w:pPr>
          </w:p>
        </w:tc>
        <w:tc>
          <w:tcPr>
            <w:tcW w:w="1419" w:type="dxa"/>
          </w:tcPr>
          <w:p w14:paraId="0E8B894F" w14:textId="77777777" w:rsidR="00E21DF1" w:rsidRPr="00B85FF4" w:rsidRDefault="00E21DF1" w:rsidP="000F3D58">
            <w:pPr>
              <w:jc w:val="center"/>
            </w:pPr>
          </w:p>
        </w:tc>
      </w:tr>
      <w:tr w:rsidR="00E21DF1" w:rsidRPr="00B85FF4" w14:paraId="52C3674C" w14:textId="77777777" w:rsidTr="000F3D58">
        <w:tc>
          <w:tcPr>
            <w:tcW w:w="10348" w:type="dxa"/>
            <w:gridSpan w:val="2"/>
          </w:tcPr>
          <w:p w14:paraId="40804840" w14:textId="77777777" w:rsidR="00E21DF1" w:rsidRPr="00B85FF4" w:rsidRDefault="00E21DF1" w:rsidP="000F3D58">
            <w:pPr>
              <w:shd w:val="clear" w:color="auto" w:fill="FFFFFF"/>
              <w:tabs>
                <w:tab w:val="left" w:pos="1410"/>
              </w:tabs>
            </w:pPr>
            <w:r w:rsidRPr="00B85FF4">
              <w:rPr>
                <w:b/>
                <w:bCs/>
              </w:rPr>
              <w:t>Раздел 4 Основы теории вероятностей и математической статистики</w:t>
            </w:r>
          </w:p>
        </w:tc>
        <w:tc>
          <w:tcPr>
            <w:tcW w:w="1418" w:type="dxa"/>
          </w:tcPr>
          <w:p w14:paraId="14608F93" w14:textId="77777777" w:rsidR="00E21DF1" w:rsidRPr="00B85FF4" w:rsidRDefault="00E21DF1" w:rsidP="000F3D58">
            <w:pPr>
              <w:jc w:val="center"/>
              <w:rPr>
                <w:b/>
              </w:rPr>
            </w:pPr>
            <w:r w:rsidRPr="00B85FF4">
              <w:rPr>
                <w:b/>
              </w:rPr>
              <w:t>6</w:t>
            </w:r>
          </w:p>
        </w:tc>
        <w:tc>
          <w:tcPr>
            <w:tcW w:w="1842" w:type="dxa"/>
            <w:vAlign w:val="center"/>
          </w:tcPr>
          <w:p w14:paraId="5770C973" w14:textId="77777777" w:rsidR="00E21DF1" w:rsidRPr="00B85FF4" w:rsidRDefault="00E21DF1" w:rsidP="000F3D58">
            <w:pPr>
              <w:jc w:val="center"/>
            </w:pPr>
            <w:r w:rsidRPr="00B85FF4">
              <w:t>ОК01-ОК07, ОК09</w:t>
            </w:r>
          </w:p>
        </w:tc>
        <w:tc>
          <w:tcPr>
            <w:tcW w:w="1419" w:type="dxa"/>
          </w:tcPr>
          <w:p w14:paraId="1CED32D2" w14:textId="77777777" w:rsidR="00E21DF1" w:rsidRPr="00B85FF4" w:rsidRDefault="00E21DF1" w:rsidP="000F3D58">
            <w:pPr>
              <w:jc w:val="center"/>
            </w:pPr>
            <w:r w:rsidRPr="00B85FF4">
              <w:t>У.5.1, З.4.1</w:t>
            </w:r>
          </w:p>
        </w:tc>
      </w:tr>
      <w:tr w:rsidR="00E21DF1" w:rsidRPr="00B85FF4" w14:paraId="36642C67" w14:textId="77777777" w:rsidTr="000F3D58">
        <w:tc>
          <w:tcPr>
            <w:tcW w:w="3119" w:type="dxa"/>
          </w:tcPr>
          <w:p w14:paraId="2D5EB39D" w14:textId="77777777" w:rsidR="00E21DF1" w:rsidRPr="00B85FF4" w:rsidRDefault="00E21DF1" w:rsidP="000F3D58">
            <w:pPr>
              <w:shd w:val="clear" w:color="auto" w:fill="FFFFFF"/>
              <w:ind w:left="34" w:hanging="34"/>
              <w:rPr>
                <w:bCs/>
              </w:rPr>
            </w:pPr>
            <w:r w:rsidRPr="00B85FF4">
              <w:rPr>
                <w:bCs/>
              </w:rPr>
              <w:t>Тема 4.1 Элементы комбинаторики</w:t>
            </w:r>
          </w:p>
        </w:tc>
        <w:tc>
          <w:tcPr>
            <w:tcW w:w="7229" w:type="dxa"/>
          </w:tcPr>
          <w:p w14:paraId="251D622E" w14:textId="77777777" w:rsidR="00E21DF1" w:rsidRPr="00B85FF4" w:rsidRDefault="00E21DF1" w:rsidP="000F3D58">
            <w:pPr>
              <w:shd w:val="clear" w:color="auto" w:fill="FFFFFF"/>
              <w:tabs>
                <w:tab w:val="left" w:pos="1410"/>
              </w:tabs>
              <w:ind w:left="34" w:hanging="34"/>
            </w:pPr>
            <w:r w:rsidRPr="00B85FF4">
              <w:rPr>
                <w:bCs/>
              </w:rPr>
              <w:t>Основные определения и понятия комбинаторики: - размещение, перестановки и сочетания</w:t>
            </w:r>
          </w:p>
        </w:tc>
        <w:tc>
          <w:tcPr>
            <w:tcW w:w="1418" w:type="dxa"/>
          </w:tcPr>
          <w:p w14:paraId="734C57DF" w14:textId="77777777" w:rsidR="00E21DF1" w:rsidRPr="00B85FF4" w:rsidRDefault="00E21DF1" w:rsidP="000F3D58">
            <w:pPr>
              <w:jc w:val="center"/>
            </w:pPr>
          </w:p>
        </w:tc>
        <w:tc>
          <w:tcPr>
            <w:tcW w:w="1842" w:type="dxa"/>
            <w:vAlign w:val="center"/>
          </w:tcPr>
          <w:p w14:paraId="52D40C0F" w14:textId="77777777" w:rsidR="00E21DF1" w:rsidRPr="00B85FF4" w:rsidRDefault="00E21DF1" w:rsidP="000F3D58">
            <w:pPr>
              <w:jc w:val="center"/>
            </w:pPr>
          </w:p>
        </w:tc>
        <w:tc>
          <w:tcPr>
            <w:tcW w:w="1419" w:type="dxa"/>
          </w:tcPr>
          <w:p w14:paraId="2BDF73A4" w14:textId="77777777" w:rsidR="00E21DF1" w:rsidRPr="00B85FF4" w:rsidRDefault="00E21DF1" w:rsidP="000F3D58">
            <w:pPr>
              <w:jc w:val="center"/>
            </w:pPr>
          </w:p>
        </w:tc>
      </w:tr>
      <w:tr w:rsidR="00E21DF1" w:rsidRPr="00B85FF4" w14:paraId="35483869" w14:textId="77777777" w:rsidTr="000F3D58">
        <w:tc>
          <w:tcPr>
            <w:tcW w:w="3119" w:type="dxa"/>
          </w:tcPr>
          <w:p w14:paraId="3C082C62" w14:textId="77777777" w:rsidR="00E21DF1" w:rsidRPr="00B85FF4" w:rsidRDefault="00E21DF1" w:rsidP="000F3D58">
            <w:pPr>
              <w:shd w:val="clear" w:color="auto" w:fill="FFFFFF"/>
              <w:ind w:left="34" w:hanging="34"/>
              <w:rPr>
                <w:bCs/>
              </w:rPr>
            </w:pPr>
          </w:p>
        </w:tc>
        <w:tc>
          <w:tcPr>
            <w:tcW w:w="7229" w:type="dxa"/>
          </w:tcPr>
          <w:p w14:paraId="209B7196" w14:textId="77777777" w:rsidR="00E21DF1" w:rsidRPr="00B85FF4" w:rsidRDefault="00E21DF1" w:rsidP="000F3D58">
            <w:pPr>
              <w:shd w:val="clear" w:color="auto" w:fill="FFFFFF"/>
              <w:rPr>
                <w:b/>
                <w:bCs/>
              </w:rPr>
            </w:pPr>
            <w:r w:rsidRPr="00B85FF4">
              <w:rPr>
                <w:b/>
                <w:bCs/>
              </w:rPr>
              <w:t>В том числе практических занятий:</w:t>
            </w:r>
          </w:p>
          <w:p w14:paraId="066153FF" w14:textId="77777777" w:rsidR="00E21DF1" w:rsidRPr="00B85FF4" w:rsidRDefault="00E21DF1" w:rsidP="000F3D58">
            <w:pPr>
              <w:shd w:val="clear" w:color="auto" w:fill="FFFFFF"/>
              <w:tabs>
                <w:tab w:val="left" w:pos="1410"/>
              </w:tabs>
              <w:ind w:left="34" w:hanging="34"/>
              <w:rPr>
                <w:bCs/>
              </w:rPr>
            </w:pPr>
            <w:r w:rsidRPr="00B85FF4">
              <w:rPr>
                <w:bCs/>
              </w:rPr>
              <w:t>Практическое занятие № 16 Решение комбинаторных задач и упражнений</w:t>
            </w:r>
          </w:p>
        </w:tc>
        <w:tc>
          <w:tcPr>
            <w:tcW w:w="1418" w:type="dxa"/>
          </w:tcPr>
          <w:p w14:paraId="5EE02292" w14:textId="77777777" w:rsidR="00E21DF1" w:rsidRPr="00B85FF4" w:rsidRDefault="00E21DF1" w:rsidP="000F3D58">
            <w:pPr>
              <w:jc w:val="center"/>
              <w:rPr>
                <w:b/>
              </w:rPr>
            </w:pPr>
            <w:r w:rsidRPr="00B85FF4">
              <w:rPr>
                <w:b/>
              </w:rPr>
              <w:t>2</w:t>
            </w:r>
          </w:p>
        </w:tc>
        <w:tc>
          <w:tcPr>
            <w:tcW w:w="1842" w:type="dxa"/>
            <w:vAlign w:val="center"/>
          </w:tcPr>
          <w:p w14:paraId="579B1913" w14:textId="77777777" w:rsidR="00E21DF1" w:rsidRPr="00B85FF4" w:rsidRDefault="00E21DF1" w:rsidP="000F3D58">
            <w:pPr>
              <w:jc w:val="center"/>
            </w:pPr>
          </w:p>
        </w:tc>
        <w:tc>
          <w:tcPr>
            <w:tcW w:w="1419" w:type="dxa"/>
          </w:tcPr>
          <w:p w14:paraId="741DC62A" w14:textId="77777777" w:rsidR="00E21DF1" w:rsidRPr="00B85FF4" w:rsidRDefault="00E21DF1" w:rsidP="000F3D58">
            <w:pPr>
              <w:jc w:val="center"/>
            </w:pPr>
          </w:p>
        </w:tc>
      </w:tr>
      <w:tr w:rsidR="00E21DF1" w:rsidRPr="00B85FF4" w14:paraId="7E280540" w14:textId="77777777" w:rsidTr="000F3D58">
        <w:tc>
          <w:tcPr>
            <w:tcW w:w="3119" w:type="dxa"/>
          </w:tcPr>
          <w:p w14:paraId="2EA8F76D" w14:textId="77777777" w:rsidR="00E21DF1" w:rsidRPr="00B85FF4" w:rsidRDefault="00E21DF1" w:rsidP="000F3D58">
            <w:pPr>
              <w:shd w:val="clear" w:color="auto" w:fill="FFFFFF"/>
              <w:ind w:left="34"/>
              <w:rPr>
                <w:bCs/>
              </w:rPr>
            </w:pPr>
            <w:r w:rsidRPr="00B85FF4">
              <w:rPr>
                <w:bCs/>
              </w:rPr>
              <w:t>Тема 4.2 Вероятность и элементы математической статистики</w:t>
            </w:r>
          </w:p>
        </w:tc>
        <w:tc>
          <w:tcPr>
            <w:tcW w:w="7229" w:type="dxa"/>
          </w:tcPr>
          <w:p w14:paraId="2328DDED" w14:textId="77777777" w:rsidR="00E21DF1" w:rsidRPr="00B85FF4" w:rsidRDefault="00E21DF1" w:rsidP="000F3D58">
            <w:pPr>
              <w:shd w:val="clear" w:color="auto" w:fill="FFFFFF"/>
              <w:tabs>
                <w:tab w:val="left" w:pos="1410"/>
              </w:tabs>
              <w:ind w:left="34"/>
              <w:rPr>
                <w:bCs/>
              </w:rPr>
            </w:pPr>
            <w:r w:rsidRPr="00B85FF4">
              <w:rPr>
                <w:bCs/>
              </w:rPr>
              <w:t>Предмет теории вероятностей. Понятие события и вероятности события. Теоремы сложения и умножения вероятностей. Случайная величина. Дискретная и непрерывная случайные величины</w:t>
            </w:r>
          </w:p>
        </w:tc>
        <w:tc>
          <w:tcPr>
            <w:tcW w:w="1418" w:type="dxa"/>
          </w:tcPr>
          <w:p w14:paraId="71D691F4" w14:textId="77777777" w:rsidR="00E21DF1" w:rsidRPr="00B85FF4" w:rsidRDefault="00E21DF1" w:rsidP="000F3D58">
            <w:pPr>
              <w:jc w:val="center"/>
            </w:pPr>
          </w:p>
        </w:tc>
        <w:tc>
          <w:tcPr>
            <w:tcW w:w="1842" w:type="dxa"/>
            <w:vAlign w:val="center"/>
          </w:tcPr>
          <w:p w14:paraId="4FAA3B12" w14:textId="77777777" w:rsidR="00E21DF1" w:rsidRPr="00B85FF4" w:rsidRDefault="00E21DF1" w:rsidP="000F3D58">
            <w:pPr>
              <w:jc w:val="center"/>
            </w:pPr>
          </w:p>
        </w:tc>
        <w:tc>
          <w:tcPr>
            <w:tcW w:w="1419" w:type="dxa"/>
          </w:tcPr>
          <w:p w14:paraId="50A8FE13" w14:textId="77777777" w:rsidR="00E21DF1" w:rsidRPr="00B85FF4" w:rsidRDefault="00E21DF1" w:rsidP="000F3D58">
            <w:pPr>
              <w:jc w:val="center"/>
            </w:pPr>
          </w:p>
        </w:tc>
      </w:tr>
      <w:tr w:rsidR="00E21DF1" w:rsidRPr="00B85FF4" w14:paraId="5ACB2C4F" w14:textId="77777777" w:rsidTr="000F3D58">
        <w:tc>
          <w:tcPr>
            <w:tcW w:w="3119" w:type="dxa"/>
          </w:tcPr>
          <w:p w14:paraId="605E6D19" w14:textId="77777777" w:rsidR="00E21DF1" w:rsidRPr="00B85FF4" w:rsidRDefault="00E21DF1" w:rsidP="000F3D58">
            <w:pPr>
              <w:shd w:val="clear" w:color="auto" w:fill="FFFFFF"/>
              <w:ind w:left="34" w:hanging="34"/>
              <w:rPr>
                <w:bCs/>
              </w:rPr>
            </w:pPr>
          </w:p>
        </w:tc>
        <w:tc>
          <w:tcPr>
            <w:tcW w:w="7229" w:type="dxa"/>
          </w:tcPr>
          <w:p w14:paraId="218C33DF" w14:textId="77777777" w:rsidR="00E21DF1" w:rsidRPr="00B85FF4" w:rsidRDefault="00E21DF1" w:rsidP="000F3D58">
            <w:pPr>
              <w:shd w:val="clear" w:color="auto" w:fill="FFFFFF"/>
              <w:rPr>
                <w:b/>
                <w:bCs/>
              </w:rPr>
            </w:pPr>
            <w:r w:rsidRPr="00B85FF4">
              <w:rPr>
                <w:b/>
                <w:bCs/>
              </w:rPr>
              <w:t>В том числе практических занятий:</w:t>
            </w:r>
          </w:p>
          <w:p w14:paraId="1AAEB90C" w14:textId="77777777" w:rsidR="00E21DF1" w:rsidRPr="00B85FF4" w:rsidRDefault="00E21DF1" w:rsidP="000F3D58">
            <w:pPr>
              <w:shd w:val="clear" w:color="auto" w:fill="FFFFFF"/>
              <w:tabs>
                <w:tab w:val="left" w:pos="1410"/>
              </w:tabs>
            </w:pPr>
            <w:r w:rsidRPr="00B85FF4">
              <w:t>Практическое занятие №17 Закон распределения случайной величины. Нахождение математического ожидания, дисперсии и среднего квадратичного отклонения случайной дискретной величины, заданной законом распределения.</w:t>
            </w:r>
          </w:p>
          <w:p w14:paraId="3BFDBC54" w14:textId="77777777" w:rsidR="00E21DF1" w:rsidRPr="00B85FF4" w:rsidRDefault="00E21DF1" w:rsidP="000F3D58">
            <w:pPr>
              <w:shd w:val="clear" w:color="auto" w:fill="FFFFFF"/>
              <w:tabs>
                <w:tab w:val="left" w:pos="1410"/>
              </w:tabs>
              <w:rPr>
                <w:bCs/>
              </w:rPr>
            </w:pPr>
            <w:r w:rsidRPr="00B85FF4">
              <w:t>Практическое занятие №18 Статические характеристики: среднее арифметическое, мода, медиана, размах, дисперсия, стандартное отклонение</w:t>
            </w:r>
          </w:p>
        </w:tc>
        <w:tc>
          <w:tcPr>
            <w:tcW w:w="1418" w:type="dxa"/>
          </w:tcPr>
          <w:p w14:paraId="102EBA7C" w14:textId="77777777" w:rsidR="00E21DF1" w:rsidRPr="00B85FF4" w:rsidRDefault="00E21DF1" w:rsidP="000F3D58">
            <w:pPr>
              <w:jc w:val="center"/>
              <w:rPr>
                <w:b/>
              </w:rPr>
            </w:pPr>
            <w:r w:rsidRPr="00B85FF4">
              <w:rPr>
                <w:b/>
              </w:rPr>
              <w:t>4</w:t>
            </w:r>
          </w:p>
        </w:tc>
        <w:tc>
          <w:tcPr>
            <w:tcW w:w="1842" w:type="dxa"/>
            <w:vAlign w:val="center"/>
          </w:tcPr>
          <w:p w14:paraId="6BB4E3F6" w14:textId="77777777" w:rsidR="00E21DF1" w:rsidRPr="00B85FF4" w:rsidRDefault="00E21DF1" w:rsidP="000F3D58">
            <w:pPr>
              <w:jc w:val="center"/>
            </w:pPr>
          </w:p>
        </w:tc>
        <w:tc>
          <w:tcPr>
            <w:tcW w:w="1419" w:type="dxa"/>
          </w:tcPr>
          <w:p w14:paraId="159A480F" w14:textId="77777777" w:rsidR="00E21DF1" w:rsidRPr="00B85FF4" w:rsidRDefault="00E21DF1" w:rsidP="000F3D58">
            <w:pPr>
              <w:jc w:val="center"/>
            </w:pPr>
          </w:p>
        </w:tc>
      </w:tr>
      <w:tr w:rsidR="00E21DF1" w:rsidRPr="00B85FF4" w14:paraId="29EC90B6" w14:textId="77777777" w:rsidTr="000F3D58">
        <w:trPr>
          <w:trHeight w:val="379"/>
        </w:trPr>
        <w:tc>
          <w:tcPr>
            <w:tcW w:w="10348" w:type="dxa"/>
            <w:gridSpan w:val="2"/>
          </w:tcPr>
          <w:p w14:paraId="3F6FA9C4" w14:textId="77777777" w:rsidR="00E21DF1" w:rsidRPr="00B85FF4" w:rsidRDefault="00E21DF1" w:rsidP="000F3D58">
            <w:pPr>
              <w:rPr>
                <w:b/>
                <w:bCs/>
              </w:rPr>
            </w:pPr>
            <w:r w:rsidRPr="00B85FF4">
              <w:rPr>
                <w:b/>
                <w:bCs/>
              </w:rPr>
              <w:t>Консультация</w:t>
            </w:r>
          </w:p>
        </w:tc>
        <w:tc>
          <w:tcPr>
            <w:tcW w:w="1418" w:type="dxa"/>
            <w:vAlign w:val="center"/>
          </w:tcPr>
          <w:p w14:paraId="39D0A097" w14:textId="77777777" w:rsidR="00E21DF1" w:rsidRPr="00B85FF4" w:rsidRDefault="00E21DF1" w:rsidP="000F3D58">
            <w:pPr>
              <w:jc w:val="center"/>
              <w:rPr>
                <w:b/>
              </w:rPr>
            </w:pPr>
            <w:r w:rsidRPr="00B85FF4">
              <w:rPr>
                <w:b/>
              </w:rPr>
              <w:t>12</w:t>
            </w:r>
          </w:p>
        </w:tc>
        <w:tc>
          <w:tcPr>
            <w:tcW w:w="1842" w:type="dxa"/>
          </w:tcPr>
          <w:p w14:paraId="13AD9946" w14:textId="77777777" w:rsidR="00E21DF1" w:rsidRPr="00B85FF4" w:rsidRDefault="00E21DF1" w:rsidP="000F3D58"/>
        </w:tc>
        <w:tc>
          <w:tcPr>
            <w:tcW w:w="1419" w:type="dxa"/>
          </w:tcPr>
          <w:p w14:paraId="05DDD2CC" w14:textId="77777777" w:rsidR="00E21DF1" w:rsidRPr="00B85FF4" w:rsidRDefault="00E21DF1" w:rsidP="000F3D58"/>
        </w:tc>
      </w:tr>
      <w:tr w:rsidR="00E21DF1" w:rsidRPr="00B85FF4" w14:paraId="52C3D657" w14:textId="77777777" w:rsidTr="000F3D58">
        <w:tc>
          <w:tcPr>
            <w:tcW w:w="10348" w:type="dxa"/>
            <w:gridSpan w:val="2"/>
          </w:tcPr>
          <w:p w14:paraId="73785D39" w14:textId="77777777" w:rsidR="00E21DF1" w:rsidRPr="00B85FF4" w:rsidRDefault="00E21DF1" w:rsidP="000F3D58">
            <w:pPr>
              <w:suppressAutoHyphens/>
              <w:rPr>
                <w:b/>
              </w:rPr>
            </w:pPr>
            <w:r w:rsidRPr="00B85FF4">
              <w:rPr>
                <w:b/>
              </w:rPr>
              <w:t>Промежуточная аттестация</w:t>
            </w:r>
          </w:p>
        </w:tc>
        <w:tc>
          <w:tcPr>
            <w:tcW w:w="1418" w:type="dxa"/>
            <w:vAlign w:val="center"/>
          </w:tcPr>
          <w:p w14:paraId="6B9D3C01" w14:textId="77777777" w:rsidR="00E21DF1" w:rsidRPr="00B85FF4" w:rsidRDefault="00E21DF1" w:rsidP="000F3D58">
            <w:pPr>
              <w:jc w:val="center"/>
              <w:rPr>
                <w:b/>
              </w:rPr>
            </w:pPr>
            <w:r w:rsidRPr="00B85FF4">
              <w:rPr>
                <w:b/>
              </w:rPr>
              <w:t>6</w:t>
            </w:r>
          </w:p>
        </w:tc>
        <w:tc>
          <w:tcPr>
            <w:tcW w:w="1842" w:type="dxa"/>
          </w:tcPr>
          <w:p w14:paraId="0A13EC93" w14:textId="77777777" w:rsidR="00E21DF1" w:rsidRPr="00B85FF4" w:rsidRDefault="00E21DF1" w:rsidP="000F3D58"/>
        </w:tc>
        <w:tc>
          <w:tcPr>
            <w:tcW w:w="1419" w:type="dxa"/>
          </w:tcPr>
          <w:p w14:paraId="396780C5" w14:textId="77777777" w:rsidR="00E21DF1" w:rsidRPr="00B85FF4" w:rsidRDefault="00E21DF1" w:rsidP="000F3D58"/>
        </w:tc>
      </w:tr>
      <w:tr w:rsidR="00E21DF1" w:rsidRPr="00B85FF4" w14:paraId="5D1C88C1" w14:textId="77777777" w:rsidTr="000F3D58">
        <w:tc>
          <w:tcPr>
            <w:tcW w:w="10348" w:type="dxa"/>
            <w:gridSpan w:val="2"/>
          </w:tcPr>
          <w:p w14:paraId="3E029A1A" w14:textId="77777777" w:rsidR="00E21DF1" w:rsidRPr="00B85FF4" w:rsidRDefault="00E21DF1" w:rsidP="000F3D58">
            <w:pPr>
              <w:rPr>
                <w:b/>
                <w:bCs/>
              </w:rPr>
            </w:pPr>
            <w:r w:rsidRPr="00B85FF4">
              <w:rPr>
                <w:b/>
                <w:bCs/>
              </w:rPr>
              <w:t>Всего:</w:t>
            </w:r>
          </w:p>
        </w:tc>
        <w:tc>
          <w:tcPr>
            <w:tcW w:w="1418" w:type="dxa"/>
            <w:vAlign w:val="center"/>
          </w:tcPr>
          <w:p w14:paraId="04DEB0C4" w14:textId="77777777" w:rsidR="00E21DF1" w:rsidRPr="00B85FF4" w:rsidRDefault="00E21DF1" w:rsidP="000F3D58">
            <w:pPr>
              <w:jc w:val="center"/>
              <w:rPr>
                <w:b/>
                <w:bCs/>
              </w:rPr>
            </w:pPr>
            <w:r w:rsidRPr="00B85FF4">
              <w:rPr>
                <w:b/>
                <w:bCs/>
              </w:rPr>
              <w:t>82</w:t>
            </w:r>
          </w:p>
        </w:tc>
        <w:tc>
          <w:tcPr>
            <w:tcW w:w="1842" w:type="dxa"/>
          </w:tcPr>
          <w:p w14:paraId="6E2FF018" w14:textId="77777777" w:rsidR="00E21DF1" w:rsidRPr="00B85FF4" w:rsidRDefault="00E21DF1" w:rsidP="000F3D58">
            <w:pPr>
              <w:rPr>
                <w:bCs/>
              </w:rPr>
            </w:pPr>
          </w:p>
        </w:tc>
        <w:tc>
          <w:tcPr>
            <w:tcW w:w="1419" w:type="dxa"/>
          </w:tcPr>
          <w:p w14:paraId="401ABEF5" w14:textId="77777777" w:rsidR="00E21DF1" w:rsidRPr="00B85FF4" w:rsidRDefault="00E21DF1" w:rsidP="000F3D58">
            <w:pPr>
              <w:rPr>
                <w:bCs/>
              </w:rPr>
            </w:pPr>
          </w:p>
        </w:tc>
      </w:tr>
    </w:tbl>
    <w:p w14:paraId="2AB74675" w14:textId="77777777" w:rsidR="00E21DF1" w:rsidRPr="00B85FF4" w:rsidRDefault="00E21DF1" w:rsidP="00E21DF1">
      <w:pPr>
        <w:ind w:firstLine="709"/>
        <w:rPr>
          <w:i/>
        </w:rPr>
        <w:sectPr w:rsidR="00E21DF1" w:rsidRPr="00B85FF4" w:rsidSect="000F3D58">
          <w:pgSz w:w="16840" w:h="11907" w:orient="landscape"/>
          <w:pgMar w:top="851" w:right="1134" w:bottom="851" w:left="992" w:header="709" w:footer="709" w:gutter="0"/>
          <w:cols w:space="720"/>
        </w:sectPr>
      </w:pPr>
    </w:p>
    <w:p w14:paraId="5416B106" w14:textId="77777777" w:rsidR="00E21DF1" w:rsidRPr="00B85FF4" w:rsidRDefault="00E21DF1" w:rsidP="00E21DF1">
      <w:pPr>
        <w:ind w:left="1353"/>
        <w:rPr>
          <w:b/>
          <w:bCs/>
        </w:rPr>
      </w:pPr>
      <w:r w:rsidRPr="00B85FF4">
        <w:rPr>
          <w:b/>
          <w:bCs/>
        </w:rPr>
        <w:lastRenderedPageBreak/>
        <w:t>3. УСЛОВИЯ РЕАЛИЗАЦИИ ПРОГРАММЫ УЧЕБНОЙ ДИСЦИПЛИНЫ</w:t>
      </w:r>
    </w:p>
    <w:p w14:paraId="059207B4" w14:textId="77777777" w:rsidR="00E21DF1" w:rsidRPr="00B85FF4" w:rsidRDefault="00E21DF1" w:rsidP="00E21DF1">
      <w:pPr>
        <w:suppressAutoHyphens/>
        <w:ind w:firstLine="709"/>
        <w:jc w:val="both"/>
        <w:rPr>
          <w:bCs/>
        </w:rPr>
      </w:pPr>
      <w:r w:rsidRPr="00B85FF4">
        <w:rPr>
          <w:b/>
          <w:bCs/>
        </w:rPr>
        <w:t xml:space="preserve">3.1. </w:t>
      </w:r>
      <w:r w:rsidRPr="00B85FF4">
        <w:rPr>
          <w:bCs/>
        </w:rPr>
        <w:t>Для реализации программы учебной дисциплины предусмотрены следующие специальные помещения:</w:t>
      </w:r>
    </w:p>
    <w:p w14:paraId="4E3E33AB" w14:textId="77777777" w:rsidR="00E21DF1" w:rsidRPr="00B85FF4" w:rsidRDefault="00E21DF1" w:rsidP="00E21DF1">
      <w:pPr>
        <w:suppressAutoHyphens/>
        <w:autoSpaceDE w:val="0"/>
        <w:autoSpaceDN w:val="0"/>
        <w:adjustRightInd w:val="0"/>
        <w:ind w:firstLine="709"/>
        <w:jc w:val="both"/>
        <w:rPr>
          <w:b/>
          <w:bCs/>
        </w:rPr>
      </w:pPr>
      <w:r w:rsidRPr="00B85FF4">
        <w:rPr>
          <w:bCs/>
        </w:rPr>
        <w:t xml:space="preserve">Кабинет </w:t>
      </w:r>
      <w:r w:rsidRPr="00B85FF4">
        <w:rPr>
          <w:bCs/>
          <w:i/>
          <w:u w:val="single"/>
        </w:rPr>
        <w:t>«</w:t>
      </w:r>
      <w:r w:rsidRPr="00B85FF4">
        <w:rPr>
          <w:u w:val="single"/>
        </w:rPr>
        <w:t>Математики</w:t>
      </w:r>
      <w:r w:rsidRPr="00B85FF4">
        <w:rPr>
          <w:bCs/>
          <w:i/>
          <w:u w:val="single"/>
        </w:rPr>
        <w:t>»</w:t>
      </w:r>
      <w:r w:rsidRPr="00B85FF4">
        <w:rPr>
          <w:u w:val="single"/>
        </w:rPr>
        <w:t>,</w:t>
      </w:r>
      <w:r w:rsidRPr="00B85FF4">
        <w:t xml:space="preserve"> оснащенный о</w:t>
      </w:r>
      <w:r w:rsidRPr="00B85FF4">
        <w:rPr>
          <w:bCs/>
        </w:rPr>
        <w:t>борудованием:</w:t>
      </w:r>
      <w:r w:rsidRPr="00B85FF4">
        <w:t xml:space="preserve"> посадочные места по количеству обучающихся; рабочее место преподавателя; учебно-наглядные пособия, таблицы, чертежные инструменты, набор геометрических тел (для демонстрации); т</w:t>
      </w:r>
      <w:r w:rsidRPr="00B85FF4">
        <w:rPr>
          <w:bCs/>
        </w:rPr>
        <w:t>ехнические средства обучения:</w:t>
      </w:r>
      <w:r w:rsidRPr="00B85FF4">
        <w:t xml:space="preserve"> мультимедийная техника.</w:t>
      </w:r>
    </w:p>
    <w:p w14:paraId="43511890" w14:textId="77777777" w:rsidR="00E21DF1" w:rsidRPr="00B85FF4" w:rsidRDefault="00E21DF1" w:rsidP="00E21DF1">
      <w:pPr>
        <w:suppressAutoHyphens/>
        <w:ind w:firstLine="709"/>
        <w:jc w:val="both"/>
        <w:rPr>
          <w:bCs/>
        </w:rPr>
      </w:pPr>
    </w:p>
    <w:p w14:paraId="1928264E" w14:textId="77777777" w:rsidR="00E21DF1" w:rsidRPr="00B85FF4" w:rsidRDefault="00E21DF1" w:rsidP="00E21DF1">
      <w:pPr>
        <w:suppressAutoHyphens/>
        <w:ind w:firstLine="567"/>
        <w:jc w:val="both"/>
        <w:rPr>
          <w:b/>
          <w:bCs/>
        </w:rPr>
      </w:pPr>
      <w:r w:rsidRPr="00B85FF4">
        <w:rPr>
          <w:b/>
          <w:bCs/>
        </w:rPr>
        <w:t>3.2. Информационное обеспечение реализации программы</w:t>
      </w:r>
    </w:p>
    <w:p w14:paraId="34523795" w14:textId="77777777" w:rsidR="00E21DF1" w:rsidRPr="00B85FF4" w:rsidRDefault="00E21DF1" w:rsidP="00E21DF1">
      <w:pPr>
        <w:suppressAutoHyphens/>
        <w:ind w:firstLine="567"/>
        <w:jc w:val="both"/>
        <w:rPr>
          <w:b/>
        </w:rPr>
      </w:pPr>
    </w:p>
    <w:p w14:paraId="512B2047" w14:textId="77777777" w:rsidR="00E21DF1" w:rsidRPr="00B85FF4" w:rsidRDefault="00E21DF1" w:rsidP="00E21DF1">
      <w:pPr>
        <w:suppressAutoHyphens/>
        <w:ind w:firstLine="567"/>
        <w:jc w:val="both"/>
        <w:rPr>
          <w:b/>
        </w:rPr>
      </w:pPr>
      <w:r w:rsidRPr="00B85FF4">
        <w:rPr>
          <w:b/>
        </w:rPr>
        <w:t>3.2.1. Основные печатные и электронные издания</w:t>
      </w:r>
    </w:p>
    <w:p w14:paraId="7E8212C4" w14:textId="77777777" w:rsidR="00E21DF1" w:rsidRPr="00B85FF4" w:rsidRDefault="00E21DF1" w:rsidP="00FE3280">
      <w:pPr>
        <w:pStyle w:val="af8"/>
        <w:numPr>
          <w:ilvl w:val="0"/>
          <w:numId w:val="166"/>
        </w:numPr>
        <w:tabs>
          <w:tab w:val="left" w:pos="993"/>
        </w:tabs>
        <w:spacing w:before="120"/>
        <w:ind w:left="0" w:firstLine="567"/>
        <w:contextualSpacing w:val="0"/>
        <w:jc w:val="both"/>
        <w:rPr>
          <w:iCs/>
        </w:rPr>
      </w:pPr>
      <w:r w:rsidRPr="00B85FF4">
        <w:rPr>
          <w:iCs/>
        </w:rPr>
        <w:t>Богомолов, Н. В. Математика : учебник для среднего профессионального образования / Н. В. Богомолов, П. И. Самойленко. — 5-е изд., перераб. и доп. — Москва : Издательство Юрайт, 2022. — 401 с. — (Профессиональное образование). — ISBN 978-5-534-07878-7. — Режим доступа : urait.ru/book/matematika-489612</w:t>
      </w:r>
    </w:p>
    <w:p w14:paraId="5F16D446" w14:textId="77777777" w:rsidR="00E21DF1" w:rsidRPr="00B85FF4" w:rsidRDefault="00E21DF1" w:rsidP="00FE3280">
      <w:pPr>
        <w:pStyle w:val="af8"/>
        <w:numPr>
          <w:ilvl w:val="0"/>
          <w:numId w:val="166"/>
        </w:numPr>
        <w:tabs>
          <w:tab w:val="left" w:pos="993"/>
        </w:tabs>
        <w:spacing w:before="120"/>
        <w:ind w:left="0" w:firstLine="567"/>
        <w:contextualSpacing w:val="0"/>
        <w:jc w:val="both"/>
        <w:rPr>
          <w:iCs/>
        </w:rPr>
      </w:pPr>
      <w:r w:rsidRPr="00B85FF4">
        <w:rPr>
          <w:iCs/>
        </w:rPr>
        <w:t>Богомолов, Н. В. Практические занятия по математике в 2 ч. Часть 1 : учебное пособие для среднего профессионального образования / Н. В. Богомолов. — 11-е изд., перераб. и доп. — Москва : Издательство Юрайт, 2022. — 326 с. — (Профессиональное образование). — ISBN 978-5-534-08799-4. — Режим доступа : urait.ru/book/prakticheskie-zanyatiya-po-matematike-v-2-ch-chast-1-490666</w:t>
      </w:r>
    </w:p>
    <w:p w14:paraId="09DA7100" w14:textId="77777777" w:rsidR="00E21DF1" w:rsidRPr="00B85FF4" w:rsidRDefault="00E21DF1" w:rsidP="00FE3280">
      <w:pPr>
        <w:pStyle w:val="af8"/>
        <w:numPr>
          <w:ilvl w:val="0"/>
          <w:numId w:val="166"/>
        </w:numPr>
        <w:tabs>
          <w:tab w:val="left" w:pos="993"/>
        </w:tabs>
        <w:spacing w:before="120"/>
        <w:ind w:left="0" w:firstLine="567"/>
        <w:contextualSpacing w:val="0"/>
        <w:jc w:val="both"/>
        <w:rPr>
          <w:iCs/>
        </w:rPr>
      </w:pPr>
      <w:r w:rsidRPr="00B85FF4">
        <w:rPr>
          <w:iCs/>
        </w:rPr>
        <w:t>Богомолов, Н. В. Практические занятия по математике в 2 ч. Часть 2 : учебное пособие для среднего профессионального образования / Н. В. Богомолов. — 11-е изд., перераб. и доп. — Москва : Издательство Юрайт, 2022. — 251 с. — (Профессиональное образование). — ISBN 978-5-534-08803-8. — Режим доступа : urait.ru/book/prakticheskie-zanyatiya-po-matematike-v-2-ch-chast-2-490667</w:t>
      </w:r>
    </w:p>
    <w:p w14:paraId="1C2DD23C" w14:textId="77777777" w:rsidR="00E21DF1" w:rsidRPr="00B85FF4" w:rsidRDefault="00E21DF1" w:rsidP="00FE3280">
      <w:pPr>
        <w:pStyle w:val="af8"/>
        <w:numPr>
          <w:ilvl w:val="0"/>
          <w:numId w:val="166"/>
        </w:numPr>
        <w:tabs>
          <w:tab w:val="left" w:pos="993"/>
        </w:tabs>
        <w:spacing w:before="120"/>
        <w:ind w:left="0" w:firstLine="567"/>
        <w:contextualSpacing w:val="0"/>
        <w:jc w:val="both"/>
        <w:rPr>
          <w:iCs/>
        </w:rPr>
      </w:pPr>
      <w:r w:rsidRPr="00B85FF4">
        <w:rPr>
          <w:iCs/>
        </w:rPr>
        <w:t>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Юрайт, 2022. — 472 с. — (Профессиональное образование). — ISBN 978-5-534-01497-6. — Режим доступа : urait.ru/book/vysshaya-matematika-491581</w:t>
      </w:r>
    </w:p>
    <w:p w14:paraId="24E71B58" w14:textId="77777777" w:rsidR="00E21DF1" w:rsidRPr="00B85FF4" w:rsidRDefault="00E21DF1" w:rsidP="00E21DF1">
      <w:pPr>
        <w:suppressAutoHyphens/>
        <w:ind w:firstLine="567"/>
        <w:jc w:val="both"/>
        <w:rPr>
          <w:b/>
        </w:rPr>
      </w:pPr>
    </w:p>
    <w:p w14:paraId="5110C6C0" w14:textId="77777777" w:rsidR="00E21DF1" w:rsidRPr="00B85FF4" w:rsidRDefault="00E21DF1" w:rsidP="00E21DF1">
      <w:pPr>
        <w:ind w:firstLine="567"/>
        <w:contextualSpacing/>
        <w:jc w:val="both"/>
        <w:rPr>
          <w:b/>
          <w:bCs/>
        </w:rPr>
      </w:pPr>
      <w:r w:rsidRPr="00B85FF4">
        <w:rPr>
          <w:b/>
          <w:bCs/>
        </w:rPr>
        <w:t>3.2.2. Дополнительные источники (Электронные  образовательные ресурсы)</w:t>
      </w:r>
    </w:p>
    <w:p w14:paraId="0BA58E0B" w14:textId="77777777" w:rsidR="00E21DF1" w:rsidRPr="00B85FF4" w:rsidRDefault="00E21DF1" w:rsidP="00FE3280">
      <w:pPr>
        <w:pStyle w:val="af8"/>
        <w:numPr>
          <w:ilvl w:val="0"/>
          <w:numId w:val="167"/>
        </w:numPr>
        <w:tabs>
          <w:tab w:val="left" w:pos="993"/>
        </w:tabs>
        <w:spacing w:before="120"/>
        <w:ind w:left="0" w:firstLine="567"/>
        <w:contextualSpacing w:val="0"/>
        <w:jc w:val="both"/>
        <w:rPr>
          <w:iCs/>
          <w:lang w:val="en-US"/>
        </w:rPr>
      </w:pPr>
      <w:r w:rsidRPr="00B85FF4">
        <w:rPr>
          <w:iCs/>
        </w:rPr>
        <w:t>ЭБС</w:t>
      </w:r>
      <w:r w:rsidRPr="00B85FF4">
        <w:rPr>
          <w:iCs/>
          <w:lang w:val="en-US"/>
        </w:rPr>
        <w:t xml:space="preserve"> «Book.ru»,  https://www.book.ru</w:t>
      </w:r>
    </w:p>
    <w:p w14:paraId="6946EAC0" w14:textId="77777777" w:rsidR="00E21DF1" w:rsidRPr="00B85FF4" w:rsidRDefault="00E21DF1" w:rsidP="00FE3280">
      <w:pPr>
        <w:pStyle w:val="af8"/>
        <w:numPr>
          <w:ilvl w:val="0"/>
          <w:numId w:val="167"/>
        </w:numPr>
        <w:tabs>
          <w:tab w:val="left" w:pos="993"/>
        </w:tabs>
        <w:spacing w:before="120"/>
        <w:ind w:left="0" w:firstLine="567"/>
        <w:contextualSpacing w:val="0"/>
        <w:jc w:val="both"/>
        <w:rPr>
          <w:iCs/>
        </w:rPr>
      </w:pPr>
      <w:r w:rsidRPr="00B85FF4">
        <w:rPr>
          <w:iCs/>
        </w:rPr>
        <w:t xml:space="preserve">ЭБС « ЮРАЙТ» </w:t>
      </w:r>
      <w:hyperlink r:id="rId109" w:history="1">
        <w:r w:rsidRPr="00B85FF4">
          <w:rPr>
            <w:iCs/>
          </w:rPr>
          <w:t>https://www.biblio-online.ru</w:t>
        </w:r>
      </w:hyperlink>
    </w:p>
    <w:p w14:paraId="60A8AEC6" w14:textId="77777777" w:rsidR="00E21DF1" w:rsidRPr="00B85FF4" w:rsidRDefault="00E21DF1" w:rsidP="00FE3280">
      <w:pPr>
        <w:pStyle w:val="af8"/>
        <w:numPr>
          <w:ilvl w:val="0"/>
          <w:numId w:val="167"/>
        </w:numPr>
        <w:tabs>
          <w:tab w:val="left" w:pos="993"/>
        </w:tabs>
        <w:spacing w:before="120"/>
        <w:ind w:left="0" w:firstLine="567"/>
        <w:contextualSpacing w:val="0"/>
        <w:jc w:val="both"/>
        <w:rPr>
          <w:iCs/>
        </w:rPr>
      </w:pPr>
      <w:r w:rsidRPr="00B85FF4">
        <w:rPr>
          <w:iCs/>
        </w:rPr>
        <w:t>ЭБС  «Академия»,  https://www.academia-moscow.ru</w:t>
      </w:r>
    </w:p>
    <w:p w14:paraId="4245D8C4" w14:textId="77777777" w:rsidR="00E21DF1" w:rsidRPr="00B85FF4" w:rsidRDefault="00E21DF1" w:rsidP="00FE3280">
      <w:pPr>
        <w:pStyle w:val="af8"/>
        <w:numPr>
          <w:ilvl w:val="0"/>
          <w:numId w:val="167"/>
        </w:numPr>
        <w:tabs>
          <w:tab w:val="left" w:pos="993"/>
        </w:tabs>
        <w:spacing w:before="120"/>
        <w:ind w:left="0" w:firstLine="567"/>
        <w:contextualSpacing w:val="0"/>
        <w:jc w:val="both"/>
        <w:rPr>
          <w:iCs/>
        </w:rPr>
      </w:pPr>
      <w:r w:rsidRPr="00B85FF4">
        <w:rPr>
          <w:iCs/>
        </w:rPr>
        <w:t>Издательство «Лань», https://e.lanbook.com</w:t>
      </w:r>
    </w:p>
    <w:p w14:paraId="0C99B431" w14:textId="77777777" w:rsidR="00E21DF1" w:rsidRPr="00B85FF4" w:rsidRDefault="00E21DF1" w:rsidP="00FE3280">
      <w:pPr>
        <w:pStyle w:val="af8"/>
        <w:numPr>
          <w:ilvl w:val="0"/>
          <w:numId w:val="167"/>
        </w:numPr>
        <w:tabs>
          <w:tab w:val="left" w:pos="993"/>
        </w:tabs>
        <w:spacing w:before="120"/>
        <w:ind w:left="0" w:firstLine="567"/>
        <w:contextualSpacing w:val="0"/>
        <w:jc w:val="both"/>
        <w:rPr>
          <w:iCs/>
        </w:rPr>
      </w:pPr>
      <w:r w:rsidRPr="00B85FF4">
        <w:rPr>
          <w:iCs/>
        </w:rPr>
        <w:t>ЭБС «Университетская библиотека онлайн», https://www.biblioclub.ru</w:t>
      </w:r>
    </w:p>
    <w:p w14:paraId="7FA27F3C" w14:textId="77777777" w:rsidR="00E21DF1" w:rsidRPr="00B85FF4" w:rsidRDefault="00E21DF1" w:rsidP="00FE3280">
      <w:pPr>
        <w:pStyle w:val="af8"/>
        <w:numPr>
          <w:ilvl w:val="0"/>
          <w:numId w:val="167"/>
        </w:numPr>
        <w:tabs>
          <w:tab w:val="left" w:pos="993"/>
        </w:tabs>
        <w:spacing w:before="120"/>
        <w:ind w:left="0" w:firstLine="567"/>
        <w:contextualSpacing w:val="0"/>
        <w:jc w:val="both"/>
        <w:rPr>
          <w:iCs/>
        </w:rPr>
      </w:pPr>
      <w:r w:rsidRPr="00B85FF4">
        <w:rPr>
          <w:iCs/>
        </w:rPr>
        <w:br w:type="page"/>
      </w:r>
    </w:p>
    <w:p w14:paraId="17F80CEC" w14:textId="77777777" w:rsidR="00E21DF1" w:rsidRPr="00B85FF4" w:rsidRDefault="00E21DF1" w:rsidP="00E21DF1">
      <w:pPr>
        <w:ind w:firstLine="567"/>
        <w:contextualSpacing/>
        <w:jc w:val="center"/>
        <w:rPr>
          <w:b/>
        </w:rPr>
      </w:pPr>
      <w:r w:rsidRPr="00B85FF4">
        <w:rPr>
          <w:b/>
        </w:rPr>
        <w:lastRenderedPageBreak/>
        <w:t xml:space="preserve">4. КОНТРОЛЬ И ОЦЕНКА РЕЗУЛЬТАТОВ ОСВОЕНИЯ </w:t>
      </w:r>
      <w:r w:rsidRPr="00B85FF4">
        <w:rPr>
          <w:b/>
        </w:rPr>
        <w:br/>
        <w:t>УЧЕБНОЙ ДИСЦИПЛИНЫ</w:t>
      </w:r>
    </w:p>
    <w:p w14:paraId="22147169" w14:textId="77777777" w:rsidR="00E21DF1" w:rsidRPr="00B85FF4" w:rsidRDefault="00E21DF1" w:rsidP="00E21DF1">
      <w:pPr>
        <w:tabs>
          <w:tab w:val="left" w:pos="1500"/>
        </w:tabs>
        <w:contextualSpacing/>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3012"/>
        <w:gridCol w:w="2455"/>
      </w:tblGrid>
      <w:tr w:rsidR="00E21DF1" w:rsidRPr="00B85FF4" w14:paraId="6FE14E72" w14:textId="77777777" w:rsidTr="000F3D58">
        <w:tc>
          <w:tcPr>
            <w:tcW w:w="2161" w:type="pct"/>
          </w:tcPr>
          <w:p w14:paraId="054F7B0D" w14:textId="77777777" w:rsidR="00E21DF1" w:rsidRPr="00B85FF4" w:rsidRDefault="00E21DF1" w:rsidP="000F3D58">
            <w:pPr>
              <w:jc w:val="center"/>
              <w:rPr>
                <w:b/>
                <w:bCs/>
                <w:i/>
              </w:rPr>
            </w:pPr>
            <w:r w:rsidRPr="00B85FF4">
              <w:rPr>
                <w:b/>
                <w:bCs/>
                <w:i/>
              </w:rPr>
              <w:t>Результаты обучения</w:t>
            </w:r>
          </w:p>
        </w:tc>
        <w:tc>
          <w:tcPr>
            <w:tcW w:w="1564" w:type="pct"/>
          </w:tcPr>
          <w:p w14:paraId="55305426" w14:textId="77777777" w:rsidR="00E21DF1" w:rsidRPr="00B85FF4" w:rsidRDefault="00E21DF1" w:rsidP="000F3D58">
            <w:pPr>
              <w:jc w:val="center"/>
              <w:rPr>
                <w:b/>
                <w:bCs/>
                <w:i/>
              </w:rPr>
            </w:pPr>
            <w:r w:rsidRPr="00B85FF4">
              <w:rPr>
                <w:b/>
                <w:bCs/>
                <w:i/>
              </w:rPr>
              <w:t>Критерии оценки</w:t>
            </w:r>
          </w:p>
        </w:tc>
        <w:tc>
          <w:tcPr>
            <w:tcW w:w="1275" w:type="pct"/>
          </w:tcPr>
          <w:p w14:paraId="3A191903" w14:textId="77777777" w:rsidR="00E21DF1" w:rsidRPr="00B85FF4" w:rsidRDefault="00E21DF1" w:rsidP="000F3D58">
            <w:pPr>
              <w:jc w:val="center"/>
              <w:rPr>
                <w:b/>
                <w:bCs/>
                <w:i/>
              </w:rPr>
            </w:pPr>
            <w:r w:rsidRPr="00B85FF4">
              <w:rPr>
                <w:b/>
                <w:bCs/>
                <w:i/>
              </w:rPr>
              <w:t>Методы оценки</w:t>
            </w:r>
          </w:p>
        </w:tc>
      </w:tr>
      <w:tr w:rsidR="00E21DF1" w:rsidRPr="00B85FF4" w14:paraId="4BAE1BD8" w14:textId="77777777" w:rsidTr="000F3D58">
        <w:trPr>
          <w:trHeight w:val="547"/>
        </w:trPr>
        <w:tc>
          <w:tcPr>
            <w:tcW w:w="2161" w:type="pct"/>
          </w:tcPr>
          <w:p w14:paraId="318B5AC2" w14:textId="77777777" w:rsidR="00E21DF1" w:rsidRPr="00B85FF4" w:rsidRDefault="00E21DF1" w:rsidP="000F3D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У.1.1 анализировать сложные функции и строить их графики;</w:t>
            </w:r>
          </w:p>
        </w:tc>
        <w:tc>
          <w:tcPr>
            <w:tcW w:w="1564" w:type="pct"/>
          </w:tcPr>
          <w:p w14:paraId="4A259B51" w14:textId="77777777" w:rsidR="00E21DF1" w:rsidRPr="00B85FF4" w:rsidRDefault="00E21DF1" w:rsidP="000F3D58">
            <w:pPr>
              <w:widowControl w:val="0"/>
              <w:jc w:val="both"/>
              <w:rPr>
                <w:bCs/>
              </w:rPr>
            </w:pPr>
            <w:r w:rsidRPr="00B85FF4">
              <w:rPr>
                <w:bCs/>
              </w:rPr>
              <w:t>Владеет умением У.1.1</w:t>
            </w:r>
          </w:p>
        </w:tc>
        <w:tc>
          <w:tcPr>
            <w:tcW w:w="1275" w:type="pct"/>
            <w:vMerge w:val="restart"/>
          </w:tcPr>
          <w:p w14:paraId="1FC46046" w14:textId="77777777" w:rsidR="00E21DF1" w:rsidRPr="00B85FF4" w:rsidRDefault="00E21DF1" w:rsidP="000F3D58">
            <w:pPr>
              <w:widowControl w:val="0"/>
              <w:spacing w:after="120"/>
            </w:pPr>
            <w:r w:rsidRPr="00B85FF4">
              <w:t>Текущий контроль: опрос, письменная проверка, тестирование, проверка выполнения практических работ. Итоговый контроль в форме экзамена.</w:t>
            </w:r>
          </w:p>
        </w:tc>
      </w:tr>
      <w:tr w:rsidR="00E21DF1" w:rsidRPr="00B85FF4" w14:paraId="0AFB27DA" w14:textId="77777777" w:rsidTr="000F3D58">
        <w:trPr>
          <w:trHeight w:val="559"/>
        </w:trPr>
        <w:tc>
          <w:tcPr>
            <w:tcW w:w="2161" w:type="pct"/>
          </w:tcPr>
          <w:p w14:paraId="716F1312" w14:textId="77777777" w:rsidR="00E21DF1" w:rsidRPr="00B85FF4" w:rsidRDefault="00E21DF1" w:rsidP="000F3D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 xml:space="preserve">У.2.1 выполнять действия над комплексными числами; </w:t>
            </w:r>
          </w:p>
        </w:tc>
        <w:tc>
          <w:tcPr>
            <w:tcW w:w="1564" w:type="pct"/>
          </w:tcPr>
          <w:p w14:paraId="4D3B7F11" w14:textId="77777777" w:rsidR="00E21DF1" w:rsidRPr="00B85FF4" w:rsidRDefault="00E21DF1" w:rsidP="000F3D58">
            <w:pPr>
              <w:widowControl w:val="0"/>
              <w:jc w:val="both"/>
              <w:rPr>
                <w:iCs/>
              </w:rPr>
            </w:pPr>
            <w:r w:rsidRPr="00B85FF4">
              <w:rPr>
                <w:bCs/>
              </w:rPr>
              <w:t>Владеет умением У.2.1</w:t>
            </w:r>
          </w:p>
        </w:tc>
        <w:tc>
          <w:tcPr>
            <w:tcW w:w="1275" w:type="pct"/>
            <w:vMerge/>
          </w:tcPr>
          <w:p w14:paraId="7E868DCF" w14:textId="77777777" w:rsidR="00E21DF1" w:rsidRPr="00B85FF4" w:rsidRDefault="00E21DF1" w:rsidP="000F3D58">
            <w:pPr>
              <w:widowControl w:val="0"/>
              <w:spacing w:after="120"/>
            </w:pPr>
          </w:p>
        </w:tc>
      </w:tr>
      <w:tr w:rsidR="00E21DF1" w:rsidRPr="00B85FF4" w14:paraId="11691821" w14:textId="77777777" w:rsidTr="000F3D58">
        <w:trPr>
          <w:trHeight w:val="549"/>
        </w:trPr>
        <w:tc>
          <w:tcPr>
            <w:tcW w:w="2161" w:type="pct"/>
          </w:tcPr>
          <w:p w14:paraId="60348E2A" w14:textId="77777777" w:rsidR="00E21DF1" w:rsidRPr="00B85FF4" w:rsidRDefault="00E21DF1" w:rsidP="000F3D58">
            <w:pPr>
              <w:suppressAutoHyphens/>
            </w:pPr>
            <w:r w:rsidRPr="00B85FF4">
              <w:t>У.3.1 вычислять значения геометрических величин;</w:t>
            </w:r>
          </w:p>
        </w:tc>
        <w:tc>
          <w:tcPr>
            <w:tcW w:w="1564" w:type="pct"/>
          </w:tcPr>
          <w:p w14:paraId="5B3ED565" w14:textId="77777777" w:rsidR="00E21DF1" w:rsidRPr="00B85FF4" w:rsidRDefault="00E21DF1" w:rsidP="000F3D58">
            <w:pPr>
              <w:widowControl w:val="0"/>
              <w:jc w:val="both"/>
              <w:rPr>
                <w:iCs/>
              </w:rPr>
            </w:pPr>
            <w:r w:rsidRPr="00B85FF4">
              <w:rPr>
                <w:bCs/>
              </w:rPr>
              <w:t>Владеет умением У.3.1</w:t>
            </w:r>
          </w:p>
        </w:tc>
        <w:tc>
          <w:tcPr>
            <w:tcW w:w="1275" w:type="pct"/>
            <w:vMerge/>
          </w:tcPr>
          <w:p w14:paraId="148D725D" w14:textId="77777777" w:rsidR="00E21DF1" w:rsidRPr="00B85FF4" w:rsidRDefault="00E21DF1" w:rsidP="000F3D58">
            <w:pPr>
              <w:widowControl w:val="0"/>
              <w:spacing w:after="120"/>
            </w:pPr>
          </w:p>
        </w:tc>
      </w:tr>
      <w:tr w:rsidR="00E21DF1" w:rsidRPr="00B85FF4" w14:paraId="6E6813E6" w14:textId="77777777" w:rsidTr="000F3D58">
        <w:trPr>
          <w:trHeight w:val="548"/>
        </w:trPr>
        <w:tc>
          <w:tcPr>
            <w:tcW w:w="2161" w:type="pct"/>
          </w:tcPr>
          <w:p w14:paraId="07CF6243"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У.4.1 производить операции над матрицами и определителями;</w:t>
            </w:r>
          </w:p>
        </w:tc>
        <w:tc>
          <w:tcPr>
            <w:tcW w:w="1564" w:type="pct"/>
          </w:tcPr>
          <w:p w14:paraId="39F967A0" w14:textId="77777777" w:rsidR="00E21DF1" w:rsidRPr="00B85FF4" w:rsidRDefault="00E21DF1" w:rsidP="000F3D58">
            <w:pPr>
              <w:widowControl w:val="0"/>
              <w:jc w:val="both"/>
              <w:rPr>
                <w:bCs/>
              </w:rPr>
            </w:pPr>
            <w:r w:rsidRPr="00B85FF4">
              <w:rPr>
                <w:bCs/>
              </w:rPr>
              <w:t>Владеет умением У.4.1</w:t>
            </w:r>
          </w:p>
        </w:tc>
        <w:tc>
          <w:tcPr>
            <w:tcW w:w="1275" w:type="pct"/>
            <w:vMerge/>
          </w:tcPr>
          <w:p w14:paraId="30094350" w14:textId="77777777" w:rsidR="00E21DF1" w:rsidRPr="00B85FF4" w:rsidRDefault="00E21DF1" w:rsidP="000F3D58">
            <w:pPr>
              <w:widowControl w:val="0"/>
              <w:spacing w:after="120"/>
            </w:pPr>
          </w:p>
        </w:tc>
      </w:tr>
      <w:tr w:rsidR="00E21DF1" w:rsidRPr="00B85FF4" w14:paraId="787C3622" w14:textId="77777777" w:rsidTr="000F3D58">
        <w:trPr>
          <w:trHeight w:val="837"/>
        </w:trPr>
        <w:tc>
          <w:tcPr>
            <w:tcW w:w="2161" w:type="pct"/>
          </w:tcPr>
          <w:p w14:paraId="29D05578"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У.5.1 решать задачи на вычисление вероятности с использованием элементов комбинаторики;</w:t>
            </w:r>
          </w:p>
        </w:tc>
        <w:tc>
          <w:tcPr>
            <w:tcW w:w="1564" w:type="pct"/>
          </w:tcPr>
          <w:p w14:paraId="386B9A43" w14:textId="77777777" w:rsidR="00E21DF1" w:rsidRPr="00B85FF4" w:rsidRDefault="00E21DF1" w:rsidP="000F3D58">
            <w:pPr>
              <w:widowControl w:val="0"/>
              <w:jc w:val="both"/>
              <w:rPr>
                <w:bCs/>
              </w:rPr>
            </w:pPr>
            <w:r w:rsidRPr="00B85FF4">
              <w:rPr>
                <w:bCs/>
              </w:rPr>
              <w:t>Владеет умением У.5.1</w:t>
            </w:r>
          </w:p>
        </w:tc>
        <w:tc>
          <w:tcPr>
            <w:tcW w:w="1275" w:type="pct"/>
            <w:vMerge/>
          </w:tcPr>
          <w:p w14:paraId="1309C2A0" w14:textId="77777777" w:rsidR="00E21DF1" w:rsidRPr="00B85FF4" w:rsidRDefault="00E21DF1" w:rsidP="000F3D58">
            <w:pPr>
              <w:widowControl w:val="0"/>
              <w:spacing w:after="120"/>
            </w:pPr>
          </w:p>
        </w:tc>
      </w:tr>
      <w:tr w:rsidR="00E21DF1" w:rsidRPr="00B85FF4" w14:paraId="27C2CF03" w14:textId="77777777" w:rsidTr="000F3D58">
        <w:trPr>
          <w:trHeight w:val="837"/>
        </w:trPr>
        <w:tc>
          <w:tcPr>
            <w:tcW w:w="2161" w:type="pct"/>
          </w:tcPr>
          <w:p w14:paraId="5035B787"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У.6.1 решать прикладные задачи с использованием элементов дифференциального и интегрального исчислений</w:t>
            </w:r>
          </w:p>
        </w:tc>
        <w:tc>
          <w:tcPr>
            <w:tcW w:w="1564" w:type="pct"/>
          </w:tcPr>
          <w:p w14:paraId="37CE9594" w14:textId="77777777" w:rsidR="00E21DF1" w:rsidRPr="00B85FF4" w:rsidRDefault="00E21DF1" w:rsidP="000F3D58">
            <w:pPr>
              <w:widowControl w:val="0"/>
              <w:jc w:val="both"/>
              <w:rPr>
                <w:bCs/>
              </w:rPr>
            </w:pPr>
            <w:r w:rsidRPr="00B85FF4">
              <w:rPr>
                <w:bCs/>
              </w:rPr>
              <w:t>Владеет умением У.6.1</w:t>
            </w:r>
          </w:p>
        </w:tc>
        <w:tc>
          <w:tcPr>
            <w:tcW w:w="1275" w:type="pct"/>
            <w:vMerge/>
          </w:tcPr>
          <w:p w14:paraId="0B4D18F3" w14:textId="77777777" w:rsidR="00E21DF1" w:rsidRPr="00B85FF4" w:rsidRDefault="00E21DF1" w:rsidP="000F3D58">
            <w:pPr>
              <w:widowControl w:val="0"/>
              <w:spacing w:after="120"/>
            </w:pPr>
          </w:p>
        </w:tc>
      </w:tr>
      <w:tr w:rsidR="00E21DF1" w:rsidRPr="00B85FF4" w14:paraId="567CA0ED" w14:textId="77777777" w:rsidTr="000F3D58">
        <w:trPr>
          <w:trHeight w:val="573"/>
        </w:trPr>
        <w:tc>
          <w:tcPr>
            <w:tcW w:w="2161" w:type="pct"/>
          </w:tcPr>
          <w:p w14:paraId="778C6A6C"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У.7.1 решать системы линейных уравнений различными методами;</w:t>
            </w:r>
          </w:p>
        </w:tc>
        <w:tc>
          <w:tcPr>
            <w:tcW w:w="1564" w:type="pct"/>
          </w:tcPr>
          <w:p w14:paraId="60DBA43F" w14:textId="77777777" w:rsidR="00E21DF1" w:rsidRPr="00B85FF4" w:rsidRDefault="00E21DF1" w:rsidP="000F3D58">
            <w:pPr>
              <w:widowControl w:val="0"/>
              <w:jc w:val="both"/>
              <w:rPr>
                <w:bCs/>
              </w:rPr>
            </w:pPr>
            <w:r w:rsidRPr="00B85FF4">
              <w:rPr>
                <w:bCs/>
              </w:rPr>
              <w:t>Владеет умением У.7.1</w:t>
            </w:r>
          </w:p>
        </w:tc>
        <w:tc>
          <w:tcPr>
            <w:tcW w:w="1275" w:type="pct"/>
            <w:vMerge/>
          </w:tcPr>
          <w:p w14:paraId="6538FE32" w14:textId="77777777" w:rsidR="00E21DF1" w:rsidRPr="00B85FF4" w:rsidRDefault="00E21DF1" w:rsidP="000F3D58">
            <w:pPr>
              <w:widowControl w:val="0"/>
              <w:spacing w:after="120"/>
            </w:pPr>
          </w:p>
        </w:tc>
      </w:tr>
      <w:tr w:rsidR="00E21DF1" w:rsidRPr="00B85FF4" w14:paraId="3AC483FB" w14:textId="77777777" w:rsidTr="000F3D58">
        <w:trPr>
          <w:trHeight w:val="559"/>
        </w:trPr>
        <w:tc>
          <w:tcPr>
            <w:tcW w:w="2161" w:type="pct"/>
          </w:tcPr>
          <w:p w14:paraId="063678FF" w14:textId="77777777" w:rsidR="00E21DF1" w:rsidRPr="00B85FF4" w:rsidRDefault="00E21DF1" w:rsidP="000F3D5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З.1.1 основные математические методы решения прикладных задач</w:t>
            </w:r>
          </w:p>
        </w:tc>
        <w:tc>
          <w:tcPr>
            <w:tcW w:w="1564" w:type="pct"/>
          </w:tcPr>
          <w:p w14:paraId="72CC7A64" w14:textId="77777777" w:rsidR="00E21DF1" w:rsidRPr="00B85FF4" w:rsidRDefault="00E21DF1" w:rsidP="000F3D58">
            <w:pPr>
              <w:widowControl w:val="0"/>
              <w:jc w:val="both"/>
              <w:rPr>
                <w:iCs/>
              </w:rPr>
            </w:pPr>
            <w:r w:rsidRPr="00B85FF4">
              <w:rPr>
                <w:iCs/>
              </w:rPr>
              <w:t>Владеет знанием З.1.1</w:t>
            </w:r>
          </w:p>
        </w:tc>
        <w:tc>
          <w:tcPr>
            <w:tcW w:w="1275" w:type="pct"/>
            <w:vMerge/>
          </w:tcPr>
          <w:p w14:paraId="29805187" w14:textId="77777777" w:rsidR="00E21DF1" w:rsidRPr="00B85FF4" w:rsidRDefault="00E21DF1" w:rsidP="000F3D58">
            <w:pPr>
              <w:widowControl w:val="0"/>
              <w:spacing w:after="120"/>
            </w:pPr>
          </w:p>
        </w:tc>
      </w:tr>
      <w:tr w:rsidR="00E21DF1" w:rsidRPr="00B85FF4" w14:paraId="41DBD48A" w14:textId="77777777" w:rsidTr="000F3D58">
        <w:trPr>
          <w:trHeight w:val="695"/>
        </w:trPr>
        <w:tc>
          <w:tcPr>
            <w:tcW w:w="2161" w:type="pct"/>
          </w:tcPr>
          <w:p w14:paraId="20080928" w14:textId="77777777" w:rsidR="00E21DF1" w:rsidRPr="00B85FF4" w:rsidRDefault="00E21DF1" w:rsidP="000F3D5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 xml:space="preserve">З.2.1 основные понятия и методы математического анализа, линейной алгебры </w:t>
            </w:r>
          </w:p>
        </w:tc>
        <w:tc>
          <w:tcPr>
            <w:tcW w:w="1564" w:type="pct"/>
          </w:tcPr>
          <w:p w14:paraId="6F53F641" w14:textId="77777777" w:rsidR="00E21DF1" w:rsidRPr="00B85FF4" w:rsidRDefault="00E21DF1" w:rsidP="000F3D58">
            <w:pPr>
              <w:widowControl w:val="0"/>
              <w:jc w:val="both"/>
              <w:rPr>
                <w:iCs/>
              </w:rPr>
            </w:pPr>
            <w:r w:rsidRPr="00B85FF4">
              <w:rPr>
                <w:iCs/>
              </w:rPr>
              <w:t>Владеет знанием З.2.1</w:t>
            </w:r>
          </w:p>
        </w:tc>
        <w:tc>
          <w:tcPr>
            <w:tcW w:w="1275" w:type="pct"/>
            <w:vMerge/>
          </w:tcPr>
          <w:p w14:paraId="031B1AB2" w14:textId="77777777" w:rsidR="00E21DF1" w:rsidRPr="00B85FF4" w:rsidRDefault="00E21DF1" w:rsidP="000F3D58">
            <w:pPr>
              <w:widowControl w:val="0"/>
              <w:spacing w:after="120"/>
            </w:pPr>
          </w:p>
        </w:tc>
      </w:tr>
      <w:tr w:rsidR="00E21DF1" w:rsidRPr="00B85FF4" w14:paraId="1F634255" w14:textId="77777777" w:rsidTr="000F3D58">
        <w:trPr>
          <w:trHeight w:val="307"/>
        </w:trPr>
        <w:tc>
          <w:tcPr>
            <w:tcW w:w="2161" w:type="pct"/>
          </w:tcPr>
          <w:p w14:paraId="29757C9E" w14:textId="77777777" w:rsidR="00E21DF1" w:rsidRPr="00B85FF4" w:rsidRDefault="00E21DF1" w:rsidP="000F3D58">
            <w:pPr>
              <w:suppressAutoHyphens/>
            </w:pPr>
            <w:r w:rsidRPr="00B85FF4">
              <w:t>З.3.1 теорию комплексных чисел,</w:t>
            </w:r>
          </w:p>
        </w:tc>
        <w:tc>
          <w:tcPr>
            <w:tcW w:w="1564" w:type="pct"/>
          </w:tcPr>
          <w:p w14:paraId="1B3A72A5" w14:textId="77777777" w:rsidR="00E21DF1" w:rsidRPr="00B85FF4" w:rsidRDefault="00E21DF1" w:rsidP="000F3D58">
            <w:pPr>
              <w:widowControl w:val="0"/>
              <w:jc w:val="both"/>
              <w:rPr>
                <w:iCs/>
              </w:rPr>
            </w:pPr>
            <w:r w:rsidRPr="00B85FF4">
              <w:rPr>
                <w:iCs/>
              </w:rPr>
              <w:t>Владеет знанием З.3.1</w:t>
            </w:r>
          </w:p>
        </w:tc>
        <w:tc>
          <w:tcPr>
            <w:tcW w:w="1275" w:type="pct"/>
            <w:vMerge/>
          </w:tcPr>
          <w:p w14:paraId="2C4CF517" w14:textId="77777777" w:rsidR="00E21DF1" w:rsidRPr="00B85FF4" w:rsidRDefault="00E21DF1" w:rsidP="000F3D58">
            <w:pPr>
              <w:widowControl w:val="0"/>
              <w:spacing w:after="120"/>
            </w:pPr>
          </w:p>
        </w:tc>
      </w:tr>
      <w:tr w:rsidR="00E21DF1" w:rsidRPr="00B85FF4" w14:paraId="629B7603" w14:textId="77777777" w:rsidTr="000F3D58">
        <w:trPr>
          <w:trHeight w:val="695"/>
        </w:trPr>
        <w:tc>
          <w:tcPr>
            <w:tcW w:w="2161" w:type="pct"/>
          </w:tcPr>
          <w:p w14:paraId="3DF47B97"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З.4.1 теории вероятностей и математической статистики;</w:t>
            </w:r>
          </w:p>
        </w:tc>
        <w:tc>
          <w:tcPr>
            <w:tcW w:w="1564" w:type="pct"/>
          </w:tcPr>
          <w:p w14:paraId="673618FC" w14:textId="77777777" w:rsidR="00E21DF1" w:rsidRPr="00B85FF4" w:rsidRDefault="00E21DF1" w:rsidP="000F3D58">
            <w:pPr>
              <w:widowControl w:val="0"/>
              <w:jc w:val="both"/>
              <w:rPr>
                <w:iCs/>
              </w:rPr>
            </w:pPr>
            <w:r w:rsidRPr="00B85FF4">
              <w:rPr>
                <w:iCs/>
              </w:rPr>
              <w:t>Владеет знанием З.4.1</w:t>
            </w:r>
          </w:p>
        </w:tc>
        <w:tc>
          <w:tcPr>
            <w:tcW w:w="1275" w:type="pct"/>
            <w:vMerge/>
          </w:tcPr>
          <w:p w14:paraId="2169602E" w14:textId="77777777" w:rsidR="00E21DF1" w:rsidRPr="00B85FF4" w:rsidRDefault="00E21DF1" w:rsidP="000F3D58">
            <w:pPr>
              <w:widowControl w:val="0"/>
              <w:spacing w:after="120"/>
            </w:pPr>
          </w:p>
        </w:tc>
      </w:tr>
      <w:tr w:rsidR="00E21DF1" w:rsidRPr="00B85FF4" w14:paraId="0C6463B0" w14:textId="77777777" w:rsidTr="000F3D58">
        <w:trPr>
          <w:trHeight w:val="695"/>
        </w:trPr>
        <w:tc>
          <w:tcPr>
            <w:tcW w:w="2161" w:type="pct"/>
          </w:tcPr>
          <w:p w14:paraId="010B3EDD" w14:textId="77777777" w:rsidR="00E21DF1" w:rsidRPr="00B85FF4" w:rsidRDefault="00E21DF1" w:rsidP="000F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З.5.1 основы интегрального и дифференциального исчисления;</w:t>
            </w:r>
          </w:p>
        </w:tc>
        <w:tc>
          <w:tcPr>
            <w:tcW w:w="1564" w:type="pct"/>
          </w:tcPr>
          <w:p w14:paraId="27775BBC" w14:textId="77777777" w:rsidR="00E21DF1" w:rsidRPr="00B85FF4" w:rsidRDefault="00E21DF1" w:rsidP="000F3D58">
            <w:pPr>
              <w:widowControl w:val="0"/>
              <w:jc w:val="both"/>
              <w:rPr>
                <w:iCs/>
              </w:rPr>
            </w:pPr>
            <w:r w:rsidRPr="00B85FF4">
              <w:rPr>
                <w:iCs/>
              </w:rPr>
              <w:t>Владеет знанием З.5.1</w:t>
            </w:r>
          </w:p>
        </w:tc>
        <w:tc>
          <w:tcPr>
            <w:tcW w:w="1275" w:type="pct"/>
            <w:vMerge/>
          </w:tcPr>
          <w:p w14:paraId="2906FEA9" w14:textId="77777777" w:rsidR="00E21DF1" w:rsidRPr="00B85FF4" w:rsidRDefault="00E21DF1" w:rsidP="000F3D58">
            <w:pPr>
              <w:widowControl w:val="0"/>
              <w:spacing w:after="120"/>
            </w:pPr>
          </w:p>
        </w:tc>
      </w:tr>
      <w:tr w:rsidR="00E21DF1" w:rsidRPr="00B85FF4" w14:paraId="6ED50CA7" w14:textId="77777777" w:rsidTr="000F3D58">
        <w:trPr>
          <w:trHeight w:val="695"/>
        </w:trPr>
        <w:tc>
          <w:tcPr>
            <w:tcW w:w="2161" w:type="pct"/>
          </w:tcPr>
          <w:p w14:paraId="0251214F" w14:textId="77777777" w:rsidR="00E21DF1" w:rsidRPr="00B85FF4" w:rsidRDefault="00E21DF1" w:rsidP="000F3D58">
            <w:pPr>
              <w:suppressAutoHyphens/>
            </w:pPr>
            <w:r w:rsidRPr="00B85FF4">
              <w:t>З.6.1 роль и место математики в современном мире при освоении профессиональных дисциплин и в сфере профессиональной деятельности</w:t>
            </w:r>
          </w:p>
        </w:tc>
        <w:tc>
          <w:tcPr>
            <w:tcW w:w="1564" w:type="pct"/>
          </w:tcPr>
          <w:p w14:paraId="7D777EAB" w14:textId="77777777" w:rsidR="00E21DF1" w:rsidRPr="00B85FF4" w:rsidRDefault="00E21DF1" w:rsidP="000F3D58">
            <w:pPr>
              <w:widowControl w:val="0"/>
              <w:jc w:val="both"/>
              <w:rPr>
                <w:iCs/>
              </w:rPr>
            </w:pPr>
            <w:r w:rsidRPr="00B85FF4">
              <w:rPr>
                <w:iCs/>
              </w:rPr>
              <w:t>Владеет знанием З.6.1</w:t>
            </w:r>
          </w:p>
        </w:tc>
        <w:tc>
          <w:tcPr>
            <w:tcW w:w="1275" w:type="pct"/>
            <w:vMerge/>
          </w:tcPr>
          <w:p w14:paraId="6C4359B3" w14:textId="77777777" w:rsidR="00E21DF1" w:rsidRPr="00B85FF4" w:rsidRDefault="00E21DF1" w:rsidP="000F3D58">
            <w:pPr>
              <w:widowControl w:val="0"/>
              <w:spacing w:after="120"/>
            </w:pPr>
          </w:p>
        </w:tc>
      </w:tr>
    </w:tbl>
    <w:p w14:paraId="7E5360C5" w14:textId="77777777" w:rsidR="00E21DF1" w:rsidRPr="00B85FF4" w:rsidRDefault="00E21DF1" w:rsidP="00E21DF1"/>
    <w:p w14:paraId="5FB45A61" w14:textId="77777777" w:rsidR="00E21DF1" w:rsidRPr="00B85FF4" w:rsidRDefault="00E21DF1" w:rsidP="00E9160E">
      <w:pPr>
        <w:pStyle w:val="afe"/>
        <w:jc w:val="right"/>
        <w:rPr>
          <w:rFonts w:ascii="Times New Roman" w:hAnsi="Times New Roman"/>
          <w:b/>
          <w:bCs/>
        </w:rPr>
      </w:pPr>
    </w:p>
    <w:p w14:paraId="24FC1BF9" w14:textId="77777777" w:rsidR="00E21DF1" w:rsidRPr="00B85FF4" w:rsidRDefault="00E21DF1" w:rsidP="00E21DF1"/>
    <w:p w14:paraId="76C9E609" w14:textId="77777777" w:rsidR="00E21DF1" w:rsidRPr="00B85FF4" w:rsidRDefault="00E21DF1" w:rsidP="00E21DF1"/>
    <w:p w14:paraId="3A8AEB85" w14:textId="77777777" w:rsidR="00E21DF1" w:rsidRPr="00B85FF4" w:rsidRDefault="00E21DF1" w:rsidP="00E21DF1"/>
    <w:p w14:paraId="7E7A17B7" w14:textId="77777777" w:rsidR="00E21DF1" w:rsidRPr="00B85FF4" w:rsidRDefault="00E21DF1" w:rsidP="00E21DF1"/>
    <w:p w14:paraId="2CECD5D9" w14:textId="77777777" w:rsidR="00E21DF1" w:rsidRPr="00B85FF4" w:rsidRDefault="00E21DF1" w:rsidP="00E21DF1"/>
    <w:p w14:paraId="14D49DCE" w14:textId="77777777" w:rsidR="00E21DF1" w:rsidRPr="00B85FF4" w:rsidRDefault="00E21DF1" w:rsidP="00E21DF1"/>
    <w:p w14:paraId="3BB6B59D" w14:textId="77777777" w:rsidR="00E21DF1" w:rsidRPr="00B85FF4" w:rsidRDefault="00E21DF1" w:rsidP="00E21DF1"/>
    <w:p w14:paraId="6B621057" w14:textId="77777777" w:rsidR="00E21DF1" w:rsidRPr="00B85FF4" w:rsidRDefault="00E21DF1" w:rsidP="00E21DF1"/>
    <w:p w14:paraId="2C19BE50" w14:textId="77777777" w:rsidR="00E21DF1" w:rsidRPr="00B85FF4" w:rsidRDefault="00E21DF1" w:rsidP="00E21DF1"/>
    <w:p w14:paraId="72A6BB55" w14:textId="77777777" w:rsidR="00E21DF1" w:rsidRPr="00B85FF4" w:rsidRDefault="00E21DF1" w:rsidP="00E21DF1"/>
    <w:p w14:paraId="016D9588" w14:textId="77777777" w:rsidR="00E21DF1" w:rsidRPr="00B85FF4" w:rsidRDefault="00E21DF1" w:rsidP="00E21DF1"/>
    <w:p w14:paraId="640E3A60" w14:textId="77777777" w:rsidR="00E21DF1" w:rsidRPr="00B85FF4" w:rsidRDefault="00E21DF1" w:rsidP="00E9160E">
      <w:pPr>
        <w:pStyle w:val="afe"/>
        <w:jc w:val="right"/>
        <w:rPr>
          <w:rFonts w:ascii="Times New Roman" w:hAnsi="Times New Roman"/>
          <w:b/>
          <w:bCs/>
        </w:rPr>
      </w:pPr>
    </w:p>
    <w:p w14:paraId="10E26905" w14:textId="77777777" w:rsidR="00E21DF1" w:rsidRPr="00B85FF4" w:rsidRDefault="00E21DF1" w:rsidP="00E9160E">
      <w:pPr>
        <w:pStyle w:val="afe"/>
        <w:jc w:val="right"/>
        <w:rPr>
          <w:rFonts w:ascii="Times New Roman" w:hAnsi="Times New Roman"/>
          <w:b/>
          <w:bCs/>
        </w:rPr>
      </w:pPr>
    </w:p>
    <w:p w14:paraId="58E39239" w14:textId="77777777" w:rsidR="00E9160E" w:rsidRPr="00B85FF4" w:rsidRDefault="00E9160E" w:rsidP="00E9160E">
      <w:pPr>
        <w:pStyle w:val="afe"/>
        <w:jc w:val="right"/>
        <w:rPr>
          <w:rFonts w:ascii="Times New Roman" w:hAnsi="Times New Roman"/>
          <w:b/>
          <w:bCs/>
        </w:rPr>
      </w:pPr>
      <w:r w:rsidRPr="00B85FF4">
        <w:rPr>
          <w:rFonts w:ascii="Times New Roman" w:hAnsi="Times New Roman"/>
          <w:b/>
          <w:bCs/>
        </w:rPr>
        <w:t>Приложение 3.21</w:t>
      </w:r>
    </w:p>
    <w:p w14:paraId="2D6D7165" w14:textId="77777777" w:rsidR="00E9160E" w:rsidRPr="00B85FF4" w:rsidRDefault="00395538" w:rsidP="00E9160E">
      <w:pPr>
        <w:pStyle w:val="afe"/>
        <w:jc w:val="right"/>
        <w:rPr>
          <w:rFonts w:ascii="Times New Roman" w:hAnsi="Times New Roman"/>
          <w:b/>
          <w:bCs/>
        </w:rPr>
      </w:pPr>
      <w:r w:rsidRPr="00B85FF4">
        <w:rPr>
          <w:rFonts w:ascii="Times New Roman" w:hAnsi="Times New Roman"/>
          <w:b/>
          <w:bCs/>
        </w:rPr>
        <w:t>к ПООП-П специальности 15.02.06 Монтаж, техническая эксплуатация и ремонт холодильно-компрессорных теплонасосных машин и установок (по отраслям)</w:t>
      </w:r>
    </w:p>
    <w:p w14:paraId="5AA3FD9E" w14:textId="77777777" w:rsidR="00E9160E" w:rsidRPr="00B85FF4" w:rsidRDefault="00E9160E" w:rsidP="00E9160E">
      <w:pPr>
        <w:pStyle w:val="afe"/>
        <w:jc w:val="right"/>
        <w:rPr>
          <w:rFonts w:ascii="Times New Roman" w:hAnsi="Times New Roman"/>
          <w:b/>
          <w:bCs/>
        </w:rPr>
      </w:pPr>
    </w:p>
    <w:p w14:paraId="60456CA4" w14:textId="77777777" w:rsidR="00E9160E" w:rsidRPr="00B85FF4" w:rsidRDefault="00E9160E" w:rsidP="00E9160E">
      <w:pPr>
        <w:jc w:val="center"/>
        <w:rPr>
          <w:b/>
          <w:i/>
        </w:rPr>
      </w:pPr>
    </w:p>
    <w:p w14:paraId="6265AC0A" w14:textId="77777777" w:rsidR="00E9160E" w:rsidRPr="00B85FF4" w:rsidRDefault="00E9160E" w:rsidP="00E9160E">
      <w:pPr>
        <w:jc w:val="center"/>
        <w:rPr>
          <w:b/>
          <w:i/>
        </w:rPr>
      </w:pPr>
    </w:p>
    <w:p w14:paraId="7185DB04" w14:textId="77777777" w:rsidR="00E9160E" w:rsidRPr="00B85FF4" w:rsidRDefault="00E9160E" w:rsidP="00E9160E">
      <w:pPr>
        <w:jc w:val="center"/>
        <w:rPr>
          <w:b/>
          <w:i/>
        </w:rPr>
      </w:pPr>
    </w:p>
    <w:p w14:paraId="37300B0F" w14:textId="77777777" w:rsidR="00E9160E" w:rsidRPr="00B85FF4" w:rsidRDefault="00E9160E" w:rsidP="00E9160E">
      <w:pPr>
        <w:jc w:val="center"/>
        <w:rPr>
          <w:b/>
          <w:i/>
        </w:rPr>
      </w:pPr>
    </w:p>
    <w:p w14:paraId="492519C9" w14:textId="77777777" w:rsidR="00E9160E" w:rsidRPr="00B85FF4" w:rsidRDefault="00E9160E" w:rsidP="00E9160E">
      <w:pPr>
        <w:jc w:val="center"/>
        <w:rPr>
          <w:b/>
          <w:i/>
        </w:rPr>
      </w:pPr>
    </w:p>
    <w:p w14:paraId="2F5B1DF8" w14:textId="77777777" w:rsidR="00E9160E" w:rsidRPr="00B85FF4" w:rsidRDefault="00E9160E" w:rsidP="00E9160E">
      <w:pPr>
        <w:jc w:val="center"/>
        <w:rPr>
          <w:b/>
          <w:i/>
        </w:rPr>
      </w:pPr>
    </w:p>
    <w:p w14:paraId="559986CA" w14:textId="77777777" w:rsidR="00E9160E" w:rsidRPr="00B85FF4" w:rsidRDefault="00E9160E" w:rsidP="00E9160E">
      <w:pPr>
        <w:jc w:val="center"/>
        <w:rPr>
          <w:b/>
          <w:i/>
        </w:rPr>
      </w:pPr>
    </w:p>
    <w:p w14:paraId="7DD4C919" w14:textId="77777777" w:rsidR="00E9160E" w:rsidRPr="00B85FF4" w:rsidRDefault="00E9160E" w:rsidP="00E9160E">
      <w:pPr>
        <w:jc w:val="center"/>
        <w:rPr>
          <w:b/>
          <w:i/>
        </w:rPr>
      </w:pPr>
    </w:p>
    <w:p w14:paraId="6733BC7D" w14:textId="77777777" w:rsidR="00E9160E" w:rsidRPr="00B85FF4" w:rsidRDefault="00E9160E" w:rsidP="00E9160E">
      <w:pPr>
        <w:jc w:val="center"/>
        <w:rPr>
          <w:b/>
          <w:i/>
        </w:rPr>
      </w:pPr>
    </w:p>
    <w:p w14:paraId="46D303B7" w14:textId="77777777" w:rsidR="00E9160E" w:rsidRPr="00B85FF4" w:rsidRDefault="00E9160E" w:rsidP="00E9160E">
      <w:pPr>
        <w:jc w:val="center"/>
        <w:rPr>
          <w:b/>
          <w:i/>
        </w:rPr>
      </w:pPr>
    </w:p>
    <w:p w14:paraId="28426A6F" w14:textId="77777777" w:rsidR="00E9160E" w:rsidRPr="00B85FF4" w:rsidRDefault="00E9160E" w:rsidP="00E9160E">
      <w:pPr>
        <w:jc w:val="center"/>
        <w:rPr>
          <w:b/>
          <w:i/>
        </w:rPr>
      </w:pPr>
    </w:p>
    <w:p w14:paraId="16F9EDD5" w14:textId="77777777" w:rsidR="00E9160E" w:rsidRPr="00B85FF4" w:rsidRDefault="00E9160E" w:rsidP="00E9160E">
      <w:pPr>
        <w:jc w:val="center"/>
        <w:rPr>
          <w:b/>
          <w:i/>
        </w:rPr>
      </w:pPr>
    </w:p>
    <w:p w14:paraId="0D25BF20" w14:textId="77777777" w:rsidR="00E9160E" w:rsidRPr="00B85FF4" w:rsidRDefault="00E9160E" w:rsidP="00E9160E">
      <w:pPr>
        <w:jc w:val="center"/>
      </w:pPr>
      <w:r w:rsidRPr="00B85FF4">
        <w:rPr>
          <w:b/>
        </w:rPr>
        <w:t>РАБОЧАЯ ПРОГРАММА УЧЕБНОЙ ДИСЦИПЛИНЫ</w:t>
      </w:r>
      <w:r w:rsidRPr="00B85FF4">
        <w:t xml:space="preserve"> </w:t>
      </w:r>
    </w:p>
    <w:p w14:paraId="7C21F1AF" w14:textId="77777777" w:rsidR="00E9160E" w:rsidRPr="00B85FF4" w:rsidRDefault="00E9160E" w:rsidP="00E9160E">
      <w:pPr>
        <w:jc w:val="center"/>
        <w:rPr>
          <w:b/>
        </w:rPr>
      </w:pPr>
      <w:r w:rsidRPr="00B85FF4">
        <w:rPr>
          <w:b/>
        </w:rPr>
        <w:t>СГ.08 ИНФОРМАТИКА</w:t>
      </w:r>
    </w:p>
    <w:p w14:paraId="3D41B638" w14:textId="77777777" w:rsidR="00E9160E" w:rsidRPr="00B85FF4" w:rsidRDefault="00E9160E" w:rsidP="00E9160E">
      <w:pPr>
        <w:jc w:val="center"/>
        <w:rPr>
          <w:b/>
        </w:rPr>
      </w:pPr>
    </w:p>
    <w:p w14:paraId="1CF84EB3" w14:textId="77777777" w:rsidR="00E9160E" w:rsidRPr="00B85FF4" w:rsidRDefault="00E9160E" w:rsidP="00E9160E">
      <w:pPr>
        <w:jc w:val="center"/>
        <w:rPr>
          <w:b/>
        </w:rPr>
      </w:pPr>
    </w:p>
    <w:p w14:paraId="7CEFE005" w14:textId="77777777" w:rsidR="00E9160E" w:rsidRPr="00B85FF4" w:rsidRDefault="00E9160E" w:rsidP="00E9160E">
      <w:pPr>
        <w:jc w:val="center"/>
        <w:rPr>
          <w:b/>
        </w:rPr>
      </w:pPr>
    </w:p>
    <w:p w14:paraId="19722C76" w14:textId="77777777" w:rsidR="00E9160E" w:rsidRPr="00B85FF4" w:rsidRDefault="00E9160E" w:rsidP="00E9160E">
      <w:pPr>
        <w:jc w:val="center"/>
        <w:rPr>
          <w:b/>
        </w:rPr>
      </w:pPr>
    </w:p>
    <w:p w14:paraId="4C205C18" w14:textId="77777777" w:rsidR="00E9160E" w:rsidRPr="00B85FF4" w:rsidRDefault="00E9160E" w:rsidP="00E9160E">
      <w:pPr>
        <w:jc w:val="center"/>
        <w:rPr>
          <w:b/>
        </w:rPr>
      </w:pPr>
    </w:p>
    <w:p w14:paraId="1079EB86" w14:textId="77777777" w:rsidR="00E9160E" w:rsidRPr="00B85FF4" w:rsidRDefault="00E9160E" w:rsidP="00E9160E">
      <w:pPr>
        <w:jc w:val="center"/>
        <w:rPr>
          <w:b/>
        </w:rPr>
      </w:pPr>
    </w:p>
    <w:p w14:paraId="304D2F40" w14:textId="77777777" w:rsidR="00E9160E" w:rsidRPr="00B85FF4" w:rsidRDefault="00E9160E" w:rsidP="00E9160E">
      <w:pPr>
        <w:jc w:val="center"/>
        <w:rPr>
          <w:b/>
        </w:rPr>
      </w:pPr>
    </w:p>
    <w:p w14:paraId="1C1A6D3D" w14:textId="77777777" w:rsidR="00E9160E" w:rsidRPr="00B85FF4" w:rsidRDefault="00E9160E" w:rsidP="00E9160E">
      <w:pPr>
        <w:jc w:val="center"/>
        <w:rPr>
          <w:b/>
        </w:rPr>
      </w:pPr>
    </w:p>
    <w:p w14:paraId="3CDD7F79" w14:textId="77777777" w:rsidR="00E9160E" w:rsidRPr="00B85FF4" w:rsidRDefault="00E9160E" w:rsidP="00E9160E">
      <w:pPr>
        <w:jc w:val="center"/>
        <w:rPr>
          <w:b/>
        </w:rPr>
      </w:pPr>
    </w:p>
    <w:p w14:paraId="18701548" w14:textId="77777777" w:rsidR="00E9160E" w:rsidRPr="00B85FF4" w:rsidRDefault="00E9160E" w:rsidP="00E9160E">
      <w:pPr>
        <w:jc w:val="center"/>
        <w:rPr>
          <w:b/>
        </w:rPr>
      </w:pPr>
    </w:p>
    <w:p w14:paraId="1EED3A35" w14:textId="77777777" w:rsidR="00E9160E" w:rsidRPr="00B85FF4" w:rsidRDefault="00E9160E" w:rsidP="00E9160E">
      <w:pPr>
        <w:jc w:val="center"/>
        <w:rPr>
          <w:b/>
        </w:rPr>
      </w:pPr>
    </w:p>
    <w:p w14:paraId="0DDECEEF" w14:textId="77777777" w:rsidR="00E9160E" w:rsidRPr="00B85FF4" w:rsidRDefault="00E9160E" w:rsidP="00E9160E">
      <w:pPr>
        <w:jc w:val="center"/>
        <w:rPr>
          <w:b/>
        </w:rPr>
      </w:pPr>
    </w:p>
    <w:p w14:paraId="37B56BD6" w14:textId="77777777" w:rsidR="00E9160E" w:rsidRPr="00B85FF4" w:rsidRDefault="00E9160E" w:rsidP="00E9160E">
      <w:pPr>
        <w:jc w:val="center"/>
        <w:rPr>
          <w:b/>
        </w:rPr>
      </w:pPr>
    </w:p>
    <w:p w14:paraId="45F6AF62" w14:textId="77777777" w:rsidR="00E9160E" w:rsidRPr="00B85FF4" w:rsidRDefault="00E9160E" w:rsidP="00E9160E">
      <w:pPr>
        <w:jc w:val="center"/>
        <w:rPr>
          <w:b/>
        </w:rPr>
      </w:pPr>
    </w:p>
    <w:p w14:paraId="23B316C0" w14:textId="77777777" w:rsidR="00E9160E" w:rsidRPr="00B85FF4" w:rsidRDefault="00E9160E" w:rsidP="00E9160E">
      <w:pPr>
        <w:jc w:val="center"/>
        <w:rPr>
          <w:b/>
        </w:rPr>
      </w:pPr>
    </w:p>
    <w:p w14:paraId="287C768E" w14:textId="77777777" w:rsidR="00E9160E" w:rsidRPr="00B85FF4" w:rsidRDefault="00E9160E" w:rsidP="00E9160E">
      <w:pPr>
        <w:jc w:val="center"/>
        <w:rPr>
          <w:b/>
        </w:rPr>
      </w:pPr>
    </w:p>
    <w:p w14:paraId="49DCDEE8" w14:textId="77777777" w:rsidR="00E9160E" w:rsidRPr="00B85FF4" w:rsidRDefault="00E9160E" w:rsidP="00E9160E">
      <w:pPr>
        <w:jc w:val="center"/>
        <w:rPr>
          <w:b/>
        </w:rPr>
      </w:pPr>
    </w:p>
    <w:p w14:paraId="39604266" w14:textId="77777777" w:rsidR="00E9160E" w:rsidRPr="00B85FF4" w:rsidRDefault="00E9160E" w:rsidP="00E9160E">
      <w:pPr>
        <w:jc w:val="center"/>
        <w:rPr>
          <w:b/>
        </w:rPr>
      </w:pPr>
    </w:p>
    <w:p w14:paraId="3CE00DE9" w14:textId="77777777" w:rsidR="00E9160E" w:rsidRPr="00B85FF4" w:rsidRDefault="00E9160E" w:rsidP="00E9160E">
      <w:pPr>
        <w:jc w:val="center"/>
        <w:rPr>
          <w:b/>
        </w:rPr>
      </w:pPr>
    </w:p>
    <w:p w14:paraId="7A8268BA" w14:textId="77777777" w:rsidR="00E9160E" w:rsidRPr="00B85FF4" w:rsidRDefault="00E9160E" w:rsidP="00E9160E">
      <w:pPr>
        <w:jc w:val="center"/>
        <w:rPr>
          <w:b/>
        </w:rPr>
      </w:pPr>
    </w:p>
    <w:p w14:paraId="77F8938A" w14:textId="77777777" w:rsidR="00E9160E" w:rsidRPr="00B85FF4" w:rsidRDefault="00E9160E" w:rsidP="00E9160E">
      <w:pPr>
        <w:jc w:val="center"/>
        <w:rPr>
          <w:b/>
        </w:rPr>
      </w:pPr>
    </w:p>
    <w:p w14:paraId="16410B99" w14:textId="77777777" w:rsidR="00E9160E" w:rsidRPr="00B85FF4" w:rsidRDefault="00E9160E" w:rsidP="00E9160E">
      <w:pPr>
        <w:jc w:val="center"/>
        <w:rPr>
          <w:b/>
        </w:rPr>
      </w:pPr>
    </w:p>
    <w:p w14:paraId="5866A6CD" w14:textId="77777777" w:rsidR="00E9160E" w:rsidRPr="00B85FF4" w:rsidRDefault="00E9160E" w:rsidP="00E9160E">
      <w:pPr>
        <w:jc w:val="center"/>
        <w:rPr>
          <w:b/>
        </w:rPr>
      </w:pPr>
    </w:p>
    <w:p w14:paraId="7519E57B" w14:textId="77777777" w:rsidR="00E9160E" w:rsidRPr="00B85FF4" w:rsidRDefault="00E9160E" w:rsidP="00E9160E">
      <w:pPr>
        <w:jc w:val="center"/>
        <w:rPr>
          <w:b/>
        </w:rPr>
      </w:pPr>
    </w:p>
    <w:p w14:paraId="7D8585CF" w14:textId="77777777" w:rsidR="00E9160E" w:rsidRPr="00B85FF4" w:rsidRDefault="00E9160E" w:rsidP="00E9160E">
      <w:pPr>
        <w:jc w:val="center"/>
        <w:rPr>
          <w:b/>
        </w:rPr>
      </w:pPr>
    </w:p>
    <w:p w14:paraId="066B4639" w14:textId="77777777" w:rsidR="00E9160E" w:rsidRPr="00B85FF4" w:rsidRDefault="00E9160E" w:rsidP="00E9160E">
      <w:pPr>
        <w:jc w:val="center"/>
        <w:rPr>
          <w:b/>
        </w:rPr>
      </w:pPr>
    </w:p>
    <w:p w14:paraId="5C719B19" w14:textId="77777777" w:rsidR="00E9160E" w:rsidRPr="00B85FF4" w:rsidRDefault="00E9160E" w:rsidP="00E9160E">
      <w:pPr>
        <w:jc w:val="center"/>
        <w:rPr>
          <w:b/>
        </w:rPr>
      </w:pPr>
    </w:p>
    <w:p w14:paraId="0D57F63C" w14:textId="77777777" w:rsidR="00E9160E" w:rsidRPr="00B85FF4" w:rsidRDefault="00E9160E" w:rsidP="00E9160E">
      <w:pPr>
        <w:jc w:val="center"/>
        <w:rPr>
          <w:b/>
        </w:rPr>
      </w:pPr>
    </w:p>
    <w:p w14:paraId="028E21B6" w14:textId="77777777" w:rsidR="00E9160E" w:rsidRPr="00B85FF4" w:rsidRDefault="00E9160E" w:rsidP="00E9160E">
      <w:pPr>
        <w:jc w:val="center"/>
        <w:rPr>
          <w:b/>
        </w:rPr>
      </w:pPr>
    </w:p>
    <w:p w14:paraId="68E960D9" w14:textId="77777777" w:rsidR="00E21DF1" w:rsidRPr="00B85FF4" w:rsidRDefault="00E21DF1" w:rsidP="00E9160E">
      <w:pPr>
        <w:jc w:val="center"/>
        <w:rPr>
          <w:b/>
        </w:rPr>
      </w:pPr>
    </w:p>
    <w:p w14:paraId="5C355DFD" w14:textId="77777777" w:rsidR="00E21DF1" w:rsidRPr="00B85FF4" w:rsidRDefault="00E21DF1" w:rsidP="00E9160E">
      <w:pPr>
        <w:jc w:val="center"/>
        <w:rPr>
          <w:b/>
        </w:rPr>
      </w:pPr>
    </w:p>
    <w:p w14:paraId="0663A81A" w14:textId="77777777" w:rsidR="00E9160E" w:rsidRPr="00B85FF4" w:rsidRDefault="00E9160E" w:rsidP="00E9160E">
      <w:pPr>
        <w:jc w:val="center"/>
        <w:rPr>
          <w:b/>
        </w:rPr>
      </w:pPr>
      <w:r w:rsidRPr="00B85FF4">
        <w:rPr>
          <w:b/>
        </w:rPr>
        <w:t>2022 г.</w:t>
      </w:r>
    </w:p>
    <w:p w14:paraId="3834A438" w14:textId="77777777" w:rsidR="00E9160E" w:rsidRPr="00B85FF4" w:rsidRDefault="00E9160E" w:rsidP="00E21DF1">
      <w:pPr>
        <w:jc w:val="center"/>
        <w:rPr>
          <w:b/>
        </w:rPr>
      </w:pPr>
      <w:r w:rsidRPr="00B85FF4">
        <w:rPr>
          <w:b/>
        </w:rPr>
        <w:br w:type="page"/>
      </w:r>
      <w:r w:rsidRPr="00B85FF4">
        <w:rPr>
          <w:b/>
        </w:rPr>
        <w:lastRenderedPageBreak/>
        <w:t>Содержание</w:t>
      </w:r>
    </w:p>
    <w:p w14:paraId="568CC9B7" w14:textId="77777777" w:rsidR="00E9160E" w:rsidRPr="00B85FF4" w:rsidRDefault="00E9160E" w:rsidP="00E9160E">
      <w:pPr>
        <w:jc w:val="center"/>
        <w:rPr>
          <w:b/>
        </w:rPr>
      </w:pPr>
    </w:p>
    <w:p w14:paraId="7223555B" w14:textId="77777777" w:rsidR="00E9160E" w:rsidRPr="00B85FF4" w:rsidRDefault="00E9160E" w:rsidP="00E9160E">
      <w:pPr>
        <w:pStyle w:val="11"/>
        <w:tabs>
          <w:tab w:val="right" w:leader="dot" w:pos="9628"/>
        </w:tabs>
        <w:rPr>
          <w:rFonts w:eastAsiaTheme="minorEastAsia"/>
          <w:b w:val="0"/>
          <w:bCs w:val="0"/>
          <w:caps w:val="0"/>
          <w:noProof/>
          <w:sz w:val="22"/>
          <w:szCs w:val="22"/>
        </w:rPr>
      </w:pPr>
      <w:r w:rsidRPr="00B85FF4">
        <w:rPr>
          <w:b w:val="0"/>
          <w:caps w:val="0"/>
        </w:rPr>
        <w:fldChar w:fldCharType="begin"/>
      </w:r>
      <w:r w:rsidRPr="00B85FF4">
        <w:rPr>
          <w:b w:val="0"/>
          <w:caps w:val="0"/>
        </w:rPr>
        <w:instrText xml:space="preserve"> TOC \o "1-3" \h \z \u </w:instrText>
      </w:r>
      <w:r w:rsidRPr="00B85FF4">
        <w:rPr>
          <w:b w:val="0"/>
          <w:caps w:val="0"/>
        </w:rPr>
        <w:fldChar w:fldCharType="separate"/>
      </w:r>
      <w:hyperlink w:anchor="_Toc97294920" w:history="1">
        <w:r w:rsidRPr="00B85FF4">
          <w:rPr>
            <w:rStyle w:val="ad"/>
            <w:noProof/>
          </w:rPr>
          <w:t>1 ОБЩАЯ ХАРАКТЕРИСТИКА РАБОЧЕЙ ПРОГРАММЫ УЧЕБНОЙ ДИСЦИПЛИНЫ</w:t>
        </w:r>
        <w:r w:rsidRPr="00B85FF4">
          <w:rPr>
            <w:noProof/>
            <w:webHidden/>
          </w:rPr>
          <w:tab/>
        </w:r>
        <w:r w:rsidRPr="00B85FF4">
          <w:rPr>
            <w:noProof/>
            <w:webHidden/>
          </w:rPr>
          <w:fldChar w:fldCharType="begin"/>
        </w:r>
        <w:r w:rsidRPr="00B85FF4">
          <w:rPr>
            <w:noProof/>
            <w:webHidden/>
          </w:rPr>
          <w:instrText xml:space="preserve"> PAGEREF _Toc97294920 \h </w:instrText>
        </w:r>
        <w:r w:rsidRPr="00B85FF4">
          <w:rPr>
            <w:noProof/>
            <w:webHidden/>
          </w:rPr>
        </w:r>
        <w:r w:rsidRPr="00B85FF4">
          <w:rPr>
            <w:noProof/>
            <w:webHidden/>
          </w:rPr>
          <w:fldChar w:fldCharType="separate"/>
        </w:r>
        <w:r w:rsidR="009F3D06" w:rsidRPr="00B85FF4">
          <w:rPr>
            <w:noProof/>
            <w:webHidden/>
          </w:rPr>
          <w:t>426</w:t>
        </w:r>
        <w:r w:rsidRPr="00B85FF4">
          <w:rPr>
            <w:noProof/>
            <w:webHidden/>
          </w:rPr>
          <w:fldChar w:fldCharType="end"/>
        </w:r>
      </w:hyperlink>
    </w:p>
    <w:p w14:paraId="508E8921" w14:textId="77777777" w:rsidR="00E9160E" w:rsidRPr="00B85FF4" w:rsidRDefault="00EC4F98" w:rsidP="00E9160E">
      <w:pPr>
        <w:pStyle w:val="11"/>
        <w:tabs>
          <w:tab w:val="right" w:leader="dot" w:pos="9628"/>
        </w:tabs>
        <w:rPr>
          <w:rFonts w:eastAsiaTheme="minorEastAsia"/>
          <w:b w:val="0"/>
          <w:bCs w:val="0"/>
          <w:caps w:val="0"/>
          <w:noProof/>
          <w:sz w:val="22"/>
          <w:szCs w:val="22"/>
        </w:rPr>
      </w:pPr>
      <w:hyperlink w:anchor="_Toc97294921" w:history="1">
        <w:r w:rsidR="00E9160E" w:rsidRPr="00B85FF4">
          <w:rPr>
            <w:rStyle w:val="ad"/>
            <w:noProof/>
          </w:rPr>
          <w:t>2 СТРУКТУРА И СОДЕРЖАНИЕ УЧЕБНОЙ ДИСЦИПЛИНЫ</w:t>
        </w:r>
        <w:r w:rsidR="00E9160E" w:rsidRPr="00B85FF4">
          <w:rPr>
            <w:noProof/>
            <w:webHidden/>
          </w:rPr>
          <w:tab/>
        </w:r>
        <w:r w:rsidR="00E9160E" w:rsidRPr="00B85FF4">
          <w:rPr>
            <w:noProof/>
            <w:webHidden/>
          </w:rPr>
          <w:fldChar w:fldCharType="begin"/>
        </w:r>
        <w:r w:rsidR="00E9160E" w:rsidRPr="00B85FF4">
          <w:rPr>
            <w:noProof/>
            <w:webHidden/>
          </w:rPr>
          <w:instrText xml:space="preserve"> PAGEREF _Toc97294921 \h </w:instrText>
        </w:r>
        <w:r w:rsidR="00E9160E" w:rsidRPr="00B85FF4">
          <w:rPr>
            <w:noProof/>
            <w:webHidden/>
          </w:rPr>
        </w:r>
        <w:r w:rsidR="00E9160E" w:rsidRPr="00B85FF4">
          <w:rPr>
            <w:noProof/>
            <w:webHidden/>
          </w:rPr>
          <w:fldChar w:fldCharType="separate"/>
        </w:r>
        <w:r w:rsidR="009F3D06" w:rsidRPr="00B85FF4">
          <w:rPr>
            <w:noProof/>
            <w:webHidden/>
          </w:rPr>
          <w:t>428</w:t>
        </w:r>
        <w:r w:rsidR="00E9160E" w:rsidRPr="00B85FF4">
          <w:rPr>
            <w:noProof/>
            <w:webHidden/>
          </w:rPr>
          <w:fldChar w:fldCharType="end"/>
        </w:r>
      </w:hyperlink>
    </w:p>
    <w:p w14:paraId="072FA79C" w14:textId="77777777" w:rsidR="00E9160E" w:rsidRPr="00B85FF4" w:rsidRDefault="00EC4F98" w:rsidP="00E9160E">
      <w:pPr>
        <w:pStyle w:val="11"/>
        <w:tabs>
          <w:tab w:val="right" w:leader="dot" w:pos="9628"/>
        </w:tabs>
        <w:rPr>
          <w:rFonts w:eastAsiaTheme="minorEastAsia"/>
          <w:b w:val="0"/>
          <w:bCs w:val="0"/>
          <w:caps w:val="0"/>
          <w:noProof/>
          <w:sz w:val="22"/>
          <w:szCs w:val="22"/>
        </w:rPr>
      </w:pPr>
      <w:hyperlink w:anchor="_Toc97294922" w:history="1">
        <w:r w:rsidR="00E9160E" w:rsidRPr="00B85FF4">
          <w:rPr>
            <w:rStyle w:val="ad"/>
            <w:noProof/>
          </w:rPr>
          <w:t>3 УСЛОВИЯ РЕАЛИЗАЦИИ УЧЕБНОЙ ДИСЦИПЛИНЫ</w:t>
        </w:r>
        <w:r w:rsidR="00E9160E" w:rsidRPr="00B85FF4">
          <w:rPr>
            <w:noProof/>
            <w:webHidden/>
          </w:rPr>
          <w:tab/>
        </w:r>
        <w:r w:rsidR="00E9160E" w:rsidRPr="00B85FF4">
          <w:rPr>
            <w:noProof/>
            <w:webHidden/>
          </w:rPr>
          <w:fldChar w:fldCharType="begin"/>
        </w:r>
        <w:r w:rsidR="00E9160E" w:rsidRPr="00B85FF4">
          <w:rPr>
            <w:noProof/>
            <w:webHidden/>
          </w:rPr>
          <w:instrText xml:space="preserve"> PAGEREF _Toc97294922 \h </w:instrText>
        </w:r>
        <w:r w:rsidR="00E9160E" w:rsidRPr="00B85FF4">
          <w:rPr>
            <w:noProof/>
            <w:webHidden/>
          </w:rPr>
        </w:r>
        <w:r w:rsidR="00E9160E" w:rsidRPr="00B85FF4">
          <w:rPr>
            <w:noProof/>
            <w:webHidden/>
          </w:rPr>
          <w:fldChar w:fldCharType="separate"/>
        </w:r>
        <w:r w:rsidR="009F3D06" w:rsidRPr="00B85FF4">
          <w:rPr>
            <w:noProof/>
            <w:webHidden/>
          </w:rPr>
          <w:t>432</w:t>
        </w:r>
        <w:r w:rsidR="00E9160E" w:rsidRPr="00B85FF4">
          <w:rPr>
            <w:noProof/>
            <w:webHidden/>
          </w:rPr>
          <w:fldChar w:fldCharType="end"/>
        </w:r>
      </w:hyperlink>
    </w:p>
    <w:p w14:paraId="4A3DBF5F" w14:textId="77777777" w:rsidR="00E9160E" w:rsidRPr="00B85FF4" w:rsidRDefault="00EC4F98" w:rsidP="00E9160E">
      <w:pPr>
        <w:pStyle w:val="11"/>
        <w:tabs>
          <w:tab w:val="right" w:leader="dot" w:pos="9628"/>
        </w:tabs>
        <w:rPr>
          <w:rFonts w:eastAsiaTheme="minorEastAsia"/>
          <w:b w:val="0"/>
          <w:bCs w:val="0"/>
          <w:caps w:val="0"/>
          <w:noProof/>
          <w:sz w:val="22"/>
          <w:szCs w:val="22"/>
        </w:rPr>
      </w:pPr>
      <w:hyperlink w:anchor="_Toc97294923" w:history="1">
        <w:r w:rsidR="00E9160E" w:rsidRPr="00B85FF4">
          <w:rPr>
            <w:rStyle w:val="ad"/>
            <w:noProof/>
          </w:rPr>
          <w:t>4 КОНТРОЛЬ И ОЦЕНКА РЕЗУЛЬТАТОВ УЧЕБНОЙ ДИСЦИПЛИНЫ</w:t>
        </w:r>
        <w:r w:rsidR="00E9160E" w:rsidRPr="00B85FF4">
          <w:rPr>
            <w:noProof/>
            <w:webHidden/>
          </w:rPr>
          <w:tab/>
        </w:r>
        <w:r w:rsidR="00E9160E" w:rsidRPr="00B85FF4">
          <w:rPr>
            <w:noProof/>
            <w:webHidden/>
          </w:rPr>
          <w:fldChar w:fldCharType="begin"/>
        </w:r>
        <w:r w:rsidR="00E9160E" w:rsidRPr="00B85FF4">
          <w:rPr>
            <w:noProof/>
            <w:webHidden/>
          </w:rPr>
          <w:instrText xml:space="preserve"> PAGEREF _Toc97294923 \h </w:instrText>
        </w:r>
        <w:r w:rsidR="00E9160E" w:rsidRPr="00B85FF4">
          <w:rPr>
            <w:noProof/>
            <w:webHidden/>
          </w:rPr>
        </w:r>
        <w:r w:rsidR="00E9160E" w:rsidRPr="00B85FF4">
          <w:rPr>
            <w:noProof/>
            <w:webHidden/>
          </w:rPr>
          <w:fldChar w:fldCharType="separate"/>
        </w:r>
        <w:r w:rsidR="009F3D06" w:rsidRPr="00B85FF4">
          <w:rPr>
            <w:noProof/>
            <w:webHidden/>
          </w:rPr>
          <w:t>433</w:t>
        </w:r>
        <w:r w:rsidR="00E9160E" w:rsidRPr="00B85FF4">
          <w:rPr>
            <w:noProof/>
            <w:webHidden/>
          </w:rPr>
          <w:fldChar w:fldCharType="end"/>
        </w:r>
      </w:hyperlink>
    </w:p>
    <w:p w14:paraId="3DE38617" w14:textId="77777777" w:rsidR="00E9160E" w:rsidRPr="00B85FF4" w:rsidRDefault="00E9160E" w:rsidP="00E9160E">
      <w:pPr>
        <w:pStyle w:val="11"/>
        <w:tabs>
          <w:tab w:val="right" w:leader="dot" w:pos="9628"/>
        </w:tabs>
        <w:rPr>
          <w:rFonts w:eastAsiaTheme="minorEastAsia"/>
          <w:b w:val="0"/>
          <w:bCs w:val="0"/>
          <w:caps w:val="0"/>
          <w:noProof/>
          <w:sz w:val="22"/>
          <w:szCs w:val="22"/>
        </w:rPr>
      </w:pPr>
    </w:p>
    <w:p w14:paraId="5C9BED61" w14:textId="77777777" w:rsidR="00E9160E" w:rsidRPr="00B85FF4" w:rsidRDefault="00E9160E" w:rsidP="00E9160E">
      <w:pPr>
        <w:spacing w:line="360" w:lineRule="auto"/>
        <w:jc w:val="both"/>
      </w:pPr>
      <w:r w:rsidRPr="00B85FF4">
        <w:fldChar w:fldCharType="end"/>
      </w:r>
    </w:p>
    <w:p w14:paraId="64EE97F3" w14:textId="77777777" w:rsidR="00E9160E" w:rsidRPr="00B85FF4" w:rsidRDefault="00E9160E" w:rsidP="00E9160E">
      <w:pPr>
        <w:jc w:val="center"/>
      </w:pPr>
    </w:p>
    <w:p w14:paraId="30482CD4" w14:textId="77777777" w:rsidR="00E9160E" w:rsidRPr="00B85FF4" w:rsidRDefault="00E9160E" w:rsidP="00E9160E">
      <w:pPr>
        <w:pStyle w:val="1"/>
        <w:ind w:left="709"/>
        <w:rPr>
          <w:rFonts w:ascii="Times New Roman" w:hAnsi="Times New Roman"/>
          <w:b w:val="0"/>
          <w:sz w:val="24"/>
          <w:szCs w:val="24"/>
        </w:rPr>
      </w:pPr>
      <w:r w:rsidRPr="00B85FF4">
        <w:rPr>
          <w:rFonts w:ascii="Times New Roman" w:hAnsi="Times New Roman"/>
          <w:b w:val="0"/>
          <w:bCs w:val="0"/>
          <w:sz w:val="24"/>
          <w:szCs w:val="24"/>
        </w:rPr>
        <w:br w:type="page"/>
      </w:r>
      <w:bookmarkStart w:id="383" w:name="_Toc97050419"/>
      <w:bookmarkStart w:id="384" w:name="_Toc97294920"/>
      <w:r w:rsidRPr="00B85FF4">
        <w:rPr>
          <w:rFonts w:ascii="Times New Roman" w:hAnsi="Times New Roman"/>
          <w:sz w:val="24"/>
          <w:szCs w:val="24"/>
        </w:rPr>
        <w:lastRenderedPageBreak/>
        <w:t>1 ОБЩАЯ ХАРАКТЕРИСТИКА РАБОЧЕЙ ПРОГРАММЫ УЧЕБНОЙ ДИСЦИПЛИНЫ</w:t>
      </w:r>
      <w:bookmarkEnd w:id="383"/>
      <w:bookmarkEnd w:id="384"/>
    </w:p>
    <w:p w14:paraId="5BEC9BE7" w14:textId="77777777" w:rsidR="00E9160E" w:rsidRPr="00B85FF4" w:rsidRDefault="00E9160E" w:rsidP="00E9160E">
      <w:pPr>
        <w:pBdr>
          <w:bottom w:val="single" w:sz="4" w:space="1" w:color="auto"/>
        </w:pBdr>
        <w:suppressAutoHyphens/>
        <w:ind w:left="720"/>
        <w:jc w:val="center"/>
        <w:rPr>
          <w:b/>
        </w:rPr>
      </w:pPr>
      <w:r w:rsidRPr="00B85FF4">
        <w:rPr>
          <w:b/>
        </w:rPr>
        <w:t>«ИНФОРМАТИКА»</w:t>
      </w:r>
    </w:p>
    <w:p w14:paraId="1F25D36C" w14:textId="77777777" w:rsidR="00E9160E" w:rsidRPr="00B85FF4" w:rsidRDefault="00E9160E" w:rsidP="00E9160E">
      <w:pPr>
        <w:ind w:hanging="11"/>
        <w:jc w:val="both"/>
        <w:rPr>
          <w:vertAlign w:val="superscript"/>
        </w:rPr>
      </w:pPr>
      <w:r w:rsidRPr="00B85FF4">
        <w:rPr>
          <w:vertAlign w:val="superscript"/>
        </w:rPr>
        <w:t xml:space="preserve">                                                                                      (наименование дисциплины)</w:t>
      </w:r>
    </w:p>
    <w:p w14:paraId="092C9C4C" w14:textId="77777777" w:rsidR="00E9160E" w:rsidRPr="00B85FF4" w:rsidRDefault="00E9160E" w:rsidP="00E91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B85FF4">
        <w:rPr>
          <w:b/>
        </w:rPr>
        <w:t xml:space="preserve">1.1 Место дисциплины в структуре основной образовательной программы: </w:t>
      </w:r>
    </w:p>
    <w:p w14:paraId="0F74BCB8" w14:textId="77777777" w:rsidR="00E9160E" w:rsidRPr="00B85FF4" w:rsidRDefault="00E9160E" w:rsidP="00E91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t>Учебная дисциплина «Информатика» является обязательной частью Математического и общего естественнонаучного цик</w:t>
      </w:r>
      <w:r w:rsidRPr="00B85FF4">
        <w:rPr>
          <w:i/>
        </w:rPr>
        <w:t xml:space="preserve">лов </w:t>
      </w:r>
      <w:r w:rsidRPr="00B85FF4">
        <w:t xml:space="preserve">в соответствии с ФГОС СПО по </w:t>
      </w:r>
      <w:r w:rsidRPr="00B85FF4">
        <w:rPr>
          <w:i/>
          <w:color w:val="000000"/>
        </w:rPr>
        <w:t xml:space="preserve">специальности </w:t>
      </w:r>
      <w:r w:rsidR="00395538" w:rsidRPr="00B85FF4">
        <w:rPr>
          <w:bCs/>
        </w:rPr>
        <w:t>15.02.06 Монтаж, техническая эксплуатация и ремонт холодильно-компрессорных теплонасосных машин и установок (по отраслям).</w:t>
      </w:r>
    </w:p>
    <w:p w14:paraId="0C789FA9" w14:textId="77777777" w:rsidR="00E9160E" w:rsidRPr="00B85FF4" w:rsidRDefault="00E9160E" w:rsidP="00E91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t>Особое значение дисциплина имеет при формировании и развитии ОК:</w:t>
      </w:r>
      <w:r w:rsidR="0081799F" w:rsidRPr="00B85FF4">
        <w:t xml:space="preserve"> </w:t>
      </w:r>
      <w:r w:rsidRPr="00B85FF4">
        <w:t>ОК 0</w:t>
      </w:r>
      <w:r w:rsidR="0081799F" w:rsidRPr="00B85FF4">
        <w:t>1</w:t>
      </w:r>
      <w:r w:rsidRPr="00B85FF4">
        <w:t>, ОК 0</w:t>
      </w:r>
      <w:r w:rsidR="0081799F" w:rsidRPr="00B85FF4">
        <w:t>2</w:t>
      </w:r>
      <w:r w:rsidRPr="00B85FF4">
        <w:t>, ОК 0</w:t>
      </w:r>
      <w:r w:rsidR="0081799F" w:rsidRPr="00B85FF4">
        <w:t>4</w:t>
      </w:r>
      <w:r w:rsidRPr="00B85FF4">
        <w:rPr>
          <w:i/>
        </w:rPr>
        <w:t>.</w:t>
      </w:r>
    </w:p>
    <w:p w14:paraId="0A91CE72" w14:textId="77777777" w:rsidR="00E9160E" w:rsidRPr="00B85FF4" w:rsidRDefault="00E9160E" w:rsidP="00E9160E">
      <w:pPr>
        <w:spacing w:line="360" w:lineRule="auto"/>
        <w:jc w:val="both"/>
      </w:pPr>
    </w:p>
    <w:p w14:paraId="16A999CC" w14:textId="77777777" w:rsidR="00E9160E" w:rsidRPr="00B85FF4" w:rsidRDefault="00E9160E" w:rsidP="00E916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 xml:space="preserve">1.2. </w:t>
      </w:r>
      <w:r w:rsidRPr="00B85FF4">
        <w:rPr>
          <w:b/>
        </w:rPr>
        <w:t>Цель и планируемые результаты освоения дисциплины:</w:t>
      </w:r>
    </w:p>
    <w:p w14:paraId="037DEB4C" w14:textId="77777777" w:rsidR="00E9160E" w:rsidRPr="00B85FF4" w:rsidRDefault="00E9160E" w:rsidP="00E9160E">
      <w:pPr>
        <w:suppressAutoHyphens/>
        <w:ind w:firstLine="709"/>
        <w:jc w:val="both"/>
        <w:rPr>
          <w:lang w:eastAsia="en-US"/>
        </w:rPr>
      </w:pPr>
      <w:r w:rsidRPr="00B85FF4">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3275"/>
        <w:gridCol w:w="3982"/>
      </w:tblGrid>
      <w:tr w:rsidR="00E9160E" w:rsidRPr="00B85FF4" w14:paraId="3E6DC202" w14:textId="77777777" w:rsidTr="008D370D">
        <w:trPr>
          <w:trHeight w:val="649"/>
        </w:trPr>
        <w:tc>
          <w:tcPr>
            <w:tcW w:w="2490" w:type="dxa"/>
            <w:hideMark/>
          </w:tcPr>
          <w:p w14:paraId="10B88154" w14:textId="77777777" w:rsidR="00E9160E" w:rsidRPr="00B85FF4" w:rsidRDefault="00E9160E" w:rsidP="008D370D">
            <w:pPr>
              <w:suppressAutoHyphens/>
              <w:jc w:val="center"/>
              <w:rPr>
                <w:sz w:val="20"/>
                <w:szCs w:val="20"/>
              </w:rPr>
            </w:pPr>
            <w:r w:rsidRPr="00B85FF4">
              <w:rPr>
                <w:sz w:val="20"/>
                <w:szCs w:val="20"/>
              </w:rPr>
              <w:t xml:space="preserve">Код </w:t>
            </w:r>
          </w:p>
          <w:p w14:paraId="11462845" w14:textId="77777777" w:rsidR="00E9160E" w:rsidRPr="00B85FF4" w:rsidRDefault="00E9160E" w:rsidP="008D370D">
            <w:pPr>
              <w:suppressAutoHyphens/>
              <w:jc w:val="center"/>
              <w:rPr>
                <w:sz w:val="20"/>
                <w:szCs w:val="20"/>
              </w:rPr>
            </w:pPr>
            <w:r w:rsidRPr="00B85FF4">
              <w:rPr>
                <w:sz w:val="20"/>
                <w:szCs w:val="20"/>
              </w:rPr>
              <w:t>ПК, ОК</w:t>
            </w:r>
          </w:p>
        </w:tc>
        <w:tc>
          <w:tcPr>
            <w:tcW w:w="3275" w:type="dxa"/>
            <w:hideMark/>
          </w:tcPr>
          <w:p w14:paraId="4B838DBF" w14:textId="77777777" w:rsidR="00E9160E" w:rsidRPr="00B85FF4" w:rsidRDefault="00E9160E" w:rsidP="008D370D">
            <w:pPr>
              <w:suppressAutoHyphens/>
              <w:jc w:val="center"/>
              <w:rPr>
                <w:sz w:val="20"/>
                <w:szCs w:val="20"/>
              </w:rPr>
            </w:pPr>
            <w:r w:rsidRPr="00B85FF4">
              <w:rPr>
                <w:sz w:val="20"/>
                <w:szCs w:val="20"/>
              </w:rPr>
              <w:t>Умения</w:t>
            </w:r>
          </w:p>
        </w:tc>
        <w:tc>
          <w:tcPr>
            <w:tcW w:w="3982" w:type="dxa"/>
            <w:hideMark/>
          </w:tcPr>
          <w:p w14:paraId="10E1B873" w14:textId="77777777" w:rsidR="00E9160E" w:rsidRPr="00B85FF4" w:rsidRDefault="00E9160E" w:rsidP="008D370D">
            <w:pPr>
              <w:suppressAutoHyphens/>
              <w:jc w:val="center"/>
              <w:rPr>
                <w:sz w:val="20"/>
                <w:szCs w:val="20"/>
              </w:rPr>
            </w:pPr>
            <w:r w:rsidRPr="00B85FF4">
              <w:rPr>
                <w:sz w:val="20"/>
                <w:szCs w:val="20"/>
              </w:rPr>
              <w:t>Знания</w:t>
            </w:r>
          </w:p>
        </w:tc>
      </w:tr>
      <w:tr w:rsidR="00E9160E" w:rsidRPr="00B85FF4" w14:paraId="34737AE6" w14:textId="77777777" w:rsidTr="008D370D">
        <w:trPr>
          <w:trHeight w:val="212"/>
        </w:trPr>
        <w:tc>
          <w:tcPr>
            <w:tcW w:w="2490" w:type="dxa"/>
          </w:tcPr>
          <w:p w14:paraId="13B8A357" w14:textId="77777777" w:rsidR="00E9160E" w:rsidRPr="00B85FF4" w:rsidRDefault="00E9160E" w:rsidP="008D370D">
            <w:pPr>
              <w:suppressAutoHyphens/>
              <w:rPr>
                <w:sz w:val="20"/>
                <w:szCs w:val="20"/>
              </w:rPr>
            </w:pPr>
            <w:r w:rsidRPr="00B85FF4">
              <w:rPr>
                <w:sz w:val="20"/>
                <w:szCs w:val="20"/>
              </w:rPr>
              <w:t xml:space="preserve">ОК 01 </w:t>
            </w:r>
            <w:r w:rsidRPr="00B85FF4">
              <w:rPr>
                <w:iCs/>
              </w:rPr>
              <w:t xml:space="preserve">Выбирать способы решения задач профессиональной деятельности применительно </w:t>
            </w:r>
            <w:r w:rsidRPr="00B85FF4">
              <w:rPr>
                <w:iCs/>
              </w:rPr>
              <w:br/>
              <w:t>к различным контекстам</w:t>
            </w:r>
          </w:p>
        </w:tc>
        <w:tc>
          <w:tcPr>
            <w:tcW w:w="3275" w:type="dxa"/>
          </w:tcPr>
          <w:p w14:paraId="2D5F0790" w14:textId="77777777" w:rsidR="00E9160E" w:rsidRPr="00B85FF4" w:rsidRDefault="00E9160E" w:rsidP="008D370D">
            <w:pPr>
              <w:suppressAutoHyphens/>
              <w:jc w:val="both"/>
              <w:rPr>
                <w:iCs/>
              </w:rPr>
            </w:pPr>
            <w:r w:rsidRPr="00B85FF4">
              <w:rPr>
                <w:bCs/>
                <w:iCs/>
              </w:rPr>
              <w:t xml:space="preserve">Уо 01.01 </w:t>
            </w:r>
            <w:r w:rsidRPr="00B85FF4">
              <w:rPr>
                <w:iCs/>
              </w:rPr>
              <w:t xml:space="preserve">распознавать задачу и/или проблему </w:t>
            </w:r>
            <w:r w:rsidRPr="00B85FF4">
              <w:rPr>
                <w:iCs/>
              </w:rPr>
              <w:br/>
              <w:t>в профессиональном и/или социальном контексте;</w:t>
            </w:r>
          </w:p>
          <w:p w14:paraId="31B1F9AD" w14:textId="77777777" w:rsidR="00E9160E" w:rsidRPr="00B85FF4" w:rsidRDefault="00E9160E" w:rsidP="008D370D">
            <w:pPr>
              <w:suppressAutoHyphens/>
              <w:jc w:val="both"/>
              <w:rPr>
                <w:iCs/>
              </w:rPr>
            </w:pPr>
            <w:r w:rsidRPr="00B85FF4">
              <w:rPr>
                <w:bCs/>
                <w:iCs/>
              </w:rPr>
              <w:t xml:space="preserve">Уо 01.02 </w:t>
            </w:r>
            <w:r w:rsidRPr="00B85FF4">
              <w:rPr>
                <w:iCs/>
              </w:rPr>
              <w:t xml:space="preserve">анализировать задачу и/или проблему и выделять её составные части; </w:t>
            </w:r>
          </w:p>
          <w:p w14:paraId="13C43DF0" w14:textId="77777777" w:rsidR="00E9160E" w:rsidRPr="00B85FF4" w:rsidRDefault="00E9160E" w:rsidP="008D370D">
            <w:pPr>
              <w:suppressAutoHyphens/>
              <w:jc w:val="both"/>
              <w:rPr>
                <w:iCs/>
              </w:rPr>
            </w:pPr>
            <w:r w:rsidRPr="00B85FF4">
              <w:rPr>
                <w:bCs/>
                <w:iCs/>
              </w:rPr>
              <w:t xml:space="preserve">Уо 01.03 </w:t>
            </w:r>
            <w:r w:rsidRPr="00B85FF4">
              <w:rPr>
                <w:iCs/>
              </w:rPr>
              <w:t>определять этапы решения задачи;</w:t>
            </w:r>
          </w:p>
          <w:p w14:paraId="6A88DCBA" w14:textId="77777777" w:rsidR="00E9160E" w:rsidRPr="00B85FF4" w:rsidRDefault="00E9160E" w:rsidP="008D370D">
            <w:pPr>
              <w:suppressAutoHyphens/>
              <w:jc w:val="both"/>
              <w:rPr>
                <w:iCs/>
              </w:rPr>
            </w:pPr>
            <w:r w:rsidRPr="00B85FF4">
              <w:rPr>
                <w:bCs/>
                <w:iCs/>
              </w:rPr>
              <w:t xml:space="preserve">Уо 01.04 </w:t>
            </w:r>
            <w:r w:rsidRPr="00B85FF4">
              <w:rPr>
                <w:iCs/>
              </w:rPr>
              <w:t>выявлять и эффективно искать информацию, необходимую для решения задачи и/или проблемы;</w:t>
            </w:r>
          </w:p>
          <w:p w14:paraId="1F88C2C9" w14:textId="77777777" w:rsidR="00E9160E" w:rsidRPr="00B85FF4" w:rsidRDefault="00E9160E" w:rsidP="008D370D">
            <w:pPr>
              <w:suppressAutoHyphens/>
              <w:jc w:val="both"/>
              <w:rPr>
                <w:iCs/>
              </w:rPr>
            </w:pPr>
            <w:r w:rsidRPr="00B85FF4">
              <w:rPr>
                <w:bCs/>
                <w:iCs/>
              </w:rPr>
              <w:t xml:space="preserve">Уо 01.05 </w:t>
            </w:r>
            <w:r w:rsidRPr="00B85FF4">
              <w:rPr>
                <w:iCs/>
              </w:rPr>
              <w:t xml:space="preserve">составлять план действия; </w:t>
            </w:r>
          </w:p>
          <w:p w14:paraId="5CA54C1F" w14:textId="77777777" w:rsidR="00E9160E" w:rsidRPr="00B85FF4" w:rsidRDefault="00E9160E" w:rsidP="008D370D">
            <w:pPr>
              <w:suppressAutoHyphens/>
              <w:jc w:val="both"/>
              <w:rPr>
                <w:iCs/>
              </w:rPr>
            </w:pPr>
            <w:r w:rsidRPr="00B85FF4">
              <w:rPr>
                <w:bCs/>
                <w:iCs/>
              </w:rPr>
              <w:t xml:space="preserve">Уо 01.06 </w:t>
            </w:r>
            <w:r w:rsidRPr="00B85FF4">
              <w:rPr>
                <w:iCs/>
              </w:rPr>
              <w:t>определять необходимые ресурсы;</w:t>
            </w:r>
          </w:p>
          <w:p w14:paraId="4C661674" w14:textId="77777777" w:rsidR="00E9160E" w:rsidRPr="00B85FF4" w:rsidRDefault="00E9160E" w:rsidP="008D370D">
            <w:pPr>
              <w:suppressAutoHyphens/>
              <w:jc w:val="both"/>
              <w:rPr>
                <w:iCs/>
              </w:rPr>
            </w:pPr>
            <w:r w:rsidRPr="00B85FF4">
              <w:rPr>
                <w:bCs/>
                <w:iCs/>
              </w:rPr>
              <w:t xml:space="preserve">Уо 01.07 </w:t>
            </w:r>
            <w:r w:rsidRPr="00B85FF4">
              <w:rPr>
                <w:iCs/>
              </w:rPr>
              <w:t xml:space="preserve">владеть актуальными методами работы </w:t>
            </w:r>
            <w:r w:rsidRPr="00B85FF4">
              <w:rPr>
                <w:iCs/>
              </w:rPr>
              <w:br/>
              <w:t>в профессиональной и смежных сферах;</w:t>
            </w:r>
          </w:p>
          <w:p w14:paraId="03784E24" w14:textId="77777777" w:rsidR="00E9160E" w:rsidRPr="00B85FF4" w:rsidRDefault="00E9160E" w:rsidP="008D370D">
            <w:pPr>
              <w:suppressAutoHyphens/>
              <w:jc w:val="both"/>
              <w:rPr>
                <w:iCs/>
              </w:rPr>
            </w:pPr>
            <w:r w:rsidRPr="00B85FF4">
              <w:rPr>
                <w:bCs/>
                <w:iCs/>
              </w:rPr>
              <w:t xml:space="preserve">Уо 01.08 </w:t>
            </w:r>
            <w:r w:rsidRPr="00B85FF4">
              <w:rPr>
                <w:iCs/>
              </w:rPr>
              <w:t>реализовывать составленный план;</w:t>
            </w:r>
          </w:p>
          <w:p w14:paraId="395A6111" w14:textId="77777777" w:rsidR="00E9160E" w:rsidRPr="00B85FF4" w:rsidRDefault="00E9160E" w:rsidP="008D370D">
            <w:pPr>
              <w:suppressAutoHyphens/>
              <w:jc w:val="both"/>
              <w:rPr>
                <w:i/>
                <w:sz w:val="20"/>
                <w:szCs w:val="20"/>
              </w:rPr>
            </w:pPr>
            <w:r w:rsidRPr="00B85FF4">
              <w:rPr>
                <w:bCs/>
                <w:iCs/>
              </w:rPr>
              <w:t xml:space="preserve">Уо 01.09 </w:t>
            </w:r>
            <w:r w:rsidRPr="00B85FF4">
              <w:rPr>
                <w:iCs/>
              </w:rPr>
              <w:t>оценивать результат и последствия своих действий (самостоятельно или с помощью наставника)</w:t>
            </w:r>
          </w:p>
        </w:tc>
        <w:tc>
          <w:tcPr>
            <w:tcW w:w="3982" w:type="dxa"/>
          </w:tcPr>
          <w:p w14:paraId="5B4AA689" w14:textId="77777777" w:rsidR="00E9160E" w:rsidRPr="00B85FF4" w:rsidRDefault="00E9160E" w:rsidP="008D370D">
            <w:pPr>
              <w:suppressAutoHyphens/>
              <w:jc w:val="both"/>
              <w:rPr>
                <w:bCs/>
              </w:rPr>
            </w:pPr>
            <w:r w:rsidRPr="00B85FF4">
              <w:rPr>
                <w:bCs/>
                <w:iCs/>
              </w:rPr>
              <w:t xml:space="preserve">Зо 01.01 </w:t>
            </w:r>
            <w:r w:rsidRPr="00B85FF4">
              <w:rPr>
                <w:iCs/>
              </w:rPr>
              <w:t>а</w:t>
            </w:r>
            <w:r w:rsidRPr="00B85FF4">
              <w:rPr>
                <w:bCs/>
              </w:rPr>
              <w:t xml:space="preserve">ктуальный профессиональный и социальный контекст, в котором приходится работать и жить; </w:t>
            </w:r>
          </w:p>
          <w:p w14:paraId="59E3BC0C" w14:textId="77777777" w:rsidR="00E9160E" w:rsidRPr="00B85FF4" w:rsidRDefault="00E9160E" w:rsidP="008D370D">
            <w:pPr>
              <w:suppressAutoHyphens/>
              <w:jc w:val="both"/>
              <w:rPr>
                <w:b/>
                <w:iCs/>
              </w:rPr>
            </w:pPr>
            <w:r w:rsidRPr="00B85FF4">
              <w:rPr>
                <w:bCs/>
                <w:iCs/>
              </w:rPr>
              <w:t xml:space="preserve">Зо 01.02 </w:t>
            </w:r>
            <w:r w:rsidRPr="00B85FF4">
              <w:rPr>
                <w:bCs/>
              </w:rPr>
              <w:t xml:space="preserve">основные источники информации и ресурсы для решения задач и проблем </w:t>
            </w:r>
            <w:r w:rsidRPr="00B85FF4">
              <w:rPr>
                <w:bCs/>
              </w:rPr>
              <w:br/>
              <w:t>в профессиональном и/или социальном контексте;</w:t>
            </w:r>
          </w:p>
          <w:p w14:paraId="10B1EFE1" w14:textId="77777777" w:rsidR="00E9160E" w:rsidRPr="00B85FF4" w:rsidRDefault="00E9160E" w:rsidP="008D370D">
            <w:pPr>
              <w:suppressAutoHyphens/>
              <w:jc w:val="both"/>
              <w:rPr>
                <w:b/>
                <w:iCs/>
              </w:rPr>
            </w:pPr>
            <w:r w:rsidRPr="00B85FF4">
              <w:rPr>
                <w:bCs/>
                <w:iCs/>
              </w:rPr>
              <w:t xml:space="preserve">Зо 01.03 </w:t>
            </w:r>
            <w:r w:rsidRPr="00B85FF4">
              <w:rPr>
                <w:bCs/>
              </w:rPr>
              <w:t xml:space="preserve">алгоритмы выполнения работ в профессиональной </w:t>
            </w:r>
            <w:r w:rsidRPr="00B85FF4">
              <w:rPr>
                <w:bCs/>
              </w:rPr>
              <w:br/>
              <w:t xml:space="preserve">и смежных областях; </w:t>
            </w:r>
          </w:p>
          <w:p w14:paraId="154C4436" w14:textId="77777777" w:rsidR="00E9160E" w:rsidRPr="00B85FF4" w:rsidRDefault="00E9160E" w:rsidP="008D370D">
            <w:pPr>
              <w:suppressAutoHyphens/>
              <w:jc w:val="both"/>
              <w:rPr>
                <w:bCs/>
              </w:rPr>
            </w:pPr>
            <w:r w:rsidRPr="00B85FF4">
              <w:rPr>
                <w:bCs/>
                <w:iCs/>
              </w:rPr>
              <w:t xml:space="preserve">Зо 01.04 </w:t>
            </w:r>
            <w:r w:rsidRPr="00B85FF4">
              <w:rPr>
                <w:bCs/>
              </w:rPr>
              <w:t>методы работы в профессиональной и смежных сферах;</w:t>
            </w:r>
          </w:p>
          <w:p w14:paraId="29E18B4F" w14:textId="77777777" w:rsidR="00E9160E" w:rsidRPr="00B85FF4" w:rsidRDefault="00E9160E" w:rsidP="008D370D">
            <w:pPr>
              <w:suppressAutoHyphens/>
              <w:jc w:val="both"/>
              <w:rPr>
                <w:bCs/>
              </w:rPr>
            </w:pPr>
            <w:r w:rsidRPr="00B85FF4">
              <w:rPr>
                <w:bCs/>
                <w:iCs/>
              </w:rPr>
              <w:t xml:space="preserve">Зо 01.05 </w:t>
            </w:r>
            <w:r w:rsidRPr="00B85FF4">
              <w:rPr>
                <w:bCs/>
              </w:rPr>
              <w:t xml:space="preserve">структуру плана для решения задач; </w:t>
            </w:r>
          </w:p>
          <w:p w14:paraId="4CAA184F" w14:textId="77777777" w:rsidR="00E9160E" w:rsidRPr="00B85FF4" w:rsidRDefault="00E9160E" w:rsidP="008D370D">
            <w:pPr>
              <w:jc w:val="both"/>
              <w:rPr>
                <w:i/>
                <w:sz w:val="20"/>
                <w:szCs w:val="20"/>
              </w:rPr>
            </w:pPr>
            <w:r w:rsidRPr="00B85FF4">
              <w:rPr>
                <w:bCs/>
                <w:iCs/>
              </w:rPr>
              <w:t xml:space="preserve">Зо 01.06 </w:t>
            </w:r>
            <w:r w:rsidRPr="00B85FF4">
              <w:rPr>
                <w:bCs/>
              </w:rPr>
              <w:t>порядок оценки результатов решения задач профессиональной деятельности</w:t>
            </w:r>
          </w:p>
        </w:tc>
      </w:tr>
      <w:tr w:rsidR="00E9160E" w:rsidRPr="00B85FF4" w14:paraId="4D78F9EE" w14:textId="77777777" w:rsidTr="008D370D">
        <w:trPr>
          <w:trHeight w:val="212"/>
        </w:trPr>
        <w:tc>
          <w:tcPr>
            <w:tcW w:w="2490" w:type="dxa"/>
          </w:tcPr>
          <w:p w14:paraId="4D3E881F"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 xml:space="preserve">ОК.02 </w:t>
            </w:r>
            <w:r w:rsidRPr="00B85FF4">
              <w:rPr>
                <w:rFonts w:ascii="Times New Roman" w:hAnsi="Times New Roman" w:cs="Times New Roman"/>
                <w:sz w:val="24"/>
                <w:szCs w:val="24"/>
              </w:rPr>
              <w:t xml:space="preserve"> Использовать современные средства поиска, анализа и </w:t>
            </w:r>
            <w:r w:rsidRPr="00B85FF4">
              <w:rPr>
                <w:rFonts w:ascii="Times New Roman" w:hAnsi="Times New Roman" w:cs="Times New Roman"/>
                <w:sz w:val="24"/>
                <w:szCs w:val="24"/>
              </w:rPr>
              <w:lastRenderedPageBreak/>
              <w:t>интерпретации информации, и информационные технологии для выполнения задач профессиональной деятельности</w:t>
            </w:r>
          </w:p>
        </w:tc>
        <w:tc>
          <w:tcPr>
            <w:tcW w:w="3275" w:type="dxa"/>
          </w:tcPr>
          <w:p w14:paraId="72F8DA6F" w14:textId="77777777" w:rsidR="00E9160E" w:rsidRPr="00B85FF4" w:rsidRDefault="00E9160E" w:rsidP="008D370D">
            <w:pPr>
              <w:suppressAutoHyphens/>
              <w:jc w:val="both"/>
              <w:rPr>
                <w:b/>
                <w:bCs/>
                <w:iCs/>
              </w:rPr>
            </w:pPr>
            <w:r w:rsidRPr="00B85FF4">
              <w:rPr>
                <w:bCs/>
                <w:iCs/>
              </w:rPr>
              <w:lastRenderedPageBreak/>
              <w:t xml:space="preserve">Уо 02.01 </w:t>
            </w:r>
            <w:r w:rsidRPr="00B85FF4">
              <w:rPr>
                <w:iCs/>
              </w:rPr>
              <w:t xml:space="preserve">определять задачи для поиска информации; </w:t>
            </w:r>
          </w:p>
          <w:p w14:paraId="4FE0D7F9" w14:textId="77777777" w:rsidR="00E9160E" w:rsidRPr="00B85FF4" w:rsidRDefault="00E9160E" w:rsidP="008D370D">
            <w:pPr>
              <w:suppressAutoHyphens/>
              <w:jc w:val="both"/>
              <w:rPr>
                <w:bCs/>
                <w:iCs/>
              </w:rPr>
            </w:pPr>
            <w:r w:rsidRPr="00B85FF4">
              <w:rPr>
                <w:bCs/>
                <w:iCs/>
              </w:rPr>
              <w:t>Уо 02.02</w:t>
            </w:r>
          </w:p>
          <w:p w14:paraId="7FCA4AD6" w14:textId="77777777" w:rsidR="00E9160E" w:rsidRPr="00B85FF4" w:rsidRDefault="00E9160E" w:rsidP="008D370D">
            <w:pPr>
              <w:suppressAutoHyphens/>
              <w:jc w:val="both"/>
              <w:rPr>
                <w:b/>
                <w:iCs/>
              </w:rPr>
            </w:pPr>
            <w:r w:rsidRPr="00B85FF4">
              <w:rPr>
                <w:iCs/>
              </w:rPr>
              <w:lastRenderedPageBreak/>
              <w:t>определять необходимые источники информации;</w:t>
            </w:r>
          </w:p>
          <w:p w14:paraId="0EA5FCB7" w14:textId="77777777" w:rsidR="00E9160E" w:rsidRPr="00B85FF4" w:rsidRDefault="00E9160E" w:rsidP="008D370D">
            <w:pPr>
              <w:suppressAutoHyphens/>
              <w:jc w:val="both"/>
              <w:rPr>
                <w:bCs/>
                <w:iCs/>
              </w:rPr>
            </w:pPr>
            <w:r w:rsidRPr="00B85FF4">
              <w:rPr>
                <w:bCs/>
                <w:iCs/>
              </w:rPr>
              <w:t>Уо 02.03</w:t>
            </w:r>
          </w:p>
          <w:p w14:paraId="10DCAD75" w14:textId="77777777" w:rsidR="00E9160E" w:rsidRPr="00B85FF4" w:rsidRDefault="00E9160E" w:rsidP="008D370D">
            <w:pPr>
              <w:suppressAutoHyphens/>
              <w:jc w:val="both"/>
              <w:rPr>
                <w:b/>
                <w:iCs/>
              </w:rPr>
            </w:pPr>
            <w:r w:rsidRPr="00B85FF4">
              <w:rPr>
                <w:iCs/>
              </w:rPr>
              <w:t xml:space="preserve">планировать процесс поиска; структурировать получаемую информацию; </w:t>
            </w:r>
          </w:p>
          <w:p w14:paraId="7CF72516" w14:textId="77777777" w:rsidR="00E9160E" w:rsidRPr="00B85FF4" w:rsidRDefault="00E9160E" w:rsidP="008D370D">
            <w:pPr>
              <w:suppressAutoHyphens/>
              <w:jc w:val="both"/>
              <w:rPr>
                <w:bCs/>
                <w:iCs/>
              </w:rPr>
            </w:pPr>
            <w:r w:rsidRPr="00B85FF4">
              <w:rPr>
                <w:bCs/>
                <w:iCs/>
              </w:rPr>
              <w:t>Уо 02.04</w:t>
            </w:r>
          </w:p>
          <w:p w14:paraId="3056B70D" w14:textId="77777777" w:rsidR="00E9160E" w:rsidRPr="00B85FF4" w:rsidRDefault="00E9160E" w:rsidP="008D370D">
            <w:pPr>
              <w:suppressAutoHyphens/>
              <w:jc w:val="both"/>
              <w:rPr>
                <w:iCs/>
              </w:rPr>
            </w:pPr>
            <w:r w:rsidRPr="00B85FF4">
              <w:rPr>
                <w:iCs/>
              </w:rPr>
              <w:t xml:space="preserve">выделять наиболее значимое в перечне информации; </w:t>
            </w:r>
          </w:p>
          <w:p w14:paraId="09B94385" w14:textId="77777777" w:rsidR="00E9160E" w:rsidRPr="00B85FF4" w:rsidRDefault="00E9160E" w:rsidP="008D370D">
            <w:pPr>
              <w:suppressAutoHyphens/>
              <w:jc w:val="both"/>
              <w:rPr>
                <w:bCs/>
                <w:iCs/>
              </w:rPr>
            </w:pPr>
            <w:r w:rsidRPr="00B85FF4">
              <w:rPr>
                <w:bCs/>
                <w:iCs/>
              </w:rPr>
              <w:t>Уо 02.05</w:t>
            </w:r>
          </w:p>
          <w:p w14:paraId="235FF7F8" w14:textId="77777777" w:rsidR="00E9160E" w:rsidRPr="00B85FF4" w:rsidRDefault="00E9160E" w:rsidP="008D370D">
            <w:pPr>
              <w:suppressAutoHyphens/>
              <w:jc w:val="both"/>
              <w:rPr>
                <w:iCs/>
              </w:rPr>
            </w:pPr>
            <w:r w:rsidRPr="00B85FF4">
              <w:rPr>
                <w:iCs/>
              </w:rPr>
              <w:t>оценивать практическую значимость результатов поиска;</w:t>
            </w:r>
          </w:p>
          <w:p w14:paraId="33B8B6D7" w14:textId="77777777" w:rsidR="00E9160E" w:rsidRPr="00B85FF4" w:rsidRDefault="00E9160E" w:rsidP="008D370D">
            <w:pPr>
              <w:suppressAutoHyphens/>
              <w:jc w:val="both"/>
              <w:rPr>
                <w:bCs/>
                <w:iCs/>
              </w:rPr>
            </w:pPr>
            <w:r w:rsidRPr="00B85FF4">
              <w:rPr>
                <w:bCs/>
                <w:iCs/>
              </w:rPr>
              <w:t>Уо 02.06</w:t>
            </w:r>
          </w:p>
          <w:p w14:paraId="504B3676" w14:textId="77777777" w:rsidR="00E9160E" w:rsidRPr="00B85FF4" w:rsidRDefault="00E9160E" w:rsidP="008D370D">
            <w:pPr>
              <w:suppressAutoHyphens/>
              <w:jc w:val="both"/>
              <w:rPr>
                <w:b/>
                <w:iCs/>
              </w:rPr>
            </w:pPr>
            <w:r w:rsidRPr="00B85FF4">
              <w:rPr>
                <w:iCs/>
              </w:rPr>
              <w:t>оформлять результаты поиска, применять средства информационных технологий для решения профессиональных задач;</w:t>
            </w:r>
          </w:p>
          <w:p w14:paraId="70753D55" w14:textId="77777777" w:rsidR="00E9160E" w:rsidRPr="00B85FF4" w:rsidRDefault="00E9160E" w:rsidP="008D370D">
            <w:pPr>
              <w:suppressAutoHyphens/>
              <w:jc w:val="both"/>
              <w:rPr>
                <w:bCs/>
                <w:iCs/>
              </w:rPr>
            </w:pPr>
            <w:r w:rsidRPr="00B85FF4">
              <w:rPr>
                <w:bCs/>
                <w:iCs/>
              </w:rPr>
              <w:t>Уо 02.07</w:t>
            </w:r>
          </w:p>
          <w:p w14:paraId="5CBED85E" w14:textId="77777777" w:rsidR="00E9160E" w:rsidRPr="00B85FF4" w:rsidRDefault="00E9160E" w:rsidP="008D370D">
            <w:pPr>
              <w:suppressAutoHyphens/>
              <w:jc w:val="both"/>
              <w:rPr>
                <w:b/>
                <w:iCs/>
              </w:rPr>
            </w:pPr>
            <w:r w:rsidRPr="00B85FF4">
              <w:rPr>
                <w:iCs/>
              </w:rPr>
              <w:t>использовать современное программное обеспечение;</w:t>
            </w:r>
          </w:p>
          <w:p w14:paraId="207F7CF8" w14:textId="77777777" w:rsidR="00E9160E" w:rsidRPr="00B85FF4" w:rsidRDefault="00E9160E" w:rsidP="008D370D">
            <w:pPr>
              <w:suppressAutoHyphens/>
              <w:jc w:val="both"/>
              <w:rPr>
                <w:bCs/>
                <w:iCs/>
              </w:rPr>
            </w:pPr>
            <w:r w:rsidRPr="00B85FF4">
              <w:rPr>
                <w:bCs/>
                <w:iCs/>
              </w:rPr>
              <w:t xml:space="preserve">Уо 02.08 </w:t>
            </w:r>
          </w:p>
          <w:p w14:paraId="55EA025F" w14:textId="77777777" w:rsidR="00E9160E" w:rsidRPr="00B85FF4" w:rsidRDefault="00E9160E" w:rsidP="008D370D">
            <w:pPr>
              <w:suppressAutoHyphens/>
              <w:rPr>
                <w:i/>
                <w:sz w:val="20"/>
                <w:szCs w:val="20"/>
              </w:rPr>
            </w:pPr>
            <w:r w:rsidRPr="00B85FF4">
              <w:rPr>
                <w:iCs/>
              </w:rPr>
              <w:t>использовать различные цифровые средства для решения профессиональных задач</w:t>
            </w:r>
          </w:p>
        </w:tc>
        <w:tc>
          <w:tcPr>
            <w:tcW w:w="3982" w:type="dxa"/>
          </w:tcPr>
          <w:p w14:paraId="0D69CCE8" w14:textId="77777777" w:rsidR="00E9160E" w:rsidRPr="00B85FF4" w:rsidRDefault="00E9160E" w:rsidP="008D370D">
            <w:pPr>
              <w:suppressAutoHyphens/>
              <w:jc w:val="both"/>
              <w:rPr>
                <w:b/>
                <w:iCs/>
              </w:rPr>
            </w:pPr>
            <w:r w:rsidRPr="00B85FF4">
              <w:rPr>
                <w:bCs/>
                <w:iCs/>
              </w:rPr>
              <w:lastRenderedPageBreak/>
              <w:t xml:space="preserve">Зо 02.01 </w:t>
            </w:r>
            <w:r w:rsidRPr="00B85FF4">
              <w:rPr>
                <w:iCs/>
              </w:rPr>
              <w:t xml:space="preserve">номенклатура информационных источников, применяемых в профессиональной деятельности; </w:t>
            </w:r>
          </w:p>
          <w:p w14:paraId="2EE6A451" w14:textId="77777777" w:rsidR="00E9160E" w:rsidRPr="00B85FF4" w:rsidRDefault="00E9160E" w:rsidP="008D370D">
            <w:pPr>
              <w:suppressAutoHyphens/>
              <w:jc w:val="both"/>
              <w:rPr>
                <w:b/>
                <w:bCs/>
                <w:iCs/>
              </w:rPr>
            </w:pPr>
            <w:r w:rsidRPr="00B85FF4">
              <w:rPr>
                <w:bCs/>
                <w:iCs/>
              </w:rPr>
              <w:lastRenderedPageBreak/>
              <w:t xml:space="preserve">Зо 02.02 </w:t>
            </w:r>
            <w:r w:rsidRPr="00B85FF4">
              <w:rPr>
                <w:iCs/>
              </w:rPr>
              <w:t xml:space="preserve">приемы структурирования информации; </w:t>
            </w:r>
          </w:p>
          <w:p w14:paraId="613A8E91" w14:textId="77777777" w:rsidR="00E9160E" w:rsidRPr="00B85FF4" w:rsidRDefault="00E9160E" w:rsidP="008D370D">
            <w:pPr>
              <w:suppressAutoHyphens/>
              <w:jc w:val="both"/>
              <w:rPr>
                <w:bCs/>
                <w:iCs/>
              </w:rPr>
            </w:pPr>
            <w:r w:rsidRPr="00B85FF4">
              <w:rPr>
                <w:bCs/>
                <w:iCs/>
              </w:rPr>
              <w:t>Зо 02.03</w:t>
            </w:r>
          </w:p>
          <w:p w14:paraId="1E7C3408" w14:textId="77777777" w:rsidR="00E9160E" w:rsidRPr="00B85FF4" w:rsidRDefault="00E9160E" w:rsidP="008D370D">
            <w:pPr>
              <w:suppressAutoHyphens/>
              <w:jc w:val="both"/>
              <w:rPr>
                <w:iCs/>
              </w:rPr>
            </w:pPr>
            <w:r w:rsidRPr="00B85FF4">
              <w:rPr>
                <w:iCs/>
              </w:rPr>
              <w:t xml:space="preserve">формат оформления результатов поиска информации, </w:t>
            </w:r>
            <w:r w:rsidRPr="00B85FF4">
              <w:rPr>
                <w:bCs/>
                <w:iCs/>
              </w:rPr>
              <w:t>современные средства и устройства информатизации;</w:t>
            </w:r>
          </w:p>
          <w:p w14:paraId="1DE4EB34" w14:textId="77777777" w:rsidR="00E9160E" w:rsidRPr="00B85FF4" w:rsidRDefault="00E9160E" w:rsidP="008D370D">
            <w:pPr>
              <w:suppressAutoHyphens/>
              <w:jc w:val="both"/>
              <w:rPr>
                <w:bCs/>
                <w:iCs/>
              </w:rPr>
            </w:pPr>
            <w:r w:rsidRPr="00B85FF4">
              <w:rPr>
                <w:bCs/>
                <w:iCs/>
              </w:rPr>
              <w:t>Зо 02.04</w:t>
            </w:r>
          </w:p>
          <w:p w14:paraId="721FEAA0" w14:textId="77777777" w:rsidR="00E9160E" w:rsidRPr="00B85FF4" w:rsidRDefault="00E9160E" w:rsidP="008D370D">
            <w:pPr>
              <w:rPr>
                <w:i/>
                <w:sz w:val="20"/>
                <w:szCs w:val="20"/>
              </w:rPr>
            </w:pPr>
            <w:r w:rsidRPr="00B85FF4">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E9160E" w:rsidRPr="00B85FF4" w14:paraId="3F85A026" w14:textId="77777777" w:rsidTr="008D370D">
        <w:trPr>
          <w:trHeight w:val="212"/>
        </w:trPr>
        <w:tc>
          <w:tcPr>
            <w:tcW w:w="2490" w:type="dxa"/>
          </w:tcPr>
          <w:p w14:paraId="3518F867" w14:textId="77777777" w:rsidR="00E9160E" w:rsidRPr="00B85FF4" w:rsidRDefault="00E9160E" w:rsidP="008D370D">
            <w:pPr>
              <w:suppressAutoHyphens/>
              <w:rPr>
                <w:sz w:val="20"/>
                <w:szCs w:val="20"/>
              </w:rPr>
            </w:pPr>
            <w:r w:rsidRPr="00B85FF4">
              <w:rPr>
                <w:sz w:val="20"/>
                <w:szCs w:val="20"/>
              </w:rPr>
              <w:t xml:space="preserve">ОК 04 </w:t>
            </w:r>
            <w:r w:rsidRPr="00B85FF4">
              <w:t xml:space="preserve"> Эффективно взаимодействовать </w:t>
            </w:r>
            <w:r w:rsidRPr="00B85FF4">
              <w:br/>
              <w:t>и работать в коллективе и команде</w:t>
            </w:r>
          </w:p>
        </w:tc>
        <w:tc>
          <w:tcPr>
            <w:tcW w:w="3275" w:type="dxa"/>
          </w:tcPr>
          <w:p w14:paraId="19FE5233" w14:textId="77777777" w:rsidR="00E9160E" w:rsidRPr="00B85FF4" w:rsidRDefault="00E9160E" w:rsidP="008D370D">
            <w:pPr>
              <w:suppressAutoHyphens/>
              <w:jc w:val="both"/>
              <w:rPr>
                <w:bCs/>
                <w:iCs/>
                <w:spacing w:val="-4"/>
              </w:rPr>
            </w:pPr>
            <w:r w:rsidRPr="00B85FF4">
              <w:rPr>
                <w:bCs/>
                <w:iCs/>
              </w:rPr>
              <w:t>Уо 04.01</w:t>
            </w:r>
          </w:p>
          <w:p w14:paraId="4CA42CA4" w14:textId="77777777" w:rsidR="00E9160E" w:rsidRPr="00B85FF4" w:rsidRDefault="00E9160E" w:rsidP="008D370D">
            <w:pPr>
              <w:suppressAutoHyphens/>
              <w:jc w:val="both"/>
              <w:rPr>
                <w:b/>
                <w:bCs/>
                <w:iCs/>
              </w:rPr>
            </w:pPr>
            <w:r w:rsidRPr="00B85FF4">
              <w:rPr>
                <w:bCs/>
                <w:spacing w:val="-4"/>
              </w:rPr>
              <w:t xml:space="preserve">организовывать работу коллектива и команды; </w:t>
            </w:r>
          </w:p>
          <w:p w14:paraId="51517FAC" w14:textId="77777777" w:rsidR="00E9160E" w:rsidRPr="00B85FF4" w:rsidRDefault="00E9160E" w:rsidP="008D370D">
            <w:pPr>
              <w:suppressAutoHyphens/>
              <w:jc w:val="both"/>
              <w:rPr>
                <w:bCs/>
                <w:iCs/>
                <w:spacing w:val="-4"/>
              </w:rPr>
            </w:pPr>
            <w:r w:rsidRPr="00B85FF4">
              <w:rPr>
                <w:bCs/>
                <w:iCs/>
              </w:rPr>
              <w:t>Уо 04.02</w:t>
            </w:r>
          </w:p>
          <w:p w14:paraId="3E9BB922" w14:textId="77777777" w:rsidR="00E9160E" w:rsidRPr="00B85FF4" w:rsidRDefault="00E9160E" w:rsidP="008D370D">
            <w:pPr>
              <w:suppressAutoHyphens/>
              <w:rPr>
                <w:i/>
                <w:sz w:val="20"/>
                <w:szCs w:val="20"/>
              </w:rPr>
            </w:pPr>
            <w:r w:rsidRPr="00B85FF4">
              <w:rPr>
                <w:bCs/>
                <w:spacing w:val="-4"/>
              </w:rPr>
              <w:t>взаимодействовать с коллегами, руководством, клиентами в ходе профессиональной деятельности</w:t>
            </w:r>
          </w:p>
        </w:tc>
        <w:tc>
          <w:tcPr>
            <w:tcW w:w="3982" w:type="dxa"/>
          </w:tcPr>
          <w:p w14:paraId="771A2A69" w14:textId="77777777" w:rsidR="00E9160E" w:rsidRPr="00B85FF4" w:rsidRDefault="00E9160E" w:rsidP="008D370D">
            <w:pPr>
              <w:suppressAutoHyphens/>
              <w:jc w:val="both"/>
              <w:rPr>
                <w:b/>
                <w:bCs/>
                <w:iCs/>
                <w:spacing w:val="-4"/>
              </w:rPr>
            </w:pPr>
            <w:r w:rsidRPr="00B85FF4">
              <w:rPr>
                <w:bCs/>
                <w:iCs/>
              </w:rPr>
              <w:t xml:space="preserve">Зо 04.01 </w:t>
            </w:r>
            <w:r w:rsidRPr="00B85FF4">
              <w:rPr>
                <w:bCs/>
              </w:rPr>
              <w:t>психологические основы деятельности коллектива, психологические особенности личности;</w:t>
            </w:r>
          </w:p>
          <w:p w14:paraId="41D9EEE9" w14:textId="77777777" w:rsidR="00E9160E" w:rsidRPr="00B85FF4" w:rsidRDefault="00E9160E" w:rsidP="008D370D">
            <w:pPr>
              <w:suppressAutoHyphens/>
              <w:jc w:val="both"/>
              <w:rPr>
                <w:bCs/>
                <w:iCs/>
              </w:rPr>
            </w:pPr>
            <w:r w:rsidRPr="00B85FF4">
              <w:rPr>
                <w:bCs/>
                <w:iCs/>
              </w:rPr>
              <w:t>Зо 04.02</w:t>
            </w:r>
          </w:p>
          <w:p w14:paraId="60AF48B8" w14:textId="77777777" w:rsidR="00E9160E" w:rsidRPr="00B85FF4" w:rsidRDefault="00E9160E" w:rsidP="008D370D">
            <w:pPr>
              <w:rPr>
                <w:i/>
                <w:sz w:val="20"/>
                <w:szCs w:val="20"/>
              </w:rPr>
            </w:pPr>
            <w:r w:rsidRPr="00B85FF4">
              <w:rPr>
                <w:bCs/>
              </w:rPr>
              <w:t>основы проектной деятельности</w:t>
            </w:r>
          </w:p>
        </w:tc>
      </w:tr>
      <w:tr w:rsidR="00E9160E" w:rsidRPr="00B85FF4" w14:paraId="4EC20ADD" w14:textId="77777777" w:rsidTr="008D370D">
        <w:trPr>
          <w:trHeight w:val="212"/>
        </w:trPr>
        <w:tc>
          <w:tcPr>
            <w:tcW w:w="2490" w:type="dxa"/>
          </w:tcPr>
          <w:p w14:paraId="045D9B77" w14:textId="77777777" w:rsidR="00E9160E" w:rsidRPr="00B85FF4" w:rsidRDefault="00E9160E" w:rsidP="008D370D">
            <w:pPr>
              <w:widowControl w:val="0"/>
              <w:pBdr>
                <w:top w:val="nil"/>
                <w:left w:val="nil"/>
                <w:bottom w:val="nil"/>
                <w:right w:val="nil"/>
                <w:between w:val="nil"/>
              </w:pBdr>
              <w:jc w:val="both"/>
              <w:rPr>
                <w:color w:val="000000"/>
                <w:sz w:val="28"/>
                <w:szCs w:val="28"/>
              </w:rPr>
            </w:pPr>
            <w:r w:rsidRPr="00B85FF4">
              <w:rPr>
                <w:color w:val="000000"/>
                <w:sz w:val="28"/>
                <w:szCs w:val="28"/>
              </w:rPr>
              <w:t>ПК 3.1. Выполнять работы по проверке и разработке рабочей документации систем холодоснабжения</w:t>
            </w:r>
          </w:p>
          <w:p w14:paraId="1621C68D" w14:textId="77777777" w:rsidR="00E9160E" w:rsidRPr="00B85FF4" w:rsidRDefault="00E9160E" w:rsidP="008D370D">
            <w:pPr>
              <w:pBdr>
                <w:top w:val="nil"/>
                <w:left w:val="nil"/>
                <w:bottom w:val="nil"/>
                <w:right w:val="nil"/>
                <w:between w:val="nil"/>
              </w:pBdr>
              <w:jc w:val="both"/>
              <w:rPr>
                <w:color w:val="000000"/>
                <w:sz w:val="28"/>
                <w:szCs w:val="28"/>
              </w:rPr>
            </w:pPr>
          </w:p>
        </w:tc>
        <w:tc>
          <w:tcPr>
            <w:tcW w:w="3275" w:type="dxa"/>
          </w:tcPr>
          <w:p w14:paraId="28CACA0B"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t>У 3.1.1 выполнять расчеты с использованием прикладных компьютерных программ;</w:t>
            </w:r>
          </w:p>
          <w:p w14:paraId="06B5D207" w14:textId="77777777" w:rsidR="00E9160E" w:rsidRPr="00B85FF4" w:rsidRDefault="00E9160E" w:rsidP="008D370D">
            <w:pPr>
              <w:suppressAutoHyphens/>
              <w:jc w:val="both"/>
              <w:rPr>
                <w:i/>
                <w:sz w:val="22"/>
                <w:szCs w:val="22"/>
              </w:rPr>
            </w:pPr>
            <w:r w:rsidRPr="00B85FF4">
              <w:rPr>
                <w:sz w:val="22"/>
                <w:szCs w:val="22"/>
              </w:rPr>
              <w:t>У 3.1.2 обрабатывать и анализировать информацию с применением программных средств и вычислительной техники;</w:t>
            </w:r>
          </w:p>
          <w:p w14:paraId="08471BB5" w14:textId="77777777" w:rsidR="00E9160E" w:rsidRPr="00B85FF4" w:rsidRDefault="00E9160E" w:rsidP="008D370D">
            <w:pPr>
              <w:pStyle w:val="ConsPlusNormal"/>
              <w:jc w:val="both"/>
              <w:rPr>
                <w:rFonts w:ascii="Times New Roman" w:hAnsi="Times New Roman" w:cs="Times New Roman"/>
                <w:sz w:val="22"/>
                <w:szCs w:val="22"/>
              </w:rPr>
            </w:pPr>
          </w:p>
        </w:tc>
        <w:tc>
          <w:tcPr>
            <w:tcW w:w="3982" w:type="dxa"/>
          </w:tcPr>
          <w:p w14:paraId="2AFE94F8"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t>З 3.1.1. устройство компьютерных сетей и сетевых технологий обработки и передачи информации;</w:t>
            </w:r>
          </w:p>
          <w:p w14:paraId="03A5BA00" w14:textId="77777777" w:rsidR="00E9160E" w:rsidRPr="00B85FF4" w:rsidRDefault="00E9160E" w:rsidP="008D370D">
            <w:pPr>
              <w:jc w:val="both"/>
              <w:rPr>
                <w:sz w:val="22"/>
                <w:szCs w:val="22"/>
              </w:rPr>
            </w:pPr>
            <w:r w:rsidRPr="00B85FF4">
              <w:rPr>
                <w:sz w:val="22"/>
                <w:szCs w:val="22"/>
              </w:rPr>
              <w:t>З 3.1.2 основные принципы, методы и свойства информационных и телекоммуникационных технологий, их эффективность</w:t>
            </w:r>
          </w:p>
          <w:p w14:paraId="07DD458E" w14:textId="77777777" w:rsidR="00E9160E" w:rsidRPr="00B85FF4" w:rsidRDefault="00E9160E" w:rsidP="008D370D">
            <w:pPr>
              <w:pStyle w:val="ConsPlusNormal"/>
              <w:jc w:val="both"/>
              <w:rPr>
                <w:rFonts w:ascii="Times New Roman" w:hAnsi="Times New Roman" w:cs="Times New Roman"/>
                <w:sz w:val="22"/>
                <w:szCs w:val="22"/>
              </w:rPr>
            </w:pPr>
          </w:p>
        </w:tc>
      </w:tr>
      <w:tr w:rsidR="00E9160E" w:rsidRPr="00B85FF4" w14:paraId="4986868C" w14:textId="77777777" w:rsidTr="008D370D">
        <w:trPr>
          <w:trHeight w:val="212"/>
        </w:trPr>
        <w:tc>
          <w:tcPr>
            <w:tcW w:w="2490" w:type="dxa"/>
          </w:tcPr>
          <w:p w14:paraId="0527958F" w14:textId="77777777" w:rsidR="00E9160E" w:rsidRPr="00B85FF4" w:rsidRDefault="00E9160E" w:rsidP="008D370D">
            <w:pPr>
              <w:widowControl w:val="0"/>
              <w:pBdr>
                <w:top w:val="nil"/>
                <w:left w:val="nil"/>
                <w:bottom w:val="nil"/>
                <w:right w:val="nil"/>
                <w:between w:val="nil"/>
              </w:pBdr>
              <w:jc w:val="both"/>
              <w:rPr>
                <w:color w:val="000000"/>
                <w:sz w:val="28"/>
                <w:szCs w:val="28"/>
              </w:rPr>
            </w:pPr>
            <w:r w:rsidRPr="00B85FF4">
              <w:rPr>
                <w:color w:val="000000"/>
                <w:sz w:val="28"/>
                <w:szCs w:val="28"/>
              </w:rPr>
              <w:t xml:space="preserve">ПК 3.2. Выполнять работы по проверке и разработке проектной </w:t>
            </w:r>
            <w:r w:rsidRPr="00B85FF4">
              <w:rPr>
                <w:color w:val="000000"/>
                <w:sz w:val="28"/>
                <w:szCs w:val="28"/>
              </w:rPr>
              <w:lastRenderedPageBreak/>
              <w:t>документации систем холодоснабжения</w:t>
            </w:r>
          </w:p>
          <w:p w14:paraId="5AA1372F" w14:textId="77777777" w:rsidR="00E9160E" w:rsidRPr="00B85FF4" w:rsidRDefault="00E9160E" w:rsidP="008D370D">
            <w:pPr>
              <w:widowControl w:val="0"/>
              <w:pBdr>
                <w:top w:val="nil"/>
                <w:left w:val="nil"/>
                <w:bottom w:val="nil"/>
                <w:right w:val="nil"/>
                <w:between w:val="nil"/>
              </w:pBdr>
              <w:jc w:val="both"/>
              <w:rPr>
                <w:color w:val="000000"/>
                <w:sz w:val="28"/>
                <w:szCs w:val="28"/>
              </w:rPr>
            </w:pPr>
          </w:p>
        </w:tc>
        <w:tc>
          <w:tcPr>
            <w:tcW w:w="3275" w:type="dxa"/>
          </w:tcPr>
          <w:p w14:paraId="75CEF4AA"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lastRenderedPageBreak/>
              <w:t xml:space="preserve">У 3.2.1 использовать технологии сбора, размещения, хранения, накопления, преобразования и передачи данных в профессионально ориентированных </w:t>
            </w:r>
            <w:r w:rsidRPr="00B85FF4">
              <w:rPr>
                <w:rFonts w:ascii="Times New Roman" w:hAnsi="Times New Roman" w:cs="Times New Roman"/>
                <w:sz w:val="22"/>
                <w:szCs w:val="22"/>
              </w:rPr>
              <w:lastRenderedPageBreak/>
              <w:t>информационных системах;</w:t>
            </w:r>
          </w:p>
          <w:p w14:paraId="1F8D21DC"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t>У 3.2.2. получать информацию в локальных и глобальных компьютерных сетях;</w:t>
            </w:r>
          </w:p>
          <w:p w14:paraId="0458B165" w14:textId="77777777" w:rsidR="00E9160E" w:rsidRPr="00B85FF4" w:rsidRDefault="00E9160E" w:rsidP="008D370D">
            <w:pPr>
              <w:suppressAutoHyphens/>
              <w:jc w:val="both"/>
              <w:rPr>
                <w:i/>
                <w:sz w:val="22"/>
                <w:szCs w:val="22"/>
              </w:rPr>
            </w:pPr>
            <w:r w:rsidRPr="00B85FF4">
              <w:rPr>
                <w:sz w:val="22"/>
                <w:szCs w:val="22"/>
              </w:rPr>
              <w:t>У 3.2.3 использовать сеть Интернет и ее возможности для организации оперативного обмена информацией;</w:t>
            </w:r>
          </w:p>
          <w:p w14:paraId="599A1335" w14:textId="77777777" w:rsidR="00E9160E" w:rsidRPr="00B85FF4" w:rsidRDefault="00E9160E" w:rsidP="008D370D">
            <w:pPr>
              <w:suppressAutoHyphens/>
              <w:jc w:val="both"/>
              <w:rPr>
                <w:sz w:val="22"/>
                <w:szCs w:val="22"/>
              </w:rPr>
            </w:pPr>
            <w:r w:rsidRPr="00B85FF4">
              <w:rPr>
                <w:sz w:val="22"/>
                <w:szCs w:val="22"/>
              </w:rPr>
              <w:t>У 3.2.4 применять графические редакторы для создания и редактирования изображений;</w:t>
            </w:r>
          </w:p>
          <w:p w14:paraId="06DFB5D8" w14:textId="77777777" w:rsidR="00E9160E" w:rsidRPr="00B85FF4" w:rsidRDefault="00E9160E" w:rsidP="008D370D">
            <w:pPr>
              <w:pStyle w:val="ConsPlusNormal"/>
              <w:jc w:val="both"/>
              <w:rPr>
                <w:rFonts w:ascii="Times New Roman" w:hAnsi="Times New Roman" w:cs="Times New Roman"/>
                <w:sz w:val="22"/>
                <w:szCs w:val="22"/>
              </w:rPr>
            </w:pPr>
          </w:p>
        </w:tc>
        <w:tc>
          <w:tcPr>
            <w:tcW w:w="3982" w:type="dxa"/>
          </w:tcPr>
          <w:p w14:paraId="4F4FCDEC"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lastRenderedPageBreak/>
              <w:t>З 3.2.1 основные положения и принципы построения системы обработки и передачи информации;</w:t>
            </w:r>
          </w:p>
          <w:p w14:paraId="439BC840"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t>З 3.2.2 методы и приемы обеспечения информационной безопасности;</w:t>
            </w:r>
          </w:p>
          <w:p w14:paraId="4A5E2035"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t xml:space="preserve">З 3.2.3 методы и средства сбора, </w:t>
            </w:r>
            <w:r w:rsidRPr="00B85FF4">
              <w:rPr>
                <w:rFonts w:ascii="Times New Roman" w:hAnsi="Times New Roman" w:cs="Times New Roman"/>
                <w:sz w:val="22"/>
                <w:szCs w:val="22"/>
              </w:rPr>
              <w:lastRenderedPageBreak/>
              <w:t>обработки, хранения, передачи и накопления информации;</w:t>
            </w:r>
          </w:p>
          <w:p w14:paraId="18066CBE" w14:textId="77777777" w:rsidR="00E9160E" w:rsidRPr="00B85FF4" w:rsidRDefault="00E9160E" w:rsidP="008D370D">
            <w:pPr>
              <w:pStyle w:val="ConsPlusNormal"/>
              <w:jc w:val="both"/>
              <w:rPr>
                <w:rFonts w:ascii="Times New Roman" w:hAnsi="Times New Roman" w:cs="Times New Roman"/>
                <w:sz w:val="22"/>
                <w:szCs w:val="22"/>
              </w:rPr>
            </w:pPr>
          </w:p>
        </w:tc>
      </w:tr>
      <w:tr w:rsidR="00E9160E" w:rsidRPr="00B85FF4" w14:paraId="33106E46" w14:textId="77777777" w:rsidTr="008D370D">
        <w:trPr>
          <w:trHeight w:val="212"/>
        </w:trPr>
        <w:tc>
          <w:tcPr>
            <w:tcW w:w="2490" w:type="dxa"/>
          </w:tcPr>
          <w:p w14:paraId="48E47450" w14:textId="77777777" w:rsidR="00E9160E" w:rsidRPr="00B85FF4" w:rsidRDefault="00E9160E" w:rsidP="008D370D">
            <w:pPr>
              <w:widowControl w:val="0"/>
              <w:pBdr>
                <w:top w:val="nil"/>
                <w:left w:val="nil"/>
                <w:bottom w:val="nil"/>
                <w:right w:val="nil"/>
                <w:between w:val="nil"/>
              </w:pBdr>
              <w:jc w:val="both"/>
              <w:rPr>
                <w:color w:val="000000"/>
                <w:sz w:val="28"/>
                <w:szCs w:val="28"/>
              </w:rPr>
            </w:pPr>
            <w:r w:rsidRPr="00B85FF4">
              <w:rPr>
                <w:color w:val="000000"/>
                <w:sz w:val="28"/>
                <w:szCs w:val="28"/>
              </w:rPr>
              <w:t>ПК 3.4. Оформлять результаты конструкторской и исследовательской деятельности</w:t>
            </w:r>
          </w:p>
        </w:tc>
        <w:tc>
          <w:tcPr>
            <w:tcW w:w="3275" w:type="dxa"/>
          </w:tcPr>
          <w:p w14:paraId="7F4EF787" w14:textId="77777777" w:rsidR="00E9160E" w:rsidRPr="00B85FF4" w:rsidRDefault="00E9160E" w:rsidP="008D370D">
            <w:pPr>
              <w:suppressAutoHyphens/>
              <w:jc w:val="both"/>
              <w:rPr>
                <w:sz w:val="22"/>
                <w:szCs w:val="22"/>
              </w:rPr>
            </w:pPr>
            <w:r w:rsidRPr="00B85FF4">
              <w:rPr>
                <w:sz w:val="22"/>
                <w:szCs w:val="22"/>
              </w:rPr>
              <w:t>У 3.4.1 применять компьютерные программы для поиска информации, составления и оформления документов и презентаций</w:t>
            </w:r>
          </w:p>
          <w:p w14:paraId="137AE76A" w14:textId="77777777" w:rsidR="00E9160E" w:rsidRPr="00B85FF4" w:rsidRDefault="00E9160E" w:rsidP="008D370D">
            <w:pPr>
              <w:pStyle w:val="ConsPlusNormal"/>
              <w:jc w:val="both"/>
              <w:rPr>
                <w:rFonts w:ascii="Times New Roman" w:hAnsi="Times New Roman" w:cs="Times New Roman"/>
                <w:sz w:val="22"/>
                <w:szCs w:val="22"/>
              </w:rPr>
            </w:pPr>
          </w:p>
        </w:tc>
        <w:tc>
          <w:tcPr>
            <w:tcW w:w="3982" w:type="dxa"/>
          </w:tcPr>
          <w:p w14:paraId="6D0C7A3D"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t>З 3.4.1 базовые системные программные продукты и пакеты прикладных программ;</w:t>
            </w:r>
          </w:p>
          <w:p w14:paraId="12BA60DC" w14:textId="77777777" w:rsidR="00E9160E" w:rsidRPr="00B85FF4" w:rsidRDefault="00E9160E" w:rsidP="008D370D">
            <w:pPr>
              <w:pStyle w:val="ConsPlusNormal"/>
              <w:jc w:val="both"/>
              <w:rPr>
                <w:rFonts w:ascii="Times New Roman" w:hAnsi="Times New Roman" w:cs="Times New Roman"/>
                <w:sz w:val="22"/>
                <w:szCs w:val="22"/>
              </w:rPr>
            </w:pPr>
            <w:r w:rsidRPr="00B85FF4">
              <w:rPr>
                <w:rFonts w:ascii="Times New Roman" w:hAnsi="Times New Roman" w:cs="Times New Roman"/>
                <w:sz w:val="22"/>
                <w:szCs w:val="22"/>
              </w:rPr>
              <w:t>З 3.4.2 общий состав и структуру персональных электронно-вычислительных машин (далее - ЭВМ) и вычислительных систем</w:t>
            </w:r>
          </w:p>
          <w:p w14:paraId="1322A494" w14:textId="77777777" w:rsidR="00E9160E" w:rsidRPr="00B85FF4" w:rsidRDefault="00E9160E" w:rsidP="008D370D">
            <w:pPr>
              <w:pStyle w:val="ConsPlusNormal"/>
              <w:jc w:val="both"/>
              <w:rPr>
                <w:rFonts w:ascii="Times New Roman" w:hAnsi="Times New Roman" w:cs="Times New Roman"/>
                <w:sz w:val="22"/>
                <w:szCs w:val="22"/>
              </w:rPr>
            </w:pPr>
          </w:p>
        </w:tc>
      </w:tr>
    </w:tbl>
    <w:p w14:paraId="1863493A" w14:textId="77777777" w:rsidR="00E9160E" w:rsidRPr="00B85FF4" w:rsidRDefault="00E9160E" w:rsidP="00E9160E">
      <w:pPr>
        <w:suppressAutoHyphens/>
        <w:spacing w:after="240"/>
        <w:ind w:firstLine="709"/>
      </w:pPr>
    </w:p>
    <w:p w14:paraId="33FCE8B9" w14:textId="77777777" w:rsidR="00E9160E" w:rsidRPr="00B85FF4" w:rsidRDefault="00E9160E" w:rsidP="00E9160E">
      <w:pPr>
        <w:pStyle w:val="1"/>
        <w:ind w:firstLine="709"/>
        <w:jc w:val="both"/>
        <w:rPr>
          <w:rFonts w:ascii="Times New Roman" w:hAnsi="Times New Roman"/>
          <w:b w:val="0"/>
          <w:sz w:val="24"/>
          <w:szCs w:val="24"/>
        </w:rPr>
      </w:pPr>
      <w:bookmarkStart w:id="385" w:name="_Toc97294921"/>
      <w:r w:rsidRPr="00B85FF4">
        <w:rPr>
          <w:rFonts w:ascii="Times New Roman" w:hAnsi="Times New Roman"/>
          <w:b w:val="0"/>
          <w:sz w:val="24"/>
          <w:szCs w:val="24"/>
        </w:rPr>
        <w:t>2 СТРУКТУРА И СОДЕРЖАНИЕ УЧЕБНОЙ ДИСЦИПЛИНЫ</w:t>
      </w:r>
      <w:bookmarkEnd w:id="385"/>
    </w:p>
    <w:p w14:paraId="0878D2F5" w14:textId="77777777" w:rsidR="00E9160E" w:rsidRPr="00B85FF4" w:rsidRDefault="00E9160E" w:rsidP="00E91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E41BB00" w14:textId="77777777" w:rsidR="00E9160E" w:rsidRPr="00B85FF4" w:rsidRDefault="00E9160E" w:rsidP="00E91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t>2.1. Объем учебной дисциплины и виды учебной работы</w:t>
      </w:r>
    </w:p>
    <w:p w14:paraId="5AAFB91A" w14:textId="77777777" w:rsidR="00E9160E" w:rsidRPr="00B85FF4" w:rsidRDefault="00E9160E" w:rsidP="00E91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9160E" w:rsidRPr="00B85FF4" w14:paraId="591F5538" w14:textId="77777777" w:rsidTr="008D370D">
        <w:trPr>
          <w:trHeight w:val="222"/>
        </w:trPr>
        <w:tc>
          <w:tcPr>
            <w:tcW w:w="3685" w:type="pct"/>
            <w:vAlign w:val="center"/>
          </w:tcPr>
          <w:p w14:paraId="225D0CF0" w14:textId="77777777" w:rsidR="00E9160E" w:rsidRPr="00B85FF4" w:rsidRDefault="00E9160E" w:rsidP="008D370D">
            <w:pPr>
              <w:suppressAutoHyphens/>
              <w:rPr>
                <w:b/>
              </w:rPr>
            </w:pPr>
            <w:r w:rsidRPr="00B85FF4">
              <w:rPr>
                <w:b/>
              </w:rPr>
              <w:t>Вид учебной работы</w:t>
            </w:r>
          </w:p>
        </w:tc>
        <w:tc>
          <w:tcPr>
            <w:tcW w:w="1315" w:type="pct"/>
            <w:vAlign w:val="center"/>
          </w:tcPr>
          <w:p w14:paraId="66C61BA4" w14:textId="77777777" w:rsidR="00E9160E" w:rsidRPr="00B85FF4" w:rsidRDefault="00E9160E" w:rsidP="008D370D">
            <w:pPr>
              <w:suppressAutoHyphens/>
              <w:rPr>
                <w:b/>
                <w:iCs/>
              </w:rPr>
            </w:pPr>
            <w:r w:rsidRPr="00B85FF4">
              <w:rPr>
                <w:b/>
                <w:iCs/>
              </w:rPr>
              <w:t>Объем в часах</w:t>
            </w:r>
          </w:p>
        </w:tc>
      </w:tr>
      <w:tr w:rsidR="00E9160E" w:rsidRPr="00B85FF4" w14:paraId="0ED9B4CF" w14:textId="77777777" w:rsidTr="008D370D">
        <w:trPr>
          <w:trHeight w:val="272"/>
        </w:trPr>
        <w:tc>
          <w:tcPr>
            <w:tcW w:w="3685" w:type="pct"/>
            <w:vAlign w:val="center"/>
          </w:tcPr>
          <w:p w14:paraId="22151BBD" w14:textId="77777777" w:rsidR="00E9160E" w:rsidRPr="00B85FF4" w:rsidRDefault="00E9160E" w:rsidP="008D370D">
            <w:pPr>
              <w:suppressAutoHyphens/>
              <w:rPr>
                <w:b/>
              </w:rPr>
            </w:pPr>
            <w:r w:rsidRPr="00B85FF4">
              <w:rPr>
                <w:b/>
              </w:rPr>
              <w:t>Объем образовательной программы учебной дисциплины</w:t>
            </w:r>
          </w:p>
        </w:tc>
        <w:tc>
          <w:tcPr>
            <w:tcW w:w="1315" w:type="pct"/>
            <w:vAlign w:val="center"/>
          </w:tcPr>
          <w:p w14:paraId="1ED5E5B3" w14:textId="77777777" w:rsidR="00E9160E" w:rsidRPr="00B85FF4" w:rsidRDefault="00E9160E" w:rsidP="008D370D">
            <w:pPr>
              <w:suppressAutoHyphens/>
              <w:jc w:val="center"/>
              <w:rPr>
                <w:iCs/>
              </w:rPr>
            </w:pPr>
            <w:r w:rsidRPr="00B85FF4">
              <w:rPr>
                <w:iCs/>
              </w:rPr>
              <w:t>64</w:t>
            </w:r>
          </w:p>
        </w:tc>
      </w:tr>
      <w:tr w:rsidR="00E9160E" w:rsidRPr="00B85FF4" w14:paraId="0C6251D3" w14:textId="77777777" w:rsidTr="008D370D">
        <w:trPr>
          <w:trHeight w:val="262"/>
        </w:trPr>
        <w:tc>
          <w:tcPr>
            <w:tcW w:w="3685" w:type="pct"/>
            <w:shd w:val="clear" w:color="auto" w:fill="auto"/>
            <w:vAlign w:val="center"/>
          </w:tcPr>
          <w:p w14:paraId="50FA2631" w14:textId="77777777" w:rsidR="00E9160E" w:rsidRPr="00B85FF4" w:rsidRDefault="00E9160E" w:rsidP="008D370D">
            <w:pPr>
              <w:suppressAutoHyphens/>
              <w:rPr>
                <w:b/>
              </w:rPr>
            </w:pPr>
            <w:r w:rsidRPr="00B85FF4">
              <w:rPr>
                <w:b/>
              </w:rPr>
              <w:t>в т.ч. в форме практической подготовки</w:t>
            </w:r>
          </w:p>
        </w:tc>
        <w:tc>
          <w:tcPr>
            <w:tcW w:w="1315" w:type="pct"/>
            <w:shd w:val="clear" w:color="auto" w:fill="auto"/>
            <w:vAlign w:val="center"/>
          </w:tcPr>
          <w:p w14:paraId="2797FA19" w14:textId="77777777" w:rsidR="00E9160E" w:rsidRPr="00B85FF4" w:rsidRDefault="00E9160E" w:rsidP="008D370D">
            <w:pPr>
              <w:suppressAutoHyphens/>
              <w:jc w:val="center"/>
              <w:rPr>
                <w:iCs/>
              </w:rPr>
            </w:pPr>
            <w:r w:rsidRPr="00B85FF4">
              <w:rPr>
                <w:iCs/>
              </w:rPr>
              <w:t>64</w:t>
            </w:r>
          </w:p>
        </w:tc>
      </w:tr>
      <w:tr w:rsidR="00E9160E" w:rsidRPr="00B85FF4" w14:paraId="4BFA2ACC" w14:textId="77777777" w:rsidTr="008D370D">
        <w:trPr>
          <w:trHeight w:val="336"/>
        </w:trPr>
        <w:tc>
          <w:tcPr>
            <w:tcW w:w="5000" w:type="pct"/>
            <w:gridSpan w:val="2"/>
            <w:vAlign w:val="center"/>
          </w:tcPr>
          <w:p w14:paraId="32E9BCBB" w14:textId="77777777" w:rsidR="00E9160E" w:rsidRPr="00B85FF4" w:rsidRDefault="00E9160E" w:rsidP="008D370D">
            <w:pPr>
              <w:suppressAutoHyphens/>
              <w:rPr>
                <w:iCs/>
              </w:rPr>
            </w:pPr>
            <w:r w:rsidRPr="00B85FF4">
              <w:t>в т. ч.:</w:t>
            </w:r>
          </w:p>
        </w:tc>
      </w:tr>
      <w:tr w:rsidR="00E9160E" w:rsidRPr="00B85FF4" w14:paraId="7594B3D4" w14:textId="77777777" w:rsidTr="008D370D">
        <w:trPr>
          <w:trHeight w:val="354"/>
        </w:trPr>
        <w:tc>
          <w:tcPr>
            <w:tcW w:w="3685" w:type="pct"/>
            <w:vAlign w:val="center"/>
          </w:tcPr>
          <w:p w14:paraId="5748BE48" w14:textId="77777777" w:rsidR="00E9160E" w:rsidRPr="00B85FF4" w:rsidRDefault="00E9160E" w:rsidP="008D370D">
            <w:pPr>
              <w:suppressAutoHyphens/>
            </w:pPr>
            <w:r w:rsidRPr="00B85FF4">
              <w:t>практические занятия</w:t>
            </w:r>
          </w:p>
        </w:tc>
        <w:tc>
          <w:tcPr>
            <w:tcW w:w="1315" w:type="pct"/>
            <w:vAlign w:val="center"/>
          </w:tcPr>
          <w:p w14:paraId="1CB8B8C2" w14:textId="77777777" w:rsidR="00E9160E" w:rsidRPr="00B85FF4" w:rsidRDefault="00E9160E" w:rsidP="008D370D">
            <w:pPr>
              <w:suppressAutoHyphens/>
              <w:jc w:val="center"/>
              <w:rPr>
                <w:iCs/>
              </w:rPr>
            </w:pPr>
            <w:r w:rsidRPr="00B85FF4">
              <w:rPr>
                <w:iCs/>
              </w:rPr>
              <w:t>36</w:t>
            </w:r>
          </w:p>
        </w:tc>
      </w:tr>
      <w:tr w:rsidR="00E9160E" w:rsidRPr="00B85FF4" w14:paraId="20A82C51" w14:textId="77777777" w:rsidTr="008D370D">
        <w:trPr>
          <w:trHeight w:val="267"/>
        </w:trPr>
        <w:tc>
          <w:tcPr>
            <w:tcW w:w="3685" w:type="pct"/>
            <w:vAlign w:val="center"/>
          </w:tcPr>
          <w:p w14:paraId="64C3C58C" w14:textId="77777777" w:rsidR="00E9160E" w:rsidRPr="00B85FF4" w:rsidRDefault="00E9160E" w:rsidP="008D370D">
            <w:pPr>
              <w:suppressAutoHyphens/>
              <w:rPr>
                <w:i/>
              </w:rPr>
            </w:pPr>
            <w:r w:rsidRPr="00B85FF4">
              <w:rPr>
                <w:i/>
              </w:rPr>
              <w:t xml:space="preserve">Самостоятельная работа </w:t>
            </w:r>
          </w:p>
        </w:tc>
        <w:tc>
          <w:tcPr>
            <w:tcW w:w="1315" w:type="pct"/>
            <w:vAlign w:val="center"/>
          </w:tcPr>
          <w:p w14:paraId="457E7DAD" w14:textId="77777777" w:rsidR="00E9160E" w:rsidRPr="00B85FF4" w:rsidRDefault="00E9160E" w:rsidP="008D370D">
            <w:pPr>
              <w:suppressAutoHyphens/>
              <w:rPr>
                <w:iCs/>
              </w:rPr>
            </w:pPr>
            <w:r w:rsidRPr="00B85FF4">
              <w:rPr>
                <w:iCs/>
              </w:rPr>
              <w:t>-</w:t>
            </w:r>
          </w:p>
        </w:tc>
      </w:tr>
      <w:tr w:rsidR="00E9160E" w:rsidRPr="00B85FF4" w14:paraId="585D90E9" w14:textId="77777777" w:rsidTr="008D370D">
        <w:trPr>
          <w:trHeight w:val="331"/>
        </w:trPr>
        <w:tc>
          <w:tcPr>
            <w:tcW w:w="3685" w:type="pct"/>
            <w:vAlign w:val="center"/>
          </w:tcPr>
          <w:p w14:paraId="6EB8EA6D" w14:textId="77777777" w:rsidR="00E9160E" w:rsidRPr="00B85FF4" w:rsidRDefault="00E9160E" w:rsidP="008D370D">
            <w:pPr>
              <w:suppressAutoHyphens/>
              <w:rPr>
                <w:i/>
              </w:rPr>
            </w:pPr>
            <w:r w:rsidRPr="00B85FF4">
              <w:rPr>
                <w:b/>
                <w:iCs/>
              </w:rPr>
              <w:t>Промежуточная аттестация</w:t>
            </w:r>
          </w:p>
        </w:tc>
        <w:tc>
          <w:tcPr>
            <w:tcW w:w="1315" w:type="pct"/>
            <w:vAlign w:val="center"/>
          </w:tcPr>
          <w:p w14:paraId="470650FB" w14:textId="77777777" w:rsidR="00E9160E" w:rsidRPr="00B85FF4" w:rsidRDefault="00E9160E" w:rsidP="008D370D">
            <w:pPr>
              <w:suppressAutoHyphens/>
              <w:rPr>
                <w:iCs/>
                <w:sz w:val="20"/>
                <w:szCs w:val="20"/>
              </w:rPr>
            </w:pPr>
            <w:r w:rsidRPr="00B85FF4">
              <w:rPr>
                <w:iCs/>
                <w:sz w:val="20"/>
                <w:szCs w:val="20"/>
              </w:rPr>
              <w:t>Дифференцированный зачет</w:t>
            </w:r>
          </w:p>
        </w:tc>
      </w:tr>
    </w:tbl>
    <w:p w14:paraId="188D31C9" w14:textId="77777777" w:rsidR="00E9160E" w:rsidRPr="00B85FF4" w:rsidRDefault="00E9160E" w:rsidP="00E91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u w:val="single"/>
        </w:rPr>
      </w:pPr>
    </w:p>
    <w:p w14:paraId="7BBB9826" w14:textId="77777777" w:rsidR="00E9160E" w:rsidRPr="00B85FF4" w:rsidRDefault="00E9160E" w:rsidP="00E91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pPr>
    </w:p>
    <w:p w14:paraId="66C8E97B" w14:textId="77777777" w:rsidR="00E9160E" w:rsidRPr="00B85FF4" w:rsidRDefault="00E9160E" w:rsidP="00E9160E">
      <w:pPr>
        <w:ind w:firstLine="709"/>
        <w:jc w:val="both"/>
      </w:pPr>
    </w:p>
    <w:p w14:paraId="44B2014E" w14:textId="77777777" w:rsidR="00E9160E" w:rsidRPr="00B85FF4" w:rsidRDefault="00E9160E" w:rsidP="00E9160E">
      <w:pPr>
        <w:ind w:firstLine="709"/>
        <w:jc w:val="both"/>
      </w:pPr>
    </w:p>
    <w:p w14:paraId="7BE8DD35" w14:textId="77777777" w:rsidR="00E9160E" w:rsidRPr="00B85FF4" w:rsidRDefault="00E9160E" w:rsidP="00E9160E">
      <w:pPr>
        <w:ind w:firstLine="709"/>
        <w:jc w:val="both"/>
        <w:sectPr w:rsidR="00E9160E" w:rsidRPr="00B85FF4" w:rsidSect="008D370D">
          <w:pgSz w:w="11906" w:h="16838"/>
          <w:pgMar w:top="1134" w:right="1134" w:bottom="1134" w:left="1134" w:header="709" w:footer="566" w:gutter="0"/>
          <w:cols w:space="708"/>
          <w:docGrid w:linePitch="360"/>
        </w:sectPr>
      </w:pPr>
    </w:p>
    <w:p w14:paraId="2F7B2C39" w14:textId="77777777" w:rsidR="00E9160E" w:rsidRPr="00B85FF4" w:rsidRDefault="00E9160E" w:rsidP="00E9160E"/>
    <w:p w14:paraId="235C44D3" w14:textId="77777777" w:rsidR="00E9160E" w:rsidRPr="00B85FF4" w:rsidRDefault="00E9160E" w:rsidP="00E9160E">
      <w:pPr>
        <w:ind w:firstLine="709"/>
        <w:jc w:val="both"/>
      </w:pPr>
      <w:r w:rsidRPr="00B85FF4">
        <w:t>2.2. Тематический план и содержание учебной дисциплины</w:t>
      </w:r>
    </w:p>
    <w:p w14:paraId="25C91C62" w14:textId="77777777" w:rsidR="00E9160E" w:rsidRPr="00B85FF4" w:rsidRDefault="00E9160E" w:rsidP="00E9160E">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6767"/>
        <w:gridCol w:w="1389"/>
        <w:gridCol w:w="868"/>
        <w:gridCol w:w="1855"/>
      </w:tblGrid>
      <w:tr w:rsidR="00E9160E" w:rsidRPr="00B85FF4" w14:paraId="77A75F6A" w14:textId="77777777" w:rsidTr="008D370D">
        <w:trPr>
          <w:trHeight w:val="20"/>
        </w:trPr>
        <w:tc>
          <w:tcPr>
            <w:tcW w:w="1264" w:type="pct"/>
          </w:tcPr>
          <w:p w14:paraId="2F52AB40" w14:textId="77777777" w:rsidR="00E9160E" w:rsidRPr="00B85FF4" w:rsidRDefault="00E9160E" w:rsidP="008D370D">
            <w:pPr>
              <w:jc w:val="center"/>
              <w:rPr>
                <w:sz w:val="20"/>
                <w:szCs w:val="20"/>
              </w:rPr>
            </w:pPr>
            <w:r w:rsidRPr="00B85FF4">
              <w:rPr>
                <w:sz w:val="20"/>
                <w:szCs w:val="20"/>
              </w:rPr>
              <w:t>Наименование разделов и тем</w:t>
            </w:r>
          </w:p>
        </w:tc>
        <w:tc>
          <w:tcPr>
            <w:tcW w:w="2324" w:type="pct"/>
          </w:tcPr>
          <w:p w14:paraId="11809350" w14:textId="77777777" w:rsidR="00E9160E" w:rsidRPr="00B85FF4" w:rsidRDefault="00E9160E" w:rsidP="008D370D">
            <w:pPr>
              <w:jc w:val="center"/>
              <w:rPr>
                <w:sz w:val="20"/>
                <w:szCs w:val="20"/>
              </w:rPr>
            </w:pPr>
            <w:r w:rsidRPr="00B85FF4">
              <w:rPr>
                <w:sz w:val="20"/>
                <w:szCs w:val="20"/>
              </w:rPr>
              <w:t>Содержание учебного материала и формы организации деятельности обучающихся</w:t>
            </w:r>
          </w:p>
        </w:tc>
        <w:tc>
          <w:tcPr>
            <w:tcW w:w="477" w:type="pct"/>
          </w:tcPr>
          <w:p w14:paraId="0CA02E78" w14:textId="77777777" w:rsidR="00E9160E" w:rsidRPr="00B85FF4" w:rsidRDefault="00E9160E" w:rsidP="008D370D">
            <w:pPr>
              <w:jc w:val="center"/>
              <w:rPr>
                <w:sz w:val="20"/>
                <w:szCs w:val="20"/>
              </w:rPr>
            </w:pPr>
            <w:r w:rsidRPr="00B85FF4">
              <w:rPr>
                <w:sz w:val="20"/>
                <w:szCs w:val="20"/>
              </w:rPr>
              <w:t>Объем в часах</w:t>
            </w:r>
          </w:p>
        </w:tc>
        <w:tc>
          <w:tcPr>
            <w:tcW w:w="298" w:type="pct"/>
          </w:tcPr>
          <w:p w14:paraId="7823733A" w14:textId="77777777" w:rsidR="00E9160E" w:rsidRPr="00B85FF4" w:rsidRDefault="00E9160E" w:rsidP="008D370D">
            <w:pPr>
              <w:jc w:val="center"/>
              <w:rPr>
                <w:sz w:val="20"/>
                <w:szCs w:val="20"/>
              </w:rPr>
            </w:pPr>
            <w:r w:rsidRPr="00B85FF4">
              <w:rPr>
                <w:sz w:val="20"/>
                <w:szCs w:val="20"/>
              </w:rPr>
              <w:t>Код ПК, ОК</w:t>
            </w:r>
          </w:p>
        </w:tc>
        <w:tc>
          <w:tcPr>
            <w:tcW w:w="637" w:type="pct"/>
          </w:tcPr>
          <w:p w14:paraId="03087CC6" w14:textId="77777777" w:rsidR="00E9160E" w:rsidRPr="00B85FF4" w:rsidRDefault="00E9160E" w:rsidP="008D370D">
            <w:pPr>
              <w:jc w:val="center"/>
              <w:rPr>
                <w:sz w:val="20"/>
                <w:szCs w:val="20"/>
              </w:rPr>
            </w:pPr>
            <w:r w:rsidRPr="00B85FF4">
              <w:rPr>
                <w:sz w:val="20"/>
                <w:szCs w:val="20"/>
              </w:rPr>
              <w:t>Код Н/У/З</w:t>
            </w:r>
          </w:p>
        </w:tc>
      </w:tr>
      <w:tr w:rsidR="00E9160E" w:rsidRPr="00B85FF4" w14:paraId="36AC86DD" w14:textId="77777777" w:rsidTr="008D370D">
        <w:trPr>
          <w:trHeight w:val="58"/>
        </w:trPr>
        <w:tc>
          <w:tcPr>
            <w:tcW w:w="3588" w:type="pct"/>
            <w:gridSpan w:val="2"/>
          </w:tcPr>
          <w:p w14:paraId="6B045B25" w14:textId="77777777" w:rsidR="00E9160E" w:rsidRPr="00B85FF4" w:rsidRDefault="00E9160E" w:rsidP="008D370D">
            <w:pPr>
              <w:rPr>
                <w:sz w:val="20"/>
                <w:szCs w:val="20"/>
              </w:rPr>
            </w:pPr>
            <w:r w:rsidRPr="00B85FF4">
              <w:rPr>
                <w:b/>
                <w:bCs/>
                <w:sz w:val="20"/>
                <w:szCs w:val="20"/>
              </w:rPr>
              <w:t xml:space="preserve">Раздел 1 </w:t>
            </w:r>
            <w:r w:rsidRPr="00B85FF4">
              <w:rPr>
                <w:b/>
                <w:sz w:val="20"/>
                <w:szCs w:val="20"/>
              </w:rPr>
              <w:t>Автоматизированная обработка информации: основные понятия  и технологии</w:t>
            </w:r>
            <w:r w:rsidRPr="00B85FF4">
              <w:rPr>
                <w:bCs/>
                <w:sz w:val="20"/>
                <w:szCs w:val="20"/>
              </w:rPr>
              <w:t xml:space="preserve"> </w:t>
            </w:r>
          </w:p>
        </w:tc>
        <w:tc>
          <w:tcPr>
            <w:tcW w:w="477" w:type="pct"/>
            <w:vAlign w:val="center"/>
          </w:tcPr>
          <w:p w14:paraId="2129921B" w14:textId="77777777" w:rsidR="00E9160E" w:rsidRPr="00B85FF4" w:rsidRDefault="00E9160E" w:rsidP="008D370D">
            <w:pPr>
              <w:jc w:val="center"/>
              <w:rPr>
                <w:sz w:val="20"/>
                <w:szCs w:val="20"/>
              </w:rPr>
            </w:pPr>
            <w:r w:rsidRPr="00B85FF4">
              <w:rPr>
                <w:sz w:val="20"/>
                <w:szCs w:val="20"/>
              </w:rPr>
              <w:t>2</w:t>
            </w:r>
          </w:p>
        </w:tc>
        <w:tc>
          <w:tcPr>
            <w:tcW w:w="298" w:type="pct"/>
            <w:vMerge w:val="restart"/>
          </w:tcPr>
          <w:p w14:paraId="52D6CC6E"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156D81C3" w14:textId="77777777" w:rsidR="00E9160E" w:rsidRPr="00B85FF4" w:rsidRDefault="00E9160E" w:rsidP="008D370D">
            <w:pPr>
              <w:ind w:left="-107" w:right="-109"/>
              <w:jc w:val="center"/>
              <w:rPr>
                <w:sz w:val="20"/>
                <w:szCs w:val="20"/>
              </w:rPr>
            </w:pPr>
          </w:p>
        </w:tc>
        <w:tc>
          <w:tcPr>
            <w:tcW w:w="637" w:type="pct"/>
            <w:vMerge w:val="restart"/>
          </w:tcPr>
          <w:p w14:paraId="2517DB9A" w14:textId="77777777" w:rsidR="00E9160E" w:rsidRPr="00B85FF4" w:rsidRDefault="00E9160E" w:rsidP="008D370D">
            <w:pPr>
              <w:suppressAutoHyphens/>
              <w:ind w:left="-108" w:right="-108"/>
              <w:rPr>
                <w:bCs/>
                <w:spacing w:val="-4"/>
                <w:sz w:val="20"/>
                <w:szCs w:val="20"/>
              </w:rPr>
            </w:pPr>
            <w:r w:rsidRPr="00B85FF4">
              <w:rPr>
                <w:bCs/>
                <w:sz w:val="20"/>
                <w:szCs w:val="20"/>
              </w:rPr>
              <w:t>Уо 04.01- 04.02</w:t>
            </w:r>
          </w:p>
          <w:p w14:paraId="1F505A8B" w14:textId="77777777" w:rsidR="00E9160E" w:rsidRPr="00B85FF4" w:rsidRDefault="00E9160E" w:rsidP="008D370D">
            <w:pPr>
              <w:suppressAutoHyphens/>
              <w:ind w:left="-108" w:right="-108"/>
              <w:rPr>
                <w:bCs/>
                <w:spacing w:val="-4"/>
                <w:sz w:val="20"/>
                <w:szCs w:val="20"/>
              </w:rPr>
            </w:pPr>
            <w:r w:rsidRPr="00B85FF4">
              <w:rPr>
                <w:bCs/>
                <w:sz w:val="20"/>
                <w:szCs w:val="20"/>
              </w:rPr>
              <w:t>Зо 04.01-04.02</w:t>
            </w:r>
          </w:p>
          <w:p w14:paraId="68AE57CB" w14:textId="77777777" w:rsidR="00E9160E" w:rsidRPr="00B85FF4" w:rsidRDefault="00E9160E" w:rsidP="008D370D">
            <w:pPr>
              <w:suppressAutoHyphens/>
              <w:ind w:left="-108" w:right="-108"/>
              <w:rPr>
                <w:bCs/>
                <w:sz w:val="20"/>
                <w:szCs w:val="20"/>
              </w:rPr>
            </w:pPr>
            <w:r w:rsidRPr="00B85FF4">
              <w:rPr>
                <w:bCs/>
                <w:sz w:val="20"/>
                <w:szCs w:val="20"/>
              </w:rPr>
              <w:t>Зо 01.01</w:t>
            </w:r>
          </w:p>
          <w:p w14:paraId="036AE3A9" w14:textId="77777777" w:rsidR="00E9160E" w:rsidRPr="00B85FF4" w:rsidRDefault="00E9160E" w:rsidP="008D370D">
            <w:pPr>
              <w:suppressAutoHyphens/>
              <w:ind w:left="-108" w:right="-108"/>
              <w:rPr>
                <w:sz w:val="20"/>
                <w:szCs w:val="20"/>
              </w:rPr>
            </w:pPr>
            <w:r w:rsidRPr="00B85FF4">
              <w:rPr>
                <w:sz w:val="20"/>
                <w:szCs w:val="20"/>
              </w:rPr>
              <w:t>З 3.1.1</w:t>
            </w:r>
          </w:p>
        </w:tc>
      </w:tr>
      <w:tr w:rsidR="00E9160E" w:rsidRPr="00B85FF4" w14:paraId="66C76078" w14:textId="77777777" w:rsidTr="008D370D">
        <w:trPr>
          <w:trHeight w:val="449"/>
        </w:trPr>
        <w:tc>
          <w:tcPr>
            <w:tcW w:w="1264" w:type="pct"/>
          </w:tcPr>
          <w:p w14:paraId="13BE962B" w14:textId="77777777" w:rsidR="00E9160E" w:rsidRPr="00B85FF4" w:rsidRDefault="00E9160E" w:rsidP="008D370D">
            <w:pPr>
              <w:rPr>
                <w:b/>
                <w:bCs/>
                <w:sz w:val="20"/>
                <w:szCs w:val="20"/>
              </w:rPr>
            </w:pPr>
            <w:r w:rsidRPr="00B85FF4">
              <w:rPr>
                <w:bCs/>
                <w:sz w:val="20"/>
                <w:szCs w:val="20"/>
              </w:rPr>
              <w:t>Тема 1.1</w:t>
            </w:r>
            <w:r w:rsidRPr="00B85FF4">
              <w:rPr>
                <w:sz w:val="20"/>
                <w:szCs w:val="20"/>
              </w:rPr>
              <w:t>Роль и значение вычислительной техники в современном обществе и профессиональной  деятельности</w:t>
            </w:r>
          </w:p>
        </w:tc>
        <w:tc>
          <w:tcPr>
            <w:tcW w:w="2324" w:type="pct"/>
          </w:tcPr>
          <w:p w14:paraId="1193A6D9"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68748149" w14:textId="77777777" w:rsidR="00E9160E" w:rsidRPr="00B85FF4" w:rsidRDefault="00E9160E" w:rsidP="008D370D">
            <w:pPr>
              <w:rPr>
                <w:sz w:val="20"/>
                <w:szCs w:val="20"/>
              </w:rPr>
            </w:pPr>
            <w:r w:rsidRPr="00B85FF4">
              <w:rPr>
                <w:sz w:val="20"/>
                <w:szCs w:val="20"/>
              </w:rPr>
              <w:t>Роль и значение вычислительной техники в современном обществе и профессиональной  деятельности</w:t>
            </w:r>
          </w:p>
        </w:tc>
        <w:tc>
          <w:tcPr>
            <w:tcW w:w="477" w:type="pct"/>
            <w:vAlign w:val="center"/>
          </w:tcPr>
          <w:p w14:paraId="5890BF09" w14:textId="77777777" w:rsidR="00E9160E" w:rsidRPr="00B85FF4" w:rsidRDefault="00E9160E" w:rsidP="008D370D">
            <w:pPr>
              <w:jc w:val="center"/>
              <w:rPr>
                <w:sz w:val="20"/>
                <w:szCs w:val="20"/>
              </w:rPr>
            </w:pPr>
            <w:r w:rsidRPr="00B85FF4">
              <w:rPr>
                <w:sz w:val="20"/>
                <w:szCs w:val="20"/>
              </w:rPr>
              <w:t>2</w:t>
            </w:r>
          </w:p>
        </w:tc>
        <w:tc>
          <w:tcPr>
            <w:tcW w:w="298" w:type="pct"/>
            <w:vMerge/>
          </w:tcPr>
          <w:p w14:paraId="43FD9D3A" w14:textId="77777777" w:rsidR="00E9160E" w:rsidRPr="00B85FF4" w:rsidRDefault="00E9160E" w:rsidP="008D370D">
            <w:pPr>
              <w:rPr>
                <w:sz w:val="20"/>
                <w:szCs w:val="20"/>
              </w:rPr>
            </w:pPr>
          </w:p>
        </w:tc>
        <w:tc>
          <w:tcPr>
            <w:tcW w:w="637" w:type="pct"/>
            <w:vMerge/>
          </w:tcPr>
          <w:p w14:paraId="7385958E" w14:textId="77777777" w:rsidR="00E9160E" w:rsidRPr="00B85FF4" w:rsidRDefault="00E9160E" w:rsidP="008D370D">
            <w:pPr>
              <w:jc w:val="center"/>
              <w:rPr>
                <w:sz w:val="20"/>
                <w:szCs w:val="20"/>
              </w:rPr>
            </w:pPr>
          </w:p>
        </w:tc>
      </w:tr>
      <w:tr w:rsidR="00E9160E" w:rsidRPr="00B85FF4" w14:paraId="2817E064" w14:textId="77777777" w:rsidTr="008D370D">
        <w:trPr>
          <w:trHeight w:val="121"/>
        </w:trPr>
        <w:tc>
          <w:tcPr>
            <w:tcW w:w="3588" w:type="pct"/>
            <w:gridSpan w:val="2"/>
          </w:tcPr>
          <w:p w14:paraId="09CCCD6A" w14:textId="77777777" w:rsidR="00E9160E" w:rsidRPr="00B85FF4" w:rsidRDefault="00E9160E" w:rsidP="008D370D">
            <w:pPr>
              <w:rPr>
                <w:sz w:val="20"/>
                <w:szCs w:val="20"/>
              </w:rPr>
            </w:pPr>
            <w:r w:rsidRPr="00B85FF4">
              <w:rPr>
                <w:b/>
                <w:bCs/>
                <w:sz w:val="20"/>
                <w:szCs w:val="20"/>
              </w:rPr>
              <w:t>Раздел 2 Общий состав и структура персональных ЭВМ и вычислительных систем, их программное обеспечение</w:t>
            </w:r>
          </w:p>
        </w:tc>
        <w:tc>
          <w:tcPr>
            <w:tcW w:w="477" w:type="pct"/>
            <w:vAlign w:val="center"/>
          </w:tcPr>
          <w:p w14:paraId="10F10B9D" w14:textId="77777777" w:rsidR="00E9160E" w:rsidRPr="00B85FF4" w:rsidRDefault="00E9160E" w:rsidP="008D370D">
            <w:pPr>
              <w:jc w:val="center"/>
              <w:rPr>
                <w:sz w:val="20"/>
                <w:szCs w:val="20"/>
              </w:rPr>
            </w:pPr>
            <w:r w:rsidRPr="00B85FF4">
              <w:rPr>
                <w:sz w:val="20"/>
                <w:szCs w:val="20"/>
              </w:rPr>
              <w:t>8</w:t>
            </w:r>
          </w:p>
        </w:tc>
        <w:tc>
          <w:tcPr>
            <w:tcW w:w="298" w:type="pct"/>
          </w:tcPr>
          <w:p w14:paraId="0A57510B" w14:textId="77777777" w:rsidR="00E9160E" w:rsidRPr="00B85FF4" w:rsidRDefault="00E9160E" w:rsidP="008D370D">
            <w:pPr>
              <w:rPr>
                <w:sz w:val="20"/>
                <w:szCs w:val="20"/>
              </w:rPr>
            </w:pPr>
          </w:p>
        </w:tc>
        <w:tc>
          <w:tcPr>
            <w:tcW w:w="637" w:type="pct"/>
            <w:vMerge w:val="restart"/>
          </w:tcPr>
          <w:p w14:paraId="52CCBFA7" w14:textId="77777777" w:rsidR="00E9160E" w:rsidRPr="00B85FF4" w:rsidRDefault="00E9160E" w:rsidP="008D370D">
            <w:pPr>
              <w:suppressAutoHyphens/>
              <w:ind w:right="-108"/>
              <w:rPr>
                <w:bCs/>
                <w:sz w:val="20"/>
                <w:szCs w:val="20"/>
              </w:rPr>
            </w:pPr>
            <w:r w:rsidRPr="00B85FF4">
              <w:rPr>
                <w:bCs/>
                <w:sz w:val="20"/>
                <w:szCs w:val="20"/>
              </w:rPr>
              <w:t>Уо 01.01-01.09</w:t>
            </w:r>
          </w:p>
          <w:p w14:paraId="13E14D67" w14:textId="77777777" w:rsidR="00E9160E" w:rsidRPr="00B85FF4" w:rsidRDefault="00E9160E" w:rsidP="008D370D">
            <w:pPr>
              <w:suppressAutoHyphens/>
              <w:ind w:right="-108"/>
              <w:rPr>
                <w:bCs/>
                <w:sz w:val="20"/>
                <w:szCs w:val="20"/>
              </w:rPr>
            </w:pPr>
            <w:r w:rsidRPr="00B85FF4">
              <w:rPr>
                <w:bCs/>
                <w:sz w:val="20"/>
                <w:szCs w:val="20"/>
              </w:rPr>
              <w:t>Зо 01.01 – 01.06</w:t>
            </w:r>
          </w:p>
          <w:p w14:paraId="456312D4" w14:textId="77777777" w:rsidR="00E9160E" w:rsidRPr="00B85FF4" w:rsidRDefault="00E9160E" w:rsidP="008D370D">
            <w:pPr>
              <w:suppressAutoHyphens/>
              <w:ind w:right="-108"/>
              <w:rPr>
                <w:bCs/>
                <w:sz w:val="20"/>
                <w:szCs w:val="20"/>
              </w:rPr>
            </w:pPr>
            <w:r w:rsidRPr="00B85FF4">
              <w:rPr>
                <w:bCs/>
                <w:sz w:val="20"/>
                <w:szCs w:val="20"/>
              </w:rPr>
              <w:t>Уо 02.01-02.08</w:t>
            </w:r>
          </w:p>
          <w:p w14:paraId="04D62184" w14:textId="77777777" w:rsidR="00E9160E" w:rsidRPr="00B85FF4" w:rsidRDefault="00E9160E" w:rsidP="008D370D">
            <w:pPr>
              <w:suppressAutoHyphens/>
              <w:ind w:right="-108"/>
              <w:rPr>
                <w:bCs/>
                <w:sz w:val="20"/>
                <w:szCs w:val="20"/>
              </w:rPr>
            </w:pPr>
            <w:r w:rsidRPr="00B85FF4">
              <w:rPr>
                <w:bCs/>
                <w:sz w:val="20"/>
                <w:szCs w:val="20"/>
              </w:rPr>
              <w:t>Зо 02.01-02.04</w:t>
            </w:r>
          </w:p>
          <w:p w14:paraId="25D077E8" w14:textId="77777777" w:rsidR="00E9160E" w:rsidRPr="00B85FF4" w:rsidRDefault="00E9160E" w:rsidP="008D370D">
            <w:pPr>
              <w:suppressAutoHyphens/>
              <w:ind w:right="-108"/>
              <w:rPr>
                <w:bCs/>
                <w:spacing w:val="-4"/>
                <w:sz w:val="20"/>
                <w:szCs w:val="20"/>
              </w:rPr>
            </w:pPr>
            <w:r w:rsidRPr="00B85FF4">
              <w:rPr>
                <w:bCs/>
                <w:sz w:val="20"/>
                <w:szCs w:val="20"/>
              </w:rPr>
              <w:t>Уо 04.01 - 04.02</w:t>
            </w:r>
          </w:p>
          <w:p w14:paraId="4994C68A" w14:textId="77777777" w:rsidR="00E9160E" w:rsidRPr="00B85FF4" w:rsidRDefault="00E9160E" w:rsidP="008D370D">
            <w:pPr>
              <w:suppressAutoHyphens/>
              <w:ind w:right="-108"/>
              <w:rPr>
                <w:bCs/>
                <w:sz w:val="20"/>
                <w:szCs w:val="20"/>
              </w:rPr>
            </w:pPr>
            <w:r w:rsidRPr="00B85FF4">
              <w:rPr>
                <w:bCs/>
                <w:sz w:val="20"/>
                <w:szCs w:val="20"/>
              </w:rPr>
              <w:t>Зо 04.01- 04.02</w:t>
            </w:r>
          </w:p>
          <w:p w14:paraId="6B916C01" w14:textId="77777777" w:rsidR="00E9160E" w:rsidRPr="00B85FF4" w:rsidRDefault="00E9160E" w:rsidP="008D370D">
            <w:pPr>
              <w:jc w:val="center"/>
              <w:rPr>
                <w:sz w:val="20"/>
                <w:szCs w:val="20"/>
              </w:rPr>
            </w:pPr>
            <w:r w:rsidRPr="00B85FF4">
              <w:rPr>
                <w:sz w:val="20"/>
                <w:szCs w:val="20"/>
              </w:rPr>
              <w:t>У 3.1.1.-3.1.2</w:t>
            </w:r>
          </w:p>
          <w:p w14:paraId="44E95454" w14:textId="77777777" w:rsidR="00E9160E" w:rsidRPr="00B85FF4" w:rsidRDefault="00E9160E" w:rsidP="008D370D">
            <w:pPr>
              <w:jc w:val="center"/>
              <w:rPr>
                <w:sz w:val="20"/>
                <w:szCs w:val="20"/>
              </w:rPr>
            </w:pPr>
            <w:r w:rsidRPr="00B85FF4">
              <w:rPr>
                <w:sz w:val="20"/>
                <w:szCs w:val="20"/>
              </w:rPr>
              <w:t>З 3.1.1.-3.1.2</w:t>
            </w:r>
          </w:p>
          <w:p w14:paraId="4654FEFF" w14:textId="77777777" w:rsidR="00E9160E" w:rsidRPr="00B85FF4" w:rsidRDefault="00E9160E" w:rsidP="008D370D">
            <w:pPr>
              <w:jc w:val="center"/>
              <w:rPr>
                <w:sz w:val="20"/>
                <w:szCs w:val="20"/>
              </w:rPr>
            </w:pPr>
            <w:r w:rsidRPr="00B85FF4">
              <w:rPr>
                <w:sz w:val="20"/>
                <w:szCs w:val="20"/>
              </w:rPr>
              <w:t>У 3.2.1-3.2.4</w:t>
            </w:r>
          </w:p>
          <w:p w14:paraId="45C7465E" w14:textId="77777777" w:rsidR="00E9160E" w:rsidRPr="00B85FF4" w:rsidRDefault="00E9160E" w:rsidP="008D370D">
            <w:pPr>
              <w:jc w:val="center"/>
              <w:rPr>
                <w:sz w:val="20"/>
                <w:szCs w:val="20"/>
              </w:rPr>
            </w:pPr>
            <w:r w:rsidRPr="00B85FF4">
              <w:rPr>
                <w:sz w:val="20"/>
                <w:szCs w:val="20"/>
              </w:rPr>
              <w:t>З 3.2.1-3.2.3</w:t>
            </w:r>
          </w:p>
          <w:p w14:paraId="08E353CD" w14:textId="77777777" w:rsidR="00E9160E" w:rsidRPr="00B85FF4" w:rsidRDefault="00E9160E" w:rsidP="008D370D">
            <w:pPr>
              <w:jc w:val="center"/>
              <w:rPr>
                <w:sz w:val="20"/>
                <w:szCs w:val="20"/>
              </w:rPr>
            </w:pPr>
            <w:r w:rsidRPr="00B85FF4">
              <w:rPr>
                <w:sz w:val="20"/>
                <w:szCs w:val="20"/>
              </w:rPr>
              <w:t>У 3.4.1</w:t>
            </w:r>
          </w:p>
          <w:p w14:paraId="1412962C" w14:textId="77777777" w:rsidR="00E9160E" w:rsidRPr="00B85FF4" w:rsidRDefault="00E9160E" w:rsidP="008D370D">
            <w:pPr>
              <w:jc w:val="center"/>
              <w:rPr>
                <w:sz w:val="20"/>
                <w:szCs w:val="20"/>
              </w:rPr>
            </w:pPr>
            <w:r w:rsidRPr="00B85FF4">
              <w:rPr>
                <w:sz w:val="20"/>
                <w:szCs w:val="20"/>
              </w:rPr>
              <w:t>З 3.4.1-3.4.2</w:t>
            </w:r>
          </w:p>
        </w:tc>
      </w:tr>
      <w:tr w:rsidR="00E9160E" w:rsidRPr="00B85FF4" w14:paraId="3610521E" w14:textId="77777777" w:rsidTr="008D370D">
        <w:trPr>
          <w:trHeight w:val="2167"/>
        </w:trPr>
        <w:tc>
          <w:tcPr>
            <w:tcW w:w="1264" w:type="pct"/>
          </w:tcPr>
          <w:p w14:paraId="37081DF7" w14:textId="77777777" w:rsidR="00E9160E" w:rsidRPr="00B85FF4" w:rsidRDefault="00E9160E" w:rsidP="008D370D">
            <w:pPr>
              <w:rPr>
                <w:bCs/>
                <w:sz w:val="20"/>
                <w:szCs w:val="20"/>
              </w:rPr>
            </w:pPr>
            <w:r w:rsidRPr="00B85FF4">
              <w:rPr>
                <w:bCs/>
                <w:sz w:val="20"/>
                <w:szCs w:val="20"/>
              </w:rPr>
              <w:t>Тема 2.1 Аппаратная реализация компьютера</w:t>
            </w:r>
          </w:p>
        </w:tc>
        <w:tc>
          <w:tcPr>
            <w:tcW w:w="2324" w:type="pct"/>
          </w:tcPr>
          <w:p w14:paraId="4D726B11"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398238F4" w14:textId="77777777" w:rsidR="00E9160E" w:rsidRPr="00B85FF4" w:rsidRDefault="00E9160E" w:rsidP="008D370D">
            <w:pPr>
              <w:rPr>
                <w:sz w:val="20"/>
                <w:szCs w:val="20"/>
              </w:rPr>
            </w:pPr>
            <w:r w:rsidRPr="00B85FF4">
              <w:rPr>
                <w:bCs/>
                <w:sz w:val="20"/>
                <w:szCs w:val="20"/>
              </w:rPr>
              <w:t>Аппаратная реализация компьютера</w:t>
            </w:r>
            <w:r w:rsidRPr="00B85FF4">
              <w:rPr>
                <w:sz w:val="20"/>
                <w:szCs w:val="20"/>
              </w:rPr>
              <w:t xml:space="preserve"> </w:t>
            </w:r>
          </w:p>
          <w:p w14:paraId="53CFB0F2" w14:textId="77777777" w:rsidR="00E9160E" w:rsidRPr="00B85FF4" w:rsidRDefault="00E9160E" w:rsidP="008D370D">
            <w:pPr>
              <w:rPr>
                <w:sz w:val="20"/>
                <w:szCs w:val="20"/>
              </w:rPr>
            </w:pPr>
          </w:p>
        </w:tc>
        <w:tc>
          <w:tcPr>
            <w:tcW w:w="477" w:type="pct"/>
            <w:vAlign w:val="center"/>
          </w:tcPr>
          <w:p w14:paraId="61C4189E" w14:textId="77777777" w:rsidR="00E9160E" w:rsidRPr="00B85FF4" w:rsidRDefault="00E9160E" w:rsidP="008D370D">
            <w:pPr>
              <w:jc w:val="center"/>
              <w:rPr>
                <w:sz w:val="20"/>
                <w:szCs w:val="20"/>
              </w:rPr>
            </w:pPr>
            <w:r w:rsidRPr="00B85FF4">
              <w:rPr>
                <w:sz w:val="20"/>
                <w:szCs w:val="20"/>
              </w:rPr>
              <w:t>2</w:t>
            </w:r>
          </w:p>
        </w:tc>
        <w:tc>
          <w:tcPr>
            <w:tcW w:w="298" w:type="pct"/>
          </w:tcPr>
          <w:p w14:paraId="3AF14409" w14:textId="77777777" w:rsidR="00E9160E" w:rsidRPr="00B85FF4" w:rsidRDefault="00E9160E" w:rsidP="008D370D">
            <w:pPr>
              <w:pStyle w:val="ConsPlusNormal"/>
              <w:ind w:left="-109" w:right="-108"/>
              <w:rPr>
                <w:rFonts w:ascii="Times New Roman" w:hAnsi="Times New Roman" w:cs="Times New Roman"/>
              </w:rPr>
            </w:pPr>
          </w:p>
          <w:p w14:paraId="54CBD08E"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2A0CB5C6" w14:textId="77777777" w:rsidR="00E9160E" w:rsidRPr="00B85FF4" w:rsidRDefault="00E9160E" w:rsidP="008D370D">
            <w:pPr>
              <w:ind w:left="-107" w:right="-109"/>
              <w:jc w:val="center"/>
              <w:rPr>
                <w:sz w:val="20"/>
                <w:szCs w:val="20"/>
              </w:rPr>
            </w:pPr>
          </w:p>
        </w:tc>
        <w:tc>
          <w:tcPr>
            <w:tcW w:w="637" w:type="pct"/>
            <w:vMerge/>
          </w:tcPr>
          <w:p w14:paraId="44A62CC5" w14:textId="77777777" w:rsidR="00E9160E" w:rsidRPr="00B85FF4" w:rsidRDefault="00E9160E" w:rsidP="008D370D">
            <w:pPr>
              <w:jc w:val="center"/>
              <w:rPr>
                <w:sz w:val="20"/>
                <w:szCs w:val="20"/>
              </w:rPr>
            </w:pPr>
          </w:p>
        </w:tc>
      </w:tr>
      <w:tr w:rsidR="00E9160E" w:rsidRPr="00B85FF4" w14:paraId="0F61AB82" w14:textId="77777777" w:rsidTr="008D370D">
        <w:trPr>
          <w:trHeight w:val="58"/>
        </w:trPr>
        <w:tc>
          <w:tcPr>
            <w:tcW w:w="1264" w:type="pct"/>
          </w:tcPr>
          <w:p w14:paraId="2B2B067E" w14:textId="77777777" w:rsidR="00E9160E" w:rsidRPr="00B85FF4" w:rsidRDefault="00E9160E" w:rsidP="008D370D">
            <w:pPr>
              <w:rPr>
                <w:bCs/>
                <w:sz w:val="20"/>
                <w:szCs w:val="20"/>
              </w:rPr>
            </w:pPr>
            <w:r w:rsidRPr="00B85FF4">
              <w:rPr>
                <w:bCs/>
                <w:sz w:val="20"/>
                <w:szCs w:val="20"/>
              </w:rPr>
              <w:t>Тема 2.2 Компьютерные сети и коммуникация</w:t>
            </w:r>
          </w:p>
        </w:tc>
        <w:tc>
          <w:tcPr>
            <w:tcW w:w="2324" w:type="pct"/>
          </w:tcPr>
          <w:p w14:paraId="2CA4CF17"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49A96B7D" w14:textId="77777777" w:rsidR="00E9160E" w:rsidRPr="00B85FF4" w:rsidRDefault="00E9160E" w:rsidP="008D370D">
            <w:pPr>
              <w:rPr>
                <w:sz w:val="20"/>
                <w:szCs w:val="20"/>
              </w:rPr>
            </w:pPr>
            <w:r w:rsidRPr="00B85FF4">
              <w:rPr>
                <w:bCs/>
                <w:sz w:val="20"/>
                <w:szCs w:val="20"/>
              </w:rPr>
              <w:t>Компьютерные сети и коммуникация</w:t>
            </w:r>
          </w:p>
          <w:p w14:paraId="038D74DA" w14:textId="77777777" w:rsidR="00E9160E" w:rsidRPr="00B85FF4" w:rsidRDefault="00E9160E" w:rsidP="008D370D">
            <w:pPr>
              <w:rPr>
                <w:sz w:val="20"/>
                <w:szCs w:val="20"/>
              </w:rPr>
            </w:pPr>
          </w:p>
        </w:tc>
        <w:tc>
          <w:tcPr>
            <w:tcW w:w="477" w:type="pct"/>
            <w:vAlign w:val="center"/>
          </w:tcPr>
          <w:p w14:paraId="64C88BE3" w14:textId="77777777" w:rsidR="00E9160E" w:rsidRPr="00B85FF4" w:rsidRDefault="00E9160E" w:rsidP="008D370D">
            <w:pPr>
              <w:jc w:val="center"/>
              <w:rPr>
                <w:sz w:val="20"/>
                <w:szCs w:val="20"/>
              </w:rPr>
            </w:pPr>
            <w:r w:rsidRPr="00B85FF4">
              <w:rPr>
                <w:sz w:val="20"/>
                <w:szCs w:val="20"/>
              </w:rPr>
              <w:t>2</w:t>
            </w:r>
          </w:p>
        </w:tc>
        <w:tc>
          <w:tcPr>
            <w:tcW w:w="298" w:type="pct"/>
          </w:tcPr>
          <w:p w14:paraId="7CAB623F"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55E50279" w14:textId="77777777" w:rsidR="00E9160E" w:rsidRPr="00B85FF4" w:rsidRDefault="00E9160E" w:rsidP="008D370D">
            <w:pPr>
              <w:ind w:left="-107" w:right="-109"/>
              <w:jc w:val="center"/>
            </w:pPr>
          </w:p>
        </w:tc>
        <w:tc>
          <w:tcPr>
            <w:tcW w:w="637" w:type="pct"/>
            <w:vMerge/>
          </w:tcPr>
          <w:p w14:paraId="4D9CB1E6" w14:textId="77777777" w:rsidR="00E9160E" w:rsidRPr="00B85FF4" w:rsidRDefault="00E9160E" w:rsidP="008D370D">
            <w:pPr>
              <w:suppressAutoHyphens/>
              <w:ind w:right="-108"/>
              <w:rPr>
                <w:bCs/>
                <w:sz w:val="20"/>
                <w:szCs w:val="20"/>
              </w:rPr>
            </w:pPr>
          </w:p>
        </w:tc>
      </w:tr>
      <w:tr w:rsidR="00E9160E" w:rsidRPr="00B85FF4" w14:paraId="51BA6A21" w14:textId="77777777" w:rsidTr="008D370D">
        <w:trPr>
          <w:trHeight w:val="58"/>
        </w:trPr>
        <w:tc>
          <w:tcPr>
            <w:tcW w:w="1264" w:type="pct"/>
          </w:tcPr>
          <w:p w14:paraId="30FD63BC" w14:textId="77777777" w:rsidR="00E9160E" w:rsidRPr="00B85FF4" w:rsidRDefault="00E9160E" w:rsidP="008D370D">
            <w:pPr>
              <w:rPr>
                <w:bCs/>
                <w:sz w:val="20"/>
                <w:szCs w:val="20"/>
              </w:rPr>
            </w:pPr>
            <w:r w:rsidRPr="00B85FF4">
              <w:rPr>
                <w:bCs/>
                <w:sz w:val="20"/>
                <w:szCs w:val="20"/>
              </w:rPr>
              <w:t>Тема2.3 Глобальная сеть Интернет</w:t>
            </w:r>
          </w:p>
        </w:tc>
        <w:tc>
          <w:tcPr>
            <w:tcW w:w="2324" w:type="pct"/>
          </w:tcPr>
          <w:p w14:paraId="03E7DE0B"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713E0F0E" w14:textId="77777777" w:rsidR="00E9160E" w:rsidRPr="00B85FF4" w:rsidRDefault="00E9160E" w:rsidP="008D370D">
            <w:pPr>
              <w:rPr>
                <w:sz w:val="20"/>
                <w:szCs w:val="20"/>
              </w:rPr>
            </w:pPr>
            <w:r w:rsidRPr="00B85FF4">
              <w:rPr>
                <w:bCs/>
                <w:sz w:val="20"/>
                <w:szCs w:val="20"/>
              </w:rPr>
              <w:t>Глобальная сеть Интернет</w:t>
            </w:r>
            <w:r w:rsidRPr="00B85FF4">
              <w:rPr>
                <w:sz w:val="20"/>
                <w:szCs w:val="20"/>
              </w:rPr>
              <w:t xml:space="preserve"> </w:t>
            </w:r>
          </w:p>
          <w:p w14:paraId="74D47BBA" w14:textId="77777777" w:rsidR="00E9160E" w:rsidRPr="00B85FF4" w:rsidRDefault="00E9160E" w:rsidP="008D370D">
            <w:pPr>
              <w:rPr>
                <w:sz w:val="20"/>
                <w:szCs w:val="20"/>
              </w:rPr>
            </w:pPr>
          </w:p>
        </w:tc>
        <w:tc>
          <w:tcPr>
            <w:tcW w:w="477" w:type="pct"/>
            <w:vAlign w:val="center"/>
          </w:tcPr>
          <w:p w14:paraId="169B814A" w14:textId="77777777" w:rsidR="00E9160E" w:rsidRPr="00B85FF4" w:rsidRDefault="00E9160E" w:rsidP="008D370D">
            <w:pPr>
              <w:jc w:val="center"/>
              <w:rPr>
                <w:sz w:val="20"/>
                <w:szCs w:val="20"/>
              </w:rPr>
            </w:pPr>
            <w:r w:rsidRPr="00B85FF4">
              <w:rPr>
                <w:sz w:val="20"/>
                <w:szCs w:val="20"/>
              </w:rPr>
              <w:t>2</w:t>
            </w:r>
          </w:p>
        </w:tc>
        <w:tc>
          <w:tcPr>
            <w:tcW w:w="298" w:type="pct"/>
          </w:tcPr>
          <w:p w14:paraId="66BBAAF4"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489A3FE3" w14:textId="77777777" w:rsidR="00E9160E" w:rsidRPr="00B85FF4" w:rsidRDefault="00E9160E" w:rsidP="008D370D">
            <w:pPr>
              <w:ind w:left="-107" w:right="-109"/>
              <w:jc w:val="center"/>
            </w:pPr>
          </w:p>
        </w:tc>
        <w:tc>
          <w:tcPr>
            <w:tcW w:w="637" w:type="pct"/>
            <w:vMerge/>
          </w:tcPr>
          <w:p w14:paraId="6091BADC" w14:textId="77777777" w:rsidR="00E9160E" w:rsidRPr="00B85FF4" w:rsidRDefault="00E9160E" w:rsidP="008D370D">
            <w:pPr>
              <w:suppressAutoHyphens/>
              <w:ind w:right="-108"/>
              <w:rPr>
                <w:bCs/>
                <w:sz w:val="20"/>
                <w:szCs w:val="20"/>
              </w:rPr>
            </w:pPr>
          </w:p>
        </w:tc>
      </w:tr>
      <w:tr w:rsidR="00E9160E" w:rsidRPr="00B85FF4" w14:paraId="630CA8C3" w14:textId="77777777" w:rsidTr="008D370D">
        <w:trPr>
          <w:trHeight w:val="58"/>
        </w:trPr>
        <w:tc>
          <w:tcPr>
            <w:tcW w:w="1264" w:type="pct"/>
          </w:tcPr>
          <w:p w14:paraId="77865684" w14:textId="77777777" w:rsidR="00E9160E" w:rsidRPr="00B85FF4" w:rsidRDefault="00E9160E" w:rsidP="008D370D">
            <w:pPr>
              <w:rPr>
                <w:bCs/>
                <w:sz w:val="20"/>
                <w:szCs w:val="20"/>
              </w:rPr>
            </w:pPr>
            <w:r w:rsidRPr="00B85FF4">
              <w:rPr>
                <w:bCs/>
                <w:sz w:val="20"/>
                <w:szCs w:val="20"/>
              </w:rPr>
              <w:t>Тема 2.4 Программное обеспечение персонального компьютера</w:t>
            </w:r>
          </w:p>
        </w:tc>
        <w:tc>
          <w:tcPr>
            <w:tcW w:w="2324" w:type="pct"/>
          </w:tcPr>
          <w:p w14:paraId="77B200AF"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02D127CC" w14:textId="77777777" w:rsidR="00E9160E" w:rsidRPr="00B85FF4" w:rsidRDefault="00E9160E" w:rsidP="008D370D">
            <w:pPr>
              <w:rPr>
                <w:sz w:val="20"/>
                <w:szCs w:val="20"/>
              </w:rPr>
            </w:pPr>
            <w:r w:rsidRPr="00B85FF4">
              <w:rPr>
                <w:bCs/>
                <w:sz w:val="20"/>
                <w:szCs w:val="20"/>
              </w:rPr>
              <w:t>Программное обеспечение персонального компьютера</w:t>
            </w:r>
            <w:r w:rsidRPr="00B85FF4">
              <w:rPr>
                <w:sz w:val="20"/>
                <w:szCs w:val="20"/>
              </w:rPr>
              <w:t xml:space="preserve"> </w:t>
            </w:r>
          </w:p>
          <w:p w14:paraId="2CF07814" w14:textId="77777777" w:rsidR="00E9160E" w:rsidRPr="00B85FF4" w:rsidRDefault="00E9160E" w:rsidP="008D370D">
            <w:pPr>
              <w:rPr>
                <w:sz w:val="20"/>
                <w:szCs w:val="20"/>
              </w:rPr>
            </w:pPr>
          </w:p>
        </w:tc>
        <w:tc>
          <w:tcPr>
            <w:tcW w:w="477" w:type="pct"/>
            <w:vAlign w:val="center"/>
          </w:tcPr>
          <w:p w14:paraId="203B6F3C" w14:textId="77777777" w:rsidR="00E9160E" w:rsidRPr="00B85FF4" w:rsidRDefault="00E9160E" w:rsidP="008D370D">
            <w:pPr>
              <w:jc w:val="center"/>
              <w:rPr>
                <w:sz w:val="20"/>
                <w:szCs w:val="20"/>
              </w:rPr>
            </w:pPr>
            <w:r w:rsidRPr="00B85FF4">
              <w:rPr>
                <w:sz w:val="20"/>
                <w:szCs w:val="20"/>
              </w:rPr>
              <w:t>2</w:t>
            </w:r>
          </w:p>
        </w:tc>
        <w:tc>
          <w:tcPr>
            <w:tcW w:w="298" w:type="pct"/>
          </w:tcPr>
          <w:p w14:paraId="232724B8"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2FB86B1B" w14:textId="77777777" w:rsidR="00E9160E" w:rsidRPr="00B85FF4" w:rsidRDefault="00E9160E" w:rsidP="008D370D">
            <w:pPr>
              <w:ind w:left="-107" w:right="-109"/>
              <w:jc w:val="center"/>
            </w:pPr>
          </w:p>
        </w:tc>
        <w:tc>
          <w:tcPr>
            <w:tcW w:w="637" w:type="pct"/>
            <w:vMerge/>
          </w:tcPr>
          <w:p w14:paraId="50F1B07E" w14:textId="77777777" w:rsidR="00E9160E" w:rsidRPr="00B85FF4" w:rsidRDefault="00E9160E" w:rsidP="008D370D">
            <w:pPr>
              <w:suppressAutoHyphens/>
              <w:ind w:right="-108"/>
              <w:rPr>
                <w:bCs/>
                <w:sz w:val="20"/>
                <w:szCs w:val="20"/>
              </w:rPr>
            </w:pPr>
          </w:p>
        </w:tc>
      </w:tr>
      <w:tr w:rsidR="00E9160E" w:rsidRPr="00B85FF4" w14:paraId="23A70F34" w14:textId="77777777" w:rsidTr="008D370D">
        <w:trPr>
          <w:trHeight w:val="58"/>
        </w:trPr>
        <w:tc>
          <w:tcPr>
            <w:tcW w:w="3588" w:type="pct"/>
            <w:gridSpan w:val="2"/>
          </w:tcPr>
          <w:p w14:paraId="77B33C9E" w14:textId="77777777" w:rsidR="00E9160E" w:rsidRPr="00B85FF4" w:rsidRDefault="00E9160E" w:rsidP="008D370D">
            <w:pPr>
              <w:rPr>
                <w:sz w:val="20"/>
                <w:szCs w:val="20"/>
              </w:rPr>
            </w:pPr>
            <w:r w:rsidRPr="00B85FF4">
              <w:rPr>
                <w:b/>
                <w:bCs/>
                <w:sz w:val="20"/>
                <w:szCs w:val="20"/>
              </w:rPr>
              <w:t xml:space="preserve">Раздел 3. </w:t>
            </w:r>
            <w:r w:rsidRPr="00B85FF4">
              <w:rPr>
                <w:rFonts w:eastAsia="Calibri"/>
                <w:b/>
                <w:sz w:val="20"/>
                <w:szCs w:val="20"/>
                <w:lang w:eastAsia="en-US"/>
              </w:rPr>
              <w:t>Автоматизированная обработка информации</w:t>
            </w:r>
          </w:p>
        </w:tc>
        <w:tc>
          <w:tcPr>
            <w:tcW w:w="477" w:type="pct"/>
            <w:vAlign w:val="center"/>
          </w:tcPr>
          <w:p w14:paraId="32297C4D" w14:textId="77777777" w:rsidR="00E9160E" w:rsidRPr="00B85FF4" w:rsidRDefault="00E9160E" w:rsidP="008D370D">
            <w:pPr>
              <w:jc w:val="center"/>
              <w:rPr>
                <w:sz w:val="20"/>
                <w:szCs w:val="20"/>
              </w:rPr>
            </w:pPr>
          </w:p>
        </w:tc>
        <w:tc>
          <w:tcPr>
            <w:tcW w:w="298" w:type="pct"/>
          </w:tcPr>
          <w:p w14:paraId="7C925608" w14:textId="77777777" w:rsidR="00E9160E" w:rsidRPr="00B85FF4" w:rsidRDefault="00E9160E" w:rsidP="008D370D">
            <w:pPr>
              <w:pStyle w:val="ConsPlusNormal"/>
              <w:ind w:left="-109" w:right="-108"/>
              <w:rPr>
                <w:rFonts w:ascii="Times New Roman" w:hAnsi="Times New Roman" w:cs="Times New Roman"/>
              </w:rPr>
            </w:pPr>
          </w:p>
        </w:tc>
        <w:tc>
          <w:tcPr>
            <w:tcW w:w="637" w:type="pct"/>
            <w:vMerge w:val="restart"/>
          </w:tcPr>
          <w:p w14:paraId="14FB7CBA" w14:textId="77777777" w:rsidR="00E9160E" w:rsidRPr="00B85FF4" w:rsidRDefault="00E9160E" w:rsidP="008D370D">
            <w:pPr>
              <w:suppressAutoHyphens/>
              <w:ind w:right="-108"/>
              <w:rPr>
                <w:bCs/>
                <w:sz w:val="20"/>
                <w:szCs w:val="20"/>
              </w:rPr>
            </w:pPr>
            <w:r w:rsidRPr="00B85FF4">
              <w:rPr>
                <w:bCs/>
                <w:sz w:val="20"/>
                <w:szCs w:val="20"/>
              </w:rPr>
              <w:t>Уо 01.01-01.09</w:t>
            </w:r>
          </w:p>
          <w:p w14:paraId="0EEC9CF4" w14:textId="77777777" w:rsidR="00E9160E" w:rsidRPr="00B85FF4" w:rsidRDefault="00E9160E" w:rsidP="008D370D">
            <w:pPr>
              <w:suppressAutoHyphens/>
              <w:ind w:right="-108"/>
              <w:rPr>
                <w:bCs/>
                <w:sz w:val="20"/>
                <w:szCs w:val="20"/>
              </w:rPr>
            </w:pPr>
            <w:r w:rsidRPr="00B85FF4">
              <w:rPr>
                <w:bCs/>
                <w:sz w:val="20"/>
                <w:szCs w:val="20"/>
              </w:rPr>
              <w:t>Зо 01.01 – 01.06</w:t>
            </w:r>
          </w:p>
          <w:p w14:paraId="264DE4A7" w14:textId="77777777" w:rsidR="00E9160E" w:rsidRPr="00B85FF4" w:rsidRDefault="00E9160E" w:rsidP="008D370D">
            <w:pPr>
              <w:suppressAutoHyphens/>
              <w:ind w:right="-108"/>
              <w:rPr>
                <w:bCs/>
                <w:sz w:val="20"/>
                <w:szCs w:val="20"/>
              </w:rPr>
            </w:pPr>
            <w:r w:rsidRPr="00B85FF4">
              <w:rPr>
                <w:bCs/>
                <w:sz w:val="20"/>
                <w:szCs w:val="20"/>
              </w:rPr>
              <w:t>Уо 02.01-02.08</w:t>
            </w:r>
          </w:p>
          <w:p w14:paraId="1549B45C" w14:textId="77777777" w:rsidR="00E9160E" w:rsidRPr="00B85FF4" w:rsidRDefault="00E9160E" w:rsidP="008D370D">
            <w:pPr>
              <w:suppressAutoHyphens/>
              <w:ind w:right="-108"/>
              <w:rPr>
                <w:bCs/>
                <w:sz w:val="20"/>
                <w:szCs w:val="20"/>
              </w:rPr>
            </w:pPr>
            <w:r w:rsidRPr="00B85FF4">
              <w:rPr>
                <w:bCs/>
                <w:sz w:val="20"/>
                <w:szCs w:val="20"/>
              </w:rPr>
              <w:t>Зо 02.01-02.04</w:t>
            </w:r>
          </w:p>
          <w:p w14:paraId="4798F128" w14:textId="77777777" w:rsidR="00E9160E" w:rsidRPr="00B85FF4" w:rsidRDefault="00E9160E" w:rsidP="008D370D">
            <w:pPr>
              <w:suppressAutoHyphens/>
              <w:ind w:right="-108"/>
              <w:rPr>
                <w:bCs/>
                <w:spacing w:val="-4"/>
                <w:sz w:val="20"/>
                <w:szCs w:val="20"/>
              </w:rPr>
            </w:pPr>
            <w:r w:rsidRPr="00B85FF4">
              <w:rPr>
                <w:bCs/>
                <w:sz w:val="20"/>
                <w:szCs w:val="20"/>
              </w:rPr>
              <w:t>Уо 04.01 - 04.02</w:t>
            </w:r>
          </w:p>
          <w:p w14:paraId="51686D29" w14:textId="77777777" w:rsidR="00E9160E" w:rsidRPr="00B85FF4" w:rsidRDefault="00E9160E" w:rsidP="008D370D">
            <w:pPr>
              <w:suppressAutoHyphens/>
              <w:ind w:right="-108"/>
              <w:rPr>
                <w:bCs/>
                <w:sz w:val="20"/>
                <w:szCs w:val="20"/>
              </w:rPr>
            </w:pPr>
            <w:r w:rsidRPr="00B85FF4">
              <w:rPr>
                <w:bCs/>
                <w:sz w:val="20"/>
                <w:szCs w:val="20"/>
              </w:rPr>
              <w:lastRenderedPageBreak/>
              <w:t>Зо 04.01- 04.02</w:t>
            </w:r>
          </w:p>
          <w:p w14:paraId="2E30B1BC" w14:textId="77777777" w:rsidR="00E9160E" w:rsidRPr="00B85FF4" w:rsidRDefault="00E9160E" w:rsidP="008D370D">
            <w:pPr>
              <w:jc w:val="center"/>
              <w:rPr>
                <w:sz w:val="20"/>
                <w:szCs w:val="20"/>
              </w:rPr>
            </w:pPr>
            <w:r w:rsidRPr="00B85FF4">
              <w:rPr>
                <w:sz w:val="20"/>
                <w:szCs w:val="20"/>
              </w:rPr>
              <w:t>У 3.1.1.-3.1.2</w:t>
            </w:r>
          </w:p>
          <w:p w14:paraId="1D1F4C18" w14:textId="77777777" w:rsidR="00E9160E" w:rsidRPr="00B85FF4" w:rsidRDefault="00E9160E" w:rsidP="008D370D">
            <w:pPr>
              <w:jc w:val="center"/>
              <w:rPr>
                <w:sz w:val="20"/>
                <w:szCs w:val="20"/>
              </w:rPr>
            </w:pPr>
            <w:r w:rsidRPr="00B85FF4">
              <w:rPr>
                <w:sz w:val="20"/>
                <w:szCs w:val="20"/>
              </w:rPr>
              <w:t>З 3.1.1.-3.1.2</w:t>
            </w:r>
          </w:p>
          <w:p w14:paraId="54B7038B" w14:textId="77777777" w:rsidR="00E9160E" w:rsidRPr="00B85FF4" w:rsidRDefault="00E9160E" w:rsidP="008D370D">
            <w:pPr>
              <w:jc w:val="center"/>
              <w:rPr>
                <w:sz w:val="20"/>
                <w:szCs w:val="20"/>
              </w:rPr>
            </w:pPr>
            <w:r w:rsidRPr="00B85FF4">
              <w:rPr>
                <w:sz w:val="20"/>
                <w:szCs w:val="20"/>
              </w:rPr>
              <w:t>У 3.2.1-3.2.4</w:t>
            </w:r>
          </w:p>
          <w:p w14:paraId="0C0FC8A3" w14:textId="77777777" w:rsidR="00E9160E" w:rsidRPr="00B85FF4" w:rsidRDefault="00E9160E" w:rsidP="008D370D">
            <w:pPr>
              <w:jc w:val="center"/>
              <w:rPr>
                <w:sz w:val="20"/>
                <w:szCs w:val="20"/>
              </w:rPr>
            </w:pPr>
            <w:r w:rsidRPr="00B85FF4">
              <w:rPr>
                <w:sz w:val="20"/>
                <w:szCs w:val="20"/>
              </w:rPr>
              <w:t>З 3.2.1-3.2.3</w:t>
            </w:r>
          </w:p>
          <w:p w14:paraId="5490C039" w14:textId="77777777" w:rsidR="00E9160E" w:rsidRPr="00B85FF4" w:rsidRDefault="00E9160E" w:rsidP="008D370D">
            <w:pPr>
              <w:jc w:val="center"/>
              <w:rPr>
                <w:sz w:val="20"/>
                <w:szCs w:val="20"/>
              </w:rPr>
            </w:pPr>
            <w:r w:rsidRPr="00B85FF4">
              <w:rPr>
                <w:sz w:val="20"/>
                <w:szCs w:val="20"/>
              </w:rPr>
              <w:t>У 3.4.1</w:t>
            </w:r>
          </w:p>
          <w:p w14:paraId="502B2E96" w14:textId="77777777" w:rsidR="00E9160E" w:rsidRPr="00B85FF4" w:rsidRDefault="00E9160E" w:rsidP="008D370D">
            <w:pPr>
              <w:suppressAutoHyphens/>
              <w:ind w:right="-108"/>
              <w:rPr>
                <w:bCs/>
                <w:sz w:val="20"/>
                <w:szCs w:val="20"/>
              </w:rPr>
            </w:pPr>
            <w:r w:rsidRPr="00B85FF4">
              <w:rPr>
                <w:sz w:val="20"/>
                <w:szCs w:val="20"/>
              </w:rPr>
              <w:t>З 3.4.1-3.4.2</w:t>
            </w:r>
          </w:p>
        </w:tc>
      </w:tr>
      <w:tr w:rsidR="00E9160E" w:rsidRPr="00B85FF4" w14:paraId="13D4CCB6" w14:textId="77777777" w:rsidTr="008D370D">
        <w:trPr>
          <w:trHeight w:val="58"/>
        </w:trPr>
        <w:tc>
          <w:tcPr>
            <w:tcW w:w="1264" w:type="pct"/>
          </w:tcPr>
          <w:p w14:paraId="5AFF0825" w14:textId="77777777" w:rsidR="00E9160E" w:rsidRPr="00B85FF4" w:rsidRDefault="00E9160E" w:rsidP="008D370D">
            <w:pPr>
              <w:rPr>
                <w:bCs/>
                <w:sz w:val="20"/>
                <w:szCs w:val="20"/>
              </w:rPr>
            </w:pPr>
            <w:r w:rsidRPr="00B85FF4">
              <w:rPr>
                <w:bCs/>
                <w:sz w:val="20"/>
                <w:szCs w:val="20"/>
              </w:rPr>
              <w:t>Тема 3.1.</w:t>
            </w:r>
            <w:r w:rsidRPr="00B85FF4">
              <w:rPr>
                <w:rFonts w:eastAsia="Calibri"/>
                <w:sz w:val="20"/>
                <w:szCs w:val="20"/>
                <w:lang w:eastAsia="en-US"/>
              </w:rPr>
              <w:t xml:space="preserve"> Технология обработки текстовой информации</w:t>
            </w:r>
          </w:p>
        </w:tc>
        <w:tc>
          <w:tcPr>
            <w:tcW w:w="2324" w:type="pct"/>
          </w:tcPr>
          <w:p w14:paraId="04E84D82"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5EF23470" w14:textId="77777777" w:rsidR="00E9160E" w:rsidRPr="00B85FF4" w:rsidRDefault="00E9160E" w:rsidP="008D370D">
            <w:pPr>
              <w:autoSpaceDE w:val="0"/>
              <w:autoSpaceDN w:val="0"/>
              <w:adjustRightInd w:val="0"/>
              <w:rPr>
                <w:color w:val="000000"/>
                <w:sz w:val="20"/>
                <w:szCs w:val="20"/>
              </w:rPr>
            </w:pPr>
            <w:r w:rsidRPr="00B85FF4">
              <w:rPr>
                <w:rFonts w:eastAsia="Calibri"/>
                <w:sz w:val="20"/>
                <w:szCs w:val="20"/>
                <w:lang w:eastAsia="en-US"/>
              </w:rPr>
              <w:t>Технология обработки текстовой информации</w:t>
            </w:r>
          </w:p>
          <w:p w14:paraId="0CD2A015" w14:textId="77777777" w:rsidR="00E9160E" w:rsidRPr="00B85FF4" w:rsidRDefault="00E9160E" w:rsidP="008D370D">
            <w:pPr>
              <w:rPr>
                <w:sz w:val="20"/>
                <w:szCs w:val="20"/>
              </w:rPr>
            </w:pPr>
            <w:r w:rsidRPr="00B85FF4">
              <w:rPr>
                <w:sz w:val="20"/>
                <w:szCs w:val="20"/>
              </w:rPr>
              <w:t xml:space="preserve">В том числе практических занятий </w:t>
            </w:r>
          </w:p>
          <w:p w14:paraId="0753EE9E" w14:textId="77777777" w:rsidR="00E9160E" w:rsidRPr="00B85FF4" w:rsidRDefault="00E9160E"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85FF4">
              <w:rPr>
                <w:bCs/>
                <w:sz w:val="20"/>
                <w:szCs w:val="20"/>
              </w:rPr>
              <w:t>Практическая работа № 1 Создание деловых текстовых документов</w:t>
            </w:r>
          </w:p>
          <w:p w14:paraId="39F5E496" w14:textId="77777777" w:rsidR="00E9160E" w:rsidRPr="00B85FF4" w:rsidRDefault="00E9160E" w:rsidP="008D370D">
            <w:pPr>
              <w:jc w:val="both"/>
              <w:rPr>
                <w:bCs/>
                <w:sz w:val="20"/>
                <w:szCs w:val="20"/>
              </w:rPr>
            </w:pPr>
            <w:r w:rsidRPr="00B85FF4">
              <w:rPr>
                <w:bCs/>
                <w:sz w:val="20"/>
                <w:szCs w:val="20"/>
              </w:rPr>
              <w:lastRenderedPageBreak/>
              <w:t>Виды документов и их обозначения по ГОСТу</w:t>
            </w:r>
          </w:p>
          <w:p w14:paraId="294F2962" w14:textId="77777777" w:rsidR="00E9160E" w:rsidRPr="00B85FF4" w:rsidRDefault="00E9160E" w:rsidP="008D370D">
            <w:pPr>
              <w:rPr>
                <w:sz w:val="20"/>
                <w:szCs w:val="20"/>
              </w:rPr>
            </w:pPr>
            <w:r w:rsidRPr="00B85FF4">
              <w:rPr>
                <w:bCs/>
                <w:sz w:val="20"/>
                <w:szCs w:val="20"/>
              </w:rPr>
              <w:t xml:space="preserve">Практическая работа № 2 </w:t>
            </w:r>
            <w:r w:rsidRPr="00B85FF4">
              <w:rPr>
                <w:sz w:val="20"/>
                <w:szCs w:val="20"/>
              </w:rPr>
              <w:t>Расположение графических документов и их основная надпись по ГОСТу Общие требования стандартов к оформлению документации</w:t>
            </w:r>
          </w:p>
          <w:p w14:paraId="5CF354BD" w14:textId="77777777" w:rsidR="00E9160E" w:rsidRPr="00B85FF4" w:rsidRDefault="00E9160E" w:rsidP="008D370D">
            <w:pPr>
              <w:rPr>
                <w:bCs/>
                <w:sz w:val="20"/>
                <w:szCs w:val="20"/>
              </w:rPr>
            </w:pPr>
            <w:r w:rsidRPr="00B85FF4">
              <w:rPr>
                <w:bCs/>
                <w:sz w:val="20"/>
                <w:szCs w:val="20"/>
              </w:rPr>
              <w:t xml:space="preserve">Практическая работа №3 </w:t>
            </w:r>
            <w:r w:rsidRPr="00B85FF4">
              <w:rPr>
                <w:sz w:val="20"/>
                <w:szCs w:val="20"/>
              </w:rPr>
              <w:t xml:space="preserve"> Требования к текстовым документам, содержащим в основном сплошной текст по ГОСТу</w:t>
            </w:r>
          </w:p>
          <w:p w14:paraId="7E06C314" w14:textId="77777777" w:rsidR="00E9160E" w:rsidRPr="00B85FF4" w:rsidRDefault="00E9160E" w:rsidP="008D370D">
            <w:pPr>
              <w:rPr>
                <w:sz w:val="20"/>
                <w:szCs w:val="20"/>
              </w:rPr>
            </w:pPr>
          </w:p>
        </w:tc>
        <w:tc>
          <w:tcPr>
            <w:tcW w:w="477" w:type="pct"/>
            <w:vAlign w:val="center"/>
          </w:tcPr>
          <w:p w14:paraId="6476D019" w14:textId="77777777" w:rsidR="00E9160E" w:rsidRPr="00B85FF4" w:rsidRDefault="00E9160E" w:rsidP="008D370D">
            <w:pPr>
              <w:jc w:val="center"/>
              <w:rPr>
                <w:sz w:val="20"/>
                <w:szCs w:val="20"/>
              </w:rPr>
            </w:pPr>
            <w:r w:rsidRPr="00B85FF4">
              <w:rPr>
                <w:sz w:val="20"/>
                <w:szCs w:val="20"/>
              </w:rPr>
              <w:lastRenderedPageBreak/>
              <w:t>10</w:t>
            </w:r>
          </w:p>
        </w:tc>
        <w:tc>
          <w:tcPr>
            <w:tcW w:w="298" w:type="pct"/>
          </w:tcPr>
          <w:p w14:paraId="3D1A3669"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31A62021" w14:textId="77777777" w:rsidR="00E9160E" w:rsidRPr="00B85FF4" w:rsidRDefault="00E9160E" w:rsidP="008D370D">
            <w:pPr>
              <w:ind w:left="-107" w:right="-109"/>
              <w:jc w:val="center"/>
            </w:pPr>
          </w:p>
        </w:tc>
        <w:tc>
          <w:tcPr>
            <w:tcW w:w="637" w:type="pct"/>
            <w:vMerge/>
          </w:tcPr>
          <w:p w14:paraId="4D2B5E7D" w14:textId="77777777" w:rsidR="00E9160E" w:rsidRPr="00B85FF4" w:rsidRDefault="00E9160E" w:rsidP="008D370D">
            <w:pPr>
              <w:suppressAutoHyphens/>
              <w:ind w:right="-108"/>
              <w:rPr>
                <w:bCs/>
                <w:sz w:val="20"/>
                <w:szCs w:val="20"/>
              </w:rPr>
            </w:pPr>
          </w:p>
        </w:tc>
      </w:tr>
      <w:tr w:rsidR="00E9160E" w:rsidRPr="00B85FF4" w14:paraId="62C02F0D" w14:textId="77777777" w:rsidTr="008D370D">
        <w:trPr>
          <w:trHeight w:val="58"/>
        </w:trPr>
        <w:tc>
          <w:tcPr>
            <w:tcW w:w="1264" w:type="pct"/>
          </w:tcPr>
          <w:p w14:paraId="65BE19C9" w14:textId="77777777" w:rsidR="00E9160E" w:rsidRPr="00B85FF4" w:rsidRDefault="00E9160E" w:rsidP="008D370D">
            <w:pPr>
              <w:rPr>
                <w:bCs/>
                <w:sz w:val="20"/>
                <w:szCs w:val="20"/>
              </w:rPr>
            </w:pPr>
            <w:r w:rsidRPr="00B85FF4">
              <w:rPr>
                <w:bCs/>
                <w:sz w:val="20"/>
                <w:szCs w:val="20"/>
              </w:rPr>
              <w:t>Тема 3.2.</w:t>
            </w:r>
            <w:r w:rsidRPr="00B85FF4">
              <w:rPr>
                <w:rFonts w:eastAsia="Calibri"/>
                <w:sz w:val="20"/>
                <w:szCs w:val="20"/>
                <w:lang w:eastAsia="en-US"/>
              </w:rPr>
              <w:t xml:space="preserve"> Технология обработки числовой информации</w:t>
            </w:r>
          </w:p>
        </w:tc>
        <w:tc>
          <w:tcPr>
            <w:tcW w:w="2324" w:type="pct"/>
          </w:tcPr>
          <w:p w14:paraId="48F032A6"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41D3E318" w14:textId="77777777" w:rsidR="00E9160E" w:rsidRPr="00B85FF4" w:rsidRDefault="00E9160E" w:rsidP="008D370D">
            <w:pPr>
              <w:rPr>
                <w:sz w:val="20"/>
                <w:szCs w:val="20"/>
              </w:rPr>
            </w:pPr>
            <w:r w:rsidRPr="00B85FF4">
              <w:rPr>
                <w:rFonts w:eastAsia="Calibri"/>
                <w:sz w:val="20"/>
                <w:szCs w:val="20"/>
                <w:lang w:eastAsia="en-US"/>
              </w:rPr>
              <w:t>Технология обработки числовой информации</w:t>
            </w:r>
            <w:r w:rsidRPr="00B85FF4">
              <w:rPr>
                <w:sz w:val="20"/>
                <w:szCs w:val="20"/>
              </w:rPr>
              <w:t xml:space="preserve"> </w:t>
            </w:r>
          </w:p>
          <w:p w14:paraId="78BBF2EC" w14:textId="77777777" w:rsidR="00E9160E" w:rsidRPr="00B85FF4" w:rsidRDefault="00E9160E" w:rsidP="008D370D">
            <w:pPr>
              <w:rPr>
                <w:sz w:val="20"/>
                <w:szCs w:val="20"/>
              </w:rPr>
            </w:pPr>
            <w:r w:rsidRPr="00B85FF4">
              <w:rPr>
                <w:sz w:val="20"/>
                <w:szCs w:val="20"/>
              </w:rPr>
              <w:t xml:space="preserve">В том числе практических занятий </w:t>
            </w:r>
          </w:p>
          <w:p w14:paraId="5D633474" w14:textId="77777777" w:rsidR="00E9160E" w:rsidRPr="00B85FF4" w:rsidRDefault="00E9160E" w:rsidP="008D370D">
            <w:pPr>
              <w:rPr>
                <w:sz w:val="20"/>
                <w:szCs w:val="20"/>
              </w:rPr>
            </w:pPr>
            <w:r w:rsidRPr="00B85FF4">
              <w:rPr>
                <w:bCs/>
                <w:sz w:val="20"/>
                <w:szCs w:val="20"/>
              </w:rPr>
              <w:t xml:space="preserve">Практическая работа № 4: </w:t>
            </w:r>
            <w:r w:rsidRPr="00B85FF4">
              <w:rPr>
                <w:rFonts w:eastAsia="Calibri"/>
                <w:sz w:val="20"/>
                <w:szCs w:val="20"/>
                <w:lang w:eastAsia="en-US"/>
              </w:rPr>
              <w:t>Расчет с использованием формул и стандартных и логических математических функций</w:t>
            </w:r>
          </w:p>
          <w:p w14:paraId="41E0358F" w14:textId="77777777" w:rsidR="00E9160E" w:rsidRPr="00B85FF4" w:rsidRDefault="00E9160E"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85FF4">
              <w:rPr>
                <w:bCs/>
                <w:sz w:val="20"/>
                <w:szCs w:val="20"/>
              </w:rPr>
              <w:t xml:space="preserve">Практическая работа №5: </w:t>
            </w:r>
            <w:r w:rsidRPr="00B85FF4">
              <w:rPr>
                <w:rFonts w:eastAsia="Calibri"/>
                <w:sz w:val="20"/>
                <w:szCs w:val="20"/>
                <w:lang w:eastAsia="en-US"/>
              </w:rPr>
              <w:t xml:space="preserve">Отображение расчётных данных в графической форме </w:t>
            </w:r>
          </w:p>
          <w:p w14:paraId="51738C9C" w14:textId="77777777" w:rsidR="00E9160E" w:rsidRPr="00B85FF4" w:rsidRDefault="00E9160E"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r w:rsidRPr="00B85FF4">
              <w:rPr>
                <w:bCs/>
                <w:sz w:val="20"/>
                <w:szCs w:val="20"/>
              </w:rPr>
              <w:t xml:space="preserve">Практическая работа № 6 </w:t>
            </w:r>
            <w:r w:rsidRPr="00B85FF4">
              <w:rPr>
                <w:rFonts w:eastAsia="Calibri"/>
                <w:sz w:val="20"/>
                <w:szCs w:val="20"/>
                <w:lang w:eastAsia="en-US"/>
              </w:rPr>
              <w:t>Построение графиков сложных функций и смешанных диаграмм</w:t>
            </w:r>
          </w:p>
          <w:p w14:paraId="58E61875" w14:textId="77777777" w:rsidR="00E9160E" w:rsidRPr="00B85FF4" w:rsidRDefault="00E9160E" w:rsidP="008D370D">
            <w:pPr>
              <w:rPr>
                <w:bCs/>
                <w:sz w:val="20"/>
                <w:szCs w:val="20"/>
              </w:rPr>
            </w:pPr>
            <w:r w:rsidRPr="00B85FF4">
              <w:rPr>
                <w:bCs/>
                <w:sz w:val="20"/>
                <w:szCs w:val="20"/>
              </w:rPr>
              <w:t xml:space="preserve">Практическая работа № 7: </w:t>
            </w:r>
            <w:r w:rsidRPr="00B85FF4">
              <w:rPr>
                <w:rFonts w:eastAsia="Calibri"/>
                <w:sz w:val="20"/>
                <w:szCs w:val="20"/>
                <w:lang w:eastAsia="en-US"/>
              </w:rPr>
              <w:t xml:space="preserve">Базы данных в </w:t>
            </w:r>
            <w:r w:rsidRPr="00B85FF4">
              <w:rPr>
                <w:rFonts w:eastAsia="Calibri"/>
                <w:sz w:val="20"/>
                <w:szCs w:val="20"/>
                <w:lang w:val="en-US" w:eastAsia="en-US"/>
              </w:rPr>
              <w:t>Excel</w:t>
            </w:r>
          </w:p>
          <w:p w14:paraId="0E452DE7" w14:textId="77777777" w:rsidR="00E9160E" w:rsidRPr="00B85FF4" w:rsidRDefault="00E9160E" w:rsidP="008D370D">
            <w:pPr>
              <w:rPr>
                <w:sz w:val="20"/>
                <w:szCs w:val="20"/>
              </w:rPr>
            </w:pPr>
            <w:r w:rsidRPr="00B85FF4">
              <w:rPr>
                <w:bCs/>
                <w:sz w:val="20"/>
                <w:szCs w:val="20"/>
              </w:rPr>
              <w:t>Практическая работа № 8</w:t>
            </w:r>
            <w:r w:rsidRPr="00B85FF4">
              <w:rPr>
                <w:rFonts w:eastAsia="Calibri"/>
                <w:sz w:val="20"/>
                <w:szCs w:val="20"/>
                <w:lang w:eastAsia="en-US"/>
              </w:rPr>
              <w:t xml:space="preserve"> Решение задач в </w:t>
            </w:r>
            <w:r w:rsidRPr="00B85FF4">
              <w:rPr>
                <w:rFonts w:eastAsia="Calibri"/>
                <w:sz w:val="20"/>
                <w:szCs w:val="20"/>
                <w:lang w:val="en-US" w:eastAsia="en-US"/>
              </w:rPr>
              <w:t>Excel</w:t>
            </w:r>
            <w:r w:rsidRPr="00B85FF4">
              <w:rPr>
                <w:rFonts w:eastAsia="Calibri"/>
                <w:sz w:val="20"/>
                <w:szCs w:val="20"/>
                <w:lang w:eastAsia="en-US"/>
              </w:rPr>
              <w:t xml:space="preserve"> по профилю специальности (построение индикаторной диаграммы)</w:t>
            </w:r>
          </w:p>
        </w:tc>
        <w:tc>
          <w:tcPr>
            <w:tcW w:w="477" w:type="pct"/>
            <w:vAlign w:val="center"/>
          </w:tcPr>
          <w:p w14:paraId="0EFEB1E4" w14:textId="77777777" w:rsidR="00E9160E" w:rsidRPr="00B85FF4" w:rsidRDefault="00E9160E" w:rsidP="008D370D">
            <w:pPr>
              <w:jc w:val="center"/>
              <w:rPr>
                <w:sz w:val="20"/>
                <w:szCs w:val="20"/>
              </w:rPr>
            </w:pPr>
            <w:r w:rsidRPr="00B85FF4">
              <w:rPr>
                <w:sz w:val="20"/>
                <w:szCs w:val="20"/>
              </w:rPr>
              <w:t>12</w:t>
            </w:r>
          </w:p>
        </w:tc>
        <w:tc>
          <w:tcPr>
            <w:tcW w:w="298" w:type="pct"/>
          </w:tcPr>
          <w:p w14:paraId="5BFB296E"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4D71443E" w14:textId="77777777" w:rsidR="00E9160E" w:rsidRPr="00B85FF4" w:rsidRDefault="00E9160E" w:rsidP="008D370D">
            <w:pPr>
              <w:ind w:left="-107" w:right="-109"/>
              <w:jc w:val="center"/>
            </w:pPr>
          </w:p>
        </w:tc>
        <w:tc>
          <w:tcPr>
            <w:tcW w:w="637" w:type="pct"/>
            <w:vMerge/>
          </w:tcPr>
          <w:p w14:paraId="0D53CBDA" w14:textId="77777777" w:rsidR="00E9160E" w:rsidRPr="00B85FF4" w:rsidRDefault="00E9160E" w:rsidP="008D370D">
            <w:pPr>
              <w:suppressAutoHyphens/>
              <w:ind w:right="-108"/>
              <w:rPr>
                <w:bCs/>
                <w:sz w:val="20"/>
                <w:szCs w:val="20"/>
              </w:rPr>
            </w:pPr>
          </w:p>
        </w:tc>
      </w:tr>
      <w:tr w:rsidR="00E9160E" w:rsidRPr="00B85FF4" w14:paraId="5BC83235" w14:textId="77777777" w:rsidTr="008D370D">
        <w:trPr>
          <w:trHeight w:val="58"/>
        </w:trPr>
        <w:tc>
          <w:tcPr>
            <w:tcW w:w="1264" w:type="pct"/>
          </w:tcPr>
          <w:p w14:paraId="01DA0328" w14:textId="77777777" w:rsidR="00E9160E" w:rsidRPr="00B85FF4" w:rsidRDefault="00E9160E" w:rsidP="008D370D">
            <w:pPr>
              <w:rPr>
                <w:bCs/>
                <w:sz w:val="20"/>
                <w:szCs w:val="20"/>
              </w:rPr>
            </w:pPr>
            <w:r w:rsidRPr="00B85FF4">
              <w:rPr>
                <w:bCs/>
                <w:sz w:val="20"/>
                <w:szCs w:val="20"/>
              </w:rPr>
              <w:t>Тема 3.3.</w:t>
            </w:r>
            <w:r w:rsidRPr="00B85FF4">
              <w:rPr>
                <w:sz w:val="20"/>
                <w:szCs w:val="20"/>
              </w:rPr>
              <w:t>Технология хранения, поиска и сортировки информации.</w:t>
            </w:r>
          </w:p>
        </w:tc>
        <w:tc>
          <w:tcPr>
            <w:tcW w:w="2324" w:type="pct"/>
          </w:tcPr>
          <w:p w14:paraId="23B7CB8E"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5D08DF01" w14:textId="77777777" w:rsidR="00E9160E" w:rsidRPr="00B85FF4" w:rsidRDefault="00E9160E" w:rsidP="008D370D">
            <w:pPr>
              <w:rPr>
                <w:sz w:val="20"/>
                <w:szCs w:val="20"/>
              </w:rPr>
            </w:pPr>
            <w:r w:rsidRPr="00B85FF4">
              <w:rPr>
                <w:sz w:val="20"/>
                <w:szCs w:val="20"/>
              </w:rPr>
              <w:t xml:space="preserve">Технология хранения, поиска и сортировки информации </w:t>
            </w:r>
          </w:p>
          <w:p w14:paraId="386000BB" w14:textId="77777777" w:rsidR="00E9160E" w:rsidRPr="00B85FF4" w:rsidRDefault="00E9160E" w:rsidP="008D370D">
            <w:pPr>
              <w:rPr>
                <w:sz w:val="20"/>
                <w:szCs w:val="20"/>
              </w:rPr>
            </w:pPr>
            <w:r w:rsidRPr="00B85FF4">
              <w:rPr>
                <w:sz w:val="20"/>
                <w:szCs w:val="20"/>
              </w:rPr>
              <w:t xml:space="preserve">В том числе практических занятий </w:t>
            </w:r>
          </w:p>
          <w:p w14:paraId="5608D7D4" w14:textId="77777777" w:rsidR="00E9160E" w:rsidRPr="00B85FF4" w:rsidRDefault="00E9160E"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85FF4">
              <w:rPr>
                <w:bCs/>
                <w:sz w:val="20"/>
                <w:szCs w:val="20"/>
              </w:rPr>
              <w:t>Практическая работа № 9:</w:t>
            </w:r>
            <w:r w:rsidRPr="00B85FF4">
              <w:rPr>
                <w:rFonts w:eastAsia="Calibri"/>
                <w:sz w:val="20"/>
                <w:szCs w:val="20"/>
                <w:lang w:eastAsia="en-US"/>
              </w:rPr>
              <w:t>Создание новой базы данных</w:t>
            </w:r>
          </w:p>
          <w:p w14:paraId="2C4CCE50" w14:textId="77777777" w:rsidR="00E9160E" w:rsidRPr="00B85FF4" w:rsidRDefault="00E9160E" w:rsidP="008D370D">
            <w:pPr>
              <w:rPr>
                <w:sz w:val="20"/>
                <w:szCs w:val="20"/>
              </w:rPr>
            </w:pPr>
            <w:r w:rsidRPr="00B85FF4">
              <w:rPr>
                <w:bCs/>
                <w:sz w:val="20"/>
                <w:szCs w:val="20"/>
              </w:rPr>
              <w:t>Практическая работа № 10</w:t>
            </w:r>
            <w:r w:rsidRPr="00B85FF4">
              <w:rPr>
                <w:rFonts w:eastAsia="Calibri"/>
                <w:sz w:val="20"/>
                <w:szCs w:val="20"/>
                <w:lang w:eastAsia="en-US"/>
              </w:rPr>
              <w:t xml:space="preserve"> Создание связей между таблицами</w:t>
            </w:r>
          </w:p>
        </w:tc>
        <w:tc>
          <w:tcPr>
            <w:tcW w:w="477" w:type="pct"/>
            <w:vAlign w:val="center"/>
          </w:tcPr>
          <w:p w14:paraId="199394ED" w14:textId="77777777" w:rsidR="00E9160E" w:rsidRPr="00B85FF4" w:rsidRDefault="00E9160E" w:rsidP="008D370D">
            <w:pPr>
              <w:jc w:val="center"/>
              <w:rPr>
                <w:sz w:val="20"/>
                <w:szCs w:val="20"/>
              </w:rPr>
            </w:pPr>
            <w:r w:rsidRPr="00B85FF4">
              <w:rPr>
                <w:sz w:val="20"/>
                <w:szCs w:val="20"/>
              </w:rPr>
              <w:t>6</w:t>
            </w:r>
          </w:p>
        </w:tc>
        <w:tc>
          <w:tcPr>
            <w:tcW w:w="298" w:type="pct"/>
          </w:tcPr>
          <w:p w14:paraId="4DC514F9"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1CC27C3C" w14:textId="77777777" w:rsidR="00E9160E" w:rsidRPr="00B85FF4" w:rsidRDefault="00E9160E" w:rsidP="008D370D">
            <w:pPr>
              <w:ind w:left="-107" w:right="-109"/>
              <w:jc w:val="center"/>
            </w:pPr>
          </w:p>
        </w:tc>
        <w:tc>
          <w:tcPr>
            <w:tcW w:w="637" w:type="pct"/>
            <w:vMerge/>
          </w:tcPr>
          <w:p w14:paraId="6C24D339" w14:textId="77777777" w:rsidR="00E9160E" w:rsidRPr="00B85FF4" w:rsidRDefault="00E9160E" w:rsidP="008D370D">
            <w:pPr>
              <w:suppressAutoHyphens/>
              <w:ind w:right="-108"/>
              <w:rPr>
                <w:bCs/>
                <w:sz w:val="20"/>
                <w:szCs w:val="20"/>
              </w:rPr>
            </w:pPr>
          </w:p>
        </w:tc>
      </w:tr>
      <w:tr w:rsidR="00E9160E" w:rsidRPr="00B85FF4" w14:paraId="4299D9B1" w14:textId="77777777" w:rsidTr="008D370D">
        <w:trPr>
          <w:trHeight w:val="58"/>
        </w:trPr>
        <w:tc>
          <w:tcPr>
            <w:tcW w:w="1264" w:type="pct"/>
          </w:tcPr>
          <w:p w14:paraId="2A3B08E0" w14:textId="77777777" w:rsidR="00E9160E" w:rsidRPr="00B85FF4" w:rsidRDefault="00E9160E" w:rsidP="008D370D">
            <w:pPr>
              <w:rPr>
                <w:bCs/>
                <w:sz w:val="20"/>
                <w:szCs w:val="20"/>
              </w:rPr>
            </w:pPr>
            <w:r w:rsidRPr="00B85FF4">
              <w:rPr>
                <w:rFonts w:eastAsia="Calibri"/>
                <w:sz w:val="20"/>
                <w:szCs w:val="20"/>
                <w:lang w:eastAsia="en-US"/>
              </w:rPr>
              <w:t>Тема 3.4 Технология обработки графической информации</w:t>
            </w:r>
          </w:p>
        </w:tc>
        <w:tc>
          <w:tcPr>
            <w:tcW w:w="2324" w:type="pct"/>
          </w:tcPr>
          <w:p w14:paraId="35D04940"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1296E7DB" w14:textId="77777777" w:rsidR="00E9160E" w:rsidRPr="00B85FF4" w:rsidRDefault="00E9160E" w:rsidP="008D370D">
            <w:pPr>
              <w:rPr>
                <w:sz w:val="20"/>
                <w:szCs w:val="20"/>
              </w:rPr>
            </w:pPr>
            <w:r w:rsidRPr="00B85FF4">
              <w:rPr>
                <w:rFonts w:eastAsia="Calibri"/>
                <w:sz w:val="20"/>
                <w:szCs w:val="20"/>
                <w:lang w:eastAsia="en-US"/>
              </w:rPr>
              <w:t>Технология обработки графической информации</w:t>
            </w:r>
            <w:r w:rsidRPr="00B85FF4">
              <w:rPr>
                <w:sz w:val="20"/>
                <w:szCs w:val="20"/>
              </w:rPr>
              <w:t xml:space="preserve"> </w:t>
            </w:r>
          </w:p>
          <w:p w14:paraId="42497A99" w14:textId="77777777" w:rsidR="00E9160E" w:rsidRPr="00B85FF4" w:rsidRDefault="00E9160E" w:rsidP="008D370D">
            <w:pPr>
              <w:autoSpaceDE w:val="0"/>
              <w:autoSpaceDN w:val="0"/>
              <w:adjustRightInd w:val="0"/>
              <w:rPr>
                <w:sz w:val="20"/>
                <w:szCs w:val="20"/>
              </w:rPr>
            </w:pPr>
            <w:r w:rsidRPr="00B85FF4">
              <w:rPr>
                <w:sz w:val="20"/>
                <w:szCs w:val="20"/>
              </w:rPr>
              <w:t xml:space="preserve">Изучение графического редактора </w:t>
            </w:r>
            <w:r w:rsidRPr="00B85FF4">
              <w:rPr>
                <w:sz w:val="20"/>
                <w:szCs w:val="20"/>
                <w:lang w:val="en-US"/>
              </w:rPr>
              <w:t>MSVisio</w:t>
            </w:r>
            <w:r w:rsidRPr="00B85FF4">
              <w:rPr>
                <w:sz w:val="20"/>
                <w:szCs w:val="20"/>
              </w:rPr>
              <w:t xml:space="preserve"> Использование шаблонов принципиальной электротехнической схемы в графическом редакторе </w:t>
            </w:r>
            <w:r w:rsidRPr="00B85FF4">
              <w:rPr>
                <w:sz w:val="20"/>
                <w:szCs w:val="20"/>
                <w:lang w:val="en-US"/>
              </w:rPr>
              <w:t>MSVisio</w:t>
            </w:r>
          </w:p>
          <w:p w14:paraId="17F128B6" w14:textId="77777777" w:rsidR="00E9160E" w:rsidRPr="00B85FF4" w:rsidRDefault="00E9160E" w:rsidP="008D370D">
            <w:pPr>
              <w:rPr>
                <w:sz w:val="20"/>
                <w:szCs w:val="20"/>
              </w:rPr>
            </w:pPr>
            <w:r w:rsidRPr="00B85FF4">
              <w:rPr>
                <w:sz w:val="20"/>
                <w:szCs w:val="20"/>
              </w:rPr>
              <w:t xml:space="preserve">В том числе практических занятий </w:t>
            </w:r>
          </w:p>
          <w:p w14:paraId="19B37B87" w14:textId="77777777" w:rsidR="00E9160E" w:rsidRPr="00B85FF4" w:rsidRDefault="00E9160E" w:rsidP="008D370D">
            <w:pPr>
              <w:jc w:val="both"/>
              <w:rPr>
                <w:rFonts w:eastAsia="Calibri"/>
                <w:sz w:val="20"/>
                <w:szCs w:val="20"/>
                <w:lang w:eastAsia="en-US"/>
              </w:rPr>
            </w:pPr>
            <w:r w:rsidRPr="00B85FF4">
              <w:rPr>
                <w:rFonts w:eastAsia="Calibri"/>
                <w:sz w:val="20"/>
                <w:szCs w:val="20"/>
                <w:lang w:eastAsia="en-US"/>
              </w:rPr>
              <w:t xml:space="preserve">Практическое занятие № 11 Знакомство с программой </w:t>
            </w:r>
            <w:r w:rsidRPr="00B85FF4">
              <w:rPr>
                <w:rFonts w:eastAsia="Calibri"/>
                <w:sz w:val="20"/>
                <w:szCs w:val="20"/>
                <w:lang w:val="en-US" w:eastAsia="en-US"/>
              </w:rPr>
              <w:t>MicroCap</w:t>
            </w:r>
            <w:r w:rsidRPr="00B85FF4">
              <w:rPr>
                <w:rFonts w:eastAsia="Calibri"/>
                <w:sz w:val="20"/>
                <w:szCs w:val="20"/>
                <w:lang w:eastAsia="en-US"/>
              </w:rPr>
              <w:t xml:space="preserve"> Работа в программе </w:t>
            </w:r>
            <w:r w:rsidRPr="00B85FF4">
              <w:rPr>
                <w:rFonts w:eastAsia="Calibri"/>
                <w:sz w:val="20"/>
                <w:szCs w:val="20"/>
                <w:lang w:val="en-US" w:eastAsia="en-US"/>
              </w:rPr>
              <w:t>MicroCap</w:t>
            </w:r>
          </w:p>
          <w:p w14:paraId="1596A05E" w14:textId="77777777" w:rsidR="00E9160E" w:rsidRPr="00B85FF4" w:rsidRDefault="00E9160E" w:rsidP="008D370D">
            <w:pPr>
              <w:autoSpaceDE w:val="0"/>
              <w:autoSpaceDN w:val="0"/>
              <w:adjustRightInd w:val="0"/>
              <w:rPr>
                <w:bCs/>
                <w:sz w:val="20"/>
                <w:szCs w:val="20"/>
              </w:rPr>
            </w:pPr>
            <w:r w:rsidRPr="00B85FF4">
              <w:rPr>
                <w:sz w:val="20"/>
                <w:szCs w:val="20"/>
              </w:rPr>
              <w:t xml:space="preserve">Практическое занятие № 12  Моделирование электронных схем с помощью программы </w:t>
            </w:r>
            <w:r w:rsidRPr="00B85FF4">
              <w:rPr>
                <w:sz w:val="20"/>
                <w:szCs w:val="20"/>
                <w:lang w:val="en-US"/>
              </w:rPr>
              <w:t>MicroCap</w:t>
            </w:r>
          </w:p>
          <w:p w14:paraId="4E930413" w14:textId="77777777" w:rsidR="00E9160E" w:rsidRPr="00B85FF4" w:rsidRDefault="00E9160E" w:rsidP="008D370D">
            <w:pPr>
              <w:rPr>
                <w:bCs/>
                <w:sz w:val="20"/>
                <w:szCs w:val="20"/>
              </w:rPr>
            </w:pPr>
            <w:r w:rsidRPr="00B85FF4">
              <w:rPr>
                <w:bCs/>
                <w:sz w:val="20"/>
                <w:szCs w:val="20"/>
              </w:rPr>
              <w:t xml:space="preserve">Практическая работа № 13 </w:t>
            </w:r>
            <w:r w:rsidRPr="00B85FF4">
              <w:rPr>
                <w:sz w:val="20"/>
                <w:szCs w:val="20"/>
              </w:rPr>
              <w:t>Построение электрической схемы в</w:t>
            </w:r>
            <w:r w:rsidRPr="00B85FF4">
              <w:rPr>
                <w:bCs/>
                <w:sz w:val="20"/>
                <w:szCs w:val="20"/>
              </w:rPr>
              <w:t xml:space="preserve">программе </w:t>
            </w:r>
            <w:r w:rsidRPr="00B85FF4">
              <w:rPr>
                <w:bCs/>
                <w:sz w:val="20"/>
                <w:szCs w:val="20"/>
                <w:lang w:val="en-US"/>
              </w:rPr>
              <w:t>MSVisio</w:t>
            </w:r>
          </w:p>
          <w:p w14:paraId="79102324" w14:textId="77777777" w:rsidR="00E9160E" w:rsidRPr="00B85FF4" w:rsidRDefault="00E9160E" w:rsidP="008D370D">
            <w:pPr>
              <w:rPr>
                <w:b/>
                <w:bCs/>
                <w:sz w:val="20"/>
                <w:szCs w:val="20"/>
              </w:rPr>
            </w:pPr>
            <w:r w:rsidRPr="00B85FF4">
              <w:rPr>
                <w:bCs/>
                <w:sz w:val="20"/>
                <w:szCs w:val="20"/>
              </w:rPr>
              <w:t xml:space="preserve">Практическая работа №14 Черчение плоской детали с размерами в программе </w:t>
            </w:r>
            <w:r w:rsidRPr="00B85FF4">
              <w:rPr>
                <w:bCs/>
                <w:sz w:val="20"/>
                <w:szCs w:val="20"/>
                <w:lang w:val="en-US"/>
              </w:rPr>
              <w:t>MSVisio</w:t>
            </w:r>
          </w:p>
        </w:tc>
        <w:tc>
          <w:tcPr>
            <w:tcW w:w="477" w:type="pct"/>
            <w:vAlign w:val="center"/>
          </w:tcPr>
          <w:p w14:paraId="7B211EE6" w14:textId="77777777" w:rsidR="00E9160E" w:rsidRPr="00B85FF4" w:rsidRDefault="00E9160E" w:rsidP="008D370D">
            <w:pPr>
              <w:jc w:val="center"/>
              <w:rPr>
                <w:sz w:val="20"/>
                <w:szCs w:val="20"/>
              </w:rPr>
            </w:pPr>
            <w:r w:rsidRPr="00B85FF4">
              <w:rPr>
                <w:sz w:val="20"/>
                <w:szCs w:val="20"/>
              </w:rPr>
              <w:t>12</w:t>
            </w:r>
          </w:p>
        </w:tc>
        <w:tc>
          <w:tcPr>
            <w:tcW w:w="298" w:type="pct"/>
          </w:tcPr>
          <w:p w14:paraId="40AB6374"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0A132366" w14:textId="77777777" w:rsidR="00E9160E" w:rsidRPr="00B85FF4" w:rsidRDefault="00E9160E" w:rsidP="008D370D">
            <w:pPr>
              <w:ind w:left="-107" w:right="-109"/>
              <w:jc w:val="center"/>
            </w:pPr>
          </w:p>
        </w:tc>
        <w:tc>
          <w:tcPr>
            <w:tcW w:w="637" w:type="pct"/>
            <w:vMerge/>
          </w:tcPr>
          <w:p w14:paraId="1B41B3C2" w14:textId="77777777" w:rsidR="00E9160E" w:rsidRPr="00B85FF4" w:rsidRDefault="00E9160E" w:rsidP="008D370D">
            <w:pPr>
              <w:suppressAutoHyphens/>
              <w:ind w:right="-108"/>
              <w:rPr>
                <w:bCs/>
                <w:sz w:val="20"/>
                <w:szCs w:val="20"/>
              </w:rPr>
            </w:pPr>
          </w:p>
        </w:tc>
      </w:tr>
      <w:tr w:rsidR="00E9160E" w:rsidRPr="00B85FF4" w14:paraId="15489E1D" w14:textId="77777777" w:rsidTr="008D370D">
        <w:trPr>
          <w:trHeight w:val="58"/>
        </w:trPr>
        <w:tc>
          <w:tcPr>
            <w:tcW w:w="3588" w:type="pct"/>
            <w:gridSpan w:val="2"/>
          </w:tcPr>
          <w:p w14:paraId="23412854" w14:textId="77777777" w:rsidR="00E9160E" w:rsidRPr="00B85FF4" w:rsidRDefault="00E9160E" w:rsidP="008D370D">
            <w:pPr>
              <w:rPr>
                <w:sz w:val="20"/>
                <w:szCs w:val="20"/>
              </w:rPr>
            </w:pPr>
            <w:r w:rsidRPr="00B85FF4">
              <w:rPr>
                <w:rFonts w:eastAsia="Calibri"/>
                <w:bCs/>
                <w:sz w:val="20"/>
                <w:szCs w:val="20"/>
                <w:lang w:eastAsia="en-US"/>
              </w:rPr>
              <w:t xml:space="preserve">Раздел 4 </w:t>
            </w:r>
            <w:r w:rsidRPr="00B85FF4">
              <w:rPr>
                <w:rFonts w:eastAsia="Calibri"/>
                <w:sz w:val="20"/>
                <w:szCs w:val="20"/>
                <w:lang w:eastAsia="en-US"/>
              </w:rPr>
              <w:t>Автоматизированное рабочее место, автоматизированная система управления. Системы проектирования, разработка технической документации с использованием программы AutoCAD</w:t>
            </w:r>
          </w:p>
        </w:tc>
        <w:tc>
          <w:tcPr>
            <w:tcW w:w="477" w:type="pct"/>
            <w:vAlign w:val="center"/>
          </w:tcPr>
          <w:p w14:paraId="15B4EDDE" w14:textId="77777777" w:rsidR="00E9160E" w:rsidRPr="00B85FF4" w:rsidRDefault="00E9160E" w:rsidP="008D370D">
            <w:pPr>
              <w:jc w:val="center"/>
              <w:rPr>
                <w:sz w:val="20"/>
                <w:szCs w:val="20"/>
              </w:rPr>
            </w:pPr>
          </w:p>
        </w:tc>
        <w:tc>
          <w:tcPr>
            <w:tcW w:w="298" w:type="pct"/>
          </w:tcPr>
          <w:p w14:paraId="59161ED6" w14:textId="77777777" w:rsidR="00E9160E" w:rsidRPr="00B85FF4" w:rsidRDefault="00E9160E" w:rsidP="008D370D">
            <w:pPr>
              <w:pStyle w:val="ConsPlusNormal"/>
              <w:ind w:left="-109" w:right="-108"/>
              <w:rPr>
                <w:rFonts w:ascii="Times New Roman" w:hAnsi="Times New Roman" w:cs="Times New Roman"/>
              </w:rPr>
            </w:pPr>
          </w:p>
        </w:tc>
        <w:tc>
          <w:tcPr>
            <w:tcW w:w="637" w:type="pct"/>
            <w:vMerge w:val="restart"/>
          </w:tcPr>
          <w:p w14:paraId="40A9D2A1" w14:textId="77777777" w:rsidR="00E9160E" w:rsidRPr="00B85FF4" w:rsidRDefault="00E9160E" w:rsidP="008D370D">
            <w:pPr>
              <w:suppressAutoHyphens/>
              <w:ind w:right="-108"/>
              <w:rPr>
                <w:bCs/>
                <w:sz w:val="20"/>
                <w:szCs w:val="20"/>
              </w:rPr>
            </w:pPr>
            <w:r w:rsidRPr="00B85FF4">
              <w:rPr>
                <w:bCs/>
                <w:sz w:val="20"/>
                <w:szCs w:val="20"/>
              </w:rPr>
              <w:t>Уо 01.01-01.09</w:t>
            </w:r>
          </w:p>
          <w:p w14:paraId="4E0250FD" w14:textId="77777777" w:rsidR="00E9160E" w:rsidRPr="00B85FF4" w:rsidRDefault="00E9160E" w:rsidP="008D370D">
            <w:pPr>
              <w:suppressAutoHyphens/>
              <w:ind w:right="-108"/>
              <w:rPr>
                <w:bCs/>
                <w:sz w:val="20"/>
                <w:szCs w:val="20"/>
              </w:rPr>
            </w:pPr>
            <w:r w:rsidRPr="00B85FF4">
              <w:rPr>
                <w:bCs/>
                <w:sz w:val="20"/>
                <w:szCs w:val="20"/>
              </w:rPr>
              <w:t>Зо 01.01 – 01.06</w:t>
            </w:r>
          </w:p>
          <w:p w14:paraId="49E9E655" w14:textId="77777777" w:rsidR="00E9160E" w:rsidRPr="00B85FF4" w:rsidRDefault="00E9160E" w:rsidP="008D370D">
            <w:pPr>
              <w:suppressAutoHyphens/>
              <w:ind w:right="-108"/>
              <w:rPr>
                <w:bCs/>
                <w:sz w:val="20"/>
                <w:szCs w:val="20"/>
              </w:rPr>
            </w:pPr>
            <w:r w:rsidRPr="00B85FF4">
              <w:rPr>
                <w:bCs/>
                <w:sz w:val="20"/>
                <w:szCs w:val="20"/>
              </w:rPr>
              <w:lastRenderedPageBreak/>
              <w:t>Уо 02.01-02.08</w:t>
            </w:r>
          </w:p>
          <w:p w14:paraId="2D361E5A" w14:textId="77777777" w:rsidR="00E9160E" w:rsidRPr="00B85FF4" w:rsidRDefault="00E9160E" w:rsidP="008D370D">
            <w:pPr>
              <w:suppressAutoHyphens/>
              <w:ind w:right="-108"/>
              <w:rPr>
                <w:bCs/>
                <w:sz w:val="20"/>
                <w:szCs w:val="20"/>
              </w:rPr>
            </w:pPr>
            <w:r w:rsidRPr="00B85FF4">
              <w:rPr>
                <w:bCs/>
                <w:sz w:val="20"/>
                <w:szCs w:val="20"/>
              </w:rPr>
              <w:t>Зо 02.01-02.04</w:t>
            </w:r>
          </w:p>
          <w:p w14:paraId="10372383" w14:textId="77777777" w:rsidR="00E9160E" w:rsidRPr="00B85FF4" w:rsidRDefault="00E9160E" w:rsidP="008D370D">
            <w:pPr>
              <w:suppressAutoHyphens/>
              <w:ind w:right="-108"/>
              <w:rPr>
                <w:bCs/>
                <w:spacing w:val="-4"/>
                <w:sz w:val="20"/>
                <w:szCs w:val="20"/>
              </w:rPr>
            </w:pPr>
            <w:r w:rsidRPr="00B85FF4">
              <w:rPr>
                <w:bCs/>
                <w:sz w:val="20"/>
                <w:szCs w:val="20"/>
              </w:rPr>
              <w:t>Уо 04.01 - 04.02</w:t>
            </w:r>
          </w:p>
          <w:p w14:paraId="2E5A10A3" w14:textId="77777777" w:rsidR="00E9160E" w:rsidRPr="00B85FF4" w:rsidRDefault="00E9160E" w:rsidP="008D370D">
            <w:pPr>
              <w:suppressAutoHyphens/>
              <w:ind w:right="-108"/>
              <w:rPr>
                <w:bCs/>
                <w:sz w:val="20"/>
                <w:szCs w:val="20"/>
              </w:rPr>
            </w:pPr>
            <w:r w:rsidRPr="00B85FF4">
              <w:rPr>
                <w:bCs/>
                <w:sz w:val="20"/>
                <w:szCs w:val="20"/>
              </w:rPr>
              <w:t>Зо 04.01- 04.02</w:t>
            </w:r>
          </w:p>
          <w:p w14:paraId="503D11F5" w14:textId="77777777" w:rsidR="00E9160E" w:rsidRPr="00B85FF4" w:rsidRDefault="00E9160E" w:rsidP="008D370D">
            <w:pPr>
              <w:jc w:val="center"/>
              <w:rPr>
                <w:sz w:val="20"/>
                <w:szCs w:val="20"/>
              </w:rPr>
            </w:pPr>
            <w:r w:rsidRPr="00B85FF4">
              <w:rPr>
                <w:sz w:val="20"/>
                <w:szCs w:val="20"/>
              </w:rPr>
              <w:t>У 3.1.1.-3.1.2</w:t>
            </w:r>
          </w:p>
          <w:p w14:paraId="51E6CE8D" w14:textId="77777777" w:rsidR="00E9160E" w:rsidRPr="00B85FF4" w:rsidRDefault="00E9160E" w:rsidP="008D370D">
            <w:pPr>
              <w:jc w:val="center"/>
              <w:rPr>
                <w:sz w:val="20"/>
                <w:szCs w:val="20"/>
              </w:rPr>
            </w:pPr>
            <w:r w:rsidRPr="00B85FF4">
              <w:rPr>
                <w:sz w:val="20"/>
                <w:szCs w:val="20"/>
              </w:rPr>
              <w:t>З 3.1.1.-3.1.2</w:t>
            </w:r>
          </w:p>
          <w:p w14:paraId="1E8EDC4E" w14:textId="77777777" w:rsidR="00E9160E" w:rsidRPr="00B85FF4" w:rsidRDefault="00E9160E" w:rsidP="008D370D">
            <w:pPr>
              <w:jc w:val="center"/>
              <w:rPr>
                <w:sz w:val="20"/>
                <w:szCs w:val="20"/>
              </w:rPr>
            </w:pPr>
            <w:r w:rsidRPr="00B85FF4">
              <w:rPr>
                <w:sz w:val="20"/>
                <w:szCs w:val="20"/>
              </w:rPr>
              <w:t>У 3.2.1-3.2.4</w:t>
            </w:r>
          </w:p>
          <w:p w14:paraId="69A65115" w14:textId="77777777" w:rsidR="00E9160E" w:rsidRPr="00B85FF4" w:rsidRDefault="00E9160E" w:rsidP="008D370D">
            <w:pPr>
              <w:jc w:val="center"/>
              <w:rPr>
                <w:sz w:val="20"/>
                <w:szCs w:val="20"/>
              </w:rPr>
            </w:pPr>
            <w:r w:rsidRPr="00B85FF4">
              <w:rPr>
                <w:sz w:val="20"/>
                <w:szCs w:val="20"/>
              </w:rPr>
              <w:t>З 3.2.1-3.2.3</w:t>
            </w:r>
          </w:p>
          <w:p w14:paraId="2C818E0A" w14:textId="77777777" w:rsidR="00E9160E" w:rsidRPr="00B85FF4" w:rsidRDefault="00E9160E" w:rsidP="008D370D">
            <w:pPr>
              <w:jc w:val="center"/>
              <w:rPr>
                <w:sz w:val="20"/>
                <w:szCs w:val="20"/>
              </w:rPr>
            </w:pPr>
            <w:r w:rsidRPr="00B85FF4">
              <w:rPr>
                <w:sz w:val="20"/>
                <w:szCs w:val="20"/>
              </w:rPr>
              <w:t>У 3.4.1</w:t>
            </w:r>
          </w:p>
          <w:p w14:paraId="0132CF55" w14:textId="77777777" w:rsidR="00E9160E" w:rsidRPr="00B85FF4" w:rsidRDefault="00E9160E" w:rsidP="008D370D">
            <w:pPr>
              <w:suppressAutoHyphens/>
              <w:ind w:right="-108"/>
              <w:rPr>
                <w:bCs/>
                <w:sz w:val="20"/>
                <w:szCs w:val="20"/>
              </w:rPr>
            </w:pPr>
            <w:r w:rsidRPr="00B85FF4">
              <w:rPr>
                <w:sz w:val="20"/>
                <w:szCs w:val="20"/>
              </w:rPr>
              <w:t>З 3.4.1-3.4.2</w:t>
            </w:r>
          </w:p>
        </w:tc>
      </w:tr>
      <w:tr w:rsidR="00E9160E" w:rsidRPr="00B85FF4" w14:paraId="4C2E16F6" w14:textId="77777777" w:rsidTr="008D370D">
        <w:trPr>
          <w:trHeight w:val="58"/>
        </w:trPr>
        <w:tc>
          <w:tcPr>
            <w:tcW w:w="1264" w:type="pct"/>
          </w:tcPr>
          <w:p w14:paraId="1DE674C9" w14:textId="77777777" w:rsidR="00E9160E" w:rsidRPr="00B85FF4" w:rsidRDefault="00E9160E" w:rsidP="008D370D">
            <w:pPr>
              <w:rPr>
                <w:rFonts w:eastAsia="Calibri"/>
                <w:sz w:val="20"/>
                <w:szCs w:val="20"/>
                <w:lang w:eastAsia="en-US"/>
              </w:rPr>
            </w:pPr>
            <w:r w:rsidRPr="00B85FF4">
              <w:rPr>
                <w:sz w:val="20"/>
                <w:szCs w:val="20"/>
              </w:rPr>
              <w:lastRenderedPageBreak/>
              <w:t>Тема 4.1.Основы компьютерной графики и визуализации объектов. Понятие системы автоматизированного проектирования. Обзор современных систем автоматизированного проектирования.</w:t>
            </w:r>
          </w:p>
        </w:tc>
        <w:tc>
          <w:tcPr>
            <w:tcW w:w="2324" w:type="pct"/>
          </w:tcPr>
          <w:p w14:paraId="2D1B157B"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0313D256" w14:textId="77777777" w:rsidR="00E9160E" w:rsidRPr="00B85FF4" w:rsidRDefault="00E9160E" w:rsidP="008D370D">
            <w:pPr>
              <w:rPr>
                <w:b/>
                <w:bCs/>
                <w:sz w:val="20"/>
                <w:szCs w:val="20"/>
              </w:rPr>
            </w:pPr>
            <w:r w:rsidRPr="00B85FF4">
              <w:rPr>
                <w:sz w:val="20"/>
                <w:szCs w:val="20"/>
              </w:rPr>
              <w:t>Основы компьютерной графики и визуализации объектов. Понятие системы автоматизированного проектирования. Обзор современных систем автоматизированного проектирования.</w:t>
            </w:r>
          </w:p>
        </w:tc>
        <w:tc>
          <w:tcPr>
            <w:tcW w:w="477" w:type="pct"/>
            <w:vAlign w:val="center"/>
          </w:tcPr>
          <w:p w14:paraId="2A78E361" w14:textId="77777777" w:rsidR="00E9160E" w:rsidRPr="00B85FF4" w:rsidRDefault="00E9160E" w:rsidP="008D370D">
            <w:pPr>
              <w:jc w:val="center"/>
              <w:rPr>
                <w:sz w:val="20"/>
                <w:szCs w:val="20"/>
              </w:rPr>
            </w:pPr>
            <w:r w:rsidRPr="00B85FF4">
              <w:rPr>
                <w:sz w:val="20"/>
                <w:szCs w:val="20"/>
              </w:rPr>
              <w:t>2</w:t>
            </w:r>
          </w:p>
        </w:tc>
        <w:tc>
          <w:tcPr>
            <w:tcW w:w="298" w:type="pct"/>
          </w:tcPr>
          <w:p w14:paraId="7AB7CFEC"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78B09B76" w14:textId="77777777" w:rsidR="00E9160E" w:rsidRPr="00B85FF4" w:rsidRDefault="00E9160E" w:rsidP="008D370D">
            <w:pPr>
              <w:ind w:left="-107" w:right="-109"/>
              <w:jc w:val="center"/>
            </w:pPr>
          </w:p>
        </w:tc>
        <w:tc>
          <w:tcPr>
            <w:tcW w:w="637" w:type="pct"/>
            <w:vMerge/>
          </w:tcPr>
          <w:p w14:paraId="2A48F6BA" w14:textId="77777777" w:rsidR="00E9160E" w:rsidRPr="00B85FF4" w:rsidRDefault="00E9160E" w:rsidP="008D370D">
            <w:pPr>
              <w:suppressAutoHyphens/>
              <w:ind w:right="-108"/>
              <w:rPr>
                <w:bCs/>
                <w:sz w:val="20"/>
                <w:szCs w:val="20"/>
              </w:rPr>
            </w:pPr>
          </w:p>
        </w:tc>
      </w:tr>
      <w:tr w:rsidR="00E9160E" w:rsidRPr="00B85FF4" w14:paraId="3B2F0744" w14:textId="77777777" w:rsidTr="008D370D">
        <w:trPr>
          <w:trHeight w:val="58"/>
        </w:trPr>
        <w:tc>
          <w:tcPr>
            <w:tcW w:w="1264" w:type="pct"/>
          </w:tcPr>
          <w:p w14:paraId="1F33A998" w14:textId="77777777" w:rsidR="00E9160E" w:rsidRPr="00B85FF4" w:rsidRDefault="00E9160E" w:rsidP="008D370D">
            <w:pPr>
              <w:rPr>
                <w:sz w:val="20"/>
                <w:szCs w:val="20"/>
              </w:rPr>
            </w:pPr>
            <w:r w:rsidRPr="00B85FF4">
              <w:rPr>
                <w:color w:val="000000"/>
                <w:sz w:val="20"/>
                <w:szCs w:val="20"/>
              </w:rPr>
              <w:t>Тема 4.2.Графический пакет AutoCAD. Возможности пакета, основные понятия, терминология. Загрузка AutoCAD. Рабочее окно графического экрана</w:t>
            </w:r>
          </w:p>
        </w:tc>
        <w:tc>
          <w:tcPr>
            <w:tcW w:w="2324" w:type="pct"/>
          </w:tcPr>
          <w:p w14:paraId="1BFDF7F9"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791ED76E" w14:textId="77777777" w:rsidR="00E9160E" w:rsidRPr="00B85FF4" w:rsidRDefault="00E9160E" w:rsidP="008D370D">
            <w:pPr>
              <w:rPr>
                <w:sz w:val="20"/>
                <w:szCs w:val="20"/>
              </w:rPr>
            </w:pPr>
            <w:r w:rsidRPr="00B85FF4">
              <w:rPr>
                <w:color w:val="000000"/>
                <w:sz w:val="20"/>
                <w:szCs w:val="20"/>
              </w:rPr>
              <w:t>Графический пакет AutoCAD. Возможности пакета, основные понятия, терминология. Загрузка AutoCAD. Рабочее окно графического экрана</w:t>
            </w:r>
            <w:r w:rsidRPr="00B85FF4">
              <w:rPr>
                <w:sz w:val="20"/>
                <w:szCs w:val="20"/>
              </w:rPr>
              <w:t xml:space="preserve"> </w:t>
            </w:r>
          </w:p>
          <w:p w14:paraId="2F3B9E35" w14:textId="77777777" w:rsidR="00E9160E" w:rsidRPr="00B85FF4" w:rsidRDefault="00E9160E" w:rsidP="008D370D">
            <w:pPr>
              <w:rPr>
                <w:sz w:val="20"/>
                <w:szCs w:val="20"/>
              </w:rPr>
            </w:pPr>
            <w:r w:rsidRPr="00B85FF4">
              <w:rPr>
                <w:sz w:val="20"/>
                <w:szCs w:val="20"/>
              </w:rPr>
              <w:t xml:space="preserve">В том числе практических занятий </w:t>
            </w:r>
          </w:p>
          <w:p w14:paraId="1D312BDA" w14:textId="77777777" w:rsidR="00E9160E" w:rsidRPr="00B85FF4" w:rsidRDefault="00E9160E" w:rsidP="008D370D">
            <w:pPr>
              <w:rPr>
                <w:sz w:val="20"/>
                <w:szCs w:val="20"/>
              </w:rPr>
            </w:pPr>
            <w:r w:rsidRPr="00B85FF4">
              <w:rPr>
                <w:bCs/>
                <w:sz w:val="20"/>
                <w:szCs w:val="20"/>
              </w:rPr>
              <w:t xml:space="preserve">Практическая работа № 15 </w:t>
            </w:r>
            <w:r w:rsidRPr="00B85FF4">
              <w:rPr>
                <w:rFonts w:eastAsia="Calibri"/>
                <w:sz w:val="20"/>
                <w:szCs w:val="20"/>
                <w:lang w:eastAsia="en-US"/>
              </w:rPr>
              <w:t xml:space="preserve">Знакомство со средой  </w:t>
            </w:r>
            <w:r w:rsidRPr="00B85FF4">
              <w:rPr>
                <w:bCs/>
                <w:sz w:val="20"/>
                <w:szCs w:val="20"/>
              </w:rPr>
              <w:t>AutoCad. Слои. Построение примитивов.</w:t>
            </w:r>
          </w:p>
          <w:p w14:paraId="026C0073" w14:textId="77777777" w:rsidR="00E9160E" w:rsidRPr="00B85FF4" w:rsidRDefault="00E9160E" w:rsidP="008D370D">
            <w:pPr>
              <w:pStyle w:val="Default"/>
              <w:rPr>
                <w:sz w:val="20"/>
                <w:szCs w:val="20"/>
              </w:rPr>
            </w:pPr>
            <w:r w:rsidRPr="00B85FF4">
              <w:rPr>
                <w:bCs/>
                <w:sz w:val="20"/>
                <w:szCs w:val="20"/>
              </w:rPr>
              <w:t xml:space="preserve">Практическая работа № 16 Формирование текста. Нанесение штриховок. </w:t>
            </w:r>
          </w:p>
          <w:p w14:paraId="0459DC60" w14:textId="77777777" w:rsidR="00E9160E" w:rsidRPr="00B85FF4" w:rsidRDefault="00E9160E" w:rsidP="008D370D">
            <w:pPr>
              <w:pStyle w:val="Default"/>
              <w:rPr>
                <w:sz w:val="20"/>
                <w:szCs w:val="20"/>
              </w:rPr>
            </w:pPr>
            <w:r w:rsidRPr="00B85FF4">
              <w:rPr>
                <w:bCs/>
                <w:sz w:val="20"/>
                <w:szCs w:val="20"/>
              </w:rPr>
              <w:t>Практическая работа № 17 Построение чертежа с использованием команд редактированияв графической среде AutoCad. 1 часть(</w:t>
            </w:r>
            <w:r w:rsidRPr="00B85FF4">
              <w:rPr>
                <w:sz w:val="20"/>
                <w:szCs w:val="20"/>
              </w:rPr>
              <w:t>Перенос, поворот, зеркальное отражение)</w:t>
            </w:r>
          </w:p>
          <w:p w14:paraId="066802E2" w14:textId="77777777" w:rsidR="00E9160E" w:rsidRPr="00B85FF4" w:rsidRDefault="00E9160E" w:rsidP="008D370D">
            <w:pPr>
              <w:rPr>
                <w:sz w:val="20"/>
                <w:szCs w:val="20"/>
              </w:rPr>
            </w:pPr>
            <w:r w:rsidRPr="00B85FF4">
              <w:rPr>
                <w:bCs/>
                <w:sz w:val="20"/>
                <w:szCs w:val="20"/>
              </w:rPr>
              <w:t xml:space="preserve">Практическая работа № 18 </w:t>
            </w:r>
            <w:r w:rsidRPr="00B85FF4">
              <w:rPr>
                <w:bCs/>
                <w:color w:val="000000"/>
                <w:sz w:val="20"/>
                <w:szCs w:val="20"/>
              </w:rPr>
              <w:t>Создание массивов.</w:t>
            </w:r>
          </w:p>
        </w:tc>
        <w:tc>
          <w:tcPr>
            <w:tcW w:w="477" w:type="pct"/>
            <w:vAlign w:val="center"/>
          </w:tcPr>
          <w:p w14:paraId="5F433E74" w14:textId="77777777" w:rsidR="00E9160E" w:rsidRPr="00B85FF4" w:rsidRDefault="00E9160E" w:rsidP="008D370D">
            <w:pPr>
              <w:jc w:val="center"/>
              <w:rPr>
                <w:sz w:val="20"/>
                <w:szCs w:val="20"/>
              </w:rPr>
            </w:pPr>
            <w:r w:rsidRPr="00B85FF4">
              <w:rPr>
                <w:sz w:val="20"/>
                <w:szCs w:val="20"/>
              </w:rPr>
              <w:t>10</w:t>
            </w:r>
          </w:p>
        </w:tc>
        <w:tc>
          <w:tcPr>
            <w:tcW w:w="298" w:type="pct"/>
          </w:tcPr>
          <w:p w14:paraId="31BFD916"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27F7F7FC" w14:textId="77777777" w:rsidR="00E9160E" w:rsidRPr="00B85FF4" w:rsidRDefault="00E9160E" w:rsidP="008D370D">
            <w:pPr>
              <w:ind w:left="-107" w:right="-109"/>
              <w:jc w:val="center"/>
            </w:pPr>
          </w:p>
        </w:tc>
        <w:tc>
          <w:tcPr>
            <w:tcW w:w="637" w:type="pct"/>
            <w:vMerge/>
          </w:tcPr>
          <w:p w14:paraId="6EF153F6" w14:textId="77777777" w:rsidR="00E9160E" w:rsidRPr="00B85FF4" w:rsidRDefault="00E9160E" w:rsidP="008D370D">
            <w:pPr>
              <w:suppressAutoHyphens/>
              <w:ind w:right="-108"/>
              <w:rPr>
                <w:bCs/>
                <w:sz w:val="20"/>
                <w:szCs w:val="20"/>
              </w:rPr>
            </w:pPr>
          </w:p>
        </w:tc>
      </w:tr>
      <w:tr w:rsidR="00E9160E" w:rsidRPr="00B85FF4" w14:paraId="2550BB56" w14:textId="77777777" w:rsidTr="008D370D">
        <w:trPr>
          <w:trHeight w:val="58"/>
        </w:trPr>
        <w:tc>
          <w:tcPr>
            <w:tcW w:w="3588" w:type="pct"/>
            <w:gridSpan w:val="2"/>
          </w:tcPr>
          <w:p w14:paraId="1636A222" w14:textId="77777777" w:rsidR="00E9160E" w:rsidRPr="00B85FF4" w:rsidRDefault="00E9160E" w:rsidP="008D370D">
            <w:pPr>
              <w:rPr>
                <w:sz w:val="20"/>
                <w:szCs w:val="20"/>
              </w:rPr>
            </w:pPr>
            <w:r w:rsidRPr="00B85FF4">
              <w:rPr>
                <w:bCs/>
                <w:sz w:val="20"/>
                <w:szCs w:val="20"/>
              </w:rPr>
              <w:t xml:space="preserve">Раздел 5. </w:t>
            </w:r>
            <w:r w:rsidRPr="00B85FF4">
              <w:rPr>
                <w:color w:val="000000"/>
                <w:sz w:val="20"/>
                <w:szCs w:val="20"/>
              </w:rPr>
              <w:t>Автоматизированные системы: понятие, состав, виды</w:t>
            </w:r>
          </w:p>
        </w:tc>
        <w:tc>
          <w:tcPr>
            <w:tcW w:w="477" w:type="pct"/>
            <w:vAlign w:val="center"/>
          </w:tcPr>
          <w:p w14:paraId="48F6B171" w14:textId="77777777" w:rsidR="00E9160E" w:rsidRPr="00B85FF4" w:rsidRDefault="00E9160E" w:rsidP="008D370D">
            <w:pPr>
              <w:jc w:val="center"/>
              <w:rPr>
                <w:sz w:val="20"/>
                <w:szCs w:val="20"/>
              </w:rPr>
            </w:pPr>
            <w:r w:rsidRPr="00B85FF4">
              <w:rPr>
                <w:sz w:val="20"/>
                <w:szCs w:val="20"/>
              </w:rPr>
              <w:t>2</w:t>
            </w:r>
          </w:p>
        </w:tc>
        <w:tc>
          <w:tcPr>
            <w:tcW w:w="298" w:type="pct"/>
            <w:vMerge w:val="restart"/>
          </w:tcPr>
          <w:p w14:paraId="3B0213A5" w14:textId="77777777" w:rsidR="00E9160E" w:rsidRPr="00B85FF4" w:rsidRDefault="00E9160E" w:rsidP="008D370D">
            <w:pPr>
              <w:pStyle w:val="ConsPlusNormal"/>
              <w:ind w:left="-109" w:right="-108"/>
              <w:rPr>
                <w:rFonts w:ascii="Times New Roman" w:hAnsi="Times New Roman" w:cs="Times New Roman"/>
              </w:rPr>
            </w:pPr>
            <w:r w:rsidRPr="00B85FF4">
              <w:rPr>
                <w:rFonts w:ascii="Times New Roman" w:hAnsi="Times New Roman" w:cs="Times New Roman"/>
              </w:rPr>
              <w:t>ОК 1.2.4; 3.1-3.2; 3.4</w:t>
            </w:r>
          </w:p>
          <w:p w14:paraId="59B86161" w14:textId="77777777" w:rsidR="00E9160E" w:rsidRPr="00B85FF4" w:rsidRDefault="00E9160E" w:rsidP="008D370D">
            <w:pPr>
              <w:ind w:left="-107" w:right="-109"/>
              <w:jc w:val="center"/>
            </w:pPr>
          </w:p>
        </w:tc>
        <w:tc>
          <w:tcPr>
            <w:tcW w:w="637" w:type="pct"/>
            <w:vMerge w:val="restart"/>
          </w:tcPr>
          <w:p w14:paraId="117CA82C" w14:textId="77777777" w:rsidR="00E9160E" w:rsidRPr="00B85FF4" w:rsidRDefault="00E9160E" w:rsidP="008D370D">
            <w:pPr>
              <w:suppressAutoHyphens/>
              <w:ind w:right="-108"/>
              <w:rPr>
                <w:bCs/>
                <w:sz w:val="20"/>
                <w:szCs w:val="20"/>
              </w:rPr>
            </w:pPr>
            <w:r w:rsidRPr="00B85FF4">
              <w:rPr>
                <w:bCs/>
                <w:sz w:val="20"/>
                <w:szCs w:val="20"/>
              </w:rPr>
              <w:t>Уо 01.01-01.09</w:t>
            </w:r>
          </w:p>
          <w:p w14:paraId="764C62F8" w14:textId="77777777" w:rsidR="00E9160E" w:rsidRPr="00B85FF4" w:rsidRDefault="00E9160E" w:rsidP="008D370D">
            <w:pPr>
              <w:suppressAutoHyphens/>
              <w:ind w:right="-108"/>
              <w:rPr>
                <w:bCs/>
                <w:sz w:val="20"/>
                <w:szCs w:val="20"/>
              </w:rPr>
            </w:pPr>
            <w:r w:rsidRPr="00B85FF4">
              <w:rPr>
                <w:bCs/>
                <w:sz w:val="20"/>
                <w:szCs w:val="20"/>
              </w:rPr>
              <w:t>Зо 01.01 – 01.06</w:t>
            </w:r>
          </w:p>
          <w:p w14:paraId="6B7DACC4" w14:textId="77777777" w:rsidR="00E9160E" w:rsidRPr="00B85FF4" w:rsidRDefault="00E9160E" w:rsidP="008D370D">
            <w:pPr>
              <w:suppressAutoHyphens/>
              <w:ind w:right="-108"/>
              <w:rPr>
                <w:bCs/>
                <w:sz w:val="20"/>
                <w:szCs w:val="20"/>
              </w:rPr>
            </w:pPr>
            <w:r w:rsidRPr="00B85FF4">
              <w:rPr>
                <w:bCs/>
                <w:sz w:val="20"/>
                <w:szCs w:val="20"/>
              </w:rPr>
              <w:t>Уо 02.01-02.08</w:t>
            </w:r>
          </w:p>
          <w:p w14:paraId="4F59D1F7" w14:textId="77777777" w:rsidR="00E9160E" w:rsidRPr="00B85FF4" w:rsidRDefault="00E9160E" w:rsidP="008D370D">
            <w:pPr>
              <w:suppressAutoHyphens/>
              <w:ind w:right="-108"/>
              <w:rPr>
                <w:bCs/>
                <w:sz w:val="20"/>
                <w:szCs w:val="20"/>
              </w:rPr>
            </w:pPr>
            <w:r w:rsidRPr="00B85FF4">
              <w:rPr>
                <w:bCs/>
                <w:sz w:val="20"/>
                <w:szCs w:val="20"/>
              </w:rPr>
              <w:t>Зо 02.01-02.04</w:t>
            </w:r>
          </w:p>
          <w:p w14:paraId="43D8C6D3" w14:textId="77777777" w:rsidR="00E9160E" w:rsidRPr="00B85FF4" w:rsidRDefault="00E9160E" w:rsidP="008D370D">
            <w:pPr>
              <w:suppressAutoHyphens/>
              <w:ind w:right="-108"/>
              <w:rPr>
                <w:bCs/>
                <w:spacing w:val="-4"/>
                <w:sz w:val="20"/>
                <w:szCs w:val="20"/>
              </w:rPr>
            </w:pPr>
            <w:r w:rsidRPr="00B85FF4">
              <w:rPr>
                <w:bCs/>
                <w:sz w:val="20"/>
                <w:szCs w:val="20"/>
              </w:rPr>
              <w:t>Уо 04.01 - 04.02</w:t>
            </w:r>
          </w:p>
          <w:p w14:paraId="6E505B2D" w14:textId="77777777" w:rsidR="00E9160E" w:rsidRPr="00B85FF4" w:rsidRDefault="00E9160E" w:rsidP="008D370D">
            <w:pPr>
              <w:suppressAutoHyphens/>
              <w:ind w:right="-108"/>
              <w:rPr>
                <w:bCs/>
                <w:sz w:val="20"/>
                <w:szCs w:val="20"/>
              </w:rPr>
            </w:pPr>
            <w:r w:rsidRPr="00B85FF4">
              <w:rPr>
                <w:bCs/>
                <w:sz w:val="20"/>
                <w:szCs w:val="20"/>
              </w:rPr>
              <w:t>Зо 04.01- 04.02</w:t>
            </w:r>
          </w:p>
          <w:p w14:paraId="1BC6B4FA" w14:textId="77777777" w:rsidR="00E9160E" w:rsidRPr="00B85FF4" w:rsidRDefault="00E9160E" w:rsidP="008D370D">
            <w:pPr>
              <w:jc w:val="center"/>
              <w:rPr>
                <w:sz w:val="20"/>
                <w:szCs w:val="20"/>
              </w:rPr>
            </w:pPr>
            <w:r w:rsidRPr="00B85FF4">
              <w:rPr>
                <w:sz w:val="20"/>
                <w:szCs w:val="20"/>
              </w:rPr>
              <w:t>У 3.1.1.-3.1.2</w:t>
            </w:r>
          </w:p>
          <w:p w14:paraId="31199664" w14:textId="77777777" w:rsidR="00E9160E" w:rsidRPr="00B85FF4" w:rsidRDefault="00E9160E" w:rsidP="008D370D">
            <w:pPr>
              <w:jc w:val="center"/>
              <w:rPr>
                <w:sz w:val="20"/>
                <w:szCs w:val="20"/>
              </w:rPr>
            </w:pPr>
            <w:r w:rsidRPr="00B85FF4">
              <w:rPr>
                <w:sz w:val="20"/>
                <w:szCs w:val="20"/>
              </w:rPr>
              <w:t>З 3.1.1.-3.1.2</w:t>
            </w:r>
          </w:p>
          <w:p w14:paraId="3DAB3D51" w14:textId="77777777" w:rsidR="00E9160E" w:rsidRPr="00B85FF4" w:rsidRDefault="00E9160E" w:rsidP="008D370D">
            <w:pPr>
              <w:jc w:val="center"/>
              <w:rPr>
                <w:sz w:val="20"/>
                <w:szCs w:val="20"/>
              </w:rPr>
            </w:pPr>
            <w:r w:rsidRPr="00B85FF4">
              <w:rPr>
                <w:sz w:val="20"/>
                <w:szCs w:val="20"/>
              </w:rPr>
              <w:t>У 3.2.1-3.2.4</w:t>
            </w:r>
          </w:p>
          <w:p w14:paraId="6D5C0EBC" w14:textId="77777777" w:rsidR="00E9160E" w:rsidRPr="00B85FF4" w:rsidRDefault="00E9160E" w:rsidP="008D370D">
            <w:pPr>
              <w:jc w:val="center"/>
              <w:rPr>
                <w:sz w:val="20"/>
                <w:szCs w:val="20"/>
              </w:rPr>
            </w:pPr>
            <w:r w:rsidRPr="00B85FF4">
              <w:rPr>
                <w:sz w:val="20"/>
                <w:szCs w:val="20"/>
              </w:rPr>
              <w:t>З 3.2.1-3.2.3</w:t>
            </w:r>
          </w:p>
          <w:p w14:paraId="7FAE38FB" w14:textId="77777777" w:rsidR="00E9160E" w:rsidRPr="00B85FF4" w:rsidRDefault="00E9160E" w:rsidP="008D370D">
            <w:pPr>
              <w:jc w:val="center"/>
              <w:rPr>
                <w:sz w:val="20"/>
                <w:szCs w:val="20"/>
              </w:rPr>
            </w:pPr>
            <w:r w:rsidRPr="00B85FF4">
              <w:rPr>
                <w:sz w:val="20"/>
                <w:szCs w:val="20"/>
              </w:rPr>
              <w:t>У 3.4.1</w:t>
            </w:r>
          </w:p>
          <w:p w14:paraId="59CCEA98" w14:textId="77777777" w:rsidR="00E9160E" w:rsidRPr="00B85FF4" w:rsidRDefault="00E9160E" w:rsidP="008D370D">
            <w:pPr>
              <w:suppressAutoHyphens/>
              <w:ind w:right="-108"/>
              <w:rPr>
                <w:bCs/>
                <w:sz w:val="20"/>
                <w:szCs w:val="20"/>
              </w:rPr>
            </w:pPr>
            <w:r w:rsidRPr="00B85FF4">
              <w:rPr>
                <w:sz w:val="20"/>
                <w:szCs w:val="20"/>
              </w:rPr>
              <w:t>З 3.4.1-3.4.2</w:t>
            </w:r>
          </w:p>
        </w:tc>
      </w:tr>
      <w:tr w:rsidR="00E9160E" w:rsidRPr="00B85FF4" w14:paraId="3A3609B9" w14:textId="77777777" w:rsidTr="008D370D">
        <w:trPr>
          <w:trHeight w:val="58"/>
        </w:trPr>
        <w:tc>
          <w:tcPr>
            <w:tcW w:w="1264" w:type="pct"/>
          </w:tcPr>
          <w:p w14:paraId="252F9E39" w14:textId="77777777" w:rsidR="00E9160E" w:rsidRPr="00B85FF4" w:rsidRDefault="00E9160E" w:rsidP="008D370D">
            <w:pPr>
              <w:rPr>
                <w:color w:val="000000"/>
                <w:sz w:val="20"/>
                <w:szCs w:val="20"/>
              </w:rPr>
            </w:pPr>
            <w:r w:rsidRPr="00B85FF4">
              <w:rPr>
                <w:bCs/>
                <w:color w:val="000000"/>
                <w:sz w:val="20"/>
                <w:szCs w:val="20"/>
              </w:rPr>
              <w:t>Тема 5.1.</w:t>
            </w:r>
            <w:r w:rsidRPr="00B85FF4">
              <w:rPr>
                <w:color w:val="000000"/>
                <w:sz w:val="20"/>
                <w:szCs w:val="20"/>
              </w:rPr>
              <w:t>Применение профессионально ориентированного программного и технического обеспечения</w:t>
            </w:r>
          </w:p>
        </w:tc>
        <w:tc>
          <w:tcPr>
            <w:tcW w:w="2324" w:type="pct"/>
          </w:tcPr>
          <w:p w14:paraId="2ED5AB3A" w14:textId="77777777" w:rsidR="00E9160E" w:rsidRPr="00B85FF4" w:rsidRDefault="00E9160E" w:rsidP="008D370D">
            <w:pPr>
              <w:rPr>
                <w:sz w:val="20"/>
                <w:szCs w:val="20"/>
              </w:rPr>
            </w:pPr>
            <w:r w:rsidRPr="00B85FF4">
              <w:rPr>
                <w:sz w:val="20"/>
                <w:szCs w:val="20"/>
              </w:rPr>
              <w:t xml:space="preserve">Содержание учебного материала </w:t>
            </w:r>
          </w:p>
          <w:p w14:paraId="5616A497" w14:textId="77777777" w:rsidR="00E9160E" w:rsidRPr="00B85FF4" w:rsidRDefault="00E9160E" w:rsidP="008D370D">
            <w:pPr>
              <w:rPr>
                <w:sz w:val="20"/>
                <w:szCs w:val="20"/>
              </w:rPr>
            </w:pPr>
            <w:r w:rsidRPr="00B85FF4">
              <w:rPr>
                <w:color w:val="000000"/>
                <w:sz w:val="20"/>
                <w:szCs w:val="20"/>
              </w:rPr>
              <w:t>Применение профессионально ориентированного программного и технического обеспечения</w:t>
            </w:r>
          </w:p>
        </w:tc>
        <w:tc>
          <w:tcPr>
            <w:tcW w:w="477" w:type="pct"/>
            <w:vAlign w:val="center"/>
          </w:tcPr>
          <w:p w14:paraId="3DB50A80" w14:textId="77777777" w:rsidR="00E9160E" w:rsidRPr="00B85FF4" w:rsidRDefault="00E9160E" w:rsidP="008D370D">
            <w:pPr>
              <w:jc w:val="center"/>
              <w:rPr>
                <w:sz w:val="20"/>
                <w:szCs w:val="20"/>
              </w:rPr>
            </w:pPr>
            <w:r w:rsidRPr="00B85FF4">
              <w:rPr>
                <w:sz w:val="20"/>
                <w:szCs w:val="20"/>
              </w:rPr>
              <w:t>2</w:t>
            </w:r>
          </w:p>
        </w:tc>
        <w:tc>
          <w:tcPr>
            <w:tcW w:w="298" w:type="pct"/>
            <w:vMerge/>
          </w:tcPr>
          <w:p w14:paraId="65609B94" w14:textId="77777777" w:rsidR="00E9160E" w:rsidRPr="00B85FF4" w:rsidRDefault="00E9160E" w:rsidP="008D370D">
            <w:pPr>
              <w:pStyle w:val="ConsPlusNormal"/>
              <w:ind w:left="-109" w:right="-108"/>
              <w:rPr>
                <w:rFonts w:ascii="Times New Roman" w:hAnsi="Times New Roman" w:cs="Times New Roman"/>
              </w:rPr>
            </w:pPr>
          </w:p>
        </w:tc>
        <w:tc>
          <w:tcPr>
            <w:tcW w:w="637" w:type="pct"/>
            <w:vMerge/>
          </w:tcPr>
          <w:p w14:paraId="463D56C1" w14:textId="77777777" w:rsidR="00E9160E" w:rsidRPr="00B85FF4" w:rsidRDefault="00E9160E" w:rsidP="008D370D">
            <w:pPr>
              <w:suppressAutoHyphens/>
              <w:ind w:right="-108"/>
              <w:rPr>
                <w:bCs/>
                <w:sz w:val="20"/>
                <w:szCs w:val="20"/>
              </w:rPr>
            </w:pPr>
          </w:p>
        </w:tc>
      </w:tr>
      <w:tr w:rsidR="00E9160E" w:rsidRPr="00B85FF4" w14:paraId="415176F8" w14:textId="77777777" w:rsidTr="008D370D">
        <w:trPr>
          <w:trHeight w:val="58"/>
        </w:trPr>
        <w:tc>
          <w:tcPr>
            <w:tcW w:w="1264" w:type="pct"/>
          </w:tcPr>
          <w:p w14:paraId="461FCF5B" w14:textId="77777777" w:rsidR="00E9160E" w:rsidRPr="00B85FF4" w:rsidRDefault="00E9160E" w:rsidP="008D370D">
            <w:pPr>
              <w:rPr>
                <w:color w:val="000000"/>
                <w:sz w:val="20"/>
                <w:szCs w:val="20"/>
              </w:rPr>
            </w:pPr>
            <w:r w:rsidRPr="00B85FF4">
              <w:rPr>
                <w:color w:val="000000"/>
                <w:sz w:val="20"/>
                <w:szCs w:val="20"/>
              </w:rPr>
              <w:t>Промежуточная аттестация</w:t>
            </w:r>
          </w:p>
        </w:tc>
        <w:tc>
          <w:tcPr>
            <w:tcW w:w="2324" w:type="pct"/>
          </w:tcPr>
          <w:p w14:paraId="4D62A508" w14:textId="77777777" w:rsidR="00E9160E" w:rsidRPr="00B85FF4" w:rsidRDefault="00E9160E" w:rsidP="008D370D">
            <w:pPr>
              <w:rPr>
                <w:sz w:val="20"/>
                <w:szCs w:val="20"/>
              </w:rPr>
            </w:pPr>
          </w:p>
        </w:tc>
        <w:tc>
          <w:tcPr>
            <w:tcW w:w="477" w:type="pct"/>
            <w:vAlign w:val="center"/>
          </w:tcPr>
          <w:p w14:paraId="5C620EFA" w14:textId="77777777" w:rsidR="00E9160E" w:rsidRPr="00B85FF4" w:rsidRDefault="00E9160E" w:rsidP="008D370D">
            <w:pPr>
              <w:jc w:val="center"/>
              <w:rPr>
                <w:sz w:val="20"/>
                <w:szCs w:val="20"/>
              </w:rPr>
            </w:pPr>
            <w:r w:rsidRPr="00B85FF4">
              <w:rPr>
                <w:sz w:val="20"/>
                <w:szCs w:val="20"/>
              </w:rPr>
              <w:t>3 семестр</w:t>
            </w:r>
          </w:p>
        </w:tc>
        <w:tc>
          <w:tcPr>
            <w:tcW w:w="298" w:type="pct"/>
          </w:tcPr>
          <w:p w14:paraId="38E57C50" w14:textId="77777777" w:rsidR="00E9160E" w:rsidRPr="00B85FF4" w:rsidRDefault="00E9160E" w:rsidP="008D370D">
            <w:pPr>
              <w:pStyle w:val="ConsPlusNormal"/>
              <w:ind w:left="-109" w:right="-108"/>
              <w:rPr>
                <w:rFonts w:ascii="Times New Roman" w:hAnsi="Times New Roman" w:cs="Times New Roman"/>
              </w:rPr>
            </w:pPr>
          </w:p>
        </w:tc>
        <w:tc>
          <w:tcPr>
            <w:tcW w:w="637" w:type="pct"/>
          </w:tcPr>
          <w:p w14:paraId="56DEEDB1" w14:textId="77777777" w:rsidR="00E9160E" w:rsidRPr="00B85FF4" w:rsidRDefault="00E9160E" w:rsidP="008D370D">
            <w:pPr>
              <w:suppressAutoHyphens/>
              <w:ind w:right="-108"/>
              <w:rPr>
                <w:bCs/>
                <w:sz w:val="20"/>
                <w:szCs w:val="20"/>
              </w:rPr>
            </w:pPr>
          </w:p>
        </w:tc>
      </w:tr>
      <w:tr w:rsidR="00E9160E" w:rsidRPr="00B85FF4" w14:paraId="6D951805" w14:textId="77777777" w:rsidTr="008D370D">
        <w:trPr>
          <w:trHeight w:val="58"/>
        </w:trPr>
        <w:tc>
          <w:tcPr>
            <w:tcW w:w="1264" w:type="pct"/>
          </w:tcPr>
          <w:p w14:paraId="6D4DCF7F" w14:textId="77777777" w:rsidR="00E9160E" w:rsidRPr="00B85FF4" w:rsidRDefault="00E9160E" w:rsidP="008D370D">
            <w:pPr>
              <w:rPr>
                <w:color w:val="000000"/>
                <w:sz w:val="20"/>
                <w:szCs w:val="20"/>
              </w:rPr>
            </w:pPr>
            <w:r w:rsidRPr="00B85FF4">
              <w:rPr>
                <w:color w:val="000000"/>
                <w:sz w:val="20"/>
                <w:szCs w:val="20"/>
              </w:rPr>
              <w:t>Итого по дисциплине</w:t>
            </w:r>
          </w:p>
        </w:tc>
        <w:tc>
          <w:tcPr>
            <w:tcW w:w="2324" w:type="pct"/>
          </w:tcPr>
          <w:p w14:paraId="5D1E3F4F" w14:textId="77777777" w:rsidR="00E9160E" w:rsidRPr="00B85FF4" w:rsidRDefault="00E9160E" w:rsidP="008D370D">
            <w:pPr>
              <w:rPr>
                <w:sz w:val="20"/>
                <w:szCs w:val="20"/>
              </w:rPr>
            </w:pPr>
          </w:p>
        </w:tc>
        <w:tc>
          <w:tcPr>
            <w:tcW w:w="477" w:type="pct"/>
            <w:vAlign w:val="center"/>
          </w:tcPr>
          <w:p w14:paraId="6C6FA36C" w14:textId="77777777" w:rsidR="00E9160E" w:rsidRPr="00B85FF4" w:rsidRDefault="00E9160E" w:rsidP="008D370D">
            <w:pPr>
              <w:jc w:val="center"/>
              <w:rPr>
                <w:sz w:val="20"/>
                <w:szCs w:val="20"/>
              </w:rPr>
            </w:pPr>
            <w:r w:rsidRPr="00B85FF4">
              <w:rPr>
                <w:sz w:val="20"/>
                <w:szCs w:val="20"/>
              </w:rPr>
              <w:t>64</w:t>
            </w:r>
          </w:p>
        </w:tc>
        <w:tc>
          <w:tcPr>
            <w:tcW w:w="298" w:type="pct"/>
          </w:tcPr>
          <w:p w14:paraId="11DD4B64" w14:textId="77777777" w:rsidR="00E9160E" w:rsidRPr="00B85FF4" w:rsidRDefault="00E9160E" w:rsidP="008D370D">
            <w:pPr>
              <w:pStyle w:val="ConsPlusNormal"/>
              <w:ind w:left="-109" w:right="-108"/>
              <w:rPr>
                <w:rFonts w:ascii="Times New Roman" w:hAnsi="Times New Roman" w:cs="Times New Roman"/>
              </w:rPr>
            </w:pPr>
          </w:p>
        </w:tc>
        <w:tc>
          <w:tcPr>
            <w:tcW w:w="637" w:type="pct"/>
          </w:tcPr>
          <w:p w14:paraId="71A1F731" w14:textId="77777777" w:rsidR="00E9160E" w:rsidRPr="00B85FF4" w:rsidRDefault="00E9160E" w:rsidP="008D370D">
            <w:pPr>
              <w:suppressAutoHyphens/>
              <w:ind w:right="-108"/>
              <w:rPr>
                <w:bCs/>
                <w:sz w:val="20"/>
                <w:szCs w:val="20"/>
              </w:rPr>
            </w:pPr>
          </w:p>
        </w:tc>
      </w:tr>
    </w:tbl>
    <w:p w14:paraId="0BC77686" w14:textId="77777777" w:rsidR="00E9160E" w:rsidRPr="00B85FF4" w:rsidRDefault="00E9160E" w:rsidP="00E9160E">
      <w:pPr>
        <w:ind w:firstLine="709"/>
        <w:jc w:val="both"/>
      </w:pPr>
    </w:p>
    <w:p w14:paraId="7E1AAC25" w14:textId="77777777" w:rsidR="00E9160E" w:rsidRPr="00B85FF4" w:rsidRDefault="00E9160E" w:rsidP="00E9160E">
      <w:pPr>
        <w:ind w:firstLine="709"/>
        <w:jc w:val="both"/>
      </w:pPr>
    </w:p>
    <w:p w14:paraId="604B13DB" w14:textId="77777777" w:rsidR="00E9160E" w:rsidRPr="00B85FF4" w:rsidRDefault="00E9160E" w:rsidP="00E9160E">
      <w:pPr>
        <w:ind w:firstLine="709"/>
        <w:jc w:val="both"/>
      </w:pPr>
    </w:p>
    <w:p w14:paraId="3B45A1AF" w14:textId="77777777" w:rsidR="00E9160E" w:rsidRPr="00B85FF4" w:rsidRDefault="00E9160E" w:rsidP="00E9160E">
      <w:pPr>
        <w:sectPr w:rsidR="00E9160E" w:rsidRPr="00B85FF4" w:rsidSect="008D370D">
          <w:pgSz w:w="16838" w:h="11906" w:orient="landscape"/>
          <w:pgMar w:top="1134" w:right="1134" w:bottom="1134" w:left="1134" w:header="709" w:footer="567" w:gutter="0"/>
          <w:cols w:space="708"/>
          <w:docGrid w:linePitch="360"/>
        </w:sectPr>
      </w:pPr>
    </w:p>
    <w:p w14:paraId="79588A57" w14:textId="77777777" w:rsidR="00E9160E" w:rsidRPr="00B85FF4" w:rsidRDefault="00E9160E" w:rsidP="00E9160E">
      <w:pPr>
        <w:pStyle w:val="1"/>
        <w:ind w:firstLine="709"/>
        <w:rPr>
          <w:rFonts w:ascii="Times New Roman" w:hAnsi="Times New Roman"/>
          <w:bCs w:val="0"/>
          <w:sz w:val="24"/>
          <w:szCs w:val="24"/>
        </w:rPr>
      </w:pPr>
      <w:bookmarkStart w:id="386" w:name="_Toc97294922"/>
      <w:r w:rsidRPr="00B85FF4">
        <w:rPr>
          <w:rFonts w:ascii="Times New Roman" w:hAnsi="Times New Roman"/>
          <w:sz w:val="24"/>
          <w:szCs w:val="24"/>
        </w:rPr>
        <w:lastRenderedPageBreak/>
        <w:t>3 УСЛОВИЯ РЕАЛИЗАЦИИ УЧЕБНОЙ ДИСЦИПЛИНЫ</w:t>
      </w:r>
      <w:bookmarkEnd w:id="386"/>
    </w:p>
    <w:p w14:paraId="54C02EA7" w14:textId="77777777" w:rsidR="00E9160E" w:rsidRPr="00B85FF4" w:rsidRDefault="00E9160E" w:rsidP="00E9160E">
      <w:pPr>
        <w:ind w:firstLine="709"/>
        <w:rPr>
          <w:b/>
          <w:i/>
        </w:rPr>
      </w:pPr>
      <w:bookmarkStart w:id="387" w:name="_Toc336264355"/>
      <w:bookmarkStart w:id="388" w:name="_Toc354584003"/>
      <w:r w:rsidRPr="00B85FF4">
        <w:t xml:space="preserve">3.1 </w:t>
      </w:r>
      <w:bookmarkEnd w:id="387"/>
      <w:bookmarkEnd w:id="388"/>
      <w:r w:rsidRPr="00B85FF4">
        <w:rPr>
          <w:bCs/>
        </w:rPr>
        <w:t>Для реализации программы учебной дисциплины должны быть предусмотрены следующие специальные помещения</w:t>
      </w:r>
    </w:p>
    <w:p w14:paraId="6BCAB107" w14:textId="77777777" w:rsidR="00E9160E" w:rsidRPr="00B85FF4" w:rsidRDefault="00E9160E" w:rsidP="00E9160E"/>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885"/>
      </w:tblGrid>
      <w:tr w:rsidR="00E9160E" w:rsidRPr="00B85FF4" w14:paraId="5A35484F" w14:textId="77777777" w:rsidTr="008D370D">
        <w:trPr>
          <w:trHeight w:val="694"/>
        </w:trPr>
        <w:tc>
          <w:tcPr>
            <w:tcW w:w="2943" w:type="dxa"/>
            <w:shd w:val="clear" w:color="auto" w:fill="D9D9D9" w:themeFill="background1" w:themeFillShade="D9"/>
            <w:vAlign w:val="center"/>
          </w:tcPr>
          <w:p w14:paraId="59F65D1E" w14:textId="77777777" w:rsidR="00E9160E" w:rsidRPr="00B85FF4" w:rsidRDefault="00E9160E" w:rsidP="008D370D">
            <w:pPr>
              <w:rPr>
                <w:b/>
                <w:sz w:val="20"/>
                <w:szCs w:val="22"/>
              </w:rPr>
            </w:pPr>
            <w:r w:rsidRPr="00B85FF4">
              <w:rPr>
                <w:b/>
                <w:sz w:val="20"/>
                <w:szCs w:val="22"/>
              </w:rPr>
              <w:t xml:space="preserve">Виды помещений и их </w:t>
            </w:r>
          </w:p>
          <w:p w14:paraId="5B5F203D" w14:textId="77777777" w:rsidR="00E9160E" w:rsidRPr="00B85FF4" w:rsidRDefault="00E9160E" w:rsidP="008D370D">
            <w:pPr>
              <w:rPr>
                <w:b/>
                <w:sz w:val="20"/>
                <w:szCs w:val="22"/>
              </w:rPr>
            </w:pPr>
            <w:r w:rsidRPr="00B85FF4">
              <w:rPr>
                <w:b/>
                <w:sz w:val="20"/>
                <w:szCs w:val="22"/>
              </w:rPr>
              <w:t>материально-техническое</w:t>
            </w:r>
          </w:p>
          <w:p w14:paraId="6B64A3EB" w14:textId="77777777" w:rsidR="00E9160E" w:rsidRPr="00B85FF4" w:rsidRDefault="00E9160E" w:rsidP="008D370D">
            <w:pPr>
              <w:rPr>
                <w:b/>
                <w:sz w:val="20"/>
                <w:szCs w:val="22"/>
              </w:rPr>
            </w:pPr>
            <w:r w:rsidRPr="00B85FF4">
              <w:rPr>
                <w:b/>
                <w:sz w:val="20"/>
                <w:szCs w:val="22"/>
              </w:rPr>
              <w:t>обеспечение</w:t>
            </w:r>
          </w:p>
        </w:tc>
        <w:tc>
          <w:tcPr>
            <w:tcW w:w="6885" w:type="dxa"/>
            <w:shd w:val="clear" w:color="auto" w:fill="D9D9D9" w:themeFill="background1" w:themeFillShade="D9"/>
            <w:vAlign w:val="center"/>
          </w:tcPr>
          <w:p w14:paraId="0EF14D75" w14:textId="77777777" w:rsidR="00E9160E" w:rsidRPr="00B85FF4" w:rsidRDefault="00E9160E" w:rsidP="008D370D">
            <w:pPr>
              <w:rPr>
                <w:b/>
                <w:sz w:val="20"/>
                <w:szCs w:val="22"/>
              </w:rPr>
            </w:pPr>
            <w:r w:rsidRPr="00B85FF4">
              <w:rPr>
                <w:b/>
                <w:sz w:val="20"/>
                <w:szCs w:val="22"/>
              </w:rPr>
              <w:t>Наименование</w:t>
            </w:r>
          </w:p>
        </w:tc>
      </w:tr>
      <w:tr w:rsidR="00E9160E" w:rsidRPr="00B85FF4" w14:paraId="4ED444E8" w14:textId="77777777" w:rsidTr="008D370D">
        <w:trPr>
          <w:trHeight w:val="20"/>
        </w:trPr>
        <w:tc>
          <w:tcPr>
            <w:tcW w:w="2943" w:type="dxa"/>
            <w:shd w:val="clear" w:color="auto" w:fill="auto"/>
          </w:tcPr>
          <w:p w14:paraId="4923F17D" w14:textId="77777777" w:rsidR="00E9160E" w:rsidRPr="00B85FF4" w:rsidRDefault="00E9160E" w:rsidP="008D370D">
            <w:pPr>
              <w:rPr>
                <w:sz w:val="22"/>
                <w:szCs w:val="22"/>
              </w:rPr>
            </w:pPr>
            <w:r w:rsidRPr="00B85FF4">
              <w:rPr>
                <w:sz w:val="22"/>
                <w:szCs w:val="22"/>
              </w:rPr>
              <w:t xml:space="preserve">1. Наличие </w:t>
            </w:r>
          </w:p>
          <w:p w14:paraId="02F42CBE" w14:textId="77777777" w:rsidR="00E9160E" w:rsidRPr="00B85FF4" w:rsidRDefault="00E9160E" w:rsidP="008D370D">
            <w:pPr>
              <w:rPr>
                <w:sz w:val="22"/>
                <w:szCs w:val="22"/>
              </w:rPr>
            </w:pPr>
            <w:r w:rsidRPr="00B85FF4">
              <w:rPr>
                <w:sz w:val="22"/>
                <w:szCs w:val="22"/>
              </w:rPr>
              <w:t>помещений:</w:t>
            </w:r>
          </w:p>
          <w:p w14:paraId="6C6530D0" w14:textId="77777777" w:rsidR="00E9160E" w:rsidRPr="00B85FF4" w:rsidRDefault="00E9160E" w:rsidP="008D370D">
            <w:pPr>
              <w:rPr>
                <w:sz w:val="22"/>
                <w:szCs w:val="22"/>
              </w:rPr>
            </w:pPr>
            <w:r w:rsidRPr="00B85FF4">
              <w:rPr>
                <w:sz w:val="22"/>
                <w:szCs w:val="22"/>
              </w:rPr>
              <w:t>- учебного кабинета</w:t>
            </w:r>
          </w:p>
        </w:tc>
        <w:tc>
          <w:tcPr>
            <w:tcW w:w="6885" w:type="dxa"/>
            <w:shd w:val="clear" w:color="auto" w:fill="auto"/>
          </w:tcPr>
          <w:p w14:paraId="010E99D3" w14:textId="77777777" w:rsidR="00E9160E" w:rsidRPr="00B85FF4" w:rsidRDefault="00E9160E" w:rsidP="008D370D">
            <w:pPr>
              <w:rPr>
                <w:bCs/>
                <w:sz w:val="22"/>
                <w:szCs w:val="22"/>
              </w:rPr>
            </w:pPr>
            <w:r w:rsidRPr="00B85FF4">
              <w:rPr>
                <w:bCs/>
                <w:sz w:val="22"/>
                <w:szCs w:val="22"/>
              </w:rPr>
              <w:t>№__</w:t>
            </w:r>
            <w:r w:rsidRPr="00B85FF4">
              <w:rPr>
                <w:bCs/>
                <w:sz w:val="22"/>
                <w:szCs w:val="22"/>
                <w:u w:val="single"/>
              </w:rPr>
              <w:t>4121</w:t>
            </w:r>
            <w:r w:rsidRPr="00B85FF4">
              <w:rPr>
                <w:bCs/>
                <w:sz w:val="22"/>
                <w:szCs w:val="22"/>
              </w:rPr>
              <w:t>___, кабинет «Информатика»</w:t>
            </w:r>
          </w:p>
          <w:p w14:paraId="282FDA3E" w14:textId="77777777" w:rsidR="00E9160E" w:rsidRPr="00B85FF4" w:rsidRDefault="00E9160E" w:rsidP="008D370D">
            <w:pPr>
              <w:rPr>
                <w:sz w:val="22"/>
                <w:szCs w:val="22"/>
              </w:rPr>
            </w:pPr>
          </w:p>
        </w:tc>
      </w:tr>
      <w:tr w:rsidR="00E9160E" w:rsidRPr="00B85FF4" w14:paraId="6D378252" w14:textId="77777777" w:rsidTr="008D370D">
        <w:trPr>
          <w:trHeight w:val="20"/>
        </w:trPr>
        <w:tc>
          <w:tcPr>
            <w:tcW w:w="2943" w:type="dxa"/>
            <w:shd w:val="clear" w:color="auto" w:fill="auto"/>
          </w:tcPr>
          <w:p w14:paraId="40644917" w14:textId="77777777" w:rsidR="00E9160E" w:rsidRPr="00B85FF4" w:rsidRDefault="00E9160E" w:rsidP="008D370D">
            <w:pPr>
              <w:rPr>
                <w:sz w:val="22"/>
                <w:szCs w:val="22"/>
              </w:rPr>
            </w:pPr>
            <w:r w:rsidRPr="00B85FF4">
              <w:rPr>
                <w:sz w:val="22"/>
                <w:szCs w:val="22"/>
              </w:rPr>
              <w:t>- мастерских</w:t>
            </w:r>
          </w:p>
        </w:tc>
        <w:tc>
          <w:tcPr>
            <w:tcW w:w="6885" w:type="dxa"/>
            <w:shd w:val="clear" w:color="auto" w:fill="auto"/>
          </w:tcPr>
          <w:p w14:paraId="6254E08E" w14:textId="77777777" w:rsidR="00E9160E" w:rsidRPr="00B85FF4" w:rsidRDefault="00E9160E" w:rsidP="008D370D">
            <w:pPr>
              <w:rPr>
                <w:sz w:val="22"/>
                <w:szCs w:val="22"/>
              </w:rPr>
            </w:pPr>
            <w:r w:rsidRPr="00B85FF4">
              <w:rPr>
                <w:sz w:val="22"/>
                <w:szCs w:val="22"/>
              </w:rPr>
              <w:t>-</w:t>
            </w:r>
          </w:p>
        </w:tc>
      </w:tr>
      <w:tr w:rsidR="00E9160E" w:rsidRPr="00B85FF4" w14:paraId="45D06CE7" w14:textId="77777777" w:rsidTr="008D370D">
        <w:trPr>
          <w:trHeight w:val="20"/>
        </w:trPr>
        <w:tc>
          <w:tcPr>
            <w:tcW w:w="2943" w:type="dxa"/>
            <w:shd w:val="clear" w:color="auto" w:fill="auto"/>
          </w:tcPr>
          <w:p w14:paraId="058F82B9" w14:textId="77777777" w:rsidR="00E9160E" w:rsidRPr="00B85FF4" w:rsidRDefault="00E9160E" w:rsidP="008D370D">
            <w:pPr>
              <w:rPr>
                <w:sz w:val="22"/>
                <w:szCs w:val="22"/>
              </w:rPr>
            </w:pPr>
            <w:r w:rsidRPr="00B85FF4">
              <w:rPr>
                <w:sz w:val="22"/>
                <w:szCs w:val="22"/>
              </w:rPr>
              <w:t>- лабораторий</w:t>
            </w:r>
          </w:p>
        </w:tc>
        <w:tc>
          <w:tcPr>
            <w:tcW w:w="6885" w:type="dxa"/>
            <w:shd w:val="clear" w:color="auto" w:fill="auto"/>
          </w:tcPr>
          <w:p w14:paraId="6D969B4B" w14:textId="77777777" w:rsidR="00E9160E" w:rsidRPr="00B85FF4" w:rsidRDefault="00E9160E" w:rsidP="008D370D">
            <w:pPr>
              <w:rPr>
                <w:sz w:val="22"/>
                <w:szCs w:val="22"/>
              </w:rPr>
            </w:pPr>
            <w:r w:rsidRPr="00B85FF4">
              <w:rPr>
                <w:sz w:val="22"/>
                <w:szCs w:val="22"/>
              </w:rPr>
              <w:t>-</w:t>
            </w:r>
          </w:p>
        </w:tc>
      </w:tr>
      <w:tr w:rsidR="00E9160E" w:rsidRPr="00B85FF4" w14:paraId="5E0C485E" w14:textId="77777777" w:rsidTr="008D370D">
        <w:trPr>
          <w:trHeight w:val="20"/>
        </w:trPr>
        <w:tc>
          <w:tcPr>
            <w:tcW w:w="2943" w:type="dxa"/>
            <w:shd w:val="clear" w:color="auto" w:fill="auto"/>
          </w:tcPr>
          <w:p w14:paraId="67EEC00B" w14:textId="77777777" w:rsidR="00E9160E" w:rsidRPr="00B85FF4" w:rsidRDefault="00E9160E" w:rsidP="008D370D">
            <w:pPr>
              <w:rPr>
                <w:sz w:val="22"/>
                <w:szCs w:val="22"/>
              </w:rPr>
            </w:pPr>
            <w:r w:rsidRPr="00B85FF4">
              <w:rPr>
                <w:sz w:val="22"/>
                <w:szCs w:val="22"/>
              </w:rPr>
              <w:t>2. Оборудование помещения и рабочих мест</w:t>
            </w:r>
          </w:p>
        </w:tc>
        <w:tc>
          <w:tcPr>
            <w:tcW w:w="6885" w:type="dxa"/>
            <w:shd w:val="clear" w:color="auto" w:fill="auto"/>
          </w:tcPr>
          <w:p w14:paraId="4D4A55F0" w14:textId="77777777" w:rsidR="00E9160E" w:rsidRPr="00B85FF4" w:rsidRDefault="00E9160E" w:rsidP="008D370D">
            <w:pPr>
              <w:rPr>
                <w:iCs/>
                <w:sz w:val="20"/>
                <w:szCs w:val="20"/>
              </w:rPr>
            </w:pPr>
            <w:r w:rsidRPr="00B85FF4">
              <w:rPr>
                <w:iCs/>
                <w:sz w:val="20"/>
                <w:szCs w:val="20"/>
              </w:rPr>
              <w:t>Посадочные места по количеству обучающихся</w:t>
            </w:r>
          </w:p>
          <w:p w14:paraId="37CFC044" w14:textId="77777777" w:rsidR="00E9160E" w:rsidRPr="00B85FF4" w:rsidRDefault="00E9160E" w:rsidP="008D370D">
            <w:pPr>
              <w:rPr>
                <w:iCs/>
                <w:sz w:val="20"/>
                <w:szCs w:val="20"/>
              </w:rPr>
            </w:pPr>
            <w:r w:rsidRPr="00B85FF4">
              <w:rPr>
                <w:iCs/>
                <w:sz w:val="20"/>
                <w:szCs w:val="20"/>
              </w:rPr>
              <w:t>Рабочее место преподавателя</w:t>
            </w:r>
          </w:p>
          <w:p w14:paraId="380FAFA5" w14:textId="77777777" w:rsidR="00E9160E" w:rsidRPr="00B85FF4" w:rsidRDefault="00E9160E" w:rsidP="008D370D">
            <w:pPr>
              <w:rPr>
                <w:iCs/>
                <w:sz w:val="20"/>
                <w:szCs w:val="20"/>
              </w:rPr>
            </w:pPr>
            <w:r w:rsidRPr="00B85FF4">
              <w:rPr>
                <w:iCs/>
                <w:sz w:val="20"/>
                <w:szCs w:val="20"/>
              </w:rPr>
              <w:t>комплект электронных учебно-наглядных пособий</w:t>
            </w:r>
          </w:p>
          <w:p w14:paraId="4CD21698" w14:textId="77777777" w:rsidR="00E9160E" w:rsidRPr="00B85FF4" w:rsidRDefault="00E9160E" w:rsidP="008D370D">
            <w:pPr>
              <w:rPr>
                <w:iCs/>
                <w:sz w:val="20"/>
                <w:szCs w:val="20"/>
              </w:rPr>
            </w:pPr>
            <w:r w:rsidRPr="00B85FF4">
              <w:rPr>
                <w:iCs/>
                <w:sz w:val="20"/>
                <w:szCs w:val="20"/>
              </w:rPr>
              <w:t>дидактический материал</w:t>
            </w:r>
          </w:p>
          <w:p w14:paraId="32B9B443" w14:textId="77777777" w:rsidR="00E9160E" w:rsidRPr="00B85FF4" w:rsidRDefault="00E9160E" w:rsidP="008D370D">
            <w:pPr>
              <w:rPr>
                <w:sz w:val="20"/>
                <w:szCs w:val="20"/>
              </w:rPr>
            </w:pPr>
            <w:r w:rsidRPr="00B85FF4">
              <w:rPr>
                <w:iCs/>
                <w:sz w:val="20"/>
                <w:szCs w:val="20"/>
              </w:rPr>
              <w:t>огнетушитель</w:t>
            </w:r>
            <w:r w:rsidRPr="00B85FF4">
              <w:rPr>
                <w:sz w:val="20"/>
                <w:szCs w:val="20"/>
              </w:rPr>
              <w:t>,</w:t>
            </w:r>
          </w:p>
          <w:p w14:paraId="19454F86" w14:textId="77777777" w:rsidR="00E9160E" w:rsidRPr="00B85FF4" w:rsidRDefault="00E9160E" w:rsidP="008D370D">
            <w:pPr>
              <w:rPr>
                <w:sz w:val="20"/>
                <w:szCs w:val="20"/>
              </w:rPr>
            </w:pPr>
            <w:r w:rsidRPr="00B85FF4">
              <w:rPr>
                <w:iCs/>
                <w:sz w:val="20"/>
                <w:szCs w:val="20"/>
              </w:rPr>
              <w:t>презентации по разделам.</w:t>
            </w:r>
          </w:p>
          <w:p w14:paraId="130891B6" w14:textId="77777777" w:rsidR="00E9160E" w:rsidRPr="00B85FF4" w:rsidRDefault="00E9160E" w:rsidP="008D370D">
            <w:pPr>
              <w:rPr>
                <w:sz w:val="20"/>
                <w:szCs w:val="20"/>
              </w:rPr>
            </w:pPr>
            <w:r w:rsidRPr="00B85FF4">
              <w:rPr>
                <w:sz w:val="20"/>
                <w:szCs w:val="20"/>
              </w:rPr>
              <w:t>аудиторная доска для письма</w:t>
            </w:r>
          </w:p>
          <w:p w14:paraId="4ACAB847" w14:textId="77777777" w:rsidR="00E9160E" w:rsidRPr="00B85FF4" w:rsidRDefault="00E9160E" w:rsidP="008D370D">
            <w:pPr>
              <w:rPr>
                <w:sz w:val="20"/>
                <w:szCs w:val="20"/>
              </w:rPr>
            </w:pPr>
            <w:r w:rsidRPr="00B85FF4">
              <w:rPr>
                <w:sz w:val="20"/>
                <w:szCs w:val="20"/>
              </w:rPr>
              <w:t>компьютерные столы по числу рабочих мест обучающихся</w:t>
            </w:r>
          </w:p>
        </w:tc>
      </w:tr>
      <w:tr w:rsidR="00E9160E" w:rsidRPr="00B85FF4" w14:paraId="3C8C822D" w14:textId="77777777" w:rsidTr="008D370D">
        <w:trPr>
          <w:trHeight w:val="20"/>
        </w:trPr>
        <w:tc>
          <w:tcPr>
            <w:tcW w:w="2943" w:type="dxa"/>
            <w:shd w:val="clear" w:color="auto" w:fill="auto"/>
          </w:tcPr>
          <w:p w14:paraId="1841306B" w14:textId="77777777" w:rsidR="00E9160E" w:rsidRPr="00B85FF4" w:rsidRDefault="00E9160E" w:rsidP="008D370D">
            <w:pPr>
              <w:rPr>
                <w:sz w:val="22"/>
                <w:szCs w:val="22"/>
              </w:rPr>
            </w:pPr>
            <w:r w:rsidRPr="00B85FF4">
              <w:rPr>
                <w:sz w:val="22"/>
                <w:szCs w:val="22"/>
              </w:rPr>
              <w:t>3. Технические средства обучения</w:t>
            </w:r>
          </w:p>
        </w:tc>
        <w:tc>
          <w:tcPr>
            <w:tcW w:w="6885" w:type="dxa"/>
            <w:shd w:val="clear" w:color="auto" w:fill="auto"/>
          </w:tcPr>
          <w:p w14:paraId="17EB2C6D" w14:textId="77777777" w:rsidR="00E9160E" w:rsidRPr="00B85FF4" w:rsidRDefault="00E9160E" w:rsidP="008D370D">
            <w:pPr>
              <w:rPr>
                <w:iCs/>
                <w:sz w:val="20"/>
                <w:szCs w:val="20"/>
              </w:rPr>
            </w:pPr>
            <w:r w:rsidRPr="00B85FF4">
              <w:rPr>
                <w:bCs/>
                <w:sz w:val="20"/>
                <w:szCs w:val="20"/>
              </w:rPr>
              <w:t>персональные компьютеры с лицензионным программным обеспечением</w:t>
            </w:r>
            <w:r w:rsidRPr="00B85FF4">
              <w:rPr>
                <w:iCs/>
                <w:sz w:val="20"/>
                <w:szCs w:val="20"/>
              </w:rPr>
              <w:t xml:space="preserve"> (системный блок, монитор), </w:t>
            </w:r>
          </w:p>
          <w:p w14:paraId="341403E0" w14:textId="77777777" w:rsidR="00E9160E" w:rsidRPr="00B85FF4" w:rsidRDefault="00E9160E" w:rsidP="008D370D">
            <w:pPr>
              <w:rPr>
                <w:iCs/>
                <w:sz w:val="20"/>
                <w:szCs w:val="20"/>
              </w:rPr>
            </w:pPr>
            <w:r w:rsidRPr="00B85FF4">
              <w:rPr>
                <w:iCs/>
                <w:sz w:val="20"/>
                <w:szCs w:val="20"/>
              </w:rPr>
              <w:t xml:space="preserve">принтер, </w:t>
            </w:r>
          </w:p>
          <w:p w14:paraId="7EE57DA4" w14:textId="77777777" w:rsidR="00E9160E" w:rsidRPr="00B85FF4" w:rsidRDefault="00E9160E" w:rsidP="008D370D">
            <w:pPr>
              <w:rPr>
                <w:iCs/>
                <w:sz w:val="20"/>
                <w:szCs w:val="20"/>
              </w:rPr>
            </w:pPr>
            <w:r w:rsidRPr="00B85FF4">
              <w:rPr>
                <w:iCs/>
                <w:sz w:val="20"/>
                <w:szCs w:val="20"/>
              </w:rPr>
              <w:t>колонки</w:t>
            </w:r>
          </w:p>
          <w:p w14:paraId="4511F18B" w14:textId="77777777" w:rsidR="00E9160E" w:rsidRPr="00B85FF4" w:rsidRDefault="00E9160E" w:rsidP="008D370D">
            <w:pPr>
              <w:rPr>
                <w:iCs/>
                <w:sz w:val="20"/>
                <w:szCs w:val="20"/>
              </w:rPr>
            </w:pPr>
            <w:r w:rsidRPr="00B85FF4">
              <w:rPr>
                <w:iCs/>
                <w:sz w:val="20"/>
                <w:szCs w:val="20"/>
              </w:rPr>
              <w:t xml:space="preserve">локальная сеть, </w:t>
            </w:r>
          </w:p>
          <w:p w14:paraId="5C6C29CD" w14:textId="77777777" w:rsidR="00E9160E" w:rsidRPr="00B85FF4" w:rsidRDefault="00E9160E" w:rsidP="008D370D">
            <w:pPr>
              <w:rPr>
                <w:iCs/>
                <w:sz w:val="20"/>
                <w:szCs w:val="20"/>
              </w:rPr>
            </w:pPr>
            <w:r w:rsidRPr="00B85FF4">
              <w:rPr>
                <w:iCs/>
                <w:sz w:val="20"/>
                <w:szCs w:val="20"/>
              </w:rPr>
              <w:t>сетевой адаптер</w:t>
            </w:r>
          </w:p>
        </w:tc>
      </w:tr>
    </w:tbl>
    <w:p w14:paraId="756AD6FB" w14:textId="77777777" w:rsidR="00E9160E" w:rsidRPr="00B85FF4" w:rsidRDefault="00E9160E" w:rsidP="00E9160E">
      <w:pPr>
        <w:rPr>
          <w:sz w:val="22"/>
          <w:szCs w:val="22"/>
        </w:rPr>
      </w:pPr>
    </w:p>
    <w:p w14:paraId="1EC644D6" w14:textId="77777777" w:rsidR="00E9160E" w:rsidRPr="00B85FF4" w:rsidRDefault="00E9160E" w:rsidP="00E9160E">
      <w:pPr>
        <w:ind w:firstLine="709"/>
        <w:rPr>
          <w:i/>
        </w:rPr>
      </w:pPr>
      <w:bookmarkStart w:id="389" w:name="_Toc336264356"/>
      <w:bookmarkStart w:id="390" w:name="_Toc354584004"/>
      <w:r w:rsidRPr="00B85FF4">
        <w:rPr>
          <w:b/>
        </w:rPr>
        <w:t xml:space="preserve">3.2 </w:t>
      </w:r>
      <w:bookmarkEnd w:id="389"/>
      <w:bookmarkEnd w:id="390"/>
      <w:r w:rsidRPr="00B85FF4">
        <w:t xml:space="preserve"> Информационное обеспечение реализации программы</w:t>
      </w:r>
    </w:p>
    <w:p w14:paraId="374B7DB7" w14:textId="77777777" w:rsidR="00E9160E" w:rsidRPr="00B85FF4" w:rsidRDefault="00E9160E" w:rsidP="00E9160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8"/>
        <w:gridCol w:w="6626"/>
      </w:tblGrid>
      <w:tr w:rsidR="00E9160E" w:rsidRPr="00B85FF4" w14:paraId="306525DC" w14:textId="77777777" w:rsidTr="008D370D">
        <w:trPr>
          <w:trHeight w:val="429"/>
        </w:trPr>
        <w:tc>
          <w:tcPr>
            <w:tcW w:w="3228" w:type="dxa"/>
            <w:shd w:val="clear" w:color="auto" w:fill="auto"/>
            <w:vAlign w:val="center"/>
          </w:tcPr>
          <w:p w14:paraId="6622A341" w14:textId="77777777" w:rsidR="00E9160E" w:rsidRPr="00B85FF4" w:rsidRDefault="00E9160E" w:rsidP="008D370D">
            <w:pPr>
              <w:rPr>
                <w:b/>
                <w:sz w:val="22"/>
                <w:szCs w:val="22"/>
              </w:rPr>
            </w:pPr>
            <w:r w:rsidRPr="00B85FF4">
              <w:rPr>
                <w:sz w:val="22"/>
                <w:szCs w:val="22"/>
              </w:rPr>
              <w:t>Виды источников</w:t>
            </w:r>
          </w:p>
        </w:tc>
        <w:tc>
          <w:tcPr>
            <w:tcW w:w="6626" w:type="dxa"/>
            <w:shd w:val="clear" w:color="auto" w:fill="auto"/>
            <w:vAlign w:val="center"/>
          </w:tcPr>
          <w:p w14:paraId="59DDE348" w14:textId="77777777" w:rsidR="00E9160E" w:rsidRPr="00B85FF4" w:rsidRDefault="00E9160E" w:rsidP="008D370D">
            <w:pPr>
              <w:rPr>
                <w:b/>
                <w:sz w:val="22"/>
                <w:szCs w:val="22"/>
              </w:rPr>
            </w:pPr>
            <w:r w:rsidRPr="00B85FF4">
              <w:rPr>
                <w:sz w:val="22"/>
                <w:szCs w:val="22"/>
              </w:rPr>
              <w:t>Наименование рекомендуемых учебных изданий</w:t>
            </w:r>
          </w:p>
        </w:tc>
      </w:tr>
      <w:tr w:rsidR="00E9160E" w:rsidRPr="00B85FF4" w14:paraId="57A467FB" w14:textId="77777777" w:rsidTr="008D370D">
        <w:trPr>
          <w:trHeight w:val="353"/>
        </w:trPr>
        <w:tc>
          <w:tcPr>
            <w:tcW w:w="3228" w:type="dxa"/>
            <w:shd w:val="clear" w:color="auto" w:fill="auto"/>
          </w:tcPr>
          <w:p w14:paraId="336A478F" w14:textId="77777777" w:rsidR="00E9160E" w:rsidRPr="00B85FF4" w:rsidRDefault="00E9160E" w:rsidP="008D370D">
            <w:pPr>
              <w:rPr>
                <w:sz w:val="22"/>
                <w:szCs w:val="22"/>
              </w:rPr>
            </w:pPr>
            <w:r w:rsidRPr="00B85FF4">
              <w:rPr>
                <w:sz w:val="22"/>
                <w:szCs w:val="22"/>
              </w:rPr>
              <w:t>Основные</w:t>
            </w:r>
          </w:p>
        </w:tc>
        <w:tc>
          <w:tcPr>
            <w:tcW w:w="6626" w:type="dxa"/>
            <w:shd w:val="clear" w:color="auto" w:fill="auto"/>
          </w:tcPr>
          <w:p w14:paraId="0F47FC3D" w14:textId="77777777" w:rsidR="00E9160E" w:rsidRPr="00B85FF4" w:rsidRDefault="00E9160E" w:rsidP="008D370D">
            <w:pPr>
              <w:rPr>
                <w:b/>
                <w:i/>
                <w:sz w:val="22"/>
                <w:szCs w:val="22"/>
              </w:rPr>
            </w:pPr>
            <w:r w:rsidRPr="00B85FF4">
              <w:rPr>
                <w:sz w:val="18"/>
                <w:szCs w:val="18"/>
              </w:rPr>
              <w:t>Свириденко, Ю. В. Информатика для профессий и специальностей технического профиля [Электронный ресурс]  : учебное пособие для СПО / Ю. В. Свириденко. - 2-е изд. - Санкт-Петербург : Лань, 2021. - 108 on-line.</w:t>
            </w:r>
          </w:p>
        </w:tc>
      </w:tr>
      <w:tr w:rsidR="00E9160E" w:rsidRPr="00B85FF4" w14:paraId="563A9BFE" w14:textId="77777777" w:rsidTr="008D370D">
        <w:trPr>
          <w:trHeight w:val="20"/>
        </w:trPr>
        <w:tc>
          <w:tcPr>
            <w:tcW w:w="3228" w:type="dxa"/>
            <w:shd w:val="clear" w:color="auto" w:fill="auto"/>
          </w:tcPr>
          <w:p w14:paraId="5935EE62" w14:textId="77777777" w:rsidR="00E9160E" w:rsidRPr="00B85FF4" w:rsidRDefault="00E9160E" w:rsidP="008D370D">
            <w:pPr>
              <w:rPr>
                <w:sz w:val="20"/>
              </w:rPr>
            </w:pPr>
            <w:r w:rsidRPr="00B85FF4">
              <w:rPr>
                <w:sz w:val="20"/>
              </w:rPr>
              <w:t>Дополнительные, в т.ч. курс лекций по учебной дисциплине, методические пособия и рекомендации для выполнения практических занятий и самостоятельных работ</w:t>
            </w:r>
          </w:p>
        </w:tc>
        <w:tc>
          <w:tcPr>
            <w:tcW w:w="6626" w:type="dxa"/>
            <w:shd w:val="clear" w:color="auto" w:fill="auto"/>
          </w:tcPr>
          <w:p w14:paraId="05071C84" w14:textId="77777777" w:rsidR="00E9160E" w:rsidRPr="00B85FF4" w:rsidRDefault="00E9160E" w:rsidP="008D370D">
            <w:pPr>
              <w:rPr>
                <w:rFonts w:eastAsia="Calibri"/>
                <w:sz w:val="18"/>
                <w:szCs w:val="18"/>
              </w:rPr>
            </w:pPr>
            <w:r w:rsidRPr="00B85FF4">
              <w:rPr>
                <w:rFonts w:eastAsia="Calibri"/>
                <w:bCs/>
                <w:sz w:val="18"/>
                <w:szCs w:val="18"/>
              </w:rPr>
              <w:t xml:space="preserve">Цветкова, М. С. </w:t>
            </w:r>
            <w:r w:rsidRPr="00B85FF4">
              <w:rPr>
                <w:rFonts w:eastAsia="Calibri"/>
                <w:sz w:val="18"/>
                <w:szCs w:val="18"/>
              </w:rPr>
              <w:t>Информатика [Электронный ресурс] : учебник для сред. проф. образования / М. С. Цветкова, И. Ю. Хлобыстова. - 5-е изд. - Электрон. дан. - Москва : Академия, 2018. - on-line</w:t>
            </w:r>
          </w:p>
          <w:p w14:paraId="7CDDB18A" w14:textId="77777777" w:rsidR="00E9160E" w:rsidRPr="00B85FF4" w:rsidRDefault="00E9160E" w:rsidP="008D370D">
            <w:pPr>
              <w:rPr>
                <w:sz w:val="18"/>
                <w:szCs w:val="18"/>
              </w:rPr>
            </w:pPr>
            <w:r w:rsidRPr="00B85FF4">
              <w:rPr>
                <w:sz w:val="18"/>
                <w:szCs w:val="18"/>
              </w:rPr>
              <w:t>Колмыкова Е.А.,И.А. Кумскова Информатика.- Москва: Издательский центр «Академия», 2014</w:t>
            </w:r>
          </w:p>
          <w:p w14:paraId="5FF1072C" w14:textId="77777777" w:rsidR="00E9160E" w:rsidRPr="00B85FF4" w:rsidRDefault="00E9160E" w:rsidP="008D370D">
            <w:pPr>
              <w:rPr>
                <w:rFonts w:eastAsia="Calibri"/>
                <w:sz w:val="18"/>
                <w:szCs w:val="18"/>
              </w:rPr>
            </w:pPr>
            <w:r w:rsidRPr="00B85FF4">
              <w:rPr>
                <w:rFonts w:eastAsia="Calibri"/>
                <w:bCs/>
                <w:sz w:val="18"/>
                <w:szCs w:val="18"/>
              </w:rPr>
              <w:t xml:space="preserve">Цветкова, М. С. </w:t>
            </w:r>
            <w:r w:rsidRPr="00B85FF4">
              <w:rPr>
                <w:rFonts w:eastAsia="Calibri"/>
                <w:sz w:val="18"/>
                <w:szCs w:val="18"/>
              </w:rPr>
              <w:t>Информатика : учебник для сред. проф. образования / М. С. Цветкова, И. Ю. Хлобыстова. - Москва : Академия, 2018</w:t>
            </w:r>
          </w:p>
          <w:p w14:paraId="3CAD0F8E" w14:textId="77777777" w:rsidR="00E9160E" w:rsidRPr="00B85FF4" w:rsidRDefault="00E9160E" w:rsidP="008D370D">
            <w:pPr>
              <w:rPr>
                <w:bCs/>
                <w:sz w:val="20"/>
                <w:szCs w:val="20"/>
              </w:rPr>
            </w:pPr>
            <w:r w:rsidRPr="00B85FF4">
              <w:rPr>
                <w:sz w:val="18"/>
                <w:szCs w:val="18"/>
              </w:rPr>
              <w:t>Цветкова, М. С. Информатика и ИКТ [Текст]: учебник для нач. и сред. проф. образования / М. С. Цветкова, Л. С. Великович. - 5-е изд. - М: Академия, 2013. - 352 с.: ил. - (Начальное и среднее профессиональное образование)</w:t>
            </w:r>
          </w:p>
        </w:tc>
      </w:tr>
      <w:tr w:rsidR="00E9160E" w:rsidRPr="00B85FF4" w14:paraId="493B3695" w14:textId="77777777" w:rsidTr="008D370D">
        <w:trPr>
          <w:trHeight w:val="20"/>
        </w:trPr>
        <w:tc>
          <w:tcPr>
            <w:tcW w:w="3228" w:type="dxa"/>
            <w:shd w:val="clear" w:color="auto" w:fill="auto"/>
          </w:tcPr>
          <w:p w14:paraId="217F3E36" w14:textId="77777777" w:rsidR="00E9160E" w:rsidRPr="00B85FF4" w:rsidRDefault="00E9160E" w:rsidP="008D370D">
            <w:pPr>
              <w:rPr>
                <w:sz w:val="20"/>
              </w:rPr>
            </w:pPr>
            <w:r w:rsidRPr="00B85FF4">
              <w:rPr>
                <w:sz w:val="20"/>
                <w:szCs w:val="20"/>
              </w:rPr>
              <w:t>Электронные образовательные ресурсы</w:t>
            </w:r>
          </w:p>
        </w:tc>
        <w:tc>
          <w:tcPr>
            <w:tcW w:w="6626" w:type="dxa"/>
            <w:shd w:val="clear" w:color="auto" w:fill="auto"/>
          </w:tcPr>
          <w:p w14:paraId="2982566A" w14:textId="77777777" w:rsidR="00E9160E" w:rsidRPr="00B85FF4" w:rsidRDefault="00E9160E" w:rsidP="008D370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lang w:val="en-US"/>
              </w:rPr>
            </w:pPr>
            <w:r w:rsidRPr="00B85FF4">
              <w:rPr>
                <w:bCs/>
                <w:sz w:val="20"/>
                <w:szCs w:val="20"/>
                <w:lang w:val="en-US"/>
              </w:rPr>
              <w:t xml:space="preserve">1. </w:t>
            </w:r>
            <w:r w:rsidRPr="00B85FF4">
              <w:rPr>
                <w:bCs/>
                <w:sz w:val="20"/>
                <w:szCs w:val="20"/>
              </w:rPr>
              <w:t>ЭБС</w:t>
            </w:r>
            <w:r w:rsidRPr="00B85FF4">
              <w:rPr>
                <w:bCs/>
                <w:sz w:val="20"/>
                <w:szCs w:val="20"/>
                <w:lang w:val="en-US"/>
              </w:rPr>
              <w:t xml:space="preserve"> «Book.ru»,  https://www.book.ru</w:t>
            </w:r>
          </w:p>
          <w:p w14:paraId="0839EE36" w14:textId="77777777" w:rsidR="00E9160E" w:rsidRPr="00B85FF4" w:rsidRDefault="00E9160E" w:rsidP="008D370D">
            <w:pPr>
              <w:rPr>
                <w:bCs/>
                <w:sz w:val="20"/>
                <w:szCs w:val="20"/>
              </w:rPr>
            </w:pPr>
            <w:r w:rsidRPr="00B85FF4">
              <w:rPr>
                <w:bCs/>
                <w:sz w:val="20"/>
                <w:szCs w:val="20"/>
              </w:rPr>
              <w:t>2. ЭБС « ЮРАЙТ»</w:t>
            </w:r>
            <w:hyperlink r:id="rId110" w:history="1">
              <w:r w:rsidRPr="00B85FF4">
                <w:rPr>
                  <w:rStyle w:val="ad"/>
                  <w:sz w:val="20"/>
                  <w:szCs w:val="20"/>
                  <w:lang w:val="en-US"/>
                </w:rPr>
                <w:t>https</w:t>
              </w:r>
              <w:r w:rsidRPr="00B85FF4">
                <w:rPr>
                  <w:rStyle w:val="ad"/>
                  <w:sz w:val="20"/>
                  <w:szCs w:val="20"/>
                </w:rPr>
                <w:t>://</w:t>
              </w:r>
              <w:r w:rsidRPr="00B85FF4">
                <w:rPr>
                  <w:rStyle w:val="ad"/>
                  <w:sz w:val="20"/>
                  <w:szCs w:val="20"/>
                  <w:lang w:val="en-US"/>
                </w:rPr>
                <w:t>www</w:t>
              </w:r>
              <w:r w:rsidRPr="00B85FF4">
                <w:rPr>
                  <w:rStyle w:val="ad"/>
                  <w:sz w:val="20"/>
                  <w:szCs w:val="20"/>
                </w:rPr>
                <w:t>.</w:t>
              </w:r>
              <w:r w:rsidRPr="00B85FF4">
                <w:rPr>
                  <w:rStyle w:val="ad"/>
                  <w:sz w:val="20"/>
                  <w:szCs w:val="20"/>
                  <w:lang w:val="en-US"/>
                </w:rPr>
                <w:t>biblio</w:t>
              </w:r>
              <w:r w:rsidRPr="00B85FF4">
                <w:rPr>
                  <w:rStyle w:val="ad"/>
                  <w:sz w:val="20"/>
                  <w:szCs w:val="20"/>
                </w:rPr>
                <w:t>-</w:t>
              </w:r>
              <w:r w:rsidRPr="00B85FF4">
                <w:rPr>
                  <w:rStyle w:val="ad"/>
                  <w:sz w:val="20"/>
                  <w:szCs w:val="20"/>
                  <w:lang w:val="en-US"/>
                </w:rPr>
                <w:t>online</w:t>
              </w:r>
              <w:r w:rsidRPr="00B85FF4">
                <w:rPr>
                  <w:rStyle w:val="ad"/>
                  <w:sz w:val="20"/>
                  <w:szCs w:val="20"/>
                </w:rPr>
                <w:t>.</w:t>
              </w:r>
              <w:r w:rsidRPr="00B85FF4">
                <w:rPr>
                  <w:rStyle w:val="ad"/>
                  <w:sz w:val="20"/>
                  <w:szCs w:val="20"/>
                  <w:lang w:val="en-US"/>
                </w:rPr>
                <w:t>ru</w:t>
              </w:r>
            </w:hyperlink>
          </w:p>
          <w:p w14:paraId="31744EF5" w14:textId="77777777" w:rsidR="00E9160E" w:rsidRPr="00B85FF4" w:rsidRDefault="00E9160E" w:rsidP="008D370D">
            <w:pPr>
              <w:rPr>
                <w:bCs/>
                <w:sz w:val="20"/>
                <w:szCs w:val="20"/>
              </w:rPr>
            </w:pPr>
            <w:r w:rsidRPr="00B85FF4">
              <w:rPr>
                <w:bCs/>
                <w:sz w:val="20"/>
                <w:szCs w:val="20"/>
              </w:rPr>
              <w:t xml:space="preserve">3.ЭБС  «Академия», </w:t>
            </w:r>
            <w:r w:rsidRPr="00B85FF4">
              <w:rPr>
                <w:bCs/>
                <w:sz w:val="20"/>
                <w:szCs w:val="20"/>
                <w:lang w:val="en-US"/>
              </w:rPr>
              <w:t>https</w:t>
            </w:r>
            <w:r w:rsidRPr="00B85FF4">
              <w:rPr>
                <w:bCs/>
                <w:sz w:val="20"/>
                <w:szCs w:val="20"/>
              </w:rPr>
              <w:t>://</w:t>
            </w:r>
            <w:r w:rsidRPr="00B85FF4">
              <w:rPr>
                <w:bCs/>
                <w:sz w:val="20"/>
                <w:szCs w:val="20"/>
                <w:lang w:val="en-US"/>
              </w:rPr>
              <w:t>www</w:t>
            </w:r>
            <w:r w:rsidRPr="00B85FF4">
              <w:rPr>
                <w:bCs/>
                <w:sz w:val="20"/>
                <w:szCs w:val="20"/>
              </w:rPr>
              <w:t>.</w:t>
            </w:r>
            <w:r w:rsidRPr="00B85FF4">
              <w:rPr>
                <w:bCs/>
                <w:sz w:val="20"/>
                <w:szCs w:val="20"/>
                <w:lang w:val="en-US"/>
              </w:rPr>
              <w:t>academia</w:t>
            </w:r>
            <w:r w:rsidRPr="00B85FF4">
              <w:rPr>
                <w:bCs/>
                <w:sz w:val="20"/>
                <w:szCs w:val="20"/>
              </w:rPr>
              <w:t>-</w:t>
            </w:r>
            <w:r w:rsidRPr="00B85FF4">
              <w:rPr>
                <w:bCs/>
                <w:sz w:val="20"/>
                <w:szCs w:val="20"/>
                <w:lang w:val="en-US"/>
              </w:rPr>
              <w:t>moscow</w:t>
            </w:r>
            <w:r w:rsidRPr="00B85FF4">
              <w:rPr>
                <w:bCs/>
                <w:sz w:val="20"/>
                <w:szCs w:val="20"/>
              </w:rPr>
              <w:t>.</w:t>
            </w:r>
            <w:r w:rsidRPr="00B85FF4">
              <w:rPr>
                <w:bCs/>
                <w:sz w:val="20"/>
                <w:szCs w:val="20"/>
                <w:lang w:val="en-US"/>
              </w:rPr>
              <w:t>ru</w:t>
            </w:r>
          </w:p>
          <w:p w14:paraId="5605CF77" w14:textId="77777777" w:rsidR="00E9160E" w:rsidRPr="00B85FF4" w:rsidRDefault="00E9160E" w:rsidP="008D370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bCs/>
                <w:sz w:val="20"/>
                <w:szCs w:val="20"/>
              </w:rPr>
              <w:t>4.Издательство «Лань»,</w:t>
            </w:r>
            <w:r w:rsidRPr="00B85FF4">
              <w:rPr>
                <w:bCs/>
                <w:sz w:val="20"/>
                <w:szCs w:val="20"/>
                <w:lang w:val="en-US"/>
              </w:rPr>
              <w:t>https</w:t>
            </w:r>
            <w:r w:rsidRPr="00B85FF4">
              <w:rPr>
                <w:bCs/>
                <w:sz w:val="20"/>
                <w:szCs w:val="20"/>
              </w:rPr>
              <w:t>://</w:t>
            </w:r>
            <w:r w:rsidRPr="00B85FF4">
              <w:rPr>
                <w:bCs/>
                <w:sz w:val="20"/>
                <w:szCs w:val="20"/>
                <w:lang w:val="en-US"/>
              </w:rPr>
              <w:t>e</w:t>
            </w:r>
            <w:r w:rsidRPr="00B85FF4">
              <w:rPr>
                <w:bCs/>
                <w:sz w:val="20"/>
                <w:szCs w:val="20"/>
              </w:rPr>
              <w:t>.</w:t>
            </w:r>
            <w:r w:rsidRPr="00B85FF4">
              <w:rPr>
                <w:bCs/>
                <w:sz w:val="20"/>
                <w:szCs w:val="20"/>
                <w:lang w:val="en-US"/>
              </w:rPr>
              <w:t>lanbook</w:t>
            </w:r>
            <w:r w:rsidRPr="00B85FF4">
              <w:rPr>
                <w:bCs/>
                <w:sz w:val="20"/>
                <w:szCs w:val="20"/>
              </w:rPr>
              <w:t>.</w:t>
            </w:r>
            <w:r w:rsidRPr="00B85FF4">
              <w:rPr>
                <w:bCs/>
                <w:sz w:val="20"/>
                <w:szCs w:val="20"/>
                <w:lang w:val="en-US"/>
              </w:rPr>
              <w:t>com</w:t>
            </w:r>
          </w:p>
          <w:p w14:paraId="37F4E67E" w14:textId="77777777" w:rsidR="00E9160E" w:rsidRPr="00B85FF4" w:rsidRDefault="00E9160E" w:rsidP="008D370D">
            <w:pPr>
              <w:rPr>
                <w:iCs/>
                <w:sz w:val="20"/>
                <w:szCs w:val="20"/>
              </w:rPr>
            </w:pPr>
            <w:r w:rsidRPr="00B85FF4">
              <w:rPr>
                <w:bCs/>
                <w:sz w:val="20"/>
                <w:szCs w:val="20"/>
              </w:rPr>
              <w:t>5.</w:t>
            </w:r>
            <w:r w:rsidRPr="00B85FF4">
              <w:t>Электронно-библиотечная система «Университетская библиотека онлайн»,</w:t>
            </w:r>
            <w:r w:rsidRPr="00B85FF4">
              <w:rPr>
                <w:bCs/>
                <w:sz w:val="20"/>
                <w:szCs w:val="20"/>
                <w:lang w:val="en-US"/>
              </w:rPr>
              <w:t>https</w:t>
            </w:r>
            <w:r w:rsidRPr="00B85FF4">
              <w:rPr>
                <w:bCs/>
                <w:sz w:val="20"/>
                <w:szCs w:val="20"/>
              </w:rPr>
              <w:t>://</w:t>
            </w:r>
            <w:r w:rsidRPr="00B85FF4">
              <w:rPr>
                <w:bCs/>
                <w:sz w:val="20"/>
                <w:szCs w:val="20"/>
                <w:lang w:val="en-US"/>
              </w:rPr>
              <w:t>www</w:t>
            </w:r>
            <w:r w:rsidRPr="00B85FF4">
              <w:rPr>
                <w:bCs/>
                <w:sz w:val="20"/>
                <w:szCs w:val="20"/>
              </w:rPr>
              <w:t>.</w:t>
            </w:r>
            <w:r w:rsidRPr="00B85FF4">
              <w:rPr>
                <w:bCs/>
                <w:sz w:val="20"/>
                <w:szCs w:val="20"/>
                <w:lang w:val="en-US"/>
              </w:rPr>
              <w:t>biblioclub</w:t>
            </w:r>
            <w:r w:rsidRPr="00B85FF4">
              <w:rPr>
                <w:bCs/>
                <w:sz w:val="20"/>
                <w:szCs w:val="20"/>
              </w:rPr>
              <w:t>.</w:t>
            </w:r>
            <w:r w:rsidRPr="00B85FF4">
              <w:rPr>
                <w:bCs/>
                <w:sz w:val="20"/>
                <w:szCs w:val="20"/>
                <w:lang w:val="en-US"/>
              </w:rPr>
              <w:t>ru</w:t>
            </w:r>
          </w:p>
        </w:tc>
      </w:tr>
      <w:tr w:rsidR="00E9160E" w:rsidRPr="00B85FF4" w14:paraId="392F4B74" w14:textId="77777777" w:rsidTr="008D370D">
        <w:trPr>
          <w:trHeight w:val="20"/>
        </w:trPr>
        <w:tc>
          <w:tcPr>
            <w:tcW w:w="3228" w:type="dxa"/>
            <w:shd w:val="clear" w:color="auto" w:fill="auto"/>
          </w:tcPr>
          <w:p w14:paraId="7FA9BE8D" w14:textId="77777777" w:rsidR="00E9160E" w:rsidRPr="00B85FF4" w:rsidRDefault="00E9160E" w:rsidP="008D370D">
            <w:pPr>
              <w:rPr>
                <w:sz w:val="20"/>
              </w:rPr>
            </w:pPr>
            <w:r w:rsidRPr="00B85FF4">
              <w:rPr>
                <w:sz w:val="20"/>
              </w:rPr>
              <w:t>Интернет-источники</w:t>
            </w:r>
          </w:p>
        </w:tc>
        <w:tc>
          <w:tcPr>
            <w:tcW w:w="6626" w:type="dxa"/>
            <w:shd w:val="clear" w:color="auto" w:fill="auto"/>
          </w:tcPr>
          <w:p w14:paraId="2E0031EB" w14:textId="77777777" w:rsidR="00E9160E" w:rsidRPr="00B85FF4" w:rsidRDefault="00EC4F98" w:rsidP="008D370D">
            <w:pPr>
              <w:rPr>
                <w:i/>
                <w:sz w:val="20"/>
                <w:szCs w:val="20"/>
              </w:rPr>
            </w:pPr>
            <w:hyperlink r:id="rId111"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fcior</w:t>
              </w:r>
              <w:r w:rsidR="00E9160E" w:rsidRPr="00B85FF4">
                <w:rPr>
                  <w:rStyle w:val="ad"/>
                  <w:i/>
                  <w:sz w:val="20"/>
                  <w:szCs w:val="20"/>
                </w:rPr>
                <w:t>.</w:t>
              </w:r>
              <w:r w:rsidR="00E9160E" w:rsidRPr="00B85FF4">
                <w:rPr>
                  <w:rStyle w:val="ad"/>
                  <w:i/>
                  <w:sz w:val="20"/>
                  <w:szCs w:val="20"/>
                  <w:lang w:val="en-US"/>
                </w:rPr>
                <w:t>edu</w:t>
              </w:r>
              <w:r w:rsidR="00E9160E" w:rsidRPr="00B85FF4">
                <w:rPr>
                  <w:rStyle w:val="ad"/>
                  <w:i/>
                  <w:sz w:val="20"/>
                  <w:szCs w:val="20"/>
                </w:rPr>
                <w:t>.</w:t>
              </w:r>
              <w:r w:rsidR="00E9160E" w:rsidRPr="00B85FF4">
                <w:rPr>
                  <w:rStyle w:val="ad"/>
                  <w:i/>
                  <w:sz w:val="20"/>
                  <w:szCs w:val="20"/>
                  <w:lang w:val="en-US"/>
                </w:rPr>
                <w:t>ru</w:t>
              </w:r>
            </w:hyperlink>
            <w:r w:rsidR="00E9160E" w:rsidRPr="00B85FF4">
              <w:rPr>
                <w:i/>
                <w:sz w:val="20"/>
                <w:szCs w:val="20"/>
              </w:rPr>
              <w:t xml:space="preserve"> (Федеральный центр информационно-образовательных ресурсов – ФЦИОР).</w:t>
            </w:r>
          </w:p>
          <w:p w14:paraId="5887C03D" w14:textId="77777777" w:rsidR="00E9160E" w:rsidRPr="00B85FF4" w:rsidRDefault="00EC4F98" w:rsidP="008D370D">
            <w:pPr>
              <w:rPr>
                <w:i/>
                <w:sz w:val="20"/>
                <w:szCs w:val="20"/>
              </w:rPr>
            </w:pPr>
            <w:hyperlink r:id="rId112"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school</w:t>
              </w:r>
              <w:r w:rsidR="00E9160E" w:rsidRPr="00B85FF4">
                <w:rPr>
                  <w:rStyle w:val="ad"/>
                  <w:i/>
                  <w:sz w:val="20"/>
                  <w:szCs w:val="20"/>
                </w:rPr>
                <w:t>-</w:t>
              </w:r>
              <w:r w:rsidR="00E9160E" w:rsidRPr="00B85FF4">
                <w:rPr>
                  <w:rStyle w:val="ad"/>
                  <w:i/>
                  <w:sz w:val="20"/>
                  <w:szCs w:val="20"/>
                  <w:lang w:val="en-US"/>
                </w:rPr>
                <w:t>collection</w:t>
              </w:r>
              <w:r w:rsidR="00E9160E" w:rsidRPr="00B85FF4">
                <w:rPr>
                  <w:rStyle w:val="ad"/>
                  <w:i/>
                  <w:sz w:val="20"/>
                  <w:szCs w:val="20"/>
                </w:rPr>
                <w:t>.</w:t>
              </w:r>
              <w:r w:rsidR="00E9160E" w:rsidRPr="00B85FF4">
                <w:rPr>
                  <w:rStyle w:val="ad"/>
                  <w:i/>
                  <w:sz w:val="20"/>
                  <w:szCs w:val="20"/>
                  <w:lang w:val="en-US"/>
                </w:rPr>
                <w:t>edu</w:t>
              </w:r>
              <w:r w:rsidR="00E9160E" w:rsidRPr="00B85FF4">
                <w:rPr>
                  <w:rStyle w:val="ad"/>
                  <w:i/>
                  <w:sz w:val="20"/>
                  <w:szCs w:val="20"/>
                </w:rPr>
                <w:t>.</w:t>
              </w:r>
              <w:r w:rsidR="00E9160E" w:rsidRPr="00B85FF4">
                <w:rPr>
                  <w:rStyle w:val="ad"/>
                  <w:i/>
                  <w:sz w:val="20"/>
                  <w:szCs w:val="20"/>
                  <w:lang w:val="en-US"/>
                </w:rPr>
                <w:t>ru</w:t>
              </w:r>
            </w:hyperlink>
            <w:r w:rsidR="00E9160E" w:rsidRPr="00B85FF4">
              <w:rPr>
                <w:i/>
                <w:sz w:val="20"/>
                <w:szCs w:val="20"/>
              </w:rPr>
              <w:t xml:space="preserve"> (Единая коллекция цифровых образовательных ресурсов).</w:t>
            </w:r>
          </w:p>
          <w:p w14:paraId="6AE6C304" w14:textId="77777777" w:rsidR="00E9160E" w:rsidRPr="00B85FF4" w:rsidRDefault="00EC4F98" w:rsidP="008D370D">
            <w:pPr>
              <w:rPr>
                <w:i/>
                <w:sz w:val="20"/>
                <w:szCs w:val="20"/>
              </w:rPr>
            </w:pPr>
            <w:hyperlink r:id="rId113"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intuit</w:t>
              </w:r>
              <w:r w:rsidR="00E9160E" w:rsidRPr="00B85FF4">
                <w:rPr>
                  <w:rStyle w:val="ad"/>
                  <w:i/>
                  <w:sz w:val="20"/>
                  <w:szCs w:val="20"/>
                </w:rPr>
                <w:t>.</w:t>
              </w:r>
              <w:r w:rsidR="00E9160E" w:rsidRPr="00B85FF4">
                <w:rPr>
                  <w:rStyle w:val="ad"/>
                  <w:i/>
                  <w:sz w:val="20"/>
                  <w:szCs w:val="20"/>
                  <w:lang w:val="en-US"/>
                </w:rPr>
                <w:t>ru</w:t>
              </w:r>
              <w:r w:rsidR="00E9160E" w:rsidRPr="00B85FF4">
                <w:rPr>
                  <w:rStyle w:val="ad"/>
                  <w:i/>
                  <w:sz w:val="20"/>
                  <w:szCs w:val="20"/>
                </w:rPr>
                <w:t>/</w:t>
              </w:r>
              <w:r w:rsidR="00E9160E" w:rsidRPr="00B85FF4">
                <w:rPr>
                  <w:rStyle w:val="ad"/>
                  <w:i/>
                  <w:sz w:val="20"/>
                  <w:szCs w:val="20"/>
                  <w:lang w:val="en-US"/>
                </w:rPr>
                <w:t>studies</w:t>
              </w:r>
              <w:r w:rsidR="00E9160E" w:rsidRPr="00B85FF4">
                <w:rPr>
                  <w:rStyle w:val="ad"/>
                  <w:i/>
                  <w:sz w:val="20"/>
                  <w:szCs w:val="20"/>
                </w:rPr>
                <w:t>/</w:t>
              </w:r>
              <w:r w:rsidR="00E9160E" w:rsidRPr="00B85FF4">
                <w:rPr>
                  <w:rStyle w:val="ad"/>
                  <w:i/>
                  <w:sz w:val="20"/>
                  <w:szCs w:val="20"/>
                  <w:lang w:val="en-US"/>
                </w:rPr>
                <w:t>courses</w:t>
              </w:r>
            </w:hyperlink>
            <w:r w:rsidR="00E9160E" w:rsidRPr="00B85FF4">
              <w:rPr>
                <w:i/>
                <w:sz w:val="20"/>
                <w:szCs w:val="20"/>
              </w:rPr>
              <w:t xml:space="preserve"> (Открытые интернет-курсы «Интуит» по курсу «Информатика»).</w:t>
            </w:r>
          </w:p>
          <w:p w14:paraId="31D46F02" w14:textId="77777777" w:rsidR="00E9160E" w:rsidRPr="00B85FF4" w:rsidRDefault="00EC4F98" w:rsidP="008D370D">
            <w:pPr>
              <w:rPr>
                <w:i/>
                <w:sz w:val="20"/>
                <w:szCs w:val="20"/>
              </w:rPr>
            </w:pPr>
            <w:hyperlink r:id="rId114"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lms</w:t>
              </w:r>
              <w:r w:rsidR="00E9160E" w:rsidRPr="00B85FF4">
                <w:rPr>
                  <w:rStyle w:val="ad"/>
                  <w:i/>
                  <w:sz w:val="20"/>
                  <w:szCs w:val="20"/>
                </w:rPr>
                <w:t>.</w:t>
              </w:r>
              <w:r w:rsidR="00E9160E" w:rsidRPr="00B85FF4">
                <w:rPr>
                  <w:rStyle w:val="ad"/>
                  <w:i/>
                  <w:sz w:val="20"/>
                  <w:szCs w:val="20"/>
                  <w:lang w:val="en-US"/>
                </w:rPr>
                <w:t>iite</w:t>
              </w:r>
              <w:r w:rsidR="00E9160E" w:rsidRPr="00B85FF4">
                <w:rPr>
                  <w:rStyle w:val="ad"/>
                  <w:i/>
                  <w:sz w:val="20"/>
                  <w:szCs w:val="20"/>
                </w:rPr>
                <w:t>.</w:t>
              </w:r>
              <w:r w:rsidR="00E9160E" w:rsidRPr="00B85FF4">
                <w:rPr>
                  <w:rStyle w:val="ad"/>
                  <w:i/>
                  <w:sz w:val="20"/>
                  <w:szCs w:val="20"/>
                  <w:lang w:val="en-US"/>
                </w:rPr>
                <w:t>unesco</w:t>
              </w:r>
              <w:r w:rsidR="00E9160E" w:rsidRPr="00B85FF4">
                <w:rPr>
                  <w:rStyle w:val="ad"/>
                  <w:i/>
                  <w:sz w:val="20"/>
                  <w:szCs w:val="20"/>
                </w:rPr>
                <w:t>.</w:t>
              </w:r>
              <w:r w:rsidR="00E9160E" w:rsidRPr="00B85FF4">
                <w:rPr>
                  <w:rStyle w:val="ad"/>
                  <w:i/>
                  <w:sz w:val="20"/>
                  <w:szCs w:val="20"/>
                  <w:lang w:val="en-US"/>
                </w:rPr>
                <w:t>org</w:t>
              </w:r>
            </w:hyperlink>
            <w:r w:rsidR="00E9160E" w:rsidRPr="00B85FF4">
              <w:rPr>
                <w:i/>
                <w:sz w:val="20"/>
                <w:szCs w:val="20"/>
              </w:rPr>
              <w:t xml:space="preserve"> (Открытые электронные курсы «ИИТО ЮНЕСКО» по информационным технологиям).</w:t>
            </w:r>
          </w:p>
          <w:p w14:paraId="3DB371A0" w14:textId="77777777" w:rsidR="00E9160E" w:rsidRPr="00B85FF4" w:rsidRDefault="00EC4F98" w:rsidP="008D370D">
            <w:pPr>
              <w:rPr>
                <w:i/>
                <w:sz w:val="20"/>
                <w:szCs w:val="20"/>
              </w:rPr>
            </w:pPr>
            <w:hyperlink r:id="rId115" w:history="1">
              <w:r w:rsidR="00E9160E" w:rsidRPr="00B85FF4">
                <w:rPr>
                  <w:rStyle w:val="ad"/>
                  <w:i/>
                  <w:sz w:val="20"/>
                  <w:szCs w:val="20"/>
                  <w:lang w:val="en-US"/>
                </w:rPr>
                <w:t>http</w:t>
              </w:r>
              <w:r w:rsidR="00E9160E" w:rsidRPr="00B85FF4">
                <w:rPr>
                  <w:rStyle w:val="ad"/>
                  <w:i/>
                  <w:sz w:val="20"/>
                  <w:szCs w:val="20"/>
                </w:rPr>
                <w:t>://</w:t>
              </w:r>
              <w:r w:rsidR="00E9160E" w:rsidRPr="00B85FF4">
                <w:rPr>
                  <w:rStyle w:val="ad"/>
                  <w:i/>
                  <w:sz w:val="20"/>
                  <w:szCs w:val="20"/>
                  <w:lang w:val="en-US"/>
                </w:rPr>
                <w:t>ru</w:t>
              </w:r>
              <w:r w:rsidR="00E9160E" w:rsidRPr="00B85FF4">
                <w:rPr>
                  <w:rStyle w:val="ad"/>
                  <w:i/>
                  <w:sz w:val="20"/>
                  <w:szCs w:val="20"/>
                </w:rPr>
                <w:t>.</w:t>
              </w:r>
              <w:r w:rsidR="00E9160E" w:rsidRPr="00B85FF4">
                <w:rPr>
                  <w:rStyle w:val="ad"/>
                  <w:i/>
                  <w:sz w:val="20"/>
                  <w:szCs w:val="20"/>
                  <w:lang w:val="en-US"/>
                </w:rPr>
                <w:t>iite</w:t>
              </w:r>
              <w:r w:rsidR="00E9160E" w:rsidRPr="00B85FF4">
                <w:rPr>
                  <w:rStyle w:val="ad"/>
                  <w:i/>
                  <w:sz w:val="20"/>
                  <w:szCs w:val="20"/>
                </w:rPr>
                <w:t>.</w:t>
              </w:r>
              <w:r w:rsidR="00E9160E" w:rsidRPr="00B85FF4">
                <w:rPr>
                  <w:rStyle w:val="ad"/>
                  <w:i/>
                  <w:sz w:val="20"/>
                  <w:szCs w:val="20"/>
                  <w:lang w:val="en-US"/>
                </w:rPr>
                <w:t>unesco</w:t>
              </w:r>
              <w:r w:rsidR="00E9160E" w:rsidRPr="00B85FF4">
                <w:rPr>
                  <w:rStyle w:val="ad"/>
                  <w:i/>
                  <w:sz w:val="20"/>
                  <w:szCs w:val="20"/>
                </w:rPr>
                <w:t>.</w:t>
              </w:r>
              <w:r w:rsidR="00E9160E" w:rsidRPr="00B85FF4">
                <w:rPr>
                  <w:rStyle w:val="ad"/>
                  <w:i/>
                  <w:sz w:val="20"/>
                  <w:szCs w:val="20"/>
                  <w:lang w:val="en-US"/>
                </w:rPr>
                <w:t>org</w:t>
              </w:r>
              <w:r w:rsidR="00E9160E" w:rsidRPr="00B85FF4">
                <w:rPr>
                  <w:rStyle w:val="ad"/>
                  <w:i/>
                  <w:sz w:val="20"/>
                  <w:szCs w:val="20"/>
                </w:rPr>
                <w:t>/</w:t>
              </w:r>
              <w:r w:rsidR="00E9160E" w:rsidRPr="00B85FF4">
                <w:rPr>
                  <w:rStyle w:val="ad"/>
                  <w:i/>
                  <w:sz w:val="20"/>
                  <w:szCs w:val="20"/>
                  <w:lang w:val="en-US"/>
                </w:rPr>
                <w:t>publications</w:t>
              </w:r>
            </w:hyperlink>
            <w:r w:rsidR="00E9160E" w:rsidRPr="00B85FF4">
              <w:rPr>
                <w:i/>
                <w:sz w:val="20"/>
                <w:szCs w:val="20"/>
              </w:rPr>
              <w:t xml:space="preserve"> (Открытая электронная библиотека «ИИТО ЮНЕСКО» по ИКТ в образовании).</w:t>
            </w:r>
          </w:p>
          <w:p w14:paraId="281ACF0F" w14:textId="77777777" w:rsidR="00E9160E" w:rsidRPr="00B85FF4" w:rsidRDefault="00EC4F98" w:rsidP="008D370D">
            <w:pPr>
              <w:rPr>
                <w:i/>
                <w:sz w:val="20"/>
                <w:szCs w:val="20"/>
              </w:rPr>
            </w:pPr>
            <w:hyperlink r:id="rId116"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megabook</w:t>
              </w:r>
              <w:r w:rsidR="00E9160E" w:rsidRPr="00B85FF4">
                <w:rPr>
                  <w:rStyle w:val="ad"/>
                  <w:i/>
                  <w:sz w:val="20"/>
                  <w:szCs w:val="20"/>
                </w:rPr>
                <w:t>.</w:t>
              </w:r>
              <w:r w:rsidR="00E9160E" w:rsidRPr="00B85FF4">
                <w:rPr>
                  <w:rStyle w:val="ad"/>
                  <w:i/>
                  <w:sz w:val="20"/>
                  <w:szCs w:val="20"/>
                  <w:lang w:val="en-US"/>
                </w:rPr>
                <w:t>ru</w:t>
              </w:r>
            </w:hyperlink>
            <w:r w:rsidR="00E9160E" w:rsidRPr="00B85FF4">
              <w:rPr>
                <w:i/>
                <w:sz w:val="20"/>
                <w:szCs w:val="20"/>
              </w:rPr>
              <w:t xml:space="preserve"> (Мегаэнциклопедия Кирилла и Мефодия, разделы «Наука/Математика. Кибернетика» и «Техника/Компьютеры и Интернет»).</w:t>
            </w:r>
          </w:p>
          <w:p w14:paraId="27863450" w14:textId="77777777" w:rsidR="00E9160E" w:rsidRPr="00B85FF4" w:rsidRDefault="00EC4F98" w:rsidP="008D370D">
            <w:pPr>
              <w:rPr>
                <w:i/>
                <w:sz w:val="20"/>
                <w:szCs w:val="20"/>
              </w:rPr>
            </w:pPr>
            <w:hyperlink r:id="rId117"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ict</w:t>
              </w:r>
              <w:r w:rsidR="00E9160E" w:rsidRPr="00B85FF4">
                <w:rPr>
                  <w:rStyle w:val="ad"/>
                  <w:i/>
                  <w:sz w:val="20"/>
                  <w:szCs w:val="20"/>
                </w:rPr>
                <w:t>.</w:t>
              </w:r>
              <w:r w:rsidR="00E9160E" w:rsidRPr="00B85FF4">
                <w:rPr>
                  <w:rStyle w:val="ad"/>
                  <w:i/>
                  <w:sz w:val="20"/>
                  <w:szCs w:val="20"/>
                  <w:lang w:val="en-US"/>
                </w:rPr>
                <w:t>edu</w:t>
              </w:r>
              <w:r w:rsidR="00E9160E" w:rsidRPr="00B85FF4">
                <w:rPr>
                  <w:rStyle w:val="ad"/>
                  <w:i/>
                  <w:sz w:val="20"/>
                  <w:szCs w:val="20"/>
                </w:rPr>
                <w:t>.</w:t>
              </w:r>
              <w:r w:rsidR="00E9160E" w:rsidRPr="00B85FF4">
                <w:rPr>
                  <w:rStyle w:val="ad"/>
                  <w:i/>
                  <w:sz w:val="20"/>
                  <w:szCs w:val="20"/>
                  <w:lang w:val="en-US"/>
                </w:rPr>
                <w:t>ru</w:t>
              </w:r>
            </w:hyperlink>
            <w:r w:rsidR="00E9160E" w:rsidRPr="00B85FF4">
              <w:rPr>
                <w:i/>
                <w:sz w:val="20"/>
                <w:szCs w:val="20"/>
              </w:rPr>
              <w:t xml:space="preserve"> (портал “Информационно-коммуникационные технологии в образовании»).</w:t>
            </w:r>
          </w:p>
          <w:p w14:paraId="6291ADF0" w14:textId="77777777" w:rsidR="00E9160E" w:rsidRPr="00B85FF4" w:rsidRDefault="00EC4F98" w:rsidP="008D370D">
            <w:pPr>
              <w:rPr>
                <w:i/>
                <w:sz w:val="20"/>
                <w:szCs w:val="20"/>
              </w:rPr>
            </w:pPr>
            <w:hyperlink r:id="rId118"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digiral</w:t>
              </w:r>
              <w:r w:rsidR="00E9160E" w:rsidRPr="00B85FF4">
                <w:rPr>
                  <w:rStyle w:val="ad"/>
                  <w:i/>
                  <w:sz w:val="20"/>
                  <w:szCs w:val="20"/>
                </w:rPr>
                <w:t>-</w:t>
              </w:r>
              <w:r w:rsidR="00E9160E" w:rsidRPr="00B85FF4">
                <w:rPr>
                  <w:rStyle w:val="ad"/>
                  <w:i/>
                  <w:sz w:val="20"/>
                  <w:szCs w:val="20"/>
                  <w:lang w:val="en-US"/>
                </w:rPr>
                <w:t>edu</w:t>
              </w:r>
              <w:r w:rsidR="00E9160E" w:rsidRPr="00B85FF4">
                <w:rPr>
                  <w:rStyle w:val="ad"/>
                  <w:i/>
                  <w:sz w:val="20"/>
                  <w:szCs w:val="20"/>
                </w:rPr>
                <w:t>.</w:t>
              </w:r>
              <w:r w:rsidR="00E9160E" w:rsidRPr="00B85FF4">
                <w:rPr>
                  <w:rStyle w:val="ad"/>
                  <w:i/>
                  <w:sz w:val="20"/>
                  <w:szCs w:val="20"/>
                  <w:lang w:val="en-US"/>
                </w:rPr>
                <w:t>ru</w:t>
              </w:r>
            </w:hyperlink>
            <w:r w:rsidR="00E9160E" w:rsidRPr="00B85FF4">
              <w:rPr>
                <w:i/>
                <w:sz w:val="20"/>
                <w:szCs w:val="20"/>
              </w:rPr>
              <w:t xml:space="preserve"> (Справочник образовательных ресурсов “Портал цифрового образования»).</w:t>
            </w:r>
          </w:p>
          <w:p w14:paraId="09CAB7F8" w14:textId="77777777" w:rsidR="00E9160E" w:rsidRPr="00B85FF4" w:rsidRDefault="00EC4F98" w:rsidP="008D370D">
            <w:pPr>
              <w:rPr>
                <w:i/>
                <w:sz w:val="20"/>
                <w:szCs w:val="20"/>
              </w:rPr>
            </w:pPr>
            <w:hyperlink r:id="rId119"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window</w:t>
              </w:r>
              <w:r w:rsidR="00E9160E" w:rsidRPr="00B85FF4">
                <w:rPr>
                  <w:rStyle w:val="ad"/>
                  <w:i/>
                  <w:sz w:val="20"/>
                  <w:szCs w:val="20"/>
                </w:rPr>
                <w:t>.</w:t>
              </w:r>
              <w:r w:rsidR="00E9160E" w:rsidRPr="00B85FF4">
                <w:rPr>
                  <w:rStyle w:val="ad"/>
                  <w:i/>
                  <w:sz w:val="20"/>
                  <w:szCs w:val="20"/>
                  <w:lang w:val="en-US"/>
                </w:rPr>
                <w:t>edu</w:t>
              </w:r>
              <w:r w:rsidR="00E9160E" w:rsidRPr="00B85FF4">
                <w:rPr>
                  <w:rStyle w:val="ad"/>
                  <w:i/>
                  <w:sz w:val="20"/>
                  <w:szCs w:val="20"/>
                </w:rPr>
                <w:t>.</w:t>
              </w:r>
              <w:r w:rsidR="00E9160E" w:rsidRPr="00B85FF4">
                <w:rPr>
                  <w:rStyle w:val="ad"/>
                  <w:i/>
                  <w:sz w:val="20"/>
                  <w:szCs w:val="20"/>
                  <w:lang w:val="en-US"/>
                </w:rPr>
                <w:t>ru</w:t>
              </w:r>
            </w:hyperlink>
            <w:r w:rsidR="00E9160E" w:rsidRPr="00B85FF4">
              <w:rPr>
                <w:i/>
                <w:sz w:val="20"/>
                <w:szCs w:val="20"/>
              </w:rPr>
              <w:t xml:space="preserve"> (Единое окно доступа к образовательным ресурсам Российской Федерации”).</w:t>
            </w:r>
          </w:p>
          <w:p w14:paraId="41004829" w14:textId="77777777" w:rsidR="00E9160E" w:rsidRPr="00B85FF4" w:rsidRDefault="00EC4F98" w:rsidP="008D370D">
            <w:pPr>
              <w:rPr>
                <w:i/>
                <w:sz w:val="20"/>
                <w:szCs w:val="20"/>
              </w:rPr>
            </w:pPr>
            <w:hyperlink r:id="rId120"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freeschool</w:t>
              </w:r>
              <w:r w:rsidR="00E9160E" w:rsidRPr="00B85FF4">
                <w:rPr>
                  <w:rStyle w:val="ad"/>
                  <w:i/>
                  <w:sz w:val="20"/>
                  <w:szCs w:val="20"/>
                </w:rPr>
                <w:t>.</w:t>
              </w:r>
              <w:r w:rsidR="00E9160E" w:rsidRPr="00B85FF4">
                <w:rPr>
                  <w:rStyle w:val="ad"/>
                  <w:i/>
                  <w:sz w:val="20"/>
                  <w:szCs w:val="20"/>
                  <w:lang w:val="en-US"/>
                </w:rPr>
                <w:t>altlinux</w:t>
              </w:r>
              <w:r w:rsidR="00E9160E" w:rsidRPr="00B85FF4">
                <w:rPr>
                  <w:rStyle w:val="ad"/>
                  <w:i/>
                  <w:sz w:val="20"/>
                  <w:szCs w:val="20"/>
                </w:rPr>
                <w:t>.</w:t>
              </w:r>
              <w:r w:rsidR="00E9160E" w:rsidRPr="00B85FF4">
                <w:rPr>
                  <w:rStyle w:val="ad"/>
                  <w:i/>
                  <w:sz w:val="20"/>
                  <w:szCs w:val="20"/>
                  <w:lang w:val="en-US"/>
                </w:rPr>
                <w:t>ru</w:t>
              </w:r>
            </w:hyperlink>
            <w:r w:rsidR="00E9160E" w:rsidRPr="00B85FF4">
              <w:rPr>
                <w:i/>
                <w:sz w:val="20"/>
                <w:szCs w:val="20"/>
              </w:rPr>
              <w:t xml:space="preserve"> (портал Свободного программного обеспечения).</w:t>
            </w:r>
          </w:p>
          <w:p w14:paraId="42DD2709" w14:textId="77777777" w:rsidR="00E9160E" w:rsidRPr="00B85FF4" w:rsidRDefault="00EC4F98" w:rsidP="008D370D">
            <w:pPr>
              <w:rPr>
                <w:b/>
                <w:i/>
                <w:sz w:val="28"/>
                <w:szCs w:val="28"/>
              </w:rPr>
            </w:pPr>
            <w:hyperlink r:id="rId121" w:history="1">
              <w:r w:rsidR="00E9160E" w:rsidRPr="00B85FF4">
                <w:rPr>
                  <w:rStyle w:val="ad"/>
                  <w:i/>
                  <w:sz w:val="20"/>
                  <w:szCs w:val="20"/>
                  <w:lang w:val="en-US"/>
                </w:rPr>
                <w:t>www</w:t>
              </w:r>
              <w:r w:rsidR="00E9160E" w:rsidRPr="00B85FF4">
                <w:rPr>
                  <w:rStyle w:val="ad"/>
                  <w:i/>
                  <w:sz w:val="20"/>
                  <w:szCs w:val="20"/>
                </w:rPr>
                <w:t>.</w:t>
              </w:r>
              <w:r w:rsidR="00E9160E" w:rsidRPr="00B85FF4">
                <w:rPr>
                  <w:rStyle w:val="ad"/>
                  <w:i/>
                  <w:sz w:val="20"/>
                  <w:szCs w:val="20"/>
                  <w:lang w:val="en-US"/>
                </w:rPr>
                <w:t>books</w:t>
              </w:r>
              <w:r w:rsidR="00E9160E" w:rsidRPr="00B85FF4">
                <w:rPr>
                  <w:rStyle w:val="ad"/>
                  <w:i/>
                  <w:sz w:val="20"/>
                  <w:szCs w:val="20"/>
                </w:rPr>
                <w:t>.</w:t>
              </w:r>
              <w:r w:rsidR="00E9160E" w:rsidRPr="00B85FF4">
                <w:rPr>
                  <w:rStyle w:val="ad"/>
                  <w:i/>
                  <w:sz w:val="20"/>
                  <w:szCs w:val="20"/>
                  <w:lang w:val="en-US"/>
                </w:rPr>
                <w:t>altlinux</w:t>
              </w:r>
              <w:r w:rsidR="00E9160E" w:rsidRPr="00B85FF4">
                <w:rPr>
                  <w:rStyle w:val="ad"/>
                  <w:i/>
                  <w:sz w:val="20"/>
                  <w:szCs w:val="20"/>
                </w:rPr>
                <w:t>.</w:t>
              </w:r>
              <w:r w:rsidR="00E9160E" w:rsidRPr="00B85FF4">
                <w:rPr>
                  <w:rStyle w:val="ad"/>
                  <w:i/>
                  <w:sz w:val="20"/>
                  <w:szCs w:val="20"/>
                  <w:lang w:val="en-US"/>
                </w:rPr>
                <w:t>ru</w:t>
              </w:r>
              <w:r w:rsidR="00E9160E" w:rsidRPr="00B85FF4">
                <w:rPr>
                  <w:rStyle w:val="ad"/>
                  <w:i/>
                  <w:sz w:val="20"/>
                  <w:szCs w:val="20"/>
                </w:rPr>
                <w:t>/</w:t>
              </w:r>
              <w:r w:rsidR="00E9160E" w:rsidRPr="00B85FF4">
                <w:rPr>
                  <w:rStyle w:val="ad"/>
                  <w:i/>
                  <w:sz w:val="20"/>
                  <w:szCs w:val="20"/>
                  <w:lang w:val="en-US"/>
                </w:rPr>
                <w:t>altlibraru</w:t>
              </w:r>
              <w:r w:rsidR="00E9160E" w:rsidRPr="00B85FF4">
                <w:rPr>
                  <w:rStyle w:val="ad"/>
                  <w:i/>
                  <w:sz w:val="20"/>
                  <w:szCs w:val="20"/>
                </w:rPr>
                <w:t>/</w:t>
              </w:r>
              <w:r w:rsidR="00E9160E" w:rsidRPr="00B85FF4">
                <w:rPr>
                  <w:rStyle w:val="ad"/>
                  <w:i/>
                  <w:sz w:val="20"/>
                  <w:szCs w:val="20"/>
                  <w:lang w:val="en-US"/>
                </w:rPr>
                <w:t>openoffice</w:t>
              </w:r>
            </w:hyperlink>
            <w:r w:rsidR="00E9160E" w:rsidRPr="00B85FF4">
              <w:rPr>
                <w:i/>
                <w:sz w:val="20"/>
                <w:szCs w:val="20"/>
              </w:rPr>
              <w:t xml:space="preserve"> (электронная книга «OpenOffice.org: Теория и практика).</w:t>
            </w:r>
          </w:p>
        </w:tc>
      </w:tr>
    </w:tbl>
    <w:p w14:paraId="666E6A0B" w14:textId="77777777" w:rsidR="00E9160E" w:rsidRPr="00B85FF4" w:rsidRDefault="00E9160E" w:rsidP="00E9160E">
      <w:pPr>
        <w:rPr>
          <w:b/>
        </w:rPr>
      </w:pPr>
    </w:p>
    <w:p w14:paraId="34E71E16" w14:textId="77777777" w:rsidR="00E9160E" w:rsidRPr="00B85FF4" w:rsidRDefault="00E9160E" w:rsidP="00E9160E">
      <w:pPr>
        <w:pStyle w:val="1"/>
        <w:ind w:firstLine="709"/>
        <w:jc w:val="both"/>
        <w:rPr>
          <w:rFonts w:ascii="Times New Roman" w:hAnsi="Times New Roman"/>
          <w:b w:val="0"/>
          <w:sz w:val="24"/>
        </w:rPr>
      </w:pPr>
      <w:bookmarkStart w:id="391" w:name="_Toc97294923"/>
      <w:r w:rsidRPr="00B85FF4">
        <w:rPr>
          <w:rFonts w:ascii="Times New Roman" w:hAnsi="Times New Roman"/>
          <w:b w:val="0"/>
          <w:sz w:val="24"/>
        </w:rPr>
        <w:t>4 КОНТРОЛЬ И ОЦЕНКА РЕЗУЛЬТАТОВ УЧЕБНОЙ ДИСЦИПЛИНЫ</w:t>
      </w:r>
      <w:bookmarkEnd w:id="391"/>
    </w:p>
    <w:p w14:paraId="2179EFA9" w14:textId="77777777" w:rsidR="00E9160E" w:rsidRPr="00B85FF4" w:rsidRDefault="00E9160E" w:rsidP="00E9160E">
      <w:pPr>
        <w:spacing w:line="360" w:lineRule="auto"/>
        <w:ind w:firstLine="709"/>
        <w:jc w:val="both"/>
      </w:pP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5"/>
        <w:gridCol w:w="3685"/>
        <w:gridCol w:w="3110"/>
      </w:tblGrid>
      <w:tr w:rsidR="00E9160E" w:rsidRPr="00B85FF4" w14:paraId="358A05F9" w14:textId="77777777" w:rsidTr="008D370D">
        <w:trPr>
          <w:trHeight w:val="673"/>
          <w:jc w:val="center"/>
        </w:trPr>
        <w:tc>
          <w:tcPr>
            <w:tcW w:w="2545" w:type="dxa"/>
            <w:tcBorders>
              <w:bottom w:val="single" w:sz="4" w:space="0" w:color="auto"/>
            </w:tcBorders>
            <w:shd w:val="clear" w:color="auto" w:fill="auto"/>
            <w:vAlign w:val="center"/>
          </w:tcPr>
          <w:p w14:paraId="5DEBECAD" w14:textId="77777777" w:rsidR="00E9160E" w:rsidRPr="00B85FF4" w:rsidRDefault="00E9160E" w:rsidP="008D370D">
            <w:pPr>
              <w:widowControl w:val="0"/>
              <w:autoSpaceDE w:val="0"/>
              <w:autoSpaceDN w:val="0"/>
              <w:adjustRightInd w:val="0"/>
              <w:jc w:val="center"/>
              <w:rPr>
                <w:b/>
                <w:sz w:val="20"/>
                <w:szCs w:val="20"/>
              </w:rPr>
            </w:pPr>
            <w:r w:rsidRPr="00B85FF4">
              <w:rPr>
                <w:b/>
                <w:sz w:val="20"/>
                <w:szCs w:val="20"/>
              </w:rPr>
              <w:t xml:space="preserve">Результаты обучения </w:t>
            </w:r>
          </w:p>
          <w:p w14:paraId="3EE39139" w14:textId="77777777" w:rsidR="00E9160E" w:rsidRPr="00B85FF4" w:rsidRDefault="00E9160E" w:rsidP="008D370D">
            <w:pPr>
              <w:widowControl w:val="0"/>
              <w:autoSpaceDE w:val="0"/>
              <w:autoSpaceDN w:val="0"/>
              <w:adjustRightInd w:val="0"/>
              <w:jc w:val="center"/>
              <w:rPr>
                <w:b/>
                <w:bCs/>
                <w:sz w:val="20"/>
                <w:szCs w:val="20"/>
              </w:rPr>
            </w:pPr>
            <w:r w:rsidRPr="00B85FF4">
              <w:rPr>
                <w:b/>
                <w:bCs/>
                <w:sz w:val="20"/>
                <w:szCs w:val="20"/>
              </w:rPr>
              <w:t xml:space="preserve">(освоенные умения, </w:t>
            </w:r>
          </w:p>
          <w:p w14:paraId="3B471285" w14:textId="77777777" w:rsidR="00E9160E" w:rsidRPr="00B85FF4" w:rsidRDefault="00E9160E" w:rsidP="008D370D">
            <w:pPr>
              <w:widowControl w:val="0"/>
              <w:autoSpaceDE w:val="0"/>
              <w:autoSpaceDN w:val="0"/>
              <w:adjustRightInd w:val="0"/>
              <w:jc w:val="center"/>
              <w:rPr>
                <w:b/>
                <w:sz w:val="20"/>
                <w:szCs w:val="20"/>
              </w:rPr>
            </w:pPr>
            <w:r w:rsidRPr="00B85FF4">
              <w:rPr>
                <w:b/>
                <w:bCs/>
                <w:sz w:val="20"/>
                <w:szCs w:val="20"/>
              </w:rPr>
              <w:t>усвоенные знания)</w:t>
            </w:r>
          </w:p>
        </w:tc>
        <w:tc>
          <w:tcPr>
            <w:tcW w:w="3685" w:type="dxa"/>
            <w:tcBorders>
              <w:bottom w:val="single" w:sz="4" w:space="0" w:color="auto"/>
            </w:tcBorders>
            <w:shd w:val="clear" w:color="auto" w:fill="auto"/>
            <w:vAlign w:val="center"/>
          </w:tcPr>
          <w:p w14:paraId="309E57DA" w14:textId="77777777" w:rsidR="00E9160E" w:rsidRPr="00B85FF4" w:rsidRDefault="00E9160E" w:rsidP="008D370D">
            <w:pPr>
              <w:widowControl w:val="0"/>
              <w:autoSpaceDE w:val="0"/>
              <w:autoSpaceDN w:val="0"/>
              <w:adjustRightInd w:val="0"/>
              <w:jc w:val="center"/>
              <w:rPr>
                <w:b/>
                <w:sz w:val="20"/>
                <w:szCs w:val="20"/>
              </w:rPr>
            </w:pPr>
            <w:r w:rsidRPr="00B85FF4">
              <w:rPr>
                <w:b/>
                <w:bCs/>
                <w:i/>
                <w:sz w:val="20"/>
                <w:szCs w:val="20"/>
              </w:rPr>
              <w:t>Критерии оценки</w:t>
            </w:r>
          </w:p>
        </w:tc>
        <w:tc>
          <w:tcPr>
            <w:tcW w:w="3110" w:type="dxa"/>
            <w:tcBorders>
              <w:bottom w:val="single" w:sz="4" w:space="0" w:color="auto"/>
            </w:tcBorders>
          </w:tcPr>
          <w:p w14:paraId="459D1060" w14:textId="77777777" w:rsidR="00E9160E" w:rsidRPr="00B85FF4" w:rsidRDefault="00E9160E" w:rsidP="008D370D">
            <w:pPr>
              <w:widowControl w:val="0"/>
              <w:autoSpaceDE w:val="0"/>
              <w:autoSpaceDN w:val="0"/>
              <w:adjustRightInd w:val="0"/>
              <w:jc w:val="center"/>
              <w:rPr>
                <w:b/>
                <w:sz w:val="20"/>
                <w:szCs w:val="20"/>
              </w:rPr>
            </w:pPr>
            <w:r w:rsidRPr="00B85FF4">
              <w:rPr>
                <w:b/>
                <w:bCs/>
                <w:i/>
                <w:sz w:val="20"/>
                <w:szCs w:val="20"/>
              </w:rPr>
              <w:t>Методы оценки</w:t>
            </w:r>
          </w:p>
        </w:tc>
      </w:tr>
      <w:tr w:rsidR="00E9160E" w:rsidRPr="00B85FF4" w14:paraId="26FA99E4" w14:textId="77777777" w:rsidTr="008D370D">
        <w:trPr>
          <w:trHeight w:val="295"/>
          <w:jc w:val="center"/>
        </w:trPr>
        <w:tc>
          <w:tcPr>
            <w:tcW w:w="2545" w:type="dxa"/>
            <w:tcBorders>
              <w:bottom w:val="single" w:sz="4" w:space="0" w:color="auto"/>
            </w:tcBorders>
            <w:shd w:val="clear" w:color="auto" w:fill="auto"/>
          </w:tcPr>
          <w:p w14:paraId="0B13E5CC" w14:textId="77777777" w:rsidR="00E9160E" w:rsidRPr="00B85FF4" w:rsidRDefault="00E9160E" w:rsidP="008D370D">
            <w:pPr>
              <w:widowControl w:val="0"/>
              <w:autoSpaceDE w:val="0"/>
              <w:autoSpaceDN w:val="0"/>
              <w:adjustRightInd w:val="0"/>
              <w:jc w:val="both"/>
              <w:rPr>
                <w:sz w:val="20"/>
                <w:szCs w:val="20"/>
              </w:rPr>
            </w:pPr>
            <w:r w:rsidRPr="00B85FF4">
              <w:rPr>
                <w:sz w:val="20"/>
                <w:szCs w:val="20"/>
              </w:rPr>
              <w:t>Усвоенные знания:</w:t>
            </w:r>
          </w:p>
        </w:tc>
        <w:tc>
          <w:tcPr>
            <w:tcW w:w="3685" w:type="dxa"/>
            <w:tcBorders>
              <w:bottom w:val="single" w:sz="4" w:space="0" w:color="auto"/>
            </w:tcBorders>
            <w:shd w:val="clear" w:color="auto" w:fill="auto"/>
          </w:tcPr>
          <w:p w14:paraId="15636967" w14:textId="77777777" w:rsidR="00E9160E" w:rsidRPr="00B85FF4" w:rsidRDefault="00E9160E" w:rsidP="008D370D">
            <w:pPr>
              <w:widowControl w:val="0"/>
              <w:autoSpaceDE w:val="0"/>
              <w:autoSpaceDN w:val="0"/>
              <w:adjustRightInd w:val="0"/>
              <w:ind w:firstLine="320"/>
              <w:jc w:val="both"/>
              <w:rPr>
                <w:sz w:val="20"/>
                <w:szCs w:val="20"/>
              </w:rPr>
            </w:pPr>
          </w:p>
        </w:tc>
        <w:tc>
          <w:tcPr>
            <w:tcW w:w="3110" w:type="dxa"/>
            <w:tcBorders>
              <w:bottom w:val="single" w:sz="4" w:space="0" w:color="auto"/>
            </w:tcBorders>
          </w:tcPr>
          <w:p w14:paraId="21CF40ED" w14:textId="77777777" w:rsidR="00E9160E" w:rsidRPr="00B85FF4" w:rsidRDefault="00E9160E" w:rsidP="008D370D">
            <w:pPr>
              <w:widowControl w:val="0"/>
              <w:autoSpaceDE w:val="0"/>
              <w:autoSpaceDN w:val="0"/>
              <w:adjustRightInd w:val="0"/>
              <w:ind w:firstLine="320"/>
              <w:jc w:val="both"/>
              <w:rPr>
                <w:sz w:val="20"/>
                <w:szCs w:val="20"/>
              </w:rPr>
            </w:pPr>
          </w:p>
        </w:tc>
      </w:tr>
      <w:tr w:rsidR="00E9160E" w:rsidRPr="00B85FF4" w14:paraId="753B3C8B" w14:textId="77777777" w:rsidTr="008D370D">
        <w:trPr>
          <w:trHeight w:val="295"/>
          <w:jc w:val="center"/>
        </w:trPr>
        <w:tc>
          <w:tcPr>
            <w:tcW w:w="2545" w:type="dxa"/>
            <w:tcBorders>
              <w:bottom w:val="single" w:sz="4" w:space="0" w:color="auto"/>
            </w:tcBorders>
            <w:shd w:val="clear" w:color="auto" w:fill="auto"/>
          </w:tcPr>
          <w:p w14:paraId="76EE98D7"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базовые системные программные продукты и пакеты прикладных программ;</w:t>
            </w:r>
          </w:p>
          <w:p w14:paraId="3A6A6837" w14:textId="77777777" w:rsidR="00E9160E" w:rsidRPr="00B85FF4" w:rsidRDefault="00E9160E" w:rsidP="008D370D">
            <w:pPr>
              <w:rPr>
                <w:sz w:val="20"/>
                <w:szCs w:val="20"/>
              </w:rPr>
            </w:pPr>
          </w:p>
        </w:tc>
        <w:tc>
          <w:tcPr>
            <w:tcW w:w="3685" w:type="dxa"/>
            <w:tcBorders>
              <w:bottom w:val="single" w:sz="4" w:space="0" w:color="auto"/>
            </w:tcBorders>
            <w:shd w:val="clear" w:color="auto" w:fill="auto"/>
          </w:tcPr>
          <w:p w14:paraId="1F2CE66A" w14:textId="77777777" w:rsidR="00E9160E" w:rsidRPr="00B85FF4" w:rsidRDefault="00E9160E" w:rsidP="008D370D">
            <w:pPr>
              <w:jc w:val="both"/>
              <w:rPr>
                <w:bCs/>
                <w:sz w:val="20"/>
                <w:szCs w:val="20"/>
              </w:rPr>
            </w:pPr>
            <w:r w:rsidRPr="00B85FF4">
              <w:rPr>
                <w:sz w:val="20"/>
                <w:szCs w:val="20"/>
              </w:rPr>
              <w:t>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w:t>
            </w:r>
          </w:p>
        </w:tc>
        <w:tc>
          <w:tcPr>
            <w:tcW w:w="3110" w:type="dxa"/>
            <w:tcBorders>
              <w:bottom w:val="single" w:sz="4" w:space="0" w:color="auto"/>
            </w:tcBorders>
          </w:tcPr>
          <w:p w14:paraId="18904195" w14:textId="77777777" w:rsidR="00E9160E" w:rsidRPr="00B85FF4" w:rsidRDefault="00E9160E" w:rsidP="008D370D">
            <w:pPr>
              <w:jc w:val="both"/>
              <w:rPr>
                <w:bCs/>
                <w:sz w:val="20"/>
                <w:szCs w:val="20"/>
              </w:rPr>
            </w:pPr>
            <w:r w:rsidRPr="00B85FF4">
              <w:rPr>
                <w:bCs/>
                <w:sz w:val="20"/>
                <w:szCs w:val="20"/>
              </w:rPr>
              <w:t xml:space="preserve">устное и письменное выполнение индивидуальных практических работ; </w:t>
            </w:r>
          </w:p>
          <w:p w14:paraId="7130B922" w14:textId="77777777" w:rsidR="00E9160E" w:rsidRPr="00B85FF4" w:rsidRDefault="00E9160E" w:rsidP="008D370D">
            <w:pPr>
              <w:spacing w:after="200"/>
              <w:jc w:val="both"/>
              <w:rPr>
                <w:sz w:val="20"/>
                <w:szCs w:val="20"/>
              </w:rPr>
            </w:pPr>
            <w:r w:rsidRPr="00B85FF4">
              <w:rPr>
                <w:bCs/>
                <w:sz w:val="20"/>
                <w:szCs w:val="20"/>
              </w:rPr>
              <w:t>решение тестовых заданий.</w:t>
            </w:r>
          </w:p>
        </w:tc>
      </w:tr>
      <w:tr w:rsidR="00E9160E" w:rsidRPr="00B85FF4" w14:paraId="09DD20CA" w14:textId="77777777" w:rsidTr="008D370D">
        <w:trPr>
          <w:trHeight w:val="295"/>
          <w:jc w:val="center"/>
        </w:trPr>
        <w:tc>
          <w:tcPr>
            <w:tcW w:w="2545" w:type="dxa"/>
            <w:tcBorders>
              <w:bottom w:val="single" w:sz="4" w:space="0" w:color="auto"/>
            </w:tcBorders>
            <w:shd w:val="clear" w:color="auto" w:fill="auto"/>
          </w:tcPr>
          <w:p w14:paraId="7C8E8F9D"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основные положения и принципы построения системы обработки и передачи информации;</w:t>
            </w:r>
          </w:p>
          <w:p w14:paraId="04286244" w14:textId="77777777" w:rsidR="00E9160E" w:rsidRPr="00B85FF4" w:rsidRDefault="00E9160E" w:rsidP="008D370D">
            <w:pPr>
              <w:pStyle w:val="af8"/>
              <w:tabs>
                <w:tab w:val="left" w:pos="284"/>
              </w:tabs>
              <w:autoSpaceDE w:val="0"/>
              <w:autoSpaceDN w:val="0"/>
              <w:adjustRightInd w:val="0"/>
              <w:ind w:left="0"/>
              <w:jc w:val="both"/>
              <w:rPr>
                <w:sz w:val="20"/>
                <w:szCs w:val="20"/>
              </w:rPr>
            </w:pPr>
          </w:p>
        </w:tc>
        <w:tc>
          <w:tcPr>
            <w:tcW w:w="3685" w:type="dxa"/>
            <w:tcBorders>
              <w:bottom w:val="single" w:sz="4" w:space="0" w:color="auto"/>
            </w:tcBorders>
            <w:shd w:val="clear" w:color="auto" w:fill="auto"/>
          </w:tcPr>
          <w:p w14:paraId="1C4E714B" w14:textId="77777777" w:rsidR="00E9160E" w:rsidRPr="00B85FF4" w:rsidRDefault="00E9160E" w:rsidP="008D370D">
            <w:pPr>
              <w:jc w:val="both"/>
              <w:rPr>
                <w:bCs/>
                <w:sz w:val="20"/>
                <w:szCs w:val="20"/>
              </w:rPr>
            </w:pPr>
            <w:r w:rsidRPr="00B85FF4">
              <w:rPr>
                <w:sz w:val="20"/>
                <w:szCs w:val="20"/>
              </w:rPr>
              <w:t>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w:t>
            </w:r>
          </w:p>
        </w:tc>
        <w:tc>
          <w:tcPr>
            <w:tcW w:w="3110" w:type="dxa"/>
            <w:tcBorders>
              <w:bottom w:val="single" w:sz="4" w:space="0" w:color="auto"/>
            </w:tcBorders>
          </w:tcPr>
          <w:p w14:paraId="085D12A1" w14:textId="77777777" w:rsidR="00E9160E" w:rsidRPr="00B85FF4" w:rsidRDefault="00E9160E" w:rsidP="008D370D">
            <w:pPr>
              <w:jc w:val="both"/>
              <w:rPr>
                <w:bCs/>
                <w:sz w:val="20"/>
                <w:szCs w:val="20"/>
              </w:rPr>
            </w:pPr>
            <w:r w:rsidRPr="00B85FF4">
              <w:rPr>
                <w:bCs/>
                <w:sz w:val="20"/>
                <w:szCs w:val="20"/>
              </w:rPr>
              <w:t xml:space="preserve">устное и письменное выполнение индивидуальных практических работ; </w:t>
            </w:r>
          </w:p>
          <w:p w14:paraId="75A06FCB" w14:textId="77777777" w:rsidR="00E9160E" w:rsidRPr="00B85FF4" w:rsidRDefault="00E9160E" w:rsidP="008D370D">
            <w:pPr>
              <w:spacing w:after="200"/>
              <w:jc w:val="both"/>
              <w:rPr>
                <w:bCs/>
                <w:sz w:val="20"/>
                <w:szCs w:val="20"/>
              </w:rPr>
            </w:pPr>
            <w:r w:rsidRPr="00B85FF4">
              <w:rPr>
                <w:bCs/>
                <w:sz w:val="20"/>
                <w:szCs w:val="20"/>
              </w:rPr>
              <w:t>решение тестовых заданий.</w:t>
            </w:r>
          </w:p>
          <w:p w14:paraId="26EDBFA0" w14:textId="77777777" w:rsidR="00E9160E" w:rsidRPr="00B85FF4" w:rsidRDefault="00E9160E" w:rsidP="008D370D">
            <w:pPr>
              <w:jc w:val="both"/>
              <w:rPr>
                <w:sz w:val="20"/>
                <w:szCs w:val="20"/>
              </w:rPr>
            </w:pPr>
          </w:p>
        </w:tc>
      </w:tr>
      <w:tr w:rsidR="00E9160E" w:rsidRPr="00B85FF4" w14:paraId="2FE1A4D3" w14:textId="77777777" w:rsidTr="008D370D">
        <w:trPr>
          <w:trHeight w:val="295"/>
          <w:jc w:val="center"/>
        </w:trPr>
        <w:tc>
          <w:tcPr>
            <w:tcW w:w="2545" w:type="dxa"/>
            <w:tcBorders>
              <w:bottom w:val="single" w:sz="4" w:space="0" w:color="auto"/>
            </w:tcBorders>
            <w:shd w:val="clear" w:color="auto" w:fill="auto"/>
          </w:tcPr>
          <w:p w14:paraId="033F99B0"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устройство компьютерных сетей и сетевых технологий обработки и передачи информации;</w:t>
            </w:r>
          </w:p>
          <w:p w14:paraId="39F7A02C" w14:textId="77777777" w:rsidR="00E9160E" w:rsidRPr="00B85FF4" w:rsidRDefault="00E9160E" w:rsidP="008D370D">
            <w:pPr>
              <w:pStyle w:val="af8"/>
              <w:tabs>
                <w:tab w:val="left" w:pos="284"/>
              </w:tabs>
              <w:autoSpaceDE w:val="0"/>
              <w:autoSpaceDN w:val="0"/>
              <w:adjustRightInd w:val="0"/>
              <w:ind w:left="0"/>
              <w:jc w:val="both"/>
              <w:rPr>
                <w:sz w:val="20"/>
                <w:szCs w:val="20"/>
              </w:rPr>
            </w:pPr>
          </w:p>
        </w:tc>
        <w:tc>
          <w:tcPr>
            <w:tcW w:w="3685" w:type="dxa"/>
            <w:tcBorders>
              <w:bottom w:val="single" w:sz="4" w:space="0" w:color="auto"/>
            </w:tcBorders>
            <w:shd w:val="clear" w:color="auto" w:fill="auto"/>
          </w:tcPr>
          <w:p w14:paraId="6BC88A68" w14:textId="77777777" w:rsidR="00E9160E" w:rsidRPr="00B85FF4" w:rsidRDefault="00E9160E" w:rsidP="008D370D">
            <w:pPr>
              <w:jc w:val="both"/>
              <w:rPr>
                <w:bCs/>
                <w:sz w:val="20"/>
                <w:szCs w:val="20"/>
              </w:rPr>
            </w:pPr>
            <w:r w:rsidRPr="00B85FF4">
              <w:rPr>
                <w:sz w:val="20"/>
                <w:szCs w:val="20"/>
              </w:rPr>
              <w:t>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w:t>
            </w:r>
          </w:p>
        </w:tc>
        <w:tc>
          <w:tcPr>
            <w:tcW w:w="3110" w:type="dxa"/>
            <w:tcBorders>
              <w:bottom w:val="single" w:sz="4" w:space="0" w:color="auto"/>
            </w:tcBorders>
          </w:tcPr>
          <w:p w14:paraId="0772A122" w14:textId="77777777" w:rsidR="00E9160E" w:rsidRPr="00B85FF4" w:rsidRDefault="00E9160E" w:rsidP="008D370D">
            <w:pPr>
              <w:jc w:val="both"/>
              <w:rPr>
                <w:bCs/>
                <w:sz w:val="20"/>
                <w:szCs w:val="20"/>
              </w:rPr>
            </w:pPr>
            <w:r w:rsidRPr="00B85FF4">
              <w:rPr>
                <w:bCs/>
                <w:sz w:val="20"/>
                <w:szCs w:val="20"/>
              </w:rPr>
              <w:t xml:space="preserve">устное и письменное выполнение индивидуальных практических работ; </w:t>
            </w:r>
          </w:p>
          <w:p w14:paraId="539C57D0" w14:textId="77777777" w:rsidR="00E9160E" w:rsidRPr="00B85FF4" w:rsidRDefault="00E9160E" w:rsidP="008D370D">
            <w:pPr>
              <w:spacing w:after="200"/>
              <w:jc w:val="both"/>
              <w:rPr>
                <w:sz w:val="20"/>
                <w:szCs w:val="20"/>
              </w:rPr>
            </w:pPr>
            <w:r w:rsidRPr="00B85FF4">
              <w:rPr>
                <w:bCs/>
                <w:sz w:val="20"/>
                <w:szCs w:val="20"/>
              </w:rPr>
              <w:t>решение тестовых заданий.</w:t>
            </w:r>
          </w:p>
        </w:tc>
      </w:tr>
      <w:tr w:rsidR="00E9160E" w:rsidRPr="00B85FF4" w14:paraId="32C5ED2A" w14:textId="77777777" w:rsidTr="008D370D">
        <w:trPr>
          <w:trHeight w:val="295"/>
          <w:jc w:val="center"/>
        </w:trPr>
        <w:tc>
          <w:tcPr>
            <w:tcW w:w="2545" w:type="dxa"/>
            <w:tcBorders>
              <w:bottom w:val="single" w:sz="4" w:space="0" w:color="auto"/>
            </w:tcBorders>
            <w:shd w:val="clear" w:color="auto" w:fill="auto"/>
          </w:tcPr>
          <w:p w14:paraId="7E7CF975"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методы и приемы обеспечения информационной безопасности;</w:t>
            </w:r>
          </w:p>
          <w:p w14:paraId="1B7AF04C"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методы и средства сбора, обработки, хранения, передачи и накопления информации;</w:t>
            </w:r>
          </w:p>
          <w:p w14:paraId="56615193" w14:textId="77777777" w:rsidR="00E9160E" w:rsidRPr="00B85FF4" w:rsidRDefault="00E9160E" w:rsidP="008D370D">
            <w:pPr>
              <w:pStyle w:val="ConsPlusNormal"/>
              <w:rPr>
                <w:rFonts w:ascii="Times New Roman" w:hAnsi="Times New Roman" w:cs="Times New Roman"/>
              </w:rPr>
            </w:pPr>
          </w:p>
        </w:tc>
        <w:tc>
          <w:tcPr>
            <w:tcW w:w="3685" w:type="dxa"/>
            <w:tcBorders>
              <w:bottom w:val="single" w:sz="4" w:space="0" w:color="auto"/>
            </w:tcBorders>
            <w:shd w:val="clear" w:color="auto" w:fill="auto"/>
          </w:tcPr>
          <w:p w14:paraId="6E83568E" w14:textId="77777777" w:rsidR="00E9160E" w:rsidRPr="00B85FF4" w:rsidRDefault="00E9160E" w:rsidP="008D370D">
            <w:pPr>
              <w:jc w:val="both"/>
              <w:rPr>
                <w:sz w:val="20"/>
                <w:szCs w:val="20"/>
              </w:rPr>
            </w:pPr>
            <w:r w:rsidRPr="00B85FF4">
              <w:rPr>
                <w:sz w:val="20"/>
                <w:szCs w:val="20"/>
              </w:rPr>
              <w:t>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w:t>
            </w:r>
          </w:p>
        </w:tc>
        <w:tc>
          <w:tcPr>
            <w:tcW w:w="3110" w:type="dxa"/>
            <w:tcBorders>
              <w:bottom w:val="single" w:sz="4" w:space="0" w:color="auto"/>
            </w:tcBorders>
          </w:tcPr>
          <w:p w14:paraId="3F9C83D7" w14:textId="77777777" w:rsidR="00E9160E" w:rsidRPr="00B85FF4" w:rsidRDefault="00E9160E" w:rsidP="008D370D">
            <w:pPr>
              <w:jc w:val="both"/>
              <w:rPr>
                <w:bCs/>
                <w:sz w:val="20"/>
                <w:szCs w:val="20"/>
              </w:rPr>
            </w:pPr>
            <w:r w:rsidRPr="00B85FF4">
              <w:rPr>
                <w:bCs/>
                <w:sz w:val="20"/>
                <w:szCs w:val="20"/>
              </w:rPr>
              <w:t xml:space="preserve">устное и письменное выполнение индивидуальных практических работ; </w:t>
            </w:r>
          </w:p>
          <w:p w14:paraId="727AAB7D" w14:textId="77777777" w:rsidR="00E9160E" w:rsidRPr="00B85FF4" w:rsidRDefault="00E9160E" w:rsidP="008D370D">
            <w:pPr>
              <w:spacing w:after="200"/>
              <w:jc w:val="both"/>
              <w:rPr>
                <w:bCs/>
                <w:sz w:val="20"/>
                <w:szCs w:val="20"/>
              </w:rPr>
            </w:pPr>
            <w:r w:rsidRPr="00B85FF4">
              <w:rPr>
                <w:bCs/>
                <w:sz w:val="20"/>
                <w:szCs w:val="20"/>
              </w:rPr>
              <w:t>решение тестовых заданий.</w:t>
            </w:r>
          </w:p>
          <w:p w14:paraId="6711D930" w14:textId="77777777" w:rsidR="00E9160E" w:rsidRPr="00B85FF4" w:rsidRDefault="00E9160E" w:rsidP="008D370D">
            <w:pPr>
              <w:jc w:val="both"/>
              <w:rPr>
                <w:sz w:val="20"/>
                <w:szCs w:val="20"/>
              </w:rPr>
            </w:pPr>
          </w:p>
        </w:tc>
      </w:tr>
      <w:tr w:rsidR="00E9160E" w:rsidRPr="00B85FF4" w14:paraId="28B3DDE3" w14:textId="77777777" w:rsidTr="008D370D">
        <w:trPr>
          <w:trHeight w:val="295"/>
          <w:jc w:val="center"/>
        </w:trPr>
        <w:tc>
          <w:tcPr>
            <w:tcW w:w="2545" w:type="dxa"/>
            <w:tcBorders>
              <w:bottom w:val="single" w:sz="4" w:space="0" w:color="auto"/>
            </w:tcBorders>
            <w:shd w:val="clear" w:color="auto" w:fill="auto"/>
          </w:tcPr>
          <w:p w14:paraId="6E283F38"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общий состав и структуру персональных электронно-вычислительных машин (далее - ЭВМ) и вычислительных систем;</w:t>
            </w:r>
          </w:p>
          <w:p w14:paraId="190E34D1" w14:textId="77777777" w:rsidR="00E9160E" w:rsidRPr="00B85FF4" w:rsidRDefault="00E9160E" w:rsidP="008D370D">
            <w:pPr>
              <w:pStyle w:val="ConsPlusNormal"/>
              <w:rPr>
                <w:rFonts w:ascii="Times New Roman" w:hAnsi="Times New Roman" w:cs="Times New Roman"/>
              </w:rPr>
            </w:pPr>
          </w:p>
        </w:tc>
        <w:tc>
          <w:tcPr>
            <w:tcW w:w="3685" w:type="dxa"/>
            <w:tcBorders>
              <w:bottom w:val="single" w:sz="4" w:space="0" w:color="auto"/>
            </w:tcBorders>
            <w:shd w:val="clear" w:color="auto" w:fill="auto"/>
          </w:tcPr>
          <w:p w14:paraId="510CF7F0" w14:textId="77777777" w:rsidR="00E9160E" w:rsidRPr="00B85FF4" w:rsidRDefault="00E9160E" w:rsidP="008D370D">
            <w:pPr>
              <w:jc w:val="both"/>
              <w:rPr>
                <w:sz w:val="20"/>
                <w:szCs w:val="20"/>
              </w:rPr>
            </w:pPr>
            <w:r w:rsidRPr="00B85FF4">
              <w:rPr>
                <w:sz w:val="20"/>
                <w:szCs w:val="20"/>
              </w:rPr>
              <w:t xml:space="preserve">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w:t>
            </w:r>
            <w:r w:rsidRPr="00B85FF4">
              <w:rPr>
                <w:sz w:val="20"/>
                <w:szCs w:val="20"/>
              </w:rPr>
              <w:lastRenderedPageBreak/>
              <w:t>данных, компьютерных сетей). Выполнение индивидуальных заданий.</w:t>
            </w:r>
          </w:p>
        </w:tc>
        <w:tc>
          <w:tcPr>
            <w:tcW w:w="3110" w:type="dxa"/>
            <w:tcBorders>
              <w:bottom w:val="single" w:sz="4" w:space="0" w:color="auto"/>
            </w:tcBorders>
          </w:tcPr>
          <w:p w14:paraId="79908CFF" w14:textId="77777777" w:rsidR="00E9160E" w:rsidRPr="00B85FF4" w:rsidRDefault="00E9160E" w:rsidP="008D370D">
            <w:pPr>
              <w:autoSpaceDE w:val="0"/>
              <w:autoSpaceDN w:val="0"/>
              <w:adjustRightInd w:val="0"/>
              <w:rPr>
                <w:color w:val="000000"/>
                <w:sz w:val="20"/>
                <w:szCs w:val="20"/>
              </w:rPr>
            </w:pPr>
          </w:p>
          <w:p w14:paraId="397E1889" w14:textId="77777777" w:rsidR="00E9160E" w:rsidRPr="00B85FF4" w:rsidRDefault="00E9160E" w:rsidP="008D370D">
            <w:pPr>
              <w:jc w:val="both"/>
              <w:rPr>
                <w:bCs/>
                <w:sz w:val="20"/>
                <w:szCs w:val="20"/>
              </w:rPr>
            </w:pPr>
            <w:r w:rsidRPr="00B85FF4">
              <w:rPr>
                <w:bCs/>
                <w:sz w:val="20"/>
                <w:szCs w:val="20"/>
              </w:rPr>
              <w:t xml:space="preserve">устное и письменное выполнение индивидуальных практических работ; </w:t>
            </w:r>
          </w:p>
          <w:p w14:paraId="35800A06" w14:textId="77777777" w:rsidR="00E9160E" w:rsidRPr="00B85FF4" w:rsidRDefault="00E9160E" w:rsidP="008D370D">
            <w:pPr>
              <w:spacing w:after="200"/>
              <w:jc w:val="both"/>
              <w:rPr>
                <w:bCs/>
                <w:sz w:val="20"/>
                <w:szCs w:val="20"/>
              </w:rPr>
            </w:pPr>
            <w:r w:rsidRPr="00B85FF4">
              <w:rPr>
                <w:bCs/>
                <w:sz w:val="20"/>
                <w:szCs w:val="20"/>
              </w:rPr>
              <w:t>решение тестовых заданий.</w:t>
            </w:r>
          </w:p>
          <w:p w14:paraId="0C0D623F" w14:textId="77777777" w:rsidR="00E9160E" w:rsidRPr="00B85FF4" w:rsidRDefault="00E9160E" w:rsidP="008D370D">
            <w:pPr>
              <w:autoSpaceDE w:val="0"/>
              <w:autoSpaceDN w:val="0"/>
              <w:adjustRightInd w:val="0"/>
              <w:rPr>
                <w:color w:val="000000"/>
                <w:sz w:val="20"/>
                <w:szCs w:val="20"/>
              </w:rPr>
            </w:pPr>
          </w:p>
          <w:p w14:paraId="787ECB19" w14:textId="77777777" w:rsidR="00E9160E" w:rsidRPr="00B85FF4" w:rsidRDefault="00E9160E" w:rsidP="008D370D">
            <w:pPr>
              <w:autoSpaceDE w:val="0"/>
              <w:autoSpaceDN w:val="0"/>
              <w:adjustRightInd w:val="0"/>
              <w:rPr>
                <w:sz w:val="20"/>
                <w:szCs w:val="20"/>
              </w:rPr>
            </w:pPr>
          </w:p>
          <w:p w14:paraId="33427179" w14:textId="77777777" w:rsidR="00E9160E" w:rsidRPr="00B85FF4" w:rsidRDefault="00E9160E" w:rsidP="008D370D">
            <w:pPr>
              <w:autoSpaceDE w:val="0"/>
              <w:autoSpaceDN w:val="0"/>
              <w:adjustRightInd w:val="0"/>
              <w:rPr>
                <w:sz w:val="20"/>
                <w:szCs w:val="20"/>
              </w:rPr>
            </w:pPr>
          </w:p>
          <w:p w14:paraId="1707FE4F" w14:textId="77777777" w:rsidR="00E9160E" w:rsidRPr="00B85FF4" w:rsidRDefault="00E9160E" w:rsidP="008D370D">
            <w:pPr>
              <w:jc w:val="both"/>
              <w:rPr>
                <w:sz w:val="20"/>
                <w:szCs w:val="20"/>
              </w:rPr>
            </w:pPr>
          </w:p>
        </w:tc>
      </w:tr>
      <w:tr w:rsidR="00E9160E" w:rsidRPr="00B85FF4" w14:paraId="21A2C107" w14:textId="77777777" w:rsidTr="008D370D">
        <w:trPr>
          <w:trHeight w:val="295"/>
          <w:jc w:val="center"/>
        </w:trPr>
        <w:tc>
          <w:tcPr>
            <w:tcW w:w="2545" w:type="dxa"/>
            <w:tcBorders>
              <w:bottom w:val="single" w:sz="4" w:space="0" w:color="auto"/>
            </w:tcBorders>
            <w:shd w:val="clear" w:color="auto" w:fill="auto"/>
          </w:tcPr>
          <w:p w14:paraId="1754285B" w14:textId="77777777" w:rsidR="00E9160E" w:rsidRPr="00B85FF4" w:rsidRDefault="00E9160E" w:rsidP="008D370D">
            <w:pPr>
              <w:rPr>
                <w:sz w:val="20"/>
                <w:szCs w:val="20"/>
              </w:rPr>
            </w:pPr>
            <w:r w:rsidRPr="00B85FF4">
              <w:rPr>
                <w:sz w:val="20"/>
                <w:szCs w:val="20"/>
              </w:rPr>
              <w:t>основные принципы, методы и свойства информационных и телекоммуникационных технологий, их эффективность</w:t>
            </w:r>
          </w:p>
          <w:p w14:paraId="129CEB33" w14:textId="77777777" w:rsidR="00E9160E" w:rsidRPr="00B85FF4" w:rsidRDefault="00E9160E" w:rsidP="008D370D">
            <w:pPr>
              <w:pStyle w:val="ConsPlusNormal"/>
              <w:rPr>
                <w:rFonts w:ascii="Times New Roman" w:hAnsi="Times New Roman" w:cs="Times New Roman"/>
              </w:rPr>
            </w:pPr>
          </w:p>
        </w:tc>
        <w:tc>
          <w:tcPr>
            <w:tcW w:w="3685" w:type="dxa"/>
            <w:tcBorders>
              <w:bottom w:val="single" w:sz="4" w:space="0" w:color="auto"/>
            </w:tcBorders>
            <w:shd w:val="clear" w:color="auto" w:fill="auto"/>
          </w:tcPr>
          <w:p w14:paraId="28F7C996" w14:textId="77777777" w:rsidR="00E9160E" w:rsidRPr="00B85FF4" w:rsidRDefault="00E9160E" w:rsidP="008D370D">
            <w:pPr>
              <w:jc w:val="both"/>
              <w:rPr>
                <w:sz w:val="20"/>
                <w:szCs w:val="20"/>
              </w:rPr>
            </w:pPr>
            <w:r w:rsidRPr="00B85FF4">
              <w:rPr>
                <w:sz w:val="20"/>
                <w:szCs w:val="20"/>
              </w:rPr>
              <w:t>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w:t>
            </w:r>
          </w:p>
        </w:tc>
        <w:tc>
          <w:tcPr>
            <w:tcW w:w="3110" w:type="dxa"/>
            <w:tcBorders>
              <w:bottom w:val="single" w:sz="4" w:space="0" w:color="auto"/>
            </w:tcBorders>
          </w:tcPr>
          <w:p w14:paraId="44FD52F6" w14:textId="77777777" w:rsidR="00E9160E" w:rsidRPr="00B85FF4" w:rsidRDefault="00E9160E" w:rsidP="008D370D">
            <w:pPr>
              <w:jc w:val="both"/>
              <w:rPr>
                <w:bCs/>
                <w:sz w:val="20"/>
                <w:szCs w:val="20"/>
              </w:rPr>
            </w:pPr>
            <w:r w:rsidRPr="00B85FF4">
              <w:rPr>
                <w:bCs/>
                <w:sz w:val="20"/>
                <w:szCs w:val="20"/>
              </w:rPr>
              <w:t xml:space="preserve">устное и письменное выполнение индивидуальных практических работ; </w:t>
            </w:r>
          </w:p>
          <w:p w14:paraId="45648E8B" w14:textId="77777777" w:rsidR="00E9160E" w:rsidRPr="00B85FF4" w:rsidRDefault="00E9160E" w:rsidP="008D370D">
            <w:pPr>
              <w:spacing w:after="200"/>
              <w:jc w:val="both"/>
              <w:rPr>
                <w:bCs/>
                <w:sz w:val="20"/>
                <w:szCs w:val="20"/>
              </w:rPr>
            </w:pPr>
            <w:r w:rsidRPr="00B85FF4">
              <w:rPr>
                <w:bCs/>
                <w:sz w:val="20"/>
                <w:szCs w:val="20"/>
              </w:rPr>
              <w:t>решение тестовых заданий.</w:t>
            </w:r>
          </w:p>
          <w:p w14:paraId="3DBD48E8" w14:textId="77777777" w:rsidR="00E9160E" w:rsidRPr="00B85FF4" w:rsidRDefault="00E9160E" w:rsidP="008D370D">
            <w:pPr>
              <w:jc w:val="both"/>
              <w:rPr>
                <w:sz w:val="20"/>
                <w:szCs w:val="20"/>
              </w:rPr>
            </w:pPr>
          </w:p>
        </w:tc>
      </w:tr>
      <w:tr w:rsidR="00E9160E" w:rsidRPr="00B85FF4" w14:paraId="0C9831CA" w14:textId="77777777" w:rsidTr="008D370D">
        <w:trPr>
          <w:trHeight w:val="238"/>
          <w:jc w:val="center"/>
        </w:trPr>
        <w:tc>
          <w:tcPr>
            <w:tcW w:w="2545" w:type="dxa"/>
            <w:tcBorders>
              <w:top w:val="single" w:sz="4" w:space="0" w:color="auto"/>
              <w:bottom w:val="single" w:sz="4" w:space="0" w:color="auto"/>
            </w:tcBorders>
            <w:shd w:val="clear" w:color="auto" w:fill="auto"/>
          </w:tcPr>
          <w:p w14:paraId="7BD3EDB9" w14:textId="77777777" w:rsidR="00E9160E" w:rsidRPr="00B85FF4" w:rsidRDefault="00E9160E" w:rsidP="008D370D">
            <w:pPr>
              <w:widowControl w:val="0"/>
              <w:autoSpaceDE w:val="0"/>
              <w:autoSpaceDN w:val="0"/>
              <w:adjustRightInd w:val="0"/>
              <w:spacing w:line="360" w:lineRule="auto"/>
              <w:jc w:val="both"/>
              <w:rPr>
                <w:sz w:val="20"/>
                <w:szCs w:val="20"/>
              </w:rPr>
            </w:pPr>
            <w:r w:rsidRPr="00B85FF4">
              <w:rPr>
                <w:sz w:val="20"/>
                <w:szCs w:val="20"/>
              </w:rPr>
              <w:t>Освоенные умения:</w:t>
            </w:r>
          </w:p>
        </w:tc>
        <w:tc>
          <w:tcPr>
            <w:tcW w:w="3685" w:type="dxa"/>
            <w:tcBorders>
              <w:top w:val="single" w:sz="4" w:space="0" w:color="auto"/>
              <w:bottom w:val="single" w:sz="4" w:space="0" w:color="auto"/>
            </w:tcBorders>
            <w:shd w:val="clear" w:color="auto" w:fill="auto"/>
          </w:tcPr>
          <w:p w14:paraId="0C53DDA7" w14:textId="77777777" w:rsidR="00E9160E" w:rsidRPr="00B85FF4" w:rsidRDefault="00E9160E" w:rsidP="008D370D">
            <w:pPr>
              <w:widowControl w:val="0"/>
              <w:autoSpaceDE w:val="0"/>
              <w:autoSpaceDN w:val="0"/>
              <w:adjustRightInd w:val="0"/>
              <w:ind w:firstLine="320"/>
              <w:jc w:val="both"/>
              <w:rPr>
                <w:sz w:val="20"/>
                <w:szCs w:val="20"/>
              </w:rPr>
            </w:pPr>
          </w:p>
        </w:tc>
        <w:tc>
          <w:tcPr>
            <w:tcW w:w="3110" w:type="dxa"/>
            <w:tcBorders>
              <w:top w:val="single" w:sz="4" w:space="0" w:color="auto"/>
              <w:bottom w:val="single" w:sz="4" w:space="0" w:color="auto"/>
            </w:tcBorders>
          </w:tcPr>
          <w:p w14:paraId="086B047F" w14:textId="77777777" w:rsidR="00E9160E" w:rsidRPr="00B85FF4" w:rsidRDefault="00E9160E" w:rsidP="008D370D">
            <w:pPr>
              <w:widowControl w:val="0"/>
              <w:autoSpaceDE w:val="0"/>
              <w:autoSpaceDN w:val="0"/>
              <w:adjustRightInd w:val="0"/>
              <w:ind w:firstLine="320"/>
              <w:jc w:val="both"/>
              <w:rPr>
                <w:sz w:val="20"/>
                <w:szCs w:val="20"/>
              </w:rPr>
            </w:pPr>
          </w:p>
        </w:tc>
      </w:tr>
      <w:tr w:rsidR="00E9160E" w:rsidRPr="00B85FF4" w14:paraId="4D641F0E" w14:textId="77777777" w:rsidTr="008D370D">
        <w:trPr>
          <w:trHeight w:val="80"/>
          <w:jc w:val="center"/>
        </w:trPr>
        <w:tc>
          <w:tcPr>
            <w:tcW w:w="2545" w:type="dxa"/>
            <w:tcBorders>
              <w:top w:val="single" w:sz="4" w:space="0" w:color="auto"/>
              <w:bottom w:val="single" w:sz="4" w:space="0" w:color="auto"/>
            </w:tcBorders>
            <w:shd w:val="clear" w:color="auto" w:fill="auto"/>
          </w:tcPr>
          <w:p w14:paraId="45BAC7F5"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выполнять расчеты с использованием прикладных компьютерных программ;</w:t>
            </w:r>
          </w:p>
          <w:p w14:paraId="2995D6F9" w14:textId="77777777" w:rsidR="00E9160E" w:rsidRPr="00B85FF4" w:rsidRDefault="00E9160E" w:rsidP="008D370D">
            <w:pPr>
              <w:pStyle w:val="ConsPlusNormal"/>
              <w:rPr>
                <w:rFonts w:ascii="Times New Roman" w:hAnsi="Times New Roman" w:cs="Times New Roman"/>
                <w:bCs/>
              </w:rPr>
            </w:pPr>
          </w:p>
        </w:tc>
        <w:tc>
          <w:tcPr>
            <w:tcW w:w="3685" w:type="dxa"/>
            <w:tcBorders>
              <w:top w:val="single" w:sz="4" w:space="0" w:color="auto"/>
              <w:bottom w:val="single" w:sz="4" w:space="0" w:color="auto"/>
            </w:tcBorders>
            <w:shd w:val="clear" w:color="auto" w:fill="auto"/>
          </w:tcPr>
          <w:p w14:paraId="7464E78B" w14:textId="77777777" w:rsidR="00E9160E" w:rsidRPr="00B85FF4" w:rsidRDefault="00E9160E" w:rsidP="008D370D">
            <w:pPr>
              <w:jc w:val="both"/>
              <w:rPr>
                <w:bCs/>
                <w:sz w:val="20"/>
                <w:szCs w:val="20"/>
              </w:rPr>
            </w:pPr>
            <w:r w:rsidRPr="00B85FF4">
              <w:rPr>
                <w:sz w:val="20"/>
                <w:szCs w:val="20"/>
              </w:rPr>
              <w:t>Наблюдения во время выполнения заданий на практических занятиях. Защита практических работ по представлению числовой  информации различными способами (таблица, массив, график, диаграмма и пр.); Выполнение индивидуальных заданий.</w:t>
            </w:r>
          </w:p>
        </w:tc>
        <w:tc>
          <w:tcPr>
            <w:tcW w:w="3110" w:type="dxa"/>
            <w:tcBorders>
              <w:top w:val="single" w:sz="4" w:space="0" w:color="auto"/>
              <w:bottom w:val="single" w:sz="4" w:space="0" w:color="auto"/>
            </w:tcBorders>
          </w:tcPr>
          <w:p w14:paraId="5E13BE93" w14:textId="77777777" w:rsidR="00E9160E" w:rsidRPr="00B85FF4" w:rsidRDefault="00E9160E" w:rsidP="008D370D">
            <w:pPr>
              <w:jc w:val="both"/>
              <w:rPr>
                <w:bCs/>
                <w:sz w:val="20"/>
                <w:szCs w:val="20"/>
              </w:rPr>
            </w:pPr>
            <w:r w:rsidRPr="00B85FF4">
              <w:rPr>
                <w:bCs/>
                <w:sz w:val="20"/>
                <w:szCs w:val="20"/>
              </w:rPr>
              <w:t>Оценка результатов выполнения практических работ</w:t>
            </w:r>
          </w:p>
          <w:p w14:paraId="3682E9A4" w14:textId="77777777" w:rsidR="00E9160E" w:rsidRPr="00B85FF4" w:rsidRDefault="00E9160E" w:rsidP="008D370D">
            <w:pPr>
              <w:jc w:val="both"/>
              <w:rPr>
                <w:bCs/>
                <w:sz w:val="20"/>
                <w:szCs w:val="20"/>
              </w:rPr>
            </w:pPr>
            <w:r w:rsidRPr="00B85FF4">
              <w:rPr>
                <w:bCs/>
                <w:sz w:val="20"/>
                <w:szCs w:val="20"/>
              </w:rPr>
              <w:t>наблюдение за выполнением работ;</w:t>
            </w:r>
          </w:p>
          <w:p w14:paraId="574A030E" w14:textId="77777777" w:rsidR="00E9160E" w:rsidRPr="00B85FF4" w:rsidRDefault="00E9160E" w:rsidP="008D370D">
            <w:pPr>
              <w:jc w:val="both"/>
              <w:rPr>
                <w:sz w:val="20"/>
                <w:szCs w:val="20"/>
              </w:rPr>
            </w:pPr>
          </w:p>
        </w:tc>
      </w:tr>
      <w:tr w:rsidR="00E9160E" w:rsidRPr="00B85FF4" w14:paraId="21D8A776" w14:textId="77777777" w:rsidTr="008D370D">
        <w:trPr>
          <w:trHeight w:val="80"/>
          <w:jc w:val="center"/>
        </w:trPr>
        <w:tc>
          <w:tcPr>
            <w:tcW w:w="2545" w:type="dxa"/>
            <w:tcBorders>
              <w:top w:val="single" w:sz="4" w:space="0" w:color="auto"/>
              <w:bottom w:val="single" w:sz="4" w:space="0" w:color="auto"/>
            </w:tcBorders>
            <w:shd w:val="clear" w:color="auto" w:fill="auto"/>
          </w:tcPr>
          <w:p w14:paraId="1508364D"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использовать сеть Интернет и ее возможности для организации оперативного обмена информацией;</w:t>
            </w:r>
          </w:p>
          <w:p w14:paraId="7717F61F" w14:textId="77777777" w:rsidR="00E9160E" w:rsidRPr="00B85FF4" w:rsidRDefault="00E9160E" w:rsidP="008D370D">
            <w:pPr>
              <w:pStyle w:val="ConsPlusNormal"/>
              <w:rPr>
                <w:rFonts w:ascii="Times New Roman" w:hAnsi="Times New Roman" w:cs="Times New Roman"/>
              </w:rPr>
            </w:pPr>
          </w:p>
        </w:tc>
        <w:tc>
          <w:tcPr>
            <w:tcW w:w="3685" w:type="dxa"/>
            <w:tcBorders>
              <w:top w:val="single" w:sz="4" w:space="0" w:color="auto"/>
              <w:bottom w:val="single" w:sz="4" w:space="0" w:color="auto"/>
            </w:tcBorders>
            <w:shd w:val="clear" w:color="auto" w:fill="auto"/>
          </w:tcPr>
          <w:p w14:paraId="6D49EE68" w14:textId="77777777" w:rsidR="00E9160E" w:rsidRPr="00B85FF4" w:rsidRDefault="00E9160E"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по представлению числовой  информации различными способами (таблица, массив, график, диаграмма и пр.); Выполнение индивидуальных заданий.</w:t>
            </w:r>
          </w:p>
        </w:tc>
        <w:tc>
          <w:tcPr>
            <w:tcW w:w="3110" w:type="dxa"/>
            <w:tcBorders>
              <w:top w:val="single" w:sz="4" w:space="0" w:color="auto"/>
              <w:bottom w:val="single" w:sz="4" w:space="0" w:color="auto"/>
            </w:tcBorders>
          </w:tcPr>
          <w:p w14:paraId="484C0264" w14:textId="77777777" w:rsidR="00E9160E" w:rsidRPr="00B85FF4" w:rsidRDefault="00E9160E" w:rsidP="008D370D">
            <w:pPr>
              <w:jc w:val="both"/>
              <w:rPr>
                <w:bCs/>
                <w:sz w:val="20"/>
                <w:szCs w:val="20"/>
              </w:rPr>
            </w:pPr>
            <w:r w:rsidRPr="00B85FF4">
              <w:rPr>
                <w:bCs/>
                <w:sz w:val="20"/>
                <w:szCs w:val="20"/>
              </w:rPr>
              <w:t>Оценка результатов выполнения практических работ</w:t>
            </w:r>
          </w:p>
          <w:p w14:paraId="2704A4D9" w14:textId="77777777" w:rsidR="00E9160E" w:rsidRPr="00B85FF4" w:rsidRDefault="00E9160E" w:rsidP="008D370D">
            <w:pPr>
              <w:jc w:val="both"/>
              <w:rPr>
                <w:bCs/>
                <w:sz w:val="20"/>
                <w:szCs w:val="20"/>
              </w:rPr>
            </w:pPr>
            <w:r w:rsidRPr="00B85FF4">
              <w:rPr>
                <w:bCs/>
                <w:sz w:val="20"/>
                <w:szCs w:val="20"/>
              </w:rPr>
              <w:t>наблюдение за выполнением работ;</w:t>
            </w:r>
          </w:p>
          <w:p w14:paraId="7834EF99" w14:textId="77777777" w:rsidR="00E9160E" w:rsidRPr="00B85FF4" w:rsidRDefault="00E9160E" w:rsidP="008D370D">
            <w:pPr>
              <w:jc w:val="both"/>
              <w:rPr>
                <w:sz w:val="20"/>
                <w:szCs w:val="20"/>
              </w:rPr>
            </w:pPr>
          </w:p>
        </w:tc>
      </w:tr>
      <w:tr w:rsidR="00E9160E" w:rsidRPr="00B85FF4" w14:paraId="320EBA93" w14:textId="77777777" w:rsidTr="008D370D">
        <w:trPr>
          <w:trHeight w:val="80"/>
          <w:jc w:val="center"/>
        </w:trPr>
        <w:tc>
          <w:tcPr>
            <w:tcW w:w="2545" w:type="dxa"/>
            <w:tcBorders>
              <w:top w:val="single" w:sz="4" w:space="0" w:color="auto"/>
              <w:bottom w:val="single" w:sz="4" w:space="0" w:color="auto"/>
            </w:tcBorders>
            <w:shd w:val="clear" w:color="auto" w:fill="auto"/>
          </w:tcPr>
          <w:p w14:paraId="0F9D1C7B"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685" w:type="dxa"/>
            <w:tcBorders>
              <w:top w:val="single" w:sz="4" w:space="0" w:color="auto"/>
              <w:bottom w:val="single" w:sz="4" w:space="0" w:color="auto"/>
            </w:tcBorders>
            <w:shd w:val="clear" w:color="auto" w:fill="auto"/>
          </w:tcPr>
          <w:p w14:paraId="195A6085" w14:textId="77777777" w:rsidR="00E9160E" w:rsidRPr="00B85FF4" w:rsidRDefault="00E9160E"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по представлению числовой  информации различными способами (таблица, массив, график, диаграмма и пр.); Выполнение индивидуальных заданий.</w:t>
            </w:r>
          </w:p>
        </w:tc>
        <w:tc>
          <w:tcPr>
            <w:tcW w:w="3110" w:type="dxa"/>
            <w:tcBorders>
              <w:top w:val="single" w:sz="4" w:space="0" w:color="auto"/>
              <w:bottom w:val="single" w:sz="4" w:space="0" w:color="auto"/>
            </w:tcBorders>
          </w:tcPr>
          <w:p w14:paraId="3B358CE2" w14:textId="77777777" w:rsidR="00E9160E" w:rsidRPr="00B85FF4" w:rsidRDefault="00E9160E" w:rsidP="008D370D">
            <w:pPr>
              <w:jc w:val="both"/>
              <w:rPr>
                <w:bCs/>
                <w:sz w:val="20"/>
                <w:szCs w:val="20"/>
              </w:rPr>
            </w:pPr>
            <w:r w:rsidRPr="00B85FF4">
              <w:rPr>
                <w:bCs/>
                <w:sz w:val="20"/>
                <w:szCs w:val="20"/>
              </w:rPr>
              <w:t>Оценка результатов выполнения практических работ</w:t>
            </w:r>
          </w:p>
          <w:p w14:paraId="106A8748" w14:textId="77777777" w:rsidR="00E9160E" w:rsidRPr="00B85FF4" w:rsidRDefault="00E9160E" w:rsidP="008D370D">
            <w:pPr>
              <w:jc w:val="both"/>
              <w:rPr>
                <w:bCs/>
                <w:sz w:val="20"/>
                <w:szCs w:val="20"/>
              </w:rPr>
            </w:pPr>
            <w:r w:rsidRPr="00B85FF4">
              <w:rPr>
                <w:bCs/>
                <w:sz w:val="20"/>
                <w:szCs w:val="20"/>
              </w:rPr>
              <w:t>наблюдение за выполнением работ;</w:t>
            </w:r>
          </w:p>
          <w:p w14:paraId="61D48C14" w14:textId="77777777" w:rsidR="00E9160E" w:rsidRPr="00B85FF4" w:rsidRDefault="00E9160E" w:rsidP="008D370D">
            <w:pPr>
              <w:jc w:val="both"/>
              <w:rPr>
                <w:sz w:val="20"/>
                <w:szCs w:val="20"/>
              </w:rPr>
            </w:pPr>
          </w:p>
        </w:tc>
      </w:tr>
      <w:tr w:rsidR="00E9160E" w:rsidRPr="00B85FF4" w14:paraId="54425BBF" w14:textId="77777777" w:rsidTr="008D370D">
        <w:trPr>
          <w:trHeight w:val="80"/>
          <w:jc w:val="center"/>
        </w:trPr>
        <w:tc>
          <w:tcPr>
            <w:tcW w:w="2545" w:type="dxa"/>
            <w:tcBorders>
              <w:top w:val="single" w:sz="4" w:space="0" w:color="auto"/>
              <w:bottom w:val="single" w:sz="4" w:space="0" w:color="auto"/>
            </w:tcBorders>
            <w:shd w:val="clear" w:color="auto" w:fill="auto"/>
          </w:tcPr>
          <w:p w14:paraId="7A187509"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обрабатывать и анализировать информацию с применением программных средств и вычислительной техники;</w:t>
            </w:r>
          </w:p>
          <w:p w14:paraId="174EE018" w14:textId="77777777" w:rsidR="00E9160E" w:rsidRPr="00B85FF4" w:rsidRDefault="00E9160E" w:rsidP="008D370D">
            <w:pPr>
              <w:pStyle w:val="ConsPlusNormal"/>
              <w:rPr>
                <w:rFonts w:ascii="Times New Roman" w:hAnsi="Times New Roman" w:cs="Times New Roman"/>
              </w:rPr>
            </w:pPr>
          </w:p>
        </w:tc>
        <w:tc>
          <w:tcPr>
            <w:tcW w:w="3685" w:type="dxa"/>
            <w:tcBorders>
              <w:top w:val="single" w:sz="4" w:space="0" w:color="auto"/>
              <w:bottom w:val="single" w:sz="4" w:space="0" w:color="auto"/>
            </w:tcBorders>
            <w:shd w:val="clear" w:color="auto" w:fill="auto"/>
          </w:tcPr>
          <w:p w14:paraId="47F7BC14" w14:textId="77777777" w:rsidR="00E9160E" w:rsidRPr="00B85FF4" w:rsidRDefault="00E9160E"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по представлению числовой  информации различными способами (таблица, массив, график, диаграмма и пр.); Выполнение индивидуальных заданий.</w:t>
            </w:r>
          </w:p>
        </w:tc>
        <w:tc>
          <w:tcPr>
            <w:tcW w:w="3110" w:type="dxa"/>
            <w:tcBorders>
              <w:top w:val="single" w:sz="4" w:space="0" w:color="auto"/>
              <w:bottom w:val="single" w:sz="4" w:space="0" w:color="auto"/>
            </w:tcBorders>
          </w:tcPr>
          <w:p w14:paraId="05F7306C" w14:textId="77777777" w:rsidR="00E9160E" w:rsidRPr="00B85FF4" w:rsidRDefault="00E9160E" w:rsidP="008D370D">
            <w:pPr>
              <w:jc w:val="both"/>
              <w:rPr>
                <w:bCs/>
                <w:sz w:val="20"/>
                <w:szCs w:val="20"/>
              </w:rPr>
            </w:pPr>
            <w:r w:rsidRPr="00B85FF4">
              <w:rPr>
                <w:bCs/>
                <w:sz w:val="20"/>
                <w:szCs w:val="20"/>
              </w:rPr>
              <w:t>Оценка результатов выполнения практических работ</w:t>
            </w:r>
          </w:p>
          <w:p w14:paraId="77095AF3" w14:textId="77777777" w:rsidR="00E9160E" w:rsidRPr="00B85FF4" w:rsidRDefault="00E9160E" w:rsidP="008D370D">
            <w:pPr>
              <w:jc w:val="both"/>
              <w:rPr>
                <w:bCs/>
                <w:sz w:val="20"/>
                <w:szCs w:val="20"/>
              </w:rPr>
            </w:pPr>
            <w:r w:rsidRPr="00B85FF4">
              <w:rPr>
                <w:bCs/>
                <w:sz w:val="20"/>
                <w:szCs w:val="20"/>
              </w:rPr>
              <w:t>наблюдение за выполнением работ;</w:t>
            </w:r>
          </w:p>
          <w:p w14:paraId="3CF31390" w14:textId="77777777" w:rsidR="00E9160E" w:rsidRPr="00B85FF4" w:rsidRDefault="00E9160E" w:rsidP="008D370D">
            <w:pPr>
              <w:jc w:val="both"/>
              <w:rPr>
                <w:sz w:val="20"/>
                <w:szCs w:val="20"/>
              </w:rPr>
            </w:pPr>
          </w:p>
        </w:tc>
      </w:tr>
      <w:tr w:rsidR="00E9160E" w:rsidRPr="00B85FF4" w14:paraId="49D20DBB" w14:textId="77777777" w:rsidTr="008D370D">
        <w:trPr>
          <w:trHeight w:val="80"/>
          <w:jc w:val="center"/>
        </w:trPr>
        <w:tc>
          <w:tcPr>
            <w:tcW w:w="2545" w:type="dxa"/>
            <w:tcBorders>
              <w:top w:val="single" w:sz="4" w:space="0" w:color="auto"/>
              <w:bottom w:val="single" w:sz="4" w:space="0" w:color="auto"/>
            </w:tcBorders>
            <w:shd w:val="clear" w:color="auto" w:fill="auto"/>
          </w:tcPr>
          <w:p w14:paraId="10C67F76"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получать информацию в локальных и глобальных компьютерных сетях;</w:t>
            </w:r>
          </w:p>
          <w:p w14:paraId="2A1499E0"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применять графические редакторы для создания и редактирования изображений;</w:t>
            </w:r>
          </w:p>
        </w:tc>
        <w:tc>
          <w:tcPr>
            <w:tcW w:w="3685" w:type="dxa"/>
            <w:tcBorders>
              <w:top w:val="single" w:sz="4" w:space="0" w:color="auto"/>
              <w:bottom w:val="single" w:sz="4" w:space="0" w:color="auto"/>
            </w:tcBorders>
            <w:shd w:val="clear" w:color="auto" w:fill="auto"/>
          </w:tcPr>
          <w:p w14:paraId="735FEF34" w14:textId="77777777" w:rsidR="00E9160E" w:rsidRPr="00B85FF4" w:rsidRDefault="00E9160E"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по представлению числовой  информации различными способами (таблица, массив, график, диаграмма и пр.); Выполнение индивидуальных заданий.</w:t>
            </w:r>
          </w:p>
        </w:tc>
        <w:tc>
          <w:tcPr>
            <w:tcW w:w="3110" w:type="dxa"/>
            <w:tcBorders>
              <w:top w:val="single" w:sz="4" w:space="0" w:color="auto"/>
              <w:bottom w:val="single" w:sz="4" w:space="0" w:color="auto"/>
            </w:tcBorders>
          </w:tcPr>
          <w:p w14:paraId="42688D02" w14:textId="77777777" w:rsidR="00E9160E" w:rsidRPr="00B85FF4" w:rsidRDefault="00E9160E" w:rsidP="008D370D">
            <w:pPr>
              <w:jc w:val="both"/>
              <w:rPr>
                <w:bCs/>
                <w:sz w:val="20"/>
                <w:szCs w:val="20"/>
              </w:rPr>
            </w:pPr>
            <w:r w:rsidRPr="00B85FF4">
              <w:rPr>
                <w:bCs/>
                <w:sz w:val="20"/>
                <w:szCs w:val="20"/>
              </w:rPr>
              <w:t>Оценка результатов выполнения практических работ</w:t>
            </w:r>
          </w:p>
          <w:p w14:paraId="3FF66DF4" w14:textId="77777777" w:rsidR="00E9160E" w:rsidRPr="00B85FF4" w:rsidRDefault="00E9160E" w:rsidP="008D370D">
            <w:pPr>
              <w:jc w:val="both"/>
              <w:rPr>
                <w:bCs/>
                <w:sz w:val="20"/>
                <w:szCs w:val="20"/>
              </w:rPr>
            </w:pPr>
            <w:r w:rsidRPr="00B85FF4">
              <w:rPr>
                <w:bCs/>
                <w:sz w:val="20"/>
                <w:szCs w:val="20"/>
              </w:rPr>
              <w:t>наблюдение за выполнением работ;</w:t>
            </w:r>
          </w:p>
          <w:p w14:paraId="6BE4F684" w14:textId="77777777" w:rsidR="00E9160E" w:rsidRPr="00B85FF4" w:rsidRDefault="00E9160E" w:rsidP="008D370D">
            <w:pPr>
              <w:jc w:val="both"/>
              <w:rPr>
                <w:sz w:val="20"/>
                <w:szCs w:val="20"/>
              </w:rPr>
            </w:pPr>
          </w:p>
        </w:tc>
      </w:tr>
      <w:tr w:rsidR="00E9160E" w:rsidRPr="00B85FF4" w14:paraId="2684AA49" w14:textId="77777777" w:rsidTr="008D370D">
        <w:trPr>
          <w:trHeight w:val="80"/>
          <w:jc w:val="center"/>
        </w:trPr>
        <w:tc>
          <w:tcPr>
            <w:tcW w:w="2545" w:type="dxa"/>
            <w:tcBorders>
              <w:top w:val="single" w:sz="4" w:space="0" w:color="auto"/>
              <w:bottom w:val="single" w:sz="4" w:space="0" w:color="auto"/>
            </w:tcBorders>
            <w:shd w:val="clear" w:color="auto" w:fill="auto"/>
          </w:tcPr>
          <w:p w14:paraId="1A658871" w14:textId="77777777" w:rsidR="00E9160E" w:rsidRPr="00B85FF4" w:rsidRDefault="00E9160E" w:rsidP="008D370D">
            <w:pPr>
              <w:pStyle w:val="ConsPlusNormal"/>
              <w:rPr>
                <w:rFonts w:ascii="Times New Roman" w:hAnsi="Times New Roman" w:cs="Times New Roman"/>
              </w:rPr>
            </w:pPr>
            <w:r w:rsidRPr="00B85FF4">
              <w:rPr>
                <w:rFonts w:ascii="Times New Roman" w:hAnsi="Times New Roman" w:cs="Times New Roman"/>
              </w:rPr>
              <w:t>применять компьютерные программы для поиска информации, составления и оформления документов и презентаций;</w:t>
            </w:r>
          </w:p>
          <w:p w14:paraId="443011CB" w14:textId="77777777" w:rsidR="00E9160E" w:rsidRPr="00B85FF4" w:rsidRDefault="00E9160E" w:rsidP="008D370D">
            <w:pPr>
              <w:pStyle w:val="ConsPlusNormal"/>
              <w:rPr>
                <w:rFonts w:ascii="Times New Roman" w:hAnsi="Times New Roman" w:cs="Times New Roman"/>
              </w:rPr>
            </w:pPr>
          </w:p>
        </w:tc>
        <w:tc>
          <w:tcPr>
            <w:tcW w:w="3685" w:type="dxa"/>
            <w:tcBorders>
              <w:top w:val="single" w:sz="4" w:space="0" w:color="auto"/>
              <w:bottom w:val="single" w:sz="4" w:space="0" w:color="auto"/>
            </w:tcBorders>
            <w:shd w:val="clear" w:color="auto" w:fill="auto"/>
          </w:tcPr>
          <w:p w14:paraId="0327822D" w14:textId="77777777" w:rsidR="00E9160E" w:rsidRPr="00B85FF4" w:rsidRDefault="00E9160E" w:rsidP="008D370D">
            <w:pPr>
              <w:jc w:val="both"/>
              <w:rPr>
                <w:sz w:val="20"/>
                <w:szCs w:val="20"/>
              </w:rPr>
            </w:pPr>
            <w:r w:rsidRPr="00B85FF4">
              <w:rPr>
                <w:sz w:val="20"/>
                <w:szCs w:val="20"/>
              </w:rPr>
              <w:t>Наблюдения во время выполнения заданий на практических занятиях. Защита практических работ по представлению числовой  информации различными способами (таблица, массив, график, диаграмма и пр.); Выполнение индивидуальных заданий.</w:t>
            </w:r>
          </w:p>
        </w:tc>
        <w:tc>
          <w:tcPr>
            <w:tcW w:w="3110" w:type="dxa"/>
            <w:tcBorders>
              <w:top w:val="single" w:sz="4" w:space="0" w:color="auto"/>
              <w:bottom w:val="single" w:sz="4" w:space="0" w:color="auto"/>
            </w:tcBorders>
          </w:tcPr>
          <w:p w14:paraId="1DB99B44" w14:textId="77777777" w:rsidR="00E9160E" w:rsidRPr="00B85FF4" w:rsidRDefault="00E9160E" w:rsidP="008D370D">
            <w:pPr>
              <w:jc w:val="both"/>
              <w:rPr>
                <w:bCs/>
                <w:sz w:val="20"/>
                <w:szCs w:val="20"/>
              </w:rPr>
            </w:pPr>
            <w:r w:rsidRPr="00B85FF4">
              <w:rPr>
                <w:bCs/>
                <w:sz w:val="20"/>
                <w:szCs w:val="20"/>
              </w:rPr>
              <w:t>Оценка результатов выполнения практических работ</w:t>
            </w:r>
          </w:p>
          <w:p w14:paraId="74864BE8" w14:textId="77777777" w:rsidR="00E9160E" w:rsidRPr="00B85FF4" w:rsidRDefault="00E9160E" w:rsidP="008D370D">
            <w:pPr>
              <w:jc w:val="both"/>
              <w:rPr>
                <w:bCs/>
                <w:sz w:val="20"/>
                <w:szCs w:val="20"/>
              </w:rPr>
            </w:pPr>
            <w:r w:rsidRPr="00B85FF4">
              <w:rPr>
                <w:bCs/>
                <w:sz w:val="20"/>
                <w:szCs w:val="20"/>
              </w:rPr>
              <w:t>наблюдение за выполнением работ;</w:t>
            </w:r>
          </w:p>
          <w:p w14:paraId="5F1AE9B5" w14:textId="77777777" w:rsidR="00E9160E" w:rsidRPr="00B85FF4" w:rsidRDefault="00E9160E" w:rsidP="008D370D">
            <w:pPr>
              <w:jc w:val="both"/>
              <w:rPr>
                <w:sz w:val="20"/>
                <w:szCs w:val="20"/>
              </w:rPr>
            </w:pPr>
          </w:p>
        </w:tc>
      </w:tr>
    </w:tbl>
    <w:p w14:paraId="4A856AB7" w14:textId="77777777" w:rsidR="00E9160E" w:rsidRPr="00B85FF4" w:rsidRDefault="00E9160E" w:rsidP="00E9160E">
      <w:pPr>
        <w:ind w:firstLine="709"/>
        <w:jc w:val="both"/>
      </w:pPr>
    </w:p>
    <w:p w14:paraId="7B5BD128" w14:textId="77777777" w:rsidR="00E9160E" w:rsidRPr="00B85FF4" w:rsidRDefault="00E9160E" w:rsidP="00971756">
      <w:pPr>
        <w:pStyle w:val="afe"/>
        <w:jc w:val="right"/>
        <w:rPr>
          <w:rFonts w:ascii="Times New Roman" w:hAnsi="Times New Roman"/>
          <w:b/>
          <w:bCs/>
        </w:rPr>
      </w:pPr>
    </w:p>
    <w:p w14:paraId="0C73F434" w14:textId="77777777" w:rsidR="00E9160E" w:rsidRPr="00B85FF4" w:rsidRDefault="00E9160E" w:rsidP="00E9160E"/>
    <w:p w14:paraId="576C2E5B" w14:textId="77777777" w:rsidR="00E9160E" w:rsidRPr="00B85FF4" w:rsidRDefault="00E9160E" w:rsidP="00E9160E"/>
    <w:p w14:paraId="6C3B2D20" w14:textId="77777777" w:rsidR="00E9160E" w:rsidRPr="00B85FF4" w:rsidRDefault="00E9160E" w:rsidP="00E9160E"/>
    <w:p w14:paraId="353F1D30" w14:textId="77777777" w:rsidR="00B85FF4" w:rsidRPr="00B85FF4" w:rsidRDefault="00B85FF4" w:rsidP="00B85FF4">
      <w:pPr>
        <w:jc w:val="right"/>
        <w:rPr>
          <w:b/>
        </w:rPr>
      </w:pPr>
      <w:r w:rsidRPr="00B85FF4">
        <w:rPr>
          <w:b/>
        </w:rPr>
        <w:lastRenderedPageBreak/>
        <w:t>Приложение 3.22</w:t>
      </w:r>
    </w:p>
    <w:p w14:paraId="514F77F4" w14:textId="450C1A9D" w:rsidR="00B85FF4" w:rsidRPr="00B85FF4" w:rsidRDefault="00B85FF4" w:rsidP="00B85FF4">
      <w:pPr>
        <w:jc w:val="right"/>
        <w:rPr>
          <w:b/>
          <w:i/>
        </w:rPr>
      </w:pPr>
      <w:r w:rsidRPr="00B85FF4">
        <w:rPr>
          <w:b/>
          <w:bCs/>
        </w:rPr>
        <w:t>к ПООП-П по специальности</w:t>
      </w:r>
      <w:r w:rsidRPr="00B85FF4">
        <w:rPr>
          <w:bCs/>
          <w:i/>
          <w:sz w:val="28"/>
        </w:rPr>
        <w:t xml:space="preserve"> </w:t>
      </w:r>
      <w:r w:rsidRPr="00B85FF4">
        <w:rPr>
          <w:bCs/>
          <w:i/>
        </w:rPr>
        <w:br/>
      </w:r>
      <w:r w:rsidRPr="00B85FF4">
        <w:rPr>
          <w:b/>
          <w:i/>
        </w:rPr>
        <w:t>15.02.06</w:t>
      </w:r>
      <w:r w:rsidRPr="00B85FF4">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1DC908F4" w14:textId="77777777" w:rsidR="00B85FF4" w:rsidRPr="00B85FF4" w:rsidRDefault="00B85FF4" w:rsidP="00B85FF4">
      <w:pPr>
        <w:jc w:val="center"/>
        <w:rPr>
          <w:b/>
          <w:i/>
        </w:rPr>
      </w:pPr>
    </w:p>
    <w:p w14:paraId="44692C6B" w14:textId="77777777" w:rsidR="00B85FF4" w:rsidRPr="00B85FF4" w:rsidRDefault="00B85FF4" w:rsidP="00B85FF4">
      <w:pPr>
        <w:jc w:val="center"/>
        <w:rPr>
          <w:b/>
          <w:i/>
        </w:rPr>
      </w:pPr>
    </w:p>
    <w:p w14:paraId="11D9CC0E" w14:textId="77777777" w:rsidR="00B85FF4" w:rsidRPr="00B85FF4" w:rsidRDefault="00B85FF4" w:rsidP="00B85FF4">
      <w:pPr>
        <w:jc w:val="center"/>
        <w:rPr>
          <w:b/>
          <w:i/>
        </w:rPr>
      </w:pPr>
    </w:p>
    <w:p w14:paraId="6B75FDFD" w14:textId="77777777" w:rsidR="00B85FF4" w:rsidRPr="00B85FF4" w:rsidRDefault="00B85FF4" w:rsidP="00B85FF4">
      <w:pPr>
        <w:jc w:val="center"/>
        <w:rPr>
          <w:b/>
          <w:i/>
        </w:rPr>
      </w:pPr>
    </w:p>
    <w:p w14:paraId="289DC900" w14:textId="77777777" w:rsidR="00B85FF4" w:rsidRPr="00B85FF4" w:rsidRDefault="00B85FF4" w:rsidP="00B85FF4">
      <w:pPr>
        <w:jc w:val="center"/>
        <w:rPr>
          <w:b/>
          <w:i/>
        </w:rPr>
      </w:pPr>
    </w:p>
    <w:p w14:paraId="4834C2AA" w14:textId="77777777" w:rsidR="00B85FF4" w:rsidRPr="00B85FF4" w:rsidRDefault="00B85FF4" w:rsidP="00B85FF4">
      <w:pPr>
        <w:jc w:val="center"/>
        <w:rPr>
          <w:b/>
          <w:i/>
        </w:rPr>
      </w:pPr>
    </w:p>
    <w:p w14:paraId="2B1CE068" w14:textId="21CC672B" w:rsidR="00B85FF4" w:rsidRPr="00B85FF4" w:rsidRDefault="00B85FF4" w:rsidP="00B85FF4">
      <w:pPr>
        <w:jc w:val="center"/>
        <w:rPr>
          <w:b/>
        </w:rPr>
      </w:pPr>
      <w:r w:rsidRPr="00B85FF4">
        <w:rPr>
          <w:b/>
        </w:rPr>
        <w:t>РАБОЧАЯ ПРОГРАММА МЕЖДИСЦИПЛИНАРНОГО МОДУЛЯ</w:t>
      </w:r>
    </w:p>
    <w:p w14:paraId="0DD9B7CC" w14:textId="77777777" w:rsidR="00B85FF4" w:rsidRPr="00B85FF4" w:rsidRDefault="00B85FF4" w:rsidP="00B85FF4">
      <w:pPr>
        <w:jc w:val="center"/>
        <w:rPr>
          <w:b/>
          <w:i/>
          <w:u w:val="single"/>
        </w:rPr>
      </w:pPr>
    </w:p>
    <w:p w14:paraId="138D929B" w14:textId="77777777" w:rsidR="002532E7" w:rsidRDefault="00B85FF4" w:rsidP="00B85FF4">
      <w:pPr>
        <w:jc w:val="center"/>
        <w:rPr>
          <w:b/>
          <w:iCs/>
        </w:rPr>
      </w:pPr>
      <w:r w:rsidRPr="00B85FF4">
        <w:rPr>
          <w:b/>
          <w:iCs/>
        </w:rPr>
        <w:t>ОП.01 Охрана труда</w:t>
      </w:r>
    </w:p>
    <w:p w14:paraId="18B0F332" w14:textId="77777777" w:rsidR="002532E7" w:rsidRDefault="00B85FF4" w:rsidP="00B85FF4">
      <w:pPr>
        <w:jc w:val="center"/>
        <w:rPr>
          <w:b/>
          <w:iCs/>
        </w:rPr>
      </w:pPr>
      <w:r w:rsidRPr="00B85FF4">
        <w:rPr>
          <w:b/>
          <w:iCs/>
        </w:rPr>
        <w:t xml:space="preserve"> МДМ.01 Электротехника, электроника и электрооборудование</w:t>
      </w:r>
    </w:p>
    <w:p w14:paraId="40E3E14D" w14:textId="77777777" w:rsidR="00B85FF4" w:rsidRPr="00B85FF4" w:rsidRDefault="00B85FF4" w:rsidP="00B85FF4">
      <w:pPr>
        <w:jc w:val="center"/>
        <w:rPr>
          <w:b/>
          <w:i/>
        </w:rPr>
      </w:pPr>
    </w:p>
    <w:p w14:paraId="0147210A" w14:textId="77777777" w:rsidR="00B85FF4" w:rsidRPr="00B85FF4" w:rsidRDefault="00B85FF4" w:rsidP="00B85FF4">
      <w:pPr>
        <w:rPr>
          <w:b/>
          <w:i/>
        </w:rPr>
      </w:pPr>
    </w:p>
    <w:p w14:paraId="20CB3CD9" w14:textId="77777777" w:rsidR="00B85FF4" w:rsidRPr="00B85FF4" w:rsidRDefault="00B85FF4" w:rsidP="00B85FF4">
      <w:pPr>
        <w:rPr>
          <w:b/>
          <w:i/>
        </w:rPr>
      </w:pPr>
    </w:p>
    <w:p w14:paraId="2FEA1DDC" w14:textId="77777777" w:rsidR="00B85FF4" w:rsidRPr="00B85FF4" w:rsidRDefault="00B85FF4" w:rsidP="00B85FF4">
      <w:pPr>
        <w:rPr>
          <w:b/>
          <w:i/>
        </w:rPr>
      </w:pPr>
    </w:p>
    <w:p w14:paraId="43885BC6" w14:textId="77777777" w:rsidR="00B85FF4" w:rsidRPr="00B85FF4" w:rsidRDefault="00B85FF4" w:rsidP="00B85FF4">
      <w:pPr>
        <w:rPr>
          <w:b/>
          <w:i/>
        </w:rPr>
      </w:pPr>
    </w:p>
    <w:p w14:paraId="61358AC4" w14:textId="77777777" w:rsidR="00B85FF4" w:rsidRPr="00B85FF4" w:rsidRDefault="00B85FF4" w:rsidP="00B85FF4">
      <w:pPr>
        <w:rPr>
          <w:b/>
          <w:i/>
        </w:rPr>
      </w:pPr>
    </w:p>
    <w:p w14:paraId="5E195C77" w14:textId="77777777" w:rsidR="00B85FF4" w:rsidRPr="00B85FF4" w:rsidRDefault="00B85FF4" w:rsidP="00B85FF4">
      <w:pPr>
        <w:rPr>
          <w:b/>
          <w:i/>
        </w:rPr>
      </w:pPr>
    </w:p>
    <w:p w14:paraId="0DFD2437" w14:textId="77777777" w:rsidR="00B85FF4" w:rsidRPr="00B85FF4" w:rsidRDefault="00B85FF4" w:rsidP="00B85FF4">
      <w:pPr>
        <w:rPr>
          <w:b/>
          <w:i/>
        </w:rPr>
      </w:pPr>
    </w:p>
    <w:p w14:paraId="4363036F" w14:textId="77777777" w:rsidR="00B85FF4" w:rsidRPr="00B85FF4" w:rsidRDefault="00B85FF4" w:rsidP="00B85FF4">
      <w:pPr>
        <w:rPr>
          <w:b/>
          <w:i/>
        </w:rPr>
      </w:pPr>
    </w:p>
    <w:p w14:paraId="48878EAB" w14:textId="77777777" w:rsidR="00B85FF4" w:rsidRPr="00B85FF4" w:rsidRDefault="00B85FF4" w:rsidP="00B85FF4">
      <w:pPr>
        <w:rPr>
          <w:b/>
          <w:i/>
        </w:rPr>
      </w:pPr>
    </w:p>
    <w:p w14:paraId="13790BB1" w14:textId="77777777" w:rsidR="00B85FF4" w:rsidRPr="00B85FF4" w:rsidRDefault="00B85FF4" w:rsidP="00B85FF4">
      <w:pPr>
        <w:rPr>
          <w:b/>
          <w:i/>
        </w:rPr>
      </w:pPr>
    </w:p>
    <w:p w14:paraId="25C2496A" w14:textId="77777777" w:rsidR="00B85FF4" w:rsidRPr="00B85FF4" w:rsidRDefault="00B85FF4" w:rsidP="00B85FF4">
      <w:pPr>
        <w:rPr>
          <w:b/>
          <w:bCs/>
          <w:iCs/>
        </w:rPr>
      </w:pPr>
    </w:p>
    <w:p w14:paraId="29871F42" w14:textId="77777777" w:rsidR="00B85FF4" w:rsidRPr="00B85FF4" w:rsidRDefault="00B85FF4" w:rsidP="00B85FF4">
      <w:pPr>
        <w:rPr>
          <w:b/>
          <w:bCs/>
          <w:iCs/>
        </w:rPr>
      </w:pPr>
    </w:p>
    <w:p w14:paraId="3FC6DFD9" w14:textId="77777777" w:rsidR="00B85FF4" w:rsidRPr="00B85FF4" w:rsidRDefault="00B85FF4" w:rsidP="00B85FF4">
      <w:pPr>
        <w:rPr>
          <w:b/>
          <w:bCs/>
          <w:iCs/>
        </w:rPr>
      </w:pPr>
    </w:p>
    <w:p w14:paraId="4B865C80" w14:textId="77777777" w:rsidR="00B85FF4" w:rsidRPr="00B85FF4" w:rsidRDefault="00B85FF4" w:rsidP="00B85FF4">
      <w:pPr>
        <w:rPr>
          <w:b/>
          <w:bCs/>
          <w:iCs/>
        </w:rPr>
      </w:pPr>
    </w:p>
    <w:p w14:paraId="7C977E14" w14:textId="77777777" w:rsidR="00B85FF4" w:rsidRPr="00B85FF4" w:rsidRDefault="00B85FF4" w:rsidP="00B85FF4">
      <w:pPr>
        <w:rPr>
          <w:b/>
          <w:bCs/>
          <w:iCs/>
        </w:rPr>
      </w:pPr>
    </w:p>
    <w:p w14:paraId="5ACCAE77" w14:textId="77777777" w:rsidR="00B85FF4" w:rsidRPr="00B85FF4" w:rsidRDefault="00B85FF4" w:rsidP="00B85FF4">
      <w:pPr>
        <w:rPr>
          <w:b/>
          <w:bCs/>
          <w:iCs/>
        </w:rPr>
      </w:pPr>
    </w:p>
    <w:p w14:paraId="794DE5F7" w14:textId="77777777" w:rsidR="00B85FF4" w:rsidRPr="00B85FF4" w:rsidRDefault="00B85FF4" w:rsidP="00B85FF4">
      <w:pPr>
        <w:rPr>
          <w:b/>
          <w:bCs/>
          <w:iCs/>
        </w:rPr>
      </w:pPr>
    </w:p>
    <w:p w14:paraId="3C7C33A9" w14:textId="77777777" w:rsidR="00B85FF4" w:rsidRPr="00B85FF4" w:rsidRDefault="00B85FF4" w:rsidP="00B85FF4">
      <w:pPr>
        <w:rPr>
          <w:b/>
          <w:bCs/>
          <w:iCs/>
        </w:rPr>
      </w:pPr>
    </w:p>
    <w:p w14:paraId="03D6A8D9" w14:textId="77777777" w:rsidR="00B85FF4" w:rsidRPr="00B85FF4" w:rsidRDefault="00B85FF4" w:rsidP="00B85FF4">
      <w:pPr>
        <w:rPr>
          <w:b/>
          <w:bCs/>
          <w:iCs/>
        </w:rPr>
      </w:pPr>
    </w:p>
    <w:p w14:paraId="5D184720" w14:textId="77777777" w:rsidR="00B85FF4" w:rsidRPr="00B85FF4" w:rsidRDefault="00B85FF4" w:rsidP="00B85FF4">
      <w:pPr>
        <w:rPr>
          <w:b/>
          <w:bCs/>
          <w:iCs/>
        </w:rPr>
      </w:pPr>
    </w:p>
    <w:p w14:paraId="076D7C9B" w14:textId="77777777" w:rsidR="00B85FF4" w:rsidRPr="00B85FF4" w:rsidRDefault="00B85FF4" w:rsidP="00B85FF4">
      <w:pPr>
        <w:rPr>
          <w:b/>
          <w:bCs/>
          <w:iCs/>
        </w:rPr>
      </w:pPr>
    </w:p>
    <w:p w14:paraId="0E5201F4" w14:textId="77777777" w:rsidR="00B85FF4" w:rsidRPr="00B85FF4" w:rsidRDefault="00B85FF4" w:rsidP="00B85FF4">
      <w:pPr>
        <w:rPr>
          <w:b/>
          <w:bCs/>
          <w:iCs/>
        </w:rPr>
      </w:pPr>
    </w:p>
    <w:p w14:paraId="7B21B797" w14:textId="77777777" w:rsidR="00B85FF4" w:rsidRPr="00B85FF4" w:rsidRDefault="00B85FF4" w:rsidP="00B85FF4">
      <w:pPr>
        <w:rPr>
          <w:b/>
          <w:bCs/>
          <w:iCs/>
        </w:rPr>
      </w:pPr>
    </w:p>
    <w:p w14:paraId="578D26C5" w14:textId="77777777" w:rsidR="00B85FF4" w:rsidRPr="00B85FF4" w:rsidRDefault="00B85FF4" w:rsidP="00B85FF4">
      <w:pPr>
        <w:rPr>
          <w:b/>
          <w:bCs/>
          <w:iCs/>
        </w:rPr>
      </w:pPr>
    </w:p>
    <w:p w14:paraId="5D154AC7" w14:textId="77777777" w:rsidR="00B85FF4" w:rsidRPr="00B85FF4" w:rsidRDefault="00B85FF4" w:rsidP="00B85FF4">
      <w:pPr>
        <w:rPr>
          <w:b/>
          <w:bCs/>
          <w:iCs/>
        </w:rPr>
      </w:pPr>
    </w:p>
    <w:p w14:paraId="14E28DC3" w14:textId="77777777" w:rsidR="00B85FF4" w:rsidRPr="00B85FF4" w:rsidRDefault="00B85FF4" w:rsidP="00B85FF4">
      <w:pPr>
        <w:rPr>
          <w:b/>
          <w:bCs/>
          <w:iCs/>
        </w:rPr>
      </w:pPr>
    </w:p>
    <w:p w14:paraId="526520AB" w14:textId="77777777" w:rsidR="00B85FF4" w:rsidRPr="00B85FF4" w:rsidRDefault="00B85FF4" w:rsidP="00B85FF4">
      <w:pPr>
        <w:rPr>
          <w:b/>
          <w:bCs/>
          <w:iCs/>
        </w:rPr>
      </w:pPr>
    </w:p>
    <w:p w14:paraId="0CA32E1F" w14:textId="77777777" w:rsidR="00B85FF4" w:rsidRPr="00B85FF4" w:rsidRDefault="00B85FF4" w:rsidP="00B85FF4">
      <w:pPr>
        <w:rPr>
          <w:b/>
          <w:bCs/>
          <w:iCs/>
        </w:rPr>
      </w:pPr>
    </w:p>
    <w:p w14:paraId="6B2D0140" w14:textId="77777777" w:rsidR="00B85FF4" w:rsidRPr="00B85FF4" w:rsidRDefault="00B85FF4" w:rsidP="00B85FF4">
      <w:pPr>
        <w:rPr>
          <w:b/>
          <w:bCs/>
          <w:iCs/>
        </w:rPr>
      </w:pPr>
    </w:p>
    <w:p w14:paraId="3895D19D" w14:textId="77777777" w:rsidR="00B85FF4" w:rsidRPr="00B85FF4" w:rsidRDefault="00B85FF4" w:rsidP="00B85FF4">
      <w:pPr>
        <w:rPr>
          <w:b/>
          <w:bCs/>
          <w:iCs/>
        </w:rPr>
      </w:pPr>
    </w:p>
    <w:p w14:paraId="66973419" w14:textId="77777777" w:rsidR="00B85FF4" w:rsidRPr="00B85FF4" w:rsidRDefault="00B85FF4" w:rsidP="00B85FF4">
      <w:pPr>
        <w:rPr>
          <w:b/>
          <w:bCs/>
          <w:iCs/>
        </w:rPr>
      </w:pPr>
    </w:p>
    <w:p w14:paraId="51B68889" w14:textId="77777777" w:rsidR="00B85FF4" w:rsidRPr="00B85FF4" w:rsidRDefault="00B85FF4" w:rsidP="00B85FF4">
      <w:pPr>
        <w:rPr>
          <w:b/>
          <w:bCs/>
          <w:iCs/>
        </w:rPr>
      </w:pPr>
    </w:p>
    <w:p w14:paraId="62A0C75C" w14:textId="77777777" w:rsidR="00B85FF4" w:rsidRPr="00B85FF4" w:rsidRDefault="00B85FF4" w:rsidP="00B85FF4">
      <w:pPr>
        <w:rPr>
          <w:b/>
          <w:bCs/>
          <w:iCs/>
        </w:rPr>
      </w:pPr>
    </w:p>
    <w:p w14:paraId="4D0CFB39" w14:textId="77777777" w:rsidR="00B85FF4" w:rsidRPr="00B85FF4" w:rsidRDefault="00B85FF4" w:rsidP="00B85FF4">
      <w:pPr>
        <w:rPr>
          <w:b/>
          <w:bCs/>
          <w:iCs/>
        </w:rPr>
      </w:pPr>
    </w:p>
    <w:p w14:paraId="060E9BA4" w14:textId="77777777" w:rsidR="00B85FF4" w:rsidRPr="00B85FF4" w:rsidRDefault="00B85FF4" w:rsidP="00B85FF4">
      <w:pPr>
        <w:jc w:val="center"/>
        <w:rPr>
          <w:b/>
        </w:rPr>
      </w:pPr>
      <w:r w:rsidRPr="00B85FF4">
        <w:rPr>
          <w:b/>
          <w:bCs/>
          <w:iCs/>
        </w:rPr>
        <w:t>2022г.</w:t>
      </w:r>
      <w:r w:rsidRPr="00B85FF4">
        <w:rPr>
          <w:b/>
        </w:rPr>
        <w:br w:type="page"/>
      </w:r>
    </w:p>
    <w:p w14:paraId="7975A590" w14:textId="77777777" w:rsidR="00B85FF4" w:rsidRPr="00B85FF4" w:rsidRDefault="00B85FF4" w:rsidP="00B85FF4">
      <w:pPr>
        <w:jc w:val="center"/>
        <w:rPr>
          <w:b/>
        </w:rPr>
      </w:pPr>
      <w:r w:rsidRPr="00B85FF4">
        <w:rPr>
          <w:b/>
        </w:rPr>
        <w:lastRenderedPageBreak/>
        <w:t>Содержание</w:t>
      </w:r>
    </w:p>
    <w:p w14:paraId="315D6DFD" w14:textId="77777777" w:rsidR="00B85FF4" w:rsidRPr="00B85FF4" w:rsidRDefault="00B85FF4" w:rsidP="00B85FF4">
      <w:pPr>
        <w:jc w:val="center"/>
        <w:rPr>
          <w:b/>
        </w:rPr>
      </w:pPr>
    </w:p>
    <w:p w14:paraId="6851534E" w14:textId="77777777" w:rsidR="00B85FF4" w:rsidRPr="00B85FF4" w:rsidRDefault="00B85FF4" w:rsidP="00B85FF4">
      <w:pPr>
        <w:pStyle w:val="11"/>
        <w:tabs>
          <w:tab w:val="right" w:leader="dot" w:pos="9628"/>
        </w:tabs>
        <w:rPr>
          <w:rFonts w:eastAsiaTheme="minorEastAsia"/>
          <w:noProof/>
        </w:rPr>
      </w:pPr>
      <w:r w:rsidRPr="00B85FF4">
        <w:rPr>
          <w:b w:val="0"/>
          <w:bCs w:val="0"/>
          <w:caps w:val="0"/>
          <w:sz w:val="24"/>
        </w:rPr>
        <w:fldChar w:fldCharType="begin"/>
      </w:r>
      <w:r w:rsidRPr="00B85FF4">
        <w:rPr>
          <w:sz w:val="24"/>
        </w:rPr>
        <w:instrText xml:space="preserve"> TOC \o "1-3" \h \z \u </w:instrText>
      </w:r>
      <w:r w:rsidRPr="00B85FF4">
        <w:rPr>
          <w:b w:val="0"/>
          <w:bCs w:val="0"/>
          <w:caps w:val="0"/>
          <w:sz w:val="24"/>
        </w:rPr>
        <w:fldChar w:fldCharType="separate"/>
      </w:r>
      <w:hyperlink w:anchor="_Toc106982860" w:history="1">
        <w:r w:rsidRPr="00B85FF4">
          <w:rPr>
            <w:rStyle w:val="ad"/>
            <w:noProof/>
          </w:rPr>
          <w:t>1. ОБЩАЯ ХАРАКТЕРИСТИКА РАБОЧЕЙ ПРОГРАММЫ УЧЕБНОЙ ДИСЦИПЛИНЫ.</w:t>
        </w:r>
        <w:r w:rsidRPr="00B85FF4">
          <w:rPr>
            <w:noProof/>
            <w:webHidden/>
          </w:rPr>
          <w:tab/>
        </w:r>
        <w:r w:rsidRPr="00B85FF4">
          <w:rPr>
            <w:noProof/>
            <w:webHidden/>
          </w:rPr>
          <w:fldChar w:fldCharType="begin"/>
        </w:r>
        <w:r w:rsidRPr="00B85FF4">
          <w:rPr>
            <w:noProof/>
            <w:webHidden/>
          </w:rPr>
          <w:instrText xml:space="preserve"> PAGEREF _Toc106982860 \h </w:instrText>
        </w:r>
        <w:r w:rsidRPr="00B85FF4">
          <w:rPr>
            <w:noProof/>
            <w:webHidden/>
          </w:rPr>
        </w:r>
        <w:r w:rsidRPr="00B85FF4">
          <w:rPr>
            <w:noProof/>
            <w:webHidden/>
          </w:rPr>
          <w:fldChar w:fldCharType="separate"/>
        </w:r>
        <w:r w:rsidRPr="00B85FF4">
          <w:rPr>
            <w:noProof/>
            <w:webHidden/>
          </w:rPr>
          <w:t>3</w:t>
        </w:r>
        <w:r w:rsidRPr="00B85FF4">
          <w:rPr>
            <w:noProof/>
            <w:webHidden/>
          </w:rPr>
          <w:fldChar w:fldCharType="end"/>
        </w:r>
      </w:hyperlink>
    </w:p>
    <w:p w14:paraId="12F5D3B8" w14:textId="77777777" w:rsidR="00B85FF4" w:rsidRPr="00B85FF4" w:rsidRDefault="00EC4F98" w:rsidP="00B85FF4">
      <w:pPr>
        <w:pStyle w:val="11"/>
        <w:tabs>
          <w:tab w:val="right" w:leader="dot" w:pos="9628"/>
        </w:tabs>
        <w:rPr>
          <w:rFonts w:eastAsiaTheme="minorEastAsia"/>
          <w:noProof/>
        </w:rPr>
      </w:pPr>
      <w:hyperlink w:anchor="_Toc106982861" w:history="1">
        <w:r w:rsidR="00B85FF4" w:rsidRPr="00B85FF4">
          <w:rPr>
            <w:rStyle w:val="ad"/>
            <w:noProof/>
          </w:rPr>
          <w:t>2. СТРУКТУРА И СОДЕРЖАНИЕ УЧЕБНОЙ ДИСЦИПЛИНЫ</w:t>
        </w:r>
        <w:r w:rsidR="00B85FF4" w:rsidRPr="00B85FF4">
          <w:rPr>
            <w:noProof/>
            <w:webHidden/>
          </w:rPr>
          <w:tab/>
        </w:r>
        <w:r w:rsidR="00B85FF4" w:rsidRPr="00B85FF4">
          <w:rPr>
            <w:noProof/>
            <w:webHidden/>
          </w:rPr>
          <w:fldChar w:fldCharType="begin"/>
        </w:r>
        <w:r w:rsidR="00B85FF4" w:rsidRPr="00B85FF4">
          <w:rPr>
            <w:noProof/>
            <w:webHidden/>
          </w:rPr>
          <w:instrText xml:space="preserve"> PAGEREF _Toc106982861 \h </w:instrText>
        </w:r>
        <w:r w:rsidR="00B85FF4" w:rsidRPr="00B85FF4">
          <w:rPr>
            <w:noProof/>
            <w:webHidden/>
          </w:rPr>
        </w:r>
        <w:r w:rsidR="00B85FF4" w:rsidRPr="00B85FF4">
          <w:rPr>
            <w:noProof/>
            <w:webHidden/>
          </w:rPr>
          <w:fldChar w:fldCharType="separate"/>
        </w:r>
        <w:r w:rsidR="00B85FF4" w:rsidRPr="00B85FF4">
          <w:rPr>
            <w:noProof/>
            <w:webHidden/>
          </w:rPr>
          <w:t>7</w:t>
        </w:r>
        <w:r w:rsidR="00B85FF4" w:rsidRPr="00B85FF4">
          <w:rPr>
            <w:noProof/>
            <w:webHidden/>
          </w:rPr>
          <w:fldChar w:fldCharType="end"/>
        </w:r>
      </w:hyperlink>
    </w:p>
    <w:p w14:paraId="7BC80166" w14:textId="77777777" w:rsidR="00B85FF4" w:rsidRPr="00B85FF4" w:rsidRDefault="00EC4F98" w:rsidP="00B85FF4">
      <w:pPr>
        <w:pStyle w:val="11"/>
        <w:tabs>
          <w:tab w:val="right" w:leader="dot" w:pos="9628"/>
        </w:tabs>
        <w:rPr>
          <w:rFonts w:eastAsiaTheme="minorEastAsia"/>
          <w:noProof/>
        </w:rPr>
      </w:pPr>
      <w:hyperlink w:anchor="_Toc106982862" w:history="1">
        <w:r w:rsidR="00B85FF4" w:rsidRPr="00B85FF4">
          <w:rPr>
            <w:rStyle w:val="ad"/>
            <w:noProof/>
          </w:rPr>
          <w:t>3. УСЛОВИЯ РЕАЛИЗАЦИИ ПРОГРАММЫ УЧЕБНОЙ ДИСЦИПЛИНЫ</w:t>
        </w:r>
        <w:r w:rsidR="00B85FF4" w:rsidRPr="00B85FF4">
          <w:rPr>
            <w:noProof/>
            <w:webHidden/>
          </w:rPr>
          <w:tab/>
        </w:r>
        <w:r w:rsidR="00B85FF4" w:rsidRPr="00B85FF4">
          <w:rPr>
            <w:noProof/>
            <w:webHidden/>
          </w:rPr>
          <w:fldChar w:fldCharType="begin"/>
        </w:r>
        <w:r w:rsidR="00B85FF4" w:rsidRPr="00B85FF4">
          <w:rPr>
            <w:noProof/>
            <w:webHidden/>
          </w:rPr>
          <w:instrText xml:space="preserve"> PAGEREF _Toc106982862 \h </w:instrText>
        </w:r>
        <w:r w:rsidR="00B85FF4" w:rsidRPr="00B85FF4">
          <w:rPr>
            <w:noProof/>
            <w:webHidden/>
          </w:rPr>
        </w:r>
        <w:r w:rsidR="00B85FF4" w:rsidRPr="00B85FF4">
          <w:rPr>
            <w:noProof/>
            <w:webHidden/>
          </w:rPr>
          <w:fldChar w:fldCharType="separate"/>
        </w:r>
        <w:r w:rsidR="00B85FF4" w:rsidRPr="00B85FF4">
          <w:rPr>
            <w:noProof/>
            <w:webHidden/>
          </w:rPr>
          <w:t>13</w:t>
        </w:r>
        <w:r w:rsidR="00B85FF4" w:rsidRPr="00B85FF4">
          <w:rPr>
            <w:noProof/>
            <w:webHidden/>
          </w:rPr>
          <w:fldChar w:fldCharType="end"/>
        </w:r>
      </w:hyperlink>
    </w:p>
    <w:p w14:paraId="42EA91CD" w14:textId="77777777" w:rsidR="00B85FF4" w:rsidRPr="00B85FF4" w:rsidRDefault="00EC4F98" w:rsidP="00B85FF4">
      <w:pPr>
        <w:pStyle w:val="11"/>
        <w:tabs>
          <w:tab w:val="right" w:leader="dot" w:pos="9628"/>
        </w:tabs>
        <w:rPr>
          <w:rFonts w:eastAsiaTheme="minorEastAsia"/>
          <w:noProof/>
        </w:rPr>
      </w:pPr>
      <w:hyperlink w:anchor="_Toc106982867" w:history="1">
        <w:r w:rsidR="00B85FF4" w:rsidRPr="00B85FF4">
          <w:rPr>
            <w:rStyle w:val="ad"/>
            <w:noProof/>
          </w:rPr>
          <w:t xml:space="preserve">4 КОНТРОЛЬ И ОЦЕНКА РЕЗУЛЬТАТОВ </w:t>
        </w:r>
        <w:r w:rsidR="00B85FF4" w:rsidRPr="00B85FF4">
          <w:rPr>
            <w:rStyle w:val="ad"/>
            <w:caps w:val="0"/>
            <w:noProof/>
          </w:rPr>
          <w:t xml:space="preserve">освоения </w:t>
        </w:r>
        <w:r w:rsidR="00B85FF4" w:rsidRPr="00B85FF4">
          <w:rPr>
            <w:rStyle w:val="ad"/>
            <w:noProof/>
          </w:rPr>
          <w:t>УЧЕБНОЙ ДИСЦИПЛИНЫ</w:t>
        </w:r>
        <w:r w:rsidR="00B85FF4" w:rsidRPr="00B85FF4">
          <w:rPr>
            <w:noProof/>
            <w:webHidden/>
          </w:rPr>
          <w:tab/>
        </w:r>
        <w:r w:rsidR="00B85FF4" w:rsidRPr="00B85FF4">
          <w:rPr>
            <w:noProof/>
            <w:webHidden/>
          </w:rPr>
          <w:fldChar w:fldCharType="begin"/>
        </w:r>
        <w:r w:rsidR="00B85FF4" w:rsidRPr="00B85FF4">
          <w:rPr>
            <w:noProof/>
            <w:webHidden/>
          </w:rPr>
          <w:instrText xml:space="preserve"> PAGEREF _Toc106982867 \h </w:instrText>
        </w:r>
        <w:r w:rsidR="00B85FF4" w:rsidRPr="00B85FF4">
          <w:rPr>
            <w:noProof/>
            <w:webHidden/>
          </w:rPr>
        </w:r>
        <w:r w:rsidR="00B85FF4" w:rsidRPr="00B85FF4">
          <w:rPr>
            <w:noProof/>
            <w:webHidden/>
          </w:rPr>
          <w:fldChar w:fldCharType="separate"/>
        </w:r>
        <w:r w:rsidR="00B85FF4" w:rsidRPr="00B85FF4">
          <w:rPr>
            <w:noProof/>
            <w:webHidden/>
          </w:rPr>
          <w:t>14</w:t>
        </w:r>
        <w:r w:rsidR="00B85FF4" w:rsidRPr="00B85FF4">
          <w:rPr>
            <w:noProof/>
            <w:webHidden/>
          </w:rPr>
          <w:fldChar w:fldCharType="end"/>
        </w:r>
      </w:hyperlink>
    </w:p>
    <w:p w14:paraId="3BE8471B" w14:textId="77777777" w:rsidR="00B85FF4" w:rsidRPr="00B85FF4" w:rsidRDefault="00B85FF4" w:rsidP="00B85FF4">
      <w:pPr>
        <w:pStyle w:val="1"/>
        <w:ind w:firstLine="709"/>
        <w:rPr>
          <w:rFonts w:ascii="Times New Roman" w:hAnsi="Times New Roman"/>
          <w:sz w:val="24"/>
          <w:szCs w:val="24"/>
        </w:rPr>
      </w:pPr>
      <w:r w:rsidRPr="00B85FF4">
        <w:rPr>
          <w:rFonts w:ascii="Times New Roman" w:hAnsi="Times New Roman"/>
          <w:sz w:val="24"/>
          <w:szCs w:val="22"/>
        </w:rPr>
        <w:fldChar w:fldCharType="end"/>
      </w:r>
    </w:p>
    <w:p w14:paraId="58FCA449" w14:textId="77777777" w:rsidR="00B85FF4" w:rsidRPr="00B85FF4" w:rsidRDefault="00B85FF4" w:rsidP="00B85FF4">
      <w:pPr>
        <w:pStyle w:val="1"/>
        <w:spacing w:before="0"/>
        <w:ind w:firstLine="709"/>
        <w:rPr>
          <w:rFonts w:ascii="Times New Roman" w:hAnsi="Times New Roman"/>
          <w:b w:val="0"/>
          <w:sz w:val="24"/>
          <w:szCs w:val="24"/>
        </w:rPr>
      </w:pPr>
      <w:r w:rsidRPr="00B85FF4">
        <w:rPr>
          <w:rFonts w:ascii="Times New Roman" w:hAnsi="Times New Roman"/>
          <w:sz w:val="24"/>
          <w:szCs w:val="24"/>
        </w:rPr>
        <w:br w:type="page"/>
      </w:r>
      <w:r w:rsidRPr="00B85FF4">
        <w:rPr>
          <w:rFonts w:ascii="Times New Roman" w:hAnsi="Times New Roman"/>
          <w:b w:val="0"/>
          <w:sz w:val="24"/>
          <w:szCs w:val="24"/>
        </w:rPr>
        <w:lastRenderedPageBreak/>
        <w:t>1. ОБЩАЯ ХАРАКТЕРИСТИКА РАБОЧЕЙ ПРОГРАММЫ УЧЕБНОЙ ДИСЦИПЛИНЫ.</w:t>
      </w:r>
    </w:p>
    <w:p w14:paraId="6F375750" w14:textId="77777777" w:rsidR="00B85FF4" w:rsidRPr="00B85FF4" w:rsidRDefault="00B85FF4" w:rsidP="00B85FF4">
      <w:pPr>
        <w:tabs>
          <w:tab w:val="left" w:pos="426"/>
        </w:tabs>
        <w:ind w:left="709"/>
      </w:pPr>
    </w:p>
    <w:p w14:paraId="391D8D40" w14:textId="77777777" w:rsidR="00B85FF4" w:rsidRPr="00B85FF4" w:rsidRDefault="00B85FF4" w:rsidP="00B85FF4">
      <w:pPr>
        <w:tabs>
          <w:tab w:val="left" w:pos="426"/>
        </w:tabs>
        <w:ind w:left="709"/>
      </w:pPr>
      <w:r w:rsidRPr="00B85FF4">
        <w:t>«Охрана труда»</w:t>
      </w:r>
    </w:p>
    <w:p w14:paraId="3DC0AD63" w14:textId="77777777" w:rsidR="00B85FF4" w:rsidRPr="00B85FF4" w:rsidRDefault="00B85FF4" w:rsidP="00B85FF4">
      <w:pPr>
        <w:tabs>
          <w:tab w:val="left" w:pos="426"/>
        </w:tabs>
        <w:ind w:left="709"/>
      </w:pPr>
    </w:p>
    <w:p w14:paraId="23C88057" w14:textId="77777777" w:rsidR="00B85FF4" w:rsidRPr="00B85FF4" w:rsidRDefault="00B85FF4" w:rsidP="00B85FF4">
      <w:pPr>
        <w:tabs>
          <w:tab w:val="left" w:pos="426"/>
        </w:tabs>
        <w:ind w:left="709"/>
      </w:pPr>
      <w:r w:rsidRPr="00B85FF4">
        <w:t xml:space="preserve">1.1 Место дисциплины в структуре основной образовательной программы. </w:t>
      </w:r>
    </w:p>
    <w:p w14:paraId="5DF0471F" w14:textId="77777777" w:rsidR="00B85FF4" w:rsidRPr="00B85FF4" w:rsidRDefault="00B85FF4" w:rsidP="00B85FF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pPr>
    </w:p>
    <w:p w14:paraId="65E54EF8" w14:textId="77777777" w:rsidR="00B85FF4" w:rsidRPr="00B85FF4" w:rsidRDefault="00B85FF4" w:rsidP="00B85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20"/>
        <w:jc w:val="both"/>
        <w:rPr>
          <w:b/>
          <w:i/>
        </w:rPr>
      </w:pPr>
      <w:r w:rsidRPr="00B85FF4">
        <w:t xml:space="preserve">Учебная дисциплина «Термодинамика, теплотехника и гидравлика» является обязательной частью профессионального цикла примерной основной образовательной программы в соответствии с ФГОС СПО по специальности </w:t>
      </w:r>
      <w:r w:rsidRPr="00B85FF4">
        <w:rPr>
          <w:i/>
        </w:rPr>
        <w:t>15.02.06 «Монтаж, техническая эксплуатация и ремонт холодильно-компрессорных и теплонасосных машин и установок (по отраслям)».</w:t>
      </w:r>
    </w:p>
    <w:p w14:paraId="291370B6" w14:textId="77777777" w:rsidR="00B85FF4" w:rsidRPr="00B85FF4" w:rsidRDefault="00B85FF4" w:rsidP="00B85FF4">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r w:rsidRPr="00B85FF4">
        <w:t>Особое значение дисциплина имеет при формировании и развитии ОК 1, ОК 2, ОК 3, ОК 4, ОК 5, ОК 6, ОК 7, ОК 9, ПК 1.1, ПК 1.2, ПК 1.3, ПК 1.4.</w:t>
      </w:r>
    </w:p>
    <w:p w14:paraId="69D7D02E" w14:textId="77777777" w:rsidR="00B85FF4" w:rsidRPr="00B85FF4" w:rsidRDefault="00B85FF4" w:rsidP="00B85FF4">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p>
    <w:p w14:paraId="175A5B4A" w14:textId="77777777" w:rsidR="00B85FF4" w:rsidRPr="00B85FF4" w:rsidRDefault="00B85FF4" w:rsidP="00B85FF4">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1.2. Цели и планируемые результаты освоения дисциплины:</w:t>
      </w:r>
    </w:p>
    <w:p w14:paraId="006CF2EA" w14:textId="77777777" w:rsidR="00B85FF4" w:rsidRPr="00B85FF4" w:rsidRDefault="00B85FF4" w:rsidP="00B85FF4">
      <w:pPr>
        <w:suppressAutoHyphens/>
        <w:spacing w:line="360" w:lineRule="auto"/>
        <w:ind w:firstLine="709"/>
        <w:jc w:val="both"/>
      </w:pPr>
      <w:r w:rsidRPr="00B85FF4">
        <w:t>В рамках программы учебной дисциплины обучающимися осваиваются умения и знания</w:t>
      </w:r>
    </w:p>
    <w:tbl>
      <w:tblPr>
        <w:tblStyle w:val="afa"/>
        <w:tblW w:w="0" w:type="auto"/>
        <w:tblLook w:val="04A0" w:firstRow="1" w:lastRow="0" w:firstColumn="1" w:lastColumn="0" w:noHBand="0" w:noVBand="1"/>
      </w:tblPr>
      <w:tblGrid>
        <w:gridCol w:w="1619"/>
        <w:gridCol w:w="4776"/>
        <w:gridCol w:w="3233"/>
      </w:tblGrid>
      <w:tr w:rsidR="00B85FF4" w:rsidRPr="00B85FF4" w14:paraId="10DB9170" w14:textId="77777777" w:rsidTr="00EF47A8">
        <w:tc>
          <w:tcPr>
            <w:tcW w:w="1668" w:type="dxa"/>
          </w:tcPr>
          <w:p w14:paraId="6EAFA3FE" w14:textId="77777777" w:rsidR="00B85FF4" w:rsidRPr="00B85FF4" w:rsidRDefault="00B85FF4" w:rsidP="00EF47A8">
            <w:pPr>
              <w:suppressAutoHyphens/>
              <w:jc w:val="center"/>
            </w:pPr>
            <w:r w:rsidRPr="00B85FF4">
              <w:t xml:space="preserve">Код </w:t>
            </w:r>
          </w:p>
          <w:p w14:paraId="63332ED3" w14:textId="77777777" w:rsidR="00B85FF4" w:rsidRPr="00B85FF4" w:rsidRDefault="00B85FF4" w:rsidP="00EF47A8">
            <w:pPr>
              <w:suppressAutoHyphens/>
              <w:jc w:val="center"/>
            </w:pPr>
            <w:r w:rsidRPr="00B85FF4">
              <w:t>ПК, ОК</w:t>
            </w:r>
          </w:p>
        </w:tc>
        <w:tc>
          <w:tcPr>
            <w:tcW w:w="4901" w:type="dxa"/>
          </w:tcPr>
          <w:p w14:paraId="3D983B14" w14:textId="77777777" w:rsidR="00B85FF4" w:rsidRPr="00B85FF4" w:rsidRDefault="00B85FF4" w:rsidP="00EF47A8">
            <w:pPr>
              <w:suppressAutoHyphens/>
              <w:jc w:val="center"/>
            </w:pPr>
            <w:r w:rsidRPr="00B85FF4">
              <w:t>Умения</w:t>
            </w:r>
          </w:p>
        </w:tc>
        <w:tc>
          <w:tcPr>
            <w:tcW w:w="3285" w:type="dxa"/>
          </w:tcPr>
          <w:p w14:paraId="141F53B9" w14:textId="77777777" w:rsidR="00B85FF4" w:rsidRPr="00B85FF4" w:rsidRDefault="00B85FF4" w:rsidP="00EF47A8">
            <w:pPr>
              <w:suppressAutoHyphens/>
              <w:jc w:val="center"/>
            </w:pPr>
            <w:r w:rsidRPr="00B85FF4">
              <w:t>Знания</w:t>
            </w:r>
          </w:p>
        </w:tc>
      </w:tr>
      <w:tr w:rsidR="00B85FF4" w:rsidRPr="00B85FF4" w14:paraId="0D0E5AD4" w14:textId="77777777" w:rsidTr="00EF47A8">
        <w:tc>
          <w:tcPr>
            <w:tcW w:w="1668" w:type="dxa"/>
            <w:vMerge w:val="restart"/>
            <w:vAlign w:val="center"/>
          </w:tcPr>
          <w:p w14:paraId="52673620" w14:textId="77777777" w:rsidR="00B85FF4" w:rsidRPr="00B85FF4" w:rsidRDefault="00B85FF4" w:rsidP="00EF47A8">
            <w:pPr>
              <w:suppressAutoHyphens/>
              <w:jc w:val="center"/>
            </w:pPr>
            <w:r w:rsidRPr="00B85FF4">
              <w:t>ОК 1</w:t>
            </w:r>
          </w:p>
        </w:tc>
        <w:tc>
          <w:tcPr>
            <w:tcW w:w="4901" w:type="dxa"/>
          </w:tcPr>
          <w:p w14:paraId="5C944B8E" w14:textId="77777777" w:rsidR="00B85FF4" w:rsidRPr="00B85FF4" w:rsidRDefault="00B85FF4" w:rsidP="00EF47A8">
            <w:pPr>
              <w:suppressAutoHyphens/>
              <w:jc w:val="both"/>
              <w:rPr>
                <w:iCs/>
              </w:rPr>
            </w:pPr>
            <w:r w:rsidRPr="00B85FF4">
              <w:t xml:space="preserve">Уо 01.01 </w:t>
            </w:r>
            <w:r w:rsidRPr="00B85FF4">
              <w:rPr>
                <w:iCs/>
              </w:rPr>
              <w:t>распознавать задачу и/или проблему в профессиональном и/или социальном контексте;</w:t>
            </w:r>
          </w:p>
          <w:p w14:paraId="40236FEF" w14:textId="77777777" w:rsidR="00B85FF4" w:rsidRPr="00B85FF4" w:rsidRDefault="00B85FF4" w:rsidP="00EF47A8">
            <w:pPr>
              <w:suppressAutoHyphens/>
              <w:jc w:val="both"/>
              <w:rPr>
                <w:iCs/>
              </w:rPr>
            </w:pPr>
          </w:p>
        </w:tc>
        <w:tc>
          <w:tcPr>
            <w:tcW w:w="3285" w:type="dxa"/>
          </w:tcPr>
          <w:p w14:paraId="2A8A0C80" w14:textId="77777777" w:rsidR="00B85FF4" w:rsidRPr="00B85FF4" w:rsidRDefault="00B85FF4" w:rsidP="00EF47A8">
            <w:pPr>
              <w:suppressAutoHyphens/>
              <w:jc w:val="both"/>
              <w:rPr>
                <w:bCs/>
              </w:rPr>
            </w:pPr>
            <w:r w:rsidRPr="00B85FF4">
              <w:t xml:space="preserve">Зо 01.02 </w:t>
            </w:r>
            <w:r w:rsidRPr="00B85FF4">
              <w:rPr>
                <w:bCs/>
              </w:rPr>
              <w:t xml:space="preserve">основные источники информации </w:t>
            </w:r>
            <w:r w:rsidRPr="00B85FF4">
              <w:rPr>
                <w:bCs/>
              </w:rPr>
              <w:br/>
              <w:t>и ресурсы для решения задач и проблем в профессиональном и/или социальном контексте;</w:t>
            </w:r>
          </w:p>
        </w:tc>
      </w:tr>
      <w:tr w:rsidR="00B85FF4" w:rsidRPr="00B85FF4" w14:paraId="280E229B" w14:textId="77777777" w:rsidTr="00EF47A8">
        <w:tc>
          <w:tcPr>
            <w:tcW w:w="1668" w:type="dxa"/>
            <w:vMerge/>
          </w:tcPr>
          <w:p w14:paraId="7ABF1FB3" w14:textId="77777777" w:rsidR="00B85FF4" w:rsidRPr="00B85FF4" w:rsidRDefault="00B85FF4" w:rsidP="00EF47A8">
            <w:pPr>
              <w:suppressAutoHyphens/>
              <w:jc w:val="center"/>
            </w:pPr>
          </w:p>
        </w:tc>
        <w:tc>
          <w:tcPr>
            <w:tcW w:w="4901" w:type="dxa"/>
          </w:tcPr>
          <w:p w14:paraId="11300812" w14:textId="77777777" w:rsidR="00B85FF4" w:rsidRPr="00B85FF4" w:rsidRDefault="00B85FF4" w:rsidP="00EF47A8">
            <w:pPr>
              <w:suppressAutoHyphens/>
              <w:jc w:val="both"/>
              <w:rPr>
                <w:iCs/>
              </w:rPr>
            </w:pPr>
            <w:r w:rsidRPr="00B85FF4">
              <w:t xml:space="preserve">Уо 01.02 </w:t>
            </w:r>
            <w:r w:rsidRPr="00B85FF4">
              <w:rPr>
                <w:iCs/>
              </w:rPr>
              <w:t>анализировать задачу и/или проблему и выделять её составные части;</w:t>
            </w:r>
          </w:p>
        </w:tc>
        <w:tc>
          <w:tcPr>
            <w:tcW w:w="3285" w:type="dxa"/>
          </w:tcPr>
          <w:p w14:paraId="7AB25FB2" w14:textId="77777777" w:rsidR="00B85FF4" w:rsidRPr="00B85FF4" w:rsidRDefault="00B85FF4" w:rsidP="00EF47A8">
            <w:pPr>
              <w:suppressAutoHyphens/>
              <w:jc w:val="both"/>
              <w:rPr>
                <w:bCs/>
              </w:rPr>
            </w:pPr>
            <w:r w:rsidRPr="00B85FF4">
              <w:rPr>
                <w:bCs/>
              </w:rPr>
              <w:t xml:space="preserve">Зо 01.03 алгоритмы выполнения работ в профессиональной </w:t>
            </w:r>
            <w:r w:rsidRPr="00B85FF4">
              <w:rPr>
                <w:bCs/>
              </w:rPr>
              <w:br/>
              <w:t>и смежных областях;</w:t>
            </w:r>
          </w:p>
        </w:tc>
      </w:tr>
      <w:tr w:rsidR="00B85FF4" w:rsidRPr="00B85FF4" w14:paraId="354F6D09" w14:textId="77777777" w:rsidTr="00EF47A8">
        <w:tc>
          <w:tcPr>
            <w:tcW w:w="1668" w:type="dxa"/>
            <w:vMerge/>
          </w:tcPr>
          <w:p w14:paraId="4152605C" w14:textId="77777777" w:rsidR="00B85FF4" w:rsidRPr="00B85FF4" w:rsidRDefault="00B85FF4" w:rsidP="00EF47A8">
            <w:pPr>
              <w:suppressAutoHyphens/>
              <w:jc w:val="center"/>
            </w:pPr>
          </w:p>
        </w:tc>
        <w:tc>
          <w:tcPr>
            <w:tcW w:w="4901" w:type="dxa"/>
          </w:tcPr>
          <w:p w14:paraId="10479147" w14:textId="77777777" w:rsidR="00B85FF4" w:rsidRPr="00B85FF4" w:rsidRDefault="00B85FF4" w:rsidP="00EF47A8">
            <w:pPr>
              <w:suppressAutoHyphens/>
              <w:jc w:val="both"/>
              <w:rPr>
                <w:iCs/>
              </w:rPr>
            </w:pPr>
            <w:r w:rsidRPr="00B85FF4">
              <w:t xml:space="preserve">Уо 01.03 </w:t>
            </w:r>
            <w:r w:rsidRPr="00B85FF4">
              <w:rPr>
                <w:iCs/>
              </w:rPr>
              <w:t>определять этапы решения задачи;</w:t>
            </w:r>
          </w:p>
        </w:tc>
        <w:tc>
          <w:tcPr>
            <w:tcW w:w="3285" w:type="dxa"/>
          </w:tcPr>
          <w:p w14:paraId="249CFAD4" w14:textId="77777777" w:rsidR="00B85FF4" w:rsidRPr="00B85FF4" w:rsidRDefault="00B85FF4" w:rsidP="00EF47A8">
            <w:pPr>
              <w:suppressAutoHyphens/>
              <w:jc w:val="both"/>
              <w:rPr>
                <w:bCs/>
              </w:rPr>
            </w:pPr>
            <w:r w:rsidRPr="00B85FF4">
              <w:rPr>
                <w:bCs/>
              </w:rPr>
              <w:t>Зо 01.04 методы работы в профессиональной и смежных сферах;</w:t>
            </w:r>
          </w:p>
        </w:tc>
      </w:tr>
      <w:tr w:rsidR="00B85FF4" w:rsidRPr="00B85FF4" w14:paraId="5B6CA6AC" w14:textId="77777777" w:rsidTr="00EF47A8">
        <w:tc>
          <w:tcPr>
            <w:tcW w:w="1668" w:type="dxa"/>
            <w:vMerge/>
          </w:tcPr>
          <w:p w14:paraId="4316B9D4" w14:textId="77777777" w:rsidR="00B85FF4" w:rsidRPr="00B85FF4" w:rsidRDefault="00B85FF4" w:rsidP="00EF47A8">
            <w:pPr>
              <w:suppressAutoHyphens/>
              <w:jc w:val="center"/>
            </w:pPr>
          </w:p>
        </w:tc>
        <w:tc>
          <w:tcPr>
            <w:tcW w:w="4901" w:type="dxa"/>
          </w:tcPr>
          <w:p w14:paraId="59E3BF66" w14:textId="77777777" w:rsidR="00B85FF4" w:rsidRPr="00B85FF4" w:rsidRDefault="00B85FF4" w:rsidP="00EF47A8">
            <w:pPr>
              <w:suppressAutoHyphens/>
              <w:jc w:val="both"/>
              <w:rPr>
                <w:iCs/>
              </w:rPr>
            </w:pPr>
            <w:r w:rsidRPr="00B85FF4">
              <w:rPr>
                <w:iCs/>
              </w:rPr>
              <w:t>Уо 01.04 выявлять и эффективно искать информацию, необходимую для решения задачи и/или проблемы;</w:t>
            </w:r>
          </w:p>
        </w:tc>
        <w:tc>
          <w:tcPr>
            <w:tcW w:w="3285" w:type="dxa"/>
            <w:vMerge w:val="restart"/>
          </w:tcPr>
          <w:p w14:paraId="11328D8A" w14:textId="77777777" w:rsidR="00B85FF4" w:rsidRPr="00B85FF4" w:rsidRDefault="00B85FF4" w:rsidP="00EF47A8">
            <w:pPr>
              <w:suppressAutoHyphens/>
              <w:jc w:val="both"/>
            </w:pPr>
            <w:r w:rsidRPr="00B85FF4">
              <w:rPr>
                <w:bCs/>
              </w:rPr>
              <w:t>Зо 01.06 порядок оценки результатов решения задач профессиональной деятельности</w:t>
            </w:r>
          </w:p>
        </w:tc>
      </w:tr>
      <w:tr w:rsidR="00B85FF4" w:rsidRPr="00B85FF4" w14:paraId="62E07E34" w14:textId="77777777" w:rsidTr="00EF47A8">
        <w:tc>
          <w:tcPr>
            <w:tcW w:w="1668" w:type="dxa"/>
            <w:vMerge/>
          </w:tcPr>
          <w:p w14:paraId="7242EF85" w14:textId="77777777" w:rsidR="00B85FF4" w:rsidRPr="00B85FF4" w:rsidRDefault="00B85FF4" w:rsidP="00EF47A8">
            <w:pPr>
              <w:suppressAutoHyphens/>
              <w:jc w:val="center"/>
            </w:pPr>
          </w:p>
        </w:tc>
        <w:tc>
          <w:tcPr>
            <w:tcW w:w="4901" w:type="dxa"/>
          </w:tcPr>
          <w:p w14:paraId="0CEBB5C2" w14:textId="77777777" w:rsidR="00B85FF4" w:rsidRPr="00B85FF4" w:rsidRDefault="00B85FF4" w:rsidP="00EF47A8">
            <w:pPr>
              <w:suppressAutoHyphens/>
              <w:jc w:val="both"/>
              <w:rPr>
                <w:iCs/>
              </w:rPr>
            </w:pPr>
            <w:r w:rsidRPr="00B85FF4">
              <w:rPr>
                <w:iCs/>
              </w:rPr>
              <w:t>Уо 01.06 владеть актуальными методами работы в профессиональной и смежных сферах;</w:t>
            </w:r>
          </w:p>
        </w:tc>
        <w:tc>
          <w:tcPr>
            <w:tcW w:w="3285" w:type="dxa"/>
            <w:vMerge/>
          </w:tcPr>
          <w:p w14:paraId="49A89171" w14:textId="77777777" w:rsidR="00B85FF4" w:rsidRPr="00B85FF4" w:rsidRDefault="00B85FF4" w:rsidP="00EF47A8">
            <w:pPr>
              <w:suppressAutoHyphens/>
              <w:jc w:val="both"/>
            </w:pPr>
          </w:p>
        </w:tc>
      </w:tr>
      <w:tr w:rsidR="00B85FF4" w:rsidRPr="00B85FF4" w14:paraId="1740ABCD" w14:textId="77777777" w:rsidTr="00EF47A8">
        <w:tc>
          <w:tcPr>
            <w:tcW w:w="1668" w:type="dxa"/>
            <w:vMerge/>
          </w:tcPr>
          <w:p w14:paraId="59568F25" w14:textId="77777777" w:rsidR="00B85FF4" w:rsidRPr="00B85FF4" w:rsidRDefault="00B85FF4" w:rsidP="00EF47A8">
            <w:pPr>
              <w:suppressAutoHyphens/>
              <w:jc w:val="center"/>
            </w:pPr>
          </w:p>
        </w:tc>
        <w:tc>
          <w:tcPr>
            <w:tcW w:w="4901" w:type="dxa"/>
          </w:tcPr>
          <w:p w14:paraId="68BE5AC0" w14:textId="77777777" w:rsidR="00B85FF4" w:rsidRPr="00B85FF4" w:rsidRDefault="00B85FF4" w:rsidP="00EF47A8">
            <w:pPr>
              <w:suppressAutoHyphens/>
              <w:jc w:val="both"/>
            </w:pPr>
            <w:r w:rsidRPr="00B85FF4">
              <w:rPr>
                <w:iCs/>
              </w:rPr>
              <w:t>Уо 01.09 оценивать результат и последствия своих действий (самостоятельно или с помощью наставника)</w:t>
            </w:r>
          </w:p>
        </w:tc>
        <w:tc>
          <w:tcPr>
            <w:tcW w:w="3285" w:type="dxa"/>
            <w:vMerge/>
          </w:tcPr>
          <w:p w14:paraId="69AC6F8F" w14:textId="77777777" w:rsidR="00B85FF4" w:rsidRPr="00B85FF4" w:rsidRDefault="00B85FF4" w:rsidP="00EF47A8">
            <w:pPr>
              <w:suppressAutoHyphens/>
              <w:jc w:val="both"/>
            </w:pPr>
          </w:p>
        </w:tc>
      </w:tr>
      <w:tr w:rsidR="00B85FF4" w:rsidRPr="00B85FF4" w14:paraId="2938EC60" w14:textId="77777777" w:rsidTr="00EF47A8">
        <w:tc>
          <w:tcPr>
            <w:tcW w:w="1668" w:type="dxa"/>
            <w:vMerge w:val="restart"/>
            <w:vAlign w:val="center"/>
          </w:tcPr>
          <w:p w14:paraId="270B8BB3" w14:textId="77777777" w:rsidR="00B85FF4" w:rsidRPr="00B85FF4" w:rsidRDefault="00B85FF4" w:rsidP="00EF47A8">
            <w:pPr>
              <w:suppressAutoHyphens/>
              <w:jc w:val="center"/>
              <w:rPr>
                <w:lang w:val="en-US"/>
              </w:rPr>
            </w:pPr>
            <w:r w:rsidRPr="00B85FF4">
              <w:t>ОК 2</w:t>
            </w:r>
          </w:p>
        </w:tc>
        <w:tc>
          <w:tcPr>
            <w:tcW w:w="4901" w:type="dxa"/>
          </w:tcPr>
          <w:p w14:paraId="00FB1CA9" w14:textId="77777777" w:rsidR="00B85FF4" w:rsidRPr="00B85FF4" w:rsidRDefault="00B85FF4" w:rsidP="00EF47A8">
            <w:pPr>
              <w:suppressAutoHyphens/>
              <w:jc w:val="both"/>
              <w:rPr>
                <w:b/>
                <w:iCs/>
              </w:rPr>
            </w:pPr>
            <w:r w:rsidRPr="00B85FF4">
              <w:rPr>
                <w:iCs/>
              </w:rPr>
              <w:t>Уо 02.02 Определять необходимые источники информации;</w:t>
            </w:r>
          </w:p>
        </w:tc>
        <w:tc>
          <w:tcPr>
            <w:tcW w:w="3285" w:type="dxa"/>
          </w:tcPr>
          <w:p w14:paraId="3C872F93" w14:textId="77777777" w:rsidR="00B85FF4" w:rsidRPr="00B85FF4" w:rsidRDefault="00B85FF4" w:rsidP="00EF47A8">
            <w:pPr>
              <w:suppressAutoHyphens/>
              <w:jc w:val="both"/>
              <w:rPr>
                <w:b/>
                <w:iCs/>
              </w:rPr>
            </w:pPr>
            <w:r w:rsidRPr="00B85FF4">
              <w:rPr>
                <w:iCs/>
              </w:rPr>
              <w:t>Зо 02.01</w:t>
            </w:r>
            <w:r w:rsidRPr="00B85FF4">
              <w:rPr>
                <w:b/>
                <w:iCs/>
              </w:rPr>
              <w:t xml:space="preserve"> </w:t>
            </w:r>
            <w:r w:rsidRPr="00B85FF4">
              <w:rPr>
                <w:iCs/>
              </w:rPr>
              <w:t xml:space="preserve">Номенклатура информационных источников, применяемых в профессиональной деятельности; </w:t>
            </w:r>
          </w:p>
        </w:tc>
      </w:tr>
      <w:tr w:rsidR="00B85FF4" w:rsidRPr="00B85FF4" w14:paraId="697C4097" w14:textId="77777777" w:rsidTr="00EF47A8">
        <w:tc>
          <w:tcPr>
            <w:tcW w:w="1668" w:type="dxa"/>
            <w:vMerge/>
            <w:vAlign w:val="center"/>
          </w:tcPr>
          <w:p w14:paraId="07D0F93E" w14:textId="77777777" w:rsidR="00B85FF4" w:rsidRPr="00B85FF4" w:rsidRDefault="00B85FF4" w:rsidP="00EF47A8">
            <w:pPr>
              <w:suppressAutoHyphens/>
              <w:jc w:val="center"/>
            </w:pPr>
          </w:p>
        </w:tc>
        <w:tc>
          <w:tcPr>
            <w:tcW w:w="4901" w:type="dxa"/>
          </w:tcPr>
          <w:p w14:paraId="76F6753E" w14:textId="77777777" w:rsidR="00B85FF4" w:rsidRPr="00B85FF4" w:rsidRDefault="00B85FF4" w:rsidP="00EF47A8">
            <w:pPr>
              <w:suppressAutoHyphens/>
              <w:jc w:val="both"/>
              <w:rPr>
                <w:b/>
                <w:iCs/>
              </w:rPr>
            </w:pPr>
            <w:r w:rsidRPr="00B85FF4">
              <w:rPr>
                <w:iCs/>
              </w:rPr>
              <w:t xml:space="preserve">Уо 02.03 Планировать процесс поиска; структурировать получаемую информацию; </w:t>
            </w:r>
          </w:p>
        </w:tc>
        <w:tc>
          <w:tcPr>
            <w:tcW w:w="3285" w:type="dxa"/>
            <w:vMerge w:val="restart"/>
          </w:tcPr>
          <w:p w14:paraId="67FCD4CA" w14:textId="77777777" w:rsidR="00B85FF4" w:rsidRPr="00B85FF4" w:rsidRDefault="00B85FF4" w:rsidP="00EF47A8">
            <w:pPr>
              <w:suppressAutoHyphens/>
              <w:jc w:val="both"/>
              <w:rPr>
                <w:b/>
                <w:bCs/>
                <w:iCs/>
              </w:rPr>
            </w:pPr>
            <w:r w:rsidRPr="00B85FF4">
              <w:rPr>
                <w:iCs/>
              </w:rPr>
              <w:t xml:space="preserve">Зо 02.02 Приемы структурирования информации; </w:t>
            </w:r>
          </w:p>
        </w:tc>
      </w:tr>
      <w:tr w:rsidR="00B85FF4" w:rsidRPr="00B85FF4" w14:paraId="32C2C7E1" w14:textId="77777777" w:rsidTr="00EF47A8">
        <w:tc>
          <w:tcPr>
            <w:tcW w:w="1668" w:type="dxa"/>
            <w:vMerge/>
            <w:vAlign w:val="center"/>
          </w:tcPr>
          <w:p w14:paraId="5EC6E0AE" w14:textId="77777777" w:rsidR="00B85FF4" w:rsidRPr="00B85FF4" w:rsidRDefault="00B85FF4" w:rsidP="00EF47A8">
            <w:pPr>
              <w:suppressAutoHyphens/>
              <w:jc w:val="center"/>
            </w:pPr>
          </w:p>
        </w:tc>
        <w:tc>
          <w:tcPr>
            <w:tcW w:w="4901" w:type="dxa"/>
          </w:tcPr>
          <w:p w14:paraId="0EA66EC5" w14:textId="77777777" w:rsidR="00B85FF4" w:rsidRPr="00B85FF4" w:rsidRDefault="00B85FF4" w:rsidP="00EF47A8">
            <w:pPr>
              <w:suppressAutoHyphens/>
              <w:jc w:val="both"/>
              <w:rPr>
                <w:iCs/>
              </w:rPr>
            </w:pPr>
            <w:r w:rsidRPr="00B85FF4">
              <w:rPr>
                <w:iCs/>
              </w:rPr>
              <w:t xml:space="preserve">Уо 02.04выделять наиболее значимое в перечне информации; </w:t>
            </w:r>
          </w:p>
        </w:tc>
        <w:tc>
          <w:tcPr>
            <w:tcW w:w="3285" w:type="dxa"/>
            <w:vMerge/>
          </w:tcPr>
          <w:p w14:paraId="21F44333" w14:textId="77777777" w:rsidR="00B85FF4" w:rsidRPr="00B85FF4" w:rsidRDefault="00B85FF4" w:rsidP="00EF47A8">
            <w:pPr>
              <w:suppressAutoHyphens/>
              <w:jc w:val="both"/>
            </w:pPr>
          </w:p>
        </w:tc>
      </w:tr>
      <w:tr w:rsidR="00B85FF4" w:rsidRPr="00B85FF4" w14:paraId="76E8C3E3" w14:textId="77777777" w:rsidTr="00EF47A8">
        <w:tc>
          <w:tcPr>
            <w:tcW w:w="1668" w:type="dxa"/>
          </w:tcPr>
          <w:p w14:paraId="757AE019" w14:textId="77777777" w:rsidR="00B85FF4" w:rsidRPr="00B85FF4" w:rsidRDefault="00B85FF4" w:rsidP="00EF47A8">
            <w:pPr>
              <w:suppressAutoHyphens/>
              <w:jc w:val="center"/>
            </w:pPr>
            <w:r w:rsidRPr="00B85FF4">
              <w:t>ОК 3</w:t>
            </w:r>
          </w:p>
        </w:tc>
        <w:tc>
          <w:tcPr>
            <w:tcW w:w="4901" w:type="dxa"/>
          </w:tcPr>
          <w:p w14:paraId="05F4055D" w14:textId="77777777" w:rsidR="00B85FF4" w:rsidRPr="00B85FF4" w:rsidRDefault="00B85FF4" w:rsidP="00EF47A8">
            <w:pPr>
              <w:suppressAutoHyphens/>
              <w:jc w:val="both"/>
            </w:pPr>
            <w:r w:rsidRPr="00B85FF4">
              <w:t>Уо 03.02 применять современную научную профессиональную терминологию</w:t>
            </w:r>
          </w:p>
        </w:tc>
        <w:tc>
          <w:tcPr>
            <w:tcW w:w="3285" w:type="dxa"/>
          </w:tcPr>
          <w:p w14:paraId="7D7E7202" w14:textId="77777777" w:rsidR="00B85FF4" w:rsidRPr="00B85FF4" w:rsidRDefault="00B85FF4" w:rsidP="00EF47A8">
            <w:pPr>
              <w:suppressAutoHyphens/>
              <w:jc w:val="both"/>
            </w:pPr>
            <w:r w:rsidRPr="00B85FF4">
              <w:t xml:space="preserve">Зо 03.02 </w:t>
            </w:r>
            <w:r w:rsidRPr="00B85FF4">
              <w:rPr>
                <w:bCs/>
                <w:iCs/>
              </w:rPr>
              <w:t>современная научная и профессиональная терминология</w:t>
            </w:r>
          </w:p>
        </w:tc>
      </w:tr>
      <w:tr w:rsidR="00B85FF4" w:rsidRPr="00B85FF4" w14:paraId="63A35DBA" w14:textId="77777777" w:rsidTr="00EF47A8">
        <w:tc>
          <w:tcPr>
            <w:tcW w:w="1668" w:type="dxa"/>
          </w:tcPr>
          <w:p w14:paraId="5AAFE3C2" w14:textId="77777777" w:rsidR="00B85FF4" w:rsidRPr="00B85FF4" w:rsidRDefault="00B85FF4" w:rsidP="00EF47A8">
            <w:pPr>
              <w:suppressAutoHyphens/>
              <w:jc w:val="center"/>
            </w:pPr>
            <w:r w:rsidRPr="00B85FF4">
              <w:t>ОК 4</w:t>
            </w:r>
          </w:p>
        </w:tc>
        <w:tc>
          <w:tcPr>
            <w:tcW w:w="4901" w:type="dxa"/>
          </w:tcPr>
          <w:p w14:paraId="28C172E7" w14:textId="77777777" w:rsidR="00B85FF4" w:rsidRPr="00B85FF4" w:rsidRDefault="00B85FF4" w:rsidP="00EF47A8">
            <w:pPr>
              <w:suppressAutoHyphens/>
              <w:jc w:val="both"/>
            </w:pPr>
            <w:r w:rsidRPr="00B85FF4">
              <w:t xml:space="preserve">Уо 04.02 </w:t>
            </w:r>
            <w:r w:rsidRPr="00B85FF4">
              <w:rPr>
                <w:bCs/>
                <w:spacing w:val="-4"/>
              </w:rPr>
              <w:t>взаимодействовать с коллегами, руководством, клиентами в ходе профессиональной деятельности</w:t>
            </w:r>
          </w:p>
        </w:tc>
        <w:tc>
          <w:tcPr>
            <w:tcW w:w="3285" w:type="dxa"/>
          </w:tcPr>
          <w:p w14:paraId="2061D133" w14:textId="77777777" w:rsidR="00B85FF4" w:rsidRPr="00B85FF4" w:rsidRDefault="00B85FF4" w:rsidP="00EF47A8">
            <w:pPr>
              <w:suppressAutoHyphens/>
              <w:jc w:val="both"/>
            </w:pPr>
            <w:r w:rsidRPr="00B85FF4">
              <w:t xml:space="preserve">Зо 04.02 </w:t>
            </w:r>
            <w:r w:rsidRPr="00B85FF4">
              <w:rPr>
                <w:bCs/>
              </w:rPr>
              <w:t>основы проектной деятельности</w:t>
            </w:r>
          </w:p>
        </w:tc>
      </w:tr>
      <w:tr w:rsidR="00B85FF4" w:rsidRPr="00B85FF4" w14:paraId="6D58AB48" w14:textId="77777777" w:rsidTr="00EF47A8">
        <w:tc>
          <w:tcPr>
            <w:tcW w:w="1668" w:type="dxa"/>
          </w:tcPr>
          <w:p w14:paraId="0D4F9E5C" w14:textId="77777777" w:rsidR="00B85FF4" w:rsidRPr="00B85FF4" w:rsidRDefault="00B85FF4" w:rsidP="00EF47A8">
            <w:pPr>
              <w:suppressAutoHyphens/>
              <w:jc w:val="center"/>
            </w:pPr>
            <w:r w:rsidRPr="00B85FF4">
              <w:t>ОК 5</w:t>
            </w:r>
          </w:p>
        </w:tc>
        <w:tc>
          <w:tcPr>
            <w:tcW w:w="4901" w:type="dxa"/>
          </w:tcPr>
          <w:p w14:paraId="427AF794" w14:textId="77777777" w:rsidR="00B85FF4" w:rsidRPr="00B85FF4" w:rsidRDefault="00B85FF4" w:rsidP="00EF47A8">
            <w:pPr>
              <w:suppressAutoHyphens/>
              <w:jc w:val="both"/>
            </w:pPr>
            <w:r w:rsidRPr="00B85FF4">
              <w:t xml:space="preserve">Уо 05.01 </w:t>
            </w:r>
            <w:r w:rsidRPr="00B85FF4">
              <w:rPr>
                <w:iCs/>
              </w:rPr>
              <w:t xml:space="preserve">грамотно </w:t>
            </w:r>
            <w:r w:rsidRPr="00B85FF4">
              <w:rPr>
                <w:bCs/>
              </w:rPr>
              <w:t xml:space="preserve">излагать свои мысли </w:t>
            </w:r>
            <w:r w:rsidRPr="00B85FF4">
              <w:rPr>
                <w:bCs/>
              </w:rPr>
              <w:br/>
              <w:t xml:space="preserve">и оформлять документы по профессиональной тематике на государственном языке, </w:t>
            </w:r>
            <w:r w:rsidRPr="00B85FF4">
              <w:rPr>
                <w:iCs/>
              </w:rPr>
              <w:t>проявлять толерантность в рабочем коллективе</w:t>
            </w:r>
          </w:p>
        </w:tc>
        <w:tc>
          <w:tcPr>
            <w:tcW w:w="3285" w:type="dxa"/>
          </w:tcPr>
          <w:p w14:paraId="0278BF89" w14:textId="77777777" w:rsidR="00B85FF4" w:rsidRPr="00B85FF4" w:rsidRDefault="00B85FF4" w:rsidP="00EF47A8">
            <w:pPr>
              <w:suppressAutoHyphens/>
              <w:jc w:val="both"/>
            </w:pPr>
            <w:r w:rsidRPr="00B85FF4">
              <w:t xml:space="preserve">Зо 05.02 </w:t>
            </w:r>
            <w:r w:rsidRPr="00B85FF4">
              <w:rPr>
                <w:bCs/>
              </w:rPr>
              <w:t xml:space="preserve">правила оформления документов </w:t>
            </w:r>
            <w:r w:rsidRPr="00B85FF4">
              <w:rPr>
                <w:bCs/>
              </w:rPr>
              <w:br/>
              <w:t>и построения устных сообщений</w:t>
            </w:r>
          </w:p>
        </w:tc>
      </w:tr>
      <w:tr w:rsidR="00B85FF4" w:rsidRPr="00B85FF4" w14:paraId="0AC58189" w14:textId="77777777" w:rsidTr="00EF47A8">
        <w:tc>
          <w:tcPr>
            <w:tcW w:w="1668" w:type="dxa"/>
          </w:tcPr>
          <w:p w14:paraId="7DAFD20E" w14:textId="77777777" w:rsidR="00B85FF4" w:rsidRPr="00B85FF4" w:rsidRDefault="00B85FF4" w:rsidP="00EF47A8">
            <w:pPr>
              <w:suppressAutoHyphens/>
              <w:jc w:val="center"/>
            </w:pPr>
            <w:r w:rsidRPr="00B85FF4">
              <w:t>ОК 6</w:t>
            </w:r>
          </w:p>
        </w:tc>
        <w:tc>
          <w:tcPr>
            <w:tcW w:w="4901" w:type="dxa"/>
          </w:tcPr>
          <w:p w14:paraId="5D1A5F64" w14:textId="6BB8A96B" w:rsidR="00B85FF4" w:rsidRPr="00B85FF4" w:rsidRDefault="00B85FF4" w:rsidP="00EF47A8">
            <w:pPr>
              <w:suppressAutoHyphens/>
              <w:jc w:val="both"/>
            </w:pPr>
            <w:r w:rsidRPr="00B85FF4">
              <w:t xml:space="preserve">Уо 06.01 </w:t>
            </w:r>
            <w:r w:rsidRPr="00B85FF4">
              <w:rPr>
                <w:bCs/>
                <w:iCs/>
              </w:rPr>
              <w:t xml:space="preserve">описывать значимость своей </w:t>
            </w:r>
            <w:r w:rsidRPr="00B85FF4">
              <w:rPr>
                <w:bCs/>
                <w:i/>
                <w:iCs/>
              </w:rPr>
              <w:t>специальности</w:t>
            </w:r>
          </w:p>
        </w:tc>
        <w:tc>
          <w:tcPr>
            <w:tcW w:w="3285" w:type="dxa"/>
          </w:tcPr>
          <w:p w14:paraId="57CA665A" w14:textId="674D2C76" w:rsidR="00B85FF4" w:rsidRPr="00B85FF4" w:rsidRDefault="00B85FF4" w:rsidP="00EF47A8">
            <w:pPr>
              <w:suppressAutoHyphens/>
              <w:jc w:val="both"/>
            </w:pPr>
            <w:r w:rsidRPr="00B85FF4">
              <w:t xml:space="preserve">Зо 06.02 </w:t>
            </w:r>
            <w:r w:rsidRPr="00B85FF4">
              <w:rPr>
                <w:bCs/>
                <w:iCs/>
              </w:rPr>
              <w:t>значимость профессиональной деятельности по специальности;</w:t>
            </w:r>
          </w:p>
        </w:tc>
      </w:tr>
      <w:tr w:rsidR="00B85FF4" w:rsidRPr="00B85FF4" w14:paraId="09B4155A" w14:textId="77777777" w:rsidTr="00EF47A8">
        <w:tc>
          <w:tcPr>
            <w:tcW w:w="1668" w:type="dxa"/>
          </w:tcPr>
          <w:p w14:paraId="56071B64" w14:textId="77777777" w:rsidR="00B85FF4" w:rsidRPr="00B85FF4" w:rsidRDefault="00B85FF4" w:rsidP="00EF47A8">
            <w:pPr>
              <w:suppressAutoHyphens/>
              <w:jc w:val="center"/>
            </w:pPr>
            <w:r w:rsidRPr="00B85FF4">
              <w:t>ОК 7</w:t>
            </w:r>
          </w:p>
        </w:tc>
        <w:tc>
          <w:tcPr>
            <w:tcW w:w="4901" w:type="dxa"/>
          </w:tcPr>
          <w:p w14:paraId="69B2B520" w14:textId="3EC8994B" w:rsidR="00B85FF4" w:rsidRPr="00B85FF4" w:rsidRDefault="00B85FF4" w:rsidP="00EF47A8">
            <w:pPr>
              <w:suppressAutoHyphens/>
              <w:jc w:val="both"/>
            </w:pPr>
            <w:r w:rsidRPr="00B85FF4">
              <w:t xml:space="preserve">Уо 07.01 </w:t>
            </w:r>
            <w:r w:rsidRPr="00B85FF4">
              <w:rPr>
                <w:bCs/>
                <w:iCs/>
              </w:rPr>
              <w:t xml:space="preserve">определять направления ресурсосбережения в рамках профессиональной деятельности по </w:t>
            </w:r>
            <w:r w:rsidRPr="00B85FF4">
              <w:rPr>
                <w:bCs/>
                <w:i/>
                <w:iCs/>
              </w:rPr>
              <w:t>специальности,</w:t>
            </w:r>
            <w:r w:rsidRPr="00B85FF4">
              <w:t xml:space="preserve"> </w:t>
            </w:r>
            <w:r w:rsidRPr="00B85FF4">
              <w:rPr>
                <w:bCs/>
              </w:rPr>
              <w:t>осуществлять работу с соблюдением принципов бережливого производства;</w:t>
            </w:r>
          </w:p>
        </w:tc>
        <w:tc>
          <w:tcPr>
            <w:tcW w:w="3285" w:type="dxa"/>
          </w:tcPr>
          <w:p w14:paraId="07DB78C0" w14:textId="77777777" w:rsidR="00B85FF4" w:rsidRPr="00B85FF4" w:rsidRDefault="00B85FF4" w:rsidP="00EF47A8">
            <w:pPr>
              <w:suppressAutoHyphens/>
              <w:jc w:val="both"/>
            </w:pPr>
            <w:r w:rsidRPr="00B85FF4">
              <w:t xml:space="preserve">Зо 07.02 </w:t>
            </w:r>
            <w:r w:rsidRPr="00B85FF4">
              <w:rPr>
                <w:bCs/>
                <w:iCs/>
              </w:rPr>
              <w:t>основные ресурсы, задействованные в профессиональной деятельности</w:t>
            </w:r>
          </w:p>
        </w:tc>
      </w:tr>
      <w:tr w:rsidR="00B85FF4" w:rsidRPr="00B85FF4" w14:paraId="2012FA59" w14:textId="77777777" w:rsidTr="00EF47A8">
        <w:tc>
          <w:tcPr>
            <w:tcW w:w="1668" w:type="dxa"/>
          </w:tcPr>
          <w:p w14:paraId="5CA3C8A1" w14:textId="77777777" w:rsidR="00B85FF4" w:rsidRPr="00B85FF4" w:rsidRDefault="00B85FF4" w:rsidP="00EF47A8">
            <w:pPr>
              <w:suppressAutoHyphens/>
              <w:jc w:val="center"/>
            </w:pPr>
            <w:r w:rsidRPr="00B85FF4">
              <w:t>ОК 9</w:t>
            </w:r>
          </w:p>
        </w:tc>
        <w:tc>
          <w:tcPr>
            <w:tcW w:w="4901" w:type="dxa"/>
          </w:tcPr>
          <w:p w14:paraId="1254A567" w14:textId="77777777" w:rsidR="00B85FF4" w:rsidRPr="00B85FF4" w:rsidRDefault="00B85FF4" w:rsidP="00EF47A8">
            <w:pPr>
              <w:suppressAutoHyphens/>
              <w:jc w:val="both"/>
            </w:pPr>
            <w:r w:rsidRPr="00B85FF4">
              <w:t xml:space="preserve">Уо 09.01 </w:t>
            </w:r>
            <w:r w:rsidRPr="00B85FF4">
              <w:rPr>
                <w:iCs/>
              </w:rPr>
              <w:t>кратко обосновывать и объяснять свои действия (текущие и планируемые);</w:t>
            </w:r>
          </w:p>
        </w:tc>
        <w:tc>
          <w:tcPr>
            <w:tcW w:w="3285" w:type="dxa"/>
          </w:tcPr>
          <w:p w14:paraId="545A1CE2" w14:textId="77777777" w:rsidR="00B85FF4" w:rsidRPr="00B85FF4" w:rsidRDefault="00B85FF4" w:rsidP="00EF47A8">
            <w:pPr>
              <w:suppressAutoHyphens/>
              <w:jc w:val="both"/>
            </w:pPr>
            <w:r w:rsidRPr="00B85FF4">
              <w:t xml:space="preserve">Зо 09.03 </w:t>
            </w:r>
            <w:r w:rsidRPr="00B85FF4">
              <w:rPr>
                <w:iCs/>
              </w:rPr>
              <w:t>лексический минимум, относящийся к описанию предметов, средств и процессов профессиональной деятельности;</w:t>
            </w:r>
          </w:p>
        </w:tc>
      </w:tr>
      <w:tr w:rsidR="00B85FF4" w:rsidRPr="00B85FF4" w14:paraId="35F1E8C8" w14:textId="77777777" w:rsidTr="00EF47A8">
        <w:tc>
          <w:tcPr>
            <w:tcW w:w="1668" w:type="dxa"/>
            <w:vMerge w:val="restart"/>
            <w:vAlign w:val="center"/>
          </w:tcPr>
          <w:p w14:paraId="131ADF8F" w14:textId="77777777" w:rsidR="00B85FF4" w:rsidRPr="00B85FF4" w:rsidRDefault="00B85FF4" w:rsidP="00EF47A8">
            <w:pPr>
              <w:suppressAutoHyphens/>
              <w:jc w:val="center"/>
            </w:pPr>
            <w:r w:rsidRPr="00B85FF4">
              <w:t>ПК 1.1</w:t>
            </w:r>
          </w:p>
        </w:tc>
        <w:tc>
          <w:tcPr>
            <w:tcW w:w="4901" w:type="dxa"/>
          </w:tcPr>
          <w:p w14:paraId="08FF1F69" w14:textId="77777777" w:rsidR="00B85FF4" w:rsidRPr="00B85FF4" w:rsidRDefault="00B85FF4" w:rsidP="00EF47A8">
            <w:pPr>
              <w:suppressAutoHyphens/>
              <w:jc w:val="both"/>
            </w:pPr>
            <w:r w:rsidRPr="00B85FF4">
              <w:t>У 1.1.01 проводить анализ травмоопасных и вредных факторов в сфере профессиональной деятельности</w:t>
            </w:r>
          </w:p>
        </w:tc>
        <w:tc>
          <w:tcPr>
            <w:tcW w:w="3285" w:type="dxa"/>
          </w:tcPr>
          <w:p w14:paraId="3E64A3EF"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1.1.01 законодательство в области охраны труда и правовые, нормативные и организационные основы охраны труда в организации</w:t>
            </w:r>
          </w:p>
        </w:tc>
      </w:tr>
      <w:tr w:rsidR="00B85FF4" w:rsidRPr="00B85FF4" w14:paraId="59818B80" w14:textId="77777777" w:rsidTr="00EF47A8">
        <w:tc>
          <w:tcPr>
            <w:tcW w:w="1668" w:type="dxa"/>
            <w:vMerge/>
          </w:tcPr>
          <w:p w14:paraId="1C7C1C25" w14:textId="77777777" w:rsidR="00B85FF4" w:rsidRPr="00B85FF4" w:rsidRDefault="00B85FF4" w:rsidP="00EF47A8">
            <w:pPr>
              <w:suppressAutoHyphens/>
              <w:jc w:val="center"/>
            </w:pPr>
          </w:p>
        </w:tc>
        <w:tc>
          <w:tcPr>
            <w:tcW w:w="4901" w:type="dxa"/>
          </w:tcPr>
          <w:p w14:paraId="605088F6"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1.1.02 использовать индивидуальные и коллективные средства защиты в зависимости от ситуации</w:t>
            </w:r>
          </w:p>
          <w:p w14:paraId="0CA33730" w14:textId="77777777" w:rsidR="00B85FF4" w:rsidRPr="00B85FF4" w:rsidRDefault="00B85FF4" w:rsidP="00EF47A8">
            <w:pPr>
              <w:suppressAutoHyphens/>
              <w:jc w:val="both"/>
            </w:pPr>
          </w:p>
        </w:tc>
        <w:tc>
          <w:tcPr>
            <w:tcW w:w="3285" w:type="dxa"/>
          </w:tcPr>
          <w:p w14:paraId="6C88DC8A" w14:textId="77777777" w:rsidR="00B85FF4" w:rsidRPr="00B85FF4" w:rsidRDefault="00B85FF4" w:rsidP="00EF47A8">
            <w:pPr>
              <w:suppressAutoHyphens/>
            </w:pPr>
            <w:r w:rsidRPr="00B85FF4">
              <w:t>З 1.1.02 особенности обеспечения безопасных условий труда в сфере профессиональной деятельности</w:t>
            </w:r>
          </w:p>
        </w:tc>
      </w:tr>
      <w:tr w:rsidR="00B85FF4" w:rsidRPr="00B85FF4" w14:paraId="40E1A60D" w14:textId="77777777" w:rsidTr="00EF47A8">
        <w:tc>
          <w:tcPr>
            <w:tcW w:w="1668" w:type="dxa"/>
            <w:vMerge/>
          </w:tcPr>
          <w:p w14:paraId="59D18098" w14:textId="77777777" w:rsidR="00B85FF4" w:rsidRPr="00B85FF4" w:rsidRDefault="00B85FF4" w:rsidP="00EF47A8">
            <w:pPr>
              <w:suppressAutoHyphens/>
              <w:jc w:val="center"/>
            </w:pPr>
          </w:p>
        </w:tc>
        <w:tc>
          <w:tcPr>
            <w:tcW w:w="4901" w:type="dxa"/>
          </w:tcPr>
          <w:p w14:paraId="553F31EA" w14:textId="77777777" w:rsidR="00B85FF4" w:rsidRPr="00B85FF4" w:rsidRDefault="00B85FF4" w:rsidP="00EF47A8">
            <w:pPr>
              <w:suppressAutoHyphens/>
              <w:jc w:val="both"/>
            </w:pPr>
            <w:r w:rsidRPr="00B85FF4">
              <w:t xml:space="preserve">У 1.1.03 </w:t>
            </w:r>
            <w:r w:rsidRPr="00B85FF4">
              <w:rPr>
                <w:szCs w:val="20"/>
              </w:rPr>
              <w:t>осуществлять производственный инструктаж рабочих,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285" w:type="dxa"/>
          </w:tcPr>
          <w:p w14:paraId="746AD105" w14:textId="77777777" w:rsidR="00B85FF4" w:rsidRPr="00B85FF4" w:rsidRDefault="00B85FF4" w:rsidP="00EF47A8">
            <w:pPr>
              <w:suppressAutoHyphens/>
            </w:pPr>
            <w:r w:rsidRPr="00B85FF4">
              <w:t>З 1.1.03 меры предупреждения пожаров и взрывов, действие токсичных веществ на организм человека</w:t>
            </w:r>
          </w:p>
        </w:tc>
      </w:tr>
      <w:tr w:rsidR="00B85FF4" w:rsidRPr="00B85FF4" w14:paraId="47DA2F13" w14:textId="77777777" w:rsidTr="00EF47A8">
        <w:tc>
          <w:tcPr>
            <w:tcW w:w="1668" w:type="dxa"/>
            <w:vMerge/>
          </w:tcPr>
          <w:p w14:paraId="2BAC16AB" w14:textId="77777777" w:rsidR="00B85FF4" w:rsidRPr="00B85FF4" w:rsidRDefault="00B85FF4" w:rsidP="00EF47A8">
            <w:pPr>
              <w:suppressAutoHyphens/>
              <w:jc w:val="center"/>
            </w:pPr>
          </w:p>
        </w:tc>
        <w:tc>
          <w:tcPr>
            <w:tcW w:w="4901" w:type="dxa"/>
          </w:tcPr>
          <w:p w14:paraId="03EE5EB7" w14:textId="77777777" w:rsidR="00B85FF4" w:rsidRPr="00B85FF4" w:rsidRDefault="00B85FF4" w:rsidP="00EF47A8">
            <w:pPr>
              <w:suppressAutoHyphens/>
              <w:jc w:val="both"/>
            </w:pPr>
            <w:r w:rsidRPr="00B85FF4">
              <w:t xml:space="preserve">У 1.1.04 </w:t>
            </w:r>
            <w:r w:rsidRPr="00B85FF4">
              <w:rPr>
                <w:szCs w:val="20"/>
              </w:rPr>
              <w:t>вести документацию установленного образца по охране труда, соблюдать сроки ее заполнения и условия хранения</w:t>
            </w:r>
          </w:p>
        </w:tc>
        <w:tc>
          <w:tcPr>
            <w:tcW w:w="3285" w:type="dxa"/>
          </w:tcPr>
          <w:p w14:paraId="6AB4359F"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1.1.04 правила охраны труда и промышленной санитарии</w:t>
            </w:r>
          </w:p>
          <w:p w14:paraId="1E79F5DF" w14:textId="77777777" w:rsidR="00B85FF4" w:rsidRPr="00B85FF4" w:rsidRDefault="00B85FF4" w:rsidP="00EF47A8">
            <w:pPr>
              <w:suppressAutoHyphens/>
            </w:pPr>
          </w:p>
        </w:tc>
      </w:tr>
      <w:tr w:rsidR="00B85FF4" w:rsidRPr="00B85FF4" w14:paraId="08774445" w14:textId="77777777" w:rsidTr="00EF47A8">
        <w:tc>
          <w:tcPr>
            <w:tcW w:w="1668" w:type="dxa"/>
            <w:vMerge/>
          </w:tcPr>
          <w:p w14:paraId="184CB52F" w14:textId="77777777" w:rsidR="00B85FF4" w:rsidRPr="00B85FF4" w:rsidRDefault="00B85FF4" w:rsidP="00EF47A8">
            <w:pPr>
              <w:suppressAutoHyphens/>
              <w:jc w:val="center"/>
            </w:pPr>
          </w:p>
        </w:tc>
        <w:tc>
          <w:tcPr>
            <w:tcW w:w="4901" w:type="dxa"/>
          </w:tcPr>
          <w:p w14:paraId="51CF9847" w14:textId="77777777" w:rsidR="00B85FF4" w:rsidRPr="00B85FF4" w:rsidRDefault="00B85FF4" w:rsidP="00EF47A8">
            <w:pPr>
              <w:suppressAutoHyphens/>
              <w:jc w:val="both"/>
            </w:pPr>
            <w:r w:rsidRPr="00B85FF4">
              <w:t>У 1.1.05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285" w:type="dxa"/>
          </w:tcPr>
          <w:p w14:paraId="2411AB38"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1.1.05 права и обязанности работников в области охраны труда</w:t>
            </w:r>
          </w:p>
          <w:p w14:paraId="54E24B80" w14:textId="77777777" w:rsidR="00B85FF4" w:rsidRPr="00B85FF4" w:rsidRDefault="00B85FF4" w:rsidP="00EF47A8">
            <w:pPr>
              <w:suppressAutoHyphens/>
              <w:jc w:val="both"/>
            </w:pPr>
          </w:p>
        </w:tc>
      </w:tr>
      <w:tr w:rsidR="00B85FF4" w:rsidRPr="00B85FF4" w14:paraId="36070F99" w14:textId="77777777" w:rsidTr="00EF47A8">
        <w:tc>
          <w:tcPr>
            <w:tcW w:w="1668" w:type="dxa"/>
            <w:vMerge w:val="restart"/>
            <w:vAlign w:val="center"/>
          </w:tcPr>
          <w:p w14:paraId="6282CB94" w14:textId="77777777" w:rsidR="00B85FF4" w:rsidRPr="00B85FF4" w:rsidRDefault="00B85FF4" w:rsidP="00EF47A8">
            <w:pPr>
              <w:suppressAutoHyphens/>
              <w:jc w:val="center"/>
            </w:pPr>
            <w:r w:rsidRPr="00B85FF4">
              <w:t>ПК 1.2</w:t>
            </w:r>
          </w:p>
        </w:tc>
        <w:tc>
          <w:tcPr>
            <w:tcW w:w="4901" w:type="dxa"/>
          </w:tcPr>
          <w:p w14:paraId="4EC8D5AA" w14:textId="77777777" w:rsidR="00B85FF4" w:rsidRPr="00B85FF4" w:rsidRDefault="00B85FF4" w:rsidP="00EF47A8">
            <w:pPr>
              <w:suppressAutoHyphens/>
              <w:jc w:val="both"/>
            </w:pPr>
            <w:r w:rsidRPr="00B85FF4">
              <w:t>У 1.2.01 проводить анализ травмоопасных и вредных факторов в сфере профессиональной деятельности</w:t>
            </w:r>
          </w:p>
        </w:tc>
        <w:tc>
          <w:tcPr>
            <w:tcW w:w="3285" w:type="dxa"/>
          </w:tcPr>
          <w:p w14:paraId="09B9BFFD"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1.2.01 законодательство в области охраны труда и правовые, нормативные и организационные основы охраны труда в организации</w:t>
            </w:r>
          </w:p>
        </w:tc>
      </w:tr>
      <w:tr w:rsidR="00B85FF4" w:rsidRPr="00B85FF4" w14:paraId="558112D0" w14:textId="77777777" w:rsidTr="00EF47A8">
        <w:tc>
          <w:tcPr>
            <w:tcW w:w="1668" w:type="dxa"/>
            <w:vMerge/>
          </w:tcPr>
          <w:p w14:paraId="47EE2D62" w14:textId="77777777" w:rsidR="00B85FF4" w:rsidRPr="00B85FF4" w:rsidRDefault="00B85FF4" w:rsidP="00EF47A8">
            <w:pPr>
              <w:suppressAutoHyphens/>
              <w:jc w:val="center"/>
            </w:pPr>
          </w:p>
        </w:tc>
        <w:tc>
          <w:tcPr>
            <w:tcW w:w="4901" w:type="dxa"/>
          </w:tcPr>
          <w:p w14:paraId="174FE969"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1.2.02 использовать индивидуальные и коллективные средства защиты в зависимости от ситуации</w:t>
            </w:r>
          </w:p>
          <w:p w14:paraId="6FBA2EB1" w14:textId="77777777" w:rsidR="00B85FF4" w:rsidRPr="00B85FF4" w:rsidRDefault="00B85FF4" w:rsidP="00EF47A8">
            <w:pPr>
              <w:suppressAutoHyphens/>
              <w:jc w:val="both"/>
            </w:pPr>
          </w:p>
        </w:tc>
        <w:tc>
          <w:tcPr>
            <w:tcW w:w="3285" w:type="dxa"/>
          </w:tcPr>
          <w:p w14:paraId="549E3C6D" w14:textId="77777777" w:rsidR="00B85FF4" w:rsidRPr="00B85FF4" w:rsidRDefault="00B85FF4" w:rsidP="00EF47A8">
            <w:pPr>
              <w:suppressAutoHyphens/>
            </w:pPr>
            <w:r w:rsidRPr="00B85FF4">
              <w:t>З 1.2.02 особенности обеспечения безопасных условий труда в сфере профессиональной деятельности</w:t>
            </w:r>
          </w:p>
        </w:tc>
      </w:tr>
      <w:tr w:rsidR="00B85FF4" w:rsidRPr="00B85FF4" w14:paraId="0DD22044" w14:textId="77777777" w:rsidTr="00EF47A8">
        <w:tc>
          <w:tcPr>
            <w:tcW w:w="1668" w:type="dxa"/>
            <w:vMerge/>
          </w:tcPr>
          <w:p w14:paraId="53BBA102" w14:textId="77777777" w:rsidR="00B85FF4" w:rsidRPr="00B85FF4" w:rsidRDefault="00B85FF4" w:rsidP="00EF47A8">
            <w:pPr>
              <w:suppressAutoHyphens/>
              <w:jc w:val="center"/>
            </w:pPr>
          </w:p>
        </w:tc>
        <w:tc>
          <w:tcPr>
            <w:tcW w:w="4901" w:type="dxa"/>
          </w:tcPr>
          <w:p w14:paraId="601CB5B2" w14:textId="77777777" w:rsidR="00B85FF4" w:rsidRPr="00B85FF4" w:rsidRDefault="00B85FF4" w:rsidP="00EF47A8">
            <w:pPr>
              <w:suppressAutoHyphens/>
              <w:jc w:val="both"/>
            </w:pPr>
            <w:r w:rsidRPr="00B85FF4">
              <w:t xml:space="preserve">У 1.2.03 </w:t>
            </w:r>
            <w:r w:rsidRPr="00B85FF4">
              <w:rPr>
                <w:szCs w:val="20"/>
              </w:rPr>
              <w:t>осуществлять производственный инструктаж рабочих,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285" w:type="dxa"/>
          </w:tcPr>
          <w:p w14:paraId="4873640D" w14:textId="77777777" w:rsidR="00B85FF4" w:rsidRPr="00B85FF4" w:rsidRDefault="00B85FF4" w:rsidP="00EF47A8">
            <w:pPr>
              <w:suppressAutoHyphens/>
            </w:pPr>
            <w:r w:rsidRPr="00B85FF4">
              <w:t>З 1.2.03 меры предупреждения пожаров и взрывов, действие токсичных веществ на организм человека</w:t>
            </w:r>
          </w:p>
        </w:tc>
      </w:tr>
      <w:tr w:rsidR="00B85FF4" w:rsidRPr="00B85FF4" w14:paraId="0914CEB2" w14:textId="77777777" w:rsidTr="00EF47A8">
        <w:tc>
          <w:tcPr>
            <w:tcW w:w="1668" w:type="dxa"/>
            <w:vMerge/>
          </w:tcPr>
          <w:p w14:paraId="512C8680" w14:textId="77777777" w:rsidR="00B85FF4" w:rsidRPr="00B85FF4" w:rsidRDefault="00B85FF4" w:rsidP="00EF47A8">
            <w:pPr>
              <w:suppressAutoHyphens/>
              <w:jc w:val="center"/>
            </w:pPr>
          </w:p>
        </w:tc>
        <w:tc>
          <w:tcPr>
            <w:tcW w:w="4901" w:type="dxa"/>
          </w:tcPr>
          <w:p w14:paraId="3430C660" w14:textId="77777777" w:rsidR="00B85FF4" w:rsidRPr="00B85FF4" w:rsidRDefault="00B85FF4" w:rsidP="00EF47A8">
            <w:pPr>
              <w:suppressAutoHyphens/>
              <w:jc w:val="both"/>
            </w:pPr>
            <w:r w:rsidRPr="00B85FF4">
              <w:t xml:space="preserve">У 1.2.04 </w:t>
            </w:r>
            <w:r w:rsidRPr="00B85FF4">
              <w:rPr>
                <w:szCs w:val="20"/>
              </w:rPr>
              <w:t>вести документацию установленного образца по охране труда, соблюдать сроки ее заполнения и условия хранения</w:t>
            </w:r>
          </w:p>
        </w:tc>
        <w:tc>
          <w:tcPr>
            <w:tcW w:w="3285" w:type="dxa"/>
          </w:tcPr>
          <w:p w14:paraId="4E371D9A"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1.2.04 правила охраны труда и промышленной санитарии</w:t>
            </w:r>
          </w:p>
          <w:p w14:paraId="337776C9" w14:textId="77777777" w:rsidR="00B85FF4" w:rsidRPr="00B85FF4" w:rsidRDefault="00B85FF4" w:rsidP="00EF47A8">
            <w:pPr>
              <w:suppressAutoHyphens/>
            </w:pPr>
          </w:p>
        </w:tc>
      </w:tr>
      <w:tr w:rsidR="00B85FF4" w:rsidRPr="00B85FF4" w14:paraId="2570D1BF" w14:textId="77777777" w:rsidTr="00EF47A8">
        <w:tc>
          <w:tcPr>
            <w:tcW w:w="1668" w:type="dxa"/>
            <w:vMerge/>
          </w:tcPr>
          <w:p w14:paraId="7E4A35B0" w14:textId="77777777" w:rsidR="00B85FF4" w:rsidRPr="00B85FF4" w:rsidRDefault="00B85FF4" w:rsidP="00EF47A8">
            <w:pPr>
              <w:suppressAutoHyphens/>
              <w:jc w:val="center"/>
            </w:pPr>
          </w:p>
        </w:tc>
        <w:tc>
          <w:tcPr>
            <w:tcW w:w="4901" w:type="dxa"/>
          </w:tcPr>
          <w:p w14:paraId="7FFA9586" w14:textId="77777777" w:rsidR="00B85FF4" w:rsidRPr="00B85FF4" w:rsidRDefault="00B85FF4" w:rsidP="00EF47A8">
            <w:pPr>
              <w:suppressAutoHyphens/>
              <w:jc w:val="both"/>
            </w:pPr>
            <w:r w:rsidRPr="00B85FF4">
              <w:t>У 1.2.05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285" w:type="dxa"/>
          </w:tcPr>
          <w:p w14:paraId="4B4727CC"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1.2.05 права и обязанности работников в области охраны труда</w:t>
            </w:r>
          </w:p>
          <w:p w14:paraId="03CE892A" w14:textId="77777777" w:rsidR="00B85FF4" w:rsidRPr="00B85FF4" w:rsidRDefault="00B85FF4" w:rsidP="00EF47A8">
            <w:pPr>
              <w:suppressAutoHyphens/>
              <w:jc w:val="both"/>
            </w:pPr>
          </w:p>
        </w:tc>
      </w:tr>
      <w:tr w:rsidR="00B85FF4" w:rsidRPr="00B85FF4" w14:paraId="5D22112F" w14:textId="77777777" w:rsidTr="00EF47A8">
        <w:tc>
          <w:tcPr>
            <w:tcW w:w="1668" w:type="dxa"/>
            <w:vMerge w:val="restart"/>
            <w:vAlign w:val="center"/>
          </w:tcPr>
          <w:p w14:paraId="742B5CC8" w14:textId="77777777" w:rsidR="00B85FF4" w:rsidRPr="00B85FF4" w:rsidRDefault="00B85FF4" w:rsidP="00EF47A8">
            <w:pPr>
              <w:suppressAutoHyphens/>
              <w:jc w:val="center"/>
            </w:pPr>
            <w:r w:rsidRPr="00B85FF4">
              <w:t>ПК 1.3</w:t>
            </w:r>
          </w:p>
        </w:tc>
        <w:tc>
          <w:tcPr>
            <w:tcW w:w="4901" w:type="dxa"/>
          </w:tcPr>
          <w:p w14:paraId="3E93610A" w14:textId="77777777" w:rsidR="00B85FF4" w:rsidRPr="00B85FF4" w:rsidRDefault="00B85FF4" w:rsidP="00EF47A8">
            <w:pPr>
              <w:suppressAutoHyphens/>
              <w:jc w:val="both"/>
            </w:pPr>
            <w:r w:rsidRPr="00B85FF4">
              <w:t>У 1.3.01 проводить анализ травмоопасных и вредных факторов в сфере профессиональной деятельности</w:t>
            </w:r>
          </w:p>
        </w:tc>
        <w:tc>
          <w:tcPr>
            <w:tcW w:w="3285" w:type="dxa"/>
          </w:tcPr>
          <w:p w14:paraId="36FE8431"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1.3.01 законодательство в области охраны труда и правовые, нормативные и организационные основы охраны труда в организации</w:t>
            </w:r>
          </w:p>
        </w:tc>
      </w:tr>
      <w:tr w:rsidR="00B85FF4" w:rsidRPr="00B85FF4" w14:paraId="2E07E460" w14:textId="77777777" w:rsidTr="00EF47A8">
        <w:tc>
          <w:tcPr>
            <w:tcW w:w="1668" w:type="dxa"/>
            <w:vMerge/>
            <w:vAlign w:val="center"/>
          </w:tcPr>
          <w:p w14:paraId="7EFA198D" w14:textId="77777777" w:rsidR="00B85FF4" w:rsidRPr="00B85FF4" w:rsidRDefault="00B85FF4" w:rsidP="00EF47A8">
            <w:pPr>
              <w:suppressAutoHyphens/>
              <w:jc w:val="center"/>
            </w:pPr>
          </w:p>
        </w:tc>
        <w:tc>
          <w:tcPr>
            <w:tcW w:w="4901" w:type="dxa"/>
          </w:tcPr>
          <w:p w14:paraId="5BB3427D"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1.3.02 использовать индивидуальные и коллективные средства защиты в зависимости от ситуации</w:t>
            </w:r>
          </w:p>
          <w:p w14:paraId="070A9074" w14:textId="77777777" w:rsidR="00B85FF4" w:rsidRPr="00B85FF4" w:rsidRDefault="00B85FF4" w:rsidP="00EF47A8">
            <w:pPr>
              <w:suppressAutoHyphens/>
              <w:jc w:val="both"/>
            </w:pPr>
          </w:p>
        </w:tc>
        <w:tc>
          <w:tcPr>
            <w:tcW w:w="3285" w:type="dxa"/>
          </w:tcPr>
          <w:p w14:paraId="3B5459DA" w14:textId="77777777" w:rsidR="00B85FF4" w:rsidRPr="00B85FF4" w:rsidRDefault="00B85FF4" w:rsidP="00EF47A8">
            <w:pPr>
              <w:suppressAutoHyphens/>
            </w:pPr>
            <w:r w:rsidRPr="00B85FF4">
              <w:t>З 1.3.02 особенности обеспечения безопасных условий труда в сфере профессиональной деятельности</w:t>
            </w:r>
          </w:p>
        </w:tc>
      </w:tr>
      <w:tr w:rsidR="00B85FF4" w:rsidRPr="00B85FF4" w14:paraId="0DCDE7D7" w14:textId="77777777" w:rsidTr="00EF47A8">
        <w:tc>
          <w:tcPr>
            <w:tcW w:w="1668" w:type="dxa"/>
            <w:vMerge/>
            <w:vAlign w:val="center"/>
          </w:tcPr>
          <w:p w14:paraId="7FD10B17" w14:textId="77777777" w:rsidR="00B85FF4" w:rsidRPr="00B85FF4" w:rsidRDefault="00B85FF4" w:rsidP="00EF47A8">
            <w:pPr>
              <w:suppressAutoHyphens/>
              <w:jc w:val="center"/>
            </w:pPr>
          </w:p>
        </w:tc>
        <w:tc>
          <w:tcPr>
            <w:tcW w:w="4901" w:type="dxa"/>
          </w:tcPr>
          <w:p w14:paraId="11A377DB" w14:textId="77777777" w:rsidR="00B85FF4" w:rsidRPr="00B85FF4" w:rsidRDefault="00B85FF4" w:rsidP="00EF47A8">
            <w:pPr>
              <w:suppressAutoHyphens/>
              <w:jc w:val="both"/>
            </w:pPr>
            <w:r w:rsidRPr="00B85FF4">
              <w:t xml:space="preserve">У 1.3.03 </w:t>
            </w:r>
            <w:r w:rsidRPr="00B85FF4">
              <w:rPr>
                <w:szCs w:val="20"/>
              </w:rPr>
              <w:t>осуществлять производственный инструктаж рабочих,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285" w:type="dxa"/>
          </w:tcPr>
          <w:p w14:paraId="4739C1D5" w14:textId="77777777" w:rsidR="00B85FF4" w:rsidRPr="00B85FF4" w:rsidRDefault="00B85FF4" w:rsidP="00EF47A8">
            <w:pPr>
              <w:suppressAutoHyphens/>
            </w:pPr>
            <w:r w:rsidRPr="00B85FF4">
              <w:t>З 1.3.03 меры предупреждения пожаров и взрывов, действие токсичных веществ на организм человека</w:t>
            </w:r>
          </w:p>
        </w:tc>
      </w:tr>
      <w:tr w:rsidR="00B85FF4" w:rsidRPr="00B85FF4" w14:paraId="071D1CFC" w14:textId="77777777" w:rsidTr="00EF47A8">
        <w:tc>
          <w:tcPr>
            <w:tcW w:w="1668" w:type="dxa"/>
            <w:vMerge/>
            <w:vAlign w:val="center"/>
          </w:tcPr>
          <w:p w14:paraId="2F43E651" w14:textId="77777777" w:rsidR="00B85FF4" w:rsidRPr="00B85FF4" w:rsidRDefault="00B85FF4" w:rsidP="00EF47A8">
            <w:pPr>
              <w:suppressAutoHyphens/>
              <w:jc w:val="center"/>
            </w:pPr>
          </w:p>
        </w:tc>
        <w:tc>
          <w:tcPr>
            <w:tcW w:w="4901" w:type="dxa"/>
          </w:tcPr>
          <w:p w14:paraId="5AE788A4" w14:textId="77777777" w:rsidR="00B85FF4" w:rsidRPr="00B85FF4" w:rsidRDefault="00B85FF4" w:rsidP="00EF47A8">
            <w:pPr>
              <w:suppressAutoHyphens/>
              <w:jc w:val="both"/>
            </w:pPr>
            <w:r w:rsidRPr="00B85FF4">
              <w:t xml:space="preserve">У 1.3.04 </w:t>
            </w:r>
            <w:r w:rsidRPr="00B85FF4">
              <w:rPr>
                <w:szCs w:val="20"/>
              </w:rPr>
              <w:t>вести документацию установленного образца по охране труда, соблюдать сроки ее заполнения и условия хранения</w:t>
            </w:r>
          </w:p>
        </w:tc>
        <w:tc>
          <w:tcPr>
            <w:tcW w:w="3285" w:type="dxa"/>
          </w:tcPr>
          <w:p w14:paraId="7F71E5E6"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1.3.04 правила охраны труда и промышленной санитарии</w:t>
            </w:r>
          </w:p>
          <w:p w14:paraId="4F8D9F17" w14:textId="77777777" w:rsidR="00B85FF4" w:rsidRPr="00B85FF4" w:rsidRDefault="00B85FF4" w:rsidP="00EF47A8">
            <w:pPr>
              <w:suppressAutoHyphens/>
            </w:pPr>
          </w:p>
        </w:tc>
      </w:tr>
      <w:tr w:rsidR="00B85FF4" w:rsidRPr="00B85FF4" w14:paraId="5D5D2D3F" w14:textId="77777777" w:rsidTr="00EF47A8">
        <w:tc>
          <w:tcPr>
            <w:tcW w:w="1668" w:type="dxa"/>
            <w:vMerge/>
            <w:vAlign w:val="center"/>
          </w:tcPr>
          <w:p w14:paraId="02EDAB0B" w14:textId="77777777" w:rsidR="00B85FF4" w:rsidRPr="00B85FF4" w:rsidRDefault="00B85FF4" w:rsidP="00EF47A8">
            <w:pPr>
              <w:suppressAutoHyphens/>
              <w:jc w:val="center"/>
            </w:pPr>
          </w:p>
        </w:tc>
        <w:tc>
          <w:tcPr>
            <w:tcW w:w="4901" w:type="dxa"/>
          </w:tcPr>
          <w:p w14:paraId="72C78103" w14:textId="77777777" w:rsidR="00B85FF4" w:rsidRPr="00B85FF4" w:rsidRDefault="00B85FF4" w:rsidP="00EF47A8">
            <w:pPr>
              <w:suppressAutoHyphens/>
              <w:jc w:val="both"/>
            </w:pPr>
            <w:r w:rsidRPr="00B85FF4">
              <w:t>У 1.3.05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285" w:type="dxa"/>
          </w:tcPr>
          <w:p w14:paraId="6AAD3CE3"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1.3.05 права и обязанности работников в области охраны труда</w:t>
            </w:r>
          </w:p>
          <w:p w14:paraId="1305B77F" w14:textId="77777777" w:rsidR="00B85FF4" w:rsidRPr="00B85FF4" w:rsidRDefault="00B85FF4" w:rsidP="00EF47A8">
            <w:pPr>
              <w:suppressAutoHyphens/>
              <w:jc w:val="both"/>
            </w:pPr>
          </w:p>
        </w:tc>
      </w:tr>
      <w:tr w:rsidR="00B85FF4" w:rsidRPr="00B85FF4" w14:paraId="77FDE6D2" w14:textId="77777777" w:rsidTr="00EF47A8">
        <w:tc>
          <w:tcPr>
            <w:tcW w:w="1668" w:type="dxa"/>
            <w:vMerge w:val="restart"/>
            <w:vAlign w:val="center"/>
          </w:tcPr>
          <w:p w14:paraId="5A9DA6DF" w14:textId="77777777" w:rsidR="00B85FF4" w:rsidRPr="00B85FF4" w:rsidRDefault="00B85FF4" w:rsidP="00EF47A8">
            <w:pPr>
              <w:suppressAutoHyphens/>
              <w:jc w:val="center"/>
            </w:pPr>
            <w:r w:rsidRPr="00B85FF4">
              <w:t>ПК 1.4</w:t>
            </w:r>
          </w:p>
        </w:tc>
        <w:tc>
          <w:tcPr>
            <w:tcW w:w="4901" w:type="dxa"/>
          </w:tcPr>
          <w:p w14:paraId="6D17A2CF" w14:textId="77777777" w:rsidR="00B85FF4" w:rsidRPr="00B85FF4" w:rsidRDefault="00B85FF4" w:rsidP="00EF47A8">
            <w:pPr>
              <w:suppressAutoHyphens/>
              <w:jc w:val="both"/>
            </w:pPr>
            <w:r w:rsidRPr="00B85FF4">
              <w:t>У 1.4.01 проводить анализ травмоопасных и вредных факторов в сфере профессиональной деятельности</w:t>
            </w:r>
          </w:p>
        </w:tc>
        <w:tc>
          <w:tcPr>
            <w:tcW w:w="3285" w:type="dxa"/>
          </w:tcPr>
          <w:p w14:paraId="3ECDCB52"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1.4.01 законодательство в области охраны труда и правовые, нормативные и организационные основы охраны труда в организации</w:t>
            </w:r>
          </w:p>
        </w:tc>
      </w:tr>
      <w:tr w:rsidR="00B85FF4" w:rsidRPr="00B85FF4" w14:paraId="2D3A4339" w14:textId="77777777" w:rsidTr="00EF47A8">
        <w:tc>
          <w:tcPr>
            <w:tcW w:w="1668" w:type="dxa"/>
            <w:vMerge/>
          </w:tcPr>
          <w:p w14:paraId="628D04EB" w14:textId="77777777" w:rsidR="00B85FF4" w:rsidRPr="00B85FF4" w:rsidRDefault="00B85FF4" w:rsidP="00EF47A8">
            <w:pPr>
              <w:suppressAutoHyphens/>
              <w:jc w:val="center"/>
            </w:pPr>
          </w:p>
        </w:tc>
        <w:tc>
          <w:tcPr>
            <w:tcW w:w="4901" w:type="dxa"/>
          </w:tcPr>
          <w:p w14:paraId="5702844F"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1.4.02 использовать индивидуальные и коллективные средства защиты в зависимости от ситуации</w:t>
            </w:r>
          </w:p>
          <w:p w14:paraId="169ABBD8" w14:textId="77777777" w:rsidR="00B85FF4" w:rsidRPr="00B85FF4" w:rsidRDefault="00B85FF4" w:rsidP="00EF47A8">
            <w:pPr>
              <w:suppressAutoHyphens/>
              <w:jc w:val="both"/>
            </w:pPr>
          </w:p>
        </w:tc>
        <w:tc>
          <w:tcPr>
            <w:tcW w:w="3285" w:type="dxa"/>
          </w:tcPr>
          <w:p w14:paraId="49250B96" w14:textId="77777777" w:rsidR="00B85FF4" w:rsidRPr="00B85FF4" w:rsidRDefault="00B85FF4" w:rsidP="00EF47A8">
            <w:pPr>
              <w:suppressAutoHyphens/>
            </w:pPr>
            <w:r w:rsidRPr="00B85FF4">
              <w:t>З 1.4.02 особенности обеспечения безопасных условий труда в сфере профессиональной деятельности</w:t>
            </w:r>
          </w:p>
        </w:tc>
      </w:tr>
      <w:tr w:rsidR="00B85FF4" w:rsidRPr="00B85FF4" w14:paraId="0084A9C3" w14:textId="77777777" w:rsidTr="00EF47A8">
        <w:tc>
          <w:tcPr>
            <w:tcW w:w="1668" w:type="dxa"/>
            <w:vMerge/>
          </w:tcPr>
          <w:p w14:paraId="2F31B15B" w14:textId="77777777" w:rsidR="00B85FF4" w:rsidRPr="00B85FF4" w:rsidRDefault="00B85FF4" w:rsidP="00EF47A8">
            <w:pPr>
              <w:suppressAutoHyphens/>
              <w:jc w:val="center"/>
            </w:pPr>
          </w:p>
        </w:tc>
        <w:tc>
          <w:tcPr>
            <w:tcW w:w="4901" w:type="dxa"/>
          </w:tcPr>
          <w:p w14:paraId="206DCD1F" w14:textId="77777777" w:rsidR="00B85FF4" w:rsidRPr="00B85FF4" w:rsidRDefault="00B85FF4" w:rsidP="00EF47A8">
            <w:pPr>
              <w:suppressAutoHyphens/>
              <w:jc w:val="both"/>
            </w:pPr>
            <w:r w:rsidRPr="00B85FF4">
              <w:t xml:space="preserve">У 1.4.03 </w:t>
            </w:r>
            <w:r w:rsidRPr="00B85FF4">
              <w:rPr>
                <w:szCs w:val="20"/>
              </w:rPr>
              <w:t>осуществлять производственный инструктаж рабочих,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285" w:type="dxa"/>
          </w:tcPr>
          <w:p w14:paraId="2F62E8AB" w14:textId="77777777" w:rsidR="00B85FF4" w:rsidRPr="00B85FF4" w:rsidRDefault="00B85FF4" w:rsidP="00EF47A8">
            <w:pPr>
              <w:suppressAutoHyphens/>
            </w:pPr>
            <w:r w:rsidRPr="00B85FF4">
              <w:t>З 1.4.03 меры предупреждения пожаров и взрывов, действие токсичных веществ на организм человека</w:t>
            </w:r>
          </w:p>
        </w:tc>
      </w:tr>
      <w:tr w:rsidR="00B85FF4" w:rsidRPr="00B85FF4" w14:paraId="1F3D7622" w14:textId="77777777" w:rsidTr="00EF47A8">
        <w:tc>
          <w:tcPr>
            <w:tcW w:w="1668" w:type="dxa"/>
            <w:vMerge/>
          </w:tcPr>
          <w:p w14:paraId="7C7155CF" w14:textId="77777777" w:rsidR="00B85FF4" w:rsidRPr="00B85FF4" w:rsidRDefault="00B85FF4" w:rsidP="00EF47A8">
            <w:pPr>
              <w:suppressAutoHyphens/>
              <w:jc w:val="center"/>
            </w:pPr>
          </w:p>
        </w:tc>
        <w:tc>
          <w:tcPr>
            <w:tcW w:w="4901" w:type="dxa"/>
          </w:tcPr>
          <w:p w14:paraId="22F5DA57" w14:textId="77777777" w:rsidR="00B85FF4" w:rsidRPr="00B85FF4" w:rsidRDefault="00B85FF4" w:rsidP="00EF47A8">
            <w:pPr>
              <w:suppressAutoHyphens/>
              <w:jc w:val="both"/>
            </w:pPr>
            <w:r w:rsidRPr="00B85FF4">
              <w:t xml:space="preserve">У 1.4.04 </w:t>
            </w:r>
            <w:r w:rsidRPr="00B85FF4">
              <w:rPr>
                <w:szCs w:val="20"/>
              </w:rPr>
              <w:t>вести документацию установленного образца по охране труда, соблюдать сроки ее заполнения и условия хранения</w:t>
            </w:r>
          </w:p>
        </w:tc>
        <w:tc>
          <w:tcPr>
            <w:tcW w:w="3285" w:type="dxa"/>
          </w:tcPr>
          <w:p w14:paraId="4CC60F73"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1.4.04 правила охраны труда и промышленной санитарии</w:t>
            </w:r>
          </w:p>
          <w:p w14:paraId="654B926E" w14:textId="77777777" w:rsidR="00B85FF4" w:rsidRPr="00B85FF4" w:rsidRDefault="00B85FF4" w:rsidP="00EF47A8">
            <w:pPr>
              <w:suppressAutoHyphens/>
            </w:pPr>
          </w:p>
        </w:tc>
      </w:tr>
      <w:tr w:rsidR="00B85FF4" w:rsidRPr="00B85FF4" w14:paraId="4CE813E9" w14:textId="77777777" w:rsidTr="00EF47A8">
        <w:tc>
          <w:tcPr>
            <w:tcW w:w="1668" w:type="dxa"/>
            <w:vMerge/>
          </w:tcPr>
          <w:p w14:paraId="13E9A69C" w14:textId="77777777" w:rsidR="00B85FF4" w:rsidRPr="00B85FF4" w:rsidRDefault="00B85FF4" w:rsidP="00EF47A8">
            <w:pPr>
              <w:suppressAutoHyphens/>
              <w:jc w:val="center"/>
            </w:pPr>
          </w:p>
        </w:tc>
        <w:tc>
          <w:tcPr>
            <w:tcW w:w="4901" w:type="dxa"/>
          </w:tcPr>
          <w:p w14:paraId="05A96141" w14:textId="77777777" w:rsidR="00B85FF4" w:rsidRPr="00B85FF4" w:rsidRDefault="00B85FF4" w:rsidP="00EF47A8">
            <w:pPr>
              <w:suppressAutoHyphens/>
              <w:jc w:val="both"/>
            </w:pPr>
            <w:r w:rsidRPr="00B85FF4">
              <w:t>У 1.4.05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3285" w:type="dxa"/>
          </w:tcPr>
          <w:p w14:paraId="4E049F07" w14:textId="77777777" w:rsidR="00B85FF4" w:rsidRPr="00B85FF4" w:rsidRDefault="00B85FF4" w:rsidP="00EF47A8">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1.4.05 права и обязанности работников в области охраны труда</w:t>
            </w:r>
          </w:p>
          <w:p w14:paraId="2255B406" w14:textId="77777777" w:rsidR="00B85FF4" w:rsidRPr="00B85FF4" w:rsidRDefault="00B85FF4" w:rsidP="00EF47A8">
            <w:pPr>
              <w:suppressAutoHyphens/>
              <w:jc w:val="both"/>
            </w:pPr>
          </w:p>
        </w:tc>
      </w:tr>
    </w:tbl>
    <w:p w14:paraId="7E50A14A" w14:textId="77777777" w:rsidR="00B85FF4" w:rsidRPr="00B85FF4" w:rsidRDefault="00B85FF4" w:rsidP="00B85FF4">
      <w:pPr>
        <w:suppressAutoHyphens/>
        <w:spacing w:line="360" w:lineRule="auto"/>
        <w:ind w:firstLine="709"/>
        <w:jc w:val="both"/>
      </w:pPr>
    </w:p>
    <w:p w14:paraId="7648974E" w14:textId="77777777" w:rsidR="00B85FF4" w:rsidRPr="00B85FF4" w:rsidRDefault="00B85FF4" w:rsidP="00B85FF4">
      <w:pPr>
        <w:pStyle w:val="1"/>
        <w:ind w:firstLine="709"/>
        <w:rPr>
          <w:rFonts w:ascii="Times New Roman" w:hAnsi="Times New Roman"/>
          <w:b w:val="0"/>
          <w:sz w:val="24"/>
          <w:szCs w:val="24"/>
        </w:rPr>
      </w:pPr>
      <w:r w:rsidRPr="00B85FF4">
        <w:rPr>
          <w:rFonts w:ascii="Times New Roman" w:hAnsi="Times New Roman"/>
          <w:b w:val="0"/>
          <w:sz w:val="24"/>
          <w:szCs w:val="24"/>
        </w:rPr>
        <w:t>2. СТРУКТУРА И СОДЕРЖАНИЕ УЧЕБНОЙ ДИСЦИПЛИНЫ</w:t>
      </w:r>
    </w:p>
    <w:p w14:paraId="59E17C40" w14:textId="77777777" w:rsidR="00B85FF4" w:rsidRPr="00B85FF4" w:rsidRDefault="00B85FF4" w:rsidP="00B85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3A689943" w14:textId="77777777" w:rsidR="00B85FF4" w:rsidRPr="00B85FF4" w:rsidRDefault="00B85FF4" w:rsidP="00B85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B85FF4">
        <w:t>2.1. Объем учебной дисциплины и виды учебной работы</w:t>
      </w:r>
    </w:p>
    <w:p w14:paraId="59CC7C66" w14:textId="77777777" w:rsidR="00B85FF4" w:rsidRPr="00B85FF4" w:rsidRDefault="00B85FF4" w:rsidP="00B85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B85FF4" w:rsidRPr="00B85FF4" w14:paraId="6C930237" w14:textId="77777777" w:rsidTr="00EF47A8">
        <w:trPr>
          <w:trHeight w:val="490"/>
        </w:trPr>
        <w:tc>
          <w:tcPr>
            <w:tcW w:w="3685" w:type="pct"/>
            <w:vAlign w:val="center"/>
          </w:tcPr>
          <w:p w14:paraId="14CD45D3" w14:textId="77777777" w:rsidR="00B85FF4" w:rsidRPr="00B85FF4" w:rsidRDefault="00B85FF4" w:rsidP="00EF47A8">
            <w:pPr>
              <w:suppressAutoHyphens/>
              <w:rPr>
                <w:b/>
              </w:rPr>
            </w:pPr>
            <w:r w:rsidRPr="00B85FF4">
              <w:rPr>
                <w:b/>
              </w:rPr>
              <w:t>Вид учебной работы</w:t>
            </w:r>
          </w:p>
        </w:tc>
        <w:tc>
          <w:tcPr>
            <w:tcW w:w="1315" w:type="pct"/>
            <w:vAlign w:val="center"/>
          </w:tcPr>
          <w:p w14:paraId="21FC714B" w14:textId="77777777" w:rsidR="00B85FF4" w:rsidRPr="00B85FF4" w:rsidRDefault="00B85FF4" w:rsidP="00EF47A8">
            <w:pPr>
              <w:suppressAutoHyphens/>
              <w:rPr>
                <w:b/>
                <w:iCs/>
              </w:rPr>
            </w:pPr>
            <w:r w:rsidRPr="00B85FF4">
              <w:rPr>
                <w:b/>
                <w:iCs/>
              </w:rPr>
              <w:t>Объем в часах</w:t>
            </w:r>
          </w:p>
        </w:tc>
      </w:tr>
      <w:tr w:rsidR="00B85FF4" w:rsidRPr="00B85FF4" w14:paraId="5CA8441F" w14:textId="77777777" w:rsidTr="00EF47A8">
        <w:trPr>
          <w:trHeight w:val="490"/>
        </w:trPr>
        <w:tc>
          <w:tcPr>
            <w:tcW w:w="3685" w:type="pct"/>
            <w:vAlign w:val="center"/>
          </w:tcPr>
          <w:p w14:paraId="5EC8EC1E" w14:textId="77777777" w:rsidR="00B85FF4" w:rsidRPr="00B85FF4" w:rsidRDefault="00B85FF4" w:rsidP="00EF47A8">
            <w:pPr>
              <w:suppressAutoHyphens/>
              <w:rPr>
                <w:b/>
              </w:rPr>
            </w:pPr>
            <w:r w:rsidRPr="00B85FF4">
              <w:rPr>
                <w:b/>
              </w:rPr>
              <w:t>Объем образовательной программы учебной дисциплины</w:t>
            </w:r>
          </w:p>
        </w:tc>
        <w:tc>
          <w:tcPr>
            <w:tcW w:w="1315" w:type="pct"/>
            <w:vAlign w:val="center"/>
          </w:tcPr>
          <w:p w14:paraId="5D1729B7" w14:textId="77777777" w:rsidR="00B85FF4" w:rsidRPr="00B85FF4" w:rsidRDefault="00B85FF4" w:rsidP="00EF47A8">
            <w:pPr>
              <w:suppressAutoHyphens/>
              <w:rPr>
                <w:iCs/>
              </w:rPr>
            </w:pPr>
            <w:r w:rsidRPr="00B85FF4">
              <w:rPr>
                <w:iCs/>
              </w:rPr>
              <w:t>36</w:t>
            </w:r>
          </w:p>
        </w:tc>
      </w:tr>
      <w:tr w:rsidR="00B85FF4" w:rsidRPr="00B85FF4" w14:paraId="578FD751" w14:textId="77777777" w:rsidTr="00EF47A8">
        <w:trPr>
          <w:trHeight w:val="490"/>
        </w:trPr>
        <w:tc>
          <w:tcPr>
            <w:tcW w:w="3685" w:type="pct"/>
            <w:shd w:val="clear" w:color="auto" w:fill="auto"/>
            <w:vAlign w:val="center"/>
          </w:tcPr>
          <w:p w14:paraId="3E4A2FA8" w14:textId="77777777" w:rsidR="00B85FF4" w:rsidRPr="00B85FF4" w:rsidRDefault="00B85FF4" w:rsidP="00EF47A8">
            <w:pPr>
              <w:suppressAutoHyphens/>
              <w:rPr>
                <w:b/>
              </w:rPr>
            </w:pPr>
            <w:r w:rsidRPr="00B85FF4">
              <w:rPr>
                <w:b/>
              </w:rPr>
              <w:t>в т.ч. в форме практической подготовки</w:t>
            </w:r>
          </w:p>
        </w:tc>
        <w:tc>
          <w:tcPr>
            <w:tcW w:w="1315" w:type="pct"/>
            <w:shd w:val="clear" w:color="auto" w:fill="auto"/>
            <w:vAlign w:val="center"/>
          </w:tcPr>
          <w:p w14:paraId="3F130411" w14:textId="77777777" w:rsidR="00B85FF4" w:rsidRPr="00B85FF4" w:rsidRDefault="00B85FF4" w:rsidP="00EF47A8">
            <w:pPr>
              <w:suppressAutoHyphens/>
              <w:rPr>
                <w:iCs/>
              </w:rPr>
            </w:pPr>
            <w:r w:rsidRPr="00B85FF4">
              <w:rPr>
                <w:iCs/>
              </w:rPr>
              <w:t>8</w:t>
            </w:r>
          </w:p>
        </w:tc>
      </w:tr>
      <w:tr w:rsidR="00B85FF4" w:rsidRPr="00B85FF4" w14:paraId="04D0C9F4" w14:textId="77777777" w:rsidTr="00EF47A8">
        <w:trPr>
          <w:trHeight w:val="336"/>
        </w:trPr>
        <w:tc>
          <w:tcPr>
            <w:tcW w:w="5000" w:type="pct"/>
            <w:gridSpan w:val="2"/>
            <w:vAlign w:val="center"/>
          </w:tcPr>
          <w:p w14:paraId="444421C8" w14:textId="77777777" w:rsidR="00B85FF4" w:rsidRPr="00B85FF4" w:rsidRDefault="00B85FF4" w:rsidP="00EF47A8">
            <w:pPr>
              <w:suppressAutoHyphens/>
              <w:rPr>
                <w:iCs/>
              </w:rPr>
            </w:pPr>
            <w:r w:rsidRPr="00B85FF4">
              <w:t>в т. ч.:</w:t>
            </w:r>
          </w:p>
        </w:tc>
      </w:tr>
      <w:tr w:rsidR="00B85FF4" w:rsidRPr="00B85FF4" w14:paraId="15FA5214" w14:textId="77777777" w:rsidTr="00EF47A8">
        <w:trPr>
          <w:trHeight w:val="490"/>
        </w:trPr>
        <w:tc>
          <w:tcPr>
            <w:tcW w:w="3685" w:type="pct"/>
            <w:vAlign w:val="center"/>
          </w:tcPr>
          <w:p w14:paraId="58E05661" w14:textId="77777777" w:rsidR="00B85FF4" w:rsidRPr="00B85FF4" w:rsidRDefault="00B85FF4" w:rsidP="00EF47A8">
            <w:pPr>
              <w:suppressAutoHyphens/>
            </w:pPr>
            <w:r w:rsidRPr="00B85FF4">
              <w:t>теоретическое обучение</w:t>
            </w:r>
          </w:p>
        </w:tc>
        <w:tc>
          <w:tcPr>
            <w:tcW w:w="1315" w:type="pct"/>
            <w:vAlign w:val="center"/>
          </w:tcPr>
          <w:p w14:paraId="315E9EAE" w14:textId="77777777" w:rsidR="00B85FF4" w:rsidRPr="00B85FF4" w:rsidRDefault="00B85FF4" w:rsidP="00EF47A8">
            <w:pPr>
              <w:suppressAutoHyphens/>
              <w:rPr>
                <w:iCs/>
              </w:rPr>
            </w:pPr>
            <w:r w:rsidRPr="00B85FF4">
              <w:rPr>
                <w:iCs/>
              </w:rPr>
              <w:t>28</w:t>
            </w:r>
          </w:p>
        </w:tc>
      </w:tr>
      <w:tr w:rsidR="00B85FF4" w:rsidRPr="00B85FF4" w14:paraId="39C9F038" w14:textId="77777777" w:rsidTr="00EF47A8">
        <w:trPr>
          <w:trHeight w:val="490"/>
        </w:trPr>
        <w:tc>
          <w:tcPr>
            <w:tcW w:w="3685" w:type="pct"/>
            <w:vAlign w:val="center"/>
          </w:tcPr>
          <w:p w14:paraId="3F2B8D13" w14:textId="77777777" w:rsidR="00B85FF4" w:rsidRPr="00B85FF4" w:rsidRDefault="00B85FF4" w:rsidP="00EF47A8">
            <w:pPr>
              <w:suppressAutoHyphens/>
            </w:pPr>
            <w:r w:rsidRPr="00B85FF4">
              <w:t>лабораторные работы</w:t>
            </w:r>
            <w:r w:rsidRPr="00B85FF4">
              <w:rPr>
                <w:i/>
              </w:rPr>
              <w:t xml:space="preserve"> </w:t>
            </w:r>
          </w:p>
        </w:tc>
        <w:tc>
          <w:tcPr>
            <w:tcW w:w="1315" w:type="pct"/>
            <w:vAlign w:val="center"/>
          </w:tcPr>
          <w:p w14:paraId="04CFFA82" w14:textId="77777777" w:rsidR="00B85FF4" w:rsidRPr="00B85FF4" w:rsidRDefault="00B85FF4" w:rsidP="00EF47A8">
            <w:pPr>
              <w:suppressAutoHyphens/>
              <w:rPr>
                <w:iCs/>
              </w:rPr>
            </w:pPr>
            <w:r w:rsidRPr="00B85FF4">
              <w:rPr>
                <w:iCs/>
              </w:rPr>
              <w:t>-</w:t>
            </w:r>
          </w:p>
        </w:tc>
      </w:tr>
      <w:tr w:rsidR="00B85FF4" w:rsidRPr="00B85FF4" w14:paraId="7672F281" w14:textId="77777777" w:rsidTr="00EF47A8">
        <w:trPr>
          <w:trHeight w:val="490"/>
        </w:trPr>
        <w:tc>
          <w:tcPr>
            <w:tcW w:w="3685" w:type="pct"/>
            <w:vAlign w:val="center"/>
          </w:tcPr>
          <w:p w14:paraId="13116784" w14:textId="77777777" w:rsidR="00B85FF4" w:rsidRPr="00B85FF4" w:rsidRDefault="00B85FF4" w:rsidP="00EF47A8">
            <w:pPr>
              <w:suppressAutoHyphens/>
            </w:pPr>
            <w:r w:rsidRPr="00B85FF4">
              <w:t>практические занятия</w:t>
            </w:r>
            <w:r w:rsidRPr="00B85FF4">
              <w:rPr>
                <w:i/>
              </w:rPr>
              <w:t xml:space="preserve"> </w:t>
            </w:r>
          </w:p>
        </w:tc>
        <w:tc>
          <w:tcPr>
            <w:tcW w:w="1315" w:type="pct"/>
            <w:vAlign w:val="center"/>
          </w:tcPr>
          <w:p w14:paraId="1DBCFE42" w14:textId="77777777" w:rsidR="00B85FF4" w:rsidRPr="00B85FF4" w:rsidRDefault="00B85FF4" w:rsidP="00EF47A8">
            <w:pPr>
              <w:suppressAutoHyphens/>
              <w:rPr>
                <w:iCs/>
              </w:rPr>
            </w:pPr>
            <w:r w:rsidRPr="00B85FF4">
              <w:rPr>
                <w:iCs/>
              </w:rPr>
              <w:t>8</w:t>
            </w:r>
          </w:p>
        </w:tc>
      </w:tr>
      <w:tr w:rsidR="00B85FF4" w:rsidRPr="00B85FF4" w14:paraId="78D117B6" w14:textId="77777777" w:rsidTr="00EF47A8">
        <w:trPr>
          <w:trHeight w:val="490"/>
        </w:trPr>
        <w:tc>
          <w:tcPr>
            <w:tcW w:w="3685" w:type="pct"/>
            <w:vAlign w:val="center"/>
          </w:tcPr>
          <w:p w14:paraId="32CE3879" w14:textId="77777777" w:rsidR="00B85FF4" w:rsidRPr="00B85FF4" w:rsidRDefault="00B85FF4" w:rsidP="00EF47A8">
            <w:pPr>
              <w:suppressAutoHyphens/>
            </w:pPr>
            <w:r w:rsidRPr="00B85FF4">
              <w:t xml:space="preserve">курсовая работа (проект) </w:t>
            </w:r>
          </w:p>
        </w:tc>
        <w:tc>
          <w:tcPr>
            <w:tcW w:w="1315" w:type="pct"/>
            <w:vAlign w:val="center"/>
          </w:tcPr>
          <w:p w14:paraId="2C594C4E" w14:textId="77777777" w:rsidR="00B85FF4" w:rsidRPr="00B85FF4" w:rsidRDefault="00B85FF4" w:rsidP="00EF47A8">
            <w:pPr>
              <w:suppressAutoHyphens/>
              <w:rPr>
                <w:iCs/>
              </w:rPr>
            </w:pPr>
            <w:r w:rsidRPr="00B85FF4">
              <w:rPr>
                <w:iCs/>
              </w:rPr>
              <w:t>-</w:t>
            </w:r>
          </w:p>
        </w:tc>
      </w:tr>
      <w:tr w:rsidR="00B85FF4" w:rsidRPr="00B85FF4" w14:paraId="2EA78B38" w14:textId="77777777" w:rsidTr="00EF47A8">
        <w:trPr>
          <w:trHeight w:val="267"/>
        </w:trPr>
        <w:tc>
          <w:tcPr>
            <w:tcW w:w="3685" w:type="pct"/>
            <w:vAlign w:val="center"/>
          </w:tcPr>
          <w:p w14:paraId="088796FC" w14:textId="77777777" w:rsidR="00B85FF4" w:rsidRPr="00B85FF4" w:rsidRDefault="00B85FF4" w:rsidP="00EF47A8">
            <w:pPr>
              <w:suppressAutoHyphens/>
              <w:rPr>
                <w:i/>
              </w:rPr>
            </w:pPr>
            <w:r w:rsidRPr="00B85FF4">
              <w:rPr>
                <w:i/>
              </w:rPr>
              <w:t>Самостоятельная работа</w:t>
            </w:r>
          </w:p>
        </w:tc>
        <w:tc>
          <w:tcPr>
            <w:tcW w:w="1315" w:type="pct"/>
            <w:vAlign w:val="center"/>
          </w:tcPr>
          <w:p w14:paraId="54B7EA62" w14:textId="77777777" w:rsidR="00B85FF4" w:rsidRPr="00B85FF4" w:rsidRDefault="00B85FF4" w:rsidP="00EF47A8">
            <w:pPr>
              <w:suppressAutoHyphens/>
              <w:rPr>
                <w:iCs/>
              </w:rPr>
            </w:pPr>
            <w:r w:rsidRPr="00B85FF4">
              <w:rPr>
                <w:iCs/>
              </w:rPr>
              <w:t>-</w:t>
            </w:r>
          </w:p>
        </w:tc>
      </w:tr>
      <w:tr w:rsidR="00B85FF4" w:rsidRPr="00B85FF4" w14:paraId="54A14C59" w14:textId="77777777" w:rsidTr="00EF47A8">
        <w:trPr>
          <w:trHeight w:val="331"/>
        </w:trPr>
        <w:tc>
          <w:tcPr>
            <w:tcW w:w="3685" w:type="pct"/>
            <w:vAlign w:val="center"/>
          </w:tcPr>
          <w:p w14:paraId="6C94A01C" w14:textId="77777777" w:rsidR="00B85FF4" w:rsidRPr="00B85FF4" w:rsidRDefault="00B85FF4" w:rsidP="00EF47A8">
            <w:pPr>
              <w:suppressAutoHyphens/>
              <w:rPr>
                <w:i/>
              </w:rPr>
            </w:pPr>
            <w:r w:rsidRPr="00B85FF4">
              <w:rPr>
                <w:b/>
                <w:iCs/>
              </w:rPr>
              <w:lastRenderedPageBreak/>
              <w:t>Промежуточная аттестация</w:t>
            </w:r>
          </w:p>
        </w:tc>
        <w:tc>
          <w:tcPr>
            <w:tcW w:w="1315" w:type="pct"/>
            <w:vAlign w:val="center"/>
          </w:tcPr>
          <w:p w14:paraId="1CCF37ED" w14:textId="77777777" w:rsidR="00B85FF4" w:rsidRPr="00B85FF4" w:rsidRDefault="00B85FF4" w:rsidP="00EF47A8">
            <w:pPr>
              <w:suppressAutoHyphens/>
              <w:rPr>
                <w:iCs/>
              </w:rPr>
            </w:pPr>
            <w:r w:rsidRPr="00B85FF4">
              <w:rPr>
                <w:iCs/>
              </w:rPr>
              <w:t>-</w:t>
            </w:r>
          </w:p>
        </w:tc>
      </w:tr>
    </w:tbl>
    <w:p w14:paraId="4AFAD696" w14:textId="77777777" w:rsidR="00B85FF4" w:rsidRPr="00B85FF4" w:rsidRDefault="00B85FF4" w:rsidP="00B85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pPr>
    </w:p>
    <w:p w14:paraId="140713AF" w14:textId="77777777" w:rsidR="00B85FF4" w:rsidRPr="00B85FF4" w:rsidRDefault="00B85FF4" w:rsidP="00B85FF4">
      <w:pPr>
        <w:ind w:firstLine="709"/>
        <w:jc w:val="both"/>
        <w:sectPr w:rsidR="00B85FF4" w:rsidRPr="00B85FF4" w:rsidSect="00EF47A8">
          <w:footerReference w:type="default" r:id="rId122"/>
          <w:pgSz w:w="11906" w:h="16838"/>
          <w:pgMar w:top="1134" w:right="1134" w:bottom="1134" w:left="1134" w:header="709" w:footer="566" w:gutter="0"/>
          <w:cols w:space="708"/>
          <w:titlePg/>
          <w:docGrid w:linePitch="360"/>
        </w:sectPr>
      </w:pPr>
    </w:p>
    <w:p w14:paraId="6E8AD638" w14:textId="77777777" w:rsidR="00B85FF4" w:rsidRPr="00B85FF4" w:rsidRDefault="00B85FF4" w:rsidP="00B85FF4">
      <w:pPr>
        <w:ind w:firstLine="709"/>
        <w:jc w:val="both"/>
      </w:pPr>
      <w:r w:rsidRPr="00B85FF4">
        <w:lastRenderedPageBreak/>
        <w:t>2.2. Тематический план и содержание учебной дисциплины</w:t>
      </w:r>
    </w:p>
    <w:p w14:paraId="5F4924A4" w14:textId="77777777" w:rsidR="00B85FF4" w:rsidRPr="00B85FF4" w:rsidRDefault="00B85FF4" w:rsidP="00B85FF4"/>
    <w:p w14:paraId="140FA2FD" w14:textId="77777777" w:rsidR="00B85FF4" w:rsidRPr="00B85FF4" w:rsidRDefault="00B85FF4" w:rsidP="00B85FF4">
      <w:pPr>
        <w:ind w:firstLine="709"/>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5684"/>
        <w:gridCol w:w="1823"/>
        <w:gridCol w:w="1331"/>
        <w:gridCol w:w="2737"/>
      </w:tblGrid>
      <w:tr w:rsidR="00B85FF4" w:rsidRPr="00B85FF4" w14:paraId="1F64E0E5" w14:textId="77777777" w:rsidTr="00EF47A8">
        <w:trPr>
          <w:trHeight w:val="20"/>
        </w:trPr>
        <w:tc>
          <w:tcPr>
            <w:tcW w:w="1025" w:type="pct"/>
            <w:vAlign w:val="center"/>
          </w:tcPr>
          <w:p w14:paraId="36EC7D9B" w14:textId="77777777" w:rsidR="00B85FF4" w:rsidRPr="00B85FF4" w:rsidRDefault="00B85FF4" w:rsidP="00EF47A8">
            <w:pPr>
              <w:suppressAutoHyphens/>
              <w:jc w:val="center"/>
              <w:rPr>
                <w:b/>
                <w:bCs/>
              </w:rPr>
            </w:pPr>
            <w:r w:rsidRPr="00B85FF4">
              <w:rPr>
                <w:b/>
                <w:bCs/>
              </w:rPr>
              <w:t>Наименование разделов и тем</w:t>
            </w:r>
          </w:p>
        </w:tc>
        <w:tc>
          <w:tcPr>
            <w:tcW w:w="1952" w:type="pct"/>
            <w:vAlign w:val="center"/>
          </w:tcPr>
          <w:p w14:paraId="299B77E8" w14:textId="77777777" w:rsidR="00B85FF4" w:rsidRPr="00B85FF4" w:rsidRDefault="00B85FF4" w:rsidP="00EF47A8">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4C53B587" w14:textId="77777777" w:rsidR="00B85FF4" w:rsidRPr="00B85FF4" w:rsidRDefault="00B85FF4" w:rsidP="00EF47A8">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4267E95D" w14:textId="77777777" w:rsidR="00B85FF4" w:rsidRPr="00B85FF4" w:rsidRDefault="00B85FF4" w:rsidP="00EF47A8">
            <w:pPr>
              <w:suppressAutoHyphens/>
              <w:jc w:val="center"/>
              <w:rPr>
                <w:b/>
                <w:bCs/>
              </w:rPr>
            </w:pPr>
            <w:r w:rsidRPr="00B85FF4">
              <w:t>Код ПК, ОК</w:t>
            </w:r>
          </w:p>
        </w:tc>
        <w:tc>
          <w:tcPr>
            <w:tcW w:w="940" w:type="pct"/>
          </w:tcPr>
          <w:p w14:paraId="27706F27" w14:textId="77777777" w:rsidR="00B85FF4" w:rsidRPr="00B85FF4" w:rsidRDefault="00B85FF4" w:rsidP="00EF47A8">
            <w:pPr>
              <w:suppressAutoHyphens/>
              <w:jc w:val="center"/>
              <w:rPr>
                <w:b/>
                <w:bCs/>
              </w:rPr>
            </w:pPr>
            <w:r w:rsidRPr="00B85FF4">
              <w:t>Код Н/У/З</w:t>
            </w:r>
          </w:p>
        </w:tc>
      </w:tr>
      <w:tr w:rsidR="00B85FF4" w:rsidRPr="00B85FF4" w14:paraId="4906AB32" w14:textId="77777777" w:rsidTr="00EF47A8">
        <w:trPr>
          <w:trHeight w:val="20"/>
        </w:trPr>
        <w:tc>
          <w:tcPr>
            <w:tcW w:w="1025" w:type="pct"/>
          </w:tcPr>
          <w:p w14:paraId="7C146DBB" w14:textId="77777777" w:rsidR="00B85FF4" w:rsidRPr="00B85FF4" w:rsidRDefault="00B85FF4" w:rsidP="00EF47A8">
            <w:pPr>
              <w:jc w:val="center"/>
              <w:rPr>
                <w:b/>
                <w:bCs/>
                <w:i/>
                <w:iCs/>
              </w:rPr>
            </w:pPr>
            <w:r w:rsidRPr="00B85FF4">
              <w:rPr>
                <w:b/>
                <w:bCs/>
                <w:i/>
                <w:iCs/>
              </w:rPr>
              <w:t>1</w:t>
            </w:r>
          </w:p>
        </w:tc>
        <w:tc>
          <w:tcPr>
            <w:tcW w:w="1952" w:type="pct"/>
          </w:tcPr>
          <w:p w14:paraId="36C29625" w14:textId="77777777" w:rsidR="00B85FF4" w:rsidRPr="00B85FF4" w:rsidRDefault="00B85FF4" w:rsidP="00EF47A8">
            <w:pPr>
              <w:jc w:val="center"/>
              <w:rPr>
                <w:b/>
                <w:bCs/>
                <w:i/>
                <w:iCs/>
              </w:rPr>
            </w:pPr>
            <w:r w:rsidRPr="00B85FF4">
              <w:rPr>
                <w:b/>
                <w:bCs/>
                <w:i/>
                <w:iCs/>
              </w:rPr>
              <w:t>2</w:t>
            </w:r>
          </w:p>
        </w:tc>
        <w:tc>
          <w:tcPr>
            <w:tcW w:w="626" w:type="pct"/>
          </w:tcPr>
          <w:p w14:paraId="6206E2FB" w14:textId="77777777" w:rsidR="00B85FF4" w:rsidRPr="00B85FF4" w:rsidRDefault="00B85FF4" w:rsidP="00EF47A8">
            <w:pPr>
              <w:jc w:val="center"/>
              <w:rPr>
                <w:b/>
                <w:bCs/>
                <w:i/>
                <w:iCs/>
              </w:rPr>
            </w:pPr>
            <w:r w:rsidRPr="00B85FF4">
              <w:rPr>
                <w:b/>
                <w:bCs/>
                <w:i/>
                <w:iCs/>
              </w:rPr>
              <w:t>3</w:t>
            </w:r>
          </w:p>
        </w:tc>
        <w:tc>
          <w:tcPr>
            <w:tcW w:w="457" w:type="pct"/>
          </w:tcPr>
          <w:p w14:paraId="3D3E9359" w14:textId="77777777" w:rsidR="00B85FF4" w:rsidRPr="00B85FF4" w:rsidRDefault="00B85FF4" w:rsidP="00EF47A8">
            <w:pPr>
              <w:jc w:val="center"/>
              <w:rPr>
                <w:b/>
                <w:bCs/>
                <w:i/>
                <w:iCs/>
              </w:rPr>
            </w:pPr>
            <w:r w:rsidRPr="00B85FF4">
              <w:rPr>
                <w:b/>
                <w:bCs/>
                <w:i/>
                <w:iCs/>
              </w:rPr>
              <w:t>4</w:t>
            </w:r>
          </w:p>
        </w:tc>
        <w:tc>
          <w:tcPr>
            <w:tcW w:w="940" w:type="pct"/>
          </w:tcPr>
          <w:p w14:paraId="24A780D8" w14:textId="77777777" w:rsidR="00B85FF4" w:rsidRPr="00B85FF4" w:rsidRDefault="00B85FF4" w:rsidP="00EF47A8">
            <w:pPr>
              <w:jc w:val="center"/>
              <w:rPr>
                <w:b/>
                <w:bCs/>
                <w:i/>
                <w:iCs/>
              </w:rPr>
            </w:pPr>
            <w:r w:rsidRPr="00B85FF4">
              <w:rPr>
                <w:b/>
                <w:bCs/>
                <w:i/>
                <w:iCs/>
              </w:rPr>
              <w:t>5</w:t>
            </w:r>
          </w:p>
        </w:tc>
      </w:tr>
      <w:tr w:rsidR="00B85FF4" w:rsidRPr="00B85FF4" w14:paraId="0E39740E" w14:textId="77777777" w:rsidTr="00EF47A8">
        <w:trPr>
          <w:trHeight w:val="367"/>
        </w:trPr>
        <w:tc>
          <w:tcPr>
            <w:tcW w:w="2977" w:type="pct"/>
            <w:gridSpan w:val="2"/>
          </w:tcPr>
          <w:p w14:paraId="1FE27701" w14:textId="77777777" w:rsidR="00B85FF4" w:rsidRPr="00B85FF4" w:rsidRDefault="00B85FF4" w:rsidP="00EF47A8">
            <w:pPr>
              <w:rPr>
                <w:bCs/>
              </w:rPr>
            </w:pPr>
            <w:r w:rsidRPr="00B85FF4">
              <w:rPr>
                <w:b/>
                <w:color w:val="000000"/>
              </w:rPr>
              <w:t>Раздел 1 Основы трудовой деятельности человека и охраны труда</w:t>
            </w:r>
          </w:p>
        </w:tc>
        <w:tc>
          <w:tcPr>
            <w:tcW w:w="626" w:type="pct"/>
          </w:tcPr>
          <w:p w14:paraId="4DFC3309" w14:textId="77777777" w:rsidR="00B85FF4" w:rsidRPr="00B85FF4" w:rsidRDefault="00B85FF4" w:rsidP="00EF47A8">
            <w:pPr>
              <w:jc w:val="center"/>
              <w:rPr>
                <w:bCs/>
              </w:rPr>
            </w:pPr>
            <w:r w:rsidRPr="00B85FF4">
              <w:rPr>
                <w:bCs/>
              </w:rPr>
              <w:t>16/8</w:t>
            </w:r>
          </w:p>
        </w:tc>
        <w:tc>
          <w:tcPr>
            <w:tcW w:w="457" w:type="pct"/>
            <w:vMerge w:val="restart"/>
          </w:tcPr>
          <w:p w14:paraId="5F3EB9A8" w14:textId="77777777" w:rsidR="00B85FF4" w:rsidRPr="00B85FF4" w:rsidRDefault="00B85FF4" w:rsidP="00EF47A8">
            <w:pPr>
              <w:contextualSpacing/>
              <w:jc w:val="center"/>
            </w:pPr>
            <w:r w:rsidRPr="00B85FF4">
              <w:t>ОК 1- 7, ОК-9,</w:t>
            </w:r>
          </w:p>
          <w:p w14:paraId="046556A0" w14:textId="77777777" w:rsidR="00B85FF4" w:rsidRPr="00B85FF4" w:rsidRDefault="00B85FF4" w:rsidP="00EF47A8">
            <w:pPr>
              <w:contextualSpacing/>
              <w:jc w:val="center"/>
            </w:pPr>
            <w:r w:rsidRPr="00B85FF4">
              <w:t>ПК 1.1-1.4</w:t>
            </w:r>
          </w:p>
        </w:tc>
        <w:tc>
          <w:tcPr>
            <w:tcW w:w="940" w:type="pct"/>
            <w:vMerge w:val="restart"/>
          </w:tcPr>
          <w:p w14:paraId="3EB8DD84" w14:textId="77777777" w:rsidR="00B85FF4" w:rsidRPr="00B85FF4" w:rsidRDefault="00B85FF4" w:rsidP="00EF47A8">
            <w:pPr>
              <w:jc w:val="center"/>
            </w:pPr>
            <w:r w:rsidRPr="00B85FF4">
              <w:t>Уо 01.01-Уо 01.04, Уо 01.06, Уо 01.09, Уо 02.02-Уо 02.04,</w:t>
            </w:r>
          </w:p>
          <w:p w14:paraId="5516DCEE" w14:textId="77777777" w:rsidR="00B85FF4" w:rsidRPr="00B85FF4" w:rsidRDefault="00B85FF4" w:rsidP="00EF47A8">
            <w:pPr>
              <w:jc w:val="center"/>
            </w:pPr>
            <w:r w:rsidRPr="00B85FF4">
              <w:t>Уо 03.02, Уо 04.02, Уо 05.01, Уо 06.01, Уо 07.01, У1.01.01-У1.1.05, У1.02.01-У1.2.05,</w:t>
            </w:r>
          </w:p>
          <w:p w14:paraId="69267757" w14:textId="77777777" w:rsidR="00B85FF4" w:rsidRPr="00B85FF4" w:rsidRDefault="00B85FF4" w:rsidP="00EF47A8">
            <w:pPr>
              <w:jc w:val="center"/>
            </w:pPr>
            <w:r w:rsidRPr="00B85FF4">
              <w:t xml:space="preserve">У1.03.01-У1.03.05, У1.04.01-У1.04.05,   </w:t>
            </w:r>
          </w:p>
          <w:p w14:paraId="03BD3F7E" w14:textId="77777777" w:rsidR="00B85FF4" w:rsidRPr="00B85FF4" w:rsidRDefault="00B85FF4" w:rsidP="00EF47A8">
            <w:pPr>
              <w:jc w:val="center"/>
            </w:pPr>
            <w:r w:rsidRPr="00B85FF4">
              <w:t>Зо 01.02-Зо 01.04, Зо 01.06, Зо 02.01, Зо 02.02, Зо 03.02, Зо 04.02, Зо 05.02, Зо 07.02, Зо 09.03, З1.01.01-З1.01.05</w:t>
            </w:r>
          </w:p>
        </w:tc>
      </w:tr>
      <w:tr w:rsidR="00B85FF4" w:rsidRPr="00B85FF4" w14:paraId="521EE4BE" w14:textId="77777777" w:rsidTr="00EF47A8">
        <w:trPr>
          <w:trHeight w:val="2895"/>
        </w:trPr>
        <w:tc>
          <w:tcPr>
            <w:tcW w:w="1025" w:type="pct"/>
          </w:tcPr>
          <w:p w14:paraId="4D26082A" w14:textId="77777777" w:rsidR="00B85FF4" w:rsidRPr="00B85FF4" w:rsidRDefault="00B85FF4" w:rsidP="00EF47A8">
            <w:pPr>
              <w:rPr>
                <w:bCs/>
              </w:rPr>
            </w:pPr>
            <w:r w:rsidRPr="00B85FF4">
              <w:t>Тема 1.1. Основы взаимодействия человека с рабочей средой.</w:t>
            </w:r>
          </w:p>
        </w:tc>
        <w:tc>
          <w:tcPr>
            <w:tcW w:w="1952" w:type="pct"/>
          </w:tcPr>
          <w:p w14:paraId="47140D3F" w14:textId="77777777" w:rsidR="00B85FF4" w:rsidRPr="00B85FF4" w:rsidRDefault="00B85FF4" w:rsidP="00EF47A8">
            <w:pPr>
              <w:jc w:val="both"/>
            </w:pPr>
            <w:r w:rsidRPr="00B85FF4">
              <w:t>1. Введение. Вредные и опасные производственные факторы.</w:t>
            </w:r>
          </w:p>
          <w:p w14:paraId="674D097E" w14:textId="77777777" w:rsidR="00B85FF4" w:rsidRPr="00B85FF4" w:rsidRDefault="00B85FF4" w:rsidP="00EF47A8">
            <w:pPr>
              <w:jc w:val="both"/>
              <w:rPr>
                <w:spacing w:val="2"/>
              </w:rPr>
            </w:pPr>
            <w:r w:rsidRPr="00B85FF4">
              <w:rPr>
                <w:bCs/>
              </w:rPr>
              <w:t xml:space="preserve">2. </w:t>
            </w:r>
            <w:r w:rsidRPr="00B85FF4">
              <w:rPr>
                <w:spacing w:val="2"/>
              </w:rPr>
              <w:t>Воздействие негативных факторов на здоровье человека.</w:t>
            </w:r>
          </w:p>
          <w:p w14:paraId="11721E4A" w14:textId="77777777" w:rsidR="00B85FF4" w:rsidRPr="00B85FF4" w:rsidRDefault="00B85FF4" w:rsidP="00EF47A8">
            <w:pPr>
              <w:jc w:val="both"/>
              <w:rPr>
                <w:spacing w:val="2"/>
              </w:rPr>
            </w:pPr>
            <w:r w:rsidRPr="00B85FF4">
              <w:rPr>
                <w:bCs/>
              </w:rPr>
              <w:t xml:space="preserve">3. </w:t>
            </w:r>
            <w:r w:rsidRPr="00B85FF4">
              <w:rPr>
                <w:spacing w:val="2"/>
              </w:rPr>
              <w:t>Методы выявления вредных и опасных производственных факторов.</w:t>
            </w:r>
          </w:p>
          <w:p w14:paraId="6200A57E" w14:textId="77777777" w:rsidR="00B85FF4" w:rsidRPr="00B85FF4" w:rsidRDefault="00B85FF4" w:rsidP="00EF47A8">
            <w:pPr>
              <w:jc w:val="both"/>
              <w:rPr>
                <w:bCs/>
              </w:rPr>
            </w:pPr>
            <w:r w:rsidRPr="00B85FF4">
              <w:rPr>
                <w:bCs/>
              </w:rPr>
              <w:t>В том числе практических занятий:</w:t>
            </w:r>
          </w:p>
          <w:p w14:paraId="4DD9BDD8" w14:textId="77777777" w:rsidR="00B85FF4" w:rsidRPr="00B85FF4" w:rsidRDefault="00B85FF4" w:rsidP="00EF47A8">
            <w:pPr>
              <w:jc w:val="both"/>
              <w:rPr>
                <w:bCs/>
              </w:rPr>
            </w:pPr>
            <w:r w:rsidRPr="00B85FF4">
              <w:rPr>
                <w:bCs/>
              </w:rPr>
              <w:t xml:space="preserve">1. </w:t>
            </w:r>
            <w:r w:rsidRPr="00B85FF4">
              <w:t>Практическое занятие № 1. Определение негативных факторов на предприятиях по указанию преподавателя</w:t>
            </w:r>
          </w:p>
        </w:tc>
        <w:tc>
          <w:tcPr>
            <w:tcW w:w="626" w:type="pct"/>
          </w:tcPr>
          <w:p w14:paraId="3554F6F7" w14:textId="77777777" w:rsidR="00B85FF4" w:rsidRPr="00B85FF4" w:rsidRDefault="00B85FF4" w:rsidP="00EF47A8">
            <w:pPr>
              <w:suppressAutoHyphens/>
              <w:jc w:val="center"/>
              <w:rPr>
                <w:iCs/>
              </w:rPr>
            </w:pPr>
            <w:r w:rsidRPr="00B85FF4">
              <w:rPr>
                <w:iCs/>
              </w:rPr>
              <w:t>8/4</w:t>
            </w:r>
          </w:p>
        </w:tc>
        <w:tc>
          <w:tcPr>
            <w:tcW w:w="457" w:type="pct"/>
            <w:vMerge/>
          </w:tcPr>
          <w:p w14:paraId="17932000" w14:textId="77777777" w:rsidR="00B85FF4" w:rsidRPr="00B85FF4" w:rsidRDefault="00B85FF4" w:rsidP="00EF47A8">
            <w:pPr>
              <w:jc w:val="center"/>
              <w:rPr>
                <w:b/>
              </w:rPr>
            </w:pPr>
          </w:p>
        </w:tc>
        <w:tc>
          <w:tcPr>
            <w:tcW w:w="940" w:type="pct"/>
            <w:vMerge/>
          </w:tcPr>
          <w:p w14:paraId="023F514F" w14:textId="77777777" w:rsidR="00B85FF4" w:rsidRPr="00B85FF4" w:rsidRDefault="00B85FF4" w:rsidP="00EF47A8">
            <w:pPr>
              <w:jc w:val="center"/>
              <w:rPr>
                <w:b/>
              </w:rPr>
            </w:pPr>
          </w:p>
        </w:tc>
      </w:tr>
      <w:tr w:rsidR="00B85FF4" w:rsidRPr="00B85FF4" w14:paraId="5FD854C2" w14:textId="77777777" w:rsidTr="00EF47A8">
        <w:trPr>
          <w:trHeight w:val="1980"/>
        </w:trPr>
        <w:tc>
          <w:tcPr>
            <w:tcW w:w="1025" w:type="pct"/>
          </w:tcPr>
          <w:p w14:paraId="063A2AD7" w14:textId="77777777" w:rsidR="00B85FF4" w:rsidRPr="00B85FF4" w:rsidRDefault="00B85FF4" w:rsidP="00EF47A8">
            <w:pPr>
              <w:jc w:val="center"/>
              <w:rPr>
                <w:bCs/>
              </w:rPr>
            </w:pPr>
            <w:r w:rsidRPr="00B85FF4">
              <w:rPr>
                <w:bCs/>
              </w:rPr>
              <w:t xml:space="preserve">Тема 1.2 </w:t>
            </w:r>
            <w:r w:rsidRPr="00B85FF4">
              <w:t>Негативные последствия воздействия вредных и опасных производственных факторов на человека.</w:t>
            </w:r>
          </w:p>
        </w:tc>
        <w:tc>
          <w:tcPr>
            <w:tcW w:w="1952" w:type="pct"/>
          </w:tcPr>
          <w:p w14:paraId="008A2E1C" w14:textId="77777777" w:rsidR="00B85FF4" w:rsidRPr="00B85FF4" w:rsidRDefault="00B85FF4" w:rsidP="00EF47A8">
            <w:pPr>
              <w:jc w:val="both"/>
              <w:rPr>
                <w:bCs/>
              </w:rPr>
            </w:pPr>
            <w:r w:rsidRPr="00B85FF4">
              <w:rPr>
                <w:bCs/>
              </w:rPr>
              <w:t xml:space="preserve">1. </w:t>
            </w:r>
            <w:r w:rsidRPr="00B85FF4">
              <w:rPr>
                <w:spacing w:val="2"/>
              </w:rPr>
              <w:t>Причины появления, предупреждение и профилактика профессиональных болезней</w:t>
            </w:r>
            <w:r w:rsidRPr="00B85FF4">
              <w:rPr>
                <w:bCs/>
              </w:rPr>
              <w:t xml:space="preserve">. </w:t>
            </w:r>
          </w:p>
          <w:p w14:paraId="50179DE5" w14:textId="77777777" w:rsidR="00B85FF4" w:rsidRPr="00B85FF4" w:rsidRDefault="00B85FF4" w:rsidP="00EF47A8">
            <w:pPr>
              <w:jc w:val="both"/>
              <w:rPr>
                <w:bCs/>
              </w:rPr>
            </w:pPr>
            <w:r w:rsidRPr="00B85FF4">
              <w:rPr>
                <w:bCs/>
              </w:rPr>
              <w:t xml:space="preserve">2. </w:t>
            </w:r>
            <w:r w:rsidRPr="00B85FF4">
              <w:rPr>
                <w:spacing w:val="2"/>
              </w:rPr>
              <w:t>Основные причины возникновения производственных травм и их профилактика</w:t>
            </w:r>
            <w:r w:rsidRPr="00B85FF4">
              <w:rPr>
                <w:bCs/>
              </w:rPr>
              <w:t>.</w:t>
            </w:r>
          </w:p>
          <w:p w14:paraId="35113D19" w14:textId="77777777" w:rsidR="00B85FF4" w:rsidRPr="00B85FF4" w:rsidRDefault="00B85FF4" w:rsidP="00EF47A8">
            <w:pPr>
              <w:jc w:val="both"/>
              <w:rPr>
                <w:bCs/>
              </w:rPr>
            </w:pPr>
            <w:r w:rsidRPr="00B85FF4">
              <w:rPr>
                <w:bCs/>
              </w:rPr>
              <w:t xml:space="preserve">3. </w:t>
            </w:r>
            <w:r w:rsidRPr="00B85FF4">
              <w:rPr>
                <w:spacing w:val="2"/>
              </w:rPr>
              <w:t>Методы анализа производственного травматизма и профессиональных заболеваний.</w:t>
            </w:r>
          </w:p>
          <w:p w14:paraId="7161C464" w14:textId="77777777" w:rsidR="00B85FF4" w:rsidRPr="00B85FF4" w:rsidRDefault="00B85FF4" w:rsidP="00EF47A8">
            <w:pPr>
              <w:jc w:val="both"/>
              <w:rPr>
                <w:bCs/>
              </w:rPr>
            </w:pPr>
            <w:r w:rsidRPr="00B85FF4">
              <w:rPr>
                <w:bCs/>
              </w:rPr>
              <w:t>В том числе практических занятий:</w:t>
            </w:r>
          </w:p>
          <w:p w14:paraId="4EB82823" w14:textId="77777777" w:rsidR="00B85FF4" w:rsidRPr="00B85FF4" w:rsidRDefault="00B85FF4" w:rsidP="00EF47A8">
            <w:pPr>
              <w:jc w:val="both"/>
            </w:pPr>
            <w:r w:rsidRPr="00B85FF4">
              <w:rPr>
                <w:bCs/>
              </w:rPr>
              <w:t xml:space="preserve">1. </w:t>
            </w:r>
            <w:r w:rsidRPr="00B85FF4">
              <w:t>Практическое занятие №2. Анализ производственного травматизма и профессиональной заболеваемости статистическим методом.</w:t>
            </w:r>
          </w:p>
          <w:p w14:paraId="09E8B1A4" w14:textId="77777777" w:rsidR="00B85FF4" w:rsidRPr="00B85FF4" w:rsidRDefault="00B85FF4" w:rsidP="00EF47A8">
            <w:pPr>
              <w:jc w:val="both"/>
              <w:rPr>
                <w:bCs/>
              </w:rPr>
            </w:pPr>
          </w:p>
        </w:tc>
        <w:tc>
          <w:tcPr>
            <w:tcW w:w="626" w:type="pct"/>
          </w:tcPr>
          <w:p w14:paraId="3EF39BC6" w14:textId="77777777" w:rsidR="00B85FF4" w:rsidRPr="00B85FF4" w:rsidRDefault="00B85FF4" w:rsidP="00EF47A8">
            <w:pPr>
              <w:suppressAutoHyphens/>
              <w:jc w:val="center"/>
              <w:rPr>
                <w:iCs/>
              </w:rPr>
            </w:pPr>
            <w:r w:rsidRPr="00B85FF4">
              <w:rPr>
                <w:iCs/>
              </w:rPr>
              <w:t>8/4</w:t>
            </w:r>
          </w:p>
        </w:tc>
        <w:tc>
          <w:tcPr>
            <w:tcW w:w="457" w:type="pct"/>
            <w:vMerge/>
          </w:tcPr>
          <w:p w14:paraId="22ABC170" w14:textId="77777777" w:rsidR="00B85FF4" w:rsidRPr="00B85FF4" w:rsidRDefault="00B85FF4" w:rsidP="00EF47A8">
            <w:pPr>
              <w:jc w:val="center"/>
              <w:rPr>
                <w:b/>
              </w:rPr>
            </w:pPr>
          </w:p>
        </w:tc>
        <w:tc>
          <w:tcPr>
            <w:tcW w:w="940" w:type="pct"/>
            <w:vMerge/>
          </w:tcPr>
          <w:p w14:paraId="3228BC9B" w14:textId="77777777" w:rsidR="00B85FF4" w:rsidRPr="00B85FF4" w:rsidRDefault="00B85FF4" w:rsidP="00EF47A8">
            <w:pPr>
              <w:jc w:val="center"/>
              <w:rPr>
                <w:b/>
              </w:rPr>
            </w:pPr>
          </w:p>
        </w:tc>
      </w:tr>
      <w:tr w:rsidR="00B85FF4" w:rsidRPr="00B85FF4" w14:paraId="60F1C722" w14:textId="77777777" w:rsidTr="00EF47A8">
        <w:trPr>
          <w:trHeight w:val="415"/>
        </w:trPr>
        <w:tc>
          <w:tcPr>
            <w:tcW w:w="2977" w:type="pct"/>
            <w:gridSpan w:val="2"/>
          </w:tcPr>
          <w:p w14:paraId="09387723" w14:textId="77777777" w:rsidR="00B85FF4" w:rsidRPr="00B85FF4" w:rsidRDefault="00B85FF4" w:rsidP="00EF47A8">
            <w:pPr>
              <w:jc w:val="both"/>
              <w:rPr>
                <w:b/>
                <w:bCs/>
              </w:rPr>
            </w:pPr>
            <w:r w:rsidRPr="00B85FF4">
              <w:rPr>
                <w:b/>
                <w:bCs/>
              </w:rPr>
              <w:t xml:space="preserve">Раздел 2 </w:t>
            </w:r>
            <w:r w:rsidRPr="00B85FF4">
              <w:rPr>
                <w:b/>
              </w:rPr>
              <w:t>Правовые основы охраны труда</w:t>
            </w:r>
          </w:p>
        </w:tc>
        <w:tc>
          <w:tcPr>
            <w:tcW w:w="626" w:type="pct"/>
          </w:tcPr>
          <w:p w14:paraId="563F3954" w14:textId="77777777" w:rsidR="00B85FF4" w:rsidRPr="00B85FF4" w:rsidRDefault="00B85FF4" w:rsidP="00EF47A8">
            <w:pPr>
              <w:suppressAutoHyphens/>
              <w:jc w:val="center"/>
              <w:rPr>
                <w:iCs/>
              </w:rPr>
            </w:pPr>
            <w:r w:rsidRPr="00B85FF4">
              <w:rPr>
                <w:iCs/>
              </w:rPr>
              <w:t>20/-</w:t>
            </w:r>
          </w:p>
        </w:tc>
        <w:tc>
          <w:tcPr>
            <w:tcW w:w="457" w:type="pct"/>
            <w:vMerge w:val="restart"/>
          </w:tcPr>
          <w:p w14:paraId="52872D85" w14:textId="77777777" w:rsidR="00B85FF4" w:rsidRPr="00B85FF4" w:rsidRDefault="00B85FF4" w:rsidP="00EF47A8">
            <w:pPr>
              <w:contextualSpacing/>
              <w:jc w:val="center"/>
            </w:pPr>
            <w:r w:rsidRPr="00B85FF4">
              <w:t>ОК 1- 7, ОК-9,</w:t>
            </w:r>
          </w:p>
          <w:p w14:paraId="26EA37A3" w14:textId="77777777" w:rsidR="00B85FF4" w:rsidRPr="00B85FF4" w:rsidRDefault="00B85FF4" w:rsidP="00EF47A8">
            <w:pPr>
              <w:contextualSpacing/>
              <w:jc w:val="center"/>
              <w:rPr>
                <w:b/>
              </w:rPr>
            </w:pPr>
            <w:r w:rsidRPr="00B85FF4">
              <w:t>ПК 1.1-1.4</w:t>
            </w:r>
          </w:p>
        </w:tc>
        <w:tc>
          <w:tcPr>
            <w:tcW w:w="940" w:type="pct"/>
            <w:vMerge w:val="restart"/>
          </w:tcPr>
          <w:p w14:paraId="02652669" w14:textId="77777777" w:rsidR="00B85FF4" w:rsidRPr="00B85FF4" w:rsidRDefault="00B85FF4" w:rsidP="00EF47A8">
            <w:pPr>
              <w:jc w:val="center"/>
            </w:pPr>
            <w:r w:rsidRPr="00B85FF4">
              <w:t>Уо 01.01-Уо 01.04, Уо 01.06, Уо 01.09, Уо 02.02-Уо 02.04,</w:t>
            </w:r>
          </w:p>
          <w:p w14:paraId="7D7F347A" w14:textId="77777777" w:rsidR="00B85FF4" w:rsidRPr="00B85FF4" w:rsidRDefault="00B85FF4" w:rsidP="00EF47A8">
            <w:pPr>
              <w:jc w:val="center"/>
            </w:pPr>
            <w:r w:rsidRPr="00B85FF4">
              <w:t>Уо 03.02, Уо 04.02, Уо 05.01, Уо 06.01, Уо 07.01, У1.01.01-У1.1.05, У1.02.01-У1.2.05,</w:t>
            </w:r>
          </w:p>
          <w:p w14:paraId="140D1E37" w14:textId="77777777" w:rsidR="00B85FF4" w:rsidRPr="00B85FF4" w:rsidRDefault="00B85FF4" w:rsidP="00EF47A8">
            <w:pPr>
              <w:jc w:val="center"/>
            </w:pPr>
            <w:r w:rsidRPr="00B85FF4">
              <w:t xml:space="preserve">У1.03.01-У1.03.05, У1.04.01-У1.04.05,   </w:t>
            </w:r>
          </w:p>
          <w:p w14:paraId="564CF221" w14:textId="77777777" w:rsidR="00B85FF4" w:rsidRPr="00B85FF4" w:rsidRDefault="00B85FF4" w:rsidP="00EF47A8">
            <w:pPr>
              <w:jc w:val="center"/>
              <w:rPr>
                <w:b/>
              </w:rPr>
            </w:pPr>
            <w:r w:rsidRPr="00B85FF4">
              <w:t>Зо 01.02-Зо 01.04, Зо 01.06, Зо 02.01, Зо 02.02, Зо 03.02, Зо 04.02, Зо 05.02, Зо 07.02, Зо 09.03, З1.01.01-З1.01.05</w:t>
            </w:r>
          </w:p>
        </w:tc>
      </w:tr>
      <w:tr w:rsidR="00B85FF4" w:rsidRPr="00B85FF4" w14:paraId="468E5EF5" w14:textId="77777777" w:rsidTr="00EF47A8">
        <w:trPr>
          <w:trHeight w:val="2485"/>
        </w:trPr>
        <w:tc>
          <w:tcPr>
            <w:tcW w:w="1025" w:type="pct"/>
          </w:tcPr>
          <w:p w14:paraId="367159D0" w14:textId="77777777" w:rsidR="00B85FF4" w:rsidRPr="00B85FF4" w:rsidRDefault="00B85FF4" w:rsidP="00EF47A8">
            <w:pPr>
              <w:jc w:val="center"/>
              <w:rPr>
                <w:bCs/>
              </w:rPr>
            </w:pPr>
            <w:r w:rsidRPr="00B85FF4">
              <w:rPr>
                <w:bCs/>
              </w:rPr>
              <w:lastRenderedPageBreak/>
              <w:t xml:space="preserve">Тема 2.1 </w:t>
            </w:r>
            <w:r w:rsidRPr="00B85FF4">
              <w:t>Методы, средства и принципы обеспечения безопасности и охраны труда</w:t>
            </w:r>
          </w:p>
        </w:tc>
        <w:tc>
          <w:tcPr>
            <w:tcW w:w="1952" w:type="pct"/>
          </w:tcPr>
          <w:p w14:paraId="358F6112" w14:textId="77777777" w:rsidR="00B85FF4" w:rsidRPr="00B85FF4" w:rsidRDefault="00B85FF4" w:rsidP="00EF47A8">
            <w:pPr>
              <w:contextualSpacing/>
              <w:jc w:val="both"/>
              <w:rPr>
                <w:bCs/>
              </w:rPr>
            </w:pPr>
            <w:r w:rsidRPr="00B85FF4">
              <w:rPr>
                <w:bCs/>
              </w:rPr>
              <w:t xml:space="preserve">1. </w:t>
            </w:r>
            <w:r w:rsidRPr="00B85FF4">
              <w:rPr>
                <w:spacing w:val="2"/>
              </w:rPr>
              <w:t>Принципы и методы обеспечения безопасности труда</w:t>
            </w:r>
            <w:r w:rsidRPr="00B85FF4">
              <w:rPr>
                <w:bCs/>
              </w:rPr>
              <w:t>.</w:t>
            </w:r>
          </w:p>
          <w:p w14:paraId="588BC794" w14:textId="77777777" w:rsidR="00B85FF4" w:rsidRPr="00B85FF4" w:rsidRDefault="00B85FF4" w:rsidP="00EF47A8">
            <w:pPr>
              <w:contextualSpacing/>
              <w:jc w:val="both"/>
            </w:pPr>
            <w:r w:rsidRPr="00B85FF4">
              <w:rPr>
                <w:bCs/>
              </w:rPr>
              <w:t xml:space="preserve">2. </w:t>
            </w:r>
            <w:r w:rsidRPr="00B85FF4">
              <w:rPr>
                <w:spacing w:val="2"/>
              </w:rPr>
              <w:t>Средства обеспечения безопасности труда</w:t>
            </w:r>
            <w:r w:rsidRPr="00B85FF4">
              <w:t>.</w:t>
            </w:r>
          </w:p>
          <w:p w14:paraId="05746305" w14:textId="77777777" w:rsidR="00B85FF4" w:rsidRPr="00B85FF4" w:rsidRDefault="00B85FF4" w:rsidP="00EF47A8">
            <w:pPr>
              <w:contextualSpacing/>
              <w:jc w:val="both"/>
            </w:pPr>
            <w:r w:rsidRPr="00B85FF4">
              <w:t xml:space="preserve">3. </w:t>
            </w:r>
            <w:r w:rsidRPr="00B85FF4">
              <w:rPr>
                <w:spacing w:val="2"/>
              </w:rPr>
              <w:t>Основные принципы обеспечения охраны труда</w:t>
            </w:r>
            <w:r w:rsidRPr="00B85FF4">
              <w:t>.</w:t>
            </w:r>
          </w:p>
          <w:p w14:paraId="5D0759A8" w14:textId="77777777" w:rsidR="00B85FF4" w:rsidRPr="00B85FF4" w:rsidRDefault="00B85FF4" w:rsidP="00EF47A8">
            <w:pPr>
              <w:contextualSpacing/>
              <w:jc w:val="both"/>
              <w:rPr>
                <w:bCs/>
              </w:rPr>
            </w:pPr>
          </w:p>
        </w:tc>
        <w:tc>
          <w:tcPr>
            <w:tcW w:w="626" w:type="pct"/>
          </w:tcPr>
          <w:p w14:paraId="7E076DA0" w14:textId="77777777" w:rsidR="00B85FF4" w:rsidRPr="00B85FF4" w:rsidRDefault="00B85FF4" w:rsidP="00EF47A8">
            <w:pPr>
              <w:suppressAutoHyphens/>
              <w:jc w:val="center"/>
              <w:rPr>
                <w:iCs/>
              </w:rPr>
            </w:pPr>
            <w:r w:rsidRPr="00B85FF4">
              <w:rPr>
                <w:iCs/>
              </w:rPr>
              <w:t>6/-</w:t>
            </w:r>
          </w:p>
        </w:tc>
        <w:tc>
          <w:tcPr>
            <w:tcW w:w="457" w:type="pct"/>
            <w:vMerge/>
          </w:tcPr>
          <w:p w14:paraId="7E058D08" w14:textId="77777777" w:rsidR="00B85FF4" w:rsidRPr="00B85FF4" w:rsidRDefault="00B85FF4" w:rsidP="00EF47A8">
            <w:pPr>
              <w:jc w:val="center"/>
              <w:rPr>
                <w:b/>
              </w:rPr>
            </w:pPr>
          </w:p>
        </w:tc>
        <w:tc>
          <w:tcPr>
            <w:tcW w:w="940" w:type="pct"/>
            <w:vMerge/>
          </w:tcPr>
          <w:p w14:paraId="36005A20" w14:textId="77777777" w:rsidR="00B85FF4" w:rsidRPr="00B85FF4" w:rsidRDefault="00B85FF4" w:rsidP="00EF47A8">
            <w:pPr>
              <w:jc w:val="center"/>
              <w:rPr>
                <w:b/>
              </w:rPr>
            </w:pPr>
          </w:p>
        </w:tc>
      </w:tr>
      <w:tr w:rsidR="00B85FF4" w:rsidRPr="00B85FF4" w14:paraId="4633A42B" w14:textId="77777777" w:rsidTr="00EF47A8">
        <w:trPr>
          <w:trHeight w:val="1166"/>
        </w:trPr>
        <w:tc>
          <w:tcPr>
            <w:tcW w:w="1025" w:type="pct"/>
          </w:tcPr>
          <w:p w14:paraId="5EDDB4F8" w14:textId="77777777" w:rsidR="00B85FF4" w:rsidRPr="00B85FF4" w:rsidRDefault="00B85FF4" w:rsidP="00EF47A8">
            <w:pPr>
              <w:jc w:val="center"/>
              <w:rPr>
                <w:bCs/>
              </w:rPr>
            </w:pPr>
            <w:r w:rsidRPr="00B85FF4">
              <w:rPr>
                <w:bCs/>
              </w:rPr>
              <w:t xml:space="preserve">Тема 2.2 </w:t>
            </w:r>
            <w:r w:rsidRPr="00B85FF4">
              <w:t>Организация системы управления охраной труда в организации.</w:t>
            </w:r>
          </w:p>
        </w:tc>
        <w:tc>
          <w:tcPr>
            <w:tcW w:w="1952" w:type="pct"/>
          </w:tcPr>
          <w:p w14:paraId="7A74715F" w14:textId="77777777" w:rsidR="00B85FF4" w:rsidRPr="00B85FF4" w:rsidRDefault="00B85FF4" w:rsidP="00EF47A8">
            <w:pPr>
              <w:contextualSpacing/>
              <w:jc w:val="both"/>
              <w:rPr>
                <w:bCs/>
              </w:rPr>
            </w:pPr>
            <w:r w:rsidRPr="00B85FF4">
              <w:t xml:space="preserve">1. </w:t>
            </w:r>
            <w:r w:rsidRPr="00B85FF4">
              <w:rPr>
                <w:spacing w:val="2"/>
              </w:rPr>
              <w:t>Права, гарантии прав, обязанности и ответственность работника в сфере трудовых отношений</w:t>
            </w:r>
            <w:r w:rsidRPr="00B85FF4">
              <w:rPr>
                <w:bCs/>
              </w:rPr>
              <w:t>.</w:t>
            </w:r>
          </w:p>
          <w:p w14:paraId="602E3D33" w14:textId="77777777" w:rsidR="00B85FF4" w:rsidRPr="00B85FF4" w:rsidRDefault="00B85FF4" w:rsidP="00EF47A8">
            <w:pPr>
              <w:contextualSpacing/>
              <w:jc w:val="both"/>
              <w:rPr>
                <w:spacing w:val="2"/>
              </w:rPr>
            </w:pPr>
            <w:r w:rsidRPr="00B85FF4">
              <w:rPr>
                <w:bCs/>
              </w:rPr>
              <w:t xml:space="preserve">2. </w:t>
            </w:r>
            <w:r w:rsidRPr="00B85FF4">
              <w:rPr>
                <w:spacing w:val="2"/>
              </w:rPr>
              <w:t>Основные права и обязанности работодателя в сфере охраны труда. Подзаконные и локальные нормативные акты.</w:t>
            </w:r>
          </w:p>
          <w:p w14:paraId="68EEB8BF" w14:textId="77777777" w:rsidR="00B85FF4" w:rsidRPr="00B85FF4" w:rsidRDefault="00B85FF4" w:rsidP="00EF47A8">
            <w:pPr>
              <w:contextualSpacing/>
              <w:jc w:val="both"/>
              <w:rPr>
                <w:spacing w:val="2"/>
              </w:rPr>
            </w:pPr>
            <w:r w:rsidRPr="00B85FF4">
              <w:rPr>
                <w:spacing w:val="2"/>
              </w:rPr>
              <w:t xml:space="preserve">3. </w:t>
            </w:r>
            <w:r w:rsidRPr="00B85FF4">
              <w:rPr>
                <w:rFonts w:eastAsia="Calibri"/>
                <w:spacing w:val="2"/>
                <w:lang w:eastAsia="en-US"/>
              </w:rPr>
              <w:t>Порядок функционирования системы и уровни управления охраной труда</w:t>
            </w:r>
            <w:r w:rsidRPr="00B85FF4">
              <w:rPr>
                <w:spacing w:val="2"/>
              </w:rPr>
              <w:t>.</w:t>
            </w:r>
          </w:p>
          <w:p w14:paraId="293274D2" w14:textId="77777777" w:rsidR="00B85FF4" w:rsidRPr="00B85FF4" w:rsidRDefault="00B85FF4" w:rsidP="00EF47A8">
            <w:pPr>
              <w:contextualSpacing/>
              <w:jc w:val="both"/>
              <w:rPr>
                <w:spacing w:val="2"/>
              </w:rPr>
            </w:pPr>
            <w:r w:rsidRPr="00B85FF4">
              <w:rPr>
                <w:bCs/>
              </w:rPr>
              <w:t xml:space="preserve">4. </w:t>
            </w:r>
            <w:r w:rsidRPr="00B85FF4">
              <w:rPr>
                <w:spacing w:val="2"/>
              </w:rPr>
              <w:t>Процедуры, направленные на достижение целей в области охраны труда.</w:t>
            </w:r>
          </w:p>
          <w:p w14:paraId="0FB85251" w14:textId="77777777" w:rsidR="00B85FF4" w:rsidRPr="00B85FF4" w:rsidRDefault="00B85FF4" w:rsidP="00EF47A8">
            <w:pPr>
              <w:contextualSpacing/>
              <w:jc w:val="both"/>
              <w:rPr>
                <w:spacing w:val="2"/>
              </w:rPr>
            </w:pPr>
            <w:r w:rsidRPr="00B85FF4">
              <w:rPr>
                <w:spacing w:val="2"/>
              </w:rPr>
              <w:t>5. Электробезопасность и пожаробезопасность.</w:t>
            </w:r>
          </w:p>
          <w:p w14:paraId="2D3A9F7B" w14:textId="77777777" w:rsidR="00B85FF4" w:rsidRPr="00B85FF4" w:rsidRDefault="00B85FF4" w:rsidP="00EF47A8">
            <w:pPr>
              <w:contextualSpacing/>
              <w:jc w:val="both"/>
              <w:rPr>
                <w:bCs/>
              </w:rPr>
            </w:pPr>
          </w:p>
          <w:p w14:paraId="3D04F20C" w14:textId="77777777" w:rsidR="00B85FF4" w:rsidRPr="00B85FF4" w:rsidRDefault="00B85FF4" w:rsidP="00EF47A8">
            <w:pPr>
              <w:contextualSpacing/>
              <w:jc w:val="both"/>
              <w:rPr>
                <w:bCs/>
              </w:rPr>
            </w:pPr>
            <w:r w:rsidRPr="00B85FF4">
              <w:rPr>
                <w:bCs/>
              </w:rPr>
              <w:t>В том числе практических занятий:</w:t>
            </w:r>
          </w:p>
          <w:p w14:paraId="01C69154" w14:textId="77777777" w:rsidR="00B85FF4" w:rsidRPr="00B85FF4" w:rsidRDefault="00B85FF4" w:rsidP="00EF47A8">
            <w:pPr>
              <w:contextualSpacing/>
              <w:jc w:val="both"/>
              <w:rPr>
                <w:bCs/>
              </w:rPr>
            </w:pPr>
            <w:r w:rsidRPr="00B85FF4">
              <w:rPr>
                <w:bCs/>
              </w:rPr>
              <w:t xml:space="preserve">1. Практическое занятие </w:t>
            </w:r>
            <w:r w:rsidRPr="00B85FF4">
              <w:t>12 Определение коэффициента теплопередачи теплообменного аппарата</w:t>
            </w:r>
          </w:p>
        </w:tc>
        <w:tc>
          <w:tcPr>
            <w:tcW w:w="626" w:type="pct"/>
          </w:tcPr>
          <w:p w14:paraId="39C1E443" w14:textId="77777777" w:rsidR="00B85FF4" w:rsidRPr="00B85FF4" w:rsidRDefault="00B85FF4" w:rsidP="00EF47A8">
            <w:pPr>
              <w:jc w:val="center"/>
              <w:rPr>
                <w:iCs/>
              </w:rPr>
            </w:pPr>
            <w:r w:rsidRPr="00B85FF4">
              <w:rPr>
                <w:iCs/>
              </w:rPr>
              <w:t>8/-</w:t>
            </w:r>
          </w:p>
        </w:tc>
        <w:tc>
          <w:tcPr>
            <w:tcW w:w="457" w:type="pct"/>
            <w:vMerge/>
          </w:tcPr>
          <w:p w14:paraId="5E5EA047" w14:textId="77777777" w:rsidR="00B85FF4" w:rsidRPr="00B85FF4" w:rsidRDefault="00B85FF4" w:rsidP="00EF47A8">
            <w:pPr>
              <w:jc w:val="center"/>
              <w:rPr>
                <w:b/>
              </w:rPr>
            </w:pPr>
          </w:p>
        </w:tc>
        <w:tc>
          <w:tcPr>
            <w:tcW w:w="940" w:type="pct"/>
            <w:vMerge/>
          </w:tcPr>
          <w:p w14:paraId="6F37AEA3" w14:textId="77777777" w:rsidR="00B85FF4" w:rsidRPr="00B85FF4" w:rsidRDefault="00B85FF4" w:rsidP="00EF47A8">
            <w:pPr>
              <w:jc w:val="center"/>
              <w:rPr>
                <w:b/>
              </w:rPr>
            </w:pPr>
          </w:p>
        </w:tc>
      </w:tr>
      <w:tr w:rsidR="00B85FF4" w:rsidRPr="00B85FF4" w14:paraId="3D71B225" w14:textId="77777777" w:rsidTr="00EF47A8">
        <w:trPr>
          <w:trHeight w:val="1168"/>
        </w:trPr>
        <w:tc>
          <w:tcPr>
            <w:tcW w:w="1025" w:type="pct"/>
          </w:tcPr>
          <w:p w14:paraId="462DD053" w14:textId="77777777" w:rsidR="00B85FF4" w:rsidRPr="00B85FF4" w:rsidRDefault="00B85FF4" w:rsidP="00EF47A8">
            <w:pPr>
              <w:contextualSpacing/>
              <w:jc w:val="both"/>
              <w:rPr>
                <w:bCs/>
              </w:rPr>
            </w:pPr>
            <w:r w:rsidRPr="00B85FF4">
              <w:rPr>
                <w:bCs/>
              </w:rPr>
              <w:t xml:space="preserve">Тема 2.3 </w:t>
            </w:r>
            <w:r w:rsidRPr="00B85FF4">
              <w:t>Расследование несчастных случаев и профессиональных заболеваний</w:t>
            </w:r>
          </w:p>
        </w:tc>
        <w:tc>
          <w:tcPr>
            <w:tcW w:w="1952" w:type="pct"/>
          </w:tcPr>
          <w:p w14:paraId="669DDDA9" w14:textId="77777777" w:rsidR="00B85FF4" w:rsidRPr="00B85FF4" w:rsidRDefault="00B85FF4" w:rsidP="00EF47A8">
            <w:pPr>
              <w:contextualSpacing/>
              <w:jc w:val="both"/>
            </w:pPr>
            <w:r w:rsidRPr="00B85FF4">
              <w:rPr>
                <w:bCs/>
              </w:rPr>
              <w:t xml:space="preserve">1. </w:t>
            </w:r>
            <w:r w:rsidRPr="00B85FF4">
              <w:t>Порядок расследования несчастных случаев и профессиональных заболеваний.</w:t>
            </w:r>
          </w:p>
        </w:tc>
        <w:tc>
          <w:tcPr>
            <w:tcW w:w="626" w:type="pct"/>
          </w:tcPr>
          <w:p w14:paraId="514D909C" w14:textId="77777777" w:rsidR="00B85FF4" w:rsidRPr="00B85FF4" w:rsidRDefault="00B85FF4" w:rsidP="00EF47A8">
            <w:pPr>
              <w:jc w:val="center"/>
              <w:rPr>
                <w:iCs/>
              </w:rPr>
            </w:pPr>
            <w:r w:rsidRPr="00B85FF4">
              <w:rPr>
                <w:iCs/>
              </w:rPr>
              <w:t>6/-</w:t>
            </w:r>
          </w:p>
        </w:tc>
        <w:tc>
          <w:tcPr>
            <w:tcW w:w="457" w:type="pct"/>
            <w:vMerge/>
          </w:tcPr>
          <w:p w14:paraId="27B17FF3" w14:textId="77777777" w:rsidR="00B85FF4" w:rsidRPr="00B85FF4" w:rsidRDefault="00B85FF4" w:rsidP="00EF47A8">
            <w:pPr>
              <w:jc w:val="center"/>
              <w:rPr>
                <w:b/>
              </w:rPr>
            </w:pPr>
          </w:p>
        </w:tc>
        <w:tc>
          <w:tcPr>
            <w:tcW w:w="940" w:type="pct"/>
            <w:vMerge/>
          </w:tcPr>
          <w:p w14:paraId="5F86477F" w14:textId="77777777" w:rsidR="00B85FF4" w:rsidRPr="00B85FF4" w:rsidRDefault="00B85FF4" w:rsidP="00EF47A8">
            <w:pPr>
              <w:jc w:val="center"/>
            </w:pPr>
          </w:p>
        </w:tc>
      </w:tr>
      <w:tr w:rsidR="00B85FF4" w:rsidRPr="00B85FF4" w14:paraId="4A1CB8FE" w14:textId="77777777" w:rsidTr="00EF47A8">
        <w:trPr>
          <w:trHeight w:val="20"/>
        </w:trPr>
        <w:tc>
          <w:tcPr>
            <w:tcW w:w="2977" w:type="pct"/>
            <w:gridSpan w:val="2"/>
          </w:tcPr>
          <w:p w14:paraId="4DCC1B91" w14:textId="77777777" w:rsidR="00B85FF4" w:rsidRPr="00B85FF4" w:rsidRDefault="00B85FF4" w:rsidP="00EF47A8">
            <w:pPr>
              <w:suppressAutoHyphens/>
              <w:rPr>
                <w:b/>
              </w:rPr>
            </w:pPr>
            <w:r w:rsidRPr="00B85FF4">
              <w:rPr>
                <w:b/>
              </w:rPr>
              <w:t>Промежуточная аттестация</w:t>
            </w:r>
          </w:p>
        </w:tc>
        <w:tc>
          <w:tcPr>
            <w:tcW w:w="626" w:type="pct"/>
            <w:vAlign w:val="center"/>
          </w:tcPr>
          <w:p w14:paraId="2A4A799F" w14:textId="77777777" w:rsidR="00B85FF4" w:rsidRPr="00B85FF4" w:rsidRDefault="00B85FF4" w:rsidP="00EF47A8">
            <w:pPr>
              <w:jc w:val="center"/>
              <w:rPr>
                <w:b/>
                <w:i/>
              </w:rPr>
            </w:pPr>
          </w:p>
        </w:tc>
        <w:tc>
          <w:tcPr>
            <w:tcW w:w="457" w:type="pct"/>
          </w:tcPr>
          <w:p w14:paraId="06288A7A" w14:textId="77777777" w:rsidR="00B85FF4" w:rsidRPr="00B85FF4" w:rsidRDefault="00B85FF4" w:rsidP="00EF47A8">
            <w:pPr>
              <w:rPr>
                <w:b/>
                <w:i/>
              </w:rPr>
            </w:pPr>
          </w:p>
        </w:tc>
        <w:tc>
          <w:tcPr>
            <w:tcW w:w="940" w:type="pct"/>
          </w:tcPr>
          <w:p w14:paraId="5C552942" w14:textId="77777777" w:rsidR="00B85FF4" w:rsidRPr="00B85FF4" w:rsidRDefault="00B85FF4" w:rsidP="00EF47A8">
            <w:pPr>
              <w:rPr>
                <w:b/>
                <w:i/>
              </w:rPr>
            </w:pPr>
          </w:p>
        </w:tc>
      </w:tr>
      <w:tr w:rsidR="00B85FF4" w:rsidRPr="00B85FF4" w14:paraId="72BB88DF" w14:textId="77777777" w:rsidTr="00EF47A8">
        <w:trPr>
          <w:trHeight w:val="20"/>
        </w:trPr>
        <w:tc>
          <w:tcPr>
            <w:tcW w:w="2977" w:type="pct"/>
            <w:gridSpan w:val="2"/>
          </w:tcPr>
          <w:p w14:paraId="4AF1D751" w14:textId="77777777" w:rsidR="00B85FF4" w:rsidRPr="00B85FF4" w:rsidRDefault="00B85FF4" w:rsidP="00EF47A8">
            <w:pPr>
              <w:rPr>
                <w:b/>
                <w:bCs/>
              </w:rPr>
            </w:pPr>
            <w:r w:rsidRPr="00B85FF4">
              <w:rPr>
                <w:b/>
                <w:bCs/>
              </w:rPr>
              <w:t>Всего:</w:t>
            </w:r>
          </w:p>
        </w:tc>
        <w:tc>
          <w:tcPr>
            <w:tcW w:w="626" w:type="pct"/>
            <w:vAlign w:val="center"/>
          </w:tcPr>
          <w:p w14:paraId="3ADE1F9C" w14:textId="77777777" w:rsidR="00B85FF4" w:rsidRPr="00B85FF4" w:rsidRDefault="00B85FF4" w:rsidP="00EF47A8">
            <w:pPr>
              <w:jc w:val="center"/>
              <w:rPr>
                <w:b/>
                <w:bCs/>
                <w:i/>
              </w:rPr>
            </w:pPr>
            <w:r w:rsidRPr="00B85FF4">
              <w:rPr>
                <w:b/>
                <w:bCs/>
                <w:i/>
              </w:rPr>
              <w:t>36/8</w:t>
            </w:r>
          </w:p>
        </w:tc>
        <w:tc>
          <w:tcPr>
            <w:tcW w:w="457" w:type="pct"/>
          </w:tcPr>
          <w:p w14:paraId="766F6DB3" w14:textId="77777777" w:rsidR="00B85FF4" w:rsidRPr="00B85FF4" w:rsidRDefault="00B85FF4" w:rsidP="00EF47A8">
            <w:pPr>
              <w:rPr>
                <w:b/>
                <w:bCs/>
                <w:i/>
              </w:rPr>
            </w:pPr>
          </w:p>
        </w:tc>
        <w:tc>
          <w:tcPr>
            <w:tcW w:w="940" w:type="pct"/>
          </w:tcPr>
          <w:p w14:paraId="2BD0578D" w14:textId="77777777" w:rsidR="00B85FF4" w:rsidRPr="00B85FF4" w:rsidRDefault="00B85FF4" w:rsidP="00EF47A8">
            <w:pPr>
              <w:rPr>
                <w:b/>
                <w:bCs/>
                <w:i/>
              </w:rPr>
            </w:pPr>
          </w:p>
        </w:tc>
      </w:tr>
    </w:tbl>
    <w:p w14:paraId="1F7ECC3F" w14:textId="77777777" w:rsidR="00B85FF4" w:rsidRPr="00B85FF4" w:rsidRDefault="00B85FF4" w:rsidP="00B85FF4">
      <w:pPr>
        <w:ind w:firstLine="709"/>
        <w:rPr>
          <w:i/>
        </w:rPr>
      </w:pPr>
    </w:p>
    <w:p w14:paraId="5E6E62D4" w14:textId="77777777" w:rsidR="00B85FF4" w:rsidRPr="00B85FF4" w:rsidRDefault="00B85FF4" w:rsidP="00B85FF4">
      <w:pPr>
        <w:sectPr w:rsidR="00B85FF4" w:rsidRPr="00B85FF4" w:rsidSect="00EF47A8">
          <w:pgSz w:w="16838" w:h="11906" w:orient="landscape"/>
          <w:pgMar w:top="1134" w:right="1134" w:bottom="1134" w:left="1134" w:header="709" w:footer="567" w:gutter="0"/>
          <w:cols w:space="708"/>
          <w:docGrid w:linePitch="360"/>
        </w:sectPr>
      </w:pPr>
    </w:p>
    <w:p w14:paraId="4BD245F7" w14:textId="77777777" w:rsidR="00B85FF4" w:rsidRPr="00B85FF4" w:rsidRDefault="00B85FF4" w:rsidP="00B85FF4">
      <w:pPr>
        <w:pStyle w:val="1"/>
        <w:spacing w:before="0"/>
        <w:ind w:firstLine="709"/>
        <w:rPr>
          <w:rFonts w:ascii="Times New Roman" w:hAnsi="Times New Roman"/>
          <w:b w:val="0"/>
          <w:sz w:val="24"/>
          <w:szCs w:val="24"/>
        </w:rPr>
      </w:pPr>
      <w:r w:rsidRPr="00B85FF4">
        <w:rPr>
          <w:rFonts w:ascii="Times New Roman" w:hAnsi="Times New Roman"/>
          <w:b w:val="0"/>
          <w:sz w:val="24"/>
          <w:szCs w:val="24"/>
        </w:rPr>
        <w:lastRenderedPageBreak/>
        <w:t>3. УСЛОВИЯ РЕАЛИЗАЦИИ ПРОГРАММЫ УЧЕБНОЙ ДИСЦИПЛИНЫ</w:t>
      </w:r>
    </w:p>
    <w:p w14:paraId="5CD30499" w14:textId="77777777" w:rsidR="00B85FF4" w:rsidRPr="00B85FF4" w:rsidRDefault="00B85FF4" w:rsidP="00B85FF4">
      <w:pPr>
        <w:pStyle w:val="2"/>
        <w:spacing w:before="0" w:after="0"/>
        <w:ind w:firstLine="709"/>
        <w:rPr>
          <w:rFonts w:ascii="Times New Roman" w:hAnsi="Times New Roman"/>
          <w:b w:val="0"/>
          <w:sz w:val="24"/>
          <w:szCs w:val="24"/>
        </w:rPr>
      </w:pPr>
      <w:r w:rsidRPr="00B85FF4">
        <w:rPr>
          <w:rFonts w:ascii="Times New Roman" w:hAnsi="Times New Roman"/>
          <w:b w:val="0"/>
          <w:sz w:val="24"/>
          <w:szCs w:val="24"/>
        </w:rPr>
        <w:t>3.1 Для реализации программы учебной дисциплины должны быть предусмотрены следующие специальные помещения:</w:t>
      </w:r>
    </w:p>
    <w:p w14:paraId="266442B1" w14:textId="77777777" w:rsidR="00B85FF4" w:rsidRPr="00B85FF4" w:rsidRDefault="00B85FF4" w:rsidP="00B85FF4">
      <w:pPr>
        <w:pStyle w:val="2"/>
        <w:spacing w:before="0" w:after="0"/>
        <w:ind w:firstLine="709"/>
        <w:jc w:val="both"/>
        <w:rPr>
          <w:rFonts w:ascii="Times New Roman" w:hAnsi="Times New Roman"/>
          <w:b w:val="0"/>
          <w:i w:val="0"/>
          <w:sz w:val="24"/>
          <w:szCs w:val="24"/>
        </w:rPr>
      </w:pPr>
      <w:r w:rsidRPr="00B85FF4">
        <w:rPr>
          <w:rFonts w:ascii="Times New Roman" w:hAnsi="Times New Roman"/>
          <w:b w:val="0"/>
          <w:sz w:val="24"/>
          <w:szCs w:val="24"/>
        </w:rPr>
        <w:t xml:space="preserve">Кабинет </w:t>
      </w:r>
      <w:r w:rsidRPr="00B85FF4">
        <w:rPr>
          <w:rFonts w:ascii="Times New Roman" w:hAnsi="Times New Roman"/>
          <w:b w:val="0"/>
          <w:bCs w:val="0"/>
          <w:sz w:val="24"/>
          <w:szCs w:val="24"/>
        </w:rPr>
        <w:t>«Охраны труда», оснащенный в соответствии с п. 6.1.2.1 образовательной программы по специальности 15.02.06 «</w:t>
      </w:r>
      <w:r w:rsidRPr="00B85FF4">
        <w:rPr>
          <w:rFonts w:ascii="Times New Roman" w:hAnsi="Times New Roman"/>
          <w:b w:val="0"/>
          <w:sz w:val="24"/>
          <w:szCs w:val="24"/>
        </w:rPr>
        <w:t>Монтаж, техническая эксплуатация и ремонт холодильно-компрессорных и теплонасосных машин и установок (по отраслям)»</w:t>
      </w:r>
    </w:p>
    <w:p w14:paraId="6F5F435C" w14:textId="77777777" w:rsidR="00B85FF4" w:rsidRPr="00B85FF4" w:rsidRDefault="00B85FF4" w:rsidP="00B85FF4">
      <w:pPr>
        <w:pStyle w:val="2"/>
        <w:spacing w:before="0" w:after="0"/>
        <w:ind w:firstLine="709"/>
        <w:jc w:val="both"/>
        <w:rPr>
          <w:rFonts w:ascii="Times New Roman" w:hAnsi="Times New Roman"/>
          <w:b w:val="0"/>
          <w:sz w:val="24"/>
          <w:szCs w:val="24"/>
        </w:rPr>
      </w:pPr>
    </w:p>
    <w:p w14:paraId="34A81011" w14:textId="77777777" w:rsidR="00B85FF4" w:rsidRPr="00B85FF4" w:rsidRDefault="00B85FF4" w:rsidP="00B85FF4">
      <w:pPr>
        <w:suppressAutoHyphens/>
        <w:ind w:firstLine="709"/>
        <w:jc w:val="both"/>
        <w:rPr>
          <w:b/>
          <w:bCs/>
        </w:rPr>
      </w:pPr>
      <w:r w:rsidRPr="00B85FF4">
        <w:rPr>
          <w:b/>
          <w:bCs/>
        </w:rPr>
        <w:t>3.2. Информационное обеспечение реализации программы</w:t>
      </w:r>
    </w:p>
    <w:p w14:paraId="2E7D2887" w14:textId="77777777" w:rsidR="00B85FF4" w:rsidRPr="00B85FF4" w:rsidRDefault="00B85FF4" w:rsidP="00B85FF4">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88A068" w14:textId="77777777" w:rsidR="00B85FF4" w:rsidRPr="00B85FF4" w:rsidRDefault="00B85FF4" w:rsidP="00B85FF4">
      <w:pPr>
        <w:suppressAutoHyphens/>
        <w:ind w:firstLine="709"/>
        <w:jc w:val="both"/>
      </w:pPr>
    </w:p>
    <w:p w14:paraId="1E7E75B3" w14:textId="77777777" w:rsidR="00B85FF4" w:rsidRPr="00B85FF4" w:rsidRDefault="00B85FF4" w:rsidP="00B85FF4">
      <w:pPr>
        <w:suppressAutoHyphens/>
        <w:ind w:firstLine="709"/>
        <w:jc w:val="both"/>
        <w:rPr>
          <w:b/>
        </w:rPr>
      </w:pPr>
      <w:r w:rsidRPr="00B85FF4">
        <w:rPr>
          <w:b/>
        </w:rPr>
        <w:t>3.2.1. Основные печатные издания</w:t>
      </w:r>
    </w:p>
    <w:p w14:paraId="7476052D" w14:textId="77777777" w:rsidR="00B85FF4" w:rsidRPr="00B85FF4" w:rsidRDefault="00B85FF4" w:rsidP="00B85FF4">
      <w:pPr>
        <w:ind w:firstLine="12"/>
        <w:jc w:val="both"/>
        <w:rPr>
          <w:b/>
        </w:rPr>
      </w:pPr>
      <w:r w:rsidRPr="00B85FF4">
        <w:t xml:space="preserve">1. </w:t>
      </w:r>
      <w:r w:rsidRPr="00B85FF4">
        <w:rPr>
          <w:color w:val="000000"/>
          <w:spacing w:val="2"/>
        </w:rPr>
        <w:t>Карнаух Н.Н. Охрана труда. 2022</w:t>
      </w:r>
      <w:r w:rsidRPr="00B85FF4">
        <w:rPr>
          <w:b/>
        </w:rPr>
        <w:t>.</w:t>
      </w:r>
    </w:p>
    <w:p w14:paraId="6EB1958B" w14:textId="77777777" w:rsidR="00B85FF4" w:rsidRPr="00B85FF4" w:rsidRDefault="00B85FF4" w:rsidP="00B85FF4">
      <w:pPr>
        <w:pStyle w:val="2"/>
        <w:spacing w:before="0" w:after="0"/>
        <w:ind w:firstLine="708"/>
        <w:jc w:val="both"/>
        <w:rPr>
          <w:rFonts w:ascii="Times New Roman" w:hAnsi="Times New Roman"/>
          <w:sz w:val="24"/>
          <w:szCs w:val="24"/>
        </w:rPr>
      </w:pPr>
      <w:r w:rsidRPr="00B85FF4">
        <w:rPr>
          <w:rFonts w:ascii="Times New Roman" w:hAnsi="Times New Roman"/>
          <w:sz w:val="24"/>
          <w:szCs w:val="24"/>
        </w:rPr>
        <w:t>3.2.2. Основные электронные издания</w:t>
      </w:r>
    </w:p>
    <w:p w14:paraId="2DC2DBA0" w14:textId="77777777" w:rsidR="00B85FF4" w:rsidRPr="00B85FF4" w:rsidRDefault="00B85FF4" w:rsidP="00B85FF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1. ЭБС «</w:t>
      </w:r>
      <w:r w:rsidRPr="00B85FF4">
        <w:rPr>
          <w:bCs/>
          <w:lang w:val="en-US"/>
        </w:rPr>
        <w:t>Book</w:t>
      </w:r>
      <w:r w:rsidRPr="00B85FF4">
        <w:rPr>
          <w:bCs/>
        </w:rPr>
        <w:t>.</w:t>
      </w:r>
      <w:r w:rsidRPr="00B85FF4">
        <w:rPr>
          <w:bCs/>
          <w:lang w:val="en-US"/>
        </w:rPr>
        <w:t>ru</w:t>
      </w:r>
      <w:r w:rsidRPr="00B85FF4">
        <w:rPr>
          <w:bCs/>
        </w:rPr>
        <w:t xml:space="preserve">»,  </w:t>
      </w:r>
      <w:r w:rsidRPr="00B85FF4">
        <w:rPr>
          <w:bCs/>
          <w:lang w:val="en-US"/>
        </w:rPr>
        <w:t>https</w:t>
      </w:r>
      <w:r w:rsidRPr="00B85FF4">
        <w:rPr>
          <w:bCs/>
        </w:rPr>
        <w:t>://</w:t>
      </w:r>
      <w:r w:rsidRPr="00B85FF4">
        <w:rPr>
          <w:bCs/>
          <w:lang w:val="en-US"/>
        </w:rPr>
        <w:t>www</w:t>
      </w:r>
      <w:r w:rsidRPr="00B85FF4">
        <w:rPr>
          <w:bCs/>
        </w:rPr>
        <w:t>.</w:t>
      </w:r>
      <w:r w:rsidRPr="00B85FF4">
        <w:rPr>
          <w:bCs/>
          <w:lang w:val="en-US"/>
        </w:rPr>
        <w:t>book</w:t>
      </w:r>
      <w:r w:rsidRPr="00B85FF4">
        <w:rPr>
          <w:bCs/>
        </w:rPr>
        <w:t>.</w:t>
      </w:r>
      <w:r w:rsidRPr="00B85FF4">
        <w:rPr>
          <w:bCs/>
          <w:lang w:val="en-US"/>
        </w:rPr>
        <w:t>ru</w:t>
      </w:r>
    </w:p>
    <w:p w14:paraId="277052C8" w14:textId="77777777" w:rsidR="00B85FF4" w:rsidRPr="00B85FF4" w:rsidRDefault="00B85FF4" w:rsidP="00B85FF4">
      <w:pPr>
        <w:rPr>
          <w:bCs/>
        </w:rPr>
      </w:pPr>
      <w:r w:rsidRPr="00B85FF4">
        <w:rPr>
          <w:bCs/>
        </w:rPr>
        <w:t>2. ЭБС « ЮРАЙТ»</w:t>
      </w:r>
      <w:hyperlink r:id="rId123" w:history="1">
        <w:r w:rsidRPr="00B85FF4">
          <w:rPr>
            <w:rStyle w:val="ad"/>
            <w:lang w:val="en-US"/>
          </w:rPr>
          <w:t>https</w:t>
        </w:r>
        <w:r w:rsidRPr="00B85FF4">
          <w:rPr>
            <w:rStyle w:val="ad"/>
          </w:rPr>
          <w:t>://</w:t>
        </w:r>
        <w:r w:rsidRPr="00B85FF4">
          <w:rPr>
            <w:rStyle w:val="ad"/>
            <w:lang w:val="en-US"/>
          </w:rPr>
          <w:t>www</w:t>
        </w:r>
        <w:r w:rsidRPr="00B85FF4">
          <w:rPr>
            <w:rStyle w:val="ad"/>
          </w:rPr>
          <w:t>.</w:t>
        </w:r>
        <w:r w:rsidRPr="00B85FF4">
          <w:rPr>
            <w:rStyle w:val="ad"/>
            <w:lang w:val="en-US"/>
          </w:rPr>
          <w:t>biblio</w:t>
        </w:r>
        <w:r w:rsidRPr="00B85FF4">
          <w:rPr>
            <w:rStyle w:val="ad"/>
          </w:rPr>
          <w:t>-</w:t>
        </w:r>
        <w:r w:rsidRPr="00B85FF4">
          <w:rPr>
            <w:rStyle w:val="ad"/>
            <w:lang w:val="en-US"/>
          </w:rPr>
          <w:t>online</w:t>
        </w:r>
        <w:r w:rsidRPr="00B85FF4">
          <w:rPr>
            <w:rStyle w:val="ad"/>
          </w:rPr>
          <w:t>.</w:t>
        </w:r>
        <w:r w:rsidRPr="00B85FF4">
          <w:rPr>
            <w:rStyle w:val="ad"/>
            <w:lang w:val="en-US"/>
          </w:rPr>
          <w:t>ru</w:t>
        </w:r>
      </w:hyperlink>
    </w:p>
    <w:p w14:paraId="1B248B57" w14:textId="77777777" w:rsidR="00B85FF4" w:rsidRPr="00B85FF4" w:rsidRDefault="00B85FF4" w:rsidP="00B85FF4">
      <w:pPr>
        <w:rPr>
          <w:bCs/>
        </w:rPr>
      </w:pPr>
      <w:r w:rsidRPr="00B85FF4">
        <w:rPr>
          <w:bCs/>
        </w:rPr>
        <w:t>3.</w:t>
      </w:r>
      <w:r w:rsidRPr="00B85FF4">
        <w:t xml:space="preserve"> </w:t>
      </w:r>
      <w:r w:rsidRPr="00B85FF4">
        <w:rPr>
          <w:bCs/>
        </w:rPr>
        <w:t xml:space="preserve">ЭБС  «Академия»,  </w:t>
      </w:r>
      <w:r w:rsidRPr="00B85FF4">
        <w:rPr>
          <w:bCs/>
          <w:lang w:val="en-US"/>
        </w:rPr>
        <w:t>https</w:t>
      </w:r>
      <w:r w:rsidRPr="00B85FF4">
        <w:rPr>
          <w:bCs/>
        </w:rPr>
        <w:t>://</w:t>
      </w:r>
      <w:r w:rsidRPr="00B85FF4">
        <w:rPr>
          <w:bCs/>
          <w:lang w:val="en-US"/>
        </w:rPr>
        <w:t>www</w:t>
      </w:r>
      <w:r w:rsidRPr="00B85FF4">
        <w:rPr>
          <w:bCs/>
        </w:rPr>
        <w:t>.</w:t>
      </w:r>
      <w:r w:rsidRPr="00B85FF4">
        <w:rPr>
          <w:bCs/>
          <w:lang w:val="en-US"/>
        </w:rPr>
        <w:t>academia</w:t>
      </w:r>
      <w:r w:rsidRPr="00B85FF4">
        <w:rPr>
          <w:bCs/>
        </w:rPr>
        <w:t>-</w:t>
      </w:r>
      <w:r w:rsidRPr="00B85FF4">
        <w:rPr>
          <w:bCs/>
          <w:lang w:val="en-US"/>
        </w:rPr>
        <w:t>moscow</w:t>
      </w:r>
      <w:r w:rsidRPr="00B85FF4">
        <w:rPr>
          <w:bCs/>
        </w:rPr>
        <w:t>.</w:t>
      </w:r>
      <w:r w:rsidRPr="00B85FF4">
        <w:rPr>
          <w:bCs/>
          <w:lang w:val="en-US"/>
        </w:rPr>
        <w:t>ru</w:t>
      </w:r>
    </w:p>
    <w:p w14:paraId="6402436C" w14:textId="77777777" w:rsidR="00B85FF4" w:rsidRPr="00B85FF4" w:rsidRDefault="00B85FF4" w:rsidP="00B85FF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4.</w:t>
      </w:r>
      <w:r w:rsidRPr="00B85FF4">
        <w:t xml:space="preserve"> </w:t>
      </w:r>
      <w:r w:rsidRPr="00B85FF4">
        <w:rPr>
          <w:bCs/>
        </w:rPr>
        <w:t xml:space="preserve">Издательство «Лань», </w:t>
      </w:r>
      <w:hyperlink r:id="rId124" w:history="1">
        <w:r w:rsidRPr="00B85FF4">
          <w:rPr>
            <w:rStyle w:val="ad"/>
            <w:bCs/>
            <w:lang w:val="en-US"/>
          </w:rPr>
          <w:t>https</w:t>
        </w:r>
        <w:r w:rsidRPr="00B85FF4">
          <w:rPr>
            <w:rStyle w:val="ad"/>
            <w:bCs/>
          </w:rPr>
          <w:t>://</w:t>
        </w:r>
        <w:r w:rsidRPr="00B85FF4">
          <w:rPr>
            <w:rStyle w:val="ad"/>
            <w:bCs/>
            <w:lang w:val="en-US"/>
          </w:rPr>
          <w:t>e</w:t>
        </w:r>
        <w:r w:rsidRPr="00B85FF4">
          <w:rPr>
            <w:rStyle w:val="ad"/>
            <w:bCs/>
          </w:rPr>
          <w:t>.</w:t>
        </w:r>
        <w:r w:rsidRPr="00B85FF4">
          <w:rPr>
            <w:rStyle w:val="ad"/>
            <w:bCs/>
            <w:lang w:val="en-US"/>
          </w:rPr>
          <w:t>lanbook</w:t>
        </w:r>
        <w:r w:rsidRPr="00B85FF4">
          <w:rPr>
            <w:rStyle w:val="ad"/>
            <w:bCs/>
          </w:rPr>
          <w:t>.</w:t>
        </w:r>
        <w:r w:rsidRPr="00B85FF4">
          <w:rPr>
            <w:rStyle w:val="ad"/>
            <w:bCs/>
            <w:lang w:val="en-US"/>
          </w:rPr>
          <w:t>com</w:t>
        </w:r>
      </w:hyperlink>
    </w:p>
    <w:p w14:paraId="45E176A0" w14:textId="77777777" w:rsidR="00B85FF4" w:rsidRPr="00B85FF4" w:rsidRDefault="00B85FF4" w:rsidP="00B85FF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 xml:space="preserve">5. </w:t>
      </w:r>
      <w:r w:rsidRPr="00B85FF4">
        <w:t xml:space="preserve">Электронно-библиотечная система «Университетская библиотека онлайн», </w:t>
      </w:r>
      <w:hyperlink r:id="rId125" w:history="1">
        <w:r w:rsidRPr="00B85FF4">
          <w:rPr>
            <w:rStyle w:val="ad"/>
            <w:bCs/>
            <w:lang w:val="en-US"/>
          </w:rPr>
          <w:t>https</w:t>
        </w:r>
        <w:r w:rsidRPr="00B85FF4">
          <w:rPr>
            <w:rStyle w:val="ad"/>
            <w:bCs/>
          </w:rPr>
          <w:t>://</w:t>
        </w:r>
        <w:r w:rsidRPr="00B85FF4">
          <w:rPr>
            <w:rStyle w:val="ad"/>
            <w:bCs/>
            <w:lang w:val="en-US"/>
          </w:rPr>
          <w:t>www</w:t>
        </w:r>
        <w:r w:rsidRPr="00B85FF4">
          <w:rPr>
            <w:rStyle w:val="ad"/>
            <w:bCs/>
          </w:rPr>
          <w:t>.</w:t>
        </w:r>
        <w:r w:rsidRPr="00B85FF4">
          <w:rPr>
            <w:rStyle w:val="ad"/>
            <w:bCs/>
            <w:lang w:val="en-US"/>
          </w:rPr>
          <w:t>biblioclub</w:t>
        </w:r>
        <w:r w:rsidRPr="00B85FF4">
          <w:rPr>
            <w:rStyle w:val="ad"/>
            <w:bCs/>
          </w:rPr>
          <w:t>.</w:t>
        </w:r>
        <w:r w:rsidRPr="00B85FF4">
          <w:rPr>
            <w:rStyle w:val="ad"/>
            <w:bCs/>
            <w:lang w:val="en-US"/>
          </w:rPr>
          <w:t>ru</w:t>
        </w:r>
      </w:hyperlink>
    </w:p>
    <w:p w14:paraId="7590C3A5" w14:textId="77777777" w:rsidR="00B85FF4" w:rsidRPr="00B85FF4" w:rsidRDefault="00B85FF4" w:rsidP="00B85FF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85FF4">
        <w:rPr>
          <w:b/>
          <w:bCs/>
        </w:rPr>
        <w:tab/>
        <w:t>3.2.3. Дополнительные источники</w:t>
      </w:r>
    </w:p>
    <w:p w14:paraId="4DAE83E2" w14:textId="77777777" w:rsidR="00B85FF4" w:rsidRPr="00B85FF4" w:rsidRDefault="00B85FF4" w:rsidP="00B85FF4">
      <w:pPr>
        <w:jc w:val="both"/>
        <w:rPr>
          <w:color w:val="000000"/>
        </w:rPr>
      </w:pPr>
      <w:r w:rsidRPr="00B85FF4">
        <w:t xml:space="preserve">1. </w:t>
      </w:r>
      <w:r w:rsidRPr="00B85FF4">
        <w:rPr>
          <w:bCs/>
          <w:color w:val="000000"/>
          <w:shd w:val="clear" w:color="auto" w:fill="FFFFFF"/>
        </w:rPr>
        <w:t>Охран</w:t>
      </w:r>
      <w:r w:rsidRPr="00B85FF4">
        <w:rPr>
          <w:color w:val="000000"/>
          <w:shd w:val="clear" w:color="auto" w:fill="FFFFFF"/>
        </w:rPr>
        <w:t>а </w:t>
      </w:r>
      <w:r w:rsidRPr="00B85FF4">
        <w:rPr>
          <w:bCs/>
          <w:color w:val="000000"/>
          <w:shd w:val="clear" w:color="auto" w:fill="FFFFFF"/>
        </w:rPr>
        <w:t>труд</w:t>
      </w:r>
      <w:r w:rsidRPr="00B85FF4">
        <w:rPr>
          <w:color w:val="000000"/>
          <w:shd w:val="clear" w:color="auto" w:fill="FFFFFF"/>
        </w:rPr>
        <w:t>а и профилактика профессиональных заболеваний: учебное пособие / Д. В. Марченко. - Ростов на Дону: Феникс, 2008</w:t>
      </w:r>
    </w:p>
    <w:p w14:paraId="3B064128" w14:textId="77777777" w:rsidR="00B85FF4" w:rsidRPr="00B85FF4" w:rsidRDefault="00B85FF4" w:rsidP="00B85FF4">
      <w:pPr>
        <w:jc w:val="both"/>
      </w:pPr>
      <w:r w:rsidRPr="00B85FF4">
        <w:rPr>
          <w:color w:val="000000"/>
          <w:spacing w:val="2"/>
        </w:rPr>
        <w:t>2. Методическое пособие для выполнения практических работ по специальности</w:t>
      </w:r>
      <w:r w:rsidRPr="00B85FF4">
        <w:t xml:space="preserve"> </w:t>
      </w:r>
    </w:p>
    <w:p w14:paraId="79FE5D04" w14:textId="77777777" w:rsidR="00B85FF4" w:rsidRPr="00B85FF4" w:rsidRDefault="00B85FF4" w:rsidP="00B85F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B85FF4">
        <w:t>3. Косолапова, Н. В. Охрана труда [Электронный ресурс]: учебное пособие / Н. В. Косолапова, Н. А. Прокопенко. - М. : КНОРУС, 2016.</w:t>
      </w:r>
    </w:p>
    <w:p w14:paraId="2E435937" w14:textId="77777777" w:rsidR="00B85FF4" w:rsidRPr="00B85FF4" w:rsidRDefault="00B85FF4" w:rsidP="00B85FF4">
      <w:pPr>
        <w:pStyle w:val="1"/>
        <w:spacing w:before="0"/>
        <w:ind w:firstLine="709"/>
        <w:jc w:val="both"/>
        <w:rPr>
          <w:rFonts w:ascii="Times New Roman" w:hAnsi="Times New Roman"/>
          <w:b w:val="0"/>
          <w:sz w:val="24"/>
        </w:rPr>
      </w:pPr>
    </w:p>
    <w:p w14:paraId="68C26912" w14:textId="77777777" w:rsidR="00B85FF4" w:rsidRPr="00B85FF4" w:rsidRDefault="00B85FF4" w:rsidP="00B85FF4">
      <w:pPr>
        <w:pStyle w:val="1"/>
        <w:spacing w:before="0"/>
        <w:ind w:firstLine="709"/>
        <w:jc w:val="both"/>
        <w:rPr>
          <w:rFonts w:ascii="Times New Roman" w:hAnsi="Times New Roman"/>
          <w:b w:val="0"/>
          <w:sz w:val="24"/>
        </w:rPr>
      </w:pPr>
      <w:r w:rsidRPr="00B85FF4">
        <w:rPr>
          <w:rFonts w:ascii="Times New Roman" w:hAnsi="Times New Roman"/>
          <w:b w:val="0"/>
          <w:sz w:val="24"/>
        </w:rPr>
        <w:t xml:space="preserve">4 КОНТРОЛЬ И ОЦЕНКА РЕЗУЛЬТАТОВ </w:t>
      </w:r>
      <w:r w:rsidRPr="00B85FF4">
        <w:rPr>
          <w:rFonts w:ascii="Times New Roman" w:hAnsi="Times New Roman"/>
          <w:b w:val="0"/>
          <w:caps/>
          <w:sz w:val="24"/>
        </w:rPr>
        <w:t xml:space="preserve">освоения </w:t>
      </w:r>
      <w:r w:rsidRPr="00B85FF4">
        <w:rPr>
          <w:rFonts w:ascii="Times New Roman" w:hAnsi="Times New Roman"/>
          <w:b w:val="0"/>
          <w:sz w:val="24"/>
        </w:rPr>
        <w:t>УЧЕБНОЙ ДИСЦИПЛИНЫ</w:t>
      </w:r>
    </w:p>
    <w:p w14:paraId="0545CC6E" w14:textId="77777777" w:rsidR="00B85FF4" w:rsidRPr="00B85FF4" w:rsidRDefault="00B85FF4" w:rsidP="00B85FF4">
      <w:pPr>
        <w:spacing w:line="360" w:lineRule="auto"/>
        <w:ind w:firstLine="709"/>
        <w:jc w:val="both"/>
      </w:pPr>
    </w:p>
    <w:p w14:paraId="61C05939" w14:textId="77777777" w:rsidR="00B85FF4" w:rsidRPr="00B85FF4" w:rsidRDefault="00B85FF4" w:rsidP="00B85FF4">
      <w:pPr>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268"/>
      </w:tblGrid>
      <w:tr w:rsidR="00B85FF4" w:rsidRPr="00B85FF4" w14:paraId="3646C108" w14:textId="77777777" w:rsidTr="00EF47A8">
        <w:trPr>
          <w:trHeight w:val="673"/>
        </w:trPr>
        <w:tc>
          <w:tcPr>
            <w:tcW w:w="3085" w:type="dxa"/>
            <w:tcBorders>
              <w:bottom w:val="single" w:sz="4" w:space="0" w:color="auto"/>
            </w:tcBorders>
            <w:shd w:val="clear" w:color="auto" w:fill="D9D9D9"/>
            <w:vAlign w:val="center"/>
          </w:tcPr>
          <w:p w14:paraId="2B2BC191" w14:textId="77777777" w:rsidR="00B85FF4" w:rsidRPr="00B85FF4" w:rsidRDefault="00B85FF4" w:rsidP="00EF47A8">
            <w:pPr>
              <w:widowControl w:val="0"/>
              <w:autoSpaceDE w:val="0"/>
              <w:autoSpaceDN w:val="0"/>
              <w:adjustRightInd w:val="0"/>
              <w:jc w:val="center"/>
              <w:rPr>
                <w:b/>
                <w:sz w:val="20"/>
              </w:rPr>
            </w:pPr>
            <w:r w:rsidRPr="00B85FF4">
              <w:rPr>
                <w:b/>
                <w:sz w:val="20"/>
              </w:rPr>
              <w:t>Результаты обучения</w:t>
            </w:r>
          </w:p>
        </w:tc>
        <w:tc>
          <w:tcPr>
            <w:tcW w:w="4536" w:type="dxa"/>
            <w:tcBorders>
              <w:bottom w:val="single" w:sz="4" w:space="0" w:color="auto"/>
            </w:tcBorders>
            <w:shd w:val="clear" w:color="auto" w:fill="D9D9D9"/>
            <w:vAlign w:val="center"/>
          </w:tcPr>
          <w:p w14:paraId="48AD93B1" w14:textId="77777777" w:rsidR="00B85FF4" w:rsidRPr="00B85FF4" w:rsidRDefault="00B85FF4" w:rsidP="00EF47A8">
            <w:pPr>
              <w:widowControl w:val="0"/>
              <w:autoSpaceDE w:val="0"/>
              <w:autoSpaceDN w:val="0"/>
              <w:adjustRightInd w:val="0"/>
              <w:jc w:val="center"/>
              <w:rPr>
                <w:b/>
                <w:sz w:val="20"/>
              </w:rPr>
            </w:pPr>
            <w:r w:rsidRPr="00B85FF4">
              <w:rPr>
                <w:b/>
                <w:sz w:val="20"/>
              </w:rPr>
              <w:t>Критерии оценки</w:t>
            </w:r>
          </w:p>
        </w:tc>
        <w:tc>
          <w:tcPr>
            <w:tcW w:w="2268" w:type="dxa"/>
            <w:tcBorders>
              <w:bottom w:val="single" w:sz="4" w:space="0" w:color="auto"/>
            </w:tcBorders>
            <w:shd w:val="clear" w:color="auto" w:fill="D9D9D9"/>
            <w:vAlign w:val="center"/>
          </w:tcPr>
          <w:p w14:paraId="4607DA19" w14:textId="77777777" w:rsidR="00B85FF4" w:rsidRPr="00B85FF4" w:rsidRDefault="00B85FF4" w:rsidP="00EF47A8">
            <w:pPr>
              <w:widowControl w:val="0"/>
              <w:autoSpaceDE w:val="0"/>
              <w:autoSpaceDN w:val="0"/>
              <w:adjustRightInd w:val="0"/>
              <w:jc w:val="center"/>
              <w:rPr>
                <w:b/>
                <w:sz w:val="20"/>
              </w:rPr>
            </w:pPr>
            <w:r w:rsidRPr="00B85FF4">
              <w:rPr>
                <w:b/>
                <w:sz w:val="20"/>
              </w:rPr>
              <w:t>Методы оценки</w:t>
            </w:r>
          </w:p>
        </w:tc>
      </w:tr>
      <w:tr w:rsidR="00B85FF4" w:rsidRPr="00B85FF4" w14:paraId="5CFF829A" w14:textId="77777777" w:rsidTr="00EF47A8">
        <w:trPr>
          <w:trHeight w:val="60"/>
        </w:trPr>
        <w:tc>
          <w:tcPr>
            <w:tcW w:w="9889" w:type="dxa"/>
            <w:gridSpan w:val="3"/>
            <w:tcBorders>
              <w:bottom w:val="single" w:sz="4" w:space="0" w:color="auto"/>
            </w:tcBorders>
            <w:shd w:val="clear" w:color="auto" w:fill="auto"/>
            <w:vAlign w:val="center"/>
          </w:tcPr>
          <w:p w14:paraId="5368227A" w14:textId="77777777" w:rsidR="00B85FF4" w:rsidRPr="00B85FF4" w:rsidRDefault="00B85FF4" w:rsidP="00EF47A8">
            <w:pPr>
              <w:widowControl w:val="0"/>
              <w:autoSpaceDE w:val="0"/>
              <w:autoSpaceDN w:val="0"/>
              <w:adjustRightInd w:val="0"/>
              <w:ind w:firstLine="320"/>
              <w:rPr>
                <w:b/>
                <w:sz w:val="20"/>
              </w:rPr>
            </w:pPr>
            <w:r w:rsidRPr="00B85FF4">
              <w:rPr>
                <w:b/>
                <w:sz w:val="20"/>
              </w:rPr>
              <w:t>Усвоенные знания:</w:t>
            </w:r>
          </w:p>
        </w:tc>
      </w:tr>
      <w:tr w:rsidR="00B85FF4" w:rsidRPr="00B85FF4" w14:paraId="5932538F" w14:textId="77777777" w:rsidTr="00EF47A8">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1423772" w14:textId="77777777" w:rsidR="00B85FF4" w:rsidRPr="00B85FF4" w:rsidRDefault="00B85FF4" w:rsidP="00EF47A8">
            <w:pPr>
              <w:shd w:val="clear" w:color="auto" w:fill="FFFFFF"/>
              <w:rPr>
                <w:sz w:val="22"/>
                <w:szCs w:val="22"/>
              </w:rPr>
            </w:pPr>
            <w:r w:rsidRPr="00B85FF4">
              <w:rPr>
                <w:sz w:val="20"/>
                <w:szCs w:val="22"/>
              </w:rPr>
              <w:t>законодательство в области охраны труда и правовые, нормативные и организационные основы охраны труда в организации</w:t>
            </w:r>
            <w:r w:rsidRPr="00B85FF4">
              <w:rPr>
                <w:sz w:val="20"/>
              </w:rPr>
              <w:t>.</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455E0A9" w14:textId="77777777" w:rsidR="00B85FF4" w:rsidRPr="00B85FF4" w:rsidRDefault="00B85FF4" w:rsidP="00EF47A8">
            <w:pPr>
              <w:jc w:val="both"/>
              <w:rPr>
                <w:sz w:val="20"/>
                <w:szCs w:val="20"/>
              </w:rPr>
            </w:pPr>
            <w:r w:rsidRPr="00B85FF4">
              <w:rPr>
                <w:sz w:val="20"/>
                <w:szCs w:val="20"/>
              </w:rPr>
              <w:t>-последовательно, чётко, связно, обоснованно и безошибочно излагает учебный материал;</w:t>
            </w:r>
          </w:p>
          <w:p w14:paraId="1D98A1D7" w14:textId="77777777" w:rsidR="00B85FF4" w:rsidRPr="00B85FF4" w:rsidRDefault="00B85FF4" w:rsidP="00EF47A8">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0385850F" w14:textId="77777777" w:rsidR="00B85FF4" w:rsidRPr="00B85FF4" w:rsidRDefault="00B85FF4" w:rsidP="00EF47A8">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344E3CA8" w14:textId="77777777" w:rsidR="00B85FF4" w:rsidRPr="00B85FF4" w:rsidRDefault="00B85FF4" w:rsidP="00EF47A8">
            <w:pPr>
              <w:jc w:val="both"/>
              <w:rPr>
                <w:sz w:val="20"/>
                <w:szCs w:val="20"/>
              </w:rPr>
            </w:pPr>
            <w:r w:rsidRPr="00B85FF4">
              <w:rPr>
                <w:sz w:val="20"/>
                <w:szCs w:val="20"/>
              </w:rPr>
              <w:lastRenderedPageBreak/>
              <w:t>- умеет выделять главное, самостоятельно подтверждать ответ конкретными примерами.</w:t>
            </w:r>
          </w:p>
          <w:p w14:paraId="3879D951" w14:textId="77777777" w:rsidR="00B85FF4" w:rsidRPr="00B85FF4" w:rsidRDefault="00B85FF4" w:rsidP="00EF47A8">
            <w:pPr>
              <w:jc w:val="both"/>
              <w:rPr>
                <w:sz w:val="20"/>
              </w:rPr>
            </w:pPr>
            <w:r w:rsidRPr="00B85FF4">
              <w:rPr>
                <w:sz w:val="20"/>
                <w:szCs w:val="20"/>
              </w:rPr>
              <w:t>-рационально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592BB90" w14:textId="77777777" w:rsidR="00B85FF4" w:rsidRPr="00B85FF4" w:rsidRDefault="00B85FF4" w:rsidP="00EF47A8">
            <w:r w:rsidRPr="00B85FF4">
              <w:rPr>
                <w:bCs/>
                <w:sz w:val="20"/>
                <w:szCs w:val="20"/>
              </w:rPr>
              <w:lastRenderedPageBreak/>
              <w:t xml:space="preserve">Опрос. Тестирование в объёме соответствующих тем или разделов. Контроль и оценка качества выполнения внеаудиторной самостоятельной </w:t>
            </w:r>
            <w:r w:rsidRPr="00B85FF4">
              <w:rPr>
                <w:bCs/>
                <w:sz w:val="20"/>
                <w:szCs w:val="20"/>
              </w:rPr>
              <w:lastRenderedPageBreak/>
              <w:t>работы. Дифференцированный зачет</w:t>
            </w:r>
          </w:p>
        </w:tc>
      </w:tr>
      <w:tr w:rsidR="00B85FF4" w:rsidRPr="00B85FF4" w14:paraId="3AD29EBD" w14:textId="77777777" w:rsidTr="00EF47A8">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7ABC8364" w14:textId="77777777" w:rsidR="00B85FF4" w:rsidRPr="00B85FF4" w:rsidRDefault="00B85FF4" w:rsidP="00EF47A8">
            <w:pPr>
              <w:pStyle w:val="af8"/>
              <w:tabs>
                <w:tab w:val="left" w:pos="1134"/>
              </w:tabs>
              <w:ind w:left="0"/>
              <w:contextualSpacing w:val="0"/>
              <w:jc w:val="both"/>
              <w:rPr>
                <w:sz w:val="20"/>
                <w:szCs w:val="20"/>
              </w:rPr>
            </w:pPr>
            <w:r w:rsidRPr="00B85FF4">
              <w:rPr>
                <w:sz w:val="20"/>
                <w:szCs w:val="20"/>
              </w:rPr>
              <w:t>особенности обеспечения безопасных условий труда в сфере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D09897E" w14:textId="77777777" w:rsidR="00B85FF4" w:rsidRPr="00B85FF4" w:rsidRDefault="00B85FF4" w:rsidP="00EF47A8">
            <w:pPr>
              <w:jc w:val="both"/>
              <w:rPr>
                <w:sz w:val="20"/>
                <w:szCs w:val="20"/>
              </w:rPr>
            </w:pPr>
            <w:r w:rsidRPr="00B85FF4">
              <w:rPr>
                <w:sz w:val="20"/>
                <w:szCs w:val="20"/>
              </w:rPr>
              <w:t>-последовательно, чётко, связно, обоснованно и безошибочно излагает учебный материал;</w:t>
            </w:r>
          </w:p>
          <w:p w14:paraId="61EC6B7B" w14:textId="77777777" w:rsidR="00B85FF4" w:rsidRPr="00B85FF4" w:rsidRDefault="00B85FF4" w:rsidP="00EF47A8">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45E43D2D" w14:textId="77777777" w:rsidR="00B85FF4" w:rsidRPr="00B85FF4" w:rsidRDefault="00B85FF4" w:rsidP="00EF47A8">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600BCBFA" w14:textId="77777777" w:rsidR="00B85FF4" w:rsidRPr="00B85FF4" w:rsidRDefault="00B85FF4" w:rsidP="00EF47A8">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3F9D0D7D" w14:textId="77777777" w:rsidR="00B85FF4" w:rsidRPr="00B85FF4" w:rsidRDefault="00B85FF4" w:rsidP="00EF47A8">
            <w:pPr>
              <w:jc w:val="both"/>
              <w:rPr>
                <w:sz w:val="20"/>
                <w:szCs w:val="20"/>
              </w:rPr>
            </w:pPr>
            <w:r w:rsidRPr="00B85FF4">
              <w:rPr>
                <w:sz w:val="20"/>
                <w:szCs w:val="20"/>
              </w:rPr>
              <w:t>-рационально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1B3BD2" w14:textId="77777777" w:rsidR="00B85FF4" w:rsidRPr="00B85FF4" w:rsidRDefault="00B85FF4" w:rsidP="00EF47A8">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7B38288E" w14:textId="77777777" w:rsidTr="00EF47A8">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D207C05" w14:textId="77777777" w:rsidR="00B85FF4" w:rsidRPr="00B85FF4" w:rsidRDefault="00B85FF4" w:rsidP="00EF47A8">
            <w:pPr>
              <w:pStyle w:val="af8"/>
              <w:tabs>
                <w:tab w:val="left" w:pos="1134"/>
              </w:tabs>
              <w:ind w:left="0"/>
              <w:contextualSpacing w:val="0"/>
              <w:jc w:val="both"/>
              <w:rPr>
                <w:sz w:val="20"/>
                <w:szCs w:val="20"/>
              </w:rPr>
            </w:pPr>
            <w:r w:rsidRPr="00B85FF4">
              <w:rPr>
                <w:sz w:val="20"/>
                <w:szCs w:val="20"/>
              </w:rPr>
              <w:t>меры предупреждения пожаров и взрывов, действие токсичных веществ на организм человека.</w:t>
            </w:r>
          </w:p>
          <w:p w14:paraId="2242B0F9" w14:textId="77777777" w:rsidR="00B85FF4" w:rsidRPr="00B85FF4" w:rsidRDefault="00B85FF4" w:rsidP="00EF47A8">
            <w:pPr>
              <w:jc w:val="both"/>
              <w:rPr>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38BFC2C" w14:textId="77777777" w:rsidR="00B85FF4" w:rsidRPr="00B85FF4" w:rsidRDefault="00B85FF4" w:rsidP="00EF47A8">
            <w:pPr>
              <w:jc w:val="both"/>
              <w:rPr>
                <w:sz w:val="20"/>
                <w:szCs w:val="20"/>
              </w:rPr>
            </w:pPr>
            <w:r w:rsidRPr="00B85FF4">
              <w:rPr>
                <w:sz w:val="20"/>
                <w:szCs w:val="20"/>
              </w:rPr>
              <w:t>-последовательно, чётко, связно, обоснованно и безошибочно излагает учебный материал;</w:t>
            </w:r>
          </w:p>
          <w:p w14:paraId="5C561B45" w14:textId="77777777" w:rsidR="00B85FF4" w:rsidRPr="00B85FF4" w:rsidRDefault="00B85FF4" w:rsidP="00EF47A8">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6E61067F" w14:textId="77777777" w:rsidR="00B85FF4" w:rsidRPr="00B85FF4" w:rsidRDefault="00B85FF4" w:rsidP="00EF47A8">
            <w:pPr>
              <w:jc w:val="both"/>
              <w:rPr>
                <w:sz w:val="20"/>
                <w:szCs w:val="20"/>
              </w:rPr>
            </w:pPr>
            <w:r w:rsidRPr="00B85FF4">
              <w:rPr>
                <w:sz w:val="20"/>
                <w:szCs w:val="20"/>
              </w:rPr>
              <w:t>- показывает понимание сущности рассматриваемых понятий, явлений и закономерностей.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432D93" w14:textId="77777777" w:rsidR="00B85FF4" w:rsidRPr="00B85FF4" w:rsidRDefault="00B85FF4" w:rsidP="00EF47A8">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3ADF3274" w14:textId="77777777" w:rsidTr="00EF47A8">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478CCB8" w14:textId="77777777" w:rsidR="00B85FF4" w:rsidRPr="00B85FF4" w:rsidRDefault="00B85FF4" w:rsidP="00EF47A8">
            <w:pPr>
              <w:tabs>
                <w:tab w:val="left" w:pos="1134"/>
              </w:tabs>
              <w:jc w:val="both"/>
              <w:rPr>
                <w:sz w:val="20"/>
                <w:szCs w:val="20"/>
              </w:rPr>
            </w:pPr>
            <w:r w:rsidRPr="00B85FF4">
              <w:rPr>
                <w:sz w:val="20"/>
                <w:szCs w:val="20"/>
              </w:rPr>
              <w:t>правила охраны труда и промышленной санитарии.</w:t>
            </w:r>
          </w:p>
          <w:p w14:paraId="19526F82" w14:textId="77777777" w:rsidR="00B85FF4" w:rsidRPr="00B85FF4" w:rsidRDefault="00B85FF4" w:rsidP="00EF47A8">
            <w:pPr>
              <w:jc w:val="both"/>
              <w:rPr>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A8C9EB4" w14:textId="77777777" w:rsidR="00B85FF4" w:rsidRPr="00B85FF4" w:rsidRDefault="00B85FF4" w:rsidP="00EF47A8">
            <w:pPr>
              <w:jc w:val="both"/>
              <w:rPr>
                <w:sz w:val="20"/>
                <w:szCs w:val="20"/>
              </w:rPr>
            </w:pPr>
            <w:r w:rsidRPr="00B85FF4">
              <w:rPr>
                <w:sz w:val="20"/>
                <w:szCs w:val="20"/>
              </w:rPr>
              <w:t>-последовательно, чётко, связно, обоснованно и безошибочно излагает учебный материал;</w:t>
            </w:r>
          </w:p>
          <w:p w14:paraId="4FB11603" w14:textId="77777777" w:rsidR="00B85FF4" w:rsidRPr="00B85FF4" w:rsidRDefault="00B85FF4" w:rsidP="00EF47A8">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57A65AE3" w14:textId="77777777" w:rsidR="00B85FF4" w:rsidRPr="00B85FF4" w:rsidRDefault="00B85FF4" w:rsidP="00EF47A8">
            <w:pPr>
              <w:jc w:val="both"/>
              <w:rPr>
                <w:sz w:val="20"/>
                <w:szCs w:val="20"/>
              </w:rPr>
            </w:pPr>
            <w:r w:rsidRPr="00B85FF4">
              <w:rPr>
                <w:sz w:val="20"/>
                <w:szCs w:val="20"/>
              </w:rPr>
              <w:t>- показывает понимание сущности рассматриваемых понятий, явлений и закономерностей.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3F9A297" w14:textId="77777777" w:rsidR="00B85FF4" w:rsidRPr="00B85FF4" w:rsidRDefault="00B85FF4" w:rsidP="00EF47A8">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6600FEC3" w14:textId="77777777" w:rsidTr="00EF47A8">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F9F5D71" w14:textId="77777777" w:rsidR="00B85FF4" w:rsidRPr="00B85FF4" w:rsidRDefault="00B85FF4" w:rsidP="00EF47A8">
            <w:pPr>
              <w:jc w:val="both"/>
              <w:rPr>
                <w:sz w:val="20"/>
                <w:szCs w:val="20"/>
              </w:rPr>
            </w:pPr>
            <w:r w:rsidRPr="00B85FF4">
              <w:rPr>
                <w:sz w:val="20"/>
                <w:szCs w:val="20"/>
              </w:rPr>
              <w:t>права и обязанности работников в области охраны труда.</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FD06E99" w14:textId="77777777" w:rsidR="00B85FF4" w:rsidRPr="00B85FF4" w:rsidRDefault="00B85FF4" w:rsidP="00EF47A8">
            <w:pPr>
              <w:jc w:val="both"/>
              <w:rPr>
                <w:sz w:val="20"/>
                <w:szCs w:val="20"/>
              </w:rPr>
            </w:pPr>
            <w:r w:rsidRPr="00B85FF4">
              <w:rPr>
                <w:sz w:val="20"/>
                <w:szCs w:val="20"/>
              </w:rPr>
              <w:t xml:space="preserve">  -последовательно, чётко, связно, обоснованно и безошибочно излагает учебный материал;</w:t>
            </w:r>
          </w:p>
          <w:p w14:paraId="3A2FC66A" w14:textId="77777777" w:rsidR="00B85FF4" w:rsidRPr="00B85FF4" w:rsidRDefault="00B85FF4" w:rsidP="00EF47A8">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55DB9A63" w14:textId="77777777" w:rsidR="00B85FF4" w:rsidRPr="00B85FF4" w:rsidRDefault="00B85FF4" w:rsidP="00EF47A8">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64BEA58C" w14:textId="77777777" w:rsidR="00B85FF4" w:rsidRPr="00B85FF4" w:rsidRDefault="00B85FF4" w:rsidP="00EF47A8">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00E1E70C" w14:textId="77777777" w:rsidR="00B85FF4" w:rsidRPr="00B85FF4" w:rsidRDefault="00B85FF4" w:rsidP="00EF47A8">
            <w:pPr>
              <w:jc w:val="both"/>
              <w:rPr>
                <w:sz w:val="20"/>
                <w:szCs w:val="20"/>
              </w:rPr>
            </w:pPr>
            <w:r w:rsidRPr="00B85FF4">
              <w:rPr>
                <w:sz w:val="20"/>
                <w:szCs w:val="20"/>
              </w:rPr>
              <w:t>-рационально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5695C25" w14:textId="77777777" w:rsidR="00B85FF4" w:rsidRPr="00B85FF4" w:rsidRDefault="00B85FF4" w:rsidP="00EF47A8">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0E62C620" w14:textId="77777777" w:rsidTr="00EF47A8">
        <w:trPr>
          <w:trHeight w:val="238"/>
        </w:trPr>
        <w:tc>
          <w:tcPr>
            <w:tcW w:w="9889" w:type="dxa"/>
            <w:gridSpan w:val="3"/>
            <w:tcBorders>
              <w:top w:val="single" w:sz="4" w:space="0" w:color="auto"/>
              <w:bottom w:val="single" w:sz="4" w:space="0" w:color="auto"/>
            </w:tcBorders>
            <w:shd w:val="clear" w:color="auto" w:fill="auto"/>
          </w:tcPr>
          <w:p w14:paraId="4F3A65DE" w14:textId="77777777" w:rsidR="00B85FF4" w:rsidRPr="00B85FF4" w:rsidRDefault="00B85FF4" w:rsidP="00EF47A8">
            <w:pPr>
              <w:widowControl w:val="0"/>
              <w:autoSpaceDE w:val="0"/>
              <w:autoSpaceDN w:val="0"/>
              <w:adjustRightInd w:val="0"/>
              <w:ind w:firstLine="320"/>
              <w:rPr>
                <w:i/>
                <w:sz w:val="20"/>
                <w:szCs w:val="20"/>
              </w:rPr>
            </w:pPr>
            <w:r w:rsidRPr="00B85FF4">
              <w:rPr>
                <w:b/>
                <w:sz w:val="20"/>
                <w:szCs w:val="20"/>
              </w:rPr>
              <w:t>Освоенные умения:</w:t>
            </w:r>
          </w:p>
        </w:tc>
      </w:tr>
      <w:tr w:rsidR="00B85FF4" w:rsidRPr="00B85FF4" w14:paraId="29400C4B" w14:textId="77777777" w:rsidTr="00EF47A8">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7E57703F" w14:textId="77777777" w:rsidR="00B85FF4" w:rsidRPr="00B85FF4" w:rsidRDefault="00B85FF4" w:rsidP="00EF47A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проводить анализ травмоопасных и вредных факторов в сфере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B7A0AAF" w14:textId="77777777" w:rsidR="00B85FF4" w:rsidRPr="00B85FF4" w:rsidRDefault="00B85FF4" w:rsidP="00EF47A8">
            <w:pPr>
              <w:rPr>
                <w:sz w:val="20"/>
                <w:szCs w:val="20"/>
              </w:rPr>
            </w:pPr>
            <w:r w:rsidRPr="00B85FF4">
              <w:rPr>
                <w:sz w:val="20"/>
                <w:szCs w:val="20"/>
              </w:rPr>
              <w:t>- аргументация и теоретическое обоснование при проведении анализа травмоопасных и вредных факторов в сфере профессиональной деятельности,</w:t>
            </w:r>
          </w:p>
          <w:p w14:paraId="13F8C7B3" w14:textId="77777777" w:rsidR="00B85FF4" w:rsidRPr="00B85FF4" w:rsidRDefault="00B85FF4" w:rsidP="00EF47A8">
            <w:pPr>
              <w:rPr>
                <w:sz w:val="20"/>
                <w:szCs w:val="20"/>
              </w:rPr>
            </w:pPr>
            <w:r w:rsidRPr="00B85FF4">
              <w:rPr>
                <w:sz w:val="20"/>
                <w:szCs w:val="20"/>
              </w:rPr>
              <w:t>- правильность выбора действий по предупреждению пожаров и взрывов, действию токсичных веществ на организм человека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A11D5B3" w14:textId="77777777" w:rsidR="00B85FF4" w:rsidRPr="00B85FF4" w:rsidRDefault="00B85FF4" w:rsidP="00EF47A8">
            <w:pPr>
              <w:jc w:val="both"/>
              <w:rPr>
                <w:bCs/>
                <w:sz w:val="20"/>
                <w:szCs w:val="20"/>
              </w:rPr>
            </w:pPr>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41FAFFAF" w14:textId="77777777" w:rsidTr="00EF47A8">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924720A" w14:textId="77777777" w:rsidR="00B85FF4" w:rsidRPr="00B85FF4" w:rsidRDefault="00B85FF4" w:rsidP="00EF47A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lastRenderedPageBreak/>
              <w:t>использовать индивидуальные и коллективные средства защиты в зависимости от ситуации.</w:t>
            </w:r>
          </w:p>
          <w:p w14:paraId="2637A67A" w14:textId="77777777" w:rsidR="00B85FF4" w:rsidRPr="00B85FF4" w:rsidRDefault="00B85FF4" w:rsidP="00EF47A8">
            <w:pPr>
              <w:jc w:val="both"/>
              <w:rPr>
                <w:bCs/>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FFA5CAE" w14:textId="77777777" w:rsidR="00B85FF4" w:rsidRPr="00B85FF4" w:rsidRDefault="00B85FF4" w:rsidP="00EF47A8">
            <w:pPr>
              <w:rPr>
                <w:sz w:val="20"/>
                <w:szCs w:val="20"/>
              </w:rPr>
            </w:pPr>
            <w:r w:rsidRPr="00B85FF4">
              <w:rPr>
                <w:sz w:val="20"/>
                <w:szCs w:val="20"/>
              </w:rPr>
              <w:t>- правильность выбора и подбора  индивидуальных и коллективных средств защиты</w:t>
            </w:r>
          </w:p>
          <w:p w14:paraId="02C24832" w14:textId="77777777" w:rsidR="00B85FF4" w:rsidRPr="00B85FF4" w:rsidRDefault="00B85FF4" w:rsidP="00EF47A8">
            <w:pPr>
              <w:rPr>
                <w:sz w:val="20"/>
                <w:szCs w:val="20"/>
              </w:rPr>
            </w:pPr>
            <w:r w:rsidRPr="00B85FF4">
              <w:rPr>
                <w:sz w:val="20"/>
                <w:szCs w:val="20"/>
              </w:rPr>
              <w:t>- последовательность, скорость использования средств  защиты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258567D" w14:textId="77777777" w:rsidR="00B85FF4" w:rsidRPr="00B85FF4" w:rsidRDefault="00B85FF4" w:rsidP="00EF47A8">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5F4F4445" w14:textId="77777777" w:rsidTr="00EF47A8">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52FBA4F" w14:textId="77777777" w:rsidR="00B85FF4" w:rsidRPr="00B85FF4" w:rsidRDefault="00B85FF4" w:rsidP="00EF47A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осуществлять производственный инструктаж рабочих, 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30B4B75" w14:textId="77777777" w:rsidR="00B85FF4" w:rsidRPr="00B85FF4" w:rsidRDefault="00B85FF4" w:rsidP="00EF47A8">
            <w:pPr>
              <w:rPr>
                <w:sz w:val="20"/>
                <w:szCs w:val="20"/>
              </w:rPr>
            </w:pPr>
            <w:r w:rsidRPr="00B85FF4">
              <w:rPr>
                <w:sz w:val="20"/>
                <w:szCs w:val="20"/>
              </w:rPr>
              <w:t>- последовательность  выполняемых действий при разработке инструкций по охране труда</w:t>
            </w:r>
          </w:p>
          <w:p w14:paraId="035A8A6B" w14:textId="77777777" w:rsidR="00B85FF4" w:rsidRPr="00B85FF4" w:rsidRDefault="00B85FF4" w:rsidP="00EF47A8">
            <w:pPr>
              <w:rPr>
                <w:sz w:val="20"/>
                <w:szCs w:val="20"/>
              </w:rPr>
            </w:pPr>
            <w:r w:rsidRPr="00B85FF4">
              <w:rPr>
                <w:sz w:val="20"/>
                <w:szCs w:val="20"/>
              </w:rPr>
              <w:t>- правильность выбора мероприятий по контролю за соблюдением  охраны труда и производственной санитарии</w:t>
            </w:r>
          </w:p>
          <w:p w14:paraId="437CE637" w14:textId="77777777" w:rsidR="00B85FF4" w:rsidRPr="00B85FF4" w:rsidRDefault="00B85FF4" w:rsidP="00EF47A8">
            <w:pPr>
              <w:rPr>
                <w:sz w:val="20"/>
                <w:szCs w:val="20"/>
              </w:rPr>
            </w:pPr>
            <w:r w:rsidRPr="00B85FF4">
              <w:rPr>
                <w:sz w:val="20"/>
                <w:szCs w:val="20"/>
              </w:rPr>
              <w:t xml:space="preserve">-оценка  результата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998A06D" w14:textId="77777777" w:rsidR="00B85FF4" w:rsidRPr="00B85FF4" w:rsidRDefault="00B85FF4" w:rsidP="00EF47A8">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3B823CEE" w14:textId="77777777" w:rsidTr="00EF47A8">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7EFB00A0" w14:textId="77777777" w:rsidR="00B85FF4" w:rsidRPr="00B85FF4" w:rsidRDefault="00B85FF4" w:rsidP="00EF47A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85FF4">
              <w:rPr>
                <w:sz w:val="20"/>
                <w:szCs w:val="20"/>
              </w:rPr>
              <w:t>вести документацию установленного образца по охране труда, соблюдать сроки ее заполнения и условия хранения.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E53FA19" w14:textId="77777777" w:rsidR="00B85FF4" w:rsidRPr="00B85FF4" w:rsidRDefault="00B85FF4" w:rsidP="00EF47A8">
            <w:pPr>
              <w:rPr>
                <w:sz w:val="20"/>
                <w:szCs w:val="20"/>
              </w:rPr>
            </w:pPr>
            <w:r w:rsidRPr="00B85FF4">
              <w:rPr>
                <w:sz w:val="20"/>
                <w:szCs w:val="20"/>
              </w:rPr>
              <w:t xml:space="preserve">-планирование деятельности по аттестацию рабочих мест по условиям труда </w:t>
            </w:r>
          </w:p>
          <w:p w14:paraId="76AE9A93" w14:textId="77777777" w:rsidR="00B85FF4" w:rsidRPr="00B85FF4" w:rsidRDefault="00B85FF4" w:rsidP="00EF47A8">
            <w:pPr>
              <w:rPr>
                <w:sz w:val="20"/>
                <w:szCs w:val="20"/>
              </w:rPr>
            </w:pPr>
            <w:r w:rsidRPr="00B85FF4">
              <w:rPr>
                <w:sz w:val="20"/>
                <w:szCs w:val="20"/>
              </w:rPr>
              <w:t>-аргументация и теоретическое обоснование выполняемых операций;</w:t>
            </w:r>
          </w:p>
          <w:p w14:paraId="236CDF3B" w14:textId="77777777" w:rsidR="00B85FF4" w:rsidRPr="00B85FF4" w:rsidRDefault="00B85FF4" w:rsidP="00EF47A8">
            <w:pPr>
              <w:rPr>
                <w:sz w:val="20"/>
                <w:szCs w:val="20"/>
              </w:rPr>
            </w:pPr>
            <w:r w:rsidRPr="00B85FF4">
              <w:rPr>
                <w:sz w:val="20"/>
                <w:szCs w:val="20"/>
              </w:rPr>
              <w:t xml:space="preserve">-оценка  результата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2BCAE95" w14:textId="77777777" w:rsidR="00B85FF4" w:rsidRPr="00B85FF4" w:rsidRDefault="00B85FF4" w:rsidP="00EF47A8">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48EE7758" w14:textId="77777777" w:rsidTr="00EF47A8">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E685626" w14:textId="77777777" w:rsidR="00B85FF4" w:rsidRPr="00B85FF4" w:rsidRDefault="00B85FF4" w:rsidP="00EF47A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85FF4">
              <w:rPr>
                <w:sz w:val="20"/>
                <w:szCs w:val="20"/>
              </w:rPr>
              <w:t>проводить мероприятия по выполнению охраны труда и производственной санитарии, эксплуатации оборудования и контролировать их соблюдение.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3BDA18E" w14:textId="77777777" w:rsidR="00B85FF4" w:rsidRPr="00B85FF4" w:rsidRDefault="00B85FF4" w:rsidP="00EF47A8">
            <w:pPr>
              <w:rPr>
                <w:sz w:val="20"/>
                <w:szCs w:val="20"/>
              </w:rPr>
            </w:pPr>
            <w:r w:rsidRPr="00B85FF4">
              <w:rPr>
                <w:sz w:val="20"/>
                <w:szCs w:val="20"/>
              </w:rPr>
              <w:t>- точность подготовки документов;</w:t>
            </w:r>
          </w:p>
          <w:p w14:paraId="2CEBB5CE" w14:textId="77777777" w:rsidR="00B85FF4" w:rsidRPr="00B85FF4" w:rsidRDefault="00B85FF4" w:rsidP="00EF47A8">
            <w:pPr>
              <w:rPr>
                <w:sz w:val="20"/>
                <w:szCs w:val="20"/>
              </w:rPr>
            </w:pPr>
            <w:r w:rsidRPr="00B85FF4">
              <w:rPr>
                <w:sz w:val="20"/>
                <w:szCs w:val="20"/>
              </w:rPr>
              <w:t>- аргументация и теоретическое обоснование выполняемых операций;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9AA64EB" w14:textId="77777777" w:rsidR="00B85FF4" w:rsidRPr="00B85FF4" w:rsidRDefault="00B85FF4" w:rsidP="00EF47A8">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r w:rsidR="00B85FF4" w:rsidRPr="00B85FF4" w14:paraId="774EC019" w14:textId="77777777" w:rsidTr="00EF47A8">
        <w:trPr>
          <w:trHeight w:val="7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7F653AFD" w14:textId="77777777" w:rsidR="00B85FF4" w:rsidRPr="00B85FF4" w:rsidRDefault="00B85FF4" w:rsidP="00EF47A8">
            <w:pPr>
              <w:jc w:val="both"/>
              <w:rPr>
                <w:bCs/>
                <w:sz w:val="20"/>
                <w:szCs w:val="20"/>
              </w:rPr>
            </w:pPr>
            <w:r w:rsidRPr="00B85FF4">
              <w:rPr>
                <w:sz w:val="20"/>
                <w:szCs w:val="20"/>
              </w:rPr>
              <w:t>проводить специальную оценку условий труда на рабочих местах.</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994FBCF" w14:textId="77777777" w:rsidR="00B85FF4" w:rsidRPr="00B85FF4" w:rsidRDefault="00B85FF4" w:rsidP="00EF47A8">
            <w:pPr>
              <w:rPr>
                <w:sz w:val="20"/>
                <w:szCs w:val="20"/>
              </w:rPr>
            </w:pPr>
            <w:r w:rsidRPr="00B85FF4">
              <w:rPr>
                <w:sz w:val="20"/>
                <w:szCs w:val="20"/>
              </w:rPr>
              <w:t>- последовательность  выполняемых действий при проведении специальной оценки условий труда на рабочих местах</w:t>
            </w:r>
          </w:p>
          <w:p w14:paraId="138D36CD" w14:textId="77777777" w:rsidR="00B85FF4" w:rsidRPr="00B85FF4" w:rsidRDefault="00B85FF4" w:rsidP="00EF47A8">
            <w:pPr>
              <w:rPr>
                <w:sz w:val="20"/>
                <w:szCs w:val="20"/>
              </w:rPr>
            </w:pPr>
            <w:r w:rsidRPr="00B85FF4">
              <w:rPr>
                <w:sz w:val="20"/>
                <w:szCs w:val="20"/>
              </w:rPr>
              <w:t>- правильность выбора мероприятий по проведению специальной оценки условий труда на рабочих местах</w:t>
            </w:r>
          </w:p>
          <w:p w14:paraId="2B7C20F4" w14:textId="77777777" w:rsidR="00B85FF4" w:rsidRPr="00B85FF4" w:rsidRDefault="00B85FF4" w:rsidP="00EF47A8">
            <w:pPr>
              <w:rPr>
                <w:sz w:val="20"/>
                <w:szCs w:val="20"/>
              </w:rPr>
            </w:pPr>
            <w:r w:rsidRPr="00B85FF4">
              <w:rPr>
                <w:sz w:val="20"/>
                <w:szCs w:val="20"/>
              </w:rPr>
              <w:t xml:space="preserve">-оценка  результата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408F93F" w14:textId="77777777" w:rsidR="00B85FF4" w:rsidRPr="00B85FF4" w:rsidRDefault="00B85FF4" w:rsidP="00EF47A8">
            <w:pPr>
              <w:jc w:val="both"/>
              <w:rPr>
                <w:bCs/>
                <w:sz w:val="20"/>
                <w:szCs w:val="20"/>
              </w:rPr>
            </w:pPr>
            <w:r w:rsidRPr="00B85FF4">
              <w:rPr>
                <w:bCs/>
                <w:sz w:val="20"/>
                <w:szCs w:val="20"/>
              </w:rPr>
              <w:t>Опрос. Тестирование в объёме соответствующих тем или разделов. Контроль и оценка качества выполнения внеаудиторной самостоятельной работы. Дифференцированный зачет</w:t>
            </w:r>
          </w:p>
        </w:tc>
      </w:tr>
    </w:tbl>
    <w:p w14:paraId="232C7399" w14:textId="77777777" w:rsidR="00B85FF4" w:rsidRDefault="00B85FF4" w:rsidP="00B85FF4">
      <w:pPr>
        <w:spacing w:line="360" w:lineRule="auto"/>
        <w:ind w:firstLine="709"/>
        <w:jc w:val="both"/>
      </w:pPr>
      <w:r w:rsidRPr="00B85FF4">
        <w:t xml:space="preserve"> </w:t>
      </w:r>
    </w:p>
    <w:p w14:paraId="7B5B7970" w14:textId="77777777" w:rsidR="004613AD" w:rsidRDefault="004613AD" w:rsidP="00B85FF4">
      <w:pPr>
        <w:spacing w:line="360" w:lineRule="auto"/>
        <w:ind w:firstLine="709"/>
        <w:jc w:val="both"/>
      </w:pPr>
    </w:p>
    <w:p w14:paraId="7F4EBB1D" w14:textId="77777777" w:rsidR="004613AD" w:rsidRDefault="004613AD" w:rsidP="00B85FF4">
      <w:pPr>
        <w:spacing w:line="360" w:lineRule="auto"/>
        <w:ind w:firstLine="709"/>
        <w:jc w:val="both"/>
      </w:pPr>
    </w:p>
    <w:p w14:paraId="0A6D4A70" w14:textId="77777777" w:rsidR="004613AD" w:rsidRDefault="004613AD" w:rsidP="00B85FF4">
      <w:pPr>
        <w:spacing w:line="360" w:lineRule="auto"/>
        <w:ind w:firstLine="709"/>
        <w:jc w:val="both"/>
      </w:pPr>
    </w:p>
    <w:p w14:paraId="1DCD6AC1" w14:textId="77777777" w:rsidR="004613AD" w:rsidRDefault="004613AD" w:rsidP="00B85FF4">
      <w:pPr>
        <w:spacing w:line="360" w:lineRule="auto"/>
        <w:ind w:firstLine="709"/>
        <w:jc w:val="both"/>
      </w:pPr>
    </w:p>
    <w:p w14:paraId="6C852D33" w14:textId="77777777" w:rsidR="004613AD" w:rsidRPr="00B85FF4" w:rsidRDefault="004613AD" w:rsidP="00B85FF4">
      <w:pPr>
        <w:spacing w:line="360" w:lineRule="auto"/>
        <w:ind w:firstLine="709"/>
        <w:jc w:val="both"/>
      </w:pPr>
    </w:p>
    <w:p w14:paraId="4C23FB7B" w14:textId="77777777" w:rsidR="003318A0" w:rsidRPr="00B85FF4" w:rsidRDefault="003318A0" w:rsidP="003318A0">
      <w:pPr>
        <w:pStyle w:val="afe"/>
        <w:jc w:val="right"/>
        <w:rPr>
          <w:rFonts w:ascii="Times New Roman" w:hAnsi="Times New Roman"/>
          <w:b/>
          <w:bCs/>
        </w:rPr>
      </w:pPr>
      <w:r w:rsidRPr="00B85FF4">
        <w:rPr>
          <w:rFonts w:ascii="Times New Roman" w:hAnsi="Times New Roman"/>
          <w:b/>
          <w:bCs/>
        </w:rPr>
        <w:t>Приложение 3.23</w:t>
      </w:r>
    </w:p>
    <w:p w14:paraId="1B738490" w14:textId="77777777" w:rsidR="003318A0" w:rsidRPr="00B85FF4" w:rsidRDefault="003318A0" w:rsidP="003318A0">
      <w:pPr>
        <w:pStyle w:val="afe"/>
        <w:rPr>
          <w:rFonts w:ascii="Times New Roman" w:hAnsi="Times New Roman"/>
          <w:b/>
          <w:bCs/>
        </w:rPr>
      </w:pPr>
      <w:r w:rsidRPr="00B85FF4">
        <w:rPr>
          <w:rFonts w:ascii="Times New Roman" w:hAnsi="Times New Roman"/>
          <w:b/>
          <w:bCs/>
        </w:rPr>
        <w:t>к ПООП-П специальности 15.02.06 Монтаж, техническая эксплуатация и ремонт холодильно-компрессорных теплонасосных машин и установок (по отраслям)</w:t>
      </w:r>
    </w:p>
    <w:p w14:paraId="39B14AD9" w14:textId="77777777" w:rsidR="003318A0" w:rsidRPr="00B85FF4" w:rsidRDefault="003318A0" w:rsidP="003318A0">
      <w:pPr>
        <w:pStyle w:val="afe"/>
        <w:jc w:val="right"/>
        <w:rPr>
          <w:rFonts w:ascii="Times New Roman" w:hAnsi="Times New Roman"/>
          <w:b/>
          <w:bCs/>
        </w:rPr>
      </w:pPr>
    </w:p>
    <w:p w14:paraId="61914C0F" w14:textId="77777777" w:rsidR="003318A0" w:rsidRPr="00B85FF4" w:rsidRDefault="003318A0" w:rsidP="003318A0">
      <w:pPr>
        <w:pStyle w:val="afe"/>
        <w:jc w:val="right"/>
        <w:rPr>
          <w:rFonts w:ascii="Times New Roman" w:hAnsi="Times New Roman"/>
          <w:b/>
          <w:bCs/>
        </w:rPr>
      </w:pPr>
    </w:p>
    <w:p w14:paraId="1E1FC480" w14:textId="77777777" w:rsidR="003318A0" w:rsidRPr="00B85FF4" w:rsidRDefault="003318A0" w:rsidP="003318A0">
      <w:pPr>
        <w:pStyle w:val="afe"/>
        <w:jc w:val="right"/>
        <w:rPr>
          <w:rFonts w:ascii="Times New Roman" w:hAnsi="Times New Roman"/>
          <w:b/>
          <w:bCs/>
        </w:rPr>
      </w:pPr>
    </w:p>
    <w:p w14:paraId="43C22F4D" w14:textId="77777777" w:rsidR="003318A0" w:rsidRPr="00B85FF4" w:rsidRDefault="003318A0" w:rsidP="003318A0">
      <w:pPr>
        <w:jc w:val="center"/>
        <w:rPr>
          <w:b/>
          <w:i/>
        </w:rPr>
      </w:pPr>
    </w:p>
    <w:p w14:paraId="0B9D7DC9" w14:textId="77777777" w:rsidR="003318A0" w:rsidRPr="00B85FF4" w:rsidRDefault="003318A0" w:rsidP="003318A0">
      <w:pPr>
        <w:jc w:val="center"/>
        <w:rPr>
          <w:b/>
          <w:i/>
        </w:rPr>
      </w:pPr>
    </w:p>
    <w:p w14:paraId="33EF2F35" w14:textId="77777777" w:rsidR="003318A0" w:rsidRPr="00B85FF4" w:rsidRDefault="003318A0" w:rsidP="003318A0">
      <w:pPr>
        <w:jc w:val="center"/>
        <w:rPr>
          <w:b/>
          <w:i/>
        </w:rPr>
      </w:pPr>
    </w:p>
    <w:p w14:paraId="79F2DE04" w14:textId="77777777" w:rsidR="003318A0" w:rsidRPr="00B85FF4" w:rsidRDefault="003318A0" w:rsidP="003318A0">
      <w:pPr>
        <w:jc w:val="center"/>
        <w:rPr>
          <w:b/>
          <w:i/>
        </w:rPr>
      </w:pPr>
    </w:p>
    <w:p w14:paraId="753C3084" w14:textId="77777777" w:rsidR="003318A0" w:rsidRPr="00B85FF4" w:rsidRDefault="003318A0" w:rsidP="003318A0">
      <w:pPr>
        <w:jc w:val="center"/>
        <w:rPr>
          <w:b/>
          <w:i/>
        </w:rPr>
      </w:pPr>
    </w:p>
    <w:p w14:paraId="211E3BE7" w14:textId="77777777" w:rsidR="003318A0" w:rsidRPr="00B85FF4" w:rsidRDefault="003318A0" w:rsidP="003318A0">
      <w:pPr>
        <w:jc w:val="center"/>
        <w:rPr>
          <w:b/>
          <w:i/>
        </w:rPr>
      </w:pPr>
    </w:p>
    <w:p w14:paraId="1FECE1D0" w14:textId="77777777" w:rsidR="003318A0" w:rsidRPr="00B85FF4" w:rsidRDefault="003318A0" w:rsidP="003318A0">
      <w:pPr>
        <w:jc w:val="center"/>
        <w:rPr>
          <w:b/>
          <w:i/>
        </w:rPr>
      </w:pPr>
    </w:p>
    <w:p w14:paraId="5D9FBAAF" w14:textId="77777777" w:rsidR="003318A0" w:rsidRPr="00B85FF4" w:rsidRDefault="003318A0" w:rsidP="003318A0">
      <w:pPr>
        <w:jc w:val="center"/>
        <w:rPr>
          <w:b/>
          <w:i/>
        </w:rPr>
      </w:pPr>
    </w:p>
    <w:p w14:paraId="53C9A869" w14:textId="77777777" w:rsidR="003318A0" w:rsidRPr="00B85FF4" w:rsidRDefault="003318A0" w:rsidP="003318A0">
      <w:pPr>
        <w:jc w:val="center"/>
        <w:rPr>
          <w:b/>
          <w:i/>
        </w:rPr>
      </w:pPr>
    </w:p>
    <w:p w14:paraId="7A4EA001" w14:textId="30ADB48E" w:rsidR="003318A0" w:rsidRPr="00B85FF4" w:rsidRDefault="003318A0" w:rsidP="003318A0">
      <w:pPr>
        <w:jc w:val="center"/>
        <w:rPr>
          <w:b/>
          <w:iCs/>
        </w:rPr>
      </w:pPr>
      <w:r w:rsidRPr="00B85FF4">
        <w:rPr>
          <w:b/>
        </w:rPr>
        <w:t xml:space="preserve">РАБОЧАЯ ПРОГРАММА </w:t>
      </w:r>
      <w:r w:rsidRPr="00B85FF4">
        <w:rPr>
          <w:b/>
          <w:iCs/>
        </w:rPr>
        <w:t>МЕЖДИСЦИПЛИНАРНОГО МОДУЛЯ</w:t>
      </w:r>
    </w:p>
    <w:p w14:paraId="355D3ABA" w14:textId="4AD42EF1" w:rsidR="003318A0" w:rsidRPr="00B85FF4" w:rsidRDefault="003318A0" w:rsidP="003318A0">
      <w:pPr>
        <w:jc w:val="center"/>
        <w:rPr>
          <w:b/>
        </w:rPr>
      </w:pPr>
      <w:r w:rsidRPr="00B85FF4">
        <w:rPr>
          <w:b/>
        </w:rPr>
        <w:t xml:space="preserve">ОП.02 Электротехника и электроника </w:t>
      </w:r>
    </w:p>
    <w:p w14:paraId="54A2CEDB" w14:textId="77777777" w:rsidR="003318A0" w:rsidRPr="00B85FF4" w:rsidRDefault="003318A0" w:rsidP="003318A0">
      <w:pPr>
        <w:jc w:val="center"/>
        <w:rPr>
          <w:b/>
        </w:rPr>
      </w:pPr>
      <w:r w:rsidRPr="00B85FF4">
        <w:rPr>
          <w:b/>
        </w:rPr>
        <w:t>МДМ.01 Электротехника, электроника и электрооборудование</w:t>
      </w:r>
    </w:p>
    <w:p w14:paraId="04E686DF" w14:textId="77777777" w:rsidR="003318A0" w:rsidRPr="00B85FF4" w:rsidRDefault="003318A0" w:rsidP="003318A0">
      <w:pPr>
        <w:jc w:val="center"/>
        <w:rPr>
          <w:b/>
          <w:i/>
        </w:rPr>
      </w:pPr>
    </w:p>
    <w:p w14:paraId="1AD0CE4A" w14:textId="77777777" w:rsidR="003318A0" w:rsidRPr="00B85FF4" w:rsidRDefault="003318A0" w:rsidP="003318A0">
      <w:pPr>
        <w:rPr>
          <w:b/>
          <w:i/>
        </w:rPr>
      </w:pPr>
    </w:p>
    <w:p w14:paraId="5786A5FA" w14:textId="77777777" w:rsidR="003318A0" w:rsidRPr="00B85FF4" w:rsidRDefault="003318A0" w:rsidP="003318A0">
      <w:pPr>
        <w:rPr>
          <w:b/>
          <w:i/>
        </w:rPr>
      </w:pPr>
    </w:p>
    <w:p w14:paraId="639A5164" w14:textId="77777777" w:rsidR="003318A0" w:rsidRPr="00B85FF4" w:rsidRDefault="003318A0" w:rsidP="003318A0">
      <w:pPr>
        <w:rPr>
          <w:b/>
          <w:i/>
        </w:rPr>
      </w:pPr>
    </w:p>
    <w:p w14:paraId="323166E9" w14:textId="77777777" w:rsidR="003318A0" w:rsidRPr="00B85FF4" w:rsidRDefault="003318A0" w:rsidP="003318A0">
      <w:pPr>
        <w:rPr>
          <w:b/>
          <w:i/>
        </w:rPr>
      </w:pPr>
    </w:p>
    <w:p w14:paraId="2C45BC9B" w14:textId="77777777" w:rsidR="003318A0" w:rsidRPr="00B85FF4" w:rsidRDefault="003318A0" w:rsidP="003318A0">
      <w:pPr>
        <w:rPr>
          <w:b/>
          <w:i/>
        </w:rPr>
      </w:pPr>
    </w:p>
    <w:p w14:paraId="0A61567C" w14:textId="77777777" w:rsidR="003318A0" w:rsidRPr="00B85FF4" w:rsidRDefault="003318A0" w:rsidP="003318A0">
      <w:pPr>
        <w:rPr>
          <w:b/>
          <w:i/>
        </w:rPr>
      </w:pPr>
    </w:p>
    <w:p w14:paraId="533F9429" w14:textId="77777777" w:rsidR="003318A0" w:rsidRPr="00B85FF4" w:rsidRDefault="003318A0" w:rsidP="003318A0">
      <w:pPr>
        <w:rPr>
          <w:b/>
          <w:i/>
        </w:rPr>
      </w:pPr>
    </w:p>
    <w:p w14:paraId="4923BCD0" w14:textId="77777777" w:rsidR="003318A0" w:rsidRPr="00B85FF4" w:rsidRDefault="003318A0" w:rsidP="003318A0">
      <w:pPr>
        <w:rPr>
          <w:b/>
          <w:i/>
        </w:rPr>
      </w:pPr>
    </w:p>
    <w:p w14:paraId="7B0F622F" w14:textId="77777777" w:rsidR="0081799F" w:rsidRPr="00B85FF4" w:rsidRDefault="0081799F" w:rsidP="003318A0">
      <w:pPr>
        <w:rPr>
          <w:b/>
          <w:i/>
        </w:rPr>
      </w:pPr>
    </w:p>
    <w:p w14:paraId="18369120" w14:textId="77777777" w:rsidR="0081799F" w:rsidRPr="00B85FF4" w:rsidRDefault="0081799F" w:rsidP="003318A0">
      <w:pPr>
        <w:rPr>
          <w:b/>
          <w:i/>
        </w:rPr>
      </w:pPr>
    </w:p>
    <w:p w14:paraId="006A2968" w14:textId="77777777" w:rsidR="0081799F" w:rsidRPr="00B85FF4" w:rsidRDefault="0081799F" w:rsidP="003318A0">
      <w:pPr>
        <w:rPr>
          <w:b/>
          <w:i/>
        </w:rPr>
      </w:pPr>
    </w:p>
    <w:p w14:paraId="03C337C7" w14:textId="77777777" w:rsidR="0081799F" w:rsidRPr="00B85FF4" w:rsidRDefault="0081799F" w:rsidP="003318A0">
      <w:pPr>
        <w:rPr>
          <w:b/>
          <w:i/>
        </w:rPr>
      </w:pPr>
    </w:p>
    <w:p w14:paraId="733F7B39" w14:textId="77777777" w:rsidR="0081799F" w:rsidRPr="00B85FF4" w:rsidRDefault="0081799F" w:rsidP="003318A0">
      <w:pPr>
        <w:rPr>
          <w:b/>
          <w:i/>
        </w:rPr>
      </w:pPr>
    </w:p>
    <w:p w14:paraId="65672C4E" w14:textId="77777777" w:rsidR="0081799F" w:rsidRPr="00B85FF4" w:rsidRDefault="0081799F" w:rsidP="003318A0">
      <w:pPr>
        <w:rPr>
          <w:b/>
          <w:i/>
        </w:rPr>
      </w:pPr>
    </w:p>
    <w:p w14:paraId="421B8AD2" w14:textId="77777777" w:rsidR="0081799F" w:rsidRPr="00B85FF4" w:rsidRDefault="0081799F" w:rsidP="003318A0">
      <w:pPr>
        <w:rPr>
          <w:b/>
          <w:i/>
        </w:rPr>
      </w:pPr>
    </w:p>
    <w:p w14:paraId="35A97601" w14:textId="77777777" w:rsidR="0081799F" w:rsidRPr="00B85FF4" w:rsidRDefault="0081799F" w:rsidP="003318A0">
      <w:pPr>
        <w:rPr>
          <w:b/>
          <w:i/>
        </w:rPr>
      </w:pPr>
    </w:p>
    <w:p w14:paraId="4120C46D" w14:textId="77777777" w:rsidR="0081799F" w:rsidRPr="00B85FF4" w:rsidRDefault="0081799F" w:rsidP="003318A0">
      <w:pPr>
        <w:rPr>
          <w:b/>
          <w:i/>
        </w:rPr>
      </w:pPr>
    </w:p>
    <w:p w14:paraId="211C6F0E" w14:textId="77777777" w:rsidR="0081799F" w:rsidRPr="00B85FF4" w:rsidRDefault="0081799F" w:rsidP="003318A0">
      <w:pPr>
        <w:rPr>
          <w:b/>
          <w:i/>
        </w:rPr>
      </w:pPr>
    </w:p>
    <w:p w14:paraId="5ADD1D50" w14:textId="77777777" w:rsidR="0081799F" w:rsidRPr="00B85FF4" w:rsidRDefault="0081799F" w:rsidP="003318A0">
      <w:pPr>
        <w:rPr>
          <w:b/>
          <w:i/>
        </w:rPr>
      </w:pPr>
    </w:p>
    <w:p w14:paraId="6FBA6CDD" w14:textId="77777777" w:rsidR="0081799F" w:rsidRPr="00B85FF4" w:rsidRDefault="0081799F" w:rsidP="003318A0">
      <w:pPr>
        <w:rPr>
          <w:b/>
          <w:i/>
        </w:rPr>
      </w:pPr>
    </w:p>
    <w:p w14:paraId="5DEF3C37" w14:textId="77777777" w:rsidR="0081799F" w:rsidRPr="00B85FF4" w:rsidRDefault="0081799F" w:rsidP="003318A0">
      <w:pPr>
        <w:rPr>
          <w:b/>
          <w:i/>
        </w:rPr>
      </w:pPr>
    </w:p>
    <w:p w14:paraId="3DE5F368" w14:textId="77777777" w:rsidR="0081799F" w:rsidRPr="00B85FF4" w:rsidRDefault="0081799F" w:rsidP="003318A0">
      <w:pPr>
        <w:rPr>
          <w:b/>
          <w:i/>
        </w:rPr>
      </w:pPr>
    </w:p>
    <w:p w14:paraId="1D9BC7E6" w14:textId="77777777" w:rsidR="0081799F" w:rsidRPr="00B85FF4" w:rsidRDefault="0081799F" w:rsidP="003318A0">
      <w:pPr>
        <w:rPr>
          <w:b/>
          <w:i/>
        </w:rPr>
      </w:pPr>
    </w:p>
    <w:p w14:paraId="7C507308" w14:textId="77777777" w:rsidR="003318A0" w:rsidRPr="00B85FF4" w:rsidRDefault="003318A0" w:rsidP="003318A0">
      <w:pPr>
        <w:rPr>
          <w:b/>
          <w:i/>
        </w:rPr>
      </w:pPr>
    </w:p>
    <w:p w14:paraId="3559E7C1" w14:textId="77777777" w:rsidR="003318A0" w:rsidRPr="00B85FF4" w:rsidRDefault="003318A0" w:rsidP="003318A0">
      <w:pPr>
        <w:rPr>
          <w:b/>
          <w:i/>
        </w:rPr>
      </w:pPr>
    </w:p>
    <w:p w14:paraId="551C95AD" w14:textId="77777777" w:rsidR="003318A0" w:rsidRPr="00B85FF4" w:rsidRDefault="003318A0" w:rsidP="003318A0">
      <w:pPr>
        <w:rPr>
          <w:b/>
          <w:i/>
        </w:rPr>
      </w:pPr>
    </w:p>
    <w:p w14:paraId="44A70163" w14:textId="77777777" w:rsidR="003318A0" w:rsidRPr="00B85FF4" w:rsidRDefault="003318A0" w:rsidP="003318A0">
      <w:pPr>
        <w:rPr>
          <w:b/>
          <w:i/>
        </w:rPr>
      </w:pPr>
    </w:p>
    <w:p w14:paraId="55ED1040" w14:textId="77777777" w:rsidR="003318A0" w:rsidRPr="00B85FF4" w:rsidRDefault="003318A0" w:rsidP="003318A0">
      <w:pPr>
        <w:jc w:val="center"/>
        <w:rPr>
          <w:b/>
          <w:i/>
        </w:rPr>
      </w:pPr>
      <w:r w:rsidRPr="00B85FF4">
        <w:rPr>
          <w:b/>
          <w:bCs/>
          <w:iCs/>
        </w:rPr>
        <w:t>2022 г.</w:t>
      </w:r>
      <w:r w:rsidRPr="00B85FF4">
        <w:rPr>
          <w:b/>
          <w:bCs/>
          <w:iCs/>
        </w:rPr>
        <w:br w:type="page"/>
      </w:r>
      <w:r w:rsidRPr="00B85FF4">
        <w:rPr>
          <w:b/>
          <w:i/>
        </w:rPr>
        <w:lastRenderedPageBreak/>
        <w:t>СОДЕРЖАНИЕ</w:t>
      </w:r>
    </w:p>
    <w:p w14:paraId="02954690" w14:textId="77777777" w:rsidR="003318A0" w:rsidRPr="00B85FF4" w:rsidRDefault="003318A0" w:rsidP="003318A0">
      <w:pPr>
        <w:rPr>
          <w:b/>
          <w:i/>
        </w:rPr>
      </w:pPr>
    </w:p>
    <w:tbl>
      <w:tblPr>
        <w:tblW w:w="9606" w:type="dxa"/>
        <w:tblLook w:val="01E0" w:firstRow="1" w:lastRow="1" w:firstColumn="1" w:lastColumn="1" w:noHBand="0" w:noVBand="0"/>
      </w:tblPr>
      <w:tblGrid>
        <w:gridCol w:w="7501"/>
        <w:gridCol w:w="2105"/>
      </w:tblGrid>
      <w:tr w:rsidR="003318A0" w:rsidRPr="00B85FF4" w14:paraId="28A96EDB" w14:textId="77777777" w:rsidTr="008D370D">
        <w:tc>
          <w:tcPr>
            <w:tcW w:w="7501" w:type="dxa"/>
          </w:tcPr>
          <w:p w14:paraId="33C0B796" w14:textId="77777777" w:rsidR="003318A0" w:rsidRPr="00B85FF4" w:rsidRDefault="003318A0" w:rsidP="00DA76C7">
            <w:pPr>
              <w:numPr>
                <w:ilvl w:val="0"/>
                <w:numId w:val="57"/>
              </w:numPr>
              <w:suppressAutoHyphens/>
              <w:spacing w:after="200" w:line="276" w:lineRule="auto"/>
              <w:rPr>
                <w:b/>
              </w:rPr>
            </w:pPr>
            <w:r w:rsidRPr="00B85FF4">
              <w:rPr>
                <w:b/>
              </w:rPr>
              <w:t>ОБЩАЯ ХАРАКТЕРИСТИКА РАБОЧЕЙ ПРОГРАММЫ УЧЕБНОЙ ДИСЦИПЛИНЫ</w:t>
            </w:r>
          </w:p>
        </w:tc>
        <w:tc>
          <w:tcPr>
            <w:tcW w:w="2105" w:type="dxa"/>
          </w:tcPr>
          <w:p w14:paraId="034FD4F5" w14:textId="77777777" w:rsidR="003318A0" w:rsidRPr="00B85FF4" w:rsidRDefault="003318A0" w:rsidP="008D370D">
            <w:pPr>
              <w:jc w:val="right"/>
              <w:rPr>
                <w:b/>
              </w:rPr>
            </w:pPr>
            <w:r w:rsidRPr="00B85FF4">
              <w:rPr>
                <w:b/>
              </w:rPr>
              <w:t>3</w:t>
            </w:r>
          </w:p>
        </w:tc>
      </w:tr>
      <w:tr w:rsidR="003318A0" w:rsidRPr="00B85FF4" w14:paraId="671D8550" w14:textId="77777777" w:rsidTr="008D370D">
        <w:trPr>
          <w:trHeight w:val="690"/>
        </w:trPr>
        <w:tc>
          <w:tcPr>
            <w:tcW w:w="7501" w:type="dxa"/>
          </w:tcPr>
          <w:p w14:paraId="070E95B7" w14:textId="77777777" w:rsidR="003318A0" w:rsidRPr="00B85FF4" w:rsidRDefault="003318A0" w:rsidP="00DA76C7">
            <w:pPr>
              <w:numPr>
                <w:ilvl w:val="0"/>
                <w:numId w:val="57"/>
              </w:numPr>
              <w:suppressAutoHyphens/>
              <w:spacing w:after="200" w:line="276" w:lineRule="auto"/>
              <w:rPr>
                <w:b/>
              </w:rPr>
            </w:pPr>
            <w:r w:rsidRPr="00B85FF4">
              <w:rPr>
                <w:b/>
              </w:rPr>
              <w:t>СТРУКТУРА И СОДЕРЖАНИЕ УЧЕБНОЙ ДИСЦИПЛИНЫ</w:t>
            </w:r>
          </w:p>
        </w:tc>
        <w:tc>
          <w:tcPr>
            <w:tcW w:w="2105" w:type="dxa"/>
          </w:tcPr>
          <w:p w14:paraId="559242E7" w14:textId="77777777" w:rsidR="003318A0" w:rsidRPr="00B85FF4" w:rsidRDefault="003318A0" w:rsidP="008D370D">
            <w:pPr>
              <w:ind w:left="644"/>
              <w:jc w:val="right"/>
              <w:rPr>
                <w:b/>
              </w:rPr>
            </w:pPr>
            <w:r w:rsidRPr="00B85FF4">
              <w:rPr>
                <w:b/>
              </w:rPr>
              <w:t>5</w:t>
            </w:r>
          </w:p>
        </w:tc>
      </w:tr>
      <w:tr w:rsidR="003318A0" w:rsidRPr="00B85FF4" w14:paraId="1253C977" w14:textId="77777777" w:rsidTr="008D370D">
        <w:trPr>
          <w:trHeight w:val="660"/>
        </w:trPr>
        <w:tc>
          <w:tcPr>
            <w:tcW w:w="7501" w:type="dxa"/>
          </w:tcPr>
          <w:p w14:paraId="72902F64" w14:textId="77777777" w:rsidR="003318A0" w:rsidRPr="00B85FF4" w:rsidRDefault="003318A0" w:rsidP="00DA76C7">
            <w:pPr>
              <w:numPr>
                <w:ilvl w:val="0"/>
                <w:numId w:val="57"/>
              </w:numPr>
              <w:suppressAutoHyphens/>
              <w:spacing w:after="200" w:line="276" w:lineRule="auto"/>
              <w:rPr>
                <w:b/>
              </w:rPr>
            </w:pPr>
            <w:r w:rsidRPr="00B85FF4">
              <w:rPr>
                <w:b/>
              </w:rPr>
              <w:t>УСЛОВИЯ РЕАЛИЗАЦИИ УЧЕБНОЙ ДИСЦИПЛИНЫ</w:t>
            </w:r>
          </w:p>
        </w:tc>
        <w:tc>
          <w:tcPr>
            <w:tcW w:w="2105" w:type="dxa"/>
          </w:tcPr>
          <w:p w14:paraId="20770DA9" w14:textId="77777777" w:rsidR="003318A0" w:rsidRPr="00B85FF4" w:rsidRDefault="003318A0" w:rsidP="008D370D">
            <w:pPr>
              <w:ind w:left="644"/>
              <w:jc w:val="right"/>
              <w:rPr>
                <w:b/>
              </w:rPr>
            </w:pPr>
            <w:r w:rsidRPr="00B85FF4">
              <w:rPr>
                <w:b/>
              </w:rPr>
              <w:t>10</w:t>
            </w:r>
          </w:p>
        </w:tc>
      </w:tr>
      <w:tr w:rsidR="003318A0" w:rsidRPr="00B85FF4" w14:paraId="6CB25BFC" w14:textId="77777777" w:rsidTr="008D370D">
        <w:tc>
          <w:tcPr>
            <w:tcW w:w="7501" w:type="dxa"/>
          </w:tcPr>
          <w:p w14:paraId="33648F22" w14:textId="77777777" w:rsidR="003318A0" w:rsidRPr="00B85FF4" w:rsidRDefault="003318A0" w:rsidP="00DA76C7">
            <w:pPr>
              <w:numPr>
                <w:ilvl w:val="0"/>
                <w:numId w:val="57"/>
              </w:numPr>
              <w:suppressAutoHyphens/>
              <w:spacing w:after="200" w:line="276" w:lineRule="auto"/>
              <w:rPr>
                <w:b/>
              </w:rPr>
            </w:pPr>
            <w:r w:rsidRPr="00B85FF4">
              <w:rPr>
                <w:b/>
              </w:rPr>
              <w:t>КОНТРОЛЬ И ОЦЕНКА РЕЗУЛЬТАТОВ ОСВОЕНИЯ УЧЕБНОЙ ДИСЦИПЛИНЫ</w:t>
            </w:r>
          </w:p>
          <w:p w14:paraId="33D3C7F8" w14:textId="77777777" w:rsidR="003318A0" w:rsidRPr="00B85FF4" w:rsidRDefault="003318A0" w:rsidP="008D370D">
            <w:pPr>
              <w:suppressAutoHyphens/>
              <w:rPr>
                <w:b/>
              </w:rPr>
            </w:pPr>
          </w:p>
        </w:tc>
        <w:tc>
          <w:tcPr>
            <w:tcW w:w="2105" w:type="dxa"/>
          </w:tcPr>
          <w:p w14:paraId="5EAB4CE8" w14:textId="77777777" w:rsidR="003318A0" w:rsidRPr="00B85FF4" w:rsidRDefault="003318A0" w:rsidP="008D370D">
            <w:pPr>
              <w:jc w:val="right"/>
              <w:rPr>
                <w:b/>
              </w:rPr>
            </w:pPr>
            <w:r w:rsidRPr="00B85FF4">
              <w:rPr>
                <w:b/>
              </w:rPr>
              <w:t>12</w:t>
            </w:r>
          </w:p>
        </w:tc>
      </w:tr>
    </w:tbl>
    <w:p w14:paraId="117FCE7B" w14:textId="77777777" w:rsidR="003318A0" w:rsidRPr="00B85FF4" w:rsidRDefault="003318A0" w:rsidP="00DA76C7">
      <w:pPr>
        <w:numPr>
          <w:ilvl w:val="0"/>
          <w:numId w:val="58"/>
        </w:numPr>
        <w:suppressAutoHyphens/>
        <w:spacing w:line="276" w:lineRule="auto"/>
        <w:jc w:val="center"/>
        <w:rPr>
          <w:b/>
        </w:rPr>
      </w:pPr>
      <w:r w:rsidRPr="00B85FF4">
        <w:rPr>
          <w:b/>
          <w:i/>
          <w:u w:val="single"/>
        </w:rPr>
        <w:br w:type="page"/>
      </w:r>
      <w:r w:rsidRPr="00B85FF4">
        <w:rPr>
          <w:b/>
        </w:rPr>
        <w:lastRenderedPageBreak/>
        <w:t xml:space="preserve">ОБЩАЯ ХАРАКТЕРИСТИКА РАБОЧЕЙ ПРОГРАММЫ УЧЕБНОЙ ДИСЦИПЛИНЫ </w:t>
      </w:r>
    </w:p>
    <w:p w14:paraId="6F2108F1" w14:textId="77777777" w:rsidR="003318A0" w:rsidRPr="00B85FF4" w:rsidRDefault="003318A0" w:rsidP="003318A0">
      <w:pPr>
        <w:ind w:left="720"/>
        <w:jc w:val="center"/>
        <w:rPr>
          <w:b/>
          <w:i/>
          <w:u w:val="single"/>
        </w:rPr>
      </w:pPr>
      <w:r w:rsidRPr="00B85FF4">
        <w:rPr>
          <w:b/>
        </w:rPr>
        <w:t>«ЭЛЕКТРОТЕХНИКА И ЭЛЕКТРОНИКА»</w:t>
      </w:r>
    </w:p>
    <w:p w14:paraId="6160F198" w14:textId="77777777" w:rsidR="003318A0" w:rsidRPr="00B85FF4" w:rsidRDefault="003318A0" w:rsidP="00DA76C7">
      <w:pPr>
        <w:numPr>
          <w:ilvl w:val="0"/>
          <w:numId w:val="58"/>
        </w:numPr>
        <w:suppressAutoHyphens/>
        <w:spacing w:line="276" w:lineRule="auto"/>
        <w:jc w:val="center"/>
      </w:pPr>
      <w:r w:rsidRPr="00B85FF4">
        <w:rPr>
          <w:b/>
        </w:rPr>
        <w:t xml:space="preserve">1.1. Место дисциплины в структуре основной образовательной программы: </w:t>
      </w:r>
    </w:p>
    <w:p w14:paraId="5F2151B9" w14:textId="77777777" w:rsidR="003318A0" w:rsidRPr="00B85FF4" w:rsidRDefault="003318A0" w:rsidP="003318A0">
      <w:pPr>
        <w:suppressAutoHyphens/>
        <w:ind w:firstLine="709"/>
        <w:jc w:val="both"/>
      </w:pPr>
      <w:r w:rsidRPr="00B85FF4">
        <w:t xml:space="preserve">Учебная дисциплина «Электротехника и электроника»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15.02.06 Монтаж, техническая эксплуатация и ремонт холодильно-компрессорных теплонасосных машин и установок (по отраслям). </w:t>
      </w:r>
    </w:p>
    <w:p w14:paraId="1C490990" w14:textId="77777777" w:rsidR="003318A0" w:rsidRPr="00B85FF4" w:rsidRDefault="003318A0" w:rsidP="003318A0">
      <w:pPr>
        <w:suppressAutoHyphens/>
        <w:ind w:firstLine="709"/>
        <w:jc w:val="both"/>
        <w:rPr>
          <w:b/>
        </w:rPr>
      </w:pPr>
      <w:r w:rsidRPr="00B85FF4">
        <w:t>Особое значение дисциплина имеет при формировании и развитии ОК 01, ОК 02,  ОК 03, ОК 04, ОК 05, ОК 06, ОК 07, ОК 09, ПК 1.1, ПК 1.2, ПК 1.3, ПК 1.4.</w:t>
      </w:r>
    </w:p>
    <w:p w14:paraId="3900AD9C" w14:textId="77777777" w:rsidR="003318A0" w:rsidRPr="00B85FF4" w:rsidRDefault="003318A0" w:rsidP="003318A0">
      <w:pPr>
        <w:ind w:firstLine="709"/>
        <w:rPr>
          <w:b/>
        </w:rPr>
      </w:pPr>
      <w:r w:rsidRPr="00B85FF4">
        <w:rPr>
          <w:b/>
        </w:rPr>
        <w:t>1.2. Цель и планируемые результаты освоения дисциплины:</w:t>
      </w:r>
    </w:p>
    <w:p w14:paraId="6A10FA68" w14:textId="77777777" w:rsidR="003318A0" w:rsidRPr="00B85FF4" w:rsidRDefault="003318A0" w:rsidP="003318A0">
      <w:pPr>
        <w:suppressAutoHyphens/>
        <w:ind w:firstLine="709"/>
        <w:jc w:val="both"/>
      </w:pPr>
      <w:r w:rsidRPr="00B85FF4">
        <w:t>В рамках программы учебной дисциплины обучающимися осваиваются умения и знания</w:t>
      </w:r>
    </w:p>
    <w:p w14:paraId="28636596" w14:textId="77777777" w:rsidR="003318A0" w:rsidRPr="00B85FF4" w:rsidRDefault="003318A0" w:rsidP="003318A0">
      <w:pPr>
        <w:suppressAutoHyphens/>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4013"/>
        <w:gridCol w:w="4019"/>
      </w:tblGrid>
      <w:tr w:rsidR="003318A0" w:rsidRPr="00B85FF4" w14:paraId="5E3FEC4B" w14:textId="77777777" w:rsidTr="008D370D">
        <w:trPr>
          <w:trHeight w:val="649"/>
        </w:trPr>
        <w:tc>
          <w:tcPr>
            <w:tcW w:w="1216" w:type="dxa"/>
            <w:vAlign w:val="center"/>
            <w:hideMark/>
          </w:tcPr>
          <w:p w14:paraId="083D045C" w14:textId="77777777" w:rsidR="003318A0" w:rsidRPr="00B85FF4" w:rsidRDefault="003318A0" w:rsidP="008D370D">
            <w:pPr>
              <w:suppressAutoHyphens/>
              <w:ind w:firstLine="142"/>
              <w:jc w:val="center"/>
            </w:pPr>
            <w:r w:rsidRPr="00B85FF4">
              <w:t>Код</w:t>
            </w:r>
          </w:p>
          <w:p w14:paraId="27DD013C" w14:textId="77777777" w:rsidR="003318A0" w:rsidRPr="00B85FF4" w:rsidRDefault="003318A0" w:rsidP="008D370D">
            <w:pPr>
              <w:suppressAutoHyphens/>
              <w:ind w:firstLine="142"/>
              <w:jc w:val="center"/>
            </w:pPr>
            <w:r w:rsidRPr="00B85FF4">
              <w:t>ПК, ОК</w:t>
            </w:r>
          </w:p>
        </w:tc>
        <w:tc>
          <w:tcPr>
            <w:tcW w:w="4013" w:type="dxa"/>
            <w:vAlign w:val="center"/>
            <w:hideMark/>
          </w:tcPr>
          <w:p w14:paraId="64851D08" w14:textId="77777777" w:rsidR="003318A0" w:rsidRPr="00B85FF4" w:rsidRDefault="003318A0" w:rsidP="008D370D">
            <w:pPr>
              <w:suppressAutoHyphens/>
              <w:ind w:firstLine="142"/>
              <w:jc w:val="center"/>
            </w:pPr>
            <w:r w:rsidRPr="00B85FF4">
              <w:t>Умения</w:t>
            </w:r>
          </w:p>
        </w:tc>
        <w:tc>
          <w:tcPr>
            <w:tcW w:w="4019" w:type="dxa"/>
            <w:vAlign w:val="center"/>
            <w:hideMark/>
          </w:tcPr>
          <w:p w14:paraId="61B7AB9F" w14:textId="77777777" w:rsidR="003318A0" w:rsidRPr="00B85FF4" w:rsidRDefault="003318A0" w:rsidP="008D370D">
            <w:pPr>
              <w:suppressAutoHyphens/>
              <w:ind w:firstLine="142"/>
              <w:jc w:val="center"/>
            </w:pPr>
            <w:r w:rsidRPr="00B85FF4">
              <w:t>Знания</w:t>
            </w:r>
          </w:p>
        </w:tc>
      </w:tr>
      <w:tr w:rsidR="003318A0" w:rsidRPr="00B85FF4" w14:paraId="507DA8FA" w14:textId="77777777" w:rsidTr="008D370D">
        <w:trPr>
          <w:trHeight w:val="212"/>
        </w:trPr>
        <w:tc>
          <w:tcPr>
            <w:tcW w:w="1216" w:type="dxa"/>
          </w:tcPr>
          <w:p w14:paraId="5558EAE9" w14:textId="77777777" w:rsidR="003318A0" w:rsidRPr="00B85FF4" w:rsidRDefault="003318A0" w:rsidP="008D370D">
            <w:pPr>
              <w:suppressAutoHyphens/>
            </w:pPr>
            <w:r w:rsidRPr="00B85FF4">
              <w:t>ОК 01</w:t>
            </w:r>
          </w:p>
        </w:tc>
        <w:tc>
          <w:tcPr>
            <w:tcW w:w="4013" w:type="dxa"/>
          </w:tcPr>
          <w:p w14:paraId="4F38DB8A" w14:textId="77777777" w:rsidR="003318A0" w:rsidRPr="00B85FF4" w:rsidRDefault="003318A0" w:rsidP="008D370D">
            <w:pPr>
              <w:suppressAutoHyphens/>
              <w:ind w:firstLine="324"/>
              <w:jc w:val="both"/>
            </w:pPr>
            <w:r w:rsidRPr="00B85FF4">
              <w:t xml:space="preserve">Уо1.1 распознавать задачу и/или проблему в профессиональном и/или социальном контексте; </w:t>
            </w:r>
          </w:p>
          <w:p w14:paraId="534B1061" w14:textId="77777777" w:rsidR="003318A0" w:rsidRPr="00B85FF4" w:rsidRDefault="003318A0" w:rsidP="008D370D">
            <w:pPr>
              <w:suppressAutoHyphens/>
              <w:ind w:firstLine="324"/>
              <w:jc w:val="both"/>
            </w:pPr>
            <w:r w:rsidRPr="00B85FF4">
              <w:t xml:space="preserve">Уо1.2 анализировать задачу и/или проблему и выделять её составные части; </w:t>
            </w:r>
          </w:p>
          <w:p w14:paraId="01C02B83" w14:textId="77777777" w:rsidR="003318A0" w:rsidRPr="00B85FF4" w:rsidRDefault="003318A0" w:rsidP="008D370D">
            <w:pPr>
              <w:suppressAutoHyphens/>
              <w:ind w:firstLine="324"/>
              <w:jc w:val="both"/>
            </w:pPr>
            <w:r w:rsidRPr="00B85FF4">
              <w:t xml:space="preserve">Уо1.3 определять этапы решения задачи; </w:t>
            </w:r>
          </w:p>
          <w:p w14:paraId="44520500" w14:textId="77777777" w:rsidR="003318A0" w:rsidRPr="00B85FF4" w:rsidRDefault="003318A0" w:rsidP="008D370D">
            <w:pPr>
              <w:suppressAutoHyphens/>
              <w:ind w:firstLine="324"/>
              <w:jc w:val="both"/>
            </w:pPr>
            <w:r w:rsidRPr="00B85FF4">
              <w:t>Уо1.4 выявлять и эффективно искать информацию, необходимую для решения задачи и/или проблемы;</w:t>
            </w:r>
          </w:p>
          <w:p w14:paraId="1996A4A0" w14:textId="77777777" w:rsidR="003318A0" w:rsidRPr="00B85FF4" w:rsidRDefault="003318A0" w:rsidP="008D370D">
            <w:pPr>
              <w:suppressAutoHyphens/>
              <w:ind w:firstLine="324"/>
              <w:jc w:val="both"/>
            </w:pPr>
            <w:r w:rsidRPr="00B85FF4">
              <w:t xml:space="preserve">Уо1.5 составлять план действия; </w:t>
            </w:r>
          </w:p>
          <w:p w14:paraId="43364D84" w14:textId="77777777" w:rsidR="003318A0" w:rsidRPr="00B85FF4" w:rsidRDefault="003318A0" w:rsidP="008D370D">
            <w:pPr>
              <w:suppressAutoHyphens/>
              <w:ind w:firstLine="324"/>
              <w:jc w:val="both"/>
            </w:pPr>
            <w:r w:rsidRPr="00B85FF4">
              <w:t>Уо1.6 определять необходимые ресурсы;</w:t>
            </w:r>
          </w:p>
          <w:p w14:paraId="15488E0F" w14:textId="77777777" w:rsidR="003318A0" w:rsidRPr="00B85FF4" w:rsidRDefault="003318A0" w:rsidP="008D370D">
            <w:pPr>
              <w:suppressAutoHyphens/>
              <w:ind w:firstLine="324"/>
              <w:jc w:val="both"/>
            </w:pPr>
            <w:r w:rsidRPr="00B85FF4">
              <w:t xml:space="preserve">Уо1.7 владеть актуальными методами работы в профессиональной и смежных сферах; </w:t>
            </w:r>
          </w:p>
          <w:p w14:paraId="1B7E8568" w14:textId="77777777" w:rsidR="003318A0" w:rsidRPr="00B85FF4" w:rsidRDefault="003318A0" w:rsidP="008D370D">
            <w:pPr>
              <w:suppressAutoHyphens/>
              <w:ind w:firstLine="324"/>
              <w:jc w:val="both"/>
            </w:pPr>
            <w:r w:rsidRPr="00B85FF4">
              <w:t xml:space="preserve">Уо1.8 реализовывать составленный план; </w:t>
            </w:r>
          </w:p>
          <w:p w14:paraId="5FD0A3D9" w14:textId="77777777" w:rsidR="003318A0" w:rsidRPr="00B85FF4" w:rsidRDefault="003318A0" w:rsidP="008D370D">
            <w:pPr>
              <w:suppressAutoHyphens/>
              <w:ind w:firstLine="324"/>
              <w:jc w:val="both"/>
            </w:pPr>
            <w:r w:rsidRPr="00B85FF4">
              <w:t>Уо1.9 оценивать результат и последствия своих действий (самостоятельно или с помощью наставника)</w:t>
            </w:r>
          </w:p>
        </w:tc>
        <w:tc>
          <w:tcPr>
            <w:tcW w:w="4019" w:type="dxa"/>
          </w:tcPr>
          <w:p w14:paraId="622A9718" w14:textId="77777777" w:rsidR="003318A0" w:rsidRPr="00B85FF4" w:rsidRDefault="003318A0" w:rsidP="008D370D">
            <w:pPr>
              <w:suppressAutoHyphens/>
              <w:ind w:firstLine="324"/>
              <w:jc w:val="both"/>
            </w:pPr>
            <w:r w:rsidRPr="00B85FF4">
              <w:t>Зо1.1 актуальный профессиональный и социальный контекст, в котором приходится работать и жить;</w:t>
            </w:r>
          </w:p>
          <w:p w14:paraId="16F356B4" w14:textId="77777777" w:rsidR="003318A0" w:rsidRPr="00B85FF4" w:rsidRDefault="003318A0" w:rsidP="008D370D">
            <w:pPr>
              <w:suppressAutoHyphens/>
              <w:ind w:firstLine="324"/>
              <w:jc w:val="both"/>
            </w:pPr>
            <w:r w:rsidRPr="00B85FF4">
              <w:t>Зо1.2 основные источники информации и ресурсы для решения задач и проблем в профессиональном и/или социальном контексте;</w:t>
            </w:r>
          </w:p>
          <w:p w14:paraId="1051E8D9" w14:textId="77777777" w:rsidR="003318A0" w:rsidRPr="00B85FF4" w:rsidRDefault="003318A0" w:rsidP="008D370D">
            <w:pPr>
              <w:suppressAutoHyphens/>
              <w:ind w:firstLine="324"/>
              <w:jc w:val="both"/>
            </w:pPr>
            <w:r w:rsidRPr="00B85FF4">
              <w:t xml:space="preserve">Зо1.3 алгоритмы выполнения работ в профессиональной и смежных областях; </w:t>
            </w:r>
          </w:p>
          <w:p w14:paraId="315E7BD0" w14:textId="77777777" w:rsidR="003318A0" w:rsidRPr="00B85FF4" w:rsidRDefault="003318A0" w:rsidP="008D370D">
            <w:pPr>
              <w:suppressAutoHyphens/>
              <w:ind w:firstLine="324"/>
              <w:jc w:val="both"/>
            </w:pPr>
            <w:r w:rsidRPr="00B85FF4">
              <w:t xml:space="preserve">Зо1.4 методы работы в профессиональной и смежных сферах; </w:t>
            </w:r>
          </w:p>
          <w:p w14:paraId="10C0B022" w14:textId="77777777" w:rsidR="003318A0" w:rsidRPr="00B85FF4" w:rsidRDefault="003318A0" w:rsidP="008D370D">
            <w:pPr>
              <w:suppressAutoHyphens/>
              <w:ind w:firstLine="324"/>
              <w:jc w:val="both"/>
            </w:pPr>
            <w:r w:rsidRPr="00B85FF4">
              <w:t xml:space="preserve">Зо1.5 структуру плана для решения задач; </w:t>
            </w:r>
          </w:p>
          <w:p w14:paraId="4B31CC76" w14:textId="77777777" w:rsidR="003318A0" w:rsidRPr="00B85FF4" w:rsidRDefault="003318A0" w:rsidP="008D370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24"/>
              <w:jc w:val="both"/>
            </w:pPr>
            <w:r w:rsidRPr="00B85FF4">
              <w:t>Зо1.6 порядок оценки результатов решения задач профессиональной деятельности</w:t>
            </w:r>
          </w:p>
        </w:tc>
      </w:tr>
      <w:tr w:rsidR="003318A0" w:rsidRPr="00B85FF4" w14:paraId="61E2BBB9" w14:textId="77777777" w:rsidTr="008D370D">
        <w:trPr>
          <w:trHeight w:val="212"/>
        </w:trPr>
        <w:tc>
          <w:tcPr>
            <w:tcW w:w="1216" w:type="dxa"/>
          </w:tcPr>
          <w:p w14:paraId="7FC85E0D" w14:textId="77777777" w:rsidR="00B85FF4" w:rsidRPr="00B85FF4" w:rsidRDefault="00B85FF4" w:rsidP="008D370D">
            <w:pPr>
              <w:suppressAutoHyphens/>
            </w:pPr>
          </w:p>
          <w:p w14:paraId="44CD13C1" w14:textId="77777777" w:rsidR="00B85FF4" w:rsidRPr="00B85FF4" w:rsidRDefault="00B85FF4" w:rsidP="008D370D">
            <w:pPr>
              <w:suppressAutoHyphens/>
            </w:pPr>
          </w:p>
          <w:p w14:paraId="0A7BB6D9" w14:textId="77777777" w:rsidR="003318A0" w:rsidRPr="00B85FF4" w:rsidRDefault="003318A0" w:rsidP="008D370D">
            <w:pPr>
              <w:suppressAutoHyphens/>
            </w:pPr>
            <w:r w:rsidRPr="00B85FF4">
              <w:t>ОК 02</w:t>
            </w:r>
          </w:p>
        </w:tc>
        <w:tc>
          <w:tcPr>
            <w:tcW w:w="4013" w:type="dxa"/>
          </w:tcPr>
          <w:p w14:paraId="47224D3E" w14:textId="77777777" w:rsidR="003318A0" w:rsidRPr="00B85FF4" w:rsidRDefault="003318A0" w:rsidP="008D370D">
            <w:pPr>
              <w:suppressAutoHyphens/>
              <w:ind w:firstLine="324"/>
              <w:jc w:val="both"/>
            </w:pPr>
            <w:r w:rsidRPr="00B85FF4">
              <w:t xml:space="preserve">Уо2.1 определять задачи для поиска информации; </w:t>
            </w:r>
          </w:p>
          <w:p w14:paraId="09FA1606" w14:textId="77777777" w:rsidR="003318A0" w:rsidRPr="00B85FF4" w:rsidRDefault="003318A0" w:rsidP="008D370D">
            <w:pPr>
              <w:suppressAutoHyphens/>
              <w:ind w:firstLine="324"/>
              <w:jc w:val="both"/>
            </w:pPr>
            <w:r w:rsidRPr="00B85FF4">
              <w:t xml:space="preserve">Уо2.2 определять необходимые источники информации; планировать процесс поиска; </w:t>
            </w:r>
          </w:p>
          <w:p w14:paraId="5A2B9721" w14:textId="77777777" w:rsidR="003318A0" w:rsidRPr="00B85FF4" w:rsidRDefault="003318A0" w:rsidP="008D370D">
            <w:pPr>
              <w:suppressAutoHyphens/>
              <w:ind w:firstLine="324"/>
              <w:jc w:val="both"/>
            </w:pPr>
            <w:r w:rsidRPr="00B85FF4">
              <w:t xml:space="preserve">Уо2.3 структурировать получаемую информацию; </w:t>
            </w:r>
          </w:p>
          <w:p w14:paraId="5551BA9B" w14:textId="77777777" w:rsidR="003318A0" w:rsidRPr="00B85FF4" w:rsidRDefault="003318A0" w:rsidP="008D370D">
            <w:pPr>
              <w:suppressAutoHyphens/>
              <w:ind w:firstLine="324"/>
              <w:jc w:val="both"/>
            </w:pPr>
            <w:r w:rsidRPr="00B85FF4">
              <w:t xml:space="preserve">Уо2.4 выделять наиболее значимое в перечне информации; </w:t>
            </w:r>
          </w:p>
          <w:p w14:paraId="3B70C28C" w14:textId="77777777" w:rsidR="003318A0" w:rsidRPr="00B85FF4" w:rsidRDefault="003318A0" w:rsidP="008D370D">
            <w:pPr>
              <w:suppressAutoHyphens/>
              <w:ind w:firstLine="324"/>
              <w:jc w:val="both"/>
            </w:pPr>
            <w:r w:rsidRPr="00B85FF4">
              <w:lastRenderedPageBreak/>
              <w:t xml:space="preserve">Уо2.5 оценивать практическую значимость результатов поиска; </w:t>
            </w:r>
          </w:p>
          <w:p w14:paraId="6FE44076" w14:textId="77777777" w:rsidR="003318A0" w:rsidRPr="00B85FF4" w:rsidRDefault="003318A0" w:rsidP="008D370D">
            <w:pPr>
              <w:suppressAutoHyphens/>
              <w:ind w:firstLine="324"/>
              <w:jc w:val="both"/>
            </w:pPr>
            <w:r w:rsidRPr="00B85FF4">
              <w:t>Уо2.6 оформлять результаты поиска</w:t>
            </w:r>
          </w:p>
        </w:tc>
        <w:tc>
          <w:tcPr>
            <w:tcW w:w="4019" w:type="dxa"/>
          </w:tcPr>
          <w:p w14:paraId="2289D346" w14:textId="77777777" w:rsidR="003318A0" w:rsidRPr="00B85FF4" w:rsidRDefault="003318A0" w:rsidP="008D370D">
            <w:pPr>
              <w:suppressAutoHyphens/>
              <w:ind w:firstLine="324"/>
              <w:jc w:val="both"/>
            </w:pPr>
            <w:r w:rsidRPr="00B85FF4">
              <w:lastRenderedPageBreak/>
              <w:t>Зо2.1 номенклатура информационных источников, применяемых в профессиональной деятельности;</w:t>
            </w:r>
          </w:p>
          <w:p w14:paraId="1C7AE731" w14:textId="77777777" w:rsidR="003318A0" w:rsidRPr="00B85FF4" w:rsidRDefault="003318A0" w:rsidP="008D370D">
            <w:pPr>
              <w:suppressAutoHyphens/>
              <w:ind w:firstLine="324"/>
              <w:jc w:val="both"/>
            </w:pPr>
            <w:r w:rsidRPr="00B85FF4">
              <w:t xml:space="preserve">Зо2.2  приёмы структурирования информации; </w:t>
            </w:r>
          </w:p>
          <w:p w14:paraId="32041692" w14:textId="77777777" w:rsidR="003318A0" w:rsidRPr="00B85FF4" w:rsidRDefault="003318A0" w:rsidP="008D370D">
            <w:pPr>
              <w:suppressAutoHyphens/>
              <w:ind w:firstLine="324"/>
              <w:jc w:val="both"/>
            </w:pPr>
            <w:r w:rsidRPr="00B85FF4">
              <w:t>Зо2.3 формат оформления результатов поиска информации</w:t>
            </w:r>
          </w:p>
        </w:tc>
      </w:tr>
      <w:tr w:rsidR="003318A0" w:rsidRPr="00B85FF4" w14:paraId="6CA1FE3E" w14:textId="77777777" w:rsidTr="008D370D">
        <w:trPr>
          <w:trHeight w:val="212"/>
        </w:trPr>
        <w:tc>
          <w:tcPr>
            <w:tcW w:w="1216" w:type="dxa"/>
          </w:tcPr>
          <w:p w14:paraId="52489C7F" w14:textId="77777777" w:rsidR="003318A0" w:rsidRPr="00B85FF4" w:rsidRDefault="003318A0" w:rsidP="008D370D">
            <w:pPr>
              <w:suppressAutoHyphens/>
            </w:pPr>
            <w:r w:rsidRPr="00B85FF4">
              <w:t>ОК 03</w:t>
            </w:r>
          </w:p>
        </w:tc>
        <w:tc>
          <w:tcPr>
            <w:tcW w:w="4013" w:type="dxa"/>
          </w:tcPr>
          <w:p w14:paraId="46A88A61" w14:textId="77777777" w:rsidR="003318A0" w:rsidRPr="00B85FF4" w:rsidRDefault="003318A0" w:rsidP="008D370D">
            <w:pPr>
              <w:suppressAutoHyphens/>
              <w:ind w:firstLine="324"/>
              <w:jc w:val="both"/>
            </w:pPr>
            <w:r w:rsidRPr="00B85FF4">
              <w:t>Уо3.1 определять актуальность нормативно-правовой документации в профессиональной деятельности;</w:t>
            </w:r>
          </w:p>
          <w:p w14:paraId="4AD187B3" w14:textId="77777777" w:rsidR="003318A0" w:rsidRPr="00B85FF4" w:rsidRDefault="003318A0" w:rsidP="008D370D">
            <w:pPr>
              <w:suppressAutoHyphens/>
              <w:ind w:firstLine="324"/>
              <w:jc w:val="both"/>
            </w:pPr>
            <w:r w:rsidRPr="00B85FF4">
              <w:t>Уо3.2  применять современную научную профессиональную терминологию;</w:t>
            </w:r>
          </w:p>
          <w:p w14:paraId="634FBD69" w14:textId="77777777" w:rsidR="003318A0" w:rsidRPr="00B85FF4" w:rsidRDefault="003318A0" w:rsidP="008D370D">
            <w:pPr>
              <w:suppressAutoHyphens/>
              <w:ind w:firstLine="324"/>
              <w:jc w:val="both"/>
            </w:pPr>
            <w:r w:rsidRPr="00B85FF4">
              <w:t>Уо3.3 определять и выстраивать траектории профессионального развития и самообразования</w:t>
            </w:r>
          </w:p>
        </w:tc>
        <w:tc>
          <w:tcPr>
            <w:tcW w:w="4019" w:type="dxa"/>
          </w:tcPr>
          <w:p w14:paraId="052247C1" w14:textId="77777777" w:rsidR="003318A0" w:rsidRPr="00B85FF4" w:rsidRDefault="003318A0" w:rsidP="008D370D">
            <w:pPr>
              <w:suppressAutoHyphens/>
              <w:ind w:firstLine="324"/>
              <w:jc w:val="both"/>
            </w:pPr>
            <w:r w:rsidRPr="00B85FF4">
              <w:t>Зо3.1 содержание актуальной нормативно-правовой документации;</w:t>
            </w:r>
          </w:p>
          <w:p w14:paraId="0F276C17" w14:textId="77777777" w:rsidR="003318A0" w:rsidRPr="00B85FF4" w:rsidRDefault="003318A0" w:rsidP="008D370D">
            <w:pPr>
              <w:suppressAutoHyphens/>
              <w:ind w:firstLine="324"/>
              <w:jc w:val="both"/>
            </w:pPr>
            <w:r w:rsidRPr="00B85FF4">
              <w:t>Зо3.2 современная научная и профессиональная терминология;</w:t>
            </w:r>
          </w:p>
          <w:p w14:paraId="766A71F0" w14:textId="77777777" w:rsidR="003318A0" w:rsidRPr="00B85FF4" w:rsidRDefault="003318A0" w:rsidP="008D370D">
            <w:pPr>
              <w:suppressAutoHyphens/>
              <w:ind w:firstLine="324"/>
              <w:jc w:val="both"/>
            </w:pPr>
            <w:r w:rsidRPr="00B85FF4">
              <w:t>Зо3.3 возможные траектории профессионального развития и самообразования</w:t>
            </w:r>
          </w:p>
        </w:tc>
      </w:tr>
      <w:tr w:rsidR="003318A0" w:rsidRPr="00B85FF4" w14:paraId="458C43C5" w14:textId="77777777" w:rsidTr="008D370D">
        <w:trPr>
          <w:trHeight w:val="212"/>
        </w:trPr>
        <w:tc>
          <w:tcPr>
            <w:tcW w:w="1216" w:type="dxa"/>
          </w:tcPr>
          <w:p w14:paraId="1DA38CAF" w14:textId="77777777" w:rsidR="003318A0" w:rsidRPr="00B85FF4" w:rsidRDefault="003318A0" w:rsidP="008D370D">
            <w:pPr>
              <w:suppressAutoHyphens/>
            </w:pPr>
            <w:r w:rsidRPr="00B85FF4">
              <w:t>ОК 04</w:t>
            </w:r>
          </w:p>
        </w:tc>
        <w:tc>
          <w:tcPr>
            <w:tcW w:w="4013" w:type="dxa"/>
          </w:tcPr>
          <w:p w14:paraId="2658C84D" w14:textId="77777777" w:rsidR="003318A0" w:rsidRPr="00B85FF4" w:rsidRDefault="003318A0" w:rsidP="008D370D">
            <w:pPr>
              <w:suppressAutoHyphens/>
              <w:ind w:firstLine="324"/>
              <w:jc w:val="both"/>
            </w:pPr>
            <w:r w:rsidRPr="00B85FF4">
              <w:t xml:space="preserve">Уо4.1 организовывать работу коллектива и команды; </w:t>
            </w:r>
          </w:p>
          <w:p w14:paraId="37090AB0" w14:textId="77777777" w:rsidR="003318A0" w:rsidRPr="00B85FF4" w:rsidRDefault="003318A0" w:rsidP="008D370D">
            <w:pPr>
              <w:suppressAutoHyphens/>
              <w:ind w:firstLine="324"/>
              <w:jc w:val="both"/>
            </w:pPr>
            <w:r w:rsidRPr="00B85FF4">
              <w:t>Уо4.2 взаимодействовать с коллегами, руководством, клиентами в ходе профессиональной деятельности</w:t>
            </w:r>
          </w:p>
        </w:tc>
        <w:tc>
          <w:tcPr>
            <w:tcW w:w="4019" w:type="dxa"/>
          </w:tcPr>
          <w:p w14:paraId="70EBDE2C" w14:textId="77777777" w:rsidR="003318A0" w:rsidRPr="00B85FF4" w:rsidRDefault="003318A0" w:rsidP="008D370D">
            <w:pPr>
              <w:suppressAutoHyphens/>
              <w:ind w:firstLine="324"/>
              <w:jc w:val="both"/>
            </w:pPr>
            <w:r w:rsidRPr="00B85FF4">
              <w:t xml:space="preserve">Зо4.1 психологические основы деятельности коллектива, психологические особенности личности; </w:t>
            </w:r>
          </w:p>
          <w:p w14:paraId="23B72ED4" w14:textId="77777777" w:rsidR="003318A0" w:rsidRPr="00B85FF4" w:rsidRDefault="003318A0" w:rsidP="008D370D">
            <w:pPr>
              <w:suppressAutoHyphens/>
              <w:ind w:firstLine="324"/>
              <w:jc w:val="both"/>
            </w:pPr>
            <w:r w:rsidRPr="00B85FF4">
              <w:t>Зо4.2 основы проектной деятельности</w:t>
            </w:r>
          </w:p>
        </w:tc>
      </w:tr>
      <w:tr w:rsidR="003318A0" w:rsidRPr="00B85FF4" w14:paraId="1B5DC116" w14:textId="77777777" w:rsidTr="008D370D">
        <w:trPr>
          <w:trHeight w:val="212"/>
        </w:trPr>
        <w:tc>
          <w:tcPr>
            <w:tcW w:w="1216" w:type="dxa"/>
          </w:tcPr>
          <w:p w14:paraId="3110C4B8" w14:textId="77777777" w:rsidR="003318A0" w:rsidRPr="00B85FF4" w:rsidRDefault="003318A0" w:rsidP="008D370D">
            <w:pPr>
              <w:suppressAutoHyphens/>
            </w:pPr>
            <w:r w:rsidRPr="00B85FF4">
              <w:t>ОК 05</w:t>
            </w:r>
          </w:p>
        </w:tc>
        <w:tc>
          <w:tcPr>
            <w:tcW w:w="4013" w:type="dxa"/>
          </w:tcPr>
          <w:p w14:paraId="6B578CC0" w14:textId="77777777" w:rsidR="003318A0" w:rsidRPr="00B85FF4" w:rsidRDefault="003318A0" w:rsidP="008D370D">
            <w:pPr>
              <w:suppressAutoHyphens/>
              <w:ind w:firstLine="324"/>
              <w:jc w:val="both"/>
            </w:pPr>
            <w:r w:rsidRPr="00B85FF4">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019" w:type="dxa"/>
          </w:tcPr>
          <w:p w14:paraId="18BF8DA6" w14:textId="77777777" w:rsidR="003318A0" w:rsidRPr="00B85FF4" w:rsidRDefault="003318A0" w:rsidP="008D370D">
            <w:pPr>
              <w:suppressAutoHyphens/>
              <w:ind w:firstLine="324"/>
              <w:jc w:val="both"/>
            </w:pPr>
            <w:r w:rsidRPr="00B85FF4">
              <w:t xml:space="preserve">Зо5.1 особенности социального и культурного контекста; </w:t>
            </w:r>
          </w:p>
          <w:p w14:paraId="07A9E25D" w14:textId="77777777" w:rsidR="003318A0" w:rsidRPr="00B85FF4" w:rsidRDefault="003318A0" w:rsidP="008D370D">
            <w:pPr>
              <w:suppressAutoHyphens/>
              <w:ind w:firstLine="324"/>
              <w:jc w:val="both"/>
            </w:pPr>
            <w:r w:rsidRPr="00B85FF4">
              <w:t>Зо5.2 правила оформления документов и построения устных сообщений</w:t>
            </w:r>
          </w:p>
        </w:tc>
      </w:tr>
      <w:tr w:rsidR="003318A0" w:rsidRPr="00B85FF4" w14:paraId="1518D06B" w14:textId="77777777" w:rsidTr="008D370D">
        <w:trPr>
          <w:trHeight w:val="212"/>
        </w:trPr>
        <w:tc>
          <w:tcPr>
            <w:tcW w:w="1216" w:type="dxa"/>
          </w:tcPr>
          <w:p w14:paraId="76C51E6A" w14:textId="77777777" w:rsidR="003318A0" w:rsidRPr="00B85FF4" w:rsidRDefault="003318A0" w:rsidP="008D370D">
            <w:pPr>
              <w:suppressAutoHyphens/>
            </w:pPr>
            <w:r w:rsidRPr="00B85FF4">
              <w:t>ОК 06</w:t>
            </w:r>
          </w:p>
        </w:tc>
        <w:tc>
          <w:tcPr>
            <w:tcW w:w="4013" w:type="dxa"/>
          </w:tcPr>
          <w:p w14:paraId="032CB5E8" w14:textId="77777777" w:rsidR="003318A0" w:rsidRPr="00B85FF4" w:rsidRDefault="003318A0" w:rsidP="008D370D">
            <w:pPr>
              <w:suppressAutoHyphens/>
              <w:ind w:firstLine="324"/>
              <w:jc w:val="both"/>
            </w:pPr>
            <w:r w:rsidRPr="00B85FF4">
              <w:t xml:space="preserve">Уо6.1 описывать значимость своей специальности; </w:t>
            </w:r>
          </w:p>
          <w:p w14:paraId="654B403F" w14:textId="77777777" w:rsidR="003318A0" w:rsidRPr="00B85FF4" w:rsidRDefault="003318A0" w:rsidP="008D370D">
            <w:pPr>
              <w:suppressAutoHyphens/>
              <w:ind w:firstLine="324"/>
              <w:jc w:val="both"/>
            </w:pPr>
            <w:r w:rsidRPr="00B85FF4">
              <w:t>Уо6.2 применять стандарты антикоррупционного поведения</w:t>
            </w:r>
          </w:p>
        </w:tc>
        <w:tc>
          <w:tcPr>
            <w:tcW w:w="4019" w:type="dxa"/>
          </w:tcPr>
          <w:p w14:paraId="12ECAF39" w14:textId="77777777" w:rsidR="003318A0" w:rsidRPr="00B85FF4" w:rsidRDefault="003318A0" w:rsidP="008D370D">
            <w:pPr>
              <w:suppressAutoHyphens/>
              <w:ind w:firstLine="324"/>
              <w:jc w:val="both"/>
            </w:pPr>
            <w:r w:rsidRPr="00B85FF4">
              <w:t xml:space="preserve">Зо6.1 сущность гражданско-патриотической позиции, общечеловеческих ценностей; </w:t>
            </w:r>
          </w:p>
          <w:p w14:paraId="1D0ACB44" w14:textId="77777777" w:rsidR="003318A0" w:rsidRPr="00B85FF4" w:rsidRDefault="003318A0" w:rsidP="008D370D">
            <w:pPr>
              <w:suppressAutoHyphens/>
              <w:ind w:firstLine="324"/>
              <w:jc w:val="both"/>
            </w:pPr>
            <w:r w:rsidRPr="00B85FF4">
              <w:t xml:space="preserve">Зо6.2 значимость профессиональной деятельности по специальности; </w:t>
            </w:r>
          </w:p>
          <w:p w14:paraId="4224B3F7" w14:textId="77777777" w:rsidR="003318A0" w:rsidRPr="00B85FF4" w:rsidRDefault="003318A0" w:rsidP="008D370D">
            <w:pPr>
              <w:suppressAutoHyphens/>
              <w:ind w:firstLine="324"/>
              <w:jc w:val="both"/>
            </w:pPr>
            <w:r w:rsidRPr="00B85FF4">
              <w:t>Зо6.3 стандарты антикоррупционного поведения и последствия его нарушения</w:t>
            </w:r>
          </w:p>
        </w:tc>
      </w:tr>
      <w:tr w:rsidR="003318A0" w:rsidRPr="00B85FF4" w14:paraId="6B9AFAB8" w14:textId="77777777" w:rsidTr="008D370D">
        <w:trPr>
          <w:trHeight w:val="212"/>
        </w:trPr>
        <w:tc>
          <w:tcPr>
            <w:tcW w:w="1216" w:type="dxa"/>
          </w:tcPr>
          <w:p w14:paraId="7400497F" w14:textId="77777777" w:rsidR="003318A0" w:rsidRPr="00B85FF4" w:rsidRDefault="003318A0" w:rsidP="008D370D">
            <w:pPr>
              <w:suppressAutoHyphens/>
            </w:pPr>
            <w:r w:rsidRPr="00B85FF4">
              <w:t>ОК 07</w:t>
            </w:r>
          </w:p>
        </w:tc>
        <w:tc>
          <w:tcPr>
            <w:tcW w:w="4013" w:type="dxa"/>
          </w:tcPr>
          <w:p w14:paraId="4A1088EB" w14:textId="77777777" w:rsidR="003318A0" w:rsidRPr="00B85FF4" w:rsidRDefault="003318A0" w:rsidP="008D370D">
            <w:pPr>
              <w:suppressAutoHyphens/>
              <w:ind w:firstLine="324"/>
              <w:jc w:val="both"/>
            </w:pPr>
            <w:r w:rsidRPr="00B85FF4">
              <w:t xml:space="preserve">Уо7.1 соблюдать нормы экологической безопасности; </w:t>
            </w:r>
          </w:p>
          <w:p w14:paraId="77617BE8" w14:textId="77777777" w:rsidR="003318A0" w:rsidRPr="00B85FF4" w:rsidRDefault="003318A0" w:rsidP="008D370D">
            <w:pPr>
              <w:suppressAutoHyphens/>
              <w:ind w:firstLine="324"/>
              <w:jc w:val="both"/>
            </w:pPr>
            <w:r w:rsidRPr="00B85FF4">
              <w:t>Уо7.2 определять направления ресурсосбережения в рамках профессиональной деятельности по специальности</w:t>
            </w:r>
          </w:p>
        </w:tc>
        <w:tc>
          <w:tcPr>
            <w:tcW w:w="4019" w:type="dxa"/>
          </w:tcPr>
          <w:p w14:paraId="71DB59A1" w14:textId="77777777" w:rsidR="003318A0" w:rsidRPr="00B85FF4" w:rsidRDefault="003318A0" w:rsidP="008D370D">
            <w:pPr>
              <w:suppressAutoHyphens/>
              <w:ind w:firstLine="324"/>
              <w:jc w:val="both"/>
            </w:pPr>
            <w:r w:rsidRPr="00B85FF4">
              <w:t xml:space="preserve">Зо7.1 правила экологической безопасности при ведении профессиональной деятельности; </w:t>
            </w:r>
          </w:p>
          <w:p w14:paraId="070A7A7D" w14:textId="77777777" w:rsidR="003318A0" w:rsidRPr="00B85FF4" w:rsidRDefault="003318A0" w:rsidP="008D370D">
            <w:pPr>
              <w:suppressAutoHyphens/>
              <w:ind w:firstLine="324"/>
              <w:jc w:val="both"/>
            </w:pPr>
            <w:r w:rsidRPr="00B85FF4">
              <w:t>Зо7.2 основные ресурсы, задействованные в профессиональной деятельности;</w:t>
            </w:r>
          </w:p>
          <w:p w14:paraId="3809D0C6" w14:textId="77777777" w:rsidR="003318A0" w:rsidRPr="00B85FF4" w:rsidRDefault="003318A0" w:rsidP="008D370D">
            <w:pPr>
              <w:suppressAutoHyphens/>
              <w:ind w:firstLine="324"/>
              <w:jc w:val="both"/>
            </w:pPr>
            <w:r w:rsidRPr="00B85FF4">
              <w:t>Зо7.3 пути обеспечения ресурсосбережения</w:t>
            </w:r>
          </w:p>
        </w:tc>
      </w:tr>
      <w:tr w:rsidR="003318A0" w:rsidRPr="00B85FF4" w14:paraId="1BE9BF5D" w14:textId="77777777" w:rsidTr="008D370D">
        <w:trPr>
          <w:trHeight w:val="212"/>
        </w:trPr>
        <w:tc>
          <w:tcPr>
            <w:tcW w:w="1216" w:type="dxa"/>
          </w:tcPr>
          <w:p w14:paraId="339146ED" w14:textId="77777777" w:rsidR="003318A0" w:rsidRPr="00B85FF4" w:rsidRDefault="003318A0" w:rsidP="008D370D">
            <w:pPr>
              <w:suppressAutoHyphens/>
            </w:pPr>
            <w:r w:rsidRPr="00B85FF4">
              <w:t>ОК 09</w:t>
            </w:r>
          </w:p>
        </w:tc>
        <w:tc>
          <w:tcPr>
            <w:tcW w:w="4013" w:type="dxa"/>
          </w:tcPr>
          <w:p w14:paraId="675AC318" w14:textId="77777777" w:rsidR="003318A0" w:rsidRPr="00B85FF4" w:rsidRDefault="003318A0" w:rsidP="008D370D">
            <w:pPr>
              <w:suppressAutoHyphens/>
              <w:ind w:firstLine="324"/>
              <w:jc w:val="both"/>
            </w:pPr>
            <w:r w:rsidRPr="00B85FF4">
              <w:t xml:space="preserve">Уо9.1 применять средства информационных технологий для решения профессиональных задач; </w:t>
            </w:r>
          </w:p>
          <w:p w14:paraId="1FFB571F" w14:textId="77777777" w:rsidR="003318A0" w:rsidRPr="00B85FF4" w:rsidRDefault="003318A0" w:rsidP="008D370D">
            <w:pPr>
              <w:suppressAutoHyphens/>
              <w:ind w:firstLine="324"/>
              <w:jc w:val="both"/>
            </w:pPr>
            <w:r w:rsidRPr="00B85FF4">
              <w:t>Уо9.2 использовать современное программное обеспечение</w:t>
            </w:r>
          </w:p>
        </w:tc>
        <w:tc>
          <w:tcPr>
            <w:tcW w:w="4019" w:type="dxa"/>
          </w:tcPr>
          <w:p w14:paraId="084A0D38" w14:textId="77777777" w:rsidR="003318A0" w:rsidRPr="00B85FF4" w:rsidRDefault="003318A0" w:rsidP="008D370D">
            <w:pPr>
              <w:suppressAutoHyphens/>
              <w:ind w:firstLine="324"/>
              <w:jc w:val="both"/>
            </w:pPr>
            <w:r w:rsidRPr="00B85FF4">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3318A0" w:rsidRPr="00B85FF4" w14:paraId="45D59A38" w14:textId="77777777" w:rsidTr="008D370D">
        <w:trPr>
          <w:trHeight w:val="555"/>
        </w:trPr>
        <w:tc>
          <w:tcPr>
            <w:tcW w:w="1216" w:type="dxa"/>
            <w:vMerge w:val="restart"/>
          </w:tcPr>
          <w:p w14:paraId="715F1817" w14:textId="77777777" w:rsidR="003318A0" w:rsidRPr="00B85FF4" w:rsidRDefault="003318A0" w:rsidP="008D370D">
            <w:pPr>
              <w:suppressAutoHyphens/>
            </w:pPr>
            <w:r w:rsidRPr="00B85FF4">
              <w:t>ПК 1.1</w:t>
            </w:r>
          </w:p>
        </w:tc>
        <w:tc>
          <w:tcPr>
            <w:tcW w:w="4013" w:type="dxa"/>
            <w:vMerge w:val="restart"/>
          </w:tcPr>
          <w:p w14:paraId="682C2B3B" w14:textId="77777777" w:rsidR="003318A0" w:rsidRPr="00B85FF4" w:rsidRDefault="003318A0" w:rsidP="008D370D">
            <w:pPr>
              <w:suppressAutoHyphens/>
              <w:ind w:firstLine="324"/>
              <w:jc w:val="both"/>
            </w:pPr>
            <w:r w:rsidRPr="00B85FF4">
              <w:t>У1.1.01 читать структурные, монтажные и простые принципиальные электрические схемы</w:t>
            </w:r>
          </w:p>
        </w:tc>
        <w:tc>
          <w:tcPr>
            <w:tcW w:w="4019" w:type="dxa"/>
          </w:tcPr>
          <w:p w14:paraId="01836076" w14:textId="77777777" w:rsidR="003318A0" w:rsidRPr="00B85FF4" w:rsidRDefault="003318A0" w:rsidP="008D370D">
            <w:pPr>
              <w:suppressAutoHyphens/>
              <w:ind w:firstLine="324"/>
              <w:jc w:val="both"/>
            </w:pPr>
            <w:r w:rsidRPr="00B85FF4">
              <w:t>З 1.1.01 общие сведения об электричестве и электронной теории</w:t>
            </w:r>
          </w:p>
          <w:p w14:paraId="2818432B" w14:textId="77777777" w:rsidR="003318A0" w:rsidRPr="00B85FF4" w:rsidRDefault="003318A0" w:rsidP="008D370D">
            <w:pPr>
              <w:suppressAutoHyphens/>
              <w:ind w:firstLine="324"/>
              <w:jc w:val="both"/>
            </w:pPr>
          </w:p>
        </w:tc>
      </w:tr>
      <w:tr w:rsidR="003318A0" w:rsidRPr="00B85FF4" w14:paraId="5BDDC29F" w14:textId="77777777" w:rsidTr="008D370D">
        <w:trPr>
          <w:trHeight w:val="555"/>
        </w:trPr>
        <w:tc>
          <w:tcPr>
            <w:tcW w:w="1216" w:type="dxa"/>
            <w:vMerge/>
          </w:tcPr>
          <w:p w14:paraId="2E8A3445" w14:textId="77777777" w:rsidR="003318A0" w:rsidRPr="00B85FF4" w:rsidRDefault="003318A0" w:rsidP="008D370D">
            <w:pPr>
              <w:suppressAutoHyphens/>
            </w:pPr>
          </w:p>
        </w:tc>
        <w:tc>
          <w:tcPr>
            <w:tcW w:w="4013" w:type="dxa"/>
            <w:vMerge/>
          </w:tcPr>
          <w:p w14:paraId="0703F5AA" w14:textId="77777777" w:rsidR="003318A0" w:rsidRPr="00B85FF4" w:rsidRDefault="003318A0" w:rsidP="008D370D">
            <w:pPr>
              <w:suppressAutoHyphens/>
              <w:ind w:firstLine="324"/>
              <w:jc w:val="both"/>
            </w:pPr>
          </w:p>
        </w:tc>
        <w:tc>
          <w:tcPr>
            <w:tcW w:w="4019" w:type="dxa"/>
          </w:tcPr>
          <w:p w14:paraId="3DF42FE2" w14:textId="77777777" w:rsidR="003318A0" w:rsidRPr="00B85FF4" w:rsidRDefault="003318A0" w:rsidP="008D370D">
            <w:pPr>
              <w:suppressAutoHyphens/>
              <w:ind w:firstLine="324"/>
              <w:jc w:val="both"/>
            </w:pPr>
            <w:r w:rsidRPr="00B85FF4">
              <w:t>З 1.1.02 общие сведения об электрической цепи и ее элементах</w:t>
            </w:r>
          </w:p>
        </w:tc>
      </w:tr>
      <w:tr w:rsidR="003318A0" w:rsidRPr="00B85FF4" w14:paraId="6BF0927E" w14:textId="77777777" w:rsidTr="008D370D">
        <w:trPr>
          <w:trHeight w:val="212"/>
        </w:trPr>
        <w:tc>
          <w:tcPr>
            <w:tcW w:w="1216" w:type="dxa"/>
          </w:tcPr>
          <w:p w14:paraId="65803F93" w14:textId="77777777" w:rsidR="003318A0" w:rsidRPr="00B85FF4" w:rsidRDefault="003318A0" w:rsidP="008D370D">
            <w:pPr>
              <w:suppressAutoHyphens/>
            </w:pPr>
            <w:r w:rsidRPr="00B85FF4">
              <w:lastRenderedPageBreak/>
              <w:t>ПК 1.2</w:t>
            </w:r>
          </w:p>
        </w:tc>
        <w:tc>
          <w:tcPr>
            <w:tcW w:w="4013" w:type="dxa"/>
          </w:tcPr>
          <w:p w14:paraId="0413E73D" w14:textId="77777777" w:rsidR="003318A0" w:rsidRPr="00B85FF4" w:rsidRDefault="003318A0" w:rsidP="008D370D">
            <w:pPr>
              <w:suppressAutoHyphens/>
              <w:ind w:firstLine="324"/>
              <w:jc w:val="both"/>
            </w:pPr>
            <w:r w:rsidRPr="00B85FF4">
              <w:t>У 1.2.01 измерять параметры электрической цепи с использованием электроизмерительных приборов</w:t>
            </w:r>
          </w:p>
        </w:tc>
        <w:tc>
          <w:tcPr>
            <w:tcW w:w="4019" w:type="dxa"/>
          </w:tcPr>
          <w:p w14:paraId="0A9AB3CE" w14:textId="77777777" w:rsidR="003318A0" w:rsidRPr="00B85FF4" w:rsidRDefault="003318A0" w:rsidP="008D370D">
            <w:pPr>
              <w:suppressAutoHyphens/>
              <w:ind w:firstLine="324"/>
              <w:jc w:val="both"/>
            </w:pPr>
            <w:r w:rsidRPr="00B85FF4">
              <w:t>З 1.2.01 условные обозначения в электрических схемах в соответствии с ЕСКД</w:t>
            </w:r>
          </w:p>
        </w:tc>
      </w:tr>
      <w:tr w:rsidR="003318A0" w:rsidRPr="00B85FF4" w14:paraId="4708EB86" w14:textId="77777777" w:rsidTr="008D370D">
        <w:trPr>
          <w:trHeight w:val="212"/>
        </w:trPr>
        <w:tc>
          <w:tcPr>
            <w:tcW w:w="1216" w:type="dxa"/>
          </w:tcPr>
          <w:p w14:paraId="0730CF82" w14:textId="77777777" w:rsidR="003318A0" w:rsidRPr="00B85FF4" w:rsidRDefault="003318A0" w:rsidP="008D370D">
            <w:pPr>
              <w:suppressAutoHyphens/>
            </w:pPr>
            <w:r w:rsidRPr="00B85FF4">
              <w:t>ПК 1.3</w:t>
            </w:r>
          </w:p>
        </w:tc>
        <w:tc>
          <w:tcPr>
            <w:tcW w:w="4013" w:type="dxa"/>
          </w:tcPr>
          <w:p w14:paraId="769558B5" w14:textId="77777777" w:rsidR="003318A0" w:rsidRPr="00B85FF4" w:rsidRDefault="003318A0" w:rsidP="008D370D">
            <w:pPr>
              <w:suppressAutoHyphens/>
              <w:ind w:firstLine="324"/>
              <w:jc w:val="both"/>
            </w:pPr>
            <w:r w:rsidRPr="00B85FF4">
              <w:t xml:space="preserve">У 1.3.01 </w:t>
            </w:r>
            <w:r w:rsidRPr="00B85FF4">
              <w:rPr>
                <w:bCs/>
                <w:lang w:eastAsia="en-US"/>
              </w:rPr>
              <w:t>пускать и останавливать электроприводы, установленные на эксплуатируемом оборудовании</w:t>
            </w:r>
          </w:p>
        </w:tc>
        <w:tc>
          <w:tcPr>
            <w:tcW w:w="4019" w:type="dxa"/>
          </w:tcPr>
          <w:p w14:paraId="5A791795" w14:textId="77777777" w:rsidR="003318A0" w:rsidRPr="00B85FF4" w:rsidRDefault="003318A0" w:rsidP="008D370D">
            <w:pPr>
              <w:suppressAutoHyphens/>
              <w:ind w:firstLine="324"/>
              <w:jc w:val="both"/>
            </w:pPr>
            <w:r w:rsidRPr="00B85FF4">
              <w:t>З 1.3.01 общие сведения о трехфазных электрических цепях, свойствах индуктивности и емкости в цепи переменного тока.</w:t>
            </w:r>
          </w:p>
          <w:p w14:paraId="728A8478" w14:textId="77777777" w:rsidR="003318A0" w:rsidRPr="00B85FF4" w:rsidRDefault="003318A0" w:rsidP="008D370D">
            <w:pPr>
              <w:suppressAutoHyphens/>
              <w:ind w:firstLine="324"/>
              <w:jc w:val="both"/>
            </w:pPr>
            <w:r w:rsidRPr="00B85FF4">
              <w:t>З 1.3.02 общие сведения об электромагнетизме</w:t>
            </w:r>
          </w:p>
        </w:tc>
      </w:tr>
      <w:tr w:rsidR="003318A0" w:rsidRPr="00B85FF4" w14:paraId="4363D49E" w14:textId="77777777" w:rsidTr="008D370D">
        <w:trPr>
          <w:trHeight w:val="690"/>
        </w:trPr>
        <w:tc>
          <w:tcPr>
            <w:tcW w:w="1216" w:type="dxa"/>
            <w:vMerge w:val="restart"/>
          </w:tcPr>
          <w:p w14:paraId="3C405E4E" w14:textId="77777777" w:rsidR="003318A0" w:rsidRPr="00B85FF4" w:rsidRDefault="003318A0" w:rsidP="008D370D">
            <w:pPr>
              <w:suppressAutoHyphens/>
            </w:pPr>
            <w:r w:rsidRPr="00B85FF4">
              <w:t>ПК 1.4</w:t>
            </w:r>
          </w:p>
        </w:tc>
        <w:tc>
          <w:tcPr>
            <w:tcW w:w="4013" w:type="dxa"/>
          </w:tcPr>
          <w:p w14:paraId="0C6E9C06" w14:textId="77777777" w:rsidR="003318A0" w:rsidRPr="00B85FF4" w:rsidRDefault="003318A0" w:rsidP="008D370D">
            <w:pPr>
              <w:suppressAutoHyphens/>
              <w:ind w:firstLine="324"/>
              <w:jc w:val="both"/>
            </w:pPr>
            <w:r w:rsidRPr="00B85FF4">
              <w:t xml:space="preserve">У 1.4.01 </w:t>
            </w:r>
            <w:r w:rsidRPr="00B85FF4">
              <w:rPr>
                <w:color w:val="000000"/>
              </w:rPr>
              <w:t>оказывать первую помощь при поражении электрическим током</w:t>
            </w:r>
          </w:p>
        </w:tc>
        <w:tc>
          <w:tcPr>
            <w:tcW w:w="4019" w:type="dxa"/>
            <w:vMerge w:val="restart"/>
          </w:tcPr>
          <w:p w14:paraId="0A6442D0" w14:textId="77777777" w:rsidR="003318A0" w:rsidRPr="00B85FF4" w:rsidRDefault="003318A0" w:rsidP="008D370D">
            <w:pPr>
              <w:suppressAutoHyphens/>
              <w:ind w:firstLine="324"/>
              <w:jc w:val="both"/>
            </w:pPr>
            <w:r w:rsidRPr="00B85FF4">
              <w:t>З 1.4.01  основные электроизмерительные приборы, их устройство, принцип действия и правила включения в электрическую цепь</w:t>
            </w:r>
          </w:p>
        </w:tc>
      </w:tr>
      <w:tr w:rsidR="003318A0" w:rsidRPr="00B85FF4" w14:paraId="6059E317" w14:textId="77777777" w:rsidTr="008D370D">
        <w:trPr>
          <w:trHeight w:val="690"/>
        </w:trPr>
        <w:tc>
          <w:tcPr>
            <w:tcW w:w="1216" w:type="dxa"/>
            <w:vMerge/>
          </w:tcPr>
          <w:p w14:paraId="67E08DEF" w14:textId="77777777" w:rsidR="003318A0" w:rsidRPr="00B85FF4" w:rsidRDefault="003318A0" w:rsidP="008D370D">
            <w:pPr>
              <w:suppressAutoHyphens/>
            </w:pPr>
          </w:p>
        </w:tc>
        <w:tc>
          <w:tcPr>
            <w:tcW w:w="4013" w:type="dxa"/>
          </w:tcPr>
          <w:p w14:paraId="2CB1F02E" w14:textId="77777777" w:rsidR="003318A0" w:rsidRPr="00B85FF4" w:rsidRDefault="003318A0" w:rsidP="008D370D">
            <w:pPr>
              <w:suppressAutoHyphens/>
              <w:ind w:firstLine="324"/>
              <w:jc w:val="both"/>
            </w:pPr>
            <w:r w:rsidRPr="00B85FF4">
              <w:t xml:space="preserve">У 1.4.02 </w:t>
            </w:r>
            <w:r w:rsidRPr="00B85FF4">
              <w:rPr>
                <w:color w:val="000000"/>
              </w:rPr>
              <w:t>тушить пожары в электроустановках</w:t>
            </w:r>
          </w:p>
        </w:tc>
        <w:tc>
          <w:tcPr>
            <w:tcW w:w="4019" w:type="dxa"/>
            <w:vMerge/>
          </w:tcPr>
          <w:p w14:paraId="4157CCD5" w14:textId="77777777" w:rsidR="003318A0" w:rsidRPr="00B85FF4" w:rsidRDefault="003318A0" w:rsidP="008D370D">
            <w:pPr>
              <w:suppressAutoHyphens/>
              <w:ind w:firstLine="324"/>
              <w:jc w:val="both"/>
            </w:pPr>
          </w:p>
        </w:tc>
      </w:tr>
    </w:tbl>
    <w:p w14:paraId="7369CFC8" w14:textId="77777777" w:rsidR="003318A0" w:rsidRPr="00B85FF4" w:rsidRDefault="003318A0" w:rsidP="003318A0">
      <w:pPr>
        <w:suppressAutoHyphens/>
        <w:spacing w:after="240"/>
        <w:jc w:val="center"/>
        <w:rPr>
          <w:b/>
        </w:rPr>
      </w:pPr>
    </w:p>
    <w:p w14:paraId="3D55111C" w14:textId="77777777" w:rsidR="003318A0" w:rsidRPr="00B85FF4" w:rsidRDefault="003318A0" w:rsidP="003318A0">
      <w:pPr>
        <w:suppressAutoHyphens/>
        <w:spacing w:after="240"/>
        <w:jc w:val="center"/>
        <w:rPr>
          <w:b/>
        </w:rPr>
      </w:pPr>
    </w:p>
    <w:p w14:paraId="037E36EB" w14:textId="77777777" w:rsidR="003318A0" w:rsidRPr="00B85FF4" w:rsidRDefault="003318A0" w:rsidP="003318A0">
      <w:pPr>
        <w:suppressAutoHyphens/>
        <w:spacing w:after="240"/>
        <w:jc w:val="center"/>
        <w:rPr>
          <w:b/>
        </w:rPr>
      </w:pPr>
      <w:r w:rsidRPr="00B85FF4">
        <w:rPr>
          <w:b/>
        </w:rPr>
        <w:t>2. СТРУКТУРА И СОДЕРЖАНИЕ УЧЕБНОЙ ДИСЦИПЛИНЫ</w:t>
      </w:r>
    </w:p>
    <w:p w14:paraId="1C0D7D63" w14:textId="77777777" w:rsidR="003318A0" w:rsidRPr="00B85FF4" w:rsidRDefault="003318A0" w:rsidP="003318A0">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318A0" w:rsidRPr="00B85FF4" w14:paraId="739980D0" w14:textId="77777777" w:rsidTr="008D370D">
        <w:trPr>
          <w:trHeight w:val="490"/>
        </w:trPr>
        <w:tc>
          <w:tcPr>
            <w:tcW w:w="3685" w:type="pct"/>
            <w:vAlign w:val="center"/>
          </w:tcPr>
          <w:p w14:paraId="4C8FF24A" w14:textId="77777777" w:rsidR="003318A0" w:rsidRPr="00B85FF4" w:rsidRDefault="003318A0" w:rsidP="008D370D">
            <w:pPr>
              <w:suppressAutoHyphens/>
              <w:rPr>
                <w:b/>
              </w:rPr>
            </w:pPr>
            <w:r w:rsidRPr="00B85FF4">
              <w:rPr>
                <w:b/>
              </w:rPr>
              <w:t>Вид учебной работы</w:t>
            </w:r>
          </w:p>
        </w:tc>
        <w:tc>
          <w:tcPr>
            <w:tcW w:w="1315" w:type="pct"/>
            <w:vAlign w:val="center"/>
          </w:tcPr>
          <w:p w14:paraId="494EEAFB" w14:textId="77777777" w:rsidR="003318A0" w:rsidRPr="00B85FF4" w:rsidRDefault="003318A0" w:rsidP="008D370D">
            <w:pPr>
              <w:suppressAutoHyphens/>
              <w:rPr>
                <w:b/>
              </w:rPr>
            </w:pPr>
            <w:r w:rsidRPr="00B85FF4">
              <w:rPr>
                <w:b/>
              </w:rPr>
              <w:t>Объем в часах</w:t>
            </w:r>
          </w:p>
        </w:tc>
      </w:tr>
      <w:tr w:rsidR="003318A0" w:rsidRPr="00B85FF4" w14:paraId="5DB19D8B" w14:textId="77777777" w:rsidTr="008D370D">
        <w:trPr>
          <w:trHeight w:val="490"/>
        </w:trPr>
        <w:tc>
          <w:tcPr>
            <w:tcW w:w="3685" w:type="pct"/>
            <w:vAlign w:val="center"/>
          </w:tcPr>
          <w:p w14:paraId="62EF9F66" w14:textId="77777777" w:rsidR="003318A0" w:rsidRPr="00B85FF4" w:rsidRDefault="003318A0" w:rsidP="008D370D">
            <w:pPr>
              <w:suppressAutoHyphens/>
              <w:rPr>
                <w:b/>
              </w:rPr>
            </w:pPr>
            <w:r w:rsidRPr="00B85FF4">
              <w:rPr>
                <w:b/>
              </w:rPr>
              <w:t>Объем образовательной программы учебной дисциплины</w:t>
            </w:r>
          </w:p>
        </w:tc>
        <w:tc>
          <w:tcPr>
            <w:tcW w:w="1315" w:type="pct"/>
            <w:vAlign w:val="center"/>
          </w:tcPr>
          <w:p w14:paraId="1DC3055E" w14:textId="77777777" w:rsidR="003318A0" w:rsidRPr="00B85FF4" w:rsidRDefault="003318A0" w:rsidP="008D370D">
            <w:pPr>
              <w:suppressAutoHyphens/>
              <w:rPr>
                <w:b/>
              </w:rPr>
            </w:pPr>
            <w:r w:rsidRPr="00B85FF4">
              <w:rPr>
                <w:b/>
              </w:rPr>
              <w:t>60</w:t>
            </w:r>
          </w:p>
        </w:tc>
      </w:tr>
      <w:tr w:rsidR="003318A0" w:rsidRPr="00B85FF4" w14:paraId="5DF278A2" w14:textId="77777777" w:rsidTr="008D370D">
        <w:trPr>
          <w:trHeight w:val="490"/>
        </w:trPr>
        <w:tc>
          <w:tcPr>
            <w:tcW w:w="3685" w:type="pct"/>
            <w:shd w:val="clear" w:color="auto" w:fill="auto"/>
            <w:vAlign w:val="center"/>
          </w:tcPr>
          <w:p w14:paraId="01F5D8C2" w14:textId="77777777" w:rsidR="003318A0" w:rsidRPr="00B85FF4" w:rsidRDefault="003318A0" w:rsidP="008D370D">
            <w:pPr>
              <w:suppressAutoHyphens/>
              <w:rPr>
                <w:b/>
              </w:rPr>
            </w:pPr>
            <w:r w:rsidRPr="00B85FF4">
              <w:rPr>
                <w:b/>
              </w:rPr>
              <w:t>в т.ч. в форме практической подготовки</w:t>
            </w:r>
          </w:p>
        </w:tc>
        <w:tc>
          <w:tcPr>
            <w:tcW w:w="1315" w:type="pct"/>
            <w:shd w:val="clear" w:color="auto" w:fill="auto"/>
            <w:vAlign w:val="center"/>
          </w:tcPr>
          <w:p w14:paraId="4F89363C" w14:textId="77777777" w:rsidR="003318A0" w:rsidRPr="00B85FF4" w:rsidRDefault="003318A0" w:rsidP="008D370D">
            <w:pPr>
              <w:suppressAutoHyphens/>
              <w:rPr>
                <w:b/>
              </w:rPr>
            </w:pPr>
            <w:r w:rsidRPr="00B85FF4">
              <w:rPr>
                <w:b/>
              </w:rPr>
              <w:t>16</w:t>
            </w:r>
          </w:p>
        </w:tc>
      </w:tr>
      <w:tr w:rsidR="003318A0" w:rsidRPr="00B85FF4" w14:paraId="4C1C44C7" w14:textId="77777777" w:rsidTr="008D370D">
        <w:trPr>
          <w:trHeight w:val="336"/>
        </w:trPr>
        <w:tc>
          <w:tcPr>
            <w:tcW w:w="5000" w:type="pct"/>
            <w:gridSpan w:val="2"/>
            <w:vAlign w:val="center"/>
          </w:tcPr>
          <w:p w14:paraId="3A0AD1B8" w14:textId="77777777" w:rsidR="003318A0" w:rsidRPr="00B85FF4" w:rsidRDefault="003318A0" w:rsidP="008D370D">
            <w:pPr>
              <w:suppressAutoHyphens/>
              <w:rPr>
                <w:b/>
              </w:rPr>
            </w:pPr>
            <w:r w:rsidRPr="00B85FF4">
              <w:rPr>
                <w:b/>
              </w:rPr>
              <w:t>в т. ч.:</w:t>
            </w:r>
          </w:p>
        </w:tc>
      </w:tr>
      <w:tr w:rsidR="003318A0" w:rsidRPr="00B85FF4" w14:paraId="7FDD4B98" w14:textId="77777777" w:rsidTr="008D370D">
        <w:trPr>
          <w:trHeight w:val="490"/>
        </w:trPr>
        <w:tc>
          <w:tcPr>
            <w:tcW w:w="3685" w:type="pct"/>
            <w:vAlign w:val="center"/>
          </w:tcPr>
          <w:p w14:paraId="73876453" w14:textId="77777777" w:rsidR="003318A0" w:rsidRPr="00B85FF4" w:rsidRDefault="003318A0" w:rsidP="008D370D">
            <w:pPr>
              <w:suppressAutoHyphens/>
              <w:rPr>
                <w:b/>
              </w:rPr>
            </w:pPr>
            <w:r w:rsidRPr="00B85FF4">
              <w:rPr>
                <w:b/>
              </w:rPr>
              <w:t>лабораторные занятия</w:t>
            </w:r>
          </w:p>
        </w:tc>
        <w:tc>
          <w:tcPr>
            <w:tcW w:w="1315" w:type="pct"/>
            <w:vAlign w:val="center"/>
          </w:tcPr>
          <w:p w14:paraId="2C20C2C8" w14:textId="77777777" w:rsidR="003318A0" w:rsidRPr="00B85FF4" w:rsidRDefault="003318A0" w:rsidP="008D370D">
            <w:pPr>
              <w:suppressAutoHyphens/>
              <w:rPr>
                <w:b/>
              </w:rPr>
            </w:pPr>
            <w:r w:rsidRPr="00B85FF4">
              <w:rPr>
                <w:b/>
              </w:rPr>
              <w:t>16</w:t>
            </w:r>
          </w:p>
        </w:tc>
      </w:tr>
      <w:tr w:rsidR="003318A0" w:rsidRPr="00B85FF4" w14:paraId="1261EF64" w14:textId="77777777" w:rsidTr="008D370D">
        <w:trPr>
          <w:trHeight w:val="267"/>
        </w:trPr>
        <w:tc>
          <w:tcPr>
            <w:tcW w:w="3685" w:type="pct"/>
            <w:vAlign w:val="center"/>
          </w:tcPr>
          <w:p w14:paraId="67A9F75C" w14:textId="77777777" w:rsidR="003318A0" w:rsidRPr="00B85FF4" w:rsidRDefault="003318A0" w:rsidP="008D370D">
            <w:pPr>
              <w:suppressAutoHyphens/>
              <w:rPr>
                <w:b/>
              </w:rPr>
            </w:pPr>
            <w:r w:rsidRPr="00B85FF4">
              <w:rPr>
                <w:b/>
              </w:rPr>
              <w:t>Самостоятельная работа</w:t>
            </w:r>
          </w:p>
        </w:tc>
        <w:tc>
          <w:tcPr>
            <w:tcW w:w="1315" w:type="pct"/>
            <w:vAlign w:val="center"/>
          </w:tcPr>
          <w:p w14:paraId="7E83690C" w14:textId="77777777" w:rsidR="003318A0" w:rsidRPr="00B85FF4" w:rsidRDefault="003318A0" w:rsidP="008D370D">
            <w:pPr>
              <w:suppressAutoHyphens/>
              <w:rPr>
                <w:b/>
              </w:rPr>
            </w:pPr>
            <w:r w:rsidRPr="00B85FF4">
              <w:rPr>
                <w:b/>
              </w:rPr>
              <w:t>-</w:t>
            </w:r>
          </w:p>
        </w:tc>
      </w:tr>
    </w:tbl>
    <w:p w14:paraId="522996E2" w14:textId="77777777" w:rsidR="003318A0" w:rsidRPr="00B85FF4" w:rsidRDefault="003318A0" w:rsidP="003318A0">
      <w:pPr>
        <w:rPr>
          <w:b/>
          <w:i/>
        </w:rPr>
        <w:sectPr w:rsidR="003318A0" w:rsidRPr="00B85FF4" w:rsidSect="008D370D">
          <w:pgSz w:w="11906" w:h="16838"/>
          <w:pgMar w:top="1134" w:right="850" w:bottom="284" w:left="1701" w:header="708" w:footer="708" w:gutter="0"/>
          <w:cols w:space="720"/>
          <w:docGrid w:linePitch="299"/>
        </w:sectPr>
      </w:pPr>
    </w:p>
    <w:p w14:paraId="208E47DA" w14:textId="77777777" w:rsidR="003318A0" w:rsidRPr="00B85FF4" w:rsidRDefault="003318A0" w:rsidP="003318A0">
      <w:pPr>
        <w:ind w:firstLine="709"/>
        <w:rPr>
          <w:b/>
          <w:bCs/>
        </w:rPr>
      </w:pPr>
      <w:r w:rsidRPr="00B85FF4">
        <w:rPr>
          <w:b/>
        </w:rPr>
        <w:lastRenderedPageBreak/>
        <w:t xml:space="preserve">2.2. Тематический план и содержание учебной дисциплины </w:t>
      </w:r>
    </w:p>
    <w:tbl>
      <w:tblPr>
        <w:tblW w:w="5000" w:type="pct"/>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5947"/>
        <w:gridCol w:w="1748"/>
        <w:gridCol w:w="1306"/>
        <w:gridCol w:w="2727"/>
      </w:tblGrid>
      <w:tr w:rsidR="003318A0" w:rsidRPr="00B85FF4" w14:paraId="601E81C5" w14:textId="77777777" w:rsidTr="008D370D">
        <w:trPr>
          <w:trHeight w:val="20"/>
        </w:trPr>
        <w:tc>
          <w:tcPr>
            <w:tcW w:w="1025" w:type="pct"/>
            <w:vAlign w:val="center"/>
          </w:tcPr>
          <w:p w14:paraId="0D673151" w14:textId="77777777" w:rsidR="003318A0" w:rsidRPr="00B85FF4" w:rsidRDefault="003318A0" w:rsidP="008D370D">
            <w:pPr>
              <w:suppressAutoHyphens/>
              <w:jc w:val="center"/>
              <w:rPr>
                <w:b/>
                <w:bCs/>
              </w:rPr>
            </w:pPr>
            <w:r w:rsidRPr="00B85FF4">
              <w:rPr>
                <w:b/>
                <w:bCs/>
              </w:rPr>
              <w:t>Наименование разделов и тем</w:t>
            </w:r>
          </w:p>
        </w:tc>
        <w:tc>
          <w:tcPr>
            <w:tcW w:w="2035" w:type="pct"/>
            <w:vAlign w:val="center"/>
          </w:tcPr>
          <w:p w14:paraId="4ADBAFF7" w14:textId="77777777" w:rsidR="003318A0" w:rsidRPr="00B85FF4" w:rsidRDefault="003318A0" w:rsidP="008D370D">
            <w:pPr>
              <w:suppressAutoHyphens/>
              <w:jc w:val="center"/>
              <w:rPr>
                <w:b/>
                <w:bCs/>
              </w:rPr>
            </w:pPr>
            <w:r w:rsidRPr="00B85FF4">
              <w:rPr>
                <w:b/>
                <w:bCs/>
              </w:rPr>
              <w:t>Содержание учебного материала и формы организации деятельности обучающихся</w:t>
            </w:r>
          </w:p>
        </w:tc>
        <w:tc>
          <w:tcPr>
            <w:tcW w:w="543" w:type="pct"/>
            <w:vAlign w:val="center"/>
          </w:tcPr>
          <w:p w14:paraId="68FA71C4" w14:textId="77777777" w:rsidR="003318A0" w:rsidRPr="00B85FF4" w:rsidRDefault="003318A0" w:rsidP="008D370D">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6AEB60A4" w14:textId="77777777" w:rsidR="003318A0" w:rsidRPr="00B85FF4" w:rsidRDefault="003318A0" w:rsidP="008D370D">
            <w:pPr>
              <w:suppressAutoHyphens/>
              <w:jc w:val="center"/>
              <w:rPr>
                <w:b/>
                <w:bCs/>
              </w:rPr>
            </w:pPr>
            <w:r w:rsidRPr="00B85FF4">
              <w:t>Код ПК, ОК</w:t>
            </w:r>
          </w:p>
        </w:tc>
        <w:tc>
          <w:tcPr>
            <w:tcW w:w="940" w:type="pct"/>
          </w:tcPr>
          <w:p w14:paraId="62E757C1" w14:textId="77777777" w:rsidR="003318A0" w:rsidRPr="00B85FF4" w:rsidRDefault="003318A0" w:rsidP="008D370D">
            <w:pPr>
              <w:suppressAutoHyphens/>
              <w:jc w:val="center"/>
              <w:rPr>
                <w:b/>
                <w:bCs/>
              </w:rPr>
            </w:pPr>
            <w:r w:rsidRPr="00B85FF4">
              <w:t>Код Н/У/З</w:t>
            </w:r>
          </w:p>
        </w:tc>
      </w:tr>
      <w:tr w:rsidR="003318A0" w:rsidRPr="00B85FF4" w14:paraId="2547FC06" w14:textId="77777777" w:rsidTr="008D370D">
        <w:trPr>
          <w:trHeight w:val="20"/>
        </w:trPr>
        <w:tc>
          <w:tcPr>
            <w:tcW w:w="1025" w:type="pct"/>
          </w:tcPr>
          <w:p w14:paraId="0D6549AC" w14:textId="77777777" w:rsidR="003318A0" w:rsidRPr="00B85FF4" w:rsidRDefault="003318A0" w:rsidP="008D370D">
            <w:pPr>
              <w:jc w:val="center"/>
              <w:rPr>
                <w:b/>
                <w:bCs/>
                <w:i/>
                <w:iCs/>
              </w:rPr>
            </w:pPr>
            <w:r w:rsidRPr="00B85FF4">
              <w:rPr>
                <w:b/>
                <w:bCs/>
                <w:i/>
                <w:iCs/>
              </w:rPr>
              <w:t>1</w:t>
            </w:r>
          </w:p>
        </w:tc>
        <w:tc>
          <w:tcPr>
            <w:tcW w:w="2035" w:type="pct"/>
          </w:tcPr>
          <w:p w14:paraId="01C7FC91" w14:textId="77777777" w:rsidR="003318A0" w:rsidRPr="00B85FF4" w:rsidRDefault="003318A0" w:rsidP="008D370D">
            <w:pPr>
              <w:jc w:val="center"/>
              <w:rPr>
                <w:b/>
                <w:bCs/>
                <w:i/>
                <w:iCs/>
              </w:rPr>
            </w:pPr>
            <w:r w:rsidRPr="00B85FF4">
              <w:rPr>
                <w:b/>
                <w:bCs/>
                <w:i/>
                <w:iCs/>
              </w:rPr>
              <w:t>2</w:t>
            </w:r>
          </w:p>
        </w:tc>
        <w:tc>
          <w:tcPr>
            <w:tcW w:w="543" w:type="pct"/>
          </w:tcPr>
          <w:p w14:paraId="7030F92D" w14:textId="77777777" w:rsidR="003318A0" w:rsidRPr="00B85FF4" w:rsidRDefault="003318A0" w:rsidP="008D370D">
            <w:pPr>
              <w:jc w:val="center"/>
              <w:rPr>
                <w:b/>
                <w:bCs/>
                <w:i/>
                <w:iCs/>
              </w:rPr>
            </w:pPr>
            <w:r w:rsidRPr="00B85FF4">
              <w:rPr>
                <w:b/>
                <w:bCs/>
                <w:i/>
                <w:iCs/>
              </w:rPr>
              <w:t>3</w:t>
            </w:r>
          </w:p>
        </w:tc>
        <w:tc>
          <w:tcPr>
            <w:tcW w:w="457" w:type="pct"/>
          </w:tcPr>
          <w:p w14:paraId="21D41D87" w14:textId="77777777" w:rsidR="003318A0" w:rsidRPr="00B85FF4" w:rsidRDefault="003318A0" w:rsidP="008D370D">
            <w:pPr>
              <w:jc w:val="center"/>
              <w:rPr>
                <w:b/>
                <w:bCs/>
                <w:i/>
                <w:iCs/>
              </w:rPr>
            </w:pPr>
            <w:r w:rsidRPr="00B85FF4">
              <w:rPr>
                <w:b/>
                <w:bCs/>
                <w:i/>
                <w:iCs/>
              </w:rPr>
              <w:t>4</w:t>
            </w:r>
          </w:p>
        </w:tc>
        <w:tc>
          <w:tcPr>
            <w:tcW w:w="940" w:type="pct"/>
          </w:tcPr>
          <w:p w14:paraId="617D76EB" w14:textId="77777777" w:rsidR="003318A0" w:rsidRPr="00B85FF4" w:rsidRDefault="003318A0" w:rsidP="008D370D">
            <w:pPr>
              <w:jc w:val="center"/>
              <w:rPr>
                <w:b/>
                <w:bCs/>
                <w:i/>
                <w:iCs/>
              </w:rPr>
            </w:pPr>
            <w:r w:rsidRPr="00B85FF4">
              <w:rPr>
                <w:b/>
                <w:bCs/>
                <w:i/>
                <w:iCs/>
              </w:rPr>
              <w:t>5</w:t>
            </w:r>
          </w:p>
        </w:tc>
      </w:tr>
      <w:tr w:rsidR="003318A0" w:rsidRPr="00B85FF4" w14:paraId="199F6013" w14:textId="77777777" w:rsidTr="008D370D">
        <w:trPr>
          <w:trHeight w:val="2402"/>
        </w:trPr>
        <w:tc>
          <w:tcPr>
            <w:tcW w:w="1025" w:type="pct"/>
          </w:tcPr>
          <w:p w14:paraId="559C462C" w14:textId="77777777" w:rsidR="003318A0" w:rsidRPr="00B85FF4" w:rsidRDefault="003318A0" w:rsidP="008D370D">
            <w:pPr>
              <w:jc w:val="center"/>
              <w:rPr>
                <w:bCs/>
              </w:rPr>
            </w:pPr>
            <w:r w:rsidRPr="00B85FF4">
              <w:rPr>
                <w:bCs/>
              </w:rPr>
              <w:t>Раздел 1. Электротехника</w:t>
            </w:r>
          </w:p>
        </w:tc>
        <w:tc>
          <w:tcPr>
            <w:tcW w:w="2035" w:type="pct"/>
          </w:tcPr>
          <w:p w14:paraId="673CF793" w14:textId="77777777" w:rsidR="003318A0" w:rsidRPr="00B85FF4" w:rsidRDefault="003318A0" w:rsidP="008D370D">
            <w:pPr>
              <w:jc w:val="center"/>
              <w:rPr>
                <w:bCs/>
              </w:rPr>
            </w:pPr>
          </w:p>
        </w:tc>
        <w:tc>
          <w:tcPr>
            <w:tcW w:w="543" w:type="pct"/>
          </w:tcPr>
          <w:p w14:paraId="28F2AA54" w14:textId="77777777" w:rsidR="003318A0" w:rsidRPr="00B85FF4" w:rsidRDefault="003318A0" w:rsidP="008D370D">
            <w:pPr>
              <w:jc w:val="center"/>
              <w:rPr>
                <w:bCs/>
              </w:rPr>
            </w:pPr>
            <w:r w:rsidRPr="00B85FF4">
              <w:rPr>
                <w:bCs/>
              </w:rPr>
              <w:t>50/14</w:t>
            </w:r>
          </w:p>
        </w:tc>
        <w:tc>
          <w:tcPr>
            <w:tcW w:w="457" w:type="pct"/>
            <w:vMerge w:val="restart"/>
          </w:tcPr>
          <w:p w14:paraId="007D2FE3" w14:textId="77777777" w:rsidR="003318A0" w:rsidRPr="00B85FF4" w:rsidRDefault="003318A0" w:rsidP="008D370D">
            <w:pPr>
              <w:contextualSpacing/>
              <w:jc w:val="center"/>
            </w:pPr>
            <w:r w:rsidRPr="00B85FF4">
              <w:t>ОК 1- 7, 9,</w:t>
            </w:r>
          </w:p>
          <w:p w14:paraId="5DA2C2FF" w14:textId="77777777" w:rsidR="003318A0" w:rsidRPr="00B85FF4" w:rsidRDefault="003318A0" w:rsidP="008D370D">
            <w:pPr>
              <w:contextualSpacing/>
              <w:jc w:val="center"/>
              <w:rPr>
                <w:b/>
                <w:bCs/>
                <w:i/>
                <w:iCs/>
              </w:rPr>
            </w:pPr>
            <w:r w:rsidRPr="00B85FF4">
              <w:t>ПК 1.1- 1.4</w:t>
            </w:r>
          </w:p>
        </w:tc>
        <w:tc>
          <w:tcPr>
            <w:tcW w:w="940" w:type="pct"/>
            <w:vMerge w:val="restart"/>
          </w:tcPr>
          <w:p w14:paraId="481F9EEF" w14:textId="77777777" w:rsidR="003318A0" w:rsidRPr="00B85FF4" w:rsidRDefault="003318A0" w:rsidP="008D370D">
            <w:pPr>
              <w:jc w:val="center"/>
            </w:pPr>
            <w:r w:rsidRPr="00B85FF4">
              <w:t>Уо1.1-1.9</w:t>
            </w:r>
            <w:r w:rsidRPr="00B85FF4">
              <w:br/>
              <w:t>Зо1.1-1.6</w:t>
            </w:r>
            <w:r w:rsidRPr="00B85FF4">
              <w:br/>
              <w:t>Уо2.1-2.6</w:t>
            </w:r>
            <w:r w:rsidRPr="00B85FF4">
              <w:br/>
              <w:t>Зо2.1-2.3</w:t>
            </w:r>
            <w:r w:rsidRPr="00B85FF4">
              <w:br/>
              <w:t>Уо3.1-3.3</w:t>
            </w:r>
            <w:r w:rsidRPr="00B85FF4">
              <w:br/>
              <w:t>Зо3.1-3.3</w:t>
            </w:r>
            <w:r w:rsidRPr="00B85FF4">
              <w:br/>
              <w:t>Уо4.1-4.2</w:t>
            </w:r>
            <w:r w:rsidRPr="00B85FF4">
              <w:br/>
              <w:t>Зо4.1-4.2</w:t>
            </w:r>
            <w:r w:rsidRPr="00B85FF4">
              <w:br/>
              <w:t>Уо5.1</w:t>
            </w:r>
            <w:r w:rsidRPr="00B85FF4">
              <w:br/>
              <w:t>Зо5.1-5.2</w:t>
            </w:r>
            <w:r w:rsidRPr="00B85FF4">
              <w:br/>
              <w:t>Уо6.1-6.2</w:t>
            </w:r>
            <w:r w:rsidRPr="00B85FF4">
              <w:br/>
              <w:t>Зо6.1-6.3</w:t>
            </w:r>
            <w:r w:rsidRPr="00B85FF4">
              <w:br/>
              <w:t>Уо7.1-7.2</w:t>
            </w:r>
            <w:r w:rsidRPr="00B85FF4">
              <w:br/>
              <w:t>Зо7.1-7.3</w:t>
            </w:r>
            <w:r w:rsidRPr="00B85FF4">
              <w:br/>
              <w:t>Уо9.1-9.2</w:t>
            </w:r>
            <w:r w:rsidRPr="00B85FF4">
              <w:br/>
              <w:t>Зо9.1,</w:t>
            </w:r>
            <w:r w:rsidRPr="00B85FF4">
              <w:br/>
              <w:t>У 1.1.01,</w:t>
            </w:r>
          </w:p>
          <w:p w14:paraId="00210428" w14:textId="77777777" w:rsidR="003318A0" w:rsidRPr="00B85FF4" w:rsidRDefault="003318A0" w:rsidP="008D370D">
            <w:pPr>
              <w:jc w:val="center"/>
            </w:pPr>
            <w:r w:rsidRPr="00B85FF4">
              <w:t>У 1.2.01,</w:t>
            </w:r>
          </w:p>
          <w:p w14:paraId="0DA91108" w14:textId="77777777" w:rsidR="003318A0" w:rsidRPr="00B85FF4" w:rsidRDefault="003318A0" w:rsidP="008D370D">
            <w:pPr>
              <w:jc w:val="center"/>
            </w:pPr>
            <w:r w:rsidRPr="00B85FF4">
              <w:t>У 1.3.01,</w:t>
            </w:r>
          </w:p>
          <w:p w14:paraId="29FF109D" w14:textId="77777777" w:rsidR="003318A0" w:rsidRPr="00B85FF4" w:rsidRDefault="003318A0" w:rsidP="008D370D">
            <w:pPr>
              <w:jc w:val="center"/>
            </w:pPr>
            <w:r w:rsidRPr="00B85FF4">
              <w:t xml:space="preserve"> У 1.4.01, </w:t>
            </w:r>
          </w:p>
          <w:p w14:paraId="392D1B6D" w14:textId="77777777" w:rsidR="003318A0" w:rsidRPr="00B85FF4" w:rsidRDefault="003318A0" w:rsidP="008D370D">
            <w:pPr>
              <w:jc w:val="center"/>
            </w:pPr>
            <w:r w:rsidRPr="00B85FF4">
              <w:t>У 1.4.02,</w:t>
            </w:r>
          </w:p>
          <w:p w14:paraId="12820017" w14:textId="77777777" w:rsidR="003318A0" w:rsidRPr="00B85FF4" w:rsidRDefault="003318A0" w:rsidP="008D370D">
            <w:pPr>
              <w:jc w:val="center"/>
            </w:pPr>
            <w:r w:rsidRPr="00B85FF4">
              <w:t>З 1.1.01,</w:t>
            </w:r>
          </w:p>
          <w:p w14:paraId="204A1D84" w14:textId="77777777" w:rsidR="003318A0" w:rsidRPr="00B85FF4" w:rsidRDefault="003318A0" w:rsidP="008D370D">
            <w:pPr>
              <w:jc w:val="center"/>
            </w:pPr>
            <w:r w:rsidRPr="00B85FF4">
              <w:t>З 1.1.02,</w:t>
            </w:r>
          </w:p>
          <w:p w14:paraId="565B1C68" w14:textId="77777777" w:rsidR="003318A0" w:rsidRPr="00B85FF4" w:rsidRDefault="003318A0" w:rsidP="008D370D">
            <w:pPr>
              <w:jc w:val="center"/>
            </w:pPr>
            <w:r w:rsidRPr="00B85FF4">
              <w:t>З 1.2.01,</w:t>
            </w:r>
          </w:p>
          <w:p w14:paraId="005D9841" w14:textId="77777777" w:rsidR="003318A0" w:rsidRPr="00B85FF4" w:rsidRDefault="003318A0" w:rsidP="008D370D">
            <w:pPr>
              <w:jc w:val="center"/>
            </w:pPr>
            <w:r w:rsidRPr="00B85FF4">
              <w:t>З 1.3.01,</w:t>
            </w:r>
          </w:p>
          <w:p w14:paraId="21A69A41" w14:textId="77777777" w:rsidR="003318A0" w:rsidRPr="00B85FF4" w:rsidRDefault="003318A0" w:rsidP="008D370D">
            <w:pPr>
              <w:jc w:val="center"/>
            </w:pPr>
            <w:r w:rsidRPr="00B85FF4">
              <w:lastRenderedPageBreak/>
              <w:t>З 1.3.02,</w:t>
            </w:r>
          </w:p>
          <w:p w14:paraId="0F7882A3" w14:textId="77777777" w:rsidR="003318A0" w:rsidRPr="00B85FF4" w:rsidRDefault="003318A0" w:rsidP="008D370D">
            <w:pPr>
              <w:jc w:val="center"/>
            </w:pPr>
            <w:r w:rsidRPr="00B85FF4">
              <w:t>З 1.4.01,</w:t>
            </w:r>
          </w:p>
          <w:p w14:paraId="1D3872F8" w14:textId="77777777" w:rsidR="003318A0" w:rsidRPr="00B85FF4" w:rsidRDefault="003318A0" w:rsidP="008D370D">
            <w:pPr>
              <w:jc w:val="center"/>
              <w:rPr>
                <w:b/>
                <w:bCs/>
                <w:i/>
                <w:iCs/>
              </w:rPr>
            </w:pPr>
          </w:p>
        </w:tc>
      </w:tr>
      <w:tr w:rsidR="003318A0" w:rsidRPr="00B85FF4" w14:paraId="271CFC3D" w14:textId="77777777" w:rsidTr="008D370D">
        <w:trPr>
          <w:trHeight w:val="1080"/>
        </w:trPr>
        <w:tc>
          <w:tcPr>
            <w:tcW w:w="1025" w:type="pct"/>
          </w:tcPr>
          <w:p w14:paraId="1235736D" w14:textId="77777777" w:rsidR="003318A0" w:rsidRPr="00B85FF4" w:rsidRDefault="003318A0" w:rsidP="008D370D">
            <w:pPr>
              <w:jc w:val="center"/>
              <w:rPr>
                <w:bCs/>
              </w:rPr>
            </w:pPr>
            <w:r w:rsidRPr="00B85FF4">
              <w:rPr>
                <w:bCs/>
              </w:rPr>
              <w:t>Тема 1.1 Электрическое поле</w:t>
            </w:r>
          </w:p>
        </w:tc>
        <w:tc>
          <w:tcPr>
            <w:tcW w:w="2035" w:type="pct"/>
          </w:tcPr>
          <w:p w14:paraId="2799CAC1" w14:textId="77777777" w:rsidR="003318A0" w:rsidRPr="00B85FF4" w:rsidRDefault="003318A0" w:rsidP="008D370D">
            <w:pPr>
              <w:ind w:firstLine="448"/>
              <w:jc w:val="both"/>
              <w:rPr>
                <w:bCs/>
              </w:rPr>
            </w:pPr>
            <w:r w:rsidRPr="00B85FF4">
              <w:rPr>
                <w:bCs/>
              </w:rPr>
              <w:t xml:space="preserve">1. Понятие об электрическом поле. Энергия электрического поля. </w:t>
            </w:r>
          </w:p>
          <w:p w14:paraId="520423C1" w14:textId="77777777" w:rsidR="003318A0" w:rsidRPr="00B85FF4" w:rsidRDefault="003318A0" w:rsidP="008D370D">
            <w:pPr>
              <w:ind w:firstLine="448"/>
              <w:jc w:val="both"/>
              <w:rPr>
                <w:bCs/>
              </w:rPr>
            </w:pPr>
            <w:r w:rsidRPr="00B85FF4">
              <w:rPr>
                <w:bCs/>
              </w:rPr>
              <w:t>2. Конденсатор, его заряд и электрическая емкость. Способы соединения конденсаторов.</w:t>
            </w:r>
          </w:p>
        </w:tc>
        <w:tc>
          <w:tcPr>
            <w:tcW w:w="543" w:type="pct"/>
          </w:tcPr>
          <w:p w14:paraId="03DC948F" w14:textId="77777777" w:rsidR="003318A0" w:rsidRPr="00B85FF4" w:rsidRDefault="003318A0" w:rsidP="008D370D">
            <w:pPr>
              <w:suppressAutoHyphens/>
              <w:jc w:val="center"/>
              <w:rPr>
                <w:iCs/>
              </w:rPr>
            </w:pPr>
            <w:r w:rsidRPr="00B85FF4">
              <w:rPr>
                <w:iCs/>
              </w:rPr>
              <w:t>4</w:t>
            </w:r>
          </w:p>
        </w:tc>
        <w:tc>
          <w:tcPr>
            <w:tcW w:w="457" w:type="pct"/>
            <w:vMerge/>
          </w:tcPr>
          <w:p w14:paraId="403BE593" w14:textId="77777777" w:rsidR="003318A0" w:rsidRPr="00B85FF4" w:rsidRDefault="003318A0" w:rsidP="008D370D">
            <w:pPr>
              <w:jc w:val="center"/>
              <w:rPr>
                <w:b/>
              </w:rPr>
            </w:pPr>
          </w:p>
        </w:tc>
        <w:tc>
          <w:tcPr>
            <w:tcW w:w="940" w:type="pct"/>
            <w:vMerge/>
          </w:tcPr>
          <w:p w14:paraId="54E31803" w14:textId="77777777" w:rsidR="003318A0" w:rsidRPr="00B85FF4" w:rsidRDefault="003318A0" w:rsidP="008D370D">
            <w:pPr>
              <w:jc w:val="center"/>
              <w:rPr>
                <w:b/>
              </w:rPr>
            </w:pPr>
          </w:p>
        </w:tc>
      </w:tr>
      <w:tr w:rsidR="003318A0" w:rsidRPr="00B85FF4" w14:paraId="2FF93D1C" w14:textId="77777777" w:rsidTr="008D370D">
        <w:trPr>
          <w:trHeight w:val="1080"/>
        </w:trPr>
        <w:tc>
          <w:tcPr>
            <w:tcW w:w="1025" w:type="pct"/>
          </w:tcPr>
          <w:p w14:paraId="1E057F23" w14:textId="77777777" w:rsidR="003318A0" w:rsidRPr="00B85FF4" w:rsidRDefault="003318A0" w:rsidP="008D370D">
            <w:pPr>
              <w:jc w:val="center"/>
              <w:rPr>
                <w:bCs/>
              </w:rPr>
            </w:pPr>
            <w:r w:rsidRPr="00B85FF4">
              <w:rPr>
                <w:bCs/>
              </w:rPr>
              <w:t>Тема 1.2. Основные элементы электрической цепи постоянного тока</w:t>
            </w:r>
          </w:p>
        </w:tc>
        <w:tc>
          <w:tcPr>
            <w:tcW w:w="2035" w:type="pct"/>
          </w:tcPr>
          <w:p w14:paraId="53EB266C" w14:textId="77777777" w:rsidR="003318A0" w:rsidRPr="00B85FF4" w:rsidRDefault="003318A0" w:rsidP="00DA76C7">
            <w:pPr>
              <w:numPr>
                <w:ilvl w:val="0"/>
                <w:numId w:val="85"/>
              </w:numPr>
              <w:spacing w:line="276" w:lineRule="auto"/>
              <w:jc w:val="both"/>
              <w:rPr>
                <w:bCs/>
              </w:rPr>
            </w:pPr>
            <w:r w:rsidRPr="00B85FF4">
              <w:rPr>
                <w:bCs/>
              </w:rPr>
              <w:t>Электрический заряд, потенциал, напряжение. Электрический ток, плотность, проводимость.</w:t>
            </w:r>
          </w:p>
          <w:p w14:paraId="7F2DECB9" w14:textId="77777777" w:rsidR="003318A0" w:rsidRPr="00B85FF4" w:rsidRDefault="003318A0" w:rsidP="00DA76C7">
            <w:pPr>
              <w:numPr>
                <w:ilvl w:val="0"/>
                <w:numId w:val="85"/>
              </w:numPr>
              <w:spacing w:line="276" w:lineRule="auto"/>
              <w:jc w:val="both"/>
              <w:rPr>
                <w:bCs/>
              </w:rPr>
            </w:pPr>
            <w:r w:rsidRPr="00B85FF4">
              <w:rPr>
                <w:bCs/>
              </w:rPr>
              <w:t>Закон Ома.</w:t>
            </w:r>
          </w:p>
          <w:p w14:paraId="1FDF8034" w14:textId="77777777" w:rsidR="003318A0" w:rsidRPr="00B85FF4" w:rsidRDefault="003318A0" w:rsidP="00DA76C7">
            <w:pPr>
              <w:numPr>
                <w:ilvl w:val="0"/>
                <w:numId w:val="85"/>
              </w:numPr>
              <w:spacing w:line="276" w:lineRule="auto"/>
              <w:jc w:val="both"/>
              <w:rPr>
                <w:bCs/>
              </w:rPr>
            </w:pPr>
            <w:r w:rsidRPr="00B85FF4">
              <w:rPr>
                <w:bCs/>
              </w:rPr>
              <w:t xml:space="preserve"> Мощность. Коэффициент полезного действия</w:t>
            </w:r>
          </w:p>
          <w:p w14:paraId="5C45FC44" w14:textId="77777777" w:rsidR="003318A0" w:rsidRPr="00B85FF4" w:rsidRDefault="003318A0" w:rsidP="00DA76C7">
            <w:pPr>
              <w:numPr>
                <w:ilvl w:val="0"/>
                <w:numId w:val="85"/>
              </w:numPr>
              <w:spacing w:line="276" w:lineRule="auto"/>
              <w:jc w:val="both"/>
              <w:rPr>
                <w:bCs/>
              </w:rPr>
            </w:pPr>
            <w:r w:rsidRPr="00B85FF4">
              <w:rPr>
                <w:bCs/>
              </w:rPr>
              <w:t>Электродвижущая сила. Простейшая электрическая цепь.</w:t>
            </w:r>
          </w:p>
        </w:tc>
        <w:tc>
          <w:tcPr>
            <w:tcW w:w="543" w:type="pct"/>
          </w:tcPr>
          <w:p w14:paraId="03EBB172" w14:textId="77777777" w:rsidR="003318A0" w:rsidRPr="00B85FF4" w:rsidRDefault="003318A0" w:rsidP="008D370D">
            <w:pPr>
              <w:suppressAutoHyphens/>
              <w:jc w:val="center"/>
              <w:rPr>
                <w:iCs/>
              </w:rPr>
            </w:pPr>
            <w:r w:rsidRPr="00B85FF4">
              <w:rPr>
                <w:iCs/>
              </w:rPr>
              <w:t>8</w:t>
            </w:r>
          </w:p>
        </w:tc>
        <w:tc>
          <w:tcPr>
            <w:tcW w:w="457" w:type="pct"/>
            <w:vMerge/>
          </w:tcPr>
          <w:p w14:paraId="040315BE" w14:textId="77777777" w:rsidR="003318A0" w:rsidRPr="00B85FF4" w:rsidRDefault="003318A0" w:rsidP="008D370D">
            <w:pPr>
              <w:jc w:val="center"/>
              <w:rPr>
                <w:b/>
              </w:rPr>
            </w:pPr>
          </w:p>
        </w:tc>
        <w:tc>
          <w:tcPr>
            <w:tcW w:w="940" w:type="pct"/>
            <w:vMerge/>
          </w:tcPr>
          <w:p w14:paraId="0565DDC3" w14:textId="77777777" w:rsidR="003318A0" w:rsidRPr="00B85FF4" w:rsidRDefault="003318A0" w:rsidP="008D370D">
            <w:pPr>
              <w:jc w:val="center"/>
              <w:rPr>
                <w:b/>
              </w:rPr>
            </w:pPr>
          </w:p>
        </w:tc>
      </w:tr>
      <w:tr w:rsidR="003318A0" w:rsidRPr="00B85FF4" w14:paraId="2189B228" w14:textId="77777777" w:rsidTr="008D370D">
        <w:trPr>
          <w:trHeight w:val="1080"/>
        </w:trPr>
        <w:tc>
          <w:tcPr>
            <w:tcW w:w="1025" w:type="pct"/>
          </w:tcPr>
          <w:p w14:paraId="07AA28A7" w14:textId="77777777" w:rsidR="003318A0" w:rsidRPr="00B85FF4" w:rsidRDefault="003318A0" w:rsidP="008D370D">
            <w:pPr>
              <w:jc w:val="center"/>
              <w:rPr>
                <w:bCs/>
              </w:rPr>
            </w:pPr>
            <w:r w:rsidRPr="00B85FF4">
              <w:rPr>
                <w:bCs/>
              </w:rPr>
              <w:t>Тема 1.3 Расчет электрических цепей постоянного тока</w:t>
            </w:r>
          </w:p>
        </w:tc>
        <w:tc>
          <w:tcPr>
            <w:tcW w:w="2035" w:type="pct"/>
          </w:tcPr>
          <w:p w14:paraId="25E63B1A" w14:textId="77777777" w:rsidR="003318A0" w:rsidRPr="00B85FF4" w:rsidRDefault="003318A0" w:rsidP="00DA76C7">
            <w:pPr>
              <w:numPr>
                <w:ilvl w:val="0"/>
                <w:numId w:val="86"/>
              </w:numPr>
              <w:spacing w:line="276" w:lineRule="auto"/>
              <w:ind w:left="626" w:hanging="142"/>
              <w:jc w:val="both"/>
              <w:rPr>
                <w:bCs/>
              </w:rPr>
            </w:pPr>
            <w:r w:rsidRPr="00B85FF4">
              <w:rPr>
                <w:bCs/>
              </w:rPr>
              <w:t>Законы Кирхгофа. Последовательное и параллельное соединение потребителей электроэнергии</w:t>
            </w:r>
          </w:p>
          <w:p w14:paraId="0C762346" w14:textId="77777777" w:rsidR="003318A0" w:rsidRPr="00B85FF4" w:rsidRDefault="003318A0" w:rsidP="00DA76C7">
            <w:pPr>
              <w:numPr>
                <w:ilvl w:val="0"/>
                <w:numId w:val="86"/>
              </w:numPr>
              <w:spacing w:line="276" w:lineRule="auto"/>
              <w:ind w:left="626" w:hanging="142"/>
              <w:jc w:val="both"/>
              <w:rPr>
                <w:bCs/>
              </w:rPr>
            </w:pPr>
            <w:r w:rsidRPr="00B85FF4">
              <w:rPr>
                <w:bCs/>
              </w:rPr>
              <w:t>Расчет цепей со смешанным соединением приемников.</w:t>
            </w:r>
          </w:p>
          <w:p w14:paraId="2B33EB34" w14:textId="77777777" w:rsidR="003318A0" w:rsidRPr="00B85FF4" w:rsidRDefault="003318A0" w:rsidP="00DA76C7">
            <w:pPr>
              <w:numPr>
                <w:ilvl w:val="0"/>
                <w:numId w:val="86"/>
              </w:numPr>
              <w:spacing w:line="276" w:lineRule="auto"/>
              <w:ind w:left="626" w:hanging="142"/>
              <w:jc w:val="both"/>
              <w:rPr>
                <w:bCs/>
              </w:rPr>
            </w:pPr>
            <w:r w:rsidRPr="00B85FF4">
              <w:rPr>
                <w:bCs/>
              </w:rPr>
              <w:lastRenderedPageBreak/>
              <w:t>Потеря напряжения в проводах. Эквивалентные схемы источников питания.</w:t>
            </w:r>
          </w:p>
          <w:p w14:paraId="01D2FB44" w14:textId="77777777" w:rsidR="003318A0" w:rsidRPr="00B85FF4" w:rsidRDefault="003318A0" w:rsidP="008D370D">
            <w:pPr>
              <w:ind w:left="626" w:hanging="142"/>
              <w:jc w:val="both"/>
              <w:rPr>
                <w:bCs/>
              </w:rPr>
            </w:pPr>
            <w:r w:rsidRPr="00B85FF4">
              <w:rPr>
                <w:bCs/>
              </w:rPr>
              <w:t>В том числе лабораторных занятий:</w:t>
            </w:r>
          </w:p>
          <w:p w14:paraId="15FE1D39" w14:textId="77777777" w:rsidR="003318A0" w:rsidRPr="00B85FF4" w:rsidRDefault="003318A0" w:rsidP="00DA76C7">
            <w:pPr>
              <w:numPr>
                <w:ilvl w:val="0"/>
                <w:numId w:val="87"/>
              </w:numPr>
              <w:spacing w:line="276" w:lineRule="auto"/>
              <w:ind w:left="626" w:hanging="142"/>
              <w:jc w:val="both"/>
              <w:rPr>
                <w:bCs/>
              </w:rPr>
            </w:pPr>
            <w:r w:rsidRPr="00B85FF4">
              <w:rPr>
                <w:bCs/>
              </w:rPr>
              <w:t>Исследование внешней характеристики источника тока</w:t>
            </w:r>
          </w:p>
          <w:p w14:paraId="50B3CC0E" w14:textId="77777777" w:rsidR="003318A0" w:rsidRPr="00B85FF4" w:rsidRDefault="003318A0" w:rsidP="00DA76C7">
            <w:pPr>
              <w:numPr>
                <w:ilvl w:val="0"/>
                <w:numId w:val="87"/>
              </w:numPr>
              <w:spacing w:line="276" w:lineRule="auto"/>
              <w:ind w:left="626" w:hanging="142"/>
              <w:jc w:val="both"/>
              <w:rPr>
                <w:bCs/>
              </w:rPr>
            </w:pPr>
            <w:r w:rsidRPr="00B85FF4">
              <w:rPr>
                <w:bCs/>
              </w:rPr>
              <w:t>Исследование электрической цепи при последовательном соединении сопротивлений</w:t>
            </w:r>
          </w:p>
          <w:p w14:paraId="1CA81658" w14:textId="77777777" w:rsidR="003318A0" w:rsidRPr="00B85FF4" w:rsidRDefault="003318A0" w:rsidP="00DA76C7">
            <w:pPr>
              <w:numPr>
                <w:ilvl w:val="0"/>
                <w:numId w:val="87"/>
              </w:numPr>
              <w:spacing w:line="276" w:lineRule="auto"/>
              <w:ind w:left="626" w:hanging="142"/>
              <w:jc w:val="both"/>
              <w:rPr>
                <w:bCs/>
              </w:rPr>
            </w:pPr>
            <w:r w:rsidRPr="00B85FF4">
              <w:rPr>
                <w:bCs/>
              </w:rPr>
              <w:t>Исследование электрической цепи при параллельном соединении сопротивлений</w:t>
            </w:r>
          </w:p>
          <w:p w14:paraId="776DFEF7" w14:textId="77777777" w:rsidR="003318A0" w:rsidRPr="00B85FF4" w:rsidRDefault="003318A0" w:rsidP="008D370D">
            <w:pPr>
              <w:ind w:left="626"/>
              <w:jc w:val="both"/>
              <w:rPr>
                <w:bCs/>
              </w:rPr>
            </w:pPr>
          </w:p>
        </w:tc>
        <w:tc>
          <w:tcPr>
            <w:tcW w:w="543" w:type="pct"/>
          </w:tcPr>
          <w:p w14:paraId="51DB3121" w14:textId="77777777" w:rsidR="003318A0" w:rsidRPr="00B85FF4" w:rsidRDefault="003318A0" w:rsidP="008D370D">
            <w:pPr>
              <w:suppressAutoHyphens/>
              <w:jc w:val="center"/>
              <w:rPr>
                <w:iCs/>
              </w:rPr>
            </w:pPr>
            <w:r w:rsidRPr="00B85FF4">
              <w:rPr>
                <w:iCs/>
              </w:rPr>
              <w:lastRenderedPageBreak/>
              <w:t>6/6</w:t>
            </w:r>
          </w:p>
        </w:tc>
        <w:tc>
          <w:tcPr>
            <w:tcW w:w="457" w:type="pct"/>
            <w:vMerge/>
          </w:tcPr>
          <w:p w14:paraId="60F8B24D" w14:textId="77777777" w:rsidR="003318A0" w:rsidRPr="00B85FF4" w:rsidRDefault="003318A0" w:rsidP="008D370D">
            <w:pPr>
              <w:jc w:val="center"/>
              <w:rPr>
                <w:b/>
              </w:rPr>
            </w:pPr>
          </w:p>
        </w:tc>
        <w:tc>
          <w:tcPr>
            <w:tcW w:w="940" w:type="pct"/>
            <w:vMerge/>
          </w:tcPr>
          <w:p w14:paraId="3FDD22B8" w14:textId="77777777" w:rsidR="003318A0" w:rsidRPr="00B85FF4" w:rsidRDefault="003318A0" w:rsidP="008D370D">
            <w:pPr>
              <w:jc w:val="center"/>
              <w:rPr>
                <w:b/>
              </w:rPr>
            </w:pPr>
          </w:p>
        </w:tc>
      </w:tr>
      <w:tr w:rsidR="003318A0" w:rsidRPr="00B85FF4" w14:paraId="5AF3B593" w14:textId="77777777" w:rsidTr="008D370D">
        <w:trPr>
          <w:trHeight w:val="1080"/>
        </w:trPr>
        <w:tc>
          <w:tcPr>
            <w:tcW w:w="1025" w:type="pct"/>
          </w:tcPr>
          <w:p w14:paraId="3A845CAF" w14:textId="77777777" w:rsidR="003318A0" w:rsidRPr="00B85FF4" w:rsidRDefault="003318A0" w:rsidP="008D370D">
            <w:pPr>
              <w:jc w:val="center"/>
              <w:rPr>
                <w:bCs/>
              </w:rPr>
            </w:pPr>
            <w:r w:rsidRPr="00B85FF4">
              <w:rPr>
                <w:bCs/>
              </w:rPr>
              <w:t>Тема 1.4 Электромагнетизм. Основные свойства магнитного поля</w:t>
            </w:r>
          </w:p>
        </w:tc>
        <w:tc>
          <w:tcPr>
            <w:tcW w:w="2035" w:type="pct"/>
          </w:tcPr>
          <w:p w14:paraId="02E4693D" w14:textId="77777777" w:rsidR="003318A0" w:rsidRPr="00B85FF4" w:rsidRDefault="003318A0" w:rsidP="00DA76C7">
            <w:pPr>
              <w:numPr>
                <w:ilvl w:val="0"/>
                <w:numId w:val="100"/>
              </w:numPr>
              <w:spacing w:line="276" w:lineRule="auto"/>
              <w:jc w:val="both"/>
              <w:rPr>
                <w:bCs/>
              </w:rPr>
            </w:pPr>
            <w:r w:rsidRPr="00B85FF4">
              <w:rPr>
                <w:bCs/>
              </w:rPr>
              <w:t>Основные свойства магнитного поля. Индукция магнитного поля. Магнитный поток.</w:t>
            </w:r>
          </w:p>
          <w:p w14:paraId="0FA5FD77" w14:textId="77777777" w:rsidR="003318A0" w:rsidRPr="00B85FF4" w:rsidRDefault="003318A0" w:rsidP="00DA76C7">
            <w:pPr>
              <w:numPr>
                <w:ilvl w:val="0"/>
                <w:numId w:val="100"/>
              </w:numPr>
              <w:spacing w:line="276" w:lineRule="auto"/>
              <w:jc w:val="both"/>
              <w:rPr>
                <w:bCs/>
              </w:rPr>
            </w:pPr>
            <w:r w:rsidRPr="00B85FF4">
              <w:rPr>
                <w:bCs/>
              </w:rPr>
              <w:t>Магнитодвижущая сила. Закон полного тока</w:t>
            </w:r>
          </w:p>
          <w:p w14:paraId="6DF96977" w14:textId="77777777" w:rsidR="003318A0" w:rsidRPr="00B85FF4" w:rsidRDefault="003318A0" w:rsidP="00DA76C7">
            <w:pPr>
              <w:numPr>
                <w:ilvl w:val="0"/>
                <w:numId w:val="100"/>
              </w:numPr>
              <w:spacing w:line="276" w:lineRule="auto"/>
              <w:jc w:val="both"/>
              <w:rPr>
                <w:bCs/>
              </w:rPr>
            </w:pPr>
            <w:r w:rsidRPr="00B85FF4">
              <w:rPr>
                <w:bCs/>
              </w:rPr>
              <w:t>Магнитное поле провода с током. Магнитное поле катушки.</w:t>
            </w:r>
          </w:p>
          <w:p w14:paraId="144FE3A8" w14:textId="77777777" w:rsidR="003318A0" w:rsidRPr="00B85FF4" w:rsidRDefault="003318A0" w:rsidP="00DA76C7">
            <w:pPr>
              <w:numPr>
                <w:ilvl w:val="0"/>
                <w:numId w:val="100"/>
              </w:numPr>
              <w:spacing w:after="200"/>
              <w:ind w:right="-113"/>
              <w:contextualSpacing/>
              <w:jc w:val="both"/>
              <w:rPr>
                <w:bCs/>
              </w:rPr>
            </w:pPr>
            <w:r w:rsidRPr="00B85FF4">
              <w:rPr>
                <w:bCs/>
              </w:rPr>
              <w:t>Магнитная цепь.</w:t>
            </w:r>
          </w:p>
          <w:p w14:paraId="57DD6D63" w14:textId="77777777" w:rsidR="003318A0" w:rsidRPr="00B85FF4" w:rsidRDefault="003318A0" w:rsidP="008D370D">
            <w:pPr>
              <w:jc w:val="both"/>
              <w:rPr>
                <w:bCs/>
              </w:rPr>
            </w:pPr>
          </w:p>
        </w:tc>
        <w:tc>
          <w:tcPr>
            <w:tcW w:w="543" w:type="pct"/>
          </w:tcPr>
          <w:p w14:paraId="64BA4222" w14:textId="77777777" w:rsidR="003318A0" w:rsidRPr="00B85FF4" w:rsidRDefault="003318A0" w:rsidP="008D370D">
            <w:pPr>
              <w:suppressAutoHyphens/>
              <w:jc w:val="center"/>
              <w:rPr>
                <w:iCs/>
              </w:rPr>
            </w:pPr>
            <w:r w:rsidRPr="00B85FF4">
              <w:rPr>
                <w:iCs/>
              </w:rPr>
              <w:t>4</w:t>
            </w:r>
          </w:p>
        </w:tc>
        <w:tc>
          <w:tcPr>
            <w:tcW w:w="457" w:type="pct"/>
            <w:vMerge/>
          </w:tcPr>
          <w:p w14:paraId="58880404" w14:textId="77777777" w:rsidR="003318A0" w:rsidRPr="00B85FF4" w:rsidRDefault="003318A0" w:rsidP="008D370D">
            <w:pPr>
              <w:jc w:val="center"/>
              <w:rPr>
                <w:b/>
              </w:rPr>
            </w:pPr>
          </w:p>
        </w:tc>
        <w:tc>
          <w:tcPr>
            <w:tcW w:w="940" w:type="pct"/>
            <w:vMerge/>
          </w:tcPr>
          <w:p w14:paraId="750EFC58" w14:textId="77777777" w:rsidR="003318A0" w:rsidRPr="00B85FF4" w:rsidRDefault="003318A0" w:rsidP="008D370D">
            <w:pPr>
              <w:jc w:val="center"/>
              <w:rPr>
                <w:b/>
              </w:rPr>
            </w:pPr>
          </w:p>
        </w:tc>
      </w:tr>
      <w:tr w:rsidR="003318A0" w:rsidRPr="00B85FF4" w14:paraId="198DCEAC" w14:textId="77777777" w:rsidTr="008D370D">
        <w:trPr>
          <w:trHeight w:val="1080"/>
        </w:trPr>
        <w:tc>
          <w:tcPr>
            <w:tcW w:w="1025" w:type="pct"/>
          </w:tcPr>
          <w:p w14:paraId="5289C11C" w14:textId="77777777" w:rsidR="003318A0" w:rsidRPr="00B85FF4" w:rsidRDefault="003318A0" w:rsidP="008D370D">
            <w:pPr>
              <w:ind w:right="-113" w:firstLine="448"/>
              <w:contextualSpacing/>
              <w:rPr>
                <w:b/>
                <w:bCs/>
                <w:sz w:val="18"/>
                <w:szCs w:val="18"/>
              </w:rPr>
            </w:pPr>
            <w:r w:rsidRPr="00B85FF4">
              <w:rPr>
                <w:bCs/>
              </w:rPr>
              <w:t>Тема 1.5 Электромагнитная индукция</w:t>
            </w:r>
          </w:p>
        </w:tc>
        <w:tc>
          <w:tcPr>
            <w:tcW w:w="2035" w:type="pct"/>
          </w:tcPr>
          <w:p w14:paraId="09C240EB" w14:textId="77777777" w:rsidR="003318A0" w:rsidRPr="00B85FF4" w:rsidRDefault="003318A0" w:rsidP="00DA76C7">
            <w:pPr>
              <w:numPr>
                <w:ilvl w:val="0"/>
                <w:numId w:val="88"/>
              </w:numPr>
              <w:spacing w:after="200"/>
              <w:ind w:right="-113"/>
              <w:contextualSpacing/>
              <w:jc w:val="both"/>
              <w:rPr>
                <w:bCs/>
              </w:rPr>
            </w:pPr>
            <w:r w:rsidRPr="00B85FF4">
              <w:rPr>
                <w:bCs/>
              </w:rPr>
              <w:t>Закон электромагнитной индукции</w:t>
            </w:r>
          </w:p>
          <w:p w14:paraId="7C412081" w14:textId="77777777" w:rsidR="003318A0" w:rsidRPr="00B85FF4" w:rsidRDefault="003318A0" w:rsidP="00DA76C7">
            <w:pPr>
              <w:numPr>
                <w:ilvl w:val="0"/>
                <w:numId w:val="88"/>
              </w:numPr>
              <w:spacing w:after="200"/>
              <w:ind w:right="-113"/>
              <w:contextualSpacing/>
              <w:jc w:val="both"/>
              <w:rPr>
                <w:bCs/>
              </w:rPr>
            </w:pPr>
            <w:r w:rsidRPr="00B85FF4">
              <w:rPr>
                <w:bCs/>
              </w:rPr>
              <w:t>Индуктивность. Катушка индуктивности.</w:t>
            </w:r>
          </w:p>
          <w:p w14:paraId="6988EA59" w14:textId="77777777" w:rsidR="003318A0" w:rsidRPr="00B85FF4" w:rsidRDefault="003318A0" w:rsidP="00DA76C7">
            <w:pPr>
              <w:numPr>
                <w:ilvl w:val="0"/>
                <w:numId w:val="88"/>
              </w:numPr>
              <w:spacing w:after="200"/>
              <w:ind w:right="-113"/>
              <w:contextualSpacing/>
              <w:jc w:val="both"/>
              <w:rPr>
                <w:bCs/>
              </w:rPr>
            </w:pPr>
            <w:r w:rsidRPr="00B85FF4">
              <w:rPr>
                <w:bCs/>
              </w:rPr>
              <w:t>Закон Ленца. Энергия магнитного поля. Взаимная индукция.</w:t>
            </w:r>
          </w:p>
          <w:p w14:paraId="44935157" w14:textId="77777777" w:rsidR="003318A0" w:rsidRPr="00B85FF4" w:rsidRDefault="003318A0" w:rsidP="00DA76C7">
            <w:pPr>
              <w:numPr>
                <w:ilvl w:val="0"/>
                <w:numId w:val="88"/>
              </w:numPr>
              <w:spacing w:after="200"/>
              <w:ind w:right="-113"/>
              <w:contextualSpacing/>
              <w:jc w:val="both"/>
              <w:rPr>
                <w:bCs/>
              </w:rPr>
            </w:pPr>
            <w:r w:rsidRPr="00B85FF4">
              <w:rPr>
                <w:bCs/>
              </w:rPr>
              <w:t>Э.Д.С. самоиндукции. Взаимоиндукция.</w:t>
            </w:r>
          </w:p>
          <w:p w14:paraId="62A45DDB" w14:textId="77777777" w:rsidR="003318A0" w:rsidRPr="00B85FF4" w:rsidRDefault="003318A0" w:rsidP="008D370D">
            <w:pPr>
              <w:ind w:right="-113" w:firstLine="448"/>
              <w:contextualSpacing/>
              <w:jc w:val="both"/>
              <w:rPr>
                <w:bCs/>
              </w:rPr>
            </w:pPr>
            <w:r w:rsidRPr="00B85FF4">
              <w:rPr>
                <w:bCs/>
              </w:rPr>
              <w:t>В том числе лабораторных занятий:</w:t>
            </w:r>
          </w:p>
          <w:p w14:paraId="56B17FEF" w14:textId="77777777" w:rsidR="003318A0" w:rsidRPr="00B85FF4" w:rsidRDefault="003318A0" w:rsidP="008D370D">
            <w:pPr>
              <w:ind w:right="-113" w:firstLine="448"/>
              <w:contextualSpacing/>
              <w:jc w:val="both"/>
              <w:rPr>
                <w:bCs/>
              </w:rPr>
            </w:pPr>
            <w:r w:rsidRPr="00B85FF4">
              <w:rPr>
                <w:bCs/>
              </w:rPr>
              <w:t>1. Исследование явления электромагнитной индукции, самоиндукции, взаимоиндукции</w:t>
            </w:r>
          </w:p>
        </w:tc>
        <w:tc>
          <w:tcPr>
            <w:tcW w:w="543" w:type="pct"/>
          </w:tcPr>
          <w:p w14:paraId="7285EACF" w14:textId="77777777" w:rsidR="003318A0" w:rsidRPr="00B85FF4" w:rsidRDefault="003318A0" w:rsidP="008D370D">
            <w:pPr>
              <w:suppressAutoHyphens/>
              <w:jc w:val="center"/>
              <w:rPr>
                <w:iCs/>
              </w:rPr>
            </w:pPr>
            <w:r w:rsidRPr="00B85FF4">
              <w:rPr>
                <w:iCs/>
              </w:rPr>
              <w:t>6/2</w:t>
            </w:r>
          </w:p>
        </w:tc>
        <w:tc>
          <w:tcPr>
            <w:tcW w:w="457" w:type="pct"/>
            <w:vMerge/>
          </w:tcPr>
          <w:p w14:paraId="168DF220" w14:textId="77777777" w:rsidR="003318A0" w:rsidRPr="00B85FF4" w:rsidRDefault="003318A0" w:rsidP="008D370D">
            <w:pPr>
              <w:jc w:val="center"/>
              <w:rPr>
                <w:b/>
              </w:rPr>
            </w:pPr>
          </w:p>
        </w:tc>
        <w:tc>
          <w:tcPr>
            <w:tcW w:w="940" w:type="pct"/>
            <w:vMerge/>
          </w:tcPr>
          <w:p w14:paraId="5E8E70E4" w14:textId="77777777" w:rsidR="003318A0" w:rsidRPr="00B85FF4" w:rsidRDefault="003318A0" w:rsidP="008D370D">
            <w:pPr>
              <w:jc w:val="center"/>
              <w:rPr>
                <w:b/>
              </w:rPr>
            </w:pPr>
          </w:p>
        </w:tc>
      </w:tr>
      <w:tr w:rsidR="003318A0" w:rsidRPr="00B85FF4" w14:paraId="27D9FD2B" w14:textId="77777777" w:rsidTr="008D370D">
        <w:trPr>
          <w:trHeight w:val="3482"/>
        </w:trPr>
        <w:tc>
          <w:tcPr>
            <w:tcW w:w="1025" w:type="pct"/>
          </w:tcPr>
          <w:p w14:paraId="703E48EA" w14:textId="77777777" w:rsidR="003318A0" w:rsidRPr="00B85FF4" w:rsidRDefault="003318A0" w:rsidP="008D370D">
            <w:pPr>
              <w:ind w:right="9" w:firstLine="448"/>
              <w:contextualSpacing/>
              <w:jc w:val="both"/>
              <w:rPr>
                <w:bCs/>
              </w:rPr>
            </w:pPr>
            <w:r w:rsidRPr="00B85FF4">
              <w:rPr>
                <w:bCs/>
              </w:rPr>
              <w:lastRenderedPageBreak/>
              <w:t>Тема 1.6 Электрические измерительные приборы.  Измерение электрических величин</w:t>
            </w:r>
          </w:p>
          <w:p w14:paraId="20802E33" w14:textId="77777777" w:rsidR="003318A0" w:rsidRPr="00B85FF4" w:rsidRDefault="003318A0" w:rsidP="008D370D">
            <w:pPr>
              <w:ind w:right="-113" w:firstLine="379"/>
              <w:contextualSpacing/>
              <w:jc w:val="both"/>
              <w:rPr>
                <w:bCs/>
              </w:rPr>
            </w:pPr>
          </w:p>
        </w:tc>
        <w:tc>
          <w:tcPr>
            <w:tcW w:w="2035" w:type="pct"/>
          </w:tcPr>
          <w:p w14:paraId="7079114C" w14:textId="77777777" w:rsidR="003318A0" w:rsidRPr="00B85FF4" w:rsidRDefault="003318A0" w:rsidP="008D370D">
            <w:pPr>
              <w:ind w:right="-113" w:firstLine="448"/>
              <w:contextualSpacing/>
              <w:jc w:val="both"/>
              <w:rPr>
                <w:bCs/>
              </w:rPr>
            </w:pPr>
            <w:r w:rsidRPr="00B85FF4">
              <w:rPr>
                <w:bCs/>
              </w:rPr>
              <w:t>1. Электрические измерения. Значение измерений. Методы измерений. Погрешности измерений</w:t>
            </w:r>
          </w:p>
          <w:p w14:paraId="6F998858" w14:textId="77777777" w:rsidR="003318A0" w:rsidRPr="00B85FF4" w:rsidRDefault="003318A0" w:rsidP="008D370D">
            <w:pPr>
              <w:ind w:right="-113" w:firstLine="448"/>
              <w:contextualSpacing/>
              <w:jc w:val="both"/>
              <w:rPr>
                <w:bCs/>
              </w:rPr>
            </w:pPr>
            <w:r w:rsidRPr="00B85FF4">
              <w:rPr>
                <w:bCs/>
              </w:rPr>
              <w:t>2. Классификация измерительных приборов..</w:t>
            </w:r>
          </w:p>
          <w:p w14:paraId="70107BFF" w14:textId="77777777" w:rsidR="003318A0" w:rsidRPr="00B85FF4" w:rsidRDefault="003318A0" w:rsidP="008D370D">
            <w:pPr>
              <w:ind w:right="-113" w:firstLine="448"/>
              <w:contextualSpacing/>
              <w:jc w:val="both"/>
              <w:rPr>
                <w:bCs/>
              </w:rPr>
            </w:pPr>
            <w:r w:rsidRPr="00B85FF4">
              <w:rPr>
                <w:bCs/>
              </w:rPr>
              <w:t>3. Аналоговые измерительные приборы. Устройство. Применение.</w:t>
            </w:r>
          </w:p>
          <w:p w14:paraId="4371D25C" w14:textId="77777777" w:rsidR="003318A0" w:rsidRPr="00B85FF4" w:rsidRDefault="003318A0" w:rsidP="008D370D">
            <w:pPr>
              <w:ind w:right="-113" w:firstLine="448"/>
              <w:contextualSpacing/>
              <w:jc w:val="both"/>
              <w:rPr>
                <w:bCs/>
              </w:rPr>
            </w:pPr>
            <w:r w:rsidRPr="00B85FF4">
              <w:rPr>
                <w:bCs/>
              </w:rPr>
              <w:t>4. Цифровые приборы. Устройство, применение.</w:t>
            </w:r>
          </w:p>
          <w:p w14:paraId="009FDC7B" w14:textId="77777777" w:rsidR="003318A0" w:rsidRPr="00B85FF4" w:rsidRDefault="003318A0" w:rsidP="00DA76C7">
            <w:pPr>
              <w:numPr>
                <w:ilvl w:val="0"/>
                <w:numId w:val="90"/>
              </w:numPr>
              <w:spacing w:line="276" w:lineRule="auto"/>
              <w:ind w:left="768" w:hanging="284"/>
              <w:jc w:val="both"/>
              <w:rPr>
                <w:bCs/>
              </w:rPr>
            </w:pPr>
            <w:r w:rsidRPr="00B85FF4">
              <w:rPr>
                <w:bCs/>
              </w:rPr>
              <w:t>Измерение напряжения, тока, мощности.</w:t>
            </w:r>
          </w:p>
          <w:p w14:paraId="0FDA11FC" w14:textId="77777777" w:rsidR="003318A0" w:rsidRPr="00B85FF4" w:rsidRDefault="003318A0" w:rsidP="008D370D">
            <w:pPr>
              <w:ind w:left="768"/>
              <w:jc w:val="both"/>
              <w:rPr>
                <w:bCs/>
              </w:rPr>
            </w:pPr>
            <w:r w:rsidRPr="00B85FF4">
              <w:rPr>
                <w:bCs/>
              </w:rPr>
              <w:t>В том числе лабораторных занятий:</w:t>
            </w:r>
          </w:p>
          <w:p w14:paraId="3BF0A5F9" w14:textId="77777777" w:rsidR="003318A0" w:rsidRPr="00B85FF4" w:rsidRDefault="003318A0" w:rsidP="00DA76C7">
            <w:pPr>
              <w:numPr>
                <w:ilvl w:val="0"/>
                <w:numId w:val="93"/>
              </w:numPr>
              <w:spacing w:line="276" w:lineRule="auto"/>
              <w:ind w:hanging="691"/>
              <w:jc w:val="both"/>
              <w:rPr>
                <w:bCs/>
              </w:rPr>
            </w:pPr>
            <w:r w:rsidRPr="00B85FF4">
              <w:rPr>
                <w:bCs/>
              </w:rPr>
              <w:t>Измерение сопротивлений, тока, напряжения</w:t>
            </w:r>
          </w:p>
          <w:p w14:paraId="1A1C13FE" w14:textId="77777777" w:rsidR="003318A0" w:rsidRPr="00B85FF4" w:rsidRDefault="003318A0" w:rsidP="008D370D">
            <w:pPr>
              <w:ind w:left="484"/>
              <w:jc w:val="both"/>
              <w:rPr>
                <w:bCs/>
              </w:rPr>
            </w:pPr>
          </w:p>
        </w:tc>
        <w:tc>
          <w:tcPr>
            <w:tcW w:w="543" w:type="pct"/>
          </w:tcPr>
          <w:p w14:paraId="4237C0DA" w14:textId="77777777" w:rsidR="003318A0" w:rsidRPr="00B85FF4" w:rsidRDefault="003318A0" w:rsidP="008D370D">
            <w:pPr>
              <w:suppressAutoHyphens/>
              <w:jc w:val="center"/>
              <w:rPr>
                <w:iCs/>
              </w:rPr>
            </w:pPr>
            <w:r w:rsidRPr="00B85FF4">
              <w:rPr>
                <w:iCs/>
              </w:rPr>
              <w:t>6/2</w:t>
            </w:r>
          </w:p>
        </w:tc>
        <w:tc>
          <w:tcPr>
            <w:tcW w:w="457" w:type="pct"/>
            <w:vMerge/>
          </w:tcPr>
          <w:p w14:paraId="6FEE5345" w14:textId="77777777" w:rsidR="003318A0" w:rsidRPr="00B85FF4" w:rsidRDefault="003318A0" w:rsidP="008D370D">
            <w:pPr>
              <w:jc w:val="center"/>
              <w:rPr>
                <w:b/>
              </w:rPr>
            </w:pPr>
          </w:p>
        </w:tc>
        <w:tc>
          <w:tcPr>
            <w:tcW w:w="940" w:type="pct"/>
            <w:vMerge/>
          </w:tcPr>
          <w:p w14:paraId="24FD635F" w14:textId="77777777" w:rsidR="003318A0" w:rsidRPr="00B85FF4" w:rsidRDefault="003318A0" w:rsidP="008D370D">
            <w:pPr>
              <w:jc w:val="center"/>
              <w:rPr>
                <w:b/>
              </w:rPr>
            </w:pPr>
          </w:p>
        </w:tc>
      </w:tr>
      <w:tr w:rsidR="003318A0" w:rsidRPr="00B85FF4" w14:paraId="3158FBC5" w14:textId="77777777" w:rsidTr="008D370D">
        <w:trPr>
          <w:trHeight w:val="1080"/>
        </w:trPr>
        <w:tc>
          <w:tcPr>
            <w:tcW w:w="1025" w:type="pct"/>
          </w:tcPr>
          <w:p w14:paraId="70D2234D" w14:textId="77777777" w:rsidR="003318A0" w:rsidRPr="00B85FF4" w:rsidRDefault="003318A0" w:rsidP="008D370D">
            <w:pPr>
              <w:ind w:firstLine="455"/>
              <w:jc w:val="both"/>
              <w:rPr>
                <w:bCs/>
              </w:rPr>
            </w:pPr>
            <w:r w:rsidRPr="00B85FF4">
              <w:rPr>
                <w:bCs/>
              </w:rPr>
              <w:t>Тема 1.7 Электрические цепи переменного тока. Электрические цепи однофазного переменного тока</w:t>
            </w:r>
          </w:p>
        </w:tc>
        <w:tc>
          <w:tcPr>
            <w:tcW w:w="2035" w:type="pct"/>
            <w:vAlign w:val="center"/>
          </w:tcPr>
          <w:p w14:paraId="48A12228" w14:textId="77777777" w:rsidR="003318A0" w:rsidRPr="00B85FF4" w:rsidRDefault="003318A0" w:rsidP="00DA76C7">
            <w:pPr>
              <w:numPr>
                <w:ilvl w:val="0"/>
                <w:numId w:val="89"/>
              </w:numPr>
              <w:spacing w:line="276" w:lineRule="auto"/>
              <w:jc w:val="both"/>
              <w:rPr>
                <w:bCs/>
              </w:rPr>
            </w:pPr>
            <w:r w:rsidRPr="00B85FF4">
              <w:rPr>
                <w:bCs/>
              </w:rPr>
              <w:t>Переменный ток, его получение.</w:t>
            </w:r>
          </w:p>
          <w:p w14:paraId="68A822A2" w14:textId="77777777" w:rsidR="003318A0" w:rsidRPr="00B85FF4" w:rsidRDefault="003318A0" w:rsidP="00DA76C7">
            <w:pPr>
              <w:numPr>
                <w:ilvl w:val="0"/>
                <w:numId w:val="89"/>
              </w:numPr>
              <w:spacing w:line="276" w:lineRule="auto"/>
              <w:jc w:val="both"/>
              <w:rPr>
                <w:bCs/>
              </w:rPr>
            </w:pPr>
            <w:r w:rsidRPr="00B85FF4">
              <w:rPr>
                <w:bCs/>
              </w:rPr>
              <w:t xml:space="preserve"> Амплитудное и мгновенное значение переменных величин. Период, частота, сдвиг фаз. Мощность цепи переменного тока.</w:t>
            </w:r>
          </w:p>
        </w:tc>
        <w:tc>
          <w:tcPr>
            <w:tcW w:w="543" w:type="pct"/>
          </w:tcPr>
          <w:p w14:paraId="15459358" w14:textId="77777777" w:rsidR="003318A0" w:rsidRPr="00B85FF4" w:rsidRDefault="003318A0" w:rsidP="008D370D">
            <w:pPr>
              <w:suppressAutoHyphens/>
              <w:jc w:val="center"/>
              <w:rPr>
                <w:iCs/>
              </w:rPr>
            </w:pPr>
            <w:r w:rsidRPr="00B85FF4">
              <w:rPr>
                <w:iCs/>
              </w:rPr>
              <w:t>2</w:t>
            </w:r>
          </w:p>
        </w:tc>
        <w:tc>
          <w:tcPr>
            <w:tcW w:w="457" w:type="pct"/>
            <w:vMerge/>
          </w:tcPr>
          <w:p w14:paraId="29325F6D" w14:textId="77777777" w:rsidR="003318A0" w:rsidRPr="00B85FF4" w:rsidRDefault="003318A0" w:rsidP="008D370D">
            <w:pPr>
              <w:jc w:val="center"/>
              <w:rPr>
                <w:b/>
              </w:rPr>
            </w:pPr>
          </w:p>
        </w:tc>
        <w:tc>
          <w:tcPr>
            <w:tcW w:w="940" w:type="pct"/>
            <w:vMerge/>
          </w:tcPr>
          <w:p w14:paraId="0C83A4E1" w14:textId="77777777" w:rsidR="003318A0" w:rsidRPr="00B85FF4" w:rsidRDefault="003318A0" w:rsidP="008D370D">
            <w:pPr>
              <w:jc w:val="center"/>
              <w:rPr>
                <w:b/>
              </w:rPr>
            </w:pPr>
          </w:p>
        </w:tc>
      </w:tr>
      <w:tr w:rsidR="003318A0" w:rsidRPr="00B85FF4" w14:paraId="5D066279" w14:textId="77777777" w:rsidTr="008D370D">
        <w:trPr>
          <w:trHeight w:val="1313"/>
        </w:trPr>
        <w:tc>
          <w:tcPr>
            <w:tcW w:w="1025" w:type="pct"/>
          </w:tcPr>
          <w:p w14:paraId="3DBF789A" w14:textId="77777777" w:rsidR="003318A0" w:rsidRPr="00B85FF4" w:rsidRDefault="003318A0" w:rsidP="008D370D">
            <w:pPr>
              <w:ind w:firstLine="455"/>
              <w:jc w:val="both"/>
              <w:rPr>
                <w:bCs/>
              </w:rPr>
            </w:pPr>
            <w:r w:rsidRPr="00B85FF4">
              <w:rPr>
                <w:bCs/>
              </w:rPr>
              <w:t>Тема 1.8 Расчет цепей однофазного переменного тока</w:t>
            </w:r>
          </w:p>
        </w:tc>
        <w:tc>
          <w:tcPr>
            <w:tcW w:w="2035" w:type="pct"/>
            <w:vAlign w:val="center"/>
          </w:tcPr>
          <w:p w14:paraId="75828315" w14:textId="77777777" w:rsidR="003318A0" w:rsidRPr="00B85FF4" w:rsidRDefault="003318A0" w:rsidP="00DA76C7">
            <w:pPr>
              <w:numPr>
                <w:ilvl w:val="0"/>
                <w:numId w:val="91"/>
              </w:numPr>
              <w:spacing w:line="276" w:lineRule="auto"/>
              <w:ind w:left="768" w:hanging="284"/>
              <w:jc w:val="both"/>
              <w:rPr>
                <w:bCs/>
              </w:rPr>
            </w:pPr>
            <w:r w:rsidRPr="00B85FF4">
              <w:rPr>
                <w:bCs/>
              </w:rPr>
              <w:t>Цепь переменного тока с активным сопротивлением</w:t>
            </w:r>
          </w:p>
          <w:p w14:paraId="2AEBC659" w14:textId="77777777" w:rsidR="003318A0" w:rsidRPr="00B85FF4" w:rsidRDefault="003318A0" w:rsidP="00DA76C7">
            <w:pPr>
              <w:numPr>
                <w:ilvl w:val="0"/>
                <w:numId w:val="91"/>
              </w:numPr>
              <w:spacing w:line="276" w:lineRule="auto"/>
              <w:ind w:left="768" w:hanging="284"/>
              <w:jc w:val="both"/>
              <w:rPr>
                <w:bCs/>
              </w:rPr>
            </w:pPr>
            <w:r w:rsidRPr="00B85FF4">
              <w:rPr>
                <w:bCs/>
              </w:rPr>
              <w:t>Цепь с индуктивным сопротивлением. Соединение активного и индуктивного сопротивлений.</w:t>
            </w:r>
          </w:p>
          <w:p w14:paraId="322518C7" w14:textId="77777777" w:rsidR="003318A0" w:rsidRPr="00B85FF4" w:rsidRDefault="003318A0" w:rsidP="00DA76C7">
            <w:pPr>
              <w:numPr>
                <w:ilvl w:val="0"/>
                <w:numId w:val="91"/>
              </w:numPr>
              <w:spacing w:line="276" w:lineRule="auto"/>
              <w:ind w:left="768" w:hanging="284"/>
              <w:jc w:val="both"/>
              <w:rPr>
                <w:bCs/>
              </w:rPr>
            </w:pPr>
            <w:r w:rsidRPr="00B85FF4">
              <w:rPr>
                <w:bCs/>
              </w:rPr>
              <w:t>Цепь с емкостным сопротивлением. Соединение активного и емкостного сопротивления. Цепь с активным, индуктивным и емкостным сопротивлением.</w:t>
            </w:r>
          </w:p>
          <w:p w14:paraId="543458F7" w14:textId="77777777" w:rsidR="003318A0" w:rsidRPr="00B85FF4" w:rsidRDefault="003318A0" w:rsidP="00DA76C7">
            <w:pPr>
              <w:numPr>
                <w:ilvl w:val="0"/>
                <w:numId w:val="91"/>
              </w:numPr>
              <w:spacing w:line="276" w:lineRule="auto"/>
              <w:ind w:left="768" w:hanging="284"/>
              <w:jc w:val="both"/>
              <w:rPr>
                <w:bCs/>
              </w:rPr>
            </w:pPr>
            <w:r w:rsidRPr="00B85FF4">
              <w:rPr>
                <w:bCs/>
              </w:rPr>
              <w:t>Коэффициент мощности. Расчет цепей переменного тока методом проводимости.</w:t>
            </w:r>
          </w:p>
        </w:tc>
        <w:tc>
          <w:tcPr>
            <w:tcW w:w="543" w:type="pct"/>
          </w:tcPr>
          <w:p w14:paraId="7745F14A" w14:textId="77777777" w:rsidR="003318A0" w:rsidRPr="00B85FF4" w:rsidRDefault="003318A0" w:rsidP="008D370D">
            <w:pPr>
              <w:suppressAutoHyphens/>
              <w:jc w:val="center"/>
              <w:rPr>
                <w:iCs/>
              </w:rPr>
            </w:pPr>
            <w:r w:rsidRPr="00B85FF4">
              <w:rPr>
                <w:iCs/>
              </w:rPr>
              <w:t>4</w:t>
            </w:r>
          </w:p>
        </w:tc>
        <w:tc>
          <w:tcPr>
            <w:tcW w:w="457" w:type="pct"/>
            <w:vMerge/>
          </w:tcPr>
          <w:p w14:paraId="5146A3DC" w14:textId="77777777" w:rsidR="003318A0" w:rsidRPr="00B85FF4" w:rsidRDefault="003318A0" w:rsidP="008D370D">
            <w:pPr>
              <w:jc w:val="center"/>
              <w:rPr>
                <w:b/>
              </w:rPr>
            </w:pPr>
          </w:p>
        </w:tc>
        <w:tc>
          <w:tcPr>
            <w:tcW w:w="940" w:type="pct"/>
            <w:vMerge/>
          </w:tcPr>
          <w:p w14:paraId="1E09120E" w14:textId="77777777" w:rsidR="003318A0" w:rsidRPr="00B85FF4" w:rsidRDefault="003318A0" w:rsidP="008D370D">
            <w:pPr>
              <w:jc w:val="center"/>
              <w:rPr>
                <w:b/>
              </w:rPr>
            </w:pPr>
          </w:p>
        </w:tc>
      </w:tr>
      <w:tr w:rsidR="003318A0" w:rsidRPr="00B85FF4" w14:paraId="6A346E32" w14:textId="77777777" w:rsidTr="008D370D">
        <w:trPr>
          <w:trHeight w:val="1312"/>
        </w:trPr>
        <w:tc>
          <w:tcPr>
            <w:tcW w:w="1025" w:type="pct"/>
          </w:tcPr>
          <w:p w14:paraId="58FCAF6C" w14:textId="77777777" w:rsidR="003318A0" w:rsidRPr="00B85FF4" w:rsidRDefault="003318A0" w:rsidP="008D370D">
            <w:pPr>
              <w:ind w:firstLine="455"/>
              <w:jc w:val="both"/>
              <w:rPr>
                <w:bCs/>
              </w:rPr>
            </w:pPr>
            <w:r w:rsidRPr="00B85FF4">
              <w:rPr>
                <w:bCs/>
              </w:rPr>
              <w:lastRenderedPageBreak/>
              <w:t>Тема 1.9 Трехфазные цепи переменного тока</w:t>
            </w:r>
          </w:p>
        </w:tc>
        <w:tc>
          <w:tcPr>
            <w:tcW w:w="2035" w:type="pct"/>
          </w:tcPr>
          <w:p w14:paraId="70E2988D" w14:textId="77777777" w:rsidR="003318A0" w:rsidRPr="00B85FF4" w:rsidRDefault="003318A0" w:rsidP="00DA76C7">
            <w:pPr>
              <w:numPr>
                <w:ilvl w:val="0"/>
                <w:numId w:val="92"/>
              </w:numPr>
              <w:spacing w:line="276" w:lineRule="auto"/>
              <w:ind w:left="484" w:firstLine="0"/>
              <w:rPr>
                <w:bCs/>
              </w:rPr>
            </w:pPr>
            <w:r w:rsidRPr="00B85FF4">
              <w:rPr>
                <w:bCs/>
              </w:rPr>
              <w:t>Получение трехфазной системы. Основные понятия.</w:t>
            </w:r>
          </w:p>
          <w:p w14:paraId="40033CA7" w14:textId="77777777" w:rsidR="003318A0" w:rsidRPr="00B85FF4" w:rsidRDefault="003318A0" w:rsidP="00DA76C7">
            <w:pPr>
              <w:numPr>
                <w:ilvl w:val="0"/>
                <w:numId w:val="92"/>
              </w:numPr>
              <w:spacing w:line="276" w:lineRule="auto"/>
              <w:ind w:left="484" w:firstLine="0"/>
              <w:rPr>
                <w:bCs/>
              </w:rPr>
            </w:pPr>
            <w:r w:rsidRPr="00B85FF4">
              <w:rPr>
                <w:bCs/>
              </w:rPr>
              <w:t>Соединение генератора и потребителя в звезду.</w:t>
            </w:r>
          </w:p>
        </w:tc>
        <w:tc>
          <w:tcPr>
            <w:tcW w:w="543" w:type="pct"/>
          </w:tcPr>
          <w:p w14:paraId="573AAE01" w14:textId="77777777" w:rsidR="003318A0" w:rsidRPr="00B85FF4" w:rsidRDefault="003318A0" w:rsidP="008D370D">
            <w:pPr>
              <w:suppressAutoHyphens/>
              <w:jc w:val="center"/>
              <w:rPr>
                <w:iCs/>
              </w:rPr>
            </w:pPr>
            <w:r w:rsidRPr="00B85FF4">
              <w:rPr>
                <w:iCs/>
              </w:rPr>
              <w:t>2</w:t>
            </w:r>
          </w:p>
        </w:tc>
        <w:tc>
          <w:tcPr>
            <w:tcW w:w="457" w:type="pct"/>
            <w:vMerge/>
            <w:tcBorders>
              <w:bottom w:val="nil"/>
            </w:tcBorders>
          </w:tcPr>
          <w:p w14:paraId="01324651" w14:textId="77777777" w:rsidR="003318A0" w:rsidRPr="00B85FF4" w:rsidRDefault="003318A0" w:rsidP="008D370D">
            <w:pPr>
              <w:jc w:val="center"/>
              <w:rPr>
                <w:b/>
              </w:rPr>
            </w:pPr>
          </w:p>
        </w:tc>
        <w:tc>
          <w:tcPr>
            <w:tcW w:w="940" w:type="pct"/>
            <w:vMerge/>
            <w:tcBorders>
              <w:bottom w:val="nil"/>
            </w:tcBorders>
          </w:tcPr>
          <w:p w14:paraId="00C03EC3" w14:textId="77777777" w:rsidR="003318A0" w:rsidRPr="00B85FF4" w:rsidRDefault="003318A0" w:rsidP="008D370D">
            <w:pPr>
              <w:jc w:val="center"/>
              <w:rPr>
                <w:b/>
              </w:rPr>
            </w:pPr>
          </w:p>
        </w:tc>
      </w:tr>
      <w:tr w:rsidR="003318A0" w:rsidRPr="00B85FF4" w14:paraId="7029A2EF" w14:textId="77777777" w:rsidTr="008D370D">
        <w:trPr>
          <w:trHeight w:val="701"/>
        </w:trPr>
        <w:tc>
          <w:tcPr>
            <w:tcW w:w="1025" w:type="pct"/>
          </w:tcPr>
          <w:p w14:paraId="787451B5" w14:textId="77777777" w:rsidR="003318A0" w:rsidRPr="00B85FF4" w:rsidRDefault="003318A0" w:rsidP="008D370D">
            <w:pPr>
              <w:jc w:val="center"/>
              <w:rPr>
                <w:bCs/>
              </w:rPr>
            </w:pPr>
            <w:r w:rsidRPr="00B85FF4">
              <w:rPr>
                <w:bCs/>
              </w:rPr>
              <w:t>Тема 1.10 Электрические машины и трансформаторы.</w:t>
            </w:r>
          </w:p>
        </w:tc>
        <w:tc>
          <w:tcPr>
            <w:tcW w:w="2035" w:type="pct"/>
          </w:tcPr>
          <w:p w14:paraId="216F80AC" w14:textId="77777777" w:rsidR="003318A0" w:rsidRPr="00B85FF4" w:rsidRDefault="003318A0" w:rsidP="00DA76C7">
            <w:pPr>
              <w:numPr>
                <w:ilvl w:val="0"/>
                <w:numId w:val="101"/>
              </w:numPr>
              <w:spacing w:line="276" w:lineRule="auto"/>
              <w:jc w:val="both"/>
              <w:rPr>
                <w:bCs/>
              </w:rPr>
            </w:pPr>
            <w:r w:rsidRPr="00B85FF4">
              <w:rPr>
                <w:bCs/>
              </w:rPr>
              <w:t>Общие сведения об электрических машинах.</w:t>
            </w:r>
          </w:p>
          <w:p w14:paraId="4DA7F9F6" w14:textId="77777777" w:rsidR="003318A0" w:rsidRPr="00B85FF4" w:rsidRDefault="003318A0" w:rsidP="00DA76C7">
            <w:pPr>
              <w:numPr>
                <w:ilvl w:val="0"/>
                <w:numId w:val="101"/>
              </w:numPr>
              <w:spacing w:line="276" w:lineRule="auto"/>
              <w:jc w:val="both"/>
              <w:rPr>
                <w:bCs/>
              </w:rPr>
            </w:pPr>
            <w:r w:rsidRPr="00B85FF4">
              <w:rPr>
                <w:bCs/>
              </w:rPr>
              <w:t>Электрические машины постоянного тока.</w:t>
            </w:r>
          </w:p>
          <w:p w14:paraId="402D240A" w14:textId="77777777" w:rsidR="003318A0" w:rsidRPr="00B85FF4" w:rsidRDefault="003318A0" w:rsidP="00DA76C7">
            <w:pPr>
              <w:numPr>
                <w:ilvl w:val="0"/>
                <w:numId w:val="101"/>
              </w:numPr>
              <w:spacing w:line="276" w:lineRule="auto"/>
              <w:jc w:val="both"/>
              <w:rPr>
                <w:bCs/>
              </w:rPr>
            </w:pPr>
            <w:r w:rsidRPr="00B85FF4">
              <w:rPr>
                <w:bCs/>
              </w:rPr>
              <w:t>Электрические машины переменного тока.</w:t>
            </w:r>
          </w:p>
          <w:p w14:paraId="1ECC6D06" w14:textId="77777777" w:rsidR="003318A0" w:rsidRPr="00B85FF4" w:rsidRDefault="003318A0" w:rsidP="00DA76C7">
            <w:pPr>
              <w:numPr>
                <w:ilvl w:val="0"/>
                <w:numId w:val="101"/>
              </w:numPr>
              <w:spacing w:line="276" w:lineRule="auto"/>
              <w:jc w:val="both"/>
              <w:rPr>
                <w:bCs/>
              </w:rPr>
            </w:pPr>
            <w:r w:rsidRPr="00B85FF4">
              <w:rPr>
                <w:bCs/>
              </w:rPr>
              <w:t>Трансформаторы.</w:t>
            </w:r>
          </w:p>
          <w:p w14:paraId="237F4D68" w14:textId="77777777" w:rsidR="003318A0" w:rsidRPr="00B85FF4" w:rsidRDefault="003318A0" w:rsidP="008D370D">
            <w:pPr>
              <w:ind w:left="768"/>
              <w:jc w:val="both"/>
              <w:rPr>
                <w:bCs/>
              </w:rPr>
            </w:pPr>
          </w:p>
          <w:p w14:paraId="65C95A88" w14:textId="77777777" w:rsidR="003318A0" w:rsidRPr="00B85FF4" w:rsidRDefault="003318A0" w:rsidP="008D370D">
            <w:pPr>
              <w:ind w:left="768"/>
              <w:jc w:val="both"/>
              <w:rPr>
                <w:bCs/>
              </w:rPr>
            </w:pPr>
            <w:r w:rsidRPr="00B85FF4">
              <w:rPr>
                <w:bCs/>
              </w:rPr>
              <w:t>В том числе лабораторных занятий:</w:t>
            </w:r>
          </w:p>
          <w:p w14:paraId="78A305BE" w14:textId="77777777" w:rsidR="003318A0" w:rsidRPr="00B85FF4" w:rsidRDefault="003318A0" w:rsidP="00DA76C7">
            <w:pPr>
              <w:numPr>
                <w:ilvl w:val="0"/>
                <w:numId w:val="102"/>
              </w:numPr>
              <w:spacing w:line="276" w:lineRule="auto"/>
              <w:ind w:hanging="833"/>
              <w:jc w:val="both"/>
              <w:rPr>
                <w:bCs/>
              </w:rPr>
            </w:pPr>
            <w:r w:rsidRPr="00B85FF4">
              <w:rPr>
                <w:bCs/>
              </w:rPr>
              <w:t>Исследование характеристик машин постоянного тока.</w:t>
            </w:r>
          </w:p>
          <w:p w14:paraId="21205145" w14:textId="77777777" w:rsidR="003318A0" w:rsidRPr="00B85FF4" w:rsidRDefault="003318A0" w:rsidP="00DA76C7">
            <w:pPr>
              <w:numPr>
                <w:ilvl w:val="0"/>
                <w:numId w:val="102"/>
              </w:numPr>
              <w:spacing w:line="276" w:lineRule="auto"/>
              <w:ind w:hanging="833"/>
              <w:jc w:val="both"/>
              <w:rPr>
                <w:bCs/>
              </w:rPr>
            </w:pPr>
            <w:r w:rsidRPr="00B85FF4">
              <w:rPr>
                <w:bCs/>
              </w:rPr>
              <w:t>Исследование характеристик машин переменного тока</w:t>
            </w:r>
          </w:p>
        </w:tc>
        <w:tc>
          <w:tcPr>
            <w:tcW w:w="543" w:type="pct"/>
          </w:tcPr>
          <w:p w14:paraId="6FDA98A8" w14:textId="77777777" w:rsidR="003318A0" w:rsidRPr="00B85FF4" w:rsidRDefault="003318A0" w:rsidP="008D370D">
            <w:pPr>
              <w:suppressAutoHyphens/>
              <w:jc w:val="center"/>
              <w:rPr>
                <w:iCs/>
              </w:rPr>
            </w:pPr>
            <w:r w:rsidRPr="00B85FF4">
              <w:rPr>
                <w:iCs/>
              </w:rPr>
              <w:t>8/4</w:t>
            </w:r>
          </w:p>
        </w:tc>
        <w:tc>
          <w:tcPr>
            <w:tcW w:w="457" w:type="pct"/>
            <w:tcBorders>
              <w:top w:val="nil"/>
            </w:tcBorders>
          </w:tcPr>
          <w:p w14:paraId="301F6802" w14:textId="77777777" w:rsidR="003318A0" w:rsidRPr="00B85FF4" w:rsidRDefault="003318A0" w:rsidP="008D370D">
            <w:pPr>
              <w:jc w:val="center"/>
              <w:rPr>
                <w:b/>
              </w:rPr>
            </w:pPr>
          </w:p>
        </w:tc>
        <w:tc>
          <w:tcPr>
            <w:tcW w:w="940" w:type="pct"/>
            <w:tcBorders>
              <w:top w:val="nil"/>
            </w:tcBorders>
          </w:tcPr>
          <w:p w14:paraId="3FE5DBAF" w14:textId="77777777" w:rsidR="003318A0" w:rsidRPr="00B85FF4" w:rsidRDefault="003318A0" w:rsidP="008D370D">
            <w:pPr>
              <w:jc w:val="center"/>
              <w:rPr>
                <w:b/>
                <w:bCs/>
                <w:i/>
                <w:iCs/>
              </w:rPr>
            </w:pPr>
          </w:p>
        </w:tc>
      </w:tr>
      <w:tr w:rsidR="003318A0" w:rsidRPr="00B85FF4" w14:paraId="4B0D4C78" w14:textId="77777777" w:rsidTr="008D370D">
        <w:trPr>
          <w:trHeight w:val="701"/>
        </w:trPr>
        <w:tc>
          <w:tcPr>
            <w:tcW w:w="1025" w:type="pct"/>
          </w:tcPr>
          <w:p w14:paraId="085CAD47" w14:textId="77777777" w:rsidR="003318A0" w:rsidRPr="00B85FF4" w:rsidRDefault="003318A0" w:rsidP="008D370D">
            <w:pPr>
              <w:jc w:val="center"/>
              <w:rPr>
                <w:bCs/>
              </w:rPr>
            </w:pPr>
            <w:r w:rsidRPr="00B85FF4">
              <w:rPr>
                <w:bCs/>
              </w:rPr>
              <w:t xml:space="preserve">Раздел 2. Электроника </w:t>
            </w:r>
          </w:p>
        </w:tc>
        <w:tc>
          <w:tcPr>
            <w:tcW w:w="2035" w:type="pct"/>
          </w:tcPr>
          <w:p w14:paraId="66703968" w14:textId="77777777" w:rsidR="003318A0" w:rsidRPr="00B85FF4" w:rsidRDefault="003318A0" w:rsidP="008D370D">
            <w:pPr>
              <w:ind w:firstLine="448"/>
              <w:jc w:val="both"/>
              <w:rPr>
                <w:bCs/>
              </w:rPr>
            </w:pPr>
          </w:p>
        </w:tc>
        <w:tc>
          <w:tcPr>
            <w:tcW w:w="543" w:type="pct"/>
          </w:tcPr>
          <w:p w14:paraId="7A5748F5" w14:textId="77777777" w:rsidR="003318A0" w:rsidRPr="00B85FF4" w:rsidRDefault="003318A0" w:rsidP="008D370D">
            <w:pPr>
              <w:suppressAutoHyphens/>
              <w:jc w:val="center"/>
              <w:rPr>
                <w:iCs/>
              </w:rPr>
            </w:pPr>
            <w:r w:rsidRPr="00B85FF4">
              <w:rPr>
                <w:iCs/>
              </w:rPr>
              <w:t>10/2</w:t>
            </w:r>
          </w:p>
        </w:tc>
        <w:tc>
          <w:tcPr>
            <w:tcW w:w="457" w:type="pct"/>
            <w:vMerge w:val="restart"/>
          </w:tcPr>
          <w:p w14:paraId="0196DAB7" w14:textId="77777777" w:rsidR="003318A0" w:rsidRPr="00B85FF4" w:rsidRDefault="003318A0" w:rsidP="008D370D">
            <w:pPr>
              <w:contextualSpacing/>
              <w:jc w:val="center"/>
            </w:pPr>
            <w:r w:rsidRPr="00B85FF4">
              <w:t>ОК 1- 7, 9,</w:t>
            </w:r>
          </w:p>
          <w:p w14:paraId="13514DC3" w14:textId="77777777" w:rsidR="003318A0" w:rsidRPr="00B85FF4" w:rsidRDefault="003318A0" w:rsidP="008D370D">
            <w:pPr>
              <w:jc w:val="center"/>
              <w:rPr>
                <w:b/>
              </w:rPr>
            </w:pPr>
            <w:r w:rsidRPr="00B85FF4">
              <w:t>ПК 1.1- 1.4</w:t>
            </w:r>
          </w:p>
        </w:tc>
        <w:tc>
          <w:tcPr>
            <w:tcW w:w="940" w:type="pct"/>
            <w:vMerge w:val="restart"/>
          </w:tcPr>
          <w:p w14:paraId="3120FCEC" w14:textId="77777777" w:rsidR="003318A0" w:rsidRPr="00B85FF4" w:rsidRDefault="003318A0" w:rsidP="008D370D">
            <w:pPr>
              <w:jc w:val="center"/>
            </w:pPr>
            <w:r w:rsidRPr="00B85FF4">
              <w:t>Уо1.1-1.9</w:t>
            </w:r>
          </w:p>
          <w:p w14:paraId="5993A8DC" w14:textId="77777777" w:rsidR="003318A0" w:rsidRPr="00B85FF4" w:rsidRDefault="003318A0" w:rsidP="008D370D">
            <w:pPr>
              <w:jc w:val="center"/>
            </w:pPr>
            <w:r w:rsidRPr="00B85FF4">
              <w:t>Зо1.1-1.6</w:t>
            </w:r>
          </w:p>
          <w:p w14:paraId="10C1EE2F" w14:textId="77777777" w:rsidR="003318A0" w:rsidRPr="00B85FF4" w:rsidRDefault="003318A0" w:rsidP="008D370D">
            <w:pPr>
              <w:jc w:val="center"/>
            </w:pPr>
            <w:r w:rsidRPr="00B85FF4">
              <w:t>Уо2.1-2.6</w:t>
            </w:r>
          </w:p>
          <w:p w14:paraId="7ADB2C3B" w14:textId="77777777" w:rsidR="003318A0" w:rsidRPr="00B85FF4" w:rsidRDefault="003318A0" w:rsidP="008D370D">
            <w:pPr>
              <w:jc w:val="center"/>
            </w:pPr>
            <w:r w:rsidRPr="00B85FF4">
              <w:t>Зо2.1-2.3</w:t>
            </w:r>
          </w:p>
          <w:p w14:paraId="453CC540" w14:textId="77777777" w:rsidR="003318A0" w:rsidRPr="00B85FF4" w:rsidRDefault="003318A0" w:rsidP="008D370D">
            <w:pPr>
              <w:jc w:val="center"/>
            </w:pPr>
            <w:r w:rsidRPr="00B85FF4">
              <w:t>Уо3.1-3.3</w:t>
            </w:r>
          </w:p>
          <w:p w14:paraId="4767FECB" w14:textId="77777777" w:rsidR="003318A0" w:rsidRPr="00B85FF4" w:rsidRDefault="003318A0" w:rsidP="008D370D">
            <w:pPr>
              <w:jc w:val="center"/>
            </w:pPr>
            <w:r w:rsidRPr="00B85FF4">
              <w:t>Зо3.1-3.3</w:t>
            </w:r>
          </w:p>
          <w:p w14:paraId="7BA683B7" w14:textId="77777777" w:rsidR="003318A0" w:rsidRPr="00B85FF4" w:rsidRDefault="003318A0" w:rsidP="008D370D">
            <w:pPr>
              <w:jc w:val="center"/>
            </w:pPr>
            <w:r w:rsidRPr="00B85FF4">
              <w:t>Уо4.1-4.2</w:t>
            </w:r>
          </w:p>
          <w:p w14:paraId="3E17F8BE" w14:textId="77777777" w:rsidR="003318A0" w:rsidRPr="00B85FF4" w:rsidRDefault="003318A0" w:rsidP="008D370D">
            <w:pPr>
              <w:jc w:val="center"/>
            </w:pPr>
            <w:r w:rsidRPr="00B85FF4">
              <w:t>Зо4.1-4.2</w:t>
            </w:r>
          </w:p>
          <w:p w14:paraId="38AE7534" w14:textId="77777777" w:rsidR="003318A0" w:rsidRPr="00B85FF4" w:rsidRDefault="003318A0" w:rsidP="008D370D">
            <w:pPr>
              <w:jc w:val="center"/>
            </w:pPr>
            <w:r w:rsidRPr="00B85FF4">
              <w:t>Уо5.1</w:t>
            </w:r>
          </w:p>
          <w:p w14:paraId="17D3201D" w14:textId="77777777" w:rsidR="003318A0" w:rsidRPr="00B85FF4" w:rsidRDefault="003318A0" w:rsidP="008D370D">
            <w:pPr>
              <w:jc w:val="center"/>
            </w:pPr>
            <w:r w:rsidRPr="00B85FF4">
              <w:t>Зо5.1-5.2</w:t>
            </w:r>
          </w:p>
          <w:p w14:paraId="1983B24F" w14:textId="77777777" w:rsidR="003318A0" w:rsidRPr="00B85FF4" w:rsidRDefault="003318A0" w:rsidP="008D370D">
            <w:pPr>
              <w:jc w:val="center"/>
            </w:pPr>
            <w:r w:rsidRPr="00B85FF4">
              <w:t>Уо6.1-6.2</w:t>
            </w:r>
          </w:p>
          <w:p w14:paraId="6C5C35E5" w14:textId="77777777" w:rsidR="003318A0" w:rsidRPr="00B85FF4" w:rsidRDefault="003318A0" w:rsidP="008D370D">
            <w:pPr>
              <w:jc w:val="center"/>
            </w:pPr>
            <w:r w:rsidRPr="00B85FF4">
              <w:t>Зо6.1-6.3</w:t>
            </w:r>
          </w:p>
          <w:p w14:paraId="288C910C" w14:textId="77777777" w:rsidR="003318A0" w:rsidRPr="00B85FF4" w:rsidRDefault="003318A0" w:rsidP="008D370D">
            <w:pPr>
              <w:jc w:val="center"/>
            </w:pPr>
            <w:r w:rsidRPr="00B85FF4">
              <w:t>Уо7.1-7.2</w:t>
            </w:r>
          </w:p>
          <w:p w14:paraId="33A540C4" w14:textId="77777777" w:rsidR="003318A0" w:rsidRPr="00B85FF4" w:rsidRDefault="003318A0" w:rsidP="008D370D">
            <w:pPr>
              <w:jc w:val="center"/>
            </w:pPr>
            <w:r w:rsidRPr="00B85FF4">
              <w:t>Зо7.1-7.3</w:t>
            </w:r>
          </w:p>
          <w:p w14:paraId="65B27D03" w14:textId="77777777" w:rsidR="003318A0" w:rsidRPr="00B85FF4" w:rsidRDefault="003318A0" w:rsidP="008D370D">
            <w:pPr>
              <w:jc w:val="center"/>
            </w:pPr>
            <w:r w:rsidRPr="00B85FF4">
              <w:t>Уо9.1-9.2</w:t>
            </w:r>
          </w:p>
          <w:p w14:paraId="0B72C5D1" w14:textId="77777777" w:rsidR="003318A0" w:rsidRPr="00B85FF4" w:rsidRDefault="003318A0" w:rsidP="008D370D">
            <w:pPr>
              <w:jc w:val="center"/>
            </w:pPr>
            <w:r w:rsidRPr="00B85FF4">
              <w:t>Зо9.1,</w:t>
            </w:r>
          </w:p>
          <w:p w14:paraId="4D1BA1B7" w14:textId="77777777" w:rsidR="003318A0" w:rsidRPr="00B85FF4" w:rsidRDefault="003318A0" w:rsidP="008D370D">
            <w:pPr>
              <w:jc w:val="center"/>
            </w:pPr>
            <w:r w:rsidRPr="00B85FF4">
              <w:t>У 1.1.01,</w:t>
            </w:r>
          </w:p>
          <w:p w14:paraId="3817CB90" w14:textId="77777777" w:rsidR="003318A0" w:rsidRPr="00B85FF4" w:rsidRDefault="003318A0" w:rsidP="008D370D">
            <w:pPr>
              <w:jc w:val="center"/>
            </w:pPr>
            <w:r w:rsidRPr="00B85FF4">
              <w:t>У 1.2.01,</w:t>
            </w:r>
          </w:p>
          <w:p w14:paraId="03E9243D" w14:textId="77777777" w:rsidR="003318A0" w:rsidRPr="00B85FF4" w:rsidRDefault="003318A0" w:rsidP="008D370D">
            <w:pPr>
              <w:jc w:val="center"/>
            </w:pPr>
            <w:r w:rsidRPr="00B85FF4">
              <w:lastRenderedPageBreak/>
              <w:t>У 1.3.01,</w:t>
            </w:r>
          </w:p>
          <w:p w14:paraId="221FF23B" w14:textId="77777777" w:rsidR="003318A0" w:rsidRPr="00B85FF4" w:rsidRDefault="003318A0" w:rsidP="008D370D">
            <w:pPr>
              <w:jc w:val="center"/>
            </w:pPr>
            <w:r w:rsidRPr="00B85FF4">
              <w:t xml:space="preserve"> У 1.4.01, </w:t>
            </w:r>
          </w:p>
          <w:p w14:paraId="3E9C9282" w14:textId="77777777" w:rsidR="003318A0" w:rsidRPr="00B85FF4" w:rsidRDefault="003318A0" w:rsidP="008D370D">
            <w:pPr>
              <w:jc w:val="center"/>
            </w:pPr>
            <w:r w:rsidRPr="00B85FF4">
              <w:t>У 1.4.02,</w:t>
            </w:r>
          </w:p>
          <w:p w14:paraId="17AD4D3C" w14:textId="77777777" w:rsidR="003318A0" w:rsidRPr="00B85FF4" w:rsidRDefault="003318A0" w:rsidP="008D370D">
            <w:pPr>
              <w:jc w:val="center"/>
            </w:pPr>
            <w:r w:rsidRPr="00B85FF4">
              <w:t>З 1.1.01,</w:t>
            </w:r>
          </w:p>
          <w:p w14:paraId="6E78BFA0" w14:textId="77777777" w:rsidR="003318A0" w:rsidRPr="00B85FF4" w:rsidRDefault="003318A0" w:rsidP="008D370D">
            <w:pPr>
              <w:jc w:val="center"/>
            </w:pPr>
            <w:r w:rsidRPr="00B85FF4">
              <w:t>З 1.1.02,</w:t>
            </w:r>
          </w:p>
          <w:p w14:paraId="295C4C3F" w14:textId="77777777" w:rsidR="003318A0" w:rsidRPr="00B85FF4" w:rsidRDefault="003318A0" w:rsidP="008D370D">
            <w:pPr>
              <w:jc w:val="center"/>
            </w:pPr>
            <w:r w:rsidRPr="00B85FF4">
              <w:t>З 1.2.01,</w:t>
            </w:r>
          </w:p>
          <w:p w14:paraId="54E5CEBF" w14:textId="77777777" w:rsidR="003318A0" w:rsidRPr="00B85FF4" w:rsidRDefault="003318A0" w:rsidP="008D370D">
            <w:pPr>
              <w:jc w:val="center"/>
            </w:pPr>
            <w:r w:rsidRPr="00B85FF4">
              <w:t>З 1.3.01,</w:t>
            </w:r>
          </w:p>
          <w:p w14:paraId="0F3968A1" w14:textId="77777777" w:rsidR="003318A0" w:rsidRPr="00B85FF4" w:rsidRDefault="003318A0" w:rsidP="008D370D">
            <w:pPr>
              <w:jc w:val="center"/>
            </w:pPr>
            <w:r w:rsidRPr="00B85FF4">
              <w:t>З 1.3.02,</w:t>
            </w:r>
          </w:p>
          <w:p w14:paraId="286FA9E7" w14:textId="77777777" w:rsidR="003318A0" w:rsidRPr="00B85FF4" w:rsidRDefault="003318A0" w:rsidP="008D370D">
            <w:pPr>
              <w:jc w:val="center"/>
            </w:pPr>
            <w:r w:rsidRPr="00B85FF4">
              <w:t>З 1.4.01,</w:t>
            </w:r>
          </w:p>
          <w:p w14:paraId="5ED5CC59" w14:textId="77777777" w:rsidR="003318A0" w:rsidRPr="00B85FF4" w:rsidRDefault="003318A0" w:rsidP="008D370D">
            <w:pPr>
              <w:jc w:val="center"/>
              <w:rPr>
                <w:b/>
                <w:bCs/>
                <w:i/>
                <w:iCs/>
              </w:rPr>
            </w:pPr>
          </w:p>
        </w:tc>
      </w:tr>
      <w:tr w:rsidR="003318A0" w:rsidRPr="00B85FF4" w14:paraId="55939B37" w14:textId="77777777" w:rsidTr="008D370D">
        <w:trPr>
          <w:trHeight w:val="1688"/>
        </w:trPr>
        <w:tc>
          <w:tcPr>
            <w:tcW w:w="1025" w:type="pct"/>
          </w:tcPr>
          <w:p w14:paraId="583B8523" w14:textId="77777777" w:rsidR="003318A0" w:rsidRPr="00B85FF4" w:rsidRDefault="003318A0" w:rsidP="008D370D">
            <w:pPr>
              <w:ind w:firstLine="455"/>
              <w:rPr>
                <w:bCs/>
              </w:rPr>
            </w:pPr>
            <w:r w:rsidRPr="00B85FF4">
              <w:rPr>
                <w:bCs/>
              </w:rPr>
              <w:t>Тема 2.1 Полупроводниковые приборы</w:t>
            </w:r>
          </w:p>
        </w:tc>
        <w:tc>
          <w:tcPr>
            <w:tcW w:w="2035" w:type="pct"/>
            <w:vAlign w:val="center"/>
          </w:tcPr>
          <w:p w14:paraId="7E6F7EFB" w14:textId="77777777" w:rsidR="003318A0" w:rsidRPr="00B85FF4" w:rsidRDefault="003318A0" w:rsidP="00DA76C7">
            <w:pPr>
              <w:numPr>
                <w:ilvl w:val="0"/>
                <w:numId w:val="94"/>
              </w:numPr>
              <w:spacing w:line="276" w:lineRule="auto"/>
              <w:ind w:left="626" w:hanging="142"/>
              <w:jc w:val="both"/>
              <w:rPr>
                <w:bCs/>
              </w:rPr>
            </w:pPr>
            <w:r w:rsidRPr="00B85FF4">
              <w:rPr>
                <w:bCs/>
              </w:rPr>
              <w:t>Электропроводность  полупроводников. Электронно-дырочный переход  и его свойства.</w:t>
            </w:r>
          </w:p>
          <w:p w14:paraId="16675946" w14:textId="77777777" w:rsidR="003318A0" w:rsidRPr="00B85FF4" w:rsidRDefault="003318A0" w:rsidP="00DA76C7">
            <w:pPr>
              <w:numPr>
                <w:ilvl w:val="0"/>
                <w:numId w:val="94"/>
              </w:numPr>
              <w:spacing w:line="276" w:lineRule="auto"/>
              <w:ind w:left="626" w:hanging="142"/>
              <w:jc w:val="both"/>
              <w:rPr>
                <w:bCs/>
              </w:rPr>
            </w:pPr>
            <w:r w:rsidRPr="00B85FF4">
              <w:rPr>
                <w:bCs/>
              </w:rPr>
              <w:t>Выпрямительные и универсальные диоды, стабилитроны. Назначение, принцип действия, применение. Характеристики</w:t>
            </w:r>
          </w:p>
          <w:p w14:paraId="15D89019" w14:textId="77777777" w:rsidR="003318A0" w:rsidRPr="00B85FF4" w:rsidRDefault="003318A0" w:rsidP="00DA76C7">
            <w:pPr>
              <w:numPr>
                <w:ilvl w:val="0"/>
                <w:numId w:val="94"/>
              </w:numPr>
              <w:spacing w:line="276" w:lineRule="auto"/>
              <w:ind w:left="626" w:hanging="142"/>
              <w:jc w:val="both"/>
              <w:rPr>
                <w:bCs/>
              </w:rPr>
            </w:pPr>
            <w:r w:rsidRPr="00B85FF4">
              <w:rPr>
                <w:bCs/>
              </w:rPr>
              <w:t>Биполярные, полевые транзисторы. Назначение, принцип действия, применение. Характеристики. Способы подключения</w:t>
            </w:r>
          </w:p>
          <w:p w14:paraId="301CD55E" w14:textId="77777777" w:rsidR="003318A0" w:rsidRPr="00B85FF4" w:rsidRDefault="003318A0" w:rsidP="00DA76C7">
            <w:pPr>
              <w:numPr>
                <w:ilvl w:val="0"/>
                <w:numId w:val="94"/>
              </w:numPr>
              <w:spacing w:line="276" w:lineRule="auto"/>
              <w:ind w:left="626" w:hanging="142"/>
              <w:jc w:val="both"/>
              <w:rPr>
                <w:bCs/>
              </w:rPr>
            </w:pPr>
            <w:r w:rsidRPr="00B85FF4">
              <w:rPr>
                <w:bCs/>
              </w:rPr>
              <w:t>Тиристоры. Назначение, принцип действия, применение. Характеристики.</w:t>
            </w:r>
          </w:p>
          <w:p w14:paraId="5D323929" w14:textId="77777777" w:rsidR="003318A0" w:rsidRPr="00B85FF4" w:rsidRDefault="003318A0" w:rsidP="008D370D">
            <w:pPr>
              <w:ind w:left="626"/>
              <w:jc w:val="both"/>
              <w:rPr>
                <w:bCs/>
              </w:rPr>
            </w:pPr>
          </w:p>
          <w:p w14:paraId="6AC7B4B5" w14:textId="77777777" w:rsidR="003318A0" w:rsidRPr="00B85FF4" w:rsidRDefault="003318A0" w:rsidP="008D370D">
            <w:pPr>
              <w:ind w:left="626"/>
              <w:jc w:val="both"/>
              <w:rPr>
                <w:bCs/>
              </w:rPr>
            </w:pPr>
            <w:r w:rsidRPr="00B85FF4">
              <w:rPr>
                <w:bCs/>
              </w:rPr>
              <w:t>В том числе лабораторных занятий:</w:t>
            </w:r>
          </w:p>
          <w:p w14:paraId="0A6C634B" w14:textId="77777777" w:rsidR="003318A0" w:rsidRPr="00B85FF4" w:rsidRDefault="003318A0" w:rsidP="00DA76C7">
            <w:pPr>
              <w:numPr>
                <w:ilvl w:val="0"/>
                <w:numId w:val="95"/>
              </w:numPr>
              <w:spacing w:line="276" w:lineRule="auto"/>
              <w:ind w:hanging="502"/>
              <w:jc w:val="both"/>
              <w:rPr>
                <w:bCs/>
              </w:rPr>
            </w:pPr>
            <w:r w:rsidRPr="00B85FF4">
              <w:rPr>
                <w:bCs/>
              </w:rPr>
              <w:t>Исследование полупроводниковых диодов</w:t>
            </w:r>
          </w:p>
          <w:p w14:paraId="7B29D822" w14:textId="77777777" w:rsidR="003318A0" w:rsidRPr="00B85FF4" w:rsidRDefault="003318A0" w:rsidP="00DA76C7">
            <w:pPr>
              <w:numPr>
                <w:ilvl w:val="0"/>
                <w:numId w:val="95"/>
              </w:numPr>
              <w:spacing w:line="276" w:lineRule="auto"/>
              <w:ind w:hanging="502"/>
              <w:jc w:val="both"/>
              <w:rPr>
                <w:bCs/>
              </w:rPr>
            </w:pPr>
            <w:r w:rsidRPr="00B85FF4">
              <w:rPr>
                <w:bCs/>
              </w:rPr>
              <w:t>Исследование биполярного транзистора</w:t>
            </w:r>
          </w:p>
          <w:p w14:paraId="0F5590C8" w14:textId="77777777" w:rsidR="003318A0" w:rsidRPr="00B85FF4" w:rsidRDefault="003318A0" w:rsidP="008D370D">
            <w:pPr>
              <w:ind w:left="986"/>
              <w:jc w:val="both"/>
              <w:rPr>
                <w:bCs/>
              </w:rPr>
            </w:pPr>
          </w:p>
        </w:tc>
        <w:tc>
          <w:tcPr>
            <w:tcW w:w="543" w:type="pct"/>
          </w:tcPr>
          <w:p w14:paraId="60A00905" w14:textId="77777777" w:rsidR="003318A0" w:rsidRPr="00B85FF4" w:rsidRDefault="003318A0" w:rsidP="008D370D">
            <w:pPr>
              <w:suppressAutoHyphens/>
              <w:jc w:val="center"/>
              <w:rPr>
                <w:iCs/>
              </w:rPr>
            </w:pPr>
            <w:r w:rsidRPr="00B85FF4">
              <w:rPr>
                <w:iCs/>
              </w:rPr>
              <w:lastRenderedPageBreak/>
              <w:t>6/2</w:t>
            </w:r>
          </w:p>
        </w:tc>
        <w:tc>
          <w:tcPr>
            <w:tcW w:w="457" w:type="pct"/>
            <w:vMerge/>
          </w:tcPr>
          <w:p w14:paraId="7686DFC7" w14:textId="77777777" w:rsidR="003318A0" w:rsidRPr="00B85FF4" w:rsidRDefault="003318A0" w:rsidP="008D370D">
            <w:pPr>
              <w:jc w:val="center"/>
              <w:rPr>
                <w:b/>
              </w:rPr>
            </w:pPr>
          </w:p>
        </w:tc>
        <w:tc>
          <w:tcPr>
            <w:tcW w:w="940" w:type="pct"/>
            <w:vMerge/>
          </w:tcPr>
          <w:p w14:paraId="2F43C2C4" w14:textId="77777777" w:rsidR="003318A0" w:rsidRPr="00B85FF4" w:rsidRDefault="003318A0" w:rsidP="008D370D">
            <w:pPr>
              <w:jc w:val="center"/>
              <w:rPr>
                <w:b/>
              </w:rPr>
            </w:pPr>
          </w:p>
        </w:tc>
      </w:tr>
      <w:tr w:rsidR="003318A0" w:rsidRPr="00B85FF4" w14:paraId="12375C59" w14:textId="77777777" w:rsidTr="008D370D">
        <w:trPr>
          <w:trHeight w:val="3782"/>
        </w:trPr>
        <w:tc>
          <w:tcPr>
            <w:tcW w:w="1025" w:type="pct"/>
          </w:tcPr>
          <w:p w14:paraId="1AB667CC" w14:textId="77777777" w:rsidR="003318A0" w:rsidRPr="00B85FF4" w:rsidRDefault="003318A0" w:rsidP="008D370D">
            <w:pPr>
              <w:ind w:firstLine="455"/>
              <w:jc w:val="both"/>
              <w:rPr>
                <w:bCs/>
              </w:rPr>
            </w:pPr>
            <w:r w:rsidRPr="00B85FF4">
              <w:rPr>
                <w:bCs/>
              </w:rPr>
              <w:t>Тема 5.2 Электронные устройства</w:t>
            </w:r>
          </w:p>
        </w:tc>
        <w:tc>
          <w:tcPr>
            <w:tcW w:w="2035" w:type="pct"/>
            <w:vAlign w:val="center"/>
          </w:tcPr>
          <w:p w14:paraId="62B8B647" w14:textId="77777777" w:rsidR="003318A0" w:rsidRPr="00B85FF4" w:rsidRDefault="003318A0" w:rsidP="00DA76C7">
            <w:pPr>
              <w:numPr>
                <w:ilvl w:val="0"/>
                <w:numId w:val="96"/>
              </w:numPr>
              <w:spacing w:line="276" w:lineRule="auto"/>
              <w:jc w:val="both"/>
              <w:rPr>
                <w:bCs/>
              </w:rPr>
            </w:pPr>
            <w:r w:rsidRPr="00B85FF4">
              <w:rPr>
                <w:bCs/>
              </w:rPr>
              <w:t>Выпрямительные устройства. Источники питания для электронных схем.  Преобразователи частоты.</w:t>
            </w:r>
          </w:p>
          <w:p w14:paraId="6335B255" w14:textId="77777777" w:rsidR="003318A0" w:rsidRPr="00B85FF4" w:rsidRDefault="003318A0" w:rsidP="00DA76C7">
            <w:pPr>
              <w:numPr>
                <w:ilvl w:val="0"/>
                <w:numId w:val="96"/>
              </w:numPr>
              <w:spacing w:line="276" w:lineRule="auto"/>
              <w:jc w:val="both"/>
              <w:rPr>
                <w:bCs/>
              </w:rPr>
            </w:pPr>
            <w:r w:rsidRPr="00B85FF4">
              <w:rPr>
                <w:bCs/>
              </w:rPr>
              <w:t>Электронные усилители. Принцип усиления напряжения и тока. Обратные связи и стабилизация режимов работы. Усилители переменного и постоянного тока. Усилители мощности</w:t>
            </w:r>
          </w:p>
          <w:p w14:paraId="1E076057" w14:textId="77777777" w:rsidR="003318A0" w:rsidRPr="00B85FF4" w:rsidRDefault="003318A0" w:rsidP="00DA76C7">
            <w:pPr>
              <w:numPr>
                <w:ilvl w:val="0"/>
                <w:numId w:val="96"/>
              </w:numPr>
              <w:spacing w:line="276" w:lineRule="auto"/>
              <w:jc w:val="both"/>
              <w:rPr>
                <w:bCs/>
              </w:rPr>
            </w:pPr>
            <w:r w:rsidRPr="00B85FF4">
              <w:rPr>
                <w:bCs/>
              </w:rPr>
              <w:t>Электронные генераторы. Мультивибраторы и блокинг-генераторы. Электронные генераторы синусоидальных колебаний Триггеры</w:t>
            </w:r>
          </w:p>
          <w:p w14:paraId="1C07ADF1" w14:textId="77777777" w:rsidR="003318A0" w:rsidRPr="00B85FF4" w:rsidRDefault="003318A0" w:rsidP="008D370D">
            <w:pPr>
              <w:ind w:left="815"/>
              <w:jc w:val="both"/>
              <w:rPr>
                <w:bCs/>
              </w:rPr>
            </w:pPr>
          </w:p>
          <w:p w14:paraId="6DA8C333" w14:textId="77777777" w:rsidR="003318A0" w:rsidRPr="00B85FF4" w:rsidRDefault="003318A0" w:rsidP="008D370D">
            <w:pPr>
              <w:ind w:left="626"/>
              <w:jc w:val="both"/>
              <w:rPr>
                <w:bCs/>
              </w:rPr>
            </w:pPr>
            <w:r w:rsidRPr="00B85FF4">
              <w:rPr>
                <w:bCs/>
              </w:rPr>
              <w:t>В том числе лабораторных занятий:</w:t>
            </w:r>
          </w:p>
          <w:p w14:paraId="7E5574C2" w14:textId="77777777" w:rsidR="003318A0" w:rsidRPr="00B85FF4" w:rsidRDefault="003318A0" w:rsidP="00DA76C7">
            <w:pPr>
              <w:numPr>
                <w:ilvl w:val="0"/>
                <w:numId w:val="97"/>
              </w:numPr>
              <w:spacing w:line="276" w:lineRule="auto"/>
              <w:jc w:val="both"/>
              <w:rPr>
                <w:bCs/>
              </w:rPr>
            </w:pPr>
            <w:r w:rsidRPr="00B85FF4">
              <w:rPr>
                <w:bCs/>
              </w:rPr>
              <w:t>Исследование двухполупериодной схемы выпрямления.</w:t>
            </w:r>
          </w:p>
        </w:tc>
        <w:tc>
          <w:tcPr>
            <w:tcW w:w="543" w:type="pct"/>
          </w:tcPr>
          <w:p w14:paraId="2F6D32C9" w14:textId="77777777" w:rsidR="003318A0" w:rsidRPr="00B85FF4" w:rsidRDefault="003318A0" w:rsidP="008D370D">
            <w:pPr>
              <w:jc w:val="center"/>
              <w:rPr>
                <w:iCs/>
              </w:rPr>
            </w:pPr>
            <w:r w:rsidRPr="00B85FF4">
              <w:rPr>
                <w:iCs/>
              </w:rPr>
              <w:t>4/0</w:t>
            </w:r>
          </w:p>
        </w:tc>
        <w:tc>
          <w:tcPr>
            <w:tcW w:w="457" w:type="pct"/>
            <w:vMerge/>
          </w:tcPr>
          <w:p w14:paraId="0B4209B0" w14:textId="77777777" w:rsidR="003318A0" w:rsidRPr="00B85FF4" w:rsidRDefault="003318A0" w:rsidP="008D370D">
            <w:pPr>
              <w:jc w:val="center"/>
              <w:rPr>
                <w:b/>
              </w:rPr>
            </w:pPr>
          </w:p>
        </w:tc>
        <w:tc>
          <w:tcPr>
            <w:tcW w:w="940" w:type="pct"/>
            <w:vMerge/>
          </w:tcPr>
          <w:p w14:paraId="7F7A4F0B" w14:textId="77777777" w:rsidR="003318A0" w:rsidRPr="00B85FF4" w:rsidRDefault="003318A0" w:rsidP="008D370D">
            <w:pPr>
              <w:jc w:val="center"/>
              <w:rPr>
                <w:b/>
              </w:rPr>
            </w:pPr>
          </w:p>
        </w:tc>
      </w:tr>
      <w:tr w:rsidR="003318A0" w:rsidRPr="00B85FF4" w14:paraId="5B2CCEA8" w14:textId="77777777" w:rsidTr="008D370D">
        <w:trPr>
          <w:trHeight w:val="20"/>
        </w:trPr>
        <w:tc>
          <w:tcPr>
            <w:tcW w:w="3060" w:type="pct"/>
            <w:gridSpan w:val="2"/>
          </w:tcPr>
          <w:p w14:paraId="70DE85D7" w14:textId="77777777" w:rsidR="003318A0" w:rsidRPr="00B85FF4" w:rsidRDefault="003318A0" w:rsidP="008D370D">
            <w:pPr>
              <w:suppressAutoHyphens/>
              <w:rPr>
                <w:b/>
              </w:rPr>
            </w:pPr>
            <w:r w:rsidRPr="00B85FF4">
              <w:rPr>
                <w:b/>
              </w:rPr>
              <w:t>Промежуточная аттестация</w:t>
            </w:r>
          </w:p>
        </w:tc>
        <w:tc>
          <w:tcPr>
            <w:tcW w:w="543" w:type="pct"/>
            <w:vAlign w:val="center"/>
          </w:tcPr>
          <w:p w14:paraId="23C17C33" w14:textId="77777777" w:rsidR="003318A0" w:rsidRPr="00B85FF4" w:rsidRDefault="003318A0" w:rsidP="008D370D">
            <w:pPr>
              <w:rPr>
                <w:b/>
                <w:i/>
              </w:rPr>
            </w:pPr>
            <w:r w:rsidRPr="00B85FF4">
              <w:rPr>
                <w:b/>
                <w:i/>
              </w:rPr>
              <w:t>3 семестр</w:t>
            </w:r>
          </w:p>
        </w:tc>
        <w:tc>
          <w:tcPr>
            <w:tcW w:w="457" w:type="pct"/>
          </w:tcPr>
          <w:p w14:paraId="50C66401" w14:textId="77777777" w:rsidR="003318A0" w:rsidRPr="00B85FF4" w:rsidRDefault="003318A0" w:rsidP="008D370D">
            <w:pPr>
              <w:rPr>
                <w:b/>
                <w:i/>
              </w:rPr>
            </w:pPr>
          </w:p>
        </w:tc>
        <w:tc>
          <w:tcPr>
            <w:tcW w:w="940" w:type="pct"/>
          </w:tcPr>
          <w:p w14:paraId="65F74C08" w14:textId="77777777" w:rsidR="003318A0" w:rsidRPr="00B85FF4" w:rsidRDefault="003318A0" w:rsidP="008D370D">
            <w:pPr>
              <w:rPr>
                <w:b/>
                <w:i/>
              </w:rPr>
            </w:pPr>
          </w:p>
        </w:tc>
      </w:tr>
      <w:tr w:rsidR="003318A0" w:rsidRPr="00B85FF4" w14:paraId="5C98703A" w14:textId="77777777" w:rsidTr="008D370D">
        <w:trPr>
          <w:trHeight w:val="20"/>
        </w:trPr>
        <w:tc>
          <w:tcPr>
            <w:tcW w:w="3060" w:type="pct"/>
            <w:gridSpan w:val="2"/>
          </w:tcPr>
          <w:p w14:paraId="6100F79E" w14:textId="77777777" w:rsidR="003318A0" w:rsidRPr="00B85FF4" w:rsidRDefault="003318A0" w:rsidP="008D370D">
            <w:pPr>
              <w:rPr>
                <w:b/>
                <w:bCs/>
              </w:rPr>
            </w:pPr>
            <w:r w:rsidRPr="00B85FF4">
              <w:rPr>
                <w:b/>
                <w:bCs/>
              </w:rPr>
              <w:t>Всего:</w:t>
            </w:r>
          </w:p>
        </w:tc>
        <w:tc>
          <w:tcPr>
            <w:tcW w:w="543" w:type="pct"/>
            <w:vAlign w:val="center"/>
          </w:tcPr>
          <w:p w14:paraId="7D285A83" w14:textId="77777777" w:rsidR="003318A0" w:rsidRPr="00B85FF4" w:rsidRDefault="003318A0" w:rsidP="008D370D">
            <w:pPr>
              <w:rPr>
                <w:b/>
                <w:bCs/>
                <w:i/>
              </w:rPr>
            </w:pPr>
            <w:r w:rsidRPr="00B85FF4">
              <w:rPr>
                <w:b/>
                <w:bCs/>
                <w:i/>
              </w:rPr>
              <w:t>60 часов</w:t>
            </w:r>
          </w:p>
        </w:tc>
        <w:tc>
          <w:tcPr>
            <w:tcW w:w="457" w:type="pct"/>
          </w:tcPr>
          <w:p w14:paraId="102545EF" w14:textId="77777777" w:rsidR="003318A0" w:rsidRPr="00B85FF4" w:rsidRDefault="003318A0" w:rsidP="008D370D">
            <w:pPr>
              <w:rPr>
                <w:b/>
                <w:bCs/>
                <w:i/>
              </w:rPr>
            </w:pPr>
          </w:p>
        </w:tc>
        <w:tc>
          <w:tcPr>
            <w:tcW w:w="940" w:type="pct"/>
          </w:tcPr>
          <w:p w14:paraId="00F89C7F" w14:textId="77777777" w:rsidR="003318A0" w:rsidRPr="00B85FF4" w:rsidRDefault="003318A0" w:rsidP="008D370D">
            <w:pPr>
              <w:rPr>
                <w:b/>
                <w:bCs/>
                <w:i/>
              </w:rPr>
            </w:pPr>
          </w:p>
        </w:tc>
      </w:tr>
    </w:tbl>
    <w:p w14:paraId="5F1654D6" w14:textId="77777777" w:rsidR="003318A0" w:rsidRPr="00B85FF4" w:rsidRDefault="003318A0" w:rsidP="003318A0">
      <w:pPr>
        <w:ind w:firstLine="709"/>
        <w:rPr>
          <w:i/>
        </w:rPr>
      </w:pPr>
    </w:p>
    <w:p w14:paraId="76C16D08" w14:textId="77777777" w:rsidR="003318A0" w:rsidRPr="00B85FF4" w:rsidRDefault="003318A0" w:rsidP="003318A0">
      <w:pPr>
        <w:ind w:firstLine="709"/>
        <w:rPr>
          <w:i/>
        </w:rPr>
        <w:sectPr w:rsidR="003318A0" w:rsidRPr="00B85FF4" w:rsidSect="008D370D">
          <w:pgSz w:w="16840" w:h="11907" w:orient="landscape"/>
          <w:pgMar w:top="851" w:right="1134" w:bottom="851" w:left="992" w:header="709" w:footer="709" w:gutter="0"/>
          <w:cols w:space="720"/>
        </w:sectPr>
      </w:pPr>
    </w:p>
    <w:p w14:paraId="7580BD32" w14:textId="77777777" w:rsidR="003318A0" w:rsidRPr="00B85FF4" w:rsidRDefault="003318A0" w:rsidP="003318A0">
      <w:pPr>
        <w:ind w:left="1353"/>
        <w:rPr>
          <w:b/>
          <w:bCs/>
        </w:rPr>
      </w:pPr>
      <w:r w:rsidRPr="00B85FF4">
        <w:rPr>
          <w:b/>
          <w:bCs/>
        </w:rPr>
        <w:lastRenderedPageBreak/>
        <w:t>3. УСЛОВИЯ РЕАЛИЗАЦИИ УЧЕБНОЙ ДИСЦИПЛИНЫ</w:t>
      </w:r>
    </w:p>
    <w:p w14:paraId="66E71994" w14:textId="77777777" w:rsidR="003318A0" w:rsidRPr="00B85FF4" w:rsidRDefault="003318A0" w:rsidP="003318A0">
      <w:pPr>
        <w:suppressAutoHyphens/>
        <w:ind w:firstLine="709"/>
        <w:jc w:val="both"/>
        <w:rPr>
          <w:bCs/>
        </w:rPr>
      </w:pPr>
      <w:r w:rsidRPr="00B85FF4">
        <w:rPr>
          <w:bCs/>
        </w:rPr>
        <w:t>3.1. Для реализации программы учебной дисциплины должны быть предусмотрены следующие специальные помещения:</w:t>
      </w:r>
    </w:p>
    <w:p w14:paraId="4ACD2AB1" w14:textId="77777777" w:rsidR="003318A0" w:rsidRPr="00B85FF4" w:rsidRDefault="003318A0" w:rsidP="003318A0">
      <w:pPr>
        <w:suppressAutoHyphens/>
        <w:ind w:firstLine="709"/>
        <w:jc w:val="both"/>
        <w:rPr>
          <w:bCs/>
        </w:rPr>
      </w:pPr>
      <w:r w:rsidRPr="00B85FF4">
        <w:rPr>
          <w:bCs/>
        </w:rPr>
        <w:t xml:space="preserve">1. Кабинет «Электротехники и электроники», оснащенный в соответствии с п. 6.1.2.1 образовательной программы по специальности </w:t>
      </w:r>
      <w:r w:rsidRPr="00B85FF4">
        <w:t>15.02.06 Монтаж, техническая эксплуатация и ремонт холодильно-компрессорных теплонасосных машин и установок (по отраслям)</w:t>
      </w:r>
      <w:r w:rsidRPr="00B85FF4">
        <w:rPr>
          <w:bCs/>
        </w:rPr>
        <w:t>.</w:t>
      </w:r>
    </w:p>
    <w:p w14:paraId="3BEB9FAB" w14:textId="77777777" w:rsidR="003318A0" w:rsidRPr="00B85FF4" w:rsidRDefault="003318A0" w:rsidP="003318A0">
      <w:pPr>
        <w:suppressAutoHyphens/>
        <w:ind w:firstLine="709"/>
        <w:jc w:val="both"/>
        <w:rPr>
          <w:bCs/>
        </w:rPr>
      </w:pPr>
      <w:r w:rsidRPr="00B85FF4">
        <w:rPr>
          <w:bCs/>
        </w:rPr>
        <w:t>2. Лаборатория электротехники со специализированными стендами</w:t>
      </w:r>
    </w:p>
    <w:p w14:paraId="59593504" w14:textId="77777777" w:rsidR="003318A0" w:rsidRPr="00B85FF4" w:rsidRDefault="003318A0" w:rsidP="003318A0">
      <w:pPr>
        <w:suppressAutoHyphens/>
        <w:ind w:firstLine="709"/>
        <w:jc w:val="both"/>
        <w:rPr>
          <w:bCs/>
        </w:rPr>
      </w:pPr>
      <w:r w:rsidRPr="00B85FF4">
        <w:rPr>
          <w:bCs/>
        </w:rPr>
        <w:t>3. Лаборатория электронной техники со специализируемыми стендами</w:t>
      </w:r>
    </w:p>
    <w:p w14:paraId="4E53C8BF" w14:textId="77777777" w:rsidR="003318A0" w:rsidRPr="00B85FF4" w:rsidRDefault="003318A0" w:rsidP="003318A0">
      <w:pPr>
        <w:suppressAutoHyphens/>
        <w:autoSpaceDE w:val="0"/>
        <w:autoSpaceDN w:val="0"/>
        <w:adjustRightInd w:val="0"/>
        <w:ind w:firstLine="709"/>
        <w:jc w:val="both"/>
        <w:rPr>
          <w:lang w:eastAsia="en-US"/>
        </w:rPr>
      </w:pPr>
    </w:p>
    <w:p w14:paraId="7F492F9C" w14:textId="77777777" w:rsidR="003318A0" w:rsidRPr="00B85FF4" w:rsidRDefault="003318A0" w:rsidP="003318A0">
      <w:pPr>
        <w:suppressAutoHyphens/>
        <w:ind w:firstLine="709"/>
        <w:jc w:val="both"/>
        <w:rPr>
          <w:bCs/>
        </w:rPr>
      </w:pPr>
    </w:p>
    <w:p w14:paraId="35B466EA" w14:textId="77777777" w:rsidR="003318A0" w:rsidRPr="00B85FF4" w:rsidRDefault="003318A0" w:rsidP="003318A0">
      <w:pPr>
        <w:suppressAutoHyphens/>
        <w:ind w:firstLine="709"/>
        <w:jc w:val="both"/>
        <w:rPr>
          <w:b/>
          <w:bCs/>
        </w:rPr>
      </w:pPr>
      <w:r w:rsidRPr="00B85FF4">
        <w:rPr>
          <w:b/>
          <w:bCs/>
        </w:rPr>
        <w:t>3.2. Информационное обеспечение реализации программы</w:t>
      </w:r>
    </w:p>
    <w:p w14:paraId="64DCE091" w14:textId="77777777" w:rsidR="003318A0" w:rsidRPr="00B85FF4" w:rsidRDefault="003318A0" w:rsidP="003318A0">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A01869" w14:textId="77777777" w:rsidR="003318A0" w:rsidRPr="00B85FF4" w:rsidRDefault="003318A0" w:rsidP="003318A0">
      <w:pPr>
        <w:suppressAutoHyphens/>
        <w:ind w:firstLine="709"/>
        <w:jc w:val="both"/>
      </w:pPr>
    </w:p>
    <w:p w14:paraId="00D51FAF" w14:textId="77777777" w:rsidR="003318A0" w:rsidRPr="00B85FF4" w:rsidRDefault="003318A0" w:rsidP="003318A0">
      <w:pPr>
        <w:suppressAutoHyphens/>
        <w:ind w:firstLine="709"/>
        <w:jc w:val="both"/>
        <w:rPr>
          <w:b/>
        </w:rPr>
      </w:pPr>
      <w:r w:rsidRPr="00B85FF4">
        <w:rPr>
          <w:b/>
        </w:rPr>
        <w:t>3.2.1. Основные печатные издания</w:t>
      </w:r>
    </w:p>
    <w:p w14:paraId="0B2D1E25" w14:textId="77777777" w:rsidR="003318A0" w:rsidRPr="00B85FF4" w:rsidRDefault="003318A0" w:rsidP="003318A0">
      <w:pPr>
        <w:ind w:left="567" w:hanging="283"/>
        <w:contextualSpacing/>
      </w:pPr>
      <w:r w:rsidRPr="00B85FF4">
        <w:t>1.</w:t>
      </w:r>
      <w:r w:rsidRPr="00B85FF4">
        <w:tab/>
        <w:t>Миленина С.А., Миленин Н.К. Электротехника, электроника, схемотехника. – М.: «Юрайт», 2022.</w:t>
      </w:r>
    </w:p>
    <w:p w14:paraId="5CEA334E" w14:textId="77777777" w:rsidR="003318A0" w:rsidRPr="00B85FF4" w:rsidRDefault="003318A0" w:rsidP="003318A0">
      <w:pPr>
        <w:ind w:left="567" w:hanging="283"/>
        <w:contextualSpacing/>
      </w:pPr>
      <w:r w:rsidRPr="00B85FF4">
        <w:t>2.</w:t>
      </w:r>
      <w:r w:rsidRPr="00B85FF4">
        <w:tab/>
        <w:t>Алиев И.И. Электротехника и электрооборудование. – М.: Юрайт, 2022.- 221 с.</w:t>
      </w:r>
    </w:p>
    <w:p w14:paraId="1FBF0FB7" w14:textId="77777777" w:rsidR="003318A0" w:rsidRPr="00B85FF4" w:rsidRDefault="003318A0" w:rsidP="003318A0">
      <w:pPr>
        <w:ind w:firstLine="709"/>
        <w:contextualSpacing/>
        <w:rPr>
          <w:b/>
        </w:rPr>
      </w:pPr>
    </w:p>
    <w:p w14:paraId="7FCAAF80" w14:textId="77777777" w:rsidR="003318A0" w:rsidRPr="00B85FF4" w:rsidRDefault="003318A0" w:rsidP="003318A0">
      <w:pPr>
        <w:ind w:firstLine="709"/>
        <w:contextualSpacing/>
        <w:rPr>
          <w:b/>
        </w:rPr>
      </w:pPr>
      <w:r w:rsidRPr="00B85FF4">
        <w:rPr>
          <w:b/>
        </w:rPr>
        <w:t xml:space="preserve">3.2.2. Основные электронные издания </w:t>
      </w:r>
    </w:p>
    <w:p w14:paraId="1DBBC168" w14:textId="77777777" w:rsidR="003318A0" w:rsidRPr="00B85FF4" w:rsidRDefault="003318A0" w:rsidP="003318A0">
      <w:pPr>
        <w:ind w:left="567" w:hanging="283"/>
        <w:contextualSpacing/>
      </w:pPr>
      <w:r w:rsidRPr="00B85FF4">
        <w:t>1. ЭБС «Book.ru»,  https://www.book.ru</w:t>
      </w:r>
    </w:p>
    <w:p w14:paraId="46F768A8" w14:textId="77777777" w:rsidR="003318A0" w:rsidRPr="00B85FF4" w:rsidRDefault="003318A0" w:rsidP="003318A0">
      <w:pPr>
        <w:ind w:left="567" w:hanging="283"/>
        <w:contextualSpacing/>
      </w:pPr>
      <w:r w:rsidRPr="00B85FF4">
        <w:t>2. ЭБС « ЮРАЙТ»https://www.biblio-online.ru</w:t>
      </w:r>
    </w:p>
    <w:p w14:paraId="1C76BF83" w14:textId="77777777" w:rsidR="003318A0" w:rsidRPr="00B85FF4" w:rsidRDefault="003318A0" w:rsidP="003318A0">
      <w:pPr>
        <w:ind w:left="567" w:hanging="283"/>
        <w:contextualSpacing/>
      </w:pPr>
      <w:r w:rsidRPr="00B85FF4">
        <w:t>3.ЭБС  «Академия», https://www.academia-moscow.ru</w:t>
      </w:r>
    </w:p>
    <w:p w14:paraId="129DCD33" w14:textId="77777777" w:rsidR="003318A0" w:rsidRPr="00B85FF4" w:rsidRDefault="003318A0" w:rsidP="003318A0">
      <w:pPr>
        <w:ind w:left="567" w:hanging="283"/>
        <w:contextualSpacing/>
      </w:pPr>
      <w:r w:rsidRPr="00B85FF4">
        <w:t>4.Издательство «Лань»,https://e.lanbook.com</w:t>
      </w:r>
    </w:p>
    <w:p w14:paraId="4AD5D161" w14:textId="77777777" w:rsidR="003318A0" w:rsidRPr="00B85FF4" w:rsidRDefault="003318A0" w:rsidP="003318A0">
      <w:pPr>
        <w:ind w:left="567" w:hanging="283"/>
        <w:contextualSpacing/>
      </w:pPr>
      <w:r w:rsidRPr="00B85FF4">
        <w:t>5.Электронно-библиотечная система «Университетская библиотека онлайн»,https://www.biblioclub.ru</w:t>
      </w:r>
    </w:p>
    <w:p w14:paraId="07CE4464" w14:textId="77777777" w:rsidR="003318A0" w:rsidRPr="00B85FF4" w:rsidRDefault="003318A0" w:rsidP="003318A0">
      <w:pPr>
        <w:ind w:firstLine="709"/>
        <w:contextualSpacing/>
        <w:jc w:val="both"/>
        <w:rPr>
          <w:b/>
          <w:bCs/>
          <w:i/>
        </w:rPr>
      </w:pPr>
    </w:p>
    <w:p w14:paraId="0F22751E" w14:textId="77777777" w:rsidR="003318A0" w:rsidRPr="00B85FF4" w:rsidRDefault="003318A0" w:rsidP="003318A0">
      <w:pPr>
        <w:ind w:firstLine="709"/>
        <w:contextualSpacing/>
        <w:jc w:val="both"/>
        <w:rPr>
          <w:bCs/>
          <w:i/>
        </w:rPr>
      </w:pPr>
      <w:r w:rsidRPr="00B85FF4">
        <w:rPr>
          <w:b/>
          <w:bCs/>
        </w:rPr>
        <w:t>3.2.3. Дополнительные источники</w:t>
      </w:r>
    </w:p>
    <w:p w14:paraId="37F3A9A2" w14:textId="77777777" w:rsidR="003318A0" w:rsidRPr="00B85FF4" w:rsidRDefault="003318A0" w:rsidP="00DA76C7">
      <w:pPr>
        <w:numPr>
          <w:ilvl w:val="0"/>
          <w:numId w:val="98"/>
        </w:numPr>
        <w:spacing w:line="276" w:lineRule="auto"/>
        <w:ind w:left="709" w:hanging="425"/>
        <w:contextualSpacing/>
      </w:pPr>
      <w:r w:rsidRPr="00B85FF4">
        <w:t>Немцов, М. В. Электротехника и электроника [Электронный ресурс] : учебник / М. В. Немцов. - М.: КНОРУС, 2016</w:t>
      </w:r>
    </w:p>
    <w:p w14:paraId="19BF8C5D" w14:textId="77777777" w:rsidR="003318A0" w:rsidRPr="00B85FF4" w:rsidRDefault="003318A0" w:rsidP="00DA76C7">
      <w:pPr>
        <w:numPr>
          <w:ilvl w:val="0"/>
          <w:numId w:val="98"/>
        </w:numPr>
        <w:spacing w:line="276" w:lineRule="auto"/>
        <w:ind w:left="709" w:hanging="425"/>
        <w:contextualSpacing/>
      </w:pPr>
      <w:r w:rsidRPr="00B85FF4">
        <w:t>Мартынова, И. О. Электротехника [Электронный ресурс]: учебник / И. О. Мартынова. - М.: КНОРУС, 2017</w:t>
      </w:r>
    </w:p>
    <w:p w14:paraId="64787D76" w14:textId="77777777" w:rsidR="003318A0" w:rsidRPr="00B85FF4" w:rsidRDefault="003318A0" w:rsidP="003318A0">
      <w:pPr>
        <w:ind w:left="709"/>
        <w:contextualSpacing/>
        <w:rPr>
          <w:b/>
        </w:rPr>
      </w:pPr>
      <w:r w:rsidRPr="00B85FF4">
        <w:br w:type="page"/>
      </w:r>
      <w:r w:rsidRPr="00B85FF4">
        <w:rPr>
          <w:b/>
        </w:rPr>
        <w:lastRenderedPageBreak/>
        <w:t>4.</w:t>
      </w:r>
      <w:r w:rsidRPr="00B85FF4">
        <w:t xml:space="preserve"> </w:t>
      </w:r>
      <w:r w:rsidRPr="00B85FF4">
        <w:rPr>
          <w:b/>
        </w:rPr>
        <w:t xml:space="preserve">КОНТРОЛЬ И ОЦЕНКА РЕЗУЛЬТАТОВ ОСВОЕНИЯ  </w:t>
      </w:r>
    </w:p>
    <w:p w14:paraId="7D72021D" w14:textId="77777777" w:rsidR="003318A0" w:rsidRPr="00B85FF4" w:rsidRDefault="003318A0" w:rsidP="003318A0">
      <w:pPr>
        <w:contextualSpacing/>
        <w:jc w:val="center"/>
        <w:rPr>
          <w:b/>
        </w:rPr>
      </w:pPr>
      <w:r w:rsidRPr="00B85FF4">
        <w:rPr>
          <w:b/>
        </w:rPr>
        <w:t>УЧЕБНОЙ ДИСЦИПЛИНЫ</w:t>
      </w:r>
    </w:p>
    <w:p w14:paraId="19C8021B" w14:textId="77777777" w:rsidR="003318A0" w:rsidRPr="00B85FF4" w:rsidRDefault="003318A0" w:rsidP="003318A0">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3"/>
        <w:gridCol w:w="3340"/>
        <w:gridCol w:w="2732"/>
      </w:tblGrid>
      <w:tr w:rsidR="003318A0" w:rsidRPr="00B85FF4" w14:paraId="5E273248" w14:textId="77777777" w:rsidTr="008D370D">
        <w:tc>
          <w:tcPr>
            <w:tcW w:w="1751" w:type="pct"/>
          </w:tcPr>
          <w:p w14:paraId="29058B1E" w14:textId="77777777" w:rsidR="003318A0" w:rsidRPr="00B85FF4" w:rsidRDefault="003318A0" w:rsidP="008D370D">
            <w:pPr>
              <w:jc w:val="center"/>
            </w:pPr>
            <w:r w:rsidRPr="00B85FF4">
              <w:rPr>
                <w:b/>
                <w:bCs/>
                <w:i/>
              </w:rPr>
              <w:t>Результаты обучения</w:t>
            </w:r>
          </w:p>
        </w:tc>
        <w:tc>
          <w:tcPr>
            <w:tcW w:w="1787" w:type="pct"/>
          </w:tcPr>
          <w:p w14:paraId="54B6D869" w14:textId="77777777" w:rsidR="003318A0" w:rsidRPr="00B85FF4" w:rsidRDefault="003318A0" w:rsidP="008D370D">
            <w:pPr>
              <w:jc w:val="center"/>
              <w:rPr>
                <w:b/>
                <w:bCs/>
                <w:i/>
              </w:rPr>
            </w:pPr>
            <w:r w:rsidRPr="00B85FF4">
              <w:rPr>
                <w:b/>
                <w:bCs/>
                <w:i/>
              </w:rPr>
              <w:t>Критерии оценки</w:t>
            </w:r>
          </w:p>
        </w:tc>
        <w:tc>
          <w:tcPr>
            <w:tcW w:w="1462" w:type="pct"/>
          </w:tcPr>
          <w:p w14:paraId="05991E2C" w14:textId="77777777" w:rsidR="003318A0" w:rsidRPr="00B85FF4" w:rsidRDefault="003318A0" w:rsidP="008D370D">
            <w:pPr>
              <w:jc w:val="center"/>
              <w:rPr>
                <w:b/>
                <w:bCs/>
                <w:i/>
              </w:rPr>
            </w:pPr>
            <w:r w:rsidRPr="00B85FF4">
              <w:rPr>
                <w:b/>
                <w:bCs/>
                <w:i/>
              </w:rPr>
              <w:t>Методы оценки</w:t>
            </w:r>
          </w:p>
        </w:tc>
      </w:tr>
      <w:tr w:rsidR="003318A0" w:rsidRPr="00B85FF4" w14:paraId="242F0D52" w14:textId="77777777" w:rsidTr="008D370D">
        <w:tc>
          <w:tcPr>
            <w:tcW w:w="5000" w:type="pct"/>
            <w:gridSpan w:val="3"/>
          </w:tcPr>
          <w:p w14:paraId="20C0EC1E" w14:textId="77777777" w:rsidR="003318A0" w:rsidRPr="00B85FF4" w:rsidRDefault="003318A0" w:rsidP="008D370D">
            <w:pPr>
              <w:suppressAutoHyphens/>
              <w:ind w:firstLine="284"/>
              <w:jc w:val="both"/>
              <w:rPr>
                <w:b/>
                <w:bCs/>
              </w:rPr>
            </w:pPr>
            <w:r w:rsidRPr="00B85FF4">
              <w:rPr>
                <w:b/>
                <w:bCs/>
              </w:rPr>
              <w:t xml:space="preserve">Знания </w:t>
            </w:r>
          </w:p>
        </w:tc>
      </w:tr>
      <w:tr w:rsidR="003318A0" w:rsidRPr="00B85FF4" w14:paraId="73479717" w14:textId="77777777" w:rsidTr="008D370D">
        <w:tc>
          <w:tcPr>
            <w:tcW w:w="1751" w:type="pct"/>
          </w:tcPr>
          <w:p w14:paraId="3C1ED523" w14:textId="77777777" w:rsidR="003318A0" w:rsidRPr="00B85FF4" w:rsidRDefault="003318A0" w:rsidP="008D370D">
            <w:pPr>
              <w:suppressAutoHyphens/>
              <w:ind w:firstLine="284"/>
              <w:jc w:val="both"/>
            </w:pPr>
            <w:r w:rsidRPr="00B85FF4">
              <w:t>общие сведения об электричестве и электронной теории</w:t>
            </w:r>
          </w:p>
          <w:p w14:paraId="05E36B19" w14:textId="77777777" w:rsidR="003318A0" w:rsidRPr="00B85FF4" w:rsidRDefault="003318A0" w:rsidP="008D370D">
            <w:pPr>
              <w:suppressAutoHyphens/>
              <w:ind w:firstLine="284"/>
              <w:jc w:val="both"/>
            </w:pPr>
            <w:r w:rsidRPr="00B85FF4">
              <w:t xml:space="preserve"> общие сведения об электрической цепи и ее элементах</w:t>
            </w:r>
          </w:p>
          <w:p w14:paraId="00904739" w14:textId="77777777" w:rsidR="003318A0" w:rsidRPr="00B85FF4" w:rsidRDefault="003318A0" w:rsidP="008D370D">
            <w:pPr>
              <w:suppressAutoHyphens/>
              <w:ind w:firstLine="284"/>
              <w:jc w:val="both"/>
            </w:pPr>
            <w:r w:rsidRPr="00B85FF4">
              <w:t xml:space="preserve">условные обозначения в электрических схемах в соответствии с ЕСКД; </w:t>
            </w:r>
          </w:p>
          <w:p w14:paraId="3A08FE78" w14:textId="77777777" w:rsidR="003318A0" w:rsidRPr="00B85FF4" w:rsidRDefault="003318A0" w:rsidP="008D370D">
            <w:pPr>
              <w:suppressAutoHyphens/>
              <w:ind w:firstLine="284"/>
              <w:jc w:val="both"/>
            </w:pPr>
            <w:r w:rsidRPr="00B85FF4">
              <w:t>общие сведения о трехфазных электрических цепях, свойствах индуктивности и емкости в цепи переменного тока;</w:t>
            </w:r>
          </w:p>
          <w:p w14:paraId="0617143F" w14:textId="77777777" w:rsidR="003318A0" w:rsidRPr="00B85FF4" w:rsidRDefault="003318A0" w:rsidP="008D370D">
            <w:pPr>
              <w:suppressAutoHyphens/>
              <w:ind w:firstLine="284"/>
              <w:jc w:val="both"/>
            </w:pPr>
            <w:r w:rsidRPr="00B85FF4">
              <w:t>общие сведения об электромагнетизме;</w:t>
            </w:r>
          </w:p>
          <w:p w14:paraId="3E705AE0" w14:textId="77777777" w:rsidR="003318A0" w:rsidRPr="00B85FF4" w:rsidRDefault="003318A0" w:rsidP="008D370D">
            <w:pPr>
              <w:suppressAutoHyphens/>
              <w:ind w:firstLine="284"/>
              <w:jc w:val="both"/>
              <w:rPr>
                <w:bCs/>
              </w:rPr>
            </w:pPr>
            <w:r w:rsidRPr="00B85FF4">
              <w:t>основные электроизмерительные приборы, их устройство, принцип действия и правила включения в электрическую цепь</w:t>
            </w:r>
          </w:p>
          <w:p w14:paraId="775B20BC" w14:textId="77777777" w:rsidR="003318A0" w:rsidRPr="00B85FF4" w:rsidRDefault="003318A0" w:rsidP="008D370D">
            <w:pPr>
              <w:suppressAutoHyphens/>
              <w:ind w:firstLine="284"/>
              <w:jc w:val="both"/>
              <w:rPr>
                <w:bCs/>
              </w:rPr>
            </w:pPr>
          </w:p>
        </w:tc>
        <w:tc>
          <w:tcPr>
            <w:tcW w:w="1787" w:type="pct"/>
          </w:tcPr>
          <w:p w14:paraId="7E03B292" w14:textId="77777777" w:rsidR="003318A0" w:rsidRPr="00B85FF4" w:rsidRDefault="003318A0" w:rsidP="008D370D">
            <w:pPr>
              <w:suppressAutoHyphens/>
              <w:ind w:firstLine="284"/>
              <w:jc w:val="both"/>
              <w:rPr>
                <w:bCs/>
              </w:rPr>
            </w:pPr>
            <w:r w:rsidRPr="00B85FF4">
              <w:rPr>
                <w:bCs/>
              </w:rPr>
              <w:t>-последовательно, чётко, связно, обоснованно и безошибочно излагает учебный материал;</w:t>
            </w:r>
          </w:p>
          <w:p w14:paraId="6EE688FE" w14:textId="77777777" w:rsidR="003318A0" w:rsidRPr="00B85FF4" w:rsidRDefault="003318A0" w:rsidP="008D370D">
            <w:pPr>
              <w:suppressAutoHyphens/>
              <w:ind w:firstLine="284"/>
              <w:jc w:val="both"/>
              <w:rPr>
                <w:bCs/>
              </w:rPr>
            </w:pPr>
            <w:r w:rsidRPr="00B85FF4">
              <w:rPr>
                <w:bCs/>
              </w:rPr>
              <w:t xml:space="preserve">   - дает ответ в логической последовательности с использованием принятой терминологии;</w:t>
            </w:r>
          </w:p>
          <w:p w14:paraId="1D225F27" w14:textId="77777777" w:rsidR="003318A0" w:rsidRPr="00B85FF4" w:rsidRDefault="003318A0" w:rsidP="008D370D">
            <w:pPr>
              <w:suppressAutoHyphens/>
              <w:ind w:firstLine="284"/>
              <w:jc w:val="both"/>
              <w:rPr>
                <w:bCs/>
              </w:rPr>
            </w:pPr>
            <w:r w:rsidRPr="00B85FF4">
              <w:rPr>
                <w:bCs/>
              </w:rPr>
              <w:t>- показывает понимание сущности рассматриваемых понятий;</w:t>
            </w:r>
          </w:p>
          <w:p w14:paraId="4AA91DC7" w14:textId="77777777" w:rsidR="003318A0" w:rsidRPr="00B85FF4" w:rsidRDefault="003318A0" w:rsidP="008D370D">
            <w:pPr>
              <w:suppressAutoHyphens/>
              <w:ind w:firstLine="284"/>
              <w:jc w:val="both"/>
              <w:rPr>
                <w:bCs/>
              </w:rPr>
            </w:pPr>
            <w:r w:rsidRPr="00B85FF4">
              <w:rPr>
                <w:bCs/>
              </w:rPr>
              <w:t>- умеет выделять главное, самостоятельно подтверждать ответ конкретными примерами;</w:t>
            </w:r>
          </w:p>
          <w:p w14:paraId="54E8477D" w14:textId="77777777" w:rsidR="003318A0" w:rsidRPr="00B85FF4" w:rsidRDefault="003318A0" w:rsidP="008D370D">
            <w:pPr>
              <w:suppressAutoHyphens/>
              <w:ind w:firstLine="284"/>
              <w:jc w:val="both"/>
              <w:rPr>
                <w:bCs/>
              </w:rPr>
            </w:pPr>
            <w:r w:rsidRPr="00B85FF4">
              <w:rPr>
                <w:bCs/>
              </w:rPr>
              <w:t>-рационально использует наглядные пособия, справочные материалы;</w:t>
            </w:r>
          </w:p>
          <w:p w14:paraId="6E0B6B56" w14:textId="77777777" w:rsidR="003318A0" w:rsidRPr="00B85FF4" w:rsidRDefault="003318A0" w:rsidP="008D370D">
            <w:pPr>
              <w:suppressAutoHyphens/>
              <w:ind w:firstLine="284"/>
              <w:jc w:val="both"/>
              <w:rPr>
                <w:bCs/>
              </w:rPr>
            </w:pPr>
          </w:p>
        </w:tc>
        <w:tc>
          <w:tcPr>
            <w:tcW w:w="1462" w:type="pct"/>
          </w:tcPr>
          <w:p w14:paraId="4721B5C8" w14:textId="77777777" w:rsidR="003318A0" w:rsidRPr="00B85FF4" w:rsidRDefault="003318A0" w:rsidP="008D370D">
            <w:pPr>
              <w:suppressAutoHyphens/>
              <w:ind w:firstLine="284"/>
              <w:jc w:val="both"/>
              <w:rPr>
                <w:bCs/>
              </w:rPr>
            </w:pPr>
            <w:r w:rsidRPr="00B85FF4">
              <w:rPr>
                <w:bCs/>
              </w:rPr>
              <w:t>Опрос, тестовый контроль, выполнение заданий на лабораторных занятиях, изложение основных видов неисправностей при неправильной эксплуатации электрооборудования холодильной установки. Дифференциальный зачет</w:t>
            </w:r>
          </w:p>
        </w:tc>
      </w:tr>
      <w:tr w:rsidR="003318A0" w:rsidRPr="00B85FF4" w14:paraId="64E0F97D" w14:textId="77777777" w:rsidTr="008D370D">
        <w:trPr>
          <w:trHeight w:val="291"/>
        </w:trPr>
        <w:tc>
          <w:tcPr>
            <w:tcW w:w="5000" w:type="pct"/>
            <w:gridSpan w:val="3"/>
          </w:tcPr>
          <w:p w14:paraId="1C7C3A9A" w14:textId="77777777" w:rsidR="003318A0" w:rsidRPr="00B85FF4" w:rsidRDefault="003318A0" w:rsidP="008D370D">
            <w:pPr>
              <w:suppressAutoHyphens/>
              <w:ind w:firstLine="284"/>
              <w:jc w:val="both"/>
              <w:rPr>
                <w:b/>
                <w:bCs/>
              </w:rPr>
            </w:pPr>
            <w:r w:rsidRPr="00B85FF4">
              <w:rPr>
                <w:b/>
                <w:bCs/>
              </w:rPr>
              <w:t>Умения</w:t>
            </w:r>
          </w:p>
        </w:tc>
      </w:tr>
      <w:tr w:rsidR="003318A0" w:rsidRPr="00B85FF4" w14:paraId="04A8E720" w14:textId="77777777" w:rsidTr="008D370D">
        <w:trPr>
          <w:trHeight w:val="896"/>
        </w:trPr>
        <w:tc>
          <w:tcPr>
            <w:tcW w:w="1751" w:type="pct"/>
          </w:tcPr>
          <w:p w14:paraId="25D01E8F" w14:textId="77777777" w:rsidR="003318A0" w:rsidRPr="00B85FF4" w:rsidRDefault="003318A0" w:rsidP="008D370D">
            <w:pPr>
              <w:suppressAutoHyphens/>
              <w:ind w:firstLine="284"/>
              <w:jc w:val="both"/>
            </w:pPr>
            <w:r w:rsidRPr="00B85FF4">
              <w:t xml:space="preserve">читать структурные, монтажные и простые принципиальные электрические схемы; </w:t>
            </w:r>
          </w:p>
          <w:p w14:paraId="3C3107E0" w14:textId="77777777" w:rsidR="003318A0" w:rsidRPr="00B85FF4" w:rsidRDefault="003318A0" w:rsidP="008D370D">
            <w:pPr>
              <w:suppressAutoHyphens/>
              <w:ind w:firstLine="284"/>
              <w:jc w:val="both"/>
              <w:rPr>
                <w:bCs/>
              </w:rPr>
            </w:pPr>
            <w:r w:rsidRPr="00B85FF4">
              <w:t>измерять параметры электрической цепи с использованием электроизмерительных приборов;</w:t>
            </w:r>
          </w:p>
          <w:p w14:paraId="4007F17E" w14:textId="77777777" w:rsidR="003318A0" w:rsidRPr="00B85FF4" w:rsidRDefault="003318A0" w:rsidP="008D370D">
            <w:pPr>
              <w:suppressAutoHyphens/>
              <w:ind w:firstLine="284"/>
              <w:jc w:val="both"/>
            </w:pPr>
            <w:r w:rsidRPr="00B85FF4">
              <w:rPr>
                <w:bCs/>
                <w:lang w:eastAsia="en-US"/>
              </w:rPr>
              <w:t>пускать и останавливать электроприводы, установленные на эксплуатируемом оборудовании;</w:t>
            </w:r>
          </w:p>
          <w:p w14:paraId="0BC855CE" w14:textId="77777777" w:rsidR="003318A0" w:rsidRPr="00B85FF4" w:rsidRDefault="003318A0" w:rsidP="008D370D">
            <w:pPr>
              <w:suppressAutoHyphens/>
              <w:ind w:firstLine="284"/>
              <w:jc w:val="both"/>
              <w:rPr>
                <w:color w:val="000000"/>
              </w:rPr>
            </w:pPr>
            <w:r w:rsidRPr="00B85FF4">
              <w:rPr>
                <w:color w:val="000000"/>
              </w:rPr>
              <w:t>оказывать первую помощь при поражении электрическим током;</w:t>
            </w:r>
          </w:p>
          <w:p w14:paraId="1F9069F3" w14:textId="77777777" w:rsidR="003318A0" w:rsidRPr="00B85FF4" w:rsidRDefault="003318A0" w:rsidP="008D370D">
            <w:pPr>
              <w:suppressAutoHyphens/>
              <w:ind w:firstLine="284"/>
              <w:jc w:val="both"/>
              <w:rPr>
                <w:bCs/>
              </w:rPr>
            </w:pPr>
            <w:r w:rsidRPr="00B85FF4">
              <w:rPr>
                <w:color w:val="000000"/>
              </w:rPr>
              <w:t>тушить пожары в электроустановках</w:t>
            </w:r>
            <w:r w:rsidRPr="00B85FF4">
              <w:rPr>
                <w:bCs/>
              </w:rPr>
              <w:t xml:space="preserve"> </w:t>
            </w:r>
          </w:p>
        </w:tc>
        <w:tc>
          <w:tcPr>
            <w:tcW w:w="1787" w:type="pct"/>
          </w:tcPr>
          <w:p w14:paraId="023D45E7" w14:textId="77777777" w:rsidR="003318A0" w:rsidRPr="00B85FF4" w:rsidRDefault="003318A0" w:rsidP="00DA76C7">
            <w:pPr>
              <w:numPr>
                <w:ilvl w:val="0"/>
                <w:numId w:val="99"/>
              </w:numPr>
              <w:suppressAutoHyphens/>
              <w:spacing w:line="276" w:lineRule="auto"/>
              <w:ind w:left="196" w:firstLine="0"/>
              <w:jc w:val="both"/>
              <w:rPr>
                <w:bCs/>
              </w:rPr>
            </w:pPr>
            <w:r w:rsidRPr="00B85FF4">
              <w:rPr>
                <w:bCs/>
              </w:rPr>
              <w:t>правильность последовательности выполнения операций при подключении и отключении электроустановок</w:t>
            </w:r>
          </w:p>
          <w:p w14:paraId="03AF725C" w14:textId="77777777" w:rsidR="003318A0" w:rsidRPr="00B85FF4" w:rsidRDefault="003318A0" w:rsidP="00DA76C7">
            <w:pPr>
              <w:pStyle w:val="af8"/>
              <w:numPr>
                <w:ilvl w:val="0"/>
                <w:numId w:val="99"/>
              </w:numPr>
              <w:suppressAutoHyphens/>
              <w:spacing w:before="120" w:line="276" w:lineRule="auto"/>
              <w:ind w:left="196" w:firstLine="0"/>
              <w:jc w:val="both"/>
              <w:rPr>
                <w:bCs/>
              </w:rPr>
            </w:pPr>
            <w:r w:rsidRPr="00B85FF4">
              <w:rPr>
                <w:bCs/>
              </w:rPr>
              <w:t xml:space="preserve">правильность действий при выполнении работ по измерению электрических величин </w:t>
            </w:r>
          </w:p>
          <w:p w14:paraId="7CC2D2D1" w14:textId="77777777" w:rsidR="003318A0" w:rsidRPr="00B85FF4" w:rsidRDefault="003318A0" w:rsidP="00DA76C7">
            <w:pPr>
              <w:numPr>
                <w:ilvl w:val="0"/>
                <w:numId w:val="99"/>
              </w:numPr>
              <w:suppressAutoHyphens/>
              <w:spacing w:line="276" w:lineRule="auto"/>
              <w:ind w:left="196" w:firstLine="0"/>
              <w:jc w:val="both"/>
              <w:rPr>
                <w:bCs/>
              </w:rPr>
            </w:pPr>
            <w:r w:rsidRPr="00B85FF4">
              <w:rPr>
                <w:bCs/>
              </w:rPr>
              <w:t>правильность выбора оборудования для контроля сопротивления изоляции, умение пользоваться приборами</w:t>
            </w:r>
          </w:p>
        </w:tc>
        <w:tc>
          <w:tcPr>
            <w:tcW w:w="1462" w:type="pct"/>
          </w:tcPr>
          <w:p w14:paraId="591E90E1" w14:textId="77777777" w:rsidR="003318A0" w:rsidRPr="00B85FF4" w:rsidRDefault="003318A0" w:rsidP="008D370D">
            <w:pPr>
              <w:suppressAutoHyphens/>
              <w:ind w:firstLine="284"/>
              <w:jc w:val="both"/>
              <w:rPr>
                <w:bCs/>
              </w:rPr>
            </w:pPr>
            <w:r w:rsidRPr="00B85FF4">
              <w:rPr>
                <w:bCs/>
              </w:rPr>
              <w:t>Оценка результатов аудиторной работы обучающихся. Защита лабораторных работ - контроль выполнения индивидуальных заданий. Тестовый контроль. Дифференциальный зачет</w:t>
            </w:r>
          </w:p>
        </w:tc>
      </w:tr>
    </w:tbl>
    <w:p w14:paraId="5EB772DE" w14:textId="77777777" w:rsidR="003318A0" w:rsidRPr="00B85FF4" w:rsidRDefault="003318A0" w:rsidP="003318A0">
      <w:pPr>
        <w:jc w:val="both"/>
        <w:rPr>
          <w:b/>
          <w:szCs w:val="52"/>
        </w:rPr>
      </w:pPr>
    </w:p>
    <w:p w14:paraId="3EBE89FD" w14:textId="77777777" w:rsidR="00971756" w:rsidRPr="00B85FF4" w:rsidRDefault="00971756" w:rsidP="00971756"/>
    <w:p w14:paraId="2EC0727F" w14:textId="77777777" w:rsidR="00971756" w:rsidRPr="00B85FF4" w:rsidRDefault="00971756" w:rsidP="00971756"/>
    <w:p w14:paraId="27F545D5" w14:textId="77777777" w:rsidR="00971756" w:rsidRPr="00B85FF4" w:rsidRDefault="00971756" w:rsidP="00971756"/>
    <w:p w14:paraId="0784D21A" w14:textId="77777777" w:rsidR="00971756" w:rsidRPr="00B85FF4" w:rsidRDefault="00971756" w:rsidP="00971756"/>
    <w:p w14:paraId="0D7CDB22" w14:textId="77777777" w:rsidR="00971756" w:rsidRPr="00B85FF4" w:rsidRDefault="00971756" w:rsidP="00971756"/>
    <w:p w14:paraId="09EF56DC" w14:textId="77777777" w:rsidR="003318A0" w:rsidRPr="00B85FF4" w:rsidRDefault="003318A0" w:rsidP="003318A0">
      <w:pPr>
        <w:pStyle w:val="afe"/>
        <w:jc w:val="right"/>
        <w:rPr>
          <w:rFonts w:ascii="Times New Roman" w:hAnsi="Times New Roman"/>
          <w:b/>
          <w:bCs/>
        </w:rPr>
      </w:pPr>
      <w:r w:rsidRPr="00B85FF4">
        <w:rPr>
          <w:rFonts w:ascii="Times New Roman" w:hAnsi="Times New Roman"/>
          <w:b/>
          <w:bCs/>
        </w:rPr>
        <w:t>Приложение 3.24</w:t>
      </w:r>
    </w:p>
    <w:p w14:paraId="3DE3EF8B" w14:textId="77777777" w:rsidR="003318A0" w:rsidRPr="00B85FF4" w:rsidRDefault="003318A0" w:rsidP="003318A0">
      <w:pPr>
        <w:pStyle w:val="afe"/>
        <w:rPr>
          <w:rFonts w:ascii="Times New Roman" w:hAnsi="Times New Roman"/>
          <w:b/>
          <w:bCs/>
        </w:rPr>
      </w:pPr>
      <w:r w:rsidRPr="00B85FF4">
        <w:rPr>
          <w:rFonts w:ascii="Times New Roman" w:hAnsi="Times New Roman"/>
          <w:b/>
          <w:bCs/>
        </w:rPr>
        <w:t>к ПООП-П специальности 15.02.06 Монтаж, техническая эксплуатация и ремонт холодильно-компрессорных теплонасосных машин и установок (по отраслям)</w:t>
      </w:r>
    </w:p>
    <w:p w14:paraId="6C69751F" w14:textId="77777777" w:rsidR="003318A0" w:rsidRPr="00B85FF4" w:rsidRDefault="003318A0" w:rsidP="003318A0">
      <w:pPr>
        <w:pStyle w:val="afe"/>
        <w:jc w:val="right"/>
        <w:rPr>
          <w:rFonts w:ascii="Times New Roman" w:hAnsi="Times New Roman"/>
          <w:b/>
          <w:bCs/>
        </w:rPr>
      </w:pPr>
    </w:p>
    <w:p w14:paraId="24BF06FF" w14:textId="77777777" w:rsidR="003318A0" w:rsidRPr="00B85FF4" w:rsidRDefault="003318A0" w:rsidP="003318A0">
      <w:pPr>
        <w:pStyle w:val="afe"/>
        <w:jc w:val="right"/>
        <w:rPr>
          <w:rFonts w:ascii="Times New Roman" w:hAnsi="Times New Roman"/>
          <w:b/>
          <w:bCs/>
        </w:rPr>
      </w:pPr>
    </w:p>
    <w:p w14:paraId="4F7C2B4B" w14:textId="77777777" w:rsidR="003318A0" w:rsidRPr="00B85FF4" w:rsidRDefault="003318A0" w:rsidP="003318A0">
      <w:pPr>
        <w:pStyle w:val="afe"/>
        <w:jc w:val="right"/>
        <w:rPr>
          <w:rFonts w:ascii="Times New Roman" w:hAnsi="Times New Roman"/>
          <w:b/>
          <w:bCs/>
        </w:rPr>
      </w:pPr>
    </w:p>
    <w:p w14:paraId="6995C119" w14:textId="77777777" w:rsidR="003318A0" w:rsidRPr="00B85FF4" w:rsidRDefault="003318A0" w:rsidP="003318A0">
      <w:pPr>
        <w:jc w:val="center"/>
        <w:rPr>
          <w:b/>
          <w:i/>
        </w:rPr>
      </w:pPr>
    </w:p>
    <w:p w14:paraId="311DC8A8" w14:textId="77777777" w:rsidR="003318A0" w:rsidRPr="00B85FF4" w:rsidRDefault="003318A0" w:rsidP="003318A0">
      <w:pPr>
        <w:jc w:val="center"/>
        <w:rPr>
          <w:b/>
          <w:i/>
        </w:rPr>
      </w:pPr>
    </w:p>
    <w:p w14:paraId="5EA79013" w14:textId="77777777" w:rsidR="003318A0" w:rsidRPr="00B85FF4" w:rsidRDefault="003318A0" w:rsidP="003318A0">
      <w:pPr>
        <w:jc w:val="center"/>
        <w:rPr>
          <w:b/>
          <w:i/>
        </w:rPr>
      </w:pPr>
    </w:p>
    <w:p w14:paraId="5D4F07D6" w14:textId="77777777" w:rsidR="003318A0" w:rsidRPr="00B85FF4" w:rsidRDefault="003318A0" w:rsidP="003318A0">
      <w:pPr>
        <w:jc w:val="center"/>
        <w:rPr>
          <w:b/>
          <w:i/>
        </w:rPr>
      </w:pPr>
    </w:p>
    <w:p w14:paraId="3BEC7BE7" w14:textId="77777777" w:rsidR="003318A0" w:rsidRPr="00B85FF4" w:rsidRDefault="003318A0" w:rsidP="003318A0">
      <w:pPr>
        <w:jc w:val="center"/>
        <w:rPr>
          <w:b/>
          <w:i/>
        </w:rPr>
      </w:pPr>
    </w:p>
    <w:p w14:paraId="7A5A1A9E" w14:textId="77777777" w:rsidR="003318A0" w:rsidRPr="00B85FF4" w:rsidRDefault="003318A0" w:rsidP="003318A0">
      <w:pPr>
        <w:jc w:val="center"/>
        <w:rPr>
          <w:b/>
          <w:i/>
        </w:rPr>
      </w:pPr>
    </w:p>
    <w:p w14:paraId="6DBC0719" w14:textId="77777777" w:rsidR="003318A0" w:rsidRPr="00B85FF4" w:rsidRDefault="003318A0" w:rsidP="003318A0">
      <w:pPr>
        <w:jc w:val="center"/>
        <w:rPr>
          <w:b/>
          <w:i/>
        </w:rPr>
      </w:pPr>
    </w:p>
    <w:p w14:paraId="616932E8" w14:textId="77777777" w:rsidR="003318A0" w:rsidRPr="00B85FF4" w:rsidRDefault="003318A0" w:rsidP="003318A0">
      <w:pPr>
        <w:jc w:val="center"/>
        <w:rPr>
          <w:b/>
          <w:i/>
        </w:rPr>
      </w:pPr>
    </w:p>
    <w:p w14:paraId="1BD2CC9E" w14:textId="77777777" w:rsidR="003318A0" w:rsidRPr="00B85FF4" w:rsidRDefault="003318A0" w:rsidP="003318A0">
      <w:pPr>
        <w:jc w:val="center"/>
        <w:rPr>
          <w:b/>
          <w:i/>
        </w:rPr>
      </w:pPr>
    </w:p>
    <w:p w14:paraId="0100972E" w14:textId="4919B75B" w:rsidR="003318A0" w:rsidRPr="00B85FF4" w:rsidRDefault="003318A0" w:rsidP="003318A0">
      <w:pPr>
        <w:jc w:val="center"/>
        <w:rPr>
          <w:b/>
          <w:iCs/>
        </w:rPr>
      </w:pPr>
      <w:r w:rsidRPr="00B85FF4">
        <w:rPr>
          <w:b/>
        </w:rPr>
        <w:t xml:space="preserve">РАБОЧАЯ ПРОГРАММА </w:t>
      </w:r>
      <w:r w:rsidRPr="00B85FF4">
        <w:rPr>
          <w:b/>
          <w:iCs/>
        </w:rPr>
        <w:t>МЕЖДИСЦИПЛИНАРНОГО МОДУЛЯ</w:t>
      </w:r>
    </w:p>
    <w:p w14:paraId="0EB461A8" w14:textId="233569AC" w:rsidR="003318A0" w:rsidRPr="00B85FF4" w:rsidRDefault="003318A0" w:rsidP="003318A0">
      <w:pPr>
        <w:jc w:val="center"/>
        <w:rPr>
          <w:b/>
        </w:rPr>
      </w:pPr>
      <w:r w:rsidRPr="00B85FF4">
        <w:rPr>
          <w:b/>
        </w:rPr>
        <w:t>ОП.03 Электрооборудование холодильных машин и установок</w:t>
      </w:r>
      <w:r w:rsidR="0081799F" w:rsidRPr="00B85FF4">
        <w:rPr>
          <w:b/>
        </w:rPr>
        <w:t>/</w:t>
      </w:r>
    </w:p>
    <w:p w14:paraId="1D1C80EC" w14:textId="77777777" w:rsidR="002532E7" w:rsidRDefault="002532E7" w:rsidP="003318A0">
      <w:pPr>
        <w:jc w:val="center"/>
        <w:rPr>
          <w:b/>
        </w:rPr>
      </w:pPr>
    </w:p>
    <w:p w14:paraId="39132860" w14:textId="5323BD28" w:rsidR="003318A0" w:rsidRPr="00B85FF4" w:rsidRDefault="003318A0" w:rsidP="003318A0">
      <w:pPr>
        <w:jc w:val="center"/>
        <w:rPr>
          <w:b/>
        </w:rPr>
      </w:pPr>
      <w:r w:rsidRPr="00B85FF4">
        <w:rPr>
          <w:b/>
        </w:rPr>
        <w:t>МДМ.01 Электротехника, электроника и электрооборудование</w:t>
      </w:r>
    </w:p>
    <w:p w14:paraId="2F00AEA6" w14:textId="77777777" w:rsidR="003318A0" w:rsidRPr="00B85FF4" w:rsidRDefault="003318A0" w:rsidP="003318A0">
      <w:pPr>
        <w:jc w:val="center"/>
        <w:rPr>
          <w:b/>
        </w:rPr>
      </w:pPr>
    </w:p>
    <w:p w14:paraId="4838E847" w14:textId="77777777" w:rsidR="003318A0" w:rsidRPr="00B85FF4" w:rsidRDefault="003318A0" w:rsidP="003318A0">
      <w:pPr>
        <w:jc w:val="center"/>
        <w:rPr>
          <w:b/>
          <w:i/>
        </w:rPr>
      </w:pPr>
    </w:p>
    <w:p w14:paraId="4A33BAB1" w14:textId="77777777" w:rsidR="003318A0" w:rsidRPr="00B85FF4" w:rsidRDefault="003318A0" w:rsidP="003318A0">
      <w:pPr>
        <w:rPr>
          <w:b/>
          <w:i/>
        </w:rPr>
      </w:pPr>
    </w:p>
    <w:p w14:paraId="3D8DFC68" w14:textId="77777777" w:rsidR="003318A0" w:rsidRPr="00B85FF4" w:rsidRDefault="003318A0" w:rsidP="003318A0">
      <w:pPr>
        <w:rPr>
          <w:b/>
          <w:i/>
        </w:rPr>
      </w:pPr>
    </w:p>
    <w:p w14:paraId="0B18EF09" w14:textId="77777777" w:rsidR="003318A0" w:rsidRPr="00B85FF4" w:rsidRDefault="003318A0" w:rsidP="003318A0">
      <w:pPr>
        <w:rPr>
          <w:b/>
          <w:i/>
        </w:rPr>
      </w:pPr>
    </w:p>
    <w:p w14:paraId="5696EA29" w14:textId="77777777" w:rsidR="003318A0" w:rsidRPr="00B85FF4" w:rsidRDefault="003318A0" w:rsidP="003318A0">
      <w:pPr>
        <w:rPr>
          <w:b/>
          <w:i/>
        </w:rPr>
      </w:pPr>
    </w:p>
    <w:p w14:paraId="76A20214" w14:textId="77777777" w:rsidR="003318A0" w:rsidRPr="00B85FF4" w:rsidRDefault="003318A0" w:rsidP="003318A0">
      <w:pPr>
        <w:rPr>
          <w:b/>
          <w:i/>
        </w:rPr>
      </w:pPr>
    </w:p>
    <w:p w14:paraId="4036BBA4" w14:textId="77777777" w:rsidR="003318A0" w:rsidRPr="00B85FF4" w:rsidRDefault="003318A0" w:rsidP="003318A0">
      <w:pPr>
        <w:rPr>
          <w:b/>
          <w:i/>
        </w:rPr>
      </w:pPr>
    </w:p>
    <w:p w14:paraId="0EC95E85" w14:textId="77777777" w:rsidR="003318A0" w:rsidRPr="00B85FF4" w:rsidRDefault="003318A0" w:rsidP="003318A0">
      <w:pPr>
        <w:rPr>
          <w:b/>
          <w:i/>
        </w:rPr>
      </w:pPr>
    </w:p>
    <w:p w14:paraId="5E3BC2EC" w14:textId="77777777" w:rsidR="003318A0" w:rsidRPr="00B85FF4" w:rsidRDefault="003318A0" w:rsidP="003318A0">
      <w:pPr>
        <w:rPr>
          <w:b/>
          <w:i/>
        </w:rPr>
      </w:pPr>
    </w:p>
    <w:p w14:paraId="35B1B0D3" w14:textId="77777777" w:rsidR="0081799F" w:rsidRPr="00B85FF4" w:rsidRDefault="0081799F" w:rsidP="003318A0">
      <w:pPr>
        <w:jc w:val="center"/>
        <w:rPr>
          <w:b/>
          <w:bCs/>
          <w:iCs/>
        </w:rPr>
      </w:pPr>
    </w:p>
    <w:p w14:paraId="7CD9675D" w14:textId="77777777" w:rsidR="0081799F" w:rsidRPr="00B85FF4" w:rsidRDefault="0081799F" w:rsidP="003318A0">
      <w:pPr>
        <w:jc w:val="center"/>
        <w:rPr>
          <w:b/>
          <w:bCs/>
          <w:iCs/>
        </w:rPr>
      </w:pPr>
    </w:p>
    <w:p w14:paraId="3B5F5D63" w14:textId="77777777" w:rsidR="0081799F" w:rsidRPr="00B85FF4" w:rsidRDefault="0081799F" w:rsidP="003318A0">
      <w:pPr>
        <w:jc w:val="center"/>
        <w:rPr>
          <w:b/>
          <w:bCs/>
          <w:iCs/>
        </w:rPr>
      </w:pPr>
    </w:p>
    <w:p w14:paraId="548E6984" w14:textId="77777777" w:rsidR="0081799F" w:rsidRPr="00B85FF4" w:rsidRDefault="0081799F" w:rsidP="003318A0">
      <w:pPr>
        <w:jc w:val="center"/>
        <w:rPr>
          <w:b/>
          <w:bCs/>
          <w:iCs/>
        </w:rPr>
      </w:pPr>
    </w:p>
    <w:p w14:paraId="7672E2E3" w14:textId="77777777" w:rsidR="0081799F" w:rsidRPr="00B85FF4" w:rsidRDefault="0081799F" w:rsidP="003318A0">
      <w:pPr>
        <w:jc w:val="center"/>
        <w:rPr>
          <w:b/>
          <w:bCs/>
          <w:iCs/>
        </w:rPr>
      </w:pPr>
    </w:p>
    <w:p w14:paraId="30771AEC" w14:textId="77777777" w:rsidR="0081799F" w:rsidRPr="00B85FF4" w:rsidRDefault="0081799F" w:rsidP="003318A0">
      <w:pPr>
        <w:jc w:val="center"/>
        <w:rPr>
          <w:b/>
          <w:bCs/>
          <w:iCs/>
        </w:rPr>
      </w:pPr>
    </w:p>
    <w:p w14:paraId="64509E55" w14:textId="77777777" w:rsidR="0081799F" w:rsidRPr="00B85FF4" w:rsidRDefault="0081799F" w:rsidP="003318A0">
      <w:pPr>
        <w:jc w:val="center"/>
        <w:rPr>
          <w:b/>
          <w:bCs/>
          <w:iCs/>
        </w:rPr>
      </w:pPr>
    </w:p>
    <w:p w14:paraId="03D7117A" w14:textId="77777777" w:rsidR="0081799F" w:rsidRPr="00B85FF4" w:rsidRDefault="0081799F" w:rsidP="003318A0">
      <w:pPr>
        <w:jc w:val="center"/>
        <w:rPr>
          <w:b/>
          <w:bCs/>
          <w:iCs/>
        </w:rPr>
      </w:pPr>
    </w:p>
    <w:p w14:paraId="6CC62CB1" w14:textId="77777777" w:rsidR="0081799F" w:rsidRPr="00B85FF4" w:rsidRDefault="0081799F" w:rsidP="003318A0">
      <w:pPr>
        <w:jc w:val="center"/>
        <w:rPr>
          <w:b/>
          <w:bCs/>
          <w:iCs/>
        </w:rPr>
      </w:pPr>
    </w:p>
    <w:p w14:paraId="09AD650F" w14:textId="77777777" w:rsidR="0081799F" w:rsidRPr="00B85FF4" w:rsidRDefault="0081799F" w:rsidP="003318A0">
      <w:pPr>
        <w:jc w:val="center"/>
        <w:rPr>
          <w:b/>
          <w:bCs/>
          <w:iCs/>
        </w:rPr>
      </w:pPr>
    </w:p>
    <w:p w14:paraId="5C0AB382" w14:textId="77777777" w:rsidR="0081799F" w:rsidRPr="00B85FF4" w:rsidRDefault="0081799F" w:rsidP="003318A0">
      <w:pPr>
        <w:jc w:val="center"/>
        <w:rPr>
          <w:b/>
          <w:bCs/>
          <w:iCs/>
        </w:rPr>
      </w:pPr>
    </w:p>
    <w:p w14:paraId="219571DF" w14:textId="77777777" w:rsidR="0081799F" w:rsidRPr="00B85FF4" w:rsidRDefault="0081799F" w:rsidP="003318A0">
      <w:pPr>
        <w:jc w:val="center"/>
        <w:rPr>
          <w:b/>
          <w:bCs/>
          <w:iCs/>
        </w:rPr>
      </w:pPr>
    </w:p>
    <w:p w14:paraId="7D3E4436" w14:textId="77777777" w:rsidR="0081799F" w:rsidRPr="00B85FF4" w:rsidRDefault="0081799F" w:rsidP="003318A0">
      <w:pPr>
        <w:jc w:val="center"/>
        <w:rPr>
          <w:b/>
          <w:bCs/>
          <w:iCs/>
        </w:rPr>
      </w:pPr>
    </w:p>
    <w:p w14:paraId="58CBC167" w14:textId="77777777" w:rsidR="0081799F" w:rsidRPr="00B85FF4" w:rsidRDefault="0081799F" w:rsidP="003318A0">
      <w:pPr>
        <w:jc w:val="center"/>
        <w:rPr>
          <w:b/>
          <w:bCs/>
          <w:iCs/>
        </w:rPr>
      </w:pPr>
    </w:p>
    <w:p w14:paraId="1BC77AF1" w14:textId="77777777" w:rsidR="0081799F" w:rsidRPr="00B85FF4" w:rsidRDefault="0081799F" w:rsidP="003318A0">
      <w:pPr>
        <w:jc w:val="center"/>
        <w:rPr>
          <w:b/>
          <w:bCs/>
          <w:iCs/>
        </w:rPr>
      </w:pPr>
    </w:p>
    <w:p w14:paraId="4EC41FF4" w14:textId="77777777" w:rsidR="0081799F" w:rsidRPr="00B85FF4" w:rsidRDefault="0081799F" w:rsidP="003318A0">
      <w:pPr>
        <w:jc w:val="center"/>
        <w:rPr>
          <w:b/>
          <w:bCs/>
          <w:iCs/>
        </w:rPr>
      </w:pPr>
    </w:p>
    <w:p w14:paraId="550ABA84" w14:textId="77777777" w:rsidR="0081799F" w:rsidRPr="00B85FF4" w:rsidRDefault="0081799F" w:rsidP="003318A0">
      <w:pPr>
        <w:jc w:val="center"/>
        <w:rPr>
          <w:b/>
          <w:bCs/>
          <w:iCs/>
        </w:rPr>
      </w:pPr>
    </w:p>
    <w:p w14:paraId="17A242DB" w14:textId="77777777" w:rsidR="0081799F" w:rsidRPr="00B85FF4" w:rsidRDefault="0081799F" w:rsidP="003318A0">
      <w:pPr>
        <w:jc w:val="center"/>
        <w:rPr>
          <w:b/>
          <w:bCs/>
          <w:iCs/>
        </w:rPr>
      </w:pPr>
    </w:p>
    <w:p w14:paraId="46EB8A6C" w14:textId="77777777" w:rsidR="0081799F" w:rsidRPr="00B85FF4" w:rsidRDefault="0081799F" w:rsidP="003318A0">
      <w:pPr>
        <w:jc w:val="center"/>
        <w:rPr>
          <w:b/>
          <w:bCs/>
          <w:iCs/>
        </w:rPr>
      </w:pPr>
    </w:p>
    <w:p w14:paraId="552A3A48" w14:textId="77777777" w:rsidR="003318A0" w:rsidRPr="00B85FF4" w:rsidRDefault="003318A0" w:rsidP="003318A0">
      <w:pPr>
        <w:jc w:val="center"/>
        <w:rPr>
          <w:b/>
          <w:i/>
        </w:rPr>
      </w:pPr>
      <w:r w:rsidRPr="00B85FF4">
        <w:rPr>
          <w:b/>
          <w:bCs/>
          <w:iCs/>
        </w:rPr>
        <w:t>2022 г.</w:t>
      </w:r>
      <w:r w:rsidRPr="00B85FF4">
        <w:rPr>
          <w:b/>
          <w:bCs/>
          <w:iCs/>
        </w:rPr>
        <w:br w:type="page"/>
      </w:r>
      <w:r w:rsidRPr="00B85FF4">
        <w:rPr>
          <w:b/>
          <w:i/>
        </w:rPr>
        <w:lastRenderedPageBreak/>
        <w:t>СОДЕРЖАНИЕ</w:t>
      </w:r>
    </w:p>
    <w:p w14:paraId="500ACF52" w14:textId="77777777" w:rsidR="003318A0" w:rsidRPr="00B85FF4" w:rsidRDefault="003318A0" w:rsidP="003318A0">
      <w:pPr>
        <w:rPr>
          <w:b/>
          <w:i/>
        </w:rPr>
      </w:pPr>
    </w:p>
    <w:tbl>
      <w:tblPr>
        <w:tblW w:w="9606" w:type="dxa"/>
        <w:tblLook w:val="01E0" w:firstRow="1" w:lastRow="1" w:firstColumn="1" w:lastColumn="1" w:noHBand="0" w:noVBand="0"/>
      </w:tblPr>
      <w:tblGrid>
        <w:gridCol w:w="7501"/>
        <w:gridCol w:w="2105"/>
      </w:tblGrid>
      <w:tr w:rsidR="003318A0" w:rsidRPr="00B85FF4" w14:paraId="1480E61E" w14:textId="77777777" w:rsidTr="008D370D">
        <w:tc>
          <w:tcPr>
            <w:tcW w:w="7501" w:type="dxa"/>
          </w:tcPr>
          <w:p w14:paraId="49C05D99" w14:textId="77777777" w:rsidR="003318A0" w:rsidRPr="00B85FF4" w:rsidRDefault="003318A0" w:rsidP="00DA76C7">
            <w:pPr>
              <w:numPr>
                <w:ilvl w:val="0"/>
                <w:numId w:val="57"/>
              </w:numPr>
              <w:suppressAutoHyphens/>
              <w:spacing w:after="200" w:line="276" w:lineRule="auto"/>
              <w:rPr>
                <w:b/>
              </w:rPr>
            </w:pPr>
            <w:r w:rsidRPr="00B85FF4">
              <w:rPr>
                <w:b/>
              </w:rPr>
              <w:t>ОБЩАЯ ХАРАКТЕРИСТИКА РАБОЧЕЙ ПРОГРАММЫ УЧЕБНОЙ ДИСЦИПЛИНЫ</w:t>
            </w:r>
          </w:p>
        </w:tc>
        <w:tc>
          <w:tcPr>
            <w:tcW w:w="2105" w:type="dxa"/>
          </w:tcPr>
          <w:p w14:paraId="73D38421" w14:textId="77777777" w:rsidR="003318A0" w:rsidRPr="00B85FF4" w:rsidRDefault="003318A0" w:rsidP="008D370D">
            <w:pPr>
              <w:jc w:val="right"/>
              <w:rPr>
                <w:b/>
              </w:rPr>
            </w:pPr>
            <w:r w:rsidRPr="00B85FF4">
              <w:rPr>
                <w:b/>
              </w:rPr>
              <w:t>3</w:t>
            </w:r>
          </w:p>
        </w:tc>
      </w:tr>
      <w:tr w:rsidR="003318A0" w:rsidRPr="00B85FF4" w14:paraId="502B8623" w14:textId="77777777" w:rsidTr="008D370D">
        <w:trPr>
          <w:trHeight w:val="690"/>
        </w:trPr>
        <w:tc>
          <w:tcPr>
            <w:tcW w:w="7501" w:type="dxa"/>
          </w:tcPr>
          <w:p w14:paraId="3008D7C1" w14:textId="77777777" w:rsidR="003318A0" w:rsidRPr="00B85FF4" w:rsidRDefault="003318A0" w:rsidP="00DA76C7">
            <w:pPr>
              <w:numPr>
                <w:ilvl w:val="0"/>
                <w:numId w:val="57"/>
              </w:numPr>
              <w:suppressAutoHyphens/>
              <w:spacing w:after="200" w:line="276" w:lineRule="auto"/>
              <w:rPr>
                <w:b/>
              </w:rPr>
            </w:pPr>
            <w:r w:rsidRPr="00B85FF4">
              <w:rPr>
                <w:b/>
              </w:rPr>
              <w:t>СТРУКТУРА И СОДЕРЖАНИЕ УЧЕБНОЙ ДИСЦИПЛИНЫ</w:t>
            </w:r>
          </w:p>
        </w:tc>
        <w:tc>
          <w:tcPr>
            <w:tcW w:w="2105" w:type="dxa"/>
          </w:tcPr>
          <w:p w14:paraId="5E49CC32" w14:textId="77777777" w:rsidR="003318A0" w:rsidRPr="00B85FF4" w:rsidRDefault="003318A0" w:rsidP="008D370D">
            <w:pPr>
              <w:ind w:left="644"/>
              <w:jc w:val="right"/>
              <w:rPr>
                <w:b/>
              </w:rPr>
            </w:pPr>
            <w:r w:rsidRPr="00B85FF4">
              <w:rPr>
                <w:b/>
              </w:rPr>
              <w:t>5</w:t>
            </w:r>
          </w:p>
        </w:tc>
      </w:tr>
      <w:tr w:rsidR="003318A0" w:rsidRPr="00B85FF4" w14:paraId="209E18B1" w14:textId="77777777" w:rsidTr="008D370D">
        <w:trPr>
          <w:trHeight w:val="660"/>
        </w:trPr>
        <w:tc>
          <w:tcPr>
            <w:tcW w:w="7501" w:type="dxa"/>
          </w:tcPr>
          <w:p w14:paraId="30C5BCBD" w14:textId="77777777" w:rsidR="003318A0" w:rsidRPr="00B85FF4" w:rsidRDefault="003318A0" w:rsidP="00DA76C7">
            <w:pPr>
              <w:numPr>
                <w:ilvl w:val="0"/>
                <w:numId w:val="57"/>
              </w:numPr>
              <w:suppressAutoHyphens/>
              <w:spacing w:after="200" w:line="276" w:lineRule="auto"/>
              <w:rPr>
                <w:b/>
              </w:rPr>
            </w:pPr>
            <w:r w:rsidRPr="00B85FF4">
              <w:rPr>
                <w:b/>
              </w:rPr>
              <w:t>УСЛОВИЯ РЕАЛИЗАЦИИ УЧЕБНОЙ ДИСЦИПЛИНЫ</w:t>
            </w:r>
          </w:p>
        </w:tc>
        <w:tc>
          <w:tcPr>
            <w:tcW w:w="2105" w:type="dxa"/>
          </w:tcPr>
          <w:p w14:paraId="2CE67833" w14:textId="77777777" w:rsidR="003318A0" w:rsidRPr="00B85FF4" w:rsidRDefault="003318A0" w:rsidP="008D370D">
            <w:pPr>
              <w:ind w:left="644"/>
              <w:jc w:val="right"/>
              <w:rPr>
                <w:b/>
              </w:rPr>
            </w:pPr>
            <w:r w:rsidRPr="00B85FF4">
              <w:rPr>
                <w:b/>
              </w:rPr>
              <w:t>11</w:t>
            </w:r>
          </w:p>
        </w:tc>
      </w:tr>
      <w:tr w:rsidR="003318A0" w:rsidRPr="00B85FF4" w14:paraId="749E77E0" w14:textId="77777777" w:rsidTr="008D370D">
        <w:tc>
          <w:tcPr>
            <w:tcW w:w="7501" w:type="dxa"/>
          </w:tcPr>
          <w:p w14:paraId="6C2601CF" w14:textId="77777777" w:rsidR="003318A0" w:rsidRPr="00B85FF4" w:rsidRDefault="003318A0" w:rsidP="00DA76C7">
            <w:pPr>
              <w:numPr>
                <w:ilvl w:val="0"/>
                <w:numId w:val="57"/>
              </w:numPr>
              <w:suppressAutoHyphens/>
              <w:spacing w:after="200" w:line="276" w:lineRule="auto"/>
              <w:rPr>
                <w:b/>
              </w:rPr>
            </w:pPr>
            <w:r w:rsidRPr="00B85FF4">
              <w:rPr>
                <w:b/>
              </w:rPr>
              <w:t>КОНТРОЛЬ И ОЦЕНКА РЕЗУЛЬТАТОВ ОСВОЕНИЯ УЧЕБНОЙ ДИСЦИПЛИНЫ</w:t>
            </w:r>
          </w:p>
          <w:p w14:paraId="0920554B" w14:textId="77777777" w:rsidR="003318A0" w:rsidRPr="00B85FF4" w:rsidRDefault="003318A0" w:rsidP="008D370D">
            <w:pPr>
              <w:suppressAutoHyphens/>
              <w:rPr>
                <w:b/>
              </w:rPr>
            </w:pPr>
          </w:p>
        </w:tc>
        <w:tc>
          <w:tcPr>
            <w:tcW w:w="2105" w:type="dxa"/>
          </w:tcPr>
          <w:p w14:paraId="3874D1B9" w14:textId="77777777" w:rsidR="003318A0" w:rsidRPr="00B85FF4" w:rsidRDefault="003318A0" w:rsidP="008D370D">
            <w:pPr>
              <w:jc w:val="right"/>
              <w:rPr>
                <w:b/>
              </w:rPr>
            </w:pPr>
            <w:r w:rsidRPr="00B85FF4">
              <w:rPr>
                <w:b/>
              </w:rPr>
              <w:t>12</w:t>
            </w:r>
          </w:p>
        </w:tc>
      </w:tr>
    </w:tbl>
    <w:p w14:paraId="7E69CC20" w14:textId="77777777" w:rsidR="003318A0" w:rsidRPr="00B85FF4" w:rsidRDefault="003318A0" w:rsidP="00DA76C7">
      <w:pPr>
        <w:numPr>
          <w:ilvl w:val="0"/>
          <w:numId w:val="58"/>
        </w:numPr>
        <w:suppressAutoHyphens/>
        <w:spacing w:line="276" w:lineRule="auto"/>
        <w:jc w:val="center"/>
        <w:rPr>
          <w:b/>
        </w:rPr>
      </w:pPr>
      <w:r w:rsidRPr="00B85FF4">
        <w:rPr>
          <w:b/>
          <w:i/>
          <w:u w:val="single"/>
        </w:rPr>
        <w:br w:type="page"/>
      </w:r>
      <w:r w:rsidRPr="00B85FF4">
        <w:rPr>
          <w:b/>
        </w:rPr>
        <w:lastRenderedPageBreak/>
        <w:t xml:space="preserve">ОБЩАЯ ХАРАКТЕРИСТИКА РАБОЧЕЙ ПРОГРАММЫ УЧЕБНОЙ ДИСЦИПЛИНЫ </w:t>
      </w:r>
    </w:p>
    <w:p w14:paraId="3BC8DC4A" w14:textId="77777777" w:rsidR="003318A0" w:rsidRPr="00B85FF4" w:rsidRDefault="003318A0" w:rsidP="003318A0">
      <w:pPr>
        <w:ind w:left="720"/>
        <w:jc w:val="center"/>
        <w:rPr>
          <w:b/>
          <w:i/>
          <w:u w:val="single"/>
        </w:rPr>
      </w:pPr>
      <w:r w:rsidRPr="00B85FF4">
        <w:rPr>
          <w:b/>
        </w:rPr>
        <w:t>«ЭЛЕКТРОТЕХНИКА И ЭЛЕКТРОНИКА»</w:t>
      </w:r>
    </w:p>
    <w:p w14:paraId="23B7D5AE" w14:textId="77777777" w:rsidR="003318A0" w:rsidRPr="00B85FF4" w:rsidRDefault="003318A0" w:rsidP="00DA76C7">
      <w:pPr>
        <w:numPr>
          <w:ilvl w:val="0"/>
          <w:numId w:val="58"/>
        </w:numPr>
        <w:suppressAutoHyphens/>
        <w:spacing w:line="276" w:lineRule="auto"/>
        <w:jc w:val="center"/>
      </w:pPr>
      <w:r w:rsidRPr="00B85FF4">
        <w:rPr>
          <w:b/>
        </w:rPr>
        <w:t xml:space="preserve">1.1. Место дисциплины в структуре основной образовательной программы: </w:t>
      </w:r>
    </w:p>
    <w:p w14:paraId="5E8D4309" w14:textId="77777777" w:rsidR="003318A0" w:rsidRPr="00B85FF4" w:rsidRDefault="003318A0" w:rsidP="003318A0">
      <w:pPr>
        <w:suppressAutoHyphens/>
        <w:ind w:firstLine="709"/>
        <w:jc w:val="both"/>
      </w:pPr>
      <w:r w:rsidRPr="00B85FF4">
        <w:t xml:space="preserve">Учебная дисциплина «Электрооборудование холодильных машин и установок»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15.02.06 Монтаж, техническая эксплуатация и ремонт холодильно-компрессорных теплонасосных машин и установок (по отраслям). </w:t>
      </w:r>
    </w:p>
    <w:p w14:paraId="6C518D67" w14:textId="77777777" w:rsidR="003318A0" w:rsidRPr="00B85FF4" w:rsidRDefault="003318A0" w:rsidP="003318A0">
      <w:pPr>
        <w:suppressAutoHyphens/>
        <w:ind w:firstLine="709"/>
        <w:jc w:val="both"/>
        <w:rPr>
          <w:b/>
        </w:rPr>
      </w:pPr>
      <w:r w:rsidRPr="00B85FF4">
        <w:t>Особое значение дисциплина имеет при формировании и развитии ОК 01, ОК 02,  ОК 03, ОК 04, ОК 05, ОК 06, ОК 07, ОК 09, ПК 1.1, ПК 1.2, ПК 1.3, ПК 1.4.</w:t>
      </w:r>
    </w:p>
    <w:p w14:paraId="0FAAA028" w14:textId="77777777" w:rsidR="003318A0" w:rsidRPr="00B85FF4" w:rsidRDefault="003318A0" w:rsidP="003318A0">
      <w:pPr>
        <w:ind w:firstLine="709"/>
        <w:rPr>
          <w:b/>
        </w:rPr>
      </w:pPr>
      <w:r w:rsidRPr="00B85FF4">
        <w:rPr>
          <w:b/>
        </w:rPr>
        <w:t>1.2. Цель и планируемые результаты освоения дисциплины:</w:t>
      </w:r>
    </w:p>
    <w:p w14:paraId="1FCEDC33" w14:textId="77777777" w:rsidR="003318A0" w:rsidRPr="00B85FF4" w:rsidRDefault="003318A0" w:rsidP="003318A0">
      <w:pPr>
        <w:suppressAutoHyphens/>
        <w:ind w:firstLine="709"/>
        <w:jc w:val="both"/>
      </w:pPr>
      <w:r w:rsidRPr="00B85FF4">
        <w:t>В рамках программы учебной дисциплины обучающимися осваиваются умения и знания</w:t>
      </w:r>
    </w:p>
    <w:p w14:paraId="5DE256CF" w14:textId="77777777" w:rsidR="003318A0" w:rsidRPr="00B85FF4" w:rsidRDefault="003318A0" w:rsidP="003318A0">
      <w:pPr>
        <w:suppressAutoHyphens/>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4013"/>
        <w:gridCol w:w="4019"/>
      </w:tblGrid>
      <w:tr w:rsidR="003318A0" w:rsidRPr="00B85FF4" w14:paraId="67BA1F51" w14:textId="77777777" w:rsidTr="008D370D">
        <w:trPr>
          <w:trHeight w:val="649"/>
        </w:trPr>
        <w:tc>
          <w:tcPr>
            <w:tcW w:w="1216" w:type="dxa"/>
            <w:vAlign w:val="center"/>
            <w:hideMark/>
          </w:tcPr>
          <w:p w14:paraId="4F292B93" w14:textId="77777777" w:rsidR="003318A0" w:rsidRPr="00B85FF4" w:rsidRDefault="003318A0" w:rsidP="008D370D">
            <w:pPr>
              <w:suppressAutoHyphens/>
              <w:ind w:firstLine="142"/>
              <w:jc w:val="center"/>
            </w:pPr>
            <w:r w:rsidRPr="00B85FF4">
              <w:t>Код</w:t>
            </w:r>
          </w:p>
          <w:p w14:paraId="79798136" w14:textId="77777777" w:rsidR="003318A0" w:rsidRPr="00B85FF4" w:rsidRDefault="003318A0" w:rsidP="008D370D">
            <w:pPr>
              <w:suppressAutoHyphens/>
              <w:ind w:firstLine="142"/>
              <w:jc w:val="center"/>
            </w:pPr>
            <w:r w:rsidRPr="00B85FF4">
              <w:t>ПК, ОК</w:t>
            </w:r>
          </w:p>
        </w:tc>
        <w:tc>
          <w:tcPr>
            <w:tcW w:w="4013" w:type="dxa"/>
            <w:vAlign w:val="center"/>
            <w:hideMark/>
          </w:tcPr>
          <w:p w14:paraId="455EFA84" w14:textId="77777777" w:rsidR="003318A0" w:rsidRPr="00B85FF4" w:rsidRDefault="003318A0" w:rsidP="008D370D">
            <w:pPr>
              <w:suppressAutoHyphens/>
              <w:ind w:firstLine="142"/>
              <w:jc w:val="center"/>
            </w:pPr>
            <w:r w:rsidRPr="00B85FF4">
              <w:t>Умения</w:t>
            </w:r>
          </w:p>
        </w:tc>
        <w:tc>
          <w:tcPr>
            <w:tcW w:w="4019" w:type="dxa"/>
            <w:vAlign w:val="center"/>
            <w:hideMark/>
          </w:tcPr>
          <w:p w14:paraId="67BD6434" w14:textId="77777777" w:rsidR="003318A0" w:rsidRPr="00B85FF4" w:rsidRDefault="003318A0" w:rsidP="008D370D">
            <w:pPr>
              <w:suppressAutoHyphens/>
              <w:ind w:firstLine="142"/>
              <w:jc w:val="center"/>
            </w:pPr>
            <w:r w:rsidRPr="00B85FF4">
              <w:t>Знания</w:t>
            </w:r>
          </w:p>
        </w:tc>
      </w:tr>
      <w:tr w:rsidR="003318A0" w:rsidRPr="00B85FF4" w14:paraId="498F06BD" w14:textId="77777777" w:rsidTr="008D370D">
        <w:trPr>
          <w:trHeight w:val="212"/>
        </w:trPr>
        <w:tc>
          <w:tcPr>
            <w:tcW w:w="1216" w:type="dxa"/>
          </w:tcPr>
          <w:p w14:paraId="6A504D00" w14:textId="77777777" w:rsidR="003318A0" w:rsidRPr="00B85FF4" w:rsidRDefault="003318A0" w:rsidP="008D370D">
            <w:pPr>
              <w:suppressAutoHyphens/>
            </w:pPr>
            <w:r w:rsidRPr="00B85FF4">
              <w:t>ОК 01</w:t>
            </w:r>
          </w:p>
        </w:tc>
        <w:tc>
          <w:tcPr>
            <w:tcW w:w="4013" w:type="dxa"/>
          </w:tcPr>
          <w:p w14:paraId="25A6EC64" w14:textId="77777777" w:rsidR="003318A0" w:rsidRPr="00B85FF4" w:rsidRDefault="003318A0" w:rsidP="008D370D">
            <w:pPr>
              <w:suppressAutoHyphens/>
              <w:ind w:firstLine="324"/>
              <w:jc w:val="both"/>
            </w:pPr>
            <w:r w:rsidRPr="00B85FF4">
              <w:t xml:space="preserve">Уо1.1 распознавать задачу и/или проблему в профессиональном и/или социальном контексте; </w:t>
            </w:r>
          </w:p>
          <w:p w14:paraId="0FC787AE" w14:textId="77777777" w:rsidR="003318A0" w:rsidRPr="00B85FF4" w:rsidRDefault="003318A0" w:rsidP="008D370D">
            <w:pPr>
              <w:suppressAutoHyphens/>
              <w:ind w:firstLine="324"/>
              <w:jc w:val="both"/>
            </w:pPr>
            <w:r w:rsidRPr="00B85FF4">
              <w:t xml:space="preserve">Уо1.2 анализировать задачу и/или проблему и выделять её составные части; </w:t>
            </w:r>
          </w:p>
          <w:p w14:paraId="74ACDF65" w14:textId="77777777" w:rsidR="003318A0" w:rsidRPr="00B85FF4" w:rsidRDefault="003318A0" w:rsidP="008D370D">
            <w:pPr>
              <w:suppressAutoHyphens/>
              <w:ind w:firstLine="324"/>
              <w:jc w:val="both"/>
            </w:pPr>
            <w:r w:rsidRPr="00B85FF4">
              <w:t xml:space="preserve">Уо1.3 определять этапы решения задачи; </w:t>
            </w:r>
          </w:p>
          <w:p w14:paraId="270326F2" w14:textId="77777777" w:rsidR="003318A0" w:rsidRPr="00B85FF4" w:rsidRDefault="003318A0" w:rsidP="008D370D">
            <w:pPr>
              <w:suppressAutoHyphens/>
              <w:ind w:firstLine="324"/>
              <w:jc w:val="both"/>
            </w:pPr>
            <w:r w:rsidRPr="00B85FF4">
              <w:t>Уо1.4 выявлять и эффективно искать информацию, необходимую для решения задачи и/или проблемы;</w:t>
            </w:r>
          </w:p>
          <w:p w14:paraId="3EF9D221" w14:textId="77777777" w:rsidR="003318A0" w:rsidRPr="00B85FF4" w:rsidRDefault="003318A0" w:rsidP="008D370D">
            <w:pPr>
              <w:suppressAutoHyphens/>
              <w:ind w:firstLine="324"/>
              <w:jc w:val="both"/>
            </w:pPr>
            <w:r w:rsidRPr="00B85FF4">
              <w:t xml:space="preserve">Уо1.5 составлять план действия; </w:t>
            </w:r>
          </w:p>
          <w:p w14:paraId="10FF0905" w14:textId="77777777" w:rsidR="003318A0" w:rsidRPr="00B85FF4" w:rsidRDefault="003318A0" w:rsidP="008D370D">
            <w:pPr>
              <w:suppressAutoHyphens/>
              <w:ind w:firstLine="324"/>
              <w:jc w:val="both"/>
            </w:pPr>
            <w:r w:rsidRPr="00B85FF4">
              <w:t>Уо1.6 определять необходимые ресурсы;</w:t>
            </w:r>
          </w:p>
          <w:p w14:paraId="2309ADCE" w14:textId="77777777" w:rsidR="003318A0" w:rsidRPr="00B85FF4" w:rsidRDefault="003318A0" w:rsidP="008D370D">
            <w:pPr>
              <w:suppressAutoHyphens/>
              <w:ind w:firstLine="324"/>
              <w:jc w:val="both"/>
            </w:pPr>
            <w:r w:rsidRPr="00B85FF4">
              <w:t xml:space="preserve">Уо1.7 владеть актуальными методами работы в профессиональной и смежных сферах; </w:t>
            </w:r>
          </w:p>
          <w:p w14:paraId="455D7906" w14:textId="77777777" w:rsidR="003318A0" w:rsidRPr="00B85FF4" w:rsidRDefault="003318A0" w:rsidP="008D370D">
            <w:pPr>
              <w:suppressAutoHyphens/>
              <w:ind w:firstLine="324"/>
              <w:jc w:val="both"/>
            </w:pPr>
            <w:r w:rsidRPr="00B85FF4">
              <w:t xml:space="preserve">Уо1.8 реализовывать составленный план; </w:t>
            </w:r>
          </w:p>
          <w:p w14:paraId="2DF8B612" w14:textId="77777777" w:rsidR="003318A0" w:rsidRPr="00B85FF4" w:rsidRDefault="003318A0" w:rsidP="008D370D">
            <w:pPr>
              <w:suppressAutoHyphens/>
              <w:ind w:firstLine="324"/>
              <w:jc w:val="both"/>
            </w:pPr>
            <w:r w:rsidRPr="00B85FF4">
              <w:t>Уо1.9 оценивать результат и последствия своих действий (самостоятельно или с помощью наставника)</w:t>
            </w:r>
          </w:p>
        </w:tc>
        <w:tc>
          <w:tcPr>
            <w:tcW w:w="4019" w:type="dxa"/>
          </w:tcPr>
          <w:p w14:paraId="396D90AE" w14:textId="77777777" w:rsidR="003318A0" w:rsidRPr="00B85FF4" w:rsidRDefault="003318A0" w:rsidP="008D370D">
            <w:pPr>
              <w:suppressAutoHyphens/>
              <w:ind w:firstLine="324"/>
              <w:jc w:val="both"/>
            </w:pPr>
            <w:r w:rsidRPr="00B85FF4">
              <w:t>Зо1.1 актуальный профессиональный и социальный контекст, в котором приходится работать и жить;</w:t>
            </w:r>
          </w:p>
          <w:p w14:paraId="3B542945" w14:textId="77777777" w:rsidR="003318A0" w:rsidRPr="00B85FF4" w:rsidRDefault="003318A0" w:rsidP="008D370D">
            <w:pPr>
              <w:suppressAutoHyphens/>
              <w:ind w:firstLine="324"/>
              <w:jc w:val="both"/>
            </w:pPr>
            <w:r w:rsidRPr="00B85FF4">
              <w:t>Зо1.2 основные источники информации и ресурсы для решения задач и проблем в профессиональном и/или социальном контексте;</w:t>
            </w:r>
          </w:p>
          <w:p w14:paraId="26C00F8A" w14:textId="77777777" w:rsidR="003318A0" w:rsidRPr="00B85FF4" w:rsidRDefault="003318A0" w:rsidP="008D370D">
            <w:pPr>
              <w:suppressAutoHyphens/>
              <w:ind w:firstLine="324"/>
              <w:jc w:val="both"/>
            </w:pPr>
            <w:r w:rsidRPr="00B85FF4">
              <w:t xml:space="preserve">Зо1.3 алгоритмы выполнения работ в профессиональной и смежных областях; </w:t>
            </w:r>
          </w:p>
          <w:p w14:paraId="3120E1F2" w14:textId="77777777" w:rsidR="003318A0" w:rsidRPr="00B85FF4" w:rsidRDefault="003318A0" w:rsidP="008D370D">
            <w:pPr>
              <w:suppressAutoHyphens/>
              <w:ind w:firstLine="324"/>
              <w:jc w:val="both"/>
            </w:pPr>
            <w:r w:rsidRPr="00B85FF4">
              <w:t xml:space="preserve">Зо1.4 методы работы в профессиональной и смежных сферах; </w:t>
            </w:r>
          </w:p>
          <w:p w14:paraId="5588DF53" w14:textId="77777777" w:rsidR="003318A0" w:rsidRPr="00B85FF4" w:rsidRDefault="003318A0" w:rsidP="008D370D">
            <w:pPr>
              <w:suppressAutoHyphens/>
              <w:ind w:firstLine="324"/>
              <w:jc w:val="both"/>
            </w:pPr>
            <w:r w:rsidRPr="00B85FF4">
              <w:t xml:space="preserve">Зо1.5 структуру плана для решения задач; </w:t>
            </w:r>
          </w:p>
          <w:p w14:paraId="7EEC47E5" w14:textId="77777777" w:rsidR="003318A0" w:rsidRPr="00B85FF4" w:rsidRDefault="003318A0" w:rsidP="008D370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24"/>
              <w:jc w:val="both"/>
            </w:pPr>
            <w:r w:rsidRPr="00B85FF4">
              <w:t>Зо1.6 порядок оценки результатов решения задач профессиональной деятельности</w:t>
            </w:r>
          </w:p>
        </w:tc>
      </w:tr>
      <w:tr w:rsidR="003318A0" w:rsidRPr="00B85FF4" w14:paraId="464B1279" w14:textId="77777777" w:rsidTr="008D370D">
        <w:trPr>
          <w:trHeight w:val="212"/>
        </w:trPr>
        <w:tc>
          <w:tcPr>
            <w:tcW w:w="1216" w:type="dxa"/>
          </w:tcPr>
          <w:p w14:paraId="0F0265E4" w14:textId="77777777" w:rsidR="003318A0" w:rsidRPr="00B85FF4" w:rsidRDefault="003318A0" w:rsidP="008D370D">
            <w:pPr>
              <w:suppressAutoHyphens/>
            </w:pPr>
            <w:r w:rsidRPr="00B85FF4">
              <w:t>ОК 02</w:t>
            </w:r>
          </w:p>
        </w:tc>
        <w:tc>
          <w:tcPr>
            <w:tcW w:w="4013" w:type="dxa"/>
          </w:tcPr>
          <w:p w14:paraId="6A0B9E83" w14:textId="77777777" w:rsidR="003318A0" w:rsidRPr="00B85FF4" w:rsidRDefault="003318A0" w:rsidP="008D370D">
            <w:pPr>
              <w:suppressAutoHyphens/>
              <w:ind w:firstLine="324"/>
              <w:jc w:val="both"/>
            </w:pPr>
            <w:r w:rsidRPr="00B85FF4">
              <w:t xml:space="preserve">Уо2.1 определять задачи для поиска информации; </w:t>
            </w:r>
          </w:p>
          <w:p w14:paraId="5ACCFAC1" w14:textId="77777777" w:rsidR="003318A0" w:rsidRPr="00B85FF4" w:rsidRDefault="003318A0" w:rsidP="008D370D">
            <w:pPr>
              <w:suppressAutoHyphens/>
              <w:ind w:firstLine="324"/>
              <w:jc w:val="both"/>
            </w:pPr>
            <w:r w:rsidRPr="00B85FF4">
              <w:t xml:space="preserve">Уо2.2 определять необходимые источники информации; планировать процесс поиска; </w:t>
            </w:r>
          </w:p>
          <w:p w14:paraId="04BC9EED" w14:textId="77777777" w:rsidR="003318A0" w:rsidRPr="00B85FF4" w:rsidRDefault="003318A0" w:rsidP="008D370D">
            <w:pPr>
              <w:suppressAutoHyphens/>
              <w:ind w:firstLine="324"/>
              <w:jc w:val="both"/>
            </w:pPr>
            <w:r w:rsidRPr="00B85FF4">
              <w:t xml:space="preserve">Уо2.3 структурировать получаемую информацию; </w:t>
            </w:r>
          </w:p>
          <w:p w14:paraId="53299149" w14:textId="77777777" w:rsidR="003318A0" w:rsidRPr="00B85FF4" w:rsidRDefault="003318A0" w:rsidP="008D370D">
            <w:pPr>
              <w:suppressAutoHyphens/>
              <w:ind w:firstLine="324"/>
              <w:jc w:val="both"/>
            </w:pPr>
            <w:r w:rsidRPr="00B85FF4">
              <w:t xml:space="preserve">Уо2.4 выделять наиболее значимое в перечне информации; </w:t>
            </w:r>
          </w:p>
          <w:p w14:paraId="7CB77748" w14:textId="77777777" w:rsidR="003318A0" w:rsidRPr="00B85FF4" w:rsidRDefault="003318A0" w:rsidP="008D370D">
            <w:pPr>
              <w:suppressAutoHyphens/>
              <w:ind w:firstLine="324"/>
              <w:jc w:val="both"/>
            </w:pPr>
            <w:r w:rsidRPr="00B85FF4">
              <w:lastRenderedPageBreak/>
              <w:t xml:space="preserve">Уо2.5 оценивать практическую значимость результатов поиска; </w:t>
            </w:r>
          </w:p>
          <w:p w14:paraId="2567F63A" w14:textId="77777777" w:rsidR="003318A0" w:rsidRPr="00B85FF4" w:rsidRDefault="003318A0" w:rsidP="008D370D">
            <w:pPr>
              <w:suppressAutoHyphens/>
              <w:ind w:firstLine="324"/>
              <w:jc w:val="both"/>
            </w:pPr>
            <w:r w:rsidRPr="00B85FF4">
              <w:t>Уо2.6 оформлять результаты поиска</w:t>
            </w:r>
          </w:p>
        </w:tc>
        <w:tc>
          <w:tcPr>
            <w:tcW w:w="4019" w:type="dxa"/>
          </w:tcPr>
          <w:p w14:paraId="205DC64B" w14:textId="77777777" w:rsidR="003318A0" w:rsidRPr="00B85FF4" w:rsidRDefault="003318A0" w:rsidP="008D370D">
            <w:pPr>
              <w:suppressAutoHyphens/>
              <w:ind w:firstLine="324"/>
              <w:jc w:val="both"/>
            </w:pPr>
            <w:r w:rsidRPr="00B85FF4">
              <w:lastRenderedPageBreak/>
              <w:t>Зо2.1 номенклатура информационных источников, применяемых в профессиональной деятельности;</w:t>
            </w:r>
          </w:p>
          <w:p w14:paraId="488D0011" w14:textId="77777777" w:rsidR="003318A0" w:rsidRPr="00B85FF4" w:rsidRDefault="003318A0" w:rsidP="008D370D">
            <w:pPr>
              <w:suppressAutoHyphens/>
              <w:ind w:firstLine="324"/>
              <w:jc w:val="both"/>
            </w:pPr>
            <w:r w:rsidRPr="00B85FF4">
              <w:t xml:space="preserve">Зо2.2  приёмы структурирования информации; </w:t>
            </w:r>
          </w:p>
          <w:p w14:paraId="64485754" w14:textId="77777777" w:rsidR="003318A0" w:rsidRPr="00B85FF4" w:rsidRDefault="003318A0" w:rsidP="008D370D">
            <w:pPr>
              <w:suppressAutoHyphens/>
              <w:ind w:firstLine="324"/>
              <w:jc w:val="both"/>
            </w:pPr>
            <w:r w:rsidRPr="00B85FF4">
              <w:t>Зо2.3 формат оформления результатов поиска информации</w:t>
            </w:r>
          </w:p>
        </w:tc>
      </w:tr>
      <w:tr w:rsidR="003318A0" w:rsidRPr="00B85FF4" w14:paraId="76EDF772" w14:textId="77777777" w:rsidTr="008D370D">
        <w:trPr>
          <w:trHeight w:val="212"/>
        </w:trPr>
        <w:tc>
          <w:tcPr>
            <w:tcW w:w="1216" w:type="dxa"/>
          </w:tcPr>
          <w:p w14:paraId="49108772" w14:textId="77777777" w:rsidR="003318A0" w:rsidRPr="00B85FF4" w:rsidRDefault="003318A0" w:rsidP="008D370D">
            <w:pPr>
              <w:suppressAutoHyphens/>
            </w:pPr>
            <w:r w:rsidRPr="00B85FF4">
              <w:t>ОК 03</w:t>
            </w:r>
          </w:p>
        </w:tc>
        <w:tc>
          <w:tcPr>
            <w:tcW w:w="4013" w:type="dxa"/>
          </w:tcPr>
          <w:p w14:paraId="1A28F1F0" w14:textId="77777777" w:rsidR="003318A0" w:rsidRPr="00B85FF4" w:rsidRDefault="003318A0" w:rsidP="008D370D">
            <w:pPr>
              <w:suppressAutoHyphens/>
              <w:ind w:firstLine="324"/>
              <w:jc w:val="both"/>
            </w:pPr>
            <w:r w:rsidRPr="00B85FF4">
              <w:t>Уо3.1 определять актуальность нормативно-правовой документации в профессиональной деятельности;</w:t>
            </w:r>
          </w:p>
          <w:p w14:paraId="2FD64FA4" w14:textId="77777777" w:rsidR="003318A0" w:rsidRPr="00B85FF4" w:rsidRDefault="003318A0" w:rsidP="008D370D">
            <w:pPr>
              <w:suppressAutoHyphens/>
              <w:ind w:firstLine="324"/>
              <w:jc w:val="both"/>
            </w:pPr>
            <w:r w:rsidRPr="00B85FF4">
              <w:t>Уо3.2  применять современную научную профессиональную терминологию;</w:t>
            </w:r>
          </w:p>
          <w:p w14:paraId="4BBA1D0C" w14:textId="77777777" w:rsidR="003318A0" w:rsidRPr="00B85FF4" w:rsidRDefault="003318A0" w:rsidP="008D370D">
            <w:pPr>
              <w:suppressAutoHyphens/>
              <w:ind w:firstLine="324"/>
              <w:jc w:val="both"/>
            </w:pPr>
            <w:r w:rsidRPr="00B85FF4">
              <w:t>Уо3.3 определять и выстраивать траектории профессионального развития и самообразования</w:t>
            </w:r>
          </w:p>
        </w:tc>
        <w:tc>
          <w:tcPr>
            <w:tcW w:w="4019" w:type="dxa"/>
          </w:tcPr>
          <w:p w14:paraId="3DF9205D" w14:textId="77777777" w:rsidR="003318A0" w:rsidRPr="00B85FF4" w:rsidRDefault="003318A0" w:rsidP="008D370D">
            <w:pPr>
              <w:suppressAutoHyphens/>
              <w:ind w:firstLine="324"/>
              <w:jc w:val="both"/>
            </w:pPr>
            <w:r w:rsidRPr="00B85FF4">
              <w:t>Зо3.1 содержание актуальной нормативно-правовой документации;</w:t>
            </w:r>
          </w:p>
          <w:p w14:paraId="195B62CF" w14:textId="77777777" w:rsidR="003318A0" w:rsidRPr="00B85FF4" w:rsidRDefault="003318A0" w:rsidP="008D370D">
            <w:pPr>
              <w:suppressAutoHyphens/>
              <w:ind w:firstLine="324"/>
              <w:jc w:val="both"/>
            </w:pPr>
            <w:r w:rsidRPr="00B85FF4">
              <w:t>Зо3.2 современная научная и профессиональная терминология;</w:t>
            </w:r>
          </w:p>
          <w:p w14:paraId="61EA5C90" w14:textId="77777777" w:rsidR="003318A0" w:rsidRPr="00B85FF4" w:rsidRDefault="003318A0" w:rsidP="008D370D">
            <w:pPr>
              <w:suppressAutoHyphens/>
              <w:ind w:firstLine="324"/>
              <w:jc w:val="both"/>
            </w:pPr>
            <w:r w:rsidRPr="00B85FF4">
              <w:t>Зо3.3 возможные траектории профессионального развития и самообразования</w:t>
            </w:r>
          </w:p>
        </w:tc>
      </w:tr>
      <w:tr w:rsidR="003318A0" w:rsidRPr="00B85FF4" w14:paraId="77E259F6" w14:textId="77777777" w:rsidTr="008D370D">
        <w:trPr>
          <w:trHeight w:val="212"/>
        </w:trPr>
        <w:tc>
          <w:tcPr>
            <w:tcW w:w="1216" w:type="dxa"/>
          </w:tcPr>
          <w:p w14:paraId="223AC947" w14:textId="77777777" w:rsidR="003318A0" w:rsidRPr="00B85FF4" w:rsidRDefault="003318A0" w:rsidP="008D370D">
            <w:pPr>
              <w:suppressAutoHyphens/>
            </w:pPr>
            <w:r w:rsidRPr="00B85FF4">
              <w:t>ОК 04</w:t>
            </w:r>
          </w:p>
        </w:tc>
        <w:tc>
          <w:tcPr>
            <w:tcW w:w="4013" w:type="dxa"/>
          </w:tcPr>
          <w:p w14:paraId="44485BD2" w14:textId="77777777" w:rsidR="003318A0" w:rsidRPr="00B85FF4" w:rsidRDefault="003318A0" w:rsidP="008D370D">
            <w:pPr>
              <w:suppressAutoHyphens/>
              <w:ind w:firstLine="324"/>
              <w:jc w:val="both"/>
            </w:pPr>
            <w:r w:rsidRPr="00B85FF4">
              <w:t xml:space="preserve">Уо4.1 организовывать работу коллектива и команды; </w:t>
            </w:r>
          </w:p>
          <w:p w14:paraId="26F75584" w14:textId="77777777" w:rsidR="003318A0" w:rsidRPr="00B85FF4" w:rsidRDefault="003318A0" w:rsidP="008D370D">
            <w:pPr>
              <w:suppressAutoHyphens/>
              <w:ind w:firstLine="324"/>
              <w:jc w:val="both"/>
            </w:pPr>
            <w:r w:rsidRPr="00B85FF4">
              <w:t>Уо4.2 взаимодействовать с коллегами, руководством, клиентами в ходе профессиональной деятельности</w:t>
            </w:r>
          </w:p>
        </w:tc>
        <w:tc>
          <w:tcPr>
            <w:tcW w:w="4019" w:type="dxa"/>
          </w:tcPr>
          <w:p w14:paraId="799874B4" w14:textId="77777777" w:rsidR="003318A0" w:rsidRPr="00B85FF4" w:rsidRDefault="003318A0" w:rsidP="008D370D">
            <w:pPr>
              <w:suppressAutoHyphens/>
              <w:ind w:firstLine="324"/>
              <w:jc w:val="both"/>
            </w:pPr>
            <w:r w:rsidRPr="00B85FF4">
              <w:t xml:space="preserve">Зо4.1 психологические основы деятельности коллектива, психологические особенности личности; </w:t>
            </w:r>
          </w:p>
          <w:p w14:paraId="68C20FBB" w14:textId="77777777" w:rsidR="003318A0" w:rsidRPr="00B85FF4" w:rsidRDefault="003318A0" w:rsidP="008D370D">
            <w:pPr>
              <w:suppressAutoHyphens/>
              <w:ind w:firstLine="324"/>
              <w:jc w:val="both"/>
            </w:pPr>
            <w:r w:rsidRPr="00B85FF4">
              <w:t>Зо4.2 основы проектной деятельности</w:t>
            </w:r>
          </w:p>
        </w:tc>
      </w:tr>
      <w:tr w:rsidR="003318A0" w:rsidRPr="00B85FF4" w14:paraId="4431B5BC" w14:textId="77777777" w:rsidTr="008D370D">
        <w:trPr>
          <w:trHeight w:val="212"/>
        </w:trPr>
        <w:tc>
          <w:tcPr>
            <w:tcW w:w="1216" w:type="dxa"/>
          </w:tcPr>
          <w:p w14:paraId="41A23B30" w14:textId="77777777" w:rsidR="003318A0" w:rsidRPr="00B85FF4" w:rsidRDefault="003318A0" w:rsidP="008D370D">
            <w:pPr>
              <w:suppressAutoHyphens/>
            </w:pPr>
            <w:r w:rsidRPr="00B85FF4">
              <w:t>ОК 05</w:t>
            </w:r>
          </w:p>
        </w:tc>
        <w:tc>
          <w:tcPr>
            <w:tcW w:w="4013" w:type="dxa"/>
          </w:tcPr>
          <w:p w14:paraId="07C56DFE" w14:textId="77777777" w:rsidR="003318A0" w:rsidRPr="00B85FF4" w:rsidRDefault="003318A0" w:rsidP="008D370D">
            <w:pPr>
              <w:suppressAutoHyphens/>
              <w:ind w:firstLine="324"/>
              <w:jc w:val="both"/>
            </w:pPr>
            <w:r w:rsidRPr="00B85FF4">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019" w:type="dxa"/>
          </w:tcPr>
          <w:p w14:paraId="3C195CAD" w14:textId="77777777" w:rsidR="003318A0" w:rsidRPr="00B85FF4" w:rsidRDefault="003318A0" w:rsidP="008D370D">
            <w:pPr>
              <w:suppressAutoHyphens/>
              <w:ind w:firstLine="324"/>
              <w:jc w:val="both"/>
            </w:pPr>
            <w:r w:rsidRPr="00B85FF4">
              <w:t xml:space="preserve">Зо5.1 особенности социального и культурного контекста; </w:t>
            </w:r>
          </w:p>
          <w:p w14:paraId="3405238D" w14:textId="77777777" w:rsidR="003318A0" w:rsidRPr="00B85FF4" w:rsidRDefault="003318A0" w:rsidP="008D370D">
            <w:pPr>
              <w:suppressAutoHyphens/>
              <w:ind w:firstLine="324"/>
              <w:jc w:val="both"/>
            </w:pPr>
            <w:r w:rsidRPr="00B85FF4">
              <w:t>Зо5.2 правила оформления документов и построения устных сообщений</w:t>
            </w:r>
          </w:p>
        </w:tc>
      </w:tr>
      <w:tr w:rsidR="003318A0" w:rsidRPr="00B85FF4" w14:paraId="3DF6D21A" w14:textId="77777777" w:rsidTr="008D370D">
        <w:trPr>
          <w:trHeight w:val="212"/>
        </w:trPr>
        <w:tc>
          <w:tcPr>
            <w:tcW w:w="1216" w:type="dxa"/>
          </w:tcPr>
          <w:p w14:paraId="4215BB26" w14:textId="77777777" w:rsidR="003318A0" w:rsidRPr="00B85FF4" w:rsidRDefault="003318A0" w:rsidP="008D370D">
            <w:pPr>
              <w:suppressAutoHyphens/>
            </w:pPr>
            <w:r w:rsidRPr="00B85FF4">
              <w:t>ОК 06</w:t>
            </w:r>
          </w:p>
        </w:tc>
        <w:tc>
          <w:tcPr>
            <w:tcW w:w="4013" w:type="dxa"/>
          </w:tcPr>
          <w:p w14:paraId="56B97014" w14:textId="77777777" w:rsidR="003318A0" w:rsidRPr="00B85FF4" w:rsidRDefault="003318A0" w:rsidP="008D370D">
            <w:pPr>
              <w:suppressAutoHyphens/>
              <w:ind w:firstLine="324"/>
              <w:jc w:val="both"/>
            </w:pPr>
            <w:r w:rsidRPr="00B85FF4">
              <w:t xml:space="preserve">Уо6.1 описывать значимость своей специальности; </w:t>
            </w:r>
          </w:p>
          <w:p w14:paraId="230D8FDA" w14:textId="77777777" w:rsidR="003318A0" w:rsidRPr="00B85FF4" w:rsidRDefault="003318A0" w:rsidP="008D370D">
            <w:pPr>
              <w:suppressAutoHyphens/>
              <w:ind w:firstLine="324"/>
              <w:jc w:val="both"/>
            </w:pPr>
            <w:r w:rsidRPr="00B85FF4">
              <w:t>Уо6.2 применять стандарты антикоррупционного поведения</w:t>
            </w:r>
          </w:p>
        </w:tc>
        <w:tc>
          <w:tcPr>
            <w:tcW w:w="4019" w:type="dxa"/>
          </w:tcPr>
          <w:p w14:paraId="5A5456D7" w14:textId="77777777" w:rsidR="003318A0" w:rsidRPr="00B85FF4" w:rsidRDefault="003318A0" w:rsidP="008D370D">
            <w:pPr>
              <w:suppressAutoHyphens/>
              <w:ind w:firstLine="324"/>
              <w:jc w:val="both"/>
            </w:pPr>
            <w:r w:rsidRPr="00B85FF4">
              <w:t xml:space="preserve">Зо6.1 сущность гражданско-патриотической позиции, общечеловеческих ценностей; </w:t>
            </w:r>
          </w:p>
          <w:p w14:paraId="70945C3B" w14:textId="77777777" w:rsidR="003318A0" w:rsidRPr="00B85FF4" w:rsidRDefault="003318A0" w:rsidP="008D370D">
            <w:pPr>
              <w:suppressAutoHyphens/>
              <w:ind w:firstLine="324"/>
              <w:jc w:val="both"/>
            </w:pPr>
            <w:r w:rsidRPr="00B85FF4">
              <w:t xml:space="preserve">Зо6.2 значимость профессиональной деятельности по специальности; </w:t>
            </w:r>
          </w:p>
          <w:p w14:paraId="06A33361" w14:textId="77777777" w:rsidR="003318A0" w:rsidRPr="00B85FF4" w:rsidRDefault="003318A0" w:rsidP="008D370D">
            <w:pPr>
              <w:suppressAutoHyphens/>
              <w:ind w:firstLine="324"/>
              <w:jc w:val="both"/>
            </w:pPr>
            <w:r w:rsidRPr="00B85FF4">
              <w:t>Зо6.3 стандарты антикоррупционного поведения и последствия его нарушения</w:t>
            </w:r>
          </w:p>
        </w:tc>
      </w:tr>
      <w:tr w:rsidR="003318A0" w:rsidRPr="00B85FF4" w14:paraId="0BDB2566" w14:textId="77777777" w:rsidTr="008D370D">
        <w:trPr>
          <w:trHeight w:val="212"/>
        </w:trPr>
        <w:tc>
          <w:tcPr>
            <w:tcW w:w="1216" w:type="dxa"/>
          </w:tcPr>
          <w:p w14:paraId="40E6FC52" w14:textId="77777777" w:rsidR="003318A0" w:rsidRPr="00B85FF4" w:rsidRDefault="003318A0" w:rsidP="008D370D">
            <w:pPr>
              <w:suppressAutoHyphens/>
            </w:pPr>
            <w:r w:rsidRPr="00B85FF4">
              <w:t>ОК 07</w:t>
            </w:r>
          </w:p>
        </w:tc>
        <w:tc>
          <w:tcPr>
            <w:tcW w:w="4013" w:type="dxa"/>
          </w:tcPr>
          <w:p w14:paraId="786ABD90" w14:textId="77777777" w:rsidR="003318A0" w:rsidRPr="00B85FF4" w:rsidRDefault="003318A0" w:rsidP="008D370D">
            <w:pPr>
              <w:suppressAutoHyphens/>
              <w:ind w:firstLine="324"/>
              <w:jc w:val="both"/>
            </w:pPr>
            <w:r w:rsidRPr="00B85FF4">
              <w:t xml:space="preserve">Уо7.1 соблюдать нормы экологической безопасности; </w:t>
            </w:r>
          </w:p>
          <w:p w14:paraId="31F72D1B" w14:textId="77777777" w:rsidR="003318A0" w:rsidRPr="00B85FF4" w:rsidRDefault="003318A0" w:rsidP="008D370D">
            <w:pPr>
              <w:suppressAutoHyphens/>
              <w:ind w:firstLine="324"/>
              <w:jc w:val="both"/>
            </w:pPr>
            <w:r w:rsidRPr="00B85FF4">
              <w:t>Уо7.2 определять направления ресурсосбережения в рамках профессиональной деятельности по специальности</w:t>
            </w:r>
          </w:p>
        </w:tc>
        <w:tc>
          <w:tcPr>
            <w:tcW w:w="4019" w:type="dxa"/>
          </w:tcPr>
          <w:p w14:paraId="728A3EF2" w14:textId="77777777" w:rsidR="003318A0" w:rsidRPr="00B85FF4" w:rsidRDefault="003318A0" w:rsidP="008D370D">
            <w:pPr>
              <w:suppressAutoHyphens/>
              <w:ind w:firstLine="324"/>
              <w:jc w:val="both"/>
            </w:pPr>
            <w:r w:rsidRPr="00B85FF4">
              <w:t xml:space="preserve">Зо7.1 правила экологической безопасности при ведении профессиональной деятельности; </w:t>
            </w:r>
          </w:p>
          <w:p w14:paraId="3C9DB776" w14:textId="77777777" w:rsidR="003318A0" w:rsidRPr="00B85FF4" w:rsidRDefault="003318A0" w:rsidP="008D370D">
            <w:pPr>
              <w:suppressAutoHyphens/>
              <w:ind w:firstLine="324"/>
              <w:jc w:val="both"/>
            </w:pPr>
            <w:r w:rsidRPr="00B85FF4">
              <w:t>Зо7.2 основные ресурсы, задействованные в профессиональной деятельности;</w:t>
            </w:r>
          </w:p>
          <w:p w14:paraId="0993F2ED" w14:textId="77777777" w:rsidR="003318A0" w:rsidRPr="00B85FF4" w:rsidRDefault="003318A0" w:rsidP="008D370D">
            <w:pPr>
              <w:suppressAutoHyphens/>
              <w:ind w:firstLine="324"/>
              <w:jc w:val="both"/>
            </w:pPr>
            <w:r w:rsidRPr="00B85FF4">
              <w:t>Зо7.3 пути обеспечения ресурсосбережения</w:t>
            </w:r>
          </w:p>
        </w:tc>
      </w:tr>
      <w:tr w:rsidR="003318A0" w:rsidRPr="00B85FF4" w14:paraId="552B5279" w14:textId="77777777" w:rsidTr="008D370D">
        <w:trPr>
          <w:trHeight w:val="212"/>
        </w:trPr>
        <w:tc>
          <w:tcPr>
            <w:tcW w:w="1216" w:type="dxa"/>
          </w:tcPr>
          <w:p w14:paraId="71366F7A" w14:textId="77777777" w:rsidR="003318A0" w:rsidRPr="00B85FF4" w:rsidRDefault="003318A0" w:rsidP="008D370D">
            <w:pPr>
              <w:suppressAutoHyphens/>
            </w:pPr>
            <w:r w:rsidRPr="00B85FF4">
              <w:t>ОК 09</w:t>
            </w:r>
          </w:p>
        </w:tc>
        <w:tc>
          <w:tcPr>
            <w:tcW w:w="4013" w:type="dxa"/>
          </w:tcPr>
          <w:p w14:paraId="505F88B7" w14:textId="77777777" w:rsidR="003318A0" w:rsidRPr="00B85FF4" w:rsidRDefault="003318A0" w:rsidP="008D370D">
            <w:pPr>
              <w:suppressAutoHyphens/>
              <w:ind w:firstLine="324"/>
              <w:jc w:val="both"/>
            </w:pPr>
            <w:r w:rsidRPr="00B85FF4">
              <w:t xml:space="preserve">Уо9.1 применять средства информационных технологий для решения профессиональных задач; </w:t>
            </w:r>
          </w:p>
          <w:p w14:paraId="7C0CB5CF" w14:textId="77777777" w:rsidR="003318A0" w:rsidRPr="00B85FF4" w:rsidRDefault="003318A0" w:rsidP="008D370D">
            <w:pPr>
              <w:suppressAutoHyphens/>
              <w:ind w:firstLine="324"/>
              <w:jc w:val="both"/>
            </w:pPr>
            <w:r w:rsidRPr="00B85FF4">
              <w:t>Уо9.2 использовать современное программное обеспечение</w:t>
            </w:r>
          </w:p>
        </w:tc>
        <w:tc>
          <w:tcPr>
            <w:tcW w:w="4019" w:type="dxa"/>
          </w:tcPr>
          <w:p w14:paraId="0EA7C488" w14:textId="77777777" w:rsidR="003318A0" w:rsidRPr="00B85FF4" w:rsidRDefault="003318A0" w:rsidP="008D370D">
            <w:pPr>
              <w:suppressAutoHyphens/>
              <w:ind w:firstLine="324"/>
              <w:jc w:val="both"/>
            </w:pPr>
            <w:r w:rsidRPr="00B85FF4">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3318A0" w:rsidRPr="00B85FF4" w14:paraId="0CF84426" w14:textId="77777777" w:rsidTr="008D370D">
        <w:trPr>
          <w:trHeight w:val="555"/>
        </w:trPr>
        <w:tc>
          <w:tcPr>
            <w:tcW w:w="1216" w:type="dxa"/>
            <w:vMerge w:val="restart"/>
          </w:tcPr>
          <w:p w14:paraId="7A07C737" w14:textId="77777777" w:rsidR="003318A0" w:rsidRPr="00B85FF4" w:rsidRDefault="003318A0" w:rsidP="008D370D">
            <w:pPr>
              <w:suppressAutoHyphens/>
            </w:pPr>
            <w:r w:rsidRPr="00B85FF4">
              <w:t>ПК 1.1</w:t>
            </w:r>
          </w:p>
        </w:tc>
        <w:tc>
          <w:tcPr>
            <w:tcW w:w="4013" w:type="dxa"/>
            <w:vMerge w:val="restart"/>
          </w:tcPr>
          <w:p w14:paraId="17729254" w14:textId="77777777" w:rsidR="003318A0" w:rsidRPr="00B85FF4" w:rsidRDefault="003318A0" w:rsidP="008D370D">
            <w:pPr>
              <w:suppressAutoHyphens/>
              <w:ind w:firstLine="324"/>
              <w:jc w:val="both"/>
            </w:pPr>
            <w:r w:rsidRPr="00B85FF4">
              <w:t>У1.1.01 читать структурные, монтажные и простые принципиальные электрические схемы</w:t>
            </w:r>
          </w:p>
        </w:tc>
        <w:tc>
          <w:tcPr>
            <w:tcW w:w="4019" w:type="dxa"/>
          </w:tcPr>
          <w:p w14:paraId="2164520C" w14:textId="77777777" w:rsidR="003318A0" w:rsidRPr="00B85FF4" w:rsidRDefault="003318A0" w:rsidP="008D370D">
            <w:pPr>
              <w:suppressAutoHyphens/>
              <w:ind w:firstLine="324"/>
              <w:jc w:val="both"/>
            </w:pPr>
            <w:r w:rsidRPr="00B85FF4">
              <w:t>З 1.1.01 общие сведения об электричестве и электронной теории</w:t>
            </w:r>
          </w:p>
          <w:p w14:paraId="20AC4C4F" w14:textId="77777777" w:rsidR="003318A0" w:rsidRPr="00B85FF4" w:rsidRDefault="003318A0" w:rsidP="008D370D">
            <w:pPr>
              <w:suppressAutoHyphens/>
              <w:ind w:firstLine="324"/>
              <w:jc w:val="both"/>
            </w:pPr>
          </w:p>
        </w:tc>
      </w:tr>
      <w:tr w:rsidR="003318A0" w:rsidRPr="00B85FF4" w14:paraId="7DB81808" w14:textId="77777777" w:rsidTr="008D370D">
        <w:trPr>
          <w:trHeight w:val="555"/>
        </w:trPr>
        <w:tc>
          <w:tcPr>
            <w:tcW w:w="1216" w:type="dxa"/>
            <w:vMerge/>
          </w:tcPr>
          <w:p w14:paraId="2B5B2A4A" w14:textId="77777777" w:rsidR="003318A0" w:rsidRPr="00B85FF4" w:rsidRDefault="003318A0" w:rsidP="008D370D">
            <w:pPr>
              <w:suppressAutoHyphens/>
            </w:pPr>
          </w:p>
        </w:tc>
        <w:tc>
          <w:tcPr>
            <w:tcW w:w="4013" w:type="dxa"/>
            <w:vMerge/>
          </w:tcPr>
          <w:p w14:paraId="63723378" w14:textId="77777777" w:rsidR="003318A0" w:rsidRPr="00B85FF4" w:rsidRDefault="003318A0" w:rsidP="008D370D">
            <w:pPr>
              <w:suppressAutoHyphens/>
              <w:ind w:firstLine="324"/>
              <w:jc w:val="both"/>
            </w:pPr>
          </w:p>
        </w:tc>
        <w:tc>
          <w:tcPr>
            <w:tcW w:w="4019" w:type="dxa"/>
          </w:tcPr>
          <w:p w14:paraId="2F2D7396" w14:textId="77777777" w:rsidR="003318A0" w:rsidRPr="00B85FF4" w:rsidRDefault="003318A0" w:rsidP="008D370D">
            <w:pPr>
              <w:suppressAutoHyphens/>
              <w:ind w:firstLine="324"/>
            </w:pPr>
            <w:r w:rsidRPr="00B85FF4">
              <w:t>З 1.1.02 общие сведения об электрической цепи и ее элементах</w:t>
            </w:r>
          </w:p>
        </w:tc>
      </w:tr>
      <w:tr w:rsidR="003318A0" w:rsidRPr="00B85FF4" w14:paraId="1CA9A1A4" w14:textId="77777777" w:rsidTr="008D370D">
        <w:trPr>
          <w:trHeight w:val="212"/>
        </w:trPr>
        <w:tc>
          <w:tcPr>
            <w:tcW w:w="1216" w:type="dxa"/>
          </w:tcPr>
          <w:p w14:paraId="1A7EE33E" w14:textId="77777777" w:rsidR="003318A0" w:rsidRPr="00B85FF4" w:rsidRDefault="003318A0" w:rsidP="008D370D">
            <w:pPr>
              <w:suppressAutoHyphens/>
            </w:pPr>
            <w:r w:rsidRPr="00B85FF4">
              <w:lastRenderedPageBreak/>
              <w:t>ПК 1.2</w:t>
            </w:r>
          </w:p>
        </w:tc>
        <w:tc>
          <w:tcPr>
            <w:tcW w:w="4013" w:type="dxa"/>
          </w:tcPr>
          <w:p w14:paraId="10E09093" w14:textId="77777777" w:rsidR="003318A0" w:rsidRPr="00B85FF4" w:rsidRDefault="003318A0" w:rsidP="008D370D">
            <w:pPr>
              <w:suppressAutoHyphens/>
              <w:ind w:firstLine="324"/>
              <w:jc w:val="both"/>
            </w:pPr>
            <w:r w:rsidRPr="00B85FF4">
              <w:t>У 1.2.01 измерять параметры электрической цепи с использованием электроизмерительных приборов</w:t>
            </w:r>
          </w:p>
        </w:tc>
        <w:tc>
          <w:tcPr>
            <w:tcW w:w="4019" w:type="dxa"/>
          </w:tcPr>
          <w:p w14:paraId="12172315" w14:textId="77777777" w:rsidR="003318A0" w:rsidRPr="00B85FF4" w:rsidRDefault="003318A0" w:rsidP="008D370D">
            <w:pPr>
              <w:suppressAutoHyphens/>
              <w:ind w:firstLine="324"/>
              <w:jc w:val="both"/>
            </w:pPr>
            <w:r w:rsidRPr="00B85FF4">
              <w:t>З 1.2.01 условные обозначения в электрических схемах в соответствии с ЕСКД</w:t>
            </w:r>
          </w:p>
        </w:tc>
      </w:tr>
      <w:tr w:rsidR="003318A0" w:rsidRPr="00B85FF4" w14:paraId="67A2AE15" w14:textId="77777777" w:rsidTr="008D370D">
        <w:trPr>
          <w:trHeight w:val="825"/>
        </w:trPr>
        <w:tc>
          <w:tcPr>
            <w:tcW w:w="1216" w:type="dxa"/>
            <w:vMerge w:val="restart"/>
          </w:tcPr>
          <w:p w14:paraId="32AACF38" w14:textId="77777777" w:rsidR="003318A0" w:rsidRPr="00B85FF4" w:rsidRDefault="003318A0" w:rsidP="008D370D">
            <w:pPr>
              <w:suppressAutoHyphens/>
            </w:pPr>
            <w:r w:rsidRPr="00B85FF4">
              <w:t>ПК 1.3</w:t>
            </w:r>
          </w:p>
        </w:tc>
        <w:tc>
          <w:tcPr>
            <w:tcW w:w="4013" w:type="dxa"/>
            <w:vMerge w:val="restart"/>
          </w:tcPr>
          <w:p w14:paraId="5DDC6B7D" w14:textId="77777777" w:rsidR="003318A0" w:rsidRPr="00B85FF4" w:rsidRDefault="003318A0" w:rsidP="008D370D">
            <w:pPr>
              <w:suppressAutoHyphens/>
              <w:ind w:firstLine="324"/>
              <w:jc w:val="both"/>
            </w:pPr>
            <w:r w:rsidRPr="00B85FF4">
              <w:t xml:space="preserve">У 1.3.01 </w:t>
            </w:r>
            <w:r w:rsidRPr="00B85FF4">
              <w:rPr>
                <w:bCs/>
                <w:lang w:eastAsia="en-US"/>
              </w:rPr>
              <w:t>пускать и останавливать электроприводы, установленные на эксплуатируемом оборудовании</w:t>
            </w:r>
          </w:p>
        </w:tc>
        <w:tc>
          <w:tcPr>
            <w:tcW w:w="4019" w:type="dxa"/>
          </w:tcPr>
          <w:p w14:paraId="6C147393" w14:textId="77777777" w:rsidR="003318A0" w:rsidRPr="00B85FF4" w:rsidRDefault="003318A0" w:rsidP="008D370D">
            <w:pPr>
              <w:suppressAutoHyphens/>
              <w:ind w:firstLine="324"/>
              <w:jc w:val="both"/>
            </w:pPr>
            <w:r w:rsidRPr="00B85FF4">
              <w:t>З 1.3.01 общие сведения о трехфазных электрических цепях, свойствах индуктивности и емкости в цепи переменного тока.</w:t>
            </w:r>
          </w:p>
        </w:tc>
      </w:tr>
      <w:tr w:rsidR="003318A0" w:rsidRPr="00B85FF4" w14:paraId="2CDE8A4D" w14:textId="77777777" w:rsidTr="008D370D">
        <w:trPr>
          <w:trHeight w:val="571"/>
        </w:trPr>
        <w:tc>
          <w:tcPr>
            <w:tcW w:w="1216" w:type="dxa"/>
            <w:vMerge/>
          </w:tcPr>
          <w:p w14:paraId="66FD5A2E" w14:textId="77777777" w:rsidR="003318A0" w:rsidRPr="00B85FF4" w:rsidRDefault="003318A0" w:rsidP="008D370D">
            <w:pPr>
              <w:suppressAutoHyphens/>
            </w:pPr>
          </w:p>
        </w:tc>
        <w:tc>
          <w:tcPr>
            <w:tcW w:w="4013" w:type="dxa"/>
            <w:vMerge/>
          </w:tcPr>
          <w:p w14:paraId="20798EE6" w14:textId="77777777" w:rsidR="003318A0" w:rsidRPr="00B85FF4" w:rsidRDefault="003318A0" w:rsidP="008D370D">
            <w:pPr>
              <w:suppressAutoHyphens/>
              <w:ind w:firstLine="324"/>
              <w:jc w:val="both"/>
            </w:pPr>
          </w:p>
        </w:tc>
        <w:tc>
          <w:tcPr>
            <w:tcW w:w="4019" w:type="dxa"/>
          </w:tcPr>
          <w:p w14:paraId="726BCE84" w14:textId="77777777" w:rsidR="003318A0" w:rsidRPr="00B85FF4" w:rsidRDefault="003318A0" w:rsidP="008D370D">
            <w:pPr>
              <w:suppressAutoHyphens/>
              <w:ind w:firstLine="324"/>
              <w:jc w:val="both"/>
            </w:pPr>
            <w:r w:rsidRPr="00B85FF4">
              <w:t>З 1.3.02 общие сведения об электромагнетизме</w:t>
            </w:r>
          </w:p>
        </w:tc>
      </w:tr>
      <w:tr w:rsidR="003318A0" w:rsidRPr="00B85FF4" w14:paraId="16D4F4B8" w14:textId="77777777" w:rsidTr="008D370D">
        <w:trPr>
          <w:trHeight w:val="690"/>
        </w:trPr>
        <w:tc>
          <w:tcPr>
            <w:tcW w:w="1216" w:type="dxa"/>
            <w:vMerge w:val="restart"/>
          </w:tcPr>
          <w:p w14:paraId="706C789F" w14:textId="77777777" w:rsidR="003318A0" w:rsidRPr="00B85FF4" w:rsidRDefault="003318A0" w:rsidP="008D370D">
            <w:pPr>
              <w:suppressAutoHyphens/>
            </w:pPr>
            <w:r w:rsidRPr="00B85FF4">
              <w:t>ПК 1.4</w:t>
            </w:r>
          </w:p>
        </w:tc>
        <w:tc>
          <w:tcPr>
            <w:tcW w:w="4013" w:type="dxa"/>
          </w:tcPr>
          <w:p w14:paraId="0C5C6500" w14:textId="77777777" w:rsidR="003318A0" w:rsidRPr="00B85FF4" w:rsidRDefault="003318A0" w:rsidP="008D370D">
            <w:pPr>
              <w:suppressAutoHyphens/>
              <w:ind w:firstLine="324"/>
              <w:jc w:val="both"/>
            </w:pPr>
            <w:r w:rsidRPr="00B85FF4">
              <w:t xml:space="preserve">У 1.4.01 </w:t>
            </w:r>
            <w:r w:rsidRPr="00B85FF4">
              <w:rPr>
                <w:color w:val="000000"/>
              </w:rPr>
              <w:t>оказывать первую помощь при поражении электрическим током</w:t>
            </w:r>
          </w:p>
        </w:tc>
        <w:tc>
          <w:tcPr>
            <w:tcW w:w="4019" w:type="dxa"/>
            <w:vMerge w:val="restart"/>
          </w:tcPr>
          <w:p w14:paraId="4F9B6094" w14:textId="77777777" w:rsidR="003318A0" w:rsidRPr="00B85FF4" w:rsidRDefault="003318A0" w:rsidP="008D370D">
            <w:pPr>
              <w:suppressAutoHyphens/>
              <w:ind w:firstLine="324"/>
              <w:jc w:val="both"/>
            </w:pPr>
            <w:r w:rsidRPr="00B85FF4">
              <w:t>З 1.4.01  основные электроизмерительные приборы, их устройство, принцип действия и правила включения в электрическую цепь</w:t>
            </w:r>
          </w:p>
        </w:tc>
      </w:tr>
      <w:tr w:rsidR="003318A0" w:rsidRPr="00B85FF4" w14:paraId="3E2811D2" w14:textId="77777777" w:rsidTr="008D370D">
        <w:trPr>
          <w:trHeight w:val="690"/>
        </w:trPr>
        <w:tc>
          <w:tcPr>
            <w:tcW w:w="1216" w:type="dxa"/>
            <w:vMerge/>
          </w:tcPr>
          <w:p w14:paraId="02BD005A" w14:textId="77777777" w:rsidR="003318A0" w:rsidRPr="00B85FF4" w:rsidRDefault="003318A0" w:rsidP="008D370D">
            <w:pPr>
              <w:suppressAutoHyphens/>
            </w:pPr>
          </w:p>
        </w:tc>
        <w:tc>
          <w:tcPr>
            <w:tcW w:w="4013" w:type="dxa"/>
          </w:tcPr>
          <w:p w14:paraId="27C33771" w14:textId="77777777" w:rsidR="003318A0" w:rsidRPr="00B85FF4" w:rsidRDefault="003318A0" w:rsidP="008D370D">
            <w:pPr>
              <w:suppressAutoHyphens/>
              <w:ind w:firstLine="324"/>
              <w:jc w:val="both"/>
            </w:pPr>
            <w:r w:rsidRPr="00B85FF4">
              <w:t xml:space="preserve">У 1.4.02 </w:t>
            </w:r>
            <w:r w:rsidRPr="00B85FF4">
              <w:rPr>
                <w:color w:val="000000"/>
              </w:rPr>
              <w:t>тушить пожары в электроустановках</w:t>
            </w:r>
          </w:p>
        </w:tc>
        <w:tc>
          <w:tcPr>
            <w:tcW w:w="4019" w:type="dxa"/>
            <w:vMerge/>
          </w:tcPr>
          <w:p w14:paraId="0732AD1E" w14:textId="77777777" w:rsidR="003318A0" w:rsidRPr="00B85FF4" w:rsidRDefault="003318A0" w:rsidP="008D370D">
            <w:pPr>
              <w:suppressAutoHyphens/>
              <w:ind w:firstLine="324"/>
              <w:jc w:val="both"/>
            </w:pPr>
          </w:p>
        </w:tc>
      </w:tr>
    </w:tbl>
    <w:p w14:paraId="2240686D" w14:textId="77777777" w:rsidR="003318A0" w:rsidRPr="00B85FF4" w:rsidRDefault="003318A0" w:rsidP="003318A0">
      <w:pPr>
        <w:suppressAutoHyphens/>
        <w:spacing w:after="240"/>
        <w:jc w:val="center"/>
        <w:rPr>
          <w:b/>
        </w:rPr>
      </w:pPr>
    </w:p>
    <w:p w14:paraId="1BF2EDD9" w14:textId="77777777" w:rsidR="003318A0" w:rsidRPr="00B85FF4" w:rsidRDefault="003318A0" w:rsidP="003318A0">
      <w:pPr>
        <w:suppressAutoHyphens/>
        <w:spacing w:after="240"/>
        <w:jc w:val="center"/>
        <w:rPr>
          <w:b/>
        </w:rPr>
      </w:pPr>
    </w:p>
    <w:p w14:paraId="519B65EA" w14:textId="77777777" w:rsidR="003318A0" w:rsidRPr="00B85FF4" w:rsidRDefault="003318A0" w:rsidP="003318A0">
      <w:pPr>
        <w:suppressAutoHyphens/>
        <w:spacing w:after="240"/>
        <w:jc w:val="center"/>
        <w:rPr>
          <w:b/>
        </w:rPr>
      </w:pPr>
      <w:r w:rsidRPr="00B85FF4">
        <w:rPr>
          <w:b/>
        </w:rPr>
        <w:t>2. СТРУКТУРА И СОДЕРЖАНИЕ УЧЕБНОЙ ДИСЦИПЛИНЫ</w:t>
      </w:r>
    </w:p>
    <w:p w14:paraId="51A191CE" w14:textId="77777777" w:rsidR="003318A0" w:rsidRPr="00B85FF4" w:rsidRDefault="003318A0" w:rsidP="003318A0">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318A0" w:rsidRPr="00B85FF4" w14:paraId="15FFD3AC" w14:textId="77777777" w:rsidTr="008D370D">
        <w:trPr>
          <w:trHeight w:val="490"/>
        </w:trPr>
        <w:tc>
          <w:tcPr>
            <w:tcW w:w="3685" w:type="pct"/>
            <w:vAlign w:val="center"/>
          </w:tcPr>
          <w:p w14:paraId="3E6376D5" w14:textId="77777777" w:rsidR="003318A0" w:rsidRPr="00B85FF4" w:rsidRDefault="003318A0" w:rsidP="008D370D">
            <w:pPr>
              <w:suppressAutoHyphens/>
              <w:rPr>
                <w:b/>
              </w:rPr>
            </w:pPr>
            <w:r w:rsidRPr="00B85FF4">
              <w:rPr>
                <w:b/>
              </w:rPr>
              <w:t>Вид учебной работы</w:t>
            </w:r>
          </w:p>
        </w:tc>
        <w:tc>
          <w:tcPr>
            <w:tcW w:w="1315" w:type="pct"/>
            <w:vAlign w:val="center"/>
          </w:tcPr>
          <w:p w14:paraId="08D2B1E8" w14:textId="77777777" w:rsidR="003318A0" w:rsidRPr="00B85FF4" w:rsidRDefault="003318A0" w:rsidP="008D370D">
            <w:pPr>
              <w:suppressAutoHyphens/>
              <w:rPr>
                <w:b/>
              </w:rPr>
            </w:pPr>
            <w:r w:rsidRPr="00B85FF4">
              <w:rPr>
                <w:b/>
              </w:rPr>
              <w:t>Объем в часах</w:t>
            </w:r>
          </w:p>
        </w:tc>
      </w:tr>
      <w:tr w:rsidR="003318A0" w:rsidRPr="00B85FF4" w14:paraId="6A1BFBBD" w14:textId="77777777" w:rsidTr="008D370D">
        <w:trPr>
          <w:trHeight w:val="490"/>
        </w:trPr>
        <w:tc>
          <w:tcPr>
            <w:tcW w:w="3685" w:type="pct"/>
            <w:vAlign w:val="center"/>
          </w:tcPr>
          <w:p w14:paraId="12681E6A" w14:textId="77777777" w:rsidR="003318A0" w:rsidRPr="00B85FF4" w:rsidRDefault="003318A0" w:rsidP="008D370D">
            <w:pPr>
              <w:suppressAutoHyphens/>
              <w:rPr>
                <w:b/>
              </w:rPr>
            </w:pPr>
            <w:r w:rsidRPr="00B85FF4">
              <w:rPr>
                <w:b/>
              </w:rPr>
              <w:t>Объем образовательной программы учебной дисциплины</w:t>
            </w:r>
          </w:p>
        </w:tc>
        <w:tc>
          <w:tcPr>
            <w:tcW w:w="1315" w:type="pct"/>
            <w:vAlign w:val="center"/>
          </w:tcPr>
          <w:p w14:paraId="3F639370" w14:textId="77777777" w:rsidR="003318A0" w:rsidRPr="00B85FF4" w:rsidRDefault="003318A0" w:rsidP="008D370D">
            <w:pPr>
              <w:suppressAutoHyphens/>
              <w:rPr>
                <w:b/>
              </w:rPr>
            </w:pPr>
            <w:r w:rsidRPr="00B85FF4">
              <w:rPr>
                <w:b/>
              </w:rPr>
              <w:t>138</w:t>
            </w:r>
          </w:p>
        </w:tc>
      </w:tr>
      <w:tr w:rsidR="003318A0" w:rsidRPr="00B85FF4" w14:paraId="1F963DEE" w14:textId="77777777" w:rsidTr="008D370D">
        <w:trPr>
          <w:trHeight w:val="490"/>
        </w:trPr>
        <w:tc>
          <w:tcPr>
            <w:tcW w:w="3685" w:type="pct"/>
            <w:shd w:val="clear" w:color="auto" w:fill="auto"/>
            <w:vAlign w:val="center"/>
          </w:tcPr>
          <w:p w14:paraId="4E956983" w14:textId="77777777" w:rsidR="003318A0" w:rsidRPr="00B85FF4" w:rsidRDefault="003318A0" w:rsidP="008D370D">
            <w:pPr>
              <w:suppressAutoHyphens/>
              <w:rPr>
                <w:b/>
              </w:rPr>
            </w:pPr>
            <w:r w:rsidRPr="00B85FF4">
              <w:rPr>
                <w:b/>
              </w:rPr>
              <w:t>в т.ч. в форме практической подготовки</w:t>
            </w:r>
          </w:p>
        </w:tc>
        <w:tc>
          <w:tcPr>
            <w:tcW w:w="1315" w:type="pct"/>
            <w:shd w:val="clear" w:color="auto" w:fill="auto"/>
            <w:vAlign w:val="center"/>
          </w:tcPr>
          <w:p w14:paraId="54FD96FD" w14:textId="77777777" w:rsidR="003318A0" w:rsidRPr="00B85FF4" w:rsidRDefault="003318A0" w:rsidP="008D370D">
            <w:pPr>
              <w:suppressAutoHyphens/>
              <w:rPr>
                <w:b/>
              </w:rPr>
            </w:pPr>
            <w:r w:rsidRPr="00B85FF4">
              <w:rPr>
                <w:b/>
              </w:rPr>
              <w:t>50</w:t>
            </w:r>
          </w:p>
        </w:tc>
      </w:tr>
      <w:tr w:rsidR="003318A0" w:rsidRPr="00B85FF4" w14:paraId="6791D433" w14:textId="77777777" w:rsidTr="008D370D">
        <w:trPr>
          <w:trHeight w:val="336"/>
        </w:trPr>
        <w:tc>
          <w:tcPr>
            <w:tcW w:w="5000" w:type="pct"/>
            <w:gridSpan w:val="2"/>
            <w:vAlign w:val="center"/>
          </w:tcPr>
          <w:p w14:paraId="61D29B04" w14:textId="77777777" w:rsidR="003318A0" w:rsidRPr="00B85FF4" w:rsidRDefault="003318A0" w:rsidP="008D370D">
            <w:pPr>
              <w:suppressAutoHyphens/>
              <w:rPr>
                <w:b/>
              </w:rPr>
            </w:pPr>
            <w:r w:rsidRPr="00B85FF4">
              <w:rPr>
                <w:b/>
              </w:rPr>
              <w:t>в т. ч.:</w:t>
            </w:r>
          </w:p>
        </w:tc>
      </w:tr>
      <w:tr w:rsidR="003318A0" w:rsidRPr="00B85FF4" w14:paraId="77E07F86" w14:textId="77777777" w:rsidTr="008D370D">
        <w:trPr>
          <w:trHeight w:val="490"/>
        </w:trPr>
        <w:tc>
          <w:tcPr>
            <w:tcW w:w="3685" w:type="pct"/>
            <w:vAlign w:val="center"/>
          </w:tcPr>
          <w:p w14:paraId="60868A02" w14:textId="77777777" w:rsidR="003318A0" w:rsidRPr="00B85FF4" w:rsidRDefault="003318A0" w:rsidP="008D370D">
            <w:pPr>
              <w:suppressAutoHyphens/>
              <w:rPr>
                <w:b/>
              </w:rPr>
            </w:pPr>
            <w:r w:rsidRPr="00B85FF4">
              <w:rPr>
                <w:b/>
              </w:rPr>
              <w:t>теоретические занятия</w:t>
            </w:r>
          </w:p>
        </w:tc>
        <w:tc>
          <w:tcPr>
            <w:tcW w:w="1315" w:type="pct"/>
            <w:vAlign w:val="center"/>
          </w:tcPr>
          <w:p w14:paraId="246954A2" w14:textId="77777777" w:rsidR="003318A0" w:rsidRPr="00B85FF4" w:rsidRDefault="003318A0" w:rsidP="008D370D">
            <w:pPr>
              <w:suppressAutoHyphens/>
              <w:rPr>
                <w:b/>
              </w:rPr>
            </w:pPr>
            <w:r w:rsidRPr="00B85FF4">
              <w:rPr>
                <w:b/>
              </w:rPr>
              <w:t>78</w:t>
            </w:r>
          </w:p>
        </w:tc>
      </w:tr>
      <w:tr w:rsidR="003318A0" w:rsidRPr="00B85FF4" w14:paraId="5448164D" w14:textId="77777777" w:rsidTr="008D370D">
        <w:trPr>
          <w:trHeight w:val="490"/>
        </w:trPr>
        <w:tc>
          <w:tcPr>
            <w:tcW w:w="3685" w:type="pct"/>
            <w:vAlign w:val="center"/>
          </w:tcPr>
          <w:p w14:paraId="7A892C1D" w14:textId="77777777" w:rsidR="003318A0" w:rsidRPr="00B85FF4" w:rsidRDefault="003318A0" w:rsidP="008D370D">
            <w:pPr>
              <w:suppressAutoHyphens/>
              <w:rPr>
                <w:b/>
              </w:rPr>
            </w:pPr>
            <w:r w:rsidRPr="00B85FF4">
              <w:rPr>
                <w:b/>
              </w:rPr>
              <w:t>практические занятия</w:t>
            </w:r>
          </w:p>
        </w:tc>
        <w:tc>
          <w:tcPr>
            <w:tcW w:w="1315" w:type="pct"/>
            <w:vAlign w:val="center"/>
          </w:tcPr>
          <w:p w14:paraId="7B6E5F39" w14:textId="77777777" w:rsidR="003318A0" w:rsidRPr="00B85FF4" w:rsidRDefault="003318A0" w:rsidP="008D370D">
            <w:pPr>
              <w:suppressAutoHyphens/>
              <w:rPr>
                <w:b/>
              </w:rPr>
            </w:pPr>
            <w:r w:rsidRPr="00B85FF4">
              <w:rPr>
                <w:b/>
              </w:rPr>
              <w:t>50</w:t>
            </w:r>
          </w:p>
        </w:tc>
      </w:tr>
      <w:tr w:rsidR="003318A0" w:rsidRPr="00B85FF4" w14:paraId="092809E8" w14:textId="77777777" w:rsidTr="008D370D">
        <w:trPr>
          <w:trHeight w:val="267"/>
        </w:trPr>
        <w:tc>
          <w:tcPr>
            <w:tcW w:w="3685" w:type="pct"/>
            <w:vAlign w:val="center"/>
          </w:tcPr>
          <w:p w14:paraId="6C8C66E8" w14:textId="77777777" w:rsidR="003318A0" w:rsidRPr="00B85FF4" w:rsidRDefault="003318A0" w:rsidP="008D370D">
            <w:pPr>
              <w:suppressAutoHyphens/>
              <w:rPr>
                <w:b/>
              </w:rPr>
            </w:pPr>
            <w:r w:rsidRPr="00B85FF4">
              <w:rPr>
                <w:b/>
              </w:rPr>
              <w:t>Самостоятельная работа</w:t>
            </w:r>
          </w:p>
        </w:tc>
        <w:tc>
          <w:tcPr>
            <w:tcW w:w="1315" w:type="pct"/>
            <w:vAlign w:val="center"/>
          </w:tcPr>
          <w:p w14:paraId="6154B170" w14:textId="77777777" w:rsidR="003318A0" w:rsidRPr="00B85FF4" w:rsidRDefault="003318A0" w:rsidP="008D370D">
            <w:pPr>
              <w:suppressAutoHyphens/>
              <w:rPr>
                <w:b/>
              </w:rPr>
            </w:pPr>
            <w:r w:rsidRPr="00B85FF4">
              <w:rPr>
                <w:b/>
              </w:rPr>
              <w:t>-</w:t>
            </w:r>
          </w:p>
        </w:tc>
      </w:tr>
    </w:tbl>
    <w:p w14:paraId="6010B231" w14:textId="77777777" w:rsidR="003318A0" w:rsidRPr="00B85FF4" w:rsidRDefault="003318A0" w:rsidP="003318A0">
      <w:pPr>
        <w:rPr>
          <w:b/>
          <w:i/>
        </w:rPr>
        <w:sectPr w:rsidR="003318A0" w:rsidRPr="00B85FF4" w:rsidSect="008D370D">
          <w:pgSz w:w="11906" w:h="16838"/>
          <w:pgMar w:top="1134" w:right="850" w:bottom="284" w:left="1701" w:header="708" w:footer="708" w:gutter="0"/>
          <w:cols w:space="720"/>
          <w:docGrid w:linePitch="299"/>
        </w:sectPr>
      </w:pPr>
    </w:p>
    <w:p w14:paraId="7B90E261" w14:textId="77777777" w:rsidR="003318A0" w:rsidRPr="00B85FF4" w:rsidRDefault="003318A0" w:rsidP="003318A0">
      <w:pPr>
        <w:ind w:firstLine="709"/>
        <w:rPr>
          <w:b/>
          <w:bCs/>
        </w:rPr>
      </w:pPr>
      <w:r w:rsidRPr="00B85FF4">
        <w:rPr>
          <w:b/>
        </w:rPr>
        <w:lastRenderedPageBreak/>
        <w:t xml:space="preserve">2.2. Тематический план и содержание учебной дисциплины </w:t>
      </w:r>
    </w:p>
    <w:tbl>
      <w:tblPr>
        <w:tblW w:w="5000" w:type="pct"/>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5947"/>
        <w:gridCol w:w="1748"/>
        <w:gridCol w:w="1306"/>
        <w:gridCol w:w="2727"/>
      </w:tblGrid>
      <w:tr w:rsidR="003318A0" w:rsidRPr="00B85FF4" w14:paraId="35BCB42C" w14:textId="77777777" w:rsidTr="008D370D">
        <w:trPr>
          <w:trHeight w:val="20"/>
        </w:trPr>
        <w:tc>
          <w:tcPr>
            <w:tcW w:w="1025" w:type="pct"/>
            <w:vAlign w:val="center"/>
          </w:tcPr>
          <w:p w14:paraId="0049A89D" w14:textId="77777777" w:rsidR="003318A0" w:rsidRPr="00B85FF4" w:rsidRDefault="003318A0" w:rsidP="008D370D">
            <w:pPr>
              <w:suppressAutoHyphens/>
              <w:jc w:val="center"/>
              <w:rPr>
                <w:b/>
                <w:bCs/>
              </w:rPr>
            </w:pPr>
            <w:r w:rsidRPr="00B85FF4">
              <w:rPr>
                <w:b/>
                <w:bCs/>
              </w:rPr>
              <w:t>Наименование разделов и тем</w:t>
            </w:r>
          </w:p>
        </w:tc>
        <w:tc>
          <w:tcPr>
            <w:tcW w:w="2035" w:type="pct"/>
            <w:vAlign w:val="center"/>
          </w:tcPr>
          <w:p w14:paraId="24D64ECD" w14:textId="77777777" w:rsidR="003318A0" w:rsidRPr="00B85FF4" w:rsidRDefault="003318A0" w:rsidP="008D370D">
            <w:pPr>
              <w:suppressAutoHyphens/>
              <w:jc w:val="center"/>
              <w:rPr>
                <w:b/>
                <w:bCs/>
              </w:rPr>
            </w:pPr>
            <w:r w:rsidRPr="00B85FF4">
              <w:rPr>
                <w:b/>
                <w:bCs/>
              </w:rPr>
              <w:t>Содержание учебного материала и формы организации деятельности обучающихся</w:t>
            </w:r>
          </w:p>
        </w:tc>
        <w:tc>
          <w:tcPr>
            <w:tcW w:w="543" w:type="pct"/>
            <w:vAlign w:val="center"/>
          </w:tcPr>
          <w:p w14:paraId="4C99D80E" w14:textId="77777777" w:rsidR="003318A0" w:rsidRPr="00B85FF4" w:rsidRDefault="003318A0" w:rsidP="008D370D">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4502612F" w14:textId="77777777" w:rsidR="003318A0" w:rsidRPr="00B85FF4" w:rsidRDefault="003318A0" w:rsidP="008D370D">
            <w:pPr>
              <w:suppressAutoHyphens/>
              <w:jc w:val="center"/>
              <w:rPr>
                <w:b/>
                <w:bCs/>
              </w:rPr>
            </w:pPr>
            <w:r w:rsidRPr="00B85FF4">
              <w:t>Код ПК, ОК</w:t>
            </w:r>
          </w:p>
        </w:tc>
        <w:tc>
          <w:tcPr>
            <w:tcW w:w="940" w:type="pct"/>
          </w:tcPr>
          <w:p w14:paraId="07572896" w14:textId="77777777" w:rsidR="003318A0" w:rsidRPr="00B85FF4" w:rsidRDefault="003318A0" w:rsidP="008D370D">
            <w:pPr>
              <w:suppressAutoHyphens/>
              <w:jc w:val="center"/>
              <w:rPr>
                <w:b/>
                <w:bCs/>
              </w:rPr>
            </w:pPr>
            <w:r w:rsidRPr="00B85FF4">
              <w:t>Код Н/У/З</w:t>
            </w:r>
          </w:p>
        </w:tc>
      </w:tr>
      <w:tr w:rsidR="003318A0" w:rsidRPr="00B85FF4" w14:paraId="5F0049C1" w14:textId="77777777" w:rsidTr="008D370D">
        <w:trPr>
          <w:trHeight w:val="20"/>
        </w:trPr>
        <w:tc>
          <w:tcPr>
            <w:tcW w:w="1025" w:type="pct"/>
          </w:tcPr>
          <w:p w14:paraId="2358BFDF" w14:textId="77777777" w:rsidR="003318A0" w:rsidRPr="00B85FF4" w:rsidRDefault="003318A0" w:rsidP="008D370D">
            <w:pPr>
              <w:jc w:val="center"/>
              <w:rPr>
                <w:b/>
                <w:bCs/>
                <w:i/>
                <w:iCs/>
              </w:rPr>
            </w:pPr>
            <w:r w:rsidRPr="00B85FF4">
              <w:rPr>
                <w:b/>
                <w:bCs/>
                <w:i/>
                <w:iCs/>
              </w:rPr>
              <w:t>1</w:t>
            </w:r>
          </w:p>
        </w:tc>
        <w:tc>
          <w:tcPr>
            <w:tcW w:w="2035" w:type="pct"/>
          </w:tcPr>
          <w:p w14:paraId="1EC59738" w14:textId="77777777" w:rsidR="003318A0" w:rsidRPr="00B85FF4" w:rsidRDefault="003318A0" w:rsidP="008D370D">
            <w:pPr>
              <w:jc w:val="center"/>
              <w:rPr>
                <w:b/>
                <w:bCs/>
                <w:i/>
                <w:iCs/>
              </w:rPr>
            </w:pPr>
            <w:r w:rsidRPr="00B85FF4">
              <w:rPr>
                <w:b/>
                <w:bCs/>
                <w:i/>
                <w:iCs/>
              </w:rPr>
              <w:t>2</w:t>
            </w:r>
          </w:p>
        </w:tc>
        <w:tc>
          <w:tcPr>
            <w:tcW w:w="543" w:type="pct"/>
          </w:tcPr>
          <w:p w14:paraId="1D470494" w14:textId="77777777" w:rsidR="003318A0" w:rsidRPr="00B85FF4" w:rsidRDefault="003318A0" w:rsidP="008D370D">
            <w:pPr>
              <w:jc w:val="center"/>
              <w:rPr>
                <w:b/>
                <w:bCs/>
                <w:i/>
                <w:iCs/>
              </w:rPr>
            </w:pPr>
            <w:r w:rsidRPr="00B85FF4">
              <w:rPr>
                <w:b/>
                <w:bCs/>
                <w:i/>
                <w:iCs/>
              </w:rPr>
              <w:t>3</w:t>
            </w:r>
          </w:p>
        </w:tc>
        <w:tc>
          <w:tcPr>
            <w:tcW w:w="457" w:type="pct"/>
          </w:tcPr>
          <w:p w14:paraId="4887754F" w14:textId="77777777" w:rsidR="003318A0" w:rsidRPr="00B85FF4" w:rsidRDefault="003318A0" w:rsidP="008D370D">
            <w:pPr>
              <w:jc w:val="center"/>
              <w:rPr>
                <w:b/>
                <w:bCs/>
                <w:i/>
                <w:iCs/>
              </w:rPr>
            </w:pPr>
            <w:r w:rsidRPr="00B85FF4">
              <w:rPr>
                <w:b/>
                <w:bCs/>
                <w:i/>
                <w:iCs/>
              </w:rPr>
              <w:t>4</w:t>
            </w:r>
          </w:p>
        </w:tc>
        <w:tc>
          <w:tcPr>
            <w:tcW w:w="940" w:type="pct"/>
          </w:tcPr>
          <w:p w14:paraId="0FAC45D9" w14:textId="77777777" w:rsidR="003318A0" w:rsidRPr="00B85FF4" w:rsidRDefault="003318A0" w:rsidP="008D370D">
            <w:pPr>
              <w:jc w:val="center"/>
              <w:rPr>
                <w:b/>
                <w:bCs/>
                <w:i/>
                <w:iCs/>
              </w:rPr>
            </w:pPr>
            <w:r w:rsidRPr="00B85FF4">
              <w:rPr>
                <w:b/>
                <w:bCs/>
                <w:i/>
                <w:iCs/>
              </w:rPr>
              <w:t>5</w:t>
            </w:r>
          </w:p>
        </w:tc>
      </w:tr>
      <w:tr w:rsidR="003318A0" w:rsidRPr="00B85FF4" w14:paraId="7A00E1CF" w14:textId="77777777" w:rsidTr="008D370D">
        <w:trPr>
          <w:trHeight w:val="863"/>
        </w:trPr>
        <w:tc>
          <w:tcPr>
            <w:tcW w:w="1025" w:type="pct"/>
          </w:tcPr>
          <w:p w14:paraId="291A6C99" w14:textId="77777777" w:rsidR="003318A0" w:rsidRPr="00B85FF4" w:rsidRDefault="003318A0" w:rsidP="008D370D">
            <w:pPr>
              <w:jc w:val="center"/>
              <w:rPr>
                <w:bCs/>
              </w:rPr>
            </w:pPr>
            <w:r w:rsidRPr="00B85FF4">
              <w:rPr>
                <w:bCs/>
              </w:rPr>
              <w:t>Раздел 1. Электрические приводы в холодильных установках</w:t>
            </w:r>
          </w:p>
        </w:tc>
        <w:tc>
          <w:tcPr>
            <w:tcW w:w="2035" w:type="pct"/>
          </w:tcPr>
          <w:p w14:paraId="75C4EA3E" w14:textId="77777777" w:rsidR="003318A0" w:rsidRPr="00B85FF4" w:rsidRDefault="003318A0" w:rsidP="008D370D">
            <w:pPr>
              <w:jc w:val="center"/>
              <w:rPr>
                <w:bCs/>
              </w:rPr>
            </w:pPr>
          </w:p>
        </w:tc>
        <w:tc>
          <w:tcPr>
            <w:tcW w:w="543" w:type="pct"/>
          </w:tcPr>
          <w:p w14:paraId="1E5B435D" w14:textId="77777777" w:rsidR="003318A0" w:rsidRPr="00B85FF4" w:rsidRDefault="003318A0" w:rsidP="008D370D">
            <w:pPr>
              <w:jc w:val="center"/>
              <w:rPr>
                <w:bCs/>
                <w:highlight w:val="yellow"/>
              </w:rPr>
            </w:pPr>
            <w:r w:rsidRPr="00B85FF4">
              <w:rPr>
                <w:bCs/>
              </w:rPr>
              <w:t>48/20</w:t>
            </w:r>
          </w:p>
        </w:tc>
        <w:tc>
          <w:tcPr>
            <w:tcW w:w="457" w:type="pct"/>
            <w:vMerge w:val="restart"/>
          </w:tcPr>
          <w:p w14:paraId="2E33FD8F" w14:textId="77777777" w:rsidR="003318A0" w:rsidRPr="00B85FF4" w:rsidRDefault="003318A0" w:rsidP="008D370D">
            <w:pPr>
              <w:contextualSpacing/>
              <w:jc w:val="center"/>
            </w:pPr>
            <w:r w:rsidRPr="00B85FF4">
              <w:t>ОК 1- 7, 9,</w:t>
            </w:r>
          </w:p>
          <w:p w14:paraId="1B932853" w14:textId="77777777" w:rsidR="003318A0" w:rsidRPr="00B85FF4" w:rsidRDefault="003318A0" w:rsidP="008D370D">
            <w:pPr>
              <w:contextualSpacing/>
              <w:jc w:val="center"/>
              <w:rPr>
                <w:b/>
                <w:bCs/>
                <w:i/>
                <w:iCs/>
              </w:rPr>
            </w:pPr>
            <w:r w:rsidRPr="00B85FF4">
              <w:t>ПК 1.1- 1.4</w:t>
            </w:r>
          </w:p>
        </w:tc>
        <w:tc>
          <w:tcPr>
            <w:tcW w:w="940" w:type="pct"/>
            <w:vMerge w:val="restart"/>
          </w:tcPr>
          <w:p w14:paraId="777EB5AA" w14:textId="77777777" w:rsidR="003318A0" w:rsidRPr="00B85FF4" w:rsidRDefault="003318A0" w:rsidP="008D370D">
            <w:pPr>
              <w:jc w:val="center"/>
            </w:pPr>
            <w:r w:rsidRPr="00B85FF4">
              <w:t>Уо1.1-1.9</w:t>
            </w:r>
          </w:p>
          <w:p w14:paraId="530C3FD4" w14:textId="77777777" w:rsidR="003318A0" w:rsidRPr="00B85FF4" w:rsidRDefault="003318A0" w:rsidP="008D370D">
            <w:pPr>
              <w:jc w:val="center"/>
            </w:pPr>
            <w:r w:rsidRPr="00B85FF4">
              <w:t>Зо1.1-1.6</w:t>
            </w:r>
          </w:p>
          <w:p w14:paraId="17F998A3" w14:textId="77777777" w:rsidR="003318A0" w:rsidRPr="00B85FF4" w:rsidRDefault="003318A0" w:rsidP="008D370D">
            <w:pPr>
              <w:jc w:val="center"/>
            </w:pPr>
            <w:r w:rsidRPr="00B85FF4">
              <w:t>Уо2.1-2.6</w:t>
            </w:r>
          </w:p>
          <w:p w14:paraId="5D6158EA" w14:textId="77777777" w:rsidR="003318A0" w:rsidRPr="00B85FF4" w:rsidRDefault="003318A0" w:rsidP="008D370D">
            <w:pPr>
              <w:jc w:val="center"/>
            </w:pPr>
            <w:r w:rsidRPr="00B85FF4">
              <w:t>Зо2.1-2.3</w:t>
            </w:r>
          </w:p>
          <w:p w14:paraId="7A9CEF95" w14:textId="77777777" w:rsidR="003318A0" w:rsidRPr="00B85FF4" w:rsidRDefault="003318A0" w:rsidP="008D370D">
            <w:pPr>
              <w:jc w:val="center"/>
            </w:pPr>
            <w:r w:rsidRPr="00B85FF4">
              <w:t>Уо3.1-3.3</w:t>
            </w:r>
          </w:p>
          <w:p w14:paraId="71A01A84" w14:textId="77777777" w:rsidR="003318A0" w:rsidRPr="00B85FF4" w:rsidRDefault="003318A0" w:rsidP="008D370D">
            <w:pPr>
              <w:jc w:val="center"/>
            </w:pPr>
            <w:r w:rsidRPr="00B85FF4">
              <w:t>Зо3.1-3.3</w:t>
            </w:r>
          </w:p>
          <w:p w14:paraId="26262FAB" w14:textId="77777777" w:rsidR="003318A0" w:rsidRPr="00B85FF4" w:rsidRDefault="003318A0" w:rsidP="008D370D">
            <w:pPr>
              <w:jc w:val="center"/>
            </w:pPr>
            <w:r w:rsidRPr="00B85FF4">
              <w:t>Уо4.1-4.2</w:t>
            </w:r>
          </w:p>
          <w:p w14:paraId="21FF7463" w14:textId="77777777" w:rsidR="003318A0" w:rsidRPr="00B85FF4" w:rsidRDefault="003318A0" w:rsidP="008D370D">
            <w:pPr>
              <w:jc w:val="center"/>
            </w:pPr>
            <w:r w:rsidRPr="00B85FF4">
              <w:t>Зо4.1-4.2</w:t>
            </w:r>
          </w:p>
          <w:p w14:paraId="6020B575" w14:textId="77777777" w:rsidR="003318A0" w:rsidRPr="00B85FF4" w:rsidRDefault="003318A0" w:rsidP="008D370D">
            <w:pPr>
              <w:jc w:val="center"/>
            </w:pPr>
            <w:r w:rsidRPr="00B85FF4">
              <w:t>Уо5.1</w:t>
            </w:r>
          </w:p>
          <w:p w14:paraId="61DE2BE2" w14:textId="77777777" w:rsidR="003318A0" w:rsidRPr="00B85FF4" w:rsidRDefault="003318A0" w:rsidP="008D370D">
            <w:pPr>
              <w:jc w:val="center"/>
            </w:pPr>
            <w:r w:rsidRPr="00B85FF4">
              <w:t>Зо5.1-5.2</w:t>
            </w:r>
          </w:p>
          <w:p w14:paraId="234669E6" w14:textId="77777777" w:rsidR="003318A0" w:rsidRPr="00B85FF4" w:rsidRDefault="003318A0" w:rsidP="008D370D">
            <w:pPr>
              <w:jc w:val="center"/>
            </w:pPr>
            <w:r w:rsidRPr="00B85FF4">
              <w:t>Уо6.1-6.2</w:t>
            </w:r>
          </w:p>
          <w:p w14:paraId="5F596C80" w14:textId="77777777" w:rsidR="003318A0" w:rsidRPr="00B85FF4" w:rsidRDefault="003318A0" w:rsidP="008D370D">
            <w:pPr>
              <w:jc w:val="center"/>
            </w:pPr>
            <w:r w:rsidRPr="00B85FF4">
              <w:t>Зо6.1-6.3</w:t>
            </w:r>
          </w:p>
          <w:p w14:paraId="04A46370" w14:textId="77777777" w:rsidR="003318A0" w:rsidRPr="00B85FF4" w:rsidRDefault="003318A0" w:rsidP="008D370D">
            <w:pPr>
              <w:jc w:val="center"/>
            </w:pPr>
            <w:r w:rsidRPr="00B85FF4">
              <w:t>Уо7.1-7.2</w:t>
            </w:r>
          </w:p>
          <w:p w14:paraId="3187799C" w14:textId="77777777" w:rsidR="003318A0" w:rsidRPr="00B85FF4" w:rsidRDefault="003318A0" w:rsidP="008D370D">
            <w:pPr>
              <w:jc w:val="center"/>
            </w:pPr>
            <w:r w:rsidRPr="00B85FF4">
              <w:t>Зо7.1-7.3</w:t>
            </w:r>
          </w:p>
          <w:p w14:paraId="355118CF" w14:textId="77777777" w:rsidR="003318A0" w:rsidRPr="00B85FF4" w:rsidRDefault="003318A0" w:rsidP="008D370D">
            <w:pPr>
              <w:jc w:val="center"/>
            </w:pPr>
            <w:r w:rsidRPr="00B85FF4">
              <w:t>Уо9.1-9.2</w:t>
            </w:r>
          </w:p>
          <w:p w14:paraId="03318D74" w14:textId="77777777" w:rsidR="003318A0" w:rsidRPr="00B85FF4" w:rsidRDefault="003318A0" w:rsidP="008D370D">
            <w:pPr>
              <w:jc w:val="center"/>
            </w:pPr>
            <w:r w:rsidRPr="00B85FF4">
              <w:t>Зо9.1,</w:t>
            </w:r>
          </w:p>
          <w:p w14:paraId="1F0C3CDC" w14:textId="77777777" w:rsidR="003318A0" w:rsidRPr="00B85FF4" w:rsidRDefault="003318A0" w:rsidP="008D370D">
            <w:pPr>
              <w:jc w:val="center"/>
            </w:pPr>
            <w:r w:rsidRPr="00B85FF4">
              <w:t>У 1.1.01,</w:t>
            </w:r>
          </w:p>
          <w:p w14:paraId="338793B9" w14:textId="77777777" w:rsidR="003318A0" w:rsidRPr="00B85FF4" w:rsidRDefault="003318A0" w:rsidP="008D370D">
            <w:pPr>
              <w:jc w:val="center"/>
            </w:pPr>
            <w:r w:rsidRPr="00B85FF4">
              <w:t>У 1.2.01,</w:t>
            </w:r>
          </w:p>
          <w:p w14:paraId="733AFBD7" w14:textId="77777777" w:rsidR="003318A0" w:rsidRPr="00B85FF4" w:rsidRDefault="003318A0" w:rsidP="008D370D">
            <w:pPr>
              <w:jc w:val="center"/>
            </w:pPr>
            <w:r w:rsidRPr="00B85FF4">
              <w:t>У 1.3.01,</w:t>
            </w:r>
          </w:p>
          <w:p w14:paraId="38DC6CEE" w14:textId="77777777" w:rsidR="003318A0" w:rsidRPr="00B85FF4" w:rsidRDefault="003318A0" w:rsidP="008D370D">
            <w:pPr>
              <w:jc w:val="center"/>
            </w:pPr>
            <w:r w:rsidRPr="00B85FF4">
              <w:t xml:space="preserve"> У 1.4.01, </w:t>
            </w:r>
          </w:p>
          <w:p w14:paraId="7B4BA9D1" w14:textId="77777777" w:rsidR="003318A0" w:rsidRPr="00B85FF4" w:rsidRDefault="003318A0" w:rsidP="008D370D">
            <w:pPr>
              <w:jc w:val="center"/>
            </w:pPr>
            <w:r w:rsidRPr="00B85FF4">
              <w:t>У 1.4.02,</w:t>
            </w:r>
          </w:p>
          <w:p w14:paraId="20BEC272" w14:textId="77777777" w:rsidR="003318A0" w:rsidRPr="00B85FF4" w:rsidRDefault="003318A0" w:rsidP="008D370D">
            <w:pPr>
              <w:jc w:val="center"/>
            </w:pPr>
            <w:r w:rsidRPr="00B85FF4">
              <w:t>З 1.1.01,</w:t>
            </w:r>
          </w:p>
          <w:p w14:paraId="51364B48" w14:textId="77777777" w:rsidR="003318A0" w:rsidRPr="00B85FF4" w:rsidRDefault="003318A0" w:rsidP="008D370D">
            <w:pPr>
              <w:jc w:val="center"/>
            </w:pPr>
            <w:r w:rsidRPr="00B85FF4">
              <w:t>З 1.1.02,</w:t>
            </w:r>
          </w:p>
          <w:p w14:paraId="2AF2E804" w14:textId="77777777" w:rsidR="003318A0" w:rsidRPr="00B85FF4" w:rsidRDefault="003318A0" w:rsidP="008D370D">
            <w:pPr>
              <w:jc w:val="center"/>
            </w:pPr>
            <w:r w:rsidRPr="00B85FF4">
              <w:t>З 1.2.01,</w:t>
            </w:r>
          </w:p>
          <w:p w14:paraId="43BBB9A5" w14:textId="77777777" w:rsidR="003318A0" w:rsidRPr="00B85FF4" w:rsidRDefault="003318A0" w:rsidP="008D370D">
            <w:pPr>
              <w:jc w:val="center"/>
            </w:pPr>
            <w:r w:rsidRPr="00B85FF4">
              <w:t>З 1.3.01,</w:t>
            </w:r>
          </w:p>
          <w:p w14:paraId="13CDC0C4" w14:textId="77777777" w:rsidR="003318A0" w:rsidRPr="00B85FF4" w:rsidRDefault="003318A0" w:rsidP="008D370D">
            <w:pPr>
              <w:jc w:val="center"/>
            </w:pPr>
            <w:r w:rsidRPr="00B85FF4">
              <w:lastRenderedPageBreak/>
              <w:t>З 1.3.02,</w:t>
            </w:r>
          </w:p>
          <w:p w14:paraId="5768E02A" w14:textId="77777777" w:rsidR="003318A0" w:rsidRPr="00B85FF4" w:rsidRDefault="003318A0" w:rsidP="008D370D">
            <w:pPr>
              <w:jc w:val="center"/>
            </w:pPr>
            <w:r w:rsidRPr="00B85FF4">
              <w:t>З 1.4.01,</w:t>
            </w:r>
          </w:p>
          <w:p w14:paraId="6D6C979A" w14:textId="77777777" w:rsidR="003318A0" w:rsidRPr="00B85FF4" w:rsidRDefault="003318A0" w:rsidP="008D370D">
            <w:pPr>
              <w:jc w:val="center"/>
              <w:rPr>
                <w:b/>
                <w:bCs/>
                <w:i/>
                <w:iCs/>
              </w:rPr>
            </w:pPr>
          </w:p>
        </w:tc>
      </w:tr>
      <w:tr w:rsidR="003318A0" w:rsidRPr="00B85FF4" w14:paraId="02BE59EE" w14:textId="77777777" w:rsidTr="008D370D">
        <w:trPr>
          <w:trHeight w:val="1080"/>
        </w:trPr>
        <w:tc>
          <w:tcPr>
            <w:tcW w:w="1025" w:type="pct"/>
          </w:tcPr>
          <w:p w14:paraId="0EE3AD93" w14:textId="77777777" w:rsidR="003318A0" w:rsidRPr="00B85FF4" w:rsidRDefault="003318A0" w:rsidP="008D370D">
            <w:pPr>
              <w:jc w:val="center"/>
              <w:rPr>
                <w:bCs/>
              </w:rPr>
            </w:pPr>
            <w:r w:rsidRPr="00B85FF4">
              <w:rPr>
                <w:bCs/>
              </w:rPr>
              <w:t>Тема 1.1 Электрические двигатели постоянного тока</w:t>
            </w:r>
          </w:p>
        </w:tc>
        <w:tc>
          <w:tcPr>
            <w:tcW w:w="2035" w:type="pct"/>
          </w:tcPr>
          <w:p w14:paraId="4F869F1E" w14:textId="77777777" w:rsidR="003318A0" w:rsidRPr="00B85FF4" w:rsidRDefault="003318A0" w:rsidP="008D370D">
            <w:pPr>
              <w:ind w:firstLine="448"/>
              <w:jc w:val="both"/>
              <w:rPr>
                <w:bCs/>
              </w:rPr>
            </w:pPr>
            <w:r w:rsidRPr="00B85FF4">
              <w:rPr>
                <w:bCs/>
              </w:rPr>
              <w:t>1. Общие понятия об электрических приводах.</w:t>
            </w:r>
          </w:p>
          <w:p w14:paraId="7A931D02" w14:textId="77777777" w:rsidR="003318A0" w:rsidRPr="00B85FF4" w:rsidRDefault="003318A0" w:rsidP="008D370D">
            <w:pPr>
              <w:ind w:firstLine="448"/>
              <w:jc w:val="both"/>
              <w:rPr>
                <w:bCs/>
              </w:rPr>
            </w:pPr>
            <w:r w:rsidRPr="00B85FF4">
              <w:rPr>
                <w:bCs/>
              </w:rPr>
              <w:t xml:space="preserve">2. Устройство двигателей постоянного тока. </w:t>
            </w:r>
          </w:p>
          <w:p w14:paraId="78CCD121" w14:textId="77777777" w:rsidR="003318A0" w:rsidRPr="00B85FF4" w:rsidRDefault="003318A0" w:rsidP="008D370D">
            <w:pPr>
              <w:ind w:firstLine="448"/>
              <w:jc w:val="both"/>
              <w:rPr>
                <w:bCs/>
              </w:rPr>
            </w:pPr>
            <w:r w:rsidRPr="00B85FF4">
              <w:rPr>
                <w:bCs/>
              </w:rPr>
              <w:t>3. Основные характеристики двигателей постоянного тока.</w:t>
            </w:r>
          </w:p>
          <w:p w14:paraId="647FE57C" w14:textId="77777777" w:rsidR="003318A0" w:rsidRPr="00B85FF4" w:rsidRDefault="003318A0" w:rsidP="008D370D">
            <w:pPr>
              <w:ind w:firstLine="448"/>
              <w:jc w:val="both"/>
              <w:rPr>
                <w:bCs/>
              </w:rPr>
            </w:pPr>
            <w:r w:rsidRPr="00B85FF4">
              <w:rPr>
                <w:bCs/>
              </w:rPr>
              <w:t>4. Способы возбуждения двигателей постоянного тока и их особенности.</w:t>
            </w:r>
          </w:p>
          <w:p w14:paraId="1993A1B0" w14:textId="77777777" w:rsidR="003318A0" w:rsidRPr="00B85FF4" w:rsidRDefault="003318A0" w:rsidP="008D370D">
            <w:pPr>
              <w:ind w:firstLine="448"/>
              <w:jc w:val="both"/>
              <w:rPr>
                <w:bCs/>
              </w:rPr>
            </w:pPr>
            <w:r w:rsidRPr="00B85FF4">
              <w:rPr>
                <w:bCs/>
              </w:rPr>
              <w:t>5. Приводы на основе двигателей постоянного тока.</w:t>
            </w:r>
          </w:p>
          <w:p w14:paraId="4FAE9608" w14:textId="77777777" w:rsidR="003318A0" w:rsidRPr="00B85FF4" w:rsidRDefault="003318A0" w:rsidP="008D370D">
            <w:pPr>
              <w:ind w:firstLine="448"/>
              <w:jc w:val="both"/>
              <w:rPr>
                <w:bCs/>
              </w:rPr>
            </w:pPr>
            <w:r w:rsidRPr="00B85FF4">
              <w:rPr>
                <w:bCs/>
              </w:rPr>
              <w:t>6. Управление электродвигателем постоянного тока</w:t>
            </w:r>
          </w:p>
          <w:p w14:paraId="77BE9A7A" w14:textId="77777777" w:rsidR="003318A0" w:rsidRPr="00B85FF4" w:rsidRDefault="003318A0" w:rsidP="008D370D">
            <w:pPr>
              <w:ind w:firstLine="448"/>
              <w:jc w:val="both"/>
              <w:rPr>
                <w:bCs/>
              </w:rPr>
            </w:pPr>
            <w:r w:rsidRPr="00B85FF4">
              <w:rPr>
                <w:bCs/>
              </w:rPr>
              <w:t>В том числе практические занятия:</w:t>
            </w:r>
          </w:p>
          <w:p w14:paraId="663937E6" w14:textId="77777777" w:rsidR="003318A0" w:rsidRPr="00B85FF4" w:rsidRDefault="003318A0" w:rsidP="00DA76C7">
            <w:pPr>
              <w:numPr>
                <w:ilvl w:val="0"/>
                <w:numId w:val="110"/>
              </w:numPr>
              <w:spacing w:line="276" w:lineRule="auto"/>
              <w:jc w:val="both"/>
              <w:rPr>
                <w:bCs/>
              </w:rPr>
            </w:pPr>
            <w:r w:rsidRPr="00B85FF4">
              <w:rPr>
                <w:bCs/>
              </w:rPr>
              <w:t>Снятие рабочих характеристик с привода на основе двигателя постоянного тока.</w:t>
            </w:r>
          </w:p>
          <w:p w14:paraId="3C225CE1" w14:textId="77777777" w:rsidR="003318A0" w:rsidRPr="00B85FF4" w:rsidRDefault="003318A0" w:rsidP="00DA76C7">
            <w:pPr>
              <w:numPr>
                <w:ilvl w:val="0"/>
                <w:numId w:val="110"/>
              </w:numPr>
              <w:spacing w:line="276" w:lineRule="auto"/>
              <w:jc w:val="both"/>
              <w:rPr>
                <w:bCs/>
              </w:rPr>
            </w:pPr>
            <w:r w:rsidRPr="00B85FF4">
              <w:rPr>
                <w:bCs/>
              </w:rPr>
              <w:t>Управление электродвигателем постоянного тока.</w:t>
            </w:r>
          </w:p>
          <w:p w14:paraId="0D51F3EA" w14:textId="77777777" w:rsidR="003318A0" w:rsidRPr="00B85FF4" w:rsidRDefault="003318A0" w:rsidP="008D370D">
            <w:pPr>
              <w:ind w:left="360"/>
              <w:jc w:val="both"/>
              <w:rPr>
                <w:bCs/>
              </w:rPr>
            </w:pPr>
          </w:p>
        </w:tc>
        <w:tc>
          <w:tcPr>
            <w:tcW w:w="543" w:type="pct"/>
          </w:tcPr>
          <w:p w14:paraId="1C07191F" w14:textId="77777777" w:rsidR="003318A0" w:rsidRPr="00B85FF4" w:rsidRDefault="003318A0" w:rsidP="008D370D">
            <w:pPr>
              <w:suppressAutoHyphens/>
              <w:jc w:val="center"/>
              <w:rPr>
                <w:iCs/>
                <w:highlight w:val="yellow"/>
              </w:rPr>
            </w:pPr>
            <w:r w:rsidRPr="00B85FF4">
              <w:rPr>
                <w:iCs/>
              </w:rPr>
              <w:t>20/8</w:t>
            </w:r>
          </w:p>
        </w:tc>
        <w:tc>
          <w:tcPr>
            <w:tcW w:w="457" w:type="pct"/>
            <w:vMerge/>
          </w:tcPr>
          <w:p w14:paraId="575B8E2E" w14:textId="77777777" w:rsidR="003318A0" w:rsidRPr="00B85FF4" w:rsidRDefault="003318A0" w:rsidP="008D370D">
            <w:pPr>
              <w:jc w:val="center"/>
              <w:rPr>
                <w:b/>
              </w:rPr>
            </w:pPr>
          </w:p>
        </w:tc>
        <w:tc>
          <w:tcPr>
            <w:tcW w:w="940" w:type="pct"/>
            <w:vMerge/>
          </w:tcPr>
          <w:p w14:paraId="6E6A6555" w14:textId="77777777" w:rsidR="003318A0" w:rsidRPr="00B85FF4" w:rsidRDefault="003318A0" w:rsidP="008D370D">
            <w:pPr>
              <w:jc w:val="center"/>
              <w:rPr>
                <w:b/>
              </w:rPr>
            </w:pPr>
          </w:p>
        </w:tc>
      </w:tr>
      <w:tr w:rsidR="003318A0" w:rsidRPr="00B85FF4" w14:paraId="468054EC" w14:textId="77777777" w:rsidTr="008D370D">
        <w:trPr>
          <w:trHeight w:val="1080"/>
        </w:trPr>
        <w:tc>
          <w:tcPr>
            <w:tcW w:w="1025" w:type="pct"/>
          </w:tcPr>
          <w:p w14:paraId="5B8CB03D" w14:textId="77777777" w:rsidR="003318A0" w:rsidRPr="00B85FF4" w:rsidRDefault="003318A0" w:rsidP="008D370D">
            <w:pPr>
              <w:jc w:val="center"/>
              <w:rPr>
                <w:bCs/>
              </w:rPr>
            </w:pPr>
            <w:r w:rsidRPr="00B85FF4">
              <w:rPr>
                <w:bCs/>
              </w:rPr>
              <w:t>Тема 1.2. Электрические двигатели переменного тока</w:t>
            </w:r>
          </w:p>
        </w:tc>
        <w:tc>
          <w:tcPr>
            <w:tcW w:w="2035" w:type="pct"/>
          </w:tcPr>
          <w:p w14:paraId="3F51F785" w14:textId="77777777" w:rsidR="003318A0" w:rsidRPr="00B85FF4" w:rsidRDefault="003318A0" w:rsidP="00DA76C7">
            <w:pPr>
              <w:numPr>
                <w:ilvl w:val="0"/>
                <w:numId w:val="85"/>
              </w:numPr>
              <w:spacing w:line="276" w:lineRule="auto"/>
              <w:jc w:val="both"/>
              <w:rPr>
                <w:bCs/>
              </w:rPr>
            </w:pPr>
            <w:r w:rsidRPr="00B85FF4">
              <w:rPr>
                <w:bCs/>
              </w:rPr>
              <w:t>Электрические двигатели переменного тока, общие характеристики.</w:t>
            </w:r>
          </w:p>
          <w:p w14:paraId="46916E40" w14:textId="77777777" w:rsidR="003318A0" w:rsidRPr="00B85FF4" w:rsidRDefault="003318A0" w:rsidP="00DA76C7">
            <w:pPr>
              <w:numPr>
                <w:ilvl w:val="0"/>
                <w:numId w:val="85"/>
              </w:numPr>
              <w:spacing w:line="276" w:lineRule="auto"/>
              <w:jc w:val="both"/>
              <w:rPr>
                <w:bCs/>
              </w:rPr>
            </w:pPr>
            <w:r w:rsidRPr="00B85FF4">
              <w:rPr>
                <w:bCs/>
              </w:rPr>
              <w:t>Асинхронные электродвигатели переменного тока и их характеристики.</w:t>
            </w:r>
          </w:p>
          <w:p w14:paraId="543F6B49" w14:textId="77777777" w:rsidR="003318A0" w:rsidRPr="00B85FF4" w:rsidRDefault="003318A0" w:rsidP="00DA76C7">
            <w:pPr>
              <w:numPr>
                <w:ilvl w:val="0"/>
                <w:numId w:val="85"/>
              </w:numPr>
              <w:spacing w:line="276" w:lineRule="auto"/>
              <w:jc w:val="both"/>
              <w:rPr>
                <w:bCs/>
              </w:rPr>
            </w:pPr>
            <w:r w:rsidRPr="00B85FF4">
              <w:rPr>
                <w:bCs/>
              </w:rPr>
              <w:t>Электродвигатели с фазным ротором и их характеристики.</w:t>
            </w:r>
          </w:p>
          <w:p w14:paraId="2003A7CA" w14:textId="77777777" w:rsidR="003318A0" w:rsidRPr="00B85FF4" w:rsidRDefault="003318A0" w:rsidP="00DA76C7">
            <w:pPr>
              <w:numPr>
                <w:ilvl w:val="0"/>
                <w:numId w:val="85"/>
              </w:numPr>
              <w:spacing w:line="276" w:lineRule="auto"/>
              <w:jc w:val="both"/>
              <w:rPr>
                <w:bCs/>
              </w:rPr>
            </w:pPr>
            <w:r w:rsidRPr="00B85FF4">
              <w:rPr>
                <w:bCs/>
              </w:rPr>
              <w:t>Управление двигателями переменного тока.</w:t>
            </w:r>
          </w:p>
          <w:p w14:paraId="4748A2CF" w14:textId="77777777" w:rsidR="003318A0" w:rsidRPr="00B85FF4" w:rsidRDefault="003318A0" w:rsidP="00DA76C7">
            <w:pPr>
              <w:numPr>
                <w:ilvl w:val="0"/>
                <w:numId w:val="85"/>
              </w:numPr>
              <w:spacing w:line="276" w:lineRule="auto"/>
              <w:jc w:val="both"/>
              <w:rPr>
                <w:bCs/>
              </w:rPr>
            </w:pPr>
            <w:r w:rsidRPr="00B85FF4">
              <w:rPr>
                <w:bCs/>
              </w:rPr>
              <w:lastRenderedPageBreak/>
              <w:t>Приводы на основе двигателя переменного тока.</w:t>
            </w:r>
          </w:p>
          <w:p w14:paraId="489AC267" w14:textId="77777777" w:rsidR="003318A0" w:rsidRPr="00B85FF4" w:rsidRDefault="003318A0" w:rsidP="00DA76C7">
            <w:pPr>
              <w:numPr>
                <w:ilvl w:val="0"/>
                <w:numId w:val="85"/>
              </w:numPr>
              <w:spacing w:line="276" w:lineRule="auto"/>
              <w:jc w:val="both"/>
              <w:rPr>
                <w:bCs/>
              </w:rPr>
            </w:pPr>
            <w:r w:rsidRPr="00B85FF4">
              <w:rPr>
                <w:bCs/>
              </w:rPr>
              <w:t xml:space="preserve"> Способы регулирования частоты вращения ротора двигателя.</w:t>
            </w:r>
          </w:p>
          <w:p w14:paraId="7420D623" w14:textId="77777777" w:rsidR="003318A0" w:rsidRPr="00B85FF4" w:rsidRDefault="003318A0" w:rsidP="008D370D">
            <w:pPr>
              <w:ind w:left="808"/>
              <w:jc w:val="both"/>
              <w:rPr>
                <w:bCs/>
              </w:rPr>
            </w:pPr>
            <w:r w:rsidRPr="00B85FF4">
              <w:rPr>
                <w:bCs/>
              </w:rPr>
              <w:t>В том числе практических занятий:</w:t>
            </w:r>
          </w:p>
          <w:p w14:paraId="2AC3EC0F" w14:textId="77777777" w:rsidR="003318A0" w:rsidRPr="00B85FF4" w:rsidRDefault="003318A0" w:rsidP="008D370D">
            <w:pPr>
              <w:ind w:left="808"/>
              <w:jc w:val="both"/>
              <w:rPr>
                <w:bCs/>
              </w:rPr>
            </w:pPr>
            <w:r w:rsidRPr="00B85FF4">
              <w:rPr>
                <w:bCs/>
              </w:rPr>
              <w:t>1. Управление электроприводом насоса охлаждения конденсатора холодильной установки</w:t>
            </w:r>
          </w:p>
          <w:p w14:paraId="3943D24B" w14:textId="77777777" w:rsidR="003318A0" w:rsidRPr="00B85FF4" w:rsidRDefault="003318A0" w:rsidP="008D370D">
            <w:pPr>
              <w:ind w:left="808"/>
              <w:jc w:val="both"/>
              <w:rPr>
                <w:bCs/>
              </w:rPr>
            </w:pPr>
            <w:r w:rsidRPr="00B85FF4">
              <w:rPr>
                <w:bCs/>
              </w:rPr>
              <w:t>2.  Управление электроприводом вентиляторов морозильных камер</w:t>
            </w:r>
          </w:p>
          <w:p w14:paraId="79E74EB9" w14:textId="77777777" w:rsidR="003318A0" w:rsidRPr="00B85FF4" w:rsidRDefault="003318A0" w:rsidP="008D370D">
            <w:pPr>
              <w:ind w:left="808"/>
              <w:jc w:val="both"/>
              <w:rPr>
                <w:bCs/>
              </w:rPr>
            </w:pPr>
            <w:r w:rsidRPr="00B85FF4">
              <w:rPr>
                <w:bCs/>
              </w:rPr>
              <w:t>3. Запуск и остановка электропривода с фазным ротором компрессора холодильной установки.</w:t>
            </w:r>
          </w:p>
          <w:p w14:paraId="39C41A59" w14:textId="77777777" w:rsidR="003318A0" w:rsidRPr="00B85FF4" w:rsidRDefault="003318A0" w:rsidP="008D370D">
            <w:pPr>
              <w:ind w:left="808"/>
              <w:jc w:val="both"/>
              <w:rPr>
                <w:bCs/>
              </w:rPr>
            </w:pPr>
            <w:r w:rsidRPr="00B85FF4">
              <w:rPr>
                <w:bCs/>
              </w:rPr>
              <w:t>4. Запуск и остановка электропривода с короткозамкнутым ротором компрессора ХУ</w:t>
            </w:r>
          </w:p>
          <w:p w14:paraId="3333AE03" w14:textId="77777777" w:rsidR="003318A0" w:rsidRPr="00B85FF4" w:rsidRDefault="003318A0" w:rsidP="008D370D">
            <w:pPr>
              <w:ind w:left="808"/>
              <w:jc w:val="both"/>
              <w:rPr>
                <w:bCs/>
              </w:rPr>
            </w:pPr>
          </w:p>
        </w:tc>
        <w:tc>
          <w:tcPr>
            <w:tcW w:w="543" w:type="pct"/>
          </w:tcPr>
          <w:p w14:paraId="60A76F39" w14:textId="77777777" w:rsidR="003318A0" w:rsidRPr="00B85FF4" w:rsidRDefault="003318A0" w:rsidP="008D370D">
            <w:pPr>
              <w:suppressAutoHyphens/>
              <w:jc w:val="center"/>
              <w:rPr>
                <w:iCs/>
                <w:highlight w:val="yellow"/>
              </w:rPr>
            </w:pPr>
            <w:r w:rsidRPr="00B85FF4">
              <w:rPr>
                <w:iCs/>
              </w:rPr>
              <w:lastRenderedPageBreak/>
              <w:t>22/10</w:t>
            </w:r>
          </w:p>
        </w:tc>
        <w:tc>
          <w:tcPr>
            <w:tcW w:w="457" w:type="pct"/>
            <w:vMerge/>
          </w:tcPr>
          <w:p w14:paraId="1262B826" w14:textId="77777777" w:rsidR="003318A0" w:rsidRPr="00B85FF4" w:rsidRDefault="003318A0" w:rsidP="008D370D">
            <w:pPr>
              <w:jc w:val="center"/>
              <w:rPr>
                <w:b/>
              </w:rPr>
            </w:pPr>
          </w:p>
        </w:tc>
        <w:tc>
          <w:tcPr>
            <w:tcW w:w="940" w:type="pct"/>
            <w:vMerge/>
          </w:tcPr>
          <w:p w14:paraId="703F467E" w14:textId="77777777" w:rsidR="003318A0" w:rsidRPr="00B85FF4" w:rsidRDefault="003318A0" w:rsidP="008D370D">
            <w:pPr>
              <w:jc w:val="center"/>
              <w:rPr>
                <w:b/>
              </w:rPr>
            </w:pPr>
          </w:p>
        </w:tc>
      </w:tr>
      <w:tr w:rsidR="003318A0" w:rsidRPr="00B85FF4" w14:paraId="174717DE" w14:textId="77777777" w:rsidTr="008D370D">
        <w:trPr>
          <w:trHeight w:val="898"/>
        </w:trPr>
        <w:tc>
          <w:tcPr>
            <w:tcW w:w="1025" w:type="pct"/>
          </w:tcPr>
          <w:p w14:paraId="4446B308" w14:textId="77777777" w:rsidR="003318A0" w:rsidRPr="00B85FF4" w:rsidRDefault="003318A0" w:rsidP="008D370D">
            <w:pPr>
              <w:jc w:val="center"/>
              <w:rPr>
                <w:bCs/>
              </w:rPr>
            </w:pPr>
            <w:r w:rsidRPr="00B85FF4">
              <w:rPr>
                <w:bCs/>
              </w:rPr>
              <w:t>Тема 1.3 Трансформаторы</w:t>
            </w:r>
          </w:p>
        </w:tc>
        <w:tc>
          <w:tcPr>
            <w:tcW w:w="2035" w:type="pct"/>
          </w:tcPr>
          <w:p w14:paraId="674F16D1" w14:textId="77777777" w:rsidR="003318A0" w:rsidRPr="00B85FF4" w:rsidRDefault="003318A0" w:rsidP="00DA76C7">
            <w:pPr>
              <w:numPr>
                <w:ilvl w:val="0"/>
                <w:numId w:val="86"/>
              </w:numPr>
              <w:spacing w:line="276" w:lineRule="auto"/>
              <w:ind w:left="626" w:hanging="142"/>
              <w:jc w:val="both"/>
              <w:rPr>
                <w:bCs/>
              </w:rPr>
            </w:pPr>
            <w:r w:rsidRPr="00B85FF4">
              <w:rPr>
                <w:bCs/>
              </w:rPr>
              <w:t>Общие сведения, классификация, назначение трансформаторов</w:t>
            </w:r>
          </w:p>
          <w:p w14:paraId="602B32C1" w14:textId="77777777" w:rsidR="003318A0" w:rsidRPr="00B85FF4" w:rsidRDefault="003318A0" w:rsidP="00DA76C7">
            <w:pPr>
              <w:numPr>
                <w:ilvl w:val="0"/>
                <w:numId w:val="86"/>
              </w:numPr>
              <w:spacing w:line="276" w:lineRule="auto"/>
              <w:ind w:left="626" w:hanging="142"/>
              <w:jc w:val="both"/>
              <w:rPr>
                <w:bCs/>
              </w:rPr>
            </w:pPr>
            <w:r w:rsidRPr="00B85FF4">
              <w:rPr>
                <w:bCs/>
              </w:rPr>
              <w:t>Потери в трансформаторах.</w:t>
            </w:r>
          </w:p>
        </w:tc>
        <w:tc>
          <w:tcPr>
            <w:tcW w:w="543" w:type="pct"/>
          </w:tcPr>
          <w:p w14:paraId="7447065A" w14:textId="77777777" w:rsidR="003318A0" w:rsidRPr="00B85FF4" w:rsidRDefault="003318A0" w:rsidP="008D370D">
            <w:pPr>
              <w:suppressAutoHyphens/>
              <w:jc w:val="center"/>
              <w:rPr>
                <w:iCs/>
              </w:rPr>
            </w:pPr>
            <w:r w:rsidRPr="00B85FF4">
              <w:rPr>
                <w:iCs/>
              </w:rPr>
              <w:t>2</w:t>
            </w:r>
          </w:p>
        </w:tc>
        <w:tc>
          <w:tcPr>
            <w:tcW w:w="457" w:type="pct"/>
            <w:vMerge/>
          </w:tcPr>
          <w:p w14:paraId="63CBAEA4" w14:textId="77777777" w:rsidR="003318A0" w:rsidRPr="00B85FF4" w:rsidRDefault="003318A0" w:rsidP="008D370D">
            <w:pPr>
              <w:jc w:val="center"/>
              <w:rPr>
                <w:b/>
              </w:rPr>
            </w:pPr>
          </w:p>
        </w:tc>
        <w:tc>
          <w:tcPr>
            <w:tcW w:w="940" w:type="pct"/>
            <w:vMerge/>
          </w:tcPr>
          <w:p w14:paraId="17F7C4D7" w14:textId="77777777" w:rsidR="003318A0" w:rsidRPr="00B85FF4" w:rsidRDefault="003318A0" w:rsidP="008D370D">
            <w:pPr>
              <w:jc w:val="center"/>
              <w:rPr>
                <w:b/>
              </w:rPr>
            </w:pPr>
          </w:p>
        </w:tc>
      </w:tr>
      <w:tr w:rsidR="003318A0" w:rsidRPr="00B85FF4" w14:paraId="4CD7E3F4" w14:textId="77777777" w:rsidTr="008D370D">
        <w:trPr>
          <w:trHeight w:val="898"/>
        </w:trPr>
        <w:tc>
          <w:tcPr>
            <w:tcW w:w="1025" w:type="pct"/>
          </w:tcPr>
          <w:p w14:paraId="1D6B5620" w14:textId="77777777" w:rsidR="003318A0" w:rsidRPr="00B85FF4" w:rsidRDefault="003318A0" w:rsidP="008D370D">
            <w:pPr>
              <w:jc w:val="center"/>
              <w:rPr>
                <w:bCs/>
              </w:rPr>
            </w:pPr>
            <w:r w:rsidRPr="00B85FF4">
              <w:rPr>
                <w:bCs/>
              </w:rPr>
              <w:t>Тема 1.4 Условные обозначения в схемах</w:t>
            </w:r>
          </w:p>
        </w:tc>
        <w:tc>
          <w:tcPr>
            <w:tcW w:w="2035" w:type="pct"/>
          </w:tcPr>
          <w:p w14:paraId="39D3BF20" w14:textId="77777777" w:rsidR="003318A0" w:rsidRPr="00B85FF4" w:rsidRDefault="003318A0" w:rsidP="00DA76C7">
            <w:pPr>
              <w:numPr>
                <w:ilvl w:val="0"/>
                <w:numId w:val="111"/>
              </w:numPr>
              <w:spacing w:line="276" w:lineRule="auto"/>
              <w:jc w:val="both"/>
              <w:rPr>
                <w:bCs/>
              </w:rPr>
            </w:pPr>
            <w:r w:rsidRPr="00B85FF4">
              <w:rPr>
                <w:bCs/>
              </w:rPr>
              <w:t>Условные графические обозначения в схемах в соответствии с требованиями норм ЕСКД.</w:t>
            </w:r>
          </w:p>
          <w:p w14:paraId="0B57FCA1" w14:textId="77777777" w:rsidR="003318A0" w:rsidRPr="00B85FF4" w:rsidRDefault="003318A0" w:rsidP="008D370D">
            <w:pPr>
              <w:ind w:left="720"/>
              <w:jc w:val="both"/>
              <w:rPr>
                <w:bCs/>
              </w:rPr>
            </w:pPr>
            <w:r w:rsidRPr="00B85FF4">
              <w:rPr>
                <w:bCs/>
              </w:rPr>
              <w:t>В том числе практические занятия:</w:t>
            </w:r>
          </w:p>
          <w:p w14:paraId="49836356" w14:textId="77777777" w:rsidR="003318A0" w:rsidRPr="00B85FF4" w:rsidRDefault="003318A0" w:rsidP="00DA76C7">
            <w:pPr>
              <w:numPr>
                <w:ilvl w:val="0"/>
                <w:numId w:val="112"/>
              </w:numPr>
              <w:spacing w:line="276" w:lineRule="auto"/>
              <w:jc w:val="both"/>
              <w:rPr>
                <w:bCs/>
              </w:rPr>
            </w:pPr>
            <w:r w:rsidRPr="00B85FF4">
              <w:rPr>
                <w:bCs/>
              </w:rPr>
              <w:t>Чтение принципиальной и монтажной схем электропривода</w:t>
            </w:r>
          </w:p>
        </w:tc>
        <w:tc>
          <w:tcPr>
            <w:tcW w:w="543" w:type="pct"/>
          </w:tcPr>
          <w:p w14:paraId="5086B295" w14:textId="77777777" w:rsidR="003318A0" w:rsidRPr="00B85FF4" w:rsidRDefault="003318A0" w:rsidP="008D370D">
            <w:pPr>
              <w:suppressAutoHyphens/>
              <w:jc w:val="center"/>
              <w:rPr>
                <w:iCs/>
              </w:rPr>
            </w:pPr>
            <w:r w:rsidRPr="00B85FF4">
              <w:rPr>
                <w:iCs/>
              </w:rPr>
              <w:t>4/2</w:t>
            </w:r>
          </w:p>
        </w:tc>
        <w:tc>
          <w:tcPr>
            <w:tcW w:w="457" w:type="pct"/>
            <w:vMerge/>
          </w:tcPr>
          <w:p w14:paraId="5A7DDDE3" w14:textId="77777777" w:rsidR="003318A0" w:rsidRPr="00B85FF4" w:rsidRDefault="003318A0" w:rsidP="008D370D">
            <w:pPr>
              <w:jc w:val="center"/>
              <w:rPr>
                <w:b/>
              </w:rPr>
            </w:pPr>
          </w:p>
        </w:tc>
        <w:tc>
          <w:tcPr>
            <w:tcW w:w="940" w:type="pct"/>
            <w:vMerge/>
          </w:tcPr>
          <w:p w14:paraId="29B62C8D" w14:textId="77777777" w:rsidR="003318A0" w:rsidRPr="00B85FF4" w:rsidRDefault="003318A0" w:rsidP="008D370D">
            <w:pPr>
              <w:jc w:val="center"/>
              <w:rPr>
                <w:b/>
              </w:rPr>
            </w:pPr>
          </w:p>
        </w:tc>
      </w:tr>
      <w:tr w:rsidR="003318A0" w:rsidRPr="00B85FF4" w14:paraId="746820FC" w14:textId="77777777" w:rsidTr="008D370D">
        <w:trPr>
          <w:trHeight w:val="701"/>
        </w:trPr>
        <w:tc>
          <w:tcPr>
            <w:tcW w:w="1025" w:type="pct"/>
          </w:tcPr>
          <w:p w14:paraId="1150F377" w14:textId="77777777" w:rsidR="003318A0" w:rsidRPr="00B85FF4" w:rsidRDefault="003318A0" w:rsidP="008D370D">
            <w:pPr>
              <w:ind w:right="-113" w:firstLine="448"/>
              <w:contextualSpacing/>
              <w:rPr>
                <w:bCs/>
              </w:rPr>
            </w:pPr>
            <w:r w:rsidRPr="00B85FF4">
              <w:rPr>
                <w:bCs/>
              </w:rPr>
              <w:t>Раздел 2. Электроизмерительные приборы</w:t>
            </w:r>
          </w:p>
        </w:tc>
        <w:tc>
          <w:tcPr>
            <w:tcW w:w="2035" w:type="pct"/>
          </w:tcPr>
          <w:p w14:paraId="6998DE51" w14:textId="77777777" w:rsidR="003318A0" w:rsidRPr="00B85FF4" w:rsidRDefault="003318A0" w:rsidP="008D370D">
            <w:pPr>
              <w:ind w:left="808" w:right="132"/>
              <w:contextualSpacing/>
              <w:jc w:val="both"/>
              <w:rPr>
                <w:bCs/>
              </w:rPr>
            </w:pPr>
          </w:p>
        </w:tc>
        <w:tc>
          <w:tcPr>
            <w:tcW w:w="543" w:type="pct"/>
          </w:tcPr>
          <w:p w14:paraId="2895AB35" w14:textId="77777777" w:rsidR="003318A0" w:rsidRPr="00B85FF4" w:rsidRDefault="003318A0" w:rsidP="008D370D">
            <w:pPr>
              <w:suppressAutoHyphens/>
              <w:jc w:val="center"/>
              <w:rPr>
                <w:iCs/>
                <w:highlight w:val="yellow"/>
              </w:rPr>
            </w:pPr>
            <w:r w:rsidRPr="00B85FF4">
              <w:rPr>
                <w:iCs/>
              </w:rPr>
              <w:t>16/8</w:t>
            </w:r>
          </w:p>
        </w:tc>
        <w:tc>
          <w:tcPr>
            <w:tcW w:w="457" w:type="pct"/>
            <w:vMerge w:val="restart"/>
          </w:tcPr>
          <w:p w14:paraId="10D5EBAB" w14:textId="77777777" w:rsidR="003318A0" w:rsidRPr="00B85FF4" w:rsidRDefault="003318A0" w:rsidP="008D370D">
            <w:pPr>
              <w:contextualSpacing/>
              <w:jc w:val="center"/>
            </w:pPr>
            <w:r w:rsidRPr="00B85FF4">
              <w:t>ОК 1- 7, 9,</w:t>
            </w:r>
          </w:p>
          <w:p w14:paraId="79BEC9AC" w14:textId="77777777" w:rsidR="003318A0" w:rsidRPr="00B85FF4" w:rsidRDefault="003318A0" w:rsidP="008D370D">
            <w:pPr>
              <w:jc w:val="center"/>
            </w:pPr>
            <w:r w:rsidRPr="00B85FF4">
              <w:t>ПК 1.1- 1.4</w:t>
            </w:r>
          </w:p>
        </w:tc>
        <w:tc>
          <w:tcPr>
            <w:tcW w:w="940" w:type="pct"/>
            <w:vMerge w:val="restart"/>
          </w:tcPr>
          <w:p w14:paraId="274BC16C" w14:textId="77777777" w:rsidR="003318A0" w:rsidRPr="00B85FF4" w:rsidRDefault="003318A0" w:rsidP="008D370D">
            <w:pPr>
              <w:jc w:val="center"/>
            </w:pPr>
            <w:r w:rsidRPr="00B85FF4">
              <w:t>Уо1.1-1.9</w:t>
            </w:r>
          </w:p>
          <w:p w14:paraId="2048227B" w14:textId="77777777" w:rsidR="003318A0" w:rsidRPr="00B85FF4" w:rsidRDefault="003318A0" w:rsidP="008D370D">
            <w:pPr>
              <w:jc w:val="center"/>
            </w:pPr>
            <w:r w:rsidRPr="00B85FF4">
              <w:t>Зо1.1-1.6</w:t>
            </w:r>
          </w:p>
          <w:p w14:paraId="0A5F7EC9" w14:textId="77777777" w:rsidR="003318A0" w:rsidRPr="00B85FF4" w:rsidRDefault="003318A0" w:rsidP="008D370D">
            <w:pPr>
              <w:jc w:val="center"/>
            </w:pPr>
            <w:r w:rsidRPr="00B85FF4">
              <w:t>Уо2.1-2.6</w:t>
            </w:r>
          </w:p>
          <w:p w14:paraId="0C8F9E0B" w14:textId="77777777" w:rsidR="003318A0" w:rsidRPr="00B85FF4" w:rsidRDefault="003318A0" w:rsidP="008D370D">
            <w:pPr>
              <w:jc w:val="center"/>
            </w:pPr>
            <w:r w:rsidRPr="00B85FF4">
              <w:t>Зо2.1-2.3</w:t>
            </w:r>
          </w:p>
          <w:p w14:paraId="7CAEC83C" w14:textId="77777777" w:rsidR="003318A0" w:rsidRPr="00B85FF4" w:rsidRDefault="003318A0" w:rsidP="008D370D">
            <w:pPr>
              <w:jc w:val="center"/>
            </w:pPr>
            <w:r w:rsidRPr="00B85FF4">
              <w:t>Уо3.1-3.3</w:t>
            </w:r>
          </w:p>
          <w:p w14:paraId="5844A77F" w14:textId="77777777" w:rsidR="003318A0" w:rsidRPr="00B85FF4" w:rsidRDefault="003318A0" w:rsidP="008D370D">
            <w:pPr>
              <w:jc w:val="center"/>
            </w:pPr>
            <w:r w:rsidRPr="00B85FF4">
              <w:t>Зо3.1-3.3</w:t>
            </w:r>
          </w:p>
          <w:p w14:paraId="5CDA9D29" w14:textId="77777777" w:rsidR="003318A0" w:rsidRPr="00B85FF4" w:rsidRDefault="003318A0" w:rsidP="008D370D">
            <w:pPr>
              <w:jc w:val="center"/>
            </w:pPr>
            <w:r w:rsidRPr="00B85FF4">
              <w:t>Уо4.1-4.2</w:t>
            </w:r>
          </w:p>
          <w:p w14:paraId="49CC088F" w14:textId="77777777" w:rsidR="003318A0" w:rsidRPr="00B85FF4" w:rsidRDefault="003318A0" w:rsidP="008D370D">
            <w:pPr>
              <w:jc w:val="center"/>
            </w:pPr>
            <w:r w:rsidRPr="00B85FF4">
              <w:t>Зо4.1-4.2</w:t>
            </w:r>
          </w:p>
          <w:p w14:paraId="3371278C" w14:textId="77777777" w:rsidR="003318A0" w:rsidRPr="00B85FF4" w:rsidRDefault="003318A0" w:rsidP="008D370D">
            <w:pPr>
              <w:jc w:val="center"/>
            </w:pPr>
            <w:r w:rsidRPr="00B85FF4">
              <w:t>Уо5.1</w:t>
            </w:r>
          </w:p>
          <w:p w14:paraId="1706F849" w14:textId="77777777" w:rsidR="003318A0" w:rsidRPr="00B85FF4" w:rsidRDefault="003318A0" w:rsidP="008D370D">
            <w:pPr>
              <w:jc w:val="center"/>
            </w:pPr>
            <w:r w:rsidRPr="00B85FF4">
              <w:lastRenderedPageBreak/>
              <w:t>Зо5.1-5.2</w:t>
            </w:r>
          </w:p>
          <w:p w14:paraId="016FB482" w14:textId="77777777" w:rsidR="003318A0" w:rsidRPr="00B85FF4" w:rsidRDefault="003318A0" w:rsidP="008D370D">
            <w:pPr>
              <w:jc w:val="center"/>
            </w:pPr>
            <w:r w:rsidRPr="00B85FF4">
              <w:t>Уо6.1-6.2</w:t>
            </w:r>
          </w:p>
          <w:p w14:paraId="356C843E" w14:textId="77777777" w:rsidR="003318A0" w:rsidRPr="00B85FF4" w:rsidRDefault="003318A0" w:rsidP="008D370D">
            <w:pPr>
              <w:jc w:val="center"/>
            </w:pPr>
            <w:r w:rsidRPr="00B85FF4">
              <w:t>Зо6.1-6.3</w:t>
            </w:r>
          </w:p>
          <w:p w14:paraId="1F1A0E07" w14:textId="77777777" w:rsidR="003318A0" w:rsidRPr="00B85FF4" w:rsidRDefault="003318A0" w:rsidP="008D370D">
            <w:pPr>
              <w:jc w:val="center"/>
            </w:pPr>
            <w:r w:rsidRPr="00B85FF4">
              <w:t>Уо7.1-7.2</w:t>
            </w:r>
          </w:p>
          <w:p w14:paraId="4598D6C5" w14:textId="77777777" w:rsidR="003318A0" w:rsidRPr="00B85FF4" w:rsidRDefault="003318A0" w:rsidP="008D370D">
            <w:pPr>
              <w:jc w:val="center"/>
            </w:pPr>
            <w:r w:rsidRPr="00B85FF4">
              <w:t>Зо7.1-7.3</w:t>
            </w:r>
          </w:p>
          <w:p w14:paraId="13740E33" w14:textId="77777777" w:rsidR="003318A0" w:rsidRPr="00B85FF4" w:rsidRDefault="003318A0" w:rsidP="008D370D">
            <w:pPr>
              <w:jc w:val="center"/>
            </w:pPr>
            <w:r w:rsidRPr="00B85FF4">
              <w:t>Уо9.1-9.2</w:t>
            </w:r>
          </w:p>
          <w:p w14:paraId="66516AB4" w14:textId="77777777" w:rsidR="003318A0" w:rsidRPr="00B85FF4" w:rsidRDefault="003318A0" w:rsidP="008D370D">
            <w:pPr>
              <w:jc w:val="center"/>
            </w:pPr>
            <w:r w:rsidRPr="00B85FF4">
              <w:t>Зо9.1,</w:t>
            </w:r>
          </w:p>
          <w:p w14:paraId="5C7773B9" w14:textId="77777777" w:rsidR="003318A0" w:rsidRPr="00B85FF4" w:rsidRDefault="003318A0" w:rsidP="008D370D">
            <w:pPr>
              <w:jc w:val="center"/>
            </w:pPr>
            <w:r w:rsidRPr="00B85FF4">
              <w:t>У 1.1.01,</w:t>
            </w:r>
          </w:p>
          <w:p w14:paraId="6D9F7578" w14:textId="77777777" w:rsidR="003318A0" w:rsidRPr="00B85FF4" w:rsidRDefault="003318A0" w:rsidP="008D370D">
            <w:pPr>
              <w:jc w:val="center"/>
            </w:pPr>
            <w:r w:rsidRPr="00B85FF4">
              <w:t>У 1.2.01,</w:t>
            </w:r>
          </w:p>
          <w:p w14:paraId="196A60B3" w14:textId="77777777" w:rsidR="003318A0" w:rsidRPr="00B85FF4" w:rsidRDefault="003318A0" w:rsidP="008D370D">
            <w:pPr>
              <w:jc w:val="center"/>
            </w:pPr>
            <w:r w:rsidRPr="00B85FF4">
              <w:t>У 1.3.01,</w:t>
            </w:r>
          </w:p>
          <w:p w14:paraId="210C8048" w14:textId="77777777" w:rsidR="003318A0" w:rsidRPr="00B85FF4" w:rsidRDefault="003318A0" w:rsidP="008D370D">
            <w:pPr>
              <w:jc w:val="center"/>
            </w:pPr>
            <w:r w:rsidRPr="00B85FF4">
              <w:t xml:space="preserve"> У 1.4.01, </w:t>
            </w:r>
          </w:p>
          <w:p w14:paraId="77A2080B" w14:textId="77777777" w:rsidR="003318A0" w:rsidRPr="00B85FF4" w:rsidRDefault="003318A0" w:rsidP="008D370D">
            <w:pPr>
              <w:jc w:val="center"/>
            </w:pPr>
            <w:r w:rsidRPr="00B85FF4">
              <w:t>У 1.4.02,</w:t>
            </w:r>
          </w:p>
          <w:p w14:paraId="1E1B8F8D" w14:textId="77777777" w:rsidR="003318A0" w:rsidRPr="00B85FF4" w:rsidRDefault="003318A0" w:rsidP="008D370D">
            <w:pPr>
              <w:jc w:val="center"/>
            </w:pPr>
            <w:r w:rsidRPr="00B85FF4">
              <w:t>З 1.1.01,</w:t>
            </w:r>
          </w:p>
          <w:p w14:paraId="225EC9F3" w14:textId="77777777" w:rsidR="003318A0" w:rsidRPr="00B85FF4" w:rsidRDefault="003318A0" w:rsidP="008D370D">
            <w:pPr>
              <w:jc w:val="center"/>
            </w:pPr>
            <w:r w:rsidRPr="00B85FF4">
              <w:t>З 1.1.02,</w:t>
            </w:r>
          </w:p>
          <w:p w14:paraId="29762BD2" w14:textId="77777777" w:rsidR="003318A0" w:rsidRPr="00B85FF4" w:rsidRDefault="003318A0" w:rsidP="008D370D">
            <w:pPr>
              <w:jc w:val="center"/>
            </w:pPr>
            <w:r w:rsidRPr="00B85FF4">
              <w:t>З 1.2.01,</w:t>
            </w:r>
          </w:p>
          <w:p w14:paraId="357BE823" w14:textId="77777777" w:rsidR="003318A0" w:rsidRPr="00B85FF4" w:rsidRDefault="003318A0" w:rsidP="008D370D">
            <w:pPr>
              <w:jc w:val="center"/>
            </w:pPr>
            <w:r w:rsidRPr="00B85FF4">
              <w:t>З 1.3.01,</w:t>
            </w:r>
          </w:p>
          <w:p w14:paraId="6D85602D" w14:textId="77777777" w:rsidR="003318A0" w:rsidRPr="00B85FF4" w:rsidRDefault="003318A0" w:rsidP="008D370D">
            <w:pPr>
              <w:jc w:val="center"/>
            </w:pPr>
            <w:r w:rsidRPr="00B85FF4">
              <w:t>З 1.3.02,</w:t>
            </w:r>
          </w:p>
          <w:p w14:paraId="30C799E8" w14:textId="77777777" w:rsidR="003318A0" w:rsidRPr="00B85FF4" w:rsidRDefault="003318A0" w:rsidP="008D370D">
            <w:pPr>
              <w:jc w:val="center"/>
            </w:pPr>
            <w:r w:rsidRPr="00B85FF4">
              <w:t>З 1.4.01</w:t>
            </w:r>
          </w:p>
        </w:tc>
      </w:tr>
      <w:tr w:rsidR="003318A0" w:rsidRPr="00B85FF4" w14:paraId="6395C86B" w14:textId="77777777" w:rsidTr="008D370D">
        <w:trPr>
          <w:trHeight w:val="701"/>
        </w:trPr>
        <w:tc>
          <w:tcPr>
            <w:tcW w:w="1025" w:type="pct"/>
          </w:tcPr>
          <w:p w14:paraId="59C65D3B" w14:textId="77777777" w:rsidR="003318A0" w:rsidRPr="00B85FF4" w:rsidRDefault="003318A0" w:rsidP="008D370D">
            <w:pPr>
              <w:ind w:right="-113" w:firstLine="448"/>
              <w:contextualSpacing/>
              <w:rPr>
                <w:bCs/>
              </w:rPr>
            </w:pPr>
            <w:r w:rsidRPr="00B85FF4">
              <w:rPr>
                <w:bCs/>
              </w:rPr>
              <w:t>Тема 2.1 Контрольно-измерительные приборы</w:t>
            </w:r>
          </w:p>
        </w:tc>
        <w:tc>
          <w:tcPr>
            <w:tcW w:w="2035" w:type="pct"/>
          </w:tcPr>
          <w:p w14:paraId="29F379AD" w14:textId="77777777" w:rsidR="003318A0" w:rsidRPr="00B85FF4" w:rsidRDefault="003318A0" w:rsidP="00DA76C7">
            <w:pPr>
              <w:numPr>
                <w:ilvl w:val="0"/>
                <w:numId w:val="88"/>
              </w:numPr>
              <w:spacing w:after="200"/>
              <w:ind w:right="132"/>
              <w:contextualSpacing/>
              <w:jc w:val="both"/>
              <w:rPr>
                <w:bCs/>
              </w:rPr>
            </w:pPr>
            <w:r w:rsidRPr="00B85FF4">
              <w:rPr>
                <w:bCs/>
              </w:rPr>
              <w:t xml:space="preserve">Основные электроизмерительные приборы, классификация, </w:t>
            </w:r>
          </w:p>
          <w:p w14:paraId="7C8FA222" w14:textId="77777777" w:rsidR="003318A0" w:rsidRPr="00B85FF4" w:rsidRDefault="003318A0" w:rsidP="00DA76C7">
            <w:pPr>
              <w:numPr>
                <w:ilvl w:val="0"/>
                <w:numId w:val="88"/>
              </w:numPr>
              <w:spacing w:after="200"/>
              <w:ind w:right="132"/>
              <w:contextualSpacing/>
              <w:jc w:val="both"/>
              <w:rPr>
                <w:bCs/>
              </w:rPr>
            </w:pPr>
            <w:r w:rsidRPr="00B85FF4">
              <w:rPr>
                <w:bCs/>
              </w:rPr>
              <w:t xml:space="preserve">Устройство, принцип действия и правила включения в электрическую цепь электроизмерительных приборов. </w:t>
            </w:r>
          </w:p>
          <w:p w14:paraId="2D4BECB6" w14:textId="77777777" w:rsidR="003318A0" w:rsidRPr="00B85FF4" w:rsidRDefault="003318A0" w:rsidP="00DA76C7">
            <w:pPr>
              <w:numPr>
                <w:ilvl w:val="0"/>
                <w:numId w:val="88"/>
              </w:numPr>
              <w:spacing w:after="200"/>
              <w:ind w:right="132"/>
              <w:contextualSpacing/>
              <w:jc w:val="both"/>
              <w:rPr>
                <w:bCs/>
              </w:rPr>
            </w:pPr>
            <w:r w:rsidRPr="00B85FF4">
              <w:rPr>
                <w:bCs/>
              </w:rPr>
              <w:t>Приемы измерения электрических величин.</w:t>
            </w:r>
          </w:p>
          <w:p w14:paraId="54C4CD6B" w14:textId="77777777" w:rsidR="003318A0" w:rsidRPr="00B85FF4" w:rsidRDefault="003318A0" w:rsidP="00DA76C7">
            <w:pPr>
              <w:numPr>
                <w:ilvl w:val="0"/>
                <w:numId w:val="88"/>
              </w:numPr>
              <w:spacing w:after="200"/>
              <w:ind w:right="132"/>
              <w:contextualSpacing/>
              <w:jc w:val="both"/>
              <w:rPr>
                <w:bCs/>
              </w:rPr>
            </w:pPr>
            <w:r w:rsidRPr="00B85FF4">
              <w:rPr>
                <w:bCs/>
              </w:rPr>
              <w:lastRenderedPageBreak/>
              <w:t>Измерение неэлектрических величин электроизмерительными приборами.</w:t>
            </w:r>
          </w:p>
          <w:p w14:paraId="1D0970C4" w14:textId="77777777" w:rsidR="003318A0" w:rsidRPr="00B85FF4" w:rsidRDefault="003318A0" w:rsidP="008D370D">
            <w:pPr>
              <w:ind w:right="132" w:firstLine="448"/>
              <w:contextualSpacing/>
              <w:jc w:val="both"/>
              <w:rPr>
                <w:bCs/>
              </w:rPr>
            </w:pPr>
            <w:r w:rsidRPr="00B85FF4">
              <w:rPr>
                <w:bCs/>
              </w:rPr>
              <w:t>В том числе практических занятий:</w:t>
            </w:r>
          </w:p>
          <w:p w14:paraId="0E37E274" w14:textId="77777777" w:rsidR="003318A0" w:rsidRPr="00B85FF4" w:rsidRDefault="003318A0" w:rsidP="008D370D">
            <w:pPr>
              <w:ind w:right="132" w:firstLine="448"/>
              <w:contextualSpacing/>
              <w:jc w:val="both"/>
              <w:rPr>
                <w:bCs/>
              </w:rPr>
            </w:pPr>
            <w:r w:rsidRPr="00B85FF4">
              <w:rPr>
                <w:bCs/>
              </w:rPr>
              <w:t>1. Измерение электрических величин с использованием электроизмерительных приборов.</w:t>
            </w:r>
          </w:p>
          <w:p w14:paraId="10F7280D" w14:textId="77777777" w:rsidR="003318A0" w:rsidRPr="00B85FF4" w:rsidRDefault="003318A0" w:rsidP="008D370D">
            <w:pPr>
              <w:ind w:right="132" w:firstLine="448"/>
              <w:contextualSpacing/>
              <w:jc w:val="both"/>
              <w:rPr>
                <w:bCs/>
              </w:rPr>
            </w:pPr>
            <w:r w:rsidRPr="00B85FF4">
              <w:rPr>
                <w:bCs/>
              </w:rPr>
              <w:t>2. Расчет диапазона применения контрольно-измерительных приборов.</w:t>
            </w:r>
          </w:p>
        </w:tc>
        <w:tc>
          <w:tcPr>
            <w:tcW w:w="543" w:type="pct"/>
          </w:tcPr>
          <w:p w14:paraId="74C83F21" w14:textId="77777777" w:rsidR="003318A0" w:rsidRPr="00B85FF4" w:rsidRDefault="003318A0" w:rsidP="008D370D">
            <w:pPr>
              <w:suppressAutoHyphens/>
              <w:jc w:val="center"/>
              <w:rPr>
                <w:iCs/>
              </w:rPr>
            </w:pPr>
            <w:r w:rsidRPr="00B85FF4">
              <w:rPr>
                <w:iCs/>
              </w:rPr>
              <w:lastRenderedPageBreak/>
              <w:t>14/8</w:t>
            </w:r>
          </w:p>
        </w:tc>
        <w:tc>
          <w:tcPr>
            <w:tcW w:w="457" w:type="pct"/>
            <w:vMerge/>
          </w:tcPr>
          <w:p w14:paraId="412ACEF9" w14:textId="77777777" w:rsidR="003318A0" w:rsidRPr="00B85FF4" w:rsidRDefault="003318A0" w:rsidP="008D370D">
            <w:pPr>
              <w:jc w:val="center"/>
              <w:rPr>
                <w:b/>
              </w:rPr>
            </w:pPr>
          </w:p>
        </w:tc>
        <w:tc>
          <w:tcPr>
            <w:tcW w:w="940" w:type="pct"/>
            <w:vMerge/>
          </w:tcPr>
          <w:p w14:paraId="2252F535" w14:textId="77777777" w:rsidR="003318A0" w:rsidRPr="00B85FF4" w:rsidRDefault="003318A0" w:rsidP="008D370D">
            <w:pPr>
              <w:jc w:val="center"/>
              <w:rPr>
                <w:b/>
                <w:bCs/>
                <w:i/>
                <w:iCs/>
              </w:rPr>
            </w:pPr>
          </w:p>
        </w:tc>
      </w:tr>
      <w:tr w:rsidR="003318A0" w:rsidRPr="00B85FF4" w14:paraId="45353A24" w14:textId="77777777" w:rsidTr="008D370D">
        <w:trPr>
          <w:trHeight w:val="2375"/>
        </w:trPr>
        <w:tc>
          <w:tcPr>
            <w:tcW w:w="1025" w:type="pct"/>
          </w:tcPr>
          <w:p w14:paraId="0436ACBB" w14:textId="77777777" w:rsidR="003318A0" w:rsidRPr="00B85FF4" w:rsidRDefault="003318A0" w:rsidP="008D370D">
            <w:pPr>
              <w:ind w:firstLine="455"/>
              <w:jc w:val="both"/>
              <w:rPr>
                <w:bCs/>
              </w:rPr>
            </w:pPr>
            <w:r w:rsidRPr="00B85FF4">
              <w:rPr>
                <w:bCs/>
              </w:rPr>
              <w:t>Тема 2.2 Поверка контрольно-измерительных приборов</w:t>
            </w:r>
          </w:p>
        </w:tc>
        <w:tc>
          <w:tcPr>
            <w:tcW w:w="2035" w:type="pct"/>
          </w:tcPr>
          <w:p w14:paraId="408D3F13" w14:textId="77777777" w:rsidR="003318A0" w:rsidRPr="00B85FF4" w:rsidRDefault="003318A0" w:rsidP="00DA76C7">
            <w:pPr>
              <w:numPr>
                <w:ilvl w:val="0"/>
                <w:numId w:val="96"/>
              </w:numPr>
              <w:spacing w:line="276" w:lineRule="auto"/>
              <w:rPr>
                <w:bCs/>
              </w:rPr>
            </w:pPr>
            <w:r w:rsidRPr="00B85FF4">
              <w:rPr>
                <w:bCs/>
              </w:rPr>
              <w:t>Общие положения о поверках.</w:t>
            </w:r>
          </w:p>
          <w:p w14:paraId="05B99E23" w14:textId="77777777" w:rsidR="003318A0" w:rsidRPr="00B85FF4" w:rsidRDefault="003318A0" w:rsidP="00DA76C7">
            <w:pPr>
              <w:numPr>
                <w:ilvl w:val="0"/>
                <w:numId w:val="96"/>
              </w:numPr>
              <w:spacing w:line="276" w:lineRule="auto"/>
              <w:rPr>
                <w:bCs/>
              </w:rPr>
            </w:pPr>
            <w:r w:rsidRPr="00B85FF4">
              <w:rPr>
                <w:bCs/>
              </w:rPr>
              <w:t>Поверка приборов. Погрешности измерений. Класс точности приборов.</w:t>
            </w:r>
          </w:p>
        </w:tc>
        <w:tc>
          <w:tcPr>
            <w:tcW w:w="543" w:type="pct"/>
          </w:tcPr>
          <w:p w14:paraId="3CF45D36" w14:textId="77777777" w:rsidR="003318A0" w:rsidRPr="00B85FF4" w:rsidRDefault="003318A0" w:rsidP="008D370D">
            <w:pPr>
              <w:jc w:val="center"/>
              <w:rPr>
                <w:iCs/>
              </w:rPr>
            </w:pPr>
            <w:r w:rsidRPr="00B85FF4">
              <w:rPr>
                <w:iCs/>
              </w:rPr>
              <w:t>2</w:t>
            </w:r>
          </w:p>
        </w:tc>
        <w:tc>
          <w:tcPr>
            <w:tcW w:w="457" w:type="pct"/>
            <w:vMerge/>
          </w:tcPr>
          <w:p w14:paraId="05A8B8D0" w14:textId="77777777" w:rsidR="003318A0" w:rsidRPr="00B85FF4" w:rsidRDefault="003318A0" w:rsidP="008D370D">
            <w:pPr>
              <w:jc w:val="center"/>
              <w:rPr>
                <w:b/>
              </w:rPr>
            </w:pPr>
          </w:p>
        </w:tc>
        <w:tc>
          <w:tcPr>
            <w:tcW w:w="940" w:type="pct"/>
            <w:vMerge/>
          </w:tcPr>
          <w:p w14:paraId="34C6AF06" w14:textId="77777777" w:rsidR="003318A0" w:rsidRPr="00B85FF4" w:rsidRDefault="003318A0" w:rsidP="008D370D">
            <w:pPr>
              <w:jc w:val="center"/>
              <w:rPr>
                <w:b/>
              </w:rPr>
            </w:pPr>
          </w:p>
        </w:tc>
      </w:tr>
      <w:tr w:rsidR="003318A0" w:rsidRPr="00B85FF4" w14:paraId="1445756A" w14:textId="77777777" w:rsidTr="008D370D">
        <w:trPr>
          <w:trHeight w:val="1034"/>
        </w:trPr>
        <w:tc>
          <w:tcPr>
            <w:tcW w:w="1025" w:type="pct"/>
          </w:tcPr>
          <w:p w14:paraId="2604636D" w14:textId="77777777" w:rsidR="003318A0" w:rsidRPr="00B85FF4" w:rsidRDefault="003318A0" w:rsidP="008D370D">
            <w:pPr>
              <w:ind w:firstLine="455"/>
              <w:jc w:val="both"/>
              <w:rPr>
                <w:bCs/>
              </w:rPr>
            </w:pPr>
            <w:r w:rsidRPr="00B85FF4">
              <w:rPr>
                <w:bCs/>
              </w:rPr>
              <w:t>Раздел 3. Автоматизация управления судовыми холодильными установками</w:t>
            </w:r>
          </w:p>
        </w:tc>
        <w:tc>
          <w:tcPr>
            <w:tcW w:w="2035" w:type="pct"/>
          </w:tcPr>
          <w:p w14:paraId="1167191A" w14:textId="77777777" w:rsidR="003318A0" w:rsidRPr="00B85FF4" w:rsidRDefault="003318A0" w:rsidP="008D370D">
            <w:pPr>
              <w:ind w:left="815"/>
              <w:rPr>
                <w:bCs/>
              </w:rPr>
            </w:pPr>
          </w:p>
        </w:tc>
        <w:tc>
          <w:tcPr>
            <w:tcW w:w="543" w:type="pct"/>
          </w:tcPr>
          <w:p w14:paraId="3B3ABF61" w14:textId="77777777" w:rsidR="003318A0" w:rsidRPr="00B85FF4" w:rsidRDefault="003318A0" w:rsidP="008D370D">
            <w:pPr>
              <w:ind w:left="815" w:hanging="449"/>
              <w:jc w:val="center"/>
              <w:rPr>
                <w:bCs/>
              </w:rPr>
            </w:pPr>
            <w:r w:rsidRPr="00B85FF4">
              <w:rPr>
                <w:bCs/>
              </w:rPr>
              <w:t>50/18</w:t>
            </w:r>
          </w:p>
        </w:tc>
        <w:tc>
          <w:tcPr>
            <w:tcW w:w="457" w:type="pct"/>
            <w:vMerge w:val="restart"/>
          </w:tcPr>
          <w:p w14:paraId="57CCCA46" w14:textId="77777777" w:rsidR="003318A0" w:rsidRPr="00B85FF4" w:rsidRDefault="003318A0" w:rsidP="008D370D">
            <w:pPr>
              <w:ind w:left="293" w:hanging="284"/>
              <w:rPr>
                <w:bCs/>
              </w:rPr>
            </w:pPr>
            <w:r w:rsidRPr="00B85FF4">
              <w:rPr>
                <w:bCs/>
              </w:rPr>
              <w:t>ОК 1- 7, 9,</w:t>
            </w:r>
          </w:p>
          <w:p w14:paraId="6678B7B1" w14:textId="77777777" w:rsidR="003318A0" w:rsidRPr="00B85FF4" w:rsidRDefault="003318A0" w:rsidP="008D370D">
            <w:pPr>
              <w:ind w:left="293" w:hanging="284"/>
              <w:rPr>
                <w:bCs/>
              </w:rPr>
            </w:pPr>
            <w:r w:rsidRPr="00B85FF4">
              <w:rPr>
                <w:bCs/>
              </w:rPr>
              <w:t>ПК 1.1- 1.4</w:t>
            </w:r>
          </w:p>
        </w:tc>
        <w:tc>
          <w:tcPr>
            <w:tcW w:w="940" w:type="pct"/>
            <w:vMerge w:val="restart"/>
          </w:tcPr>
          <w:p w14:paraId="402C0074" w14:textId="77777777" w:rsidR="003318A0" w:rsidRPr="00B85FF4" w:rsidRDefault="003318A0" w:rsidP="008D370D">
            <w:pPr>
              <w:ind w:left="815"/>
              <w:rPr>
                <w:bCs/>
              </w:rPr>
            </w:pPr>
            <w:r w:rsidRPr="00B85FF4">
              <w:rPr>
                <w:bCs/>
              </w:rPr>
              <w:t>Уо1.1-1.9</w:t>
            </w:r>
          </w:p>
          <w:p w14:paraId="731A4558" w14:textId="77777777" w:rsidR="003318A0" w:rsidRPr="00B85FF4" w:rsidRDefault="003318A0" w:rsidP="008D370D">
            <w:pPr>
              <w:ind w:left="815"/>
              <w:rPr>
                <w:bCs/>
              </w:rPr>
            </w:pPr>
            <w:r w:rsidRPr="00B85FF4">
              <w:rPr>
                <w:bCs/>
              </w:rPr>
              <w:t>Зо1.1-1.6</w:t>
            </w:r>
          </w:p>
          <w:p w14:paraId="51E32DB0" w14:textId="77777777" w:rsidR="003318A0" w:rsidRPr="00B85FF4" w:rsidRDefault="003318A0" w:rsidP="008D370D">
            <w:pPr>
              <w:ind w:left="815"/>
              <w:rPr>
                <w:bCs/>
              </w:rPr>
            </w:pPr>
            <w:r w:rsidRPr="00B85FF4">
              <w:rPr>
                <w:bCs/>
              </w:rPr>
              <w:t>Уо2.1-2.6</w:t>
            </w:r>
          </w:p>
          <w:p w14:paraId="135CA85C" w14:textId="77777777" w:rsidR="003318A0" w:rsidRPr="00B85FF4" w:rsidRDefault="003318A0" w:rsidP="008D370D">
            <w:pPr>
              <w:ind w:left="815"/>
              <w:rPr>
                <w:bCs/>
              </w:rPr>
            </w:pPr>
            <w:r w:rsidRPr="00B85FF4">
              <w:rPr>
                <w:bCs/>
              </w:rPr>
              <w:t>Зо2.1-2.3</w:t>
            </w:r>
          </w:p>
          <w:p w14:paraId="64B388B8" w14:textId="77777777" w:rsidR="003318A0" w:rsidRPr="00B85FF4" w:rsidRDefault="003318A0" w:rsidP="008D370D">
            <w:pPr>
              <w:ind w:left="815"/>
              <w:rPr>
                <w:bCs/>
              </w:rPr>
            </w:pPr>
            <w:r w:rsidRPr="00B85FF4">
              <w:rPr>
                <w:bCs/>
              </w:rPr>
              <w:t>Уо3.1-3.3</w:t>
            </w:r>
          </w:p>
          <w:p w14:paraId="5690D6A1" w14:textId="77777777" w:rsidR="003318A0" w:rsidRPr="00B85FF4" w:rsidRDefault="003318A0" w:rsidP="008D370D">
            <w:pPr>
              <w:ind w:left="815"/>
              <w:rPr>
                <w:bCs/>
              </w:rPr>
            </w:pPr>
            <w:r w:rsidRPr="00B85FF4">
              <w:rPr>
                <w:bCs/>
              </w:rPr>
              <w:t>Зо3.1-3.3</w:t>
            </w:r>
          </w:p>
          <w:p w14:paraId="0D86CBE3" w14:textId="77777777" w:rsidR="003318A0" w:rsidRPr="00B85FF4" w:rsidRDefault="003318A0" w:rsidP="008D370D">
            <w:pPr>
              <w:ind w:left="815"/>
              <w:rPr>
                <w:bCs/>
              </w:rPr>
            </w:pPr>
            <w:r w:rsidRPr="00B85FF4">
              <w:rPr>
                <w:bCs/>
              </w:rPr>
              <w:t>Уо4.1-4.2</w:t>
            </w:r>
          </w:p>
          <w:p w14:paraId="07487E70" w14:textId="77777777" w:rsidR="003318A0" w:rsidRPr="00B85FF4" w:rsidRDefault="003318A0" w:rsidP="008D370D">
            <w:pPr>
              <w:ind w:left="815"/>
              <w:rPr>
                <w:bCs/>
              </w:rPr>
            </w:pPr>
            <w:r w:rsidRPr="00B85FF4">
              <w:rPr>
                <w:bCs/>
              </w:rPr>
              <w:t>Зо4.1-4.2</w:t>
            </w:r>
          </w:p>
          <w:p w14:paraId="0327404B" w14:textId="77777777" w:rsidR="003318A0" w:rsidRPr="00B85FF4" w:rsidRDefault="003318A0" w:rsidP="008D370D">
            <w:pPr>
              <w:ind w:left="815"/>
              <w:rPr>
                <w:bCs/>
              </w:rPr>
            </w:pPr>
            <w:r w:rsidRPr="00B85FF4">
              <w:rPr>
                <w:bCs/>
              </w:rPr>
              <w:t>Уо5.1</w:t>
            </w:r>
          </w:p>
          <w:p w14:paraId="13DA3A2A" w14:textId="77777777" w:rsidR="003318A0" w:rsidRPr="00B85FF4" w:rsidRDefault="003318A0" w:rsidP="008D370D">
            <w:pPr>
              <w:ind w:left="815"/>
              <w:rPr>
                <w:bCs/>
              </w:rPr>
            </w:pPr>
            <w:r w:rsidRPr="00B85FF4">
              <w:rPr>
                <w:bCs/>
              </w:rPr>
              <w:t>Зо5.1-5.2</w:t>
            </w:r>
          </w:p>
          <w:p w14:paraId="35F62A96" w14:textId="77777777" w:rsidR="003318A0" w:rsidRPr="00B85FF4" w:rsidRDefault="003318A0" w:rsidP="008D370D">
            <w:pPr>
              <w:ind w:left="815"/>
              <w:rPr>
                <w:bCs/>
              </w:rPr>
            </w:pPr>
            <w:r w:rsidRPr="00B85FF4">
              <w:rPr>
                <w:bCs/>
              </w:rPr>
              <w:t>Уо6.1-6.2</w:t>
            </w:r>
          </w:p>
          <w:p w14:paraId="3FCC985B" w14:textId="77777777" w:rsidR="003318A0" w:rsidRPr="00B85FF4" w:rsidRDefault="003318A0" w:rsidP="008D370D">
            <w:pPr>
              <w:ind w:left="815"/>
              <w:rPr>
                <w:bCs/>
              </w:rPr>
            </w:pPr>
            <w:r w:rsidRPr="00B85FF4">
              <w:rPr>
                <w:bCs/>
              </w:rPr>
              <w:t>Зо6.1-6.3</w:t>
            </w:r>
          </w:p>
          <w:p w14:paraId="26FDA910" w14:textId="77777777" w:rsidR="003318A0" w:rsidRPr="00B85FF4" w:rsidRDefault="003318A0" w:rsidP="008D370D">
            <w:pPr>
              <w:ind w:left="815"/>
              <w:rPr>
                <w:bCs/>
              </w:rPr>
            </w:pPr>
            <w:r w:rsidRPr="00B85FF4">
              <w:rPr>
                <w:bCs/>
              </w:rPr>
              <w:t>Уо7.1-7.2</w:t>
            </w:r>
          </w:p>
          <w:p w14:paraId="6C4B81A8" w14:textId="77777777" w:rsidR="003318A0" w:rsidRPr="00B85FF4" w:rsidRDefault="003318A0" w:rsidP="008D370D">
            <w:pPr>
              <w:ind w:left="815"/>
              <w:rPr>
                <w:bCs/>
              </w:rPr>
            </w:pPr>
            <w:r w:rsidRPr="00B85FF4">
              <w:rPr>
                <w:bCs/>
              </w:rPr>
              <w:t>Зо7.1-7.3</w:t>
            </w:r>
          </w:p>
          <w:p w14:paraId="27BA08BD" w14:textId="77777777" w:rsidR="003318A0" w:rsidRPr="00B85FF4" w:rsidRDefault="003318A0" w:rsidP="008D370D">
            <w:pPr>
              <w:ind w:left="815"/>
              <w:rPr>
                <w:bCs/>
              </w:rPr>
            </w:pPr>
            <w:r w:rsidRPr="00B85FF4">
              <w:rPr>
                <w:bCs/>
              </w:rPr>
              <w:t>Уо9.1-9.2</w:t>
            </w:r>
          </w:p>
          <w:p w14:paraId="26EDF422" w14:textId="77777777" w:rsidR="003318A0" w:rsidRPr="00B85FF4" w:rsidRDefault="003318A0" w:rsidP="008D370D">
            <w:pPr>
              <w:ind w:left="815"/>
              <w:rPr>
                <w:bCs/>
              </w:rPr>
            </w:pPr>
            <w:r w:rsidRPr="00B85FF4">
              <w:rPr>
                <w:bCs/>
              </w:rPr>
              <w:t>Зо9.1,</w:t>
            </w:r>
          </w:p>
          <w:p w14:paraId="11BB7C0B" w14:textId="77777777" w:rsidR="003318A0" w:rsidRPr="00B85FF4" w:rsidRDefault="003318A0" w:rsidP="008D370D">
            <w:pPr>
              <w:ind w:left="815"/>
              <w:rPr>
                <w:bCs/>
              </w:rPr>
            </w:pPr>
            <w:r w:rsidRPr="00B85FF4">
              <w:rPr>
                <w:bCs/>
              </w:rPr>
              <w:t>У 1.1.01,</w:t>
            </w:r>
          </w:p>
          <w:p w14:paraId="6092749B" w14:textId="77777777" w:rsidR="003318A0" w:rsidRPr="00B85FF4" w:rsidRDefault="003318A0" w:rsidP="008D370D">
            <w:pPr>
              <w:ind w:left="815"/>
              <w:rPr>
                <w:bCs/>
              </w:rPr>
            </w:pPr>
            <w:r w:rsidRPr="00B85FF4">
              <w:rPr>
                <w:bCs/>
              </w:rPr>
              <w:lastRenderedPageBreak/>
              <w:t>У 1.2.01,</w:t>
            </w:r>
          </w:p>
          <w:p w14:paraId="6D904A81" w14:textId="77777777" w:rsidR="003318A0" w:rsidRPr="00B85FF4" w:rsidRDefault="003318A0" w:rsidP="008D370D">
            <w:pPr>
              <w:ind w:left="815"/>
              <w:rPr>
                <w:bCs/>
              </w:rPr>
            </w:pPr>
            <w:r w:rsidRPr="00B85FF4">
              <w:rPr>
                <w:bCs/>
              </w:rPr>
              <w:t>У 1.3.01,</w:t>
            </w:r>
          </w:p>
          <w:p w14:paraId="53871BCA" w14:textId="77777777" w:rsidR="003318A0" w:rsidRPr="00B85FF4" w:rsidRDefault="003318A0" w:rsidP="008D370D">
            <w:pPr>
              <w:ind w:left="815"/>
              <w:rPr>
                <w:bCs/>
              </w:rPr>
            </w:pPr>
            <w:r w:rsidRPr="00B85FF4">
              <w:rPr>
                <w:bCs/>
              </w:rPr>
              <w:t xml:space="preserve"> У 1.4.01, </w:t>
            </w:r>
          </w:p>
          <w:p w14:paraId="01420800" w14:textId="77777777" w:rsidR="003318A0" w:rsidRPr="00B85FF4" w:rsidRDefault="003318A0" w:rsidP="008D370D">
            <w:pPr>
              <w:ind w:left="815"/>
              <w:rPr>
                <w:bCs/>
              </w:rPr>
            </w:pPr>
            <w:r w:rsidRPr="00B85FF4">
              <w:rPr>
                <w:bCs/>
              </w:rPr>
              <w:t>У 1.4.02,</w:t>
            </w:r>
          </w:p>
          <w:p w14:paraId="5D39A5E4" w14:textId="77777777" w:rsidR="003318A0" w:rsidRPr="00B85FF4" w:rsidRDefault="003318A0" w:rsidP="008D370D">
            <w:pPr>
              <w:ind w:left="815"/>
              <w:rPr>
                <w:bCs/>
              </w:rPr>
            </w:pPr>
            <w:r w:rsidRPr="00B85FF4">
              <w:rPr>
                <w:bCs/>
              </w:rPr>
              <w:t>З 1.1.01,</w:t>
            </w:r>
          </w:p>
          <w:p w14:paraId="079DF705" w14:textId="77777777" w:rsidR="003318A0" w:rsidRPr="00B85FF4" w:rsidRDefault="003318A0" w:rsidP="008D370D">
            <w:pPr>
              <w:ind w:left="815"/>
              <w:rPr>
                <w:bCs/>
              </w:rPr>
            </w:pPr>
            <w:r w:rsidRPr="00B85FF4">
              <w:rPr>
                <w:bCs/>
              </w:rPr>
              <w:t>З 1.1.02,</w:t>
            </w:r>
          </w:p>
          <w:p w14:paraId="521A3BEE" w14:textId="77777777" w:rsidR="003318A0" w:rsidRPr="00B85FF4" w:rsidRDefault="003318A0" w:rsidP="008D370D">
            <w:pPr>
              <w:ind w:left="815"/>
              <w:rPr>
                <w:bCs/>
              </w:rPr>
            </w:pPr>
            <w:r w:rsidRPr="00B85FF4">
              <w:rPr>
                <w:bCs/>
              </w:rPr>
              <w:t>З 1.2.01,</w:t>
            </w:r>
          </w:p>
          <w:p w14:paraId="5379ED61" w14:textId="77777777" w:rsidR="003318A0" w:rsidRPr="00B85FF4" w:rsidRDefault="003318A0" w:rsidP="008D370D">
            <w:pPr>
              <w:ind w:left="815"/>
              <w:rPr>
                <w:bCs/>
              </w:rPr>
            </w:pPr>
            <w:r w:rsidRPr="00B85FF4">
              <w:rPr>
                <w:bCs/>
              </w:rPr>
              <w:t>З 1.3.01,</w:t>
            </w:r>
          </w:p>
          <w:p w14:paraId="07948CDD" w14:textId="77777777" w:rsidR="003318A0" w:rsidRPr="00B85FF4" w:rsidRDefault="003318A0" w:rsidP="008D370D">
            <w:pPr>
              <w:ind w:left="815"/>
              <w:rPr>
                <w:bCs/>
              </w:rPr>
            </w:pPr>
            <w:r w:rsidRPr="00B85FF4">
              <w:rPr>
                <w:bCs/>
              </w:rPr>
              <w:t>З 1.3.02,</w:t>
            </w:r>
          </w:p>
          <w:p w14:paraId="68ECBFF7" w14:textId="77777777" w:rsidR="003318A0" w:rsidRPr="00B85FF4" w:rsidRDefault="003318A0" w:rsidP="008D370D">
            <w:pPr>
              <w:ind w:left="815"/>
              <w:rPr>
                <w:bCs/>
              </w:rPr>
            </w:pPr>
            <w:r w:rsidRPr="00B85FF4">
              <w:rPr>
                <w:bCs/>
              </w:rPr>
              <w:t>З 1.4.01,</w:t>
            </w:r>
          </w:p>
          <w:p w14:paraId="5D8D6416" w14:textId="77777777" w:rsidR="003318A0" w:rsidRPr="00B85FF4" w:rsidRDefault="003318A0" w:rsidP="008D370D">
            <w:pPr>
              <w:ind w:left="815"/>
              <w:rPr>
                <w:bCs/>
              </w:rPr>
            </w:pPr>
          </w:p>
        </w:tc>
      </w:tr>
      <w:tr w:rsidR="003318A0" w:rsidRPr="00B85FF4" w14:paraId="4379B4EF" w14:textId="77777777" w:rsidTr="008D370D">
        <w:trPr>
          <w:trHeight w:val="276"/>
        </w:trPr>
        <w:tc>
          <w:tcPr>
            <w:tcW w:w="1025" w:type="pct"/>
          </w:tcPr>
          <w:p w14:paraId="47B619AE" w14:textId="77777777" w:rsidR="003318A0" w:rsidRPr="00B85FF4" w:rsidRDefault="003318A0" w:rsidP="008D370D">
            <w:pPr>
              <w:ind w:left="284"/>
              <w:rPr>
                <w:bCs/>
              </w:rPr>
            </w:pPr>
            <w:r w:rsidRPr="00B85FF4">
              <w:rPr>
                <w:bCs/>
              </w:rPr>
              <w:t>Тема 3.1 Общие сведения об автоматизации холодильной установки</w:t>
            </w:r>
          </w:p>
        </w:tc>
        <w:tc>
          <w:tcPr>
            <w:tcW w:w="2035" w:type="pct"/>
          </w:tcPr>
          <w:p w14:paraId="30040E90" w14:textId="77777777" w:rsidR="003318A0" w:rsidRPr="00B85FF4" w:rsidRDefault="003318A0" w:rsidP="008D370D">
            <w:pPr>
              <w:ind w:left="201"/>
              <w:rPr>
                <w:bCs/>
              </w:rPr>
            </w:pPr>
            <w:r w:rsidRPr="00B85FF4">
              <w:rPr>
                <w:bCs/>
              </w:rPr>
              <w:t>1. Судовая холодильная установка как объект управления. Стационарные и нестационарные режимы работы судовой ХУ.</w:t>
            </w:r>
          </w:p>
        </w:tc>
        <w:tc>
          <w:tcPr>
            <w:tcW w:w="543" w:type="pct"/>
          </w:tcPr>
          <w:p w14:paraId="26AF88CD" w14:textId="77777777" w:rsidR="003318A0" w:rsidRPr="00B85FF4" w:rsidRDefault="003318A0" w:rsidP="008D370D">
            <w:pPr>
              <w:ind w:left="815" w:hanging="166"/>
              <w:rPr>
                <w:bCs/>
              </w:rPr>
            </w:pPr>
            <w:r w:rsidRPr="00B85FF4">
              <w:rPr>
                <w:bCs/>
              </w:rPr>
              <w:t>2</w:t>
            </w:r>
          </w:p>
        </w:tc>
        <w:tc>
          <w:tcPr>
            <w:tcW w:w="457" w:type="pct"/>
            <w:vMerge/>
          </w:tcPr>
          <w:p w14:paraId="371FD5D3" w14:textId="77777777" w:rsidR="003318A0" w:rsidRPr="00B85FF4" w:rsidRDefault="003318A0" w:rsidP="008D370D">
            <w:pPr>
              <w:ind w:left="815"/>
              <w:rPr>
                <w:bCs/>
              </w:rPr>
            </w:pPr>
          </w:p>
        </w:tc>
        <w:tc>
          <w:tcPr>
            <w:tcW w:w="940" w:type="pct"/>
            <w:vMerge/>
          </w:tcPr>
          <w:p w14:paraId="5B5ABFB7" w14:textId="77777777" w:rsidR="003318A0" w:rsidRPr="00B85FF4" w:rsidRDefault="003318A0" w:rsidP="008D370D">
            <w:pPr>
              <w:ind w:left="815"/>
              <w:rPr>
                <w:bCs/>
              </w:rPr>
            </w:pPr>
          </w:p>
        </w:tc>
      </w:tr>
      <w:tr w:rsidR="003318A0" w:rsidRPr="00B85FF4" w14:paraId="192C5F47" w14:textId="77777777" w:rsidTr="008D370D">
        <w:trPr>
          <w:trHeight w:val="276"/>
        </w:trPr>
        <w:tc>
          <w:tcPr>
            <w:tcW w:w="1025" w:type="pct"/>
          </w:tcPr>
          <w:p w14:paraId="2F1F0C6B" w14:textId="77777777" w:rsidR="003318A0" w:rsidRPr="00B85FF4" w:rsidRDefault="003318A0" w:rsidP="008D370D">
            <w:pPr>
              <w:ind w:left="284"/>
              <w:rPr>
                <w:bCs/>
              </w:rPr>
            </w:pPr>
            <w:r w:rsidRPr="00B85FF4">
              <w:rPr>
                <w:bCs/>
              </w:rPr>
              <w:t>Тема 3.1 Датчики, используемые в ХУ</w:t>
            </w:r>
          </w:p>
        </w:tc>
        <w:tc>
          <w:tcPr>
            <w:tcW w:w="2035" w:type="pct"/>
          </w:tcPr>
          <w:p w14:paraId="552C254F" w14:textId="77777777" w:rsidR="003318A0" w:rsidRPr="00B85FF4" w:rsidRDefault="003318A0" w:rsidP="008D370D">
            <w:pPr>
              <w:ind w:left="201"/>
              <w:rPr>
                <w:bCs/>
              </w:rPr>
            </w:pPr>
            <w:r w:rsidRPr="00B85FF4">
              <w:rPr>
                <w:bCs/>
              </w:rPr>
              <w:t>1. Датчики, сигнализаторы и регуляторы давления.</w:t>
            </w:r>
          </w:p>
          <w:p w14:paraId="19A029A2" w14:textId="77777777" w:rsidR="003318A0" w:rsidRPr="00B85FF4" w:rsidRDefault="003318A0" w:rsidP="008D370D">
            <w:pPr>
              <w:ind w:left="201"/>
              <w:rPr>
                <w:bCs/>
              </w:rPr>
            </w:pPr>
            <w:r w:rsidRPr="00B85FF4">
              <w:rPr>
                <w:bCs/>
              </w:rPr>
              <w:t>2. Датчики и сигнализаторы температуры.</w:t>
            </w:r>
          </w:p>
          <w:p w14:paraId="3069EED7" w14:textId="77777777" w:rsidR="003318A0" w:rsidRPr="00B85FF4" w:rsidRDefault="003318A0" w:rsidP="008D370D">
            <w:pPr>
              <w:ind w:left="201"/>
              <w:rPr>
                <w:bCs/>
              </w:rPr>
            </w:pPr>
            <w:r w:rsidRPr="00B85FF4">
              <w:rPr>
                <w:bCs/>
              </w:rPr>
              <w:t>3. Датчики уровня жидкости.</w:t>
            </w:r>
          </w:p>
          <w:p w14:paraId="6AFC706A" w14:textId="77777777" w:rsidR="003318A0" w:rsidRPr="00B85FF4" w:rsidRDefault="003318A0" w:rsidP="008D370D">
            <w:pPr>
              <w:ind w:left="201"/>
              <w:rPr>
                <w:bCs/>
              </w:rPr>
            </w:pPr>
            <w:r w:rsidRPr="00B85FF4">
              <w:rPr>
                <w:bCs/>
              </w:rPr>
              <w:t>4. Газоанализаторы холодильной установки.</w:t>
            </w:r>
          </w:p>
        </w:tc>
        <w:tc>
          <w:tcPr>
            <w:tcW w:w="543" w:type="pct"/>
          </w:tcPr>
          <w:p w14:paraId="71718931" w14:textId="77777777" w:rsidR="003318A0" w:rsidRPr="00B85FF4" w:rsidRDefault="003318A0" w:rsidP="008D370D">
            <w:pPr>
              <w:ind w:left="815" w:hanging="166"/>
              <w:rPr>
                <w:bCs/>
              </w:rPr>
            </w:pPr>
            <w:r w:rsidRPr="00B85FF4">
              <w:rPr>
                <w:bCs/>
              </w:rPr>
              <w:t>12</w:t>
            </w:r>
          </w:p>
        </w:tc>
        <w:tc>
          <w:tcPr>
            <w:tcW w:w="457" w:type="pct"/>
            <w:vMerge/>
          </w:tcPr>
          <w:p w14:paraId="2BA91237" w14:textId="77777777" w:rsidR="003318A0" w:rsidRPr="00B85FF4" w:rsidRDefault="003318A0" w:rsidP="008D370D">
            <w:pPr>
              <w:ind w:left="815"/>
              <w:rPr>
                <w:bCs/>
              </w:rPr>
            </w:pPr>
          </w:p>
        </w:tc>
        <w:tc>
          <w:tcPr>
            <w:tcW w:w="940" w:type="pct"/>
            <w:vMerge/>
          </w:tcPr>
          <w:p w14:paraId="102C93BC" w14:textId="77777777" w:rsidR="003318A0" w:rsidRPr="00B85FF4" w:rsidRDefault="003318A0" w:rsidP="008D370D">
            <w:pPr>
              <w:ind w:left="815"/>
              <w:rPr>
                <w:bCs/>
              </w:rPr>
            </w:pPr>
          </w:p>
        </w:tc>
      </w:tr>
      <w:tr w:rsidR="003318A0" w:rsidRPr="00B85FF4" w14:paraId="4586A2D1" w14:textId="77777777" w:rsidTr="008D370D">
        <w:trPr>
          <w:trHeight w:val="276"/>
        </w:trPr>
        <w:tc>
          <w:tcPr>
            <w:tcW w:w="1025" w:type="pct"/>
          </w:tcPr>
          <w:p w14:paraId="564FE150" w14:textId="77777777" w:rsidR="003318A0" w:rsidRPr="00B85FF4" w:rsidRDefault="003318A0" w:rsidP="008D370D">
            <w:pPr>
              <w:ind w:left="284"/>
              <w:rPr>
                <w:bCs/>
              </w:rPr>
            </w:pPr>
            <w:r w:rsidRPr="00B85FF4">
              <w:rPr>
                <w:bCs/>
              </w:rPr>
              <w:t xml:space="preserve">Тема 3.2 Исполнительные механизмы в системе управления </w:t>
            </w:r>
            <w:r w:rsidRPr="00B85FF4">
              <w:rPr>
                <w:bCs/>
              </w:rPr>
              <w:lastRenderedPageBreak/>
              <w:t>холодильной установкой.</w:t>
            </w:r>
          </w:p>
        </w:tc>
        <w:tc>
          <w:tcPr>
            <w:tcW w:w="2035" w:type="pct"/>
          </w:tcPr>
          <w:p w14:paraId="51838E95" w14:textId="77777777" w:rsidR="003318A0" w:rsidRPr="00B85FF4" w:rsidRDefault="003318A0" w:rsidP="008D370D">
            <w:pPr>
              <w:ind w:left="201"/>
              <w:rPr>
                <w:bCs/>
              </w:rPr>
            </w:pPr>
            <w:r w:rsidRPr="00B85FF4">
              <w:rPr>
                <w:bCs/>
              </w:rPr>
              <w:lastRenderedPageBreak/>
              <w:t>1. Регуляторы температуры.</w:t>
            </w:r>
          </w:p>
          <w:p w14:paraId="3F01BFC6" w14:textId="77777777" w:rsidR="003318A0" w:rsidRPr="00B85FF4" w:rsidRDefault="003318A0" w:rsidP="008D370D">
            <w:pPr>
              <w:ind w:left="201"/>
              <w:rPr>
                <w:bCs/>
              </w:rPr>
            </w:pPr>
            <w:r w:rsidRPr="00B85FF4">
              <w:rPr>
                <w:bCs/>
              </w:rPr>
              <w:t>2. Регуляторы уровня жидкости.</w:t>
            </w:r>
          </w:p>
          <w:p w14:paraId="4126DA02" w14:textId="77777777" w:rsidR="003318A0" w:rsidRPr="00B85FF4" w:rsidRDefault="003318A0" w:rsidP="008D370D">
            <w:pPr>
              <w:ind w:left="201"/>
              <w:rPr>
                <w:bCs/>
              </w:rPr>
            </w:pPr>
            <w:r w:rsidRPr="00B85FF4">
              <w:rPr>
                <w:bCs/>
              </w:rPr>
              <w:t>3. Исполнительные устройства.</w:t>
            </w:r>
          </w:p>
          <w:p w14:paraId="0A8658B8" w14:textId="77777777" w:rsidR="003318A0" w:rsidRPr="00B85FF4" w:rsidRDefault="003318A0" w:rsidP="008D370D">
            <w:pPr>
              <w:ind w:left="201"/>
              <w:rPr>
                <w:bCs/>
              </w:rPr>
            </w:pPr>
            <w:r w:rsidRPr="00B85FF4">
              <w:rPr>
                <w:bCs/>
              </w:rPr>
              <w:lastRenderedPageBreak/>
              <w:t>4. Полупроводниковые элементы средств автоматизации.</w:t>
            </w:r>
          </w:p>
        </w:tc>
        <w:tc>
          <w:tcPr>
            <w:tcW w:w="543" w:type="pct"/>
          </w:tcPr>
          <w:p w14:paraId="5F064416" w14:textId="77777777" w:rsidR="003318A0" w:rsidRPr="00B85FF4" w:rsidRDefault="003318A0" w:rsidP="008D370D">
            <w:pPr>
              <w:ind w:left="815" w:hanging="166"/>
              <w:rPr>
                <w:bCs/>
              </w:rPr>
            </w:pPr>
            <w:r w:rsidRPr="00B85FF4">
              <w:rPr>
                <w:bCs/>
              </w:rPr>
              <w:lastRenderedPageBreak/>
              <w:t>12</w:t>
            </w:r>
          </w:p>
        </w:tc>
        <w:tc>
          <w:tcPr>
            <w:tcW w:w="457" w:type="pct"/>
            <w:vMerge/>
          </w:tcPr>
          <w:p w14:paraId="0E6EF782" w14:textId="77777777" w:rsidR="003318A0" w:rsidRPr="00B85FF4" w:rsidRDefault="003318A0" w:rsidP="008D370D">
            <w:pPr>
              <w:ind w:left="815"/>
              <w:rPr>
                <w:bCs/>
              </w:rPr>
            </w:pPr>
          </w:p>
        </w:tc>
        <w:tc>
          <w:tcPr>
            <w:tcW w:w="940" w:type="pct"/>
            <w:vMerge/>
          </w:tcPr>
          <w:p w14:paraId="5219DED6" w14:textId="77777777" w:rsidR="003318A0" w:rsidRPr="00B85FF4" w:rsidRDefault="003318A0" w:rsidP="008D370D">
            <w:pPr>
              <w:ind w:left="815"/>
              <w:rPr>
                <w:bCs/>
              </w:rPr>
            </w:pPr>
          </w:p>
        </w:tc>
      </w:tr>
      <w:tr w:rsidR="003318A0" w:rsidRPr="00B85FF4" w14:paraId="3AC359CD" w14:textId="77777777" w:rsidTr="008D370D">
        <w:trPr>
          <w:trHeight w:val="276"/>
        </w:trPr>
        <w:tc>
          <w:tcPr>
            <w:tcW w:w="1025" w:type="pct"/>
            <w:tcBorders>
              <w:bottom w:val="single" w:sz="4" w:space="0" w:color="auto"/>
            </w:tcBorders>
          </w:tcPr>
          <w:p w14:paraId="5920F50E" w14:textId="77777777" w:rsidR="003318A0" w:rsidRPr="00B85FF4" w:rsidRDefault="003318A0" w:rsidP="008D370D">
            <w:pPr>
              <w:ind w:left="284"/>
              <w:rPr>
                <w:bCs/>
              </w:rPr>
            </w:pPr>
            <w:r w:rsidRPr="00B85FF4">
              <w:rPr>
                <w:bCs/>
              </w:rPr>
              <w:t>Тема 3.3 Система управления судовыми холодильными установками</w:t>
            </w:r>
          </w:p>
          <w:p w14:paraId="6065FEB7" w14:textId="77777777" w:rsidR="003318A0" w:rsidRPr="00B85FF4" w:rsidRDefault="003318A0" w:rsidP="008D370D">
            <w:pPr>
              <w:ind w:left="284"/>
              <w:rPr>
                <w:bCs/>
              </w:rPr>
            </w:pPr>
          </w:p>
          <w:p w14:paraId="43E98A26" w14:textId="77777777" w:rsidR="003318A0" w:rsidRPr="00B85FF4" w:rsidRDefault="003318A0" w:rsidP="008D370D">
            <w:pPr>
              <w:ind w:left="284"/>
              <w:rPr>
                <w:bCs/>
              </w:rPr>
            </w:pPr>
          </w:p>
          <w:p w14:paraId="71659B35" w14:textId="77777777" w:rsidR="003318A0" w:rsidRPr="00B85FF4" w:rsidRDefault="003318A0" w:rsidP="008D370D">
            <w:pPr>
              <w:ind w:left="284"/>
              <w:rPr>
                <w:bCs/>
              </w:rPr>
            </w:pPr>
          </w:p>
          <w:p w14:paraId="6200446D" w14:textId="77777777" w:rsidR="003318A0" w:rsidRPr="00B85FF4" w:rsidRDefault="003318A0" w:rsidP="008D370D">
            <w:pPr>
              <w:ind w:left="284"/>
              <w:rPr>
                <w:bCs/>
              </w:rPr>
            </w:pPr>
          </w:p>
        </w:tc>
        <w:tc>
          <w:tcPr>
            <w:tcW w:w="2035" w:type="pct"/>
            <w:tcBorders>
              <w:bottom w:val="single" w:sz="4" w:space="0" w:color="auto"/>
            </w:tcBorders>
          </w:tcPr>
          <w:p w14:paraId="3F4DF352" w14:textId="77777777" w:rsidR="003318A0" w:rsidRPr="00B85FF4" w:rsidRDefault="003318A0" w:rsidP="00DA76C7">
            <w:pPr>
              <w:numPr>
                <w:ilvl w:val="0"/>
                <w:numId w:val="103"/>
              </w:numPr>
              <w:spacing w:line="276" w:lineRule="auto"/>
              <w:rPr>
                <w:bCs/>
              </w:rPr>
            </w:pPr>
            <w:r w:rsidRPr="00B85FF4">
              <w:rPr>
                <w:bCs/>
              </w:rPr>
              <w:t>Общие сведения</w:t>
            </w:r>
          </w:p>
          <w:p w14:paraId="2C7C75F2" w14:textId="77777777" w:rsidR="003318A0" w:rsidRPr="00B85FF4" w:rsidRDefault="003318A0" w:rsidP="00DA76C7">
            <w:pPr>
              <w:numPr>
                <w:ilvl w:val="0"/>
                <w:numId w:val="103"/>
              </w:numPr>
              <w:spacing w:line="276" w:lineRule="auto"/>
              <w:rPr>
                <w:bCs/>
              </w:rPr>
            </w:pPr>
            <w:r w:rsidRPr="00B85FF4">
              <w:rPr>
                <w:bCs/>
              </w:rPr>
              <w:t>Аварийная защита.</w:t>
            </w:r>
          </w:p>
          <w:p w14:paraId="3DC580A2" w14:textId="77777777" w:rsidR="003318A0" w:rsidRPr="00B85FF4" w:rsidRDefault="003318A0" w:rsidP="00DA76C7">
            <w:pPr>
              <w:numPr>
                <w:ilvl w:val="0"/>
                <w:numId w:val="103"/>
              </w:numPr>
              <w:spacing w:line="276" w:lineRule="auto"/>
              <w:rPr>
                <w:bCs/>
              </w:rPr>
            </w:pPr>
            <w:r w:rsidRPr="00B85FF4">
              <w:rPr>
                <w:bCs/>
              </w:rPr>
              <w:t>Оперативный контроль.</w:t>
            </w:r>
          </w:p>
          <w:p w14:paraId="5CE497C6" w14:textId="77777777" w:rsidR="003318A0" w:rsidRPr="00B85FF4" w:rsidRDefault="003318A0" w:rsidP="00DA76C7">
            <w:pPr>
              <w:numPr>
                <w:ilvl w:val="0"/>
                <w:numId w:val="103"/>
              </w:numPr>
              <w:spacing w:line="276" w:lineRule="auto"/>
              <w:rPr>
                <w:bCs/>
              </w:rPr>
            </w:pPr>
            <w:r w:rsidRPr="00B85FF4">
              <w:rPr>
                <w:bCs/>
              </w:rPr>
              <w:t>Регулирование значений параметра.</w:t>
            </w:r>
          </w:p>
          <w:p w14:paraId="489F675D" w14:textId="77777777" w:rsidR="003318A0" w:rsidRPr="00B85FF4" w:rsidRDefault="003318A0" w:rsidP="00DA76C7">
            <w:pPr>
              <w:numPr>
                <w:ilvl w:val="0"/>
                <w:numId w:val="103"/>
              </w:numPr>
              <w:spacing w:line="276" w:lineRule="auto"/>
              <w:rPr>
                <w:bCs/>
              </w:rPr>
            </w:pPr>
            <w:r w:rsidRPr="00B85FF4">
              <w:rPr>
                <w:bCs/>
              </w:rPr>
              <w:t>Управление исполнительными органами холодильной установки.</w:t>
            </w:r>
          </w:p>
          <w:p w14:paraId="264D2BDC" w14:textId="77777777" w:rsidR="003318A0" w:rsidRPr="00B85FF4" w:rsidRDefault="003318A0" w:rsidP="008D370D">
            <w:pPr>
              <w:ind w:left="561"/>
              <w:rPr>
                <w:bCs/>
              </w:rPr>
            </w:pPr>
            <w:r w:rsidRPr="00B85FF4">
              <w:rPr>
                <w:bCs/>
              </w:rPr>
              <w:t>В том числе практических занятий:</w:t>
            </w:r>
          </w:p>
          <w:p w14:paraId="79985EED" w14:textId="77777777" w:rsidR="003318A0" w:rsidRPr="00B85FF4" w:rsidRDefault="003318A0" w:rsidP="00DA76C7">
            <w:pPr>
              <w:numPr>
                <w:ilvl w:val="0"/>
                <w:numId w:val="106"/>
              </w:numPr>
              <w:spacing w:line="276" w:lineRule="auto"/>
              <w:rPr>
                <w:bCs/>
              </w:rPr>
            </w:pPr>
            <w:r w:rsidRPr="00B85FF4">
              <w:rPr>
                <w:bCs/>
              </w:rPr>
              <w:t>Пуск холодильной установки и контроль состояния и работы.</w:t>
            </w:r>
          </w:p>
          <w:p w14:paraId="657E994A" w14:textId="77777777" w:rsidR="003318A0" w:rsidRPr="00B85FF4" w:rsidRDefault="003318A0" w:rsidP="00DA76C7">
            <w:pPr>
              <w:numPr>
                <w:ilvl w:val="0"/>
                <w:numId w:val="106"/>
              </w:numPr>
              <w:spacing w:line="276" w:lineRule="auto"/>
              <w:rPr>
                <w:bCs/>
              </w:rPr>
            </w:pPr>
            <w:r w:rsidRPr="00B85FF4">
              <w:rPr>
                <w:bCs/>
              </w:rPr>
              <w:t>Управление работой холодильной установки.</w:t>
            </w:r>
          </w:p>
        </w:tc>
        <w:tc>
          <w:tcPr>
            <w:tcW w:w="543" w:type="pct"/>
            <w:tcBorders>
              <w:bottom w:val="single" w:sz="4" w:space="0" w:color="auto"/>
            </w:tcBorders>
          </w:tcPr>
          <w:p w14:paraId="44CB9B00" w14:textId="77777777" w:rsidR="003318A0" w:rsidRPr="00B85FF4" w:rsidRDefault="003318A0" w:rsidP="008D370D">
            <w:pPr>
              <w:ind w:left="815" w:hanging="308"/>
              <w:rPr>
                <w:bCs/>
              </w:rPr>
            </w:pPr>
            <w:r w:rsidRPr="00B85FF4">
              <w:rPr>
                <w:bCs/>
              </w:rPr>
              <w:t>14/8</w:t>
            </w:r>
          </w:p>
        </w:tc>
        <w:tc>
          <w:tcPr>
            <w:tcW w:w="457" w:type="pct"/>
            <w:vMerge/>
            <w:tcBorders>
              <w:bottom w:val="single" w:sz="4" w:space="0" w:color="auto"/>
            </w:tcBorders>
          </w:tcPr>
          <w:p w14:paraId="52063726" w14:textId="77777777" w:rsidR="003318A0" w:rsidRPr="00B85FF4" w:rsidRDefault="003318A0" w:rsidP="008D370D">
            <w:pPr>
              <w:ind w:left="815"/>
              <w:rPr>
                <w:bCs/>
              </w:rPr>
            </w:pPr>
          </w:p>
        </w:tc>
        <w:tc>
          <w:tcPr>
            <w:tcW w:w="940" w:type="pct"/>
            <w:vMerge/>
            <w:tcBorders>
              <w:bottom w:val="single" w:sz="4" w:space="0" w:color="auto"/>
            </w:tcBorders>
          </w:tcPr>
          <w:p w14:paraId="537E9913" w14:textId="77777777" w:rsidR="003318A0" w:rsidRPr="00B85FF4" w:rsidRDefault="003318A0" w:rsidP="008D370D">
            <w:pPr>
              <w:ind w:left="815"/>
              <w:rPr>
                <w:bCs/>
              </w:rPr>
            </w:pPr>
          </w:p>
        </w:tc>
      </w:tr>
      <w:tr w:rsidR="003318A0" w:rsidRPr="00B85FF4" w14:paraId="3C20F5D6" w14:textId="77777777" w:rsidTr="008D370D">
        <w:trPr>
          <w:trHeight w:val="276"/>
        </w:trPr>
        <w:tc>
          <w:tcPr>
            <w:tcW w:w="1025" w:type="pct"/>
            <w:tcBorders>
              <w:top w:val="single" w:sz="4" w:space="0" w:color="auto"/>
              <w:bottom w:val="single" w:sz="4" w:space="0" w:color="auto"/>
            </w:tcBorders>
          </w:tcPr>
          <w:p w14:paraId="7358D686" w14:textId="77777777" w:rsidR="003318A0" w:rsidRPr="00B85FF4" w:rsidRDefault="003318A0" w:rsidP="008D370D">
            <w:pPr>
              <w:ind w:left="284"/>
              <w:rPr>
                <w:bCs/>
              </w:rPr>
            </w:pPr>
            <w:r w:rsidRPr="00B85FF4">
              <w:rPr>
                <w:bCs/>
              </w:rPr>
              <w:t>Тема 3.4 Системы управления компрессорами</w:t>
            </w:r>
          </w:p>
        </w:tc>
        <w:tc>
          <w:tcPr>
            <w:tcW w:w="2035" w:type="pct"/>
            <w:tcBorders>
              <w:top w:val="single" w:sz="4" w:space="0" w:color="auto"/>
              <w:bottom w:val="single" w:sz="4" w:space="0" w:color="auto"/>
            </w:tcBorders>
          </w:tcPr>
          <w:p w14:paraId="322AD6B4" w14:textId="77777777" w:rsidR="003318A0" w:rsidRPr="00B85FF4" w:rsidRDefault="003318A0" w:rsidP="00DA76C7">
            <w:pPr>
              <w:numPr>
                <w:ilvl w:val="0"/>
                <w:numId w:val="104"/>
              </w:numPr>
              <w:spacing w:line="276" w:lineRule="auto"/>
              <w:rPr>
                <w:bCs/>
              </w:rPr>
            </w:pPr>
            <w:r w:rsidRPr="00B85FF4">
              <w:rPr>
                <w:bCs/>
              </w:rPr>
              <w:t>Управление компрессорами</w:t>
            </w:r>
          </w:p>
          <w:p w14:paraId="307B9354" w14:textId="77777777" w:rsidR="003318A0" w:rsidRPr="00B85FF4" w:rsidRDefault="003318A0" w:rsidP="00DA76C7">
            <w:pPr>
              <w:numPr>
                <w:ilvl w:val="0"/>
                <w:numId w:val="104"/>
              </w:numPr>
              <w:spacing w:line="276" w:lineRule="auto"/>
              <w:rPr>
                <w:bCs/>
              </w:rPr>
            </w:pPr>
            <w:r w:rsidRPr="00B85FF4">
              <w:rPr>
                <w:bCs/>
              </w:rPr>
              <w:t>Управление устройством для изменения производительности винтового компрессора.</w:t>
            </w:r>
          </w:p>
          <w:p w14:paraId="0FCFD27D" w14:textId="77777777" w:rsidR="003318A0" w:rsidRPr="00B85FF4" w:rsidRDefault="003318A0" w:rsidP="008D370D">
            <w:pPr>
              <w:ind w:left="561"/>
              <w:rPr>
                <w:bCs/>
              </w:rPr>
            </w:pPr>
          </w:p>
          <w:p w14:paraId="32CAB823" w14:textId="77777777" w:rsidR="003318A0" w:rsidRPr="00B85FF4" w:rsidRDefault="003318A0" w:rsidP="008D370D">
            <w:pPr>
              <w:ind w:left="561"/>
              <w:rPr>
                <w:bCs/>
              </w:rPr>
            </w:pPr>
            <w:r w:rsidRPr="00B85FF4">
              <w:rPr>
                <w:bCs/>
              </w:rPr>
              <w:t>В том числе практических занятий:</w:t>
            </w:r>
          </w:p>
          <w:p w14:paraId="2606EF6F" w14:textId="77777777" w:rsidR="003318A0" w:rsidRPr="00B85FF4" w:rsidRDefault="003318A0" w:rsidP="00DA76C7">
            <w:pPr>
              <w:numPr>
                <w:ilvl w:val="0"/>
                <w:numId w:val="105"/>
              </w:numPr>
              <w:spacing w:line="276" w:lineRule="auto"/>
              <w:rPr>
                <w:bCs/>
              </w:rPr>
            </w:pPr>
            <w:r w:rsidRPr="00B85FF4">
              <w:rPr>
                <w:bCs/>
              </w:rPr>
              <w:t>Дистанционное автоматическое управление электроприводами ХУ с пользованием щита автоматики и сигнализации</w:t>
            </w:r>
          </w:p>
        </w:tc>
        <w:tc>
          <w:tcPr>
            <w:tcW w:w="543" w:type="pct"/>
            <w:tcBorders>
              <w:top w:val="single" w:sz="4" w:space="0" w:color="auto"/>
              <w:bottom w:val="single" w:sz="4" w:space="0" w:color="auto"/>
            </w:tcBorders>
          </w:tcPr>
          <w:p w14:paraId="731C2B32" w14:textId="77777777" w:rsidR="003318A0" w:rsidRPr="00B85FF4" w:rsidRDefault="003318A0" w:rsidP="008D370D">
            <w:pPr>
              <w:ind w:left="815" w:hanging="308"/>
              <w:rPr>
                <w:bCs/>
              </w:rPr>
            </w:pPr>
            <w:r w:rsidRPr="00B85FF4">
              <w:rPr>
                <w:bCs/>
              </w:rPr>
              <w:t>10/6</w:t>
            </w:r>
          </w:p>
        </w:tc>
        <w:tc>
          <w:tcPr>
            <w:tcW w:w="457" w:type="pct"/>
            <w:vMerge/>
            <w:tcBorders>
              <w:top w:val="single" w:sz="4" w:space="0" w:color="auto"/>
              <w:bottom w:val="single" w:sz="4" w:space="0" w:color="auto"/>
            </w:tcBorders>
          </w:tcPr>
          <w:p w14:paraId="1AB20E02" w14:textId="77777777" w:rsidR="003318A0" w:rsidRPr="00B85FF4" w:rsidRDefault="003318A0" w:rsidP="008D370D">
            <w:pPr>
              <w:ind w:left="815"/>
              <w:rPr>
                <w:bCs/>
              </w:rPr>
            </w:pPr>
          </w:p>
        </w:tc>
        <w:tc>
          <w:tcPr>
            <w:tcW w:w="940" w:type="pct"/>
            <w:vMerge/>
            <w:tcBorders>
              <w:top w:val="single" w:sz="4" w:space="0" w:color="auto"/>
              <w:bottom w:val="single" w:sz="4" w:space="0" w:color="auto"/>
            </w:tcBorders>
          </w:tcPr>
          <w:p w14:paraId="3BD02B7C" w14:textId="77777777" w:rsidR="003318A0" w:rsidRPr="00B85FF4" w:rsidRDefault="003318A0" w:rsidP="008D370D">
            <w:pPr>
              <w:ind w:left="815"/>
              <w:rPr>
                <w:bCs/>
              </w:rPr>
            </w:pPr>
          </w:p>
        </w:tc>
      </w:tr>
      <w:tr w:rsidR="003318A0" w:rsidRPr="00B85FF4" w14:paraId="58D05803" w14:textId="77777777" w:rsidTr="008D370D">
        <w:trPr>
          <w:trHeight w:val="276"/>
        </w:trPr>
        <w:tc>
          <w:tcPr>
            <w:tcW w:w="1025" w:type="pct"/>
          </w:tcPr>
          <w:p w14:paraId="5783D8A6" w14:textId="77777777" w:rsidR="003318A0" w:rsidRPr="00B85FF4" w:rsidRDefault="003318A0" w:rsidP="008D370D">
            <w:pPr>
              <w:ind w:firstLine="455"/>
              <w:rPr>
                <w:bCs/>
              </w:rPr>
            </w:pPr>
            <w:r w:rsidRPr="00B85FF4">
              <w:rPr>
                <w:bCs/>
              </w:rPr>
              <w:t>Раздел 4. Электрооборудование морских судов и правила техники электробезопасности при его использовании</w:t>
            </w:r>
          </w:p>
        </w:tc>
        <w:tc>
          <w:tcPr>
            <w:tcW w:w="2035" w:type="pct"/>
          </w:tcPr>
          <w:p w14:paraId="781B4433" w14:textId="77777777" w:rsidR="003318A0" w:rsidRPr="00B85FF4" w:rsidRDefault="003318A0" w:rsidP="008D370D">
            <w:pPr>
              <w:rPr>
                <w:bCs/>
              </w:rPr>
            </w:pPr>
          </w:p>
        </w:tc>
        <w:tc>
          <w:tcPr>
            <w:tcW w:w="543" w:type="pct"/>
          </w:tcPr>
          <w:p w14:paraId="491447F2" w14:textId="77777777" w:rsidR="003318A0" w:rsidRPr="00B85FF4" w:rsidRDefault="003318A0" w:rsidP="008D370D">
            <w:pPr>
              <w:jc w:val="center"/>
              <w:rPr>
                <w:iCs/>
              </w:rPr>
            </w:pPr>
            <w:r w:rsidRPr="00B85FF4">
              <w:rPr>
                <w:iCs/>
              </w:rPr>
              <w:t>24/4</w:t>
            </w:r>
          </w:p>
        </w:tc>
        <w:tc>
          <w:tcPr>
            <w:tcW w:w="457" w:type="pct"/>
            <w:vMerge w:val="restart"/>
          </w:tcPr>
          <w:p w14:paraId="2A18ECA7" w14:textId="77777777" w:rsidR="003318A0" w:rsidRPr="00B85FF4" w:rsidRDefault="003318A0" w:rsidP="008D370D">
            <w:pPr>
              <w:ind w:left="293" w:hanging="284"/>
              <w:rPr>
                <w:bCs/>
              </w:rPr>
            </w:pPr>
            <w:r w:rsidRPr="00B85FF4">
              <w:rPr>
                <w:bCs/>
              </w:rPr>
              <w:t>ОК 1- 7, 9,</w:t>
            </w:r>
          </w:p>
          <w:p w14:paraId="193B7F10" w14:textId="77777777" w:rsidR="003318A0" w:rsidRPr="00B85FF4" w:rsidRDefault="003318A0" w:rsidP="008D370D">
            <w:pPr>
              <w:ind w:left="293" w:hanging="284"/>
              <w:rPr>
                <w:bCs/>
              </w:rPr>
            </w:pPr>
            <w:r w:rsidRPr="00B85FF4">
              <w:rPr>
                <w:bCs/>
              </w:rPr>
              <w:t>ПК 1.1- 1.4</w:t>
            </w:r>
          </w:p>
        </w:tc>
        <w:tc>
          <w:tcPr>
            <w:tcW w:w="940" w:type="pct"/>
            <w:vMerge w:val="restart"/>
          </w:tcPr>
          <w:p w14:paraId="1A864BBA" w14:textId="77777777" w:rsidR="003318A0" w:rsidRPr="00B85FF4" w:rsidRDefault="003318A0" w:rsidP="008D370D">
            <w:pPr>
              <w:ind w:left="815"/>
              <w:rPr>
                <w:bCs/>
              </w:rPr>
            </w:pPr>
            <w:r w:rsidRPr="00B85FF4">
              <w:rPr>
                <w:bCs/>
              </w:rPr>
              <w:t>Уо1.1-1.9</w:t>
            </w:r>
          </w:p>
          <w:p w14:paraId="2D13D9EA" w14:textId="77777777" w:rsidR="003318A0" w:rsidRPr="00B85FF4" w:rsidRDefault="003318A0" w:rsidP="008D370D">
            <w:pPr>
              <w:ind w:left="815"/>
              <w:rPr>
                <w:bCs/>
              </w:rPr>
            </w:pPr>
            <w:r w:rsidRPr="00B85FF4">
              <w:rPr>
                <w:bCs/>
              </w:rPr>
              <w:t>Зо1.1-1.6</w:t>
            </w:r>
          </w:p>
          <w:p w14:paraId="6D9BBA73" w14:textId="77777777" w:rsidR="003318A0" w:rsidRPr="00B85FF4" w:rsidRDefault="003318A0" w:rsidP="008D370D">
            <w:pPr>
              <w:ind w:left="815"/>
              <w:rPr>
                <w:bCs/>
              </w:rPr>
            </w:pPr>
            <w:r w:rsidRPr="00B85FF4">
              <w:rPr>
                <w:bCs/>
              </w:rPr>
              <w:t>Уо2.1-2.6</w:t>
            </w:r>
          </w:p>
          <w:p w14:paraId="0A4CC2D2" w14:textId="77777777" w:rsidR="003318A0" w:rsidRPr="00B85FF4" w:rsidRDefault="003318A0" w:rsidP="008D370D">
            <w:pPr>
              <w:ind w:left="815"/>
              <w:rPr>
                <w:bCs/>
              </w:rPr>
            </w:pPr>
            <w:r w:rsidRPr="00B85FF4">
              <w:rPr>
                <w:bCs/>
              </w:rPr>
              <w:t>Зо2.1-2.3</w:t>
            </w:r>
          </w:p>
          <w:p w14:paraId="3DDA9B46" w14:textId="77777777" w:rsidR="003318A0" w:rsidRPr="00B85FF4" w:rsidRDefault="003318A0" w:rsidP="008D370D">
            <w:pPr>
              <w:ind w:left="815"/>
              <w:rPr>
                <w:bCs/>
              </w:rPr>
            </w:pPr>
            <w:r w:rsidRPr="00B85FF4">
              <w:rPr>
                <w:bCs/>
              </w:rPr>
              <w:t>Уо3.1-3.3</w:t>
            </w:r>
          </w:p>
          <w:p w14:paraId="0683B3FC" w14:textId="77777777" w:rsidR="003318A0" w:rsidRPr="00B85FF4" w:rsidRDefault="003318A0" w:rsidP="008D370D">
            <w:pPr>
              <w:ind w:left="815"/>
              <w:rPr>
                <w:bCs/>
              </w:rPr>
            </w:pPr>
            <w:r w:rsidRPr="00B85FF4">
              <w:rPr>
                <w:bCs/>
              </w:rPr>
              <w:t>Зо3.1-3.3</w:t>
            </w:r>
          </w:p>
          <w:p w14:paraId="059C7F13" w14:textId="77777777" w:rsidR="003318A0" w:rsidRPr="00B85FF4" w:rsidRDefault="003318A0" w:rsidP="008D370D">
            <w:pPr>
              <w:ind w:left="815"/>
              <w:rPr>
                <w:bCs/>
              </w:rPr>
            </w:pPr>
            <w:r w:rsidRPr="00B85FF4">
              <w:rPr>
                <w:bCs/>
              </w:rPr>
              <w:t>Уо4.1-4.2</w:t>
            </w:r>
          </w:p>
          <w:p w14:paraId="5FC3BC0A" w14:textId="77777777" w:rsidR="003318A0" w:rsidRPr="00B85FF4" w:rsidRDefault="003318A0" w:rsidP="008D370D">
            <w:pPr>
              <w:ind w:left="815"/>
              <w:rPr>
                <w:bCs/>
              </w:rPr>
            </w:pPr>
            <w:r w:rsidRPr="00B85FF4">
              <w:rPr>
                <w:bCs/>
              </w:rPr>
              <w:t>Зо4.1-4.2</w:t>
            </w:r>
          </w:p>
          <w:p w14:paraId="7311B80D" w14:textId="77777777" w:rsidR="003318A0" w:rsidRPr="00B85FF4" w:rsidRDefault="003318A0" w:rsidP="008D370D">
            <w:pPr>
              <w:ind w:left="815"/>
              <w:rPr>
                <w:bCs/>
              </w:rPr>
            </w:pPr>
            <w:r w:rsidRPr="00B85FF4">
              <w:rPr>
                <w:bCs/>
              </w:rPr>
              <w:t>Уо5.1</w:t>
            </w:r>
          </w:p>
          <w:p w14:paraId="09CEC48F" w14:textId="77777777" w:rsidR="003318A0" w:rsidRPr="00B85FF4" w:rsidRDefault="003318A0" w:rsidP="008D370D">
            <w:pPr>
              <w:ind w:left="815"/>
              <w:rPr>
                <w:bCs/>
              </w:rPr>
            </w:pPr>
            <w:r w:rsidRPr="00B85FF4">
              <w:rPr>
                <w:bCs/>
              </w:rPr>
              <w:t>Зо5.1-5.2</w:t>
            </w:r>
          </w:p>
          <w:p w14:paraId="5C5762E9" w14:textId="77777777" w:rsidR="003318A0" w:rsidRPr="00B85FF4" w:rsidRDefault="003318A0" w:rsidP="008D370D">
            <w:pPr>
              <w:ind w:left="815"/>
              <w:rPr>
                <w:bCs/>
              </w:rPr>
            </w:pPr>
            <w:r w:rsidRPr="00B85FF4">
              <w:rPr>
                <w:bCs/>
              </w:rPr>
              <w:t>Уо6.1-6.2</w:t>
            </w:r>
          </w:p>
          <w:p w14:paraId="1F7A70FE" w14:textId="77777777" w:rsidR="003318A0" w:rsidRPr="00B85FF4" w:rsidRDefault="003318A0" w:rsidP="008D370D">
            <w:pPr>
              <w:ind w:left="815"/>
              <w:rPr>
                <w:bCs/>
              </w:rPr>
            </w:pPr>
            <w:r w:rsidRPr="00B85FF4">
              <w:rPr>
                <w:bCs/>
              </w:rPr>
              <w:lastRenderedPageBreak/>
              <w:t>Зо6.1-6.3</w:t>
            </w:r>
          </w:p>
          <w:p w14:paraId="374D8CC7" w14:textId="77777777" w:rsidR="003318A0" w:rsidRPr="00B85FF4" w:rsidRDefault="003318A0" w:rsidP="008D370D">
            <w:pPr>
              <w:ind w:left="815"/>
              <w:rPr>
                <w:bCs/>
              </w:rPr>
            </w:pPr>
            <w:r w:rsidRPr="00B85FF4">
              <w:rPr>
                <w:bCs/>
              </w:rPr>
              <w:t>Уо7.1-7.2</w:t>
            </w:r>
          </w:p>
          <w:p w14:paraId="351E733A" w14:textId="77777777" w:rsidR="003318A0" w:rsidRPr="00B85FF4" w:rsidRDefault="003318A0" w:rsidP="008D370D">
            <w:pPr>
              <w:ind w:left="815"/>
              <w:rPr>
                <w:bCs/>
              </w:rPr>
            </w:pPr>
            <w:r w:rsidRPr="00B85FF4">
              <w:rPr>
                <w:bCs/>
              </w:rPr>
              <w:t>Зо7.1-7.3</w:t>
            </w:r>
          </w:p>
          <w:p w14:paraId="6C37561A" w14:textId="77777777" w:rsidR="003318A0" w:rsidRPr="00B85FF4" w:rsidRDefault="003318A0" w:rsidP="008D370D">
            <w:pPr>
              <w:ind w:left="815"/>
              <w:rPr>
                <w:bCs/>
              </w:rPr>
            </w:pPr>
            <w:r w:rsidRPr="00B85FF4">
              <w:rPr>
                <w:bCs/>
              </w:rPr>
              <w:t>Уо9.1-9.2</w:t>
            </w:r>
          </w:p>
          <w:p w14:paraId="21EF2214" w14:textId="77777777" w:rsidR="003318A0" w:rsidRPr="00B85FF4" w:rsidRDefault="003318A0" w:rsidP="008D370D">
            <w:pPr>
              <w:ind w:left="815"/>
              <w:rPr>
                <w:bCs/>
              </w:rPr>
            </w:pPr>
            <w:r w:rsidRPr="00B85FF4">
              <w:rPr>
                <w:bCs/>
              </w:rPr>
              <w:t>Зо9.1,</w:t>
            </w:r>
          </w:p>
          <w:p w14:paraId="6DFB0BD7" w14:textId="77777777" w:rsidR="003318A0" w:rsidRPr="00B85FF4" w:rsidRDefault="003318A0" w:rsidP="008D370D">
            <w:pPr>
              <w:ind w:left="815"/>
              <w:rPr>
                <w:bCs/>
              </w:rPr>
            </w:pPr>
            <w:r w:rsidRPr="00B85FF4">
              <w:rPr>
                <w:bCs/>
              </w:rPr>
              <w:t>У 1.1.01,</w:t>
            </w:r>
          </w:p>
          <w:p w14:paraId="5302283F" w14:textId="77777777" w:rsidR="003318A0" w:rsidRPr="00B85FF4" w:rsidRDefault="003318A0" w:rsidP="008D370D">
            <w:pPr>
              <w:ind w:left="815"/>
              <w:rPr>
                <w:bCs/>
              </w:rPr>
            </w:pPr>
            <w:r w:rsidRPr="00B85FF4">
              <w:rPr>
                <w:bCs/>
              </w:rPr>
              <w:t>У 1.2.01,</w:t>
            </w:r>
          </w:p>
          <w:p w14:paraId="14CEDD85" w14:textId="77777777" w:rsidR="003318A0" w:rsidRPr="00B85FF4" w:rsidRDefault="003318A0" w:rsidP="008D370D">
            <w:pPr>
              <w:ind w:left="815"/>
              <w:rPr>
                <w:bCs/>
              </w:rPr>
            </w:pPr>
            <w:r w:rsidRPr="00B85FF4">
              <w:rPr>
                <w:bCs/>
              </w:rPr>
              <w:t>У 1.3.01,</w:t>
            </w:r>
          </w:p>
          <w:p w14:paraId="5F14E89E" w14:textId="77777777" w:rsidR="003318A0" w:rsidRPr="00B85FF4" w:rsidRDefault="003318A0" w:rsidP="008D370D">
            <w:pPr>
              <w:ind w:left="815"/>
              <w:rPr>
                <w:bCs/>
              </w:rPr>
            </w:pPr>
            <w:r w:rsidRPr="00B85FF4">
              <w:rPr>
                <w:bCs/>
              </w:rPr>
              <w:t xml:space="preserve"> У 1.4.01, </w:t>
            </w:r>
          </w:p>
          <w:p w14:paraId="402CE32B" w14:textId="77777777" w:rsidR="003318A0" w:rsidRPr="00B85FF4" w:rsidRDefault="003318A0" w:rsidP="008D370D">
            <w:pPr>
              <w:ind w:left="815"/>
              <w:rPr>
                <w:bCs/>
              </w:rPr>
            </w:pPr>
            <w:r w:rsidRPr="00B85FF4">
              <w:rPr>
                <w:bCs/>
              </w:rPr>
              <w:t>У 1.4.02,</w:t>
            </w:r>
          </w:p>
          <w:p w14:paraId="1513C66F" w14:textId="77777777" w:rsidR="003318A0" w:rsidRPr="00B85FF4" w:rsidRDefault="003318A0" w:rsidP="008D370D">
            <w:pPr>
              <w:ind w:left="815"/>
              <w:rPr>
                <w:bCs/>
              </w:rPr>
            </w:pPr>
            <w:r w:rsidRPr="00B85FF4">
              <w:rPr>
                <w:bCs/>
              </w:rPr>
              <w:t>З 1.1.01,</w:t>
            </w:r>
          </w:p>
          <w:p w14:paraId="32B053B0" w14:textId="77777777" w:rsidR="003318A0" w:rsidRPr="00B85FF4" w:rsidRDefault="003318A0" w:rsidP="008D370D">
            <w:pPr>
              <w:ind w:left="815"/>
              <w:rPr>
                <w:bCs/>
              </w:rPr>
            </w:pPr>
            <w:r w:rsidRPr="00B85FF4">
              <w:rPr>
                <w:bCs/>
              </w:rPr>
              <w:t>З 1.1.02,</w:t>
            </w:r>
          </w:p>
          <w:p w14:paraId="318745BB" w14:textId="77777777" w:rsidR="003318A0" w:rsidRPr="00B85FF4" w:rsidRDefault="003318A0" w:rsidP="008D370D">
            <w:pPr>
              <w:ind w:left="815"/>
              <w:rPr>
                <w:bCs/>
              </w:rPr>
            </w:pPr>
            <w:r w:rsidRPr="00B85FF4">
              <w:rPr>
                <w:bCs/>
              </w:rPr>
              <w:t>З 1.2.01,</w:t>
            </w:r>
          </w:p>
          <w:p w14:paraId="2D8AD2A7" w14:textId="77777777" w:rsidR="003318A0" w:rsidRPr="00B85FF4" w:rsidRDefault="003318A0" w:rsidP="008D370D">
            <w:pPr>
              <w:ind w:left="815"/>
              <w:rPr>
                <w:bCs/>
              </w:rPr>
            </w:pPr>
            <w:r w:rsidRPr="00B85FF4">
              <w:rPr>
                <w:bCs/>
              </w:rPr>
              <w:t>З 1.3.01,</w:t>
            </w:r>
          </w:p>
          <w:p w14:paraId="41C02197" w14:textId="77777777" w:rsidR="003318A0" w:rsidRPr="00B85FF4" w:rsidRDefault="003318A0" w:rsidP="008D370D">
            <w:pPr>
              <w:ind w:left="815"/>
              <w:rPr>
                <w:bCs/>
              </w:rPr>
            </w:pPr>
            <w:r w:rsidRPr="00B85FF4">
              <w:rPr>
                <w:bCs/>
              </w:rPr>
              <w:t>З 1.3.02,</w:t>
            </w:r>
          </w:p>
          <w:p w14:paraId="02D57E4B" w14:textId="77777777" w:rsidR="003318A0" w:rsidRPr="00B85FF4" w:rsidRDefault="003318A0" w:rsidP="008D370D">
            <w:pPr>
              <w:ind w:left="815"/>
              <w:rPr>
                <w:bCs/>
              </w:rPr>
            </w:pPr>
            <w:r w:rsidRPr="00B85FF4">
              <w:rPr>
                <w:bCs/>
              </w:rPr>
              <w:t>З 1.4.01,</w:t>
            </w:r>
          </w:p>
          <w:p w14:paraId="535AADF4" w14:textId="77777777" w:rsidR="003318A0" w:rsidRPr="00B85FF4" w:rsidRDefault="003318A0" w:rsidP="008D370D">
            <w:pPr>
              <w:ind w:left="815"/>
              <w:rPr>
                <w:bCs/>
              </w:rPr>
            </w:pPr>
          </w:p>
        </w:tc>
      </w:tr>
      <w:tr w:rsidR="003318A0" w:rsidRPr="00B85FF4" w14:paraId="3211BDEE" w14:textId="77777777" w:rsidTr="008D370D">
        <w:trPr>
          <w:trHeight w:val="276"/>
        </w:trPr>
        <w:tc>
          <w:tcPr>
            <w:tcW w:w="1025" w:type="pct"/>
          </w:tcPr>
          <w:p w14:paraId="4BCD4AEC" w14:textId="77777777" w:rsidR="003318A0" w:rsidRPr="00B85FF4" w:rsidRDefault="003318A0" w:rsidP="008D370D">
            <w:pPr>
              <w:ind w:firstLine="455"/>
              <w:rPr>
                <w:bCs/>
              </w:rPr>
            </w:pPr>
            <w:r w:rsidRPr="00B85FF4">
              <w:rPr>
                <w:bCs/>
              </w:rPr>
              <w:t>Тема 4.1 Судовые электроэнергетические системы.</w:t>
            </w:r>
          </w:p>
        </w:tc>
        <w:tc>
          <w:tcPr>
            <w:tcW w:w="2035" w:type="pct"/>
          </w:tcPr>
          <w:p w14:paraId="1DC025CA" w14:textId="77777777" w:rsidR="003318A0" w:rsidRPr="00B85FF4" w:rsidRDefault="003318A0" w:rsidP="00DA76C7">
            <w:pPr>
              <w:numPr>
                <w:ilvl w:val="0"/>
                <w:numId w:val="107"/>
              </w:numPr>
              <w:ind w:left="59" w:firstLine="189"/>
              <w:rPr>
                <w:bCs/>
              </w:rPr>
            </w:pPr>
            <w:r w:rsidRPr="00B85FF4">
              <w:rPr>
                <w:bCs/>
              </w:rPr>
              <w:t>Источники электрической энергии на судах. Виды судовых генераторов. Стандартные значения параметров тока.</w:t>
            </w:r>
          </w:p>
          <w:p w14:paraId="6F7678FE" w14:textId="77777777" w:rsidR="003318A0" w:rsidRPr="00B85FF4" w:rsidRDefault="003318A0" w:rsidP="00DA76C7">
            <w:pPr>
              <w:numPr>
                <w:ilvl w:val="0"/>
                <w:numId w:val="107"/>
              </w:numPr>
              <w:ind w:left="59" w:firstLine="189"/>
              <w:rPr>
                <w:bCs/>
              </w:rPr>
            </w:pPr>
            <w:r w:rsidRPr="00B85FF4">
              <w:rPr>
                <w:bCs/>
              </w:rPr>
              <w:t>Потребители электроэнергии на судах. Группы потребителей.</w:t>
            </w:r>
          </w:p>
          <w:p w14:paraId="2F0C9479" w14:textId="77777777" w:rsidR="003318A0" w:rsidRPr="00B85FF4" w:rsidRDefault="003318A0" w:rsidP="00DA76C7">
            <w:pPr>
              <w:numPr>
                <w:ilvl w:val="0"/>
                <w:numId w:val="107"/>
              </w:numPr>
              <w:ind w:left="59" w:firstLine="189"/>
              <w:rPr>
                <w:bCs/>
              </w:rPr>
            </w:pPr>
            <w:r w:rsidRPr="00B85FF4">
              <w:rPr>
                <w:bCs/>
              </w:rPr>
              <w:lastRenderedPageBreak/>
              <w:t>Распределение электроэнергии на судах. Главный и аварийный щиты распределения.</w:t>
            </w:r>
          </w:p>
          <w:p w14:paraId="10A8A486" w14:textId="77777777" w:rsidR="003318A0" w:rsidRPr="00B85FF4" w:rsidRDefault="003318A0" w:rsidP="00DA76C7">
            <w:pPr>
              <w:numPr>
                <w:ilvl w:val="0"/>
                <w:numId w:val="107"/>
              </w:numPr>
              <w:ind w:left="59" w:firstLine="189"/>
              <w:rPr>
                <w:bCs/>
              </w:rPr>
            </w:pPr>
            <w:r w:rsidRPr="00B85FF4">
              <w:rPr>
                <w:bCs/>
              </w:rPr>
              <w:t>Основные требования Регистра по источникам электроэнергии.</w:t>
            </w:r>
          </w:p>
        </w:tc>
        <w:tc>
          <w:tcPr>
            <w:tcW w:w="543" w:type="pct"/>
          </w:tcPr>
          <w:p w14:paraId="30BC75DB" w14:textId="77777777" w:rsidR="003318A0" w:rsidRPr="00B85FF4" w:rsidRDefault="003318A0" w:rsidP="008D370D">
            <w:pPr>
              <w:jc w:val="center"/>
              <w:rPr>
                <w:iCs/>
              </w:rPr>
            </w:pPr>
            <w:r w:rsidRPr="00B85FF4">
              <w:rPr>
                <w:iCs/>
              </w:rPr>
              <w:lastRenderedPageBreak/>
              <w:t>12</w:t>
            </w:r>
          </w:p>
        </w:tc>
        <w:tc>
          <w:tcPr>
            <w:tcW w:w="457" w:type="pct"/>
            <w:vMerge/>
          </w:tcPr>
          <w:p w14:paraId="49022FD8" w14:textId="77777777" w:rsidR="003318A0" w:rsidRPr="00B85FF4" w:rsidRDefault="003318A0" w:rsidP="008D370D">
            <w:pPr>
              <w:jc w:val="center"/>
              <w:rPr>
                <w:b/>
              </w:rPr>
            </w:pPr>
          </w:p>
        </w:tc>
        <w:tc>
          <w:tcPr>
            <w:tcW w:w="940" w:type="pct"/>
            <w:vMerge/>
          </w:tcPr>
          <w:p w14:paraId="73F250C6" w14:textId="77777777" w:rsidR="003318A0" w:rsidRPr="00B85FF4" w:rsidRDefault="003318A0" w:rsidP="008D370D">
            <w:pPr>
              <w:jc w:val="center"/>
              <w:rPr>
                <w:b/>
              </w:rPr>
            </w:pPr>
          </w:p>
        </w:tc>
      </w:tr>
      <w:tr w:rsidR="003318A0" w:rsidRPr="00B85FF4" w14:paraId="1E8F0034" w14:textId="77777777" w:rsidTr="008D370D">
        <w:trPr>
          <w:trHeight w:val="276"/>
        </w:trPr>
        <w:tc>
          <w:tcPr>
            <w:tcW w:w="1025" w:type="pct"/>
          </w:tcPr>
          <w:p w14:paraId="6DB032FE" w14:textId="77777777" w:rsidR="003318A0" w:rsidRPr="00B85FF4" w:rsidRDefault="003318A0" w:rsidP="008D370D">
            <w:pPr>
              <w:ind w:firstLine="455"/>
              <w:jc w:val="both"/>
              <w:rPr>
                <w:bCs/>
              </w:rPr>
            </w:pPr>
            <w:r w:rsidRPr="00B85FF4">
              <w:rPr>
                <w:bCs/>
              </w:rPr>
              <w:t>Тема 4.2 Основы электробезопасности на судах</w:t>
            </w:r>
          </w:p>
        </w:tc>
        <w:tc>
          <w:tcPr>
            <w:tcW w:w="2035" w:type="pct"/>
          </w:tcPr>
          <w:p w14:paraId="1BA12AD1" w14:textId="77777777" w:rsidR="003318A0" w:rsidRPr="00B85FF4" w:rsidRDefault="003318A0" w:rsidP="00DA76C7">
            <w:pPr>
              <w:numPr>
                <w:ilvl w:val="0"/>
                <w:numId w:val="108"/>
              </w:numPr>
              <w:spacing w:line="276" w:lineRule="auto"/>
              <w:rPr>
                <w:bCs/>
              </w:rPr>
            </w:pPr>
            <w:r w:rsidRPr="00B85FF4">
              <w:rPr>
                <w:bCs/>
              </w:rPr>
              <w:t>Поражающее действие электрического тока.</w:t>
            </w:r>
          </w:p>
          <w:p w14:paraId="10F4672D" w14:textId="77777777" w:rsidR="003318A0" w:rsidRPr="00B85FF4" w:rsidRDefault="003318A0" w:rsidP="00DA76C7">
            <w:pPr>
              <w:numPr>
                <w:ilvl w:val="0"/>
                <w:numId w:val="108"/>
              </w:numPr>
              <w:spacing w:line="276" w:lineRule="auto"/>
              <w:rPr>
                <w:bCs/>
              </w:rPr>
            </w:pPr>
            <w:r w:rsidRPr="00B85FF4">
              <w:rPr>
                <w:bCs/>
              </w:rPr>
              <w:t>Основные факторы поражения электротоком.</w:t>
            </w:r>
          </w:p>
          <w:p w14:paraId="0B26D542" w14:textId="77777777" w:rsidR="003318A0" w:rsidRPr="00B85FF4" w:rsidRDefault="003318A0" w:rsidP="00DA76C7">
            <w:pPr>
              <w:numPr>
                <w:ilvl w:val="0"/>
                <w:numId w:val="108"/>
              </w:numPr>
              <w:spacing w:line="276" w:lineRule="auto"/>
              <w:rPr>
                <w:bCs/>
              </w:rPr>
            </w:pPr>
            <w:r w:rsidRPr="00B85FF4">
              <w:rPr>
                <w:bCs/>
              </w:rPr>
              <w:t>Электрические травмы.</w:t>
            </w:r>
          </w:p>
          <w:p w14:paraId="6BD00962" w14:textId="77777777" w:rsidR="003318A0" w:rsidRPr="00B85FF4" w:rsidRDefault="003318A0" w:rsidP="00DA76C7">
            <w:pPr>
              <w:numPr>
                <w:ilvl w:val="0"/>
                <w:numId w:val="108"/>
              </w:numPr>
              <w:spacing w:line="276" w:lineRule="auto"/>
              <w:rPr>
                <w:bCs/>
              </w:rPr>
            </w:pPr>
            <w:r w:rsidRPr="00B85FF4">
              <w:rPr>
                <w:bCs/>
              </w:rPr>
              <w:t>Организационные меры по электробезопасности.</w:t>
            </w:r>
          </w:p>
          <w:p w14:paraId="2704EE96" w14:textId="77777777" w:rsidR="003318A0" w:rsidRPr="00B85FF4" w:rsidRDefault="003318A0" w:rsidP="00DA76C7">
            <w:pPr>
              <w:numPr>
                <w:ilvl w:val="0"/>
                <w:numId w:val="108"/>
              </w:numPr>
              <w:spacing w:line="276" w:lineRule="auto"/>
              <w:rPr>
                <w:bCs/>
              </w:rPr>
            </w:pPr>
            <w:r w:rsidRPr="00B85FF4">
              <w:rPr>
                <w:bCs/>
              </w:rPr>
              <w:t>Технические меры по электробезопасности.</w:t>
            </w:r>
          </w:p>
          <w:p w14:paraId="0341BF3F" w14:textId="77777777" w:rsidR="003318A0" w:rsidRPr="00B85FF4" w:rsidRDefault="003318A0" w:rsidP="00DA76C7">
            <w:pPr>
              <w:numPr>
                <w:ilvl w:val="0"/>
                <w:numId w:val="108"/>
              </w:numPr>
              <w:spacing w:line="276" w:lineRule="auto"/>
              <w:rPr>
                <w:bCs/>
              </w:rPr>
            </w:pPr>
            <w:r w:rsidRPr="00B85FF4">
              <w:rPr>
                <w:bCs/>
              </w:rPr>
              <w:t>Средства индивидуальной и коллективной защиты.</w:t>
            </w:r>
          </w:p>
          <w:p w14:paraId="0C5283B2" w14:textId="77777777" w:rsidR="003318A0" w:rsidRPr="00B85FF4" w:rsidRDefault="003318A0" w:rsidP="008D370D">
            <w:pPr>
              <w:ind w:left="561"/>
              <w:rPr>
                <w:bCs/>
              </w:rPr>
            </w:pPr>
            <w:r w:rsidRPr="00B85FF4">
              <w:rPr>
                <w:bCs/>
              </w:rPr>
              <w:t>В том числе практические занятия:</w:t>
            </w:r>
          </w:p>
          <w:p w14:paraId="5492F2CC" w14:textId="77777777" w:rsidR="003318A0" w:rsidRPr="00B85FF4" w:rsidRDefault="003318A0" w:rsidP="00DA76C7">
            <w:pPr>
              <w:numPr>
                <w:ilvl w:val="0"/>
                <w:numId w:val="109"/>
              </w:numPr>
              <w:spacing w:line="276" w:lineRule="auto"/>
              <w:rPr>
                <w:bCs/>
              </w:rPr>
            </w:pPr>
            <w:r w:rsidRPr="00B85FF4">
              <w:rPr>
                <w:bCs/>
              </w:rPr>
              <w:t>Отработка действий при помощи пострадавшему от действия электрического тока</w:t>
            </w:r>
          </w:p>
        </w:tc>
        <w:tc>
          <w:tcPr>
            <w:tcW w:w="543" w:type="pct"/>
          </w:tcPr>
          <w:p w14:paraId="2479503F" w14:textId="77777777" w:rsidR="003318A0" w:rsidRPr="00B85FF4" w:rsidRDefault="003318A0" w:rsidP="008D370D">
            <w:pPr>
              <w:jc w:val="center"/>
              <w:rPr>
                <w:iCs/>
              </w:rPr>
            </w:pPr>
            <w:r w:rsidRPr="00B85FF4">
              <w:rPr>
                <w:iCs/>
              </w:rPr>
              <w:t>12/4</w:t>
            </w:r>
          </w:p>
        </w:tc>
        <w:tc>
          <w:tcPr>
            <w:tcW w:w="457" w:type="pct"/>
            <w:vMerge/>
          </w:tcPr>
          <w:p w14:paraId="5D084AC4" w14:textId="77777777" w:rsidR="003318A0" w:rsidRPr="00B85FF4" w:rsidRDefault="003318A0" w:rsidP="008D370D">
            <w:pPr>
              <w:jc w:val="center"/>
              <w:rPr>
                <w:b/>
              </w:rPr>
            </w:pPr>
          </w:p>
        </w:tc>
        <w:tc>
          <w:tcPr>
            <w:tcW w:w="940" w:type="pct"/>
            <w:vMerge/>
          </w:tcPr>
          <w:p w14:paraId="22291ECA" w14:textId="77777777" w:rsidR="003318A0" w:rsidRPr="00B85FF4" w:rsidRDefault="003318A0" w:rsidP="008D370D">
            <w:pPr>
              <w:jc w:val="center"/>
              <w:rPr>
                <w:b/>
              </w:rPr>
            </w:pPr>
          </w:p>
        </w:tc>
      </w:tr>
      <w:tr w:rsidR="003318A0" w:rsidRPr="00B85FF4" w14:paraId="1F20F7D4" w14:textId="77777777" w:rsidTr="008D370D">
        <w:trPr>
          <w:trHeight w:val="20"/>
        </w:trPr>
        <w:tc>
          <w:tcPr>
            <w:tcW w:w="3060" w:type="pct"/>
            <w:gridSpan w:val="2"/>
          </w:tcPr>
          <w:p w14:paraId="6F07960B" w14:textId="77777777" w:rsidR="003318A0" w:rsidRPr="00B85FF4" w:rsidRDefault="003318A0" w:rsidP="008D370D">
            <w:pPr>
              <w:suppressAutoHyphens/>
              <w:rPr>
                <w:b/>
              </w:rPr>
            </w:pPr>
            <w:r w:rsidRPr="00B85FF4">
              <w:rPr>
                <w:b/>
              </w:rPr>
              <w:t>Промежуточная аттестация</w:t>
            </w:r>
          </w:p>
        </w:tc>
        <w:tc>
          <w:tcPr>
            <w:tcW w:w="543" w:type="pct"/>
            <w:vAlign w:val="center"/>
          </w:tcPr>
          <w:p w14:paraId="111404F5" w14:textId="77777777" w:rsidR="003318A0" w:rsidRPr="00B85FF4" w:rsidRDefault="003318A0" w:rsidP="008D370D">
            <w:pPr>
              <w:rPr>
                <w:b/>
                <w:i/>
              </w:rPr>
            </w:pPr>
            <w:r w:rsidRPr="00B85FF4">
              <w:rPr>
                <w:b/>
                <w:i/>
              </w:rPr>
              <w:t>5 семестр</w:t>
            </w:r>
          </w:p>
        </w:tc>
        <w:tc>
          <w:tcPr>
            <w:tcW w:w="457" w:type="pct"/>
          </w:tcPr>
          <w:p w14:paraId="480EE047" w14:textId="77777777" w:rsidR="003318A0" w:rsidRPr="00B85FF4" w:rsidRDefault="003318A0" w:rsidP="008D370D">
            <w:pPr>
              <w:rPr>
                <w:b/>
                <w:i/>
              </w:rPr>
            </w:pPr>
          </w:p>
        </w:tc>
        <w:tc>
          <w:tcPr>
            <w:tcW w:w="940" w:type="pct"/>
          </w:tcPr>
          <w:p w14:paraId="7DBEE340" w14:textId="77777777" w:rsidR="003318A0" w:rsidRPr="00B85FF4" w:rsidRDefault="003318A0" w:rsidP="008D370D">
            <w:pPr>
              <w:rPr>
                <w:b/>
                <w:i/>
              </w:rPr>
            </w:pPr>
          </w:p>
        </w:tc>
      </w:tr>
      <w:tr w:rsidR="003318A0" w:rsidRPr="00B85FF4" w14:paraId="5A697005" w14:textId="77777777" w:rsidTr="008D370D">
        <w:trPr>
          <w:trHeight w:val="20"/>
        </w:trPr>
        <w:tc>
          <w:tcPr>
            <w:tcW w:w="3060" w:type="pct"/>
            <w:gridSpan w:val="2"/>
          </w:tcPr>
          <w:p w14:paraId="4ED030F1" w14:textId="77777777" w:rsidR="003318A0" w:rsidRPr="00B85FF4" w:rsidRDefault="003318A0" w:rsidP="008D370D">
            <w:pPr>
              <w:rPr>
                <w:b/>
                <w:bCs/>
              </w:rPr>
            </w:pPr>
            <w:r w:rsidRPr="00B85FF4">
              <w:rPr>
                <w:b/>
                <w:bCs/>
              </w:rPr>
              <w:t>Всего:</w:t>
            </w:r>
          </w:p>
        </w:tc>
        <w:tc>
          <w:tcPr>
            <w:tcW w:w="543" w:type="pct"/>
            <w:vAlign w:val="center"/>
          </w:tcPr>
          <w:p w14:paraId="23F27ED8" w14:textId="77777777" w:rsidR="003318A0" w:rsidRPr="00B85FF4" w:rsidRDefault="003318A0" w:rsidP="008D370D">
            <w:pPr>
              <w:rPr>
                <w:b/>
                <w:bCs/>
                <w:i/>
              </w:rPr>
            </w:pPr>
            <w:r w:rsidRPr="00B85FF4">
              <w:rPr>
                <w:b/>
                <w:bCs/>
                <w:i/>
              </w:rPr>
              <w:t>138 часов</w:t>
            </w:r>
          </w:p>
        </w:tc>
        <w:tc>
          <w:tcPr>
            <w:tcW w:w="457" w:type="pct"/>
          </w:tcPr>
          <w:p w14:paraId="28F8F086" w14:textId="77777777" w:rsidR="003318A0" w:rsidRPr="00B85FF4" w:rsidRDefault="003318A0" w:rsidP="008D370D">
            <w:pPr>
              <w:rPr>
                <w:b/>
                <w:bCs/>
                <w:i/>
              </w:rPr>
            </w:pPr>
          </w:p>
        </w:tc>
        <w:tc>
          <w:tcPr>
            <w:tcW w:w="940" w:type="pct"/>
          </w:tcPr>
          <w:p w14:paraId="7130062A" w14:textId="77777777" w:rsidR="003318A0" w:rsidRPr="00B85FF4" w:rsidRDefault="003318A0" w:rsidP="008D370D">
            <w:pPr>
              <w:rPr>
                <w:b/>
                <w:bCs/>
                <w:i/>
              </w:rPr>
            </w:pPr>
          </w:p>
        </w:tc>
      </w:tr>
    </w:tbl>
    <w:p w14:paraId="19FB45E9" w14:textId="77777777" w:rsidR="003318A0" w:rsidRPr="00B85FF4" w:rsidRDefault="003318A0" w:rsidP="003318A0">
      <w:pPr>
        <w:ind w:firstLine="709"/>
        <w:rPr>
          <w:i/>
        </w:rPr>
      </w:pPr>
    </w:p>
    <w:p w14:paraId="57B5CA2B" w14:textId="77777777" w:rsidR="003318A0" w:rsidRPr="00B85FF4" w:rsidRDefault="003318A0" w:rsidP="003318A0">
      <w:pPr>
        <w:ind w:firstLine="709"/>
        <w:rPr>
          <w:i/>
        </w:rPr>
        <w:sectPr w:rsidR="003318A0" w:rsidRPr="00B85FF4" w:rsidSect="008D370D">
          <w:pgSz w:w="16840" w:h="11907" w:orient="landscape"/>
          <w:pgMar w:top="851" w:right="1134" w:bottom="851" w:left="992" w:header="709" w:footer="709" w:gutter="0"/>
          <w:cols w:space="720"/>
        </w:sectPr>
      </w:pPr>
    </w:p>
    <w:p w14:paraId="7419BB3E" w14:textId="77777777" w:rsidR="003318A0" w:rsidRPr="00B85FF4" w:rsidRDefault="003318A0" w:rsidP="003318A0">
      <w:pPr>
        <w:ind w:left="1353"/>
        <w:rPr>
          <w:b/>
          <w:bCs/>
        </w:rPr>
      </w:pPr>
      <w:r w:rsidRPr="00B85FF4">
        <w:rPr>
          <w:b/>
          <w:bCs/>
        </w:rPr>
        <w:lastRenderedPageBreak/>
        <w:t>3. УСЛОВИЯ РЕАЛИЗАЦИИ УЧЕБНОЙ ДИСЦИПЛИНЫ</w:t>
      </w:r>
    </w:p>
    <w:p w14:paraId="1A3141BF" w14:textId="77777777" w:rsidR="003318A0" w:rsidRPr="00B85FF4" w:rsidRDefault="003318A0" w:rsidP="003318A0">
      <w:pPr>
        <w:suppressAutoHyphens/>
        <w:ind w:firstLine="709"/>
        <w:jc w:val="both"/>
        <w:rPr>
          <w:bCs/>
        </w:rPr>
      </w:pPr>
      <w:r w:rsidRPr="00B85FF4">
        <w:rPr>
          <w:bCs/>
        </w:rPr>
        <w:t>3.1. Для реализации программы учебной дисциплины должны быть предусмотрены следующие специальные помещения:</w:t>
      </w:r>
    </w:p>
    <w:p w14:paraId="6EB3F88D" w14:textId="77777777" w:rsidR="003318A0" w:rsidRPr="00B85FF4" w:rsidRDefault="003318A0" w:rsidP="003318A0">
      <w:pPr>
        <w:suppressAutoHyphens/>
        <w:ind w:firstLine="709"/>
        <w:jc w:val="both"/>
        <w:rPr>
          <w:bCs/>
        </w:rPr>
      </w:pPr>
      <w:r w:rsidRPr="00B85FF4">
        <w:rPr>
          <w:bCs/>
        </w:rPr>
        <w:t xml:space="preserve">1. Кабинет «Электротехники и электроники», оснащенный в соответствии с п. 6.1.2.1 образовательной программы по специальности </w:t>
      </w:r>
      <w:r w:rsidRPr="00B85FF4">
        <w:t>15.02.06 Монтаж, техническая эксплуатация и ремонт холодильно-компрессорных теплонасосных машин и установок (по отраслям)</w:t>
      </w:r>
      <w:r w:rsidRPr="00B85FF4">
        <w:rPr>
          <w:bCs/>
        </w:rPr>
        <w:t>.</w:t>
      </w:r>
    </w:p>
    <w:p w14:paraId="095333F5" w14:textId="77777777" w:rsidR="003318A0" w:rsidRPr="00B85FF4" w:rsidRDefault="003318A0" w:rsidP="003318A0">
      <w:pPr>
        <w:suppressAutoHyphens/>
        <w:ind w:firstLine="709"/>
        <w:jc w:val="both"/>
        <w:rPr>
          <w:bCs/>
        </w:rPr>
      </w:pPr>
      <w:r w:rsidRPr="00B85FF4">
        <w:rPr>
          <w:bCs/>
        </w:rPr>
        <w:t>2. Лаборатория электротехники со специализированными стендами</w:t>
      </w:r>
    </w:p>
    <w:p w14:paraId="57FD05DC" w14:textId="77777777" w:rsidR="003318A0" w:rsidRPr="00B85FF4" w:rsidRDefault="003318A0" w:rsidP="003318A0">
      <w:pPr>
        <w:suppressAutoHyphens/>
        <w:ind w:firstLine="709"/>
        <w:jc w:val="both"/>
        <w:rPr>
          <w:bCs/>
        </w:rPr>
      </w:pPr>
      <w:r w:rsidRPr="00B85FF4">
        <w:rPr>
          <w:bCs/>
        </w:rPr>
        <w:t>3. Лаборатория с действующей холодильной установкой.</w:t>
      </w:r>
    </w:p>
    <w:p w14:paraId="20D6AA2E" w14:textId="77777777" w:rsidR="003318A0" w:rsidRPr="00B85FF4" w:rsidRDefault="003318A0" w:rsidP="003318A0">
      <w:pPr>
        <w:suppressAutoHyphens/>
        <w:autoSpaceDE w:val="0"/>
        <w:autoSpaceDN w:val="0"/>
        <w:adjustRightInd w:val="0"/>
        <w:ind w:firstLine="709"/>
        <w:jc w:val="both"/>
        <w:rPr>
          <w:lang w:eastAsia="en-US"/>
        </w:rPr>
      </w:pPr>
    </w:p>
    <w:p w14:paraId="664B77B5" w14:textId="77777777" w:rsidR="003318A0" w:rsidRPr="00B85FF4" w:rsidRDefault="003318A0" w:rsidP="003318A0">
      <w:pPr>
        <w:suppressAutoHyphens/>
        <w:ind w:firstLine="709"/>
        <w:jc w:val="both"/>
        <w:rPr>
          <w:bCs/>
        </w:rPr>
      </w:pPr>
    </w:p>
    <w:p w14:paraId="783C4227" w14:textId="77777777" w:rsidR="003318A0" w:rsidRPr="00B85FF4" w:rsidRDefault="003318A0" w:rsidP="003318A0">
      <w:pPr>
        <w:suppressAutoHyphens/>
        <w:ind w:firstLine="709"/>
        <w:jc w:val="both"/>
        <w:rPr>
          <w:b/>
          <w:bCs/>
        </w:rPr>
      </w:pPr>
      <w:r w:rsidRPr="00B85FF4">
        <w:rPr>
          <w:b/>
          <w:bCs/>
        </w:rPr>
        <w:t>3.2. Информационное обеспечение реализации программы</w:t>
      </w:r>
    </w:p>
    <w:p w14:paraId="3AC2C57C" w14:textId="77777777" w:rsidR="003318A0" w:rsidRPr="00B85FF4" w:rsidRDefault="003318A0" w:rsidP="003318A0">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1EEE80" w14:textId="77777777" w:rsidR="003318A0" w:rsidRPr="00B85FF4" w:rsidRDefault="003318A0" w:rsidP="003318A0">
      <w:pPr>
        <w:suppressAutoHyphens/>
        <w:ind w:firstLine="709"/>
        <w:jc w:val="both"/>
      </w:pPr>
    </w:p>
    <w:p w14:paraId="06B09725" w14:textId="77777777" w:rsidR="003318A0" w:rsidRPr="00B85FF4" w:rsidRDefault="003318A0" w:rsidP="003318A0">
      <w:pPr>
        <w:suppressAutoHyphens/>
        <w:ind w:firstLine="709"/>
        <w:jc w:val="both"/>
        <w:rPr>
          <w:b/>
        </w:rPr>
      </w:pPr>
      <w:r w:rsidRPr="00B85FF4">
        <w:rPr>
          <w:b/>
        </w:rPr>
        <w:t>3.2.1. Основные печатные издания</w:t>
      </w:r>
    </w:p>
    <w:p w14:paraId="3FA31679" w14:textId="77777777" w:rsidR="003318A0" w:rsidRPr="00B85FF4" w:rsidRDefault="003318A0" w:rsidP="00DA76C7">
      <w:pPr>
        <w:numPr>
          <w:ilvl w:val="0"/>
          <w:numId w:val="113"/>
        </w:numPr>
        <w:tabs>
          <w:tab w:val="left" w:pos="316"/>
        </w:tabs>
        <w:ind w:left="0" w:firstLine="0"/>
        <w:jc w:val="both"/>
        <w:rPr>
          <w:bCs/>
        </w:rPr>
      </w:pPr>
      <w:r w:rsidRPr="00B85FF4">
        <w:rPr>
          <w:bCs/>
        </w:rPr>
        <w:t>Правила классификации и постройки морских судов  [Электронный ресурс]: нормативно-технический документ / Российский морской регистр судоходства. - Санкт-Петербург: Российский морской регистр судоходства, 2016 - Ч. XII: Холодильные установки:  Взамен НД 2-020101-095; Введ. с 01.01.2018 г. -  2018.</w:t>
      </w:r>
    </w:p>
    <w:p w14:paraId="6EA1E3FD" w14:textId="77777777" w:rsidR="003318A0" w:rsidRPr="00B85FF4" w:rsidRDefault="003318A0" w:rsidP="00DA76C7">
      <w:pPr>
        <w:numPr>
          <w:ilvl w:val="0"/>
          <w:numId w:val="113"/>
        </w:numPr>
        <w:tabs>
          <w:tab w:val="left" w:pos="316"/>
        </w:tabs>
        <w:ind w:left="0" w:firstLine="0"/>
        <w:jc w:val="both"/>
        <w:rPr>
          <w:bCs/>
        </w:rPr>
      </w:pPr>
      <w:r w:rsidRPr="00B85FF4">
        <w:rPr>
          <w:bCs/>
        </w:rPr>
        <w:t>Правила классификации и постройки морских судов  [Электронный ресурс]: нормативно-технический документ / Российский морской регистр судоходства. - Санкт-Петербург: Российский морской регистр судоходства, 2015 - Ч. XV: Автоматизация:  Взамен НД 2-020101-095; Введ. с 01.01.2018 г. -  2018.</w:t>
      </w:r>
    </w:p>
    <w:p w14:paraId="53B45E6A" w14:textId="77777777" w:rsidR="003318A0" w:rsidRPr="00B85FF4" w:rsidRDefault="003318A0" w:rsidP="00DA76C7">
      <w:pPr>
        <w:numPr>
          <w:ilvl w:val="0"/>
          <w:numId w:val="113"/>
        </w:numPr>
        <w:tabs>
          <w:tab w:val="left" w:pos="316"/>
        </w:tabs>
        <w:ind w:left="0" w:firstLine="0"/>
        <w:jc w:val="both"/>
        <w:rPr>
          <w:bCs/>
        </w:rPr>
      </w:pPr>
      <w:r w:rsidRPr="00B85FF4">
        <w:rPr>
          <w:bCs/>
        </w:rPr>
        <w:t>Миленина С.А., Миленин Н.К. Электротехника, электроника, схемотехника. – М.: «Юрайт», 2022.</w:t>
      </w:r>
    </w:p>
    <w:p w14:paraId="4996EBF0" w14:textId="77777777" w:rsidR="003318A0" w:rsidRPr="00B85FF4" w:rsidRDefault="003318A0" w:rsidP="00DA76C7">
      <w:pPr>
        <w:numPr>
          <w:ilvl w:val="0"/>
          <w:numId w:val="113"/>
        </w:numPr>
        <w:tabs>
          <w:tab w:val="left" w:pos="316"/>
        </w:tabs>
        <w:ind w:left="0" w:firstLine="0"/>
        <w:jc w:val="both"/>
        <w:rPr>
          <w:bCs/>
        </w:rPr>
      </w:pPr>
      <w:r w:rsidRPr="00B85FF4">
        <w:rPr>
          <w:bCs/>
        </w:rPr>
        <w:t>Алиев И.И. Электротехника и электрооборудование. – М.: Юрайт, 2022.- 221 с.</w:t>
      </w:r>
    </w:p>
    <w:p w14:paraId="3DE63173" w14:textId="77777777" w:rsidR="003318A0" w:rsidRPr="00B85FF4" w:rsidRDefault="003318A0" w:rsidP="003318A0">
      <w:pPr>
        <w:ind w:firstLine="709"/>
        <w:contextualSpacing/>
        <w:rPr>
          <w:b/>
        </w:rPr>
      </w:pPr>
    </w:p>
    <w:p w14:paraId="4303EBC2" w14:textId="77777777" w:rsidR="003318A0" w:rsidRPr="00B85FF4" w:rsidRDefault="003318A0" w:rsidP="003318A0">
      <w:pPr>
        <w:ind w:firstLine="709"/>
        <w:contextualSpacing/>
        <w:rPr>
          <w:b/>
        </w:rPr>
      </w:pPr>
      <w:r w:rsidRPr="00B85FF4">
        <w:rPr>
          <w:b/>
        </w:rPr>
        <w:t xml:space="preserve">3.2.2. Основные электронные издания </w:t>
      </w:r>
    </w:p>
    <w:p w14:paraId="0878494C" w14:textId="77777777" w:rsidR="003318A0" w:rsidRPr="00B85FF4" w:rsidRDefault="003318A0" w:rsidP="003318A0">
      <w:pPr>
        <w:ind w:left="567" w:hanging="283"/>
        <w:contextualSpacing/>
        <w:rPr>
          <w:lang w:val="en-US"/>
        </w:rPr>
      </w:pPr>
      <w:r w:rsidRPr="00B85FF4">
        <w:rPr>
          <w:lang w:val="en-US"/>
        </w:rPr>
        <w:t xml:space="preserve">1. </w:t>
      </w:r>
      <w:r w:rsidRPr="00B85FF4">
        <w:t>ЭБС</w:t>
      </w:r>
      <w:r w:rsidRPr="00B85FF4">
        <w:rPr>
          <w:lang w:val="en-US"/>
        </w:rPr>
        <w:t xml:space="preserve"> «Book.ru»,  https://www.book.ru</w:t>
      </w:r>
    </w:p>
    <w:p w14:paraId="09A09798" w14:textId="77777777" w:rsidR="003318A0" w:rsidRPr="00B85FF4" w:rsidRDefault="003318A0" w:rsidP="003318A0">
      <w:pPr>
        <w:ind w:left="567" w:hanging="283"/>
        <w:contextualSpacing/>
      </w:pPr>
      <w:r w:rsidRPr="00B85FF4">
        <w:t>2. ЭБС « ЮРАЙТ»https://www.biblio-online.ru</w:t>
      </w:r>
    </w:p>
    <w:p w14:paraId="70E4516C" w14:textId="77777777" w:rsidR="003318A0" w:rsidRPr="00B85FF4" w:rsidRDefault="003318A0" w:rsidP="003318A0">
      <w:pPr>
        <w:ind w:left="567" w:hanging="283"/>
        <w:contextualSpacing/>
      </w:pPr>
      <w:r w:rsidRPr="00B85FF4">
        <w:t>3. ЭБС  «Академия», https://www.academia-moscow.ru</w:t>
      </w:r>
    </w:p>
    <w:p w14:paraId="021486B6" w14:textId="77777777" w:rsidR="003318A0" w:rsidRPr="00B85FF4" w:rsidRDefault="003318A0" w:rsidP="003318A0">
      <w:pPr>
        <w:ind w:left="567" w:hanging="283"/>
        <w:contextualSpacing/>
      </w:pPr>
      <w:r w:rsidRPr="00B85FF4">
        <w:t>4. Издательство «Лань»,https://e.lanbook.com</w:t>
      </w:r>
    </w:p>
    <w:p w14:paraId="6880ABF0" w14:textId="77777777" w:rsidR="003318A0" w:rsidRPr="00B85FF4" w:rsidRDefault="003318A0" w:rsidP="003318A0">
      <w:pPr>
        <w:ind w:left="567" w:hanging="283"/>
        <w:contextualSpacing/>
      </w:pPr>
      <w:r w:rsidRPr="00B85FF4">
        <w:t>5. Электронно-библиотечная система «Университетская библиотека онлайн»,https://www.biblioclub.ru</w:t>
      </w:r>
    </w:p>
    <w:p w14:paraId="2B50FC65" w14:textId="77777777" w:rsidR="003318A0" w:rsidRPr="00B85FF4" w:rsidRDefault="003318A0" w:rsidP="003318A0">
      <w:pPr>
        <w:ind w:firstLine="709"/>
        <w:contextualSpacing/>
        <w:jc w:val="both"/>
        <w:rPr>
          <w:b/>
          <w:bCs/>
          <w:i/>
        </w:rPr>
      </w:pPr>
    </w:p>
    <w:p w14:paraId="5CEF6FE1" w14:textId="77777777" w:rsidR="003318A0" w:rsidRPr="00B85FF4" w:rsidRDefault="003318A0" w:rsidP="003318A0">
      <w:pPr>
        <w:ind w:firstLine="709"/>
        <w:contextualSpacing/>
        <w:jc w:val="both"/>
        <w:rPr>
          <w:bCs/>
          <w:i/>
        </w:rPr>
      </w:pPr>
      <w:r w:rsidRPr="00B85FF4">
        <w:rPr>
          <w:b/>
          <w:bCs/>
        </w:rPr>
        <w:t>3.2.3. Дополнительные источники</w:t>
      </w:r>
    </w:p>
    <w:p w14:paraId="68A3E5A0" w14:textId="77777777" w:rsidR="003318A0" w:rsidRPr="00B85FF4" w:rsidRDefault="003318A0" w:rsidP="00DA76C7">
      <w:pPr>
        <w:numPr>
          <w:ilvl w:val="0"/>
          <w:numId w:val="98"/>
        </w:numPr>
        <w:spacing w:line="276" w:lineRule="auto"/>
        <w:ind w:left="709" w:hanging="425"/>
        <w:contextualSpacing/>
      </w:pPr>
      <w:r w:rsidRPr="00B85FF4">
        <w:t>Сластихин Ю.Н., Ейдеюс А.И., Елисеев Э.Е. Техническая эксплуатация судовых холодильных установок. – М.: Моркнига, 2014</w:t>
      </w:r>
    </w:p>
    <w:p w14:paraId="72AD11A0" w14:textId="77777777" w:rsidR="003318A0" w:rsidRPr="00B85FF4" w:rsidRDefault="003318A0" w:rsidP="00DA76C7">
      <w:pPr>
        <w:numPr>
          <w:ilvl w:val="0"/>
          <w:numId w:val="98"/>
        </w:numPr>
        <w:spacing w:line="276" w:lineRule="auto"/>
        <w:ind w:left="709" w:hanging="425"/>
        <w:contextualSpacing/>
      </w:pPr>
      <w:r w:rsidRPr="00B85FF4">
        <w:t>Немцов, М. В. Электротехника и электроника [Электронный ресурс] : учебник / М. В. Немцов. - М.: КНОРУС, 2016</w:t>
      </w:r>
    </w:p>
    <w:p w14:paraId="748A138B" w14:textId="77777777" w:rsidR="003318A0" w:rsidRPr="00B85FF4" w:rsidRDefault="003318A0" w:rsidP="00DA76C7">
      <w:pPr>
        <w:numPr>
          <w:ilvl w:val="0"/>
          <w:numId w:val="98"/>
        </w:numPr>
        <w:spacing w:line="276" w:lineRule="auto"/>
        <w:ind w:left="709" w:hanging="425"/>
        <w:contextualSpacing/>
      </w:pPr>
      <w:r w:rsidRPr="00B85FF4">
        <w:t>Мартынова, И. О. Электротехника [Электронный ресурс]: учебник / И. О. Мартынова. - М.: КНОРУС, 2017</w:t>
      </w:r>
    </w:p>
    <w:p w14:paraId="701CB567" w14:textId="77777777" w:rsidR="003318A0" w:rsidRPr="00B85FF4" w:rsidRDefault="003318A0" w:rsidP="003318A0">
      <w:pPr>
        <w:ind w:left="709"/>
        <w:contextualSpacing/>
        <w:rPr>
          <w:b/>
        </w:rPr>
      </w:pPr>
      <w:r w:rsidRPr="00B85FF4">
        <w:br w:type="page"/>
      </w:r>
      <w:r w:rsidRPr="00B85FF4">
        <w:rPr>
          <w:b/>
        </w:rPr>
        <w:lastRenderedPageBreak/>
        <w:t>4.</w:t>
      </w:r>
      <w:r w:rsidRPr="00B85FF4">
        <w:t xml:space="preserve"> </w:t>
      </w:r>
      <w:r w:rsidRPr="00B85FF4">
        <w:rPr>
          <w:b/>
        </w:rPr>
        <w:t xml:space="preserve">КОНТРОЛЬ И ОЦЕНКА РЕЗУЛЬТАТОВ ОСВОЕНИЯ  </w:t>
      </w:r>
    </w:p>
    <w:p w14:paraId="18681EA4" w14:textId="77777777" w:rsidR="003318A0" w:rsidRPr="00B85FF4" w:rsidRDefault="003318A0" w:rsidP="003318A0">
      <w:pPr>
        <w:contextualSpacing/>
        <w:jc w:val="center"/>
        <w:rPr>
          <w:b/>
        </w:rPr>
      </w:pPr>
      <w:r w:rsidRPr="00B85FF4">
        <w:rPr>
          <w:b/>
        </w:rPr>
        <w:t>УЧЕБНОЙ ДИСЦИПЛИНЫ</w:t>
      </w:r>
    </w:p>
    <w:p w14:paraId="6D6C348B" w14:textId="77777777" w:rsidR="003318A0" w:rsidRPr="00B85FF4" w:rsidRDefault="003318A0" w:rsidP="003318A0">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3"/>
        <w:gridCol w:w="3340"/>
        <w:gridCol w:w="2732"/>
      </w:tblGrid>
      <w:tr w:rsidR="003318A0" w:rsidRPr="00B85FF4" w14:paraId="67E98DAD" w14:textId="77777777" w:rsidTr="008D370D">
        <w:tc>
          <w:tcPr>
            <w:tcW w:w="1751" w:type="pct"/>
          </w:tcPr>
          <w:p w14:paraId="6B28B6D3" w14:textId="77777777" w:rsidR="003318A0" w:rsidRPr="00B85FF4" w:rsidRDefault="003318A0" w:rsidP="008D370D">
            <w:pPr>
              <w:jc w:val="center"/>
            </w:pPr>
            <w:r w:rsidRPr="00B85FF4">
              <w:rPr>
                <w:b/>
                <w:bCs/>
                <w:i/>
              </w:rPr>
              <w:t>Результаты обучения</w:t>
            </w:r>
          </w:p>
        </w:tc>
        <w:tc>
          <w:tcPr>
            <w:tcW w:w="1787" w:type="pct"/>
          </w:tcPr>
          <w:p w14:paraId="13FAA016" w14:textId="77777777" w:rsidR="003318A0" w:rsidRPr="00B85FF4" w:rsidRDefault="003318A0" w:rsidP="008D370D">
            <w:pPr>
              <w:jc w:val="center"/>
              <w:rPr>
                <w:b/>
                <w:bCs/>
                <w:i/>
              </w:rPr>
            </w:pPr>
            <w:r w:rsidRPr="00B85FF4">
              <w:rPr>
                <w:b/>
                <w:bCs/>
                <w:i/>
              </w:rPr>
              <w:t>Критерии оценки</w:t>
            </w:r>
          </w:p>
        </w:tc>
        <w:tc>
          <w:tcPr>
            <w:tcW w:w="1462" w:type="pct"/>
          </w:tcPr>
          <w:p w14:paraId="10DC20F8" w14:textId="77777777" w:rsidR="003318A0" w:rsidRPr="00B85FF4" w:rsidRDefault="003318A0" w:rsidP="008D370D">
            <w:pPr>
              <w:jc w:val="center"/>
              <w:rPr>
                <w:b/>
                <w:bCs/>
                <w:i/>
              </w:rPr>
            </w:pPr>
            <w:r w:rsidRPr="00B85FF4">
              <w:rPr>
                <w:b/>
                <w:bCs/>
                <w:i/>
              </w:rPr>
              <w:t>Методы оценки</w:t>
            </w:r>
          </w:p>
        </w:tc>
      </w:tr>
      <w:tr w:rsidR="003318A0" w:rsidRPr="00B85FF4" w14:paraId="74EDDCFF" w14:textId="77777777" w:rsidTr="008D370D">
        <w:tc>
          <w:tcPr>
            <w:tcW w:w="5000" w:type="pct"/>
            <w:gridSpan w:val="3"/>
          </w:tcPr>
          <w:p w14:paraId="05ED1FE9" w14:textId="77777777" w:rsidR="003318A0" w:rsidRPr="00B85FF4" w:rsidRDefault="003318A0" w:rsidP="008D370D">
            <w:pPr>
              <w:suppressAutoHyphens/>
              <w:ind w:firstLine="284"/>
              <w:jc w:val="both"/>
              <w:rPr>
                <w:bCs/>
              </w:rPr>
            </w:pPr>
            <w:r w:rsidRPr="00B85FF4">
              <w:rPr>
                <w:b/>
              </w:rPr>
              <w:t>Усвоенные знания:</w:t>
            </w:r>
          </w:p>
        </w:tc>
      </w:tr>
      <w:tr w:rsidR="003318A0" w:rsidRPr="00B85FF4" w14:paraId="30A2A4E0" w14:textId="77777777" w:rsidTr="008D370D">
        <w:tc>
          <w:tcPr>
            <w:tcW w:w="1751" w:type="pct"/>
          </w:tcPr>
          <w:p w14:paraId="64441B0B" w14:textId="77777777" w:rsidR="003318A0" w:rsidRPr="00B85FF4" w:rsidRDefault="003318A0" w:rsidP="008D370D">
            <w:pPr>
              <w:suppressAutoHyphens/>
              <w:ind w:firstLine="284"/>
              <w:jc w:val="both"/>
            </w:pPr>
            <w:r w:rsidRPr="00B85FF4">
              <w:t>общие сведения об электричестве и электронной теории</w:t>
            </w:r>
          </w:p>
          <w:p w14:paraId="23CE714E" w14:textId="77777777" w:rsidR="003318A0" w:rsidRPr="00B85FF4" w:rsidRDefault="003318A0" w:rsidP="008D370D">
            <w:pPr>
              <w:suppressAutoHyphens/>
              <w:ind w:firstLine="284"/>
              <w:jc w:val="both"/>
            </w:pPr>
            <w:r w:rsidRPr="00B85FF4">
              <w:t xml:space="preserve"> общие сведения об электрической цепи и ее элементах</w:t>
            </w:r>
          </w:p>
          <w:p w14:paraId="41DD7DED" w14:textId="77777777" w:rsidR="003318A0" w:rsidRPr="00B85FF4" w:rsidRDefault="003318A0" w:rsidP="008D370D">
            <w:pPr>
              <w:suppressAutoHyphens/>
              <w:ind w:firstLine="284"/>
              <w:jc w:val="both"/>
            </w:pPr>
            <w:r w:rsidRPr="00B85FF4">
              <w:t xml:space="preserve">условные обозначения в электрических схемах в соответствии с ЕСКД; </w:t>
            </w:r>
          </w:p>
          <w:p w14:paraId="6934B69A" w14:textId="77777777" w:rsidR="003318A0" w:rsidRPr="00B85FF4" w:rsidRDefault="003318A0" w:rsidP="008D370D">
            <w:pPr>
              <w:suppressAutoHyphens/>
              <w:ind w:firstLine="284"/>
              <w:jc w:val="both"/>
            </w:pPr>
            <w:r w:rsidRPr="00B85FF4">
              <w:t>общие сведения о трехфазных электрических цепях, свойствах индуктивности и емкости в цепи переменного тока;</w:t>
            </w:r>
          </w:p>
          <w:p w14:paraId="264E130E" w14:textId="77777777" w:rsidR="003318A0" w:rsidRPr="00B85FF4" w:rsidRDefault="003318A0" w:rsidP="008D370D">
            <w:pPr>
              <w:suppressAutoHyphens/>
              <w:ind w:firstLine="284"/>
              <w:jc w:val="both"/>
            </w:pPr>
            <w:r w:rsidRPr="00B85FF4">
              <w:t>общие сведения об электромагнетизме;</w:t>
            </w:r>
          </w:p>
          <w:p w14:paraId="1C3DC326" w14:textId="77777777" w:rsidR="003318A0" w:rsidRPr="00B85FF4" w:rsidRDefault="003318A0" w:rsidP="008D370D">
            <w:pPr>
              <w:suppressAutoHyphens/>
              <w:ind w:firstLine="284"/>
              <w:jc w:val="both"/>
            </w:pPr>
            <w:r w:rsidRPr="00B85FF4">
              <w:t>основные электроизмерительные приборы, их устройство, принцип действия и правила включения в электрическую цепь</w:t>
            </w:r>
          </w:p>
          <w:p w14:paraId="08745217" w14:textId="77777777" w:rsidR="003318A0" w:rsidRPr="00B85FF4" w:rsidRDefault="003318A0" w:rsidP="008D370D">
            <w:pPr>
              <w:suppressAutoHyphens/>
              <w:ind w:firstLine="284"/>
              <w:jc w:val="both"/>
              <w:rPr>
                <w:bCs/>
              </w:rPr>
            </w:pPr>
          </w:p>
        </w:tc>
        <w:tc>
          <w:tcPr>
            <w:tcW w:w="1787" w:type="pct"/>
          </w:tcPr>
          <w:p w14:paraId="717DE231" w14:textId="77777777" w:rsidR="003318A0" w:rsidRPr="00B85FF4" w:rsidRDefault="003318A0" w:rsidP="008D370D">
            <w:pPr>
              <w:suppressAutoHyphens/>
              <w:ind w:firstLine="284"/>
              <w:jc w:val="both"/>
              <w:rPr>
                <w:bCs/>
              </w:rPr>
            </w:pPr>
            <w:r w:rsidRPr="00B85FF4">
              <w:rPr>
                <w:bCs/>
              </w:rPr>
              <w:t>-последовательно, чётко, связно, обоснованно и безошибочно излагает учебный материал;</w:t>
            </w:r>
          </w:p>
          <w:p w14:paraId="055B6798" w14:textId="77777777" w:rsidR="003318A0" w:rsidRPr="00B85FF4" w:rsidRDefault="003318A0" w:rsidP="008D370D">
            <w:pPr>
              <w:suppressAutoHyphens/>
              <w:ind w:firstLine="284"/>
              <w:jc w:val="both"/>
              <w:rPr>
                <w:bCs/>
              </w:rPr>
            </w:pPr>
            <w:r w:rsidRPr="00B85FF4">
              <w:rPr>
                <w:bCs/>
              </w:rPr>
              <w:t xml:space="preserve">   - дает ответ в логической последовательности с использованием принятой терминологии;</w:t>
            </w:r>
          </w:p>
          <w:p w14:paraId="1EA1D404" w14:textId="77777777" w:rsidR="003318A0" w:rsidRPr="00B85FF4" w:rsidRDefault="003318A0" w:rsidP="008D370D">
            <w:pPr>
              <w:suppressAutoHyphens/>
              <w:ind w:firstLine="284"/>
              <w:jc w:val="both"/>
              <w:rPr>
                <w:bCs/>
              </w:rPr>
            </w:pPr>
            <w:r w:rsidRPr="00B85FF4">
              <w:rPr>
                <w:bCs/>
              </w:rPr>
              <w:t>- показывает понимание сущности рассматриваемых понятий;</w:t>
            </w:r>
          </w:p>
          <w:p w14:paraId="414F4DDB" w14:textId="77777777" w:rsidR="003318A0" w:rsidRPr="00B85FF4" w:rsidRDefault="003318A0" w:rsidP="008D370D">
            <w:pPr>
              <w:suppressAutoHyphens/>
              <w:ind w:firstLine="284"/>
              <w:jc w:val="both"/>
              <w:rPr>
                <w:bCs/>
              </w:rPr>
            </w:pPr>
            <w:r w:rsidRPr="00B85FF4">
              <w:rPr>
                <w:bCs/>
              </w:rPr>
              <w:t>- умеет выделять главное, самостоятельно подтверждать ответ конкретными примерами;</w:t>
            </w:r>
          </w:p>
          <w:p w14:paraId="1A6AB170" w14:textId="77777777" w:rsidR="003318A0" w:rsidRPr="00B85FF4" w:rsidRDefault="003318A0" w:rsidP="008D370D">
            <w:pPr>
              <w:suppressAutoHyphens/>
              <w:ind w:firstLine="284"/>
              <w:jc w:val="both"/>
              <w:rPr>
                <w:bCs/>
              </w:rPr>
            </w:pPr>
            <w:r w:rsidRPr="00B85FF4">
              <w:rPr>
                <w:bCs/>
              </w:rPr>
              <w:t>-рационально использует наглядные пособия, справочные материалы;</w:t>
            </w:r>
          </w:p>
          <w:p w14:paraId="0A25D83A" w14:textId="77777777" w:rsidR="003318A0" w:rsidRPr="00B85FF4" w:rsidRDefault="003318A0" w:rsidP="008D370D">
            <w:pPr>
              <w:suppressAutoHyphens/>
              <w:ind w:firstLine="284"/>
              <w:jc w:val="both"/>
              <w:rPr>
                <w:bCs/>
              </w:rPr>
            </w:pPr>
          </w:p>
        </w:tc>
        <w:tc>
          <w:tcPr>
            <w:tcW w:w="1462" w:type="pct"/>
          </w:tcPr>
          <w:p w14:paraId="68E4E7EF" w14:textId="77777777" w:rsidR="003318A0" w:rsidRPr="00B85FF4" w:rsidRDefault="003318A0" w:rsidP="008D370D">
            <w:pPr>
              <w:suppressAutoHyphens/>
              <w:ind w:firstLine="284"/>
              <w:jc w:val="both"/>
              <w:rPr>
                <w:bCs/>
              </w:rPr>
            </w:pPr>
            <w:r w:rsidRPr="00B85FF4">
              <w:rPr>
                <w:bCs/>
              </w:rPr>
              <w:t>Опрос, тестовый контроль, выполнение заданий на лабораторных занятиях, изложение основных видов неисправностей при неправильной эксплуатации электрооборудования холодильной установки. Дифференциальный зачет</w:t>
            </w:r>
          </w:p>
        </w:tc>
      </w:tr>
      <w:tr w:rsidR="003318A0" w:rsidRPr="00B85FF4" w14:paraId="7BA68927" w14:textId="77777777" w:rsidTr="008D370D">
        <w:trPr>
          <w:trHeight w:val="287"/>
        </w:trPr>
        <w:tc>
          <w:tcPr>
            <w:tcW w:w="5000" w:type="pct"/>
            <w:gridSpan w:val="3"/>
          </w:tcPr>
          <w:p w14:paraId="6A9BF22D" w14:textId="77777777" w:rsidR="003318A0" w:rsidRPr="00B85FF4" w:rsidRDefault="003318A0" w:rsidP="008D370D">
            <w:pPr>
              <w:suppressAutoHyphens/>
              <w:ind w:firstLine="284"/>
              <w:jc w:val="both"/>
              <w:rPr>
                <w:b/>
                <w:bCs/>
              </w:rPr>
            </w:pPr>
            <w:r w:rsidRPr="00B85FF4">
              <w:rPr>
                <w:b/>
                <w:bCs/>
              </w:rPr>
              <w:t>Усвоенные умения:</w:t>
            </w:r>
          </w:p>
        </w:tc>
      </w:tr>
      <w:tr w:rsidR="003318A0" w:rsidRPr="00B85FF4" w14:paraId="0A2FFC35" w14:textId="77777777" w:rsidTr="008D370D">
        <w:trPr>
          <w:trHeight w:val="896"/>
        </w:trPr>
        <w:tc>
          <w:tcPr>
            <w:tcW w:w="1751" w:type="pct"/>
          </w:tcPr>
          <w:p w14:paraId="3EE89115" w14:textId="77777777" w:rsidR="003318A0" w:rsidRPr="00B85FF4" w:rsidRDefault="003318A0" w:rsidP="008D370D">
            <w:pPr>
              <w:suppressAutoHyphens/>
              <w:ind w:firstLine="284"/>
              <w:jc w:val="both"/>
            </w:pPr>
            <w:r w:rsidRPr="00B85FF4">
              <w:t xml:space="preserve">читать структурные, монтажные и простые принципиальные электрические схемы; </w:t>
            </w:r>
          </w:p>
          <w:p w14:paraId="7B12AC77" w14:textId="77777777" w:rsidR="003318A0" w:rsidRPr="00B85FF4" w:rsidRDefault="003318A0" w:rsidP="008D370D">
            <w:pPr>
              <w:suppressAutoHyphens/>
              <w:ind w:firstLine="284"/>
              <w:jc w:val="both"/>
            </w:pPr>
            <w:r w:rsidRPr="00B85FF4">
              <w:t>измерять параметры электрической цепи с использованием электроизмерительных приборов;</w:t>
            </w:r>
          </w:p>
          <w:p w14:paraId="166F4945" w14:textId="77777777" w:rsidR="003318A0" w:rsidRPr="00B85FF4" w:rsidRDefault="003318A0" w:rsidP="008D370D">
            <w:pPr>
              <w:suppressAutoHyphens/>
              <w:ind w:firstLine="284"/>
              <w:jc w:val="both"/>
            </w:pPr>
            <w:r w:rsidRPr="00B85FF4">
              <w:t>пускать и останавливать электроприводы, установленные на эксплуатируемом оборудовании;</w:t>
            </w:r>
          </w:p>
          <w:p w14:paraId="465A8F3E" w14:textId="77777777" w:rsidR="003318A0" w:rsidRPr="00B85FF4" w:rsidRDefault="003318A0" w:rsidP="008D370D">
            <w:pPr>
              <w:suppressAutoHyphens/>
              <w:ind w:firstLine="284"/>
              <w:jc w:val="both"/>
            </w:pPr>
            <w:r w:rsidRPr="00B85FF4">
              <w:t>оказывать первую помощь при поражении электрическим током;</w:t>
            </w:r>
          </w:p>
          <w:p w14:paraId="1B3619B0" w14:textId="77777777" w:rsidR="003318A0" w:rsidRPr="00B85FF4" w:rsidRDefault="003318A0" w:rsidP="008D370D">
            <w:pPr>
              <w:suppressAutoHyphens/>
              <w:ind w:firstLine="284"/>
              <w:jc w:val="both"/>
              <w:rPr>
                <w:bCs/>
              </w:rPr>
            </w:pPr>
            <w:r w:rsidRPr="00B85FF4">
              <w:t xml:space="preserve">тушить пожары в электроустановках </w:t>
            </w:r>
          </w:p>
        </w:tc>
        <w:tc>
          <w:tcPr>
            <w:tcW w:w="1787" w:type="pct"/>
          </w:tcPr>
          <w:p w14:paraId="05843874" w14:textId="77777777" w:rsidR="003318A0" w:rsidRPr="00B85FF4" w:rsidRDefault="003318A0" w:rsidP="00DA76C7">
            <w:pPr>
              <w:numPr>
                <w:ilvl w:val="0"/>
                <w:numId w:val="99"/>
              </w:numPr>
              <w:suppressAutoHyphens/>
              <w:spacing w:line="276" w:lineRule="auto"/>
              <w:ind w:left="196" w:firstLine="0"/>
              <w:jc w:val="both"/>
              <w:rPr>
                <w:bCs/>
              </w:rPr>
            </w:pPr>
            <w:r w:rsidRPr="00B85FF4">
              <w:rPr>
                <w:bCs/>
              </w:rPr>
              <w:t>правильность последовательности выполнения операций при подключении и отключении электроустановок</w:t>
            </w:r>
          </w:p>
          <w:p w14:paraId="3C766081" w14:textId="77777777" w:rsidR="003318A0" w:rsidRPr="00B85FF4" w:rsidRDefault="003318A0" w:rsidP="00DA76C7">
            <w:pPr>
              <w:pStyle w:val="af8"/>
              <w:numPr>
                <w:ilvl w:val="0"/>
                <w:numId w:val="99"/>
              </w:numPr>
              <w:suppressAutoHyphens/>
              <w:spacing w:before="120" w:line="276" w:lineRule="auto"/>
              <w:ind w:left="196" w:firstLine="0"/>
              <w:jc w:val="both"/>
              <w:rPr>
                <w:bCs/>
              </w:rPr>
            </w:pPr>
            <w:r w:rsidRPr="00B85FF4">
              <w:rPr>
                <w:bCs/>
              </w:rPr>
              <w:t xml:space="preserve">правильность действий при выполнении работ по измерению электрических величин </w:t>
            </w:r>
          </w:p>
          <w:p w14:paraId="24610EB4" w14:textId="77777777" w:rsidR="003318A0" w:rsidRPr="00B85FF4" w:rsidRDefault="003318A0" w:rsidP="00DA76C7">
            <w:pPr>
              <w:numPr>
                <w:ilvl w:val="0"/>
                <w:numId w:val="99"/>
              </w:numPr>
              <w:suppressAutoHyphens/>
              <w:spacing w:line="276" w:lineRule="auto"/>
              <w:ind w:left="196" w:firstLine="0"/>
              <w:jc w:val="both"/>
              <w:rPr>
                <w:bCs/>
              </w:rPr>
            </w:pPr>
            <w:r w:rsidRPr="00B85FF4">
              <w:rPr>
                <w:bCs/>
              </w:rPr>
              <w:t>правильность выбора оборудования для контроля сопротивления изоляции, умение пользоваться приборами</w:t>
            </w:r>
          </w:p>
        </w:tc>
        <w:tc>
          <w:tcPr>
            <w:tcW w:w="1462" w:type="pct"/>
          </w:tcPr>
          <w:p w14:paraId="3A7DE110" w14:textId="77777777" w:rsidR="003318A0" w:rsidRPr="00B85FF4" w:rsidRDefault="003318A0" w:rsidP="008D370D">
            <w:pPr>
              <w:suppressAutoHyphens/>
              <w:ind w:firstLine="284"/>
              <w:jc w:val="both"/>
              <w:rPr>
                <w:bCs/>
              </w:rPr>
            </w:pPr>
            <w:r w:rsidRPr="00B85FF4">
              <w:rPr>
                <w:bCs/>
              </w:rPr>
              <w:t>Оценка результатов аудиторной работы обучающихся. Защита лабораторных работ - контроль выполнения индивидуальных заданий. Тестовый контроль. Дифференциальный зачет</w:t>
            </w:r>
          </w:p>
        </w:tc>
      </w:tr>
    </w:tbl>
    <w:p w14:paraId="6DEB251D" w14:textId="77777777" w:rsidR="003318A0" w:rsidRPr="00B85FF4" w:rsidRDefault="003318A0" w:rsidP="003318A0">
      <w:pPr>
        <w:jc w:val="both"/>
        <w:rPr>
          <w:b/>
          <w:szCs w:val="52"/>
        </w:rPr>
      </w:pPr>
    </w:p>
    <w:p w14:paraId="70FBBBA6" w14:textId="77777777" w:rsidR="00971756" w:rsidRPr="00B85FF4" w:rsidRDefault="00971756" w:rsidP="00971756"/>
    <w:p w14:paraId="045AC1B9" w14:textId="77777777" w:rsidR="00971756" w:rsidRPr="00B85FF4" w:rsidRDefault="00971756" w:rsidP="00971756"/>
    <w:p w14:paraId="28C697C5" w14:textId="77777777" w:rsidR="00971756" w:rsidRPr="00B85FF4" w:rsidRDefault="00971756" w:rsidP="00971756"/>
    <w:p w14:paraId="65B937EE" w14:textId="77777777" w:rsidR="00971756" w:rsidRPr="00B85FF4" w:rsidRDefault="00971756" w:rsidP="00971756"/>
    <w:p w14:paraId="0DA39DB9" w14:textId="77777777" w:rsidR="00A57075" w:rsidRPr="00B85FF4" w:rsidRDefault="00A57075" w:rsidP="00A57075">
      <w:pPr>
        <w:pStyle w:val="afe"/>
        <w:jc w:val="right"/>
        <w:rPr>
          <w:rFonts w:ascii="Times New Roman" w:hAnsi="Times New Roman"/>
          <w:b/>
          <w:bCs/>
        </w:rPr>
      </w:pPr>
      <w:r w:rsidRPr="00B85FF4">
        <w:rPr>
          <w:rFonts w:ascii="Times New Roman" w:hAnsi="Times New Roman"/>
          <w:b/>
          <w:bCs/>
        </w:rPr>
        <w:t>Приложение 3.25</w:t>
      </w:r>
    </w:p>
    <w:p w14:paraId="58E68A23" w14:textId="77777777" w:rsidR="00A57075" w:rsidRPr="00B85FF4" w:rsidRDefault="00A57075" w:rsidP="00A57075">
      <w:pPr>
        <w:pStyle w:val="afe"/>
        <w:jc w:val="right"/>
        <w:rPr>
          <w:rFonts w:ascii="Times New Roman" w:hAnsi="Times New Roman"/>
          <w:b/>
          <w:bCs/>
        </w:rPr>
      </w:pPr>
      <w:r w:rsidRPr="00B85FF4">
        <w:rPr>
          <w:rFonts w:ascii="Times New Roman" w:hAnsi="Times New Roman"/>
          <w:b/>
          <w:bCs/>
        </w:rPr>
        <w:t>к ПООП-П специальности 26.02.05 Эксплуатация судовых энергетических установок</w:t>
      </w:r>
    </w:p>
    <w:p w14:paraId="1F4E48F1" w14:textId="77777777" w:rsidR="00A57075" w:rsidRPr="00B85FF4" w:rsidRDefault="00A57075" w:rsidP="00A57075">
      <w:pPr>
        <w:pStyle w:val="afe"/>
        <w:jc w:val="right"/>
        <w:rPr>
          <w:rFonts w:ascii="Times New Roman" w:hAnsi="Times New Roman"/>
          <w:b/>
          <w:bCs/>
        </w:rPr>
      </w:pPr>
    </w:p>
    <w:p w14:paraId="1951126E" w14:textId="77777777" w:rsidR="00A57075" w:rsidRPr="00B85FF4" w:rsidRDefault="00A57075" w:rsidP="00A57075">
      <w:pPr>
        <w:pStyle w:val="afe"/>
        <w:jc w:val="right"/>
        <w:rPr>
          <w:rFonts w:ascii="Times New Roman" w:hAnsi="Times New Roman"/>
          <w:b/>
          <w:bCs/>
        </w:rPr>
      </w:pPr>
    </w:p>
    <w:p w14:paraId="563CC75F" w14:textId="77777777" w:rsidR="00A57075" w:rsidRPr="00B85FF4" w:rsidRDefault="00A57075" w:rsidP="00A57075">
      <w:pPr>
        <w:jc w:val="center"/>
        <w:rPr>
          <w:b/>
          <w:i/>
        </w:rPr>
      </w:pPr>
    </w:p>
    <w:p w14:paraId="74B9774D" w14:textId="77777777" w:rsidR="00A57075" w:rsidRPr="00B85FF4" w:rsidRDefault="00A57075" w:rsidP="00A57075">
      <w:pPr>
        <w:jc w:val="center"/>
        <w:rPr>
          <w:b/>
          <w:i/>
        </w:rPr>
      </w:pPr>
    </w:p>
    <w:p w14:paraId="0A22C57A" w14:textId="77777777" w:rsidR="00A57075" w:rsidRPr="00B85FF4" w:rsidRDefault="00A57075" w:rsidP="00A57075">
      <w:pPr>
        <w:jc w:val="center"/>
        <w:rPr>
          <w:b/>
          <w:i/>
        </w:rPr>
      </w:pPr>
    </w:p>
    <w:p w14:paraId="72FEA093" w14:textId="77777777" w:rsidR="00A57075" w:rsidRPr="00B85FF4" w:rsidRDefault="00A57075" w:rsidP="00A57075">
      <w:pPr>
        <w:jc w:val="center"/>
        <w:rPr>
          <w:b/>
          <w:i/>
        </w:rPr>
      </w:pPr>
    </w:p>
    <w:p w14:paraId="2D631DA4" w14:textId="77777777" w:rsidR="00A57075" w:rsidRPr="00B85FF4" w:rsidRDefault="00A57075" w:rsidP="00A57075">
      <w:pPr>
        <w:jc w:val="center"/>
        <w:rPr>
          <w:b/>
          <w:i/>
        </w:rPr>
      </w:pPr>
    </w:p>
    <w:p w14:paraId="4E74E854" w14:textId="77777777" w:rsidR="00A57075" w:rsidRPr="00B85FF4" w:rsidRDefault="00A57075" w:rsidP="00A57075">
      <w:pPr>
        <w:jc w:val="center"/>
        <w:rPr>
          <w:b/>
          <w:i/>
        </w:rPr>
      </w:pPr>
    </w:p>
    <w:p w14:paraId="7601D0DA" w14:textId="77777777" w:rsidR="00A57075" w:rsidRPr="00B85FF4" w:rsidRDefault="00A57075" w:rsidP="00A57075">
      <w:pPr>
        <w:jc w:val="center"/>
        <w:rPr>
          <w:b/>
          <w:i/>
        </w:rPr>
      </w:pPr>
    </w:p>
    <w:p w14:paraId="3EB64271" w14:textId="77777777" w:rsidR="00A57075" w:rsidRPr="00B85FF4" w:rsidRDefault="00A57075" w:rsidP="00A57075">
      <w:pPr>
        <w:jc w:val="center"/>
        <w:rPr>
          <w:b/>
          <w:i/>
        </w:rPr>
      </w:pPr>
    </w:p>
    <w:p w14:paraId="711FBDA4" w14:textId="77777777" w:rsidR="00A57075" w:rsidRPr="00B85FF4" w:rsidRDefault="00A57075" w:rsidP="00A57075">
      <w:pPr>
        <w:jc w:val="center"/>
        <w:rPr>
          <w:b/>
          <w:i/>
        </w:rPr>
      </w:pPr>
    </w:p>
    <w:p w14:paraId="69BB3F8D" w14:textId="698AABF5" w:rsidR="00A57075" w:rsidRPr="00B85FF4" w:rsidRDefault="00A57075" w:rsidP="00A57075">
      <w:pPr>
        <w:jc w:val="center"/>
        <w:rPr>
          <w:b/>
          <w:iCs/>
        </w:rPr>
      </w:pPr>
      <w:r w:rsidRPr="00B85FF4">
        <w:rPr>
          <w:b/>
        </w:rPr>
        <w:t xml:space="preserve">РАБОЧАЯ ПРОГРАММА </w:t>
      </w:r>
      <w:r w:rsidRPr="00B85FF4">
        <w:rPr>
          <w:b/>
          <w:iCs/>
        </w:rPr>
        <w:t>МЕЖДИСЦИПЛИНАРНОГО МОДУЛЯ</w:t>
      </w:r>
    </w:p>
    <w:p w14:paraId="2E51193E" w14:textId="5D5EB05D" w:rsidR="002532E7" w:rsidRDefault="00A57075" w:rsidP="00A57075">
      <w:pPr>
        <w:jc w:val="center"/>
        <w:rPr>
          <w:b/>
        </w:rPr>
      </w:pPr>
      <w:r w:rsidRPr="00B85FF4">
        <w:rPr>
          <w:b/>
        </w:rPr>
        <w:t>ОП.</w:t>
      </w:r>
      <w:r w:rsidR="002532E7">
        <w:rPr>
          <w:b/>
        </w:rPr>
        <w:t>04</w:t>
      </w:r>
      <w:r w:rsidRPr="00B85FF4">
        <w:rPr>
          <w:b/>
        </w:rPr>
        <w:t xml:space="preserve"> Материаловедение</w:t>
      </w:r>
    </w:p>
    <w:p w14:paraId="1AEDEC85" w14:textId="77777777" w:rsidR="002532E7" w:rsidRDefault="002532E7" w:rsidP="00A57075">
      <w:pPr>
        <w:jc w:val="center"/>
        <w:rPr>
          <w:b/>
        </w:rPr>
      </w:pPr>
    </w:p>
    <w:p w14:paraId="4F81F18B" w14:textId="34975999" w:rsidR="00A57075" w:rsidRPr="00B85FF4" w:rsidRDefault="00A57075" w:rsidP="00A57075">
      <w:pPr>
        <w:jc w:val="center"/>
        <w:rPr>
          <w:b/>
        </w:rPr>
      </w:pPr>
      <w:r w:rsidRPr="00B85FF4">
        <w:rPr>
          <w:b/>
        </w:rPr>
        <w:t>МДМ.02 Общетехническая подготовка</w:t>
      </w:r>
    </w:p>
    <w:p w14:paraId="471C3BDC" w14:textId="77777777" w:rsidR="00A57075" w:rsidRPr="00B85FF4" w:rsidRDefault="00A57075" w:rsidP="00A57075">
      <w:pPr>
        <w:jc w:val="center"/>
        <w:rPr>
          <w:b/>
          <w:i/>
        </w:rPr>
      </w:pPr>
    </w:p>
    <w:p w14:paraId="21314303" w14:textId="77777777" w:rsidR="00A57075" w:rsidRPr="00B85FF4" w:rsidRDefault="00A57075" w:rsidP="00A57075">
      <w:pPr>
        <w:rPr>
          <w:b/>
          <w:i/>
        </w:rPr>
      </w:pPr>
    </w:p>
    <w:p w14:paraId="79E486A1" w14:textId="77777777" w:rsidR="00A57075" w:rsidRPr="00B85FF4" w:rsidRDefault="00A57075" w:rsidP="00A57075">
      <w:pPr>
        <w:rPr>
          <w:b/>
          <w:i/>
        </w:rPr>
      </w:pPr>
    </w:p>
    <w:p w14:paraId="4F0DC5B3" w14:textId="77777777" w:rsidR="00A57075" w:rsidRPr="00B85FF4" w:rsidRDefault="00A57075" w:rsidP="00A57075">
      <w:pPr>
        <w:rPr>
          <w:b/>
          <w:i/>
        </w:rPr>
      </w:pPr>
    </w:p>
    <w:p w14:paraId="5E663D91" w14:textId="77777777" w:rsidR="00A57075" w:rsidRPr="00B85FF4" w:rsidRDefault="00A57075" w:rsidP="00A57075">
      <w:pPr>
        <w:rPr>
          <w:b/>
          <w:i/>
        </w:rPr>
      </w:pPr>
    </w:p>
    <w:p w14:paraId="1354BFD7" w14:textId="77777777" w:rsidR="00A57075" w:rsidRPr="00B85FF4" w:rsidRDefault="00A57075" w:rsidP="00A57075">
      <w:pPr>
        <w:rPr>
          <w:b/>
          <w:i/>
        </w:rPr>
      </w:pPr>
    </w:p>
    <w:p w14:paraId="35505E9E" w14:textId="77777777" w:rsidR="00A57075" w:rsidRPr="00B85FF4" w:rsidRDefault="00A57075" w:rsidP="00A57075">
      <w:pPr>
        <w:rPr>
          <w:b/>
          <w:i/>
        </w:rPr>
      </w:pPr>
    </w:p>
    <w:p w14:paraId="674AA01F" w14:textId="77777777" w:rsidR="00A57075" w:rsidRPr="00B85FF4" w:rsidRDefault="00A57075" w:rsidP="00A57075">
      <w:pPr>
        <w:rPr>
          <w:b/>
          <w:i/>
        </w:rPr>
      </w:pPr>
    </w:p>
    <w:p w14:paraId="34EDC577" w14:textId="77777777" w:rsidR="00A57075" w:rsidRPr="00B85FF4" w:rsidRDefault="00A57075" w:rsidP="00A57075">
      <w:pPr>
        <w:rPr>
          <w:b/>
          <w:i/>
        </w:rPr>
      </w:pPr>
    </w:p>
    <w:p w14:paraId="20BD37E8" w14:textId="77777777" w:rsidR="00A57075" w:rsidRPr="00B85FF4" w:rsidRDefault="00A57075" w:rsidP="00A57075">
      <w:pPr>
        <w:rPr>
          <w:b/>
          <w:i/>
        </w:rPr>
      </w:pPr>
    </w:p>
    <w:p w14:paraId="1616724F" w14:textId="77777777" w:rsidR="00A57075" w:rsidRPr="00B85FF4" w:rsidRDefault="00A57075" w:rsidP="00A57075">
      <w:pPr>
        <w:rPr>
          <w:b/>
          <w:i/>
        </w:rPr>
      </w:pPr>
    </w:p>
    <w:p w14:paraId="762C0EEC" w14:textId="77777777" w:rsidR="00743C0A" w:rsidRPr="00B85FF4" w:rsidRDefault="00743C0A" w:rsidP="00A57075">
      <w:pPr>
        <w:jc w:val="center"/>
        <w:rPr>
          <w:b/>
          <w:bCs/>
          <w:iCs/>
        </w:rPr>
      </w:pPr>
    </w:p>
    <w:p w14:paraId="134565DA" w14:textId="77777777" w:rsidR="00743C0A" w:rsidRPr="00B85FF4" w:rsidRDefault="00743C0A" w:rsidP="00A57075">
      <w:pPr>
        <w:jc w:val="center"/>
        <w:rPr>
          <w:b/>
          <w:bCs/>
          <w:iCs/>
        </w:rPr>
      </w:pPr>
    </w:p>
    <w:p w14:paraId="6861283F" w14:textId="77777777" w:rsidR="00743C0A" w:rsidRPr="00B85FF4" w:rsidRDefault="00743C0A" w:rsidP="00A57075">
      <w:pPr>
        <w:jc w:val="center"/>
        <w:rPr>
          <w:b/>
          <w:bCs/>
          <w:iCs/>
        </w:rPr>
      </w:pPr>
    </w:p>
    <w:p w14:paraId="7251E0BC" w14:textId="77777777" w:rsidR="00743C0A" w:rsidRPr="00B85FF4" w:rsidRDefault="00743C0A" w:rsidP="00A57075">
      <w:pPr>
        <w:jc w:val="center"/>
        <w:rPr>
          <w:b/>
          <w:bCs/>
          <w:iCs/>
        </w:rPr>
      </w:pPr>
    </w:p>
    <w:p w14:paraId="4A27830F" w14:textId="77777777" w:rsidR="00743C0A" w:rsidRPr="00B85FF4" w:rsidRDefault="00743C0A" w:rsidP="00A57075">
      <w:pPr>
        <w:jc w:val="center"/>
        <w:rPr>
          <w:b/>
          <w:bCs/>
          <w:iCs/>
        </w:rPr>
      </w:pPr>
    </w:p>
    <w:p w14:paraId="68DBAC8A" w14:textId="77777777" w:rsidR="00743C0A" w:rsidRPr="00B85FF4" w:rsidRDefault="00743C0A" w:rsidP="00A57075">
      <w:pPr>
        <w:jc w:val="center"/>
        <w:rPr>
          <w:b/>
          <w:bCs/>
          <w:iCs/>
        </w:rPr>
      </w:pPr>
    </w:p>
    <w:p w14:paraId="4E771F05" w14:textId="77777777" w:rsidR="00743C0A" w:rsidRPr="00B85FF4" w:rsidRDefault="00743C0A" w:rsidP="00A57075">
      <w:pPr>
        <w:jc w:val="center"/>
        <w:rPr>
          <w:b/>
          <w:bCs/>
          <w:iCs/>
        </w:rPr>
      </w:pPr>
    </w:p>
    <w:p w14:paraId="4AEDEA71" w14:textId="77777777" w:rsidR="00743C0A" w:rsidRPr="00B85FF4" w:rsidRDefault="00743C0A" w:rsidP="00A57075">
      <w:pPr>
        <w:jc w:val="center"/>
        <w:rPr>
          <w:b/>
          <w:bCs/>
          <w:iCs/>
        </w:rPr>
      </w:pPr>
    </w:p>
    <w:p w14:paraId="2447D2E9" w14:textId="77777777" w:rsidR="00743C0A" w:rsidRPr="00B85FF4" w:rsidRDefault="00743C0A" w:rsidP="00A57075">
      <w:pPr>
        <w:jc w:val="center"/>
        <w:rPr>
          <w:b/>
          <w:bCs/>
          <w:iCs/>
        </w:rPr>
      </w:pPr>
    </w:p>
    <w:p w14:paraId="7272F0A9" w14:textId="77777777" w:rsidR="00743C0A" w:rsidRPr="00B85FF4" w:rsidRDefault="00743C0A" w:rsidP="00A57075">
      <w:pPr>
        <w:jc w:val="center"/>
        <w:rPr>
          <w:b/>
          <w:bCs/>
          <w:iCs/>
        </w:rPr>
      </w:pPr>
    </w:p>
    <w:p w14:paraId="3E877031" w14:textId="77777777" w:rsidR="00743C0A" w:rsidRPr="00B85FF4" w:rsidRDefault="00743C0A" w:rsidP="00A57075">
      <w:pPr>
        <w:jc w:val="center"/>
        <w:rPr>
          <w:b/>
          <w:bCs/>
          <w:iCs/>
        </w:rPr>
      </w:pPr>
    </w:p>
    <w:p w14:paraId="6CE7D7BF" w14:textId="77777777" w:rsidR="00743C0A" w:rsidRPr="00B85FF4" w:rsidRDefault="00743C0A" w:rsidP="00A57075">
      <w:pPr>
        <w:jc w:val="center"/>
        <w:rPr>
          <w:b/>
          <w:bCs/>
          <w:iCs/>
        </w:rPr>
      </w:pPr>
    </w:p>
    <w:p w14:paraId="154CB353" w14:textId="77777777" w:rsidR="00743C0A" w:rsidRPr="00B85FF4" w:rsidRDefault="00743C0A" w:rsidP="00A57075">
      <w:pPr>
        <w:jc w:val="center"/>
        <w:rPr>
          <w:b/>
          <w:bCs/>
          <w:iCs/>
        </w:rPr>
      </w:pPr>
    </w:p>
    <w:p w14:paraId="3A883139" w14:textId="77777777" w:rsidR="00743C0A" w:rsidRPr="00B85FF4" w:rsidRDefault="00743C0A" w:rsidP="00A57075">
      <w:pPr>
        <w:jc w:val="center"/>
        <w:rPr>
          <w:b/>
          <w:bCs/>
          <w:iCs/>
        </w:rPr>
      </w:pPr>
    </w:p>
    <w:p w14:paraId="15D528C8" w14:textId="77777777" w:rsidR="00743C0A" w:rsidRPr="00B85FF4" w:rsidRDefault="00743C0A" w:rsidP="00A57075">
      <w:pPr>
        <w:jc w:val="center"/>
        <w:rPr>
          <w:b/>
          <w:bCs/>
          <w:iCs/>
        </w:rPr>
      </w:pPr>
    </w:p>
    <w:p w14:paraId="2D8A48AA" w14:textId="77777777" w:rsidR="00743C0A" w:rsidRPr="00B85FF4" w:rsidRDefault="00743C0A" w:rsidP="00A57075">
      <w:pPr>
        <w:jc w:val="center"/>
        <w:rPr>
          <w:b/>
          <w:bCs/>
          <w:iCs/>
        </w:rPr>
      </w:pPr>
    </w:p>
    <w:p w14:paraId="2D126A97" w14:textId="77777777" w:rsidR="00743C0A" w:rsidRPr="00B85FF4" w:rsidRDefault="00743C0A" w:rsidP="00A57075">
      <w:pPr>
        <w:jc w:val="center"/>
        <w:rPr>
          <w:b/>
          <w:bCs/>
          <w:iCs/>
        </w:rPr>
      </w:pPr>
    </w:p>
    <w:p w14:paraId="368FEB9D" w14:textId="77777777" w:rsidR="00743C0A" w:rsidRPr="00B85FF4" w:rsidRDefault="00743C0A" w:rsidP="00A57075">
      <w:pPr>
        <w:jc w:val="center"/>
        <w:rPr>
          <w:b/>
          <w:bCs/>
          <w:iCs/>
        </w:rPr>
      </w:pPr>
    </w:p>
    <w:p w14:paraId="4A4EA7D2" w14:textId="77777777" w:rsidR="00743C0A" w:rsidRPr="00B85FF4" w:rsidRDefault="00743C0A" w:rsidP="00A57075">
      <w:pPr>
        <w:jc w:val="center"/>
        <w:rPr>
          <w:b/>
          <w:bCs/>
          <w:iCs/>
        </w:rPr>
      </w:pPr>
    </w:p>
    <w:p w14:paraId="46890F8F" w14:textId="77777777" w:rsidR="00743C0A" w:rsidRPr="00B85FF4" w:rsidRDefault="00743C0A" w:rsidP="00A57075">
      <w:pPr>
        <w:jc w:val="center"/>
        <w:rPr>
          <w:b/>
          <w:bCs/>
          <w:iCs/>
        </w:rPr>
      </w:pPr>
    </w:p>
    <w:p w14:paraId="16240721" w14:textId="77777777" w:rsidR="00A57075" w:rsidRPr="00B85FF4" w:rsidRDefault="00A57075" w:rsidP="00A57075">
      <w:pPr>
        <w:jc w:val="center"/>
        <w:rPr>
          <w:b/>
          <w:i/>
        </w:rPr>
      </w:pPr>
      <w:r w:rsidRPr="00B85FF4">
        <w:rPr>
          <w:b/>
          <w:bCs/>
          <w:iCs/>
        </w:rPr>
        <w:t>2022 г.</w:t>
      </w:r>
      <w:r w:rsidRPr="00B85FF4">
        <w:rPr>
          <w:b/>
          <w:bCs/>
          <w:iCs/>
        </w:rPr>
        <w:br w:type="page"/>
      </w:r>
      <w:r w:rsidRPr="00B85FF4">
        <w:rPr>
          <w:b/>
          <w:i/>
        </w:rPr>
        <w:lastRenderedPageBreak/>
        <w:t>СОДЕРЖАНИЕ</w:t>
      </w:r>
    </w:p>
    <w:p w14:paraId="7F323269" w14:textId="77777777" w:rsidR="00A57075" w:rsidRPr="00B85FF4" w:rsidRDefault="00A57075" w:rsidP="00A57075">
      <w:pPr>
        <w:rPr>
          <w:b/>
          <w:i/>
        </w:rPr>
      </w:pPr>
    </w:p>
    <w:tbl>
      <w:tblPr>
        <w:tblW w:w="0" w:type="auto"/>
        <w:tblLook w:val="01E0" w:firstRow="1" w:lastRow="1" w:firstColumn="1" w:lastColumn="1" w:noHBand="0" w:noVBand="0"/>
      </w:tblPr>
      <w:tblGrid>
        <w:gridCol w:w="7501"/>
        <w:gridCol w:w="1854"/>
      </w:tblGrid>
      <w:tr w:rsidR="00A57075" w:rsidRPr="00B85FF4" w14:paraId="63DA4B32" w14:textId="77777777" w:rsidTr="008D370D">
        <w:tc>
          <w:tcPr>
            <w:tcW w:w="7501" w:type="dxa"/>
          </w:tcPr>
          <w:p w14:paraId="43C4D38A" w14:textId="77777777" w:rsidR="00A57075" w:rsidRPr="00B85FF4" w:rsidRDefault="00A57075" w:rsidP="00DA76C7">
            <w:pPr>
              <w:numPr>
                <w:ilvl w:val="0"/>
                <w:numId w:val="57"/>
              </w:numPr>
              <w:suppressAutoHyphens/>
              <w:spacing w:after="200" w:line="276" w:lineRule="auto"/>
              <w:rPr>
                <w:b/>
              </w:rPr>
            </w:pPr>
            <w:r w:rsidRPr="00B85FF4">
              <w:rPr>
                <w:b/>
              </w:rPr>
              <w:t>ОБЩАЯ ХАРАКТЕРИСТИКА РАБОЧЕЙ ПРОГРАММЫ УЧЕБНОЙ ДИСЦИПЛИНЫ</w:t>
            </w:r>
          </w:p>
        </w:tc>
        <w:tc>
          <w:tcPr>
            <w:tcW w:w="1854" w:type="dxa"/>
          </w:tcPr>
          <w:p w14:paraId="70F43676" w14:textId="77777777" w:rsidR="00A57075" w:rsidRPr="00B85FF4" w:rsidRDefault="00A57075" w:rsidP="008D370D">
            <w:pPr>
              <w:jc w:val="right"/>
              <w:rPr>
                <w:b/>
              </w:rPr>
            </w:pPr>
            <w:r w:rsidRPr="00B85FF4">
              <w:rPr>
                <w:b/>
              </w:rPr>
              <w:t>3</w:t>
            </w:r>
          </w:p>
        </w:tc>
      </w:tr>
      <w:tr w:rsidR="00A57075" w:rsidRPr="00B85FF4" w14:paraId="3D95CBAA" w14:textId="77777777" w:rsidTr="008D370D">
        <w:trPr>
          <w:trHeight w:val="690"/>
        </w:trPr>
        <w:tc>
          <w:tcPr>
            <w:tcW w:w="7501" w:type="dxa"/>
          </w:tcPr>
          <w:p w14:paraId="4883A098" w14:textId="77777777" w:rsidR="00A57075" w:rsidRPr="00B85FF4" w:rsidRDefault="00A57075" w:rsidP="00DA76C7">
            <w:pPr>
              <w:numPr>
                <w:ilvl w:val="0"/>
                <w:numId w:val="57"/>
              </w:numPr>
              <w:suppressAutoHyphens/>
              <w:spacing w:after="200" w:line="276" w:lineRule="auto"/>
              <w:rPr>
                <w:b/>
              </w:rPr>
            </w:pPr>
            <w:r w:rsidRPr="00B85FF4">
              <w:rPr>
                <w:b/>
              </w:rPr>
              <w:t>СТРУКТУРА И СОДЕРЖАНИЕ УЧЕБНОЙ ДИСЦИПЛИНЫ</w:t>
            </w:r>
          </w:p>
        </w:tc>
        <w:tc>
          <w:tcPr>
            <w:tcW w:w="1854" w:type="dxa"/>
          </w:tcPr>
          <w:p w14:paraId="7CB4C27A" w14:textId="77777777" w:rsidR="00A57075" w:rsidRPr="00B85FF4" w:rsidRDefault="00A57075" w:rsidP="008D370D">
            <w:pPr>
              <w:ind w:left="644"/>
              <w:jc w:val="right"/>
              <w:rPr>
                <w:b/>
              </w:rPr>
            </w:pPr>
            <w:r w:rsidRPr="00B85FF4">
              <w:rPr>
                <w:b/>
              </w:rPr>
              <w:t>11</w:t>
            </w:r>
          </w:p>
        </w:tc>
      </w:tr>
      <w:tr w:rsidR="00A57075" w:rsidRPr="00B85FF4" w14:paraId="27295AD9" w14:textId="77777777" w:rsidTr="008D370D">
        <w:trPr>
          <w:trHeight w:val="660"/>
        </w:trPr>
        <w:tc>
          <w:tcPr>
            <w:tcW w:w="7501" w:type="dxa"/>
          </w:tcPr>
          <w:p w14:paraId="36B310A6" w14:textId="77777777" w:rsidR="00A57075" w:rsidRPr="00B85FF4" w:rsidRDefault="00A57075" w:rsidP="00DA76C7">
            <w:pPr>
              <w:numPr>
                <w:ilvl w:val="0"/>
                <w:numId w:val="57"/>
              </w:numPr>
              <w:suppressAutoHyphens/>
              <w:spacing w:after="200" w:line="276" w:lineRule="auto"/>
              <w:rPr>
                <w:b/>
              </w:rPr>
            </w:pPr>
            <w:r w:rsidRPr="00B85FF4">
              <w:rPr>
                <w:b/>
              </w:rPr>
              <w:t>УСЛОВИЯ РЕАЛИЗАЦИИ УЧЕБНОЙ ДИСЦИПЛИНЫ</w:t>
            </w:r>
          </w:p>
        </w:tc>
        <w:tc>
          <w:tcPr>
            <w:tcW w:w="1854" w:type="dxa"/>
          </w:tcPr>
          <w:p w14:paraId="0E928C9F" w14:textId="77777777" w:rsidR="00A57075" w:rsidRPr="00B85FF4" w:rsidRDefault="00A57075" w:rsidP="008D370D">
            <w:pPr>
              <w:ind w:left="644"/>
              <w:jc w:val="right"/>
              <w:rPr>
                <w:b/>
              </w:rPr>
            </w:pPr>
            <w:r w:rsidRPr="00B85FF4">
              <w:rPr>
                <w:b/>
              </w:rPr>
              <w:t>17</w:t>
            </w:r>
          </w:p>
        </w:tc>
      </w:tr>
      <w:tr w:rsidR="00A57075" w:rsidRPr="00B85FF4" w14:paraId="17D0850B" w14:textId="77777777" w:rsidTr="008D370D">
        <w:tc>
          <w:tcPr>
            <w:tcW w:w="7501" w:type="dxa"/>
          </w:tcPr>
          <w:p w14:paraId="788EFB50" w14:textId="77777777" w:rsidR="00A57075" w:rsidRPr="00B85FF4" w:rsidRDefault="00A57075" w:rsidP="00DA76C7">
            <w:pPr>
              <w:numPr>
                <w:ilvl w:val="0"/>
                <w:numId w:val="57"/>
              </w:numPr>
              <w:suppressAutoHyphens/>
              <w:spacing w:after="200" w:line="276" w:lineRule="auto"/>
              <w:rPr>
                <w:b/>
              </w:rPr>
            </w:pPr>
            <w:r w:rsidRPr="00B85FF4">
              <w:rPr>
                <w:b/>
              </w:rPr>
              <w:t>КОНТРОЛЬ И ОЦЕНКА РЕЗУЛЬТАТОВ ОСВОЕНИЯ УЧЕБНОЙ ДИСЦИПЛИНЫ</w:t>
            </w:r>
          </w:p>
          <w:p w14:paraId="204C2D04" w14:textId="77777777" w:rsidR="00A57075" w:rsidRPr="00B85FF4" w:rsidRDefault="00A57075" w:rsidP="008D370D">
            <w:pPr>
              <w:suppressAutoHyphens/>
              <w:rPr>
                <w:b/>
              </w:rPr>
            </w:pPr>
          </w:p>
        </w:tc>
        <w:tc>
          <w:tcPr>
            <w:tcW w:w="1854" w:type="dxa"/>
          </w:tcPr>
          <w:p w14:paraId="2567BD29" w14:textId="77777777" w:rsidR="00A57075" w:rsidRPr="00B85FF4" w:rsidRDefault="00A57075" w:rsidP="008D370D">
            <w:pPr>
              <w:jc w:val="right"/>
              <w:rPr>
                <w:b/>
              </w:rPr>
            </w:pPr>
            <w:r w:rsidRPr="00B85FF4">
              <w:rPr>
                <w:b/>
              </w:rPr>
              <w:t>18</w:t>
            </w:r>
          </w:p>
        </w:tc>
      </w:tr>
    </w:tbl>
    <w:p w14:paraId="358CC4D9" w14:textId="77777777" w:rsidR="00A57075" w:rsidRPr="00B85FF4" w:rsidRDefault="00A57075" w:rsidP="00DA76C7">
      <w:pPr>
        <w:numPr>
          <w:ilvl w:val="0"/>
          <w:numId w:val="58"/>
        </w:numPr>
        <w:suppressAutoHyphens/>
        <w:spacing w:line="276" w:lineRule="auto"/>
        <w:jc w:val="center"/>
        <w:rPr>
          <w:b/>
        </w:rPr>
      </w:pPr>
      <w:r w:rsidRPr="00B85FF4">
        <w:rPr>
          <w:b/>
          <w:i/>
          <w:u w:val="single"/>
        </w:rPr>
        <w:br w:type="page"/>
      </w:r>
      <w:r w:rsidRPr="00B85FF4">
        <w:rPr>
          <w:b/>
        </w:rPr>
        <w:lastRenderedPageBreak/>
        <w:t xml:space="preserve">ОБЩАЯ ХАРАКТЕРИСТИКА РАБОЧЕЙ ПРОГРАММЫ УЧЕБНОЙ ДИСЦИПЛИНЫ </w:t>
      </w:r>
    </w:p>
    <w:p w14:paraId="7468881A" w14:textId="77777777" w:rsidR="00A57075" w:rsidRPr="00B85FF4" w:rsidRDefault="00A57075" w:rsidP="00A57075">
      <w:pPr>
        <w:ind w:left="720"/>
        <w:jc w:val="center"/>
        <w:rPr>
          <w:b/>
          <w:i/>
          <w:u w:val="single"/>
        </w:rPr>
      </w:pPr>
      <w:r w:rsidRPr="00B85FF4">
        <w:rPr>
          <w:b/>
        </w:rPr>
        <w:t>«ТЕХНИЧЕСКАЯ  МЕХАНИКА»</w:t>
      </w:r>
    </w:p>
    <w:p w14:paraId="693A5464" w14:textId="77777777" w:rsidR="00A57075" w:rsidRPr="00B85FF4" w:rsidRDefault="00A57075" w:rsidP="00A5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rPr>
          <w:b/>
        </w:rPr>
        <w:t xml:space="preserve">1.1. Место дисциплины в структуре основной образовательной программы: </w:t>
      </w:r>
    </w:p>
    <w:p w14:paraId="7DC45F69" w14:textId="77777777" w:rsidR="00A57075" w:rsidRPr="00B85FF4" w:rsidRDefault="00A57075" w:rsidP="00A5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20"/>
        <w:jc w:val="both"/>
        <w:rPr>
          <w:b/>
        </w:rPr>
      </w:pPr>
      <w:r w:rsidRPr="00B85FF4">
        <w:t xml:space="preserve">Учебная дисциплина «Материаловедение »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r w:rsidRPr="00B85FF4">
        <w:t>.</w:t>
      </w:r>
    </w:p>
    <w:p w14:paraId="718D2C3D" w14:textId="77777777" w:rsidR="00A57075" w:rsidRPr="00B85FF4" w:rsidRDefault="00A57075" w:rsidP="00A57075">
      <w:pPr>
        <w:suppressAutoHyphens/>
        <w:ind w:firstLine="709"/>
        <w:jc w:val="both"/>
      </w:pPr>
      <w:r w:rsidRPr="00B85FF4">
        <w:t xml:space="preserve"> </w:t>
      </w:r>
    </w:p>
    <w:p w14:paraId="4FE70BFB" w14:textId="77777777" w:rsidR="00A57075" w:rsidRPr="00B85FF4" w:rsidRDefault="00A57075" w:rsidP="00A57075">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r w:rsidRPr="00B85FF4">
        <w:t>Особое значение дисциплина имеет при формировании и развитии ОК 1, ОК 2, ОК 3, ОК 4, ОК 5, ОК 6, ОК 7, ОК 8, ОК 9, ПК 1.1, ПК 1.2, ПК 1.3, ПК 4.1, ПК 4.2, ПК 4.3.</w:t>
      </w:r>
    </w:p>
    <w:p w14:paraId="6DC384B5" w14:textId="77777777" w:rsidR="00A57075" w:rsidRPr="00B85FF4" w:rsidRDefault="00A57075" w:rsidP="00A57075">
      <w:pPr>
        <w:suppressAutoHyphens/>
        <w:ind w:firstLine="709"/>
        <w:jc w:val="both"/>
      </w:pPr>
    </w:p>
    <w:p w14:paraId="00C6FC82" w14:textId="77777777" w:rsidR="00A57075" w:rsidRPr="00B85FF4" w:rsidRDefault="00A57075" w:rsidP="00A570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CD1B84D" w14:textId="77777777" w:rsidR="00A57075" w:rsidRPr="00B85FF4" w:rsidRDefault="00A57075" w:rsidP="00A57075">
      <w:pPr>
        <w:ind w:firstLine="709"/>
        <w:rPr>
          <w:b/>
        </w:rPr>
      </w:pPr>
      <w:r w:rsidRPr="00B85FF4">
        <w:rPr>
          <w:b/>
        </w:rPr>
        <w:t>1.2. Цель и планируемые результаты освоения дисциплины:</w:t>
      </w:r>
    </w:p>
    <w:p w14:paraId="44986134" w14:textId="77777777" w:rsidR="00A57075" w:rsidRPr="00B85FF4" w:rsidRDefault="00A57075" w:rsidP="00A57075">
      <w:pPr>
        <w:suppressAutoHyphens/>
        <w:ind w:firstLine="709"/>
        <w:jc w:val="both"/>
      </w:pPr>
      <w:r w:rsidRPr="00B85FF4">
        <w:t>В рамках программы учебной дисциплины обучающимися осваиваются умения и знания</w:t>
      </w:r>
    </w:p>
    <w:p w14:paraId="24D5D73E" w14:textId="77777777" w:rsidR="00A57075" w:rsidRPr="00B85FF4" w:rsidRDefault="00A57075" w:rsidP="00A57075">
      <w:pPr>
        <w:suppressAutoHyphens/>
        <w:ind w:firstLine="709"/>
        <w:jc w:val="both"/>
      </w:pPr>
    </w:p>
    <w:tbl>
      <w:tblPr>
        <w:tblStyle w:val="afa"/>
        <w:tblW w:w="0" w:type="auto"/>
        <w:tblLook w:val="04A0" w:firstRow="1" w:lastRow="0" w:firstColumn="1" w:lastColumn="0" w:noHBand="0" w:noVBand="1"/>
      </w:tblPr>
      <w:tblGrid>
        <w:gridCol w:w="1558"/>
        <w:gridCol w:w="4619"/>
        <w:gridCol w:w="3168"/>
      </w:tblGrid>
      <w:tr w:rsidR="00A57075" w:rsidRPr="00B85FF4" w14:paraId="5950AC39" w14:textId="77777777" w:rsidTr="008D370D">
        <w:tc>
          <w:tcPr>
            <w:tcW w:w="1668" w:type="dxa"/>
          </w:tcPr>
          <w:p w14:paraId="3AAF26B6" w14:textId="77777777" w:rsidR="00A57075" w:rsidRPr="00B85FF4" w:rsidRDefault="00A57075" w:rsidP="008D370D">
            <w:pPr>
              <w:suppressAutoHyphens/>
              <w:jc w:val="center"/>
            </w:pPr>
            <w:r w:rsidRPr="00B85FF4">
              <w:t xml:space="preserve">Код </w:t>
            </w:r>
          </w:p>
          <w:p w14:paraId="6C6CEF01" w14:textId="77777777" w:rsidR="00A57075" w:rsidRPr="00B85FF4" w:rsidRDefault="00A57075" w:rsidP="008D370D">
            <w:pPr>
              <w:suppressAutoHyphens/>
              <w:jc w:val="center"/>
            </w:pPr>
            <w:r w:rsidRPr="00B85FF4">
              <w:t>ПК, ОК</w:t>
            </w:r>
          </w:p>
        </w:tc>
        <w:tc>
          <w:tcPr>
            <w:tcW w:w="4901" w:type="dxa"/>
          </w:tcPr>
          <w:p w14:paraId="2A19DFDE" w14:textId="77777777" w:rsidR="00A57075" w:rsidRPr="00B85FF4" w:rsidRDefault="00A57075" w:rsidP="008D370D">
            <w:pPr>
              <w:suppressAutoHyphens/>
              <w:jc w:val="center"/>
            </w:pPr>
            <w:r w:rsidRPr="00B85FF4">
              <w:t>Умения</w:t>
            </w:r>
          </w:p>
        </w:tc>
        <w:tc>
          <w:tcPr>
            <w:tcW w:w="3285" w:type="dxa"/>
          </w:tcPr>
          <w:p w14:paraId="3DAE0DB5" w14:textId="77777777" w:rsidR="00A57075" w:rsidRPr="00B85FF4" w:rsidRDefault="00A57075" w:rsidP="008D370D">
            <w:pPr>
              <w:suppressAutoHyphens/>
              <w:jc w:val="center"/>
            </w:pPr>
            <w:r w:rsidRPr="00B85FF4">
              <w:t>Знания</w:t>
            </w:r>
          </w:p>
        </w:tc>
      </w:tr>
      <w:tr w:rsidR="00A57075" w:rsidRPr="00B85FF4" w14:paraId="4194B4AD" w14:textId="77777777" w:rsidTr="008D370D">
        <w:tc>
          <w:tcPr>
            <w:tcW w:w="1668" w:type="dxa"/>
            <w:vMerge w:val="restart"/>
            <w:vAlign w:val="center"/>
          </w:tcPr>
          <w:p w14:paraId="06EBEDE3" w14:textId="77777777" w:rsidR="00A57075" w:rsidRPr="00B85FF4" w:rsidRDefault="00A57075" w:rsidP="008D370D">
            <w:pPr>
              <w:suppressAutoHyphens/>
              <w:jc w:val="center"/>
            </w:pPr>
            <w:r w:rsidRPr="00B85FF4">
              <w:t>ОК 1</w:t>
            </w:r>
          </w:p>
        </w:tc>
        <w:tc>
          <w:tcPr>
            <w:tcW w:w="4901" w:type="dxa"/>
          </w:tcPr>
          <w:p w14:paraId="2411D583" w14:textId="77777777" w:rsidR="00A57075" w:rsidRPr="00B85FF4" w:rsidRDefault="00A57075" w:rsidP="008D370D">
            <w:pPr>
              <w:suppressAutoHyphens/>
              <w:jc w:val="both"/>
              <w:rPr>
                <w:iCs/>
              </w:rPr>
            </w:pPr>
            <w:r w:rsidRPr="00B85FF4">
              <w:t xml:space="preserve">Уо 01.01 </w:t>
            </w:r>
            <w:r w:rsidRPr="00B85FF4">
              <w:rPr>
                <w:iCs/>
              </w:rPr>
              <w:t>распознавать задачу и/или проблему в профессиональном и/или социальном контексте;</w:t>
            </w:r>
          </w:p>
          <w:p w14:paraId="5B38D755" w14:textId="77777777" w:rsidR="00A57075" w:rsidRPr="00B85FF4" w:rsidRDefault="00A57075" w:rsidP="008D370D">
            <w:pPr>
              <w:suppressAutoHyphens/>
              <w:jc w:val="both"/>
              <w:rPr>
                <w:iCs/>
              </w:rPr>
            </w:pPr>
          </w:p>
        </w:tc>
        <w:tc>
          <w:tcPr>
            <w:tcW w:w="3285" w:type="dxa"/>
          </w:tcPr>
          <w:p w14:paraId="2EA9C26E" w14:textId="77777777" w:rsidR="00A57075" w:rsidRPr="00B85FF4" w:rsidRDefault="00A57075" w:rsidP="008D370D">
            <w:pPr>
              <w:suppressAutoHyphens/>
              <w:jc w:val="both"/>
              <w:rPr>
                <w:bCs/>
              </w:rPr>
            </w:pPr>
            <w:r w:rsidRPr="00B85FF4">
              <w:t xml:space="preserve">Зо 01.02 </w:t>
            </w:r>
            <w:r w:rsidRPr="00B85FF4">
              <w:rPr>
                <w:bCs/>
              </w:rPr>
              <w:t xml:space="preserve">основные источники информации </w:t>
            </w:r>
            <w:r w:rsidRPr="00B85FF4">
              <w:rPr>
                <w:bCs/>
              </w:rPr>
              <w:br/>
              <w:t>и ресурсы для решения задач и проблем в профессиональном и/или социальном контексте;</w:t>
            </w:r>
          </w:p>
        </w:tc>
      </w:tr>
      <w:tr w:rsidR="00A57075" w:rsidRPr="00B85FF4" w14:paraId="431CEFF3" w14:textId="77777777" w:rsidTr="008D370D">
        <w:tc>
          <w:tcPr>
            <w:tcW w:w="1668" w:type="dxa"/>
            <w:vMerge/>
          </w:tcPr>
          <w:p w14:paraId="00E42BF7" w14:textId="77777777" w:rsidR="00A57075" w:rsidRPr="00B85FF4" w:rsidRDefault="00A57075" w:rsidP="008D370D">
            <w:pPr>
              <w:suppressAutoHyphens/>
              <w:jc w:val="center"/>
            </w:pPr>
          </w:p>
        </w:tc>
        <w:tc>
          <w:tcPr>
            <w:tcW w:w="4901" w:type="dxa"/>
          </w:tcPr>
          <w:p w14:paraId="4C775169" w14:textId="77777777" w:rsidR="00A57075" w:rsidRPr="00B85FF4" w:rsidRDefault="00A57075" w:rsidP="008D370D">
            <w:pPr>
              <w:suppressAutoHyphens/>
              <w:jc w:val="both"/>
              <w:rPr>
                <w:iCs/>
              </w:rPr>
            </w:pPr>
            <w:r w:rsidRPr="00B85FF4">
              <w:t xml:space="preserve">Уо 01.02 </w:t>
            </w:r>
            <w:r w:rsidRPr="00B85FF4">
              <w:rPr>
                <w:iCs/>
              </w:rPr>
              <w:t>анализировать задачу и/или проблему и выделять её составные части;</w:t>
            </w:r>
          </w:p>
        </w:tc>
        <w:tc>
          <w:tcPr>
            <w:tcW w:w="3285" w:type="dxa"/>
          </w:tcPr>
          <w:p w14:paraId="187B0935" w14:textId="77777777" w:rsidR="00A57075" w:rsidRPr="00B85FF4" w:rsidRDefault="00A57075" w:rsidP="008D370D">
            <w:pPr>
              <w:suppressAutoHyphens/>
              <w:jc w:val="both"/>
              <w:rPr>
                <w:bCs/>
              </w:rPr>
            </w:pPr>
            <w:r w:rsidRPr="00B85FF4">
              <w:rPr>
                <w:bCs/>
              </w:rPr>
              <w:t xml:space="preserve">Зо 01.03 алгоритмы выполнения работ в профессиональной </w:t>
            </w:r>
            <w:r w:rsidRPr="00B85FF4">
              <w:rPr>
                <w:bCs/>
              </w:rPr>
              <w:br/>
              <w:t>и смежных областях;</w:t>
            </w:r>
          </w:p>
        </w:tc>
      </w:tr>
      <w:tr w:rsidR="00A57075" w:rsidRPr="00B85FF4" w14:paraId="4FFF30FE" w14:textId="77777777" w:rsidTr="008D370D">
        <w:tc>
          <w:tcPr>
            <w:tcW w:w="1668" w:type="dxa"/>
            <w:vMerge/>
          </w:tcPr>
          <w:p w14:paraId="482E11DF" w14:textId="77777777" w:rsidR="00A57075" w:rsidRPr="00B85FF4" w:rsidRDefault="00A57075" w:rsidP="008D370D">
            <w:pPr>
              <w:suppressAutoHyphens/>
              <w:jc w:val="center"/>
            </w:pPr>
          </w:p>
        </w:tc>
        <w:tc>
          <w:tcPr>
            <w:tcW w:w="4901" w:type="dxa"/>
          </w:tcPr>
          <w:p w14:paraId="2A7074A0" w14:textId="77777777" w:rsidR="00A57075" w:rsidRPr="00B85FF4" w:rsidRDefault="00A57075" w:rsidP="008D370D">
            <w:pPr>
              <w:suppressAutoHyphens/>
              <w:jc w:val="both"/>
              <w:rPr>
                <w:iCs/>
              </w:rPr>
            </w:pPr>
            <w:r w:rsidRPr="00B85FF4">
              <w:t xml:space="preserve">Уо 01.03 </w:t>
            </w:r>
            <w:r w:rsidRPr="00B85FF4">
              <w:rPr>
                <w:iCs/>
              </w:rPr>
              <w:t>определять этапы решения задачи;</w:t>
            </w:r>
          </w:p>
        </w:tc>
        <w:tc>
          <w:tcPr>
            <w:tcW w:w="3285" w:type="dxa"/>
          </w:tcPr>
          <w:p w14:paraId="3736E515" w14:textId="77777777" w:rsidR="00A57075" w:rsidRPr="00B85FF4" w:rsidRDefault="00A57075" w:rsidP="008D370D">
            <w:pPr>
              <w:suppressAutoHyphens/>
              <w:jc w:val="both"/>
              <w:rPr>
                <w:bCs/>
              </w:rPr>
            </w:pPr>
            <w:r w:rsidRPr="00B85FF4">
              <w:rPr>
                <w:bCs/>
              </w:rPr>
              <w:t>Зо 01.04 методы работы в профессиональной и смежных сферах;</w:t>
            </w:r>
          </w:p>
        </w:tc>
      </w:tr>
      <w:tr w:rsidR="00A57075" w:rsidRPr="00B85FF4" w14:paraId="55910C40" w14:textId="77777777" w:rsidTr="008D370D">
        <w:tc>
          <w:tcPr>
            <w:tcW w:w="1668" w:type="dxa"/>
            <w:vMerge/>
          </w:tcPr>
          <w:p w14:paraId="0C075C5D" w14:textId="77777777" w:rsidR="00A57075" w:rsidRPr="00B85FF4" w:rsidRDefault="00A57075" w:rsidP="008D370D">
            <w:pPr>
              <w:suppressAutoHyphens/>
              <w:jc w:val="center"/>
            </w:pPr>
          </w:p>
        </w:tc>
        <w:tc>
          <w:tcPr>
            <w:tcW w:w="4901" w:type="dxa"/>
          </w:tcPr>
          <w:p w14:paraId="116F1855" w14:textId="77777777" w:rsidR="00A57075" w:rsidRPr="00B85FF4" w:rsidRDefault="00A57075" w:rsidP="008D370D">
            <w:pPr>
              <w:suppressAutoHyphens/>
              <w:jc w:val="both"/>
              <w:rPr>
                <w:iCs/>
              </w:rPr>
            </w:pPr>
            <w:r w:rsidRPr="00B85FF4">
              <w:rPr>
                <w:iCs/>
              </w:rPr>
              <w:t>Уо 01.04 выявлять и эффективно искать информацию, необходимую для решения задачи и/или проблемы;</w:t>
            </w:r>
          </w:p>
        </w:tc>
        <w:tc>
          <w:tcPr>
            <w:tcW w:w="3285" w:type="dxa"/>
            <w:vMerge w:val="restart"/>
          </w:tcPr>
          <w:p w14:paraId="6E051F5C" w14:textId="77777777" w:rsidR="00A57075" w:rsidRPr="00B85FF4" w:rsidRDefault="00A57075" w:rsidP="008D370D">
            <w:pPr>
              <w:suppressAutoHyphens/>
              <w:jc w:val="both"/>
            </w:pPr>
            <w:r w:rsidRPr="00B85FF4">
              <w:rPr>
                <w:bCs/>
              </w:rPr>
              <w:t>Зо 01.06 порядок оценки результатов решения задач профессиональной деятельности</w:t>
            </w:r>
          </w:p>
        </w:tc>
      </w:tr>
      <w:tr w:rsidR="00A57075" w:rsidRPr="00B85FF4" w14:paraId="214868F6" w14:textId="77777777" w:rsidTr="008D370D">
        <w:tc>
          <w:tcPr>
            <w:tcW w:w="1668" w:type="dxa"/>
            <w:vMerge/>
          </w:tcPr>
          <w:p w14:paraId="388FC898" w14:textId="77777777" w:rsidR="00A57075" w:rsidRPr="00B85FF4" w:rsidRDefault="00A57075" w:rsidP="008D370D">
            <w:pPr>
              <w:suppressAutoHyphens/>
              <w:jc w:val="center"/>
            </w:pPr>
          </w:p>
        </w:tc>
        <w:tc>
          <w:tcPr>
            <w:tcW w:w="4901" w:type="dxa"/>
          </w:tcPr>
          <w:p w14:paraId="7F0F44C9" w14:textId="77777777" w:rsidR="00A57075" w:rsidRPr="00B85FF4" w:rsidRDefault="00A57075" w:rsidP="008D370D">
            <w:pPr>
              <w:suppressAutoHyphens/>
              <w:jc w:val="both"/>
              <w:rPr>
                <w:iCs/>
              </w:rPr>
            </w:pPr>
            <w:r w:rsidRPr="00B85FF4">
              <w:rPr>
                <w:iCs/>
              </w:rPr>
              <w:t>Уо 01.06 владеть актуальными методами работы в профессиональной и смежных сферах;</w:t>
            </w:r>
          </w:p>
        </w:tc>
        <w:tc>
          <w:tcPr>
            <w:tcW w:w="3285" w:type="dxa"/>
            <w:vMerge/>
          </w:tcPr>
          <w:p w14:paraId="07CEBD7F" w14:textId="77777777" w:rsidR="00A57075" w:rsidRPr="00B85FF4" w:rsidRDefault="00A57075" w:rsidP="008D370D">
            <w:pPr>
              <w:suppressAutoHyphens/>
              <w:jc w:val="both"/>
            </w:pPr>
          </w:p>
        </w:tc>
      </w:tr>
      <w:tr w:rsidR="00A57075" w:rsidRPr="00B85FF4" w14:paraId="077D4926" w14:textId="77777777" w:rsidTr="008D370D">
        <w:tc>
          <w:tcPr>
            <w:tcW w:w="1668" w:type="dxa"/>
            <w:vMerge/>
          </w:tcPr>
          <w:p w14:paraId="71EF6534" w14:textId="77777777" w:rsidR="00A57075" w:rsidRPr="00B85FF4" w:rsidRDefault="00A57075" w:rsidP="008D370D">
            <w:pPr>
              <w:suppressAutoHyphens/>
              <w:jc w:val="center"/>
            </w:pPr>
          </w:p>
        </w:tc>
        <w:tc>
          <w:tcPr>
            <w:tcW w:w="4901" w:type="dxa"/>
          </w:tcPr>
          <w:p w14:paraId="080A72CE" w14:textId="77777777" w:rsidR="00A57075" w:rsidRPr="00B85FF4" w:rsidRDefault="00A57075" w:rsidP="008D370D">
            <w:pPr>
              <w:suppressAutoHyphens/>
              <w:jc w:val="both"/>
            </w:pPr>
            <w:r w:rsidRPr="00B85FF4">
              <w:rPr>
                <w:iCs/>
              </w:rPr>
              <w:t>Уо 01.09 оценивать результат и последствия своих действий (самостоятельно или с помощью наставника)</w:t>
            </w:r>
          </w:p>
        </w:tc>
        <w:tc>
          <w:tcPr>
            <w:tcW w:w="3285" w:type="dxa"/>
            <w:vMerge/>
          </w:tcPr>
          <w:p w14:paraId="13E30681" w14:textId="77777777" w:rsidR="00A57075" w:rsidRPr="00B85FF4" w:rsidRDefault="00A57075" w:rsidP="008D370D">
            <w:pPr>
              <w:suppressAutoHyphens/>
              <w:jc w:val="both"/>
            </w:pPr>
          </w:p>
        </w:tc>
      </w:tr>
      <w:tr w:rsidR="00A57075" w:rsidRPr="00B85FF4" w14:paraId="3C7DD658" w14:textId="77777777" w:rsidTr="008D370D">
        <w:tc>
          <w:tcPr>
            <w:tcW w:w="1668" w:type="dxa"/>
            <w:vMerge w:val="restart"/>
            <w:vAlign w:val="center"/>
          </w:tcPr>
          <w:p w14:paraId="6C6BF8D0" w14:textId="77777777" w:rsidR="00A57075" w:rsidRPr="00B85FF4" w:rsidRDefault="00A57075" w:rsidP="008D370D">
            <w:pPr>
              <w:suppressAutoHyphens/>
              <w:jc w:val="center"/>
              <w:rPr>
                <w:lang w:val="en-US"/>
              </w:rPr>
            </w:pPr>
            <w:r w:rsidRPr="00B85FF4">
              <w:t>ОК 2</w:t>
            </w:r>
          </w:p>
        </w:tc>
        <w:tc>
          <w:tcPr>
            <w:tcW w:w="4901" w:type="dxa"/>
          </w:tcPr>
          <w:p w14:paraId="053544BE" w14:textId="77777777" w:rsidR="00A57075" w:rsidRPr="00B85FF4" w:rsidRDefault="00A57075" w:rsidP="008D370D">
            <w:pPr>
              <w:suppressAutoHyphens/>
              <w:jc w:val="both"/>
              <w:rPr>
                <w:b/>
                <w:iCs/>
              </w:rPr>
            </w:pPr>
            <w:r w:rsidRPr="00B85FF4">
              <w:rPr>
                <w:iCs/>
              </w:rPr>
              <w:t>Уо 02.02 Определять необходимые источники информации;</w:t>
            </w:r>
          </w:p>
        </w:tc>
        <w:tc>
          <w:tcPr>
            <w:tcW w:w="3285" w:type="dxa"/>
          </w:tcPr>
          <w:p w14:paraId="679AE631" w14:textId="77777777" w:rsidR="00A57075" w:rsidRPr="00B85FF4" w:rsidRDefault="00A57075" w:rsidP="008D370D">
            <w:pPr>
              <w:suppressAutoHyphens/>
              <w:jc w:val="both"/>
              <w:rPr>
                <w:b/>
                <w:iCs/>
              </w:rPr>
            </w:pPr>
            <w:r w:rsidRPr="00B85FF4">
              <w:rPr>
                <w:iCs/>
              </w:rPr>
              <w:t>Зо 02.01</w:t>
            </w:r>
            <w:r w:rsidRPr="00B85FF4">
              <w:rPr>
                <w:b/>
                <w:iCs/>
              </w:rPr>
              <w:t xml:space="preserve"> </w:t>
            </w:r>
            <w:r w:rsidRPr="00B85FF4">
              <w:rPr>
                <w:iCs/>
              </w:rPr>
              <w:t xml:space="preserve">Номенклатура информационных источников, применяемых в профессиональной деятельности; </w:t>
            </w:r>
          </w:p>
        </w:tc>
      </w:tr>
      <w:tr w:rsidR="00A57075" w:rsidRPr="00B85FF4" w14:paraId="19F7A866" w14:textId="77777777" w:rsidTr="008D370D">
        <w:tc>
          <w:tcPr>
            <w:tcW w:w="1668" w:type="dxa"/>
            <w:vMerge/>
            <w:vAlign w:val="center"/>
          </w:tcPr>
          <w:p w14:paraId="4294C110" w14:textId="77777777" w:rsidR="00A57075" w:rsidRPr="00B85FF4" w:rsidRDefault="00A57075" w:rsidP="008D370D">
            <w:pPr>
              <w:suppressAutoHyphens/>
              <w:jc w:val="center"/>
            </w:pPr>
          </w:p>
        </w:tc>
        <w:tc>
          <w:tcPr>
            <w:tcW w:w="4901" w:type="dxa"/>
          </w:tcPr>
          <w:p w14:paraId="5FBF6D82" w14:textId="77777777" w:rsidR="00A57075" w:rsidRPr="00B85FF4" w:rsidRDefault="00A57075" w:rsidP="008D370D">
            <w:pPr>
              <w:suppressAutoHyphens/>
              <w:jc w:val="both"/>
              <w:rPr>
                <w:b/>
                <w:iCs/>
              </w:rPr>
            </w:pPr>
            <w:r w:rsidRPr="00B85FF4">
              <w:rPr>
                <w:iCs/>
              </w:rPr>
              <w:t xml:space="preserve">Уо 02.03 Планировать процесс поиска; структурировать получаемую информацию; </w:t>
            </w:r>
          </w:p>
        </w:tc>
        <w:tc>
          <w:tcPr>
            <w:tcW w:w="3285" w:type="dxa"/>
            <w:vMerge w:val="restart"/>
          </w:tcPr>
          <w:p w14:paraId="4DD9073E" w14:textId="77777777" w:rsidR="00A57075" w:rsidRPr="00B85FF4" w:rsidRDefault="00A57075" w:rsidP="008D370D">
            <w:pPr>
              <w:suppressAutoHyphens/>
              <w:jc w:val="both"/>
              <w:rPr>
                <w:b/>
                <w:bCs/>
                <w:iCs/>
              </w:rPr>
            </w:pPr>
            <w:r w:rsidRPr="00B85FF4">
              <w:rPr>
                <w:iCs/>
              </w:rPr>
              <w:t xml:space="preserve">Зо 02.02 Приемы структурирования информации; </w:t>
            </w:r>
          </w:p>
        </w:tc>
      </w:tr>
      <w:tr w:rsidR="00A57075" w:rsidRPr="00B85FF4" w14:paraId="64CAA74E" w14:textId="77777777" w:rsidTr="008D370D">
        <w:tc>
          <w:tcPr>
            <w:tcW w:w="1668" w:type="dxa"/>
            <w:vMerge/>
            <w:vAlign w:val="center"/>
          </w:tcPr>
          <w:p w14:paraId="4D04007C" w14:textId="77777777" w:rsidR="00A57075" w:rsidRPr="00B85FF4" w:rsidRDefault="00A57075" w:rsidP="008D370D">
            <w:pPr>
              <w:suppressAutoHyphens/>
              <w:jc w:val="center"/>
            </w:pPr>
          </w:p>
        </w:tc>
        <w:tc>
          <w:tcPr>
            <w:tcW w:w="4901" w:type="dxa"/>
          </w:tcPr>
          <w:p w14:paraId="2D936E10" w14:textId="77777777" w:rsidR="00A57075" w:rsidRPr="00B85FF4" w:rsidRDefault="00A57075" w:rsidP="008D370D">
            <w:pPr>
              <w:suppressAutoHyphens/>
              <w:jc w:val="both"/>
              <w:rPr>
                <w:iCs/>
              </w:rPr>
            </w:pPr>
            <w:r w:rsidRPr="00B85FF4">
              <w:rPr>
                <w:iCs/>
              </w:rPr>
              <w:t xml:space="preserve">Уо 02.04выделять наиболее значимое в перечне информации; </w:t>
            </w:r>
          </w:p>
        </w:tc>
        <w:tc>
          <w:tcPr>
            <w:tcW w:w="3285" w:type="dxa"/>
            <w:vMerge/>
          </w:tcPr>
          <w:p w14:paraId="0BF22D90" w14:textId="77777777" w:rsidR="00A57075" w:rsidRPr="00B85FF4" w:rsidRDefault="00A57075" w:rsidP="008D370D">
            <w:pPr>
              <w:suppressAutoHyphens/>
              <w:jc w:val="both"/>
            </w:pPr>
          </w:p>
        </w:tc>
      </w:tr>
      <w:tr w:rsidR="00A57075" w:rsidRPr="00B85FF4" w14:paraId="1F5C0ACB" w14:textId="77777777" w:rsidTr="008D370D">
        <w:tc>
          <w:tcPr>
            <w:tcW w:w="1668" w:type="dxa"/>
          </w:tcPr>
          <w:p w14:paraId="4D814BCE" w14:textId="77777777" w:rsidR="00A57075" w:rsidRPr="00B85FF4" w:rsidRDefault="00A57075" w:rsidP="008D370D">
            <w:pPr>
              <w:suppressAutoHyphens/>
              <w:jc w:val="center"/>
            </w:pPr>
            <w:r w:rsidRPr="00B85FF4">
              <w:t>ОК 3</w:t>
            </w:r>
          </w:p>
        </w:tc>
        <w:tc>
          <w:tcPr>
            <w:tcW w:w="4901" w:type="dxa"/>
          </w:tcPr>
          <w:p w14:paraId="7445E9F6" w14:textId="77777777" w:rsidR="00A57075" w:rsidRPr="00B85FF4" w:rsidRDefault="00A57075" w:rsidP="008D370D">
            <w:pPr>
              <w:suppressAutoHyphens/>
              <w:jc w:val="both"/>
            </w:pPr>
            <w:r w:rsidRPr="00B85FF4">
              <w:t>Уо 03.02 применять современную научную профессиональную терминологию</w:t>
            </w:r>
          </w:p>
        </w:tc>
        <w:tc>
          <w:tcPr>
            <w:tcW w:w="3285" w:type="dxa"/>
          </w:tcPr>
          <w:p w14:paraId="392D7130" w14:textId="77777777" w:rsidR="00A57075" w:rsidRPr="00B85FF4" w:rsidRDefault="00A57075" w:rsidP="008D370D">
            <w:pPr>
              <w:suppressAutoHyphens/>
              <w:jc w:val="both"/>
            </w:pPr>
            <w:r w:rsidRPr="00B85FF4">
              <w:t xml:space="preserve">Зо 03.02 </w:t>
            </w:r>
            <w:r w:rsidRPr="00B85FF4">
              <w:rPr>
                <w:bCs/>
                <w:iCs/>
              </w:rPr>
              <w:t>современная научная и профессиональная терминология</w:t>
            </w:r>
          </w:p>
        </w:tc>
      </w:tr>
      <w:tr w:rsidR="00A57075" w:rsidRPr="00B85FF4" w14:paraId="7391433E" w14:textId="77777777" w:rsidTr="008D370D">
        <w:tc>
          <w:tcPr>
            <w:tcW w:w="1668" w:type="dxa"/>
          </w:tcPr>
          <w:p w14:paraId="2916C4BF" w14:textId="77777777" w:rsidR="00A57075" w:rsidRPr="00B85FF4" w:rsidRDefault="00A57075" w:rsidP="008D370D">
            <w:pPr>
              <w:suppressAutoHyphens/>
              <w:jc w:val="center"/>
            </w:pPr>
            <w:r w:rsidRPr="00B85FF4">
              <w:t>ОК 4</w:t>
            </w:r>
          </w:p>
        </w:tc>
        <w:tc>
          <w:tcPr>
            <w:tcW w:w="4901" w:type="dxa"/>
          </w:tcPr>
          <w:p w14:paraId="6986934C" w14:textId="77777777" w:rsidR="00A57075" w:rsidRPr="00B85FF4" w:rsidRDefault="00A57075" w:rsidP="008D370D">
            <w:pPr>
              <w:suppressAutoHyphens/>
              <w:jc w:val="both"/>
            </w:pPr>
            <w:r w:rsidRPr="00B85FF4">
              <w:t xml:space="preserve">Уо 04.02 </w:t>
            </w:r>
            <w:r w:rsidRPr="00B85FF4">
              <w:rPr>
                <w:bCs/>
                <w:spacing w:val="-4"/>
              </w:rPr>
              <w:t>взаимодействовать с коллегами, руководством, клиентами в ходе профессиональной деятельности</w:t>
            </w:r>
          </w:p>
        </w:tc>
        <w:tc>
          <w:tcPr>
            <w:tcW w:w="3285" w:type="dxa"/>
          </w:tcPr>
          <w:p w14:paraId="6ACDC87D" w14:textId="77777777" w:rsidR="00A57075" w:rsidRPr="00B85FF4" w:rsidRDefault="00A57075" w:rsidP="008D370D">
            <w:pPr>
              <w:suppressAutoHyphens/>
              <w:jc w:val="both"/>
            </w:pPr>
            <w:r w:rsidRPr="00B85FF4">
              <w:t xml:space="preserve">Зо 04.02 </w:t>
            </w:r>
            <w:r w:rsidRPr="00B85FF4">
              <w:rPr>
                <w:bCs/>
              </w:rPr>
              <w:t>основы проектной деятельности</w:t>
            </w:r>
          </w:p>
        </w:tc>
      </w:tr>
      <w:tr w:rsidR="00A57075" w:rsidRPr="00B85FF4" w14:paraId="35621790" w14:textId="77777777" w:rsidTr="008D370D">
        <w:tc>
          <w:tcPr>
            <w:tcW w:w="1668" w:type="dxa"/>
          </w:tcPr>
          <w:p w14:paraId="26CD87A7" w14:textId="77777777" w:rsidR="00A57075" w:rsidRPr="00B85FF4" w:rsidRDefault="00A57075" w:rsidP="008D370D">
            <w:pPr>
              <w:suppressAutoHyphens/>
              <w:jc w:val="center"/>
            </w:pPr>
            <w:r w:rsidRPr="00B85FF4">
              <w:t>ОК 5</w:t>
            </w:r>
          </w:p>
        </w:tc>
        <w:tc>
          <w:tcPr>
            <w:tcW w:w="4901" w:type="dxa"/>
          </w:tcPr>
          <w:p w14:paraId="35D9DB53" w14:textId="77777777" w:rsidR="00A57075" w:rsidRPr="00B85FF4" w:rsidRDefault="00A57075" w:rsidP="008D370D">
            <w:pPr>
              <w:suppressAutoHyphens/>
              <w:jc w:val="both"/>
            </w:pPr>
            <w:r w:rsidRPr="00B85FF4">
              <w:t xml:space="preserve">Уо 05.01 </w:t>
            </w:r>
            <w:r w:rsidRPr="00B85FF4">
              <w:rPr>
                <w:iCs/>
              </w:rPr>
              <w:t xml:space="preserve">грамотно </w:t>
            </w:r>
            <w:r w:rsidRPr="00B85FF4">
              <w:rPr>
                <w:bCs/>
              </w:rPr>
              <w:t xml:space="preserve">излагать свои мысли </w:t>
            </w:r>
            <w:r w:rsidRPr="00B85FF4">
              <w:rPr>
                <w:bCs/>
              </w:rPr>
              <w:br/>
              <w:t xml:space="preserve">и оформлять документы по профессиональной тематике на государственном языке, </w:t>
            </w:r>
            <w:r w:rsidRPr="00B85FF4">
              <w:rPr>
                <w:iCs/>
              </w:rPr>
              <w:t>проявлять толерантность в рабочем коллективе</w:t>
            </w:r>
          </w:p>
        </w:tc>
        <w:tc>
          <w:tcPr>
            <w:tcW w:w="3285" w:type="dxa"/>
          </w:tcPr>
          <w:p w14:paraId="01BFC7D6" w14:textId="77777777" w:rsidR="00A57075" w:rsidRPr="00B85FF4" w:rsidRDefault="00A57075" w:rsidP="008D370D">
            <w:pPr>
              <w:suppressAutoHyphens/>
              <w:jc w:val="both"/>
            </w:pPr>
            <w:r w:rsidRPr="00B85FF4">
              <w:t xml:space="preserve">Зо 05.02 </w:t>
            </w:r>
            <w:r w:rsidRPr="00B85FF4">
              <w:rPr>
                <w:bCs/>
              </w:rPr>
              <w:t xml:space="preserve">правила оформления документов </w:t>
            </w:r>
            <w:r w:rsidRPr="00B85FF4">
              <w:rPr>
                <w:bCs/>
              </w:rPr>
              <w:br/>
              <w:t>и построения устных сообщений</w:t>
            </w:r>
          </w:p>
        </w:tc>
      </w:tr>
      <w:tr w:rsidR="00A57075" w:rsidRPr="00B85FF4" w14:paraId="54ED8303" w14:textId="77777777" w:rsidTr="008D370D">
        <w:tc>
          <w:tcPr>
            <w:tcW w:w="1668" w:type="dxa"/>
          </w:tcPr>
          <w:p w14:paraId="0F2EB959" w14:textId="77777777" w:rsidR="00A57075" w:rsidRPr="00B85FF4" w:rsidRDefault="00A57075" w:rsidP="008D370D">
            <w:pPr>
              <w:suppressAutoHyphens/>
              <w:jc w:val="center"/>
            </w:pPr>
            <w:r w:rsidRPr="00B85FF4">
              <w:t>ОК 6</w:t>
            </w:r>
          </w:p>
        </w:tc>
        <w:tc>
          <w:tcPr>
            <w:tcW w:w="4901" w:type="dxa"/>
          </w:tcPr>
          <w:p w14:paraId="0E894122" w14:textId="6B6E2A32" w:rsidR="00A57075" w:rsidRPr="00B85FF4" w:rsidRDefault="00A57075" w:rsidP="008D370D">
            <w:pPr>
              <w:suppressAutoHyphens/>
              <w:jc w:val="both"/>
            </w:pPr>
            <w:r w:rsidRPr="00B85FF4">
              <w:t xml:space="preserve">Уо 06.01 </w:t>
            </w:r>
            <w:r w:rsidRPr="00B85FF4">
              <w:rPr>
                <w:bCs/>
                <w:iCs/>
              </w:rPr>
              <w:t xml:space="preserve">описывать значимость своей </w:t>
            </w:r>
            <w:r w:rsidRPr="00B85FF4">
              <w:rPr>
                <w:bCs/>
                <w:i/>
                <w:iCs/>
              </w:rPr>
              <w:t>специальности</w:t>
            </w:r>
          </w:p>
        </w:tc>
        <w:tc>
          <w:tcPr>
            <w:tcW w:w="3285" w:type="dxa"/>
          </w:tcPr>
          <w:p w14:paraId="429478DD" w14:textId="53D2A31C" w:rsidR="00A57075" w:rsidRPr="00B85FF4" w:rsidRDefault="00A57075" w:rsidP="008D370D">
            <w:pPr>
              <w:suppressAutoHyphens/>
              <w:jc w:val="both"/>
            </w:pPr>
            <w:r w:rsidRPr="00B85FF4">
              <w:t xml:space="preserve">Зо 06.02 </w:t>
            </w:r>
            <w:r w:rsidRPr="00B85FF4">
              <w:rPr>
                <w:bCs/>
                <w:iCs/>
              </w:rPr>
              <w:t>значимость профессиональной деятельности по специальности;</w:t>
            </w:r>
          </w:p>
        </w:tc>
      </w:tr>
      <w:tr w:rsidR="00A57075" w:rsidRPr="00B85FF4" w14:paraId="17509F40" w14:textId="77777777" w:rsidTr="008D370D">
        <w:tc>
          <w:tcPr>
            <w:tcW w:w="1668" w:type="dxa"/>
          </w:tcPr>
          <w:p w14:paraId="36C7E3EE" w14:textId="77777777" w:rsidR="00A57075" w:rsidRPr="00B85FF4" w:rsidRDefault="00A57075" w:rsidP="008D370D">
            <w:pPr>
              <w:suppressAutoHyphens/>
              <w:jc w:val="center"/>
            </w:pPr>
            <w:r w:rsidRPr="00B85FF4">
              <w:t>ОК 7</w:t>
            </w:r>
          </w:p>
        </w:tc>
        <w:tc>
          <w:tcPr>
            <w:tcW w:w="4901" w:type="dxa"/>
          </w:tcPr>
          <w:p w14:paraId="2D7FF322" w14:textId="71055A8C" w:rsidR="00A57075" w:rsidRPr="00B85FF4" w:rsidRDefault="00A57075" w:rsidP="008D370D">
            <w:pPr>
              <w:suppressAutoHyphens/>
              <w:jc w:val="both"/>
            </w:pPr>
            <w:r w:rsidRPr="00B85FF4">
              <w:t xml:space="preserve">Уо 07.01 </w:t>
            </w:r>
            <w:r w:rsidRPr="00B85FF4">
              <w:rPr>
                <w:bCs/>
                <w:iCs/>
              </w:rPr>
              <w:t xml:space="preserve">определять направления ресурсосбережения в рамках профессиональной деятельности по </w:t>
            </w:r>
            <w:r w:rsidRPr="00B85FF4">
              <w:rPr>
                <w:bCs/>
                <w:i/>
                <w:iCs/>
              </w:rPr>
              <w:t>специальности,</w:t>
            </w:r>
            <w:r w:rsidRPr="00B85FF4">
              <w:t xml:space="preserve"> </w:t>
            </w:r>
            <w:r w:rsidRPr="00B85FF4">
              <w:rPr>
                <w:bCs/>
              </w:rPr>
              <w:t>осуществлять работу с соблюдением принципов бережливого производства;</w:t>
            </w:r>
          </w:p>
        </w:tc>
        <w:tc>
          <w:tcPr>
            <w:tcW w:w="3285" w:type="dxa"/>
          </w:tcPr>
          <w:p w14:paraId="209F38BE" w14:textId="77777777" w:rsidR="00A57075" w:rsidRPr="00B85FF4" w:rsidRDefault="00A57075" w:rsidP="008D370D">
            <w:pPr>
              <w:suppressAutoHyphens/>
              <w:jc w:val="both"/>
            </w:pPr>
            <w:r w:rsidRPr="00B85FF4">
              <w:t xml:space="preserve">Зо 07.02 </w:t>
            </w:r>
            <w:r w:rsidRPr="00B85FF4">
              <w:rPr>
                <w:bCs/>
                <w:iCs/>
              </w:rPr>
              <w:t>основные ресурсы, задействованные в профессиональной деятельности</w:t>
            </w:r>
          </w:p>
        </w:tc>
      </w:tr>
      <w:tr w:rsidR="00A57075" w:rsidRPr="00B85FF4" w14:paraId="1CAC51EF" w14:textId="77777777" w:rsidTr="008D370D">
        <w:tc>
          <w:tcPr>
            <w:tcW w:w="1668" w:type="dxa"/>
          </w:tcPr>
          <w:p w14:paraId="0AFA2602" w14:textId="77777777" w:rsidR="00A57075" w:rsidRPr="00B85FF4" w:rsidRDefault="00A57075" w:rsidP="008D370D">
            <w:pPr>
              <w:suppressAutoHyphens/>
              <w:jc w:val="center"/>
            </w:pPr>
            <w:r w:rsidRPr="00B85FF4">
              <w:t>ОК 9</w:t>
            </w:r>
          </w:p>
        </w:tc>
        <w:tc>
          <w:tcPr>
            <w:tcW w:w="4901" w:type="dxa"/>
          </w:tcPr>
          <w:p w14:paraId="3990C057" w14:textId="77777777" w:rsidR="00A57075" w:rsidRPr="00B85FF4" w:rsidRDefault="00A57075" w:rsidP="008D370D">
            <w:pPr>
              <w:suppressAutoHyphens/>
              <w:jc w:val="both"/>
            </w:pPr>
            <w:r w:rsidRPr="00B85FF4">
              <w:t xml:space="preserve">Уо 09.01 </w:t>
            </w:r>
            <w:r w:rsidRPr="00B85FF4">
              <w:rPr>
                <w:iCs/>
              </w:rPr>
              <w:t>кратко обосновывать и объяснять свои действия (текущие и планируемые);</w:t>
            </w:r>
          </w:p>
        </w:tc>
        <w:tc>
          <w:tcPr>
            <w:tcW w:w="3285" w:type="dxa"/>
          </w:tcPr>
          <w:p w14:paraId="012FAA7E" w14:textId="77777777" w:rsidR="00A57075" w:rsidRPr="00B85FF4" w:rsidRDefault="00A57075" w:rsidP="008D370D">
            <w:pPr>
              <w:suppressAutoHyphens/>
              <w:jc w:val="both"/>
            </w:pPr>
            <w:r w:rsidRPr="00B85FF4">
              <w:t xml:space="preserve">Зо 09.03 </w:t>
            </w:r>
            <w:r w:rsidRPr="00B85FF4">
              <w:rPr>
                <w:iCs/>
              </w:rPr>
              <w:t>лексический минимум, относящийся к описанию предметов, средств и процессов профессиональной деятельности;</w:t>
            </w:r>
          </w:p>
        </w:tc>
      </w:tr>
      <w:tr w:rsidR="00A57075" w:rsidRPr="00B85FF4" w14:paraId="30BF0D01" w14:textId="77777777" w:rsidTr="008D370D">
        <w:tc>
          <w:tcPr>
            <w:tcW w:w="1668" w:type="dxa"/>
            <w:vMerge w:val="restart"/>
            <w:vAlign w:val="center"/>
          </w:tcPr>
          <w:p w14:paraId="19CFED1C" w14:textId="77777777" w:rsidR="00A57075" w:rsidRPr="00B85FF4" w:rsidRDefault="00A57075" w:rsidP="008D370D">
            <w:pPr>
              <w:suppressAutoHyphens/>
              <w:jc w:val="center"/>
            </w:pPr>
            <w:r w:rsidRPr="00B85FF4">
              <w:t>ПК 1.1</w:t>
            </w:r>
          </w:p>
        </w:tc>
        <w:tc>
          <w:tcPr>
            <w:tcW w:w="4901" w:type="dxa"/>
          </w:tcPr>
          <w:p w14:paraId="58C7FB63" w14:textId="77777777" w:rsidR="00A57075" w:rsidRPr="00B85FF4" w:rsidRDefault="00A57075" w:rsidP="008D370D">
            <w:pPr>
              <w:suppressAutoHyphens/>
              <w:jc w:val="both"/>
            </w:pPr>
            <w:r w:rsidRPr="00B85FF4">
              <w:t>У 1.1.01 проводить исследования  и испытания  материалов</w:t>
            </w:r>
          </w:p>
        </w:tc>
        <w:tc>
          <w:tcPr>
            <w:tcW w:w="3285" w:type="dxa"/>
          </w:tcPr>
          <w:p w14:paraId="0B03ED9B"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1.1.01 строение и свойства металлов </w:t>
            </w:r>
          </w:p>
        </w:tc>
      </w:tr>
      <w:tr w:rsidR="00A57075" w:rsidRPr="00B85FF4" w14:paraId="03C98B6D" w14:textId="77777777" w:rsidTr="008D370D">
        <w:tc>
          <w:tcPr>
            <w:tcW w:w="1668" w:type="dxa"/>
            <w:vMerge/>
          </w:tcPr>
          <w:p w14:paraId="2C62B3F5" w14:textId="77777777" w:rsidR="00A57075" w:rsidRPr="00B85FF4" w:rsidRDefault="00A57075" w:rsidP="008D370D">
            <w:pPr>
              <w:suppressAutoHyphens/>
              <w:jc w:val="center"/>
            </w:pPr>
          </w:p>
        </w:tc>
        <w:tc>
          <w:tcPr>
            <w:tcW w:w="4901" w:type="dxa"/>
          </w:tcPr>
          <w:p w14:paraId="619E9A9D"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1.1.02 распознавать и классифицировать  конструкционные и  сырьевые материалы по внешнему виду, происхождению и свойствам </w:t>
            </w:r>
          </w:p>
        </w:tc>
        <w:tc>
          <w:tcPr>
            <w:tcW w:w="3285" w:type="dxa"/>
          </w:tcPr>
          <w:p w14:paraId="1C9E665C" w14:textId="77777777" w:rsidR="00A57075" w:rsidRPr="00B85FF4" w:rsidRDefault="00A57075" w:rsidP="008D370D">
            <w:pPr>
              <w:suppressAutoHyphens/>
            </w:pPr>
            <w:r w:rsidRPr="00B85FF4">
              <w:t xml:space="preserve">З 1.1.02 методы исследования металлов </w:t>
            </w:r>
          </w:p>
        </w:tc>
      </w:tr>
      <w:tr w:rsidR="00A57075" w:rsidRPr="00B85FF4" w14:paraId="5CE7220E" w14:textId="77777777" w:rsidTr="008D370D">
        <w:tc>
          <w:tcPr>
            <w:tcW w:w="1668" w:type="dxa"/>
            <w:vMerge/>
          </w:tcPr>
          <w:p w14:paraId="65F68A52" w14:textId="77777777" w:rsidR="00A57075" w:rsidRPr="00B85FF4" w:rsidRDefault="00A57075" w:rsidP="008D370D">
            <w:pPr>
              <w:suppressAutoHyphens/>
              <w:jc w:val="center"/>
            </w:pPr>
          </w:p>
        </w:tc>
        <w:tc>
          <w:tcPr>
            <w:tcW w:w="4901" w:type="dxa"/>
          </w:tcPr>
          <w:p w14:paraId="3E254EB2" w14:textId="77777777" w:rsidR="00A57075" w:rsidRPr="00B85FF4" w:rsidRDefault="00A57075" w:rsidP="008D370D">
            <w:pPr>
              <w:suppressAutoHyphens/>
              <w:jc w:val="both"/>
            </w:pPr>
            <w:r w:rsidRPr="00B85FF4">
              <w:t xml:space="preserve">У 1.1.03 выбирать  материалы для конструкций  по их назначению и условиям эксплуатации </w:t>
            </w:r>
          </w:p>
        </w:tc>
        <w:tc>
          <w:tcPr>
            <w:tcW w:w="3285" w:type="dxa"/>
          </w:tcPr>
          <w:p w14:paraId="3848D383" w14:textId="77777777" w:rsidR="00A57075" w:rsidRPr="00B85FF4" w:rsidRDefault="00A57075" w:rsidP="008D370D">
            <w:pPr>
              <w:suppressAutoHyphens/>
            </w:pPr>
            <w:r w:rsidRPr="00B85FF4">
              <w:t xml:space="preserve">З 1.1.03 основы термообработки </w:t>
            </w:r>
          </w:p>
        </w:tc>
      </w:tr>
      <w:tr w:rsidR="00A57075" w:rsidRPr="00B85FF4" w14:paraId="2B7D77A9" w14:textId="77777777" w:rsidTr="008D370D">
        <w:tc>
          <w:tcPr>
            <w:tcW w:w="1668" w:type="dxa"/>
            <w:vMerge/>
          </w:tcPr>
          <w:p w14:paraId="2A124848" w14:textId="77777777" w:rsidR="00A57075" w:rsidRPr="00B85FF4" w:rsidRDefault="00A57075" w:rsidP="008D370D">
            <w:pPr>
              <w:suppressAutoHyphens/>
              <w:jc w:val="center"/>
            </w:pPr>
          </w:p>
        </w:tc>
        <w:tc>
          <w:tcPr>
            <w:tcW w:w="4901" w:type="dxa"/>
            <w:vMerge w:val="restart"/>
          </w:tcPr>
          <w:p w14:paraId="1A6BB9CA" w14:textId="77777777" w:rsidR="00A57075" w:rsidRPr="00B85FF4" w:rsidRDefault="00A57075" w:rsidP="008D370D">
            <w:pPr>
              <w:suppressAutoHyphens/>
              <w:jc w:val="both"/>
            </w:pPr>
          </w:p>
        </w:tc>
        <w:tc>
          <w:tcPr>
            <w:tcW w:w="3285" w:type="dxa"/>
          </w:tcPr>
          <w:p w14:paraId="31C346BC"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1.1.04 классификацию металлов и сплавов , область их применения </w:t>
            </w:r>
          </w:p>
        </w:tc>
      </w:tr>
      <w:tr w:rsidR="00A57075" w:rsidRPr="00B85FF4" w14:paraId="30E1BE9E" w14:textId="77777777" w:rsidTr="008D370D">
        <w:tc>
          <w:tcPr>
            <w:tcW w:w="1668" w:type="dxa"/>
            <w:vMerge/>
          </w:tcPr>
          <w:p w14:paraId="07644E50" w14:textId="77777777" w:rsidR="00A57075" w:rsidRPr="00B85FF4" w:rsidRDefault="00A57075" w:rsidP="008D370D">
            <w:pPr>
              <w:suppressAutoHyphens/>
              <w:jc w:val="center"/>
            </w:pPr>
          </w:p>
        </w:tc>
        <w:tc>
          <w:tcPr>
            <w:tcW w:w="4901" w:type="dxa"/>
            <w:vMerge/>
          </w:tcPr>
          <w:p w14:paraId="2E1D0438" w14:textId="77777777" w:rsidR="00A57075" w:rsidRPr="00B85FF4" w:rsidRDefault="00A57075" w:rsidP="008D370D">
            <w:pPr>
              <w:suppressAutoHyphens/>
              <w:jc w:val="both"/>
            </w:pPr>
          </w:p>
        </w:tc>
        <w:tc>
          <w:tcPr>
            <w:tcW w:w="3285" w:type="dxa"/>
          </w:tcPr>
          <w:p w14:paraId="2A3791D1"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1.1.05 способы защиты от коррозии</w:t>
            </w:r>
          </w:p>
        </w:tc>
      </w:tr>
      <w:tr w:rsidR="00A57075" w:rsidRPr="00B85FF4" w14:paraId="382786EF" w14:textId="77777777" w:rsidTr="008D370D">
        <w:tc>
          <w:tcPr>
            <w:tcW w:w="1668" w:type="dxa"/>
            <w:vMerge/>
          </w:tcPr>
          <w:p w14:paraId="5F5A7602" w14:textId="77777777" w:rsidR="00A57075" w:rsidRPr="00B85FF4" w:rsidRDefault="00A57075" w:rsidP="008D370D">
            <w:pPr>
              <w:suppressAutoHyphens/>
              <w:jc w:val="center"/>
            </w:pPr>
          </w:p>
        </w:tc>
        <w:tc>
          <w:tcPr>
            <w:tcW w:w="4901" w:type="dxa"/>
            <w:vMerge/>
          </w:tcPr>
          <w:p w14:paraId="2C6E16ED" w14:textId="77777777" w:rsidR="00A57075" w:rsidRPr="00B85FF4" w:rsidRDefault="00A57075" w:rsidP="008D370D">
            <w:pPr>
              <w:suppressAutoHyphens/>
              <w:jc w:val="both"/>
            </w:pPr>
          </w:p>
        </w:tc>
        <w:tc>
          <w:tcPr>
            <w:tcW w:w="3285" w:type="dxa"/>
          </w:tcPr>
          <w:p w14:paraId="167240AA"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1.1.06 классификацию  композиционных материалов и способы их получения  , принципы  выбора для применения в производстве </w:t>
            </w:r>
          </w:p>
        </w:tc>
      </w:tr>
      <w:tr w:rsidR="00A57075" w:rsidRPr="00B85FF4" w14:paraId="1C783053" w14:textId="77777777" w:rsidTr="008D370D">
        <w:tc>
          <w:tcPr>
            <w:tcW w:w="1668" w:type="dxa"/>
            <w:vMerge w:val="restart"/>
            <w:vAlign w:val="center"/>
          </w:tcPr>
          <w:p w14:paraId="5F705C1C" w14:textId="77777777" w:rsidR="00A57075" w:rsidRPr="00B85FF4" w:rsidRDefault="00A57075" w:rsidP="008D370D">
            <w:pPr>
              <w:suppressAutoHyphens/>
              <w:jc w:val="center"/>
            </w:pPr>
            <w:r w:rsidRPr="00B85FF4">
              <w:t>ПК 1.2</w:t>
            </w:r>
          </w:p>
        </w:tc>
        <w:tc>
          <w:tcPr>
            <w:tcW w:w="4901" w:type="dxa"/>
          </w:tcPr>
          <w:p w14:paraId="748A7D7A" w14:textId="77777777" w:rsidR="00A57075" w:rsidRPr="00B85FF4" w:rsidRDefault="00A57075" w:rsidP="008D370D">
            <w:pPr>
              <w:suppressAutoHyphens/>
              <w:jc w:val="both"/>
            </w:pPr>
            <w:r w:rsidRPr="00B85FF4">
              <w:t>У 1.2.01 проводить исследования  и испытания  материалов</w:t>
            </w:r>
          </w:p>
        </w:tc>
        <w:tc>
          <w:tcPr>
            <w:tcW w:w="3285" w:type="dxa"/>
          </w:tcPr>
          <w:p w14:paraId="7FFCB351"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1.2.01 строение и свойства металлов </w:t>
            </w:r>
          </w:p>
        </w:tc>
      </w:tr>
      <w:tr w:rsidR="00A57075" w:rsidRPr="00B85FF4" w14:paraId="6F422362" w14:textId="77777777" w:rsidTr="008D370D">
        <w:tc>
          <w:tcPr>
            <w:tcW w:w="1668" w:type="dxa"/>
            <w:vMerge/>
          </w:tcPr>
          <w:p w14:paraId="49E2AA68" w14:textId="77777777" w:rsidR="00A57075" w:rsidRPr="00B85FF4" w:rsidRDefault="00A57075" w:rsidP="008D370D">
            <w:pPr>
              <w:suppressAutoHyphens/>
              <w:jc w:val="center"/>
            </w:pPr>
          </w:p>
        </w:tc>
        <w:tc>
          <w:tcPr>
            <w:tcW w:w="4901" w:type="dxa"/>
          </w:tcPr>
          <w:p w14:paraId="17B031D9"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1.2.02 распознавать и классифицировать  конструкционные и  сырьевые материалы по внешнему виду, происхождению и свойствам </w:t>
            </w:r>
          </w:p>
        </w:tc>
        <w:tc>
          <w:tcPr>
            <w:tcW w:w="3285" w:type="dxa"/>
          </w:tcPr>
          <w:p w14:paraId="5D75120B" w14:textId="77777777" w:rsidR="00A57075" w:rsidRPr="00B85FF4" w:rsidRDefault="00A57075" w:rsidP="008D370D">
            <w:pPr>
              <w:suppressAutoHyphens/>
            </w:pPr>
            <w:r w:rsidRPr="00B85FF4">
              <w:t xml:space="preserve">З 1.2.02 методы исследования металлов </w:t>
            </w:r>
          </w:p>
        </w:tc>
      </w:tr>
      <w:tr w:rsidR="00A57075" w:rsidRPr="00B85FF4" w14:paraId="7F78BB20" w14:textId="77777777" w:rsidTr="008D370D">
        <w:tc>
          <w:tcPr>
            <w:tcW w:w="1668" w:type="dxa"/>
            <w:vMerge/>
          </w:tcPr>
          <w:p w14:paraId="57545C50" w14:textId="77777777" w:rsidR="00A57075" w:rsidRPr="00B85FF4" w:rsidRDefault="00A57075" w:rsidP="008D370D">
            <w:pPr>
              <w:suppressAutoHyphens/>
              <w:jc w:val="center"/>
            </w:pPr>
          </w:p>
        </w:tc>
        <w:tc>
          <w:tcPr>
            <w:tcW w:w="4901" w:type="dxa"/>
          </w:tcPr>
          <w:p w14:paraId="5A6650B0" w14:textId="77777777" w:rsidR="00A57075" w:rsidRPr="00B85FF4" w:rsidRDefault="00A57075" w:rsidP="008D370D">
            <w:pPr>
              <w:suppressAutoHyphens/>
              <w:jc w:val="both"/>
            </w:pPr>
            <w:r w:rsidRPr="00B85FF4">
              <w:t xml:space="preserve">У 1.2.03 выбирать  материалы для конструкций  по их назначению и условиям эксплуатации </w:t>
            </w:r>
          </w:p>
        </w:tc>
        <w:tc>
          <w:tcPr>
            <w:tcW w:w="3285" w:type="dxa"/>
          </w:tcPr>
          <w:p w14:paraId="223251CC" w14:textId="77777777" w:rsidR="00A57075" w:rsidRPr="00B85FF4" w:rsidRDefault="00A57075" w:rsidP="008D370D">
            <w:pPr>
              <w:suppressAutoHyphens/>
            </w:pPr>
            <w:r w:rsidRPr="00B85FF4">
              <w:t xml:space="preserve">З 1.2.03 основы термообработки </w:t>
            </w:r>
          </w:p>
        </w:tc>
      </w:tr>
      <w:tr w:rsidR="00A57075" w:rsidRPr="00B85FF4" w14:paraId="63185D39" w14:textId="77777777" w:rsidTr="008D370D">
        <w:tc>
          <w:tcPr>
            <w:tcW w:w="1668" w:type="dxa"/>
            <w:vMerge/>
          </w:tcPr>
          <w:p w14:paraId="55AFA76B" w14:textId="77777777" w:rsidR="00A57075" w:rsidRPr="00B85FF4" w:rsidRDefault="00A57075" w:rsidP="008D370D">
            <w:pPr>
              <w:suppressAutoHyphens/>
              <w:jc w:val="center"/>
            </w:pPr>
          </w:p>
        </w:tc>
        <w:tc>
          <w:tcPr>
            <w:tcW w:w="4901" w:type="dxa"/>
          </w:tcPr>
          <w:p w14:paraId="4EB6AA2F" w14:textId="77777777" w:rsidR="00A57075" w:rsidRPr="00B85FF4" w:rsidRDefault="00A57075" w:rsidP="008D370D">
            <w:pPr>
              <w:suppressAutoHyphens/>
              <w:jc w:val="both"/>
            </w:pPr>
          </w:p>
        </w:tc>
        <w:tc>
          <w:tcPr>
            <w:tcW w:w="3285" w:type="dxa"/>
          </w:tcPr>
          <w:p w14:paraId="50AB9FA5"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1.2.04 классификацию металлов и сплавов , область их применения </w:t>
            </w:r>
          </w:p>
        </w:tc>
      </w:tr>
      <w:tr w:rsidR="00A57075" w:rsidRPr="00B85FF4" w14:paraId="0925F9B7" w14:textId="77777777" w:rsidTr="008D370D">
        <w:tc>
          <w:tcPr>
            <w:tcW w:w="1668" w:type="dxa"/>
            <w:vMerge/>
          </w:tcPr>
          <w:p w14:paraId="38BD3D35" w14:textId="77777777" w:rsidR="00A57075" w:rsidRPr="00B85FF4" w:rsidRDefault="00A57075" w:rsidP="008D370D">
            <w:pPr>
              <w:suppressAutoHyphens/>
              <w:jc w:val="center"/>
            </w:pPr>
          </w:p>
        </w:tc>
        <w:tc>
          <w:tcPr>
            <w:tcW w:w="4901" w:type="dxa"/>
          </w:tcPr>
          <w:p w14:paraId="4EE1EA80" w14:textId="77777777" w:rsidR="00A57075" w:rsidRPr="00B85FF4" w:rsidRDefault="00A57075" w:rsidP="008D370D">
            <w:pPr>
              <w:suppressAutoHyphens/>
              <w:jc w:val="both"/>
            </w:pPr>
          </w:p>
        </w:tc>
        <w:tc>
          <w:tcPr>
            <w:tcW w:w="3285" w:type="dxa"/>
          </w:tcPr>
          <w:p w14:paraId="4BEE1EF2"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1.2.05 способы защиты от коррозии</w:t>
            </w:r>
          </w:p>
        </w:tc>
      </w:tr>
      <w:tr w:rsidR="00A57075" w:rsidRPr="00B85FF4" w14:paraId="5C4F4AF8" w14:textId="77777777" w:rsidTr="008D370D">
        <w:tc>
          <w:tcPr>
            <w:tcW w:w="1668" w:type="dxa"/>
            <w:vMerge/>
          </w:tcPr>
          <w:p w14:paraId="10E9A61E" w14:textId="77777777" w:rsidR="00A57075" w:rsidRPr="00B85FF4" w:rsidRDefault="00A57075" w:rsidP="008D370D">
            <w:pPr>
              <w:suppressAutoHyphens/>
              <w:jc w:val="center"/>
            </w:pPr>
          </w:p>
        </w:tc>
        <w:tc>
          <w:tcPr>
            <w:tcW w:w="4901" w:type="dxa"/>
          </w:tcPr>
          <w:p w14:paraId="6E968F0F" w14:textId="77777777" w:rsidR="00A57075" w:rsidRPr="00B85FF4" w:rsidRDefault="00A57075" w:rsidP="008D370D">
            <w:pPr>
              <w:suppressAutoHyphens/>
              <w:jc w:val="both"/>
            </w:pPr>
          </w:p>
        </w:tc>
        <w:tc>
          <w:tcPr>
            <w:tcW w:w="3285" w:type="dxa"/>
          </w:tcPr>
          <w:p w14:paraId="20FB1B34"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1.2.06 классификацию  композиционных материалов и способы их получения  , принципы  выбора для применения в производстве </w:t>
            </w:r>
          </w:p>
        </w:tc>
      </w:tr>
      <w:tr w:rsidR="00A57075" w:rsidRPr="00B85FF4" w14:paraId="3BD85EA2" w14:textId="77777777" w:rsidTr="008D370D">
        <w:tc>
          <w:tcPr>
            <w:tcW w:w="1668" w:type="dxa"/>
            <w:vMerge w:val="restart"/>
            <w:vAlign w:val="center"/>
          </w:tcPr>
          <w:p w14:paraId="68FBE4F5" w14:textId="77777777" w:rsidR="00A57075" w:rsidRPr="00B85FF4" w:rsidRDefault="00A57075" w:rsidP="008D370D">
            <w:pPr>
              <w:suppressAutoHyphens/>
              <w:jc w:val="center"/>
            </w:pPr>
            <w:r w:rsidRPr="00B85FF4">
              <w:t>ПК 1.3</w:t>
            </w:r>
          </w:p>
        </w:tc>
        <w:tc>
          <w:tcPr>
            <w:tcW w:w="4901" w:type="dxa"/>
          </w:tcPr>
          <w:p w14:paraId="228B752E" w14:textId="77777777" w:rsidR="00A57075" w:rsidRPr="00B85FF4" w:rsidRDefault="00A57075" w:rsidP="008D370D">
            <w:pPr>
              <w:suppressAutoHyphens/>
              <w:jc w:val="both"/>
            </w:pPr>
            <w:r w:rsidRPr="00B85FF4">
              <w:t>У 1.3.01 проводить исследования  и испытания  материалов</w:t>
            </w:r>
          </w:p>
        </w:tc>
        <w:tc>
          <w:tcPr>
            <w:tcW w:w="3285" w:type="dxa"/>
          </w:tcPr>
          <w:p w14:paraId="5B1B27F2"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1.3.01 строение и свойства металлов </w:t>
            </w:r>
          </w:p>
        </w:tc>
      </w:tr>
      <w:tr w:rsidR="00A57075" w:rsidRPr="00B85FF4" w14:paraId="2145E2E2" w14:textId="77777777" w:rsidTr="008D370D">
        <w:tc>
          <w:tcPr>
            <w:tcW w:w="1668" w:type="dxa"/>
            <w:vMerge/>
            <w:vAlign w:val="center"/>
          </w:tcPr>
          <w:p w14:paraId="76B34005" w14:textId="77777777" w:rsidR="00A57075" w:rsidRPr="00B85FF4" w:rsidRDefault="00A57075" w:rsidP="008D370D">
            <w:pPr>
              <w:suppressAutoHyphens/>
              <w:jc w:val="center"/>
            </w:pPr>
          </w:p>
        </w:tc>
        <w:tc>
          <w:tcPr>
            <w:tcW w:w="4901" w:type="dxa"/>
          </w:tcPr>
          <w:p w14:paraId="55ABF17B"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1.3.02 распознавать и классифицировать  конструкционные и  сырьевые материалы по внешнему виду, происхождению и свойствам </w:t>
            </w:r>
          </w:p>
        </w:tc>
        <w:tc>
          <w:tcPr>
            <w:tcW w:w="3285" w:type="dxa"/>
          </w:tcPr>
          <w:p w14:paraId="405BEAA7" w14:textId="77777777" w:rsidR="00A57075" w:rsidRPr="00B85FF4" w:rsidRDefault="00A57075" w:rsidP="008D370D">
            <w:pPr>
              <w:suppressAutoHyphens/>
            </w:pPr>
            <w:r w:rsidRPr="00B85FF4">
              <w:t xml:space="preserve">З 1.3.02 методы исследования металлов </w:t>
            </w:r>
          </w:p>
        </w:tc>
      </w:tr>
      <w:tr w:rsidR="00A57075" w:rsidRPr="00B85FF4" w14:paraId="4AE8BDAD" w14:textId="77777777" w:rsidTr="008D370D">
        <w:tc>
          <w:tcPr>
            <w:tcW w:w="1668" w:type="dxa"/>
            <w:vMerge/>
            <w:vAlign w:val="center"/>
          </w:tcPr>
          <w:p w14:paraId="111DC641" w14:textId="77777777" w:rsidR="00A57075" w:rsidRPr="00B85FF4" w:rsidRDefault="00A57075" w:rsidP="008D370D">
            <w:pPr>
              <w:suppressAutoHyphens/>
              <w:jc w:val="center"/>
            </w:pPr>
          </w:p>
        </w:tc>
        <w:tc>
          <w:tcPr>
            <w:tcW w:w="4901" w:type="dxa"/>
          </w:tcPr>
          <w:p w14:paraId="3E4B7066" w14:textId="77777777" w:rsidR="00A57075" w:rsidRPr="00B85FF4" w:rsidRDefault="00A57075" w:rsidP="008D370D">
            <w:pPr>
              <w:suppressAutoHyphens/>
              <w:jc w:val="both"/>
            </w:pPr>
            <w:r w:rsidRPr="00B85FF4">
              <w:t xml:space="preserve">У 1.3.03 выбирать  материалы для конструкций  по их назначению и условиям эксплуатации </w:t>
            </w:r>
          </w:p>
        </w:tc>
        <w:tc>
          <w:tcPr>
            <w:tcW w:w="3285" w:type="dxa"/>
          </w:tcPr>
          <w:p w14:paraId="6F23C927" w14:textId="77777777" w:rsidR="00A57075" w:rsidRPr="00B85FF4" w:rsidRDefault="00A57075" w:rsidP="008D370D">
            <w:pPr>
              <w:suppressAutoHyphens/>
            </w:pPr>
            <w:r w:rsidRPr="00B85FF4">
              <w:t xml:space="preserve">З 1.3.03 основы термообработки </w:t>
            </w:r>
          </w:p>
        </w:tc>
      </w:tr>
      <w:tr w:rsidR="00A57075" w:rsidRPr="00B85FF4" w14:paraId="491E652C" w14:textId="77777777" w:rsidTr="008D370D">
        <w:tc>
          <w:tcPr>
            <w:tcW w:w="1668" w:type="dxa"/>
            <w:vMerge/>
            <w:vAlign w:val="center"/>
          </w:tcPr>
          <w:p w14:paraId="5DC16DE3" w14:textId="77777777" w:rsidR="00A57075" w:rsidRPr="00B85FF4" w:rsidRDefault="00A57075" w:rsidP="008D370D">
            <w:pPr>
              <w:suppressAutoHyphens/>
              <w:jc w:val="center"/>
            </w:pPr>
          </w:p>
        </w:tc>
        <w:tc>
          <w:tcPr>
            <w:tcW w:w="4901" w:type="dxa"/>
          </w:tcPr>
          <w:p w14:paraId="60A187B6" w14:textId="77777777" w:rsidR="00A57075" w:rsidRPr="00B85FF4" w:rsidRDefault="00A57075" w:rsidP="008D370D">
            <w:pPr>
              <w:suppressAutoHyphens/>
              <w:jc w:val="both"/>
            </w:pPr>
          </w:p>
        </w:tc>
        <w:tc>
          <w:tcPr>
            <w:tcW w:w="3285" w:type="dxa"/>
          </w:tcPr>
          <w:p w14:paraId="2FE040B0"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1.3.04 классификацию металлов и сплавов , область их применения </w:t>
            </w:r>
          </w:p>
        </w:tc>
      </w:tr>
      <w:tr w:rsidR="00A57075" w:rsidRPr="00B85FF4" w14:paraId="3ACD70B1" w14:textId="77777777" w:rsidTr="008D370D">
        <w:tc>
          <w:tcPr>
            <w:tcW w:w="1668" w:type="dxa"/>
            <w:vMerge/>
            <w:vAlign w:val="center"/>
          </w:tcPr>
          <w:p w14:paraId="2E1C1C88" w14:textId="77777777" w:rsidR="00A57075" w:rsidRPr="00B85FF4" w:rsidRDefault="00A57075" w:rsidP="008D370D">
            <w:pPr>
              <w:suppressAutoHyphens/>
              <w:jc w:val="center"/>
            </w:pPr>
          </w:p>
        </w:tc>
        <w:tc>
          <w:tcPr>
            <w:tcW w:w="4901" w:type="dxa"/>
          </w:tcPr>
          <w:p w14:paraId="077F5531" w14:textId="77777777" w:rsidR="00A57075" w:rsidRPr="00B85FF4" w:rsidRDefault="00A57075" w:rsidP="008D370D">
            <w:pPr>
              <w:suppressAutoHyphens/>
              <w:jc w:val="both"/>
            </w:pPr>
          </w:p>
        </w:tc>
        <w:tc>
          <w:tcPr>
            <w:tcW w:w="3285" w:type="dxa"/>
          </w:tcPr>
          <w:p w14:paraId="3AF3ECBA"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1.3.05 способы защиты от коррозии</w:t>
            </w:r>
          </w:p>
        </w:tc>
      </w:tr>
      <w:tr w:rsidR="00A57075" w:rsidRPr="00B85FF4" w14:paraId="645F27EA" w14:textId="77777777" w:rsidTr="008D370D">
        <w:tc>
          <w:tcPr>
            <w:tcW w:w="1668" w:type="dxa"/>
            <w:vMerge/>
            <w:vAlign w:val="center"/>
          </w:tcPr>
          <w:p w14:paraId="7668F6F6" w14:textId="77777777" w:rsidR="00A57075" w:rsidRPr="00B85FF4" w:rsidRDefault="00A57075" w:rsidP="008D370D">
            <w:pPr>
              <w:suppressAutoHyphens/>
              <w:jc w:val="center"/>
            </w:pPr>
          </w:p>
        </w:tc>
        <w:tc>
          <w:tcPr>
            <w:tcW w:w="4901" w:type="dxa"/>
          </w:tcPr>
          <w:p w14:paraId="33D73234" w14:textId="77777777" w:rsidR="00A57075" w:rsidRPr="00B85FF4" w:rsidRDefault="00A57075" w:rsidP="008D370D">
            <w:pPr>
              <w:suppressAutoHyphens/>
              <w:jc w:val="both"/>
            </w:pPr>
          </w:p>
        </w:tc>
        <w:tc>
          <w:tcPr>
            <w:tcW w:w="3285" w:type="dxa"/>
          </w:tcPr>
          <w:p w14:paraId="61ADD206"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1.3.06 классификацию  композиционных материалов и способы их получения  , принципы  выбора для применения в производстве </w:t>
            </w:r>
          </w:p>
        </w:tc>
      </w:tr>
      <w:tr w:rsidR="00A57075" w:rsidRPr="00B85FF4" w14:paraId="5EC32C02" w14:textId="77777777" w:rsidTr="008D370D">
        <w:tc>
          <w:tcPr>
            <w:tcW w:w="1668" w:type="dxa"/>
            <w:vMerge w:val="restart"/>
            <w:vAlign w:val="center"/>
          </w:tcPr>
          <w:p w14:paraId="318B1FE3" w14:textId="77777777" w:rsidR="00A57075" w:rsidRPr="00B85FF4" w:rsidRDefault="00A57075" w:rsidP="008D370D">
            <w:pPr>
              <w:suppressAutoHyphens/>
              <w:jc w:val="center"/>
            </w:pPr>
            <w:r w:rsidRPr="00B85FF4">
              <w:t>ПК 4.1</w:t>
            </w:r>
          </w:p>
        </w:tc>
        <w:tc>
          <w:tcPr>
            <w:tcW w:w="4901" w:type="dxa"/>
          </w:tcPr>
          <w:p w14:paraId="4153262D" w14:textId="77777777" w:rsidR="00A57075" w:rsidRPr="00B85FF4" w:rsidRDefault="00A57075" w:rsidP="008D370D">
            <w:pPr>
              <w:suppressAutoHyphens/>
              <w:jc w:val="both"/>
            </w:pPr>
            <w:r w:rsidRPr="00B85FF4">
              <w:t>У 4.1.01 проводить исследования  и испытания  материалов</w:t>
            </w:r>
          </w:p>
        </w:tc>
        <w:tc>
          <w:tcPr>
            <w:tcW w:w="3285" w:type="dxa"/>
          </w:tcPr>
          <w:p w14:paraId="2DEC569A"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4.1.01 строение и свойства металлов </w:t>
            </w:r>
          </w:p>
        </w:tc>
      </w:tr>
      <w:tr w:rsidR="00A57075" w:rsidRPr="00B85FF4" w14:paraId="4DCB7E5E" w14:textId="77777777" w:rsidTr="008D370D">
        <w:tc>
          <w:tcPr>
            <w:tcW w:w="1668" w:type="dxa"/>
            <w:vMerge/>
          </w:tcPr>
          <w:p w14:paraId="007C2F4F" w14:textId="77777777" w:rsidR="00A57075" w:rsidRPr="00B85FF4" w:rsidRDefault="00A57075" w:rsidP="008D370D">
            <w:pPr>
              <w:suppressAutoHyphens/>
              <w:jc w:val="center"/>
            </w:pPr>
          </w:p>
        </w:tc>
        <w:tc>
          <w:tcPr>
            <w:tcW w:w="4901" w:type="dxa"/>
          </w:tcPr>
          <w:p w14:paraId="372F905D"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4.1.02 распознавать и классифицировать  конструкционные и  сырьевые материалы по внешнему виду, происхождению и свойствам </w:t>
            </w:r>
          </w:p>
        </w:tc>
        <w:tc>
          <w:tcPr>
            <w:tcW w:w="3285" w:type="dxa"/>
          </w:tcPr>
          <w:p w14:paraId="36C20F23" w14:textId="77777777" w:rsidR="00A57075" w:rsidRPr="00B85FF4" w:rsidRDefault="00A57075" w:rsidP="008D370D">
            <w:pPr>
              <w:suppressAutoHyphens/>
            </w:pPr>
            <w:r w:rsidRPr="00B85FF4">
              <w:t xml:space="preserve">З 4.1.02 методы исследования металлов </w:t>
            </w:r>
          </w:p>
        </w:tc>
      </w:tr>
      <w:tr w:rsidR="00A57075" w:rsidRPr="00B85FF4" w14:paraId="02D34EB0" w14:textId="77777777" w:rsidTr="008D370D">
        <w:tc>
          <w:tcPr>
            <w:tcW w:w="1668" w:type="dxa"/>
            <w:vMerge/>
          </w:tcPr>
          <w:p w14:paraId="12BBAF06" w14:textId="77777777" w:rsidR="00A57075" w:rsidRPr="00B85FF4" w:rsidRDefault="00A57075" w:rsidP="008D370D">
            <w:pPr>
              <w:suppressAutoHyphens/>
              <w:jc w:val="center"/>
            </w:pPr>
          </w:p>
        </w:tc>
        <w:tc>
          <w:tcPr>
            <w:tcW w:w="4901" w:type="dxa"/>
          </w:tcPr>
          <w:p w14:paraId="4536289C" w14:textId="77777777" w:rsidR="00A57075" w:rsidRPr="00B85FF4" w:rsidRDefault="00A57075" w:rsidP="008D370D">
            <w:pPr>
              <w:suppressAutoHyphens/>
              <w:jc w:val="both"/>
            </w:pPr>
            <w:r w:rsidRPr="00B85FF4">
              <w:t xml:space="preserve">У 4.1.03 выбирать  материалы для конструкций  по их назначению и условиям эксплуатации </w:t>
            </w:r>
          </w:p>
        </w:tc>
        <w:tc>
          <w:tcPr>
            <w:tcW w:w="3285" w:type="dxa"/>
          </w:tcPr>
          <w:p w14:paraId="49C0C1B0" w14:textId="77777777" w:rsidR="00A57075" w:rsidRPr="00B85FF4" w:rsidRDefault="00A57075" w:rsidP="008D370D">
            <w:pPr>
              <w:suppressAutoHyphens/>
            </w:pPr>
            <w:r w:rsidRPr="00B85FF4">
              <w:t xml:space="preserve">З 4.1.03 основы термообработки </w:t>
            </w:r>
          </w:p>
        </w:tc>
      </w:tr>
      <w:tr w:rsidR="00A57075" w:rsidRPr="00B85FF4" w14:paraId="12BFD49C" w14:textId="77777777" w:rsidTr="008D370D">
        <w:tc>
          <w:tcPr>
            <w:tcW w:w="1668" w:type="dxa"/>
            <w:vMerge/>
          </w:tcPr>
          <w:p w14:paraId="7F7E6FEE" w14:textId="77777777" w:rsidR="00A57075" w:rsidRPr="00B85FF4" w:rsidRDefault="00A57075" w:rsidP="008D370D">
            <w:pPr>
              <w:suppressAutoHyphens/>
              <w:jc w:val="center"/>
            </w:pPr>
          </w:p>
        </w:tc>
        <w:tc>
          <w:tcPr>
            <w:tcW w:w="4901" w:type="dxa"/>
          </w:tcPr>
          <w:p w14:paraId="3098EDEF" w14:textId="77777777" w:rsidR="00A57075" w:rsidRPr="00B85FF4" w:rsidRDefault="00A57075" w:rsidP="008D370D">
            <w:pPr>
              <w:suppressAutoHyphens/>
              <w:jc w:val="both"/>
            </w:pPr>
          </w:p>
        </w:tc>
        <w:tc>
          <w:tcPr>
            <w:tcW w:w="3285" w:type="dxa"/>
          </w:tcPr>
          <w:p w14:paraId="75ECA697"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4.1.04 классификацию металлов и сплавов , область их применения </w:t>
            </w:r>
          </w:p>
        </w:tc>
      </w:tr>
      <w:tr w:rsidR="00A57075" w:rsidRPr="00B85FF4" w14:paraId="5C652A18" w14:textId="77777777" w:rsidTr="008D370D">
        <w:tc>
          <w:tcPr>
            <w:tcW w:w="1668" w:type="dxa"/>
            <w:vMerge/>
          </w:tcPr>
          <w:p w14:paraId="644C31EC" w14:textId="77777777" w:rsidR="00A57075" w:rsidRPr="00B85FF4" w:rsidRDefault="00A57075" w:rsidP="008D370D">
            <w:pPr>
              <w:suppressAutoHyphens/>
              <w:jc w:val="center"/>
            </w:pPr>
          </w:p>
        </w:tc>
        <w:tc>
          <w:tcPr>
            <w:tcW w:w="4901" w:type="dxa"/>
          </w:tcPr>
          <w:p w14:paraId="5A240EFD" w14:textId="77777777" w:rsidR="00A57075" w:rsidRPr="00B85FF4" w:rsidRDefault="00A57075" w:rsidP="008D370D">
            <w:pPr>
              <w:suppressAutoHyphens/>
              <w:jc w:val="both"/>
            </w:pPr>
          </w:p>
        </w:tc>
        <w:tc>
          <w:tcPr>
            <w:tcW w:w="3285" w:type="dxa"/>
          </w:tcPr>
          <w:p w14:paraId="345FDB19"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4.1.05 способы защиты от коррозии</w:t>
            </w:r>
          </w:p>
        </w:tc>
      </w:tr>
      <w:tr w:rsidR="00A57075" w:rsidRPr="00B85FF4" w14:paraId="15B24026" w14:textId="77777777" w:rsidTr="008D370D">
        <w:tc>
          <w:tcPr>
            <w:tcW w:w="1668" w:type="dxa"/>
            <w:vMerge/>
          </w:tcPr>
          <w:p w14:paraId="300CB6A8" w14:textId="77777777" w:rsidR="00A57075" w:rsidRPr="00B85FF4" w:rsidRDefault="00A57075" w:rsidP="008D370D">
            <w:pPr>
              <w:suppressAutoHyphens/>
              <w:jc w:val="center"/>
            </w:pPr>
          </w:p>
        </w:tc>
        <w:tc>
          <w:tcPr>
            <w:tcW w:w="4901" w:type="dxa"/>
          </w:tcPr>
          <w:p w14:paraId="72C81FFF" w14:textId="77777777" w:rsidR="00A57075" w:rsidRPr="00B85FF4" w:rsidRDefault="00A57075" w:rsidP="008D370D">
            <w:pPr>
              <w:suppressAutoHyphens/>
              <w:jc w:val="both"/>
            </w:pPr>
          </w:p>
        </w:tc>
        <w:tc>
          <w:tcPr>
            <w:tcW w:w="3285" w:type="dxa"/>
          </w:tcPr>
          <w:p w14:paraId="02807918"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4.1.06 классификацию  композиционных материалов и способы их получения  , принципы  выбора для применения в производстве </w:t>
            </w:r>
          </w:p>
        </w:tc>
      </w:tr>
      <w:tr w:rsidR="00A57075" w:rsidRPr="00B85FF4" w14:paraId="60019B87" w14:textId="77777777" w:rsidTr="008D370D">
        <w:tc>
          <w:tcPr>
            <w:tcW w:w="1668" w:type="dxa"/>
            <w:vMerge w:val="restart"/>
            <w:vAlign w:val="center"/>
          </w:tcPr>
          <w:p w14:paraId="7253AEA5" w14:textId="77777777" w:rsidR="00A57075" w:rsidRPr="00B85FF4" w:rsidRDefault="00A57075" w:rsidP="008D370D">
            <w:pPr>
              <w:suppressAutoHyphens/>
              <w:jc w:val="center"/>
            </w:pPr>
            <w:r w:rsidRPr="00B85FF4">
              <w:t>ПК 4.2</w:t>
            </w:r>
          </w:p>
        </w:tc>
        <w:tc>
          <w:tcPr>
            <w:tcW w:w="4901" w:type="dxa"/>
          </w:tcPr>
          <w:p w14:paraId="0F5FF3AB" w14:textId="77777777" w:rsidR="00A57075" w:rsidRPr="00B85FF4" w:rsidRDefault="00A57075" w:rsidP="008D370D">
            <w:pPr>
              <w:suppressAutoHyphens/>
              <w:jc w:val="both"/>
            </w:pPr>
            <w:r w:rsidRPr="00B85FF4">
              <w:t>У 4.2.01 проводить исследования  и испытания  материалов</w:t>
            </w:r>
          </w:p>
        </w:tc>
        <w:tc>
          <w:tcPr>
            <w:tcW w:w="3285" w:type="dxa"/>
          </w:tcPr>
          <w:p w14:paraId="6F13A72F"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4.2.01 строение и свойства металлов </w:t>
            </w:r>
          </w:p>
        </w:tc>
      </w:tr>
      <w:tr w:rsidR="00A57075" w:rsidRPr="00B85FF4" w14:paraId="0EBCF957" w14:textId="77777777" w:rsidTr="008D370D">
        <w:tc>
          <w:tcPr>
            <w:tcW w:w="1668" w:type="dxa"/>
            <w:vMerge/>
            <w:vAlign w:val="center"/>
          </w:tcPr>
          <w:p w14:paraId="38B861C9" w14:textId="77777777" w:rsidR="00A57075" w:rsidRPr="00B85FF4" w:rsidRDefault="00A57075" w:rsidP="008D370D">
            <w:pPr>
              <w:suppressAutoHyphens/>
              <w:jc w:val="center"/>
            </w:pPr>
          </w:p>
        </w:tc>
        <w:tc>
          <w:tcPr>
            <w:tcW w:w="4901" w:type="dxa"/>
          </w:tcPr>
          <w:p w14:paraId="148C2A66"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4.2.02 распознавать и классифицировать  конструкционные и  сырьевые материалы по внешнему виду, происхождению и свойствам </w:t>
            </w:r>
          </w:p>
        </w:tc>
        <w:tc>
          <w:tcPr>
            <w:tcW w:w="3285" w:type="dxa"/>
          </w:tcPr>
          <w:p w14:paraId="60433E61" w14:textId="77777777" w:rsidR="00A57075" w:rsidRPr="00B85FF4" w:rsidRDefault="00A57075" w:rsidP="008D370D">
            <w:pPr>
              <w:suppressAutoHyphens/>
            </w:pPr>
            <w:r w:rsidRPr="00B85FF4">
              <w:t xml:space="preserve">З 4.2.02 методы исследования металлов </w:t>
            </w:r>
          </w:p>
        </w:tc>
      </w:tr>
      <w:tr w:rsidR="00A57075" w:rsidRPr="00B85FF4" w14:paraId="552C4A1A" w14:textId="77777777" w:rsidTr="008D370D">
        <w:tc>
          <w:tcPr>
            <w:tcW w:w="1668" w:type="dxa"/>
            <w:vMerge/>
            <w:vAlign w:val="center"/>
          </w:tcPr>
          <w:p w14:paraId="02B639E1" w14:textId="77777777" w:rsidR="00A57075" w:rsidRPr="00B85FF4" w:rsidRDefault="00A57075" w:rsidP="008D370D">
            <w:pPr>
              <w:suppressAutoHyphens/>
              <w:jc w:val="center"/>
            </w:pPr>
          </w:p>
        </w:tc>
        <w:tc>
          <w:tcPr>
            <w:tcW w:w="4901" w:type="dxa"/>
          </w:tcPr>
          <w:p w14:paraId="23D713DA" w14:textId="77777777" w:rsidR="00A57075" w:rsidRPr="00B85FF4" w:rsidRDefault="00A57075" w:rsidP="008D370D">
            <w:pPr>
              <w:suppressAutoHyphens/>
              <w:jc w:val="both"/>
            </w:pPr>
            <w:r w:rsidRPr="00B85FF4">
              <w:t xml:space="preserve">У 4.2.03 выбирать  материалы для конструкций  по их назначению и условиям эксплуатации </w:t>
            </w:r>
          </w:p>
        </w:tc>
        <w:tc>
          <w:tcPr>
            <w:tcW w:w="3285" w:type="dxa"/>
          </w:tcPr>
          <w:p w14:paraId="0D2164FF" w14:textId="77777777" w:rsidR="00A57075" w:rsidRPr="00B85FF4" w:rsidRDefault="00A57075" w:rsidP="008D370D">
            <w:pPr>
              <w:suppressAutoHyphens/>
            </w:pPr>
            <w:r w:rsidRPr="00B85FF4">
              <w:t xml:space="preserve">З 4.2.03 основы термообработки </w:t>
            </w:r>
          </w:p>
        </w:tc>
      </w:tr>
      <w:tr w:rsidR="00A57075" w:rsidRPr="00B85FF4" w14:paraId="25174A6A" w14:textId="77777777" w:rsidTr="008D370D">
        <w:tc>
          <w:tcPr>
            <w:tcW w:w="1668" w:type="dxa"/>
            <w:vMerge/>
            <w:vAlign w:val="center"/>
          </w:tcPr>
          <w:p w14:paraId="1F239B84" w14:textId="77777777" w:rsidR="00A57075" w:rsidRPr="00B85FF4" w:rsidRDefault="00A57075" w:rsidP="008D370D">
            <w:pPr>
              <w:suppressAutoHyphens/>
              <w:jc w:val="center"/>
            </w:pPr>
          </w:p>
        </w:tc>
        <w:tc>
          <w:tcPr>
            <w:tcW w:w="4901" w:type="dxa"/>
          </w:tcPr>
          <w:p w14:paraId="3411E927" w14:textId="77777777" w:rsidR="00A57075" w:rsidRPr="00B85FF4" w:rsidRDefault="00A57075" w:rsidP="008D370D">
            <w:pPr>
              <w:suppressAutoHyphens/>
              <w:jc w:val="both"/>
            </w:pPr>
          </w:p>
        </w:tc>
        <w:tc>
          <w:tcPr>
            <w:tcW w:w="3285" w:type="dxa"/>
          </w:tcPr>
          <w:p w14:paraId="2E2A3A9C"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4.2.04 классификацию металлов и сплавов , область их применения </w:t>
            </w:r>
          </w:p>
        </w:tc>
      </w:tr>
      <w:tr w:rsidR="00A57075" w:rsidRPr="00B85FF4" w14:paraId="286AEC51" w14:textId="77777777" w:rsidTr="008D370D">
        <w:tc>
          <w:tcPr>
            <w:tcW w:w="1668" w:type="dxa"/>
            <w:vMerge/>
            <w:vAlign w:val="center"/>
          </w:tcPr>
          <w:p w14:paraId="098E92E3" w14:textId="77777777" w:rsidR="00A57075" w:rsidRPr="00B85FF4" w:rsidRDefault="00A57075" w:rsidP="008D370D">
            <w:pPr>
              <w:suppressAutoHyphens/>
              <w:jc w:val="center"/>
            </w:pPr>
          </w:p>
        </w:tc>
        <w:tc>
          <w:tcPr>
            <w:tcW w:w="4901" w:type="dxa"/>
          </w:tcPr>
          <w:p w14:paraId="3DA5C1CB" w14:textId="77777777" w:rsidR="00A57075" w:rsidRPr="00B85FF4" w:rsidRDefault="00A57075" w:rsidP="008D370D">
            <w:pPr>
              <w:suppressAutoHyphens/>
              <w:jc w:val="both"/>
            </w:pPr>
          </w:p>
        </w:tc>
        <w:tc>
          <w:tcPr>
            <w:tcW w:w="3285" w:type="dxa"/>
          </w:tcPr>
          <w:p w14:paraId="1B084C7C"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4.2.05 способы защиты от коррозии</w:t>
            </w:r>
          </w:p>
        </w:tc>
      </w:tr>
      <w:tr w:rsidR="00A57075" w:rsidRPr="00B85FF4" w14:paraId="36A24879" w14:textId="77777777" w:rsidTr="008D370D">
        <w:tc>
          <w:tcPr>
            <w:tcW w:w="1668" w:type="dxa"/>
            <w:vMerge/>
            <w:vAlign w:val="center"/>
          </w:tcPr>
          <w:p w14:paraId="28F8ACE7" w14:textId="77777777" w:rsidR="00A57075" w:rsidRPr="00B85FF4" w:rsidRDefault="00A57075" w:rsidP="008D370D">
            <w:pPr>
              <w:suppressAutoHyphens/>
              <w:jc w:val="center"/>
            </w:pPr>
          </w:p>
        </w:tc>
        <w:tc>
          <w:tcPr>
            <w:tcW w:w="4901" w:type="dxa"/>
          </w:tcPr>
          <w:p w14:paraId="670DECB6" w14:textId="77777777" w:rsidR="00A57075" w:rsidRPr="00B85FF4" w:rsidRDefault="00A57075" w:rsidP="008D370D">
            <w:pPr>
              <w:suppressAutoHyphens/>
              <w:jc w:val="both"/>
            </w:pPr>
          </w:p>
        </w:tc>
        <w:tc>
          <w:tcPr>
            <w:tcW w:w="3285" w:type="dxa"/>
          </w:tcPr>
          <w:p w14:paraId="1C3EF74F"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4.2.06 классификацию  композиционных материалов и способы их получения  , принципы  выбора для применения в производстве </w:t>
            </w:r>
          </w:p>
        </w:tc>
      </w:tr>
      <w:tr w:rsidR="00A57075" w:rsidRPr="00B85FF4" w14:paraId="1C68E7AD" w14:textId="77777777" w:rsidTr="008D370D">
        <w:tc>
          <w:tcPr>
            <w:tcW w:w="1668" w:type="dxa"/>
            <w:vMerge w:val="restart"/>
            <w:vAlign w:val="center"/>
          </w:tcPr>
          <w:p w14:paraId="0AC31B55" w14:textId="77777777" w:rsidR="00A57075" w:rsidRPr="00B85FF4" w:rsidRDefault="00A57075" w:rsidP="008D370D">
            <w:pPr>
              <w:suppressAutoHyphens/>
              <w:jc w:val="center"/>
            </w:pPr>
            <w:r w:rsidRPr="00B85FF4">
              <w:t>ПК 4.3</w:t>
            </w:r>
          </w:p>
        </w:tc>
        <w:tc>
          <w:tcPr>
            <w:tcW w:w="4901" w:type="dxa"/>
          </w:tcPr>
          <w:p w14:paraId="79FC4964" w14:textId="77777777" w:rsidR="00A57075" w:rsidRPr="00B85FF4" w:rsidRDefault="00A57075" w:rsidP="008D370D">
            <w:pPr>
              <w:suppressAutoHyphens/>
              <w:jc w:val="both"/>
            </w:pPr>
            <w:r w:rsidRPr="00B85FF4">
              <w:t>У 4.3.01 проводить исследования  и испытания  материалов</w:t>
            </w:r>
          </w:p>
        </w:tc>
        <w:tc>
          <w:tcPr>
            <w:tcW w:w="3285" w:type="dxa"/>
          </w:tcPr>
          <w:p w14:paraId="5E988666"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4.3.01 строение и свойства металлов </w:t>
            </w:r>
          </w:p>
        </w:tc>
      </w:tr>
      <w:tr w:rsidR="00A57075" w:rsidRPr="00B85FF4" w14:paraId="64159CB3" w14:textId="77777777" w:rsidTr="008D370D">
        <w:tc>
          <w:tcPr>
            <w:tcW w:w="1668" w:type="dxa"/>
            <w:vMerge/>
          </w:tcPr>
          <w:p w14:paraId="7F8C8B8B" w14:textId="77777777" w:rsidR="00A57075" w:rsidRPr="00B85FF4" w:rsidRDefault="00A57075" w:rsidP="008D370D">
            <w:pPr>
              <w:suppressAutoHyphens/>
              <w:jc w:val="center"/>
            </w:pPr>
          </w:p>
        </w:tc>
        <w:tc>
          <w:tcPr>
            <w:tcW w:w="4901" w:type="dxa"/>
          </w:tcPr>
          <w:p w14:paraId="4DD26070"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4.3.02 распознавать и классифицировать  конструкционные и  сырьевые материалы по внешнему виду, происхождению и свойствам </w:t>
            </w:r>
          </w:p>
        </w:tc>
        <w:tc>
          <w:tcPr>
            <w:tcW w:w="3285" w:type="dxa"/>
          </w:tcPr>
          <w:p w14:paraId="1ACA75CB" w14:textId="77777777" w:rsidR="00A57075" w:rsidRPr="00B85FF4" w:rsidRDefault="00A57075" w:rsidP="008D370D">
            <w:pPr>
              <w:suppressAutoHyphens/>
            </w:pPr>
            <w:r w:rsidRPr="00B85FF4">
              <w:t xml:space="preserve">З 4.3.02 методы исследования металлов </w:t>
            </w:r>
          </w:p>
        </w:tc>
      </w:tr>
      <w:tr w:rsidR="00A57075" w:rsidRPr="00B85FF4" w14:paraId="4D8B81E4" w14:textId="77777777" w:rsidTr="008D370D">
        <w:tc>
          <w:tcPr>
            <w:tcW w:w="1668" w:type="dxa"/>
            <w:vMerge/>
          </w:tcPr>
          <w:p w14:paraId="2C296275" w14:textId="77777777" w:rsidR="00A57075" w:rsidRPr="00B85FF4" w:rsidRDefault="00A57075" w:rsidP="008D370D">
            <w:pPr>
              <w:suppressAutoHyphens/>
              <w:jc w:val="center"/>
            </w:pPr>
          </w:p>
        </w:tc>
        <w:tc>
          <w:tcPr>
            <w:tcW w:w="4901" w:type="dxa"/>
          </w:tcPr>
          <w:p w14:paraId="4AB2FDC4" w14:textId="77777777" w:rsidR="00A57075" w:rsidRPr="00B85FF4" w:rsidRDefault="00A57075" w:rsidP="008D370D">
            <w:pPr>
              <w:suppressAutoHyphens/>
              <w:jc w:val="both"/>
            </w:pPr>
            <w:r w:rsidRPr="00B85FF4">
              <w:t xml:space="preserve">У 4.3.03 выбирать  материалы для конструкций  по их назначению и условиям эксплуатации </w:t>
            </w:r>
          </w:p>
        </w:tc>
        <w:tc>
          <w:tcPr>
            <w:tcW w:w="3285" w:type="dxa"/>
          </w:tcPr>
          <w:p w14:paraId="4FBE2B2F" w14:textId="77777777" w:rsidR="00A57075" w:rsidRPr="00B85FF4" w:rsidRDefault="00A57075" w:rsidP="008D370D">
            <w:pPr>
              <w:suppressAutoHyphens/>
            </w:pPr>
            <w:r w:rsidRPr="00B85FF4">
              <w:t xml:space="preserve">З 4.3.03 основы термообработки </w:t>
            </w:r>
          </w:p>
        </w:tc>
      </w:tr>
      <w:tr w:rsidR="00A57075" w:rsidRPr="00B85FF4" w14:paraId="409D2F84" w14:textId="77777777" w:rsidTr="008D370D">
        <w:tc>
          <w:tcPr>
            <w:tcW w:w="1668" w:type="dxa"/>
            <w:vMerge/>
          </w:tcPr>
          <w:p w14:paraId="7C02DD2B" w14:textId="77777777" w:rsidR="00A57075" w:rsidRPr="00B85FF4" w:rsidRDefault="00A57075" w:rsidP="008D370D">
            <w:pPr>
              <w:suppressAutoHyphens/>
              <w:jc w:val="center"/>
            </w:pPr>
          </w:p>
        </w:tc>
        <w:tc>
          <w:tcPr>
            <w:tcW w:w="4901" w:type="dxa"/>
          </w:tcPr>
          <w:p w14:paraId="14EBB68E" w14:textId="77777777" w:rsidR="00A57075" w:rsidRPr="00B85FF4" w:rsidRDefault="00A57075" w:rsidP="008D370D">
            <w:pPr>
              <w:suppressAutoHyphens/>
              <w:jc w:val="both"/>
            </w:pPr>
          </w:p>
        </w:tc>
        <w:tc>
          <w:tcPr>
            <w:tcW w:w="3285" w:type="dxa"/>
          </w:tcPr>
          <w:p w14:paraId="31C729D9"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4.3.04 классификацию металлов и сплавов , область их применения </w:t>
            </w:r>
          </w:p>
        </w:tc>
      </w:tr>
      <w:tr w:rsidR="00A57075" w:rsidRPr="00B85FF4" w14:paraId="1B7073DD" w14:textId="77777777" w:rsidTr="008D370D">
        <w:tc>
          <w:tcPr>
            <w:tcW w:w="1668" w:type="dxa"/>
            <w:vMerge/>
          </w:tcPr>
          <w:p w14:paraId="6934B1F1" w14:textId="77777777" w:rsidR="00A57075" w:rsidRPr="00B85FF4" w:rsidRDefault="00A57075" w:rsidP="008D370D">
            <w:pPr>
              <w:suppressAutoHyphens/>
              <w:jc w:val="center"/>
            </w:pPr>
          </w:p>
        </w:tc>
        <w:tc>
          <w:tcPr>
            <w:tcW w:w="4901" w:type="dxa"/>
          </w:tcPr>
          <w:p w14:paraId="259B6656" w14:textId="77777777" w:rsidR="00A57075" w:rsidRPr="00B85FF4" w:rsidRDefault="00A57075" w:rsidP="008D370D">
            <w:pPr>
              <w:suppressAutoHyphens/>
              <w:jc w:val="both"/>
            </w:pPr>
          </w:p>
        </w:tc>
        <w:tc>
          <w:tcPr>
            <w:tcW w:w="3285" w:type="dxa"/>
          </w:tcPr>
          <w:p w14:paraId="55B1A76A"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4.3.05 способы защиты от коррозии</w:t>
            </w:r>
          </w:p>
        </w:tc>
      </w:tr>
      <w:tr w:rsidR="00A57075" w:rsidRPr="00B85FF4" w14:paraId="0339FBFC" w14:textId="77777777" w:rsidTr="008D370D">
        <w:tc>
          <w:tcPr>
            <w:tcW w:w="1668" w:type="dxa"/>
            <w:vMerge/>
          </w:tcPr>
          <w:p w14:paraId="44199D68" w14:textId="77777777" w:rsidR="00A57075" w:rsidRPr="00B85FF4" w:rsidRDefault="00A57075" w:rsidP="008D370D">
            <w:pPr>
              <w:suppressAutoHyphens/>
              <w:jc w:val="center"/>
            </w:pPr>
          </w:p>
        </w:tc>
        <w:tc>
          <w:tcPr>
            <w:tcW w:w="4901" w:type="dxa"/>
          </w:tcPr>
          <w:p w14:paraId="25B87A7F" w14:textId="77777777" w:rsidR="00A57075" w:rsidRPr="00B85FF4" w:rsidRDefault="00A57075" w:rsidP="008D370D">
            <w:pPr>
              <w:suppressAutoHyphens/>
              <w:jc w:val="both"/>
            </w:pPr>
          </w:p>
        </w:tc>
        <w:tc>
          <w:tcPr>
            <w:tcW w:w="3285" w:type="dxa"/>
          </w:tcPr>
          <w:p w14:paraId="31401A34" w14:textId="77777777" w:rsidR="00A57075" w:rsidRPr="00B85FF4" w:rsidRDefault="00A57075"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4.3.06 классификацию  композиционных материалов и способы их получения  , принципы  выбора для применения в производстве </w:t>
            </w:r>
          </w:p>
        </w:tc>
      </w:tr>
    </w:tbl>
    <w:p w14:paraId="6284A3C6" w14:textId="77777777" w:rsidR="00A57075" w:rsidRPr="00B85FF4" w:rsidRDefault="00A57075" w:rsidP="00A57075">
      <w:pPr>
        <w:suppressAutoHyphens/>
        <w:spacing w:after="240"/>
        <w:jc w:val="center"/>
        <w:rPr>
          <w:b/>
        </w:rPr>
      </w:pPr>
    </w:p>
    <w:p w14:paraId="158BC9BD" w14:textId="77777777" w:rsidR="00971756" w:rsidRPr="00B85FF4" w:rsidRDefault="00971756" w:rsidP="00A57075">
      <w:pPr>
        <w:suppressAutoHyphens/>
        <w:spacing w:after="240"/>
        <w:jc w:val="center"/>
        <w:rPr>
          <w:b/>
        </w:rPr>
      </w:pPr>
    </w:p>
    <w:p w14:paraId="2EC703DF" w14:textId="77777777" w:rsidR="00971756" w:rsidRPr="00B85FF4" w:rsidRDefault="00971756" w:rsidP="00A57075">
      <w:pPr>
        <w:suppressAutoHyphens/>
        <w:spacing w:after="240"/>
        <w:jc w:val="center"/>
        <w:rPr>
          <w:b/>
        </w:rPr>
      </w:pPr>
    </w:p>
    <w:p w14:paraId="23EC3BEF" w14:textId="77777777" w:rsidR="00A57075" w:rsidRPr="00B85FF4" w:rsidRDefault="00A57075" w:rsidP="00A57075">
      <w:pPr>
        <w:suppressAutoHyphens/>
        <w:spacing w:after="240"/>
        <w:jc w:val="center"/>
        <w:rPr>
          <w:b/>
        </w:rPr>
      </w:pPr>
      <w:r w:rsidRPr="00B85FF4">
        <w:rPr>
          <w:b/>
        </w:rPr>
        <w:lastRenderedPageBreak/>
        <w:t>2. СТРУКТУРА И СОДЕРЖАНИЕ УЧЕБНОЙ ДИСЦИПЛИНЫ</w:t>
      </w:r>
    </w:p>
    <w:p w14:paraId="38C402F6" w14:textId="77777777" w:rsidR="00A57075" w:rsidRPr="00B85FF4" w:rsidRDefault="00A57075" w:rsidP="00A57075">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57075" w:rsidRPr="00B85FF4" w14:paraId="5DD99E7B" w14:textId="77777777" w:rsidTr="008D370D">
        <w:trPr>
          <w:trHeight w:val="490"/>
        </w:trPr>
        <w:tc>
          <w:tcPr>
            <w:tcW w:w="3685" w:type="pct"/>
            <w:vAlign w:val="center"/>
          </w:tcPr>
          <w:p w14:paraId="52B2679D" w14:textId="77777777" w:rsidR="00A57075" w:rsidRPr="00B85FF4" w:rsidRDefault="00A57075" w:rsidP="008D370D">
            <w:pPr>
              <w:suppressAutoHyphens/>
              <w:rPr>
                <w:b/>
              </w:rPr>
            </w:pPr>
            <w:r w:rsidRPr="00B85FF4">
              <w:rPr>
                <w:b/>
              </w:rPr>
              <w:t>Вид учебной работы</w:t>
            </w:r>
          </w:p>
        </w:tc>
        <w:tc>
          <w:tcPr>
            <w:tcW w:w="1315" w:type="pct"/>
            <w:vAlign w:val="center"/>
          </w:tcPr>
          <w:p w14:paraId="213DE07B" w14:textId="77777777" w:rsidR="00A57075" w:rsidRPr="00B85FF4" w:rsidRDefault="00A57075" w:rsidP="008D370D">
            <w:pPr>
              <w:suppressAutoHyphens/>
              <w:rPr>
                <w:b/>
              </w:rPr>
            </w:pPr>
            <w:r w:rsidRPr="00B85FF4">
              <w:rPr>
                <w:b/>
              </w:rPr>
              <w:t>Объем в часах</w:t>
            </w:r>
          </w:p>
        </w:tc>
      </w:tr>
      <w:tr w:rsidR="00A57075" w:rsidRPr="00B85FF4" w14:paraId="2B963B0D" w14:textId="77777777" w:rsidTr="008D370D">
        <w:trPr>
          <w:trHeight w:val="490"/>
        </w:trPr>
        <w:tc>
          <w:tcPr>
            <w:tcW w:w="3685" w:type="pct"/>
            <w:vAlign w:val="center"/>
          </w:tcPr>
          <w:p w14:paraId="00A1BFAF" w14:textId="77777777" w:rsidR="00A57075" w:rsidRPr="00B85FF4" w:rsidRDefault="00A57075" w:rsidP="008D370D">
            <w:pPr>
              <w:suppressAutoHyphens/>
              <w:rPr>
                <w:b/>
              </w:rPr>
            </w:pPr>
            <w:r w:rsidRPr="00B85FF4">
              <w:rPr>
                <w:b/>
              </w:rPr>
              <w:t>Объем образовательной программы учебной дисциплины</w:t>
            </w:r>
          </w:p>
        </w:tc>
        <w:tc>
          <w:tcPr>
            <w:tcW w:w="1315" w:type="pct"/>
            <w:vAlign w:val="center"/>
          </w:tcPr>
          <w:p w14:paraId="58435EBC" w14:textId="77777777" w:rsidR="00A57075" w:rsidRPr="00B85FF4" w:rsidRDefault="00A57075" w:rsidP="008D370D">
            <w:pPr>
              <w:suppressAutoHyphens/>
              <w:rPr>
                <w:b/>
              </w:rPr>
            </w:pPr>
            <w:r w:rsidRPr="00B85FF4">
              <w:rPr>
                <w:b/>
              </w:rPr>
              <w:t>76</w:t>
            </w:r>
          </w:p>
        </w:tc>
      </w:tr>
      <w:tr w:rsidR="00A57075" w:rsidRPr="00B85FF4" w14:paraId="7FD811E7" w14:textId="77777777" w:rsidTr="008D370D">
        <w:trPr>
          <w:trHeight w:val="490"/>
        </w:trPr>
        <w:tc>
          <w:tcPr>
            <w:tcW w:w="3685" w:type="pct"/>
            <w:shd w:val="clear" w:color="auto" w:fill="auto"/>
            <w:vAlign w:val="center"/>
          </w:tcPr>
          <w:p w14:paraId="3D641E1E" w14:textId="77777777" w:rsidR="00A57075" w:rsidRPr="00B85FF4" w:rsidRDefault="00A57075" w:rsidP="008D370D">
            <w:pPr>
              <w:suppressAutoHyphens/>
              <w:rPr>
                <w:b/>
              </w:rPr>
            </w:pPr>
            <w:r w:rsidRPr="00B85FF4">
              <w:rPr>
                <w:b/>
              </w:rPr>
              <w:t>в т.ч. в форме практической подготовки</w:t>
            </w:r>
          </w:p>
        </w:tc>
        <w:tc>
          <w:tcPr>
            <w:tcW w:w="1315" w:type="pct"/>
            <w:shd w:val="clear" w:color="auto" w:fill="auto"/>
            <w:vAlign w:val="center"/>
          </w:tcPr>
          <w:p w14:paraId="44E427CF" w14:textId="77777777" w:rsidR="00A57075" w:rsidRPr="00B85FF4" w:rsidRDefault="00A57075" w:rsidP="008D370D">
            <w:pPr>
              <w:suppressAutoHyphens/>
              <w:rPr>
                <w:b/>
              </w:rPr>
            </w:pPr>
            <w:r w:rsidRPr="00B85FF4">
              <w:rPr>
                <w:b/>
              </w:rPr>
              <w:t>18</w:t>
            </w:r>
          </w:p>
        </w:tc>
      </w:tr>
      <w:tr w:rsidR="00A57075" w:rsidRPr="00B85FF4" w14:paraId="20353F52" w14:textId="77777777" w:rsidTr="008D370D">
        <w:trPr>
          <w:trHeight w:val="336"/>
        </w:trPr>
        <w:tc>
          <w:tcPr>
            <w:tcW w:w="5000" w:type="pct"/>
            <w:gridSpan w:val="2"/>
            <w:vAlign w:val="center"/>
          </w:tcPr>
          <w:p w14:paraId="1F33C5BA" w14:textId="77777777" w:rsidR="00A57075" w:rsidRPr="00B85FF4" w:rsidRDefault="00A57075" w:rsidP="008D370D">
            <w:pPr>
              <w:suppressAutoHyphens/>
              <w:rPr>
                <w:b/>
              </w:rPr>
            </w:pPr>
            <w:r w:rsidRPr="00B85FF4">
              <w:rPr>
                <w:b/>
              </w:rPr>
              <w:t>в т. ч.:</w:t>
            </w:r>
          </w:p>
        </w:tc>
      </w:tr>
      <w:tr w:rsidR="00A57075" w:rsidRPr="00B85FF4" w14:paraId="71C659A4" w14:textId="77777777" w:rsidTr="008D370D">
        <w:trPr>
          <w:trHeight w:val="490"/>
        </w:trPr>
        <w:tc>
          <w:tcPr>
            <w:tcW w:w="3685" w:type="pct"/>
            <w:vAlign w:val="center"/>
          </w:tcPr>
          <w:p w14:paraId="35CB02F5" w14:textId="77777777" w:rsidR="00A57075" w:rsidRPr="00B85FF4" w:rsidRDefault="00A57075" w:rsidP="008D370D">
            <w:pPr>
              <w:suppressAutoHyphens/>
              <w:rPr>
                <w:b/>
              </w:rPr>
            </w:pPr>
            <w:r w:rsidRPr="00B85FF4">
              <w:rPr>
                <w:b/>
              </w:rPr>
              <w:t>практические занятия</w:t>
            </w:r>
          </w:p>
        </w:tc>
        <w:tc>
          <w:tcPr>
            <w:tcW w:w="1315" w:type="pct"/>
            <w:vAlign w:val="center"/>
          </w:tcPr>
          <w:p w14:paraId="483D467F" w14:textId="77777777" w:rsidR="00A57075" w:rsidRPr="00B85FF4" w:rsidRDefault="00A57075" w:rsidP="008D370D">
            <w:pPr>
              <w:suppressAutoHyphens/>
              <w:rPr>
                <w:b/>
              </w:rPr>
            </w:pPr>
            <w:r w:rsidRPr="00B85FF4">
              <w:rPr>
                <w:b/>
              </w:rPr>
              <w:t>18</w:t>
            </w:r>
          </w:p>
        </w:tc>
      </w:tr>
      <w:tr w:rsidR="00A57075" w:rsidRPr="00B85FF4" w14:paraId="4A0D6583" w14:textId="77777777" w:rsidTr="008D370D">
        <w:trPr>
          <w:trHeight w:val="267"/>
        </w:trPr>
        <w:tc>
          <w:tcPr>
            <w:tcW w:w="3685" w:type="pct"/>
            <w:vAlign w:val="center"/>
          </w:tcPr>
          <w:p w14:paraId="6169CACF" w14:textId="77777777" w:rsidR="00A57075" w:rsidRPr="00B85FF4" w:rsidRDefault="00A57075" w:rsidP="008D370D">
            <w:pPr>
              <w:suppressAutoHyphens/>
              <w:rPr>
                <w:b/>
              </w:rPr>
            </w:pPr>
            <w:r w:rsidRPr="00B85FF4">
              <w:rPr>
                <w:b/>
              </w:rPr>
              <w:t>Самостоятельная работа</w:t>
            </w:r>
          </w:p>
        </w:tc>
        <w:tc>
          <w:tcPr>
            <w:tcW w:w="1315" w:type="pct"/>
            <w:vAlign w:val="center"/>
          </w:tcPr>
          <w:p w14:paraId="32964622" w14:textId="77777777" w:rsidR="00A57075" w:rsidRPr="00B85FF4" w:rsidRDefault="00A57075" w:rsidP="008D370D">
            <w:pPr>
              <w:suppressAutoHyphens/>
              <w:rPr>
                <w:b/>
              </w:rPr>
            </w:pPr>
            <w:r w:rsidRPr="00B85FF4">
              <w:rPr>
                <w:b/>
              </w:rPr>
              <w:t>-</w:t>
            </w:r>
          </w:p>
        </w:tc>
      </w:tr>
    </w:tbl>
    <w:p w14:paraId="7EFC2049" w14:textId="77777777" w:rsidR="00A57075" w:rsidRPr="00B85FF4" w:rsidRDefault="00A57075" w:rsidP="00A57075">
      <w:pPr>
        <w:rPr>
          <w:b/>
          <w:i/>
        </w:rPr>
        <w:sectPr w:rsidR="00A57075" w:rsidRPr="00B85FF4" w:rsidSect="008D370D">
          <w:pgSz w:w="11906" w:h="16838"/>
          <w:pgMar w:top="1134" w:right="850" w:bottom="284" w:left="1701" w:header="708" w:footer="708" w:gutter="0"/>
          <w:cols w:space="720"/>
          <w:docGrid w:linePitch="299"/>
        </w:sectPr>
      </w:pPr>
    </w:p>
    <w:p w14:paraId="296F9E96" w14:textId="77777777" w:rsidR="00A57075" w:rsidRPr="00B85FF4" w:rsidRDefault="00A57075" w:rsidP="00A57075">
      <w:pPr>
        <w:ind w:firstLine="709"/>
        <w:rPr>
          <w:b/>
          <w:bCs/>
        </w:rPr>
      </w:pPr>
      <w:r w:rsidRPr="00B85FF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A57075" w:rsidRPr="00B85FF4" w14:paraId="6B6A56F6" w14:textId="77777777" w:rsidTr="008D370D">
        <w:trPr>
          <w:trHeight w:val="20"/>
        </w:trPr>
        <w:tc>
          <w:tcPr>
            <w:tcW w:w="1025" w:type="pct"/>
            <w:vAlign w:val="center"/>
          </w:tcPr>
          <w:p w14:paraId="3A23A2F4" w14:textId="77777777" w:rsidR="00A57075" w:rsidRPr="00B85FF4" w:rsidRDefault="00A57075" w:rsidP="008D370D">
            <w:pPr>
              <w:suppressAutoHyphens/>
              <w:jc w:val="center"/>
              <w:rPr>
                <w:b/>
                <w:bCs/>
              </w:rPr>
            </w:pPr>
            <w:r w:rsidRPr="00B85FF4">
              <w:rPr>
                <w:b/>
                <w:bCs/>
              </w:rPr>
              <w:t>Наименование разделов и тем</w:t>
            </w:r>
          </w:p>
        </w:tc>
        <w:tc>
          <w:tcPr>
            <w:tcW w:w="1952" w:type="pct"/>
            <w:vAlign w:val="center"/>
          </w:tcPr>
          <w:p w14:paraId="042F48E8" w14:textId="77777777" w:rsidR="00A57075" w:rsidRPr="00B85FF4" w:rsidRDefault="00A57075" w:rsidP="008D370D">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250C8CBA" w14:textId="77777777" w:rsidR="00A57075" w:rsidRPr="00B85FF4" w:rsidRDefault="00A57075" w:rsidP="008D370D">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6D7F87FF" w14:textId="77777777" w:rsidR="00A57075" w:rsidRPr="00B85FF4" w:rsidRDefault="00A57075" w:rsidP="008D370D">
            <w:pPr>
              <w:suppressAutoHyphens/>
              <w:jc w:val="center"/>
              <w:rPr>
                <w:b/>
                <w:bCs/>
              </w:rPr>
            </w:pPr>
            <w:r w:rsidRPr="00B85FF4">
              <w:t>Код ПК, ОК</w:t>
            </w:r>
          </w:p>
        </w:tc>
        <w:tc>
          <w:tcPr>
            <w:tcW w:w="940" w:type="pct"/>
          </w:tcPr>
          <w:p w14:paraId="509125F7" w14:textId="77777777" w:rsidR="00A57075" w:rsidRPr="00B85FF4" w:rsidRDefault="00A57075" w:rsidP="008D370D">
            <w:pPr>
              <w:suppressAutoHyphens/>
              <w:jc w:val="center"/>
              <w:rPr>
                <w:b/>
                <w:bCs/>
              </w:rPr>
            </w:pPr>
            <w:r w:rsidRPr="00B85FF4">
              <w:t>Код Н/У/З</w:t>
            </w:r>
          </w:p>
        </w:tc>
      </w:tr>
      <w:tr w:rsidR="00A57075" w:rsidRPr="00B85FF4" w14:paraId="193B148B" w14:textId="77777777" w:rsidTr="008D370D">
        <w:trPr>
          <w:trHeight w:val="20"/>
        </w:trPr>
        <w:tc>
          <w:tcPr>
            <w:tcW w:w="1025" w:type="pct"/>
          </w:tcPr>
          <w:p w14:paraId="6996FA39" w14:textId="77777777" w:rsidR="00A57075" w:rsidRPr="00B85FF4" w:rsidRDefault="00A57075" w:rsidP="008D370D">
            <w:pPr>
              <w:jc w:val="center"/>
              <w:rPr>
                <w:b/>
                <w:bCs/>
                <w:i/>
                <w:iCs/>
              </w:rPr>
            </w:pPr>
            <w:r w:rsidRPr="00B85FF4">
              <w:rPr>
                <w:b/>
                <w:bCs/>
                <w:i/>
                <w:iCs/>
              </w:rPr>
              <w:t>1</w:t>
            </w:r>
          </w:p>
        </w:tc>
        <w:tc>
          <w:tcPr>
            <w:tcW w:w="1952" w:type="pct"/>
          </w:tcPr>
          <w:p w14:paraId="600A5B69" w14:textId="77777777" w:rsidR="00A57075" w:rsidRPr="00B85FF4" w:rsidRDefault="00A57075" w:rsidP="008D370D">
            <w:pPr>
              <w:jc w:val="center"/>
              <w:rPr>
                <w:b/>
                <w:bCs/>
                <w:i/>
                <w:iCs/>
              </w:rPr>
            </w:pPr>
            <w:r w:rsidRPr="00B85FF4">
              <w:rPr>
                <w:b/>
                <w:bCs/>
                <w:i/>
                <w:iCs/>
              </w:rPr>
              <w:t>2</w:t>
            </w:r>
          </w:p>
        </w:tc>
        <w:tc>
          <w:tcPr>
            <w:tcW w:w="626" w:type="pct"/>
          </w:tcPr>
          <w:p w14:paraId="0861AAE8" w14:textId="77777777" w:rsidR="00A57075" w:rsidRPr="00B85FF4" w:rsidRDefault="00A57075" w:rsidP="008D370D">
            <w:pPr>
              <w:jc w:val="center"/>
              <w:rPr>
                <w:b/>
                <w:bCs/>
                <w:i/>
                <w:iCs/>
              </w:rPr>
            </w:pPr>
            <w:r w:rsidRPr="00B85FF4">
              <w:rPr>
                <w:b/>
                <w:bCs/>
                <w:i/>
                <w:iCs/>
              </w:rPr>
              <w:t>3</w:t>
            </w:r>
          </w:p>
        </w:tc>
        <w:tc>
          <w:tcPr>
            <w:tcW w:w="457" w:type="pct"/>
          </w:tcPr>
          <w:p w14:paraId="25E63F01" w14:textId="77777777" w:rsidR="00A57075" w:rsidRPr="00B85FF4" w:rsidRDefault="00A57075" w:rsidP="008D370D">
            <w:pPr>
              <w:jc w:val="center"/>
              <w:rPr>
                <w:b/>
                <w:bCs/>
                <w:i/>
                <w:iCs/>
              </w:rPr>
            </w:pPr>
            <w:r w:rsidRPr="00B85FF4">
              <w:rPr>
                <w:b/>
                <w:bCs/>
                <w:i/>
                <w:iCs/>
              </w:rPr>
              <w:t>4</w:t>
            </w:r>
          </w:p>
        </w:tc>
        <w:tc>
          <w:tcPr>
            <w:tcW w:w="940" w:type="pct"/>
          </w:tcPr>
          <w:p w14:paraId="0D0BD019" w14:textId="77777777" w:rsidR="00A57075" w:rsidRPr="00B85FF4" w:rsidRDefault="00A57075" w:rsidP="008D370D">
            <w:pPr>
              <w:jc w:val="center"/>
              <w:rPr>
                <w:b/>
                <w:bCs/>
                <w:i/>
                <w:iCs/>
              </w:rPr>
            </w:pPr>
            <w:r w:rsidRPr="00B85FF4">
              <w:rPr>
                <w:b/>
                <w:bCs/>
                <w:i/>
                <w:iCs/>
              </w:rPr>
              <w:t>5</w:t>
            </w:r>
          </w:p>
        </w:tc>
      </w:tr>
      <w:tr w:rsidR="00A57075" w:rsidRPr="00B85FF4" w14:paraId="3A9CD62B" w14:textId="77777777" w:rsidTr="008D370D">
        <w:trPr>
          <w:trHeight w:val="535"/>
        </w:trPr>
        <w:tc>
          <w:tcPr>
            <w:tcW w:w="1025" w:type="pct"/>
          </w:tcPr>
          <w:p w14:paraId="0A8FDA96" w14:textId="77777777" w:rsidR="00A57075" w:rsidRPr="00B85FF4" w:rsidRDefault="00A57075" w:rsidP="008D370D">
            <w:pPr>
              <w:rPr>
                <w:bCs/>
              </w:rPr>
            </w:pPr>
            <w:r w:rsidRPr="00B85FF4">
              <w:rPr>
                <w:sz w:val="18"/>
                <w:szCs w:val="18"/>
              </w:rPr>
              <w:t>Введение</w:t>
            </w:r>
          </w:p>
        </w:tc>
        <w:tc>
          <w:tcPr>
            <w:tcW w:w="1952" w:type="pct"/>
          </w:tcPr>
          <w:p w14:paraId="4BC167E9" w14:textId="77777777" w:rsidR="00A57075" w:rsidRPr="00B85FF4" w:rsidRDefault="00A57075" w:rsidP="00DA76C7">
            <w:pPr>
              <w:numPr>
                <w:ilvl w:val="0"/>
                <w:numId w:val="73"/>
              </w:numPr>
              <w:spacing w:line="276" w:lineRule="auto"/>
              <w:rPr>
                <w:sz w:val="18"/>
                <w:szCs w:val="18"/>
              </w:rPr>
            </w:pPr>
            <w:r w:rsidRPr="00B85FF4">
              <w:rPr>
                <w:sz w:val="18"/>
                <w:szCs w:val="18"/>
              </w:rPr>
              <w:t>Роль материалов в современной технике. Черная и цветная металлургия</w:t>
            </w:r>
          </w:p>
          <w:p w14:paraId="55BC310E" w14:textId="77777777" w:rsidR="00A57075" w:rsidRPr="00B85FF4" w:rsidRDefault="00A57075" w:rsidP="00DA76C7">
            <w:pPr>
              <w:numPr>
                <w:ilvl w:val="0"/>
                <w:numId w:val="73"/>
              </w:numPr>
              <w:spacing w:line="276" w:lineRule="auto"/>
              <w:rPr>
                <w:bCs/>
              </w:rPr>
            </w:pPr>
            <w:r w:rsidRPr="00B85FF4">
              <w:rPr>
                <w:sz w:val="18"/>
                <w:szCs w:val="18"/>
              </w:rPr>
              <w:t>Промышленные чугуны и стали</w:t>
            </w:r>
          </w:p>
          <w:p w14:paraId="2FB2D701" w14:textId="77777777" w:rsidR="00A57075" w:rsidRPr="00B85FF4" w:rsidRDefault="00A57075" w:rsidP="00DA76C7">
            <w:pPr>
              <w:numPr>
                <w:ilvl w:val="0"/>
                <w:numId w:val="73"/>
              </w:numPr>
              <w:spacing w:line="276" w:lineRule="auto"/>
              <w:rPr>
                <w:bCs/>
              </w:rPr>
            </w:pPr>
            <w:r w:rsidRPr="00B85FF4">
              <w:rPr>
                <w:sz w:val="18"/>
                <w:szCs w:val="18"/>
              </w:rPr>
              <w:t>Производство цветных металлов и их сплавов</w:t>
            </w:r>
          </w:p>
        </w:tc>
        <w:tc>
          <w:tcPr>
            <w:tcW w:w="626" w:type="pct"/>
          </w:tcPr>
          <w:p w14:paraId="7AEF10EF" w14:textId="77777777" w:rsidR="00A57075" w:rsidRPr="00B85FF4" w:rsidRDefault="00A57075" w:rsidP="008D370D">
            <w:pPr>
              <w:jc w:val="center"/>
              <w:rPr>
                <w:bCs/>
              </w:rPr>
            </w:pPr>
            <w:r w:rsidRPr="00B85FF4">
              <w:rPr>
                <w:bCs/>
              </w:rPr>
              <w:t>6/0</w:t>
            </w:r>
          </w:p>
        </w:tc>
        <w:tc>
          <w:tcPr>
            <w:tcW w:w="457" w:type="pct"/>
            <w:vMerge w:val="restart"/>
          </w:tcPr>
          <w:p w14:paraId="40699D48" w14:textId="77777777" w:rsidR="00A57075" w:rsidRPr="00B85FF4" w:rsidRDefault="00A57075" w:rsidP="008D370D">
            <w:pPr>
              <w:contextualSpacing/>
              <w:jc w:val="center"/>
            </w:pPr>
            <w:r w:rsidRPr="00B85FF4">
              <w:t>ОК 1-7,</w:t>
            </w:r>
          </w:p>
          <w:p w14:paraId="2EC3A1C2" w14:textId="77777777" w:rsidR="00A57075" w:rsidRPr="00B85FF4" w:rsidRDefault="00A57075" w:rsidP="008D370D">
            <w:pPr>
              <w:contextualSpacing/>
              <w:jc w:val="center"/>
            </w:pPr>
            <w:r w:rsidRPr="00B85FF4">
              <w:t>ОК-9</w:t>
            </w:r>
          </w:p>
          <w:p w14:paraId="222157B6" w14:textId="77777777" w:rsidR="00A57075" w:rsidRPr="00B85FF4" w:rsidRDefault="00A57075" w:rsidP="008D370D">
            <w:pPr>
              <w:contextualSpacing/>
              <w:jc w:val="center"/>
              <w:rPr>
                <w:b/>
                <w:bCs/>
                <w:i/>
                <w:iCs/>
              </w:rPr>
            </w:pPr>
            <w:r w:rsidRPr="00B85FF4">
              <w:t xml:space="preserve">ПК 1.1-1.3, ПК 4.1-4.3 </w:t>
            </w:r>
          </w:p>
        </w:tc>
        <w:tc>
          <w:tcPr>
            <w:tcW w:w="940" w:type="pct"/>
            <w:vMerge w:val="restart"/>
          </w:tcPr>
          <w:p w14:paraId="742E987D" w14:textId="77777777" w:rsidR="00A57075" w:rsidRPr="00B85FF4" w:rsidRDefault="00A57075" w:rsidP="008D370D">
            <w:pPr>
              <w:jc w:val="center"/>
              <w:rPr>
                <w:b/>
                <w:bCs/>
                <w:i/>
                <w:iCs/>
              </w:rPr>
            </w:pPr>
            <w:r w:rsidRPr="00B85FF4">
              <w:t>Уо1.1-1.9, Зо1.1-1.6</w:t>
            </w:r>
            <w:r w:rsidRPr="00B85FF4">
              <w:br/>
              <w:t>Уо2.1-2.6, Зо2.1-2.3</w:t>
            </w:r>
            <w:r w:rsidRPr="00B85FF4">
              <w:br/>
              <w:t>Уо3.1-3.3, Зо3.1-3.3</w:t>
            </w:r>
            <w:r w:rsidRPr="00B85FF4">
              <w:br/>
              <w:t>Уо4.1-4.2, Зо4.1-4.2</w:t>
            </w:r>
            <w:r w:rsidRPr="00B85FF4">
              <w:br/>
              <w:t>Уо5.1, Зо5.1-5.2</w:t>
            </w:r>
            <w:r w:rsidRPr="00B85FF4">
              <w:br/>
              <w:t>Уо6.1-6.2, Зо6.1-6.3</w:t>
            </w:r>
            <w:r w:rsidRPr="00B85FF4">
              <w:br/>
              <w:t>Уо7.1-7.2, Зо7.1-7.3, Уо9.1-9.2, Зо9.1</w:t>
            </w:r>
            <w:r w:rsidRPr="00B85FF4">
              <w:br/>
              <w:t>У1.1.01-У1.1.03, З1.1.01-З1.1.06, У1.2.01-У1.2.03</w:t>
            </w:r>
            <w:r w:rsidRPr="00B85FF4">
              <w:br/>
              <w:t>З1.2.01-З1.2.06, У1.3.01-У1.3.03, З1.3.01-З1.3.06, У4.1.01-У4.1.03, З4.1.01-З4.1.06, У4.2.01-У4.2.03</w:t>
            </w:r>
            <w:r w:rsidRPr="00B85FF4">
              <w:br/>
              <w:t>З4.2.01-З4.2.06, У4.3.01-У4.3.03, З4.3.01-З4.3.06</w:t>
            </w:r>
          </w:p>
        </w:tc>
      </w:tr>
      <w:tr w:rsidR="00A57075" w:rsidRPr="00B85FF4" w14:paraId="3598EBC4" w14:textId="77777777" w:rsidTr="008D370D">
        <w:trPr>
          <w:trHeight w:val="712"/>
        </w:trPr>
        <w:tc>
          <w:tcPr>
            <w:tcW w:w="1025" w:type="pct"/>
          </w:tcPr>
          <w:p w14:paraId="2DD0F2AF" w14:textId="77777777" w:rsidR="00A57075" w:rsidRPr="00B85FF4" w:rsidRDefault="00A57075" w:rsidP="008D370D">
            <w:pPr>
              <w:rPr>
                <w:b/>
                <w:sz w:val="18"/>
                <w:szCs w:val="18"/>
              </w:rPr>
            </w:pPr>
            <w:r w:rsidRPr="00B85FF4">
              <w:rPr>
                <w:b/>
                <w:sz w:val="18"/>
                <w:szCs w:val="18"/>
              </w:rPr>
              <w:t>Раздел 1 Закономерности формирования структуры материалов</w:t>
            </w:r>
          </w:p>
        </w:tc>
        <w:tc>
          <w:tcPr>
            <w:tcW w:w="1952" w:type="pct"/>
          </w:tcPr>
          <w:p w14:paraId="43FAECDB" w14:textId="77777777" w:rsidR="00A57075" w:rsidRPr="00B85FF4" w:rsidRDefault="00A57075" w:rsidP="008D370D">
            <w:pPr>
              <w:ind w:left="360"/>
              <w:rPr>
                <w:b/>
                <w:bCs/>
              </w:rPr>
            </w:pPr>
          </w:p>
        </w:tc>
        <w:tc>
          <w:tcPr>
            <w:tcW w:w="626" w:type="pct"/>
          </w:tcPr>
          <w:p w14:paraId="0C5D59C4" w14:textId="77777777" w:rsidR="00A57075" w:rsidRPr="00B85FF4" w:rsidRDefault="00A57075" w:rsidP="008D370D">
            <w:pPr>
              <w:jc w:val="center"/>
              <w:rPr>
                <w:b/>
                <w:bCs/>
              </w:rPr>
            </w:pPr>
            <w:r w:rsidRPr="00B85FF4">
              <w:rPr>
                <w:b/>
                <w:bCs/>
              </w:rPr>
              <w:t>20/16</w:t>
            </w:r>
          </w:p>
        </w:tc>
        <w:tc>
          <w:tcPr>
            <w:tcW w:w="457" w:type="pct"/>
            <w:vMerge/>
          </w:tcPr>
          <w:p w14:paraId="74495D43" w14:textId="77777777" w:rsidR="00A57075" w:rsidRPr="00B85FF4" w:rsidRDefault="00A57075" w:rsidP="008D370D">
            <w:pPr>
              <w:contextualSpacing/>
              <w:jc w:val="center"/>
            </w:pPr>
          </w:p>
        </w:tc>
        <w:tc>
          <w:tcPr>
            <w:tcW w:w="940" w:type="pct"/>
            <w:vMerge/>
          </w:tcPr>
          <w:p w14:paraId="3D8BC1DC" w14:textId="77777777" w:rsidR="00A57075" w:rsidRPr="00B85FF4" w:rsidRDefault="00A57075" w:rsidP="008D370D">
            <w:pPr>
              <w:jc w:val="center"/>
            </w:pPr>
          </w:p>
        </w:tc>
      </w:tr>
      <w:tr w:rsidR="00A57075" w:rsidRPr="00B85FF4" w14:paraId="3C5EA996" w14:textId="77777777" w:rsidTr="008D370D">
        <w:trPr>
          <w:trHeight w:val="1261"/>
        </w:trPr>
        <w:tc>
          <w:tcPr>
            <w:tcW w:w="1025" w:type="pct"/>
          </w:tcPr>
          <w:p w14:paraId="469985AF" w14:textId="77777777" w:rsidR="00A57075" w:rsidRPr="00B85FF4" w:rsidRDefault="00A57075" w:rsidP="008D370D">
            <w:pPr>
              <w:jc w:val="both"/>
              <w:rPr>
                <w:sz w:val="18"/>
                <w:szCs w:val="18"/>
              </w:rPr>
            </w:pPr>
            <w:r w:rsidRPr="00B85FF4">
              <w:rPr>
                <w:sz w:val="18"/>
                <w:szCs w:val="18"/>
              </w:rPr>
              <w:t>Тема 1.1 Строение и свойства материалов</w:t>
            </w:r>
          </w:p>
        </w:tc>
        <w:tc>
          <w:tcPr>
            <w:tcW w:w="1952" w:type="pct"/>
          </w:tcPr>
          <w:p w14:paraId="0AAA6F5B" w14:textId="77777777" w:rsidR="00A57075" w:rsidRPr="00B85FF4" w:rsidRDefault="00A57075" w:rsidP="00DA76C7">
            <w:pPr>
              <w:numPr>
                <w:ilvl w:val="0"/>
                <w:numId w:val="60"/>
              </w:numPr>
              <w:spacing w:line="276" w:lineRule="auto"/>
              <w:rPr>
                <w:sz w:val="18"/>
                <w:szCs w:val="18"/>
              </w:rPr>
            </w:pPr>
            <w:r w:rsidRPr="00B85FF4">
              <w:rPr>
                <w:sz w:val="18"/>
                <w:szCs w:val="18"/>
              </w:rPr>
              <w:t>Свойства металлов и методы их испытаний</w:t>
            </w:r>
          </w:p>
          <w:p w14:paraId="477EB54C" w14:textId="77777777" w:rsidR="00A57075" w:rsidRPr="00B85FF4" w:rsidRDefault="00A57075" w:rsidP="00DA76C7">
            <w:pPr>
              <w:numPr>
                <w:ilvl w:val="0"/>
                <w:numId w:val="60"/>
              </w:numPr>
              <w:spacing w:line="276" w:lineRule="auto"/>
              <w:rPr>
                <w:sz w:val="18"/>
                <w:szCs w:val="18"/>
              </w:rPr>
            </w:pPr>
            <w:r w:rsidRPr="00B85FF4">
              <w:rPr>
                <w:sz w:val="18"/>
                <w:szCs w:val="18"/>
              </w:rPr>
              <w:t>Кристаллическое строение металлов Полиморфизм  металлов</w:t>
            </w:r>
          </w:p>
          <w:p w14:paraId="62FE0A23" w14:textId="77777777" w:rsidR="00A57075" w:rsidRPr="00B85FF4" w:rsidRDefault="00A57075" w:rsidP="00DA76C7">
            <w:pPr>
              <w:numPr>
                <w:ilvl w:val="0"/>
                <w:numId w:val="60"/>
              </w:numPr>
              <w:spacing w:line="276" w:lineRule="auto"/>
              <w:rPr>
                <w:sz w:val="18"/>
                <w:szCs w:val="18"/>
              </w:rPr>
            </w:pPr>
            <w:r w:rsidRPr="00B85FF4">
              <w:rPr>
                <w:sz w:val="18"/>
                <w:szCs w:val="18"/>
              </w:rPr>
              <w:t>Сплавы металлов</w:t>
            </w:r>
          </w:p>
          <w:p w14:paraId="46D7BF46" w14:textId="77777777" w:rsidR="00A57075" w:rsidRPr="00B85FF4" w:rsidRDefault="00A57075" w:rsidP="008D370D">
            <w:pPr>
              <w:ind w:firstLine="448"/>
              <w:jc w:val="both"/>
              <w:rPr>
                <w:bCs/>
              </w:rPr>
            </w:pPr>
            <w:r w:rsidRPr="00B85FF4">
              <w:rPr>
                <w:bCs/>
              </w:rPr>
              <w:t>В том числе практических и лабораторных занятий:</w:t>
            </w:r>
          </w:p>
          <w:p w14:paraId="5DD1C31C" w14:textId="77777777" w:rsidR="00A57075" w:rsidRPr="00B85FF4" w:rsidRDefault="00A57075" w:rsidP="00DA76C7">
            <w:pPr>
              <w:numPr>
                <w:ilvl w:val="0"/>
                <w:numId w:val="74"/>
              </w:numPr>
              <w:spacing w:line="276" w:lineRule="auto"/>
              <w:rPr>
                <w:sz w:val="18"/>
                <w:szCs w:val="18"/>
              </w:rPr>
            </w:pPr>
            <w:r w:rsidRPr="00B85FF4">
              <w:rPr>
                <w:sz w:val="18"/>
                <w:szCs w:val="18"/>
              </w:rPr>
              <w:t>Практическое занятие № 1 Изучение методов определения твердости металлов по Бринеллю и Роквеллу</w:t>
            </w:r>
          </w:p>
          <w:p w14:paraId="5336EB7A" w14:textId="77777777" w:rsidR="00A57075" w:rsidRPr="00B85FF4" w:rsidRDefault="00A57075" w:rsidP="00DA76C7">
            <w:pPr>
              <w:numPr>
                <w:ilvl w:val="0"/>
                <w:numId w:val="74"/>
              </w:numPr>
              <w:spacing w:line="276" w:lineRule="auto"/>
              <w:rPr>
                <w:sz w:val="18"/>
                <w:szCs w:val="18"/>
              </w:rPr>
            </w:pPr>
            <w:r w:rsidRPr="00B85FF4">
              <w:rPr>
                <w:sz w:val="18"/>
                <w:szCs w:val="18"/>
              </w:rPr>
              <w:t>Практическое занятие № 2 Изучение метода испытания металлов на ударную вязкость</w:t>
            </w:r>
          </w:p>
        </w:tc>
        <w:tc>
          <w:tcPr>
            <w:tcW w:w="626" w:type="pct"/>
          </w:tcPr>
          <w:p w14:paraId="7CF48D25" w14:textId="77777777" w:rsidR="00A57075" w:rsidRPr="00B85FF4" w:rsidRDefault="00A57075" w:rsidP="008D370D">
            <w:pPr>
              <w:jc w:val="center"/>
              <w:rPr>
                <w:bCs/>
              </w:rPr>
            </w:pPr>
            <w:r w:rsidRPr="00B85FF4">
              <w:rPr>
                <w:bCs/>
              </w:rPr>
              <w:t>6/4</w:t>
            </w:r>
          </w:p>
        </w:tc>
        <w:tc>
          <w:tcPr>
            <w:tcW w:w="457" w:type="pct"/>
            <w:vMerge/>
          </w:tcPr>
          <w:p w14:paraId="4CD7BEE0" w14:textId="77777777" w:rsidR="00A57075" w:rsidRPr="00B85FF4" w:rsidRDefault="00A57075" w:rsidP="008D370D">
            <w:pPr>
              <w:contextualSpacing/>
              <w:jc w:val="center"/>
            </w:pPr>
          </w:p>
        </w:tc>
        <w:tc>
          <w:tcPr>
            <w:tcW w:w="940" w:type="pct"/>
            <w:vMerge/>
          </w:tcPr>
          <w:p w14:paraId="0BC269BA" w14:textId="77777777" w:rsidR="00A57075" w:rsidRPr="00B85FF4" w:rsidRDefault="00A57075" w:rsidP="008D370D">
            <w:pPr>
              <w:jc w:val="center"/>
            </w:pPr>
          </w:p>
        </w:tc>
      </w:tr>
      <w:tr w:rsidR="00A57075" w:rsidRPr="00B85FF4" w14:paraId="6A33E39B" w14:textId="77777777" w:rsidTr="008D370D">
        <w:trPr>
          <w:trHeight w:val="839"/>
        </w:trPr>
        <w:tc>
          <w:tcPr>
            <w:tcW w:w="1025" w:type="pct"/>
          </w:tcPr>
          <w:p w14:paraId="169CAEFE" w14:textId="77777777" w:rsidR="00A57075" w:rsidRPr="00B85FF4" w:rsidRDefault="00A57075" w:rsidP="008D370D">
            <w:pPr>
              <w:jc w:val="both"/>
              <w:rPr>
                <w:sz w:val="18"/>
                <w:szCs w:val="18"/>
              </w:rPr>
            </w:pPr>
            <w:r w:rsidRPr="00B85FF4">
              <w:rPr>
                <w:sz w:val="18"/>
                <w:szCs w:val="18"/>
              </w:rPr>
              <w:t>Тема 1.2 Формирование структуры литых материалов</w:t>
            </w:r>
          </w:p>
        </w:tc>
        <w:tc>
          <w:tcPr>
            <w:tcW w:w="1952" w:type="pct"/>
          </w:tcPr>
          <w:p w14:paraId="13F21567" w14:textId="77777777" w:rsidR="00A57075" w:rsidRPr="00B85FF4" w:rsidRDefault="00A57075" w:rsidP="008D370D">
            <w:pPr>
              <w:ind w:left="360"/>
              <w:rPr>
                <w:sz w:val="18"/>
                <w:szCs w:val="18"/>
              </w:rPr>
            </w:pPr>
            <w:r w:rsidRPr="00B85FF4">
              <w:rPr>
                <w:sz w:val="18"/>
                <w:szCs w:val="18"/>
              </w:rPr>
              <w:t>1. Природа сплавов</w:t>
            </w:r>
          </w:p>
        </w:tc>
        <w:tc>
          <w:tcPr>
            <w:tcW w:w="626" w:type="pct"/>
          </w:tcPr>
          <w:p w14:paraId="492BBCB3" w14:textId="77777777" w:rsidR="00A57075" w:rsidRPr="00B85FF4" w:rsidRDefault="00A57075" w:rsidP="008D370D">
            <w:pPr>
              <w:jc w:val="center"/>
              <w:rPr>
                <w:bCs/>
              </w:rPr>
            </w:pPr>
            <w:r w:rsidRPr="00B85FF4">
              <w:rPr>
                <w:bCs/>
              </w:rPr>
              <w:t>2/0</w:t>
            </w:r>
          </w:p>
        </w:tc>
        <w:tc>
          <w:tcPr>
            <w:tcW w:w="457" w:type="pct"/>
            <w:vMerge/>
          </w:tcPr>
          <w:p w14:paraId="2DF30648" w14:textId="77777777" w:rsidR="00A57075" w:rsidRPr="00B85FF4" w:rsidRDefault="00A57075" w:rsidP="008D370D">
            <w:pPr>
              <w:contextualSpacing/>
              <w:jc w:val="center"/>
            </w:pPr>
          </w:p>
        </w:tc>
        <w:tc>
          <w:tcPr>
            <w:tcW w:w="940" w:type="pct"/>
            <w:vMerge/>
          </w:tcPr>
          <w:p w14:paraId="5F44B72B" w14:textId="77777777" w:rsidR="00A57075" w:rsidRPr="00B85FF4" w:rsidRDefault="00A57075" w:rsidP="008D370D">
            <w:pPr>
              <w:jc w:val="center"/>
            </w:pPr>
          </w:p>
        </w:tc>
      </w:tr>
      <w:tr w:rsidR="00A57075" w:rsidRPr="00B85FF4" w14:paraId="1303B4D3" w14:textId="77777777" w:rsidTr="008D370D">
        <w:trPr>
          <w:trHeight w:val="1261"/>
        </w:trPr>
        <w:tc>
          <w:tcPr>
            <w:tcW w:w="1025" w:type="pct"/>
          </w:tcPr>
          <w:p w14:paraId="63AF9C3B" w14:textId="77777777" w:rsidR="00A57075" w:rsidRPr="00B85FF4" w:rsidRDefault="00A57075" w:rsidP="008D370D">
            <w:pPr>
              <w:jc w:val="both"/>
              <w:rPr>
                <w:sz w:val="18"/>
                <w:szCs w:val="18"/>
              </w:rPr>
            </w:pPr>
            <w:r w:rsidRPr="00B85FF4">
              <w:rPr>
                <w:sz w:val="18"/>
                <w:szCs w:val="18"/>
              </w:rPr>
              <w:t>Тема 1.3 Диаграммы состояния металлов и сплавов</w:t>
            </w:r>
          </w:p>
        </w:tc>
        <w:tc>
          <w:tcPr>
            <w:tcW w:w="1952" w:type="pct"/>
          </w:tcPr>
          <w:p w14:paraId="630964FD" w14:textId="77777777" w:rsidR="00A57075" w:rsidRPr="00B85FF4" w:rsidRDefault="00A57075" w:rsidP="00DA76C7">
            <w:pPr>
              <w:numPr>
                <w:ilvl w:val="0"/>
                <w:numId w:val="62"/>
              </w:numPr>
              <w:spacing w:line="276" w:lineRule="auto"/>
              <w:rPr>
                <w:sz w:val="18"/>
                <w:szCs w:val="18"/>
              </w:rPr>
            </w:pPr>
            <w:r w:rsidRPr="00B85FF4">
              <w:rPr>
                <w:sz w:val="18"/>
                <w:szCs w:val="18"/>
              </w:rPr>
              <w:t>Диаграммы состояния двойных сплавов. Диаграмма   состояния железо-цементит</w:t>
            </w:r>
          </w:p>
          <w:p w14:paraId="7A742AC7" w14:textId="77777777" w:rsidR="00A57075" w:rsidRPr="00B85FF4" w:rsidRDefault="00A57075" w:rsidP="00DA76C7">
            <w:pPr>
              <w:numPr>
                <w:ilvl w:val="0"/>
                <w:numId w:val="62"/>
              </w:numPr>
              <w:spacing w:line="276" w:lineRule="auto"/>
              <w:rPr>
                <w:sz w:val="18"/>
                <w:szCs w:val="18"/>
              </w:rPr>
            </w:pPr>
            <w:r w:rsidRPr="00B85FF4">
              <w:rPr>
                <w:sz w:val="18"/>
                <w:szCs w:val="18"/>
              </w:rPr>
              <w:t>Легированные стали</w:t>
            </w:r>
          </w:p>
          <w:p w14:paraId="559A1192" w14:textId="77777777" w:rsidR="00A57075" w:rsidRPr="00B85FF4" w:rsidRDefault="00A57075" w:rsidP="008D370D">
            <w:pPr>
              <w:ind w:left="360"/>
              <w:rPr>
                <w:bCs/>
              </w:rPr>
            </w:pPr>
            <w:r w:rsidRPr="00B85FF4">
              <w:rPr>
                <w:bCs/>
              </w:rPr>
              <w:t>В том числе практических и лабораторных занятий</w:t>
            </w:r>
          </w:p>
          <w:p w14:paraId="12A102DB" w14:textId="77777777" w:rsidR="00A57075" w:rsidRPr="00B85FF4" w:rsidRDefault="00A57075" w:rsidP="00DA76C7">
            <w:pPr>
              <w:numPr>
                <w:ilvl w:val="0"/>
                <w:numId w:val="75"/>
              </w:numPr>
              <w:spacing w:line="276" w:lineRule="auto"/>
              <w:rPr>
                <w:sz w:val="18"/>
                <w:szCs w:val="18"/>
              </w:rPr>
            </w:pPr>
            <w:r w:rsidRPr="00B85FF4">
              <w:rPr>
                <w:sz w:val="18"/>
                <w:szCs w:val="18"/>
              </w:rPr>
              <w:t>Практическое занятие № 3 Построение диаграммы железо-цементит</w:t>
            </w:r>
          </w:p>
          <w:p w14:paraId="45F745DA" w14:textId="77777777" w:rsidR="00A57075" w:rsidRPr="00B85FF4" w:rsidRDefault="00A57075" w:rsidP="00DA76C7">
            <w:pPr>
              <w:numPr>
                <w:ilvl w:val="0"/>
                <w:numId w:val="75"/>
              </w:numPr>
              <w:spacing w:line="276" w:lineRule="auto"/>
              <w:rPr>
                <w:sz w:val="18"/>
                <w:szCs w:val="18"/>
              </w:rPr>
            </w:pPr>
            <w:r w:rsidRPr="00B85FF4">
              <w:rPr>
                <w:sz w:val="18"/>
                <w:szCs w:val="18"/>
              </w:rPr>
              <w:t>Практическое занятие № 4 Изучение микроскопической структуры чугунов</w:t>
            </w:r>
          </w:p>
          <w:p w14:paraId="3A3FA22C" w14:textId="77777777" w:rsidR="00A57075" w:rsidRPr="00B85FF4" w:rsidRDefault="00A57075" w:rsidP="00DA76C7">
            <w:pPr>
              <w:numPr>
                <w:ilvl w:val="0"/>
                <w:numId w:val="75"/>
              </w:numPr>
              <w:spacing w:line="276" w:lineRule="auto"/>
              <w:rPr>
                <w:sz w:val="18"/>
                <w:szCs w:val="18"/>
              </w:rPr>
            </w:pPr>
            <w:r w:rsidRPr="00B85FF4">
              <w:rPr>
                <w:sz w:val="18"/>
                <w:szCs w:val="18"/>
              </w:rPr>
              <w:lastRenderedPageBreak/>
              <w:t>Практическое занятие № 5 Изучение микроскопической структуры углеродистых сталей</w:t>
            </w:r>
          </w:p>
        </w:tc>
        <w:tc>
          <w:tcPr>
            <w:tcW w:w="626" w:type="pct"/>
          </w:tcPr>
          <w:p w14:paraId="363D53FE" w14:textId="77777777" w:rsidR="00A57075" w:rsidRPr="00B85FF4" w:rsidRDefault="00A57075" w:rsidP="008D370D">
            <w:pPr>
              <w:jc w:val="center"/>
              <w:rPr>
                <w:bCs/>
              </w:rPr>
            </w:pPr>
            <w:r w:rsidRPr="00B85FF4">
              <w:rPr>
                <w:bCs/>
              </w:rPr>
              <w:lastRenderedPageBreak/>
              <w:t>4/6</w:t>
            </w:r>
          </w:p>
        </w:tc>
        <w:tc>
          <w:tcPr>
            <w:tcW w:w="457" w:type="pct"/>
            <w:vMerge/>
          </w:tcPr>
          <w:p w14:paraId="69CC013A" w14:textId="77777777" w:rsidR="00A57075" w:rsidRPr="00B85FF4" w:rsidRDefault="00A57075" w:rsidP="008D370D">
            <w:pPr>
              <w:contextualSpacing/>
              <w:jc w:val="center"/>
            </w:pPr>
          </w:p>
        </w:tc>
        <w:tc>
          <w:tcPr>
            <w:tcW w:w="940" w:type="pct"/>
            <w:vMerge/>
          </w:tcPr>
          <w:p w14:paraId="5257F2A0" w14:textId="77777777" w:rsidR="00A57075" w:rsidRPr="00B85FF4" w:rsidRDefault="00A57075" w:rsidP="008D370D">
            <w:pPr>
              <w:jc w:val="center"/>
            </w:pPr>
          </w:p>
        </w:tc>
      </w:tr>
      <w:tr w:rsidR="00A57075" w:rsidRPr="00B85FF4" w14:paraId="6EF8B285" w14:textId="77777777" w:rsidTr="008D370D">
        <w:trPr>
          <w:trHeight w:val="1261"/>
        </w:trPr>
        <w:tc>
          <w:tcPr>
            <w:tcW w:w="1025" w:type="pct"/>
          </w:tcPr>
          <w:p w14:paraId="103CCE2F" w14:textId="77777777" w:rsidR="00A57075" w:rsidRPr="00B85FF4" w:rsidRDefault="00A57075" w:rsidP="008D370D">
            <w:pPr>
              <w:ind w:left="360"/>
              <w:rPr>
                <w:sz w:val="18"/>
                <w:szCs w:val="18"/>
              </w:rPr>
            </w:pPr>
            <w:r w:rsidRPr="00B85FF4">
              <w:rPr>
                <w:sz w:val="18"/>
                <w:szCs w:val="18"/>
              </w:rPr>
              <w:t>Тема 1.4 Формирование структуры деформируемых металлов и сплавов</w:t>
            </w:r>
          </w:p>
        </w:tc>
        <w:tc>
          <w:tcPr>
            <w:tcW w:w="1952" w:type="pct"/>
          </w:tcPr>
          <w:p w14:paraId="07BE9826" w14:textId="77777777" w:rsidR="00A57075" w:rsidRPr="00B85FF4" w:rsidRDefault="00A57075" w:rsidP="00DA76C7">
            <w:pPr>
              <w:numPr>
                <w:ilvl w:val="0"/>
                <w:numId w:val="63"/>
              </w:numPr>
              <w:spacing w:line="276" w:lineRule="auto"/>
              <w:rPr>
                <w:sz w:val="18"/>
                <w:szCs w:val="18"/>
              </w:rPr>
            </w:pPr>
            <w:r w:rsidRPr="00B85FF4">
              <w:rPr>
                <w:sz w:val="18"/>
                <w:szCs w:val="18"/>
              </w:rPr>
              <w:t>Пластическая деформация моно-  и поликристаллов</w:t>
            </w:r>
          </w:p>
        </w:tc>
        <w:tc>
          <w:tcPr>
            <w:tcW w:w="626" w:type="pct"/>
          </w:tcPr>
          <w:p w14:paraId="35DFB0B0" w14:textId="77777777" w:rsidR="00A57075" w:rsidRPr="00B85FF4" w:rsidRDefault="00A57075" w:rsidP="008D370D">
            <w:pPr>
              <w:jc w:val="center"/>
              <w:rPr>
                <w:bCs/>
              </w:rPr>
            </w:pPr>
            <w:r w:rsidRPr="00B85FF4">
              <w:rPr>
                <w:bCs/>
              </w:rPr>
              <w:t>2/0</w:t>
            </w:r>
          </w:p>
        </w:tc>
        <w:tc>
          <w:tcPr>
            <w:tcW w:w="457" w:type="pct"/>
            <w:vMerge/>
          </w:tcPr>
          <w:p w14:paraId="618A2355" w14:textId="77777777" w:rsidR="00A57075" w:rsidRPr="00B85FF4" w:rsidRDefault="00A57075" w:rsidP="008D370D">
            <w:pPr>
              <w:contextualSpacing/>
              <w:jc w:val="center"/>
            </w:pPr>
          </w:p>
        </w:tc>
        <w:tc>
          <w:tcPr>
            <w:tcW w:w="940" w:type="pct"/>
            <w:vMerge/>
          </w:tcPr>
          <w:p w14:paraId="0B7A5417" w14:textId="77777777" w:rsidR="00A57075" w:rsidRPr="00B85FF4" w:rsidRDefault="00A57075" w:rsidP="008D370D">
            <w:pPr>
              <w:jc w:val="center"/>
            </w:pPr>
          </w:p>
        </w:tc>
      </w:tr>
      <w:tr w:rsidR="00A57075" w:rsidRPr="00B85FF4" w14:paraId="774C4281" w14:textId="77777777" w:rsidTr="008D370D">
        <w:trPr>
          <w:trHeight w:val="1261"/>
        </w:trPr>
        <w:tc>
          <w:tcPr>
            <w:tcW w:w="1025" w:type="pct"/>
          </w:tcPr>
          <w:p w14:paraId="55E5930C" w14:textId="77777777" w:rsidR="00A57075" w:rsidRPr="00B85FF4" w:rsidRDefault="00A57075" w:rsidP="008D370D">
            <w:pPr>
              <w:ind w:left="360"/>
              <w:rPr>
                <w:sz w:val="18"/>
                <w:szCs w:val="18"/>
              </w:rPr>
            </w:pPr>
            <w:r w:rsidRPr="00B85FF4">
              <w:rPr>
                <w:sz w:val="18"/>
                <w:szCs w:val="18"/>
              </w:rPr>
              <w:t>Тема 1.5 Термическая обработка металлов и сплавов</w:t>
            </w:r>
          </w:p>
        </w:tc>
        <w:tc>
          <w:tcPr>
            <w:tcW w:w="1952" w:type="pct"/>
          </w:tcPr>
          <w:p w14:paraId="63472194" w14:textId="77777777" w:rsidR="00A57075" w:rsidRPr="00B85FF4" w:rsidRDefault="00A57075" w:rsidP="00DA76C7">
            <w:pPr>
              <w:numPr>
                <w:ilvl w:val="0"/>
                <w:numId w:val="76"/>
              </w:numPr>
              <w:spacing w:line="276" w:lineRule="auto"/>
              <w:rPr>
                <w:sz w:val="18"/>
                <w:szCs w:val="18"/>
              </w:rPr>
            </w:pPr>
            <w:r w:rsidRPr="00B85FF4">
              <w:rPr>
                <w:sz w:val="18"/>
                <w:szCs w:val="18"/>
              </w:rPr>
              <w:t>Факторы, определяющие режим термической обработки</w:t>
            </w:r>
          </w:p>
          <w:p w14:paraId="3AE00C06" w14:textId="77777777" w:rsidR="00A57075" w:rsidRPr="00B85FF4" w:rsidRDefault="00A57075" w:rsidP="00DA76C7">
            <w:pPr>
              <w:numPr>
                <w:ilvl w:val="0"/>
                <w:numId w:val="76"/>
              </w:numPr>
              <w:spacing w:line="276" w:lineRule="auto"/>
              <w:rPr>
                <w:sz w:val="18"/>
                <w:szCs w:val="18"/>
              </w:rPr>
            </w:pPr>
            <w:r w:rsidRPr="00B85FF4">
              <w:rPr>
                <w:sz w:val="18"/>
                <w:szCs w:val="18"/>
              </w:rPr>
              <w:t>Виды термической обработки</w:t>
            </w:r>
          </w:p>
          <w:p w14:paraId="403A132D" w14:textId="77777777" w:rsidR="00A57075" w:rsidRPr="00B85FF4" w:rsidRDefault="00A57075" w:rsidP="008D370D">
            <w:pPr>
              <w:ind w:left="360"/>
              <w:rPr>
                <w:bCs/>
              </w:rPr>
            </w:pPr>
            <w:r w:rsidRPr="00B85FF4">
              <w:rPr>
                <w:bCs/>
              </w:rPr>
              <w:t>В том числе практических и лабораторных занятий</w:t>
            </w:r>
          </w:p>
          <w:p w14:paraId="0EFE8CC1" w14:textId="77777777" w:rsidR="00A57075" w:rsidRPr="00B85FF4" w:rsidRDefault="00A57075" w:rsidP="00DA76C7">
            <w:pPr>
              <w:numPr>
                <w:ilvl w:val="0"/>
                <w:numId w:val="77"/>
              </w:numPr>
              <w:spacing w:line="276" w:lineRule="auto"/>
              <w:rPr>
                <w:sz w:val="18"/>
                <w:szCs w:val="18"/>
              </w:rPr>
            </w:pPr>
            <w:r w:rsidRPr="00B85FF4">
              <w:rPr>
                <w:sz w:val="18"/>
                <w:szCs w:val="18"/>
              </w:rPr>
              <w:t>Практическое занятие №6 Выбор режима термической обработки. Разбор конкретной ситуации</w:t>
            </w:r>
          </w:p>
          <w:p w14:paraId="566A6EB3" w14:textId="77777777" w:rsidR="00A57075" w:rsidRPr="00B85FF4" w:rsidRDefault="00A57075" w:rsidP="00DA76C7">
            <w:pPr>
              <w:numPr>
                <w:ilvl w:val="0"/>
                <w:numId w:val="77"/>
              </w:numPr>
              <w:spacing w:line="276" w:lineRule="auto"/>
              <w:rPr>
                <w:sz w:val="18"/>
                <w:szCs w:val="18"/>
              </w:rPr>
            </w:pPr>
            <w:r w:rsidRPr="00B85FF4">
              <w:rPr>
                <w:sz w:val="18"/>
                <w:szCs w:val="18"/>
              </w:rPr>
              <w:t>Практическое занятие №7 Изучение процессов закалки и отпуска углеродистой стали.</w:t>
            </w:r>
          </w:p>
        </w:tc>
        <w:tc>
          <w:tcPr>
            <w:tcW w:w="626" w:type="pct"/>
          </w:tcPr>
          <w:p w14:paraId="4C25B7C5" w14:textId="77777777" w:rsidR="00A57075" w:rsidRPr="00B85FF4" w:rsidRDefault="00A57075" w:rsidP="008D370D">
            <w:pPr>
              <w:jc w:val="center"/>
              <w:rPr>
                <w:bCs/>
              </w:rPr>
            </w:pPr>
            <w:r w:rsidRPr="00B85FF4">
              <w:rPr>
                <w:bCs/>
              </w:rPr>
              <w:t>4/4</w:t>
            </w:r>
          </w:p>
        </w:tc>
        <w:tc>
          <w:tcPr>
            <w:tcW w:w="457" w:type="pct"/>
            <w:vMerge/>
          </w:tcPr>
          <w:p w14:paraId="5E07EC3D" w14:textId="77777777" w:rsidR="00A57075" w:rsidRPr="00B85FF4" w:rsidRDefault="00A57075" w:rsidP="008D370D">
            <w:pPr>
              <w:contextualSpacing/>
              <w:jc w:val="center"/>
            </w:pPr>
          </w:p>
        </w:tc>
        <w:tc>
          <w:tcPr>
            <w:tcW w:w="940" w:type="pct"/>
            <w:vMerge/>
          </w:tcPr>
          <w:p w14:paraId="70FEBAAC" w14:textId="77777777" w:rsidR="00A57075" w:rsidRPr="00B85FF4" w:rsidRDefault="00A57075" w:rsidP="008D370D">
            <w:pPr>
              <w:jc w:val="center"/>
            </w:pPr>
          </w:p>
        </w:tc>
      </w:tr>
      <w:tr w:rsidR="00A57075" w:rsidRPr="00B85FF4" w14:paraId="4B4B6ED5" w14:textId="77777777" w:rsidTr="008D370D">
        <w:trPr>
          <w:trHeight w:val="1381"/>
        </w:trPr>
        <w:tc>
          <w:tcPr>
            <w:tcW w:w="1025" w:type="pct"/>
          </w:tcPr>
          <w:p w14:paraId="43A04FF7" w14:textId="77777777" w:rsidR="00A57075" w:rsidRPr="00B85FF4" w:rsidRDefault="00A57075" w:rsidP="008D370D">
            <w:pPr>
              <w:ind w:left="360"/>
              <w:rPr>
                <w:sz w:val="18"/>
                <w:szCs w:val="18"/>
              </w:rPr>
            </w:pPr>
            <w:r w:rsidRPr="00B85FF4">
              <w:rPr>
                <w:sz w:val="18"/>
                <w:szCs w:val="18"/>
              </w:rPr>
              <w:t>Тема 1.6 Химико-термическая обработка металлов и сплавов</w:t>
            </w:r>
          </w:p>
        </w:tc>
        <w:tc>
          <w:tcPr>
            <w:tcW w:w="1952" w:type="pct"/>
          </w:tcPr>
          <w:p w14:paraId="78288F5E" w14:textId="77777777" w:rsidR="00A57075" w:rsidRPr="00B85FF4" w:rsidRDefault="00A57075" w:rsidP="00DA76C7">
            <w:pPr>
              <w:numPr>
                <w:ilvl w:val="0"/>
                <w:numId w:val="78"/>
              </w:numPr>
              <w:spacing w:line="276" w:lineRule="auto"/>
              <w:rPr>
                <w:sz w:val="18"/>
                <w:szCs w:val="18"/>
              </w:rPr>
            </w:pPr>
            <w:r w:rsidRPr="00B85FF4">
              <w:rPr>
                <w:sz w:val="18"/>
                <w:szCs w:val="18"/>
              </w:rPr>
              <w:t>Способы химико-термической обработанных сталей обработки</w:t>
            </w:r>
          </w:p>
          <w:p w14:paraId="471104C8" w14:textId="77777777" w:rsidR="00A57075" w:rsidRPr="00B85FF4" w:rsidRDefault="00A57075" w:rsidP="008D370D">
            <w:pPr>
              <w:ind w:left="360"/>
              <w:rPr>
                <w:bCs/>
              </w:rPr>
            </w:pPr>
            <w:r w:rsidRPr="00B85FF4">
              <w:rPr>
                <w:bCs/>
              </w:rPr>
              <w:t>В том числе практических и лабораторных занятий</w:t>
            </w:r>
          </w:p>
          <w:p w14:paraId="72F13B67" w14:textId="77777777" w:rsidR="00A57075" w:rsidRPr="00B85FF4" w:rsidRDefault="00A57075" w:rsidP="008D370D">
            <w:pPr>
              <w:ind w:left="360"/>
              <w:rPr>
                <w:sz w:val="18"/>
                <w:szCs w:val="18"/>
              </w:rPr>
            </w:pPr>
            <w:r w:rsidRPr="00B85FF4">
              <w:rPr>
                <w:sz w:val="18"/>
                <w:szCs w:val="18"/>
              </w:rPr>
              <w:t>1. Практическое занятие № 8 Анализ структуры термически и химически обработанных сталей</w:t>
            </w:r>
          </w:p>
          <w:p w14:paraId="2B80DAF3" w14:textId="77777777" w:rsidR="00A57075" w:rsidRPr="00B85FF4" w:rsidRDefault="00A57075" w:rsidP="008D370D">
            <w:pPr>
              <w:ind w:left="360"/>
              <w:rPr>
                <w:sz w:val="18"/>
                <w:szCs w:val="18"/>
              </w:rPr>
            </w:pPr>
          </w:p>
        </w:tc>
        <w:tc>
          <w:tcPr>
            <w:tcW w:w="626" w:type="pct"/>
          </w:tcPr>
          <w:p w14:paraId="095C71ED" w14:textId="77777777" w:rsidR="00A57075" w:rsidRPr="00B85FF4" w:rsidRDefault="00A57075" w:rsidP="008D370D">
            <w:pPr>
              <w:jc w:val="center"/>
              <w:rPr>
                <w:bCs/>
              </w:rPr>
            </w:pPr>
            <w:r w:rsidRPr="00B85FF4">
              <w:rPr>
                <w:bCs/>
              </w:rPr>
              <w:t>2/2</w:t>
            </w:r>
          </w:p>
        </w:tc>
        <w:tc>
          <w:tcPr>
            <w:tcW w:w="457" w:type="pct"/>
            <w:vMerge/>
          </w:tcPr>
          <w:p w14:paraId="3A8B35D0" w14:textId="77777777" w:rsidR="00A57075" w:rsidRPr="00B85FF4" w:rsidRDefault="00A57075" w:rsidP="008D370D">
            <w:pPr>
              <w:contextualSpacing/>
              <w:jc w:val="center"/>
            </w:pPr>
          </w:p>
        </w:tc>
        <w:tc>
          <w:tcPr>
            <w:tcW w:w="940" w:type="pct"/>
            <w:vMerge/>
          </w:tcPr>
          <w:p w14:paraId="099C468E" w14:textId="77777777" w:rsidR="00A57075" w:rsidRPr="00B85FF4" w:rsidRDefault="00A57075" w:rsidP="008D370D">
            <w:pPr>
              <w:jc w:val="center"/>
            </w:pPr>
          </w:p>
        </w:tc>
      </w:tr>
      <w:tr w:rsidR="00A57075" w:rsidRPr="00B85FF4" w14:paraId="6A54F7E5" w14:textId="77777777" w:rsidTr="008D370D">
        <w:trPr>
          <w:trHeight w:val="1268"/>
        </w:trPr>
        <w:tc>
          <w:tcPr>
            <w:tcW w:w="1025" w:type="pct"/>
          </w:tcPr>
          <w:p w14:paraId="27E7B287" w14:textId="77777777" w:rsidR="00A57075" w:rsidRPr="00B85FF4" w:rsidRDefault="00A57075" w:rsidP="008D370D">
            <w:pPr>
              <w:jc w:val="center"/>
              <w:rPr>
                <w:b/>
                <w:bCs/>
              </w:rPr>
            </w:pPr>
            <w:r w:rsidRPr="00B85FF4">
              <w:rPr>
                <w:b/>
                <w:sz w:val="18"/>
                <w:szCs w:val="18"/>
              </w:rPr>
              <w:t>Раздел 2.Материалы, применяемые в машино- и приборостроении</w:t>
            </w:r>
          </w:p>
        </w:tc>
        <w:tc>
          <w:tcPr>
            <w:tcW w:w="1952" w:type="pct"/>
          </w:tcPr>
          <w:p w14:paraId="7EB8B404" w14:textId="77777777" w:rsidR="00A57075" w:rsidRPr="00B85FF4" w:rsidRDefault="00A57075" w:rsidP="008D370D">
            <w:pPr>
              <w:ind w:firstLine="448"/>
              <w:jc w:val="both"/>
              <w:rPr>
                <w:b/>
                <w:bCs/>
              </w:rPr>
            </w:pPr>
          </w:p>
        </w:tc>
        <w:tc>
          <w:tcPr>
            <w:tcW w:w="626" w:type="pct"/>
          </w:tcPr>
          <w:p w14:paraId="0EDEE887" w14:textId="77777777" w:rsidR="00A57075" w:rsidRPr="00B85FF4" w:rsidRDefault="00A57075" w:rsidP="008D370D">
            <w:pPr>
              <w:suppressAutoHyphens/>
              <w:jc w:val="center"/>
              <w:rPr>
                <w:b/>
                <w:iCs/>
              </w:rPr>
            </w:pPr>
            <w:r w:rsidRPr="00B85FF4">
              <w:rPr>
                <w:b/>
                <w:iCs/>
              </w:rPr>
              <w:t>26/2</w:t>
            </w:r>
          </w:p>
        </w:tc>
        <w:tc>
          <w:tcPr>
            <w:tcW w:w="457" w:type="pct"/>
            <w:vMerge w:val="restart"/>
          </w:tcPr>
          <w:p w14:paraId="188B4C40" w14:textId="77777777" w:rsidR="00A57075" w:rsidRPr="00B85FF4" w:rsidRDefault="00A57075" w:rsidP="008D370D">
            <w:pPr>
              <w:contextualSpacing/>
              <w:jc w:val="center"/>
            </w:pPr>
            <w:r w:rsidRPr="00B85FF4">
              <w:t>ОК 1-7,</w:t>
            </w:r>
          </w:p>
          <w:p w14:paraId="32F8F87C" w14:textId="77777777" w:rsidR="00A57075" w:rsidRPr="00B85FF4" w:rsidRDefault="00A57075" w:rsidP="008D370D">
            <w:pPr>
              <w:contextualSpacing/>
              <w:jc w:val="center"/>
            </w:pPr>
            <w:r w:rsidRPr="00B85FF4">
              <w:t>ОК-9</w:t>
            </w:r>
          </w:p>
          <w:p w14:paraId="14618098" w14:textId="77777777" w:rsidR="00A57075" w:rsidRPr="00B85FF4" w:rsidRDefault="00A57075" w:rsidP="008D370D">
            <w:pPr>
              <w:jc w:val="center"/>
              <w:rPr>
                <w:b/>
              </w:rPr>
            </w:pPr>
            <w:r w:rsidRPr="00B85FF4">
              <w:t>ПК 1.1-1.3, ПК 4.1-4.3</w:t>
            </w:r>
          </w:p>
        </w:tc>
        <w:tc>
          <w:tcPr>
            <w:tcW w:w="940" w:type="pct"/>
            <w:vMerge w:val="restart"/>
          </w:tcPr>
          <w:p w14:paraId="7B8F0EFF" w14:textId="77777777" w:rsidR="00A57075" w:rsidRPr="00B85FF4" w:rsidRDefault="00A57075" w:rsidP="008D370D">
            <w:pPr>
              <w:jc w:val="center"/>
            </w:pPr>
            <w:r w:rsidRPr="00B85FF4">
              <w:t>Уо1.1-1.9, Зо1.1-1.6</w:t>
            </w:r>
            <w:r w:rsidRPr="00B85FF4">
              <w:br/>
              <w:t>Уо2.1-2.6, Зо2.1-2.3</w:t>
            </w:r>
            <w:r w:rsidRPr="00B85FF4">
              <w:br/>
              <w:t>Уо3.1-3.3, Зо3.1-3.3</w:t>
            </w:r>
            <w:r w:rsidRPr="00B85FF4">
              <w:br/>
              <w:t>Уо4.1-4.2, Зо4.1-4.2</w:t>
            </w:r>
            <w:r w:rsidRPr="00B85FF4">
              <w:br/>
              <w:t>Уо5.1, Зо5.1-5.2</w:t>
            </w:r>
            <w:r w:rsidRPr="00B85FF4">
              <w:br/>
              <w:t>Уо6.1-6.2, Зо6.1-6.3</w:t>
            </w:r>
            <w:r w:rsidRPr="00B85FF4">
              <w:br/>
              <w:t>Уо7.1-7.2, Зо7.1-7.3, Уо9.1-9.2, Зо9.1</w:t>
            </w:r>
            <w:r w:rsidRPr="00B85FF4">
              <w:br/>
              <w:t>У1.1.01-У1.1.03, З1.1.01-</w:t>
            </w:r>
            <w:r w:rsidRPr="00B85FF4">
              <w:lastRenderedPageBreak/>
              <w:t>З1.1.06, У1.2.01-У1.2.03</w:t>
            </w:r>
            <w:r w:rsidRPr="00B85FF4">
              <w:br/>
              <w:t>З1.2.01-З1.2.06, У1.3.01-У1.3.03, З1.3.01-З1.3.06, У4.1.01-У4.1.03, З4.1.01-З4.1.06, У4.2.01-У4.2.03</w:t>
            </w:r>
            <w:r w:rsidRPr="00B85FF4">
              <w:br/>
              <w:t>З4.2.01-З4.2.06, У4.3.01-У4.3.03, З4.3.01-З4.3.06</w:t>
            </w:r>
          </w:p>
          <w:p w14:paraId="3A3F4D4A" w14:textId="77777777" w:rsidR="00A57075" w:rsidRPr="00B85FF4" w:rsidRDefault="00A57075" w:rsidP="008D370D">
            <w:pPr>
              <w:jc w:val="center"/>
              <w:rPr>
                <w:b/>
              </w:rPr>
            </w:pPr>
            <w:r w:rsidRPr="00B85FF4">
              <w:br/>
            </w:r>
          </w:p>
          <w:p w14:paraId="2984E514" w14:textId="77777777" w:rsidR="00A57075" w:rsidRPr="00B85FF4" w:rsidRDefault="00A57075" w:rsidP="008D370D">
            <w:pPr>
              <w:jc w:val="center"/>
              <w:rPr>
                <w:b/>
              </w:rPr>
            </w:pPr>
          </w:p>
        </w:tc>
      </w:tr>
      <w:tr w:rsidR="00A57075" w:rsidRPr="00B85FF4" w14:paraId="74F38282" w14:textId="77777777" w:rsidTr="008D370D">
        <w:trPr>
          <w:trHeight w:val="1206"/>
        </w:trPr>
        <w:tc>
          <w:tcPr>
            <w:tcW w:w="1025" w:type="pct"/>
          </w:tcPr>
          <w:p w14:paraId="58B6FEE8" w14:textId="77777777" w:rsidR="00A57075" w:rsidRPr="00B85FF4" w:rsidRDefault="00A57075" w:rsidP="008D370D">
            <w:pPr>
              <w:rPr>
                <w:bCs/>
              </w:rPr>
            </w:pPr>
            <w:r w:rsidRPr="00B85FF4">
              <w:rPr>
                <w:sz w:val="18"/>
                <w:szCs w:val="18"/>
              </w:rPr>
              <w:t>Тема 2.1 Конструкционные материалы</w:t>
            </w:r>
          </w:p>
        </w:tc>
        <w:tc>
          <w:tcPr>
            <w:tcW w:w="1952" w:type="pct"/>
          </w:tcPr>
          <w:p w14:paraId="7F5DE7A3" w14:textId="77777777" w:rsidR="00A57075" w:rsidRPr="00B85FF4" w:rsidRDefault="00A57075" w:rsidP="00DA76C7">
            <w:pPr>
              <w:numPr>
                <w:ilvl w:val="0"/>
                <w:numId w:val="79"/>
              </w:numPr>
              <w:spacing w:line="276" w:lineRule="auto"/>
              <w:jc w:val="both"/>
              <w:rPr>
                <w:sz w:val="18"/>
                <w:szCs w:val="18"/>
              </w:rPr>
            </w:pPr>
            <w:r w:rsidRPr="00B85FF4">
              <w:rPr>
                <w:sz w:val="18"/>
                <w:szCs w:val="18"/>
              </w:rPr>
              <w:t>Требования, предъявляемые к конструкционным материалам. Методы повышения конструкционной прочности</w:t>
            </w:r>
          </w:p>
          <w:p w14:paraId="508C64DB" w14:textId="77777777" w:rsidR="00A57075" w:rsidRPr="00B85FF4" w:rsidRDefault="00A57075" w:rsidP="00DA76C7">
            <w:pPr>
              <w:numPr>
                <w:ilvl w:val="0"/>
                <w:numId w:val="79"/>
              </w:numPr>
              <w:spacing w:line="276" w:lineRule="auto"/>
              <w:jc w:val="both"/>
              <w:rPr>
                <w:bCs/>
              </w:rPr>
            </w:pPr>
            <w:r w:rsidRPr="00B85FF4">
              <w:rPr>
                <w:sz w:val="18"/>
                <w:szCs w:val="18"/>
              </w:rPr>
              <w:t>Влияние углерода и постоянных примесей на свойства сталей</w:t>
            </w:r>
          </w:p>
        </w:tc>
        <w:tc>
          <w:tcPr>
            <w:tcW w:w="626" w:type="pct"/>
          </w:tcPr>
          <w:p w14:paraId="3505FD27" w14:textId="77777777" w:rsidR="00A57075" w:rsidRPr="00B85FF4" w:rsidRDefault="00A57075" w:rsidP="008D370D">
            <w:pPr>
              <w:suppressAutoHyphens/>
              <w:jc w:val="center"/>
              <w:rPr>
                <w:iCs/>
              </w:rPr>
            </w:pPr>
            <w:r w:rsidRPr="00B85FF4">
              <w:rPr>
                <w:iCs/>
              </w:rPr>
              <w:t>4/0</w:t>
            </w:r>
          </w:p>
        </w:tc>
        <w:tc>
          <w:tcPr>
            <w:tcW w:w="457" w:type="pct"/>
            <w:vMerge/>
          </w:tcPr>
          <w:p w14:paraId="41CD819B" w14:textId="77777777" w:rsidR="00A57075" w:rsidRPr="00B85FF4" w:rsidRDefault="00A57075" w:rsidP="008D370D">
            <w:pPr>
              <w:contextualSpacing/>
              <w:jc w:val="center"/>
            </w:pPr>
          </w:p>
        </w:tc>
        <w:tc>
          <w:tcPr>
            <w:tcW w:w="940" w:type="pct"/>
            <w:vMerge/>
          </w:tcPr>
          <w:p w14:paraId="03F1F93E" w14:textId="77777777" w:rsidR="00A57075" w:rsidRPr="00B85FF4" w:rsidRDefault="00A57075" w:rsidP="008D370D">
            <w:pPr>
              <w:jc w:val="center"/>
            </w:pPr>
          </w:p>
        </w:tc>
      </w:tr>
      <w:tr w:rsidR="00A57075" w:rsidRPr="00B85FF4" w14:paraId="0D60A7BC" w14:textId="77777777" w:rsidTr="008D370D">
        <w:trPr>
          <w:trHeight w:val="1209"/>
        </w:trPr>
        <w:tc>
          <w:tcPr>
            <w:tcW w:w="1025" w:type="pct"/>
          </w:tcPr>
          <w:p w14:paraId="3CE29DE7" w14:textId="77777777" w:rsidR="00A57075" w:rsidRPr="00B85FF4" w:rsidRDefault="00A57075" w:rsidP="008D370D">
            <w:pPr>
              <w:rPr>
                <w:bCs/>
              </w:rPr>
            </w:pPr>
            <w:r w:rsidRPr="00B85FF4">
              <w:rPr>
                <w:sz w:val="18"/>
                <w:szCs w:val="18"/>
              </w:rPr>
              <w:lastRenderedPageBreak/>
              <w:t>Тема 2.2 Материалы с особыми технологическими свойствами</w:t>
            </w:r>
          </w:p>
        </w:tc>
        <w:tc>
          <w:tcPr>
            <w:tcW w:w="1952" w:type="pct"/>
          </w:tcPr>
          <w:p w14:paraId="5CD07751" w14:textId="77777777" w:rsidR="00A57075" w:rsidRPr="00B85FF4" w:rsidRDefault="00A57075" w:rsidP="00DA76C7">
            <w:pPr>
              <w:numPr>
                <w:ilvl w:val="0"/>
                <w:numId w:val="80"/>
              </w:numPr>
              <w:spacing w:line="276" w:lineRule="auto"/>
              <w:jc w:val="both"/>
              <w:rPr>
                <w:sz w:val="18"/>
                <w:szCs w:val="18"/>
              </w:rPr>
            </w:pPr>
            <w:r w:rsidRPr="00B85FF4">
              <w:rPr>
                <w:sz w:val="18"/>
                <w:szCs w:val="18"/>
              </w:rPr>
              <w:t>Стали с улучшенной обрабатываемостью резанием</w:t>
            </w:r>
          </w:p>
          <w:p w14:paraId="447E3472" w14:textId="77777777" w:rsidR="00A57075" w:rsidRPr="00B85FF4" w:rsidRDefault="00A57075" w:rsidP="00DA76C7">
            <w:pPr>
              <w:numPr>
                <w:ilvl w:val="0"/>
                <w:numId w:val="80"/>
              </w:numPr>
              <w:spacing w:line="276" w:lineRule="auto"/>
              <w:jc w:val="both"/>
              <w:rPr>
                <w:bCs/>
              </w:rPr>
            </w:pPr>
            <w:r w:rsidRPr="00B85FF4">
              <w:rPr>
                <w:sz w:val="18"/>
                <w:szCs w:val="18"/>
              </w:rPr>
              <w:t>Стали с высокой технологичной пластичностью и свариваемостью</w:t>
            </w:r>
          </w:p>
          <w:p w14:paraId="38AEC0F9" w14:textId="77777777" w:rsidR="00A57075" w:rsidRPr="00B85FF4" w:rsidRDefault="00A57075" w:rsidP="00DA76C7">
            <w:pPr>
              <w:numPr>
                <w:ilvl w:val="0"/>
                <w:numId w:val="80"/>
              </w:numPr>
              <w:spacing w:line="276" w:lineRule="auto"/>
              <w:jc w:val="both"/>
              <w:rPr>
                <w:bCs/>
              </w:rPr>
            </w:pPr>
            <w:r w:rsidRPr="00B85FF4">
              <w:rPr>
                <w:sz w:val="18"/>
                <w:szCs w:val="18"/>
              </w:rPr>
              <w:t>Сплавы с высокими литейными свойствами</w:t>
            </w:r>
          </w:p>
        </w:tc>
        <w:tc>
          <w:tcPr>
            <w:tcW w:w="626" w:type="pct"/>
          </w:tcPr>
          <w:p w14:paraId="232DD5D8" w14:textId="77777777" w:rsidR="00A57075" w:rsidRPr="00B85FF4" w:rsidRDefault="00A57075" w:rsidP="008D370D">
            <w:pPr>
              <w:suppressAutoHyphens/>
              <w:jc w:val="center"/>
              <w:rPr>
                <w:iCs/>
              </w:rPr>
            </w:pPr>
            <w:r w:rsidRPr="00B85FF4">
              <w:rPr>
                <w:iCs/>
              </w:rPr>
              <w:t>6/0</w:t>
            </w:r>
          </w:p>
        </w:tc>
        <w:tc>
          <w:tcPr>
            <w:tcW w:w="457" w:type="pct"/>
            <w:vMerge/>
          </w:tcPr>
          <w:p w14:paraId="30717A97" w14:textId="77777777" w:rsidR="00A57075" w:rsidRPr="00B85FF4" w:rsidRDefault="00A57075" w:rsidP="008D370D">
            <w:pPr>
              <w:contextualSpacing/>
              <w:jc w:val="center"/>
            </w:pPr>
          </w:p>
        </w:tc>
        <w:tc>
          <w:tcPr>
            <w:tcW w:w="940" w:type="pct"/>
            <w:vMerge/>
          </w:tcPr>
          <w:p w14:paraId="0C78B266" w14:textId="77777777" w:rsidR="00A57075" w:rsidRPr="00B85FF4" w:rsidRDefault="00A57075" w:rsidP="008D370D">
            <w:pPr>
              <w:jc w:val="center"/>
            </w:pPr>
          </w:p>
        </w:tc>
      </w:tr>
      <w:tr w:rsidR="00A57075" w:rsidRPr="00B85FF4" w14:paraId="0FF2D7FE" w14:textId="77777777" w:rsidTr="008D370D">
        <w:trPr>
          <w:trHeight w:val="1694"/>
        </w:trPr>
        <w:tc>
          <w:tcPr>
            <w:tcW w:w="1025" w:type="pct"/>
          </w:tcPr>
          <w:p w14:paraId="500F7F02" w14:textId="77777777" w:rsidR="00A57075" w:rsidRPr="00B85FF4" w:rsidRDefault="00A57075" w:rsidP="008D370D">
            <w:pPr>
              <w:rPr>
                <w:sz w:val="18"/>
                <w:szCs w:val="18"/>
              </w:rPr>
            </w:pPr>
            <w:r w:rsidRPr="00B85FF4">
              <w:rPr>
                <w:sz w:val="18"/>
                <w:szCs w:val="18"/>
              </w:rPr>
              <w:t>Тема 2.3 Износостойкие материалы</w:t>
            </w:r>
          </w:p>
        </w:tc>
        <w:tc>
          <w:tcPr>
            <w:tcW w:w="1952" w:type="pct"/>
          </w:tcPr>
          <w:p w14:paraId="7D8853E7" w14:textId="77777777" w:rsidR="00A57075" w:rsidRPr="00B85FF4" w:rsidRDefault="00A57075" w:rsidP="00DA76C7">
            <w:pPr>
              <w:numPr>
                <w:ilvl w:val="0"/>
                <w:numId w:val="81"/>
              </w:numPr>
              <w:spacing w:line="276" w:lineRule="auto"/>
              <w:jc w:val="both"/>
              <w:rPr>
                <w:sz w:val="18"/>
                <w:szCs w:val="18"/>
              </w:rPr>
            </w:pPr>
            <w:r w:rsidRPr="00B85FF4">
              <w:rPr>
                <w:sz w:val="18"/>
                <w:szCs w:val="18"/>
              </w:rPr>
              <w:t>Материалы с высокой твердостью поверхности</w:t>
            </w:r>
          </w:p>
          <w:p w14:paraId="7207BF7F" w14:textId="77777777" w:rsidR="00A57075" w:rsidRPr="00B85FF4" w:rsidRDefault="00A57075" w:rsidP="00DA76C7">
            <w:pPr>
              <w:numPr>
                <w:ilvl w:val="0"/>
                <w:numId w:val="81"/>
              </w:numPr>
              <w:spacing w:line="276" w:lineRule="auto"/>
              <w:jc w:val="both"/>
              <w:rPr>
                <w:sz w:val="18"/>
                <w:szCs w:val="18"/>
              </w:rPr>
            </w:pPr>
            <w:r w:rsidRPr="00B85FF4">
              <w:rPr>
                <w:sz w:val="18"/>
                <w:szCs w:val="18"/>
              </w:rPr>
              <w:t>Антифрикционные материалы</w:t>
            </w:r>
          </w:p>
          <w:p w14:paraId="2E4A71A2" w14:textId="77777777" w:rsidR="00A57075" w:rsidRPr="00B85FF4" w:rsidRDefault="00A57075" w:rsidP="008D370D">
            <w:pPr>
              <w:ind w:left="360"/>
              <w:rPr>
                <w:bCs/>
              </w:rPr>
            </w:pPr>
            <w:r w:rsidRPr="00B85FF4">
              <w:rPr>
                <w:bCs/>
              </w:rPr>
              <w:t>В том числе практических и лабораторных занятий</w:t>
            </w:r>
          </w:p>
          <w:p w14:paraId="78F62F7C" w14:textId="77777777" w:rsidR="00A57075" w:rsidRPr="00B85FF4" w:rsidRDefault="00A57075" w:rsidP="008D370D">
            <w:pPr>
              <w:ind w:left="448"/>
              <w:jc w:val="both"/>
              <w:rPr>
                <w:sz w:val="18"/>
                <w:szCs w:val="18"/>
              </w:rPr>
            </w:pPr>
            <w:r w:rsidRPr="00B85FF4">
              <w:rPr>
                <w:sz w:val="18"/>
                <w:szCs w:val="18"/>
              </w:rPr>
              <w:t>1. Практическое занятие № 9 Выбор марки сплавов цветных металлов для конкретных деталей</w:t>
            </w:r>
          </w:p>
        </w:tc>
        <w:tc>
          <w:tcPr>
            <w:tcW w:w="626" w:type="pct"/>
          </w:tcPr>
          <w:p w14:paraId="1788ADDF" w14:textId="77777777" w:rsidR="00A57075" w:rsidRPr="00B85FF4" w:rsidRDefault="00A57075" w:rsidP="008D370D">
            <w:pPr>
              <w:suppressAutoHyphens/>
              <w:jc w:val="center"/>
              <w:rPr>
                <w:iCs/>
              </w:rPr>
            </w:pPr>
            <w:r w:rsidRPr="00B85FF4">
              <w:rPr>
                <w:iCs/>
              </w:rPr>
              <w:t>4/2</w:t>
            </w:r>
          </w:p>
        </w:tc>
        <w:tc>
          <w:tcPr>
            <w:tcW w:w="457" w:type="pct"/>
            <w:vMerge/>
          </w:tcPr>
          <w:p w14:paraId="7183075F" w14:textId="77777777" w:rsidR="00A57075" w:rsidRPr="00B85FF4" w:rsidRDefault="00A57075" w:rsidP="008D370D">
            <w:pPr>
              <w:contextualSpacing/>
              <w:jc w:val="center"/>
            </w:pPr>
          </w:p>
        </w:tc>
        <w:tc>
          <w:tcPr>
            <w:tcW w:w="940" w:type="pct"/>
            <w:vMerge/>
          </w:tcPr>
          <w:p w14:paraId="4ABEACAA" w14:textId="77777777" w:rsidR="00A57075" w:rsidRPr="00B85FF4" w:rsidRDefault="00A57075" w:rsidP="008D370D">
            <w:pPr>
              <w:jc w:val="center"/>
            </w:pPr>
          </w:p>
        </w:tc>
      </w:tr>
      <w:tr w:rsidR="00A57075" w:rsidRPr="00B85FF4" w14:paraId="41E7EADD" w14:textId="77777777" w:rsidTr="008D370D">
        <w:trPr>
          <w:trHeight w:val="1263"/>
        </w:trPr>
        <w:tc>
          <w:tcPr>
            <w:tcW w:w="1025" w:type="pct"/>
          </w:tcPr>
          <w:p w14:paraId="7254E3C4" w14:textId="77777777" w:rsidR="00A57075" w:rsidRPr="00B85FF4" w:rsidRDefault="00A57075" w:rsidP="008D370D">
            <w:pPr>
              <w:rPr>
                <w:sz w:val="18"/>
                <w:szCs w:val="18"/>
              </w:rPr>
            </w:pPr>
            <w:r w:rsidRPr="00B85FF4">
              <w:rPr>
                <w:sz w:val="18"/>
                <w:szCs w:val="18"/>
              </w:rPr>
              <w:t>Тема 2.4 Материалы с высокими упругими свойствами, с малой плотностью, с высокой плотностью</w:t>
            </w:r>
          </w:p>
        </w:tc>
        <w:tc>
          <w:tcPr>
            <w:tcW w:w="1952" w:type="pct"/>
          </w:tcPr>
          <w:p w14:paraId="3DB2D4C2" w14:textId="77777777" w:rsidR="00A57075" w:rsidRPr="00B85FF4" w:rsidRDefault="00A57075" w:rsidP="00DA76C7">
            <w:pPr>
              <w:numPr>
                <w:ilvl w:val="0"/>
                <w:numId w:val="82"/>
              </w:numPr>
              <w:spacing w:line="276" w:lineRule="auto"/>
              <w:jc w:val="both"/>
              <w:rPr>
                <w:sz w:val="18"/>
                <w:szCs w:val="18"/>
              </w:rPr>
            </w:pPr>
            <w:r w:rsidRPr="00B85FF4">
              <w:rPr>
                <w:sz w:val="18"/>
                <w:szCs w:val="18"/>
              </w:rPr>
              <w:t>Легкие сплавы</w:t>
            </w:r>
          </w:p>
          <w:p w14:paraId="1098E860" w14:textId="77777777" w:rsidR="00A57075" w:rsidRPr="00B85FF4" w:rsidRDefault="00A57075" w:rsidP="00DA76C7">
            <w:pPr>
              <w:numPr>
                <w:ilvl w:val="0"/>
                <w:numId w:val="82"/>
              </w:numPr>
              <w:spacing w:line="276" w:lineRule="auto"/>
              <w:jc w:val="both"/>
              <w:rPr>
                <w:sz w:val="18"/>
                <w:szCs w:val="18"/>
              </w:rPr>
            </w:pPr>
            <w:r w:rsidRPr="00B85FF4">
              <w:rPr>
                <w:sz w:val="18"/>
                <w:szCs w:val="18"/>
              </w:rPr>
              <w:t>Рессорно-пружинные стали</w:t>
            </w:r>
          </w:p>
        </w:tc>
        <w:tc>
          <w:tcPr>
            <w:tcW w:w="626" w:type="pct"/>
          </w:tcPr>
          <w:p w14:paraId="551772CE" w14:textId="77777777" w:rsidR="00A57075" w:rsidRPr="00B85FF4" w:rsidRDefault="00A57075" w:rsidP="008D370D">
            <w:pPr>
              <w:suppressAutoHyphens/>
              <w:jc w:val="center"/>
              <w:rPr>
                <w:iCs/>
              </w:rPr>
            </w:pPr>
            <w:r w:rsidRPr="00B85FF4">
              <w:rPr>
                <w:iCs/>
              </w:rPr>
              <w:t>4/0</w:t>
            </w:r>
          </w:p>
        </w:tc>
        <w:tc>
          <w:tcPr>
            <w:tcW w:w="457" w:type="pct"/>
            <w:vMerge/>
          </w:tcPr>
          <w:p w14:paraId="7F9C310F" w14:textId="77777777" w:rsidR="00A57075" w:rsidRPr="00B85FF4" w:rsidRDefault="00A57075" w:rsidP="008D370D">
            <w:pPr>
              <w:contextualSpacing/>
              <w:jc w:val="center"/>
            </w:pPr>
          </w:p>
        </w:tc>
        <w:tc>
          <w:tcPr>
            <w:tcW w:w="940" w:type="pct"/>
            <w:vMerge/>
          </w:tcPr>
          <w:p w14:paraId="2612FFB1" w14:textId="77777777" w:rsidR="00A57075" w:rsidRPr="00B85FF4" w:rsidRDefault="00A57075" w:rsidP="008D370D">
            <w:pPr>
              <w:jc w:val="center"/>
            </w:pPr>
          </w:p>
        </w:tc>
      </w:tr>
      <w:tr w:rsidR="00A57075" w:rsidRPr="00B85FF4" w14:paraId="37BA87A5" w14:textId="77777777" w:rsidTr="008D370D">
        <w:trPr>
          <w:trHeight w:val="558"/>
        </w:trPr>
        <w:tc>
          <w:tcPr>
            <w:tcW w:w="1025" w:type="pct"/>
          </w:tcPr>
          <w:p w14:paraId="7929F7A6" w14:textId="77777777" w:rsidR="00A57075" w:rsidRPr="00B85FF4" w:rsidRDefault="00A57075" w:rsidP="008D370D">
            <w:pPr>
              <w:rPr>
                <w:sz w:val="18"/>
                <w:szCs w:val="18"/>
              </w:rPr>
            </w:pPr>
            <w:r w:rsidRPr="00B85FF4">
              <w:rPr>
                <w:sz w:val="18"/>
                <w:szCs w:val="18"/>
              </w:rPr>
              <w:t>Тема 2.5 Коррозионностойкие и жаростойкие  материалы</w:t>
            </w:r>
          </w:p>
        </w:tc>
        <w:tc>
          <w:tcPr>
            <w:tcW w:w="1952" w:type="pct"/>
          </w:tcPr>
          <w:p w14:paraId="5A0E9390" w14:textId="77777777" w:rsidR="00A57075" w:rsidRPr="00B85FF4" w:rsidRDefault="00A57075" w:rsidP="00DA76C7">
            <w:pPr>
              <w:numPr>
                <w:ilvl w:val="0"/>
                <w:numId w:val="83"/>
              </w:numPr>
              <w:spacing w:line="276" w:lineRule="auto"/>
              <w:jc w:val="both"/>
              <w:rPr>
                <w:sz w:val="18"/>
                <w:szCs w:val="18"/>
              </w:rPr>
            </w:pPr>
            <w:r w:rsidRPr="00B85FF4">
              <w:rPr>
                <w:sz w:val="18"/>
                <w:szCs w:val="18"/>
              </w:rPr>
              <w:t>Коррозионностойкие материалы</w:t>
            </w:r>
          </w:p>
          <w:p w14:paraId="7C3FE9AE" w14:textId="77777777" w:rsidR="00A57075" w:rsidRPr="00B85FF4" w:rsidRDefault="00A57075" w:rsidP="00DA76C7">
            <w:pPr>
              <w:numPr>
                <w:ilvl w:val="0"/>
                <w:numId w:val="83"/>
              </w:numPr>
              <w:spacing w:line="276" w:lineRule="auto"/>
              <w:jc w:val="both"/>
              <w:rPr>
                <w:sz w:val="18"/>
                <w:szCs w:val="18"/>
              </w:rPr>
            </w:pPr>
            <w:r w:rsidRPr="00B85FF4">
              <w:rPr>
                <w:sz w:val="18"/>
                <w:szCs w:val="18"/>
              </w:rPr>
              <w:t>Жаростойкие и жаропрочные материалы</w:t>
            </w:r>
          </w:p>
        </w:tc>
        <w:tc>
          <w:tcPr>
            <w:tcW w:w="626" w:type="pct"/>
          </w:tcPr>
          <w:p w14:paraId="3AF4A768" w14:textId="77777777" w:rsidR="00A57075" w:rsidRPr="00B85FF4" w:rsidRDefault="00A57075" w:rsidP="008D370D">
            <w:pPr>
              <w:suppressAutoHyphens/>
              <w:jc w:val="center"/>
              <w:rPr>
                <w:iCs/>
              </w:rPr>
            </w:pPr>
            <w:r w:rsidRPr="00B85FF4">
              <w:rPr>
                <w:iCs/>
              </w:rPr>
              <w:t>4/0</w:t>
            </w:r>
          </w:p>
        </w:tc>
        <w:tc>
          <w:tcPr>
            <w:tcW w:w="457" w:type="pct"/>
            <w:vMerge/>
          </w:tcPr>
          <w:p w14:paraId="56C70989" w14:textId="77777777" w:rsidR="00A57075" w:rsidRPr="00B85FF4" w:rsidRDefault="00A57075" w:rsidP="008D370D">
            <w:pPr>
              <w:contextualSpacing/>
              <w:jc w:val="center"/>
            </w:pPr>
          </w:p>
        </w:tc>
        <w:tc>
          <w:tcPr>
            <w:tcW w:w="940" w:type="pct"/>
            <w:vMerge/>
          </w:tcPr>
          <w:p w14:paraId="2CC5B4EC" w14:textId="77777777" w:rsidR="00A57075" w:rsidRPr="00B85FF4" w:rsidRDefault="00A57075" w:rsidP="008D370D">
            <w:pPr>
              <w:jc w:val="center"/>
            </w:pPr>
          </w:p>
        </w:tc>
      </w:tr>
      <w:tr w:rsidR="00A57075" w:rsidRPr="00B85FF4" w14:paraId="58779FEB" w14:textId="77777777" w:rsidTr="008D370D">
        <w:trPr>
          <w:trHeight w:val="836"/>
        </w:trPr>
        <w:tc>
          <w:tcPr>
            <w:tcW w:w="1025" w:type="pct"/>
          </w:tcPr>
          <w:p w14:paraId="09F28A7A" w14:textId="77777777" w:rsidR="00A57075" w:rsidRPr="00B85FF4" w:rsidRDefault="00A57075" w:rsidP="008D370D">
            <w:pPr>
              <w:rPr>
                <w:sz w:val="18"/>
                <w:szCs w:val="18"/>
              </w:rPr>
            </w:pPr>
            <w:r w:rsidRPr="00B85FF4">
              <w:rPr>
                <w:sz w:val="18"/>
                <w:szCs w:val="18"/>
              </w:rPr>
              <w:t>Тема 2.6 Материалы с особыми физическими свойствами</w:t>
            </w:r>
          </w:p>
        </w:tc>
        <w:tc>
          <w:tcPr>
            <w:tcW w:w="1952" w:type="pct"/>
          </w:tcPr>
          <w:p w14:paraId="38B73360" w14:textId="77777777" w:rsidR="00A57075" w:rsidRPr="00B85FF4" w:rsidRDefault="00A57075" w:rsidP="008D370D">
            <w:pPr>
              <w:widowControl w:val="0"/>
              <w:shd w:val="clear" w:color="auto" w:fill="FFFFFF"/>
              <w:ind w:firstLine="10"/>
              <w:jc w:val="both"/>
              <w:rPr>
                <w:sz w:val="18"/>
                <w:szCs w:val="18"/>
              </w:rPr>
            </w:pPr>
            <w:r w:rsidRPr="00B85FF4">
              <w:rPr>
                <w:sz w:val="18"/>
                <w:szCs w:val="18"/>
              </w:rPr>
              <w:t>1. Проводники, полупроводники, диэлектрики  и Магнитные материалы</w:t>
            </w:r>
          </w:p>
          <w:p w14:paraId="673AC789" w14:textId="77777777" w:rsidR="00A57075" w:rsidRPr="00B85FF4" w:rsidRDefault="00A57075" w:rsidP="008D370D">
            <w:pPr>
              <w:ind w:left="448"/>
              <w:jc w:val="both"/>
              <w:rPr>
                <w:sz w:val="18"/>
                <w:szCs w:val="18"/>
              </w:rPr>
            </w:pPr>
          </w:p>
        </w:tc>
        <w:tc>
          <w:tcPr>
            <w:tcW w:w="626" w:type="pct"/>
          </w:tcPr>
          <w:p w14:paraId="5505AE8E" w14:textId="77777777" w:rsidR="00A57075" w:rsidRPr="00B85FF4" w:rsidRDefault="00A57075" w:rsidP="008D370D">
            <w:pPr>
              <w:suppressAutoHyphens/>
              <w:jc w:val="center"/>
              <w:rPr>
                <w:iCs/>
              </w:rPr>
            </w:pPr>
            <w:r w:rsidRPr="00B85FF4">
              <w:rPr>
                <w:iCs/>
              </w:rPr>
              <w:t>2/0</w:t>
            </w:r>
          </w:p>
        </w:tc>
        <w:tc>
          <w:tcPr>
            <w:tcW w:w="457" w:type="pct"/>
            <w:vMerge/>
          </w:tcPr>
          <w:p w14:paraId="56066AFB" w14:textId="77777777" w:rsidR="00A57075" w:rsidRPr="00B85FF4" w:rsidRDefault="00A57075" w:rsidP="008D370D">
            <w:pPr>
              <w:contextualSpacing/>
              <w:jc w:val="center"/>
            </w:pPr>
          </w:p>
        </w:tc>
        <w:tc>
          <w:tcPr>
            <w:tcW w:w="940" w:type="pct"/>
            <w:vMerge/>
          </w:tcPr>
          <w:p w14:paraId="4F430084" w14:textId="77777777" w:rsidR="00A57075" w:rsidRPr="00B85FF4" w:rsidRDefault="00A57075" w:rsidP="008D370D">
            <w:pPr>
              <w:jc w:val="center"/>
            </w:pPr>
          </w:p>
        </w:tc>
      </w:tr>
      <w:tr w:rsidR="00A57075" w:rsidRPr="00B85FF4" w14:paraId="51430F0F" w14:textId="77777777" w:rsidTr="008D370D">
        <w:trPr>
          <w:trHeight w:val="906"/>
        </w:trPr>
        <w:tc>
          <w:tcPr>
            <w:tcW w:w="1025" w:type="pct"/>
          </w:tcPr>
          <w:p w14:paraId="003EDDA8" w14:textId="77777777" w:rsidR="00A57075" w:rsidRPr="00B85FF4" w:rsidRDefault="00A57075" w:rsidP="008D370D">
            <w:pPr>
              <w:rPr>
                <w:sz w:val="18"/>
                <w:szCs w:val="18"/>
              </w:rPr>
            </w:pPr>
            <w:r w:rsidRPr="00B85FF4">
              <w:rPr>
                <w:sz w:val="18"/>
                <w:szCs w:val="18"/>
              </w:rPr>
              <w:t>Тема 2.7 Неметаллические материалы</w:t>
            </w:r>
          </w:p>
        </w:tc>
        <w:tc>
          <w:tcPr>
            <w:tcW w:w="1952" w:type="pct"/>
          </w:tcPr>
          <w:p w14:paraId="06CA1CFF" w14:textId="77777777" w:rsidR="00A57075" w:rsidRPr="00B85FF4" w:rsidRDefault="00A57075" w:rsidP="008D370D">
            <w:pPr>
              <w:widowControl w:val="0"/>
              <w:shd w:val="clear" w:color="auto" w:fill="FFFFFF"/>
              <w:ind w:firstLine="10"/>
              <w:jc w:val="both"/>
              <w:rPr>
                <w:sz w:val="18"/>
                <w:szCs w:val="18"/>
              </w:rPr>
            </w:pPr>
            <w:r w:rsidRPr="00B85FF4">
              <w:rPr>
                <w:sz w:val="18"/>
                <w:szCs w:val="18"/>
              </w:rPr>
              <w:t xml:space="preserve">1. Пластмассы, резиновые материалы, древесина, стекло, состав, свойства, назначение, применение  </w:t>
            </w:r>
          </w:p>
          <w:p w14:paraId="12C72780" w14:textId="77777777" w:rsidR="00A57075" w:rsidRPr="00B85FF4" w:rsidRDefault="00A57075" w:rsidP="008D370D">
            <w:pPr>
              <w:widowControl w:val="0"/>
              <w:shd w:val="clear" w:color="auto" w:fill="FFFFFF"/>
              <w:ind w:firstLine="10"/>
              <w:jc w:val="both"/>
              <w:rPr>
                <w:sz w:val="18"/>
                <w:szCs w:val="18"/>
              </w:rPr>
            </w:pPr>
          </w:p>
        </w:tc>
        <w:tc>
          <w:tcPr>
            <w:tcW w:w="626" w:type="pct"/>
          </w:tcPr>
          <w:p w14:paraId="7D431894" w14:textId="77777777" w:rsidR="00A57075" w:rsidRPr="00B85FF4" w:rsidRDefault="00A57075" w:rsidP="008D370D">
            <w:pPr>
              <w:suppressAutoHyphens/>
              <w:jc w:val="center"/>
              <w:rPr>
                <w:iCs/>
              </w:rPr>
            </w:pPr>
            <w:r w:rsidRPr="00B85FF4">
              <w:rPr>
                <w:iCs/>
              </w:rPr>
              <w:t>2/0</w:t>
            </w:r>
          </w:p>
        </w:tc>
        <w:tc>
          <w:tcPr>
            <w:tcW w:w="457" w:type="pct"/>
            <w:vMerge/>
          </w:tcPr>
          <w:p w14:paraId="1212D47A" w14:textId="77777777" w:rsidR="00A57075" w:rsidRPr="00B85FF4" w:rsidRDefault="00A57075" w:rsidP="008D370D">
            <w:pPr>
              <w:contextualSpacing/>
              <w:jc w:val="center"/>
            </w:pPr>
          </w:p>
        </w:tc>
        <w:tc>
          <w:tcPr>
            <w:tcW w:w="940" w:type="pct"/>
            <w:vMerge/>
          </w:tcPr>
          <w:p w14:paraId="776DFAFF" w14:textId="77777777" w:rsidR="00A57075" w:rsidRPr="00B85FF4" w:rsidRDefault="00A57075" w:rsidP="008D370D">
            <w:pPr>
              <w:jc w:val="center"/>
            </w:pPr>
          </w:p>
        </w:tc>
      </w:tr>
      <w:tr w:rsidR="00A57075" w:rsidRPr="00B85FF4" w14:paraId="3823185D" w14:textId="77777777" w:rsidTr="008D370D">
        <w:trPr>
          <w:trHeight w:val="483"/>
        </w:trPr>
        <w:tc>
          <w:tcPr>
            <w:tcW w:w="1025" w:type="pct"/>
          </w:tcPr>
          <w:p w14:paraId="14A58732" w14:textId="77777777" w:rsidR="00A57075" w:rsidRPr="00B85FF4" w:rsidRDefault="00A57075" w:rsidP="008D370D">
            <w:pPr>
              <w:widowControl w:val="0"/>
              <w:ind w:firstLine="10"/>
              <w:jc w:val="both"/>
              <w:rPr>
                <w:b/>
                <w:sz w:val="18"/>
                <w:szCs w:val="18"/>
              </w:rPr>
            </w:pPr>
            <w:r w:rsidRPr="00B85FF4">
              <w:rPr>
                <w:b/>
                <w:sz w:val="18"/>
                <w:szCs w:val="18"/>
              </w:rPr>
              <w:t>Раздел 3. Инструментальные материалы</w:t>
            </w:r>
          </w:p>
          <w:p w14:paraId="2D404D5A" w14:textId="77777777" w:rsidR="00A57075" w:rsidRPr="00B85FF4" w:rsidRDefault="00A57075" w:rsidP="008D370D">
            <w:pPr>
              <w:jc w:val="center"/>
              <w:rPr>
                <w:b/>
                <w:bCs/>
              </w:rPr>
            </w:pPr>
          </w:p>
        </w:tc>
        <w:tc>
          <w:tcPr>
            <w:tcW w:w="1952" w:type="pct"/>
          </w:tcPr>
          <w:p w14:paraId="16E4346A" w14:textId="77777777" w:rsidR="00A57075" w:rsidRPr="00B85FF4" w:rsidRDefault="00A57075" w:rsidP="008D370D">
            <w:pPr>
              <w:ind w:right="-113" w:firstLine="448"/>
              <w:contextualSpacing/>
              <w:jc w:val="both"/>
              <w:rPr>
                <w:b/>
                <w:bCs/>
              </w:rPr>
            </w:pPr>
          </w:p>
        </w:tc>
        <w:tc>
          <w:tcPr>
            <w:tcW w:w="626" w:type="pct"/>
          </w:tcPr>
          <w:p w14:paraId="4BBB7B42" w14:textId="77777777" w:rsidR="00A57075" w:rsidRPr="00B85FF4" w:rsidRDefault="00A57075" w:rsidP="008D370D">
            <w:pPr>
              <w:suppressAutoHyphens/>
              <w:jc w:val="center"/>
              <w:rPr>
                <w:b/>
                <w:iCs/>
              </w:rPr>
            </w:pPr>
            <w:r w:rsidRPr="00B85FF4">
              <w:rPr>
                <w:b/>
                <w:iCs/>
              </w:rPr>
              <w:t>4/0</w:t>
            </w:r>
          </w:p>
        </w:tc>
        <w:tc>
          <w:tcPr>
            <w:tcW w:w="457" w:type="pct"/>
            <w:vMerge w:val="restart"/>
          </w:tcPr>
          <w:p w14:paraId="72746804" w14:textId="77777777" w:rsidR="00A57075" w:rsidRPr="00B85FF4" w:rsidRDefault="00A57075" w:rsidP="008D370D">
            <w:pPr>
              <w:contextualSpacing/>
              <w:jc w:val="center"/>
            </w:pPr>
            <w:r w:rsidRPr="00B85FF4">
              <w:t>ОК 1-7,</w:t>
            </w:r>
          </w:p>
          <w:p w14:paraId="76C767DF" w14:textId="77777777" w:rsidR="00A57075" w:rsidRPr="00B85FF4" w:rsidRDefault="00A57075" w:rsidP="008D370D">
            <w:pPr>
              <w:contextualSpacing/>
              <w:jc w:val="center"/>
            </w:pPr>
            <w:r w:rsidRPr="00B85FF4">
              <w:t>ОК-9</w:t>
            </w:r>
          </w:p>
          <w:p w14:paraId="5AE8D11E" w14:textId="77777777" w:rsidR="00A57075" w:rsidRPr="00B85FF4" w:rsidRDefault="00A57075" w:rsidP="008D370D">
            <w:pPr>
              <w:jc w:val="center"/>
              <w:rPr>
                <w:b/>
              </w:rPr>
            </w:pPr>
            <w:r w:rsidRPr="00B85FF4">
              <w:t>ПК 1.1-1.3, ПК 4.1-4.3</w:t>
            </w:r>
          </w:p>
        </w:tc>
        <w:tc>
          <w:tcPr>
            <w:tcW w:w="940" w:type="pct"/>
            <w:vMerge w:val="restart"/>
          </w:tcPr>
          <w:p w14:paraId="30AB5686" w14:textId="77777777" w:rsidR="00A57075" w:rsidRPr="00B85FF4" w:rsidRDefault="00A57075" w:rsidP="008D370D">
            <w:pPr>
              <w:jc w:val="center"/>
              <w:rPr>
                <w:b/>
              </w:rPr>
            </w:pPr>
            <w:r w:rsidRPr="00B85FF4">
              <w:t>Уо1.1-1.9, Зо1.1-1.6</w:t>
            </w:r>
            <w:r w:rsidRPr="00B85FF4">
              <w:br/>
              <w:t>Уо2.1-2.6, Зо2.1-2.3</w:t>
            </w:r>
            <w:r w:rsidRPr="00B85FF4">
              <w:br/>
              <w:t>Уо3.1-3.3, Зо3.1-3.3</w:t>
            </w:r>
            <w:r w:rsidRPr="00B85FF4">
              <w:br/>
              <w:t>Уо4.1-4.2, Зо4.1-4.2</w:t>
            </w:r>
            <w:r w:rsidRPr="00B85FF4">
              <w:br/>
              <w:t>Уо5.1, Зо5.1-5.2</w:t>
            </w:r>
            <w:r w:rsidRPr="00B85FF4">
              <w:br/>
              <w:t>Уо6.1-6.2, Зо6.1-6.3</w:t>
            </w:r>
            <w:r w:rsidRPr="00B85FF4">
              <w:br/>
              <w:t>Уо7.1-7.2, Зо7.1-7.3, Уо9.1-9.2, Зо9.1</w:t>
            </w:r>
            <w:r w:rsidRPr="00B85FF4">
              <w:br/>
              <w:t>У1.1.01-У1.1.03, З1.1.01-З1.1.06, У1.2.01-У1.2.03</w:t>
            </w:r>
            <w:r w:rsidRPr="00B85FF4">
              <w:br/>
              <w:t>З1.2.01-З1.2.06, У1.3.01-</w:t>
            </w:r>
            <w:r w:rsidRPr="00B85FF4">
              <w:lastRenderedPageBreak/>
              <w:t>У1.3.03, З1.3.01-З1.3.06, У4.1.01-У4.1.03, З4.1.01-З4.1.06, У4.2.01-У4.2.03</w:t>
            </w:r>
            <w:r w:rsidRPr="00B85FF4">
              <w:br/>
              <w:t>З4.2.01-З4.2.06, У4.3.01-У4.3.03, З4.3.01-З4.3.06</w:t>
            </w:r>
          </w:p>
        </w:tc>
      </w:tr>
      <w:tr w:rsidR="00A57075" w:rsidRPr="00B85FF4" w14:paraId="539FEE58" w14:textId="77777777" w:rsidTr="008D370D">
        <w:trPr>
          <w:trHeight w:val="639"/>
        </w:trPr>
        <w:tc>
          <w:tcPr>
            <w:tcW w:w="1025" w:type="pct"/>
          </w:tcPr>
          <w:p w14:paraId="356A7EC7" w14:textId="77777777" w:rsidR="00A57075" w:rsidRPr="00B85FF4" w:rsidRDefault="00A57075" w:rsidP="008D370D">
            <w:pPr>
              <w:widowControl w:val="0"/>
              <w:shd w:val="clear" w:color="auto" w:fill="FFFFFF"/>
              <w:ind w:firstLine="10"/>
              <w:jc w:val="both"/>
              <w:rPr>
                <w:sz w:val="18"/>
                <w:szCs w:val="18"/>
              </w:rPr>
            </w:pPr>
            <w:r w:rsidRPr="00B85FF4">
              <w:rPr>
                <w:sz w:val="18"/>
                <w:szCs w:val="18"/>
              </w:rPr>
              <w:t>Тема 3.1 Материалы для режущих и измерительных инструментов</w:t>
            </w:r>
          </w:p>
          <w:p w14:paraId="518E6DB6" w14:textId="77777777" w:rsidR="00A57075" w:rsidRPr="00B85FF4" w:rsidRDefault="00A57075" w:rsidP="008D370D">
            <w:pPr>
              <w:jc w:val="center"/>
              <w:rPr>
                <w:bCs/>
              </w:rPr>
            </w:pPr>
          </w:p>
        </w:tc>
        <w:tc>
          <w:tcPr>
            <w:tcW w:w="1952" w:type="pct"/>
          </w:tcPr>
          <w:p w14:paraId="6013BBA7" w14:textId="77777777" w:rsidR="00A57075" w:rsidRPr="00B85FF4" w:rsidRDefault="00A57075" w:rsidP="008D370D">
            <w:pPr>
              <w:widowControl w:val="0"/>
              <w:shd w:val="clear" w:color="auto" w:fill="FFFFFF"/>
              <w:ind w:firstLine="10"/>
              <w:jc w:val="both"/>
              <w:rPr>
                <w:sz w:val="18"/>
                <w:szCs w:val="18"/>
              </w:rPr>
            </w:pPr>
            <w:r w:rsidRPr="00B85FF4">
              <w:rPr>
                <w:sz w:val="18"/>
                <w:szCs w:val="18"/>
              </w:rPr>
              <w:t>1.Классификация материалов для режущих и измерительных инструментов, их свойства и применение</w:t>
            </w:r>
          </w:p>
          <w:p w14:paraId="7012DC04" w14:textId="77777777" w:rsidR="00A57075" w:rsidRPr="00B85FF4" w:rsidRDefault="00A57075" w:rsidP="008D370D">
            <w:pPr>
              <w:ind w:right="-113" w:firstLine="448"/>
              <w:contextualSpacing/>
              <w:jc w:val="both"/>
              <w:rPr>
                <w:bCs/>
              </w:rPr>
            </w:pPr>
          </w:p>
        </w:tc>
        <w:tc>
          <w:tcPr>
            <w:tcW w:w="626" w:type="pct"/>
          </w:tcPr>
          <w:p w14:paraId="1E8F8A4E" w14:textId="77777777" w:rsidR="00A57075" w:rsidRPr="00B85FF4" w:rsidRDefault="00A57075" w:rsidP="008D370D">
            <w:pPr>
              <w:jc w:val="center"/>
              <w:rPr>
                <w:iCs/>
              </w:rPr>
            </w:pPr>
            <w:r w:rsidRPr="00B85FF4">
              <w:rPr>
                <w:iCs/>
              </w:rPr>
              <w:t>2/0</w:t>
            </w:r>
          </w:p>
        </w:tc>
        <w:tc>
          <w:tcPr>
            <w:tcW w:w="457" w:type="pct"/>
            <w:vMerge/>
          </w:tcPr>
          <w:p w14:paraId="03B987C4" w14:textId="77777777" w:rsidR="00A57075" w:rsidRPr="00B85FF4" w:rsidRDefault="00A57075" w:rsidP="008D370D">
            <w:pPr>
              <w:jc w:val="center"/>
              <w:rPr>
                <w:b/>
              </w:rPr>
            </w:pPr>
          </w:p>
        </w:tc>
        <w:tc>
          <w:tcPr>
            <w:tcW w:w="940" w:type="pct"/>
            <w:vMerge/>
          </w:tcPr>
          <w:p w14:paraId="7F9A0ADE" w14:textId="77777777" w:rsidR="00A57075" w:rsidRPr="00B85FF4" w:rsidRDefault="00A57075" w:rsidP="008D370D">
            <w:pPr>
              <w:jc w:val="center"/>
              <w:rPr>
                <w:b/>
              </w:rPr>
            </w:pPr>
          </w:p>
        </w:tc>
      </w:tr>
      <w:tr w:rsidR="00A57075" w:rsidRPr="00B85FF4" w14:paraId="6786543B" w14:textId="77777777" w:rsidTr="008D370D">
        <w:trPr>
          <w:trHeight w:val="854"/>
        </w:trPr>
        <w:tc>
          <w:tcPr>
            <w:tcW w:w="1025" w:type="pct"/>
          </w:tcPr>
          <w:p w14:paraId="39877E03" w14:textId="77777777" w:rsidR="00A57075" w:rsidRPr="00B85FF4" w:rsidRDefault="00A57075" w:rsidP="008D370D">
            <w:pPr>
              <w:widowControl w:val="0"/>
              <w:shd w:val="clear" w:color="auto" w:fill="FFFFFF"/>
              <w:ind w:firstLine="10"/>
              <w:jc w:val="both"/>
              <w:rPr>
                <w:sz w:val="18"/>
                <w:szCs w:val="18"/>
              </w:rPr>
            </w:pPr>
            <w:r w:rsidRPr="00B85FF4">
              <w:rPr>
                <w:sz w:val="18"/>
                <w:szCs w:val="18"/>
              </w:rPr>
              <w:t>Тема 3.2 Стали для обработки металлов давлением</w:t>
            </w:r>
          </w:p>
          <w:p w14:paraId="1DF9FCFA" w14:textId="77777777" w:rsidR="00A57075" w:rsidRPr="00B85FF4" w:rsidRDefault="00A57075" w:rsidP="008D370D">
            <w:pPr>
              <w:ind w:right="-113" w:firstLine="448"/>
              <w:contextualSpacing/>
              <w:jc w:val="both"/>
              <w:rPr>
                <w:bCs/>
                <w:sz w:val="18"/>
                <w:szCs w:val="18"/>
              </w:rPr>
            </w:pPr>
          </w:p>
        </w:tc>
        <w:tc>
          <w:tcPr>
            <w:tcW w:w="1952" w:type="pct"/>
          </w:tcPr>
          <w:p w14:paraId="1A6ACC07" w14:textId="77777777" w:rsidR="00A57075" w:rsidRPr="00B85FF4" w:rsidRDefault="00A57075" w:rsidP="008D370D">
            <w:pPr>
              <w:widowControl w:val="0"/>
              <w:shd w:val="clear" w:color="auto" w:fill="FFFFFF"/>
              <w:ind w:firstLine="10"/>
              <w:jc w:val="both"/>
              <w:rPr>
                <w:sz w:val="18"/>
                <w:szCs w:val="18"/>
              </w:rPr>
            </w:pPr>
            <w:r w:rsidRPr="00B85FF4">
              <w:rPr>
                <w:bCs/>
              </w:rPr>
              <w:t>1.</w:t>
            </w:r>
            <w:r w:rsidRPr="00B85FF4">
              <w:rPr>
                <w:sz w:val="18"/>
                <w:szCs w:val="18"/>
              </w:rPr>
              <w:t xml:space="preserve"> Стали для обработки металлов давлением</w:t>
            </w:r>
          </w:p>
          <w:p w14:paraId="0E21EDC8" w14:textId="77777777" w:rsidR="00A57075" w:rsidRPr="00B85FF4" w:rsidRDefault="00A57075" w:rsidP="008D370D">
            <w:pPr>
              <w:ind w:right="-113" w:firstLine="448"/>
              <w:contextualSpacing/>
              <w:jc w:val="both"/>
              <w:rPr>
                <w:bCs/>
              </w:rPr>
            </w:pPr>
          </w:p>
        </w:tc>
        <w:tc>
          <w:tcPr>
            <w:tcW w:w="626" w:type="pct"/>
          </w:tcPr>
          <w:p w14:paraId="46ABBED7" w14:textId="77777777" w:rsidR="00A57075" w:rsidRPr="00B85FF4" w:rsidRDefault="00A57075" w:rsidP="008D370D">
            <w:pPr>
              <w:jc w:val="center"/>
              <w:rPr>
                <w:iCs/>
              </w:rPr>
            </w:pPr>
            <w:r w:rsidRPr="00B85FF4">
              <w:rPr>
                <w:iCs/>
              </w:rPr>
              <w:t>2/0</w:t>
            </w:r>
          </w:p>
        </w:tc>
        <w:tc>
          <w:tcPr>
            <w:tcW w:w="457" w:type="pct"/>
            <w:vMerge/>
          </w:tcPr>
          <w:p w14:paraId="45C505E3" w14:textId="77777777" w:rsidR="00A57075" w:rsidRPr="00B85FF4" w:rsidRDefault="00A57075" w:rsidP="008D370D">
            <w:pPr>
              <w:jc w:val="center"/>
              <w:rPr>
                <w:b/>
              </w:rPr>
            </w:pPr>
          </w:p>
        </w:tc>
        <w:tc>
          <w:tcPr>
            <w:tcW w:w="940" w:type="pct"/>
            <w:vMerge/>
          </w:tcPr>
          <w:p w14:paraId="327FAFC1" w14:textId="77777777" w:rsidR="00A57075" w:rsidRPr="00B85FF4" w:rsidRDefault="00A57075" w:rsidP="008D370D">
            <w:pPr>
              <w:jc w:val="center"/>
            </w:pPr>
          </w:p>
        </w:tc>
      </w:tr>
      <w:tr w:rsidR="00A57075" w:rsidRPr="00B85FF4" w14:paraId="667A25A5" w14:textId="77777777" w:rsidTr="008D370D">
        <w:trPr>
          <w:trHeight w:val="518"/>
        </w:trPr>
        <w:tc>
          <w:tcPr>
            <w:tcW w:w="1025" w:type="pct"/>
          </w:tcPr>
          <w:p w14:paraId="275A4276" w14:textId="77777777" w:rsidR="00A57075" w:rsidRPr="00B85FF4" w:rsidRDefault="00A57075" w:rsidP="008D370D">
            <w:pPr>
              <w:widowControl w:val="0"/>
              <w:ind w:firstLine="10"/>
              <w:jc w:val="both"/>
              <w:rPr>
                <w:b/>
                <w:sz w:val="18"/>
                <w:szCs w:val="18"/>
              </w:rPr>
            </w:pPr>
            <w:r w:rsidRPr="00B85FF4">
              <w:rPr>
                <w:b/>
                <w:sz w:val="18"/>
                <w:szCs w:val="18"/>
              </w:rPr>
              <w:t>Раздел 4. Порошковые и композиционные материалы</w:t>
            </w:r>
          </w:p>
          <w:p w14:paraId="4CB47957" w14:textId="77777777" w:rsidR="00A57075" w:rsidRPr="00B85FF4" w:rsidRDefault="00A57075" w:rsidP="008D370D">
            <w:pPr>
              <w:ind w:right="-113" w:firstLine="448"/>
              <w:contextualSpacing/>
              <w:jc w:val="both"/>
              <w:rPr>
                <w:b/>
                <w:bCs/>
              </w:rPr>
            </w:pPr>
          </w:p>
        </w:tc>
        <w:tc>
          <w:tcPr>
            <w:tcW w:w="1952" w:type="pct"/>
          </w:tcPr>
          <w:p w14:paraId="429FDB97" w14:textId="77777777" w:rsidR="00A57075" w:rsidRPr="00B85FF4" w:rsidRDefault="00A57075" w:rsidP="008D370D">
            <w:pPr>
              <w:ind w:right="-113" w:firstLine="448"/>
              <w:contextualSpacing/>
              <w:jc w:val="both"/>
              <w:rPr>
                <w:b/>
                <w:bCs/>
              </w:rPr>
            </w:pPr>
          </w:p>
        </w:tc>
        <w:tc>
          <w:tcPr>
            <w:tcW w:w="626" w:type="pct"/>
          </w:tcPr>
          <w:p w14:paraId="09B819A8" w14:textId="77777777" w:rsidR="00A57075" w:rsidRPr="00B85FF4" w:rsidRDefault="00A57075" w:rsidP="008D370D">
            <w:pPr>
              <w:jc w:val="center"/>
              <w:rPr>
                <w:b/>
                <w:iCs/>
              </w:rPr>
            </w:pPr>
            <w:r w:rsidRPr="00B85FF4">
              <w:rPr>
                <w:b/>
                <w:iCs/>
              </w:rPr>
              <w:t>2/0</w:t>
            </w:r>
          </w:p>
        </w:tc>
        <w:tc>
          <w:tcPr>
            <w:tcW w:w="457" w:type="pct"/>
            <w:vMerge w:val="restart"/>
          </w:tcPr>
          <w:p w14:paraId="76BD07C9" w14:textId="77777777" w:rsidR="00A57075" w:rsidRPr="00B85FF4" w:rsidRDefault="00A57075" w:rsidP="008D370D">
            <w:pPr>
              <w:contextualSpacing/>
              <w:jc w:val="center"/>
            </w:pPr>
            <w:r w:rsidRPr="00B85FF4">
              <w:t>ОК 1-7,</w:t>
            </w:r>
          </w:p>
          <w:p w14:paraId="4CE0AE58" w14:textId="77777777" w:rsidR="00A57075" w:rsidRPr="00B85FF4" w:rsidRDefault="00A57075" w:rsidP="008D370D">
            <w:pPr>
              <w:contextualSpacing/>
              <w:jc w:val="center"/>
            </w:pPr>
            <w:r w:rsidRPr="00B85FF4">
              <w:t>ОК-9</w:t>
            </w:r>
          </w:p>
          <w:p w14:paraId="628D376A" w14:textId="77777777" w:rsidR="00A57075" w:rsidRPr="00B85FF4" w:rsidRDefault="00A57075" w:rsidP="008D370D">
            <w:pPr>
              <w:contextualSpacing/>
              <w:jc w:val="center"/>
              <w:rPr>
                <w:b/>
              </w:rPr>
            </w:pPr>
            <w:r w:rsidRPr="00B85FF4">
              <w:t>ПК 1.1-1.3, ПК 4.1-4.3</w:t>
            </w:r>
          </w:p>
        </w:tc>
        <w:tc>
          <w:tcPr>
            <w:tcW w:w="940" w:type="pct"/>
            <w:vMerge w:val="restart"/>
          </w:tcPr>
          <w:p w14:paraId="5E93C85B" w14:textId="77777777" w:rsidR="00A57075" w:rsidRPr="00B85FF4" w:rsidRDefault="00A57075" w:rsidP="008D370D">
            <w:pPr>
              <w:jc w:val="center"/>
            </w:pPr>
            <w:r w:rsidRPr="00B85FF4">
              <w:t>Уо1.1-1.9, Зо1.1-1.6</w:t>
            </w:r>
            <w:r w:rsidRPr="00B85FF4">
              <w:br/>
              <w:t>Уо2.1-2.6, Зо2.1-2.3</w:t>
            </w:r>
            <w:r w:rsidRPr="00B85FF4">
              <w:br/>
              <w:t>Уо3.1-3.3, Зо3.1-3.3</w:t>
            </w:r>
            <w:r w:rsidRPr="00B85FF4">
              <w:br/>
              <w:t>Уо4.1-4.2, Зо4.1-4.2</w:t>
            </w:r>
            <w:r w:rsidRPr="00B85FF4">
              <w:br/>
              <w:t>Уо5.1, Зо5.1-5.2</w:t>
            </w:r>
            <w:r w:rsidRPr="00B85FF4">
              <w:br/>
              <w:t>Уо6.1-6.2, Зо6.1-6.3</w:t>
            </w:r>
            <w:r w:rsidRPr="00B85FF4">
              <w:br/>
              <w:t>Уо7.1-7.2, Зо7.1-7.3, Уо9.1-9.2, Зо9.1</w:t>
            </w:r>
            <w:r w:rsidRPr="00B85FF4">
              <w:br/>
              <w:t>У1.1.01-У1.1.03, З1.1.01-З1.1.06, У1.2.01-У1.2.03</w:t>
            </w:r>
            <w:r w:rsidRPr="00B85FF4">
              <w:br/>
              <w:t>З1.2.01-З1.2.06, У1.3.01-У1.3.03, З1.3.01-З1.3.06, У4.1.01-У4.1.03, З4.1.01-З4.1.06, У4.2.01-У4.2.03</w:t>
            </w:r>
            <w:r w:rsidRPr="00B85FF4">
              <w:br/>
              <w:t>З4.2.01-З4.2.06, У4.3.01-У4.3.03, З4.3.01-З4.3.06</w:t>
            </w:r>
          </w:p>
        </w:tc>
      </w:tr>
      <w:tr w:rsidR="00A57075" w:rsidRPr="00B85FF4" w14:paraId="59FB45F5" w14:textId="77777777" w:rsidTr="008D370D">
        <w:trPr>
          <w:trHeight w:val="1168"/>
        </w:trPr>
        <w:tc>
          <w:tcPr>
            <w:tcW w:w="1025" w:type="pct"/>
          </w:tcPr>
          <w:p w14:paraId="77031BEE" w14:textId="77777777" w:rsidR="00A57075" w:rsidRPr="00B85FF4" w:rsidRDefault="00A57075" w:rsidP="008D370D">
            <w:pPr>
              <w:widowControl w:val="0"/>
              <w:shd w:val="clear" w:color="auto" w:fill="FFFFFF"/>
              <w:ind w:firstLine="10"/>
              <w:rPr>
                <w:sz w:val="18"/>
                <w:szCs w:val="18"/>
              </w:rPr>
            </w:pPr>
            <w:r w:rsidRPr="00B85FF4">
              <w:rPr>
                <w:sz w:val="18"/>
                <w:szCs w:val="18"/>
              </w:rPr>
              <w:t>Тема 4.1 Порошковые материалы                                                              Тема 4.2 Композиционные материалы</w:t>
            </w:r>
          </w:p>
          <w:p w14:paraId="4D53765E" w14:textId="77777777" w:rsidR="00A57075" w:rsidRPr="00B85FF4" w:rsidRDefault="00A57075" w:rsidP="008D370D">
            <w:pPr>
              <w:ind w:right="-113" w:firstLine="448"/>
              <w:contextualSpacing/>
              <w:jc w:val="both"/>
              <w:rPr>
                <w:bCs/>
              </w:rPr>
            </w:pPr>
          </w:p>
        </w:tc>
        <w:tc>
          <w:tcPr>
            <w:tcW w:w="1952" w:type="pct"/>
          </w:tcPr>
          <w:p w14:paraId="15F0C633" w14:textId="77777777" w:rsidR="00A57075" w:rsidRPr="00B85FF4" w:rsidRDefault="00A57075" w:rsidP="008D370D">
            <w:pPr>
              <w:widowControl w:val="0"/>
              <w:shd w:val="clear" w:color="auto" w:fill="FFFFFF"/>
              <w:ind w:firstLine="10"/>
              <w:jc w:val="both"/>
              <w:rPr>
                <w:sz w:val="18"/>
                <w:szCs w:val="18"/>
              </w:rPr>
            </w:pPr>
            <w:r w:rsidRPr="00B85FF4">
              <w:rPr>
                <w:bCs/>
              </w:rPr>
              <w:t>1.</w:t>
            </w:r>
            <w:r w:rsidRPr="00B85FF4">
              <w:rPr>
                <w:sz w:val="18"/>
                <w:szCs w:val="18"/>
              </w:rPr>
              <w:t xml:space="preserve"> Порошковые и  композиционные материалы, их классификация ,свойства ,  применение</w:t>
            </w:r>
          </w:p>
          <w:p w14:paraId="50F04208" w14:textId="77777777" w:rsidR="00A57075" w:rsidRPr="00B85FF4" w:rsidRDefault="00A57075" w:rsidP="008D370D">
            <w:pPr>
              <w:ind w:right="-113"/>
              <w:contextualSpacing/>
              <w:jc w:val="both"/>
              <w:rPr>
                <w:bCs/>
              </w:rPr>
            </w:pPr>
          </w:p>
        </w:tc>
        <w:tc>
          <w:tcPr>
            <w:tcW w:w="626" w:type="pct"/>
          </w:tcPr>
          <w:p w14:paraId="2C220CE4" w14:textId="77777777" w:rsidR="00A57075" w:rsidRPr="00B85FF4" w:rsidRDefault="00A57075" w:rsidP="008D370D">
            <w:pPr>
              <w:jc w:val="center"/>
              <w:rPr>
                <w:iCs/>
              </w:rPr>
            </w:pPr>
            <w:r w:rsidRPr="00B85FF4">
              <w:rPr>
                <w:iCs/>
              </w:rPr>
              <w:t>2/0</w:t>
            </w:r>
          </w:p>
        </w:tc>
        <w:tc>
          <w:tcPr>
            <w:tcW w:w="457" w:type="pct"/>
            <w:vMerge/>
          </w:tcPr>
          <w:p w14:paraId="31555474" w14:textId="77777777" w:rsidR="00A57075" w:rsidRPr="00B85FF4" w:rsidRDefault="00A57075" w:rsidP="008D370D">
            <w:pPr>
              <w:jc w:val="center"/>
              <w:rPr>
                <w:b/>
              </w:rPr>
            </w:pPr>
          </w:p>
        </w:tc>
        <w:tc>
          <w:tcPr>
            <w:tcW w:w="940" w:type="pct"/>
            <w:vMerge/>
          </w:tcPr>
          <w:p w14:paraId="3195C6E0" w14:textId="77777777" w:rsidR="00A57075" w:rsidRPr="00B85FF4" w:rsidRDefault="00A57075" w:rsidP="008D370D">
            <w:pPr>
              <w:jc w:val="center"/>
            </w:pPr>
          </w:p>
        </w:tc>
      </w:tr>
      <w:tr w:rsidR="00A57075" w:rsidRPr="00B85FF4" w14:paraId="2C4DA5D7" w14:textId="77777777" w:rsidTr="008D370D">
        <w:trPr>
          <w:trHeight w:val="20"/>
        </w:trPr>
        <w:tc>
          <w:tcPr>
            <w:tcW w:w="2977" w:type="pct"/>
            <w:gridSpan w:val="2"/>
          </w:tcPr>
          <w:p w14:paraId="17B7A5E4" w14:textId="77777777" w:rsidR="00A57075" w:rsidRPr="00B85FF4" w:rsidRDefault="00A57075" w:rsidP="008D370D">
            <w:pPr>
              <w:suppressAutoHyphens/>
              <w:rPr>
                <w:b/>
              </w:rPr>
            </w:pPr>
            <w:r w:rsidRPr="00B85FF4">
              <w:rPr>
                <w:b/>
              </w:rPr>
              <w:t>Промежуточная аттестация</w:t>
            </w:r>
          </w:p>
        </w:tc>
        <w:tc>
          <w:tcPr>
            <w:tcW w:w="626" w:type="pct"/>
            <w:vAlign w:val="center"/>
          </w:tcPr>
          <w:p w14:paraId="7B63E627" w14:textId="77777777" w:rsidR="00A57075" w:rsidRPr="00B85FF4" w:rsidRDefault="00A57075" w:rsidP="008D370D">
            <w:pPr>
              <w:rPr>
                <w:b/>
                <w:i/>
              </w:rPr>
            </w:pPr>
            <w:r w:rsidRPr="00B85FF4">
              <w:rPr>
                <w:b/>
                <w:i/>
              </w:rPr>
              <w:t>3 семестр</w:t>
            </w:r>
          </w:p>
        </w:tc>
        <w:tc>
          <w:tcPr>
            <w:tcW w:w="457" w:type="pct"/>
          </w:tcPr>
          <w:p w14:paraId="42816D90" w14:textId="77777777" w:rsidR="00A57075" w:rsidRPr="00B85FF4" w:rsidRDefault="00A57075" w:rsidP="008D370D">
            <w:pPr>
              <w:rPr>
                <w:b/>
                <w:i/>
              </w:rPr>
            </w:pPr>
          </w:p>
        </w:tc>
        <w:tc>
          <w:tcPr>
            <w:tcW w:w="940" w:type="pct"/>
          </w:tcPr>
          <w:p w14:paraId="7A550FD7" w14:textId="77777777" w:rsidR="00A57075" w:rsidRPr="00B85FF4" w:rsidRDefault="00A57075" w:rsidP="008D370D">
            <w:pPr>
              <w:rPr>
                <w:b/>
                <w:i/>
              </w:rPr>
            </w:pPr>
          </w:p>
        </w:tc>
      </w:tr>
      <w:tr w:rsidR="00A57075" w:rsidRPr="00B85FF4" w14:paraId="51DC2BB5" w14:textId="77777777" w:rsidTr="008D370D">
        <w:trPr>
          <w:trHeight w:val="20"/>
        </w:trPr>
        <w:tc>
          <w:tcPr>
            <w:tcW w:w="2977" w:type="pct"/>
            <w:gridSpan w:val="2"/>
          </w:tcPr>
          <w:p w14:paraId="39DFF0F6" w14:textId="77777777" w:rsidR="00A57075" w:rsidRPr="00B85FF4" w:rsidRDefault="00A57075" w:rsidP="008D370D">
            <w:pPr>
              <w:rPr>
                <w:b/>
                <w:bCs/>
              </w:rPr>
            </w:pPr>
            <w:r w:rsidRPr="00B85FF4">
              <w:rPr>
                <w:b/>
                <w:bCs/>
              </w:rPr>
              <w:t>Всего:</w:t>
            </w:r>
          </w:p>
        </w:tc>
        <w:tc>
          <w:tcPr>
            <w:tcW w:w="626" w:type="pct"/>
            <w:vAlign w:val="center"/>
          </w:tcPr>
          <w:p w14:paraId="5F2BEE9F" w14:textId="77777777" w:rsidR="00A57075" w:rsidRPr="00B85FF4" w:rsidRDefault="00A57075" w:rsidP="008D370D">
            <w:pPr>
              <w:rPr>
                <w:b/>
                <w:bCs/>
                <w:i/>
              </w:rPr>
            </w:pPr>
            <w:r w:rsidRPr="00B85FF4">
              <w:rPr>
                <w:b/>
                <w:bCs/>
                <w:i/>
              </w:rPr>
              <w:t>76 часов</w:t>
            </w:r>
          </w:p>
        </w:tc>
        <w:tc>
          <w:tcPr>
            <w:tcW w:w="457" w:type="pct"/>
          </w:tcPr>
          <w:p w14:paraId="336E4120" w14:textId="77777777" w:rsidR="00A57075" w:rsidRPr="00B85FF4" w:rsidRDefault="00A57075" w:rsidP="008D370D">
            <w:pPr>
              <w:rPr>
                <w:b/>
                <w:bCs/>
                <w:i/>
              </w:rPr>
            </w:pPr>
          </w:p>
        </w:tc>
        <w:tc>
          <w:tcPr>
            <w:tcW w:w="940" w:type="pct"/>
          </w:tcPr>
          <w:p w14:paraId="27C529AA" w14:textId="77777777" w:rsidR="00A57075" w:rsidRPr="00B85FF4" w:rsidRDefault="00A57075" w:rsidP="008D370D">
            <w:pPr>
              <w:rPr>
                <w:b/>
                <w:bCs/>
                <w:i/>
              </w:rPr>
            </w:pPr>
          </w:p>
        </w:tc>
      </w:tr>
    </w:tbl>
    <w:p w14:paraId="0685AD80" w14:textId="77777777" w:rsidR="00A57075" w:rsidRPr="00B85FF4" w:rsidRDefault="00A57075" w:rsidP="00A57075">
      <w:pPr>
        <w:ind w:firstLine="709"/>
        <w:rPr>
          <w:i/>
        </w:rPr>
      </w:pPr>
    </w:p>
    <w:p w14:paraId="515DCCCF" w14:textId="77777777" w:rsidR="00A57075" w:rsidRPr="00B85FF4" w:rsidRDefault="00A57075" w:rsidP="00A57075">
      <w:pPr>
        <w:ind w:firstLine="709"/>
        <w:rPr>
          <w:i/>
        </w:rPr>
      </w:pPr>
    </w:p>
    <w:p w14:paraId="1686FBB7" w14:textId="77777777" w:rsidR="00A57075" w:rsidRPr="00B85FF4" w:rsidRDefault="00A57075" w:rsidP="00A57075">
      <w:pPr>
        <w:ind w:firstLine="709"/>
        <w:rPr>
          <w:i/>
        </w:rPr>
        <w:sectPr w:rsidR="00A57075" w:rsidRPr="00B85FF4" w:rsidSect="008D370D">
          <w:pgSz w:w="16840" w:h="11907" w:orient="landscape"/>
          <w:pgMar w:top="851" w:right="1134" w:bottom="851" w:left="992" w:header="709" w:footer="709" w:gutter="0"/>
          <w:cols w:space="720"/>
        </w:sectPr>
      </w:pPr>
    </w:p>
    <w:p w14:paraId="53735F24" w14:textId="77777777" w:rsidR="00A57075" w:rsidRPr="00B85FF4" w:rsidRDefault="00A57075" w:rsidP="00A57075">
      <w:pPr>
        <w:ind w:left="1353"/>
        <w:rPr>
          <w:b/>
          <w:bCs/>
        </w:rPr>
      </w:pPr>
      <w:r w:rsidRPr="00B85FF4">
        <w:rPr>
          <w:b/>
          <w:bCs/>
        </w:rPr>
        <w:lastRenderedPageBreak/>
        <w:t>3. УСЛОВИЯ РЕАЛИЗАЦИИ УЧЕБНОЙ ДИСЦИПЛИНЫ</w:t>
      </w:r>
    </w:p>
    <w:p w14:paraId="0C15C2BF" w14:textId="77777777" w:rsidR="00A57075" w:rsidRPr="00B85FF4" w:rsidRDefault="00A57075" w:rsidP="00A57075">
      <w:pPr>
        <w:suppressAutoHyphens/>
        <w:ind w:firstLine="709"/>
        <w:jc w:val="both"/>
        <w:rPr>
          <w:bCs/>
        </w:rPr>
      </w:pPr>
      <w:bookmarkStart w:id="392" w:name="_Hlk90308034"/>
      <w:r w:rsidRPr="00B85FF4">
        <w:rPr>
          <w:bCs/>
        </w:rPr>
        <w:t xml:space="preserve">3.1. Для реализации программы учебной дисциплины должны быть предусмотрены следующие специальные помещения: кабинет «Кабинет материаловедения», оснащенный в соответствии с п. 6.1.2.1 образовательной программы по специальности </w:t>
      </w:r>
      <w:r w:rsidRPr="00B85FF4">
        <w:t>15.02.06«Монтаж и техническая эксплуатация холодильно-компрессорных машин и установок (по отраслям)».</w:t>
      </w:r>
    </w:p>
    <w:p w14:paraId="0F120F6C" w14:textId="77777777" w:rsidR="00A57075" w:rsidRPr="00B85FF4" w:rsidRDefault="00A57075" w:rsidP="00A57075">
      <w:pPr>
        <w:suppressAutoHyphens/>
        <w:ind w:firstLine="709"/>
        <w:jc w:val="both"/>
        <w:rPr>
          <w:b/>
          <w:bCs/>
        </w:rPr>
      </w:pPr>
      <w:r w:rsidRPr="00B85FF4">
        <w:rPr>
          <w:b/>
          <w:bCs/>
        </w:rPr>
        <w:t>3.2. Информационное обеспечение реализации программы</w:t>
      </w:r>
    </w:p>
    <w:p w14:paraId="42E66D9D" w14:textId="77777777" w:rsidR="00A57075" w:rsidRPr="00B85FF4" w:rsidRDefault="00A57075" w:rsidP="00A57075">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w:t>
      </w:r>
      <w:bookmarkStart w:id="393" w:name="_Hlk90308800"/>
      <w:r w:rsidRPr="00B85FF4">
        <w:t xml:space="preserve">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2"/>
      <w:bookmarkEnd w:id="393"/>
    </w:p>
    <w:p w14:paraId="1D07EF89" w14:textId="77777777" w:rsidR="00A57075" w:rsidRPr="00B85FF4" w:rsidRDefault="00A57075" w:rsidP="00A57075">
      <w:pPr>
        <w:suppressAutoHyphens/>
        <w:ind w:firstLine="709"/>
        <w:jc w:val="both"/>
      </w:pPr>
    </w:p>
    <w:p w14:paraId="547D29E5" w14:textId="77777777" w:rsidR="00A57075" w:rsidRPr="00B85FF4" w:rsidRDefault="00A57075" w:rsidP="00A57075">
      <w:pPr>
        <w:suppressAutoHyphens/>
        <w:ind w:firstLine="709"/>
        <w:jc w:val="both"/>
        <w:rPr>
          <w:b/>
        </w:rPr>
      </w:pPr>
      <w:r w:rsidRPr="00B85FF4">
        <w:rPr>
          <w:b/>
        </w:rPr>
        <w:t>3.2.1. Основные печатные издания</w:t>
      </w:r>
    </w:p>
    <w:p w14:paraId="60BD08D6" w14:textId="77777777" w:rsidR="00A57075" w:rsidRPr="00B85FF4" w:rsidRDefault="00A57075" w:rsidP="00DA76C7">
      <w:pPr>
        <w:pStyle w:val="af8"/>
        <w:numPr>
          <w:ilvl w:val="0"/>
          <w:numId w:val="84"/>
        </w:numPr>
        <w:tabs>
          <w:tab w:val="left" w:pos="0"/>
          <w:tab w:val="left" w:pos="33"/>
          <w:tab w:val="left" w:pos="26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12"/>
        <w:jc w:val="both"/>
        <w:rPr>
          <w:bCs/>
          <w:sz w:val="22"/>
          <w:szCs w:val="22"/>
        </w:rPr>
      </w:pPr>
      <w:r w:rsidRPr="00B85FF4">
        <w:rPr>
          <w:sz w:val="22"/>
          <w:szCs w:val="22"/>
        </w:rPr>
        <w:t>Плошкин В.В. Материаловедение [Электронный ресурс]  учебник для СПО – 3-е издание исправленное и дополненное. – М.: Юрайт, 2022</w:t>
      </w:r>
    </w:p>
    <w:p w14:paraId="4F08E0FE" w14:textId="77777777" w:rsidR="00A57075" w:rsidRPr="00B85FF4" w:rsidRDefault="00A57075" w:rsidP="00A57075">
      <w:pPr>
        <w:ind w:firstLine="709"/>
        <w:contextualSpacing/>
        <w:rPr>
          <w:b/>
        </w:rPr>
      </w:pPr>
    </w:p>
    <w:p w14:paraId="22AC55A7" w14:textId="77777777" w:rsidR="00A57075" w:rsidRPr="00B85FF4" w:rsidRDefault="00A57075" w:rsidP="00A57075">
      <w:pPr>
        <w:ind w:firstLine="709"/>
        <w:contextualSpacing/>
        <w:rPr>
          <w:b/>
        </w:rPr>
      </w:pPr>
      <w:r w:rsidRPr="00B85FF4">
        <w:rPr>
          <w:b/>
        </w:rPr>
        <w:t xml:space="preserve">3.2.2. Основные электронные издания </w:t>
      </w:r>
    </w:p>
    <w:p w14:paraId="485EB84A" w14:textId="77777777" w:rsidR="00A57075" w:rsidRPr="00B85FF4" w:rsidRDefault="00A57075" w:rsidP="00A57075">
      <w:pPr>
        <w:suppressAutoHyphens/>
        <w:ind w:firstLine="709"/>
        <w:jc w:val="both"/>
      </w:pPr>
      <w:r w:rsidRPr="00B85FF4">
        <w:t>1. ЭБС «Book.ru»,  https://www.book.ru</w:t>
      </w:r>
    </w:p>
    <w:p w14:paraId="74D0D9CD" w14:textId="77777777" w:rsidR="00A57075" w:rsidRPr="00B85FF4" w:rsidRDefault="00A57075" w:rsidP="00A57075">
      <w:pPr>
        <w:suppressAutoHyphens/>
        <w:ind w:firstLine="709"/>
        <w:jc w:val="both"/>
      </w:pPr>
      <w:r w:rsidRPr="00B85FF4">
        <w:t>2. ЭБС « ЮРАЙТ»https://www.biblio-online.ru</w:t>
      </w:r>
    </w:p>
    <w:p w14:paraId="0B409565" w14:textId="77777777" w:rsidR="00A57075" w:rsidRPr="00B85FF4" w:rsidRDefault="00A57075" w:rsidP="00A57075">
      <w:pPr>
        <w:suppressAutoHyphens/>
        <w:ind w:firstLine="709"/>
        <w:jc w:val="both"/>
      </w:pPr>
      <w:r w:rsidRPr="00B85FF4">
        <w:t>3.ЭБС  «Академия», https://www.academia-moscow.ru</w:t>
      </w:r>
    </w:p>
    <w:p w14:paraId="47B00A59" w14:textId="77777777" w:rsidR="00A57075" w:rsidRPr="00B85FF4" w:rsidRDefault="00A57075" w:rsidP="00A57075">
      <w:pPr>
        <w:suppressAutoHyphens/>
        <w:ind w:firstLine="709"/>
        <w:jc w:val="both"/>
      </w:pPr>
      <w:r w:rsidRPr="00B85FF4">
        <w:t>4.Издательство «Лань»,https://e.lanbook.com</w:t>
      </w:r>
    </w:p>
    <w:p w14:paraId="4789DD2F" w14:textId="77777777" w:rsidR="00A57075" w:rsidRPr="00B85FF4" w:rsidRDefault="00A57075" w:rsidP="00A57075">
      <w:pPr>
        <w:suppressAutoHyphens/>
        <w:ind w:firstLine="709"/>
        <w:jc w:val="both"/>
      </w:pPr>
      <w:r w:rsidRPr="00B85FF4">
        <w:t>5.Электронно-библиотечная система «Университетская библиотека онлайн»,https://www.biblioclub.ru</w:t>
      </w:r>
    </w:p>
    <w:p w14:paraId="0EF740A6" w14:textId="77777777" w:rsidR="00A57075" w:rsidRPr="00B85FF4" w:rsidRDefault="00A57075" w:rsidP="00A57075">
      <w:pPr>
        <w:ind w:firstLine="709"/>
        <w:contextualSpacing/>
        <w:jc w:val="both"/>
        <w:rPr>
          <w:b/>
          <w:bCs/>
          <w:i/>
        </w:rPr>
      </w:pPr>
    </w:p>
    <w:p w14:paraId="3E77DB59" w14:textId="77777777" w:rsidR="00A57075" w:rsidRPr="00B85FF4" w:rsidRDefault="00A57075" w:rsidP="00A57075">
      <w:pPr>
        <w:ind w:firstLine="709"/>
        <w:contextualSpacing/>
        <w:jc w:val="both"/>
        <w:rPr>
          <w:bCs/>
          <w:i/>
        </w:rPr>
      </w:pPr>
      <w:r w:rsidRPr="00B85FF4">
        <w:rPr>
          <w:b/>
          <w:bCs/>
        </w:rPr>
        <w:t>3.2.3. Дополнительные источники</w:t>
      </w:r>
    </w:p>
    <w:p w14:paraId="1726C445" w14:textId="77777777" w:rsidR="00A57075" w:rsidRPr="00B85FF4" w:rsidRDefault="00A57075" w:rsidP="00A57075">
      <w:pPr>
        <w:tabs>
          <w:tab w:val="left" w:pos="192"/>
          <w:tab w:val="num" w:pos="552"/>
          <w:tab w:val="left" w:pos="916"/>
          <w:tab w:val="left" w:pos="1134"/>
        </w:tabs>
        <w:suppressAutoHyphens/>
        <w:ind w:left="12"/>
        <w:jc w:val="both"/>
      </w:pPr>
      <w:r w:rsidRPr="00B85FF4">
        <w:t>1.Колтунов В.В. Материаловедение (электронный ресурс) учебник. –М.: КноРус, 2016</w:t>
      </w:r>
    </w:p>
    <w:p w14:paraId="454443DD" w14:textId="77777777" w:rsidR="00A57075" w:rsidRPr="00B85FF4" w:rsidRDefault="00A57075" w:rsidP="00A57075">
      <w:pPr>
        <w:pStyle w:val="af8"/>
        <w:tabs>
          <w:tab w:val="left" w:pos="0"/>
          <w:tab w:val="left" w:pos="33"/>
          <w:tab w:val="left" w:pos="26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2"/>
        <w:jc w:val="both"/>
        <w:rPr>
          <w:sz w:val="22"/>
          <w:szCs w:val="22"/>
        </w:rPr>
      </w:pPr>
      <w:r w:rsidRPr="00B85FF4">
        <w:rPr>
          <w:bCs/>
          <w:sz w:val="22"/>
          <w:szCs w:val="22"/>
        </w:rPr>
        <w:t xml:space="preserve">2.Черепахин А. А. </w:t>
      </w:r>
      <w:r w:rsidRPr="00B85FF4">
        <w:rPr>
          <w:sz w:val="22"/>
          <w:szCs w:val="22"/>
        </w:rPr>
        <w:t>Материаловедение [Электронный ресурс]  : учебник / А. А. Черепахин, И. И. Колтунов, В. А. Кузнецов. - М. : КНОРУС, 2016.</w:t>
      </w:r>
    </w:p>
    <w:p w14:paraId="66EC42FC" w14:textId="77777777" w:rsidR="00A57075" w:rsidRPr="00B85FF4" w:rsidRDefault="00A57075" w:rsidP="00A57075">
      <w:pPr>
        <w:tabs>
          <w:tab w:val="left" w:pos="192"/>
          <w:tab w:val="num" w:pos="552"/>
          <w:tab w:val="left" w:pos="916"/>
          <w:tab w:val="left" w:pos="1134"/>
        </w:tabs>
        <w:suppressAutoHyphens/>
        <w:ind w:left="12"/>
        <w:jc w:val="both"/>
      </w:pPr>
      <w:r w:rsidRPr="00B85FF4">
        <w:t>3.Чумаченко</w:t>
      </w:r>
      <w:r w:rsidRPr="00B85FF4">
        <w:rPr>
          <w:bCs/>
        </w:rPr>
        <w:t xml:space="preserve"> Ю. Т. </w:t>
      </w:r>
      <w:r w:rsidRPr="00B85FF4">
        <w:t>Материаловедение и слесарное дело [Электронный ресурс] : учебник / Ю. Т. Чумаченко, Г. В. Чумаченко. - М. : КНОРУС, 2016.</w:t>
      </w:r>
    </w:p>
    <w:p w14:paraId="10D2A540" w14:textId="77777777" w:rsidR="00A57075" w:rsidRPr="00B85FF4" w:rsidRDefault="00A57075" w:rsidP="00A57075">
      <w:pPr>
        <w:pStyle w:val="1"/>
        <w:spacing w:before="0"/>
        <w:jc w:val="both"/>
        <w:rPr>
          <w:rFonts w:ascii="Times New Roman" w:hAnsi="Times New Roman"/>
          <w:b w:val="0"/>
          <w:sz w:val="22"/>
          <w:szCs w:val="22"/>
        </w:rPr>
      </w:pPr>
    </w:p>
    <w:p w14:paraId="7C1A4AB5" w14:textId="77777777" w:rsidR="00A57075" w:rsidRPr="00B85FF4" w:rsidRDefault="00A57075" w:rsidP="00A57075">
      <w:pPr>
        <w:suppressAutoHyphens/>
        <w:ind w:firstLine="709"/>
        <w:jc w:val="both"/>
      </w:pPr>
      <w:r w:rsidRPr="00B85FF4">
        <w:t>.</w:t>
      </w:r>
    </w:p>
    <w:p w14:paraId="17B10661" w14:textId="77777777" w:rsidR="00A57075" w:rsidRPr="00B85FF4" w:rsidRDefault="00A57075" w:rsidP="00A57075">
      <w:pPr>
        <w:contextualSpacing/>
        <w:jc w:val="center"/>
        <w:rPr>
          <w:b/>
        </w:rPr>
      </w:pPr>
      <w:r w:rsidRPr="00B85FF4">
        <w:rPr>
          <w:b/>
        </w:rPr>
        <w:br w:type="page"/>
      </w:r>
      <w:r w:rsidRPr="00B85FF4">
        <w:rPr>
          <w:b/>
        </w:rPr>
        <w:lastRenderedPageBreak/>
        <w:t xml:space="preserve">4. КОНТРОЛЬ И ОЦЕНКА РЕЗУЛЬТАТОВ ОСВОЕНИЯ  </w:t>
      </w:r>
    </w:p>
    <w:p w14:paraId="7D4E7E31" w14:textId="77777777" w:rsidR="00A57075" w:rsidRPr="00B85FF4" w:rsidRDefault="00A57075" w:rsidP="00A57075">
      <w:pPr>
        <w:contextualSpacing/>
        <w:jc w:val="center"/>
        <w:rPr>
          <w:b/>
        </w:rPr>
      </w:pPr>
      <w:r w:rsidRPr="00B85FF4">
        <w:rPr>
          <w:b/>
        </w:rPr>
        <w:t>УЧЕБНОЙ ДИСЦИПЛИНЫ</w:t>
      </w:r>
    </w:p>
    <w:p w14:paraId="474C1E87" w14:textId="77777777" w:rsidR="00A57075" w:rsidRPr="00B85FF4" w:rsidRDefault="00A57075" w:rsidP="00A57075">
      <w:pPr>
        <w:contextualSpacing/>
        <w:jc w:val="center"/>
        <w:rPr>
          <w:b/>
        </w:rPr>
      </w:pP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2"/>
        <w:gridCol w:w="128"/>
        <w:gridCol w:w="2619"/>
        <w:gridCol w:w="1193"/>
        <w:gridCol w:w="2544"/>
      </w:tblGrid>
      <w:tr w:rsidR="00A57075" w:rsidRPr="00B85FF4" w14:paraId="0329B895" w14:textId="77777777" w:rsidTr="008D370D">
        <w:tc>
          <w:tcPr>
            <w:tcW w:w="164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3BFD47" w14:textId="77777777" w:rsidR="00A57075" w:rsidRPr="00B85FF4" w:rsidRDefault="00A57075" w:rsidP="008D370D">
            <w:pPr>
              <w:jc w:val="center"/>
              <w:rPr>
                <w:b/>
                <w:bCs/>
                <w:i/>
              </w:rPr>
            </w:pPr>
            <w:r w:rsidRPr="00B85FF4">
              <w:rPr>
                <w:b/>
                <w:bCs/>
                <w:i/>
              </w:rPr>
              <w:t>Результаты обучения</w:t>
            </w:r>
          </w:p>
        </w:tc>
        <w:tc>
          <w:tcPr>
            <w:tcW w:w="1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707DA2" w14:textId="77777777" w:rsidR="00A57075" w:rsidRPr="00B85FF4" w:rsidRDefault="00A57075" w:rsidP="008D370D">
            <w:pPr>
              <w:jc w:val="center"/>
              <w:rPr>
                <w:b/>
                <w:bCs/>
                <w:i/>
              </w:rPr>
            </w:pPr>
            <w:r w:rsidRPr="00B85FF4">
              <w:rPr>
                <w:b/>
                <w:bCs/>
                <w:i/>
              </w:rPr>
              <w:t>Критерии оценки</w:t>
            </w:r>
          </w:p>
        </w:tc>
        <w:tc>
          <w:tcPr>
            <w:tcW w:w="190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909ED1" w14:textId="77777777" w:rsidR="00A57075" w:rsidRPr="00B85FF4" w:rsidRDefault="00A57075" w:rsidP="008D370D">
            <w:pPr>
              <w:jc w:val="center"/>
              <w:rPr>
                <w:b/>
                <w:bCs/>
                <w:i/>
              </w:rPr>
            </w:pPr>
            <w:r w:rsidRPr="00B85FF4">
              <w:rPr>
                <w:b/>
                <w:bCs/>
                <w:i/>
              </w:rPr>
              <w:t>Методы оценки</w:t>
            </w:r>
          </w:p>
        </w:tc>
      </w:tr>
      <w:tr w:rsidR="00A57075" w:rsidRPr="00B85FF4" w14:paraId="39CED700" w14:textId="77777777" w:rsidTr="008D370D">
        <w:trPr>
          <w:trHeight w:val="60"/>
        </w:trPr>
        <w:tc>
          <w:tcPr>
            <w:tcW w:w="5000" w:type="pct"/>
            <w:gridSpan w:val="5"/>
            <w:tcBorders>
              <w:bottom w:val="single" w:sz="4" w:space="0" w:color="auto"/>
            </w:tcBorders>
            <w:shd w:val="clear" w:color="auto" w:fill="auto"/>
            <w:vAlign w:val="center"/>
          </w:tcPr>
          <w:p w14:paraId="729ADAF5" w14:textId="77777777" w:rsidR="00A57075" w:rsidRPr="00B85FF4" w:rsidRDefault="00A57075" w:rsidP="008D370D">
            <w:pPr>
              <w:widowControl w:val="0"/>
              <w:autoSpaceDE w:val="0"/>
              <w:autoSpaceDN w:val="0"/>
              <w:adjustRightInd w:val="0"/>
              <w:ind w:firstLine="320"/>
              <w:rPr>
                <w:b/>
              </w:rPr>
            </w:pPr>
            <w:r w:rsidRPr="00B85FF4">
              <w:rPr>
                <w:b/>
              </w:rPr>
              <w:t>Усвоенные знания:</w:t>
            </w:r>
          </w:p>
        </w:tc>
      </w:tr>
      <w:tr w:rsidR="00A57075" w:rsidRPr="00B85FF4" w14:paraId="79517C16" w14:textId="77777777" w:rsidTr="008D370D">
        <w:trPr>
          <w:trHeight w:val="295"/>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4F1AFE6E" w14:textId="77777777" w:rsidR="00A57075" w:rsidRPr="00B85FF4" w:rsidRDefault="00A57075" w:rsidP="008D370D">
            <w:r w:rsidRPr="00B85FF4">
              <w:t>3.1 Строение и свойства металлов</w:t>
            </w:r>
          </w:p>
        </w:tc>
        <w:tc>
          <w:tcPr>
            <w:tcW w:w="15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9F9D39" w14:textId="77777777" w:rsidR="00A57075" w:rsidRPr="00B85FF4" w:rsidRDefault="00A57075" w:rsidP="008D370D">
            <w:pPr>
              <w:jc w:val="both"/>
            </w:pPr>
            <w:r w:rsidRPr="00B85FF4">
              <w:t>- последовательно, чётко, связно, обоснованно и безошибочно излагает учебный материал;</w:t>
            </w:r>
          </w:p>
          <w:p w14:paraId="5B5F76B0" w14:textId="77777777" w:rsidR="00A57075" w:rsidRPr="00B85FF4" w:rsidRDefault="00A57075" w:rsidP="008D370D">
            <w:pPr>
              <w:jc w:val="both"/>
            </w:pPr>
            <w:r w:rsidRPr="00B85FF4">
              <w:t>- дает ответ в логической последовательности с использованием принятой терминологии;</w:t>
            </w:r>
          </w:p>
          <w:p w14:paraId="785915C0" w14:textId="77777777" w:rsidR="00A57075" w:rsidRPr="00B85FF4" w:rsidRDefault="00A57075" w:rsidP="008D370D">
            <w:pPr>
              <w:jc w:val="both"/>
            </w:pPr>
            <w:r w:rsidRPr="00B85FF4">
              <w:t>- показывает понимание сущности рассматриваемых понятий, явлений и закономерностей.</w:t>
            </w:r>
          </w:p>
          <w:p w14:paraId="0CA46276" w14:textId="77777777" w:rsidR="00A57075" w:rsidRPr="00B85FF4" w:rsidRDefault="00A57075" w:rsidP="008D370D">
            <w:pPr>
              <w:jc w:val="both"/>
            </w:pPr>
            <w:r w:rsidRPr="00B85FF4">
              <w:t>- умеет выделять главное, самостоятельно подтверждать ответ конкретными примерами.</w:t>
            </w:r>
          </w:p>
          <w:p w14:paraId="1961F826" w14:textId="77777777" w:rsidR="00A57075" w:rsidRPr="00B85FF4" w:rsidRDefault="00A57075" w:rsidP="008D370D">
            <w:pPr>
              <w:jc w:val="both"/>
            </w:pPr>
            <w:r w:rsidRPr="00B85FF4">
              <w:t>- рационально использует наглядные пособия, справочные материалы.</w:t>
            </w:r>
          </w:p>
        </w:tc>
        <w:tc>
          <w:tcPr>
            <w:tcW w:w="1901" w:type="pct"/>
            <w:gridSpan w:val="2"/>
            <w:tcBorders>
              <w:top w:val="single" w:sz="4" w:space="0" w:color="auto"/>
              <w:left w:val="single" w:sz="4" w:space="0" w:color="auto"/>
              <w:bottom w:val="single" w:sz="4" w:space="0" w:color="auto"/>
              <w:right w:val="single" w:sz="4" w:space="0" w:color="auto"/>
            </w:tcBorders>
            <w:shd w:val="clear" w:color="auto" w:fill="auto"/>
          </w:tcPr>
          <w:p w14:paraId="5E7994E2" w14:textId="77777777" w:rsidR="00A57075" w:rsidRPr="00B85FF4" w:rsidRDefault="00A57075" w:rsidP="008D370D">
            <w:r w:rsidRPr="00B85FF4">
              <w:t>Опрос, тестовый контроль,  выполнение заданий на практических занятиях. Формулирование  основных методов исследования  металлов , их свойств и строения и видов термообработки . Дифференцированный зачет</w:t>
            </w:r>
          </w:p>
        </w:tc>
      </w:tr>
      <w:tr w:rsidR="00A57075" w:rsidRPr="00B85FF4" w14:paraId="715FDA95" w14:textId="77777777" w:rsidTr="008D370D">
        <w:trPr>
          <w:trHeight w:val="295"/>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46125DF7" w14:textId="77777777" w:rsidR="00A57075" w:rsidRPr="00B85FF4" w:rsidRDefault="00A57075" w:rsidP="008D370D">
            <w:r w:rsidRPr="00B85FF4">
              <w:t>З.2 Методы исследования металлов.</w:t>
            </w:r>
          </w:p>
        </w:tc>
        <w:tc>
          <w:tcPr>
            <w:tcW w:w="15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AB9DE1" w14:textId="77777777" w:rsidR="00A57075" w:rsidRPr="00B85FF4" w:rsidRDefault="00A57075" w:rsidP="008D370D">
            <w:pPr>
              <w:jc w:val="both"/>
            </w:pPr>
            <w:r w:rsidRPr="00B85FF4">
              <w:t>- последовательно, чётко, связно, обоснованно и безошибочно излагает учебный материал;</w:t>
            </w:r>
          </w:p>
          <w:p w14:paraId="57D48FB6" w14:textId="77777777" w:rsidR="00A57075" w:rsidRPr="00B85FF4" w:rsidRDefault="00A57075" w:rsidP="008D370D">
            <w:pPr>
              <w:jc w:val="both"/>
            </w:pPr>
            <w:r w:rsidRPr="00B85FF4">
              <w:t>- дает ответ в логической последовательности с использованием принятой терминологии;</w:t>
            </w:r>
          </w:p>
          <w:p w14:paraId="109A2431" w14:textId="77777777" w:rsidR="00A57075" w:rsidRPr="00B85FF4" w:rsidRDefault="00A57075" w:rsidP="008D370D">
            <w:pPr>
              <w:jc w:val="both"/>
            </w:pPr>
            <w:r w:rsidRPr="00B85FF4">
              <w:t>- показывает понимание сущности рассматриваемых понятий, явлений и закономерностей.</w:t>
            </w:r>
          </w:p>
          <w:p w14:paraId="046B34EF" w14:textId="77777777" w:rsidR="00A57075" w:rsidRPr="00B85FF4" w:rsidRDefault="00A57075" w:rsidP="008D370D">
            <w:pPr>
              <w:jc w:val="both"/>
            </w:pPr>
            <w:r w:rsidRPr="00B85FF4">
              <w:t>- умеет выделять главное, самостоятельно подтверждать ответ конкретными примерами.</w:t>
            </w:r>
          </w:p>
          <w:p w14:paraId="1FDA7318" w14:textId="77777777" w:rsidR="00A57075" w:rsidRPr="00B85FF4" w:rsidRDefault="00A57075" w:rsidP="008D370D">
            <w:pPr>
              <w:jc w:val="both"/>
            </w:pPr>
            <w:r w:rsidRPr="00B85FF4">
              <w:t xml:space="preserve">- рационально использует наглядные </w:t>
            </w:r>
            <w:r w:rsidRPr="00B85FF4">
              <w:lastRenderedPageBreak/>
              <w:t>пособия, справочные материалы.</w:t>
            </w:r>
          </w:p>
        </w:tc>
        <w:tc>
          <w:tcPr>
            <w:tcW w:w="1901" w:type="pct"/>
            <w:gridSpan w:val="2"/>
            <w:tcBorders>
              <w:top w:val="single" w:sz="4" w:space="0" w:color="auto"/>
              <w:left w:val="single" w:sz="4" w:space="0" w:color="auto"/>
              <w:bottom w:val="single" w:sz="4" w:space="0" w:color="auto"/>
              <w:right w:val="single" w:sz="4" w:space="0" w:color="auto"/>
            </w:tcBorders>
            <w:shd w:val="clear" w:color="auto" w:fill="auto"/>
          </w:tcPr>
          <w:p w14:paraId="1A7E1106" w14:textId="77777777" w:rsidR="00A57075" w:rsidRPr="00B85FF4" w:rsidRDefault="00A57075" w:rsidP="008D370D">
            <w:r w:rsidRPr="00B85FF4">
              <w:lastRenderedPageBreak/>
              <w:t>Опрос, тестовый контроль,  выполнение заданий на практических занятиях. Формулирование основных способов  получения и классификации  композиционных материалов. Дифференцированный зачет</w:t>
            </w:r>
          </w:p>
        </w:tc>
      </w:tr>
      <w:tr w:rsidR="00A57075" w:rsidRPr="00B85FF4" w14:paraId="43D33A4E" w14:textId="77777777" w:rsidTr="008D370D">
        <w:trPr>
          <w:trHeight w:val="295"/>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05518A4E" w14:textId="77777777" w:rsidR="00A57075" w:rsidRPr="00B85FF4" w:rsidRDefault="00A57075" w:rsidP="008D370D">
            <w:r w:rsidRPr="00B85FF4">
              <w:t>З.3 Основы термообработки</w:t>
            </w:r>
          </w:p>
        </w:tc>
        <w:tc>
          <w:tcPr>
            <w:tcW w:w="15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3395B3" w14:textId="77777777" w:rsidR="00A57075" w:rsidRPr="00B85FF4" w:rsidRDefault="00A57075" w:rsidP="008D370D">
            <w:pPr>
              <w:jc w:val="both"/>
            </w:pPr>
            <w:r w:rsidRPr="00B85FF4">
              <w:t>- последовательно, чётко, связно, обоснованно и безошибочно излагает учебный материал;</w:t>
            </w:r>
          </w:p>
          <w:p w14:paraId="6A02B2D1" w14:textId="77777777" w:rsidR="00A57075" w:rsidRPr="00B85FF4" w:rsidRDefault="00A57075" w:rsidP="008D370D">
            <w:pPr>
              <w:jc w:val="both"/>
            </w:pPr>
            <w:r w:rsidRPr="00B85FF4">
              <w:t>- дает ответ в логической последовательности с использованием принятой терминологии;</w:t>
            </w:r>
          </w:p>
          <w:p w14:paraId="0492DE03" w14:textId="77777777" w:rsidR="00A57075" w:rsidRPr="00B85FF4" w:rsidRDefault="00A57075" w:rsidP="008D370D">
            <w:pPr>
              <w:jc w:val="both"/>
            </w:pPr>
            <w:r w:rsidRPr="00B85FF4">
              <w:t>- показывает понимание сущности рассматриваемых понятий, явлений и закономерностей.</w:t>
            </w:r>
          </w:p>
          <w:p w14:paraId="115BC3A7" w14:textId="77777777" w:rsidR="00A57075" w:rsidRPr="00B85FF4" w:rsidRDefault="00A57075" w:rsidP="008D370D">
            <w:pPr>
              <w:jc w:val="both"/>
            </w:pPr>
            <w:r w:rsidRPr="00B85FF4">
              <w:t>- умеет выделять главное, самостоятельно подтверждать ответ конкретными примерами.</w:t>
            </w:r>
          </w:p>
          <w:p w14:paraId="086D97BE" w14:textId="77777777" w:rsidR="00A57075" w:rsidRPr="00B85FF4" w:rsidRDefault="00A57075" w:rsidP="008D370D">
            <w:pPr>
              <w:jc w:val="both"/>
            </w:pPr>
            <w:r w:rsidRPr="00B85FF4">
              <w:t>- рационально использует наглядные пособия, справочные материалы.</w:t>
            </w:r>
          </w:p>
        </w:tc>
        <w:tc>
          <w:tcPr>
            <w:tcW w:w="1901" w:type="pct"/>
            <w:gridSpan w:val="2"/>
            <w:tcBorders>
              <w:top w:val="single" w:sz="4" w:space="0" w:color="auto"/>
              <w:left w:val="single" w:sz="4" w:space="0" w:color="auto"/>
              <w:bottom w:val="single" w:sz="4" w:space="0" w:color="auto"/>
              <w:right w:val="single" w:sz="4" w:space="0" w:color="auto"/>
            </w:tcBorders>
            <w:shd w:val="clear" w:color="auto" w:fill="auto"/>
          </w:tcPr>
          <w:p w14:paraId="6F62FEBB" w14:textId="77777777" w:rsidR="00A57075" w:rsidRPr="00B85FF4" w:rsidRDefault="00A57075" w:rsidP="008D370D">
            <w:r w:rsidRPr="00B85FF4">
              <w:t>Опрос, тестовый контроль,  выполнение заданий на практических занятиях. Формулирование основных способов  получения и классификации  композиционных материалов. Дифференцированный зачет</w:t>
            </w:r>
          </w:p>
        </w:tc>
      </w:tr>
      <w:tr w:rsidR="00A57075" w:rsidRPr="00B85FF4" w14:paraId="3EA0D7E2" w14:textId="77777777" w:rsidTr="008D370D">
        <w:trPr>
          <w:trHeight w:val="295"/>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19708B3E" w14:textId="77777777" w:rsidR="00A57075" w:rsidRPr="00B85FF4" w:rsidRDefault="00A57075" w:rsidP="008D370D">
            <w:r w:rsidRPr="00B85FF4">
              <w:t xml:space="preserve">3.4 Классификация  металлов и сплавов, область их применения, </w:t>
            </w:r>
          </w:p>
        </w:tc>
        <w:tc>
          <w:tcPr>
            <w:tcW w:w="15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9A9940" w14:textId="77777777" w:rsidR="00A57075" w:rsidRPr="00B85FF4" w:rsidRDefault="00A57075" w:rsidP="008D370D">
            <w:pPr>
              <w:jc w:val="both"/>
            </w:pPr>
            <w:r w:rsidRPr="00B85FF4">
              <w:t>- последовательно, чётко, связно, обоснованно и безошибочно излагает учебный материал;</w:t>
            </w:r>
          </w:p>
          <w:p w14:paraId="7EF5E9EA" w14:textId="77777777" w:rsidR="00A57075" w:rsidRPr="00B85FF4" w:rsidRDefault="00A57075" w:rsidP="008D370D">
            <w:pPr>
              <w:jc w:val="both"/>
            </w:pPr>
            <w:r w:rsidRPr="00B85FF4">
              <w:t>- дает ответ в логической последовательности с использованием принятой терминологии;</w:t>
            </w:r>
          </w:p>
          <w:p w14:paraId="3B1BA2A8" w14:textId="77777777" w:rsidR="00A57075" w:rsidRPr="00B85FF4" w:rsidRDefault="00A57075" w:rsidP="008D370D">
            <w:pPr>
              <w:jc w:val="both"/>
            </w:pPr>
            <w:r w:rsidRPr="00B85FF4">
              <w:t>- показывает понимание сущности рассматриваемых понятий, явлений и закономерностей.</w:t>
            </w:r>
          </w:p>
          <w:p w14:paraId="2E3BC932" w14:textId="77777777" w:rsidR="00A57075" w:rsidRPr="00B85FF4" w:rsidRDefault="00A57075" w:rsidP="008D370D">
            <w:pPr>
              <w:jc w:val="both"/>
            </w:pPr>
            <w:r w:rsidRPr="00B85FF4">
              <w:t>- умеет выделять главное, самостоятельно подтверждать ответ конкретными примерами.</w:t>
            </w:r>
          </w:p>
          <w:p w14:paraId="46A2458D" w14:textId="77777777" w:rsidR="00A57075" w:rsidRPr="00B85FF4" w:rsidRDefault="00A57075" w:rsidP="008D370D">
            <w:pPr>
              <w:jc w:val="both"/>
            </w:pPr>
            <w:r w:rsidRPr="00B85FF4">
              <w:t>- рационально использует наглядные пособия, справочные материалы.</w:t>
            </w:r>
          </w:p>
        </w:tc>
        <w:tc>
          <w:tcPr>
            <w:tcW w:w="1901" w:type="pct"/>
            <w:gridSpan w:val="2"/>
            <w:tcBorders>
              <w:top w:val="single" w:sz="4" w:space="0" w:color="auto"/>
              <w:left w:val="single" w:sz="4" w:space="0" w:color="auto"/>
              <w:bottom w:val="single" w:sz="4" w:space="0" w:color="auto"/>
              <w:right w:val="single" w:sz="4" w:space="0" w:color="auto"/>
            </w:tcBorders>
            <w:shd w:val="clear" w:color="auto" w:fill="auto"/>
          </w:tcPr>
          <w:p w14:paraId="5A530983" w14:textId="77777777" w:rsidR="00A57075" w:rsidRPr="00B85FF4" w:rsidRDefault="00A57075" w:rsidP="008D370D">
            <w:r w:rsidRPr="00B85FF4">
              <w:t>Опрос, тестовый контроль,  выполнение заданий на практических занятиях. Формулирование  классификации  материалов и сплавов. Дифференцированный зачет</w:t>
            </w:r>
          </w:p>
        </w:tc>
      </w:tr>
      <w:tr w:rsidR="00A57075" w:rsidRPr="00B85FF4" w14:paraId="75539052" w14:textId="77777777" w:rsidTr="008D370D">
        <w:trPr>
          <w:trHeight w:val="295"/>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3B86C528" w14:textId="77777777" w:rsidR="00A57075" w:rsidRPr="00B85FF4" w:rsidRDefault="00A57075" w:rsidP="008D370D">
            <w:r w:rsidRPr="00B85FF4">
              <w:t>З.5 способы защиты от коррозии</w:t>
            </w:r>
          </w:p>
        </w:tc>
        <w:tc>
          <w:tcPr>
            <w:tcW w:w="15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465105" w14:textId="77777777" w:rsidR="00A57075" w:rsidRPr="00B85FF4" w:rsidRDefault="00A57075" w:rsidP="008D370D">
            <w:pPr>
              <w:jc w:val="both"/>
            </w:pPr>
            <w:r w:rsidRPr="00B85FF4">
              <w:t xml:space="preserve">- последовательно, чётко, связно, </w:t>
            </w:r>
            <w:r w:rsidRPr="00B85FF4">
              <w:lastRenderedPageBreak/>
              <w:t>обоснованно и безошибочно излагает учебный материал;</w:t>
            </w:r>
          </w:p>
          <w:p w14:paraId="709EFD36" w14:textId="77777777" w:rsidR="00A57075" w:rsidRPr="00B85FF4" w:rsidRDefault="00A57075" w:rsidP="008D370D">
            <w:pPr>
              <w:jc w:val="both"/>
            </w:pPr>
            <w:r w:rsidRPr="00B85FF4">
              <w:t>- дает ответ в логической последовательности с использованием принятой терминологии;</w:t>
            </w:r>
          </w:p>
          <w:p w14:paraId="1E64FD00" w14:textId="77777777" w:rsidR="00A57075" w:rsidRPr="00B85FF4" w:rsidRDefault="00A57075" w:rsidP="008D370D">
            <w:pPr>
              <w:jc w:val="both"/>
            </w:pPr>
            <w:r w:rsidRPr="00B85FF4">
              <w:t>- показывает понимание сущности рассматриваемых понятий, явлений и закономерностей.</w:t>
            </w:r>
          </w:p>
          <w:p w14:paraId="234AB08F" w14:textId="77777777" w:rsidR="00A57075" w:rsidRPr="00B85FF4" w:rsidRDefault="00A57075" w:rsidP="008D370D">
            <w:pPr>
              <w:jc w:val="both"/>
            </w:pPr>
            <w:r w:rsidRPr="00B85FF4">
              <w:t>- умеет выделять главное, самостоятельно подтверждать ответ конкретными примерами.</w:t>
            </w:r>
          </w:p>
          <w:p w14:paraId="03642356" w14:textId="77777777" w:rsidR="00A57075" w:rsidRPr="00B85FF4" w:rsidRDefault="00A57075" w:rsidP="008D370D">
            <w:pPr>
              <w:jc w:val="both"/>
            </w:pPr>
            <w:r w:rsidRPr="00B85FF4">
              <w:t>- рационально использует наглядные пособия, справочные материалы.</w:t>
            </w:r>
          </w:p>
        </w:tc>
        <w:tc>
          <w:tcPr>
            <w:tcW w:w="1901" w:type="pct"/>
            <w:gridSpan w:val="2"/>
            <w:tcBorders>
              <w:top w:val="single" w:sz="4" w:space="0" w:color="auto"/>
              <w:left w:val="single" w:sz="4" w:space="0" w:color="auto"/>
              <w:bottom w:val="single" w:sz="4" w:space="0" w:color="auto"/>
              <w:right w:val="single" w:sz="4" w:space="0" w:color="auto"/>
            </w:tcBorders>
            <w:shd w:val="clear" w:color="auto" w:fill="auto"/>
          </w:tcPr>
          <w:p w14:paraId="33AC555D" w14:textId="77777777" w:rsidR="00A57075" w:rsidRPr="00B85FF4" w:rsidRDefault="00A57075" w:rsidP="008D370D">
            <w:r w:rsidRPr="00B85FF4">
              <w:lastRenderedPageBreak/>
              <w:t xml:space="preserve">Опрос, тестовый контроль,  выполнение заданий на </w:t>
            </w:r>
            <w:r w:rsidRPr="00B85FF4">
              <w:lastRenderedPageBreak/>
              <w:t>практических занятиях. Формулирование основных способов  получения и классификации  композиционных материалов. Дифференцированный зачет</w:t>
            </w:r>
          </w:p>
        </w:tc>
      </w:tr>
      <w:tr w:rsidR="00A57075" w:rsidRPr="00B85FF4" w14:paraId="22376EE8" w14:textId="77777777" w:rsidTr="008D370D">
        <w:trPr>
          <w:trHeight w:val="295"/>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21D49B31" w14:textId="77777777" w:rsidR="00A57075" w:rsidRPr="00B85FF4" w:rsidRDefault="00A57075"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3.3 классификация  композиционных материалов и способы их получения, принципы  выбора для применения в производстве</w:t>
            </w:r>
          </w:p>
        </w:tc>
        <w:tc>
          <w:tcPr>
            <w:tcW w:w="15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5274F3" w14:textId="77777777" w:rsidR="00A57075" w:rsidRPr="00B85FF4" w:rsidRDefault="00A57075" w:rsidP="008D370D">
            <w:pPr>
              <w:jc w:val="both"/>
            </w:pPr>
            <w:r w:rsidRPr="00B85FF4">
              <w:t>- последовательно, чётко, связно, обоснованно и безошибочно излагает учебный материал;</w:t>
            </w:r>
          </w:p>
          <w:p w14:paraId="1A5D796D" w14:textId="77777777" w:rsidR="00A57075" w:rsidRPr="00B85FF4" w:rsidRDefault="00A57075" w:rsidP="008D370D">
            <w:pPr>
              <w:jc w:val="both"/>
            </w:pPr>
            <w:r w:rsidRPr="00B85FF4">
              <w:t>- дает ответ в логической последовательности с использованием принятой терминологии;</w:t>
            </w:r>
          </w:p>
          <w:p w14:paraId="0F081AD9" w14:textId="77777777" w:rsidR="00A57075" w:rsidRPr="00B85FF4" w:rsidRDefault="00A57075" w:rsidP="008D370D">
            <w:pPr>
              <w:jc w:val="both"/>
            </w:pPr>
            <w:r w:rsidRPr="00B85FF4">
              <w:t>- показывает понимание сущности рассматриваемых понятий, явлений и закономерностей.</w:t>
            </w:r>
          </w:p>
          <w:p w14:paraId="44FABEEA" w14:textId="77777777" w:rsidR="00A57075" w:rsidRPr="00B85FF4" w:rsidRDefault="00A57075" w:rsidP="008D370D">
            <w:pPr>
              <w:jc w:val="both"/>
            </w:pPr>
            <w:r w:rsidRPr="00B85FF4">
              <w:t>- умеет выделять главное, самостоятельно подтверждать ответ конкретными примерами.</w:t>
            </w:r>
          </w:p>
          <w:p w14:paraId="627AE6CE" w14:textId="77777777" w:rsidR="00A57075" w:rsidRPr="00B85FF4" w:rsidRDefault="00A57075" w:rsidP="008D370D">
            <w:pPr>
              <w:jc w:val="both"/>
            </w:pPr>
            <w:r w:rsidRPr="00B85FF4">
              <w:t>- рационально использует наглядные пособия, справочные материалы.</w:t>
            </w:r>
          </w:p>
        </w:tc>
        <w:tc>
          <w:tcPr>
            <w:tcW w:w="1901" w:type="pct"/>
            <w:gridSpan w:val="2"/>
            <w:tcBorders>
              <w:top w:val="single" w:sz="4" w:space="0" w:color="auto"/>
              <w:left w:val="single" w:sz="4" w:space="0" w:color="auto"/>
              <w:bottom w:val="single" w:sz="4" w:space="0" w:color="auto"/>
              <w:right w:val="single" w:sz="4" w:space="0" w:color="auto"/>
            </w:tcBorders>
            <w:shd w:val="clear" w:color="auto" w:fill="auto"/>
          </w:tcPr>
          <w:p w14:paraId="1FF557D6" w14:textId="77777777" w:rsidR="00A57075" w:rsidRPr="00B85FF4" w:rsidRDefault="00A57075" w:rsidP="008D370D">
            <w:r w:rsidRPr="00B85FF4">
              <w:t>Опрос, тестовый контроль,  выполнение заданий на практических занятиях. Формулирование основных способов  получения и классификации  композиционных материалов. Дифференцированный зачет</w:t>
            </w:r>
          </w:p>
        </w:tc>
      </w:tr>
      <w:tr w:rsidR="00A57075" w:rsidRPr="00B85FF4" w14:paraId="65098369" w14:textId="77777777" w:rsidTr="008D370D">
        <w:trPr>
          <w:trHeight w:val="238"/>
        </w:trPr>
        <w:tc>
          <w:tcPr>
            <w:tcW w:w="5000" w:type="pct"/>
            <w:gridSpan w:val="5"/>
            <w:tcBorders>
              <w:top w:val="single" w:sz="4" w:space="0" w:color="auto"/>
              <w:bottom w:val="single" w:sz="4" w:space="0" w:color="auto"/>
            </w:tcBorders>
            <w:shd w:val="clear" w:color="auto" w:fill="auto"/>
          </w:tcPr>
          <w:p w14:paraId="43A67CAB" w14:textId="77777777" w:rsidR="00A57075" w:rsidRPr="00B85FF4" w:rsidRDefault="00A57075" w:rsidP="008D370D">
            <w:pPr>
              <w:widowControl w:val="0"/>
              <w:autoSpaceDE w:val="0"/>
              <w:autoSpaceDN w:val="0"/>
              <w:adjustRightInd w:val="0"/>
              <w:ind w:firstLine="320"/>
              <w:rPr>
                <w:i/>
              </w:rPr>
            </w:pPr>
            <w:r w:rsidRPr="00B85FF4">
              <w:rPr>
                <w:b/>
              </w:rPr>
              <w:t>Освоенные умения:</w:t>
            </w:r>
          </w:p>
        </w:tc>
      </w:tr>
      <w:tr w:rsidR="00A57075" w:rsidRPr="00B85FF4" w14:paraId="4B2CBEED" w14:textId="77777777" w:rsidTr="008D370D">
        <w:trPr>
          <w:trHeight w:val="80"/>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39034470" w14:textId="77777777" w:rsidR="00A57075" w:rsidRPr="00B85FF4" w:rsidRDefault="00A57075" w:rsidP="008D370D">
            <w:r w:rsidRPr="00B85FF4">
              <w:t>У.1 Проводить исследования и испытания материалов</w:t>
            </w:r>
          </w:p>
        </w:tc>
        <w:tc>
          <w:tcPr>
            <w:tcW w:w="2210" w:type="pct"/>
            <w:gridSpan w:val="3"/>
            <w:tcBorders>
              <w:top w:val="single" w:sz="4" w:space="0" w:color="auto"/>
              <w:left w:val="single" w:sz="4" w:space="0" w:color="auto"/>
              <w:bottom w:val="single" w:sz="4" w:space="0" w:color="auto"/>
              <w:right w:val="single" w:sz="4" w:space="0" w:color="auto"/>
            </w:tcBorders>
            <w:shd w:val="clear" w:color="auto" w:fill="auto"/>
          </w:tcPr>
          <w:p w14:paraId="4D6548BD" w14:textId="77777777" w:rsidR="00A57075" w:rsidRPr="00B85FF4" w:rsidRDefault="00A57075" w:rsidP="008D370D">
            <w:r w:rsidRPr="00B85FF4">
              <w:t>-правильность расчета и последовательности выполнения испытаний на определение твердости металлов</w:t>
            </w:r>
          </w:p>
          <w:p w14:paraId="41A46283" w14:textId="77777777" w:rsidR="00A57075" w:rsidRPr="00B85FF4" w:rsidRDefault="00A57075" w:rsidP="008D370D">
            <w:r w:rsidRPr="00B85FF4">
              <w:lastRenderedPageBreak/>
              <w:t>- правильность  расчета и  последовательности  выполнения испытаний на определение ударной вязкости</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A640BFD" w14:textId="77777777" w:rsidR="00A57075" w:rsidRPr="00B85FF4" w:rsidRDefault="00A57075" w:rsidP="008D370D">
            <w:r w:rsidRPr="00B85FF4">
              <w:lastRenderedPageBreak/>
              <w:t xml:space="preserve">Оценка результатов аудиторной и внеаудиторной самостоятельной работы обучающихся. </w:t>
            </w:r>
            <w:r w:rsidRPr="00B85FF4">
              <w:lastRenderedPageBreak/>
              <w:t>Защита практических работ - контроль выполнения индивидуальных заданий. Тестовый контроль Дифференцированный зачет</w:t>
            </w:r>
          </w:p>
        </w:tc>
      </w:tr>
      <w:tr w:rsidR="00A57075" w:rsidRPr="00B85FF4" w14:paraId="03E24449" w14:textId="77777777" w:rsidTr="008D370D">
        <w:trPr>
          <w:trHeight w:val="80"/>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0EA57805" w14:textId="77777777" w:rsidR="00A57075" w:rsidRPr="00B85FF4" w:rsidRDefault="00A57075"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 xml:space="preserve">У.2 Распознавать и классифицировать конструкционные и  сырьевые материалы по внешнему виду, происхождению, свойствам, определять виды конструкционных материалов </w:t>
            </w:r>
          </w:p>
        </w:tc>
        <w:tc>
          <w:tcPr>
            <w:tcW w:w="2210" w:type="pct"/>
            <w:gridSpan w:val="3"/>
            <w:tcBorders>
              <w:top w:val="single" w:sz="4" w:space="0" w:color="auto"/>
              <w:left w:val="single" w:sz="4" w:space="0" w:color="auto"/>
              <w:bottom w:val="single" w:sz="4" w:space="0" w:color="auto"/>
              <w:right w:val="single" w:sz="4" w:space="0" w:color="auto"/>
            </w:tcBorders>
            <w:shd w:val="clear" w:color="auto" w:fill="auto"/>
          </w:tcPr>
          <w:p w14:paraId="7CFA1D32" w14:textId="77777777" w:rsidR="00A57075" w:rsidRPr="00B85FF4" w:rsidRDefault="00A57075" w:rsidP="008D370D">
            <w:r w:rsidRPr="00B85FF4">
              <w:t>- правильность выполнения микроскопического анализа углеродистых сталей, определения структуры и свойств, расшифровка обозначения</w:t>
            </w:r>
          </w:p>
          <w:p w14:paraId="223F0F03" w14:textId="77777777" w:rsidR="00A57075" w:rsidRPr="00B85FF4" w:rsidRDefault="00A57075" w:rsidP="008D370D">
            <w:r w:rsidRPr="00B85FF4">
              <w:t>- правильность выполнения микроскопического анализа чугунов, определения структуры и свойств, расшифровка обозначения</w:t>
            </w:r>
          </w:p>
          <w:p w14:paraId="682FA5B4" w14:textId="77777777" w:rsidR="00A57075" w:rsidRPr="00B85FF4" w:rsidRDefault="00A57075" w:rsidP="008D370D">
            <w:r w:rsidRPr="00B85FF4">
              <w:t>- правильность выбора режимов термической обработки сталей для конкретных деталей</w:t>
            </w:r>
          </w:p>
          <w:p w14:paraId="06F4CC67" w14:textId="77777777" w:rsidR="00A57075" w:rsidRPr="00B85FF4" w:rsidRDefault="00A57075" w:rsidP="008D370D">
            <w:r w:rsidRPr="00B85FF4">
              <w:t>- правильность выполнения  анализа термически и химико- термически обработанных  конкретных деталей</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8522F01" w14:textId="77777777" w:rsidR="00A57075" w:rsidRPr="00B85FF4" w:rsidRDefault="00A57075" w:rsidP="008D370D">
            <w:r w:rsidRPr="00B85FF4">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r w:rsidR="00A57075" w:rsidRPr="00B85FF4" w14:paraId="1E3F9340" w14:textId="77777777" w:rsidTr="008D370D">
        <w:trPr>
          <w:trHeight w:val="80"/>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1A624F02" w14:textId="77777777" w:rsidR="00A57075" w:rsidRPr="00B85FF4" w:rsidRDefault="00A57075"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У.3 Выбирать материалы для конструкций по их назначению и условиям эксплуатации</w:t>
            </w:r>
          </w:p>
        </w:tc>
        <w:tc>
          <w:tcPr>
            <w:tcW w:w="2210" w:type="pct"/>
            <w:gridSpan w:val="3"/>
            <w:tcBorders>
              <w:top w:val="single" w:sz="4" w:space="0" w:color="auto"/>
              <w:left w:val="single" w:sz="4" w:space="0" w:color="auto"/>
              <w:bottom w:val="single" w:sz="4" w:space="0" w:color="auto"/>
              <w:right w:val="single" w:sz="4" w:space="0" w:color="auto"/>
            </w:tcBorders>
            <w:shd w:val="clear" w:color="auto" w:fill="auto"/>
          </w:tcPr>
          <w:p w14:paraId="487DB2D4" w14:textId="77777777" w:rsidR="00A57075" w:rsidRPr="00B85FF4" w:rsidRDefault="00A57075" w:rsidP="008D370D">
            <w:r w:rsidRPr="00B85FF4">
              <w:t>-  правильность обоснования  выбора  марки сплава для конкретной детали</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9424436" w14:textId="77777777" w:rsidR="00A57075" w:rsidRPr="00B85FF4" w:rsidRDefault="00A57075" w:rsidP="008D370D">
            <w:r w:rsidRPr="00B85FF4">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bl>
    <w:p w14:paraId="0800CA9B" w14:textId="77777777" w:rsidR="00A57075" w:rsidRPr="00B85FF4" w:rsidRDefault="00A57075" w:rsidP="00A57075">
      <w:pPr>
        <w:jc w:val="both"/>
        <w:rPr>
          <w:b/>
          <w:szCs w:val="52"/>
        </w:rPr>
      </w:pPr>
    </w:p>
    <w:p w14:paraId="2169534F" w14:textId="77777777" w:rsidR="00A57075" w:rsidRPr="00B85FF4" w:rsidRDefault="00A57075"/>
    <w:p w14:paraId="60ADBD9D" w14:textId="77777777" w:rsidR="005C5960" w:rsidRPr="00B85FF4" w:rsidRDefault="005C5960"/>
    <w:p w14:paraId="0450078E" w14:textId="77777777" w:rsidR="00A57075" w:rsidRPr="00B85FF4" w:rsidRDefault="00A57075"/>
    <w:p w14:paraId="0D3E8C0F" w14:textId="77777777" w:rsidR="00A57075" w:rsidRPr="00B85FF4" w:rsidRDefault="00A57075"/>
    <w:p w14:paraId="338FDB24" w14:textId="77777777" w:rsidR="00A57075" w:rsidRPr="00B85FF4" w:rsidRDefault="00A57075"/>
    <w:p w14:paraId="30D6B6B1" w14:textId="77777777" w:rsidR="00A57075" w:rsidRPr="00B85FF4" w:rsidRDefault="00A57075"/>
    <w:p w14:paraId="382B6A22" w14:textId="77777777" w:rsidR="00A57075" w:rsidRPr="00B85FF4" w:rsidRDefault="00A57075"/>
    <w:p w14:paraId="74937F47" w14:textId="77777777" w:rsidR="00A57075" w:rsidRPr="00B85FF4" w:rsidRDefault="00A57075"/>
    <w:p w14:paraId="5986BA55" w14:textId="77777777" w:rsidR="00A57075" w:rsidRPr="00B85FF4" w:rsidRDefault="00A57075"/>
    <w:p w14:paraId="20A72C51" w14:textId="77777777" w:rsidR="00A57075" w:rsidRPr="00B85FF4" w:rsidRDefault="00A57075"/>
    <w:p w14:paraId="485BE64F" w14:textId="77777777" w:rsidR="00A57075" w:rsidRPr="00B85FF4" w:rsidRDefault="00A57075"/>
    <w:p w14:paraId="089F3819" w14:textId="77777777" w:rsidR="00A57075" w:rsidRPr="00B85FF4" w:rsidRDefault="00A57075"/>
    <w:p w14:paraId="5F37D0ED" w14:textId="77777777" w:rsidR="00A57075" w:rsidRPr="00B85FF4" w:rsidRDefault="00A57075"/>
    <w:p w14:paraId="7B56F6A0" w14:textId="77777777" w:rsidR="00A57075" w:rsidRPr="00B85FF4" w:rsidRDefault="00A57075"/>
    <w:p w14:paraId="387F13A1" w14:textId="77777777" w:rsidR="009E0728" w:rsidRPr="00B85FF4" w:rsidRDefault="009E0728" w:rsidP="009E0728">
      <w:pPr>
        <w:pStyle w:val="afe"/>
        <w:jc w:val="right"/>
        <w:rPr>
          <w:rFonts w:ascii="Times New Roman" w:hAnsi="Times New Roman"/>
          <w:b/>
          <w:bCs/>
        </w:rPr>
      </w:pPr>
      <w:r w:rsidRPr="00B85FF4">
        <w:rPr>
          <w:rFonts w:ascii="Times New Roman" w:hAnsi="Times New Roman"/>
          <w:b/>
          <w:bCs/>
        </w:rPr>
        <w:lastRenderedPageBreak/>
        <w:t>Приложение 3.26</w:t>
      </w:r>
    </w:p>
    <w:p w14:paraId="7E20E200" w14:textId="77777777" w:rsidR="009E0728" w:rsidRPr="00B85FF4" w:rsidRDefault="009E0728" w:rsidP="009E0728">
      <w:pPr>
        <w:pStyle w:val="afe"/>
        <w:jc w:val="right"/>
        <w:rPr>
          <w:rFonts w:ascii="Times New Roman" w:hAnsi="Times New Roman"/>
          <w:b/>
          <w:bCs/>
        </w:rPr>
      </w:pPr>
      <w:r w:rsidRPr="00B85FF4">
        <w:rPr>
          <w:rFonts w:ascii="Times New Roman" w:hAnsi="Times New Roman"/>
          <w:b/>
          <w:bCs/>
        </w:rPr>
        <w:t>к ПООП-П специальности 26.02.05 Эксплуатация судовых энергетических установок</w:t>
      </w:r>
    </w:p>
    <w:p w14:paraId="4E8B0406" w14:textId="77777777" w:rsidR="009E0728" w:rsidRPr="00B85FF4" w:rsidRDefault="009E0728" w:rsidP="009E0728">
      <w:pPr>
        <w:pStyle w:val="afe"/>
        <w:jc w:val="right"/>
        <w:rPr>
          <w:rFonts w:ascii="Times New Roman" w:hAnsi="Times New Roman"/>
          <w:b/>
          <w:bCs/>
        </w:rPr>
      </w:pPr>
    </w:p>
    <w:p w14:paraId="462634EB" w14:textId="77777777" w:rsidR="009E0728" w:rsidRPr="00B85FF4" w:rsidRDefault="009E0728" w:rsidP="009E0728">
      <w:pPr>
        <w:pStyle w:val="afe"/>
        <w:jc w:val="right"/>
        <w:rPr>
          <w:rFonts w:ascii="Times New Roman" w:hAnsi="Times New Roman"/>
          <w:b/>
          <w:bCs/>
        </w:rPr>
      </w:pPr>
    </w:p>
    <w:p w14:paraId="42C8F3F0" w14:textId="77777777" w:rsidR="009E0728" w:rsidRPr="00B85FF4" w:rsidRDefault="009E0728" w:rsidP="009E0728">
      <w:pPr>
        <w:jc w:val="center"/>
        <w:rPr>
          <w:b/>
          <w:i/>
        </w:rPr>
      </w:pPr>
    </w:p>
    <w:p w14:paraId="32430C7D" w14:textId="77777777" w:rsidR="009E0728" w:rsidRPr="00B85FF4" w:rsidRDefault="009E0728" w:rsidP="009E0728">
      <w:pPr>
        <w:jc w:val="center"/>
        <w:rPr>
          <w:b/>
          <w:i/>
        </w:rPr>
      </w:pPr>
    </w:p>
    <w:p w14:paraId="5142EA21" w14:textId="77777777" w:rsidR="009E0728" w:rsidRPr="00B85FF4" w:rsidRDefault="009E0728" w:rsidP="009E0728">
      <w:pPr>
        <w:jc w:val="center"/>
        <w:rPr>
          <w:b/>
          <w:i/>
        </w:rPr>
      </w:pPr>
    </w:p>
    <w:p w14:paraId="0F1CE236" w14:textId="77777777" w:rsidR="009E0728" w:rsidRPr="00B85FF4" w:rsidRDefault="009E0728" w:rsidP="009E0728">
      <w:pPr>
        <w:jc w:val="center"/>
        <w:rPr>
          <w:b/>
          <w:i/>
        </w:rPr>
      </w:pPr>
    </w:p>
    <w:p w14:paraId="621EEC82" w14:textId="77777777" w:rsidR="009E0728" w:rsidRPr="00B85FF4" w:rsidRDefault="009E0728" w:rsidP="009E0728">
      <w:pPr>
        <w:jc w:val="center"/>
        <w:rPr>
          <w:b/>
          <w:i/>
        </w:rPr>
      </w:pPr>
    </w:p>
    <w:p w14:paraId="57642E96" w14:textId="77777777" w:rsidR="009E0728" w:rsidRPr="00B85FF4" w:rsidRDefault="009E0728" w:rsidP="009E0728">
      <w:pPr>
        <w:jc w:val="center"/>
        <w:rPr>
          <w:b/>
          <w:i/>
        </w:rPr>
      </w:pPr>
    </w:p>
    <w:p w14:paraId="395C17E5" w14:textId="77777777" w:rsidR="009E0728" w:rsidRPr="00B85FF4" w:rsidRDefault="009E0728" w:rsidP="009E0728">
      <w:pPr>
        <w:jc w:val="center"/>
        <w:rPr>
          <w:b/>
          <w:i/>
        </w:rPr>
      </w:pPr>
    </w:p>
    <w:p w14:paraId="1D0D7925" w14:textId="77777777" w:rsidR="009E0728" w:rsidRPr="00B85FF4" w:rsidRDefault="009E0728" w:rsidP="009E0728">
      <w:pPr>
        <w:jc w:val="center"/>
        <w:rPr>
          <w:b/>
          <w:i/>
        </w:rPr>
      </w:pPr>
    </w:p>
    <w:p w14:paraId="28ED48D3" w14:textId="77777777" w:rsidR="009E0728" w:rsidRPr="00B85FF4" w:rsidRDefault="009E0728" w:rsidP="009E0728">
      <w:pPr>
        <w:jc w:val="center"/>
        <w:rPr>
          <w:b/>
          <w:i/>
        </w:rPr>
      </w:pPr>
    </w:p>
    <w:p w14:paraId="320F8BF6" w14:textId="52C84854" w:rsidR="009E0728" w:rsidRPr="00B85FF4" w:rsidRDefault="009E0728" w:rsidP="009E0728">
      <w:pPr>
        <w:jc w:val="center"/>
        <w:rPr>
          <w:b/>
          <w:iCs/>
        </w:rPr>
      </w:pPr>
      <w:r w:rsidRPr="00B85FF4">
        <w:rPr>
          <w:b/>
        </w:rPr>
        <w:t xml:space="preserve">РАБОЧАЯ ПРОГРАММА </w:t>
      </w:r>
      <w:r w:rsidRPr="00B85FF4">
        <w:rPr>
          <w:b/>
          <w:iCs/>
        </w:rPr>
        <w:t>МЕЖДИСЦИПЛИНАРНОГО МОДУЛЯ</w:t>
      </w:r>
    </w:p>
    <w:p w14:paraId="524EBF77" w14:textId="77777777" w:rsidR="000C2822" w:rsidRDefault="000C2822" w:rsidP="009E0728">
      <w:pPr>
        <w:jc w:val="center"/>
        <w:rPr>
          <w:b/>
        </w:rPr>
      </w:pPr>
    </w:p>
    <w:p w14:paraId="4944F458" w14:textId="66A3968C" w:rsidR="000C2822" w:rsidRDefault="009E0728" w:rsidP="009E0728">
      <w:pPr>
        <w:jc w:val="center"/>
        <w:rPr>
          <w:b/>
        </w:rPr>
      </w:pPr>
      <w:r w:rsidRPr="00B85FF4">
        <w:rPr>
          <w:b/>
        </w:rPr>
        <w:t>ОП.0</w:t>
      </w:r>
      <w:r w:rsidR="000C2822">
        <w:rPr>
          <w:b/>
        </w:rPr>
        <w:t>5</w:t>
      </w:r>
      <w:r w:rsidRPr="00B85FF4">
        <w:rPr>
          <w:b/>
        </w:rPr>
        <w:t xml:space="preserve"> Техническая механика </w:t>
      </w:r>
    </w:p>
    <w:p w14:paraId="4F244E81" w14:textId="77777777" w:rsidR="000C2822" w:rsidRDefault="000C2822" w:rsidP="009E0728">
      <w:pPr>
        <w:jc w:val="center"/>
        <w:rPr>
          <w:b/>
        </w:rPr>
      </w:pPr>
    </w:p>
    <w:p w14:paraId="197936E2" w14:textId="3EE48F31" w:rsidR="009E0728" w:rsidRPr="00B85FF4" w:rsidRDefault="009E0728" w:rsidP="009E0728">
      <w:pPr>
        <w:jc w:val="center"/>
        <w:rPr>
          <w:b/>
        </w:rPr>
      </w:pPr>
      <w:r w:rsidRPr="00B85FF4">
        <w:rPr>
          <w:b/>
        </w:rPr>
        <w:t>МДМ.02 Общетехническая подготовка</w:t>
      </w:r>
    </w:p>
    <w:p w14:paraId="5A3B3FC3" w14:textId="77777777" w:rsidR="009E0728" w:rsidRPr="00B85FF4" w:rsidRDefault="009E0728" w:rsidP="009E0728">
      <w:pPr>
        <w:jc w:val="center"/>
        <w:rPr>
          <w:b/>
          <w:i/>
        </w:rPr>
      </w:pPr>
    </w:p>
    <w:p w14:paraId="2E09F681" w14:textId="77777777" w:rsidR="009E0728" w:rsidRPr="00B85FF4" w:rsidRDefault="009E0728" w:rsidP="009E0728">
      <w:pPr>
        <w:rPr>
          <w:b/>
          <w:i/>
        </w:rPr>
      </w:pPr>
    </w:p>
    <w:p w14:paraId="4F428476" w14:textId="77777777" w:rsidR="009E0728" w:rsidRPr="00B85FF4" w:rsidRDefault="009E0728" w:rsidP="009E0728">
      <w:pPr>
        <w:rPr>
          <w:b/>
          <w:i/>
        </w:rPr>
      </w:pPr>
    </w:p>
    <w:p w14:paraId="45E0754A" w14:textId="77777777" w:rsidR="009E0728" w:rsidRPr="00B85FF4" w:rsidRDefault="009E0728" w:rsidP="009E0728">
      <w:pPr>
        <w:rPr>
          <w:b/>
          <w:i/>
        </w:rPr>
      </w:pPr>
    </w:p>
    <w:p w14:paraId="4F006A3A" w14:textId="77777777" w:rsidR="009E0728" w:rsidRPr="00B85FF4" w:rsidRDefault="009E0728" w:rsidP="009E0728">
      <w:pPr>
        <w:rPr>
          <w:b/>
          <w:i/>
        </w:rPr>
      </w:pPr>
    </w:p>
    <w:p w14:paraId="5DF824CF" w14:textId="77777777" w:rsidR="009E0728" w:rsidRPr="00B85FF4" w:rsidRDefault="009E0728" w:rsidP="009E0728">
      <w:pPr>
        <w:rPr>
          <w:b/>
          <w:i/>
        </w:rPr>
      </w:pPr>
    </w:p>
    <w:p w14:paraId="13A90F10" w14:textId="77777777" w:rsidR="009E0728" w:rsidRPr="00B85FF4" w:rsidRDefault="009E0728" w:rsidP="009E0728">
      <w:pPr>
        <w:rPr>
          <w:b/>
          <w:i/>
        </w:rPr>
      </w:pPr>
    </w:p>
    <w:p w14:paraId="57B3A7F0" w14:textId="77777777" w:rsidR="009E0728" w:rsidRPr="00B85FF4" w:rsidRDefault="009E0728" w:rsidP="009E0728">
      <w:pPr>
        <w:rPr>
          <w:b/>
          <w:i/>
        </w:rPr>
      </w:pPr>
    </w:p>
    <w:p w14:paraId="223E74D6" w14:textId="77777777" w:rsidR="009E0728" w:rsidRPr="00B85FF4" w:rsidRDefault="009E0728" w:rsidP="009E0728">
      <w:pPr>
        <w:rPr>
          <w:b/>
          <w:i/>
        </w:rPr>
      </w:pPr>
    </w:p>
    <w:p w14:paraId="5114F6A1" w14:textId="77777777" w:rsidR="00971756" w:rsidRPr="00B85FF4" w:rsidRDefault="00971756" w:rsidP="009E0728">
      <w:pPr>
        <w:jc w:val="center"/>
        <w:rPr>
          <w:b/>
          <w:bCs/>
          <w:iCs/>
        </w:rPr>
      </w:pPr>
    </w:p>
    <w:p w14:paraId="2C4663DE" w14:textId="77777777" w:rsidR="00971756" w:rsidRPr="00B85FF4" w:rsidRDefault="00971756" w:rsidP="009E0728">
      <w:pPr>
        <w:jc w:val="center"/>
        <w:rPr>
          <w:b/>
          <w:bCs/>
          <w:iCs/>
        </w:rPr>
      </w:pPr>
    </w:p>
    <w:p w14:paraId="23720C46" w14:textId="77777777" w:rsidR="00971756" w:rsidRPr="00B85FF4" w:rsidRDefault="00971756" w:rsidP="009E0728">
      <w:pPr>
        <w:jc w:val="center"/>
        <w:rPr>
          <w:b/>
          <w:bCs/>
          <w:iCs/>
        </w:rPr>
      </w:pPr>
    </w:p>
    <w:p w14:paraId="694D9DFD" w14:textId="77777777" w:rsidR="00971756" w:rsidRPr="00B85FF4" w:rsidRDefault="00971756" w:rsidP="009E0728">
      <w:pPr>
        <w:jc w:val="center"/>
        <w:rPr>
          <w:b/>
          <w:bCs/>
          <w:iCs/>
        </w:rPr>
      </w:pPr>
    </w:p>
    <w:p w14:paraId="61B2D477" w14:textId="77777777" w:rsidR="00971756" w:rsidRPr="00B85FF4" w:rsidRDefault="00971756" w:rsidP="009E0728">
      <w:pPr>
        <w:jc w:val="center"/>
        <w:rPr>
          <w:b/>
          <w:bCs/>
          <w:iCs/>
        </w:rPr>
      </w:pPr>
    </w:p>
    <w:p w14:paraId="248DC61A" w14:textId="77777777" w:rsidR="00971756" w:rsidRPr="00B85FF4" w:rsidRDefault="00971756" w:rsidP="009E0728">
      <w:pPr>
        <w:jc w:val="center"/>
        <w:rPr>
          <w:b/>
          <w:bCs/>
          <w:iCs/>
        </w:rPr>
      </w:pPr>
    </w:p>
    <w:p w14:paraId="6DF5AA5C" w14:textId="77777777" w:rsidR="00971756" w:rsidRPr="00B85FF4" w:rsidRDefault="00971756" w:rsidP="009E0728">
      <w:pPr>
        <w:jc w:val="center"/>
        <w:rPr>
          <w:b/>
          <w:bCs/>
          <w:iCs/>
        </w:rPr>
      </w:pPr>
    </w:p>
    <w:p w14:paraId="0495803D" w14:textId="77777777" w:rsidR="00971756" w:rsidRPr="00B85FF4" w:rsidRDefault="00971756" w:rsidP="009E0728">
      <w:pPr>
        <w:jc w:val="center"/>
        <w:rPr>
          <w:b/>
          <w:bCs/>
          <w:iCs/>
        </w:rPr>
      </w:pPr>
    </w:p>
    <w:p w14:paraId="76655E87" w14:textId="77777777" w:rsidR="00971756" w:rsidRPr="00B85FF4" w:rsidRDefault="00971756" w:rsidP="009E0728">
      <w:pPr>
        <w:jc w:val="center"/>
        <w:rPr>
          <w:b/>
          <w:bCs/>
          <w:iCs/>
        </w:rPr>
      </w:pPr>
    </w:p>
    <w:p w14:paraId="29E84DFE" w14:textId="77777777" w:rsidR="00971756" w:rsidRPr="00B85FF4" w:rsidRDefault="00971756" w:rsidP="009E0728">
      <w:pPr>
        <w:jc w:val="center"/>
        <w:rPr>
          <w:b/>
          <w:bCs/>
          <w:iCs/>
        </w:rPr>
      </w:pPr>
    </w:p>
    <w:p w14:paraId="5004C0F2" w14:textId="77777777" w:rsidR="00971756" w:rsidRPr="00B85FF4" w:rsidRDefault="00971756" w:rsidP="009E0728">
      <w:pPr>
        <w:jc w:val="center"/>
        <w:rPr>
          <w:b/>
          <w:bCs/>
          <w:iCs/>
        </w:rPr>
      </w:pPr>
    </w:p>
    <w:p w14:paraId="616ADC2E" w14:textId="77777777" w:rsidR="00971756" w:rsidRPr="00B85FF4" w:rsidRDefault="00971756" w:rsidP="009E0728">
      <w:pPr>
        <w:jc w:val="center"/>
        <w:rPr>
          <w:b/>
          <w:bCs/>
          <w:iCs/>
        </w:rPr>
      </w:pPr>
    </w:p>
    <w:p w14:paraId="5B8DA980" w14:textId="77777777" w:rsidR="00971756" w:rsidRPr="00B85FF4" w:rsidRDefault="00971756" w:rsidP="009E0728">
      <w:pPr>
        <w:jc w:val="center"/>
        <w:rPr>
          <w:b/>
          <w:bCs/>
          <w:iCs/>
        </w:rPr>
      </w:pPr>
    </w:p>
    <w:p w14:paraId="64AC76B4" w14:textId="77777777" w:rsidR="00971756" w:rsidRPr="00B85FF4" w:rsidRDefault="00971756" w:rsidP="009E0728">
      <w:pPr>
        <w:jc w:val="center"/>
        <w:rPr>
          <w:b/>
          <w:bCs/>
          <w:iCs/>
        </w:rPr>
      </w:pPr>
    </w:p>
    <w:p w14:paraId="4752C41D" w14:textId="77777777" w:rsidR="00971756" w:rsidRPr="00B85FF4" w:rsidRDefault="00971756" w:rsidP="009E0728">
      <w:pPr>
        <w:jc w:val="center"/>
        <w:rPr>
          <w:b/>
          <w:bCs/>
          <w:iCs/>
        </w:rPr>
      </w:pPr>
    </w:p>
    <w:p w14:paraId="4D3A5584" w14:textId="77777777" w:rsidR="00971756" w:rsidRPr="00B85FF4" w:rsidRDefault="00971756" w:rsidP="009E0728">
      <w:pPr>
        <w:jc w:val="center"/>
        <w:rPr>
          <w:b/>
          <w:bCs/>
          <w:iCs/>
        </w:rPr>
      </w:pPr>
    </w:p>
    <w:p w14:paraId="51EF7FA5" w14:textId="77777777" w:rsidR="00971756" w:rsidRPr="00B85FF4" w:rsidRDefault="00971756" w:rsidP="009E0728">
      <w:pPr>
        <w:jc w:val="center"/>
        <w:rPr>
          <w:b/>
          <w:bCs/>
          <w:iCs/>
        </w:rPr>
      </w:pPr>
    </w:p>
    <w:p w14:paraId="6C00BCD9" w14:textId="77777777" w:rsidR="00971756" w:rsidRPr="00B85FF4" w:rsidRDefault="00971756" w:rsidP="009E0728">
      <w:pPr>
        <w:jc w:val="center"/>
        <w:rPr>
          <w:b/>
          <w:bCs/>
          <w:iCs/>
        </w:rPr>
      </w:pPr>
    </w:p>
    <w:p w14:paraId="7359BDDA" w14:textId="77777777" w:rsidR="00971756" w:rsidRPr="00B85FF4" w:rsidRDefault="00971756" w:rsidP="009E0728">
      <w:pPr>
        <w:jc w:val="center"/>
        <w:rPr>
          <w:b/>
          <w:bCs/>
          <w:iCs/>
        </w:rPr>
      </w:pPr>
    </w:p>
    <w:p w14:paraId="54D5391F" w14:textId="77777777" w:rsidR="009E0728" w:rsidRPr="00B85FF4" w:rsidRDefault="009E0728" w:rsidP="009E0728">
      <w:pPr>
        <w:jc w:val="center"/>
        <w:rPr>
          <w:b/>
          <w:i/>
        </w:rPr>
      </w:pPr>
      <w:r w:rsidRPr="00B85FF4">
        <w:rPr>
          <w:b/>
          <w:bCs/>
          <w:iCs/>
        </w:rPr>
        <w:t>2022 г.</w:t>
      </w:r>
      <w:r w:rsidRPr="00B85FF4">
        <w:rPr>
          <w:b/>
          <w:bCs/>
          <w:iCs/>
        </w:rPr>
        <w:br w:type="page"/>
      </w:r>
      <w:r w:rsidRPr="00B85FF4">
        <w:rPr>
          <w:b/>
          <w:i/>
        </w:rPr>
        <w:lastRenderedPageBreak/>
        <w:t>СОДЕРЖАНИЕ</w:t>
      </w:r>
    </w:p>
    <w:p w14:paraId="12FD4DE1" w14:textId="77777777" w:rsidR="009E0728" w:rsidRPr="00B85FF4" w:rsidRDefault="009E0728" w:rsidP="009E0728">
      <w:pPr>
        <w:rPr>
          <w:b/>
          <w:i/>
        </w:rPr>
      </w:pPr>
    </w:p>
    <w:tbl>
      <w:tblPr>
        <w:tblW w:w="0" w:type="auto"/>
        <w:tblLook w:val="01E0" w:firstRow="1" w:lastRow="1" w:firstColumn="1" w:lastColumn="1" w:noHBand="0" w:noVBand="0"/>
      </w:tblPr>
      <w:tblGrid>
        <w:gridCol w:w="7501"/>
        <w:gridCol w:w="1854"/>
      </w:tblGrid>
      <w:tr w:rsidR="009E0728" w:rsidRPr="00B85FF4" w14:paraId="1DCD55DD" w14:textId="77777777" w:rsidTr="008D370D">
        <w:tc>
          <w:tcPr>
            <w:tcW w:w="7501" w:type="dxa"/>
          </w:tcPr>
          <w:p w14:paraId="1AA16EA2" w14:textId="77777777" w:rsidR="009E0728" w:rsidRPr="00B85FF4" w:rsidRDefault="009E0728" w:rsidP="00DA76C7">
            <w:pPr>
              <w:numPr>
                <w:ilvl w:val="0"/>
                <w:numId w:val="57"/>
              </w:numPr>
              <w:suppressAutoHyphens/>
              <w:spacing w:after="200" w:line="276" w:lineRule="auto"/>
              <w:rPr>
                <w:b/>
              </w:rPr>
            </w:pPr>
            <w:r w:rsidRPr="00B85FF4">
              <w:rPr>
                <w:b/>
              </w:rPr>
              <w:t>ОБЩАЯ ХАРАКТЕРИСТИКА РАБОЧЕЙ ПРОГРАММЫ УЧЕБНОЙ ДИСЦИПЛИНЫ</w:t>
            </w:r>
          </w:p>
        </w:tc>
        <w:tc>
          <w:tcPr>
            <w:tcW w:w="1854" w:type="dxa"/>
          </w:tcPr>
          <w:p w14:paraId="3E1DF1AD" w14:textId="77777777" w:rsidR="009E0728" w:rsidRPr="00B85FF4" w:rsidRDefault="009E0728" w:rsidP="008D370D">
            <w:pPr>
              <w:jc w:val="right"/>
              <w:rPr>
                <w:b/>
              </w:rPr>
            </w:pPr>
            <w:r w:rsidRPr="00B85FF4">
              <w:rPr>
                <w:b/>
              </w:rPr>
              <w:t>3</w:t>
            </w:r>
          </w:p>
        </w:tc>
      </w:tr>
      <w:tr w:rsidR="009E0728" w:rsidRPr="00B85FF4" w14:paraId="6E4673EA" w14:textId="77777777" w:rsidTr="008D370D">
        <w:trPr>
          <w:trHeight w:val="690"/>
        </w:trPr>
        <w:tc>
          <w:tcPr>
            <w:tcW w:w="7501" w:type="dxa"/>
          </w:tcPr>
          <w:p w14:paraId="6963B4DB" w14:textId="77777777" w:rsidR="009E0728" w:rsidRPr="00B85FF4" w:rsidRDefault="009E0728" w:rsidP="00DA76C7">
            <w:pPr>
              <w:numPr>
                <w:ilvl w:val="0"/>
                <w:numId w:val="57"/>
              </w:numPr>
              <w:suppressAutoHyphens/>
              <w:spacing w:after="200" w:line="276" w:lineRule="auto"/>
              <w:rPr>
                <w:b/>
              </w:rPr>
            </w:pPr>
            <w:r w:rsidRPr="00B85FF4">
              <w:rPr>
                <w:b/>
              </w:rPr>
              <w:t>СТРУКТУРА И СОДЕРЖАНИЕ УЧЕБНОЙ ДИСЦИПЛИНЫ</w:t>
            </w:r>
          </w:p>
        </w:tc>
        <w:tc>
          <w:tcPr>
            <w:tcW w:w="1854" w:type="dxa"/>
          </w:tcPr>
          <w:p w14:paraId="311E30E4" w14:textId="77777777" w:rsidR="009E0728" w:rsidRPr="00B85FF4" w:rsidRDefault="009E0728" w:rsidP="008D370D">
            <w:pPr>
              <w:ind w:left="644"/>
              <w:jc w:val="right"/>
              <w:rPr>
                <w:b/>
              </w:rPr>
            </w:pPr>
            <w:r w:rsidRPr="00B85FF4">
              <w:rPr>
                <w:b/>
              </w:rPr>
              <w:t>11</w:t>
            </w:r>
          </w:p>
        </w:tc>
      </w:tr>
      <w:tr w:rsidR="009E0728" w:rsidRPr="00B85FF4" w14:paraId="14A8F8EA" w14:textId="77777777" w:rsidTr="008D370D">
        <w:trPr>
          <w:trHeight w:val="660"/>
        </w:trPr>
        <w:tc>
          <w:tcPr>
            <w:tcW w:w="7501" w:type="dxa"/>
          </w:tcPr>
          <w:p w14:paraId="1FD9D717" w14:textId="77777777" w:rsidR="009E0728" w:rsidRPr="00B85FF4" w:rsidRDefault="009E0728" w:rsidP="00DA76C7">
            <w:pPr>
              <w:numPr>
                <w:ilvl w:val="0"/>
                <w:numId w:val="57"/>
              </w:numPr>
              <w:suppressAutoHyphens/>
              <w:spacing w:after="200" w:line="276" w:lineRule="auto"/>
              <w:rPr>
                <w:b/>
              </w:rPr>
            </w:pPr>
            <w:r w:rsidRPr="00B85FF4">
              <w:rPr>
                <w:b/>
              </w:rPr>
              <w:t>УСЛОВИЯ РЕАЛИЗАЦИИ УЧЕБНОЙ ДИСЦИПЛИНЫ</w:t>
            </w:r>
          </w:p>
        </w:tc>
        <w:tc>
          <w:tcPr>
            <w:tcW w:w="1854" w:type="dxa"/>
          </w:tcPr>
          <w:p w14:paraId="031D433C" w14:textId="77777777" w:rsidR="009E0728" w:rsidRPr="00B85FF4" w:rsidRDefault="009E0728" w:rsidP="008D370D">
            <w:pPr>
              <w:ind w:left="644"/>
              <w:jc w:val="right"/>
              <w:rPr>
                <w:b/>
              </w:rPr>
            </w:pPr>
            <w:r w:rsidRPr="00B85FF4">
              <w:rPr>
                <w:b/>
              </w:rPr>
              <w:t>17</w:t>
            </w:r>
          </w:p>
        </w:tc>
      </w:tr>
      <w:tr w:rsidR="009E0728" w:rsidRPr="00B85FF4" w14:paraId="2C0CBFA3" w14:textId="77777777" w:rsidTr="008D370D">
        <w:tc>
          <w:tcPr>
            <w:tcW w:w="7501" w:type="dxa"/>
          </w:tcPr>
          <w:p w14:paraId="3161F19E" w14:textId="77777777" w:rsidR="009E0728" w:rsidRPr="00B85FF4" w:rsidRDefault="009E0728" w:rsidP="00DA76C7">
            <w:pPr>
              <w:numPr>
                <w:ilvl w:val="0"/>
                <w:numId w:val="57"/>
              </w:numPr>
              <w:suppressAutoHyphens/>
              <w:spacing w:after="200" w:line="276" w:lineRule="auto"/>
              <w:rPr>
                <w:b/>
              </w:rPr>
            </w:pPr>
            <w:r w:rsidRPr="00B85FF4">
              <w:rPr>
                <w:b/>
              </w:rPr>
              <w:t>КОНТРОЛЬ И ОЦЕНКА РЕЗУЛЬТАТОВ ОСВОЕНИЯ УЧЕБНОЙ ДИСЦИПЛИНЫ</w:t>
            </w:r>
          </w:p>
          <w:p w14:paraId="157F0541" w14:textId="77777777" w:rsidR="009E0728" w:rsidRPr="00B85FF4" w:rsidRDefault="009E0728" w:rsidP="008D370D">
            <w:pPr>
              <w:suppressAutoHyphens/>
              <w:rPr>
                <w:b/>
              </w:rPr>
            </w:pPr>
          </w:p>
        </w:tc>
        <w:tc>
          <w:tcPr>
            <w:tcW w:w="1854" w:type="dxa"/>
          </w:tcPr>
          <w:p w14:paraId="44F953B2" w14:textId="77777777" w:rsidR="009E0728" w:rsidRPr="00B85FF4" w:rsidRDefault="009E0728" w:rsidP="008D370D">
            <w:pPr>
              <w:jc w:val="right"/>
              <w:rPr>
                <w:b/>
              </w:rPr>
            </w:pPr>
            <w:r w:rsidRPr="00B85FF4">
              <w:rPr>
                <w:b/>
              </w:rPr>
              <w:t>18</w:t>
            </w:r>
          </w:p>
        </w:tc>
      </w:tr>
    </w:tbl>
    <w:p w14:paraId="0020A03E" w14:textId="77777777" w:rsidR="009E0728" w:rsidRPr="00B85FF4" w:rsidRDefault="009E0728" w:rsidP="00DA76C7">
      <w:pPr>
        <w:numPr>
          <w:ilvl w:val="0"/>
          <w:numId w:val="58"/>
        </w:numPr>
        <w:suppressAutoHyphens/>
        <w:spacing w:line="276" w:lineRule="auto"/>
        <w:jc w:val="center"/>
        <w:rPr>
          <w:b/>
        </w:rPr>
      </w:pPr>
      <w:r w:rsidRPr="00B85FF4">
        <w:rPr>
          <w:b/>
          <w:i/>
          <w:u w:val="single"/>
        </w:rPr>
        <w:br w:type="page"/>
      </w:r>
      <w:r w:rsidRPr="00B85FF4">
        <w:rPr>
          <w:b/>
        </w:rPr>
        <w:lastRenderedPageBreak/>
        <w:t xml:space="preserve">ОБЩАЯ ХАРАКТЕРИСТИКА РАБОЧЕЙ ПРОГРАММЫ УЧЕБНОЙ ДИСЦИПЛИНЫ </w:t>
      </w:r>
    </w:p>
    <w:p w14:paraId="7EB01DB2" w14:textId="77777777" w:rsidR="009E0728" w:rsidRPr="00B85FF4" w:rsidRDefault="009E0728" w:rsidP="009E0728">
      <w:pPr>
        <w:ind w:left="720"/>
        <w:jc w:val="center"/>
        <w:rPr>
          <w:b/>
          <w:i/>
          <w:u w:val="single"/>
        </w:rPr>
      </w:pPr>
      <w:r w:rsidRPr="00B85FF4">
        <w:rPr>
          <w:b/>
        </w:rPr>
        <w:t>«ТЕХНИЧЕСКАЯ  МЕХАНИКА»</w:t>
      </w:r>
    </w:p>
    <w:p w14:paraId="45703831" w14:textId="77777777" w:rsidR="009E0728" w:rsidRPr="00B85FF4" w:rsidRDefault="009E0728" w:rsidP="009E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rPr>
          <w:b/>
        </w:rPr>
        <w:t xml:space="preserve">1.1. Место дисциплины в структуре основной образовательной программы: </w:t>
      </w:r>
    </w:p>
    <w:p w14:paraId="7D2881B2" w14:textId="77777777" w:rsidR="009E0728" w:rsidRPr="00B85FF4" w:rsidRDefault="009E0728" w:rsidP="009E0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20"/>
        <w:jc w:val="both"/>
        <w:rPr>
          <w:b/>
        </w:rPr>
      </w:pPr>
      <w:r w:rsidRPr="00B85FF4">
        <w:t xml:space="preserve">Учебная дисциплина «Техническая механика »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w:t>
      </w:r>
      <w:r w:rsidR="00B95ABD" w:rsidRPr="00B85FF4">
        <w:rPr>
          <w:bCs/>
        </w:rPr>
        <w:t>15.02.06</w:t>
      </w:r>
      <w:r w:rsidR="00B95ABD" w:rsidRPr="00B85FF4">
        <w:rPr>
          <w:bCs/>
          <w:color w:val="7030A0"/>
        </w:rPr>
        <w:t xml:space="preserve"> </w:t>
      </w:r>
      <w:r w:rsidR="00B95ABD" w:rsidRPr="00B85FF4">
        <w:t>Монтаж, техническая эксплуатация и ремонт холодильно-компрессорных и теплонасосных машин и установок (по отраслям)</w:t>
      </w:r>
      <w:r w:rsidRPr="00B85FF4">
        <w:t>.</w:t>
      </w:r>
    </w:p>
    <w:p w14:paraId="160477F6" w14:textId="77777777" w:rsidR="009E0728" w:rsidRPr="00B85FF4" w:rsidRDefault="009E0728" w:rsidP="009E0728">
      <w:pPr>
        <w:suppressAutoHyphens/>
        <w:ind w:firstLine="709"/>
        <w:jc w:val="both"/>
      </w:pPr>
      <w:r w:rsidRPr="00B85FF4">
        <w:t xml:space="preserve"> </w:t>
      </w:r>
    </w:p>
    <w:p w14:paraId="447ADA3B" w14:textId="77777777" w:rsidR="009E0728" w:rsidRPr="00B85FF4" w:rsidRDefault="009E0728" w:rsidP="009E0728">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r w:rsidRPr="00B85FF4">
        <w:t>Особое значение дисциплина имеет при формировании и развитии ОК 1, ОК 2, ОК 3, ОК 4, ОК 5, ОК 6, ОК 7, ОК 8, ОК 9, ПК 1.1, ПК 1.2, ПК 1.3, ПК 4.1, ПК 4.2, ПК 4.3.</w:t>
      </w:r>
    </w:p>
    <w:p w14:paraId="3812D650" w14:textId="77777777" w:rsidR="009E0728" w:rsidRPr="00B85FF4" w:rsidRDefault="009E0728" w:rsidP="009E0728">
      <w:pPr>
        <w:suppressAutoHyphens/>
        <w:ind w:firstLine="709"/>
        <w:jc w:val="both"/>
        <w:rPr>
          <w:b/>
        </w:rPr>
      </w:pPr>
    </w:p>
    <w:p w14:paraId="45B47C7A" w14:textId="77777777" w:rsidR="009E0728" w:rsidRPr="00B85FF4" w:rsidRDefault="009E0728" w:rsidP="009E0728">
      <w:pPr>
        <w:ind w:firstLine="709"/>
        <w:rPr>
          <w:b/>
        </w:rPr>
      </w:pPr>
      <w:r w:rsidRPr="00B85FF4">
        <w:rPr>
          <w:b/>
        </w:rPr>
        <w:t>1.2. Цель и планируемые результаты освоения дисциплины:</w:t>
      </w:r>
    </w:p>
    <w:p w14:paraId="38181DC0" w14:textId="77777777" w:rsidR="009E0728" w:rsidRPr="00B85FF4" w:rsidRDefault="009E0728" w:rsidP="009E0728">
      <w:pPr>
        <w:suppressAutoHyphens/>
        <w:ind w:firstLine="709"/>
        <w:jc w:val="both"/>
      </w:pPr>
      <w:r w:rsidRPr="00B85FF4">
        <w:t>В рамках программы учебной дисциплины обучающимися осваиваются умения и знания</w:t>
      </w:r>
    </w:p>
    <w:tbl>
      <w:tblPr>
        <w:tblStyle w:val="afa"/>
        <w:tblW w:w="0" w:type="auto"/>
        <w:tblLook w:val="04A0" w:firstRow="1" w:lastRow="0" w:firstColumn="1" w:lastColumn="0" w:noHBand="0" w:noVBand="1"/>
      </w:tblPr>
      <w:tblGrid>
        <w:gridCol w:w="1558"/>
        <w:gridCol w:w="4619"/>
        <w:gridCol w:w="3168"/>
      </w:tblGrid>
      <w:tr w:rsidR="009E0728" w:rsidRPr="00B85FF4" w14:paraId="67079073" w14:textId="77777777" w:rsidTr="008D370D">
        <w:tc>
          <w:tcPr>
            <w:tcW w:w="1668" w:type="dxa"/>
          </w:tcPr>
          <w:p w14:paraId="103A28E4" w14:textId="77777777" w:rsidR="009E0728" w:rsidRPr="00B85FF4" w:rsidRDefault="009E0728" w:rsidP="008D370D">
            <w:pPr>
              <w:suppressAutoHyphens/>
              <w:jc w:val="center"/>
            </w:pPr>
            <w:r w:rsidRPr="00B85FF4">
              <w:t xml:space="preserve">Код </w:t>
            </w:r>
          </w:p>
          <w:p w14:paraId="223F7A03" w14:textId="77777777" w:rsidR="009E0728" w:rsidRPr="00B85FF4" w:rsidRDefault="009E0728" w:rsidP="008D370D">
            <w:pPr>
              <w:suppressAutoHyphens/>
              <w:jc w:val="center"/>
            </w:pPr>
            <w:r w:rsidRPr="00B85FF4">
              <w:t>ПК, ОК</w:t>
            </w:r>
          </w:p>
        </w:tc>
        <w:tc>
          <w:tcPr>
            <w:tcW w:w="4901" w:type="dxa"/>
          </w:tcPr>
          <w:p w14:paraId="78388DFE" w14:textId="77777777" w:rsidR="009E0728" w:rsidRPr="00B85FF4" w:rsidRDefault="009E0728" w:rsidP="008D370D">
            <w:pPr>
              <w:suppressAutoHyphens/>
              <w:jc w:val="center"/>
            </w:pPr>
            <w:r w:rsidRPr="00B85FF4">
              <w:t>Умения</w:t>
            </w:r>
          </w:p>
        </w:tc>
        <w:tc>
          <w:tcPr>
            <w:tcW w:w="3285" w:type="dxa"/>
          </w:tcPr>
          <w:p w14:paraId="2CAC3F5D" w14:textId="77777777" w:rsidR="009E0728" w:rsidRPr="00B85FF4" w:rsidRDefault="009E0728" w:rsidP="008D370D">
            <w:pPr>
              <w:suppressAutoHyphens/>
              <w:jc w:val="center"/>
            </w:pPr>
            <w:r w:rsidRPr="00B85FF4">
              <w:t>Знания</w:t>
            </w:r>
          </w:p>
        </w:tc>
      </w:tr>
      <w:tr w:rsidR="009E0728" w:rsidRPr="00B85FF4" w14:paraId="00CA0050" w14:textId="77777777" w:rsidTr="008D370D">
        <w:tc>
          <w:tcPr>
            <w:tcW w:w="1668" w:type="dxa"/>
            <w:vMerge w:val="restart"/>
            <w:vAlign w:val="center"/>
          </w:tcPr>
          <w:p w14:paraId="283D786D" w14:textId="77777777" w:rsidR="009E0728" w:rsidRPr="00B85FF4" w:rsidRDefault="009E0728" w:rsidP="008D370D">
            <w:pPr>
              <w:suppressAutoHyphens/>
              <w:jc w:val="center"/>
            </w:pPr>
            <w:r w:rsidRPr="00B85FF4">
              <w:t>ОК 1</w:t>
            </w:r>
          </w:p>
        </w:tc>
        <w:tc>
          <w:tcPr>
            <w:tcW w:w="4901" w:type="dxa"/>
          </w:tcPr>
          <w:p w14:paraId="5941AF9C" w14:textId="77777777" w:rsidR="009E0728" w:rsidRPr="00B85FF4" w:rsidRDefault="009E0728" w:rsidP="008D370D">
            <w:pPr>
              <w:suppressAutoHyphens/>
              <w:jc w:val="both"/>
              <w:rPr>
                <w:iCs/>
              </w:rPr>
            </w:pPr>
            <w:r w:rsidRPr="00B85FF4">
              <w:t xml:space="preserve">Уо 01.01 </w:t>
            </w:r>
            <w:r w:rsidRPr="00B85FF4">
              <w:rPr>
                <w:iCs/>
              </w:rPr>
              <w:t>распознавать задачу и/или проблему в профессиональном и/или социальном контексте;</w:t>
            </w:r>
          </w:p>
          <w:p w14:paraId="47FACE7C" w14:textId="77777777" w:rsidR="009E0728" w:rsidRPr="00B85FF4" w:rsidRDefault="009E0728" w:rsidP="008D370D">
            <w:pPr>
              <w:suppressAutoHyphens/>
              <w:jc w:val="both"/>
              <w:rPr>
                <w:iCs/>
              </w:rPr>
            </w:pPr>
          </w:p>
        </w:tc>
        <w:tc>
          <w:tcPr>
            <w:tcW w:w="3285" w:type="dxa"/>
          </w:tcPr>
          <w:p w14:paraId="7BD04A94" w14:textId="77777777" w:rsidR="009E0728" w:rsidRPr="00B85FF4" w:rsidRDefault="009E0728" w:rsidP="008D370D">
            <w:pPr>
              <w:suppressAutoHyphens/>
              <w:jc w:val="both"/>
              <w:rPr>
                <w:bCs/>
              </w:rPr>
            </w:pPr>
            <w:r w:rsidRPr="00B85FF4">
              <w:t xml:space="preserve">Зо 01.02 </w:t>
            </w:r>
            <w:r w:rsidRPr="00B85FF4">
              <w:rPr>
                <w:bCs/>
              </w:rPr>
              <w:t xml:space="preserve">основные источники информации </w:t>
            </w:r>
            <w:r w:rsidRPr="00B85FF4">
              <w:rPr>
                <w:bCs/>
              </w:rPr>
              <w:br/>
              <w:t>и ресурсы для решения задач и проблем в профессиональном и/или социальном контексте;</w:t>
            </w:r>
          </w:p>
        </w:tc>
      </w:tr>
      <w:tr w:rsidR="009E0728" w:rsidRPr="00B85FF4" w14:paraId="6BB8B8AA" w14:textId="77777777" w:rsidTr="008D370D">
        <w:tc>
          <w:tcPr>
            <w:tcW w:w="1668" w:type="dxa"/>
            <w:vMerge/>
          </w:tcPr>
          <w:p w14:paraId="607AA9F1" w14:textId="77777777" w:rsidR="009E0728" w:rsidRPr="00B85FF4" w:rsidRDefault="009E0728" w:rsidP="008D370D">
            <w:pPr>
              <w:suppressAutoHyphens/>
              <w:jc w:val="center"/>
            </w:pPr>
          </w:p>
        </w:tc>
        <w:tc>
          <w:tcPr>
            <w:tcW w:w="4901" w:type="dxa"/>
          </w:tcPr>
          <w:p w14:paraId="5CD67B2F" w14:textId="77777777" w:rsidR="009E0728" w:rsidRPr="00B85FF4" w:rsidRDefault="009E0728" w:rsidP="008D370D">
            <w:pPr>
              <w:suppressAutoHyphens/>
              <w:jc w:val="both"/>
              <w:rPr>
                <w:iCs/>
              </w:rPr>
            </w:pPr>
            <w:r w:rsidRPr="00B85FF4">
              <w:t xml:space="preserve">Уо 01.02 </w:t>
            </w:r>
            <w:r w:rsidRPr="00B85FF4">
              <w:rPr>
                <w:iCs/>
              </w:rPr>
              <w:t>анализировать задачу и/или проблему и выделять её составные части;</w:t>
            </w:r>
          </w:p>
        </w:tc>
        <w:tc>
          <w:tcPr>
            <w:tcW w:w="3285" w:type="dxa"/>
          </w:tcPr>
          <w:p w14:paraId="2B40B050" w14:textId="77777777" w:rsidR="009E0728" w:rsidRPr="00B85FF4" w:rsidRDefault="009E0728" w:rsidP="008D370D">
            <w:pPr>
              <w:suppressAutoHyphens/>
              <w:jc w:val="both"/>
              <w:rPr>
                <w:bCs/>
              </w:rPr>
            </w:pPr>
            <w:r w:rsidRPr="00B85FF4">
              <w:rPr>
                <w:bCs/>
              </w:rPr>
              <w:t xml:space="preserve">Зо 01.03 алгоритмы выполнения работ в профессиональной </w:t>
            </w:r>
            <w:r w:rsidRPr="00B85FF4">
              <w:rPr>
                <w:bCs/>
              </w:rPr>
              <w:br/>
              <w:t>и смежных областях;</w:t>
            </w:r>
          </w:p>
        </w:tc>
      </w:tr>
      <w:tr w:rsidR="009E0728" w:rsidRPr="00B85FF4" w14:paraId="7735CA2D" w14:textId="77777777" w:rsidTr="008D370D">
        <w:tc>
          <w:tcPr>
            <w:tcW w:w="1668" w:type="dxa"/>
            <w:vMerge/>
          </w:tcPr>
          <w:p w14:paraId="2891362A" w14:textId="77777777" w:rsidR="009E0728" w:rsidRPr="00B85FF4" w:rsidRDefault="009E0728" w:rsidP="008D370D">
            <w:pPr>
              <w:suppressAutoHyphens/>
              <w:jc w:val="center"/>
            </w:pPr>
          </w:p>
        </w:tc>
        <w:tc>
          <w:tcPr>
            <w:tcW w:w="4901" w:type="dxa"/>
          </w:tcPr>
          <w:p w14:paraId="65D7AC04" w14:textId="77777777" w:rsidR="009E0728" w:rsidRPr="00B85FF4" w:rsidRDefault="009E0728" w:rsidP="008D370D">
            <w:pPr>
              <w:suppressAutoHyphens/>
              <w:jc w:val="both"/>
              <w:rPr>
                <w:iCs/>
              </w:rPr>
            </w:pPr>
            <w:r w:rsidRPr="00B85FF4">
              <w:t xml:space="preserve">Уо 01.03 </w:t>
            </w:r>
            <w:r w:rsidRPr="00B85FF4">
              <w:rPr>
                <w:iCs/>
              </w:rPr>
              <w:t>определять этапы решения задачи;</w:t>
            </w:r>
          </w:p>
        </w:tc>
        <w:tc>
          <w:tcPr>
            <w:tcW w:w="3285" w:type="dxa"/>
          </w:tcPr>
          <w:p w14:paraId="1DEF0F97" w14:textId="77777777" w:rsidR="009E0728" w:rsidRPr="00B85FF4" w:rsidRDefault="009E0728" w:rsidP="008D370D">
            <w:pPr>
              <w:suppressAutoHyphens/>
              <w:jc w:val="both"/>
              <w:rPr>
                <w:bCs/>
              </w:rPr>
            </w:pPr>
            <w:r w:rsidRPr="00B85FF4">
              <w:rPr>
                <w:bCs/>
              </w:rPr>
              <w:t>Зо 01.04 методы работы в профессиональной и смежных сферах;</w:t>
            </w:r>
          </w:p>
        </w:tc>
      </w:tr>
      <w:tr w:rsidR="009E0728" w:rsidRPr="00B85FF4" w14:paraId="1F6F361E" w14:textId="77777777" w:rsidTr="008D370D">
        <w:tc>
          <w:tcPr>
            <w:tcW w:w="1668" w:type="dxa"/>
            <w:vMerge/>
          </w:tcPr>
          <w:p w14:paraId="659A14A2" w14:textId="77777777" w:rsidR="009E0728" w:rsidRPr="00B85FF4" w:rsidRDefault="009E0728" w:rsidP="008D370D">
            <w:pPr>
              <w:suppressAutoHyphens/>
              <w:jc w:val="center"/>
            </w:pPr>
          </w:p>
        </w:tc>
        <w:tc>
          <w:tcPr>
            <w:tcW w:w="4901" w:type="dxa"/>
          </w:tcPr>
          <w:p w14:paraId="63168775" w14:textId="77777777" w:rsidR="009E0728" w:rsidRPr="00B85FF4" w:rsidRDefault="009E0728" w:rsidP="008D370D">
            <w:pPr>
              <w:suppressAutoHyphens/>
              <w:jc w:val="both"/>
              <w:rPr>
                <w:iCs/>
              </w:rPr>
            </w:pPr>
            <w:r w:rsidRPr="00B85FF4">
              <w:rPr>
                <w:iCs/>
              </w:rPr>
              <w:t>Уо 01.04 выявлять и эффективно искать информацию, необходимую для решения задачи и/или проблемы;</w:t>
            </w:r>
          </w:p>
        </w:tc>
        <w:tc>
          <w:tcPr>
            <w:tcW w:w="3285" w:type="dxa"/>
            <w:vMerge w:val="restart"/>
          </w:tcPr>
          <w:p w14:paraId="72576FF6" w14:textId="77777777" w:rsidR="009E0728" w:rsidRPr="00B85FF4" w:rsidRDefault="009E0728" w:rsidP="008D370D">
            <w:pPr>
              <w:suppressAutoHyphens/>
              <w:jc w:val="both"/>
            </w:pPr>
            <w:r w:rsidRPr="00B85FF4">
              <w:rPr>
                <w:bCs/>
              </w:rPr>
              <w:t>Зо 01.06 порядок оценки результатов решения задач профессиональной деятельности</w:t>
            </w:r>
          </w:p>
        </w:tc>
      </w:tr>
      <w:tr w:rsidR="009E0728" w:rsidRPr="00B85FF4" w14:paraId="7FB04566" w14:textId="77777777" w:rsidTr="008D370D">
        <w:tc>
          <w:tcPr>
            <w:tcW w:w="1668" w:type="dxa"/>
            <w:vMerge/>
          </w:tcPr>
          <w:p w14:paraId="087BD938" w14:textId="77777777" w:rsidR="009E0728" w:rsidRPr="00B85FF4" w:rsidRDefault="009E0728" w:rsidP="008D370D">
            <w:pPr>
              <w:suppressAutoHyphens/>
              <w:jc w:val="center"/>
            </w:pPr>
          </w:p>
        </w:tc>
        <w:tc>
          <w:tcPr>
            <w:tcW w:w="4901" w:type="dxa"/>
          </w:tcPr>
          <w:p w14:paraId="1248F54A" w14:textId="77777777" w:rsidR="009E0728" w:rsidRPr="00B85FF4" w:rsidRDefault="009E0728" w:rsidP="008D370D">
            <w:pPr>
              <w:suppressAutoHyphens/>
              <w:jc w:val="both"/>
              <w:rPr>
                <w:iCs/>
              </w:rPr>
            </w:pPr>
            <w:r w:rsidRPr="00B85FF4">
              <w:rPr>
                <w:iCs/>
              </w:rPr>
              <w:t>Уо 01.06 владеть актуальными методами работы в профессиональной и смежных сферах;</w:t>
            </w:r>
          </w:p>
        </w:tc>
        <w:tc>
          <w:tcPr>
            <w:tcW w:w="3285" w:type="dxa"/>
            <w:vMerge/>
          </w:tcPr>
          <w:p w14:paraId="13F6D75A" w14:textId="77777777" w:rsidR="009E0728" w:rsidRPr="00B85FF4" w:rsidRDefault="009E0728" w:rsidP="008D370D">
            <w:pPr>
              <w:suppressAutoHyphens/>
              <w:jc w:val="both"/>
            </w:pPr>
          </w:p>
        </w:tc>
      </w:tr>
      <w:tr w:rsidR="009E0728" w:rsidRPr="00B85FF4" w14:paraId="58E60419" w14:textId="77777777" w:rsidTr="008D370D">
        <w:tc>
          <w:tcPr>
            <w:tcW w:w="1668" w:type="dxa"/>
            <w:vMerge/>
          </w:tcPr>
          <w:p w14:paraId="2863529E" w14:textId="77777777" w:rsidR="009E0728" w:rsidRPr="00B85FF4" w:rsidRDefault="009E0728" w:rsidP="008D370D">
            <w:pPr>
              <w:suppressAutoHyphens/>
              <w:jc w:val="center"/>
            </w:pPr>
          </w:p>
        </w:tc>
        <w:tc>
          <w:tcPr>
            <w:tcW w:w="4901" w:type="dxa"/>
          </w:tcPr>
          <w:p w14:paraId="056534EB" w14:textId="77777777" w:rsidR="009E0728" w:rsidRPr="00B85FF4" w:rsidRDefault="009E0728" w:rsidP="008D370D">
            <w:pPr>
              <w:suppressAutoHyphens/>
              <w:jc w:val="both"/>
            </w:pPr>
            <w:r w:rsidRPr="00B85FF4">
              <w:rPr>
                <w:iCs/>
              </w:rPr>
              <w:t>Уо 01.09 оценивать результат и последствия своих действий (самостоятельно или с помощью наставника)</w:t>
            </w:r>
          </w:p>
        </w:tc>
        <w:tc>
          <w:tcPr>
            <w:tcW w:w="3285" w:type="dxa"/>
            <w:vMerge/>
          </w:tcPr>
          <w:p w14:paraId="16ABD3B8" w14:textId="77777777" w:rsidR="009E0728" w:rsidRPr="00B85FF4" w:rsidRDefault="009E0728" w:rsidP="008D370D">
            <w:pPr>
              <w:suppressAutoHyphens/>
              <w:jc w:val="both"/>
            </w:pPr>
          </w:p>
        </w:tc>
      </w:tr>
      <w:tr w:rsidR="009E0728" w:rsidRPr="00B85FF4" w14:paraId="18C6CCD2" w14:textId="77777777" w:rsidTr="008D370D">
        <w:tc>
          <w:tcPr>
            <w:tcW w:w="1668" w:type="dxa"/>
            <w:vMerge w:val="restart"/>
            <w:vAlign w:val="center"/>
          </w:tcPr>
          <w:p w14:paraId="0B380D26" w14:textId="77777777" w:rsidR="009E0728" w:rsidRPr="00B85FF4" w:rsidRDefault="009E0728" w:rsidP="008D370D">
            <w:pPr>
              <w:suppressAutoHyphens/>
              <w:jc w:val="center"/>
              <w:rPr>
                <w:lang w:val="en-US"/>
              </w:rPr>
            </w:pPr>
            <w:r w:rsidRPr="00B85FF4">
              <w:t>ОК 2</w:t>
            </w:r>
          </w:p>
        </w:tc>
        <w:tc>
          <w:tcPr>
            <w:tcW w:w="4901" w:type="dxa"/>
          </w:tcPr>
          <w:p w14:paraId="005D2B06" w14:textId="77777777" w:rsidR="009E0728" w:rsidRPr="00B85FF4" w:rsidRDefault="009E0728" w:rsidP="008D370D">
            <w:pPr>
              <w:suppressAutoHyphens/>
              <w:jc w:val="both"/>
              <w:rPr>
                <w:b/>
                <w:iCs/>
              </w:rPr>
            </w:pPr>
            <w:r w:rsidRPr="00B85FF4">
              <w:rPr>
                <w:iCs/>
              </w:rPr>
              <w:t>Уо 02.02 Определять необходимые источники информации;</w:t>
            </w:r>
          </w:p>
        </w:tc>
        <w:tc>
          <w:tcPr>
            <w:tcW w:w="3285" w:type="dxa"/>
          </w:tcPr>
          <w:p w14:paraId="11482BD9" w14:textId="77777777" w:rsidR="009E0728" w:rsidRPr="00B85FF4" w:rsidRDefault="009E0728" w:rsidP="008D370D">
            <w:pPr>
              <w:suppressAutoHyphens/>
              <w:jc w:val="both"/>
              <w:rPr>
                <w:b/>
                <w:iCs/>
              </w:rPr>
            </w:pPr>
            <w:r w:rsidRPr="00B85FF4">
              <w:rPr>
                <w:iCs/>
              </w:rPr>
              <w:t>Зо 02.01</w:t>
            </w:r>
            <w:r w:rsidRPr="00B85FF4">
              <w:rPr>
                <w:b/>
                <w:iCs/>
              </w:rPr>
              <w:t xml:space="preserve"> </w:t>
            </w:r>
            <w:r w:rsidRPr="00B85FF4">
              <w:rPr>
                <w:iCs/>
              </w:rPr>
              <w:t xml:space="preserve">Номенклатура информационных источников, применяемых в профессиональной деятельности; </w:t>
            </w:r>
          </w:p>
        </w:tc>
      </w:tr>
      <w:tr w:rsidR="009E0728" w:rsidRPr="00B85FF4" w14:paraId="0D1EE289" w14:textId="77777777" w:rsidTr="008D370D">
        <w:tc>
          <w:tcPr>
            <w:tcW w:w="1668" w:type="dxa"/>
            <w:vMerge/>
            <w:vAlign w:val="center"/>
          </w:tcPr>
          <w:p w14:paraId="1DAC63D9" w14:textId="77777777" w:rsidR="009E0728" w:rsidRPr="00B85FF4" w:rsidRDefault="009E0728" w:rsidP="008D370D">
            <w:pPr>
              <w:suppressAutoHyphens/>
              <w:jc w:val="center"/>
            </w:pPr>
          </w:p>
        </w:tc>
        <w:tc>
          <w:tcPr>
            <w:tcW w:w="4901" w:type="dxa"/>
          </w:tcPr>
          <w:p w14:paraId="797F3368" w14:textId="77777777" w:rsidR="009E0728" w:rsidRPr="00B85FF4" w:rsidRDefault="009E0728" w:rsidP="008D370D">
            <w:pPr>
              <w:suppressAutoHyphens/>
              <w:jc w:val="both"/>
              <w:rPr>
                <w:b/>
                <w:iCs/>
              </w:rPr>
            </w:pPr>
            <w:r w:rsidRPr="00B85FF4">
              <w:rPr>
                <w:iCs/>
              </w:rPr>
              <w:t xml:space="preserve">Уо 02.03 Планировать процесс поиска; структурировать получаемую информацию; </w:t>
            </w:r>
          </w:p>
        </w:tc>
        <w:tc>
          <w:tcPr>
            <w:tcW w:w="3285" w:type="dxa"/>
            <w:vMerge w:val="restart"/>
          </w:tcPr>
          <w:p w14:paraId="1FE41C50" w14:textId="77777777" w:rsidR="009E0728" w:rsidRPr="00B85FF4" w:rsidRDefault="009E0728" w:rsidP="008D370D">
            <w:pPr>
              <w:suppressAutoHyphens/>
              <w:jc w:val="both"/>
              <w:rPr>
                <w:b/>
                <w:bCs/>
                <w:iCs/>
              </w:rPr>
            </w:pPr>
            <w:r w:rsidRPr="00B85FF4">
              <w:rPr>
                <w:iCs/>
              </w:rPr>
              <w:t xml:space="preserve">Зо 02.02 Приемы структурирования информации; </w:t>
            </w:r>
          </w:p>
        </w:tc>
      </w:tr>
      <w:tr w:rsidR="009E0728" w:rsidRPr="00B85FF4" w14:paraId="19C80EC1" w14:textId="77777777" w:rsidTr="008D370D">
        <w:tc>
          <w:tcPr>
            <w:tcW w:w="1668" w:type="dxa"/>
            <w:vMerge/>
            <w:vAlign w:val="center"/>
          </w:tcPr>
          <w:p w14:paraId="74E56175" w14:textId="77777777" w:rsidR="009E0728" w:rsidRPr="00B85FF4" w:rsidRDefault="009E0728" w:rsidP="008D370D">
            <w:pPr>
              <w:suppressAutoHyphens/>
              <w:jc w:val="center"/>
            </w:pPr>
          </w:p>
        </w:tc>
        <w:tc>
          <w:tcPr>
            <w:tcW w:w="4901" w:type="dxa"/>
          </w:tcPr>
          <w:p w14:paraId="1ED8AE7B" w14:textId="77777777" w:rsidR="009E0728" w:rsidRPr="00B85FF4" w:rsidRDefault="009E0728" w:rsidP="008D370D">
            <w:pPr>
              <w:suppressAutoHyphens/>
              <w:jc w:val="both"/>
              <w:rPr>
                <w:iCs/>
              </w:rPr>
            </w:pPr>
            <w:r w:rsidRPr="00B85FF4">
              <w:rPr>
                <w:iCs/>
              </w:rPr>
              <w:t xml:space="preserve">Уо 02.04выделять наиболее значимое в перечне информации; </w:t>
            </w:r>
          </w:p>
        </w:tc>
        <w:tc>
          <w:tcPr>
            <w:tcW w:w="3285" w:type="dxa"/>
            <w:vMerge/>
          </w:tcPr>
          <w:p w14:paraId="79AA6A97" w14:textId="77777777" w:rsidR="009E0728" w:rsidRPr="00B85FF4" w:rsidRDefault="009E0728" w:rsidP="008D370D">
            <w:pPr>
              <w:suppressAutoHyphens/>
              <w:jc w:val="both"/>
            </w:pPr>
          </w:p>
        </w:tc>
      </w:tr>
      <w:tr w:rsidR="009E0728" w:rsidRPr="00B85FF4" w14:paraId="7FEFF9F1" w14:textId="77777777" w:rsidTr="008D370D">
        <w:tc>
          <w:tcPr>
            <w:tcW w:w="1668" w:type="dxa"/>
          </w:tcPr>
          <w:p w14:paraId="2AEACB2C" w14:textId="77777777" w:rsidR="009E0728" w:rsidRPr="00B85FF4" w:rsidRDefault="009E0728" w:rsidP="008D370D">
            <w:pPr>
              <w:suppressAutoHyphens/>
              <w:jc w:val="center"/>
            </w:pPr>
            <w:r w:rsidRPr="00B85FF4">
              <w:t>ОК 3</w:t>
            </w:r>
          </w:p>
        </w:tc>
        <w:tc>
          <w:tcPr>
            <w:tcW w:w="4901" w:type="dxa"/>
          </w:tcPr>
          <w:p w14:paraId="0C810E49" w14:textId="77777777" w:rsidR="009E0728" w:rsidRPr="00B85FF4" w:rsidRDefault="009E0728" w:rsidP="008D370D">
            <w:pPr>
              <w:suppressAutoHyphens/>
              <w:jc w:val="both"/>
            </w:pPr>
            <w:r w:rsidRPr="00B85FF4">
              <w:t>Уо 03.02 применять современную научную профессиональную терминологию</w:t>
            </w:r>
          </w:p>
        </w:tc>
        <w:tc>
          <w:tcPr>
            <w:tcW w:w="3285" w:type="dxa"/>
          </w:tcPr>
          <w:p w14:paraId="4E0DBBF1" w14:textId="77777777" w:rsidR="009E0728" w:rsidRPr="00B85FF4" w:rsidRDefault="009E0728" w:rsidP="008D370D">
            <w:pPr>
              <w:suppressAutoHyphens/>
              <w:jc w:val="both"/>
            </w:pPr>
            <w:r w:rsidRPr="00B85FF4">
              <w:t xml:space="preserve">Зо 03.02 </w:t>
            </w:r>
            <w:r w:rsidRPr="00B85FF4">
              <w:rPr>
                <w:bCs/>
                <w:iCs/>
              </w:rPr>
              <w:t>современная научная и профессиональная терминология</w:t>
            </w:r>
          </w:p>
        </w:tc>
      </w:tr>
      <w:tr w:rsidR="009E0728" w:rsidRPr="00B85FF4" w14:paraId="27A39F8A" w14:textId="77777777" w:rsidTr="008D370D">
        <w:tc>
          <w:tcPr>
            <w:tcW w:w="1668" w:type="dxa"/>
          </w:tcPr>
          <w:p w14:paraId="34549A3F" w14:textId="77777777" w:rsidR="009E0728" w:rsidRPr="00B85FF4" w:rsidRDefault="009E0728" w:rsidP="008D370D">
            <w:pPr>
              <w:suppressAutoHyphens/>
              <w:jc w:val="center"/>
            </w:pPr>
            <w:r w:rsidRPr="00B85FF4">
              <w:t>ОК 4</w:t>
            </w:r>
          </w:p>
        </w:tc>
        <w:tc>
          <w:tcPr>
            <w:tcW w:w="4901" w:type="dxa"/>
          </w:tcPr>
          <w:p w14:paraId="2CAE3AEE" w14:textId="77777777" w:rsidR="009E0728" w:rsidRPr="00B85FF4" w:rsidRDefault="009E0728" w:rsidP="008D370D">
            <w:pPr>
              <w:suppressAutoHyphens/>
              <w:jc w:val="both"/>
            </w:pPr>
            <w:r w:rsidRPr="00B85FF4">
              <w:t xml:space="preserve">Уо 04.02 </w:t>
            </w:r>
            <w:r w:rsidRPr="00B85FF4">
              <w:rPr>
                <w:bCs/>
                <w:spacing w:val="-4"/>
              </w:rPr>
              <w:t>взаимодействовать с коллегами, руководством, клиентами в ходе профессиональной деятельности</w:t>
            </w:r>
          </w:p>
        </w:tc>
        <w:tc>
          <w:tcPr>
            <w:tcW w:w="3285" w:type="dxa"/>
          </w:tcPr>
          <w:p w14:paraId="33178059" w14:textId="77777777" w:rsidR="009E0728" w:rsidRPr="00B85FF4" w:rsidRDefault="009E0728" w:rsidP="008D370D">
            <w:pPr>
              <w:suppressAutoHyphens/>
              <w:jc w:val="both"/>
            </w:pPr>
            <w:r w:rsidRPr="00B85FF4">
              <w:t xml:space="preserve">Зо 04.02 </w:t>
            </w:r>
            <w:r w:rsidRPr="00B85FF4">
              <w:rPr>
                <w:bCs/>
              </w:rPr>
              <w:t>основы проектной деятельности</w:t>
            </w:r>
          </w:p>
        </w:tc>
      </w:tr>
      <w:tr w:rsidR="009E0728" w:rsidRPr="00B85FF4" w14:paraId="54DE12DA" w14:textId="77777777" w:rsidTr="008D370D">
        <w:tc>
          <w:tcPr>
            <w:tcW w:w="1668" w:type="dxa"/>
          </w:tcPr>
          <w:p w14:paraId="4B2C365E" w14:textId="77777777" w:rsidR="009E0728" w:rsidRPr="00B85FF4" w:rsidRDefault="009E0728" w:rsidP="008D370D">
            <w:pPr>
              <w:suppressAutoHyphens/>
              <w:jc w:val="center"/>
            </w:pPr>
            <w:r w:rsidRPr="00B85FF4">
              <w:t>ОК 5</w:t>
            </w:r>
          </w:p>
        </w:tc>
        <w:tc>
          <w:tcPr>
            <w:tcW w:w="4901" w:type="dxa"/>
          </w:tcPr>
          <w:p w14:paraId="7A2E87B1" w14:textId="77777777" w:rsidR="009E0728" w:rsidRPr="00B85FF4" w:rsidRDefault="009E0728" w:rsidP="008D370D">
            <w:pPr>
              <w:suppressAutoHyphens/>
              <w:jc w:val="both"/>
            </w:pPr>
            <w:r w:rsidRPr="00B85FF4">
              <w:t xml:space="preserve">Уо 05.01 </w:t>
            </w:r>
            <w:r w:rsidRPr="00B85FF4">
              <w:rPr>
                <w:iCs/>
              </w:rPr>
              <w:t xml:space="preserve">грамотно </w:t>
            </w:r>
            <w:r w:rsidRPr="00B85FF4">
              <w:rPr>
                <w:bCs/>
              </w:rPr>
              <w:t xml:space="preserve">излагать свои мысли </w:t>
            </w:r>
            <w:r w:rsidRPr="00B85FF4">
              <w:rPr>
                <w:bCs/>
              </w:rPr>
              <w:br/>
              <w:t xml:space="preserve">и оформлять документы по профессиональной тематике на государственном языке, </w:t>
            </w:r>
            <w:r w:rsidRPr="00B85FF4">
              <w:rPr>
                <w:iCs/>
              </w:rPr>
              <w:t>проявлять толерантность в рабочем коллективе</w:t>
            </w:r>
          </w:p>
        </w:tc>
        <w:tc>
          <w:tcPr>
            <w:tcW w:w="3285" w:type="dxa"/>
          </w:tcPr>
          <w:p w14:paraId="66187F72" w14:textId="77777777" w:rsidR="009E0728" w:rsidRPr="00B85FF4" w:rsidRDefault="009E0728" w:rsidP="008D370D">
            <w:pPr>
              <w:suppressAutoHyphens/>
              <w:jc w:val="both"/>
            </w:pPr>
            <w:r w:rsidRPr="00B85FF4">
              <w:t xml:space="preserve">Зо 05.02 </w:t>
            </w:r>
            <w:r w:rsidRPr="00B85FF4">
              <w:rPr>
                <w:bCs/>
              </w:rPr>
              <w:t xml:space="preserve">правила оформления документов </w:t>
            </w:r>
            <w:r w:rsidRPr="00B85FF4">
              <w:rPr>
                <w:bCs/>
              </w:rPr>
              <w:br/>
              <w:t>и построения устных сообщений</w:t>
            </w:r>
          </w:p>
        </w:tc>
      </w:tr>
      <w:tr w:rsidR="009E0728" w:rsidRPr="00B85FF4" w14:paraId="78A017B7" w14:textId="77777777" w:rsidTr="008D370D">
        <w:tc>
          <w:tcPr>
            <w:tcW w:w="1668" w:type="dxa"/>
          </w:tcPr>
          <w:p w14:paraId="66861840" w14:textId="77777777" w:rsidR="009E0728" w:rsidRPr="00B85FF4" w:rsidRDefault="009E0728" w:rsidP="008D370D">
            <w:pPr>
              <w:suppressAutoHyphens/>
              <w:jc w:val="center"/>
            </w:pPr>
            <w:r w:rsidRPr="00B85FF4">
              <w:t>ОК 6</w:t>
            </w:r>
          </w:p>
        </w:tc>
        <w:tc>
          <w:tcPr>
            <w:tcW w:w="4901" w:type="dxa"/>
          </w:tcPr>
          <w:p w14:paraId="415D2E09" w14:textId="77777777" w:rsidR="009E0728" w:rsidRPr="00B85FF4" w:rsidRDefault="009E0728" w:rsidP="008D370D">
            <w:pPr>
              <w:suppressAutoHyphens/>
              <w:jc w:val="both"/>
            </w:pPr>
            <w:r w:rsidRPr="00B85FF4">
              <w:t xml:space="preserve">Уо 06.01 </w:t>
            </w:r>
            <w:r w:rsidRPr="00B85FF4">
              <w:rPr>
                <w:bCs/>
                <w:iCs/>
              </w:rPr>
              <w:t xml:space="preserve">описывать значимость своей </w:t>
            </w:r>
            <w:r w:rsidRPr="00B85FF4">
              <w:rPr>
                <w:bCs/>
                <w:i/>
                <w:iCs/>
              </w:rPr>
              <w:t>профессии (специальности)</w:t>
            </w:r>
          </w:p>
        </w:tc>
        <w:tc>
          <w:tcPr>
            <w:tcW w:w="3285" w:type="dxa"/>
          </w:tcPr>
          <w:p w14:paraId="2EBBE07E" w14:textId="77777777" w:rsidR="009E0728" w:rsidRPr="00B85FF4" w:rsidRDefault="009E0728" w:rsidP="008D370D">
            <w:pPr>
              <w:suppressAutoHyphens/>
              <w:jc w:val="both"/>
            </w:pPr>
            <w:r w:rsidRPr="00B85FF4">
              <w:t xml:space="preserve">Зо 06.02 </w:t>
            </w:r>
            <w:r w:rsidRPr="00B85FF4">
              <w:rPr>
                <w:bCs/>
                <w:iCs/>
              </w:rPr>
              <w:t>значимость профессиональной деятельности по профессии (специальности);</w:t>
            </w:r>
          </w:p>
        </w:tc>
      </w:tr>
      <w:tr w:rsidR="009E0728" w:rsidRPr="00B85FF4" w14:paraId="04281979" w14:textId="77777777" w:rsidTr="008D370D">
        <w:tc>
          <w:tcPr>
            <w:tcW w:w="1668" w:type="dxa"/>
          </w:tcPr>
          <w:p w14:paraId="30BAAE6F" w14:textId="77777777" w:rsidR="009E0728" w:rsidRPr="00B85FF4" w:rsidRDefault="009E0728" w:rsidP="008D370D">
            <w:pPr>
              <w:suppressAutoHyphens/>
              <w:jc w:val="center"/>
            </w:pPr>
            <w:r w:rsidRPr="00B85FF4">
              <w:t>ОК 7</w:t>
            </w:r>
          </w:p>
        </w:tc>
        <w:tc>
          <w:tcPr>
            <w:tcW w:w="4901" w:type="dxa"/>
          </w:tcPr>
          <w:p w14:paraId="04C2A1FC" w14:textId="77777777" w:rsidR="009E0728" w:rsidRPr="00B85FF4" w:rsidRDefault="009E0728" w:rsidP="008D370D">
            <w:pPr>
              <w:suppressAutoHyphens/>
              <w:jc w:val="both"/>
            </w:pPr>
            <w:r w:rsidRPr="00B85FF4">
              <w:t xml:space="preserve">Уо 07.01 </w:t>
            </w:r>
            <w:r w:rsidRPr="00B85FF4">
              <w:rPr>
                <w:bCs/>
                <w:iCs/>
              </w:rPr>
              <w:t xml:space="preserve">определять направления ресурсосбережения в рамках профессиональной деятельности по </w:t>
            </w:r>
            <w:r w:rsidRPr="00B85FF4">
              <w:rPr>
                <w:bCs/>
                <w:i/>
                <w:iCs/>
              </w:rPr>
              <w:t>профессии (специальности),</w:t>
            </w:r>
            <w:r w:rsidRPr="00B85FF4">
              <w:t xml:space="preserve"> </w:t>
            </w:r>
            <w:r w:rsidRPr="00B85FF4">
              <w:rPr>
                <w:bCs/>
              </w:rPr>
              <w:t>осуществлять работу с соблюдением принципов бережливого производства;</w:t>
            </w:r>
          </w:p>
        </w:tc>
        <w:tc>
          <w:tcPr>
            <w:tcW w:w="3285" w:type="dxa"/>
          </w:tcPr>
          <w:p w14:paraId="39CCE2DD" w14:textId="77777777" w:rsidR="009E0728" w:rsidRPr="00B85FF4" w:rsidRDefault="009E0728" w:rsidP="008D370D">
            <w:pPr>
              <w:suppressAutoHyphens/>
              <w:jc w:val="both"/>
            </w:pPr>
            <w:r w:rsidRPr="00B85FF4">
              <w:t xml:space="preserve">Зо 07.02 </w:t>
            </w:r>
            <w:r w:rsidRPr="00B85FF4">
              <w:rPr>
                <w:bCs/>
                <w:iCs/>
              </w:rPr>
              <w:t>основные ресурсы, задействованные в профессиональной деятельности</w:t>
            </w:r>
          </w:p>
        </w:tc>
      </w:tr>
      <w:tr w:rsidR="009E0728" w:rsidRPr="00B85FF4" w14:paraId="01E86CFD" w14:textId="77777777" w:rsidTr="008D370D">
        <w:tc>
          <w:tcPr>
            <w:tcW w:w="1668" w:type="dxa"/>
          </w:tcPr>
          <w:p w14:paraId="1165DAA0" w14:textId="77777777" w:rsidR="009E0728" w:rsidRPr="00B85FF4" w:rsidRDefault="009E0728" w:rsidP="008D370D">
            <w:pPr>
              <w:suppressAutoHyphens/>
              <w:jc w:val="center"/>
            </w:pPr>
            <w:r w:rsidRPr="00B85FF4">
              <w:t>ОК 9</w:t>
            </w:r>
          </w:p>
        </w:tc>
        <w:tc>
          <w:tcPr>
            <w:tcW w:w="4901" w:type="dxa"/>
          </w:tcPr>
          <w:p w14:paraId="0B80F14A" w14:textId="77777777" w:rsidR="009E0728" w:rsidRPr="00B85FF4" w:rsidRDefault="009E0728" w:rsidP="008D370D">
            <w:pPr>
              <w:suppressAutoHyphens/>
              <w:jc w:val="both"/>
            </w:pPr>
            <w:r w:rsidRPr="00B85FF4">
              <w:t xml:space="preserve">Уо 09.01 </w:t>
            </w:r>
            <w:r w:rsidRPr="00B85FF4">
              <w:rPr>
                <w:iCs/>
              </w:rPr>
              <w:t>кратко обосновывать и объяснять свои действия (текущие и планируемые);</w:t>
            </w:r>
          </w:p>
        </w:tc>
        <w:tc>
          <w:tcPr>
            <w:tcW w:w="3285" w:type="dxa"/>
          </w:tcPr>
          <w:p w14:paraId="6CB54A18" w14:textId="77777777" w:rsidR="009E0728" w:rsidRPr="00B85FF4" w:rsidRDefault="009E0728" w:rsidP="008D370D">
            <w:pPr>
              <w:suppressAutoHyphens/>
              <w:jc w:val="both"/>
            </w:pPr>
            <w:r w:rsidRPr="00B85FF4">
              <w:t xml:space="preserve">Зо 09.03 </w:t>
            </w:r>
            <w:r w:rsidRPr="00B85FF4">
              <w:rPr>
                <w:iCs/>
              </w:rPr>
              <w:t>лексический минимум, относящийся к описанию предметов, средств и процессов профессиональной деятельности;</w:t>
            </w:r>
          </w:p>
        </w:tc>
      </w:tr>
      <w:tr w:rsidR="009E0728" w:rsidRPr="00B85FF4" w14:paraId="61F7EB3C" w14:textId="77777777" w:rsidTr="008D370D">
        <w:tc>
          <w:tcPr>
            <w:tcW w:w="1668" w:type="dxa"/>
            <w:vMerge w:val="restart"/>
            <w:vAlign w:val="center"/>
          </w:tcPr>
          <w:p w14:paraId="4CA9D989" w14:textId="77777777" w:rsidR="009E0728" w:rsidRPr="00B85FF4" w:rsidRDefault="009E0728" w:rsidP="008D370D">
            <w:pPr>
              <w:suppressAutoHyphens/>
              <w:jc w:val="center"/>
            </w:pPr>
            <w:r w:rsidRPr="00B85FF4">
              <w:t>ПК 1.1</w:t>
            </w:r>
          </w:p>
        </w:tc>
        <w:tc>
          <w:tcPr>
            <w:tcW w:w="4901" w:type="dxa"/>
          </w:tcPr>
          <w:p w14:paraId="2B0B3C62" w14:textId="77777777" w:rsidR="009E0728" w:rsidRPr="00B85FF4" w:rsidRDefault="009E0728" w:rsidP="008D370D">
            <w:pPr>
              <w:suppressAutoHyphens/>
              <w:jc w:val="both"/>
            </w:pPr>
            <w:r w:rsidRPr="00B85FF4">
              <w:t xml:space="preserve">У 1.1.01 производить  статический расчет механизмов и простейших сборочных единиц </w:t>
            </w:r>
          </w:p>
        </w:tc>
        <w:tc>
          <w:tcPr>
            <w:tcW w:w="3285" w:type="dxa"/>
          </w:tcPr>
          <w:p w14:paraId="69183D63"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1.1.01 основы статики</w:t>
            </w:r>
          </w:p>
        </w:tc>
      </w:tr>
      <w:tr w:rsidR="009E0728" w:rsidRPr="00B85FF4" w14:paraId="0339059A" w14:textId="77777777" w:rsidTr="008D370D">
        <w:tc>
          <w:tcPr>
            <w:tcW w:w="1668" w:type="dxa"/>
            <w:vMerge/>
          </w:tcPr>
          <w:p w14:paraId="7F0848B1" w14:textId="77777777" w:rsidR="009E0728" w:rsidRPr="00B85FF4" w:rsidRDefault="009E0728" w:rsidP="008D370D">
            <w:pPr>
              <w:suppressAutoHyphens/>
              <w:jc w:val="center"/>
            </w:pPr>
          </w:p>
        </w:tc>
        <w:tc>
          <w:tcPr>
            <w:tcW w:w="4901" w:type="dxa"/>
          </w:tcPr>
          <w:p w14:paraId="7BD99DB7"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1.1.02 производить  кинематический  расчет механизмов и простейших сборочных единиц</w:t>
            </w:r>
          </w:p>
        </w:tc>
        <w:tc>
          <w:tcPr>
            <w:tcW w:w="3285" w:type="dxa"/>
          </w:tcPr>
          <w:p w14:paraId="66847994" w14:textId="77777777" w:rsidR="009E0728" w:rsidRPr="00B85FF4" w:rsidRDefault="009E0728" w:rsidP="008D370D">
            <w:pPr>
              <w:suppressAutoHyphens/>
            </w:pPr>
            <w:r w:rsidRPr="00B85FF4">
              <w:t>З 1.1.02 основы кинематики</w:t>
            </w:r>
          </w:p>
        </w:tc>
      </w:tr>
      <w:tr w:rsidR="009E0728" w:rsidRPr="00B85FF4" w14:paraId="373452D1" w14:textId="77777777" w:rsidTr="008D370D">
        <w:tc>
          <w:tcPr>
            <w:tcW w:w="1668" w:type="dxa"/>
            <w:vMerge/>
          </w:tcPr>
          <w:p w14:paraId="3D988876" w14:textId="77777777" w:rsidR="009E0728" w:rsidRPr="00B85FF4" w:rsidRDefault="009E0728" w:rsidP="008D370D">
            <w:pPr>
              <w:suppressAutoHyphens/>
              <w:jc w:val="center"/>
            </w:pPr>
          </w:p>
        </w:tc>
        <w:tc>
          <w:tcPr>
            <w:tcW w:w="4901" w:type="dxa"/>
          </w:tcPr>
          <w:p w14:paraId="1FB7F475" w14:textId="77777777" w:rsidR="009E0728" w:rsidRPr="00B85FF4" w:rsidRDefault="009E0728" w:rsidP="008D370D">
            <w:pPr>
              <w:suppressAutoHyphens/>
              <w:jc w:val="both"/>
            </w:pPr>
            <w:r w:rsidRPr="00B85FF4">
              <w:t>У 1.1.03 производить  динамический расчет механизмов и простейших сборочных единиц</w:t>
            </w:r>
          </w:p>
        </w:tc>
        <w:tc>
          <w:tcPr>
            <w:tcW w:w="3285" w:type="dxa"/>
          </w:tcPr>
          <w:p w14:paraId="6F29F1F6" w14:textId="77777777" w:rsidR="009E0728" w:rsidRPr="00B85FF4" w:rsidRDefault="009E0728" w:rsidP="008D370D">
            <w:pPr>
              <w:suppressAutoHyphens/>
            </w:pPr>
            <w:r w:rsidRPr="00B85FF4">
              <w:t xml:space="preserve">З 1.1.03 основы динамики </w:t>
            </w:r>
          </w:p>
        </w:tc>
      </w:tr>
      <w:tr w:rsidR="009E0728" w:rsidRPr="00B85FF4" w14:paraId="65B3BE11" w14:textId="77777777" w:rsidTr="008D370D">
        <w:tc>
          <w:tcPr>
            <w:tcW w:w="1668" w:type="dxa"/>
            <w:vMerge/>
          </w:tcPr>
          <w:p w14:paraId="6D59FDDB" w14:textId="77777777" w:rsidR="009E0728" w:rsidRPr="00B85FF4" w:rsidRDefault="009E0728" w:rsidP="008D370D">
            <w:pPr>
              <w:suppressAutoHyphens/>
              <w:jc w:val="center"/>
            </w:pPr>
          </w:p>
        </w:tc>
        <w:tc>
          <w:tcPr>
            <w:tcW w:w="4901" w:type="dxa"/>
          </w:tcPr>
          <w:p w14:paraId="306CA3E9" w14:textId="77777777" w:rsidR="009E0728" w:rsidRPr="00B85FF4" w:rsidRDefault="009E0728" w:rsidP="008D370D">
            <w:pPr>
              <w:suppressAutoHyphens/>
              <w:jc w:val="both"/>
            </w:pPr>
            <w:r w:rsidRPr="00B85FF4">
              <w:t>У 1.1.04 определять напряжения в конструкционных элементах</w:t>
            </w:r>
          </w:p>
        </w:tc>
        <w:tc>
          <w:tcPr>
            <w:tcW w:w="3285" w:type="dxa"/>
          </w:tcPr>
          <w:p w14:paraId="52D8E41B"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1.1.04 методы расчета элементов конструкций  на прочность , жесткость и устойчивость  при различных видах деформаций </w:t>
            </w:r>
          </w:p>
        </w:tc>
      </w:tr>
      <w:tr w:rsidR="009E0728" w:rsidRPr="00B85FF4" w14:paraId="16924BFF" w14:textId="77777777" w:rsidTr="008D370D">
        <w:tc>
          <w:tcPr>
            <w:tcW w:w="1668" w:type="dxa"/>
            <w:vMerge/>
          </w:tcPr>
          <w:p w14:paraId="3B8F7F59" w14:textId="77777777" w:rsidR="009E0728" w:rsidRPr="00B85FF4" w:rsidRDefault="009E0728" w:rsidP="008D370D">
            <w:pPr>
              <w:suppressAutoHyphens/>
              <w:jc w:val="center"/>
            </w:pPr>
          </w:p>
        </w:tc>
        <w:tc>
          <w:tcPr>
            <w:tcW w:w="4901" w:type="dxa"/>
          </w:tcPr>
          <w:p w14:paraId="0B1545C3" w14:textId="77777777" w:rsidR="009E0728" w:rsidRPr="00B85FF4" w:rsidRDefault="009E0728" w:rsidP="008D370D">
            <w:pPr>
              <w:suppressAutoHyphens/>
              <w:jc w:val="both"/>
            </w:pPr>
            <w:r w:rsidRPr="00B85FF4">
              <w:t xml:space="preserve">У 1.1.05 читать кинематические схемы </w:t>
            </w:r>
          </w:p>
        </w:tc>
        <w:tc>
          <w:tcPr>
            <w:tcW w:w="3285" w:type="dxa"/>
          </w:tcPr>
          <w:p w14:paraId="4A2207CE"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1.1.05 виды механизмов, их кинематические и динамические  характеристики и основы расчетов  механических передач и простейших сборочных единиц</w:t>
            </w:r>
          </w:p>
        </w:tc>
      </w:tr>
      <w:tr w:rsidR="009E0728" w:rsidRPr="00B85FF4" w14:paraId="4AD58BE5" w14:textId="77777777" w:rsidTr="008D370D">
        <w:tc>
          <w:tcPr>
            <w:tcW w:w="1668" w:type="dxa"/>
            <w:vMerge w:val="restart"/>
            <w:vAlign w:val="center"/>
          </w:tcPr>
          <w:p w14:paraId="057A272B" w14:textId="77777777" w:rsidR="009E0728" w:rsidRPr="00B85FF4" w:rsidRDefault="009E0728" w:rsidP="008D370D">
            <w:pPr>
              <w:suppressAutoHyphens/>
              <w:jc w:val="center"/>
            </w:pPr>
            <w:r w:rsidRPr="00B85FF4">
              <w:lastRenderedPageBreak/>
              <w:t>ПК 1.2</w:t>
            </w:r>
          </w:p>
        </w:tc>
        <w:tc>
          <w:tcPr>
            <w:tcW w:w="4901" w:type="dxa"/>
          </w:tcPr>
          <w:p w14:paraId="3A3D5292" w14:textId="77777777" w:rsidR="009E0728" w:rsidRPr="00B85FF4" w:rsidRDefault="009E0728" w:rsidP="008D370D">
            <w:pPr>
              <w:suppressAutoHyphens/>
              <w:jc w:val="both"/>
            </w:pPr>
            <w:r w:rsidRPr="00B85FF4">
              <w:t xml:space="preserve">У 1.2.01 производить  статический расчет механизмов и простейших сборочных единиц </w:t>
            </w:r>
          </w:p>
        </w:tc>
        <w:tc>
          <w:tcPr>
            <w:tcW w:w="3285" w:type="dxa"/>
          </w:tcPr>
          <w:p w14:paraId="5D957C7C"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1.2.01 основы статики</w:t>
            </w:r>
          </w:p>
        </w:tc>
      </w:tr>
      <w:tr w:rsidR="009E0728" w:rsidRPr="00B85FF4" w14:paraId="138DEFC9" w14:textId="77777777" w:rsidTr="008D370D">
        <w:tc>
          <w:tcPr>
            <w:tcW w:w="1668" w:type="dxa"/>
            <w:vMerge/>
          </w:tcPr>
          <w:p w14:paraId="7D64AAC7" w14:textId="77777777" w:rsidR="009E0728" w:rsidRPr="00B85FF4" w:rsidRDefault="009E0728" w:rsidP="008D370D">
            <w:pPr>
              <w:suppressAutoHyphens/>
              <w:jc w:val="center"/>
            </w:pPr>
          </w:p>
        </w:tc>
        <w:tc>
          <w:tcPr>
            <w:tcW w:w="4901" w:type="dxa"/>
          </w:tcPr>
          <w:p w14:paraId="19F8854A"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1.2.02 производить  кинематический  расчет механизмов и простейших сборочных единиц</w:t>
            </w:r>
          </w:p>
        </w:tc>
        <w:tc>
          <w:tcPr>
            <w:tcW w:w="3285" w:type="dxa"/>
          </w:tcPr>
          <w:p w14:paraId="6E1E180F" w14:textId="77777777" w:rsidR="009E0728" w:rsidRPr="00B85FF4" w:rsidRDefault="009E0728" w:rsidP="008D370D">
            <w:pPr>
              <w:suppressAutoHyphens/>
            </w:pPr>
            <w:r w:rsidRPr="00B85FF4">
              <w:t>З 1.2.02 основы кинематики</w:t>
            </w:r>
          </w:p>
        </w:tc>
      </w:tr>
      <w:tr w:rsidR="009E0728" w:rsidRPr="00B85FF4" w14:paraId="74DFF9B2" w14:textId="77777777" w:rsidTr="008D370D">
        <w:tc>
          <w:tcPr>
            <w:tcW w:w="1668" w:type="dxa"/>
            <w:vMerge/>
          </w:tcPr>
          <w:p w14:paraId="4734C112" w14:textId="77777777" w:rsidR="009E0728" w:rsidRPr="00B85FF4" w:rsidRDefault="009E0728" w:rsidP="008D370D">
            <w:pPr>
              <w:suppressAutoHyphens/>
              <w:jc w:val="center"/>
            </w:pPr>
          </w:p>
        </w:tc>
        <w:tc>
          <w:tcPr>
            <w:tcW w:w="4901" w:type="dxa"/>
          </w:tcPr>
          <w:p w14:paraId="4DDF9B37" w14:textId="77777777" w:rsidR="009E0728" w:rsidRPr="00B85FF4" w:rsidRDefault="009E0728" w:rsidP="008D370D">
            <w:pPr>
              <w:suppressAutoHyphens/>
              <w:jc w:val="both"/>
            </w:pPr>
            <w:r w:rsidRPr="00B85FF4">
              <w:t>У 1.2.03 производить  динамический расчет механизмов и простейших сборочных единиц</w:t>
            </w:r>
          </w:p>
        </w:tc>
        <w:tc>
          <w:tcPr>
            <w:tcW w:w="3285" w:type="dxa"/>
          </w:tcPr>
          <w:p w14:paraId="1652785B" w14:textId="77777777" w:rsidR="009E0728" w:rsidRPr="00B85FF4" w:rsidRDefault="009E0728" w:rsidP="008D370D">
            <w:pPr>
              <w:suppressAutoHyphens/>
            </w:pPr>
            <w:r w:rsidRPr="00B85FF4">
              <w:t xml:space="preserve">З 1.2.03 основы динамики </w:t>
            </w:r>
          </w:p>
        </w:tc>
      </w:tr>
      <w:tr w:rsidR="009E0728" w:rsidRPr="00B85FF4" w14:paraId="5BA2EF6A" w14:textId="77777777" w:rsidTr="008D370D">
        <w:tc>
          <w:tcPr>
            <w:tcW w:w="1668" w:type="dxa"/>
            <w:vMerge/>
          </w:tcPr>
          <w:p w14:paraId="4F7B1C2C" w14:textId="77777777" w:rsidR="009E0728" w:rsidRPr="00B85FF4" w:rsidRDefault="009E0728" w:rsidP="008D370D">
            <w:pPr>
              <w:suppressAutoHyphens/>
              <w:jc w:val="center"/>
            </w:pPr>
          </w:p>
        </w:tc>
        <w:tc>
          <w:tcPr>
            <w:tcW w:w="4901" w:type="dxa"/>
          </w:tcPr>
          <w:p w14:paraId="40F49D39" w14:textId="77777777" w:rsidR="009E0728" w:rsidRPr="00B85FF4" w:rsidRDefault="009E0728" w:rsidP="008D370D">
            <w:pPr>
              <w:suppressAutoHyphens/>
              <w:jc w:val="both"/>
            </w:pPr>
            <w:r w:rsidRPr="00B85FF4">
              <w:t>У 1.2.04 определять напряжения в конструкционных элементах</w:t>
            </w:r>
          </w:p>
        </w:tc>
        <w:tc>
          <w:tcPr>
            <w:tcW w:w="3285" w:type="dxa"/>
          </w:tcPr>
          <w:p w14:paraId="03407A5D"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1.2.04 методы расчета элементов конструкций  на прочность , жесткость и устойчивость  при различных видах деформаций </w:t>
            </w:r>
          </w:p>
        </w:tc>
      </w:tr>
      <w:tr w:rsidR="009E0728" w:rsidRPr="00B85FF4" w14:paraId="4C5BDD0C" w14:textId="77777777" w:rsidTr="008D370D">
        <w:tc>
          <w:tcPr>
            <w:tcW w:w="1668" w:type="dxa"/>
            <w:vMerge/>
          </w:tcPr>
          <w:p w14:paraId="14C7A71B" w14:textId="77777777" w:rsidR="009E0728" w:rsidRPr="00B85FF4" w:rsidRDefault="009E0728" w:rsidP="008D370D">
            <w:pPr>
              <w:suppressAutoHyphens/>
              <w:jc w:val="center"/>
            </w:pPr>
          </w:p>
        </w:tc>
        <w:tc>
          <w:tcPr>
            <w:tcW w:w="4901" w:type="dxa"/>
          </w:tcPr>
          <w:p w14:paraId="4A626903" w14:textId="77777777" w:rsidR="009E0728" w:rsidRPr="00B85FF4" w:rsidRDefault="009E0728" w:rsidP="008D370D">
            <w:pPr>
              <w:suppressAutoHyphens/>
              <w:jc w:val="both"/>
            </w:pPr>
            <w:r w:rsidRPr="00B85FF4">
              <w:t xml:space="preserve">У 1.2.05 читать кинематические схемы </w:t>
            </w:r>
          </w:p>
        </w:tc>
        <w:tc>
          <w:tcPr>
            <w:tcW w:w="3285" w:type="dxa"/>
          </w:tcPr>
          <w:p w14:paraId="3C636664"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1.2.05 виды механизмов, их кинематические и динамические  характеристики и основы расчетов  механических передач и простейших сборочных единиц</w:t>
            </w:r>
          </w:p>
        </w:tc>
      </w:tr>
      <w:tr w:rsidR="009E0728" w:rsidRPr="00B85FF4" w14:paraId="1D5CB67E" w14:textId="77777777" w:rsidTr="008D370D">
        <w:tc>
          <w:tcPr>
            <w:tcW w:w="1668" w:type="dxa"/>
            <w:vMerge w:val="restart"/>
            <w:vAlign w:val="center"/>
          </w:tcPr>
          <w:p w14:paraId="7B3C0393" w14:textId="77777777" w:rsidR="009E0728" w:rsidRPr="00B85FF4" w:rsidRDefault="009E0728" w:rsidP="008D370D">
            <w:pPr>
              <w:suppressAutoHyphens/>
              <w:jc w:val="center"/>
            </w:pPr>
            <w:r w:rsidRPr="00B85FF4">
              <w:t>ПК 1.3</w:t>
            </w:r>
          </w:p>
        </w:tc>
        <w:tc>
          <w:tcPr>
            <w:tcW w:w="4901" w:type="dxa"/>
          </w:tcPr>
          <w:p w14:paraId="48622606" w14:textId="77777777" w:rsidR="009E0728" w:rsidRPr="00B85FF4" w:rsidRDefault="009E0728" w:rsidP="008D370D">
            <w:pPr>
              <w:suppressAutoHyphens/>
              <w:jc w:val="both"/>
            </w:pPr>
            <w:r w:rsidRPr="00B85FF4">
              <w:t xml:space="preserve">У 1.3.01 производить  статический расчет механизмов и простейших сборочных единиц </w:t>
            </w:r>
          </w:p>
        </w:tc>
        <w:tc>
          <w:tcPr>
            <w:tcW w:w="3285" w:type="dxa"/>
          </w:tcPr>
          <w:p w14:paraId="78598553"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1.3.01 основы статики</w:t>
            </w:r>
          </w:p>
        </w:tc>
      </w:tr>
      <w:tr w:rsidR="009E0728" w:rsidRPr="00B85FF4" w14:paraId="11386AF8" w14:textId="77777777" w:rsidTr="008D370D">
        <w:tc>
          <w:tcPr>
            <w:tcW w:w="1668" w:type="dxa"/>
            <w:vMerge/>
            <w:vAlign w:val="center"/>
          </w:tcPr>
          <w:p w14:paraId="08D1C4A3" w14:textId="77777777" w:rsidR="009E0728" w:rsidRPr="00B85FF4" w:rsidRDefault="009E0728" w:rsidP="008D370D">
            <w:pPr>
              <w:suppressAutoHyphens/>
              <w:jc w:val="center"/>
            </w:pPr>
          </w:p>
        </w:tc>
        <w:tc>
          <w:tcPr>
            <w:tcW w:w="4901" w:type="dxa"/>
          </w:tcPr>
          <w:p w14:paraId="727151EA"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1.3.02 производить  кинематический  расчет механизмов и простейших сборочных единиц</w:t>
            </w:r>
          </w:p>
        </w:tc>
        <w:tc>
          <w:tcPr>
            <w:tcW w:w="3285" w:type="dxa"/>
          </w:tcPr>
          <w:p w14:paraId="006080C3" w14:textId="77777777" w:rsidR="009E0728" w:rsidRPr="00B85FF4" w:rsidRDefault="009E0728" w:rsidP="008D370D">
            <w:pPr>
              <w:suppressAutoHyphens/>
            </w:pPr>
            <w:r w:rsidRPr="00B85FF4">
              <w:t>З 1.3.02 основы кинематики</w:t>
            </w:r>
          </w:p>
        </w:tc>
      </w:tr>
      <w:tr w:rsidR="009E0728" w:rsidRPr="00B85FF4" w14:paraId="4F88B7B0" w14:textId="77777777" w:rsidTr="008D370D">
        <w:tc>
          <w:tcPr>
            <w:tcW w:w="1668" w:type="dxa"/>
            <w:vMerge/>
            <w:vAlign w:val="center"/>
          </w:tcPr>
          <w:p w14:paraId="3C6C736D" w14:textId="77777777" w:rsidR="009E0728" w:rsidRPr="00B85FF4" w:rsidRDefault="009E0728" w:rsidP="008D370D">
            <w:pPr>
              <w:suppressAutoHyphens/>
              <w:jc w:val="center"/>
            </w:pPr>
          </w:p>
        </w:tc>
        <w:tc>
          <w:tcPr>
            <w:tcW w:w="4901" w:type="dxa"/>
          </w:tcPr>
          <w:p w14:paraId="279501CF" w14:textId="77777777" w:rsidR="009E0728" w:rsidRPr="00B85FF4" w:rsidRDefault="009E0728" w:rsidP="008D370D">
            <w:pPr>
              <w:suppressAutoHyphens/>
              <w:jc w:val="both"/>
            </w:pPr>
            <w:r w:rsidRPr="00B85FF4">
              <w:t>У 1.3.03 производить  динамический расчет механизмов и простейших сборочных единиц</w:t>
            </w:r>
          </w:p>
        </w:tc>
        <w:tc>
          <w:tcPr>
            <w:tcW w:w="3285" w:type="dxa"/>
          </w:tcPr>
          <w:p w14:paraId="1A732CC1" w14:textId="77777777" w:rsidR="009E0728" w:rsidRPr="00B85FF4" w:rsidRDefault="009E0728" w:rsidP="008D370D">
            <w:pPr>
              <w:suppressAutoHyphens/>
            </w:pPr>
            <w:r w:rsidRPr="00B85FF4">
              <w:t xml:space="preserve">З 1.3.03 основы динамики </w:t>
            </w:r>
          </w:p>
        </w:tc>
      </w:tr>
      <w:tr w:rsidR="009E0728" w:rsidRPr="00B85FF4" w14:paraId="2170915A" w14:textId="77777777" w:rsidTr="008D370D">
        <w:tc>
          <w:tcPr>
            <w:tcW w:w="1668" w:type="dxa"/>
            <w:vMerge/>
            <w:vAlign w:val="center"/>
          </w:tcPr>
          <w:p w14:paraId="4AFBB108" w14:textId="77777777" w:rsidR="009E0728" w:rsidRPr="00B85FF4" w:rsidRDefault="009E0728" w:rsidP="008D370D">
            <w:pPr>
              <w:suppressAutoHyphens/>
              <w:jc w:val="center"/>
            </w:pPr>
          </w:p>
        </w:tc>
        <w:tc>
          <w:tcPr>
            <w:tcW w:w="4901" w:type="dxa"/>
          </w:tcPr>
          <w:p w14:paraId="34C34E6F" w14:textId="77777777" w:rsidR="009E0728" w:rsidRPr="00B85FF4" w:rsidRDefault="009E0728" w:rsidP="008D370D">
            <w:pPr>
              <w:suppressAutoHyphens/>
              <w:jc w:val="both"/>
            </w:pPr>
            <w:r w:rsidRPr="00B85FF4">
              <w:t>У 1.3.04 определять напряжения в конструкционных элементах</w:t>
            </w:r>
          </w:p>
        </w:tc>
        <w:tc>
          <w:tcPr>
            <w:tcW w:w="3285" w:type="dxa"/>
          </w:tcPr>
          <w:p w14:paraId="43A4B996"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1.3.04 методы расчета элементов конструкций  на прочность , жесткость и устойчивость  при различных видах деформаций </w:t>
            </w:r>
          </w:p>
        </w:tc>
      </w:tr>
      <w:tr w:rsidR="009E0728" w:rsidRPr="00B85FF4" w14:paraId="46CFA493" w14:textId="77777777" w:rsidTr="008D370D">
        <w:tc>
          <w:tcPr>
            <w:tcW w:w="1668" w:type="dxa"/>
            <w:vMerge/>
            <w:vAlign w:val="center"/>
          </w:tcPr>
          <w:p w14:paraId="7684E5B6" w14:textId="77777777" w:rsidR="009E0728" w:rsidRPr="00B85FF4" w:rsidRDefault="009E0728" w:rsidP="008D370D">
            <w:pPr>
              <w:suppressAutoHyphens/>
              <w:jc w:val="center"/>
            </w:pPr>
          </w:p>
        </w:tc>
        <w:tc>
          <w:tcPr>
            <w:tcW w:w="4901" w:type="dxa"/>
          </w:tcPr>
          <w:p w14:paraId="636D63E9" w14:textId="77777777" w:rsidR="009E0728" w:rsidRPr="00B85FF4" w:rsidRDefault="009E0728" w:rsidP="008D370D">
            <w:pPr>
              <w:suppressAutoHyphens/>
              <w:jc w:val="both"/>
            </w:pPr>
            <w:r w:rsidRPr="00B85FF4">
              <w:t xml:space="preserve">У 1.3.05 читать кинематические схемы </w:t>
            </w:r>
          </w:p>
        </w:tc>
        <w:tc>
          <w:tcPr>
            <w:tcW w:w="3285" w:type="dxa"/>
          </w:tcPr>
          <w:p w14:paraId="769ED7F4"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1.3.05 виды механизмов, их кинематические и динамические  характеристики и основы расчетов  механических передач и простейших сборочных единиц</w:t>
            </w:r>
          </w:p>
        </w:tc>
      </w:tr>
      <w:tr w:rsidR="009E0728" w:rsidRPr="00B85FF4" w14:paraId="28AA87A8" w14:textId="77777777" w:rsidTr="008D370D">
        <w:tc>
          <w:tcPr>
            <w:tcW w:w="1668" w:type="dxa"/>
            <w:vMerge w:val="restart"/>
            <w:vAlign w:val="center"/>
          </w:tcPr>
          <w:p w14:paraId="26E97BD6" w14:textId="77777777" w:rsidR="009E0728" w:rsidRPr="00B85FF4" w:rsidRDefault="009E0728" w:rsidP="008D370D">
            <w:pPr>
              <w:suppressAutoHyphens/>
              <w:jc w:val="center"/>
            </w:pPr>
            <w:r w:rsidRPr="00B85FF4">
              <w:t>ПК 4.1</w:t>
            </w:r>
          </w:p>
        </w:tc>
        <w:tc>
          <w:tcPr>
            <w:tcW w:w="4901" w:type="dxa"/>
          </w:tcPr>
          <w:p w14:paraId="664091D0" w14:textId="77777777" w:rsidR="009E0728" w:rsidRPr="00B85FF4" w:rsidRDefault="009E0728" w:rsidP="008D370D">
            <w:pPr>
              <w:suppressAutoHyphens/>
              <w:jc w:val="both"/>
            </w:pPr>
            <w:r w:rsidRPr="00B85FF4">
              <w:t xml:space="preserve">У 4.1.01 производить  статический расчет механизмов и простейших сборочных единиц </w:t>
            </w:r>
          </w:p>
        </w:tc>
        <w:tc>
          <w:tcPr>
            <w:tcW w:w="3285" w:type="dxa"/>
          </w:tcPr>
          <w:p w14:paraId="5626C6EE"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4.1.01 основы статики</w:t>
            </w:r>
          </w:p>
        </w:tc>
      </w:tr>
      <w:tr w:rsidR="009E0728" w:rsidRPr="00B85FF4" w14:paraId="70A85EB9" w14:textId="77777777" w:rsidTr="008D370D">
        <w:tc>
          <w:tcPr>
            <w:tcW w:w="1668" w:type="dxa"/>
            <w:vMerge/>
          </w:tcPr>
          <w:p w14:paraId="312300CA" w14:textId="77777777" w:rsidR="009E0728" w:rsidRPr="00B85FF4" w:rsidRDefault="009E0728" w:rsidP="008D370D">
            <w:pPr>
              <w:suppressAutoHyphens/>
              <w:jc w:val="center"/>
            </w:pPr>
          </w:p>
        </w:tc>
        <w:tc>
          <w:tcPr>
            <w:tcW w:w="4901" w:type="dxa"/>
          </w:tcPr>
          <w:p w14:paraId="26E2072C"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4.1.02 производить  кинематический  расчет механизмов и простейших сборочных единиц</w:t>
            </w:r>
          </w:p>
        </w:tc>
        <w:tc>
          <w:tcPr>
            <w:tcW w:w="3285" w:type="dxa"/>
          </w:tcPr>
          <w:p w14:paraId="4839E8E4" w14:textId="77777777" w:rsidR="009E0728" w:rsidRPr="00B85FF4" w:rsidRDefault="009E0728" w:rsidP="008D370D">
            <w:pPr>
              <w:suppressAutoHyphens/>
            </w:pPr>
            <w:r w:rsidRPr="00B85FF4">
              <w:t>З 4.1.02 основы кинематики</w:t>
            </w:r>
          </w:p>
        </w:tc>
      </w:tr>
      <w:tr w:rsidR="009E0728" w:rsidRPr="00B85FF4" w14:paraId="6F24DD1F" w14:textId="77777777" w:rsidTr="008D370D">
        <w:tc>
          <w:tcPr>
            <w:tcW w:w="1668" w:type="dxa"/>
            <w:vMerge/>
          </w:tcPr>
          <w:p w14:paraId="0646CEA1" w14:textId="77777777" w:rsidR="009E0728" w:rsidRPr="00B85FF4" w:rsidRDefault="009E0728" w:rsidP="008D370D">
            <w:pPr>
              <w:suppressAutoHyphens/>
              <w:jc w:val="center"/>
            </w:pPr>
          </w:p>
        </w:tc>
        <w:tc>
          <w:tcPr>
            <w:tcW w:w="4901" w:type="dxa"/>
          </w:tcPr>
          <w:p w14:paraId="6571ADDC" w14:textId="77777777" w:rsidR="009E0728" w:rsidRPr="00B85FF4" w:rsidRDefault="009E0728" w:rsidP="008D370D">
            <w:pPr>
              <w:suppressAutoHyphens/>
              <w:jc w:val="both"/>
            </w:pPr>
            <w:r w:rsidRPr="00B85FF4">
              <w:t>У 4.1.03 производить  динамический расчет механизмов и простейших сборочных единиц</w:t>
            </w:r>
          </w:p>
        </w:tc>
        <w:tc>
          <w:tcPr>
            <w:tcW w:w="3285" w:type="dxa"/>
          </w:tcPr>
          <w:p w14:paraId="5527B3AD" w14:textId="77777777" w:rsidR="009E0728" w:rsidRPr="00B85FF4" w:rsidRDefault="009E0728" w:rsidP="008D370D">
            <w:pPr>
              <w:suppressAutoHyphens/>
            </w:pPr>
            <w:r w:rsidRPr="00B85FF4">
              <w:t xml:space="preserve">З 4.1.03 основы динамики </w:t>
            </w:r>
          </w:p>
        </w:tc>
      </w:tr>
      <w:tr w:rsidR="009E0728" w:rsidRPr="00B85FF4" w14:paraId="0F923946" w14:textId="77777777" w:rsidTr="008D370D">
        <w:tc>
          <w:tcPr>
            <w:tcW w:w="1668" w:type="dxa"/>
            <w:vMerge/>
          </w:tcPr>
          <w:p w14:paraId="7443CFF7" w14:textId="77777777" w:rsidR="009E0728" w:rsidRPr="00B85FF4" w:rsidRDefault="009E0728" w:rsidP="008D370D">
            <w:pPr>
              <w:suppressAutoHyphens/>
              <w:jc w:val="center"/>
            </w:pPr>
          </w:p>
        </w:tc>
        <w:tc>
          <w:tcPr>
            <w:tcW w:w="4901" w:type="dxa"/>
          </w:tcPr>
          <w:p w14:paraId="688E3189" w14:textId="77777777" w:rsidR="009E0728" w:rsidRPr="00B85FF4" w:rsidRDefault="009E0728" w:rsidP="008D370D">
            <w:pPr>
              <w:suppressAutoHyphens/>
              <w:jc w:val="both"/>
            </w:pPr>
            <w:r w:rsidRPr="00B85FF4">
              <w:t>У 4.1.04 определять напряжения в конструкционных элементах</w:t>
            </w:r>
          </w:p>
        </w:tc>
        <w:tc>
          <w:tcPr>
            <w:tcW w:w="3285" w:type="dxa"/>
          </w:tcPr>
          <w:p w14:paraId="320F49E2"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4.1.04 методы расчета элементов конструкций  на прочность , жесткость и устойчивость  при различных видах деформаций </w:t>
            </w:r>
          </w:p>
        </w:tc>
      </w:tr>
      <w:tr w:rsidR="009E0728" w:rsidRPr="00B85FF4" w14:paraId="1713CD60" w14:textId="77777777" w:rsidTr="008D370D">
        <w:tc>
          <w:tcPr>
            <w:tcW w:w="1668" w:type="dxa"/>
            <w:vMerge/>
          </w:tcPr>
          <w:p w14:paraId="77ABE18E" w14:textId="77777777" w:rsidR="009E0728" w:rsidRPr="00B85FF4" w:rsidRDefault="009E0728" w:rsidP="008D370D">
            <w:pPr>
              <w:suppressAutoHyphens/>
              <w:jc w:val="center"/>
            </w:pPr>
          </w:p>
        </w:tc>
        <w:tc>
          <w:tcPr>
            <w:tcW w:w="4901" w:type="dxa"/>
          </w:tcPr>
          <w:p w14:paraId="17F90E75" w14:textId="77777777" w:rsidR="009E0728" w:rsidRPr="00B85FF4" w:rsidRDefault="009E0728" w:rsidP="008D370D">
            <w:pPr>
              <w:suppressAutoHyphens/>
              <w:jc w:val="both"/>
            </w:pPr>
            <w:r w:rsidRPr="00B85FF4">
              <w:t xml:space="preserve">У 4.1.05 читать кинематические схемы </w:t>
            </w:r>
          </w:p>
        </w:tc>
        <w:tc>
          <w:tcPr>
            <w:tcW w:w="3285" w:type="dxa"/>
          </w:tcPr>
          <w:p w14:paraId="48AC5A5F"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4.1.05 виды механизмов, их кинематические и динамические  характеристики и основы расчетов  механических передач и простейших сборочных единиц</w:t>
            </w:r>
          </w:p>
        </w:tc>
      </w:tr>
      <w:tr w:rsidR="009E0728" w:rsidRPr="00B85FF4" w14:paraId="516F73E5" w14:textId="77777777" w:rsidTr="008D370D">
        <w:tc>
          <w:tcPr>
            <w:tcW w:w="1668" w:type="dxa"/>
            <w:vMerge w:val="restart"/>
            <w:vAlign w:val="center"/>
          </w:tcPr>
          <w:p w14:paraId="6DBA8DB3" w14:textId="77777777" w:rsidR="009E0728" w:rsidRPr="00B85FF4" w:rsidRDefault="009E0728" w:rsidP="008D370D">
            <w:pPr>
              <w:suppressAutoHyphens/>
              <w:jc w:val="center"/>
            </w:pPr>
            <w:r w:rsidRPr="00B85FF4">
              <w:t>ПК 4.2</w:t>
            </w:r>
          </w:p>
        </w:tc>
        <w:tc>
          <w:tcPr>
            <w:tcW w:w="4901" w:type="dxa"/>
          </w:tcPr>
          <w:p w14:paraId="28DB0437" w14:textId="77777777" w:rsidR="009E0728" w:rsidRPr="00B85FF4" w:rsidRDefault="009E0728" w:rsidP="008D370D">
            <w:pPr>
              <w:suppressAutoHyphens/>
              <w:jc w:val="both"/>
            </w:pPr>
            <w:r w:rsidRPr="00B85FF4">
              <w:t xml:space="preserve">У 4.2.01 производить  статический расчет механизмов и простейших сборочных единиц </w:t>
            </w:r>
          </w:p>
        </w:tc>
        <w:tc>
          <w:tcPr>
            <w:tcW w:w="3285" w:type="dxa"/>
          </w:tcPr>
          <w:p w14:paraId="753D72F1"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4.2.01 основы статики</w:t>
            </w:r>
          </w:p>
        </w:tc>
      </w:tr>
      <w:tr w:rsidR="009E0728" w:rsidRPr="00B85FF4" w14:paraId="16BA79E4" w14:textId="77777777" w:rsidTr="008D370D">
        <w:tc>
          <w:tcPr>
            <w:tcW w:w="1668" w:type="dxa"/>
            <w:vMerge/>
            <w:vAlign w:val="center"/>
          </w:tcPr>
          <w:p w14:paraId="3BBE0B35" w14:textId="77777777" w:rsidR="009E0728" w:rsidRPr="00B85FF4" w:rsidRDefault="009E0728" w:rsidP="008D370D">
            <w:pPr>
              <w:suppressAutoHyphens/>
              <w:jc w:val="center"/>
            </w:pPr>
          </w:p>
        </w:tc>
        <w:tc>
          <w:tcPr>
            <w:tcW w:w="4901" w:type="dxa"/>
          </w:tcPr>
          <w:p w14:paraId="04C0C321"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4.2.02 производить  кинематический  расчет механизмов и простейших сборочных единиц</w:t>
            </w:r>
          </w:p>
        </w:tc>
        <w:tc>
          <w:tcPr>
            <w:tcW w:w="3285" w:type="dxa"/>
          </w:tcPr>
          <w:p w14:paraId="720A786A" w14:textId="77777777" w:rsidR="009E0728" w:rsidRPr="00B85FF4" w:rsidRDefault="009E0728" w:rsidP="008D370D">
            <w:pPr>
              <w:suppressAutoHyphens/>
            </w:pPr>
            <w:r w:rsidRPr="00B85FF4">
              <w:t>З 4.2.02 основы кинематики</w:t>
            </w:r>
          </w:p>
        </w:tc>
      </w:tr>
      <w:tr w:rsidR="009E0728" w:rsidRPr="00B85FF4" w14:paraId="2EC8763A" w14:textId="77777777" w:rsidTr="008D370D">
        <w:tc>
          <w:tcPr>
            <w:tcW w:w="1668" w:type="dxa"/>
            <w:vMerge/>
            <w:vAlign w:val="center"/>
          </w:tcPr>
          <w:p w14:paraId="0AE2CB37" w14:textId="77777777" w:rsidR="009E0728" w:rsidRPr="00B85FF4" w:rsidRDefault="009E0728" w:rsidP="008D370D">
            <w:pPr>
              <w:suppressAutoHyphens/>
              <w:jc w:val="center"/>
            </w:pPr>
          </w:p>
        </w:tc>
        <w:tc>
          <w:tcPr>
            <w:tcW w:w="4901" w:type="dxa"/>
          </w:tcPr>
          <w:p w14:paraId="399AB6FA" w14:textId="77777777" w:rsidR="009E0728" w:rsidRPr="00B85FF4" w:rsidRDefault="009E0728" w:rsidP="008D370D">
            <w:pPr>
              <w:suppressAutoHyphens/>
              <w:jc w:val="both"/>
            </w:pPr>
            <w:r w:rsidRPr="00B85FF4">
              <w:t>У 4.2.03 производить  динамический расчет механизмов и простейших сборочных единиц</w:t>
            </w:r>
          </w:p>
        </w:tc>
        <w:tc>
          <w:tcPr>
            <w:tcW w:w="3285" w:type="dxa"/>
          </w:tcPr>
          <w:p w14:paraId="7F6A5EEC" w14:textId="77777777" w:rsidR="009E0728" w:rsidRPr="00B85FF4" w:rsidRDefault="009E0728" w:rsidP="008D370D">
            <w:pPr>
              <w:suppressAutoHyphens/>
            </w:pPr>
            <w:r w:rsidRPr="00B85FF4">
              <w:t xml:space="preserve">З 4.2.03 основы динамики </w:t>
            </w:r>
          </w:p>
        </w:tc>
      </w:tr>
      <w:tr w:rsidR="009E0728" w:rsidRPr="00B85FF4" w14:paraId="3823A11C" w14:textId="77777777" w:rsidTr="008D370D">
        <w:tc>
          <w:tcPr>
            <w:tcW w:w="1668" w:type="dxa"/>
            <w:vMerge/>
            <w:vAlign w:val="center"/>
          </w:tcPr>
          <w:p w14:paraId="5B6C5786" w14:textId="77777777" w:rsidR="009E0728" w:rsidRPr="00B85FF4" w:rsidRDefault="009E0728" w:rsidP="008D370D">
            <w:pPr>
              <w:suppressAutoHyphens/>
              <w:jc w:val="center"/>
            </w:pPr>
          </w:p>
        </w:tc>
        <w:tc>
          <w:tcPr>
            <w:tcW w:w="4901" w:type="dxa"/>
          </w:tcPr>
          <w:p w14:paraId="6666A251" w14:textId="77777777" w:rsidR="009E0728" w:rsidRPr="00B85FF4" w:rsidRDefault="009E0728" w:rsidP="008D370D">
            <w:pPr>
              <w:suppressAutoHyphens/>
              <w:jc w:val="both"/>
            </w:pPr>
            <w:r w:rsidRPr="00B85FF4">
              <w:t>У 4.2.04 определять напряжения в конструкционных элементах</w:t>
            </w:r>
          </w:p>
        </w:tc>
        <w:tc>
          <w:tcPr>
            <w:tcW w:w="3285" w:type="dxa"/>
          </w:tcPr>
          <w:p w14:paraId="0A6DFA2F"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4.2.04 методы расчета элементов конструкций  на прочность , жесткость и устойчивость  при различных видах деформаций </w:t>
            </w:r>
          </w:p>
        </w:tc>
      </w:tr>
      <w:tr w:rsidR="009E0728" w:rsidRPr="00B85FF4" w14:paraId="0D7FF970" w14:textId="77777777" w:rsidTr="008D370D">
        <w:tc>
          <w:tcPr>
            <w:tcW w:w="1668" w:type="dxa"/>
            <w:vMerge/>
            <w:vAlign w:val="center"/>
          </w:tcPr>
          <w:p w14:paraId="49E88650" w14:textId="77777777" w:rsidR="009E0728" w:rsidRPr="00B85FF4" w:rsidRDefault="009E0728" w:rsidP="008D370D">
            <w:pPr>
              <w:suppressAutoHyphens/>
              <w:jc w:val="center"/>
            </w:pPr>
          </w:p>
        </w:tc>
        <w:tc>
          <w:tcPr>
            <w:tcW w:w="4901" w:type="dxa"/>
          </w:tcPr>
          <w:p w14:paraId="78758E6A" w14:textId="77777777" w:rsidR="009E0728" w:rsidRPr="00B85FF4" w:rsidRDefault="009E0728" w:rsidP="008D370D">
            <w:pPr>
              <w:suppressAutoHyphens/>
              <w:jc w:val="both"/>
            </w:pPr>
            <w:r w:rsidRPr="00B85FF4">
              <w:t xml:space="preserve">У 4.2.05 читать кинематические схемы </w:t>
            </w:r>
          </w:p>
        </w:tc>
        <w:tc>
          <w:tcPr>
            <w:tcW w:w="3285" w:type="dxa"/>
          </w:tcPr>
          <w:p w14:paraId="50E5732A"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4.2.05 виды механизмов, их кинематические и динамические  характеристики и основы расчетов  механических передач и простейших сборочных единиц</w:t>
            </w:r>
          </w:p>
        </w:tc>
      </w:tr>
      <w:tr w:rsidR="009E0728" w:rsidRPr="00B85FF4" w14:paraId="2137E94B" w14:textId="77777777" w:rsidTr="008D370D">
        <w:tc>
          <w:tcPr>
            <w:tcW w:w="1668" w:type="dxa"/>
            <w:vMerge w:val="restart"/>
            <w:vAlign w:val="center"/>
          </w:tcPr>
          <w:p w14:paraId="0190F5BD" w14:textId="77777777" w:rsidR="009E0728" w:rsidRPr="00B85FF4" w:rsidRDefault="009E0728" w:rsidP="008D370D">
            <w:pPr>
              <w:suppressAutoHyphens/>
              <w:jc w:val="center"/>
            </w:pPr>
            <w:r w:rsidRPr="00B85FF4">
              <w:t>ПК 4.3</w:t>
            </w:r>
          </w:p>
        </w:tc>
        <w:tc>
          <w:tcPr>
            <w:tcW w:w="4901" w:type="dxa"/>
          </w:tcPr>
          <w:p w14:paraId="3130020B" w14:textId="77777777" w:rsidR="009E0728" w:rsidRPr="00B85FF4" w:rsidRDefault="009E0728" w:rsidP="008D370D">
            <w:pPr>
              <w:suppressAutoHyphens/>
              <w:jc w:val="both"/>
            </w:pPr>
            <w:r w:rsidRPr="00B85FF4">
              <w:t xml:space="preserve">У 4.3.01 производить  статический расчет механизмов и простейших сборочных единиц </w:t>
            </w:r>
          </w:p>
        </w:tc>
        <w:tc>
          <w:tcPr>
            <w:tcW w:w="3285" w:type="dxa"/>
          </w:tcPr>
          <w:p w14:paraId="19CB242F"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4.3.01 основы статики</w:t>
            </w:r>
          </w:p>
        </w:tc>
      </w:tr>
      <w:tr w:rsidR="009E0728" w:rsidRPr="00B85FF4" w14:paraId="6071931B" w14:textId="77777777" w:rsidTr="008D370D">
        <w:tc>
          <w:tcPr>
            <w:tcW w:w="1668" w:type="dxa"/>
            <w:vMerge/>
          </w:tcPr>
          <w:p w14:paraId="78FDA5A4" w14:textId="77777777" w:rsidR="009E0728" w:rsidRPr="00B85FF4" w:rsidRDefault="009E0728" w:rsidP="008D370D">
            <w:pPr>
              <w:suppressAutoHyphens/>
              <w:jc w:val="center"/>
            </w:pPr>
          </w:p>
        </w:tc>
        <w:tc>
          <w:tcPr>
            <w:tcW w:w="4901" w:type="dxa"/>
          </w:tcPr>
          <w:p w14:paraId="35C88066"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4.3.02 производить  кинематический  расчет механизмов и простейших сборочных единиц</w:t>
            </w:r>
          </w:p>
        </w:tc>
        <w:tc>
          <w:tcPr>
            <w:tcW w:w="3285" w:type="dxa"/>
          </w:tcPr>
          <w:p w14:paraId="67F29601" w14:textId="77777777" w:rsidR="009E0728" w:rsidRPr="00B85FF4" w:rsidRDefault="009E0728" w:rsidP="008D370D">
            <w:pPr>
              <w:suppressAutoHyphens/>
            </w:pPr>
            <w:r w:rsidRPr="00B85FF4">
              <w:t>З 4.3.02 основы кинематики</w:t>
            </w:r>
          </w:p>
        </w:tc>
      </w:tr>
      <w:tr w:rsidR="009E0728" w:rsidRPr="00B85FF4" w14:paraId="008E097E" w14:textId="77777777" w:rsidTr="008D370D">
        <w:tc>
          <w:tcPr>
            <w:tcW w:w="1668" w:type="dxa"/>
            <w:vMerge/>
          </w:tcPr>
          <w:p w14:paraId="00255E7C" w14:textId="77777777" w:rsidR="009E0728" w:rsidRPr="00B85FF4" w:rsidRDefault="009E0728" w:rsidP="008D370D">
            <w:pPr>
              <w:suppressAutoHyphens/>
              <w:jc w:val="center"/>
            </w:pPr>
          </w:p>
        </w:tc>
        <w:tc>
          <w:tcPr>
            <w:tcW w:w="4901" w:type="dxa"/>
          </w:tcPr>
          <w:p w14:paraId="34A66F33" w14:textId="77777777" w:rsidR="009E0728" w:rsidRPr="00B85FF4" w:rsidRDefault="009E0728" w:rsidP="008D370D">
            <w:pPr>
              <w:suppressAutoHyphens/>
              <w:jc w:val="both"/>
            </w:pPr>
            <w:r w:rsidRPr="00B85FF4">
              <w:t>У 1.1.03 производить  динамический расчет механизмов и простейших сборочных единиц</w:t>
            </w:r>
          </w:p>
        </w:tc>
        <w:tc>
          <w:tcPr>
            <w:tcW w:w="3285" w:type="dxa"/>
          </w:tcPr>
          <w:p w14:paraId="7004BB30" w14:textId="77777777" w:rsidR="009E0728" w:rsidRPr="00B85FF4" w:rsidRDefault="009E0728" w:rsidP="008D370D">
            <w:pPr>
              <w:suppressAutoHyphens/>
            </w:pPr>
            <w:r w:rsidRPr="00B85FF4">
              <w:t xml:space="preserve">З 4.3.03 основы динамики </w:t>
            </w:r>
          </w:p>
        </w:tc>
      </w:tr>
      <w:tr w:rsidR="009E0728" w:rsidRPr="00B85FF4" w14:paraId="122B6831" w14:textId="77777777" w:rsidTr="008D370D">
        <w:tc>
          <w:tcPr>
            <w:tcW w:w="1668" w:type="dxa"/>
            <w:vMerge/>
          </w:tcPr>
          <w:p w14:paraId="640ECD5C" w14:textId="77777777" w:rsidR="009E0728" w:rsidRPr="00B85FF4" w:rsidRDefault="009E0728" w:rsidP="008D370D">
            <w:pPr>
              <w:suppressAutoHyphens/>
              <w:jc w:val="center"/>
            </w:pPr>
          </w:p>
        </w:tc>
        <w:tc>
          <w:tcPr>
            <w:tcW w:w="4901" w:type="dxa"/>
          </w:tcPr>
          <w:p w14:paraId="26E9312B" w14:textId="77777777" w:rsidR="009E0728" w:rsidRPr="00B85FF4" w:rsidRDefault="009E0728" w:rsidP="008D370D">
            <w:pPr>
              <w:suppressAutoHyphens/>
              <w:jc w:val="both"/>
            </w:pPr>
            <w:r w:rsidRPr="00B85FF4">
              <w:t>У 4.3.04 определять напряжения в конструкционных элементах</w:t>
            </w:r>
          </w:p>
        </w:tc>
        <w:tc>
          <w:tcPr>
            <w:tcW w:w="3285" w:type="dxa"/>
          </w:tcPr>
          <w:p w14:paraId="5B100F64"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4.3.04 методы расчета элементов конструкций  на прочность , жесткость и устойчивость  при </w:t>
            </w:r>
            <w:r w:rsidRPr="00B85FF4">
              <w:lastRenderedPageBreak/>
              <w:t xml:space="preserve">различных видах деформаций </w:t>
            </w:r>
          </w:p>
        </w:tc>
      </w:tr>
      <w:tr w:rsidR="009E0728" w:rsidRPr="00B85FF4" w14:paraId="5B17A291" w14:textId="77777777" w:rsidTr="008D370D">
        <w:tc>
          <w:tcPr>
            <w:tcW w:w="1668" w:type="dxa"/>
            <w:vMerge/>
          </w:tcPr>
          <w:p w14:paraId="2648D2C1" w14:textId="77777777" w:rsidR="009E0728" w:rsidRPr="00B85FF4" w:rsidRDefault="009E0728" w:rsidP="008D370D">
            <w:pPr>
              <w:suppressAutoHyphens/>
              <w:jc w:val="center"/>
            </w:pPr>
          </w:p>
        </w:tc>
        <w:tc>
          <w:tcPr>
            <w:tcW w:w="4901" w:type="dxa"/>
          </w:tcPr>
          <w:p w14:paraId="52C9FD5F" w14:textId="77777777" w:rsidR="009E0728" w:rsidRPr="00B85FF4" w:rsidRDefault="009E0728" w:rsidP="008D370D">
            <w:pPr>
              <w:suppressAutoHyphens/>
              <w:jc w:val="both"/>
            </w:pPr>
            <w:r w:rsidRPr="00B85FF4">
              <w:t xml:space="preserve">У 4.3.05 читать кинематические схемы </w:t>
            </w:r>
          </w:p>
        </w:tc>
        <w:tc>
          <w:tcPr>
            <w:tcW w:w="3285" w:type="dxa"/>
          </w:tcPr>
          <w:p w14:paraId="2A09F563" w14:textId="77777777" w:rsidR="009E0728" w:rsidRPr="00B85FF4" w:rsidRDefault="009E0728"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4.3.05 виды механизмов, их кинематические и динамические  характеристики и основы расчетов  механических передач и простейших сборочных единиц</w:t>
            </w:r>
          </w:p>
        </w:tc>
      </w:tr>
    </w:tbl>
    <w:p w14:paraId="34C47915" w14:textId="77777777" w:rsidR="009E0728" w:rsidRPr="00B85FF4" w:rsidRDefault="009E0728" w:rsidP="009E0728">
      <w:pPr>
        <w:suppressAutoHyphens/>
        <w:ind w:firstLine="709"/>
        <w:jc w:val="both"/>
      </w:pPr>
    </w:p>
    <w:p w14:paraId="7065DD63" w14:textId="77777777" w:rsidR="009E0728" w:rsidRPr="00B85FF4" w:rsidRDefault="009E0728" w:rsidP="009E0728">
      <w:pPr>
        <w:suppressAutoHyphens/>
        <w:ind w:firstLine="709"/>
        <w:jc w:val="both"/>
      </w:pPr>
    </w:p>
    <w:p w14:paraId="0EEB191A" w14:textId="77777777" w:rsidR="009E0728" w:rsidRPr="00B85FF4" w:rsidRDefault="009E0728" w:rsidP="009E0728">
      <w:pPr>
        <w:suppressAutoHyphens/>
        <w:ind w:firstLine="709"/>
        <w:jc w:val="both"/>
      </w:pPr>
    </w:p>
    <w:p w14:paraId="6C2EB0EA" w14:textId="77777777" w:rsidR="009E0728" w:rsidRPr="00B85FF4" w:rsidRDefault="009E0728" w:rsidP="009E0728">
      <w:pPr>
        <w:suppressAutoHyphens/>
        <w:spacing w:after="240"/>
        <w:jc w:val="center"/>
        <w:rPr>
          <w:b/>
        </w:rPr>
      </w:pPr>
      <w:r w:rsidRPr="00B85FF4">
        <w:rPr>
          <w:b/>
        </w:rPr>
        <w:t>2. СТРУКТУРА И СОДЕРЖАНИЕ УЧЕБНОЙ ДИСЦИПЛИНЫ</w:t>
      </w:r>
    </w:p>
    <w:p w14:paraId="5646033B" w14:textId="77777777" w:rsidR="009E0728" w:rsidRPr="00B85FF4" w:rsidRDefault="009E0728" w:rsidP="009E0728">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E0728" w:rsidRPr="00B85FF4" w14:paraId="7398BAE8" w14:textId="77777777" w:rsidTr="008D370D">
        <w:trPr>
          <w:trHeight w:val="490"/>
        </w:trPr>
        <w:tc>
          <w:tcPr>
            <w:tcW w:w="3685" w:type="pct"/>
            <w:vAlign w:val="center"/>
          </w:tcPr>
          <w:p w14:paraId="56F6E2F2" w14:textId="77777777" w:rsidR="009E0728" w:rsidRPr="00B85FF4" w:rsidRDefault="009E0728" w:rsidP="008D370D">
            <w:pPr>
              <w:suppressAutoHyphens/>
              <w:rPr>
                <w:b/>
              </w:rPr>
            </w:pPr>
            <w:r w:rsidRPr="00B85FF4">
              <w:rPr>
                <w:b/>
              </w:rPr>
              <w:t>Вид учебной работы</w:t>
            </w:r>
          </w:p>
        </w:tc>
        <w:tc>
          <w:tcPr>
            <w:tcW w:w="1315" w:type="pct"/>
            <w:vAlign w:val="center"/>
          </w:tcPr>
          <w:p w14:paraId="586D490F" w14:textId="77777777" w:rsidR="009E0728" w:rsidRPr="00B85FF4" w:rsidRDefault="009E0728" w:rsidP="008D370D">
            <w:pPr>
              <w:suppressAutoHyphens/>
              <w:rPr>
                <w:b/>
              </w:rPr>
            </w:pPr>
            <w:r w:rsidRPr="00B85FF4">
              <w:rPr>
                <w:b/>
              </w:rPr>
              <w:t>Объем в часах</w:t>
            </w:r>
          </w:p>
        </w:tc>
      </w:tr>
      <w:tr w:rsidR="009E0728" w:rsidRPr="00B85FF4" w14:paraId="2EAFD081" w14:textId="77777777" w:rsidTr="008D370D">
        <w:trPr>
          <w:trHeight w:val="490"/>
        </w:trPr>
        <w:tc>
          <w:tcPr>
            <w:tcW w:w="3685" w:type="pct"/>
            <w:vAlign w:val="center"/>
          </w:tcPr>
          <w:p w14:paraId="45475D27" w14:textId="77777777" w:rsidR="009E0728" w:rsidRPr="00B85FF4" w:rsidRDefault="009E0728" w:rsidP="008D370D">
            <w:pPr>
              <w:suppressAutoHyphens/>
              <w:rPr>
                <w:b/>
              </w:rPr>
            </w:pPr>
            <w:r w:rsidRPr="00B85FF4">
              <w:rPr>
                <w:b/>
              </w:rPr>
              <w:t>Объем образовательной программы учебной дисциплины</w:t>
            </w:r>
          </w:p>
        </w:tc>
        <w:tc>
          <w:tcPr>
            <w:tcW w:w="1315" w:type="pct"/>
            <w:vAlign w:val="center"/>
          </w:tcPr>
          <w:p w14:paraId="5DCD7935" w14:textId="77777777" w:rsidR="009E0728" w:rsidRPr="00B85FF4" w:rsidRDefault="009E0728" w:rsidP="008D370D">
            <w:pPr>
              <w:suppressAutoHyphens/>
              <w:rPr>
                <w:b/>
              </w:rPr>
            </w:pPr>
            <w:r w:rsidRPr="00B85FF4">
              <w:rPr>
                <w:b/>
              </w:rPr>
              <w:t>124</w:t>
            </w:r>
          </w:p>
        </w:tc>
      </w:tr>
      <w:tr w:rsidR="009E0728" w:rsidRPr="00B85FF4" w14:paraId="53BF5879" w14:textId="77777777" w:rsidTr="008D370D">
        <w:trPr>
          <w:trHeight w:val="490"/>
        </w:trPr>
        <w:tc>
          <w:tcPr>
            <w:tcW w:w="3685" w:type="pct"/>
            <w:shd w:val="clear" w:color="auto" w:fill="auto"/>
            <w:vAlign w:val="center"/>
          </w:tcPr>
          <w:p w14:paraId="29DEAE12" w14:textId="77777777" w:rsidR="009E0728" w:rsidRPr="00B85FF4" w:rsidRDefault="009E0728" w:rsidP="008D370D">
            <w:pPr>
              <w:suppressAutoHyphens/>
              <w:rPr>
                <w:b/>
              </w:rPr>
            </w:pPr>
            <w:r w:rsidRPr="00B85FF4">
              <w:rPr>
                <w:b/>
              </w:rPr>
              <w:t>в т.ч. в форме практической подготовки</w:t>
            </w:r>
          </w:p>
        </w:tc>
        <w:tc>
          <w:tcPr>
            <w:tcW w:w="1315" w:type="pct"/>
            <w:shd w:val="clear" w:color="auto" w:fill="auto"/>
            <w:vAlign w:val="center"/>
          </w:tcPr>
          <w:p w14:paraId="5EC8ADC5" w14:textId="77777777" w:rsidR="009E0728" w:rsidRPr="00B85FF4" w:rsidRDefault="009E0728" w:rsidP="008D370D">
            <w:pPr>
              <w:suppressAutoHyphens/>
              <w:rPr>
                <w:b/>
              </w:rPr>
            </w:pPr>
            <w:r w:rsidRPr="00B85FF4">
              <w:rPr>
                <w:b/>
              </w:rPr>
              <w:t>124</w:t>
            </w:r>
          </w:p>
        </w:tc>
      </w:tr>
      <w:tr w:rsidR="009E0728" w:rsidRPr="00B85FF4" w14:paraId="3EEDA7BC" w14:textId="77777777" w:rsidTr="008D370D">
        <w:trPr>
          <w:trHeight w:val="336"/>
        </w:trPr>
        <w:tc>
          <w:tcPr>
            <w:tcW w:w="5000" w:type="pct"/>
            <w:gridSpan w:val="2"/>
            <w:vAlign w:val="center"/>
          </w:tcPr>
          <w:p w14:paraId="6EB20819" w14:textId="77777777" w:rsidR="009E0728" w:rsidRPr="00B85FF4" w:rsidRDefault="009E0728" w:rsidP="008D370D">
            <w:pPr>
              <w:suppressAutoHyphens/>
              <w:rPr>
                <w:b/>
              </w:rPr>
            </w:pPr>
            <w:r w:rsidRPr="00B85FF4">
              <w:rPr>
                <w:b/>
              </w:rPr>
              <w:t>в т. ч.:</w:t>
            </w:r>
          </w:p>
        </w:tc>
      </w:tr>
      <w:tr w:rsidR="009E0728" w:rsidRPr="00B85FF4" w14:paraId="0ABDD323" w14:textId="77777777" w:rsidTr="008D370D">
        <w:trPr>
          <w:trHeight w:val="490"/>
        </w:trPr>
        <w:tc>
          <w:tcPr>
            <w:tcW w:w="3685" w:type="pct"/>
            <w:vAlign w:val="center"/>
          </w:tcPr>
          <w:p w14:paraId="3E48AC7E" w14:textId="77777777" w:rsidR="009E0728" w:rsidRPr="00B85FF4" w:rsidRDefault="009E0728" w:rsidP="008D370D">
            <w:pPr>
              <w:suppressAutoHyphens/>
              <w:rPr>
                <w:b/>
              </w:rPr>
            </w:pPr>
            <w:r w:rsidRPr="00B85FF4">
              <w:rPr>
                <w:b/>
              </w:rPr>
              <w:t>практические занятия</w:t>
            </w:r>
          </w:p>
        </w:tc>
        <w:tc>
          <w:tcPr>
            <w:tcW w:w="1315" w:type="pct"/>
            <w:vAlign w:val="center"/>
          </w:tcPr>
          <w:p w14:paraId="050E2569" w14:textId="77777777" w:rsidR="009E0728" w:rsidRPr="00B85FF4" w:rsidRDefault="009E0728" w:rsidP="008D370D">
            <w:pPr>
              <w:suppressAutoHyphens/>
              <w:rPr>
                <w:b/>
              </w:rPr>
            </w:pPr>
            <w:r w:rsidRPr="00B85FF4">
              <w:rPr>
                <w:b/>
              </w:rPr>
              <w:t>28</w:t>
            </w:r>
          </w:p>
        </w:tc>
      </w:tr>
      <w:tr w:rsidR="009E0728" w:rsidRPr="00B85FF4" w14:paraId="28C37236" w14:textId="77777777" w:rsidTr="008D370D">
        <w:trPr>
          <w:trHeight w:val="267"/>
        </w:trPr>
        <w:tc>
          <w:tcPr>
            <w:tcW w:w="3685" w:type="pct"/>
            <w:vAlign w:val="center"/>
          </w:tcPr>
          <w:p w14:paraId="2F599CB7" w14:textId="77777777" w:rsidR="009E0728" w:rsidRPr="00B85FF4" w:rsidRDefault="009E0728" w:rsidP="008D370D">
            <w:pPr>
              <w:suppressAutoHyphens/>
              <w:rPr>
                <w:b/>
              </w:rPr>
            </w:pPr>
            <w:r w:rsidRPr="00B85FF4">
              <w:rPr>
                <w:b/>
              </w:rPr>
              <w:t>Самостоятельная работа</w:t>
            </w:r>
          </w:p>
        </w:tc>
        <w:tc>
          <w:tcPr>
            <w:tcW w:w="1315" w:type="pct"/>
            <w:vAlign w:val="center"/>
          </w:tcPr>
          <w:p w14:paraId="1BDDD866" w14:textId="77777777" w:rsidR="009E0728" w:rsidRPr="00B85FF4" w:rsidRDefault="009E0728" w:rsidP="008D370D">
            <w:pPr>
              <w:suppressAutoHyphens/>
              <w:rPr>
                <w:b/>
              </w:rPr>
            </w:pPr>
            <w:r w:rsidRPr="00B85FF4">
              <w:rPr>
                <w:b/>
              </w:rPr>
              <w:t>-</w:t>
            </w:r>
          </w:p>
        </w:tc>
      </w:tr>
    </w:tbl>
    <w:p w14:paraId="6D013B16" w14:textId="77777777" w:rsidR="009E0728" w:rsidRPr="00B85FF4" w:rsidRDefault="009E0728" w:rsidP="009E0728">
      <w:pPr>
        <w:rPr>
          <w:b/>
          <w:i/>
        </w:rPr>
        <w:sectPr w:rsidR="009E0728" w:rsidRPr="00B85FF4" w:rsidSect="008D370D">
          <w:pgSz w:w="11906" w:h="16838"/>
          <w:pgMar w:top="1134" w:right="850" w:bottom="284" w:left="1701" w:header="708" w:footer="708" w:gutter="0"/>
          <w:cols w:space="720"/>
          <w:docGrid w:linePitch="299"/>
        </w:sectPr>
      </w:pPr>
    </w:p>
    <w:p w14:paraId="6344A10B" w14:textId="77777777" w:rsidR="009E0728" w:rsidRPr="00B85FF4" w:rsidRDefault="009E0728" w:rsidP="009E0728">
      <w:pPr>
        <w:ind w:firstLine="709"/>
        <w:rPr>
          <w:b/>
          <w:bCs/>
        </w:rPr>
      </w:pPr>
      <w:r w:rsidRPr="00B85FF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9E0728" w:rsidRPr="00B85FF4" w14:paraId="141E801D" w14:textId="77777777" w:rsidTr="008D370D">
        <w:trPr>
          <w:trHeight w:val="20"/>
        </w:trPr>
        <w:tc>
          <w:tcPr>
            <w:tcW w:w="1025" w:type="pct"/>
            <w:vAlign w:val="center"/>
          </w:tcPr>
          <w:p w14:paraId="5AE30C1F" w14:textId="77777777" w:rsidR="009E0728" w:rsidRPr="00B85FF4" w:rsidRDefault="009E0728" w:rsidP="008D370D">
            <w:pPr>
              <w:suppressAutoHyphens/>
              <w:jc w:val="center"/>
              <w:rPr>
                <w:b/>
                <w:bCs/>
              </w:rPr>
            </w:pPr>
            <w:r w:rsidRPr="00B85FF4">
              <w:rPr>
                <w:b/>
                <w:bCs/>
              </w:rPr>
              <w:t>Наименование разделов и тем</w:t>
            </w:r>
          </w:p>
        </w:tc>
        <w:tc>
          <w:tcPr>
            <w:tcW w:w="1952" w:type="pct"/>
            <w:vAlign w:val="center"/>
          </w:tcPr>
          <w:p w14:paraId="5354D508" w14:textId="77777777" w:rsidR="009E0728" w:rsidRPr="00B85FF4" w:rsidRDefault="009E0728" w:rsidP="008D370D">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787D7097" w14:textId="77777777" w:rsidR="009E0728" w:rsidRPr="00B85FF4" w:rsidRDefault="009E0728" w:rsidP="008D370D">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7F554524" w14:textId="77777777" w:rsidR="009E0728" w:rsidRPr="00B85FF4" w:rsidRDefault="009E0728" w:rsidP="008D370D">
            <w:pPr>
              <w:suppressAutoHyphens/>
              <w:jc w:val="center"/>
              <w:rPr>
                <w:b/>
                <w:bCs/>
              </w:rPr>
            </w:pPr>
            <w:r w:rsidRPr="00B85FF4">
              <w:t>Код ПК, ОК</w:t>
            </w:r>
          </w:p>
        </w:tc>
        <w:tc>
          <w:tcPr>
            <w:tcW w:w="940" w:type="pct"/>
          </w:tcPr>
          <w:p w14:paraId="054A72B0" w14:textId="77777777" w:rsidR="009E0728" w:rsidRPr="00B85FF4" w:rsidRDefault="009E0728" w:rsidP="008D370D">
            <w:pPr>
              <w:suppressAutoHyphens/>
              <w:jc w:val="center"/>
              <w:rPr>
                <w:b/>
                <w:bCs/>
              </w:rPr>
            </w:pPr>
            <w:r w:rsidRPr="00B85FF4">
              <w:t>Код Н/У/З</w:t>
            </w:r>
          </w:p>
        </w:tc>
      </w:tr>
      <w:tr w:rsidR="009E0728" w:rsidRPr="00B85FF4" w14:paraId="5AFCBD5C" w14:textId="77777777" w:rsidTr="008D370D">
        <w:trPr>
          <w:trHeight w:val="20"/>
        </w:trPr>
        <w:tc>
          <w:tcPr>
            <w:tcW w:w="1025" w:type="pct"/>
          </w:tcPr>
          <w:p w14:paraId="71259885" w14:textId="77777777" w:rsidR="009E0728" w:rsidRPr="00B85FF4" w:rsidRDefault="009E0728" w:rsidP="008D370D">
            <w:pPr>
              <w:jc w:val="center"/>
              <w:rPr>
                <w:b/>
                <w:bCs/>
                <w:i/>
                <w:iCs/>
              </w:rPr>
            </w:pPr>
            <w:r w:rsidRPr="00B85FF4">
              <w:rPr>
                <w:b/>
                <w:bCs/>
                <w:i/>
                <w:iCs/>
              </w:rPr>
              <w:t>1</w:t>
            </w:r>
          </w:p>
        </w:tc>
        <w:tc>
          <w:tcPr>
            <w:tcW w:w="1952" w:type="pct"/>
          </w:tcPr>
          <w:p w14:paraId="4A592B2A" w14:textId="77777777" w:rsidR="009E0728" w:rsidRPr="00B85FF4" w:rsidRDefault="009E0728" w:rsidP="008D370D">
            <w:pPr>
              <w:jc w:val="center"/>
              <w:rPr>
                <w:b/>
                <w:bCs/>
                <w:i/>
                <w:iCs/>
              </w:rPr>
            </w:pPr>
            <w:r w:rsidRPr="00B85FF4">
              <w:rPr>
                <w:b/>
                <w:bCs/>
                <w:i/>
                <w:iCs/>
              </w:rPr>
              <w:t>2</w:t>
            </w:r>
          </w:p>
        </w:tc>
        <w:tc>
          <w:tcPr>
            <w:tcW w:w="626" w:type="pct"/>
          </w:tcPr>
          <w:p w14:paraId="59D9C60B" w14:textId="77777777" w:rsidR="009E0728" w:rsidRPr="00B85FF4" w:rsidRDefault="009E0728" w:rsidP="008D370D">
            <w:pPr>
              <w:jc w:val="center"/>
              <w:rPr>
                <w:b/>
                <w:bCs/>
                <w:i/>
                <w:iCs/>
              </w:rPr>
            </w:pPr>
            <w:r w:rsidRPr="00B85FF4">
              <w:rPr>
                <w:b/>
                <w:bCs/>
                <w:i/>
                <w:iCs/>
              </w:rPr>
              <w:t>3</w:t>
            </w:r>
          </w:p>
        </w:tc>
        <w:tc>
          <w:tcPr>
            <w:tcW w:w="457" w:type="pct"/>
          </w:tcPr>
          <w:p w14:paraId="128F8165" w14:textId="77777777" w:rsidR="009E0728" w:rsidRPr="00B85FF4" w:rsidRDefault="009E0728" w:rsidP="008D370D">
            <w:pPr>
              <w:jc w:val="center"/>
              <w:rPr>
                <w:b/>
                <w:bCs/>
                <w:i/>
                <w:iCs/>
              </w:rPr>
            </w:pPr>
            <w:r w:rsidRPr="00B85FF4">
              <w:rPr>
                <w:b/>
                <w:bCs/>
                <w:i/>
                <w:iCs/>
              </w:rPr>
              <w:t>4</w:t>
            </w:r>
          </w:p>
        </w:tc>
        <w:tc>
          <w:tcPr>
            <w:tcW w:w="940" w:type="pct"/>
          </w:tcPr>
          <w:p w14:paraId="2663BAA9" w14:textId="77777777" w:rsidR="009E0728" w:rsidRPr="00B85FF4" w:rsidRDefault="009E0728" w:rsidP="008D370D">
            <w:pPr>
              <w:jc w:val="center"/>
              <w:rPr>
                <w:b/>
                <w:bCs/>
                <w:i/>
                <w:iCs/>
              </w:rPr>
            </w:pPr>
            <w:r w:rsidRPr="00B85FF4">
              <w:rPr>
                <w:b/>
                <w:bCs/>
                <w:i/>
                <w:iCs/>
              </w:rPr>
              <w:t>5</w:t>
            </w:r>
          </w:p>
        </w:tc>
      </w:tr>
      <w:tr w:rsidR="009E0728" w:rsidRPr="00B85FF4" w14:paraId="75969FFE" w14:textId="77777777" w:rsidTr="008D370D">
        <w:trPr>
          <w:trHeight w:val="535"/>
        </w:trPr>
        <w:tc>
          <w:tcPr>
            <w:tcW w:w="1025" w:type="pct"/>
          </w:tcPr>
          <w:p w14:paraId="2CF955B4" w14:textId="77777777" w:rsidR="009E0728" w:rsidRPr="00B85FF4" w:rsidRDefault="009E0728" w:rsidP="008D370D">
            <w:pPr>
              <w:rPr>
                <w:b/>
              </w:rPr>
            </w:pPr>
            <w:r w:rsidRPr="00B85FF4">
              <w:rPr>
                <w:b/>
              </w:rPr>
              <w:t>Раздел 1 Теоретическая механика</w:t>
            </w:r>
          </w:p>
          <w:p w14:paraId="7459A7B7" w14:textId="77777777" w:rsidR="009E0728" w:rsidRPr="00B85FF4" w:rsidRDefault="009E0728" w:rsidP="008D370D">
            <w:pPr>
              <w:rPr>
                <w:b/>
                <w:bCs/>
              </w:rPr>
            </w:pPr>
          </w:p>
        </w:tc>
        <w:tc>
          <w:tcPr>
            <w:tcW w:w="1952" w:type="pct"/>
          </w:tcPr>
          <w:p w14:paraId="2E8402B4" w14:textId="77777777" w:rsidR="009E0728" w:rsidRPr="00B85FF4" w:rsidRDefault="009E0728" w:rsidP="008D370D">
            <w:pPr>
              <w:jc w:val="center"/>
              <w:rPr>
                <w:b/>
                <w:bCs/>
              </w:rPr>
            </w:pPr>
          </w:p>
        </w:tc>
        <w:tc>
          <w:tcPr>
            <w:tcW w:w="626" w:type="pct"/>
          </w:tcPr>
          <w:p w14:paraId="19688A89" w14:textId="77777777" w:rsidR="009E0728" w:rsidRPr="00B85FF4" w:rsidRDefault="009E0728" w:rsidP="008D370D">
            <w:pPr>
              <w:jc w:val="center"/>
              <w:rPr>
                <w:b/>
                <w:bCs/>
              </w:rPr>
            </w:pPr>
            <w:r w:rsidRPr="00B85FF4">
              <w:rPr>
                <w:b/>
                <w:bCs/>
              </w:rPr>
              <w:t>32/12</w:t>
            </w:r>
          </w:p>
        </w:tc>
        <w:tc>
          <w:tcPr>
            <w:tcW w:w="457" w:type="pct"/>
            <w:vMerge w:val="restart"/>
          </w:tcPr>
          <w:p w14:paraId="5A9766C3" w14:textId="77777777" w:rsidR="009E0728" w:rsidRPr="00B85FF4" w:rsidRDefault="009E0728" w:rsidP="008D370D">
            <w:pPr>
              <w:contextualSpacing/>
              <w:jc w:val="center"/>
            </w:pPr>
            <w:r w:rsidRPr="00B85FF4">
              <w:t>ОК 1-7,</w:t>
            </w:r>
          </w:p>
          <w:p w14:paraId="7D4E1B21" w14:textId="77777777" w:rsidR="009E0728" w:rsidRPr="00B85FF4" w:rsidRDefault="009E0728" w:rsidP="008D370D">
            <w:pPr>
              <w:contextualSpacing/>
              <w:jc w:val="center"/>
            </w:pPr>
            <w:r w:rsidRPr="00B85FF4">
              <w:t>ОК-9</w:t>
            </w:r>
          </w:p>
          <w:p w14:paraId="3873CE74" w14:textId="77777777" w:rsidR="009E0728" w:rsidRPr="00B85FF4" w:rsidRDefault="009E0728" w:rsidP="008D370D">
            <w:pPr>
              <w:contextualSpacing/>
              <w:jc w:val="center"/>
              <w:rPr>
                <w:b/>
                <w:bCs/>
                <w:i/>
                <w:iCs/>
              </w:rPr>
            </w:pPr>
            <w:r w:rsidRPr="00B85FF4">
              <w:t>ПК 1.1-1.3, ПК 4.1-4.3</w:t>
            </w:r>
          </w:p>
        </w:tc>
        <w:tc>
          <w:tcPr>
            <w:tcW w:w="940" w:type="pct"/>
            <w:vMerge w:val="restart"/>
          </w:tcPr>
          <w:p w14:paraId="4DC40F95" w14:textId="77777777" w:rsidR="009E0728" w:rsidRPr="00B85FF4" w:rsidRDefault="009E0728" w:rsidP="008D370D">
            <w:pPr>
              <w:jc w:val="center"/>
              <w:rPr>
                <w:b/>
                <w:bCs/>
                <w:i/>
                <w:iCs/>
              </w:rPr>
            </w:pPr>
            <w:r w:rsidRPr="00B85FF4">
              <w:t>Уо1.1-1.9, Зо1.1-1.6, Уо2.1-2.6, Зо2.1-2.3, Уо3.1-3.3, Зо3.1-3.3, Уо4.1-4.2, Зо4.1-4.2, Уо5.1, Зо5.1-5.2, Уо6.1-6.2, Зо6.1-6.3, Уо7.1-7.2, Зо7.1-7.3, Уо9.1-9.2, Зо9.1, У1.1.01-У1.1.05, З1.1.01-З1.1.05, У1.2.01-У1.2.05, З1.2.01-З1.2.05, У1.3.01-У1.3.05, З1.3.01-З1.3.05, У4.1.01-У4.1.05, З4.1.01-З4.1.05, У4.2.01-У4.2.05, З4.2.01-З4.2.05, У4.3.01-У4.3.05, З4.3.01-З4.3.05</w:t>
            </w:r>
          </w:p>
        </w:tc>
      </w:tr>
      <w:tr w:rsidR="009E0728" w:rsidRPr="00B85FF4" w14:paraId="15D8CE8D" w14:textId="77777777" w:rsidTr="008D370D">
        <w:trPr>
          <w:trHeight w:val="712"/>
        </w:trPr>
        <w:tc>
          <w:tcPr>
            <w:tcW w:w="1025" w:type="pct"/>
          </w:tcPr>
          <w:p w14:paraId="2E84BD73" w14:textId="77777777" w:rsidR="009E0728" w:rsidRPr="00B85FF4" w:rsidRDefault="009E0728" w:rsidP="008D370D">
            <w:r w:rsidRPr="00B85FF4">
              <w:t>Тема 1.1 Основные понятия и аксиомы статики</w:t>
            </w:r>
          </w:p>
        </w:tc>
        <w:tc>
          <w:tcPr>
            <w:tcW w:w="1952" w:type="pct"/>
          </w:tcPr>
          <w:p w14:paraId="3564A717" w14:textId="77777777" w:rsidR="009E0728" w:rsidRPr="00B85FF4" w:rsidRDefault="009E0728" w:rsidP="00DA76C7">
            <w:pPr>
              <w:numPr>
                <w:ilvl w:val="0"/>
                <w:numId w:val="59"/>
              </w:numPr>
              <w:spacing w:line="276" w:lineRule="auto"/>
              <w:rPr>
                <w:i/>
              </w:rPr>
            </w:pPr>
            <w:r w:rsidRPr="00B85FF4">
              <w:rPr>
                <w:i/>
              </w:rPr>
              <w:t>Основные понятия и аксиомы статики</w:t>
            </w:r>
          </w:p>
          <w:p w14:paraId="716AEDAD" w14:textId="77777777" w:rsidR="009E0728" w:rsidRPr="00B85FF4" w:rsidRDefault="009E0728" w:rsidP="00DA76C7">
            <w:pPr>
              <w:numPr>
                <w:ilvl w:val="0"/>
                <w:numId w:val="59"/>
              </w:numPr>
              <w:spacing w:line="276" w:lineRule="auto"/>
              <w:rPr>
                <w:bCs/>
              </w:rPr>
            </w:pPr>
            <w:r w:rsidRPr="00B85FF4">
              <w:rPr>
                <w:i/>
              </w:rPr>
              <w:t>Связи, силы реакций идеальных связей</w:t>
            </w:r>
          </w:p>
        </w:tc>
        <w:tc>
          <w:tcPr>
            <w:tcW w:w="626" w:type="pct"/>
          </w:tcPr>
          <w:p w14:paraId="2E2CFB43" w14:textId="77777777" w:rsidR="009E0728" w:rsidRPr="00B85FF4" w:rsidRDefault="009E0728" w:rsidP="008D370D">
            <w:pPr>
              <w:jc w:val="center"/>
              <w:rPr>
                <w:bCs/>
              </w:rPr>
            </w:pPr>
            <w:r w:rsidRPr="00B85FF4">
              <w:rPr>
                <w:bCs/>
              </w:rPr>
              <w:t>4/0</w:t>
            </w:r>
          </w:p>
        </w:tc>
        <w:tc>
          <w:tcPr>
            <w:tcW w:w="457" w:type="pct"/>
            <w:vMerge/>
          </w:tcPr>
          <w:p w14:paraId="0EB00518" w14:textId="77777777" w:rsidR="009E0728" w:rsidRPr="00B85FF4" w:rsidRDefault="009E0728" w:rsidP="008D370D">
            <w:pPr>
              <w:contextualSpacing/>
              <w:jc w:val="center"/>
            </w:pPr>
          </w:p>
        </w:tc>
        <w:tc>
          <w:tcPr>
            <w:tcW w:w="940" w:type="pct"/>
            <w:vMerge/>
          </w:tcPr>
          <w:p w14:paraId="11C035B3" w14:textId="77777777" w:rsidR="009E0728" w:rsidRPr="00B85FF4" w:rsidRDefault="009E0728" w:rsidP="008D370D">
            <w:pPr>
              <w:jc w:val="center"/>
            </w:pPr>
          </w:p>
        </w:tc>
      </w:tr>
      <w:tr w:rsidR="009E0728" w:rsidRPr="00B85FF4" w14:paraId="00AA758E" w14:textId="77777777" w:rsidTr="008D370D">
        <w:trPr>
          <w:trHeight w:val="1261"/>
        </w:trPr>
        <w:tc>
          <w:tcPr>
            <w:tcW w:w="1025" w:type="pct"/>
          </w:tcPr>
          <w:p w14:paraId="3978A561" w14:textId="77777777" w:rsidR="009E0728" w:rsidRPr="00B85FF4" w:rsidRDefault="009E0728" w:rsidP="008D370D">
            <w:pPr>
              <w:jc w:val="both"/>
            </w:pPr>
            <w:r w:rsidRPr="00B85FF4">
              <w:t>Тема 1.2 Плоская система сходящихся сил</w:t>
            </w:r>
          </w:p>
        </w:tc>
        <w:tc>
          <w:tcPr>
            <w:tcW w:w="1952" w:type="pct"/>
          </w:tcPr>
          <w:p w14:paraId="646D4FE1" w14:textId="77777777" w:rsidR="009E0728" w:rsidRPr="00B85FF4" w:rsidRDefault="009E0728" w:rsidP="00DA76C7">
            <w:pPr>
              <w:numPr>
                <w:ilvl w:val="0"/>
                <w:numId w:val="60"/>
              </w:numPr>
              <w:spacing w:line="276" w:lineRule="auto"/>
              <w:rPr>
                <w:i/>
              </w:rPr>
            </w:pPr>
            <w:r w:rsidRPr="00B85FF4">
              <w:rPr>
                <w:i/>
              </w:rPr>
              <w:t>Определения. Равнодействующая. Силовой многоугольник. Проекции сил на оси</w:t>
            </w:r>
          </w:p>
          <w:p w14:paraId="509E5C2E" w14:textId="77777777" w:rsidR="009E0728" w:rsidRPr="00B85FF4" w:rsidRDefault="009E0728" w:rsidP="00DA76C7">
            <w:pPr>
              <w:numPr>
                <w:ilvl w:val="0"/>
                <w:numId w:val="60"/>
              </w:numPr>
              <w:spacing w:line="276" w:lineRule="auto"/>
              <w:rPr>
                <w:i/>
              </w:rPr>
            </w:pPr>
            <w:r w:rsidRPr="00B85FF4">
              <w:rPr>
                <w:i/>
              </w:rPr>
              <w:t>Аналитическое определение равнодействующей. Условия и уравнения равновесия</w:t>
            </w:r>
          </w:p>
          <w:p w14:paraId="66432AB3" w14:textId="77777777" w:rsidR="009E0728" w:rsidRPr="00B85FF4" w:rsidRDefault="009E0728" w:rsidP="00DA76C7">
            <w:pPr>
              <w:numPr>
                <w:ilvl w:val="0"/>
                <w:numId w:val="60"/>
              </w:numPr>
              <w:spacing w:line="276" w:lineRule="auto"/>
              <w:rPr>
                <w:i/>
              </w:rPr>
            </w:pPr>
            <w:r w:rsidRPr="00B85FF4">
              <w:rPr>
                <w:i/>
              </w:rPr>
              <w:t>Примеры решения задач по теме 1.2</w:t>
            </w:r>
          </w:p>
        </w:tc>
        <w:tc>
          <w:tcPr>
            <w:tcW w:w="626" w:type="pct"/>
          </w:tcPr>
          <w:p w14:paraId="39C9F4A3" w14:textId="77777777" w:rsidR="009E0728" w:rsidRPr="00B85FF4" w:rsidRDefault="009E0728" w:rsidP="008D370D">
            <w:pPr>
              <w:jc w:val="center"/>
              <w:rPr>
                <w:bCs/>
              </w:rPr>
            </w:pPr>
            <w:r w:rsidRPr="00B85FF4">
              <w:rPr>
                <w:bCs/>
              </w:rPr>
              <w:t>6/0</w:t>
            </w:r>
          </w:p>
        </w:tc>
        <w:tc>
          <w:tcPr>
            <w:tcW w:w="457" w:type="pct"/>
            <w:vMerge/>
          </w:tcPr>
          <w:p w14:paraId="13BAE25D" w14:textId="77777777" w:rsidR="009E0728" w:rsidRPr="00B85FF4" w:rsidRDefault="009E0728" w:rsidP="008D370D">
            <w:pPr>
              <w:contextualSpacing/>
              <w:jc w:val="center"/>
            </w:pPr>
          </w:p>
        </w:tc>
        <w:tc>
          <w:tcPr>
            <w:tcW w:w="940" w:type="pct"/>
            <w:vMerge/>
          </w:tcPr>
          <w:p w14:paraId="038AD8C3" w14:textId="77777777" w:rsidR="009E0728" w:rsidRPr="00B85FF4" w:rsidRDefault="009E0728" w:rsidP="008D370D">
            <w:pPr>
              <w:jc w:val="center"/>
            </w:pPr>
          </w:p>
        </w:tc>
      </w:tr>
      <w:tr w:rsidR="009E0728" w:rsidRPr="00B85FF4" w14:paraId="26F5CEE4" w14:textId="77777777" w:rsidTr="008D370D">
        <w:trPr>
          <w:trHeight w:val="839"/>
        </w:trPr>
        <w:tc>
          <w:tcPr>
            <w:tcW w:w="1025" w:type="pct"/>
          </w:tcPr>
          <w:p w14:paraId="266C6B5B" w14:textId="77777777" w:rsidR="009E0728" w:rsidRPr="00B85FF4" w:rsidRDefault="009E0728" w:rsidP="008D370D">
            <w:pPr>
              <w:jc w:val="both"/>
            </w:pPr>
            <w:r w:rsidRPr="00B85FF4">
              <w:t>Тема 1.3 Пара сил и момент силы относительно точки</w:t>
            </w:r>
          </w:p>
        </w:tc>
        <w:tc>
          <w:tcPr>
            <w:tcW w:w="1952" w:type="pct"/>
          </w:tcPr>
          <w:p w14:paraId="285F4054" w14:textId="77777777" w:rsidR="009E0728" w:rsidRPr="00B85FF4" w:rsidRDefault="009E0728" w:rsidP="008D370D">
            <w:pPr>
              <w:ind w:left="360"/>
              <w:rPr>
                <w:i/>
              </w:rPr>
            </w:pPr>
            <w:r w:rsidRPr="00B85FF4">
              <w:rPr>
                <w:i/>
              </w:rPr>
              <w:t>1.Пара сил. Определение. Момент пары сил, свойства, сложение и условие равновесия. Момент силы относительно точки</w:t>
            </w:r>
          </w:p>
        </w:tc>
        <w:tc>
          <w:tcPr>
            <w:tcW w:w="626" w:type="pct"/>
          </w:tcPr>
          <w:p w14:paraId="69339351" w14:textId="77777777" w:rsidR="009E0728" w:rsidRPr="00B85FF4" w:rsidRDefault="009E0728" w:rsidP="008D370D">
            <w:pPr>
              <w:jc w:val="center"/>
              <w:rPr>
                <w:bCs/>
              </w:rPr>
            </w:pPr>
            <w:r w:rsidRPr="00B85FF4">
              <w:rPr>
                <w:bCs/>
              </w:rPr>
              <w:t>2/0</w:t>
            </w:r>
          </w:p>
        </w:tc>
        <w:tc>
          <w:tcPr>
            <w:tcW w:w="457" w:type="pct"/>
            <w:vMerge/>
          </w:tcPr>
          <w:p w14:paraId="7AA786D7" w14:textId="77777777" w:rsidR="009E0728" w:rsidRPr="00B85FF4" w:rsidRDefault="009E0728" w:rsidP="008D370D">
            <w:pPr>
              <w:contextualSpacing/>
              <w:jc w:val="center"/>
            </w:pPr>
          </w:p>
        </w:tc>
        <w:tc>
          <w:tcPr>
            <w:tcW w:w="940" w:type="pct"/>
            <w:vMerge/>
          </w:tcPr>
          <w:p w14:paraId="07ECEABB" w14:textId="77777777" w:rsidR="009E0728" w:rsidRPr="00B85FF4" w:rsidRDefault="009E0728" w:rsidP="008D370D">
            <w:pPr>
              <w:jc w:val="center"/>
            </w:pPr>
          </w:p>
        </w:tc>
      </w:tr>
      <w:tr w:rsidR="009E0728" w:rsidRPr="00B85FF4" w14:paraId="6B1D014C" w14:textId="77777777" w:rsidTr="008D370D">
        <w:trPr>
          <w:trHeight w:val="1261"/>
        </w:trPr>
        <w:tc>
          <w:tcPr>
            <w:tcW w:w="1025" w:type="pct"/>
          </w:tcPr>
          <w:p w14:paraId="3F0EDB31" w14:textId="77777777" w:rsidR="009E0728" w:rsidRPr="00B85FF4" w:rsidRDefault="009E0728" w:rsidP="008D370D">
            <w:pPr>
              <w:jc w:val="both"/>
            </w:pPr>
            <w:r w:rsidRPr="00B85FF4">
              <w:t>Тема 1.4 Плоская система произвольно расположенных сил</w:t>
            </w:r>
          </w:p>
        </w:tc>
        <w:tc>
          <w:tcPr>
            <w:tcW w:w="1952" w:type="pct"/>
          </w:tcPr>
          <w:p w14:paraId="37FBC2E3" w14:textId="77777777" w:rsidR="009E0728" w:rsidRPr="00B85FF4" w:rsidRDefault="009E0728" w:rsidP="00DA76C7">
            <w:pPr>
              <w:numPr>
                <w:ilvl w:val="0"/>
                <w:numId w:val="61"/>
              </w:numPr>
              <w:spacing w:line="276" w:lineRule="auto"/>
              <w:rPr>
                <w:i/>
              </w:rPr>
            </w:pPr>
            <w:r w:rsidRPr="00B85FF4">
              <w:rPr>
                <w:i/>
              </w:rPr>
              <w:t>Главный вектор. Главный момент. Теорема Вариньона</w:t>
            </w:r>
          </w:p>
          <w:p w14:paraId="5070615F" w14:textId="77777777" w:rsidR="009E0728" w:rsidRPr="00B85FF4" w:rsidRDefault="009E0728" w:rsidP="00DA76C7">
            <w:pPr>
              <w:numPr>
                <w:ilvl w:val="0"/>
                <w:numId w:val="61"/>
              </w:numPr>
              <w:spacing w:line="276" w:lineRule="auto"/>
              <w:rPr>
                <w:i/>
              </w:rPr>
            </w:pPr>
            <w:r w:rsidRPr="00B85FF4">
              <w:rPr>
                <w:i/>
              </w:rPr>
              <w:t>Условие и уравнения равновесия плоской системы сил. Балочные системы. Определение опорных реакций</w:t>
            </w:r>
          </w:p>
          <w:p w14:paraId="02544A5D" w14:textId="77777777" w:rsidR="009E0728" w:rsidRPr="00B85FF4" w:rsidRDefault="009E0728" w:rsidP="00DA76C7">
            <w:pPr>
              <w:numPr>
                <w:ilvl w:val="0"/>
                <w:numId w:val="61"/>
              </w:numPr>
              <w:spacing w:line="276" w:lineRule="auto"/>
              <w:rPr>
                <w:i/>
              </w:rPr>
            </w:pPr>
            <w:r w:rsidRPr="00B85FF4">
              <w:rPr>
                <w:i/>
              </w:rPr>
              <w:t>Связи с трением. Трение скольжение и трение качения</w:t>
            </w:r>
          </w:p>
          <w:p w14:paraId="76B584E2"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2CB7CDAA" w14:textId="77777777" w:rsidR="009E0728" w:rsidRPr="00B85FF4" w:rsidRDefault="009E0728" w:rsidP="00DA76C7">
            <w:pPr>
              <w:numPr>
                <w:ilvl w:val="0"/>
                <w:numId w:val="62"/>
              </w:numPr>
              <w:spacing w:line="276" w:lineRule="auto"/>
              <w:rPr>
                <w:i/>
              </w:rPr>
            </w:pPr>
            <w:r w:rsidRPr="00B85FF4">
              <w:rPr>
                <w:i/>
              </w:rPr>
              <w:lastRenderedPageBreak/>
              <w:t>Практическое занятие №1 Определение неизвестных реакций балок с жесткой заделкой</w:t>
            </w:r>
          </w:p>
          <w:p w14:paraId="2259AB08" w14:textId="77777777" w:rsidR="009E0728" w:rsidRPr="00B85FF4" w:rsidRDefault="009E0728" w:rsidP="00DA76C7">
            <w:pPr>
              <w:numPr>
                <w:ilvl w:val="0"/>
                <w:numId w:val="62"/>
              </w:numPr>
              <w:spacing w:line="276" w:lineRule="auto"/>
              <w:rPr>
                <w:i/>
              </w:rPr>
            </w:pPr>
            <w:r w:rsidRPr="00B85FF4">
              <w:rPr>
                <w:i/>
              </w:rPr>
              <w:t>Практическое занятие №2 Определение неизвестных реакций балок с шарнирной заделкой</w:t>
            </w:r>
          </w:p>
        </w:tc>
        <w:tc>
          <w:tcPr>
            <w:tcW w:w="626" w:type="pct"/>
          </w:tcPr>
          <w:p w14:paraId="65031531" w14:textId="77777777" w:rsidR="009E0728" w:rsidRPr="00B85FF4" w:rsidRDefault="009E0728" w:rsidP="008D370D">
            <w:pPr>
              <w:jc w:val="center"/>
              <w:rPr>
                <w:bCs/>
              </w:rPr>
            </w:pPr>
            <w:r w:rsidRPr="00B85FF4">
              <w:rPr>
                <w:bCs/>
              </w:rPr>
              <w:lastRenderedPageBreak/>
              <w:t>6/4</w:t>
            </w:r>
          </w:p>
        </w:tc>
        <w:tc>
          <w:tcPr>
            <w:tcW w:w="457" w:type="pct"/>
            <w:vMerge/>
          </w:tcPr>
          <w:p w14:paraId="4250D6FC" w14:textId="77777777" w:rsidR="009E0728" w:rsidRPr="00B85FF4" w:rsidRDefault="009E0728" w:rsidP="008D370D">
            <w:pPr>
              <w:contextualSpacing/>
              <w:jc w:val="center"/>
            </w:pPr>
          </w:p>
        </w:tc>
        <w:tc>
          <w:tcPr>
            <w:tcW w:w="940" w:type="pct"/>
            <w:vMerge/>
          </w:tcPr>
          <w:p w14:paraId="325467C0" w14:textId="77777777" w:rsidR="009E0728" w:rsidRPr="00B85FF4" w:rsidRDefault="009E0728" w:rsidP="008D370D">
            <w:pPr>
              <w:jc w:val="center"/>
            </w:pPr>
          </w:p>
        </w:tc>
      </w:tr>
      <w:tr w:rsidR="009E0728" w:rsidRPr="00B85FF4" w14:paraId="494B6824" w14:textId="77777777" w:rsidTr="008D370D">
        <w:trPr>
          <w:trHeight w:val="1261"/>
        </w:trPr>
        <w:tc>
          <w:tcPr>
            <w:tcW w:w="1025" w:type="pct"/>
          </w:tcPr>
          <w:p w14:paraId="52C7A490" w14:textId="77777777" w:rsidR="009E0728" w:rsidRPr="00B85FF4" w:rsidRDefault="009E0728" w:rsidP="008D370D">
            <w:r w:rsidRPr="00B85FF4">
              <w:t>Тема 1.5 Пространственная система сил</w:t>
            </w:r>
          </w:p>
        </w:tc>
        <w:tc>
          <w:tcPr>
            <w:tcW w:w="1952" w:type="pct"/>
          </w:tcPr>
          <w:p w14:paraId="50010E24" w14:textId="77777777" w:rsidR="009E0728" w:rsidRPr="00B85FF4" w:rsidRDefault="009E0728" w:rsidP="00DA76C7">
            <w:pPr>
              <w:numPr>
                <w:ilvl w:val="0"/>
                <w:numId w:val="63"/>
              </w:numPr>
              <w:spacing w:line="276" w:lineRule="auto"/>
              <w:rPr>
                <w:i/>
              </w:rPr>
            </w:pPr>
            <w:r w:rsidRPr="00B85FF4">
              <w:rPr>
                <w:i/>
              </w:rPr>
              <w:t>Уравнения равновесия пространственной системы сходящихся сил..</w:t>
            </w:r>
          </w:p>
          <w:p w14:paraId="53884F26" w14:textId="77777777" w:rsidR="009E0728" w:rsidRPr="00B85FF4" w:rsidRDefault="009E0728" w:rsidP="00DA76C7">
            <w:pPr>
              <w:numPr>
                <w:ilvl w:val="0"/>
                <w:numId w:val="63"/>
              </w:numPr>
              <w:spacing w:line="276" w:lineRule="auto"/>
              <w:rPr>
                <w:i/>
              </w:rPr>
            </w:pPr>
            <w:r w:rsidRPr="00B85FF4">
              <w:rPr>
                <w:i/>
              </w:rPr>
              <w:t>Момент сил относительно оси. Шесть уравнения равновесия пространственной системы произвольно расположенных сил.</w:t>
            </w:r>
          </w:p>
        </w:tc>
        <w:tc>
          <w:tcPr>
            <w:tcW w:w="626" w:type="pct"/>
          </w:tcPr>
          <w:p w14:paraId="2F513701" w14:textId="77777777" w:rsidR="009E0728" w:rsidRPr="00B85FF4" w:rsidRDefault="009E0728" w:rsidP="008D370D">
            <w:pPr>
              <w:jc w:val="center"/>
              <w:rPr>
                <w:bCs/>
              </w:rPr>
            </w:pPr>
            <w:r w:rsidRPr="00B85FF4">
              <w:rPr>
                <w:bCs/>
              </w:rPr>
              <w:t>4/0</w:t>
            </w:r>
          </w:p>
        </w:tc>
        <w:tc>
          <w:tcPr>
            <w:tcW w:w="457" w:type="pct"/>
            <w:vMerge/>
          </w:tcPr>
          <w:p w14:paraId="59B7DECE" w14:textId="77777777" w:rsidR="009E0728" w:rsidRPr="00B85FF4" w:rsidRDefault="009E0728" w:rsidP="008D370D">
            <w:pPr>
              <w:contextualSpacing/>
              <w:jc w:val="center"/>
            </w:pPr>
          </w:p>
        </w:tc>
        <w:tc>
          <w:tcPr>
            <w:tcW w:w="940" w:type="pct"/>
            <w:vMerge/>
          </w:tcPr>
          <w:p w14:paraId="7DEB5C93" w14:textId="77777777" w:rsidR="009E0728" w:rsidRPr="00B85FF4" w:rsidRDefault="009E0728" w:rsidP="008D370D">
            <w:pPr>
              <w:jc w:val="center"/>
            </w:pPr>
          </w:p>
        </w:tc>
      </w:tr>
      <w:tr w:rsidR="009E0728" w:rsidRPr="00B85FF4" w14:paraId="6798374B" w14:textId="77777777" w:rsidTr="008D370D">
        <w:trPr>
          <w:trHeight w:val="3060"/>
        </w:trPr>
        <w:tc>
          <w:tcPr>
            <w:tcW w:w="1025" w:type="pct"/>
          </w:tcPr>
          <w:p w14:paraId="6CE706EA" w14:textId="77777777" w:rsidR="009E0728" w:rsidRPr="00B85FF4" w:rsidRDefault="009E0728" w:rsidP="008D370D">
            <w:r w:rsidRPr="00B85FF4">
              <w:t>Тема 1.6 Центр тяжести</w:t>
            </w:r>
          </w:p>
        </w:tc>
        <w:tc>
          <w:tcPr>
            <w:tcW w:w="1952" w:type="pct"/>
          </w:tcPr>
          <w:p w14:paraId="7601370A" w14:textId="77777777" w:rsidR="009E0728" w:rsidRPr="00B85FF4" w:rsidRDefault="009E0728" w:rsidP="00DA76C7">
            <w:pPr>
              <w:numPr>
                <w:ilvl w:val="0"/>
                <w:numId w:val="64"/>
              </w:numPr>
              <w:spacing w:line="276" w:lineRule="auto"/>
              <w:rPr>
                <w:i/>
              </w:rPr>
            </w:pPr>
            <w:r w:rsidRPr="00B85FF4">
              <w:rPr>
                <w:i/>
              </w:rPr>
              <w:t>Центр параллельных сил. Центр тяжести тела. Статические моменты сечения. Определение центра тяжести плоских сечений, составленных из плоских фигур</w:t>
            </w:r>
          </w:p>
          <w:p w14:paraId="27A97A8A"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2BCEB602" w14:textId="77777777" w:rsidR="009E0728" w:rsidRPr="00B85FF4" w:rsidRDefault="009E0728" w:rsidP="00DA76C7">
            <w:pPr>
              <w:numPr>
                <w:ilvl w:val="0"/>
                <w:numId w:val="65"/>
              </w:numPr>
              <w:spacing w:line="276" w:lineRule="auto"/>
              <w:rPr>
                <w:i/>
              </w:rPr>
            </w:pPr>
            <w:r w:rsidRPr="00B85FF4">
              <w:rPr>
                <w:i/>
              </w:rPr>
              <w:t>Практическое занятие № 3 Определение положения центра тяжести плоских геометрических фигур</w:t>
            </w:r>
          </w:p>
          <w:p w14:paraId="34293535" w14:textId="77777777" w:rsidR="009E0728" w:rsidRPr="00B85FF4" w:rsidRDefault="009E0728" w:rsidP="00DA76C7">
            <w:pPr>
              <w:widowControl w:val="0"/>
              <w:numPr>
                <w:ilvl w:val="0"/>
                <w:numId w:val="65"/>
              </w:numPr>
              <w:shd w:val="clear" w:color="auto" w:fill="FFFFFF"/>
              <w:spacing w:line="276" w:lineRule="auto"/>
              <w:jc w:val="both"/>
              <w:rPr>
                <w:i/>
              </w:rPr>
            </w:pPr>
            <w:r w:rsidRPr="00B85FF4">
              <w:rPr>
                <w:i/>
              </w:rPr>
              <w:t>Практическое занятие № 4 Определение центра тяжести судна</w:t>
            </w:r>
          </w:p>
          <w:p w14:paraId="2BEAFADC" w14:textId="77777777" w:rsidR="009E0728" w:rsidRPr="00B85FF4" w:rsidRDefault="009E0728" w:rsidP="008D370D">
            <w:pPr>
              <w:widowControl w:val="0"/>
              <w:shd w:val="clear" w:color="auto" w:fill="FFFFFF"/>
              <w:ind w:firstLine="10"/>
              <w:jc w:val="both"/>
              <w:rPr>
                <w:i/>
              </w:rPr>
            </w:pPr>
          </w:p>
        </w:tc>
        <w:tc>
          <w:tcPr>
            <w:tcW w:w="626" w:type="pct"/>
          </w:tcPr>
          <w:p w14:paraId="70A6A422" w14:textId="77777777" w:rsidR="009E0728" w:rsidRPr="00B85FF4" w:rsidRDefault="009E0728" w:rsidP="008D370D">
            <w:pPr>
              <w:jc w:val="center"/>
              <w:rPr>
                <w:bCs/>
              </w:rPr>
            </w:pPr>
            <w:r w:rsidRPr="00B85FF4">
              <w:rPr>
                <w:bCs/>
              </w:rPr>
              <w:t>2/4</w:t>
            </w:r>
          </w:p>
        </w:tc>
        <w:tc>
          <w:tcPr>
            <w:tcW w:w="457" w:type="pct"/>
            <w:vMerge/>
          </w:tcPr>
          <w:p w14:paraId="43F3A0DD" w14:textId="77777777" w:rsidR="009E0728" w:rsidRPr="00B85FF4" w:rsidRDefault="009E0728" w:rsidP="008D370D">
            <w:pPr>
              <w:contextualSpacing/>
              <w:jc w:val="center"/>
            </w:pPr>
          </w:p>
        </w:tc>
        <w:tc>
          <w:tcPr>
            <w:tcW w:w="940" w:type="pct"/>
            <w:vMerge/>
          </w:tcPr>
          <w:p w14:paraId="746F2981" w14:textId="77777777" w:rsidR="009E0728" w:rsidRPr="00B85FF4" w:rsidRDefault="009E0728" w:rsidP="008D370D">
            <w:pPr>
              <w:jc w:val="center"/>
            </w:pPr>
          </w:p>
        </w:tc>
      </w:tr>
      <w:tr w:rsidR="009E0728" w:rsidRPr="00B85FF4" w14:paraId="76804400" w14:textId="77777777" w:rsidTr="008D370D">
        <w:trPr>
          <w:trHeight w:val="556"/>
        </w:trPr>
        <w:tc>
          <w:tcPr>
            <w:tcW w:w="1025" w:type="pct"/>
          </w:tcPr>
          <w:p w14:paraId="558E14C8" w14:textId="77777777" w:rsidR="009E0728" w:rsidRPr="00B85FF4" w:rsidRDefault="009E0728" w:rsidP="008D370D">
            <w:r w:rsidRPr="00B85FF4">
              <w:t>Тема 1.7 Основные понятия</w:t>
            </w:r>
          </w:p>
        </w:tc>
        <w:tc>
          <w:tcPr>
            <w:tcW w:w="1952" w:type="pct"/>
          </w:tcPr>
          <w:p w14:paraId="46C02302" w14:textId="77777777" w:rsidR="009E0728" w:rsidRPr="00B85FF4" w:rsidRDefault="009E0728" w:rsidP="008D370D">
            <w:pPr>
              <w:ind w:left="360"/>
              <w:rPr>
                <w:i/>
              </w:rPr>
            </w:pPr>
            <w:r w:rsidRPr="00B85FF4">
              <w:rPr>
                <w:i/>
              </w:rPr>
              <w:t>1.Основные понятия кинематики. Способы задания движения точки, Скорость и Ускорение</w:t>
            </w:r>
          </w:p>
        </w:tc>
        <w:tc>
          <w:tcPr>
            <w:tcW w:w="626" w:type="pct"/>
          </w:tcPr>
          <w:p w14:paraId="540BE236" w14:textId="77777777" w:rsidR="009E0728" w:rsidRPr="00B85FF4" w:rsidRDefault="009E0728" w:rsidP="008D370D">
            <w:pPr>
              <w:jc w:val="center"/>
              <w:rPr>
                <w:bCs/>
              </w:rPr>
            </w:pPr>
            <w:r w:rsidRPr="00B85FF4">
              <w:rPr>
                <w:bCs/>
              </w:rPr>
              <w:t>2/0</w:t>
            </w:r>
          </w:p>
        </w:tc>
        <w:tc>
          <w:tcPr>
            <w:tcW w:w="457" w:type="pct"/>
            <w:vMerge/>
          </w:tcPr>
          <w:p w14:paraId="66F20D54" w14:textId="77777777" w:rsidR="009E0728" w:rsidRPr="00B85FF4" w:rsidRDefault="009E0728" w:rsidP="008D370D">
            <w:pPr>
              <w:contextualSpacing/>
              <w:jc w:val="center"/>
            </w:pPr>
          </w:p>
        </w:tc>
        <w:tc>
          <w:tcPr>
            <w:tcW w:w="940" w:type="pct"/>
            <w:vMerge/>
          </w:tcPr>
          <w:p w14:paraId="6EF635F1" w14:textId="77777777" w:rsidR="009E0728" w:rsidRPr="00B85FF4" w:rsidRDefault="009E0728" w:rsidP="008D370D">
            <w:pPr>
              <w:jc w:val="center"/>
            </w:pPr>
          </w:p>
        </w:tc>
      </w:tr>
      <w:tr w:rsidR="009E0728" w:rsidRPr="00B85FF4" w14:paraId="2C79D7FB" w14:textId="77777777" w:rsidTr="008D370D">
        <w:trPr>
          <w:trHeight w:val="1261"/>
        </w:trPr>
        <w:tc>
          <w:tcPr>
            <w:tcW w:w="1025" w:type="pct"/>
          </w:tcPr>
          <w:p w14:paraId="31BDB21B" w14:textId="77777777" w:rsidR="009E0728" w:rsidRPr="00B85FF4" w:rsidRDefault="009E0728" w:rsidP="008D370D">
            <w:r w:rsidRPr="00B85FF4">
              <w:t>Тема 1.8Простейшие движения твердого тела</w:t>
            </w:r>
          </w:p>
        </w:tc>
        <w:tc>
          <w:tcPr>
            <w:tcW w:w="1952" w:type="pct"/>
          </w:tcPr>
          <w:p w14:paraId="55668442" w14:textId="77777777" w:rsidR="009E0728" w:rsidRPr="00B85FF4" w:rsidRDefault="009E0728" w:rsidP="008D370D">
            <w:pPr>
              <w:ind w:left="360"/>
              <w:rPr>
                <w:i/>
              </w:rPr>
            </w:pPr>
            <w:r w:rsidRPr="00B85FF4">
              <w:rPr>
                <w:i/>
              </w:rPr>
              <w:t>1. Поступательное движение тела. Вращательное движение тела вокруг неподвижной оси. Угловые скорость и ускорение. Виды вращения.</w:t>
            </w:r>
          </w:p>
          <w:p w14:paraId="58ECB8A2"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0C7404D5" w14:textId="77777777" w:rsidR="009E0728" w:rsidRPr="00B85FF4" w:rsidRDefault="009E0728" w:rsidP="008D370D">
            <w:pPr>
              <w:ind w:left="342"/>
            </w:pPr>
            <w:r w:rsidRPr="00B85FF4">
              <w:lastRenderedPageBreak/>
              <w:t>1.</w:t>
            </w:r>
            <w:r w:rsidRPr="00B85FF4">
              <w:rPr>
                <w:i/>
              </w:rPr>
              <w:t xml:space="preserve"> Практическое занятие № 5 Линейные скорости и ускорения точек вращающегося тела. Примеры решения задач.</w:t>
            </w:r>
          </w:p>
        </w:tc>
        <w:tc>
          <w:tcPr>
            <w:tcW w:w="626" w:type="pct"/>
          </w:tcPr>
          <w:p w14:paraId="59EA1B05" w14:textId="77777777" w:rsidR="009E0728" w:rsidRPr="00B85FF4" w:rsidRDefault="009E0728" w:rsidP="008D370D">
            <w:pPr>
              <w:jc w:val="center"/>
              <w:rPr>
                <w:bCs/>
              </w:rPr>
            </w:pPr>
            <w:r w:rsidRPr="00B85FF4">
              <w:rPr>
                <w:bCs/>
              </w:rPr>
              <w:lastRenderedPageBreak/>
              <w:t>2/2</w:t>
            </w:r>
          </w:p>
        </w:tc>
        <w:tc>
          <w:tcPr>
            <w:tcW w:w="457" w:type="pct"/>
            <w:vMerge/>
          </w:tcPr>
          <w:p w14:paraId="051B7F23" w14:textId="77777777" w:rsidR="009E0728" w:rsidRPr="00B85FF4" w:rsidRDefault="009E0728" w:rsidP="008D370D">
            <w:pPr>
              <w:contextualSpacing/>
              <w:jc w:val="center"/>
            </w:pPr>
          </w:p>
        </w:tc>
        <w:tc>
          <w:tcPr>
            <w:tcW w:w="940" w:type="pct"/>
            <w:vMerge/>
          </w:tcPr>
          <w:p w14:paraId="0AE91FE9" w14:textId="77777777" w:rsidR="009E0728" w:rsidRPr="00B85FF4" w:rsidRDefault="009E0728" w:rsidP="008D370D">
            <w:pPr>
              <w:jc w:val="center"/>
            </w:pPr>
          </w:p>
        </w:tc>
      </w:tr>
      <w:tr w:rsidR="009E0728" w:rsidRPr="00B85FF4" w14:paraId="0BDAA16F" w14:textId="77777777" w:rsidTr="008D370D">
        <w:trPr>
          <w:trHeight w:val="748"/>
        </w:trPr>
        <w:tc>
          <w:tcPr>
            <w:tcW w:w="1025" w:type="pct"/>
          </w:tcPr>
          <w:p w14:paraId="595F83B6" w14:textId="77777777" w:rsidR="009E0728" w:rsidRPr="00B85FF4" w:rsidRDefault="009E0728" w:rsidP="008D370D">
            <w:r w:rsidRPr="00B85FF4">
              <w:t>Тема 1.9 Основные понятия и аксиомы динамики</w:t>
            </w:r>
          </w:p>
        </w:tc>
        <w:tc>
          <w:tcPr>
            <w:tcW w:w="1952" w:type="pct"/>
          </w:tcPr>
          <w:p w14:paraId="404CBA8E" w14:textId="77777777" w:rsidR="009E0728" w:rsidRPr="00B85FF4" w:rsidRDefault="009E0728" w:rsidP="008D370D">
            <w:pPr>
              <w:ind w:left="360"/>
              <w:rPr>
                <w:i/>
              </w:rPr>
            </w:pPr>
            <w:r w:rsidRPr="00B85FF4">
              <w:rPr>
                <w:i/>
              </w:rPr>
              <w:t>1. Четыре закона и две основные задачи динамики Силы инерции. Принцип Даламбера</w:t>
            </w:r>
          </w:p>
        </w:tc>
        <w:tc>
          <w:tcPr>
            <w:tcW w:w="626" w:type="pct"/>
          </w:tcPr>
          <w:p w14:paraId="5A9DA078" w14:textId="77777777" w:rsidR="009E0728" w:rsidRPr="00B85FF4" w:rsidRDefault="009E0728" w:rsidP="008D370D">
            <w:pPr>
              <w:jc w:val="center"/>
              <w:rPr>
                <w:bCs/>
              </w:rPr>
            </w:pPr>
            <w:r w:rsidRPr="00B85FF4">
              <w:rPr>
                <w:bCs/>
              </w:rPr>
              <w:t>2/0</w:t>
            </w:r>
          </w:p>
        </w:tc>
        <w:tc>
          <w:tcPr>
            <w:tcW w:w="457" w:type="pct"/>
            <w:vMerge/>
          </w:tcPr>
          <w:p w14:paraId="6C21EEFD" w14:textId="77777777" w:rsidR="009E0728" w:rsidRPr="00B85FF4" w:rsidRDefault="009E0728" w:rsidP="008D370D">
            <w:pPr>
              <w:contextualSpacing/>
              <w:jc w:val="center"/>
            </w:pPr>
          </w:p>
        </w:tc>
        <w:tc>
          <w:tcPr>
            <w:tcW w:w="940" w:type="pct"/>
            <w:vMerge/>
          </w:tcPr>
          <w:p w14:paraId="6CDA401E" w14:textId="77777777" w:rsidR="009E0728" w:rsidRPr="00B85FF4" w:rsidRDefault="009E0728" w:rsidP="008D370D">
            <w:pPr>
              <w:jc w:val="center"/>
            </w:pPr>
          </w:p>
        </w:tc>
      </w:tr>
      <w:tr w:rsidR="009E0728" w:rsidRPr="00B85FF4" w14:paraId="13878E31" w14:textId="77777777" w:rsidTr="008D370D">
        <w:trPr>
          <w:trHeight w:val="570"/>
        </w:trPr>
        <w:tc>
          <w:tcPr>
            <w:tcW w:w="1025" w:type="pct"/>
          </w:tcPr>
          <w:p w14:paraId="5D6FCD67" w14:textId="77777777" w:rsidR="009E0728" w:rsidRPr="00B85FF4" w:rsidRDefault="009E0728" w:rsidP="008D370D">
            <w:r w:rsidRPr="00B85FF4">
              <w:t>Тема 1.10 Работа и мощность</w:t>
            </w:r>
          </w:p>
        </w:tc>
        <w:tc>
          <w:tcPr>
            <w:tcW w:w="1952" w:type="pct"/>
          </w:tcPr>
          <w:p w14:paraId="2527DD75" w14:textId="77777777" w:rsidR="009E0728" w:rsidRPr="00B85FF4" w:rsidRDefault="009E0728" w:rsidP="008D370D">
            <w:pPr>
              <w:ind w:left="360"/>
              <w:rPr>
                <w:i/>
              </w:rPr>
            </w:pPr>
            <w:r w:rsidRPr="00B85FF4">
              <w:rPr>
                <w:i/>
              </w:rPr>
              <w:t>1. Работа. Мощность , КПЛ. Теоремы о количестве движения и кинетической энергии точки.</w:t>
            </w:r>
          </w:p>
          <w:p w14:paraId="0567A0B5"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738CF301" w14:textId="77777777" w:rsidR="009E0728" w:rsidRPr="00B85FF4" w:rsidRDefault="009E0728" w:rsidP="008D370D">
            <w:pPr>
              <w:ind w:left="360"/>
              <w:rPr>
                <w:i/>
              </w:rPr>
            </w:pPr>
            <w:r w:rsidRPr="00B85FF4">
              <w:rPr>
                <w:i/>
              </w:rPr>
              <w:t>1.Практическое занятие № 6 Работа и мощность при вращательном движении тела. Решение задач</w:t>
            </w:r>
          </w:p>
        </w:tc>
        <w:tc>
          <w:tcPr>
            <w:tcW w:w="626" w:type="pct"/>
          </w:tcPr>
          <w:p w14:paraId="0153507F" w14:textId="77777777" w:rsidR="009E0728" w:rsidRPr="00B85FF4" w:rsidRDefault="009E0728" w:rsidP="008D370D">
            <w:pPr>
              <w:jc w:val="center"/>
              <w:rPr>
                <w:bCs/>
              </w:rPr>
            </w:pPr>
            <w:r w:rsidRPr="00B85FF4">
              <w:rPr>
                <w:bCs/>
              </w:rPr>
              <w:t>2/2</w:t>
            </w:r>
          </w:p>
        </w:tc>
        <w:tc>
          <w:tcPr>
            <w:tcW w:w="457" w:type="pct"/>
            <w:vMerge/>
          </w:tcPr>
          <w:p w14:paraId="7443D799" w14:textId="77777777" w:rsidR="009E0728" w:rsidRPr="00B85FF4" w:rsidRDefault="009E0728" w:rsidP="008D370D">
            <w:pPr>
              <w:contextualSpacing/>
              <w:jc w:val="center"/>
            </w:pPr>
          </w:p>
        </w:tc>
        <w:tc>
          <w:tcPr>
            <w:tcW w:w="940" w:type="pct"/>
            <w:vMerge/>
          </w:tcPr>
          <w:p w14:paraId="69B30304" w14:textId="77777777" w:rsidR="009E0728" w:rsidRPr="00B85FF4" w:rsidRDefault="009E0728" w:rsidP="008D370D">
            <w:pPr>
              <w:jc w:val="center"/>
            </w:pPr>
          </w:p>
        </w:tc>
      </w:tr>
      <w:tr w:rsidR="009E0728" w:rsidRPr="00B85FF4" w14:paraId="2EE9B315" w14:textId="77777777" w:rsidTr="008D370D">
        <w:trPr>
          <w:trHeight w:val="418"/>
        </w:trPr>
        <w:tc>
          <w:tcPr>
            <w:tcW w:w="1025" w:type="pct"/>
          </w:tcPr>
          <w:p w14:paraId="5266AA31" w14:textId="77777777" w:rsidR="009E0728" w:rsidRPr="00B85FF4" w:rsidRDefault="009E0728" w:rsidP="008D370D">
            <w:pPr>
              <w:rPr>
                <w:b/>
              </w:rPr>
            </w:pPr>
            <w:r w:rsidRPr="00B85FF4">
              <w:rPr>
                <w:b/>
              </w:rPr>
              <w:t>Раздел 2. Сопротивление материалов</w:t>
            </w:r>
          </w:p>
        </w:tc>
        <w:tc>
          <w:tcPr>
            <w:tcW w:w="1952" w:type="pct"/>
          </w:tcPr>
          <w:p w14:paraId="479C0313" w14:textId="77777777" w:rsidR="009E0728" w:rsidRPr="00B85FF4" w:rsidRDefault="009E0728" w:rsidP="008D370D">
            <w:pPr>
              <w:ind w:left="360"/>
              <w:rPr>
                <w:b/>
                <w:i/>
              </w:rPr>
            </w:pPr>
          </w:p>
        </w:tc>
        <w:tc>
          <w:tcPr>
            <w:tcW w:w="626" w:type="pct"/>
          </w:tcPr>
          <w:p w14:paraId="472ED19C" w14:textId="77777777" w:rsidR="009E0728" w:rsidRPr="00B85FF4" w:rsidRDefault="009E0728" w:rsidP="008D370D">
            <w:pPr>
              <w:jc w:val="center"/>
              <w:rPr>
                <w:b/>
                <w:bCs/>
              </w:rPr>
            </w:pPr>
            <w:r w:rsidRPr="00B85FF4">
              <w:rPr>
                <w:b/>
                <w:bCs/>
              </w:rPr>
              <w:t>26/8</w:t>
            </w:r>
          </w:p>
        </w:tc>
        <w:tc>
          <w:tcPr>
            <w:tcW w:w="457" w:type="pct"/>
            <w:vMerge w:val="restart"/>
          </w:tcPr>
          <w:p w14:paraId="6A2C221D" w14:textId="77777777" w:rsidR="009E0728" w:rsidRPr="00B85FF4" w:rsidRDefault="009E0728" w:rsidP="008D370D">
            <w:pPr>
              <w:contextualSpacing/>
              <w:jc w:val="center"/>
            </w:pPr>
            <w:r w:rsidRPr="00B85FF4">
              <w:t>ОК 1-7,</w:t>
            </w:r>
          </w:p>
          <w:p w14:paraId="3A25A793" w14:textId="77777777" w:rsidR="009E0728" w:rsidRPr="00B85FF4" w:rsidRDefault="009E0728" w:rsidP="008D370D">
            <w:pPr>
              <w:contextualSpacing/>
              <w:jc w:val="center"/>
            </w:pPr>
            <w:r w:rsidRPr="00B85FF4">
              <w:t>ОК-9</w:t>
            </w:r>
          </w:p>
          <w:p w14:paraId="519A819A" w14:textId="77777777" w:rsidR="009E0728" w:rsidRPr="00B85FF4" w:rsidRDefault="009E0728" w:rsidP="008D370D">
            <w:pPr>
              <w:contextualSpacing/>
              <w:jc w:val="center"/>
            </w:pPr>
            <w:r w:rsidRPr="00B85FF4">
              <w:t>ПК 1.1-1.3, ПК 4.1-4.3</w:t>
            </w:r>
          </w:p>
        </w:tc>
        <w:tc>
          <w:tcPr>
            <w:tcW w:w="940" w:type="pct"/>
            <w:vMerge w:val="restart"/>
          </w:tcPr>
          <w:p w14:paraId="2F6ACA90" w14:textId="77777777" w:rsidR="009E0728" w:rsidRPr="00B85FF4" w:rsidRDefault="009E0728" w:rsidP="008D370D">
            <w:pPr>
              <w:jc w:val="center"/>
            </w:pPr>
            <w:r w:rsidRPr="00B85FF4">
              <w:t>Уо1.1-1.9, Зо1.1-1.6, Уо2.1-2.6, Зо2.1-2.3, Уо3.1-3.3, Зо3.1-3.3, Уо4.1-4.2, Зо4.1-4.2, Уо5.1, Зо5.1-5.2, Уо6.1-6.2, Зо6.1-6.3, Уо7.1-7.2, Зо7.1-7.3, Уо9.1-9.2, Зо9.1, У1.1.01-У1.1.05, З1.1.01-З1.1.05, У1.2.01-У1.2.05, З1.2.01-З1.2.05, У1.3.01-У1.3.05, З1.3.01-З1.3.05, У4.1.01-У4.1.05, З4.1.01-З4.1.05, У4.2.01-У4.2.05, З4.2.01-З4.2.05, У4.3.01-У4.3.05, З4.3.01-З4.3.05</w:t>
            </w:r>
          </w:p>
        </w:tc>
      </w:tr>
      <w:tr w:rsidR="009E0728" w:rsidRPr="00B85FF4" w14:paraId="6697D01F" w14:textId="77777777" w:rsidTr="008D370D">
        <w:trPr>
          <w:trHeight w:val="418"/>
        </w:trPr>
        <w:tc>
          <w:tcPr>
            <w:tcW w:w="1025" w:type="pct"/>
          </w:tcPr>
          <w:p w14:paraId="5687EC04" w14:textId="77777777" w:rsidR="009E0728" w:rsidRPr="00B85FF4" w:rsidRDefault="009E0728" w:rsidP="008D370D">
            <w:r w:rsidRPr="00B85FF4">
              <w:t>Тема 2.1 Основные положения</w:t>
            </w:r>
          </w:p>
        </w:tc>
        <w:tc>
          <w:tcPr>
            <w:tcW w:w="1952" w:type="pct"/>
          </w:tcPr>
          <w:p w14:paraId="377648EB" w14:textId="77777777" w:rsidR="009E0728" w:rsidRPr="00B85FF4" w:rsidRDefault="009E0728" w:rsidP="008D370D">
            <w:pPr>
              <w:ind w:left="360"/>
              <w:rPr>
                <w:i/>
              </w:rPr>
            </w:pPr>
            <w:r w:rsidRPr="00B85FF4">
              <w:rPr>
                <w:i/>
              </w:rPr>
              <w:t>1. Основные понятия, задачи, гипотезы и допущения Метод сечений.  Напряжение. Деформации</w:t>
            </w:r>
          </w:p>
        </w:tc>
        <w:tc>
          <w:tcPr>
            <w:tcW w:w="626" w:type="pct"/>
          </w:tcPr>
          <w:p w14:paraId="4FD835B0" w14:textId="77777777" w:rsidR="009E0728" w:rsidRPr="00B85FF4" w:rsidRDefault="009E0728" w:rsidP="008D370D">
            <w:pPr>
              <w:jc w:val="center"/>
              <w:rPr>
                <w:bCs/>
              </w:rPr>
            </w:pPr>
            <w:r w:rsidRPr="00B85FF4">
              <w:rPr>
                <w:bCs/>
              </w:rPr>
              <w:t>2/0</w:t>
            </w:r>
          </w:p>
        </w:tc>
        <w:tc>
          <w:tcPr>
            <w:tcW w:w="457" w:type="pct"/>
            <w:vMerge/>
          </w:tcPr>
          <w:p w14:paraId="3490845E" w14:textId="77777777" w:rsidR="009E0728" w:rsidRPr="00B85FF4" w:rsidRDefault="009E0728" w:rsidP="008D370D">
            <w:pPr>
              <w:contextualSpacing/>
              <w:jc w:val="center"/>
            </w:pPr>
          </w:p>
        </w:tc>
        <w:tc>
          <w:tcPr>
            <w:tcW w:w="940" w:type="pct"/>
            <w:vMerge/>
          </w:tcPr>
          <w:p w14:paraId="2732E56A" w14:textId="77777777" w:rsidR="009E0728" w:rsidRPr="00B85FF4" w:rsidRDefault="009E0728" w:rsidP="008D370D">
            <w:pPr>
              <w:jc w:val="center"/>
            </w:pPr>
          </w:p>
        </w:tc>
      </w:tr>
      <w:tr w:rsidR="009E0728" w:rsidRPr="00B85FF4" w14:paraId="7ADD86F1" w14:textId="77777777" w:rsidTr="008D370D">
        <w:trPr>
          <w:trHeight w:val="418"/>
        </w:trPr>
        <w:tc>
          <w:tcPr>
            <w:tcW w:w="1025" w:type="pct"/>
          </w:tcPr>
          <w:p w14:paraId="69183370" w14:textId="77777777" w:rsidR="009E0728" w:rsidRPr="00B85FF4" w:rsidRDefault="009E0728" w:rsidP="008D370D">
            <w:r w:rsidRPr="00B85FF4">
              <w:t>Тема 2.2 Растяжение и сжатие</w:t>
            </w:r>
          </w:p>
        </w:tc>
        <w:tc>
          <w:tcPr>
            <w:tcW w:w="1952" w:type="pct"/>
          </w:tcPr>
          <w:p w14:paraId="607A4B64" w14:textId="77777777" w:rsidR="009E0728" w:rsidRPr="00B85FF4" w:rsidRDefault="009E0728" w:rsidP="00DA76C7">
            <w:pPr>
              <w:numPr>
                <w:ilvl w:val="0"/>
                <w:numId w:val="66"/>
              </w:numPr>
              <w:spacing w:line="276" w:lineRule="auto"/>
              <w:rPr>
                <w:i/>
              </w:rPr>
            </w:pPr>
            <w:r w:rsidRPr="00B85FF4">
              <w:rPr>
                <w:i/>
              </w:rPr>
              <w:t>Продольные силы, нормальные напряжения, построение эпюр</w:t>
            </w:r>
          </w:p>
          <w:p w14:paraId="4EAB3742" w14:textId="77777777" w:rsidR="009E0728" w:rsidRPr="00B85FF4" w:rsidRDefault="009E0728" w:rsidP="00DA76C7">
            <w:pPr>
              <w:numPr>
                <w:ilvl w:val="0"/>
                <w:numId w:val="66"/>
              </w:numPr>
              <w:spacing w:line="276" w:lineRule="auto"/>
              <w:rPr>
                <w:i/>
              </w:rPr>
            </w:pPr>
            <w:r w:rsidRPr="00B85FF4">
              <w:rPr>
                <w:i/>
              </w:rPr>
              <w:t>Испытание материалов на растяжение и сжатие. Предельное напряжение, допускаемое, КЗП. Условие прочности</w:t>
            </w:r>
          </w:p>
          <w:p w14:paraId="1973C974"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0A041EE4" w14:textId="77777777" w:rsidR="009E0728" w:rsidRPr="00B85FF4" w:rsidRDefault="009E0728" w:rsidP="00DA76C7">
            <w:pPr>
              <w:numPr>
                <w:ilvl w:val="0"/>
                <w:numId w:val="67"/>
              </w:numPr>
              <w:spacing w:line="276" w:lineRule="auto"/>
              <w:rPr>
                <w:i/>
              </w:rPr>
            </w:pPr>
            <w:r w:rsidRPr="00B85FF4">
              <w:rPr>
                <w:i/>
              </w:rPr>
              <w:t>Практическое занятие № 7 Продольные и поперечные деформации. Закон Гука. Определение модуля продольной упругости</w:t>
            </w:r>
          </w:p>
          <w:p w14:paraId="5B21C9B3" w14:textId="77777777" w:rsidR="009E0728" w:rsidRPr="00B85FF4" w:rsidRDefault="009E0728" w:rsidP="00DA76C7">
            <w:pPr>
              <w:numPr>
                <w:ilvl w:val="0"/>
                <w:numId w:val="67"/>
              </w:numPr>
              <w:spacing w:line="276" w:lineRule="auto"/>
              <w:rPr>
                <w:i/>
              </w:rPr>
            </w:pPr>
            <w:r w:rsidRPr="00B85FF4">
              <w:rPr>
                <w:i/>
              </w:rPr>
              <w:lastRenderedPageBreak/>
              <w:t>Практическое занятие № 8 Расчет на прочность при растяжении (сжатии). Решение задач</w:t>
            </w:r>
          </w:p>
        </w:tc>
        <w:tc>
          <w:tcPr>
            <w:tcW w:w="626" w:type="pct"/>
          </w:tcPr>
          <w:p w14:paraId="3A43ACB2" w14:textId="77777777" w:rsidR="009E0728" w:rsidRPr="00B85FF4" w:rsidRDefault="009E0728" w:rsidP="008D370D">
            <w:pPr>
              <w:jc w:val="center"/>
              <w:rPr>
                <w:bCs/>
              </w:rPr>
            </w:pPr>
            <w:r w:rsidRPr="00B85FF4">
              <w:rPr>
                <w:bCs/>
              </w:rPr>
              <w:lastRenderedPageBreak/>
              <w:t>4/4</w:t>
            </w:r>
          </w:p>
        </w:tc>
        <w:tc>
          <w:tcPr>
            <w:tcW w:w="457" w:type="pct"/>
            <w:vMerge/>
          </w:tcPr>
          <w:p w14:paraId="51450C3E" w14:textId="77777777" w:rsidR="009E0728" w:rsidRPr="00B85FF4" w:rsidRDefault="009E0728" w:rsidP="008D370D">
            <w:pPr>
              <w:contextualSpacing/>
              <w:jc w:val="center"/>
            </w:pPr>
          </w:p>
        </w:tc>
        <w:tc>
          <w:tcPr>
            <w:tcW w:w="940" w:type="pct"/>
            <w:vMerge/>
          </w:tcPr>
          <w:p w14:paraId="60F38FB9" w14:textId="77777777" w:rsidR="009E0728" w:rsidRPr="00B85FF4" w:rsidRDefault="009E0728" w:rsidP="008D370D">
            <w:pPr>
              <w:jc w:val="center"/>
            </w:pPr>
          </w:p>
        </w:tc>
      </w:tr>
      <w:tr w:rsidR="009E0728" w:rsidRPr="00B85FF4" w14:paraId="2ED59B83" w14:textId="77777777" w:rsidTr="008D370D">
        <w:trPr>
          <w:trHeight w:val="418"/>
        </w:trPr>
        <w:tc>
          <w:tcPr>
            <w:tcW w:w="1025" w:type="pct"/>
          </w:tcPr>
          <w:p w14:paraId="1F8ECA7B" w14:textId="77777777" w:rsidR="009E0728" w:rsidRPr="00B85FF4" w:rsidRDefault="009E0728" w:rsidP="008D370D">
            <w:r w:rsidRPr="00B85FF4">
              <w:t>Тема 2.3 Геометрические характеристики плоских сечений</w:t>
            </w:r>
          </w:p>
        </w:tc>
        <w:tc>
          <w:tcPr>
            <w:tcW w:w="1952" w:type="pct"/>
          </w:tcPr>
          <w:p w14:paraId="43FA9F22" w14:textId="77777777" w:rsidR="009E0728" w:rsidRPr="00B85FF4" w:rsidRDefault="009E0728" w:rsidP="008D370D">
            <w:pPr>
              <w:ind w:left="360"/>
              <w:rPr>
                <w:i/>
              </w:rPr>
            </w:pPr>
            <w:r w:rsidRPr="00B85FF4">
              <w:rPr>
                <w:i/>
              </w:rPr>
              <w:t>1. Полярный, осевые и центробежные моменты инерции. Главные центральные моменты инерции и оси</w:t>
            </w:r>
          </w:p>
        </w:tc>
        <w:tc>
          <w:tcPr>
            <w:tcW w:w="626" w:type="pct"/>
          </w:tcPr>
          <w:p w14:paraId="00B7BC03" w14:textId="77777777" w:rsidR="009E0728" w:rsidRPr="00B85FF4" w:rsidRDefault="009E0728" w:rsidP="008D370D">
            <w:pPr>
              <w:jc w:val="center"/>
              <w:rPr>
                <w:bCs/>
              </w:rPr>
            </w:pPr>
            <w:r w:rsidRPr="00B85FF4">
              <w:rPr>
                <w:bCs/>
              </w:rPr>
              <w:t>2/0</w:t>
            </w:r>
          </w:p>
        </w:tc>
        <w:tc>
          <w:tcPr>
            <w:tcW w:w="457" w:type="pct"/>
            <w:vMerge/>
          </w:tcPr>
          <w:p w14:paraId="23B47EB5" w14:textId="77777777" w:rsidR="009E0728" w:rsidRPr="00B85FF4" w:rsidRDefault="009E0728" w:rsidP="008D370D">
            <w:pPr>
              <w:contextualSpacing/>
              <w:jc w:val="center"/>
            </w:pPr>
          </w:p>
        </w:tc>
        <w:tc>
          <w:tcPr>
            <w:tcW w:w="940" w:type="pct"/>
            <w:vMerge/>
          </w:tcPr>
          <w:p w14:paraId="5E6DA165" w14:textId="77777777" w:rsidR="009E0728" w:rsidRPr="00B85FF4" w:rsidRDefault="009E0728" w:rsidP="008D370D">
            <w:pPr>
              <w:jc w:val="center"/>
            </w:pPr>
          </w:p>
        </w:tc>
      </w:tr>
      <w:tr w:rsidR="009E0728" w:rsidRPr="00B85FF4" w14:paraId="15E8ABAC" w14:textId="77777777" w:rsidTr="008D370D">
        <w:trPr>
          <w:trHeight w:val="418"/>
        </w:trPr>
        <w:tc>
          <w:tcPr>
            <w:tcW w:w="1025" w:type="pct"/>
          </w:tcPr>
          <w:p w14:paraId="53BBBD77" w14:textId="77777777" w:rsidR="009E0728" w:rsidRPr="00B85FF4" w:rsidRDefault="009E0728" w:rsidP="008D370D">
            <w:r w:rsidRPr="00B85FF4">
              <w:t>Тема 2.4 Изгиб</w:t>
            </w:r>
          </w:p>
        </w:tc>
        <w:tc>
          <w:tcPr>
            <w:tcW w:w="1952" w:type="pct"/>
          </w:tcPr>
          <w:p w14:paraId="64606601" w14:textId="77777777" w:rsidR="009E0728" w:rsidRPr="00B85FF4" w:rsidRDefault="009E0728" w:rsidP="00DA76C7">
            <w:pPr>
              <w:numPr>
                <w:ilvl w:val="0"/>
                <w:numId w:val="68"/>
              </w:numPr>
              <w:spacing w:line="276" w:lineRule="auto"/>
              <w:rPr>
                <w:i/>
              </w:rPr>
            </w:pPr>
            <w:r w:rsidRPr="00B85FF4">
              <w:rPr>
                <w:i/>
              </w:rPr>
              <w:t>Основные понятия. Поперечная сила и изгибающий момент. Условие прочности при изгибе</w:t>
            </w:r>
          </w:p>
          <w:p w14:paraId="61362428" w14:textId="77777777" w:rsidR="009E0728" w:rsidRPr="00B85FF4" w:rsidRDefault="009E0728" w:rsidP="00DA76C7">
            <w:pPr>
              <w:numPr>
                <w:ilvl w:val="0"/>
                <w:numId w:val="68"/>
              </w:numPr>
              <w:spacing w:line="276" w:lineRule="auto"/>
              <w:rPr>
                <w:i/>
              </w:rPr>
            </w:pPr>
            <w:r w:rsidRPr="00B85FF4">
              <w:rPr>
                <w:i/>
              </w:rPr>
              <w:t>Построение эпюр поперечных сил и изгибающих моментов для балок с жесткой заделкой</w:t>
            </w:r>
          </w:p>
          <w:p w14:paraId="7515ECAB" w14:textId="77777777" w:rsidR="009E0728" w:rsidRPr="00B85FF4" w:rsidRDefault="009E0728" w:rsidP="00DA76C7">
            <w:pPr>
              <w:numPr>
                <w:ilvl w:val="0"/>
                <w:numId w:val="68"/>
              </w:numPr>
              <w:spacing w:line="276" w:lineRule="auto"/>
              <w:rPr>
                <w:i/>
              </w:rPr>
            </w:pPr>
            <w:r w:rsidRPr="00B85FF4">
              <w:rPr>
                <w:i/>
              </w:rPr>
              <w:t>Построение эпюр изгибающих моментов и поперечных сил для балок с шарнирными опорами</w:t>
            </w:r>
          </w:p>
          <w:p w14:paraId="652549AA" w14:textId="77777777" w:rsidR="009E0728" w:rsidRPr="00B85FF4" w:rsidRDefault="009E0728" w:rsidP="00DA76C7">
            <w:pPr>
              <w:numPr>
                <w:ilvl w:val="0"/>
                <w:numId w:val="68"/>
              </w:numPr>
              <w:spacing w:line="276" w:lineRule="auto"/>
              <w:rPr>
                <w:i/>
              </w:rPr>
            </w:pPr>
            <w:r w:rsidRPr="00B85FF4">
              <w:rPr>
                <w:i/>
              </w:rPr>
              <w:t>Расчеты на прочность при прямом изгибе</w:t>
            </w:r>
          </w:p>
          <w:p w14:paraId="6287EE2D"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13C91203" w14:textId="77777777" w:rsidR="009E0728" w:rsidRPr="00B85FF4" w:rsidRDefault="009E0728" w:rsidP="008D370D">
            <w:pPr>
              <w:widowControl w:val="0"/>
              <w:shd w:val="clear" w:color="auto" w:fill="FFFFFF"/>
              <w:ind w:left="342" w:firstLine="10"/>
              <w:jc w:val="both"/>
              <w:rPr>
                <w:i/>
              </w:rPr>
            </w:pPr>
            <w:r w:rsidRPr="00B85FF4">
              <w:rPr>
                <w:i/>
              </w:rPr>
              <w:t>1. Практическое занятие №9 Расчеты на прочность при изгибе. Решение задач.</w:t>
            </w:r>
          </w:p>
          <w:p w14:paraId="23C4B284" w14:textId="77777777" w:rsidR="009E0728" w:rsidRPr="00B85FF4" w:rsidRDefault="009E0728" w:rsidP="008D370D">
            <w:pPr>
              <w:ind w:left="360"/>
              <w:rPr>
                <w:i/>
              </w:rPr>
            </w:pPr>
          </w:p>
        </w:tc>
        <w:tc>
          <w:tcPr>
            <w:tcW w:w="626" w:type="pct"/>
          </w:tcPr>
          <w:p w14:paraId="4C0138FC" w14:textId="77777777" w:rsidR="009E0728" w:rsidRPr="00B85FF4" w:rsidRDefault="009E0728" w:rsidP="008D370D">
            <w:pPr>
              <w:jc w:val="center"/>
              <w:rPr>
                <w:bCs/>
              </w:rPr>
            </w:pPr>
            <w:r w:rsidRPr="00B85FF4">
              <w:rPr>
                <w:bCs/>
              </w:rPr>
              <w:t>8/2</w:t>
            </w:r>
          </w:p>
        </w:tc>
        <w:tc>
          <w:tcPr>
            <w:tcW w:w="457" w:type="pct"/>
            <w:vMerge/>
          </w:tcPr>
          <w:p w14:paraId="65F3FCE0" w14:textId="77777777" w:rsidR="009E0728" w:rsidRPr="00B85FF4" w:rsidRDefault="009E0728" w:rsidP="008D370D">
            <w:pPr>
              <w:contextualSpacing/>
              <w:jc w:val="center"/>
            </w:pPr>
          </w:p>
        </w:tc>
        <w:tc>
          <w:tcPr>
            <w:tcW w:w="940" w:type="pct"/>
            <w:vMerge/>
          </w:tcPr>
          <w:p w14:paraId="5C391BB4" w14:textId="77777777" w:rsidR="009E0728" w:rsidRPr="00B85FF4" w:rsidRDefault="009E0728" w:rsidP="008D370D">
            <w:pPr>
              <w:jc w:val="center"/>
            </w:pPr>
          </w:p>
        </w:tc>
      </w:tr>
      <w:tr w:rsidR="009E0728" w:rsidRPr="00B85FF4" w14:paraId="34386378" w14:textId="77777777" w:rsidTr="008D370D">
        <w:trPr>
          <w:trHeight w:val="418"/>
        </w:trPr>
        <w:tc>
          <w:tcPr>
            <w:tcW w:w="1025" w:type="pct"/>
          </w:tcPr>
          <w:p w14:paraId="1A0EB2D0" w14:textId="77777777" w:rsidR="009E0728" w:rsidRPr="00B85FF4" w:rsidRDefault="009E0728" w:rsidP="008D370D">
            <w:r w:rsidRPr="00B85FF4">
              <w:t>Тема 2.5 Практические расчеты на срез и смятие</w:t>
            </w:r>
          </w:p>
        </w:tc>
        <w:tc>
          <w:tcPr>
            <w:tcW w:w="1952" w:type="pct"/>
          </w:tcPr>
          <w:p w14:paraId="40EE9A6C" w14:textId="77777777" w:rsidR="009E0728" w:rsidRPr="00B85FF4" w:rsidRDefault="009E0728" w:rsidP="008D370D">
            <w:pPr>
              <w:ind w:left="360"/>
              <w:rPr>
                <w:i/>
              </w:rPr>
            </w:pPr>
            <w:r w:rsidRPr="00B85FF4">
              <w:rPr>
                <w:i/>
              </w:rPr>
              <w:t>1. Сдвиг, срез, смятие. Расчетные формулы их практическое применение</w:t>
            </w:r>
          </w:p>
        </w:tc>
        <w:tc>
          <w:tcPr>
            <w:tcW w:w="626" w:type="pct"/>
          </w:tcPr>
          <w:p w14:paraId="1CA6F84E" w14:textId="77777777" w:rsidR="009E0728" w:rsidRPr="00B85FF4" w:rsidRDefault="009E0728" w:rsidP="008D370D">
            <w:pPr>
              <w:jc w:val="center"/>
              <w:rPr>
                <w:bCs/>
              </w:rPr>
            </w:pPr>
            <w:r w:rsidRPr="00B85FF4">
              <w:rPr>
                <w:bCs/>
              </w:rPr>
              <w:t>2/0</w:t>
            </w:r>
          </w:p>
        </w:tc>
        <w:tc>
          <w:tcPr>
            <w:tcW w:w="457" w:type="pct"/>
            <w:vMerge/>
          </w:tcPr>
          <w:p w14:paraId="4C907E5C" w14:textId="77777777" w:rsidR="009E0728" w:rsidRPr="00B85FF4" w:rsidRDefault="009E0728" w:rsidP="008D370D">
            <w:pPr>
              <w:contextualSpacing/>
              <w:jc w:val="center"/>
            </w:pPr>
          </w:p>
        </w:tc>
        <w:tc>
          <w:tcPr>
            <w:tcW w:w="940" w:type="pct"/>
            <w:vMerge/>
          </w:tcPr>
          <w:p w14:paraId="5E4C67D6" w14:textId="77777777" w:rsidR="009E0728" w:rsidRPr="00B85FF4" w:rsidRDefault="009E0728" w:rsidP="008D370D">
            <w:pPr>
              <w:jc w:val="center"/>
            </w:pPr>
          </w:p>
        </w:tc>
      </w:tr>
      <w:tr w:rsidR="009E0728" w:rsidRPr="00B85FF4" w14:paraId="086B024F" w14:textId="77777777" w:rsidTr="008D370D">
        <w:trPr>
          <w:trHeight w:val="418"/>
        </w:trPr>
        <w:tc>
          <w:tcPr>
            <w:tcW w:w="1025" w:type="pct"/>
          </w:tcPr>
          <w:p w14:paraId="724CCD8E" w14:textId="77777777" w:rsidR="009E0728" w:rsidRPr="00B85FF4" w:rsidRDefault="009E0728" w:rsidP="008D370D">
            <w:r w:rsidRPr="00B85FF4">
              <w:t>Тема 2.6 Кручение</w:t>
            </w:r>
          </w:p>
        </w:tc>
        <w:tc>
          <w:tcPr>
            <w:tcW w:w="1952" w:type="pct"/>
          </w:tcPr>
          <w:p w14:paraId="0776AE0F" w14:textId="77777777" w:rsidR="009E0728" w:rsidRPr="00B85FF4" w:rsidRDefault="009E0728" w:rsidP="008D370D">
            <w:pPr>
              <w:ind w:left="360"/>
              <w:rPr>
                <w:i/>
              </w:rPr>
            </w:pPr>
            <w:r w:rsidRPr="00B85FF4">
              <w:rPr>
                <w:i/>
              </w:rPr>
              <w:t>1. Кручение. Крутящие моменты, эпюры Условие прочности и жесткости при кручении круглого бруса</w:t>
            </w:r>
          </w:p>
          <w:p w14:paraId="6F003775"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765C84AD" w14:textId="77777777" w:rsidR="009E0728" w:rsidRPr="00B85FF4" w:rsidRDefault="009E0728" w:rsidP="008D370D">
            <w:pPr>
              <w:ind w:left="360"/>
              <w:rPr>
                <w:i/>
              </w:rPr>
            </w:pPr>
            <w:r w:rsidRPr="00B85FF4">
              <w:rPr>
                <w:i/>
              </w:rPr>
              <w:t>1. Практическое занятие №10 Расчеты на прочность и жесткость при кручении</w:t>
            </w:r>
          </w:p>
        </w:tc>
        <w:tc>
          <w:tcPr>
            <w:tcW w:w="626" w:type="pct"/>
          </w:tcPr>
          <w:p w14:paraId="565AE6BE" w14:textId="77777777" w:rsidR="009E0728" w:rsidRPr="00B85FF4" w:rsidRDefault="009E0728" w:rsidP="008D370D">
            <w:pPr>
              <w:jc w:val="center"/>
              <w:rPr>
                <w:bCs/>
              </w:rPr>
            </w:pPr>
            <w:r w:rsidRPr="00B85FF4">
              <w:rPr>
                <w:bCs/>
              </w:rPr>
              <w:t>2/2</w:t>
            </w:r>
          </w:p>
        </w:tc>
        <w:tc>
          <w:tcPr>
            <w:tcW w:w="457" w:type="pct"/>
            <w:vMerge/>
          </w:tcPr>
          <w:p w14:paraId="7852F7A3" w14:textId="77777777" w:rsidR="009E0728" w:rsidRPr="00B85FF4" w:rsidRDefault="009E0728" w:rsidP="008D370D">
            <w:pPr>
              <w:contextualSpacing/>
              <w:jc w:val="center"/>
            </w:pPr>
          </w:p>
        </w:tc>
        <w:tc>
          <w:tcPr>
            <w:tcW w:w="940" w:type="pct"/>
            <w:vMerge/>
          </w:tcPr>
          <w:p w14:paraId="21F328A5" w14:textId="77777777" w:rsidR="009E0728" w:rsidRPr="00B85FF4" w:rsidRDefault="009E0728" w:rsidP="008D370D">
            <w:pPr>
              <w:jc w:val="center"/>
            </w:pPr>
          </w:p>
        </w:tc>
      </w:tr>
      <w:tr w:rsidR="009E0728" w:rsidRPr="00B85FF4" w14:paraId="5C340A43" w14:textId="77777777" w:rsidTr="008D370D">
        <w:trPr>
          <w:trHeight w:val="418"/>
        </w:trPr>
        <w:tc>
          <w:tcPr>
            <w:tcW w:w="1025" w:type="pct"/>
          </w:tcPr>
          <w:p w14:paraId="0C44454D" w14:textId="77777777" w:rsidR="009E0728" w:rsidRPr="00B85FF4" w:rsidRDefault="009E0728" w:rsidP="008D370D">
            <w:r w:rsidRPr="00B85FF4">
              <w:t>Тема 2.7 Гипотезы прочности</w:t>
            </w:r>
          </w:p>
        </w:tc>
        <w:tc>
          <w:tcPr>
            <w:tcW w:w="1952" w:type="pct"/>
          </w:tcPr>
          <w:p w14:paraId="32236215" w14:textId="77777777" w:rsidR="009E0728" w:rsidRPr="00B85FF4" w:rsidRDefault="009E0728" w:rsidP="008D370D">
            <w:pPr>
              <w:ind w:left="360"/>
              <w:rPr>
                <w:i/>
              </w:rPr>
            </w:pPr>
            <w:r w:rsidRPr="00B85FF4">
              <w:rPr>
                <w:i/>
              </w:rPr>
              <w:t>1. Сущность и постановка вопроса о напряженном состоянии в точке тела. Гипотезы прочности</w:t>
            </w:r>
          </w:p>
        </w:tc>
        <w:tc>
          <w:tcPr>
            <w:tcW w:w="626" w:type="pct"/>
          </w:tcPr>
          <w:p w14:paraId="12768192" w14:textId="77777777" w:rsidR="009E0728" w:rsidRPr="00B85FF4" w:rsidRDefault="009E0728" w:rsidP="008D370D">
            <w:pPr>
              <w:jc w:val="center"/>
              <w:rPr>
                <w:bCs/>
              </w:rPr>
            </w:pPr>
            <w:r w:rsidRPr="00B85FF4">
              <w:rPr>
                <w:bCs/>
              </w:rPr>
              <w:t>2/0</w:t>
            </w:r>
          </w:p>
        </w:tc>
        <w:tc>
          <w:tcPr>
            <w:tcW w:w="457" w:type="pct"/>
            <w:vMerge/>
          </w:tcPr>
          <w:p w14:paraId="67556B85" w14:textId="77777777" w:rsidR="009E0728" w:rsidRPr="00B85FF4" w:rsidRDefault="009E0728" w:rsidP="008D370D">
            <w:pPr>
              <w:contextualSpacing/>
              <w:jc w:val="center"/>
            </w:pPr>
          </w:p>
        </w:tc>
        <w:tc>
          <w:tcPr>
            <w:tcW w:w="940" w:type="pct"/>
            <w:vMerge/>
          </w:tcPr>
          <w:p w14:paraId="530AB0F8" w14:textId="77777777" w:rsidR="009E0728" w:rsidRPr="00B85FF4" w:rsidRDefault="009E0728" w:rsidP="008D370D">
            <w:pPr>
              <w:jc w:val="center"/>
            </w:pPr>
          </w:p>
        </w:tc>
      </w:tr>
      <w:tr w:rsidR="009E0728" w:rsidRPr="00B85FF4" w14:paraId="586AB89D" w14:textId="77777777" w:rsidTr="008D370D">
        <w:trPr>
          <w:trHeight w:val="418"/>
        </w:trPr>
        <w:tc>
          <w:tcPr>
            <w:tcW w:w="1025" w:type="pct"/>
          </w:tcPr>
          <w:p w14:paraId="537A82F5" w14:textId="77777777" w:rsidR="009E0728" w:rsidRPr="00B85FF4" w:rsidRDefault="009E0728" w:rsidP="008D370D">
            <w:r w:rsidRPr="00B85FF4">
              <w:lastRenderedPageBreak/>
              <w:t>Тема 2.8 Устойчивость сжатых стержней</w:t>
            </w:r>
          </w:p>
        </w:tc>
        <w:tc>
          <w:tcPr>
            <w:tcW w:w="1952" w:type="pct"/>
          </w:tcPr>
          <w:p w14:paraId="1DFEC9F2" w14:textId="77777777" w:rsidR="009E0728" w:rsidRPr="00B85FF4" w:rsidRDefault="009E0728" w:rsidP="008D370D">
            <w:pPr>
              <w:ind w:left="360"/>
              <w:rPr>
                <w:i/>
              </w:rPr>
            </w:pPr>
            <w:r w:rsidRPr="00B85FF4">
              <w:rPr>
                <w:i/>
              </w:rPr>
              <w:t>1. Формы упругого равновесия. Продольный изгиб. Критическая сила Гибкость. Расчеты сжатых стержней.</w:t>
            </w:r>
          </w:p>
        </w:tc>
        <w:tc>
          <w:tcPr>
            <w:tcW w:w="626" w:type="pct"/>
          </w:tcPr>
          <w:p w14:paraId="529613B1" w14:textId="77777777" w:rsidR="009E0728" w:rsidRPr="00B85FF4" w:rsidRDefault="009E0728" w:rsidP="008D370D">
            <w:pPr>
              <w:jc w:val="center"/>
              <w:rPr>
                <w:bCs/>
              </w:rPr>
            </w:pPr>
            <w:r w:rsidRPr="00B85FF4">
              <w:rPr>
                <w:bCs/>
              </w:rPr>
              <w:t>2/0</w:t>
            </w:r>
          </w:p>
        </w:tc>
        <w:tc>
          <w:tcPr>
            <w:tcW w:w="457" w:type="pct"/>
            <w:vMerge/>
          </w:tcPr>
          <w:p w14:paraId="627E51C7" w14:textId="77777777" w:rsidR="009E0728" w:rsidRPr="00B85FF4" w:rsidRDefault="009E0728" w:rsidP="008D370D">
            <w:pPr>
              <w:contextualSpacing/>
              <w:jc w:val="center"/>
            </w:pPr>
          </w:p>
        </w:tc>
        <w:tc>
          <w:tcPr>
            <w:tcW w:w="940" w:type="pct"/>
            <w:vMerge/>
          </w:tcPr>
          <w:p w14:paraId="23142F63" w14:textId="77777777" w:rsidR="009E0728" w:rsidRPr="00B85FF4" w:rsidRDefault="009E0728" w:rsidP="008D370D">
            <w:pPr>
              <w:jc w:val="center"/>
            </w:pPr>
          </w:p>
        </w:tc>
      </w:tr>
      <w:tr w:rsidR="009E0728" w:rsidRPr="00B85FF4" w14:paraId="5B1D53AD" w14:textId="77777777" w:rsidTr="008D370D">
        <w:trPr>
          <w:trHeight w:val="418"/>
        </w:trPr>
        <w:tc>
          <w:tcPr>
            <w:tcW w:w="1025" w:type="pct"/>
          </w:tcPr>
          <w:p w14:paraId="11393C19" w14:textId="77777777" w:rsidR="009E0728" w:rsidRPr="00B85FF4" w:rsidRDefault="009E0728" w:rsidP="008D370D">
            <w:pPr>
              <w:rPr>
                <w:b/>
                <w:bCs/>
              </w:rPr>
            </w:pPr>
            <w:r w:rsidRPr="00B85FF4">
              <w:rPr>
                <w:b/>
              </w:rPr>
              <w:t>Раздел 3. Детали машин</w:t>
            </w:r>
          </w:p>
        </w:tc>
        <w:tc>
          <w:tcPr>
            <w:tcW w:w="1952" w:type="pct"/>
          </w:tcPr>
          <w:p w14:paraId="5BC3557C" w14:textId="77777777" w:rsidR="009E0728" w:rsidRPr="00B85FF4" w:rsidRDefault="009E0728" w:rsidP="008D370D">
            <w:pPr>
              <w:ind w:firstLine="448"/>
              <w:jc w:val="both"/>
              <w:rPr>
                <w:bCs/>
              </w:rPr>
            </w:pPr>
          </w:p>
        </w:tc>
        <w:tc>
          <w:tcPr>
            <w:tcW w:w="626" w:type="pct"/>
          </w:tcPr>
          <w:p w14:paraId="6FB35E0B" w14:textId="77777777" w:rsidR="009E0728" w:rsidRPr="00B85FF4" w:rsidRDefault="009E0728" w:rsidP="008D370D">
            <w:pPr>
              <w:suppressAutoHyphens/>
              <w:jc w:val="center"/>
              <w:rPr>
                <w:b/>
                <w:iCs/>
              </w:rPr>
            </w:pPr>
            <w:r w:rsidRPr="00B85FF4">
              <w:rPr>
                <w:b/>
                <w:iCs/>
              </w:rPr>
              <w:t>40/8</w:t>
            </w:r>
          </w:p>
        </w:tc>
        <w:tc>
          <w:tcPr>
            <w:tcW w:w="457" w:type="pct"/>
            <w:vMerge w:val="restart"/>
          </w:tcPr>
          <w:p w14:paraId="4F2BD0B2" w14:textId="77777777" w:rsidR="009E0728" w:rsidRPr="00B85FF4" w:rsidRDefault="009E0728" w:rsidP="008D370D">
            <w:pPr>
              <w:contextualSpacing/>
              <w:jc w:val="center"/>
            </w:pPr>
            <w:r w:rsidRPr="00B85FF4">
              <w:t>ОК 1-7,</w:t>
            </w:r>
          </w:p>
          <w:p w14:paraId="5EF20A83" w14:textId="77777777" w:rsidR="009E0728" w:rsidRPr="00B85FF4" w:rsidRDefault="009E0728" w:rsidP="008D370D">
            <w:pPr>
              <w:contextualSpacing/>
              <w:jc w:val="center"/>
            </w:pPr>
            <w:r w:rsidRPr="00B85FF4">
              <w:t>ОК-9</w:t>
            </w:r>
          </w:p>
          <w:p w14:paraId="068A393B" w14:textId="77777777" w:rsidR="009E0728" w:rsidRPr="00B85FF4" w:rsidRDefault="009E0728" w:rsidP="008D370D">
            <w:pPr>
              <w:jc w:val="center"/>
              <w:rPr>
                <w:b/>
              </w:rPr>
            </w:pPr>
            <w:r w:rsidRPr="00B85FF4">
              <w:t>ПК 1.1-1.3, ПК 4.1-4.3</w:t>
            </w:r>
          </w:p>
        </w:tc>
        <w:tc>
          <w:tcPr>
            <w:tcW w:w="940" w:type="pct"/>
            <w:vMerge w:val="restart"/>
          </w:tcPr>
          <w:p w14:paraId="7FC246A6" w14:textId="77777777" w:rsidR="009E0728" w:rsidRPr="00B85FF4" w:rsidRDefault="009E0728" w:rsidP="008D370D">
            <w:pPr>
              <w:jc w:val="center"/>
              <w:rPr>
                <w:b/>
              </w:rPr>
            </w:pPr>
            <w:r w:rsidRPr="00B85FF4">
              <w:t>Уо1.1-1.9, Зо1.1-1.6, Уо2.1-2.6, Зо2.1-2.3, Уо3.1-3.3, Зо3.1-3.3, Уо4.1-4.2, Зо4.1-4.2, Уо5.1, Зо5.1-5.2, Уо6.1-6.2, Зо6.1-6.3, Уо7.1-7.2, Зо7.1-7.3, Уо9.1-9.2, Зо9.1, У1.1.01-У1.1.05, З1.1.01-З1.1.05, У1.2.01-У1.2.05, З1.2.01-З1.2.05, У1.3.01-У1.3.05, З1.3.01-З1.3.05, У4.1.01-У4.1.05, З4.1.01-З4.1.05, У4.2.01-У4.2.05, З4.2.01-З4.2.05, У4.3.01-У4.3.05, З4.3.01-З4.3.05</w:t>
            </w:r>
          </w:p>
        </w:tc>
      </w:tr>
      <w:tr w:rsidR="009E0728" w:rsidRPr="00B85FF4" w14:paraId="6F9B1D99" w14:textId="77777777" w:rsidTr="008D370D">
        <w:trPr>
          <w:trHeight w:val="685"/>
        </w:trPr>
        <w:tc>
          <w:tcPr>
            <w:tcW w:w="1025" w:type="pct"/>
          </w:tcPr>
          <w:p w14:paraId="0F1FF9FA" w14:textId="77777777" w:rsidR="009E0728" w:rsidRPr="00B85FF4" w:rsidRDefault="009E0728" w:rsidP="008D370D">
            <w:pPr>
              <w:rPr>
                <w:bCs/>
              </w:rPr>
            </w:pPr>
            <w:r w:rsidRPr="00B85FF4">
              <w:t>Тема 3.1 Основные понятия</w:t>
            </w:r>
          </w:p>
        </w:tc>
        <w:tc>
          <w:tcPr>
            <w:tcW w:w="1952" w:type="pct"/>
          </w:tcPr>
          <w:p w14:paraId="58C5B566" w14:textId="77777777" w:rsidR="009E0728" w:rsidRPr="00B85FF4" w:rsidRDefault="009E0728" w:rsidP="008D370D">
            <w:pPr>
              <w:ind w:firstLine="448"/>
              <w:jc w:val="both"/>
              <w:rPr>
                <w:bCs/>
              </w:rPr>
            </w:pPr>
            <w:r w:rsidRPr="00B85FF4">
              <w:rPr>
                <w:i/>
              </w:rPr>
              <w:t>1.Цели и задачи раздела. Машины и детали. Критерии работоспособности</w:t>
            </w:r>
          </w:p>
        </w:tc>
        <w:tc>
          <w:tcPr>
            <w:tcW w:w="626" w:type="pct"/>
          </w:tcPr>
          <w:p w14:paraId="33CCF222" w14:textId="77777777" w:rsidR="009E0728" w:rsidRPr="00B85FF4" w:rsidRDefault="009E0728" w:rsidP="008D370D">
            <w:pPr>
              <w:suppressAutoHyphens/>
              <w:jc w:val="center"/>
              <w:rPr>
                <w:iCs/>
              </w:rPr>
            </w:pPr>
            <w:r w:rsidRPr="00B85FF4">
              <w:rPr>
                <w:iCs/>
              </w:rPr>
              <w:t>2/0</w:t>
            </w:r>
          </w:p>
        </w:tc>
        <w:tc>
          <w:tcPr>
            <w:tcW w:w="457" w:type="pct"/>
            <w:vMerge/>
          </w:tcPr>
          <w:p w14:paraId="5871C14A" w14:textId="77777777" w:rsidR="009E0728" w:rsidRPr="00B85FF4" w:rsidRDefault="009E0728" w:rsidP="008D370D">
            <w:pPr>
              <w:contextualSpacing/>
              <w:jc w:val="center"/>
            </w:pPr>
          </w:p>
        </w:tc>
        <w:tc>
          <w:tcPr>
            <w:tcW w:w="940" w:type="pct"/>
            <w:vMerge/>
          </w:tcPr>
          <w:p w14:paraId="1F1123E7" w14:textId="77777777" w:rsidR="009E0728" w:rsidRPr="00B85FF4" w:rsidRDefault="009E0728" w:rsidP="008D370D">
            <w:pPr>
              <w:jc w:val="center"/>
            </w:pPr>
          </w:p>
        </w:tc>
      </w:tr>
      <w:tr w:rsidR="009E0728" w:rsidRPr="00B85FF4" w14:paraId="268F3301" w14:textId="77777777" w:rsidTr="008D370D">
        <w:trPr>
          <w:trHeight w:val="2979"/>
        </w:trPr>
        <w:tc>
          <w:tcPr>
            <w:tcW w:w="1025" w:type="pct"/>
          </w:tcPr>
          <w:p w14:paraId="2CCB57C4" w14:textId="77777777" w:rsidR="009E0728" w:rsidRPr="00B85FF4" w:rsidRDefault="009E0728" w:rsidP="008D370D">
            <w:pPr>
              <w:rPr>
                <w:bCs/>
              </w:rPr>
            </w:pPr>
            <w:r w:rsidRPr="00B85FF4">
              <w:t>Тема 3.2 Общие сведения о передачах.</w:t>
            </w:r>
          </w:p>
        </w:tc>
        <w:tc>
          <w:tcPr>
            <w:tcW w:w="1952" w:type="pct"/>
          </w:tcPr>
          <w:p w14:paraId="0FF2C44F" w14:textId="77777777" w:rsidR="009E0728" w:rsidRPr="00B85FF4" w:rsidRDefault="009E0728" w:rsidP="008D370D">
            <w:pPr>
              <w:ind w:firstLine="448"/>
              <w:jc w:val="both"/>
              <w:rPr>
                <w:bCs/>
              </w:rPr>
            </w:pPr>
            <w:r w:rsidRPr="00B85FF4">
              <w:rPr>
                <w:bCs/>
              </w:rPr>
              <w:t>1.</w:t>
            </w:r>
            <w:r w:rsidRPr="00B85FF4">
              <w:rPr>
                <w:i/>
              </w:rPr>
              <w:t xml:space="preserve"> Назначение передач. Кинематические и силовые соотношения в передаточных механизмах. Кинематические схемы</w:t>
            </w:r>
          </w:p>
          <w:p w14:paraId="6F61D6D3"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177B4B79" w14:textId="77777777" w:rsidR="009E0728" w:rsidRPr="00B85FF4" w:rsidRDefault="009E0728" w:rsidP="008D370D">
            <w:pPr>
              <w:widowControl w:val="0"/>
              <w:shd w:val="clear" w:color="auto" w:fill="FFFFFF"/>
              <w:ind w:left="484" w:firstLine="10"/>
              <w:jc w:val="both"/>
              <w:rPr>
                <w:i/>
              </w:rPr>
            </w:pPr>
            <w:r w:rsidRPr="00B85FF4">
              <w:rPr>
                <w:bCs/>
              </w:rPr>
              <w:t>1.</w:t>
            </w:r>
            <w:r w:rsidRPr="00B85FF4">
              <w:rPr>
                <w:i/>
              </w:rPr>
              <w:t xml:space="preserve"> Практическое занятие № 11 Расчет многоступенчатой цилиндрической передачи редуктора, часть 1</w:t>
            </w:r>
          </w:p>
          <w:p w14:paraId="700B2D4E" w14:textId="77777777" w:rsidR="009E0728" w:rsidRPr="00B85FF4" w:rsidRDefault="009E0728" w:rsidP="008D370D">
            <w:pPr>
              <w:widowControl w:val="0"/>
              <w:shd w:val="clear" w:color="auto" w:fill="FFFFFF"/>
              <w:ind w:left="484" w:firstLine="10"/>
              <w:jc w:val="both"/>
              <w:rPr>
                <w:i/>
              </w:rPr>
            </w:pPr>
            <w:r w:rsidRPr="00B85FF4">
              <w:rPr>
                <w:bCs/>
              </w:rPr>
              <w:t>2.</w:t>
            </w:r>
            <w:r w:rsidRPr="00B85FF4">
              <w:rPr>
                <w:i/>
              </w:rPr>
              <w:t xml:space="preserve"> Практическое занятие № 12 Расчет многоступенчатой цилиндрической передачи редуктора, часть 2 </w:t>
            </w:r>
          </w:p>
          <w:p w14:paraId="77D60D0F" w14:textId="77777777" w:rsidR="009E0728" w:rsidRPr="00B85FF4" w:rsidRDefault="009E0728" w:rsidP="008D370D">
            <w:pPr>
              <w:ind w:left="448"/>
              <w:jc w:val="both"/>
              <w:rPr>
                <w:bCs/>
              </w:rPr>
            </w:pPr>
          </w:p>
        </w:tc>
        <w:tc>
          <w:tcPr>
            <w:tcW w:w="626" w:type="pct"/>
          </w:tcPr>
          <w:p w14:paraId="69BFDEE0" w14:textId="77777777" w:rsidR="009E0728" w:rsidRPr="00B85FF4" w:rsidRDefault="009E0728" w:rsidP="008D370D">
            <w:pPr>
              <w:suppressAutoHyphens/>
              <w:jc w:val="center"/>
              <w:rPr>
                <w:iCs/>
              </w:rPr>
            </w:pPr>
            <w:r w:rsidRPr="00B85FF4">
              <w:rPr>
                <w:iCs/>
              </w:rPr>
              <w:t>2/4</w:t>
            </w:r>
          </w:p>
        </w:tc>
        <w:tc>
          <w:tcPr>
            <w:tcW w:w="457" w:type="pct"/>
            <w:vMerge/>
          </w:tcPr>
          <w:p w14:paraId="00D61CE8" w14:textId="77777777" w:rsidR="009E0728" w:rsidRPr="00B85FF4" w:rsidRDefault="009E0728" w:rsidP="008D370D">
            <w:pPr>
              <w:contextualSpacing/>
              <w:jc w:val="center"/>
            </w:pPr>
          </w:p>
        </w:tc>
        <w:tc>
          <w:tcPr>
            <w:tcW w:w="940" w:type="pct"/>
            <w:vMerge/>
          </w:tcPr>
          <w:p w14:paraId="311FA87B" w14:textId="77777777" w:rsidR="009E0728" w:rsidRPr="00B85FF4" w:rsidRDefault="009E0728" w:rsidP="008D370D">
            <w:pPr>
              <w:jc w:val="center"/>
            </w:pPr>
          </w:p>
        </w:tc>
      </w:tr>
      <w:tr w:rsidR="009E0728" w:rsidRPr="00B85FF4" w14:paraId="731FACD6" w14:textId="77777777" w:rsidTr="008D370D">
        <w:trPr>
          <w:trHeight w:val="1694"/>
        </w:trPr>
        <w:tc>
          <w:tcPr>
            <w:tcW w:w="1025" w:type="pct"/>
          </w:tcPr>
          <w:p w14:paraId="5EA474CE" w14:textId="77777777" w:rsidR="009E0728" w:rsidRPr="00B85FF4" w:rsidRDefault="009E0728" w:rsidP="008D370D">
            <w:r w:rsidRPr="00B85FF4">
              <w:t>Тема 3.3 Зубчатые передачи</w:t>
            </w:r>
          </w:p>
        </w:tc>
        <w:tc>
          <w:tcPr>
            <w:tcW w:w="1952" w:type="pct"/>
          </w:tcPr>
          <w:p w14:paraId="6621F74F" w14:textId="77777777" w:rsidR="009E0728" w:rsidRPr="00B85FF4" w:rsidRDefault="009E0728" w:rsidP="00DA76C7">
            <w:pPr>
              <w:numPr>
                <w:ilvl w:val="0"/>
                <w:numId w:val="69"/>
              </w:numPr>
              <w:spacing w:line="276" w:lineRule="auto"/>
              <w:ind w:left="59" w:firstLine="0"/>
              <w:rPr>
                <w:i/>
              </w:rPr>
            </w:pPr>
            <w:r w:rsidRPr="00B85FF4">
              <w:rPr>
                <w:i/>
              </w:rPr>
              <w:t>Зубчатые передачи  Классификация. Передаточное число Виды разрушения зубьев.</w:t>
            </w:r>
          </w:p>
          <w:p w14:paraId="40198C95" w14:textId="77777777" w:rsidR="009E0728" w:rsidRPr="00B85FF4" w:rsidRDefault="009E0728" w:rsidP="00DA76C7">
            <w:pPr>
              <w:numPr>
                <w:ilvl w:val="0"/>
                <w:numId w:val="69"/>
              </w:numPr>
              <w:spacing w:line="276" w:lineRule="auto"/>
              <w:ind w:left="59" w:firstLine="0"/>
              <w:rPr>
                <w:bCs/>
              </w:rPr>
            </w:pPr>
            <w:r w:rsidRPr="00B85FF4">
              <w:rPr>
                <w:i/>
                <w:color w:val="000000"/>
              </w:rPr>
              <w:t>Прямозубые, косозубые , шевронные , цилиндрические , конические  передачи. Геометрические соотношения. Силы в зацеплении.</w:t>
            </w:r>
          </w:p>
          <w:p w14:paraId="2F3305C6" w14:textId="77777777" w:rsidR="009E0728" w:rsidRPr="00B85FF4" w:rsidRDefault="009E0728" w:rsidP="00DA76C7">
            <w:pPr>
              <w:numPr>
                <w:ilvl w:val="0"/>
                <w:numId w:val="69"/>
              </w:numPr>
              <w:spacing w:line="276" w:lineRule="auto"/>
              <w:ind w:left="59" w:firstLine="0"/>
              <w:rPr>
                <w:bCs/>
              </w:rPr>
            </w:pPr>
            <w:r w:rsidRPr="00B85FF4">
              <w:rPr>
                <w:i/>
              </w:rPr>
              <w:t>Проектировочные расчеты передач</w:t>
            </w:r>
          </w:p>
          <w:p w14:paraId="53714802" w14:textId="77777777" w:rsidR="009E0728" w:rsidRPr="00B85FF4" w:rsidRDefault="009E0728" w:rsidP="00DA76C7">
            <w:pPr>
              <w:numPr>
                <w:ilvl w:val="0"/>
                <w:numId w:val="69"/>
              </w:numPr>
              <w:spacing w:line="276" w:lineRule="auto"/>
              <w:ind w:left="59" w:firstLine="0"/>
              <w:rPr>
                <w:bCs/>
              </w:rPr>
            </w:pPr>
            <w:r w:rsidRPr="00B85FF4">
              <w:rPr>
                <w:i/>
              </w:rPr>
              <w:t>Проверочные расчеты передач</w:t>
            </w:r>
          </w:p>
        </w:tc>
        <w:tc>
          <w:tcPr>
            <w:tcW w:w="626" w:type="pct"/>
          </w:tcPr>
          <w:p w14:paraId="3BE44EB7" w14:textId="77777777" w:rsidR="009E0728" w:rsidRPr="00B85FF4" w:rsidRDefault="009E0728" w:rsidP="008D370D">
            <w:pPr>
              <w:suppressAutoHyphens/>
              <w:jc w:val="center"/>
              <w:rPr>
                <w:iCs/>
              </w:rPr>
            </w:pPr>
            <w:r w:rsidRPr="00B85FF4">
              <w:rPr>
                <w:iCs/>
              </w:rPr>
              <w:t>8/0</w:t>
            </w:r>
          </w:p>
        </w:tc>
        <w:tc>
          <w:tcPr>
            <w:tcW w:w="457" w:type="pct"/>
            <w:vMerge/>
          </w:tcPr>
          <w:p w14:paraId="40ACA217" w14:textId="77777777" w:rsidR="009E0728" w:rsidRPr="00B85FF4" w:rsidRDefault="009E0728" w:rsidP="008D370D">
            <w:pPr>
              <w:contextualSpacing/>
              <w:jc w:val="center"/>
            </w:pPr>
          </w:p>
        </w:tc>
        <w:tc>
          <w:tcPr>
            <w:tcW w:w="940" w:type="pct"/>
            <w:vMerge/>
          </w:tcPr>
          <w:p w14:paraId="39D31D81" w14:textId="77777777" w:rsidR="009E0728" w:rsidRPr="00B85FF4" w:rsidRDefault="009E0728" w:rsidP="008D370D">
            <w:pPr>
              <w:jc w:val="center"/>
            </w:pPr>
          </w:p>
        </w:tc>
      </w:tr>
      <w:tr w:rsidR="009E0728" w:rsidRPr="00B85FF4" w14:paraId="5F9239CB" w14:textId="77777777" w:rsidTr="008D370D">
        <w:trPr>
          <w:trHeight w:val="683"/>
        </w:trPr>
        <w:tc>
          <w:tcPr>
            <w:tcW w:w="1025" w:type="pct"/>
          </w:tcPr>
          <w:p w14:paraId="213678D1" w14:textId="77777777" w:rsidR="009E0728" w:rsidRPr="00B85FF4" w:rsidRDefault="009E0728" w:rsidP="008D370D">
            <w:r w:rsidRPr="00B85FF4">
              <w:t>Тема 3.4 Резьбовые соединения</w:t>
            </w:r>
          </w:p>
        </w:tc>
        <w:tc>
          <w:tcPr>
            <w:tcW w:w="1952" w:type="pct"/>
          </w:tcPr>
          <w:p w14:paraId="41C5B322" w14:textId="77777777" w:rsidR="009E0728" w:rsidRPr="00B85FF4" w:rsidRDefault="009E0728" w:rsidP="008D370D">
            <w:pPr>
              <w:ind w:left="448"/>
              <w:jc w:val="both"/>
              <w:rPr>
                <w:i/>
              </w:rPr>
            </w:pPr>
            <w:r w:rsidRPr="00B85FF4">
              <w:rPr>
                <w:i/>
              </w:rPr>
              <w:t>1. Назначение. Винтовая линия. Основные типы резьбы.  Силовые соотношения в винтовой паре.</w:t>
            </w:r>
          </w:p>
        </w:tc>
        <w:tc>
          <w:tcPr>
            <w:tcW w:w="626" w:type="pct"/>
          </w:tcPr>
          <w:p w14:paraId="5875E496" w14:textId="77777777" w:rsidR="009E0728" w:rsidRPr="00B85FF4" w:rsidRDefault="009E0728" w:rsidP="008D370D">
            <w:pPr>
              <w:suppressAutoHyphens/>
              <w:jc w:val="center"/>
              <w:rPr>
                <w:iCs/>
              </w:rPr>
            </w:pPr>
            <w:r w:rsidRPr="00B85FF4">
              <w:rPr>
                <w:iCs/>
              </w:rPr>
              <w:t>2/0</w:t>
            </w:r>
          </w:p>
        </w:tc>
        <w:tc>
          <w:tcPr>
            <w:tcW w:w="457" w:type="pct"/>
            <w:vMerge/>
          </w:tcPr>
          <w:p w14:paraId="3DCF220A" w14:textId="77777777" w:rsidR="009E0728" w:rsidRPr="00B85FF4" w:rsidRDefault="009E0728" w:rsidP="008D370D">
            <w:pPr>
              <w:contextualSpacing/>
              <w:jc w:val="center"/>
            </w:pPr>
          </w:p>
        </w:tc>
        <w:tc>
          <w:tcPr>
            <w:tcW w:w="940" w:type="pct"/>
            <w:vMerge/>
          </w:tcPr>
          <w:p w14:paraId="4E59A16A" w14:textId="77777777" w:rsidR="009E0728" w:rsidRPr="00B85FF4" w:rsidRDefault="009E0728" w:rsidP="008D370D">
            <w:pPr>
              <w:jc w:val="center"/>
            </w:pPr>
          </w:p>
        </w:tc>
      </w:tr>
      <w:tr w:rsidR="009E0728" w:rsidRPr="00B85FF4" w14:paraId="45FC2684" w14:textId="77777777" w:rsidTr="008D370D">
        <w:trPr>
          <w:trHeight w:val="683"/>
        </w:trPr>
        <w:tc>
          <w:tcPr>
            <w:tcW w:w="1025" w:type="pct"/>
          </w:tcPr>
          <w:p w14:paraId="07C01C3B" w14:textId="77777777" w:rsidR="009E0728" w:rsidRPr="00B85FF4" w:rsidRDefault="009E0728" w:rsidP="008D370D">
            <w:r w:rsidRPr="00B85FF4">
              <w:t>Тема 3.5 Передача винт - гайка</w:t>
            </w:r>
          </w:p>
        </w:tc>
        <w:tc>
          <w:tcPr>
            <w:tcW w:w="1952" w:type="pct"/>
          </w:tcPr>
          <w:p w14:paraId="7007C418" w14:textId="77777777" w:rsidR="009E0728" w:rsidRPr="00B85FF4" w:rsidRDefault="009E0728" w:rsidP="008D370D">
            <w:pPr>
              <w:ind w:left="448"/>
              <w:jc w:val="both"/>
              <w:rPr>
                <w:i/>
              </w:rPr>
            </w:pPr>
            <w:r w:rsidRPr="00B85FF4">
              <w:rPr>
                <w:i/>
              </w:rPr>
              <w:t>1. Винтовые передачи винт-гайка, КПД. Расчет винтовой передачи с трением скольжения.</w:t>
            </w:r>
          </w:p>
        </w:tc>
        <w:tc>
          <w:tcPr>
            <w:tcW w:w="626" w:type="pct"/>
          </w:tcPr>
          <w:p w14:paraId="74FAC38D" w14:textId="77777777" w:rsidR="009E0728" w:rsidRPr="00B85FF4" w:rsidRDefault="009E0728" w:rsidP="008D370D">
            <w:pPr>
              <w:suppressAutoHyphens/>
              <w:jc w:val="center"/>
              <w:rPr>
                <w:iCs/>
              </w:rPr>
            </w:pPr>
            <w:r w:rsidRPr="00B85FF4">
              <w:rPr>
                <w:iCs/>
              </w:rPr>
              <w:t>2/0</w:t>
            </w:r>
          </w:p>
        </w:tc>
        <w:tc>
          <w:tcPr>
            <w:tcW w:w="457" w:type="pct"/>
            <w:vMerge/>
          </w:tcPr>
          <w:p w14:paraId="532CFBB9" w14:textId="77777777" w:rsidR="009E0728" w:rsidRPr="00B85FF4" w:rsidRDefault="009E0728" w:rsidP="008D370D">
            <w:pPr>
              <w:contextualSpacing/>
              <w:jc w:val="center"/>
            </w:pPr>
          </w:p>
        </w:tc>
        <w:tc>
          <w:tcPr>
            <w:tcW w:w="940" w:type="pct"/>
            <w:vMerge/>
          </w:tcPr>
          <w:p w14:paraId="7FC1B9A7" w14:textId="77777777" w:rsidR="009E0728" w:rsidRPr="00B85FF4" w:rsidRDefault="009E0728" w:rsidP="008D370D">
            <w:pPr>
              <w:jc w:val="center"/>
            </w:pPr>
          </w:p>
        </w:tc>
      </w:tr>
      <w:tr w:rsidR="009E0728" w:rsidRPr="00B85FF4" w14:paraId="1D379EF3" w14:textId="77777777" w:rsidTr="008D370D">
        <w:trPr>
          <w:trHeight w:val="683"/>
        </w:trPr>
        <w:tc>
          <w:tcPr>
            <w:tcW w:w="1025" w:type="pct"/>
          </w:tcPr>
          <w:p w14:paraId="755E70B0" w14:textId="77777777" w:rsidR="009E0728" w:rsidRPr="00B85FF4" w:rsidRDefault="009E0728" w:rsidP="008D370D">
            <w:r w:rsidRPr="00B85FF4">
              <w:lastRenderedPageBreak/>
              <w:t>Тема 3.6 Червячные передачи</w:t>
            </w:r>
          </w:p>
        </w:tc>
        <w:tc>
          <w:tcPr>
            <w:tcW w:w="1952" w:type="pct"/>
          </w:tcPr>
          <w:p w14:paraId="43160EDE" w14:textId="77777777" w:rsidR="009E0728" w:rsidRPr="00B85FF4" w:rsidRDefault="009E0728" w:rsidP="00DA76C7">
            <w:pPr>
              <w:numPr>
                <w:ilvl w:val="0"/>
                <w:numId w:val="70"/>
              </w:numPr>
              <w:spacing w:line="276" w:lineRule="auto"/>
              <w:jc w:val="both"/>
              <w:rPr>
                <w:i/>
              </w:rPr>
            </w:pPr>
            <w:r w:rsidRPr="00B85FF4">
              <w:rPr>
                <w:i/>
              </w:rPr>
              <w:t>Общие сведения. Передачи с архимедовым червяком. Геометрические соотношения. Скорость скольжения. Силы в зацеплении.</w:t>
            </w:r>
          </w:p>
          <w:p w14:paraId="40452919"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384684BE" w14:textId="77777777" w:rsidR="009E0728" w:rsidRPr="00B85FF4" w:rsidRDefault="009E0728" w:rsidP="008D370D">
            <w:pPr>
              <w:ind w:left="448"/>
              <w:jc w:val="both"/>
              <w:rPr>
                <w:i/>
              </w:rPr>
            </w:pPr>
            <w:r w:rsidRPr="00B85FF4">
              <w:rPr>
                <w:i/>
              </w:rPr>
              <w:t>1.</w:t>
            </w:r>
            <w:r w:rsidRPr="00B85FF4">
              <w:rPr>
                <w:i/>
                <w:color w:val="000000"/>
              </w:rPr>
              <w:t xml:space="preserve"> Практическое занятие № 16 Примеры расчета червячных передач</w:t>
            </w:r>
          </w:p>
        </w:tc>
        <w:tc>
          <w:tcPr>
            <w:tcW w:w="626" w:type="pct"/>
          </w:tcPr>
          <w:p w14:paraId="045F2CA4" w14:textId="77777777" w:rsidR="009E0728" w:rsidRPr="00B85FF4" w:rsidRDefault="009E0728" w:rsidP="008D370D">
            <w:pPr>
              <w:suppressAutoHyphens/>
              <w:jc w:val="center"/>
              <w:rPr>
                <w:iCs/>
              </w:rPr>
            </w:pPr>
            <w:r w:rsidRPr="00B85FF4">
              <w:rPr>
                <w:iCs/>
              </w:rPr>
              <w:t>2/2</w:t>
            </w:r>
          </w:p>
        </w:tc>
        <w:tc>
          <w:tcPr>
            <w:tcW w:w="457" w:type="pct"/>
            <w:vMerge/>
          </w:tcPr>
          <w:p w14:paraId="52404B38" w14:textId="77777777" w:rsidR="009E0728" w:rsidRPr="00B85FF4" w:rsidRDefault="009E0728" w:rsidP="008D370D">
            <w:pPr>
              <w:contextualSpacing/>
              <w:jc w:val="center"/>
            </w:pPr>
          </w:p>
        </w:tc>
        <w:tc>
          <w:tcPr>
            <w:tcW w:w="940" w:type="pct"/>
            <w:vMerge/>
          </w:tcPr>
          <w:p w14:paraId="079293AA" w14:textId="77777777" w:rsidR="009E0728" w:rsidRPr="00B85FF4" w:rsidRDefault="009E0728" w:rsidP="008D370D">
            <w:pPr>
              <w:jc w:val="center"/>
            </w:pPr>
          </w:p>
        </w:tc>
      </w:tr>
      <w:tr w:rsidR="009E0728" w:rsidRPr="00B85FF4" w14:paraId="42749831" w14:textId="77777777" w:rsidTr="008D370D">
        <w:trPr>
          <w:trHeight w:val="683"/>
        </w:trPr>
        <w:tc>
          <w:tcPr>
            <w:tcW w:w="1025" w:type="pct"/>
          </w:tcPr>
          <w:p w14:paraId="79D9A0F9" w14:textId="77777777" w:rsidR="009E0728" w:rsidRPr="00B85FF4" w:rsidRDefault="009E0728" w:rsidP="008D370D">
            <w:r w:rsidRPr="00B85FF4">
              <w:t>Тема 3.7 Валы и оси</w:t>
            </w:r>
          </w:p>
        </w:tc>
        <w:tc>
          <w:tcPr>
            <w:tcW w:w="1952" w:type="pct"/>
          </w:tcPr>
          <w:p w14:paraId="2D016259" w14:textId="77777777" w:rsidR="009E0728" w:rsidRPr="00B85FF4" w:rsidRDefault="009E0728" w:rsidP="008D370D">
            <w:pPr>
              <w:ind w:left="448"/>
              <w:jc w:val="both"/>
              <w:rPr>
                <w:i/>
              </w:rPr>
            </w:pPr>
            <w:r w:rsidRPr="00B85FF4">
              <w:rPr>
                <w:i/>
              </w:rPr>
              <w:t>1. Общие сведения. Классификация. Расчет валов.</w:t>
            </w:r>
          </w:p>
        </w:tc>
        <w:tc>
          <w:tcPr>
            <w:tcW w:w="626" w:type="pct"/>
          </w:tcPr>
          <w:p w14:paraId="2926CDC5" w14:textId="77777777" w:rsidR="009E0728" w:rsidRPr="00B85FF4" w:rsidRDefault="009E0728" w:rsidP="008D370D">
            <w:pPr>
              <w:suppressAutoHyphens/>
              <w:jc w:val="center"/>
              <w:rPr>
                <w:iCs/>
              </w:rPr>
            </w:pPr>
            <w:r w:rsidRPr="00B85FF4">
              <w:rPr>
                <w:iCs/>
              </w:rPr>
              <w:t>2/0</w:t>
            </w:r>
          </w:p>
        </w:tc>
        <w:tc>
          <w:tcPr>
            <w:tcW w:w="457" w:type="pct"/>
            <w:vMerge/>
          </w:tcPr>
          <w:p w14:paraId="50B0C573" w14:textId="77777777" w:rsidR="009E0728" w:rsidRPr="00B85FF4" w:rsidRDefault="009E0728" w:rsidP="008D370D">
            <w:pPr>
              <w:contextualSpacing/>
              <w:jc w:val="center"/>
            </w:pPr>
          </w:p>
        </w:tc>
        <w:tc>
          <w:tcPr>
            <w:tcW w:w="940" w:type="pct"/>
            <w:vMerge/>
          </w:tcPr>
          <w:p w14:paraId="2893A02D" w14:textId="77777777" w:rsidR="009E0728" w:rsidRPr="00B85FF4" w:rsidRDefault="009E0728" w:rsidP="008D370D">
            <w:pPr>
              <w:jc w:val="center"/>
            </w:pPr>
          </w:p>
        </w:tc>
      </w:tr>
      <w:tr w:rsidR="009E0728" w:rsidRPr="00B85FF4" w14:paraId="6A97CEF0" w14:textId="77777777" w:rsidTr="008D370D">
        <w:trPr>
          <w:trHeight w:val="683"/>
        </w:trPr>
        <w:tc>
          <w:tcPr>
            <w:tcW w:w="1025" w:type="pct"/>
          </w:tcPr>
          <w:p w14:paraId="0DFF7256" w14:textId="77777777" w:rsidR="009E0728" w:rsidRPr="00B85FF4" w:rsidRDefault="009E0728" w:rsidP="008D370D">
            <w:r w:rsidRPr="00B85FF4">
              <w:t>Тема 3.8 Шпоночные и шлицевые соединения</w:t>
            </w:r>
          </w:p>
        </w:tc>
        <w:tc>
          <w:tcPr>
            <w:tcW w:w="1952" w:type="pct"/>
          </w:tcPr>
          <w:p w14:paraId="1BD1FB40" w14:textId="77777777" w:rsidR="009E0728" w:rsidRPr="00B85FF4" w:rsidRDefault="009E0728" w:rsidP="008D370D">
            <w:pPr>
              <w:ind w:left="448"/>
              <w:jc w:val="both"/>
              <w:rPr>
                <w:i/>
              </w:rPr>
            </w:pPr>
            <w:r w:rsidRPr="00B85FF4">
              <w:rPr>
                <w:i/>
              </w:rPr>
              <w:t>1. Типы стандартных шпонок, их выбор. Проверочные расчеты.</w:t>
            </w:r>
          </w:p>
          <w:p w14:paraId="61A08DF4" w14:textId="77777777" w:rsidR="009E0728" w:rsidRPr="00B85FF4" w:rsidRDefault="009E0728" w:rsidP="008D370D">
            <w:pPr>
              <w:ind w:firstLine="448"/>
              <w:jc w:val="both"/>
              <w:rPr>
                <w:bCs/>
              </w:rPr>
            </w:pPr>
            <w:r w:rsidRPr="00B85FF4">
              <w:rPr>
                <w:bCs/>
              </w:rPr>
              <w:t>В том числе практических и лабораторных занятий</w:t>
            </w:r>
          </w:p>
          <w:p w14:paraId="6772C352" w14:textId="77777777" w:rsidR="009E0728" w:rsidRPr="00B85FF4" w:rsidRDefault="009E0728" w:rsidP="008D370D">
            <w:pPr>
              <w:ind w:left="448"/>
              <w:jc w:val="both"/>
              <w:rPr>
                <w:i/>
              </w:rPr>
            </w:pPr>
            <w:r w:rsidRPr="00B85FF4">
              <w:rPr>
                <w:i/>
              </w:rPr>
              <w:t>1. Практическое занятие №18 Проверочные расчеты шпоночных соединений</w:t>
            </w:r>
          </w:p>
        </w:tc>
        <w:tc>
          <w:tcPr>
            <w:tcW w:w="626" w:type="pct"/>
          </w:tcPr>
          <w:p w14:paraId="38BC2065" w14:textId="77777777" w:rsidR="009E0728" w:rsidRPr="00B85FF4" w:rsidRDefault="009E0728" w:rsidP="008D370D">
            <w:pPr>
              <w:suppressAutoHyphens/>
              <w:jc w:val="center"/>
              <w:rPr>
                <w:iCs/>
              </w:rPr>
            </w:pPr>
            <w:r w:rsidRPr="00B85FF4">
              <w:rPr>
                <w:iCs/>
              </w:rPr>
              <w:t>2/2</w:t>
            </w:r>
          </w:p>
        </w:tc>
        <w:tc>
          <w:tcPr>
            <w:tcW w:w="457" w:type="pct"/>
            <w:vMerge/>
          </w:tcPr>
          <w:p w14:paraId="243382FB" w14:textId="77777777" w:rsidR="009E0728" w:rsidRPr="00B85FF4" w:rsidRDefault="009E0728" w:rsidP="008D370D">
            <w:pPr>
              <w:contextualSpacing/>
              <w:jc w:val="center"/>
            </w:pPr>
          </w:p>
        </w:tc>
        <w:tc>
          <w:tcPr>
            <w:tcW w:w="940" w:type="pct"/>
            <w:vMerge/>
          </w:tcPr>
          <w:p w14:paraId="6734AB2D" w14:textId="77777777" w:rsidR="009E0728" w:rsidRPr="00B85FF4" w:rsidRDefault="009E0728" w:rsidP="008D370D">
            <w:pPr>
              <w:jc w:val="center"/>
            </w:pPr>
          </w:p>
        </w:tc>
      </w:tr>
      <w:tr w:rsidR="009E0728" w:rsidRPr="00B85FF4" w14:paraId="245324F8" w14:textId="77777777" w:rsidTr="008D370D">
        <w:trPr>
          <w:trHeight w:val="683"/>
        </w:trPr>
        <w:tc>
          <w:tcPr>
            <w:tcW w:w="1025" w:type="pct"/>
          </w:tcPr>
          <w:p w14:paraId="5CEAB51D" w14:textId="77777777" w:rsidR="009E0728" w:rsidRPr="00B85FF4" w:rsidRDefault="009E0728" w:rsidP="008D370D">
            <w:r w:rsidRPr="00B85FF4">
              <w:t>Тема 3.9 Подшипники</w:t>
            </w:r>
          </w:p>
        </w:tc>
        <w:tc>
          <w:tcPr>
            <w:tcW w:w="1952" w:type="pct"/>
          </w:tcPr>
          <w:p w14:paraId="3332F0E7" w14:textId="77777777" w:rsidR="009E0728" w:rsidRPr="00B85FF4" w:rsidRDefault="009E0728" w:rsidP="00DA76C7">
            <w:pPr>
              <w:numPr>
                <w:ilvl w:val="0"/>
                <w:numId w:val="71"/>
              </w:numPr>
              <w:spacing w:line="276" w:lineRule="auto"/>
              <w:jc w:val="both"/>
              <w:rPr>
                <w:i/>
              </w:rPr>
            </w:pPr>
            <w:r w:rsidRPr="00B85FF4">
              <w:rPr>
                <w:i/>
              </w:rPr>
              <w:t xml:space="preserve">. Подшипники скольжения , конструкция, материалы, виды разрушения  </w:t>
            </w:r>
          </w:p>
          <w:p w14:paraId="44509FD1" w14:textId="77777777" w:rsidR="009E0728" w:rsidRPr="00B85FF4" w:rsidRDefault="009E0728" w:rsidP="00DA76C7">
            <w:pPr>
              <w:numPr>
                <w:ilvl w:val="0"/>
                <w:numId w:val="71"/>
              </w:numPr>
              <w:spacing w:line="276" w:lineRule="auto"/>
              <w:jc w:val="both"/>
              <w:rPr>
                <w:i/>
              </w:rPr>
            </w:pPr>
            <w:r w:rsidRPr="00B85FF4">
              <w:rPr>
                <w:i/>
              </w:rPr>
              <w:t>Подшипники качения, конструкция, материалы, обозначение, выбор, виды разрушения</w:t>
            </w:r>
          </w:p>
        </w:tc>
        <w:tc>
          <w:tcPr>
            <w:tcW w:w="626" w:type="pct"/>
          </w:tcPr>
          <w:p w14:paraId="640FDCDB" w14:textId="77777777" w:rsidR="009E0728" w:rsidRPr="00B85FF4" w:rsidRDefault="009E0728" w:rsidP="008D370D">
            <w:pPr>
              <w:suppressAutoHyphens/>
              <w:jc w:val="center"/>
              <w:rPr>
                <w:iCs/>
              </w:rPr>
            </w:pPr>
            <w:r w:rsidRPr="00B85FF4">
              <w:rPr>
                <w:iCs/>
              </w:rPr>
              <w:t>4/0</w:t>
            </w:r>
          </w:p>
        </w:tc>
        <w:tc>
          <w:tcPr>
            <w:tcW w:w="457" w:type="pct"/>
            <w:vMerge/>
          </w:tcPr>
          <w:p w14:paraId="4F98A5C9" w14:textId="77777777" w:rsidR="009E0728" w:rsidRPr="00B85FF4" w:rsidRDefault="009E0728" w:rsidP="008D370D">
            <w:pPr>
              <w:contextualSpacing/>
              <w:jc w:val="center"/>
            </w:pPr>
          </w:p>
        </w:tc>
        <w:tc>
          <w:tcPr>
            <w:tcW w:w="940" w:type="pct"/>
            <w:vMerge/>
          </w:tcPr>
          <w:p w14:paraId="2E1CDCE6" w14:textId="77777777" w:rsidR="009E0728" w:rsidRPr="00B85FF4" w:rsidRDefault="009E0728" w:rsidP="008D370D">
            <w:pPr>
              <w:jc w:val="center"/>
            </w:pPr>
          </w:p>
        </w:tc>
      </w:tr>
      <w:tr w:rsidR="009E0728" w:rsidRPr="00B85FF4" w14:paraId="7EE264C1" w14:textId="77777777" w:rsidTr="008D370D">
        <w:trPr>
          <w:trHeight w:val="683"/>
        </w:trPr>
        <w:tc>
          <w:tcPr>
            <w:tcW w:w="1025" w:type="pct"/>
          </w:tcPr>
          <w:p w14:paraId="24BE0787" w14:textId="77777777" w:rsidR="009E0728" w:rsidRPr="00B85FF4" w:rsidRDefault="009E0728" w:rsidP="008D370D">
            <w:r w:rsidRPr="00B85FF4">
              <w:t>Тема 3.10 Ременные передачи</w:t>
            </w:r>
          </w:p>
        </w:tc>
        <w:tc>
          <w:tcPr>
            <w:tcW w:w="1952" w:type="pct"/>
          </w:tcPr>
          <w:p w14:paraId="293379D2" w14:textId="77777777" w:rsidR="009E0728" w:rsidRPr="00B85FF4" w:rsidRDefault="009E0728" w:rsidP="008D370D">
            <w:pPr>
              <w:ind w:left="448"/>
              <w:jc w:val="both"/>
              <w:rPr>
                <w:i/>
              </w:rPr>
            </w:pPr>
            <w:r w:rsidRPr="00B85FF4">
              <w:rPr>
                <w:i/>
              </w:rPr>
              <w:t>1. Общие сведения. Основные геометрические параметры. Передаточное число. КПД.</w:t>
            </w:r>
          </w:p>
        </w:tc>
        <w:tc>
          <w:tcPr>
            <w:tcW w:w="626" w:type="pct"/>
          </w:tcPr>
          <w:p w14:paraId="36D53479" w14:textId="77777777" w:rsidR="009E0728" w:rsidRPr="00B85FF4" w:rsidRDefault="009E0728" w:rsidP="008D370D">
            <w:pPr>
              <w:suppressAutoHyphens/>
              <w:jc w:val="center"/>
              <w:rPr>
                <w:iCs/>
              </w:rPr>
            </w:pPr>
            <w:r w:rsidRPr="00B85FF4">
              <w:rPr>
                <w:iCs/>
              </w:rPr>
              <w:t>2/0</w:t>
            </w:r>
          </w:p>
        </w:tc>
        <w:tc>
          <w:tcPr>
            <w:tcW w:w="457" w:type="pct"/>
            <w:vMerge/>
          </w:tcPr>
          <w:p w14:paraId="2C4ACEDD" w14:textId="77777777" w:rsidR="009E0728" w:rsidRPr="00B85FF4" w:rsidRDefault="009E0728" w:rsidP="008D370D">
            <w:pPr>
              <w:contextualSpacing/>
              <w:jc w:val="center"/>
            </w:pPr>
          </w:p>
        </w:tc>
        <w:tc>
          <w:tcPr>
            <w:tcW w:w="940" w:type="pct"/>
            <w:vMerge/>
          </w:tcPr>
          <w:p w14:paraId="4CEEC402" w14:textId="77777777" w:rsidR="009E0728" w:rsidRPr="00B85FF4" w:rsidRDefault="009E0728" w:rsidP="008D370D">
            <w:pPr>
              <w:jc w:val="center"/>
            </w:pPr>
          </w:p>
        </w:tc>
      </w:tr>
      <w:tr w:rsidR="009E0728" w:rsidRPr="00B85FF4" w14:paraId="03207427" w14:textId="77777777" w:rsidTr="008D370D">
        <w:trPr>
          <w:trHeight w:val="683"/>
        </w:trPr>
        <w:tc>
          <w:tcPr>
            <w:tcW w:w="1025" w:type="pct"/>
          </w:tcPr>
          <w:p w14:paraId="4E402CC2" w14:textId="77777777" w:rsidR="009E0728" w:rsidRPr="00B85FF4" w:rsidRDefault="009E0728" w:rsidP="008D370D">
            <w:r w:rsidRPr="00B85FF4">
              <w:t>Тема 3.11 Цепные передачи</w:t>
            </w:r>
          </w:p>
        </w:tc>
        <w:tc>
          <w:tcPr>
            <w:tcW w:w="1952" w:type="pct"/>
          </w:tcPr>
          <w:p w14:paraId="0F01F701" w14:textId="77777777" w:rsidR="009E0728" w:rsidRPr="00B85FF4" w:rsidRDefault="009E0728" w:rsidP="008D370D">
            <w:pPr>
              <w:ind w:left="448"/>
              <w:jc w:val="both"/>
              <w:rPr>
                <w:i/>
              </w:rPr>
            </w:pPr>
            <w:r w:rsidRPr="00B85FF4">
              <w:rPr>
                <w:i/>
              </w:rPr>
              <w:t>1. Общие сведения. Детали цепных передач. Геометрические соотношения. КПД. Передаточное число</w:t>
            </w:r>
          </w:p>
        </w:tc>
        <w:tc>
          <w:tcPr>
            <w:tcW w:w="626" w:type="pct"/>
          </w:tcPr>
          <w:p w14:paraId="596DA3C0" w14:textId="77777777" w:rsidR="009E0728" w:rsidRPr="00B85FF4" w:rsidRDefault="009E0728" w:rsidP="008D370D">
            <w:pPr>
              <w:suppressAutoHyphens/>
              <w:jc w:val="center"/>
              <w:rPr>
                <w:iCs/>
              </w:rPr>
            </w:pPr>
            <w:r w:rsidRPr="00B85FF4">
              <w:rPr>
                <w:iCs/>
              </w:rPr>
              <w:t>2/0</w:t>
            </w:r>
          </w:p>
        </w:tc>
        <w:tc>
          <w:tcPr>
            <w:tcW w:w="457" w:type="pct"/>
            <w:vMerge/>
          </w:tcPr>
          <w:p w14:paraId="5E2FD40A" w14:textId="77777777" w:rsidR="009E0728" w:rsidRPr="00B85FF4" w:rsidRDefault="009E0728" w:rsidP="008D370D">
            <w:pPr>
              <w:contextualSpacing/>
              <w:jc w:val="center"/>
            </w:pPr>
          </w:p>
        </w:tc>
        <w:tc>
          <w:tcPr>
            <w:tcW w:w="940" w:type="pct"/>
            <w:vMerge/>
          </w:tcPr>
          <w:p w14:paraId="6BE674EC" w14:textId="77777777" w:rsidR="009E0728" w:rsidRPr="00B85FF4" w:rsidRDefault="009E0728" w:rsidP="008D370D">
            <w:pPr>
              <w:jc w:val="center"/>
            </w:pPr>
          </w:p>
        </w:tc>
      </w:tr>
      <w:tr w:rsidR="009E0728" w:rsidRPr="00B85FF4" w14:paraId="6B430D6B" w14:textId="77777777" w:rsidTr="008D370D">
        <w:trPr>
          <w:trHeight w:val="683"/>
        </w:trPr>
        <w:tc>
          <w:tcPr>
            <w:tcW w:w="1025" w:type="pct"/>
          </w:tcPr>
          <w:p w14:paraId="0F14BDBC" w14:textId="77777777" w:rsidR="009E0728" w:rsidRPr="00B85FF4" w:rsidRDefault="009E0728" w:rsidP="008D370D">
            <w:r w:rsidRPr="00B85FF4">
              <w:t>Тема 3.12 Фрикционные передачи</w:t>
            </w:r>
          </w:p>
        </w:tc>
        <w:tc>
          <w:tcPr>
            <w:tcW w:w="1952" w:type="pct"/>
          </w:tcPr>
          <w:p w14:paraId="29BF864E" w14:textId="77777777" w:rsidR="009E0728" w:rsidRPr="00B85FF4" w:rsidRDefault="009E0728" w:rsidP="008D370D">
            <w:pPr>
              <w:ind w:left="448"/>
              <w:jc w:val="both"/>
              <w:rPr>
                <w:i/>
              </w:rPr>
            </w:pPr>
            <w:r w:rsidRPr="00B85FF4">
              <w:rPr>
                <w:i/>
              </w:rPr>
              <w:t>1. Фрикционные передачи .Вариаторы Принцип работы. Конструкция. Область применения. Сведения о расчетах</w:t>
            </w:r>
          </w:p>
        </w:tc>
        <w:tc>
          <w:tcPr>
            <w:tcW w:w="626" w:type="pct"/>
          </w:tcPr>
          <w:p w14:paraId="339020E0" w14:textId="77777777" w:rsidR="009E0728" w:rsidRPr="00B85FF4" w:rsidRDefault="009E0728" w:rsidP="008D370D">
            <w:pPr>
              <w:suppressAutoHyphens/>
              <w:jc w:val="center"/>
              <w:rPr>
                <w:iCs/>
              </w:rPr>
            </w:pPr>
            <w:r w:rsidRPr="00B85FF4">
              <w:rPr>
                <w:iCs/>
              </w:rPr>
              <w:t>2/0</w:t>
            </w:r>
          </w:p>
        </w:tc>
        <w:tc>
          <w:tcPr>
            <w:tcW w:w="457" w:type="pct"/>
            <w:vMerge/>
          </w:tcPr>
          <w:p w14:paraId="3B49F03E" w14:textId="77777777" w:rsidR="009E0728" w:rsidRPr="00B85FF4" w:rsidRDefault="009E0728" w:rsidP="008D370D">
            <w:pPr>
              <w:contextualSpacing/>
              <w:jc w:val="center"/>
            </w:pPr>
          </w:p>
        </w:tc>
        <w:tc>
          <w:tcPr>
            <w:tcW w:w="940" w:type="pct"/>
            <w:vMerge/>
          </w:tcPr>
          <w:p w14:paraId="1E923D36" w14:textId="77777777" w:rsidR="009E0728" w:rsidRPr="00B85FF4" w:rsidRDefault="009E0728" w:rsidP="008D370D">
            <w:pPr>
              <w:jc w:val="center"/>
            </w:pPr>
          </w:p>
        </w:tc>
      </w:tr>
      <w:tr w:rsidR="009E0728" w:rsidRPr="00B85FF4" w14:paraId="7D8E12CB" w14:textId="77777777" w:rsidTr="008D370D">
        <w:trPr>
          <w:trHeight w:val="683"/>
        </w:trPr>
        <w:tc>
          <w:tcPr>
            <w:tcW w:w="1025" w:type="pct"/>
          </w:tcPr>
          <w:p w14:paraId="0666A2AF" w14:textId="77777777" w:rsidR="009E0728" w:rsidRPr="00B85FF4" w:rsidRDefault="009E0728" w:rsidP="008D370D">
            <w:r w:rsidRPr="00B85FF4">
              <w:t>Тема 3.13 Муфты</w:t>
            </w:r>
          </w:p>
        </w:tc>
        <w:tc>
          <w:tcPr>
            <w:tcW w:w="1952" w:type="pct"/>
          </w:tcPr>
          <w:p w14:paraId="2A7BBAC3" w14:textId="77777777" w:rsidR="009E0728" w:rsidRPr="00B85FF4" w:rsidRDefault="009E0728" w:rsidP="008D370D">
            <w:pPr>
              <w:ind w:left="448"/>
              <w:jc w:val="both"/>
              <w:rPr>
                <w:i/>
              </w:rPr>
            </w:pPr>
            <w:r w:rsidRPr="00B85FF4">
              <w:rPr>
                <w:i/>
              </w:rPr>
              <w:t>1. Назначение. Классификация. Выбор стандартных муфт.</w:t>
            </w:r>
          </w:p>
        </w:tc>
        <w:tc>
          <w:tcPr>
            <w:tcW w:w="626" w:type="pct"/>
          </w:tcPr>
          <w:p w14:paraId="67B8A49A" w14:textId="77777777" w:rsidR="009E0728" w:rsidRPr="00B85FF4" w:rsidRDefault="009E0728" w:rsidP="008D370D">
            <w:pPr>
              <w:suppressAutoHyphens/>
              <w:jc w:val="center"/>
              <w:rPr>
                <w:iCs/>
              </w:rPr>
            </w:pPr>
            <w:r w:rsidRPr="00B85FF4">
              <w:rPr>
                <w:iCs/>
              </w:rPr>
              <w:t>2/0</w:t>
            </w:r>
          </w:p>
        </w:tc>
        <w:tc>
          <w:tcPr>
            <w:tcW w:w="457" w:type="pct"/>
            <w:vMerge/>
          </w:tcPr>
          <w:p w14:paraId="318F9903" w14:textId="77777777" w:rsidR="009E0728" w:rsidRPr="00B85FF4" w:rsidRDefault="009E0728" w:rsidP="008D370D">
            <w:pPr>
              <w:contextualSpacing/>
              <w:jc w:val="center"/>
            </w:pPr>
          </w:p>
        </w:tc>
        <w:tc>
          <w:tcPr>
            <w:tcW w:w="940" w:type="pct"/>
            <w:vMerge/>
          </w:tcPr>
          <w:p w14:paraId="6CEDE599" w14:textId="77777777" w:rsidR="009E0728" w:rsidRPr="00B85FF4" w:rsidRDefault="009E0728" w:rsidP="008D370D">
            <w:pPr>
              <w:jc w:val="center"/>
            </w:pPr>
          </w:p>
        </w:tc>
      </w:tr>
      <w:tr w:rsidR="009E0728" w:rsidRPr="00B85FF4" w14:paraId="68A7D689" w14:textId="77777777" w:rsidTr="008D370D">
        <w:trPr>
          <w:trHeight w:val="683"/>
        </w:trPr>
        <w:tc>
          <w:tcPr>
            <w:tcW w:w="1025" w:type="pct"/>
          </w:tcPr>
          <w:p w14:paraId="4E73EB75" w14:textId="77777777" w:rsidR="009E0728" w:rsidRPr="00B85FF4" w:rsidRDefault="009E0728" w:rsidP="008D370D">
            <w:r w:rsidRPr="00B85FF4">
              <w:lastRenderedPageBreak/>
              <w:t>Тема 3.14 Сварные и клеевые соединения</w:t>
            </w:r>
          </w:p>
        </w:tc>
        <w:tc>
          <w:tcPr>
            <w:tcW w:w="1952" w:type="pct"/>
          </w:tcPr>
          <w:p w14:paraId="501CCF21" w14:textId="77777777" w:rsidR="009E0728" w:rsidRPr="00B85FF4" w:rsidRDefault="009E0728" w:rsidP="00DA76C7">
            <w:pPr>
              <w:numPr>
                <w:ilvl w:val="0"/>
                <w:numId w:val="72"/>
              </w:numPr>
              <w:spacing w:line="276" w:lineRule="auto"/>
              <w:jc w:val="both"/>
              <w:rPr>
                <w:i/>
              </w:rPr>
            </w:pPr>
            <w:r w:rsidRPr="00B85FF4">
              <w:rPr>
                <w:i/>
              </w:rPr>
              <w:t>Назначение соединений. Виды сварных швов и соединений.</w:t>
            </w:r>
          </w:p>
          <w:p w14:paraId="7C4306D7" w14:textId="77777777" w:rsidR="009E0728" w:rsidRPr="00B85FF4" w:rsidRDefault="009E0728" w:rsidP="00DA76C7">
            <w:pPr>
              <w:numPr>
                <w:ilvl w:val="0"/>
                <w:numId w:val="72"/>
              </w:numPr>
              <w:spacing w:line="276" w:lineRule="auto"/>
              <w:jc w:val="both"/>
              <w:rPr>
                <w:i/>
              </w:rPr>
            </w:pPr>
            <w:r w:rsidRPr="00B85FF4">
              <w:rPr>
                <w:i/>
              </w:rPr>
              <w:t>Расчет сварных швов.</w:t>
            </w:r>
          </w:p>
          <w:p w14:paraId="326A6EDA" w14:textId="77777777" w:rsidR="009E0728" w:rsidRPr="00B85FF4" w:rsidRDefault="009E0728" w:rsidP="00DA76C7">
            <w:pPr>
              <w:numPr>
                <w:ilvl w:val="0"/>
                <w:numId w:val="72"/>
              </w:numPr>
              <w:spacing w:line="276" w:lineRule="auto"/>
              <w:jc w:val="both"/>
              <w:rPr>
                <w:i/>
              </w:rPr>
            </w:pPr>
            <w:r w:rsidRPr="00B85FF4">
              <w:rPr>
                <w:i/>
              </w:rPr>
              <w:t>Расчет  клеевых соединений</w:t>
            </w:r>
          </w:p>
        </w:tc>
        <w:tc>
          <w:tcPr>
            <w:tcW w:w="626" w:type="pct"/>
          </w:tcPr>
          <w:p w14:paraId="382B67B4" w14:textId="77777777" w:rsidR="009E0728" w:rsidRPr="00B85FF4" w:rsidRDefault="009E0728" w:rsidP="008D370D">
            <w:pPr>
              <w:suppressAutoHyphens/>
              <w:jc w:val="center"/>
              <w:rPr>
                <w:iCs/>
              </w:rPr>
            </w:pPr>
            <w:r w:rsidRPr="00B85FF4">
              <w:rPr>
                <w:iCs/>
              </w:rPr>
              <w:t>6/0</w:t>
            </w:r>
          </w:p>
        </w:tc>
        <w:tc>
          <w:tcPr>
            <w:tcW w:w="457" w:type="pct"/>
            <w:vMerge/>
          </w:tcPr>
          <w:p w14:paraId="74363B4E" w14:textId="77777777" w:rsidR="009E0728" w:rsidRPr="00B85FF4" w:rsidRDefault="009E0728" w:rsidP="008D370D">
            <w:pPr>
              <w:contextualSpacing/>
              <w:jc w:val="center"/>
            </w:pPr>
          </w:p>
        </w:tc>
        <w:tc>
          <w:tcPr>
            <w:tcW w:w="940" w:type="pct"/>
            <w:vMerge/>
          </w:tcPr>
          <w:p w14:paraId="5F8E1426" w14:textId="77777777" w:rsidR="009E0728" w:rsidRPr="00B85FF4" w:rsidRDefault="009E0728" w:rsidP="008D370D">
            <w:pPr>
              <w:jc w:val="center"/>
            </w:pPr>
          </w:p>
        </w:tc>
      </w:tr>
      <w:tr w:rsidR="009E0728" w:rsidRPr="00B85FF4" w14:paraId="091A6828" w14:textId="77777777" w:rsidTr="008D370D">
        <w:trPr>
          <w:trHeight w:val="20"/>
        </w:trPr>
        <w:tc>
          <w:tcPr>
            <w:tcW w:w="2977" w:type="pct"/>
            <w:gridSpan w:val="2"/>
          </w:tcPr>
          <w:p w14:paraId="09DE32B8" w14:textId="77777777" w:rsidR="009E0728" w:rsidRPr="00B85FF4" w:rsidRDefault="009E0728" w:rsidP="008D370D">
            <w:pPr>
              <w:suppressAutoHyphens/>
              <w:rPr>
                <w:b/>
              </w:rPr>
            </w:pPr>
            <w:r w:rsidRPr="00B85FF4">
              <w:rPr>
                <w:b/>
              </w:rPr>
              <w:t>Промежуточная аттестация</w:t>
            </w:r>
          </w:p>
        </w:tc>
        <w:tc>
          <w:tcPr>
            <w:tcW w:w="626" w:type="pct"/>
            <w:vAlign w:val="center"/>
          </w:tcPr>
          <w:p w14:paraId="2C4C745E" w14:textId="77777777" w:rsidR="009E0728" w:rsidRPr="00B85FF4" w:rsidRDefault="009E0728" w:rsidP="008D370D">
            <w:pPr>
              <w:rPr>
                <w:b/>
                <w:i/>
              </w:rPr>
            </w:pPr>
            <w:r w:rsidRPr="00B85FF4">
              <w:rPr>
                <w:b/>
                <w:i/>
              </w:rPr>
              <w:t>12</w:t>
            </w:r>
          </w:p>
        </w:tc>
        <w:tc>
          <w:tcPr>
            <w:tcW w:w="457" w:type="pct"/>
          </w:tcPr>
          <w:p w14:paraId="0C19047B" w14:textId="77777777" w:rsidR="009E0728" w:rsidRPr="00B85FF4" w:rsidRDefault="009E0728" w:rsidP="008D370D">
            <w:pPr>
              <w:rPr>
                <w:b/>
                <w:i/>
              </w:rPr>
            </w:pPr>
          </w:p>
        </w:tc>
        <w:tc>
          <w:tcPr>
            <w:tcW w:w="940" w:type="pct"/>
          </w:tcPr>
          <w:p w14:paraId="36CD9D5A" w14:textId="77777777" w:rsidR="009E0728" w:rsidRPr="00B85FF4" w:rsidRDefault="009E0728" w:rsidP="008D370D">
            <w:pPr>
              <w:rPr>
                <w:b/>
                <w:i/>
              </w:rPr>
            </w:pPr>
          </w:p>
        </w:tc>
      </w:tr>
      <w:tr w:rsidR="009E0728" w:rsidRPr="00B85FF4" w14:paraId="66FFF0F2" w14:textId="77777777" w:rsidTr="008D370D">
        <w:trPr>
          <w:trHeight w:val="20"/>
        </w:trPr>
        <w:tc>
          <w:tcPr>
            <w:tcW w:w="2977" w:type="pct"/>
            <w:gridSpan w:val="2"/>
          </w:tcPr>
          <w:p w14:paraId="551A6D91" w14:textId="77777777" w:rsidR="009E0728" w:rsidRPr="00B85FF4" w:rsidRDefault="009E0728" w:rsidP="008D370D">
            <w:pPr>
              <w:rPr>
                <w:b/>
                <w:bCs/>
              </w:rPr>
            </w:pPr>
            <w:r w:rsidRPr="00B85FF4">
              <w:rPr>
                <w:b/>
                <w:bCs/>
              </w:rPr>
              <w:t>Всего:</w:t>
            </w:r>
          </w:p>
        </w:tc>
        <w:tc>
          <w:tcPr>
            <w:tcW w:w="626" w:type="pct"/>
            <w:vAlign w:val="center"/>
          </w:tcPr>
          <w:p w14:paraId="71EA45DD" w14:textId="77777777" w:rsidR="009E0728" w:rsidRPr="00B85FF4" w:rsidRDefault="009E0728" w:rsidP="008D370D">
            <w:pPr>
              <w:rPr>
                <w:b/>
                <w:bCs/>
                <w:i/>
              </w:rPr>
            </w:pPr>
            <w:r w:rsidRPr="00B85FF4">
              <w:rPr>
                <w:b/>
                <w:bCs/>
                <w:i/>
              </w:rPr>
              <w:t>124  часа</w:t>
            </w:r>
          </w:p>
        </w:tc>
        <w:tc>
          <w:tcPr>
            <w:tcW w:w="457" w:type="pct"/>
          </w:tcPr>
          <w:p w14:paraId="43872898" w14:textId="77777777" w:rsidR="009E0728" w:rsidRPr="00B85FF4" w:rsidRDefault="009E0728" w:rsidP="008D370D">
            <w:pPr>
              <w:rPr>
                <w:b/>
                <w:bCs/>
                <w:i/>
              </w:rPr>
            </w:pPr>
          </w:p>
        </w:tc>
        <w:tc>
          <w:tcPr>
            <w:tcW w:w="940" w:type="pct"/>
          </w:tcPr>
          <w:p w14:paraId="332D2C0E" w14:textId="77777777" w:rsidR="009E0728" w:rsidRPr="00B85FF4" w:rsidRDefault="009E0728" w:rsidP="008D370D">
            <w:pPr>
              <w:rPr>
                <w:b/>
                <w:bCs/>
                <w:i/>
              </w:rPr>
            </w:pPr>
          </w:p>
        </w:tc>
      </w:tr>
    </w:tbl>
    <w:p w14:paraId="03CB6848" w14:textId="77777777" w:rsidR="009E0728" w:rsidRPr="00B85FF4" w:rsidRDefault="009E0728" w:rsidP="009E0728">
      <w:pPr>
        <w:ind w:firstLine="709"/>
        <w:rPr>
          <w:i/>
        </w:rPr>
      </w:pPr>
    </w:p>
    <w:p w14:paraId="2D6C4901" w14:textId="77777777" w:rsidR="009E0728" w:rsidRPr="00B85FF4" w:rsidRDefault="009E0728" w:rsidP="009E0728">
      <w:pPr>
        <w:ind w:firstLine="709"/>
        <w:rPr>
          <w:i/>
        </w:rPr>
        <w:sectPr w:rsidR="009E0728" w:rsidRPr="00B85FF4" w:rsidSect="008D370D">
          <w:pgSz w:w="16840" w:h="11907" w:orient="landscape"/>
          <w:pgMar w:top="851" w:right="1134" w:bottom="851" w:left="992" w:header="709" w:footer="709" w:gutter="0"/>
          <w:cols w:space="720"/>
        </w:sectPr>
      </w:pPr>
    </w:p>
    <w:p w14:paraId="2E3983B5" w14:textId="77777777" w:rsidR="009E0728" w:rsidRPr="00B85FF4" w:rsidRDefault="009E0728" w:rsidP="009E0728">
      <w:pPr>
        <w:ind w:left="1353"/>
        <w:rPr>
          <w:b/>
          <w:bCs/>
        </w:rPr>
      </w:pPr>
      <w:r w:rsidRPr="00B85FF4">
        <w:rPr>
          <w:b/>
          <w:bCs/>
        </w:rPr>
        <w:lastRenderedPageBreak/>
        <w:t>3. УСЛОВИЯ РЕАЛИЗАЦИИ УЧЕБНОЙ ДИСЦИПЛИНЫ</w:t>
      </w:r>
    </w:p>
    <w:p w14:paraId="6F7E7025" w14:textId="77777777" w:rsidR="009E0728" w:rsidRPr="00B85FF4" w:rsidRDefault="009E0728" w:rsidP="009E0728">
      <w:pPr>
        <w:suppressAutoHyphens/>
        <w:ind w:firstLine="709"/>
        <w:jc w:val="both"/>
        <w:rPr>
          <w:bCs/>
        </w:rPr>
      </w:pPr>
      <w:r w:rsidRPr="00B85FF4">
        <w:rPr>
          <w:bCs/>
        </w:rPr>
        <w:t>3.1. Для реализации программы учебной дисциплины должны быть предусмотрены следующие специальные помещения: кабинет «Кабинет технической механики», оснащенный в соответствии с п. 6.1.2.1 образовательной программы по специальности 26.02.05 Эксплуатация судовых энергетических установок.</w:t>
      </w:r>
    </w:p>
    <w:p w14:paraId="60A140E3" w14:textId="77777777" w:rsidR="009E0728" w:rsidRPr="00B85FF4" w:rsidRDefault="009E0728" w:rsidP="009E0728">
      <w:pPr>
        <w:suppressAutoHyphens/>
        <w:autoSpaceDE w:val="0"/>
        <w:autoSpaceDN w:val="0"/>
        <w:adjustRightInd w:val="0"/>
        <w:ind w:firstLine="709"/>
        <w:jc w:val="both"/>
        <w:rPr>
          <w:lang w:eastAsia="en-US"/>
        </w:rPr>
      </w:pPr>
    </w:p>
    <w:p w14:paraId="254331A3" w14:textId="77777777" w:rsidR="009E0728" w:rsidRPr="00B85FF4" w:rsidRDefault="009E0728" w:rsidP="009E0728">
      <w:pPr>
        <w:suppressAutoHyphens/>
        <w:ind w:firstLine="709"/>
        <w:jc w:val="both"/>
        <w:rPr>
          <w:bCs/>
        </w:rPr>
      </w:pPr>
    </w:p>
    <w:p w14:paraId="1DD406A5" w14:textId="77777777" w:rsidR="009E0728" w:rsidRPr="00B85FF4" w:rsidRDefault="009E0728" w:rsidP="009E0728">
      <w:pPr>
        <w:suppressAutoHyphens/>
        <w:ind w:firstLine="709"/>
        <w:jc w:val="both"/>
        <w:rPr>
          <w:b/>
          <w:bCs/>
        </w:rPr>
      </w:pPr>
      <w:r w:rsidRPr="00B85FF4">
        <w:rPr>
          <w:b/>
          <w:bCs/>
        </w:rPr>
        <w:t>3.2. Информационное обеспечение реализации программы</w:t>
      </w:r>
    </w:p>
    <w:p w14:paraId="6A0FA5E8" w14:textId="77777777" w:rsidR="009E0728" w:rsidRPr="00B85FF4" w:rsidRDefault="009E0728" w:rsidP="009E0728">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5C976F" w14:textId="77777777" w:rsidR="009E0728" w:rsidRPr="00B85FF4" w:rsidRDefault="009E0728" w:rsidP="009E0728">
      <w:pPr>
        <w:suppressAutoHyphens/>
        <w:ind w:firstLine="709"/>
        <w:jc w:val="both"/>
      </w:pPr>
    </w:p>
    <w:p w14:paraId="7C2A7B93" w14:textId="77777777" w:rsidR="009E0728" w:rsidRPr="00B85FF4" w:rsidRDefault="009E0728" w:rsidP="009E0728">
      <w:pPr>
        <w:suppressAutoHyphens/>
        <w:ind w:firstLine="709"/>
        <w:jc w:val="both"/>
        <w:rPr>
          <w:b/>
        </w:rPr>
      </w:pPr>
      <w:r w:rsidRPr="00B85FF4">
        <w:rPr>
          <w:b/>
        </w:rPr>
        <w:t>3.2.1. Основные печатные издания</w:t>
      </w:r>
    </w:p>
    <w:p w14:paraId="04D3B928" w14:textId="77777777" w:rsidR="009E0728" w:rsidRPr="00B85FF4" w:rsidRDefault="009E0728" w:rsidP="009E0728">
      <w:pPr>
        <w:suppressAutoHyphens/>
        <w:ind w:firstLine="709"/>
        <w:jc w:val="both"/>
        <w:rPr>
          <w:b/>
        </w:rPr>
      </w:pPr>
      <w:r w:rsidRPr="00B85FF4">
        <w:t>1.Гебенкин В.З, Заднепровский Р.П Техническая механика,(Электронный ресурс) учебное пособие – ЮРАЙТ,2022</w:t>
      </w:r>
    </w:p>
    <w:p w14:paraId="4972E5A8" w14:textId="77777777" w:rsidR="009E0728" w:rsidRPr="00B85FF4" w:rsidRDefault="009E0728" w:rsidP="009E0728">
      <w:pPr>
        <w:pStyle w:val="2"/>
        <w:spacing w:before="0" w:after="0"/>
        <w:jc w:val="both"/>
        <w:rPr>
          <w:rFonts w:ascii="Times New Roman" w:hAnsi="Times New Roman"/>
          <w:b w:val="0"/>
          <w:sz w:val="24"/>
          <w:szCs w:val="24"/>
        </w:rPr>
      </w:pPr>
    </w:p>
    <w:p w14:paraId="57E14BBA" w14:textId="77777777" w:rsidR="009E0728" w:rsidRPr="00B85FF4" w:rsidRDefault="009E0728" w:rsidP="009E0728">
      <w:pPr>
        <w:ind w:firstLine="709"/>
        <w:contextualSpacing/>
        <w:rPr>
          <w:b/>
        </w:rPr>
      </w:pPr>
    </w:p>
    <w:p w14:paraId="7922F569" w14:textId="77777777" w:rsidR="009E0728" w:rsidRPr="00B85FF4" w:rsidRDefault="009E0728" w:rsidP="009E0728">
      <w:pPr>
        <w:ind w:firstLine="709"/>
        <w:contextualSpacing/>
        <w:rPr>
          <w:b/>
        </w:rPr>
      </w:pPr>
      <w:r w:rsidRPr="00B85FF4">
        <w:rPr>
          <w:b/>
        </w:rPr>
        <w:t xml:space="preserve">3.2.2. Основные электронные издания </w:t>
      </w:r>
    </w:p>
    <w:p w14:paraId="4D2DAAFD" w14:textId="77777777" w:rsidR="009E0728" w:rsidRPr="00B85FF4" w:rsidRDefault="009E0728" w:rsidP="009E0728">
      <w:pPr>
        <w:suppressAutoHyphens/>
        <w:ind w:firstLine="709"/>
        <w:jc w:val="both"/>
      </w:pPr>
      <w:r w:rsidRPr="00B85FF4">
        <w:t>1. ЭБС «Book.ru»,  https://www.book.ru</w:t>
      </w:r>
    </w:p>
    <w:p w14:paraId="6C0590D6" w14:textId="77777777" w:rsidR="009E0728" w:rsidRPr="00B85FF4" w:rsidRDefault="009E0728" w:rsidP="009E0728">
      <w:pPr>
        <w:suppressAutoHyphens/>
        <w:ind w:firstLine="709"/>
        <w:jc w:val="both"/>
      </w:pPr>
      <w:r w:rsidRPr="00B85FF4">
        <w:t>2. ЭБС « ЮРАЙТ»https://www.biblio-online.ru</w:t>
      </w:r>
    </w:p>
    <w:p w14:paraId="2C925548" w14:textId="77777777" w:rsidR="009E0728" w:rsidRPr="00B85FF4" w:rsidRDefault="009E0728" w:rsidP="009E0728">
      <w:pPr>
        <w:suppressAutoHyphens/>
        <w:ind w:firstLine="709"/>
        <w:jc w:val="both"/>
      </w:pPr>
      <w:r w:rsidRPr="00B85FF4">
        <w:t>3.ЭБС  «Академия», https://www.academia-moscow.ru</w:t>
      </w:r>
    </w:p>
    <w:p w14:paraId="04DE8899" w14:textId="77777777" w:rsidR="009E0728" w:rsidRPr="00B85FF4" w:rsidRDefault="009E0728" w:rsidP="009E0728">
      <w:pPr>
        <w:suppressAutoHyphens/>
        <w:ind w:firstLine="709"/>
        <w:jc w:val="both"/>
      </w:pPr>
      <w:r w:rsidRPr="00B85FF4">
        <w:t>4.Издательство «Лань»,https://e.lanbook.com</w:t>
      </w:r>
    </w:p>
    <w:p w14:paraId="682AF619" w14:textId="77777777" w:rsidR="009E0728" w:rsidRPr="00B85FF4" w:rsidRDefault="009E0728" w:rsidP="009E0728">
      <w:pPr>
        <w:suppressAutoHyphens/>
        <w:ind w:firstLine="709"/>
        <w:jc w:val="both"/>
      </w:pPr>
      <w:r w:rsidRPr="00B85FF4">
        <w:t>5.Электронно-библиотечная система «Университетская библиотека онлайн»,https://www.biblioclub.ru</w:t>
      </w:r>
    </w:p>
    <w:p w14:paraId="533016D7" w14:textId="77777777" w:rsidR="009E0728" w:rsidRPr="00B85FF4" w:rsidRDefault="009E0728" w:rsidP="009E0728">
      <w:pPr>
        <w:ind w:firstLine="709"/>
        <w:contextualSpacing/>
        <w:jc w:val="both"/>
        <w:rPr>
          <w:b/>
          <w:bCs/>
          <w:i/>
        </w:rPr>
      </w:pPr>
    </w:p>
    <w:p w14:paraId="76E9164F" w14:textId="77777777" w:rsidR="009E0728" w:rsidRPr="00B85FF4" w:rsidRDefault="009E0728" w:rsidP="009E0728">
      <w:pPr>
        <w:ind w:firstLine="709"/>
        <w:contextualSpacing/>
        <w:jc w:val="both"/>
        <w:rPr>
          <w:b/>
          <w:bCs/>
        </w:rPr>
      </w:pPr>
      <w:r w:rsidRPr="00B85FF4">
        <w:rPr>
          <w:b/>
          <w:bCs/>
        </w:rPr>
        <w:t>3.2.3. Дополнительные источники</w:t>
      </w:r>
    </w:p>
    <w:p w14:paraId="6709DD97" w14:textId="77777777" w:rsidR="009E0728" w:rsidRPr="00B85FF4" w:rsidRDefault="009E0728" w:rsidP="009E0728">
      <w:pPr>
        <w:ind w:left="709" w:firstLine="12"/>
        <w:jc w:val="both"/>
      </w:pPr>
      <w:r w:rsidRPr="00B85FF4">
        <w:t>1.Олфинская В.П. «Детали машин. Краткий курс и тестовые задания», М., Форум – Инфра., 2014</w:t>
      </w:r>
    </w:p>
    <w:p w14:paraId="0086E4AB" w14:textId="77777777" w:rsidR="009E0728" w:rsidRPr="00B85FF4" w:rsidRDefault="009E0728" w:rsidP="009E0728">
      <w:pPr>
        <w:ind w:left="709" w:firstLine="12"/>
        <w:jc w:val="both"/>
      </w:pPr>
      <w:r w:rsidRPr="00B85FF4">
        <w:t>2.Эрдеди</w:t>
      </w:r>
      <w:r w:rsidRPr="00B85FF4">
        <w:rPr>
          <w:bCs/>
        </w:rPr>
        <w:t xml:space="preserve"> А. А. </w:t>
      </w:r>
      <w:r w:rsidRPr="00B85FF4">
        <w:t>Теория механизмов и детали машин (Электронный ресурс) учебное пособие. – М.: КноРус, 2017</w:t>
      </w:r>
    </w:p>
    <w:p w14:paraId="51FF1C6F" w14:textId="77777777" w:rsidR="009E0728" w:rsidRPr="00B85FF4" w:rsidRDefault="009E0728" w:rsidP="009E0728">
      <w:pPr>
        <w:ind w:left="709" w:firstLine="12"/>
        <w:jc w:val="both"/>
      </w:pPr>
      <w:r w:rsidRPr="00B85FF4">
        <w:t>Сопротивление материалов (с примерами решения задач), учебное пособие / Н.М. 3.Атаров под редакцией Г.С. Варданян, А.А. Горшков, А.Н. Леонтьев. – М.: КноРус, 2016</w:t>
      </w:r>
    </w:p>
    <w:p w14:paraId="42F29D86" w14:textId="77777777" w:rsidR="009E0728" w:rsidRPr="00B85FF4" w:rsidRDefault="009E0728" w:rsidP="009E0728">
      <w:pPr>
        <w:pStyle w:val="1"/>
        <w:spacing w:before="0"/>
        <w:ind w:left="709"/>
        <w:jc w:val="both"/>
        <w:rPr>
          <w:rFonts w:ascii="Times New Roman" w:hAnsi="Times New Roman"/>
          <w:b w:val="0"/>
          <w:sz w:val="22"/>
          <w:szCs w:val="22"/>
        </w:rPr>
      </w:pPr>
      <w:r w:rsidRPr="00B85FF4">
        <w:rPr>
          <w:rFonts w:ascii="Times New Roman" w:hAnsi="Times New Roman"/>
          <w:b w:val="0"/>
          <w:sz w:val="22"/>
          <w:szCs w:val="22"/>
        </w:rPr>
        <w:t>4.Эрдеди А.А. Сопротивление материалов (Электронный ресурс) учебное пособие – М.: КноРус, 2016</w:t>
      </w:r>
    </w:p>
    <w:p w14:paraId="709202C1" w14:textId="77777777" w:rsidR="009E0728" w:rsidRPr="00B85FF4" w:rsidRDefault="009E0728" w:rsidP="009E0728">
      <w:pPr>
        <w:pStyle w:val="1"/>
        <w:spacing w:before="0"/>
        <w:jc w:val="both"/>
        <w:rPr>
          <w:rFonts w:ascii="Times New Roman" w:hAnsi="Times New Roman"/>
          <w:b w:val="0"/>
          <w:sz w:val="22"/>
          <w:szCs w:val="22"/>
        </w:rPr>
      </w:pPr>
    </w:p>
    <w:p w14:paraId="2C80A797" w14:textId="77777777" w:rsidR="009E0728" w:rsidRPr="00B85FF4" w:rsidRDefault="009E0728" w:rsidP="009E0728">
      <w:pPr>
        <w:ind w:firstLine="709"/>
        <w:contextualSpacing/>
        <w:jc w:val="both"/>
        <w:rPr>
          <w:bCs/>
          <w:i/>
        </w:rPr>
      </w:pPr>
    </w:p>
    <w:p w14:paraId="5EAA20E6" w14:textId="77777777" w:rsidR="009E0728" w:rsidRPr="00B85FF4" w:rsidRDefault="009E0728" w:rsidP="009E0728">
      <w:pPr>
        <w:contextualSpacing/>
        <w:jc w:val="center"/>
        <w:rPr>
          <w:b/>
        </w:rPr>
      </w:pPr>
      <w:r w:rsidRPr="00B85FF4">
        <w:rPr>
          <w:b/>
        </w:rPr>
        <w:br w:type="page"/>
      </w:r>
      <w:r w:rsidRPr="00B85FF4">
        <w:rPr>
          <w:b/>
        </w:rPr>
        <w:lastRenderedPageBreak/>
        <w:t xml:space="preserve">4. КОНТРОЛЬ И ОЦЕНКА РЕЗУЛЬТАТОВ ОСВОЕНИЯ  </w:t>
      </w:r>
    </w:p>
    <w:p w14:paraId="3FBCF79D" w14:textId="77777777" w:rsidR="009E0728" w:rsidRPr="00B85FF4" w:rsidRDefault="009E0728" w:rsidP="009E0728">
      <w:pPr>
        <w:contextualSpacing/>
        <w:jc w:val="center"/>
        <w:rPr>
          <w:b/>
        </w:rPr>
      </w:pPr>
      <w:r w:rsidRPr="00B85FF4">
        <w:rPr>
          <w:b/>
        </w:rPr>
        <w:t>УЧЕБНОЙ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268"/>
      </w:tblGrid>
      <w:tr w:rsidR="009E0728" w:rsidRPr="00B85FF4" w14:paraId="2BFAD8C8" w14:textId="77777777" w:rsidTr="008D370D">
        <w:trPr>
          <w:trHeight w:val="673"/>
        </w:trPr>
        <w:tc>
          <w:tcPr>
            <w:tcW w:w="3085" w:type="dxa"/>
            <w:tcBorders>
              <w:bottom w:val="single" w:sz="4" w:space="0" w:color="auto"/>
            </w:tcBorders>
            <w:shd w:val="clear" w:color="auto" w:fill="D9D9D9" w:themeFill="background1" w:themeFillShade="D9"/>
            <w:vAlign w:val="center"/>
          </w:tcPr>
          <w:p w14:paraId="4F7416A1" w14:textId="77777777" w:rsidR="009E0728" w:rsidRPr="00B85FF4" w:rsidRDefault="009E0728" w:rsidP="008D370D">
            <w:pPr>
              <w:widowControl w:val="0"/>
              <w:autoSpaceDE w:val="0"/>
              <w:autoSpaceDN w:val="0"/>
              <w:adjustRightInd w:val="0"/>
              <w:jc w:val="center"/>
              <w:rPr>
                <w:b/>
              </w:rPr>
            </w:pPr>
            <w:r w:rsidRPr="00B85FF4">
              <w:rPr>
                <w:b/>
              </w:rPr>
              <w:t>Результаты обучения</w:t>
            </w:r>
          </w:p>
        </w:tc>
        <w:tc>
          <w:tcPr>
            <w:tcW w:w="4536" w:type="dxa"/>
            <w:tcBorders>
              <w:bottom w:val="single" w:sz="4" w:space="0" w:color="auto"/>
            </w:tcBorders>
            <w:shd w:val="clear" w:color="auto" w:fill="D9D9D9" w:themeFill="background1" w:themeFillShade="D9"/>
            <w:vAlign w:val="center"/>
          </w:tcPr>
          <w:p w14:paraId="3394FB1A" w14:textId="77777777" w:rsidR="009E0728" w:rsidRPr="00B85FF4" w:rsidRDefault="009E0728" w:rsidP="008D370D">
            <w:pPr>
              <w:widowControl w:val="0"/>
              <w:autoSpaceDE w:val="0"/>
              <w:autoSpaceDN w:val="0"/>
              <w:adjustRightInd w:val="0"/>
              <w:jc w:val="center"/>
              <w:rPr>
                <w:b/>
              </w:rPr>
            </w:pPr>
            <w:r w:rsidRPr="00B85FF4">
              <w:rPr>
                <w:b/>
              </w:rPr>
              <w:t>Критерии оценки</w:t>
            </w:r>
          </w:p>
        </w:tc>
        <w:tc>
          <w:tcPr>
            <w:tcW w:w="2268" w:type="dxa"/>
            <w:tcBorders>
              <w:bottom w:val="single" w:sz="4" w:space="0" w:color="auto"/>
            </w:tcBorders>
            <w:shd w:val="clear" w:color="auto" w:fill="D9D9D9" w:themeFill="background1" w:themeFillShade="D9"/>
            <w:vAlign w:val="center"/>
          </w:tcPr>
          <w:p w14:paraId="7571DB66" w14:textId="77777777" w:rsidR="009E0728" w:rsidRPr="00B85FF4" w:rsidRDefault="009E0728" w:rsidP="008D370D">
            <w:pPr>
              <w:widowControl w:val="0"/>
              <w:autoSpaceDE w:val="0"/>
              <w:autoSpaceDN w:val="0"/>
              <w:adjustRightInd w:val="0"/>
              <w:jc w:val="center"/>
              <w:rPr>
                <w:b/>
              </w:rPr>
            </w:pPr>
            <w:r w:rsidRPr="00B85FF4">
              <w:rPr>
                <w:b/>
              </w:rPr>
              <w:t>Методы оценки</w:t>
            </w:r>
          </w:p>
        </w:tc>
      </w:tr>
      <w:tr w:rsidR="009E0728" w:rsidRPr="00B85FF4" w14:paraId="36A1B7AC" w14:textId="77777777" w:rsidTr="008D370D">
        <w:trPr>
          <w:trHeight w:val="60"/>
        </w:trPr>
        <w:tc>
          <w:tcPr>
            <w:tcW w:w="9889" w:type="dxa"/>
            <w:gridSpan w:val="3"/>
            <w:tcBorders>
              <w:bottom w:val="single" w:sz="4" w:space="0" w:color="auto"/>
            </w:tcBorders>
            <w:shd w:val="clear" w:color="auto" w:fill="auto"/>
            <w:vAlign w:val="center"/>
          </w:tcPr>
          <w:p w14:paraId="515B4CE4" w14:textId="77777777" w:rsidR="009E0728" w:rsidRPr="00B85FF4" w:rsidRDefault="009E0728" w:rsidP="008D370D">
            <w:pPr>
              <w:widowControl w:val="0"/>
              <w:autoSpaceDE w:val="0"/>
              <w:autoSpaceDN w:val="0"/>
              <w:adjustRightInd w:val="0"/>
              <w:ind w:firstLine="320"/>
              <w:rPr>
                <w:b/>
              </w:rPr>
            </w:pPr>
            <w:r w:rsidRPr="00B85FF4">
              <w:rPr>
                <w:b/>
              </w:rPr>
              <w:t>Усвоенные знания:</w:t>
            </w:r>
          </w:p>
        </w:tc>
      </w:tr>
      <w:tr w:rsidR="009E0728" w:rsidRPr="00B85FF4" w14:paraId="711BABE6" w14:textId="77777777" w:rsidTr="008D370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75100A16" w14:textId="77777777" w:rsidR="009E0728" w:rsidRPr="00B85FF4" w:rsidRDefault="009E0728"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 xml:space="preserve">З.1 Основы технической механики - статика </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35FEE93" w14:textId="77777777" w:rsidR="009E0728" w:rsidRPr="00B85FF4" w:rsidRDefault="009E0728" w:rsidP="008D370D">
            <w:pPr>
              <w:jc w:val="both"/>
            </w:pPr>
            <w:r w:rsidRPr="00B85FF4">
              <w:t>- последовательно, чётко, связно, обоснованно и безошибочно излагает учебный материал;</w:t>
            </w:r>
          </w:p>
          <w:p w14:paraId="12502531" w14:textId="77777777" w:rsidR="009E0728" w:rsidRPr="00B85FF4" w:rsidRDefault="009E0728" w:rsidP="008D370D">
            <w:pPr>
              <w:jc w:val="both"/>
            </w:pPr>
            <w:r w:rsidRPr="00B85FF4">
              <w:t>- дает ответ в логической последовательности с использованием принятой терминологии;</w:t>
            </w:r>
          </w:p>
          <w:p w14:paraId="27AF8D96" w14:textId="77777777" w:rsidR="009E0728" w:rsidRPr="00B85FF4" w:rsidRDefault="009E0728" w:rsidP="008D370D">
            <w:pPr>
              <w:jc w:val="both"/>
            </w:pPr>
            <w:r w:rsidRPr="00B85FF4">
              <w:t>- показывает понимание сущности рассматриваемых понятий, явлений и закономерностей.</w:t>
            </w:r>
          </w:p>
          <w:p w14:paraId="14D78398" w14:textId="77777777" w:rsidR="009E0728" w:rsidRPr="00B85FF4" w:rsidRDefault="009E0728" w:rsidP="008D370D">
            <w:pPr>
              <w:jc w:val="both"/>
            </w:pPr>
            <w:r w:rsidRPr="00B85FF4">
              <w:t>- умеет выделять главное, самостоятельно подтверждать ответ конкретными примерами.</w:t>
            </w:r>
          </w:p>
          <w:p w14:paraId="2AE0185D" w14:textId="77777777" w:rsidR="009E0728" w:rsidRPr="00B85FF4" w:rsidRDefault="009E0728" w:rsidP="008D370D">
            <w:pPr>
              <w:jc w:val="both"/>
            </w:pPr>
            <w:r w:rsidRPr="00B85FF4">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2137FD3" w14:textId="77777777" w:rsidR="009E0728" w:rsidRPr="00B85FF4" w:rsidRDefault="009E0728" w:rsidP="008D370D">
            <w:r w:rsidRPr="00B85FF4">
              <w:t>Опрос, тестовый контроль, выполнение заданий на практических занятиях, изложение основных законов статики . Дифференцированный зачет</w:t>
            </w:r>
          </w:p>
        </w:tc>
      </w:tr>
      <w:tr w:rsidR="009E0728" w:rsidRPr="00B85FF4" w14:paraId="0AD95A9A" w14:textId="77777777" w:rsidTr="008D370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4D9E8646" w14:textId="77777777" w:rsidR="009E0728" w:rsidRPr="00B85FF4" w:rsidRDefault="009E0728" w:rsidP="008D370D"/>
          <w:p w14:paraId="5591FEAD" w14:textId="77777777" w:rsidR="009E0728" w:rsidRPr="00B85FF4" w:rsidRDefault="009E0728" w:rsidP="008D370D"/>
          <w:p w14:paraId="5CE4051E" w14:textId="77777777" w:rsidR="009E0728" w:rsidRPr="00B85FF4" w:rsidRDefault="009E0728" w:rsidP="008D370D"/>
          <w:p w14:paraId="32A53AAC" w14:textId="77777777" w:rsidR="009E0728" w:rsidRPr="00B85FF4" w:rsidRDefault="009E0728" w:rsidP="008D370D"/>
          <w:p w14:paraId="07C8AC1C" w14:textId="77777777" w:rsidR="009E0728" w:rsidRPr="00B85FF4" w:rsidRDefault="009E0728" w:rsidP="008D370D">
            <w:r w:rsidRPr="00B85FF4">
              <w:t>З.2 Основы технической механики - кинематика</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87F568F" w14:textId="77777777" w:rsidR="009E0728" w:rsidRPr="00B85FF4" w:rsidRDefault="009E0728" w:rsidP="008D370D">
            <w:pPr>
              <w:jc w:val="both"/>
            </w:pPr>
            <w:r w:rsidRPr="00B85FF4">
              <w:t>- последовательно, чётко, связно, обоснованно и безошибочно излагает учебный материал;</w:t>
            </w:r>
          </w:p>
          <w:p w14:paraId="0828821F" w14:textId="77777777" w:rsidR="009E0728" w:rsidRPr="00B85FF4" w:rsidRDefault="009E0728" w:rsidP="008D370D">
            <w:pPr>
              <w:jc w:val="both"/>
            </w:pPr>
            <w:r w:rsidRPr="00B85FF4">
              <w:t>- дает ответ в логической последовательности с использованием принятой терминологии;</w:t>
            </w:r>
          </w:p>
          <w:p w14:paraId="15148E65" w14:textId="77777777" w:rsidR="009E0728" w:rsidRPr="00B85FF4" w:rsidRDefault="009E0728" w:rsidP="008D370D">
            <w:pPr>
              <w:jc w:val="both"/>
            </w:pPr>
            <w:r w:rsidRPr="00B85FF4">
              <w:t>- показывает понимание сущности рассматриваемых понятий, явлений и закономерностей.</w:t>
            </w:r>
          </w:p>
          <w:p w14:paraId="50A775D5" w14:textId="77777777" w:rsidR="009E0728" w:rsidRPr="00B85FF4" w:rsidRDefault="009E0728" w:rsidP="008D370D">
            <w:pPr>
              <w:jc w:val="both"/>
            </w:pPr>
            <w:r w:rsidRPr="00B85FF4">
              <w:t>- умеет выделять главное, самостоятельно подтверждать ответ конкретными примерами.</w:t>
            </w:r>
          </w:p>
          <w:p w14:paraId="43604E9C" w14:textId="77777777" w:rsidR="009E0728" w:rsidRPr="00B85FF4" w:rsidRDefault="009E0728" w:rsidP="008D370D">
            <w:pPr>
              <w:jc w:val="both"/>
            </w:pPr>
            <w:r w:rsidRPr="00B85FF4">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0B49588" w14:textId="77777777" w:rsidR="009E0728" w:rsidRPr="00B85FF4" w:rsidRDefault="009E0728" w:rsidP="008D370D">
            <w:r w:rsidRPr="00B85FF4">
              <w:t>Опрос, тестовый контроль,  выполнение заданий на практических занятиях. Изложение основных законов кинематики. . Дифференцированный зачет</w:t>
            </w:r>
          </w:p>
        </w:tc>
      </w:tr>
      <w:tr w:rsidR="009E0728" w:rsidRPr="00B85FF4" w14:paraId="417E3BF5" w14:textId="77777777" w:rsidTr="008D370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4F757167" w14:textId="77777777" w:rsidR="009E0728" w:rsidRPr="00B85FF4" w:rsidRDefault="009E0728"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B85FF4">
              <w:t>3.3 Основы технической механики - динамика</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78C63BE" w14:textId="77777777" w:rsidR="009E0728" w:rsidRPr="00B85FF4" w:rsidRDefault="009E0728" w:rsidP="008D370D">
            <w:pPr>
              <w:jc w:val="both"/>
            </w:pPr>
            <w:r w:rsidRPr="00B85FF4">
              <w:t>- последовательно, чётко, связно, обоснованно и безошибочно излагает учебный материал;</w:t>
            </w:r>
          </w:p>
          <w:p w14:paraId="0FDB5C5F" w14:textId="77777777" w:rsidR="009E0728" w:rsidRPr="00B85FF4" w:rsidRDefault="009E0728" w:rsidP="008D370D">
            <w:pPr>
              <w:jc w:val="both"/>
            </w:pPr>
            <w:r w:rsidRPr="00B85FF4">
              <w:t>- дает ответ в логической последовательности с использованием принятой терминологии;</w:t>
            </w:r>
          </w:p>
          <w:p w14:paraId="6D737503" w14:textId="77777777" w:rsidR="009E0728" w:rsidRPr="00B85FF4" w:rsidRDefault="009E0728" w:rsidP="008D370D">
            <w:pPr>
              <w:jc w:val="both"/>
            </w:pPr>
            <w:r w:rsidRPr="00B85FF4">
              <w:t>- показывает понимание сущности рассматриваемых понятий, явлений и закономерностей.</w:t>
            </w:r>
          </w:p>
          <w:p w14:paraId="015CDF64" w14:textId="77777777" w:rsidR="009E0728" w:rsidRPr="00B85FF4" w:rsidRDefault="009E0728" w:rsidP="008D370D">
            <w:pPr>
              <w:jc w:val="both"/>
            </w:pPr>
            <w:r w:rsidRPr="00B85FF4">
              <w:t>- умеет выделять главное, самостоятельно подтверждать ответ конкретными примерами.</w:t>
            </w:r>
          </w:p>
          <w:p w14:paraId="62F2B6FF" w14:textId="77777777" w:rsidR="009E0728" w:rsidRPr="00B85FF4" w:rsidRDefault="009E0728" w:rsidP="008D370D">
            <w:pPr>
              <w:jc w:val="both"/>
            </w:pPr>
            <w:r w:rsidRPr="00B85FF4">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635345" w14:textId="77777777" w:rsidR="009E0728" w:rsidRPr="00B85FF4" w:rsidRDefault="009E0728" w:rsidP="008D370D">
            <w:r w:rsidRPr="00B85FF4">
              <w:t>Опрос, тестовый контроль,  выполнение заданий на практических занятиях. Формулирование основных законов динамики. . Дифференцированный зачет</w:t>
            </w:r>
          </w:p>
        </w:tc>
      </w:tr>
      <w:tr w:rsidR="009E0728" w:rsidRPr="00B85FF4" w14:paraId="442985C3" w14:textId="77777777" w:rsidTr="008D370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22CF0132" w14:textId="77777777" w:rsidR="009E0728" w:rsidRPr="00B85FF4" w:rsidRDefault="009E0728" w:rsidP="008D370D">
            <w:r w:rsidRPr="00B85FF4">
              <w:t xml:space="preserve">3.4 Методика расчета элементов конструкций на прочность, жесткость и устойчивость при </w:t>
            </w:r>
            <w:r w:rsidRPr="00B85FF4">
              <w:lastRenderedPageBreak/>
              <w:t>различных видах деформаций;</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A6D90CF" w14:textId="77777777" w:rsidR="009E0728" w:rsidRPr="00B85FF4" w:rsidRDefault="009E0728" w:rsidP="008D370D">
            <w:pPr>
              <w:jc w:val="both"/>
            </w:pPr>
            <w:r w:rsidRPr="00B85FF4">
              <w:lastRenderedPageBreak/>
              <w:t>- последовательно, чётко, связно, обоснованно и безошибочно излагает учебный материал;</w:t>
            </w:r>
          </w:p>
          <w:p w14:paraId="58595780" w14:textId="77777777" w:rsidR="009E0728" w:rsidRPr="00B85FF4" w:rsidRDefault="009E0728" w:rsidP="008D370D">
            <w:pPr>
              <w:jc w:val="both"/>
            </w:pPr>
            <w:r w:rsidRPr="00B85FF4">
              <w:lastRenderedPageBreak/>
              <w:t>- дает ответ в логической последовательности с использованием принятой терминологии;</w:t>
            </w:r>
          </w:p>
          <w:p w14:paraId="767E9E8A" w14:textId="77777777" w:rsidR="009E0728" w:rsidRPr="00B85FF4" w:rsidRDefault="009E0728" w:rsidP="008D370D">
            <w:pPr>
              <w:jc w:val="both"/>
            </w:pPr>
            <w:r w:rsidRPr="00B85FF4">
              <w:t>- показывает понимание сущности рассматриваемых понятий, явлений и закономерностей.</w:t>
            </w:r>
          </w:p>
          <w:p w14:paraId="72951A8D" w14:textId="77777777" w:rsidR="009E0728" w:rsidRPr="00B85FF4" w:rsidRDefault="009E0728" w:rsidP="008D370D">
            <w:pPr>
              <w:jc w:val="both"/>
            </w:pPr>
            <w:r w:rsidRPr="00B85FF4">
              <w:t>- умеет выделять главное, самостоятельно подтверждать ответ конкретными примерами.</w:t>
            </w:r>
          </w:p>
          <w:p w14:paraId="5D288E54" w14:textId="77777777" w:rsidR="009E0728" w:rsidRPr="00B85FF4" w:rsidRDefault="009E0728" w:rsidP="008D370D">
            <w:r w:rsidRPr="00B85FF4">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7E91723" w14:textId="77777777" w:rsidR="009E0728" w:rsidRPr="00B85FF4" w:rsidRDefault="009E0728" w:rsidP="008D370D">
            <w:r w:rsidRPr="00B85FF4">
              <w:lastRenderedPageBreak/>
              <w:t xml:space="preserve">Опрос, тестирование. , выполнение заданий на практических </w:t>
            </w:r>
            <w:r w:rsidRPr="00B85FF4">
              <w:lastRenderedPageBreak/>
              <w:t>занятиях Формулирование основных методик расчета конструкций. . . Дифференцированный зачет</w:t>
            </w:r>
          </w:p>
        </w:tc>
      </w:tr>
      <w:tr w:rsidR="009E0728" w:rsidRPr="00B85FF4" w14:paraId="0CEEF423" w14:textId="77777777" w:rsidTr="008D370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7FD60FC" w14:textId="77777777" w:rsidR="009E0728" w:rsidRPr="00B85FF4" w:rsidRDefault="009E0728"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t>3.5 Виды механизмов, их кинематические и динамические характеристики, основы расчетов механических передач и простейших сборочных единиц общего назначения</w:t>
            </w:r>
          </w:p>
          <w:p w14:paraId="1E7E608A" w14:textId="77777777" w:rsidR="009E0728" w:rsidRPr="00B85FF4" w:rsidRDefault="009E0728" w:rsidP="008D370D"/>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14A626D" w14:textId="77777777" w:rsidR="009E0728" w:rsidRPr="00B85FF4" w:rsidRDefault="009E0728" w:rsidP="008D370D">
            <w:pPr>
              <w:jc w:val="both"/>
            </w:pPr>
            <w:r w:rsidRPr="00B85FF4">
              <w:t>- последовательно, чётко, связно, обоснованно и безошибочно излагает учебный материал;</w:t>
            </w:r>
          </w:p>
          <w:p w14:paraId="4DAED6B3" w14:textId="77777777" w:rsidR="009E0728" w:rsidRPr="00B85FF4" w:rsidRDefault="009E0728" w:rsidP="008D370D">
            <w:pPr>
              <w:jc w:val="both"/>
            </w:pPr>
            <w:r w:rsidRPr="00B85FF4">
              <w:t>- дает ответ в логической последовательности с использованием принятой терминологии;</w:t>
            </w:r>
          </w:p>
          <w:p w14:paraId="476F6878" w14:textId="77777777" w:rsidR="009E0728" w:rsidRPr="00B85FF4" w:rsidRDefault="009E0728" w:rsidP="008D370D">
            <w:pPr>
              <w:jc w:val="both"/>
            </w:pPr>
            <w:r w:rsidRPr="00B85FF4">
              <w:t>- показывает понимание сущности рассматриваемых понятий, явлений и закономерностей.</w:t>
            </w:r>
          </w:p>
          <w:p w14:paraId="18079C76" w14:textId="77777777" w:rsidR="009E0728" w:rsidRPr="00B85FF4" w:rsidRDefault="009E0728" w:rsidP="008D370D">
            <w:pPr>
              <w:jc w:val="both"/>
            </w:pPr>
            <w:r w:rsidRPr="00B85FF4">
              <w:t>- умеет выделять главное, самостоятельно подтверждать ответ конкретными примерами.</w:t>
            </w:r>
          </w:p>
          <w:p w14:paraId="770A1EAD" w14:textId="77777777" w:rsidR="009E0728" w:rsidRPr="00B85FF4" w:rsidRDefault="009E0728" w:rsidP="008D370D">
            <w:r w:rsidRPr="00B85FF4">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A47BB72" w14:textId="77777777" w:rsidR="009E0728" w:rsidRPr="00B85FF4" w:rsidRDefault="009E0728" w:rsidP="008D370D">
            <w:r w:rsidRPr="00B85FF4">
              <w:t>Опрос, тестирование. , выполнение заданий на практических занятиях. . . Дифференцированный зачет</w:t>
            </w:r>
          </w:p>
        </w:tc>
      </w:tr>
      <w:tr w:rsidR="009E0728" w:rsidRPr="00B85FF4" w14:paraId="3746D2FC" w14:textId="77777777" w:rsidTr="008D370D">
        <w:trPr>
          <w:trHeight w:val="238"/>
        </w:trPr>
        <w:tc>
          <w:tcPr>
            <w:tcW w:w="9889" w:type="dxa"/>
            <w:gridSpan w:val="3"/>
            <w:tcBorders>
              <w:top w:val="single" w:sz="4" w:space="0" w:color="auto"/>
              <w:bottom w:val="single" w:sz="4" w:space="0" w:color="auto"/>
            </w:tcBorders>
            <w:shd w:val="clear" w:color="auto" w:fill="auto"/>
          </w:tcPr>
          <w:p w14:paraId="46188F86" w14:textId="77777777" w:rsidR="009E0728" w:rsidRPr="00B85FF4" w:rsidRDefault="009E0728" w:rsidP="008D370D">
            <w:pPr>
              <w:widowControl w:val="0"/>
              <w:autoSpaceDE w:val="0"/>
              <w:autoSpaceDN w:val="0"/>
              <w:adjustRightInd w:val="0"/>
              <w:ind w:firstLine="320"/>
              <w:rPr>
                <w:i/>
              </w:rPr>
            </w:pPr>
            <w:r w:rsidRPr="00B85FF4">
              <w:rPr>
                <w:b/>
              </w:rPr>
              <w:t>Освоенные умения:</w:t>
            </w:r>
          </w:p>
        </w:tc>
      </w:tr>
      <w:tr w:rsidR="009E0728" w:rsidRPr="00B85FF4" w14:paraId="6FF7AD3B" w14:textId="77777777" w:rsidTr="008D370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318D614" w14:textId="77777777" w:rsidR="009E0728" w:rsidRPr="00B85FF4" w:rsidRDefault="009E0728" w:rsidP="008D370D">
            <w:r w:rsidRPr="00B85FF4">
              <w:t>У.1 Производить  статический расчет механизмов и простейших сборочных единиц;</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AD99082" w14:textId="77777777" w:rsidR="009E0728" w:rsidRPr="00B85FF4" w:rsidRDefault="009E0728" w:rsidP="008D370D">
            <w:r w:rsidRPr="00B85FF4">
              <w:t xml:space="preserve">-  правильность определения опорных реакций балочных систем, </w:t>
            </w:r>
          </w:p>
          <w:p w14:paraId="6789C3DC" w14:textId="77777777" w:rsidR="009E0728" w:rsidRPr="00B85FF4" w:rsidRDefault="009E0728" w:rsidP="008D370D">
            <w:r w:rsidRPr="00B85FF4">
              <w:t>- правильность определения центров тяжести простейших геометрических фигур</w:t>
            </w:r>
          </w:p>
          <w:p w14:paraId="2B2BB9B2" w14:textId="77777777" w:rsidR="009E0728" w:rsidRPr="00B85FF4" w:rsidRDefault="009E0728" w:rsidP="008D370D">
            <w:r w:rsidRPr="00B85FF4">
              <w:t>-правильность определения смещения центров тяжести судна</w:t>
            </w:r>
          </w:p>
          <w:p w14:paraId="477FB549" w14:textId="77777777" w:rsidR="009E0728" w:rsidRPr="00B85FF4" w:rsidRDefault="009E0728" w:rsidP="008D370D">
            <w:r w:rsidRPr="00B85FF4">
              <w:t>-правильность определения  равновесия тел под действием системы сил</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5A8046" w14:textId="77777777" w:rsidR="009E0728" w:rsidRPr="00B85FF4" w:rsidRDefault="009E0728" w:rsidP="008D370D">
            <w:r w:rsidRPr="00B85FF4">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 Дифференцированный зачет</w:t>
            </w:r>
          </w:p>
        </w:tc>
      </w:tr>
      <w:tr w:rsidR="009E0728" w:rsidRPr="00B85FF4" w14:paraId="38FE9D93" w14:textId="77777777" w:rsidTr="008D370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BBDAC4B" w14:textId="77777777" w:rsidR="009E0728" w:rsidRPr="00B85FF4" w:rsidRDefault="009E0728"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У.2 Производить кинематический расчет механизмов и простейших сборочных единиц;</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6877677" w14:textId="77777777" w:rsidR="009E0728" w:rsidRPr="00B85FF4" w:rsidRDefault="009E0728" w:rsidP="008D370D">
            <w:r w:rsidRPr="00B85FF4">
              <w:t>- правильность построения кинематических графиков и их анализ;</w:t>
            </w:r>
          </w:p>
          <w:p w14:paraId="15D87612" w14:textId="77777777" w:rsidR="009E0728" w:rsidRPr="00B85FF4" w:rsidRDefault="009E0728" w:rsidP="008D370D">
            <w:r w:rsidRPr="00B85FF4">
              <w:t xml:space="preserve">- правильность определения линейных скоростей , ускорений точек при поступательном и вращательном движении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C3644EA" w14:textId="77777777" w:rsidR="009E0728" w:rsidRPr="00B85FF4" w:rsidRDefault="009E0728" w:rsidP="008D370D">
            <w:r w:rsidRPr="00B85FF4">
              <w:t xml:space="preserve">Оценка результатов аудиторной и внеаудиторной самостоятельной работы обучающихся. Защита практических работ - контроль выполнения индивидуальных </w:t>
            </w:r>
            <w:r w:rsidRPr="00B85FF4">
              <w:lastRenderedPageBreak/>
              <w:t>заданий. Тестовый контроль. . Дифференцированный зачет</w:t>
            </w:r>
          </w:p>
        </w:tc>
      </w:tr>
      <w:tr w:rsidR="009E0728" w:rsidRPr="00B85FF4" w14:paraId="490EFFA9" w14:textId="77777777" w:rsidTr="008D370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AEFDEB4" w14:textId="77777777" w:rsidR="009E0728" w:rsidRPr="00B85FF4" w:rsidRDefault="009E0728"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У.3 Производить  динамический расчет механизмов и простейших сборочных единиц;</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F3F721C" w14:textId="77777777" w:rsidR="009E0728" w:rsidRPr="00B85FF4" w:rsidRDefault="009E0728" w:rsidP="008D370D">
            <w:r w:rsidRPr="00B85FF4">
              <w:t>-  правильность определения  работы , мощности,  сил трения, кинематической и потенциальной энергии тела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098A64" w14:textId="77777777" w:rsidR="009E0728" w:rsidRPr="00B85FF4" w:rsidRDefault="009E0728" w:rsidP="008D370D">
            <w:r w:rsidRPr="00B85FF4">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 Дифференцированный зачет</w:t>
            </w:r>
          </w:p>
        </w:tc>
      </w:tr>
      <w:tr w:rsidR="009E0728" w:rsidRPr="00B85FF4" w14:paraId="5EA36B75" w14:textId="77777777" w:rsidTr="008D370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F72CE5C" w14:textId="77777777" w:rsidR="009E0728" w:rsidRPr="00B85FF4" w:rsidRDefault="009E0728"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У.4 Определять   напряжения в конструкционных элементах</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26382B3" w14:textId="77777777" w:rsidR="009E0728" w:rsidRPr="00B85FF4" w:rsidRDefault="009E0728" w:rsidP="008D370D">
            <w:r w:rsidRPr="00B85FF4">
              <w:t>- правильность расчетов на прочность, жесткость при различных видах деформаций</w:t>
            </w:r>
          </w:p>
          <w:p w14:paraId="4E9A00B7" w14:textId="77777777" w:rsidR="009E0728" w:rsidRPr="00B85FF4" w:rsidRDefault="009E0728" w:rsidP="008D370D">
            <w:r w:rsidRPr="00B85FF4">
              <w:t>-правильность построения эпюр осевых (продольных)сил и напряжений при растяжении (сжатии), крутящих моментов при кручении бруса круглого поперечного сечения, поперечных сил и изгибающих моментов.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51A57B5" w14:textId="77777777" w:rsidR="009E0728" w:rsidRPr="00B85FF4" w:rsidRDefault="009E0728" w:rsidP="008D370D">
            <w:r w:rsidRPr="00B85FF4">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 Дифференцированный зачет</w:t>
            </w:r>
          </w:p>
        </w:tc>
      </w:tr>
      <w:tr w:rsidR="009E0728" w:rsidRPr="00B85FF4" w14:paraId="470AE776" w14:textId="77777777" w:rsidTr="008D370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E5E43E4" w14:textId="77777777" w:rsidR="009E0728" w:rsidRPr="00B85FF4" w:rsidRDefault="009E0728"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У.5 Читать  кинематические схемы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15F5A3E" w14:textId="77777777" w:rsidR="009E0728" w:rsidRPr="00B85FF4" w:rsidRDefault="009E0728" w:rsidP="008D370D">
            <w:r w:rsidRPr="00B85FF4">
              <w:t>- правильность и скорость чтения кинематических схем различных механизмов</w:t>
            </w:r>
          </w:p>
          <w:p w14:paraId="0215E341" w14:textId="77777777" w:rsidR="009E0728" w:rsidRPr="00B85FF4" w:rsidRDefault="009E0728" w:rsidP="008D370D">
            <w:r w:rsidRPr="00B85FF4">
              <w:t>-правильность расчета передаточного числа многоступенчатой цилиндрической передачи редуктора</w:t>
            </w:r>
          </w:p>
          <w:p w14:paraId="1CBBE937" w14:textId="77777777" w:rsidR="009E0728" w:rsidRPr="00B85FF4" w:rsidRDefault="009E0728" w:rsidP="008D370D">
            <w:r w:rsidRPr="00B85FF4">
              <w:t>-правильность выполнения проектировочного и проверочного расчета цилиндрической передачи редуктора</w:t>
            </w:r>
          </w:p>
          <w:p w14:paraId="6FEEAA16" w14:textId="77777777" w:rsidR="009E0728" w:rsidRPr="00B85FF4" w:rsidRDefault="009E0728" w:rsidP="008D370D">
            <w:r w:rsidRPr="00B85FF4">
              <w:t>-правильность подбора шпонок и муфт</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2000D4C" w14:textId="77777777" w:rsidR="009E0728" w:rsidRPr="00B85FF4" w:rsidRDefault="009E0728" w:rsidP="008D370D">
            <w:r w:rsidRPr="00B85FF4">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bl>
    <w:p w14:paraId="085E8551" w14:textId="77777777" w:rsidR="009E0728" w:rsidRPr="00B85FF4" w:rsidRDefault="009E0728" w:rsidP="009E0728">
      <w:pPr>
        <w:contextualSpacing/>
        <w:jc w:val="center"/>
        <w:rPr>
          <w:b/>
        </w:rPr>
      </w:pPr>
    </w:p>
    <w:p w14:paraId="2D2D3A09" w14:textId="77777777" w:rsidR="00A57075" w:rsidRPr="00B85FF4" w:rsidRDefault="00A57075"/>
    <w:p w14:paraId="3B183B4B" w14:textId="77777777" w:rsidR="00A57075" w:rsidRPr="00B85FF4" w:rsidRDefault="00A57075"/>
    <w:p w14:paraId="2BA785C9" w14:textId="77777777" w:rsidR="00A57075" w:rsidRPr="00B85FF4" w:rsidRDefault="00A57075"/>
    <w:p w14:paraId="54C44C2E" w14:textId="77777777" w:rsidR="00A57075" w:rsidRPr="00B85FF4" w:rsidRDefault="00A57075"/>
    <w:p w14:paraId="09AB6A97" w14:textId="77777777" w:rsidR="005E1CDC" w:rsidRPr="00B85FF4" w:rsidRDefault="005E1CDC" w:rsidP="005E1CDC">
      <w:pPr>
        <w:jc w:val="right"/>
        <w:rPr>
          <w:b/>
        </w:rPr>
      </w:pPr>
      <w:r w:rsidRPr="00B85FF4">
        <w:rPr>
          <w:b/>
        </w:rPr>
        <w:t>Приложение 3.27</w:t>
      </w:r>
    </w:p>
    <w:p w14:paraId="1024C939" w14:textId="789BBE10" w:rsidR="005E1CDC" w:rsidRPr="00B85FF4" w:rsidRDefault="005E1CDC" w:rsidP="005E1CDC">
      <w:pPr>
        <w:jc w:val="right"/>
        <w:rPr>
          <w:b/>
          <w:i/>
        </w:rPr>
      </w:pPr>
      <w:r w:rsidRPr="00B85FF4">
        <w:rPr>
          <w:b/>
          <w:bCs/>
        </w:rPr>
        <w:t>к ПООП-П по специальности</w:t>
      </w:r>
      <w:r w:rsidRPr="00B85FF4">
        <w:rPr>
          <w:bCs/>
          <w:i/>
          <w:sz w:val="28"/>
        </w:rPr>
        <w:t xml:space="preserve"> </w:t>
      </w:r>
      <w:r w:rsidRPr="00B85FF4">
        <w:rPr>
          <w:bCs/>
          <w:i/>
        </w:rPr>
        <w:br/>
      </w:r>
      <w:r w:rsidRPr="00B85FF4">
        <w:rPr>
          <w:b/>
          <w:i/>
        </w:rPr>
        <w:t>15.02.06</w:t>
      </w:r>
      <w:r w:rsidRPr="00B85FF4">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654633BE" w14:textId="77777777" w:rsidR="005E1CDC" w:rsidRPr="00B85FF4" w:rsidRDefault="005E1CDC" w:rsidP="005E1CDC">
      <w:pPr>
        <w:jc w:val="center"/>
        <w:rPr>
          <w:b/>
          <w:i/>
        </w:rPr>
      </w:pPr>
    </w:p>
    <w:p w14:paraId="513BFFED" w14:textId="77777777" w:rsidR="005E1CDC" w:rsidRPr="00B85FF4" w:rsidRDefault="005E1CDC" w:rsidP="005E1CDC">
      <w:pPr>
        <w:jc w:val="center"/>
        <w:rPr>
          <w:b/>
          <w:i/>
        </w:rPr>
      </w:pPr>
    </w:p>
    <w:p w14:paraId="05D60343" w14:textId="77777777" w:rsidR="005E1CDC" w:rsidRPr="00B85FF4" w:rsidRDefault="005E1CDC" w:rsidP="005E1CDC">
      <w:pPr>
        <w:jc w:val="center"/>
        <w:rPr>
          <w:b/>
          <w:i/>
        </w:rPr>
      </w:pPr>
    </w:p>
    <w:p w14:paraId="7E47E4D9" w14:textId="77777777" w:rsidR="005E1CDC" w:rsidRPr="00B85FF4" w:rsidRDefault="005E1CDC" w:rsidP="005E1CDC">
      <w:pPr>
        <w:jc w:val="center"/>
        <w:rPr>
          <w:b/>
          <w:i/>
        </w:rPr>
      </w:pPr>
    </w:p>
    <w:p w14:paraId="27234BEC" w14:textId="77777777" w:rsidR="005E1CDC" w:rsidRPr="00B85FF4" w:rsidRDefault="005E1CDC" w:rsidP="005E1CDC">
      <w:pPr>
        <w:jc w:val="center"/>
        <w:rPr>
          <w:b/>
          <w:i/>
        </w:rPr>
      </w:pPr>
    </w:p>
    <w:p w14:paraId="10247694" w14:textId="77777777" w:rsidR="005E1CDC" w:rsidRPr="00B85FF4" w:rsidRDefault="005E1CDC" w:rsidP="005E1CDC">
      <w:pPr>
        <w:jc w:val="center"/>
        <w:rPr>
          <w:b/>
          <w:i/>
        </w:rPr>
      </w:pPr>
    </w:p>
    <w:p w14:paraId="61E5B713" w14:textId="0A6395DD" w:rsidR="005E1CDC" w:rsidRPr="00B85FF4" w:rsidRDefault="005E1CDC" w:rsidP="005E1CDC">
      <w:pPr>
        <w:jc w:val="center"/>
        <w:rPr>
          <w:b/>
        </w:rPr>
      </w:pPr>
      <w:r w:rsidRPr="00B85FF4">
        <w:rPr>
          <w:b/>
        </w:rPr>
        <w:t>РАБОЧАЯ ПРОГРАММА МЕЖДИСЦИПЛИНАРНОГО МОДУЛЯ</w:t>
      </w:r>
    </w:p>
    <w:p w14:paraId="44AD2D4B" w14:textId="77777777" w:rsidR="005E1CDC" w:rsidRPr="00B85FF4" w:rsidRDefault="005E1CDC" w:rsidP="005E1CDC">
      <w:pPr>
        <w:jc w:val="center"/>
        <w:rPr>
          <w:b/>
          <w:i/>
          <w:u w:val="single"/>
        </w:rPr>
      </w:pPr>
    </w:p>
    <w:p w14:paraId="1F313E16" w14:textId="77777777" w:rsidR="000C2822" w:rsidRDefault="005E1CDC" w:rsidP="005E1CDC">
      <w:pPr>
        <w:jc w:val="center"/>
        <w:rPr>
          <w:b/>
          <w:iCs/>
        </w:rPr>
      </w:pPr>
      <w:r w:rsidRPr="00B85FF4">
        <w:rPr>
          <w:b/>
          <w:iCs/>
        </w:rPr>
        <w:t>ОП.0</w:t>
      </w:r>
      <w:r w:rsidR="000C2822">
        <w:rPr>
          <w:b/>
          <w:iCs/>
        </w:rPr>
        <w:t>6</w:t>
      </w:r>
      <w:r w:rsidRPr="00B85FF4">
        <w:rPr>
          <w:b/>
          <w:iCs/>
        </w:rPr>
        <w:t xml:space="preserve"> Термодинамика, теплотехника и гидравлика</w:t>
      </w:r>
    </w:p>
    <w:p w14:paraId="69DC2267" w14:textId="77777777" w:rsidR="000C2822" w:rsidRDefault="000C2822" w:rsidP="005E1CDC">
      <w:pPr>
        <w:jc w:val="center"/>
        <w:rPr>
          <w:b/>
          <w:iCs/>
        </w:rPr>
      </w:pPr>
    </w:p>
    <w:p w14:paraId="2A969075" w14:textId="77777777" w:rsidR="000C2822" w:rsidRDefault="000C2822" w:rsidP="005E1CDC">
      <w:pPr>
        <w:jc w:val="center"/>
        <w:rPr>
          <w:b/>
          <w:iCs/>
        </w:rPr>
      </w:pPr>
    </w:p>
    <w:p w14:paraId="7DBE4817" w14:textId="77777777" w:rsidR="000C2822" w:rsidRDefault="000C2822" w:rsidP="005E1CDC">
      <w:pPr>
        <w:jc w:val="center"/>
        <w:rPr>
          <w:b/>
          <w:iCs/>
        </w:rPr>
      </w:pPr>
    </w:p>
    <w:p w14:paraId="42AF6479" w14:textId="07E08C2D" w:rsidR="005E1CDC" w:rsidRPr="00B85FF4" w:rsidRDefault="005E1CDC" w:rsidP="005E1CDC">
      <w:pPr>
        <w:jc w:val="center"/>
        <w:rPr>
          <w:b/>
          <w:iCs/>
        </w:rPr>
      </w:pPr>
      <w:r w:rsidRPr="00B85FF4">
        <w:rPr>
          <w:b/>
          <w:iCs/>
        </w:rPr>
        <w:t xml:space="preserve"> МДМ.02 Общетехническая подготовка</w:t>
      </w:r>
    </w:p>
    <w:p w14:paraId="1E190C9A" w14:textId="77777777" w:rsidR="005E1CDC" w:rsidRPr="00B85FF4" w:rsidRDefault="005E1CDC" w:rsidP="005E1CDC">
      <w:pPr>
        <w:rPr>
          <w:b/>
          <w:i/>
        </w:rPr>
      </w:pPr>
    </w:p>
    <w:p w14:paraId="42054477" w14:textId="77777777" w:rsidR="005E1CDC" w:rsidRPr="00B85FF4" w:rsidRDefault="005E1CDC" w:rsidP="005E1CDC">
      <w:pPr>
        <w:rPr>
          <w:b/>
          <w:i/>
        </w:rPr>
      </w:pPr>
    </w:p>
    <w:p w14:paraId="5F206A60" w14:textId="77777777" w:rsidR="005E1CDC" w:rsidRPr="00B85FF4" w:rsidRDefault="005E1CDC" w:rsidP="005E1CDC">
      <w:pPr>
        <w:rPr>
          <w:b/>
          <w:i/>
        </w:rPr>
      </w:pPr>
    </w:p>
    <w:p w14:paraId="799DBEA3" w14:textId="77777777" w:rsidR="005E1CDC" w:rsidRPr="00B85FF4" w:rsidRDefault="005E1CDC" w:rsidP="005E1CDC">
      <w:pPr>
        <w:rPr>
          <w:b/>
          <w:i/>
        </w:rPr>
      </w:pPr>
    </w:p>
    <w:p w14:paraId="33A76448" w14:textId="77777777" w:rsidR="005E1CDC" w:rsidRPr="00B85FF4" w:rsidRDefault="005E1CDC" w:rsidP="005E1CDC">
      <w:pPr>
        <w:rPr>
          <w:b/>
          <w:i/>
        </w:rPr>
      </w:pPr>
    </w:p>
    <w:p w14:paraId="37BEFBBE" w14:textId="77777777" w:rsidR="005E1CDC" w:rsidRPr="00B85FF4" w:rsidRDefault="005E1CDC" w:rsidP="005E1CDC">
      <w:pPr>
        <w:rPr>
          <w:b/>
          <w:i/>
        </w:rPr>
      </w:pPr>
    </w:p>
    <w:p w14:paraId="34CC7CD8" w14:textId="77777777" w:rsidR="005E1CDC" w:rsidRPr="00B85FF4" w:rsidRDefault="005E1CDC" w:rsidP="005E1CDC">
      <w:pPr>
        <w:rPr>
          <w:b/>
          <w:i/>
        </w:rPr>
      </w:pPr>
    </w:p>
    <w:p w14:paraId="23DE35A0" w14:textId="77777777" w:rsidR="005E1CDC" w:rsidRPr="00B85FF4" w:rsidRDefault="005E1CDC" w:rsidP="005E1CDC">
      <w:pPr>
        <w:rPr>
          <w:b/>
          <w:i/>
        </w:rPr>
      </w:pPr>
    </w:p>
    <w:p w14:paraId="1EBBF5B9" w14:textId="77777777" w:rsidR="005E1CDC" w:rsidRPr="00B85FF4" w:rsidRDefault="005E1CDC" w:rsidP="005E1CDC">
      <w:pPr>
        <w:rPr>
          <w:b/>
          <w:i/>
        </w:rPr>
      </w:pPr>
    </w:p>
    <w:p w14:paraId="2BCE6F55" w14:textId="77777777" w:rsidR="005E1CDC" w:rsidRPr="00B85FF4" w:rsidRDefault="005E1CDC" w:rsidP="005E1CDC">
      <w:pPr>
        <w:rPr>
          <w:b/>
          <w:i/>
        </w:rPr>
      </w:pPr>
    </w:p>
    <w:p w14:paraId="2991E167" w14:textId="77777777" w:rsidR="005E1CDC" w:rsidRPr="00B85FF4" w:rsidRDefault="005E1CDC" w:rsidP="005E1CDC">
      <w:pPr>
        <w:rPr>
          <w:b/>
          <w:i/>
        </w:rPr>
      </w:pPr>
    </w:p>
    <w:p w14:paraId="5C80F7DF" w14:textId="77777777" w:rsidR="005E1CDC" w:rsidRPr="00B85FF4" w:rsidRDefault="005E1CDC" w:rsidP="005E1CDC">
      <w:pPr>
        <w:rPr>
          <w:b/>
          <w:bCs/>
          <w:iCs/>
        </w:rPr>
      </w:pPr>
    </w:p>
    <w:p w14:paraId="5AB1FC7A" w14:textId="77777777" w:rsidR="005E1CDC" w:rsidRPr="00B85FF4" w:rsidRDefault="005E1CDC" w:rsidP="005E1CDC">
      <w:pPr>
        <w:rPr>
          <w:b/>
          <w:bCs/>
          <w:iCs/>
        </w:rPr>
      </w:pPr>
    </w:p>
    <w:p w14:paraId="792FC5AF" w14:textId="77777777" w:rsidR="005E1CDC" w:rsidRPr="00B85FF4" w:rsidRDefault="005E1CDC" w:rsidP="005E1CDC">
      <w:pPr>
        <w:rPr>
          <w:b/>
          <w:bCs/>
          <w:iCs/>
        </w:rPr>
      </w:pPr>
    </w:p>
    <w:p w14:paraId="38BFC3F5" w14:textId="77777777" w:rsidR="005E1CDC" w:rsidRPr="00B85FF4" w:rsidRDefault="005E1CDC" w:rsidP="005E1CDC">
      <w:pPr>
        <w:rPr>
          <w:b/>
          <w:bCs/>
          <w:iCs/>
        </w:rPr>
      </w:pPr>
    </w:p>
    <w:p w14:paraId="2FCD71BC" w14:textId="77777777" w:rsidR="005E1CDC" w:rsidRPr="00B85FF4" w:rsidRDefault="005E1CDC" w:rsidP="005E1CDC">
      <w:pPr>
        <w:rPr>
          <w:b/>
          <w:bCs/>
          <w:iCs/>
        </w:rPr>
      </w:pPr>
    </w:p>
    <w:p w14:paraId="77910A11" w14:textId="77777777" w:rsidR="005E1CDC" w:rsidRPr="00B85FF4" w:rsidRDefault="005E1CDC" w:rsidP="005E1CDC">
      <w:pPr>
        <w:rPr>
          <w:b/>
          <w:bCs/>
          <w:iCs/>
        </w:rPr>
      </w:pPr>
    </w:p>
    <w:p w14:paraId="123C270A" w14:textId="77777777" w:rsidR="005E1CDC" w:rsidRPr="00B85FF4" w:rsidRDefault="005E1CDC" w:rsidP="005E1CDC">
      <w:pPr>
        <w:rPr>
          <w:b/>
          <w:bCs/>
          <w:iCs/>
        </w:rPr>
      </w:pPr>
    </w:p>
    <w:p w14:paraId="28B25DA9" w14:textId="77777777" w:rsidR="005E1CDC" w:rsidRPr="00B85FF4" w:rsidRDefault="005E1CDC" w:rsidP="005E1CDC">
      <w:pPr>
        <w:rPr>
          <w:b/>
          <w:bCs/>
          <w:iCs/>
        </w:rPr>
      </w:pPr>
    </w:p>
    <w:p w14:paraId="5DBFEA9E" w14:textId="77777777" w:rsidR="005E1CDC" w:rsidRPr="00B85FF4" w:rsidRDefault="005E1CDC" w:rsidP="005E1CDC">
      <w:pPr>
        <w:rPr>
          <w:b/>
          <w:bCs/>
          <w:iCs/>
        </w:rPr>
      </w:pPr>
    </w:p>
    <w:p w14:paraId="2698A184" w14:textId="77777777" w:rsidR="005E1CDC" w:rsidRPr="00B85FF4" w:rsidRDefault="005E1CDC" w:rsidP="005E1CDC">
      <w:pPr>
        <w:rPr>
          <w:b/>
          <w:bCs/>
          <w:iCs/>
        </w:rPr>
      </w:pPr>
    </w:p>
    <w:p w14:paraId="487910EE" w14:textId="77777777" w:rsidR="005E1CDC" w:rsidRPr="00B85FF4" w:rsidRDefault="005E1CDC" w:rsidP="005E1CDC">
      <w:pPr>
        <w:rPr>
          <w:b/>
          <w:bCs/>
          <w:iCs/>
        </w:rPr>
      </w:pPr>
    </w:p>
    <w:p w14:paraId="678B5B57" w14:textId="77777777" w:rsidR="005E1CDC" w:rsidRPr="00B85FF4" w:rsidRDefault="005E1CDC" w:rsidP="005E1CDC">
      <w:pPr>
        <w:rPr>
          <w:b/>
          <w:bCs/>
          <w:iCs/>
        </w:rPr>
      </w:pPr>
    </w:p>
    <w:p w14:paraId="683C137C" w14:textId="77777777" w:rsidR="005E1CDC" w:rsidRPr="00B85FF4" w:rsidRDefault="005E1CDC" w:rsidP="005E1CDC">
      <w:pPr>
        <w:rPr>
          <w:b/>
          <w:bCs/>
          <w:iCs/>
        </w:rPr>
      </w:pPr>
    </w:p>
    <w:p w14:paraId="63C4780D" w14:textId="77777777" w:rsidR="005E1CDC" w:rsidRPr="00B85FF4" w:rsidRDefault="005E1CDC" w:rsidP="005E1CDC">
      <w:pPr>
        <w:rPr>
          <w:b/>
          <w:bCs/>
          <w:iCs/>
        </w:rPr>
      </w:pPr>
    </w:p>
    <w:p w14:paraId="033E7C2B" w14:textId="77777777" w:rsidR="005E1CDC" w:rsidRPr="00B85FF4" w:rsidRDefault="005E1CDC" w:rsidP="005E1CDC">
      <w:pPr>
        <w:rPr>
          <w:b/>
          <w:bCs/>
          <w:iCs/>
        </w:rPr>
      </w:pPr>
    </w:p>
    <w:p w14:paraId="0F2E3140" w14:textId="77777777" w:rsidR="005E1CDC" w:rsidRPr="00B85FF4" w:rsidRDefault="005E1CDC" w:rsidP="005E1CDC">
      <w:pPr>
        <w:rPr>
          <w:b/>
          <w:bCs/>
          <w:iCs/>
        </w:rPr>
      </w:pPr>
    </w:p>
    <w:p w14:paraId="7A241D7F" w14:textId="77777777" w:rsidR="005E1CDC" w:rsidRPr="00B85FF4" w:rsidRDefault="005E1CDC" w:rsidP="005E1CDC">
      <w:pPr>
        <w:rPr>
          <w:b/>
          <w:bCs/>
          <w:iCs/>
        </w:rPr>
      </w:pPr>
    </w:p>
    <w:p w14:paraId="568C7949" w14:textId="77777777" w:rsidR="005E1CDC" w:rsidRPr="00B85FF4" w:rsidRDefault="005E1CDC" w:rsidP="005E1CDC">
      <w:pPr>
        <w:rPr>
          <w:b/>
          <w:bCs/>
          <w:iCs/>
        </w:rPr>
      </w:pPr>
    </w:p>
    <w:p w14:paraId="6615D1F0" w14:textId="77777777" w:rsidR="005E1CDC" w:rsidRPr="00B85FF4" w:rsidRDefault="005E1CDC" w:rsidP="005E1CDC">
      <w:pPr>
        <w:rPr>
          <w:b/>
          <w:bCs/>
          <w:iCs/>
        </w:rPr>
      </w:pPr>
    </w:p>
    <w:p w14:paraId="5D671043" w14:textId="77777777" w:rsidR="005E1CDC" w:rsidRPr="00B85FF4" w:rsidRDefault="005E1CDC" w:rsidP="005E1CDC">
      <w:pPr>
        <w:rPr>
          <w:b/>
          <w:bCs/>
          <w:iCs/>
        </w:rPr>
      </w:pPr>
    </w:p>
    <w:p w14:paraId="55E7C7BC" w14:textId="77777777" w:rsidR="005E1CDC" w:rsidRPr="00B85FF4" w:rsidRDefault="005E1CDC" w:rsidP="005E1CDC">
      <w:pPr>
        <w:jc w:val="center"/>
        <w:rPr>
          <w:b/>
        </w:rPr>
      </w:pPr>
      <w:r w:rsidRPr="00B85FF4">
        <w:rPr>
          <w:b/>
          <w:bCs/>
          <w:iCs/>
        </w:rPr>
        <w:t>2022г.</w:t>
      </w:r>
      <w:r w:rsidRPr="00B85FF4">
        <w:rPr>
          <w:b/>
        </w:rPr>
        <w:br w:type="page"/>
      </w:r>
    </w:p>
    <w:p w14:paraId="37E658A1" w14:textId="77777777" w:rsidR="005E1CDC" w:rsidRPr="00B85FF4" w:rsidRDefault="005E1CDC" w:rsidP="005E1CDC">
      <w:pPr>
        <w:jc w:val="center"/>
        <w:rPr>
          <w:b/>
        </w:rPr>
      </w:pPr>
      <w:r w:rsidRPr="00B85FF4">
        <w:rPr>
          <w:b/>
        </w:rPr>
        <w:lastRenderedPageBreak/>
        <w:t>Содержание</w:t>
      </w:r>
    </w:p>
    <w:p w14:paraId="1AE2F075" w14:textId="77777777" w:rsidR="005E1CDC" w:rsidRPr="00B85FF4" w:rsidRDefault="005E1CDC" w:rsidP="005E1CDC">
      <w:pPr>
        <w:jc w:val="center"/>
        <w:rPr>
          <w:b/>
        </w:rPr>
      </w:pPr>
    </w:p>
    <w:p w14:paraId="0F2F756D" w14:textId="77777777" w:rsidR="005E1CDC" w:rsidRPr="00B85FF4" w:rsidRDefault="005E1CDC" w:rsidP="005E1CDC">
      <w:pPr>
        <w:pStyle w:val="11"/>
        <w:tabs>
          <w:tab w:val="right" w:leader="dot" w:pos="9628"/>
        </w:tabs>
        <w:rPr>
          <w:rFonts w:eastAsiaTheme="minorEastAsia"/>
          <w:noProof/>
        </w:rPr>
      </w:pPr>
      <w:r w:rsidRPr="00B85FF4">
        <w:rPr>
          <w:rFonts w:eastAsia="Calibri"/>
          <w:b w:val="0"/>
          <w:bCs w:val="0"/>
          <w:sz w:val="24"/>
        </w:rPr>
        <w:fldChar w:fldCharType="begin"/>
      </w:r>
      <w:r w:rsidRPr="00B85FF4">
        <w:rPr>
          <w:sz w:val="24"/>
        </w:rPr>
        <w:instrText xml:space="preserve"> TOC \o "1-3" \h \z \u </w:instrText>
      </w:r>
      <w:r w:rsidRPr="00B85FF4">
        <w:rPr>
          <w:rFonts w:eastAsia="Calibri"/>
          <w:b w:val="0"/>
          <w:bCs w:val="0"/>
          <w:sz w:val="24"/>
        </w:rPr>
        <w:fldChar w:fldCharType="separate"/>
      </w:r>
      <w:hyperlink w:anchor="_Toc106982860" w:history="1">
        <w:r w:rsidRPr="00B85FF4">
          <w:rPr>
            <w:rStyle w:val="ad"/>
            <w:noProof/>
          </w:rPr>
          <w:t>1. ОБЩАЯ ХАРАКТЕРИСТИКА РАБОЧЕЙ ПРОГРАММЫ УЧЕБНОЙ ДИСЦИПЛИНЫ.</w:t>
        </w:r>
        <w:r w:rsidRPr="00B85FF4">
          <w:rPr>
            <w:noProof/>
            <w:webHidden/>
          </w:rPr>
          <w:tab/>
        </w:r>
        <w:r w:rsidRPr="00B85FF4">
          <w:rPr>
            <w:noProof/>
            <w:webHidden/>
          </w:rPr>
          <w:fldChar w:fldCharType="begin"/>
        </w:r>
        <w:r w:rsidRPr="00B85FF4">
          <w:rPr>
            <w:noProof/>
            <w:webHidden/>
          </w:rPr>
          <w:instrText xml:space="preserve"> PAGEREF _Toc106982860 \h </w:instrText>
        </w:r>
        <w:r w:rsidRPr="00B85FF4">
          <w:rPr>
            <w:noProof/>
            <w:webHidden/>
          </w:rPr>
        </w:r>
        <w:r w:rsidRPr="00B85FF4">
          <w:rPr>
            <w:noProof/>
            <w:webHidden/>
          </w:rPr>
          <w:fldChar w:fldCharType="separate"/>
        </w:r>
        <w:r w:rsidR="009F3D06" w:rsidRPr="00B85FF4">
          <w:rPr>
            <w:noProof/>
            <w:webHidden/>
          </w:rPr>
          <w:t>494</w:t>
        </w:r>
        <w:r w:rsidRPr="00B85FF4">
          <w:rPr>
            <w:noProof/>
            <w:webHidden/>
          </w:rPr>
          <w:fldChar w:fldCharType="end"/>
        </w:r>
      </w:hyperlink>
    </w:p>
    <w:p w14:paraId="2AB87D90" w14:textId="77777777" w:rsidR="005E1CDC" w:rsidRPr="00B85FF4" w:rsidRDefault="00EC4F98" w:rsidP="005E1CDC">
      <w:pPr>
        <w:pStyle w:val="11"/>
        <w:tabs>
          <w:tab w:val="right" w:leader="dot" w:pos="9628"/>
        </w:tabs>
        <w:rPr>
          <w:rFonts w:eastAsiaTheme="minorEastAsia"/>
          <w:noProof/>
        </w:rPr>
      </w:pPr>
      <w:hyperlink w:anchor="_Toc106982861" w:history="1">
        <w:r w:rsidR="005E1CDC" w:rsidRPr="00B85FF4">
          <w:rPr>
            <w:rStyle w:val="ad"/>
            <w:noProof/>
          </w:rPr>
          <w:t>2. СТРУКТУРА И СОДЕРЖАНИЕ УЧЕБНОЙ ДИСЦИПЛИНЫ</w:t>
        </w:r>
        <w:r w:rsidR="005E1CDC" w:rsidRPr="00B85FF4">
          <w:rPr>
            <w:noProof/>
            <w:webHidden/>
          </w:rPr>
          <w:tab/>
        </w:r>
        <w:r w:rsidR="005E1CDC" w:rsidRPr="00B85FF4">
          <w:rPr>
            <w:noProof/>
            <w:webHidden/>
          </w:rPr>
          <w:fldChar w:fldCharType="begin"/>
        </w:r>
        <w:r w:rsidR="005E1CDC" w:rsidRPr="00B85FF4">
          <w:rPr>
            <w:noProof/>
            <w:webHidden/>
          </w:rPr>
          <w:instrText xml:space="preserve"> PAGEREF _Toc106982861 \h </w:instrText>
        </w:r>
        <w:r w:rsidR="005E1CDC" w:rsidRPr="00B85FF4">
          <w:rPr>
            <w:noProof/>
            <w:webHidden/>
          </w:rPr>
        </w:r>
        <w:r w:rsidR="005E1CDC" w:rsidRPr="00B85FF4">
          <w:rPr>
            <w:noProof/>
            <w:webHidden/>
          </w:rPr>
          <w:fldChar w:fldCharType="separate"/>
        </w:r>
        <w:r w:rsidR="009F3D06" w:rsidRPr="00B85FF4">
          <w:rPr>
            <w:noProof/>
            <w:webHidden/>
          </w:rPr>
          <w:t>497</w:t>
        </w:r>
        <w:r w:rsidR="005E1CDC" w:rsidRPr="00B85FF4">
          <w:rPr>
            <w:noProof/>
            <w:webHidden/>
          </w:rPr>
          <w:fldChar w:fldCharType="end"/>
        </w:r>
      </w:hyperlink>
    </w:p>
    <w:p w14:paraId="02B5C22D" w14:textId="77777777" w:rsidR="005E1CDC" w:rsidRPr="00B85FF4" w:rsidRDefault="00EC4F98" w:rsidP="005E1CDC">
      <w:pPr>
        <w:pStyle w:val="11"/>
        <w:tabs>
          <w:tab w:val="right" w:leader="dot" w:pos="9628"/>
        </w:tabs>
        <w:rPr>
          <w:rFonts w:eastAsiaTheme="minorEastAsia"/>
          <w:noProof/>
        </w:rPr>
      </w:pPr>
      <w:hyperlink w:anchor="_Toc106982862" w:history="1">
        <w:r w:rsidR="005E1CDC" w:rsidRPr="00B85FF4">
          <w:rPr>
            <w:rStyle w:val="ad"/>
            <w:noProof/>
          </w:rPr>
          <w:t>3. УСЛОВИЯ РЕАЛИЗАЦИИ ПРОГРАММЫ УЧЕБНОЙ ДИСЦИПЛИНЫ</w:t>
        </w:r>
        <w:r w:rsidR="005E1CDC" w:rsidRPr="00B85FF4">
          <w:rPr>
            <w:noProof/>
            <w:webHidden/>
          </w:rPr>
          <w:tab/>
        </w:r>
        <w:r w:rsidR="005E1CDC" w:rsidRPr="00B85FF4">
          <w:rPr>
            <w:noProof/>
            <w:webHidden/>
          </w:rPr>
          <w:fldChar w:fldCharType="begin"/>
        </w:r>
        <w:r w:rsidR="005E1CDC" w:rsidRPr="00B85FF4">
          <w:rPr>
            <w:noProof/>
            <w:webHidden/>
          </w:rPr>
          <w:instrText xml:space="preserve"> PAGEREF _Toc106982862 \h </w:instrText>
        </w:r>
        <w:r w:rsidR="005E1CDC" w:rsidRPr="00B85FF4">
          <w:rPr>
            <w:noProof/>
            <w:webHidden/>
          </w:rPr>
        </w:r>
        <w:r w:rsidR="005E1CDC" w:rsidRPr="00B85FF4">
          <w:rPr>
            <w:noProof/>
            <w:webHidden/>
          </w:rPr>
          <w:fldChar w:fldCharType="separate"/>
        </w:r>
        <w:r w:rsidR="009F3D06" w:rsidRPr="00B85FF4">
          <w:rPr>
            <w:noProof/>
            <w:webHidden/>
          </w:rPr>
          <w:t>504</w:t>
        </w:r>
        <w:r w:rsidR="005E1CDC" w:rsidRPr="00B85FF4">
          <w:rPr>
            <w:noProof/>
            <w:webHidden/>
          </w:rPr>
          <w:fldChar w:fldCharType="end"/>
        </w:r>
      </w:hyperlink>
    </w:p>
    <w:p w14:paraId="11E6E90E" w14:textId="77777777" w:rsidR="005E1CDC" w:rsidRPr="00B85FF4" w:rsidRDefault="00EC4F98" w:rsidP="005E1CDC">
      <w:pPr>
        <w:pStyle w:val="11"/>
        <w:tabs>
          <w:tab w:val="right" w:leader="dot" w:pos="9628"/>
        </w:tabs>
        <w:rPr>
          <w:rFonts w:eastAsiaTheme="minorEastAsia"/>
          <w:noProof/>
        </w:rPr>
      </w:pPr>
      <w:hyperlink w:anchor="_Toc106982867" w:history="1">
        <w:r w:rsidR="005E1CDC" w:rsidRPr="00B85FF4">
          <w:rPr>
            <w:rStyle w:val="ad"/>
            <w:noProof/>
          </w:rPr>
          <w:t>4 КОНТРОЛЬ И ОЦЕНКА РЕЗУЛЬТАТОВ освоения УЧЕБНОЙ ДИСЦИПЛИНЫ</w:t>
        </w:r>
        <w:r w:rsidR="005E1CDC" w:rsidRPr="00B85FF4">
          <w:rPr>
            <w:noProof/>
            <w:webHidden/>
          </w:rPr>
          <w:tab/>
        </w:r>
        <w:r w:rsidR="005E1CDC" w:rsidRPr="00B85FF4">
          <w:rPr>
            <w:noProof/>
            <w:webHidden/>
          </w:rPr>
          <w:fldChar w:fldCharType="begin"/>
        </w:r>
        <w:r w:rsidR="005E1CDC" w:rsidRPr="00B85FF4">
          <w:rPr>
            <w:noProof/>
            <w:webHidden/>
          </w:rPr>
          <w:instrText xml:space="preserve"> PAGEREF _Toc106982867 \h </w:instrText>
        </w:r>
        <w:r w:rsidR="005E1CDC" w:rsidRPr="00B85FF4">
          <w:rPr>
            <w:noProof/>
            <w:webHidden/>
          </w:rPr>
        </w:r>
        <w:r w:rsidR="005E1CDC" w:rsidRPr="00B85FF4">
          <w:rPr>
            <w:noProof/>
            <w:webHidden/>
          </w:rPr>
          <w:fldChar w:fldCharType="separate"/>
        </w:r>
        <w:r w:rsidR="009F3D06" w:rsidRPr="00B85FF4">
          <w:rPr>
            <w:noProof/>
            <w:webHidden/>
          </w:rPr>
          <w:t>504</w:t>
        </w:r>
        <w:r w:rsidR="005E1CDC" w:rsidRPr="00B85FF4">
          <w:rPr>
            <w:noProof/>
            <w:webHidden/>
          </w:rPr>
          <w:fldChar w:fldCharType="end"/>
        </w:r>
      </w:hyperlink>
    </w:p>
    <w:p w14:paraId="6287741C" w14:textId="77777777" w:rsidR="005E1CDC" w:rsidRPr="00B85FF4" w:rsidRDefault="005E1CDC" w:rsidP="005E1CDC">
      <w:pPr>
        <w:pStyle w:val="1"/>
        <w:ind w:firstLine="709"/>
        <w:rPr>
          <w:rFonts w:ascii="Times New Roman" w:hAnsi="Times New Roman"/>
          <w:sz w:val="24"/>
          <w:szCs w:val="24"/>
        </w:rPr>
      </w:pPr>
      <w:r w:rsidRPr="00B85FF4">
        <w:rPr>
          <w:rFonts w:ascii="Times New Roman" w:hAnsi="Times New Roman"/>
          <w:sz w:val="24"/>
          <w:szCs w:val="22"/>
        </w:rPr>
        <w:fldChar w:fldCharType="end"/>
      </w:r>
    </w:p>
    <w:p w14:paraId="017E4598" w14:textId="77777777" w:rsidR="005E1CDC" w:rsidRPr="00B85FF4" w:rsidRDefault="005E1CDC" w:rsidP="005E1CDC">
      <w:pPr>
        <w:pStyle w:val="1"/>
        <w:spacing w:before="0"/>
        <w:ind w:firstLine="709"/>
        <w:rPr>
          <w:rFonts w:ascii="Times New Roman" w:hAnsi="Times New Roman"/>
          <w:b w:val="0"/>
          <w:sz w:val="24"/>
          <w:szCs w:val="24"/>
        </w:rPr>
      </w:pPr>
      <w:r w:rsidRPr="00B85FF4">
        <w:rPr>
          <w:rFonts w:ascii="Times New Roman" w:hAnsi="Times New Roman"/>
          <w:sz w:val="24"/>
          <w:szCs w:val="24"/>
        </w:rPr>
        <w:br w:type="page"/>
      </w:r>
      <w:bookmarkStart w:id="394" w:name="_Toc106982860"/>
      <w:r w:rsidRPr="00B85FF4">
        <w:rPr>
          <w:rFonts w:ascii="Times New Roman" w:hAnsi="Times New Roman"/>
          <w:b w:val="0"/>
          <w:sz w:val="24"/>
          <w:szCs w:val="24"/>
        </w:rPr>
        <w:lastRenderedPageBreak/>
        <w:t>1. ОБЩАЯ ХАРАКТЕРИСТИКА РАБОЧЕЙ ПРОГРАММЫ УЧЕБНОЙ ДИСЦИПЛИНЫ.</w:t>
      </w:r>
      <w:bookmarkEnd w:id="394"/>
    </w:p>
    <w:p w14:paraId="64408F84" w14:textId="77777777" w:rsidR="005E1CDC" w:rsidRPr="00B85FF4" w:rsidRDefault="005E1CDC" w:rsidP="005E1CDC">
      <w:pPr>
        <w:tabs>
          <w:tab w:val="left" w:pos="426"/>
        </w:tabs>
        <w:ind w:left="709"/>
      </w:pPr>
    </w:p>
    <w:p w14:paraId="1BCE96BE" w14:textId="77777777" w:rsidR="005E1CDC" w:rsidRPr="00B85FF4" w:rsidRDefault="005E1CDC" w:rsidP="005E1CDC">
      <w:pPr>
        <w:tabs>
          <w:tab w:val="left" w:pos="426"/>
        </w:tabs>
        <w:ind w:left="709"/>
      </w:pPr>
      <w:r w:rsidRPr="00B85FF4">
        <w:t>«ТЕРМОДИНАМИКА, ТЕПЛОТЕХНИКА И ГИДРАВЛИКА»</w:t>
      </w:r>
    </w:p>
    <w:p w14:paraId="5F79C985" w14:textId="77777777" w:rsidR="005E1CDC" w:rsidRPr="00B85FF4" w:rsidRDefault="005E1CDC" w:rsidP="005E1CDC">
      <w:pPr>
        <w:tabs>
          <w:tab w:val="left" w:pos="426"/>
        </w:tabs>
        <w:ind w:left="709"/>
      </w:pPr>
    </w:p>
    <w:p w14:paraId="5E34CCA1" w14:textId="77777777" w:rsidR="005E1CDC" w:rsidRPr="00B85FF4" w:rsidRDefault="005E1CDC" w:rsidP="005E1CDC">
      <w:pPr>
        <w:tabs>
          <w:tab w:val="left" w:pos="426"/>
        </w:tabs>
        <w:ind w:left="709"/>
      </w:pPr>
      <w:r w:rsidRPr="00B85FF4">
        <w:t xml:space="preserve">1.1 Место дисциплины в структуре основной образовательной программы. </w:t>
      </w:r>
    </w:p>
    <w:p w14:paraId="2A9B2A1C" w14:textId="77777777" w:rsidR="005E1CDC" w:rsidRPr="00B85FF4" w:rsidRDefault="005E1CDC" w:rsidP="005E1C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pPr>
    </w:p>
    <w:p w14:paraId="1DAB440C" w14:textId="77777777" w:rsidR="005E1CDC" w:rsidRPr="00B85FF4" w:rsidRDefault="005E1CDC" w:rsidP="005E1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20"/>
        <w:jc w:val="both"/>
        <w:rPr>
          <w:b/>
          <w:i/>
        </w:rPr>
      </w:pPr>
      <w:r w:rsidRPr="00B85FF4">
        <w:t xml:space="preserve">Учебная дисциплина «Термодинамика, теплотехника и гидравлика» является обязательной частью профессионального цикла примерной основной образовательной программы в соответствии с ФГОС СПО по специальности </w:t>
      </w:r>
      <w:r w:rsidRPr="00B85FF4">
        <w:rPr>
          <w:i/>
        </w:rPr>
        <w:t>15.02.06 «Монтаж, техническая эксплуатация и ремонт холодильно-компрессорных и теплонасосных машин и установок (по отраслям)».</w:t>
      </w:r>
    </w:p>
    <w:p w14:paraId="4E5E4BF6" w14:textId="77777777" w:rsidR="005E1CDC" w:rsidRPr="00B85FF4" w:rsidRDefault="005E1CDC" w:rsidP="005E1C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r w:rsidRPr="00B85FF4">
        <w:t>Особое значение дисциплина имеет при формировании и развитии ОК 1, ОК 2, ОК 3, ОК 4, ОК 5, ОК 6, ОК 7, ОК 8, ОК 9, ПК 1.1, ПК 1.2, ПК 1.3, ПК 4.1, ПК 4.2, ПК 4.3.</w:t>
      </w:r>
    </w:p>
    <w:p w14:paraId="129500C6" w14:textId="77777777" w:rsidR="005E1CDC" w:rsidRPr="00B85FF4" w:rsidRDefault="005E1CDC" w:rsidP="005E1C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p>
    <w:p w14:paraId="794B6EB0" w14:textId="77777777" w:rsidR="005E1CDC" w:rsidRPr="00B85FF4" w:rsidRDefault="005E1CDC" w:rsidP="005E1CD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1.2. Цели и планируемые результаты освоения дисциплины:</w:t>
      </w:r>
    </w:p>
    <w:p w14:paraId="5DE25012" w14:textId="77777777" w:rsidR="005E1CDC" w:rsidRPr="00B85FF4" w:rsidRDefault="005E1CDC" w:rsidP="005E1CDC">
      <w:pPr>
        <w:suppressAutoHyphens/>
        <w:spacing w:line="360" w:lineRule="auto"/>
        <w:ind w:firstLine="709"/>
        <w:jc w:val="both"/>
      </w:pPr>
      <w:r w:rsidRPr="00B85FF4">
        <w:t>В рамках программы учебной дисциплины обучающимися осваиваются умения и знания</w:t>
      </w:r>
    </w:p>
    <w:tbl>
      <w:tblPr>
        <w:tblStyle w:val="afa"/>
        <w:tblW w:w="0" w:type="auto"/>
        <w:tblLook w:val="04A0" w:firstRow="1" w:lastRow="0" w:firstColumn="1" w:lastColumn="0" w:noHBand="0" w:noVBand="1"/>
      </w:tblPr>
      <w:tblGrid>
        <w:gridCol w:w="1618"/>
        <w:gridCol w:w="4773"/>
        <w:gridCol w:w="3237"/>
      </w:tblGrid>
      <w:tr w:rsidR="005E1CDC" w:rsidRPr="00B85FF4" w14:paraId="5486A7A6" w14:textId="77777777" w:rsidTr="008D370D">
        <w:tc>
          <w:tcPr>
            <w:tcW w:w="1668" w:type="dxa"/>
          </w:tcPr>
          <w:p w14:paraId="4E269F60" w14:textId="77777777" w:rsidR="005E1CDC" w:rsidRPr="00B85FF4" w:rsidRDefault="005E1CDC" w:rsidP="008D370D">
            <w:pPr>
              <w:suppressAutoHyphens/>
              <w:jc w:val="center"/>
            </w:pPr>
            <w:r w:rsidRPr="00B85FF4">
              <w:t xml:space="preserve">Код </w:t>
            </w:r>
          </w:p>
          <w:p w14:paraId="3ABD01BD" w14:textId="77777777" w:rsidR="005E1CDC" w:rsidRPr="00B85FF4" w:rsidRDefault="005E1CDC" w:rsidP="008D370D">
            <w:pPr>
              <w:suppressAutoHyphens/>
              <w:jc w:val="center"/>
            </w:pPr>
            <w:r w:rsidRPr="00B85FF4">
              <w:t>ПК, ОК</w:t>
            </w:r>
          </w:p>
        </w:tc>
        <w:tc>
          <w:tcPr>
            <w:tcW w:w="4901" w:type="dxa"/>
          </w:tcPr>
          <w:p w14:paraId="7FF87DA8" w14:textId="77777777" w:rsidR="005E1CDC" w:rsidRPr="00B85FF4" w:rsidRDefault="005E1CDC" w:rsidP="008D370D">
            <w:pPr>
              <w:suppressAutoHyphens/>
              <w:jc w:val="center"/>
            </w:pPr>
            <w:r w:rsidRPr="00B85FF4">
              <w:t>Умения</w:t>
            </w:r>
          </w:p>
        </w:tc>
        <w:tc>
          <w:tcPr>
            <w:tcW w:w="3285" w:type="dxa"/>
          </w:tcPr>
          <w:p w14:paraId="7AF9999A" w14:textId="77777777" w:rsidR="005E1CDC" w:rsidRPr="00B85FF4" w:rsidRDefault="005E1CDC" w:rsidP="008D370D">
            <w:pPr>
              <w:suppressAutoHyphens/>
              <w:jc w:val="center"/>
            </w:pPr>
            <w:r w:rsidRPr="00B85FF4">
              <w:t>Знания</w:t>
            </w:r>
          </w:p>
        </w:tc>
      </w:tr>
      <w:tr w:rsidR="005E1CDC" w:rsidRPr="00B85FF4" w14:paraId="7EB8F24B" w14:textId="77777777" w:rsidTr="008D370D">
        <w:tc>
          <w:tcPr>
            <w:tcW w:w="1668" w:type="dxa"/>
            <w:vMerge w:val="restart"/>
            <w:vAlign w:val="center"/>
          </w:tcPr>
          <w:p w14:paraId="4CDA6B23" w14:textId="77777777" w:rsidR="005E1CDC" w:rsidRPr="00B85FF4" w:rsidRDefault="005E1CDC" w:rsidP="008D370D">
            <w:pPr>
              <w:suppressAutoHyphens/>
              <w:jc w:val="center"/>
            </w:pPr>
            <w:r w:rsidRPr="00B85FF4">
              <w:t>ОК 1</w:t>
            </w:r>
          </w:p>
        </w:tc>
        <w:tc>
          <w:tcPr>
            <w:tcW w:w="4901" w:type="dxa"/>
          </w:tcPr>
          <w:p w14:paraId="724D03C4" w14:textId="77777777" w:rsidR="005E1CDC" w:rsidRPr="00B85FF4" w:rsidRDefault="005E1CDC" w:rsidP="008D370D">
            <w:pPr>
              <w:suppressAutoHyphens/>
              <w:jc w:val="both"/>
              <w:rPr>
                <w:iCs/>
              </w:rPr>
            </w:pPr>
            <w:r w:rsidRPr="00B85FF4">
              <w:t xml:space="preserve">Уо 01.01 </w:t>
            </w:r>
            <w:r w:rsidRPr="00B85FF4">
              <w:rPr>
                <w:iCs/>
              </w:rPr>
              <w:t>распознавать задачу и/или проблему в профессиональном и/или социальном контексте;</w:t>
            </w:r>
          </w:p>
          <w:p w14:paraId="0F965F2E" w14:textId="77777777" w:rsidR="005E1CDC" w:rsidRPr="00B85FF4" w:rsidRDefault="005E1CDC" w:rsidP="008D370D">
            <w:pPr>
              <w:suppressAutoHyphens/>
              <w:jc w:val="both"/>
              <w:rPr>
                <w:iCs/>
              </w:rPr>
            </w:pPr>
          </w:p>
        </w:tc>
        <w:tc>
          <w:tcPr>
            <w:tcW w:w="3285" w:type="dxa"/>
          </w:tcPr>
          <w:p w14:paraId="16CE2D9F" w14:textId="77777777" w:rsidR="005E1CDC" w:rsidRPr="00B85FF4" w:rsidRDefault="005E1CDC" w:rsidP="008D370D">
            <w:pPr>
              <w:suppressAutoHyphens/>
              <w:jc w:val="both"/>
              <w:rPr>
                <w:bCs/>
              </w:rPr>
            </w:pPr>
            <w:r w:rsidRPr="00B85FF4">
              <w:t xml:space="preserve">Зо 01.02 </w:t>
            </w:r>
            <w:r w:rsidRPr="00B85FF4">
              <w:rPr>
                <w:bCs/>
              </w:rPr>
              <w:t xml:space="preserve">основные источники информации </w:t>
            </w:r>
            <w:r w:rsidRPr="00B85FF4">
              <w:rPr>
                <w:bCs/>
              </w:rPr>
              <w:br/>
              <w:t>и ресурсы для решения задач и проблем в профессиональном и/или социальном контексте;</w:t>
            </w:r>
          </w:p>
        </w:tc>
      </w:tr>
      <w:tr w:rsidR="005E1CDC" w:rsidRPr="00B85FF4" w14:paraId="014D1552" w14:textId="77777777" w:rsidTr="008D370D">
        <w:tc>
          <w:tcPr>
            <w:tcW w:w="1668" w:type="dxa"/>
            <w:vMerge/>
          </w:tcPr>
          <w:p w14:paraId="183416AB" w14:textId="77777777" w:rsidR="005E1CDC" w:rsidRPr="00B85FF4" w:rsidRDefault="005E1CDC" w:rsidP="008D370D">
            <w:pPr>
              <w:suppressAutoHyphens/>
              <w:jc w:val="center"/>
            </w:pPr>
          </w:p>
        </w:tc>
        <w:tc>
          <w:tcPr>
            <w:tcW w:w="4901" w:type="dxa"/>
          </w:tcPr>
          <w:p w14:paraId="2156557F" w14:textId="77777777" w:rsidR="005E1CDC" w:rsidRPr="00B85FF4" w:rsidRDefault="005E1CDC" w:rsidP="008D370D">
            <w:pPr>
              <w:suppressAutoHyphens/>
              <w:jc w:val="both"/>
              <w:rPr>
                <w:iCs/>
              </w:rPr>
            </w:pPr>
            <w:r w:rsidRPr="00B85FF4">
              <w:t xml:space="preserve">Уо 01.02 </w:t>
            </w:r>
            <w:r w:rsidRPr="00B85FF4">
              <w:rPr>
                <w:iCs/>
              </w:rPr>
              <w:t>анализировать задачу и/или проблему и выделять её составные части;</w:t>
            </w:r>
          </w:p>
        </w:tc>
        <w:tc>
          <w:tcPr>
            <w:tcW w:w="3285" w:type="dxa"/>
          </w:tcPr>
          <w:p w14:paraId="081AA588" w14:textId="77777777" w:rsidR="005E1CDC" w:rsidRPr="00B85FF4" w:rsidRDefault="005E1CDC" w:rsidP="008D370D">
            <w:pPr>
              <w:suppressAutoHyphens/>
              <w:jc w:val="both"/>
              <w:rPr>
                <w:bCs/>
              </w:rPr>
            </w:pPr>
            <w:r w:rsidRPr="00B85FF4">
              <w:rPr>
                <w:bCs/>
              </w:rPr>
              <w:t xml:space="preserve">Зо 01.03 алгоритмы выполнения работ в профессиональной </w:t>
            </w:r>
            <w:r w:rsidRPr="00B85FF4">
              <w:rPr>
                <w:bCs/>
              </w:rPr>
              <w:br/>
              <w:t>и смежных областях;</w:t>
            </w:r>
          </w:p>
        </w:tc>
      </w:tr>
      <w:tr w:rsidR="005E1CDC" w:rsidRPr="00B85FF4" w14:paraId="61FA6666" w14:textId="77777777" w:rsidTr="008D370D">
        <w:tc>
          <w:tcPr>
            <w:tcW w:w="1668" w:type="dxa"/>
            <w:vMerge/>
          </w:tcPr>
          <w:p w14:paraId="0537A623" w14:textId="77777777" w:rsidR="005E1CDC" w:rsidRPr="00B85FF4" w:rsidRDefault="005E1CDC" w:rsidP="008D370D">
            <w:pPr>
              <w:suppressAutoHyphens/>
              <w:jc w:val="center"/>
            </w:pPr>
          </w:p>
        </w:tc>
        <w:tc>
          <w:tcPr>
            <w:tcW w:w="4901" w:type="dxa"/>
          </w:tcPr>
          <w:p w14:paraId="42ED3ACC" w14:textId="77777777" w:rsidR="005E1CDC" w:rsidRPr="00B85FF4" w:rsidRDefault="005E1CDC" w:rsidP="008D370D">
            <w:pPr>
              <w:suppressAutoHyphens/>
              <w:jc w:val="both"/>
              <w:rPr>
                <w:iCs/>
              </w:rPr>
            </w:pPr>
            <w:r w:rsidRPr="00B85FF4">
              <w:t xml:space="preserve">Уо 01.03 </w:t>
            </w:r>
            <w:r w:rsidRPr="00B85FF4">
              <w:rPr>
                <w:iCs/>
              </w:rPr>
              <w:t>определять этапы решения задачи;</w:t>
            </w:r>
          </w:p>
        </w:tc>
        <w:tc>
          <w:tcPr>
            <w:tcW w:w="3285" w:type="dxa"/>
          </w:tcPr>
          <w:p w14:paraId="21F57E48" w14:textId="77777777" w:rsidR="005E1CDC" w:rsidRPr="00B85FF4" w:rsidRDefault="005E1CDC" w:rsidP="008D370D">
            <w:pPr>
              <w:suppressAutoHyphens/>
              <w:jc w:val="both"/>
              <w:rPr>
                <w:bCs/>
              </w:rPr>
            </w:pPr>
            <w:r w:rsidRPr="00B85FF4">
              <w:rPr>
                <w:bCs/>
              </w:rPr>
              <w:t>Зо 01.04 методы работы в профессиональной и смежных сферах;</w:t>
            </w:r>
          </w:p>
        </w:tc>
      </w:tr>
      <w:tr w:rsidR="005E1CDC" w:rsidRPr="00B85FF4" w14:paraId="47A20F2B" w14:textId="77777777" w:rsidTr="008D370D">
        <w:tc>
          <w:tcPr>
            <w:tcW w:w="1668" w:type="dxa"/>
            <w:vMerge/>
          </w:tcPr>
          <w:p w14:paraId="5E373384" w14:textId="77777777" w:rsidR="005E1CDC" w:rsidRPr="00B85FF4" w:rsidRDefault="005E1CDC" w:rsidP="008D370D">
            <w:pPr>
              <w:suppressAutoHyphens/>
              <w:jc w:val="center"/>
            </w:pPr>
          </w:p>
        </w:tc>
        <w:tc>
          <w:tcPr>
            <w:tcW w:w="4901" w:type="dxa"/>
          </w:tcPr>
          <w:p w14:paraId="06C02E57" w14:textId="77777777" w:rsidR="005E1CDC" w:rsidRPr="00B85FF4" w:rsidRDefault="005E1CDC" w:rsidP="008D370D">
            <w:pPr>
              <w:suppressAutoHyphens/>
              <w:jc w:val="both"/>
              <w:rPr>
                <w:iCs/>
              </w:rPr>
            </w:pPr>
            <w:r w:rsidRPr="00B85FF4">
              <w:rPr>
                <w:iCs/>
              </w:rPr>
              <w:t>Уо 01.04 выявлять и эффективно искать информацию, необходимую для решения задачи и/или проблемы;</w:t>
            </w:r>
          </w:p>
        </w:tc>
        <w:tc>
          <w:tcPr>
            <w:tcW w:w="3285" w:type="dxa"/>
            <w:vMerge w:val="restart"/>
          </w:tcPr>
          <w:p w14:paraId="15BE7BDA" w14:textId="77777777" w:rsidR="005E1CDC" w:rsidRPr="00B85FF4" w:rsidRDefault="005E1CDC" w:rsidP="008D370D">
            <w:pPr>
              <w:suppressAutoHyphens/>
              <w:jc w:val="both"/>
            </w:pPr>
            <w:r w:rsidRPr="00B85FF4">
              <w:rPr>
                <w:bCs/>
              </w:rPr>
              <w:t>Зо 01.06 порядок оценки результатов решения задач профессиональной деятельности</w:t>
            </w:r>
          </w:p>
        </w:tc>
      </w:tr>
      <w:tr w:rsidR="005E1CDC" w:rsidRPr="00B85FF4" w14:paraId="7F327F7F" w14:textId="77777777" w:rsidTr="008D370D">
        <w:tc>
          <w:tcPr>
            <w:tcW w:w="1668" w:type="dxa"/>
            <w:vMerge/>
          </w:tcPr>
          <w:p w14:paraId="2F2CCE92" w14:textId="77777777" w:rsidR="005E1CDC" w:rsidRPr="00B85FF4" w:rsidRDefault="005E1CDC" w:rsidP="008D370D">
            <w:pPr>
              <w:suppressAutoHyphens/>
              <w:jc w:val="center"/>
            </w:pPr>
          </w:p>
        </w:tc>
        <w:tc>
          <w:tcPr>
            <w:tcW w:w="4901" w:type="dxa"/>
          </w:tcPr>
          <w:p w14:paraId="64FD8ABB" w14:textId="77777777" w:rsidR="005E1CDC" w:rsidRPr="00B85FF4" w:rsidRDefault="005E1CDC" w:rsidP="008D370D">
            <w:pPr>
              <w:suppressAutoHyphens/>
              <w:jc w:val="both"/>
              <w:rPr>
                <w:iCs/>
              </w:rPr>
            </w:pPr>
            <w:r w:rsidRPr="00B85FF4">
              <w:rPr>
                <w:iCs/>
              </w:rPr>
              <w:t>Уо 01.06 владеть актуальными методами работы в профессиональной и смежных сферах;</w:t>
            </w:r>
          </w:p>
        </w:tc>
        <w:tc>
          <w:tcPr>
            <w:tcW w:w="3285" w:type="dxa"/>
            <w:vMerge/>
          </w:tcPr>
          <w:p w14:paraId="6DC02403" w14:textId="77777777" w:rsidR="005E1CDC" w:rsidRPr="00B85FF4" w:rsidRDefault="005E1CDC" w:rsidP="008D370D">
            <w:pPr>
              <w:suppressAutoHyphens/>
              <w:jc w:val="both"/>
            </w:pPr>
          </w:p>
        </w:tc>
      </w:tr>
      <w:tr w:rsidR="005E1CDC" w:rsidRPr="00B85FF4" w14:paraId="241F2BA6" w14:textId="77777777" w:rsidTr="008D370D">
        <w:tc>
          <w:tcPr>
            <w:tcW w:w="1668" w:type="dxa"/>
            <w:vMerge/>
          </w:tcPr>
          <w:p w14:paraId="4F522771" w14:textId="77777777" w:rsidR="005E1CDC" w:rsidRPr="00B85FF4" w:rsidRDefault="005E1CDC" w:rsidP="008D370D">
            <w:pPr>
              <w:suppressAutoHyphens/>
              <w:jc w:val="center"/>
            </w:pPr>
          </w:p>
        </w:tc>
        <w:tc>
          <w:tcPr>
            <w:tcW w:w="4901" w:type="dxa"/>
          </w:tcPr>
          <w:p w14:paraId="1DC00114" w14:textId="77777777" w:rsidR="005E1CDC" w:rsidRPr="00B85FF4" w:rsidRDefault="005E1CDC" w:rsidP="008D370D">
            <w:pPr>
              <w:suppressAutoHyphens/>
              <w:jc w:val="both"/>
            </w:pPr>
            <w:r w:rsidRPr="00B85FF4">
              <w:rPr>
                <w:iCs/>
              </w:rPr>
              <w:t>Уо 01.09 оценивать результат и последствия своих действий (самостоятельно или с помощью наставника)</w:t>
            </w:r>
          </w:p>
        </w:tc>
        <w:tc>
          <w:tcPr>
            <w:tcW w:w="3285" w:type="dxa"/>
            <w:vMerge/>
          </w:tcPr>
          <w:p w14:paraId="69F62CBD" w14:textId="77777777" w:rsidR="005E1CDC" w:rsidRPr="00B85FF4" w:rsidRDefault="005E1CDC" w:rsidP="008D370D">
            <w:pPr>
              <w:suppressAutoHyphens/>
              <w:jc w:val="both"/>
            </w:pPr>
          </w:p>
        </w:tc>
      </w:tr>
      <w:tr w:rsidR="005E1CDC" w:rsidRPr="00B85FF4" w14:paraId="0D7334B4" w14:textId="77777777" w:rsidTr="008D370D">
        <w:tc>
          <w:tcPr>
            <w:tcW w:w="1668" w:type="dxa"/>
            <w:vMerge w:val="restart"/>
            <w:vAlign w:val="center"/>
          </w:tcPr>
          <w:p w14:paraId="5ADA42BD" w14:textId="77777777" w:rsidR="005E1CDC" w:rsidRPr="00B85FF4" w:rsidRDefault="005E1CDC" w:rsidP="008D370D">
            <w:pPr>
              <w:suppressAutoHyphens/>
              <w:jc w:val="center"/>
              <w:rPr>
                <w:lang w:val="en-US"/>
              </w:rPr>
            </w:pPr>
            <w:r w:rsidRPr="00B85FF4">
              <w:t>ОК 2</w:t>
            </w:r>
          </w:p>
        </w:tc>
        <w:tc>
          <w:tcPr>
            <w:tcW w:w="4901" w:type="dxa"/>
          </w:tcPr>
          <w:p w14:paraId="023F38C9" w14:textId="77777777" w:rsidR="005E1CDC" w:rsidRPr="00B85FF4" w:rsidRDefault="005E1CDC" w:rsidP="008D370D">
            <w:pPr>
              <w:suppressAutoHyphens/>
              <w:jc w:val="both"/>
              <w:rPr>
                <w:b/>
                <w:iCs/>
              </w:rPr>
            </w:pPr>
            <w:r w:rsidRPr="00B85FF4">
              <w:rPr>
                <w:iCs/>
              </w:rPr>
              <w:t>Уо 02.02 Определять необходимые источники информации;</w:t>
            </w:r>
          </w:p>
        </w:tc>
        <w:tc>
          <w:tcPr>
            <w:tcW w:w="3285" w:type="dxa"/>
          </w:tcPr>
          <w:p w14:paraId="4E722E9E" w14:textId="77777777" w:rsidR="005E1CDC" w:rsidRPr="00B85FF4" w:rsidRDefault="005E1CDC" w:rsidP="008D370D">
            <w:pPr>
              <w:suppressAutoHyphens/>
              <w:jc w:val="both"/>
              <w:rPr>
                <w:b/>
                <w:iCs/>
              </w:rPr>
            </w:pPr>
            <w:r w:rsidRPr="00B85FF4">
              <w:rPr>
                <w:iCs/>
              </w:rPr>
              <w:t>Зо 02.01</w:t>
            </w:r>
            <w:r w:rsidRPr="00B85FF4">
              <w:rPr>
                <w:b/>
                <w:iCs/>
              </w:rPr>
              <w:t xml:space="preserve"> </w:t>
            </w:r>
            <w:r w:rsidRPr="00B85FF4">
              <w:rPr>
                <w:iCs/>
              </w:rPr>
              <w:t xml:space="preserve">Номенклатура информационных источников, применяемых в профессиональной деятельности; </w:t>
            </w:r>
          </w:p>
        </w:tc>
      </w:tr>
      <w:tr w:rsidR="005E1CDC" w:rsidRPr="00B85FF4" w14:paraId="78111EAE" w14:textId="77777777" w:rsidTr="008D370D">
        <w:tc>
          <w:tcPr>
            <w:tcW w:w="1668" w:type="dxa"/>
            <w:vMerge/>
            <w:vAlign w:val="center"/>
          </w:tcPr>
          <w:p w14:paraId="17B98495" w14:textId="77777777" w:rsidR="005E1CDC" w:rsidRPr="00B85FF4" w:rsidRDefault="005E1CDC" w:rsidP="008D370D">
            <w:pPr>
              <w:suppressAutoHyphens/>
              <w:jc w:val="center"/>
            </w:pPr>
          </w:p>
        </w:tc>
        <w:tc>
          <w:tcPr>
            <w:tcW w:w="4901" w:type="dxa"/>
          </w:tcPr>
          <w:p w14:paraId="431FFB88" w14:textId="77777777" w:rsidR="005E1CDC" w:rsidRPr="00B85FF4" w:rsidRDefault="005E1CDC" w:rsidP="008D370D">
            <w:pPr>
              <w:suppressAutoHyphens/>
              <w:jc w:val="both"/>
              <w:rPr>
                <w:b/>
                <w:iCs/>
              </w:rPr>
            </w:pPr>
            <w:r w:rsidRPr="00B85FF4">
              <w:rPr>
                <w:iCs/>
              </w:rPr>
              <w:t xml:space="preserve">Уо 02.03 Планировать процесс поиска; структурировать получаемую информацию; </w:t>
            </w:r>
          </w:p>
        </w:tc>
        <w:tc>
          <w:tcPr>
            <w:tcW w:w="3285" w:type="dxa"/>
            <w:vMerge w:val="restart"/>
          </w:tcPr>
          <w:p w14:paraId="3D015B1C" w14:textId="77777777" w:rsidR="005E1CDC" w:rsidRPr="00B85FF4" w:rsidRDefault="005E1CDC" w:rsidP="008D370D">
            <w:pPr>
              <w:suppressAutoHyphens/>
              <w:jc w:val="both"/>
              <w:rPr>
                <w:b/>
                <w:bCs/>
                <w:iCs/>
              </w:rPr>
            </w:pPr>
            <w:r w:rsidRPr="00B85FF4">
              <w:rPr>
                <w:iCs/>
              </w:rPr>
              <w:t xml:space="preserve">Зо 02.02 Приемы структурирования информации; </w:t>
            </w:r>
          </w:p>
        </w:tc>
      </w:tr>
      <w:tr w:rsidR="005E1CDC" w:rsidRPr="00B85FF4" w14:paraId="6519341E" w14:textId="77777777" w:rsidTr="008D370D">
        <w:tc>
          <w:tcPr>
            <w:tcW w:w="1668" w:type="dxa"/>
            <w:vMerge/>
            <w:vAlign w:val="center"/>
          </w:tcPr>
          <w:p w14:paraId="43D2ED6D" w14:textId="77777777" w:rsidR="005E1CDC" w:rsidRPr="00B85FF4" w:rsidRDefault="005E1CDC" w:rsidP="008D370D">
            <w:pPr>
              <w:suppressAutoHyphens/>
              <w:jc w:val="center"/>
            </w:pPr>
          </w:p>
        </w:tc>
        <w:tc>
          <w:tcPr>
            <w:tcW w:w="4901" w:type="dxa"/>
          </w:tcPr>
          <w:p w14:paraId="0DEB3DF3" w14:textId="77777777" w:rsidR="005E1CDC" w:rsidRPr="00B85FF4" w:rsidRDefault="005E1CDC" w:rsidP="008D370D">
            <w:pPr>
              <w:suppressAutoHyphens/>
              <w:jc w:val="both"/>
              <w:rPr>
                <w:iCs/>
              </w:rPr>
            </w:pPr>
            <w:r w:rsidRPr="00B85FF4">
              <w:rPr>
                <w:iCs/>
              </w:rPr>
              <w:t xml:space="preserve">Уо 02.04выделять наиболее значимое в перечне информации; </w:t>
            </w:r>
          </w:p>
        </w:tc>
        <w:tc>
          <w:tcPr>
            <w:tcW w:w="3285" w:type="dxa"/>
            <w:vMerge/>
          </w:tcPr>
          <w:p w14:paraId="14B45478" w14:textId="77777777" w:rsidR="005E1CDC" w:rsidRPr="00B85FF4" w:rsidRDefault="005E1CDC" w:rsidP="008D370D">
            <w:pPr>
              <w:suppressAutoHyphens/>
              <w:jc w:val="both"/>
            </w:pPr>
          </w:p>
        </w:tc>
      </w:tr>
      <w:tr w:rsidR="005E1CDC" w:rsidRPr="00B85FF4" w14:paraId="457F058F" w14:textId="77777777" w:rsidTr="008D370D">
        <w:tc>
          <w:tcPr>
            <w:tcW w:w="1668" w:type="dxa"/>
          </w:tcPr>
          <w:p w14:paraId="12F14967" w14:textId="77777777" w:rsidR="005E1CDC" w:rsidRPr="00B85FF4" w:rsidRDefault="005E1CDC" w:rsidP="008D370D">
            <w:pPr>
              <w:suppressAutoHyphens/>
              <w:jc w:val="center"/>
            </w:pPr>
            <w:r w:rsidRPr="00B85FF4">
              <w:t>ОК 3</w:t>
            </w:r>
          </w:p>
        </w:tc>
        <w:tc>
          <w:tcPr>
            <w:tcW w:w="4901" w:type="dxa"/>
          </w:tcPr>
          <w:p w14:paraId="4D99BA7A" w14:textId="77777777" w:rsidR="005E1CDC" w:rsidRPr="00B85FF4" w:rsidRDefault="005E1CDC" w:rsidP="008D370D">
            <w:pPr>
              <w:suppressAutoHyphens/>
              <w:jc w:val="both"/>
            </w:pPr>
            <w:r w:rsidRPr="00B85FF4">
              <w:t>Уо 03.02 применять современную научную профессиональную терминологию</w:t>
            </w:r>
          </w:p>
        </w:tc>
        <w:tc>
          <w:tcPr>
            <w:tcW w:w="3285" w:type="dxa"/>
          </w:tcPr>
          <w:p w14:paraId="1D93ADCB" w14:textId="77777777" w:rsidR="005E1CDC" w:rsidRPr="00B85FF4" w:rsidRDefault="005E1CDC" w:rsidP="008D370D">
            <w:pPr>
              <w:suppressAutoHyphens/>
              <w:jc w:val="both"/>
            </w:pPr>
            <w:r w:rsidRPr="00B85FF4">
              <w:t xml:space="preserve">Зо 03.02 </w:t>
            </w:r>
            <w:r w:rsidRPr="00B85FF4">
              <w:rPr>
                <w:bCs/>
                <w:iCs/>
              </w:rPr>
              <w:t>современная научная и профессиональная терминология</w:t>
            </w:r>
          </w:p>
        </w:tc>
      </w:tr>
      <w:tr w:rsidR="005E1CDC" w:rsidRPr="00B85FF4" w14:paraId="0A51A3EB" w14:textId="77777777" w:rsidTr="008D370D">
        <w:tc>
          <w:tcPr>
            <w:tcW w:w="1668" w:type="dxa"/>
          </w:tcPr>
          <w:p w14:paraId="35051D5C" w14:textId="77777777" w:rsidR="005E1CDC" w:rsidRPr="00B85FF4" w:rsidRDefault="005E1CDC" w:rsidP="008D370D">
            <w:pPr>
              <w:suppressAutoHyphens/>
              <w:jc w:val="center"/>
            </w:pPr>
            <w:r w:rsidRPr="00B85FF4">
              <w:t>ОК 4</w:t>
            </w:r>
          </w:p>
        </w:tc>
        <w:tc>
          <w:tcPr>
            <w:tcW w:w="4901" w:type="dxa"/>
          </w:tcPr>
          <w:p w14:paraId="2044272B" w14:textId="77777777" w:rsidR="005E1CDC" w:rsidRPr="00B85FF4" w:rsidRDefault="005E1CDC" w:rsidP="008D370D">
            <w:pPr>
              <w:suppressAutoHyphens/>
              <w:jc w:val="both"/>
            </w:pPr>
            <w:r w:rsidRPr="00B85FF4">
              <w:t xml:space="preserve">Уо 04.02 </w:t>
            </w:r>
            <w:r w:rsidRPr="00B85FF4">
              <w:rPr>
                <w:bCs/>
                <w:spacing w:val="-4"/>
              </w:rPr>
              <w:t>взаимодействовать с коллегами, руководством, клиентами в ходе профессиональной деятельности</w:t>
            </w:r>
          </w:p>
        </w:tc>
        <w:tc>
          <w:tcPr>
            <w:tcW w:w="3285" w:type="dxa"/>
          </w:tcPr>
          <w:p w14:paraId="719F60CE" w14:textId="77777777" w:rsidR="005E1CDC" w:rsidRPr="00B85FF4" w:rsidRDefault="005E1CDC" w:rsidP="008D370D">
            <w:pPr>
              <w:suppressAutoHyphens/>
              <w:jc w:val="both"/>
            </w:pPr>
            <w:r w:rsidRPr="00B85FF4">
              <w:t xml:space="preserve">Зо 04.02 </w:t>
            </w:r>
            <w:r w:rsidRPr="00B85FF4">
              <w:rPr>
                <w:bCs/>
              </w:rPr>
              <w:t>основы проектной деятельности</w:t>
            </w:r>
          </w:p>
        </w:tc>
      </w:tr>
      <w:tr w:rsidR="005E1CDC" w:rsidRPr="00B85FF4" w14:paraId="6B0A107C" w14:textId="77777777" w:rsidTr="008D370D">
        <w:tc>
          <w:tcPr>
            <w:tcW w:w="1668" w:type="dxa"/>
          </w:tcPr>
          <w:p w14:paraId="790A2331" w14:textId="77777777" w:rsidR="005E1CDC" w:rsidRPr="00B85FF4" w:rsidRDefault="005E1CDC" w:rsidP="008D370D">
            <w:pPr>
              <w:suppressAutoHyphens/>
              <w:jc w:val="center"/>
            </w:pPr>
            <w:r w:rsidRPr="00B85FF4">
              <w:t>ОК 5</w:t>
            </w:r>
          </w:p>
        </w:tc>
        <w:tc>
          <w:tcPr>
            <w:tcW w:w="4901" w:type="dxa"/>
          </w:tcPr>
          <w:p w14:paraId="14F5112E" w14:textId="77777777" w:rsidR="005E1CDC" w:rsidRPr="00B85FF4" w:rsidRDefault="005E1CDC" w:rsidP="008D370D">
            <w:pPr>
              <w:suppressAutoHyphens/>
              <w:jc w:val="both"/>
            </w:pPr>
            <w:r w:rsidRPr="00B85FF4">
              <w:t xml:space="preserve">Уо 05.01 </w:t>
            </w:r>
            <w:r w:rsidRPr="00B85FF4">
              <w:rPr>
                <w:iCs/>
              </w:rPr>
              <w:t xml:space="preserve">грамотно </w:t>
            </w:r>
            <w:r w:rsidRPr="00B85FF4">
              <w:rPr>
                <w:bCs/>
              </w:rPr>
              <w:t xml:space="preserve">излагать свои мысли </w:t>
            </w:r>
            <w:r w:rsidRPr="00B85FF4">
              <w:rPr>
                <w:bCs/>
              </w:rPr>
              <w:br/>
              <w:t xml:space="preserve">и оформлять документы по профессиональной тематике на государственном языке, </w:t>
            </w:r>
            <w:r w:rsidRPr="00B85FF4">
              <w:rPr>
                <w:iCs/>
              </w:rPr>
              <w:t>проявлять толерантность в рабочем коллективе</w:t>
            </w:r>
          </w:p>
        </w:tc>
        <w:tc>
          <w:tcPr>
            <w:tcW w:w="3285" w:type="dxa"/>
          </w:tcPr>
          <w:p w14:paraId="18A0C74A" w14:textId="77777777" w:rsidR="005E1CDC" w:rsidRPr="00B85FF4" w:rsidRDefault="005E1CDC" w:rsidP="008D370D">
            <w:pPr>
              <w:suppressAutoHyphens/>
              <w:jc w:val="both"/>
            </w:pPr>
            <w:r w:rsidRPr="00B85FF4">
              <w:t xml:space="preserve">Зо 05.02 </w:t>
            </w:r>
            <w:r w:rsidRPr="00B85FF4">
              <w:rPr>
                <w:bCs/>
              </w:rPr>
              <w:t xml:space="preserve">правила оформления документов </w:t>
            </w:r>
            <w:r w:rsidRPr="00B85FF4">
              <w:rPr>
                <w:bCs/>
              </w:rPr>
              <w:br/>
              <w:t>и построения устных сообщений</w:t>
            </w:r>
          </w:p>
        </w:tc>
      </w:tr>
      <w:tr w:rsidR="005E1CDC" w:rsidRPr="00B85FF4" w14:paraId="4B1A5D95" w14:textId="77777777" w:rsidTr="008D370D">
        <w:tc>
          <w:tcPr>
            <w:tcW w:w="1668" w:type="dxa"/>
          </w:tcPr>
          <w:p w14:paraId="7C27647F" w14:textId="77777777" w:rsidR="005E1CDC" w:rsidRPr="00B85FF4" w:rsidRDefault="005E1CDC" w:rsidP="008D370D">
            <w:pPr>
              <w:suppressAutoHyphens/>
              <w:jc w:val="center"/>
            </w:pPr>
            <w:r w:rsidRPr="00B85FF4">
              <w:t>ОК 6</w:t>
            </w:r>
          </w:p>
        </w:tc>
        <w:tc>
          <w:tcPr>
            <w:tcW w:w="4901" w:type="dxa"/>
          </w:tcPr>
          <w:p w14:paraId="0E475B4B" w14:textId="77777777" w:rsidR="005E1CDC" w:rsidRPr="00B85FF4" w:rsidRDefault="005E1CDC" w:rsidP="008D370D">
            <w:pPr>
              <w:suppressAutoHyphens/>
              <w:jc w:val="both"/>
            </w:pPr>
            <w:r w:rsidRPr="00B85FF4">
              <w:t xml:space="preserve">Уо 06.01 </w:t>
            </w:r>
            <w:r w:rsidRPr="00B85FF4">
              <w:rPr>
                <w:bCs/>
                <w:iCs/>
              </w:rPr>
              <w:t xml:space="preserve">описывать значимость своей </w:t>
            </w:r>
            <w:r w:rsidRPr="00B85FF4">
              <w:rPr>
                <w:bCs/>
                <w:i/>
                <w:iCs/>
              </w:rPr>
              <w:t>профессии (специальности)</w:t>
            </w:r>
          </w:p>
        </w:tc>
        <w:tc>
          <w:tcPr>
            <w:tcW w:w="3285" w:type="dxa"/>
          </w:tcPr>
          <w:p w14:paraId="62860929" w14:textId="77777777" w:rsidR="005E1CDC" w:rsidRPr="00B85FF4" w:rsidRDefault="005E1CDC" w:rsidP="008D370D">
            <w:pPr>
              <w:suppressAutoHyphens/>
              <w:jc w:val="both"/>
            </w:pPr>
            <w:r w:rsidRPr="00B85FF4">
              <w:t xml:space="preserve">Зо 06.02 </w:t>
            </w:r>
            <w:r w:rsidRPr="00B85FF4">
              <w:rPr>
                <w:bCs/>
                <w:iCs/>
              </w:rPr>
              <w:t>значимость профессиональной деятельности по профессии (специальности);</w:t>
            </w:r>
          </w:p>
        </w:tc>
      </w:tr>
      <w:tr w:rsidR="005E1CDC" w:rsidRPr="00B85FF4" w14:paraId="66487D7C" w14:textId="77777777" w:rsidTr="008D370D">
        <w:tc>
          <w:tcPr>
            <w:tcW w:w="1668" w:type="dxa"/>
          </w:tcPr>
          <w:p w14:paraId="4D85085A" w14:textId="77777777" w:rsidR="005E1CDC" w:rsidRPr="00B85FF4" w:rsidRDefault="005E1CDC" w:rsidP="008D370D">
            <w:pPr>
              <w:suppressAutoHyphens/>
              <w:jc w:val="center"/>
            </w:pPr>
            <w:r w:rsidRPr="00B85FF4">
              <w:t>ОК 7</w:t>
            </w:r>
          </w:p>
        </w:tc>
        <w:tc>
          <w:tcPr>
            <w:tcW w:w="4901" w:type="dxa"/>
          </w:tcPr>
          <w:p w14:paraId="039E3BC4" w14:textId="77777777" w:rsidR="005E1CDC" w:rsidRPr="00B85FF4" w:rsidRDefault="005E1CDC" w:rsidP="008D370D">
            <w:pPr>
              <w:suppressAutoHyphens/>
              <w:jc w:val="both"/>
            </w:pPr>
            <w:r w:rsidRPr="00B85FF4">
              <w:t xml:space="preserve">Уо 07.01 </w:t>
            </w:r>
            <w:r w:rsidRPr="00B85FF4">
              <w:rPr>
                <w:bCs/>
                <w:iCs/>
              </w:rPr>
              <w:t xml:space="preserve">определять направления ресурсосбережения в рамках профессиональной деятельности по </w:t>
            </w:r>
            <w:r w:rsidRPr="00B85FF4">
              <w:rPr>
                <w:bCs/>
                <w:i/>
                <w:iCs/>
              </w:rPr>
              <w:t>профессии (специальности),</w:t>
            </w:r>
            <w:r w:rsidRPr="00B85FF4">
              <w:t xml:space="preserve"> </w:t>
            </w:r>
            <w:r w:rsidRPr="00B85FF4">
              <w:rPr>
                <w:bCs/>
              </w:rPr>
              <w:t>осуществлять работу с соблюдением принципов бережливого производства;</w:t>
            </w:r>
          </w:p>
        </w:tc>
        <w:tc>
          <w:tcPr>
            <w:tcW w:w="3285" w:type="dxa"/>
          </w:tcPr>
          <w:p w14:paraId="68678439" w14:textId="77777777" w:rsidR="005E1CDC" w:rsidRPr="00B85FF4" w:rsidRDefault="005E1CDC" w:rsidP="008D370D">
            <w:pPr>
              <w:suppressAutoHyphens/>
              <w:jc w:val="both"/>
            </w:pPr>
            <w:r w:rsidRPr="00B85FF4">
              <w:t xml:space="preserve">Зо 07.02 </w:t>
            </w:r>
            <w:r w:rsidRPr="00B85FF4">
              <w:rPr>
                <w:bCs/>
                <w:iCs/>
              </w:rPr>
              <w:t>основные ресурсы, задействованные в профессиональной деятельности</w:t>
            </w:r>
          </w:p>
        </w:tc>
      </w:tr>
      <w:tr w:rsidR="005E1CDC" w:rsidRPr="00B85FF4" w14:paraId="7843ADE8" w14:textId="77777777" w:rsidTr="008D370D">
        <w:tc>
          <w:tcPr>
            <w:tcW w:w="1668" w:type="dxa"/>
          </w:tcPr>
          <w:p w14:paraId="0602E4C7" w14:textId="77777777" w:rsidR="005E1CDC" w:rsidRPr="00B85FF4" w:rsidRDefault="005E1CDC" w:rsidP="008D370D">
            <w:pPr>
              <w:suppressAutoHyphens/>
              <w:jc w:val="center"/>
            </w:pPr>
            <w:r w:rsidRPr="00B85FF4">
              <w:t>ОК 9</w:t>
            </w:r>
          </w:p>
        </w:tc>
        <w:tc>
          <w:tcPr>
            <w:tcW w:w="4901" w:type="dxa"/>
          </w:tcPr>
          <w:p w14:paraId="380F5AE5" w14:textId="77777777" w:rsidR="005E1CDC" w:rsidRPr="00B85FF4" w:rsidRDefault="005E1CDC" w:rsidP="008D370D">
            <w:pPr>
              <w:suppressAutoHyphens/>
              <w:jc w:val="both"/>
            </w:pPr>
            <w:r w:rsidRPr="00B85FF4">
              <w:t xml:space="preserve">Уо 09.01 </w:t>
            </w:r>
            <w:r w:rsidRPr="00B85FF4">
              <w:rPr>
                <w:iCs/>
              </w:rPr>
              <w:t>кратко обосновывать и объяснять свои действия (текущие и планируемые);</w:t>
            </w:r>
          </w:p>
        </w:tc>
        <w:tc>
          <w:tcPr>
            <w:tcW w:w="3285" w:type="dxa"/>
          </w:tcPr>
          <w:p w14:paraId="401ECA4C" w14:textId="77777777" w:rsidR="005E1CDC" w:rsidRPr="00B85FF4" w:rsidRDefault="005E1CDC" w:rsidP="008D370D">
            <w:pPr>
              <w:suppressAutoHyphens/>
              <w:jc w:val="both"/>
            </w:pPr>
            <w:r w:rsidRPr="00B85FF4">
              <w:t xml:space="preserve">Зо 09.03 </w:t>
            </w:r>
            <w:r w:rsidRPr="00B85FF4">
              <w:rPr>
                <w:iCs/>
              </w:rPr>
              <w:t>лексический минимум, относящийся к описанию предметов, средств и процессов профессиональной деятельности;</w:t>
            </w:r>
          </w:p>
        </w:tc>
      </w:tr>
      <w:tr w:rsidR="005E1CDC" w:rsidRPr="00B85FF4" w14:paraId="089DC79E" w14:textId="77777777" w:rsidTr="008D370D">
        <w:tc>
          <w:tcPr>
            <w:tcW w:w="1668" w:type="dxa"/>
            <w:vMerge w:val="restart"/>
            <w:vAlign w:val="center"/>
          </w:tcPr>
          <w:p w14:paraId="5773977D" w14:textId="77777777" w:rsidR="005E1CDC" w:rsidRPr="00B85FF4" w:rsidRDefault="005E1CDC" w:rsidP="008D370D">
            <w:pPr>
              <w:suppressAutoHyphens/>
              <w:jc w:val="center"/>
            </w:pPr>
            <w:r w:rsidRPr="00B85FF4">
              <w:t>ПК 1.1</w:t>
            </w:r>
          </w:p>
        </w:tc>
        <w:tc>
          <w:tcPr>
            <w:tcW w:w="4901" w:type="dxa"/>
          </w:tcPr>
          <w:p w14:paraId="08877A25" w14:textId="77777777" w:rsidR="005E1CDC" w:rsidRPr="00B85FF4" w:rsidRDefault="005E1CDC" w:rsidP="008D370D">
            <w:pPr>
              <w:suppressAutoHyphens/>
              <w:jc w:val="both"/>
            </w:pPr>
            <w:r w:rsidRPr="00B85FF4">
              <w:t>У 1.1.01 практически использовать гидравлические расчеты теплообменных аппаратов и трубопроводов</w:t>
            </w:r>
          </w:p>
        </w:tc>
        <w:tc>
          <w:tcPr>
            <w:tcW w:w="3285" w:type="dxa"/>
          </w:tcPr>
          <w:p w14:paraId="506587DA"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1.1.01 законы термодинамики</w:t>
            </w:r>
          </w:p>
          <w:p w14:paraId="621988B1"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5E1CDC" w:rsidRPr="00B85FF4" w14:paraId="6814D9FC" w14:textId="77777777" w:rsidTr="008D370D">
        <w:tc>
          <w:tcPr>
            <w:tcW w:w="1668" w:type="dxa"/>
            <w:vMerge/>
          </w:tcPr>
          <w:p w14:paraId="27FFBFA8" w14:textId="77777777" w:rsidR="005E1CDC" w:rsidRPr="00B85FF4" w:rsidRDefault="005E1CDC" w:rsidP="008D370D">
            <w:pPr>
              <w:suppressAutoHyphens/>
              <w:jc w:val="center"/>
            </w:pPr>
          </w:p>
        </w:tc>
        <w:tc>
          <w:tcPr>
            <w:tcW w:w="4901" w:type="dxa"/>
          </w:tcPr>
          <w:p w14:paraId="19685FE8"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1.1.02 применять методы расчета теплообменных аппаратов</w:t>
            </w:r>
          </w:p>
          <w:p w14:paraId="543412E2" w14:textId="77777777" w:rsidR="005E1CDC" w:rsidRPr="00B85FF4" w:rsidRDefault="005E1CDC" w:rsidP="008D370D">
            <w:pPr>
              <w:suppressAutoHyphens/>
              <w:jc w:val="both"/>
            </w:pPr>
          </w:p>
        </w:tc>
        <w:tc>
          <w:tcPr>
            <w:tcW w:w="3285" w:type="dxa"/>
          </w:tcPr>
          <w:p w14:paraId="6CC54C81" w14:textId="77777777" w:rsidR="005E1CDC" w:rsidRPr="00B85FF4" w:rsidRDefault="005E1CDC" w:rsidP="008D370D">
            <w:pPr>
              <w:suppressAutoHyphens/>
            </w:pPr>
            <w:r w:rsidRPr="00B85FF4">
              <w:t>З 1.1.02 термодинамические процессы и методы расчета теплообменных аппаратов</w:t>
            </w:r>
          </w:p>
        </w:tc>
      </w:tr>
      <w:tr w:rsidR="005E1CDC" w:rsidRPr="00B85FF4" w14:paraId="52D43E1F" w14:textId="77777777" w:rsidTr="008D370D">
        <w:tc>
          <w:tcPr>
            <w:tcW w:w="1668" w:type="dxa"/>
            <w:vMerge/>
          </w:tcPr>
          <w:p w14:paraId="02FB92C2" w14:textId="77777777" w:rsidR="005E1CDC" w:rsidRPr="00B85FF4" w:rsidRDefault="005E1CDC" w:rsidP="008D370D">
            <w:pPr>
              <w:suppressAutoHyphens/>
              <w:jc w:val="center"/>
            </w:pPr>
          </w:p>
        </w:tc>
        <w:tc>
          <w:tcPr>
            <w:tcW w:w="4901" w:type="dxa"/>
          </w:tcPr>
          <w:p w14:paraId="0839D9C6" w14:textId="77777777" w:rsidR="005E1CDC" w:rsidRPr="00B85FF4" w:rsidRDefault="005E1CDC" w:rsidP="008D370D">
            <w:pPr>
              <w:suppressAutoHyphens/>
              <w:jc w:val="both"/>
            </w:pPr>
            <w:r w:rsidRPr="00B85FF4">
              <w:t>У 1.1.03 оценивать эффективность работы оборудования при его эксплуатации</w:t>
            </w:r>
          </w:p>
        </w:tc>
        <w:tc>
          <w:tcPr>
            <w:tcW w:w="3285" w:type="dxa"/>
          </w:tcPr>
          <w:p w14:paraId="2E642460" w14:textId="77777777" w:rsidR="005E1CDC" w:rsidRPr="00B85FF4" w:rsidRDefault="005E1CDC" w:rsidP="008D370D">
            <w:pPr>
              <w:suppressAutoHyphens/>
            </w:pPr>
            <w:r w:rsidRPr="00B85FF4">
              <w:t>З 1.1.03 циклы компрессорных машин</w:t>
            </w:r>
          </w:p>
        </w:tc>
      </w:tr>
      <w:tr w:rsidR="005E1CDC" w:rsidRPr="00B85FF4" w14:paraId="016BD5A5" w14:textId="77777777" w:rsidTr="008D370D">
        <w:tc>
          <w:tcPr>
            <w:tcW w:w="1668" w:type="dxa"/>
            <w:vMerge/>
          </w:tcPr>
          <w:p w14:paraId="33601240" w14:textId="77777777" w:rsidR="005E1CDC" w:rsidRPr="00B85FF4" w:rsidRDefault="005E1CDC" w:rsidP="008D370D">
            <w:pPr>
              <w:suppressAutoHyphens/>
              <w:jc w:val="center"/>
            </w:pPr>
          </w:p>
        </w:tc>
        <w:tc>
          <w:tcPr>
            <w:tcW w:w="4901" w:type="dxa"/>
          </w:tcPr>
          <w:p w14:paraId="07A90176" w14:textId="77777777" w:rsidR="005E1CDC" w:rsidRPr="00B85FF4" w:rsidRDefault="005E1CDC" w:rsidP="008D370D">
            <w:pPr>
              <w:suppressAutoHyphens/>
              <w:jc w:val="both"/>
            </w:pPr>
            <w:r w:rsidRPr="00B85FF4">
              <w:t>У 1.1.04 определять параметры рабочих веществ</w:t>
            </w:r>
          </w:p>
        </w:tc>
        <w:tc>
          <w:tcPr>
            <w:tcW w:w="3285" w:type="dxa"/>
          </w:tcPr>
          <w:p w14:paraId="79A9C808"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1.1.04 порядок гидравлических расчётов трубопроводов</w:t>
            </w:r>
          </w:p>
        </w:tc>
      </w:tr>
      <w:tr w:rsidR="005E1CDC" w:rsidRPr="00B85FF4" w14:paraId="737776BF" w14:textId="77777777" w:rsidTr="008D370D">
        <w:tc>
          <w:tcPr>
            <w:tcW w:w="1668" w:type="dxa"/>
            <w:vMerge/>
          </w:tcPr>
          <w:p w14:paraId="20EFBC70" w14:textId="77777777" w:rsidR="005E1CDC" w:rsidRPr="00B85FF4" w:rsidRDefault="005E1CDC" w:rsidP="008D370D">
            <w:pPr>
              <w:suppressAutoHyphens/>
              <w:jc w:val="center"/>
            </w:pPr>
          </w:p>
        </w:tc>
        <w:tc>
          <w:tcPr>
            <w:tcW w:w="4901" w:type="dxa"/>
          </w:tcPr>
          <w:p w14:paraId="281CCF96" w14:textId="77777777" w:rsidR="005E1CDC" w:rsidRPr="00B85FF4" w:rsidRDefault="005E1CDC" w:rsidP="008D370D">
            <w:pPr>
              <w:suppressAutoHyphens/>
              <w:jc w:val="both"/>
            </w:pPr>
          </w:p>
        </w:tc>
        <w:tc>
          <w:tcPr>
            <w:tcW w:w="3285" w:type="dxa"/>
          </w:tcPr>
          <w:p w14:paraId="745463A0"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1.1.05 основные типы насосов и их рабочие характеристики</w:t>
            </w:r>
          </w:p>
          <w:p w14:paraId="647EE72C" w14:textId="77777777" w:rsidR="005E1CDC" w:rsidRPr="00B85FF4" w:rsidRDefault="005E1CDC" w:rsidP="008D370D">
            <w:pPr>
              <w:suppressAutoHyphens/>
              <w:jc w:val="both"/>
            </w:pPr>
          </w:p>
        </w:tc>
      </w:tr>
      <w:tr w:rsidR="005E1CDC" w:rsidRPr="00B85FF4" w14:paraId="6FA845F8" w14:textId="77777777" w:rsidTr="008D370D">
        <w:tc>
          <w:tcPr>
            <w:tcW w:w="1668" w:type="dxa"/>
            <w:vMerge w:val="restart"/>
            <w:vAlign w:val="center"/>
          </w:tcPr>
          <w:p w14:paraId="49136F94" w14:textId="77777777" w:rsidR="005E1CDC" w:rsidRPr="00B85FF4" w:rsidRDefault="005E1CDC" w:rsidP="008D370D">
            <w:pPr>
              <w:suppressAutoHyphens/>
              <w:jc w:val="center"/>
            </w:pPr>
            <w:r w:rsidRPr="00B85FF4">
              <w:t>ПК 1.2</w:t>
            </w:r>
          </w:p>
        </w:tc>
        <w:tc>
          <w:tcPr>
            <w:tcW w:w="4901" w:type="dxa"/>
          </w:tcPr>
          <w:p w14:paraId="09AC53B7" w14:textId="77777777" w:rsidR="005E1CDC" w:rsidRPr="00B85FF4" w:rsidRDefault="005E1CDC" w:rsidP="008D370D">
            <w:pPr>
              <w:suppressAutoHyphens/>
              <w:jc w:val="both"/>
            </w:pPr>
            <w:r w:rsidRPr="00B85FF4">
              <w:t>У 1.2.01 практически использовать гидравлические расчеты теплообменных аппаратов и трубопроводов</w:t>
            </w:r>
          </w:p>
        </w:tc>
        <w:tc>
          <w:tcPr>
            <w:tcW w:w="3285" w:type="dxa"/>
          </w:tcPr>
          <w:p w14:paraId="331449E1"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1.2.01 законы термодинамики</w:t>
            </w:r>
          </w:p>
          <w:p w14:paraId="2C6311A2"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5E1CDC" w:rsidRPr="00B85FF4" w14:paraId="76AF42B5" w14:textId="77777777" w:rsidTr="008D370D">
        <w:tc>
          <w:tcPr>
            <w:tcW w:w="1668" w:type="dxa"/>
            <w:vMerge/>
          </w:tcPr>
          <w:p w14:paraId="25913E4C" w14:textId="77777777" w:rsidR="005E1CDC" w:rsidRPr="00B85FF4" w:rsidRDefault="005E1CDC" w:rsidP="008D370D">
            <w:pPr>
              <w:suppressAutoHyphens/>
              <w:jc w:val="center"/>
            </w:pPr>
          </w:p>
        </w:tc>
        <w:tc>
          <w:tcPr>
            <w:tcW w:w="4901" w:type="dxa"/>
          </w:tcPr>
          <w:p w14:paraId="500F9F2F"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1.2.02 применять методы расчета теплообменных аппаратов</w:t>
            </w:r>
          </w:p>
          <w:p w14:paraId="025AA30C" w14:textId="77777777" w:rsidR="005E1CDC" w:rsidRPr="00B85FF4" w:rsidRDefault="005E1CDC" w:rsidP="008D370D">
            <w:pPr>
              <w:suppressAutoHyphens/>
              <w:jc w:val="both"/>
            </w:pPr>
          </w:p>
        </w:tc>
        <w:tc>
          <w:tcPr>
            <w:tcW w:w="3285" w:type="dxa"/>
          </w:tcPr>
          <w:p w14:paraId="6A2DB615" w14:textId="77777777" w:rsidR="005E1CDC" w:rsidRPr="00B85FF4" w:rsidRDefault="005E1CDC" w:rsidP="008D370D">
            <w:pPr>
              <w:suppressAutoHyphens/>
            </w:pPr>
            <w:r w:rsidRPr="00B85FF4">
              <w:t>З 1.2.02 термодинамические процессы и методы расчета теплообменных аппаратов</w:t>
            </w:r>
          </w:p>
        </w:tc>
      </w:tr>
      <w:tr w:rsidR="005E1CDC" w:rsidRPr="00B85FF4" w14:paraId="5479C616" w14:textId="77777777" w:rsidTr="008D370D">
        <w:tc>
          <w:tcPr>
            <w:tcW w:w="1668" w:type="dxa"/>
            <w:vMerge/>
          </w:tcPr>
          <w:p w14:paraId="3C9F0CFF" w14:textId="77777777" w:rsidR="005E1CDC" w:rsidRPr="00B85FF4" w:rsidRDefault="005E1CDC" w:rsidP="008D370D">
            <w:pPr>
              <w:suppressAutoHyphens/>
              <w:jc w:val="center"/>
            </w:pPr>
          </w:p>
        </w:tc>
        <w:tc>
          <w:tcPr>
            <w:tcW w:w="4901" w:type="dxa"/>
          </w:tcPr>
          <w:p w14:paraId="3CC25433" w14:textId="77777777" w:rsidR="005E1CDC" w:rsidRPr="00B85FF4" w:rsidRDefault="005E1CDC" w:rsidP="008D370D">
            <w:pPr>
              <w:suppressAutoHyphens/>
              <w:jc w:val="both"/>
            </w:pPr>
            <w:r w:rsidRPr="00B85FF4">
              <w:t>У 1.2.03 оценивать эффективность работы оборудования при его эксплуатации</w:t>
            </w:r>
          </w:p>
        </w:tc>
        <w:tc>
          <w:tcPr>
            <w:tcW w:w="3285" w:type="dxa"/>
          </w:tcPr>
          <w:p w14:paraId="0624FFE6" w14:textId="77777777" w:rsidR="005E1CDC" w:rsidRPr="00B85FF4" w:rsidRDefault="005E1CDC" w:rsidP="008D370D">
            <w:pPr>
              <w:suppressAutoHyphens/>
            </w:pPr>
            <w:r w:rsidRPr="00B85FF4">
              <w:t>З 1.2.03 циклы компрессорных машин</w:t>
            </w:r>
          </w:p>
        </w:tc>
      </w:tr>
      <w:tr w:rsidR="005E1CDC" w:rsidRPr="00B85FF4" w14:paraId="1C85DE68" w14:textId="77777777" w:rsidTr="008D370D">
        <w:tc>
          <w:tcPr>
            <w:tcW w:w="1668" w:type="dxa"/>
            <w:vMerge/>
          </w:tcPr>
          <w:p w14:paraId="5EB12849" w14:textId="77777777" w:rsidR="005E1CDC" w:rsidRPr="00B85FF4" w:rsidRDefault="005E1CDC" w:rsidP="008D370D">
            <w:pPr>
              <w:suppressAutoHyphens/>
              <w:jc w:val="center"/>
            </w:pPr>
          </w:p>
        </w:tc>
        <w:tc>
          <w:tcPr>
            <w:tcW w:w="4901" w:type="dxa"/>
          </w:tcPr>
          <w:p w14:paraId="4D6360BF" w14:textId="77777777" w:rsidR="005E1CDC" w:rsidRPr="00B85FF4" w:rsidRDefault="005E1CDC" w:rsidP="008D370D">
            <w:pPr>
              <w:suppressAutoHyphens/>
              <w:jc w:val="both"/>
            </w:pPr>
            <w:r w:rsidRPr="00B85FF4">
              <w:t>У 1.2.04 определять параметры рабочих веществ</w:t>
            </w:r>
          </w:p>
        </w:tc>
        <w:tc>
          <w:tcPr>
            <w:tcW w:w="3285" w:type="dxa"/>
          </w:tcPr>
          <w:p w14:paraId="78834C43"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1.2.04 порядок гидравлических расчётов трубопроводов</w:t>
            </w:r>
          </w:p>
          <w:p w14:paraId="60118E1D" w14:textId="77777777" w:rsidR="005E1CDC" w:rsidRPr="00B85FF4" w:rsidRDefault="005E1CDC" w:rsidP="008D370D">
            <w:pPr>
              <w:suppressAutoHyphens/>
            </w:pPr>
          </w:p>
        </w:tc>
      </w:tr>
      <w:tr w:rsidR="005E1CDC" w:rsidRPr="00B85FF4" w14:paraId="3B0DCC60" w14:textId="77777777" w:rsidTr="008D370D">
        <w:tc>
          <w:tcPr>
            <w:tcW w:w="1668" w:type="dxa"/>
            <w:vMerge/>
          </w:tcPr>
          <w:p w14:paraId="56B1F686" w14:textId="77777777" w:rsidR="005E1CDC" w:rsidRPr="00B85FF4" w:rsidRDefault="005E1CDC" w:rsidP="008D370D">
            <w:pPr>
              <w:suppressAutoHyphens/>
              <w:jc w:val="center"/>
            </w:pPr>
          </w:p>
        </w:tc>
        <w:tc>
          <w:tcPr>
            <w:tcW w:w="4901" w:type="dxa"/>
          </w:tcPr>
          <w:p w14:paraId="044B5C1C" w14:textId="77777777" w:rsidR="005E1CDC" w:rsidRPr="00B85FF4" w:rsidRDefault="005E1CDC" w:rsidP="008D370D">
            <w:pPr>
              <w:suppressAutoHyphens/>
              <w:jc w:val="both"/>
            </w:pPr>
          </w:p>
        </w:tc>
        <w:tc>
          <w:tcPr>
            <w:tcW w:w="3285" w:type="dxa"/>
          </w:tcPr>
          <w:p w14:paraId="5A194116"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1.2.05 основные типы насосов и их рабочие характеристики</w:t>
            </w:r>
          </w:p>
          <w:p w14:paraId="15E2DB8F" w14:textId="77777777" w:rsidR="005E1CDC" w:rsidRPr="00B85FF4" w:rsidRDefault="005E1CDC" w:rsidP="008D370D">
            <w:pPr>
              <w:suppressAutoHyphens/>
              <w:jc w:val="both"/>
            </w:pPr>
          </w:p>
        </w:tc>
      </w:tr>
      <w:tr w:rsidR="005E1CDC" w:rsidRPr="00B85FF4" w14:paraId="2AADD205" w14:textId="77777777" w:rsidTr="008D370D">
        <w:tc>
          <w:tcPr>
            <w:tcW w:w="1668" w:type="dxa"/>
            <w:vMerge w:val="restart"/>
            <w:vAlign w:val="center"/>
          </w:tcPr>
          <w:p w14:paraId="1B664709" w14:textId="77777777" w:rsidR="005E1CDC" w:rsidRPr="00B85FF4" w:rsidRDefault="005E1CDC" w:rsidP="008D370D">
            <w:pPr>
              <w:suppressAutoHyphens/>
              <w:jc w:val="center"/>
            </w:pPr>
            <w:r w:rsidRPr="00B85FF4">
              <w:t>ПК 1.3</w:t>
            </w:r>
          </w:p>
        </w:tc>
        <w:tc>
          <w:tcPr>
            <w:tcW w:w="4901" w:type="dxa"/>
          </w:tcPr>
          <w:p w14:paraId="3DBFD4AC" w14:textId="77777777" w:rsidR="005E1CDC" w:rsidRPr="00B85FF4" w:rsidRDefault="005E1CDC" w:rsidP="008D370D">
            <w:pPr>
              <w:suppressAutoHyphens/>
              <w:jc w:val="both"/>
            </w:pPr>
            <w:r w:rsidRPr="00B85FF4">
              <w:t>У 1.3.01 практически использовать гидравлические расчеты теплообменных аппаратов и трубопроводов</w:t>
            </w:r>
          </w:p>
        </w:tc>
        <w:tc>
          <w:tcPr>
            <w:tcW w:w="3285" w:type="dxa"/>
          </w:tcPr>
          <w:p w14:paraId="034EB15D"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1.3.01 законы термодинамики</w:t>
            </w:r>
          </w:p>
          <w:p w14:paraId="7CF6FF51"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5E1CDC" w:rsidRPr="00B85FF4" w14:paraId="5025F3FC" w14:textId="77777777" w:rsidTr="008D370D">
        <w:tc>
          <w:tcPr>
            <w:tcW w:w="1668" w:type="dxa"/>
            <w:vMerge/>
            <w:vAlign w:val="center"/>
          </w:tcPr>
          <w:p w14:paraId="695EE381" w14:textId="77777777" w:rsidR="005E1CDC" w:rsidRPr="00B85FF4" w:rsidRDefault="005E1CDC" w:rsidP="008D370D">
            <w:pPr>
              <w:suppressAutoHyphens/>
              <w:jc w:val="center"/>
            </w:pPr>
          </w:p>
        </w:tc>
        <w:tc>
          <w:tcPr>
            <w:tcW w:w="4901" w:type="dxa"/>
          </w:tcPr>
          <w:p w14:paraId="784AB5F5"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1.3.02 применять методы расчета теплообменных аппаратов</w:t>
            </w:r>
          </w:p>
          <w:p w14:paraId="65337FFF" w14:textId="77777777" w:rsidR="005E1CDC" w:rsidRPr="00B85FF4" w:rsidRDefault="005E1CDC" w:rsidP="008D370D">
            <w:pPr>
              <w:suppressAutoHyphens/>
              <w:jc w:val="both"/>
            </w:pPr>
          </w:p>
        </w:tc>
        <w:tc>
          <w:tcPr>
            <w:tcW w:w="3285" w:type="dxa"/>
          </w:tcPr>
          <w:p w14:paraId="03C24D8E" w14:textId="77777777" w:rsidR="005E1CDC" w:rsidRPr="00B85FF4" w:rsidRDefault="005E1CDC" w:rsidP="008D370D">
            <w:pPr>
              <w:suppressAutoHyphens/>
            </w:pPr>
            <w:r w:rsidRPr="00B85FF4">
              <w:t>З 1.3.02 термодинамические процессы и методы расчета теплообменных аппаратов</w:t>
            </w:r>
          </w:p>
        </w:tc>
      </w:tr>
      <w:tr w:rsidR="005E1CDC" w:rsidRPr="00B85FF4" w14:paraId="57E22864" w14:textId="77777777" w:rsidTr="008D370D">
        <w:tc>
          <w:tcPr>
            <w:tcW w:w="1668" w:type="dxa"/>
            <w:vMerge/>
            <w:vAlign w:val="center"/>
          </w:tcPr>
          <w:p w14:paraId="5B0DFB9D" w14:textId="77777777" w:rsidR="005E1CDC" w:rsidRPr="00B85FF4" w:rsidRDefault="005E1CDC" w:rsidP="008D370D">
            <w:pPr>
              <w:suppressAutoHyphens/>
              <w:jc w:val="center"/>
            </w:pPr>
          </w:p>
        </w:tc>
        <w:tc>
          <w:tcPr>
            <w:tcW w:w="4901" w:type="dxa"/>
          </w:tcPr>
          <w:p w14:paraId="427A938C" w14:textId="77777777" w:rsidR="005E1CDC" w:rsidRPr="00B85FF4" w:rsidRDefault="005E1CDC" w:rsidP="008D370D">
            <w:pPr>
              <w:suppressAutoHyphens/>
              <w:jc w:val="both"/>
            </w:pPr>
            <w:r w:rsidRPr="00B85FF4">
              <w:t>У 1.3.03 оценивать эффективность работы оборудования при его эксплуатации</w:t>
            </w:r>
          </w:p>
        </w:tc>
        <w:tc>
          <w:tcPr>
            <w:tcW w:w="3285" w:type="dxa"/>
          </w:tcPr>
          <w:p w14:paraId="737B2FB5" w14:textId="77777777" w:rsidR="005E1CDC" w:rsidRPr="00B85FF4" w:rsidRDefault="005E1CDC" w:rsidP="008D370D">
            <w:pPr>
              <w:suppressAutoHyphens/>
            </w:pPr>
            <w:r w:rsidRPr="00B85FF4">
              <w:t>З 1.3.03 циклы компрессорных машин</w:t>
            </w:r>
          </w:p>
        </w:tc>
      </w:tr>
      <w:tr w:rsidR="005E1CDC" w:rsidRPr="00B85FF4" w14:paraId="5BA5E2C0" w14:textId="77777777" w:rsidTr="008D370D">
        <w:tc>
          <w:tcPr>
            <w:tcW w:w="1668" w:type="dxa"/>
            <w:vMerge/>
            <w:vAlign w:val="center"/>
          </w:tcPr>
          <w:p w14:paraId="1A346510" w14:textId="77777777" w:rsidR="005E1CDC" w:rsidRPr="00B85FF4" w:rsidRDefault="005E1CDC" w:rsidP="008D370D">
            <w:pPr>
              <w:suppressAutoHyphens/>
              <w:jc w:val="center"/>
            </w:pPr>
          </w:p>
        </w:tc>
        <w:tc>
          <w:tcPr>
            <w:tcW w:w="4901" w:type="dxa"/>
          </w:tcPr>
          <w:p w14:paraId="6715DD65" w14:textId="77777777" w:rsidR="005E1CDC" w:rsidRPr="00B85FF4" w:rsidRDefault="005E1CDC" w:rsidP="008D370D">
            <w:pPr>
              <w:suppressAutoHyphens/>
              <w:jc w:val="both"/>
            </w:pPr>
            <w:r w:rsidRPr="00B85FF4">
              <w:t>У 1.3.04 определять параметры рабочих веществ</w:t>
            </w:r>
          </w:p>
        </w:tc>
        <w:tc>
          <w:tcPr>
            <w:tcW w:w="3285" w:type="dxa"/>
          </w:tcPr>
          <w:p w14:paraId="4CDB4993"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1.3.04 порядок гидравлических расчётов трубопроводов</w:t>
            </w:r>
          </w:p>
          <w:p w14:paraId="13A27D19" w14:textId="77777777" w:rsidR="005E1CDC" w:rsidRPr="00B85FF4" w:rsidRDefault="005E1CDC" w:rsidP="008D370D">
            <w:pPr>
              <w:suppressAutoHyphens/>
            </w:pPr>
          </w:p>
        </w:tc>
      </w:tr>
      <w:tr w:rsidR="005E1CDC" w:rsidRPr="00B85FF4" w14:paraId="33B05369" w14:textId="77777777" w:rsidTr="008D370D">
        <w:tc>
          <w:tcPr>
            <w:tcW w:w="1668" w:type="dxa"/>
            <w:vMerge/>
            <w:vAlign w:val="center"/>
          </w:tcPr>
          <w:p w14:paraId="05F8C236" w14:textId="77777777" w:rsidR="005E1CDC" w:rsidRPr="00B85FF4" w:rsidRDefault="005E1CDC" w:rsidP="008D370D">
            <w:pPr>
              <w:suppressAutoHyphens/>
              <w:jc w:val="center"/>
            </w:pPr>
          </w:p>
        </w:tc>
        <w:tc>
          <w:tcPr>
            <w:tcW w:w="4901" w:type="dxa"/>
          </w:tcPr>
          <w:p w14:paraId="333F38A8" w14:textId="77777777" w:rsidR="005E1CDC" w:rsidRPr="00B85FF4" w:rsidRDefault="005E1CDC" w:rsidP="008D370D">
            <w:pPr>
              <w:suppressAutoHyphens/>
              <w:jc w:val="both"/>
            </w:pPr>
          </w:p>
        </w:tc>
        <w:tc>
          <w:tcPr>
            <w:tcW w:w="3285" w:type="dxa"/>
          </w:tcPr>
          <w:p w14:paraId="1B6D50DC"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1.3.05 основные типы насосов и их рабочие характеристики</w:t>
            </w:r>
          </w:p>
          <w:p w14:paraId="4BC3DADE" w14:textId="77777777" w:rsidR="005E1CDC" w:rsidRPr="00B85FF4" w:rsidRDefault="005E1CDC" w:rsidP="008D370D">
            <w:pPr>
              <w:suppressAutoHyphens/>
              <w:jc w:val="both"/>
            </w:pPr>
          </w:p>
        </w:tc>
      </w:tr>
      <w:tr w:rsidR="005E1CDC" w:rsidRPr="00B85FF4" w14:paraId="2C3C7614" w14:textId="77777777" w:rsidTr="008D370D">
        <w:tc>
          <w:tcPr>
            <w:tcW w:w="1668" w:type="dxa"/>
            <w:vMerge w:val="restart"/>
            <w:vAlign w:val="center"/>
          </w:tcPr>
          <w:p w14:paraId="0E7CB80B" w14:textId="77777777" w:rsidR="005E1CDC" w:rsidRPr="00B85FF4" w:rsidRDefault="005E1CDC" w:rsidP="008D370D">
            <w:pPr>
              <w:suppressAutoHyphens/>
              <w:jc w:val="center"/>
            </w:pPr>
            <w:r w:rsidRPr="00B85FF4">
              <w:t>ПК 4.1</w:t>
            </w:r>
          </w:p>
        </w:tc>
        <w:tc>
          <w:tcPr>
            <w:tcW w:w="4901" w:type="dxa"/>
          </w:tcPr>
          <w:p w14:paraId="61AD29C1" w14:textId="77777777" w:rsidR="005E1CDC" w:rsidRPr="00B85FF4" w:rsidRDefault="005E1CDC" w:rsidP="008D370D">
            <w:pPr>
              <w:suppressAutoHyphens/>
              <w:jc w:val="both"/>
            </w:pPr>
            <w:r w:rsidRPr="00B85FF4">
              <w:t>У 4.1.01 практически использовать гидравлические расчеты теплообменных аппаратов и трубопроводов</w:t>
            </w:r>
          </w:p>
        </w:tc>
        <w:tc>
          <w:tcPr>
            <w:tcW w:w="3285" w:type="dxa"/>
          </w:tcPr>
          <w:p w14:paraId="4B27ADF3"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4.1.01 законы термодинамики</w:t>
            </w:r>
          </w:p>
          <w:p w14:paraId="4C491F24"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5E1CDC" w:rsidRPr="00B85FF4" w14:paraId="0A658459" w14:textId="77777777" w:rsidTr="008D370D">
        <w:tc>
          <w:tcPr>
            <w:tcW w:w="1668" w:type="dxa"/>
            <w:vMerge/>
          </w:tcPr>
          <w:p w14:paraId="268ABA7A" w14:textId="77777777" w:rsidR="005E1CDC" w:rsidRPr="00B85FF4" w:rsidRDefault="005E1CDC" w:rsidP="008D370D">
            <w:pPr>
              <w:suppressAutoHyphens/>
              <w:jc w:val="center"/>
            </w:pPr>
          </w:p>
        </w:tc>
        <w:tc>
          <w:tcPr>
            <w:tcW w:w="4901" w:type="dxa"/>
          </w:tcPr>
          <w:p w14:paraId="3320B2A9"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4.1.02 применять методы расчета теплообменных аппаратов</w:t>
            </w:r>
          </w:p>
          <w:p w14:paraId="0872DD28" w14:textId="77777777" w:rsidR="005E1CDC" w:rsidRPr="00B85FF4" w:rsidRDefault="005E1CDC" w:rsidP="008D370D">
            <w:pPr>
              <w:suppressAutoHyphens/>
              <w:jc w:val="both"/>
            </w:pPr>
          </w:p>
        </w:tc>
        <w:tc>
          <w:tcPr>
            <w:tcW w:w="3285" w:type="dxa"/>
          </w:tcPr>
          <w:p w14:paraId="399B0041" w14:textId="77777777" w:rsidR="005E1CDC" w:rsidRPr="00B85FF4" w:rsidRDefault="005E1CDC" w:rsidP="008D370D">
            <w:pPr>
              <w:suppressAutoHyphens/>
            </w:pPr>
            <w:r w:rsidRPr="00B85FF4">
              <w:t>З 4.1.02 термодинамические процессы и методы расчета теплообменных аппаратов</w:t>
            </w:r>
          </w:p>
        </w:tc>
      </w:tr>
      <w:tr w:rsidR="005E1CDC" w:rsidRPr="00B85FF4" w14:paraId="6B83D91F" w14:textId="77777777" w:rsidTr="008D370D">
        <w:tc>
          <w:tcPr>
            <w:tcW w:w="1668" w:type="dxa"/>
            <w:vMerge/>
          </w:tcPr>
          <w:p w14:paraId="73930FCA" w14:textId="77777777" w:rsidR="005E1CDC" w:rsidRPr="00B85FF4" w:rsidRDefault="005E1CDC" w:rsidP="008D370D">
            <w:pPr>
              <w:suppressAutoHyphens/>
              <w:jc w:val="center"/>
            </w:pPr>
          </w:p>
        </w:tc>
        <w:tc>
          <w:tcPr>
            <w:tcW w:w="4901" w:type="dxa"/>
          </w:tcPr>
          <w:p w14:paraId="6BD1A0D5" w14:textId="77777777" w:rsidR="005E1CDC" w:rsidRPr="00B85FF4" w:rsidRDefault="005E1CDC" w:rsidP="008D370D">
            <w:pPr>
              <w:suppressAutoHyphens/>
              <w:jc w:val="both"/>
            </w:pPr>
            <w:r w:rsidRPr="00B85FF4">
              <w:t>У 1.1.03 оценивать эффективность работы оборудования при его эксплуатации</w:t>
            </w:r>
          </w:p>
        </w:tc>
        <w:tc>
          <w:tcPr>
            <w:tcW w:w="3285" w:type="dxa"/>
          </w:tcPr>
          <w:p w14:paraId="6413ED4F" w14:textId="77777777" w:rsidR="005E1CDC" w:rsidRPr="00B85FF4" w:rsidRDefault="005E1CDC" w:rsidP="008D370D">
            <w:pPr>
              <w:suppressAutoHyphens/>
            </w:pPr>
            <w:r w:rsidRPr="00B85FF4">
              <w:t>З 4.1.03 циклы компрессорных машин</w:t>
            </w:r>
          </w:p>
        </w:tc>
      </w:tr>
      <w:tr w:rsidR="005E1CDC" w:rsidRPr="00B85FF4" w14:paraId="0DD9DEB6" w14:textId="77777777" w:rsidTr="008D370D">
        <w:tc>
          <w:tcPr>
            <w:tcW w:w="1668" w:type="dxa"/>
            <w:vMerge/>
          </w:tcPr>
          <w:p w14:paraId="3C2D69E8" w14:textId="77777777" w:rsidR="005E1CDC" w:rsidRPr="00B85FF4" w:rsidRDefault="005E1CDC" w:rsidP="008D370D">
            <w:pPr>
              <w:suppressAutoHyphens/>
              <w:jc w:val="center"/>
            </w:pPr>
          </w:p>
        </w:tc>
        <w:tc>
          <w:tcPr>
            <w:tcW w:w="4901" w:type="dxa"/>
          </w:tcPr>
          <w:p w14:paraId="3544B5A2" w14:textId="77777777" w:rsidR="005E1CDC" w:rsidRPr="00B85FF4" w:rsidRDefault="005E1CDC" w:rsidP="008D370D">
            <w:pPr>
              <w:suppressAutoHyphens/>
              <w:jc w:val="both"/>
            </w:pPr>
            <w:r w:rsidRPr="00B85FF4">
              <w:t>У 1.1.04 определять параметры рабочих веществ</w:t>
            </w:r>
          </w:p>
        </w:tc>
        <w:tc>
          <w:tcPr>
            <w:tcW w:w="3285" w:type="dxa"/>
          </w:tcPr>
          <w:p w14:paraId="27F8E537"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4.1.04 порядок гидравлических расчётов трубопроводов</w:t>
            </w:r>
          </w:p>
          <w:p w14:paraId="127E2EE6" w14:textId="77777777" w:rsidR="005E1CDC" w:rsidRPr="00B85FF4" w:rsidRDefault="005E1CDC" w:rsidP="008D370D">
            <w:pPr>
              <w:suppressAutoHyphens/>
            </w:pPr>
          </w:p>
        </w:tc>
      </w:tr>
      <w:tr w:rsidR="005E1CDC" w:rsidRPr="00B85FF4" w14:paraId="44EDE318" w14:textId="77777777" w:rsidTr="008D370D">
        <w:tc>
          <w:tcPr>
            <w:tcW w:w="1668" w:type="dxa"/>
            <w:vMerge/>
          </w:tcPr>
          <w:p w14:paraId="7A41A595" w14:textId="77777777" w:rsidR="005E1CDC" w:rsidRPr="00B85FF4" w:rsidRDefault="005E1CDC" w:rsidP="008D370D">
            <w:pPr>
              <w:suppressAutoHyphens/>
              <w:jc w:val="center"/>
            </w:pPr>
          </w:p>
        </w:tc>
        <w:tc>
          <w:tcPr>
            <w:tcW w:w="4901" w:type="dxa"/>
          </w:tcPr>
          <w:p w14:paraId="437A518B" w14:textId="77777777" w:rsidR="005E1CDC" w:rsidRPr="00B85FF4" w:rsidRDefault="005E1CDC" w:rsidP="008D370D">
            <w:pPr>
              <w:suppressAutoHyphens/>
              <w:jc w:val="both"/>
            </w:pPr>
          </w:p>
        </w:tc>
        <w:tc>
          <w:tcPr>
            <w:tcW w:w="3285" w:type="dxa"/>
          </w:tcPr>
          <w:p w14:paraId="46972A9F"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4.1.05 основные типы насосов и их рабочие характеристики</w:t>
            </w:r>
          </w:p>
          <w:p w14:paraId="304AE988" w14:textId="77777777" w:rsidR="005E1CDC" w:rsidRPr="00B85FF4" w:rsidRDefault="005E1CDC" w:rsidP="008D370D">
            <w:pPr>
              <w:suppressAutoHyphens/>
              <w:jc w:val="both"/>
            </w:pPr>
          </w:p>
        </w:tc>
      </w:tr>
      <w:tr w:rsidR="005E1CDC" w:rsidRPr="00B85FF4" w14:paraId="758C0B88" w14:textId="77777777" w:rsidTr="008D370D">
        <w:tc>
          <w:tcPr>
            <w:tcW w:w="1668" w:type="dxa"/>
            <w:vMerge w:val="restart"/>
            <w:vAlign w:val="center"/>
          </w:tcPr>
          <w:p w14:paraId="752DDDA4" w14:textId="77777777" w:rsidR="005E1CDC" w:rsidRPr="00B85FF4" w:rsidRDefault="005E1CDC" w:rsidP="008D370D">
            <w:pPr>
              <w:suppressAutoHyphens/>
              <w:jc w:val="center"/>
            </w:pPr>
            <w:r w:rsidRPr="00B85FF4">
              <w:t>ПК 4.2</w:t>
            </w:r>
          </w:p>
        </w:tc>
        <w:tc>
          <w:tcPr>
            <w:tcW w:w="4901" w:type="dxa"/>
          </w:tcPr>
          <w:p w14:paraId="7B9CD92E" w14:textId="77777777" w:rsidR="005E1CDC" w:rsidRPr="00B85FF4" w:rsidRDefault="005E1CDC" w:rsidP="008D370D">
            <w:pPr>
              <w:suppressAutoHyphens/>
              <w:jc w:val="both"/>
            </w:pPr>
            <w:r w:rsidRPr="00B85FF4">
              <w:t>У 4.2.01 практически использовать гидравлические расчеты теплообменных аппаратов и трубопроводов</w:t>
            </w:r>
          </w:p>
        </w:tc>
        <w:tc>
          <w:tcPr>
            <w:tcW w:w="3285" w:type="dxa"/>
          </w:tcPr>
          <w:p w14:paraId="4B44BC9C"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4.2.01 законы термодинамики</w:t>
            </w:r>
          </w:p>
          <w:p w14:paraId="2704931A"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5E1CDC" w:rsidRPr="00B85FF4" w14:paraId="37880531" w14:textId="77777777" w:rsidTr="008D370D">
        <w:tc>
          <w:tcPr>
            <w:tcW w:w="1668" w:type="dxa"/>
            <w:vMerge/>
            <w:vAlign w:val="center"/>
          </w:tcPr>
          <w:p w14:paraId="18A35E5D" w14:textId="77777777" w:rsidR="005E1CDC" w:rsidRPr="00B85FF4" w:rsidRDefault="005E1CDC" w:rsidP="008D370D">
            <w:pPr>
              <w:suppressAutoHyphens/>
              <w:jc w:val="center"/>
            </w:pPr>
          </w:p>
        </w:tc>
        <w:tc>
          <w:tcPr>
            <w:tcW w:w="4901" w:type="dxa"/>
          </w:tcPr>
          <w:p w14:paraId="4E67D64C"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4.2.02 применять методы расчета теплообменных аппаратов</w:t>
            </w:r>
          </w:p>
          <w:p w14:paraId="00950A83" w14:textId="77777777" w:rsidR="005E1CDC" w:rsidRPr="00B85FF4" w:rsidRDefault="005E1CDC" w:rsidP="008D370D">
            <w:pPr>
              <w:suppressAutoHyphens/>
              <w:jc w:val="both"/>
            </w:pPr>
          </w:p>
        </w:tc>
        <w:tc>
          <w:tcPr>
            <w:tcW w:w="3285" w:type="dxa"/>
          </w:tcPr>
          <w:p w14:paraId="70C10274" w14:textId="77777777" w:rsidR="005E1CDC" w:rsidRPr="00B85FF4" w:rsidRDefault="005E1CDC" w:rsidP="008D370D">
            <w:pPr>
              <w:suppressAutoHyphens/>
            </w:pPr>
            <w:r w:rsidRPr="00B85FF4">
              <w:t>З 4.2.02 термодинамические процессы и методы расчета теплообменных аппаратов</w:t>
            </w:r>
          </w:p>
        </w:tc>
      </w:tr>
      <w:tr w:rsidR="005E1CDC" w:rsidRPr="00B85FF4" w14:paraId="2CA4E47E" w14:textId="77777777" w:rsidTr="008D370D">
        <w:tc>
          <w:tcPr>
            <w:tcW w:w="1668" w:type="dxa"/>
            <w:vMerge/>
            <w:vAlign w:val="center"/>
          </w:tcPr>
          <w:p w14:paraId="783C0123" w14:textId="77777777" w:rsidR="005E1CDC" w:rsidRPr="00B85FF4" w:rsidRDefault="005E1CDC" w:rsidP="008D370D">
            <w:pPr>
              <w:suppressAutoHyphens/>
              <w:jc w:val="center"/>
            </w:pPr>
          </w:p>
        </w:tc>
        <w:tc>
          <w:tcPr>
            <w:tcW w:w="4901" w:type="dxa"/>
          </w:tcPr>
          <w:p w14:paraId="3104A1D6" w14:textId="77777777" w:rsidR="005E1CDC" w:rsidRPr="00B85FF4" w:rsidRDefault="005E1CDC" w:rsidP="008D370D">
            <w:pPr>
              <w:suppressAutoHyphens/>
              <w:jc w:val="both"/>
            </w:pPr>
            <w:r w:rsidRPr="00B85FF4">
              <w:t>У 4.2.03 оценивать эффективность работы оборудования при его эксплуатации</w:t>
            </w:r>
          </w:p>
        </w:tc>
        <w:tc>
          <w:tcPr>
            <w:tcW w:w="3285" w:type="dxa"/>
          </w:tcPr>
          <w:p w14:paraId="19C16DFB" w14:textId="77777777" w:rsidR="005E1CDC" w:rsidRPr="00B85FF4" w:rsidRDefault="005E1CDC" w:rsidP="008D370D">
            <w:pPr>
              <w:suppressAutoHyphens/>
            </w:pPr>
            <w:r w:rsidRPr="00B85FF4">
              <w:t>З 4.2.03 циклы компрессорных машин</w:t>
            </w:r>
          </w:p>
        </w:tc>
      </w:tr>
      <w:tr w:rsidR="005E1CDC" w:rsidRPr="00B85FF4" w14:paraId="03EE59EC" w14:textId="77777777" w:rsidTr="008D370D">
        <w:tc>
          <w:tcPr>
            <w:tcW w:w="1668" w:type="dxa"/>
            <w:vMerge/>
            <w:vAlign w:val="center"/>
          </w:tcPr>
          <w:p w14:paraId="4CDE72FD" w14:textId="77777777" w:rsidR="005E1CDC" w:rsidRPr="00B85FF4" w:rsidRDefault="005E1CDC" w:rsidP="008D370D">
            <w:pPr>
              <w:suppressAutoHyphens/>
              <w:jc w:val="center"/>
            </w:pPr>
          </w:p>
        </w:tc>
        <w:tc>
          <w:tcPr>
            <w:tcW w:w="4901" w:type="dxa"/>
          </w:tcPr>
          <w:p w14:paraId="0CEE3D1D" w14:textId="77777777" w:rsidR="005E1CDC" w:rsidRPr="00B85FF4" w:rsidRDefault="005E1CDC" w:rsidP="008D370D">
            <w:pPr>
              <w:suppressAutoHyphens/>
              <w:jc w:val="both"/>
            </w:pPr>
            <w:r w:rsidRPr="00B85FF4">
              <w:t>У 4.2.04 определять параметры рабочих веществ</w:t>
            </w:r>
          </w:p>
        </w:tc>
        <w:tc>
          <w:tcPr>
            <w:tcW w:w="3285" w:type="dxa"/>
          </w:tcPr>
          <w:p w14:paraId="2AAB35E9"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4.2.04 порядок гидравлических расчётов трубопроводов</w:t>
            </w:r>
          </w:p>
          <w:p w14:paraId="05400437" w14:textId="77777777" w:rsidR="005E1CDC" w:rsidRPr="00B85FF4" w:rsidRDefault="005E1CDC" w:rsidP="008D370D">
            <w:pPr>
              <w:suppressAutoHyphens/>
            </w:pPr>
          </w:p>
        </w:tc>
      </w:tr>
      <w:tr w:rsidR="005E1CDC" w:rsidRPr="00B85FF4" w14:paraId="30938EBB" w14:textId="77777777" w:rsidTr="008D370D">
        <w:tc>
          <w:tcPr>
            <w:tcW w:w="1668" w:type="dxa"/>
            <w:vMerge/>
            <w:vAlign w:val="center"/>
          </w:tcPr>
          <w:p w14:paraId="69FC5F17" w14:textId="77777777" w:rsidR="005E1CDC" w:rsidRPr="00B85FF4" w:rsidRDefault="005E1CDC" w:rsidP="008D370D">
            <w:pPr>
              <w:suppressAutoHyphens/>
              <w:jc w:val="center"/>
            </w:pPr>
          </w:p>
        </w:tc>
        <w:tc>
          <w:tcPr>
            <w:tcW w:w="4901" w:type="dxa"/>
          </w:tcPr>
          <w:p w14:paraId="11D8E394" w14:textId="77777777" w:rsidR="005E1CDC" w:rsidRPr="00B85FF4" w:rsidRDefault="005E1CDC" w:rsidP="008D370D">
            <w:pPr>
              <w:suppressAutoHyphens/>
              <w:jc w:val="both"/>
            </w:pPr>
          </w:p>
        </w:tc>
        <w:tc>
          <w:tcPr>
            <w:tcW w:w="3285" w:type="dxa"/>
          </w:tcPr>
          <w:p w14:paraId="489F5FA9"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4.2.05 основные типы насосов и их рабочие характеристики</w:t>
            </w:r>
          </w:p>
          <w:p w14:paraId="2525A765" w14:textId="77777777" w:rsidR="005E1CDC" w:rsidRPr="00B85FF4" w:rsidRDefault="005E1CDC" w:rsidP="008D370D">
            <w:pPr>
              <w:suppressAutoHyphens/>
              <w:jc w:val="both"/>
            </w:pPr>
          </w:p>
        </w:tc>
      </w:tr>
      <w:tr w:rsidR="005E1CDC" w:rsidRPr="00B85FF4" w14:paraId="0F4D6BE2" w14:textId="77777777" w:rsidTr="008D370D">
        <w:tc>
          <w:tcPr>
            <w:tcW w:w="1668" w:type="dxa"/>
            <w:vMerge w:val="restart"/>
            <w:vAlign w:val="center"/>
          </w:tcPr>
          <w:p w14:paraId="27D768E3" w14:textId="77777777" w:rsidR="005E1CDC" w:rsidRPr="00B85FF4" w:rsidRDefault="005E1CDC" w:rsidP="008D370D">
            <w:pPr>
              <w:suppressAutoHyphens/>
              <w:jc w:val="center"/>
            </w:pPr>
            <w:r w:rsidRPr="00B85FF4">
              <w:t>ПК 4.3</w:t>
            </w:r>
          </w:p>
        </w:tc>
        <w:tc>
          <w:tcPr>
            <w:tcW w:w="4901" w:type="dxa"/>
          </w:tcPr>
          <w:p w14:paraId="0DDF94D9" w14:textId="77777777" w:rsidR="005E1CDC" w:rsidRPr="00B85FF4" w:rsidRDefault="005E1CDC" w:rsidP="008D370D">
            <w:pPr>
              <w:suppressAutoHyphens/>
              <w:jc w:val="both"/>
            </w:pPr>
            <w:r w:rsidRPr="00B85FF4">
              <w:t>У 4.3.01 практически использовать гидравлические расчеты теплообменных аппаратов и трубопроводов</w:t>
            </w:r>
          </w:p>
        </w:tc>
        <w:tc>
          <w:tcPr>
            <w:tcW w:w="3285" w:type="dxa"/>
          </w:tcPr>
          <w:p w14:paraId="555E0E24"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4.3.01 законы термодинамики</w:t>
            </w:r>
          </w:p>
          <w:p w14:paraId="14515598"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5E1CDC" w:rsidRPr="00B85FF4" w14:paraId="72950495" w14:textId="77777777" w:rsidTr="008D370D">
        <w:tc>
          <w:tcPr>
            <w:tcW w:w="1668" w:type="dxa"/>
            <w:vMerge/>
          </w:tcPr>
          <w:p w14:paraId="28307167" w14:textId="77777777" w:rsidR="005E1CDC" w:rsidRPr="00B85FF4" w:rsidRDefault="005E1CDC" w:rsidP="008D370D">
            <w:pPr>
              <w:suppressAutoHyphens/>
              <w:jc w:val="center"/>
            </w:pPr>
          </w:p>
        </w:tc>
        <w:tc>
          <w:tcPr>
            <w:tcW w:w="4901" w:type="dxa"/>
          </w:tcPr>
          <w:p w14:paraId="657B4E03"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У 4.3.02 применять методы расчета теплообменных аппаратов</w:t>
            </w:r>
          </w:p>
          <w:p w14:paraId="466CC1E0" w14:textId="77777777" w:rsidR="005E1CDC" w:rsidRPr="00B85FF4" w:rsidRDefault="005E1CDC" w:rsidP="008D370D">
            <w:pPr>
              <w:suppressAutoHyphens/>
              <w:jc w:val="both"/>
            </w:pPr>
          </w:p>
        </w:tc>
        <w:tc>
          <w:tcPr>
            <w:tcW w:w="3285" w:type="dxa"/>
          </w:tcPr>
          <w:p w14:paraId="555680B8" w14:textId="77777777" w:rsidR="005E1CDC" w:rsidRPr="00B85FF4" w:rsidRDefault="005E1CDC" w:rsidP="008D370D">
            <w:pPr>
              <w:suppressAutoHyphens/>
            </w:pPr>
            <w:r w:rsidRPr="00B85FF4">
              <w:t>З 4.3.02 термодинамические процессы и методы расчета теплообменных аппаратов</w:t>
            </w:r>
          </w:p>
        </w:tc>
      </w:tr>
      <w:tr w:rsidR="005E1CDC" w:rsidRPr="00B85FF4" w14:paraId="1D36BB2C" w14:textId="77777777" w:rsidTr="008D370D">
        <w:tc>
          <w:tcPr>
            <w:tcW w:w="1668" w:type="dxa"/>
            <w:vMerge/>
          </w:tcPr>
          <w:p w14:paraId="59DDBDFD" w14:textId="77777777" w:rsidR="005E1CDC" w:rsidRPr="00B85FF4" w:rsidRDefault="005E1CDC" w:rsidP="008D370D">
            <w:pPr>
              <w:suppressAutoHyphens/>
              <w:jc w:val="center"/>
            </w:pPr>
          </w:p>
        </w:tc>
        <w:tc>
          <w:tcPr>
            <w:tcW w:w="4901" w:type="dxa"/>
          </w:tcPr>
          <w:p w14:paraId="2ACE8879" w14:textId="77777777" w:rsidR="005E1CDC" w:rsidRPr="00B85FF4" w:rsidRDefault="005E1CDC" w:rsidP="008D370D">
            <w:pPr>
              <w:suppressAutoHyphens/>
              <w:jc w:val="both"/>
            </w:pPr>
            <w:r w:rsidRPr="00B85FF4">
              <w:t>У 4.3.03 оценивать эффективность работы оборудования при его эксплуатации</w:t>
            </w:r>
          </w:p>
        </w:tc>
        <w:tc>
          <w:tcPr>
            <w:tcW w:w="3285" w:type="dxa"/>
          </w:tcPr>
          <w:p w14:paraId="50566392" w14:textId="77777777" w:rsidR="005E1CDC" w:rsidRPr="00B85FF4" w:rsidRDefault="005E1CDC" w:rsidP="008D370D">
            <w:pPr>
              <w:suppressAutoHyphens/>
            </w:pPr>
            <w:r w:rsidRPr="00B85FF4">
              <w:t>З 4.3.03 циклы компрессорных машин</w:t>
            </w:r>
          </w:p>
        </w:tc>
      </w:tr>
      <w:tr w:rsidR="005E1CDC" w:rsidRPr="00B85FF4" w14:paraId="2D1646B5" w14:textId="77777777" w:rsidTr="008D370D">
        <w:tc>
          <w:tcPr>
            <w:tcW w:w="1668" w:type="dxa"/>
            <w:vMerge/>
          </w:tcPr>
          <w:p w14:paraId="57B7465F" w14:textId="77777777" w:rsidR="005E1CDC" w:rsidRPr="00B85FF4" w:rsidRDefault="005E1CDC" w:rsidP="008D370D">
            <w:pPr>
              <w:suppressAutoHyphens/>
              <w:jc w:val="center"/>
            </w:pPr>
          </w:p>
        </w:tc>
        <w:tc>
          <w:tcPr>
            <w:tcW w:w="4901" w:type="dxa"/>
          </w:tcPr>
          <w:p w14:paraId="2D139DFA" w14:textId="77777777" w:rsidR="005E1CDC" w:rsidRPr="00B85FF4" w:rsidRDefault="005E1CDC" w:rsidP="008D370D">
            <w:pPr>
              <w:suppressAutoHyphens/>
              <w:jc w:val="both"/>
            </w:pPr>
            <w:r w:rsidRPr="00B85FF4">
              <w:t>У 4.3.04 определять параметры рабочих веществ</w:t>
            </w:r>
          </w:p>
        </w:tc>
        <w:tc>
          <w:tcPr>
            <w:tcW w:w="3285" w:type="dxa"/>
          </w:tcPr>
          <w:p w14:paraId="64A05623"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4.3.04 порядок гидравлических расчётов трубопроводов</w:t>
            </w:r>
          </w:p>
          <w:p w14:paraId="76156024" w14:textId="77777777" w:rsidR="005E1CDC" w:rsidRPr="00B85FF4" w:rsidRDefault="005E1CDC" w:rsidP="008D370D">
            <w:pPr>
              <w:suppressAutoHyphens/>
            </w:pPr>
          </w:p>
        </w:tc>
      </w:tr>
      <w:tr w:rsidR="005E1CDC" w:rsidRPr="00B85FF4" w14:paraId="41A67E7E" w14:textId="77777777" w:rsidTr="008D370D">
        <w:tc>
          <w:tcPr>
            <w:tcW w:w="1668" w:type="dxa"/>
            <w:vMerge/>
          </w:tcPr>
          <w:p w14:paraId="4AA34A85" w14:textId="77777777" w:rsidR="005E1CDC" w:rsidRPr="00B85FF4" w:rsidRDefault="005E1CDC" w:rsidP="008D370D">
            <w:pPr>
              <w:suppressAutoHyphens/>
              <w:jc w:val="center"/>
            </w:pPr>
          </w:p>
        </w:tc>
        <w:tc>
          <w:tcPr>
            <w:tcW w:w="4901" w:type="dxa"/>
          </w:tcPr>
          <w:p w14:paraId="756EB611" w14:textId="77777777" w:rsidR="005E1CDC" w:rsidRPr="00B85FF4" w:rsidRDefault="005E1CDC" w:rsidP="008D370D">
            <w:pPr>
              <w:suppressAutoHyphens/>
              <w:jc w:val="both"/>
            </w:pPr>
          </w:p>
        </w:tc>
        <w:tc>
          <w:tcPr>
            <w:tcW w:w="3285" w:type="dxa"/>
          </w:tcPr>
          <w:p w14:paraId="334B9DA4" w14:textId="77777777" w:rsidR="005E1CDC" w:rsidRPr="00B85FF4" w:rsidRDefault="005E1CDC"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З 4.3.05 основные типы насосов и их рабочие характеристики</w:t>
            </w:r>
          </w:p>
          <w:p w14:paraId="76EB72F8" w14:textId="77777777" w:rsidR="005E1CDC" w:rsidRPr="00B85FF4" w:rsidRDefault="005E1CDC" w:rsidP="008D370D">
            <w:pPr>
              <w:suppressAutoHyphens/>
              <w:jc w:val="both"/>
            </w:pPr>
          </w:p>
        </w:tc>
      </w:tr>
    </w:tbl>
    <w:p w14:paraId="2B4F7EEB" w14:textId="77777777" w:rsidR="005E1CDC" w:rsidRPr="00B85FF4" w:rsidRDefault="005E1CDC" w:rsidP="005E1CDC">
      <w:pPr>
        <w:suppressAutoHyphens/>
        <w:spacing w:line="360" w:lineRule="auto"/>
        <w:ind w:firstLine="709"/>
        <w:jc w:val="both"/>
      </w:pPr>
    </w:p>
    <w:p w14:paraId="23C4BA5D" w14:textId="77777777" w:rsidR="005E1CDC" w:rsidRPr="00B85FF4" w:rsidRDefault="005E1CDC" w:rsidP="005E1CDC">
      <w:pPr>
        <w:pStyle w:val="1"/>
        <w:ind w:firstLine="709"/>
        <w:rPr>
          <w:rFonts w:ascii="Times New Roman" w:hAnsi="Times New Roman"/>
          <w:b w:val="0"/>
          <w:sz w:val="24"/>
          <w:szCs w:val="24"/>
        </w:rPr>
      </w:pPr>
      <w:bookmarkStart w:id="395" w:name="_Toc462062881"/>
      <w:bookmarkStart w:id="396" w:name="_Toc106982861"/>
      <w:r w:rsidRPr="00B85FF4">
        <w:rPr>
          <w:rFonts w:ascii="Times New Roman" w:hAnsi="Times New Roman"/>
          <w:b w:val="0"/>
          <w:sz w:val="24"/>
          <w:szCs w:val="24"/>
        </w:rPr>
        <w:t>2. СТРУКТУРА И СОДЕРЖАНИЕ УЧЕБНОЙ ДИСЦИПЛИНЫ</w:t>
      </w:r>
      <w:bookmarkEnd w:id="395"/>
      <w:bookmarkEnd w:id="396"/>
    </w:p>
    <w:p w14:paraId="4D2E5614" w14:textId="77777777" w:rsidR="005E1CDC" w:rsidRPr="00B85FF4" w:rsidRDefault="005E1CDC" w:rsidP="005E1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05A9245F" w14:textId="77777777" w:rsidR="005E1CDC" w:rsidRPr="00B85FF4" w:rsidRDefault="005E1CDC" w:rsidP="005E1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B85FF4">
        <w:t>2.1. Объем учебной дисциплины и виды учебной работы</w:t>
      </w:r>
    </w:p>
    <w:p w14:paraId="44E50197" w14:textId="77777777" w:rsidR="005E1CDC" w:rsidRPr="00B85FF4" w:rsidRDefault="005E1CDC" w:rsidP="005E1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E1CDC" w:rsidRPr="00B85FF4" w14:paraId="55C0F10D" w14:textId="77777777" w:rsidTr="008D370D">
        <w:trPr>
          <w:trHeight w:val="490"/>
        </w:trPr>
        <w:tc>
          <w:tcPr>
            <w:tcW w:w="3685" w:type="pct"/>
            <w:vAlign w:val="center"/>
          </w:tcPr>
          <w:p w14:paraId="207AD6B9" w14:textId="77777777" w:rsidR="005E1CDC" w:rsidRPr="00B85FF4" w:rsidRDefault="005E1CDC" w:rsidP="008D370D">
            <w:pPr>
              <w:suppressAutoHyphens/>
              <w:rPr>
                <w:b/>
              </w:rPr>
            </w:pPr>
            <w:r w:rsidRPr="00B85FF4">
              <w:rPr>
                <w:b/>
              </w:rPr>
              <w:t>Вид учебной работы</w:t>
            </w:r>
          </w:p>
        </w:tc>
        <w:tc>
          <w:tcPr>
            <w:tcW w:w="1315" w:type="pct"/>
            <w:vAlign w:val="center"/>
          </w:tcPr>
          <w:p w14:paraId="238C3B05" w14:textId="77777777" w:rsidR="005E1CDC" w:rsidRPr="00B85FF4" w:rsidRDefault="005E1CDC" w:rsidP="008D370D">
            <w:pPr>
              <w:suppressAutoHyphens/>
              <w:rPr>
                <w:b/>
                <w:iCs/>
              </w:rPr>
            </w:pPr>
            <w:r w:rsidRPr="00B85FF4">
              <w:rPr>
                <w:b/>
                <w:iCs/>
              </w:rPr>
              <w:t>Объем в часах</w:t>
            </w:r>
          </w:p>
        </w:tc>
      </w:tr>
      <w:tr w:rsidR="005E1CDC" w:rsidRPr="00B85FF4" w14:paraId="4546F703" w14:textId="77777777" w:rsidTr="008D370D">
        <w:trPr>
          <w:trHeight w:val="490"/>
        </w:trPr>
        <w:tc>
          <w:tcPr>
            <w:tcW w:w="3685" w:type="pct"/>
            <w:vAlign w:val="center"/>
          </w:tcPr>
          <w:p w14:paraId="65EC6F70" w14:textId="77777777" w:rsidR="005E1CDC" w:rsidRPr="00B85FF4" w:rsidRDefault="005E1CDC" w:rsidP="008D370D">
            <w:pPr>
              <w:suppressAutoHyphens/>
              <w:rPr>
                <w:b/>
              </w:rPr>
            </w:pPr>
            <w:r w:rsidRPr="00B85FF4">
              <w:rPr>
                <w:b/>
              </w:rPr>
              <w:t>Объем образовательной программы учебной дисциплины</w:t>
            </w:r>
          </w:p>
        </w:tc>
        <w:tc>
          <w:tcPr>
            <w:tcW w:w="1315" w:type="pct"/>
            <w:vAlign w:val="center"/>
          </w:tcPr>
          <w:p w14:paraId="3A7C1539" w14:textId="77777777" w:rsidR="005E1CDC" w:rsidRPr="00B85FF4" w:rsidRDefault="005E1CDC" w:rsidP="008D370D">
            <w:pPr>
              <w:suppressAutoHyphens/>
              <w:rPr>
                <w:iCs/>
              </w:rPr>
            </w:pPr>
            <w:r w:rsidRPr="00B85FF4">
              <w:rPr>
                <w:iCs/>
              </w:rPr>
              <w:t>128</w:t>
            </w:r>
          </w:p>
        </w:tc>
      </w:tr>
      <w:tr w:rsidR="005E1CDC" w:rsidRPr="00B85FF4" w14:paraId="4F74EFFF" w14:textId="77777777" w:rsidTr="008D370D">
        <w:trPr>
          <w:trHeight w:val="490"/>
        </w:trPr>
        <w:tc>
          <w:tcPr>
            <w:tcW w:w="3685" w:type="pct"/>
            <w:shd w:val="clear" w:color="auto" w:fill="auto"/>
            <w:vAlign w:val="center"/>
          </w:tcPr>
          <w:p w14:paraId="4E7EF69F" w14:textId="77777777" w:rsidR="005E1CDC" w:rsidRPr="00B85FF4" w:rsidRDefault="005E1CDC" w:rsidP="008D370D">
            <w:pPr>
              <w:suppressAutoHyphens/>
              <w:rPr>
                <w:b/>
              </w:rPr>
            </w:pPr>
            <w:r w:rsidRPr="00B85FF4">
              <w:rPr>
                <w:b/>
              </w:rPr>
              <w:t>в т.ч. в форме практической подготовки</w:t>
            </w:r>
          </w:p>
        </w:tc>
        <w:tc>
          <w:tcPr>
            <w:tcW w:w="1315" w:type="pct"/>
            <w:shd w:val="clear" w:color="auto" w:fill="auto"/>
            <w:vAlign w:val="center"/>
          </w:tcPr>
          <w:p w14:paraId="77C80501" w14:textId="77777777" w:rsidR="005E1CDC" w:rsidRPr="00B85FF4" w:rsidRDefault="005E1CDC" w:rsidP="008D370D">
            <w:pPr>
              <w:suppressAutoHyphens/>
              <w:rPr>
                <w:iCs/>
              </w:rPr>
            </w:pPr>
            <w:r w:rsidRPr="00B85FF4">
              <w:rPr>
                <w:iCs/>
              </w:rPr>
              <w:t>36</w:t>
            </w:r>
          </w:p>
        </w:tc>
      </w:tr>
      <w:tr w:rsidR="005E1CDC" w:rsidRPr="00B85FF4" w14:paraId="1BDDF382" w14:textId="77777777" w:rsidTr="008D370D">
        <w:trPr>
          <w:trHeight w:val="336"/>
        </w:trPr>
        <w:tc>
          <w:tcPr>
            <w:tcW w:w="5000" w:type="pct"/>
            <w:gridSpan w:val="2"/>
            <w:vAlign w:val="center"/>
          </w:tcPr>
          <w:p w14:paraId="5427F48F" w14:textId="77777777" w:rsidR="005E1CDC" w:rsidRPr="00B85FF4" w:rsidRDefault="005E1CDC" w:rsidP="008D370D">
            <w:pPr>
              <w:suppressAutoHyphens/>
              <w:rPr>
                <w:iCs/>
              </w:rPr>
            </w:pPr>
            <w:r w:rsidRPr="00B85FF4">
              <w:t>в т. ч.:</w:t>
            </w:r>
          </w:p>
        </w:tc>
      </w:tr>
      <w:tr w:rsidR="005E1CDC" w:rsidRPr="00B85FF4" w14:paraId="64EAEB6E" w14:textId="77777777" w:rsidTr="008D370D">
        <w:trPr>
          <w:trHeight w:val="490"/>
        </w:trPr>
        <w:tc>
          <w:tcPr>
            <w:tcW w:w="3685" w:type="pct"/>
            <w:vAlign w:val="center"/>
          </w:tcPr>
          <w:p w14:paraId="2CD388BC" w14:textId="77777777" w:rsidR="005E1CDC" w:rsidRPr="00B85FF4" w:rsidRDefault="005E1CDC" w:rsidP="008D370D">
            <w:pPr>
              <w:suppressAutoHyphens/>
            </w:pPr>
            <w:r w:rsidRPr="00B85FF4">
              <w:t>теоретическое обучение</w:t>
            </w:r>
          </w:p>
        </w:tc>
        <w:tc>
          <w:tcPr>
            <w:tcW w:w="1315" w:type="pct"/>
            <w:vAlign w:val="center"/>
          </w:tcPr>
          <w:p w14:paraId="4A316B37" w14:textId="77777777" w:rsidR="005E1CDC" w:rsidRPr="00B85FF4" w:rsidRDefault="005E1CDC" w:rsidP="008D370D">
            <w:pPr>
              <w:suppressAutoHyphens/>
              <w:rPr>
                <w:iCs/>
              </w:rPr>
            </w:pPr>
            <w:r w:rsidRPr="00B85FF4">
              <w:rPr>
                <w:iCs/>
              </w:rPr>
              <w:t>74</w:t>
            </w:r>
          </w:p>
        </w:tc>
      </w:tr>
      <w:tr w:rsidR="005E1CDC" w:rsidRPr="00B85FF4" w14:paraId="315E7EE2" w14:textId="77777777" w:rsidTr="008D370D">
        <w:trPr>
          <w:trHeight w:val="490"/>
        </w:trPr>
        <w:tc>
          <w:tcPr>
            <w:tcW w:w="3685" w:type="pct"/>
            <w:vAlign w:val="center"/>
          </w:tcPr>
          <w:p w14:paraId="2356BB9F" w14:textId="77777777" w:rsidR="005E1CDC" w:rsidRPr="00B85FF4" w:rsidRDefault="005E1CDC" w:rsidP="008D370D">
            <w:pPr>
              <w:suppressAutoHyphens/>
            </w:pPr>
            <w:r w:rsidRPr="00B85FF4">
              <w:t>лабораторные работы</w:t>
            </w:r>
            <w:r w:rsidRPr="00B85FF4">
              <w:rPr>
                <w:i/>
              </w:rPr>
              <w:t xml:space="preserve"> </w:t>
            </w:r>
          </w:p>
        </w:tc>
        <w:tc>
          <w:tcPr>
            <w:tcW w:w="1315" w:type="pct"/>
            <w:vAlign w:val="center"/>
          </w:tcPr>
          <w:p w14:paraId="51688260" w14:textId="77777777" w:rsidR="005E1CDC" w:rsidRPr="00B85FF4" w:rsidRDefault="005E1CDC" w:rsidP="008D370D">
            <w:pPr>
              <w:suppressAutoHyphens/>
              <w:rPr>
                <w:iCs/>
              </w:rPr>
            </w:pPr>
            <w:r w:rsidRPr="00B85FF4">
              <w:rPr>
                <w:iCs/>
              </w:rPr>
              <w:t>-</w:t>
            </w:r>
          </w:p>
        </w:tc>
      </w:tr>
      <w:tr w:rsidR="005E1CDC" w:rsidRPr="00B85FF4" w14:paraId="6E17AB46" w14:textId="77777777" w:rsidTr="008D370D">
        <w:trPr>
          <w:trHeight w:val="490"/>
        </w:trPr>
        <w:tc>
          <w:tcPr>
            <w:tcW w:w="3685" w:type="pct"/>
            <w:vAlign w:val="center"/>
          </w:tcPr>
          <w:p w14:paraId="11366E0F" w14:textId="77777777" w:rsidR="005E1CDC" w:rsidRPr="00B85FF4" w:rsidRDefault="005E1CDC" w:rsidP="008D370D">
            <w:pPr>
              <w:suppressAutoHyphens/>
            </w:pPr>
            <w:r w:rsidRPr="00B85FF4">
              <w:t>практические занятия</w:t>
            </w:r>
            <w:r w:rsidRPr="00B85FF4">
              <w:rPr>
                <w:i/>
              </w:rPr>
              <w:t xml:space="preserve"> </w:t>
            </w:r>
          </w:p>
        </w:tc>
        <w:tc>
          <w:tcPr>
            <w:tcW w:w="1315" w:type="pct"/>
            <w:vAlign w:val="center"/>
          </w:tcPr>
          <w:p w14:paraId="7028F3A3" w14:textId="77777777" w:rsidR="005E1CDC" w:rsidRPr="00B85FF4" w:rsidRDefault="005E1CDC" w:rsidP="008D370D">
            <w:pPr>
              <w:suppressAutoHyphens/>
              <w:rPr>
                <w:iCs/>
              </w:rPr>
            </w:pPr>
            <w:r w:rsidRPr="00B85FF4">
              <w:rPr>
                <w:iCs/>
              </w:rPr>
              <w:t>36</w:t>
            </w:r>
          </w:p>
        </w:tc>
      </w:tr>
      <w:tr w:rsidR="005E1CDC" w:rsidRPr="00B85FF4" w14:paraId="15B36AB7" w14:textId="77777777" w:rsidTr="008D370D">
        <w:trPr>
          <w:trHeight w:val="490"/>
        </w:trPr>
        <w:tc>
          <w:tcPr>
            <w:tcW w:w="3685" w:type="pct"/>
            <w:vAlign w:val="center"/>
          </w:tcPr>
          <w:p w14:paraId="1D128E66" w14:textId="77777777" w:rsidR="005E1CDC" w:rsidRPr="00B85FF4" w:rsidRDefault="005E1CDC" w:rsidP="008D370D">
            <w:pPr>
              <w:suppressAutoHyphens/>
            </w:pPr>
            <w:r w:rsidRPr="00B85FF4">
              <w:t xml:space="preserve">курсовая работа (проект) </w:t>
            </w:r>
          </w:p>
        </w:tc>
        <w:tc>
          <w:tcPr>
            <w:tcW w:w="1315" w:type="pct"/>
            <w:vAlign w:val="center"/>
          </w:tcPr>
          <w:p w14:paraId="6BED9D2B" w14:textId="77777777" w:rsidR="005E1CDC" w:rsidRPr="00B85FF4" w:rsidRDefault="005E1CDC" w:rsidP="008D370D">
            <w:pPr>
              <w:suppressAutoHyphens/>
              <w:rPr>
                <w:iCs/>
              </w:rPr>
            </w:pPr>
            <w:r w:rsidRPr="00B85FF4">
              <w:rPr>
                <w:iCs/>
              </w:rPr>
              <w:t>-</w:t>
            </w:r>
          </w:p>
        </w:tc>
      </w:tr>
      <w:tr w:rsidR="005E1CDC" w:rsidRPr="00B85FF4" w14:paraId="55751E20" w14:textId="77777777" w:rsidTr="008D370D">
        <w:trPr>
          <w:trHeight w:val="267"/>
        </w:trPr>
        <w:tc>
          <w:tcPr>
            <w:tcW w:w="3685" w:type="pct"/>
            <w:vAlign w:val="center"/>
          </w:tcPr>
          <w:p w14:paraId="1F11BE22" w14:textId="77777777" w:rsidR="005E1CDC" w:rsidRPr="00B85FF4" w:rsidRDefault="005E1CDC" w:rsidP="008D370D">
            <w:pPr>
              <w:suppressAutoHyphens/>
              <w:rPr>
                <w:i/>
              </w:rPr>
            </w:pPr>
            <w:r w:rsidRPr="00B85FF4">
              <w:rPr>
                <w:i/>
              </w:rPr>
              <w:t>Самостоятельная работа</w:t>
            </w:r>
          </w:p>
        </w:tc>
        <w:tc>
          <w:tcPr>
            <w:tcW w:w="1315" w:type="pct"/>
            <w:vAlign w:val="center"/>
          </w:tcPr>
          <w:p w14:paraId="06B7D50E" w14:textId="77777777" w:rsidR="005E1CDC" w:rsidRPr="00B85FF4" w:rsidRDefault="005E1CDC" w:rsidP="008D370D">
            <w:pPr>
              <w:suppressAutoHyphens/>
              <w:rPr>
                <w:iCs/>
              </w:rPr>
            </w:pPr>
            <w:r w:rsidRPr="00B85FF4">
              <w:rPr>
                <w:iCs/>
              </w:rPr>
              <w:t>-</w:t>
            </w:r>
          </w:p>
        </w:tc>
      </w:tr>
      <w:tr w:rsidR="005E1CDC" w:rsidRPr="00B85FF4" w14:paraId="335715A5" w14:textId="77777777" w:rsidTr="008D370D">
        <w:trPr>
          <w:trHeight w:val="331"/>
        </w:trPr>
        <w:tc>
          <w:tcPr>
            <w:tcW w:w="3685" w:type="pct"/>
            <w:vAlign w:val="center"/>
          </w:tcPr>
          <w:p w14:paraId="091199A1" w14:textId="77777777" w:rsidR="005E1CDC" w:rsidRPr="00B85FF4" w:rsidRDefault="005E1CDC" w:rsidP="008D370D">
            <w:pPr>
              <w:suppressAutoHyphens/>
              <w:rPr>
                <w:i/>
              </w:rPr>
            </w:pPr>
            <w:r w:rsidRPr="00B85FF4">
              <w:rPr>
                <w:b/>
                <w:iCs/>
              </w:rPr>
              <w:t>Промежуточная аттестация</w:t>
            </w:r>
          </w:p>
        </w:tc>
        <w:tc>
          <w:tcPr>
            <w:tcW w:w="1315" w:type="pct"/>
            <w:vAlign w:val="center"/>
          </w:tcPr>
          <w:p w14:paraId="033F6D77" w14:textId="77777777" w:rsidR="005E1CDC" w:rsidRPr="00B85FF4" w:rsidRDefault="005E1CDC" w:rsidP="008D370D">
            <w:pPr>
              <w:suppressAutoHyphens/>
              <w:rPr>
                <w:iCs/>
              </w:rPr>
            </w:pPr>
            <w:r w:rsidRPr="00B85FF4">
              <w:rPr>
                <w:iCs/>
              </w:rPr>
              <w:t>18</w:t>
            </w:r>
          </w:p>
        </w:tc>
      </w:tr>
    </w:tbl>
    <w:p w14:paraId="2EE62340" w14:textId="77777777" w:rsidR="005E1CDC" w:rsidRPr="00B85FF4" w:rsidRDefault="005E1CDC" w:rsidP="005E1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pPr>
    </w:p>
    <w:p w14:paraId="4DE32398" w14:textId="77777777" w:rsidR="005E1CDC" w:rsidRPr="00B85FF4" w:rsidRDefault="005E1CDC" w:rsidP="005E1CDC">
      <w:pPr>
        <w:ind w:firstLine="709"/>
        <w:jc w:val="both"/>
        <w:sectPr w:rsidR="005E1CDC" w:rsidRPr="00B85FF4" w:rsidSect="008D370D">
          <w:footerReference w:type="default" r:id="rId126"/>
          <w:pgSz w:w="11906" w:h="16838"/>
          <w:pgMar w:top="1134" w:right="1134" w:bottom="1134" w:left="1134" w:header="709" w:footer="566" w:gutter="0"/>
          <w:cols w:space="708"/>
          <w:titlePg/>
          <w:docGrid w:linePitch="360"/>
        </w:sectPr>
      </w:pPr>
    </w:p>
    <w:p w14:paraId="1DD953CA" w14:textId="77777777" w:rsidR="005E1CDC" w:rsidRPr="00B85FF4" w:rsidRDefault="005E1CDC" w:rsidP="005E1CDC">
      <w:pPr>
        <w:ind w:firstLine="709"/>
        <w:jc w:val="both"/>
      </w:pPr>
      <w:r w:rsidRPr="00B85FF4">
        <w:lastRenderedPageBreak/>
        <w:t>2.2. Тематический план и содержание учебной дисциплины</w:t>
      </w:r>
    </w:p>
    <w:p w14:paraId="3570307E" w14:textId="77777777" w:rsidR="005E1CDC" w:rsidRPr="00B85FF4" w:rsidRDefault="005E1CDC" w:rsidP="005E1CDC"/>
    <w:p w14:paraId="2C012FE3" w14:textId="77777777" w:rsidR="005E1CDC" w:rsidRPr="00B85FF4" w:rsidRDefault="005E1CDC" w:rsidP="005E1CDC">
      <w:pPr>
        <w:ind w:firstLine="709"/>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5684"/>
        <w:gridCol w:w="1823"/>
        <w:gridCol w:w="1331"/>
        <w:gridCol w:w="2737"/>
      </w:tblGrid>
      <w:tr w:rsidR="005E1CDC" w:rsidRPr="00B85FF4" w14:paraId="178FA376" w14:textId="77777777" w:rsidTr="008D370D">
        <w:trPr>
          <w:trHeight w:val="20"/>
        </w:trPr>
        <w:tc>
          <w:tcPr>
            <w:tcW w:w="1025" w:type="pct"/>
            <w:vAlign w:val="center"/>
          </w:tcPr>
          <w:p w14:paraId="4496D056" w14:textId="77777777" w:rsidR="005E1CDC" w:rsidRPr="00B85FF4" w:rsidRDefault="005E1CDC" w:rsidP="008D370D">
            <w:pPr>
              <w:suppressAutoHyphens/>
              <w:jc w:val="center"/>
              <w:rPr>
                <w:b/>
                <w:bCs/>
              </w:rPr>
            </w:pPr>
            <w:r w:rsidRPr="00B85FF4">
              <w:rPr>
                <w:b/>
                <w:bCs/>
              </w:rPr>
              <w:t>Наименование разделов и тем</w:t>
            </w:r>
          </w:p>
        </w:tc>
        <w:tc>
          <w:tcPr>
            <w:tcW w:w="1952" w:type="pct"/>
            <w:vAlign w:val="center"/>
          </w:tcPr>
          <w:p w14:paraId="68C347E9" w14:textId="77777777" w:rsidR="005E1CDC" w:rsidRPr="00B85FF4" w:rsidRDefault="005E1CDC" w:rsidP="008D370D">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26AA993A" w14:textId="77777777" w:rsidR="005E1CDC" w:rsidRPr="00B85FF4" w:rsidRDefault="005E1CDC" w:rsidP="008D370D">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79C508E7" w14:textId="77777777" w:rsidR="005E1CDC" w:rsidRPr="00B85FF4" w:rsidRDefault="005E1CDC" w:rsidP="008D370D">
            <w:pPr>
              <w:suppressAutoHyphens/>
              <w:jc w:val="center"/>
              <w:rPr>
                <w:b/>
                <w:bCs/>
              </w:rPr>
            </w:pPr>
            <w:r w:rsidRPr="00B85FF4">
              <w:t>Код ПК, ОК</w:t>
            </w:r>
          </w:p>
        </w:tc>
        <w:tc>
          <w:tcPr>
            <w:tcW w:w="940" w:type="pct"/>
          </w:tcPr>
          <w:p w14:paraId="16F38706" w14:textId="77777777" w:rsidR="005E1CDC" w:rsidRPr="00B85FF4" w:rsidRDefault="005E1CDC" w:rsidP="008D370D">
            <w:pPr>
              <w:suppressAutoHyphens/>
              <w:jc w:val="center"/>
              <w:rPr>
                <w:b/>
                <w:bCs/>
              </w:rPr>
            </w:pPr>
            <w:r w:rsidRPr="00B85FF4">
              <w:t>Код Н/У/З</w:t>
            </w:r>
          </w:p>
        </w:tc>
      </w:tr>
      <w:tr w:rsidR="005E1CDC" w:rsidRPr="00B85FF4" w14:paraId="6BEAEA62" w14:textId="77777777" w:rsidTr="008D370D">
        <w:trPr>
          <w:trHeight w:val="20"/>
        </w:trPr>
        <w:tc>
          <w:tcPr>
            <w:tcW w:w="1025" w:type="pct"/>
          </w:tcPr>
          <w:p w14:paraId="7C7E94C5" w14:textId="77777777" w:rsidR="005E1CDC" w:rsidRPr="00B85FF4" w:rsidRDefault="005E1CDC" w:rsidP="008D370D">
            <w:pPr>
              <w:jc w:val="center"/>
              <w:rPr>
                <w:b/>
                <w:bCs/>
                <w:i/>
                <w:iCs/>
              </w:rPr>
            </w:pPr>
            <w:r w:rsidRPr="00B85FF4">
              <w:rPr>
                <w:b/>
                <w:bCs/>
                <w:i/>
                <w:iCs/>
              </w:rPr>
              <w:t>1</w:t>
            </w:r>
          </w:p>
        </w:tc>
        <w:tc>
          <w:tcPr>
            <w:tcW w:w="1952" w:type="pct"/>
          </w:tcPr>
          <w:p w14:paraId="1F1E3E88" w14:textId="77777777" w:rsidR="005E1CDC" w:rsidRPr="00B85FF4" w:rsidRDefault="005E1CDC" w:rsidP="008D370D">
            <w:pPr>
              <w:jc w:val="center"/>
              <w:rPr>
                <w:b/>
                <w:bCs/>
                <w:i/>
                <w:iCs/>
              </w:rPr>
            </w:pPr>
            <w:r w:rsidRPr="00B85FF4">
              <w:rPr>
                <w:b/>
                <w:bCs/>
                <w:i/>
                <w:iCs/>
              </w:rPr>
              <w:t>2</w:t>
            </w:r>
          </w:p>
        </w:tc>
        <w:tc>
          <w:tcPr>
            <w:tcW w:w="626" w:type="pct"/>
          </w:tcPr>
          <w:p w14:paraId="6651AFB6" w14:textId="77777777" w:rsidR="005E1CDC" w:rsidRPr="00B85FF4" w:rsidRDefault="005E1CDC" w:rsidP="008D370D">
            <w:pPr>
              <w:jc w:val="center"/>
              <w:rPr>
                <w:b/>
                <w:bCs/>
                <w:i/>
                <w:iCs/>
              </w:rPr>
            </w:pPr>
            <w:r w:rsidRPr="00B85FF4">
              <w:rPr>
                <w:b/>
                <w:bCs/>
                <w:i/>
                <w:iCs/>
              </w:rPr>
              <w:t>3</w:t>
            </w:r>
          </w:p>
        </w:tc>
        <w:tc>
          <w:tcPr>
            <w:tcW w:w="457" w:type="pct"/>
          </w:tcPr>
          <w:p w14:paraId="66CEBDD2" w14:textId="77777777" w:rsidR="005E1CDC" w:rsidRPr="00B85FF4" w:rsidRDefault="005E1CDC" w:rsidP="008D370D">
            <w:pPr>
              <w:jc w:val="center"/>
              <w:rPr>
                <w:b/>
                <w:bCs/>
                <w:i/>
                <w:iCs/>
              </w:rPr>
            </w:pPr>
            <w:r w:rsidRPr="00B85FF4">
              <w:rPr>
                <w:b/>
                <w:bCs/>
                <w:i/>
                <w:iCs/>
              </w:rPr>
              <w:t>4</w:t>
            </w:r>
          </w:p>
        </w:tc>
        <w:tc>
          <w:tcPr>
            <w:tcW w:w="940" w:type="pct"/>
          </w:tcPr>
          <w:p w14:paraId="2454FFED" w14:textId="77777777" w:rsidR="005E1CDC" w:rsidRPr="00B85FF4" w:rsidRDefault="005E1CDC" w:rsidP="008D370D">
            <w:pPr>
              <w:jc w:val="center"/>
              <w:rPr>
                <w:b/>
                <w:bCs/>
                <w:i/>
                <w:iCs/>
              </w:rPr>
            </w:pPr>
            <w:r w:rsidRPr="00B85FF4">
              <w:rPr>
                <w:b/>
                <w:bCs/>
                <w:i/>
                <w:iCs/>
              </w:rPr>
              <w:t>5</w:t>
            </w:r>
          </w:p>
        </w:tc>
      </w:tr>
      <w:tr w:rsidR="005E1CDC" w:rsidRPr="00B85FF4" w14:paraId="16C980BD" w14:textId="77777777" w:rsidTr="008D370D">
        <w:trPr>
          <w:trHeight w:val="2402"/>
        </w:trPr>
        <w:tc>
          <w:tcPr>
            <w:tcW w:w="1025" w:type="pct"/>
          </w:tcPr>
          <w:p w14:paraId="2E2E8FCA" w14:textId="77777777" w:rsidR="005E1CDC" w:rsidRPr="00B85FF4" w:rsidRDefault="005E1CDC" w:rsidP="008D370D">
            <w:pPr>
              <w:jc w:val="center"/>
              <w:rPr>
                <w:bCs/>
              </w:rPr>
            </w:pPr>
            <w:r w:rsidRPr="00B85FF4">
              <w:rPr>
                <w:bCs/>
              </w:rPr>
              <w:t xml:space="preserve">Раздел 1. </w:t>
            </w:r>
            <w:r w:rsidRPr="00B85FF4">
              <w:t>Основы термодинамики</w:t>
            </w:r>
          </w:p>
        </w:tc>
        <w:tc>
          <w:tcPr>
            <w:tcW w:w="1952" w:type="pct"/>
          </w:tcPr>
          <w:p w14:paraId="4B4EF84C" w14:textId="77777777" w:rsidR="005E1CDC" w:rsidRPr="00B85FF4" w:rsidRDefault="005E1CDC" w:rsidP="008D370D">
            <w:pPr>
              <w:jc w:val="center"/>
              <w:rPr>
                <w:bCs/>
              </w:rPr>
            </w:pPr>
          </w:p>
        </w:tc>
        <w:tc>
          <w:tcPr>
            <w:tcW w:w="626" w:type="pct"/>
          </w:tcPr>
          <w:p w14:paraId="2F985320" w14:textId="77777777" w:rsidR="005E1CDC" w:rsidRPr="00B85FF4" w:rsidRDefault="005E1CDC" w:rsidP="008D370D">
            <w:pPr>
              <w:jc w:val="center"/>
              <w:rPr>
                <w:bCs/>
              </w:rPr>
            </w:pPr>
            <w:r w:rsidRPr="00B85FF4">
              <w:rPr>
                <w:bCs/>
              </w:rPr>
              <w:t>60/20</w:t>
            </w:r>
          </w:p>
        </w:tc>
        <w:tc>
          <w:tcPr>
            <w:tcW w:w="457" w:type="pct"/>
            <w:vMerge w:val="restart"/>
          </w:tcPr>
          <w:p w14:paraId="01B9D276" w14:textId="77777777" w:rsidR="005E1CDC" w:rsidRPr="00B85FF4" w:rsidRDefault="005E1CDC" w:rsidP="008D370D">
            <w:pPr>
              <w:contextualSpacing/>
              <w:jc w:val="center"/>
            </w:pPr>
            <w:r w:rsidRPr="00B85FF4">
              <w:t>ОК 1- 7, ОК-9,</w:t>
            </w:r>
          </w:p>
          <w:p w14:paraId="50CBB88E" w14:textId="77777777" w:rsidR="005E1CDC" w:rsidRPr="00B85FF4" w:rsidRDefault="005E1CDC" w:rsidP="008D370D">
            <w:pPr>
              <w:contextualSpacing/>
              <w:jc w:val="center"/>
            </w:pPr>
            <w:r w:rsidRPr="00B85FF4">
              <w:t>ПК 1.1-1.3,</w:t>
            </w:r>
          </w:p>
          <w:p w14:paraId="32740890" w14:textId="77777777" w:rsidR="005E1CDC" w:rsidRPr="00B85FF4" w:rsidRDefault="005E1CDC" w:rsidP="008D370D">
            <w:pPr>
              <w:contextualSpacing/>
              <w:jc w:val="center"/>
              <w:rPr>
                <w:b/>
                <w:bCs/>
                <w:iCs/>
              </w:rPr>
            </w:pPr>
            <w:r w:rsidRPr="00B85FF4">
              <w:t>ПК 4.1-4.3</w:t>
            </w:r>
          </w:p>
        </w:tc>
        <w:tc>
          <w:tcPr>
            <w:tcW w:w="940" w:type="pct"/>
            <w:vMerge w:val="restart"/>
          </w:tcPr>
          <w:p w14:paraId="28795927" w14:textId="77777777" w:rsidR="005E1CDC" w:rsidRPr="00B85FF4" w:rsidRDefault="005E1CDC" w:rsidP="008D370D">
            <w:pPr>
              <w:jc w:val="center"/>
            </w:pPr>
            <w:r w:rsidRPr="00B85FF4">
              <w:t>Уо 01.01-Уо 01.04, Уо 01.06, Уо 01.09, Уо 02.02-Уо 02.04,</w:t>
            </w:r>
          </w:p>
          <w:p w14:paraId="525DE2AA" w14:textId="77777777" w:rsidR="005E1CDC" w:rsidRPr="00B85FF4" w:rsidRDefault="005E1CDC" w:rsidP="008D370D">
            <w:pPr>
              <w:jc w:val="center"/>
            </w:pPr>
            <w:r w:rsidRPr="00B85FF4">
              <w:t>Уо 03.02, Уо 04.02, Уо 05.01, Уо 06.01, Уо 07.01, У1.01.02, У1.01.03,</w:t>
            </w:r>
          </w:p>
          <w:p w14:paraId="76CD881E" w14:textId="77777777" w:rsidR="005E1CDC" w:rsidRPr="00B85FF4" w:rsidRDefault="005E1CDC" w:rsidP="008D370D">
            <w:pPr>
              <w:jc w:val="center"/>
            </w:pPr>
            <w:r w:rsidRPr="00B85FF4">
              <w:t>У1.02.02, У1.02.03, У1.03.02, У1.03.03, У4.01.02, У4.01.03,</w:t>
            </w:r>
          </w:p>
          <w:p w14:paraId="45EBEA79" w14:textId="77777777" w:rsidR="005E1CDC" w:rsidRPr="00B85FF4" w:rsidRDefault="005E1CDC" w:rsidP="008D370D">
            <w:pPr>
              <w:jc w:val="center"/>
            </w:pPr>
            <w:r w:rsidRPr="00B85FF4">
              <w:t xml:space="preserve">У4.02.02, У4.02.03, У4.03.02, У4.03.03,  </w:t>
            </w:r>
          </w:p>
          <w:p w14:paraId="068EFC4D" w14:textId="77777777" w:rsidR="005E1CDC" w:rsidRPr="00B85FF4" w:rsidRDefault="005E1CDC" w:rsidP="008D370D">
            <w:pPr>
              <w:jc w:val="center"/>
            </w:pPr>
            <w:r w:rsidRPr="00B85FF4">
              <w:t>Зо 01.02-Зо 01.04, Зо 01.06, Зо 02.01, Зо 02.02, Зо 03.02, Зо 04.02, Зо 05.02, Зо 07.02, Зо 09.03, З1.01.01-З1.01.03,</w:t>
            </w:r>
          </w:p>
          <w:p w14:paraId="3671CF5E" w14:textId="77777777" w:rsidR="005E1CDC" w:rsidRPr="00B85FF4" w:rsidRDefault="005E1CDC" w:rsidP="008D370D">
            <w:pPr>
              <w:jc w:val="center"/>
            </w:pPr>
            <w:r w:rsidRPr="00B85FF4">
              <w:t xml:space="preserve">З1.02.01-З1.02.03, </w:t>
            </w:r>
          </w:p>
          <w:p w14:paraId="472D283B" w14:textId="77777777" w:rsidR="005E1CDC" w:rsidRPr="00B85FF4" w:rsidRDefault="005E1CDC" w:rsidP="008D370D">
            <w:pPr>
              <w:jc w:val="center"/>
            </w:pPr>
            <w:r w:rsidRPr="00B85FF4">
              <w:t>З1.03.01-З1.03.03,</w:t>
            </w:r>
          </w:p>
          <w:p w14:paraId="2A6D4C88" w14:textId="77777777" w:rsidR="005E1CDC" w:rsidRPr="00B85FF4" w:rsidRDefault="005E1CDC" w:rsidP="008D370D">
            <w:pPr>
              <w:jc w:val="center"/>
            </w:pPr>
            <w:r w:rsidRPr="00B85FF4">
              <w:lastRenderedPageBreak/>
              <w:t>З4.01.01-З4.01.03,</w:t>
            </w:r>
          </w:p>
          <w:p w14:paraId="3E1DC2DD" w14:textId="77777777" w:rsidR="005E1CDC" w:rsidRPr="00B85FF4" w:rsidRDefault="005E1CDC" w:rsidP="008D370D">
            <w:pPr>
              <w:jc w:val="center"/>
              <w:rPr>
                <w:b/>
                <w:bCs/>
                <w:iCs/>
              </w:rPr>
            </w:pPr>
            <w:r w:rsidRPr="00B85FF4">
              <w:t>З4.02.01-З4.02.03, З4.03.01-З4.03.03</w:t>
            </w:r>
          </w:p>
        </w:tc>
      </w:tr>
      <w:tr w:rsidR="005E1CDC" w:rsidRPr="00B85FF4" w14:paraId="1DA78B7E" w14:textId="77777777" w:rsidTr="008D370D">
        <w:trPr>
          <w:trHeight w:val="2895"/>
        </w:trPr>
        <w:tc>
          <w:tcPr>
            <w:tcW w:w="1025" w:type="pct"/>
          </w:tcPr>
          <w:p w14:paraId="4B5C8E14" w14:textId="77777777" w:rsidR="005E1CDC" w:rsidRPr="00B85FF4" w:rsidRDefault="005E1CDC" w:rsidP="008D370D">
            <w:pPr>
              <w:rPr>
                <w:bCs/>
              </w:rPr>
            </w:pPr>
            <w:r w:rsidRPr="00B85FF4">
              <w:t>Тема 1.1 Основные определения и законы идеальных газов.</w:t>
            </w:r>
          </w:p>
        </w:tc>
        <w:tc>
          <w:tcPr>
            <w:tcW w:w="1952" w:type="pct"/>
          </w:tcPr>
          <w:p w14:paraId="38C370AE" w14:textId="77777777" w:rsidR="005E1CDC" w:rsidRPr="00B85FF4" w:rsidRDefault="005E1CDC" w:rsidP="008D370D">
            <w:pPr>
              <w:jc w:val="both"/>
              <w:rPr>
                <w:bCs/>
              </w:rPr>
            </w:pPr>
            <w:r w:rsidRPr="00B85FF4">
              <w:t>1. Введение. Основные понятия и определения. Параметры состояния рабочего тела.</w:t>
            </w:r>
          </w:p>
        </w:tc>
        <w:tc>
          <w:tcPr>
            <w:tcW w:w="626" w:type="pct"/>
          </w:tcPr>
          <w:p w14:paraId="3CC68DC4" w14:textId="77777777" w:rsidR="005E1CDC" w:rsidRPr="00B85FF4" w:rsidRDefault="005E1CDC" w:rsidP="008D370D">
            <w:pPr>
              <w:suppressAutoHyphens/>
              <w:jc w:val="center"/>
              <w:rPr>
                <w:iCs/>
              </w:rPr>
            </w:pPr>
            <w:r w:rsidRPr="00B85FF4">
              <w:rPr>
                <w:iCs/>
              </w:rPr>
              <w:t>2/0</w:t>
            </w:r>
          </w:p>
        </w:tc>
        <w:tc>
          <w:tcPr>
            <w:tcW w:w="457" w:type="pct"/>
            <w:vMerge/>
          </w:tcPr>
          <w:p w14:paraId="283967C7" w14:textId="77777777" w:rsidR="005E1CDC" w:rsidRPr="00B85FF4" w:rsidRDefault="005E1CDC" w:rsidP="008D370D">
            <w:pPr>
              <w:jc w:val="center"/>
              <w:rPr>
                <w:b/>
              </w:rPr>
            </w:pPr>
          </w:p>
        </w:tc>
        <w:tc>
          <w:tcPr>
            <w:tcW w:w="940" w:type="pct"/>
            <w:vMerge/>
          </w:tcPr>
          <w:p w14:paraId="3D4F1363" w14:textId="77777777" w:rsidR="005E1CDC" w:rsidRPr="00B85FF4" w:rsidRDefault="005E1CDC" w:rsidP="008D370D">
            <w:pPr>
              <w:jc w:val="center"/>
              <w:rPr>
                <w:b/>
              </w:rPr>
            </w:pPr>
          </w:p>
        </w:tc>
      </w:tr>
      <w:tr w:rsidR="005E1CDC" w:rsidRPr="00B85FF4" w14:paraId="68C46591" w14:textId="77777777" w:rsidTr="008D370D">
        <w:trPr>
          <w:trHeight w:val="1980"/>
        </w:trPr>
        <w:tc>
          <w:tcPr>
            <w:tcW w:w="1025" w:type="pct"/>
          </w:tcPr>
          <w:p w14:paraId="3F9F2209" w14:textId="77777777" w:rsidR="005E1CDC" w:rsidRPr="00B85FF4" w:rsidRDefault="005E1CDC" w:rsidP="008D370D">
            <w:pPr>
              <w:jc w:val="center"/>
              <w:rPr>
                <w:bCs/>
              </w:rPr>
            </w:pPr>
            <w:r w:rsidRPr="00B85FF4">
              <w:rPr>
                <w:bCs/>
              </w:rPr>
              <w:lastRenderedPageBreak/>
              <w:t xml:space="preserve">Тема 1.2 </w:t>
            </w:r>
            <w:r w:rsidRPr="00B85FF4">
              <w:t>Газовые смеси. Теплоемкость.</w:t>
            </w:r>
          </w:p>
        </w:tc>
        <w:tc>
          <w:tcPr>
            <w:tcW w:w="1952" w:type="pct"/>
          </w:tcPr>
          <w:p w14:paraId="56E99520" w14:textId="77777777" w:rsidR="005E1CDC" w:rsidRPr="00B85FF4" w:rsidRDefault="005E1CDC" w:rsidP="008D370D">
            <w:pPr>
              <w:jc w:val="both"/>
              <w:rPr>
                <w:bCs/>
              </w:rPr>
            </w:pPr>
            <w:r w:rsidRPr="00B85FF4">
              <w:rPr>
                <w:bCs/>
              </w:rPr>
              <w:t xml:space="preserve">1. </w:t>
            </w:r>
            <w:r w:rsidRPr="00B85FF4">
              <w:t>Газовые смеси. Способы задания газовых смесей. Закон Дальтона</w:t>
            </w:r>
            <w:r w:rsidRPr="00B85FF4">
              <w:rPr>
                <w:bCs/>
              </w:rPr>
              <w:t xml:space="preserve">. </w:t>
            </w:r>
          </w:p>
          <w:p w14:paraId="5A0ACF01" w14:textId="77777777" w:rsidR="005E1CDC" w:rsidRPr="00B85FF4" w:rsidRDefault="005E1CDC" w:rsidP="008D370D">
            <w:pPr>
              <w:jc w:val="both"/>
              <w:rPr>
                <w:bCs/>
              </w:rPr>
            </w:pPr>
            <w:r w:rsidRPr="00B85FF4">
              <w:rPr>
                <w:bCs/>
              </w:rPr>
              <w:t xml:space="preserve">2. </w:t>
            </w:r>
            <w:r w:rsidRPr="00B85FF4">
              <w:t>Теплоемкость. Уравнение Майера. Теплоемкость газовых смесей</w:t>
            </w:r>
            <w:r w:rsidRPr="00B85FF4">
              <w:rPr>
                <w:bCs/>
              </w:rPr>
              <w:t>.</w:t>
            </w:r>
          </w:p>
          <w:p w14:paraId="6BB44628" w14:textId="77777777" w:rsidR="005E1CDC" w:rsidRPr="00B85FF4" w:rsidRDefault="005E1CDC" w:rsidP="008D370D">
            <w:pPr>
              <w:jc w:val="both"/>
              <w:rPr>
                <w:bCs/>
              </w:rPr>
            </w:pPr>
            <w:r w:rsidRPr="00B85FF4">
              <w:rPr>
                <w:bCs/>
              </w:rPr>
              <w:t>В том числе практических занятий:</w:t>
            </w:r>
          </w:p>
          <w:p w14:paraId="7DF462D7" w14:textId="77777777" w:rsidR="005E1CDC" w:rsidRPr="00B85FF4" w:rsidRDefault="005E1CDC" w:rsidP="008D370D">
            <w:pPr>
              <w:jc w:val="both"/>
              <w:rPr>
                <w:bCs/>
              </w:rPr>
            </w:pPr>
            <w:r w:rsidRPr="00B85FF4">
              <w:rPr>
                <w:bCs/>
              </w:rPr>
              <w:t xml:space="preserve">1. </w:t>
            </w:r>
            <w:r w:rsidRPr="00B85FF4">
              <w:t>Практическое занятие № 1. Решение задач по газовым смесям</w:t>
            </w:r>
          </w:p>
        </w:tc>
        <w:tc>
          <w:tcPr>
            <w:tcW w:w="626" w:type="pct"/>
          </w:tcPr>
          <w:p w14:paraId="2380CB1E" w14:textId="77777777" w:rsidR="005E1CDC" w:rsidRPr="00B85FF4" w:rsidRDefault="005E1CDC" w:rsidP="008D370D">
            <w:pPr>
              <w:suppressAutoHyphens/>
              <w:jc w:val="center"/>
              <w:rPr>
                <w:iCs/>
              </w:rPr>
            </w:pPr>
            <w:r w:rsidRPr="00B85FF4">
              <w:rPr>
                <w:iCs/>
              </w:rPr>
              <w:t>6/2</w:t>
            </w:r>
          </w:p>
        </w:tc>
        <w:tc>
          <w:tcPr>
            <w:tcW w:w="457" w:type="pct"/>
            <w:vMerge/>
          </w:tcPr>
          <w:p w14:paraId="1EFCFEDD" w14:textId="77777777" w:rsidR="005E1CDC" w:rsidRPr="00B85FF4" w:rsidRDefault="005E1CDC" w:rsidP="008D370D">
            <w:pPr>
              <w:jc w:val="center"/>
              <w:rPr>
                <w:b/>
              </w:rPr>
            </w:pPr>
          </w:p>
        </w:tc>
        <w:tc>
          <w:tcPr>
            <w:tcW w:w="940" w:type="pct"/>
            <w:vMerge/>
          </w:tcPr>
          <w:p w14:paraId="6ACA2A44" w14:textId="77777777" w:rsidR="005E1CDC" w:rsidRPr="00B85FF4" w:rsidRDefault="005E1CDC" w:rsidP="008D370D">
            <w:pPr>
              <w:jc w:val="center"/>
              <w:rPr>
                <w:b/>
              </w:rPr>
            </w:pPr>
          </w:p>
        </w:tc>
      </w:tr>
      <w:tr w:rsidR="005E1CDC" w:rsidRPr="00B85FF4" w14:paraId="4ADF6851" w14:textId="77777777" w:rsidTr="008D370D">
        <w:trPr>
          <w:trHeight w:val="533"/>
        </w:trPr>
        <w:tc>
          <w:tcPr>
            <w:tcW w:w="1025" w:type="pct"/>
          </w:tcPr>
          <w:p w14:paraId="5179570C" w14:textId="77777777" w:rsidR="005E1CDC" w:rsidRPr="00B85FF4" w:rsidRDefault="005E1CDC" w:rsidP="008D370D">
            <w:pPr>
              <w:jc w:val="center"/>
              <w:rPr>
                <w:bCs/>
              </w:rPr>
            </w:pPr>
            <w:r w:rsidRPr="00B85FF4">
              <w:t>Тема 1.3 Первое начало термодинамики</w:t>
            </w:r>
          </w:p>
        </w:tc>
        <w:tc>
          <w:tcPr>
            <w:tcW w:w="1952" w:type="pct"/>
          </w:tcPr>
          <w:p w14:paraId="370D4C5D" w14:textId="77777777" w:rsidR="005E1CDC" w:rsidRPr="00B85FF4" w:rsidRDefault="005E1CDC" w:rsidP="008D370D">
            <w:pPr>
              <w:jc w:val="both"/>
              <w:rPr>
                <w:bCs/>
              </w:rPr>
            </w:pPr>
            <w:r w:rsidRPr="00B85FF4">
              <w:t>1. Аналитическое выражение первого закона термодинамики. Теплота. Внутренняя энергия. Работа. Энтальпия.</w:t>
            </w:r>
          </w:p>
        </w:tc>
        <w:tc>
          <w:tcPr>
            <w:tcW w:w="626" w:type="pct"/>
          </w:tcPr>
          <w:p w14:paraId="14375FEF" w14:textId="77777777" w:rsidR="005E1CDC" w:rsidRPr="00B85FF4" w:rsidRDefault="005E1CDC" w:rsidP="008D370D">
            <w:pPr>
              <w:suppressAutoHyphens/>
              <w:jc w:val="center"/>
              <w:rPr>
                <w:iCs/>
              </w:rPr>
            </w:pPr>
            <w:r w:rsidRPr="00B85FF4">
              <w:rPr>
                <w:iCs/>
              </w:rPr>
              <w:t>2/0</w:t>
            </w:r>
          </w:p>
        </w:tc>
        <w:tc>
          <w:tcPr>
            <w:tcW w:w="457" w:type="pct"/>
          </w:tcPr>
          <w:p w14:paraId="2B6806A1" w14:textId="77777777" w:rsidR="005E1CDC" w:rsidRPr="00B85FF4" w:rsidRDefault="005E1CDC" w:rsidP="008D370D">
            <w:pPr>
              <w:jc w:val="center"/>
              <w:rPr>
                <w:b/>
              </w:rPr>
            </w:pPr>
          </w:p>
        </w:tc>
        <w:tc>
          <w:tcPr>
            <w:tcW w:w="940" w:type="pct"/>
            <w:vMerge/>
          </w:tcPr>
          <w:p w14:paraId="50D307CF" w14:textId="77777777" w:rsidR="005E1CDC" w:rsidRPr="00B85FF4" w:rsidRDefault="005E1CDC" w:rsidP="008D370D">
            <w:pPr>
              <w:jc w:val="center"/>
              <w:rPr>
                <w:b/>
              </w:rPr>
            </w:pPr>
          </w:p>
        </w:tc>
      </w:tr>
      <w:tr w:rsidR="005E1CDC" w:rsidRPr="00B85FF4" w14:paraId="4B7461CC" w14:textId="77777777" w:rsidTr="008D370D">
        <w:trPr>
          <w:trHeight w:val="1986"/>
        </w:trPr>
        <w:tc>
          <w:tcPr>
            <w:tcW w:w="1025" w:type="pct"/>
          </w:tcPr>
          <w:p w14:paraId="77B1B647" w14:textId="77777777" w:rsidR="005E1CDC" w:rsidRPr="00B85FF4" w:rsidRDefault="005E1CDC" w:rsidP="008D370D">
            <w:pPr>
              <w:jc w:val="center"/>
              <w:rPr>
                <w:bCs/>
              </w:rPr>
            </w:pPr>
            <w:r w:rsidRPr="00B85FF4">
              <w:t>Тема 1.4 Термодинамические процессы газов.</w:t>
            </w:r>
          </w:p>
        </w:tc>
        <w:tc>
          <w:tcPr>
            <w:tcW w:w="1952" w:type="pct"/>
          </w:tcPr>
          <w:p w14:paraId="77AAAD3D" w14:textId="77777777" w:rsidR="005E1CDC" w:rsidRPr="00B85FF4" w:rsidRDefault="005E1CDC" w:rsidP="008D370D">
            <w:pPr>
              <w:jc w:val="both"/>
            </w:pPr>
            <w:r w:rsidRPr="00B85FF4">
              <w:rPr>
                <w:bCs/>
              </w:rPr>
              <w:t xml:space="preserve">1. </w:t>
            </w:r>
            <w:r w:rsidRPr="00B85FF4">
              <w:t>Изохорный, изобарный, изотермический процессы.</w:t>
            </w:r>
          </w:p>
          <w:p w14:paraId="69C4E948" w14:textId="77777777" w:rsidR="005E1CDC" w:rsidRPr="00B85FF4" w:rsidRDefault="005E1CDC" w:rsidP="008D370D">
            <w:pPr>
              <w:jc w:val="both"/>
            </w:pPr>
            <w:r w:rsidRPr="00B85FF4">
              <w:t>2. Адиабатный и политропный процессы</w:t>
            </w:r>
          </w:p>
          <w:p w14:paraId="42364D31" w14:textId="77777777" w:rsidR="005E1CDC" w:rsidRPr="00B85FF4" w:rsidRDefault="005E1CDC" w:rsidP="008D370D">
            <w:pPr>
              <w:jc w:val="both"/>
              <w:rPr>
                <w:bCs/>
              </w:rPr>
            </w:pPr>
            <w:r w:rsidRPr="00B85FF4">
              <w:rPr>
                <w:bCs/>
              </w:rPr>
              <w:t>В том числе практических занятий:</w:t>
            </w:r>
          </w:p>
          <w:p w14:paraId="383C2911" w14:textId="77777777" w:rsidR="005E1CDC" w:rsidRPr="00B85FF4" w:rsidRDefault="005E1CDC" w:rsidP="008D370D">
            <w:pPr>
              <w:jc w:val="both"/>
            </w:pPr>
            <w:r w:rsidRPr="00B85FF4">
              <w:rPr>
                <w:bCs/>
              </w:rPr>
              <w:t xml:space="preserve">1. </w:t>
            </w:r>
            <w:r w:rsidRPr="00B85FF4">
              <w:t>Практическое занятие №2. Расчет основных термодинамических процессов.</w:t>
            </w:r>
          </w:p>
          <w:p w14:paraId="770049F6" w14:textId="77777777" w:rsidR="005E1CDC" w:rsidRPr="00B85FF4" w:rsidRDefault="005E1CDC" w:rsidP="008D370D">
            <w:pPr>
              <w:jc w:val="both"/>
              <w:rPr>
                <w:bCs/>
              </w:rPr>
            </w:pPr>
            <w:r w:rsidRPr="00B85FF4">
              <w:rPr>
                <w:bCs/>
              </w:rPr>
              <w:t xml:space="preserve">2. </w:t>
            </w:r>
            <w:r w:rsidRPr="00B85FF4">
              <w:t>Практическое занятие № 3. Расчёт и анализ адиабатного и политропного процессов.</w:t>
            </w:r>
          </w:p>
        </w:tc>
        <w:tc>
          <w:tcPr>
            <w:tcW w:w="626" w:type="pct"/>
          </w:tcPr>
          <w:p w14:paraId="61226BEF" w14:textId="77777777" w:rsidR="005E1CDC" w:rsidRPr="00B85FF4" w:rsidRDefault="005E1CDC" w:rsidP="008D370D">
            <w:pPr>
              <w:suppressAutoHyphens/>
              <w:jc w:val="center"/>
              <w:rPr>
                <w:iCs/>
              </w:rPr>
            </w:pPr>
            <w:r w:rsidRPr="00B85FF4">
              <w:rPr>
                <w:iCs/>
              </w:rPr>
              <w:t>8/4</w:t>
            </w:r>
          </w:p>
        </w:tc>
        <w:tc>
          <w:tcPr>
            <w:tcW w:w="457" w:type="pct"/>
          </w:tcPr>
          <w:p w14:paraId="00939C8D" w14:textId="77777777" w:rsidR="005E1CDC" w:rsidRPr="00B85FF4" w:rsidRDefault="005E1CDC" w:rsidP="008D370D">
            <w:pPr>
              <w:jc w:val="center"/>
              <w:rPr>
                <w:b/>
              </w:rPr>
            </w:pPr>
          </w:p>
        </w:tc>
        <w:tc>
          <w:tcPr>
            <w:tcW w:w="940" w:type="pct"/>
            <w:vMerge/>
          </w:tcPr>
          <w:p w14:paraId="39E96FD7" w14:textId="77777777" w:rsidR="005E1CDC" w:rsidRPr="00B85FF4" w:rsidRDefault="005E1CDC" w:rsidP="008D370D">
            <w:pPr>
              <w:jc w:val="center"/>
              <w:rPr>
                <w:b/>
              </w:rPr>
            </w:pPr>
          </w:p>
        </w:tc>
      </w:tr>
      <w:tr w:rsidR="005E1CDC" w:rsidRPr="00B85FF4" w14:paraId="614DEDB7" w14:textId="77777777" w:rsidTr="008D370D">
        <w:trPr>
          <w:trHeight w:val="994"/>
        </w:trPr>
        <w:tc>
          <w:tcPr>
            <w:tcW w:w="1025" w:type="pct"/>
          </w:tcPr>
          <w:p w14:paraId="4AD8BA7B" w14:textId="77777777" w:rsidR="005E1CDC" w:rsidRPr="00B85FF4" w:rsidRDefault="005E1CDC" w:rsidP="008D370D">
            <w:pPr>
              <w:jc w:val="center"/>
              <w:rPr>
                <w:bCs/>
              </w:rPr>
            </w:pPr>
            <w:r w:rsidRPr="00B85FF4">
              <w:t>Тема 1.5 Второе начало термодинамики</w:t>
            </w:r>
          </w:p>
        </w:tc>
        <w:tc>
          <w:tcPr>
            <w:tcW w:w="1952" w:type="pct"/>
          </w:tcPr>
          <w:p w14:paraId="7776E5AF" w14:textId="77777777" w:rsidR="005E1CDC" w:rsidRPr="00B85FF4" w:rsidRDefault="005E1CDC" w:rsidP="008D370D">
            <w:pPr>
              <w:jc w:val="both"/>
            </w:pPr>
            <w:r w:rsidRPr="00B85FF4">
              <w:rPr>
                <w:bCs/>
              </w:rPr>
              <w:t>1.</w:t>
            </w:r>
            <w:r w:rsidRPr="00B85FF4">
              <w:t xml:space="preserve"> Циклы тепловых и холодильных машин.</w:t>
            </w:r>
          </w:p>
          <w:p w14:paraId="27566515" w14:textId="77777777" w:rsidR="005E1CDC" w:rsidRPr="00B85FF4" w:rsidRDefault="005E1CDC" w:rsidP="008D370D">
            <w:pPr>
              <w:jc w:val="both"/>
            </w:pPr>
            <w:r w:rsidRPr="00B85FF4">
              <w:rPr>
                <w:bCs/>
              </w:rPr>
              <w:t xml:space="preserve">2. </w:t>
            </w:r>
            <w:r w:rsidRPr="00B85FF4">
              <w:t>Многоступенчатое сжатие.</w:t>
            </w:r>
          </w:p>
          <w:p w14:paraId="3870AFDF" w14:textId="77777777" w:rsidR="005E1CDC" w:rsidRPr="00B85FF4" w:rsidRDefault="005E1CDC" w:rsidP="008D370D">
            <w:pPr>
              <w:jc w:val="both"/>
              <w:rPr>
                <w:bCs/>
              </w:rPr>
            </w:pPr>
            <w:r w:rsidRPr="00B85FF4">
              <w:t>3. Тепловая диаграмма. Основные термодинамические процессы.</w:t>
            </w:r>
          </w:p>
        </w:tc>
        <w:tc>
          <w:tcPr>
            <w:tcW w:w="626" w:type="pct"/>
          </w:tcPr>
          <w:p w14:paraId="5617BE4D" w14:textId="77777777" w:rsidR="005E1CDC" w:rsidRPr="00B85FF4" w:rsidRDefault="005E1CDC" w:rsidP="008D370D">
            <w:pPr>
              <w:suppressAutoHyphens/>
              <w:jc w:val="center"/>
              <w:rPr>
                <w:iCs/>
              </w:rPr>
            </w:pPr>
            <w:r w:rsidRPr="00B85FF4">
              <w:rPr>
                <w:iCs/>
              </w:rPr>
              <w:t>6/0</w:t>
            </w:r>
          </w:p>
        </w:tc>
        <w:tc>
          <w:tcPr>
            <w:tcW w:w="457" w:type="pct"/>
          </w:tcPr>
          <w:p w14:paraId="67EC63F7" w14:textId="77777777" w:rsidR="005E1CDC" w:rsidRPr="00B85FF4" w:rsidRDefault="005E1CDC" w:rsidP="008D370D">
            <w:pPr>
              <w:jc w:val="center"/>
              <w:rPr>
                <w:b/>
              </w:rPr>
            </w:pPr>
          </w:p>
        </w:tc>
        <w:tc>
          <w:tcPr>
            <w:tcW w:w="940" w:type="pct"/>
            <w:vMerge/>
          </w:tcPr>
          <w:p w14:paraId="72C3EC52" w14:textId="77777777" w:rsidR="005E1CDC" w:rsidRPr="00B85FF4" w:rsidRDefault="005E1CDC" w:rsidP="008D370D">
            <w:pPr>
              <w:jc w:val="center"/>
              <w:rPr>
                <w:b/>
              </w:rPr>
            </w:pPr>
          </w:p>
        </w:tc>
      </w:tr>
      <w:tr w:rsidR="005E1CDC" w:rsidRPr="00B85FF4" w14:paraId="7D030080" w14:textId="77777777" w:rsidTr="008D370D">
        <w:trPr>
          <w:trHeight w:val="1349"/>
        </w:trPr>
        <w:tc>
          <w:tcPr>
            <w:tcW w:w="1025" w:type="pct"/>
          </w:tcPr>
          <w:p w14:paraId="05A55CED" w14:textId="77777777" w:rsidR="005E1CDC" w:rsidRPr="00B85FF4" w:rsidRDefault="005E1CDC" w:rsidP="008D370D">
            <w:pPr>
              <w:jc w:val="center"/>
              <w:rPr>
                <w:bCs/>
              </w:rPr>
            </w:pPr>
            <w:r w:rsidRPr="00B85FF4">
              <w:t>Тема 1.6 Термодинамические процессы компрессорных машин.</w:t>
            </w:r>
          </w:p>
        </w:tc>
        <w:tc>
          <w:tcPr>
            <w:tcW w:w="1952" w:type="pct"/>
          </w:tcPr>
          <w:p w14:paraId="33EAA29A" w14:textId="77777777" w:rsidR="005E1CDC" w:rsidRPr="00B85FF4" w:rsidRDefault="005E1CDC" w:rsidP="008D370D">
            <w:pPr>
              <w:jc w:val="both"/>
            </w:pPr>
            <w:r w:rsidRPr="00B85FF4">
              <w:rPr>
                <w:bCs/>
              </w:rPr>
              <w:t xml:space="preserve">1. </w:t>
            </w:r>
            <w:r w:rsidRPr="00B85FF4">
              <w:t>Одноступенчатый поршневой компрессор.</w:t>
            </w:r>
          </w:p>
          <w:p w14:paraId="4B6CB1C1" w14:textId="77777777" w:rsidR="005E1CDC" w:rsidRPr="00B85FF4" w:rsidRDefault="005E1CDC" w:rsidP="008D370D">
            <w:pPr>
              <w:jc w:val="both"/>
            </w:pPr>
            <w:r w:rsidRPr="00B85FF4">
              <w:t>2. Адиабатный и политропный процессы</w:t>
            </w:r>
          </w:p>
          <w:p w14:paraId="23EC21B7" w14:textId="77777777" w:rsidR="005E1CDC" w:rsidRPr="00B85FF4" w:rsidRDefault="005E1CDC" w:rsidP="008D370D">
            <w:pPr>
              <w:jc w:val="both"/>
              <w:rPr>
                <w:bCs/>
              </w:rPr>
            </w:pPr>
            <w:r w:rsidRPr="00B85FF4">
              <w:rPr>
                <w:bCs/>
              </w:rPr>
              <w:t>В том числе практических занятий:</w:t>
            </w:r>
          </w:p>
          <w:p w14:paraId="34D632D6" w14:textId="77777777" w:rsidR="005E1CDC" w:rsidRPr="00B85FF4" w:rsidRDefault="005E1CDC" w:rsidP="008D370D">
            <w:pPr>
              <w:jc w:val="both"/>
            </w:pPr>
            <w:r w:rsidRPr="00B85FF4">
              <w:rPr>
                <w:bCs/>
              </w:rPr>
              <w:t xml:space="preserve">1. </w:t>
            </w:r>
            <w:r w:rsidRPr="00B85FF4">
              <w:t>Практическое занятие №4. Расчёт рабочего процесса двухступенчатого компрессора.</w:t>
            </w:r>
          </w:p>
          <w:p w14:paraId="18690EEA" w14:textId="77777777" w:rsidR="005E1CDC" w:rsidRPr="00B85FF4" w:rsidRDefault="005E1CDC" w:rsidP="008D370D">
            <w:pPr>
              <w:jc w:val="both"/>
              <w:rPr>
                <w:bCs/>
              </w:rPr>
            </w:pPr>
          </w:p>
        </w:tc>
        <w:tc>
          <w:tcPr>
            <w:tcW w:w="626" w:type="pct"/>
          </w:tcPr>
          <w:p w14:paraId="116DF250" w14:textId="77777777" w:rsidR="005E1CDC" w:rsidRPr="00B85FF4" w:rsidRDefault="005E1CDC" w:rsidP="008D370D">
            <w:pPr>
              <w:suppressAutoHyphens/>
              <w:jc w:val="center"/>
              <w:rPr>
                <w:iCs/>
              </w:rPr>
            </w:pPr>
            <w:r w:rsidRPr="00B85FF4">
              <w:rPr>
                <w:iCs/>
              </w:rPr>
              <w:t>6/2</w:t>
            </w:r>
          </w:p>
        </w:tc>
        <w:tc>
          <w:tcPr>
            <w:tcW w:w="457" w:type="pct"/>
          </w:tcPr>
          <w:p w14:paraId="41F5AF98" w14:textId="77777777" w:rsidR="005E1CDC" w:rsidRPr="00B85FF4" w:rsidRDefault="005E1CDC" w:rsidP="008D370D">
            <w:pPr>
              <w:jc w:val="center"/>
              <w:rPr>
                <w:b/>
              </w:rPr>
            </w:pPr>
          </w:p>
        </w:tc>
        <w:tc>
          <w:tcPr>
            <w:tcW w:w="940" w:type="pct"/>
            <w:vMerge/>
          </w:tcPr>
          <w:p w14:paraId="095E2D78" w14:textId="77777777" w:rsidR="005E1CDC" w:rsidRPr="00B85FF4" w:rsidRDefault="005E1CDC" w:rsidP="008D370D">
            <w:pPr>
              <w:jc w:val="center"/>
              <w:rPr>
                <w:b/>
              </w:rPr>
            </w:pPr>
          </w:p>
        </w:tc>
      </w:tr>
      <w:tr w:rsidR="005E1CDC" w:rsidRPr="00B85FF4" w14:paraId="43BBD417" w14:textId="77777777" w:rsidTr="008D370D">
        <w:trPr>
          <w:trHeight w:val="2895"/>
        </w:trPr>
        <w:tc>
          <w:tcPr>
            <w:tcW w:w="1025" w:type="pct"/>
          </w:tcPr>
          <w:p w14:paraId="77371945" w14:textId="77777777" w:rsidR="005E1CDC" w:rsidRPr="00B85FF4" w:rsidRDefault="005E1CDC" w:rsidP="008D370D">
            <w:pPr>
              <w:jc w:val="center"/>
              <w:rPr>
                <w:bCs/>
              </w:rPr>
            </w:pPr>
            <w:r w:rsidRPr="00B85FF4">
              <w:lastRenderedPageBreak/>
              <w:t>Тема 1.7 Термодинамические циклы ДВС и ГТУ</w:t>
            </w:r>
          </w:p>
        </w:tc>
        <w:tc>
          <w:tcPr>
            <w:tcW w:w="1952" w:type="pct"/>
          </w:tcPr>
          <w:p w14:paraId="17D16621" w14:textId="77777777" w:rsidR="005E1CDC" w:rsidRPr="00B85FF4" w:rsidRDefault="005E1CDC" w:rsidP="008D370D">
            <w:pPr>
              <w:jc w:val="both"/>
            </w:pPr>
            <w:r w:rsidRPr="00B85FF4">
              <w:rPr>
                <w:bCs/>
              </w:rPr>
              <w:t xml:space="preserve">1. </w:t>
            </w:r>
            <w:r w:rsidRPr="00B85FF4">
              <w:t>Классификация, принцип действия двигателей внутреннего сгорания. Цикл ДВС со смешанным подводом теплоты.</w:t>
            </w:r>
          </w:p>
          <w:p w14:paraId="5747AF6B" w14:textId="77777777" w:rsidR="005E1CDC" w:rsidRPr="00B85FF4" w:rsidRDefault="005E1CDC" w:rsidP="008D370D">
            <w:pPr>
              <w:jc w:val="both"/>
            </w:pPr>
            <w:r w:rsidRPr="00B85FF4">
              <w:t>2. Цикл газотурбинной установки (ГТУ) с изобарным подводом теплоты.</w:t>
            </w:r>
          </w:p>
          <w:p w14:paraId="742174E2" w14:textId="77777777" w:rsidR="005E1CDC" w:rsidRPr="00B85FF4" w:rsidRDefault="005E1CDC" w:rsidP="008D370D">
            <w:pPr>
              <w:jc w:val="both"/>
              <w:rPr>
                <w:bCs/>
              </w:rPr>
            </w:pPr>
            <w:r w:rsidRPr="00B85FF4">
              <w:rPr>
                <w:bCs/>
              </w:rPr>
              <w:t>В том числе практических занятий:</w:t>
            </w:r>
          </w:p>
          <w:p w14:paraId="428DFA36" w14:textId="77777777" w:rsidR="005E1CDC" w:rsidRPr="00B85FF4" w:rsidRDefault="005E1CDC" w:rsidP="008D370D">
            <w:pPr>
              <w:jc w:val="both"/>
            </w:pPr>
            <w:r w:rsidRPr="00B85FF4">
              <w:t>1. Практическое занятие №5. Расчёт циклов ДВС с изохорным и изобарным подводом теплоты.</w:t>
            </w:r>
          </w:p>
          <w:p w14:paraId="5BC4CA0C" w14:textId="77777777" w:rsidR="005E1CDC" w:rsidRPr="00B85FF4" w:rsidRDefault="005E1CDC" w:rsidP="008D370D">
            <w:pPr>
              <w:jc w:val="both"/>
            </w:pPr>
            <w:r w:rsidRPr="00B85FF4">
              <w:rPr>
                <w:bCs/>
              </w:rPr>
              <w:t xml:space="preserve">2. </w:t>
            </w:r>
            <w:r w:rsidRPr="00B85FF4">
              <w:t>Практическое занятие №6. Расчет цикла ДВС со смешанным подводом теплоты.</w:t>
            </w:r>
          </w:p>
          <w:p w14:paraId="278825CC" w14:textId="77777777" w:rsidR="005E1CDC" w:rsidRPr="00B85FF4" w:rsidRDefault="005E1CDC" w:rsidP="008D370D">
            <w:pPr>
              <w:jc w:val="both"/>
            </w:pPr>
            <w:r w:rsidRPr="00B85FF4">
              <w:rPr>
                <w:bCs/>
              </w:rPr>
              <w:t xml:space="preserve">3. </w:t>
            </w:r>
            <w:r w:rsidRPr="00B85FF4">
              <w:t>Практическое занятие №7. Расчёт цикла газотурбинной установки с изобарным подводом теплоты.</w:t>
            </w:r>
          </w:p>
        </w:tc>
        <w:tc>
          <w:tcPr>
            <w:tcW w:w="626" w:type="pct"/>
          </w:tcPr>
          <w:p w14:paraId="2D1ECB1E" w14:textId="77777777" w:rsidR="005E1CDC" w:rsidRPr="00B85FF4" w:rsidRDefault="005E1CDC" w:rsidP="008D370D">
            <w:pPr>
              <w:suppressAutoHyphens/>
              <w:jc w:val="center"/>
              <w:rPr>
                <w:iCs/>
              </w:rPr>
            </w:pPr>
            <w:r w:rsidRPr="00B85FF4">
              <w:rPr>
                <w:iCs/>
              </w:rPr>
              <w:t>10/6</w:t>
            </w:r>
          </w:p>
        </w:tc>
        <w:tc>
          <w:tcPr>
            <w:tcW w:w="457" w:type="pct"/>
          </w:tcPr>
          <w:p w14:paraId="116306BB" w14:textId="77777777" w:rsidR="005E1CDC" w:rsidRPr="00B85FF4" w:rsidRDefault="005E1CDC" w:rsidP="008D370D">
            <w:pPr>
              <w:jc w:val="center"/>
              <w:rPr>
                <w:b/>
              </w:rPr>
            </w:pPr>
          </w:p>
        </w:tc>
        <w:tc>
          <w:tcPr>
            <w:tcW w:w="940" w:type="pct"/>
            <w:vMerge/>
          </w:tcPr>
          <w:p w14:paraId="1F05FCB1" w14:textId="77777777" w:rsidR="005E1CDC" w:rsidRPr="00B85FF4" w:rsidRDefault="005E1CDC" w:rsidP="008D370D">
            <w:pPr>
              <w:jc w:val="center"/>
              <w:rPr>
                <w:b/>
              </w:rPr>
            </w:pPr>
          </w:p>
        </w:tc>
      </w:tr>
      <w:tr w:rsidR="005E1CDC" w:rsidRPr="00B85FF4" w14:paraId="530E2625" w14:textId="77777777" w:rsidTr="008D370D">
        <w:trPr>
          <w:trHeight w:val="2895"/>
        </w:trPr>
        <w:tc>
          <w:tcPr>
            <w:tcW w:w="1025" w:type="pct"/>
          </w:tcPr>
          <w:p w14:paraId="17C43C44" w14:textId="77777777" w:rsidR="005E1CDC" w:rsidRPr="00B85FF4" w:rsidRDefault="005E1CDC" w:rsidP="008D370D">
            <w:pPr>
              <w:jc w:val="center"/>
              <w:rPr>
                <w:bCs/>
              </w:rPr>
            </w:pPr>
            <w:r w:rsidRPr="00B85FF4">
              <w:t>Тема 1.8 Водяной пар. Истечение и росселирование. Пароэнергетические установки</w:t>
            </w:r>
          </w:p>
        </w:tc>
        <w:tc>
          <w:tcPr>
            <w:tcW w:w="1952" w:type="pct"/>
          </w:tcPr>
          <w:p w14:paraId="5E48C23C" w14:textId="77777777" w:rsidR="005E1CDC" w:rsidRPr="00B85FF4" w:rsidRDefault="005E1CDC" w:rsidP="008D370D">
            <w:pPr>
              <w:jc w:val="both"/>
            </w:pPr>
            <w:r w:rsidRPr="00B85FF4">
              <w:rPr>
                <w:bCs/>
              </w:rPr>
              <w:t xml:space="preserve">1. </w:t>
            </w:r>
            <w:r w:rsidRPr="00B85FF4">
              <w:t>Состояния пара. Основные параметры жидкости и пара. Таблицы и диаграммы водяного пара. Основные термодинамические процессы.</w:t>
            </w:r>
          </w:p>
          <w:p w14:paraId="28506738" w14:textId="77777777" w:rsidR="005E1CDC" w:rsidRPr="00B85FF4" w:rsidRDefault="005E1CDC" w:rsidP="008D370D">
            <w:pPr>
              <w:jc w:val="both"/>
            </w:pPr>
            <w:r w:rsidRPr="00B85FF4">
              <w:t>2. Истечение газов и паров. Сопла и диффузоры. Дросселирование.</w:t>
            </w:r>
          </w:p>
          <w:p w14:paraId="2F9486A4" w14:textId="77777777" w:rsidR="005E1CDC" w:rsidRPr="00B85FF4" w:rsidRDefault="005E1CDC" w:rsidP="008D370D">
            <w:pPr>
              <w:jc w:val="both"/>
            </w:pPr>
            <w:r w:rsidRPr="00B85FF4">
              <w:t>3. ПЭУ по циклу Ренкина. Анализ работы</w:t>
            </w:r>
          </w:p>
          <w:p w14:paraId="6FFE1D5D" w14:textId="77777777" w:rsidR="005E1CDC" w:rsidRPr="00B85FF4" w:rsidRDefault="005E1CDC" w:rsidP="008D370D">
            <w:pPr>
              <w:jc w:val="both"/>
              <w:rPr>
                <w:bCs/>
              </w:rPr>
            </w:pPr>
            <w:r w:rsidRPr="00B85FF4">
              <w:rPr>
                <w:bCs/>
              </w:rPr>
              <w:t>В том числе практических занятий:</w:t>
            </w:r>
          </w:p>
          <w:p w14:paraId="02B9662F" w14:textId="77777777" w:rsidR="005E1CDC" w:rsidRPr="00B85FF4" w:rsidRDefault="005E1CDC" w:rsidP="008D370D">
            <w:pPr>
              <w:jc w:val="both"/>
            </w:pPr>
            <w:r w:rsidRPr="00B85FF4">
              <w:t>1. Практическое занятие №8. Определение параметров состояния водяного пара.</w:t>
            </w:r>
          </w:p>
          <w:p w14:paraId="1D91D40C" w14:textId="77777777" w:rsidR="005E1CDC" w:rsidRPr="00B85FF4" w:rsidRDefault="005E1CDC" w:rsidP="008D370D">
            <w:pPr>
              <w:jc w:val="both"/>
            </w:pPr>
            <w:r w:rsidRPr="00B85FF4">
              <w:rPr>
                <w:bCs/>
              </w:rPr>
              <w:t xml:space="preserve">2. </w:t>
            </w:r>
            <w:r w:rsidRPr="00B85FF4">
              <w:t>Практическое занятие №9. Расчёт процесса истечения газов и паров.</w:t>
            </w:r>
          </w:p>
        </w:tc>
        <w:tc>
          <w:tcPr>
            <w:tcW w:w="626" w:type="pct"/>
          </w:tcPr>
          <w:p w14:paraId="7E8081F6" w14:textId="77777777" w:rsidR="005E1CDC" w:rsidRPr="00B85FF4" w:rsidRDefault="005E1CDC" w:rsidP="008D370D">
            <w:pPr>
              <w:suppressAutoHyphens/>
              <w:jc w:val="center"/>
              <w:rPr>
                <w:iCs/>
              </w:rPr>
            </w:pPr>
            <w:r w:rsidRPr="00B85FF4">
              <w:rPr>
                <w:iCs/>
              </w:rPr>
              <w:t>12/4</w:t>
            </w:r>
          </w:p>
        </w:tc>
        <w:tc>
          <w:tcPr>
            <w:tcW w:w="457" w:type="pct"/>
          </w:tcPr>
          <w:p w14:paraId="2306B4A7" w14:textId="77777777" w:rsidR="005E1CDC" w:rsidRPr="00B85FF4" w:rsidRDefault="005E1CDC" w:rsidP="008D370D">
            <w:pPr>
              <w:jc w:val="center"/>
              <w:rPr>
                <w:b/>
              </w:rPr>
            </w:pPr>
          </w:p>
        </w:tc>
        <w:tc>
          <w:tcPr>
            <w:tcW w:w="940" w:type="pct"/>
            <w:vMerge/>
          </w:tcPr>
          <w:p w14:paraId="534D2EED" w14:textId="77777777" w:rsidR="005E1CDC" w:rsidRPr="00B85FF4" w:rsidRDefault="005E1CDC" w:rsidP="008D370D">
            <w:pPr>
              <w:jc w:val="center"/>
              <w:rPr>
                <w:b/>
              </w:rPr>
            </w:pPr>
          </w:p>
        </w:tc>
      </w:tr>
      <w:tr w:rsidR="005E1CDC" w:rsidRPr="00B85FF4" w14:paraId="6693C4C4" w14:textId="77777777" w:rsidTr="008D370D">
        <w:trPr>
          <w:trHeight w:val="2895"/>
        </w:trPr>
        <w:tc>
          <w:tcPr>
            <w:tcW w:w="1025" w:type="pct"/>
          </w:tcPr>
          <w:p w14:paraId="60DA306E" w14:textId="77777777" w:rsidR="005E1CDC" w:rsidRPr="00B85FF4" w:rsidRDefault="005E1CDC" w:rsidP="008D370D">
            <w:pPr>
              <w:jc w:val="center"/>
              <w:rPr>
                <w:bCs/>
              </w:rPr>
            </w:pPr>
            <w:r w:rsidRPr="00B85FF4">
              <w:t>Тема 1.9 Циклы холодильных установок. Влажный воздух</w:t>
            </w:r>
          </w:p>
        </w:tc>
        <w:tc>
          <w:tcPr>
            <w:tcW w:w="1952" w:type="pct"/>
          </w:tcPr>
          <w:p w14:paraId="2D80E7BE" w14:textId="77777777" w:rsidR="005E1CDC" w:rsidRPr="00B85FF4" w:rsidRDefault="005E1CDC" w:rsidP="008D370D">
            <w:pPr>
              <w:jc w:val="both"/>
            </w:pPr>
            <w:r w:rsidRPr="00B85FF4">
              <w:rPr>
                <w:bCs/>
              </w:rPr>
              <w:t xml:space="preserve">1. </w:t>
            </w:r>
            <w:r w:rsidRPr="00B85FF4">
              <w:t>Цикл паровой компрессорной холодильной установки.</w:t>
            </w:r>
          </w:p>
          <w:p w14:paraId="4547408F" w14:textId="77777777" w:rsidR="005E1CDC" w:rsidRPr="00B85FF4" w:rsidRDefault="005E1CDC" w:rsidP="008D370D">
            <w:pPr>
              <w:jc w:val="both"/>
            </w:pPr>
            <w:r w:rsidRPr="00B85FF4">
              <w:t>2. Влажный воздух. Определение параметров.</w:t>
            </w:r>
          </w:p>
          <w:p w14:paraId="5984944D" w14:textId="77777777" w:rsidR="005E1CDC" w:rsidRPr="00B85FF4" w:rsidRDefault="005E1CDC" w:rsidP="008D370D">
            <w:pPr>
              <w:jc w:val="both"/>
              <w:rPr>
                <w:bCs/>
              </w:rPr>
            </w:pPr>
            <w:r w:rsidRPr="00B85FF4">
              <w:rPr>
                <w:bCs/>
              </w:rPr>
              <w:t>В том числе практических занятий:</w:t>
            </w:r>
          </w:p>
          <w:p w14:paraId="4E3A2C75" w14:textId="77777777" w:rsidR="005E1CDC" w:rsidRPr="00B85FF4" w:rsidRDefault="005E1CDC" w:rsidP="008D370D">
            <w:pPr>
              <w:jc w:val="both"/>
            </w:pPr>
            <w:r w:rsidRPr="00B85FF4">
              <w:t>1. Практическое занятие №10. Расчёт обратного цикла Карно холодильной установки.</w:t>
            </w:r>
          </w:p>
          <w:p w14:paraId="28C86038" w14:textId="77777777" w:rsidR="005E1CDC" w:rsidRPr="00B85FF4" w:rsidRDefault="005E1CDC" w:rsidP="008D370D">
            <w:pPr>
              <w:jc w:val="both"/>
              <w:rPr>
                <w:bCs/>
              </w:rPr>
            </w:pPr>
          </w:p>
        </w:tc>
        <w:tc>
          <w:tcPr>
            <w:tcW w:w="626" w:type="pct"/>
          </w:tcPr>
          <w:p w14:paraId="2A200469" w14:textId="77777777" w:rsidR="005E1CDC" w:rsidRPr="00B85FF4" w:rsidRDefault="005E1CDC" w:rsidP="008D370D">
            <w:pPr>
              <w:suppressAutoHyphens/>
              <w:jc w:val="center"/>
              <w:rPr>
                <w:iCs/>
              </w:rPr>
            </w:pPr>
            <w:r w:rsidRPr="00B85FF4">
              <w:rPr>
                <w:iCs/>
              </w:rPr>
              <w:t>6/2</w:t>
            </w:r>
          </w:p>
        </w:tc>
        <w:tc>
          <w:tcPr>
            <w:tcW w:w="457" w:type="pct"/>
          </w:tcPr>
          <w:p w14:paraId="2955EF3C" w14:textId="77777777" w:rsidR="005E1CDC" w:rsidRPr="00B85FF4" w:rsidRDefault="005E1CDC" w:rsidP="008D370D">
            <w:pPr>
              <w:jc w:val="center"/>
              <w:rPr>
                <w:b/>
              </w:rPr>
            </w:pPr>
          </w:p>
        </w:tc>
        <w:tc>
          <w:tcPr>
            <w:tcW w:w="940" w:type="pct"/>
            <w:vMerge/>
          </w:tcPr>
          <w:p w14:paraId="60C7A863" w14:textId="77777777" w:rsidR="005E1CDC" w:rsidRPr="00B85FF4" w:rsidRDefault="005E1CDC" w:rsidP="008D370D">
            <w:pPr>
              <w:jc w:val="center"/>
              <w:rPr>
                <w:b/>
              </w:rPr>
            </w:pPr>
          </w:p>
        </w:tc>
      </w:tr>
      <w:tr w:rsidR="005E1CDC" w:rsidRPr="00B85FF4" w14:paraId="600FDEEB" w14:textId="77777777" w:rsidTr="008D370D">
        <w:trPr>
          <w:trHeight w:val="1694"/>
        </w:trPr>
        <w:tc>
          <w:tcPr>
            <w:tcW w:w="1025" w:type="pct"/>
          </w:tcPr>
          <w:p w14:paraId="4DF07522" w14:textId="77777777" w:rsidR="005E1CDC" w:rsidRPr="00B85FF4" w:rsidRDefault="005E1CDC" w:rsidP="008D370D">
            <w:pPr>
              <w:jc w:val="center"/>
              <w:rPr>
                <w:bCs/>
              </w:rPr>
            </w:pPr>
            <w:r w:rsidRPr="00B85FF4">
              <w:rPr>
                <w:bCs/>
              </w:rPr>
              <w:lastRenderedPageBreak/>
              <w:t xml:space="preserve">Раздел 2 </w:t>
            </w:r>
            <w:r w:rsidRPr="00B85FF4">
              <w:t>Основы теплопередачи</w:t>
            </w:r>
          </w:p>
        </w:tc>
        <w:tc>
          <w:tcPr>
            <w:tcW w:w="1952" w:type="pct"/>
          </w:tcPr>
          <w:p w14:paraId="1CCA82B4" w14:textId="77777777" w:rsidR="005E1CDC" w:rsidRPr="00B85FF4" w:rsidRDefault="005E1CDC" w:rsidP="008D370D">
            <w:pPr>
              <w:jc w:val="both"/>
              <w:rPr>
                <w:bCs/>
              </w:rPr>
            </w:pPr>
          </w:p>
        </w:tc>
        <w:tc>
          <w:tcPr>
            <w:tcW w:w="626" w:type="pct"/>
          </w:tcPr>
          <w:p w14:paraId="2004F5B4" w14:textId="77777777" w:rsidR="005E1CDC" w:rsidRPr="00B85FF4" w:rsidRDefault="005E1CDC" w:rsidP="008D370D">
            <w:pPr>
              <w:suppressAutoHyphens/>
              <w:jc w:val="center"/>
              <w:rPr>
                <w:iCs/>
              </w:rPr>
            </w:pPr>
            <w:r w:rsidRPr="00B85FF4">
              <w:rPr>
                <w:iCs/>
              </w:rPr>
              <w:t>20/6</w:t>
            </w:r>
          </w:p>
        </w:tc>
        <w:tc>
          <w:tcPr>
            <w:tcW w:w="457" w:type="pct"/>
            <w:vMerge w:val="restart"/>
          </w:tcPr>
          <w:p w14:paraId="7952CAB6" w14:textId="77777777" w:rsidR="005E1CDC" w:rsidRPr="00B85FF4" w:rsidRDefault="005E1CDC" w:rsidP="008D370D">
            <w:pPr>
              <w:contextualSpacing/>
              <w:jc w:val="center"/>
            </w:pPr>
            <w:r w:rsidRPr="00B85FF4">
              <w:t>ОК 1- 7, ОК-9,</w:t>
            </w:r>
          </w:p>
          <w:p w14:paraId="78379D87" w14:textId="77777777" w:rsidR="005E1CDC" w:rsidRPr="00B85FF4" w:rsidRDefault="005E1CDC" w:rsidP="008D370D">
            <w:pPr>
              <w:contextualSpacing/>
              <w:jc w:val="center"/>
            </w:pPr>
            <w:r w:rsidRPr="00B85FF4">
              <w:t>ПК 1.1-1.3,</w:t>
            </w:r>
          </w:p>
          <w:p w14:paraId="08A3362A" w14:textId="77777777" w:rsidR="005E1CDC" w:rsidRPr="00B85FF4" w:rsidRDefault="005E1CDC" w:rsidP="008D370D">
            <w:pPr>
              <w:jc w:val="center"/>
              <w:rPr>
                <w:b/>
              </w:rPr>
            </w:pPr>
            <w:r w:rsidRPr="00B85FF4">
              <w:t>ПК 4.1-4.3</w:t>
            </w:r>
          </w:p>
        </w:tc>
        <w:tc>
          <w:tcPr>
            <w:tcW w:w="940" w:type="pct"/>
            <w:vMerge w:val="restart"/>
          </w:tcPr>
          <w:p w14:paraId="78618EF2" w14:textId="77777777" w:rsidR="005E1CDC" w:rsidRPr="00B85FF4" w:rsidRDefault="005E1CDC" w:rsidP="008D370D">
            <w:pPr>
              <w:jc w:val="center"/>
            </w:pPr>
            <w:r w:rsidRPr="00B85FF4">
              <w:t>Уо 01.01-Уо 01.04, Уо 01.06, Уо 01.09, Уо 02.02-Уо 02.04,</w:t>
            </w:r>
          </w:p>
          <w:p w14:paraId="51B5C1C4" w14:textId="77777777" w:rsidR="005E1CDC" w:rsidRPr="00B85FF4" w:rsidRDefault="005E1CDC" w:rsidP="008D370D">
            <w:pPr>
              <w:jc w:val="center"/>
            </w:pPr>
            <w:r w:rsidRPr="00B85FF4">
              <w:t>Уо 03.02, Уо 04.02, Уо 05.01, Уо 06.01, Уо 07.01, У1.01.02, У1.01.03,</w:t>
            </w:r>
          </w:p>
          <w:p w14:paraId="44D74CC0" w14:textId="77777777" w:rsidR="005E1CDC" w:rsidRPr="00B85FF4" w:rsidRDefault="005E1CDC" w:rsidP="008D370D">
            <w:pPr>
              <w:jc w:val="center"/>
            </w:pPr>
            <w:r w:rsidRPr="00B85FF4">
              <w:t>У1.02.02, У1.02.03, У1.03.02, У1.03.03, У4.01.02, У4.01.03,</w:t>
            </w:r>
          </w:p>
          <w:p w14:paraId="12A845B5" w14:textId="77777777" w:rsidR="005E1CDC" w:rsidRPr="00B85FF4" w:rsidRDefault="005E1CDC" w:rsidP="008D370D">
            <w:pPr>
              <w:jc w:val="center"/>
            </w:pPr>
            <w:r w:rsidRPr="00B85FF4">
              <w:t xml:space="preserve">У4.02.02, У4.02.03, У4.03.02, У4.03.03,  </w:t>
            </w:r>
          </w:p>
          <w:p w14:paraId="5C86F011" w14:textId="77777777" w:rsidR="005E1CDC" w:rsidRPr="00B85FF4" w:rsidRDefault="005E1CDC" w:rsidP="008D370D">
            <w:pPr>
              <w:jc w:val="center"/>
            </w:pPr>
            <w:r w:rsidRPr="00B85FF4">
              <w:t>Зо 01.02-Зо 01.04, Зо 01.06, Зо 02.01, Зо 02.02, Зо 03.02, Зо 04.02, Зо 05.02, Зо 07.02, Зо 09.03, З1.01.01-З1.01.03,</w:t>
            </w:r>
          </w:p>
          <w:p w14:paraId="3FB4A8AC" w14:textId="77777777" w:rsidR="005E1CDC" w:rsidRPr="00B85FF4" w:rsidRDefault="005E1CDC" w:rsidP="008D370D">
            <w:pPr>
              <w:jc w:val="center"/>
            </w:pPr>
            <w:r w:rsidRPr="00B85FF4">
              <w:t xml:space="preserve">З1.02.01-З1.02.03, </w:t>
            </w:r>
          </w:p>
          <w:p w14:paraId="10B7A8ED" w14:textId="77777777" w:rsidR="005E1CDC" w:rsidRPr="00B85FF4" w:rsidRDefault="005E1CDC" w:rsidP="008D370D">
            <w:pPr>
              <w:jc w:val="center"/>
            </w:pPr>
            <w:r w:rsidRPr="00B85FF4">
              <w:t>З1.03.01-З1.03.03,</w:t>
            </w:r>
          </w:p>
          <w:p w14:paraId="70D848C9" w14:textId="77777777" w:rsidR="005E1CDC" w:rsidRPr="00B85FF4" w:rsidRDefault="005E1CDC" w:rsidP="008D370D">
            <w:pPr>
              <w:jc w:val="center"/>
            </w:pPr>
            <w:r w:rsidRPr="00B85FF4">
              <w:t>З4.01.01-З4.01.03,</w:t>
            </w:r>
          </w:p>
          <w:p w14:paraId="346D4C2B" w14:textId="77777777" w:rsidR="005E1CDC" w:rsidRPr="00B85FF4" w:rsidRDefault="005E1CDC" w:rsidP="008D370D">
            <w:pPr>
              <w:jc w:val="center"/>
              <w:rPr>
                <w:b/>
              </w:rPr>
            </w:pPr>
            <w:r w:rsidRPr="00B85FF4">
              <w:t>З4.02.01-З4.02.03, З4.03.01-З4.03.03</w:t>
            </w:r>
            <w:r w:rsidRPr="00B85FF4">
              <w:br/>
            </w:r>
          </w:p>
        </w:tc>
      </w:tr>
      <w:tr w:rsidR="005E1CDC" w:rsidRPr="00B85FF4" w14:paraId="29400399" w14:textId="77777777" w:rsidTr="008D370D">
        <w:trPr>
          <w:trHeight w:val="2485"/>
        </w:trPr>
        <w:tc>
          <w:tcPr>
            <w:tcW w:w="1025" w:type="pct"/>
          </w:tcPr>
          <w:p w14:paraId="5BE7BA48" w14:textId="77777777" w:rsidR="005E1CDC" w:rsidRPr="00B85FF4" w:rsidRDefault="005E1CDC" w:rsidP="008D370D">
            <w:pPr>
              <w:jc w:val="center"/>
              <w:rPr>
                <w:bCs/>
              </w:rPr>
            </w:pPr>
            <w:r w:rsidRPr="00B85FF4">
              <w:rPr>
                <w:bCs/>
              </w:rPr>
              <w:t xml:space="preserve">Тема 2.1 </w:t>
            </w:r>
            <w:r w:rsidRPr="00B85FF4">
              <w:t>Виды теплообмена</w:t>
            </w:r>
          </w:p>
        </w:tc>
        <w:tc>
          <w:tcPr>
            <w:tcW w:w="1952" w:type="pct"/>
          </w:tcPr>
          <w:p w14:paraId="63E23EFC" w14:textId="77777777" w:rsidR="005E1CDC" w:rsidRPr="00B85FF4" w:rsidRDefault="005E1CDC" w:rsidP="008D370D">
            <w:pPr>
              <w:contextualSpacing/>
              <w:jc w:val="both"/>
              <w:rPr>
                <w:bCs/>
              </w:rPr>
            </w:pPr>
            <w:r w:rsidRPr="00B85FF4">
              <w:rPr>
                <w:bCs/>
              </w:rPr>
              <w:t xml:space="preserve">1. </w:t>
            </w:r>
            <w:r w:rsidRPr="00B85FF4">
              <w:t>Передача теплоты теплопроводностью, конвекцией, излучением</w:t>
            </w:r>
            <w:r w:rsidRPr="00B85FF4">
              <w:rPr>
                <w:bCs/>
              </w:rPr>
              <w:t>.</w:t>
            </w:r>
          </w:p>
          <w:p w14:paraId="799739C9" w14:textId="77777777" w:rsidR="005E1CDC" w:rsidRPr="00B85FF4" w:rsidRDefault="005E1CDC" w:rsidP="008D370D">
            <w:pPr>
              <w:contextualSpacing/>
              <w:jc w:val="both"/>
            </w:pPr>
            <w:r w:rsidRPr="00B85FF4">
              <w:rPr>
                <w:bCs/>
              </w:rPr>
              <w:t xml:space="preserve">2. </w:t>
            </w:r>
            <w:r w:rsidRPr="00B85FF4">
              <w:t>Теплопроводность через плоскую однослойную, многослойную, цилиндрическую, сферическую стенки.</w:t>
            </w:r>
          </w:p>
          <w:p w14:paraId="3990D7F8" w14:textId="77777777" w:rsidR="005E1CDC" w:rsidRPr="00B85FF4" w:rsidRDefault="005E1CDC" w:rsidP="008D370D">
            <w:pPr>
              <w:contextualSpacing/>
              <w:jc w:val="both"/>
            </w:pPr>
            <w:r w:rsidRPr="00B85FF4">
              <w:t>3. Конвективный теплообмен.</w:t>
            </w:r>
          </w:p>
          <w:p w14:paraId="04BA19FE" w14:textId="77777777" w:rsidR="005E1CDC" w:rsidRPr="00B85FF4" w:rsidRDefault="005E1CDC" w:rsidP="008D370D">
            <w:pPr>
              <w:contextualSpacing/>
              <w:jc w:val="both"/>
              <w:rPr>
                <w:bCs/>
              </w:rPr>
            </w:pPr>
            <w:r w:rsidRPr="00B85FF4">
              <w:t>4. Законы теплового излучения. Планка, Вина, Стефана-Больцмана, Кирхгофа.</w:t>
            </w:r>
          </w:p>
          <w:p w14:paraId="7283D107" w14:textId="77777777" w:rsidR="005E1CDC" w:rsidRPr="00B85FF4" w:rsidRDefault="005E1CDC" w:rsidP="008D370D">
            <w:pPr>
              <w:contextualSpacing/>
              <w:jc w:val="both"/>
              <w:rPr>
                <w:bCs/>
              </w:rPr>
            </w:pPr>
            <w:r w:rsidRPr="00B85FF4">
              <w:rPr>
                <w:bCs/>
              </w:rPr>
              <w:t>В том числе практических занятий:</w:t>
            </w:r>
          </w:p>
          <w:p w14:paraId="45F6FCBE" w14:textId="77777777" w:rsidR="005E1CDC" w:rsidRPr="00B85FF4" w:rsidRDefault="005E1CDC" w:rsidP="008D370D">
            <w:pPr>
              <w:contextualSpacing/>
              <w:jc w:val="both"/>
              <w:rPr>
                <w:bCs/>
              </w:rPr>
            </w:pPr>
            <w:r w:rsidRPr="00B85FF4">
              <w:rPr>
                <w:bCs/>
              </w:rPr>
              <w:t xml:space="preserve">1. Практическое занятие №11 </w:t>
            </w:r>
            <w:r w:rsidRPr="00B85FF4">
              <w:t>Расчёт коэффициента теплопроводности двуслойной стенки</w:t>
            </w:r>
          </w:p>
        </w:tc>
        <w:tc>
          <w:tcPr>
            <w:tcW w:w="626" w:type="pct"/>
          </w:tcPr>
          <w:p w14:paraId="2F4AE0F6" w14:textId="77777777" w:rsidR="005E1CDC" w:rsidRPr="00B85FF4" w:rsidRDefault="005E1CDC" w:rsidP="008D370D">
            <w:pPr>
              <w:suppressAutoHyphens/>
              <w:jc w:val="center"/>
              <w:rPr>
                <w:iCs/>
              </w:rPr>
            </w:pPr>
            <w:r w:rsidRPr="00B85FF4">
              <w:rPr>
                <w:iCs/>
              </w:rPr>
              <w:t>10/2</w:t>
            </w:r>
          </w:p>
        </w:tc>
        <w:tc>
          <w:tcPr>
            <w:tcW w:w="457" w:type="pct"/>
            <w:vMerge/>
          </w:tcPr>
          <w:p w14:paraId="66A51255" w14:textId="77777777" w:rsidR="005E1CDC" w:rsidRPr="00B85FF4" w:rsidRDefault="005E1CDC" w:rsidP="008D370D">
            <w:pPr>
              <w:jc w:val="center"/>
              <w:rPr>
                <w:b/>
              </w:rPr>
            </w:pPr>
          </w:p>
        </w:tc>
        <w:tc>
          <w:tcPr>
            <w:tcW w:w="940" w:type="pct"/>
            <w:vMerge/>
          </w:tcPr>
          <w:p w14:paraId="65BD4654" w14:textId="77777777" w:rsidR="005E1CDC" w:rsidRPr="00B85FF4" w:rsidRDefault="005E1CDC" w:rsidP="008D370D">
            <w:pPr>
              <w:jc w:val="center"/>
              <w:rPr>
                <w:b/>
              </w:rPr>
            </w:pPr>
          </w:p>
        </w:tc>
      </w:tr>
      <w:tr w:rsidR="005E1CDC" w:rsidRPr="00B85FF4" w14:paraId="61CF852D" w14:textId="77777777" w:rsidTr="008D370D">
        <w:trPr>
          <w:trHeight w:val="1166"/>
        </w:trPr>
        <w:tc>
          <w:tcPr>
            <w:tcW w:w="1025" w:type="pct"/>
          </w:tcPr>
          <w:p w14:paraId="17D6BA75" w14:textId="77777777" w:rsidR="005E1CDC" w:rsidRPr="00B85FF4" w:rsidRDefault="005E1CDC" w:rsidP="008D370D">
            <w:pPr>
              <w:jc w:val="center"/>
              <w:rPr>
                <w:bCs/>
              </w:rPr>
            </w:pPr>
            <w:r w:rsidRPr="00B85FF4">
              <w:rPr>
                <w:bCs/>
              </w:rPr>
              <w:t xml:space="preserve">Тема 2.2 </w:t>
            </w:r>
            <w:r w:rsidRPr="00B85FF4">
              <w:t>Теплопередача.</w:t>
            </w:r>
          </w:p>
        </w:tc>
        <w:tc>
          <w:tcPr>
            <w:tcW w:w="1952" w:type="pct"/>
          </w:tcPr>
          <w:p w14:paraId="23BBE4FC" w14:textId="77777777" w:rsidR="005E1CDC" w:rsidRPr="00B85FF4" w:rsidRDefault="005E1CDC" w:rsidP="008D370D">
            <w:pPr>
              <w:contextualSpacing/>
              <w:jc w:val="both"/>
              <w:rPr>
                <w:bCs/>
              </w:rPr>
            </w:pPr>
            <w:r w:rsidRPr="00B85FF4">
              <w:t>1. Теплопередача. Вывод уравнения теплопередачи</w:t>
            </w:r>
            <w:r w:rsidRPr="00B85FF4">
              <w:rPr>
                <w:bCs/>
              </w:rPr>
              <w:t>.</w:t>
            </w:r>
          </w:p>
          <w:p w14:paraId="7A4C6026" w14:textId="77777777" w:rsidR="005E1CDC" w:rsidRPr="00B85FF4" w:rsidRDefault="005E1CDC" w:rsidP="008D370D">
            <w:pPr>
              <w:contextualSpacing/>
              <w:jc w:val="both"/>
              <w:rPr>
                <w:bCs/>
              </w:rPr>
            </w:pPr>
            <w:r w:rsidRPr="00B85FF4">
              <w:rPr>
                <w:bCs/>
              </w:rPr>
              <w:t>В том числе практических занятий:</w:t>
            </w:r>
          </w:p>
          <w:p w14:paraId="5F119261" w14:textId="77777777" w:rsidR="005E1CDC" w:rsidRPr="00B85FF4" w:rsidRDefault="005E1CDC" w:rsidP="008D370D">
            <w:pPr>
              <w:contextualSpacing/>
              <w:jc w:val="both"/>
              <w:rPr>
                <w:bCs/>
              </w:rPr>
            </w:pPr>
            <w:r w:rsidRPr="00B85FF4">
              <w:rPr>
                <w:bCs/>
              </w:rPr>
              <w:t xml:space="preserve">1. Практическое занятие </w:t>
            </w:r>
            <w:r w:rsidRPr="00B85FF4">
              <w:t>12 Определение коэффициента теплопередачи теплообменного аппарата</w:t>
            </w:r>
          </w:p>
        </w:tc>
        <w:tc>
          <w:tcPr>
            <w:tcW w:w="626" w:type="pct"/>
          </w:tcPr>
          <w:p w14:paraId="402987C1" w14:textId="77777777" w:rsidR="005E1CDC" w:rsidRPr="00B85FF4" w:rsidRDefault="005E1CDC" w:rsidP="008D370D">
            <w:pPr>
              <w:jc w:val="center"/>
              <w:rPr>
                <w:iCs/>
              </w:rPr>
            </w:pPr>
            <w:r w:rsidRPr="00B85FF4">
              <w:rPr>
                <w:iCs/>
              </w:rPr>
              <w:t>4/2</w:t>
            </w:r>
          </w:p>
        </w:tc>
        <w:tc>
          <w:tcPr>
            <w:tcW w:w="457" w:type="pct"/>
            <w:vMerge/>
          </w:tcPr>
          <w:p w14:paraId="1449BBE7" w14:textId="77777777" w:rsidR="005E1CDC" w:rsidRPr="00B85FF4" w:rsidRDefault="005E1CDC" w:rsidP="008D370D">
            <w:pPr>
              <w:jc w:val="center"/>
              <w:rPr>
                <w:b/>
              </w:rPr>
            </w:pPr>
          </w:p>
        </w:tc>
        <w:tc>
          <w:tcPr>
            <w:tcW w:w="940" w:type="pct"/>
            <w:vMerge/>
          </w:tcPr>
          <w:p w14:paraId="6BBA36A7" w14:textId="77777777" w:rsidR="005E1CDC" w:rsidRPr="00B85FF4" w:rsidRDefault="005E1CDC" w:rsidP="008D370D">
            <w:pPr>
              <w:jc w:val="center"/>
              <w:rPr>
                <w:b/>
              </w:rPr>
            </w:pPr>
          </w:p>
        </w:tc>
      </w:tr>
      <w:tr w:rsidR="005E1CDC" w:rsidRPr="00B85FF4" w14:paraId="5438C0A5" w14:textId="77777777" w:rsidTr="008D370D">
        <w:trPr>
          <w:trHeight w:val="1168"/>
        </w:trPr>
        <w:tc>
          <w:tcPr>
            <w:tcW w:w="1025" w:type="pct"/>
          </w:tcPr>
          <w:p w14:paraId="7134E763" w14:textId="77777777" w:rsidR="005E1CDC" w:rsidRPr="00B85FF4" w:rsidRDefault="005E1CDC" w:rsidP="008D370D">
            <w:pPr>
              <w:contextualSpacing/>
              <w:jc w:val="both"/>
              <w:rPr>
                <w:bCs/>
              </w:rPr>
            </w:pPr>
            <w:r w:rsidRPr="00B85FF4">
              <w:rPr>
                <w:bCs/>
              </w:rPr>
              <w:t xml:space="preserve">Тема 2.3 </w:t>
            </w:r>
            <w:r w:rsidRPr="00B85FF4">
              <w:t>Теплообменные аппараты</w:t>
            </w:r>
          </w:p>
        </w:tc>
        <w:tc>
          <w:tcPr>
            <w:tcW w:w="1952" w:type="pct"/>
          </w:tcPr>
          <w:p w14:paraId="159DAB37" w14:textId="77777777" w:rsidR="005E1CDC" w:rsidRPr="00B85FF4" w:rsidRDefault="005E1CDC" w:rsidP="008D370D">
            <w:pPr>
              <w:contextualSpacing/>
              <w:jc w:val="both"/>
            </w:pPr>
            <w:r w:rsidRPr="00B85FF4">
              <w:rPr>
                <w:bCs/>
              </w:rPr>
              <w:t xml:space="preserve">1. </w:t>
            </w:r>
            <w:r w:rsidRPr="00B85FF4">
              <w:t>Основные типы теплообменных аппаратов. Классификация, назначение.</w:t>
            </w:r>
          </w:p>
          <w:p w14:paraId="5CBE2655" w14:textId="77777777" w:rsidR="005E1CDC" w:rsidRPr="00B85FF4" w:rsidRDefault="005E1CDC" w:rsidP="008D370D">
            <w:pPr>
              <w:contextualSpacing/>
              <w:jc w:val="both"/>
              <w:rPr>
                <w:bCs/>
              </w:rPr>
            </w:pPr>
            <w:r w:rsidRPr="00B85FF4">
              <w:t>2. Расчет теплообменных аппаратов.</w:t>
            </w:r>
          </w:p>
          <w:p w14:paraId="05D1846B" w14:textId="77777777" w:rsidR="005E1CDC" w:rsidRPr="00B85FF4" w:rsidRDefault="005E1CDC" w:rsidP="008D370D">
            <w:pPr>
              <w:contextualSpacing/>
              <w:jc w:val="both"/>
              <w:rPr>
                <w:bCs/>
              </w:rPr>
            </w:pPr>
            <w:r w:rsidRPr="00B85FF4">
              <w:rPr>
                <w:bCs/>
              </w:rPr>
              <w:t>В том числе практических занятий:</w:t>
            </w:r>
          </w:p>
          <w:p w14:paraId="51D1A1CF" w14:textId="77777777" w:rsidR="005E1CDC" w:rsidRPr="00B85FF4" w:rsidRDefault="005E1CDC" w:rsidP="008D370D">
            <w:pPr>
              <w:contextualSpacing/>
              <w:jc w:val="both"/>
              <w:rPr>
                <w:bCs/>
              </w:rPr>
            </w:pPr>
            <w:r w:rsidRPr="00B85FF4">
              <w:rPr>
                <w:bCs/>
              </w:rPr>
              <w:t xml:space="preserve">1. Практическое занятие №13 </w:t>
            </w:r>
            <w:r w:rsidRPr="00B85FF4">
              <w:t>Определение площади поверхности теплообмена</w:t>
            </w:r>
          </w:p>
        </w:tc>
        <w:tc>
          <w:tcPr>
            <w:tcW w:w="626" w:type="pct"/>
          </w:tcPr>
          <w:p w14:paraId="72397117" w14:textId="77777777" w:rsidR="005E1CDC" w:rsidRPr="00B85FF4" w:rsidRDefault="005E1CDC" w:rsidP="008D370D">
            <w:pPr>
              <w:jc w:val="center"/>
              <w:rPr>
                <w:iCs/>
              </w:rPr>
            </w:pPr>
            <w:r w:rsidRPr="00B85FF4">
              <w:rPr>
                <w:iCs/>
              </w:rPr>
              <w:t>6/2</w:t>
            </w:r>
          </w:p>
        </w:tc>
        <w:tc>
          <w:tcPr>
            <w:tcW w:w="457" w:type="pct"/>
            <w:vMerge/>
          </w:tcPr>
          <w:p w14:paraId="20B478F7" w14:textId="77777777" w:rsidR="005E1CDC" w:rsidRPr="00B85FF4" w:rsidRDefault="005E1CDC" w:rsidP="008D370D">
            <w:pPr>
              <w:jc w:val="center"/>
              <w:rPr>
                <w:b/>
              </w:rPr>
            </w:pPr>
          </w:p>
        </w:tc>
        <w:tc>
          <w:tcPr>
            <w:tcW w:w="940" w:type="pct"/>
            <w:vMerge/>
          </w:tcPr>
          <w:p w14:paraId="46916E14" w14:textId="77777777" w:rsidR="005E1CDC" w:rsidRPr="00B85FF4" w:rsidRDefault="005E1CDC" w:rsidP="008D370D">
            <w:pPr>
              <w:jc w:val="center"/>
            </w:pPr>
          </w:p>
        </w:tc>
      </w:tr>
      <w:tr w:rsidR="005E1CDC" w:rsidRPr="00B85FF4" w14:paraId="317A086F" w14:textId="77777777" w:rsidTr="008D370D">
        <w:trPr>
          <w:trHeight w:val="704"/>
        </w:trPr>
        <w:tc>
          <w:tcPr>
            <w:tcW w:w="1025" w:type="pct"/>
          </w:tcPr>
          <w:p w14:paraId="20434971" w14:textId="77777777" w:rsidR="005E1CDC" w:rsidRPr="00B85FF4" w:rsidRDefault="005E1CDC" w:rsidP="008D370D">
            <w:pPr>
              <w:contextualSpacing/>
              <w:jc w:val="both"/>
              <w:rPr>
                <w:bCs/>
              </w:rPr>
            </w:pPr>
            <w:r w:rsidRPr="00B85FF4">
              <w:rPr>
                <w:bCs/>
              </w:rPr>
              <w:t>Раздел 3 Основы гидравлики</w:t>
            </w:r>
          </w:p>
        </w:tc>
        <w:tc>
          <w:tcPr>
            <w:tcW w:w="1952" w:type="pct"/>
          </w:tcPr>
          <w:p w14:paraId="5065432D" w14:textId="77777777" w:rsidR="005E1CDC" w:rsidRPr="00B85FF4" w:rsidRDefault="005E1CDC" w:rsidP="008D370D">
            <w:pPr>
              <w:contextualSpacing/>
              <w:jc w:val="both"/>
              <w:rPr>
                <w:bCs/>
              </w:rPr>
            </w:pPr>
          </w:p>
        </w:tc>
        <w:tc>
          <w:tcPr>
            <w:tcW w:w="626" w:type="pct"/>
          </w:tcPr>
          <w:p w14:paraId="57CEE7FE" w14:textId="77777777" w:rsidR="005E1CDC" w:rsidRPr="00B85FF4" w:rsidRDefault="005E1CDC" w:rsidP="008D370D">
            <w:pPr>
              <w:jc w:val="center"/>
              <w:rPr>
                <w:iCs/>
              </w:rPr>
            </w:pPr>
            <w:r w:rsidRPr="00B85FF4">
              <w:rPr>
                <w:iCs/>
              </w:rPr>
              <w:t>20/10</w:t>
            </w:r>
          </w:p>
        </w:tc>
        <w:tc>
          <w:tcPr>
            <w:tcW w:w="457" w:type="pct"/>
            <w:vMerge w:val="restart"/>
          </w:tcPr>
          <w:p w14:paraId="37A6E287" w14:textId="77777777" w:rsidR="005E1CDC" w:rsidRPr="00B85FF4" w:rsidRDefault="005E1CDC" w:rsidP="008D370D">
            <w:pPr>
              <w:contextualSpacing/>
              <w:jc w:val="center"/>
            </w:pPr>
            <w:r w:rsidRPr="00B85FF4">
              <w:t>ОК 1- 7, ОК-9,</w:t>
            </w:r>
          </w:p>
          <w:p w14:paraId="184D140F" w14:textId="77777777" w:rsidR="005E1CDC" w:rsidRPr="00B85FF4" w:rsidRDefault="005E1CDC" w:rsidP="008D370D">
            <w:pPr>
              <w:contextualSpacing/>
              <w:jc w:val="center"/>
            </w:pPr>
            <w:r w:rsidRPr="00B85FF4">
              <w:lastRenderedPageBreak/>
              <w:t>ПК 1.1-1.3,</w:t>
            </w:r>
          </w:p>
          <w:p w14:paraId="60075412" w14:textId="77777777" w:rsidR="005E1CDC" w:rsidRPr="00B85FF4" w:rsidRDefault="005E1CDC" w:rsidP="008D370D">
            <w:pPr>
              <w:contextualSpacing/>
              <w:jc w:val="center"/>
              <w:rPr>
                <w:b/>
              </w:rPr>
            </w:pPr>
            <w:r w:rsidRPr="00B85FF4">
              <w:t>ПК 4.1-4.3</w:t>
            </w:r>
          </w:p>
        </w:tc>
        <w:tc>
          <w:tcPr>
            <w:tcW w:w="940" w:type="pct"/>
            <w:vMerge w:val="restart"/>
          </w:tcPr>
          <w:p w14:paraId="14312177" w14:textId="77777777" w:rsidR="005E1CDC" w:rsidRPr="00B85FF4" w:rsidRDefault="005E1CDC" w:rsidP="008D370D">
            <w:pPr>
              <w:jc w:val="center"/>
            </w:pPr>
            <w:r w:rsidRPr="00B85FF4">
              <w:lastRenderedPageBreak/>
              <w:t>Уо 01.01-Уо 01.04, Уо 01.06, Уо 01.09, Уо 02.02-Уо 02.04,</w:t>
            </w:r>
          </w:p>
          <w:p w14:paraId="3BDD8D6D" w14:textId="77777777" w:rsidR="005E1CDC" w:rsidRPr="00B85FF4" w:rsidRDefault="005E1CDC" w:rsidP="008D370D">
            <w:pPr>
              <w:jc w:val="center"/>
            </w:pPr>
            <w:r w:rsidRPr="00B85FF4">
              <w:t>Уо 03.02, Уо 04.02, Уо 05.01, Уо 06.01, Уо 07.01, У1.01.01, У1.01.04,</w:t>
            </w:r>
          </w:p>
          <w:p w14:paraId="3D87551B" w14:textId="77777777" w:rsidR="005E1CDC" w:rsidRPr="00B85FF4" w:rsidRDefault="005E1CDC" w:rsidP="008D370D">
            <w:pPr>
              <w:jc w:val="center"/>
            </w:pPr>
            <w:r w:rsidRPr="00B85FF4">
              <w:t>У1.02.01, У1.02.04, У1.03.01, У1.03.04, У4.01.01, У4.01.04,</w:t>
            </w:r>
          </w:p>
          <w:p w14:paraId="0BD8C3BB" w14:textId="77777777" w:rsidR="005E1CDC" w:rsidRPr="00B85FF4" w:rsidRDefault="005E1CDC" w:rsidP="008D370D">
            <w:pPr>
              <w:jc w:val="center"/>
            </w:pPr>
            <w:r w:rsidRPr="00B85FF4">
              <w:t xml:space="preserve">У4.02.01, У4.02.04, У4.03.01, У4.03.04,  </w:t>
            </w:r>
          </w:p>
          <w:p w14:paraId="15D98506" w14:textId="77777777" w:rsidR="005E1CDC" w:rsidRPr="00B85FF4" w:rsidRDefault="005E1CDC" w:rsidP="008D370D">
            <w:pPr>
              <w:jc w:val="center"/>
            </w:pPr>
            <w:r w:rsidRPr="00B85FF4">
              <w:t>Зо 01.02-Зо 01.04, Зо 01.06, Зо 02.01, Зо 02.02, Зо 03.02, Зо 04.02, Зо 05.02, Зо 07.02, Зо 09.03, З1.01.04, З1.01.05,</w:t>
            </w:r>
          </w:p>
          <w:p w14:paraId="54D0F179" w14:textId="77777777" w:rsidR="005E1CDC" w:rsidRPr="00B85FF4" w:rsidRDefault="005E1CDC" w:rsidP="008D370D">
            <w:pPr>
              <w:jc w:val="center"/>
            </w:pPr>
            <w:r w:rsidRPr="00B85FF4">
              <w:t xml:space="preserve">З1.02.04, З1.02.05, </w:t>
            </w:r>
          </w:p>
          <w:p w14:paraId="6ECC94EF" w14:textId="77777777" w:rsidR="005E1CDC" w:rsidRPr="00B85FF4" w:rsidRDefault="005E1CDC" w:rsidP="008D370D">
            <w:pPr>
              <w:jc w:val="center"/>
            </w:pPr>
            <w:r w:rsidRPr="00B85FF4">
              <w:t>З1.03.04, З1.03.05,</w:t>
            </w:r>
          </w:p>
          <w:p w14:paraId="397A76D5" w14:textId="77777777" w:rsidR="005E1CDC" w:rsidRPr="00B85FF4" w:rsidRDefault="005E1CDC" w:rsidP="008D370D">
            <w:pPr>
              <w:jc w:val="center"/>
            </w:pPr>
            <w:r w:rsidRPr="00B85FF4">
              <w:t>З4.01.04, З4.01.05,</w:t>
            </w:r>
          </w:p>
          <w:p w14:paraId="2A2D9356" w14:textId="77777777" w:rsidR="005E1CDC" w:rsidRPr="00B85FF4" w:rsidRDefault="005E1CDC" w:rsidP="008D370D">
            <w:pPr>
              <w:jc w:val="center"/>
            </w:pPr>
            <w:r w:rsidRPr="00B85FF4">
              <w:t>З4.02.04, З4.02.05, З4.03.04, З4.03.05</w:t>
            </w:r>
          </w:p>
        </w:tc>
      </w:tr>
      <w:tr w:rsidR="005E1CDC" w:rsidRPr="00B85FF4" w14:paraId="5011A54D" w14:textId="77777777" w:rsidTr="008D370D">
        <w:trPr>
          <w:trHeight w:val="1168"/>
        </w:trPr>
        <w:tc>
          <w:tcPr>
            <w:tcW w:w="1025" w:type="pct"/>
          </w:tcPr>
          <w:p w14:paraId="31A25B06" w14:textId="77777777" w:rsidR="005E1CDC" w:rsidRPr="00B85FF4" w:rsidRDefault="005E1CDC" w:rsidP="008D370D">
            <w:pPr>
              <w:contextualSpacing/>
              <w:jc w:val="both"/>
              <w:rPr>
                <w:bCs/>
              </w:rPr>
            </w:pPr>
            <w:r w:rsidRPr="00B85FF4">
              <w:lastRenderedPageBreak/>
              <w:t>Тема 3.1 Физические свойства реальных жидкостей</w:t>
            </w:r>
          </w:p>
        </w:tc>
        <w:tc>
          <w:tcPr>
            <w:tcW w:w="1952" w:type="pct"/>
          </w:tcPr>
          <w:p w14:paraId="3C8AC0B5" w14:textId="77777777" w:rsidR="005E1CDC" w:rsidRPr="00B85FF4" w:rsidRDefault="005E1CDC" w:rsidP="008D370D">
            <w:pPr>
              <w:contextualSpacing/>
              <w:jc w:val="both"/>
              <w:rPr>
                <w:bCs/>
              </w:rPr>
            </w:pPr>
            <w:r w:rsidRPr="00B85FF4">
              <w:rPr>
                <w:bCs/>
              </w:rPr>
              <w:t xml:space="preserve">1. </w:t>
            </w:r>
            <w:r w:rsidRPr="00B85FF4">
              <w:rPr>
                <w:i/>
              </w:rPr>
              <w:t>Основные характеристики физических свойств реальных жидкостей</w:t>
            </w:r>
            <w:r w:rsidRPr="00B85FF4">
              <w:rPr>
                <w:bCs/>
              </w:rPr>
              <w:t>.</w:t>
            </w:r>
          </w:p>
        </w:tc>
        <w:tc>
          <w:tcPr>
            <w:tcW w:w="626" w:type="pct"/>
          </w:tcPr>
          <w:p w14:paraId="320FBD31" w14:textId="77777777" w:rsidR="005E1CDC" w:rsidRPr="00B85FF4" w:rsidRDefault="005E1CDC" w:rsidP="008D370D">
            <w:pPr>
              <w:jc w:val="center"/>
              <w:rPr>
                <w:iCs/>
              </w:rPr>
            </w:pPr>
            <w:r w:rsidRPr="00B85FF4">
              <w:rPr>
                <w:iCs/>
              </w:rPr>
              <w:t>2/0</w:t>
            </w:r>
          </w:p>
        </w:tc>
        <w:tc>
          <w:tcPr>
            <w:tcW w:w="457" w:type="pct"/>
            <w:vMerge/>
          </w:tcPr>
          <w:p w14:paraId="20D9C7AF" w14:textId="77777777" w:rsidR="005E1CDC" w:rsidRPr="00B85FF4" w:rsidRDefault="005E1CDC" w:rsidP="008D370D">
            <w:pPr>
              <w:jc w:val="center"/>
              <w:rPr>
                <w:b/>
              </w:rPr>
            </w:pPr>
          </w:p>
        </w:tc>
        <w:tc>
          <w:tcPr>
            <w:tcW w:w="940" w:type="pct"/>
            <w:vMerge/>
          </w:tcPr>
          <w:p w14:paraId="5DCE57F8" w14:textId="77777777" w:rsidR="005E1CDC" w:rsidRPr="00B85FF4" w:rsidRDefault="005E1CDC" w:rsidP="008D370D">
            <w:pPr>
              <w:jc w:val="center"/>
            </w:pPr>
          </w:p>
        </w:tc>
      </w:tr>
      <w:tr w:rsidR="005E1CDC" w:rsidRPr="00B85FF4" w14:paraId="6396BBC8" w14:textId="77777777" w:rsidTr="008D370D">
        <w:trPr>
          <w:trHeight w:val="1435"/>
        </w:trPr>
        <w:tc>
          <w:tcPr>
            <w:tcW w:w="1025" w:type="pct"/>
          </w:tcPr>
          <w:p w14:paraId="4FFF5D81" w14:textId="77777777" w:rsidR="005E1CDC" w:rsidRPr="00B85FF4" w:rsidRDefault="005E1CDC" w:rsidP="008D370D">
            <w:pPr>
              <w:contextualSpacing/>
              <w:jc w:val="both"/>
              <w:rPr>
                <w:bCs/>
              </w:rPr>
            </w:pPr>
            <w:r w:rsidRPr="00B85FF4">
              <w:t>Тема 3.2 Гидростатика</w:t>
            </w:r>
          </w:p>
        </w:tc>
        <w:tc>
          <w:tcPr>
            <w:tcW w:w="1952" w:type="pct"/>
          </w:tcPr>
          <w:p w14:paraId="12B2F23C" w14:textId="77777777" w:rsidR="005E1CDC" w:rsidRPr="00B85FF4" w:rsidRDefault="005E1CDC" w:rsidP="008D370D">
            <w:pPr>
              <w:contextualSpacing/>
              <w:jc w:val="both"/>
              <w:rPr>
                <w:bCs/>
              </w:rPr>
            </w:pPr>
            <w:r w:rsidRPr="00B85FF4">
              <w:rPr>
                <w:bCs/>
              </w:rPr>
              <w:t xml:space="preserve">1. </w:t>
            </w:r>
            <w:r w:rsidRPr="00B85FF4">
              <w:rPr>
                <w:i/>
              </w:rPr>
              <w:t>Гидростатическое давление. Основное уравнение гидростатики.</w:t>
            </w:r>
          </w:p>
          <w:p w14:paraId="7603AF80" w14:textId="77777777" w:rsidR="005E1CDC" w:rsidRPr="00B85FF4" w:rsidRDefault="005E1CDC" w:rsidP="008D370D">
            <w:pPr>
              <w:contextualSpacing/>
              <w:jc w:val="both"/>
              <w:rPr>
                <w:i/>
              </w:rPr>
            </w:pPr>
            <w:r w:rsidRPr="00B85FF4">
              <w:rPr>
                <w:bCs/>
              </w:rPr>
              <w:t xml:space="preserve">2. </w:t>
            </w:r>
            <w:r w:rsidRPr="00B85FF4">
              <w:rPr>
                <w:i/>
              </w:rPr>
              <w:t>Закон Паскаля. Применение закона Паскаля в гидравлических машинах. Закон Архимеда.</w:t>
            </w:r>
          </w:p>
          <w:p w14:paraId="0670BB30" w14:textId="77777777" w:rsidR="005E1CDC" w:rsidRPr="00B85FF4" w:rsidRDefault="005E1CDC" w:rsidP="008D370D">
            <w:pPr>
              <w:contextualSpacing/>
              <w:jc w:val="both"/>
              <w:rPr>
                <w:bCs/>
              </w:rPr>
            </w:pPr>
            <w:r w:rsidRPr="00B85FF4">
              <w:rPr>
                <w:bCs/>
              </w:rPr>
              <w:t>В том числе практических занятий:</w:t>
            </w:r>
          </w:p>
          <w:p w14:paraId="2DC9D351" w14:textId="77777777" w:rsidR="005E1CDC" w:rsidRPr="00B85FF4" w:rsidRDefault="005E1CDC" w:rsidP="008D370D">
            <w:pPr>
              <w:contextualSpacing/>
              <w:jc w:val="both"/>
              <w:rPr>
                <w:b/>
                <w:bCs/>
              </w:rPr>
            </w:pPr>
            <w:r w:rsidRPr="00B85FF4">
              <w:rPr>
                <w:bCs/>
              </w:rPr>
              <w:t xml:space="preserve">1. Практическое занятие №14 </w:t>
            </w:r>
            <w:r w:rsidRPr="00B85FF4">
              <w:rPr>
                <w:i/>
              </w:rPr>
              <w:t>Решение задач по гидростатике</w:t>
            </w:r>
          </w:p>
        </w:tc>
        <w:tc>
          <w:tcPr>
            <w:tcW w:w="626" w:type="pct"/>
          </w:tcPr>
          <w:p w14:paraId="32BC8AB7" w14:textId="77777777" w:rsidR="005E1CDC" w:rsidRPr="00B85FF4" w:rsidRDefault="005E1CDC" w:rsidP="008D370D">
            <w:pPr>
              <w:jc w:val="center"/>
              <w:rPr>
                <w:iCs/>
              </w:rPr>
            </w:pPr>
            <w:r w:rsidRPr="00B85FF4">
              <w:rPr>
                <w:iCs/>
              </w:rPr>
              <w:t>6/2</w:t>
            </w:r>
          </w:p>
        </w:tc>
        <w:tc>
          <w:tcPr>
            <w:tcW w:w="457" w:type="pct"/>
            <w:vMerge/>
          </w:tcPr>
          <w:p w14:paraId="0622627B" w14:textId="77777777" w:rsidR="005E1CDC" w:rsidRPr="00B85FF4" w:rsidRDefault="005E1CDC" w:rsidP="008D370D">
            <w:pPr>
              <w:jc w:val="center"/>
              <w:rPr>
                <w:b/>
              </w:rPr>
            </w:pPr>
          </w:p>
        </w:tc>
        <w:tc>
          <w:tcPr>
            <w:tcW w:w="940" w:type="pct"/>
            <w:vMerge/>
          </w:tcPr>
          <w:p w14:paraId="7028AD8C" w14:textId="77777777" w:rsidR="005E1CDC" w:rsidRPr="00B85FF4" w:rsidRDefault="005E1CDC" w:rsidP="008D370D">
            <w:pPr>
              <w:jc w:val="center"/>
            </w:pPr>
          </w:p>
        </w:tc>
      </w:tr>
      <w:tr w:rsidR="005E1CDC" w:rsidRPr="00B85FF4" w14:paraId="03B2A55A" w14:textId="77777777" w:rsidTr="008D370D">
        <w:trPr>
          <w:trHeight w:val="1332"/>
        </w:trPr>
        <w:tc>
          <w:tcPr>
            <w:tcW w:w="1025" w:type="pct"/>
          </w:tcPr>
          <w:p w14:paraId="28AEE576" w14:textId="77777777" w:rsidR="005E1CDC" w:rsidRPr="00B85FF4" w:rsidRDefault="005E1CDC" w:rsidP="008D370D">
            <w:pPr>
              <w:contextualSpacing/>
              <w:jc w:val="both"/>
              <w:rPr>
                <w:bCs/>
              </w:rPr>
            </w:pPr>
            <w:r w:rsidRPr="00B85FF4">
              <w:rPr>
                <w:bCs/>
              </w:rPr>
              <w:t>Тема 3.3 Гидродинамика</w:t>
            </w:r>
          </w:p>
        </w:tc>
        <w:tc>
          <w:tcPr>
            <w:tcW w:w="1952" w:type="pct"/>
          </w:tcPr>
          <w:p w14:paraId="58A5B8BB" w14:textId="77777777" w:rsidR="005E1CDC" w:rsidRPr="00B85FF4" w:rsidRDefault="005E1CDC" w:rsidP="008D370D">
            <w:pPr>
              <w:contextualSpacing/>
              <w:jc w:val="both"/>
              <w:rPr>
                <w:i/>
              </w:rPr>
            </w:pPr>
            <w:r w:rsidRPr="00B85FF4">
              <w:rPr>
                <w:bCs/>
              </w:rPr>
              <w:t xml:space="preserve">1. </w:t>
            </w:r>
            <w:r w:rsidRPr="00B85FF4">
              <w:rPr>
                <w:i/>
              </w:rPr>
              <w:t>Основные сведения о движении жидкости. Уравнение неразрывности потока.</w:t>
            </w:r>
          </w:p>
          <w:p w14:paraId="68ACC81B" w14:textId="77777777" w:rsidR="005E1CDC" w:rsidRPr="00B85FF4" w:rsidRDefault="005E1CDC" w:rsidP="008D370D">
            <w:pPr>
              <w:contextualSpacing/>
              <w:jc w:val="both"/>
              <w:rPr>
                <w:i/>
              </w:rPr>
            </w:pPr>
            <w:r w:rsidRPr="00B85FF4">
              <w:rPr>
                <w:bCs/>
              </w:rPr>
              <w:t xml:space="preserve">2. </w:t>
            </w:r>
            <w:r w:rsidRPr="00B85FF4">
              <w:rPr>
                <w:i/>
              </w:rPr>
              <w:t>Уравнение Бернулли для элементарной струйки потока</w:t>
            </w:r>
          </w:p>
          <w:p w14:paraId="47859C69" w14:textId="77777777" w:rsidR="005E1CDC" w:rsidRPr="00B85FF4" w:rsidRDefault="005E1CDC" w:rsidP="008D370D">
            <w:pPr>
              <w:contextualSpacing/>
              <w:jc w:val="both"/>
              <w:rPr>
                <w:i/>
              </w:rPr>
            </w:pPr>
            <w:r w:rsidRPr="00B85FF4">
              <w:rPr>
                <w:i/>
              </w:rPr>
              <w:t>3. Уравнение Бернулли для потока реальной жидкости.</w:t>
            </w:r>
          </w:p>
          <w:p w14:paraId="6BCE317F" w14:textId="77777777" w:rsidR="005E1CDC" w:rsidRPr="00B85FF4" w:rsidRDefault="005E1CDC" w:rsidP="008D370D">
            <w:pPr>
              <w:contextualSpacing/>
              <w:jc w:val="both"/>
              <w:rPr>
                <w:i/>
              </w:rPr>
            </w:pPr>
            <w:r w:rsidRPr="00B85FF4">
              <w:rPr>
                <w:i/>
              </w:rPr>
              <w:t>4. Режимы движения жидкости. Гидравлические сопротивления.</w:t>
            </w:r>
          </w:p>
          <w:p w14:paraId="604DCEAB" w14:textId="77777777" w:rsidR="005E1CDC" w:rsidRPr="00B85FF4" w:rsidRDefault="005E1CDC" w:rsidP="008D370D">
            <w:pPr>
              <w:contextualSpacing/>
              <w:jc w:val="both"/>
              <w:rPr>
                <w:bCs/>
              </w:rPr>
            </w:pPr>
            <w:r w:rsidRPr="00B85FF4">
              <w:rPr>
                <w:i/>
              </w:rPr>
              <w:t>5. Кавитация. Неустановившееся движение жидкости Гидравлический удар</w:t>
            </w:r>
          </w:p>
          <w:p w14:paraId="23FE67F0" w14:textId="77777777" w:rsidR="005E1CDC" w:rsidRPr="00B85FF4" w:rsidRDefault="005E1CDC" w:rsidP="008D370D">
            <w:pPr>
              <w:contextualSpacing/>
              <w:jc w:val="both"/>
              <w:rPr>
                <w:bCs/>
              </w:rPr>
            </w:pPr>
            <w:r w:rsidRPr="00B85FF4">
              <w:rPr>
                <w:bCs/>
              </w:rPr>
              <w:t>В том числе практических занятий:</w:t>
            </w:r>
          </w:p>
          <w:p w14:paraId="71E638A7" w14:textId="77777777" w:rsidR="005E1CDC" w:rsidRPr="00B85FF4" w:rsidRDefault="005E1CDC" w:rsidP="008D370D">
            <w:pPr>
              <w:contextualSpacing/>
              <w:jc w:val="both"/>
              <w:rPr>
                <w:i/>
              </w:rPr>
            </w:pPr>
            <w:r w:rsidRPr="00B85FF4">
              <w:rPr>
                <w:bCs/>
              </w:rPr>
              <w:t xml:space="preserve">1. Практическое занятие № 15 </w:t>
            </w:r>
            <w:r w:rsidRPr="00B85FF4">
              <w:rPr>
                <w:i/>
              </w:rPr>
              <w:t>Уравнение Бернулли. Определение режима течения жидкости.</w:t>
            </w:r>
          </w:p>
          <w:p w14:paraId="28185009" w14:textId="77777777" w:rsidR="005E1CDC" w:rsidRPr="00B85FF4" w:rsidRDefault="005E1CDC" w:rsidP="008D370D">
            <w:pPr>
              <w:contextualSpacing/>
              <w:jc w:val="both"/>
              <w:rPr>
                <w:i/>
              </w:rPr>
            </w:pPr>
            <w:r w:rsidRPr="00B85FF4">
              <w:rPr>
                <w:i/>
              </w:rPr>
              <w:t>2. Практическое занятие № 16.  Расчёт гидравлических сопротивлений. Определение потерь напора в трубопроводах</w:t>
            </w:r>
          </w:p>
          <w:p w14:paraId="47C33C5D" w14:textId="77777777" w:rsidR="005E1CDC" w:rsidRPr="00B85FF4" w:rsidRDefault="005E1CDC" w:rsidP="008D370D">
            <w:pPr>
              <w:contextualSpacing/>
              <w:jc w:val="both"/>
              <w:rPr>
                <w:bCs/>
              </w:rPr>
            </w:pPr>
            <w:r w:rsidRPr="00B85FF4">
              <w:rPr>
                <w:i/>
              </w:rPr>
              <w:t>3. Практическое занятие № 17.  Расчет простого и сложного трубопроводов при установившемся движении жидкости.</w:t>
            </w:r>
          </w:p>
        </w:tc>
        <w:tc>
          <w:tcPr>
            <w:tcW w:w="626" w:type="pct"/>
          </w:tcPr>
          <w:p w14:paraId="27EFA67C" w14:textId="77777777" w:rsidR="005E1CDC" w:rsidRPr="00B85FF4" w:rsidRDefault="005E1CDC" w:rsidP="008D370D">
            <w:pPr>
              <w:jc w:val="center"/>
              <w:rPr>
                <w:iCs/>
              </w:rPr>
            </w:pPr>
            <w:r w:rsidRPr="00B85FF4">
              <w:rPr>
                <w:iCs/>
              </w:rPr>
              <w:t>16/6</w:t>
            </w:r>
          </w:p>
        </w:tc>
        <w:tc>
          <w:tcPr>
            <w:tcW w:w="457" w:type="pct"/>
            <w:vMerge/>
          </w:tcPr>
          <w:p w14:paraId="2FD2AFB3" w14:textId="77777777" w:rsidR="005E1CDC" w:rsidRPr="00B85FF4" w:rsidRDefault="005E1CDC" w:rsidP="008D370D">
            <w:pPr>
              <w:jc w:val="center"/>
              <w:rPr>
                <w:b/>
              </w:rPr>
            </w:pPr>
          </w:p>
        </w:tc>
        <w:tc>
          <w:tcPr>
            <w:tcW w:w="940" w:type="pct"/>
            <w:vMerge/>
          </w:tcPr>
          <w:p w14:paraId="40AB38E6" w14:textId="77777777" w:rsidR="005E1CDC" w:rsidRPr="00B85FF4" w:rsidRDefault="005E1CDC" w:rsidP="008D370D">
            <w:pPr>
              <w:jc w:val="center"/>
            </w:pPr>
          </w:p>
        </w:tc>
      </w:tr>
      <w:tr w:rsidR="005E1CDC" w:rsidRPr="00B85FF4" w14:paraId="3D505B92" w14:textId="77777777" w:rsidTr="008D370D">
        <w:trPr>
          <w:trHeight w:val="64"/>
        </w:trPr>
        <w:tc>
          <w:tcPr>
            <w:tcW w:w="1025" w:type="pct"/>
            <w:tcBorders>
              <w:bottom w:val="single" w:sz="4" w:space="0" w:color="auto"/>
            </w:tcBorders>
          </w:tcPr>
          <w:p w14:paraId="777E2058" w14:textId="77777777" w:rsidR="005E1CDC" w:rsidRPr="00B85FF4" w:rsidRDefault="005E1CDC" w:rsidP="008D370D">
            <w:pPr>
              <w:contextualSpacing/>
              <w:jc w:val="both"/>
              <w:rPr>
                <w:bCs/>
              </w:rPr>
            </w:pPr>
            <w:r w:rsidRPr="00B85FF4">
              <w:rPr>
                <w:bCs/>
              </w:rPr>
              <w:t xml:space="preserve">Тема 3.4 </w:t>
            </w:r>
            <w:r w:rsidRPr="00B85FF4">
              <w:t>Гидравлические машины</w:t>
            </w:r>
          </w:p>
        </w:tc>
        <w:tc>
          <w:tcPr>
            <w:tcW w:w="1952" w:type="pct"/>
            <w:tcBorders>
              <w:bottom w:val="single" w:sz="4" w:space="0" w:color="auto"/>
            </w:tcBorders>
          </w:tcPr>
          <w:p w14:paraId="3CABC814" w14:textId="77777777" w:rsidR="005E1CDC" w:rsidRPr="00B85FF4" w:rsidRDefault="005E1CDC" w:rsidP="008D370D">
            <w:pPr>
              <w:contextualSpacing/>
              <w:jc w:val="both"/>
              <w:rPr>
                <w:bCs/>
              </w:rPr>
            </w:pPr>
            <w:r w:rsidRPr="00B85FF4">
              <w:rPr>
                <w:bCs/>
              </w:rPr>
              <w:t xml:space="preserve">1. </w:t>
            </w:r>
            <w:r w:rsidRPr="00B85FF4">
              <w:rPr>
                <w:i/>
              </w:rPr>
              <w:t>Насосы. Классификация, принцип действия, основные характеристики</w:t>
            </w:r>
            <w:r w:rsidRPr="00B85FF4">
              <w:rPr>
                <w:bCs/>
              </w:rPr>
              <w:t>.</w:t>
            </w:r>
          </w:p>
          <w:p w14:paraId="252787B3" w14:textId="77777777" w:rsidR="005E1CDC" w:rsidRPr="00B85FF4" w:rsidRDefault="005E1CDC" w:rsidP="008D370D">
            <w:pPr>
              <w:contextualSpacing/>
              <w:jc w:val="both"/>
              <w:rPr>
                <w:bCs/>
              </w:rPr>
            </w:pPr>
            <w:r w:rsidRPr="00B85FF4">
              <w:rPr>
                <w:bCs/>
              </w:rPr>
              <w:t xml:space="preserve">2. </w:t>
            </w:r>
            <w:r w:rsidRPr="00B85FF4">
              <w:rPr>
                <w:i/>
              </w:rPr>
              <w:t>Эксплуатация насосов на судах. Назначение. Вентиляторы.</w:t>
            </w:r>
          </w:p>
          <w:p w14:paraId="788DAF19" w14:textId="77777777" w:rsidR="005E1CDC" w:rsidRPr="00B85FF4" w:rsidRDefault="005E1CDC" w:rsidP="008D370D">
            <w:pPr>
              <w:contextualSpacing/>
              <w:jc w:val="both"/>
              <w:rPr>
                <w:bCs/>
              </w:rPr>
            </w:pPr>
            <w:r w:rsidRPr="00B85FF4">
              <w:rPr>
                <w:bCs/>
              </w:rPr>
              <w:lastRenderedPageBreak/>
              <w:t>В том числе практических занятий:</w:t>
            </w:r>
          </w:p>
          <w:p w14:paraId="6E834073" w14:textId="77777777" w:rsidR="005E1CDC" w:rsidRPr="00B85FF4" w:rsidRDefault="005E1CDC" w:rsidP="008D370D">
            <w:pPr>
              <w:contextualSpacing/>
              <w:jc w:val="both"/>
              <w:rPr>
                <w:bCs/>
              </w:rPr>
            </w:pPr>
            <w:r w:rsidRPr="00B85FF4">
              <w:rPr>
                <w:bCs/>
              </w:rPr>
              <w:t>1. Практическое занятие № 9</w:t>
            </w:r>
            <w:r w:rsidRPr="00B85FF4">
              <w:rPr>
                <w:i/>
              </w:rPr>
              <w:t xml:space="preserve"> Определение напора и мощности насоса.</w:t>
            </w:r>
          </w:p>
        </w:tc>
        <w:tc>
          <w:tcPr>
            <w:tcW w:w="626" w:type="pct"/>
            <w:tcBorders>
              <w:bottom w:val="single" w:sz="4" w:space="0" w:color="auto"/>
            </w:tcBorders>
          </w:tcPr>
          <w:p w14:paraId="3C4C6B0C" w14:textId="77777777" w:rsidR="005E1CDC" w:rsidRPr="00B85FF4" w:rsidRDefault="005E1CDC" w:rsidP="008D370D">
            <w:pPr>
              <w:suppressAutoHyphens/>
              <w:jc w:val="center"/>
              <w:rPr>
                <w:bCs/>
                <w:i/>
                <w:iCs/>
              </w:rPr>
            </w:pPr>
            <w:r w:rsidRPr="00B85FF4">
              <w:rPr>
                <w:bCs/>
                <w:i/>
                <w:iCs/>
              </w:rPr>
              <w:lastRenderedPageBreak/>
              <w:t>6/2</w:t>
            </w:r>
          </w:p>
        </w:tc>
        <w:tc>
          <w:tcPr>
            <w:tcW w:w="457" w:type="pct"/>
            <w:vMerge/>
            <w:tcBorders>
              <w:bottom w:val="single" w:sz="4" w:space="0" w:color="auto"/>
            </w:tcBorders>
          </w:tcPr>
          <w:p w14:paraId="5AB37B28" w14:textId="77777777" w:rsidR="005E1CDC" w:rsidRPr="00B85FF4" w:rsidRDefault="005E1CDC" w:rsidP="008D370D">
            <w:pPr>
              <w:rPr>
                <w:b/>
                <w:bCs/>
                <w:i/>
              </w:rPr>
            </w:pPr>
          </w:p>
        </w:tc>
        <w:tc>
          <w:tcPr>
            <w:tcW w:w="940" w:type="pct"/>
            <w:vMerge/>
            <w:tcBorders>
              <w:bottom w:val="single" w:sz="4" w:space="0" w:color="auto"/>
            </w:tcBorders>
          </w:tcPr>
          <w:p w14:paraId="32889888" w14:textId="77777777" w:rsidR="005E1CDC" w:rsidRPr="00B85FF4" w:rsidRDefault="005E1CDC" w:rsidP="008D370D">
            <w:pPr>
              <w:rPr>
                <w:b/>
                <w:bCs/>
                <w:i/>
              </w:rPr>
            </w:pPr>
          </w:p>
        </w:tc>
      </w:tr>
      <w:tr w:rsidR="005E1CDC" w:rsidRPr="00B85FF4" w14:paraId="2B1053E5" w14:textId="77777777" w:rsidTr="008D370D">
        <w:trPr>
          <w:trHeight w:val="20"/>
        </w:trPr>
        <w:tc>
          <w:tcPr>
            <w:tcW w:w="2977" w:type="pct"/>
            <w:gridSpan w:val="2"/>
          </w:tcPr>
          <w:p w14:paraId="4ED5B26D" w14:textId="77777777" w:rsidR="005E1CDC" w:rsidRPr="00B85FF4" w:rsidRDefault="005E1CDC" w:rsidP="008D370D">
            <w:pPr>
              <w:suppressAutoHyphens/>
              <w:rPr>
                <w:b/>
              </w:rPr>
            </w:pPr>
            <w:r w:rsidRPr="00B85FF4">
              <w:rPr>
                <w:b/>
              </w:rPr>
              <w:t>Промежуточная аттестация</w:t>
            </w:r>
          </w:p>
        </w:tc>
        <w:tc>
          <w:tcPr>
            <w:tcW w:w="626" w:type="pct"/>
            <w:vAlign w:val="center"/>
          </w:tcPr>
          <w:p w14:paraId="772AD6E3" w14:textId="77777777" w:rsidR="005E1CDC" w:rsidRPr="00B85FF4" w:rsidRDefault="005E1CDC" w:rsidP="008D370D">
            <w:pPr>
              <w:jc w:val="center"/>
              <w:rPr>
                <w:b/>
                <w:i/>
              </w:rPr>
            </w:pPr>
            <w:r w:rsidRPr="00B85FF4">
              <w:rPr>
                <w:b/>
                <w:i/>
              </w:rPr>
              <w:t>18</w:t>
            </w:r>
          </w:p>
        </w:tc>
        <w:tc>
          <w:tcPr>
            <w:tcW w:w="457" w:type="pct"/>
          </w:tcPr>
          <w:p w14:paraId="4182B3C2" w14:textId="77777777" w:rsidR="005E1CDC" w:rsidRPr="00B85FF4" w:rsidRDefault="005E1CDC" w:rsidP="008D370D">
            <w:pPr>
              <w:rPr>
                <w:b/>
                <w:i/>
              </w:rPr>
            </w:pPr>
          </w:p>
        </w:tc>
        <w:tc>
          <w:tcPr>
            <w:tcW w:w="940" w:type="pct"/>
          </w:tcPr>
          <w:p w14:paraId="4E36E587" w14:textId="77777777" w:rsidR="005E1CDC" w:rsidRPr="00B85FF4" w:rsidRDefault="005E1CDC" w:rsidP="008D370D">
            <w:pPr>
              <w:rPr>
                <w:b/>
                <w:i/>
              </w:rPr>
            </w:pPr>
          </w:p>
        </w:tc>
      </w:tr>
      <w:tr w:rsidR="005E1CDC" w:rsidRPr="00B85FF4" w14:paraId="730D7EE2" w14:textId="77777777" w:rsidTr="008D370D">
        <w:trPr>
          <w:trHeight w:val="20"/>
        </w:trPr>
        <w:tc>
          <w:tcPr>
            <w:tcW w:w="2977" w:type="pct"/>
            <w:gridSpan w:val="2"/>
          </w:tcPr>
          <w:p w14:paraId="2C6F4897" w14:textId="77777777" w:rsidR="005E1CDC" w:rsidRPr="00B85FF4" w:rsidRDefault="005E1CDC" w:rsidP="008D370D">
            <w:pPr>
              <w:rPr>
                <w:b/>
                <w:bCs/>
              </w:rPr>
            </w:pPr>
            <w:r w:rsidRPr="00B85FF4">
              <w:rPr>
                <w:b/>
                <w:bCs/>
              </w:rPr>
              <w:t>Всего:</w:t>
            </w:r>
          </w:p>
        </w:tc>
        <w:tc>
          <w:tcPr>
            <w:tcW w:w="626" w:type="pct"/>
            <w:vAlign w:val="center"/>
          </w:tcPr>
          <w:p w14:paraId="44409EE0" w14:textId="77777777" w:rsidR="005E1CDC" w:rsidRPr="00B85FF4" w:rsidRDefault="005E1CDC" w:rsidP="008D370D">
            <w:pPr>
              <w:jc w:val="center"/>
              <w:rPr>
                <w:b/>
                <w:bCs/>
                <w:i/>
              </w:rPr>
            </w:pPr>
            <w:r w:rsidRPr="00B85FF4">
              <w:rPr>
                <w:b/>
                <w:bCs/>
                <w:i/>
              </w:rPr>
              <w:t>128</w:t>
            </w:r>
          </w:p>
        </w:tc>
        <w:tc>
          <w:tcPr>
            <w:tcW w:w="457" w:type="pct"/>
          </w:tcPr>
          <w:p w14:paraId="7E1BBEEE" w14:textId="77777777" w:rsidR="005E1CDC" w:rsidRPr="00B85FF4" w:rsidRDefault="005E1CDC" w:rsidP="008D370D">
            <w:pPr>
              <w:rPr>
                <w:b/>
                <w:bCs/>
                <w:i/>
              </w:rPr>
            </w:pPr>
          </w:p>
        </w:tc>
        <w:tc>
          <w:tcPr>
            <w:tcW w:w="940" w:type="pct"/>
          </w:tcPr>
          <w:p w14:paraId="09789C36" w14:textId="77777777" w:rsidR="005E1CDC" w:rsidRPr="00B85FF4" w:rsidRDefault="005E1CDC" w:rsidP="008D370D">
            <w:pPr>
              <w:rPr>
                <w:b/>
                <w:bCs/>
                <w:i/>
              </w:rPr>
            </w:pPr>
          </w:p>
        </w:tc>
      </w:tr>
    </w:tbl>
    <w:p w14:paraId="67C997F0" w14:textId="77777777" w:rsidR="005E1CDC" w:rsidRPr="00B85FF4" w:rsidRDefault="005E1CDC" w:rsidP="005E1CDC">
      <w:pPr>
        <w:ind w:firstLine="709"/>
        <w:rPr>
          <w:i/>
        </w:rPr>
      </w:pPr>
    </w:p>
    <w:p w14:paraId="3BD6CB7F" w14:textId="77777777" w:rsidR="005E1CDC" w:rsidRPr="00B85FF4" w:rsidRDefault="005E1CDC" w:rsidP="005E1CDC">
      <w:pPr>
        <w:sectPr w:rsidR="005E1CDC" w:rsidRPr="00B85FF4" w:rsidSect="008D370D">
          <w:pgSz w:w="16838" w:h="11906" w:orient="landscape"/>
          <w:pgMar w:top="1134" w:right="1134" w:bottom="1134" w:left="1134" w:header="709" w:footer="567" w:gutter="0"/>
          <w:cols w:space="708"/>
          <w:docGrid w:linePitch="360"/>
        </w:sectPr>
      </w:pPr>
    </w:p>
    <w:p w14:paraId="3A49A3E6" w14:textId="77777777" w:rsidR="005E1CDC" w:rsidRPr="00B85FF4" w:rsidRDefault="005E1CDC" w:rsidP="005E1CDC">
      <w:pPr>
        <w:pStyle w:val="1"/>
        <w:spacing w:before="0"/>
        <w:ind w:firstLine="709"/>
        <w:rPr>
          <w:rFonts w:ascii="Times New Roman" w:hAnsi="Times New Roman"/>
          <w:b w:val="0"/>
          <w:sz w:val="24"/>
          <w:szCs w:val="24"/>
        </w:rPr>
      </w:pPr>
      <w:bookmarkStart w:id="397" w:name="_Toc106982862"/>
      <w:r w:rsidRPr="00B85FF4">
        <w:rPr>
          <w:rFonts w:ascii="Times New Roman" w:hAnsi="Times New Roman"/>
          <w:b w:val="0"/>
          <w:sz w:val="24"/>
          <w:szCs w:val="24"/>
        </w:rPr>
        <w:lastRenderedPageBreak/>
        <w:t>3. УСЛОВИЯ РЕАЛИЗАЦИИ ПРОГРАММЫ УЧЕБНОЙ ДИСЦИПЛИНЫ</w:t>
      </w:r>
      <w:bookmarkEnd w:id="397"/>
    </w:p>
    <w:p w14:paraId="36218373" w14:textId="77777777" w:rsidR="005E1CDC" w:rsidRPr="00B85FF4" w:rsidRDefault="005E1CDC" w:rsidP="005E1CDC">
      <w:pPr>
        <w:ind w:firstLine="709"/>
      </w:pPr>
    </w:p>
    <w:p w14:paraId="3EBCA4E6" w14:textId="77777777" w:rsidR="005E1CDC" w:rsidRPr="00B85FF4" w:rsidRDefault="005E1CDC" w:rsidP="005E1CDC">
      <w:pPr>
        <w:pStyle w:val="2"/>
        <w:spacing w:before="0" w:after="0"/>
        <w:ind w:firstLine="709"/>
        <w:rPr>
          <w:rFonts w:ascii="Times New Roman" w:hAnsi="Times New Roman"/>
          <w:b w:val="0"/>
          <w:sz w:val="24"/>
          <w:szCs w:val="24"/>
        </w:rPr>
      </w:pPr>
      <w:bookmarkStart w:id="398" w:name="_Toc474917837"/>
      <w:bookmarkStart w:id="399" w:name="_Toc514406557"/>
      <w:bookmarkStart w:id="400" w:name="_Toc514416014"/>
      <w:bookmarkStart w:id="401" w:name="_Toc514423048"/>
      <w:bookmarkStart w:id="402" w:name="_Toc100586052"/>
      <w:bookmarkStart w:id="403" w:name="_Toc106982824"/>
      <w:bookmarkStart w:id="404" w:name="_Toc106982863"/>
      <w:r w:rsidRPr="00B85FF4">
        <w:rPr>
          <w:rFonts w:ascii="Times New Roman" w:hAnsi="Times New Roman"/>
          <w:b w:val="0"/>
          <w:sz w:val="24"/>
          <w:szCs w:val="24"/>
        </w:rPr>
        <w:t>3.1</w:t>
      </w:r>
      <w:bookmarkEnd w:id="398"/>
      <w:bookmarkEnd w:id="399"/>
      <w:bookmarkEnd w:id="400"/>
      <w:bookmarkEnd w:id="401"/>
      <w:r w:rsidRPr="00B85FF4">
        <w:rPr>
          <w:rFonts w:ascii="Times New Roman" w:hAnsi="Times New Roman"/>
          <w:b w:val="0"/>
          <w:sz w:val="24"/>
          <w:szCs w:val="24"/>
        </w:rPr>
        <w:t xml:space="preserve"> Для реализации программы учебной дисциплины должны быть предусмотрены следующие специальные помещения:</w:t>
      </w:r>
      <w:bookmarkEnd w:id="402"/>
      <w:bookmarkEnd w:id="403"/>
      <w:bookmarkEnd w:id="404"/>
    </w:p>
    <w:p w14:paraId="660EE864" w14:textId="77777777" w:rsidR="005E1CDC" w:rsidRPr="00B85FF4" w:rsidRDefault="005E1CDC" w:rsidP="005E1CDC">
      <w:pPr>
        <w:pStyle w:val="2"/>
        <w:spacing w:before="0" w:after="0"/>
        <w:ind w:firstLine="709"/>
        <w:jc w:val="both"/>
        <w:rPr>
          <w:rFonts w:ascii="Times New Roman" w:hAnsi="Times New Roman"/>
          <w:b w:val="0"/>
          <w:i w:val="0"/>
          <w:sz w:val="24"/>
          <w:szCs w:val="24"/>
        </w:rPr>
      </w:pPr>
      <w:bookmarkStart w:id="405" w:name="_Toc106982825"/>
      <w:bookmarkStart w:id="406" w:name="_Toc106982864"/>
      <w:r w:rsidRPr="00B85FF4">
        <w:rPr>
          <w:rFonts w:ascii="Times New Roman" w:hAnsi="Times New Roman"/>
          <w:b w:val="0"/>
          <w:sz w:val="24"/>
          <w:szCs w:val="24"/>
        </w:rPr>
        <w:t>Кабинет №2106 «</w:t>
      </w:r>
      <w:r w:rsidRPr="00B85FF4">
        <w:rPr>
          <w:rFonts w:ascii="Times New Roman" w:hAnsi="Times New Roman"/>
          <w:b w:val="0"/>
          <w:bCs w:val="0"/>
          <w:sz w:val="24"/>
          <w:szCs w:val="24"/>
        </w:rPr>
        <w:t>Кабинет термодинамики, теплотехники и гидравлики», оснащенный в соответствии с п. 6.1.2.1 образовательной программы по специальности 15.02.06 «</w:t>
      </w:r>
      <w:r w:rsidRPr="00B85FF4">
        <w:rPr>
          <w:rFonts w:ascii="Times New Roman" w:hAnsi="Times New Roman"/>
          <w:b w:val="0"/>
          <w:sz w:val="24"/>
          <w:szCs w:val="24"/>
        </w:rPr>
        <w:t>Монтаж, техническая эксплуатация и ремонт холодильно-компрессорных и теплонасосных машин и установок (по отраслям)»</w:t>
      </w:r>
      <w:bookmarkEnd w:id="405"/>
      <w:bookmarkEnd w:id="406"/>
    </w:p>
    <w:p w14:paraId="64F62030" w14:textId="77777777" w:rsidR="005E1CDC" w:rsidRPr="00B85FF4" w:rsidRDefault="005E1CDC" w:rsidP="005E1CDC">
      <w:pPr>
        <w:pStyle w:val="2"/>
        <w:spacing w:before="0" w:after="0"/>
        <w:ind w:firstLine="709"/>
        <w:jc w:val="both"/>
        <w:rPr>
          <w:rFonts w:ascii="Times New Roman" w:hAnsi="Times New Roman"/>
          <w:b w:val="0"/>
          <w:sz w:val="24"/>
          <w:szCs w:val="24"/>
        </w:rPr>
      </w:pPr>
      <w:bookmarkStart w:id="407" w:name="_Toc462062883"/>
      <w:bookmarkStart w:id="408" w:name="_Toc474917838"/>
      <w:bookmarkStart w:id="409" w:name="_Toc514406558"/>
      <w:bookmarkStart w:id="410" w:name="_Toc514416015"/>
      <w:bookmarkStart w:id="411" w:name="_Toc514423049"/>
      <w:bookmarkStart w:id="412" w:name="_Toc100586053"/>
    </w:p>
    <w:bookmarkEnd w:id="407"/>
    <w:bookmarkEnd w:id="408"/>
    <w:bookmarkEnd w:id="409"/>
    <w:bookmarkEnd w:id="410"/>
    <w:bookmarkEnd w:id="411"/>
    <w:bookmarkEnd w:id="412"/>
    <w:p w14:paraId="513DC5CD" w14:textId="77777777" w:rsidR="005E1CDC" w:rsidRPr="00B85FF4" w:rsidRDefault="005E1CDC" w:rsidP="005E1CDC">
      <w:pPr>
        <w:suppressAutoHyphens/>
        <w:ind w:firstLine="709"/>
        <w:jc w:val="both"/>
        <w:rPr>
          <w:b/>
          <w:bCs/>
        </w:rPr>
      </w:pPr>
      <w:r w:rsidRPr="00B85FF4">
        <w:rPr>
          <w:b/>
          <w:bCs/>
        </w:rPr>
        <w:t>3.2. Информационное обеспечение реализации программы</w:t>
      </w:r>
    </w:p>
    <w:p w14:paraId="49DA26AF" w14:textId="77777777" w:rsidR="005E1CDC" w:rsidRPr="00B85FF4" w:rsidRDefault="005E1CDC" w:rsidP="005E1CDC">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0ADFEA" w14:textId="77777777" w:rsidR="005E1CDC" w:rsidRPr="00B85FF4" w:rsidRDefault="005E1CDC" w:rsidP="005E1CDC">
      <w:pPr>
        <w:suppressAutoHyphens/>
        <w:ind w:firstLine="709"/>
        <w:jc w:val="both"/>
      </w:pPr>
    </w:p>
    <w:p w14:paraId="293CF3C5" w14:textId="77777777" w:rsidR="005E1CDC" w:rsidRPr="00B85FF4" w:rsidRDefault="005E1CDC" w:rsidP="005E1CDC">
      <w:pPr>
        <w:suppressAutoHyphens/>
        <w:ind w:firstLine="709"/>
        <w:jc w:val="both"/>
        <w:rPr>
          <w:b/>
        </w:rPr>
      </w:pPr>
      <w:r w:rsidRPr="00B85FF4">
        <w:rPr>
          <w:b/>
        </w:rPr>
        <w:t>3.2.1. Основные печатные издания</w:t>
      </w:r>
    </w:p>
    <w:p w14:paraId="2260854A" w14:textId="77777777" w:rsidR="005E1CDC" w:rsidRPr="00B85FF4" w:rsidRDefault="005E1CDC" w:rsidP="005E1CDC">
      <w:pPr>
        <w:ind w:firstLine="12"/>
        <w:jc w:val="both"/>
      </w:pPr>
      <w:r w:rsidRPr="00B85FF4">
        <w:t>1. Ерофеев В.Л., Пряхин А.С. Теплотехника в 2 т. Том. 1. Термодинамика и теория теплообмена. 2022.</w:t>
      </w:r>
    </w:p>
    <w:p w14:paraId="6BE62E9D" w14:textId="77777777" w:rsidR="005E1CDC" w:rsidRPr="00B85FF4" w:rsidRDefault="005E1CDC" w:rsidP="005E1CDC">
      <w:pPr>
        <w:jc w:val="both"/>
      </w:pPr>
      <w:r w:rsidRPr="00B85FF4">
        <w:t>2. Ерофеев В.Л., Пряхин А.С. Теплотехник. Практикум. 2022.</w:t>
      </w:r>
    </w:p>
    <w:p w14:paraId="789728DB" w14:textId="77777777" w:rsidR="005E1CDC" w:rsidRPr="00B85FF4" w:rsidRDefault="005E1CDC" w:rsidP="005E1CDC">
      <w:pPr>
        <w:pStyle w:val="2"/>
        <w:spacing w:before="0" w:after="0"/>
        <w:jc w:val="both"/>
        <w:rPr>
          <w:rFonts w:ascii="Times New Roman" w:hAnsi="Times New Roman"/>
          <w:b w:val="0"/>
          <w:sz w:val="24"/>
          <w:szCs w:val="24"/>
        </w:rPr>
      </w:pPr>
      <w:bookmarkStart w:id="413" w:name="_Toc106982826"/>
      <w:bookmarkStart w:id="414" w:name="_Toc106982865"/>
      <w:r w:rsidRPr="00B85FF4">
        <w:rPr>
          <w:rFonts w:ascii="Times New Roman" w:hAnsi="Times New Roman"/>
          <w:b w:val="0"/>
          <w:sz w:val="24"/>
          <w:szCs w:val="24"/>
        </w:rPr>
        <w:t>3. Гусев А.А. Основы гидравлики. 2022.</w:t>
      </w:r>
      <w:bookmarkEnd w:id="413"/>
      <w:bookmarkEnd w:id="414"/>
    </w:p>
    <w:p w14:paraId="5A074215" w14:textId="77777777" w:rsidR="005E1CDC" w:rsidRPr="00B85FF4" w:rsidRDefault="005E1CDC" w:rsidP="005E1CDC">
      <w:pPr>
        <w:pStyle w:val="2"/>
        <w:spacing w:before="0" w:after="0"/>
        <w:jc w:val="both"/>
        <w:rPr>
          <w:rFonts w:ascii="Times New Roman" w:hAnsi="Times New Roman"/>
          <w:b w:val="0"/>
          <w:sz w:val="24"/>
          <w:szCs w:val="24"/>
        </w:rPr>
      </w:pPr>
    </w:p>
    <w:p w14:paraId="637F0874" w14:textId="77777777" w:rsidR="005E1CDC" w:rsidRPr="00B85FF4" w:rsidRDefault="005E1CDC" w:rsidP="005E1CDC">
      <w:pPr>
        <w:pStyle w:val="2"/>
        <w:spacing w:before="0" w:after="0"/>
        <w:ind w:firstLine="708"/>
        <w:jc w:val="both"/>
        <w:rPr>
          <w:rFonts w:ascii="Times New Roman" w:hAnsi="Times New Roman"/>
          <w:sz w:val="24"/>
          <w:szCs w:val="24"/>
        </w:rPr>
      </w:pPr>
      <w:bookmarkStart w:id="415" w:name="_Toc106982827"/>
      <w:bookmarkStart w:id="416" w:name="_Toc106982866"/>
      <w:r w:rsidRPr="00B85FF4">
        <w:rPr>
          <w:rFonts w:ascii="Times New Roman" w:hAnsi="Times New Roman"/>
          <w:sz w:val="24"/>
          <w:szCs w:val="24"/>
        </w:rPr>
        <w:t>3.2.2. Основные электронные издания</w:t>
      </w:r>
      <w:bookmarkEnd w:id="415"/>
      <w:bookmarkEnd w:id="416"/>
    </w:p>
    <w:p w14:paraId="1B742867" w14:textId="77777777" w:rsidR="005E1CDC" w:rsidRPr="00B85FF4" w:rsidRDefault="005E1CDC" w:rsidP="005E1C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1. ЭБС «</w:t>
      </w:r>
      <w:r w:rsidRPr="00B85FF4">
        <w:rPr>
          <w:bCs/>
          <w:lang w:val="en-US"/>
        </w:rPr>
        <w:t>Book</w:t>
      </w:r>
      <w:r w:rsidRPr="00B85FF4">
        <w:rPr>
          <w:bCs/>
        </w:rPr>
        <w:t>.</w:t>
      </w:r>
      <w:r w:rsidRPr="00B85FF4">
        <w:rPr>
          <w:bCs/>
          <w:lang w:val="en-US"/>
        </w:rPr>
        <w:t>ru</w:t>
      </w:r>
      <w:r w:rsidRPr="00B85FF4">
        <w:rPr>
          <w:bCs/>
        </w:rPr>
        <w:t xml:space="preserve">»,  </w:t>
      </w:r>
      <w:r w:rsidRPr="00B85FF4">
        <w:rPr>
          <w:bCs/>
          <w:lang w:val="en-US"/>
        </w:rPr>
        <w:t>https</w:t>
      </w:r>
      <w:r w:rsidRPr="00B85FF4">
        <w:rPr>
          <w:bCs/>
        </w:rPr>
        <w:t>://</w:t>
      </w:r>
      <w:r w:rsidRPr="00B85FF4">
        <w:rPr>
          <w:bCs/>
          <w:lang w:val="en-US"/>
        </w:rPr>
        <w:t>www</w:t>
      </w:r>
      <w:r w:rsidRPr="00B85FF4">
        <w:rPr>
          <w:bCs/>
        </w:rPr>
        <w:t>.</w:t>
      </w:r>
      <w:r w:rsidRPr="00B85FF4">
        <w:rPr>
          <w:bCs/>
          <w:lang w:val="en-US"/>
        </w:rPr>
        <w:t>book</w:t>
      </w:r>
      <w:r w:rsidRPr="00B85FF4">
        <w:rPr>
          <w:bCs/>
        </w:rPr>
        <w:t>.</w:t>
      </w:r>
      <w:r w:rsidRPr="00B85FF4">
        <w:rPr>
          <w:bCs/>
          <w:lang w:val="en-US"/>
        </w:rPr>
        <w:t>ru</w:t>
      </w:r>
    </w:p>
    <w:p w14:paraId="523EBE39" w14:textId="77777777" w:rsidR="005E1CDC" w:rsidRPr="00B85FF4" w:rsidRDefault="005E1CDC" w:rsidP="005E1CDC">
      <w:pPr>
        <w:rPr>
          <w:bCs/>
        </w:rPr>
      </w:pPr>
      <w:r w:rsidRPr="00B85FF4">
        <w:rPr>
          <w:bCs/>
        </w:rPr>
        <w:t>2. ЭБС « ЮРАЙТ»</w:t>
      </w:r>
      <w:hyperlink r:id="rId127" w:history="1">
        <w:r w:rsidRPr="00B85FF4">
          <w:rPr>
            <w:rStyle w:val="ad"/>
            <w:lang w:val="en-US"/>
          </w:rPr>
          <w:t>https</w:t>
        </w:r>
        <w:r w:rsidRPr="00B85FF4">
          <w:rPr>
            <w:rStyle w:val="ad"/>
          </w:rPr>
          <w:t>://</w:t>
        </w:r>
        <w:r w:rsidRPr="00B85FF4">
          <w:rPr>
            <w:rStyle w:val="ad"/>
            <w:lang w:val="en-US"/>
          </w:rPr>
          <w:t>www</w:t>
        </w:r>
        <w:r w:rsidRPr="00B85FF4">
          <w:rPr>
            <w:rStyle w:val="ad"/>
          </w:rPr>
          <w:t>.</w:t>
        </w:r>
        <w:r w:rsidRPr="00B85FF4">
          <w:rPr>
            <w:rStyle w:val="ad"/>
            <w:lang w:val="en-US"/>
          </w:rPr>
          <w:t>biblio</w:t>
        </w:r>
        <w:r w:rsidRPr="00B85FF4">
          <w:rPr>
            <w:rStyle w:val="ad"/>
          </w:rPr>
          <w:t>-</w:t>
        </w:r>
        <w:r w:rsidRPr="00B85FF4">
          <w:rPr>
            <w:rStyle w:val="ad"/>
            <w:lang w:val="en-US"/>
          </w:rPr>
          <w:t>online</w:t>
        </w:r>
        <w:r w:rsidRPr="00B85FF4">
          <w:rPr>
            <w:rStyle w:val="ad"/>
          </w:rPr>
          <w:t>.</w:t>
        </w:r>
        <w:r w:rsidRPr="00B85FF4">
          <w:rPr>
            <w:rStyle w:val="ad"/>
            <w:lang w:val="en-US"/>
          </w:rPr>
          <w:t>ru</w:t>
        </w:r>
      </w:hyperlink>
    </w:p>
    <w:p w14:paraId="4C14837F" w14:textId="77777777" w:rsidR="005E1CDC" w:rsidRPr="00B85FF4" w:rsidRDefault="005E1CDC" w:rsidP="005E1CDC">
      <w:pPr>
        <w:rPr>
          <w:bCs/>
        </w:rPr>
      </w:pPr>
      <w:r w:rsidRPr="00B85FF4">
        <w:rPr>
          <w:bCs/>
        </w:rPr>
        <w:t>3.</w:t>
      </w:r>
      <w:r w:rsidRPr="00B85FF4">
        <w:t xml:space="preserve"> </w:t>
      </w:r>
      <w:r w:rsidRPr="00B85FF4">
        <w:rPr>
          <w:bCs/>
        </w:rPr>
        <w:t xml:space="preserve">ЭБС  «Академия»,  </w:t>
      </w:r>
      <w:r w:rsidRPr="00B85FF4">
        <w:rPr>
          <w:bCs/>
          <w:lang w:val="en-US"/>
        </w:rPr>
        <w:t>https</w:t>
      </w:r>
      <w:r w:rsidRPr="00B85FF4">
        <w:rPr>
          <w:bCs/>
        </w:rPr>
        <w:t>://</w:t>
      </w:r>
      <w:r w:rsidRPr="00B85FF4">
        <w:rPr>
          <w:bCs/>
          <w:lang w:val="en-US"/>
        </w:rPr>
        <w:t>www</w:t>
      </w:r>
      <w:r w:rsidRPr="00B85FF4">
        <w:rPr>
          <w:bCs/>
        </w:rPr>
        <w:t>.</w:t>
      </w:r>
      <w:r w:rsidRPr="00B85FF4">
        <w:rPr>
          <w:bCs/>
          <w:lang w:val="en-US"/>
        </w:rPr>
        <w:t>academia</w:t>
      </w:r>
      <w:r w:rsidRPr="00B85FF4">
        <w:rPr>
          <w:bCs/>
        </w:rPr>
        <w:t>-</w:t>
      </w:r>
      <w:r w:rsidRPr="00B85FF4">
        <w:rPr>
          <w:bCs/>
          <w:lang w:val="en-US"/>
        </w:rPr>
        <w:t>moscow</w:t>
      </w:r>
      <w:r w:rsidRPr="00B85FF4">
        <w:rPr>
          <w:bCs/>
        </w:rPr>
        <w:t>.</w:t>
      </w:r>
      <w:r w:rsidRPr="00B85FF4">
        <w:rPr>
          <w:bCs/>
          <w:lang w:val="en-US"/>
        </w:rPr>
        <w:t>ru</w:t>
      </w:r>
    </w:p>
    <w:p w14:paraId="4A058377" w14:textId="77777777" w:rsidR="005E1CDC" w:rsidRPr="00B85FF4" w:rsidRDefault="005E1CDC" w:rsidP="005E1C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4.</w:t>
      </w:r>
      <w:r w:rsidRPr="00B85FF4">
        <w:t xml:space="preserve"> </w:t>
      </w:r>
      <w:r w:rsidRPr="00B85FF4">
        <w:rPr>
          <w:bCs/>
        </w:rPr>
        <w:t xml:space="preserve">Издательство «Лань», </w:t>
      </w:r>
      <w:hyperlink r:id="rId128" w:history="1">
        <w:r w:rsidRPr="00B85FF4">
          <w:rPr>
            <w:rStyle w:val="ad"/>
            <w:bCs/>
            <w:lang w:val="en-US"/>
          </w:rPr>
          <w:t>https</w:t>
        </w:r>
        <w:r w:rsidRPr="00B85FF4">
          <w:rPr>
            <w:rStyle w:val="ad"/>
            <w:bCs/>
          </w:rPr>
          <w:t>://</w:t>
        </w:r>
        <w:r w:rsidRPr="00B85FF4">
          <w:rPr>
            <w:rStyle w:val="ad"/>
            <w:bCs/>
            <w:lang w:val="en-US"/>
          </w:rPr>
          <w:t>e</w:t>
        </w:r>
        <w:r w:rsidRPr="00B85FF4">
          <w:rPr>
            <w:rStyle w:val="ad"/>
            <w:bCs/>
          </w:rPr>
          <w:t>.</w:t>
        </w:r>
        <w:r w:rsidRPr="00B85FF4">
          <w:rPr>
            <w:rStyle w:val="ad"/>
            <w:bCs/>
            <w:lang w:val="en-US"/>
          </w:rPr>
          <w:t>lanbook</w:t>
        </w:r>
        <w:r w:rsidRPr="00B85FF4">
          <w:rPr>
            <w:rStyle w:val="ad"/>
            <w:bCs/>
          </w:rPr>
          <w:t>.</w:t>
        </w:r>
        <w:r w:rsidRPr="00B85FF4">
          <w:rPr>
            <w:rStyle w:val="ad"/>
            <w:bCs/>
            <w:lang w:val="en-US"/>
          </w:rPr>
          <w:t>com</w:t>
        </w:r>
      </w:hyperlink>
    </w:p>
    <w:p w14:paraId="50914E63" w14:textId="77777777" w:rsidR="005E1CDC" w:rsidRPr="00B85FF4" w:rsidRDefault="005E1CDC" w:rsidP="005E1C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 xml:space="preserve">5. </w:t>
      </w:r>
      <w:r w:rsidRPr="00B85FF4">
        <w:t xml:space="preserve">Электронно-библиотечная система «Университетская библиотека онлайн», </w:t>
      </w:r>
      <w:hyperlink r:id="rId129" w:history="1">
        <w:r w:rsidRPr="00B85FF4">
          <w:rPr>
            <w:rStyle w:val="ad"/>
            <w:bCs/>
            <w:lang w:val="en-US"/>
          </w:rPr>
          <w:t>https</w:t>
        </w:r>
        <w:r w:rsidRPr="00B85FF4">
          <w:rPr>
            <w:rStyle w:val="ad"/>
            <w:bCs/>
          </w:rPr>
          <w:t>://</w:t>
        </w:r>
        <w:r w:rsidRPr="00B85FF4">
          <w:rPr>
            <w:rStyle w:val="ad"/>
            <w:bCs/>
            <w:lang w:val="en-US"/>
          </w:rPr>
          <w:t>www</w:t>
        </w:r>
        <w:r w:rsidRPr="00B85FF4">
          <w:rPr>
            <w:rStyle w:val="ad"/>
            <w:bCs/>
          </w:rPr>
          <w:t>.</w:t>
        </w:r>
        <w:r w:rsidRPr="00B85FF4">
          <w:rPr>
            <w:rStyle w:val="ad"/>
            <w:bCs/>
            <w:lang w:val="en-US"/>
          </w:rPr>
          <w:t>biblioclub</w:t>
        </w:r>
        <w:r w:rsidRPr="00B85FF4">
          <w:rPr>
            <w:rStyle w:val="ad"/>
            <w:bCs/>
          </w:rPr>
          <w:t>.</w:t>
        </w:r>
        <w:r w:rsidRPr="00B85FF4">
          <w:rPr>
            <w:rStyle w:val="ad"/>
            <w:bCs/>
            <w:lang w:val="en-US"/>
          </w:rPr>
          <w:t>ru</w:t>
        </w:r>
      </w:hyperlink>
    </w:p>
    <w:p w14:paraId="717903DA" w14:textId="77777777" w:rsidR="005E1CDC" w:rsidRPr="00B85FF4" w:rsidRDefault="005E1CDC" w:rsidP="005E1C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4A95C4DF" w14:textId="77777777" w:rsidR="005E1CDC" w:rsidRPr="00B85FF4" w:rsidRDefault="005E1CDC" w:rsidP="005E1C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85FF4">
        <w:rPr>
          <w:b/>
          <w:bCs/>
        </w:rPr>
        <w:tab/>
        <w:t>3.2.3. Дополнительные источники</w:t>
      </w:r>
    </w:p>
    <w:p w14:paraId="6EAE7075" w14:textId="77777777" w:rsidR="005E1CDC" w:rsidRPr="00B85FF4" w:rsidRDefault="005E1CDC" w:rsidP="005E1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0"/>
        </w:rPr>
      </w:pPr>
      <w:r w:rsidRPr="00B85FF4">
        <w:rPr>
          <w:szCs w:val="20"/>
        </w:rPr>
        <w:t>1. Иванов А.Е., Иванов С.А. Механика. Молекулярная физика и термодинамика. [Электронный ресурс] – М.: КНОРУС, 2016.</w:t>
      </w:r>
    </w:p>
    <w:p w14:paraId="351D235A" w14:textId="77777777" w:rsidR="005E1CDC" w:rsidRPr="00B85FF4" w:rsidRDefault="005E1CDC" w:rsidP="005E1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0"/>
        </w:rPr>
      </w:pPr>
      <w:r w:rsidRPr="00B85FF4">
        <w:rPr>
          <w:szCs w:val="20"/>
        </w:rPr>
        <w:t>2. Брюханов О.Н. Основы гидравлики и теплотехники – М., Академия, 2011.</w:t>
      </w:r>
    </w:p>
    <w:p w14:paraId="39E20E6F" w14:textId="77777777" w:rsidR="005E1CDC" w:rsidRPr="00B85FF4" w:rsidRDefault="005E1CDC" w:rsidP="005E1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0"/>
        </w:rPr>
      </w:pPr>
      <w:r w:rsidRPr="00B85FF4">
        <w:rPr>
          <w:szCs w:val="20"/>
        </w:rPr>
        <w:t>3. Трофимова Т.И. Основы физики. Термодинамика. [Электронный ресурс] – М.: КНОРУС, 2016.</w:t>
      </w:r>
    </w:p>
    <w:p w14:paraId="305090E4" w14:textId="77777777" w:rsidR="005E1CDC" w:rsidRPr="00B85FF4" w:rsidRDefault="005E1CDC" w:rsidP="005E1CD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rPr>
      </w:pPr>
      <w:r w:rsidRPr="00B85FF4">
        <w:rPr>
          <w:bCs/>
          <w:szCs w:val="20"/>
        </w:rPr>
        <w:t xml:space="preserve">4. Гусев, А. А. </w:t>
      </w:r>
      <w:r w:rsidRPr="00B85FF4">
        <w:rPr>
          <w:szCs w:val="20"/>
        </w:rPr>
        <w:t>Основы гидравлики : учебник для сред. проф. образования / А. А. Гусев. - 2-е изд., испр. и доп. - М. : Юрайт, 2017.</w:t>
      </w:r>
    </w:p>
    <w:p w14:paraId="1DD34921" w14:textId="77777777" w:rsidR="005E1CDC" w:rsidRPr="00B85FF4" w:rsidRDefault="005E1CDC" w:rsidP="005E1CDC">
      <w:pPr>
        <w:pStyle w:val="1"/>
        <w:spacing w:before="0"/>
        <w:ind w:firstLine="709"/>
        <w:jc w:val="both"/>
        <w:rPr>
          <w:rFonts w:ascii="Times New Roman" w:hAnsi="Times New Roman"/>
          <w:b w:val="0"/>
          <w:sz w:val="24"/>
        </w:rPr>
      </w:pPr>
    </w:p>
    <w:p w14:paraId="4DA949B5" w14:textId="77777777" w:rsidR="005E1CDC" w:rsidRPr="00B85FF4" w:rsidRDefault="005E1CDC" w:rsidP="005E1CDC">
      <w:pPr>
        <w:pStyle w:val="1"/>
        <w:spacing w:before="0"/>
        <w:ind w:firstLine="709"/>
        <w:jc w:val="both"/>
        <w:rPr>
          <w:rFonts w:ascii="Times New Roman" w:hAnsi="Times New Roman"/>
          <w:b w:val="0"/>
          <w:sz w:val="24"/>
        </w:rPr>
      </w:pPr>
    </w:p>
    <w:p w14:paraId="727D92F8" w14:textId="77777777" w:rsidR="005E1CDC" w:rsidRPr="00B85FF4" w:rsidRDefault="005E1CDC" w:rsidP="005E1CDC"/>
    <w:p w14:paraId="567C3BB7" w14:textId="77777777" w:rsidR="005E1CDC" w:rsidRPr="00B85FF4" w:rsidRDefault="005E1CDC" w:rsidP="005E1CDC"/>
    <w:p w14:paraId="770BACA0" w14:textId="77777777" w:rsidR="005E1CDC" w:rsidRPr="00B85FF4" w:rsidRDefault="005E1CDC" w:rsidP="005E1CDC"/>
    <w:p w14:paraId="15EA6B77" w14:textId="77777777" w:rsidR="005E1CDC" w:rsidRPr="00B85FF4" w:rsidRDefault="005E1CDC" w:rsidP="005E1CDC"/>
    <w:p w14:paraId="5D297917" w14:textId="77777777" w:rsidR="005E1CDC" w:rsidRPr="00B85FF4" w:rsidRDefault="005E1CDC" w:rsidP="005E1CDC"/>
    <w:p w14:paraId="1B173E6D" w14:textId="77777777" w:rsidR="005E1CDC" w:rsidRPr="00B85FF4" w:rsidRDefault="005E1CDC" w:rsidP="005E1CDC"/>
    <w:p w14:paraId="65C2919E" w14:textId="77777777" w:rsidR="005E1CDC" w:rsidRPr="00B85FF4" w:rsidRDefault="005E1CDC" w:rsidP="005E1CDC"/>
    <w:p w14:paraId="7459592D" w14:textId="77777777" w:rsidR="005E1CDC" w:rsidRPr="00B85FF4" w:rsidRDefault="005E1CDC" w:rsidP="005E1CDC">
      <w:pPr>
        <w:pStyle w:val="1"/>
        <w:spacing w:before="0"/>
        <w:ind w:firstLine="709"/>
        <w:jc w:val="both"/>
        <w:rPr>
          <w:rFonts w:ascii="Times New Roman" w:hAnsi="Times New Roman"/>
          <w:b w:val="0"/>
          <w:sz w:val="24"/>
        </w:rPr>
      </w:pPr>
      <w:bookmarkStart w:id="417" w:name="_Toc514406559"/>
      <w:bookmarkStart w:id="418" w:name="_Toc514416016"/>
      <w:bookmarkStart w:id="419" w:name="_Toc106982867"/>
      <w:r w:rsidRPr="00B85FF4">
        <w:rPr>
          <w:rFonts w:ascii="Times New Roman" w:hAnsi="Times New Roman"/>
          <w:b w:val="0"/>
          <w:sz w:val="24"/>
        </w:rPr>
        <w:t xml:space="preserve">4 КОНТРОЛЬ И ОЦЕНКА РЕЗУЛЬТАТОВ </w:t>
      </w:r>
      <w:r w:rsidRPr="00B85FF4">
        <w:rPr>
          <w:rFonts w:ascii="Times New Roman" w:hAnsi="Times New Roman"/>
          <w:b w:val="0"/>
          <w:caps/>
          <w:sz w:val="24"/>
        </w:rPr>
        <w:t xml:space="preserve">освоения </w:t>
      </w:r>
      <w:r w:rsidRPr="00B85FF4">
        <w:rPr>
          <w:rFonts w:ascii="Times New Roman" w:hAnsi="Times New Roman"/>
          <w:b w:val="0"/>
          <w:sz w:val="24"/>
        </w:rPr>
        <w:t>УЧЕБНОЙ ДИСЦИПЛИНЫ</w:t>
      </w:r>
      <w:bookmarkEnd w:id="417"/>
      <w:bookmarkEnd w:id="418"/>
      <w:bookmarkEnd w:id="419"/>
    </w:p>
    <w:p w14:paraId="22BEFA14" w14:textId="77777777" w:rsidR="005E1CDC" w:rsidRPr="00B85FF4" w:rsidRDefault="005E1CDC" w:rsidP="005E1CDC">
      <w:pPr>
        <w:spacing w:line="360" w:lineRule="auto"/>
        <w:ind w:firstLine="709"/>
        <w:jc w:val="both"/>
      </w:pPr>
    </w:p>
    <w:p w14:paraId="138C85F1" w14:textId="77777777" w:rsidR="005E1CDC" w:rsidRPr="00B85FF4" w:rsidRDefault="005E1CDC" w:rsidP="005E1CDC">
      <w:pPr>
        <w:spacing w:line="360" w:lineRule="auto"/>
        <w:ind w:firstLine="709"/>
        <w:jc w:val="both"/>
      </w:pPr>
      <w:r w:rsidRPr="00B85FF4">
        <w:lastRenderedPageBreak/>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3153"/>
      </w:tblGrid>
      <w:tr w:rsidR="005E1CDC" w:rsidRPr="00B85FF4" w14:paraId="504295B8" w14:textId="77777777" w:rsidTr="000D1DE3">
        <w:trPr>
          <w:trHeight w:val="673"/>
        </w:trPr>
        <w:tc>
          <w:tcPr>
            <w:tcW w:w="3085" w:type="dxa"/>
            <w:tcBorders>
              <w:bottom w:val="single" w:sz="4" w:space="0" w:color="auto"/>
            </w:tcBorders>
            <w:shd w:val="clear" w:color="auto" w:fill="D9D9D9" w:themeFill="background1" w:themeFillShade="D9"/>
            <w:vAlign w:val="center"/>
          </w:tcPr>
          <w:p w14:paraId="10FB3CA1" w14:textId="77777777" w:rsidR="005E1CDC" w:rsidRPr="00B85FF4" w:rsidRDefault="005E1CDC" w:rsidP="008D370D">
            <w:pPr>
              <w:widowControl w:val="0"/>
              <w:autoSpaceDE w:val="0"/>
              <w:autoSpaceDN w:val="0"/>
              <w:adjustRightInd w:val="0"/>
              <w:jc w:val="center"/>
              <w:rPr>
                <w:b/>
                <w:sz w:val="20"/>
              </w:rPr>
            </w:pPr>
            <w:r w:rsidRPr="00B85FF4">
              <w:rPr>
                <w:b/>
                <w:sz w:val="20"/>
              </w:rPr>
              <w:t>Результаты обучения</w:t>
            </w:r>
          </w:p>
        </w:tc>
        <w:tc>
          <w:tcPr>
            <w:tcW w:w="4536" w:type="dxa"/>
            <w:tcBorders>
              <w:bottom w:val="single" w:sz="4" w:space="0" w:color="auto"/>
            </w:tcBorders>
            <w:shd w:val="clear" w:color="auto" w:fill="D9D9D9" w:themeFill="background1" w:themeFillShade="D9"/>
            <w:vAlign w:val="center"/>
          </w:tcPr>
          <w:p w14:paraId="1151AA4F" w14:textId="77777777" w:rsidR="005E1CDC" w:rsidRPr="00B85FF4" w:rsidRDefault="005E1CDC" w:rsidP="008D370D">
            <w:pPr>
              <w:widowControl w:val="0"/>
              <w:autoSpaceDE w:val="0"/>
              <w:autoSpaceDN w:val="0"/>
              <w:adjustRightInd w:val="0"/>
              <w:jc w:val="center"/>
              <w:rPr>
                <w:b/>
                <w:sz w:val="20"/>
              </w:rPr>
            </w:pPr>
            <w:r w:rsidRPr="00B85FF4">
              <w:rPr>
                <w:b/>
                <w:sz w:val="20"/>
              </w:rPr>
              <w:t>Критерии оценки</w:t>
            </w:r>
          </w:p>
        </w:tc>
        <w:tc>
          <w:tcPr>
            <w:tcW w:w="3153" w:type="dxa"/>
            <w:tcBorders>
              <w:bottom w:val="single" w:sz="4" w:space="0" w:color="auto"/>
            </w:tcBorders>
            <w:shd w:val="clear" w:color="auto" w:fill="D9D9D9" w:themeFill="background1" w:themeFillShade="D9"/>
            <w:vAlign w:val="center"/>
          </w:tcPr>
          <w:p w14:paraId="04FF468F" w14:textId="77777777" w:rsidR="005E1CDC" w:rsidRPr="00B85FF4" w:rsidRDefault="005E1CDC" w:rsidP="008D370D">
            <w:pPr>
              <w:widowControl w:val="0"/>
              <w:autoSpaceDE w:val="0"/>
              <w:autoSpaceDN w:val="0"/>
              <w:adjustRightInd w:val="0"/>
              <w:jc w:val="center"/>
              <w:rPr>
                <w:b/>
                <w:sz w:val="20"/>
              </w:rPr>
            </w:pPr>
            <w:r w:rsidRPr="00B85FF4">
              <w:rPr>
                <w:b/>
                <w:sz w:val="20"/>
              </w:rPr>
              <w:t>Методы оценки</w:t>
            </w:r>
          </w:p>
        </w:tc>
      </w:tr>
      <w:tr w:rsidR="005E1CDC" w:rsidRPr="00B85FF4" w14:paraId="50686145" w14:textId="77777777" w:rsidTr="000D1DE3">
        <w:trPr>
          <w:trHeight w:val="60"/>
        </w:trPr>
        <w:tc>
          <w:tcPr>
            <w:tcW w:w="10774" w:type="dxa"/>
            <w:gridSpan w:val="3"/>
            <w:tcBorders>
              <w:bottom w:val="single" w:sz="4" w:space="0" w:color="auto"/>
            </w:tcBorders>
            <w:shd w:val="clear" w:color="auto" w:fill="auto"/>
            <w:vAlign w:val="center"/>
          </w:tcPr>
          <w:p w14:paraId="25768F68" w14:textId="77777777" w:rsidR="005E1CDC" w:rsidRPr="00B85FF4" w:rsidRDefault="005E1CDC" w:rsidP="008D370D">
            <w:pPr>
              <w:widowControl w:val="0"/>
              <w:autoSpaceDE w:val="0"/>
              <w:autoSpaceDN w:val="0"/>
              <w:adjustRightInd w:val="0"/>
              <w:ind w:firstLine="320"/>
              <w:rPr>
                <w:b/>
                <w:sz w:val="20"/>
              </w:rPr>
            </w:pPr>
            <w:r w:rsidRPr="00B85FF4">
              <w:rPr>
                <w:b/>
                <w:sz w:val="20"/>
              </w:rPr>
              <w:t>Усвоенные знания:</w:t>
            </w:r>
          </w:p>
        </w:tc>
      </w:tr>
      <w:tr w:rsidR="005E1CDC" w:rsidRPr="00B85FF4" w14:paraId="7733C912" w14:textId="77777777" w:rsidTr="000D1DE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4F6881C3" w14:textId="77777777" w:rsidR="005E1CDC" w:rsidRPr="00B85FF4" w:rsidRDefault="005E1CDC" w:rsidP="008D370D">
            <w:pPr>
              <w:rPr>
                <w:sz w:val="20"/>
              </w:rPr>
            </w:pPr>
            <w:r w:rsidRPr="00B85FF4">
              <w:rPr>
                <w:sz w:val="20"/>
              </w:rPr>
              <w:t>законы термодинамики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746ECAE" w14:textId="77777777" w:rsidR="005E1CDC" w:rsidRPr="00B85FF4" w:rsidRDefault="005E1CDC" w:rsidP="008D370D">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76F2BD0E" w14:textId="77777777" w:rsidR="005E1CDC" w:rsidRPr="00B85FF4" w:rsidRDefault="005E1CDC" w:rsidP="008D370D">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594BA703" w14:textId="77777777" w:rsidR="005E1CDC" w:rsidRPr="00B85FF4" w:rsidRDefault="005E1CDC" w:rsidP="008D370D">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465311B4" w14:textId="77777777" w:rsidR="005E1CDC" w:rsidRPr="00B85FF4" w:rsidRDefault="005E1CDC" w:rsidP="008D370D">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7BDB0AA4" w14:textId="77777777" w:rsidR="005E1CDC" w:rsidRPr="00B85FF4" w:rsidRDefault="005E1CDC" w:rsidP="008D370D">
            <w:pPr>
              <w:jc w:val="both"/>
              <w:rPr>
                <w:sz w:val="20"/>
              </w:rPr>
            </w:pPr>
            <w:r w:rsidRPr="00B85FF4">
              <w:rPr>
                <w:sz w:val="20"/>
                <w:szCs w:val="20"/>
              </w:rPr>
              <w:t>- рационально использует наглядные пособия, справочные материалы.</w:t>
            </w: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1D343722" w14:textId="77777777" w:rsidR="005E1CDC" w:rsidRPr="00B85FF4" w:rsidRDefault="005E1CDC" w:rsidP="008D370D">
            <w:pPr>
              <w:rPr>
                <w:sz w:val="20"/>
              </w:rPr>
            </w:pPr>
            <w:r w:rsidRPr="00B85FF4">
              <w:rPr>
                <w:sz w:val="20"/>
              </w:rPr>
              <w:t>Опрос, тестовый контроль, выполнение заданий на практических занятиях, изложение основных законов статики и динамики жидкостей и газов. Экзамен</w:t>
            </w:r>
          </w:p>
        </w:tc>
      </w:tr>
      <w:tr w:rsidR="005E1CDC" w:rsidRPr="00B85FF4" w14:paraId="3BF49DB0" w14:textId="77777777" w:rsidTr="000D1DE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8B5C0CF" w14:textId="77777777" w:rsidR="005E1CDC" w:rsidRPr="00B85FF4" w:rsidRDefault="005E1CDC" w:rsidP="008D370D">
            <w:pPr>
              <w:rPr>
                <w:sz w:val="20"/>
              </w:rPr>
            </w:pPr>
            <w:r w:rsidRPr="00B85FF4">
              <w:rPr>
                <w:sz w:val="20"/>
              </w:rPr>
              <w:t>термодинамические процессы и методы расчета теплообменных аппаратов;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FB2960D" w14:textId="77777777" w:rsidR="005E1CDC" w:rsidRPr="00B85FF4" w:rsidRDefault="005E1CDC" w:rsidP="008D370D">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513323D3" w14:textId="77777777" w:rsidR="005E1CDC" w:rsidRPr="00B85FF4" w:rsidRDefault="005E1CDC" w:rsidP="008D370D">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31F22AD9" w14:textId="77777777" w:rsidR="005E1CDC" w:rsidRPr="00B85FF4" w:rsidRDefault="005E1CDC" w:rsidP="008D370D">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32628E77" w14:textId="77777777" w:rsidR="005E1CDC" w:rsidRPr="00B85FF4" w:rsidRDefault="005E1CDC" w:rsidP="008D370D">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0A003796" w14:textId="77777777" w:rsidR="005E1CDC" w:rsidRPr="00B85FF4" w:rsidRDefault="005E1CDC" w:rsidP="008D370D">
            <w:pPr>
              <w:jc w:val="both"/>
              <w:rPr>
                <w:sz w:val="20"/>
                <w:szCs w:val="20"/>
              </w:rPr>
            </w:pPr>
            <w:r w:rsidRPr="00B85FF4">
              <w:rPr>
                <w:sz w:val="20"/>
                <w:szCs w:val="20"/>
              </w:rPr>
              <w:t>- рационально использует наглядные пособия, справочные материалы.</w:t>
            </w: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45612C7D" w14:textId="77777777" w:rsidR="005E1CDC" w:rsidRPr="00B85FF4" w:rsidRDefault="005E1CDC" w:rsidP="008D370D">
            <w:pPr>
              <w:rPr>
                <w:sz w:val="20"/>
              </w:rPr>
            </w:pPr>
            <w:r w:rsidRPr="00B85FF4">
              <w:rPr>
                <w:sz w:val="20"/>
              </w:rPr>
              <w:t>Опрос, тестовый контроль,  выполнение заданий на практических занятиях. Изложение основных видов передачи теплоты и их общая характеристика. Формулирование основных технических и технологических особенностей процессов теплопередачи. Экзамен</w:t>
            </w:r>
          </w:p>
        </w:tc>
      </w:tr>
      <w:tr w:rsidR="005E1CDC" w:rsidRPr="00B85FF4" w14:paraId="0C317053" w14:textId="77777777" w:rsidTr="000D1DE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2524074" w14:textId="77777777" w:rsidR="005E1CDC" w:rsidRPr="00B85FF4" w:rsidRDefault="005E1CDC"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0"/>
              </w:rPr>
            </w:pPr>
            <w:r w:rsidRPr="00B85FF4">
              <w:rPr>
                <w:sz w:val="20"/>
              </w:rPr>
              <w:t>циклы компрессорных машин;</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87F81FA" w14:textId="77777777" w:rsidR="005E1CDC" w:rsidRPr="00B85FF4" w:rsidRDefault="005E1CDC" w:rsidP="008D370D">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6EAA1382" w14:textId="77777777" w:rsidR="005E1CDC" w:rsidRPr="00B85FF4" w:rsidRDefault="005E1CDC" w:rsidP="008D370D">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0DBB4B34" w14:textId="77777777" w:rsidR="005E1CDC" w:rsidRPr="00B85FF4" w:rsidRDefault="005E1CDC" w:rsidP="008D370D">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6540CFCC" w14:textId="77777777" w:rsidR="005E1CDC" w:rsidRPr="00B85FF4" w:rsidRDefault="005E1CDC" w:rsidP="008D370D">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0270B103" w14:textId="77777777" w:rsidR="005E1CDC" w:rsidRPr="00B85FF4" w:rsidRDefault="005E1CDC" w:rsidP="008D370D">
            <w:pPr>
              <w:jc w:val="both"/>
              <w:rPr>
                <w:sz w:val="20"/>
                <w:szCs w:val="20"/>
              </w:rPr>
            </w:pPr>
            <w:r w:rsidRPr="00B85FF4">
              <w:rPr>
                <w:sz w:val="20"/>
                <w:szCs w:val="20"/>
              </w:rPr>
              <w:t>- рационально использует наглядные пособия, справочные материалы.</w:t>
            </w: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384362C8" w14:textId="77777777" w:rsidR="005E1CDC" w:rsidRPr="00B85FF4" w:rsidRDefault="005E1CDC" w:rsidP="008D370D">
            <w:pPr>
              <w:rPr>
                <w:sz w:val="20"/>
              </w:rPr>
            </w:pPr>
            <w:r w:rsidRPr="00B85FF4">
              <w:rPr>
                <w:sz w:val="20"/>
              </w:rPr>
              <w:t>Опрос, тестовый контроль,  выполнение заданий на практических занятиях. Формулирование основных законов термодинамики. Экзамен</w:t>
            </w:r>
          </w:p>
        </w:tc>
      </w:tr>
      <w:tr w:rsidR="005E1CDC" w:rsidRPr="00B85FF4" w14:paraId="35B30979" w14:textId="77777777" w:rsidTr="000D1DE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FAEC637" w14:textId="77777777" w:rsidR="005E1CDC" w:rsidRPr="00B85FF4" w:rsidRDefault="005E1CDC" w:rsidP="008D370D">
            <w:pPr>
              <w:rPr>
                <w:sz w:val="20"/>
              </w:rPr>
            </w:pPr>
            <w:r w:rsidRPr="00B85FF4">
              <w:rPr>
                <w:sz w:val="20"/>
              </w:rPr>
              <w:t>порядок гидравлических расчётов трубопроводов</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EF7104F" w14:textId="77777777" w:rsidR="005E1CDC" w:rsidRPr="00B85FF4" w:rsidRDefault="005E1CDC" w:rsidP="008D370D">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773988DA" w14:textId="77777777" w:rsidR="005E1CDC" w:rsidRPr="00B85FF4" w:rsidRDefault="005E1CDC" w:rsidP="008D370D">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75441172" w14:textId="77777777" w:rsidR="005E1CDC" w:rsidRPr="00B85FF4" w:rsidRDefault="005E1CDC" w:rsidP="008D370D">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4F5E452A" w14:textId="77777777" w:rsidR="005E1CDC" w:rsidRPr="00B85FF4" w:rsidRDefault="005E1CDC" w:rsidP="008D370D">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6E9034BF" w14:textId="77777777" w:rsidR="005E1CDC" w:rsidRPr="00B85FF4" w:rsidRDefault="005E1CDC" w:rsidP="008D370D">
            <w:pPr>
              <w:rPr>
                <w:sz w:val="20"/>
              </w:rPr>
            </w:pPr>
            <w:r w:rsidRPr="00B85FF4">
              <w:rPr>
                <w:sz w:val="20"/>
                <w:szCs w:val="20"/>
              </w:rPr>
              <w:t>- рационально использует наглядные пособия, справочные материалы.</w:t>
            </w: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2D447115" w14:textId="77777777" w:rsidR="005E1CDC" w:rsidRPr="00B85FF4" w:rsidRDefault="005E1CDC" w:rsidP="008D370D">
            <w:pPr>
              <w:rPr>
                <w:sz w:val="20"/>
              </w:rPr>
            </w:pPr>
            <w:r w:rsidRPr="00B85FF4">
              <w:rPr>
                <w:sz w:val="20"/>
              </w:rPr>
              <w:t>Опрос, тестирование. Формулирование основных характеристик топлив. Экзамен</w:t>
            </w:r>
          </w:p>
        </w:tc>
      </w:tr>
      <w:tr w:rsidR="005E1CDC" w:rsidRPr="00B85FF4" w14:paraId="555EF3FB" w14:textId="77777777" w:rsidTr="000D1DE3">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07F2E71" w14:textId="77777777" w:rsidR="005E1CDC" w:rsidRPr="00B85FF4" w:rsidRDefault="005E1CDC" w:rsidP="008D370D">
            <w:pPr>
              <w:rPr>
                <w:sz w:val="20"/>
              </w:rPr>
            </w:pPr>
            <w:r w:rsidRPr="00B85FF4">
              <w:rPr>
                <w:sz w:val="20"/>
              </w:rPr>
              <w:t>основные типы насосов и их рабочие характеристики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A256378" w14:textId="77777777" w:rsidR="005E1CDC" w:rsidRPr="00B85FF4" w:rsidRDefault="005E1CDC" w:rsidP="008D370D">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2765B1D6" w14:textId="77777777" w:rsidR="005E1CDC" w:rsidRPr="00B85FF4" w:rsidRDefault="005E1CDC" w:rsidP="008D370D">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03641DE9" w14:textId="77777777" w:rsidR="005E1CDC" w:rsidRPr="00B85FF4" w:rsidRDefault="005E1CDC" w:rsidP="008D370D">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32DC2BD8" w14:textId="77777777" w:rsidR="005E1CDC" w:rsidRPr="00B85FF4" w:rsidRDefault="005E1CDC" w:rsidP="008D370D">
            <w:pPr>
              <w:jc w:val="both"/>
              <w:rPr>
                <w:sz w:val="20"/>
                <w:szCs w:val="20"/>
              </w:rPr>
            </w:pPr>
            <w:r w:rsidRPr="00B85FF4">
              <w:rPr>
                <w:sz w:val="20"/>
                <w:szCs w:val="20"/>
              </w:rPr>
              <w:lastRenderedPageBreak/>
              <w:t>- умеет выделять главное, самостоятельно подтверждать ответ конкретными примерами.</w:t>
            </w:r>
          </w:p>
          <w:p w14:paraId="438AB9C9" w14:textId="77777777" w:rsidR="005E1CDC" w:rsidRPr="00B85FF4" w:rsidRDefault="005E1CDC" w:rsidP="008D370D">
            <w:pPr>
              <w:rPr>
                <w:sz w:val="20"/>
              </w:rPr>
            </w:pPr>
            <w:r w:rsidRPr="00B85FF4">
              <w:rPr>
                <w:sz w:val="20"/>
                <w:szCs w:val="20"/>
              </w:rPr>
              <w:t>- рационально использует наглядные пособия, справочные материалы.</w:t>
            </w: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3C063653" w14:textId="77777777" w:rsidR="005E1CDC" w:rsidRPr="00B85FF4" w:rsidRDefault="005E1CDC" w:rsidP="008D370D">
            <w:pPr>
              <w:rPr>
                <w:sz w:val="20"/>
              </w:rPr>
            </w:pPr>
            <w:r w:rsidRPr="00B85FF4">
              <w:rPr>
                <w:sz w:val="20"/>
              </w:rPr>
              <w:lastRenderedPageBreak/>
              <w:t>Опрос, тестирование. Формулирование основных характеристик топлив. Экзамен</w:t>
            </w:r>
          </w:p>
        </w:tc>
      </w:tr>
      <w:tr w:rsidR="005E1CDC" w:rsidRPr="00B85FF4" w14:paraId="672367CF" w14:textId="77777777" w:rsidTr="000D1DE3">
        <w:trPr>
          <w:trHeight w:val="238"/>
        </w:trPr>
        <w:tc>
          <w:tcPr>
            <w:tcW w:w="10774" w:type="dxa"/>
            <w:gridSpan w:val="3"/>
            <w:tcBorders>
              <w:top w:val="single" w:sz="4" w:space="0" w:color="auto"/>
              <w:bottom w:val="single" w:sz="4" w:space="0" w:color="auto"/>
            </w:tcBorders>
            <w:shd w:val="clear" w:color="auto" w:fill="auto"/>
          </w:tcPr>
          <w:p w14:paraId="36C2B841" w14:textId="77777777" w:rsidR="005E1CDC" w:rsidRPr="00B85FF4" w:rsidRDefault="005E1CDC" w:rsidP="008D370D">
            <w:pPr>
              <w:widowControl w:val="0"/>
              <w:autoSpaceDE w:val="0"/>
              <w:autoSpaceDN w:val="0"/>
              <w:adjustRightInd w:val="0"/>
              <w:ind w:firstLine="320"/>
              <w:rPr>
                <w:i/>
                <w:sz w:val="20"/>
              </w:rPr>
            </w:pPr>
            <w:r w:rsidRPr="00B85FF4">
              <w:rPr>
                <w:b/>
                <w:sz w:val="20"/>
              </w:rPr>
              <w:t>Освоенные умения:</w:t>
            </w:r>
          </w:p>
        </w:tc>
      </w:tr>
      <w:tr w:rsidR="005E1CDC" w:rsidRPr="00B85FF4" w14:paraId="3B226AAE" w14:textId="77777777" w:rsidTr="000D1DE3">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4525401" w14:textId="77777777" w:rsidR="005E1CDC" w:rsidRPr="00B85FF4" w:rsidRDefault="005E1CDC" w:rsidP="008D370D">
            <w:pPr>
              <w:rPr>
                <w:sz w:val="20"/>
              </w:rPr>
            </w:pPr>
            <w:r w:rsidRPr="00B85FF4">
              <w:rPr>
                <w:sz w:val="20"/>
              </w:rPr>
              <w:t>практически использовать гидравлические расчеты теплообменных аппаратов и трубопроводов;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56D821A" w14:textId="77777777" w:rsidR="005E1CDC" w:rsidRPr="00B85FF4" w:rsidRDefault="005E1CDC" w:rsidP="008D370D">
            <w:pPr>
              <w:rPr>
                <w:sz w:val="20"/>
                <w:szCs w:val="20"/>
              </w:rPr>
            </w:pPr>
            <w:r w:rsidRPr="00B85FF4">
              <w:rPr>
                <w:sz w:val="20"/>
                <w:szCs w:val="20"/>
              </w:rPr>
              <w:t>- правильность расчета и последовательность выполнения расчетов теплообменных аппаратов и трубопроводов</w:t>
            </w:r>
          </w:p>
          <w:p w14:paraId="05251430" w14:textId="77777777" w:rsidR="005E1CDC" w:rsidRPr="00B85FF4" w:rsidRDefault="005E1CDC" w:rsidP="008D370D">
            <w:pPr>
              <w:rPr>
                <w:sz w:val="20"/>
                <w:szCs w:val="20"/>
              </w:rPr>
            </w:pP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7A8428E9" w14:textId="77777777" w:rsidR="005E1CDC" w:rsidRPr="00B85FF4" w:rsidRDefault="005E1CDC" w:rsidP="008D370D">
            <w:pPr>
              <w:rPr>
                <w:sz w:val="20"/>
              </w:rPr>
            </w:pPr>
            <w:r w:rsidRPr="00B85FF4">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r w:rsidR="005E1CDC" w:rsidRPr="00B85FF4" w14:paraId="4ACCD5D6" w14:textId="77777777" w:rsidTr="000D1DE3">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2636EC0" w14:textId="77777777" w:rsidR="005E1CDC" w:rsidRPr="00B85FF4" w:rsidRDefault="005E1CDC" w:rsidP="008D370D">
            <w:pPr>
              <w:rPr>
                <w:sz w:val="20"/>
              </w:rPr>
            </w:pPr>
            <w:r w:rsidRPr="00B85FF4">
              <w:rPr>
                <w:sz w:val="20"/>
              </w:rPr>
              <w:t>применять методы расчета теплообменных аппаратов;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B9C97EA" w14:textId="77777777" w:rsidR="005E1CDC" w:rsidRPr="00B85FF4" w:rsidRDefault="005E1CDC" w:rsidP="008D370D">
            <w:pPr>
              <w:rPr>
                <w:sz w:val="20"/>
                <w:szCs w:val="20"/>
              </w:rPr>
            </w:pPr>
            <w:r w:rsidRPr="00B85FF4">
              <w:rPr>
                <w:sz w:val="20"/>
                <w:szCs w:val="20"/>
              </w:rPr>
              <w:t>- правильность расчета и последовательность выполнения расчетов в теплообменных аппаратах.</w:t>
            </w:r>
          </w:p>
          <w:p w14:paraId="317CAF85" w14:textId="77777777" w:rsidR="005E1CDC" w:rsidRPr="00B85FF4" w:rsidRDefault="005E1CDC" w:rsidP="008D370D">
            <w:pPr>
              <w:rPr>
                <w:sz w:val="20"/>
                <w:szCs w:val="20"/>
              </w:rPr>
            </w:pP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17664E0C" w14:textId="77777777" w:rsidR="005E1CDC" w:rsidRPr="00B85FF4" w:rsidRDefault="005E1CDC" w:rsidP="008D370D">
            <w:pPr>
              <w:rPr>
                <w:sz w:val="20"/>
              </w:rPr>
            </w:pPr>
            <w:r w:rsidRPr="00B85FF4">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r w:rsidR="005E1CDC" w:rsidRPr="00B85FF4" w14:paraId="5157FC69" w14:textId="77777777" w:rsidTr="000D1DE3">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2F34446A" w14:textId="77777777" w:rsidR="005E1CDC" w:rsidRPr="00B85FF4" w:rsidRDefault="005E1CDC" w:rsidP="008D370D">
            <w:pPr>
              <w:rPr>
                <w:sz w:val="20"/>
              </w:rPr>
            </w:pPr>
            <w:r w:rsidRPr="00B85FF4">
              <w:rPr>
                <w:sz w:val="20"/>
              </w:rPr>
              <w:t>оценивать эффективность работы оборудования при его эксплуатации;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3316FE7" w14:textId="77777777" w:rsidR="005E1CDC" w:rsidRPr="00B85FF4" w:rsidRDefault="005E1CDC" w:rsidP="008D370D">
            <w:pPr>
              <w:rPr>
                <w:sz w:val="20"/>
                <w:szCs w:val="20"/>
              </w:rPr>
            </w:pPr>
            <w:r w:rsidRPr="00B85FF4">
              <w:rPr>
                <w:sz w:val="20"/>
                <w:szCs w:val="20"/>
              </w:rPr>
              <w:t>- правильность обоснования выбора оборудования для эксплуатации в заданных условиях.</w:t>
            </w: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1A9E98C8" w14:textId="77777777" w:rsidR="005E1CDC" w:rsidRPr="00B85FF4" w:rsidRDefault="005E1CDC" w:rsidP="008D370D">
            <w:pPr>
              <w:rPr>
                <w:sz w:val="20"/>
              </w:rPr>
            </w:pPr>
            <w:r w:rsidRPr="00B85FF4">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r w:rsidR="005E1CDC" w:rsidRPr="00B85FF4" w14:paraId="0333FE43" w14:textId="77777777" w:rsidTr="000D1DE3">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77B2B20" w14:textId="77777777" w:rsidR="005E1CDC" w:rsidRPr="00B85FF4" w:rsidRDefault="005E1CDC" w:rsidP="008D370D">
            <w:pPr>
              <w:rPr>
                <w:sz w:val="20"/>
              </w:rPr>
            </w:pPr>
            <w:r w:rsidRPr="00B85FF4">
              <w:rPr>
                <w:sz w:val="20"/>
              </w:rPr>
              <w:t>определять параметры рабочих веществ;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B324272" w14:textId="77777777" w:rsidR="005E1CDC" w:rsidRPr="00B85FF4" w:rsidRDefault="005E1CDC" w:rsidP="008D370D">
            <w:pPr>
              <w:rPr>
                <w:sz w:val="20"/>
                <w:szCs w:val="20"/>
              </w:rPr>
            </w:pPr>
            <w:r w:rsidRPr="00B85FF4">
              <w:rPr>
                <w:sz w:val="20"/>
                <w:szCs w:val="20"/>
              </w:rPr>
              <w:t>- правильность определения параметров рабочих веществ</w:t>
            </w:r>
          </w:p>
        </w:tc>
        <w:tc>
          <w:tcPr>
            <w:tcW w:w="3153" w:type="dxa"/>
            <w:tcBorders>
              <w:top w:val="single" w:sz="4" w:space="0" w:color="auto"/>
              <w:left w:val="single" w:sz="4" w:space="0" w:color="auto"/>
              <w:bottom w:val="single" w:sz="4" w:space="0" w:color="auto"/>
              <w:right w:val="single" w:sz="4" w:space="0" w:color="auto"/>
            </w:tcBorders>
            <w:shd w:val="clear" w:color="auto" w:fill="auto"/>
          </w:tcPr>
          <w:p w14:paraId="222BBE65" w14:textId="77777777" w:rsidR="005E1CDC" w:rsidRPr="00B85FF4" w:rsidRDefault="005E1CDC" w:rsidP="008D370D">
            <w:pPr>
              <w:rPr>
                <w:sz w:val="20"/>
              </w:rPr>
            </w:pPr>
            <w:r w:rsidRPr="00B85FF4">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bl>
    <w:p w14:paraId="7CAE1472" w14:textId="77777777" w:rsidR="005E1CDC" w:rsidRPr="00B85FF4" w:rsidRDefault="005E1CDC" w:rsidP="005E1CDC"/>
    <w:p w14:paraId="3D535DE4" w14:textId="77777777" w:rsidR="00A57075" w:rsidRPr="00B85FF4" w:rsidRDefault="00A57075"/>
    <w:p w14:paraId="4245C3C7" w14:textId="77777777" w:rsidR="00A57075" w:rsidRPr="00B85FF4" w:rsidRDefault="00A57075"/>
    <w:p w14:paraId="09747BDE" w14:textId="77777777" w:rsidR="000D1DE3" w:rsidRPr="00B85FF4" w:rsidRDefault="000D1DE3"/>
    <w:p w14:paraId="54C0AD91" w14:textId="77777777" w:rsidR="000D1DE3" w:rsidRPr="00B85FF4" w:rsidRDefault="000D1DE3"/>
    <w:p w14:paraId="7ECF7D2C" w14:textId="77777777" w:rsidR="000D1DE3" w:rsidRPr="00B85FF4" w:rsidRDefault="000D1DE3"/>
    <w:p w14:paraId="7901F798" w14:textId="77777777" w:rsidR="000D1DE3" w:rsidRDefault="000D1DE3"/>
    <w:p w14:paraId="5B8470BD" w14:textId="77777777" w:rsidR="00EF47A8" w:rsidRDefault="00EF47A8"/>
    <w:p w14:paraId="02E5D982" w14:textId="77777777" w:rsidR="00EF47A8" w:rsidRDefault="00EF47A8"/>
    <w:p w14:paraId="46D5F158" w14:textId="77777777" w:rsidR="00EF47A8" w:rsidRDefault="00EF47A8"/>
    <w:p w14:paraId="1898A1C1" w14:textId="77777777" w:rsidR="00EF47A8" w:rsidRDefault="00EF47A8"/>
    <w:p w14:paraId="328218FE" w14:textId="77777777" w:rsidR="00EF47A8" w:rsidRDefault="00EF47A8"/>
    <w:p w14:paraId="4405A4BC" w14:textId="77777777" w:rsidR="00EF47A8" w:rsidRDefault="00EF47A8"/>
    <w:p w14:paraId="278D9FAF" w14:textId="77777777" w:rsidR="00EF47A8" w:rsidRDefault="00EF47A8"/>
    <w:p w14:paraId="7F33B8D0" w14:textId="77777777" w:rsidR="00EF47A8" w:rsidRDefault="00EF47A8"/>
    <w:p w14:paraId="7E460543" w14:textId="77777777" w:rsidR="00EF47A8" w:rsidRDefault="00EF47A8"/>
    <w:p w14:paraId="5F44C55D" w14:textId="77777777" w:rsidR="00EF47A8" w:rsidRDefault="00EF47A8"/>
    <w:p w14:paraId="6C545B85" w14:textId="77777777" w:rsidR="00EF47A8" w:rsidRDefault="00EF47A8"/>
    <w:p w14:paraId="7B47FC3E" w14:textId="77777777" w:rsidR="00EF47A8" w:rsidRDefault="00EF47A8"/>
    <w:p w14:paraId="13A4CB57" w14:textId="77777777" w:rsidR="00EF47A8" w:rsidRDefault="00EF47A8"/>
    <w:p w14:paraId="341982FA" w14:textId="77777777" w:rsidR="00EF47A8" w:rsidRDefault="00EF47A8"/>
    <w:p w14:paraId="51C27767" w14:textId="77777777" w:rsidR="00EF47A8" w:rsidRPr="00B85FF4" w:rsidRDefault="00EF47A8"/>
    <w:p w14:paraId="2C6B884E" w14:textId="77777777" w:rsidR="000D1DE3" w:rsidRPr="00B85FF4" w:rsidRDefault="000D1DE3"/>
    <w:p w14:paraId="3458E2AA" w14:textId="77777777" w:rsidR="000D1DE3" w:rsidRPr="00B85FF4" w:rsidRDefault="000D1DE3"/>
    <w:p w14:paraId="50FC74CA" w14:textId="77777777" w:rsidR="000D1DE3" w:rsidRPr="00B85FF4" w:rsidRDefault="000D1DE3"/>
    <w:p w14:paraId="00194BD8" w14:textId="77777777" w:rsidR="00AA2FF5" w:rsidRPr="00B85FF4" w:rsidRDefault="00AA2FF5" w:rsidP="009B57C7">
      <w:pPr>
        <w:pStyle w:val="afe"/>
        <w:jc w:val="right"/>
        <w:rPr>
          <w:rFonts w:ascii="Times New Roman" w:hAnsi="Times New Roman"/>
          <w:b/>
          <w:bCs/>
        </w:rPr>
      </w:pPr>
    </w:p>
    <w:p w14:paraId="657F4481" w14:textId="77777777" w:rsidR="000D1DE3" w:rsidRPr="00B85FF4" w:rsidRDefault="000D1DE3" w:rsidP="000D1DE3">
      <w:pPr>
        <w:pStyle w:val="afe"/>
        <w:jc w:val="right"/>
        <w:rPr>
          <w:rFonts w:ascii="Times New Roman" w:hAnsi="Times New Roman"/>
          <w:b/>
          <w:bCs/>
        </w:rPr>
      </w:pPr>
      <w:r w:rsidRPr="00B85FF4">
        <w:rPr>
          <w:rFonts w:ascii="Times New Roman" w:hAnsi="Times New Roman"/>
          <w:b/>
          <w:bCs/>
        </w:rPr>
        <w:t>Приложение 3.28</w:t>
      </w:r>
    </w:p>
    <w:p w14:paraId="5E73FB0E" w14:textId="77777777" w:rsidR="000D1DE3" w:rsidRPr="00B85FF4" w:rsidRDefault="000D1DE3" w:rsidP="000D1DE3">
      <w:pPr>
        <w:pStyle w:val="afe"/>
        <w:jc w:val="right"/>
        <w:rPr>
          <w:rFonts w:ascii="Times New Roman" w:hAnsi="Times New Roman"/>
          <w:b/>
          <w:bCs/>
        </w:rPr>
      </w:pPr>
      <w:r w:rsidRPr="00B85FF4">
        <w:rPr>
          <w:rFonts w:ascii="Times New Roman" w:hAnsi="Times New Roman"/>
          <w:b/>
          <w:bCs/>
        </w:rPr>
        <w:t>к ПООП-П специальности 15.02.06 Монтаж, техническая эксплуатация и ремонт холодильно-компрессорных и теплонасосных машин и установок (по отраслям)</w:t>
      </w:r>
    </w:p>
    <w:p w14:paraId="227328AC" w14:textId="77777777" w:rsidR="000D1DE3" w:rsidRPr="00B85FF4" w:rsidRDefault="000D1DE3" w:rsidP="000D1DE3">
      <w:pPr>
        <w:pStyle w:val="afe"/>
        <w:jc w:val="right"/>
        <w:rPr>
          <w:rFonts w:ascii="Times New Roman" w:hAnsi="Times New Roman"/>
          <w:b/>
          <w:bCs/>
        </w:rPr>
      </w:pPr>
    </w:p>
    <w:p w14:paraId="36EC0722" w14:textId="77777777" w:rsidR="000D1DE3" w:rsidRPr="00B85FF4" w:rsidRDefault="000D1DE3" w:rsidP="000D1DE3">
      <w:pPr>
        <w:pStyle w:val="afe"/>
        <w:jc w:val="right"/>
        <w:rPr>
          <w:rFonts w:ascii="Times New Roman" w:hAnsi="Times New Roman"/>
          <w:b/>
          <w:bCs/>
        </w:rPr>
      </w:pPr>
    </w:p>
    <w:p w14:paraId="17DA631E" w14:textId="77777777" w:rsidR="000D1DE3" w:rsidRPr="00B85FF4" w:rsidRDefault="000D1DE3" w:rsidP="000D1DE3">
      <w:pPr>
        <w:jc w:val="center"/>
        <w:rPr>
          <w:b/>
          <w:i/>
        </w:rPr>
      </w:pPr>
    </w:p>
    <w:p w14:paraId="30193F7B" w14:textId="77777777" w:rsidR="000D1DE3" w:rsidRPr="00B85FF4" w:rsidRDefault="000D1DE3" w:rsidP="000D1DE3">
      <w:pPr>
        <w:jc w:val="center"/>
        <w:rPr>
          <w:b/>
          <w:i/>
        </w:rPr>
      </w:pPr>
    </w:p>
    <w:p w14:paraId="53A51365" w14:textId="77777777" w:rsidR="000D1DE3" w:rsidRPr="00B85FF4" w:rsidRDefault="000D1DE3" w:rsidP="000D1DE3">
      <w:pPr>
        <w:jc w:val="center"/>
        <w:rPr>
          <w:b/>
          <w:i/>
        </w:rPr>
      </w:pPr>
    </w:p>
    <w:p w14:paraId="7EE5EEFE" w14:textId="77777777" w:rsidR="000D1DE3" w:rsidRPr="00B85FF4" w:rsidRDefault="000D1DE3" w:rsidP="000D1DE3">
      <w:pPr>
        <w:jc w:val="center"/>
        <w:rPr>
          <w:b/>
          <w:i/>
        </w:rPr>
      </w:pPr>
    </w:p>
    <w:p w14:paraId="560E764A" w14:textId="77777777" w:rsidR="000D1DE3" w:rsidRPr="00B85FF4" w:rsidRDefault="000D1DE3" w:rsidP="000D1DE3">
      <w:pPr>
        <w:jc w:val="center"/>
        <w:rPr>
          <w:b/>
          <w:i/>
        </w:rPr>
      </w:pPr>
    </w:p>
    <w:p w14:paraId="03DCE401" w14:textId="77777777" w:rsidR="000D1DE3" w:rsidRPr="00B85FF4" w:rsidRDefault="000D1DE3" w:rsidP="000D1DE3">
      <w:pPr>
        <w:jc w:val="center"/>
        <w:rPr>
          <w:b/>
          <w:i/>
        </w:rPr>
      </w:pPr>
    </w:p>
    <w:p w14:paraId="4C23BC26" w14:textId="77777777" w:rsidR="000D1DE3" w:rsidRPr="00B85FF4" w:rsidRDefault="000D1DE3" w:rsidP="000D1DE3">
      <w:pPr>
        <w:jc w:val="center"/>
        <w:rPr>
          <w:b/>
          <w:i/>
        </w:rPr>
      </w:pPr>
    </w:p>
    <w:p w14:paraId="11F5EA14" w14:textId="77777777" w:rsidR="000D1DE3" w:rsidRPr="00B85FF4" w:rsidRDefault="000D1DE3" w:rsidP="000D1DE3">
      <w:pPr>
        <w:jc w:val="center"/>
        <w:rPr>
          <w:b/>
          <w:i/>
        </w:rPr>
      </w:pPr>
    </w:p>
    <w:p w14:paraId="2221C6CD" w14:textId="77777777" w:rsidR="000D1DE3" w:rsidRPr="00B85FF4" w:rsidRDefault="000D1DE3" w:rsidP="000D1DE3">
      <w:pPr>
        <w:jc w:val="center"/>
        <w:rPr>
          <w:b/>
          <w:i/>
        </w:rPr>
      </w:pPr>
    </w:p>
    <w:p w14:paraId="04D46F88" w14:textId="24D6C1C6" w:rsidR="000D1DE3" w:rsidRPr="00B85FF4" w:rsidRDefault="000D1DE3" w:rsidP="000D1DE3">
      <w:pPr>
        <w:jc w:val="center"/>
        <w:rPr>
          <w:b/>
          <w:iCs/>
        </w:rPr>
      </w:pPr>
      <w:r w:rsidRPr="00B85FF4">
        <w:rPr>
          <w:b/>
        </w:rPr>
        <w:t xml:space="preserve">РАБОЧАЯ ПРОГРАММА </w:t>
      </w:r>
      <w:r w:rsidRPr="00B85FF4">
        <w:rPr>
          <w:b/>
          <w:iCs/>
        </w:rPr>
        <w:t>МЕЖДИСЦИПЛИНАРНОГО МОДУЛЯ</w:t>
      </w:r>
    </w:p>
    <w:p w14:paraId="40D9F839" w14:textId="77777777" w:rsidR="000C2822" w:rsidRDefault="000C2822" w:rsidP="000D1DE3">
      <w:pPr>
        <w:jc w:val="center"/>
        <w:rPr>
          <w:b/>
        </w:rPr>
      </w:pPr>
    </w:p>
    <w:p w14:paraId="64C76BB4" w14:textId="2AE48937" w:rsidR="000D1DE3" w:rsidRPr="00B85FF4" w:rsidRDefault="000D1DE3" w:rsidP="000D1DE3">
      <w:pPr>
        <w:jc w:val="center"/>
        <w:rPr>
          <w:b/>
        </w:rPr>
      </w:pPr>
      <w:r w:rsidRPr="00B85FF4">
        <w:rPr>
          <w:b/>
        </w:rPr>
        <w:t>ОП.0</w:t>
      </w:r>
      <w:r w:rsidR="000C2822">
        <w:rPr>
          <w:b/>
        </w:rPr>
        <w:t>7</w:t>
      </w:r>
      <w:r w:rsidRPr="00B85FF4">
        <w:rPr>
          <w:b/>
        </w:rPr>
        <w:t xml:space="preserve"> Теория и устройство судна</w:t>
      </w:r>
    </w:p>
    <w:p w14:paraId="7CC4667F" w14:textId="77777777" w:rsidR="000C2822" w:rsidRDefault="000C2822" w:rsidP="000D1DE3">
      <w:pPr>
        <w:jc w:val="center"/>
        <w:rPr>
          <w:b/>
        </w:rPr>
      </w:pPr>
    </w:p>
    <w:p w14:paraId="44133483" w14:textId="77777777" w:rsidR="000C2822" w:rsidRDefault="000C2822" w:rsidP="000D1DE3">
      <w:pPr>
        <w:jc w:val="center"/>
        <w:rPr>
          <w:b/>
        </w:rPr>
      </w:pPr>
    </w:p>
    <w:p w14:paraId="517BB42D" w14:textId="159D069B" w:rsidR="000D1DE3" w:rsidRPr="00B85FF4" w:rsidRDefault="000D1DE3" w:rsidP="000D1DE3">
      <w:pPr>
        <w:jc w:val="center"/>
        <w:rPr>
          <w:b/>
        </w:rPr>
      </w:pPr>
      <w:r w:rsidRPr="00B85FF4">
        <w:rPr>
          <w:b/>
        </w:rPr>
        <w:t>МДМ.02 Общетехническая подготовка</w:t>
      </w:r>
    </w:p>
    <w:p w14:paraId="11BC0FBF" w14:textId="77777777" w:rsidR="000D1DE3" w:rsidRPr="00B85FF4" w:rsidRDefault="000D1DE3" w:rsidP="000D1DE3">
      <w:pPr>
        <w:jc w:val="center"/>
        <w:rPr>
          <w:b/>
          <w:i/>
        </w:rPr>
      </w:pPr>
    </w:p>
    <w:p w14:paraId="76B4CD5A" w14:textId="77777777" w:rsidR="000D1DE3" w:rsidRPr="00B85FF4" w:rsidRDefault="000D1DE3" w:rsidP="000D1DE3">
      <w:pPr>
        <w:rPr>
          <w:b/>
          <w:i/>
        </w:rPr>
      </w:pPr>
    </w:p>
    <w:p w14:paraId="1136F407" w14:textId="77777777" w:rsidR="000D1DE3" w:rsidRPr="00B85FF4" w:rsidRDefault="000D1DE3" w:rsidP="000D1DE3">
      <w:pPr>
        <w:rPr>
          <w:b/>
          <w:i/>
        </w:rPr>
      </w:pPr>
    </w:p>
    <w:p w14:paraId="043C6D9D" w14:textId="77777777" w:rsidR="000D1DE3" w:rsidRPr="00B85FF4" w:rsidRDefault="000D1DE3" w:rsidP="000D1DE3">
      <w:pPr>
        <w:rPr>
          <w:b/>
          <w:i/>
        </w:rPr>
      </w:pPr>
    </w:p>
    <w:p w14:paraId="1D45D4F0" w14:textId="77777777" w:rsidR="000D1DE3" w:rsidRPr="00B85FF4" w:rsidRDefault="000D1DE3" w:rsidP="000D1DE3">
      <w:pPr>
        <w:rPr>
          <w:b/>
          <w:i/>
        </w:rPr>
      </w:pPr>
    </w:p>
    <w:p w14:paraId="1B06B7CF" w14:textId="77777777" w:rsidR="000D1DE3" w:rsidRPr="00B85FF4" w:rsidRDefault="000D1DE3" w:rsidP="000D1DE3">
      <w:pPr>
        <w:rPr>
          <w:b/>
          <w:i/>
        </w:rPr>
      </w:pPr>
    </w:p>
    <w:p w14:paraId="6BC631A6" w14:textId="77777777" w:rsidR="000D1DE3" w:rsidRPr="00B85FF4" w:rsidRDefault="000D1DE3" w:rsidP="000D1DE3">
      <w:pPr>
        <w:rPr>
          <w:b/>
          <w:i/>
        </w:rPr>
      </w:pPr>
    </w:p>
    <w:p w14:paraId="2D6BA903" w14:textId="77777777" w:rsidR="000D1DE3" w:rsidRPr="00B85FF4" w:rsidRDefault="000D1DE3" w:rsidP="000D1DE3">
      <w:pPr>
        <w:rPr>
          <w:b/>
          <w:i/>
        </w:rPr>
      </w:pPr>
    </w:p>
    <w:p w14:paraId="163FADBC" w14:textId="77777777" w:rsidR="000D1DE3" w:rsidRPr="00B85FF4" w:rsidRDefault="000D1DE3" w:rsidP="000D1DE3">
      <w:pPr>
        <w:rPr>
          <w:b/>
          <w:i/>
        </w:rPr>
      </w:pPr>
    </w:p>
    <w:p w14:paraId="23F8D061" w14:textId="77777777" w:rsidR="000D1DE3" w:rsidRPr="00B85FF4" w:rsidRDefault="000D1DE3" w:rsidP="000D1DE3">
      <w:pPr>
        <w:rPr>
          <w:b/>
          <w:i/>
        </w:rPr>
      </w:pPr>
    </w:p>
    <w:p w14:paraId="1B5ECCDE" w14:textId="77777777" w:rsidR="000D1DE3" w:rsidRPr="00B85FF4" w:rsidRDefault="000D1DE3" w:rsidP="000D1DE3">
      <w:pPr>
        <w:rPr>
          <w:b/>
          <w:i/>
        </w:rPr>
      </w:pPr>
    </w:p>
    <w:p w14:paraId="1EE619E5" w14:textId="77777777" w:rsidR="000D1DE3" w:rsidRPr="00B85FF4" w:rsidRDefault="000D1DE3" w:rsidP="000D1DE3">
      <w:pPr>
        <w:rPr>
          <w:b/>
          <w:i/>
        </w:rPr>
      </w:pPr>
    </w:p>
    <w:p w14:paraId="7C7C3756" w14:textId="77777777" w:rsidR="000D1DE3" w:rsidRPr="00B85FF4" w:rsidRDefault="000D1DE3" w:rsidP="000D1DE3">
      <w:pPr>
        <w:rPr>
          <w:b/>
          <w:i/>
        </w:rPr>
      </w:pPr>
    </w:p>
    <w:p w14:paraId="4463D394" w14:textId="77777777" w:rsidR="00EF47A8" w:rsidRDefault="00EF47A8" w:rsidP="000D1DE3">
      <w:pPr>
        <w:jc w:val="center"/>
        <w:rPr>
          <w:b/>
          <w:bCs/>
          <w:iCs/>
        </w:rPr>
      </w:pPr>
    </w:p>
    <w:p w14:paraId="44B8BFFD" w14:textId="77777777" w:rsidR="00EF47A8" w:rsidRDefault="00EF47A8" w:rsidP="000D1DE3">
      <w:pPr>
        <w:jc w:val="center"/>
        <w:rPr>
          <w:b/>
          <w:bCs/>
          <w:iCs/>
        </w:rPr>
      </w:pPr>
    </w:p>
    <w:p w14:paraId="7EAA23F9" w14:textId="77777777" w:rsidR="00EF47A8" w:rsidRDefault="00EF47A8" w:rsidP="000D1DE3">
      <w:pPr>
        <w:jc w:val="center"/>
        <w:rPr>
          <w:b/>
          <w:bCs/>
          <w:iCs/>
        </w:rPr>
      </w:pPr>
    </w:p>
    <w:p w14:paraId="60330A35" w14:textId="77777777" w:rsidR="00EF47A8" w:rsidRDefault="00EF47A8" w:rsidP="000D1DE3">
      <w:pPr>
        <w:jc w:val="center"/>
        <w:rPr>
          <w:b/>
          <w:bCs/>
          <w:iCs/>
        </w:rPr>
      </w:pPr>
    </w:p>
    <w:p w14:paraId="211B6BBF" w14:textId="77777777" w:rsidR="00EF47A8" w:rsidRDefault="00EF47A8" w:rsidP="000D1DE3">
      <w:pPr>
        <w:jc w:val="center"/>
        <w:rPr>
          <w:b/>
          <w:bCs/>
          <w:iCs/>
        </w:rPr>
      </w:pPr>
    </w:p>
    <w:p w14:paraId="340145B8" w14:textId="77777777" w:rsidR="00EF47A8" w:rsidRDefault="00EF47A8" w:rsidP="000D1DE3">
      <w:pPr>
        <w:jc w:val="center"/>
        <w:rPr>
          <w:b/>
          <w:bCs/>
          <w:iCs/>
        </w:rPr>
      </w:pPr>
    </w:p>
    <w:p w14:paraId="2FDC7AB0" w14:textId="77777777" w:rsidR="00EF47A8" w:rsidRDefault="00EF47A8" w:rsidP="000D1DE3">
      <w:pPr>
        <w:jc w:val="center"/>
        <w:rPr>
          <w:b/>
          <w:bCs/>
          <w:iCs/>
        </w:rPr>
      </w:pPr>
    </w:p>
    <w:p w14:paraId="385B796B" w14:textId="77777777" w:rsidR="00EF47A8" w:rsidRDefault="00EF47A8" w:rsidP="000D1DE3">
      <w:pPr>
        <w:jc w:val="center"/>
        <w:rPr>
          <w:b/>
          <w:bCs/>
          <w:iCs/>
        </w:rPr>
      </w:pPr>
    </w:p>
    <w:p w14:paraId="284DE2A7" w14:textId="77777777" w:rsidR="00EF47A8" w:rsidRDefault="00EF47A8" w:rsidP="000D1DE3">
      <w:pPr>
        <w:jc w:val="center"/>
        <w:rPr>
          <w:b/>
          <w:bCs/>
          <w:iCs/>
        </w:rPr>
      </w:pPr>
    </w:p>
    <w:p w14:paraId="4EFCDFE8" w14:textId="77777777" w:rsidR="00EF47A8" w:rsidRDefault="00EF47A8" w:rsidP="000D1DE3">
      <w:pPr>
        <w:jc w:val="center"/>
        <w:rPr>
          <w:b/>
          <w:bCs/>
          <w:iCs/>
        </w:rPr>
      </w:pPr>
    </w:p>
    <w:p w14:paraId="5626ACCF" w14:textId="77777777" w:rsidR="00EF47A8" w:rsidRDefault="00EF47A8" w:rsidP="000D1DE3">
      <w:pPr>
        <w:jc w:val="center"/>
        <w:rPr>
          <w:b/>
          <w:bCs/>
          <w:iCs/>
        </w:rPr>
      </w:pPr>
    </w:p>
    <w:p w14:paraId="24C05FC3" w14:textId="77777777" w:rsidR="00EF47A8" w:rsidRDefault="00EF47A8" w:rsidP="000D1DE3">
      <w:pPr>
        <w:jc w:val="center"/>
        <w:rPr>
          <w:b/>
          <w:bCs/>
          <w:iCs/>
        </w:rPr>
      </w:pPr>
    </w:p>
    <w:p w14:paraId="03267829" w14:textId="77777777" w:rsidR="00EF47A8" w:rsidRDefault="00EF47A8" w:rsidP="000D1DE3">
      <w:pPr>
        <w:jc w:val="center"/>
        <w:rPr>
          <w:b/>
          <w:bCs/>
          <w:iCs/>
        </w:rPr>
      </w:pPr>
    </w:p>
    <w:p w14:paraId="75DC78D6" w14:textId="77777777" w:rsidR="00EF47A8" w:rsidRDefault="00EF47A8" w:rsidP="000D1DE3">
      <w:pPr>
        <w:jc w:val="center"/>
        <w:rPr>
          <w:b/>
          <w:bCs/>
          <w:iCs/>
        </w:rPr>
      </w:pPr>
    </w:p>
    <w:p w14:paraId="26148F93" w14:textId="77777777" w:rsidR="00EF47A8" w:rsidRDefault="00EF47A8" w:rsidP="000D1DE3">
      <w:pPr>
        <w:jc w:val="center"/>
        <w:rPr>
          <w:b/>
          <w:bCs/>
          <w:iCs/>
        </w:rPr>
      </w:pPr>
    </w:p>
    <w:p w14:paraId="7DD4BF1C" w14:textId="77777777" w:rsidR="00EF47A8" w:rsidRDefault="00EF47A8" w:rsidP="000D1DE3">
      <w:pPr>
        <w:jc w:val="center"/>
        <w:rPr>
          <w:b/>
          <w:bCs/>
          <w:iCs/>
        </w:rPr>
      </w:pPr>
    </w:p>
    <w:p w14:paraId="66C046C9" w14:textId="77777777" w:rsidR="000D1DE3" w:rsidRPr="00B85FF4" w:rsidRDefault="000D1DE3" w:rsidP="000D1DE3">
      <w:pPr>
        <w:jc w:val="center"/>
        <w:rPr>
          <w:b/>
          <w:i/>
        </w:rPr>
      </w:pPr>
      <w:r w:rsidRPr="00B85FF4">
        <w:rPr>
          <w:b/>
          <w:bCs/>
          <w:iCs/>
        </w:rPr>
        <w:t>2022 г.</w:t>
      </w:r>
      <w:r w:rsidRPr="00B85FF4">
        <w:rPr>
          <w:b/>
          <w:bCs/>
          <w:iCs/>
        </w:rPr>
        <w:br w:type="page"/>
      </w:r>
      <w:r w:rsidRPr="00B85FF4">
        <w:rPr>
          <w:b/>
          <w:i/>
        </w:rPr>
        <w:lastRenderedPageBreak/>
        <w:t>СОДЕРЖАНИЕ</w:t>
      </w:r>
    </w:p>
    <w:p w14:paraId="796876BD" w14:textId="77777777" w:rsidR="000D1DE3" w:rsidRPr="00B85FF4" w:rsidRDefault="000D1DE3" w:rsidP="000D1DE3">
      <w:pPr>
        <w:rPr>
          <w:b/>
          <w:i/>
        </w:rPr>
      </w:pPr>
    </w:p>
    <w:tbl>
      <w:tblPr>
        <w:tblW w:w="0" w:type="auto"/>
        <w:tblLook w:val="01E0" w:firstRow="1" w:lastRow="1" w:firstColumn="1" w:lastColumn="1" w:noHBand="0" w:noVBand="0"/>
      </w:tblPr>
      <w:tblGrid>
        <w:gridCol w:w="7501"/>
        <w:gridCol w:w="1854"/>
      </w:tblGrid>
      <w:tr w:rsidR="000D1DE3" w:rsidRPr="00B85FF4" w14:paraId="181F48A1" w14:textId="77777777" w:rsidTr="0081799F">
        <w:tc>
          <w:tcPr>
            <w:tcW w:w="7501" w:type="dxa"/>
          </w:tcPr>
          <w:p w14:paraId="37A03C2D" w14:textId="77777777" w:rsidR="000D1DE3" w:rsidRPr="00B85FF4" w:rsidRDefault="000D1DE3" w:rsidP="00DA76C7">
            <w:pPr>
              <w:numPr>
                <w:ilvl w:val="0"/>
                <w:numId w:val="57"/>
              </w:numPr>
              <w:suppressAutoHyphens/>
              <w:spacing w:after="200" w:line="276" w:lineRule="auto"/>
              <w:rPr>
                <w:b/>
              </w:rPr>
            </w:pPr>
            <w:r w:rsidRPr="00B85FF4">
              <w:rPr>
                <w:b/>
              </w:rPr>
              <w:t>ОБЩАЯ ХАРАКТЕРИСТИКА РАБОЧЕЙ ПРОГРАММЫ УЧЕБНОЙ ДИСЦИПЛИНЫ</w:t>
            </w:r>
          </w:p>
        </w:tc>
        <w:tc>
          <w:tcPr>
            <w:tcW w:w="1854" w:type="dxa"/>
          </w:tcPr>
          <w:p w14:paraId="19316C95" w14:textId="77777777" w:rsidR="000D1DE3" w:rsidRPr="00B85FF4" w:rsidRDefault="000D1DE3" w:rsidP="0081799F">
            <w:pPr>
              <w:jc w:val="right"/>
              <w:rPr>
                <w:b/>
              </w:rPr>
            </w:pPr>
            <w:r w:rsidRPr="00B85FF4">
              <w:rPr>
                <w:b/>
              </w:rPr>
              <w:t>3</w:t>
            </w:r>
          </w:p>
        </w:tc>
      </w:tr>
      <w:tr w:rsidR="000D1DE3" w:rsidRPr="00B85FF4" w14:paraId="1554A338" w14:textId="77777777" w:rsidTr="0081799F">
        <w:trPr>
          <w:trHeight w:val="690"/>
        </w:trPr>
        <w:tc>
          <w:tcPr>
            <w:tcW w:w="7501" w:type="dxa"/>
          </w:tcPr>
          <w:p w14:paraId="0331FA52" w14:textId="77777777" w:rsidR="000D1DE3" w:rsidRPr="00B85FF4" w:rsidRDefault="000D1DE3" w:rsidP="00DA76C7">
            <w:pPr>
              <w:numPr>
                <w:ilvl w:val="0"/>
                <w:numId w:val="57"/>
              </w:numPr>
              <w:suppressAutoHyphens/>
              <w:spacing w:after="200" w:line="276" w:lineRule="auto"/>
              <w:rPr>
                <w:b/>
              </w:rPr>
            </w:pPr>
            <w:r w:rsidRPr="00B85FF4">
              <w:rPr>
                <w:b/>
              </w:rPr>
              <w:t>СТРУКТУРА И СОДЕРЖАНИЕ УЧЕБНОЙ ДИСЦИПЛИНЫ</w:t>
            </w:r>
          </w:p>
        </w:tc>
        <w:tc>
          <w:tcPr>
            <w:tcW w:w="1854" w:type="dxa"/>
          </w:tcPr>
          <w:p w14:paraId="2F5CC740" w14:textId="77777777" w:rsidR="000D1DE3" w:rsidRPr="00B85FF4" w:rsidRDefault="000D1DE3" w:rsidP="0081799F">
            <w:pPr>
              <w:ind w:left="644"/>
              <w:jc w:val="right"/>
              <w:rPr>
                <w:b/>
              </w:rPr>
            </w:pPr>
            <w:r w:rsidRPr="00B85FF4">
              <w:rPr>
                <w:b/>
              </w:rPr>
              <w:t>11</w:t>
            </w:r>
          </w:p>
        </w:tc>
      </w:tr>
      <w:tr w:rsidR="000D1DE3" w:rsidRPr="00B85FF4" w14:paraId="0634D92B" w14:textId="77777777" w:rsidTr="0081799F">
        <w:trPr>
          <w:trHeight w:val="660"/>
        </w:trPr>
        <w:tc>
          <w:tcPr>
            <w:tcW w:w="7501" w:type="dxa"/>
          </w:tcPr>
          <w:p w14:paraId="6B0651F7" w14:textId="77777777" w:rsidR="000D1DE3" w:rsidRPr="00B85FF4" w:rsidRDefault="000D1DE3" w:rsidP="00DA76C7">
            <w:pPr>
              <w:numPr>
                <w:ilvl w:val="0"/>
                <w:numId w:val="57"/>
              </w:numPr>
              <w:suppressAutoHyphens/>
              <w:spacing w:after="200" w:line="276" w:lineRule="auto"/>
              <w:rPr>
                <w:b/>
              </w:rPr>
            </w:pPr>
            <w:r w:rsidRPr="00B85FF4">
              <w:rPr>
                <w:b/>
              </w:rPr>
              <w:t>УСЛОВИЯ РЕАЛИЗАЦИИ УЧЕБНОЙ ДИСЦИПЛИНЫ</w:t>
            </w:r>
          </w:p>
        </w:tc>
        <w:tc>
          <w:tcPr>
            <w:tcW w:w="1854" w:type="dxa"/>
          </w:tcPr>
          <w:p w14:paraId="6C835A87" w14:textId="77777777" w:rsidR="000D1DE3" w:rsidRPr="00B85FF4" w:rsidRDefault="000D1DE3" w:rsidP="0081799F">
            <w:pPr>
              <w:ind w:left="644"/>
              <w:jc w:val="right"/>
              <w:rPr>
                <w:b/>
              </w:rPr>
            </w:pPr>
            <w:r w:rsidRPr="00B85FF4">
              <w:rPr>
                <w:b/>
              </w:rPr>
              <w:t>17</w:t>
            </w:r>
          </w:p>
        </w:tc>
      </w:tr>
      <w:tr w:rsidR="000D1DE3" w:rsidRPr="00B85FF4" w14:paraId="3F493172" w14:textId="77777777" w:rsidTr="0081799F">
        <w:tc>
          <w:tcPr>
            <w:tcW w:w="7501" w:type="dxa"/>
          </w:tcPr>
          <w:p w14:paraId="347BFE4B" w14:textId="77777777" w:rsidR="000D1DE3" w:rsidRPr="00B85FF4" w:rsidRDefault="000D1DE3" w:rsidP="00DA76C7">
            <w:pPr>
              <w:numPr>
                <w:ilvl w:val="0"/>
                <w:numId w:val="57"/>
              </w:numPr>
              <w:suppressAutoHyphens/>
              <w:spacing w:after="200" w:line="276" w:lineRule="auto"/>
              <w:rPr>
                <w:b/>
              </w:rPr>
            </w:pPr>
            <w:r w:rsidRPr="00B85FF4">
              <w:rPr>
                <w:b/>
              </w:rPr>
              <w:t>КОНТРОЛЬ И ОЦЕНКА РЕЗУЛЬТАТОВ ОСВОЕНИЯ УЧЕБНОЙ ДИСЦИПЛИНЫ</w:t>
            </w:r>
          </w:p>
          <w:p w14:paraId="13D75B84" w14:textId="77777777" w:rsidR="000D1DE3" w:rsidRPr="00B85FF4" w:rsidRDefault="000D1DE3" w:rsidP="0081799F">
            <w:pPr>
              <w:suppressAutoHyphens/>
              <w:rPr>
                <w:b/>
              </w:rPr>
            </w:pPr>
          </w:p>
        </w:tc>
        <w:tc>
          <w:tcPr>
            <w:tcW w:w="1854" w:type="dxa"/>
          </w:tcPr>
          <w:p w14:paraId="47DE8961" w14:textId="77777777" w:rsidR="000D1DE3" w:rsidRPr="00B85FF4" w:rsidRDefault="000D1DE3" w:rsidP="0081799F">
            <w:pPr>
              <w:jc w:val="right"/>
              <w:rPr>
                <w:b/>
              </w:rPr>
            </w:pPr>
            <w:r w:rsidRPr="00B85FF4">
              <w:rPr>
                <w:b/>
              </w:rPr>
              <w:t>18</w:t>
            </w:r>
          </w:p>
        </w:tc>
      </w:tr>
    </w:tbl>
    <w:p w14:paraId="75FAA8C5" w14:textId="77777777" w:rsidR="000D1DE3" w:rsidRPr="00B85FF4" w:rsidRDefault="000D1DE3" w:rsidP="00DA76C7">
      <w:pPr>
        <w:numPr>
          <w:ilvl w:val="0"/>
          <w:numId w:val="58"/>
        </w:numPr>
        <w:suppressAutoHyphens/>
        <w:spacing w:line="276" w:lineRule="auto"/>
        <w:jc w:val="center"/>
        <w:rPr>
          <w:b/>
        </w:rPr>
      </w:pPr>
      <w:r w:rsidRPr="00B85FF4">
        <w:rPr>
          <w:b/>
          <w:i/>
          <w:u w:val="single"/>
        </w:rPr>
        <w:br w:type="page"/>
      </w:r>
      <w:r w:rsidRPr="00B85FF4">
        <w:rPr>
          <w:b/>
        </w:rPr>
        <w:lastRenderedPageBreak/>
        <w:t xml:space="preserve">ОБЩАЯ ХАРАКТЕРИСТИКА РАБОЧЕЙ ПРОГРАММЫ УЧЕБНОЙ ДИСЦИПЛИНЫ </w:t>
      </w:r>
    </w:p>
    <w:p w14:paraId="2C297CE9" w14:textId="77777777" w:rsidR="000D1DE3" w:rsidRPr="00B85FF4" w:rsidRDefault="000D1DE3" w:rsidP="000D1DE3">
      <w:pPr>
        <w:ind w:left="720"/>
        <w:jc w:val="center"/>
        <w:rPr>
          <w:b/>
          <w:i/>
          <w:u w:val="single"/>
        </w:rPr>
      </w:pPr>
      <w:r w:rsidRPr="00B85FF4">
        <w:rPr>
          <w:b/>
        </w:rPr>
        <w:t>«ТЕОРИЯ И УСТРОЙСТВО СУДНА»</w:t>
      </w:r>
    </w:p>
    <w:p w14:paraId="4EA9CD7C" w14:textId="77777777" w:rsidR="000D1DE3" w:rsidRPr="00B85FF4" w:rsidRDefault="000D1DE3" w:rsidP="000D1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rPr>
          <w:b/>
        </w:rPr>
        <w:t xml:space="preserve">1.1. Место дисциплины в структуре основной образовательной программы: </w:t>
      </w:r>
    </w:p>
    <w:p w14:paraId="633CFBE4" w14:textId="77777777" w:rsidR="000D1DE3" w:rsidRPr="00B85FF4" w:rsidRDefault="000D1DE3" w:rsidP="000D1DE3">
      <w:pPr>
        <w:suppressAutoHyphens/>
        <w:ind w:firstLine="709"/>
        <w:jc w:val="both"/>
      </w:pPr>
      <w:r w:rsidRPr="00B85FF4">
        <w:t xml:space="preserve">Учебная дисциплина «Теория и устройство судна»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15.02.06 Монтаж, техническая эксплуатация и ремонт холодильно-компрессорных и теплонасосных машин и установок (по отраслям). </w:t>
      </w:r>
    </w:p>
    <w:p w14:paraId="35983E9C" w14:textId="77777777" w:rsidR="000D1DE3" w:rsidRPr="00B85FF4" w:rsidRDefault="000D1DE3" w:rsidP="000D1DE3">
      <w:pPr>
        <w:suppressAutoHyphens/>
        <w:ind w:firstLine="709"/>
        <w:jc w:val="both"/>
      </w:pPr>
      <w:r w:rsidRPr="00B85FF4">
        <w:t>Особое значение дисциплина имеет при формировании и развитии ОК 01,ОК 02,  ОК 03, ОК 04, ОК 05, ОК 06, ОК 07, ОК 09, ПК 1.1, ПК 1.2, ПК 1.3, ПК 4.1, ПК 4.2.</w:t>
      </w:r>
    </w:p>
    <w:p w14:paraId="2CA6A5EA" w14:textId="77777777" w:rsidR="000D1DE3" w:rsidRPr="00B85FF4" w:rsidRDefault="000D1DE3" w:rsidP="000D1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037C12D" w14:textId="77777777" w:rsidR="000D1DE3" w:rsidRPr="00B85FF4" w:rsidRDefault="000D1DE3" w:rsidP="000D1DE3">
      <w:pPr>
        <w:ind w:firstLine="709"/>
        <w:rPr>
          <w:b/>
        </w:rPr>
      </w:pPr>
      <w:r w:rsidRPr="00B85FF4">
        <w:rPr>
          <w:b/>
        </w:rPr>
        <w:t>1.2. Цель и планируемые результаты освоения дисциплины:</w:t>
      </w:r>
    </w:p>
    <w:p w14:paraId="45FA938B" w14:textId="77777777" w:rsidR="000D1DE3" w:rsidRPr="00B85FF4" w:rsidRDefault="000D1DE3" w:rsidP="000D1DE3">
      <w:pPr>
        <w:suppressAutoHyphens/>
        <w:ind w:firstLine="709"/>
        <w:jc w:val="both"/>
      </w:pPr>
      <w:r w:rsidRPr="00B85FF4">
        <w:t>В рамках программы учебной дисциплины обучающимися осваиваются умения и знания</w:t>
      </w:r>
    </w:p>
    <w:p w14:paraId="38FB1E2D" w14:textId="77777777" w:rsidR="000D1DE3" w:rsidRPr="00B85FF4" w:rsidRDefault="000D1DE3" w:rsidP="000D1DE3">
      <w:pPr>
        <w:suppressAutoHyphens/>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3585"/>
        <w:gridCol w:w="3370"/>
      </w:tblGrid>
      <w:tr w:rsidR="000D1DE3" w:rsidRPr="00B85FF4" w14:paraId="3710B495" w14:textId="77777777" w:rsidTr="0081799F">
        <w:trPr>
          <w:trHeight w:val="649"/>
        </w:trPr>
        <w:tc>
          <w:tcPr>
            <w:tcW w:w="2293" w:type="dxa"/>
            <w:vAlign w:val="center"/>
            <w:hideMark/>
          </w:tcPr>
          <w:p w14:paraId="14C186A8" w14:textId="77777777" w:rsidR="000D1DE3" w:rsidRPr="00B85FF4" w:rsidRDefault="000D1DE3" w:rsidP="0081799F">
            <w:pPr>
              <w:suppressAutoHyphens/>
              <w:ind w:firstLine="142"/>
              <w:jc w:val="center"/>
            </w:pPr>
            <w:r w:rsidRPr="00B85FF4">
              <w:t>Код</w:t>
            </w:r>
          </w:p>
          <w:p w14:paraId="5F579A7E" w14:textId="77777777" w:rsidR="000D1DE3" w:rsidRPr="00B85FF4" w:rsidRDefault="000D1DE3" w:rsidP="0081799F">
            <w:pPr>
              <w:suppressAutoHyphens/>
              <w:ind w:firstLine="142"/>
              <w:jc w:val="center"/>
            </w:pPr>
            <w:r w:rsidRPr="00B85FF4">
              <w:t>ПК, ОК</w:t>
            </w:r>
          </w:p>
        </w:tc>
        <w:tc>
          <w:tcPr>
            <w:tcW w:w="3585" w:type="dxa"/>
            <w:vAlign w:val="center"/>
            <w:hideMark/>
          </w:tcPr>
          <w:p w14:paraId="3ECECE35" w14:textId="77777777" w:rsidR="000D1DE3" w:rsidRPr="00B85FF4" w:rsidRDefault="000D1DE3" w:rsidP="0081799F">
            <w:pPr>
              <w:suppressAutoHyphens/>
              <w:ind w:firstLine="142"/>
              <w:jc w:val="center"/>
            </w:pPr>
            <w:r w:rsidRPr="00B85FF4">
              <w:t>Умения</w:t>
            </w:r>
          </w:p>
        </w:tc>
        <w:tc>
          <w:tcPr>
            <w:tcW w:w="3370" w:type="dxa"/>
            <w:vAlign w:val="center"/>
            <w:hideMark/>
          </w:tcPr>
          <w:p w14:paraId="1EC99974" w14:textId="77777777" w:rsidR="000D1DE3" w:rsidRPr="00B85FF4" w:rsidRDefault="000D1DE3" w:rsidP="0081799F">
            <w:pPr>
              <w:suppressAutoHyphens/>
              <w:ind w:firstLine="142"/>
              <w:jc w:val="center"/>
            </w:pPr>
            <w:r w:rsidRPr="00B85FF4">
              <w:t>Знания</w:t>
            </w:r>
          </w:p>
        </w:tc>
      </w:tr>
      <w:tr w:rsidR="000D1DE3" w:rsidRPr="00B85FF4" w14:paraId="0E8870E9" w14:textId="77777777" w:rsidTr="0081799F">
        <w:trPr>
          <w:trHeight w:val="212"/>
        </w:trPr>
        <w:tc>
          <w:tcPr>
            <w:tcW w:w="2293" w:type="dxa"/>
          </w:tcPr>
          <w:p w14:paraId="16EC8FDF" w14:textId="77777777" w:rsidR="000D1DE3" w:rsidRPr="00B85FF4" w:rsidRDefault="000D1DE3" w:rsidP="0081799F">
            <w:pPr>
              <w:suppressAutoHyphens/>
            </w:pPr>
            <w:r w:rsidRPr="00B85FF4">
              <w:t>ОК 01</w:t>
            </w:r>
          </w:p>
        </w:tc>
        <w:tc>
          <w:tcPr>
            <w:tcW w:w="3585" w:type="dxa"/>
          </w:tcPr>
          <w:p w14:paraId="0C582C64" w14:textId="77777777" w:rsidR="000D1DE3" w:rsidRPr="00B85FF4" w:rsidRDefault="000D1DE3" w:rsidP="0081799F">
            <w:pPr>
              <w:suppressAutoHyphens/>
              <w:ind w:firstLine="324"/>
              <w:jc w:val="both"/>
            </w:pPr>
            <w:r w:rsidRPr="00B85FF4">
              <w:t xml:space="preserve">Уо1.1 распознавать задачу и/или проблему в профессиональном и/или социальном контексте; </w:t>
            </w:r>
          </w:p>
          <w:p w14:paraId="2DABABA8" w14:textId="77777777" w:rsidR="000D1DE3" w:rsidRPr="00B85FF4" w:rsidRDefault="000D1DE3" w:rsidP="0081799F">
            <w:pPr>
              <w:suppressAutoHyphens/>
              <w:ind w:firstLine="324"/>
              <w:jc w:val="both"/>
            </w:pPr>
            <w:r w:rsidRPr="00B85FF4">
              <w:t xml:space="preserve">Уо1.2 анализировать задачу и/или проблему и выделять её составные части; </w:t>
            </w:r>
          </w:p>
          <w:p w14:paraId="2DE50FC5" w14:textId="77777777" w:rsidR="000D1DE3" w:rsidRPr="00B85FF4" w:rsidRDefault="000D1DE3" w:rsidP="0081799F">
            <w:pPr>
              <w:suppressAutoHyphens/>
              <w:ind w:firstLine="324"/>
              <w:jc w:val="both"/>
            </w:pPr>
            <w:r w:rsidRPr="00B85FF4">
              <w:t xml:space="preserve">Уо1.3 определять этапы решения задачи; </w:t>
            </w:r>
          </w:p>
          <w:p w14:paraId="479AB3D6" w14:textId="77777777" w:rsidR="000D1DE3" w:rsidRPr="00B85FF4" w:rsidRDefault="000D1DE3" w:rsidP="0081799F">
            <w:pPr>
              <w:suppressAutoHyphens/>
              <w:ind w:firstLine="324"/>
              <w:jc w:val="both"/>
            </w:pPr>
            <w:r w:rsidRPr="00B85FF4">
              <w:t>Уо1.4 выявлять и эффективно искать информацию, необходимую для решения задачи и/или проблемы;</w:t>
            </w:r>
          </w:p>
          <w:p w14:paraId="14F1E639" w14:textId="77777777" w:rsidR="000D1DE3" w:rsidRPr="00B85FF4" w:rsidRDefault="000D1DE3" w:rsidP="0081799F">
            <w:pPr>
              <w:suppressAutoHyphens/>
              <w:ind w:firstLine="324"/>
              <w:jc w:val="both"/>
            </w:pPr>
            <w:r w:rsidRPr="00B85FF4">
              <w:t xml:space="preserve">Уо1.5 составлять план действия; </w:t>
            </w:r>
          </w:p>
          <w:p w14:paraId="1F19C524" w14:textId="77777777" w:rsidR="000D1DE3" w:rsidRPr="00B85FF4" w:rsidRDefault="000D1DE3" w:rsidP="0081799F">
            <w:pPr>
              <w:suppressAutoHyphens/>
              <w:ind w:firstLine="324"/>
              <w:jc w:val="both"/>
            </w:pPr>
            <w:r w:rsidRPr="00B85FF4">
              <w:t>Уо1.6 определять необходимые ресурсы;</w:t>
            </w:r>
          </w:p>
          <w:p w14:paraId="3AACC4E7" w14:textId="77777777" w:rsidR="000D1DE3" w:rsidRPr="00B85FF4" w:rsidRDefault="000D1DE3" w:rsidP="0081799F">
            <w:pPr>
              <w:suppressAutoHyphens/>
              <w:ind w:firstLine="324"/>
              <w:jc w:val="both"/>
            </w:pPr>
            <w:r w:rsidRPr="00B85FF4">
              <w:t xml:space="preserve">Уо1.7 владеть актуальными методами работы в профессиональной и смежных сферах; </w:t>
            </w:r>
          </w:p>
          <w:p w14:paraId="110AAF0F" w14:textId="77777777" w:rsidR="000D1DE3" w:rsidRPr="00B85FF4" w:rsidRDefault="000D1DE3" w:rsidP="0081799F">
            <w:pPr>
              <w:suppressAutoHyphens/>
              <w:ind w:firstLine="324"/>
              <w:jc w:val="both"/>
            </w:pPr>
            <w:r w:rsidRPr="00B85FF4">
              <w:t xml:space="preserve">Уо1.8 реализовывать составленный план; </w:t>
            </w:r>
          </w:p>
          <w:p w14:paraId="61EA7D75" w14:textId="77777777" w:rsidR="000D1DE3" w:rsidRPr="00B85FF4" w:rsidRDefault="000D1DE3" w:rsidP="0081799F">
            <w:pPr>
              <w:suppressAutoHyphens/>
              <w:ind w:firstLine="324"/>
              <w:jc w:val="both"/>
            </w:pPr>
            <w:r w:rsidRPr="00B85FF4">
              <w:t>Уо1.9 оценивать результат и последствия своих действий (самостоятельно или с помощью наставника)</w:t>
            </w:r>
          </w:p>
        </w:tc>
        <w:tc>
          <w:tcPr>
            <w:tcW w:w="3370" w:type="dxa"/>
          </w:tcPr>
          <w:p w14:paraId="7BDBD561" w14:textId="77777777" w:rsidR="000D1DE3" w:rsidRPr="00B85FF4" w:rsidRDefault="000D1DE3" w:rsidP="0081799F">
            <w:pPr>
              <w:suppressAutoHyphens/>
              <w:ind w:firstLine="324"/>
              <w:jc w:val="both"/>
            </w:pPr>
            <w:r w:rsidRPr="00B85FF4">
              <w:t>Зо1.1 актуальный профессиональный и социальный контекст, в котором приходится работать и жить;</w:t>
            </w:r>
          </w:p>
          <w:p w14:paraId="3B95EF50" w14:textId="77777777" w:rsidR="000D1DE3" w:rsidRPr="00B85FF4" w:rsidRDefault="000D1DE3" w:rsidP="0081799F">
            <w:pPr>
              <w:suppressAutoHyphens/>
              <w:ind w:firstLine="324"/>
              <w:jc w:val="both"/>
            </w:pPr>
            <w:r w:rsidRPr="00B85FF4">
              <w:t>Зо1.2 основные источники информации и ресурсы для решения задач и проблем в профессиональном и/или социальном контексте;</w:t>
            </w:r>
          </w:p>
          <w:p w14:paraId="020A9A52" w14:textId="77777777" w:rsidR="000D1DE3" w:rsidRPr="00B85FF4" w:rsidRDefault="000D1DE3" w:rsidP="0081799F">
            <w:pPr>
              <w:suppressAutoHyphens/>
              <w:ind w:firstLine="324"/>
              <w:jc w:val="both"/>
            </w:pPr>
            <w:r w:rsidRPr="00B85FF4">
              <w:t xml:space="preserve">Зо1.3 алгоритмы выполнения работ в профессиональной и смежных областях; </w:t>
            </w:r>
          </w:p>
          <w:p w14:paraId="6BCEEF7D" w14:textId="77777777" w:rsidR="000D1DE3" w:rsidRPr="00B85FF4" w:rsidRDefault="000D1DE3" w:rsidP="0081799F">
            <w:pPr>
              <w:suppressAutoHyphens/>
              <w:ind w:firstLine="324"/>
              <w:jc w:val="both"/>
            </w:pPr>
            <w:r w:rsidRPr="00B85FF4">
              <w:t xml:space="preserve">Зо1.4 методы работы в профессиональной и смежных сферах; </w:t>
            </w:r>
          </w:p>
          <w:p w14:paraId="7CC674FC" w14:textId="77777777" w:rsidR="000D1DE3" w:rsidRPr="00B85FF4" w:rsidRDefault="000D1DE3" w:rsidP="0081799F">
            <w:pPr>
              <w:suppressAutoHyphens/>
              <w:ind w:firstLine="324"/>
              <w:jc w:val="both"/>
            </w:pPr>
            <w:r w:rsidRPr="00B85FF4">
              <w:t xml:space="preserve">Зо1.5 структуру плана для решения задач; </w:t>
            </w:r>
          </w:p>
          <w:p w14:paraId="6482F1F0" w14:textId="77777777" w:rsidR="000D1DE3" w:rsidRPr="00B85FF4" w:rsidRDefault="000D1DE3" w:rsidP="0081799F">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24"/>
              <w:jc w:val="both"/>
            </w:pPr>
            <w:r w:rsidRPr="00B85FF4">
              <w:t>Зо1.6 порядок оценки результатов решения задач профессиональной деятельности</w:t>
            </w:r>
          </w:p>
        </w:tc>
      </w:tr>
      <w:tr w:rsidR="000D1DE3" w:rsidRPr="00B85FF4" w14:paraId="5130B2E3" w14:textId="77777777" w:rsidTr="0081799F">
        <w:trPr>
          <w:trHeight w:val="212"/>
        </w:trPr>
        <w:tc>
          <w:tcPr>
            <w:tcW w:w="2293" w:type="dxa"/>
          </w:tcPr>
          <w:p w14:paraId="236063A0" w14:textId="77777777" w:rsidR="000D1DE3" w:rsidRPr="00B85FF4" w:rsidRDefault="000D1DE3" w:rsidP="0081799F">
            <w:pPr>
              <w:suppressAutoHyphens/>
            </w:pPr>
            <w:r w:rsidRPr="00B85FF4">
              <w:t>ОК 02</w:t>
            </w:r>
          </w:p>
        </w:tc>
        <w:tc>
          <w:tcPr>
            <w:tcW w:w="3585" w:type="dxa"/>
          </w:tcPr>
          <w:p w14:paraId="43DAC7D1" w14:textId="77777777" w:rsidR="000D1DE3" w:rsidRPr="00B85FF4" w:rsidRDefault="000D1DE3" w:rsidP="0081799F">
            <w:pPr>
              <w:suppressAutoHyphens/>
              <w:ind w:firstLine="324"/>
              <w:jc w:val="both"/>
            </w:pPr>
            <w:r w:rsidRPr="00B85FF4">
              <w:t xml:space="preserve">Уо2.1 определять задачи для поиска информации; </w:t>
            </w:r>
          </w:p>
          <w:p w14:paraId="3B307CD6" w14:textId="77777777" w:rsidR="000D1DE3" w:rsidRPr="00B85FF4" w:rsidRDefault="000D1DE3" w:rsidP="0081799F">
            <w:pPr>
              <w:suppressAutoHyphens/>
              <w:ind w:firstLine="324"/>
              <w:jc w:val="both"/>
            </w:pPr>
            <w:r w:rsidRPr="00B85FF4">
              <w:t xml:space="preserve">Уо2.2 определять необходимые источники информации; планировать процесс поиска; </w:t>
            </w:r>
          </w:p>
          <w:p w14:paraId="4E31E466" w14:textId="77777777" w:rsidR="000D1DE3" w:rsidRPr="00B85FF4" w:rsidRDefault="000D1DE3" w:rsidP="0081799F">
            <w:pPr>
              <w:suppressAutoHyphens/>
              <w:ind w:firstLine="324"/>
              <w:jc w:val="both"/>
            </w:pPr>
            <w:r w:rsidRPr="00B85FF4">
              <w:t xml:space="preserve">Уо2.3 структурировать получаемую информацию; </w:t>
            </w:r>
          </w:p>
          <w:p w14:paraId="6B1401E8" w14:textId="77777777" w:rsidR="000D1DE3" w:rsidRPr="00B85FF4" w:rsidRDefault="000D1DE3" w:rsidP="0081799F">
            <w:pPr>
              <w:suppressAutoHyphens/>
              <w:ind w:firstLine="324"/>
              <w:jc w:val="both"/>
            </w:pPr>
            <w:r w:rsidRPr="00B85FF4">
              <w:lastRenderedPageBreak/>
              <w:t xml:space="preserve">Уо2.4 выделять наиболее значимое в перечне информации; </w:t>
            </w:r>
          </w:p>
          <w:p w14:paraId="799A0DD9" w14:textId="77777777" w:rsidR="000D1DE3" w:rsidRPr="00B85FF4" w:rsidRDefault="000D1DE3" w:rsidP="0081799F">
            <w:pPr>
              <w:suppressAutoHyphens/>
              <w:ind w:firstLine="324"/>
              <w:jc w:val="both"/>
            </w:pPr>
            <w:r w:rsidRPr="00B85FF4">
              <w:t xml:space="preserve">Уо2.5 оценивать практическую значимость результатов поиска; </w:t>
            </w:r>
          </w:p>
          <w:p w14:paraId="261245AE" w14:textId="77777777" w:rsidR="000D1DE3" w:rsidRPr="00B85FF4" w:rsidRDefault="000D1DE3" w:rsidP="0081799F">
            <w:pPr>
              <w:suppressAutoHyphens/>
              <w:ind w:firstLine="324"/>
              <w:jc w:val="both"/>
            </w:pPr>
            <w:r w:rsidRPr="00B85FF4">
              <w:t>Уо2.6 оформлять результаты поиска</w:t>
            </w:r>
          </w:p>
        </w:tc>
        <w:tc>
          <w:tcPr>
            <w:tcW w:w="3370" w:type="dxa"/>
          </w:tcPr>
          <w:p w14:paraId="2607E3D4" w14:textId="77777777" w:rsidR="000D1DE3" w:rsidRPr="00B85FF4" w:rsidRDefault="000D1DE3" w:rsidP="0081799F">
            <w:pPr>
              <w:suppressAutoHyphens/>
              <w:ind w:firstLine="324"/>
              <w:jc w:val="both"/>
            </w:pPr>
            <w:r w:rsidRPr="00B85FF4">
              <w:lastRenderedPageBreak/>
              <w:t>Зо2.1 номенклатура информационных источников, применяемых в профессиональной деятельности;</w:t>
            </w:r>
          </w:p>
          <w:p w14:paraId="17BBF7A9" w14:textId="77777777" w:rsidR="000D1DE3" w:rsidRPr="00B85FF4" w:rsidRDefault="000D1DE3" w:rsidP="0081799F">
            <w:pPr>
              <w:suppressAutoHyphens/>
              <w:ind w:firstLine="324"/>
              <w:jc w:val="both"/>
            </w:pPr>
            <w:r w:rsidRPr="00B85FF4">
              <w:t xml:space="preserve">Зо2.2  приёмы структурирования информации; </w:t>
            </w:r>
          </w:p>
          <w:p w14:paraId="2118D85A" w14:textId="77777777" w:rsidR="000D1DE3" w:rsidRPr="00B85FF4" w:rsidRDefault="000D1DE3" w:rsidP="0081799F">
            <w:pPr>
              <w:suppressAutoHyphens/>
              <w:ind w:firstLine="324"/>
              <w:jc w:val="both"/>
            </w:pPr>
            <w:r w:rsidRPr="00B85FF4">
              <w:lastRenderedPageBreak/>
              <w:t>Зо2.3 формат оформления результатов поиска информации</w:t>
            </w:r>
          </w:p>
        </w:tc>
      </w:tr>
      <w:tr w:rsidR="000D1DE3" w:rsidRPr="00B85FF4" w14:paraId="6AED96A5" w14:textId="77777777" w:rsidTr="0081799F">
        <w:trPr>
          <w:trHeight w:val="212"/>
        </w:trPr>
        <w:tc>
          <w:tcPr>
            <w:tcW w:w="2293" w:type="dxa"/>
          </w:tcPr>
          <w:p w14:paraId="544B7F29" w14:textId="77777777" w:rsidR="000D1DE3" w:rsidRPr="00B85FF4" w:rsidRDefault="000D1DE3" w:rsidP="0081799F">
            <w:pPr>
              <w:suppressAutoHyphens/>
            </w:pPr>
            <w:r w:rsidRPr="00B85FF4">
              <w:t>ОК 03</w:t>
            </w:r>
          </w:p>
        </w:tc>
        <w:tc>
          <w:tcPr>
            <w:tcW w:w="3585" w:type="dxa"/>
          </w:tcPr>
          <w:p w14:paraId="6F5A39C8" w14:textId="77777777" w:rsidR="000D1DE3" w:rsidRPr="00B85FF4" w:rsidRDefault="000D1DE3" w:rsidP="0081799F">
            <w:pPr>
              <w:suppressAutoHyphens/>
              <w:ind w:firstLine="324"/>
              <w:jc w:val="both"/>
            </w:pPr>
            <w:r w:rsidRPr="00B85FF4">
              <w:t>Уо3.1 определять актуальность нормативно-правовой документации в профессиональной деятельности;</w:t>
            </w:r>
          </w:p>
          <w:p w14:paraId="7367B174" w14:textId="77777777" w:rsidR="000D1DE3" w:rsidRPr="00B85FF4" w:rsidRDefault="000D1DE3" w:rsidP="0081799F">
            <w:pPr>
              <w:suppressAutoHyphens/>
              <w:ind w:firstLine="324"/>
              <w:jc w:val="both"/>
            </w:pPr>
            <w:r w:rsidRPr="00B85FF4">
              <w:t>Уо3.2  применять современную научную профессиональную терминологию;</w:t>
            </w:r>
          </w:p>
          <w:p w14:paraId="6C0F9C75" w14:textId="77777777" w:rsidR="000D1DE3" w:rsidRPr="00B85FF4" w:rsidRDefault="000D1DE3" w:rsidP="0081799F">
            <w:pPr>
              <w:suppressAutoHyphens/>
              <w:ind w:firstLine="324"/>
              <w:jc w:val="both"/>
            </w:pPr>
            <w:r w:rsidRPr="00B85FF4">
              <w:t>Уо3.3 определять и выстраивать траектории профессионального развития и самообразования</w:t>
            </w:r>
          </w:p>
        </w:tc>
        <w:tc>
          <w:tcPr>
            <w:tcW w:w="3370" w:type="dxa"/>
          </w:tcPr>
          <w:p w14:paraId="2DF2354F" w14:textId="77777777" w:rsidR="000D1DE3" w:rsidRPr="00B85FF4" w:rsidRDefault="000D1DE3" w:rsidP="0081799F">
            <w:pPr>
              <w:suppressAutoHyphens/>
              <w:ind w:firstLine="324"/>
              <w:jc w:val="both"/>
            </w:pPr>
            <w:r w:rsidRPr="00B85FF4">
              <w:t>Зо3.1 содержание актуальной нормативно-правовой документации;</w:t>
            </w:r>
          </w:p>
          <w:p w14:paraId="3FF3D477" w14:textId="77777777" w:rsidR="000D1DE3" w:rsidRPr="00B85FF4" w:rsidRDefault="000D1DE3" w:rsidP="0081799F">
            <w:pPr>
              <w:suppressAutoHyphens/>
              <w:ind w:firstLine="324"/>
              <w:jc w:val="both"/>
            </w:pPr>
            <w:r w:rsidRPr="00B85FF4">
              <w:t>Зо3.2 современная научная и профессиональная терминология;</w:t>
            </w:r>
          </w:p>
          <w:p w14:paraId="082ABEFD" w14:textId="77777777" w:rsidR="000D1DE3" w:rsidRPr="00B85FF4" w:rsidRDefault="000D1DE3" w:rsidP="0081799F">
            <w:pPr>
              <w:suppressAutoHyphens/>
              <w:ind w:firstLine="324"/>
              <w:jc w:val="both"/>
            </w:pPr>
            <w:r w:rsidRPr="00B85FF4">
              <w:t>Зо3.3 возможные траектории профессионального развития и самообразования</w:t>
            </w:r>
          </w:p>
        </w:tc>
      </w:tr>
      <w:tr w:rsidR="000D1DE3" w:rsidRPr="00B85FF4" w14:paraId="3C6FD2A8" w14:textId="77777777" w:rsidTr="0081799F">
        <w:trPr>
          <w:trHeight w:val="212"/>
        </w:trPr>
        <w:tc>
          <w:tcPr>
            <w:tcW w:w="2293" w:type="dxa"/>
          </w:tcPr>
          <w:p w14:paraId="37B9349F" w14:textId="77777777" w:rsidR="000D1DE3" w:rsidRPr="00B85FF4" w:rsidRDefault="000D1DE3" w:rsidP="0081799F">
            <w:pPr>
              <w:suppressAutoHyphens/>
            </w:pPr>
            <w:r w:rsidRPr="00B85FF4">
              <w:t>ОК 04</w:t>
            </w:r>
          </w:p>
        </w:tc>
        <w:tc>
          <w:tcPr>
            <w:tcW w:w="3585" w:type="dxa"/>
          </w:tcPr>
          <w:p w14:paraId="57249B31" w14:textId="77777777" w:rsidR="000D1DE3" w:rsidRPr="00B85FF4" w:rsidRDefault="000D1DE3" w:rsidP="0081799F">
            <w:pPr>
              <w:suppressAutoHyphens/>
              <w:ind w:firstLine="324"/>
              <w:jc w:val="both"/>
            </w:pPr>
            <w:r w:rsidRPr="00B85FF4">
              <w:t xml:space="preserve">Уо4.1 организовывать работу коллектива и команды; </w:t>
            </w:r>
          </w:p>
          <w:p w14:paraId="32628211" w14:textId="77777777" w:rsidR="000D1DE3" w:rsidRPr="00B85FF4" w:rsidRDefault="000D1DE3" w:rsidP="0081799F">
            <w:pPr>
              <w:suppressAutoHyphens/>
              <w:ind w:firstLine="324"/>
              <w:jc w:val="both"/>
            </w:pPr>
            <w:r w:rsidRPr="00B85FF4">
              <w:t>Уо4.2 взаимодействовать с коллегами, руководством, клиентами в ходе профессиональной деятельности</w:t>
            </w:r>
          </w:p>
        </w:tc>
        <w:tc>
          <w:tcPr>
            <w:tcW w:w="3370" w:type="dxa"/>
          </w:tcPr>
          <w:p w14:paraId="082482CC" w14:textId="77777777" w:rsidR="000D1DE3" w:rsidRPr="00B85FF4" w:rsidRDefault="000D1DE3" w:rsidP="0081799F">
            <w:pPr>
              <w:suppressAutoHyphens/>
              <w:ind w:firstLine="324"/>
              <w:jc w:val="both"/>
            </w:pPr>
            <w:r w:rsidRPr="00B85FF4">
              <w:t xml:space="preserve">Зо4.1 психологические основы деятельности коллектива, психологические особенности личности; </w:t>
            </w:r>
          </w:p>
          <w:p w14:paraId="7BBA7D8F" w14:textId="77777777" w:rsidR="000D1DE3" w:rsidRPr="00B85FF4" w:rsidRDefault="000D1DE3" w:rsidP="0081799F">
            <w:pPr>
              <w:suppressAutoHyphens/>
              <w:ind w:firstLine="324"/>
              <w:jc w:val="both"/>
            </w:pPr>
            <w:r w:rsidRPr="00B85FF4">
              <w:t>Зо4.2 основы проектной деятельности</w:t>
            </w:r>
          </w:p>
        </w:tc>
      </w:tr>
      <w:tr w:rsidR="000D1DE3" w:rsidRPr="00B85FF4" w14:paraId="2511F118" w14:textId="77777777" w:rsidTr="0081799F">
        <w:trPr>
          <w:trHeight w:val="212"/>
        </w:trPr>
        <w:tc>
          <w:tcPr>
            <w:tcW w:w="2293" w:type="dxa"/>
          </w:tcPr>
          <w:p w14:paraId="28F14CAD" w14:textId="77777777" w:rsidR="000D1DE3" w:rsidRPr="00B85FF4" w:rsidRDefault="000D1DE3" w:rsidP="0081799F">
            <w:pPr>
              <w:suppressAutoHyphens/>
            </w:pPr>
            <w:r w:rsidRPr="00B85FF4">
              <w:t>ОК 05</w:t>
            </w:r>
          </w:p>
        </w:tc>
        <w:tc>
          <w:tcPr>
            <w:tcW w:w="3585" w:type="dxa"/>
          </w:tcPr>
          <w:p w14:paraId="4C1753ED" w14:textId="77777777" w:rsidR="000D1DE3" w:rsidRPr="00B85FF4" w:rsidRDefault="000D1DE3" w:rsidP="0081799F">
            <w:pPr>
              <w:suppressAutoHyphens/>
              <w:ind w:firstLine="324"/>
              <w:jc w:val="both"/>
            </w:pPr>
            <w:r w:rsidRPr="00B85FF4">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370" w:type="dxa"/>
          </w:tcPr>
          <w:p w14:paraId="35FB8516" w14:textId="77777777" w:rsidR="000D1DE3" w:rsidRPr="00B85FF4" w:rsidRDefault="000D1DE3" w:rsidP="0081799F">
            <w:pPr>
              <w:suppressAutoHyphens/>
              <w:ind w:firstLine="324"/>
              <w:jc w:val="both"/>
            </w:pPr>
            <w:r w:rsidRPr="00B85FF4">
              <w:t xml:space="preserve">Зо5.1 особенности социального и культурного контекста; </w:t>
            </w:r>
          </w:p>
          <w:p w14:paraId="0D2D7C9B" w14:textId="77777777" w:rsidR="000D1DE3" w:rsidRPr="00B85FF4" w:rsidRDefault="000D1DE3" w:rsidP="0081799F">
            <w:pPr>
              <w:suppressAutoHyphens/>
              <w:ind w:firstLine="324"/>
              <w:jc w:val="both"/>
            </w:pPr>
            <w:r w:rsidRPr="00B85FF4">
              <w:t>Зо5.2 правила оформления документов и построения устных сообщений</w:t>
            </w:r>
          </w:p>
        </w:tc>
      </w:tr>
      <w:tr w:rsidR="000D1DE3" w:rsidRPr="00B85FF4" w14:paraId="02E456D1" w14:textId="77777777" w:rsidTr="0081799F">
        <w:trPr>
          <w:trHeight w:val="212"/>
        </w:trPr>
        <w:tc>
          <w:tcPr>
            <w:tcW w:w="2293" w:type="dxa"/>
          </w:tcPr>
          <w:p w14:paraId="3C5AF4B2" w14:textId="77777777" w:rsidR="000D1DE3" w:rsidRPr="00B85FF4" w:rsidRDefault="000D1DE3" w:rsidP="0081799F">
            <w:pPr>
              <w:suppressAutoHyphens/>
            </w:pPr>
            <w:r w:rsidRPr="00B85FF4">
              <w:t>ОК 06</w:t>
            </w:r>
          </w:p>
        </w:tc>
        <w:tc>
          <w:tcPr>
            <w:tcW w:w="3585" w:type="dxa"/>
          </w:tcPr>
          <w:p w14:paraId="086A1561" w14:textId="77777777" w:rsidR="000D1DE3" w:rsidRPr="00B85FF4" w:rsidRDefault="000D1DE3" w:rsidP="0081799F">
            <w:pPr>
              <w:suppressAutoHyphens/>
              <w:ind w:firstLine="324"/>
              <w:jc w:val="both"/>
            </w:pPr>
            <w:r w:rsidRPr="00B85FF4">
              <w:t xml:space="preserve">Уо6.1 описывать значимость своей специальности; </w:t>
            </w:r>
          </w:p>
          <w:p w14:paraId="68C2CD01" w14:textId="77777777" w:rsidR="000D1DE3" w:rsidRPr="00B85FF4" w:rsidRDefault="000D1DE3" w:rsidP="0081799F">
            <w:pPr>
              <w:suppressAutoHyphens/>
              <w:ind w:firstLine="324"/>
              <w:jc w:val="both"/>
            </w:pPr>
            <w:r w:rsidRPr="00B85FF4">
              <w:t>Уо6.2 применять стандарты антикоррупционного поведения</w:t>
            </w:r>
          </w:p>
        </w:tc>
        <w:tc>
          <w:tcPr>
            <w:tcW w:w="3370" w:type="dxa"/>
          </w:tcPr>
          <w:p w14:paraId="143F83FF" w14:textId="77777777" w:rsidR="000D1DE3" w:rsidRPr="00B85FF4" w:rsidRDefault="000D1DE3" w:rsidP="0081799F">
            <w:pPr>
              <w:suppressAutoHyphens/>
              <w:ind w:firstLine="324"/>
              <w:jc w:val="both"/>
            </w:pPr>
            <w:r w:rsidRPr="00B85FF4">
              <w:t xml:space="preserve">Зо6.1 сущность гражданско-патриотической позиции, общечеловеческих ценностей; </w:t>
            </w:r>
          </w:p>
          <w:p w14:paraId="63B77EF0" w14:textId="77777777" w:rsidR="000D1DE3" w:rsidRPr="00B85FF4" w:rsidRDefault="000D1DE3" w:rsidP="0081799F">
            <w:pPr>
              <w:suppressAutoHyphens/>
              <w:ind w:firstLine="324"/>
              <w:jc w:val="both"/>
            </w:pPr>
            <w:r w:rsidRPr="00B85FF4">
              <w:t xml:space="preserve">Зо6.2 значимость профессиональной деятельности по специальности; </w:t>
            </w:r>
          </w:p>
          <w:p w14:paraId="118DAAF6" w14:textId="77777777" w:rsidR="000D1DE3" w:rsidRPr="00B85FF4" w:rsidRDefault="000D1DE3" w:rsidP="0081799F">
            <w:pPr>
              <w:suppressAutoHyphens/>
              <w:ind w:firstLine="324"/>
              <w:jc w:val="both"/>
            </w:pPr>
            <w:r w:rsidRPr="00B85FF4">
              <w:t>Зо6.3 стандарты антикоррупционного поведения и последствия его нарушения</w:t>
            </w:r>
          </w:p>
        </w:tc>
      </w:tr>
      <w:tr w:rsidR="000D1DE3" w:rsidRPr="00B85FF4" w14:paraId="3A5166A6" w14:textId="77777777" w:rsidTr="0081799F">
        <w:trPr>
          <w:trHeight w:val="212"/>
        </w:trPr>
        <w:tc>
          <w:tcPr>
            <w:tcW w:w="2293" w:type="dxa"/>
          </w:tcPr>
          <w:p w14:paraId="0CE3534A" w14:textId="77777777" w:rsidR="000D1DE3" w:rsidRPr="00B85FF4" w:rsidRDefault="000D1DE3" w:rsidP="0081799F">
            <w:pPr>
              <w:suppressAutoHyphens/>
            </w:pPr>
            <w:r w:rsidRPr="00B85FF4">
              <w:t>ОК 07</w:t>
            </w:r>
          </w:p>
        </w:tc>
        <w:tc>
          <w:tcPr>
            <w:tcW w:w="3585" w:type="dxa"/>
          </w:tcPr>
          <w:p w14:paraId="07FEFCAE" w14:textId="77777777" w:rsidR="000D1DE3" w:rsidRPr="00B85FF4" w:rsidRDefault="000D1DE3" w:rsidP="0081799F">
            <w:pPr>
              <w:suppressAutoHyphens/>
              <w:ind w:firstLine="324"/>
              <w:jc w:val="both"/>
            </w:pPr>
            <w:r w:rsidRPr="00B85FF4">
              <w:t xml:space="preserve">Уо7.1 соблюдать нормы экологической безопасности; </w:t>
            </w:r>
          </w:p>
          <w:p w14:paraId="5C304B8F" w14:textId="77777777" w:rsidR="000D1DE3" w:rsidRPr="00B85FF4" w:rsidRDefault="000D1DE3" w:rsidP="0081799F">
            <w:pPr>
              <w:suppressAutoHyphens/>
              <w:ind w:firstLine="324"/>
              <w:jc w:val="both"/>
            </w:pPr>
            <w:r w:rsidRPr="00B85FF4">
              <w:t>Уо7.2 определять направления ресурсосбережения в рамках профессиональной деятельности по специальности</w:t>
            </w:r>
          </w:p>
        </w:tc>
        <w:tc>
          <w:tcPr>
            <w:tcW w:w="3370" w:type="dxa"/>
          </w:tcPr>
          <w:p w14:paraId="43CF8BE9" w14:textId="77777777" w:rsidR="000D1DE3" w:rsidRPr="00B85FF4" w:rsidRDefault="000D1DE3" w:rsidP="0081799F">
            <w:pPr>
              <w:suppressAutoHyphens/>
              <w:ind w:firstLine="324"/>
              <w:jc w:val="both"/>
            </w:pPr>
            <w:r w:rsidRPr="00B85FF4">
              <w:t xml:space="preserve">Зо7.1 правила экологической безопасности при ведении профессиональной деятельности; </w:t>
            </w:r>
          </w:p>
          <w:p w14:paraId="0C37503A" w14:textId="77777777" w:rsidR="000D1DE3" w:rsidRPr="00B85FF4" w:rsidRDefault="000D1DE3" w:rsidP="0081799F">
            <w:pPr>
              <w:suppressAutoHyphens/>
              <w:ind w:firstLine="324"/>
              <w:jc w:val="both"/>
            </w:pPr>
            <w:r w:rsidRPr="00B85FF4">
              <w:t xml:space="preserve">Зо7.2 основные ресурсы, задействованные в </w:t>
            </w:r>
            <w:r w:rsidRPr="00B85FF4">
              <w:lastRenderedPageBreak/>
              <w:t>профессиональной деятельности;</w:t>
            </w:r>
          </w:p>
          <w:p w14:paraId="410D67BC" w14:textId="77777777" w:rsidR="000D1DE3" w:rsidRPr="00B85FF4" w:rsidRDefault="000D1DE3" w:rsidP="0081799F">
            <w:pPr>
              <w:suppressAutoHyphens/>
              <w:ind w:firstLine="324"/>
              <w:jc w:val="both"/>
            </w:pPr>
            <w:r w:rsidRPr="00B85FF4">
              <w:t>Зо7.3 пути обеспечения ресурсосбережения</w:t>
            </w:r>
          </w:p>
        </w:tc>
      </w:tr>
      <w:tr w:rsidR="000D1DE3" w:rsidRPr="00B85FF4" w14:paraId="5AB4CF81" w14:textId="77777777" w:rsidTr="0081799F">
        <w:trPr>
          <w:trHeight w:val="212"/>
        </w:trPr>
        <w:tc>
          <w:tcPr>
            <w:tcW w:w="2293" w:type="dxa"/>
          </w:tcPr>
          <w:p w14:paraId="5FDBAF7E" w14:textId="77777777" w:rsidR="000D1DE3" w:rsidRPr="00B85FF4" w:rsidRDefault="000D1DE3" w:rsidP="0081799F">
            <w:pPr>
              <w:suppressAutoHyphens/>
            </w:pPr>
            <w:r w:rsidRPr="00B85FF4">
              <w:t>ОК 09</w:t>
            </w:r>
          </w:p>
        </w:tc>
        <w:tc>
          <w:tcPr>
            <w:tcW w:w="3585" w:type="dxa"/>
          </w:tcPr>
          <w:p w14:paraId="09E84FAA" w14:textId="77777777" w:rsidR="000D1DE3" w:rsidRPr="00B85FF4" w:rsidRDefault="000D1DE3" w:rsidP="0081799F">
            <w:pPr>
              <w:suppressAutoHyphens/>
              <w:ind w:firstLine="324"/>
              <w:jc w:val="both"/>
            </w:pPr>
            <w:r w:rsidRPr="00B85FF4">
              <w:t xml:space="preserve">Уо9.1 применять средства информационных технологий для решения профессиональных задач; </w:t>
            </w:r>
          </w:p>
          <w:p w14:paraId="3044ECE6" w14:textId="77777777" w:rsidR="000D1DE3" w:rsidRPr="00B85FF4" w:rsidRDefault="000D1DE3" w:rsidP="0081799F">
            <w:pPr>
              <w:suppressAutoHyphens/>
              <w:ind w:firstLine="324"/>
              <w:jc w:val="both"/>
            </w:pPr>
            <w:r w:rsidRPr="00B85FF4">
              <w:t>Уо9.2 использовать современное программное обеспечение</w:t>
            </w:r>
          </w:p>
        </w:tc>
        <w:tc>
          <w:tcPr>
            <w:tcW w:w="3370" w:type="dxa"/>
          </w:tcPr>
          <w:p w14:paraId="5F40F99C" w14:textId="77777777" w:rsidR="000D1DE3" w:rsidRPr="00B85FF4" w:rsidRDefault="000D1DE3" w:rsidP="0081799F">
            <w:pPr>
              <w:suppressAutoHyphens/>
              <w:ind w:firstLine="324"/>
              <w:jc w:val="both"/>
            </w:pPr>
            <w:r w:rsidRPr="00B85FF4">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0D1DE3" w:rsidRPr="00B85FF4" w14:paraId="34BE1DFE" w14:textId="77777777" w:rsidTr="0081799F">
        <w:trPr>
          <w:trHeight w:val="212"/>
        </w:trPr>
        <w:tc>
          <w:tcPr>
            <w:tcW w:w="2293" w:type="dxa"/>
          </w:tcPr>
          <w:p w14:paraId="65896F0A" w14:textId="77777777" w:rsidR="000D1DE3" w:rsidRPr="00B85FF4" w:rsidRDefault="000D1DE3" w:rsidP="0081799F">
            <w:pPr>
              <w:suppressAutoHyphens/>
            </w:pPr>
            <w:r w:rsidRPr="00B85FF4">
              <w:t>ПК 1.1</w:t>
            </w:r>
          </w:p>
          <w:p w14:paraId="6475B10A" w14:textId="77777777" w:rsidR="000D1DE3" w:rsidRPr="00B85FF4" w:rsidRDefault="000D1DE3" w:rsidP="0081799F">
            <w:pPr>
              <w:suppressAutoHyphens/>
            </w:pPr>
          </w:p>
        </w:tc>
        <w:tc>
          <w:tcPr>
            <w:tcW w:w="3585" w:type="dxa"/>
          </w:tcPr>
          <w:p w14:paraId="1215C7BE"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 xml:space="preserve">У1.1.1 применять информацию об остойчивости для расчета напряжений корпуса </w:t>
            </w:r>
          </w:p>
        </w:tc>
        <w:tc>
          <w:tcPr>
            <w:tcW w:w="3370" w:type="dxa"/>
          </w:tcPr>
          <w:p w14:paraId="689C8835"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З1.1.1 основные конструктивные элементы судна;</w:t>
            </w:r>
          </w:p>
          <w:p w14:paraId="58223E55" w14:textId="77777777" w:rsidR="000D1DE3" w:rsidRPr="00B85FF4" w:rsidRDefault="000D1DE3" w:rsidP="0081799F">
            <w:pPr>
              <w:suppressAutoHyphens/>
              <w:ind w:firstLine="324"/>
              <w:jc w:val="both"/>
            </w:pPr>
          </w:p>
        </w:tc>
      </w:tr>
      <w:tr w:rsidR="000D1DE3" w:rsidRPr="00B85FF4" w14:paraId="76912322" w14:textId="77777777" w:rsidTr="0081799F">
        <w:trPr>
          <w:trHeight w:val="212"/>
        </w:trPr>
        <w:tc>
          <w:tcPr>
            <w:tcW w:w="2293" w:type="dxa"/>
          </w:tcPr>
          <w:p w14:paraId="7C916E50" w14:textId="77777777" w:rsidR="000D1DE3" w:rsidRPr="00B85FF4" w:rsidRDefault="000D1DE3" w:rsidP="0081799F">
            <w:pPr>
              <w:suppressAutoHyphens/>
            </w:pPr>
            <w:r w:rsidRPr="00B85FF4">
              <w:t>ПК 1.2</w:t>
            </w:r>
          </w:p>
          <w:p w14:paraId="7241F97B" w14:textId="77777777" w:rsidR="000D1DE3" w:rsidRPr="00B85FF4" w:rsidRDefault="000D1DE3" w:rsidP="0081799F">
            <w:pPr>
              <w:suppressAutoHyphens/>
            </w:pPr>
          </w:p>
        </w:tc>
        <w:tc>
          <w:tcPr>
            <w:tcW w:w="3585" w:type="dxa"/>
          </w:tcPr>
          <w:p w14:paraId="680CDECA" w14:textId="77777777" w:rsidR="000D1DE3" w:rsidRPr="00B85FF4" w:rsidRDefault="000D1DE3" w:rsidP="0081799F">
            <w:pPr>
              <w:suppressAutoHyphens/>
              <w:ind w:firstLine="324"/>
              <w:jc w:val="both"/>
            </w:pPr>
            <w:r w:rsidRPr="00B85FF4">
              <w:t xml:space="preserve">У1.2.1 применять информацию об посадке для расчета напряжений корпуса </w:t>
            </w:r>
          </w:p>
        </w:tc>
        <w:tc>
          <w:tcPr>
            <w:tcW w:w="3370" w:type="dxa"/>
          </w:tcPr>
          <w:p w14:paraId="50CBD601" w14:textId="77777777" w:rsidR="000D1DE3" w:rsidRPr="00B85FF4" w:rsidRDefault="000D1DE3" w:rsidP="0081799F">
            <w:pPr>
              <w:suppressAutoHyphens/>
              <w:ind w:firstLine="324"/>
              <w:jc w:val="both"/>
            </w:pPr>
            <w:r w:rsidRPr="00B85FF4">
              <w:t>З1.2.1 судовые устройства и системы;</w:t>
            </w:r>
          </w:p>
          <w:p w14:paraId="36DDD069" w14:textId="77777777" w:rsidR="000D1DE3" w:rsidRPr="00B85FF4" w:rsidRDefault="000D1DE3" w:rsidP="0081799F">
            <w:pPr>
              <w:suppressAutoHyphens/>
              <w:jc w:val="both"/>
            </w:pPr>
          </w:p>
        </w:tc>
      </w:tr>
      <w:tr w:rsidR="000D1DE3" w:rsidRPr="00B85FF4" w14:paraId="5240CBC4" w14:textId="77777777" w:rsidTr="0081799F">
        <w:trPr>
          <w:trHeight w:val="212"/>
        </w:trPr>
        <w:tc>
          <w:tcPr>
            <w:tcW w:w="2293" w:type="dxa"/>
          </w:tcPr>
          <w:p w14:paraId="38FDCB22" w14:textId="77777777" w:rsidR="000D1DE3" w:rsidRPr="00B85FF4" w:rsidRDefault="000D1DE3" w:rsidP="0081799F">
            <w:pPr>
              <w:suppressAutoHyphens/>
            </w:pPr>
            <w:r w:rsidRPr="00B85FF4">
              <w:t>ПК 1.3</w:t>
            </w:r>
          </w:p>
          <w:p w14:paraId="7B66B3E2" w14:textId="77777777" w:rsidR="000D1DE3" w:rsidRPr="00B85FF4" w:rsidRDefault="000D1DE3" w:rsidP="0081799F">
            <w:pPr>
              <w:suppressAutoHyphens/>
            </w:pPr>
          </w:p>
        </w:tc>
        <w:tc>
          <w:tcPr>
            <w:tcW w:w="3585" w:type="dxa"/>
          </w:tcPr>
          <w:p w14:paraId="2E0FF1D1" w14:textId="77777777" w:rsidR="000D1DE3" w:rsidRPr="00B85FF4" w:rsidRDefault="000D1DE3" w:rsidP="0081799F">
            <w:pPr>
              <w:suppressAutoHyphens/>
              <w:ind w:firstLine="324"/>
              <w:jc w:val="both"/>
            </w:pPr>
            <w:r w:rsidRPr="00B85FF4">
              <w:t xml:space="preserve">У1.3.1 применять информацию об напряжениях для расчета напряжений корпуса </w:t>
            </w:r>
          </w:p>
        </w:tc>
        <w:tc>
          <w:tcPr>
            <w:tcW w:w="3370" w:type="dxa"/>
          </w:tcPr>
          <w:p w14:paraId="34BCBD90"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З1.3.1 национальные и международные требования к остойчивости судна;</w:t>
            </w:r>
          </w:p>
          <w:p w14:paraId="47C10099" w14:textId="77777777" w:rsidR="000D1DE3" w:rsidRPr="00B85FF4" w:rsidRDefault="000D1DE3" w:rsidP="0081799F">
            <w:pPr>
              <w:suppressAutoHyphens/>
              <w:ind w:firstLine="324"/>
              <w:jc w:val="both"/>
            </w:pPr>
          </w:p>
        </w:tc>
      </w:tr>
      <w:tr w:rsidR="000D1DE3" w:rsidRPr="00B85FF4" w14:paraId="63FDCAC0" w14:textId="77777777" w:rsidTr="0081799F">
        <w:trPr>
          <w:trHeight w:val="212"/>
        </w:trPr>
        <w:tc>
          <w:tcPr>
            <w:tcW w:w="2293" w:type="dxa"/>
          </w:tcPr>
          <w:p w14:paraId="1AD60468" w14:textId="77777777" w:rsidR="000D1DE3" w:rsidRPr="00B85FF4" w:rsidRDefault="000D1DE3" w:rsidP="0081799F">
            <w:pPr>
              <w:suppressAutoHyphens/>
            </w:pPr>
            <w:r w:rsidRPr="00B85FF4">
              <w:t xml:space="preserve">ПК 4.1. </w:t>
            </w:r>
          </w:p>
          <w:p w14:paraId="1F73DA55" w14:textId="77777777" w:rsidR="000D1DE3" w:rsidRPr="00B85FF4" w:rsidRDefault="000D1DE3" w:rsidP="0081799F">
            <w:pPr>
              <w:suppressAutoHyphens/>
            </w:pPr>
          </w:p>
        </w:tc>
        <w:tc>
          <w:tcPr>
            <w:tcW w:w="3585" w:type="dxa"/>
          </w:tcPr>
          <w:p w14:paraId="3A8BAC78" w14:textId="77777777" w:rsidR="000D1DE3" w:rsidRPr="00B85FF4" w:rsidRDefault="000D1DE3" w:rsidP="0081799F">
            <w:pPr>
              <w:jc w:val="both"/>
            </w:pPr>
            <w:r w:rsidRPr="00B85FF4">
              <w:t xml:space="preserve">У4.1.1 применять информацию об остойчивости, посадке и напряжениях для расчета напряжений корпуса </w:t>
            </w:r>
          </w:p>
          <w:p w14:paraId="1B645D46" w14:textId="77777777" w:rsidR="000D1DE3" w:rsidRPr="00B85FF4" w:rsidRDefault="000D1DE3" w:rsidP="0081799F">
            <w:pPr>
              <w:jc w:val="both"/>
            </w:pPr>
          </w:p>
        </w:tc>
        <w:tc>
          <w:tcPr>
            <w:tcW w:w="3370" w:type="dxa"/>
          </w:tcPr>
          <w:p w14:paraId="745B0C8F" w14:textId="77777777" w:rsidR="000D1DE3" w:rsidRPr="00B85FF4" w:rsidRDefault="000D1DE3" w:rsidP="0081799F">
            <w:pPr>
              <w:jc w:val="both"/>
            </w:pPr>
            <w:r w:rsidRPr="00B85FF4">
              <w:t>З4.1.1 маневренные, инерционные и эксплуатационные качества, ходкость, судовые движители, характеристики гребных винтов, понятие о пропульсивном комплексе, ходовые испытания судов</w:t>
            </w:r>
          </w:p>
        </w:tc>
      </w:tr>
      <w:tr w:rsidR="000D1DE3" w:rsidRPr="00B85FF4" w14:paraId="5F2ABA32" w14:textId="77777777" w:rsidTr="0081799F">
        <w:trPr>
          <w:trHeight w:val="212"/>
        </w:trPr>
        <w:tc>
          <w:tcPr>
            <w:tcW w:w="2293" w:type="dxa"/>
          </w:tcPr>
          <w:p w14:paraId="1A580AE2" w14:textId="77777777" w:rsidR="000D1DE3" w:rsidRPr="00B85FF4" w:rsidRDefault="000D1DE3" w:rsidP="0081799F">
            <w:pPr>
              <w:suppressAutoHyphens/>
            </w:pPr>
            <w:r w:rsidRPr="00B85FF4">
              <w:t xml:space="preserve">ПК 4.2. </w:t>
            </w:r>
          </w:p>
          <w:p w14:paraId="3EA63F7E" w14:textId="77777777" w:rsidR="000D1DE3" w:rsidRPr="00B85FF4" w:rsidRDefault="000D1DE3" w:rsidP="0081799F">
            <w:pPr>
              <w:suppressAutoHyphens/>
            </w:pPr>
          </w:p>
        </w:tc>
        <w:tc>
          <w:tcPr>
            <w:tcW w:w="3585" w:type="dxa"/>
          </w:tcPr>
          <w:p w14:paraId="0ADE91E1" w14:textId="77777777" w:rsidR="000D1DE3" w:rsidRPr="00B85FF4" w:rsidRDefault="000D1DE3"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У4.2.1 применять информацию об остойчивости, посадке и напряжениях для расчета напряжений корпуса в случае частичной потери плавучести</w:t>
            </w:r>
          </w:p>
          <w:p w14:paraId="178F14B2" w14:textId="77777777" w:rsidR="000D1DE3" w:rsidRPr="00B85FF4" w:rsidRDefault="000D1DE3" w:rsidP="0081799F">
            <w:pPr>
              <w:jc w:val="both"/>
            </w:pPr>
          </w:p>
        </w:tc>
        <w:tc>
          <w:tcPr>
            <w:tcW w:w="3370" w:type="dxa"/>
          </w:tcPr>
          <w:p w14:paraId="6719ADBB" w14:textId="77777777" w:rsidR="000D1DE3" w:rsidRPr="00B85FF4" w:rsidRDefault="000D1DE3" w:rsidP="0081799F">
            <w:pPr>
              <w:jc w:val="both"/>
            </w:pPr>
            <w:r w:rsidRPr="00B85FF4">
              <w:t>З4.2.1  теорию устройства судна для расчета остойчивости, крена, дифферента и осадки и других мореходных качеств</w:t>
            </w:r>
          </w:p>
        </w:tc>
      </w:tr>
    </w:tbl>
    <w:p w14:paraId="0535F326" w14:textId="77777777" w:rsidR="000D1DE3" w:rsidRPr="00B85FF4" w:rsidRDefault="000D1DE3" w:rsidP="000D1DE3">
      <w:pPr>
        <w:suppressAutoHyphens/>
        <w:spacing w:after="240"/>
        <w:jc w:val="center"/>
        <w:rPr>
          <w:b/>
        </w:rPr>
      </w:pPr>
      <w:r w:rsidRPr="00B85FF4">
        <w:rPr>
          <w:b/>
        </w:rPr>
        <w:t>2. СТРУКТУРА И СОДЕРЖАНИЕ УЧЕБНОЙ ДИСЦИПЛИНЫ</w:t>
      </w:r>
    </w:p>
    <w:p w14:paraId="01BDAA43" w14:textId="77777777" w:rsidR="000D1DE3" w:rsidRPr="00B85FF4" w:rsidRDefault="000D1DE3" w:rsidP="000D1DE3">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D1DE3" w:rsidRPr="00B85FF4" w14:paraId="13C57A8A" w14:textId="77777777" w:rsidTr="0081799F">
        <w:trPr>
          <w:trHeight w:val="490"/>
        </w:trPr>
        <w:tc>
          <w:tcPr>
            <w:tcW w:w="3685" w:type="pct"/>
            <w:vAlign w:val="center"/>
          </w:tcPr>
          <w:p w14:paraId="64397B51" w14:textId="77777777" w:rsidR="000D1DE3" w:rsidRPr="00B85FF4" w:rsidRDefault="000D1DE3" w:rsidP="0081799F">
            <w:pPr>
              <w:suppressAutoHyphens/>
              <w:rPr>
                <w:b/>
              </w:rPr>
            </w:pPr>
            <w:r w:rsidRPr="00B85FF4">
              <w:rPr>
                <w:b/>
              </w:rPr>
              <w:t>Вид учебной работы</w:t>
            </w:r>
          </w:p>
        </w:tc>
        <w:tc>
          <w:tcPr>
            <w:tcW w:w="1315" w:type="pct"/>
            <w:vAlign w:val="center"/>
          </w:tcPr>
          <w:p w14:paraId="0C3CCE5D" w14:textId="77777777" w:rsidR="000D1DE3" w:rsidRPr="00B85FF4" w:rsidRDefault="000D1DE3" w:rsidP="0081799F">
            <w:pPr>
              <w:suppressAutoHyphens/>
              <w:rPr>
                <w:b/>
              </w:rPr>
            </w:pPr>
            <w:r w:rsidRPr="00B85FF4">
              <w:rPr>
                <w:b/>
              </w:rPr>
              <w:t>Объем в часах</w:t>
            </w:r>
          </w:p>
        </w:tc>
      </w:tr>
      <w:tr w:rsidR="000D1DE3" w:rsidRPr="00B85FF4" w14:paraId="4E0F455B" w14:textId="77777777" w:rsidTr="0081799F">
        <w:trPr>
          <w:trHeight w:val="490"/>
        </w:trPr>
        <w:tc>
          <w:tcPr>
            <w:tcW w:w="3685" w:type="pct"/>
            <w:vAlign w:val="center"/>
          </w:tcPr>
          <w:p w14:paraId="19FAAED1" w14:textId="77777777" w:rsidR="000D1DE3" w:rsidRPr="00B85FF4" w:rsidRDefault="000D1DE3" w:rsidP="0081799F">
            <w:pPr>
              <w:suppressAutoHyphens/>
              <w:rPr>
                <w:b/>
              </w:rPr>
            </w:pPr>
            <w:r w:rsidRPr="00B85FF4">
              <w:rPr>
                <w:b/>
              </w:rPr>
              <w:t>Объем образовательной программы учебной дисциплины</w:t>
            </w:r>
          </w:p>
        </w:tc>
        <w:tc>
          <w:tcPr>
            <w:tcW w:w="1315" w:type="pct"/>
            <w:vAlign w:val="center"/>
          </w:tcPr>
          <w:p w14:paraId="4111419F" w14:textId="77777777" w:rsidR="000D1DE3" w:rsidRPr="00B85FF4" w:rsidRDefault="000D1DE3" w:rsidP="0081799F">
            <w:pPr>
              <w:suppressAutoHyphens/>
              <w:rPr>
                <w:b/>
              </w:rPr>
            </w:pPr>
            <w:r w:rsidRPr="00B85FF4">
              <w:rPr>
                <w:b/>
              </w:rPr>
              <w:t>74</w:t>
            </w:r>
          </w:p>
        </w:tc>
      </w:tr>
      <w:tr w:rsidR="000D1DE3" w:rsidRPr="00B85FF4" w14:paraId="1CD2126B" w14:textId="77777777" w:rsidTr="0081799F">
        <w:trPr>
          <w:trHeight w:val="490"/>
        </w:trPr>
        <w:tc>
          <w:tcPr>
            <w:tcW w:w="3685" w:type="pct"/>
            <w:shd w:val="clear" w:color="auto" w:fill="auto"/>
            <w:vAlign w:val="center"/>
          </w:tcPr>
          <w:p w14:paraId="3AE490AC" w14:textId="77777777" w:rsidR="000D1DE3" w:rsidRPr="00B85FF4" w:rsidRDefault="000D1DE3" w:rsidP="0081799F">
            <w:pPr>
              <w:suppressAutoHyphens/>
              <w:rPr>
                <w:b/>
              </w:rPr>
            </w:pPr>
            <w:r w:rsidRPr="00B85FF4">
              <w:rPr>
                <w:b/>
              </w:rPr>
              <w:t>в т.ч. в форме практической подготовки</w:t>
            </w:r>
          </w:p>
        </w:tc>
        <w:tc>
          <w:tcPr>
            <w:tcW w:w="1315" w:type="pct"/>
            <w:shd w:val="clear" w:color="auto" w:fill="auto"/>
            <w:vAlign w:val="center"/>
          </w:tcPr>
          <w:p w14:paraId="6D8EDD70" w14:textId="77777777" w:rsidR="000D1DE3" w:rsidRPr="00B85FF4" w:rsidRDefault="000D1DE3" w:rsidP="0081799F">
            <w:pPr>
              <w:suppressAutoHyphens/>
              <w:rPr>
                <w:b/>
              </w:rPr>
            </w:pPr>
            <w:r w:rsidRPr="00B85FF4">
              <w:rPr>
                <w:b/>
              </w:rPr>
              <w:t>24</w:t>
            </w:r>
          </w:p>
        </w:tc>
      </w:tr>
      <w:tr w:rsidR="000D1DE3" w:rsidRPr="00B85FF4" w14:paraId="5F0891DD" w14:textId="77777777" w:rsidTr="0081799F">
        <w:trPr>
          <w:trHeight w:val="336"/>
        </w:trPr>
        <w:tc>
          <w:tcPr>
            <w:tcW w:w="5000" w:type="pct"/>
            <w:gridSpan w:val="2"/>
            <w:vAlign w:val="center"/>
          </w:tcPr>
          <w:p w14:paraId="421948BF" w14:textId="77777777" w:rsidR="000D1DE3" w:rsidRPr="00B85FF4" w:rsidRDefault="000D1DE3" w:rsidP="0081799F">
            <w:pPr>
              <w:suppressAutoHyphens/>
              <w:rPr>
                <w:b/>
              </w:rPr>
            </w:pPr>
            <w:r w:rsidRPr="00B85FF4">
              <w:rPr>
                <w:b/>
              </w:rPr>
              <w:t>в т. ч.:</w:t>
            </w:r>
          </w:p>
        </w:tc>
      </w:tr>
      <w:tr w:rsidR="000D1DE3" w:rsidRPr="00B85FF4" w14:paraId="65FF782A" w14:textId="77777777" w:rsidTr="0081799F">
        <w:trPr>
          <w:trHeight w:val="490"/>
        </w:trPr>
        <w:tc>
          <w:tcPr>
            <w:tcW w:w="3685" w:type="pct"/>
            <w:vAlign w:val="center"/>
          </w:tcPr>
          <w:p w14:paraId="66D0BA40" w14:textId="77777777" w:rsidR="000D1DE3" w:rsidRPr="00B85FF4" w:rsidRDefault="000D1DE3" w:rsidP="0081799F">
            <w:pPr>
              <w:suppressAutoHyphens/>
              <w:rPr>
                <w:b/>
              </w:rPr>
            </w:pPr>
            <w:r w:rsidRPr="00B85FF4">
              <w:rPr>
                <w:b/>
              </w:rPr>
              <w:t>практические занятия</w:t>
            </w:r>
          </w:p>
        </w:tc>
        <w:tc>
          <w:tcPr>
            <w:tcW w:w="1315" w:type="pct"/>
            <w:vAlign w:val="center"/>
          </w:tcPr>
          <w:p w14:paraId="708629D3" w14:textId="77777777" w:rsidR="000D1DE3" w:rsidRPr="00B85FF4" w:rsidRDefault="000D1DE3" w:rsidP="0081799F">
            <w:pPr>
              <w:suppressAutoHyphens/>
              <w:rPr>
                <w:b/>
              </w:rPr>
            </w:pPr>
            <w:r w:rsidRPr="00B85FF4">
              <w:rPr>
                <w:b/>
              </w:rPr>
              <w:t>24</w:t>
            </w:r>
          </w:p>
        </w:tc>
      </w:tr>
      <w:tr w:rsidR="000D1DE3" w:rsidRPr="00B85FF4" w14:paraId="50747123" w14:textId="77777777" w:rsidTr="0081799F">
        <w:trPr>
          <w:trHeight w:val="267"/>
        </w:trPr>
        <w:tc>
          <w:tcPr>
            <w:tcW w:w="3685" w:type="pct"/>
            <w:vAlign w:val="center"/>
          </w:tcPr>
          <w:p w14:paraId="14B1CE7C" w14:textId="77777777" w:rsidR="000D1DE3" w:rsidRPr="00B85FF4" w:rsidRDefault="000D1DE3" w:rsidP="0081799F">
            <w:pPr>
              <w:suppressAutoHyphens/>
              <w:rPr>
                <w:b/>
              </w:rPr>
            </w:pPr>
            <w:r w:rsidRPr="00B85FF4">
              <w:rPr>
                <w:b/>
              </w:rPr>
              <w:t>Самостоятельная работа</w:t>
            </w:r>
          </w:p>
        </w:tc>
        <w:tc>
          <w:tcPr>
            <w:tcW w:w="1315" w:type="pct"/>
            <w:vAlign w:val="center"/>
          </w:tcPr>
          <w:p w14:paraId="044B1BC1" w14:textId="77777777" w:rsidR="000D1DE3" w:rsidRPr="00B85FF4" w:rsidRDefault="000D1DE3" w:rsidP="0081799F">
            <w:pPr>
              <w:suppressAutoHyphens/>
              <w:rPr>
                <w:b/>
              </w:rPr>
            </w:pPr>
            <w:r w:rsidRPr="00B85FF4">
              <w:rPr>
                <w:b/>
              </w:rPr>
              <w:t>-</w:t>
            </w:r>
          </w:p>
        </w:tc>
      </w:tr>
    </w:tbl>
    <w:p w14:paraId="1E252422" w14:textId="77777777" w:rsidR="000D1DE3" w:rsidRPr="00B85FF4" w:rsidRDefault="000D1DE3" w:rsidP="000D1DE3">
      <w:pPr>
        <w:rPr>
          <w:b/>
          <w:i/>
        </w:rPr>
        <w:sectPr w:rsidR="000D1DE3" w:rsidRPr="00B85FF4" w:rsidSect="0081799F">
          <w:pgSz w:w="11906" w:h="16838"/>
          <w:pgMar w:top="1134" w:right="850" w:bottom="284" w:left="1701" w:header="708" w:footer="708" w:gutter="0"/>
          <w:cols w:space="720"/>
          <w:docGrid w:linePitch="299"/>
        </w:sectPr>
      </w:pPr>
    </w:p>
    <w:p w14:paraId="11E7ECB8" w14:textId="77777777" w:rsidR="000D1DE3" w:rsidRPr="00B85FF4" w:rsidRDefault="000D1DE3" w:rsidP="000D1DE3">
      <w:pPr>
        <w:ind w:firstLine="709"/>
        <w:rPr>
          <w:b/>
          <w:bCs/>
        </w:rPr>
      </w:pPr>
      <w:r w:rsidRPr="00B85FF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0D1DE3" w:rsidRPr="00B85FF4" w14:paraId="3C6C1E63" w14:textId="77777777" w:rsidTr="0081799F">
        <w:trPr>
          <w:trHeight w:val="20"/>
        </w:trPr>
        <w:tc>
          <w:tcPr>
            <w:tcW w:w="1025" w:type="pct"/>
            <w:vAlign w:val="center"/>
          </w:tcPr>
          <w:p w14:paraId="09710372" w14:textId="77777777" w:rsidR="000D1DE3" w:rsidRPr="00B85FF4" w:rsidRDefault="000D1DE3" w:rsidP="0081799F">
            <w:pPr>
              <w:suppressAutoHyphens/>
              <w:jc w:val="center"/>
              <w:rPr>
                <w:b/>
                <w:bCs/>
              </w:rPr>
            </w:pPr>
            <w:r w:rsidRPr="00B85FF4">
              <w:rPr>
                <w:b/>
                <w:bCs/>
              </w:rPr>
              <w:t>Наименование разделов и тем</w:t>
            </w:r>
          </w:p>
        </w:tc>
        <w:tc>
          <w:tcPr>
            <w:tcW w:w="1952" w:type="pct"/>
            <w:vAlign w:val="center"/>
          </w:tcPr>
          <w:p w14:paraId="4F9DF385" w14:textId="77777777" w:rsidR="000D1DE3" w:rsidRPr="00B85FF4" w:rsidRDefault="000D1DE3" w:rsidP="0081799F">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79941D9D" w14:textId="77777777" w:rsidR="000D1DE3" w:rsidRPr="00B85FF4" w:rsidRDefault="000D1DE3" w:rsidP="0081799F">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42410A3E" w14:textId="77777777" w:rsidR="000D1DE3" w:rsidRPr="00B85FF4" w:rsidRDefault="000D1DE3" w:rsidP="0081799F">
            <w:pPr>
              <w:suppressAutoHyphens/>
              <w:jc w:val="center"/>
              <w:rPr>
                <w:b/>
                <w:bCs/>
              </w:rPr>
            </w:pPr>
            <w:r w:rsidRPr="00B85FF4">
              <w:t>Код ПК, ОК</w:t>
            </w:r>
          </w:p>
        </w:tc>
        <w:tc>
          <w:tcPr>
            <w:tcW w:w="940" w:type="pct"/>
          </w:tcPr>
          <w:p w14:paraId="5432D041" w14:textId="77777777" w:rsidR="000D1DE3" w:rsidRPr="00B85FF4" w:rsidRDefault="000D1DE3" w:rsidP="0081799F">
            <w:pPr>
              <w:suppressAutoHyphens/>
              <w:jc w:val="center"/>
              <w:rPr>
                <w:b/>
                <w:bCs/>
              </w:rPr>
            </w:pPr>
            <w:r w:rsidRPr="00B85FF4">
              <w:t>Код Н/У/З</w:t>
            </w:r>
          </w:p>
        </w:tc>
      </w:tr>
      <w:tr w:rsidR="000D1DE3" w:rsidRPr="00B85FF4" w14:paraId="34E64FE3" w14:textId="77777777" w:rsidTr="0081799F">
        <w:trPr>
          <w:trHeight w:val="20"/>
        </w:trPr>
        <w:tc>
          <w:tcPr>
            <w:tcW w:w="1025" w:type="pct"/>
          </w:tcPr>
          <w:p w14:paraId="1AD68E77" w14:textId="77777777" w:rsidR="000D1DE3" w:rsidRPr="00B85FF4" w:rsidRDefault="000D1DE3" w:rsidP="0081799F">
            <w:pPr>
              <w:jc w:val="center"/>
              <w:rPr>
                <w:b/>
                <w:bCs/>
                <w:i/>
                <w:iCs/>
              </w:rPr>
            </w:pPr>
            <w:r w:rsidRPr="00B85FF4">
              <w:rPr>
                <w:b/>
                <w:bCs/>
                <w:i/>
                <w:iCs/>
              </w:rPr>
              <w:t>1</w:t>
            </w:r>
          </w:p>
        </w:tc>
        <w:tc>
          <w:tcPr>
            <w:tcW w:w="1952" w:type="pct"/>
          </w:tcPr>
          <w:p w14:paraId="34241E2F" w14:textId="77777777" w:rsidR="000D1DE3" w:rsidRPr="00B85FF4" w:rsidRDefault="000D1DE3" w:rsidP="0081799F">
            <w:pPr>
              <w:jc w:val="center"/>
              <w:rPr>
                <w:b/>
                <w:bCs/>
                <w:i/>
                <w:iCs/>
              </w:rPr>
            </w:pPr>
            <w:r w:rsidRPr="00B85FF4">
              <w:rPr>
                <w:b/>
                <w:bCs/>
                <w:i/>
                <w:iCs/>
              </w:rPr>
              <w:t>2</w:t>
            </w:r>
          </w:p>
        </w:tc>
        <w:tc>
          <w:tcPr>
            <w:tcW w:w="626" w:type="pct"/>
          </w:tcPr>
          <w:p w14:paraId="68A6B854" w14:textId="77777777" w:rsidR="000D1DE3" w:rsidRPr="00B85FF4" w:rsidRDefault="000D1DE3" w:rsidP="0081799F">
            <w:pPr>
              <w:jc w:val="center"/>
              <w:rPr>
                <w:b/>
                <w:bCs/>
                <w:i/>
                <w:iCs/>
              </w:rPr>
            </w:pPr>
            <w:r w:rsidRPr="00B85FF4">
              <w:rPr>
                <w:b/>
                <w:bCs/>
                <w:i/>
                <w:iCs/>
              </w:rPr>
              <w:t>3</w:t>
            </w:r>
          </w:p>
        </w:tc>
        <w:tc>
          <w:tcPr>
            <w:tcW w:w="457" w:type="pct"/>
          </w:tcPr>
          <w:p w14:paraId="5EFA64C0" w14:textId="77777777" w:rsidR="000D1DE3" w:rsidRPr="00B85FF4" w:rsidRDefault="000D1DE3" w:rsidP="0081799F">
            <w:pPr>
              <w:jc w:val="center"/>
              <w:rPr>
                <w:b/>
                <w:bCs/>
                <w:i/>
                <w:iCs/>
              </w:rPr>
            </w:pPr>
            <w:r w:rsidRPr="00B85FF4">
              <w:rPr>
                <w:b/>
                <w:bCs/>
                <w:i/>
                <w:iCs/>
              </w:rPr>
              <w:t>4</w:t>
            </w:r>
          </w:p>
        </w:tc>
        <w:tc>
          <w:tcPr>
            <w:tcW w:w="940" w:type="pct"/>
          </w:tcPr>
          <w:p w14:paraId="46F80BB7" w14:textId="77777777" w:rsidR="000D1DE3" w:rsidRPr="00B85FF4" w:rsidRDefault="000D1DE3" w:rsidP="0081799F">
            <w:pPr>
              <w:jc w:val="center"/>
              <w:rPr>
                <w:b/>
                <w:bCs/>
                <w:i/>
                <w:iCs/>
              </w:rPr>
            </w:pPr>
            <w:r w:rsidRPr="00B85FF4">
              <w:rPr>
                <w:b/>
                <w:bCs/>
                <w:i/>
                <w:iCs/>
              </w:rPr>
              <w:t>5</w:t>
            </w:r>
          </w:p>
        </w:tc>
      </w:tr>
      <w:tr w:rsidR="000D1DE3" w:rsidRPr="00B85FF4" w14:paraId="4021ABF4" w14:textId="77777777" w:rsidTr="0081799F">
        <w:trPr>
          <w:trHeight w:val="109"/>
        </w:trPr>
        <w:tc>
          <w:tcPr>
            <w:tcW w:w="1025" w:type="pct"/>
          </w:tcPr>
          <w:p w14:paraId="02937A3B" w14:textId="77777777" w:rsidR="000D1DE3" w:rsidRPr="00B85FF4" w:rsidRDefault="000D1DE3" w:rsidP="0081799F">
            <w:pPr>
              <w:jc w:val="center"/>
              <w:rPr>
                <w:bCs/>
              </w:rPr>
            </w:pPr>
            <w:r w:rsidRPr="00B85FF4">
              <w:rPr>
                <w:bCs/>
              </w:rPr>
              <w:t>Раздел 1. Устройство судна</w:t>
            </w:r>
          </w:p>
        </w:tc>
        <w:tc>
          <w:tcPr>
            <w:tcW w:w="1952" w:type="pct"/>
          </w:tcPr>
          <w:p w14:paraId="6EC4D6D6" w14:textId="77777777" w:rsidR="000D1DE3" w:rsidRPr="00B85FF4" w:rsidRDefault="000D1DE3" w:rsidP="0081799F">
            <w:pPr>
              <w:jc w:val="center"/>
              <w:rPr>
                <w:bCs/>
              </w:rPr>
            </w:pPr>
          </w:p>
        </w:tc>
        <w:tc>
          <w:tcPr>
            <w:tcW w:w="626" w:type="pct"/>
          </w:tcPr>
          <w:p w14:paraId="1072D2CC" w14:textId="77777777" w:rsidR="000D1DE3" w:rsidRPr="00B85FF4" w:rsidRDefault="000D1DE3" w:rsidP="0081799F">
            <w:pPr>
              <w:jc w:val="center"/>
              <w:rPr>
                <w:bCs/>
              </w:rPr>
            </w:pPr>
            <w:r w:rsidRPr="00B85FF4">
              <w:rPr>
                <w:bCs/>
              </w:rPr>
              <w:t>50/14</w:t>
            </w:r>
          </w:p>
        </w:tc>
        <w:tc>
          <w:tcPr>
            <w:tcW w:w="457" w:type="pct"/>
            <w:vMerge w:val="restart"/>
          </w:tcPr>
          <w:p w14:paraId="200D9AAD" w14:textId="77777777" w:rsidR="000D1DE3" w:rsidRPr="00B85FF4" w:rsidRDefault="000D1DE3" w:rsidP="0081799F">
            <w:pPr>
              <w:contextualSpacing/>
              <w:jc w:val="center"/>
            </w:pPr>
            <w:r w:rsidRPr="00B85FF4">
              <w:t>ОК 1- 7,</w:t>
            </w:r>
          </w:p>
          <w:p w14:paraId="44F3AC06" w14:textId="77777777" w:rsidR="000D1DE3" w:rsidRPr="00B85FF4" w:rsidRDefault="000D1DE3" w:rsidP="0081799F">
            <w:pPr>
              <w:contextualSpacing/>
              <w:jc w:val="center"/>
            </w:pPr>
            <w:r w:rsidRPr="00B85FF4">
              <w:t>ОК-9</w:t>
            </w:r>
          </w:p>
          <w:p w14:paraId="531B3F77" w14:textId="77777777" w:rsidR="000D1DE3" w:rsidRPr="00B85FF4" w:rsidRDefault="000D1DE3" w:rsidP="0081799F">
            <w:pPr>
              <w:contextualSpacing/>
              <w:jc w:val="center"/>
            </w:pPr>
            <w:r w:rsidRPr="00B85FF4">
              <w:t>ПК 1.1- 1.3</w:t>
            </w:r>
          </w:p>
          <w:p w14:paraId="575E978A" w14:textId="77777777" w:rsidR="000D1DE3" w:rsidRPr="00B85FF4" w:rsidRDefault="000D1DE3" w:rsidP="0081799F">
            <w:pPr>
              <w:contextualSpacing/>
              <w:jc w:val="center"/>
              <w:rPr>
                <w:b/>
                <w:bCs/>
                <w:i/>
                <w:iCs/>
              </w:rPr>
            </w:pPr>
            <w:r w:rsidRPr="00B85FF4">
              <w:t>ПК4.1-4.2</w:t>
            </w:r>
          </w:p>
        </w:tc>
        <w:tc>
          <w:tcPr>
            <w:tcW w:w="940" w:type="pct"/>
            <w:vMerge w:val="restart"/>
          </w:tcPr>
          <w:p w14:paraId="62E864C5" w14:textId="77777777" w:rsidR="000D1DE3" w:rsidRPr="00B85FF4" w:rsidRDefault="000D1DE3" w:rsidP="0081799F">
            <w:pPr>
              <w:jc w:val="center"/>
              <w:rPr>
                <w:sz w:val="20"/>
              </w:rPr>
            </w:pPr>
            <w:r w:rsidRPr="00B85FF4">
              <w:rPr>
                <w:sz w:val="20"/>
              </w:rPr>
              <w:t>Уо1.1-1.9 Зо1.1-1.6</w:t>
            </w:r>
          </w:p>
          <w:p w14:paraId="086EB907" w14:textId="77777777" w:rsidR="000D1DE3" w:rsidRPr="00B85FF4" w:rsidRDefault="000D1DE3" w:rsidP="0081799F">
            <w:pPr>
              <w:jc w:val="center"/>
              <w:rPr>
                <w:sz w:val="20"/>
              </w:rPr>
            </w:pPr>
            <w:r w:rsidRPr="00B85FF4">
              <w:rPr>
                <w:sz w:val="20"/>
              </w:rPr>
              <w:t>Уо2.1-2.6 Зо2.1-2.3</w:t>
            </w:r>
          </w:p>
          <w:p w14:paraId="1ABD04C2" w14:textId="77777777" w:rsidR="000D1DE3" w:rsidRPr="00B85FF4" w:rsidRDefault="000D1DE3" w:rsidP="0081799F">
            <w:pPr>
              <w:jc w:val="center"/>
              <w:rPr>
                <w:sz w:val="20"/>
              </w:rPr>
            </w:pPr>
            <w:r w:rsidRPr="00B85FF4">
              <w:rPr>
                <w:sz w:val="20"/>
              </w:rPr>
              <w:t>Уо3.1-3.3 Зо3.1-3.3</w:t>
            </w:r>
          </w:p>
          <w:p w14:paraId="606C3754" w14:textId="77777777" w:rsidR="000D1DE3" w:rsidRPr="00B85FF4" w:rsidRDefault="000D1DE3" w:rsidP="0081799F">
            <w:pPr>
              <w:jc w:val="center"/>
              <w:rPr>
                <w:sz w:val="20"/>
              </w:rPr>
            </w:pPr>
            <w:r w:rsidRPr="00B85FF4">
              <w:rPr>
                <w:sz w:val="20"/>
              </w:rPr>
              <w:t>Уо4.1-4.2 Зо4.1-4.2</w:t>
            </w:r>
          </w:p>
          <w:p w14:paraId="32937BD7" w14:textId="77777777" w:rsidR="000D1DE3" w:rsidRPr="00B85FF4" w:rsidRDefault="000D1DE3" w:rsidP="0081799F">
            <w:pPr>
              <w:jc w:val="center"/>
              <w:rPr>
                <w:sz w:val="20"/>
              </w:rPr>
            </w:pPr>
            <w:r w:rsidRPr="00B85FF4">
              <w:rPr>
                <w:sz w:val="20"/>
              </w:rPr>
              <w:t>Уо5.1 Зо5.1-5.2</w:t>
            </w:r>
          </w:p>
          <w:p w14:paraId="5F02B747" w14:textId="77777777" w:rsidR="000D1DE3" w:rsidRPr="00B85FF4" w:rsidRDefault="000D1DE3" w:rsidP="0081799F">
            <w:pPr>
              <w:jc w:val="center"/>
              <w:rPr>
                <w:sz w:val="20"/>
              </w:rPr>
            </w:pPr>
            <w:r w:rsidRPr="00B85FF4">
              <w:rPr>
                <w:sz w:val="20"/>
              </w:rPr>
              <w:t>Уо6.1-6.2 Зо6.1-6.3</w:t>
            </w:r>
          </w:p>
          <w:p w14:paraId="063E0646" w14:textId="77777777" w:rsidR="000D1DE3" w:rsidRPr="00B85FF4" w:rsidRDefault="000D1DE3" w:rsidP="0081799F">
            <w:pPr>
              <w:jc w:val="center"/>
              <w:rPr>
                <w:sz w:val="20"/>
              </w:rPr>
            </w:pPr>
            <w:r w:rsidRPr="00B85FF4">
              <w:rPr>
                <w:sz w:val="20"/>
              </w:rPr>
              <w:t>Уо7.1-7.2 Зо7.1-7.3</w:t>
            </w:r>
          </w:p>
          <w:p w14:paraId="148358FD" w14:textId="77777777" w:rsidR="000D1DE3" w:rsidRPr="00B85FF4" w:rsidRDefault="000D1DE3" w:rsidP="0081799F">
            <w:pPr>
              <w:jc w:val="center"/>
              <w:rPr>
                <w:sz w:val="20"/>
              </w:rPr>
            </w:pPr>
            <w:r w:rsidRPr="00B85FF4">
              <w:rPr>
                <w:sz w:val="20"/>
              </w:rPr>
              <w:t>Уо9.1-9.2 Зо9.1</w:t>
            </w:r>
          </w:p>
          <w:p w14:paraId="0DF9A62C" w14:textId="77777777" w:rsidR="000D1DE3" w:rsidRPr="00B85FF4" w:rsidRDefault="000D1DE3" w:rsidP="0081799F">
            <w:pPr>
              <w:jc w:val="center"/>
              <w:rPr>
                <w:sz w:val="20"/>
              </w:rPr>
            </w:pPr>
            <w:r w:rsidRPr="00B85FF4">
              <w:rPr>
                <w:sz w:val="20"/>
              </w:rPr>
              <w:t>У1.1.1 З1.1.1</w:t>
            </w:r>
          </w:p>
          <w:p w14:paraId="3D68ABAB" w14:textId="77777777" w:rsidR="000D1DE3" w:rsidRPr="00B85FF4" w:rsidRDefault="000D1DE3" w:rsidP="0081799F">
            <w:pPr>
              <w:jc w:val="center"/>
              <w:rPr>
                <w:sz w:val="20"/>
              </w:rPr>
            </w:pPr>
            <w:r w:rsidRPr="00B85FF4">
              <w:rPr>
                <w:sz w:val="20"/>
              </w:rPr>
              <w:t>У1.2.1З1.2.1 У1.3.1 З1.3.1</w:t>
            </w:r>
          </w:p>
          <w:p w14:paraId="738E961C" w14:textId="77777777" w:rsidR="000D1DE3" w:rsidRPr="00B85FF4" w:rsidRDefault="000D1DE3" w:rsidP="0081799F">
            <w:pPr>
              <w:jc w:val="center"/>
              <w:rPr>
                <w:sz w:val="20"/>
              </w:rPr>
            </w:pPr>
            <w:r w:rsidRPr="00B85FF4">
              <w:rPr>
                <w:sz w:val="20"/>
              </w:rPr>
              <w:t>У4.1.1 З4.1.1 У4.2.1 З4.2.1</w:t>
            </w:r>
          </w:p>
        </w:tc>
      </w:tr>
      <w:tr w:rsidR="000D1DE3" w:rsidRPr="00B85FF4" w14:paraId="0402BABB" w14:textId="77777777" w:rsidTr="0081799F">
        <w:trPr>
          <w:trHeight w:val="2100"/>
        </w:trPr>
        <w:tc>
          <w:tcPr>
            <w:tcW w:w="1025" w:type="pct"/>
          </w:tcPr>
          <w:p w14:paraId="66CE8C2D" w14:textId="77777777" w:rsidR="000D1DE3" w:rsidRPr="00B85FF4" w:rsidRDefault="000D1DE3" w:rsidP="0081799F">
            <w:pPr>
              <w:jc w:val="center"/>
              <w:rPr>
                <w:bCs/>
              </w:rPr>
            </w:pPr>
            <w:r w:rsidRPr="00B85FF4">
              <w:rPr>
                <w:bCs/>
              </w:rPr>
              <w:t>Тема 1.1 Классификация гражданских судов</w:t>
            </w:r>
          </w:p>
        </w:tc>
        <w:tc>
          <w:tcPr>
            <w:tcW w:w="1952" w:type="pct"/>
          </w:tcPr>
          <w:p w14:paraId="1CE480B4" w14:textId="77777777" w:rsidR="000D1DE3" w:rsidRPr="00B85FF4" w:rsidRDefault="000D1DE3" w:rsidP="0081799F">
            <w:pPr>
              <w:ind w:firstLine="448"/>
              <w:jc w:val="both"/>
              <w:rPr>
                <w:bCs/>
              </w:rPr>
            </w:pPr>
            <w:r w:rsidRPr="00B85FF4">
              <w:rPr>
                <w:bCs/>
              </w:rPr>
              <w:t>1. Классификация и специализация гражданских морских судов. Типы судов в зависимости от их назначения. Архитектурно-конструктивные типы судов.</w:t>
            </w:r>
          </w:p>
          <w:p w14:paraId="052A3184" w14:textId="77777777" w:rsidR="000D1DE3" w:rsidRPr="00B85FF4" w:rsidRDefault="000D1DE3" w:rsidP="0081799F">
            <w:pPr>
              <w:ind w:firstLine="448"/>
              <w:jc w:val="both"/>
              <w:rPr>
                <w:bCs/>
              </w:rPr>
            </w:pPr>
            <w:r w:rsidRPr="00B85FF4">
              <w:rPr>
                <w:bCs/>
              </w:rPr>
              <w:t>В том числе практических занятий:</w:t>
            </w:r>
          </w:p>
          <w:p w14:paraId="3EBA4A4D" w14:textId="77777777" w:rsidR="000D1DE3" w:rsidRPr="00B85FF4" w:rsidRDefault="000D1DE3" w:rsidP="0081799F">
            <w:pPr>
              <w:ind w:firstLine="448"/>
              <w:jc w:val="both"/>
              <w:rPr>
                <w:bCs/>
              </w:rPr>
            </w:pPr>
            <w:r w:rsidRPr="00B85FF4">
              <w:rPr>
                <w:bCs/>
              </w:rPr>
              <w:t>1. Практическое занятие № 1: Определение типа гражданского судна.</w:t>
            </w:r>
          </w:p>
        </w:tc>
        <w:tc>
          <w:tcPr>
            <w:tcW w:w="626" w:type="pct"/>
          </w:tcPr>
          <w:p w14:paraId="0BC15267" w14:textId="77777777" w:rsidR="000D1DE3" w:rsidRPr="00B85FF4" w:rsidRDefault="000D1DE3" w:rsidP="0081799F">
            <w:pPr>
              <w:suppressAutoHyphens/>
              <w:jc w:val="center"/>
              <w:rPr>
                <w:iCs/>
              </w:rPr>
            </w:pPr>
            <w:r w:rsidRPr="00B85FF4">
              <w:rPr>
                <w:iCs/>
              </w:rPr>
              <w:t>4/2</w:t>
            </w:r>
          </w:p>
        </w:tc>
        <w:tc>
          <w:tcPr>
            <w:tcW w:w="457" w:type="pct"/>
            <w:vMerge/>
          </w:tcPr>
          <w:p w14:paraId="1282F883" w14:textId="77777777" w:rsidR="000D1DE3" w:rsidRPr="00B85FF4" w:rsidRDefault="000D1DE3" w:rsidP="0081799F">
            <w:pPr>
              <w:jc w:val="center"/>
              <w:rPr>
                <w:b/>
              </w:rPr>
            </w:pPr>
          </w:p>
        </w:tc>
        <w:tc>
          <w:tcPr>
            <w:tcW w:w="940" w:type="pct"/>
            <w:vMerge/>
          </w:tcPr>
          <w:p w14:paraId="45846AD1" w14:textId="77777777" w:rsidR="000D1DE3" w:rsidRPr="00B85FF4" w:rsidRDefault="000D1DE3" w:rsidP="0081799F">
            <w:pPr>
              <w:jc w:val="center"/>
              <w:rPr>
                <w:b/>
                <w:sz w:val="20"/>
              </w:rPr>
            </w:pPr>
          </w:p>
        </w:tc>
      </w:tr>
      <w:tr w:rsidR="000D1DE3" w:rsidRPr="00B85FF4" w14:paraId="54806EE6" w14:textId="77777777" w:rsidTr="0081799F">
        <w:trPr>
          <w:trHeight w:val="559"/>
        </w:trPr>
        <w:tc>
          <w:tcPr>
            <w:tcW w:w="1025" w:type="pct"/>
          </w:tcPr>
          <w:p w14:paraId="77C25380" w14:textId="77777777" w:rsidR="000D1DE3" w:rsidRPr="00B85FF4" w:rsidRDefault="000D1DE3" w:rsidP="0081799F">
            <w:pPr>
              <w:jc w:val="center"/>
              <w:rPr>
                <w:bCs/>
              </w:rPr>
            </w:pPr>
            <w:r w:rsidRPr="00B85FF4">
              <w:rPr>
                <w:bCs/>
              </w:rPr>
              <w:t>Тема 1.2 Конструкция корпуса судна</w:t>
            </w:r>
          </w:p>
        </w:tc>
        <w:tc>
          <w:tcPr>
            <w:tcW w:w="1952" w:type="pct"/>
          </w:tcPr>
          <w:p w14:paraId="750A3ED9" w14:textId="77777777" w:rsidR="000D1DE3" w:rsidRPr="00B85FF4" w:rsidRDefault="000D1DE3" w:rsidP="0081799F">
            <w:pPr>
              <w:ind w:firstLine="448"/>
              <w:jc w:val="both"/>
              <w:rPr>
                <w:bCs/>
              </w:rPr>
            </w:pPr>
            <w:r w:rsidRPr="00B85FF4">
              <w:rPr>
                <w:bCs/>
              </w:rPr>
              <w:t>1.</w:t>
            </w:r>
            <w:r w:rsidRPr="00B85FF4">
              <w:t xml:space="preserve"> </w:t>
            </w:r>
            <w:r w:rsidRPr="00B85FF4">
              <w:rPr>
                <w:bCs/>
              </w:rPr>
              <w:t>Основные конструктивные элементы корпуса судна.</w:t>
            </w:r>
          </w:p>
          <w:p w14:paraId="2519F3A9" w14:textId="77777777" w:rsidR="000D1DE3" w:rsidRPr="00B85FF4" w:rsidRDefault="000D1DE3" w:rsidP="0081799F">
            <w:pPr>
              <w:ind w:firstLine="448"/>
              <w:jc w:val="both"/>
              <w:rPr>
                <w:bCs/>
              </w:rPr>
            </w:pPr>
            <w:r w:rsidRPr="00B85FF4">
              <w:rPr>
                <w:bCs/>
              </w:rPr>
              <w:t>2. Днищевые и бортовые перекрытия.</w:t>
            </w:r>
          </w:p>
          <w:p w14:paraId="6FA5525D" w14:textId="77777777" w:rsidR="000D1DE3" w:rsidRPr="00B85FF4" w:rsidRDefault="000D1DE3" w:rsidP="0081799F">
            <w:pPr>
              <w:ind w:firstLine="448"/>
              <w:jc w:val="both"/>
              <w:rPr>
                <w:bCs/>
              </w:rPr>
            </w:pPr>
            <w:r w:rsidRPr="00B85FF4">
              <w:rPr>
                <w:bCs/>
              </w:rPr>
              <w:t>3. Палубы и платформы. Переборки. Надстройки и рубки. Выгородки и шахты. Фальшборт. Привальный брус и боковые кили.</w:t>
            </w:r>
          </w:p>
          <w:p w14:paraId="3455ADED" w14:textId="77777777" w:rsidR="000D1DE3" w:rsidRPr="00B85FF4" w:rsidRDefault="000D1DE3" w:rsidP="0081799F">
            <w:pPr>
              <w:ind w:firstLine="448"/>
              <w:jc w:val="both"/>
              <w:rPr>
                <w:bCs/>
              </w:rPr>
            </w:pPr>
            <w:r w:rsidRPr="00B85FF4">
              <w:rPr>
                <w:bCs/>
              </w:rPr>
              <w:t>4. Судовые помещения, их назначение и классификация.</w:t>
            </w:r>
          </w:p>
          <w:p w14:paraId="55FE258D" w14:textId="77777777" w:rsidR="000D1DE3" w:rsidRPr="00B85FF4" w:rsidRDefault="000D1DE3" w:rsidP="0081799F">
            <w:pPr>
              <w:ind w:firstLine="448"/>
              <w:jc w:val="both"/>
              <w:rPr>
                <w:bCs/>
              </w:rPr>
            </w:pPr>
            <w:r w:rsidRPr="00B85FF4">
              <w:rPr>
                <w:bCs/>
              </w:rPr>
              <w:t>В том числе практических занятий:</w:t>
            </w:r>
          </w:p>
          <w:p w14:paraId="11F384DE" w14:textId="77777777" w:rsidR="000D1DE3" w:rsidRPr="00B85FF4" w:rsidRDefault="000D1DE3" w:rsidP="0081799F">
            <w:pPr>
              <w:ind w:firstLine="448"/>
              <w:jc w:val="both"/>
              <w:rPr>
                <w:bCs/>
              </w:rPr>
            </w:pPr>
            <w:r w:rsidRPr="00B85FF4">
              <w:rPr>
                <w:bCs/>
              </w:rPr>
              <w:t>1. Практическое занятие № 2: Определение элементов корпуса судна.</w:t>
            </w:r>
          </w:p>
        </w:tc>
        <w:tc>
          <w:tcPr>
            <w:tcW w:w="626" w:type="pct"/>
          </w:tcPr>
          <w:p w14:paraId="463CE8AD" w14:textId="77777777" w:rsidR="000D1DE3" w:rsidRPr="00B85FF4" w:rsidRDefault="000D1DE3" w:rsidP="0081799F">
            <w:pPr>
              <w:suppressAutoHyphens/>
              <w:jc w:val="center"/>
              <w:rPr>
                <w:iCs/>
              </w:rPr>
            </w:pPr>
            <w:r w:rsidRPr="00B85FF4">
              <w:rPr>
                <w:iCs/>
              </w:rPr>
              <w:t>10/2</w:t>
            </w:r>
          </w:p>
        </w:tc>
        <w:tc>
          <w:tcPr>
            <w:tcW w:w="457" w:type="pct"/>
            <w:vMerge/>
          </w:tcPr>
          <w:p w14:paraId="29B71F3F" w14:textId="77777777" w:rsidR="000D1DE3" w:rsidRPr="00B85FF4" w:rsidRDefault="000D1DE3" w:rsidP="0081799F">
            <w:pPr>
              <w:jc w:val="center"/>
              <w:rPr>
                <w:b/>
              </w:rPr>
            </w:pPr>
          </w:p>
        </w:tc>
        <w:tc>
          <w:tcPr>
            <w:tcW w:w="940" w:type="pct"/>
            <w:vMerge/>
          </w:tcPr>
          <w:p w14:paraId="71368B07" w14:textId="77777777" w:rsidR="000D1DE3" w:rsidRPr="00B85FF4" w:rsidRDefault="000D1DE3" w:rsidP="0081799F">
            <w:pPr>
              <w:jc w:val="center"/>
              <w:rPr>
                <w:b/>
                <w:sz w:val="20"/>
              </w:rPr>
            </w:pPr>
          </w:p>
        </w:tc>
      </w:tr>
      <w:tr w:rsidR="000D1DE3" w:rsidRPr="00B85FF4" w14:paraId="6BEA47BC" w14:textId="77777777" w:rsidTr="0081799F">
        <w:trPr>
          <w:trHeight w:val="983"/>
        </w:trPr>
        <w:tc>
          <w:tcPr>
            <w:tcW w:w="1025" w:type="pct"/>
          </w:tcPr>
          <w:p w14:paraId="5E2B41FF" w14:textId="77777777" w:rsidR="000D1DE3" w:rsidRPr="00B85FF4" w:rsidRDefault="000D1DE3" w:rsidP="0081799F">
            <w:pPr>
              <w:jc w:val="center"/>
              <w:rPr>
                <w:bCs/>
              </w:rPr>
            </w:pPr>
            <w:r w:rsidRPr="00B85FF4">
              <w:rPr>
                <w:bCs/>
              </w:rPr>
              <w:t>Тема 1.3 Судовые устройства и дельные вещи</w:t>
            </w:r>
          </w:p>
        </w:tc>
        <w:tc>
          <w:tcPr>
            <w:tcW w:w="1952" w:type="pct"/>
          </w:tcPr>
          <w:p w14:paraId="3C8FC8AD" w14:textId="77777777" w:rsidR="000D1DE3" w:rsidRPr="00B85FF4" w:rsidRDefault="000D1DE3" w:rsidP="0081799F">
            <w:pPr>
              <w:ind w:firstLine="448"/>
              <w:jc w:val="both"/>
              <w:rPr>
                <w:bCs/>
              </w:rPr>
            </w:pPr>
            <w:r w:rsidRPr="00B85FF4">
              <w:rPr>
                <w:bCs/>
              </w:rPr>
              <w:t>1. Рулевое устройство. Дополнительные средства управления.</w:t>
            </w:r>
          </w:p>
          <w:p w14:paraId="7312640B" w14:textId="77777777" w:rsidR="000D1DE3" w:rsidRPr="00B85FF4" w:rsidRDefault="000D1DE3" w:rsidP="0081799F">
            <w:pPr>
              <w:ind w:firstLine="448"/>
              <w:jc w:val="both"/>
              <w:rPr>
                <w:bCs/>
              </w:rPr>
            </w:pPr>
            <w:r w:rsidRPr="00B85FF4">
              <w:rPr>
                <w:bCs/>
              </w:rPr>
              <w:t>2. Якорное и шлюпочное устройства.</w:t>
            </w:r>
          </w:p>
          <w:p w14:paraId="2394F9FA" w14:textId="77777777" w:rsidR="000D1DE3" w:rsidRPr="00B85FF4" w:rsidRDefault="000D1DE3" w:rsidP="0081799F">
            <w:pPr>
              <w:ind w:firstLine="448"/>
              <w:jc w:val="both"/>
              <w:rPr>
                <w:bCs/>
              </w:rPr>
            </w:pPr>
            <w:r w:rsidRPr="00B85FF4">
              <w:rPr>
                <w:bCs/>
              </w:rPr>
              <w:t>3. Швартовное, кранцевое и буксирное устройства.</w:t>
            </w:r>
          </w:p>
          <w:p w14:paraId="2546A897" w14:textId="77777777" w:rsidR="000D1DE3" w:rsidRPr="00B85FF4" w:rsidRDefault="000D1DE3" w:rsidP="0081799F">
            <w:pPr>
              <w:ind w:firstLine="448"/>
              <w:jc w:val="both"/>
              <w:rPr>
                <w:bCs/>
              </w:rPr>
            </w:pPr>
            <w:r w:rsidRPr="00B85FF4">
              <w:rPr>
                <w:bCs/>
              </w:rPr>
              <w:t>4. Грузовое, мачтовое (рангоут) и леерное устройства.</w:t>
            </w:r>
          </w:p>
          <w:p w14:paraId="22BE683F" w14:textId="77777777" w:rsidR="000D1DE3" w:rsidRPr="00B85FF4" w:rsidRDefault="000D1DE3" w:rsidP="0081799F">
            <w:pPr>
              <w:ind w:firstLine="448"/>
              <w:jc w:val="both"/>
              <w:rPr>
                <w:bCs/>
              </w:rPr>
            </w:pPr>
            <w:r w:rsidRPr="00B85FF4">
              <w:rPr>
                <w:bCs/>
              </w:rPr>
              <w:lastRenderedPageBreak/>
              <w:t>5. Дельные вещи: двери, лацпорты, люки, горловины,  трапы, иллюминаторы, окна, световые люки.</w:t>
            </w:r>
          </w:p>
          <w:p w14:paraId="7DB205FC" w14:textId="77777777" w:rsidR="000D1DE3" w:rsidRPr="00B85FF4" w:rsidRDefault="000D1DE3" w:rsidP="0081799F">
            <w:pPr>
              <w:ind w:firstLine="448"/>
              <w:jc w:val="both"/>
              <w:rPr>
                <w:bCs/>
              </w:rPr>
            </w:pPr>
            <w:r w:rsidRPr="00B85FF4">
              <w:rPr>
                <w:bCs/>
              </w:rPr>
              <w:t>В том числе практических занятий:</w:t>
            </w:r>
          </w:p>
          <w:p w14:paraId="319C913B" w14:textId="77777777" w:rsidR="000D1DE3" w:rsidRPr="00B85FF4" w:rsidRDefault="000D1DE3" w:rsidP="0081799F">
            <w:pPr>
              <w:ind w:firstLine="448"/>
              <w:jc w:val="both"/>
              <w:rPr>
                <w:bCs/>
              </w:rPr>
            </w:pPr>
            <w:r w:rsidRPr="00B85FF4">
              <w:rPr>
                <w:bCs/>
              </w:rPr>
              <w:t xml:space="preserve">1. Практическое занятие № 3: Определение элементов </w:t>
            </w:r>
          </w:p>
          <w:p w14:paraId="5E7C4180" w14:textId="77777777" w:rsidR="000D1DE3" w:rsidRPr="00B85FF4" w:rsidRDefault="000D1DE3" w:rsidP="0081799F">
            <w:pPr>
              <w:ind w:firstLine="448"/>
              <w:jc w:val="both"/>
              <w:rPr>
                <w:bCs/>
              </w:rPr>
            </w:pPr>
            <w:r w:rsidRPr="00B85FF4">
              <w:rPr>
                <w:bCs/>
              </w:rPr>
              <w:t>судовых устройств.</w:t>
            </w:r>
          </w:p>
        </w:tc>
        <w:tc>
          <w:tcPr>
            <w:tcW w:w="626" w:type="pct"/>
          </w:tcPr>
          <w:p w14:paraId="5FE9A6C3" w14:textId="77777777" w:rsidR="000D1DE3" w:rsidRPr="00B85FF4" w:rsidRDefault="000D1DE3" w:rsidP="0081799F">
            <w:pPr>
              <w:suppressAutoHyphens/>
              <w:jc w:val="center"/>
              <w:rPr>
                <w:iCs/>
              </w:rPr>
            </w:pPr>
          </w:p>
          <w:p w14:paraId="21AF69D3" w14:textId="77777777" w:rsidR="000D1DE3" w:rsidRPr="00B85FF4" w:rsidRDefault="000D1DE3" w:rsidP="0081799F">
            <w:pPr>
              <w:jc w:val="center"/>
            </w:pPr>
            <w:r w:rsidRPr="00B85FF4">
              <w:t>12/2</w:t>
            </w:r>
          </w:p>
        </w:tc>
        <w:tc>
          <w:tcPr>
            <w:tcW w:w="457" w:type="pct"/>
            <w:vMerge/>
          </w:tcPr>
          <w:p w14:paraId="617B751A" w14:textId="77777777" w:rsidR="000D1DE3" w:rsidRPr="00B85FF4" w:rsidRDefault="000D1DE3" w:rsidP="0081799F">
            <w:pPr>
              <w:jc w:val="center"/>
              <w:rPr>
                <w:b/>
              </w:rPr>
            </w:pPr>
          </w:p>
        </w:tc>
        <w:tc>
          <w:tcPr>
            <w:tcW w:w="940" w:type="pct"/>
            <w:vMerge/>
          </w:tcPr>
          <w:p w14:paraId="58486227" w14:textId="77777777" w:rsidR="000D1DE3" w:rsidRPr="00B85FF4" w:rsidRDefault="000D1DE3" w:rsidP="0081799F">
            <w:pPr>
              <w:jc w:val="center"/>
              <w:rPr>
                <w:b/>
                <w:sz w:val="20"/>
              </w:rPr>
            </w:pPr>
          </w:p>
        </w:tc>
      </w:tr>
      <w:tr w:rsidR="000D1DE3" w:rsidRPr="00B85FF4" w14:paraId="698F80C5" w14:textId="77777777" w:rsidTr="0081799F">
        <w:trPr>
          <w:trHeight w:val="983"/>
        </w:trPr>
        <w:tc>
          <w:tcPr>
            <w:tcW w:w="1025" w:type="pct"/>
          </w:tcPr>
          <w:p w14:paraId="15CEE1C6" w14:textId="77777777" w:rsidR="000D1DE3" w:rsidRPr="00B85FF4" w:rsidRDefault="000D1DE3" w:rsidP="0081799F">
            <w:pPr>
              <w:jc w:val="center"/>
              <w:rPr>
                <w:bCs/>
              </w:rPr>
            </w:pPr>
            <w:r w:rsidRPr="00B85FF4">
              <w:rPr>
                <w:bCs/>
              </w:rPr>
              <w:t>Тема 1.4 Судовые системы</w:t>
            </w:r>
          </w:p>
        </w:tc>
        <w:tc>
          <w:tcPr>
            <w:tcW w:w="1952" w:type="pct"/>
          </w:tcPr>
          <w:p w14:paraId="3CB820C0" w14:textId="77777777" w:rsidR="000D1DE3" w:rsidRPr="00B85FF4" w:rsidRDefault="000D1DE3" w:rsidP="0081799F">
            <w:pPr>
              <w:ind w:firstLine="448"/>
              <w:jc w:val="both"/>
              <w:rPr>
                <w:bCs/>
              </w:rPr>
            </w:pPr>
            <w:r w:rsidRPr="00B85FF4">
              <w:rPr>
                <w:bCs/>
              </w:rPr>
              <w:t>1. Общие сведения о судовых системах. Классификация судовых систем. Конструктивные элементы судовых систем.</w:t>
            </w:r>
          </w:p>
          <w:p w14:paraId="7ECD4BF3" w14:textId="77777777" w:rsidR="000D1DE3" w:rsidRPr="00B85FF4" w:rsidRDefault="000D1DE3" w:rsidP="0081799F">
            <w:pPr>
              <w:ind w:firstLine="448"/>
              <w:jc w:val="both"/>
              <w:rPr>
                <w:bCs/>
              </w:rPr>
            </w:pPr>
            <w:r w:rsidRPr="00B85FF4">
              <w:rPr>
                <w:bCs/>
              </w:rPr>
              <w:t>2. Системы тушения пожаров водой.</w:t>
            </w:r>
          </w:p>
          <w:p w14:paraId="24E7A031" w14:textId="77777777" w:rsidR="000D1DE3" w:rsidRPr="00B85FF4" w:rsidRDefault="000D1DE3" w:rsidP="0081799F">
            <w:pPr>
              <w:ind w:firstLine="448"/>
              <w:jc w:val="both"/>
              <w:rPr>
                <w:bCs/>
              </w:rPr>
            </w:pPr>
            <w:r w:rsidRPr="00B85FF4">
              <w:rPr>
                <w:bCs/>
              </w:rPr>
              <w:t>3. Системы тушения пожаров пеной и порошкового  пожаротушения.</w:t>
            </w:r>
          </w:p>
          <w:p w14:paraId="64F93577" w14:textId="77777777" w:rsidR="000D1DE3" w:rsidRPr="00B85FF4" w:rsidRDefault="000D1DE3" w:rsidP="0081799F">
            <w:pPr>
              <w:ind w:firstLine="448"/>
              <w:jc w:val="both"/>
              <w:rPr>
                <w:bCs/>
              </w:rPr>
            </w:pPr>
            <w:r w:rsidRPr="00B85FF4">
              <w:rPr>
                <w:bCs/>
              </w:rPr>
              <w:t>4. Системы тушения пожаров газами и химическими жидкостями.</w:t>
            </w:r>
          </w:p>
          <w:p w14:paraId="478502E0" w14:textId="77777777" w:rsidR="000D1DE3" w:rsidRPr="00B85FF4" w:rsidRDefault="000D1DE3" w:rsidP="0081799F">
            <w:pPr>
              <w:ind w:firstLine="448"/>
              <w:jc w:val="both"/>
              <w:rPr>
                <w:bCs/>
              </w:rPr>
            </w:pPr>
            <w:r w:rsidRPr="00B85FF4">
              <w:rPr>
                <w:bCs/>
              </w:rPr>
              <w:tab/>
              <w:t>В том числе практических занятий:</w:t>
            </w:r>
          </w:p>
          <w:p w14:paraId="54CC33C0" w14:textId="77777777" w:rsidR="000D1DE3" w:rsidRPr="00B85FF4" w:rsidRDefault="000D1DE3" w:rsidP="0081799F">
            <w:pPr>
              <w:tabs>
                <w:tab w:val="left" w:pos="1755"/>
              </w:tabs>
              <w:ind w:firstLine="448"/>
              <w:jc w:val="both"/>
              <w:rPr>
                <w:bCs/>
              </w:rPr>
            </w:pPr>
            <w:r w:rsidRPr="00B85FF4">
              <w:rPr>
                <w:bCs/>
              </w:rPr>
              <w:t>1. Практическое занятие № 4: Пожарная сигнализация.</w:t>
            </w:r>
          </w:p>
          <w:p w14:paraId="38EA2790" w14:textId="77777777" w:rsidR="000D1DE3" w:rsidRPr="00B85FF4" w:rsidRDefault="000D1DE3" w:rsidP="0081799F">
            <w:pPr>
              <w:tabs>
                <w:tab w:val="left" w:pos="1755"/>
              </w:tabs>
              <w:ind w:firstLine="448"/>
              <w:jc w:val="both"/>
              <w:rPr>
                <w:bCs/>
              </w:rPr>
            </w:pPr>
            <w:r w:rsidRPr="00B85FF4">
              <w:rPr>
                <w:bCs/>
              </w:rPr>
              <w:t>2. Практическое занятие № 5: Системы микроклимата.</w:t>
            </w:r>
          </w:p>
        </w:tc>
        <w:tc>
          <w:tcPr>
            <w:tcW w:w="626" w:type="pct"/>
          </w:tcPr>
          <w:p w14:paraId="09FC9EDA" w14:textId="77777777" w:rsidR="000D1DE3" w:rsidRPr="00B85FF4" w:rsidRDefault="000D1DE3" w:rsidP="0081799F">
            <w:pPr>
              <w:suppressAutoHyphens/>
              <w:jc w:val="center"/>
              <w:rPr>
                <w:iCs/>
              </w:rPr>
            </w:pPr>
            <w:r w:rsidRPr="00B85FF4">
              <w:rPr>
                <w:iCs/>
              </w:rPr>
              <w:t>12/4</w:t>
            </w:r>
          </w:p>
        </w:tc>
        <w:tc>
          <w:tcPr>
            <w:tcW w:w="457" w:type="pct"/>
            <w:vMerge/>
          </w:tcPr>
          <w:p w14:paraId="3B66B503" w14:textId="77777777" w:rsidR="000D1DE3" w:rsidRPr="00B85FF4" w:rsidRDefault="000D1DE3" w:rsidP="0081799F">
            <w:pPr>
              <w:jc w:val="center"/>
              <w:rPr>
                <w:b/>
              </w:rPr>
            </w:pPr>
          </w:p>
        </w:tc>
        <w:tc>
          <w:tcPr>
            <w:tcW w:w="940" w:type="pct"/>
            <w:vMerge/>
          </w:tcPr>
          <w:p w14:paraId="6E3B072F" w14:textId="77777777" w:rsidR="000D1DE3" w:rsidRPr="00B85FF4" w:rsidRDefault="000D1DE3" w:rsidP="0081799F">
            <w:pPr>
              <w:jc w:val="center"/>
              <w:rPr>
                <w:b/>
                <w:sz w:val="20"/>
              </w:rPr>
            </w:pPr>
          </w:p>
        </w:tc>
      </w:tr>
      <w:tr w:rsidR="000D1DE3" w:rsidRPr="00B85FF4" w14:paraId="4057A0E7" w14:textId="77777777" w:rsidTr="0081799F">
        <w:trPr>
          <w:trHeight w:val="983"/>
        </w:trPr>
        <w:tc>
          <w:tcPr>
            <w:tcW w:w="1025" w:type="pct"/>
          </w:tcPr>
          <w:p w14:paraId="414BF895" w14:textId="77777777" w:rsidR="000D1DE3" w:rsidRPr="00B85FF4" w:rsidRDefault="000D1DE3" w:rsidP="0081799F">
            <w:pPr>
              <w:jc w:val="center"/>
              <w:rPr>
                <w:bCs/>
              </w:rPr>
            </w:pPr>
            <w:r w:rsidRPr="00B85FF4">
              <w:rPr>
                <w:bCs/>
              </w:rPr>
              <w:t>Тема 1.5 Судовые энергетические установки. Электрооборудование судов.</w:t>
            </w:r>
          </w:p>
        </w:tc>
        <w:tc>
          <w:tcPr>
            <w:tcW w:w="1952" w:type="pct"/>
          </w:tcPr>
          <w:p w14:paraId="1A8C3F01" w14:textId="77777777" w:rsidR="000D1DE3" w:rsidRPr="00B85FF4" w:rsidRDefault="000D1DE3" w:rsidP="0081799F">
            <w:pPr>
              <w:ind w:firstLine="448"/>
              <w:jc w:val="both"/>
              <w:rPr>
                <w:bCs/>
              </w:rPr>
            </w:pPr>
            <w:r w:rsidRPr="00B85FF4">
              <w:rPr>
                <w:bCs/>
              </w:rPr>
              <w:t>1. Валопровод. Судовые движители.</w:t>
            </w:r>
          </w:p>
          <w:p w14:paraId="1159B8CC" w14:textId="77777777" w:rsidR="000D1DE3" w:rsidRPr="00B85FF4" w:rsidRDefault="000D1DE3" w:rsidP="0081799F">
            <w:pPr>
              <w:ind w:firstLine="448"/>
              <w:jc w:val="both"/>
              <w:rPr>
                <w:bCs/>
              </w:rPr>
            </w:pPr>
            <w:r w:rsidRPr="00B85FF4">
              <w:rPr>
                <w:bCs/>
              </w:rPr>
              <w:t>2. Судовая электростанция. Распределение электроэнергии.</w:t>
            </w:r>
          </w:p>
          <w:p w14:paraId="3A131CC3" w14:textId="77777777" w:rsidR="000D1DE3" w:rsidRPr="00B85FF4" w:rsidRDefault="000D1DE3" w:rsidP="0081799F">
            <w:pPr>
              <w:ind w:firstLine="448"/>
              <w:jc w:val="both"/>
              <w:rPr>
                <w:bCs/>
              </w:rPr>
            </w:pPr>
            <w:r w:rsidRPr="00B85FF4">
              <w:rPr>
                <w:bCs/>
              </w:rPr>
              <w:t>В том числе практических занятий:</w:t>
            </w:r>
          </w:p>
          <w:p w14:paraId="0A433697" w14:textId="77777777" w:rsidR="000D1DE3" w:rsidRPr="00B85FF4" w:rsidRDefault="000D1DE3" w:rsidP="0081799F">
            <w:pPr>
              <w:ind w:firstLine="448"/>
              <w:jc w:val="both"/>
              <w:rPr>
                <w:bCs/>
              </w:rPr>
            </w:pPr>
            <w:r w:rsidRPr="00B85FF4">
              <w:rPr>
                <w:bCs/>
              </w:rPr>
              <w:t>1. Практическое занятие  № 6: Состав и размещение судовых энергетических установок.</w:t>
            </w:r>
          </w:p>
        </w:tc>
        <w:tc>
          <w:tcPr>
            <w:tcW w:w="626" w:type="pct"/>
          </w:tcPr>
          <w:p w14:paraId="4F91F8D9" w14:textId="77777777" w:rsidR="000D1DE3" w:rsidRPr="00B85FF4" w:rsidRDefault="000D1DE3" w:rsidP="0081799F">
            <w:pPr>
              <w:suppressAutoHyphens/>
              <w:jc w:val="center"/>
              <w:rPr>
                <w:iCs/>
              </w:rPr>
            </w:pPr>
            <w:r w:rsidRPr="00B85FF4">
              <w:rPr>
                <w:iCs/>
              </w:rPr>
              <w:t>6/2</w:t>
            </w:r>
          </w:p>
        </w:tc>
        <w:tc>
          <w:tcPr>
            <w:tcW w:w="457" w:type="pct"/>
            <w:vMerge/>
          </w:tcPr>
          <w:p w14:paraId="2E048D4D" w14:textId="77777777" w:rsidR="000D1DE3" w:rsidRPr="00B85FF4" w:rsidRDefault="000D1DE3" w:rsidP="0081799F">
            <w:pPr>
              <w:jc w:val="center"/>
              <w:rPr>
                <w:b/>
              </w:rPr>
            </w:pPr>
          </w:p>
        </w:tc>
        <w:tc>
          <w:tcPr>
            <w:tcW w:w="940" w:type="pct"/>
            <w:vMerge/>
          </w:tcPr>
          <w:p w14:paraId="7FAD8F19" w14:textId="77777777" w:rsidR="000D1DE3" w:rsidRPr="00B85FF4" w:rsidRDefault="000D1DE3" w:rsidP="0081799F">
            <w:pPr>
              <w:jc w:val="center"/>
              <w:rPr>
                <w:b/>
                <w:sz w:val="20"/>
              </w:rPr>
            </w:pPr>
          </w:p>
        </w:tc>
      </w:tr>
      <w:tr w:rsidR="000D1DE3" w:rsidRPr="00B85FF4" w14:paraId="5B03D221" w14:textId="77777777" w:rsidTr="0081799F">
        <w:trPr>
          <w:trHeight w:val="983"/>
        </w:trPr>
        <w:tc>
          <w:tcPr>
            <w:tcW w:w="1025" w:type="pct"/>
          </w:tcPr>
          <w:p w14:paraId="7CC48A44" w14:textId="77777777" w:rsidR="000D1DE3" w:rsidRPr="00B85FF4" w:rsidRDefault="000D1DE3" w:rsidP="0081799F">
            <w:pPr>
              <w:jc w:val="center"/>
              <w:rPr>
                <w:bCs/>
              </w:rPr>
            </w:pPr>
            <w:r w:rsidRPr="00B85FF4">
              <w:rPr>
                <w:bCs/>
              </w:rPr>
              <w:t>Тема 1.6 Технические средства судовождения. Судовые средства связи и сигнализации.</w:t>
            </w:r>
          </w:p>
        </w:tc>
        <w:tc>
          <w:tcPr>
            <w:tcW w:w="1952" w:type="pct"/>
          </w:tcPr>
          <w:p w14:paraId="1AF9566E" w14:textId="77777777" w:rsidR="000D1DE3" w:rsidRPr="00B85FF4" w:rsidRDefault="000D1DE3" w:rsidP="0081799F">
            <w:pPr>
              <w:ind w:firstLine="448"/>
              <w:jc w:val="both"/>
              <w:rPr>
                <w:bCs/>
              </w:rPr>
            </w:pPr>
            <w:r w:rsidRPr="00B85FF4">
              <w:rPr>
                <w:bCs/>
              </w:rPr>
              <w:t>1. Общие сведения о технических средствах судовождения.</w:t>
            </w:r>
          </w:p>
          <w:p w14:paraId="6A757A06" w14:textId="77777777" w:rsidR="000D1DE3" w:rsidRPr="00B85FF4" w:rsidRDefault="000D1DE3" w:rsidP="0081799F">
            <w:pPr>
              <w:ind w:firstLine="448"/>
              <w:jc w:val="both"/>
              <w:rPr>
                <w:bCs/>
              </w:rPr>
            </w:pPr>
            <w:r w:rsidRPr="00B85FF4">
              <w:rPr>
                <w:bCs/>
              </w:rPr>
              <w:t>2. Общие сведения о судовых средствах связи и сигнализации.</w:t>
            </w:r>
          </w:p>
          <w:p w14:paraId="37D71DA2" w14:textId="77777777" w:rsidR="000D1DE3" w:rsidRPr="00B85FF4" w:rsidRDefault="000D1DE3" w:rsidP="0081799F">
            <w:pPr>
              <w:ind w:firstLine="448"/>
              <w:jc w:val="both"/>
              <w:rPr>
                <w:bCs/>
              </w:rPr>
            </w:pPr>
            <w:r w:rsidRPr="00B85FF4">
              <w:rPr>
                <w:bCs/>
              </w:rPr>
              <w:t>В том числе практических занятий:</w:t>
            </w:r>
          </w:p>
          <w:p w14:paraId="5298A771" w14:textId="77777777" w:rsidR="000D1DE3" w:rsidRPr="00B85FF4" w:rsidRDefault="000D1DE3" w:rsidP="0081799F">
            <w:pPr>
              <w:ind w:firstLine="448"/>
              <w:jc w:val="both"/>
              <w:rPr>
                <w:bCs/>
              </w:rPr>
            </w:pPr>
            <w:r w:rsidRPr="00B85FF4">
              <w:rPr>
                <w:bCs/>
              </w:rPr>
              <w:t>1. Практическое занятие  № 7: Судовые технические средства.</w:t>
            </w:r>
          </w:p>
        </w:tc>
        <w:tc>
          <w:tcPr>
            <w:tcW w:w="626" w:type="pct"/>
          </w:tcPr>
          <w:p w14:paraId="455C80DA" w14:textId="77777777" w:rsidR="000D1DE3" w:rsidRPr="00B85FF4" w:rsidRDefault="000D1DE3" w:rsidP="0081799F">
            <w:pPr>
              <w:suppressAutoHyphens/>
              <w:jc w:val="center"/>
              <w:rPr>
                <w:iCs/>
              </w:rPr>
            </w:pPr>
            <w:r w:rsidRPr="00B85FF4">
              <w:rPr>
                <w:iCs/>
              </w:rPr>
              <w:t>6/2</w:t>
            </w:r>
          </w:p>
        </w:tc>
        <w:tc>
          <w:tcPr>
            <w:tcW w:w="457" w:type="pct"/>
            <w:vMerge/>
          </w:tcPr>
          <w:p w14:paraId="08C80D21" w14:textId="77777777" w:rsidR="000D1DE3" w:rsidRPr="00B85FF4" w:rsidRDefault="000D1DE3" w:rsidP="0081799F">
            <w:pPr>
              <w:jc w:val="center"/>
              <w:rPr>
                <w:b/>
              </w:rPr>
            </w:pPr>
          </w:p>
        </w:tc>
        <w:tc>
          <w:tcPr>
            <w:tcW w:w="940" w:type="pct"/>
            <w:vMerge/>
          </w:tcPr>
          <w:p w14:paraId="7DAC6DF9" w14:textId="77777777" w:rsidR="000D1DE3" w:rsidRPr="00B85FF4" w:rsidRDefault="000D1DE3" w:rsidP="0081799F">
            <w:pPr>
              <w:jc w:val="center"/>
              <w:rPr>
                <w:b/>
                <w:sz w:val="20"/>
              </w:rPr>
            </w:pPr>
          </w:p>
        </w:tc>
      </w:tr>
      <w:tr w:rsidR="000D1DE3" w:rsidRPr="00B85FF4" w14:paraId="5E75F5D8" w14:textId="77777777" w:rsidTr="0081799F">
        <w:trPr>
          <w:trHeight w:val="439"/>
        </w:trPr>
        <w:tc>
          <w:tcPr>
            <w:tcW w:w="1025" w:type="pct"/>
          </w:tcPr>
          <w:p w14:paraId="3CA132C0" w14:textId="77777777" w:rsidR="000D1DE3" w:rsidRPr="00B85FF4" w:rsidRDefault="000D1DE3" w:rsidP="0081799F">
            <w:pPr>
              <w:jc w:val="center"/>
              <w:rPr>
                <w:bCs/>
              </w:rPr>
            </w:pPr>
            <w:r w:rsidRPr="00B85FF4">
              <w:rPr>
                <w:bCs/>
              </w:rPr>
              <w:t>Раздел 2. Основные понятия теории судна.</w:t>
            </w:r>
          </w:p>
        </w:tc>
        <w:tc>
          <w:tcPr>
            <w:tcW w:w="1952" w:type="pct"/>
          </w:tcPr>
          <w:p w14:paraId="0F24C5C5" w14:textId="77777777" w:rsidR="000D1DE3" w:rsidRPr="00B85FF4" w:rsidRDefault="000D1DE3" w:rsidP="0081799F">
            <w:pPr>
              <w:ind w:firstLine="448"/>
              <w:jc w:val="both"/>
              <w:rPr>
                <w:bCs/>
              </w:rPr>
            </w:pPr>
          </w:p>
        </w:tc>
        <w:tc>
          <w:tcPr>
            <w:tcW w:w="626" w:type="pct"/>
          </w:tcPr>
          <w:p w14:paraId="10C3DE20" w14:textId="77777777" w:rsidR="000D1DE3" w:rsidRPr="00B85FF4" w:rsidRDefault="000D1DE3" w:rsidP="0081799F">
            <w:pPr>
              <w:suppressAutoHyphens/>
              <w:jc w:val="center"/>
              <w:rPr>
                <w:iCs/>
              </w:rPr>
            </w:pPr>
            <w:r w:rsidRPr="00B85FF4">
              <w:rPr>
                <w:iCs/>
              </w:rPr>
              <w:t>24/10</w:t>
            </w:r>
          </w:p>
        </w:tc>
        <w:tc>
          <w:tcPr>
            <w:tcW w:w="457" w:type="pct"/>
            <w:vMerge w:val="restart"/>
          </w:tcPr>
          <w:p w14:paraId="452D3702" w14:textId="77777777" w:rsidR="000D1DE3" w:rsidRPr="00B85FF4" w:rsidRDefault="000D1DE3" w:rsidP="0081799F">
            <w:pPr>
              <w:contextualSpacing/>
              <w:jc w:val="center"/>
            </w:pPr>
            <w:r w:rsidRPr="00B85FF4">
              <w:t>ОК 1- 7,</w:t>
            </w:r>
          </w:p>
          <w:p w14:paraId="72A42935" w14:textId="77777777" w:rsidR="000D1DE3" w:rsidRPr="00B85FF4" w:rsidRDefault="000D1DE3" w:rsidP="0081799F">
            <w:pPr>
              <w:contextualSpacing/>
              <w:jc w:val="center"/>
            </w:pPr>
            <w:r w:rsidRPr="00B85FF4">
              <w:t>ОК-9</w:t>
            </w:r>
          </w:p>
          <w:p w14:paraId="1ECDBC29" w14:textId="77777777" w:rsidR="000D1DE3" w:rsidRPr="00B85FF4" w:rsidRDefault="000D1DE3" w:rsidP="0081799F">
            <w:pPr>
              <w:contextualSpacing/>
              <w:jc w:val="center"/>
            </w:pPr>
            <w:r w:rsidRPr="00B85FF4">
              <w:lastRenderedPageBreak/>
              <w:t>ПК 1.1- 1.3</w:t>
            </w:r>
          </w:p>
          <w:p w14:paraId="55B82591" w14:textId="77777777" w:rsidR="000D1DE3" w:rsidRPr="00B85FF4" w:rsidRDefault="000D1DE3" w:rsidP="0081799F">
            <w:pPr>
              <w:contextualSpacing/>
              <w:jc w:val="center"/>
              <w:rPr>
                <w:b/>
                <w:bCs/>
                <w:i/>
                <w:iCs/>
              </w:rPr>
            </w:pPr>
            <w:r w:rsidRPr="00B85FF4">
              <w:t>ПК4.1-4.2</w:t>
            </w:r>
          </w:p>
        </w:tc>
        <w:tc>
          <w:tcPr>
            <w:tcW w:w="940" w:type="pct"/>
            <w:vMerge w:val="restart"/>
          </w:tcPr>
          <w:p w14:paraId="1486201E" w14:textId="77777777" w:rsidR="000D1DE3" w:rsidRPr="00B85FF4" w:rsidRDefault="000D1DE3" w:rsidP="0081799F">
            <w:pPr>
              <w:jc w:val="center"/>
              <w:rPr>
                <w:sz w:val="20"/>
              </w:rPr>
            </w:pPr>
            <w:r w:rsidRPr="00B85FF4">
              <w:rPr>
                <w:sz w:val="20"/>
              </w:rPr>
              <w:lastRenderedPageBreak/>
              <w:t>Уо1.1-1.9 Зо1.1-1.6</w:t>
            </w:r>
          </w:p>
          <w:p w14:paraId="788ADCB6" w14:textId="77777777" w:rsidR="000D1DE3" w:rsidRPr="00B85FF4" w:rsidRDefault="000D1DE3" w:rsidP="0081799F">
            <w:pPr>
              <w:jc w:val="center"/>
              <w:rPr>
                <w:sz w:val="20"/>
              </w:rPr>
            </w:pPr>
            <w:r w:rsidRPr="00B85FF4">
              <w:rPr>
                <w:sz w:val="20"/>
              </w:rPr>
              <w:t>Уо2.1-2.6 Зо2.1-2.3</w:t>
            </w:r>
          </w:p>
          <w:p w14:paraId="02422CB4" w14:textId="77777777" w:rsidR="000D1DE3" w:rsidRPr="00B85FF4" w:rsidRDefault="000D1DE3" w:rsidP="0081799F">
            <w:pPr>
              <w:jc w:val="center"/>
              <w:rPr>
                <w:sz w:val="20"/>
              </w:rPr>
            </w:pPr>
            <w:r w:rsidRPr="00B85FF4">
              <w:rPr>
                <w:sz w:val="20"/>
              </w:rPr>
              <w:lastRenderedPageBreak/>
              <w:t>Уо3.1-3.3 Зо3.1-3.3</w:t>
            </w:r>
          </w:p>
          <w:p w14:paraId="3FB9AF29" w14:textId="77777777" w:rsidR="000D1DE3" w:rsidRPr="00B85FF4" w:rsidRDefault="000D1DE3" w:rsidP="0081799F">
            <w:pPr>
              <w:jc w:val="center"/>
              <w:rPr>
                <w:sz w:val="20"/>
              </w:rPr>
            </w:pPr>
            <w:r w:rsidRPr="00B85FF4">
              <w:rPr>
                <w:sz w:val="20"/>
              </w:rPr>
              <w:t>Уо4.1-4.2 Зо4.1-4.2</w:t>
            </w:r>
          </w:p>
          <w:p w14:paraId="51819375" w14:textId="77777777" w:rsidR="000D1DE3" w:rsidRPr="00B85FF4" w:rsidRDefault="000D1DE3" w:rsidP="0081799F">
            <w:pPr>
              <w:jc w:val="center"/>
              <w:rPr>
                <w:sz w:val="20"/>
              </w:rPr>
            </w:pPr>
            <w:r w:rsidRPr="00B85FF4">
              <w:rPr>
                <w:sz w:val="20"/>
              </w:rPr>
              <w:t>Уо5.1 Зо5.1-5.2</w:t>
            </w:r>
          </w:p>
          <w:p w14:paraId="7302DEFF" w14:textId="77777777" w:rsidR="000D1DE3" w:rsidRPr="00B85FF4" w:rsidRDefault="000D1DE3" w:rsidP="0081799F">
            <w:pPr>
              <w:jc w:val="center"/>
              <w:rPr>
                <w:sz w:val="20"/>
              </w:rPr>
            </w:pPr>
            <w:r w:rsidRPr="00B85FF4">
              <w:rPr>
                <w:sz w:val="20"/>
              </w:rPr>
              <w:t>Уо6.1-6.2 Зо6.1-6.3</w:t>
            </w:r>
          </w:p>
          <w:p w14:paraId="5031C144" w14:textId="77777777" w:rsidR="000D1DE3" w:rsidRPr="00B85FF4" w:rsidRDefault="000D1DE3" w:rsidP="0081799F">
            <w:pPr>
              <w:jc w:val="center"/>
              <w:rPr>
                <w:sz w:val="20"/>
              </w:rPr>
            </w:pPr>
            <w:r w:rsidRPr="00B85FF4">
              <w:rPr>
                <w:sz w:val="20"/>
              </w:rPr>
              <w:t>Уо7.1-7.2 Зо7.1-7.3</w:t>
            </w:r>
          </w:p>
          <w:p w14:paraId="1FD02572" w14:textId="77777777" w:rsidR="000D1DE3" w:rsidRPr="00B85FF4" w:rsidRDefault="000D1DE3" w:rsidP="0081799F">
            <w:pPr>
              <w:jc w:val="center"/>
              <w:rPr>
                <w:sz w:val="20"/>
              </w:rPr>
            </w:pPr>
            <w:r w:rsidRPr="00B85FF4">
              <w:rPr>
                <w:sz w:val="20"/>
              </w:rPr>
              <w:t>Уо9.1-9.2 Зо9.1</w:t>
            </w:r>
          </w:p>
          <w:p w14:paraId="0F3954CB" w14:textId="77777777" w:rsidR="000D1DE3" w:rsidRPr="00B85FF4" w:rsidRDefault="000D1DE3" w:rsidP="0081799F">
            <w:pPr>
              <w:jc w:val="center"/>
              <w:rPr>
                <w:sz w:val="20"/>
              </w:rPr>
            </w:pPr>
            <w:r w:rsidRPr="00B85FF4">
              <w:rPr>
                <w:sz w:val="20"/>
              </w:rPr>
              <w:t>У1.1.1 З1.1.1</w:t>
            </w:r>
          </w:p>
          <w:p w14:paraId="2576A313" w14:textId="77777777" w:rsidR="000D1DE3" w:rsidRPr="00B85FF4" w:rsidRDefault="000D1DE3" w:rsidP="0081799F">
            <w:pPr>
              <w:jc w:val="center"/>
              <w:rPr>
                <w:sz w:val="20"/>
              </w:rPr>
            </w:pPr>
            <w:r w:rsidRPr="00B85FF4">
              <w:rPr>
                <w:sz w:val="20"/>
              </w:rPr>
              <w:t>У1.2.1З1.2.1 У1.3.1 З1.3.1</w:t>
            </w:r>
          </w:p>
          <w:p w14:paraId="535AD3A3" w14:textId="77777777" w:rsidR="000D1DE3" w:rsidRPr="00B85FF4" w:rsidRDefault="000D1DE3" w:rsidP="0081799F">
            <w:pPr>
              <w:jc w:val="center"/>
              <w:rPr>
                <w:sz w:val="20"/>
              </w:rPr>
            </w:pPr>
            <w:r w:rsidRPr="00B85FF4">
              <w:rPr>
                <w:sz w:val="20"/>
              </w:rPr>
              <w:t>У4.1.1 З4.1.1 У4.2.1 З4.2.1</w:t>
            </w:r>
          </w:p>
        </w:tc>
      </w:tr>
      <w:tr w:rsidR="000D1DE3" w:rsidRPr="00B85FF4" w14:paraId="4814FDCC" w14:textId="77777777" w:rsidTr="0081799F">
        <w:trPr>
          <w:trHeight w:val="768"/>
        </w:trPr>
        <w:tc>
          <w:tcPr>
            <w:tcW w:w="1025" w:type="pct"/>
          </w:tcPr>
          <w:p w14:paraId="6E65534E" w14:textId="77777777" w:rsidR="000D1DE3" w:rsidRPr="00B85FF4" w:rsidRDefault="000D1DE3" w:rsidP="0081799F">
            <w:pPr>
              <w:jc w:val="center"/>
              <w:rPr>
                <w:bCs/>
              </w:rPr>
            </w:pPr>
            <w:r w:rsidRPr="00B85FF4">
              <w:rPr>
                <w:bCs/>
              </w:rPr>
              <w:lastRenderedPageBreak/>
              <w:t>Тема 2.1 Форма корпуса судна.</w:t>
            </w:r>
          </w:p>
        </w:tc>
        <w:tc>
          <w:tcPr>
            <w:tcW w:w="1952" w:type="pct"/>
          </w:tcPr>
          <w:p w14:paraId="4039D07F" w14:textId="77777777" w:rsidR="000D1DE3" w:rsidRPr="00B85FF4" w:rsidRDefault="000D1DE3" w:rsidP="0081799F">
            <w:pPr>
              <w:ind w:right="-113" w:firstLine="448"/>
              <w:contextualSpacing/>
              <w:jc w:val="both"/>
              <w:rPr>
                <w:bCs/>
              </w:rPr>
            </w:pPr>
            <w:r w:rsidRPr="00B85FF4">
              <w:rPr>
                <w:bCs/>
              </w:rPr>
              <w:t>1. Основные сечения корпуса. Главные размерения судна и коэффициенты полноты.</w:t>
            </w:r>
          </w:p>
          <w:p w14:paraId="0500670A" w14:textId="77777777" w:rsidR="000D1DE3" w:rsidRPr="00B85FF4" w:rsidRDefault="000D1DE3" w:rsidP="0081799F">
            <w:pPr>
              <w:ind w:right="-113" w:firstLine="448"/>
              <w:contextualSpacing/>
              <w:jc w:val="both"/>
              <w:rPr>
                <w:bCs/>
              </w:rPr>
            </w:pPr>
            <w:r w:rsidRPr="00B85FF4">
              <w:rPr>
                <w:bCs/>
              </w:rPr>
              <w:t>2. Теоретический чертеж.</w:t>
            </w:r>
          </w:p>
        </w:tc>
        <w:tc>
          <w:tcPr>
            <w:tcW w:w="626" w:type="pct"/>
          </w:tcPr>
          <w:p w14:paraId="7B7DA85F" w14:textId="77777777" w:rsidR="000D1DE3" w:rsidRPr="00B85FF4" w:rsidRDefault="000D1DE3" w:rsidP="0081799F">
            <w:pPr>
              <w:suppressAutoHyphens/>
              <w:jc w:val="center"/>
              <w:rPr>
                <w:iCs/>
              </w:rPr>
            </w:pPr>
            <w:r w:rsidRPr="00B85FF4">
              <w:rPr>
                <w:iCs/>
              </w:rPr>
              <w:t>4/0</w:t>
            </w:r>
          </w:p>
        </w:tc>
        <w:tc>
          <w:tcPr>
            <w:tcW w:w="457" w:type="pct"/>
            <w:vMerge/>
          </w:tcPr>
          <w:p w14:paraId="1EB13821" w14:textId="77777777" w:rsidR="000D1DE3" w:rsidRPr="00B85FF4" w:rsidRDefault="000D1DE3" w:rsidP="0081799F">
            <w:pPr>
              <w:jc w:val="center"/>
              <w:rPr>
                <w:b/>
              </w:rPr>
            </w:pPr>
          </w:p>
        </w:tc>
        <w:tc>
          <w:tcPr>
            <w:tcW w:w="940" w:type="pct"/>
            <w:vMerge/>
          </w:tcPr>
          <w:p w14:paraId="0FC307F5" w14:textId="77777777" w:rsidR="000D1DE3" w:rsidRPr="00B85FF4" w:rsidRDefault="000D1DE3" w:rsidP="0081799F">
            <w:pPr>
              <w:jc w:val="center"/>
              <w:rPr>
                <w:b/>
              </w:rPr>
            </w:pPr>
          </w:p>
        </w:tc>
      </w:tr>
      <w:tr w:rsidR="000D1DE3" w:rsidRPr="00B85FF4" w14:paraId="1624C119" w14:textId="77777777" w:rsidTr="0081799F">
        <w:trPr>
          <w:trHeight w:val="1451"/>
        </w:trPr>
        <w:tc>
          <w:tcPr>
            <w:tcW w:w="1025" w:type="pct"/>
          </w:tcPr>
          <w:p w14:paraId="68595300" w14:textId="77777777" w:rsidR="000D1DE3" w:rsidRPr="00B85FF4" w:rsidRDefault="000D1DE3" w:rsidP="0081799F">
            <w:pPr>
              <w:jc w:val="center"/>
              <w:rPr>
                <w:bCs/>
              </w:rPr>
            </w:pPr>
            <w:r w:rsidRPr="00B85FF4">
              <w:rPr>
                <w:bCs/>
              </w:rPr>
              <w:t>Тема 2.2  Мореходные качества и эксплуатационные характеристики судна.</w:t>
            </w:r>
          </w:p>
        </w:tc>
        <w:tc>
          <w:tcPr>
            <w:tcW w:w="1952" w:type="pct"/>
          </w:tcPr>
          <w:p w14:paraId="45D20350" w14:textId="77777777" w:rsidR="000D1DE3" w:rsidRPr="00B85FF4" w:rsidRDefault="000D1DE3" w:rsidP="0081799F">
            <w:pPr>
              <w:ind w:right="-113" w:firstLine="448"/>
              <w:contextualSpacing/>
              <w:jc w:val="both"/>
              <w:rPr>
                <w:bCs/>
              </w:rPr>
            </w:pPr>
            <w:r w:rsidRPr="00B85FF4">
              <w:rPr>
                <w:bCs/>
              </w:rPr>
              <w:t>1. Эксплуатационные характеристики судна.</w:t>
            </w:r>
          </w:p>
          <w:p w14:paraId="24D5E583" w14:textId="77777777" w:rsidR="000D1DE3" w:rsidRPr="00B85FF4" w:rsidRDefault="000D1DE3" w:rsidP="0081799F">
            <w:pPr>
              <w:ind w:right="-113" w:firstLine="448"/>
              <w:contextualSpacing/>
              <w:jc w:val="both"/>
              <w:rPr>
                <w:bCs/>
              </w:rPr>
            </w:pPr>
            <w:r w:rsidRPr="00B85FF4">
              <w:rPr>
                <w:bCs/>
              </w:rPr>
              <w:t>2. Мореходные качества судна.</w:t>
            </w:r>
          </w:p>
          <w:p w14:paraId="3CD29713" w14:textId="77777777" w:rsidR="000D1DE3" w:rsidRPr="00B85FF4" w:rsidRDefault="000D1DE3" w:rsidP="0081799F">
            <w:pPr>
              <w:ind w:right="-113" w:firstLine="448"/>
              <w:contextualSpacing/>
              <w:jc w:val="both"/>
              <w:rPr>
                <w:bCs/>
              </w:rPr>
            </w:pPr>
            <w:r w:rsidRPr="00B85FF4">
              <w:rPr>
                <w:bCs/>
              </w:rPr>
              <w:t>3. Успокоители качки.</w:t>
            </w:r>
          </w:p>
          <w:p w14:paraId="75FA8E7D" w14:textId="77777777" w:rsidR="000D1DE3" w:rsidRPr="00B85FF4" w:rsidRDefault="000D1DE3" w:rsidP="0081799F">
            <w:pPr>
              <w:ind w:right="-113" w:firstLine="448"/>
              <w:contextualSpacing/>
              <w:jc w:val="both"/>
              <w:rPr>
                <w:bCs/>
              </w:rPr>
            </w:pPr>
            <w:r w:rsidRPr="00B85FF4">
              <w:rPr>
                <w:bCs/>
              </w:rPr>
              <w:t>4. Общие понятия о непотопляемости судна.</w:t>
            </w:r>
          </w:p>
          <w:p w14:paraId="28394267" w14:textId="77777777" w:rsidR="000D1DE3" w:rsidRPr="00B85FF4" w:rsidRDefault="000D1DE3" w:rsidP="0081799F">
            <w:pPr>
              <w:ind w:right="-113" w:firstLine="448"/>
              <w:contextualSpacing/>
              <w:jc w:val="both"/>
              <w:rPr>
                <w:bCs/>
              </w:rPr>
            </w:pPr>
            <w:r w:rsidRPr="00B85FF4">
              <w:rPr>
                <w:bCs/>
              </w:rPr>
              <w:t>5. Регистровый тоннаж судна. Формула класса судна.</w:t>
            </w:r>
          </w:p>
          <w:p w14:paraId="37B53FF6" w14:textId="77777777" w:rsidR="000D1DE3" w:rsidRPr="00B85FF4" w:rsidRDefault="000D1DE3" w:rsidP="0081799F">
            <w:pPr>
              <w:ind w:right="-113" w:firstLine="448"/>
              <w:contextualSpacing/>
              <w:jc w:val="both"/>
              <w:rPr>
                <w:bCs/>
              </w:rPr>
            </w:pPr>
            <w:r w:rsidRPr="00B85FF4">
              <w:rPr>
                <w:bCs/>
              </w:rPr>
              <w:t>В том числе практических занятий:</w:t>
            </w:r>
          </w:p>
          <w:p w14:paraId="3F639257" w14:textId="77777777" w:rsidR="000D1DE3" w:rsidRPr="00B85FF4" w:rsidRDefault="000D1DE3" w:rsidP="0081799F">
            <w:pPr>
              <w:ind w:right="-113" w:firstLine="448"/>
              <w:contextualSpacing/>
              <w:jc w:val="both"/>
              <w:rPr>
                <w:bCs/>
              </w:rPr>
            </w:pPr>
            <w:r w:rsidRPr="00B85FF4">
              <w:rPr>
                <w:bCs/>
              </w:rPr>
              <w:t>1. Практическое занятие  № 8: Контроль посадки судна. Грузовая марка.</w:t>
            </w:r>
          </w:p>
          <w:p w14:paraId="69F1E281" w14:textId="77777777" w:rsidR="000D1DE3" w:rsidRPr="00B85FF4" w:rsidRDefault="000D1DE3" w:rsidP="0081799F">
            <w:pPr>
              <w:ind w:right="-113" w:firstLine="448"/>
              <w:contextualSpacing/>
              <w:jc w:val="both"/>
              <w:rPr>
                <w:bCs/>
              </w:rPr>
            </w:pPr>
            <w:r w:rsidRPr="00B85FF4">
              <w:rPr>
                <w:bCs/>
              </w:rPr>
              <w:t>2. Практическое занятие № 9: Общие понятия об остойчивости. Влияние жидких и сыпучих грузов на остойчивость.</w:t>
            </w:r>
          </w:p>
          <w:p w14:paraId="7F8B52F7" w14:textId="77777777" w:rsidR="000D1DE3" w:rsidRPr="00B85FF4" w:rsidRDefault="000D1DE3" w:rsidP="0081799F">
            <w:pPr>
              <w:ind w:right="-113" w:firstLine="448"/>
              <w:contextualSpacing/>
              <w:jc w:val="both"/>
              <w:rPr>
                <w:bCs/>
              </w:rPr>
            </w:pPr>
            <w:r w:rsidRPr="00B85FF4">
              <w:rPr>
                <w:bCs/>
              </w:rPr>
              <w:t>3. Практическое занятие  № 10: Мореходные качества и эксплуатационные характеристики судна.</w:t>
            </w:r>
          </w:p>
        </w:tc>
        <w:tc>
          <w:tcPr>
            <w:tcW w:w="626" w:type="pct"/>
          </w:tcPr>
          <w:p w14:paraId="1EFAC159" w14:textId="77777777" w:rsidR="000D1DE3" w:rsidRPr="00B85FF4" w:rsidRDefault="000D1DE3" w:rsidP="0081799F">
            <w:pPr>
              <w:jc w:val="center"/>
              <w:rPr>
                <w:iCs/>
              </w:rPr>
            </w:pPr>
            <w:r w:rsidRPr="00B85FF4">
              <w:rPr>
                <w:iCs/>
              </w:rPr>
              <w:t>20/10</w:t>
            </w:r>
          </w:p>
        </w:tc>
        <w:tc>
          <w:tcPr>
            <w:tcW w:w="457" w:type="pct"/>
            <w:vMerge/>
          </w:tcPr>
          <w:p w14:paraId="14D8314D" w14:textId="77777777" w:rsidR="000D1DE3" w:rsidRPr="00B85FF4" w:rsidRDefault="000D1DE3" w:rsidP="0081799F">
            <w:pPr>
              <w:jc w:val="center"/>
              <w:rPr>
                <w:b/>
              </w:rPr>
            </w:pPr>
          </w:p>
        </w:tc>
        <w:tc>
          <w:tcPr>
            <w:tcW w:w="940" w:type="pct"/>
            <w:vMerge/>
          </w:tcPr>
          <w:p w14:paraId="44E812C4" w14:textId="77777777" w:rsidR="000D1DE3" w:rsidRPr="00B85FF4" w:rsidRDefault="000D1DE3" w:rsidP="0081799F">
            <w:pPr>
              <w:jc w:val="center"/>
              <w:rPr>
                <w:b/>
              </w:rPr>
            </w:pPr>
          </w:p>
        </w:tc>
      </w:tr>
      <w:tr w:rsidR="000D1DE3" w:rsidRPr="00B85FF4" w14:paraId="5EB7CEB2" w14:textId="77777777" w:rsidTr="0081799F">
        <w:trPr>
          <w:trHeight w:val="20"/>
        </w:trPr>
        <w:tc>
          <w:tcPr>
            <w:tcW w:w="2977" w:type="pct"/>
            <w:gridSpan w:val="2"/>
          </w:tcPr>
          <w:p w14:paraId="1B109208" w14:textId="77777777" w:rsidR="000D1DE3" w:rsidRPr="00B85FF4" w:rsidRDefault="000D1DE3" w:rsidP="0081799F">
            <w:pPr>
              <w:suppressAutoHyphens/>
              <w:rPr>
                <w:b/>
              </w:rPr>
            </w:pPr>
            <w:r w:rsidRPr="00B85FF4">
              <w:rPr>
                <w:b/>
              </w:rPr>
              <w:t>Промежуточная аттестация в форме дифференцированного зачета</w:t>
            </w:r>
          </w:p>
        </w:tc>
        <w:tc>
          <w:tcPr>
            <w:tcW w:w="626" w:type="pct"/>
            <w:vAlign w:val="center"/>
          </w:tcPr>
          <w:p w14:paraId="65BF0E5A" w14:textId="77777777" w:rsidR="000D1DE3" w:rsidRPr="00B85FF4" w:rsidRDefault="000D1DE3" w:rsidP="0081799F">
            <w:pPr>
              <w:rPr>
                <w:b/>
                <w:i/>
              </w:rPr>
            </w:pPr>
            <w:r w:rsidRPr="00B85FF4">
              <w:rPr>
                <w:b/>
                <w:i/>
              </w:rPr>
              <w:t>6 семестр</w:t>
            </w:r>
          </w:p>
        </w:tc>
        <w:tc>
          <w:tcPr>
            <w:tcW w:w="457" w:type="pct"/>
          </w:tcPr>
          <w:p w14:paraId="6D967D8A" w14:textId="77777777" w:rsidR="000D1DE3" w:rsidRPr="00B85FF4" w:rsidRDefault="000D1DE3" w:rsidP="0081799F">
            <w:pPr>
              <w:rPr>
                <w:b/>
                <w:i/>
              </w:rPr>
            </w:pPr>
          </w:p>
        </w:tc>
        <w:tc>
          <w:tcPr>
            <w:tcW w:w="940" w:type="pct"/>
          </w:tcPr>
          <w:p w14:paraId="415B1816" w14:textId="77777777" w:rsidR="000D1DE3" w:rsidRPr="00B85FF4" w:rsidRDefault="000D1DE3" w:rsidP="0081799F">
            <w:pPr>
              <w:rPr>
                <w:b/>
                <w:i/>
              </w:rPr>
            </w:pPr>
          </w:p>
        </w:tc>
      </w:tr>
      <w:tr w:rsidR="000D1DE3" w:rsidRPr="00B85FF4" w14:paraId="4F91F418" w14:textId="77777777" w:rsidTr="0081799F">
        <w:trPr>
          <w:trHeight w:val="20"/>
        </w:trPr>
        <w:tc>
          <w:tcPr>
            <w:tcW w:w="2977" w:type="pct"/>
            <w:gridSpan w:val="2"/>
          </w:tcPr>
          <w:p w14:paraId="4C81602D" w14:textId="77777777" w:rsidR="000D1DE3" w:rsidRPr="00B85FF4" w:rsidRDefault="000D1DE3" w:rsidP="0081799F">
            <w:pPr>
              <w:rPr>
                <w:b/>
                <w:bCs/>
              </w:rPr>
            </w:pPr>
            <w:r w:rsidRPr="00B85FF4">
              <w:rPr>
                <w:b/>
                <w:bCs/>
              </w:rPr>
              <w:t>Всего:</w:t>
            </w:r>
          </w:p>
        </w:tc>
        <w:tc>
          <w:tcPr>
            <w:tcW w:w="626" w:type="pct"/>
            <w:vAlign w:val="center"/>
          </w:tcPr>
          <w:p w14:paraId="1A536C33" w14:textId="77777777" w:rsidR="000D1DE3" w:rsidRPr="00B85FF4" w:rsidRDefault="000D1DE3" w:rsidP="0081799F">
            <w:pPr>
              <w:rPr>
                <w:b/>
                <w:bCs/>
                <w:i/>
              </w:rPr>
            </w:pPr>
            <w:r w:rsidRPr="00B85FF4">
              <w:rPr>
                <w:b/>
                <w:bCs/>
                <w:i/>
              </w:rPr>
              <w:t>74 часа</w:t>
            </w:r>
          </w:p>
        </w:tc>
        <w:tc>
          <w:tcPr>
            <w:tcW w:w="457" w:type="pct"/>
          </w:tcPr>
          <w:p w14:paraId="0D6AAFCE" w14:textId="77777777" w:rsidR="000D1DE3" w:rsidRPr="00B85FF4" w:rsidRDefault="000D1DE3" w:rsidP="0081799F">
            <w:pPr>
              <w:rPr>
                <w:b/>
                <w:bCs/>
                <w:i/>
              </w:rPr>
            </w:pPr>
          </w:p>
        </w:tc>
        <w:tc>
          <w:tcPr>
            <w:tcW w:w="940" w:type="pct"/>
          </w:tcPr>
          <w:p w14:paraId="50E72C0E" w14:textId="77777777" w:rsidR="000D1DE3" w:rsidRPr="00B85FF4" w:rsidRDefault="000D1DE3" w:rsidP="0081799F">
            <w:pPr>
              <w:rPr>
                <w:b/>
                <w:bCs/>
                <w:i/>
              </w:rPr>
            </w:pPr>
          </w:p>
        </w:tc>
      </w:tr>
    </w:tbl>
    <w:p w14:paraId="2D4E22D9" w14:textId="77777777" w:rsidR="000D1DE3" w:rsidRPr="00B85FF4" w:rsidRDefault="000D1DE3" w:rsidP="000D1DE3">
      <w:pPr>
        <w:ind w:firstLine="709"/>
        <w:rPr>
          <w:i/>
        </w:rPr>
      </w:pPr>
    </w:p>
    <w:p w14:paraId="299BA86A" w14:textId="77777777" w:rsidR="000D1DE3" w:rsidRPr="00B85FF4" w:rsidRDefault="000D1DE3" w:rsidP="000D1DE3">
      <w:pPr>
        <w:ind w:firstLine="709"/>
        <w:rPr>
          <w:i/>
        </w:rPr>
      </w:pPr>
    </w:p>
    <w:p w14:paraId="5398AC38" w14:textId="77777777" w:rsidR="000D1DE3" w:rsidRPr="00B85FF4" w:rsidRDefault="000D1DE3" w:rsidP="000D1DE3">
      <w:pPr>
        <w:ind w:firstLine="709"/>
        <w:rPr>
          <w:i/>
        </w:rPr>
        <w:sectPr w:rsidR="000D1DE3" w:rsidRPr="00B85FF4" w:rsidSect="0081799F">
          <w:pgSz w:w="16840" w:h="11907" w:orient="landscape"/>
          <w:pgMar w:top="851" w:right="1134" w:bottom="851" w:left="992" w:header="709" w:footer="709" w:gutter="0"/>
          <w:cols w:space="720"/>
        </w:sectPr>
      </w:pPr>
    </w:p>
    <w:p w14:paraId="2313C5A6" w14:textId="77777777" w:rsidR="000D1DE3" w:rsidRPr="00B85FF4" w:rsidRDefault="000D1DE3" w:rsidP="000D1DE3">
      <w:pPr>
        <w:ind w:left="1353"/>
        <w:rPr>
          <w:b/>
          <w:bCs/>
        </w:rPr>
      </w:pPr>
      <w:r w:rsidRPr="00B85FF4">
        <w:rPr>
          <w:b/>
          <w:bCs/>
        </w:rPr>
        <w:lastRenderedPageBreak/>
        <w:t>3. УСЛОВИЯ РЕАЛИЗАЦИИ УЧЕБНОЙ ДИСЦИПЛИНЫ</w:t>
      </w:r>
    </w:p>
    <w:p w14:paraId="48923AF6" w14:textId="77777777" w:rsidR="000D1DE3" w:rsidRPr="00B85FF4" w:rsidRDefault="000D1DE3" w:rsidP="000D1DE3">
      <w:pPr>
        <w:suppressAutoHyphens/>
        <w:ind w:firstLine="709"/>
        <w:jc w:val="both"/>
        <w:rPr>
          <w:bCs/>
        </w:rPr>
      </w:pPr>
      <w:r w:rsidRPr="00B85FF4">
        <w:rPr>
          <w:bCs/>
        </w:rPr>
        <w:t>3.1. Для реализации программы учебной дисциплины должны быть предусмотрены следующие специальные помещения: кабинет «Кабинет теории и устройства судна», оснащенный в соответствии с п. 6.1.2.1 образовательной программы по специальности 15.02.06 Монтаж, техническая эксплуатация и ремонт холодильно-компрессорных и теплонасосных машин и установок (по отраслям).</w:t>
      </w:r>
    </w:p>
    <w:p w14:paraId="2CECB80D" w14:textId="77777777" w:rsidR="000D1DE3" w:rsidRPr="00B85FF4" w:rsidRDefault="000D1DE3" w:rsidP="000D1DE3">
      <w:pPr>
        <w:suppressAutoHyphens/>
        <w:autoSpaceDE w:val="0"/>
        <w:autoSpaceDN w:val="0"/>
        <w:adjustRightInd w:val="0"/>
        <w:ind w:firstLine="709"/>
        <w:jc w:val="both"/>
        <w:rPr>
          <w:lang w:eastAsia="en-US"/>
        </w:rPr>
      </w:pPr>
    </w:p>
    <w:p w14:paraId="105D858B" w14:textId="77777777" w:rsidR="000D1DE3" w:rsidRPr="00B85FF4" w:rsidRDefault="000D1DE3" w:rsidP="000D1DE3">
      <w:pPr>
        <w:suppressAutoHyphens/>
        <w:ind w:firstLine="709"/>
        <w:jc w:val="both"/>
        <w:rPr>
          <w:bCs/>
        </w:rPr>
      </w:pPr>
    </w:p>
    <w:p w14:paraId="6ED8EF86" w14:textId="77777777" w:rsidR="000D1DE3" w:rsidRPr="00B85FF4" w:rsidRDefault="000D1DE3" w:rsidP="000D1DE3">
      <w:pPr>
        <w:suppressAutoHyphens/>
        <w:ind w:firstLine="709"/>
        <w:jc w:val="both"/>
        <w:rPr>
          <w:b/>
          <w:bCs/>
        </w:rPr>
      </w:pPr>
      <w:r w:rsidRPr="00B85FF4">
        <w:rPr>
          <w:b/>
          <w:bCs/>
        </w:rPr>
        <w:t>3.2. Информационное обеспечение реализации программы</w:t>
      </w:r>
    </w:p>
    <w:p w14:paraId="1369D334" w14:textId="77777777" w:rsidR="000D1DE3" w:rsidRPr="00B85FF4" w:rsidRDefault="000D1DE3" w:rsidP="000D1DE3">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D83E8A" w14:textId="77777777" w:rsidR="000D1DE3" w:rsidRPr="00B85FF4" w:rsidRDefault="000D1DE3" w:rsidP="000D1DE3">
      <w:pPr>
        <w:suppressAutoHyphens/>
        <w:ind w:firstLine="709"/>
        <w:jc w:val="both"/>
      </w:pPr>
    </w:p>
    <w:p w14:paraId="4BE42D5E" w14:textId="77777777" w:rsidR="000D1DE3" w:rsidRPr="00B85FF4" w:rsidRDefault="000D1DE3" w:rsidP="000D1DE3">
      <w:pPr>
        <w:suppressAutoHyphens/>
        <w:ind w:firstLine="709"/>
        <w:jc w:val="both"/>
        <w:rPr>
          <w:b/>
        </w:rPr>
      </w:pPr>
      <w:r w:rsidRPr="00B85FF4">
        <w:rPr>
          <w:b/>
        </w:rPr>
        <w:t>3.2.1. Основные печатные издания</w:t>
      </w:r>
    </w:p>
    <w:p w14:paraId="0BAD44F2" w14:textId="77777777" w:rsidR="000D1DE3" w:rsidRPr="00B85FF4" w:rsidRDefault="000D1DE3" w:rsidP="000D1DE3">
      <w:pPr>
        <w:ind w:firstLine="709"/>
        <w:contextualSpacing/>
      </w:pPr>
      <w:r w:rsidRPr="00B85FF4">
        <w:t>1. Аносов А.П. Теория и устройство судна: циклическая прочность судовых конструкций [Электронный ресурс] : учебное пособие / А. П. Аносов, А. В. Славгородская. - 2-е изд., испр. и доп. - Электрон. текстовые дан. - Москва : Юрайт, 2018.</w:t>
      </w:r>
    </w:p>
    <w:p w14:paraId="113AAA92" w14:textId="77777777" w:rsidR="000D1DE3" w:rsidRPr="00B85FF4" w:rsidRDefault="000D1DE3" w:rsidP="000D1DE3">
      <w:pPr>
        <w:ind w:firstLine="709"/>
        <w:contextualSpacing/>
        <w:rPr>
          <w:b/>
        </w:rPr>
      </w:pPr>
      <w:r w:rsidRPr="00B85FF4">
        <w:t>2. Аносов А. П. Теория и устройство судна: конструкции специаль-ных судов [Электронный ресурс] : учебное пособие / А. П. Аносов. - 2-е изд., испр. и доп. - Москва : Юрайт, 2018. - on-line.</w:t>
      </w:r>
    </w:p>
    <w:p w14:paraId="12AE4E6D" w14:textId="77777777" w:rsidR="000D1DE3" w:rsidRPr="00B85FF4" w:rsidRDefault="000D1DE3" w:rsidP="000D1DE3">
      <w:pPr>
        <w:ind w:firstLine="709"/>
        <w:contextualSpacing/>
        <w:rPr>
          <w:b/>
        </w:rPr>
      </w:pPr>
    </w:p>
    <w:p w14:paraId="44036598" w14:textId="77777777" w:rsidR="000D1DE3" w:rsidRPr="00B85FF4" w:rsidRDefault="000D1DE3" w:rsidP="000D1DE3">
      <w:pPr>
        <w:ind w:firstLine="709"/>
        <w:contextualSpacing/>
        <w:rPr>
          <w:b/>
        </w:rPr>
      </w:pPr>
      <w:r w:rsidRPr="00B85FF4">
        <w:rPr>
          <w:b/>
        </w:rPr>
        <w:t xml:space="preserve">3.2.2. Основные электронные издания </w:t>
      </w:r>
    </w:p>
    <w:p w14:paraId="515D4252" w14:textId="77777777" w:rsidR="000D1DE3" w:rsidRPr="00B85FF4" w:rsidRDefault="000D1DE3" w:rsidP="000D1DE3">
      <w:pPr>
        <w:suppressAutoHyphens/>
        <w:ind w:firstLine="709"/>
        <w:jc w:val="both"/>
      </w:pPr>
      <w:r w:rsidRPr="00B85FF4">
        <w:t>1. ЭБС «Book.ru»,  https://www.book.ru</w:t>
      </w:r>
    </w:p>
    <w:p w14:paraId="01C63649" w14:textId="77777777" w:rsidR="000D1DE3" w:rsidRPr="00B85FF4" w:rsidRDefault="000D1DE3" w:rsidP="000D1DE3">
      <w:pPr>
        <w:suppressAutoHyphens/>
        <w:ind w:firstLine="709"/>
        <w:jc w:val="both"/>
      </w:pPr>
      <w:r w:rsidRPr="00B85FF4">
        <w:t>2. ЭБС « ЮРАЙТ»https://www.biblio-online.ru</w:t>
      </w:r>
    </w:p>
    <w:p w14:paraId="2C1D309D" w14:textId="77777777" w:rsidR="000D1DE3" w:rsidRPr="00B85FF4" w:rsidRDefault="000D1DE3" w:rsidP="000D1DE3">
      <w:pPr>
        <w:suppressAutoHyphens/>
        <w:ind w:firstLine="709"/>
        <w:jc w:val="both"/>
      </w:pPr>
      <w:r w:rsidRPr="00B85FF4">
        <w:t>3.ЭБС  «Академия», https://www.academia-moscow.ru</w:t>
      </w:r>
    </w:p>
    <w:p w14:paraId="76DEC350" w14:textId="77777777" w:rsidR="000D1DE3" w:rsidRPr="00B85FF4" w:rsidRDefault="000D1DE3" w:rsidP="000D1DE3">
      <w:pPr>
        <w:suppressAutoHyphens/>
        <w:ind w:firstLine="709"/>
        <w:jc w:val="both"/>
      </w:pPr>
      <w:r w:rsidRPr="00B85FF4">
        <w:t>4.Издательство «Лань»,https://e.lanbook.com</w:t>
      </w:r>
    </w:p>
    <w:p w14:paraId="5AF7C175" w14:textId="77777777" w:rsidR="000D1DE3" w:rsidRPr="00B85FF4" w:rsidRDefault="000D1DE3" w:rsidP="000D1DE3">
      <w:pPr>
        <w:suppressAutoHyphens/>
        <w:ind w:firstLine="709"/>
        <w:jc w:val="both"/>
      </w:pPr>
      <w:r w:rsidRPr="00B85FF4">
        <w:t>5.Электронно-библиотечная система «Университетская библиотека онлайн»,https://www.biblioclub.ru</w:t>
      </w:r>
    </w:p>
    <w:p w14:paraId="6DC586D5" w14:textId="77777777" w:rsidR="000D1DE3" w:rsidRPr="00B85FF4" w:rsidRDefault="000D1DE3" w:rsidP="000D1DE3">
      <w:pPr>
        <w:ind w:firstLine="709"/>
        <w:contextualSpacing/>
        <w:jc w:val="both"/>
        <w:rPr>
          <w:b/>
          <w:bCs/>
          <w:i/>
        </w:rPr>
      </w:pPr>
    </w:p>
    <w:p w14:paraId="4DD297B5" w14:textId="77777777" w:rsidR="000D1DE3" w:rsidRPr="00B85FF4" w:rsidRDefault="000D1DE3" w:rsidP="000D1DE3">
      <w:pPr>
        <w:ind w:firstLine="709"/>
        <w:contextualSpacing/>
        <w:jc w:val="both"/>
        <w:rPr>
          <w:bCs/>
          <w:i/>
        </w:rPr>
      </w:pPr>
      <w:r w:rsidRPr="00B85FF4">
        <w:rPr>
          <w:b/>
          <w:bCs/>
        </w:rPr>
        <w:t>3.2.3. Дополнительные источники</w:t>
      </w:r>
    </w:p>
    <w:p w14:paraId="2312DE30" w14:textId="77777777" w:rsidR="000D1DE3" w:rsidRPr="00B85FF4" w:rsidRDefault="000D1DE3" w:rsidP="000D1DE3">
      <w:pPr>
        <w:suppressAutoHyphens/>
        <w:ind w:firstLine="709"/>
        <w:jc w:val="both"/>
      </w:pPr>
      <w:r w:rsidRPr="00B85FF4">
        <w:t>1. Давыдова С. В. «Устройство и оборудование судов» Методиче-ские указания Н. Новгород «ВГАВТ» 2013, - 41 с.</w:t>
      </w:r>
    </w:p>
    <w:p w14:paraId="25E28C57" w14:textId="77777777" w:rsidR="000D1DE3" w:rsidRPr="00B85FF4" w:rsidRDefault="000D1DE3" w:rsidP="000D1DE3">
      <w:pPr>
        <w:suppressAutoHyphens/>
        <w:ind w:firstLine="709"/>
        <w:jc w:val="both"/>
      </w:pPr>
      <w:r w:rsidRPr="00B85FF4">
        <w:t>2. Крымов И. С. "Борьба за живучесть судна и спасательные средства" Учебное пособие М., "ТрансЛит" 2011-432 с.</w:t>
      </w:r>
    </w:p>
    <w:p w14:paraId="7F2EA238" w14:textId="77777777" w:rsidR="000D1DE3" w:rsidRPr="00B85FF4" w:rsidRDefault="000D1DE3" w:rsidP="000D1DE3">
      <w:pPr>
        <w:suppressAutoHyphens/>
        <w:ind w:firstLine="709"/>
        <w:jc w:val="both"/>
      </w:pPr>
      <w:r w:rsidRPr="00B85FF4">
        <w:t>3. Правила классификации и постройки морских судов  [Электрон-ный ресурс]: нормативно-технический документ / Российский мор-ской регистр судоходства. - Санкт-Петербург : Российский морской регистр судоходства, 2015 - .Ч. I : Классификация / Рос-сийский морской регистр судоходства. -  2018</w:t>
      </w:r>
    </w:p>
    <w:p w14:paraId="3B123C86" w14:textId="77777777" w:rsidR="000D1DE3" w:rsidRPr="00B85FF4" w:rsidRDefault="000D1DE3" w:rsidP="000D1DE3">
      <w:pPr>
        <w:contextualSpacing/>
        <w:jc w:val="center"/>
        <w:rPr>
          <w:b/>
        </w:rPr>
      </w:pPr>
      <w:r w:rsidRPr="00B85FF4">
        <w:rPr>
          <w:b/>
        </w:rPr>
        <w:br w:type="page"/>
      </w:r>
      <w:r w:rsidRPr="00B85FF4">
        <w:rPr>
          <w:b/>
        </w:rPr>
        <w:lastRenderedPageBreak/>
        <w:t xml:space="preserve">4. КОНТРОЛЬ И ОЦЕНКА РЕЗУЛЬТАТОВ ОСВОЕНИЯ  </w:t>
      </w:r>
    </w:p>
    <w:p w14:paraId="45A8B606" w14:textId="77777777" w:rsidR="000D1DE3" w:rsidRPr="00B85FF4" w:rsidRDefault="000D1DE3" w:rsidP="000D1DE3">
      <w:pPr>
        <w:contextualSpacing/>
        <w:jc w:val="center"/>
        <w:rPr>
          <w:b/>
        </w:rPr>
      </w:pPr>
      <w:r w:rsidRPr="00B85FF4">
        <w:rPr>
          <w:b/>
        </w:rPr>
        <w:t>УЧЕБНОЙ ДИСЦИПЛИНЫ</w:t>
      </w:r>
    </w:p>
    <w:p w14:paraId="745BD9BF" w14:textId="77777777" w:rsidR="000D1DE3" w:rsidRPr="00B85FF4" w:rsidRDefault="000D1DE3" w:rsidP="000D1DE3">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0D1DE3" w:rsidRPr="00B85FF4" w14:paraId="453F20A4" w14:textId="77777777" w:rsidTr="0081799F">
        <w:tc>
          <w:tcPr>
            <w:tcW w:w="1750" w:type="pct"/>
          </w:tcPr>
          <w:p w14:paraId="02BD5EDD" w14:textId="5D97C6B8" w:rsidR="000D1DE3" w:rsidRPr="00B85FF4" w:rsidRDefault="000D1DE3" w:rsidP="0081799F">
            <w:pPr>
              <w:jc w:val="center"/>
            </w:pPr>
            <w:r w:rsidRPr="00B85FF4">
              <w:rPr>
                <w:b/>
                <w:bCs/>
                <w:i/>
              </w:rPr>
              <w:t>Результаты обучения</w:t>
            </w:r>
          </w:p>
        </w:tc>
        <w:tc>
          <w:tcPr>
            <w:tcW w:w="1507" w:type="pct"/>
          </w:tcPr>
          <w:p w14:paraId="35ECFC1C" w14:textId="77777777" w:rsidR="000D1DE3" w:rsidRPr="00B85FF4" w:rsidRDefault="000D1DE3" w:rsidP="0081799F">
            <w:pPr>
              <w:jc w:val="center"/>
              <w:rPr>
                <w:b/>
                <w:bCs/>
                <w:i/>
              </w:rPr>
            </w:pPr>
            <w:r w:rsidRPr="00B85FF4">
              <w:rPr>
                <w:b/>
                <w:bCs/>
                <w:i/>
              </w:rPr>
              <w:t>Критерии оценки</w:t>
            </w:r>
          </w:p>
        </w:tc>
        <w:tc>
          <w:tcPr>
            <w:tcW w:w="1743" w:type="pct"/>
          </w:tcPr>
          <w:p w14:paraId="5F907E03" w14:textId="77777777" w:rsidR="000D1DE3" w:rsidRPr="00B85FF4" w:rsidRDefault="000D1DE3" w:rsidP="0081799F">
            <w:pPr>
              <w:jc w:val="center"/>
              <w:rPr>
                <w:b/>
                <w:bCs/>
                <w:i/>
              </w:rPr>
            </w:pPr>
            <w:r w:rsidRPr="00B85FF4">
              <w:rPr>
                <w:b/>
                <w:bCs/>
                <w:i/>
              </w:rPr>
              <w:t>Методы оценки</w:t>
            </w:r>
          </w:p>
        </w:tc>
      </w:tr>
      <w:tr w:rsidR="000D1DE3" w:rsidRPr="00B85FF4" w14:paraId="4F62CACE" w14:textId="77777777" w:rsidTr="0081799F">
        <w:tc>
          <w:tcPr>
            <w:tcW w:w="1750" w:type="pct"/>
          </w:tcPr>
          <w:p w14:paraId="21D40E78" w14:textId="77777777" w:rsidR="000D1DE3" w:rsidRPr="00B85FF4" w:rsidRDefault="000D1DE3" w:rsidP="0081799F">
            <w:pPr>
              <w:suppressAutoHyphens/>
              <w:ind w:firstLine="284"/>
              <w:jc w:val="both"/>
              <w:rPr>
                <w:bCs/>
              </w:rPr>
            </w:pPr>
            <w:r w:rsidRPr="00B85FF4">
              <w:rPr>
                <w:bCs/>
              </w:rPr>
              <w:t>Усвоенные знания:</w:t>
            </w:r>
          </w:p>
          <w:p w14:paraId="5F3BD1BB" w14:textId="77777777" w:rsidR="000D1DE3" w:rsidRPr="00B85FF4" w:rsidRDefault="000D1DE3" w:rsidP="0081799F">
            <w:pPr>
              <w:suppressAutoHyphens/>
              <w:ind w:firstLine="284"/>
              <w:jc w:val="both"/>
              <w:rPr>
                <w:bCs/>
              </w:rPr>
            </w:pPr>
            <w:r w:rsidRPr="00B85FF4">
              <w:rPr>
                <w:bCs/>
              </w:rPr>
              <w:t>- основные конструктивные элементы судна, геометрия корпуса и плавучесть судна, изменение технического состояния корпуса во времени и его контроль, основы прочности корпуса;</w:t>
            </w:r>
          </w:p>
          <w:p w14:paraId="14E9DF5C" w14:textId="77777777" w:rsidR="000D1DE3" w:rsidRPr="00B85FF4" w:rsidRDefault="000D1DE3" w:rsidP="0081799F">
            <w:pPr>
              <w:suppressAutoHyphens/>
              <w:ind w:firstLine="284"/>
              <w:jc w:val="both"/>
              <w:rPr>
                <w:bCs/>
              </w:rPr>
            </w:pPr>
            <w:r w:rsidRPr="00B85FF4">
              <w:rPr>
                <w:bCs/>
              </w:rPr>
              <w:t>- судовые устройства и системы жизнеобеспечения и живучести судна;</w:t>
            </w:r>
          </w:p>
          <w:p w14:paraId="6B2A7987" w14:textId="77777777" w:rsidR="000D1DE3" w:rsidRPr="00B85FF4" w:rsidRDefault="000D1DE3" w:rsidP="0081799F">
            <w:pPr>
              <w:suppressAutoHyphens/>
              <w:ind w:firstLine="284"/>
              <w:jc w:val="both"/>
              <w:rPr>
                <w:bCs/>
              </w:rPr>
            </w:pPr>
            <w:r w:rsidRPr="00B85FF4">
              <w:rPr>
                <w:bCs/>
              </w:rPr>
              <w:t>- требования к остойчивости судна;</w:t>
            </w:r>
          </w:p>
          <w:p w14:paraId="57851738" w14:textId="77777777" w:rsidR="000D1DE3" w:rsidRPr="00B85FF4" w:rsidRDefault="000D1DE3" w:rsidP="0081799F">
            <w:pPr>
              <w:suppressAutoHyphens/>
              <w:ind w:firstLine="284"/>
              <w:jc w:val="both"/>
              <w:rPr>
                <w:bCs/>
              </w:rPr>
            </w:pPr>
            <w:r w:rsidRPr="00B85FF4">
              <w:rPr>
                <w:bCs/>
              </w:rPr>
              <w:t>- теорию устройства судна для расчётов остойчивости, крена, дифферента, осадки и других мореходных качеств;</w:t>
            </w:r>
          </w:p>
          <w:p w14:paraId="27D89DD5" w14:textId="77777777" w:rsidR="000D1DE3" w:rsidRPr="00B85FF4" w:rsidRDefault="000D1DE3" w:rsidP="0081799F">
            <w:pPr>
              <w:suppressAutoHyphens/>
              <w:ind w:firstLine="284"/>
              <w:jc w:val="both"/>
              <w:rPr>
                <w:bCs/>
              </w:rPr>
            </w:pPr>
            <w:r w:rsidRPr="00B85FF4">
              <w:rPr>
                <w:bCs/>
              </w:rPr>
              <w:t>- маневренные, инерционные и эксплуатационные качества, ходкость судна, судовые движители, характеристики гребных винтов;</w:t>
            </w:r>
          </w:p>
        </w:tc>
        <w:tc>
          <w:tcPr>
            <w:tcW w:w="1507" w:type="pct"/>
          </w:tcPr>
          <w:p w14:paraId="3C2BA9BA" w14:textId="77777777" w:rsidR="000D1DE3" w:rsidRPr="00B85FF4" w:rsidRDefault="000D1DE3" w:rsidP="0081799F">
            <w:pPr>
              <w:suppressAutoHyphens/>
              <w:ind w:firstLine="284"/>
              <w:jc w:val="both"/>
              <w:rPr>
                <w:bCs/>
              </w:rPr>
            </w:pPr>
            <w:r w:rsidRPr="00B85FF4">
              <w:rPr>
                <w:bCs/>
              </w:rPr>
              <w:t>-последовательно, чётко, связно, обоснованно и безошибочно излагает учебный материал;</w:t>
            </w:r>
          </w:p>
          <w:p w14:paraId="721B2AFF" w14:textId="77777777" w:rsidR="000D1DE3" w:rsidRPr="00B85FF4" w:rsidRDefault="000D1DE3" w:rsidP="0081799F">
            <w:pPr>
              <w:suppressAutoHyphens/>
              <w:ind w:firstLine="284"/>
              <w:jc w:val="both"/>
              <w:rPr>
                <w:bCs/>
              </w:rPr>
            </w:pPr>
            <w:r w:rsidRPr="00B85FF4">
              <w:rPr>
                <w:bCs/>
              </w:rPr>
              <w:t xml:space="preserve">   - дает ответ в логической последовательности с использованием принятой терминологии;</w:t>
            </w:r>
          </w:p>
          <w:p w14:paraId="174D5E18" w14:textId="77777777" w:rsidR="000D1DE3" w:rsidRPr="00B85FF4" w:rsidRDefault="000D1DE3" w:rsidP="0081799F">
            <w:pPr>
              <w:suppressAutoHyphens/>
              <w:ind w:firstLine="284"/>
              <w:jc w:val="both"/>
              <w:rPr>
                <w:bCs/>
              </w:rPr>
            </w:pPr>
            <w:r w:rsidRPr="00B85FF4">
              <w:rPr>
                <w:bCs/>
              </w:rPr>
              <w:t>- показывает понимание сущности рассматриваемых понятий;</w:t>
            </w:r>
          </w:p>
          <w:p w14:paraId="0E1F701A" w14:textId="77777777" w:rsidR="000D1DE3" w:rsidRPr="00B85FF4" w:rsidRDefault="000D1DE3" w:rsidP="0081799F">
            <w:pPr>
              <w:suppressAutoHyphens/>
              <w:ind w:firstLine="284"/>
              <w:jc w:val="both"/>
              <w:rPr>
                <w:bCs/>
              </w:rPr>
            </w:pPr>
            <w:r w:rsidRPr="00B85FF4">
              <w:rPr>
                <w:bCs/>
              </w:rPr>
              <w:t>- умеет выделять главное, самостоятельно подтверждать ответ конкретными примерами;</w:t>
            </w:r>
          </w:p>
          <w:p w14:paraId="671C3D74" w14:textId="77777777" w:rsidR="000D1DE3" w:rsidRPr="00B85FF4" w:rsidRDefault="000D1DE3" w:rsidP="0081799F">
            <w:pPr>
              <w:suppressAutoHyphens/>
              <w:ind w:firstLine="284"/>
              <w:jc w:val="both"/>
              <w:rPr>
                <w:bCs/>
              </w:rPr>
            </w:pPr>
            <w:r w:rsidRPr="00B85FF4">
              <w:rPr>
                <w:bCs/>
              </w:rPr>
              <w:t>-рационально использует наглядные пособия, справочные материалы</w:t>
            </w:r>
          </w:p>
        </w:tc>
        <w:tc>
          <w:tcPr>
            <w:tcW w:w="1743" w:type="pct"/>
          </w:tcPr>
          <w:p w14:paraId="416E8B31" w14:textId="77777777" w:rsidR="000D1DE3" w:rsidRPr="00B85FF4" w:rsidRDefault="000D1DE3" w:rsidP="0081799F">
            <w:pPr>
              <w:suppressAutoHyphens/>
              <w:ind w:firstLine="284"/>
              <w:jc w:val="both"/>
              <w:rPr>
                <w:bCs/>
              </w:rPr>
            </w:pPr>
            <w:r w:rsidRPr="00B85FF4">
              <w:rPr>
                <w:bCs/>
              </w:rPr>
              <w:t>Устный опрос по темам дисциплины;</w:t>
            </w:r>
          </w:p>
          <w:p w14:paraId="48DEC0E6" w14:textId="77777777" w:rsidR="000D1DE3" w:rsidRPr="00B85FF4" w:rsidRDefault="000D1DE3" w:rsidP="0081799F">
            <w:pPr>
              <w:suppressAutoHyphens/>
              <w:ind w:firstLine="284"/>
              <w:jc w:val="both"/>
              <w:rPr>
                <w:bCs/>
              </w:rPr>
            </w:pPr>
            <w:r w:rsidRPr="00B85FF4">
              <w:rPr>
                <w:bCs/>
              </w:rPr>
              <w:t>-тестирование.</w:t>
            </w:r>
          </w:p>
          <w:p w14:paraId="249B1930" w14:textId="77777777" w:rsidR="000D1DE3" w:rsidRPr="00B85FF4" w:rsidRDefault="000D1DE3" w:rsidP="0081799F">
            <w:pPr>
              <w:suppressAutoHyphens/>
              <w:ind w:firstLine="284"/>
              <w:jc w:val="both"/>
              <w:rPr>
                <w:bCs/>
              </w:rPr>
            </w:pPr>
            <w:r w:rsidRPr="00B85FF4">
              <w:rPr>
                <w:bCs/>
              </w:rPr>
              <w:t xml:space="preserve">Промежуточная аттестация </w:t>
            </w:r>
          </w:p>
          <w:p w14:paraId="6D2213E9" w14:textId="77777777" w:rsidR="000D1DE3" w:rsidRPr="00B85FF4" w:rsidRDefault="000D1DE3" w:rsidP="0081799F">
            <w:pPr>
              <w:suppressAutoHyphens/>
              <w:ind w:firstLine="284"/>
              <w:jc w:val="both"/>
              <w:rPr>
                <w:bCs/>
              </w:rPr>
            </w:pPr>
            <w:r w:rsidRPr="00B85FF4">
              <w:rPr>
                <w:bCs/>
              </w:rPr>
              <w:t>–дифференцированный зачет.</w:t>
            </w:r>
          </w:p>
        </w:tc>
      </w:tr>
      <w:tr w:rsidR="000D1DE3" w:rsidRPr="00B85FF4" w14:paraId="54171CF9" w14:textId="77777777" w:rsidTr="0081799F">
        <w:trPr>
          <w:trHeight w:val="896"/>
        </w:trPr>
        <w:tc>
          <w:tcPr>
            <w:tcW w:w="1750" w:type="pct"/>
          </w:tcPr>
          <w:p w14:paraId="1C0B0FBD" w14:textId="77777777" w:rsidR="000D1DE3" w:rsidRPr="00B85FF4" w:rsidRDefault="000D1DE3" w:rsidP="0081799F">
            <w:pPr>
              <w:suppressAutoHyphens/>
              <w:ind w:firstLine="284"/>
              <w:jc w:val="both"/>
              <w:rPr>
                <w:bCs/>
              </w:rPr>
            </w:pPr>
            <w:r w:rsidRPr="00B85FF4">
              <w:rPr>
                <w:bCs/>
              </w:rPr>
              <w:t>Освоенные умения:</w:t>
            </w:r>
          </w:p>
          <w:p w14:paraId="6F678366" w14:textId="77777777" w:rsidR="000D1DE3" w:rsidRPr="00B85FF4" w:rsidRDefault="000D1DE3" w:rsidP="0081799F">
            <w:pPr>
              <w:suppressAutoHyphens/>
              <w:ind w:firstLine="284"/>
              <w:jc w:val="both"/>
              <w:rPr>
                <w:bCs/>
              </w:rPr>
            </w:pPr>
            <w:r w:rsidRPr="00B85FF4">
              <w:rPr>
                <w:bCs/>
              </w:rPr>
              <w:t>- применять информацию об остойчивости судна, диаграммы, устройства и компьютерные программы для расчёта остойчивости в  неповреждённом состоянии судна и в случае частичной потери плавучести</w:t>
            </w:r>
          </w:p>
        </w:tc>
        <w:tc>
          <w:tcPr>
            <w:tcW w:w="1507" w:type="pct"/>
          </w:tcPr>
          <w:p w14:paraId="7128D3AB" w14:textId="77777777" w:rsidR="000D1DE3" w:rsidRPr="00B85FF4" w:rsidRDefault="000D1DE3" w:rsidP="0081799F">
            <w:pPr>
              <w:pStyle w:val="af8"/>
              <w:suppressAutoHyphens/>
              <w:ind w:left="0" w:firstLine="284"/>
              <w:jc w:val="both"/>
              <w:rPr>
                <w:bCs/>
              </w:rPr>
            </w:pPr>
            <w:r w:rsidRPr="00B85FF4">
              <w:rPr>
                <w:bCs/>
              </w:rPr>
              <w:t>-умело и правильно использует необходимые приемы, методы и другие ресурсы (стандарты, справочную и учебную литературу);</w:t>
            </w:r>
          </w:p>
          <w:p w14:paraId="464D2B73" w14:textId="77777777" w:rsidR="000D1DE3" w:rsidRPr="00B85FF4" w:rsidRDefault="000D1DE3" w:rsidP="0081799F">
            <w:pPr>
              <w:pStyle w:val="af8"/>
              <w:suppressAutoHyphens/>
              <w:ind w:left="0" w:firstLine="284"/>
              <w:jc w:val="both"/>
              <w:rPr>
                <w:bCs/>
              </w:rPr>
            </w:pPr>
            <w:r w:rsidRPr="00B85FF4">
              <w:rPr>
                <w:bCs/>
              </w:rPr>
              <w:t>-грамотно выполняет практические задания, в которых правильно выполнены;</w:t>
            </w:r>
          </w:p>
          <w:p w14:paraId="1988BD03" w14:textId="77777777" w:rsidR="000D1DE3" w:rsidRPr="00B85FF4" w:rsidRDefault="000D1DE3" w:rsidP="0081799F">
            <w:pPr>
              <w:suppressAutoHyphens/>
              <w:ind w:firstLine="284"/>
              <w:jc w:val="both"/>
              <w:rPr>
                <w:bCs/>
              </w:rPr>
            </w:pPr>
            <w:r w:rsidRPr="00B85FF4">
              <w:rPr>
                <w:bCs/>
              </w:rPr>
              <w:t>-аргументация и теоретическое обоснование выполняемых действий</w:t>
            </w:r>
          </w:p>
        </w:tc>
        <w:tc>
          <w:tcPr>
            <w:tcW w:w="1743" w:type="pct"/>
          </w:tcPr>
          <w:p w14:paraId="2DC7D496" w14:textId="77777777" w:rsidR="000D1DE3" w:rsidRPr="00B85FF4" w:rsidRDefault="000D1DE3" w:rsidP="0081799F">
            <w:pPr>
              <w:suppressAutoHyphens/>
              <w:ind w:firstLine="284"/>
              <w:jc w:val="both"/>
              <w:rPr>
                <w:bCs/>
              </w:rPr>
            </w:pPr>
            <w:r w:rsidRPr="00B85FF4">
              <w:rPr>
                <w:bCs/>
              </w:rPr>
              <w:t>Наблюдение за ходом выполнения, оценка выполнения и защиты работ и упражнений;</w:t>
            </w:r>
          </w:p>
          <w:p w14:paraId="663356AE" w14:textId="77777777" w:rsidR="000D1DE3" w:rsidRPr="00B85FF4" w:rsidRDefault="000D1DE3" w:rsidP="0081799F">
            <w:pPr>
              <w:suppressAutoHyphens/>
              <w:ind w:firstLine="284"/>
              <w:jc w:val="both"/>
              <w:rPr>
                <w:bCs/>
              </w:rPr>
            </w:pPr>
            <w:r w:rsidRPr="00B85FF4">
              <w:rPr>
                <w:bCs/>
              </w:rPr>
              <w:t>-тестирование;</w:t>
            </w:r>
          </w:p>
          <w:p w14:paraId="5A914965" w14:textId="77777777" w:rsidR="000D1DE3" w:rsidRPr="00B85FF4" w:rsidRDefault="000D1DE3" w:rsidP="0081799F">
            <w:pPr>
              <w:suppressAutoHyphens/>
              <w:ind w:firstLine="284"/>
              <w:jc w:val="both"/>
              <w:rPr>
                <w:bCs/>
              </w:rPr>
            </w:pPr>
            <w:r w:rsidRPr="00B85FF4">
              <w:rPr>
                <w:bCs/>
              </w:rPr>
              <w:t>-работа на интерактивных занятиях.</w:t>
            </w:r>
          </w:p>
          <w:p w14:paraId="12B98F05" w14:textId="77777777" w:rsidR="000D1DE3" w:rsidRPr="00B85FF4" w:rsidRDefault="000D1DE3" w:rsidP="0081799F">
            <w:pPr>
              <w:suppressAutoHyphens/>
              <w:ind w:firstLine="284"/>
              <w:jc w:val="both"/>
              <w:rPr>
                <w:bCs/>
              </w:rPr>
            </w:pPr>
            <w:r w:rsidRPr="00B85FF4">
              <w:rPr>
                <w:bCs/>
              </w:rPr>
              <w:t>Промежуточная аттестация:</w:t>
            </w:r>
          </w:p>
          <w:p w14:paraId="73B078CC" w14:textId="77777777" w:rsidR="000D1DE3" w:rsidRPr="00B85FF4" w:rsidRDefault="000D1DE3" w:rsidP="0081799F">
            <w:pPr>
              <w:suppressAutoHyphens/>
              <w:ind w:firstLine="284"/>
              <w:jc w:val="both"/>
              <w:rPr>
                <w:bCs/>
              </w:rPr>
            </w:pPr>
            <w:r w:rsidRPr="00B85FF4">
              <w:rPr>
                <w:bCs/>
              </w:rPr>
              <w:t xml:space="preserve"> –дифференцированный зачет</w:t>
            </w:r>
          </w:p>
        </w:tc>
      </w:tr>
    </w:tbl>
    <w:p w14:paraId="15BF67D5" w14:textId="77777777" w:rsidR="000D1DE3" w:rsidRPr="00B85FF4" w:rsidRDefault="000D1DE3" w:rsidP="000D1DE3">
      <w:pPr>
        <w:jc w:val="both"/>
        <w:rPr>
          <w:b/>
          <w:szCs w:val="52"/>
        </w:rPr>
      </w:pPr>
    </w:p>
    <w:p w14:paraId="6AFF1504" w14:textId="77777777" w:rsidR="000D1DE3" w:rsidRPr="00B85FF4" w:rsidRDefault="000D1DE3" w:rsidP="009B57C7">
      <w:pPr>
        <w:pStyle w:val="afe"/>
        <w:jc w:val="right"/>
        <w:rPr>
          <w:rFonts w:ascii="Times New Roman" w:hAnsi="Times New Roman"/>
          <w:b/>
          <w:bCs/>
        </w:rPr>
      </w:pPr>
    </w:p>
    <w:p w14:paraId="56D634F6" w14:textId="77777777" w:rsidR="000D1DE3" w:rsidRPr="00B85FF4" w:rsidRDefault="000D1DE3" w:rsidP="000D1DE3"/>
    <w:p w14:paraId="72BA9A9B" w14:textId="77777777" w:rsidR="000D1DE3" w:rsidRPr="00B85FF4" w:rsidRDefault="000D1DE3" w:rsidP="000D1DE3"/>
    <w:p w14:paraId="7BCA12F5" w14:textId="77777777" w:rsidR="000D1DE3" w:rsidRPr="00B85FF4" w:rsidRDefault="000D1DE3" w:rsidP="000D1DE3"/>
    <w:p w14:paraId="12463B84" w14:textId="77777777" w:rsidR="000D1DE3" w:rsidRPr="00B85FF4" w:rsidRDefault="000D1DE3" w:rsidP="000D1DE3"/>
    <w:p w14:paraId="2B65E9D5" w14:textId="77777777" w:rsidR="000D1DE3" w:rsidRPr="00B85FF4" w:rsidRDefault="000D1DE3" w:rsidP="000D1DE3"/>
    <w:p w14:paraId="7FC850AA" w14:textId="77777777" w:rsidR="000D1DE3" w:rsidRPr="00B85FF4" w:rsidRDefault="000D1DE3" w:rsidP="000D1DE3"/>
    <w:p w14:paraId="3F335AD9" w14:textId="77777777" w:rsidR="000C2822" w:rsidRDefault="000C2822" w:rsidP="000D1DE3">
      <w:pPr>
        <w:pStyle w:val="afe"/>
        <w:jc w:val="right"/>
        <w:rPr>
          <w:rFonts w:ascii="Times New Roman" w:hAnsi="Times New Roman"/>
          <w:b/>
          <w:bCs/>
        </w:rPr>
      </w:pPr>
    </w:p>
    <w:p w14:paraId="61FB0EF4" w14:textId="77777777" w:rsidR="000C2822" w:rsidRDefault="000C2822" w:rsidP="000D1DE3">
      <w:pPr>
        <w:pStyle w:val="afe"/>
        <w:jc w:val="right"/>
        <w:rPr>
          <w:rFonts w:ascii="Times New Roman" w:hAnsi="Times New Roman"/>
          <w:b/>
          <w:bCs/>
        </w:rPr>
      </w:pPr>
    </w:p>
    <w:p w14:paraId="42CB841E" w14:textId="3030FA32" w:rsidR="000D1DE3" w:rsidRPr="00B85FF4" w:rsidRDefault="000D1DE3" w:rsidP="000D1DE3">
      <w:pPr>
        <w:pStyle w:val="afe"/>
        <w:jc w:val="right"/>
        <w:rPr>
          <w:rFonts w:ascii="Times New Roman" w:hAnsi="Times New Roman"/>
          <w:b/>
          <w:bCs/>
        </w:rPr>
      </w:pPr>
      <w:r w:rsidRPr="00B85FF4">
        <w:rPr>
          <w:rFonts w:ascii="Times New Roman" w:hAnsi="Times New Roman"/>
          <w:b/>
          <w:bCs/>
        </w:rPr>
        <w:lastRenderedPageBreak/>
        <w:t>Приложение 3.29</w:t>
      </w:r>
    </w:p>
    <w:p w14:paraId="14983E34" w14:textId="77777777" w:rsidR="000D1DE3" w:rsidRPr="00B85FF4" w:rsidRDefault="000D1DE3" w:rsidP="000D1DE3">
      <w:pPr>
        <w:pStyle w:val="afe"/>
        <w:jc w:val="right"/>
        <w:rPr>
          <w:rFonts w:ascii="Times New Roman" w:hAnsi="Times New Roman"/>
          <w:b/>
          <w:bCs/>
        </w:rPr>
      </w:pPr>
      <w:r w:rsidRPr="00B85FF4">
        <w:rPr>
          <w:rFonts w:ascii="Times New Roman" w:hAnsi="Times New Roman"/>
          <w:b/>
          <w:bCs/>
        </w:rPr>
        <w:t>к ПООП-П специальности 15.02.06 Монтаж, техническая эксплуатация и ремонт холодильно-компрессорных и теплонасосных машин и установок (по отраслям)</w:t>
      </w:r>
    </w:p>
    <w:p w14:paraId="2F97196C" w14:textId="77777777" w:rsidR="000D1DE3" w:rsidRPr="00B85FF4" w:rsidRDefault="000D1DE3" w:rsidP="000D1DE3">
      <w:pPr>
        <w:pStyle w:val="afe"/>
        <w:jc w:val="right"/>
        <w:rPr>
          <w:rFonts w:ascii="Times New Roman" w:hAnsi="Times New Roman"/>
          <w:b/>
          <w:bCs/>
        </w:rPr>
      </w:pPr>
    </w:p>
    <w:p w14:paraId="52B7177B" w14:textId="77777777" w:rsidR="000D1DE3" w:rsidRPr="00B85FF4" w:rsidRDefault="000D1DE3" w:rsidP="000D1DE3">
      <w:pPr>
        <w:pStyle w:val="afe"/>
        <w:jc w:val="right"/>
        <w:rPr>
          <w:rFonts w:ascii="Times New Roman" w:hAnsi="Times New Roman"/>
          <w:b/>
          <w:bCs/>
        </w:rPr>
      </w:pPr>
    </w:p>
    <w:p w14:paraId="550C9BF4" w14:textId="77777777" w:rsidR="000D1DE3" w:rsidRPr="00B85FF4" w:rsidRDefault="000D1DE3" w:rsidP="000D1DE3">
      <w:pPr>
        <w:jc w:val="center"/>
        <w:rPr>
          <w:b/>
          <w:i/>
        </w:rPr>
      </w:pPr>
    </w:p>
    <w:p w14:paraId="5FC7CA69" w14:textId="77777777" w:rsidR="000D1DE3" w:rsidRPr="00B85FF4" w:rsidRDefault="000D1DE3" w:rsidP="000D1DE3">
      <w:pPr>
        <w:jc w:val="center"/>
        <w:rPr>
          <w:b/>
          <w:i/>
        </w:rPr>
      </w:pPr>
    </w:p>
    <w:p w14:paraId="0EAD1822" w14:textId="77777777" w:rsidR="000D1DE3" w:rsidRPr="00B85FF4" w:rsidRDefault="000D1DE3" w:rsidP="000D1DE3">
      <w:pPr>
        <w:jc w:val="center"/>
        <w:rPr>
          <w:b/>
          <w:i/>
        </w:rPr>
      </w:pPr>
    </w:p>
    <w:p w14:paraId="218378BD" w14:textId="77777777" w:rsidR="000D1DE3" w:rsidRPr="00B85FF4" w:rsidRDefault="000D1DE3" w:rsidP="000D1DE3">
      <w:pPr>
        <w:jc w:val="center"/>
        <w:rPr>
          <w:b/>
          <w:i/>
        </w:rPr>
      </w:pPr>
    </w:p>
    <w:p w14:paraId="4BBBC0D4" w14:textId="77777777" w:rsidR="000D1DE3" w:rsidRPr="00B85FF4" w:rsidRDefault="000D1DE3" w:rsidP="000D1DE3">
      <w:pPr>
        <w:jc w:val="center"/>
        <w:rPr>
          <w:b/>
          <w:i/>
        </w:rPr>
      </w:pPr>
    </w:p>
    <w:p w14:paraId="7CE15A81" w14:textId="77777777" w:rsidR="000D1DE3" w:rsidRPr="00B85FF4" w:rsidRDefault="000D1DE3" w:rsidP="000D1DE3">
      <w:pPr>
        <w:jc w:val="center"/>
        <w:rPr>
          <w:b/>
          <w:i/>
        </w:rPr>
      </w:pPr>
    </w:p>
    <w:p w14:paraId="6C5A10BB" w14:textId="77777777" w:rsidR="000D1DE3" w:rsidRPr="00B85FF4" w:rsidRDefault="000D1DE3" w:rsidP="000D1DE3">
      <w:pPr>
        <w:jc w:val="center"/>
        <w:rPr>
          <w:b/>
          <w:i/>
        </w:rPr>
      </w:pPr>
    </w:p>
    <w:p w14:paraId="5640B82A" w14:textId="77777777" w:rsidR="000D1DE3" w:rsidRPr="00B85FF4" w:rsidRDefault="000D1DE3" w:rsidP="000D1DE3">
      <w:pPr>
        <w:jc w:val="center"/>
        <w:rPr>
          <w:b/>
          <w:i/>
        </w:rPr>
      </w:pPr>
    </w:p>
    <w:p w14:paraId="0BE60232" w14:textId="77777777" w:rsidR="000D1DE3" w:rsidRPr="00B85FF4" w:rsidRDefault="000D1DE3" w:rsidP="000D1DE3">
      <w:pPr>
        <w:jc w:val="center"/>
        <w:rPr>
          <w:b/>
          <w:i/>
        </w:rPr>
      </w:pPr>
    </w:p>
    <w:p w14:paraId="11EEF0F6" w14:textId="777988B8" w:rsidR="000D1DE3" w:rsidRPr="00B85FF4" w:rsidRDefault="000D1DE3" w:rsidP="000D1DE3">
      <w:pPr>
        <w:jc w:val="center"/>
        <w:rPr>
          <w:b/>
          <w:iCs/>
        </w:rPr>
      </w:pPr>
      <w:r w:rsidRPr="00B85FF4">
        <w:rPr>
          <w:b/>
        </w:rPr>
        <w:t xml:space="preserve">РАБОЧАЯ ПРОГРАММА </w:t>
      </w:r>
      <w:r w:rsidRPr="00B85FF4">
        <w:rPr>
          <w:b/>
          <w:iCs/>
        </w:rPr>
        <w:t>МЕЖДИСЦИПЛИНАРНОГО МОДУЛЯ</w:t>
      </w:r>
    </w:p>
    <w:p w14:paraId="7D1BBC6B" w14:textId="77777777" w:rsidR="000C2822" w:rsidRDefault="000C2822" w:rsidP="000D1DE3">
      <w:pPr>
        <w:jc w:val="center"/>
        <w:rPr>
          <w:b/>
        </w:rPr>
      </w:pPr>
    </w:p>
    <w:p w14:paraId="3B343ADB" w14:textId="77777777" w:rsidR="000C2822" w:rsidRDefault="000C2822" w:rsidP="000D1DE3">
      <w:pPr>
        <w:jc w:val="center"/>
        <w:rPr>
          <w:b/>
        </w:rPr>
      </w:pPr>
    </w:p>
    <w:p w14:paraId="169EDB12" w14:textId="42A18A6C" w:rsidR="000D1DE3" w:rsidRPr="00B85FF4" w:rsidRDefault="000D1DE3" w:rsidP="000D1DE3">
      <w:pPr>
        <w:jc w:val="center"/>
        <w:rPr>
          <w:b/>
        </w:rPr>
      </w:pPr>
      <w:r w:rsidRPr="00B85FF4">
        <w:rPr>
          <w:b/>
        </w:rPr>
        <w:t>ОП.0</w:t>
      </w:r>
      <w:r w:rsidR="000C2822">
        <w:rPr>
          <w:b/>
        </w:rPr>
        <w:t>8</w:t>
      </w:r>
      <w:r w:rsidRPr="00B85FF4">
        <w:rPr>
          <w:b/>
        </w:rPr>
        <w:t xml:space="preserve"> Судовые энергетические установки и вспомогательные механизмы</w:t>
      </w:r>
    </w:p>
    <w:p w14:paraId="1272E908" w14:textId="77777777" w:rsidR="000C2822" w:rsidRDefault="000C2822" w:rsidP="000D1DE3">
      <w:pPr>
        <w:jc w:val="center"/>
        <w:rPr>
          <w:b/>
        </w:rPr>
      </w:pPr>
    </w:p>
    <w:p w14:paraId="2ACBC648" w14:textId="77777777" w:rsidR="000C2822" w:rsidRDefault="000C2822" w:rsidP="000D1DE3">
      <w:pPr>
        <w:jc w:val="center"/>
        <w:rPr>
          <w:b/>
        </w:rPr>
      </w:pPr>
    </w:p>
    <w:p w14:paraId="36AF7D45" w14:textId="77777777" w:rsidR="000C2822" w:rsidRDefault="000C2822" w:rsidP="000D1DE3">
      <w:pPr>
        <w:jc w:val="center"/>
        <w:rPr>
          <w:b/>
        </w:rPr>
      </w:pPr>
    </w:p>
    <w:p w14:paraId="674702E0" w14:textId="66827AD7" w:rsidR="000D1DE3" w:rsidRPr="00B85FF4" w:rsidRDefault="000D1DE3" w:rsidP="000D1DE3">
      <w:pPr>
        <w:jc w:val="center"/>
        <w:rPr>
          <w:b/>
        </w:rPr>
      </w:pPr>
      <w:r w:rsidRPr="00B85FF4">
        <w:rPr>
          <w:b/>
        </w:rPr>
        <w:t>МДМ.02 Общетехническая подготовка</w:t>
      </w:r>
    </w:p>
    <w:p w14:paraId="2A463434" w14:textId="77777777" w:rsidR="000D1DE3" w:rsidRPr="00B85FF4" w:rsidRDefault="000D1DE3" w:rsidP="000D1DE3">
      <w:pPr>
        <w:jc w:val="center"/>
        <w:rPr>
          <w:b/>
          <w:i/>
        </w:rPr>
      </w:pPr>
    </w:p>
    <w:p w14:paraId="624D66C9" w14:textId="77777777" w:rsidR="000D1DE3" w:rsidRPr="00B85FF4" w:rsidRDefault="000D1DE3" w:rsidP="000D1DE3">
      <w:pPr>
        <w:rPr>
          <w:b/>
          <w:i/>
        </w:rPr>
      </w:pPr>
    </w:p>
    <w:p w14:paraId="4E6D1A31" w14:textId="77777777" w:rsidR="000D1DE3" w:rsidRPr="00B85FF4" w:rsidRDefault="000D1DE3" w:rsidP="000D1DE3">
      <w:pPr>
        <w:rPr>
          <w:b/>
          <w:i/>
        </w:rPr>
      </w:pPr>
    </w:p>
    <w:p w14:paraId="4A92963A" w14:textId="77777777" w:rsidR="000D1DE3" w:rsidRPr="00B85FF4" w:rsidRDefault="000D1DE3" w:rsidP="000D1DE3">
      <w:pPr>
        <w:rPr>
          <w:b/>
          <w:i/>
        </w:rPr>
      </w:pPr>
    </w:p>
    <w:p w14:paraId="749A1365" w14:textId="77777777" w:rsidR="000D1DE3" w:rsidRPr="00B85FF4" w:rsidRDefault="000D1DE3" w:rsidP="000D1DE3">
      <w:pPr>
        <w:rPr>
          <w:b/>
          <w:i/>
        </w:rPr>
      </w:pPr>
    </w:p>
    <w:p w14:paraId="55E71236" w14:textId="77777777" w:rsidR="000D1DE3" w:rsidRPr="00B85FF4" w:rsidRDefault="000D1DE3" w:rsidP="000D1DE3">
      <w:pPr>
        <w:rPr>
          <w:b/>
          <w:i/>
        </w:rPr>
      </w:pPr>
    </w:p>
    <w:p w14:paraId="1CB279A9" w14:textId="77777777" w:rsidR="000D1DE3" w:rsidRPr="00B85FF4" w:rsidRDefault="000D1DE3" w:rsidP="000D1DE3">
      <w:pPr>
        <w:rPr>
          <w:b/>
          <w:i/>
        </w:rPr>
      </w:pPr>
    </w:p>
    <w:p w14:paraId="05F20C49" w14:textId="77777777" w:rsidR="000D1DE3" w:rsidRPr="00B85FF4" w:rsidRDefault="000D1DE3" w:rsidP="000D1DE3">
      <w:pPr>
        <w:rPr>
          <w:b/>
          <w:i/>
        </w:rPr>
      </w:pPr>
    </w:p>
    <w:p w14:paraId="31CDEF5D" w14:textId="77777777" w:rsidR="000D1DE3" w:rsidRPr="00B85FF4" w:rsidRDefault="000D1DE3" w:rsidP="000D1DE3">
      <w:pPr>
        <w:rPr>
          <w:b/>
          <w:i/>
        </w:rPr>
      </w:pPr>
    </w:p>
    <w:p w14:paraId="44648805" w14:textId="77777777" w:rsidR="000D1DE3" w:rsidRPr="00B85FF4" w:rsidRDefault="000D1DE3" w:rsidP="000D1DE3">
      <w:pPr>
        <w:rPr>
          <w:b/>
          <w:i/>
        </w:rPr>
      </w:pPr>
    </w:p>
    <w:p w14:paraId="5FC2FB5C" w14:textId="77777777" w:rsidR="000D1DE3" w:rsidRPr="00B85FF4" w:rsidRDefault="000D1DE3" w:rsidP="000D1DE3">
      <w:pPr>
        <w:rPr>
          <w:b/>
          <w:i/>
        </w:rPr>
      </w:pPr>
    </w:p>
    <w:p w14:paraId="5631E691" w14:textId="77777777" w:rsidR="000D1DE3" w:rsidRPr="00B85FF4" w:rsidRDefault="000D1DE3" w:rsidP="000D1DE3">
      <w:pPr>
        <w:rPr>
          <w:b/>
          <w:i/>
        </w:rPr>
      </w:pPr>
    </w:p>
    <w:p w14:paraId="536722F7" w14:textId="77777777" w:rsidR="000D1DE3" w:rsidRPr="00B85FF4" w:rsidRDefault="000D1DE3" w:rsidP="000D1DE3">
      <w:pPr>
        <w:rPr>
          <w:b/>
          <w:i/>
        </w:rPr>
      </w:pPr>
    </w:p>
    <w:p w14:paraId="4D952A7B" w14:textId="77777777" w:rsidR="000C2822" w:rsidRDefault="000C2822" w:rsidP="000D1DE3">
      <w:pPr>
        <w:jc w:val="center"/>
        <w:rPr>
          <w:b/>
          <w:bCs/>
          <w:iCs/>
        </w:rPr>
      </w:pPr>
    </w:p>
    <w:p w14:paraId="78CFB98C" w14:textId="77777777" w:rsidR="000C2822" w:rsidRDefault="000C2822" w:rsidP="000D1DE3">
      <w:pPr>
        <w:jc w:val="center"/>
        <w:rPr>
          <w:b/>
          <w:bCs/>
          <w:iCs/>
        </w:rPr>
      </w:pPr>
    </w:p>
    <w:p w14:paraId="40EED532" w14:textId="77777777" w:rsidR="000C2822" w:rsidRDefault="000C2822" w:rsidP="000D1DE3">
      <w:pPr>
        <w:jc w:val="center"/>
        <w:rPr>
          <w:b/>
          <w:bCs/>
          <w:iCs/>
        </w:rPr>
      </w:pPr>
    </w:p>
    <w:p w14:paraId="2FCB9299" w14:textId="77777777" w:rsidR="000C2822" w:rsidRDefault="000C2822" w:rsidP="000D1DE3">
      <w:pPr>
        <w:jc w:val="center"/>
        <w:rPr>
          <w:b/>
          <w:bCs/>
          <w:iCs/>
        </w:rPr>
      </w:pPr>
    </w:p>
    <w:p w14:paraId="040427E8" w14:textId="77777777" w:rsidR="000C2822" w:rsidRDefault="000C2822" w:rsidP="000D1DE3">
      <w:pPr>
        <w:jc w:val="center"/>
        <w:rPr>
          <w:b/>
          <w:bCs/>
          <w:iCs/>
        </w:rPr>
      </w:pPr>
    </w:p>
    <w:p w14:paraId="55B5B9F4" w14:textId="77777777" w:rsidR="000C2822" w:rsidRDefault="000C2822" w:rsidP="000D1DE3">
      <w:pPr>
        <w:jc w:val="center"/>
        <w:rPr>
          <w:b/>
          <w:bCs/>
          <w:iCs/>
        </w:rPr>
      </w:pPr>
    </w:p>
    <w:p w14:paraId="4E8D9DCB" w14:textId="77777777" w:rsidR="000C2822" w:rsidRDefault="000C2822" w:rsidP="000D1DE3">
      <w:pPr>
        <w:jc w:val="center"/>
        <w:rPr>
          <w:b/>
          <w:bCs/>
          <w:iCs/>
        </w:rPr>
      </w:pPr>
    </w:p>
    <w:p w14:paraId="4551E9B9" w14:textId="77777777" w:rsidR="000C2822" w:rsidRDefault="000C2822" w:rsidP="000D1DE3">
      <w:pPr>
        <w:jc w:val="center"/>
        <w:rPr>
          <w:b/>
          <w:bCs/>
          <w:iCs/>
        </w:rPr>
      </w:pPr>
    </w:p>
    <w:p w14:paraId="3A242ADA" w14:textId="77777777" w:rsidR="000C2822" w:rsidRDefault="000C2822" w:rsidP="000D1DE3">
      <w:pPr>
        <w:jc w:val="center"/>
        <w:rPr>
          <w:b/>
          <w:bCs/>
          <w:iCs/>
        </w:rPr>
      </w:pPr>
    </w:p>
    <w:p w14:paraId="6D60230F" w14:textId="77777777" w:rsidR="000C2822" w:rsidRDefault="000C2822" w:rsidP="000D1DE3">
      <w:pPr>
        <w:jc w:val="center"/>
        <w:rPr>
          <w:b/>
          <w:bCs/>
          <w:iCs/>
        </w:rPr>
      </w:pPr>
    </w:p>
    <w:p w14:paraId="265CE475" w14:textId="77777777" w:rsidR="000C2822" w:rsidRDefault="000C2822" w:rsidP="000D1DE3">
      <w:pPr>
        <w:jc w:val="center"/>
        <w:rPr>
          <w:b/>
          <w:bCs/>
          <w:iCs/>
        </w:rPr>
      </w:pPr>
    </w:p>
    <w:p w14:paraId="43916691" w14:textId="77777777" w:rsidR="000C2822" w:rsidRDefault="000C2822" w:rsidP="000D1DE3">
      <w:pPr>
        <w:jc w:val="center"/>
        <w:rPr>
          <w:b/>
          <w:bCs/>
          <w:iCs/>
        </w:rPr>
      </w:pPr>
    </w:p>
    <w:p w14:paraId="19F9BE4A" w14:textId="77777777" w:rsidR="000C2822" w:rsidRDefault="000C2822" w:rsidP="000D1DE3">
      <w:pPr>
        <w:jc w:val="center"/>
        <w:rPr>
          <w:b/>
          <w:bCs/>
          <w:iCs/>
        </w:rPr>
      </w:pPr>
    </w:p>
    <w:p w14:paraId="36B532DA" w14:textId="3C18AEE1" w:rsidR="000D1DE3" w:rsidRPr="00B85FF4" w:rsidRDefault="000D1DE3" w:rsidP="000D1DE3">
      <w:pPr>
        <w:jc w:val="center"/>
        <w:rPr>
          <w:b/>
          <w:i/>
        </w:rPr>
      </w:pPr>
      <w:r w:rsidRPr="00B85FF4">
        <w:rPr>
          <w:b/>
          <w:bCs/>
          <w:iCs/>
        </w:rPr>
        <w:t>2022 г.</w:t>
      </w:r>
      <w:r w:rsidRPr="00B85FF4">
        <w:rPr>
          <w:b/>
          <w:bCs/>
          <w:iCs/>
        </w:rPr>
        <w:br w:type="page"/>
      </w:r>
      <w:r w:rsidRPr="00B85FF4">
        <w:rPr>
          <w:b/>
          <w:i/>
        </w:rPr>
        <w:lastRenderedPageBreak/>
        <w:t>СОДЕРЖАНИЕ</w:t>
      </w:r>
    </w:p>
    <w:p w14:paraId="606C95DB" w14:textId="77777777" w:rsidR="000D1DE3" w:rsidRPr="00B85FF4" w:rsidRDefault="000D1DE3" w:rsidP="000D1DE3">
      <w:pPr>
        <w:rPr>
          <w:b/>
          <w:i/>
        </w:rPr>
      </w:pPr>
    </w:p>
    <w:tbl>
      <w:tblPr>
        <w:tblW w:w="0" w:type="auto"/>
        <w:tblLook w:val="01E0" w:firstRow="1" w:lastRow="1" w:firstColumn="1" w:lastColumn="1" w:noHBand="0" w:noVBand="0"/>
      </w:tblPr>
      <w:tblGrid>
        <w:gridCol w:w="7501"/>
        <w:gridCol w:w="1854"/>
      </w:tblGrid>
      <w:tr w:rsidR="000D1DE3" w:rsidRPr="00B85FF4" w14:paraId="7D4D6AA5" w14:textId="77777777" w:rsidTr="0081799F">
        <w:tc>
          <w:tcPr>
            <w:tcW w:w="7501" w:type="dxa"/>
          </w:tcPr>
          <w:p w14:paraId="40BDE965" w14:textId="77777777" w:rsidR="000D1DE3" w:rsidRPr="00B85FF4" w:rsidRDefault="000D1DE3" w:rsidP="00DA76C7">
            <w:pPr>
              <w:numPr>
                <w:ilvl w:val="0"/>
                <w:numId w:val="57"/>
              </w:numPr>
              <w:suppressAutoHyphens/>
              <w:spacing w:after="200" w:line="276" w:lineRule="auto"/>
              <w:rPr>
                <w:b/>
              </w:rPr>
            </w:pPr>
            <w:r w:rsidRPr="00B85FF4">
              <w:rPr>
                <w:b/>
              </w:rPr>
              <w:t>ОБЩАЯ ХАРАКТЕРИСТИКА РАБОЧЕЙ ПРОГРАММЫ УЧЕБНОЙ ДИСЦИПЛИНЫ</w:t>
            </w:r>
          </w:p>
        </w:tc>
        <w:tc>
          <w:tcPr>
            <w:tcW w:w="1854" w:type="dxa"/>
          </w:tcPr>
          <w:p w14:paraId="50AFA4AD" w14:textId="77777777" w:rsidR="000D1DE3" w:rsidRPr="00B85FF4" w:rsidRDefault="000D1DE3" w:rsidP="0081799F">
            <w:pPr>
              <w:jc w:val="right"/>
              <w:rPr>
                <w:b/>
              </w:rPr>
            </w:pPr>
            <w:r w:rsidRPr="00B85FF4">
              <w:rPr>
                <w:b/>
              </w:rPr>
              <w:t>3</w:t>
            </w:r>
          </w:p>
        </w:tc>
      </w:tr>
      <w:tr w:rsidR="000D1DE3" w:rsidRPr="00B85FF4" w14:paraId="751B1C18" w14:textId="77777777" w:rsidTr="0081799F">
        <w:trPr>
          <w:trHeight w:val="690"/>
        </w:trPr>
        <w:tc>
          <w:tcPr>
            <w:tcW w:w="7501" w:type="dxa"/>
          </w:tcPr>
          <w:p w14:paraId="1E012811" w14:textId="77777777" w:rsidR="000D1DE3" w:rsidRPr="00B85FF4" w:rsidRDefault="000D1DE3" w:rsidP="00DA76C7">
            <w:pPr>
              <w:numPr>
                <w:ilvl w:val="0"/>
                <w:numId w:val="57"/>
              </w:numPr>
              <w:suppressAutoHyphens/>
              <w:spacing w:after="200" w:line="276" w:lineRule="auto"/>
              <w:rPr>
                <w:b/>
              </w:rPr>
            </w:pPr>
            <w:r w:rsidRPr="00B85FF4">
              <w:rPr>
                <w:b/>
              </w:rPr>
              <w:t>СТРУКТУРА И СОДЕРЖАНИЕ УЧЕБНОЙ ДИСЦИПЛИНЫ</w:t>
            </w:r>
          </w:p>
        </w:tc>
        <w:tc>
          <w:tcPr>
            <w:tcW w:w="1854" w:type="dxa"/>
          </w:tcPr>
          <w:p w14:paraId="2D6ACBD9" w14:textId="77777777" w:rsidR="000D1DE3" w:rsidRPr="00B85FF4" w:rsidRDefault="000D1DE3" w:rsidP="0081799F">
            <w:pPr>
              <w:ind w:left="644"/>
              <w:jc w:val="right"/>
              <w:rPr>
                <w:b/>
              </w:rPr>
            </w:pPr>
            <w:r w:rsidRPr="00B85FF4">
              <w:rPr>
                <w:b/>
              </w:rPr>
              <w:t>11</w:t>
            </w:r>
          </w:p>
        </w:tc>
      </w:tr>
      <w:tr w:rsidR="000D1DE3" w:rsidRPr="00B85FF4" w14:paraId="0E677B93" w14:textId="77777777" w:rsidTr="0081799F">
        <w:trPr>
          <w:trHeight w:val="660"/>
        </w:trPr>
        <w:tc>
          <w:tcPr>
            <w:tcW w:w="7501" w:type="dxa"/>
          </w:tcPr>
          <w:p w14:paraId="2C11C3E0" w14:textId="77777777" w:rsidR="000D1DE3" w:rsidRPr="00B85FF4" w:rsidRDefault="000D1DE3" w:rsidP="00DA76C7">
            <w:pPr>
              <w:numPr>
                <w:ilvl w:val="0"/>
                <w:numId w:val="57"/>
              </w:numPr>
              <w:suppressAutoHyphens/>
              <w:spacing w:after="200" w:line="276" w:lineRule="auto"/>
              <w:rPr>
                <w:b/>
              </w:rPr>
            </w:pPr>
            <w:r w:rsidRPr="00B85FF4">
              <w:rPr>
                <w:b/>
              </w:rPr>
              <w:t>УСЛОВИЯ РЕАЛИЗАЦИИ УЧЕБНОЙ ДИСЦИПЛИНЫ</w:t>
            </w:r>
          </w:p>
        </w:tc>
        <w:tc>
          <w:tcPr>
            <w:tcW w:w="1854" w:type="dxa"/>
          </w:tcPr>
          <w:p w14:paraId="4094254B" w14:textId="77777777" w:rsidR="000D1DE3" w:rsidRPr="00B85FF4" w:rsidRDefault="000D1DE3" w:rsidP="0081799F">
            <w:pPr>
              <w:ind w:left="644"/>
              <w:jc w:val="right"/>
              <w:rPr>
                <w:b/>
              </w:rPr>
            </w:pPr>
            <w:r w:rsidRPr="00B85FF4">
              <w:rPr>
                <w:b/>
              </w:rPr>
              <w:t>17</w:t>
            </w:r>
          </w:p>
        </w:tc>
      </w:tr>
      <w:tr w:rsidR="000D1DE3" w:rsidRPr="00B85FF4" w14:paraId="556EC409" w14:textId="77777777" w:rsidTr="0081799F">
        <w:tc>
          <w:tcPr>
            <w:tcW w:w="7501" w:type="dxa"/>
          </w:tcPr>
          <w:p w14:paraId="32FC7B43" w14:textId="77777777" w:rsidR="000D1DE3" w:rsidRPr="00B85FF4" w:rsidRDefault="000D1DE3" w:rsidP="00DA76C7">
            <w:pPr>
              <w:numPr>
                <w:ilvl w:val="0"/>
                <w:numId w:val="57"/>
              </w:numPr>
              <w:suppressAutoHyphens/>
              <w:spacing w:after="200" w:line="276" w:lineRule="auto"/>
              <w:rPr>
                <w:b/>
              </w:rPr>
            </w:pPr>
            <w:r w:rsidRPr="00B85FF4">
              <w:rPr>
                <w:b/>
              </w:rPr>
              <w:t>КОНТРОЛЬ И ОЦЕНКА РЕЗУЛЬТАТОВ ОСВОЕНИЯ УЧЕБНОЙ ДИСЦИПЛИНЫ</w:t>
            </w:r>
          </w:p>
          <w:p w14:paraId="1B119069" w14:textId="77777777" w:rsidR="000D1DE3" w:rsidRPr="00B85FF4" w:rsidRDefault="000D1DE3" w:rsidP="0081799F">
            <w:pPr>
              <w:suppressAutoHyphens/>
              <w:rPr>
                <w:b/>
              </w:rPr>
            </w:pPr>
          </w:p>
        </w:tc>
        <w:tc>
          <w:tcPr>
            <w:tcW w:w="1854" w:type="dxa"/>
          </w:tcPr>
          <w:p w14:paraId="0BDDC22C" w14:textId="77777777" w:rsidR="000D1DE3" w:rsidRPr="00B85FF4" w:rsidRDefault="000D1DE3" w:rsidP="0081799F">
            <w:pPr>
              <w:jc w:val="right"/>
              <w:rPr>
                <w:b/>
              </w:rPr>
            </w:pPr>
            <w:r w:rsidRPr="00B85FF4">
              <w:rPr>
                <w:b/>
              </w:rPr>
              <w:t>18</w:t>
            </w:r>
          </w:p>
        </w:tc>
      </w:tr>
    </w:tbl>
    <w:p w14:paraId="15637400" w14:textId="77777777" w:rsidR="000D1DE3" w:rsidRPr="00B85FF4" w:rsidRDefault="000D1DE3" w:rsidP="00DA76C7">
      <w:pPr>
        <w:numPr>
          <w:ilvl w:val="0"/>
          <w:numId w:val="58"/>
        </w:numPr>
        <w:suppressAutoHyphens/>
        <w:spacing w:line="276" w:lineRule="auto"/>
        <w:jc w:val="center"/>
        <w:rPr>
          <w:b/>
        </w:rPr>
      </w:pPr>
      <w:r w:rsidRPr="00B85FF4">
        <w:rPr>
          <w:b/>
          <w:i/>
          <w:u w:val="single"/>
        </w:rPr>
        <w:br w:type="page"/>
      </w:r>
      <w:r w:rsidRPr="00B85FF4">
        <w:rPr>
          <w:b/>
        </w:rPr>
        <w:lastRenderedPageBreak/>
        <w:t xml:space="preserve">ОБЩАЯ ХАРАКТЕРИСТИКА РАБОЧЕЙ ПРОГРАММЫ УЧЕБНОЙ ДИСЦИПЛИНЫ </w:t>
      </w:r>
    </w:p>
    <w:p w14:paraId="2365D89A" w14:textId="77777777" w:rsidR="000D1DE3" w:rsidRPr="00B85FF4" w:rsidRDefault="000D1DE3" w:rsidP="000D1DE3">
      <w:pPr>
        <w:ind w:left="720"/>
        <w:jc w:val="center"/>
        <w:rPr>
          <w:b/>
        </w:rPr>
      </w:pPr>
      <w:r w:rsidRPr="00B85FF4">
        <w:rPr>
          <w:b/>
        </w:rPr>
        <w:t xml:space="preserve">«СУДОВЫЕ ЭНЕРГЕТИЧЕСКИЕ УСТАНОВКИ </w:t>
      </w:r>
    </w:p>
    <w:p w14:paraId="1533530E" w14:textId="77777777" w:rsidR="000D1DE3" w:rsidRPr="00B85FF4" w:rsidRDefault="000D1DE3" w:rsidP="000D1DE3">
      <w:pPr>
        <w:ind w:left="720"/>
        <w:jc w:val="center"/>
        <w:rPr>
          <w:b/>
          <w:i/>
          <w:u w:val="single"/>
        </w:rPr>
      </w:pPr>
      <w:r w:rsidRPr="00B85FF4">
        <w:rPr>
          <w:b/>
        </w:rPr>
        <w:t>И ВСПОМОГАТЕЛЬНЫЕ МЕХАНИЗМЫ»</w:t>
      </w:r>
    </w:p>
    <w:p w14:paraId="6D060205" w14:textId="77777777" w:rsidR="000D1DE3" w:rsidRPr="00B85FF4" w:rsidRDefault="000D1DE3" w:rsidP="000D1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rPr>
          <w:b/>
        </w:rPr>
        <w:t xml:space="preserve">1.1. Место дисциплины в структуре основной образовательной программы: </w:t>
      </w:r>
    </w:p>
    <w:p w14:paraId="1A887407" w14:textId="77777777" w:rsidR="000D1DE3" w:rsidRPr="00B85FF4" w:rsidRDefault="000D1DE3" w:rsidP="000D1DE3">
      <w:pPr>
        <w:suppressAutoHyphens/>
        <w:ind w:firstLine="709"/>
        <w:jc w:val="both"/>
      </w:pPr>
      <w:r w:rsidRPr="00B85FF4">
        <w:t xml:space="preserve">Учебная дисциплина «Судовые энергетические установки и вспомогательные механизмы»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15.02.06 Монтаж, техническая эксплуатация и ремонт холодильно-компрессорных и теплонасосных машин и установок (по отраслям). </w:t>
      </w:r>
    </w:p>
    <w:p w14:paraId="7FD7EDE8" w14:textId="77777777" w:rsidR="000D1DE3" w:rsidRPr="00B85FF4" w:rsidRDefault="000D1DE3" w:rsidP="000D1DE3">
      <w:pPr>
        <w:suppressAutoHyphens/>
        <w:ind w:firstLine="709"/>
        <w:jc w:val="both"/>
      </w:pPr>
      <w:r w:rsidRPr="00B85FF4">
        <w:t>Особое значение дисциплина имеет при формировании и развитии ОК 01,ОК 02,  ОК 03, ОК 04, ОК 05, ОК 06, ОК 07, ОК 09, ПК 1.1, ПК 1.2, ПК 1.3, ПК 4.1, ПК 4.2, ПК 4.3.</w:t>
      </w:r>
    </w:p>
    <w:p w14:paraId="19CED46B" w14:textId="77777777" w:rsidR="000D1DE3" w:rsidRPr="00B85FF4" w:rsidRDefault="000D1DE3" w:rsidP="000D1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EB7DF85" w14:textId="77777777" w:rsidR="000D1DE3" w:rsidRPr="00B85FF4" w:rsidRDefault="000D1DE3" w:rsidP="000D1DE3">
      <w:pPr>
        <w:ind w:firstLine="709"/>
        <w:rPr>
          <w:b/>
        </w:rPr>
      </w:pPr>
      <w:r w:rsidRPr="00B85FF4">
        <w:rPr>
          <w:b/>
        </w:rPr>
        <w:t>1.2. Цель и планируемые результаты освоения дисциплины:</w:t>
      </w:r>
    </w:p>
    <w:p w14:paraId="5F06B234" w14:textId="77777777" w:rsidR="000D1DE3" w:rsidRPr="00B85FF4" w:rsidRDefault="000D1DE3" w:rsidP="000D1DE3">
      <w:pPr>
        <w:suppressAutoHyphens/>
        <w:ind w:firstLine="709"/>
        <w:jc w:val="both"/>
      </w:pPr>
      <w:r w:rsidRPr="00B85FF4">
        <w:t>В рамках программы учебной дисциплины обучающимися осваиваются умения и знания</w:t>
      </w:r>
    </w:p>
    <w:p w14:paraId="1EEF5A45" w14:textId="77777777" w:rsidR="000D1DE3" w:rsidRPr="00B85FF4" w:rsidRDefault="000D1DE3" w:rsidP="000D1DE3">
      <w:pPr>
        <w:suppressAutoHyphens/>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3585"/>
        <w:gridCol w:w="3370"/>
      </w:tblGrid>
      <w:tr w:rsidR="000D1DE3" w:rsidRPr="00B85FF4" w14:paraId="4A576BB8" w14:textId="77777777" w:rsidTr="0081799F">
        <w:trPr>
          <w:trHeight w:val="649"/>
        </w:trPr>
        <w:tc>
          <w:tcPr>
            <w:tcW w:w="2293" w:type="dxa"/>
            <w:vAlign w:val="center"/>
            <w:hideMark/>
          </w:tcPr>
          <w:p w14:paraId="5F66D9B0" w14:textId="77777777" w:rsidR="000D1DE3" w:rsidRPr="00B85FF4" w:rsidRDefault="000D1DE3" w:rsidP="0081799F">
            <w:pPr>
              <w:suppressAutoHyphens/>
              <w:ind w:firstLine="142"/>
              <w:jc w:val="center"/>
            </w:pPr>
            <w:r w:rsidRPr="00B85FF4">
              <w:t>Код</w:t>
            </w:r>
          </w:p>
          <w:p w14:paraId="07BA1FDD" w14:textId="77777777" w:rsidR="000D1DE3" w:rsidRPr="00B85FF4" w:rsidRDefault="000D1DE3" w:rsidP="0081799F">
            <w:pPr>
              <w:suppressAutoHyphens/>
              <w:ind w:firstLine="142"/>
              <w:jc w:val="center"/>
            </w:pPr>
            <w:r w:rsidRPr="00B85FF4">
              <w:t>ПК, ОК</w:t>
            </w:r>
          </w:p>
        </w:tc>
        <w:tc>
          <w:tcPr>
            <w:tcW w:w="3585" w:type="dxa"/>
            <w:vAlign w:val="center"/>
            <w:hideMark/>
          </w:tcPr>
          <w:p w14:paraId="0A651C7B" w14:textId="77777777" w:rsidR="000D1DE3" w:rsidRPr="00B85FF4" w:rsidRDefault="000D1DE3" w:rsidP="0081799F">
            <w:pPr>
              <w:suppressAutoHyphens/>
              <w:ind w:firstLine="142"/>
              <w:jc w:val="center"/>
            </w:pPr>
            <w:r w:rsidRPr="00B85FF4">
              <w:t>Умения</w:t>
            </w:r>
          </w:p>
        </w:tc>
        <w:tc>
          <w:tcPr>
            <w:tcW w:w="3370" w:type="dxa"/>
            <w:vAlign w:val="center"/>
            <w:hideMark/>
          </w:tcPr>
          <w:p w14:paraId="64026130" w14:textId="77777777" w:rsidR="000D1DE3" w:rsidRPr="00B85FF4" w:rsidRDefault="000D1DE3" w:rsidP="0081799F">
            <w:pPr>
              <w:suppressAutoHyphens/>
              <w:ind w:firstLine="142"/>
              <w:jc w:val="center"/>
            </w:pPr>
            <w:r w:rsidRPr="00B85FF4">
              <w:t>Знания</w:t>
            </w:r>
          </w:p>
        </w:tc>
      </w:tr>
      <w:tr w:rsidR="000D1DE3" w:rsidRPr="00B85FF4" w14:paraId="587C9B20" w14:textId="77777777" w:rsidTr="0081799F">
        <w:trPr>
          <w:trHeight w:val="212"/>
        </w:trPr>
        <w:tc>
          <w:tcPr>
            <w:tcW w:w="2293" w:type="dxa"/>
          </w:tcPr>
          <w:p w14:paraId="16CC404C" w14:textId="77777777" w:rsidR="000D1DE3" w:rsidRPr="00B85FF4" w:rsidRDefault="000D1DE3" w:rsidP="0081799F">
            <w:pPr>
              <w:suppressAutoHyphens/>
            </w:pPr>
            <w:r w:rsidRPr="00B85FF4">
              <w:t>ОК 01</w:t>
            </w:r>
          </w:p>
        </w:tc>
        <w:tc>
          <w:tcPr>
            <w:tcW w:w="3585" w:type="dxa"/>
          </w:tcPr>
          <w:p w14:paraId="34CB5DE8" w14:textId="77777777" w:rsidR="000D1DE3" w:rsidRPr="00B85FF4" w:rsidRDefault="000D1DE3" w:rsidP="0081799F">
            <w:pPr>
              <w:suppressAutoHyphens/>
              <w:ind w:firstLine="324"/>
              <w:jc w:val="both"/>
            </w:pPr>
            <w:r w:rsidRPr="00B85FF4">
              <w:t xml:space="preserve">Уо1.1 распознавать задачу и/или проблему в профессиональном и/или социальном контексте; </w:t>
            </w:r>
          </w:p>
          <w:p w14:paraId="78DE4CE4" w14:textId="77777777" w:rsidR="000D1DE3" w:rsidRPr="00B85FF4" w:rsidRDefault="000D1DE3" w:rsidP="0081799F">
            <w:pPr>
              <w:suppressAutoHyphens/>
              <w:ind w:firstLine="324"/>
              <w:jc w:val="both"/>
            </w:pPr>
            <w:r w:rsidRPr="00B85FF4">
              <w:t xml:space="preserve">Уо1.2 анализировать задачу и/или проблему и выделять её составные части; </w:t>
            </w:r>
          </w:p>
          <w:p w14:paraId="0338CF34" w14:textId="77777777" w:rsidR="000D1DE3" w:rsidRPr="00B85FF4" w:rsidRDefault="000D1DE3" w:rsidP="0081799F">
            <w:pPr>
              <w:suppressAutoHyphens/>
              <w:ind w:firstLine="324"/>
              <w:jc w:val="both"/>
            </w:pPr>
            <w:r w:rsidRPr="00B85FF4">
              <w:t xml:space="preserve">Уо1.3 определять этапы решения задачи; </w:t>
            </w:r>
          </w:p>
          <w:p w14:paraId="3571A17C" w14:textId="77777777" w:rsidR="000D1DE3" w:rsidRPr="00B85FF4" w:rsidRDefault="000D1DE3" w:rsidP="0081799F">
            <w:pPr>
              <w:suppressAutoHyphens/>
              <w:ind w:firstLine="324"/>
              <w:jc w:val="both"/>
            </w:pPr>
            <w:r w:rsidRPr="00B85FF4">
              <w:t>Уо1.4 выявлять и эффективно искать информацию, необходимую для решения задачи и/или проблемы;</w:t>
            </w:r>
          </w:p>
          <w:p w14:paraId="634CD03D" w14:textId="77777777" w:rsidR="000D1DE3" w:rsidRPr="00B85FF4" w:rsidRDefault="000D1DE3" w:rsidP="0081799F">
            <w:pPr>
              <w:suppressAutoHyphens/>
              <w:ind w:firstLine="324"/>
              <w:jc w:val="both"/>
            </w:pPr>
            <w:r w:rsidRPr="00B85FF4">
              <w:t xml:space="preserve">Уо1.5 составлять план действия; </w:t>
            </w:r>
          </w:p>
          <w:p w14:paraId="14DD9BDD" w14:textId="77777777" w:rsidR="000D1DE3" w:rsidRPr="00B85FF4" w:rsidRDefault="000D1DE3" w:rsidP="0081799F">
            <w:pPr>
              <w:suppressAutoHyphens/>
              <w:ind w:firstLine="324"/>
              <w:jc w:val="both"/>
            </w:pPr>
            <w:r w:rsidRPr="00B85FF4">
              <w:t>Уо1.6 определять необходимые ресурсы;</w:t>
            </w:r>
          </w:p>
          <w:p w14:paraId="14B12FC0" w14:textId="77777777" w:rsidR="000D1DE3" w:rsidRPr="00B85FF4" w:rsidRDefault="000D1DE3" w:rsidP="0081799F">
            <w:pPr>
              <w:suppressAutoHyphens/>
              <w:ind w:firstLine="324"/>
              <w:jc w:val="both"/>
            </w:pPr>
            <w:r w:rsidRPr="00B85FF4">
              <w:t xml:space="preserve">Уо1.7 владеть актуальными методами работы в профессиональной и смежных сферах; </w:t>
            </w:r>
          </w:p>
          <w:p w14:paraId="6C8190A5" w14:textId="77777777" w:rsidR="000D1DE3" w:rsidRPr="00B85FF4" w:rsidRDefault="000D1DE3" w:rsidP="0081799F">
            <w:pPr>
              <w:suppressAutoHyphens/>
              <w:ind w:firstLine="324"/>
              <w:jc w:val="both"/>
            </w:pPr>
            <w:r w:rsidRPr="00B85FF4">
              <w:t xml:space="preserve">Уо1.8 реализовывать составленный план; </w:t>
            </w:r>
          </w:p>
          <w:p w14:paraId="4196F71D" w14:textId="77777777" w:rsidR="000D1DE3" w:rsidRPr="00B85FF4" w:rsidRDefault="000D1DE3" w:rsidP="0081799F">
            <w:pPr>
              <w:suppressAutoHyphens/>
              <w:ind w:firstLine="324"/>
              <w:jc w:val="both"/>
            </w:pPr>
            <w:r w:rsidRPr="00B85FF4">
              <w:t>Уо1.9 оценивать результат и последствия своих действий (самостоятельно или с помощью наставника)</w:t>
            </w:r>
          </w:p>
        </w:tc>
        <w:tc>
          <w:tcPr>
            <w:tcW w:w="3370" w:type="dxa"/>
          </w:tcPr>
          <w:p w14:paraId="5792E009" w14:textId="77777777" w:rsidR="000D1DE3" w:rsidRPr="00B85FF4" w:rsidRDefault="000D1DE3" w:rsidP="0081799F">
            <w:pPr>
              <w:suppressAutoHyphens/>
              <w:ind w:firstLine="324"/>
              <w:jc w:val="both"/>
            </w:pPr>
            <w:r w:rsidRPr="00B85FF4">
              <w:t>Зо1.1 актуальный профессиональный и социальный контекст, в котором приходится работать и жить;</w:t>
            </w:r>
          </w:p>
          <w:p w14:paraId="38A9A491" w14:textId="77777777" w:rsidR="000D1DE3" w:rsidRPr="00B85FF4" w:rsidRDefault="000D1DE3" w:rsidP="0081799F">
            <w:pPr>
              <w:suppressAutoHyphens/>
              <w:ind w:firstLine="324"/>
              <w:jc w:val="both"/>
            </w:pPr>
            <w:r w:rsidRPr="00B85FF4">
              <w:t>Зо1.2 основные источники информации и ресурсы для решения задач и проблем в профессиональном и/или социальном контексте;</w:t>
            </w:r>
          </w:p>
          <w:p w14:paraId="5F1B2CB6" w14:textId="77777777" w:rsidR="000D1DE3" w:rsidRPr="00B85FF4" w:rsidRDefault="000D1DE3" w:rsidP="0081799F">
            <w:pPr>
              <w:suppressAutoHyphens/>
              <w:ind w:firstLine="324"/>
              <w:jc w:val="both"/>
            </w:pPr>
            <w:r w:rsidRPr="00B85FF4">
              <w:t xml:space="preserve">Зо1.3 алгоритмы выполнения работ в профессиональной и смежных областях; </w:t>
            </w:r>
          </w:p>
          <w:p w14:paraId="308F1A62" w14:textId="77777777" w:rsidR="000D1DE3" w:rsidRPr="00B85FF4" w:rsidRDefault="000D1DE3" w:rsidP="0081799F">
            <w:pPr>
              <w:suppressAutoHyphens/>
              <w:ind w:firstLine="324"/>
              <w:jc w:val="both"/>
            </w:pPr>
            <w:r w:rsidRPr="00B85FF4">
              <w:t xml:space="preserve">Зо1.4 методы работы в профессиональной и смежных сферах; </w:t>
            </w:r>
          </w:p>
          <w:p w14:paraId="7CF3FA63" w14:textId="77777777" w:rsidR="000D1DE3" w:rsidRPr="00B85FF4" w:rsidRDefault="000D1DE3" w:rsidP="0081799F">
            <w:pPr>
              <w:suppressAutoHyphens/>
              <w:ind w:firstLine="324"/>
              <w:jc w:val="both"/>
            </w:pPr>
            <w:r w:rsidRPr="00B85FF4">
              <w:t xml:space="preserve">Зо1.5 структуру плана для решения задач; </w:t>
            </w:r>
          </w:p>
          <w:p w14:paraId="36D9B189" w14:textId="77777777" w:rsidR="000D1DE3" w:rsidRPr="00B85FF4" w:rsidRDefault="000D1DE3" w:rsidP="0081799F">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24"/>
              <w:jc w:val="both"/>
            </w:pPr>
            <w:r w:rsidRPr="00B85FF4">
              <w:t>Зо1.6 порядок оценки результатов решения задач профессиональной деятельности</w:t>
            </w:r>
          </w:p>
        </w:tc>
      </w:tr>
      <w:tr w:rsidR="000D1DE3" w:rsidRPr="00B85FF4" w14:paraId="7EFC4D67" w14:textId="77777777" w:rsidTr="0081799F">
        <w:trPr>
          <w:trHeight w:val="212"/>
        </w:trPr>
        <w:tc>
          <w:tcPr>
            <w:tcW w:w="2293" w:type="dxa"/>
          </w:tcPr>
          <w:p w14:paraId="3F5809F8" w14:textId="77777777" w:rsidR="000D1DE3" w:rsidRPr="00B85FF4" w:rsidRDefault="000D1DE3" w:rsidP="0081799F">
            <w:pPr>
              <w:suppressAutoHyphens/>
            </w:pPr>
            <w:r w:rsidRPr="00B85FF4">
              <w:t>ОК 02</w:t>
            </w:r>
          </w:p>
        </w:tc>
        <w:tc>
          <w:tcPr>
            <w:tcW w:w="3585" w:type="dxa"/>
          </w:tcPr>
          <w:p w14:paraId="2F8345CA" w14:textId="77777777" w:rsidR="000D1DE3" w:rsidRPr="00B85FF4" w:rsidRDefault="000D1DE3" w:rsidP="0081799F">
            <w:pPr>
              <w:suppressAutoHyphens/>
              <w:ind w:firstLine="324"/>
              <w:jc w:val="both"/>
            </w:pPr>
            <w:r w:rsidRPr="00B85FF4">
              <w:t xml:space="preserve">Уо2.1 определять задачи для поиска информации; </w:t>
            </w:r>
          </w:p>
          <w:p w14:paraId="5A190FED" w14:textId="77777777" w:rsidR="000D1DE3" w:rsidRPr="00B85FF4" w:rsidRDefault="000D1DE3" w:rsidP="0081799F">
            <w:pPr>
              <w:suppressAutoHyphens/>
              <w:ind w:firstLine="324"/>
              <w:jc w:val="both"/>
            </w:pPr>
            <w:r w:rsidRPr="00B85FF4">
              <w:t xml:space="preserve">Уо2.2 определять необходимые источники информации; планировать процесс поиска; </w:t>
            </w:r>
          </w:p>
          <w:p w14:paraId="0E84E41F" w14:textId="77777777" w:rsidR="000D1DE3" w:rsidRPr="00B85FF4" w:rsidRDefault="000D1DE3" w:rsidP="0081799F">
            <w:pPr>
              <w:suppressAutoHyphens/>
              <w:ind w:firstLine="324"/>
              <w:jc w:val="both"/>
            </w:pPr>
            <w:r w:rsidRPr="00B85FF4">
              <w:lastRenderedPageBreak/>
              <w:t xml:space="preserve">Уо2.3 структурировать получаемую информацию; </w:t>
            </w:r>
          </w:p>
          <w:p w14:paraId="1B3037C1" w14:textId="77777777" w:rsidR="000D1DE3" w:rsidRPr="00B85FF4" w:rsidRDefault="000D1DE3" w:rsidP="0081799F">
            <w:pPr>
              <w:suppressAutoHyphens/>
              <w:ind w:firstLine="324"/>
              <w:jc w:val="both"/>
            </w:pPr>
            <w:r w:rsidRPr="00B85FF4">
              <w:t xml:space="preserve">Уо2.4 выделять наиболее значимое в перечне информации; </w:t>
            </w:r>
          </w:p>
          <w:p w14:paraId="23D7AD53" w14:textId="77777777" w:rsidR="000D1DE3" w:rsidRPr="00B85FF4" w:rsidRDefault="000D1DE3" w:rsidP="0081799F">
            <w:pPr>
              <w:suppressAutoHyphens/>
              <w:ind w:firstLine="324"/>
              <w:jc w:val="both"/>
            </w:pPr>
            <w:r w:rsidRPr="00B85FF4">
              <w:t xml:space="preserve">Уо2.5 оценивать практическую значимость результатов поиска; </w:t>
            </w:r>
          </w:p>
          <w:p w14:paraId="24210433" w14:textId="77777777" w:rsidR="000D1DE3" w:rsidRPr="00B85FF4" w:rsidRDefault="000D1DE3" w:rsidP="0081799F">
            <w:pPr>
              <w:suppressAutoHyphens/>
              <w:ind w:firstLine="324"/>
              <w:jc w:val="both"/>
            </w:pPr>
            <w:r w:rsidRPr="00B85FF4">
              <w:t>Уо2.6 оформлять результаты поиска</w:t>
            </w:r>
          </w:p>
        </w:tc>
        <w:tc>
          <w:tcPr>
            <w:tcW w:w="3370" w:type="dxa"/>
          </w:tcPr>
          <w:p w14:paraId="21AAD11A" w14:textId="77777777" w:rsidR="000D1DE3" w:rsidRPr="00B85FF4" w:rsidRDefault="000D1DE3" w:rsidP="0081799F">
            <w:pPr>
              <w:suppressAutoHyphens/>
              <w:ind w:firstLine="324"/>
              <w:jc w:val="both"/>
            </w:pPr>
            <w:r w:rsidRPr="00B85FF4">
              <w:lastRenderedPageBreak/>
              <w:t>Зо2.1 номенклатура информационных источников, применяемых в профессиональной деятельности;</w:t>
            </w:r>
          </w:p>
          <w:p w14:paraId="31248B3E" w14:textId="77777777" w:rsidR="000D1DE3" w:rsidRPr="00B85FF4" w:rsidRDefault="000D1DE3" w:rsidP="0081799F">
            <w:pPr>
              <w:suppressAutoHyphens/>
              <w:ind w:firstLine="324"/>
              <w:jc w:val="both"/>
            </w:pPr>
            <w:r w:rsidRPr="00B85FF4">
              <w:lastRenderedPageBreak/>
              <w:t xml:space="preserve">Зо2.2  приёмы структурирования информации; </w:t>
            </w:r>
          </w:p>
          <w:p w14:paraId="61FE9739" w14:textId="77777777" w:rsidR="000D1DE3" w:rsidRPr="00B85FF4" w:rsidRDefault="000D1DE3" w:rsidP="0081799F">
            <w:pPr>
              <w:suppressAutoHyphens/>
              <w:ind w:firstLine="324"/>
              <w:jc w:val="both"/>
            </w:pPr>
            <w:r w:rsidRPr="00B85FF4">
              <w:t>Зо2.3 формат оформления результатов поиска информации</w:t>
            </w:r>
          </w:p>
        </w:tc>
      </w:tr>
      <w:tr w:rsidR="000D1DE3" w:rsidRPr="00B85FF4" w14:paraId="422FAC39" w14:textId="77777777" w:rsidTr="0081799F">
        <w:trPr>
          <w:trHeight w:val="212"/>
        </w:trPr>
        <w:tc>
          <w:tcPr>
            <w:tcW w:w="2293" w:type="dxa"/>
          </w:tcPr>
          <w:p w14:paraId="3032779B" w14:textId="77777777" w:rsidR="000D1DE3" w:rsidRPr="00B85FF4" w:rsidRDefault="000D1DE3" w:rsidP="0081799F">
            <w:pPr>
              <w:suppressAutoHyphens/>
            </w:pPr>
            <w:r w:rsidRPr="00B85FF4">
              <w:t>ОК 03</w:t>
            </w:r>
          </w:p>
        </w:tc>
        <w:tc>
          <w:tcPr>
            <w:tcW w:w="3585" w:type="dxa"/>
          </w:tcPr>
          <w:p w14:paraId="1B2353A5" w14:textId="77777777" w:rsidR="000D1DE3" w:rsidRPr="00B85FF4" w:rsidRDefault="000D1DE3" w:rsidP="0081799F">
            <w:pPr>
              <w:suppressAutoHyphens/>
              <w:ind w:firstLine="324"/>
              <w:jc w:val="both"/>
            </w:pPr>
            <w:r w:rsidRPr="00B85FF4">
              <w:t>Уо3.1 определять актуальность нормативно-правовой документации в профессиональной деятельности;</w:t>
            </w:r>
          </w:p>
          <w:p w14:paraId="354CAEB8" w14:textId="77777777" w:rsidR="000D1DE3" w:rsidRPr="00B85FF4" w:rsidRDefault="000D1DE3" w:rsidP="0081799F">
            <w:pPr>
              <w:suppressAutoHyphens/>
              <w:ind w:firstLine="324"/>
              <w:jc w:val="both"/>
            </w:pPr>
            <w:r w:rsidRPr="00B85FF4">
              <w:t>Уо3.2  применять современную научную профессиональную терминологию;</w:t>
            </w:r>
          </w:p>
          <w:p w14:paraId="59D79126" w14:textId="77777777" w:rsidR="000D1DE3" w:rsidRPr="00B85FF4" w:rsidRDefault="000D1DE3" w:rsidP="0081799F">
            <w:pPr>
              <w:suppressAutoHyphens/>
              <w:ind w:firstLine="324"/>
              <w:jc w:val="both"/>
            </w:pPr>
            <w:r w:rsidRPr="00B85FF4">
              <w:t>Уо3.3 определять и выстраивать траектории профессионального развития и самообразования</w:t>
            </w:r>
          </w:p>
        </w:tc>
        <w:tc>
          <w:tcPr>
            <w:tcW w:w="3370" w:type="dxa"/>
          </w:tcPr>
          <w:p w14:paraId="3DE84382" w14:textId="77777777" w:rsidR="000D1DE3" w:rsidRPr="00B85FF4" w:rsidRDefault="000D1DE3" w:rsidP="0081799F">
            <w:pPr>
              <w:suppressAutoHyphens/>
              <w:ind w:firstLine="324"/>
              <w:jc w:val="both"/>
            </w:pPr>
            <w:r w:rsidRPr="00B85FF4">
              <w:t>Зо3.1 содержание актуальной нормативно-правовой документации;</w:t>
            </w:r>
          </w:p>
          <w:p w14:paraId="1272B0DD" w14:textId="77777777" w:rsidR="000D1DE3" w:rsidRPr="00B85FF4" w:rsidRDefault="000D1DE3" w:rsidP="0081799F">
            <w:pPr>
              <w:suppressAutoHyphens/>
              <w:ind w:firstLine="324"/>
              <w:jc w:val="both"/>
            </w:pPr>
            <w:r w:rsidRPr="00B85FF4">
              <w:t>Зо3.2 современная научная и профессиональная терминология;</w:t>
            </w:r>
          </w:p>
          <w:p w14:paraId="54F7D192" w14:textId="77777777" w:rsidR="000D1DE3" w:rsidRPr="00B85FF4" w:rsidRDefault="000D1DE3" w:rsidP="0081799F">
            <w:pPr>
              <w:suppressAutoHyphens/>
              <w:ind w:firstLine="324"/>
              <w:jc w:val="both"/>
            </w:pPr>
            <w:r w:rsidRPr="00B85FF4">
              <w:t>Зо3.3 возможные траектории профессионального развития и самообразования</w:t>
            </w:r>
          </w:p>
        </w:tc>
      </w:tr>
      <w:tr w:rsidR="000D1DE3" w:rsidRPr="00B85FF4" w14:paraId="4179C62D" w14:textId="77777777" w:rsidTr="0081799F">
        <w:trPr>
          <w:trHeight w:val="212"/>
        </w:trPr>
        <w:tc>
          <w:tcPr>
            <w:tcW w:w="2293" w:type="dxa"/>
          </w:tcPr>
          <w:p w14:paraId="39EEECE9" w14:textId="77777777" w:rsidR="000D1DE3" w:rsidRPr="00B85FF4" w:rsidRDefault="000D1DE3" w:rsidP="0081799F">
            <w:pPr>
              <w:suppressAutoHyphens/>
            </w:pPr>
            <w:r w:rsidRPr="00B85FF4">
              <w:t>ОК 04</w:t>
            </w:r>
          </w:p>
        </w:tc>
        <w:tc>
          <w:tcPr>
            <w:tcW w:w="3585" w:type="dxa"/>
          </w:tcPr>
          <w:p w14:paraId="1E037732" w14:textId="77777777" w:rsidR="000D1DE3" w:rsidRPr="00B85FF4" w:rsidRDefault="000D1DE3" w:rsidP="0081799F">
            <w:pPr>
              <w:suppressAutoHyphens/>
              <w:ind w:firstLine="324"/>
              <w:jc w:val="both"/>
            </w:pPr>
            <w:r w:rsidRPr="00B85FF4">
              <w:t xml:space="preserve">Уо4.1 организовывать работу коллектива и команды; </w:t>
            </w:r>
          </w:p>
          <w:p w14:paraId="060076C2" w14:textId="77777777" w:rsidR="000D1DE3" w:rsidRPr="00B85FF4" w:rsidRDefault="000D1DE3" w:rsidP="0081799F">
            <w:pPr>
              <w:suppressAutoHyphens/>
              <w:ind w:firstLine="324"/>
              <w:jc w:val="both"/>
            </w:pPr>
            <w:r w:rsidRPr="00B85FF4">
              <w:t>Уо4.2 взаимодействовать с коллегами, руководством, клиентами в ходе профессиональной деятельности</w:t>
            </w:r>
          </w:p>
        </w:tc>
        <w:tc>
          <w:tcPr>
            <w:tcW w:w="3370" w:type="dxa"/>
          </w:tcPr>
          <w:p w14:paraId="5AD8AFCA" w14:textId="77777777" w:rsidR="000D1DE3" w:rsidRPr="00B85FF4" w:rsidRDefault="000D1DE3" w:rsidP="0081799F">
            <w:pPr>
              <w:suppressAutoHyphens/>
              <w:ind w:firstLine="324"/>
              <w:jc w:val="both"/>
            </w:pPr>
            <w:r w:rsidRPr="00B85FF4">
              <w:t xml:space="preserve">Зо4.1 психологические основы деятельности коллектива, психологические особенности личности; </w:t>
            </w:r>
          </w:p>
          <w:p w14:paraId="45DCC4E1" w14:textId="77777777" w:rsidR="000D1DE3" w:rsidRPr="00B85FF4" w:rsidRDefault="000D1DE3" w:rsidP="0081799F">
            <w:pPr>
              <w:suppressAutoHyphens/>
              <w:ind w:firstLine="324"/>
              <w:jc w:val="both"/>
            </w:pPr>
            <w:r w:rsidRPr="00B85FF4">
              <w:t>Зо4.2 основы проектной деятельности</w:t>
            </w:r>
          </w:p>
        </w:tc>
      </w:tr>
      <w:tr w:rsidR="000D1DE3" w:rsidRPr="00B85FF4" w14:paraId="78411029" w14:textId="77777777" w:rsidTr="0081799F">
        <w:trPr>
          <w:trHeight w:val="212"/>
        </w:trPr>
        <w:tc>
          <w:tcPr>
            <w:tcW w:w="2293" w:type="dxa"/>
          </w:tcPr>
          <w:p w14:paraId="77B48F66" w14:textId="77777777" w:rsidR="000D1DE3" w:rsidRPr="00B85FF4" w:rsidRDefault="000D1DE3" w:rsidP="0081799F">
            <w:pPr>
              <w:suppressAutoHyphens/>
            </w:pPr>
            <w:r w:rsidRPr="00B85FF4">
              <w:t>ОК 05</w:t>
            </w:r>
          </w:p>
        </w:tc>
        <w:tc>
          <w:tcPr>
            <w:tcW w:w="3585" w:type="dxa"/>
          </w:tcPr>
          <w:p w14:paraId="64EE4133" w14:textId="77777777" w:rsidR="000D1DE3" w:rsidRPr="00B85FF4" w:rsidRDefault="000D1DE3" w:rsidP="0081799F">
            <w:pPr>
              <w:suppressAutoHyphens/>
              <w:ind w:firstLine="324"/>
              <w:jc w:val="both"/>
            </w:pPr>
            <w:r w:rsidRPr="00B85FF4">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370" w:type="dxa"/>
          </w:tcPr>
          <w:p w14:paraId="23483931" w14:textId="77777777" w:rsidR="000D1DE3" w:rsidRPr="00B85FF4" w:rsidRDefault="000D1DE3" w:rsidP="0081799F">
            <w:pPr>
              <w:suppressAutoHyphens/>
              <w:ind w:firstLine="324"/>
              <w:jc w:val="both"/>
            </w:pPr>
            <w:r w:rsidRPr="00B85FF4">
              <w:t xml:space="preserve">Зо5.1 особенности социального и культурного контекста; </w:t>
            </w:r>
          </w:p>
          <w:p w14:paraId="24C6C35A" w14:textId="77777777" w:rsidR="000D1DE3" w:rsidRPr="00B85FF4" w:rsidRDefault="000D1DE3" w:rsidP="0081799F">
            <w:pPr>
              <w:suppressAutoHyphens/>
              <w:ind w:firstLine="324"/>
              <w:jc w:val="both"/>
            </w:pPr>
            <w:r w:rsidRPr="00B85FF4">
              <w:t>Зо5.2 правила оформления документов и построения устных сообщений</w:t>
            </w:r>
          </w:p>
        </w:tc>
      </w:tr>
      <w:tr w:rsidR="000D1DE3" w:rsidRPr="00B85FF4" w14:paraId="34B4E041" w14:textId="77777777" w:rsidTr="0081799F">
        <w:trPr>
          <w:trHeight w:val="212"/>
        </w:trPr>
        <w:tc>
          <w:tcPr>
            <w:tcW w:w="2293" w:type="dxa"/>
          </w:tcPr>
          <w:p w14:paraId="7315E522" w14:textId="77777777" w:rsidR="000D1DE3" w:rsidRPr="00B85FF4" w:rsidRDefault="000D1DE3" w:rsidP="0081799F">
            <w:pPr>
              <w:suppressAutoHyphens/>
            </w:pPr>
            <w:r w:rsidRPr="00B85FF4">
              <w:t>ОК 06</w:t>
            </w:r>
          </w:p>
        </w:tc>
        <w:tc>
          <w:tcPr>
            <w:tcW w:w="3585" w:type="dxa"/>
          </w:tcPr>
          <w:p w14:paraId="2A044D74" w14:textId="77777777" w:rsidR="000D1DE3" w:rsidRPr="00B85FF4" w:rsidRDefault="000D1DE3" w:rsidP="0081799F">
            <w:pPr>
              <w:suppressAutoHyphens/>
              <w:ind w:firstLine="324"/>
              <w:jc w:val="both"/>
            </w:pPr>
            <w:r w:rsidRPr="00B85FF4">
              <w:t xml:space="preserve">Уо6.1 описывать значимость своей специальности; </w:t>
            </w:r>
          </w:p>
          <w:p w14:paraId="021C179D" w14:textId="77777777" w:rsidR="000D1DE3" w:rsidRPr="00B85FF4" w:rsidRDefault="000D1DE3" w:rsidP="0081799F">
            <w:pPr>
              <w:suppressAutoHyphens/>
              <w:ind w:firstLine="324"/>
              <w:jc w:val="both"/>
            </w:pPr>
            <w:r w:rsidRPr="00B85FF4">
              <w:t>Уо6.2 применять стандарты антикоррупционного поведения</w:t>
            </w:r>
          </w:p>
        </w:tc>
        <w:tc>
          <w:tcPr>
            <w:tcW w:w="3370" w:type="dxa"/>
          </w:tcPr>
          <w:p w14:paraId="0AC2858E" w14:textId="77777777" w:rsidR="000D1DE3" w:rsidRPr="00B85FF4" w:rsidRDefault="000D1DE3" w:rsidP="0081799F">
            <w:pPr>
              <w:suppressAutoHyphens/>
              <w:ind w:firstLine="324"/>
              <w:jc w:val="both"/>
            </w:pPr>
            <w:r w:rsidRPr="00B85FF4">
              <w:t xml:space="preserve">Зо6.1 сущность гражданско-патриотической позиции, общечеловеческих ценностей; </w:t>
            </w:r>
          </w:p>
          <w:p w14:paraId="638A4FCF" w14:textId="77777777" w:rsidR="000D1DE3" w:rsidRPr="00B85FF4" w:rsidRDefault="000D1DE3" w:rsidP="0081799F">
            <w:pPr>
              <w:suppressAutoHyphens/>
              <w:ind w:firstLine="324"/>
              <w:jc w:val="both"/>
            </w:pPr>
            <w:r w:rsidRPr="00B85FF4">
              <w:t xml:space="preserve">Зо6.2 значимость профессиональной деятельности по специальности; </w:t>
            </w:r>
          </w:p>
          <w:p w14:paraId="4C24A403" w14:textId="77777777" w:rsidR="000D1DE3" w:rsidRPr="00B85FF4" w:rsidRDefault="000D1DE3" w:rsidP="0081799F">
            <w:pPr>
              <w:suppressAutoHyphens/>
              <w:ind w:firstLine="324"/>
              <w:jc w:val="both"/>
            </w:pPr>
            <w:r w:rsidRPr="00B85FF4">
              <w:t>Зо6.3 стандарты антикоррупционного поведения и последствия его нарушения</w:t>
            </w:r>
          </w:p>
        </w:tc>
      </w:tr>
      <w:tr w:rsidR="000D1DE3" w:rsidRPr="00B85FF4" w14:paraId="6FA2FE9E" w14:textId="77777777" w:rsidTr="0081799F">
        <w:trPr>
          <w:trHeight w:val="212"/>
        </w:trPr>
        <w:tc>
          <w:tcPr>
            <w:tcW w:w="2293" w:type="dxa"/>
          </w:tcPr>
          <w:p w14:paraId="1A0BFD4D" w14:textId="77777777" w:rsidR="000D1DE3" w:rsidRPr="00B85FF4" w:rsidRDefault="000D1DE3" w:rsidP="0081799F">
            <w:pPr>
              <w:suppressAutoHyphens/>
            </w:pPr>
            <w:r w:rsidRPr="00B85FF4">
              <w:t>ОК 07</w:t>
            </w:r>
          </w:p>
        </w:tc>
        <w:tc>
          <w:tcPr>
            <w:tcW w:w="3585" w:type="dxa"/>
          </w:tcPr>
          <w:p w14:paraId="590124B9" w14:textId="77777777" w:rsidR="000D1DE3" w:rsidRPr="00B85FF4" w:rsidRDefault="000D1DE3" w:rsidP="0081799F">
            <w:pPr>
              <w:suppressAutoHyphens/>
              <w:ind w:firstLine="324"/>
              <w:jc w:val="both"/>
            </w:pPr>
            <w:r w:rsidRPr="00B85FF4">
              <w:t xml:space="preserve">Уо7.1 соблюдать нормы экологической безопасности; </w:t>
            </w:r>
          </w:p>
          <w:p w14:paraId="1BEABE6D" w14:textId="77777777" w:rsidR="000D1DE3" w:rsidRPr="00B85FF4" w:rsidRDefault="000D1DE3" w:rsidP="0081799F">
            <w:pPr>
              <w:suppressAutoHyphens/>
              <w:ind w:firstLine="324"/>
              <w:jc w:val="both"/>
            </w:pPr>
            <w:r w:rsidRPr="00B85FF4">
              <w:t>Уо7.2 определять направления ресурсосбережения в рамках профессиональной деятельности по специальности</w:t>
            </w:r>
          </w:p>
        </w:tc>
        <w:tc>
          <w:tcPr>
            <w:tcW w:w="3370" w:type="dxa"/>
          </w:tcPr>
          <w:p w14:paraId="179820AF" w14:textId="77777777" w:rsidR="000D1DE3" w:rsidRPr="00B85FF4" w:rsidRDefault="000D1DE3" w:rsidP="0081799F">
            <w:pPr>
              <w:suppressAutoHyphens/>
              <w:ind w:firstLine="324"/>
              <w:jc w:val="both"/>
            </w:pPr>
            <w:r w:rsidRPr="00B85FF4">
              <w:t xml:space="preserve">Зо7.1 правила экологической безопасности при ведении профессиональной деятельности; </w:t>
            </w:r>
          </w:p>
          <w:p w14:paraId="422A9F2F" w14:textId="77777777" w:rsidR="000D1DE3" w:rsidRPr="00B85FF4" w:rsidRDefault="000D1DE3" w:rsidP="0081799F">
            <w:pPr>
              <w:suppressAutoHyphens/>
              <w:ind w:firstLine="324"/>
              <w:jc w:val="both"/>
            </w:pPr>
            <w:r w:rsidRPr="00B85FF4">
              <w:lastRenderedPageBreak/>
              <w:t>Зо7.2 основные ресурсы, задействованные в профессиональной деятельности;</w:t>
            </w:r>
          </w:p>
          <w:p w14:paraId="78299E18" w14:textId="77777777" w:rsidR="000D1DE3" w:rsidRPr="00B85FF4" w:rsidRDefault="000D1DE3" w:rsidP="0081799F">
            <w:pPr>
              <w:suppressAutoHyphens/>
              <w:ind w:firstLine="324"/>
              <w:jc w:val="both"/>
            </w:pPr>
            <w:r w:rsidRPr="00B85FF4">
              <w:t>Зо7.3 пути обеспечения ресурсосбережения</w:t>
            </w:r>
          </w:p>
        </w:tc>
      </w:tr>
      <w:tr w:rsidR="000D1DE3" w:rsidRPr="00B85FF4" w14:paraId="03336170" w14:textId="77777777" w:rsidTr="0081799F">
        <w:trPr>
          <w:trHeight w:val="212"/>
        </w:trPr>
        <w:tc>
          <w:tcPr>
            <w:tcW w:w="2293" w:type="dxa"/>
          </w:tcPr>
          <w:p w14:paraId="5B0EF5FF" w14:textId="77777777" w:rsidR="000D1DE3" w:rsidRPr="00B85FF4" w:rsidRDefault="000D1DE3" w:rsidP="0081799F">
            <w:pPr>
              <w:suppressAutoHyphens/>
            </w:pPr>
            <w:r w:rsidRPr="00B85FF4">
              <w:t>ОК 09</w:t>
            </w:r>
          </w:p>
        </w:tc>
        <w:tc>
          <w:tcPr>
            <w:tcW w:w="3585" w:type="dxa"/>
          </w:tcPr>
          <w:p w14:paraId="6800288D" w14:textId="77777777" w:rsidR="000D1DE3" w:rsidRPr="00B85FF4" w:rsidRDefault="000D1DE3" w:rsidP="0081799F">
            <w:pPr>
              <w:suppressAutoHyphens/>
              <w:ind w:firstLine="324"/>
              <w:jc w:val="both"/>
            </w:pPr>
            <w:r w:rsidRPr="00B85FF4">
              <w:t xml:space="preserve">Уо9.1 применять средства информационных технологий для решения профессиональных задач; </w:t>
            </w:r>
          </w:p>
          <w:p w14:paraId="69209F28" w14:textId="77777777" w:rsidR="000D1DE3" w:rsidRPr="00B85FF4" w:rsidRDefault="000D1DE3" w:rsidP="0081799F">
            <w:pPr>
              <w:suppressAutoHyphens/>
              <w:ind w:firstLine="324"/>
              <w:jc w:val="both"/>
            </w:pPr>
            <w:r w:rsidRPr="00B85FF4">
              <w:t>Уо9.2 использовать современное программное обеспечение</w:t>
            </w:r>
          </w:p>
        </w:tc>
        <w:tc>
          <w:tcPr>
            <w:tcW w:w="3370" w:type="dxa"/>
          </w:tcPr>
          <w:p w14:paraId="2386BDFD" w14:textId="77777777" w:rsidR="000D1DE3" w:rsidRPr="00B85FF4" w:rsidRDefault="000D1DE3" w:rsidP="0081799F">
            <w:pPr>
              <w:suppressAutoHyphens/>
              <w:ind w:firstLine="324"/>
              <w:jc w:val="both"/>
            </w:pPr>
            <w:r w:rsidRPr="00B85FF4">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0D1DE3" w:rsidRPr="00B85FF4" w14:paraId="14875F96" w14:textId="77777777" w:rsidTr="0081799F">
        <w:trPr>
          <w:trHeight w:val="212"/>
        </w:trPr>
        <w:tc>
          <w:tcPr>
            <w:tcW w:w="2293" w:type="dxa"/>
          </w:tcPr>
          <w:p w14:paraId="652DC6F3" w14:textId="77777777" w:rsidR="000D1DE3" w:rsidRPr="00B85FF4" w:rsidRDefault="000D1DE3" w:rsidP="0081799F">
            <w:pPr>
              <w:suppressAutoHyphens/>
            </w:pPr>
            <w:r w:rsidRPr="00B85FF4">
              <w:t>ПК 1.1</w:t>
            </w:r>
          </w:p>
          <w:p w14:paraId="28363A23" w14:textId="77777777" w:rsidR="000D1DE3" w:rsidRPr="00B85FF4" w:rsidRDefault="000D1DE3" w:rsidP="0081799F">
            <w:pPr>
              <w:suppressAutoHyphens/>
            </w:pPr>
          </w:p>
        </w:tc>
        <w:tc>
          <w:tcPr>
            <w:tcW w:w="3585" w:type="dxa"/>
          </w:tcPr>
          <w:p w14:paraId="436123BC"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У1.1.1 читать маркировку судовых дизельных двигателей;</w:t>
            </w:r>
          </w:p>
          <w:p w14:paraId="00A4C708"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У1.1.2 выполнять основные операции по эксплуатации судового дизеля и его систем;</w:t>
            </w:r>
          </w:p>
        </w:tc>
        <w:tc>
          <w:tcPr>
            <w:tcW w:w="3370" w:type="dxa"/>
          </w:tcPr>
          <w:p w14:paraId="4C742851"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З1.1.1 виды и область применения судовых энергетических установок;</w:t>
            </w:r>
          </w:p>
          <w:p w14:paraId="1F3B7DED"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З1.1.2 классификацию, правила маркировки и принцип действия судовых двигателей внутреннего сгорания;</w:t>
            </w:r>
          </w:p>
          <w:p w14:paraId="485AAB83"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З1.1.3 конструкцию четырех- и двухтактных судовых дизелей;</w:t>
            </w:r>
          </w:p>
          <w:p w14:paraId="5972A631"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З1.1.4 конструкцию и принцип действия систем судового дизеля;</w:t>
            </w:r>
          </w:p>
          <w:p w14:paraId="1E5E8B55" w14:textId="77777777" w:rsidR="000D1DE3" w:rsidRPr="00B85FF4" w:rsidRDefault="000D1DE3" w:rsidP="0081799F">
            <w:pPr>
              <w:suppressAutoHyphens/>
              <w:ind w:firstLine="324"/>
              <w:jc w:val="both"/>
            </w:pPr>
            <w:r w:rsidRPr="00B85FF4">
              <w:t>З1.1.5 правила эксплуатации судовых дизелей и их параметры работы</w:t>
            </w:r>
          </w:p>
          <w:p w14:paraId="2C13F414" w14:textId="77777777" w:rsidR="000D1DE3" w:rsidRPr="00B85FF4" w:rsidRDefault="000D1DE3" w:rsidP="0081799F">
            <w:pPr>
              <w:suppressAutoHyphens/>
              <w:ind w:firstLine="324"/>
              <w:jc w:val="both"/>
            </w:pPr>
          </w:p>
        </w:tc>
      </w:tr>
      <w:tr w:rsidR="000D1DE3" w:rsidRPr="00B85FF4" w14:paraId="2DAEBF8D" w14:textId="77777777" w:rsidTr="0081799F">
        <w:trPr>
          <w:trHeight w:val="212"/>
        </w:trPr>
        <w:tc>
          <w:tcPr>
            <w:tcW w:w="2293" w:type="dxa"/>
          </w:tcPr>
          <w:p w14:paraId="286AB970" w14:textId="77777777" w:rsidR="000D1DE3" w:rsidRPr="00B85FF4" w:rsidRDefault="000D1DE3" w:rsidP="0081799F">
            <w:pPr>
              <w:suppressAutoHyphens/>
            </w:pPr>
            <w:r w:rsidRPr="00B85FF4">
              <w:t>ПК 1.2</w:t>
            </w:r>
          </w:p>
          <w:p w14:paraId="2158BD27" w14:textId="77777777" w:rsidR="000D1DE3" w:rsidRPr="00B85FF4" w:rsidRDefault="000D1DE3" w:rsidP="0081799F">
            <w:pPr>
              <w:suppressAutoHyphens/>
            </w:pPr>
          </w:p>
        </w:tc>
        <w:tc>
          <w:tcPr>
            <w:tcW w:w="3585" w:type="dxa"/>
          </w:tcPr>
          <w:p w14:paraId="645D553C" w14:textId="77777777" w:rsidR="000D1DE3" w:rsidRPr="00B85FF4" w:rsidRDefault="000D1DE3"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У1.2.1 анализировать режимы работы судового дизеля и характерные неисправности в его работе;</w:t>
            </w:r>
          </w:p>
          <w:p w14:paraId="6B9BD75B" w14:textId="77777777" w:rsidR="000D1DE3" w:rsidRPr="00B85FF4" w:rsidRDefault="000D1DE3" w:rsidP="0081799F">
            <w:pPr>
              <w:suppressAutoHyphens/>
              <w:ind w:firstLine="324"/>
              <w:jc w:val="both"/>
            </w:pPr>
            <w:r w:rsidRPr="00B85FF4">
              <w:t>У1.2.2 выполнять основные операции по эксплуатации судовых насосов.</w:t>
            </w:r>
          </w:p>
        </w:tc>
        <w:tc>
          <w:tcPr>
            <w:tcW w:w="3370" w:type="dxa"/>
          </w:tcPr>
          <w:p w14:paraId="54A1A1DD" w14:textId="77777777" w:rsidR="000D1DE3" w:rsidRPr="00B85FF4" w:rsidRDefault="000D1DE3" w:rsidP="0081799F">
            <w:pPr>
              <w:suppressAutoHyphens/>
              <w:ind w:firstLine="324"/>
              <w:jc w:val="both"/>
            </w:pPr>
            <w:r w:rsidRPr="00B85FF4">
              <w:t>З1.2.1 конструкцию и принцип действия судовых газотурбинных установок;</w:t>
            </w:r>
          </w:p>
          <w:p w14:paraId="57CB7306" w14:textId="77777777" w:rsidR="000D1DE3" w:rsidRPr="00B85FF4" w:rsidRDefault="000D1DE3" w:rsidP="0081799F">
            <w:pPr>
              <w:suppressAutoHyphens/>
              <w:ind w:firstLine="324"/>
              <w:jc w:val="both"/>
            </w:pPr>
            <w:r w:rsidRPr="00B85FF4">
              <w:t>З1.2.2 конструкцию и принцип действия судовых паровых котлов;</w:t>
            </w:r>
          </w:p>
          <w:p w14:paraId="3308A1EB" w14:textId="77777777" w:rsidR="000D1DE3" w:rsidRPr="00B85FF4" w:rsidRDefault="000D1DE3" w:rsidP="0081799F">
            <w:pPr>
              <w:suppressAutoHyphens/>
              <w:ind w:firstLine="324"/>
              <w:jc w:val="both"/>
            </w:pPr>
            <w:r w:rsidRPr="00B85FF4">
              <w:t>З1.2.3 правила эксплуатации судовых паровых котлов и параметры их работы;</w:t>
            </w:r>
          </w:p>
          <w:p w14:paraId="6D388E0F" w14:textId="77777777" w:rsidR="000D1DE3" w:rsidRPr="00B85FF4" w:rsidRDefault="000D1DE3" w:rsidP="0081799F">
            <w:pPr>
              <w:suppressAutoHyphens/>
              <w:ind w:firstLine="324"/>
              <w:jc w:val="both"/>
            </w:pPr>
            <w:r w:rsidRPr="00B85FF4">
              <w:t>З1.2.4 классификацию и конструкции судовых водоопреснительных установок</w:t>
            </w:r>
          </w:p>
        </w:tc>
      </w:tr>
      <w:tr w:rsidR="000D1DE3" w:rsidRPr="00B85FF4" w14:paraId="6E5727FD" w14:textId="77777777" w:rsidTr="0081799F">
        <w:trPr>
          <w:trHeight w:val="212"/>
        </w:trPr>
        <w:tc>
          <w:tcPr>
            <w:tcW w:w="2293" w:type="dxa"/>
          </w:tcPr>
          <w:p w14:paraId="23F73F7E" w14:textId="77777777" w:rsidR="000D1DE3" w:rsidRPr="00B85FF4" w:rsidRDefault="000D1DE3" w:rsidP="0081799F">
            <w:pPr>
              <w:suppressAutoHyphens/>
            </w:pPr>
            <w:r w:rsidRPr="00B85FF4">
              <w:t>ПК 1.3</w:t>
            </w:r>
          </w:p>
          <w:p w14:paraId="5F4B923F" w14:textId="77777777" w:rsidR="000D1DE3" w:rsidRPr="00B85FF4" w:rsidRDefault="000D1DE3" w:rsidP="0081799F">
            <w:pPr>
              <w:suppressAutoHyphens/>
            </w:pPr>
          </w:p>
        </w:tc>
        <w:tc>
          <w:tcPr>
            <w:tcW w:w="3585" w:type="dxa"/>
          </w:tcPr>
          <w:p w14:paraId="7136740B" w14:textId="77777777" w:rsidR="000D1DE3" w:rsidRPr="00B85FF4" w:rsidRDefault="000D1DE3" w:rsidP="0081799F">
            <w:pPr>
              <w:suppressAutoHyphens/>
              <w:ind w:firstLine="324"/>
              <w:jc w:val="both"/>
            </w:pPr>
            <w:r w:rsidRPr="00B85FF4">
              <w:t>У1.3.1 анализировать режимы работы судовых насосов и характерные неисправности в их работе</w:t>
            </w:r>
          </w:p>
        </w:tc>
        <w:tc>
          <w:tcPr>
            <w:tcW w:w="3370" w:type="dxa"/>
          </w:tcPr>
          <w:p w14:paraId="510EBF2F" w14:textId="77777777" w:rsidR="000D1DE3" w:rsidRPr="00B85FF4" w:rsidRDefault="000D1DE3" w:rsidP="0081799F">
            <w:pPr>
              <w:suppressAutoHyphens/>
              <w:ind w:firstLine="324"/>
              <w:jc w:val="both"/>
            </w:pPr>
            <w:r w:rsidRPr="00B85FF4">
              <w:t>З1.3.1 правила эксплуатации судовых водоопреснительных установок;</w:t>
            </w:r>
          </w:p>
          <w:p w14:paraId="3DC94B36" w14:textId="77777777" w:rsidR="000D1DE3" w:rsidRPr="00B85FF4" w:rsidRDefault="000D1DE3" w:rsidP="0081799F">
            <w:pPr>
              <w:suppressAutoHyphens/>
              <w:ind w:firstLine="324"/>
              <w:jc w:val="both"/>
            </w:pPr>
            <w:r w:rsidRPr="00B85FF4">
              <w:t xml:space="preserve">З1.3.2 конструкцию и принцип действия судовых </w:t>
            </w:r>
            <w:r w:rsidRPr="00B85FF4">
              <w:lastRenderedPageBreak/>
              <w:t>насосов и параметры их работы</w:t>
            </w:r>
          </w:p>
        </w:tc>
      </w:tr>
      <w:tr w:rsidR="000D1DE3" w:rsidRPr="00B85FF4" w14:paraId="3E588519" w14:textId="77777777" w:rsidTr="0081799F">
        <w:trPr>
          <w:trHeight w:val="212"/>
        </w:trPr>
        <w:tc>
          <w:tcPr>
            <w:tcW w:w="2293" w:type="dxa"/>
          </w:tcPr>
          <w:p w14:paraId="20A5F8CB" w14:textId="77777777" w:rsidR="000D1DE3" w:rsidRPr="00B85FF4" w:rsidRDefault="000D1DE3" w:rsidP="0081799F">
            <w:pPr>
              <w:suppressAutoHyphens/>
            </w:pPr>
            <w:r w:rsidRPr="00B85FF4">
              <w:t xml:space="preserve">ПК 4.1. </w:t>
            </w:r>
          </w:p>
          <w:p w14:paraId="1A463C2B" w14:textId="77777777" w:rsidR="000D1DE3" w:rsidRPr="00B85FF4" w:rsidRDefault="000D1DE3" w:rsidP="0081799F">
            <w:pPr>
              <w:suppressAutoHyphens/>
            </w:pPr>
          </w:p>
        </w:tc>
        <w:tc>
          <w:tcPr>
            <w:tcW w:w="3585" w:type="dxa"/>
          </w:tcPr>
          <w:p w14:paraId="137F0ED9" w14:textId="77777777" w:rsidR="000D1DE3" w:rsidRPr="00B85FF4" w:rsidRDefault="000D1DE3" w:rsidP="0081799F">
            <w:pPr>
              <w:jc w:val="both"/>
            </w:pPr>
            <w:r w:rsidRPr="00B85FF4">
              <w:t>У4.1.1 выполнять основные операции по эксплуатации судовых паровых котлов и анализировать их режимы работы</w:t>
            </w:r>
          </w:p>
        </w:tc>
        <w:tc>
          <w:tcPr>
            <w:tcW w:w="3370" w:type="dxa"/>
          </w:tcPr>
          <w:p w14:paraId="0C694A6A" w14:textId="77777777" w:rsidR="000D1DE3" w:rsidRPr="00B85FF4" w:rsidRDefault="000D1DE3" w:rsidP="0081799F">
            <w:pPr>
              <w:jc w:val="both"/>
            </w:pPr>
            <w:r w:rsidRPr="00B85FF4">
              <w:t>З4.1.1 правила эксплуатации судовых насосов</w:t>
            </w:r>
          </w:p>
        </w:tc>
      </w:tr>
      <w:tr w:rsidR="000D1DE3" w:rsidRPr="00B85FF4" w14:paraId="5B5544C6" w14:textId="77777777" w:rsidTr="0081799F">
        <w:trPr>
          <w:trHeight w:val="212"/>
        </w:trPr>
        <w:tc>
          <w:tcPr>
            <w:tcW w:w="2293" w:type="dxa"/>
          </w:tcPr>
          <w:p w14:paraId="64F6D996" w14:textId="77777777" w:rsidR="000D1DE3" w:rsidRPr="00B85FF4" w:rsidRDefault="000D1DE3" w:rsidP="0081799F">
            <w:pPr>
              <w:suppressAutoHyphens/>
            </w:pPr>
            <w:r w:rsidRPr="00B85FF4">
              <w:t xml:space="preserve">ПК 4.2. </w:t>
            </w:r>
          </w:p>
          <w:p w14:paraId="6D063099" w14:textId="77777777" w:rsidR="000D1DE3" w:rsidRPr="00B85FF4" w:rsidRDefault="000D1DE3" w:rsidP="0081799F">
            <w:pPr>
              <w:suppressAutoHyphens/>
            </w:pPr>
          </w:p>
        </w:tc>
        <w:tc>
          <w:tcPr>
            <w:tcW w:w="3585" w:type="dxa"/>
          </w:tcPr>
          <w:p w14:paraId="21834702" w14:textId="77777777" w:rsidR="000D1DE3" w:rsidRPr="00B85FF4" w:rsidRDefault="000D1DE3"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У4.2.1 выполнять основные операции по эксплуатации водоопреснительной установки и анализировать режимы ее работы и характерные неисправности</w:t>
            </w:r>
          </w:p>
          <w:p w14:paraId="4447E115" w14:textId="77777777" w:rsidR="000D1DE3" w:rsidRPr="00B85FF4" w:rsidRDefault="000D1DE3" w:rsidP="0081799F">
            <w:pPr>
              <w:jc w:val="both"/>
            </w:pPr>
          </w:p>
        </w:tc>
        <w:tc>
          <w:tcPr>
            <w:tcW w:w="3370" w:type="dxa"/>
          </w:tcPr>
          <w:p w14:paraId="1492B5CD" w14:textId="77777777" w:rsidR="000D1DE3" w:rsidRPr="00B85FF4" w:rsidRDefault="000D1DE3" w:rsidP="0081799F">
            <w:pPr>
              <w:jc w:val="both"/>
            </w:pPr>
            <w:r w:rsidRPr="00B85FF4">
              <w:t>З4.2.1  классификацию, назначение и устройство судовых систем</w:t>
            </w:r>
          </w:p>
        </w:tc>
      </w:tr>
      <w:tr w:rsidR="000D1DE3" w:rsidRPr="00B85FF4" w14:paraId="15B08C1C" w14:textId="77777777" w:rsidTr="0081799F">
        <w:trPr>
          <w:trHeight w:val="212"/>
        </w:trPr>
        <w:tc>
          <w:tcPr>
            <w:tcW w:w="2293" w:type="dxa"/>
          </w:tcPr>
          <w:p w14:paraId="713C4ED2" w14:textId="77777777" w:rsidR="000D1DE3" w:rsidRPr="00B85FF4" w:rsidRDefault="000D1DE3" w:rsidP="0081799F">
            <w:pPr>
              <w:suppressAutoHyphens/>
            </w:pPr>
            <w:r w:rsidRPr="00B85FF4">
              <w:t xml:space="preserve">ПК 4.3. </w:t>
            </w:r>
          </w:p>
          <w:p w14:paraId="31A8C7E6" w14:textId="77777777" w:rsidR="000D1DE3" w:rsidRPr="00B85FF4" w:rsidRDefault="000D1DE3" w:rsidP="0081799F">
            <w:pPr>
              <w:suppressAutoHyphens/>
            </w:pPr>
          </w:p>
        </w:tc>
        <w:tc>
          <w:tcPr>
            <w:tcW w:w="3585" w:type="dxa"/>
          </w:tcPr>
          <w:p w14:paraId="330994E7" w14:textId="77777777" w:rsidR="000D1DE3" w:rsidRPr="00B85FF4" w:rsidRDefault="000D1DE3"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У4.3.1 выполнять операции по эксплуатации оборудования для предотвращения загрязнения моря с судов</w:t>
            </w:r>
          </w:p>
        </w:tc>
        <w:tc>
          <w:tcPr>
            <w:tcW w:w="3370" w:type="dxa"/>
          </w:tcPr>
          <w:p w14:paraId="11A22D4D" w14:textId="77777777" w:rsidR="000D1DE3" w:rsidRPr="00B85FF4" w:rsidRDefault="000D1DE3" w:rsidP="0081799F">
            <w:pPr>
              <w:jc w:val="both"/>
            </w:pPr>
            <w:r w:rsidRPr="00B85FF4">
              <w:t xml:space="preserve">З4.3.1 правила и средства предотвращения загрязнения моря с судов </w:t>
            </w:r>
          </w:p>
        </w:tc>
      </w:tr>
    </w:tbl>
    <w:p w14:paraId="30FBDD4C" w14:textId="77777777" w:rsidR="000D1DE3" w:rsidRPr="00B85FF4" w:rsidRDefault="000D1DE3" w:rsidP="000D1DE3">
      <w:pPr>
        <w:suppressAutoHyphens/>
        <w:spacing w:after="240"/>
        <w:jc w:val="center"/>
        <w:rPr>
          <w:b/>
        </w:rPr>
      </w:pPr>
    </w:p>
    <w:p w14:paraId="49657F41" w14:textId="77777777" w:rsidR="000D1DE3" w:rsidRPr="00B85FF4" w:rsidRDefault="000D1DE3" w:rsidP="000D1DE3">
      <w:pPr>
        <w:suppressAutoHyphens/>
        <w:spacing w:after="240"/>
        <w:jc w:val="center"/>
        <w:rPr>
          <w:b/>
        </w:rPr>
      </w:pPr>
    </w:p>
    <w:p w14:paraId="55CFC7DD" w14:textId="77777777" w:rsidR="000D1DE3" w:rsidRPr="00B85FF4" w:rsidRDefault="000D1DE3" w:rsidP="000D1DE3">
      <w:pPr>
        <w:suppressAutoHyphens/>
        <w:spacing w:after="240"/>
        <w:jc w:val="center"/>
        <w:rPr>
          <w:b/>
        </w:rPr>
      </w:pPr>
      <w:r w:rsidRPr="00B85FF4">
        <w:rPr>
          <w:b/>
        </w:rPr>
        <w:t>2. СТРУКТУРА И СОДЕРЖАНИЕ УЧЕБНОЙ ДИСЦИПЛИНЫ</w:t>
      </w:r>
    </w:p>
    <w:p w14:paraId="1F334EAA" w14:textId="77777777" w:rsidR="000D1DE3" w:rsidRPr="00B85FF4" w:rsidRDefault="000D1DE3" w:rsidP="000D1DE3">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D1DE3" w:rsidRPr="00B85FF4" w14:paraId="4DE6CA73" w14:textId="77777777" w:rsidTr="0081799F">
        <w:trPr>
          <w:trHeight w:val="490"/>
        </w:trPr>
        <w:tc>
          <w:tcPr>
            <w:tcW w:w="3685" w:type="pct"/>
            <w:vAlign w:val="center"/>
          </w:tcPr>
          <w:p w14:paraId="0E5DA062" w14:textId="77777777" w:rsidR="000D1DE3" w:rsidRPr="00B85FF4" w:rsidRDefault="000D1DE3" w:rsidP="0081799F">
            <w:pPr>
              <w:suppressAutoHyphens/>
              <w:rPr>
                <w:b/>
              </w:rPr>
            </w:pPr>
            <w:r w:rsidRPr="00B85FF4">
              <w:rPr>
                <w:b/>
              </w:rPr>
              <w:t>Вид учебной работы</w:t>
            </w:r>
          </w:p>
        </w:tc>
        <w:tc>
          <w:tcPr>
            <w:tcW w:w="1315" w:type="pct"/>
            <w:vAlign w:val="center"/>
          </w:tcPr>
          <w:p w14:paraId="38DE9429" w14:textId="77777777" w:rsidR="000D1DE3" w:rsidRPr="00B85FF4" w:rsidRDefault="000D1DE3" w:rsidP="0081799F">
            <w:pPr>
              <w:suppressAutoHyphens/>
              <w:rPr>
                <w:b/>
              </w:rPr>
            </w:pPr>
            <w:r w:rsidRPr="00B85FF4">
              <w:rPr>
                <w:b/>
              </w:rPr>
              <w:t>Объем в часах</w:t>
            </w:r>
          </w:p>
        </w:tc>
      </w:tr>
      <w:tr w:rsidR="000D1DE3" w:rsidRPr="00B85FF4" w14:paraId="487A2E28" w14:textId="77777777" w:rsidTr="0081799F">
        <w:trPr>
          <w:trHeight w:val="490"/>
        </w:trPr>
        <w:tc>
          <w:tcPr>
            <w:tcW w:w="3685" w:type="pct"/>
            <w:vAlign w:val="center"/>
          </w:tcPr>
          <w:p w14:paraId="29F18AA6" w14:textId="77777777" w:rsidR="000D1DE3" w:rsidRPr="00B85FF4" w:rsidRDefault="000D1DE3" w:rsidP="0081799F">
            <w:pPr>
              <w:suppressAutoHyphens/>
              <w:rPr>
                <w:b/>
              </w:rPr>
            </w:pPr>
            <w:r w:rsidRPr="00B85FF4">
              <w:rPr>
                <w:b/>
              </w:rPr>
              <w:t>Объем образовательной программы учебной дисциплины</w:t>
            </w:r>
          </w:p>
        </w:tc>
        <w:tc>
          <w:tcPr>
            <w:tcW w:w="1315" w:type="pct"/>
            <w:vAlign w:val="center"/>
          </w:tcPr>
          <w:p w14:paraId="3260D939" w14:textId="77777777" w:rsidR="000D1DE3" w:rsidRPr="00B85FF4" w:rsidRDefault="000D1DE3" w:rsidP="0081799F">
            <w:pPr>
              <w:suppressAutoHyphens/>
              <w:rPr>
                <w:b/>
              </w:rPr>
            </w:pPr>
            <w:r w:rsidRPr="00B85FF4">
              <w:rPr>
                <w:b/>
              </w:rPr>
              <w:t>98</w:t>
            </w:r>
          </w:p>
        </w:tc>
      </w:tr>
      <w:tr w:rsidR="000D1DE3" w:rsidRPr="00B85FF4" w14:paraId="469A1C84" w14:textId="77777777" w:rsidTr="0081799F">
        <w:trPr>
          <w:trHeight w:val="490"/>
        </w:trPr>
        <w:tc>
          <w:tcPr>
            <w:tcW w:w="3685" w:type="pct"/>
            <w:shd w:val="clear" w:color="auto" w:fill="auto"/>
            <w:vAlign w:val="center"/>
          </w:tcPr>
          <w:p w14:paraId="12499531" w14:textId="77777777" w:rsidR="000D1DE3" w:rsidRPr="00B85FF4" w:rsidRDefault="000D1DE3" w:rsidP="0081799F">
            <w:pPr>
              <w:suppressAutoHyphens/>
              <w:rPr>
                <w:b/>
              </w:rPr>
            </w:pPr>
            <w:r w:rsidRPr="00B85FF4">
              <w:rPr>
                <w:b/>
              </w:rPr>
              <w:t>в т.ч. в форме практической подготовки</w:t>
            </w:r>
          </w:p>
        </w:tc>
        <w:tc>
          <w:tcPr>
            <w:tcW w:w="1315" w:type="pct"/>
            <w:shd w:val="clear" w:color="auto" w:fill="auto"/>
            <w:vAlign w:val="center"/>
          </w:tcPr>
          <w:p w14:paraId="2BED386B" w14:textId="77777777" w:rsidR="000D1DE3" w:rsidRPr="00B85FF4" w:rsidRDefault="000D1DE3" w:rsidP="0081799F">
            <w:pPr>
              <w:suppressAutoHyphens/>
              <w:rPr>
                <w:b/>
              </w:rPr>
            </w:pPr>
            <w:r w:rsidRPr="00B85FF4">
              <w:rPr>
                <w:b/>
              </w:rPr>
              <w:t>30</w:t>
            </w:r>
          </w:p>
        </w:tc>
      </w:tr>
      <w:tr w:rsidR="000D1DE3" w:rsidRPr="00B85FF4" w14:paraId="653651D5" w14:textId="77777777" w:rsidTr="0081799F">
        <w:trPr>
          <w:trHeight w:val="336"/>
        </w:trPr>
        <w:tc>
          <w:tcPr>
            <w:tcW w:w="5000" w:type="pct"/>
            <w:gridSpan w:val="2"/>
            <w:vAlign w:val="center"/>
          </w:tcPr>
          <w:p w14:paraId="2144BDE9" w14:textId="77777777" w:rsidR="000D1DE3" w:rsidRPr="00B85FF4" w:rsidRDefault="000D1DE3" w:rsidP="0081799F">
            <w:pPr>
              <w:suppressAutoHyphens/>
              <w:rPr>
                <w:b/>
              </w:rPr>
            </w:pPr>
            <w:r w:rsidRPr="00B85FF4">
              <w:rPr>
                <w:b/>
              </w:rPr>
              <w:t>в т. ч.:</w:t>
            </w:r>
          </w:p>
        </w:tc>
      </w:tr>
      <w:tr w:rsidR="000D1DE3" w:rsidRPr="00B85FF4" w14:paraId="21FAA434" w14:textId="77777777" w:rsidTr="0081799F">
        <w:trPr>
          <w:trHeight w:val="490"/>
        </w:trPr>
        <w:tc>
          <w:tcPr>
            <w:tcW w:w="3685" w:type="pct"/>
            <w:vAlign w:val="center"/>
          </w:tcPr>
          <w:p w14:paraId="6FEE4F70" w14:textId="77777777" w:rsidR="000D1DE3" w:rsidRPr="00B85FF4" w:rsidRDefault="000D1DE3" w:rsidP="0081799F">
            <w:pPr>
              <w:suppressAutoHyphens/>
              <w:rPr>
                <w:b/>
              </w:rPr>
            </w:pPr>
            <w:r w:rsidRPr="00B85FF4">
              <w:rPr>
                <w:b/>
              </w:rPr>
              <w:t>практические занятия</w:t>
            </w:r>
          </w:p>
        </w:tc>
        <w:tc>
          <w:tcPr>
            <w:tcW w:w="1315" w:type="pct"/>
            <w:vAlign w:val="center"/>
          </w:tcPr>
          <w:p w14:paraId="246A6D95" w14:textId="77777777" w:rsidR="000D1DE3" w:rsidRPr="00B85FF4" w:rsidRDefault="000D1DE3" w:rsidP="0081799F">
            <w:pPr>
              <w:suppressAutoHyphens/>
              <w:rPr>
                <w:b/>
              </w:rPr>
            </w:pPr>
            <w:r w:rsidRPr="00B85FF4">
              <w:rPr>
                <w:b/>
              </w:rPr>
              <w:t>30</w:t>
            </w:r>
          </w:p>
        </w:tc>
      </w:tr>
      <w:tr w:rsidR="000D1DE3" w:rsidRPr="00B85FF4" w14:paraId="0F9B805D" w14:textId="77777777" w:rsidTr="0081799F">
        <w:trPr>
          <w:trHeight w:val="267"/>
        </w:trPr>
        <w:tc>
          <w:tcPr>
            <w:tcW w:w="3685" w:type="pct"/>
            <w:vAlign w:val="center"/>
          </w:tcPr>
          <w:p w14:paraId="277A25C6" w14:textId="77777777" w:rsidR="000D1DE3" w:rsidRPr="00B85FF4" w:rsidRDefault="000D1DE3" w:rsidP="0081799F">
            <w:pPr>
              <w:suppressAutoHyphens/>
              <w:rPr>
                <w:b/>
              </w:rPr>
            </w:pPr>
            <w:r w:rsidRPr="00B85FF4">
              <w:rPr>
                <w:b/>
              </w:rPr>
              <w:t>Самостоятельная работа</w:t>
            </w:r>
          </w:p>
        </w:tc>
        <w:tc>
          <w:tcPr>
            <w:tcW w:w="1315" w:type="pct"/>
            <w:vAlign w:val="center"/>
          </w:tcPr>
          <w:p w14:paraId="1407F054" w14:textId="77777777" w:rsidR="000D1DE3" w:rsidRPr="00B85FF4" w:rsidRDefault="000D1DE3" w:rsidP="0081799F">
            <w:pPr>
              <w:suppressAutoHyphens/>
              <w:rPr>
                <w:b/>
              </w:rPr>
            </w:pPr>
            <w:r w:rsidRPr="00B85FF4">
              <w:rPr>
                <w:b/>
              </w:rPr>
              <w:t>-</w:t>
            </w:r>
          </w:p>
        </w:tc>
      </w:tr>
      <w:tr w:rsidR="000D1DE3" w:rsidRPr="00B85FF4" w14:paraId="2835AECC" w14:textId="77777777" w:rsidTr="0081799F">
        <w:trPr>
          <w:trHeight w:val="267"/>
        </w:trPr>
        <w:tc>
          <w:tcPr>
            <w:tcW w:w="3685" w:type="pct"/>
            <w:vAlign w:val="center"/>
          </w:tcPr>
          <w:p w14:paraId="5B982BF4" w14:textId="77777777" w:rsidR="000D1DE3" w:rsidRPr="00B85FF4" w:rsidRDefault="000D1DE3" w:rsidP="0081799F">
            <w:pPr>
              <w:suppressAutoHyphens/>
              <w:rPr>
                <w:b/>
              </w:rPr>
            </w:pPr>
            <w:r w:rsidRPr="00B85FF4">
              <w:rPr>
                <w:b/>
              </w:rPr>
              <w:t>Промежуточная аттестация в форме экзамена</w:t>
            </w:r>
          </w:p>
        </w:tc>
        <w:tc>
          <w:tcPr>
            <w:tcW w:w="1315" w:type="pct"/>
            <w:vAlign w:val="center"/>
          </w:tcPr>
          <w:p w14:paraId="77DB0402" w14:textId="77777777" w:rsidR="000D1DE3" w:rsidRPr="00B85FF4" w:rsidRDefault="000D1DE3" w:rsidP="0081799F">
            <w:pPr>
              <w:suppressAutoHyphens/>
              <w:rPr>
                <w:b/>
              </w:rPr>
            </w:pPr>
            <w:r w:rsidRPr="00B85FF4">
              <w:rPr>
                <w:b/>
              </w:rPr>
              <w:t>18</w:t>
            </w:r>
          </w:p>
        </w:tc>
      </w:tr>
    </w:tbl>
    <w:p w14:paraId="2E7F9B82" w14:textId="77777777" w:rsidR="000D1DE3" w:rsidRPr="00B85FF4" w:rsidRDefault="000D1DE3" w:rsidP="000D1DE3">
      <w:pPr>
        <w:rPr>
          <w:b/>
          <w:i/>
        </w:rPr>
        <w:sectPr w:rsidR="000D1DE3" w:rsidRPr="00B85FF4" w:rsidSect="0081799F">
          <w:pgSz w:w="11906" w:h="16838"/>
          <w:pgMar w:top="1134" w:right="850" w:bottom="284" w:left="1701" w:header="708" w:footer="708" w:gutter="0"/>
          <w:cols w:space="720"/>
          <w:docGrid w:linePitch="299"/>
        </w:sectPr>
      </w:pPr>
    </w:p>
    <w:p w14:paraId="707D8412" w14:textId="77777777" w:rsidR="000D1DE3" w:rsidRPr="00B85FF4" w:rsidRDefault="000D1DE3" w:rsidP="000D1DE3">
      <w:pPr>
        <w:ind w:firstLine="709"/>
        <w:rPr>
          <w:b/>
          <w:bCs/>
        </w:rPr>
      </w:pPr>
      <w:r w:rsidRPr="00B85FF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0D1DE3" w:rsidRPr="00B85FF4" w14:paraId="413F3352" w14:textId="77777777" w:rsidTr="0081799F">
        <w:trPr>
          <w:trHeight w:val="20"/>
        </w:trPr>
        <w:tc>
          <w:tcPr>
            <w:tcW w:w="1025" w:type="pct"/>
            <w:vAlign w:val="center"/>
          </w:tcPr>
          <w:p w14:paraId="1A408913" w14:textId="77777777" w:rsidR="000D1DE3" w:rsidRPr="00B85FF4" w:rsidRDefault="000D1DE3" w:rsidP="0081799F">
            <w:pPr>
              <w:suppressAutoHyphens/>
              <w:jc w:val="center"/>
              <w:rPr>
                <w:b/>
                <w:bCs/>
              </w:rPr>
            </w:pPr>
            <w:r w:rsidRPr="00B85FF4">
              <w:rPr>
                <w:b/>
                <w:bCs/>
              </w:rPr>
              <w:t>Наименование разделов и тем</w:t>
            </w:r>
          </w:p>
        </w:tc>
        <w:tc>
          <w:tcPr>
            <w:tcW w:w="1952" w:type="pct"/>
            <w:vAlign w:val="center"/>
          </w:tcPr>
          <w:p w14:paraId="38D74BFC" w14:textId="77777777" w:rsidR="000D1DE3" w:rsidRPr="00B85FF4" w:rsidRDefault="000D1DE3" w:rsidP="0081799F">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368AD139" w14:textId="77777777" w:rsidR="000D1DE3" w:rsidRPr="00B85FF4" w:rsidRDefault="000D1DE3" w:rsidP="0081799F">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068946E9" w14:textId="77777777" w:rsidR="000D1DE3" w:rsidRPr="00B85FF4" w:rsidRDefault="000D1DE3" w:rsidP="0081799F">
            <w:pPr>
              <w:suppressAutoHyphens/>
              <w:jc w:val="center"/>
              <w:rPr>
                <w:b/>
                <w:bCs/>
              </w:rPr>
            </w:pPr>
            <w:r w:rsidRPr="00B85FF4">
              <w:t>Код ПК, ОК</w:t>
            </w:r>
          </w:p>
        </w:tc>
        <w:tc>
          <w:tcPr>
            <w:tcW w:w="940" w:type="pct"/>
          </w:tcPr>
          <w:p w14:paraId="5B720BE5" w14:textId="77777777" w:rsidR="000D1DE3" w:rsidRPr="00B85FF4" w:rsidRDefault="000D1DE3" w:rsidP="0081799F">
            <w:pPr>
              <w:suppressAutoHyphens/>
              <w:jc w:val="center"/>
              <w:rPr>
                <w:b/>
                <w:bCs/>
              </w:rPr>
            </w:pPr>
            <w:r w:rsidRPr="00B85FF4">
              <w:t>Код Н/У/З</w:t>
            </w:r>
          </w:p>
        </w:tc>
      </w:tr>
      <w:tr w:rsidR="000D1DE3" w:rsidRPr="00B85FF4" w14:paraId="3159B62E" w14:textId="77777777" w:rsidTr="0081799F">
        <w:trPr>
          <w:trHeight w:val="20"/>
        </w:trPr>
        <w:tc>
          <w:tcPr>
            <w:tcW w:w="1025" w:type="pct"/>
          </w:tcPr>
          <w:p w14:paraId="30A0B68B" w14:textId="77777777" w:rsidR="000D1DE3" w:rsidRPr="00B85FF4" w:rsidRDefault="000D1DE3" w:rsidP="0081799F">
            <w:pPr>
              <w:jc w:val="center"/>
              <w:rPr>
                <w:b/>
                <w:bCs/>
                <w:i/>
                <w:iCs/>
              </w:rPr>
            </w:pPr>
            <w:r w:rsidRPr="00B85FF4">
              <w:rPr>
                <w:b/>
                <w:bCs/>
                <w:i/>
                <w:iCs/>
              </w:rPr>
              <w:t>1</w:t>
            </w:r>
          </w:p>
        </w:tc>
        <w:tc>
          <w:tcPr>
            <w:tcW w:w="1952" w:type="pct"/>
          </w:tcPr>
          <w:p w14:paraId="2087BF99" w14:textId="77777777" w:rsidR="000D1DE3" w:rsidRPr="00B85FF4" w:rsidRDefault="000D1DE3" w:rsidP="0081799F">
            <w:pPr>
              <w:jc w:val="center"/>
              <w:rPr>
                <w:b/>
                <w:bCs/>
                <w:i/>
                <w:iCs/>
              </w:rPr>
            </w:pPr>
            <w:r w:rsidRPr="00B85FF4">
              <w:rPr>
                <w:b/>
                <w:bCs/>
                <w:i/>
                <w:iCs/>
              </w:rPr>
              <w:t>2</w:t>
            </w:r>
          </w:p>
        </w:tc>
        <w:tc>
          <w:tcPr>
            <w:tcW w:w="626" w:type="pct"/>
          </w:tcPr>
          <w:p w14:paraId="12CE26E7" w14:textId="77777777" w:rsidR="000D1DE3" w:rsidRPr="00B85FF4" w:rsidRDefault="000D1DE3" w:rsidP="0081799F">
            <w:pPr>
              <w:jc w:val="center"/>
              <w:rPr>
                <w:b/>
                <w:bCs/>
                <w:i/>
                <w:iCs/>
              </w:rPr>
            </w:pPr>
            <w:r w:rsidRPr="00B85FF4">
              <w:rPr>
                <w:b/>
                <w:bCs/>
                <w:i/>
                <w:iCs/>
              </w:rPr>
              <w:t>3</w:t>
            </w:r>
          </w:p>
        </w:tc>
        <w:tc>
          <w:tcPr>
            <w:tcW w:w="457" w:type="pct"/>
          </w:tcPr>
          <w:p w14:paraId="09B728FD" w14:textId="77777777" w:rsidR="000D1DE3" w:rsidRPr="00B85FF4" w:rsidRDefault="000D1DE3" w:rsidP="0081799F">
            <w:pPr>
              <w:jc w:val="center"/>
              <w:rPr>
                <w:b/>
                <w:bCs/>
                <w:i/>
                <w:iCs/>
              </w:rPr>
            </w:pPr>
            <w:r w:rsidRPr="00B85FF4">
              <w:rPr>
                <w:b/>
                <w:bCs/>
                <w:i/>
                <w:iCs/>
              </w:rPr>
              <w:t>4</w:t>
            </w:r>
          </w:p>
        </w:tc>
        <w:tc>
          <w:tcPr>
            <w:tcW w:w="940" w:type="pct"/>
          </w:tcPr>
          <w:p w14:paraId="52AC26CF" w14:textId="77777777" w:rsidR="000D1DE3" w:rsidRPr="00B85FF4" w:rsidRDefault="000D1DE3" w:rsidP="0081799F">
            <w:pPr>
              <w:jc w:val="center"/>
              <w:rPr>
                <w:b/>
                <w:bCs/>
                <w:i/>
                <w:iCs/>
              </w:rPr>
            </w:pPr>
            <w:r w:rsidRPr="00B85FF4">
              <w:rPr>
                <w:b/>
                <w:bCs/>
                <w:i/>
                <w:iCs/>
              </w:rPr>
              <w:t>5</w:t>
            </w:r>
          </w:p>
        </w:tc>
      </w:tr>
      <w:tr w:rsidR="000D1DE3" w:rsidRPr="00B85FF4" w14:paraId="5E2DFEB3" w14:textId="77777777" w:rsidTr="0081799F">
        <w:trPr>
          <w:trHeight w:val="109"/>
        </w:trPr>
        <w:tc>
          <w:tcPr>
            <w:tcW w:w="1025" w:type="pct"/>
          </w:tcPr>
          <w:p w14:paraId="59AEDA87" w14:textId="77777777" w:rsidR="000D1DE3" w:rsidRPr="00B85FF4" w:rsidRDefault="000D1DE3" w:rsidP="0081799F">
            <w:pPr>
              <w:jc w:val="center"/>
              <w:rPr>
                <w:bCs/>
              </w:rPr>
            </w:pPr>
            <w:r w:rsidRPr="00B85FF4">
              <w:rPr>
                <w:bCs/>
              </w:rPr>
              <w:t>Раздел 1. Судовые энергетические установки</w:t>
            </w:r>
          </w:p>
        </w:tc>
        <w:tc>
          <w:tcPr>
            <w:tcW w:w="1952" w:type="pct"/>
          </w:tcPr>
          <w:p w14:paraId="24024263" w14:textId="77777777" w:rsidR="000D1DE3" w:rsidRPr="00B85FF4" w:rsidRDefault="000D1DE3" w:rsidP="0081799F">
            <w:pPr>
              <w:jc w:val="center"/>
              <w:rPr>
                <w:bCs/>
              </w:rPr>
            </w:pPr>
          </w:p>
        </w:tc>
        <w:tc>
          <w:tcPr>
            <w:tcW w:w="626" w:type="pct"/>
          </w:tcPr>
          <w:p w14:paraId="05B9A589" w14:textId="77777777" w:rsidR="000D1DE3" w:rsidRPr="00B85FF4" w:rsidRDefault="000D1DE3" w:rsidP="0081799F">
            <w:pPr>
              <w:jc w:val="center"/>
              <w:rPr>
                <w:bCs/>
              </w:rPr>
            </w:pPr>
            <w:r w:rsidRPr="00B85FF4">
              <w:rPr>
                <w:bCs/>
              </w:rPr>
              <w:t>52/18</w:t>
            </w:r>
          </w:p>
        </w:tc>
        <w:tc>
          <w:tcPr>
            <w:tcW w:w="457" w:type="pct"/>
            <w:vMerge w:val="restart"/>
          </w:tcPr>
          <w:p w14:paraId="3E103CE1" w14:textId="77777777" w:rsidR="000D1DE3" w:rsidRPr="00B85FF4" w:rsidRDefault="000D1DE3" w:rsidP="0081799F">
            <w:pPr>
              <w:contextualSpacing/>
              <w:jc w:val="center"/>
            </w:pPr>
            <w:r w:rsidRPr="00B85FF4">
              <w:t>ОК 1- 7,</w:t>
            </w:r>
          </w:p>
          <w:p w14:paraId="0FFC61DA" w14:textId="77777777" w:rsidR="000D1DE3" w:rsidRPr="00B85FF4" w:rsidRDefault="000D1DE3" w:rsidP="0081799F">
            <w:pPr>
              <w:contextualSpacing/>
              <w:jc w:val="center"/>
            </w:pPr>
            <w:r w:rsidRPr="00B85FF4">
              <w:t>ОК-9</w:t>
            </w:r>
          </w:p>
          <w:p w14:paraId="6042A110" w14:textId="77777777" w:rsidR="000D1DE3" w:rsidRPr="00B85FF4" w:rsidRDefault="000D1DE3" w:rsidP="0081799F">
            <w:pPr>
              <w:contextualSpacing/>
              <w:jc w:val="center"/>
            </w:pPr>
            <w:r w:rsidRPr="00B85FF4">
              <w:t>ПК 1.1- 1.3</w:t>
            </w:r>
          </w:p>
          <w:p w14:paraId="7729DDD7" w14:textId="77777777" w:rsidR="000D1DE3" w:rsidRPr="00B85FF4" w:rsidRDefault="000D1DE3" w:rsidP="0081799F">
            <w:pPr>
              <w:contextualSpacing/>
              <w:jc w:val="center"/>
              <w:rPr>
                <w:b/>
                <w:bCs/>
                <w:i/>
                <w:iCs/>
              </w:rPr>
            </w:pPr>
            <w:r w:rsidRPr="00B85FF4">
              <w:t>ПК4.1-4.3</w:t>
            </w:r>
          </w:p>
        </w:tc>
        <w:tc>
          <w:tcPr>
            <w:tcW w:w="940" w:type="pct"/>
            <w:vMerge w:val="restart"/>
          </w:tcPr>
          <w:p w14:paraId="1C308B0D" w14:textId="77777777" w:rsidR="000D1DE3" w:rsidRPr="00B85FF4" w:rsidRDefault="000D1DE3" w:rsidP="0081799F">
            <w:pPr>
              <w:jc w:val="center"/>
              <w:rPr>
                <w:sz w:val="20"/>
              </w:rPr>
            </w:pPr>
            <w:r w:rsidRPr="00B85FF4">
              <w:rPr>
                <w:sz w:val="20"/>
              </w:rPr>
              <w:t>Уо1.1-1.9 Зо1.1-1.6</w:t>
            </w:r>
          </w:p>
          <w:p w14:paraId="0D5334A3" w14:textId="77777777" w:rsidR="000D1DE3" w:rsidRPr="00B85FF4" w:rsidRDefault="000D1DE3" w:rsidP="0081799F">
            <w:pPr>
              <w:jc w:val="center"/>
              <w:rPr>
                <w:sz w:val="20"/>
              </w:rPr>
            </w:pPr>
            <w:r w:rsidRPr="00B85FF4">
              <w:rPr>
                <w:sz w:val="20"/>
              </w:rPr>
              <w:t>Уо2.1-2.6 Зо2.1-2.3</w:t>
            </w:r>
          </w:p>
          <w:p w14:paraId="4C170C8F" w14:textId="77777777" w:rsidR="000D1DE3" w:rsidRPr="00B85FF4" w:rsidRDefault="000D1DE3" w:rsidP="0081799F">
            <w:pPr>
              <w:jc w:val="center"/>
              <w:rPr>
                <w:sz w:val="20"/>
              </w:rPr>
            </w:pPr>
            <w:r w:rsidRPr="00B85FF4">
              <w:rPr>
                <w:sz w:val="20"/>
              </w:rPr>
              <w:t>Уо3.1-3.3 Зо3.1-3.3</w:t>
            </w:r>
          </w:p>
          <w:p w14:paraId="2B499E65" w14:textId="77777777" w:rsidR="000D1DE3" w:rsidRPr="00B85FF4" w:rsidRDefault="000D1DE3" w:rsidP="0081799F">
            <w:pPr>
              <w:jc w:val="center"/>
              <w:rPr>
                <w:sz w:val="20"/>
              </w:rPr>
            </w:pPr>
            <w:r w:rsidRPr="00B85FF4">
              <w:rPr>
                <w:sz w:val="20"/>
              </w:rPr>
              <w:t>Уо4.1-4.2 Зо4.1-4.2</w:t>
            </w:r>
          </w:p>
          <w:p w14:paraId="424E575E" w14:textId="77777777" w:rsidR="000D1DE3" w:rsidRPr="00B85FF4" w:rsidRDefault="000D1DE3" w:rsidP="0081799F">
            <w:pPr>
              <w:jc w:val="center"/>
              <w:rPr>
                <w:sz w:val="20"/>
              </w:rPr>
            </w:pPr>
            <w:r w:rsidRPr="00B85FF4">
              <w:rPr>
                <w:sz w:val="20"/>
              </w:rPr>
              <w:t>Уо5.1 Зо5.1-5.2</w:t>
            </w:r>
          </w:p>
          <w:p w14:paraId="527A8059" w14:textId="77777777" w:rsidR="000D1DE3" w:rsidRPr="00B85FF4" w:rsidRDefault="000D1DE3" w:rsidP="0081799F">
            <w:pPr>
              <w:jc w:val="center"/>
              <w:rPr>
                <w:sz w:val="20"/>
              </w:rPr>
            </w:pPr>
            <w:r w:rsidRPr="00B85FF4">
              <w:rPr>
                <w:sz w:val="20"/>
              </w:rPr>
              <w:t>Уо6.1-6.2 Зо6.1-6.3</w:t>
            </w:r>
          </w:p>
          <w:p w14:paraId="409AAFF2" w14:textId="77777777" w:rsidR="000D1DE3" w:rsidRPr="00B85FF4" w:rsidRDefault="000D1DE3" w:rsidP="0081799F">
            <w:pPr>
              <w:jc w:val="center"/>
              <w:rPr>
                <w:sz w:val="20"/>
              </w:rPr>
            </w:pPr>
            <w:r w:rsidRPr="00B85FF4">
              <w:rPr>
                <w:sz w:val="20"/>
              </w:rPr>
              <w:t>Уо7.1-7.2 Зо7.1-7.3</w:t>
            </w:r>
          </w:p>
          <w:p w14:paraId="095CBA0C" w14:textId="77777777" w:rsidR="000D1DE3" w:rsidRPr="00B85FF4" w:rsidRDefault="000D1DE3" w:rsidP="0081799F">
            <w:pPr>
              <w:jc w:val="center"/>
              <w:rPr>
                <w:sz w:val="20"/>
              </w:rPr>
            </w:pPr>
            <w:r w:rsidRPr="00B85FF4">
              <w:rPr>
                <w:sz w:val="20"/>
              </w:rPr>
              <w:t>Уо9.1-9.2 Зо9.1</w:t>
            </w:r>
          </w:p>
          <w:p w14:paraId="455A1DC0" w14:textId="77777777" w:rsidR="000D1DE3" w:rsidRPr="00B85FF4" w:rsidRDefault="000D1DE3" w:rsidP="0081799F">
            <w:pPr>
              <w:jc w:val="center"/>
              <w:rPr>
                <w:sz w:val="20"/>
              </w:rPr>
            </w:pPr>
            <w:r w:rsidRPr="00B85FF4">
              <w:rPr>
                <w:sz w:val="20"/>
              </w:rPr>
              <w:t>У1.1.1-У1.1.2 З1.1.1-1.1.5</w:t>
            </w:r>
          </w:p>
          <w:p w14:paraId="2D341BDA" w14:textId="77777777" w:rsidR="000D1DE3" w:rsidRPr="00B85FF4" w:rsidRDefault="000D1DE3" w:rsidP="0081799F">
            <w:pPr>
              <w:jc w:val="center"/>
              <w:rPr>
                <w:sz w:val="20"/>
              </w:rPr>
            </w:pPr>
            <w:r w:rsidRPr="00B85FF4">
              <w:rPr>
                <w:sz w:val="20"/>
              </w:rPr>
              <w:t>У1.2.1-1.2.2 З1.2.1-1.2.4</w:t>
            </w:r>
          </w:p>
          <w:p w14:paraId="431D5083" w14:textId="77777777" w:rsidR="000D1DE3" w:rsidRPr="00B85FF4" w:rsidRDefault="000D1DE3" w:rsidP="0081799F">
            <w:pPr>
              <w:jc w:val="center"/>
              <w:rPr>
                <w:sz w:val="20"/>
              </w:rPr>
            </w:pPr>
            <w:r w:rsidRPr="00B85FF4">
              <w:rPr>
                <w:sz w:val="20"/>
              </w:rPr>
              <w:t>У1.3.1 З1.3.1-1.3.2</w:t>
            </w:r>
          </w:p>
          <w:p w14:paraId="56A69505" w14:textId="77777777" w:rsidR="000D1DE3" w:rsidRPr="00B85FF4" w:rsidRDefault="000D1DE3" w:rsidP="0081799F">
            <w:pPr>
              <w:jc w:val="center"/>
              <w:rPr>
                <w:sz w:val="20"/>
              </w:rPr>
            </w:pPr>
            <w:r w:rsidRPr="00B85FF4">
              <w:rPr>
                <w:sz w:val="20"/>
              </w:rPr>
              <w:t>У4.1.1 З4.1.1 У4.2.1 З4.2.1</w:t>
            </w:r>
          </w:p>
          <w:p w14:paraId="4FAFBC14" w14:textId="77777777" w:rsidR="000D1DE3" w:rsidRPr="00B85FF4" w:rsidRDefault="000D1DE3" w:rsidP="0081799F">
            <w:pPr>
              <w:jc w:val="center"/>
              <w:rPr>
                <w:sz w:val="20"/>
              </w:rPr>
            </w:pPr>
            <w:r w:rsidRPr="00B85FF4">
              <w:rPr>
                <w:sz w:val="20"/>
              </w:rPr>
              <w:t xml:space="preserve">У4.3.14 З4.3.1 </w:t>
            </w:r>
          </w:p>
          <w:p w14:paraId="23CF2E3F" w14:textId="77777777" w:rsidR="000D1DE3" w:rsidRPr="00B85FF4" w:rsidRDefault="000D1DE3" w:rsidP="0081799F">
            <w:pPr>
              <w:jc w:val="center"/>
              <w:rPr>
                <w:sz w:val="20"/>
              </w:rPr>
            </w:pPr>
          </w:p>
        </w:tc>
      </w:tr>
      <w:tr w:rsidR="000D1DE3" w:rsidRPr="00B85FF4" w14:paraId="74A7AE6F" w14:textId="77777777" w:rsidTr="0081799F">
        <w:trPr>
          <w:trHeight w:val="1693"/>
        </w:trPr>
        <w:tc>
          <w:tcPr>
            <w:tcW w:w="1025" w:type="pct"/>
          </w:tcPr>
          <w:p w14:paraId="259114BC" w14:textId="77777777" w:rsidR="000D1DE3" w:rsidRPr="00B85FF4" w:rsidRDefault="000D1DE3" w:rsidP="0081799F">
            <w:pPr>
              <w:jc w:val="center"/>
              <w:rPr>
                <w:bCs/>
              </w:rPr>
            </w:pPr>
            <w:r w:rsidRPr="00B85FF4">
              <w:rPr>
                <w:bCs/>
              </w:rPr>
              <w:t>Тема 1.1 Судовые дизельные энергетические установки</w:t>
            </w:r>
          </w:p>
        </w:tc>
        <w:tc>
          <w:tcPr>
            <w:tcW w:w="1952" w:type="pct"/>
          </w:tcPr>
          <w:p w14:paraId="49D545DD" w14:textId="77777777" w:rsidR="000D1DE3" w:rsidRPr="00B85FF4" w:rsidRDefault="000D1DE3" w:rsidP="0081799F">
            <w:pPr>
              <w:ind w:firstLine="448"/>
              <w:jc w:val="both"/>
              <w:rPr>
                <w:bCs/>
              </w:rPr>
            </w:pPr>
            <w:r w:rsidRPr="00B85FF4">
              <w:rPr>
                <w:bCs/>
              </w:rPr>
              <w:t>1. Введение. Классификация, назначение и область применения СЭУ.</w:t>
            </w:r>
          </w:p>
          <w:p w14:paraId="15E619C3" w14:textId="77777777" w:rsidR="000D1DE3" w:rsidRPr="00B85FF4" w:rsidRDefault="000D1DE3" w:rsidP="0081799F">
            <w:pPr>
              <w:ind w:firstLine="448"/>
              <w:jc w:val="both"/>
              <w:rPr>
                <w:bCs/>
              </w:rPr>
            </w:pPr>
            <w:r w:rsidRPr="00B85FF4">
              <w:rPr>
                <w:bCs/>
              </w:rPr>
              <w:t>2. Классификация, принцип действия и устройство судовых дизелей.</w:t>
            </w:r>
          </w:p>
          <w:p w14:paraId="37770596" w14:textId="77777777" w:rsidR="000D1DE3" w:rsidRPr="00B85FF4" w:rsidRDefault="000D1DE3" w:rsidP="0081799F">
            <w:pPr>
              <w:ind w:firstLine="448"/>
              <w:jc w:val="both"/>
              <w:rPr>
                <w:bCs/>
              </w:rPr>
            </w:pPr>
            <w:r w:rsidRPr="00B85FF4">
              <w:rPr>
                <w:bCs/>
              </w:rPr>
              <w:t>3. Неподвижные детали дизеля.</w:t>
            </w:r>
          </w:p>
          <w:p w14:paraId="6C1E2AB9" w14:textId="77777777" w:rsidR="000D1DE3" w:rsidRPr="00B85FF4" w:rsidRDefault="000D1DE3" w:rsidP="0081799F">
            <w:pPr>
              <w:ind w:firstLine="448"/>
              <w:jc w:val="both"/>
              <w:rPr>
                <w:bCs/>
              </w:rPr>
            </w:pPr>
            <w:r w:rsidRPr="00B85FF4">
              <w:rPr>
                <w:bCs/>
              </w:rPr>
              <w:t>4.</w:t>
            </w:r>
            <w:r w:rsidRPr="00B85FF4">
              <w:t xml:space="preserve"> </w:t>
            </w:r>
            <w:r w:rsidRPr="00B85FF4">
              <w:rPr>
                <w:bCs/>
              </w:rPr>
              <w:t>Кривошипно-шатунный механизм и цилиндропоршневая группа судового дизеля.</w:t>
            </w:r>
          </w:p>
          <w:p w14:paraId="5C59F63D" w14:textId="77777777" w:rsidR="000D1DE3" w:rsidRPr="00B85FF4" w:rsidRDefault="000D1DE3" w:rsidP="0081799F">
            <w:pPr>
              <w:ind w:firstLine="448"/>
              <w:jc w:val="both"/>
              <w:rPr>
                <w:bCs/>
              </w:rPr>
            </w:pPr>
            <w:r w:rsidRPr="00B85FF4">
              <w:rPr>
                <w:bCs/>
              </w:rPr>
              <w:t>5. Газораспределительный механизм четырехтактного дизеля.</w:t>
            </w:r>
          </w:p>
          <w:p w14:paraId="024865E5" w14:textId="77777777" w:rsidR="000D1DE3" w:rsidRPr="00B85FF4" w:rsidRDefault="000D1DE3" w:rsidP="0081799F">
            <w:pPr>
              <w:ind w:firstLine="448"/>
              <w:jc w:val="both"/>
              <w:rPr>
                <w:bCs/>
              </w:rPr>
            </w:pPr>
            <w:r w:rsidRPr="00B85FF4">
              <w:rPr>
                <w:bCs/>
              </w:rPr>
              <w:t>6. Топливная система дизеля. Топливная аппаратура.</w:t>
            </w:r>
          </w:p>
          <w:p w14:paraId="2E79AC9A" w14:textId="77777777" w:rsidR="000D1DE3" w:rsidRPr="00B85FF4" w:rsidRDefault="000D1DE3" w:rsidP="0081799F">
            <w:pPr>
              <w:ind w:firstLine="448"/>
              <w:jc w:val="both"/>
              <w:rPr>
                <w:bCs/>
              </w:rPr>
            </w:pPr>
            <w:r w:rsidRPr="00B85FF4">
              <w:rPr>
                <w:bCs/>
              </w:rPr>
              <w:t>7. Система смазочного масла дизеля.</w:t>
            </w:r>
          </w:p>
          <w:p w14:paraId="0CDF6272" w14:textId="77777777" w:rsidR="000D1DE3" w:rsidRPr="00B85FF4" w:rsidRDefault="000D1DE3" w:rsidP="0081799F">
            <w:pPr>
              <w:ind w:firstLine="448"/>
              <w:jc w:val="both"/>
              <w:rPr>
                <w:bCs/>
              </w:rPr>
            </w:pPr>
            <w:r w:rsidRPr="00B85FF4">
              <w:rPr>
                <w:bCs/>
              </w:rPr>
              <w:t>8. Система охлаждения дизеля.</w:t>
            </w:r>
          </w:p>
          <w:p w14:paraId="70D0795E" w14:textId="77777777" w:rsidR="000D1DE3" w:rsidRPr="00B85FF4" w:rsidRDefault="000D1DE3" w:rsidP="0081799F">
            <w:pPr>
              <w:ind w:firstLine="448"/>
              <w:jc w:val="both"/>
              <w:rPr>
                <w:bCs/>
              </w:rPr>
            </w:pPr>
            <w:r w:rsidRPr="00B85FF4">
              <w:rPr>
                <w:bCs/>
              </w:rPr>
              <w:t>9. Система пуска и реверса дизеля. Система сжатого воздуха. Порядок регулирования частоты вращения дизеля.</w:t>
            </w:r>
          </w:p>
          <w:p w14:paraId="08CCEFB5" w14:textId="77777777" w:rsidR="000D1DE3" w:rsidRPr="00B85FF4" w:rsidRDefault="000D1DE3" w:rsidP="0081799F">
            <w:pPr>
              <w:ind w:firstLine="448"/>
              <w:jc w:val="both"/>
              <w:rPr>
                <w:bCs/>
              </w:rPr>
            </w:pPr>
            <w:r w:rsidRPr="00B85FF4">
              <w:rPr>
                <w:bCs/>
              </w:rPr>
              <w:t>В том числе практических занятий:</w:t>
            </w:r>
          </w:p>
          <w:p w14:paraId="39149D3D" w14:textId="77777777" w:rsidR="000D1DE3" w:rsidRPr="00B85FF4" w:rsidRDefault="000D1DE3" w:rsidP="0081799F">
            <w:pPr>
              <w:ind w:firstLine="448"/>
              <w:jc w:val="both"/>
              <w:rPr>
                <w:bCs/>
              </w:rPr>
            </w:pPr>
            <w:r w:rsidRPr="00B85FF4">
              <w:rPr>
                <w:bCs/>
              </w:rPr>
              <w:t>1. Практическое занятие №1. Анализ работы топливной системы дизеля.</w:t>
            </w:r>
          </w:p>
          <w:p w14:paraId="66E1069F" w14:textId="77777777" w:rsidR="000D1DE3" w:rsidRPr="00B85FF4" w:rsidRDefault="000D1DE3" w:rsidP="0081799F">
            <w:pPr>
              <w:ind w:firstLine="448"/>
              <w:jc w:val="both"/>
              <w:rPr>
                <w:bCs/>
              </w:rPr>
            </w:pPr>
            <w:r w:rsidRPr="00B85FF4">
              <w:rPr>
                <w:bCs/>
              </w:rPr>
              <w:t>2. Практическое занятие №2. Анализ характерных неисправностей топливной системы дизеля.</w:t>
            </w:r>
          </w:p>
          <w:p w14:paraId="61C7FD51" w14:textId="77777777" w:rsidR="000D1DE3" w:rsidRPr="00B85FF4" w:rsidRDefault="000D1DE3" w:rsidP="0081799F">
            <w:pPr>
              <w:ind w:firstLine="448"/>
              <w:jc w:val="both"/>
              <w:rPr>
                <w:bCs/>
              </w:rPr>
            </w:pPr>
            <w:r w:rsidRPr="00B85FF4">
              <w:rPr>
                <w:bCs/>
              </w:rPr>
              <w:t>3. Практическое занятие №3. Анализ работы и характерных неисправностей системы смазочного масла дизеля.</w:t>
            </w:r>
          </w:p>
          <w:p w14:paraId="504DFA6B" w14:textId="77777777" w:rsidR="000D1DE3" w:rsidRPr="00B85FF4" w:rsidRDefault="000D1DE3" w:rsidP="0081799F">
            <w:pPr>
              <w:ind w:firstLine="448"/>
              <w:jc w:val="both"/>
              <w:rPr>
                <w:bCs/>
              </w:rPr>
            </w:pPr>
            <w:r w:rsidRPr="00B85FF4">
              <w:rPr>
                <w:bCs/>
              </w:rPr>
              <w:lastRenderedPageBreak/>
              <w:t>4. Практическое занятие №4. Анализ работы и характерных неисправностей системы охлаждения дизеля.</w:t>
            </w:r>
          </w:p>
          <w:p w14:paraId="5A8CCD96" w14:textId="77777777" w:rsidR="000D1DE3" w:rsidRPr="00B85FF4" w:rsidRDefault="000D1DE3" w:rsidP="0081799F">
            <w:pPr>
              <w:ind w:firstLine="448"/>
              <w:jc w:val="both"/>
              <w:rPr>
                <w:bCs/>
              </w:rPr>
            </w:pPr>
            <w:r w:rsidRPr="00B85FF4">
              <w:rPr>
                <w:bCs/>
              </w:rPr>
              <w:t>5. Практическое занятие №5. Анализ работы и характерных неисправностей системы сжатого воздуха дизеля.</w:t>
            </w:r>
          </w:p>
          <w:p w14:paraId="66B7D0DA" w14:textId="77777777" w:rsidR="000D1DE3" w:rsidRPr="00B85FF4" w:rsidRDefault="000D1DE3" w:rsidP="0081799F">
            <w:pPr>
              <w:ind w:firstLine="448"/>
              <w:jc w:val="both"/>
              <w:rPr>
                <w:bCs/>
              </w:rPr>
            </w:pPr>
            <w:r w:rsidRPr="00B85FF4">
              <w:rPr>
                <w:bCs/>
              </w:rPr>
              <w:t>6. Практическая работа №6. Подготовка к пуску, пуск и остановка судового дизеля.</w:t>
            </w:r>
          </w:p>
        </w:tc>
        <w:tc>
          <w:tcPr>
            <w:tcW w:w="626" w:type="pct"/>
          </w:tcPr>
          <w:p w14:paraId="34D42179" w14:textId="77777777" w:rsidR="000D1DE3" w:rsidRPr="00B85FF4" w:rsidRDefault="000D1DE3" w:rsidP="0081799F">
            <w:pPr>
              <w:suppressAutoHyphens/>
              <w:jc w:val="center"/>
              <w:rPr>
                <w:iCs/>
              </w:rPr>
            </w:pPr>
            <w:r w:rsidRPr="00B85FF4">
              <w:rPr>
                <w:iCs/>
              </w:rPr>
              <w:lastRenderedPageBreak/>
              <w:t>32/14</w:t>
            </w:r>
          </w:p>
        </w:tc>
        <w:tc>
          <w:tcPr>
            <w:tcW w:w="457" w:type="pct"/>
            <w:vMerge/>
          </w:tcPr>
          <w:p w14:paraId="4914F679" w14:textId="77777777" w:rsidR="000D1DE3" w:rsidRPr="00B85FF4" w:rsidRDefault="000D1DE3" w:rsidP="0081799F">
            <w:pPr>
              <w:jc w:val="center"/>
              <w:rPr>
                <w:b/>
              </w:rPr>
            </w:pPr>
          </w:p>
        </w:tc>
        <w:tc>
          <w:tcPr>
            <w:tcW w:w="940" w:type="pct"/>
            <w:vMerge/>
          </w:tcPr>
          <w:p w14:paraId="44405FCA" w14:textId="77777777" w:rsidR="000D1DE3" w:rsidRPr="00B85FF4" w:rsidRDefault="000D1DE3" w:rsidP="0081799F">
            <w:pPr>
              <w:jc w:val="center"/>
              <w:rPr>
                <w:b/>
              </w:rPr>
            </w:pPr>
          </w:p>
        </w:tc>
      </w:tr>
      <w:tr w:rsidR="000D1DE3" w:rsidRPr="00B85FF4" w14:paraId="77A17073" w14:textId="77777777" w:rsidTr="0081799F">
        <w:trPr>
          <w:trHeight w:val="559"/>
        </w:trPr>
        <w:tc>
          <w:tcPr>
            <w:tcW w:w="1025" w:type="pct"/>
          </w:tcPr>
          <w:p w14:paraId="5FDBC14C" w14:textId="77777777" w:rsidR="000D1DE3" w:rsidRPr="00B85FF4" w:rsidRDefault="000D1DE3" w:rsidP="0081799F">
            <w:pPr>
              <w:jc w:val="center"/>
              <w:rPr>
                <w:bCs/>
              </w:rPr>
            </w:pPr>
            <w:r w:rsidRPr="00B85FF4">
              <w:rPr>
                <w:bCs/>
              </w:rPr>
              <w:t>Тема 1.2 Газотурбинные установки</w:t>
            </w:r>
          </w:p>
        </w:tc>
        <w:tc>
          <w:tcPr>
            <w:tcW w:w="1952" w:type="pct"/>
          </w:tcPr>
          <w:p w14:paraId="0C936CE2" w14:textId="77777777" w:rsidR="000D1DE3" w:rsidRPr="00B85FF4" w:rsidRDefault="000D1DE3" w:rsidP="0081799F">
            <w:pPr>
              <w:ind w:firstLine="448"/>
              <w:jc w:val="both"/>
              <w:rPr>
                <w:bCs/>
              </w:rPr>
            </w:pPr>
            <w:r w:rsidRPr="00B85FF4">
              <w:rPr>
                <w:bCs/>
              </w:rPr>
              <w:t>1.</w:t>
            </w:r>
            <w:r w:rsidRPr="00B85FF4">
              <w:t xml:space="preserve"> </w:t>
            </w:r>
            <w:r w:rsidRPr="00B85FF4">
              <w:rPr>
                <w:bCs/>
              </w:rPr>
              <w:t>Классификация и принцип действия газотурбинных установок.</w:t>
            </w:r>
          </w:p>
          <w:p w14:paraId="0EC4DFA3" w14:textId="77777777" w:rsidR="000D1DE3" w:rsidRPr="00B85FF4" w:rsidRDefault="000D1DE3" w:rsidP="0081799F">
            <w:pPr>
              <w:ind w:firstLine="448"/>
              <w:jc w:val="both"/>
              <w:rPr>
                <w:bCs/>
              </w:rPr>
            </w:pPr>
            <w:r w:rsidRPr="00B85FF4">
              <w:rPr>
                <w:bCs/>
              </w:rPr>
              <w:t>2. Конструкция газовой турбины.</w:t>
            </w:r>
          </w:p>
        </w:tc>
        <w:tc>
          <w:tcPr>
            <w:tcW w:w="626" w:type="pct"/>
          </w:tcPr>
          <w:p w14:paraId="31C43945" w14:textId="77777777" w:rsidR="000D1DE3" w:rsidRPr="00B85FF4" w:rsidRDefault="000D1DE3" w:rsidP="0081799F">
            <w:pPr>
              <w:suppressAutoHyphens/>
              <w:jc w:val="center"/>
              <w:rPr>
                <w:iCs/>
              </w:rPr>
            </w:pPr>
            <w:r w:rsidRPr="00B85FF4">
              <w:rPr>
                <w:iCs/>
              </w:rPr>
              <w:t>8/0</w:t>
            </w:r>
          </w:p>
        </w:tc>
        <w:tc>
          <w:tcPr>
            <w:tcW w:w="457" w:type="pct"/>
            <w:vMerge/>
          </w:tcPr>
          <w:p w14:paraId="4FD5E9BA" w14:textId="77777777" w:rsidR="000D1DE3" w:rsidRPr="00B85FF4" w:rsidRDefault="000D1DE3" w:rsidP="0081799F">
            <w:pPr>
              <w:jc w:val="center"/>
              <w:rPr>
                <w:b/>
              </w:rPr>
            </w:pPr>
          </w:p>
        </w:tc>
        <w:tc>
          <w:tcPr>
            <w:tcW w:w="940" w:type="pct"/>
            <w:vMerge/>
          </w:tcPr>
          <w:p w14:paraId="5C74605B" w14:textId="77777777" w:rsidR="000D1DE3" w:rsidRPr="00B85FF4" w:rsidRDefault="000D1DE3" w:rsidP="0081799F">
            <w:pPr>
              <w:jc w:val="center"/>
              <w:rPr>
                <w:b/>
              </w:rPr>
            </w:pPr>
          </w:p>
        </w:tc>
      </w:tr>
      <w:tr w:rsidR="000D1DE3" w:rsidRPr="00B85FF4" w14:paraId="129E49B1" w14:textId="77777777" w:rsidTr="0081799F">
        <w:trPr>
          <w:trHeight w:val="983"/>
        </w:trPr>
        <w:tc>
          <w:tcPr>
            <w:tcW w:w="1025" w:type="pct"/>
          </w:tcPr>
          <w:p w14:paraId="0763F37A" w14:textId="77777777" w:rsidR="000D1DE3" w:rsidRPr="00B85FF4" w:rsidRDefault="000D1DE3" w:rsidP="0081799F">
            <w:pPr>
              <w:jc w:val="center"/>
              <w:rPr>
                <w:bCs/>
              </w:rPr>
            </w:pPr>
            <w:r w:rsidRPr="00B85FF4">
              <w:rPr>
                <w:bCs/>
              </w:rPr>
              <w:t>Тема 1.3 Судовые паровые котлы и водоопреснительные установки</w:t>
            </w:r>
          </w:p>
        </w:tc>
        <w:tc>
          <w:tcPr>
            <w:tcW w:w="1952" w:type="pct"/>
          </w:tcPr>
          <w:p w14:paraId="20804100" w14:textId="77777777" w:rsidR="000D1DE3" w:rsidRPr="00B85FF4" w:rsidRDefault="000D1DE3" w:rsidP="0081799F">
            <w:pPr>
              <w:ind w:firstLine="448"/>
              <w:jc w:val="both"/>
              <w:rPr>
                <w:bCs/>
              </w:rPr>
            </w:pPr>
            <w:r w:rsidRPr="00B85FF4">
              <w:rPr>
                <w:bCs/>
              </w:rPr>
              <w:t>1. Классификация, назначение и устройство судовых паровых котлов.</w:t>
            </w:r>
          </w:p>
          <w:p w14:paraId="734A60E2" w14:textId="77777777" w:rsidR="000D1DE3" w:rsidRPr="00B85FF4" w:rsidRDefault="000D1DE3" w:rsidP="0081799F">
            <w:pPr>
              <w:ind w:firstLine="448"/>
              <w:jc w:val="both"/>
              <w:rPr>
                <w:bCs/>
              </w:rPr>
            </w:pPr>
            <w:r w:rsidRPr="00B85FF4">
              <w:rPr>
                <w:bCs/>
              </w:rPr>
              <w:t>2. Водяные режимы работы котла. Водоподготовка.</w:t>
            </w:r>
          </w:p>
          <w:p w14:paraId="0773ADAC" w14:textId="77777777" w:rsidR="000D1DE3" w:rsidRPr="00B85FF4" w:rsidRDefault="000D1DE3" w:rsidP="0081799F">
            <w:pPr>
              <w:ind w:firstLine="448"/>
              <w:jc w:val="both"/>
              <w:rPr>
                <w:bCs/>
              </w:rPr>
            </w:pPr>
            <w:r w:rsidRPr="00B85FF4">
              <w:rPr>
                <w:bCs/>
              </w:rPr>
              <w:t>3. Классификация и принцип действия водоопреснительных установок.</w:t>
            </w:r>
          </w:p>
          <w:p w14:paraId="7BDA64CA" w14:textId="77777777" w:rsidR="000D1DE3" w:rsidRPr="00B85FF4" w:rsidRDefault="000D1DE3" w:rsidP="0081799F">
            <w:pPr>
              <w:ind w:firstLine="448"/>
              <w:jc w:val="both"/>
              <w:rPr>
                <w:bCs/>
              </w:rPr>
            </w:pPr>
            <w:r w:rsidRPr="00B85FF4">
              <w:rPr>
                <w:bCs/>
              </w:rPr>
              <w:t>4. Водоопреснительная установка, работающая по принципу обратного осмоса.</w:t>
            </w:r>
          </w:p>
          <w:p w14:paraId="04599A43" w14:textId="77777777" w:rsidR="000D1DE3" w:rsidRPr="00B85FF4" w:rsidRDefault="000D1DE3" w:rsidP="0081799F">
            <w:pPr>
              <w:ind w:firstLine="448"/>
              <w:jc w:val="both"/>
              <w:rPr>
                <w:bCs/>
              </w:rPr>
            </w:pPr>
            <w:r w:rsidRPr="00B85FF4">
              <w:rPr>
                <w:bCs/>
              </w:rPr>
              <w:t>В том числе практических занятий:</w:t>
            </w:r>
          </w:p>
          <w:p w14:paraId="7C7FBFFF" w14:textId="77777777" w:rsidR="000D1DE3" w:rsidRPr="00B85FF4" w:rsidRDefault="000D1DE3" w:rsidP="0081799F">
            <w:pPr>
              <w:ind w:firstLine="448"/>
              <w:jc w:val="both"/>
              <w:rPr>
                <w:bCs/>
              </w:rPr>
            </w:pPr>
            <w:r w:rsidRPr="00B85FF4">
              <w:rPr>
                <w:bCs/>
              </w:rPr>
              <w:t>1. Практическое занятие №7. Анализ режимов работы и характерных неисправностей судового парового котла.</w:t>
            </w:r>
          </w:p>
        </w:tc>
        <w:tc>
          <w:tcPr>
            <w:tcW w:w="626" w:type="pct"/>
          </w:tcPr>
          <w:p w14:paraId="4BF59AAA" w14:textId="77777777" w:rsidR="000D1DE3" w:rsidRPr="00B85FF4" w:rsidRDefault="000D1DE3" w:rsidP="0081799F">
            <w:pPr>
              <w:suppressAutoHyphens/>
              <w:jc w:val="center"/>
              <w:rPr>
                <w:iCs/>
              </w:rPr>
            </w:pPr>
          </w:p>
          <w:p w14:paraId="283B3D82" w14:textId="77777777" w:rsidR="000D1DE3" w:rsidRPr="00B85FF4" w:rsidRDefault="000D1DE3" w:rsidP="0081799F">
            <w:pPr>
              <w:jc w:val="center"/>
            </w:pPr>
            <w:r w:rsidRPr="00B85FF4">
              <w:t>12/4</w:t>
            </w:r>
          </w:p>
        </w:tc>
        <w:tc>
          <w:tcPr>
            <w:tcW w:w="457" w:type="pct"/>
            <w:vMerge/>
          </w:tcPr>
          <w:p w14:paraId="03B35E3A" w14:textId="77777777" w:rsidR="000D1DE3" w:rsidRPr="00B85FF4" w:rsidRDefault="000D1DE3" w:rsidP="0081799F">
            <w:pPr>
              <w:jc w:val="center"/>
              <w:rPr>
                <w:b/>
              </w:rPr>
            </w:pPr>
          </w:p>
        </w:tc>
        <w:tc>
          <w:tcPr>
            <w:tcW w:w="940" w:type="pct"/>
            <w:vMerge/>
          </w:tcPr>
          <w:p w14:paraId="13327AD0" w14:textId="77777777" w:rsidR="000D1DE3" w:rsidRPr="00B85FF4" w:rsidRDefault="000D1DE3" w:rsidP="0081799F">
            <w:pPr>
              <w:jc w:val="center"/>
              <w:rPr>
                <w:b/>
              </w:rPr>
            </w:pPr>
          </w:p>
        </w:tc>
      </w:tr>
      <w:tr w:rsidR="000D1DE3" w:rsidRPr="00B85FF4" w14:paraId="03FA37D8" w14:textId="77777777" w:rsidTr="0081799F">
        <w:trPr>
          <w:trHeight w:val="439"/>
        </w:trPr>
        <w:tc>
          <w:tcPr>
            <w:tcW w:w="1025" w:type="pct"/>
          </w:tcPr>
          <w:p w14:paraId="5D7DD3C1" w14:textId="77777777" w:rsidR="000D1DE3" w:rsidRPr="00B85FF4" w:rsidRDefault="000D1DE3" w:rsidP="0081799F">
            <w:pPr>
              <w:jc w:val="center"/>
              <w:rPr>
                <w:bCs/>
              </w:rPr>
            </w:pPr>
            <w:r w:rsidRPr="00B85FF4">
              <w:rPr>
                <w:bCs/>
              </w:rPr>
              <w:t>Раздел 2. Судовые вспомогательные установки.</w:t>
            </w:r>
          </w:p>
        </w:tc>
        <w:tc>
          <w:tcPr>
            <w:tcW w:w="1952" w:type="pct"/>
          </w:tcPr>
          <w:p w14:paraId="3F3185C1" w14:textId="77777777" w:rsidR="000D1DE3" w:rsidRPr="00B85FF4" w:rsidRDefault="000D1DE3" w:rsidP="0081799F">
            <w:pPr>
              <w:ind w:firstLine="448"/>
              <w:jc w:val="both"/>
              <w:rPr>
                <w:bCs/>
              </w:rPr>
            </w:pPr>
          </w:p>
        </w:tc>
        <w:tc>
          <w:tcPr>
            <w:tcW w:w="626" w:type="pct"/>
          </w:tcPr>
          <w:p w14:paraId="69E51381" w14:textId="77777777" w:rsidR="000D1DE3" w:rsidRPr="00B85FF4" w:rsidRDefault="000D1DE3" w:rsidP="0081799F">
            <w:pPr>
              <w:suppressAutoHyphens/>
              <w:jc w:val="center"/>
              <w:rPr>
                <w:iCs/>
              </w:rPr>
            </w:pPr>
            <w:r w:rsidRPr="00B85FF4">
              <w:rPr>
                <w:iCs/>
              </w:rPr>
              <w:t>28/14</w:t>
            </w:r>
          </w:p>
        </w:tc>
        <w:tc>
          <w:tcPr>
            <w:tcW w:w="457" w:type="pct"/>
            <w:vMerge w:val="restart"/>
          </w:tcPr>
          <w:p w14:paraId="142A2644" w14:textId="77777777" w:rsidR="000D1DE3" w:rsidRPr="00B85FF4" w:rsidRDefault="000D1DE3" w:rsidP="0081799F">
            <w:pPr>
              <w:contextualSpacing/>
              <w:jc w:val="center"/>
            </w:pPr>
            <w:r w:rsidRPr="00B85FF4">
              <w:t>ОК 1- 7,</w:t>
            </w:r>
          </w:p>
          <w:p w14:paraId="300AAF7C" w14:textId="77777777" w:rsidR="000D1DE3" w:rsidRPr="00B85FF4" w:rsidRDefault="000D1DE3" w:rsidP="0081799F">
            <w:pPr>
              <w:contextualSpacing/>
              <w:jc w:val="center"/>
            </w:pPr>
            <w:r w:rsidRPr="00B85FF4">
              <w:t>ОК-9</w:t>
            </w:r>
          </w:p>
          <w:p w14:paraId="24FAE50A" w14:textId="77777777" w:rsidR="000D1DE3" w:rsidRPr="00B85FF4" w:rsidRDefault="000D1DE3" w:rsidP="0081799F">
            <w:pPr>
              <w:contextualSpacing/>
              <w:jc w:val="center"/>
            </w:pPr>
            <w:r w:rsidRPr="00B85FF4">
              <w:t>ПК 1.1- 1.3</w:t>
            </w:r>
          </w:p>
          <w:p w14:paraId="483184ED" w14:textId="77777777" w:rsidR="000D1DE3" w:rsidRPr="00B85FF4" w:rsidRDefault="000D1DE3" w:rsidP="0081799F">
            <w:pPr>
              <w:contextualSpacing/>
              <w:jc w:val="center"/>
              <w:rPr>
                <w:b/>
                <w:bCs/>
                <w:i/>
                <w:iCs/>
              </w:rPr>
            </w:pPr>
            <w:r w:rsidRPr="00B85FF4">
              <w:t>ПК4.1-4.3</w:t>
            </w:r>
          </w:p>
        </w:tc>
        <w:tc>
          <w:tcPr>
            <w:tcW w:w="940" w:type="pct"/>
            <w:vMerge w:val="restart"/>
          </w:tcPr>
          <w:p w14:paraId="2EC55F33" w14:textId="77777777" w:rsidR="000D1DE3" w:rsidRPr="00B85FF4" w:rsidRDefault="000D1DE3" w:rsidP="0081799F">
            <w:pPr>
              <w:jc w:val="center"/>
              <w:rPr>
                <w:sz w:val="20"/>
              </w:rPr>
            </w:pPr>
            <w:r w:rsidRPr="00B85FF4">
              <w:rPr>
                <w:sz w:val="20"/>
              </w:rPr>
              <w:t>Уо1.1-1.9 Зо1.1-1.6</w:t>
            </w:r>
          </w:p>
          <w:p w14:paraId="64E1FEF7" w14:textId="77777777" w:rsidR="000D1DE3" w:rsidRPr="00B85FF4" w:rsidRDefault="000D1DE3" w:rsidP="0081799F">
            <w:pPr>
              <w:jc w:val="center"/>
              <w:rPr>
                <w:sz w:val="20"/>
              </w:rPr>
            </w:pPr>
            <w:r w:rsidRPr="00B85FF4">
              <w:rPr>
                <w:sz w:val="20"/>
              </w:rPr>
              <w:t>Уо2.1-2.6 Зо2.1-2.3</w:t>
            </w:r>
          </w:p>
          <w:p w14:paraId="4CFF48F5" w14:textId="77777777" w:rsidR="000D1DE3" w:rsidRPr="00B85FF4" w:rsidRDefault="000D1DE3" w:rsidP="0081799F">
            <w:pPr>
              <w:jc w:val="center"/>
              <w:rPr>
                <w:sz w:val="20"/>
              </w:rPr>
            </w:pPr>
            <w:r w:rsidRPr="00B85FF4">
              <w:rPr>
                <w:sz w:val="20"/>
              </w:rPr>
              <w:t>Уо3.1-3.3 Зо3.1-3.3</w:t>
            </w:r>
          </w:p>
          <w:p w14:paraId="789EC92D" w14:textId="77777777" w:rsidR="000D1DE3" w:rsidRPr="00B85FF4" w:rsidRDefault="000D1DE3" w:rsidP="0081799F">
            <w:pPr>
              <w:jc w:val="center"/>
              <w:rPr>
                <w:sz w:val="20"/>
              </w:rPr>
            </w:pPr>
            <w:r w:rsidRPr="00B85FF4">
              <w:rPr>
                <w:sz w:val="20"/>
              </w:rPr>
              <w:t>Уо4.1-4.2 Зо4.1-4.2</w:t>
            </w:r>
          </w:p>
          <w:p w14:paraId="7E98ABF2" w14:textId="77777777" w:rsidR="000D1DE3" w:rsidRPr="00B85FF4" w:rsidRDefault="000D1DE3" w:rsidP="0081799F">
            <w:pPr>
              <w:jc w:val="center"/>
              <w:rPr>
                <w:sz w:val="20"/>
              </w:rPr>
            </w:pPr>
            <w:r w:rsidRPr="00B85FF4">
              <w:rPr>
                <w:sz w:val="20"/>
              </w:rPr>
              <w:t>Уо5.1 Зо5.1-5.2</w:t>
            </w:r>
          </w:p>
          <w:p w14:paraId="420952A2" w14:textId="77777777" w:rsidR="000D1DE3" w:rsidRPr="00B85FF4" w:rsidRDefault="000D1DE3" w:rsidP="0081799F">
            <w:pPr>
              <w:jc w:val="center"/>
              <w:rPr>
                <w:sz w:val="20"/>
              </w:rPr>
            </w:pPr>
            <w:r w:rsidRPr="00B85FF4">
              <w:rPr>
                <w:sz w:val="20"/>
              </w:rPr>
              <w:t>Уо6.1-6.2 Зо6.1-6.3</w:t>
            </w:r>
          </w:p>
          <w:p w14:paraId="7AB3E418" w14:textId="77777777" w:rsidR="000D1DE3" w:rsidRPr="00B85FF4" w:rsidRDefault="000D1DE3" w:rsidP="0081799F">
            <w:pPr>
              <w:jc w:val="center"/>
              <w:rPr>
                <w:sz w:val="20"/>
              </w:rPr>
            </w:pPr>
            <w:r w:rsidRPr="00B85FF4">
              <w:rPr>
                <w:sz w:val="20"/>
              </w:rPr>
              <w:t>Уо7.1-7.2 Зо7.1-7.3</w:t>
            </w:r>
          </w:p>
          <w:p w14:paraId="6242655A" w14:textId="77777777" w:rsidR="000D1DE3" w:rsidRPr="00B85FF4" w:rsidRDefault="000D1DE3" w:rsidP="0081799F">
            <w:pPr>
              <w:jc w:val="center"/>
              <w:rPr>
                <w:sz w:val="20"/>
              </w:rPr>
            </w:pPr>
            <w:r w:rsidRPr="00B85FF4">
              <w:rPr>
                <w:sz w:val="20"/>
              </w:rPr>
              <w:t>Уо9.1-9.2 Зо9.1</w:t>
            </w:r>
          </w:p>
          <w:p w14:paraId="2837189F" w14:textId="77777777" w:rsidR="000D1DE3" w:rsidRPr="00B85FF4" w:rsidRDefault="000D1DE3" w:rsidP="0081799F">
            <w:pPr>
              <w:jc w:val="center"/>
              <w:rPr>
                <w:sz w:val="20"/>
              </w:rPr>
            </w:pPr>
            <w:r w:rsidRPr="00B85FF4">
              <w:rPr>
                <w:sz w:val="20"/>
              </w:rPr>
              <w:t>У1.1.1-У1.1.2 З1.1.1-1.1.5</w:t>
            </w:r>
          </w:p>
          <w:p w14:paraId="64B846F4" w14:textId="77777777" w:rsidR="000D1DE3" w:rsidRPr="00B85FF4" w:rsidRDefault="000D1DE3" w:rsidP="0081799F">
            <w:pPr>
              <w:jc w:val="center"/>
              <w:rPr>
                <w:sz w:val="20"/>
              </w:rPr>
            </w:pPr>
            <w:r w:rsidRPr="00B85FF4">
              <w:rPr>
                <w:sz w:val="20"/>
              </w:rPr>
              <w:t>У1.2.1-1.2.2 З1.2.1-1.2.4</w:t>
            </w:r>
          </w:p>
          <w:p w14:paraId="0C86EB84" w14:textId="77777777" w:rsidR="000D1DE3" w:rsidRPr="00B85FF4" w:rsidRDefault="000D1DE3" w:rsidP="0081799F">
            <w:pPr>
              <w:jc w:val="center"/>
              <w:rPr>
                <w:sz w:val="20"/>
              </w:rPr>
            </w:pPr>
            <w:r w:rsidRPr="00B85FF4">
              <w:rPr>
                <w:sz w:val="20"/>
              </w:rPr>
              <w:t>У1.3.1 З1.3.1-1.3.2</w:t>
            </w:r>
          </w:p>
          <w:p w14:paraId="2F05D782" w14:textId="77777777" w:rsidR="000D1DE3" w:rsidRPr="00B85FF4" w:rsidRDefault="000D1DE3" w:rsidP="0081799F">
            <w:pPr>
              <w:jc w:val="center"/>
              <w:rPr>
                <w:sz w:val="20"/>
              </w:rPr>
            </w:pPr>
            <w:r w:rsidRPr="00B85FF4">
              <w:rPr>
                <w:sz w:val="20"/>
              </w:rPr>
              <w:t>У4.1.1 З4.1.1 У4.2.1 З4.2.1</w:t>
            </w:r>
          </w:p>
          <w:p w14:paraId="0E2964AE" w14:textId="77777777" w:rsidR="000D1DE3" w:rsidRPr="00B85FF4" w:rsidRDefault="000D1DE3" w:rsidP="0081799F">
            <w:pPr>
              <w:jc w:val="center"/>
              <w:rPr>
                <w:sz w:val="20"/>
              </w:rPr>
            </w:pPr>
            <w:r w:rsidRPr="00B85FF4">
              <w:rPr>
                <w:sz w:val="20"/>
              </w:rPr>
              <w:t xml:space="preserve">У4.3.14 З4.3.1 </w:t>
            </w:r>
          </w:p>
          <w:p w14:paraId="65082181" w14:textId="77777777" w:rsidR="000D1DE3" w:rsidRPr="00B85FF4" w:rsidRDefault="000D1DE3" w:rsidP="0081799F">
            <w:pPr>
              <w:jc w:val="center"/>
              <w:rPr>
                <w:sz w:val="20"/>
              </w:rPr>
            </w:pPr>
          </w:p>
        </w:tc>
      </w:tr>
      <w:tr w:rsidR="000D1DE3" w:rsidRPr="00B85FF4" w14:paraId="0A6AE945" w14:textId="77777777" w:rsidTr="0081799F">
        <w:trPr>
          <w:trHeight w:val="768"/>
        </w:trPr>
        <w:tc>
          <w:tcPr>
            <w:tcW w:w="1025" w:type="pct"/>
          </w:tcPr>
          <w:p w14:paraId="313D151D" w14:textId="77777777" w:rsidR="000D1DE3" w:rsidRPr="00B85FF4" w:rsidRDefault="000D1DE3" w:rsidP="0081799F">
            <w:pPr>
              <w:jc w:val="center"/>
              <w:rPr>
                <w:bCs/>
              </w:rPr>
            </w:pPr>
            <w:r w:rsidRPr="00B85FF4">
              <w:rPr>
                <w:bCs/>
              </w:rPr>
              <w:t>Тема 2.1 Судовые насосы и системы.</w:t>
            </w:r>
          </w:p>
        </w:tc>
        <w:tc>
          <w:tcPr>
            <w:tcW w:w="1952" w:type="pct"/>
          </w:tcPr>
          <w:p w14:paraId="0F5FC37E" w14:textId="77777777" w:rsidR="000D1DE3" w:rsidRPr="00B85FF4" w:rsidRDefault="000D1DE3" w:rsidP="0081799F">
            <w:pPr>
              <w:ind w:right="-113" w:firstLine="448"/>
              <w:contextualSpacing/>
              <w:jc w:val="both"/>
              <w:rPr>
                <w:bCs/>
              </w:rPr>
            </w:pPr>
            <w:r w:rsidRPr="00B85FF4">
              <w:rPr>
                <w:bCs/>
              </w:rPr>
              <w:t>1. Классификация и область применения судовых насосов.</w:t>
            </w:r>
          </w:p>
          <w:p w14:paraId="67DB76F6" w14:textId="77777777" w:rsidR="000D1DE3" w:rsidRPr="00B85FF4" w:rsidRDefault="000D1DE3" w:rsidP="0081799F">
            <w:pPr>
              <w:ind w:right="-113" w:firstLine="448"/>
              <w:contextualSpacing/>
              <w:jc w:val="both"/>
              <w:rPr>
                <w:bCs/>
              </w:rPr>
            </w:pPr>
            <w:r w:rsidRPr="00B85FF4">
              <w:rPr>
                <w:bCs/>
              </w:rPr>
              <w:t>2. Устройство и принцип действия центробежного насоса.</w:t>
            </w:r>
          </w:p>
          <w:p w14:paraId="696FB26D" w14:textId="77777777" w:rsidR="000D1DE3" w:rsidRPr="00B85FF4" w:rsidRDefault="000D1DE3" w:rsidP="0081799F">
            <w:pPr>
              <w:ind w:right="-113" w:firstLine="448"/>
              <w:contextualSpacing/>
              <w:jc w:val="both"/>
              <w:rPr>
                <w:bCs/>
              </w:rPr>
            </w:pPr>
            <w:r w:rsidRPr="00B85FF4">
              <w:rPr>
                <w:bCs/>
              </w:rPr>
              <w:t>3. Устройство и принцип действия поршневого насоса.</w:t>
            </w:r>
          </w:p>
          <w:p w14:paraId="7D1CF17C" w14:textId="77777777" w:rsidR="000D1DE3" w:rsidRPr="00B85FF4" w:rsidRDefault="000D1DE3" w:rsidP="0081799F">
            <w:pPr>
              <w:ind w:right="-113" w:firstLine="448"/>
              <w:contextualSpacing/>
              <w:jc w:val="both"/>
              <w:rPr>
                <w:bCs/>
              </w:rPr>
            </w:pPr>
            <w:r w:rsidRPr="00B85FF4">
              <w:rPr>
                <w:bCs/>
              </w:rPr>
              <w:t>4. Устройство и принцип действия винтовых и шестеренчатых насосов.</w:t>
            </w:r>
          </w:p>
          <w:p w14:paraId="5A6925D8" w14:textId="77777777" w:rsidR="000D1DE3" w:rsidRPr="00B85FF4" w:rsidRDefault="000D1DE3" w:rsidP="0081799F">
            <w:pPr>
              <w:ind w:right="-113" w:firstLine="448"/>
              <w:contextualSpacing/>
              <w:jc w:val="both"/>
              <w:rPr>
                <w:bCs/>
              </w:rPr>
            </w:pPr>
            <w:r w:rsidRPr="00B85FF4">
              <w:rPr>
                <w:bCs/>
              </w:rPr>
              <w:lastRenderedPageBreak/>
              <w:t>5. Классификация, назначение и устройство судовых систем.</w:t>
            </w:r>
          </w:p>
          <w:p w14:paraId="0EDDBCCB" w14:textId="77777777" w:rsidR="000D1DE3" w:rsidRPr="00B85FF4" w:rsidRDefault="000D1DE3" w:rsidP="0081799F">
            <w:pPr>
              <w:ind w:firstLine="448"/>
              <w:jc w:val="both"/>
              <w:rPr>
                <w:bCs/>
              </w:rPr>
            </w:pPr>
            <w:r w:rsidRPr="00B85FF4">
              <w:rPr>
                <w:bCs/>
              </w:rPr>
              <w:t>В том числе практических занятий:</w:t>
            </w:r>
          </w:p>
          <w:p w14:paraId="6BA06BBE" w14:textId="77777777" w:rsidR="000D1DE3" w:rsidRPr="00B85FF4" w:rsidRDefault="000D1DE3" w:rsidP="0081799F">
            <w:pPr>
              <w:ind w:right="-113" w:firstLine="448"/>
              <w:contextualSpacing/>
              <w:jc w:val="both"/>
              <w:rPr>
                <w:bCs/>
              </w:rPr>
            </w:pPr>
            <w:r w:rsidRPr="00B85FF4">
              <w:rPr>
                <w:bCs/>
              </w:rPr>
              <w:t>1. Практическое занятие №8. Эксплуатация центробежных насосов. Анализ характерных неисправностей.</w:t>
            </w:r>
          </w:p>
          <w:p w14:paraId="04525A7A" w14:textId="77777777" w:rsidR="000D1DE3" w:rsidRPr="00B85FF4" w:rsidRDefault="000D1DE3" w:rsidP="0081799F">
            <w:pPr>
              <w:ind w:right="-113" w:firstLine="448"/>
              <w:contextualSpacing/>
              <w:jc w:val="both"/>
              <w:rPr>
                <w:bCs/>
              </w:rPr>
            </w:pPr>
            <w:r w:rsidRPr="00B85FF4">
              <w:rPr>
                <w:bCs/>
              </w:rPr>
              <w:t>2. Практическое занятие №9. Эксплуатация поршневых насосов. Анализ характерных неисправностей.</w:t>
            </w:r>
          </w:p>
          <w:p w14:paraId="6665B6EF" w14:textId="77777777" w:rsidR="000D1DE3" w:rsidRPr="00B85FF4" w:rsidRDefault="000D1DE3" w:rsidP="0081799F">
            <w:pPr>
              <w:ind w:right="-113" w:firstLine="448"/>
              <w:contextualSpacing/>
              <w:jc w:val="both"/>
              <w:rPr>
                <w:bCs/>
              </w:rPr>
            </w:pPr>
            <w:r w:rsidRPr="00B85FF4">
              <w:rPr>
                <w:bCs/>
              </w:rPr>
              <w:t>3. Практическое занятие №10. Эксплуатация винтовых и шестеренчатых насосов. Анализ характерных неисправностей.</w:t>
            </w:r>
          </w:p>
        </w:tc>
        <w:tc>
          <w:tcPr>
            <w:tcW w:w="626" w:type="pct"/>
          </w:tcPr>
          <w:p w14:paraId="6727ED00" w14:textId="77777777" w:rsidR="000D1DE3" w:rsidRPr="00B85FF4" w:rsidRDefault="000D1DE3" w:rsidP="0081799F">
            <w:pPr>
              <w:suppressAutoHyphens/>
              <w:jc w:val="center"/>
              <w:rPr>
                <w:iCs/>
              </w:rPr>
            </w:pPr>
            <w:r w:rsidRPr="00B85FF4">
              <w:rPr>
                <w:iCs/>
              </w:rPr>
              <w:lastRenderedPageBreak/>
              <w:t>18/8</w:t>
            </w:r>
          </w:p>
        </w:tc>
        <w:tc>
          <w:tcPr>
            <w:tcW w:w="457" w:type="pct"/>
            <w:vMerge/>
          </w:tcPr>
          <w:p w14:paraId="01BC14B6" w14:textId="77777777" w:rsidR="000D1DE3" w:rsidRPr="00B85FF4" w:rsidRDefault="000D1DE3" w:rsidP="0081799F">
            <w:pPr>
              <w:jc w:val="center"/>
              <w:rPr>
                <w:b/>
              </w:rPr>
            </w:pPr>
          </w:p>
        </w:tc>
        <w:tc>
          <w:tcPr>
            <w:tcW w:w="940" w:type="pct"/>
            <w:vMerge/>
          </w:tcPr>
          <w:p w14:paraId="27733953" w14:textId="77777777" w:rsidR="000D1DE3" w:rsidRPr="00B85FF4" w:rsidRDefault="000D1DE3" w:rsidP="0081799F">
            <w:pPr>
              <w:jc w:val="center"/>
              <w:rPr>
                <w:b/>
              </w:rPr>
            </w:pPr>
          </w:p>
        </w:tc>
      </w:tr>
      <w:tr w:rsidR="000D1DE3" w:rsidRPr="00B85FF4" w14:paraId="43CC5D30" w14:textId="77777777" w:rsidTr="0081799F">
        <w:trPr>
          <w:trHeight w:val="1451"/>
        </w:trPr>
        <w:tc>
          <w:tcPr>
            <w:tcW w:w="1025" w:type="pct"/>
          </w:tcPr>
          <w:p w14:paraId="4283A474" w14:textId="77777777" w:rsidR="000D1DE3" w:rsidRPr="00B85FF4" w:rsidRDefault="000D1DE3" w:rsidP="0081799F">
            <w:pPr>
              <w:jc w:val="center"/>
              <w:rPr>
                <w:bCs/>
              </w:rPr>
            </w:pPr>
            <w:r w:rsidRPr="00B85FF4">
              <w:rPr>
                <w:bCs/>
              </w:rPr>
              <w:t>Тема 2.2 Предотвращение загрязнения моря с судов.</w:t>
            </w:r>
          </w:p>
        </w:tc>
        <w:tc>
          <w:tcPr>
            <w:tcW w:w="1952" w:type="pct"/>
          </w:tcPr>
          <w:p w14:paraId="4F48CC4F" w14:textId="77777777" w:rsidR="000D1DE3" w:rsidRPr="00B85FF4" w:rsidRDefault="000D1DE3" w:rsidP="0081799F">
            <w:pPr>
              <w:ind w:right="-113" w:firstLine="448"/>
              <w:contextualSpacing/>
              <w:jc w:val="both"/>
              <w:rPr>
                <w:bCs/>
              </w:rPr>
            </w:pPr>
            <w:r w:rsidRPr="00B85FF4">
              <w:rPr>
                <w:bCs/>
              </w:rPr>
              <w:t>1. Предотвращение загрязнения моря нефтепродуктами.</w:t>
            </w:r>
          </w:p>
          <w:p w14:paraId="36D2C831" w14:textId="77777777" w:rsidR="000D1DE3" w:rsidRPr="00B85FF4" w:rsidRDefault="000D1DE3" w:rsidP="0081799F">
            <w:pPr>
              <w:ind w:right="-113" w:firstLine="448"/>
              <w:contextualSpacing/>
              <w:jc w:val="both"/>
              <w:rPr>
                <w:bCs/>
              </w:rPr>
            </w:pPr>
            <w:r w:rsidRPr="00B85FF4">
              <w:rPr>
                <w:bCs/>
              </w:rPr>
              <w:t>2. Предотвращение загрязнения моря сточными водами и мусором.</w:t>
            </w:r>
          </w:p>
          <w:p w14:paraId="4F56E34E" w14:textId="77777777" w:rsidR="000D1DE3" w:rsidRPr="00B85FF4" w:rsidRDefault="000D1DE3" w:rsidP="0081799F">
            <w:pPr>
              <w:ind w:right="-113" w:firstLine="448"/>
              <w:contextualSpacing/>
              <w:jc w:val="both"/>
              <w:rPr>
                <w:bCs/>
              </w:rPr>
            </w:pPr>
            <w:r w:rsidRPr="00B85FF4">
              <w:rPr>
                <w:bCs/>
              </w:rPr>
              <w:t>В том числе практических занятий:</w:t>
            </w:r>
          </w:p>
          <w:p w14:paraId="535B0991" w14:textId="77777777" w:rsidR="000D1DE3" w:rsidRPr="00B85FF4" w:rsidRDefault="000D1DE3" w:rsidP="0081799F">
            <w:pPr>
              <w:ind w:right="-113" w:firstLine="448"/>
              <w:contextualSpacing/>
              <w:jc w:val="both"/>
              <w:rPr>
                <w:bCs/>
              </w:rPr>
            </w:pPr>
            <w:r w:rsidRPr="00B85FF4">
              <w:rPr>
                <w:bCs/>
              </w:rPr>
              <w:t>1. Практическое занятие №11. Эксплуатация сепаратора льяльных вод.</w:t>
            </w:r>
          </w:p>
          <w:p w14:paraId="668ADE88" w14:textId="77777777" w:rsidR="000D1DE3" w:rsidRPr="00B85FF4" w:rsidRDefault="000D1DE3" w:rsidP="0081799F">
            <w:pPr>
              <w:ind w:right="-113" w:firstLine="448"/>
              <w:contextualSpacing/>
              <w:jc w:val="both"/>
              <w:rPr>
                <w:bCs/>
              </w:rPr>
            </w:pPr>
            <w:r w:rsidRPr="00B85FF4">
              <w:rPr>
                <w:bCs/>
              </w:rPr>
              <w:t>2. Практическое занятие №12. Эксплуатация установки по очистке сточных вод биологического действия.</w:t>
            </w:r>
          </w:p>
        </w:tc>
        <w:tc>
          <w:tcPr>
            <w:tcW w:w="626" w:type="pct"/>
          </w:tcPr>
          <w:p w14:paraId="788805F5" w14:textId="77777777" w:rsidR="000D1DE3" w:rsidRPr="00B85FF4" w:rsidRDefault="000D1DE3" w:rsidP="0081799F">
            <w:pPr>
              <w:jc w:val="center"/>
              <w:rPr>
                <w:iCs/>
              </w:rPr>
            </w:pPr>
            <w:r w:rsidRPr="00B85FF4">
              <w:rPr>
                <w:iCs/>
              </w:rPr>
              <w:t>10/6</w:t>
            </w:r>
          </w:p>
        </w:tc>
        <w:tc>
          <w:tcPr>
            <w:tcW w:w="457" w:type="pct"/>
            <w:vMerge/>
          </w:tcPr>
          <w:p w14:paraId="15598031" w14:textId="77777777" w:rsidR="000D1DE3" w:rsidRPr="00B85FF4" w:rsidRDefault="000D1DE3" w:rsidP="0081799F">
            <w:pPr>
              <w:jc w:val="center"/>
              <w:rPr>
                <w:b/>
              </w:rPr>
            </w:pPr>
          </w:p>
        </w:tc>
        <w:tc>
          <w:tcPr>
            <w:tcW w:w="940" w:type="pct"/>
            <w:vMerge/>
          </w:tcPr>
          <w:p w14:paraId="259798C4" w14:textId="77777777" w:rsidR="000D1DE3" w:rsidRPr="00B85FF4" w:rsidRDefault="000D1DE3" w:rsidP="0081799F">
            <w:pPr>
              <w:jc w:val="center"/>
              <w:rPr>
                <w:b/>
              </w:rPr>
            </w:pPr>
          </w:p>
        </w:tc>
      </w:tr>
      <w:tr w:rsidR="000D1DE3" w:rsidRPr="00B85FF4" w14:paraId="73436DFB" w14:textId="77777777" w:rsidTr="0081799F">
        <w:trPr>
          <w:trHeight w:val="131"/>
        </w:trPr>
        <w:tc>
          <w:tcPr>
            <w:tcW w:w="2977" w:type="pct"/>
            <w:gridSpan w:val="2"/>
          </w:tcPr>
          <w:p w14:paraId="121FC6F1" w14:textId="77777777" w:rsidR="000D1DE3" w:rsidRPr="00B85FF4" w:rsidRDefault="000D1DE3" w:rsidP="0081799F">
            <w:pPr>
              <w:ind w:right="-113" w:firstLine="448"/>
              <w:contextualSpacing/>
              <w:jc w:val="both"/>
              <w:rPr>
                <w:bCs/>
              </w:rPr>
            </w:pPr>
            <w:r w:rsidRPr="00B85FF4">
              <w:rPr>
                <w:bCs/>
              </w:rPr>
              <w:t xml:space="preserve">Промежуточная аттестация в форме экзамена. </w:t>
            </w:r>
          </w:p>
        </w:tc>
        <w:tc>
          <w:tcPr>
            <w:tcW w:w="626" w:type="pct"/>
          </w:tcPr>
          <w:p w14:paraId="681FD07C" w14:textId="77777777" w:rsidR="000D1DE3" w:rsidRPr="00B85FF4" w:rsidRDefault="000D1DE3" w:rsidP="0081799F">
            <w:pPr>
              <w:jc w:val="center"/>
              <w:rPr>
                <w:iCs/>
              </w:rPr>
            </w:pPr>
            <w:r w:rsidRPr="00B85FF4">
              <w:rPr>
                <w:iCs/>
              </w:rPr>
              <w:t>18/0</w:t>
            </w:r>
          </w:p>
        </w:tc>
        <w:tc>
          <w:tcPr>
            <w:tcW w:w="457" w:type="pct"/>
          </w:tcPr>
          <w:p w14:paraId="278E0315" w14:textId="77777777" w:rsidR="000D1DE3" w:rsidRPr="00B85FF4" w:rsidRDefault="000D1DE3" w:rsidP="0081799F">
            <w:pPr>
              <w:jc w:val="center"/>
              <w:rPr>
                <w:b/>
              </w:rPr>
            </w:pPr>
          </w:p>
        </w:tc>
        <w:tc>
          <w:tcPr>
            <w:tcW w:w="940" w:type="pct"/>
          </w:tcPr>
          <w:p w14:paraId="0E1914E6" w14:textId="77777777" w:rsidR="000D1DE3" w:rsidRPr="00B85FF4" w:rsidRDefault="000D1DE3" w:rsidP="0081799F">
            <w:pPr>
              <w:jc w:val="center"/>
              <w:rPr>
                <w:b/>
              </w:rPr>
            </w:pPr>
          </w:p>
        </w:tc>
      </w:tr>
      <w:tr w:rsidR="000D1DE3" w:rsidRPr="00B85FF4" w14:paraId="107260C4" w14:textId="77777777" w:rsidTr="0081799F">
        <w:trPr>
          <w:trHeight w:val="20"/>
        </w:trPr>
        <w:tc>
          <w:tcPr>
            <w:tcW w:w="2977" w:type="pct"/>
            <w:gridSpan w:val="2"/>
          </w:tcPr>
          <w:p w14:paraId="7CDF1963" w14:textId="77777777" w:rsidR="000D1DE3" w:rsidRPr="00B85FF4" w:rsidRDefault="000D1DE3" w:rsidP="0081799F">
            <w:pPr>
              <w:suppressAutoHyphens/>
              <w:rPr>
                <w:b/>
              </w:rPr>
            </w:pPr>
            <w:r w:rsidRPr="00B85FF4">
              <w:rPr>
                <w:b/>
              </w:rPr>
              <w:t>Промежуточная аттестация</w:t>
            </w:r>
          </w:p>
        </w:tc>
        <w:tc>
          <w:tcPr>
            <w:tcW w:w="626" w:type="pct"/>
            <w:vAlign w:val="center"/>
          </w:tcPr>
          <w:p w14:paraId="15DDD7B0" w14:textId="77777777" w:rsidR="000D1DE3" w:rsidRPr="00B85FF4" w:rsidRDefault="000D1DE3" w:rsidP="0081799F">
            <w:pPr>
              <w:rPr>
                <w:b/>
                <w:i/>
              </w:rPr>
            </w:pPr>
            <w:r w:rsidRPr="00B85FF4">
              <w:rPr>
                <w:b/>
                <w:i/>
              </w:rPr>
              <w:t>6 семестр</w:t>
            </w:r>
          </w:p>
        </w:tc>
        <w:tc>
          <w:tcPr>
            <w:tcW w:w="457" w:type="pct"/>
          </w:tcPr>
          <w:p w14:paraId="7AA843FD" w14:textId="77777777" w:rsidR="000D1DE3" w:rsidRPr="00B85FF4" w:rsidRDefault="000D1DE3" w:rsidP="0081799F">
            <w:pPr>
              <w:rPr>
                <w:b/>
                <w:i/>
              </w:rPr>
            </w:pPr>
          </w:p>
        </w:tc>
        <w:tc>
          <w:tcPr>
            <w:tcW w:w="940" w:type="pct"/>
          </w:tcPr>
          <w:p w14:paraId="244544F0" w14:textId="77777777" w:rsidR="000D1DE3" w:rsidRPr="00B85FF4" w:rsidRDefault="000D1DE3" w:rsidP="0081799F">
            <w:pPr>
              <w:rPr>
                <w:b/>
                <w:i/>
              </w:rPr>
            </w:pPr>
          </w:p>
        </w:tc>
      </w:tr>
      <w:tr w:rsidR="000D1DE3" w:rsidRPr="00B85FF4" w14:paraId="017DC1C6" w14:textId="77777777" w:rsidTr="0081799F">
        <w:trPr>
          <w:trHeight w:val="20"/>
        </w:trPr>
        <w:tc>
          <w:tcPr>
            <w:tcW w:w="2977" w:type="pct"/>
            <w:gridSpan w:val="2"/>
          </w:tcPr>
          <w:p w14:paraId="0EF6EDD0" w14:textId="77777777" w:rsidR="000D1DE3" w:rsidRPr="00B85FF4" w:rsidRDefault="000D1DE3" w:rsidP="0081799F">
            <w:pPr>
              <w:rPr>
                <w:b/>
                <w:bCs/>
              </w:rPr>
            </w:pPr>
            <w:r w:rsidRPr="00B85FF4">
              <w:rPr>
                <w:b/>
                <w:bCs/>
              </w:rPr>
              <w:t>Всего:</w:t>
            </w:r>
          </w:p>
        </w:tc>
        <w:tc>
          <w:tcPr>
            <w:tcW w:w="626" w:type="pct"/>
            <w:vAlign w:val="center"/>
          </w:tcPr>
          <w:p w14:paraId="320DF74A" w14:textId="77777777" w:rsidR="000D1DE3" w:rsidRPr="00B85FF4" w:rsidRDefault="000D1DE3" w:rsidP="0081799F">
            <w:pPr>
              <w:rPr>
                <w:b/>
                <w:bCs/>
                <w:i/>
              </w:rPr>
            </w:pPr>
            <w:r w:rsidRPr="00B85FF4">
              <w:rPr>
                <w:b/>
                <w:bCs/>
                <w:i/>
              </w:rPr>
              <w:t>98 часов</w:t>
            </w:r>
          </w:p>
        </w:tc>
        <w:tc>
          <w:tcPr>
            <w:tcW w:w="457" w:type="pct"/>
          </w:tcPr>
          <w:p w14:paraId="5CD4AA99" w14:textId="77777777" w:rsidR="000D1DE3" w:rsidRPr="00B85FF4" w:rsidRDefault="000D1DE3" w:rsidP="0081799F">
            <w:pPr>
              <w:rPr>
                <w:b/>
                <w:bCs/>
                <w:i/>
              </w:rPr>
            </w:pPr>
          </w:p>
        </w:tc>
        <w:tc>
          <w:tcPr>
            <w:tcW w:w="940" w:type="pct"/>
          </w:tcPr>
          <w:p w14:paraId="65A18BD1" w14:textId="77777777" w:rsidR="000D1DE3" w:rsidRPr="00B85FF4" w:rsidRDefault="000D1DE3" w:rsidP="0081799F">
            <w:pPr>
              <w:rPr>
                <w:b/>
                <w:bCs/>
                <w:i/>
              </w:rPr>
            </w:pPr>
          </w:p>
        </w:tc>
      </w:tr>
    </w:tbl>
    <w:p w14:paraId="507F6B2C" w14:textId="77777777" w:rsidR="000D1DE3" w:rsidRPr="00B85FF4" w:rsidRDefault="000D1DE3" w:rsidP="000D1DE3">
      <w:pPr>
        <w:ind w:firstLine="709"/>
        <w:rPr>
          <w:i/>
        </w:rPr>
      </w:pPr>
    </w:p>
    <w:p w14:paraId="433F5133" w14:textId="77777777" w:rsidR="000D1DE3" w:rsidRPr="00B85FF4" w:rsidRDefault="000D1DE3" w:rsidP="000D1DE3">
      <w:pPr>
        <w:ind w:firstLine="709"/>
        <w:rPr>
          <w:i/>
        </w:rPr>
      </w:pPr>
    </w:p>
    <w:p w14:paraId="6F1AEB24" w14:textId="77777777" w:rsidR="000D1DE3" w:rsidRPr="00B85FF4" w:rsidRDefault="000D1DE3" w:rsidP="000D1DE3">
      <w:pPr>
        <w:ind w:firstLine="709"/>
        <w:rPr>
          <w:i/>
        </w:rPr>
        <w:sectPr w:rsidR="000D1DE3" w:rsidRPr="00B85FF4" w:rsidSect="0081799F">
          <w:pgSz w:w="16840" w:h="11907" w:orient="landscape"/>
          <w:pgMar w:top="851" w:right="1134" w:bottom="851" w:left="992" w:header="709" w:footer="709" w:gutter="0"/>
          <w:cols w:space="720"/>
        </w:sectPr>
      </w:pPr>
    </w:p>
    <w:p w14:paraId="76BBA735" w14:textId="77777777" w:rsidR="000D1DE3" w:rsidRPr="00B85FF4" w:rsidRDefault="000D1DE3" w:rsidP="000D1DE3">
      <w:pPr>
        <w:ind w:left="1353"/>
        <w:rPr>
          <w:b/>
          <w:bCs/>
        </w:rPr>
      </w:pPr>
      <w:r w:rsidRPr="00B85FF4">
        <w:rPr>
          <w:b/>
          <w:bCs/>
        </w:rPr>
        <w:lastRenderedPageBreak/>
        <w:t>3. УСЛОВИЯ РЕАЛИЗАЦИИ УЧЕБНОЙ ДИСЦИПЛИНЫ</w:t>
      </w:r>
    </w:p>
    <w:p w14:paraId="180A8216" w14:textId="77777777" w:rsidR="000D1DE3" w:rsidRPr="00B85FF4" w:rsidRDefault="000D1DE3" w:rsidP="000D1DE3">
      <w:pPr>
        <w:suppressAutoHyphens/>
        <w:ind w:firstLine="709"/>
        <w:jc w:val="both"/>
        <w:rPr>
          <w:bCs/>
        </w:rPr>
      </w:pPr>
      <w:r w:rsidRPr="00B85FF4">
        <w:rPr>
          <w:bCs/>
        </w:rPr>
        <w:t>3.1. Для реализации программы учебной дисциплины должны быть предусмотрены следующие специальные помещения: кабинет «Кабинет судовых вспомогательных механизмов и систем», оснащенный в соответствии с п. 6.1.2.1 образовательной программы по специальности 15.02.06 Монтаж, техническая эксплуатация и ремонт холодильно-компрессорных и теплонасосных машин и установок (по отраслям).</w:t>
      </w:r>
    </w:p>
    <w:p w14:paraId="662D33C5" w14:textId="77777777" w:rsidR="000D1DE3" w:rsidRPr="00B85FF4" w:rsidRDefault="000D1DE3" w:rsidP="000D1DE3">
      <w:pPr>
        <w:suppressAutoHyphens/>
        <w:autoSpaceDE w:val="0"/>
        <w:autoSpaceDN w:val="0"/>
        <w:adjustRightInd w:val="0"/>
        <w:ind w:firstLine="709"/>
        <w:jc w:val="both"/>
        <w:rPr>
          <w:lang w:eastAsia="en-US"/>
        </w:rPr>
      </w:pPr>
    </w:p>
    <w:p w14:paraId="6F280C18" w14:textId="77777777" w:rsidR="000D1DE3" w:rsidRPr="00B85FF4" w:rsidRDefault="000D1DE3" w:rsidP="000D1DE3">
      <w:pPr>
        <w:suppressAutoHyphens/>
        <w:ind w:firstLine="709"/>
        <w:jc w:val="both"/>
        <w:rPr>
          <w:bCs/>
        </w:rPr>
      </w:pPr>
    </w:p>
    <w:p w14:paraId="6E64D466" w14:textId="77777777" w:rsidR="000D1DE3" w:rsidRPr="00B85FF4" w:rsidRDefault="000D1DE3" w:rsidP="000D1DE3">
      <w:pPr>
        <w:suppressAutoHyphens/>
        <w:ind w:firstLine="709"/>
        <w:jc w:val="both"/>
        <w:rPr>
          <w:b/>
          <w:bCs/>
        </w:rPr>
      </w:pPr>
      <w:r w:rsidRPr="00B85FF4">
        <w:rPr>
          <w:b/>
          <w:bCs/>
        </w:rPr>
        <w:t>3.2. Информационное обеспечение реализации программы</w:t>
      </w:r>
    </w:p>
    <w:p w14:paraId="2D354B9C" w14:textId="77777777" w:rsidR="000D1DE3" w:rsidRPr="00B85FF4" w:rsidRDefault="000D1DE3" w:rsidP="000D1DE3">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A27191" w14:textId="77777777" w:rsidR="000D1DE3" w:rsidRPr="00B85FF4" w:rsidRDefault="000D1DE3" w:rsidP="000D1DE3">
      <w:pPr>
        <w:suppressAutoHyphens/>
        <w:ind w:firstLine="709"/>
        <w:jc w:val="both"/>
      </w:pPr>
    </w:p>
    <w:p w14:paraId="22EBB5F9" w14:textId="77777777" w:rsidR="000D1DE3" w:rsidRPr="00B85FF4" w:rsidRDefault="000D1DE3" w:rsidP="000D1DE3">
      <w:pPr>
        <w:suppressAutoHyphens/>
        <w:ind w:firstLine="709"/>
        <w:jc w:val="both"/>
        <w:rPr>
          <w:b/>
        </w:rPr>
      </w:pPr>
      <w:r w:rsidRPr="00B85FF4">
        <w:rPr>
          <w:b/>
        </w:rPr>
        <w:t>3.2.1. Основные печатные издания</w:t>
      </w:r>
    </w:p>
    <w:p w14:paraId="47B0D352" w14:textId="77777777" w:rsidR="000D1DE3" w:rsidRPr="00B85FF4" w:rsidRDefault="000D1DE3" w:rsidP="000D1DE3">
      <w:pPr>
        <w:ind w:firstLine="709"/>
        <w:contextualSpacing/>
        <w:jc w:val="both"/>
      </w:pPr>
      <w:r w:rsidRPr="00B85FF4">
        <w:t>1.</w:t>
      </w:r>
      <w:r w:rsidRPr="00B85FF4">
        <w:tab/>
        <w:t>Сластихин Ю.Н., Ейдеюс А.И., Елисеев Э.Е. Техническая эксплуатация судовых холодильных установок. – М.: Моркнига, 2014.</w:t>
      </w:r>
    </w:p>
    <w:p w14:paraId="65A7BDAA" w14:textId="77777777" w:rsidR="000D1DE3" w:rsidRPr="00B85FF4" w:rsidRDefault="000D1DE3" w:rsidP="000D1DE3">
      <w:pPr>
        <w:ind w:firstLine="709"/>
        <w:contextualSpacing/>
        <w:jc w:val="both"/>
      </w:pPr>
      <w:r w:rsidRPr="00B85FF4">
        <w:t>2.</w:t>
      </w:r>
      <w:r w:rsidRPr="00B85FF4">
        <w:tab/>
        <w:t>Дейнего Ю. Г. Эксплуатация судовых механизмов и систем [Электронный ресурс]: практические советы и рекомендации; учебник по спец. "Эксплуатация судовых энергетических установок" / Ю.Г. Дейнего. - Москва: Моркнига, 2015.</w:t>
      </w:r>
    </w:p>
    <w:p w14:paraId="6F240A88" w14:textId="77777777" w:rsidR="000D1DE3" w:rsidRPr="00B85FF4" w:rsidRDefault="000D1DE3" w:rsidP="000D1DE3">
      <w:pPr>
        <w:ind w:firstLine="709"/>
        <w:contextualSpacing/>
        <w:rPr>
          <w:b/>
        </w:rPr>
      </w:pPr>
    </w:p>
    <w:p w14:paraId="54B4F333" w14:textId="77777777" w:rsidR="000D1DE3" w:rsidRPr="00B85FF4" w:rsidRDefault="000D1DE3" w:rsidP="000D1DE3">
      <w:pPr>
        <w:ind w:firstLine="709"/>
        <w:contextualSpacing/>
        <w:rPr>
          <w:b/>
        </w:rPr>
      </w:pPr>
      <w:r w:rsidRPr="00B85FF4">
        <w:rPr>
          <w:b/>
        </w:rPr>
        <w:t xml:space="preserve">3.2.2. Основные электронные издания </w:t>
      </w:r>
    </w:p>
    <w:p w14:paraId="3CE2C5AB" w14:textId="77777777" w:rsidR="000D1DE3" w:rsidRPr="00B85FF4" w:rsidRDefault="000D1DE3" w:rsidP="000D1DE3">
      <w:pPr>
        <w:suppressAutoHyphens/>
        <w:ind w:firstLine="709"/>
        <w:jc w:val="both"/>
        <w:rPr>
          <w:lang w:val="en-US"/>
        </w:rPr>
      </w:pPr>
      <w:r w:rsidRPr="00B85FF4">
        <w:rPr>
          <w:lang w:val="en-US"/>
        </w:rPr>
        <w:t xml:space="preserve">1. </w:t>
      </w:r>
      <w:r w:rsidRPr="00B85FF4">
        <w:t>ЭБС</w:t>
      </w:r>
      <w:r w:rsidRPr="00B85FF4">
        <w:rPr>
          <w:lang w:val="en-US"/>
        </w:rPr>
        <w:t xml:space="preserve"> «Book.ru»,  https://www.book.ru</w:t>
      </w:r>
    </w:p>
    <w:p w14:paraId="62C5F84D" w14:textId="77777777" w:rsidR="000D1DE3" w:rsidRPr="00B85FF4" w:rsidRDefault="000D1DE3" w:rsidP="000D1DE3">
      <w:pPr>
        <w:suppressAutoHyphens/>
        <w:ind w:firstLine="709"/>
        <w:jc w:val="both"/>
      </w:pPr>
      <w:r w:rsidRPr="00B85FF4">
        <w:t>2. ЭБС « ЮРАЙТ»https://www.biblio-online.ru</w:t>
      </w:r>
    </w:p>
    <w:p w14:paraId="5FD3913D" w14:textId="77777777" w:rsidR="000D1DE3" w:rsidRPr="00B85FF4" w:rsidRDefault="000D1DE3" w:rsidP="000D1DE3">
      <w:pPr>
        <w:suppressAutoHyphens/>
        <w:ind w:firstLine="709"/>
        <w:jc w:val="both"/>
      </w:pPr>
      <w:r w:rsidRPr="00B85FF4">
        <w:t>3.ЭБС  «Академия», https://www.academia-moscow.ru</w:t>
      </w:r>
    </w:p>
    <w:p w14:paraId="5277C73F" w14:textId="77777777" w:rsidR="000D1DE3" w:rsidRPr="00B85FF4" w:rsidRDefault="000D1DE3" w:rsidP="000D1DE3">
      <w:pPr>
        <w:suppressAutoHyphens/>
        <w:ind w:firstLine="709"/>
        <w:jc w:val="both"/>
      </w:pPr>
      <w:r w:rsidRPr="00B85FF4">
        <w:t>4.Издательство «Лань»,https://e.lanbook.com</w:t>
      </w:r>
    </w:p>
    <w:p w14:paraId="58239FEA" w14:textId="77777777" w:rsidR="000D1DE3" w:rsidRPr="00B85FF4" w:rsidRDefault="000D1DE3" w:rsidP="000D1DE3">
      <w:pPr>
        <w:suppressAutoHyphens/>
        <w:ind w:firstLine="709"/>
        <w:jc w:val="both"/>
      </w:pPr>
      <w:r w:rsidRPr="00B85FF4">
        <w:t>5.Электронно-библиотечная система «Университетская библиотека онлайн»,https://www.biblioclub.ru</w:t>
      </w:r>
    </w:p>
    <w:p w14:paraId="69BAC0A7" w14:textId="77777777" w:rsidR="000D1DE3" w:rsidRPr="00B85FF4" w:rsidRDefault="000D1DE3" w:rsidP="000D1DE3">
      <w:pPr>
        <w:ind w:firstLine="709"/>
        <w:contextualSpacing/>
        <w:jc w:val="both"/>
        <w:rPr>
          <w:b/>
          <w:bCs/>
          <w:i/>
        </w:rPr>
      </w:pPr>
    </w:p>
    <w:p w14:paraId="3C7DAF0B" w14:textId="77777777" w:rsidR="000D1DE3" w:rsidRPr="00B85FF4" w:rsidRDefault="000D1DE3" w:rsidP="000D1DE3">
      <w:pPr>
        <w:ind w:firstLine="709"/>
        <w:contextualSpacing/>
        <w:jc w:val="both"/>
        <w:rPr>
          <w:bCs/>
          <w:i/>
        </w:rPr>
      </w:pPr>
      <w:r w:rsidRPr="00B85FF4">
        <w:rPr>
          <w:b/>
          <w:bCs/>
        </w:rPr>
        <w:t>3.2.3. Дополнительные источники</w:t>
      </w:r>
    </w:p>
    <w:p w14:paraId="3CB113CF" w14:textId="77777777" w:rsidR="000D1DE3" w:rsidRPr="00B85FF4" w:rsidRDefault="000D1DE3" w:rsidP="000D1DE3">
      <w:pPr>
        <w:ind w:firstLine="709"/>
        <w:contextualSpacing/>
        <w:jc w:val="both"/>
      </w:pPr>
      <w:r w:rsidRPr="00B85FF4">
        <w:t>1.</w:t>
      </w:r>
      <w:r w:rsidRPr="00B85FF4">
        <w:tab/>
        <w:t>Правила классификации и постройки морских судов. Том 2. – СПб: РМРС, 2012.</w:t>
      </w:r>
    </w:p>
    <w:p w14:paraId="7051CBBB" w14:textId="77777777" w:rsidR="000D1DE3" w:rsidRPr="00B85FF4" w:rsidRDefault="000D1DE3" w:rsidP="000D1DE3">
      <w:pPr>
        <w:ind w:firstLine="709"/>
        <w:contextualSpacing/>
        <w:jc w:val="both"/>
      </w:pPr>
      <w:r w:rsidRPr="00B85FF4">
        <w:t>2.</w:t>
      </w:r>
      <w:r w:rsidRPr="00B85FF4">
        <w:tab/>
        <w:t>Иванов А.Е., Иванова С.А. Механика. Молекулярная физика и тер-модинамика: учебник. – М.: КНОРУС, 2016.</w:t>
      </w:r>
    </w:p>
    <w:p w14:paraId="0D01B57B" w14:textId="77777777" w:rsidR="000D1DE3" w:rsidRPr="00B85FF4" w:rsidRDefault="000D1DE3" w:rsidP="000D1DE3">
      <w:pPr>
        <w:ind w:firstLine="709"/>
        <w:contextualSpacing/>
        <w:jc w:val="both"/>
      </w:pPr>
      <w:r w:rsidRPr="00B85FF4">
        <w:t>3.</w:t>
      </w:r>
      <w:r w:rsidRPr="00B85FF4">
        <w:tab/>
        <w:t xml:space="preserve">Правила техники безопасности на судах флота рыбной промыш-ленности СССР, 1991. </w:t>
      </w:r>
    </w:p>
    <w:p w14:paraId="159BDC92" w14:textId="77777777" w:rsidR="000D1DE3" w:rsidRPr="00B85FF4" w:rsidRDefault="000D1DE3" w:rsidP="000D1DE3">
      <w:pPr>
        <w:ind w:firstLine="709"/>
        <w:contextualSpacing/>
        <w:jc w:val="both"/>
      </w:pPr>
      <w:r w:rsidRPr="00B85FF4">
        <w:t>4.</w:t>
      </w:r>
      <w:r w:rsidRPr="00B85FF4">
        <w:tab/>
        <w:t>Положение о технической эксплуатации судов рыбной промышлен-ности. – Санкт – Петербург – Москва : Гипрорыбфлот – Сервис – «Рус-ская панорама», 1999.</w:t>
      </w:r>
    </w:p>
    <w:p w14:paraId="176978F3" w14:textId="77777777" w:rsidR="000D1DE3" w:rsidRPr="00B85FF4" w:rsidRDefault="000D1DE3" w:rsidP="000D1DE3">
      <w:pPr>
        <w:ind w:firstLine="709"/>
        <w:contextualSpacing/>
        <w:jc w:val="both"/>
      </w:pPr>
      <w:r w:rsidRPr="00B85FF4">
        <w:t>5.</w:t>
      </w:r>
      <w:r w:rsidRPr="00B85FF4">
        <w:tab/>
        <w:t>Правила технической эксплуатации судовых дизелей. – Санкт – Пе-тербург – М.: Гипрорыбфлот – Сервис « Русская панорама». 1999</w:t>
      </w:r>
    </w:p>
    <w:p w14:paraId="4451C6B0" w14:textId="77777777" w:rsidR="000D1DE3" w:rsidRPr="00B85FF4" w:rsidRDefault="000D1DE3" w:rsidP="000D1DE3">
      <w:pPr>
        <w:ind w:firstLine="709"/>
        <w:contextualSpacing/>
        <w:jc w:val="both"/>
      </w:pPr>
      <w:r w:rsidRPr="00B85FF4">
        <w:t>6.</w:t>
      </w:r>
      <w:r w:rsidRPr="00B85FF4">
        <w:tab/>
        <w:t>Правила технической эксплуатации судовых вспомогательных ме-ханизмов. – СПб: Москва: Гипрорыбфлот – Сервис – «Русская панора-ма». 1999.</w:t>
      </w:r>
    </w:p>
    <w:p w14:paraId="10402190" w14:textId="77777777" w:rsidR="000D1DE3" w:rsidRPr="00B85FF4" w:rsidRDefault="000D1DE3" w:rsidP="000D1DE3">
      <w:pPr>
        <w:ind w:firstLine="709"/>
        <w:contextualSpacing/>
        <w:jc w:val="both"/>
      </w:pPr>
      <w:r w:rsidRPr="00B85FF4">
        <w:t>7.</w:t>
      </w:r>
      <w:r w:rsidRPr="00B85FF4">
        <w:tab/>
        <w:t xml:space="preserve">РД 31.21.30-97 Правила технической эксплуатации судовых тех-нических средств и конструкций. Нормативный документ. Дата введе-ния 1997-07-01. ЗАО "ЦНИИМФ", 1997. </w:t>
      </w:r>
    </w:p>
    <w:p w14:paraId="075439B4" w14:textId="77777777" w:rsidR="000D1DE3" w:rsidRPr="00B85FF4" w:rsidRDefault="000D1DE3" w:rsidP="000D1DE3">
      <w:pPr>
        <w:ind w:firstLine="709"/>
        <w:contextualSpacing/>
        <w:jc w:val="both"/>
      </w:pPr>
      <w:r w:rsidRPr="00B85FF4">
        <w:t>8.</w:t>
      </w:r>
      <w:r w:rsidRPr="00B85FF4">
        <w:tab/>
        <w:t>Курс лекций преподавателей по специальности.</w:t>
      </w:r>
    </w:p>
    <w:p w14:paraId="45365E32" w14:textId="77777777" w:rsidR="000D1DE3" w:rsidRDefault="000D1DE3" w:rsidP="000D1DE3">
      <w:pPr>
        <w:ind w:firstLine="709"/>
        <w:contextualSpacing/>
        <w:jc w:val="both"/>
        <w:rPr>
          <w:b/>
        </w:rPr>
      </w:pPr>
    </w:p>
    <w:p w14:paraId="51C879A8" w14:textId="77777777" w:rsidR="00EF47A8" w:rsidRDefault="00EF47A8" w:rsidP="000D1DE3">
      <w:pPr>
        <w:ind w:firstLine="709"/>
        <w:contextualSpacing/>
        <w:jc w:val="both"/>
        <w:rPr>
          <w:b/>
        </w:rPr>
      </w:pPr>
    </w:p>
    <w:p w14:paraId="12F0058A" w14:textId="77777777" w:rsidR="00EF47A8" w:rsidRDefault="00EF47A8" w:rsidP="000D1DE3">
      <w:pPr>
        <w:ind w:firstLine="709"/>
        <w:contextualSpacing/>
        <w:jc w:val="both"/>
        <w:rPr>
          <w:b/>
        </w:rPr>
      </w:pPr>
    </w:p>
    <w:p w14:paraId="1D113B01" w14:textId="77777777" w:rsidR="00EF47A8" w:rsidRDefault="00EF47A8" w:rsidP="000D1DE3">
      <w:pPr>
        <w:ind w:firstLine="709"/>
        <w:contextualSpacing/>
        <w:jc w:val="both"/>
        <w:rPr>
          <w:b/>
        </w:rPr>
      </w:pPr>
    </w:p>
    <w:p w14:paraId="39114DDC" w14:textId="77777777" w:rsidR="00EF47A8" w:rsidRPr="00B85FF4" w:rsidRDefault="00EF47A8" w:rsidP="000D1DE3">
      <w:pPr>
        <w:ind w:firstLine="709"/>
        <w:contextualSpacing/>
        <w:jc w:val="both"/>
        <w:rPr>
          <w:b/>
        </w:rPr>
      </w:pPr>
    </w:p>
    <w:p w14:paraId="67E4C91C" w14:textId="77777777" w:rsidR="000D1DE3" w:rsidRPr="00B85FF4" w:rsidRDefault="000D1DE3" w:rsidP="000D1DE3">
      <w:pPr>
        <w:ind w:firstLine="709"/>
        <w:contextualSpacing/>
        <w:jc w:val="center"/>
        <w:rPr>
          <w:b/>
        </w:rPr>
      </w:pPr>
      <w:r w:rsidRPr="00B85FF4">
        <w:rPr>
          <w:b/>
        </w:rPr>
        <w:lastRenderedPageBreak/>
        <w:t>4. КОНТРОЛЬ И ОЦЕНКА РЕЗУЛЬТАТОВ ОСВОЕНИЯ</w:t>
      </w:r>
    </w:p>
    <w:p w14:paraId="4F042F5B" w14:textId="77777777" w:rsidR="000D1DE3" w:rsidRPr="00B85FF4" w:rsidRDefault="000D1DE3" w:rsidP="000D1DE3">
      <w:pPr>
        <w:contextualSpacing/>
        <w:jc w:val="center"/>
        <w:rPr>
          <w:b/>
        </w:rPr>
      </w:pPr>
      <w:r w:rsidRPr="00B85FF4">
        <w:rPr>
          <w:b/>
        </w:rPr>
        <w:t>УЧЕБНОЙ ДИСЦИПЛИНЫ</w:t>
      </w:r>
    </w:p>
    <w:p w14:paraId="6E999D62" w14:textId="77777777" w:rsidR="000D1DE3" w:rsidRPr="00B85FF4" w:rsidRDefault="000D1DE3" w:rsidP="000D1DE3">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6"/>
        <w:gridCol w:w="2746"/>
        <w:gridCol w:w="2503"/>
      </w:tblGrid>
      <w:tr w:rsidR="000D1DE3" w:rsidRPr="00B85FF4" w14:paraId="39FC95D3" w14:textId="77777777" w:rsidTr="0081799F">
        <w:tc>
          <w:tcPr>
            <w:tcW w:w="2204" w:type="pct"/>
          </w:tcPr>
          <w:p w14:paraId="1637A4F3" w14:textId="77777777" w:rsidR="000D1DE3" w:rsidRPr="00B85FF4" w:rsidRDefault="000D1DE3" w:rsidP="0081799F">
            <w:pPr>
              <w:jc w:val="center"/>
            </w:pPr>
            <w:r w:rsidRPr="00B85FF4">
              <w:rPr>
                <w:b/>
                <w:bCs/>
                <w:i/>
              </w:rPr>
              <w:t>Результаты обучения</w:t>
            </w:r>
            <w:r w:rsidRPr="00B85FF4">
              <w:rPr>
                <w:i/>
                <w:vertAlign w:val="superscript"/>
              </w:rPr>
              <w:footnoteReference w:id="2"/>
            </w:r>
          </w:p>
        </w:tc>
        <w:tc>
          <w:tcPr>
            <w:tcW w:w="1481" w:type="pct"/>
          </w:tcPr>
          <w:p w14:paraId="6FBFCAED" w14:textId="77777777" w:rsidR="000D1DE3" w:rsidRPr="00B85FF4" w:rsidRDefault="000D1DE3" w:rsidP="0081799F">
            <w:pPr>
              <w:jc w:val="center"/>
              <w:rPr>
                <w:b/>
                <w:bCs/>
                <w:i/>
              </w:rPr>
            </w:pPr>
            <w:r w:rsidRPr="00B85FF4">
              <w:rPr>
                <w:b/>
                <w:bCs/>
                <w:i/>
              </w:rPr>
              <w:t>Критерии оценки</w:t>
            </w:r>
          </w:p>
        </w:tc>
        <w:tc>
          <w:tcPr>
            <w:tcW w:w="1315" w:type="pct"/>
          </w:tcPr>
          <w:p w14:paraId="2BD8DF55" w14:textId="77777777" w:rsidR="000D1DE3" w:rsidRPr="00B85FF4" w:rsidRDefault="000D1DE3" w:rsidP="0081799F">
            <w:pPr>
              <w:jc w:val="center"/>
              <w:rPr>
                <w:b/>
                <w:bCs/>
                <w:i/>
              </w:rPr>
            </w:pPr>
            <w:r w:rsidRPr="00B85FF4">
              <w:rPr>
                <w:b/>
                <w:bCs/>
                <w:i/>
              </w:rPr>
              <w:t>Методы оценки</w:t>
            </w:r>
          </w:p>
        </w:tc>
      </w:tr>
      <w:tr w:rsidR="000D1DE3" w:rsidRPr="00B85FF4" w14:paraId="19DEAC48" w14:textId="77777777" w:rsidTr="0081799F">
        <w:tc>
          <w:tcPr>
            <w:tcW w:w="2204" w:type="pct"/>
          </w:tcPr>
          <w:p w14:paraId="2A0C803E" w14:textId="77777777" w:rsidR="000D1DE3" w:rsidRPr="00B85FF4" w:rsidRDefault="000D1DE3" w:rsidP="0081799F">
            <w:pPr>
              <w:suppressAutoHyphens/>
              <w:ind w:firstLine="284"/>
              <w:jc w:val="both"/>
              <w:rPr>
                <w:bCs/>
              </w:rPr>
            </w:pPr>
            <w:r w:rsidRPr="00B85FF4">
              <w:rPr>
                <w:bCs/>
              </w:rPr>
              <w:t>Усвоенные знания:</w:t>
            </w:r>
          </w:p>
          <w:p w14:paraId="3CA09407" w14:textId="77777777" w:rsidR="000D1DE3" w:rsidRPr="00B85FF4" w:rsidRDefault="000D1DE3" w:rsidP="0081799F">
            <w:pPr>
              <w:suppressAutoHyphens/>
              <w:ind w:firstLine="284"/>
              <w:jc w:val="both"/>
              <w:rPr>
                <w:bCs/>
              </w:rPr>
            </w:pPr>
            <w:r w:rsidRPr="00B85FF4">
              <w:rPr>
                <w:bCs/>
              </w:rPr>
              <w:t>- виды и область применения судовых энергетических установок;</w:t>
            </w:r>
          </w:p>
          <w:p w14:paraId="775BB1A6" w14:textId="77777777" w:rsidR="000D1DE3" w:rsidRPr="00B85FF4" w:rsidRDefault="000D1DE3" w:rsidP="0081799F">
            <w:pPr>
              <w:suppressAutoHyphens/>
              <w:ind w:firstLine="284"/>
              <w:jc w:val="both"/>
              <w:rPr>
                <w:bCs/>
              </w:rPr>
            </w:pPr>
            <w:r w:rsidRPr="00B85FF4">
              <w:rPr>
                <w:bCs/>
              </w:rPr>
              <w:t>- классификацию, правила маркировки и принцип действия судовых двигателей внутреннего сгорания;</w:t>
            </w:r>
          </w:p>
          <w:p w14:paraId="13BB16BB" w14:textId="77777777" w:rsidR="000D1DE3" w:rsidRPr="00B85FF4" w:rsidRDefault="000D1DE3" w:rsidP="0081799F">
            <w:pPr>
              <w:suppressAutoHyphens/>
              <w:ind w:firstLine="284"/>
              <w:jc w:val="both"/>
              <w:rPr>
                <w:bCs/>
              </w:rPr>
            </w:pPr>
            <w:r w:rsidRPr="00B85FF4">
              <w:rPr>
                <w:bCs/>
              </w:rPr>
              <w:t>- конструкцию четырех- и двухтактных судовых дизелей;</w:t>
            </w:r>
          </w:p>
          <w:p w14:paraId="0B63CD4B" w14:textId="77777777" w:rsidR="000D1DE3" w:rsidRPr="00B85FF4" w:rsidRDefault="000D1DE3" w:rsidP="0081799F">
            <w:pPr>
              <w:suppressAutoHyphens/>
              <w:ind w:firstLine="284"/>
              <w:jc w:val="both"/>
              <w:rPr>
                <w:bCs/>
              </w:rPr>
            </w:pPr>
            <w:r w:rsidRPr="00B85FF4">
              <w:rPr>
                <w:bCs/>
              </w:rPr>
              <w:t>- конструкцию и принцип действия систем судового дизеля;</w:t>
            </w:r>
          </w:p>
          <w:p w14:paraId="0EC7630E" w14:textId="77777777" w:rsidR="000D1DE3" w:rsidRPr="00B85FF4" w:rsidRDefault="000D1DE3" w:rsidP="0081799F">
            <w:pPr>
              <w:suppressAutoHyphens/>
              <w:ind w:firstLine="284"/>
              <w:jc w:val="both"/>
              <w:rPr>
                <w:bCs/>
              </w:rPr>
            </w:pPr>
            <w:r w:rsidRPr="00B85FF4">
              <w:rPr>
                <w:bCs/>
              </w:rPr>
              <w:t>- правила эксплуатации судовых дизелей и их параметры работы;</w:t>
            </w:r>
          </w:p>
          <w:p w14:paraId="122FDB64" w14:textId="77777777" w:rsidR="000D1DE3" w:rsidRPr="00B85FF4" w:rsidRDefault="000D1DE3" w:rsidP="0081799F">
            <w:pPr>
              <w:suppressAutoHyphens/>
              <w:ind w:firstLine="284"/>
              <w:jc w:val="both"/>
              <w:rPr>
                <w:bCs/>
              </w:rPr>
            </w:pPr>
            <w:r w:rsidRPr="00B85FF4">
              <w:rPr>
                <w:bCs/>
              </w:rPr>
              <w:t>- конструкцию и принцип действия судовых газотурбинных установок;</w:t>
            </w:r>
          </w:p>
          <w:p w14:paraId="510053DC" w14:textId="77777777" w:rsidR="000D1DE3" w:rsidRPr="00B85FF4" w:rsidRDefault="000D1DE3" w:rsidP="0081799F">
            <w:pPr>
              <w:suppressAutoHyphens/>
              <w:ind w:firstLine="284"/>
              <w:jc w:val="both"/>
              <w:rPr>
                <w:bCs/>
              </w:rPr>
            </w:pPr>
            <w:r w:rsidRPr="00B85FF4">
              <w:rPr>
                <w:bCs/>
              </w:rPr>
              <w:t>- конструкцию и принцип действия судовых паровых котлов;</w:t>
            </w:r>
          </w:p>
          <w:p w14:paraId="149DF22C" w14:textId="77777777" w:rsidR="000D1DE3" w:rsidRPr="00B85FF4" w:rsidRDefault="000D1DE3" w:rsidP="0081799F">
            <w:pPr>
              <w:suppressAutoHyphens/>
              <w:ind w:firstLine="284"/>
              <w:jc w:val="both"/>
              <w:rPr>
                <w:bCs/>
              </w:rPr>
            </w:pPr>
            <w:r w:rsidRPr="00B85FF4">
              <w:rPr>
                <w:bCs/>
              </w:rPr>
              <w:t>- правила эксплуатации судовых паровых котлов и параметры их работы;</w:t>
            </w:r>
          </w:p>
          <w:p w14:paraId="0A602DE5" w14:textId="77777777" w:rsidR="000D1DE3" w:rsidRPr="00B85FF4" w:rsidRDefault="000D1DE3" w:rsidP="0081799F">
            <w:pPr>
              <w:suppressAutoHyphens/>
              <w:ind w:firstLine="284"/>
              <w:jc w:val="both"/>
              <w:rPr>
                <w:bCs/>
              </w:rPr>
            </w:pPr>
            <w:r w:rsidRPr="00B85FF4">
              <w:rPr>
                <w:bCs/>
              </w:rPr>
              <w:t>- классификацию и конструкции судовых водоопреснительных установок;</w:t>
            </w:r>
          </w:p>
          <w:p w14:paraId="26CD6E9A" w14:textId="77777777" w:rsidR="000D1DE3" w:rsidRPr="00B85FF4" w:rsidRDefault="000D1DE3" w:rsidP="0081799F">
            <w:pPr>
              <w:suppressAutoHyphens/>
              <w:ind w:firstLine="284"/>
              <w:jc w:val="both"/>
              <w:rPr>
                <w:bCs/>
              </w:rPr>
            </w:pPr>
            <w:r w:rsidRPr="00B85FF4">
              <w:rPr>
                <w:bCs/>
              </w:rPr>
              <w:t>- правила эксплуатации судовых водоопреснительных установок.</w:t>
            </w:r>
          </w:p>
          <w:p w14:paraId="3218DD91" w14:textId="77777777" w:rsidR="000D1DE3" w:rsidRPr="00B85FF4" w:rsidRDefault="000D1DE3" w:rsidP="0081799F">
            <w:pPr>
              <w:suppressAutoHyphens/>
              <w:ind w:firstLine="284"/>
              <w:jc w:val="both"/>
              <w:rPr>
                <w:bCs/>
              </w:rPr>
            </w:pPr>
            <w:r w:rsidRPr="00B85FF4">
              <w:rPr>
                <w:bCs/>
              </w:rPr>
              <w:t>- конструкцию и принцип действия судовых насосов и параметры их работы;</w:t>
            </w:r>
          </w:p>
          <w:p w14:paraId="7EF8D26C" w14:textId="77777777" w:rsidR="000D1DE3" w:rsidRPr="00B85FF4" w:rsidRDefault="000D1DE3" w:rsidP="0081799F">
            <w:pPr>
              <w:suppressAutoHyphens/>
              <w:ind w:firstLine="284"/>
              <w:jc w:val="both"/>
              <w:rPr>
                <w:bCs/>
              </w:rPr>
            </w:pPr>
            <w:r w:rsidRPr="00B85FF4">
              <w:rPr>
                <w:bCs/>
              </w:rPr>
              <w:t>- правила эксплуатации судовых насосов;</w:t>
            </w:r>
          </w:p>
          <w:p w14:paraId="2AAD75C4" w14:textId="77777777" w:rsidR="000D1DE3" w:rsidRPr="00B85FF4" w:rsidRDefault="000D1DE3" w:rsidP="0081799F">
            <w:pPr>
              <w:suppressAutoHyphens/>
              <w:ind w:firstLine="284"/>
              <w:jc w:val="both"/>
              <w:rPr>
                <w:bCs/>
              </w:rPr>
            </w:pPr>
            <w:r w:rsidRPr="00B85FF4">
              <w:rPr>
                <w:bCs/>
              </w:rPr>
              <w:t>- классификацию, назначение и устройство судовых систем;</w:t>
            </w:r>
          </w:p>
          <w:p w14:paraId="5B8BB5D8" w14:textId="77777777" w:rsidR="000D1DE3" w:rsidRPr="00B85FF4" w:rsidRDefault="000D1DE3" w:rsidP="0081799F">
            <w:pPr>
              <w:suppressAutoHyphens/>
              <w:ind w:firstLine="284"/>
              <w:jc w:val="both"/>
              <w:rPr>
                <w:bCs/>
              </w:rPr>
            </w:pPr>
            <w:r w:rsidRPr="00B85FF4">
              <w:rPr>
                <w:bCs/>
              </w:rPr>
              <w:t>- правила и средства предотвращения загрязнения моря с судов.</w:t>
            </w:r>
          </w:p>
        </w:tc>
        <w:tc>
          <w:tcPr>
            <w:tcW w:w="1481" w:type="pct"/>
          </w:tcPr>
          <w:p w14:paraId="19CC10EA" w14:textId="77777777" w:rsidR="000D1DE3" w:rsidRPr="00B85FF4" w:rsidRDefault="000D1DE3" w:rsidP="0081799F">
            <w:pPr>
              <w:suppressAutoHyphens/>
              <w:ind w:firstLine="284"/>
              <w:jc w:val="both"/>
              <w:rPr>
                <w:bCs/>
              </w:rPr>
            </w:pPr>
            <w:r w:rsidRPr="00B85FF4">
              <w:rPr>
                <w:bCs/>
              </w:rPr>
              <w:t>-последовательно, чётко, связно, обоснованно и безошибочно излагает учебный материал;</w:t>
            </w:r>
          </w:p>
          <w:p w14:paraId="44B194A2" w14:textId="77777777" w:rsidR="000D1DE3" w:rsidRPr="00B85FF4" w:rsidRDefault="000D1DE3" w:rsidP="0081799F">
            <w:pPr>
              <w:suppressAutoHyphens/>
              <w:ind w:firstLine="284"/>
              <w:jc w:val="both"/>
              <w:rPr>
                <w:bCs/>
              </w:rPr>
            </w:pPr>
            <w:r w:rsidRPr="00B85FF4">
              <w:rPr>
                <w:bCs/>
              </w:rPr>
              <w:t xml:space="preserve">   - дает ответ в логической последовательности с использованием принятой терминологии;</w:t>
            </w:r>
          </w:p>
          <w:p w14:paraId="6B9FEA75" w14:textId="77777777" w:rsidR="000D1DE3" w:rsidRPr="00B85FF4" w:rsidRDefault="000D1DE3" w:rsidP="0081799F">
            <w:pPr>
              <w:suppressAutoHyphens/>
              <w:ind w:firstLine="284"/>
              <w:jc w:val="both"/>
              <w:rPr>
                <w:bCs/>
              </w:rPr>
            </w:pPr>
            <w:r w:rsidRPr="00B85FF4">
              <w:rPr>
                <w:bCs/>
              </w:rPr>
              <w:t>- показывает понимание сущности рассматриваемых понятий;</w:t>
            </w:r>
          </w:p>
          <w:p w14:paraId="70F28203" w14:textId="77777777" w:rsidR="000D1DE3" w:rsidRPr="00B85FF4" w:rsidRDefault="000D1DE3" w:rsidP="0081799F">
            <w:pPr>
              <w:suppressAutoHyphens/>
              <w:ind w:firstLine="284"/>
              <w:jc w:val="both"/>
              <w:rPr>
                <w:bCs/>
              </w:rPr>
            </w:pPr>
            <w:r w:rsidRPr="00B85FF4">
              <w:rPr>
                <w:bCs/>
              </w:rPr>
              <w:t>- умеет выделять главное, самостоятельно подтверждать ответ конкретными примерами;</w:t>
            </w:r>
          </w:p>
          <w:p w14:paraId="2272A281" w14:textId="77777777" w:rsidR="000D1DE3" w:rsidRPr="00B85FF4" w:rsidRDefault="000D1DE3" w:rsidP="0081799F">
            <w:pPr>
              <w:suppressAutoHyphens/>
              <w:ind w:firstLine="284"/>
              <w:jc w:val="both"/>
              <w:rPr>
                <w:bCs/>
              </w:rPr>
            </w:pPr>
            <w:r w:rsidRPr="00B85FF4">
              <w:rPr>
                <w:bCs/>
              </w:rPr>
              <w:t>-рационально использует наглядные пособия, справочные материалы</w:t>
            </w:r>
          </w:p>
        </w:tc>
        <w:tc>
          <w:tcPr>
            <w:tcW w:w="1315" w:type="pct"/>
          </w:tcPr>
          <w:p w14:paraId="22D0FA9E" w14:textId="77777777" w:rsidR="000D1DE3" w:rsidRPr="00B85FF4" w:rsidRDefault="000D1DE3" w:rsidP="0081799F">
            <w:pPr>
              <w:suppressAutoHyphens/>
              <w:ind w:firstLine="284"/>
              <w:jc w:val="both"/>
              <w:rPr>
                <w:bCs/>
              </w:rPr>
            </w:pPr>
            <w:r w:rsidRPr="00B85FF4">
              <w:rPr>
                <w:bCs/>
              </w:rPr>
              <w:t>Устный опрос по темам дисциплины;</w:t>
            </w:r>
          </w:p>
          <w:p w14:paraId="462B4B60" w14:textId="77777777" w:rsidR="000D1DE3" w:rsidRPr="00B85FF4" w:rsidRDefault="000D1DE3" w:rsidP="0081799F">
            <w:pPr>
              <w:suppressAutoHyphens/>
              <w:ind w:firstLine="284"/>
              <w:jc w:val="both"/>
              <w:rPr>
                <w:bCs/>
              </w:rPr>
            </w:pPr>
            <w:r w:rsidRPr="00B85FF4">
              <w:rPr>
                <w:bCs/>
              </w:rPr>
              <w:t>-тестирование.</w:t>
            </w:r>
          </w:p>
          <w:p w14:paraId="05F782C3" w14:textId="77777777" w:rsidR="000D1DE3" w:rsidRPr="00B85FF4" w:rsidRDefault="000D1DE3" w:rsidP="0081799F">
            <w:pPr>
              <w:suppressAutoHyphens/>
              <w:ind w:firstLine="284"/>
              <w:jc w:val="both"/>
              <w:rPr>
                <w:bCs/>
              </w:rPr>
            </w:pPr>
            <w:r w:rsidRPr="00B85FF4">
              <w:rPr>
                <w:bCs/>
              </w:rPr>
              <w:t xml:space="preserve">Промежуточная аттестация </w:t>
            </w:r>
          </w:p>
          <w:p w14:paraId="03602100" w14:textId="77777777" w:rsidR="000D1DE3" w:rsidRPr="00B85FF4" w:rsidRDefault="000D1DE3" w:rsidP="0081799F">
            <w:pPr>
              <w:suppressAutoHyphens/>
              <w:ind w:firstLine="284"/>
              <w:jc w:val="both"/>
              <w:rPr>
                <w:bCs/>
              </w:rPr>
            </w:pPr>
            <w:r w:rsidRPr="00B85FF4">
              <w:rPr>
                <w:bCs/>
              </w:rPr>
              <w:t>–дифференцированный зачет.</w:t>
            </w:r>
          </w:p>
        </w:tc>
      </w:tr>
      <w:tr w:rsidR="000D1DE3" w:rsidRPr="00B85FF4" w14:paraId="31CABB39" w14:textId="77777777" w:rsidTr="0081799F">
        <w:trPr>
          <w:trHeight w:val="896"/>
        </w:trPr>
        <w:tc>
          <w:tcPr>
            <w:tcW w:w="2204" w:type="pct"/>
          </w:tcPr>
          <w:p w14:paraId="0E84113D" w14:textId="77777777" w:rsidR="000D1DE3" w:rsidRPr="00B85FF4" w:rsidRDefault="000D1DE3" w:rsidP="0081799F">
            <w:pPr>
              <w:suppressAutoHyphens/>
              <w:ind w:firstLine="284"/>
              <w:jc w:val="both"/>
              <w:rPr>
                <w:bCs/>
              </w:rPr>
            </w:pPr>
            <w:r w:rsidRPr="00B85FF4">
              <w:rPr>
                <w:bCs/>
              </w:rPr>
              <w:t>Освоенные умения:</w:t>
            </w:r>
          </w:p>
          <w:p w14:paraId="7B9604C8" w14:textId="77777777" w:rsidR="000D1DE3" w:rsidRPr="00B85FF4" w:rsidRDefault="000D1DE3" w:rsidP="0081799F">
            <w:pPr>
              <w:suppressAutoHyphens/>
              <w:ind w:firstLine="284"/>
              <w:jc w:val="both"/>
              <w:rPr>
                <w:bCs/>
              </w:rPr>
            </w:pPr>
            <w:r w:rsidRPr="00B85FF4">
              <w:rPr>
                <w:bCs/>
              </w:rPr>
              <w:t>- читать маркировку судовых дизельных двигателей;</w:t>
            </w:r>
          </w:p>
          <w:p w14:paraId="454272A1" w14:textId="77777777" w:rsidR="000D1DE3" w:rsidRPr="00B85FF4" w:rsidRDefault="000D1DE3" w:rsidP="0081799F">
            <w:pPr>
              <w:suppressAutoHyphens/>
              <w:ind w:firstLine="284"/>
              <w:jc w:val="both"/>
              <w:rPr>
                <w:bCs/>
              </w:rPr>
            </w:pPr>
            <w:r w:rsidRPr="00B85FF4">
              <w:rPr>
                <w:bCs/>
              </w:rPr>
              <w:t>- выполнять основные операции по эксплуатации судового дизеля и его систем;</w:t>
            </w:r>
          </w:p>
          <w:p w14:paraId="21345BA3" w14:textId="77777777" w:rsidR="000D1DE3" w:rsidRPr="00B85FF4" w:rsidRDefault="000D1DE3" w:rsidP="0081799F">
            <w:pPr>
              <w:suppressAutoHyphens/>
              <w:ind w:firstLine="284"/>
              <w:jc w:val="both"/>
              <w:rPr>
                <w:bCs/>
              </w:rPr>
            </w:pPr>
            <w:r w:rsidRPr="00B85FF4">
              <w:rPr>
                <w:bCs/>
              </w:rPr>
              <w:t>- анализировать режимы работы судового дизеля и характерные неисправности в его работе;</w:t>
            </w:r>
          </w:p>
          <w:p w14:paraId="70AC4B30" w14:textId="77777777" w:rsidR="000D1DE3" w:rsidRPr="00B85FF4" w:rsidRDefault="000D1DE3" w:rsidP="0081799F">
            <w:pPr>
              <w:suppressAutoHyphens/>
              <w:ind w:firstLine="284"/>
              <w:jc w:val="both"/>
              <w:rPr>
                <w:bCs/>
              </w:rPr>
            </w:pPr>
            <w:r w:rsidRPr="00B85FF4">
              <w:rPr>
                <w:bCs/>
              </w:rPr>
              <w:t>- выполнять основные операции по эксплуатации судовых насосов;</w:t>
            </w:r>
          </w:p>
          <w:p w14:paraId="1CCD5B83" w14:textId="77777777" w:rsidR="000D1DE3" w:rsidRPr="00B85FF4" w:rsidRDefault="000D1DE3" w:rsidP="0081799F">
            <w:pPr>
              <w:suppressAutoHyphens/>
              <w:ind w:firstLine="284"/>
              <w:jc w:val="both"/>
              <w:rPr>
                <w:bCs/>
              </w:rPr>
            </w:pPr>
            <w:r w:rsidRPr="00B85FF4">
              <w:rPr>
                <w:bCs/>
              </w:rPr>
              <w:lastRenderedPageBreak/>
              <w:t>- анализировать режимы работы судовых насосов и характерные неисправности в их работе;</w:t>
            </w:r>
          </w:p>
          <w:p w14:paraId="0D3C79CC" w14:textId="77777777" w:rsidR="000D1DE3" w:rsidRPr="00B85FF4" w:rsidRDefault="000D1DE3" w:rsidP="0081799F">
            <w:pPr>
              <w:suppressAutoHyphens/>
              <w:ind w:firstLine="284"/>
              <w:jc w:val="both"/>
              <w:rPr>
                <w:bCs/>
              </w:rPr>
            </w:pPr>
            <w:r w:rsidRPr="00B85FF4">
              <w:rPr>
                <w:bCs/>
              </w:rPr>
              <w:t>- выполнять основные операции по эксплуатации судовых паровых котлов и анализировать их режимы работы;</w:t>
            </w:r>
          </w:p>
          <w:p w14:paraId="64194C57" w14:textId="77777777" w:rsidR="000D1DE3" w:rsidRPr="00B85FF4" w:rsidRDefault="000D1DE3" w:rsidP="0081799F">
            <w:pPr>
              <w:suppressAutoHyphens/>
              <w:ind w:firstLine="284"/>
              <w:jc w:val="both"/>
              <w:rPr>
                <w:bCs/>
              </w:rPr>
            </w:pPr>
            <w:r w:rsidRPr="00B85FF4">
              <w:rPr>
                <w:bCs/>
              </w:rPr>
              <w:t>- выполнять основные операции по эксплуатации водоопреснительной установки и анализировать режимы ее работы и характерные неисправности;</w:t>
            </w:r>
          </w:p>
          <w:p w14:paraId="39929F84" w14:textId="77777777" w:rsidR="000D1DE3" w:rsidRPr="00B85FF4" w:rsidRDefault="000D1DE3" w:rsidP="0081799F">
            <w:pPr>
              <w:suppressAutoHyphens/>
              <w:ind w:firstLine="284"/>
              <w:jc w:val="both"/>
              <w:rPr>
                <w:bCs/>
              </w:rPr>
            </w:pPr>
            <w:r w:rsidRPr="00B85FF4">
              <w:rPr>
                <w:bCs/>
              </w:rPr>
              <w:t>- выполнять операции по эксплуатации оборудования для предотвращения загрязнения моря с судов.</w:t>
            </w:r>
          </w:p>
        </w:tc>
        <w:tc>
          <w:tcPr>
            <w:tcW w:w="1481" w:type="pct"/>
          </w:tcPr>
          <w:p w14:paraId="48FE52BC" w14:textId="77777777" w:rsidR="000D1DE3" w:rsidRPr="00B85FF4" w:rsidRDefault="000D1DE3" w:rsidP="0081799F">
            <w:pPr>
              <w:pStyle w:val="af8"/>
              <w:suppressAutoHyphens/>
              <w:ind w:left="0" w:firstLine="284"/>
              <w:jc w:val="both"/>
              <w:rPr>
                <w:bCs/>
              </w:rPr>
            </w:pPr>
            <w:r w:rsidRPr="00B85FF4">
              <w:rPr>
                <w:bCs/>
              </w:rPr>
              <w:lastRenderedPageBreak/>
              <w:t>-умело и правильно использует необходимые приемы, методы и другие ресурсы (стандарты, справочную и учебную литературу);</w:t>
            </w:r>
          </w:p>
          <w:p w14:paraId="5FB8D095" w14:textId="77777777" w:rsidR="000D1DE3" w:rsidRPr="00B85FF4" w:rsidRDefault="000D1DE3" w:rsidP="0081799F">
            <w:pPr>
              <w:pStyle w:val="af8"/>
              <w:suppressAutoHyphens/>
              <w:ind w:left="0" w:firstLine="284"/>
              <w:jc w:val="both"/>
              <w:rPr>
                <w:bCs/>
              </w:rPr>
            </w:pPr>
            <w:r w:rsidRPr="00B85FF4">
              <w:rPr>
                <w:bCs/>
              </w:rPr>
              <w:t>-грамотно выполняет практические задания, в которых правильно выполнены;</w:t>
            </w:r>
          </w:p>
          <w:p w14:paraId="5026DF9C" w14:textId="77777777" w:rsidR="000D1DE3" w:rsidRPr="00B85FF4" w:rsidRDefault="000D1DE3" w:rsidP="0081799F">
            <w:pPr>
              <w:suppressAutoHyphens/>
              <w:ind w:firstLine="284"/>
              <w:jc w:val="both"/>
              <w:rPr>
                <w:bCs/>
              </w:rPr>
            </w:pPr>
            <w:r w:rsidRPr="00B85FF4">
              <w:rPr>
                <w:bCs/>
              </w:rPr>
              <w:lastRenderedPageBreak/>
              <w:t>-аргументация и теоретическое обоснование выполняемых действий</w:t>
            </w:r>
          </w:p>
        </w:tc>
        <w:tc>
          <w:tcPr>
            <w:tcW w:w="1315" w:type="pct"/>
          </w:tcPr>
          <w:p w14:paraId="7E5D4AB2" w14:textId="77777777" w:rsidR="000D1DE3" w:rsidRPr="00B85FF4" w:rsidRDefault="000D1DE3" w:rsidP="0081799F">
            <w:pPr>
              <w:suppressAutoHyphens/>
              <w:ind w:firstLine="284"/>
              <w:jc w:val="both"/>
              <w:rPr>
                <w:bCs/>
              </w:rPr>
            </w:pPr>
            <w:r w:rsidRPr="00B85FF4">
              <w:rPr>
                <w:bCs/>
              </w:rPr>
              <w:lastRenderedPageBreak/>
              <w:t>Наблюдение за ходом выполнения, оценка выполнения и защиты работ и упражнений;</w:t>
            </w:r>
          </w:p>
          <w:p w14:paraId="5C078580" w14:textId="77777777" w:rsidR="000D1DE3" w:rsidRPr="00B85FF4" w:rsidRDefault="000D1DE3" w:rsidP="0081799F">
            <w:pPr>
              <w:suppressAutoHyphens/>
              <w:ind w:firstLine="284"/>
              <w:jc w:val="both"/>
              <w:rPr>
                <w:bCs/>
              </w:rPr>
            </w:pPr>
            <w:r w:rsidRPr="00B85FF4">
              <w:rPr>
                <w:bCs/>
              </w:rPr>
              <w:t>-тестирование;</w:t>
            </w:r>
          </w:p>
          <w:p w14:paraId="27995CA3" w14:textId="77777777" w:rsidR="000D1DE3" w:rsidRPr="00B85FF4" w:rsidRDefault="000D1DE3" w:rsidP="0081799F">
            <w:pPr>
              <w:suppressAutoHyphens/>
              <w:ind w:firstLine="284"/>
              <w:jc w:val="both"/>
              <w:rPr>
                <w:bCs/>
              </w:rPr>
            </w:pPr>
            <w:r w:rsidRPr="00B85FF4">
              <w:rPr>
                <w:bCs/>
              </w:rPr>
              <w:t>-работа на интерактивных занятиях.</w:t>
            </w:r>
          </w:p>
          <w:p w14:paraId="4183AA96" w14:textId="77777777" w:rsidR="000D1DE3" w:rsidRPr="00B85FF4" w:rsidRDefault="000D1DE3" w:rsidP="0081799F">
            <w:pPr>
              <w:suppressAutoHyphens/>
              <w:ind w:firstLine="284"/>
              <w:jc w:val="both"/>
              <w:rPr>
                <w:bCs/>
              </w:rPr>
            </w:pPr>
            <w:r w:rsidRPr="00B85FF4">
              <w:rPr>
                <w:bCs/>
              </w:rPr>
              <w:t>Промежуточная аттестация:</w:t>
            </w:r>
          </w:p>
          <w:p w14:paraId="7334205E" w14:textId="77777777" w:rsidR="000D1DE3" w:rsidRPr="00B85FF4" w:rsidRDefault="000D1DE3" w:rsidP="0081799F">
            <w:pPr>
              <w:suppressAutoHyphens/>
              <w:ind w:firstLine="284"/>
              <w:jc w:val="both"/>
              <w:rPr>
                <w:bCs/>
              </w:rPr>
            </w:pPr>
            <w:r w:rsidRPr="00B85FF4">
              <w:rPr>
                <w:bCs/>
              </w:rPr>
              <w:lastRenderedPageBreak/>
              <w:t xml:space="preserve"> –дифференцированный зачет</w:t>
            </w:r>
          </w:p>
        </w:tc>
      </w:tr>
    </w:tbl>
    <w:p w14:paraId="497D43F6" w14:textId="77777777" w:rsidR="000D1DE3" w:rsidRPr="00B85FF4" w:rsidRDefault="000D1DE3" w:rsidP="000D1DE3">
      <w:pPr>
        <w:jc w:val="both"/>
        <w:rPr>
          <w:b/>
          <w:szCs w:val="52"/>
        </w:rPr>
      </w:pPr>
    </w:p>
    <w:p w14:paraId="65A50E6E" w14:textId="77777777" w:rsidR="000D1DE3" w:rsidRPr="00B85FF4" w:rsidRDefault="000D1DE3" w:rsidP="000D1DE3"/>
    <w:p w14:paraId="0827788B" w14:textId="77777777" w:rsidR="000D1DE3" w:rsidRPr="00B85FF4" w:rsidRDefault="000D1DE3" w:rsidP="000D1DE3"/>
    <w:p w14:paraId="6D481328" w14:textId="77777777" w:rsidR="000D1DE3" w:rsidRPr="00B85FF4" w:rsidRDefault="000D1DE3" w:rsidP="000D1DE3"/>
    <w:p w14:paraId="0113DB3F" w14:textId="77777777" w:rsidR="000D1DE3" w:rsidRPr="00B85FF4" w:rsidRDefault="000D1DE3" w:rsidP="000D1DE3"/>
    <w:p w14:paraId="71CEC126" w14:textId="77777777" w:rsidR="000D1DE3" w:rsidRPr="00B85FF4" w:rsidRDefault="000D1DE3" w:rsidP="000D1DE3"/>
    <w:p w14:paraId="23D4B0AA" w14:textId="77777777" w:rsidR="000D1DE3" w:rsidRPr="00B85FF4" w:rsidRDefault="000D1DE3" w:rsidP="000D1DE3"/>
    <w:p w14:paraId="318A3151" w14:textId="77777777" w:rsidR="000D1DE3" w:rsidRPr="00B85FF4" w:rsidRDefault="000D1DE3" w:rsidP="000D1DE3"/>
    <w:p w14:paraId="1D92B5D0" w14:textId="77777777" w:rsidR="000D1DE3" w:rsidRPr="00B85FF4" w:rsidRDefault="000D1DE3" w:rsidP="000D1DE3"/>
    <w:p w14:paraId="2055A7AF" w14:textId="77777777" w:rsidR="000D1DE3" w:rsidRPr="00B85FF4" w:rsidRDefault="000D1DE3" w:rsidP="000D1DE3"/>
    <w:p w14:paraId="110EA41E" w14:textId="77777777" w:rsidR="000D1DE3" w:rsidRPr="00B85FF4" w:rsidRDefault="000D1DE3" w:rsidP="000D1DE3"/>
    <w:p w14:paraId="79BAC792" w14:textId="77777777" w:rsidR="000D1DE3" w:rsidRPr="00B85FF4" w:rsidRDefault="000D1DE3" w:rsidP="000D1DE3"/>
    <w:p w14:paraId="0D87207B" w14:textId="77777777" w:rsidR="000D1DE3" w:rsidRPr="00B85FF4" w:rsidRDefault="000D1DE3" w:rsidP="000D1DE3"/>
    <w:p w14:paraId="13F5CCA7" w14:textId="77777777" w:rsidR="000D1DE3" w:rsidRPr="00B85FF4" w:rsidRDefault="000D1DE3" w:rsidP="000D1DE3"/>
    <w:p w14:paraId="57B8DE76" w14:textId="77777777" w:rsidR="000D1DE3" w:rsidRPr="00B85FF4" w:rsidRDefault="000D1DE3" w:rsidP="000D1DE3"/>
    <w:p w14:paraId="6A3B2CC1" w14:textId="77777777" w:rsidR="000D1DE3" w:rsidRPr="00B85FF4" w:rsidRDefault="000D1DE3" w:rsidP="000D1DE3"/>
    <w:p w14:paraId="7B30EAC9" w14:textId="77777777" w:rsidR="000D1DE3" w:rsidRPr="00B85FF4" w:rsidRDefault="000D1DE3" w:rsidP="000D1DE3"/>
    <w:p w14:paraId="1EAC18D5" w14:textId="77777777" w:rsidR="000D1DE3" w:rsidRPr="00B85FF4" w:rsidRDefault="000D1DE3" w:rsidP="000D1DE3"/>
    <w:p w14:paraId="4B4167F0" w14:textId="77777777" w:rsidR="000D1DE3" w:rsidRPr="00B85FF4" w:rsidRDefault="000D1DE3" w:rsidP="000D1DE3"/>
    <w:p w14:paraId="273D43BF" w14:textId="77777777" w:rsidR="000D1DE3" w:rsidRPr="00B85FF4" w:rsidRDefault="000D1DE3" w:rsidP="000D1DE3"/>
    <w:p w14:paraId="745CBCE4" w14:textId="77777777" w:rsidR="000D1DE3" w:rsidRPr="00B85FF4" w:rsidRDefault="000D1DE3" w:rsidP="000D1DE3"/>
    <w:p w14:paraId="24C7741C" w14:textId="77777777" w:rsidR="000D1DE3" w:rsidRPr="00B85FF4" w:rsidRDefault="000D1DE3" w:rsidP="000D1DE3"/>
    <w:p w14:paraId="12BE24A0" w14:textId="77777777" w:rsidR="000D1DE3" w:rsidRPr="00B85FF4" w:rsidRDefault="000D1DE3" w:rsidP="000D1DE3"/>
    <w:p w14:paraId="238FC86C" w14:textId="77777777" w:rsidR="000D1DE3" w:rsidRPr="00B85FF4" w:rsidRDefault="000D1DE3" w:rsidP="000D1DE3"/>
    <w:p w14:paraId="5E0896D9" w14:textId="77777777" w:rsidR="000D1DE3" w:rsidRPr="00B85FF4" w:rsidRDefault="000D1DE3" w:rsidP="000D1DE3"/>
    <w:p w14:paraId="0A8FE4D8" w14:textId="77777777" w:rsidR="000D1DE3" w:rsidRPr="00B85FF4" w:rsidRDefault="000D1DE3" w:rsidP="000D1DE3"/>
    <w:p w14:paraId="4D4AD60F" w14:textId="77777777" w:rsidR="000D1DE3" w:rsidRPr="00B85FF4" w:rsidRDefault="000D1DE3" w:rsidP="000D1DE3"/>
    <w:p w14:paraId="4B02E201" w14:textId="77777777" w:rsidR="000D1DE3" w:rsidRPr="00B85FF4" w:rsidRDefault="000D1DE3" w:rsidP="000D1DE3"/>
    <w:p w14:paraId="48A51110" w14:textId="77777777" w:rsidR="000D1DE3" w:rsidRPr="00B85FF4" w:rsidRDefault="000D1DE3" w:rsidP="000D1DE3"/>
    <w:p w14:paraId="7F8C5E56" w14:textId="77777777" w:rsidR="000D1DE3" w:rsidRPr="00B85FF4" w:rsidRDefault="000D1DE3" w:rsidP="000D1DE3"/>
    <w:p w14:paraId="470C0D0A" w14:textId="77777777" w:rsidR="000D1DE3" w:rsidRPr="00B85FF4" w:rsidRDefault="000D1DE3" w:rsidP="000D1DE3"/>
    <w:p w14:paraId="345D25F4" w14:textId="77777777" w:rsidR="000D1DE3" w:rsidRPr="00B85FF4" w:rsidRDefault="000D1DE3" w:rsidP="000D1DE3"/>
    <w:p w14:paraId="7485DC00" w14:textId="77777777" w:rsidR="000D1DE3" w:rsidRPr="00B85FF4" w:rsidRDefault="000D1DE3" w:rsidP="000D1DE3"/>
    <w:p w14:paraId="4E55EE73" w14:textId="77777777" w:rsidR="000D1DE3" w:rsidRPr="00B85FF4" w:rsidRDefault="000D1DE3" w:rsidP="000D1DE3"/>
    <w:p w14:paraId="51A994C2" w14:textId="77777777" w:rsidR="000D1DE3" w:rsidRPr="00B85FF4" w:rsidRDefault="000D1DE3" w:rsidP="000D1DE3"/>
    <w:p w14:paraId="71BCAE4A" w14:textId="77777777" w:rsidR="000D1DE3" w:rsidRPr="00B85FF4" w:rsidRDefault="000D1DE3" w:rsidP="000D1DE3"/>
    <w:p w14:paraId="6E774896" w14:textId="77777777" w:rsidR="000D1DE3" w:rsidRPr="00B85FF4" w:rsidRDefault="000D1DE3" w:rsidP="000D1DE3"/>
    <w:p w14:paraId="71289E7F" w14:textId="77777777" w:rsidR="000D1DE3" w:rsidRPr="00B85FF4" w:rsidRDefault="000D1DE3" w:rsidP="000D1DE3"/>
    <w:p w14:paraId="3E555FA7" w14:textId="77777777" w:rsidR="009B57C7" w:rsidRPr="00B85FF4" w:rsidRDefault="009B57C7" w:rsidP="009B57C7">
      <w:pPr>
        <w:pStyle w:val="afe"/>
        <w:jc w:val="right"/>
        <w:rPr>
          <w:rFonts w:ascii="Times New Roman" w:hAnsi="Times New Roman"/>
          <w:b/>
          <w:bCs/>
        </w:rPr>
      </w:pPr>
      <w:r w:rsidRPr="00B85FF4">
        <w:rPr>
          <w:rFonts w:ascii="Times New Roman" w:hAnsi="Times New Roman"/>
          <w:b/>
          <w:bCs/>
        </w:rPr>
        <w:t>Приложение 3.30</w:t>
      </w:r>
    </w:p>
    <w:p w14:paraId="6C436AB3" w14:textId="77777777" w:rsidR="009B57C7" w:rsidRPr="00B85FF4" w:rsidRDefault="009B57C7" w:rsidP="009B57C7">
      <w:pPr>
        <w:pStyle w:val="afe"/>
        <w:jc w:val="right"/>
        <w:rPr>
          <w:rFonts w:ascii="Times New Roman" w:hAnsi="Times New Roman"/>
          <w:b/>
          <w:bCs/>
        </w:rPr>
      </w:pPr>
      <w:r w:rsidRPr="00B85FF4">
        <w:rPr>
          <w:rFonts w:ascii="Times New Roman" w:hAnsi="Times New Roman"/>
          <w:b/>
          <w:bCs/>
        </w:rPr>
        <w:t>к ПООП-П специальности 15.02.06 Монтаж, техническая эксплуатация и ремонт холодильно-компрессорных теплонасосных машин и установок (по отраслям)</w:t>
      </w:r>
    </w:p>
    <w:p w14:paraId="7161377B" w14:textId="77777777" w:rsidR="009B57C7" w:rsidRPr="00B85FF4" w:rsidRDefault="009B57C7" w:rsidP="009B57C7">
      <w:pPr>
        <w:pStyle w:val="afe"/>
        <w:jc w:val="right"/>
        <w:rPr>
          <w:rFonts w:ascii="Times New Roman" w:hAnsi="Times New Roman"/>
          <w:b/>
          <w:bCs/>
        </w:rPr>
      </w:pPr>
    </w:p>
    <w:p w14:paraId="399A5D99" w14:textId="77777777" w:rsidR="009B57C7" w:rsidRPr="00B85FF4" w:rsidRDefault="009B57C7" w:rsidP="009B57C7">
      <w:pPr>
        <w:pStyle w:val="afe"/>
        <w:jc w:val="right"/>
        <w:rPr>
          <w:rFonts w:ascii="Times New Roman" w:hAnsi="Times New Roman"/>
          <w:b/>
          <w:bCs/>
        </w:rPr>
      </w:pPr>
    </w:p>
    <w:p w14:paraId="7205906B" w14:textId="77777777" w:rsidR="009B57C7" w:rsidRPr="00B85FF4" w:rsidRDefault="009B57C7" w:rsidP="009B57C7">
      <w:pPr>
        <w:jc w:val="center"/>
        <w:rPr>
          <w:b/>
          <w:i/>
        </w:rPr>
      </w:pPr>
    </w:p>
    <w:p w14:paraId="5A8250E8" w14:textId="77777777" w:rsidR="009B57C7" w:rsidRPr="00B85FF4" w:rsidRDefault="009B57C7" w:rsidP="009B57C7">
      <w:pPr>
        <w:jc w:val="center"/>
        <w:rPr>
          <w:b/>
          <w:i/>
        </w:rPr>
      </w:pPr>
    </w:p>
    <w:p w14:paraId="5466ADD2" w14:textId="77777777" w:rsidR="009B57C7" w:rsidRPr="00B85FF4" w:rsidRDefault="009B57C7" w:rsidP="009B57C7">
      <w:pPr>
        <w:jc w:val="center"/>
        <w:rPr>
          <w:b/>
          <w:i/>
        </w:rPr>
      </w:pPr>
    </w:p>
    <w:p w14:paraId="02272D74" w14:textId="77777777" w:rsidR="009B57C7" w:rsidRPr="00B85FF4" w:rsidRDefault="009B57C7" w:rsidP="009B57C7">
      <w:pPr>
        <w:jc w:val="center"/>
        <w:rPr>
          <w:b/>
          <w:i/>
        </w:rPr>
      </w:pPr>
    </w:p>
    <w:p w14:paraId="34077EA7" w14:textId="77777777" w:rsidR="009B57C7" w:rsidRPr="00B85FF4" w:rsidRDefault="009B57C7" w:rsidP="009B57C7">
      <w:pPr>
        <w:jc w:val="center"/>
        <w:rPr>
          <w:b/>
          <w:i/>
        </w:rPr>
      </w:pPr>
    </w:p>
    <w:p w14:paraId="1E929966" w14:textId="77777777" w:rsidR="009B57C7" w:rsidRPr="00B85FF4" w:rsidRDefault="009B57C7" w:rsidP="009B57C7">
      <w:pPr>
        <w:jc w:val="center"/>
        <w:rPr>
          <w:b/>
          <w:i/>
        </w:rPr>
      </w:pPr>
    </w:p>
    <w:p w14:paraId="7913A888" w14:textId="77777777" w:rsidR="009B57C7" w:rsidRPr="00B85FF4" w:rsidRDefault="009B57C7" w:rsidP="009B57C7">
      <w:pPr>
        <w:jc w:val="center"/>
        <w:rPr>
          <w:b/>
          <w:i/>
        </w:rPr>
      </w:pPr>
    </w:p>
    <w:p w14:paraId="02355861" w14:textId="77777777" w:rsidR="009B57C7" w:rsidRPr="00B85FF4" w:rsidRDefault="009B57C7" w:rsidP="009B57C7">
      <w:pPr>
        <w:jc w:val="center"/>
        <w:rPr>
          <w:b/>
          <w:i/>
        </w:rPr>
      </w:pPr>
    </w:p>
    <w:p w14:paraId="538C352A" w14:textId="77777777" w:rsidR="009B57C7" w:rsidRPr="00B85FF4" w:rsidRDefault="009B57C7" w:rsidP="009B57C7">
      <w:pPr>
        <w:jc w:val="center"/>
        <w:rPr>
          <w:b/>
          <w:i/>
        </w:rPr>
      </w:pPr>
    </w:p>
    <w:p w14:paraId="44E06161" w14:textId="1D05DA7A" w:rsidR="009B57C7" w:rsidRPr="00B85FF4" w:rsidRDefault="009B57C7" w:rsidP="009B57C7">
      <w:pPr>
        <w:jc w:val="center"/>
        <w:rPr>
          <w:b/>
          <w:iCs/>
        </w:rPr>
      </w:pPr>
      <w:r w:rsidRPr="00B85FF4">
        <w:rPr>
          <w:b/>
        </w:rPr>
        <w:t xml:space="preserve">РАБОЧАЯ ПРОГРАММА </w:t>
      </w:r>
      <w:r w:rsidRPr="00B85FF4">
        <w:rPr>
          <w:b/>
          <w:iCs/>
        </w:rPr>
        <w:t>МЕЖДИСЦИПЛИНАРНОГО МОДУЛЯ</w:t>
      </w:r>
    </w:p>
    <w:p w14:paraId="51FEE859" w14:textId="77777777" w:rsidR="000C2822" w:rsidRDefault="000C2822" w:rsidP="009B57C7">
      <w:pPr>
        <w:jc w:val="center"/>
        <w:rPr>
          <w:b/>
        </w:rPr>
      </w:pPr>
    </w:p>
    <w:p w14:paraId="6F049DE7" w14:textId="05FAE514" w:rsidR="009B57C7" w:rsidRPr="00B85FF4" w:rsidRDefault="009B57C7" w:rsidP="009B57C7">
      <w:pPr>
        <w:jc w:val="center"/>
        <w:rPr>
          <w:b/>
        </w:rPr>
      </w:pPr>
      <w:r w:rsidRPr="00B85FF4">
        <w:rPr>
          <w:b/>
        </w:rPr>
        <w:t>ОП.0</w:t>
      </w:r>
      <w:r w:rsidR="000C2822">
        <w:rPr>
          <w:b/>
        </w:rPr>
        <w:t>9</w:t>
      </w:r>
      <w:r w:rsidRPr="00B85FF4">
        <w:rPr>
          <w:b/>
        </w:rPr>
        <w:t xml:space="preserve"> Инженерная графика</w:t>
      </w:r>
    </w:p>
    <w:p w14:paraId="013A00A0" w14:textId="77777777" w:rsidR="000C2822" w:rsidRDefault="000C2822" w:rsidP="009B57C7">
      <w:pPr>
        <w:jc w:val="center"/>
        <w:rPr>
          <w:b/>
        </w:rPr>
      </w:pPr>
    </w:p>
    <w:p w14:paraId="1F2A94B1" w14:textId="3B2478C5" w:rsidR="009B57C7" w:rsidRPr="00B85FF4" w:rsidRDefault="009B57C7" w:rsidP="009B57C7">
      <w:pPr>
        <w:jc w:val="center"/>
        <w:rPr>
          <w:b/>
        </w:rPr>
      </w:pPr>
      <w:r w:rsidRPr="00B85FF4">
        <w:rPr>
          <w:b/>
        </w:rPr>
        <w:t>МДМ.01 Инженерные основы в профессиональной деятельности</w:t>
      </w:r>
    </w:p>
    <w:p w14:paraId="3F9701D3" w14:textId="77777777" w:rsidR="009B57C7" w:rsidRPr="00B85FF4" w:rsidRDefault="009B57C7" w:rsidP="009B57C7">
      <w:pPr>
        <w:jc w:val="center"/>
        <w:rPr>
          <w:b/>
          <w:i/>
        </w:rPr>
      </w:pPr>
    </w:p>
    <w:p w14:paraId="1F2DC5FC" w14:textId="77777777" w:rsidR="009B57C7" w:rsidRPr="00B85FF4" w:rsidRDefault="009B57C7" w:rsidP="009B57C7">
      <w:pPr>
        <w:rPr>
          <w:b/>
          <w:i/>
        </w:rPr>
      </w:pPr>
    </w:p>
    <w:p w14:paraId="3A110F37" w14:textId="77777777" w:rsidR="009B57C7" w:rsidRPr="00B85FF4" w:rsidRDefault="009B57C7" w:rsidP="009B57C7">
      <w:pPr>
        <w:rPr>
          <w:b/>
          <w:i/>
        </w:rPr>
      </w:pPr>
    </w:p>
    <w:p w14:paraId="3B819370" w14:textId="77777777" w:rsidR="009B57C7" w:rsidRPr="00B85FF4" w:rsidRDefault="009B57C7" w:rsidP="009B57C7">
      <w:pPr>
        <w:rPr>
          <w:b/>
          <w:i/>
        </w:rPr>
      </w:pPr>
    </w:p>
    <w:p w14:paraId="7501FD16" w14:textId="77777777" w:rsidR="009B57C7" w:rsidRPr="00B85FF4" w:rsidRDefault="009B57C7" w:rsidP="009B57C7">
      <w:pPr>
        <w:rPr>
          <w:b/>
          <w:i/>
        </w:rPr>
      </w:pPr>
    </w:p>
    <w:p w14:paraId="6857272E" w14:textId="77777777" w:rsidR="009B57C7" w:rsidRPr="00B85FF4" w:rsidRDefault="009B57C7" w:rsidP="009B57C7">
      <w:pPr>
        <w:rPr>
          <w:b/>
          <w:i/>
        </w:rPr>
      </w:pPr>
    </w:p>
    <w:p w14:paraId="72870904" w14:textId="77777777" w:rsidR="009B57C7" w:rsidRPr="00B85FF4" w:rsidRDefault="009B57C7" w:rsidP="009B57C7">
      <w:pPr>
        <w:rPr>
          <w:b/>
          <w:i/>
        </w:rPr>
      </w:pPr>
    </w:p>
    <w:p w14:paraId="4171E194" w14:textId="77777777" w:rsidR="009B57C7" w:rsidRPr="00B85FF4" w:rsidRDefault="009B57C7" w:rsidP="009B57C7">
      <w:pPr>
        <w:rPr>
          <w:b/>
          <w:i/>
        </w:rPr>
      </w:pPr>
    </w:p>
    <w:p w14:paraId="48E7BFCF" w14:textId="77777777" w:rsidR="009B57C7" w:rsidRPr="00B85FF4" w:rsidRDefault="009B57C7" w:rsidP="009B57C7">
      <w:pPr>
        <w:rPr>
          <w:b/>
          <w:i/>
        </w:rPr>
      </w:pPr>
    </w:p>
    <w:p w14:paraId="7DB64841" w14:textId="77777777" w:rsidR="009B57C7" w:rsidRPr="00B85FF4" w:rsidRDefault="009B57C7" w:rsidP="009B57C7">
      <w:pPr>
        <w:rPr>
          <w:b/>
          <w:i/>
        </w:rPr>
      </w:pPr>
    </w:p>
    <w:p w14:paraId="54FEE092" w14:textId="77777777" w:rsidR="000D1DE3" w:rsidRPr="00B85FF4" w:rsidRDefault="000D1DE3" w:rsidP="009B57C7">
      <w:pPr>
        <w:rPr>
          <w:b/>
          <w:i/>
        </w:rPr>
      </w:pPr>
    </w:p>
    <w:p w14:paraId="50FA1DBA" w14:textId="77777777" w:rsidR="000D1DE3" w:rsidRPr="00B85FF4" w:rsidRDefault="000D1DE3" w:rsidP="009B57C7">
      <w:pPr>
        <w:rPr>
          <w:b/>
          <w:i/>
        </w:rPr>
      </w:pPr>
    </w:p>
    <w:p w14:paraId="2653367F" w14:textId="77777777" w:rsidR="000D1DE3" w:rsidRPr="00B85FF4" w:rsidRDefault="000D1DE3" w:rsidP="009B57C7">
      <w:pPr>
        <w:rPr>
          <w:b/>
          <w:i/>
        </w:rPr>
      </w:pPr>
    </w:p>
    <w:p w14:paraId="615E7C61" w14:textId="77777777" w:rsidR="000D1DE3" w:rsidRPr="00B85FF4" w:rsidRDefault="000D1DE3" w:rsidP="009B57C7">
      <w:pPr>
        <w:rPr>
          <w:b/>
          <w:i/>
        </w:rPr>
      </w:pPr>
    </w:p>
    <w:p w14:paraId="00D671B4" w14:textId="77777777" w:rsidR="000D1DE3" w:rsidRPr="00B85FF4" w:rsidRDefault="000D1DE3" w:rsidP="009B57C7">
      <w:pPr>
        <w:rPr>
          <w:b/>
          <w:i/>
        </w:rPr>
      </w:pPr>
    </w:p>
    <w:p w14:paraId="3DD4BF69" w14:textId="77777777" w:rsidR="000D1DE3" w:rsidRPr="00B85FF4" w:rsidRDefault="000D1DE3" w:rsidP="009B57C7">
      <w:pPr>
        <w:rPr>
          <w:b/>
          <w:i/>
        </w:rPr>
      </w:pPr>
    </w:p>
    <w:p w14:paraId="25C001C1" w14:textId="77777777" w:rsidR="000D1DE3" w:rsidRPr="00B85FF4" w:rsidRDefault="000D1DE3" w:rsidP="009B57C7">
      <w:pPr>
        <w:rPr>
          <w:b/>
          <w:i/>
        </w:rPr>
      </w:pPr>
    </w:p>
    <w:p w14:paraId="5210098D" w14:textId="77777777" w:rsidR="000D1DE3" w:rsidRPr="00B85FF4" w:rsidRDefault="000D1DE3" w:rsidP="009B57C7">
      <w:pPr>
        <w:rPr>
          <w:b/>
          <w:i/>
        </w:rPr>
      </w:pPr>
    </w:p>
    <w:p w14:paraId="4C4B4827" w14:textId="77777777" w:rsidR="000D1DE3" w:rsidRPr="00B85FF4" w:rsidRDefault="000D1DE3" w:rsidP="009B57C7">
      <w:pPr>
        <w:rPr>
          <w:b/>
          <w:i/>
        </w:rPr>
      </w:pPr>
    </w:p>
    <w:p w14:paraId="7F1BE983" w14:textId="77777777" w:rsidR="000D1DE3" w:rsidRPr="00B85FF4" w:rsidRDefault="000D1DE3" w:rsidP="009B57C7">
      <w:pPr>
        <w:rPr>
          <w:b/>
          <w:i/>
        </w:rPr>
      </w:pPr>
    </w:p>
    <w:p w14:paraId="6CDA55A0" w14:textId="77777777" w:rsidR="000D1DE3" w:rsidRPr="00B85FF4" w:rsidRDefault="000D1DE3" w:rsidP="009B57C7">
      <w:pPr>
        <w:rPr>
          <w:b/>
          <w:i/>
        </w:rPr>
      </w:pPr>
    </w:p>
    <w:p w14:paraId="0F13D1E4" w14:textId="77777777" w:rsidR="000D1DE3" w:rsidRPr="00B85FF4" w:rsidRDefault="000D1DE3" w:rsidP="009B57C7">
      <w:pPr>
        <w:rPr>
          <w:b/>
          <w:i/>
        </w:rPr>
      </w:pPr>
    </w:p>
    <w:p w14:paraId="0667C790" w14:textId="77777777" w:rsidR="000D1DE3" w:rsidRPr="00B85FF4" w:rsidRDefault="000D1DE3" w:rsidP="009B57C7">
      <w:pPr>
        <w:rPr>
          <w:b/>
          <w:i/>
        </w:rPr>
      </w:pPr>
    </w:p>
    <w:p w14:paraId="565F8779" w14:textId="77777777" w:rsidR="000D1DE3" w:rsidRPr="00B85FF4" w:rsidRDefault="000D1DE3" w:rsidP="009B57C7">
      <w:pPr>
        <w:rPr>
          <w:b/>
          <w:i/>
        </w:rPr>
      </w:pPr>
    </w:p>
    <w:p w14:paraId="29DD1496" w14:textId="77777777" w:rsidR="000D1DE3" w:rsidRPr="00B85FF4" w:rsidRDefault="000D1DE3" w:rsidP="009B57C7">
      <w:pPr>
        <w:rPr>
          <w:b/>
          <w:i/>
        </w:rPr>
      </w:pPr>
    </w:p>
    <w:p w14:paraId="216B79FD" w14:textId="77777777" w:rsidR="000D1DE3" w:rsidRPr="00B85FF4" w:rsidRDefault="000D1DE3" w:rsidP="009B57C7">
      <w:pPr>
        <w:rPr>
          <w:b/>
          <w:i/>
        </w:rPr>
      </w:pPr>
    </w:p>
    <w:p w14:paraId="33339AEE" w14:textId="77777777" w:rsidR="000D1DE3" w:rsidRPr="00B85FF4" w:rsidRDefault="000D1DE3" w:rsidP="009B57C7">
      <w:pPr>
        <w:rPr>
          <w:b/>
          <w:i/>
        </w:rPr>
      </w:pPr>
    </w:p>
    <w:p w14:paraId="5DCB62E4" w14:textId="77777777" w:rsidR="000D1DE3" w:rsidRPr="00B85FF4" w:rsidRDefault="000D1DE3" w:rsidP="009B57C7">
      <w:pPr>
        <w:rPr>
          <w:b/>
          <w:i/>
        </w:rPr>
      </w:pPr>
    </w:p>
    <w:p w14:paraId="5E9DBB23" w14:textId="77777777" w:rsidR="000D1DE3" w:rsidRPr="00B85FF4" w:rsidRDefault="000D1DE3" w:rsidP="009B57C7">
      <w:pPr>
        <w:rPr>
          <w:b/>
          <w:i/>
        </w:rPr>
      </w:pPr>
    </w:p>
    <w:p w14:paraId="642126A6" w14:textId="77777777" w:rsidR="009B57C7" w:rsidRPr="00B85FF4" w:rsidRDefault="009B57C7" w:rsidP="009B57C7">
      <w:pPr>
        <w:rPr>
          <w:b/>
          <w:i/>
        </w:rPr>
      </w:pPr>
    </w:p>
    <w:p w14:paraId="66D48E96" w14:textId="77777777" w:rsidR="009B57C7" w:rsidRPr="00B85FF4" w:rsidRDefault="009B57C7" w:rsidP="009B57C7">
      <w:pPr>
        <w:rPr>
          <w:b/>
          <w:i/>
        </w:rPr>
      </w:pPr>
    </w:p>
    <w:p w14:paraId="53795585" w14:textId="77777777" w:rsidR="009B57C7" w:rsidRPr="00B85FF4" w:rsidRDefault="009B57C7" w:rsidP="009B57C7">
      <w:pPr>
        <w:jc w:val="center"/>
        <w:rPr>
          <w:b/>
          <w:i/>
        </w:rPr>
      </w:pPr>
      <w:r w:rsidRPr="00B85FF4">
        <w:rPr>
          <w:b/>
          <w:bCs/>
          <w:iCs/>
        </w:rPr>
        <w:t>2022 г.</w:t>
      </w:r>
      <w:r w:rsidRPr="00B85FF4">
        <w:rPr>
          <w:b/>
          <w:bCs/>
          <w:iCs/>
        </w:rPr>
        <w:br w:type="page"/>
      </w:r>
      <w:r w:rsidRPr="00B85FF4">
        <w:rPr>
          <w:b/>
          <w:i/>
        </w:rPr>
        <w:lastRenderedPageBreak/>
        <w:t>СОДЕРЖАНИЕ</w:t>
      </w:r>
    </w:p>
    <w:p w14:paraId="70D2BDC2" w14:textId="77777777" w:rsidR="009B57C7" w:rsidRPr="00B85FF4" w:rsidRDefault="009B57C7" w:rsidP="009B57C7">
      <w:pPr>
        <w:rPr>
          <w:b/>
          <w:i/>
        </w:rPr>
      </w:pPr>
    </w:p>
    <w:tbl>
      <w:tblPr>
        <w:tblW w:w="0" w:type="auto"/>
        <w:tblLook w:val="01E0" w:firstRow="1" w:lastRow="1" w:firstColumn="1" w:lastColumn="1" w:noHBand="0" w:noVBand="0"/>
      </w:tblPr>
      <w:tblGrid>
        <w:gridCol w:w="7501"/>
        <w:gridCol w:w="1854"/>
      </w:tblGrid>
      <w:tr w:rsidR="009B57C7" w:rsidRPr="00B85FF4" w14:paraId="7566D103" w14:textId="77777777" w:rsidTr="008D370D">
        <w:tc>
          <w:tcPr>
            <w:tcW w:w="7501" w:type="dxa"/>
          </w:tcPr>
          <w:p w14:paraId="5FC6B1A3" w14:textId="77777777" w:rsidR="009B57C7" w:rsidRPr="00B85FF4" w:rsidRDefault="009B57C7" w:rsidP="00DA76C7">
            <w:pPr>
              <w:numPr>
                <w:ilvl w:val="0"/>
                <w:numId w:val="57"/>
              </w:numPr>
              <w:suppressAutoHyphens/>
              <w:spacing w:after="200" w:line="276" w:lineRule="auto"/>
              <w:rPr>
                <w:b/>
              </w:rPr>
            </w:pPr>
            <w:r w:rsidRPr="00B85FF4">
              <w:rPr>
                <w:b/>
              </w:rPr>
              <w:t>ОБЩАЯ ХАРАКТЕРИСТИКА РАБОЧЕЙ ПРОГРАММЫ УЧЕБНОЙ ДИСЦИПЛИНЫ</w:t>
            </w:r>
          </w:p>
        </w:tc>
        <w:tc>
          <w:tcPr>
            <w:tcW w:w="1854" w:type="dxa"/>
          </w:tcPr>
          <w:p w14:paraId="6499A549" w14:textId="77777777" w:rsidR="009B57C7" w:rsidRPr="00B85FF4" w:rsidRDefault="009B57C7" w:rsidP="008D370D">
            <w:pPr>
              <w:jc w:val="right"/>
              <w:rPr>
                <w:b/>
              </w:rPr>
            </w:pPr>
            <w:r w:rsidRPr="00B85FF4">
              <w:rPr>
                <w:b/>
              </w:rPr>
              <w:t>3</w:t>
            </w:r>
          </w:p>
        </w:tc>
      </w:tr>
      <w:tr w:rsidR="009B57C7" w:rsidRPr="00B85FF4" w14:paraId="598C2EDE" w14:textId="77777777" w:rsidTr="008D370D">
        <w:trPr>
          <w:trHeight w:val="690"/>
        </w:trPr>
        <w:tc>
          <w:tcPr>
            <w:tcW w:w="7501" w:type="dxa"/>
          </w:tcPr>
          <w:p w14:paraId="046D44B9" w14:textId="77777777" w:rsidR="009B57C7" w:rsidRPr="00B85FF4" w:rsidRDefault="009B57C7" w:rsidP="00DA76C7">
            <w:pPr>
              <w:numPr>
                <w:ilvl w:val="0"/>
                <w:numId w:val="57"/>
              </w:numPr>
              <w:suppressAutoHyphens/>
              <w:spacing w:after="200" w:line="276" w:lineRule="auto"/>
              <w:rPr>
                <w:b/>
              </w:rPr>
            </w:pPr>
            <w:r w:rsidRPr="00B85FF4">
              <w:rPr>
                <w:b/>
              </w:rPr>
              <w:t>СТРУКТУРА И СОДЕРЖАНИЕ УЧЕБНОЙ ДИСЦИПЛИНЫ</w:t>
            </w:r>
          </w:p>
        </w:tc>
        <w:tc>
          <w:tcPr>
            <w:tcW w:w="1854" w:type="dxa"/>
          </w:tcPr>
          <w:p w14:paraId="6EF21E95" w14:textId="77777777" w:rsidR="009B57C7" w:rsidRPr="00B85FF4" w:rsidRDefault="009B57C7" w:rsidP="008D370D">
            <w:pPr>
              <w:ind w:left="644"/>
              <w:jc w:val="right"/>
              <w:rPr>
                <w:b/>
              </w:rPr>
            </w:pPr>
            <w:r w:rsidRPr="00B85FF4">
              <w:rPr>
                <w:b/>
              </w:rPr>
              <w:t>11</w:t>
            </w:r>
          </w:p>
        </w:tc>
      </w:tr>
      <w:tr w:rsidR="009B57C7" w:rsidRPr="00B85FF4" w14:paraId="177CAC2C" w14:textId="77777777" w:rsidTr="008D370D">
        <w:trPr>
          <w:trHeight w:val="660"/>
        </w:trPr>
        <w:tc>
          <w:tcPr>
            <w:tcW w:w="7501" w:type="dxa"/>
          </w:tcPr>
          <w:p w14:paraId="71EED47C" w14:textId="77777777" w:rsidR="009B57C7" w:rsidRPr="00B85FF4" w:rsidRDefault="009B57C7" w:rsidP="00DA76C7">
            <w:pPr>
              <w:numPr>
                <w:ilvl w:val="0"/>
                <w:numId w:val="57"/>
              </w:numPr>
              <w:suppressAutoHyphens/>
              <w:spacing w:after="200" w:line="276" w:lineRule="auto"/>
              <w:rPr>
                <w:b/>
              </w:rPr>
            </w:pPr>
            <w:r w:rsidRPr="00B85FF4">
              <w:rPr>
                <w:b/>
              </w:rPr>
              <w:t>УСЛОВИЯ РЕАЛИЗАЦИИ УЧЕБНОЙ ДИСЦИПЛИНЫ</w:t>
            </w:r>
          </w:p>
        </w:tc>
        <w:tc>
          <w:tcPr>
            <w:tcW w:w="1854" w:type="dxa"/>
          </w:tcPr>
          <w:p w14:paraId="725A9114" w14:textId="77777777" w:rsidR="009B57C7" w:rsidRPr="00B85FF4" w:rsidRDefault="009B57C7" w:rsidP="008D370D">
            <w:pPr>
              <w:ind w:left="644"/>
              <w:jc w:val="right"/>
              <w:rPr>
                <w:b/>
              </w:rPr>
            </w:pPr>
            <w:r w:rsidRPr="00B85FF4">
              <w:rPr>
                <w:b/>
              </w:rPr>
              <w:t>17</w:t>
            </w:r>
          </w:p>
        </w:tc>
      </w:tr>
      <w:tr w:rsidR="009B57C7" w:rsidRPr="00B85FF4" w14:paraId="6A4A5764" w14:textId="77777777" w:rsidTr="008D370D">
        <w:tc>
          <w:tcPr>
            <w:tcW w:w="7501" w:type="dxa"/>
          </w:tcPr>
          <w:p w14:paraId="24E5C9DC" w14:textId="77777777" w:rsidR="009B57C7" w:rsidRPr="00B85FF4" w:rsidRDefault="009B57C7" w:rsidP="00DA76C7">
            <w:pPr>
              <w:numPr>
                <w:ilvl w:val="0"/>
                <w:numId w:val="57"/>
              </w:numPr>
              <w:suppressAutoHyphens/>
              <w:spacing w:after="200" w:line="276" w:lineRule="auto"/>
              <w:rPr>
                <w:b/>
              </w:rPr>
            </w:pPr>
            <w:r w:rsidRPr="00B85FF4">
              <w:rPr>
                <w:b/>
              </w:rPr>
              <w:t>КОНТРОЛЬ И ОЦЕНКА РЕЗУЛЬТАТОВ ОСВОЕНИЯ УЧЕБНОЙ ДИСЦИПЛИНЫ</w:t>
            </w:r>
          </w:p>
          <w:p w14:paraId="1E7DC767" w14:textId="77777777" w:rsidR="009B57C7" w:rsidRPr="00B85FF4" w:rsidRDefault="009B57C7" w:rsidP="008D370D">
            <w:pPr>
              <w:suppressAutoHyphens/>
              <w:rPr>
                <w:b/>
              </w:rPr>
            </w:pPr>
          </w:p>
        </w:tc>
        <w:tc>
          <w:tcPr>
            <w:tcW w:w="1854" w:type="dxa"/>
          </w:tcPr>
          <w:p w14:paraId="5A578306" w14:textId="77777777" w:rsidR="009B57C7" w:rsidRPr="00B85FF4" w:rsidRDefault="009B57C7" w:rsidP="008D370D">
            <w:pPr>
              <w:jc w:val="right"/>
              <w:rPr>
                <w:b/>
              </w:rPr>
            </w:pPr>
            <w:r w:rsidRPr="00B85FF4">
              <w:rPr>
                <w:b/>
              </w:rPr>
              <w:t>18</w:t>
            </w:r>
          </w:p>
        </w:tc>
      </w:tr>
    </w:tbl>
    <w:p w14:paraId="41078BD8" w14:textId="77777777" w:rsidR="009B57C7" w:rsidRPr="00B85FF4" w:rsidRDefault="009B57C7" w:rsidP="00DA76C7">
      <w:pPr>
        <w:numPr>
          <w:ilvl w:val="0"/>
          <w:numId w:val="58"/>
        </w:numPr>
        <w:suppressAutoHyphens/>
        <w:spacing w:line="276" w:lineRule="auto"/>
        <w:jc w:val="center"/>
        <w:rPr>
          <w:b/>
        </w:rPr>
      </w:pPr>
      <w:r w:rsidRPr="00B85FF4">
        <w:rPr>
          <w:b/>
          <w:i/>
          <w:u w:val="single"/>
        </w:rPr>
        <w:br w:type="page"/>
      </w:r>
      <w:r w:rsidRPr="00B85FF4">
        <w:rPr>
          <w:b/>
        </w:rPr>
        <w:lastRenderedPageBreak/>
        <w:t xml:space="preserve">ОБЩАЯ ХАРАКТЕРИСТИКА РАБОЧЕЙ ПРОГРАММЫ УЧЕБНОЙ ДИСЦИПЛИНЫ </w:t>
      </w:r>
    </w:p>
    <w:p w14:paraId="598CA240" w14:textId="77777777" w:rsidR="009B57C7" w:rsidRPr="00B85FF4" w:rsidRDefault="009B57C7" w:rsidP="009B57C7">
      <w:pPr>
        <w:ind w:left="720"/>
        <w:jc w:val="center"/>
        <w:rPr>
          <w:b/>
          <w:i/>
          <w:u w:val="single"/>
        </w:rPr>
      </w:pPr>
      <w:r w:rsidRPr="00B85FF4">
        <w:rPr>
          <w:b/>
        </w:rPr>
        <w:t>«ИНЖЕНЕРНАЯ ГРАФИКА»</w:t>
      </w:r>
    </w:p>
    <w:p w14:paraId="033967B7" w14:textId="77777777" w:rsidR="009B57C7" w:rsidRPr="00B85FF4" w:rsidRDefault="009B57C7" w:rsidP="009B57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85FF4">
        <w:rPr>
          <w:b/>
        </w:rPr>
        <w:t xml:space="preserve">1.1. Место дисциплины в структуре основной образовательной программы: </w:t>
      </w:r>
    </w:p>
    <w:p w14:paraId="4C4C91A0" w14:textId="77777777" w:rsidR="009B57C7" w:rsidRPr="00B85FF4" w:rsidRDefault="009B57C7" w:rsidP="009B57C7">
      <w:pPr>
        <w:pStyle w:val="afe"/>
        <w:jc w:val="both"/>
        <w:rPr>
          <w:rFonts w:ascii="Times New Roman" w:hAnsi="Times New Roman"/>
          <w:bCs/>
        </w:rPr>
      </w:pPr>
      <w:r w:rsidRPr="00B85FF4">
        <w:rPr>
          <w:rFonts w:ascii="Times New Roman" w:hAnsi="Times New Roman"/>
        </w:rPr>
        <w:t xml:space="preserve">Учебная дисциплина «Инженерная графика»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w:t>
      </w:r>
      <w:r w:rsidRPr="00B85FF4">
        <w:rPr>
          <w:rFonts w:ascii="Times New Roman" w:hAnsi="Times New Roman"/>
          <w:bCs/>
        </w:rPr>
        <w:t>15.02.06 Монтаж, техническая эксплуатация и ремонт холодильно-компрессорных теплонасосных машин и установок (по отраслям).</w:t>
      </w:r>
    </w:p>
    <w:p w14:paraId="307B7F2B" w14:textId="77777777" w:rsidR="009B57C7" w:rsidRPr="00B85FF4" w:rsidRDefault="009B57C7" w:rsidP="009B57C7">
      <w:pPr>
        <w:suppressAutoHyphens/>
        <w:ind w:firstLine="709"/>
        <w:jc w:val="both"/>
      </w:pPr>
      <w:r w:rsidRPr="00B85FF4">
        <w:t>Особое значение дисциплина имеет при формировании и развитии ОК 01,ОК 02,  ОК 03, ОК 04, ОК 05, ОК 06, ОК 07, ОК 09 и профессиональных компетенций: ПК 1.1, ПК 1.2, ПК 1.3, ПК 1.4, ПК 3.1, ПК 3.2, ПК 3.4</w:t>
      </w:r>
    </w:p>
    <w:p w14:paraId="0CCA6F83" w14:textId="77777777" w:rsidR="009B57C7" w:rsidRPr="00B85FF4" w:rsidRDefault="009B57C7" w:rsidP="009B57C7">
      <w:pPr>
        <w:suppressAutoHyphens/>
        <w:ind w:firstLine="709"/>
        <w:jc w:val="both"/>
        <w:rPr>
          <w:b/>
        </w:rPr>
      </w:pPr>
    </w:p>
    <w:p w14:paraId="4D24B4BA" w14:textId="77777777" w:rsidR="009B57C7" w:rsidRPr="00B85FF4" w:rsidRDefault="009B57C7" w:rsidP="009B57C7">
      <w:pPr>
        <w:ind w:firstLine="709"/>
        <w:rPr>
          <w:b/>
        </w:rPr>
      </w:pPr>
      <w:r w:rsidRPr="00B85FF4">
        <w:rPr>
          <w:b/>
        </w:rPr>
        <w:t>1.2. Цель и планируемые результаты освоения дисциплины:</w:t>
      </w:r>
    </w:p>
    <w:p w14:paraId="14362FFF" w14:textId="77777777" w:rsidR="009B57C7" w:rsidRPr="00B85FF4" w:rsidRDefault="009B57C7" w:rsidP="009B57C7">
      <w:pPr>
        <w:suppressAutoHyphens/>
        <w:ind w:firstLine="709"/>
        <w:jc w:val="both"/>
      </w:pPr>
      <w:r w:rsidRPr="00B85FF4">
        <w:t>В рамках программы учебной дисциплины обучающимися осваиваются умения и знания</w:t>
      </w:r>
    </w:p>
    <w:p w14:paraId="7DDBF6BD" w14:textId="77777777" w:rsidR="009B57C7" w:rsidRPr="00B85FF4" w:rsidRDefault="009B57C7" w:rsidP="009B57C7">
      <w:pPr>
        <w:suppressAutoHyphens/>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3408"/>
        <w:gridCol w:w="3215"/>
      </w:tblGrid>
      <w:tr w:rsidR="009B57C7" w:rsidRPr="00B85FF4" w14:paraId="3E3B17E6" w14:textId="77777777" w:rsidTr="008D370D">
        <w:trPr>
          <w:trHeight w:val="649"/>
        </w:trPr>
        <w:tc>
          <w:tcPr>
            <w:tcW w:w="2625" w:type="dxa"/>
            <w:vAlign w:val="center"/>
            <w:hideMark/>
          </w:tcPr>
          <w:p w14:paraId="7A95BE32" w14:textId="77777777" w:rsidR="009B57C7" w:rsidRPr="00B85FF4" w:rsidRDefault="009B57C7" w:rsidP="008D370D">
            <w:pPr>
              <w:suppressAutoHyphens/>
              <w:ind w:firstLine="142"/>
              <w:jc w:val="center"/>
            </w:pPr>
            <w:r w:rsidRPr="00B85FF4">
              <w:t>Код</w:t>
            </w:r>
          </w:p>
          <w:p w14:paraId="5DAE8903" w14:textId="77777777" w:rsidR="009B57C7" w:rsidRPr="00B85FF4" w:rsidRDefault="009B57C7" w:rsidP="008D370D">
            <w:pPr>
              <w:suppressAutoHyphens/>
              <w:ind w:firstLine="142"/>
              <w:jc w:val="center"/>
            </w:pPr>
            <w:r w:rsidRPr="00B85FF4">
              <w:t>ПК, ОК</w:t>
            </w:r>
          </w:p>
        </w:tc>
        <w:tc>
          <w:tcPr>
            <w:tcW w:w="3408" w:type="dxa"/>
            <w:vAlign w:val="center"/>
            <w:hideMark/>
          </w:tcPr>
          <w:p w14:paraId="0BCB13E1" w14:textId="77777777" w:rsidR="009B57C7" w:rsidRPr="00B85FF4" w:rsidRDefault="009B57C7" w:rsidP="008D370D">
            <w:pPr>
              <w:suppressAutoHyphens/>
              <w:ind w:firstLine="142"/>
              <w:jc w:val="center"/>
            </w:pPr>
            <w:r w:rsidRPr="00B85FF4">
              <w:t>Умения</w:t>
            </w:r>
          </w:p>
        </w:tc>
        <w:tc>
          <w:tcPr>
            <w:tcW w:w="3215" w:type="dxa"/>
            <w:vAlign w:val="center"/>
            <w:hideMark/>
          </w:tcPr>
          <w:p w14:paraId="08C665C6" w14:textId="77777777" w:rsidR="009B57C7" w:rsidRPr="00B85FF4" w:rsidRDefault="009B57C7" w:rsidP="008D370D">
            <w:pPr>
              <w:suppressAutoHyphens/>
              <w:ind w:firstLine="142"/>
              <w:jc w:val="center"/>
            </w:pPr>
            <w:r w:rsidRPr="00B85FF4">
              <w:t>Знания</w:t>
            </w:r>
          </w:p>
        </w:tc>
      </w:tr>
      <w:tr w:rsidR="009B57C7" w:rsidRPr="00B85FF4" w14:paraId="7CF4666A" w14:textId="77777777" w:rsidTr="008D370D">
        <w:trPr>
          <w:trHeight w:val="212"/>
        </w:trPr>
        <w:tc>
          <w:tcPr>
            <w:tcW w:w="2625" w:type="dxa"/>
          </w:tcPr>
          <w:p w14:paraId="7C10AA84" w14:textId="77777777" w:rsidR="009B57C7" w:rsidRPr="00B85FF4" w:rsidRDefault="009B57C7" w:rsidP="008D370D">
            <w:pPr>
              <w:suppressAutoHyphens/>
            </w:pPr>
            <w:r w:rsidRPr="00B85FF4">
              <w:t>ОК 01</w:t>
            </w:r>
          </w:p>
        </w:tc>
        <w:tc>
          <w:tcPr>
            <w:tcW w:w="3408" w:type="dxa"/>
          </w:tcPr>
          <w:p w14:paraId="266A9399" w14:textId="77777777" w:rsidR="009B57C7" w:rsidRPr="00B85FF4" w:rsidRDefault="009B57C7" w:rsidP="008D370D">
            <w:pPr>
              <w:suppressAutoHyphens/>
              <w:ind w:firstLine="324"/>
              <w:jc w:val="both"/>
            </w:pPr>
            <w:r w:rsidRPr="00B85FF4">
              <w:t xml:space="preserve">Уо1.1 распознавать задачу и/или проблему в профессиональном и/или социальном контексте; </w:t>
            </w:r>
          </w:p>
          <w:p w14:paraId="61AD21FB" w14:textId="77777777" w:rsidR="009B57C7" w:rsidRPr="00B85FF4" w:rsidRDefault="009B57C7" w:rsidP="008D370D">
            <w:pPr>
              <w:suppressAutoHyphens/>
              <w:ind w:firstLine="324"/>
              <w:jc w:val="both"/>
            </w:pPr>
            <w:r w:rsidRPr="00B85FF4">
              <w:t xml:space="preserve">Уо1.2 анализировать задачу и/или проблему и выделять её составные части; </w:t>
            </w:r>
          </w:p>
          <w:p w14:paraId="49FD8C60" w14:textId="77777777" w:rsidR="009B57C7" w:rsidRPr="00B85FF4" w:rsidRDefault="009B57C7" w:rsidP="008D370D">
            <w:pPr>
              <w:suppressAutoHyphens/>
              <w:ind w:firstLine="324"/>
              <w:jc w:val="both"/>
            </w:pPr>
            <w:r w:rsidRPr="00B85FF4">
              <w:t xml:space="preserve">Уо1.3 определять этапы решения задачи; </w:t>
            </w:r>
          </w:p>
          <w:p w14:paraId="1EFF11D3" w14:textId="77777777" w:rsidR="009B57C7" w:rsidRPr="00B85FF4" w:rsidRDefault="009B57C7" w:rsidP="008D370D">
            <w:pPr>
              <w:suppressAutoHyphens/>
              <w:ind w:firstLine="324"/>
              <w:jc w:val="both"/>
            </w:pPr>
            <w:r w:rsidRPr="00B85FF4">
              <w:t>Уо1.4 выявлять и эффективно искать информацию, необходимую для решения задачи и/или проблемы;</w:t>
            </w:r>
          </w:p>
          <w:p w14:paraId="3A5B820D" w14:textId="77777777" w:rsidR="009B57C7" w:rsidRPr="00B85FF4" w:rsidRDefault="009B57C7" w:rsidP="008D370D">
            <w:pPr>
              <w:suppressAutoHyphens/>
              <w:ind w:firstLine="324"/>
              <w:jc w:val="both"/>
            </w:pPr>
            <w:r w:rsidRPr="00B85FF4">
              <w:t xml:space="preserve">Уо1.5 составлять план действия; </w:t>
            </w:r>
          </w:p>
          <w:p w14:paraId="6399019D" w14:textId="77777777" w:rsidR="009B57C7" w:rsidRPr="00B85FF4" w:rsidRDefault="009B57C7" w:rsidP="008D370D">
            <w:pPr>
              <w:suppressAutoHyphens/>
              <w:ind w:firstLine="324"/>
              <w:jc w:val="both"/>
            </w:pPr>
            <w:r w:rsidRPr="00B85FF4">
              <w:t>Уо1.6 определять необходимые ресурсы;</w:t>
            </w:r>
          </w:p>
          <w:p w14:paraId="7FDFDC84" w14:textId="77777777" w:rsidR="009B57C7" w:rsidRPr="00B85FF4" w:rsidRDefault="009B57C7" w:rsidP="008D370D">
            <w:pPr>
              <w:suppressAutoHyphens/>
              <w:ind w:firstLine="324"/>
              <w:jc w:val="both"/>
            </w:pPr>
            <w:r w:rsidRPr="00B85FF4">
              <w:t xml:space="preserve">Уо1.7 владеть актуальными методами работы в профессиональной и смежных сферах; </w:t>
            </w:r>
          </w:p>
          <w:p w14:paraId="4A1BB727" w14:textId="77777777" w:rsidR="009B57C7" w:rsidRPr="00B85FF4" w:rsidRDefault="009B57C7" w:rsidP="008D370D">
            <w:pPr>
              <w:suppressAutoHyphens/>
              <w:ind w:firstLine="324"/>
              <w:jc w:val="both"/>
            </w:pPr>
            <w:r w:rsidRPr="00B85FF4">
              <w:t xml:space="preserve">Уо1.8 реализовывать составленный план; </w:t>
            </w:r>
          </w:p>
          <w:p w14:paraId="244E2F1B" w14:textId="77777777" w:rsidR="009B57C7" w:rsidRPr="00B85FF4" w:rsidRDefault="009B57C7" w:rsidP="008D370D">
            <w:pPr>
              <w:suppressAutoHyphens/>
              <w:ind w:firstLine="324"/>
              <w:jc w:val="both"/>
            </w:pPr>
            <w:r w:rsidRPr="00B85FF4">
              <w:t>Уо1.9 оценивать результат и последствия своих действий (самостоятельно или с помощью наставника)</w:t>
            </w:r>
          </w:p>
        </w:tc>
        <w:tc>
          <w:tcPr>
            <w:tcW w:w="3215" w:type="dxa"/>
          </w:tcPr>
          <w:p w14:paraId="6671F3C6" w14:textId="77777777" w:rsidR="009B57C7" w:rsidRPr="00B85FF4" w:rsidRDefault="009B57C7" w:rsidP="008D370D">
            <w:pPr>
              <w:suppressAutoHyphens/>
              <w:ind w:firstLine="324"/>
              <w:jc w:val="both"/>
            </w:pPr>
            <w:r w:rsidRPr="00B85FF4">
              <w:t>Зо1.1 актуальный профессиональный и социальный контекст, в котором приходится работать и жить;</w:t>
            </w:r>
          </w:p>
          <w:p w14:paraId="3CA1F262" w14:textId="77777777" w:rsidR="009B57C7" w:rsidRPr="00B85FF4" w:rsidRDefault="009B57C7" w:rsidP="008D370D">
            <w:pPr>
              <w:suppressAutoHyphens/>
              <w:ind w:firstLine="324"/>
              <w:jc w:val="both"/>
            </w:pPr>
            <w:r w:rsidRPr="00B85FF4">
              <w:t>Зо1.2 основные источники информации и ресурсы для решения задач и проблем в профессиональном и/или социальном контексте;</w:t>
            </w:r>
          </w:p>
          <w:p w14:paraId="2BDC7251" w14:textId="77777777" w:rsidR="009B57C7" w:rsidRPr="00B85FF4" w:rsidRDefault="009B57C7" w:rsidP="008D370D">
            <w:pPr>
              <w:suppressAutoHyphens/>
              <w:ind w:firstLine="324"/>
              <w:jc w:val="both"/>
            </w:pPr>
            <w:r w:rsidRPr="00B85FF4">
              <w:t xml:space="preserve">Зо1.3 алгоритмы выполнения работ в профессиональной и смежных областях; </w:t>
            </w:r>
          </w:p>
          <w:p w14:paraId="431A69AA" w14:textId="77777777" w:rsidR="009B57C7" w:rsidRPr="00B85FF4" w:rsidRDefault="009B57C7" w:rsidP="008D370D">
            <w:pPr>
              <w:suppressAutoHyphens/>
              <w:ind w:firstLine="324"/>
              <w:jc w:val="both"/>
            </w:pPr>
            <w:r w:rsidRPr="00B85FF4">
              <w:t xml:space="preserve">Зо1.4 методы работы в профессиональной и смежных сферах; </w:t>
            </w:r>
          </w:p>
          <w:p w14:paraId="6754693C" w14:textId="77777777" w:rsidR="009B57C7" w:rsidRPr="00B85FF4" w:rsidRDefault="009B57C7" w:rsidP="008D370D">
            <w:pPr>
              <w:suppressAutoHyphens/>
              <w:ind w:firstLine="324"/>
              <w:jc w:val="both"/>
            </w:pPr>
            <w:r w:rsidRPr="00B85FF4">
              <w:t xml:space="preserve">Зо1.5 структуру плана для решения задач; </w:t>
            </w:r>
          </w:p>
          <w:p w14:paraId="2C5611C4" w14:textId="77777777" w:rsidR="009B57C7" w:rsidRPr="00B85FF4" w:rsidRDefault="009B57C7" w:rsidP="008D370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24"/>
              <w:jc w:val="both"/>
            </w:pPr>
            <w:r w:rsidRPr="00B85FF4">
              <w:t>Зо1.6 порядок оценки результатов решения задач профессиональной деятельности</w:t>
            </w:r>
          </w:p>
        </w:tc>
      </w:tr>
      <w:tr w:rsidR="009B57C7" w:rsidRPr="00B85FF4" w14:paraId="2A1E5B59" w14:textId="77777777" w:rsidTr="008D370D">
        <w:trPr>
          <w:trHeight w:val="212"/>
        </w:trPr>
        <w:tc>
          <w:tcPr>
            <w:tcW w:w="2625" w:type="dxa"/>
          </w:tcPr>
          <w:p w14:paraId="4709E505" w14:textId="77777777" w:rsidR="009B57C7" w:rsidRPr="00B85FF4" w:rsidRDefault="009B57C7" w:rsidP="008D370D">
            <w:pPr>
              <w:suppressAutoHyphens/>
            </w:pPr>
            <w:r w:rsidRPr="00B85FF4">
              <w:t>ОК 02</w:t>
            </w:r>
          </w:p>
        </w:tc>
        <w:tc>
          <w:tcPr>
            <w:tcW w:w="3408" w:type="dxa"/>
          </w:tcPr>
          <w:p w14:paraId="61A3DC09" w14:textId="77777777" w:rsidR="009B57C7" w:rsidRPr="00B85FF4" w:rsidRDefault="009B57C7" w:rsidP="008D370D">
            <w:pPr>
              <w:suppressAutoHyphens/>
              <w:ind w:firstLine="324"/>
              <w:jc w:val="both"/>
            </w:pPr>
            <w:r w:rsidRPr="00B85FF4">
              <w:t xml:space="preserve">Уо2.1 определять задачи для поиска информации; </w:t>
            </w:r>
          </w:p>
          <w:p w14:paraId="663D42B3" w14:textId="77777777" w:rsidR="009B57C7" w:rsidRPr="00B85FF4" w:rsidRDefault="009B57C7" w:rsidP="008D370D">
            <w:pPr>
              <w:suppressAutoHyphens/>
              <w:ind w:firstLine="324"/>
              <w:jc w:val="both"/>
            </w:pPr>
            <w:r w:rsidRPr="00B85FF4">
              <w:t xml:space="preserve">Уо2.2 определять необходимые источники информации; планировать процесс поиска; </w:t>
            </w:r>
          </w:p>
          <w:p w14:paraId="5734A96A" w14:textId="77777777" w:rsidR="009B57C7" w:rsidRPr="00B85FF4" w:rsidRDefault="009B57C7" w:rsidP="008D370D">
            <w:pPr>
              <w:suppressAutoHyphens/>
              <w:ind w:firstLine="324"/>
              <w:jc w:val="both"/>
            </w:pPr>
            <w:r w:rsidRPr="00B85FF4">
              <w:lastRenderedPageBreak/>
              <w:t xml:space="preserve">Уо2.3 структурировать получаемую информацию; </w:t>
            </w:r>
          </w:p>
          <w:p w14:paraId="1A541FED" w14:textId="77777777" w:rsidR="009B57C7" w:rsidRPr="00B85FF4" w:rsidRDefault="009B57C7" w:rsidP="008D370D">
            <w:pPr>
              <w:suppressAutoHyphens/>
              <w:ind w:firstLine="324"/>
              <w:jc w:val="both"/>
            </w:pPr>
            <w:r w:rsidRPr="00B85FF4">
              <w:t xml:space="preserve">Уо2.4 выделять наиболее значимое в перечне информации; </w:t>
            </w:r>
          </w:p>
          <w:p w14:paraId="28598776" w14:textId="77777777" w:rsidR="009B57C7" w:rsidRPr="00B85FF4" w:rsidRDefault="009B57C7" w:rsidP="008D370D">
            <w:pPr>
              <w:suppressAutoHyphens/>
              <w:ind w:firstLine="324"/>
              <w:jc w:val="both"/>
            </w:pPr>
            <w:r w:rsidRPr="00B85FF4">
              <w:t xml:space="preserve">Уо2.5 оценивать практическую значимость результатов поиска; </w:t>
            </w:r>
          </w:p>
        </w:tc>
        <w:tc>
          <w:tcPr>
            <w:tcW w:w="3215" w:type="dxa"/>
          </w:tcPr>
          <w:p w14:paraId="0DAE94D5" w14:textId="77777777" w:rsidR="009B57C7" w:rsidRPr="00B85FF4" w:rsidRDefault="009B57C7" w:rsidP="008D370D">
            <w:pPr>
              <w:suppressAutoHyphens/>
              <w:ind w:firstLine="324"/>
              <w:jc w:val="both"/>
            </w:pPr>
            <w:r w:rsidRPr="00B85FF4">
              <w:lastRenderedPageBreak/>
              <w:t xml:space="preserve">Зо2.2  приёмы структурирования информации; </w:t>
            </w:r>
          </w:p>
          <w:p w14:paraId="7D90767C" w14:textId="77777777" w:rsidR="009B57C7" w:rsidRPr="00B85FF4" w:rsidRDefault="009B57C7" w:rsidP="008D370D">
            <w:pPr>
              <w:suppressAutoHyphens/>
              <w:ind w:firstLine="324"/>
              <w:jc w:val="both"/>
            </w:pPr>
            <w:r w:rsidRPr="00B85FF4">
              <w:t>Зо2.3 формат оформления результатов поиска информации</w:t>
            </w:r>
          </w:p>
        </w:tc>
      </w:tr>
      <w:tr w:rsidR="009B57C7" w:rsidRPr="00B85FF4" w14:paraId="07D4D83A" w14:textId="77777777" w:rsidTr="008D370D">
        <w:trPr>
          <w:trHeight w:val="212"/>
        </w:trPr>
        <w:tc>
          <w:tcPr>
            <w:tcW w:w="2625" w:type="dxa"/>
          </w:tcPr>
          <w:p w14:paraId="69A3392D" w14:textId="77777777" w:rsidR="009B57C7" w:rsidRPr="00B85FF4" w:rsidRDefault="009B57C7" w:rsidP="008D370D">
            <w:pPr>
              <w:suppressAutoHyphens/>
            </w:pPr>
            <w:r w:rsidRPr="00B85FF4">
              <w:t>ОК 03</w:t>
            </w:r>
          </w:p>
        </w:tc>
        <w:tc>
          <w:tcPr>
            <w:tcW w:w="3408" w:type="dxa"/>
          </w:tcPr>
          <w:p w14:paraId="35D55701" w14:textId="77777777" w:rsidR="009B57C7" w:rsidRPr="00B85FF4" w:rsidRDefault="009B57C7" w:rsidP="008D370D">
            <w:pPr>
              <w:suppressAutoHyphens/>
              <w:ind w:firstLine="324"/>
              <w:jc w:val="both"/>
            </w:pPr>
            <w:r w:rsidRPr="00B85FF4">
              <w:t>Уо3.2  применять современную научную профессиональную терминологию;</w:t>
            </w:r>
          </w:p>
          <w:p w14:paraId="54778B2B" w14:textId="77777777" w:rsidR="009B57C7" w:rsidRPr="00B85FF4" w:rsidRDefault="009B57C7" w:rsidP="008D370D">
            <w:pPr>
              <w:suppressAutoHyphens/>
              <w:ind w:firstLine="324"/>
              <w:jc w:val="both"/>
            </w:pPr>
            <w:r w:rsidRPr="00B85FF4">
              <w:t>Уо3.3 определять и выстраивать траектории профессионального развития и самообразования</w:t>
            </w:r>
          </w:p>
        </w:tc>
        <w:tc>
          <w:tcPr>
            <w:tcW w:w="3215" w:type="dxa"/>
          </w:tcPr>
          <w:p w14:paraId="0922C73E" w14:textId="77777777" w:rsidR="009B57C7" w:rsidRPr="00B85FF4" w:rsidRDefault="009B57C7" w:rsidP="008D370D">
            <w:pPr>
              <w:suppressAutoHyphens/>
              <w:ind w:firstLine="324"/>
              <w:jc w:val="both"/>
            </w:pPr>
            <w:r w:rsidRPr="00B85FF4">
              <w:t>Зо3.2 современная научная и профессиональная терминология;</w:t>
            </w:r>
          </w:p>
          <w:p w14:paraId="1642481A" w14:textId="77777777" w:rsidR="009B57C7" w:rsidRPr="00B85FF4" w:rsidRDefault="009B57C7" w:rsidP="008D370D">
            <w:pPr>
              <w:suppressAutoHyphens/>
              <w:ind w:firstLine="324"/>
              <w:jc w:val="both"/>
            </w:pPr>
            <w:r w:rsidRPr="00B85FF4">
              <w:t>Зо3.3 возможные траектории профессионального развития и самообразования</w:t>
            </w:r>
          </w:p>
        </w:tc>
      </w:tr>
      <w:tr w:rsidR="009B57C7" w:rsidRPr="00B85FF4" w14:paraId="5F8A6720" w14:textId="77777777" w:rsidTr="008D370D">
        <w:trPr>
          <w:trHeight w:val="212"/>
        </w:trPr>
        <w:tc>
          <w:tcPr>
            <w:tcW w:w="2625" w:type="dxa"/>
          </w:tcPr>
          <w:p w14:paraId="0B77E730" w14:textId="77777777" w:rsidR="009B57C7" w:rsidRPr="00B85FF4" w:rsidRDefault="009B57C7" w:rsidP="008D370D">
            <w:pPr>
              <w:suppressAutoHyphens/>
            </w:pPr>
            <w:r w:rsidRPr="00B85FF4">
              <w:t>ОК 04</w:t>
            </w:r>
          </w:p>
        </w:tc>
        <w:tc>
          <w:tcPr>
            <w:tcW w:w="3408" w:type="dxa"/>
          </w:tcPr>
          <w:p w14:paraId="11ECE62C" w14:textId="77777777" w:rsidR="009B57C7" w:rsidRPr="00B85FF4" w:rsidRDefault="009B57C7" w:rsidP="008D370D">
            <w:pPr>
              <w:suppressAutoHyphens/>
              <w:ind w:firstLine="324"/>
              <w:jc w:val="both"/>
            </w:pPr>
            <w:r w:rsidRPr="00B85FF4">
              <w:t>Уо4.2 взаимодействовать с коллегами, руководством, клиентами в ходе профессиональной деятельности</w:t>
            </w:r>
          </w:p>
        </w:tc>
        <w:tc>
          <w:tcPr>
            <w:tcW w:w="3215" w:type="dxa"/>
          </w:tcPr>
          <w:p w14:paraId="4846CF45" w14:textId="77777777" w:rsidR="009B57C7" w:rsidRPr="00B85FF4" w:rsidRDefault="009B57C7" w:rsidP="008D370D">
            <w:pPr>
              <w:suppressAutoHyphens/>
              <w:ind w:firstLine="324"/>
              <w:jc w:val="both"/>
            </w:pPr>
            <w:r w:rsidRPr="00B85FF4">
              <w:t>Зо4.2 основы проектной деятельности</w:t>
            </w:r>
          </w:p>
        </w:tc>
      </w:tr>
      <w:tr w:rsidR="009B57C7" w:rsidRPr="00B85FF4" w14:paraId="1C8663F9" w14:textId="77777777" w:rsidTr="008D370D">
        <w:trPr>
          <w:trHeight w:val="212"/>
        </w:trPr>
        <w:tc>
          <w:tcPr>
            <w:tcW w:w="2625" w:type="dxa"/>
          </w:tcPr>
          <w:p w14:paraId="5BA32764" w14:textId="77777777" w:rsidR="009B57C7" w:rsidRPr="00B85FF4" w:rsidRDefault="009B57C7" w:rsidP="008D370D">
            <w:pPr>
              <w:suppressAutoHyphens/>
            </w:pPr>
            <w:r w:rsidRPr="00B85FF4">
              <w:t>ОК 05</w:t>
            </w:r>
          </w:p>
        </w:tc>
        <w:tc>
          <w:tcPr>
            <w:tcW w:w="3408" w:type="dxa"/>
          </w:tcPr>
          <w:p w14:paraId="1D2B0F55" w14:textId="77777777" w:rsidR="009B57C7" w:rsidRPr="00B85FF4" w:rsidRDefault="009B57C7" w:rsidP="008D370D">
            <w:pPr>
              <w:suppressAutoHyphens/>
              <w:ind w:firstLine="324"/>
              <w:jc w:val="both"/>
            </w:pPr>
            <w:r w:rsidRPr="00B85FF4">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215" w:type="dxa"/>
          </w:tcPr>
          <w:p w14:paraId="17F7E7DA" w14:textId="77777777" w:rsidR="009B57C7" w:rsidRPr="00B85FF4" w:rsidRDefault="009B57C7" w:rsidP="008D370D">
            <w:pPr>
              <w:suppressAutoHyphens/>
              <w:ind w:firstLine="324"/>
              <w:jc w:val="both"/>
            </w:pPr>
            <w:r w:rsidRPr="00B85FF4">
              <w:t>Зо5.2 правила оформления документов и построения устных сообщений</w:t>
            </w:r>
          </w:p>
        </w:tc>
      </w:tr>
      <w:tr w:rsidR="009B57C7" w:rsidRPr="00B85FF4" w14:paraId="66E63566" w14:textId="77777777" w:rsidTr="008D370D">
        <w:trPr>
          <w:trHeight w:val="212"/>
        </w:trPr>
        <w:tc>
          <w:tcPr>
            <w:tcW w:w="2625" w:type="dxa"/>
          </w:tcPr>
          <w:p w14:paraId="6AB60FC3" w14:textId="77777777" w:rsidR="009B57C7" w:rsidRPr="00B85FF4" w:rsidRDefault="009B57C7" w:rsidP="008D370D">
            <w:pPr>
              <w:suppressAutoHyphens/>
            </w:pPr>
            <w:r w:rsidRPr="00B85FF4">
              <w:t>ОК 06</w:t>
            </w:r>
          </w:p>
        </w:tc>
        <w:tc>
          <w:tcPr>
            <w:tcW w:w="3408" w:type="dxa"/>
          </w:tcPr>
          <w:p w14:paraId="6587908B" w14:textId="77777777" w:rsidR="009B57C7" w:rsidRPr="00B85FF4" w:rsidRDefault="009B57C7" w:rsidP="008D370D">
            <w:pPr>
              <w:suppressAutoHyphens/>
              <w:ind w:firstLine="324"/>
              <w:jc w:val="both"/>
            </w:pPr>
            <w:r w:rsidRPr="00B85FF4">
              <w:t xml:space="preserve">Уо6.1 описывать значимость своей специальности; </w:t>
            </w:r>
          </w:p>
          <w:p w14:paraId="1CC10322" w14:textId="77777777" w:rsidR="009B57C7" w:rsidRPr="00B85FF4" w:rsidRDefault="009B57C7" w:rsidP="008D370D">
            <w:pPr>
              <w:suppressAutoHyphens/>
              <w:ind w:firstLine="324"/>
              <w:jc w:val="both"/>
            </w:pPr>
          </w:p>
        </w:tc>
        <w:tc>
          <w:tcPr>
            <w:tcW w:w="3215" w:type="dxa"/>
          </w:tcPr>
          <w:p w14:paraId="33A1F2A3" w14:textId="77777777" w:rsidR="009B57C7" w:rsidRPr="00B85FF4" w:rsidRDefault="009B57C7" w:rsidP="008D370D">
            <w:pPr>
              <w:suppressAutoHyphens/>
              <w:ind w:firstLine="324"/>
              <w:jc w:val="both"/>
            </w:pPr>
            <w:r w:rsidRPr="00B85FF4">
              <w:t xml:space="preserve">Зо6.2 значимость профессиональной деятельности по специальности; </w:t>
            </w:r>
          </w:p>
        </w:tc>
      </w:tr>
      <w:tr w:rsidR="009B57C7" w:rsidRPr="00B85FF4" w14:paraId="79328F47" w14:textId="77777777" w:rsidTr="008D370D">
        <w:trPr>
          <w:trHeight w:val="212"/>
        </w:trPr>
        <w:tc>
          <w:tcPr>
            <w:tcW w:w="2625" w:type="dxa"/>
          </w:tcPr>
          <w:p w14:paraId="289B7042" w14:textId="77777777" w:rsidR="009B57C7" w:rsidRPr="00B85FF4" w:rsidRDefault="009B57C7" w:rsidP="008D370D">
            <w:pPr>
              <w:suppressAutoHyphens/>
            </w:pPr>
            <w:r w:rsidRPr="00B85FF4">
              <w:t>ОК 07</w:t>
            </w:r>
          </w:p>
        </w:tc>
        <w:tc>
          <w:tcPr>
            <w:tcW w:w="3408" w:type="dxa"/>
          </w:tcPr>
          <w:p w14:paraId="6E2E6486" w14:textId="77777777" w:rsidR="009B57C7" w:rsidRPr="00B85FF4" w:rsidRDefault="009B57C7" w:rsidP="008D370D">
            <w:pPr>
              <w:suppressAutoHyphens/>
              <w:ind w:firstLine="324"/>
              <w:jc w:val="both"/>
            </w:pPr>
            <w:r w:rsidRPr="00B85FF4">
              <w:t xml:space="preserve">Уо7.1 соблюдать нормы экологической безопасности; </w:t>
            </w:r>
          </w:p>
          <w:p w14:paraId="04D34CA3" w14:textId="77777777" w:rsidR="009B57C7" w:rsidRPr="00B85FF4" w:rsidRDefault="009B57C7" w:rsidP="008D370D">
            <w:pPr>
              <w:suppressAutoHyphens/>
              <w:ind w:firstLine="324"/>
              <w:jc w:val="both"/>
            </w:pPr>
          </w:p>
        </w:tc>
        <w:tc>
          <w:tcPr>
            <w:tcW w:w="3215" w:type="dxa"/>
          </w:tcPr>
          <w:p w14:paraId="392FC8AE" w14:textId="77777777" w:rsidR="009B57C7" w:rsidRPr="00B85FF4" w:rsidRDefault="009B57C7" w:rsidP="008D370D">
            <w:pPr>
              <w:suppressAutoHyphens/>
              <w:ind w:firstLine="324"/>
              <w:jc w:val="both"/>
            </w:pPr>
            <w:r w:rsidRPr="00B85FF4">
              <w:t xml:space="preserve">Зо7.1 правила экологической безопасности при ведении профессиональной деятельности; </w:t>
            </w:r>
          </w:p>
        </w:tc>
      </w:tr>
      <w:tr w:rsidR="009B57C7" w:rsidRPr="00B85FF4" w14:paraId="680231FD" w14:textId="77777777" w:rsidTr="008D370D">
        <w:trPr>
          <w:trHeight w:val="212"/>
        </w:trPr>
        <w:tc>
          <w:tcPr>
            <w:tcW w:w="2625" w:type="dxa"/>
          </w:tcPr>
          <w:p w14:paraId="23AF8F5B" w14:textId="77777777" w:rsidR="009B57C7" w:rsidRPr="00B85FF4" w:rsidRDefault="009B57C7" w:rsidP="008D370D">
            <w:pPr>
              <w:suppressAutoHyphens/>
            </w:pPr>
            <w:r w:rsidRPr="00B85FF4">
              <w:t>ОК 09</w:t>
            </w:r>
          </w:p>
        </w:tc>
        <w:tc>
          <w:tcPr>
            <w:tcW w:w="3408" w:type="dxa"/>
          </w:tcPr>
          <w:p w14:paraId="211B5394" w14:textId="77777777" w:rsidR="009B57C7" w:rsidRPr="00B85FF4" w:rsidRDefault="009B57C7" w:rsidP="008D370D">
            <w:pPr>
              <w:suppressAutoHyphens/>
              <w:ind w:firstLine="324"/>
              <w:jc w:val="both"/>
            </w:pPr>
            <w:r w:rsidRPr="00B85FF4">
              <w:t xml:space="preserve">Уо9.1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30620D1D" w14:textId="77777777" w:rsidR="009B57C7" w:rsidRPr="00B85FF4" w:rsidRDefault="009B57C7" w:rsidP="008D370D">
            <w:pPr>
              <w:suppressAutoHyphens/>
              <w:ind w:firstLine="324"/>
              <w:jc w:val="both"/>
            </w:pPr>
            <w:r w:rsidRPr="00B85FF4">
              <w:t xml:space="preserve">Уо9.4 кратко обосновывать и объяснять свои действия (текущие и планируемые); </w:t>
            </w:r>
          </w:p>
        </w:tc>
        <w:tc>
          <w:tcPr>
            <w:tcW w:w="3215" w:type="dxa"/>
          </w:tcPr>
          <w:p w14:paraId="3C9DDBCA" w14:textId="77777777" w:rsidR="009B57C7" w:rsidRPr="00B85FF4" w:rsidRDefault="009B57C7" w:rsidP="008D370D">
            <w:pPr>
              <w:suppressAutoHyphens/>
              <w:ind w:firstLine="324"/>
              <w:jc w:val="both"/>
            </w:pPr>
            <w:r w:rsidRPr="00B85FF4">
              <w:t xml:space="preserve">Зо9.3 лексический минимум, относящийся к описанию предметов, средств и процессов профессиональной деятельности; </w:t>
            </w:r>
          </w:p>
          <w:p w14:paraId="0F05AE73" w14:textId="77777777" w:rsidR="009B57C7" w:rsidRPr="00B85FF4" w:rsidRDefault="009B57C7" w:rsidP="008D370D">
            <w:pPr>
              <w:suppressAutoHyphens/>
              <w:ind w:firstLine="324"/>
              <w:jc w:val="both"/>
            </w:pPr>
          </w:p>
        </w:tc>
      </w:tr>
      <w:tr w:rsidR="009B57C7" w:rsidRPr="00B85FF4" w14:paraId="14D53577" w14:textId="77777777" w:rsidTr="008D370D">
        <w:trPr>
          <w:trHeight w:val="212"/>
        </w:trPr>
        <w:tc>
          <w:tcPr>
            <w:tcW w:w="2625" w:type="dxa"/>
          </w:tcPr>
          <w:p w14:paraId="3744AA4D" w14:textId="77777777" w:rsidR="009B57C7" w:rsidRPr="00B85FF4" w:rsidRDefault="009B57C7" w:rsidP="008D370D">
            <w:pPr>
              <w:suppressAutoHyphens/>
            </w:pPr>
            <w:r w:rsidRPr="00B85FF4">
              <w:t>ПК 1.1</w:t>
            </w:r>
          </w:p>
          <w:p w14:paraId="60461B52" w14:textId="77777777" w:rsidR="009B57C7" w:rsidRPr="00B85FF4" w:rsidRDefault="009B57C7" w:rsidP="008D370D">
            <w:pPr>
              <w:pBdr>
                <w:top w:val="nil"/>
                <w:left w:val="nil"/>
                <w:bottom w:val="nil"/>
                <w:right w:val="nil"/>
                <w:between w:val="nil"/>
              </w:pBdr>
              <w:jc w:val="both"/>
            </w:pPr>
            <w:r w:rsidRPr="00B85FF4">
              <w:rPr>
                <w:color w:val="000000"/>
                <w:sz w:val="28"/>
                <w:szCs w:val="28"/>
              </w:rPr>
              <w:t xml:space="preserve"> </w:t>
            </w:r>
          </w:p>
        </w:tc>
        <w:tc>
          <w:tcPr>
            <w:tcW w:w="3408" w:type="dxa"/>
          </w:tcPr>
          <w:p w14:paraId="7C930056" w14:textId="77777777" w:rsidR="009B57C7" w:rsidRPr="00B85FF4" w:rsidRDefault="009B57C7" w:rsidP="008D370D">
            <w:pPr>
              <w:suppressAutoHyphens/>
              <w:ind w:firstLine="324"/>
              <w:jc w:val="both"/>
            </w:pPr>
            <w:r w:rsidRPr="00B85FF4">
              <w:t>У1.1 01 Выполнять графические изображения технологического оборудования и технологических схем в ручной и машинной графике</w:t>
            </w:r>
          </w:p>
          <w:p w14:paraId="2E80E47F" w14:textId="77777777" w:rsidR="009B57C7" w:rsidRPr="00B85FF4" w:rsidRDefault="009B57C7" w:rsidP="008D370D">
            <w:pPr>
              <w:suppressAutoHyphens/>
              <w:ind w:firstLine="324"/>
              <w:jc w:val="both"/>
            </w:pPr>
            <w:r w:rsidRPr="00B85FF4">
              <w:lastRenderedPageBreak/>
              <w:t>У1.1.02  Выполнять комплексные чертежи геометрических тел и проекции точек, лежащих на поверхности, в ручной и машинной графике</w:t>
            </w:r>
          </w:p>
          <w:p w14:paraId="21CA9C5A" w14:textId="77777777" w:rsidR="009B57C7" w:rsidRPr="00B85FF4" w:rsidRDefault="009B57C7" w:rsidP="008D370D">
            <w:pPr>
              <w:suppressAutoHyphens/>
              <w:ind w:firstLine="324"/>
              <w:jc w:val="both"/>
            </w:pPr>
            <w:r w:rsidRPr="00B85FF4">
              <w:t>У1.1.03 Выполнять чертежи технических деталей в ручной и машинной графике</w:t>
            </w:r>
          </w:p>
          <w:p w14:paraId="74DCF5B8" w14:textId="77777777" w:rsidR="009B57C7" w:rsidRPr="00B85FF4" w:rsidRDefault="009B57C7" w:rsidP="008D370D">
            <w:pPr>
              <w:suppressAutoHyphens/>
              <w:ind w:firstLine="324"/>
              <w:jc w:val="both"/>
            </w:pPr>
            <w:r w:rsidRPr="00B85FF4">
              <w:t>У1.1.04 Читать чертежи и схемы</w:t>
            </w:r>
          </w:p>
          <w:p w14:paraId="5BCB898E" w14:textId="77777777" w:rsidR="009B57C7" w:rsidRPr="00B85FF4" w:rsidRDefault="009B57C7" w:rsidP="008D370D">
            <w:pPr>
              <w:suppressAutoHyphens/>
              <w:ind w:firstLine="324"/>
              <w:jc w:val="both"/>
            </w:pPr>
            <w:r w:rsidRPr="00B85FF4">
              <w:t>У1.1.05 Оформлять технологическую и конструкторскую документацию в соответствии с действующей нормативно-технической документацией</w:t>
            </w:r>
          </w:p>
        </w:tc>
        <w:tc>
          <w:tcPr>
            <w:tcW w:w="3215" w:type="dxa"/>
          </w:tcPr>
          <w:p w14:paraId="2A68F437" w14:textId="77777777" w:rsidR="009B57C7" w:rsidRPr="00B85FF4" w:rsidRDefault="009B57C7" w:rsidP="008D370D">
            <w:pPr>
              <w:suppressAutoHyphens/>
              <w:ind w:firstLine="323"/>
              <w:jc w:val="both"/>
            </w:pPr>
            <w:r w:rsidRPr="00B85FF4">
              <w:lastRenderedPageBreak/>
              <w:t>З.1.1.01 законы, методы и приемы проекционного черчения</w:t>
            </w:r>
          </w:p>
          <w:p w14:paraId="176D9D7A" w14:textId="77777777" w:rsidR="009B57C7" w:rsidRPr="00B85FF4" w:rsidRDefault="009B57C7" w:rsidP="008D370D">
            <w:pPr>
              <w:suppressAutoHyphens/>
              <w:ind w:firstLine="323"/>
              <w:jc w:val="both"/>
            </w:pPr>
            <w:r w:rsidRPr="00B85FF4">
              <w:t xml:space="preserve">З1.1.02 правила выполнения и чтения конструкторской и </w:t>
            </w:r>
            <w:r w:rsidRPr="00B85FF4">
              <w:lastRenderedPageBreak/>
              <w:t>технологической документации</w:t>
            </w:r>
          </w:p>
          <w:p w14:paraId="633F0D56" w14:textId="77777777" w:rsidR="009B57C7" w:rsidRPr="00B85FF4" w:rsidRDefault="009B57C7" w:rsidP="008D370D">
            <w:pPr>
              <w:suppressAutoHyphens/>
              <w:ind w:firstLine="323"/>
              <w:jc w:val="both"/>
            </w:pPr>
            <w:r w:rsidRPr="00B85FF4">
              <w:t>З1.1.03 правила оформления чертежей, геометрические построения и правила вычерчивания технических деталей</w:t>
            </w:r>
          </w:p>
          <w:p w14:paraId="04EF890B" w14:textId="77777777" w:rsidR="009B57C7" w:rsidRPr="00B85FF4" w:rsidRDefault="009B57C7" w:rsidP="008D370D">
            <w:pPr>
              <w:suppressAutoHyphens/>
              <w:ind w:firstLine="323"/>
              <w:jc w:val="both"/>
            </w:pPr>
            <w:r w:rsidRPr="00B85FF4">
              <w:t>З1.1.04 способы графического представления технологического оборудования и выполнения технологических схем</w:t>
            </w:r>
          </w:p>
          <w:p w14:paraId="74691494"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3"/>
              <w:jc w:val="both"/>
            </w:pPr>
            <w:r w:rsidRPr="00B85FF4">
              <w:t>З1.1.05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14:paraId="7E476AB2" w14:textId="77777777" w:rsidR="009B57C7" w:rsidRPr="00B85FF4" w:rsidRDefault="009B57C7" w:rsidP="008D370D">
            <w:pPr>
              <w:suppressAutoHyphens/>
              <w:ind w:firstLine="323"/>
              <w:jc w:val="both"/>
            </w:pPr>
          </w:p>
        </w:tc>
      </w:tr>
      <w:tr w:rsidR="009B57C7" w:rsidRPr="00B85FF4" w14:paraId="38C7E2EB" w14:textId="77777777" w:rsidTr="008D370D">
        <w:trPr>
          <w:trHeight w:val="212"/>
        </w:trPr>
        <w:tc>
          <w:tcPr>
            <w:tcW w:w="2625" w:type="dxa"/>
          </w:tcPr>
          <w:p w14:paraId="5270C104" w14:textId="77777777" w:rsidR="009B57C7" w:rsidRPr="00B85FF4" w:rsidRDefault="009B57C7" w:rsidP="008D370D">
            <w:pPr>
              <w:suppressAutoHyphens/>
            </w:pPr>
            <w:r w:rsidRPr="00B85FF4">
              <w:t>ПК 1.2</w:t>
            </w:r>
          </w:p>
          <w:p w14:paraId="4AA9856D" w14:textId="77777777" w:rsidR="009B57C7" w:rsidRPr="00B85FF4" w:rsidRDefault="009B57C7" w:rsidP="008D370D">
            <w:pPr>
              <w:pBdr>
                <w:top w:val="nil"/>
                <w:left w:val="nil"/>
                <w:bottom w:val="nil"/>
                <w:right w:val="nil"/>
                <w:between w:val="nil"/>
              </w:pBdr>
              <w:jc w:val="both"/>
            </w:pPr>
          </w:p>
        </w:tc>
        <w:tc>
          <w:tcPr>
            <w:tcW w:w="3408" w:type="dxa"/>
          </w:tcPr>
          <w:p w14:paraId="647091AB" w14:textId="77777777" w:rsidR="009B57C7" w:rsidRPr="00B85FF4" w:rsidRDefault="009B57C7" w:rsidP="008D370D">
            <w:pPr>
              <w:suppressAutoHyphens/>
              <w:ind w:firstLine="324"/>
              <w:jc w:val="both"/>
            </w:pPr>
            <w:r w:rsidRPr="00B85FF4">
              <w:t>У1.2 01 Выполнять графические изображения технологического оборудования и технологических схем в ручной и машинной графике</w:t>
            </w:r>
          </w:p>
          <w:p w14:paraId="4D913C9D" w14:textId="77777777" w:rsidR="009B57C7" w:rsidRPr="00B85FF4" w:rsidRDefault="009B57C7" w:rsidP="008D370D">
            <w:pPr>
              <w:suppressAutoHyphens/>
              <w:ind w:firstLine="324"/>
              <w:jc w:val="both"/>
            </w:pPr>
            <w:r w:rsidRPr="00B85FF4">
              <w:t>У1.2.02  Выполнять комплексные чертежи геометрических тел и проекции точек, лежащих на поверхности, в ручной и машинной графике</w:t>
            </w:r>
          </w:p>
          <w:p w14:paraId="57CF37AA" w14:textId="77777777" w:rsidR="009B57C7" w:rsidRPr="00B85FF4" w:rsidRDefault="009B57C7" w:rsidP="008D370D">
            <w:pPr>
              <w:suppressAutoHyphens/>
              <w:ind w:firstLine="324"/>
              <w:jc w:val="both"/>
            </w:pPr>
            <w:r w:rsidRPr="00B85FF4">
              <w:t>У1.2.03 Выполнять чертежи технических деталей в ручной и машинной графике</w:t>
            </w:r>
          </w:p>
          <w:p w14:paraId="43974C6D" w14:textId="77777777" w:rsidR="009B57C7" w:rsidRPr="00B85FF4" w:rsidRDefault="009B57C7" w:rsidP="008D370D">
            <w:pPr>
              <w:suppressAutoHyphens/>
              <w:ind w:firstLine="324"/>
              <w:jc w:val="both"/>
            </w:pPr>
            <w:r w:rsidRPr="00B85FF4">
              <w:t>У1.2.04 Читать чертежи и схемы</w:t>
            </w:r>
          </w:p>
          <w:p w14:paraId="1E5BB902" w14:textId="77777777" w:rsidR="009B57C7" w:rsidRPr="00B85FF4" w:rsidRDefault="009B57C7" w:rsidP="008D370D">
            <w:pPr>
              <w:suppressAutoHyphens/>
              <w:ind w:firstLine="324"/>
              <w:jc w:val="both"/>
            </w:pPr>
            <w:r w:rsidRPr="00B85FF4">
              <w:t>У1.2.05 Оформлять технологическую и конструкторскую документацию в соответствии с действующей нормативно-технической документацией</w:t>
            </w:r>
          </w:p>
        </w:tc>
        <w:tc>
          <w:tcPr>
            <w:tcW w:w="3215" w:type="dxa"/>
          </w:tcPr>
          <w:p w14:paraId="3FD5392D" w14:textId="77777777" w:rsidR="009B57C7" w:rsidRPr="00B85FF4" w:rsidRDefault="009B57C7" w:rsidP="008D370D">
            <w:pPr>
              <w:suppressAutoHyphens/>
              <w:ind w:firstLine="323"/>
              <w:jc w:val="both"/>
            </w:pPr>
            <w:r w:rsidRPr="00B85FF4">
              <w:t>З.1.2.01 законы, методы и приемы проекционного черчения</w:t>
            </w:r>
          </w:p>
          <w:p w14:paraId="71FF36B5" w14:textId="77777777" w:rsidR="009B57C7" w:rsidRPr="00B85FF4" w:rsidRDefault="009B57C7" w:rsidP="008D370D">
            <w:pPr>
              <w:suppressAutoHyphens/>
              <w:ind w:firstLine="323"/>
              <w:jc w:val="both"/>
            </w:pPr>
            <w:r w:rsidRPr="00B85FF4">
              <w:t>З1.2.02 правила выполнения и чтения конструкторской и технологической документации</w:t>
            </w:r>
          </w:p>
          <w:p w14:paraId="66E2A2E8" w14:textId="77777777" w:rsidR="009B57C7" w:rsidRPr="00B85FF4" w:rsidRDefault="009B57C7" w:rsidP="008D370D">
            <w:pPr>
              <w:suppressAutoHyphens/>
              <w:ind w:firstLine="323"/>
              <w:jc w:val="both"/>
            </w:pPr>
            <w:r w:rsidRPr="00B85FF4">
              <w:t>З1.2.03 правила оформления чертежей, геометрические построения и правила вычерчивания технических деталей</w:t>
            </w:r>
          </w:p>
          <w:p w14:paraId="1F908084" w14:textId="77777777" w:rsidR="009B57C7" w:rsidRPr="00B85FF4" w:rsidRDefault="009B57C7" w:rsidP="008D370D">
            <w:pPr>
              <w:suppressAutoHyphens/>
              <w:ind w:firstLine="323"/>
              <w:jc w:val="both"/>
            </w:pPr>
            <w:r w:rsidRPr="00B85FF4">
              <w:t>З1.2.04 способы графического представления технологического оборудования и выполнения технологических схем</w:t>
            </w:r>
          </w:p>
          <w:p w14:paraId="059F0074"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3"/>
              <w:jc w:val="both"/>
            </w:pPr>
            <w:r w:rsidRPr="00B85FF4">
              <w:t>З1.2.05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14:paraId="3FE113F8" w14:textId="77777777" w:rsidR="009B57C7" w:rsidRPr="00B85FF4" w:rsidRDefault="009B57C7" w:rsidP="008D370D">
            <w:pPr>
              <w:suppressAutoHyphens/>
              <w:ind w:firstLine="323"/>
              <w:jc w:val="both"/>
            </w:pPr>
          </w:p>
        </w:tc>
      </w:tr>
      <w:tr w:rsidR="009B57C7" w:rsidRPr="00B85FF4" w14:paraId="4A191A8D" w14:textId="77777777" w:rsidTr="008D370D">
        <w:trPr>
          <w:trHeight w:val="212"/>
        </w:trPr>
        <w:tc>
          <w:tcPr>
            <w:tcW w:w="2625" w:type="dxa"/>
          </w:tcPr>
          <w:p w14:paraId="67591255" w14:textId="77777777" w:rsidR="009B57C7" w:rsidRPr="00B85FF4" w:rsidRDefault="009B57C7" w:rsidP="008D370D">
            <w:pPr>
              <w:suppressAutoHyphens/>
            </w:pPr>
            <w:r w:rsidRPr="00B85FF4">
              <w:t>ПК 1.3</w:t>
            </w:r>
          </w:p>
          <w:p w14:paraId="5F213339" w14:textId="77777777" w:rsidR="009B57C7" w:rsidRPr="00B85FF4" w:rsidRDefault="009B57C7" w:rsidP="008D370D">
            <w:pPr>
              <w:suppressAutoHyphens/>
            </w:pPr>
          </w:p>
        </w:tc>
        <w:tc>
          <w:tcPr>
            <w:tcW w:w="3408" w:type="dxa"/>
          </w:tcPr>
          <w:p w14:paraId="17B70493" w14:textId="77777777" w:rsidR="009B57C7" w:rsidRPr="00B85FF4" w:rsidRDefault="009B57C7" w:rsidP="008D370D">
            <w:pPr>
              <w:suppressAutoHyphens/>
              <w:ind w:firstLine="324"/>
              <w:jc w:val="both"/>
            </w:pPr>
            <w:r w:rsidRPr="00B85FF4">
              <w:t xml:space="preserve">У1.3 01 Выполнять графические изображения технологического </w:t>
            </w:r>
            <w:r w:rsidRPr="00B85FF4">
              <w:lastRenderedPageBreak/>
              <w:t>оборудования и технологических схем в ручной и машинной графике</w:t>
            </w:r>
          </w:p>
          <w:p w14:paraId="63374056" w14:textId="77777777" w:rsidR="009B57C7" w:rsidRPr="00B85FF4" w:rsidRDefault="009B57C7" w:rsidP="008D370D">
            <w:pPr>
              <w:suppressAutoHyphens/>
              <w:ind w:firstLine="324"/>
              <w:jc w:val="both"/>
            </w:pPr>
            <w:r w:rsidRPr="00B85FF4">
              <w:t>У1.3.02  Выполнять комплексные чертежи геометрических тел и проекции точек, лежащих на поверхности, в ручной и машинной графике</w:t>
            </w:r>
          </w:p>
          <w:p w14:paraId="59AC0147" w14:textId="77777777" w:rsidR="009B57C7" w:rsidRPr="00B85FF4" w:rsidRDefault="009B57C7" w:rsidP="008D370D">
            <w:pPr>
              <w:suppressAutoHyphens/>
              <w:ind w:firstLine="324"/>
              <w:jc w:val="both"/>
            </w:pPr>
            <w:r w:rsidRPr="00B85FF4">
              <w:t>У1.3.03 Выполнять чертежи технических деталей в ручной и машинной графике</w:t>
            </w:r>
          </w:p>
          <w:p w14:paraId="36B9D90F" w14:textId="77777777" w:rsidR="009B57C7" w:rsidRPr="00B85FF4" w:rsidRDefault="009B57C7" w:rsidP="008D370D">
            <w:pPr>
              <w:suppressAutoHyphens/>
              <w:ind w:firstLine="324"/>
              <w:jc w:val="both"/>
            </w:pPr>
            <w:r w:rsidRPr="00B85FF4">
              <w:t>У1.3.04 Читать чертежи и схемы</w:t>
            </w:r>
          </w:p>
          <w:p w14:paraId="12C8ED3E" w14:textId="77777777" w:rsidR="009B57C7" w:rsidRPr="00B85FF4" w:rsidRDefault="009B57C7" w:rsidP="008D370D">
            <w:pPr>
              <w:suppressAutoHyphens/>
              <w:ind w:firstLine="324"/>
              <w:jc w:val="both"/>
            </w:pPr>
            <w:r w:rsidRPr="00B85FF4">
              <w:t>У1.3.05 Оформлять технологическую и конструкторскую документацию в соответствии с действующей нормативно-технической документацией</w:t>
            </w:r>
          </w:p>
        </w:tc>
        <w:tc>
          <w:tcPr>
            <w:tcW w:w="3215" w:type="dxa"/>
          </w:tcPr>
          <w:p w14:paraId="4142205E" w14:textId="77777777" w:rsidR="009B57C7" w:rsidRPr="00B85FF4" w:rsidRDefault="009B57C7" w:rsidP="008D370D">
            <w:pPr>
              <w:suppressAutoHyphens/>
              <w:ind w:firstLine="323"/>
              <w:jc w:val="both"/>
            </w:pPr>
            <w:r w:rsidRPr="00B85FF4">
              <w:lastRenderedPageBreak/>
              <w:t>З.1.3.01 законы, методы и приемы проекционного черчения</w:t>
            </w:r>
          </w:p>
          <w:p w14:paraId="20E07C82" w14:textId="77777777" w:rsidR="009B57C7" w:rsidRPr="00B85FF4" w:rsidRDefault="009B57C7" w:rsidP="008D370D">
            <w:pPr>
              <w:suppressAutoHyphens/>
              <w:ind w:firstLine="323"/>
              <w:jc w:val="both"/>
            </w:pPr>
            <w:r w:rsidRPr="00B85FF4">
              <w:lastRenderedPageBreak/>
              <w:t>З1.3.02 правила выполнения и чтения конструкторской и технологической документации</w:t>
            </w:r>
          </w:p>
          <w:p w14:paraId="5F155035" w14:textId="77777777" w:rsidR="009B57C7" w:rsidRPr="00B85FF4" w:rsidRDefault="009B57C7" w:rsidP="008D370D">
            <w:pPr>
              <w:suppressAutoHyphens/>
              <w:ind w:firstLine="323"/>
              <w:jc w:val="both"/>
            </w:pPr>
            <w:r w:rsidRPr="00B85FF4">
              <w:t>З1.3.03 правила оформления чертежей, геометрические построения и правила вычерчивания технических деталей</w:t>
            </w:r>
          </w:p>
          <w:p w14:paraId="4FB2D7F2" w14:textId="77777777" w:rsidR="009B57C7" w:rsidRPr="00B85FF4" w:rsidRDefault="009B57C7" w:rsidP="008D370D">
            <w:pPr>
              <w:suppressAutoHyphens/>
              <w:ind w:firstLine="323"/>
              <w:jc w:val="both"/>
            </w:pPr>
            <w:r w:rsidRPr="00B85FF4">
              <w:t>З1.3.04 способы графического представления технологического оборудования и выполнения технологических схем</w:t>
            </w:r>
          </w:p>
          <w:p w14:paraId="1B133ED3"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3"/>
              <w:jc w:val="both"/>
            </w:pPr>
            <w:r w:rsidRPr="00B85FF4">
              <w:t>З1.3.05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14:paraId="4C5DEB4F" w14:textId="77777777" w:rsidR="009B57C7" w:rsidRPr="00B85FF4" w:rsidRDefault="009B57C7" w:rsidP="008D370D">
            <w:pPr>
              <w:suppressAutoHyphens/>
              <w:ind w:firstLine="323"/>
              <w:jc w:val="both"/>
            </w:pPr>
          </w:p>
        </w:tc>
      </w:tr>
      <w:tr w:rsidR="009B57C7" w:rsidRPr="00B85FF4" w14:paraId="339B4AFB" w14:textId="77777777" w:rsidTr="008D370D">
        <w:trPr>
          <w:trHeight w:val="212"/>
        </w:trPr>
        <w:tc>
          <w:tcPr>
            <w:tcW w:w="2625" w:type="dxa"/>
          </w:tcPr>
          <w:p w14:paraId="401C7FCB" w14:textId="77777777" w:rsidR="009B57C7" w:rsidRPr="00B85FF4" w:rsidRDefault="009B57C7" w:rsidP="008D370D">
            <w:pPr>
              <w:suppressAutoHyphens/>
            </w:pPr>
            <w:r w:rsidRPr="00B85FF4">
              <w:t>ПК 1.4</w:t>
            </w:r>
            <w:r w:rsidRPr="00B85FF4">
              <w:rPr>
                <w:color w:val="000000"/>
                <w:sz w:val="28"/>
                <w:szCs w:val="28"/>
              </w:rPr>
              <w:t xml:space="preserve"> </w:t>
            </w:r>
          </w:p>
        </w:tc>
        <w:tc>
          <w:tcPr>
            <w:tcW w:w="3408" w:type="dxa"/>
          </w:tcPr>
          <w:p w14:paraId="205F7028" w14:textId="77777777" w:rsidR="009B57C7" w:rsidRPr="00B85FF4" w:rsidRDefault="009B57C7" w:rsidP="008D370D">
            <w:pPr>
              <w:suppressAutoHyphens/>
              <w:ind w:firstLine="324"/>
              <w:jc w:val="both"/>
            </w:pPr>
            <w:r w:rsidRPr="00B85FF4">
              <w:t>У1.4 01 Выполнять графические изображения технологического оборудования и технологических схем в ручной и машинной графике</w:t>
            </w:r>
          </w:p>
          <w:p w14:paraId="085E671B" w14:textId="77777777" w:rsidR="009B57C7" w:rsidRPr="00B85FF4" w:rsidRDefault="009B57C7" w:rsidP="008D370D">
            <w:pPr>
              <w:suppressAutoHyphens/>
              <w:ind w:firstLine="324"/>
              <w:jc w:val="both"/>
            </w:pPr>
            <w:r w:rsidRPr="00B85FF4">
              <w:t>У1.4.02  Выполнять комплексные чертежи геометрических тел и проекции точек, лежащих на поверхности, в ручной и машинной графике</w:t>
            </w:r>
          </w:p>
          <w:p w14:paraId="28A62F9B" w14:textId="77777777" w:rsidR="009B57C7" w:rsidRPr="00B85FF4" w:rsidRDefault="009B57C7" w:rsidP="008D370D">
            <w:pPr>
              <w:suppressAutoHyphens/>
              <w:ind w:firstLine="324"/>
              <w:jc w:val="both"/>
            </w:pPr>
            <w:r w:rsidRPr="00B85FF4">
              <w:t>У1.4.03 Выполнять чертежи технических деталей в ручной и машинной графике</w:t>
            </w:r>
          </w:p>
          <w:p w14:paraId="0A7D1B03" w14:textId="77777777" w:rsidR="009B57C7" w:rsidRPr="00B85FF4" w:rsidRDefault="009B57C7" w:rsidP="008D370D">
            <w:pPr>
              <w:suppressAutoHyphens/>
              <w:ind w:firstLine="324"/>
              <w:jc w:val="both"/>
            </w:pPr>
            <w:r w:rsidRPr="00B85FF4">
              <w:t>У1.4.04 Читать чертежи и схемы</w:t>
            </w:r>
          </w:p>
          <w:p w14:paraId="7C82036D" w14:textId="77777777" w:rsidR="009B57C7" w:rsidRPr="00B85FF4" w:rsidRDefault="009B57C7" w:rsidP="008D370D">
            <w:pPr>
              <w:suppressAutoHyphens/>
              <w:ind w:firstLine="324"/>
              <w:jc w:val="both"/>
            </w:pPr>
            <w:r w:rsidRPr="00B85FF4">
              <w:t>У1.4.05 Оформлять технологическую и конструкторскую документацию в соответствии с действующей нормативно-технической документацией</w:t>
            </w:r>
          </w:p>
        </w:tc>
        <w:tc>
          <w:tcPr>
            <w:tcW w:w="3215" w:type="dxa"/>
          </w:tcPr>
          <w:p w14:paraId="22CA556D" w14:textId="77777777" w:rsidR="009B57C7" w:rsidRPr="00B85FF4" w:rsidRDefault="009B57C7" w:rsidP="008D370D">
            <w:pPr>
              <w:suppressAutoHyphens/>
              <w:ind w:firstLine="323"/>
              <w:jc w:val="both"/>
            </w:pPr>
            <w:r w:rsidRPr="00B85FF4">
              <w:t>З.1.4.01 законы, методы и приемы проекционного черчения</w:t>
            </w:r>
          </w:p>
          <w:p w14:paraId="473BEE92" w14:textId="77777777" w:rsidR="009B57C7" w:rsidRPr="00B85FF4" w:rsidRDefault="009B57C7" w:rsidP="008D370D">
            <w:pPr>
              <w:suppressAutoHyphens/>
              <w:ind w:firstLine="323"/>
              <w:jc w:val="both"/>
            </w:pPr>
            <w:r w:rsidRPr="00B85FF4">
              <w:t>З1.4.02 правила выполнения и чтения конструкторской и технологической документации</w:t>
            </w:r>
          </w:p>
          <w:p w14:paraId="613C24D0" w14:textId="77777777" w:rsidR="009B57C7" w:rsidRPr="00B85FF4" w:rsidRDefault="009B57C7" w:rsidP="008D370D">
            <w:pPr>
              <w:suppressAutoHyphens/>
              <w:ind w:firstLine="323"/>
              <w:jc w:val="both"/>
            </w:pPr>
            <w:r w:rsidRPr="00B85FF4">
              <w:t>З1.4.03 правила оформления чертежей, геометрические построения и правила вычерчивания технических деталей</w:t>
            </w:r>
          </w:p>
          <w:p w14:paraId="5B5D2E3B" w14:textId="77777777" w:rsidR="009B57C7" w:rsidRPr="00B85FF4" w:rsidRDefault="009B57C7" w:rsidP="008D370D">
            <w:pPr>
              <w:suppressAutoHyphens/>
              <w:ind w:firstLine="323"/>
              <w:jc w:val="both"/>
            </w:pPr>
            <w:r w:rsidRPr="00B85FF4">
              <w:t>З1.4.04 способы графического представления технологического оборудования и выполнения технологических схем</w:t>
            </w:r>
          </w:p>
          <w:p w14:paraId="20C37224"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3"/>
              <w:jc w:val="both"/>
            </w:pPr>
            <w:r w:rsidRPr="00B85FF4">
              <w:t>З1.4.05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14:paraId="04FE875A" w14:textId="77777777" w:rsidR="009B57C7" w:rsidRPr="00B85FF4" w:rsidRDefault="009B57C7" w:rsidP="008D370D">
            <w:pPr>
              <w:suppressAutoHyphens/>
              <w:ind w:firstLine="323"/>
              <w:jc w:val="both"/>
            </w:pPr>
          </w:p>
        </w:tc>
      </w:tr>
      <w:tr w:rsidR="009B57C7" w:rsidRPr="00B85FF4" w14:paraId="432C07A0" w14:textId="77777777" w:rsidTr="008D370D">
        <w:trPr>
          <w:trHeight w:val="212"/>
        </w:trPr>
        <w:tc>
          <w:tcPr>
            <w:tcW w:w="2625" w:type="dxa"/>
          </w:tcPr>
          <w:p w14:paraId="67985D5E" w14:textId="77777777" w:rsidR="009B57C7" w:rsidRPr="00B85FF4" w:rsidRDefault="009B57C7" w:rsidP="008D370D">
            <w:pPr>
              <w:suppressAutoHyphens/>
            </w:pPr>
            <w:r w:rsidRPr="00B85FF4">
              <w:lastRenderedPageBreak/>
              <w:t>ПК 3.1</w:t>
            </w:r>
          </w:p>
          <w:p w14:paraId="5B42C559" w14:textId="77777777" w:rsidR="009B57C7" w:rsidRPr="00B85FF4" w:rsidRDefault="009B57C7" w:rsidP="008D370D">
            <w:pPr>
              <w:widowControl w:val="0"/>
              <w:pBdr>
                <w:top w:val="nil"/>
                <w:left w:val="nil"/>
                <w:bottom w:val="nil"/>
                <w:right w:val="nil"/>
                <w:between w:val="nil"/>
              </w:pBdr>
              <w:jc w:val="both"/>
            </w:pPr>
          </w:p>
        </w:tc>
        <w:tc>
          <w:tcPr>
            <w:tcW w:w="3408" w:type="dxa"/>
          </w:tcPr>
          <w:p w14:paraId="2B99DE3F" w14:textId="77777777" w:rsidR="009B57C7" w:rsidRPr="00B85FF4" w:rsidRDefault="009B57C7" w:rsidP="008D370D">
            <w:pPr>
              <w:suppressAutoHyphens/>
              <w:ind w:firstLine="324"/>
              <w:jc w:val="both"/>
            </w:pPr>
            <w:r w:rsidRPr="00B85FF4">
              <w:t>У3.1 01 Выполнять графические изображения технологического оборудования и технологических схем в ручной и машинной графике</w:t>
            </w:r>
          </w:p>
          <w:p w14:paraId="48EFD47A" w14:textId="77777777" w:rsidR="009B57C7" w:rsidRPr="00B85FF4" w:rsidRDefault="009B57C7" w:rsidP="008D370D">
            <w:pPr>
              <w:suppressAutoHyphens/>
              <w:ind w:firstLine="324"/>
              <w:jc w:val="both"/>
            </w:pPr>
            <w:r w:rsidRPr="00B85FF4">
              <w:t>У3.1.02  Выполнять комплексные чертежи геометрических тел и проекции точек, лежащих на поверхности, в ручной и машинной графике</w:t>
            </w:r>
          </w:p>
          <w:p w14:paraId="33B73200" w14:textId="77777777" w:rsidR="009B57C7" w:rsidRPr="00B85FF4" w:rsidRDefault="009B57C7" w:rsidP="008D370D">
            <w:pPr>
              <w:suppressAutoHyphens/>
              <w:ind w:firstLine="324"/>
              <w:jc w:val="both"/>
            </w:pPr>
            <w:r w:rsidRPr="00B85FF4">
              <w:t>У3.1.03 Выполнять чертежи технических деталей в ручной и машинной графике</w:t>
            </w:r>
          </w:p>
          <w:p w14:paraId="1605F023" w14:textId="77777777" w:rsidR="009B57C7" w:rsidRPr="00B85FF4" w:rsidRDefault="009B57C7" w:rsidP="008D370D">
            <w:pPr>
              <w:suppressAutoHyphens/>
              <w:ind w:firstLine="324"/>
              <w:jc w:val="both"/>
            </w:pPr>
            <w:r w:rsidRPr="00B85FF4">
              <w:t>У3.1.04 Читать чертежи и схемы</w:t>
            </w:r>
          </w:p>
          <w:p w14:paraId="7CDA22C9" w14:textId="77777777" w:rsidR="009B57C7" w:rsidRPr="00B85FF4" w:rsidRDefault="009B57C7" w:rsidP="008D370D">
            <w:pPr>
              <w:suppressAutoHyphens/>
              <w:ind w:firstLine="324"/>
              <w:jc w:val="both"/>
            </w:pPr>
            <w:r w:rsidRPr="00B85FF4">
              <w:t>У3.1.05 Оформлять технологическую и конструкторскую документацию в соответствии с действующей нормативно-технической документацией</w:t>
            </w:r>
          </w:p>
        </w:tc>
        <w:tc>
          <w:tcPr>
            <w:tcW w:w="3215" w:type="dxa"/>
          </w:tcPr>
          <w:p w14:paraId="57758270" w14:textId="77777777" w:rsidR="009B57C7" w:rsidRPr="00B85FF4" w:rsidRDefault="009B57C7" w:rsidP="008D370D">
            <w:pPr>
              <w:suppressAutoHyphens/>
              <w:ind w:firstLine="323"/>
              <w:jc w:val="both"/>
            </w:pPr>
            <w:r w:rsidRPr="00B85FF4">
              <w:t>З3.1.01 законы, методы и приемы проекционного черчения</w:t>
            </w:r>
          </w:p>
          <w:p w14:paraId="5219E19F" w14:textId="77777777" w:rsidR="009B57C7" w:rsidRPr="00B85FF4" w:rsidRDefault="009B57C7" w:rsidP="008D370D">
            <w:pPr>
              <w:suppressAutoHyphens/>
              <w:ind w:firstLine="323"/>
              <w:jc w:val="both"/>
            </w:pPr>
            <w:r w:rsidRPr="00B85FF4">
              <w:t>З3.1.02 правила выполнения и чтения конструкторской и технологической документации</w:t>
            </w:r>
          </w:p>
          <w:p w14:paraId="45F16FEC" w14:textId="77777777" w:rsidR="009B57C7" w:rsidRPr="00B85FF4" w:rsidRDefault="009B57C7" w:rsidP="008D370D">
            <w:pPr>
              <w:suppressAutoHyphens/>
              <w:ind w:firstLine="323"/>
              <w:jc w:val="both"/>
            </w:pPr>
            <w:r w:rsidRPr="00B85FF4">
              <w:t>З3.1.03 правила оформления чертежей, геометрические построения и правила вычерчивания технических деталей</w:t>
            </w:r>
          </w:p>
          <w:p w14:paraId="5A5F7E6F" w14:textId="77777777" w:rsidR="009B57C7" w:rsidRPr="00B85FF4" w:rsidRDefault="009B57C7" w:rsidP="008D370D">
            <w:pPr>
              <w:suppressAutoHyphens/>
              <w:ind w:firstLine="323"/>
              <w:jc w:val="both"/>
            </w:pPr>
            <w:r w:rsidRPr="00B85FF4">
              <w:t>З3.1.04 способы графического представления технологического оборудования и выполнения технологических схем</w:t>
            </w:r>
          </w:p>
          <w:p w14:paraId="1C825007"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3"/>
              <w:jc w:val="both"/>
            </w:pPr>
            <w:r w:rsidRPr="00B85FF4">
              <w:t>З3.1.05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14:paraId="4E44DF01" w14:textId="77777777" w:rsidR="009B57C7" w:rsidRPr="00B85FF4" w:rsidRDefault="009B57C7" w:rsidP="008D370D">
            <w:pPr>
              <w:suppressAutoHyphens/>
              <w:ind w:firstLine="323"/>
              <w:jc w:val="both"/>
            </w:pPr>
          </w:p>
        </w:tc>
      </w:tr>
      <w:tr w:rsidR="009B57C7" w:rsidRPr="00B85FF4" w14:paraId="5A961586" w14:textId="77777777" w:rsidTr="008D370D">
        <w:trPr>
          <w:trHeight w:val="212"/>
        </w:trPr>
        <w:tc>
          <w:tcPr>
            <w:tcW w:w="2625" w:type="dxa"/>
          </w:tcPr>
          <w:p w14:paraId="0B2D4BF0" w14:textId="77777777" w:rsidR="009B57C7" w:rsidRPr="00B85FF4" w:rsidRDefault="009B57C7" w:rsidP="008D370D">
            <w:pPr>
              <w:suppressAutoHyphens/>
            </w:pPr>
            <w:r w:rsidRPr="00B85FF4">
              <w:t>ПК 3.2</w:t>
            </w:r>
          </w:p>
          <w:p w14:paraId="63C6DC40" w14:textId="77777777" w:rsidR="009B57C7" w:rsidRPr="00B85FF4" w:rsidRDefault="009B57C7" w:rsidP="008D370D">
            <w:pPr>
              <w:widowControl w:val="0"/>
              <w:pBdr>
                <w:top w:val="nil"/>
                <w:left w:val="nil"/>
                <w:bottom w:val="nil"/>
                <w:right w:val="nil"/>
                <w:between w:val="nil"/>
              </w:pBdr>
              <w:jc w:val="both"/>
            </w:pPr>
          </w:p>
        </w:tc>
        <w:tc>
          <w:tcPr>
            <w:tcW w:w="3408" w:type="dxa"/>
          </w:tcPr>
          <w:p w14:paraId="5EFC6794" w14:textId="77777777" w:rsidR="009B57C7" w:rsidRPr="00B85FF4" w:rsidRDefault="009B57C7" w:rsidP="008D370D">
            <w:pPr>
              <w:suppressAutoHyphens/>
              <w:ind w:firstLine="324"/>
              <w:jc w:val="both"/>
            </w:pPr>
            <w:r w:rsidRPr="00B85FF4">
              <w:t>У3.2 01 Выполнять графические изображения технологического оборудования и технологических схем в ручной и машинной графике</w:t>
            </w:r>
          </w:p>
          <w:p w14:paraId="141E7AED" w14:textId="77777777" w:rsidR="009B57C7" w:rsidRPr="00B85FF4" w:rsidRDefault="009B57C7" w:rsidP="008D370D">
            <w:pPr>
              <w:suppressAutoHyphens/>
              <w:ind w:firstLine="324"/>
              <w:jc w:val="both"/>
            </w:pPr>
            <w:r w:rsidRPr="00B85FF4">
              <w:t>У3.2.02  Выполнять комплексные чертежи геометрических тел и проекции точек, лежащих на поверхности, в ручной и машинной графике</w:t>
            </w:r>
          </w:p>
          <w:p w14:paraId="705E879F" w14:textId="77777777" w:rsidR="009B57C7" w:rsidRPr="00B85FF4" w:rsidRDefault="009B57C7" w:rsidP="008D370D">
            <w:pPr>
              <w:suppressAutoHyphens/>
              <w:ind w:firstLine="324"/>
              <w:jc w:val="both"/>
            </w:pPr>
            <w:r w:rsidRPr="00B85FF4">
              <w:t>У3.2.03 Выполнять чертежи технических деталей в ручной и машинной графике</w:t>
            </w:r>
          </w:p>
          <w:p w14:paraId="7585E16F" w14:textId="77777777" w:rsidR="009B57C7" w:rsidRPr="00B85FF4" w:rsidRDefault="009B57C7" w:rsidP="008D370D">
            <w:pPr>
              <w:suppressAutoHyphens/>
              <w:ind w:firstLine="324"/>
              <w:jc w:val="both"/>
            </w:pPr>
            <w:r w:rsidRPr="00B85FF4">
              <w:t>У3.2.04 Читать чертежи и схемы</w:t>
            </w:r>
          </w:p>
          <w:p w14:paraId="2C265723" w14:textId="77777777" w:rsidR="009B57C7" w:rsidRPr="00B85FF4" w:rsidRDefault="009B57C7" w:rsidP="008D370D">
            <w:pPr>
              <w:suppressAutoHyphens/>
              <w:ind w:firstLine="324"/>
              <w:jc w:val="both"/>
            </w:pPr>
            <w:r w:rsidRPr="00B85FF4">
              <w:t>У3.2.05 Оформлять технологическую и конструкторскую документацию в соответствии с действующей нормативно-технической документацией</w:t>
            </w:r>
          </w:p>
        </w:tc>
        <w:tc>
          <w:tcPr>
            <w:tcW w:w="3215" w:type="dxa"/>
          </w:tcPr>
          <w:p w14:paraId="55E99E46" w14:textId="77777777" w:rsidR="009B57C7" w:rsidRPr="00B85FF4" w:rsidRDefault="009B57C7" w:rsidP="008D370D">
            <w:pPr>
              <w:suppressAutoHyphens/>
              <w:ind w:firstLine="323"/>
              <w:jc w:val="both"/>
            </w:pPr>
            <w:r w:rsidRPr="00B85FF4">
              <w:t>З3.2.01 законы, методы и приемы проекционного черчения</w:t>
            </w:r>
          </w:p>
          <w:p w14:paraId="7E69C4FC" w14:textId="77777777" w:rsidR="009B57C7" w:rsidRPr="00B85FF4" w:rsidRDefault="009B57C7" w:rsidP="008D370D">
            <w:pPr>
              <w:suppressAutoHyphens/>
              <w:ind w:firstLine="323"/>
              <w:jc w:val="both"/>
            </w:pPr>
            <w:r w:rsidRPr="00B85FF4">
              <w:t>З3.2.02 правила выполнения и чтения конструкторской и технологической документации</w:t>
            </w:r>
          </w:p>
          <w:p w14:paraId="3AB6E46B" w14:textId="77777777" w:rsidR="009B57C7" w:rsidRPr="00B85FF4" w:rsidRDefault="009B57C7" w:rsidP="008D370D">
            <w:pPr>
              <w:suppressAutoHyphens/>
              <w:ind w:firstLine="323"/>
              <w:jc w:val="both"/>
            </w:pPr>
            <w:r w:rsidRPr="00B85FF4">
              <w:t>З3.2.03 правила оформления чертежей, геометрические построения и правила вычерчивания технических деталей</w:t>
            </w:r>
          </w:p>
          <w:p w14:paraId="1565B3DE" w14:textId="77777777" w:rsidR="009B57C7" w:rsidRPr="00B85FF4" w:rsidRDefault="009B57C7" w:rsidP="008D370D">
            <w:pPr>
              <w:suppressAutoHyphens/>
              <w:ind w:firstLine="323"/>
              <w:jc w:val="both"/>
            </w:pPr>
            <w:r w:rsidRPr="00B85FF4">
              <w:t>З3.2.04 способы графического представления технологического оборудования и выполнения технологических схем</w:t>
            </w:r>
          </w:p>
          <w:p w14:paraId="79B1FAB3"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3"/>
              <w:jc w:val="both"/>
            </w:pPr>
            <w:r w:rsidRPr="00B85FF4">
              <w:t xml:space="preserve">З3.2.05 требования стандартов Единой системы конструкторской документации (ЕСКД) и Единой системы технологической документации (ЕСТД) к </w:t>
            </w:r>
            <w:r w:rsidRPr="00B85FF4">
              <w:lastRenderedPageBreak/>
              <w:t>оформлению и составлению чертежей и схем</w:t>
            </w:r>
          </w:p>
          <w:p w14:paraId="3BEBA7ED" w14:textId="77777777" w:rsidR="009B57C7" w:rsidRPr="00B85FF4" w:rsidRDefault="009B57C7" w:rsidP="008D370D">
            <w:pPr>
              <w:suppressAutoHyphens/>
              <w:ind w:firstLine="323"/>
              <w:jc w:val="both"/>
            </w:pPr>
          </w:p>
        </w:tc>
      </w:tr>
      <w:tr w:rsidR="009B57C7" w:rsidRPr="00B85FF4" w14:paraId="01845EDB" w14:textId="77777777" w:rsidTr="008D370D">
        <w:trPr>
          <w:trHeight w:val="212"/>
        </w:trPr>
        <w:tc>
          <w:tcPr>
            <w:tcW w:w="2625" w:type="dxa"/>
          </w:tcPr>
          <w:p w14:paraId="4AC49B22" w14:textId="77777777" w:rsidR="009B57C7" w:rsidRPr="00B85FF4" w:rsidRDefault="009B57C7" w:rsidP="008D370D">
            <w:pPr>
              <w:suppressAutoHyphens/>
            </w:pPr>
            <w:r w:rsidRPr="00B85FF4">
              <w:rPr>
                <w:color w:val="000000"/>
              </w:rPr>
              <w:t>ПК 3.4</w:t>
            </w:r>
          </w:p>
        </w:tc>
        <w:tc>
          <w:tcPr>
            <w:tcW w:w="3408" w:type="dxa"/>
          </w:tcPr>
          <w:p w14:paraId="73803EF1" w14:textId="77777777" w:rsidR="009B57C7" w:rsidRPr="00B85FF4" w:rsidRDefault="009B57C7" w:rsidP="008D370D">
            <w:pPr>
              <w:suppressAutoHyphens/>
              <w:ind w:firstLine="324"/>
              <w:jc w:val="both"/>
            </w:pPr>
            <w:r w:rsidRPr="00B85FF4">
              <w:t>У3.4 01 Выполнять графические изображения технологического оборудования и технологических схем в ручной и машинной графике</w:t>
            </w:r>
          </w:p>
          <w:p w14:paraId="19FB8A5B" w14:textId="77777777" w:rsidR="009B57C7" w:rsidRPr="00B85FF4" w:rsidRDefault="009B57C7" w:rsidP="008D370D">
            <w:pPr>
              <w:suppressAutoHyphens/>
              <w:ind w:firstLine="324"/>
              <w:jc w:val="both"/>
            </w:pPr>
            <w:r w:rsidRPr="00B85FF4">
              <w:t>У3.4.02  Выполнять комплексные чертежи геометрических тел и проекции точек, лежащих на поверхности, в ручной и машинной графике</w:t>
            </w:r>
          </w:p>
          <w:p w14:paraId="61F780A0" w14:textId="77777777" w:rsidR="009B57C7" w:rsidRPr="00B85FF4" w:rsidRDefault="009B57C7" w:rsidP="008D370D">
            <w:pPr>
              <w:suppressAutoHyphens/>
              <w:ind w:firstLine="324"/>
              <w:jc w:val="both"/>
            </w:pPr>
            <w:r w:rsidRPr="00B85FF4">
              <w:t>У3.4.03 Выполнять чертежи технических деталей в ручной и машинной графике</w:t>
            </w:r>
          </w:p>
          <w:p w14:paraId="6F0E6379" w14:textId="77777777" w:rsidR="009B57C7" w:rsidRPr="00B85FF4" w:rsidRDefault="009B57C7" w:rsidP="008D370D">
            <w:pPr>
              <w:suppressAutoHyphens/>
              <w:ind w:firstLine="324"/>
              <w:jc w:val="both"/>
            </w:pPr>
            <w:r w:rsidRPr="00B85FF4">
              <w:t>У3.4.04 Читать чертежи и схемы</w:t>
            </w:r>
          </w:p>
          <w:p w14:paraId="160B01A2" w14:textId="77777777" w:rsidR="009B57C7" w:rsidRPr="00B85FF4" w:rsidRDefault="009B57C7" w:rsidP="008D370D">
            <w:pPr>
              <w:suppressAutoHyphens/>
              <w:ind w:firstLine="324"/>
              <w:jc w:val="both"/>
            </w:pPr>
            <w:r w:rsidRPr="00B85FF4">
              <w:t>У3.4.05 Оформлять технологическую и конструкторскую документацию в соответствии с действующей нормативно-технической документацией</w:t>
            </w:r>
          </w:p>
        </w:tc>
        <w:tc>
          <w:tcPr>
            <w:tcW w:w="3215" w:type="dxa"/>
          </w:tcPr>
          <w:p w14:paraId="3F4A7440" w14:textId="77777777" w:rsidR="009B57C7" w:rsidRPr="00B85FF4" w:rsidRDefault="009B57C7" w:rsidP="008D370D">
            <w:pPr>
              <w:suppressAutoHyphens/>
              <w:ind w:firstLine="323"/>
              <w:jc w:val="both"/>
            </w:pPr>
            <w:r w:rsidRPr="00B85FF4">
              <w:t>З3.4.01 законы, методы и приемы проекционного черчения</w:t>
            </w:r>
          </w:p>
          <w:p w14:paraId="265A9145" w14:textId="77777777" w:rsidR="009B57C7" w:rsidRPr="00B85FF4" w:rsidRDefault="009B57C7" w:rsidP="008D370D">
            <w:pPr>
              <w:suppressAutoHyphens/>
              <w:ind w:firstLine="323"/>
              <w:jc w:val="both"/>
            </w:pPr>
            <w:r w:rsidRPr="00B85FF4">
              <w:t>З3.2.02 правила выполнения и чтения конструкторской и технологической документации</w:t>
            </w:r>
          </w:p>
          <w:p w14:paraId="7B83CB9F" w14:textId="77777777" w:rsidR="009B57C7" w:rsidRPr="00B85FF4" w:rsidRDefault="009B57C7" w:rsidP="008D370D">
            <w:pPr>
              <w:suppressAutoHyphens/>
              <w:ind w:firstLine="323"/>
              <w:jc w:val="both"/>
            </w:pPr>
            <w:r w:rsidRPr="00B85FF4">
              <w:t>З3.4.03 правила оформления чертежей, геометрические построения и правила вычерчивания технических деталей</w:t>
            </w:r>
          </w:p>
          <w:p w14:paraId="0A277E83" w14:textId="77777777" w:rsidR="009B57C7" w:rsidRPr="00B85FF4" w:rsidRDefault="009B57C7" w:rsidP="008D370D">
            <w:pPr>
              <w:suppressAutoHyphens/>
              <w:ind w:firstLine="323"/>
              <w:jc w:val="both"/>
            </w:pPr>
            <w:r w:rsidRPr="00B85FF4">
              <w:t>З3.4.04 способы графического представления технологического оборудования и выполнения технологических схем</w:t>
            </w:r>
          </w:p>
          <w:p w14:paraId="282D22DC"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3"/>
              <w:jc w:val="both"/>
            </w:pPr>
            <w:r w:rsidRPr="00B85FF4">
              <w:t>З3.4.05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14:paraId="669F1F65" w14:textId="77777777" w:rsidR="009B57C7" w:rsidRPr="00B85FF4" w:rsidRDefault="009B57C7" w:rsidP="008D370D">
            <w:pPr>
              <w:suppressAutoHyphens/>
              <w:ind w:firstLine="323"/>
              <w:jc w:val="both"/>
            </w:pPr>
          </w:p>
        </w:tc>
      </w:tr>
    </w:tbl>
    <w:p w14:paraId="4E37A005" w14:textId="77777777" w:rsidR="009B57C7" w:rsidRPr="00B85FF4" w:rsidRDefault="009B57C7" w:rsidP="009B57C7">
      <w:pPr>
        <w:suppressAutoHyphens/>
        <w:spacing w:after="240"/>
        <w:jc w:val="center"/>
        <w:rPr>
          <w:b/>
        </w:rPr>
      </w:pPr>
    </w:p>
    <w:p w14:paraId="4702BCF4" w14:textId="77777777" w:rsidR="009B57C7" w:rsidRPr="00B85FF4" w:rsidRDefault="009B57C7" w:rsidP="009B57C7">
      <w:pPr>
        <w:suppressAutoHyphens/>
        <w:spacing w:after="240"/>
        <w:jc w:val="center"/>
        <w:rPr>
          <w:b/>
        </w:rPr>
      </w:pPr>
    </w:p>
    <w:p w14:paraId="4F17B97A" w14:textId="77777777" w:rsidR="009B57C7" w:rsidRPr="00B85FF4" w:rsidRDefault="009B57C7" w:rsidP="009B57C7">
      <w:pPr>
        <w:suppressAutoHyphens/>
        <w:spacing w:after="240"/>
        <w:jc w:val="center"/>
        <w:rPr>
          <w:b/>
        </w:rPr>
      </w:pPr>
      <w:r w:rsidRPr="00B85FF4">
        <w:rPr>
          <w:b/>
        </w:rPr>
        <w:t>2. СТРУКТУРА И СОДЕРЖАНИЕ УЧЕБНОЙ ДИСЦИПЛИНЫ</w:t>
      </w:r>
    </w:p>
    <w:p w14:paraId="5C33592E" w14:textId="77777777" w:rsidR="009B57C7" w:rsidRPr="00B85FF4" w:rsidRDefault="009B57C7" w:rsidP="009B57C7">
      <w:pPr>
        <w:suppressAutoHyphens/>
        <w:spacing w:after="240"/>
        <w:ind w:firstLine="709"/>
        <w:rPr>
          <w:b/>
        </w:rPr>
      </w:pPr>
      <w:r w:rsidRPr="00B85F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B57C7" w:rsidRPr="00B85FF4" w14:paraId="5B1D6CE0" w14:textId="77777777" w:rsidTr="008D370D">
        <w:trPr>
          <w:trHeight w:val="490"/>
        </w:trPr>
        <w:tc>
          <w:tcPr>
            <w:tcW w:w="3685" w:type="pct"/>
            <w:vAlign w:val="center"/>
          </w:tcPr>
          <w:p w14:paraId="38F12E13" w14:textId="77777777" w:rsidR="009B57C7" w:rsidRPr="00B85FF4" w:rsidRDefault="009B57C7" w:rsidP="008D370D">
            <w:pPr>
              <w:suppressAutoHyphens/>
              <w:rPr>
                <w:b/>
              </w:rPr>
            </w:pPr>
            <w:r w:rsidRPr="00B85FF4">
              <w:rPr>
                <w:b/>
              </w:rPr>
              <w:t>Вид учебной работы</w:t>
            </w:r>
          </w:p>
        </w:tc>
        <w:tc>
          <w:tcPr>
            <w:tcW w:w="1315" w:type="pct"/>
            <w:vAlign w:val="center"/>
          </w:tcPr>
          <w:p w14:paraId="17816C1E" w14:textId="77777777" w:rsidR="009B57C7" w:rsidRPr="00B85FF4" w:rsidRDefault="009B57C7" w:rsidP="008D370D">
            <w:pPr>
              <w:suppressAutoHyphens/>
              <w:rPr>
                <w:b/>
              </w:rPr>
            </w:pPr>
            <w:r w:rsidRPr="00B85FF4">
              <w:rPr>
                <w:b/>
              </w:rPr>
              <w:t>Объем в часах</w:t>
            </w:r>
          </w:p>
        </w:tc>
      </w:tr>
      <w:tr w:rsidR="009B57C7" w:rsidRPr="00B85FF4" w14:paraId="53251F6B" w14:textId="77777777" w:rsidTr="008D370D">
        <w:trPr>
          <w:trHeight w:val="490"/>
        </w:trPr>
        <w:tc>
          <w:tcPr>
            <w:tcW w:w="3685" w:type="pct"/>
            <w:vAlign w:val="center"/>
          </w:tcPr>
          <w:p w14:paraId="12E6AD23" w14:textId="77777777" w:rsidR="009B57C7" w:rsidRPr="00B85FF4" w:rsidRDefault="009B57C7" w:rsidP="008D370D">
            <w:pPr>
              <w:suppressAutoHyphens/>
              <w:rPr>
                <w:b/>
              </w:rPr>
            </w:pPr>
            <w:r w:rsidRPr="00B85FF4">
              <w:rPr>
                <w:b/>
              </w:rPr>
              <w:t>Объем образовательной программы учебной дисциплины</w:t>
            </w:r>
          </w:p>
        </w:tc>
        <w:tc>
          <w:tcPr>
            <w:tcW w:w="1315" w:type="pct"/>
            <w:vAlign w:val="center"/>
          </w:tcPr>
          <w:p w14:paraId="368CD070" w14:textId="77777777" w:rsidR="009B57C7" w:rsidRPr="00B85FF4" w:rsidRDefault="009B57C7" w:rsidP="008D370D">
            <w:pPr>
              <w:suppressAutoHyphens/>
              <w:rPr>
                <w:b/>
              </w:rPr>
            </w:pPr>
            <w:r w:rsidRPr="00B85FF4">
              <w:rPr>
                <w:b/>
              </w:rPr>
              <w:t>98</w:t>
            </w:r>
          </w:p>
        </w:tc>
      </w:tr>
      <w:tr w:rsidR="009B57C7" w:rsidRPr="00B85FF4" w14:paraId="35A1CC88" w14:textId="77777777" w:rsidTr="008D370D">
        <w:trPr>
          <w:trHeight w:val="490"/>
        </w:trPr>
        <w:tc>
          <w:tcPr>
            <w:tcW w:w="3685" w:type="pct"/>
            <w:shd w:val="clear" w:color="auto" w:fill="auto"/>
            <w:vAlign w:val="center"/>
          </w:tcPr>
          <w:p w14:paraId="523337B1" w14:textId="77777777" w:rsidR="009B57C7" w:rsidRPr="00B85FF4" w:rsidRDefault="009B57C7" w:rsidP="008D370D">
            <w:pPr>
              <w:suppressAutoHyphens/>
              <w:rPr>
                <w:b/>
              </w:rPr>
            </w:pPr>
            <w:r w:rsidRPr="00B85FF4">
              <w:rPr>
                <w:b/>
              </w:rPr>
              <w:t>в т.ч. в форме практической подготовки</w:t>
            </w:r>
          </w:p>
        </w:tc>
        <w:tc>
          <w:tcPr>
            <w:tcW w:w="1315" w:type="pct"/>
            <w:shd w:val="clear" w:color="auto" w:fill="auto"/>
            <w:vAlign w:val="center"/>
          </w:tcPr>
          <w:p w14:paraId="11EC69C1" w14:textId="77777777" w:rsidR="009B57C7" w:rsidRPr="00B85FF4" w:rsidRDefault="009B57C7" w:rsidP="008D370D">
            <w:pPr>
              <w:suppressAutoHyphens/>
              <w:rPr>
                <w:b/>
              </w:rPr>
            </w:pPr>
            <w:r w:rsidRPr="00B85FF4">
              <w:rPr>
                <w:b/>
              </w:rPr>
              <w:t>94</w:t>
            </w:r>
          </w:p>
        </w:tc>
      </w:tr>
      <w:tr w:rsidR="009B57C7" w:rsidRPr="00B85FF4" w14:paraId="28CC3AD8" w14:textId="77777777" w:rsidTr="008D370D">
        <w:trPr>
          <w:trHeight w:val="336"/>
        </w:trPr>
        <w:tc>
          <w:tcPr>
            <w:tcW w:w="5000" w:type="pct"/>
            <w:gridSpan w:val="2"/>
            <w:vAlign w:val="center"/>
          </w:tcPr>
          <w:p w14:paraId="1B3058D2" w14:textId="77777777" w:rsidR="009B57C7" w:rsidRPr="00B85FF4" w:rsidRDefault="009B57C7" w:rsidP="008D370D">
            <w:pPr>
              <w:suppressAutoHyphens/>
              <w:rPr>
                <w:b/>
              </w:rPr>
            </w:pPr>
            <w:r w:rsidRPr="00B85FF4">
              <w:rPr>
                <w:b/>
              </w:rPr>
              <w:t>в т. ч.:</w:t>
            </w:r>
          </w:p>
        </w:tc>
      </w:tr>
      <w:tr w:rsidR="009B57C7" w:rsidRPr="00B85FF4" w14:paraId="40778CE1" w14:textId="77777777" w:rsidTr="008D370D">
        <w:trPr>
          <w:trHeight w:val="336"/>
        </w:trPr>
        <w:tc>
          <w:tcPr>
            <w:tcW w:w="3685" w:type="pct"/>
            <w:vAlign w:val="center"/>
          </w:tcPr>
          <w:p w14:paraId="3DFA400B" w14:textId="77777777" w:rsidR="009B57C7" w:rsidRPr="00B85FF4" w:rsidRDefault="009B57C7" w:rsidP="008D370D">
            <w:pPr>
              <w:suppressAutoHyphens/>
              <w:rPr>
                <w:b/>
              </w:rPr>
            </w:pPr>
            <w:r w:rsidRPr="00B85FF4">
              <w:rPr>
                <w:b/>
              </w:rPr>
              <w:t>теоретическое обучение</w:t>
            </w:r>
          </w:p>
        </w:tc>
        <w:tc>
          <w:tcPr>
            <w:tcW w:w="1315" w:type="pct"/>
            <w:vAlign w:val="center"/>
          </w:tcPr>
          <w:p w14:paraId="4477BC17" w14:textId="77777777" w:rsidR="009B57C7" w:rsidRPr="00B85FF4" w:rsidRDefault="009B57C7" w:rsidP="008D370D">
            <w:pPr>
              <w:suppressAutoHyphens/>
              <w:rPr>
                <w:b/>
              </w:rPr>
            </w:pPr>
            <w:r w:rsidRPr="00B85FF4">
              <w:rPr>
                <w:b/>
              </w:rPr>
              <w:t>4</w:t>
            </w:r>
          </w:p>
        </w:tc>
      </w:tr>
      <w:tr w:rsidR="009B57C7" w:rsidRPr="00B85FF4" w14:paraId="5E9CF5F5" w14:textId="77777777" w:rsidTr="008D370D">
        <w:trPr>
          <w:trHeight w:val="490"/>
        </w:trPr>
        <w:tc>
          <w:tcPr>
            <w:tcW w:w="3685" w:type="pct"/>
            <w:vAlign w:val="center"/>
          </w:tcPr>
          <w:p w14:paraId="45647B5D" w14:textId="77777777" w:rsidR="009B57C7" w:rsidRPr="00B85FF4" w:rsidRDefault="009B57C7" w:rsidP="008D370D">
            <w:pPr>
              <w:suppressAutoHyphens/>
              <w:rPr>
                <w:b/>
              </w:rPr>
            </w:pPr>
            <w:r w:rsidRPr="00B85FF4">
              <w:rPr>
                <w:b/>
              </w:rPr>
              <w:t>практические занятия</w:t>
            </w:r>
          </w:p>
        </w:tc>
        <w:tc>
          <w:tcPr>
            <w:tcW w:w="1315" w:type="pct"/>
            <w:vAlign w:val="center"/>
          </w:tcPr>
          <w:p w14:paraId="3ADD80A4" w14:textId="77777777" w:rsidR="009B57C7" w:rsidRPr="00B85FF4" w:rsidRDefault="009B57C7" w:rsidP="008D370D">
            <w:pPr>
              <w:suppressAutoHyphens/>
              <w:rPr>
                <w:b/>
              </w:rPr>
            </w:pPr>
            <w:r w:rsidRPr="00B85FF4">
              <w:rPr>
                <w:b/>
              </w:rPr>
              <w:t>94</w:t>
            </w:r>
          </w:p>
        </w:tc>
      </w:tr>
      <w:tr w:rsidR="009B57C7" w:rsidRPr="00B85FF4" w14:paraId="73E62DCD" w14:textId="77777777" w:rsidTr="008D370D">
        <w:trPr>
          <w:trHeight w:val="267"/>
        </w:trPr>
        <w:tc>
          <w:tcPr>
            <w:tcW w:w="3685" w:type="pct"/>
            <w:vAlign w:val="center"/>
          </w:tcPr>
          <w:p w14:paraId="4694A4CD" w14:textId="77777777" w:rsidR="009B57C7" w:rsidRPr="00B85FF4" w:rsidRDefault="009B57C7" w:rsidP="008D370D">
            <w:pPr>
              <w:suppressAutoHyphens/>
              <w:rPr>
                <w:b/>
              </w:rPr>
            </w:pPr>
            <w:r w:rsidRPr="00B85FF4">
              <w:rPr>
                <w:b/>
              </w:rPr>
              <w:t>Самостоятельная работа</w:t>
            </w:r>
          </w:p>
        </w:tc>
        <w:tc>
          <w:tcPr>
            <w:tcW w:w="1315" w:type="pct"/>
            <w:vAlign w:val="center"/>
          </w:tcPr>
          <w:p w14:paraId="4F831C6C" w14:textId="77777777" w:rsidR="009B57C7" w:rsidRPr="00B85FF4" w:rsidRDefault="009B57C7" w:rsidP="008D370D">
            <w:pPr>
              <w:suppressAutoHyphens/>
              <w:rPr>
                <w:b/>
              </w:rPr>
            </w:pPr>
            <w:r w:rsidRPr="00B85FF4">
              <w:rPr>
                <w:b/>
              </w:rPr>
              <w:t>-</w:t>
            </w:r>
          </w:p>
        </w:tc>
      </w:tr>
    </w:tbl>
    <w:p w14:paraId="6078181E" w14:textId="77777777" w:rsidR="009B57C7" w:rsidRPr="00B85FF4" w:rsidRDefault="009B57C7" w:rsidP="009B57C7">
      <w:pPr>
        <w:rPr>
          <w:b/>
          <w:i/>
        </w:rPr>
        <w:sectPr w:rsidR="009B57C7" w:rsidRPr="00B85FF4" w:rsidSect="008D370D">
          <w:pgSz w:w="11906" w:h="16838"/>
          <w:pgMar w:top="1134" w:right="850" w:bottom="284" w:left="1701" w:header="708" w:footer="708" w:gutter="0"/>
          <w:cols w:space="720"/>
          <w:docGrid w:linePitch="299"/>
        </w:sectPr>
      </w:pPr>
    </w:p>
    <w:p w14:paraId="7A422078" w14:textId="77777777" w:rsidR="009B57C7" w:rsidRPr="00B85FF4" w:rsidRDefault="009B57C7" w:rsidP="009B57C7">
      <w:pPr>
        <w:ind w:firstLine="709"/>
        <w:rPr>
          <w:b/>
          <w:bCs/>
        </w:rPr>
      </w:pPr>
      <w:r w:rsidRPr="00B85FF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9B57C7" w:rsidRPr="00B85FF4" w14:paraId="0F16DB24" w14:textId="77777777" w:rsidTr="008D370D">
        <w:trPr>
          <w:trHeight w:val="20"/>
        </w:trPr>
        <w:tc>
          <w:tcPr>
            <w:tcW w:w="1025" w:type="pct"/>
            <w:vAlign w:val="center"/>
          </w:tcPr>
          <w:p w14:paraId="55E4992C" w14:textId="77777777" w:rsidR="009B57C7" w:rsidRPr="00B85FF4" w:rsidRDefault="009B57C7" w:rsidP="008D370D">
            <w:pPr>
              <w:suppressAutoHyphens/>
              <w:jc w:val="center"/>
              <w:rPr>
                <w:b/>
                <w:bCs/>
              </w:rPr>
            </w:pPr>
            <w:r w:rsidRPr="00B85FF4">
              <w:rPr>
                <w:b/>
                <w:bCs/>
              </w:rPr>
              <w:t>Наименование разделов и тем</w:t>
            </w:r>
          </w:p>
        </w:tc>
        <w:tc>
          <w:tcPr>
            <w:tcW w:w="1952" w:type="pct"/>
            <w:vAlign w:val="center"/>
          </w:tcPr>
          <w:p w14:paraId="3DD5174F" w14:textId="77777777" w:rsidR="009B57C7" w:rsidRPr="00B85FF4" w:rsidRDefault="009B57C7" w:rsidP="008D370D">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32EC01E0" w14:textId="77777777" w:rsidR="009B57C7" w:rsidRPr="00B85FF4" w:rsidRDefault="009B57C7" w:rsidP="008D370D">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2310AF7D" w14:textId="77777777" w:rsidR="009B57C7" w:rsidRPr="00B85FF4" w:rsidRDefault="009B57C7" w:rsidP="008D370D">
            <w:pPr>
              <w:suppressAutoHyphens/>
              <w:jc w:val="center"/>
              <w:rPr>
                <w:b/>
                <w:bCs/>
              </w:rPr>
            </w:pPr>
            <w:r w:rsidRPr="00B85FF4">
              <w:t>Код ПК, ОК</w:t>
            </w:r>
          </w:p>
        </w:tc>
        <w:tc>
          <w:tcPr>
            <w:tcW w:w="940" w:type="pct"/>
          </w:tcPr>
          <w:p w14:paraId="52292254" w14:textId="77777777" w:rsidR="009B57C7" w:rsidRPr="00B85FF4" w:rsidRDefault="009B57C7" w:rsidP="008D370D">
            <w:pPr>
              <w:suppressAutoHyphens/>
              <w:jc w:val="center"/>
              <w:rPr>
                <w:b/>
                <w:bCs/>
              </w:rPr>
            </w:pPr>
            <w:r w:rsidRPr="00B85FF4">
              <w:t>Код Н/У/З</w:t>
            </w:r>
          </w:p>
        </w:tc>
      </w:tr>
      <w:tr w:rsidR="009B57C7" w:rsidRPr="00B85FF4" w14:paraId="04322E03" w14:textId="77777777" w:rsidTr="008D370D">
        <w:trPr>
          <w:trHeight w:val="20"/>
        </w:trPr>
        <w:tc>
          <w:tcPr>
            <w:tcW w:w="1025" w:type="pct"/>
          </w:tcPr>
          <w:p w14:paraId="7AE1B9C2" w14:textId="77777777" w:rsidR="009B57C7" w:rsidRPr="00B85FF4" w:rsidRDefault="009B57C7" w:rsidP="008D370D">
            <w:pPr>
              <w:jc w:val="center"/>
              <w:rPr>
                <w:b/>
                <w:bCs/>
                <w:i/>
                <w:iCs/>
              </w:rPr>
            </w:pPr>
            <w:r w:rsidRPr="00B85FF4">
              <w:rPr>
                <w:b/>
                <w:bCs/>
                <w:i/>
                <w:iCs/>
              </w:rPr>
              <w:t>1</w:t>
            </w:r>
          </w:p>
        </w:tc>
        <w:tc>
          <w:tcPr>
            <w:tcW w:w="1952" w:type="pct"/>
          </w:tcPr>
          <w:p w14:paraId="40A044D5" w14:textId="77777777" w:rsidR="009B57C7" w:rsidRPr="00B85FF4" w:rsidRDefault="009B57C7" w:rsidP="008D370D">
            <w:pPr>
              <w:jc w:val="center"/>
              <w:rPr>
                <w:b/>
                <w:bCs/>
                <w:i/>
                <w:iCs/>
              </w:rPr>
            </w:pPr>
            <w:r w:rsidRPr="00B85FF4">
              <w:rPr>
                <w:b/>
                <w:bCs/>
                <w:i/>
                <w:iCs/>
              </w:rPr>
              <w:t>2</w:t>
            </w:r>
          </w:p>
        </w:tc>
        <w:tc>
          <w:tcPr>
            <w:tcW w:w="626" w:type="pct"/>
          </w:tcPr>
          <w:p w14:paraId="5F7D74DF" w14:textId="77777777" w:rsidR="009B57C7" w:rsidRPr="00B85FF4" w:rsidRDefault="009B57C7" w:rsidP="008D370D">
            <w:pPr>
              <w:jc w:val="center"/>
              <w:rPr>
                <w:b/>
                <w:bCs/>
                <w:i/>
                <w:iCs/>
              </w:rPr>
            </w:pPr>
            <w:r w:rsidRPr="00B85FF4">
              <w:rPr>
                <w:b/>
                <w:bCs/>
                <w:i/>
                <w:iCs/>
              </w:rPr>
              <w:t>3</w:t>
            </w:r>
          </w:p>
        </w:tc>
        <w:tc>
          <w:tcPr>
            <w:tcW w:w="457" w:type="pct"/>
          </w:tcPr>
          <w:p w14:paraId="6AF97284" w14:textId="77777777" w:rsidR="009B57C7" w:rsidRPr="00B85FF4" w:rsidRDefault="009B57C7" w:rsidP="008D370D">
            <w:pPr>
              <w:jc w:val="center"/>
              <w:rPr>
                <w:b/>
                <w:bCs/>
                <w:i/>
                <w:iCs/>
              </w:rPr>
            </w:pPr>
            <w:r w:rsidRPr="00B85FF4">
              <w:rPr>
                <w:b/>
                <w:bCs/>
                <w:i/>
                <w:iCs/>
              </w:rPr>
              <w:t>4</w:t>
            </w:r>
          </w:p>
        </w:tc>
        <w:tc>
          <w:tcPr>
            <w:tcW w:w="940" w:type="pct"/>
          </w:tcPr>
          <w:p w14:paraId="7EAB142E" w14:textId="77777777" w:rsidR="009B57C7" w:rsidRPr="00B85FF4" w:rsidRDefault="009B57C7" w:rsidP="008D370D">
            <w:pPr>
              <w:jc w:val="center"/>
              <w:rPr>
                <w:b/>
                <w:bCs/>
                <w:i/>
                <w:iCs/>
              </w:rPr>
            </w:pPr>
            <w:r w:rsidRPr="00B85FF4">
              <w:rPr>
                <w:b/>
                <w:bCs/>
                <w:i/>
                <w:iCs/>
              </w:rPr>
              <w:t>5</w:t>
            </w:r>
          </w:p>
        </w:tc>
      </w:tr>
      <w:tr w:rsidR="009B57C7" w:rsidRPr="00B85FF4" w14:paraId="31F76DC1" w14:textId="77777777" w:rsidTr="008D370D">
        <w:trPr>
          <w:trHeight w:val="2402"/>
        </w:trPr>
        <w:tc>
          <w:tcPr>
            <w:tcW w:w="1025" w:type="pct"/>
          </w:tcPr>
          <w:p w14:paraId="141BE1F7" w14:textId="77777777" w:rsidR="009B57C7" w:rsidRPr="00B85FF4" w:rsidRDefault="009B57C7" w:rsidP="008D370D">
            <w:pPr>
              <w:jc w:val="center"/>
              <w:rPr>
                <w:bCs/>
              </w:rPr>
            </w:pPr>
            <w:r w:rsidRPr="00B85FF4">
              <w:rPr>
                <w:bCs/>
              </w:rPr>
              <w:t>Раздел 1. Геометрическое черчение</w:t>
            </w:r>
          </w:p>
        </w:tc>
        <w:tc>
          <w:tcPr>
            <w:tcW w:w="1952" w:type="pct"/>
          </w:tcPr>
          <w:p w14:paraId="0CB86F0A" w14:textId="77777777" w:rsidR="009B57C7" w:rsidRPr="00B85FF4" w:rsidRDefault="009B57C7" w:rsidP="008D370D">
            <w:pPr>
              <w:jc w:val="center"/>
              <w:rPr>
                <w:bCs/>
              </w:rPr>
            </w:pPr>
          </w:p>
        </w:tc>
        <w:tc>
          <w:tcPr>
            <w:tcW w:w="626" w:type="pct"/>
          </w:tcPr>
          <w:p w14:paraId="1A888FDA" w14:textId="77777777" w:rsidR="009B57C7" w:rsidRPr="00B85FF4" w:rsidRDefault="009B57C7" w:rsidP="008D370D">
            <w:pPr>
              <w:jc w:val="center"/>
              <w:rPr>
                <w:bCs/>
              </w:rPr>
            </w:pPr>
            <w:r w:rsidRPr="00B85FF4">
              <w:rPr>
                <w:bCs/>
              </w:rPr>
              <w:t>10/8</w:t>
            </w:r>
          </w:p>
        </w:tc>
        <w:tc>
          <w:tcPr>
            <w:tcW w:w="457" w:type="pct"/>
            <w:vMerge w:val="restart"/>
          </w:tcPr>
          <w:p w14:paraId="04036109" w14:textId="77777777" w:rsidR="009B57C7" w:rsidRPr="00B85FF4" w:rsidRDefault="009B57C7" w:rsidP="008D370D">
            <w:pPr>
              <w:contextualSpacing/>
              <w:jc w:val="center"/>
            </w:pPr>
            <w:r w:rsidRPr="00B85FF4">
              <w:t>ОК 1- 7,</w:t>
            </w:r>
          </w:p>
          <w:p w14:paraId="10AE4AA6" w14:textId="77777777" w:rsidR="009B57C7" w:rsidRPr="00B85FF4" w:rsidRDefault="009B57C7" w:rsidP="008D370D">
            <w:pPr>
              <w:contextualSpacing/>
              <w:jc w:val="center"/>
            </w:pPr>
            <w:r w:rsidRPr="00B85FF4">
              <w:t>ОК 9</w:t>
            </w:r>
          </w:p>
          <w:p w14:paraId="09727483" w14:textId="77777777" w:rsidR="009B57C7" w:rsidRPr="00B85FF4" w:rsidRDefault="009B57C7" w:rsidP="008D370D">
            <w:pPr>
              <w:contextualSpacing/>
              <w:jc w:val="center"/>
            </w:pPr>
            <w:r w:rsidRPr="00B85FF4">
              <w:t>ПК 1.1-1.2, ПК 1.4</w:t>
            </w:r>
          </w:p>
          <w:p w14:paraId="06EC6D88" w14:textId="77777777" w:rsidR="009B57C7" w:rsidRPr="00B85FF4" w:rsidRDefault="009B57C7" w:rsidP="008D370D">
            <w:pPr>
              <w:contextualSpacing/>
              <w:jc w:val="center"/>
              <w:rPr>
                <w:b/>
                <w:bCs/>
                <w:i/>
                <w:iCs/>
              </w:rPr>
            </w:pPr>
          </w:p>
        </w:tc>
        <w:tc>
          <w:tcPr>
            <w:tcW w:w="940" w:type="pct"/>
            <w:vMerge w:val="restart"/>
          </w:tcPr>
          <w:p w14:paraId="3732A6C4" w14:textId="77777777" w:rsidR="009B57C7" w:rsidRPr="00B85FF4" w:rsidRDefault="009B57C7" w:rsidP="008D370D">
            <w:pPr>
              <w:jc w:val="center"/>
            </w:pPr>
            <w:r w:rsidRPr="00B85FF4">
              <w:t>Уо1.1-1.9  Зо1.1-1.6</w:t>
            </w:r>
            <w:r w:rsidRPr="00B85FF4">
              <w:br/>
              <w:t>Уо2.1-2.5  Зо2.3</w:t>
            </w:r>
            <w:r w:rsidRPr="00B85FF4">
              <w:br/>
              <w:t>Уо3.2-3.3  Зо3.2-3.3</w:t>
            </w:r>
            <w:r w:rsidRPr="00B85FF4">
              <w:br/>
              <w:t>Уо4.2  Зо4.2  Уо5.1  Зо5.2</w:t>
            </w:r>
            <w:r w:rsidRPr="00B85FF4">
              <w:br/>
              <w:t>Уо6.1  Зо6.2  Уо7.1  Зо7.1</w:t>
            </w:r>
            <w:r w:rsidRPr="00B85FF4">
              <w:br/>
              <w:t>Уо9.1, Уо9.4  Зо9.3</w:t>
            </w:r>
          </w:p>
          <w:p w14:paraId="2D347510" w14:textId="77777777" w:rsidR="009B57C7" w:rsidRPr="00B85FF4" w:rsidRDefault="009B57C7" w:rsidP="008D370D">
            <w:pPr>
              <w:jc w:val="center"/>
            </w:pPr>
            <w:r w:rsidRPr="00B85FF4">
              <w:t>У1.1.03, У1.1.05, З1.1.02, З1.1.03, З1.1.05</w:t>
            </w:r>
          </w:p>
          <w:p w14:paraId="507BA1B5" w14:textId="77777777" w:rsidR="009B57C7" w:rsidRPr="00B85FF4" w:rsidRDefault="009B57C7" w:rsidP="008D370D">
            <w:pPr>
              <w:jc w:val="center"/>
              <w:rPr>
                <w:b/>
                <w:bCs/>
                <w:i/>
                <w:iCs/>
              </w:rPr>
            </w:pPr>
            <w:r w:rsidRPr="00B85FF4">
              <w:t>У1.2.03, У1.2.05, З1.2.02, З1.2.03, З1.2.05</w:t>
            </w:r>
            <w:r w:rsidRPr="00B85FF4">
              <w:br/>
              <w:t>У1.4.03, У1.4.05, З1.4.02, З1.4.03, З1.4.05</w:t>
            </w:r>
            <w:r w:rsidRPr="00B85FF4">
              <w:br/>
            </w:r>
            <w:r w:rsidRPr="00B85FF4">
              <w:br/>
            </w:r>
          </w:p>
        </w:tc>
      </w:tr>
      <w:tr w:rsidR="009B57C7" w:rsidRPr="00B85FF4" w14:paraId="64B829FD" w14:textId="77777777" w:rsidTr="008D370D">
        <w:trPr>
          <w:trHeight w:val="2895"/>
        </w:trPr>
        <w:tc>
          <w:tcPr>
            <w:tcW w:w="1025" w:type="pct"/>
          </w:tcPr>
          <w:p w14:paraId="7C3A4626" w14:textId="77777777" w:rsidR="009B57C7" w:rsidRPr="00B85FF4" w:rsidRDefault="009B57C7" w:rsidP="008D370D">
            <w:pPr>
              <w:jc w:val="center"/>
              <w:rPr>
                <w:bCs/>
              </w:rPr>
            </w:pPr>
            <w:r w:rsidRPr="00B85FF4">
              <w:rPr>
                <w:bCs/>
              </w:rPr>
              <w:t>Тема 1.1 Основные сведения по оформлению конструкторской документации</w:t>
            </w:r>
          </w:p>
        </w:tc>
        <w:tc>
          <w:tcPr>
            <w:tcW w:w="1952" w:type="pct"/>
          </w:tcPr>
          <w:p w14:paraId="62A2131E" w14:textId="77777777" w:rsidR="009B57C7" w:rsidRPr="00B85FF4" w:rsidRDefault="009B57C7" w:rsidP="008D370D">
            <w:pPr>
              <w:ind w:firstLine="448"/>
              <w:jc w:val="both"/>
              <w:rPr>
                <w:bCs/>
              </w:rPr>
            </w:pPr>
            <w:r w:rsidRPr="00B85FF4">
              <w:rPr>
                <w:bCs/>
              </w:rPr>
              <w:t xml:space="preserve">1. </w:t>
            </w:r>
            <w:r w:rsidRPr="00B85FF4">
              <w:rPr>
                <w:bCs/>
                <w:color w:val="000000"/>
              </w:rPr>
              <w:t>Современные средства инженерной графики. Форматы. Линии.  Основная надпись.</w:t>
            </w:r>
          </w:p>
          <w:p w14:paraId="7EC454B7" w14:textId="77777777" w:rsidR="009B57C7" w:rsidRPr="00B85FF4" w:rsidRDefault="009B57C7" w:rsidP="008D370D">
            <w:pPr>
              <w:ind w:firstLine="448"/>
              <w:jc w:val="both"/>
              <w:rPr>
                <w:bCs/>
              </w:rPr>
            </w:pPr>
            <w:r w:rsidRPr="00B85FF4">
              <w:rPr>
                <w:bCs/>
              </w:rPr>
              <w:t>В том числе практических занятий:</w:t>
            </w:r>
          </w:p>
          <w:p w14:paraId="4CF2E31F" w14:textId="77777777" w:rsidR="009B57C7" w:rsidRPr="00B85FF4" w:rsidRDefault="009B57C7" w:rsidP="008D370D">
            <w:pPr>
              <w:ind w:firstLine="448"/>
              <w:jc w:val="both"/>
              <w:rPr>
                <w:bCs/>
              </w:rPr>
            </w:pPr>
            <w:r w:rsidRPr="00B85FF4">
              <w:rPr>
                <w:bCs/>
              </w:rPr>
              <w:t>Практическое занятие №1</w:t>
            </w:r>
          </w:p>
          <w:p w14:paraId="1CFFF2CE" w14:textId="77777777" w:rsidR="009B57C7" w:rsidRPr="00B85FF4" w:rsidRDefault="009B57C7" w:rsidP="008D370D">
            <w:pPr>
              <w:ind w:firstLine="448"/>
              <w:jc w:val="both"/>
              <w:rPr>
                <w:bCs/>
              </w:rPr>
            </w:pPr>
            <w:r w:rsidRPr="00B85FF4">
              <w:rPr>
                <w:bCs/>
              </w:rPr>
              <w:t>1 Выполнение надписей стандартным шрифтом</w:t>
            </w:r>
          </w:p>
          <w:p w14:paraId="22129ACF" w14:textId="77777777" w:rsidR="009B57C7" w:rsidRPr="00B85FF4" w:rsidRDefault="009B57C7" w:rsidP="008D370D">
            <w:pPr>
              <w:ind w:firstLine="448"/>
              <w:jc w:val="both"/>
              <w:rPr>
                <w:bCs/>
              </w:rPr>
            </w:pPr>
            <w:r w:rsidRPr="00B85FF4">
              <w:rPr>
                <w:bCs/>
              </w:rPr>
              <w:t>2  Графическая работа №1: Титульный лист альбома графических работ.</w:t>
            </w:r>
          </w:p>
          <w:p w14:paraId="3EC9C619" w14:textId="77777777" w:rsidR="009B57C7" w:rsidRPr="00B85FF4" w:rsidRDefault="009B57C7" w:rsidP="008D370D">
            <w:pPr>
              <w:ind w:firstLine="448"/>
              <w:jc w:val="both"/>
              <w:rPr>
                <w:bCs/>
              </w:rPr>
            </w:pPr>
            <w:r w:rsidRPr="00B85FF4">
              <w:rPr>
                <w:bCs/>
              </w:rPr>
              <w:t>3 Графическая работа №2: Выполнение линий чертежа</w:t>
            </w:r>
          </w:p>
        </w:tc>
        <w:tc>
          <w:tcPr>
            <w:tcW w:w="626" w:type="pct"/>
          </w:tcPr>
          <w:p w14:paraId="5DC1912F" w14:textId="77777777" w:rsidR="009B57C7" w:rsidRPr="00B85FF4" w:rsidRDefault="009B57C7" w:rsidP="008D370D">
            <w:pPr>
              <w:suppressAutoHyphens/>
              <w:jc w:val="center"/>
              <w:rPr>
                <w:iCs/>
              </w:rPr>
            </w:pPr>
            <w:r w:rsidRPr="00B85FF4">
              <w:rPr>
                <w:iCs/>
              </w:rPr>
              <w:t>8/6</w:t>
            </w:r>
          </w:p>
        </w:tc>
        <w:tc>
          <w:tcPr>
            <w:tcW w:w="457" w:type="pct"/>
            <w:vMerge/>
          </w:tcPr>
          <w:p w14:paraId="65EBABB0" w14:textId="77777777" w:rsidR="009B57C7" w:rsidRPr="00B85FF4" w:rsidRDefault="009B57C7" w:rsidP="008D370D">
            <w:pPr>
              <w:jc w:val="center"/>
              <w:rPr>
                <w:b/>
              </w:rPr>
            </w:pPr>
          </w:p>
        </w:tc>
        <w:tc>
          <w:tcPr>
            <w:tcW w:w="940" w:type="pct"/>
            <w:vMerge/>
          </w:tcPr>
          <w:p w14:paraId="1D266332" w14:textId="77777777" w:rsidR="009B57C7" w:rsidRPr="00B85FF4" w:rsidRDefault="009B57C7" w:rsidP="008D370D">
            <w:pPr>
              <w:jc w:val="center"/>
              <w:rPr>
                <w:b/>
              </w:rPr>
            </w:pPr>
          </w:p>
        </w:tc>
      </w:tr>
      <w:tr w:rsidR="009B57C7" w:rsidRPr="00B85FF4" w14:paraId="4EB04779" w14:textId="77777777" w:rsidTr="008D370D">
        <w:trPr>
          <w:trHeight w:val="2895"/>
        </w:trPr>
        <w:tc>
          <w:tcPr>
            <w:tcW w:w="1025" w:type="pct"/>
          </w:tcPr>
          <w:p w14:paraId="082FAAED" w14:textId="77777777" w:rsidR="009B57C7" w:rsidRPr="00B85FF4" w:rsidRDefault="009B57C7" w:rsidP="008D370D">
            <w:pPr>
              <w:jc w:val="center"/>
              <w:rPr>
                <w:bCs/>
              </w:rPr>
            </w:pPr>
            <w:r w:rsidRPr="00B85FF4">
              <w:rPr>
                <w:b/>
                <w:bCs/>
                <w:color w:val="000000"/>
                <w:sz w:val="18"/>
                <w:szCs w:val="18"/>
              </w:rPr>
              <w:lastRenderedPageBreak/>
              <w:t>Тема 1.2</w:t>
            </w:r>
            <w:r w:rsidRPr="00B85FF4">
              <w:rPr>
                <w:bCs/>
                <w:i/>
                <w:color w:val="000000"/>
                <w:sz w:val="18"/>
                <w:szCs w:val="18"/>
              </w:rPr>
              <w:t xml:space="preserve"> </w:t>
            </w:r>
            <w:r w:rsidRPr="00B85FF4">
              <w:rPr>
                <w:bCs/>
                <w:color w:val="000000"/>
              </w:rPr>
              <w:t>Геометрические построения</w:t>
            </w:r>
          </w:p>
        </w:tc>
        <w:tc>
          <w:tcPr>
            <w:tcW w:w="1952" w:type="pct"/>
          </w:tcPr>
          <w:p w14:paraId="27BCFBAC" w14:textId="77777777" w:rsidR="009B57C7" w:rsidRPr="00B85FF4" w:rsidRDefault="009B57C7" w:rsidP="008D370D">
            <w:pPr>
              <w:ind w:firstLine="448"/>
              <w:jc w:val="both"/>
              <w:rPr>
                <w:bCs/>
              </w:rPr>
            </w:pPr>
            <w:r w:rsidRPr="00B85FF4">
              <w:rPr>
                <w:bCs/>
              </w:rPr>
              <w:t>Практическое занятие №2</w:t>
            </w:r>
          </w:p>
          <w:p w14:paraId="180FCA75" w14:textId="77777777" w:rsidR="009B57C7" w:rsidRPr="00B85FF4" w:rsidRDefault="009B57C7" w:rsidP="008D370D">
            <w:pPr>
              <w:ind w:firstLine="448"/>
              <w:jc w:val="both"/>
              <w:rPr>
                <w:bCs/>
              </w:rPr>
            </w:pPr>
            <w:r w:rsidRPr="00B85FF4">
              <w:rPr>
                <w:bCs/>
              </w:rPr>
              <w:t xml:space="preserve">1 </w:t>
            </w:r>
            <w:r w:rsidRPr="00B85FF4">
              <w:rPr>
                <w:bCs/>
                <w:color w:val="000000"/>
              </w:rPr>
              <w:t>Деление углов, отрезков, окружностей на равные части. Масштабы. Нанесение размеров</w:t>
            </w:r>
          </w:p>
        </w:tc>
        <w:tc>
          <w:tcPr>
            <w:tcW w:w="626" w:type="pct"/>
          </w:tcPr>
          <w:p w14:paraId="30D69D3B" w14:textId="77777777" w:rsidR="009B57C7" w:rsidRPr="00B85FF4" w:rsidRDefault="009B57C7" w:rsidP="008D370D">
            <w:pPr>
              <w:suppressAutoHyphens/>
              <w:jc w:val="center"/>
              <w:rPr>
                <w:iCs/>
              </w:rPr>
            </w:pPr>
            <w:r w:rsidRPr="00B85FF4">
              <w:rPr>
                <w:iCs/>
              </w:rPr>
              <w:t>2/2</w:t>
            </w:r>
          </w:p>
        </w:tc>
        <w:tc>
          <w:tcPr>
            <w:tcW w:w="457" w:type="pct"/>
          </w:tcPr>
          <w:p w14:paraId="345AB926" w14:textId="77777777" w:rsidR="009B57C7" w:rsidRPr="00B85FF4" w:rsidRDefault="009B57C7" w:rsidP="008D370D">
            <w:pPr>
              <w:jc w:val="center"/>
              <w:rPr>
                <w:b/>
              </w:rPr>
            </w:pPr>
          </w:p>
        </w:tc>
        <w:tc>
          <w:tcPr>
            <w:tcW w:w="940" w:type="pct"/>
          </w:tcPr>
          <w:p w14:paraId="177DC30B" w14:textId="77777777" w:rsidR="009B57C7" w:rsidRPr="00B85FF4" w:rsidRDefault="009B57C7" w:rsidP="008D370D">
            <w:pPr>
              <w:jc w:val="center"/>
              <w:rPr>
                <w:b/>
              </w:rPr>
            </w:pPr>
          </w:p>
        </w:tc>
      </w:tr>
      <w:tr w:rsidR="009B57C7" w:rsidRPr="00B85FF4" w14:paraId="6025E62A" w14:textId="77777777" w:rsidTr="008D370D">
        <w:trPr>
          <w:trHeight w:val="1694"/>
        </w:trPr>
        <w:tc>
          <w:tcPr>
            <w:tcW w:w="1025" w:type="pct"/>
          </w:tcPr>
          <w:p w14:paraId="5BB2DBED" w14:textId="77777777" w:rsidR="009B57C7" w:rsidRPr="00B85FF4" w:rsidRDefault="009B57C7" w:rsidP="008D370D">
            <w:pPr>
              <w:jc w:val="center"/>
              <w:rPr>
                <w:bCs/>
              </w:rPr>
            </w:pPr>
            <w:r w:rsidRPr="00B85FF4">
              <w:rPr>
                <w:bCs/>
              </w:rPr>
              <w:t>Раздел 2 Проекционное черчение</w:t>
            </w:r>
          </w:p>
        </w:tc>
        <w:tc>
          <w:tcPr>
            <w:tcW w:w="1952" w:type="pct"/>
          </w:tcPr>
          <w:p w14:paraId="77ABED4F" w14:textId="77777777" w:rsidR="009B57C7" w:rsidRPr="00B85FF4" w:rsidRDefault="009B57C7" w:rsidP="008D370D">
            <w:pPr>
              <w:ind w:firstLine="448"/>
              <w:jc w:val="both"/>
              <w:rPr>
                <w:bCs/>
              </w:rPr>
            </w:pPr>
          </w:p>
        </w:tc>
        <w:tc>
          <w:tcPr>
            <w:tcW w:w="626" w:type="pct"/>
          </w:tcPr>
          <w:p w14:paraId="19BBE437" w14:textId="77777777" w:rsidR="009B57C7" w:rsidRPr="00B85FF4" w:rsidRDefault="009B57C7" w:rsidP="008D370D">
            <w:pPr>
              <w:suppressAutoHyphens/>
              <w:jc w:val="center"/>
              <w:rPr>
                <w:iCs/>
              </w:rPr>
            </w:pPr>
            <w:r w:rsidRPr="00B85FF4">
              <w:rPr>
                <w:iCs/>
              </w:rPr>
              <w:t>18/18</w:t>
            </w:r>
          </w:p>
        </w:tc>
        <w:tc>
          <w:tcPr>
            <w:tcW w:w="457" w:type="pct"/>
            <w:vMerge w:val="restart"/>
          </w:tcPr>
          <w:p w14:paraId="582ED6D7" w14:textId="77777777" w:rsidR="009B57C7" w:rsidRPr="00B85FF4" w:rsidRDefault="009B57C7" w:rsidP="008D370D">
            <w:pPr>
              <w:contextualSpacing/>
              <w:jc w:val="center"/>
            </w:pPr>
            <w:r w:rsidRPr="00B85FF4">
              <w:t>ОК 1- 7,</w:t>
            </w:r>
          </w:p>
          <w:p w14:paraId="17F4CD2D" w14:textId="77777777" w:rsidR="009B57C7" w:rsidRPr="00B85FF4" w:rsidRDefault="009B57C7" w:rsidP="008D370D">
            <w:pPr>
              <w:contextualSpacing/>
              <w:jc w:val="center"/>
            </w:pPr>
            <w:r w:rsidRPr="00B85FF4">
              <w:t>ОК 9</w:t>
            </w:r>
          </w:p>
          <w:p w14:paraId="256FED5F" w14:textId="77777777" w:rsidR="009B57C7" w:rsidRPr="00B85FF4" w:rsidRDefault="009B57C7" w:rsidP="008D370D">
            <w:pPr>
              <w:contextualSpacing/>
              <w:jc w:val="center"/>
            </w:pPr>
            <w:r w:rsidRPr="00B85FF4">
              <w:t>ПК 1.1-1.2, ПК 1.4</w:t>
            </w:r>
          </w:p>
          <w:p w14:paraId="51F22DED" w14:textId="77777777" w:rsidR="009B57C7" w:rsidRPr="00B85FF4" w:rsidRDefault="009B57C7" w:rsidP="008D370D">
            <w:pPr>
              <w:contextualSpacing/>
              <w:jc w:val="center"/>
            </w:pPr>
          </w:p>
          <w:p w14:paraId="52D8C3D3" w14:textId="77777777" w:rsidR="009B57C7" w:rsidRPr="00B85FF4" w:rsidRDefault="009B57C7" w:rsidP="008D370D">
            <w:pPr>
              <w:jc w:val="center"/>
              <w:rPr>
                <w:b/>
              </w:rPr>
            </w:pPr>
          </w:p>
        </w:tc>
        <w:tc>
          <w:tcPr>
            <w:tcW w:w="940" w:type="pct"/>
            <w:vMerge w:val="restart"/>
          </w:tcPr>
          <w:p w14:paraId="60DD509D" w14:textId="77777777" w:rsidR="009B57C7" w:rsidRPr="00B85FF4" w:rsidRDefault="009B57C7" w:rsidP="008D370D">
            <w:pPr>
              <w:jc w:val="center"/>
            </w:pPr>
            <w:r w:rsidRPr="00B85FF4">
              <w:t>Уо1.1-1.9  Зо1.1-1.6</w:t>
            </w:r>
            <w:r w:rsidRPr="00B85FF4">
              <w:br/>
              <w:t>Уо2.1-2.5  Зо2.3</w:t>
            </w:r>
            <w:r w:rsidRPr="00B85FF4">
              <w:br/>
              <w:t>Уо3.2-3.3  Зо3.2-3.3</w:t>
            </w:r>
            <w:r w:rsidRPr="00B85FF4">
              <w:br/>
              <w:t>Уо4.2  Зо4.2  Уо5.1  Зо5.2</w:t>
            </w:r>
            <w:r w:rsidRPr="00B85FF4">
              <w:br/>
              <w:t>Уо6.1  Зо6.2  Уо7.1  Зо7.1</w:t>
            </w:r>
            <w:r w:rsidRPr="00B85FF4">
              <w:br/>
              <w:t>Уо9.1, Уо9.4  Зо9.3</w:t>
            </w:r>
          </w:p>
          <w:p w14:paraId="256A8482" w14:textId="77777777" w:rsidR="009B57C7" w:rsidRPr="00B85FF4" w:rsidRDefault="009B57C7" w:rsidP="008D370D">
            <w:pPr>
              <w:jc w:val="center"/>
            </w:pPr>
            <w:r w:rsidRPr="00B85FF4">
              <w:t>У1.1.02, У1.1.05, З1.1.01, З1.1.02, З1.1.05</w:t>
            </w:r>
          </w:p>
          <w:p w14:paraId="026A312B" w14:textId="77777777" w:rsidR="009B57C7" w:rsidRPr="00B85FF4" w:rsidRDefault="009B57C7" w:rsidP="008D370D">
            <w:pPr>
              <w:jc w:val="center"/>
            </w:pPr>
            <w:r w:rsidRPr="00B85FF4">
              <w:t>У1.2.02, У1.2.05, З1.2.01, З1.2.02, З1.2.05</w:t>
            </w:r>
          </w:p>
          <w:p w14:paraId="3EECEC1A" w14:textId="77777777" w:rsidR="009B57C7" w:rsidRPr="00B85FF4" w:rsidRDefault="009B57C7" w:rsidP="008D370D">
            <w:pPr>
              <w:jc w:val="center"/>
            </w:pPr>
            <w:r w:rsidRPr="00B85FF4">
              <w:t>У1.4.02, У1.4.05, З1.4.01, З1.4.02, З1.4.05</w:t>
            </w:r>
          </w:p>
          <w:p w14:paraId="222A851B" w14:textId="77777777" w:rsidR="009B57C7" w:rsidRPr="00B85FF4" w:rsidRDefault="009B57C7" w:rsidP="008D370D">
            <w:pPr>
              <w:jc w:val="center"/>
            </w:pPr>
          </w:p>
          <w:p w14:paraId="54411740" w14:textId="77777777" w:rsidR="009B57C7" w:rsidRPr="00B85FF4" w:rsidRDefault="009B57C7" w:rsidP="008D370D">
            <w:pPr>
              <w:jc w:val="center"/>
              <w:rPr>
                <w:b/>
              </w:rPr>
            </w:pPr>
          </w:p>
        </w:tc>
      </w:tr>
      <w:tr w:rsidR="009B57C7" w:rsidRPr="00B85FF4" w14:paraId="2AD41589" w14:textId="77777777" w:rsidTr="008D370D">
        <w:trPr>
          <w:trHeight w:val="2925"/>
        </w:trPr>
        <w:tc>
          <w:tcPr>
            <w:tcW w:w="1025" w:type="pct"/>
          </w:tcPr>
          <w:p w14:paraId="28FBB306" w14:textId="77777777" w:rsidR="009B57C7" w:rsidRPr="00B85FF4" w:rsidRDefault="009B57C7" w:rsidP="008D370D">
            <w:pPr>
              <w:jc w:val="center"/>
              <w:rPr>
                <w:bCs/>
              </w:rPr>
            </w:pPr>
            <w:r w:rsidRPr="00B85FF4">
              <w:rPr>
                <w:bCs/>
              </w:rPr>
              <w:t>Тема 2.1 Методы проецирования</w:t>
            </w:r>
          </w:p>
        </w:tc>
        <w:tc>
          <w:tcPr>
            <w:tcW w:w="1952" w:type="pct"/>
          </w:tcPr>
          <w:p w14:paraId="5B0FB7E2" w14:textId="77777777" w:rsidR="009B57C7" w:rsidRPr="00B85FF4" w:rsidRDefault="009B57C7" w:rsidP="008D370D">
            <w:pPr>
              <w:ind w:right="-113" w:firstLine="448"/>
              <w:contextualSpacing/>
              <w:jc w:val="both"/>
              <w:rPr>
                <w:bCs/>
              </w:rPr>
            </w:pPr>
            <w:r w:rsidRPr="00B85FF4">
              <w:rPr>
                <w:bCs/>
              </w:rPr>
              <w:t>Практическое занятие №3</w:t>
            </w:r>
          </w:p>
          <w:p w14:paraId="050E369E" w14:textId="77777777" w:rsidR="009B57C7" w:rsidRPr="00B85FF4" w:rsidRDefault="009B57C7" w:rsidP="008D370D">
            <w:pPr>
              <w:ind w:right="-113" w:firstLine="448"/>
              <w:contextualSpacing/>
              <w:jc w:val="both"/>
              <w:rPr>
                <w:bCs/>
              </w:rPr>
            </w:pPr>
            <w:r w:rsidRPr="00B85FF4">
              <w:rPr>
                <w:bCs/>
              </w:rPr>
              <w:t>1 Методы проецирования. Построение комплексных чертежей  точки,  отрезков прямой, плоскости.</w:t>
            </w:r>
          </w:p>
        </w:tc>
        <w:tc>
          <w:tcPr>
            <w:tcW w:w="626" w:type="pct"/>
          </w:tcPr>
          <w:p w14:paraId="0D51F2E4" w14:textId="77777777" w:rsidR="009B57C7" w:rsidRPr="00B85FF4" w:rsidRDefault="009B57C7" w:rsidP="008D370D">
            <w:pPr>
              <w:suppressAutoHyphens/>
              <w:jc w:val="center"/>
              <w:rPr>
                <w:iCs/>
              </w:rPr>
            </w:pPr>
            <w:r w:rsidRPr="00B85FF4">
              <w:rPr>
                <w:iCs/>
              </w:rPr>
              <w:t>2/2</w:t>
            </w:r>
          </w:p>
        </w:tc>
        <w:tc>
          <w:tcPr>
            <w:tcW w:w="457" w:type="pct"/>
            <w:vMerge/>
          </w:tcPr>
          <w:p w14:paraId="1BDFBDBE" w14:textId="77777777" w:rsidR="009B57C7" w:rsidRPr="00B85FF4" w:rsidRDefault="009B57C7" w:rsidP="008D370D">
            <w:pPr>
              <w:jc w:val="center"/>
              <w:rPr>
                <w:b/>
              </w:rPr>
            </w:pPr>
          </w:p>
        </w:tc>
        <w:tc>
          <w:tcPr>
            <w:tcW w:w="940" w:type="pct"/>
            <w:vMerge/>
          </w:tcPr>
          <w:p w14:paraId="717EDC3D" w14:textId="77777777" w:rsidR="009B57C7" w:rsidRPr="00B85FF4" w:rsidRDefault="009B57C7" w:rsidP="008D370D">
            <w:pPr>
              <w:jc w:val="center"/>
              <w:rPr>
                <w:b/>
              </w:rPr>
            </w:pPr>
          </w:p>
        </w:tc>
      </w:tr>
      <w:tr w:rsidR="009B57C7" w:rsidRPr="00B85FF4" w14:paraId="36EE5A8B" w14:textId="77777777" w:rsidTr="008D370D">
        <w:trPr>
          <w:trHeight w:val="1451"/>
        </w:trPr>
        <w:tc>
          <w:tcPr>
            <w:tcW w:w="1025" w:type="pct"/>
          </w:tcPr>
          <w:p w14:paraId="254AE889" w14:textId="77777777" w:rsidR="009B57C7" w:rsidRPr="00B85FF4" w:rsidRDefault="009B57C7" w:rsidP="008D370D">
            <w:pPr>
              <w:jc w:val="center"/>
              <w:rPr>
                <w:bCs/>
              </w:rPr>
            </w:pPr>
            <w:r w:rsidRPr="00B85FF4">
              <w:rPr>
                <w:bCs/>
              </w:rPr>
              <w:t>Тема 2.2 Аксонометрические проекции</w:t>
            </w:r>
          </w:p>
        </w:tc>
        <w:tc>
          <w:tcPr>
            <w:tcW w:w="1952" w:type="pct"/>
          </w:tcPr>
          <w:p w14:paraId="45C79959" w14:textId="77777777" w:rsidR="009B57C7" w:rsidRPr="00B85FF4" w:rsidRDefault="009B57C7" w:rsidP="008D370D">
            <w:pPr>
              <w:ind w:right="-113" w:firstLine="448"/>
              <w:contextualSpacing/>
              <w:jc w:val="both"/>
              <w:rPr>
                <w:bCs/>
              </w:rPr>
            </w:pPr>
            <w:r w:rsidRPr="00B85FF4">
              <w:rPr>
                <w:bCs/>
              </w:rPr>
              <w:t>Практическое занятие №4</w:t>
            </w:r>
          </w:p>
          <w:p w14:paraId="1552D369" w14:textId="77777777" w:rsidR="009B57C7" w:rsidRPr="00B85FF4" w:rsidRDefault="009B57C7" w:rsidP="008D370D">
            <w:pPr>
              <w:ind w:right="-113" w:firstLine="448"/>
              <w:contextualSpacing/>
              <w:jc w:val="both"/>
              <w:rPr>
                <w:bCs/>
              </w:rPr>
            </w:pPr>
            <w:r w:rsidRPr="00B85FF4">
              <w:t>1 Построение изометрических проекций точки, прямой, плоской фигуры</w:t>
            </w:r>
            <w:r w:rsidRPr="00B85FF4">
              <w:rPr>
                <w:bCs/>
              </w:rPr>
              <w:t xml:space="preserve"> </w:t>
            </w:r>
          </w:p>
          <w:p w14:paraId="25852216" w14:textId="77777777" w:rsidR="009B57C7" w:rsidRPr="00B85FF4" w:rsidRDefault="009B57C7" w:rsidP="008D370D">
            <w:pPr>
              <w:ind w:right="-113" w:firstLine="448"/>
              <w:contextualSpacing/>
              <w:jc w:val="both"/>
              <w:rPr>
                <w:bCs/>
              </w:rPr>
            </w:pPr>
            <w:r w:rsidRPr="00B85FF4">
              <w:rPr>
                <w:bCs/>
              </w:rPr>
              <w:t xml:space="preserve">2 </w:t>
            </w:r>
            <w:r w:rsidRPr="00B85FF4">
              <w:t>Построение диметрических проекций точки, прямой, плоской фигуры</w:t>
            </w:r>
          </w:p>
          <w:p w14:paraId="7F796FA5" w14:textId="77777777" w:rsidR="009B57C7" w:rsidRPr="00B85FF4" w:rsidRDefault="009B57C7" w:rsidP="008D370D">
            <w:pPr>
              <w:ind w:right="-113" w:firstLine="448"/>
              <w:contextualSpacing/>
              <w:jc w:val="both"/>
              <w:rPr>
                <w:bCs/>
              </w:rPr>
            </w:pPr>
            <w:r w:rsidRPr="00B85FF4">
              <w:rPr>
                <w:bCs/>
              </w:rPr>
              <w:t>.</w:t>
            </w:r>
          </w:p>
        </w:tc>
        <w:tc>
          <w:tcPr>
            <w:tcW w:w="626" w:type="pct"/>
          </w:tcPr>
          <w:p w14:paraId="70BCFBFC" w14:textId="77777777" w:rsidR="009B57C7" w:rsidRPr="00B85FF4" w:rsidRDefault="009B57C7" w:rsidP="008D370D">
            <w:pPr>
              <w:jc w:val="center"/>
              <w:rPr>
                <w:iCs/>
              </w:rPr>
            </w:pPr>
            <w:r w:rsidRPr="00B85FF4">
              <w:rPr>
                <w:iCs/>
              </w:rPr>
              <w:t>4/4</w:t>
            </w:r>
          </w:p>
        </w:tc>
        <w:tc>
          <w:tcPr>
            <w:tcW w:w="457" w:type="pct"/>
            <w:vMerge/>
          </w:tcPr>
          <w:p w14:paraId="1D1BD3E2" w14:textId="77777777" w:rsidR="009B57C7" w:rsidRPr="00B85FF4" w:rsidRDefault="009B57C7" w:rsidP="008D370D">
            <w:pPr>
              <w:jc w:val="center"/>
              <w:rPr>
                <w:b/>
              </w:rPr>
            </w:pPr>
          </w:p>
        </w:tc>
        <w:tc>
          <w:tcPr>
            <w:tcW w:w="940" w:type="pct"/>
            <w:vMerge/>
          </w:tcPr>
          <w:p w14:paraId="4F9C36C7" w14:textId="77777777" w:rsidR="009B57C7" w:rsidRPr="00B85FF4" w:rsidRDefault="009B57C7" w:rsidP="008D370D">
            <w:pPr>
              <w:jc w:val="center"/>
              <w:rPr>
                <w:b/>
              </w:rPr>
            </w:pPr>
          </w:p>
        </w:tc>
      </w:tr>
      <w:tr w:rsidR="009B57C7" w:rsidRPr="00B85FF4" w14:paraId="6FDB1D20" w14:textId="77777777" w:rsidTr="008D370D">
        <w:trPr>
          <w:trHeight w:val="2084"/>
        </w:trPr>
        <w:tc>
          <w:tcPr>
            <w:tcW w:w="1025" w:type="pct"/>
          </w:tcPr>
          <w:p w14:paraId="71144FB3" w14:textId="77777777" w:rsidR="009B57C7" w:rsidRPr="00B85FF4" w:rsidRDefault="009B57C7" w:rsidP="008D370D">
            <w:pPr>
              <w:ind w:right="-113" w:firstLine="448"/>
              <w:contextualSpacing/>
              <w:jc w:val="both"/>
              <w:rPr>
                <w:b/>
                <w:bCs/>
                <w:sz w:val="18"/>
                <w:szCs w:val="18"/>
              </w:rPr>
            </w:pPr>
            <w:r w:rsidRPr="00B85FF4">
              <w:rPr>
                <w:bCs/>
              </w:rPr>
              <w:lastRenderedPageBreak/>
              <w:t>Тема 2.3 Поверхности и тела</w:t>
            </w:r>
          </w:p>
        </w:tc>
        <w:tc>
          <w:tcPr>
            <w:tcW w:w="1952" w:type="pct"/>
          </w:tcPr>
          <w:p w14:paraId="334271A0" w14:textId="77777777" w:rsidR="009B57C7" w:rsidRPr="00B85FF4" w:rsidRDefault="009B57C7" w:rsidP="008D370D">
            <w:pPr>
              <w:ind w:right="-113" w:firstLine="448"/>
              <w:contextualSpacing/>
              <w:jc w:val="both"/>
              <w:rPr>
                <w:bCs/>
              </w:rPr>
            </w:pPr>
            <w:r w:rsidRPr="00B85FF4">
              <w:rPr>
                <w:bCs/>
              </w:rPr>
              <w:t xml:space="preserve">Практическое занятие №5 </w:t>
            </w:r>
          </w:p>
          <w:p w14:paraId="170DDAAC" w14:textId="77777777" w:rsidR="009B57C7" w:rsidRPr="00B85FF4" w:rsidRDefault="009B57C7" w:rsidP="008D370D">
            <w:pPr>
              <w:ind w:right="-113" w:firstLine="448"/>
              <w:contextualSpacing/>
              <w:jc w:val="both"/>
              <w:rPr>
                <w:bCs/>
              </w:rPr>
            </w:pPr>
            <w:r w:rsidRPr="00B85FF4">
              <w:rPr>
                <w:bCs/>
              </w:rPr>
              <w:t xml:space="preserve">Графическая работа №3: </w:t>
            </w:r>
          </w:p>
          <w:p w14:paraId="098AC045" w14:textId="77777777" w:rsidR="009B57C7" w:rsidRPr="00B85FF4" w:rsidRDefault="009B57C7" w:rsidP="008D370D">
            <w:pPr>
              <w:ind w:right="-113" w:firstLine="448"/>
              <w:contextualSpacing/>
              <w:jc w:val="both"/>
              <w:rPr>
                <w:bCs/>
              </w:rPr>
            </w:pPr>
            <w:r w:rsidRPr="00B85FF4">
              <w:rPr>
                <w:bCs/>
              </w:rPr>
              <w:t>1 Проецирование цилиндра    призмы, пирамиды, конуса</w:t>
            </w:r>
          </w:p>
          <w:p w14:paraId="2AFECAFE" w14:textId="77777777" w:rsidR="009B57C7" w:rsidRPr="00B85FF4" w:rsidRDefault="009B57C7" w:rsidP="008D370D">
            <w:pPr>
              <w:ind w:right="-113" w:firstLine="448"/>
              <w:contextualSpacing/>
              <w:jc w:val="both"/>
              <w:rPr>
                <w:bCs/>
              </w:rPr>
            </w:pPr>
            <w:r w:rsidRPr="00B85FF4">
              <w:rPr>
                <w:bCs/>
              </w:rPr>
              <w:t>2 Построением аксонометрических проекций этих тел</w:t>
            </w:r>
          </w:p>
          <w:p w14:paraId="0BBE4765" w14:textId="77777777" w:rsidR="009B57C7" w:rsidRPr="00B85FF4" w:rsidRDefault="009B57C7" w:rsidP="008D370D">
            <w:pPr>
              <w:ind w:right="-113" w:firstLine="448"/>
              <w:contextualSpacing/>
              <w:jc w:val="both"/>
              <w:rPr>
                <w:bCs/>
              </w:rPr>
            </w:pPr>
            <w:r w:rsidRPr="00B85FF4">
              <w:rPr>
                <w:bCs/>
              </w:rPr>
              <w:t>3 Нахождение проекций точек, принадлежащих поверхностям этих тел</w:t>
            </w:r>
          </w:p>
        </w:tc>
        <w:tc>
          <w:tcPr>
            <w:tcW w:w="626" w:type="pct"/>
          </w:tcPr>
          <w:p w14:paraId="1DC5AE5B" w14:textId="77777777" w:rsidR="009B57C7" w:rsidRPr="00B85FF4" w:rsidRDefault="009B57C7" w:rsidP="008D370D">
            <w:pPr>
              <w:jc w:val="center"/>
              <w:rPr>
                <w:iCs/>
              </w:rPr>
            </w:pPr>
            <w:r w:rsidRPr="00B85FF4">
              <w:rPr>
                <w:iCs/>
              </w:rPr>
              <w:t>6/6</w:t>
            </w:r>
          </w:p>
        </w:tc>
        <w:tc>
          <w:tcPr>
            <w:tcW w:w="457" w:type="pct"/>
            <w:vMerge/>
          </w:tcPr>
          <w:p w14:paraId="43BEA988" w14:textId="77777777" w:rsidR="009B57C7" w:rsidRPr="00B85FF4" w:rsidRDefault="009B57C7" w:rsidP="008D370D">
            <w:pPr>
              <w:jc w:val="center"/>
              <w:rPr>
                <w:b/>
              </w:rPr>
            </w:pPr>
          </w:p>
        </w:tc>
        <w:tc>
          <w:tcPr>
            <w:tcW w:w="940" w:type="pct"/>
            <w:vMerge/>
          </w:tcPr>
          <w:p w14:paraId="047AA365" w14:textId="77777777" w:rsidR="009B57C7" w:rsidRPr="00B85FF4" w:rsidRDefault="009B57C7" w:rsidP="008D370D">
            <w:pPr>
              <w:jc w:val="center"/>
            </w:pPr>
          </w:p>
        </w:tc>
      </w:tr>
      <w:tr w:rsidR="009B57C7" w:rsidRPr="00B85FF4" w14:paraId="00EF18DD" w14:textId="77777777" w:rsidTr="008D370D">
        <w:trPr>
          <w:trHeight w:val="1168"/>
        </w:trPr>
        <w:tc>
          <w:tcPr>
            <w:tcW w:w="1025" w:type="pct"/>
          </w:tcPr>
          <w:p w14:paraId="43F940BF" w14:textId="77777777" w:rsidR="009B57C7" w:rsidRPr="00B85FF4" w:rsidRDefault="009B57C7" w:rsidP="008D370D">
            <w:pPr>
              <w:ind w:right="-113" w:firstLine="448"/>
              <w:contextualSpacing/>
              <w:jc w:val="both"/>
              <w:rPr>
                <w:bCs/>
              </w:rPr>
            </w:pPr>
            <w:r w:rsidRPr="00B85FF4">
              <w:rPr>
                <w:bCs/>
              </w:rPr>
              <w:t>Тема 2.4 Проекции моделей</w:t>
            </w:r>
          </w:p>
        </w:tc>
        <w:tc>
          <w:tcPr>
            <w:tcW w:w="1952" w:type="pct"/>
          </w:tcPr>
          <w:p w14:paraId="4C35BD6C" w14:textId="77777777" w:rsidR="009B57C7" w:rsidRPr="00B85FF4" w:rsidRDefault="009B57C7" w:rsidP="008D370D">
            <w:pPr>
              <w:ind w:right="-113" w:firstLine="448"/>
              <w:contextualSpacing/>
              <w:jc w:val="both"/>
              <w:rPr>
                <w:bCs/>
              </w:rPr>
            </w:pPr>
            <w:r w:rsidRPr="00B85FF4">
              <w:rPr>
                <w:bCs/>
              </w:rPr>
              <w:t>Практическое занятие №6</w:t>
            </w:r>
          </w:p>
          <w:p w14:paraId="44B0B080" w14:textId="77777777" w:rsidR="009B57C7" w:rsidRPr="00B85FF4" w:rsidRDefault="009B57C7" w:rsidP="008D370D">
            <w:pPr>
              <w:ind w:right="-113" w:firstLine="448"/>
              <w:contextualSpacing/>
              <w:jc w:val="both"/>
              <w:rPr>
                <w:bCs/>
              </w:rPr>
            </w:pPr>
            <w:r w:rsidRPr="00B85FF4">
              <w:rPr>
                <w:bCs/>
              </w:rPr>
              <w:t>1. Выполнение комплексного чертежа модели по  аксонометрии</w:t>
            </w:r>
          </w:p>
          <w:p w14:paraId="496FF74A" w14:textId="77777777" w:rsidR="009B57C7" w:rsidRPr="00B85FF4" w:rsidRDefault="009B57C7" w:rsidP="008D370D">
            <w:pPr>
              <w:ind w:right="-113" w:firstLine="448"/>
              <w:contextualSpacing/>
              <w:jc w:val="both"/>
              <w:rPr>
                <w:bCs/>
              </w:rPr>
            </w:pPr>
            <w:r w:rsidRPr="00B85FF4">
              <w:rPr>
                <w:bCs/>
              </w:rPr>
              <w:t xml:space="preserve">2 Графическая работа №4: Построение третьей проекции модели по двум заданным </w:t>
            </w:r>
          </w:p>
          <w:p w14:paraId="676EB516" w14:textId="77777777" w:rsidR="009B57C7" w:rsidRPr="00B85FF4" w:rsidRDefault="009B57C7" w:rsidP="008D370D">
            <w:pPr>
              <w:ind w:right="-113" w:firstLine="448"/>
              <w:contextualSpacing/>
              <w:jc w:val="both"/>
              <w:rPr>
                <w:bCs/>
              </w:rPr>
            </w:pPr>
            <w:r w:rsidRPr="00B85FF4">
              <w:rPr>
                <w:bCs/>
              </w:rPr>
              <w:t>3 Построение аксонометрической проекции модели</w:t>
            </w:r>
          </w:p>
        </w:tc>
        <w:tc>
          <w:tcPr>
            <w:tcW w:w="626" w:type="pct"/>
          </w:tcPr>
          <w:p w14:paraId="1D25F9B7" w14:textId="77777777" w:rsidR="009B57C7" w:rsidRPr="00B85FF4" w:rsidRDefault="009B57C7" w:rsidP="008D370D">
            <w:pPr>
              <w:jc w:val="center"/>
              <w:rPr>
                <w:iCs/>
              </w:rPr>
            </w:pPr>
            <w:r w:rsidRPr="00B85FF4">
              <w:rPr>
                <w:iCs/>
              </w:rPr>
              <w:t>6/6</w:t>
            </w:r>
          </w:p>
        </w:tc>
        <w:tc>
          <w:tcPr>
            <w:tcW w:w="457" w:type="pct"/>
            <w:vMerge/>
          </w:tcPr>
          <w:p w14:paraId="54E9AA76" w14:textId="77777777" w:rsidR="009B57C7" w:rsidRPr="00B85FF4" w:rsidRDefault="009B57C7" w:rsidP="008D370D">
            <w:pPr>
              <w:jc w:val="center"/>
              <w:rPr>
                <w:b/>
              </w:rPr>
            </w:pPr>
          </w:p>
        </w:tc>
        <w:tc>
          <w:tcPr>
            <w:tcW w:w="940" w:type="pct"/>
            <w:vMerge/>
          </w:tcPr>
          <w:p w14:paraId="233D4790" w14:textId="77777777" w:rsidR="009B57C7" w:rsidRPr="00B85FF4" w:rsidRDefault="009B57C7" w:rsidP="008D370D">
            <w:pPr>
              <w:jc w:val="center"/>
            </w:pPr>
          </w:p>
        </w:tc>
      </w:tr>
      <w:tr w:rsidR="009B57C7" w:rsidRPr="00B85FF4" w14:paraId="6AA3784B" w14:textId="77777777" w:rsidTr="008D370D">
        <w:trPr>
          <w:trHeight w:val="802"/>
        </w:trPr>
        <w:tc>
          <w:tcPr>
            <w:tcW w:w="1025" w:type="pct"/>
          </w:tcPr>
          <w:p w14:paraId="6F997694" w14:textId="77777777" w:rsidR="009B57C7" w:rsidRPr="00B85FF4" w:rsidRDefault="009B57C7" w:rsidP="008D370D">
            <w:pPr>
              <w:ind w:right="-113" w:firstLine="448"/>
              <w:contextualSpacing/>
              <w:jc w:val="both"/>
              <w:rPr>
                <w:bCs/>
              </w:rPr>
            </w:pPr>
            <w:r w:rsidRPr="00B85FF4">
              <w:rPr>
                <w:bCs/>
              </w:rPr>
              <w:t>Раздел 3 Машиностроительное черчение</w:t>
            </w:r>
          </w:p>
        </w:tc>
        <w:tc>
          <w:tcPr>
            <w:tcW w:w="1952" w:type="pct"/>
          </w:tcPr>
          <w:p w14:paraId="6D66F09E" w14:textId="77777777" w:rsidR="009B57C7" w:rsidRPr="00B85FF4" w:rsidRDefault="009B57C7" w:rsidP="008D370D">
            <w:pPr>
              <w:ind w:right="-113" w:firstLine="448"/>
              <w:contextualSpacing/>
              <w:jc w:val="both"/>
              <w:rPr>
                <w:bCs/>
              </w:rPr>
            </w:pPr>
          </w:p>
        </w:tc>
        <w:tc>
          <w:tcPr>
            <w:tcW w:w="626" w:type="pct"/>
          </w:tcPr>
          <w:p w14:paraId="2129D583" w14:textId="77777777" w:rsidR="009B57C7" w:rsidRPr="00B85FF4" w:rsidRDefault="009B57C7" w:rsidP="008D370D">
            <w:pPr>
              <w:jc w:val="center"/>
              <w:rPr>
                <w:iCs/>
              </w:rPr>
            </w:pPr>
            <w:r w:rsidRPr="00B85FF4">
              <w:rPr>
                <w:iCs/>
              </w:rPr>
              <w:t>52/50</w:t>
            </w:r>
          </w:p>
        </w:tc>
        <w:tc>
          <w:tcPr>
            <w:tcW w:w="457" w:type="pct"/>
            <w:vMerge w:val="restart"/>
          </w:tcPr>
          <w:p w14:paraId="5CF0BCA8" w14:textId="77777777" w:rsidR="009B57C7" w:rsidRPr="00B85FF4" w:rsidRDefault="009B57C7" w:rsidP="008D370D">
            <w:pPr>
              <w:contextualSpacing/>
              <w:jc w:val="center"/>
            </w:pPr>
            <w:r w:rsidRPr="00B85FF4">
              <w:t>ОК 1- 7,</w:t>
            </w:r>
          </w:p>
          <w:p w14:paraId="1A827078" w14:textId="77777777" w:rsidR="009B57C7" w:rsidRPr="00B85FF4" w:rsidRDefault="009B57C7" w:rsidP="008D370D">
            <w:pPr>
              <w:contextualSpacing/>
              <w:jc w:val="center"/>
            </w:pPr>
            <w:r w:rsidRPr="00B85FF4">
              <w:t>ОК 9</w:t>
            </w:r>
          </w:p>
          <w:p w14:paraId="1921739A" w14:textId="77777777" w:rsidR="009B57C7" w:rsidRPr="00B85FF4" w:rsidRDefault="009B57C7" w:rsidP="008D370D">
            <w:pPr>
              <w:contextualSpacing/>
              <w:jc w:val="center"/>
            </w:pPr>
            <w:r w:rsidRPr="00B85FF4">
              <w:t>ПК 1.1-1.2, ПК 1.4</w:t>
            </w:r>
          </w:p>
          <w:p w14:paraId="335CA3C7" w14:textId="77777777" w:rsidR="009B57C7" w:rsidRPr="00B85FF4" w:rsidRDefault="009B57C7" w:rsidP="008D370D">
            <w:pPr>
              <w:contextualSpacing/>
              <w:jc w:val="center"/>
            </w:pPr>
            <w:r w:rsidRPr="00B85FF4">
              <w:t>ПК 3.1-3.2</w:t>
            </w:r>
          </w:p>
          <w:p w14:paraId="0403D20D" w14:textId="77777777" w:rsidR="009B57C7" w:rsidRPr="00B85FF4" w:rsidRDefault="009B57C7" w:rsidP="008D370D">
            <w:pPr>
              <w:contextualSpacing/>
              <w:jc w:val="center"/>
            </w:pPr>
            <w:r w:rsidRPr="00B85FF4">
              <w:t>ПК 3.4</w:t>
            </w:r>
          </w:p>
          <w:p w14:paraId="219DFE83" w14:textId="77777777" w:rsidR="009B57C7" w:rsidRPr="00B85FF4" w:rsidRDefault="009B57C7" w:rsidP="008D370D">
            <w:pPr>
              <w:contextualSpacing/>
              <w:jc w:val="center"/>
            </w:pPr>
          </w:p>
          <w:p w14:paraId="4539AD7F" w14:textId="77777777" w:rsidR="009B57C7" w:rsidRPr="00B85FF4" w:rsidRDefault="009B57C7" w:rsidP="008D370D">
            <w:pPr>
              <w:contextualSpacing/>
              <w:jc w:val="center"/>
              <w:rPr>
                <w:b/>
              </w:rPr>
            </w:pPr>
          </w:p>
        </w:tc>
        <w:tc>
          <w:tcPr>
            <w:tcW w:w="940" w:type="pct"/>
            <w:vMerge w:val="restart"/>
          </w:tcPr>
          <w:p w14:paraId="50C1CD08" w14:textId="77777777" w:rsidR="009B57C7" w:rsidRPr="00B85FF4" w:rsidRDefault="009B57C7" w:rsidP="008D370D">
            <w:pPr>
              <w:jc w:val="center"/>
            </w:pPr>
            <w:r w:rsidRPr="00B85FF4">
              <w:t>Уо1.1-1.9  Зо1.1-1.6</w:t>
            </w:r>
            <w:r w:rsidRPr="00B85FF4">
              <w:br/>
              <w:t>Уо2.1-2.5  Зо2.3</w:t>
            </w:r>
            <w:r w:rsidRPr="00B85FF4">
              <w:br/>
              <w:t>Уо3.2-3.3  Зо3.2-3.3</w:t>
            </w:r>
            <w:r w:rsidRPr="00B85FF4">
              <w:br/>
              <w:t>Уо4.2  Зо4.2  Уо5.1  Зо5.2</w:t>
            </w:r>
            <w:r w:rsidRPr="00B85FF4">
              <w:br/>
              <w:t>Уо6.1  Зо6.2  Уо7.1  Зо7.1</w:t>
            </w:r>
            <w:r w:rsidRPr="00B85FF4">
              <w:br/>
              <w:t>Уо9.1, Уо9.4  Зо9.3</w:t>
            </w:r>
          </w:p>
          <w:p w14:paraId="35E39B53" w14:textId="77777777" w:rsidR="009B57C7" w:rsidRPr="00B85FF4" w:rsidRDefault="009B57C7" w:rsidP="008D370D">
            <w:pPr>
              <w:jc w:val="center"/>
            </w:pPr>
            <w:r w:rsidRPr="00B85FF4">
              <w:t>У1.1.03, У1.1.04, У1.1.05, З1.1.02, З1.1.03, З1.1.05</w:t>
            </w:r>
          </w:p>
          <w:p w14:paraId="77CA9CCF" w14:textId="77777777" w:rsidR="009B57C7" w:rsidRPr="00B85FF4" w:rsidRDefault="009B57C7" w:rsidP="008D370D">
            <w:pPr>
              <w:jc w:val="center"/>
            </w:pPr>
            <w:r w:rsidRPr="00B85FF4">
              <w:t>У1.2.03, У1.2.04, У1.2.05, З1.2.02, З1.2.03, З1.2.05</w:t>
            </w:r>
          </w:p>
          <w:p w14:paraId="32EEB35A" w14:textId="77777777" w:rsidR="009B57C7" w:rsidRPr="00B85FF4" w:rsidRDefault="009B57C7" w:rsidP="008D370D">
            <w:pPr>
              <w:jc w:val="center"/>
            </w:pPr>
            <w:r w:rsidRPr="00B85FF4">
              <w:t>У1.4.03, У1.4.04, У1.4.05, З1.4.02, З1.4.03, З1.4.05</w:t>
            </w:r>
          </w:p>
          <w:p w14:paraId="0A634ACE" w14:textId="77777777" w:rsidR="009B57C7" w:rsidRPr="00B85FF4" w:rsidRDefault="009B57C7" w:rsidP="008D370D">
            <w:pPr>
              <w:jc w:val="center"/>
            </w:pPr>
            <w:r w:rsidRPr="00B85FF4">
              <w:lastRenderedPageBreak/>
              <w:t xml:space="preserve">У3.1.03, У3.1.04, У3.1.05, З3.1.02, З3.1.03, З3.1.05 </w:t>
            </w:r>
          </w:p>
          <w:p w14:paraId="1E3982C6" w14:textId="77777777" w:rsidR="009B57C7" w:rsidRPr="00B85FF4" w:rsidRDefault="009B57C7" w:rsidP="008D370D">
            <w:pPr>
              <w:jc w:val="center"/>
            </w:pPr>
            <w:r w:rsidRPr="00B85FF4">
              <w:t>У3.2.03, У3.2.04, У3.2.05, З3.2.02, З3.2.03, З3.2.05</w:t>
            </w:r>
          </w:p>
          <w:p w14:paraId="1F5AB9C7" w14:textId="77777777" w:rsidR="009B57C7" w:rsidRPr="00B85FF4" w:rsidRDefault="009B57C7" w:rsidP="008D370D">
            <w:pPr>
              <w:jc w:val="center"/>
            </w:pPr>
            <w:r w:rsidRPr="00B85FF4">
              <w:t>У3.4.03, У3.4.04, У3.4.05, З3.4.02, З3.4.03, З3.4.05</w:t>
            </w:r>
          </w:p>
          <w:p w14:paraId="7695C495" w14:textId="77777777" w:rsidR="009B57C7" w:rsidRPr="00B85FF4" w:rsidRDefault="009B57C7" w:rsidP="008D370D">
            <w:pPr>
              <w:jc w:val="center"/>
            </w:pPr>
          </w:p>
        </w:tc>
      </w:tr>
      <w:tr w:rsidR="009B57C7" w:rsidRPr="00B85FF4" w14:paraId="17331A45" w14:textId="77777777" w:rsidTr="008D370D">
        <w:trPr>
          <w:trHeight w:val="1168"/>
        </w:trPr>
        <w:tc>
          <w:tcPr>
            <w:tcW w:w="1025" w:type="pct"/>
          </w:tcPr>
          <w:p w14:paraId="1C4AD24E" w14:textId="77777777" w:rsidR="009B57C7" w:rsidRPr="00B85FF4" w:rsidRDefault="009B57C7" w:rsidP="008D370D">
            <w:pPr>
              <w:ind w:right="-113" w:firstLine="448"/>
              <w:contextualSpacing/>
              <w:jc w:val="both"/>
              <w:rPr>
                <w:bCs/>
              </w:rPr>
            </w:pPr>
            <w:r w:rsidRPr="00B85FF4">
              <w:rPr>
                <w:bCs/>
              </w:rPr>
              <w:t>Тема 3.1 Правила разработки и оформления конструкторской   документации</w:t>
            </w:r>
          </w:p>
        </w:tc>
        <w:tc>
          <w:tcPr>
            <w:tcW w:w="1952" w:type="pct"/>
          </w:tcPr>
          <w:p w14:paraId="7D72B3E1" w14:textId="77777777" w:rsidR="009B57C7" w:rsidRPr="00B85FF4" w:rsidRDefault="009B57C7" w:rsidP="008D370D">
            <w:pPr>
              <w:ind w:right="-113" w:firstLine="448"/>
              <w:contextualSpacing/>
              <w:jc w:val="both"/>
              <w:rPr>
                <w:bCs/>
              </w:rPr>
            </w:pPr>
            <w:r w:rsidRPr="00B85FF4">
              <w:rPr>
                <w:bCs/>
              </w:rPr>
              <w:t>Практическое занятие №7</w:t>
            </w:r>
          </w:p>
          <w:p w14:paraId="346BABC3" w14:textId="77777777" w:rsidR="009B57C7" w:rsidRPr="00B85FF4" w:rsidRDefault="009B57C7" w:rsidP="008D370D">
            <w:pPr>
              <w:ind w:right="-113" w:firstLine="448"/>
              <w:contextualSpacing/>
              <w:jc w:val="both"/>
              <w:rPr>
                <w:bCs/>
              </w:rPr>
            </w:pPr>
            <w:r w:rsidRPr="00B85FF4">
              <w:rPr>
                <w:bCs/>
              </w:rPr>
              <w:t xml:space="preserve">1. Правила разработки и оформления конструкторской   документации </w:t>
            </w:r>
          </w:p>
        </w:tc>
        <w:tc>
          <w:tcPr>
            <w:tcW w:w="626" w:type="pct"/>
          </w:tcPr>
          <w:p w14:paraId="21A91668" w14:textId="77777777" w:rsidR="009B57C7" w:rsidRPr="00B85FF4" w:rsidRDefault="009B57C7" w:rsidP="008D370D">
            <w:pPr>
              <w:jc w:val="center"/>
              <w:rPr>
                <w:iCs/>
              </w:rPr>
            </w:pPr>
            <w:r w:rsidRPr="00B85FF4">
              <w:rPr>
                <w:iCs/>
              </w:rPr>
              <w:t>2/2</w:t>
            </w:r>
          </w:p>
        </w:tc>
        <w:tc>
          <w:tcPr>
            <w:tcW w:w="457" w:type="pct"/>
            <w:vMerge/>
          </w:tcPr>
          <w:p w14:paraId="6ECD60F4" w14:textId="77777777" w:rsidR="009B57C7" w:rsidRPr="00B85FF4" w:rsidRDefault="009B57C7" w:rsidP="008D370D">
            <w:pPr>
              <w:jc w:val="center"/>
              <w:rPr>
                <w:b/>
              </w:rPr>
            </w:pPr>
          </w:p>
        </w:tc>
        <w:tc>
          <w:tcPr>
            <w:tcW w:w="940" w:type="pct"/>
            <w:vMerge/>
          </w:tcPr>
          <w:p w14:paraId="580D744A" w14:textId="77777777" w:rsidR="009B57C7" w:rsidRPr="00B85FF4" w:rsidRDefault="009B57C7" w:rsidP="008D370D">
            <w:pPr>
              <w:jc w:val="center"/>
            </w:pPr>
          </w:p>
        </w:tc>
      </w:tr>
      <w:tr w:rsidR="009B57C7" w:rsidRPr="00B85FF4" w14:paraId="3EF2202C" w14:textId="77777777" w:rsidTr="008D370D">
        <w:trPr>
          <w:trHeight w:val="1435"/>
        </w:trPr>
        <w:tc>
          <w:tcPr>
            <w:tcW w:w="1025" w:type="pct"/>
          </w:tcPr>
          <w:p w14:paraId="1E838550" w14:textId="77777777" w:rsidR="009B57C7" w:rsidRPr="00B85FF4" w:rsidRDefault="009B57C7" w:rsidP="008D370D">
            <w:pPr>
              <w:ind w:right="-113" w:firstLine="379"/>
              <w:contextualSpacing/>
              <w:jc w:val="both"/>
              <w:rPr>
                <w:b/>
                <w:bCs/>
                <w:sz w:val="18"/>
                <w:szCs w:val="18"/>
              </w:rPr>
            </w:pPr>
            <w:r w:rsidRPr="00B85FF4">
              <w:rPr>
                <w:bCs/>
              </w:rPr>
              <w:t>Тема 3.2 Изображения: виды, разрезы, сечения</w:t>
            </w:r>
          </w:p>
        </w:tc>
        <w:tc>
          <w:tcPr>
            <w:tcW w:w="1952" w:type="pct"/>
          </w:tcPr>
          <w:p w14:paraId="369E030A" w14:textId="77777777" w:rsidR="009B57C7" w:rsidRPr="00B85FF4" w:rsidRDefault="009B57C7" w:rsidP="008D370D">
            <w:pPr>
              <w:ind w:right="-113" w:firstLine="448"/>
              <w:contextualSpacing/>
              <w:jc w:val="both"/>
              <w:rPr>
                <w:bCs/>
              </w:rPr>
            </w:pPr>
            <w:r w:rsidRPr="00B85FF4">
              <w:rPr>
                <w:bCs/>
              </w:rPr>
              <w:t>Практическое занятие №8</w:t>
            </w:r>
          </w:p>
          <w:p w14:paraId="66E75A37" w14:textId="77777777" w:rsidR="009B57C7" w:rsidRPr="00B85FF4" w:rsidRDefault="009B57C7" w:rsidP="008D370D">
            <w:pPr>
              <w:ind w:right="-113" w:firstLine="379"/>
              <w:contextualSpacing/>
              <w:jc w:val="both"/>
              <w:rPr>
                <w:bCs/>
              </w:rPr>
            </w:pPr>
            <w:r w:rsidRPr="00B85FF4">
              <w:rPr>
                <w:bCs/>
              </w:rPr>
              <w:t>1. Виды, разрезы простые – классификация, обозначение, расположение, выполнение</w:t>
            </w:r>
          </w:p>
          <w:p w14:paraId="547CEA0A" w14:textId="77777777" w:rsidR="009B57C7" w:rsidRPr="00B85FF4" w:rsidRDefault="009B57C7" w:rsidP="008D370D">
            <w:pPr>
              <w:ind w:right="-113" w:firstLine="379"/>
              <w:contextualSpacing/>
              <w:jc w:val="both"/>
              <w:rPr>
                <w:bCs/>
              </w:rPr>
            </w:pPr>
            <w:r w:rsidRPr="00B85FF4">
              <w:rPr>
                <w:bCs/>
              </w:rPr>
              <w:t xml:space="preserve">2. Разрезы  сложные - классификация, обозначение, расположение, выполнение. </w:t>
            </w:r>
          </w:p>
          <w:p w14:paraId="572B575A" w14:textId="77777777" w:rsidR="009B57C7" w:rsidRPr="00B85FF4" w:rsidRDefault="009B57C7" w:rsidP="008D370D">
            <w:pPr>
              <w:ind w:right="-113" w:firstLine="379"/>
              <w:contextualSpacing/>
              <w:jc w:val="both"/>
              <w:rPr>
                <w:bCs/>
              </w:rPr>
            </w:pPr>
            <w:r w:rsidRPr="00B85FF4">
              <w:rPr>
                <w:bCs/>
              </w:rPr>
              <w:t>3 Сечения- классификация, обозначение, расположение, выполнение. Выносные элементы</w:t>
            </w:r>
          </w:p>
          <w:p w14:paraId="34C2E9BE" w14:textId="77777777" w:rsidR="009B57C7" w:rsidRPr="00B85FF4" w:rsidRDefault="009B57C7" w:rsidP="008D370D">
            <w:pPr>
              <w:ind w:right="-113" w:firstLine="379"/>
              <w:contextualSpacing/>
              <w:jc w:val="both"/>
              <w:rPr>
                <w:b/>
                <w:bCs/>
                <w:sz w:val="18"/>
                <w:szCs w:val="18"/>
              </w:rPr>
            </w:pPr>
          </w:p>
        </w:tc>
        <w:tc>
          <w:tcPr>
            <w:tcW w:w="626" w:type="pct"/>
          </w:tcPr>
          <w:p w14:paraId="348DF3E4" w14:textId="77777777" w:rsidR="009B57C7" w:rsidRPr="00B85FF4" w:rsidRDefault="009B57C7" w:rsidP="008D370D">
            <w:pPr>
              <w:jc w:val="center"/>
              <w:rPr>
                <w:iCs/>
              </w:rPr>
            </w:pPr>
            <w:r w:rsidRPr="00B85FF4">
              <w:rPr>
                <w:iCs/>
              </w:rPr>
              <w:t>6/6</w:t>
            </w:r>
          </w:p>
        </w:tc>
        <w:tc>
          <w:tcPr>
            <w:tcW w:w="457" w:type="pct"/>
            <w:vMerge/>
          </w:tcPr>
          <w:p w14:paraId="44D251D0" w14:textId="77777777" w:rsidR="009B57C7" w:rsidRPr="00B85FF4" w:rsidRDefault="009B57C7" w:rsidP="008D370D">
            <w:pPr>
              <w:jc w:val="center"/>
              <w:rPr>
                <w:b/>
              </w:rPr>
            </w:pPr>
          </w:p>
        </w:tc>
        <w:tc>
          <w:tcPr>
            <w:tcW w:w="940" w:type="pct"/>
            <w:vMerge/>
          </w:tcPr>
          <w:p w14:paraId="53996630" w14:textId="77777777" w:rsidR="009B57C7" w:rsidRPr="00B85FF4" w:rsidRDefault="009B57C7" w:rsidP="008D370D">
            <w:pPr>
              <w:jc w:val="center"/>
            </w:pPr>
          </w:p>
        </w:tc>
      </w:tr>
      <w:tr w:rsidR="009B57C7" w:rsidRPr="00B85FF4" w14:paraId="35BB4E28" w14:textId="77777777" w:rsidTr="008D370D">
        <w:trPr>
          <w:trHeight w:val="1332"/>
        </w:trPr>
        <w:tc>
          <w:tcPr>
            <w:tcW w:w="1025" w:type="pct"/>
          </w:tcPr>
          <w:p w14:paraId="69C8FE91" w14:textId="77777777" w:rsidR="009B57C7" w:rsidRPr="00B85FF4" w:rsidRDefault="009B57C7" w:rsidP="008D370D">
            <w:pPr>
              <w:ind w:right="-113" w:firstLine="379"/>
              <w:contextualSpacing/>
              <w:jc w:val="both"/>
              <w:rPr>
                <w:bCs/>
              </w:rPr>
            </w:pPr>
            <w:r w:rsidRPr="00B85FF4">
              <w:rPr>
                <w:bCs/>
              </w:rPr>
              <w:t>Тема 3.3 Резьбы</w:t>
            </w:r>
          </w:p>
        </w:tc>
        <w:tc>
          <w:tcPr>
            <w:tcW w:w="1952" w:type="pct"/>
          </w:tcPr>
          <w:p w14:paraId="5EDADE8F" w14:textId="77777777" w:rsidR="009B57C7" w:rsidRPr="00B85FF4" w:rsidRDefault="009B57C7" w:rsidP="008D370D">
            <w:pPr>
              <w:ind w:right="-113" w:firstLine="448"/>
              <w:contextualSpacing/>
              <w:jc w:val="both"/>
              <w:rPr>
                <w:bCs/>
              </w:rPr>
            </w:pPr>
            <w:r w:rsidRPr="00B85FF4">
              <w:rPr>
                <w:bCs/>
              </w:rPr>
              <w:t>Практическое занятие №9</w:t>
            </w:r>
          </w:p>
          <w:p w14:paraId="0D9904A5" w14:textId="77777777" w:rsidR="009B57C7" w:rsidRPr="00B85FF4" w:rsidRDefault="009B57C7" w:rsidP="008D370D">
            <w:pPr>
              <w:ind w:right="-113" w:firstLine="379"/>
              <w:contextualSpacing/>
              <w:jc w:val="both"/>
              <w:rPr>
                <w:bCs/>
              </w:rPr>
            </w:pPr>
            <w:r w:rsidRPr="00B85FF4">
              <w:rPr>
                <w:bCs/>
              </w:rPr>
              <w:t>1. Изображение и  обозначение резьбы на чертеже</w:t>
            </w:r>
          </w:p>
        </w:tc>
        <w:tc>
          <w:tcPr>
            <w:tcW w:w="626" w:type="pct"/>
          </w:tcPr>
          <w:p w14:paraId="4253E89C" w14:textId="77777777" w:rsidR="009B57C7" w:rsidRPr="00B85FF4" w:rsidRDefault="009B57C7" w:rsidP="008D370D">
            <w:pPr>
              <w:jc w:val="center"/>
              <w:rPr>
                <w:iCs/>
              </w:rPr>
            </w:pPr>
            <w:r w:rsidRPr="00B85FF4">
              <w:rPr>
                <w:iCs/>
              </w:rPr>
              <w:t>2/2</w:t>
            </w:r>
          </w:p>
        </w:tc>
        <w:tc>
          <w:tcPr>
            <w:tcW w:w="457" w:type="pct"/>
            <w:vMerge/>
          </w:tcPr>
          <w:p w14:paraId="280F8B21" w14:textId="77777777" w:rsidR="009B57C7" w:rsidRPr="00B85FF4" w:rsidRDefault="009B57C7" w:rsidP="008D370D">
            <w:pPr>
              <w:jc w:val="center"/>
              <w:rPr>
                <w:b/>
              </w:rPr>
            </w:pPr>
          </w:p>
        </w:tc>
        <w:tc>
          <w:tcPr>
            <w:tcW w:w="940" w:type="pct"/>
            <w:vMerge/>
          </w:tcPr>
          <w:p w14:paraId="77593E63" w14:textId="77777777" w:rsidR="009B57C7" w:rsidRPr="00B85FF4" w:rsidRDefault="009B57C7" w:rsidP="008D370D">
            <w:pPr>
              <w:jc w:val="center"/>
            </w:pPr>
          </w:p>
        </w:tc>
      </w:tr>
      <w:tr w:rsidR="009B57C7" w:rsidRPr="00B85FF4" w14:paraId="1764A910" w14:textId="77777777" w:rsidTr="008D370D">
        <w:trPr>
          <w:trHeight w:val="276"/>
        </w:trPr>
        <w:tc>
          <w:tcPr>
            <w:tcW w:w="1025" w:type="pct"/>
          </w:tcPr>
          <w:p w14:paraId="6DB22779" w14:textId="77777777" w:rsidR="009B57C7" w:rsidRPr="00B85FF4" w:rsidRDefault="009B57C7" w:rsidP="008D370D">
            <w:pPr>
              <w:ind w:right="-113" w:firstLine="379"/>
              <w:contextualSpacing/>
              <w:jc w:val="both"/>
              <w:rPr>
                <w:bCs/>
              </w:rPr>
            </w:pPr>
            <w:r w:rsidRPr="00B85FF4">
              <w:rPr>
                <w:bCs/>
              </w:rPr>
              <w:lastRenderedPageBreak/>
              <w:t>Тема 3.4 Эскизы деталей и рабочие чертежи</w:t>
            </w:r>
          </w:p>
        </w:tc>
        <w:tc>
          <w:tcPr>
            <w:tcW w:w="1952" w:type="pct"/>
          </w:tcPr>
          <w:p w14:paraId="66A15014" w14:textId="77777777" w:rsidR="009B57C7" w:rsidRPr="00B85FF4" w:rsidRDefault="009B57C7" w:rsidP="008D370D">
            <w:pPr>
              <w:ind w:right="-113" w:firstLine="448"/>
              <w:contextualSpacing/>
              <w:jc w:val="both"/>
              <w:rPr>
                <w:bCs/>
              </w:rPr>
            </w:pPr>
            <w:r w:rsidRPr="00B85FF4">
              <w:rPr>
                <w:bCs/>
              </w:rPr>
              <w:t>Практическое занятие №10</w:t>
            </w:r>
          </w:p>
          <w:p w14:paraId="558A0AAC" w14:textId="77777777" w:rsidR="009B57C7" w:rsidRPr="00B85FF4" w:rsidRDefault="009B57C7" w:rsidP="008D370D">
            <w:pPr>
              <w:ind w:right="-113" w:firstLine="379"/>
              <w:contextualSpacing/>
              <w:jc w:val="both"/>
              <w:rPr>
                <w:bCs/>
              </w:rPr>
            </w:pPr>
            <w:r w:rsidRPr="00B85FF4">
              <w:rPr>
                <w:bCs/>
              </w:rPr>
              <w:t>1. Форма детали и ее элементы. Последовательность выполнения эскиза детали.</w:t>
            </w:r>
          </w:p>
          <w:p w14:paraId="2BC8488B" w14:textId="77777777" w:rsidR="009B57C7" w:rsidRPr="00B85FF4" w:rsidRDefault="009B57C7" w:rsidP="008D370D">
            <w:pPr>
              <w:ind w:right="-113" w:firstLine="379"/>
              <w:contextualSpacing/>
              <w:jc w:val="both"/>
              <w:rPr>
                <w:bCs/>
              </w:rPr>
            </w:pPr>
            <w:r w:rsidRPr="00B85FF4">
              <w:rPr>
                <w:bCs/>
              </w:rPr>
              <w:t>2. Графическая работа № 5: Выполнение эскиза детали с резьбой наружной</w:t>
            </w:r>
          </w:p>
          <w:p w14:paraId="3D93D117" w14:textId="77777777" w:rsidR="009B57C7" w:rsidRPr="00B85FF4" w:rsidRDefault="009B57C7" w:rsidP="008D370D">
            <w:pPr>
              <w:ind w:right="-113" w:firstLine="379"/>
              <w:contextualSpacing/>
              <w:jc w:val="both"/>
              <w:rPr>
                <w:bCs/>
              </w:rPr>
            </w:pPr>
            <w:r w:rsidRPr="00B85FF4">
              <w:rPr>
                <w:bCs/>
              </w:rPr>
              <w:t>3. Графическая работа № 6: Выполнение эскиза детали с резьбой внутренней</w:t>
            </w:r>
          </w:p>
          <w:p w14:paraId="6AC93BF7" w14:textId="77777777" w:rsidR="009B57C7" w:rsidRPr="00B85FF4" w:rsidRDefault="009B57C7" w:rsidP="008D370D">
            <w:pPr>
              <w:ind w:right="-113" w:firstLine="379"/>
              <w:contextualSpacing/>
              <w:jc w:val="both"/>
              <w:rPr>
                <w:bCs/>
              </w:rPr>
            </w:pPr>
          </w:p>
        </w:tc>
        <w:tc>
          <w:tcPr>
            <w:tcW w:w="626" w:type="pct"/>
          </w:tcPr>
          <w:p w14:paraId="450E600D" w14:textId="77777777" w:rsidR="009B57C7" w:rsidRPr="00B85FF4" w:rsidRDefault="009B57C7" w:rsidP="008D370D">
            <w:pPr>
              <w:jc w:val="center"/>
              <w:rPr>
                <w:iCs/>
              </w:rPr>
            </w:pPr>
            <w:r w:rsidRPr="00B85FF4">
              <w:rPr>
                <w:iCs/>
              </w:rPr>
              <w:t>6/6</w:t>
            </w:r>
          </w:p>
        </w:tc>
        <w:tc>
          <w:tcPr>
            <w:tcW w:w="457" w:type="pct"/>
            <w:vMerge/>
          </w:tcPr>
          <w:p w14:paraId="5387AD29" w14:textId="77777777" w:rsidR="009B57C7" w:rsidRPr="00B85FF4" w:rsidRDefault="009B57C7" w:rsidP="008D370D">
            <w:pPr>
              <w:jc w:val="center"/>
              <w:rPr>
                <w:b/>
              </w:rPr>
            </w:pPr>
          </w:p>
        </w:tc>
        <w:tc>
          <w:tcPr>
            <w:tcW w:w="940" w:type="pct"/>
            <w:vMerge/>
          </w:tcPr>
          <w:p w14:paraId="170AE0F4" w14:textId="77777777" w:rsidR="009B57C7" w:rsidRPr="00B85FF4" w:rsidRDefault="009B57C7" w:rsidP="008D370D">
            <w:pPr>
              <w:jc w:val="center"/>
            </w:pPr>
          </w:p>
        </w:tc>
      </w:tr>
      <w:tr w:rsidR="009B57C7" w:rsidRPr="00B85FF4" w14:paraId="09067AED" w14:textId="77777777" w:rsidTr="008D370D">
        <w:trPr>
          <w:trHeight w:val="701"/>
        </w:trPr>
        <w:tc>
          <w:tcPr>
            <w:tcW w:w="1025" w:type="pct"/>
            <w:tcBorders>
              <w:bottom w:val="single" w:sz="4" w:space="0" w:color="auto"/>
            </w:tcBorders>
          </w:tcPr>
          <w:p w14:paraId="0BB69C0A" w14:textId="77777777" w:rsidR="009B57C7" w:rsidRPr="00B85FF4" w:rsidRDefault="009B57C7" w:rsidP="008D370D">
            <w:pPr>
              <w:ind w:right="-113" w:firstLine="379"/>
              <w:contextualSpacing/>
              <w:jc w:val="both"/>
              <w:rPr>
                <w:bCs/>
              </w:rPr>
            </w:pPr>
            <w:r w:rsidRPr="00B85FF4">
              <w:rPr>
                <w:bCs/>
              </w:rPr>
              <w:t>Тема 3.5 Соединения деталей</w:t>
            </w:r>
          </w:p>
        </w:tc>
        <w:tc>
          <w:tcPr>
            <w:tcW w:w="1952" w:type="pct"/>
            <w:tcBorders>
              <w:bottom w:val="single" w:sz="4" w:space="0" w:color="auto"/>
            </w:tcBorders>
          </w:tcPr>
          <w:p w14:paraId="778CDB36" w14:textId="77777777" w:rsidR="009B57C7" w:rsidRPr="00B85FF4" w:rsidRDefault="009B57C7" w:rsidP="008D370D">
            <w:pPr>
              <w:ind w:right="-113" w:firstLine="379"/>
              <w:contextualSpacing/>
              <w:jc w:val="both"/>
              <w:rPr>
                <w:bCs/>
              </w:rPr>
            </w:pPr>
            <w:r w:rsidRPr="00B85FF4">
              <w:rPr>
                <w:bCs/>
              </w:rPr>
              <w:t>1</w:t>
            </w:r>
            <w:r w:rsidRPr="00B85FF4">
              <w:rPr>
                <w:bCs/>
                <w:sz w:val="18"/>
                <w:szCs w:val="18"/>
              </w:rPr>
              <w:t xml:space="preserve"> </w:t>
            </w:r>
            <w:r w:rsidRPr="00B85FF4">
              <w:rPr>
                <w:bCs/>
              </w:rPr>
              <w:t>Виды соединений</w:t>
            </w:r>
          </w:p>
          <w:p w14:paraId="71C28D91" w14:textId="77777777" w:rsidR="009B57C7" w:rsidRPr="00B85FF4" w:rsidRDefault="009B57C7" w:rsidP="008D370D">
            <w:pPr>
              <w:ind w:firstLine="448"/>
              <w:jc w:val="both"/>
              <w:rPr>
                <w:bCs/>
              </w:rPr>
            </w:pPr>
            <w:r w:rsidRPr="00B85FF4">
              <w:rPr>
                <w:bCs/>
              </w:rPr>
              <w:t>В том числе практических занятий:</w:t>
            </w:r>
          </w:p>
          <w:p w14:paraId="4FBDE3B1" w14:textId="77777777" w:rsidR="009B57C7" w:rsidRPr="00B85FF4" w:rsidRDefault="009B57C7" w:rsidP="008D370D">
            <w:pPr>
              <w:ind w:right="-113" w:firstLine="448"/>
              <w:contextualSpacing/>
              <w:jc w:val="both"/>
              <w:rPr>
                <w:bCs/>
              </w:rPr>
            </w:pPr>
            <w:r w:rsidRPr="00B85FF4">
              <w:rPr>
                <w:bCs/>
              </w:rPr>
              <w:t>Практическое занятие №11</w:t>
            </w:r>
          </w:p>
          <w:p w14:paraId="42D4EC6B" w14:textId="77777777" w:rsidR="009B57C7" w:rsidRPr="00B85FF4" w:rsidRDefault="009B57C7" w:rsidP="008D370D">
            <w:r w:rsidRPr="00B85FF4">
              <w:t xml:space="preserve">         1 Графическая работа №7: Выполнение чертежа соединения деталей болтом, винтом, шпилькой упрощенно по ГОСТ 2.315-68</w:t>
            </w:r>
          </w:p>
          <w:p w14:paraId="7D7EAD05" w14:textId="77777777" w:rsidR="009B57C7" w:rsidRPr="00B85FF4" w:rsidRDefault="009B57C7" w:rsidP="008D370D">
            <w:r w:rsidRPr="00B85FF4">
              <w:t xml:space="preserve">         2 Составление спецификации</w:t>
            </w:r>
          </w:p>
          <w:p w14:paraId="7FC08516" w14:textId="77777777" w:rsidR="009B57C7" w:rsidRPr="00B85FF4" w:rsidRDefault="009B57C7" w:rsidP="008D370D">
            <w:pPr>
              <w:rPr>
                <w:bCs/>
              </w:rPr>
            </w:pPr>
            <w:r w:rsidRPr="00B85FF4">
              <w:t xml:space="preserve">         3 </w:t>
            </w:r>
            <w:r w:rsidRPr="00B85FF4">
              <w:rPr>
                <w:bCs/>
              </w:rPr>
              <w:t>Графическая работа № 8: Выполнение резьбового соединения деталей</w:t>
            </w:r>
          </w:p>
          <w:p w14:paraId="17BE88F7" w14:textId="77777777" w:rsidR="009B57C7" w:rsidRPr="00B85FF4" w:rsidRDefault="009B57C7" w:rsidP="008D370D">
            <w:pPr>
              <w:rPr>
                <w:bCs/>
              </w:rPr>
            </w:pPr>
            <w:r w:rsidRPr="00B85FF4">
              <w:rPr>
                <w:bCs/>
              </w:rPr>
              <w:t xml:space="preserve">         4 Составление спецификации, совмещенной со сборочным чертежом</w:t>
            </w:r>
          </w:p>
          <w:p w14:paraId="03993BD5" w14:textId="77777777" w:rsidR="009B57C7" w:rsidRPr="00B85FF4" w:rsidRDefault="009B57C7" w:rsidP="008D370D">
            <w:pPr>
              <w:rPr>
                <w:bCs/>
              </w:rPr>
            </w:pPr>
            <w:r w:rsidRPr="00B85FF4">
              <w:rPr>
                <w:bCs/>
              </w:rPr>
              <w:t xml:space="preserve">         5 Виды неразъемных соединений</w:t>
            </w:r>
          </w:p>
        </w:tc>
        <w:tc>
          <w:tcPr>
            <w:tcW w:w="626" w:type="pct"/>
            <w:tcBorders>
              <w:bottom w:val="single" w:sz="4" w:space="0" w:color="auto"/>
            </w:tcBorders>
          </w:tcPr>
          <w:p w14:paraId="28991486" w14:textId="77777777" w:rsidR="009B57C7" w:rsidRPr="00B85FF4" w:rsidRDefault="009B57C7" w:rsidP="008D370D">
            <w:pPr>
              <w:jc w:val="center"/>
              <w:rPr>
                <w:iCs/>
              </w:rPr>
            </w:pPr>
            <w:r w:rsidRPr="00B85FF4">
              <w:rPr>
                <w:iCs/>
              </w:rPr>
              <w:t>12/10</w:t>
            </w:r>
          </w:p>
        </w:tc>
        <w:tc>
          <w:tcPr>
            <w:tcW w:w="457" w:type="pct"/>
            <w:vMerge/>
            <w:tcBorders>
              <w:bottom w:val="single" w:sz="4" w:space="0" w:color="auto"/>
            </w:tcBorders>
          </w:tcPr>
          <w:p w14:paraId="13B530B9" w14:textId="77777777" w:rsidR="009B57C7" w:rsidRPr="00B85FF4" w:rsidRDefault="009B57C7" w:rsidP="008D370D">
            <w:pPr>
              <w:jc w:val="center"/>
              <w:rPr>
                <w:b/>
              </w:rPr>
            </w:pPr>
          </w:p>
        </w:tc>
        <w:tc>
          <w:tcPr>
            <w:tcW w:w="940" w:type="pct"/>
            <w:vMerge/>
          </w:tcPr>
          <w:p w14:paraId="291AED18" w14:textId="77777777" w:rsidR="009B57C7" w:rsidRPr="00B85FF4" w:rsidRDefault="009B57C7" w:rsidP="008D370D">
            <w:pPr>
              <w:jc w:val="center"/>
            </w:pPr>
          </w:p>
        </w:tc>
      </w:tr>
      <w:tr w:rsidR="009B57C7" w:rsidRPr="00B85FF4" w14:paraId="5CCFB2BD" w14:textId="77777777" w:rsidTr="008D370D">
        <w:trPr>
          <w:trHeight w:val="701"/>
        </w:trPr>
        <w:tc>
          <w:tcPr>
            <w:tcW w:w="1025" w:type="pct"/>
            <w:tcBorders>
              <w:bottom w:val="single" w:sz="4" w:space="0" w:color="auto"/>
            </w:tcBorders>
          </w:tcPr>
          <w:p w14:paraId="58A69B55" w14:textId="77777777" w:rsidR="009B57C7" w:rsidRPr="00B85FF4" w:rsidRDefault="009B57C7" w:rsidP="008D370D">
            <w:pPr>
              <w:ind w:right="-113" w:firstLine="379"/>
              <w:contextualSpacing/>
              <w:jc w:val="both"/>
              <w:rPr>
                <w:bCs/>
              </w:rPr>
            </w:pPr>
            <w:r w:rsidRPr="00B85FF4">
              <w:rPr>
                <w:bCs/>
              </w:rPr>
              <w:t>Тема 3.6 Зубчатые передачи</w:t>
            </w:r>
          </w:p>
        </w:tc>
        <w:tc>
          <w:tcPr>
            <w:tcW w:w="1952" w:type="pct"/>
            <w:tcBorders>
              <w:bottom w:val="single" w:sz="4" w:space="0" w:color="auto"/>
            </w:tcBorders>
          </w:tcPr>
          <w:p w14:paraId="0AA1DF6D" w14:textId="77777777" w:rsidR="009B57C7" w:rsidRPr="00B85FF4" w:rsidRDefault="009B57C7" w:rsidP="008D370D">
            <w:pPr>
              <w:ind w:right="-113" w:firstLine="448"/>
              <w:contextualSpacing/>
              <w:jc w:val="both"/>
              <w:rPr>
                <w:bCs/>
              </w:rPr>
            </w:pPr>
            <w:r w:rsidRPr="00B85FF4">
              <w:rPr>
                <w:bCs/>
              </w:rPr>
              <w:t>Практическое занятие №12</w:t>
            </w:r>
          </w:p>
          <w:p w14:paraId="7F052060" w14:textId="77777777" w:rsidR="009B57C7" w:rsidRPr="00B85FF4" w:rsidRDefault="009B57C7" w:rsidP="008D370D">
            <w:pPr>
              <w:ind w:firstLine="448"/>
              <w:contextualSpacing/>
              <w:jc w:val="both"/>
              <w:rPr>
                <w:bCs/>
              </w:rPr>
            </w:pPr>
            <w:r w:rsidRPr="00B85FF4">
              <w:rPr>
                <w:bCs/>
              </w:rPr>
              <w:t>1 Графическая работа № 9: Выполнение эскиза цилиндрического или конического зубчатого колеса</w:t>
            </w:r>
          </w:p>
          <w:p w14:paraId="02B80388" w14:textId="77777777" w:rsidR="009B57C7" w:rsidRPr="00B85FF4" w:rsidRDefault="009B57C7" w:rsidP="008D370D">
            <w:pPr>
              <w:ind w:right="-113" w:firstLine="379"/>
              <w:contextualSpacing/>
              <w:jc w:val="both"/>
              <w:rPr>
                <w:bCs/>
              </w:rPr>
            </w:pPr>
            <w:r w:rsidRPr="00B85FF4">
              <w:rPr>
                <w:bCs/>
              </w:rPr>
              <w:t>2  Решение ситуационных задач</w:t>
            </w:r>
          </w:p>
        </w:tc>
        <w:tc>
          <w:tcPr>
            <w:tcW w:w="626" w:type="pct"/>
            <w:tcBorders>
              <w:bottom w:val="single" w:sz="4" w:space="0" w:color="auto"/>
            </w:tcBorders>
          </w:tcPr>
          <w:p w14:paraId="686C273C" w14:textId="77777777" w:rsidR="009B57C7" w:rsidRPr="00B85FF4" w:rsidRDefault="009B57C7" w:rsidP="008D370D">
            <w:pPr>
              <w:jc w:val="center"/>
              <w:rPr>
                <w:iCs/>
              </w:rPr>
            </w:pPr>
            <w:r w:rsidRPr="00B85FF4">
              <w:rPr>
                <w:iCs/>
              </w:rPr>
              <w:t>4/4</w:t>
            </w:r>
          </w:p>
        </w:tc>
        <w:tc>
          <w:tcPr>
            <w:tcW w:w="457" w:type="pct"/>
            <w:vMerge/>
            <w:tcBorders>
              <w:bottom w:val="single" w:sz="4" w:space="0" w:color="auto"/>
            </w:tcBorders>
          </w:tcPr>
          <w:p w14:paraId="182A16CC" w14:textId="77777777" w:rsidR="009B57C7" w:rsidRPr="00B85FF4" w:rsidRDefault="009B57C7" w:rsidP="008D370D">
            <w:pPr>
              <w:jc w:val="center"/>
              <w:rPr>
                <w:b/>
              </w:rPr>
            </w:pPr>
          </w:p>
        </w:tc>
        <w:tc>
          <w:tcPr>
            <w:tcW w:w="940" w:type="pct"/>
            <w:vMerge/>
          </w:tcPr>
          <w:p w14:paraId="21B94D1A" w14:textId="77777777" w:rsidR="009B57C7" w:rsidRPr="00B85FF4" w:rsidRDefault="009B57C7" w:rsidP="008D370D">
            <w:pPr>
              <w:jc w:val="center"/>
            </w:pPr>
          </w:p>
        </w:tc>
      </w:tr>
      <w:tr w:rsidR="009B57C7" w:rsidRPr="00B85FF4" w14:paraId="3F3EBA15" w14:textId="77777777" w:rsidTr="008D370D">
        <w:trPr>
          <w:trHeight w:val="64"/>
        </w:trPr>
        <w:tc>
          <w:tcPr>
            <w:tcW w:w="1025" w:type="pct"/>
            <w:tcBorders>
              <w:bottom w:val="single" w:sz="4" w:space="0" w:color="auto"/>
            </w:tcBorders>
          </w:tcPr>
          <w:p w14:paraId="2708E3C3" w14:textId="77777777" w:rsidR="009B57C7" w:rsidRPr="00B85FF4" w:rsidRDefault="009B57C7" w:rsidP="008D370D">
            <w:pPr>
              <w:ind w:firstLine="455"/>
              <w:jc w:val="both"/>
              <w:rPr>
                <w:b/>
                <w:bCs/>
                <w:i/>
              </w:rPr>
            </w:pPr>
            <w:r w:rsidRPr="00B85FF4">
              <w:rPr>
                <w:bCs/>
              </w:rPr>
              <w:t>Тема 3.7 Чертеж общего вида, сборочный чертеж</w:t>
            </w:r>
          </w:p>
        </w:tc>
        <w:tc>
          <w:tcPr>
            <w:tcW w:w="1952" w:type="pct"/>
            <w:tcBorders>
              <w:bottom w:val="single" w:sz="4" w:space="0" w:color="auto"/>
            </w:tcBorders>
            <w:vAlign w:val="center"/>
          </w:tcPr>
          <w:p w14:paraId="1B168749" w14:textId="77777777" w:rsidR="009B57C7" w:rsidRPr="00B85FF4" w:rsidRDefault="009B57C7" w:rsidP="008D370D">
            <w:pPr>
              <w:ind w:right="-113" w:firstLine="448"/>
              <w:contextualSpacing/>
              <w:jc w:val="both"/>
              <w:rPr>
                <w:bCs/>
              </w:rPr>
            </w:pPr>
            <w:r w:rsidRPr="00B85FF4">
              <w:rPr>
                <w:bCs/>
              </w:rPr>
              <w:t>Практическое занятие №13</w:t>
            </w:r>
          </w:p>
          <w:p w14:paraId="4A50AE05" w14:textId="77777777" w:rsidR="009B57C7" w:rsidRPr="00B85FF4" w:rsidRDefault="009B57C7" w:rsidP="008D370D">
            <w:pPr>
              <w:ind w:firstLine="455"/>
              <w:jc w:val="both"/>
              <w:rPr>
                <w:bCs/>
              </w:rPr>
            </w:pPr>
            <w:r w:rsidRPr="00B85FF4">
              <w:rPr>
                <w:bCs/>
              </w:rPr>
              <w:t>Графическая работа № 10: Сборочный чертеж, чертеж общего   вида</w:t>
            </w:r>
          </w:p>
          <w:p w14:paraId="1430DFFE" w14:textId="77777777" w:rsidR="009B57C7" w:rsidRPr="00B85FF4" w:rsidRDefault="009B57C7" w:rsidP="00DA76C7">
            <w:pPr>
              <w:numPr>
                <w:ilvl w:val="0"/>
                <w:numId w:val="132"/>
              </w:numPr>
              <w:spacing w:line="276" w:lineRule="auto"/>
              <w:jc w:val="both"/>
              <w:rPr>
                <w:bCs/>
              </w:rPr>
            </w:pPr>
            <w:r w:rsidRPr="00B85FF4">
              <w:rPr>
                <w:bCs/>
              </w:rPr>
              <w:t>Выполнение эскизов деталей разъемной сборочной единицы</w:t>
            </w:r>
          </w:p>
          <w:p w14:paraId="320DD583" w14:textId="77777777" w:rsidR="009B57C7" w:rsidRPr="00B85FF4" w:rsidRDefault="009B57C7" w:rsidP="00DA76C7">
            <w:pPr>
              <w:numPr>
                <w:ilvl w:val="0"/>
                <w:numId w:val="132"/>
              </w:numPr>
              <w:spacing w:line="276" w:lineRule="auto"/>
              <w:jc w:val="both"/>
              <w:rPr>
                <w:bCs/>
              </w:rPr>
            </w:pPr>
            <w:r w:rsidRPr="00B85FF4">
              <w:rPr>
                <w:bCs/>
              </w:rPr>
              <w:t>Выполнение эскизов деталей разъемной сборочной единицы</w:t>
            </w:r>
          </w:p>
          <w:p w14:paraId="57C4CBF2" w14:textId="77777777" w:rsidR="009B57C7" w:rsidRPr="00B85FF4" w:rsidRDefault="009B57C7" w:rsidP="00DA76C7">
            <w:pPr>
              <w:numPr>
                <w:ilvl w:val="0"/>
                <w:numId w:val="132"/>
              </w:numPr>
              <w:spacing w:line="276" w:lineRule="auto"/>
              <w:jc w:val="both"/>
              <w:rPr>
                <w:bCs/>
              </w:rPr>
            </w:pPr>
            <w:r w:rsidRPr="00B85FF4">
              <w:rPr>
                <w:bCs/>
              </w:rPr>
              <w:t xml:space="preserve">Выбор числа изображений. </w:t>
            </w:r>
          </w:p>
          <w:p w14:paraId="33D0D616" w14:textId="77777777" w:rsidR="009B57C7" w:rsidRPr="00B85FF4" w:rsidRDefault="009B57C7" w:rsidP="00DA76C7">
            <w:pPr>
              <w:numPr>
                <w:ilvl w:val="0"/>
                <w:numId w:val="132"/>
              </w:numPr>
              <w:spacing w:line="276" w:lineRule="auto"/>
              <w:ind w:left="0" w:firstLine="448"/>
              <w:jc w:val="both"/>
              <w:rPr>
                <w:bCs/>
              </w:rPr>
            </w:pPr>
            <w:r w:rsidRPr="00B85FF4">
              <w:rPr>
                <w:bCs/>
              </w:rPr>
              <w:t>Условности и  упрощения, применяемые при выполнении сборочного чертежа</w:t>
            </w:r>
          </w:p>
          <w:p w14:paraId="6DB1D54B" w14:textId="77777777" w:rsidR="009B57C7" w:rsidRPr="00B85FF4" w:rsidRDefault="009B57C7" w:rsidP="00DA76C7">
            <w:pPr>
              <w:numPr>
                <w:ilvl w:val="0"/>
                <w:numId w:val="132"/>
              </w:numPr>
              <w:spacing w:line="276" w:lineRule="auto"/>
              <w:ind w:left="0" w:firstLine="448"/>
              <w:jc w:val="both"/>
              <w:rPr>
                <w:bCs/>
              </w:rPr>
            </w:pPr>
            <w:r w:rsidRPr="00B85FF4">
              <w:rPr>
                <w:bCs/>
              </w:rPr>
              <w:lastRenderedPageBreak/>
              <w:t>Изображение контуров пограничных деталей. Штриховка на разрезах и сечениях. Простановка размеров</w:t>
            </w:r>
          </w:p>
          <w:p w14:paraId="5A508D24" w14:textId="77777777" w:rsidR="009B57C7" w:rsidRPr="00B85FF4" w:rsidRDefault="009B57C7" w:rsidP="008D370D">
            <w:pPr>
              <w:ind w:firstLine="448"/>
              <w:jc w:val="both"/>
              <w:rPr>
                <w:bCs/>
              </w:rPr>
            </w:pPr>
            <w:r w:rsidRPr="00B85FF4">
              <w:rPr>
                <w:bCs/>
              </w:rPr>
              <w:t>6 Составление спецификации. Нанесение позиций</w:t>
            </w:r>
          </w:p>
          <w:p w14:paraId="5F437152" w14:textId="77777777" w:rsidR="009B57C7" w:rsidRPr="00B85FF4" w:rsidRDefault="009B57C7" w:rsidP="008D370D">
            <w:pPr>
              <w:ind w:firstLine="455"/>
              <w:jc w:val="both"/>
              <w:rPr>
                <w:bCs/>
              </w:rPr>
            </w:pPr>
          </w:p>
        </w:tc>
        <w:tc>
          <w:tcPr>
            <w:tcW w:w="626" w:type="pct"/>
            <w:tcBorders>
              <w:bottom w:val="single" w:sz="4" w:space="0" w:color="auto"/>
            </w:tcBorders>
          </w:tcPr>
          <w:p w14:paraId="395F4F6D" w14:textId="77777777" w:rsidR="009B57C7" w:rsidRPr="00B85FF4" w:rsidRDefault="009B57C7" w:rsidP="008D370D">
            <w:pPr>
              <w:suppressAutoHyphens/>
              <w:jc w:val="center"/>
              <w:rPr>
                <w:bCs/>
                <w:i/>
                <w:iCs/>
              </w:rPr>
            </w:pPr>
            <w:r w:rsidRPr="00B85FF4">
              <w:rPr>
                <w:bCs/>
                <w:i/>
                <w:iCs/>
              </w:rPr>
              <w:lastRenderedPageBreak/>
              <w:t>12/12</w:t>
            </w:r>
          </w:p>
        </w:tc>
        <w:tc>
          <w:tcPr>
            <w:tcW w:w="457" w:type="pct"/>
            <w:vMerge/>
          </w:tcPr>
          <w:p w14:paraId="1876CD03" w14:textId="77777777" w:rsidR="009B57C7" w:rsidRPr="00B85FF4" w:rsidRDefault="009B57C7" w:rsidP="008D370D">
            <w:pPr>
              <w:rPr>
                <w:b/>
                <w:bCs/>
                <w:i/>
              </w:rPr>
            </w:pPr>
          </w:p>
        </w:tc>
        <w:tc>
          <w:tcPr>
            <w:tcW w:w="940" w:type="pct"/>
            <w:vMerge/>
          </w:tcPr>
          <w:p w14:paraId="20A39959" w14:textId="77777777" w:rsidR="009B57C7" w:rsidRPr="00B85FF4" w:rsidRDefault="009B57C7" w:rsidP="008D370D">
            <w:pPr>
              <w:rPr>
                <w:b/>
                <w:bCs/>
                <w:i/>
              </w:rPr>
            </w:pPr>
          </w:p>
        </w:tc>
      </w:tr>
      <w:tr w:rsidR="009B57C7" w:rsidRPr="00B85FF4" w14:paraId="5062937F" w14:textId="77777777" w:rsidTr="008D370D">
        <w:trPr>
          <w:trHeight w:val="64"/>
        </w:trPr>
        <w:tc>
          <w:tcPr>
            <w:tcW w:w="1025" w:type="pct"/>
            <w:tcBorders>
              <w:bottom w:val="single" w:sz="4" w:space="0" w:color="auto"/>
            </w:tcBorders>
          </w:tcPr>
          <w:p w14:paraId="64758DCB" w14:textId="77777777" w:rsidR="009B57C7" w:rsidRPr="00B85FF4" w:rsidRDefault="009B57C7" w:rsidP="008D370D">
            <w:pPr>
              <w:ind w:firstLine="455"/>
              <w:jc w:val="both"/>
              <w:rPr>
                <w:bCs/>
              </w:rPr>
            </w:pPr>
            <w:r w:rsidRPr="00B85FF4">
              <w:rPr>
                <w:bCs/>
              </w:rPr>
              <w:t>Тема 3.8 Чтение и деталирование чертежей</w:t>
            </w:r>
          </w:p>
        </w:tc>
        <w:tc>
          <w:tcPr>
            <w:tcW w:w="1952" w:type="pct"/>
            <w:tcBorders>
              <w:bottom w:val="single" w:sz="4" w:space="0" w:color="auto"/>
            </w:tcBorders>
            <w:vAlign w:val="center"/>
          </w:tcPr>
          <w:p w14:paraId="0CCDA09B" w14:textId="77777777" w:rsidR="009B57C7" w:rsidRPr="00B85FF4" w:rsidRDefault="009B57C7" w:rsidP="008D370D">
            <w:pPr>
              <w:ind w:right="-113" w:firstLine="448"/>
              <w:contextualSpacing/>
              <w:jc w:val="both"/>
              <w:rPr>
                <w:bCs/>
              </w:rPr>
            </w:pPr>
            <w:r w:rsidRPr="00B85FF4">
              <w:rPr>
                <w:bCs/>
              </w:rPr>
              <w:t>Практическое занятие №14</w:t>
            </w:r>
          </w:p>
          <w:p w14:paraId="47971773" w14:textId="77777777" w:rsidR="009B57C7" w:rsidRPr="00B85FF4" w:rsidRDefault="009B57C7" w:rsidP="008D370D">
            <w:pPr>
              <w:ind w:firstLine="448"/>
              <w:contextualSpacing/>
              <w:jc w:val="both"/>
              <w:rPr>
                <w:bCs/>
              </w:rPr>
            </w:pPr>
            <w:r w:rsidRPr="00B85FF4">
              <w:rPr>
                <w:bCs/>
              </w:rPr>
              <w:t>Графическая работа № 11: Чтение и деталирование чертежей</w:t>
            </w:r>
          </w:p>
          <w:p w14:paraId="0A6B7903" w14:textId="77777777" w:rsidR="009B57C7" w:rsidRPr="00B85FF4" w:rsidRDefault="009B57C7" w:rsidP="008D370D">
            <w:pPr>
              <w:ind w:firstLine="448"/>
              <w:contextualSpacing/>
              <w:jc w:val="both"/>
              <w:rPr>
                <w:bCs/>
              </w:rPr>
            </w:pPr>
            <w:r w:rsidRPr="00B85FF4">
              <w:rPr>
                <w:bCs/>
              </w:rPr>
              <w:t>1 Анализ работы сборочной единицы. Порядок деталирования</w:t>
            </w:r>
          </w:p>
          <w:p w14:paraId="580E2096" w14:textId="77777777" w:rsidR="009B57C7" w:rsidRPr="00B85FF4" w:rsidRDefault="009B57C7" w:rsidP="008D370D">
            <w:pPr>
              <w:ind w:firstLine="455"/>
              <w:jc w:val="both"/>
              <w:rPr>
                <w:bCs/>
              </w:rPr>
            </w:pPr>
            <w:r w:rsidRPr="00B85FF4">
              <w:rPr>
                <w:bCs/>
              </w:rPr>
              <w:t>2 Выполнение эскизов простых деталей по сборочному чертежу изделия</w:t>
            </w:r>
          </w:p>
          <w:p w14:paraId="3104F2AF" w14:textId="77777777" w:rsidR="009B57C7" w:rsidRPr="00B85FF4" w:rsidRDefault="009B57C7" w:rsidP="008D370D">
            <w:pPr>
              <w:ind w:firstLine="455"/>
              <w:jc w:val="both"/>
              <w:rPr>
                <w:bCs/>
              </w:rPr>
            </w:pPr>
            <w:r w:rsidRPr="00B85FF4">
              <w:rPr>
                <w:bCs/>
              </w:rPr>
              <w:t>3 Выполнение эскизов деталей первой сложности  по сборочному чертежу изделия</w:t>
            </w:r>
          </w:p>
          <w:p w14:paraId="25DEF566" w14:textId="77777777" w:rsidR="009B57C7" w:rsidRPr="00B85FF4" w:rsidRDefault="009B57C7" w:rsidP="008D370D">
            <w:pPr>
              <w:ind w:firstLine="455"/>
              <w:jc w:val="both"/>
              <w:rPr>
                <w:bCs/>
              </w:rPr>
            </w:pPr>
            <w:r w:rsidRPr="00B85FF4">
              <w:rPr>
                <w:bCs/>
              </w:rPr>
              <w:t>4 Решение ситуационных задач: чтение сборочных чертежей</w:t>
            </w:r>
          </w:p>
        </w:tc>
        <w:tc>
          <w:tcPr>
            <w:tcW w:w="626" w:type="pct"/>
            <w:tcBorders>
              <w:bottom w:val="single" w:sz="4" w:space="0" w:color="auto"/>
            </w:tcBorders>
          </w:tcPr>
          <w:p w14:paraId="75790B04" w14:textId="77777777" w:rsidR="009B57C7" w:rsidRPr="00B85FF4" w:rsidRDefault="009B57C7" w:rsidP="008D370D">
            <w:pPr>
              <w:suppressAutoHyphens/>
              <w:jc w:val="center"/>
              <w:rPr>
                <w:bCs/>
                <w:i/>
                <w:iCs/>
              </w:rPr>
            </w:pPr>
            <w:r w:rsidRPr="00B85FF4">
              <w:rPr>
                <w:bCs/>
                <w:i/>
                <w:iCs/>
              </w:rPr>
              <w:t>8/8</w:t>
            </w:r>
          </w:p>
        </w:tc>
        <w:tc>
          <w:tcPr>
            <w:tcW w:w="457" w:type="pct"/>
            <w:vMerge/>
            <w:tcBorders>
              <w:bottom w:val="single" w:sz="4" w:space="0" w:color="auto"/>
            </w:tcBorders>
          </w:tcPr>
          <w:p w14:paraId="3FA884CD" w14:textId="77777777" w:rsidR="009B57C7" w:rsidRPr="00B85FF4" w:rsidRDefault="009B57C7" w:rsidP="008D370D">
            <w:pPr>
              <w:rPr>
                <w:b/>
                <w:bCs/>
                <w:i/>
              </w:rPr>
            </w:pPr>
          </w:p>
        </w:tc>
        <w:tc>
          <w:tcPr>
            <w:tcW w:w="940" w:type="pct"/>
            <w:vMerge/>
            <w:tcBorders>
              <w:bottom w:val="single" w:sz="4" w:space="0" w:color="auto"/>
            </w:tcBorders>
          </w:tcPr>
          <w:p w14:paraId="3EFB7920" w14:textId="77777777" w:rsidR="009B57C7" w:rsidRPr="00B85FF4" w:rsidRDefault="009B57C7" w:rsidP="008D370D">
            <w:pPr>
              <w:rPr>
                <w:b/>
                <w:bCs/>
                <w:i/>
              </w:rPr>
            </w:pPr>
          </w:p>
        </w:tc>
      </w:tr>
      <w:tr w:rsidR="009B57C7" w:rsidRPr="00B85FF4" w14:paraId="0BD3F684" w14:textId="77777777" w:rsidTr="008D370D">
        <w:trPr>
          <w:trHeight w:val="64"/>
        </w:trPr>
        <w:tc>
          <w:tcPr>
            <w:tcW w:w="1025" w:type="pct"/>
            <w:tcBorders>
              <w:bottom w:val="single" w:sz="4" w:space="0" w:color="auto"/>
            </w:tcBorders>
          </w:tcPr>
          <w:p w14:paraId="70C144ED" w14:textId="77777777" w:rsidR="009B57C7" w:rsidRPr="00B85FF4" w:rsidRDefault="009B57C7" w:rsidP="008D370D">
            <w:pPr>
              <w:ind w:firstLine="455"/>
              <w:jc w:val="both"/>
              <w:rPr>
                <w:bCs/>
              </w:rPr>
            </w:pPr>
            <w:r w:rsidRPr="00B85FF4">
              <w:rPr>
                <w:bCs/>
              </w:rPr>
              <w:t>Раздел 4 Чертежи и схемы по специальности</w:t>
            </w:r>
          </w:p>
        </w:tc>
        <w:tc>
          <w:tcPr>
            <w:tcW w:w="1952" w:type="pct"/>
            <w:tcBorders>
              <w:bottom w:val="single" w:sz="4" w:space="0" w:color="auto"/>
            </w:tcBorders>
            <w:vAlign w:val="center"/>
          </w:tcPr>
          <w:p w14:paraId="417E377A" w14:textId="77777777" w:rsidR="009B57C7" w:rsidRPr="00B85FF4" w:rsidRDefault="009B57C7" w:rsidP="008D370D">
            <w:pPr>
              <w:ind w:firstLine="455"/>
              <w:jc w:val="both"/>
              <w:rPr>
                <w:bCs/>
              </w:rPr>
            </w:pPr>
          </w:p>
        </w:tc>
        <w:tc>
          <w:tcPr>
            <w:tcW w:w="626" w:type="pct"/>
            <w:tcBorders>
              <w:bottom w:val="single" w:sz="4" w:space="0" w:color="auto"/>
            </w:tcBorders>
          </w:tcPr>
          <w:p w14:paraId="22231512" w14:textId="77777777" w:rsidR="009B57C7" w:rsidRPr="00B85FF4" w:rsidRDefault="009B57C7" w:rsidP="008D370D">
            <w:pPr>
              <w:suppressAutoHyphens/>
              <w:jc w:val="center"/>
              <w:rPr>
                <w:bCs/>
                <w:i/>
                <w:iCs/>
              </w:rPr>
            </w:pPr>
            <w:r w:rsidRPr="00B85FF4">
              <w:rPr>
                <w:bCs/>
                <w:i/>
                <w:iCs/>
              </w:rPr>
              <w:t>14/14</w:t>
            </w:r>
          </w:p>
        </w:tc>
        <w:tc>
          <w:tcPr>
            <w:tcW w:w="457" w:type="pct"/>
            <w:vMerge w:val="restart"/>
          </w:tcPr>
          <w:p w14:paraId="36EC0D89" w14:textId="77777777" w:rsidR="009B57C7" w:rsidRPr="00B85FF4" w:rsidRDefault="009B57C7" w:rsidP="008D370D">
            <w:pPr>
              <w:contextualSpacing/>
              <w:jc w:val="center"/>
            </w:pPr>
            <w:r w:rsidRPr="00B85FF4">
              <w:t>ОК 1- 7,</w:t>
            </w:r>
          </w:p>
          <w:p w14:paraId="18D00AE0" w14:textId="77777777" w:rsidR="009B57C7" w:rsidRPr="00B85FF4" w:rsidRDefault="009B57C7" w:rsidP="008D370D">
            <w:pPr>
              <w:contextualSpacing/>
              <w:jc w:val="center"/>
            </w:pPr>
            <w:r w:rsidRPr="00B85FF4">
              <w:t>ОК 9</w:t>
            </w:r>
          </w:p>
          <w:p w14:paraId="003DFF82" w14:textId="77777777" w:rsidR="009B57C7" w:rsidRPr="00B85FF4" w:rsidRDefault="009B57C7" w:rsidP="008D370D">
            <w:pPr>
              <w:contextualSpacing/>
              <w:jc w:val="center"/>
            </w:pPr>
            <w:r w:rsidRPr="00B85FF4">
              <w:t>ПК 1.1,</w:t>
            </w:r>
          </w:p>
          <w:p w14:paraId="657FC051" w14:textId="77777777" w:rsidR="009B57C7" w:rsidRPr="00B85FF4" w:rsidRDefault="009B57C7" w:rsidP="008D370D">
            <w:pPr>
              <w:contextualSpacing/>
              <w:jc w:val="center"/>
            </w:pPr>
            <w:r w:rsidRPr="00B85FF4">
              <w:t>ПК 1.3</w:t>
            </w:r>
          </w:p>
          <w:p w14:paraId="7101D611" w14:textId="77777777" w:rsidR="009B57C7" w:rsidRPr="00B85FF4" w:rsidRDefault="009B57C7" w:rsidP="008D370D">
            <w:pPr>
              <w:contextualSpacing/>
              <w:jc w:val="center"/>
              <w:rPr>
                <w:b/>
                <w:bCs/>
                <w:i/>
                <w:iCs/>
              </w:rPr>
            </w:pPr>
            <w:r w:rsidRPr="00B85FF4">
              <w:t>ПК 3.1-3.2, ПК 3.4</w:t>
            </w:r>
          </w:p>
        </w:tc>
        <w:tc>
          <w:tcPr>
            <w:tcW w:w="940" w:type="pct"/>
            <w:vMerge w:val="restart"/>
          </w:tcPr>
          <w:p w14:paraId="6E7E2EF4" w14:textId="77777777" w:rsidR="009B57C7" w:rsidRPr="00B85FF4" w:rsidRDefault="009B57C7" w:rsidP="008D370D">
            <w:pPr>
              <w:jc w:val="center"/>
            </w:pPr>
            <w:r w:rsidRPr="00B85FF4">
              <w:t>Уо1.1-1.9  Зо1.1-1.6</w:t>
            </w:r>
            <w:r w:rsidRPr="00B85FF4">
              <w:br/>
              <w:t>Уо2.1-2.5  Зо2.3</w:t>
            </w:r>
            <w:r w:rsidRPr="00B85FF4">
              <w:br/>
              <w:t>Уо3.2-3.3  Зо3.2-3.3</w:t>
            </w:r>
            <w:r w:rsidRPr="00B85FF4">
              <w:br/>
              <w:t>Уо4.2  Зо4.2  Уо5.1  Зо5.2</w:t>
            </w:r>
            <w:r w:rsidRPr="00B85FF4">
              <w:br/>
              <w:t>Уо6.1  Зо6.2  Уо7.1  Зо7.1</w:t>
            </w:r>
            <w:r w:rsidRPr="00B85FF4">
              <w:br/>
              <w:t>Уо9.1, Уо9.4  Зо9.3</w:t>
            </w:r>
          </w:p>
          <w:p w14:paraId="79DC2C51" w14:textId="77777777" w:rsidR="009B57C7" w:rsidRPr="00B85FF4" w:rsidRDefault="009B57C7" w:rsidP="008D370D">
            <w:pPr>
              <w:jc w:val="center"/>
            </w:pPr>
            <w:r w:rsidRPr="00B85FF4">
              <w:t>У1.1.01, У1.1.04, У1.1.05, З1.1.02, З1.1.04, З1.1.05</w:t>
            </w:r>
          </w:p>
          <w:p w14:paraId="0E9D0C00" w14:textId="77777777" w:rsidR="009B57C7" w:rsidRPr="00B85FF4" w:rsidRDefault="009B57C7" w:rsidP="008D370D">
            <w:pPr>
              <w:jc w:val="center"/>
            </w:pPr>
            <w:r w:rsidRPr="00B85FF4">
              <w:t>У1.3.01, У1.3.04, У1.3.05, З1.3.02, З1.3.04, З1.3.05</w:t>
            </w:r>
          </w:p>
          <w:p w14:paraId="39E2171E" w14:textId="77777777" w:rsidR="009B57C7" w:rsidRPr="00B85FF4" w:rsidRDefault="009B57C7" w:rsidP="008D370D">
            <w:pPr>
              <w:jc w:val="center"/>
            </w:pPr>
            <w:r w:rsidRPr="00B85FF4">
              <w:t xml:space="preserve">У3.1.01, У3.1.04, У3.1.05, З3.1.02, З3.1.04, З3.1.05 У3.2.01, У3.2.04, </w:t>
            </w:r>
            <w:r w:rsidRPr="00B85FF4">
              <w:lastRenderedPageBreak/>
              <w:t xml:space="preserve">У3.2.05, З3.2.02, З3.2.04, З3.2.05 </w:t>
            </w:r>
          </w:p>
          <w:p w14:paraId="319DBFCD" w14:textId="77777777" w:rsidR="009B57C7" w:rsidRPr="00B85FF4" w:rsidRDefault="009B57C7" w:rsidP="008D370D">
            <w:pPr>
              <w:jc w:val="center"/>
              <w:rPr>
                <w:b/>
                <w:bCs/>
                <w:i/>
                <w:iCs/>
              </w:rPr>
            </w:pPr>
            <w:r w:rsidRPr="00B85FF4">
              <w:t>У3.4.01, У3.4.04, У3.4.05, З3.4.02, З3.4.04, З3.4.05</w:t>
            </w:r>
          </w:p>
        </w:tc>
      </w:tr>
      <w:tr w:rsidR="009B57C7" w:rsidRPr="00B85FF4" w14:paraId="62716458" w14:textId="77777777" w:rsidTr="008D370D">
        <w:trPr>
          <w:trHeight w:val="64"/>
        </w:trPr>
        <w:tc>
          <w:tcPr>
            <w:tcW w:w="1025" w:type="pct"/>
            <w:tcBorders>
              <w:bottom w:val="single" w:sz="4" w:space="0" w:color="auto"/>
            </w:tcBorders>
          </w:tcPr>
          <w:p w14:paraId="5DA4CDAA" w14:textId="77777777" w:rsidR="009B57C7" w:rsidRPr="00B85FF4" w:rsidRDefault="009B57C7" w:rsidP="008D370D">
            <w:pPr>
              <w:ind w:firstLine="455"/>
              <w:jc w:val="both"/>
              <w:rPr>
                <w:bCs/>
              </w:rPr>
            </w:pPr>
            <w:r w:rsidRPr="00B85FF4">
              <w:rPr>
                <w:bCs/>
              </w:rPr>
              <w:t>Тема 4.1 Схемы кинематические</w:t>
            </w:r>
          </w:p>
        </w:tc>
        <w:tc>
          <w:tcPr>
            <w:tcW w:w="1952" w:type="pct"/>
            <w:tcBorders>
              <w:bottom w:val="single" w:sz="4" w:space="0" w:color="auto"/>
            </w:tcBorders>
            <w:vAlign w:val="center"/>
          </w:tcPr>
          <w:p w14:paraId="1672D6F1" w14:textId="77777777" w:rsidR="009B57C7" w:rsidRPr="00B85FF4" w:rsidRDefault="009B57C7" w:rsidP="008D370D">
            <w:pPr>
              <w:ind w:right="-113" w:firstLine="448"/>
              <w:contextualSpacing/>
              <w:jc w:val="both"/>
              <w:rPr>
                <w:bCs/>
              </w:rPr>
            </w:pPr>
            <w:r w:rsidRPr="00B85FF4">
              <w:rPr>
                <w:bCs/>
              </w:rPr>
              <w:t>Практическое занятие №15</w:t>
            </w:r>
          </w:p>
          <w:p w14:paraId="4EAC8968" w14:textId="77777777" w:rsidR="009B57C7" w:rsidRPr="00B85FF4" w:rsidRDefault="009B57C7" w:rsidP="008D370D">
            <w:pPr>
              <w:ind w:firstLine="455"/>
              <w:jc w:val="both"/>
              <w:rPr>
                <w:bCs/>
              </w:rPr>
            </w:pPr>
            <w:r w:rsidRPr="00B85FF4">
              <w:rPr>
                <w:bCs/>
              </w:rPr>
              <w:t>1 Правила выполнения схем. Обозначения условные графические в схемах</w:t>
            </w:r>
          </w:p>
          <w:p w14:paraId="4C203AEA" w14:textId="77777777" w:rsidR="009B57C7" w:rsidRPr="00B85FF4" w:rsidRDefault="009B57C7" w:rsidP="008D370D">
            <w:pPr>
              <w:ind w:firstLine="455"/>
              <w:jc w:val="both"/>
              <w:rPr>
                <w:bCs/>
              </w:rPr>
            </w:pPr>
            <w:r w:rsidRPr="00B85FF4">
              <w:rPr>
                <w:bCs/>
              </w:rPr>
              <w:t>2 Графическая работа № 12: Выполнение схемы кинематической принципиальной</w:t>
            </w:r>
          </w:p>
          <w:p w14:paraId="0B80FE93" w14:textId="77777777" w:rsidR="009B57C7" w:rsidRPr="00B85FF4" w:rsidRDefault="009B57C7" w:rsidP="008D370D">
            <w:pPr>
              <w:ind w:firstLine="455"/>
              <w:jc w:val="both"/>
              <w:rPr>
                <w:bCs/>
              </w:rPr>
            </w:pPr>
            <w:r w:rsidRPr="00B85FF4">
              <w:rPr>
                <w:bCs/>
              </w:rPr>
              <w:t>3 Выполнение перечня элементов</w:t>
            </w:r>
          </w:p>
        </w:tc>
        <w:tc>
          <w:tcPr>
            <w:tcW w:w="626" w:type="pct"/>
            <w:tcBorders>
              <w:bottom w:val="single" w:sz="4" w:space="0" w:color="auto"/>
            </w:tcBorders>
          </w:tcPr>
          <w:p w14:paraId="6EB2FF87" w14:textId="77777777" w:rsidR="009B57C7" w:rsidRPr="00B85FF4" w:rsidRDefault="009B57C7" w:rsidP="008D370D">
            <w:pPr>
              <w:suppressAutoHyphens/>
              <w:jc w:val="center"/>
              <w:rPr>
                <w:bCs/>
                <w:i/>
                <w:iCs/>
              </w:rPr>
            </w:pPr>
            <w:r w:rsidRPr="00B85FF4">
              <w:rPr>
                <w:bCs/>
                <w:i/>
                <w:iCs/>
              </w:rPr>
              <w:t>6/6</w:t>
            </w:r>
          </w:p>
        </w:tc>
        <w:tc>
          <w:tcPr>
            <w:tcW w:w="457" w:type="pct"/>
            <w:vMerge/>
            <w:tcBorders>
              <w:bottom w:val="single" w:sz="4" w:space="0" w:color="auto"/>
            </w:tcBorders>
          </w:tcPr>
          <w:p w14:paraId="6401CBBC" w14:textId="77777777" w:rsidR="009B57C7" w:rsidRPr="00B85FF4" w:rsidRDefault="009B57C7" w:rsidP="008D370D">
            <w:pPr>
              <w:jc w:val="center"/>
              <w:rPr>
                <w:b/>
              </w:rPr>
            </w:pPr>
          </w:p>
        </w:tc>
        <w:tc>
          <w:tcPr>
            <w:tcW w:w="940" w:type="pct"/>
            <w:vMerge/>
            <w:tcBorders>
              <w:bottom w:val="single" w:sz="4" w:space="0" w:color="auto"/>
            </w:tcBorders>
          </w:tcPr>
          <w:p w14:paraId="33F1E881" w14:textId="77777777" w:rsidR="009B57C7" w:rsidRPr="00B85FF4" w:rsidRDefault="009B57C7" w:rsidP="008D370D">
            <w:pPr>
              <w:jc w:val="center"/>
              <w:rPr>
                <w:b/>
              </w:rPr>
            </w:pPr>
          </w:p>
        </w:tc>
      </w:tr>
      <w:tr w:rsidR="009B57C7" w:rsidRPr="00B85FF4" w14:paraId="380E26E4" w14:textId="77777777" w:rsidTr="008D370D">
        <w:trPr>
          <w:trHeight w:val="64"/>
        </w:trPr>
        <w:tc>
          <w:tcPr>
            <w:tcW w:w="1025" w:type="pct"/>
            <w:tcBorders>
              <w:bottom w:val="single" w:sz="4" w:space="0" w:color="auto"/>
            </w:tcBorders>
          </w:tcPr>
          <w:p w14:paraId="332368C0" w14:textId="77777777" w:rsidR="009B57C7" w:rsidRPr="00B85FF4" w:rsidRDefault="009B57C7" w:rsidP="008D370D">
            <w:pPr>
              <w:ind w:firstLine="455"/>
              <w:jc w:val="both"/>
              <w:rPr>
                <w:bCs/>
              </w:rPr>
            </w:pPr>
            <w:r w:rsidRPr="00B85FF4">
              <w:rPr>
                <w:bCs/>
              </w:rPr>
              <w:t>Тема 4.2 Схемы функциональные</w:t>
            </w:r>
          </w:p>
        </w:tc>
        <w:tc>
          <w:tcPr>
            <w:tcW w:w="1952" w:type="pct"/>
            <w:tcBorders>
              <w:bottom w:val="single" w:sz="4" w:space="0" w:color="auto"/>
            </w:tcBorders>
            <w:vAlign w:val="center"/>
          </w:tcPr>
          <w:p w14:paraId="70764CFD" w14:textId="77777777" w:rsidR="009B57C7" w:rsidRPr="00B85FF4" w:rsidRDefault="009B57C7" w:rsidP="008D370D">
            <w:pPr>
              <w:ind w:right="-113" w:firstLine="448"/>
              <w:contextualSpacing/>
              <w:jc w:val="both"/>
              <w:rPr>
                <w:bCs/>
              </w:rPr>
            </w:pPr>
            <w:r w:rsidRPr="00B85FF4">
              <w:rPr>
                <w:bCs/>
              </w:rPr>
              <w:t>Практическое занятие №16</w:t>
            </w:r>
          </w:p>
          <w:p w14:paraId="05746B71" w14:textId="77777777" w:rsidR="009B57C7" w:rsidRPr="00B85FF4" w:rsidRDefault="009B57C7" w:rsidP="008D370D">
            <w:pPr>
              <w:ind w:right="-113" w:firstLine="448"/>
              <w:contextualSpacing/>
              <w:jc w:val="both"/>
            </w:pPr>
            <w:r w:rsidRPr="00B85FF4">
              <w:t>1</w:t>
            </w:r>
            <w:r w:rsidRPr="00B85FF4">
              <w:rPr>
                <w:sz w:val="18"/>
                <w:szCs w:val="18"/>
              </w:rPr>
              <w:t xml:space="preserve"> </w:t>
            </w:r>
            <w:r w:rsidRPr="00B85FF4">
              <w:t>Выполнение графических изображений технологического оборудования</w:t>
            </w:r>
          </w:p>
          <w:p w14:paraId="5E4A8652" w14:textId="77777777" w:rsidR="009B57C7" w:rsidRPr="00B85FF4" w:rsidRDefault="009B57C7" w:rsidP="008D370D">
            <w:pPr>
              <w:ind w:right="-113" w:firstLine="448"/>
              <w:contextualSpacing/>
              <w:jc w:val="both"/>
              <w:rPr>
                <w:bCs/>
              </w:rPr>
            </w:pPr>
            <w:r w:rsidRPr="00B85FF4">
              <w:t xml:space="preserve">2 </w:t>
            </w:r>
            <w:r w:rsidRPr="00B85FF4">
              <w:rPr>
                <w:bCs/>
              </w:rPr>
              <w:t>Графическая работа № 13: Выполнение технологических схем</w:t>
            </w:r>
          </w:p>
          <w:p w14:paraId="6C0FE170" w14:textId="77777777" w:rsidR="009B57C7" w:rsidRPr="00B85FF4" w:rsidRDefault="009B57C7" w:rsidP="008D370D">
            <w:pPr>
              <w:ind w:right="-113" w:firstLine="448"/>
              <w:contextualSpacing/>
              <w:jc w:val="both"/>
              <w:rPr>
                <w:bCs/>
              </w:rPr>
            </w:pPr>
            <w:r w:rsidRPr="00B85FF4">
              <w:rPr>
                <w:bCs/>
              </w:rPr>
              <w:t>3 Оформление функциональной схемы судовой холодильной установки</w:t>
            </w:r>
          </w:p>
        </w:tc>
        <w:tc>
          <w:tcPr>
            <w:tcW w:w="626" w:type="pct"/>
            <w:tcBorders>
              <w:bottom w:val="single" w:sz="4" w:space="0" w:color="auto"/>
            </w:tcBorders>
          </w:tcPr>
          <w:p w14:paraId="384863E0" w14:textId="77777777" w:rsidR="009B57C7" w:rsidRPr="00B85FF4" w:rsidRDefault="009B57C7" w:rsidP="008D370D">
            <w:pPr>
              <w:suppressAutoHyphens/>
              <w:jc w:val="center"/>
              <w:rPr>
                <w:bCs/>
                <w:i/>
                <w:iCs/>
              </w:rPr>
            </w:pPr>
            <w:r w:rsidRPr="00B85FF4">
              <w:rPr>
                <w:bCs/>
                <w:i/>
                <w:iCs/>
              </w:rPr>
              <w:t>6/6</w:t>
            </w:r>
          </w:p>
        </w:tc>
        <w:tc>
          <w:tcPr>
            <w:tcW w:w="457" w:type="pct"/>
            <w:tcBorders>
              <w:bottom w:val="single" w:sz="4" w:space="0" w:color="auto"/>
            </w:tcBorders>
          </w:tcPr>
          <w:p w14:paraId="4C2C484A" w14:textId="77777777" w:rsidR="009B57C7" w:rsidRPr="00B85FF4" w:rsidRDefault="009B57C7" w:rsidP="008D370D">
            <w:pPr>
              <w:jc w:val="center"/>
              <w:rPr>
                <w:b/>
              </w:rPr>
            </w:pPr>
          </w:p>
        </w:tc>
        <w:tc>
          <w:tcPr>
            <w:tcW w:w="940" w:type="pct"/>
            <w:tcBorders>
              <w:bottom w:val="single" w:sz="4" w:space="0" w:color="auto"/>
            </w:tcBorders>
          </w:tcPr>
          <w:p w14:paraId="59DE1666" w14:textId="77777777" w:rsidR="009B57C7" w:rsidRPr="00B85FF4" w:rsidRDefault="009B57C7" w:rsidP="008D370D">
            <w:pPr>
              <w:jc w:val="center"/>
              <w:rPr>
                <w:b/>
              </w:rPr>
            </w:pPr>
          </w:p>
        </w:tc>
      </w:tr>
      <w:tr w:rsidR="009B57C7" w:rsidRPr="00B85FF4" w14:paraId="62537C45" w14:textId="77777777" w:rsidTr="008D370D">
        <w:trPr>
          <w:trHeight w:val="64"/>
        </w:trPr>
        <w:tc>
          <w:tcPr>
            <w:tcW w:w="1025" w:type="pct"/>
            <w:tcBorders>
              <w:bottom w:val="single" w:sz="4" w:space="0" w:color="auto"/>
            </w:tcBorders>
          </w:tcPr>
          <w:p w14:paraId="11F6B885" w14:textId="77777777" w:rsidR="009B57C7" w:rsidRPr="00B85FF4" w:rsidRDefault="009B57C7" w:rsidP="008D370D">
            <w:pPr>
              <w:ind w:firstLine="455"/>
              <w:jc w:val="both"/>
              <w:rPr>
                <w:bCs/>
              </w:rPr>
            </w:pPr>
            <w:r w:rsidRPr="00B85FF4">
              <w:rPr>
                <w:bCs/>
              </w:rPr>
              <w:t>Тема 4.3 Схемы пневматические и гидравлические</w:t>
            </w:r>
          </w:p>
        </w:tc>
        <w:tc>
          <w:tcPr>
            <w:tcW w:w="1952" w:type="pct"/>
            <w:tcBorders>
              <w:bottom w:val="single" w:sz="4" w:space="0" w:color="auto"/>
            </w:tcBorders>
            <w:vAlign w:val="center"/>
          </w:tcPr>
          <w:p w14:paraId="411188EE" w14:textId="77777777" w:rsidR="009B57C7" w:rsidRPr="00B85FF4" w:rsidRDefault="009B57C7" w:rsidP="008D370D">
            <w:pPr>
              <w:ind w:right="-113" w:firstLine="448"/>
              <w:contextualSpacing/>
              <w:jc w:val="both"/>
              <w:rPr>
                <w:bCs/>
              </w:rPr>
            </w:pPr>
            <w:r w:rsidRPr="00B85FF4">
              <w:rPr>
                <w:bCs/>
              </w:rPr>
              <w:t>Практическое занятие №17</w:t>
            </w:r>
          </w:p>
          <w:p w14:paraId="58BED84B" w14:textId="77777777" w:rsidR="009B57C7" w:rsidRPr="00B85FF4" w:rsidRDefault="009B57C7" w:rsidP="008D370D">
            <w:pPr>
              <w:ind w:right="-113" w:firstLine="448"/>
              <w:contextualSpacing/>
              <w:jc w:val="both"/>
              <w:rPr>
                <w:bCs/>
              </w:rPr>
            </w:pPr>
            <w:r w:rsidRPr="00B85FF4">
              <w:rPr>
                <w:bCs/>
              </w:rPr>
              <w:t xml:space="preserve">1 </w:t>
            </w:r>
            <w:r w:rsidRPr="00B85FF4">
              <w:t>Выполнение обозначений условных графических пневматических и гидравлических схем.</w:t>
            </w:r>
          </w:p>
          <w:p w14:paraId="2C7C9A2D" w14:textId="77777777" w:rsidR="009B57C7" w:rsidRPr="00B85FF4" w:rsidRDefault="009B57C7" w:rsidP="008D370D">
            <w:pPr>
              <w:ind w:right="-113" w:firstLine="448"/>
              <w:contextualSpacing/>
              <w:jc w:val="both"/>
              <w:rPr>
                <w:bCs/>
              </w:rPr>
            </w:pPr>
          </w:p>
        </w:tc>
        <w:tc>
          <w:tcPr>
            <w:tcW w:w="626" w:type="pct"/>
            <w:tcBorders>
              <w:bottom w:val="single" w:sz="4" w:space="0" w:color="auto"/>
            </w:tcBorders>
          </w:tcPr>
          <w:p w14:paraId="43337D86" w14:textId="77777777" w:rsidR="009B57C7" w:rsidRPr="00B85FF4" w:rsidRDefault="009B57C7" w:rsidP="008D370D">
            <w:pPr>
              <w:suppressAutoHyphens/>
              <w:jc w:val="center"/>
              <w:rPr>
                <w:bCs/>
                <w:i/>
                <w:iCs/>
              </w:rPr>
            </w:pPr>
            <w:r w:rsidRPr="00B85FF4">
              <w:rPr>
                <w:bCs/>
                <w:i/>
                <w:iCs/>
              </w:rPr>
              <w:t>2/2</w:t>
            </w:r>
          </w:p>
        </w:tc>
        <w:tc>
          <w:tcPr>
            <w:tcW w:w="457" w:type="pct"/>
            <w:tcBorders>
              <w:bottom w:val="single" w:sz="4" w:space="0" w:color="auto"/>
            </w:tcBorders>
          </w:tcPr>
          <w:p w14:paraId="29635AF8" w14:textId="77777777" w:rsidR="009B57C7" w:rsidRPr="00B85FF4" w:rsidRDefault="009B57C7" w:rsidP="008D370D">
            <w:pPr>
              <w:jc w:val="center"/>
              <w:rPr>
                <w:b/>
              </w:rPr>
            </w:pPr>
          </w:p>
        </w:tc>
        <w:tc>
          <w:tcPr>
            <w:tcW w:w="940" w:type="pct"/>
            <w:tcBorders>
              <w:bottom w:val="single" w:sz="4" w:space="0" w:color="auto"/>
            </w:tcBorders>
          </w:tcPr>
          <w:p w14:paraId="63A5950A" w14:textId="77777777" w:rsidR="009B57C7" w:rsidRPr="00B85FF4" w:rsidRDefault="009B57C7" w:rsidP="008D370D">
            <w:pPr>
              <w:jc w:val="center"/>
              <w:rPr>
                <w:b/>
              </w:rPr>
            </w:pPr>
          </w:p>
        </w:tc>
      </w:tr>
      <w:tr w:rsidR="009B57C7" w:rsidRPr="00B85FF4" w14:paraId="2E3FDDA6" w14:textId="77777777" w:rsidTr="008D370D">
        <w:trPr>
          <w:trHeight w:val="64"/>
        </w:trPr>
        <w:tc>
          <w:tcPr>
            <w:tcW w:w="1025" w:type="pct"/>
            <w:tcBorders>
              <w:bottom w:val="single" w:sz="4" w:space="0" w:color="auto"/>
            </w:tcBorders>
          </w:tcPr>
          <w:p w14:paraId="37D34287" w14:textId="77777777" w:rsidR="009B57C7" w:rsidRPr="00B85FF4" w:rsidRDefault="009B57C7" w:rsidP="008D370D">
            <w:pPr>
              <w:ind w:firstLine="455"/>
              <w:jc w:val="both"/>
              <w:rPr>
                <w:bCs/>
              </w:rPr>
            </w:pPr>
            <w:r w:rsidRPr="00B85FF4">
              <w:rPr>
                <w:bCs/>
              </w:rPr>
              <w:t>Раздел 5  Основы машинной графики</w:t>
            </w:r>
          </w:p>
        </w:tc>
        <w:tc>
          <w:tcPr>
            <w:tcW w:w="1952" w:type="pct"/>
            <w:tcBorders>
              <w:bottom w:val="single" w:sz="4" w:space="0" w:color="auto"/>
            </w:tcBorders>
            <w:vAlign w:val="center"/>
          </w:tcPr>
          <w:p w14:paraId="3EABF841" w14:textId="77777777" w:rsidR="009B57C7" w:rsidRPr="00B85FF4" w:rsidRDefault="009B57C7" w:rsidP="008D370D">
            <w:pPr>
              <w:ind w:right="-113"/>
              <w:contextualSpacing/>
              <w:jc w:val="both"/>
              <w:rPr>
                <w:bCs/>
              </w:rPr>
            </w:pPr>
          </w:p>
        </w:tc>
        <w:tc>
          <w:tcPr>
            <w:tcW w:w="626" w:type="pct"/>
            <w:tcBorders>
              <w:bottom w:val="single" w:sz="4" w:space="0" w:color="auto"/>
            </w:tcBorders>
          </w:tcPr>
          <w:p w14:paraId="665FACD4" w14:textId="77777777" w:rsidR="009B57C7" w:rsidRPr="00B85FF4" w:rsidRDefault="009B57C7" w:rsidP="008D370D">
            <w:pPr>
              <w:suppressAutoHyphens/>
              <w:jc w:val="center"/>
              <w:rPr>
                <w:bCs/>
                <w:i/>
                <w:iCs/>
              </w:rPr>
            </w:pPr>
            <w:r w:rsidRPr="00B85FF4">
              <w:rPr>
                <w:bCs/>
                <w:i/>
                <w:iCs/>
              </w:rPr>
              <w:t>4/4</w:t>
            </w:r>
          </w:p>
        </w:tc>
        <w:tc>
          <w:tcPr>
            <w:tcW w:w="457" w:type="pct"/>
            <w:tcBorders>
              <w:bottom w:val="single" w:sz="4" w:space="0" w:color="auto"/>
            </w:tcBorders>
          </w:tcPr>
          <w:p w14:paraId="7F762B56" w14:textId="77777777" w:rsidR="009B57C7" w:rsidRPr="00B85FF4" w:rsidRDefault="009B57C7" w:rsidP="008D370D">
            <w:pPr>
              <w:contextualSpacing/>
              <w:jc w:val="center"/>
            </w:pPr>
            <w:r w:rsidRPr="00B85FF4">
              <w:t>ОК 1- 7,</w:t>
            </w:r>
          </w:p>
          <w:p w14:paraId="736978C7" w14:textId="77777777" w:rsidR="009B57C7" w:rsidRPr="00B85FF4" w:rsidRDefault="009B57C7" w:rsidP="008D370D">
            <w:pPr>
              <w:contextualSpacing/>
              <w:jc w:val="center"/>
            </w:pPr>
            <w:r w:rsidRPr="00B85FF4">
              <w:t>ОК9</w:t>
            </w:r>
          </w:p>
          <w:p w14:paraId="304B51EC" w14:textId="77777777" w:rsidR="009B57C7" w:rsidRPr="00B85FF4" w:rsidRDefault="009B57C7" w:rsidP="008D370D">
            <w:pPr>
              <w:contextualSpacing/>
              <w:jc w:val="center"/>
            </w:pPr>
            <w:r w:rsidRPr="00B85FF4">
              <w:t xml:space="preserve">ПК 1.2, </w:t>
            </w:r>
          </w:p>
          <w:p w14:paraId="5492864D" w14:textId="77777777" w:rsidR="009B57C7" w:rsidRPr="00B85FF4" w:rsidRDefault="009B57C7" w:rsidP="008D370D">
            <w:pPr>
              <w:contextualSpacing/>
              <w:jc w:val="center"/>
            </w:pPr>
            <w:r w:rsidRPr="00B85FF4">
              <w:t>ПК 1.4</w:t>
            </w:r>
          </w:p>
          <w:p w14:paraId="14372153" w14:textId="77777777" w:rsidR="009B57C7" w:rsidRPr="00B85FF4" w:rsidRDefault="009B57C7" w:rsidP="008D370D">
            <w:pPr>
              <w:contextualSpacing/>
              <w:jc w:val="center"/>
            </w:pPr>
            <w:r w:rsidRPr="00B85FF4">
              <w:t>ПК 3.4</w:t>
            </w:r>
          </w:p>
          <w:p w14:paraId="22062F77" w14:textId="77777777" w:rsidR="009B57C7" w:rsidRPr="00B85FF4" w:rsidRDefault="009B57C7" w:rsidP="008D370D">
            <w:pPr>
              <w:contextualSpacing/>
              <w:jc w:val="center"/>
              <w:rPr>
                <w:b/>
                <w:bCs/>
                <w:i/>
              </w:rPr>
            </w:pPr>
          </w:p>
        </w:tc>
        <w:tc>
          <w:tcPr>
            <w:tcW w:w="940" w:type="pct"/>
            <w:tcBorders>
              <w:bottom w:val="single" w:sz="4" w:space="0" w:color="auto"/>
            </w:tcBorders>
          </w:tcPr>
          <w:p w14:paraId="6257B88D" w14:textId="77777777" w:rsidR="009B57C7" w:rsidRPr="00B85FF4" w:rsidRDefault="009B57C7" w:rsidP="008D370D">
            <w:pPr>
              <w:jc w:val="center"/>
            </w:pPr>
            <w:r w:rsidRPr="00B85FF4">
              <w:t>Уо1.1-1.9  Зо1.1-1.6</w:t>
            </w:r>
            <w:r w:rsidRPr="00B85FF4">
              <w:br/>
              <w:t>Уо2.1-2.5  Зо2.3</w:t>
            </w:r>
            <w:r w:rsidRPr="00B85FF4">
              <w:br/>
              <w:t>Уо3.2-3.3  Зо3.2-3.3</w:t>
            </w:r>
            <w:r w:rsidRPr="00B85FF4">
              <w:br/>
              <w:t>Уо4.2  Зо4.2  Уо5.1  Зо5.2</w:t>
            </w:r>
            <w:r w:rsidRPr="00B85FF4">
              <w:br/>
              <w:t>Уо6.1  Зо6.2  Уо7.1  Зо7.1</w:t>
            </w:r>
            <w:r w:rsidRPr="00B85FF4">
              <w:br/>
              <w:t>Уо9.1, Уо9.4  Зо9.3</w:t>
            </w:r>
          </w:p>
          <w:p w14:paraId="5A4FEEA2" w14:textId="77777777" w:rsidR="009B57C7" w:rsidRPr="00B85FF4" w:rsidRDefault="009B57C7" w:rsidP="008D370D">
            <w:pPr>
              <w:jc w:val="center"/>
            </w:pPr>
            <w:r w:rsidRPr="00B85FF4">
              <w:t>У1.2.01, У1.2.02, У1.2.04</w:t>
            </w:r>
          </w:p>
          <w:p w14:paraId="4782AEE4" w14:textId="77777777" w:rsidR="009B57C7" w:rsidRPr="00B85FF4" w:rsidRDefault="009B57C7" w:rsidP="008D370D">
            <w:pPr>
              <w:jc w:val="center"/>
            </w:pPr>
            <w:r w:rsidRPr="00B85FF4">
              <w:t>У1.2.05, З1.2.03, З1.2.04, З1.2.05</w:t>
            </w:r>
          </w:p>
          <w:p w14:paraId="7B7C4C32" w14:textId="77777777" w:rsidR="009B57C7" w:rsidRPr="00B85FF4" w:rsidRDefault="009B57C7" w:rsidP="008D370D">
            <w:pPr>
              <w:jc w:val="center"/>
            </w:pPr>
            <w:r w:rsidRPr="00B85FF4">
              <w:t>У1.4.01, У1.4.02, У1.4.04</w:t>
            </w:r>
          </w:p>
          <w:p w14:paraId="6A842587" w14:textId="77777777" w:rsidR="009B57C7" w:rsidRPr="00B85FF4" w:rsidRDefault="009B57C7" w:rsidP="008D370D">
            <w:pPr>
              <w:jc w:val="center"/>
            </w:pPr>
            <w:r w:rsidRPr="00B85FF4">
              <w:t xml:space="preserve">У1.4.05, З1.4.03, З1.4.04, З1.4.05 </w:t>
            </w:r>
          </w:p>
          <w:p w14:paraId="6AA0A68C" w14:textId="77777777" w:rsidR="009B57C7" w:rsidRPr="00B85FF4" w:rsidRDefault="009B57C7" w:rsidP="008D370D">
            <w:pPr>
              <w:jc w:val="center"/>
            </w:pPr>
            <w:r w:rsidRPr="00B85FF4">
              <w:t>У3.4.01, У3.4.02, У3.4.04</w:t>
            </w:r>
          </w:p>
          <w:p w14:paraId="30224863" w14:textId="77777777" w:rsidR="009B57C7" w:rsidRPr="00B85FF4" w:rsidRDefault="009B57C7" w:rsidP="008D370D">
            <w:pPr>
              <w:jc w:val="center"/>
              <w:rPr>
                <w:b/>
                <w:bCs/>
                <w:i/>
              </w:rPr>
            </w:pPr>
            <w:r w:rsidRPr="00B85FF4">
              <w:lastRenderedPageBreak/>
              <w:t>У3.4.05, З3.4.03, З3.4.04, З3.4.05</w:t>
            </w:r>
          </w:p>
        </w:tc>
      </w:tr>
      <w:tr w:rsidR="009B57C7" w:rsidRPr="00B85FF4" w14:paraId="16BF5159" w14:textId="77777777" w:rsidTr="008D370D">
        <w:trPr>
          <w:trHeight w:val="64"/>
        </w:trPr>
        <w:tc>
          <w:tcPr>
            <w:tcW w:w="1025" w:type="pct"/>
            <w:tcBorders>
              <w:bottom w:val="single" w:sz="4" w:space="0" w:color="auto"/>
            </w:tcBorders>
          </w:tcPr>
          <w:p w14:paraId="6327016B" w14:textId="77777777" w:rsidR="009B57C7" w:rsidRPr="00B85FF4" w:rsidRDefault="009B57C7" w:rsidP="008D370D">
            <w:pPr>
              <w:ind w:firstLine="455"/>
              <w:jc w:val="both"/>
              <w:rPr>
                <w:bCs/>
              </w:rPr>
            </w:pPr>
            <w:r w:rsidRPr="00B85FF4">
              <w:rPr>
                <w:bCs/>
              </w:rPr>
              <w:t>Тема 5.1 Машинная графика</w:t>
            </w:r>
          </w:p>
        </w:tc>
        <w:tc>
          <w:tcPr>
            <w:tcW w:w="1952" w:type="pct"/>
            <w:tcBorders>
              <w:bottom w:val="single" w:sz="4" w:space="0" w:color="auto"/>
            </w:tcBorders>
            <w:vAlign w:val="center"/>
          </w:tcPr>
          <w:p w14:paraId="6A6E5716" w14:textId="77777777" w:rsidR="009B57C7" w:rsidRPr="00B85FF4" w:rsidRDefault="009B57C7" w:rsidP="008D370D">
            <w:pPr>
              <w:ind w:firstLine="455"/>
              <w:jc w:val="both"/>
              <w:rPr>
                <w:bCs/>
              </w:rPr>
            </w:pPr>
            <w:r w:rsidRPr="00B85FF4">
              <w:rPr>
                <w:bCs/>
              </w:rPr>
              <w:t>Практическое занятие № 18</w:t>
            </w:r>
          </w:p>
          <w:p w14:paraId="260FD271" w14:textId="77777777" w:rsidR="009B57C7" w:rsidRPr="00B85FF4" w:rsidRDefault="009B57C7" w:rsidP="008D370D">
            <w:pPr>
              <w:ind w:firstLine="455"/>
              <w:jc w:val="both"/>
              <w:rPr>
                <w:bCs/>
              </w:rPr>
            </w:pPr>
            <w:r w:rsidRPr="00B85FF4">
              <w:rPr>
                <w:bCs/>
              </w:rPr>
              <w:t>1. Использование компьютерной графики в профессиональной деятельности</w:t>
            </w:r>
          </w:p>
          <w:p w14:paraId="4808FEA9" w14:textId="77777777" w:rsidR="009B57C7" w:rsidRPr="00B85FF4" w:rsidRDefault="009B57C7" w:rsidP="008D370D">
            <w:pPr>
              <w:ind w:firstLine="455"/>
              <w:jc w:val="both"/>
              <w:rPr>
                <w:bCs/>
              </w:rPr>
            </w:pPr>
            <w:r w:rsidRPr="00B85FF4">
              <w:rPr>
                <w:bCs/>
              </w:rPr>
              <w:t>2. Выполнение чертежей с помощью прикладных программ</w:t>
            </w:r>
          </w:p>
          <w:p w14:paraId="1C1E696C" w14:textId="77777777" w:rsidR="009B57C7" w:rsidRPr="00B85FF4" w:rsidRDefault="009B57C7" w:rsidP="008D370D">
            <w:pPr>
              <w:ind w:firstLine="455"/>
              <w:jc w:val="both"/>
              <w:rPr>
                <w:bCs/>
              </w:rPr>
            </w:pPr>
          </w:p>
        </w:tc>
        <w:tc>
          <w:tcPr>
            <w:tcW w:w="626" w:type="pct"/>
            <w:tcBorders>
              <w:bottom w:val="single" w:sz="4" w:space="0" w:color="auto"/>
            </w:tcBorders>
          </w:tcPr>
          <w:p w14:paraId="55BF0769" w14:textId="77777777" w:rsidR="009B57C7" w:rsidRPr="00B85FF4" w:rsidRDefault="009B57C7" w:rsidP="008D370D">
            <w:pPr>
              <w:suppressAutoHyphens/>
              <w:jc w:val="center"/>
              <w:rPr>
                <w:bCs/>
                <w:i/>
                <w:iCs/>
              </w:rPr>
            </w:pPr>
            <w:r w:rsidRPr="00B85FF4">
              <w:rPr>
                <w:bCs/>
                <w:i/>
                <w:iCs/>
              </w:rPr>
              <w:t>4/4</w:t>
            </w:r>
          </w:p>
        </w:tc>
        <w:tc>
          <w:tcPr>
            <w:tcW w:w="457" w:type="pct"/>
            <w:tcBorders>
              <w:bottom w:val="single" w:sz="4" w:space="0" w:color="auto"/>
            </w:tcBorders>
          </w:tcPr>
          <w:p w14:paraId="1C8C234F" w14:textId="77777777" w:rsidR="009B57C7" w:rsidRPr="00B85FF4" w:rsidRDefault="009B57C7" w:rsidP="008D370D">
            <w:pPr>
              <w:contextualSpacing/>
              <w:jc w:val="center"/>
            </w:pPr>
          </w:p>
        </w:tc>
        <w:tc>
          <w:tcPr>
            <w:tcW w:w="940" w:type="pct"/>
            <w:tcBorders>
              <w:bottom w:val="single" w:sz="4" w:space="0" w:color="auto"/>
            </w:tcBorders>
          </w:tcPr>
          <w:p w14:paraId="47335136" w14:textId="77777777" w:rsidR="009B57C7" w:rsidRPr="00B85FF4" w:rsidRDefault="009B57C7" w:rsidP="008D370D">
            <w:pPr>
              <w:jc w:val="center"/>
            </w:pPr>
          </w:p>
        </w:tc>
      </w:tr>
      <w:tr w:rsidR="009B57C7" w:rsidRPr="00B85FF4" w14:paraId="608296B1" w14:textId="77777777" w:rsidTr="008D370D">
        <w:trPr>
          <w:trHeight w:val="20"/>
        </w:trPr>
        <w:tc>
          <w:tcPr>
            <w:tcW w:w="2977" w:type="pct"/>
            <w:gridSpan w:val="2"/>
          </w:tcPr>
          <w:p w14:paraId="44A076CF" w14:textId="77777777" w:rsidR="009B57C7" w:rsidRPr="00B85FF4" w:rsidRDefault="009B57C7" w:rsidP="008D370D">
            <w:pPr>
              <w:suppressAutoHyphens/>
              <w:rPr>
                <w:b/>
              </w:rPr>
            </w:pPr>
            <w:r w:rsidRPr="00B85FF4">
              <w:rPr>
                <w:b/>
              </w:rPr>
              <w:t>Промежуточная аттестация</w:t>
            </w:r>
          </w:p>
        </w:tc>
        <w:tc>
          <w:tcPr>
            <w:tcW w:w="626" w:type="pct"/>
            <w:vAlign w:val="center"/>
          </w:tcPr>
          <w:p w14:paraId="5AFAB4DF" w14:textId="77777777" w:rsidR="009B57C7" w:rsidRPr="00B85FF4" w:rsidRDefault="009B57C7" w:rsidP="008D370D">
            <w:pPr>
              <w:rPr>
                <w:b/>
                <w:i/>
              </w:rPr>
            </w:pPr>
            <w:r w:rsidRPr="00B85FF4">
              <w:rPr>
                <w:b/>
                <w:i/>
              </w:rPr>
              <w:t>4 семестр</w:t>
            </w:r>
          </w:p>
        </w:tc>
        <w:tc>
          <w:tcPr>
            <w:tcW w:w="457" w:type="pct"/>
          </w:tcPr>
          <w:p w14:paraId="5EF9A866" w14:textId="77777777" w:rsidR="009B57C7" w:rsidRPr="00B85FF4" w:rsidRDefault="009B57C7" w:rsidP="008D370D">
            <w:pPr>
              <w:rPr>
                <w:b/>
                <w:i/>
              </w:rPr>
            </w:pPr>
          </w:p>
        </w:tc>
        <w:tc>
          <w:tcPr>
            <w:tcW w:w="940" w:type="pct"/>
          </w:tcPr>
          <w:p w14:paraId="2ABE45A5" w14:textId="77777777" w:rsidR="009B57C7" w:rsidRPr="00B85FF4" w:rsidRDefault="009B57C7" w:rsidP="008D370D">
            <w:pPr>
              <w:rPr>
                <w:b/>
                <w:i/>
              </w:rPr>
            </w:pPr>
          </w:p>
        </w:tc>
      </w:tr>
      <w:tr w:rsidR="009B57C7" w:rsidRPr="00B85FF4" w14:paraId="44283FC0" w14:textId="77777777" w:rsidTr="008D370D">
        <w:trPr>
          <w:trHeight w:val="20"/>
        </w:trPr>
        <w:tc>
          <w:tcPr>
            <w:tcW w:w="2977" w:type="pct"/>
            <w:gridSpan w:val="2"/>
          </w:tcPr>
          <w:p w14:paraId="0CDBF6A5" w14:textId="77777777" w:rsidR="009B57C7" w:rsidRPr="00B85FF4" w:rsidRDefault="009B57C7" w:rsidP="008D370D">
            <w:pPr>
              <w:rPr>
                <w:b/>
                <w:bCs/>
              </w:rPr>
            </w:pPr>
            <w:r w:rsidRPr="00B85FF4">
              <w:rPr>
                <w:b/>
                <w:bCs/>
              </w:rPr>
              <w:t>Всего:</w:t>
            </w:r>
          </w:p>
        </w:tc>
        <w:tc>
          <w:tcPr>
            <w:tcW w:w="626" w:type="pct"/>
            <w:vAlign w:val="center"/>
          </w:tcPr>
          <w:p w14:paraId="6D91D275" w14:textId="77777777" w:rsidR="009B57C7" w:rsidRPr="00B85FF4" w:rsidRDefault="009B57C7" w:rsidP="008D370D">
            <w:pPr>
              <w:rPr>
                <w:b/>
                <w:bCs/>
                <w:i/>
              </w:rPr>
            </w:pPr>
            <w:r w:rsidRPr="00B85FF4">
              <w:rPr>
                <w:b/>
                <w:bCs/>
                <w:i/>
              </w:rPr>
              <w:t>98/94  часов</w:t>
            </w:r>
          </w:p>
        </w:tc>
        <w:tc>
          <w:tcPr>
            <w:tcW w:w="457" w:type="pct"/>
          </w:tcPr>
          <w:p w14:paraId="0E43CD64" w14:textId="77777777" w:rsidR="009B57C7" w:rsidRPr="00B85FF4" w:rsidRDefault="009B57C7" w:rsidP="008D370D">
            <w:pPr>
              <w:rPr>
                <w:b/>
                <w:bCs/>
                <w:i/>
              </w:rPr>
            </w:pPr>
          </w:p>
        </w:tc>
        <w:tc>
          <w:tcPr>
            <w:tcW w:w="940" w:type="pct"/>
          </w:tcPr>
          <w:p w14:paraId="5A2B249B" w14:textId="77777777" w:rsidR="009B57C7" w:rsidRPr="00B85FF4" w:rsidRDefault="009B57C7" w:rsidP="008D370D">
            <w:pPr>
              <w:rPr>
                <w:b/>
                <w:bCs/>
                <w:i/>
              </w:rPr>
            </w:pPr>
          </w:p>
        </w:tc>
      </w:tr>
    </w:tbl>
    <w:p w14:paraId="572282BD" w14:textId="77777777" w:rsidR="009B57C7" w:rsidRPr="00B85FF4" w:rsidRDefault="009B57C7" w:rsidP="009B57C7">
      <w:pPr>
        <w:ind w:firstLine="709"/>
        <w:rPr>
          <w:i/>
        </w:rPr>
      </w:pPr>
    </w:p>
    <w:p w14:paraId="61FE6C44" w14:textId="77777777" w:rsidR="009B57C7" w:rsidRPr="00B85FF4" w:rsidRDefault="009B57C7" w:rsidP="009B57C7">
      <w:pPr>
        <w:ind w:firstLine="709"/>
        <w:rPr>
          <w:i/>
        </w:rPr>
      </w:pPr>
    </w:p>
    <w:p w14:paraId="788C6436" w14:textId="77777777" w:rsidR="009B57C7" w:rsidRPr="00B85FF4" w:rsidRDefault="009B57C7" w:rsidP="009B57C7">
      <w:pPr>
        <w:ind w:firstLine="709"/>
        <w:rPr>
          <w:i/>
        </w:rPr>
        <w:sectPr w:rsidR="009B57C7" w:rsidRPr="00B85FF4" w:rsidSect="008D370D">
          <w:pgSz w:w="16840" w:h="11907" w:orient="landscape"/>
          <w:pgMar w:top="851" w:right="1134" w:bottom="851" w:left="992" w:header="709" w:footer="709" w:gutter="0"/>
          <w:cols w:space="720"/>
        </w:sectPr>
      </w:pPr>
    </w:p>
    <w:p w14:paraId="3CED60F5" w14:textId="77777777" w:rsidR="009B57C7" w:rsidRPr="00B85FF4" w:rsidRDefault="009B57C7" w:rsidP="009B57C7">
      <w:pPr>
        <w:ind w:left="1353"/>
        <w:rPr>
          <w:b/>
          <w:bCs/>
        </w:rPr>
      </w:pPr>
      <w:r w:rsidRPr="00B85FF4">
        <w:rPr>
          <w:b/>
          <w:bCs/>
        </w:rPr>
        <w:lastRenderedPageBreak/>
        <w:t>3. УСЛОВИЯ РЕАЛИЗАЦИИ УЧЕБНОЙ ДИСЦИПЛИНЫ</w:t>
      </w:r>
    </w:p>
    <w:p w14:paraId="79AD5BDC" w14:textId="77777777" w:rsidR="009B57C7" w:rsidRPr="00B85FF4" w:rsidRDefault="009B57C7" w:rsidP="009B57C7">
      <w:pPr>
        <w:pStyle w:val="afe"/>
        <w:jc w:val="both"/>
        <w:rPr>
          <w:rFonts w:ascii="Times New Roman" w:hAnsi="Times New Roman"/>
          <w:bCs/>
        </w:rPr>
      </w:pPr>
      <w:r w:rsidRPr="00B85FF4">
        <w:rPr>
          <w:rFonts w:ascii="Times New Roman" w:hAnsi="Times New Roman"/>
          <w:bCs/>
        </w:rPr>
        <w:t>3.1. Для реализации программы учебной дисциплины должны быть предусмотрены следующие специальные помещения: кабинет «Кабинет инженерной графики», оснащенный в соответствии с п. 6.1.2.1 образовательной программы по специальности 15.02.06 Монтаж и техническая  эксплуатация холодильно-компрессорных машин и установок (по отраслям)</w:t>
      </w:r>
    </w:p>
    <w:p w14:paraId="0AAA045B" w14:textId="77777777" w:rsidR="009B57C7" w:rsidRPr="00B85FF4" w:rsidRDefault="009B57C7" w:rsidP="009B57C7">
      <w:pPr>
        <w:suppressAutoHyphens/>
        <w:ind w:firstLine="709"/>
        <w:jc w:val="both"/>
        <w:rPr>
          <w:bCs/>
        </w:rPr>
      </w:pPr>
      <w:r w:rsidRPr="00B85FF4">
        <w:rPr>
          <w:bCs/>
        </w:rPr>
        <w:t>.</w:t>
      </w:r>
    </w:p>
    <w:p w14:paraId="3775CD3C" w14:textId="77777777" w:rsidR="009B57C7" w:rsidRPr="00B85FF4" w:rsidRDefault="009B57C7" w:rsidP="009B57C7">
      <w:pPr>
        <w:suppressAutoHyphens/>
        <w:autoSpaceDE w:val="0"/>
        <w:autoSpaceDN w:val="0"/>
        <w:adjustRightInd w:val="0"/>
        <w:ind w:firstLine="709"/>
        <w:jc w:val="both"/>
        <w:rPr>
          <w:lang w:eastAsia="en-US"/>
        </w:rPr>
      </w:pPr>
    </w:p>
    <w:p w14:paraId="3D4F36C9" w14:textId="77777777" w:rsidR="009B57C7" w:rsidRPr="00B85FF4" w:rsidRDefault="009B57C7" w:rsidP="009B57C7">
      <w:pPr>
        <w:suppressAutoHyphens/>
        <w:ind w:firstLine="709"/>
        <w:jc w:val="both"/>
        <w:rPr>
          <w:bCs/>
        </w:rPr>
      </w:pPr>
    </w:p>
    <w:p w14:paraId="22F59B82" w14:textId="77777777" w:rsidR="009B57C7" w:rsidRPr="00B85FF4" w:rsidRDefault="009B57C7" w:rsidP="009B57C7">
      <w:pPr>
        <w:suppressAutoHyphens/>
        <w:ind w:firstLine="709"/>
        <w:jc w:val="both"/>
        <w:rPr>
          <w:b/>
          <w:bCs/>
        </w:rPr>
      </w:pPr>
      <w:r w:rsidRPr="00B85FF4">
        <w:rPr>
          <w:b/>
          <w:bCs/>
        </w:rPr>
        <w:t>3.2. Информационное обеспечение реализации программы</w:t>
      </w:r>
    </w:p>
    <w:p w14:paraId="435B7F93" w14:textId="77777777" w:rsidR="009B57C7" w:rsidRPr="00B85FF4" w:rsidRDefault="009B57C7" w:rsidP="009B57C7">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3A10D5" w14:textId="77777777" w:rsidR="009B57C7" w:rsidRPr="00B85FF4" w:rsidRDefault="009B57C7" w:rsidP="009B57C7">
      <w:pPr>
        <w:suppressAutoHyphens/>
        <w:ind w:firstLine="709"/>
        <w:jc w:val="both"/>
      </w:pPr>
    </w:p>
    <w:p w14:paraId="56A47A78" w14:textId="77777777" w:rsidR="009B57C7" w:rsidRPr="00B85FF4" w:rsidRDefault="009B57C7" w:rsidP="009B57C7">
      <w:pPr>
        <w:suppressAutoHyphens/>
        <w:ind w:firstLine="709"/>
        <w:jc w:val="both"/>
        <w:rPr>
          <w:b/>
        </w:rPr>
      </w:pPr>
      <w:r w:rsidRPr="00B85FF4">
        <w:rPr>
          <w:b/>
        </w:rPr>
        <w:t>3.2.1. Основные печатные издания</w:t>
      </w:r>
    </w:p>
    <w:p w14:paraId="7EFB252E" w14:textId="77777777" w:rsidR="009B57C7" w:rsidRPr="00B85FF4" w:rsidRDefault="009B57C7" w:rsidP="009B57C7">
      <w:pPr>
        <w:suppressAutoHyphens/>
        <w:ind w:firstLine="709"/>
        <w:jc w:val="both"/>
      </w:pPr>
      <w:r w:rsidRPr="00B85FF4">
        <w:t>1 ЧекмаревА. А.Инженерная графика [Электронный ресурс]: учебное пособие / А. А. Чекмарев, В. К. Осипов. - М.: КНОРУС, 2022</w:t>
      </w:r>
    </w:p>
    <w:p w14:paraId="03CE62E1" w14:textId="77777777" w:rsidR="009B57C7" w:rsidRPr="00B85FF4" w:rsidRDefault="009B57C7" w:rsidP="009B57C7">
      <w:pPr>
        <w:suppressAutoHyphens/>
        <w:ind w:firstLine="709"/>
        <w:jc w:val="both"/>
      </w:pPr>
      <w:r w:rsidRPr="00B85FF4">
        <w:t>2 Панасенко, В. Е. Инженерная графика [Электронный ресурс]  : учебник для СПО / В. Е. Панасенко. - Санкт-Петербург : Лань, 2021. - 168 on-line</w:t>
      </w:r>
    </w:p>
    <w:p w14:paraId="1FB40D4F" w14:textId="77777777" w:rsidR="009B57C7" w:rsidRPr="00B85FF4" w:rsidRDefault="009B57C7" w:rsidP="009B57C7">
      <w:pPr>
        <w:suppressAutoHyphens/>
        <w:ind w:firstLine="709"/>
        <w:jc w:val="both"/>
      </w:pPr>
      <w:r w:rsidRPr="00B85FF4">
        <w:t>3 Куликов, В. П. Инженерная графика [Электронный ресурс] : учебник / В. П. Куликов.- Москва : КНОРУС, 2021</w:t>
      </w:r>
    </w:p>
    <w:p w14:paraId="596F52AF" w14:textId="77777777" w:rsidR="009B57C7" w:rsidRPr="00B85FF4" w:rsidRDefault="009B57C7" w:rsidP="009B57C7">
      <w:pPr>
        <w:suppressAutoHyphens/>
        <w:ind w:firstLine="709"/>
        <w:jc w:val="both"/>
      </w:pPr>
      <w:r w:rsidRPr="00B85FF4">
        <w:t>4 Куликов В. П. Инженерная графика [Текст] : учебник для сред.проф. образования / В. П. Куликов. - М.: КНОРУС, 2017. - (Среднее проф. образование).</w:t>
      </w:r>
    </w:p>
    <w:p w14:paraId="1EC3EC40" w14:textId="77777777" w:rsidR="009B57C7" w:rsidRPr="00B85FF4" w:rsidRDefault="009B57C7" w:rsidP="009B57C7">
      <w:pPr>
        <w:ind w:firstLine="709"/>
        <w:contextualSpacing/>
        <w:rPr>
          <w:b/>
          <w:lang w:val="x-none"/>
        </w:rPr>
      </w:pPr>
    </w:p>
    <w:p w14:paraId="5D4B2392" w14:textId="77777777" w:rsidR="009B57C7" w:rsidRPr="00B85FF4" w:rsidRDefault="009B57C7" w:rsidP="009B57C7">
      <w:pPr>
        <w:ind w:firstLine="709"/>
        <w:contextualSpacing/>
        <w:rPr>
          <w:b/>
        </w:rPr>
      </w:pPr>
    </w:p>
    <w:p w14:paraId="26A08D74" w14:textId="77777777" w:rsidR="009B57C7" w:rsidRPr="00B85FF4" w:rsidRDefault="009B57C7" w:rsidP="009B57C7">
      <w:pPr>
        <w:ind w:firstLine="709"/>
        <w:contextualSpacing/>
        <w:rPr>
          <w:b/>
        </w:rPr>
      </w:pPr>
      <w:r w:rsidRPr="00B85FF4">
        <w:rPr>
          <w:b/>
        </w:rPr>
        <w:t xml:space="preserve">3.2.2. Основные электронные издания </w:t>
      </w:r>
    </w:p>
    <w:p w14:paraId="785F66D1" w14:textId="77777777" w:rsidR="009B57C7" w:rsidRPr="00B85FF4" w:rsidRDefault="009B57C7" w:rsidP="009B57C7">
      <w:pPr>
        <w:suppressAutoHyphens/>
        <w:ind w:firstLine="709"/>
        <w:jc w:val="both"/>
      </w:pPr>
      <w:r w:rsidRPr="00B85FF4">
        <w:t>1. ЭБС «Book.ru»,  https://www.book.ru</w:t>
      </w:r>
    </w:p>
    <w:p w14:paraId="7EF84B4B" w14:textId="77777777" w:rsidR="009B57C7" w:rsidRPr="00B85FF4" w:rsidRDefault="009B57C7" w:rsidP="009B57C7">
      <w:pPr>
        <w:suppressAutoHyphens/>
        <w:ind w:firstLine="709"/>
        <w:jc w:val="both"/>
      </w:pPr>
      <w:r w:rsidRPr="00B85FF4">
        <w:t>2. ЭБС « ЮРАЙТ»https://www.biblio-online.ru</w:t>
      </w:r>
    </w:p>
    <w:p w14:paraId="166D87B1" w14:textId="77777777" w:rsidR="009B57C7" w:rsidRPr="00B85FF4" w:rsidRDefault="009B57C7" w:rsidP="009B57C7">
      <w:pPr>
        <w:suppressAutoHyphens/>
        <w:ind w:firstLine="709"/>
        <w:jc w:val="both"/>
      </w:pPr>
      <w:r w:rsidRPr="00B85FF4">
        <w:t>3.ЭБС  «Академия», https://www.academia-moscow.ru</w:t>
      </w:r>
    </w:p>
    <w:p w14:paraId="02FB4621" w14:textId="77777777" w:rsidR="009B57C7" w:rsidRPr="00B85FF4" w:rsidRDefault="009B57C7" w:rsidP="009B57C7">
      <w:pPr>
        <w:suppressAutoHyphens/>
        <w:ind w:firstLine="709"/>
        <w:jc w:val="both"/>
      </w:pPr>
      <w:r w:rsidRPr="00B85FF4">
        <w:t>4.Издательство «Лань»,https://e.lanbook.com</w:t>
      </w:r>
    </w:p>
    <w:p w14:paraId="7CBE15A2" w14:textId="77777777" w:rsidR="009B57C7" w:rsidRPr="00B85FF4" w:rsidRDefault="009B57C7" w:rsidP="009B57C7">
      <w:pPr>
        <w:suppressAutoHyphens/>
        <w:ind w:firstLine="709"/>
        <w:jc w:val="both"/>
      </w:pPr>
      <w:r w:rsidRPr="00B85FF4">
        <w:t>5.Электронно-библиотечная система «Университетская библиотека онлайн»,https://www.biblioclub.ru</w:t>
      </w:r>
    </w:p>
    <w:p w14:paraId="2350EA28" w14:textId="77777777" w:rsidR="009B57C7" w:rsidRPr="00B85FF4" w:rsidRDefault="009B57C7" w:rsidP="009B57C7">
      <w:pPr>
        <w:ind w:firstLine="709"/>
        <w:contextualSpacing/>
        <w:jc w:val="both"/>
        <w:rPr>
          <w:b/>
          <w:bCs/>
          <w:i/>
        </w:rPr>
      </w:pPr>
    </w:p>
    <w:p w14:paraId="7233C623" w14:textId="77777777" w:rsidR="009B57C7" w:rsidRPr="00B85FF4" w:rsidRDefault="009B57C7" w:rsidP="009B57C7">
      <w:pPr>
        <w:ind w:firstLine="709"/>
        <w:contextualSpacing/>
        <w:jc w:val="both"/>
        <w:rPr>
          <w:bCs/>
          <w:i/>
        </w:rPr>
      </w:pPr>
      <w:r w:rsidRPr="00B85FF4">
        <w:rPr>
          <w:b/>
          <w:bCs/>
        </w:rPr>
        <w:t>3.2.3. Дополнительные источники</w:t>
      </w:r>
    </w:p>
    <w:p w14:paraId="4745231A" w14:textId="77777777" w:rsidR="009B57C7" w:rsidRPr="00B85FF4" w:rsidRDefault="009B57C7" w:rsidP="009B57C7">
      <w:pPr>
        <w:suppressAutoHyphens/>
        <w:ind w:firstLine="709"/>
        <w:jc w:val="both"/>
      </w:pPr>
      <w:r w:rsidRPr="00B85FF4">
        <w:t>1 ГОСТы.</w:t>
      </w:r>
    </w:p>
    <w:p w14:paraId="426075FC" w14:textId="77777777" w:rsidR="009B57C7" w:rsidRPr="00B85FF4" w:rsidRDefault="009B57C7" w:rsidP="009B57C7">
      <w:pPr>
        <w:suppressAutoHyphens/>
        <w:ind w:firstLine="709"/>
        <w:jc w:val="both"/>
      </w:pPr>
      <w:r w:rsidRPr="00B85FF4">
        <w:t>2 Бабенко, В. М. AutoCADMechanical [Электронный ресурс]  : учебное пособие / В. М. Бабенко, О. В. Мухина. - Москва : ИНФРА-М, 2021. - 143 on-line.</w:t>
      </w:r>
    </w:p>
    <w:p w14:paraId="099B20B6" w14:textId="77777777" w:rsidR="009B57C7" w:rsidRPr="00B85FF4" w:rsidRDefault="009B57C7" w:rsidP="009B57C7">
      <w:pPr>
        <w:suppressAutoHyphens/>
        <w:ind w:firstLine="709"/>
        <w:jc w:val="both"/>
      </w:pPr>
      <w:r w:rsidRPr="00B85FF4">
        <w:t>3 Методические указания по выполнению практических и самостоятельных работ, 2020 г.</w:t>
      </w:r>
    </w:p>
    <w:p w14:paraId="1F42A9A1" w14:textId="77777777" w:rsidR="009B57C7" w:rsidRPr="00B85FF4" w:rsidRDefault="009B57C7" w:rsidP="009B57C7">
      <w:pPr>
        <w:suppressAutoHyphens/>
        <w:ind w:firstLine="709"/>
        <w:jc w:val="both"/>
      </w:pPr>
      <w:r w:rsidRPr="00B85FF4">
        <w:t>4 Боголюбов С.К.Черчение. – Москва.: Машиностроение,1989.</w:t>
      </w:r>
    </w:p>
    <w:p w14:paraId="5B725237" w14:textId="77777777" w:rsidR="009B57C7" w:rsidRPr="00B85FF4" w:rsidRDefault="009B57C7" w:rsidP="009B57C7">
      <w:pPr>
        <w:suppressAutoHyphens/>
        <w:ind w:firstLine="709"/>
        <w:jc w:val="both"/>
      </w:pPr>
      <w:r w:rsidRPr="00B85FF4">
        <w:t>5 ЕСКД.</w:t>
      </w:r>
    </w:p>
    <w:p w14:paraId="4BC8E1D2" w14:textId="77777777" w:rsidR="009B57C7" w:rsidRPr="00B85FF4" w:rsidRDefault="009B57C7" w:rsidP="009B57C7">
      <w:pPr>
        <w:contextualSpacing/>
        <w:jc w:val="center"/>
        <w:rPr>
          <w:b/>
        </w:rPr>
      </w:pPr>
      <w:r w:rsidRPr="00B85FF4">
        <w:rPr>
          <w:b/>
        </w:rPr>
        <w:br w:type="page"/>
      </w:r>
      <w:r w:rsidRPr="00B85FF4">
        <w:rPr>
          <w:b/>
        </w:rPr>
        <w:lastRenderedPageBreak/>
        <w:t xml:space="preserve">4. КОНТРОЛЬ И ОЦЕНКА РЕЗУЛЬТАТОВ ОСВОЕНИЯ  </w:t>
      </w:r>
    </w:p>
    <w:p w14:paraId="748C06F5" w14:textId="77777777" w:rsidR="009B57C7" w:rsidRPr="00B85FF4" w:rsidRDefault="009B57C7" w:rsidP="009B57C7">
      <w:pPr>
        <w:contextualSpacing/>
        <w:jc w:val="center"/>
        <w:rPr>
          <w:b/>
        </w:rPr>
      </w:pPr>
      <w:r w:rsidRPr="00B85FF4">
        <w:rPr>
          <w:b/>
        </w:rPr>
        <w:t>УЧЕБНОЙ ДИСЦИПЛИНЫ</w:t>
      </w:r>
    </w:p>
    <w:p w14:paraId="3AF3E4C2" w14:textId="77777777" w:rsidR="009B57C7" w:rsidRPr="00B85FF4" w:rsidRDefault="009B57C7" w:rsidP="009B57C7">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B57C7" w:rsidRPr="00B85FF4" w14:paraId="775205F4" w14:textId="77777777" w:rsidTr="008D370D">
        <w:tc>
          <w:tcPr>
            <w:tcW w:w="1750" w:type="pct"/>
          </w:tcPr>
          <w:p w14:paraId="399BB4C7" w14:textId="77777777" w:rsidR="009B57C7" w:rsidRPr="00B85FF4" w:rsidRDefault="009B57C7" w:rsidP="008D370D">
            <w:pPr>
              <w:jc w:val="center"/>
            </w:pPr>
            <w:r w:rsidRPr="00B85FF4">
              <w:rPr>
                <w:b/>
                <w:bCs/>
                <w:i/>
              </w:rPr>
              <w:t>Результаты обучения</w:t>
            </w:r>
            <w:r w:rsidRPr="00B85FF4">
              <w:rPr>
                <w:i/>
                <w:vertAlign w:val="superscript"/>
              </w:rPr>
              <w:footnoteReference w:id="3"/>
            </w:r>
          </w:p>
        </w:tc>
        <w:tc>
          <w:tcPr>
            <w:tcW w:w="1507" w:type="pct"/>
          </w:tcPr>
          <w:p w14:paraId="25730904" w14:textId="77777777" w:rsidR="009B57C7" w:rsidRPr="00B85FF4" w:rsidRDefault="009B57C7" w:rsidP="008D370D">
            <w:pPr>
              <w:jc w:val="center"/>
              <w:rPr>
                <w:b/>
                <w:bCs/>
                <w:i/>
              </w:rPr>
            </w:pPr>
            <w:r w:rsidRPr="00B85FF4">
              <w:rPr>
                <w:b/>
                <w:bCs/>
                <w:i/>
              </w:rPr>
              <w:t>Критерии оценки</w:t>
            </w:r>
          </w:p>
        </w:tc>
        <w:tc>
          <w:tcPr>
            <w:tcW w:w="1743" w:type="pct"/>
          </w:tcPr>
          <w:p w14:paraId="492DA64F" w14:textId="77777777" w:rsidR="009B57C7" w:rsidRPr="00B85FF4" w:rsidRDefault="009B57C7" w:rsidP="008D370D">
            <w:pPr>
              <w:jc w:val="center"/>
              <w:rPr>
                <w:b/>
                <w:bCs/>
                <w:i/>
              </w:rPr>
            </w:pPr>
            <w:r w:rsidRPr="00B85FF4">
              <w:rPr>
                <w:b/>
                <w:bCs/>
                <w:i/>
              </w:rPr>
              <w:t>Методы оценки</w:t>
            </w:r>
          </w:p>
        </w:tc>
      </w:tr>
      <w:tr w:rsidR="009B57C7" w:rsidRPr="00B85FF4" w14:paraId="2D5AEFE9" w14:textId="77777777" w:rsidTr="008D370D">
        <w:tc>
          <w:tcPr>
            <w:tcW w:w="1750" w:type="pct"/>
          </w:tcPr>
          <w:p w14:paraId="20BB5901"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Законы, методы и приемы проекционного черчения.</w:t>
            </w:r>
          </w:p>
          <w:p w14:paraId="4E523C7A"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Правила выполнения и чтения конструкторской и технологической документации.</w:t>
            </w:r>
          </w:p>
          <w:p w14:paraId="43E6E83D"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Правила оформления чертежей, геометрические построения и правила вычерчивания технических деталей.</w:t>
            </w:r>
          </w:p>
          <w:p w14:paraId="0C6856C9"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Способы графического представления технологического оборудования и выполнения технологических схем;</w:t>
            </w:r>
          </w:p>
          <w:p w14:paraId="19D622B5" w14:textId="77777777" w:rsidR="009B57C7" w:rsidRPr="00B85FF4" w:rsidRDefault="009B57C7" w:rsidP="008D370D">
            <w:pPr>
              <w:suppressAutoHyphens/>
              <w:ind w:firstLine="284"/>
              <w:jc w:val="both"/>
              <w:rPr>
                <w:bCs/>
              </w:rPr>
            </w:pPr>
            <w:r w:rsidRPr="00B85FF4">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507" w:type="pct"/>
          </w:tcPr>
          <w:p w14:paraId="46FE2A62" w14:textId="77777777" w:rsidR="009B57C7" w:rsidRPr="00B85FF4" w:rsidRDefault="009B57C7" w:rsidP="008D370D">
            <w:pPr>
              <w:jc w:val="both"/>
            </w:pPr>
            <w:r w:rsidRPr="00B85FF4">
              <w:t>-последовательно, чётко, связно, обоснованно и безошибочно излагает учебный материал;</w:t>
            </w:r>
          </w:p>
          <w:p w14:paraId="1FACC706" w14:textId="77777777" w:rsidR="009B57C7" w:rsidRPr="00B85FF4" w:rsidRDefault="009B57C7" w:rsidP="008D370D">
            <w:pPr>
              <w:jc w:val="both"/>
            </w:pPr>
            <w:r w:rsidRPr="00B85FF4">
              <w:t>- дает ответ в логической последовательности с использованием принятой терминологии;</w:t>
            </w:r>
          </w:p>
          <w:p w14:paraId="425BE75A" w14:textId="77777777" w:rsidR="009B57C7" w:rsidRPr="00B85FF4" w:rsidRDefault="009B57C7" w:rsidP="008D370D">
            <w:pPr>
              <w:jc w:val="both"/>
            </w:pPr>
            <w:r w:rsidRPr="00B85FF4">
              <w:t>- показывает понимание сущности рассматриваемых понятий;</w:t>
            </w:r>
          </w:p>
          <w:p w14:paraId="5AC74E0C" w14:textId="77777777" w:rsidR="009B57C7" w:rsidRPr="00B85FF4" w:rsidRDefault="009B57C7" w:rsidP="008D370D">
            <w:pPr>
              <w:jc w:val="both"/>
            </w:pPr>
            <w:r w:rsidRPr="00B85FF4">
              <w:t>- умеет выделять главное, самостоятельно подтверждать ответ конкретными примерами;</w:t>
            </w:r>
          </w:p>
          <w:p w14:paraId="2B0A00D8" w14:textId="77777777" w:rsidR="009B57C7" w:rsidRPr="00B85FF4" w:rsidRDefault="009B57C7" w:rsidP="008D370D">
            <w:pPr>
              <w:jc w:val="both"/>
            </w:pPr>
            <w:r w:rsidRPr="00B85FF4">
              <w:t>-рационально использует наглядные пособия, справочные материалы;</w:t>
            </w:r>
          </w:p>
          <w:p w14:paraId="39CF3A2F" w14:textId="77777777" w:rsidR="009B57C7" w:rsidRPr="00B85FF4" w:rsidRDefault="009B57C7" w:rsidP="008D370D">
            <w:pPr>
              <w:contextualSpacing/>
            </w:pPr>
            <w:r w:rsidRPr="00B85FF4">
              <w:t>-имеет прочные знания стандартов ЕСКД.</w:t>
            </w:r>
          </w:p>
        </w:tc>
        <w:tc>
          <w:tcPr>
            <w:tcW w:w="1743" w:type="pct"/>
          </w:tcPr>
          <w:p w14:paraId="5DF7DD23" w14:textId="77777777" w:rsidR="009B57C7" w:rsidRPr="00B85FF4" w:rsidRDefault="009B57C7" w:rsidP="008D370D">
            <w:r w:rsidRPr="00B85FF4">
              <w:t>-устный опрос по темам дисциплины;</w:t>
            </w:r>
          </w:p>
          <w:p w14:paraId="08EB6D2C" w14:textId="77777777" w:rsidR="009B57C7" w:rsidRPr="00B85FF4" w:rsidRDefault="009B57C7" w:rsidP="008D370D">
            <w:pPr>
              <w:rPr>
                <w:bCs/>
              </w:rPr>
            </w:pPr>
            <w:r w:rsidRPr="00B85FF4">
              <w:rPr>
                <w:bCs/>
              </w:rPr>
              <w:t>-тестирование.</w:t>
            </w:r>
          </w:p>
          <w:p w14:paraId="4AC7E236" w14:textId="77777777" w:rsidR="009B57C7" w:rsidRPr="00B85FF4" w:rsidRDefault="009B57C7" w:rsidP="008D370D">
            <w:pPr>
              <w:rPr>
                <w:bCs/>
              </w:rPr>
            </w:pPr>
          </w:p>
          <w:p w14:paraId="713E186B" w14:textId="77777777" w:rsidR="009B57C7" w:rsidRPr="00B85FF4" w:rsidRDefault="009B57C7" w:rsidP="008D370D">
            <w:pPr>
              <w:rPr>
                <w:bCs/>
              </w:rPr>
            </w:pPr>
            <w:r w:rsidRPr="00B85FF4">
              <w:rPr>
                <w:bCs/>
              </w:rPr>
              <w:t xml:space="preserve">Промежуточная аттестация </w:t>
            </w:r>
          </w:p>
          <w:p w14:paraId="763BA2CD" w14:textId="77777777" w:rsidR="009B57C7" w:rsidRPr="00B85FF4" w:rsidRDefault="009B57C7" w:rsidP="008D370D">
            <w:pPr>
              <w:rPr>
                <w:bCs/>
              </w:rPr>
            </w:pPr>
            <w:r w:rsidRPr="00B85FF4">
              <w:rPr>
                <w:bCs/>
              </w:rPr>
              <w:t>–дифференцированный зачет.</w:t>
            </w:r>
          </w:p>
          <w:p w14:paraId="68E17BE5" w14:textId="77777777" w:rsidR="009B57C7" w:rsidRPr="00B85FF4" w:rsidRDefault="009B57C7" w:rsidP="008D370D">
            <w:pPr>
              <w:rPr>
                <w:bCs/>
                <w:i/>
              </w:rPr>
            </w:pPr>
          </w:p>
        </w:tc>
      </w:tr>
      <w:tr w:rsidR="009B57C7" w:rsidRPr="00B85FF4" w14:paraId="4A396FBB" w14:textId="77777777" w:rsidTr="008D370D">
        <w:trPr>
          <w:trHeight w:val="896"/>
        </w:trPr>
        <w:tc>
          <w:tcPr>
            <w:tcW w:w="1750" w:type="pct"/>
          </w:tcPr>
          <w:p w14:paraId="14B290D1"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Выполнять графические изображения технологического оборудования и технологических схем в ручной и машинной графике.</w:t>
            </w:r>
          </w:p>
          <w:p w14:paraId="216A6D3B"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Выполнять комплексные чертежи геометрических тел и проекции точек, лежащих на поверхности, в ручной и машинной графике.</w:t>
            </w:r>
          </w:p>
          <w:p w14:paraId="0AED38F8"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Выполнять чертежи технических деталей в ручной и машинной графике.</w:t>
            </w:r>
          </w:p>
          <w:p w14:paraId="49AF2EFA"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Читать чертежи и схемы.</w:t>
            </w:r>
          </w:p>
          <w:p w14:paraId="60A9FF17" w14:textId="77777777" w:rsidR="009B57C7" w:rsidRPr="00B85FF4" w:rsidRDefault="009B57C7"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85FF4">
              <w:t>Оформлять технологическую и конструкторскую документацию в соответствии с действующей нормативно-технической документацией.</w:t>
            </w:r>
          </w:p>
          <w:p w14:paraId="74AC0020" w14:textId="77777777" w:rsidR="009B57C7" w:rsidRPr="00B85FF4" w:rsidRDefault="009B57C7" w:rsidP="008D370D">
            <w:pPr>
              <w:suppressAutoHyphens/>
              <w:ind w:firstLine="284"/>
              <w:jc w:val="both"/>
              <w:rPr>
                <w:bCs/>
              </w:rPr>
            </w:pPr>
          </w:p>
        </w:tc>
        <w:tc>
          <w:tcPr>
            <w:tcW w:w="1507" w:type="pct"/>
          </w:tcPr>
          <w:p w14:paraId="058DC59D" w14:textId="77777777" w:rsidR="009B57C7" w:rsidRPr="00B85FF4" w:rsidRDefault="009B57C7" w:rsidP="008D370D">
            <w:pPr>
              <w:pStyle w:val="af8"/>
              <w:ind w:left="0"/>
              <w:jc w:val="both"/>
            </w:pPr>
            <w:r w:rsidRPr="00B85FF4">
              <w:lastRenderedPageBreak/>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2AE2C06C" w14:textId="77777777" w:rsidR="009B57C7" w:rsidRPr="00B85FF4" w:rsidRDefault="009B57C7" w:rsidP="008D370D">
            <w:pPr>
              <w:pStyle w:val="af8"/>
              <w:ind w:left="0"/>
              <w:jc w:val="both"/>
              <w:rPr>
                <w:color w:val="000000"/>
              </w:rPr>
            </w:pPr>
            <w:r w:rsidRPr="00B85FF4">
              <w:t xml:space="preserve">-грамотно выполняет графические работы и практические задания, </w:t>
            </w:r>
            <w:r w:rsidRPr="00B85FF4">
              <w:rPr>
                <w:color w:val="000000"/>
              </w:rPr>
              <w:t>в которых правильно выполнены все необходимые построения, полностью раскрыта форма деталей, чертеж рационально скомпонован, выполнены необходимые виды, разрезы, сечения;</w:t>
            </w:r>
          </w:p>
          <w:p w14:paraId="57FCC567" w14:textId="77777777" w:rsidR="009B57C7" w:rsidRPr="00B85FF4" w:rsidRDefault="009B57C7" w:rsidP="008D370D">
            <w:pPr>
              <w:pStyle w:val="af8"/>
              <w:ind w:left="0"/>
              <w:jc w:val="both"/>
            </w:pPr>
            <w:r w:rsidRPr="00B85FF4">
              <w:rPr>
                <w:color w:val="000000"/>
              </w:rPr>
              <w:lastRenderedPageBreak/>
              <w:t>-</w:t>
            </w:r>
            <w:r w:rsidRPr="00B85FF4">
              <w:t xml:space="preserve">имеет </w:t>
            </w:r>
            <w:r w:rsidRPr="00B85FF4">
              <w:rPr>
                <w:color w:val="000000"/>
              </w:rPr>
              <w:t>высокое качество графики, оформление чертежей полностью соответствует требованиям и нормам стандартов ЕСКД</w:t>
            </w:r>
          </w:p>
        </w:tc>
        <w:tc>
          <w:tcPr>
            <w:tcW w:w="1743" w:type="pct"/>
          </w:tcPr>
          <w:p w14:paraId="172DD5EA" w14:textId="77777777" w:rsidR="009B57C7" w:rsidRPr="00B85FF4" w:rsidRDefault="009B57C7" w:rsidP="008D370D">
            <w:pPr>
              <w:suppressAutoHyphens/>
              <w:ind w:firstLine="284"/>
              <w:contextualSpacing/>
              <w:jc w:val="both"/>
              <w:rPr>
                <w:bCs/>
              </w:rPr>
            </w:pPr>
            <w:r w:rsidRPr="00B85FF4">
              <w:rPr>
                <w:bCs/>
              </w:rPr>
              <w:lastRenderedPageBreak/>
              <w:t>Наблюдение за ходом выполнения, оценка выполнения и защиты графических работ и упражнений;</w:t>
            </w:r>
          </w:p>
          <w:p w14:paraId="54742F26" w14:textId="77777777" w:rsidR="009B57C7" w:rsidRPr="00B85FF4" w:rsidRDefault="009B57C7" w:rsidP="008D370D">
            <w:pPr>
              <w:suppressAutoHyphens/>
              <w:ind w:firstLine="284"/>
              <w:jc w:val="both"/>
              <w:rPr>
                <w:bCs/>
              </w:rPr>
            </w:pPr>
            <w:r w:rsidRPr="00B85FF4">
              <w:rPr>
                <w:bCs/>
              </w:rPr>
              <w:t>-тестирование;</w:t>
            </w:r>
          </w:p>
          <w:p w14:paraId="0841A70A" w14:textId="77777777" w:rsidR="009B57C7" w:rsidRPr="00B85FF4" w:rsidRDefault="009B57C7" w:rsidP="008D370D">
            <w:pPr>
              <w:suppressAutoHyphens/>
              <w:ind w:firstLine="284"/>
              <w:jc w:val="both"/>
              <w:rPr>
                <w:bCs/>
              </w:rPr>
            </w:pPr>
            <w:r w:rsidRPr="00B85FF4">
              <w:rPr>
                <w:bCs/>
              </w:rPr>
              <w:t>-работа на интерактивных занятиях.</w:t>
            </w:r>
          </w:p>
          <w:p w14:paraId="59B1E321" w14:textId="77777777" w:rsidR="009B57C7" w:rsidRPr="00B85FF4" w:rsidRDefault="009B57C7" w:rsidP="008D370D">
            <w:pPr>
              <w:suppressAutoHyphens/>
              <w:ind w:firstLine="284"/>
              <w:jc w:val="both"/>
              <w:rPr>
                <w:bCs/>
              </w:rPr>
            </w:pPr>
            <w:r w:rsidRPr="00B85FF4">
              <w:rPr>
                <w:bCs/>
              </w:rPr>
              <w:t>Промежуточная аттестация:</w:t>
            </w:r>
          </w:p>
          <w:p w14:paraId="1863412E" w14:textId="77777777" w:rsidR="009B57C7" w:rsidRPr="00B85FF4" w:rsidRDefault="009B57C7" w:rsidP="008D370D">
            <w:pPr>
              <w:suppressAutoHyphens/>
              <w:ind w:firstLine="284"/>
              <w:jc w:val="both"/>
              <w:rPr>
                <w:bCs/>
              </w:rPr>
            </w:pPr>
            <w:r w:rsidRPr="00B85FF4">
              <w:rPr>
                <w:bCs/>
              </w:rPr>
              <w:t xml:space="preserve"> –дифференцированный зачет</w:t>
            </w:r>
          </w:p>
          <w:p w14:paraId="32C85389" w14:textId="77777777" w:rsidR="009B57C7" w:rsidRPr="00B85FF4" w:rsidRDefault="009B57C7" w:rsidP="008D370D">
            <w:pPr>
              <w:suppressAutoHyphens/>
              <w:ind w:firstLine="284"/>
              <w:jc w:val="both"/>
              <w:rPr>
                <w:bCs/>
              </w:rPr>
            </w:pPr>
          </w:p>
        </w:tc>
      </w:tr>
    </w:tbl>
    <w:p w14:paraId="18804548" w14:textId="77777777" w:rsidR="009B57C7" w:rsidRPr="00B85FF4" w:rsidRDefault="009B57C7" w:rsidP="009B57C7">
      <w:pPr>
        <w:jc w:val="both"/>
        <w:rPr>
          <w:b/>
          <w:szCs w:val="52"/>
        </w:rPr>
      </w:pPr>
    </w:p>
    <w:p w14:paraId="0BEEA7A9" w14:textId="77777777" w:rsidR="00A57075" w:rsidRPr="00B85FF4" w:rsidRDefault="00A57075"/>
    <w:p w14:paraId="5DA2C354" w14:textId="77777777" w:rsidR="00AA2FF5" w:rsidRPr="00B85FF4" w:rsidRDefault="00AA2FF5"/>
    <w:p w14:paraId="482C4B8D" w14:textId="77777777" w:rsidR="00AA2FF5" w:rsidRPr="00B85FF4" w:rsidRDefault="00AA2FF5" w:rsidP="00AA2FF5"/>
    <w:p w14:paraId="665B387C" w14:textId="77777777" w:rsidR="00AA2FF5" w:rsidRPr="00B85FF4" w:rsidRDefault="00AA2FF5" w:rsidP="00AA2FF5"/>
    <w:p w14:paraId="5492EC33" w14:textId="77777777" w:rsidR="00AA2FF5" w:rsidRPr="00B85FF4" w:rsidRDefault="00AA2FF5" w:rsidP="00AA2FF5"/>
    <w:p w14:paraId="237C43BC" w14:textId="77777777" w:rsidR="00AA2FF5" w:rsidRPr="00B85FF4" w:rsidRDefault="00AA2FF5" w:rsidP="00AA2FF5"/>
    <w:p w14:paraId="713F49A7" w14:textId="77777777" w:rsidR="008D370D" w:rsidRPr="00B85FF4" w:rsidRDefault="008D370D" w:rsidP="00AA2FF5"/>
    <w:p w14:paraId="23F97B03" w14:textId="77777777" w:rsidR="008D370D" w:rsidRPr="00B85FF4" w:rsidRDefault="008D370D" w:rsidP="00AA2FF5"/>
    <w:p w14:paraId="34F0F8EF" w14:textId="77777777" w:rsidR="008D370D" w:rsidRPr="00B85FF4" w:rsidRDefault="008D370D" w:rsidP="00AA2FF5"/>
    <w:p w14:paraId="1B8AB04F" w14:textId="77777777" w:rsidR="008D370D" w:rsidRPr="00B85FF4" w:rsidRDefault="008D370D" w:rsidP="00AA2FF5"/>
    <w:p w14:paraId="329A851E" w14:textId="77777777" w:rsidR="008D370D" w:rsidRPr="00B85FF4" w:rsidRDefault="008D370D" w:rsidP="00AA2FF5"/>
    <w:p w14:paraId="6CF18F23" w14:textId="77777777" w:rsidR="008D370D" w:rsidRPr="00B85FF4" w:rsidRDefault="008D370D" w:rsidP="00AA2FF5"/>
    <w:p w14:paraId="0A0D173F" w14:textId="77777777" w:rsidR="008D370D" w:rsidRPr="00B85FF4" w:rsidRDefault="008D370D" w:rsidP="00AA2FF5"/>
    <w:p w14:paraId="33418429" w14:textId="77777777" w:rsidR="008D370D" w:rsidRPr="00B85FF4" w:rsidRDefault="008D370D" w:rsidP="00AA2FF5"/>
    <w:p w14:paraId="7377DC2D" w14:textId="77777777" w:rsidR="008D370D" w:rsidRPr="00B85FF4" w:rsidRDefault="008D370D" w:rsidP="00AA2FF5"/>
    <w:p w14:paraId="5846AEE5" w14:textId="77777777" w:rsidR="008D370D" w:rsidRPr="00B85FF4" w:rsidRDefault="008D370D" w:rsidP="00AA2FF5"/>
    <w:p w14:paraId="2AB06D78" w14:textId="77777777" w:rsidR="008D370D" w:rsidRPr="00B85FF4" w:rsidRDefault="008D370D" w:rsidP="00AA2FF5"/>
    <w:p w14:paraId="4D646C1C" w14:textId="77777777" w:rsidR="008D370D" w:rsidRPr="00B85FF4" w:rsidRDefault="008D370D" w:rsidP="00AA2FF5"/>
    <w:p w14:paraId="20944E02" w14:textId="77777777" w:rsidR="008D370D" w:rsidRPr="00B85FF4" w:rsidRDefault="008D370D" w:rsidP="00AA2FF5"/>
    <w:p w14:paraId="7481626A" w14:textId="77777777" w:rsidR="008D370D" w:rsidRPr="00B85FF4" w:rsidRDefault="008D370D" w:rsidP="00AA2FF5"/>
    <w:p w14:paraId="22A9657C" w14:textId="77777777" w:rsidR="008D370D" w:rsidRPr="00B85FF4" w:rsidRDefault="008D370D" w:rsidP="00AA2FF5"/>
    <w:p w14:paraId="57A70BF4" w14:textId="77777777" w:rsidR="008D370D" w:rsidRPr="00B85FF4" w:rsidRDefault="008D370D" w:rsidP="00AA2FF5"/>
    <w:p w14:paraId="3E827B8A" w14:textId="77777777" w:rsidR="008D370D" w:rsidRPr="00B85FF4" w:rsidRDefault="008D370D" w:rsidP="00AA2FF5"/>
    <w:p w14:paraId="2ECA2630" w14:textId="77777777" w:rsidR="008D370D" w:rsidRPr="00B85FF4" w:rsidRDefault="008D370D" w:rsidP="00AA2FF5"/>
    <w:p w14:paraId="1C27DD1A" w14:textId="77777777" w:rsidR="008D370D" w:rsidRPr="00B85FF4" w:rsidRDefault="008D370D" w:rsidP="00AA2FF5"/>
    <w:p w14:paraId="4059E3DF" w14:textId="77777777" w:rsidR="008D370D" w:rsidRPr="00B85FF4" w:rsidRDefault="008D370D" w:rsidP="00AA2FF5"/>
    <w:p w14:paraId="5387A90B" w14:textId="77777777" w:rsidR="008D370D" w:rsidRPr="00B85FF4" w:rsidRDefault="008D370D" w:rsidP="00AA2FF5"/>
    <w:p w14:paraId="166CEC55" w14:textId="77777777" w:rsidR="008D370D" w:rsidRPr="00B85FF4" w:rsidRDefault="008D370D" w:rsidP="00AA2FF5"/>
    <w:p w14:paraId="6BB32A7B" w14:textId="77777777" w:rsidR="008D370D" w:rsidRPr="00B85FF4" w:rsidRDefault="008D370D" w:rsidP="00AA2FF5"/>
    <w:p w14:paraId="537193F6" w14:textId="77777777" w:rsidR="008D370D" w:rsidRPr="00B85FF4" w:rsidRDefault="008D370D" w:rsidP="00AA2FF5"/>
    <w:p w14:paraId="47463822" w14:textId="77777777" w:rsidR="008D370D" w:rsidRPr="00B85FF4" w:rsidRDefault="008D370D" w:rsidP="00AA2FF5"/>
    <w:p w14:paraId="6BE43C2D" w14:textId="77777777" w:rsidR="008D370D" w:rsidRPr="00B85FF4" w:rsidRDefault="008D370D" w:rsidP="00AA2FF5"/>
    <w:p w14:paraId="2DE583A8" w14:textId="77777777" w:rsidR="008D370D" w:rsidRPr="00B85FF4" w:rsidRDefault="008D370D" w:rsidP="00AA2FF5"/>
    <w:p w14:paraId="58F8A0DE" w14:textId="77777777" w:rsidR="008D370D" w:rsidRPr="00B85FF4" w:rsidRDefault="008D370D" w:rsidP="00AA2FF5"/>
    <w:p w14:paraId="55404082" w14:textId="77777777" w:rsidR="008D370D" w:rsidRPr="00B85FF4" w:rsidRDefault="008D370D" w:rsidP="00AA2FF5"/>
    <w:p w14:paraId="1CF7AF98" w14:textId="77777777" w:rsidR="008D370D" w:rsidRPr="00B85FF4" w:rsidRDefault="008D370D" w:rsidP="00AA2FF5"/>
    <w:p w14:paraId="65181110" w14:textId="77777777" w:rsidR="008D370D" w:rsidRPr="00B85FF4" w:rsidRDefault="008D370D" w:rsidP="00AA2FF5"/>
    <w:p w14:paraId="67539184" w14:textId="77777777" w:rsidR="008D370D" w:rsidRPr="00B85FF4" w:rsidRDefault="008D370D" w:rsidP="00AA2FF5"/>
    <w:p w14:paraId="0C0254B7" w14:textId="77777777" w:rsidR="008D370D" w:rsidRPr="00B85FF4" w:rsidRDefault="008D370D" w:rsidP="00AA2FF5"/>
    <w:p w14:paraId="5078A933" w14:textId="77777777" w:rsidR="008D370D" w:rsidRPr="00B85FF4" w:rsidRDefault="008D370D" w:rsidP="00AA2FF5"/>
    <w:p w14:paraId="3FFFF6A0" w14:textId="77777777" w:rsidR="008D370D" w:rsidRPr="00B85FF4" w:rsidRDefault="008D370D" w:rsidP="00AA2FF5"/>
    <w:p w14:paraId="59A51D95" w14:textId="77777777" w:rsidR="00267EFC" w:rsidRPr="00B85FF4" w:rsidRDefault="00267EFC" w:rsidP="00AA2FF5"/>
    <w:p w14:paraId="2E6CC595" w14:textId="77777777" w:rsidR="00267EFC" w:rsidRPr="00B85FF4" w:rsidRDefault="00267EFC" w:rsidP="00AA2FF5"/>
    <w:p w14:paraId="1DE4A08D" w14:textId="77777777" w:rsidR="00267EFC" w:rsidRPr="00B85FF4" w:rsidRDefault="00267EFC" w:rsidP="00AA2FF5"/>
    <w:p w14:paraId="66EFF645" w14:textId="77777777" w:rsidR="00267EFC" w:rsidRPr="00B85FF4" w:rsidRDefault="00267EFC" w:rsidP="00AA2FF5"/>
    <w:p w14:paraId="1EC7A5FC" w14:textId="77777777" w:rsidR="00267EFC" w:rsidRPr="00B85FF4" w:rsidRDefault="00267EFC" w:rsidP="00AA2FF5"/>
    <w:p w14:paraId="6C37841E" w14:textId="77777777" w:rsidR="00267EFC" w:rsidRPr="00B85FF4" w:rsidRDefault="00267EFC" w:rsidP="00267EFC">
      <w:pPr>
        <w:jc w:val="right"/>
        <w:rPr>
          <w:b/>
        </w:rPr>
      </w:pPr>
      <w:r w:rsidRPr="00B85FF4">
        <w:rPr>
          <w:b/>
        </w:rPr>
        <w:t>Приложение 3.31</w:t>
      </w:r>
    </w:p>
    <w:p w14:paraId="28D46F5B" w14:textId="3F8C677F" w:rsidR="00267EFC" w:rsidRPr="00B85FF4" w:rsidRDefault="00267EFC" w:rsidP="00267EFC">
      <w:pPr>
        <w:jc w:val="right"/>
        <w:rPr>
          <w:b/>
          <w:i/>
        </w:rPr>
      </w:pPr>
      <w:r w:rsidRPr="00B85FF4">
        <w:rPr>
          <w:b/>
          <w:bCs/>
        </w:rPr>
        <w:t>к ПООП-П по специальности</w:t>
      </w:r>
      <w:r w:rsidRPr="00B85FF4">
        <w:rPr>
          <w:bCs/>
          <w:i/>
          <w:sz w:val="28"/>
        </w:rPr>
        <w:t xml:space="preserve"> </w:t>
      </w:r>
      <w:r w:rsidRPr="00B85FF4">
        <w:rPr>
          <w:bCs/>
          <w:i/>
        </w:rPr>
        <w:br/>
      </w:r>
      <w:r w:rsidRPr="00B85FF4">
        <w:rPr>
          <w:b/>
          <w:i/>
        </w:rPr>
        <w:t>15.02.06</w:t>
      </w:r>
      <w:r w:rsidRPr="00B85FF4">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7C0C8ADB" w14:textId="77777777" w:rsidR="00267EFC" w:rsidRPr="00B85FF4" w:rsidRDefault="00267EFC" w:rsidP="00267EFC">
      <w:pPr>
        <w:jc w:val="center"/>
        <w:rPr>
          <w:b/>
          <w:i/>
        </w:rPr>
      </w:pPr>
    </w:p>
    <w:p w14:paraId="0837FCAE" w14:textId="77777777" w:rsidR="00267EFC" w:rsidRPr="00B85FF4" w:rsidRDefault="00267EFC" w:rsidP="00267EFC">
      <w:pPr>
        <w:jc w:val="center"/>
        <w:rPr>
          <w:b/>
          <w:i/>
        </w:rPr>
      </w:pPr>
    </w:p>
    <w:p w14:paraId="66E56245" w14:textId="77777777" w:rsidR="00267EFC" w:rsidRPr="00B85FF4" w:rsidRDefault="00267EFC" w:rsidP="00267EFC">
      <w:pPr>
        <w:jc w:val="center"/>
        <w:rPr>
          <w:b/>
          <w:i/>
        </w:rPr>
      </w:pPr>
    </w:p>
    <w:p w14:paraId="08F7E0B7" w14:textId="77777777" w:rsidR="00267EFC" w:rsidRPr="00B85FF4" w:rsidRDefault="00267EFC" w:rsidP="00267EFC">
      <w:pPr>
        <w:jc w:val="center"/>
        <w:rPr>
          <w:b/>
          <w:i/>
        </w:rPr>
      </w:pPr>
    </w:p>
    <w:p w14:paraId="28747252" w14:textId="77777777" w:rsidR="00267EFC" w:rsidRPr="00B85FF4" w:rsidRDefault="00267EFC" w:rsidP="00267EFC">
      <w:pPr>
        <w:jc w:val="center"/>
        <w:rPr>
          <w:b/>
          <w:i/>
        </w:rPr>
      </w:pPr>
    </w:p>
    <w:p w14:paraId="16528337" w14:textId="086B39F3" w:rsidR="00267EFC" w:rsidRPr="00B85FF4" w:rsidRDefault="00267EFC" w:rsidP="00267EFC">
      <w:pPr>
        <w:jc w:val="center"/>
        <w:rPr>
          <w:b/>
        </w:rPr>
      </w:pPr>
      <w:r w:rsidRPr="00B85FF4">
        <w:rPr>
          <w:b/>
        </w:rPr>
        <w:t>РАБОЧАЯ ПРОГРАММА МЕЖДИСЦИПЛИНАРНОГО МОДУЛЯ</w:t>
      </w:r>
    </w:p>
    <w:p w14:paraId="76809D22" w14:textId="77777777" w:rsidR="00267EFC" w:rsidRPr="00B85FF4" w:rsidRDefault="00267EFC" w:rsidP="00267EFC">
      <w:pPr>
        <w:jc w:val="center"/>
        <w:rPr>
          <w:b/>
          <w:i/>
          <w:u w:val="single"/>
        </w:rPr>
      </w:pPr>
    </w:p>
    <w:p w14:paraId="10917EF0" w14:textId="13FF335D" w:rsidR="000C2822" w:rsidRDefault="00267EFC" w:rsidP="00267EFC">
      <w:pPr>
        <w:jc w:val="center"/>
        <w:rPr>
          <w:b/>
          <w:iCs/>
        </w:rPr>
      </w:pPr>
      <w:r w:rsidRPr="00B85FF4">
        <w:rPr>
          <w:b/>
          <w:iCs/>
        </w:rPr>
        <w:t>ОП.</w:t>
      </w:r>
      <w:r w:rsidR="000C2822">
        <w:rPr>
          <w:b/>
          <w:iCs/>
        </w:rPr>
        <w:t>10</w:t>
      </w:r>
      <w:r w:rsidRPr="00B85FF4">
        <w:rPr>
          <w:b/>
          <w:iCs/>
        </w:rPr>
        <w:t xml:space="preserve"> Метрология</w:t>
      </w:r>
    </w:p>
    <w:p w14:paraId="24910D14" w14:textId="77777777" w:rsidR="000C2822" w:rsidRDefault="000C2822" w:rsidP="00267EFC">
      <w:pPr>
        <w:jc w:val="center"/>
        <w:rPr>
          <w:b/>
          <w:iCs/>
        </w:rPr>
      </w:pPr>
    </w:p>
    <w:p w14:paraId="3F191E7B" w14:textId="6BAF6E36" w:rsidR="00267EFC" w:rsidRPr="00B85FF4" w:rsidRDefault="00267EFC" w:rsidP="00267EFC">
      <w:pPr>
        <w:jc w:val="center"/>
        <w:rPr>
          <w:b/>
          <w:iCs/>
        </w:rPr>
      </w:pPr>
      <w:r w:rsidRPr="00B85FF4">
        <w:rPr>
          <w:b/>
          <w:iCs/>
        </w:rPr>
        <w:t xml:space="preserve"> МДМ.03 Инженерная графика и метрология</w:t>
      </w:r>
    </w:p>
    <w:p w14:paraId="14068598" w14:textId="77777777" w:rsidR="00267EFC" w:rsidRPr="00B85FF4" w:rsidRDefault="00267EFC" w:rsidP="00267EFC">
      <w:pPr>
        <w:jc w:val="center"/>
        <w:rPr>
          <w:b/>
          <w:i/>
        </w:rPr>
      </w:pPr>
    </w:p>
    <w:p w14:paraId="593FCED7" w14:textId="77777777" w:rsidR="00267EFC" w:rsidRPr="00B85FF4" w:rsidRDefault="00267EFC" w:rsidP="00267EFC">
      <w:pPr>
        <w:rPr>
          <w:b/>
          <w:i/>
        </w:rPr>
      </w:pPr>
    </w:p>
    <w:p w14:paraId="7FEEF7E7" w14:textId="77777777" w:rsidR="00267EFC" w:rsidRPr="00B85FF4" w:rsidRDefault="00267EFC" w:rsidP="00267EFC">
      <w:pPr>
        <w:rPr>
          <w:b/>
          <w:i/>
        </w:rPr>
      </w:pPr>
    </w:p>
    <w:p w14:paraId="0DA9450B" w14:textId="77777777" w:rsidR="00267EFC" w:rsidRPr="00B85FF4" w:rsidRDefault="00267EFC" w:rsidP="00267EFC">
      <w:pPr>
        <w:rPr>
          <w:b/>
          <w:i/>
        </w:rPr>
      </w:pPr>
    </w:p>
    <w:p w14:paraId="31CA6EAB" w14:textId="77777777" w:rsidR="00267EFC" w:rsidRPr="00B85FF4" w:rsidRDefault="00267EFC" w:rsidP="00267EFC">
      <w:pPr>
        <w:rPr>
          <w:b/>
          <w:i/>
        </w:rPr>
      </w:pPr>
    </w:p>
    <w:p w14:paraId="3E046E63" w14:textId="77777777" w:rsidR="00267EFC" w:rsidRPr="00B85FF4" w:rsidRDefault="00267EFC" w:rsidP="00267EFC">
      <w:pPr>
        <w:rPr>
          <w:b/>
          <w:i/>
        </w:rPr>
      </w:pPr>
    </w:p>
    <w:p w14:paraId="4B0BA4C1" w14:textId="77777777" w:rsidR="00267EFC" w:rsidRPr="00B85FF4" w:rsidRDefault="00267EFC" w:rsidP="00267EFC">
      <w:pPr>
        <w:rPr>
          <w:b/>
          <w:i/>
        </w:rPr>
      </w:pPr>
    </w:p>
    <w:p w14:paraId="18BC6352" w14:textId="77777777" w:rsidR="00267EFC" w:rsidRPr="00B85FF4" w:rsidRDefault="00267EFC" w:rsidP="00267EFC">
      <w:pPr>
        <w:rPr>
          <w:b/>
          <w:i/>
        </w:rPr>
      </w:pPr>
    </w:p>
    <w:p w14:paraId="0E3B0726" w14:textId="77777777" w:rsidR="00267EFC" w:rsidRPr="00B85FF4" w:rsidRDefault="00267EFC" w:rsidP="00267EFC">
      <w:pPr>
        <w:rPr>
          <w:b/>
          <w:i/>
        </w:rPr>
      </w:pPr>
    </w:p>
    <w:p w14:paraId="098E05CA" w14:textId="77777777" w:rsidR="00267EFC" w:rsidRPr="00B85FF4" w:rsidRDefault="00267EFC" w:rsidP="00267EFC">
      <w:pPr>
        <w:rPr>
          <w:b/>
          <w:i/>
        </w:rPr>
      </w:pPr>
    </w:p>
    <w:p w14:paraId="2880C6B7" w14:textId="77777777" w:rsidR="00267EFC" w:rsidRPr="00B85FF4" w:rsidRDefault="00267EFC" w:rsidP="00267EFC">
      <w:pPr>
        <w:rPr>
          <w:b/>
          <w:i/>
        </w:rPr>
      </w:pPr>
    </w:p>
    <w:p w14:paraId="6F541406" w14:textId="77777777" w:rsidR="00267EFC" w:rsidRPr="00B85FF4" w:rsidRDefault="00267EFC" w:rsidP="00267EFC">
      <w:pPr>
        <w:rPr>
          <w:b/>
          <w:i/>
        </w:rPr>
      </w:pPr>
    </w:p>
    <w:p w14:paraId="07911734" w14:textId="77777777" w:rsidR="00267EFC" w:rsidRPr="00B85FF4" w:rsidRDefault="00267EFC" w:rsidP="00267EFC">
      <w:pPr>
        <w:rPr>
          <w:b/>
          <w:bCs/>
          <w:iCs/>
        </w:rPr>
      </w:pPr>
    </w:p>
    <w:p w14:paraId="6433E474" w14:textId="77777777" w:rsidR="00267EFC" w:rsidRPr="00B85FF4" w:rsidRDefault="00267EFC" w:rsidP="00267EFC">
      <w:pPr>
        <w:rPr>
          <w:b/>
          <w:bCs/>
          <w:iCs/>
        </w:rPr>
      </w:pPr>
    </w:p>
    <w:p w14:paraId="35D029AE" w14:textId="77777777" w:rsidR="00267EFC" w:rsidRPr="00B85FF4" w:rsidRDefault="00267EFC" w:rsidP="00267EFC">
      <w:pPr>
        <w:rPr>
          <w:b/>
          <w:bCs/>
          <w:iCs/>
        </w:rPr>
      </w:pPr>
    </w:p>
    <w:p w14:paraId="0DDBD580" w14:textId="77777777" w:rsidR="00267EFC" w:rsidRPr="00B85FF4" w:rsidRDefault="00267EFC" w:rsidP="00267EFC">
      <w:pPr>
        <w:rPr>
          <w:b/>
          <w:bCs/>
          <w:iCs/>
        </w:rPr>
      </w:pPr>
    </w:p>
    <w:p w14:paraId="459A4872" w14:textId="77777777" w:rsidR="00267EFC" w:rsidRPr="00B85FF4" w:rsidRDefault="00267EFC" w:rsidP="00267EFC">
      <w:pPr>
        <w:rPr>
          <w:b/>
          <w:bCs/>
          <w:iCs/>
        </w:rPr>
      </w:pPr>
    </w:p>
    <w:p w14:paraId="4ADA190D" w14:textId="77777777" w:rsidR="00267EFC" w:rsidRPr="00B85FF4" w:rsidRDefault="00267EFC" w:rsidP="00267EFC">
      <w:pPr>
        <w:rPr>
          <w:b/>
          <w:bCs/>
          <w:iCs/>
        </w:rPr>
      </w:pPr>
    </w:p>
    <w:p w14:paraId="2BFFE72F" w14:textId="77777777" w:rsidR="00267EFC" w:rsidRPr="00B85FF4" w:rsidRDefault="00267EFC" w:rsidP="00267EFC">
      <w:pPr>
        <w:rPr>
          <w:b/>
          <w:bCs/>
          <w:iCs/>
        </w:rPr>
      </w:pPr>
    </w:p>
    <w:p w14:paraId="1354B94A" w14:textId="77777777" w:rsidR="00267EFC" w:rsidRPr="00B85FF4" w:rsidRDefault="00267EFC" w:rsidP="00267EFC">
      <w:pPr>
        <w:rPr>
          <w:b/>
          <w:bCs/>
          <w:iCs/>
        </w:rPr>
      </w:pPr>
    </w:p>
    <w:p w14:paraId="3454FCBD" w14:textId="77777777" w:rsidR="00267EFC" w:rsidRPr="00B85FF4" w:rsidRDefault="00267EFC" w:rsidP="00267EFC">
      <w:pPr>
        <w:rPr>
          <w:b/>
          <w:bCs/>
          <w:iCs/>
        </w:rPr>
      </w:pPr>
    </w:p>
    <w:p w14:paraId="3B70A29F" w14:textId="77777777" w:rsidR="00267EFC" w:rsidRPr="00B85FF4" w:rsidRDefault="00267EFC" w:rsidP="00267EFC">
      <w:pPr>
        <w:rPr>
          <w:b/>
          <w:bCs/>
          <w:iCs/>
        </w:rPr>
      </w:pPr>
    </w:p>
    <w:p w14:paraId="6B1B7DEF" w14:textId="77777777" w:rsidR="00267EFC" w:rsidRPr="00B85FF4" w:rsidRDefault="00267EFC" w:rsidP="00267EFC">
      <w:pPr>
        <w:rPr>
          <w:b/>
          <w:bCs/>
          <w:iCs/>
        </w:rPr>
      </w:pPr>
    </w:p>
    <w:p w14:paraId="18BB214E" w14:textId="77777777" w:rsidR="00267EFC" w:rsidRPr="00B85FF4" w:rsidRDefault="00267EFC" w:rsidP="00267EFC">
      <w:pPr>
        <w:rPr>
          <w:b/>
          <w:bCs/>
          <w:iCs/>
        </w:rPr>
      </w:pPr>
    </w:p>
    <w:p w14:paraId="5DF95AF7" w14:textId="77777777" w:rsidR="00267EFC" w:rsidRPr="00B85FF4" w:rsidRDefault="00267EFC" w:rsidP="00267EFC">
      <w:pPr>
        <w:rPr>
          <w:b/>
          <w:bCs/>
          <w:iCs/>
        </w:rPr>
      </w:pPr>
    </w:p>
    <w:p w14:paraId="4223A752" w14:textId="77777777" w:rsidR="00267EFC" w:rsidRPr="00B85FF4" w:rsidRDefault="00267EFC" w:rsidP="00267EFC">
      <w:pPr>
        <w:rPr>
          <w:b/>
          <w:bCs/>
          <w:iCs/>
        </w:rPr>
      </w:pPr>
    </w:p>
    <w:p w14:paraId="6CD6DCB6" w14:textId="77777777" w:rsidR="00267EFC" w:rsidRPr="00B85FF4" w:rsidRDefault="00267EFC" w:rsidP="00267EFC">
      <w:pPr>
        <w:rPr>
          <w:b/>
          <w:bCs/>
          <w:iCs/>
        </w:rPr>
      </w:pPr>
    </w:p>
    <w:p w14:paraId="09DE2FDA" w14:textId="77777777" w:rsidR="00267EFC" w:rsidRPr="00B85FF4" w:rsidRDefault="00267EFC" w:rsidP="00267EFC">
      <w:pPr>
        <w:rPr>
          <w:b/>
          <w:bCs/>
          <w:iCs/>
        </w:rPr>
      </w:pPr>
    </w:p>
    <w:p w14:paraId="2BDE69E1" w14:textId="77777777" w:rsidR="00267EFC" w:rsidRPr="00B85FF4" w:rsidRDefault="00267EFC" w:rsidP="00267EFC">
      <w:pPr>
        <w:rPr>
          <w:b/>
          <w:bCs/>
          <w:iCs/>
        </w:rPr>
      </w:pPr>
    </w:p>
    <w:p w14:paraId="0E90B29C" w14:textId="77777777" w:rsidR="00267EFC" w:rsidRPr="00B85FF4" w:rsidRDefault="00267EFC" w:rsidP="00267EFC">
      <w:pPr>
        <w:rPr>
          <w:b/>
          <w:bCs/>
          <w:iCs/>
        </w:rPr>
      </w:pPr>
    </w:p>
    <w:p w14:paraId="6020C44A" w14:textId="77777777" w:rsidR="00267EFC" w:rsidRPr="00B85FF4" w:rsidRDefault="00267EFC" w:rsidP="00267EFC">
      <w:pPr>
        <w:rPr>
          <w:b/>
          <w:bCs/>
          <w:iCs/>
        </w:rPr>
      </w:pPr>
    </w:p>
    <w:p w14:paraId="64173EDF" w14:textId="77777777" w:rsidR="00267EFC" w:rsidRPr="00B85FF4" w:rsidRDefault="00267EFC" w:rsidP="00267EFC">
      <w:pPr>
        <w:rPr>
          <w:b/>
          <w:bCs/>
          <w:iCs/>
        </w:rPr>
      </w:pPr>
    </w:p>
    <w:p w14:paraId="6AD3D1BE" w14:textId="77777777" w:rsidR="00267EFC" w:rsidRPr="00B85FF4" w:rsidRDefault="00267EFC" w:rsidP="00267EFC">
      <w:pPr>
        <w:rPr>
          <w:b/>
          <w:bCs/>
          <w:iCs/>
        </w:rPr>
      </w:pPr>
    </w:p>
    <w:p w14:paraId="5B2252F8" w14:textId="77777777" w:rsidR="00267EFC" w:rsidRPr="00B85FF4" w:rsidRDefault="00267EFC" w:rsidP="00267EFC">
      <w:pPr>
        <w:rPr>
          <w:b/>
          <w:bCs/>
          <w:iCs/>
        </w:rPr>
      </w:pPr>
    </w:p>
    <w:p w14:paraId="4ED5D221" w14:textId="77777777" w:rsidR="00267EFC" w:rsidRPr="00B85FF4" w:rsidRDefault="00267EFC" w:rsidP="00267EFC">
      <w:pPr>
        <w:rPr>
          <w:b/>
          <w:bCs/>
          <w:iCs/>
        </w:rPr>
      </w:pPr>
    </w:p>
    <w:p w14:paraId="7BEB1440" w14:textId="77777777" w:rsidR="00267EFC" w:rsidRPr="00B85FF4" w:rsidRDefault="00267EFC" w:rsidP="00267EFC">
      <w:pPr>
        <w:jc w:val="center"/>
        <w:rPr>
          <w:b/>
        </w:rPr>
      </w:pPr>
      <w:r w:rsidRPr="00B85FF4">
        <w:rPr>
          <w:b/>
          <w:bCs/>
          <w:iCs/>
        </w:rPr>
        <w:t>2022г.</w:t>
      </w:r>
      <w:r w:rsidRPr="00B85FF4">
        <w:rPr>
          <w:b/>
        </w:rPr>
        <w:br w:type="page"/>
      </w:r>
    </w:p>
    <w:p w14:paraId="0474DA68" w14:textId="77777777" w:rsidR="00267EFC" w:rsidRPr="00B85FF4" w:rsidRDefault="00267EFC" w:rsidP="00267EFC">
      <w:pPr>
        <w:jc w:val="center"/>
        <w:rPr>
          <w:b/>
        </w:rPr>
      </w:pPr>
    </w:p>
    <w:sdt>
      <w:sdtPr>
        <w:rPr>
          <w:color w:val="365F91" w:themeColor="accent1" w:themeShade="BF"/>
          <w:sz w:val="32"/>
          <w:szCs w:val="32"/>
        </w:rPr>
        <w:id w:val="1854069780"/>
        <w:docPartObj>
          <w:docPartGallery w:val="Table of Contents"/>
          <w:docPartUnique/>
        </w:docPartObj>
      </w:sdtPr>
      <w:sdtEndPr>
        <w:rPr>
          <w:b/>
          <w:bCs/>
          <w:color w:val="auto"/>
          <w:sz w:val="24"/>
          <w:szCs w:val="24"/>
        </w:rPr>
      </w:sdtEndPr>
      <w:sdtContent>
        <w:p w14:paraId="11EB84B3" w14:textId="77777777" w:rsidR="00267EFC" w:rsidRPr="00B85FF4" w:rsidRDefault="00267EFC" w:rsidP="00267EFC">
          <w:pPr>
            <w:jc w:val="center"/>
            <w:rPr>
              <w:b/>
            </w:rPr>
          </w:pPr>
          <w:r w:rsidRPr="00B85FF4">
            <w:rPr>
              <w:b/>
            </w:rPr>
            <w:t>Содержание</w:t>
          </w:r>
        </w:p>
        <w:p w14:paraId="134E945B" w14:textId="77777777" w:rsidR="00267EFC" w:rsidRPr="00B85FF4" w:rsidRDefault="00267EFC" w:rsidP="00267EFC">
          <w:pPr>
            <w:jc w:val="center"/>
            <w:rPr>
              <w:b/>
            </w:rPr>
          </w:pPr>
        </w:p>
        <w:p w14:paraId="489E2BEB" w14:textId="77777777" w:rsidR="00267EFC" w:rsidRPr="00B85FF4" w:rsidRDefault="00267EFC" w:rsidP="00267EFC">
          <w:pPr>
            <w:pStyle w:val="11"/>
            <w:tabs>
              <w:tab w:val="right" w:leader="dot" w:pos="9628"/>
            </w:tabs>
            <w:rPr>
              <w:rFonts w:eastAsiaTheme="minorEastAsia"/>
              <w:noProof/>
            </w:rPr>
          </w:pPr>
          <w:r w:rsidRPr="00B85FF4">
            <w:rPr>
              <w:sz w:val="24"/>
            </w:rPr>
            <w:fldChar w:fldCharType="begin"/>
          </w:r>
          <w:r w:rsidRPr="00B85FF4">
            <w:rPr>
              <w:sz w:val="24"/>
            </w:rPr>
            <w:instrText xml:space="preserve"> TOC \o "1-3" \h \z \u </w:instrText>
          </w:r>
          <w:r w:rsidRPr="00B85FF4">
            <w:rPr>
              <w:sz w:val="24"/>
            </w:rPr>
            <w:fldChar w:fldCharType="separate"/>
          </w:r>
          <w:hyperlink w:anchor="_Toc107926513" w:history="1">
            <w:r w:rsidRPr="00B85FF4">
              <w:rPr>
                <w:rStyle w:val="ad"/>
                <w:noProof/>
              </w:rPr>
              <w:t>1. ОБЩАЯ ХАРАКТЕРИСТИКА РАБОЧЕЙ ПРОГРАММЫ УЧЕБНОЙ ДИСЦИПЛИНЫ</w:t>
            </w:r>
            <w:r w:rsidRPr="00B85FF4">
              <w:rPr>
                <w:noProof/>
                <w:webHidden/>
              </w:rPr>
              <w:tab/>
            </w:r>
            <w:r w:rsidRPr="00B85FF4">
              <w:rPr>
                <w:noProof/>
                <w:webHidden/>
              </w:rPr>
              <w:fldChar w:fldCharType="begin"/>
            </w:r>
            <w:r w:rsidRPr="00B85FF4">
              <w:rPr>
                <w:noProof/>
                <w:webHidden/>
              </w:rPr>
              <w:instrText xml:space="preserve"> PAGEREF _Toc107926513 \h </w:instrText>
            </w:r>
            <w:r w:rsidRPr="00B85FF4">
              <w:rPr>
                <w:noProof/>
                <w:webHidden/>
              </w:rPr>
            </w:r>
            <w:r w:rsidRPr="00B85FF4">
              <w:rPr>
                <w:noProof/>
                <w:webHidden/>
              </w:rPr>
              <w:fldChar w:fldCharType="separate"/>
            </w:r>
            <w:r w:rsidR="009F3D06" w:rsidRPr="00B85FF4">
              <w:rPr>
                <w:noProof/>
                <w:webHidden/>
              </w:rPr>
              <w:t>551</w:t>
            </w:r>
            <w:r w:rsidRPr="00B85FF4">
              <w:rPr>
                <w:noProof/>
                <w:webHidden/>
              </w:rPr>
              <w:fldChar w:fldCharType="end"/>
            </w:r>
          </w:hyperlink>
        </w:p>
        <w:p w14:paraId="7707AD6F" w14:textId="77777777" w:rsidR="00267EFC" w:rsidRPr="00B85FF4" w:rsidRDefault="00EC4F98" w:rsidP="00267EFC">
          <w:pPr>
            <w:pStyle w:val="11"/>
            <w:tabs>
              <w:tab w:val="right" w:leader="dot" w:pos="9628"/>
            </w:tabs>
            <w:rPr>
              <w:rFonts w:eastAsiaTheme="minorEastAsia"/>
              <w:noProof/>
            </w:rPr>
          </w:pPr>
          <w:hyperlink w:anchor="_Toc107926514" w:history="1">
            <w:r w:rsidR="00267EFC" w:rsidRPr="00B85FF4">
              <w:rPr>
                <w:rStyle w:val="ad"/>
                <w:noProof/>
              </w:rPr>
              <w:t>2. СТРУКТУРА И СОДЕРЖАНИЕ УЧЕБНОЙ ДИСЦИПЛИНЫ</w:t>
            </w:r>
            <w:r w:rsidR="00267EFC" w:rsidRPr="00B85FF4">
              <w:rPr>
                <w:noProof/>
                <w:webHidden/>
              </w:rPr>
              <w:tab/>
            </w:r>
            <w:r w:rsidR="00267EFC" w:rsidRPr="00B85FF4">
              <w:rPr>
                <w:noProof/>
                <w:webHidden/>
              </w:rPr>
              <w:fldChar w:fldCharType="begin"/>
            </w:r>
            <w:r w:rsidR="00267EFC" w:rsidRPr="00B85FF4">
              <w:rPr>
                <w:noProof/>
                <w:webHidden/>
              </w:rPr>
              <w:instrText xml:space="preserve"> PAGEREF _Toc107926514 \h </w:instrText>
            </w:r>
            <w:r w:rsidR="00267EFC" w:rsidRPr="00B85FF4">
              <w:rPr>
                <w:noProof/>
                <w:webHidden/>
              </w:rPr>
            </w:r>
            <w:r w:rsidR="00267EFC" w:rsidRPr="00B85FF4">
              <w:rPr>
                <w:noProof/>
                <w:webHidden/>
              </w:rPr>
              <w:fldChar w:fldCharType="separate"/>
            </w:r>
            <w:r w:rsidR="009F3D06" w:rsidRPr="00B85FF4">
              <w:rPr>
                <w:noProof/>
                <w:webHidden/>
              </w:rPr>
              <w:t>556</w:t>
            </w:r>
            <w:r w:rsidR="00267EFC" w:rsidRPr="00B85FF4">
              <w:rPr>
                <w:noProof/>
                <w:webHidden/>
              </w:rPr>
              <w:fldChar w:fldCharType="end"/>
            </w:r>
          </w:hyperlink>
        </w:p>
        <w:p w14:paraId="7C957E12" w14:textId="77777777" w:rsidR="00267EFC" w:rsidRPr="00B85FF4" w:rsidRDefault="00EC4F98" w:rsidP="00267EFC">
          <w:pPr>
            <w:pStyle w:val="11"/>
            <w:tabs>
              <w:tab w:val="right" w:leader="dot" w:pos="9628"/>
            </w:tabs>
            <w:rPr>
              <w:rFonts w:eastAsiaTheme="minorEastAsia"/>
              <w:noProof/>
            </w:rPr>
          </w:pPr>
          <w:hyperlink w:anchor="_Toc107926515" w:history="1">
            <w:r w:rsidR="00267EFC" w:rsidRPr="00B85FF4">
              <w:rPr>
                <w:rStyle w:val="ad"/>
                <w:noProof/>
              </w:rPr>
              <w:t>3. УСЛОВИЯ РЕАЛИЗАЦИИ ПРОГРАММЫ УЧЕБНОЙ ДИСЦИПЛИНЫ</w:t>
            </w:r>
            <w:r w:rsidR="00267EFC" w:rsidRPr="00B85FF4">
              <w:rPr>
                <w:noProof/>
                <w:webHidden/>
              </w:rPr>
              <w:tab/>
            </w:r>
            <w:r w:rsidR="00267EFC" w:rsidRPr="00B85FF4">
              <w:rPr>
                <w:noProof/>
                <w:webHidden/>
              </w:rPr>
              <w:fldChar w:fldCharType="begin"/>
            </w:r>
            <w:r w:rsidR="00267EFC" w:rsidRPr="00B85FF4">
              <w:rPr>
                <w:noProof/>
                <w:webHidden/>
              </w:rPr>
              <w:instrText xml:space="preserve"> PAGEREF _Toc107926515 \h </w:instrText>
            </w:r>
            <w:r w:rsidR="00267EFC" w:rsidRPr="00B85FF4">
              <w:rPr>
                <w:noProof/>
                <w:webHidden/>
              </w:rPr>
            </w:r>
            <w:r w:rsidR="00267EFC" w:rsidRPr="00B85FF4">
              <w:rPr>
                <w:noProof/>
                <w:webHidden/>
              </w:rPr>
              <w:fldChar w:fldCharType="separate"/>
            </w:r>
            <w:r w:rsidR="009F3D06" w:rsidRPr="00B85FF4">
              <w:rPr>
                <w:noProof/>
                <w:webHidden/>
              </w:rPr>
              <w:t>561</w:t>
            </w:r>
            <w:r w:rsidR="00267EFC" w:rsidRPr="00B85FF4">
              <w:rPr>
                <w:noProof/>
                <w:webHidden/>
              </w:rPr>
              <w:fldChar w:fldCharType="end"/>
            </w:r>
          </w:hyperlink>
        </w:p>
        <w:p w14:paraId="0E127765" w14:textId="77777777" w:rsidR="00267EFC" w:rsidRPr="00B85FF4" w:rsidRDefault="00EC4F98" w:rsidP="00267EFC">
          <w:pPr>
            <w:pStyle w:val="11"/>
            <w:tabs>
              <w:tab w:val="right" w:leader="dot" w:pos="9628"/>
            </w:tabs>
            <w:rPr>
              <w:rFonts w:eastAsiaTheme="minorEastAsia"/>
              <w:noProof/>
            </w:rPr>
          </w:pPr>
          <w:hyperlink w:anchor="_Toc107926520" w:history="1">
            <w:r w:rsidR="00267EFC" w:rsidRPr="00B85FF4">
              <w:rPr>
                <w:rStyle w:val="ad"/>
                <w:noProof/>
              </w:rPr>
              <w:t>4 КОНТРОЛЬ И ОЦЕНКА РЕЗУЛЬТАТОВ освоения УЧЕБНОЙ ДИСЦИПЛИНЫ</w:t>
            </w:r>
            <w:r w:rsidR="00267EFC" w:rsidRPr="00B85FF4">
              <w:rPr>
                <w:noProof/>
                <w:webHidden/>
              </w:rPr>
              <w:tab/>
            </w:r>
            <w:r w:rsidR="00267EFC" w:rsidRPr="00B85FF4">
              <w:rPr>
                <w:noProof/>
                <w:webHidden/>
              </w:rPr>
              <w:fldChar w:fldCharType="begin"/>
            </w:r>
            <w:r w:rsidR="00267EFC" w:rsidRPr="00B85FF4">
              <w:rPr>
                <w:noProof/>
                <w:webHidden/>
              </w:rPr>
              <w:instrText xml:space="preserve"> PAGEREF _Toc107926520 \h </w:instrText>
            </w:r>
            <w:r w:rsidR="00267EFC" w:rsidRPr="00B85FF4">
              <w:rPr>
                <w:noProof/>
                <w:webHidden/>
              </w:rPr>
            </w:r>
            <w:r w:rsidR="00267EFC" w:rsidRPr="00B85FF4">
              <w:rPr>
                <w:noProof/>
                <w:webHidden/>
              </w:rPr>
              <w:fldChar w:fldCharType="separate"/>
            </w:r>
            <w:r w:rsidR="009F3D06" w:rsidRPr="00B85FF4">
              <w:rPr>
                <w:noProof/>
                <w:webHidden/>
              </w:rPr>
              <w:t>562</w:t>
            </w:r>
            <w:r w:rsidR="00267EFC" w:rsidRPr="00B85FF4">
              <w:rPr>
                <w:noProof/>
                <w:webHidden/>
              </w:rPr>
              <w:fldChar w:fldCharType="end"/>
            </w:r>
          </w:hyperlink>
        </w:p>
        <w:p w14:paraId="757B2518" w14:textId="77777777" w:rsidR="00267EFC" w:rsidRPr="00B85FF4" w:rsidRDefault="00267EFC" w:rsidP="00267EFC">
          <w:pPr>
            <w:jc w:val="center"/>
            <w:rPr>
              <w:b/>
              <w:bCs/>
            </w:rPr>
          </w:pPr>
          <w:r w:rsidRPr="00B85FF4">
            <w:fldChar w:fldCharType="end"/>
          </w:r>
        </w:p>
      </w:sdtContent>
    </w:sdt>
    <w:p w14:paraId="104B0DE5" w14:textId="77777777" w:rsidR="00267EFC" w:rsidRPr="00B85FF4" w:rsidRDefault="00267EFC" w:rsidP="00267EFC">
      <w:pPr>
        <w:pStyle w:val="1"/>
        <w:ind w:firstLine="709"/>
        <w:rPr>
          <w:rFonts w:ascii="Times New Roman" w:hAnsi="Times New Roman"/>
          <w:sz w:val="24"/>
          <w:szCs w:val="24"/>
        </w:rPr>
      </w:pPr>
    </w:p>
    <w:p w14:paraId="2A60CD8E" w14:textId="77777777" w:rsidR="00267EFC" w:rsidRPr="00B85FF4" w:rsidRDefault="00267EFC" w:rsidP="00267EFC">
      <w:pPr>
        <w:pStyle w:val="1"/>
        <w:spacing w:before="0"/>
        <w:ind w:firstLine="709"/>
        <w:rPr>
          <w:rFonts w:ascii="Times New Roman" w:hAnsi="Times New Roman"/>
          <w:b w:val="0"/>
          <w:sz w:val="24"/>
          <w:szCs w:val="24"/>
        </w:rPr>
      </w:pPr>
      <w:r w:rsidRPr="00B85FF4">
        <w:rPr>
          <w:rFonts w:ascii="Times New Roman" w:hAnsi="Times New Roman"/>
          <w:sz w:val="24"/>
          <w:szCs w:val="24"/>
        </w:rPr>
        <w:br w:type="page"/>
      </w:r>
      <w:bookmarkStart w:id="420" w:name="_Toc514423045"/>
      <w:bookmarkStart w:id="421" w:name="_Toc107926513"/>
      <w:r w:rsidRPr="00B85FF4">
        <w:rPr>
          <w:rFonts w:ascii="Times New Roman" w:hAnsi="Times New Roman"/>
          <w:b w:val="0"/>
          <w:sz w:val="24"/>
          <w:szCs w:val="24"/>
        </w:rPr>
        <w:lastRenderedPageBreak/>
        <w:t xml:space="preserve">1. </w:t>
      </w:r>
      <w:bookmarkEnd w:id="420"/>
      <w:r w:rsidRPr="00B85FF4">
        <w:rPr>
          <w:rFonts w:ascii="Times New Roman" w:hAnsi="Times New Roman"/>
          <w:b w:val="0"/>
          <w:sz w:val="24"/>
          <w:szCs w:val="24"/>
        </w:rPr>
        <w:t>ОБЩАЯ ХАРАКТЕРИСТИКА РАБОЧЕЙ ПРОГРАММЫ УЧЕБНОЙ ДИСЦИПЛИНЫ</w:t>
      </w:r>
      <w:bookmarkEnd w:id="421"/>
    </w:p>
    <w:p w14:paraId="5EBA7F60" w14:textId="77777777" w:rsidR="00267EFC" w:rsidRPr="00B85FF4" w:rsidRDefault="00267EFC" w:rsidP="00267EFC">
      <w:pPr>
        <w:tabs>
          <w:tab w:val="left" w:pos="426"/>
        </w:tabs>
      </w:pPr>
      <w:r w:rsidRPr="00B85FF4">
        <w:t>«МЕТРОЛОГИЯ»</w:t>
      </w:r>
    </w:p>
    <w:p w14:paraId="33B567F5" w14:textId="77777777" w:rsidR="00267EFC" w:rsidRPr="00B85FF4" w:rsidRDefault="00267EFC" w:rsidP="00267EFC">
      <w:pPr>
        <w:tabs>
          <w:tab w:val="left" w:pos="426"/>
        </w:tabs>
        <w:ind w:left="709"/>
      </w:pPr>
    </w:p>
    <w:p w14:paraId="5161F2ED" w14:textId="77777777" w:rsidR="00267EFC" w:rsidRPr="00B85FF4" w:rsidRDefault="00267EFC" w:rsidP="00267EFC">
      <w:pPr>
        <w:tabs>
          <w:tab w:val="left" w:pos="426"/>
        </w:tabs>
        <w:ind w:left="709"/>
      </w:pPr>
      <w:r w:rsidRPr="00B85FF4">
        <w:t xml:space="preserve">1.1 Место дисциплины в структуре основной образовательной программы. </w:t>
      </w:r>
    </w:p>
    <w:p w14:paraId="35B14E88" w14:textId="77777777" w:rsidR="00267EFC" w:rsidRPr="00B85FF4" w:rsidRDefault="00267EFC" w:rsidP="00267EF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pPr>
    </w:p>
    <w:p w14:paraId="6E1E887A" w14:textId="77777777" w:rsidR="00267EFC" w:rsidRPr="00B85FF4" w:rsidRDefault="00267EFC" w:rsidP="00267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20"/>
        <w:jc w:val="both"/>
        <w:rPr>
          <w:b/>
          <w:i/>
        </w:rPr>
      </w:pPr>
      <w:r w:rsidRPr="00B85FF4">
        <w:t xml:space="preserve">Учебная дисциплина «Метрология» является обязательной частью профессионального цикла примерной основной образовательной программы в соответствии с ФГОС СПО по специальности </w:t>
      </w:r>
      <w:r w:rsidRPr="00B85FF4">
        <w:rPr>
          <w:i/>
        </w:rPr>
        <w:t>15.02.06 «Монтаж, техническая эксплуатация и ремонт холодильно-компрессорных и теплонасосных машин и установок (по отраслям)».</w:t>
      </w:r>
    </w:p>
    <w:p w14:paraId="24669EB1" w14:textId="77777777" w:rsidR="00267EFC" w:rsidRPr="00B85FF4" w:rsidRDefault="00267EFC" w:rsidP="00267EFC">
      <w:pPr>
        <w:suppressAutoHyphens/>
        <w:ind w:firstLine="709"/>
        <w:jc w:val="both"/>
      </w:pPr>
      <w:r w:rsidRPr="00B85FF4">
        <w:t>Особое значение дисциплина имеет при формировании и развитии ОК 01,ОК 02,  ОК 03, ОК 04, ОК 05, ОК 06, ОК 07, ОК 09, ПК 1.1, ПК 1.2, ПК 1.3, ПК 4.1, ПК 4.2, ПК 4.3, ПК 3.1, ПК 3.2, ПК 3.3, ПК 3.4.</w:t>
      </w:r>
    </w:p>
    <w:p w14:paraId="0FE2B536" w14:textId="77777777" w:rsidR="00267EFC" w:rsidRPr="00B85FF4" w:rsidRDefault="00267EFC" w:rsidP="00267EF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p>
    <w:p w14:paraId="074E81FB" w14:textId="77777777" w:rsidR="00267EFC" w:rsidRPr="00B85FF4" w:rsidRDefault="00267EFC" w:rsidP="00267EF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1.2. Цели и планируемые результаты освоения дисциплины:</w:t>
      </w:r>
    </w:p>
    <w:p w14:paraId="69DD37D9" w14:textId="77777777" w:rsidR="00267EFC" w:rsidRPr="00B85FF4" w:rsidRDefault="00267EFC" w:rsidP="00267EFC">
      <w:pPr>
        <w:suppressAutoHyphens/>
        <w:spacing w:line="360" w:lineRule="auto"/>
        <w:ind w:firstLine="709"/>
        <w:jc w:val="both"/>
      </w:pPr>
      <w:r w:rsidRPr="00B85FF4">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4499"/>
      </w:tblGrid>
      <w:tr w:rsidR="00267EFC" w:rsidRPr="00B85FF4" w14:paraId="34D8E1BE" w14:textId="77777777" w:rsidTr="0081799F">
        <w:trPr>
          <w:trHeight w:val="649"/>
        </w:trPr>
        <w:tc>
          <w:tcPr>
            <w:tcW w:w="1242" w:type="dxa"/>
            <w:vAlign w:val="center"/>
            <w:hideMark/>
          </w:tcPr>
          <w:p w14:paraId="66B46C7A" w14:textId="77777777" w:rsidR="00267EFC" w:rsidRPr="00B85FF4" w:rsidRDefault="00267EFC" w:rsidP="0081799F">
            <w:pPr>
              <w:suppressAutoHyphens/>
              <w:ind w:firstLine="142"/>
              <w:jc w:val="center"/>
            </w:pPr>
            <w:r w:rsidRPr="00B85FF4">
              <w:t>Код</w:t>
            </w:r>
          </w:p>
          <w:p w14:paraId="32B26CB2" w14:textId="77777777" w:rsidR="00267EFC" w:rsidRPr="00B85FF4" w:rsidRDefault="00267EFC" w:rsidP="0081799F">
            <w:pPr>
              <w:suppressAutoHyphens/>
              <w:ind w:firstLine="142"/>
              <w:jc w:val="center"/>
            </w:pPr>
            <w:r w:rsidRPr="00B85FF4">
              <w:t>ПК, ОК</w:t>
            </w:r>
          </w:p>
        </w:tc>
        <w:tc>
          <w:tcPr>
            <w:tcW w:w="4148" w:type="dxa"/>
            <w:vAlign w:val="center"/>
            <w:hideMark/>
          </w:tcPr>
          <w:p w14:paraId="0200C37B" w14:textId="77777777" w:rsidR="00267EFC" w:rsidRPr="00B85FF4" w:rsidRDefault="00267EFC" w:rsidP="0081799F">
            <w:pPr>
              <w:suppressAutoHyphens/>
              <w:ind w:firstLine="142"/>
              <w:jc w:val="center"/>
            </w:pPr>
            <w:r w:rsidRPr="00B85FF4">
              <w:t>Умения</w:t>
            </w:r>
          </w:p>
        </w:tc>
        <w:tc>
          <w:tcPr>
            <w:tcW w:w="4499" w:type="dxa"/>
            <w:vAlign w:val="center"/>
            <w:hideMark/>
          </w:tcPr>
          <w:p w14:paraId="7257FEDA" w14:textId="77777777" w:rsidR="00267EFC" w:rsidRPr="00B85FF4" w:rsidRDefault="00267EFC" w:rsidP="0081799F">
            <w:pPr>
              <w:suppressAutoHyphens/>
              <w:ind w:firstLine="142"/>
              <w:jc w:val="center"/>
            </w:pPr>
            <w:r w:rsidRPr="00B85FF4">
              <w:t>Знания</w:t>
            </w:r>
          </w:p>
        </w:tc>
      </w:tr>
      <w:tr w:rsidR="00267EFC" w:rsidRPr="00B85FF4" w14:paraId="52A825A3" w14:textId="77777777" w:rsidTr="0081799F">
        <w:trPr>
          <w:trHeight w:val="212"/>
        </w:trPr>
        <w:tc>
          <w:tcPr>
            <w:tcW w:w="1242" w:type="dxa"/>
          </w:tcPr>
          <w:p w14:paraId="7F58F9D4" w14:textId="77777777" w:rsidR="00267EFC" w:rsidRPr="00B85FF4" w:rsidRDefault="00267EFC" w:rsidP="0081799F">
            <w:pPr>
              <w:suppressAutoHyphens/>
            </w:pPr>
            <w:r w:rsidRPr="00B85FF4">
              <w:t>ОК 01</w:t>
            </w:r>
          </w:p>
        </w:tc>
        <w:tc>
          <w:tcPr>
            <w:tcW w:w="4148" w:type="dxa"/>
          </w:tcPr>
          <w:p w14:paraId="137548FB" w14:textId="77777777" w:rsidR="00267EFC" w:rsidRPr="00B85FF4" w:rsidRDefault="00267EFC" w:rsidP="0081799F">
            <w:pPr>
              <w:suppressAutoHyphens/>
              <w:ind w:firstLine="324"/>
              <w:jc w:val="both"/>
            </w:pPr>
            <w:r w:rsidRPr="00B85FF4">
              <w:t xml:space="preserve">Уо1.1 распознавать задачу и/или проблему в профессиональном и/или социальном контексте; </w:t>
            </w:r>
          </w:p>
          <w:p w14:paraId="157D8E8B" w14:textId="77777777" w:rsidR="00267EFC" w:rsidRPr="00B85FF4" w:rsidRDefault="00267EFC" w:rsidP="0081799F">
            <w:pPr>
              <w:suppressAutoHyphens/>
              <w:ind w:firstLine="324"/>
              <w:jc w:val="both"/>
            </w:pPr>
            <w:r w:rsidRPr="00B85FF4">
              <w:t xml:space="preserve">Уо1.2 анализировать задачу и/или проблему и выделять её составные части; </w:t>
            </w:r>
          </w:p>
          <w:p w14:paraId="0CD2174F" w14:textId="77777777" w:rsidR="00267EFC" w:rsidRPr="00B85FF4" w:rsidRDefault="00267EFC" w:rsidP="0081799F">
            <w:pPr>
              <w:suppressAutoHyphens/>
              <w:ind w:firstLine="324"/>
              <w:jc w:val="both"/>
            </w:pPr>
            <w:r w:rsidRPr="00B85FF4">
              <w:t xml:space="preserve">Уо1.3 определять этапы решения задачи; </w:t>
            </w:r>
          </w:p>
          <w:p w14:paraId="72D4D6A3" w14:textId="77777777" w:rsidR="00267EFC" w:rsidRPr="00B85FF4" w:rsidRDefault="00267EFC" w:rsidP="0081799F">
            <w:pPr>
              <w:suppressAutoHyphens/>
              <w:ind w:firstLine="324"/>
              <w:jc w:val="both"/>
            </w:pPr>
            <w:r w:rsidRPr="00B85FF4">
              <w:t>Уо1.4 выявлять и эффективно искать информацию, необходимую для решения задачи и/или проблемы;</w:t>
            </w:r>
          </w:p>
          <w:p w14:paraId="6A3B1A1B" w14:textId="77777777" w:rsidR="00267EFC" w:rsidRPr="00B85FF4" w:rsidRDefault="00267EFC" w:rsidP="0081799F">
            <w:pPr>
              <w:suppressAutoHyphens/>
              <w:ind w:firstLine="324"/>
              <w:jc w:val="both"/>
            </w:pPr>
            <w:r w:rsidRPr="00B85FF4">
              <w:t xml:space="preserve">Уо1.5 составлять план действия; </w:t>
            </w:r>
          </w:p>
          <w:p w14:paraId="7865776A" w14:textId="77777777" w:rsidR="00267EFC" w:rsidRPr="00B85FF4" w:rsidRDefault="00267EFC" w:rsidP="0081799F">
            <w:pPr>
              <w:suppressAutoHyphens/>
              <w:ind w:firstLine="324"/>
              <w:jc w:val="both"/>
            </w:pPr>
            <w:r w:rsidRPr="00B85FF4">
              <w:t>Уо1.6 определять необходимые ресурсы;</w:t>
            </w:r>
          </w:p>
          <w:p w14:paraId="67A31624" w14:textId="77777777" w:rsidR="00267EFC" w:rsidRPr="00B85FF4" w:rsidRDefault="00267EFC" w:rsidP="0081799F">
            <w:pPr>
              <w:suppressAutoHyphens/>
              <w:ind w:firstLine="324"/>
              <w:jc w:val="both"/>
            </w:pPr>
            <w:r w:rsidRPr="00B85FF4">
              <w:t xml:space="preserve">Уо1.7 владеть актуальными методами работы в профессиональной и смежных сферах; </w:t>
            </w:r>
          </w:p>
          <w:p w14:paraId="76954DFF" w14:textId="77777777" w:rsidR="00267EFC" w:rsidRPr="00B85FF4" w:rsidRDefault="00267EFC" w:rsidP="0081799F">
            <w:pPr>
              <w:suppressAutoHyphens/>
              <w:ind w:firstLine="324"/>
              <w:jc w:val="both"/>
            </w:pPr>
            <w:r w:rsidRPr="00B85FF4">
              <w:t>Уо1.9 оценивать результат и последствия своих действий (самостоятельно или с помощью наставника)</w:t>
            </w:r>
          </w:p>
        </w:tc>
        <w:tc>
          <w:tcPr>
            <w:tcW w:w="4499" w:type="dxa"/>
          </w:tcPr>
          <w:p w14:paraId="58DE378E" w14:textId="77777777" w:rsidR="00267EFC" w:rsidRPr="00B85FF4" w:rsidRDefault="00267EFC" w:rsidP="0081799F">
            <w:pPr>
              <w:suppressAutoHyphens/>
              <w:ind w:firstLine="324"/>
              <w:jc w:val="both"/>
            </w:pPr>
            <w:r w:rsidRPr="00B85FF4">
              <w:t>Зо1.2 основные источники информации и ресурсы для решения задач и проблем в профессиональном и/или социальном контексте;</w:t>
            </w:r>
          </w:p>
          <w:p w14:paraId="60062F9B" w14:textId="77777777" w:rsidR="00267EFC" w:rsidRPr="00B85FF4" w:rsidRDefault="00267EFC" w:rsidP="0081799F">
            <w:pPr>
              <w:suppressAutoHyphens/>
              <w:ind w:firstLine="324"/>
              <w:jc w:val="both"/>
            </w:pPr>
            <w:r w:rsidRPr="00B85FF4">
              <w:t xml:space="preserve">Зо1.3 алгоритмы выполнения работ в профессиональной и смежных областях; </w:t>
            </w:r>
          </w:p>
          <w:p w14:paraId="685D3229" w14:textId="77777777" w:rsidR="00267EFC" w:rsidRPr="00B85FF4" w:rsidRDefault="00267EFC" w:rsidP="0081799F">
            <w:pPr>
              <w:suppressAutoHyphens/>
              <w:ind w:firstLine="324"/>
              <w:jc w:val="both"/>
            </w:pPr>
            <w:r w:rsidRPr="00B85FF4">
              <w:t xml:space="preserve">Зо1.4 методы работы в профессиональной и смежных сферах; </w:t>
            </w:r>
          </w:p>
          <w:p w14:paraId="5A5A3B77" w14:textId="77777777" w:rsidR="00267EFC" w:rsidRPr="00B85FF4" w:rsidRDefault="00267EFC" w:rsidP="0081799F">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24"/>
              <w:jc w:val="both"/>
            </w:pPr>
            <w:r w:rsidRPr="00B85FF4">
              <w:t>Зо1.6 порядок оценки результатов решения задач профессиональной деятельности</w:t>
            </w:r>
          </w:p>
        </w:tc>
      </w:tr>
      <w:tr w:rsidR="00267EFC" w:rsidRPr="00B85FF4" w14:paraId="0EAD7440" w14:textId="77777777" w:rsidTr="0081799F">
        <w:trPr>
          <w:trHeight w:val="212"/>
        </w:trPr>
        <w:tc>
          <w:tcPr>
            <w:tcW w:w="1242" w:type="dxa"/>
          </w:tcPr>
          <w:p w14:paraId="17B8BD27" w14:textId="77777777" w:rsidR="00267EFC" w:rsidRPr="00B85FF4" w:rsidRDefault="00267EFC" w:rsidP="0081799F">
            <w:pPr>
              <w:suppressAutoHyphens/>
            </w:pPr>
            <w:r w:rsidRPr="00B85FF4">
              <w:t>ОК 02</w:t>
            </w:r>
          </w:p>
        </w:tc>
        <w:tc>
          <w:tcPr>
            <w:tcW w:w="4148" w:type="dxa"/>
          </w:tcPr>
          <w:p w14:paraId="253D39F7" w14:textId="77777777" w:rsidR="00267EFC" w:rsidRPr="00B85FF4" w:rsidRDefault="00267EFC" w:rsidP="0081799F">
            <w:pPr>
              <w:suppressAutoHyphens/>
              <w:ind w:firstLine="324"/>
              <w:jc w:val="both"/>
            </w:pPr>
            <w:r w:rsidRPr="00B85FF4">
              <w:t xml:space="preserve">Уо2.2 определять необходимые источники информации; планировать процесс поиска; </w:t>
            </w:r>
          </w:p>
          <w:p w14:paraId="38E5866F" w14:textId="77777777" w:rsidR="00267EFC" w:rsidRPr="00B85FF4" w:rsidRDefault="00267EFC" w:rsidP="0081799F">
            <w:pPr>
              <w:suppressAutoHyphens/>
              <w:ind w:firstLine="324"/>
              <w:jc w:val="both"/>
            </w:pPr>
            <w:r w:rsidRPr="00B85FF4">
              <w:t xml:space="preserve">Уо2.3 структурировать получаемую информацию; </w:t>
            </w:r>
          </w:p>
          <w:p w14:paraId="586311A9" w14:textId="77777777" w:rsidR="00267EFC" w:rsidRPr="00B85FF4" w:rsidRDefault="00267EFC" w:rsidP="0081799F">
            <w:pPr>
              <w:suppressAutoHyphens/>
              <w:ind w:firstLine="324"/>
              <w:jc w:val="both"/>
            </w:pPr>
            <w:r w:rsidRPr="00B85FF4">
              <w:t xml:space="preserve">Уо2.4 выделять наиболее значимое в перечне информации; </w:t>
            </w:r>
          </w:p>
          <w:p w14:paraId="6BA96938" w14:textId="77777777" w:rsidR="00267EFC" w:rsidRPr="00B85FF4" w:rsidRDefault="00267EFC" w:rsidP="0081799F">
            <w:pPr>
              <w:suppressAutoHyphens/>
              <w:ind w:firstLine="324"/>
              <w:jc w:val="both"/>
            </w:pPr>
            <w:r w:rsidRPr="00B85FF4">
              <w:lastRenderedPageBreak/>
              <w:t xml:space="preserve">Уо2.5 оценивать практическую значимость результатов поиска; </w:t>
            </w:r>
          </w:p>
          <w:p w14:paraId="5D36679A" w14:textId="77777777" w:rsidR="00267EFC" w:rsidRPr="00B85FF4" w:rsidRDefault="00267EFC" w:rsidP="0081799F">
            <w:pPr>
              <w:suppressAutoHyphens/>
              <w:ind w:firstLine="324"/>
              <w:jc w:val="both"/>
            </w:pPr>
          </w:p>
        </w:tc>
        <w:tc>
          <w:tcPr>
            <w:tcW w:w="4499" w:type="dxa"/>
          </w:tcPr>
          <w:p w14:paraId="0B316C45" w14:textId="77777777" w:rsidR="00267EFC" w:rsidRPr="00B85FF4" w:rsidRDefault="00267EFC" w:rsidP="0081799F">
            <w:pPr>
              <w:suppressAutoHyphens/>
              <w:jc w:val="both"/>
            </w:pPr>
            <w:r w:rsidRPr="00B85FF4">
              <w:lastRenderedPageBreak/>
              <w:t>Зо2.1 номенклатура информационных источников, применяемых в профессиональной деятельности;</w:t>
            </w:r>
          </w:p>
          <w:p w14:paraId="02134712" w14:textId="77777777" w:rsidR="00267EFC" w:rsidRPr="00B85FF4" w:rsidRDefault="00267EFC" w:rsidP="0081799F">
            <w:pPr>
              <w:suppressAutoHyphens/>
              <w:ind w:firstLine="324"/>
              <w:jc w:val="both"/>
            </w:pPr>
            <w:r w:rsidRPr="00B85FF4">
              <w:t xml:space="preserve">Зо2.2  приёмы структурирования информации; </w:t>
            </w:r>
          </w:p>
          <w:p w14:paraId="389A3343" w14:textId="77777777" w:rsidR="00267EFC" w:rsidRPr="00B85FF4" w:rsidRDefault="00267EFC" w:rsidP="0081799F">
            <w:pPr>
              <w:suppressAutoHyphens/>
              <w:ind w:firstLine="324"/>
              <w:jc w:val="both"/>
            </w:pPr>
          </w:p>
        </w:tc>
      </w:tr>
      <w:tr w:rsidR="00267EFC" w:rsidRPr="00B85FF4" w14:paraId="583D04BF" w14:textId="77777777" w:rsidTr="0081799F">
        <w:trPr>
          <w:trHeight w:val="212"/>
        </w:trPr>
        <w:tc>
          <w:tcPr>
            <w:tcW w:w="1242" w:type="dxa"/>
          </w:tcPr>
          <w:p w14:paraId="2F517CBD" w14:textId="77777777" w:rsidR="00267EFC" w:rsidRPr="00B85FF4" w:rsidRDefault="00267EFC" w:rsidP="0081799F">
            <w:pPr>
              <w:suppressAutoHyphens/>
            </w:pPr>
            <w:r w:rsidRPr="00B85FF4">
              <w:t>ОК 03</w:t>
            </w:r>
          </w:p>
        </w:tc>
        <w:tc>
          <w:tcPr>
            <w:tcW w:w="4148" w:type="dxa"/>
          </w:tcPr>
          <w:p w14:paraId="642B2F0E" w14:textId="77777777" w:rsidR="00267EFC" w:rsidRPr="00B85FF4" w:rsidRDefault="00267EFC" w:rsidP="0081799F">
            <w:pPr>
              <w:suppressAutoHyphens/>
              <w:ind w:firstLine="324"/>
              <w:jc w:val="both"/>
            </w:pPr>
            <w:r w:rsidRPr="00B85FF4">
              <w:t>Уо3.1 определять актуальность нормативно-правовой документации в профессиональной деятельности;</w:t>
            </w:r>
          </w:p>
          <w:p w14:paraId="67B92877" w14:textId="77777777" w:rsidR="00267EFC" w:rsidRPr="00B85FF4" w:rsidRDefault="00267EFC" w:rsidP="0081799F">
            <w:pPr>
              <w:suppressAutoHyphens/>
              <w:ind w:firstLine="324"/>
              <w:jc w:val="both"/>
            </w:pPr>
            <w:r w:rsidRPr="00B85FF4">
              <w:t>Уо3.2  применять современную научную профессиональную терминологию;</w:t>
            </w:r>
          </w:p>
          <w:p w14:paraId="45524B26" w14:textId="77777777" w:rsidR="00267EFC" w:rsidRPr="00B85FF4" w:rsidRDefault="00267EFC" w:rsidP="0081799F">
            <w:pPr>
              <w:suppressAutoHyphens/>
              <w:ind w:firstLine="324"/>
              <w:jc w:val="both"/>
            </w:pPr>
          </w:p>
        </w:tc>
        <w:tc>
          <w:tcPr>
            <w:tcW w:w="4499" w:type="dxa"/>
          </w:tcPr>
          <w:p w14:paraId="0119DC8E" w14:textId="77777777" w:rsidR="00267EFC" w:rsidRPr="00B85FF4" w:rsidRDefault="00267EFC" w:rsidP="0081799F">
            <w:pPr>
              <w:suppressAutoHyphens/>
              <w:ind w:firstLine="324"/>
              <w:jc w:val="both"/>
            </w:pPr>
            <w:r w:rsidRPr="00B85FF4">
              <w:t>Зо3.1 содержание актуальной нормативно-правовой документации;</w:t>
            </w:r>
          </w:p>
          <w:p w14:paraId="582EEEB4" w14:textId="77777777" w:rsidR="00267EFC" w:rsidRPr="00B85FF4" w:rsidRDefault="00267EFC" w:rsidP="0081799F">
            <w:pPr>
              <w:suppressAutoHyphens/>
              <w:ind w:firstLine="324"/>
              <w:jc w:val="both"/>
            </w:pPr>
            <w:r w:rsidRPr="00B85FF4">
              <w:t>Зо3.2 современная научная и профессиональная терминология;</w:t>
            </w:r>
          </w:p>
          <w:p w14:paraId="1B88554C" w14:textId="77777777" w:rsidR="00267EFC" w:rsidRPr="00B85FF4" w:rsidRDefault="00267EFC" w:rsidP="0081799F">
            <w:pPr>
              <w:suppressAutoHyphens/>
              <w:ind w:firstLine="324"/>
              <w:jc w:val="both"/>
            </w:pPr>
          </w:p>
        </w:tc>
      </w:tr>
      <w:tr w:rsidR="00267EFC" w:rsidRPr="00B85FF4" w14:paraId="6DC06663" w14:textId="77777777" w:rsidTr="0081799F">
        <w:trPr>
          <w:trHeight w:val="212"/>
        </w:trPr>
        <w:tc>
          <w:tcPr>
            <w:tcW w:w="1242" w:type="dxa"/>
          </w:tcPr>
          <w:p w14:paraId="37EBFFCF" w14:textId="77777777" w:rsidR="00267EFC" w:rsidRPr="00B85FF4" w:rsidRDefault="00267EFC" w:rsidP="0081799F">
            <w:pPr>
              <w:suppressAutoHyphens/>
            </w:pPr>
            <w:r w:rsidRPr="00B85FF4">
              <w:t>ОК 04</w:t>
            </w:r>
          </w:p>
        </w:tc>
        <w:tc>
          <w:tcPr>
            <w:tcW w:w="4148" w:type="dxa"/>
          </w:tcPr>
          <w:p w14:paraId="73C17BAB" w14:textId="77777777" w:rsidR="00267EFC" w:rsidRPr="00B85FF4" w:rsidRDefault="00267EFC" w:rsidP="0081799F">
            <w:pPr>
              <w:suppressAutoHyphens/>
              <w:ind w:firstLine="324"/>
              <w:jc w:val="both"/>
            </w:pPr>
            <w:r w:rsidRPr="00B85FF4">
              <w:t xml:space="preserve">Уо4.1 организовывать работу коллектива и команды; </w:t>
            </w:r>
          </w:p>
          <w:p w14:paraId="60B2364C" w14:textId="77777777" w:rsidR="00267EFC" w:rsidRPr="00B85FF4" w:rsidRDefault="00267EFC" w:rsidP="0081799F">
            <w:pPr>
              <w:suppressAutoHyphens/>
              <w:ind w:firstLine="324"/>
              <w:jc w:val="both"/>
            </w:pPr>
            <w:r w:rsidRPr="00B85FF4">
              <w:t>Уо4.2 взаимодействовать с коллегами, руководством, клиентами в ходе профессиональной деятельности</w:t>
            </w:r>
          </w:p>
        </w:tc>
        <w:tc>
          <w:tcPr>
            <w:tcW w:w="4499" w:type="dxa"/>
          </w:tcPr>
          <w:p w14:paraId="2FD9E018" w14:textId="77777777" w:rsidR="00267EFC" w:rsidRPr="00B85FF4" w:rsidRDefault="00267EFC" w:rsidP="0081799F">
            <w:pPr>
              <w:suppressAutoHyphens/>
              <w:ind w:firstLine="324"/>
              <w:jc w:val="both"/>
            </w:pPr>
            <w:r w:rsidRPr="00B85FF4">
              <w:t xml:space="preserve">Зо4.1 психологические основы деятельности коллектива, психологические особенности личности; </w:t>
            </w:r>
          </w:p>
          <w:p w14:paraId="5476D46E" w14:textId="77777777" w:rsidR="00267EFC" w:rsidRPr="00B85FF4" w:rsidRDefault="00267EFC" w:rsidP="0081799F">
            <w:pPr>
              <w:suppressAutoHyphens/>
              <w:ind w:firstLine="324"/>
              <w:jc w:val="both"/>
            </w:pPr>
          </w:p>
        </w:tc>
      </w:tr>
      <w:tr w:rsidR="00267EFC" w:rsidRPr="00B85FF4" w14:paraId="5A6C2C7A" w14:textId="77777777" w:rsidTr="0081799F">
        <w:trPr>
          <w:trHeight w:val="212"/>
        </w:trPr>
        <w:tc>
          <w:tcPr>
            <w:tcW w:w="1242" w:type="dxa"/>
          </w:tcPr>
          <w:p w14:paraId="0924C96C" w14:textId="77777777" w:rsidR="00267EFC" w:rsidRPr="00B85FF4" w:rsidRDefault="00267EFC" w:rsidP="0081799F">
            <w:pPr>
              <w:suppressAutoHyphens/>
            </w:pPr>
            <w:r w:rsidRPr="00B85FF4">
              <w:t>ОК 05</w:t>
            </w:r>
          </w:p>
        </w:tc>
        <w:tc>
          <w:tcPr>
            <w:tcW w:w="4148" w:type="dxa"/>
          </w:tcPr>
          <w:p w14:paraId="634FE59C" w14:textId="77777777" w:rsidR="00267EFC" w:rsidRPr="00B85FF4" w:rsidRDefault="00267EFC" w:rsidP="0081799F">
            <w:pPr>
              <w:suppressAutoHyphens/>
              <w:ind w:firstLine="324"/>
              <w:jc w:val="both"/>
            </w:pPr>
            <w:r w:rsidRPr="00B85FF4">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499" w:type="dxa"/>
          </w:tcPr>
          <w:p w14:paraId="0B28866A" w14:textId="77777777" w:rsidR="00267EFC" w:rsidRPr="00B85FF4" w:rsidRDefault="00267EFC" w:rsidP="0081799F">
            <w:pPr>
              <w:suppressAutoHyphens/>
              <w:ind w:firstLine="324"/>
              <w:jc w:val="both"/>
            </w:pPr>
            <w:r w:rsidRPr="00B85FF4">
              <w:t xml:space="preserve">Зо5.1 особенности социального и культурного контекста; </w:t>
            </w:r>
          </w:p>
          <w:p w14:paraId="2CB943D6" w14:textId="77777777" w:rsidR="00267EFC" w:rsidRPr="00B85FF4" w:rsidRDefault="00267EFC" w:rsidP="0081799F">
            <w:pPr>
              <w:suppressAutoHyphens/>
              <w:ind w:firstLine="324"/>
              <w:jc w:val="both"/>
            </w:pPr>
            <w:r w:rsidRPr="00B85FF4">
              <w:t>Зо5.2 правила оформления документов и построения устных сообщений</w:t>
            </w:r>
          </w:p>
        </w:tc>
      </w:tr>
      <w:tr w:rsidR="00267EFC" w:rsidRPr="00B85FF4" w14:paraId="4A57484E" w14:textId="77777777" w:rsidTr="0081799F">
        <w:trPr>
          <w:trHeight w:val="212"/>
        </w:trPr>
        <w:tc>
          <w:tcPr>
            <w:tcW w:w="1242" w:type="dxa"/>
          </w:tcPr>
          <w:p w14:paraId="02F325F5" w14:textId="77777777" w:rsidR="00267EFC" w:rsidRPr="00B85FF4" w:rsidRDefault="00267EFC" w:rsidP="0081799F">
            <w:pPr>
              <w:suppressAutoHyphens/>
            </w:pPr>
            <w:r w:rsidRPr="00B85FF4">
              <w:t>ОК 06</w:t>
            </w:r>
          </w:p>
        </w:tc>
        <w:tc>
          <w:tcPr>
            <w:tcW w:w="4148" w:type="dxa"/>
          </w:tcPr>
          <w:p w14:paraId="4503CF1E" w14:textId="77777777" w:rsidR="00267EFC" w:rsidRPr="00B85FF4" w:rsidRDefault="00267EFC" w:rsidP="0081799F">
            <w:pPr>
              <w:suppressAutoHyphens/>
              <w:ind w:firstLine="324"/>
              <w:jc w:val="both"/>
            </w:pPr>
            <w:r w:rsidRPr="00B85FF4">
              <w:t xml:space="preserve">Уо6.1 описывать значимость своей специальности; </w:t>
            </w:r>
          </w:p>
          <w:p w14:paraId="3E2D84B2" w14:textId="77777777" w:rsidR="00267EFC" w:rsidRPr="00B85FF4" w:rsidRDefault="00267EFC" w:rsidP="0081799F">
            <w:pPr>
              <w:suppressAutoHyphens/>
              <w:ind w:firstLine="324"/>
              <w:jc w:val="both"/>
            </w:pPr>
          </w:p>
        </w:tc>
        <w:tc>
          <w:tcPr>
            <w:tcW w:w="4499" w:type="dxa"/>
          </w:tcPr>
          <w:p w14:paraId="7348867D" w14:textId="77777777" w:rsidR="00267EFC" w:rsidRPr="00B85FF4" w:rsidRDefault="00267EFC" w:rsidP="0081799F">
            <w:pPr>
              <w:suppressAutoHyphens/>
              <w:ind w:firstLine="324"/>
              <w:jc w:val="both"/>
            </w:pPr>
            <w:r w:rsidRPr="00B85FF4">
              <w:t xml:space="preserve">Зо6.1 сущность гражданско-патриотической позиции, общечеловеческих ценностей; </w:t>
            </w:r>
          </w:p>
          <w:p w14:paraId="405C63D8" w14:textId="77777777" w:rsidR="00267EFC" w:rsidRPr="00B85FF4" w:rsidRDefault="00267EFC" w:rsidP="0081799F">
            <w:pPr>
              <w:suppressAutoHyphens/>
              <w:ind w:firstLine="324"/>
              <w:jc w:val="both"/>
            </w:pPr>
            <w:r w:rsidRPr="00B85FF4">
              <w:t xml:space="preserve">Зо6.2 значимость профессиональной деятельности по специальности; </w:t>
            </w:r>
          </w:p>
          <w:p w14:paraId="336F27D1" w14:textId="77777777" w:rsidR="00267EFC" w:rsidRPr="00B85FF4" w:rsidRDefault="00267EFC" w:rsidP="0081799F">
            <w:pPr>
              <w:suppressAutoHyphens/>
              <w:ind w:firstLine="324"/>
              <w:jc w:val="both"/>
            </w:pPr>
          </w:p>
        </w:tc>
      </w:tr>
      <w:tr w:rsidR="00267EFC" w:rsidRPr="00B85FF4" w14:paraId="160F6954" w14:textId="77777777" w:rsidTr="0081799F">
        <w:trPr>
          <w:trHeight w:val="212"/>
        </w:trPr>
        <w:tc>
          <w:tcPr>
            <w:tcW w:w="1242" w:type="dxa"/>
          </w:tcPr>
          <w:p w14:paraId="117DA7D7" w14:textId="77777777" w:rsidR="00267EFC" w:rsidRPr="00B85FF4" w:rsidRDefault="00267EFC" w:rsidP="0081799F">
            <w:pPr>
              <w:suppressAutoHyphens/>
            </w:pPr>
            <w:r w:rsidRPr="00B85FF4">
              <w:t>ОК 07</w:t>
            </w:r>
          </w:p>
        </w:tc>
        <w:tc>
          <w:tcPr>
            <w:tcW w:w="4148" w:type="dxa"/>
          </w:tcPr>
          <w:p w14:paraId="1C9C8BDE" w14:textId="77777777" w:rsidR="00267EFC" w:rsidRPr="00B85FF4" w:rsidRDefault="00267EFC" w:rsidP="0081799F">
            <w:pPr>
              <w:suppressAutoHyphens/>
              <w:ind w:firstLine="324"/>
              <w:jc w:val="both"/>
            </w:pPr>
            <w:r w:rsidRPr="00B85FF4">
              <w:t xml:space="preserve">Уо7.1 соблюдать нормы экологической безопасности; </w:t>
            </w:r>
          </w:p>
          <w:p w14:paraId="3CAE964B" w14:textId="77777777" w:rsidR="00267EFC" w:rsidRPr="00B85FF4" w:rsidRDefault="00267EFC" w:rsidP="0081799F">
            <w:pPr>
              <w:suppressAutoHyphens/>
              <w:ind w:firstLine="324"/>
              <w:jc w:val="both"/>
            </w:pPr>
          </w:p>
        </w:tc>
        <w:tc>
          <w:tcPr>
            <w:tcW w:w="4499" w:type="dxa"/>
          </w:tcPr>
          <w:p w14:paraId="10C8A280" w14:textId="77777777" w:rsidR="00267EFC" w:rsidRPr="00B85FF4" w:rsidRDefault="00267EFC" w:rsidP="0081799F">
            <w:pPr>
              <w:suppressAutoHyphens/>
              <w:ind w:firstLine="324"/>
              <w:jc w:val="both"/>
            </w:pPr>
            <w:r w:rsidRPr="00B85FF4">
              <w:t xml:space="preserve">Зо7.1 правила экологической безопасности при ведении профессиональной деятельности; </w:t>
            </w:r>
          </w:p>
          <w:p w14:paraId="7C0EC783" w14:textId="77777777" w:rsidR="00267EFC" w:rsidRPr="00B85FF4" w:rsidRDefault="00267EFC" w:rsidP="0081799F">
            <w:pPr>
              <w:suppressAutoHyphens/>
              <w:ind w:firstLine="324"/>
              <w:jc w:val="both"/>
            </w:pPr>
            <w:r w:rsidRPr="00B85FF4">
              <w:t>Зо7.2 основные ресурсы, задействованные в профессиональной деятельности;</w:t>
            </w:r>
          </w:p>
          <w:p w14:paraId="5E08E393" w14:textId="77777777" w:rsidR="00267EFC" w:rsidRPr="00B85FF4" w:rsidRDefault="00267EFC" w:rsidP="0081799F">
            <w:pPr>
              <w:suppressAutoHyphens/>
              <w:ind w:firstLine="324"/>
              <w:jc w:val="both"/>
            </w:pPr>
          </w:p>
        </w:tc>
      </w:tr>
      <w:tr w:rsidR="00267EFC" w:rsidRPr="00B85FF4" w14:paraId="4195C512" w14:textId="77777777" w:rsidTr="0081799F">
        <w:trPr>
          <w:trHeight w:val="212"/>
        </w:trPr>
        <w:tc>
          <w:tcPr>
            <w:tcW w:w="1242" w:type="dxa"/>
          </w:tcPr>
          <w:p w14:paraId="684876B5" w14:textId="77777777" w:rsidR="00267EFC" w:rsidRPr="00B85FF4" w:rsidRDefault="00267EFC" w:rsidP="0081799F">
            <w:pPr>
              <w:suppressAutoHyphens/>
            </w:pPr>
            <w:r w:rsidRPr="00B85FF4">
              <w:t>ОК 09</w:t>
            </w:r>
          </w:p>
        </w:tc>
        <w:tc>
          <w:tcPr>
            <w:tcW w:w="4148" w:type="dxa"/>
          </w:tcPr>
          <w:p w14:paraId="3EFEEAA0" w14:textId="77777777" w:rsidR="00267EFC" w:rsidRPr="00B85FF4" w:rsidRDefault="00267EFC" w:rsidP="0081799F">
            <w:pPr>
              <w:suppressAutoHyphens/>
              <w:ind w:firstLine="324"/>
              <w:jc w:val="both"/>
            </w:pPr>
            <w:r w:rsidRPr="00B85FF4">
              <w:t xml:space="preserve">Уо9.1 применять средства информационных технологий для решения профессиональных задач; </w:t>
            </w:r>
          </w:p>
          <w:p w14:paraId="547BD30A" w14:textId="77777777" w:rsidR="00267EFC" w:rsidRPr="00B85FF4" w:rsidRDefault="00267EFC" w:rsidP="0081799F">
            <w:pPr>
              <w:suppressAutoHyphens/>
              <w:ind w:firstLine="324"/>
              <w:jc w:val="both"/>
            </w:pPr>
            <w:r w:rsidRPr="00B85FF4">
              <w:t>Уо9.2 использовать современное программное обеспечение</w:t>
            </w:r>
          </w:p>
        </w:tc>
        <w:tc>
          <w:tcPr>
            <w:tcW w:w="4499" w:type="dxa"/>
          </w:tcPr>
          <w:p w14:paraId="2D5C1B73" w14:textId="77777777" w:rsidR="00267EFC" w:rsidRPr="00B85FF4" w:rsidRDefault="00267EFC" w:rsidP="0081799F">
            <w:pPr>
              <w:suppressAutoHyphens/>
              <w:ind w:firstLine="324"/>
              <w:jc w:val="both"/>
            </w:pPr>
            <w:r w:rsidRPr="00B85FF4">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267EFC" w:rsidRPr="00B85FF4" w14:paraId="6D4EBD9D" w14:textId="77777777" w:rsidTr="0081799F">
        <w:trPr>
          <w:trHeight w:val="212"/>
        </w:trPr>
        <w:tc>
          <w:tcPr>
            <w:tcW w:w="1242" w:type="dxa"/>
          </w:tcPr>
          <w:p w14:paraId="29B62985" w14:textId="77777777" w:rsidR="00267EFC" w:rsidRPr="00B85FF4" w:rsidRDefault="00267EFC" w:rsidP="0081799F">
            <w:pPr>
              <w:suppressAutoHyphens/>
            </w:pPr>
            <w:r w:rsidRPr="00B85FF4">
              <w:t>ПК 1.1</w:t>
            </w:r>
          </w:p>
        </w:tc>
        <w:tc>
          <w:tcPr>
            <w:tcW w:w="4148" w:type="dxa"/>
          </w:tcPr>
          <w:p w14:paraId="4C638EF5"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У1.1.1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22703D53"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У1.1.2 применять документацию систем качества;</w:t>
            </w:r>
          </w:p>
          <w:p w14:paraId="46ED5758"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У1.1.3 применять требования нормативных документов к основным видам продукции (услуг) и процессов;</w:t>
            </w:r>
          </w:p>
          <w:p w14:paraId="1A3C9BAB" w14:textId="77777777" w:rsidR="00267EFC" w:rsidRPr="00B85FF4" w:rsidRDefault="00267EFC" w:rsidP="0081799F">
            <w:pPr>
              <w:suppressAutoHyphens/>
              <w:ind w:firstLine="324"/>
              <w:jc w:val="both"/>
            </w:pPr>
          </w:p>
        </w:tc>
        <w:tc>
          <w:tcPr>
            <w:tcW w:w="4499" w:type="dxa"/>
          </w:tcPr>
          <w:p w14:paraId="222CBAA7"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1.1.1 документацию систем качества;</w:t>
            </w:r>
          </w:p>
          <w:p w14:paraId="29014FBE"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1.1.2 единство терминологии, единиц измерения с действующими стандартами и международной системой единиц СИ в учебных дисциплинах;</w:t>
            </w:r>
          </w:p>
          <w:p w14:paraId="325CF2E8" w14:textId="77777777" w:rsidR="00267EFC" w:rsidRPr="00B85FF4" w:rsidRDefault="00267EFC" w:rsidP="0081799F">
            <w:pPr>
              <w:pStyle w:val="ConsPlusNormal"/>
              <w:widowControl/>
              <w:suppressAutoHyphens/>
              <w:ind w:firstLine="324"/>
              <w:jc w:val="both"/>
              <w:rPr>
                <w:rFonts w:ascii="Times New Roman" w:hAnsi="Times New Roman" w:cs="Times New Roman"/>
                <w:sz w:val="24"/>
                <w:szCs w:val="24"/>
              </w:rPr>
            </w:pPr>
            <w:r w:rsidRPr="00B85FF4">
              <w:rPr>
                <w:rFonts w:ascii="Times New Roman" w:hAnsi="Times New Roman" w:cs="Times New Roman"/>
                <w:sz w:val="24"/>
                <w:szCs w:val="24"/>
              </w:rPr>
              <w:t>З 1.1.3 основные положения систем (комплексов) общетехнических и организационно-методических стандартов;</w:t>
            </w:r>
          </w:p>
          <w:p w14:paraId="32DF81AD"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1.1.4 основные понятия и определения метрологии, стандартизации и сертификации;</w:t>
            </w:r>
          </w:p>
          <w:p w14:paraId="437EAA0E"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1.1.5 основы повышения качества продукции.</w:t>
            </w:r>
          </w:p>
        </w:tc>
      </w:tr>
      <w:tr w:rsidR="00267EFC" w:rsidRPr="00B85FF4" w14:paraId="2B3F8B98" w14:textId="77777777" w:rsidTr="0081799F">
        <w:trPr>
          <w:trHeight w:val="212"/>
        </w:trPr>
        <w:tc>
          <w:tcPr>
            <w:tcW w:w="1242" w:type="dxa"/>
          </w:tcPr>
          <w:p w14:paraId="00CD2AC6" w14:textId="77777777" w:rsidR="00267EFC" w:rsidRPr="00B85FF4" w:rsidRDefault="00267EFC" w:rsidP="0081799F">
            <w:pPr>
              <w:suppressAutoHyphens/>
            </w:pPr>
            <w:r w:rsidRPr="00B85FF4">
              <w:lastRenderedPageBreak/>
              <w:t>ПК 1.2</w:t>
            </w:r>
          </w:p>
        </w:tc>
        <w:tc>
          <w:tcPr>
            <w:tcW w:w="4148" w:type="dxa"/>
          </w:tcPr>
          <w:p w14:paraId="59EE8F6C"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У1.2.1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3001037E"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У1.2.2 применять документацию систем качества;</w:t>
            </w:r>
          </w:p>
          <w:p w14:paraId="31EFD53C"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У1.2.3 применять требования нормативных документов к основным видам продукции (услуг) и процессов;</w:t>
            </w:r>
          </w:p>
          <w:p w14:paraId="58D43E2E" w14:textId="77777777" w:rsidR="00267EFC" w:rsidRPr="00B85FF4" w:rsidRDefault="00267EFC" w:rsidP="0081799F">
            <w:pPr>
              <w:suppressAutoHyphens/>
              <w:ind w:firstLine="324"/>
              <w:jc w:val="both"/>
            </w:pPr>
          </w:p>
        </w:tc>
        <w:tc>
          <w:tcPr>
            <w:tcW w:w="4499" w:type="dxa"/>
          </w:tcPr>
          <w:p w14:paraId="61624D51"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1.2.1 документацию систем качества;</w:t>
            </w:r>
          </w:p>
          <w:p w14:paraId="133CF7C4"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1.2.2 единство терминологии, единиц измерения с действующими стандартами и международной системой единиц СИ в учебных дисциплинах;</w:t>
            </w:r>
          </w:p>
          <w:p w14:paraId="24F9DDCA"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З1.2.3 основные положения систем (комплексов) общетехнических и организационно-методических стандартов;</w:t>
            </w:r>
          </w:p>
          <w:p w14:paraId="20BE6214" w14:textId="77777777" w:rsidR="00267EFC" w:rsidRPr="00B85FF4" w:rsidRDefault="00267EFC" w:rsidP="0081799F">
            <w:pPr>
              <w:suppressAutoHyphens/>
              <w:jc w:val="both"/>
            </w:pPr>
            <w:r w:rsidRPr="00B85FF4">
              <w:t>З 1.2.4 основные понятия и определения метрологии, стандартизации и сертификации;</w:t>
            </w:r>
          </w:p>
          <w:p w14:paraId="42C56EFC"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1.2.5 основы повышения качества продукции.</w:t>
            </w:r>
          </w:p>
        </w:tc>
      </w:tr>
      <w:tr w:rsidR="00267EFC" w:rsidRPr="00B85FF4" w14:paraId="01BAB8AB" w14:textId="77777777" w:rsidTr="0081799F">
        <w:trPr>
          <w:trHeight w:val="212"/>
        </w:trPr>
        <w:tc>
          <w:tcPr>
            <w:tcW w:w="1242" w:type="dxa"/>
          </w:tcPr>
          <w:p w14:paraId="3FDB1C16" w14:textId="77777777" w:rsidR="00267EFC" w:rsidRPr="00B85FF4" w:rsidRDefault="00267EFC" w:rsidP="0081799F">
            <w:pPr>
              <w:suppressAutoHyphens/>
            </w:pPr>
            <w:r w:rsidRPr="00B85FF4">
              <w:t>ПК 1.3</w:t>
            </w:r>
          </w:p>
        </w:tc>
        <w:tc>
          <w:tcPr>
            <w:tcW w:w="4148" w:type="dxa"/>
          </w:tcPr>
          <w:p w14:paraId="53D157F9"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У1.3.1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2128DF73"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У1.3.2 применять документацию систем качества;</w:t>
            </w:r>
          </w:p>
          <w:p w14:paraId="3810F926"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У1.3.3 применять требования нормативных документов к основным видам продукции (услуг) и процессов;</w:t>
            </w:r>
          </w:p>
          <w:p w14:paraId="7E32ED62" w14:textId="77777777" w:rsidR="00267EFC" w:rsidRPr="00B85FF4" w:rsidRDefault="00267EFC" w:rsidP="0081799F">
            <w:pPr>
              <w:pStyle w:val="ConsPlusNormal"/>
              <w:widowControl/>
              <w:suppressAutoHyphens/>
              <w:ind w:firstLine="324"/>
              <w:jc w:val="both"/>
              <w:rPr>
                <w:rFonts w:ascii="Times New Roman" w:hAnsi="Times New Roman" w:cs="Times New Roman"/>
                <w:sz w:val="24"/>
                <w:szCs w:val="24"/>
              </w:rPr>
            </w:pPr>
          </w:p>
          <w:p w14:paraId="02C9CCDB" w14:textId="77777777" w:rsidR="00267EFC" w:rsidRPr="00B85FF4" w:rsidRDefault="00267EFC" w:rsidP="0081799F">
            <w:pPr>
              <w:pStyle w:val="ConsPlusNormal"/>
              <w:widowControl/>
              <w:suppressAutoHyphens/>
              <w:ind w:firstLine="324"/>
              <w:jc w:val="both"/>
              <w:rPr>
                <w:rFonts w:ascii="Times New Roman" w:hAnsi="Times New Roman" w:cs="Times New Roman"/>
                <w:sz w:val="24"/>
                <w:szCs w:val="24"/>
              </w:rPr>
            </w:pPr>
          </w:p>
          <w:p w14:paraId="12C4919A" w14:textId="77777777" w:rsidR="00267EFC" w:rsidRPr="00B85FF4" w:rsidRDefault="00267EFC" w:rsidP="0081799F">
            <w:pPr>
              <w:suppressAutoHyphens/>
              <w:ind w:firstLine="324"/>
              <w:jc w:val="both"/>
            </w:pPr>
          </w:p>
        </w:tc>
        <w:tc>
          <w:tcPr>
            <w:tcW w:w="4499" w:type="dxa"/>
          </w:tcPr>
          <w:p w14:paraId="1A128296"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1.3.1 документацию систем качества;</w:t>
            </w:r>
          </w:p>
          <w:p w14:paraId="53288377"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1.3.2 единство терминологии, единиц измерения с действующими стандартами и международной системой единиц СИ в учебных дисциплинах;</w:t>
            </w:r>
          </w:p>
          <w:p w14:paraId="5448574D"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З1.3.3 основные положения систем (комплексов) общетехнических и организационно-методических стандартов;</w:t>
            </w:r>
          </w:p>
          <w:p w14:paraId="764A1477"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1.3.4 основные понятия и определения метрологии, стандартизации и сертификации;</w:t>
            </w:r>
          </w:p>
          <w:p w14:paraId="12FFFDDD"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1.3.5 основы повышения качества продукции.</w:t>
            </w:r>
          </w:p>
        </w:tc>
      </w:tr>
      <w:tr w:rsidR="00267EFC" w:rsidRPr="00B85FF4" w14:paraId="0ED32005" w14:textId="77777777" w:rsidTr="0081799F">
        <w:trPr>
          <w:trHeight w:val="212"/>
        </w:trPr>
        <w:tc>
          <w:tcPr>
            <w:tcW w:w="1242" w:type="dxa"/>
          </w:tcPr>
          <w:p w14:paraId="734B2021" w14:textId="77777777" w:rsidR="00267EFC" w:rsidRPr="00B85FF4" w:rsidRDefault="00267EFC" w:rsidP="0081799F">
            <w:pPr>
              <w:suppressAutoHyphens/>
            </w:pPr>
            <w:r w:rsidRPr="00B85FF4">
              <w:t>ПК 3.1</w:t>
            </w:r>
          </w:p>
        </w:tc>
        <w:tc>
          <w:tcPr>
            <w:tcW w:w="4148" w:type="dxa"/>
          </w:tcPr>
          <w:p w14:paraId="241C920C"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3.1.1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771B8ABB"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3.1.2 применять документацию систем качества;</w:t>
            </w:r>
          </w:p>
          <w:p w14:paraId="76A626DC"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 3.1.3 применять требования нормативных документов к основным видам продукции (услуг) и процессов;</w:t>
            </w:r>
          </w:p>
          <w:p w14:paraId="5F2DBABC" w14:textId="77777777" w:rsidR="00267EFC" w:rsidRPr="00B85FF4" w:rsidRDefault="00267EFC" w:rsidP="0081799F">
            <w:pPr>
              <w:suppressAutoHyphens/>
              <w:ind w:firstLine="324"/>
              <w:jc w:val="both"/>
            </w:pPr>
          </w:p>
          <w:p w14:paraId="78619F07" w14:textId="77777777" w:rsidR="00267EFC" w:rsidRPr="00B85FF4" w:rsidRDefault="00267EFC" w:rsidP="0081799F">
            <w:pPr>
              <w:suppressAutoHyphens/>
              <w:ind w:firstLine="324"/>
              <w:jc w:val="both"/>
            </w:pPr>
          </w:p>
          <w:p w14:paraId="541EBC7D" w14:textId="77777777" w:rsidR="00267EFC" w:rsidRPr="00B85FF4" w:rsidRDefault="00267EFC" w:rsidP="0081799F">
            <w:pPr>
              <w:suppressAutoHyphens/>
              <w:ind w:firstLine="324"/>
              <w:jc w:val="both"/>
            </w:pPr>
          </w:p>
        </w:tc>
        <w:tc>
          <w:tcPr>
            <w:tcW w:w="4499" w:type="dxa"/>
          </w:tcPr>
          <w:p w14:paraId="3A31E572"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3.1.1 документацию систем качества;</w:t>
            </w:r>
          </w:p>
          <w:p w14:paraId="273C1EAE"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3.1.2 единство терминологии, единиц измерения с действующими стандартами и международной системой единиц СИ в учебных дисциплинах;</w:t>
            </w:r>
          </w:p>
          <w:p w14:paraId="4871D200"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 3.1.3 основные положения систем (комплексов) общетехнических и организационно-методических стандартов;</w:t>
            </w:r>
          </w:p>
          <w:p w14:paraId="51922D34"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3.1.4 основные понятия и определения метрологии, стандартизации и сертификации;</w:t>
            </w:r>
          </w:p>
          <w:p w14:paraId="6FDD109C"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3.1.5 основы повышения качества продукции.</w:t>
            </w:r>
          </w:p>
        </w:tc>
      </w:tr>
      <w:tr w:rsidR="00267EFC" w:rsidRPr="00B85FF4" w14:paraId="31213DFA" w14:textId="77777777" w:rsidTr="0081799F">
        <w:trPr>
          <w:trHeight w:val="212"/>
        </w:trPr>
        <w:tc>
          <w:tcPr>
            <w:tcW w:w="1242" w:type="dxa"/>
          </w:tcPr>
          <w:p w14:paraId="5480104B" w14:textId="77777777" w:rsidR="00267EFC" w:rsidRPr="00B85FF4" w:rsidRDefault="00267EFC" w:rsidP="0081799F">
            <w:pPr>
              <w:suppressAutoHyphens/>
            </w:pPr>
            <w:r w:rsidRPr="00B85FF4">
              <w:t>ПК 3.2</w:t>
            </w:r>
          </w:p>
        </w:tc>
        <w:tc>
          <w:tcPr>
            <w:tcW w:w="4148" w:type="dxa"/>
          </w:tcPr>
          <w:p w14:paraId="4FFDFB17"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У3.2.1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5D968622"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lastRenderedPageBreak/>
              <w:t>У3.2.2 применять документацию систем качества;</w:t>
            </w:r>
          </w:p>
          <w:p w14:paraId="72A4ABF4"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У3.2.3 применять требования нормативных документов к основным видам продукции (услуг) и процессов;</w:t>
            </w:r>
          </w:p>
          <w:p w14:paraId="3265952B" w14:textId="77777777" w:rsidR="00267EFC" w:rsidRPr="00B85FF4" w:rsidRDefault="00267EFC" w:rsidP="0081799F">
            <w:pPr>
              <w:suppressAutoHyphens/>
              <w:ind w:firstLine="324"/>
              <w:jc w:val="both"/>
            </w:pPr>
          </w:p>
          <w:p w14:paraId="7E187141" w14:textId="77777777" w:rsidR="00267EFC" w:rsidRPr="00B85FF4" w:rsidRDefault="00267EFC" w:rsidP="0081799F">
            <w:pPr>
              <w:suppressAutoHyphens/>
              <w:ind w:firstLine="324"/>
              <w:jc w:val="both"/>
            </w:pPr>
          </w:p>
          <w:p w14:paraId="0ABDB444" w14:textId="77777777" w:rsidR="00267EFC" w:rsidRPr="00B85FF4" w:rsidRDefault="00267EFC" w:rsidP="0081799F">
            <w:pPr>
              <w:suppressAutoHyphens/>
              <w:ind w:firstLine="324"/>
              <w:jc w:val="both"/>
            </w:pPr>
          </w:p>
        </w:tc>
        <w:tc>
          <w:tcPr>
            <w:tcW w:w="4499" w:type="dxa"/>
          </w:tcPr>
          <w:p w14:paraId="2AB94CAD"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lastRenderedPageBreak/>
              <w:t>З 3.2.1 документацию систем качества;</w:t>
            </w:r>
          </w:p>
          <w:p w14:paraId="21BF56A0"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3.2.2 единство терминологии, единиц измерения с действующими стандартами и международной системой единиц СИ в учебных дисциплинах;</w:t>
            </w:r>
          </w:p>
          <w:p w14:paraId="446B006E"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 3.2.3 основные положения систем (комплексов) общетехнических и организационно-методических стандартов;</w:t>
            </w:r>
          </w:p>
          <w:p w14:paraId="57FC60AA"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lastRenderedPageBreak/>
              <w:t>З 3.2.4 основные понятия и определения метрологии, стандартизации и сертификации;</w:t>
            </w:r>
          </w:p>
          <w:p w14:paraId="08153865"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3.2.5 основы повышения качества продукции.</w:t>
            </w:r>
          </w:p>
        </w:tc>
      </w:tr>
      <w:tr w:rsidR="00267EFC" w:rsidRPr="00B85FF4" w14:paraId="44796207" w14:textId="77777777" w:rsidTr="0081799F">
        <w:trPr>
          <w:trHeight w:val="212"/>
        </w:trPr>
        <w:tc>
          <w:tcPr>
            <w:tcW w:w="1242" w:type="dxa"/>
          </w:tcPr>
          <w:p w14:paraId="63537E01" w14:textId="77777777" w:rsidR="00267EFC" w:rsidRPr="00B85FF4" w:rsidRDefault="00267EFC" w:rsidP="0081799F">
            <w:pPr>
              <w:suppressAutoHyphens/>
            </w:pPr>
            <w:r w:rsidRPr="00B85FF4">
              <w:t>ПК 3.3</w:t>
            </w:r>
          </w:p>
        </w:tc>
        <w:tc>
          <w:tcPr>
            <w:tcW w:w="4148" w:type="dxa"/>
          </w:tcPr>
          <w:p w14:paraId="1515D292"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3.3.1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013BD53A" w14:textId="77777777" w:rsidR="00267EFC" w:rsidRPr="00B85FF4" w:rsidRDefault="00267EFC" w:rsidP="0081799F">
            <w:pPr>
              <w:pStyle w:val="ConsPlusNormal"/>
              <w:widowControl/>
              <w:suppressAutoHyphens/>
              <w:ind w:firstLine="324"/>
              <w:jc w:val="both"/>
              <w:rPr>
                <w:rFonts w:ascii="Times New Roman" w:hAnsi="Times New Roman" w:cs="Times New Roman"/>
                <w:sz w:val="24"/>
                <w:szCs w:val="24"/>
              </w:rPr>
            </w:pPr>
          </w:p>
          <w:p w14:paraId="6F6FCFA9"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3.3.2 применять документацию систем качества;</w:t>
            </w:r>
          </w:p>
          <w:p w14:paraId="2F7E6C13"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 3.3.3 применять требования нормативных документов к основным видам продукции (услуг) и процессов;</w:t>
            </w:r>
          </w:p>
          <w:p w14:paraId="2004E6A7" w14:textId="77777777" w:rsidR="00267EFC" w:rsidRPr="00B85FF4" w:rsidRDefault="00267EFC" w:rsidP="0081799F">
            <w:pPr>
              <w:suppressAutoHyphens/>
              <w:ind w:firstLine="324"/>
              <w:jc w:val="both"/>
            </w:pPr>
          </w:p>
          <w:p w14:paraId="77114EA9" w14:textId="77777777" w:rsidR="00267EFC" w:rsidRPr="00B85FF4" w:rsidRDefault="00267EFC" w:rsidP="0081799F">
            <w:pPr>
              <w:suppressAutoHyphens/>
              <w:ind w:firstLine="324"/>
              <w:jc w:val="both"/>
            </w:pPr>
          </w:p>
          <w:p w14:paraId="6E0399DC" w14:textId="77777777" w:rsidR="00267EFC" w:rsidRPr="00B85FF4" w:rsidRDefault="00267EFC" w:rsidP="0081799F">
            <w:pPr>
              <w:suppressAutoHyphens/>
              <w:ind w:firstLine="324"/>
              <w:jc w:val="both"/>
            </w:pPr>
          </w:p>
        </w:tc>
        <w:tc>
          <w:tcPr>
            <w:tcW w:w="4499" w:type="dxa"/>
          </w:tcPr>
          <w:p w14:paraId="1B327F7D"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3.3.1 документацию систем качества;</w:t>
            </w:r>
          </w:p>
          <w:p w14:paraId="7B51ADE8"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3.3.2 единство терминологии, единиц измерения с действующими стандартами и международной системой единиц СИ в учебных дисциплинах;</w:t>
            </w:r>
          </w:p>
          <w:p w14:paraId="078992C6"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 3.3.3 основные положения систем (комплексов) общетехнических и организационно-методических стандартов;</w:t>
            </w:r>
          </w:p>
          <w:p w14:paraId="43D06236"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3.3.4 основные понятия и определения метрологии, стандартизации и сертификации;</w:t>
            </w:r>
          </w:p>
          <w:p w14:paraId="2C5498DF"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3.3.5 основы повышения качества продукции.</w:t>
            </w:r>
          </w:p>
        </w:tc>
      </w:tr>
      <w:tr w:rsidR="00267EFC" w:rsidRPr="00B85FF4" w14:paraId="7F8993C8" w14:textId="77777777" w:rsidTr="0081799F">
        <w:trPr>
          <w:trHeight w:val="212"/>
        </w:trPr>
        <w:tc>
          <w:tcPr>
            <w:tcW w:w="1242" w:type="dxa"/>
          </w:tcPr>
          <w:p w14:paraId="7FB2772A" w14:textId="77777777" w:rsidR="00267EFC" w:rsidRPr="00B85FF4" w:rsidRDefault="00267EFC" w:rsidP="0081799F">
            <w:pPr>
              <w:suppressAutoHyphens/>
            </w:pPr>
            <w:r w:rsidRPr="00B85FF4">
              <w:t>ПК 3.4</w:t>
            </w:r>
          </w:p>
        </w:tc>
        <w:tc>
          <w:tcPr>
            <w:tcW w:w="4148" w:type="dxa"/>
          </w:tcPr>
          <w:p w14:paraId="7C92712D"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3.4.1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190CD358"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3.4.2 применять документацию систем качества;</w:t>
            </w:r>
          </w:p>
          <w:p w14:paraId="1C14A486"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 3.4.3 применять требования нормативных документов к основным видам продукции (услуг) и процессов;</w:t>
            </w:r>
          </w:p>
          <w:p w14:paraId="5EF85C14" w14:textId="77777777" w:rsidR="00267EFC" w:rsidRPr="00B85FF4" w:rsidRDefault="00267EFC" w:rsidP="0081799F">
            <w:pPr>
              <w:suppressAutoHyphens/>
              <w:ind w:firstLine="324"/>
              <w:jc w:val="both"/>
            </w:pPr>
          </w:p>
          <w:p w14:paraId="78F15C54" w14:textId="77777777" w:rsidR="00267EFC" w:rsidRPr="00B85FF4" w:rsidRDefault="00267EFC" w:rsidP="0081799F">
            <w:pPr>
              <w:suppressAutoHyphens/>
              <w:ind w:firstLine="324"/>
              <w:jc w:val="both"/>
            </w:pPr>
          </w:p>
          <w:p w14:paraId="5E700663" w14:textId="77777777" w:rsidR="00267EFC" w:rsidRPr="00B85FF4" w:rsidRDefault="00267EFC" w:rsidP="0081799F">
            <w:pPr>
              <w:suppressAutoHyphens/>
              <w:ind w:firstLine="324"/>
              <w:jc w:val="both"/>
            </w:pPr>
          </w:p>
        </w:tc>
        <w:tc>
          <w:tcPr>
            <w:tcW w:w="4499" w:type="dxa"/>
          </w:tcPr>
          <w:p w14:paraId="0AB1F82F"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3.4.1 документацию систем качества;</w:t>
            </w:r>
          </w:p>
          <w:p w14:paraId="688ACBFC"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3.4.2 единство терминологии, единиц измерения с действующими стандартами и международной системой единиц СИ в учебных дисциплинах;</w:t>
            </w:r>
          </w:p>
          <w:p w14:paraId="2FC06321"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 3.4.3 основные положения систем (комплексов) общетехнических и организационно-методических стандартов;</w:t>
            </w:r>
          </w:p>
          <w:p w14:paraId="02A7C800"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3.4.4 основные понятия и определения метрологии, стандартизации и сертификации;</w:t>
            </w:r>
          </w:p>
          <w:p w14:paraId="79B067C3"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3.4.5 основы повышения качества продукции.</w:t>
            </w:r>
          </w:p>
        </w:tc>
      </w:tr>
      <w:tr w:rsidR="00267EFC" w:rsidRPr="00B85FF4" w14:paraId="32A16485" w14:textId="77777777" w:rsidTr="0081799F">
        <w:trPr>
          <w:trHeight w:val="212"/>
        </w:trPr>
        <w:tc>
          <w:tcPr>
            <w:tcW w:w="1242" w:type="dxa"/>
          </w:tcPr>
          <w:p w14:paraId="5BF75ECF" w14:textId="77777777" w:rsidR="00267EFC" w:rsidRPr="00B85FF4" w:rsidRDefault="00267EFC" w:rsidP="0081799F">
            <w:pPr>
              <w:suppressAutoHyphens/>
            </w:pPr>
            <w:r w:rsidRPr="00B85FF4">
              <w:t>ПК 4.1</w:t>
            </w:r>
          </w:p>
        </w:tc>
        <w:tc>
          <w:tcPr>
            <w:tcW w:w="4148" w:type="dxa"/>
          </w:tcPr>
          <w:p w14:paraId="3BFD0E7B"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4.1.1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76215202"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4.1.2 применять документацию систем качества;</w:t>
            </w:r>
          </w:p>
          <w:p w14:paraId="775401F2"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 4.1.3 применять требования нормативных документов к основным видам продукции (услуг) и процессов;</w:t>
            </w:r>
          </w:p>
          <w:p w14:paraId="6CDB9E6B" w14:textId="77777777" w:rsidR="00267EFC" w:rsidRPr="00B85FF4" w:rsidRDefault="00267EFC" w:rsidP="0081799F">
            <w:pPr>
              <w:suppressAutoHyphens/>
              <w:ind w:firstLine="324"/>
              <w:jc w:val="both"/>
            </w:pPr>
          </w:p>
          <w:p w14:paraId="4059524D" w14:textId="77777777" w:rsidR="00267EFC" w:rsidRPr="00B85FF4" w:rsidRDefault="00267EFC" w:rsidP="0081799F">
            <w:pPr>
              <w:suppressAutoHyphens/>
              <w:ind w:firstLine="324"/>
              <w:jc w:val="both"/>
            </w:pPr>
          </w:p>
          <w:p w14:paraId="3DB72F50" w14:textId="77777777" w:rsidR="00267EFC" w:rsidRPr="00B85FF4" w:rsidRDefault="00267EFC" w:rsidP="0081799F">
            <w:pPr>
              <w:suppressAutoHyphens/>
              <w:ind w:firstLine="324"/>
              <w:jc w:val="both"/>
            </w:pPr>
          </w:p>
        </w:tc>
        <w:tc>
          <w:tcPr>
            <w:tcW w:w="4499" w:type="dxa"/>
          </w:tcPr>
          <w:p w14:paraId="379ED3A6"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lastRenderedPageBreak/>
              <w:t>З 4.1.1 документацию систем качества;</w:t>
            </w:r>
          </w:p>
          <w:p w14:paraId="632A5AFF"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4.1.2 единство терминологии, единиц измерения с действующими стандартами и международной системой единиц СИ в учебных дисциплинах;</w:t>
            </w:r>
          </w:p>
          <w:p w14:paraId="6AF1E4B7"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 4.1.3 основные положения систем (комплексов) общетехнических и организационно-методических стандартов;</w:t>
            </w:r>
          </w:p>
          <w:p w14:paraId="5CE038E4"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4.1.4 основные понятия и определения метрологии, стандартизации и сертификации;</w:t>
            </w:r>
          </w:p>
          <w:p w14:paraId="20F358C6"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4.1.5 основы повышения качества продукции.</w:t>
            </w:r>
          </w:p>
        </w:tc>
      </w:tr>
      <w:tr w:rsidR="00267EFC" w:rsidRPr="00B85FF4" w14:paraId="58F5AEA2" w14:textId="77777777" w:rsidTr="0081799F">
        <w:trPr>
          <w:trHeight w:val="212"/>
        </w:trPr>
        <w:tc>
          <w:tcPr>
            <w:tcW w:w="1242" w:type="dxa"/>
          </w:tcPr>
          <w:p w14:paraId="749A0BD1" w14:textId="77777777" w:rsidR="00267EFC" w:rsidRPr="00B85FF4" w:rsidRDefault="00267EFC" w:rsidP="0081799F">
            <w:pPr>
              <w:suppressAutoHyphens/>
            </w:pPr>
            <w:r w:rsidRPr="00B85FF4">
              <w:t>ПК 4.2</w:t>
            </w:r>
          </w:p>
        </w:tc>
        <w:tc>
          <w:tcPr>
            <w:tcW w:w="4148" w:type="dxa"/>
          </w:tcPr>
          <w:p w14:paraId="54C45865"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4.2.1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0B80041E"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4.2.2 применять документацию систем качества;</w:t>
            </w:r>
          </w:p>
          <w:p w14:paraId="492ABC2E"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 4.2.3 применять требования нормативных документов к основным видам продукции (услуг) и процессов;</w:t>
            </w:r>
          </w:p>
          <w:p w14:paraId="0781FCEB" w14:textId="77777777" w:rsidR="00267EFC" w:rsidRPr="00B85FF4" w:rsidRDefault="00267EFC" w:rsidP="0081799F">
            <w:pPr>
              <w:suppressAutoHyphens/>
              <w:ind w:firstLine="324"/>
              <w:jc w:val="both"/>
            </w:pPr>
          </w:p>
          <w:p w14:paraId="20D06C6F" w14:textId="77777777" w:rsidR="00267EFC" w:rsidRPr="00B85FF4" w:rsidRDefault="00267EFC" w:rsidP="0081799F">
            <w:pPr>
              <w:suppressAutoHyphens/>
              <w:ind w:firstLine="324"/>
              <w:jc w:val="both"/>
            </w:pPr>
          </w:p>
          <w:p w14:paraId="76DCA67A" w14:textId="77777777" w:rsidR="00267EFC" w:rsidRPr="00B85FF4" w:rsidRDefault="00267EFC" w:rsidP="0081799F">
            <w:pPr>
              <w:suppressAutoHyphens/>
              <w:ind w:firstLine="324"/>
              <w:jc w:val="both"/>
            </w:pPr>
          </w:p>
        </w:tc>
        <w:tc>
          <w:tcPr>
            <w:tcW w:w="4499" w:type="dxa"/>
          </w:tcPr>
          <w:p w14:paraId="09EB9374"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4.2.1 документацию систем качества;</w:t>
            </w:r>
          </w:p>
          <w:p w14:paraId="2D8489CE"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4.2.2 единство терминологии, единиц измерения с действующими стандартами и международной системой единиц СИ в учебных дисциплинах;</w:t>
            </w:r>
          </w:p>
          <w:p w14:paraId="50A7744F"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 4.2.3 основные положения систем (комплексов) общетехнических и организационно-методических стандартов;</w:t>
            </w:r>
          </w:p>
          <w:p w14:paraId="4325D7AF"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4.2.4 основные понятия и определения метрологии, стандартизации и сертификации;</w:t>
            </w:r>
          </w:p>
          <w:p w14:paraId="1DD03E60"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4.2.5 основы повышения качества продукции.</w:t>
            </w:r>
          </w:p>
        </w:tc>
      </w:tr>
      <w:tr w:rsidR="00267EFC" w:rsidRPr="00B85FF4" w14:paraId="6874A661" w14:textId="77777777" w:rsidTr="0081799F">
        <w:trPr>
          <w:trHeight w:val="212"/>
        </w:trPr>
        <w:tc>
          <w:tcPr>
            <w:tcW w:w="1242" w:type="dxa"/>
          </w:tcPr>
          <w:p w14:paraId="64395ACF" w14:textId="77777777" w:rsidR="00267EFC" w:rsidRPr="00B85FF4" w:rsidRDefault="00267EFC" w:rsidP="0081799F">
            <w:pPr>
              <w:suppressAutoHyphens/>
            </w:pPr>
            <w:r w:rsidRPr="00B85FF4">
              <w:t>ПК 4.3</w:t>
            </w:r>
          </w:p>
        </w:tc>
        <w:tc>
          <w:tcPr>
            <w:tcW w:w="4148" w:type="dxa"/>
          </w:tcPr>
          <w:p w14:paraId="075DAEDD"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4.3.1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300A0AD6"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У 4.3.2 применять документацию систем качества;</w:t>
            </w:r>
          </w:p>
          <w:p w14:paraId="0C4E7036"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У 4.3.3 применять требования нормативных документов к основным видам продукции (услуг) и процессов;</w:t>
            </w:r>
          </w:p>
          <w:p w14:paraId="3833917F" w14:textId="77777777" w:rsidR="00267EFC" w:rsidRPr="00B85FF4" w:rsidRDefault="00267EFC" w:rsidP="0081799F">
            <w:pPr>
              <w:suppressAutoHyphens/>
              <w:ind w:firstLine="324"/>
              <w:jc w:val="both"/>
            </w:pPr>
          </w:p>
          <w:p w14:paraId="2D6192B9" w14:textId="77777777" w:rsidR="00267EFC" w:rsidRPr="00B85FF4" w:rsidRDefault="00267EFC" w:rsidP="0081799F">
            <w:pPr>
              <w:suppressAutoHyphens/>
              <w:ind w:firstLine="324"/>
              <w:jc w:val="both"/>
            </w:pPr>
          </w:p>
        </w:tc>
        <w:tc>
          <w:tcPr>
            <w:tcW w:w="4499" w:type="dxa"/>
          </w:tcPr>
          <w:p w14:paraId="13469807"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4.3.1 документацию систем качества;</w:t>
            </w:r>
          </w:p>
          <w:p w14:paraId="16430FB3"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4.3.2 единство терминологии, единиц измерения с действующими стандартами и международной системой единиц СИ в учебных дисциплинах;</w:t>
            </w:r>
          </w:p>
          <w:p w14:paraId="25BE00A0" w14:textId="77777777" w:rsidR="00267EFC" w:rsidRPr="00B85FF4" w:rsidRDefault="00267EFC" w:rsidP="0081799F">
            <w:pPr>
              <w:pStyle w:val="ConsPlusNormal"/>
              <w:widowControl/>
              <w:suppressAutoHyphens/>
              <w:jc w:val="both"/>
              <w:rPr>
                <w:rFonts w:ascii="Times New Roman" w:hAnsi="Times New Roman" w:cs="Times New Roman"/>
                <w:sz w:val="24"/>
                <w:szCs w:val="24"/>
              </w:rPr>
            </w:pPr>
            <w:r w:rsidRPr="00B85FF4">
              <w:rPr>
                <w:rFonts w:ascii="Times New Roman" w:hAnsi="Times New Roman" w:cs="Times New Roman"/>
                <w:sz w:val="24"/>
                <w:szCs w:val="24"/>
              </w:rPr>
              <w:t>З 4.3.3 основные положения систем (комплексов) общетехнических и организационно-методических стандартов;</w:t>
            </w:r>
          </w:p>
          <w:p w14:paraId="052AAF41"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4.3.4 основные понятия и определения метрологии, стандартизации и сертификации;</w:t>
            </w:r>
          </w:p>
          <w:p w14:paraId="5191FBC5" w14:textId="77777777" w:rsidR="00267EFC" w:rsidRPr="00B85FF4" w:rsidRDefault="00267EFC" w:rsidP="0081799F">
            <w:pPr>
              <w:pStyle w:val="af0"/>
              <w:rPr>
                <w:rFonts w:ascii="Times New Roman" w:hAnsi="Times New Roman" w:cs="Times New Roman"/>
              </w:rPr>
            </w:pPr>
            <w:r w:rsidRPr="00B85FF4">
              <w:rPr>
                <w:rFonts w:ascii="Times New Roman" w:hAnsi="Times New Roman" w:cs="Times New Roman"/>
              </w:rPr>
              <w:t>З 3.3.5 основы повышения качества продукции.</w:t>
            </w:r>
          </w:p>
        </w:tc>
      </w:tr>
    </w:tbl>
    <w:p w14:paraId="5E1FD411" w14:textId="77777777" w:rsidR="00267EFC" w:rsidRPr="00B85FF4" w:rsidRDefault="00267EFC" w:rsidP="00267EFC">
      <w:pPr>
        <w:suppressAutoHyphens/>
        <w:spacing w:after="240"/>
        <w:jc w:val="center"/>
        <w:rPr>
          <w:b/>
        </w:rPr>
      </w:pPr>
    </w:p>
    <w:p w14:paraId="0617818C" w14:textId="77777777" w:rsidR="00267EFC" w:rsidRPr="00B85FF4" w:rsidRDefault="00267EFC" w:rsidP="00267EFC">
      <w:pPr>
        <w:suppressAutoHyphens/>
        <w:spacing w:line="360" w:lineRule="auto"/>
        <w:ind w:firstLine="709"/>
        <w:jc w:val="both"/>
      </w:pPr>
    </w:p>
    <w:p w14:paraId="4ED18484" w14:textId="77777777" w:rsidR="00267EFC" w:rsidRPr="00B85FF4" w:rsidRDefault="00267EFC" w:rsidP="00267EFC">
      <w:pPr>
        <w:suppressAutoHyphens/>
        <w:spacing w:line="360" w:lineRule="auto"/>
        <w:ind w:firstLine="709"/>
        <w:jc w:val="both"/>
      </w:pPr>
    </w:p>
    <w:p w14:paraId="56D59FAE" w14:textId="77777777" w:rsidR="00267EFC" w:rsidRPr="00B85FF4" w:rsidRDefault="00267EFC" w:rsidP="00267EFC">
      <w:pPr>
        <w:suppressAutoHyphens/>
        <w:spacing w:line="360" w:lineRule="auto"/>
        <w:ind w:firstLine="709"/>
        <w:jc w:val="both"/>
      </w:pPr>
    </w:p>
    <w:p w14:paraId="5C5BCD58" w14:textId="77777777" w:rsidR="00267EFC" w:rsidRPr="00B85FF4" w:rsidRDefault="00267EFC" w:rsidP="00267EFC">
      <w:pPr>
        <w:suppressAutoHyphens/>
        <w:spacing w:line="360" w:lineRule="auto"/>
        <w:ind w:firstLine="709"/>
        <w:jc w:val="both"/>
      </w:pPr>
    </w:p>
    <w:p w14:paraId="48E1A1D4" w14:textId="77777777" w:rsidR="00267EFC" w:rsidRPr="00B85FF4" w:rsidRDefault="00267EFC" w:rsidP="00267EFC">
      <w:pPr>
        <w:suppressAutoHyphens/>
        <w:spacing w:line="360" w:lineRule="auto"/>
        <w:jc w:val="both"/>
      </w:pPr>
    </w:p>
    <w:p w14:paraId="130A1B55" w14:textId="77777777" w:rsidR="00267EFC" w:rsidRPr="00B85FF4" w:rsidRDefault="00267EFC" w:rsidP="00267EFC">
      <w:pPr>
        <w:suppressAutoHyphens/>
        <w:spacing w:after="240"/>
        <w:ind w:firstLine="709"/>
        <w:rPr>
          <w:b/>
        </w:rPr>
      </w:pPr>
    </w:p>
    <w:p w14:paraId="05C75324" w14:textId="77777777" w:rsidR="00267EFC" w:rsidRPr="00B85FF4" w:rsidRDefault="00267EFC" w:rsidP="00267EFC">
      <w:pPr>
        <w:pStyle w:val="1"/>
        <w:ind w:firstLine="709"/>
        <w:rPr>
          <w:rFonts w:ascii="Times New Roman" w:hAnsi="Times New Roman"/>
          <w:b w:val="0"/>
          <w:sz w:val="24"/>
          <w:szCs w:val="24"/>
        </w:rPr>
      </w:pPr>
      <w:bookmarkStart w:id="422" w:name="_Toc514423046"/>
    </w:p>
    <w:p w14:paraId="4ACD3597" w14:textId="77777777" w:rsidR="00267EFC" w:rsidRPr="00B85FF4" w:rsidRDefault="00267EFC" w:rsidP="00267EFC">
      <w:pPr>
        <w:pStyle w:val="1"/>
        <w:ind w:firstLine="709"/>
        <w:rPr>
          <w:rFonts w:ascii="Times New Roman" w:hAnsi="Times New Roman"/>
          <w:b w:val="0"/>
          <w:sz w:val="24"/>
          <w:szCs w:val="24"/>
        </w:rPr>
      </w:pPr>
      <w:bookmarkStart w:id="423" w:name="_Toc107926514"/>
      <w:r w:rsidRPr="00B85FF4">
        <w:rPr>
          <w:rFonts w:ascii="Times New Roman" w:hAnsi="Times New Roman"/>
          <w:b w:val="0"/>
          <w:sz w:val="24"/>
          <w:szCs w:val="24"/>
        </w:rPr>
        <w:t>2. СТРУКТУРА И СОДЕРЖАНИЕ УЧЕБНОЙ ДИСЦИПЛИНЫ</w:t>
      </w:r>
      <w:bookmarkEnd w:id="422"/>
      <w:bookmarkEnd w:id="423"/>
    </w:p>
    <w:p w14:paraId="3D8DAD75" w14:textId="77777777" w:rsidR="00267EFC" w:rsidRPr="00B85FF4" w:rsidRDefault="00267EFC" w:rsidP="00267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7F4445E7" w14:textId="77777777" w:rsidR="00267EFC" w:rsidRPr="00B85FF4" w:rsidRDefault="00267EFC" w:rsidP="00267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B85FF4">
        <w:t>2.1. Объем учебной дисциплины и виды учебной работы</w:t>
      </w:r>
    </w:p>
    <w:p w14:paraId="793ABE67" w14:textId="77777777" w:rsidR="00267EFC" w:rsidRPr="00B85FF4" w:rsidRDefault="00267EFC" w:rsidP="00267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267EFC" w:rsidRPr="00B85FF4" w14:paraId="66C91254" w14:textId="77777777" w:rsidTr="0081799F">
        <w:trPr>
          <w:trHeight w:val="490"/>
        </w:trPr>
        <w:tc>
          <w:tcPr>
            <w:tcW w:w="3685" w:type="pct"/>
            <w:vAlign w:val="center"/>
          </w:tcPr>
          <w:p w14:paraId="5DA76FA0" w14:textId="77777777" w:rsidR="00267EFC" w:rsidRPr="00B85FF4" w:rsidRDefault="00267EFC" w:rsidP="0081799F">
            <w:pPr>
              <w:suppressAutoHyphens/>
              <w:rPr>
                <w:b/>
              </w:rPr>
            </w:pPr>
            <w:r w:rsidRPr="00B85FF4">
              <w:rPr>
                <w:b/>
              </w:rPr>
              <w:t>Вид учебной работы</w:t>
            </w:r>
          </w:p>
        </w:tc>
        <w:tc>
          <w:tcPr>
            <w:tcW w:w="1315" w:type="pct"/>
            <w:vAlign w:val="center"/>
          </w:tcPr>
          <w:p w14:paraId="7B7230DA" w14:textId="77777777" w:rsidR="00267EFC" w:rsidRPr="00B85FF4" w:rsidRDefault="00267EFC" w:rsidP="0081799F">
            <w:pPr>
              <w:suppressAutoHyphens/>
              <w:rPr>
                <w:b/>
                <w:iCs/>
              </w:rPr>
            </w:pPr>
            <w:r w:rsidRPr="00B85FF4">
              <w:rPr>
                <w:b/>
                <w:iCs/>
              </w:rPr>
              <w:t>Объем в часах</w:t>
            </w:r>
          </w:p>
        </w:tc>
      </w:tr>
      <w:tr w:rsidR="00267EFC" w:rsidRPr="00B85FF4" w14:paraId="200F5FD7" w14:textId="77777777" w:rsidTr="0081799F">
        <w:trPr>
          <w:trHeight w:val="490"/>
        </w:trPr>
        <w:tc>
          <w:tcPr>
            <w:tcW w:w="3685" w:type="pct"/>
            <w:vAlign w:val="center"/>
          </w:tcPr>
          <w:p w14:paraId="4AD11986" w14:textId="77777777" w:rsidR="00267EFC" w:rsidRPr="00B85FF4" w:rsidRDefault="00267EFC" w:rsidP="0081799F">
            <w:pPr>
              <w:suppressAutoHyphens/>
              <w:rPr>
                <w:b/>
              </w:rPr>
            </w:pPr>
            <w:r w:rsidRPr="00B85FF4">
              <w:rPr>
                <w:b/>
              </w:rPr>
              <w:t>Объем образовательной программы учебной дисциплины</w:t>
            </w:r>
          </w:p>
        </w:tc>
        <w:tc>
          <w:tcPr>
            <w:tcW w:w="1315" w:type="pct"/>
            <w:vAlign w:val="center"/>
          </w:tcPr>
          <w:p w14:paraId="52CD10EE" w14:textId="77777777" w:rsidR="00267EFC" w:rsidRPr="00B85FF4" w:rsidRDefault="00267EFC" w:rsidP="0081799F">
            <w:pPr>
              <w:suppressAutoHyphens/>
              <w:rPr>
                <w:iCs/>
              </w:rPr>
            </w:pPr>
            <w:r w:rsidRPr="00B85FF4">
              <w:rPr>
                <w:iCs/>
              </w:rPr>
              <w:t>76</w:t>
            </w:r>
          </w:p>
        </w:tc>
      </w:tr>
      <w:tr w:rsidR="00267EFC" w:rsidRPr="00B85FF4" w14:paraId="03B54856" w14:textId="77777777" w:rsidTr="0081799F">
        <w:trPr>
          <w:trHeight w:val="490"/>
        </w:trPr>
        <w:tc>
          <w:tcPr>
            <w:tcW w:w="3685" w:type="pct"/>
            <w:shd w:val="clear" w:color="auto" w:fill="auto"/>
            <w:vAlign w:val="center"/>
          </w:tcPr>
          <w:p w14:paraId="08DC8BBB" w14:textId="77777777" w:rsidR="00267EFC" w:rsidRPr="00B85FF4" w:rsidRDefault="00267EFC" w:rsidP="0081799F">
            <w:pPr>
              <w:suppressAutoHyphens/>
              <w:rPr>
                <w:b/>
              </w:rPr>
            </w:pPr>
            <w:r w:rsidRPr="00B85FF4">
              <w:rPr>
                <w:b/>
              </w:rPr>
              <w:lastRenderedPageBreak/>
              <w:t>в т.ч. в форме практической подготовки</w:t>
            </w:r>
          </w:p>
        </w:tc>
        <w:tc>
          <w:tcPr>
            <w:tcW w:w="1315" w:type="pct"/>
            <w:shd w:val="clear" w:color="auto" w:fill="auto"/>
            <w:vAlign w:val="center"/>
          </w:tcPr>
          <w:p w14:paraId="0FE9497F" w14:textId="77777777" w:rsidR="00267EFC" w:rsidRPr="00B85FF4" w:rsidRDefault="00267EFC" w:rsidP="0081799F">
            <w:pPr>
              <w:suppressAutoHyphens/>
              <w:rPr>
                <w:iCs/>
              </w:rPr>
            </w:pPr>
            <w:r w:rsidRPr="00B85FF4">
              <w:rPr>
                <w:iCs/>
              </w:rPr>
              <w:t>20</w:t>
            </w:r>
          </w:p>
        </w:tc>
      </w:tr>
      <w:tr w:rsidR="00267EFC" w:rsidRPr="00B85FF4" w14:paraId="344FCBE2" w14:textId="77777777" w:rsidTr="0081799F">
        <w:trPr>
          <w:trHeight w:val="336"/>
        </w:trPr>
        <w:tc>
          <w:tcPr>
            <w:tcW w:w="5000" w:type="pct"/>
            <w:gridSpan w:val="2"/>
            <w:vAlign w:val="center"/>
          </w:tcPr>
          <w:p w14:paraId="5CA4AB63" w14:textId="77777777" w:rsidR="00267EFC" w:rsidRPr="00B85FF4" w:rsidRDefault="00267EFC" w:rsidP="0081799F">
            <w:pPr>
              <w:suppressAutoHyphens/>
              <w:rPr>
                <w:iCs/>
              </w:rPr>
            </w:pPr>
            <w:r w:rsidRPr="00B85FF4">
              <w:t>в т. ч.:</w:t>
            </w:r>
          </w:p>
        </w:tc>
      </w:tr>
      <w:tr w:rsidR="00267EFC" w:rsidRPr="00B85FF4" w14:paraId="5076FDDD" w14:textId="77777777" w:rsidTr="0081799F">
        <w:trPr>
          <w:trHeight w:val="490"/>
        </w:trPr>
        <w:tc>
          <w:tcPr>
            <w:tcW w:w="3685" w:type="pct"/>
            <w:vAlign w:val="center"/>
          </w:tcPr>
          <w:p w14:paraId="744D6B8C" w14:textId="77777777" w:rsidR="00267EFC" w:rsidRPr="00B85FF4" w:rsidRDefault="00267EFC" w:rsidP="0081799F">
            <w:pPr>
              <w:suppressAutoHyphens/>
            </w:pPr>
            <w:r w:rsidRPr="00B85FF4">
              <w:t>теоретическое обучение</w:t>
            </w:r>
          </w:p>
        </w:tc>
        <w:tc>
          <w:tcPr>
            <w:tcW w:w="1315" w:type="pct"/>
            <w:vAlign w:val="center"/>
          </w:tcPr>
          <w:p w14:paraId="5923E0E1" w14:textId="77777777" w:rsidR="00267EFC" w:rsidRPr="00B85FF4" w:rsidRDefault="00267EFC" w:rsidP="0081799F">
            <w:pPr>
              <w:suppressAutoHyphens/>
              <w:rPr>
                <w:iCs/>
              </w:rPr>
            </w:pPr>
            <w:r w:rsidRPr="00B85FF4">
              <w:rPr>
                <w:iCs/>
              </w:rPr>
              <w:t>76</w:t>
            </w:r>
          </w:p>
        </w:tc>
      </w:tr>
      <w:tr w:rsidR="00267EFC" w:rsidRPr="00B85FF4" w14:paraId="7F1AF4D1" w14:textId="77777777" w:rsidTr="0081799F">
        <w:trPr>
          <w:trHeight w:val="490"/>
        </w:trPr>
        <w:tc>
          <w:tcPr>
            <w:tcW w:w="3685" w:type="pct"/>
            <w:vAlign w:val="center"/>
          </w:tcPr>
          <w:p w14:paraId="7FF5F739" w14:textId="77777777" w:rsidR="00267EFC" w:rsidRPr="00B85FF4" w:rsidRDefault="00267EFC" w:rsidP="0081799F">
            <w:pPr>
              <w:suppressAutoHyphens/>
            </w:pPr>
            <w:r w:rsidRPr="00B85FF4">
              <w:t>лабораторные работы</w:t>
            </w:r>
            <w:r w:rsidRPr="00B85FF4">
              <w:rPr>
                <w:i/>
              </w:rPr>
              <w:t xml:space="preserve"> </w:t>
            </w:r>
          </w:p>
        </w:tc>
        <w:tc>
          <w:tcPr>
            <w:tcW w:w="1315" w:type="pct"/>
            <w:vAlign w:val="center"/>
          </w:tcPr>
          <w:p w14:paraId="1A1A5426" w14:textId="77777777" w:rsidR="00267EFC" w:rsidRPr="00B85FF4" w:rsidRDefault="00267EFC" w:rsidP="0081799F">
            <w:pPr>
              <w:suppressAutoHyphens/>
              <w:rPr>
                <w:iCs/>
              </w:rPr>
            </w:pPr>
            <w:r w:rsidRPr="00B85FF4">
              <w:rPr>
                <w:iCs/>
              </w:rPr>
              <w:t>-</w:t>
            </w:r>
          </w:p>
        </w:tc>
      </w:tr>
      <w:tr w:rsidR="00267EFC" w:rsidRPr="00B85FF4" w14:paraId="7A34493B" w14:textId="77777777" w:rsidTr="0081799F">
        <w:trPr>
          <w:trHeight w:val="490"/>
        </w:trPr>
        <w:tc>
          <w:tcPr>
            <w:tcW w:w="3685" w:type="pct"/>
            <w:vAlign w:val="center"/>
          </w:tcPr>
          <w:p w14:paraId="482EECE9" w14:textId="77777777" w:rsidR="00267EFC" w:rsidRPr="00B85FF4" w:rsidRDefault="00267EFC" w:rsidP="0081799F">
            <w:pPr>
              <w:suppressAutoHyphens/>
            </w:pPr>
            <w:r w:rsidRPr="00B85FF4">
              <w:t>практические занятия</w:t>
            </w:r>
            <w:r w:rsidRPr="00B85FF4">
              <w:rPr>
                <w:i/>
              </w:rPr>
              <w:t xml:space="preserve"> </w:t>
            </w:r>
          </w:p>
        </w:tc>
        <w:tc>
          <w:tcPr>
            <w:tcW w:w="1315" w:type="pct"/>
            <w:vAlign w:val="center"/>
          </w:tcPr>
          <w:p w14:paraId="4B439191" w14:textId="77777777" w:rsidR="00267EFC" w:rsidRPr="00B85FF4" w:rsidRDefault="00267EFC" w:rsidP="0081799F">
            <w:pPr>
              <w:suppressAutoHyphens/>
              <w:rPr>
                <w:iCs/>
              </w:rPr>
            </w:pPr>
            <w:r w:rsidRPr="00B85FF4">
              <w:rPr>
                <w:iCs/>
              </w:rPr>
              <w:t>20</w:t>
            </w:r>
          </w:p>
        </w:tc>
      </w:tr>
      <w:tr w:rsidR="00267EFC" w:rsidRPr="00B85FF4" w14:paraId="0FE4C7F0" w14:textId="77777777" w:rsidTr="0081799F">
        <w:trPr>
          <w:trHeight w:val="490"/>
        </w:trPr>
        <w:tc>
          <w:tcPr>
            <w:tcW w:w="3685" w:type="pct"/>
            <w:vAlign w:val="center"/>
          </w:tcPr>
          <w:p w14:paraId="42EA494E" w14:textId="77777777" w:rsidR="00267EFC" w:rsidRPr="00B85FF4" w:rsidRDefault="00267EFC" w:rsidP="0081799F">
            <w:pPr>
              <w:suppressAutoHyphens/>
            </w:pPr>
            <w:r w:rsidRPr="00B85FF4">
              <w:t xml:space="preserve">курсовая работа (проект) </w:t>
            </w:r>
          </w:p>
        </w:tc>
        <w:tc>
          <w:tcPr>
            <w:tcW w:w="1315" w:type="pct"/>
            <w:vAlign w:val="center"/>
          </w:tcPr>
          <w:p w14:paraId="310B0C54" w14:textId="77777777" w:rsidR="00267EFC" w:rsidRPr="00B85FF4" w:rsidRDefault="00267EFC" w:rsidP="0081799F">
            <w:pPr>
              <w:suppressAutoHyphens/>
              <w:rPr>
                <w:iCs/>
              </w:rPr>
            </w:pPr>
            <w:r w:rsidRPr="00B85FF4">
              <w:rPr>
                <w:iCs/>
              </w:rPr>
              <w:t>-</w:t>
            </w:r>
          </w:p>
        </w:tc>
      </w:tr>
      <w:tr w:rsidR="00267EFC" w:rsidRPr="00B85FF4" w14:paraId="55B6D56A" w14:textId="77777777" w:rsidTr="0081799F">
        <w:trPr>
          <w:trHeight w:val="267"/>
        </w:trPr>
        <w:tc>
          <w:tcPr>
            <w:tcW w:w="3685" w:type="pct"/>
            <w:vAlign w:val="center"/>
          </w:tcPr>
          <w:p w14:paraId="56D6F85C" w14:textId="77777777" w:rsidR="00267EFC" w:rsidRPr="00B85FF4" w:rsidRDefault="00267EFC" w:rsidP="0081799F">
            <w:pPr>
              <w:suppressAutoHyphens/>
              <w:rPr>
                <w:i/>
              </w:rPr>
            </w:pPr>
            <w:r w:rsidRPr="00B85FF4">
              <w:rPr>
                <w:i/>
              </w:rPr>
              <w:t>Самостоятельная работа</w:t>
            </w:r>
          </w:p>
        </w:tc>
        <w:tc>
          <w:tcPr>
            <w:tcW w:w="1315" w:type="pct"/>
            <w:vAlign w:val="center"/>
          </w:tcPr>
          <w:p w14:paraId="1002C7C7" w14:textId="77777777" w:rsidR="00267EFC" w:rsidRPr="00B85FF4" w:rsidRDefault="00267EFC" w:rsidP="0081799F">
            <w:pPr>
              <w:suppressAutoHyphens/>
              <w:rPr>
                <w:iCs/>
              </w:rPr>
            </w:pPr>
            <w:r w:rsidRPr="00B85FF4">
              <w:rPr>
                <w:iCs/>
              </w:rPr>
              <w:t>-</w:t>
            </w:r>
          </w:p>
        </w:tc>
      </w:tr>
      <w:tr w:rsidR="00267EFC" w:rsidRPr="00B85FF4" w14:paraId="70B3A404" w14:textId="77777777" w:rsidTr="0081799F">
        <w:trPr>
          <w:trHeight w:val="331"/>
        </w:trPr>
        <w:tc>
          <w:tcPr>
            <w:tcW w:w="3685" w:type="pct"/>
            <w:vAlign w:val="center"/>
          </w:tcPr>
          <w:p w14:paraId="62261F38" w14:textId="77777777" w:rsidR="00267EFC" w:rsidRPr="00B85FF4" w:rsidRDefault="00267EFC" w:rsidP="0081799F">
            <w:pPr>
              <w:suppressAutoHyphens/>
              <w:rPr>
                <w:i/>
              </w:rPr>
            </w:pPr>
            <w:r w:rsidRPr="00B85FF4">
              <w:rPr>
                <w:b/>
                <w:iCs/>
              </w:rPr>
              <w:t>Промежуточная аттестация</w:t>
            </w:r>
          </w:p>
        </w:tc>
        <w:tc>
          <w:tcPr>
            <w:tcW w:w="1315" w:type="pct"/>
            <w:vAlign w:val="center"/>
          </w:tcPr>
          <w:p w14:paraId="6B888DC5" w14:textId="77777777" w:rsidR="00267EFC" w:rsidRPr="00B85FF4" w:rsidRDefault="00267EFC" w:rsidP="0081799F">
            <w:pPr>
              <w:suppressAutoHyphens/>
              <w:rPr>
                <w:iCs/>
              </w:rPr>
            </w:pPr>
            <w:r w:rsidRPr="00B85FF4">
              <w:rPr>
                <w:iCs/>
              </w:rPr>
              <w:t>-</w:t>
            </w:r>
          </w:p>
        </w:tc>
      </w:tr>
    </w:tbl>
    <w:p w14:paraId="36A82B8F" w14:textId="77777777" w:rsidR="00267EFC" w:rsidRPr="00B85FF4" w:rsidRDefault="00267EFC" w:rsidP="00267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u w:val="single"/>
        </w:rPr>
      </w:pPr>
    </w:p>
    <w:p w14:paraId="6C9BDB66" w14:textId="77777777" w:rsidR="00267EFC" w:rsidRPr="00B85FF4" w:rsidRDefault="00267EFC" w:rsidP="00267EFC">
      <w:pPr>
        <w:ind w:firstLine="709"/>
        <w:jc w:val="both"/>
        <w:sectPr w:rsidR="00267EFC" w:rsidRPr="00B85FF4" w:rsidSect="0081799F">
          <w:pgSz w:w="11906" w:h="16838"/>
          <w:pgMar w:top="1134" w:right="1134" w:bottom="1134" w:left="1134" w:header="709" w:footer="566" w:gutter="0"/>
          <w:cols w:space="708"/>
          <w:titlePg/>
          <w:docGrid w:linePitch="360"/>
        </w:sectPr>
      </w:pPr>
    </w:p>
    <w:p w14:paraId="323CB8B7" w14:textId="77777777" w:rsidR="00267EFC" w:rsidRPr="00B85FF4" w:rsidRDefault="00267EFC" w:rsidP="00267EFC">
      <w:pPr>
        <w:ind w:firstLine="709"/>
        <w:rPr>
          <w:b/>
          <w:bCs/>
        </w:rPr>
      </w:pPr>
      <w:r w:rsidRPr="00B85FF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5684"/>
        <w:gridCol w:w="1823"/>
        <w:gridCol w:w="1331"/>
        <w:gridCol w:w="2737"/>
      </w:tblGrid>
      <w:tr w:rsidR="00267EFC" w:rsidRPr="00B85FF4" w14:paraId="0BB6B55F" w14:textId="77777777" w:rsidTr="0081799F">
        <w:trPr>
          <w:trHeight w:val="20"/>
        </w:trPr>
        <w:tc>
          <w:tcPr>
            <w:tcW w:w="1025" w:type="pct"/>
            <w:vAlign w:val="center"/>
          </w:tcPr>
          <w:p w14:paraId="5E87043E" w14:textId="77777777" w:rsidR="00267EFC" w:rsidRPr="00B85FF4" w:rsidRDefault="00267EFC" w:rsidP="0081799F">
            <w:pPr>
              <w:suppressAutoHyphens/>
              <w:jc w:val="center"/>
              <w:rPr>
                <w:b/>
                <w:bCs/>
              </w:rPr>
            </w:pPr>
            <w:r w:rsidRPr="00B85FF4">
              <w:rPr>
                <w:b/>
                <w:bCs/>
              </w:rPr>
              <w:t>Наименование разделов и тем</w:t>
            </w:r>
          </w:p>
        </w:tc>
        <w:tc>
          <w:tcPr>
            <w:tcW w:w="1952" w:type="pct"/>
            <w:vAlign w:val="center"/>
          </w:tcPr>
          <w:p w14:paraId="7CBAAE77" w14:textId="77777777" w:rsidR="00267EFC" w:rsidRPr="00B85FF4" w:rsidRDefault="00267EFC" w:rsidP="0081799F">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20C3F34F" w14:textId="77777777" w:rsidR="00267EFC" w:rsidRPr="00B85FF4" w:rsidRDefault="00267EFC" w:rsidP="0081799F">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1859DCB7" w14:textId="77777777" w:rsidR="00267EFC" w:rsidRPr="00B85FF4" w:rsidRDefault="00267EFC" w:rsidP="0081799F">
            <w:pPr>
              <w:suppressAutoHyphens/>
              <w:jc w:val="center"/>
              <w:rPr>
                <w:b/>
                <w:bCs/>
              </w:rPr>
            </w:pPr>
            <w:r w:rsidRPr="00B85FF4">
              <w:t>Код ПК, ОК</w:t>
            </w:r>
          </w:p>
        </w:tc>
        <w:tc>
          <w:tcPr>
            <w:tcW w:w="940" w:type="pct"/>
          </w:tcPr>
          <w:p w14:paraId="4A75291A" w14:textId="77777777" w:rsidR="00267EFC" w:rsidRPr="00B85FF4" w:rsidRDefault="00267EFC" w:rsidP="0081799F">
            <w:pPr>
              <w:suppressAutoHyphens/>
              <w:jc w:val="center"/>
              <w:rPr>
                <w:b/>
                <w:bCs/>
              </w:rPr>
            </w:pPr>
            <w:r w:rsidRPr="00B85FF4">
              <w:t>Код Н/У/З</w:t>
            </w:r>
          </w:p>
        </w:tc>
      </w:tr>
      <w:tr w:rsidR="00267EFC" w:rsidRPr="00B85FF4" w14:paraId="5DD8D6CB" w14:textId="77777777" w:rsidTr="0081799F">
        <w:trPr>
          <w:trHeight w:val="20"/>
        </w:trPr>
        <w:tc>
          <w:tcPr>
            <w:tcW w:w="1025" w:type="pct"/>
          </w:tcPr>
          <w:p w14:paraId="7B58B8B4" w14:textId="77777777" w:rsidR="00267EFC" w:rsidRPr="00B85FF4" w:rsidRDefault="00267EFC" w:rsidP="0081799F">
            <w:pPr>
              <w:jc w:val="center"/>
              <w:rPr>
                <w:b/>
                <w:bCs/>
                <w:i/>
                <w:iCs/>
              </w:rPr>
            </w:pPr>
            <w:r w:rsidRPr="00B85FF4">
              <w:rPr>
                <w:b/>
                <w:bCs/>
                <w:i/>
                <w:iCs/>
              </w:rPr>
              <w:t>1</w:t>
            </w:r>
          </w:p>
        </w:tc>
        <w:tc>
          <w:tcPr>
            <w:tcW w:w="1952" w:type="pct"/>
          </w:tcPr>
          <w:p w14:paraId="15B2BE44" w14:textId="77777777" w:rsidR="00267EFC" w:rsidRPr="00B85FF4" w:rsidRDefault="00267EFC" w:rsidP="0081799F">
            <w:pPr>
              <w:jc w:val="center"/>
              <w:rPr>
                <w:b/>
                <w:bCs/>
                <w:i/>
                <w:iCs/>
              </w:rPr>
            </w:pPr>
            <w:r w:rsidRPr="00B85FF4">
              <w:rPr>
                <w:b/>
                <w:bCs/>
                <w:i/>
                <w:iCs/>
              </w:rPr>
              <w:t>2</w:t>
            </w:r>
          </w:p>
        </w:tc>
        <w:tc>
          <w:tcPr>
            <w:tcW w:w="626" w:type="pct"/>
          </w:tcPr>
          <w:p w14:paraId="0539E756" w14:textId="77777777" w:rsidR="00267EFC" w:rsidRPr="00B85FF4" w:rsidRDefault="00267EFC" w:rsidP="0081799F">
            <w:pPr>
              <w:jc w:val="center"/>
              <w:rPr>
                <w:b/>
                <w:bCs/>
                <w:i/>
                <w:iCs/>
              </w:rPr>
            </w:pPr>
            <w:r w:rsidRPr="00B85FF4">
              <w:rPr>
                <w:b/>
                <w:bCs/>
                <w:i/>
                <w:iCs/>
              </w:rPr>
              <w:t>3</w:t>
            </w:r>
          </w:p>
        </w:tc>
        <w:tc>
          <w:tcPr>
            <w:tcW w:w="457" w:type="pct"/>
          </w:tcPr>
          <w:p w14:paraId="196C7D4D" w14:textId="77777777" w:rsidR="00267EFC" w:rsidRPr="00B85FF4" w:rsidRDefault="00267EFC" w:rsidP="0081799F">
            <w:pPr>
              <w:jc w:val="center"/>
              <w:rPr>
                <w:b/>
                <w:bCs/>
                <w:i/>
                <w:iCs/>
              </w:rPr>
            </w:pPr>
            <w:r w:rsidRPr="00B85FF4">
              <w:rPr>
                <w:b/>
                <w:bCs/>
                <w:i/>
                <w:iCs/>
              </w:rPr>
              <w:t>4</w:t>
            </w:r>
          </w:p>
        </w:tc>
        <w:tc>
          <w:tcPr>
            <w:tcW w:w="940" w:type="pct"/>
          </w:tcPr>
          <w:p w14:paraId="720FA925" w14:textId="77777777" w:rsidR="00267EFC" w:rsidRPr="00B85FF4" w:rsidRDefault="00267EFC" w:rsidP="0081799F">
            <w:pPr>
              <w:jc w:val="center"/>
              <w:rPr>
                <w:b/>
                <w:bCs/>
                <w:i/>
                <w:iCs/>
              </w:rPr>
            </w:pPr>
            <w:r w:rsidRPr="00B85FF4">
              <w:rPr>
                <w:b/>
                <w:bCs/>
                <w:i/>
                <w:iCs/>
              </w:rPr>
              <w:t>5</w:t>
            </w:r>
          </w:p>
        </w:tc>
      </w:tr>
      <w:tr w:rsidR="00267EFC" w:rsidRPr="00B85FF4" w14:paraId="52167325" w14:textId="77777777" w:rsidTr="0081799F">
        <w:trPr>
          <w:trHeight w:val="2402"/>
        </w:trPr>
        <w:tc>
          <w:tcPr>
            <w:tcW w:w="1025" w:type="pct"/>
            <w:tcBorders>
              <w:top w:val="single" w:sz="4" w:space="0" w:color="auto"/>
              <w:left w:val="single" w:sz="4" w:space="0" w:color="auto"/>
              <w:bottom w:val="single" w:sz="4" w:space="0" w:color="auto"/>
              <w:right w:val="single" w:sz="4" w:space="0" w:color="auto"/>
            </w:tcBorders>
            <w:shd w:val="clear" w:color="auto" w:fill="auto"/>
          </w:tcPr>
          <w:p w14:paraId="62B50861" w14:textId="77777777" w:rsidR="00267EFC" w:rsidRPr="00B85FF4" w:rsidRDefault="00267EFC" w:rsidP="0081799F">
            <w:pPr>
              <w:pStyle w:val="af0"/>
              <w:rPr>
                <w:rFonts w:ascii="Times New Roman" w:hAnsi="Times New Roman" w:cs="Times New Roman"/>
                <w:iCs/>
              </w:rPr>
            </w:pPr>
            <w:r w:rsidRPr="00B85FF4">
              <w:rPr>
                <w:rFonts w:ascii="Times New Roman" w:hAnsi="Times New Roman" w:cs="Times New Roman"/>
              </w:rPr>
              <w:t>Раздел 1.  Основы стандартизации</w:t>
            </w:r>
          </w:p>
        </w:tc>
        <w:tc>
          <w:tcPr>
            <w:tcW w:w="1952" w:type="pct"/>
          </w:tcPr>
          <w:p w14:paraId="560F5AE3" w14:textId="77777777" w:rsidR="00267EFC" w:rsidRPr="00B85FF4" w:rsidRDefault="00267EFC" w:rsidP="0081799F">
            <w:pPr>
              <w:rPr>
                <w:bCs/>
              </w:rPr>
            </w:pPr>
          </w:p>
        </w:tc>
        <w:tc>
          <w:tcPr>
            <w:tcW w:w="626" w:type="pct"/>
          </w:tcPr>
          <w:p w14:paraId="261E94A7" w14:textId="77777777" w:rsidR="00267EFC" w:rsidRPr="00B85FF4" w:rsidRDefault="00267EFC" w:rsidP="0081799F">
            <w:pPr>
              <w:jc w:val="center"/>
              <w:rPr>
                <w:bCs/>
              </w:rPr>
            </w:pPr>
            <w:r w:rsidRPr="00B85FF4">
              <w:rPr>
                <w:bCs/>
              </w:rPr>
              <w:t>22/2</w:t>
            </w:r>
          </w:p>
        </w:tc>
        <w:tc>
          <w:tcPr>
            <w:tcW w:w="457" w:type="pct"/>
            <w:vMerge w:val="restart"/>
          </w:tcPr>
          <w:p w14:paraId="7E398A81" w14:textId="77777777" w:rsidR="00267EFC" w:rsidRPr="00B85FF4" w:rsidRDefault="00267EFC" w:rsidP="0081799F">
            <w:pPr>
              <w:contextualSpacing/>
              <w:jc w:val="center"/>
              <w:rPr>
                <w:i/>
              </w:rPr>
            </w:pPr>
            <w:r w:rsidRPr="00B85FF4">
              <w:rPr>
                <w:i/>
              </w:rPr>
              <w:t>ОК1-7, ОК9, ПК1.1-1.3,</w:t>
            </w:r>
          </w:p>
          <w:p w14:paraId="00836DC7" w14:textId="77777777" w:rsidR="00267EFC" w:rsidRPr="00B85FF4" w:rsidRDefault="00267EFC" w:rsidP="0081799F">
            <w:pPr>
              <w:contextualSpacing/>
              <w:jc w:val="center"/>
              <w:rPr>
                <w:b/>
                <w:bCs/>
                <w:i/>
                <w:iCs/>
              </w:rPr>
            </w:pPr>
            <w:r w:rsidRPr="00B85FF4">
              <w:rPr>
                <w:i/>
              </w:rPr>
              <w:t>ПК3.1-3.4, ПК4.1-4.3</w:t>
            </w:r>
          </w:p>
        </w:tc>
        <w:tc>
          <w:tcPr>
            <w:tcW w:w="940" w:type="pct"/>
            <w:vMerge w:val="restart"/>
          </w:tcPr>
          <w:p w14:paraId="4D1728F5" w14:textId="77777777" w:rsidR="00267EFC" w:rsidRPr="00B85FF4" w:rsidRDefault="00267EFC" w:rsidP="0081799F">
            <w:pPr>
              <w:jc w:val="center"/>
            </w:pPr>
            <w:r w:rsidRPr="00B85FF4">
              <w:t>Уо1.1-1.9, Зо1.2-1.4; Зо 1.6, Уо2.2-2.5, Зо2.1-2.2, Уо3.1-3.2, Зо3.1-3.2</w:t>
            </w:r>
            <w:r w:rsidRPr="00B85FF4">
              <w:br/>
              <w:t>Уо4.1-4.2, Зо4.1</w:t>
            </w:r>
            <w:r w:rsidRPr="00B85FF4">
              <w:br/>
              <w:t>Уо5.1, Зо5.1-5.2, Уо6.1</w:t>
            </w:r>
            <w:r w:rsidRPr="00B85FF4">
              <w:br/>
              <w:t>Зо6.1-6.2, Уо7.1, Зо7.1-7.2</w:t>
            </w:r>
            <w:r w:rsidRPr="00B85FF4">
              <w:br/>
              <w:t>Уо9.1-9.2, Зо9.1</w:t>
            </w:r>
          </w:p>
          <w:p w14:paraId="0C8B2BA8" w14:textId="77777777" w:rsidR="00267EFC" w:rsidRPr="00B85FF4" w:rsidRDefault="00267EFC" w:rsidP="0081799F">
            <w:pPr>
              <w:jc w:val="center"/>
              <w:rPr>
                <w:b/>
                <w:bCs/>
                <w:iCs/>
              </w:rPr>
            </w:pPr>
            <w:r w:rsidRPr="00B85FF4">
              <w:t>У 1.1.01-У1.1.03, З1.1.01-З1.1.05, У 1.2.01-У1.2.03, З1.2.01-З1.2.05, У 1.3.01-У1.3.03, З1.3.01-З1.3.05, У 3.1.01-У3.1.03, З3.1.01-З3.1.05, У 3.2.01-У3.2.03, З3.2.01-З3.2.05, У 3.3.01-У3.3.03, З3.3.01-З3.3.05, У 3.4.01-У3.4.03, З3.4.01-З3.4.05, У 4.1.01-У4.1.03, З4.1.01-З4.1.05, У4.2.01-У4.2.03, З4.2.01-З4.2.05, У4.3.01-У4.3.03, З4.3.01-З4.3.05</w:t>
            </w:r>
          </w:p>
        </w:tc>
      </w:tr>
      <w:tr w:rsidR="00267EFC" w:rsidRPr="00B85FF4" w14:paraId="58A13F9D" w14:textId="77777777" w:rsidTr="0081799F">
        <w:trPr>
          <w:trHeight w:val="2895"/>
        </w:trPr>
        <w:tc>
          <w:tcPr>
            <w:tcW w:w="1025" w:type="pct"/>
          </w:tcPr>
          <w:p w14:paraId="424C253D" w14:textId="77777777" w:rsidR="00267EFC" w:rsidRPr="00B85FF4" w:rsidRDefault="00267EFC" w:rsidP="0081799F">
            <w:pPr>
              <w:jc w:val="center"/>
              <w:rPr>
                <w:bCs/>
              </w:rPr>
            </w:pPr>
            <w:r w:rsidRPr="00B85FF4">
              <w:rPr>
                <w:bCs/>
              </w:rPr>
              <w:t xml:space="preserve">Тема 1.1 </w:t>
            </w:r>
            <w:r w:rsidRPr="00B85FF4">
              <w:t>Основные положения стандартизации</w:t>
            </w:r>
          </w:p>
        </w:tc>
        <w:tc>
          <w:tcPr>
            <w:tcW w:w="1952" w:type="pct"/>
          </w:tcPr>
          <w:p w14:paraId="7E3D63FB" w14:textId="77777777" w:rsidR="00267EFC" w:rsidRPr="00B85FF4" w:rsidRDefault="00267EFC" w:rsidP="0081799F">
            <w:pPr>
              <w:jc w:val="both"/>
            </w:pPr>
            <w:r w:rsidRPr="00B85FF4">
              <w:t xml:space="preserve">1. История развития стандартизации. Федеральный закон «О техническом регулировании». </w:t>
            </w:r>
          </w:p>
          <w:p w14:paraId="143197B0" w14:textId="77777777" w:rsidR="00267EFC" w:rsidRPr="00B85FF4" w:rsidRDefault="00267EFC" w:rsidP="0081799F">
            <w:pPr>
              <w:jc w:val="both"/>
            </w:pPr>
            <w:r w:rsidRPr="00B85FF4">
              <w:t xml:space="preserve">2. Сущность стандартизации. Основные понятия стандартизации. Цели и задачи стандартизации. Объекты стандартизации. </w:t>
            </w:r>
          </w:p>
          <w:p w14:paraId="4D94E605" w14:textId="77777777" w:rsidR="00267EFC" w:rsidRPr="00B85FF4" w:rsidRDefault="00267EFC" w:rsidP="0081799F">
            <w:pPr>
              <w:jc w:val="both"/>
            </w:pPr>
            <w:r w:rsidRPr="00B85FF4">
              <w:t>3. Нормативные документы по стандартизации. Категории и виды стандартов.</w:t>
            </w:r>
          </w:p>
          <w:p w14:paraId="644938AA" w14:textId="77777777" w:rsidR="00267EFC" w:rsidRPr="00B85FF4" w:rsidRDefault="00267EFC" w:rsidP="0081799F">
            <w:pPr>
              <w:jc w:val="both"/>
              <w:rPr>
                <w:bCs/>
              </w:rPr>
            </w:pPr>
          </w:p>
        </w:tc>
        <w:tc>
          <w:tcPr>
            <w:tcW w:w="626" w:type="pct"/>
          </w:tcPr>
          <w:p w14:paraId="680FAC58" w14:textId="77777777" w:rsidR="00267EFC" w:rsidRPr="00B85FF4" w:rsidRDefault="00267EFC" w:rsidP="0081799F">
            <w:pPr>
              <w:suppressAutoHyphens/>
              <w:jc w:val="center"/>
              <w:rPr>
                <w:iCs/>
              </w:rPr>
            </w:pPr>
            <w:r w:rsidRPr="00B85FF4">
              <w:rPr>
                <w:iCs/>
              </w:rPr>
              <w:t>4/-</w:t>
            </w:r>
          </w:p>
        </w:tc>
        <w:tc>
          <w:tcPr>
            <w:tcW w:w="457" w:type="pct"/>
            <w:vMerge/>
          </w:tcPr>
          <w:p w14:paraId="3C539CF6" w14:textId="77777777" w:rsidR="00267EFC" w:rsidRPr="00B85FF4" w:rsidRDefault="00267EFC" w:rsidP="0081799F">
            <w:pPr>
              <w:jc w:val="center"/>
              <w:rPr>
                <w:b/>
              </w:rPr>
            </w:pPr>
          </w:p>
        </w:tc>
        <w:tc>
          <w:tcPr>
            <w:tcW w:w="940" w:type="pct"/>
            <w:vMerge/>
          </w:tcPr>
          <w:p w14:paraId="6EB95FE8" w14:textId="77777777" w:rsidR="00267EFC" w:rsidRPr="00B85FF4" w:rsidRDefault="00267EFC" w:rsidP="0081799F">
            <w:pPr>
              <w:jc w:val="center"/>
              <w:rPr>
                <w:b/>
              </w:rPr>
            </w:pPr>
          </w:p>
        </w:tc>
      </w:tr>
      <w:tr w:rsidR="00267EFC" w:rsidRPr="00B85FF4" w14:paraId="01831A1B" w14:textId="77777777" w:rsidTr="0081799F">
        <w:trPr>
          <w:trHeight w:val="2895"/>
        </w:trPr>
        <w:tc>
          <w:tcPr>
            <w:tcW w:w="1025" w:type="pct"/>
            <w:tcBorders>
              <w:top w:val="single" w:sz="4" w:space="0" w:color="auto"/>
              <w:left w:val="single" w:sz="4" w:space="0" w:color="auto"/>
              <w:bottom w:val="single" w:sz="4" w:space="0" w:color="auto"/>
              <w:right w:val="single" w:sz="4" w:space="0" w:color="auto"/>
            </w:tcBorders>
          </w:tcPr>
          <w:p w14:paraId="3D125F73" w14:textId="77777777" w:rsidR="00267EFC" w:rsidRPr="00B85FF4" w:rsidRDefault="00267EFC" w:rsidP="0081799F">
            <w:pPr>
              <w:pStyle w:val="5"/>
              <w:jc w:val="left"/>
              <w:rPr>
                <w:rFonts w:ascii="Times New Roman" w:hAnsi="Times New Roman"/>
                <w:b w:val="0"/>
                <w:iCs/>
                <w:sz w:val="22"/>
                <w:szCs w:val="22"/>
              </w:rPr>
            </w:pPr>
            <w:r w:rsidRPr="00B85FF4">
              <w:rPr>
                <w:rFonts w:ascii="Times New Roman" w:hAnsi="Times New Roman"/>
                <w:b w:val="0"/>
                <w:bCs/>
                <w:sz w:val="22"/>
                <w:szCs w:val="22"/>
              </w:rPr>
              <w:lastRenderedPageBreak/>
              <w:t>Тема 1.2. Методы и принципы стандартизации.</w:t>
            </w:r>
          </w:p>
        </w:tc>
        <w:tc>
          <w:tcPr>
            <w:tcW w:w="1952" w:type="pct"/>
          </w:tcPr>
          <w:p w14:paraId="04E48A75" w14:textId="77777777" w:rsidR="00267EFC" w:rsidRPr="00B85FF4" w:rsidRDefault="00267EFC" w:rsidP="0081799F">
            <w:pPr>
              <w:jc w:val="both"/>
            </w:pPr>
            <w:r w:rsidRPr="00B85FF4">
              <w:t xml:space="preserve">1. Основные принципы стандартизации: системность, плановость, комплексность и директивность. </w:t>
            </w:r>
          </w:p>
          <w:p w14:paraId="4EA06F83" w14:textId="77777777" w:rsidR="00267EFC" w:rsidRPr="00B85FF4" w:rsidRDefault="00267EFC" w:rsidP="0081799F">
            <w:pPr>
              <w:jc w:val="both"/>
            </w:pPr>
            <w:r w:rsidRPr="00B85FF4">
              <w:t>2. Ряды предпочтительных чисел и нормальных линейных размеров.</w:t>
            </w:r>
          </w:p>
          <w:p w14:paraId="7BE2D997" w14:textId="77777777" w:rsidR="00267EFC" w:rsidRPr="00B85FF4" w:rsidRDefault="00267EFC" w:rsidP="0081799F">
            <w:pPr>
              <w:jc w:val="both"/>
            </w:pPr>
            <w:r w:rsidRPr="00B85FF4">
              <w:t xml:space="preserve">3. Параметры и параметрические ряды. </w:t>
            </w:r>
          </w:p>
          <w:p w14:paraId="48C2705D" w14:textId="77777777" w:rsidR="00267EFC" w:rsidRPr="00B85FF4" w:rsidRDefault="00267EFC" w:rsidP="0081799F">
            <w:pPr>
              <w:jc w:val="both"/>
              <w:rPr>
                <w:bCs/>
              </w:rPr>
            </w:pPr>
            <w:r w:rsidRPr="00B85FF4">
              <w:t>4. Симплификация,  унификация, типизация,  агрегатирование.</w:t>
            </w:r>
          </w:p>
        </w:tc>
        <w:tc>
          <w:tcPr>
            <w:tcW w:w="626" w:type="pct"/>
          </w:tcPr>
          <w:p w14:paraId="665D7906" w14:textId="77777777" w:rsidR="00267EFC" w:rsidRPr="00B85FF4" w:rsidRDefault="00267EFC" w:rsidP="0081799F">
            <w:pPr>
              <w:suppressAutoHyphens/>
              <w:jc w:val="center"/>
              <w:rPr>
                <w:iCs/>
              </w:rPr>
            </w:pPr>
            <w:r w:rsidRPr="00B85FF4">
              <w:rPr>
                <w:iCs/>
              </w:rPr>
              <w:t>4/-</w:t>
            </w:r>
          </w:p>
        </w:tc>
        <w:tc>
          <w:tcPr>
            <w:tcW w:w="457" w:type="pct"/>
          </w:tcPr>
          <w:p w14:paraId="2AF8C1D5" w14:textId="77777777" w:rsidR="00267EFC" w:rsidRPr="00B85FF4" w:rsidRDefault="00267EFC" w:rsidP="0081799F">
            <w:pPr>
              <w:jc w:val="center"/>
              <w:rPr>
                <w:b/>
              </w:rPr>
            </w:pPr>
          </w:p>
        </w:tc>
        <w:tc>
          <w:tcPr>
            <w:tcW w:w="940" w:type="pct"/>
            <w:vMerge w:val="restart"/>
          </w:tcPr>
          <w:p w14:paraId="2430DC60" w14:textId="77777777" w:rsidR="00267EFC" w:rsidRPr="00B85FF4" w:rsidRDefault="00267EFC" w:rsidP="0081799F">
            <w:pPr>
              <w:jc w:val="center"/>
              <w:rPr>
                <w:b/>
              </w:rPr>
            </w:pPr>
          </w:p>
        </w:tc>
      </w:tr>
      <w:tr w:rsidR="00267EFC" w:rsidRPr="00B85FF4" w14:paraId="742A767C" w14:textId="77777777" w:rsidTr="0081799F">
        <w:trPr>
          <w:trHeight w:val="2895"/>
        </w:trPr>
        <w:tc>
          <w:tcPr>
            <w:tcW w:w="1025" w:type="pct"/>
          </w:tcPr>
          <w:p w14:paraId="1D8D3F60" w14:textId="77777777" w:rsidR="00267EFC" w:rsidRPr="00B85FF4" w:rsidRDefault="00267EFC" w:rsidP="0081799F">
            <w:pPr>
              <w:jc w:val="center"/>
              <w:rPr>
                <w:bCs/>
              </w:rPr>
            </w:pPr>
            <w:r w:rsidRPr="00B85FF4">
              <w:rPr>
                <w:bCs/>
              </w:rPr>
              <w:t>Тема 1.3  Государственная система стандартизации РФ (ГСС)</w:t>
            </w:r>
          </w:p>
        </w:tc>
        <w:tc>
          <w:tcPr>
            <w:tcW w:w="1952" w:type="pct"/>
          </w:tcPr>
          <w:p w14:paraId="4EC4F6E1" w14:textId="77777777" w:rsidR="00267EFC" w:rsidRPr="00B85FF4" w:rsidRDefault="00267EFC" w:rsidP="0081799F">
            <w:pPr>
              <w:jc w:val="both"/>
            </w:pPr>
            <w:r w:rsidRPr="00B85FF4">
              <w:t xml:space="preserve">1. Органы и службы по стандартизации. </w:t>
            </w:r>
          </w:p>
          <w:p w14:paraId="753FF322" w14:textId="77777777" w:rsidR="00267EFC" w:rsidRPr="00B85FF4" w:rsidRDefault="00267EFC" w:rsidP="0081799F">
            <w:pPr>
              <w:jc w:val="both"/>
              <w:rPr>
                <w:bCs/>
              </w:rPr>
            </w:pPr>
            <w:r w:rsidRPr="00B85FF4">
              <w:t>2. Порядок разработки стандартов. Государственный контроль и надзор за соблюдением обязательных требований стандартов</w:t>
            </w:r>
          </w:p>
          <w:p w14:paraId="315F5C55" w14:textId="77777777" w:rsidR="00267EFC" w:rsidRPr="00B85FF4" w:rsidRDefault="00267EFC" w:rsidP="0081799F">
            <w:pPr>
              <w:jc w:val="both"/>
            </w:pPr>
            <w:r w:rsidRPr="00B85FF4">
              <w:rPr>
                <w:bCs/>
              </w:rPr>
              <w:t xml:space="preserve">3. </w:t>
            </w:r>
            <w:r w:rsidRPr="00B85FF4">
              <w:t>Госстандарт РФ. Его цели и задачи. Межотраслевые стандарты.</w:t>
            </w:r>
          </w:p>
          <w:p w14:paraId="326601D2" w14:textId="77777777" w:rsidR="00267EFC" w:rsidRPr="00B85FF4" w:rsidRDefault="00267EFC" w:rsidP="0081799F">
            <w:pPr>
              <w:jc w:val="both"/>
              <w:rPr>
                <w:bCs/>
              </w:rPr>
            </w:pPr>
          </w:p>
        </w:tc>
        <w:tc>
          <w:tcPr>
            <w:tcW w:w="626" w:type="pct"/>
          </w:tcPr>
          <w:p w14:paraId="0E60A012" w14:textId="77777777" w:rsidR="00267EFC" w:rsidRPr="00B85FF4" w:rsidRDefault="00267EFC" w:rsidP="0081799F">
            <w:pPr>
              <w:suppressAutoHyphens/>
              <w:jc w:val="center"/>
              <w:rPr>
                <w:iCs/>
              </w:rPr>
            </w:pPr>
            <w:r w:rsidRPr="00B85FF4">
              <w:rPr>
                <w:iCs/>
              </w:rPr>
              <w:t>4/-</w:t>
            </w:r>
          </w:p>
        </w:tc>
        <w:tc>
          <w:tcPr>
            <w:tcW w:w="457" w:type="pct"/>
          </w:tcPr>
          <w:p w14:paraId="2BE990A8" w14:textId="77777777" w:rsidR="00267EFC" w:rsidRPr="00B85FF4" w:rsidRDefault="00267EFC" w:rsidP="0081799F">
            <w:pPr>
              <w:jc w:val="center"/>
              <w:rPr>
                <w:b/>
              </w:rPr>
            </w:pPr>
          </w:p>
        </w:tc>
        <w:tc>
          <w:tcPr>
            <w:tcW w:w="940" w:type="pct"/>
            <w:vMerge/>
          </w:tcPr>
          <w:p w14:paraId="3A5F46C3" w14:textId="77777777" w:rsidR="00267EFC" w:rsidRPr="00B85FF4" w:rsidRDefault="00267EFC" w:rsidP="0081799F">
            <w:pPr>
              <w:jc w:val="center"/>
              <w:rPr>
                <w:b/>
              </w:rPr>
            </w:pPr>
          </w:p>
        </w:tc>
      </w:tr>
      <w:tr w:rsidR="00267EFC" w:rsidRPr="00B85FF4" w14:paraId="749B32D3" w14:textId="77777777" w:rsidTr="0081799F">
        <w:trPr>
          <w:trHeight w:val="2895"/>
        </w:trPr>
        <w:tc>
          <w:tcPr>
            <w:tcW w:w="1025" w:type="pct"/>
            <w:tcBorders>
              <w:top w:val="single" w:sz="4" w:space="0" w:color="auto"/>
              <w:left w:val="single" w:sz="4" w:space="0" w:color="auto"/>
              <w:bottom w:val="single" w:sz="4" w:space="0" w:color="auto"/>
              <w:right w:val="single" w:sz="4" w:space="0" w:color="auto"/>
            </w:tcBorders>
          </w:tcPr>
          <w:p w14:paraId="1C107679" w14:textId="77777777" w:rsidR="00267EFC" w:rsidRPr="00B85FF4" w:rsidRDefault="00267EFC" w:rsidP="0081799F">
            <w:pPr>
              <w:pStyle w:val="5"/>
              <w:jc w:val="left"/>
              <w:rPr>
                <w:rFonts w:ascii="Times New Roman" w:hAnsi="Times New Roman"/>
                <w:b w:val="0"/>
                <w:iCs/>
                <w:sz w:val="22"/>
                <w:szCs w:val="22"/>
              </w:rPr>
            </w:pPr>
            <w:r w:rsidRPr="00B85FF4">
              <w:rPr>
                <w:rFonts w:ascii="Times New Roman" w:hAnsi="Times New Roman"/>
                <w:b w:val="0"/>
                <w:bCs/>
                <w:sz w:val="22"/>
                <w:szCs w:val="22"/>
              </w:rPr>
              <w:lastRenderedPageBreak/>
              <w:t>Тема 1.4 Нормоконтроль технической документации.</w:t>
            </w:r>
          </w:p>
        </w:tc>
        <w:tc>
          <w:tcPr>
            <w:tcW w:w="1952" w:type="pct"/>
            <w:tcBorders>
              <w:top w:val="single" w:sz="4" w:space="0" w:color="auto"/>
              <w:left w:val="single" w:sz="4" w:space="0" w:color="auto"/>
              <w:bottom w:val="single" w:sz="4" w:space="0" w:color="auto"/>
              <w:right w:val="single" w:sz="4" w:space="0" w:color="auto"/>
            </w:tcBorders>
            <w:vAlign w:val="center"/>
          </w:tcPr>
          <w:p w14:paraId="3E9DCA83" w14:textId="77777777" w:rsidR="00267EFC" w:rsidRPr="00B85FF4" w:rsidRDefault="00267EFC" w:rsidP="0081799F">
            <w:r w:rsidRPr="00B85FF4">
              <w:t>1. Задачи и объекты нормоконтроля. Организация проведения  нормоконтроля.</w:t>
            </w:r>
          </w:p>
          <w:p w14:paraId="466ED32A" w14:textId="77777777" w:rsidR="00267EFC" w:rsidRPr="00B85FF4" w:rsidRDefault="00267EFC" w:rsidP="0081799F">
            <w:r w:rsidRPr="00B85FF4">
              <w:t>2. ГОСТ ЕСКД 2.111-68 «Нормоконтроль».</w:t>
            </w:r>
          </w:p>
          <w:p w14:paraId="24A7C85A" w14:textId="77777777" w:rsidR="00267EFC" w:rsidRPr="00B85FF4" w:rsidRDefault="00267EFC" w:rsidP="0081799F">
            <w:pPr>
              <w:jc w:val="both"/>
              <w:rPr>
                <w:bCs/>
              </w:rPr>
            </w:pPr>
            <w:r w:rsidRPr="00B85FF4">
              <w:rPr>
                <w:bCs/>
              </w:rPr>
              <w:t>В том числе практических занятий:</w:t>
            </w:r>
          </w:p>
          <w:p w14:paraId="53BDF338" w14:textId="77777777" w:rsidR="00267EFC" w:rsidRPr="00B85FF4" w:rsidRDefault="00267EFC" w:rsidP="0081799F">
            <w:r w:rsidRPr="00B85FF4">
              <w:t>Практическое занятие № 1. «Проведение нормоконтроля конструкторской документации».</w:t>
            </w:r>
          </w:p>
        </w:tc>
        <w:tc>
          <w:tcPr>
            <w:tcW w:w="626" w:type="pct"/>
          </w:tcPr>
          <w:p w14:paraId="392892F8" w14:textId="77777777" w:rsidR="00267EFC" w:rsidRPr="00B85FF4" w:rsidRDefault="00267EFC" w:rsidP="0081799F">
            <w:pPr>
              <w:suppressAutoHyphens/>
              <w:jc w:val="center"/>
              <w:rPr>
                <w:iCs/>
              </w:rPr>
            </w:pPr>
            <w:r w:rsidRPr="00B85FF4">
              <w:rPr>
                <w:iCs/>
              </w:rPr>
              <w:t>6/2</w:t>
            </w:r>
          </w:p>
        </w:tc>
        <w:tc>
          <w:tcPr>
            <w:tcW w:w="457" w:type="pct"/>
          </w:tcPr>
          <w:p w14:paraId="649B15F3" w14:textId="77777777" w:rsidR="00267EFC" w:rsidRPr="00B85FF4" w:rsidRDefault="00267EFC" w:rsidP="0081799F">
            <w:pPr>
              <w:jc w:val="center"/>
              <w:rPr>
                <w:b/>
              </w:rPr>
            </w:pPr>
          </w:p>
        </w:tc>
        <w:tc>
          <w:tcPr>
            <w:tcW w:w="940" w:type="pct"/>
            <w:vMerge w:val="restart"/>
          </w:tcPr>
          <w:p w14:paraId="2CA5EDA9" w14:textId="77777777" w:rsidR="00267EFC" w:rsidRPr="00B85FF4" w:rsidRDefault="00267EFC" w:rsidP="0081799F">
            <w:pPr>
              <w:jc w:val="center"/>
              <w:rPr>
                <w:b/>
              </w:rPr>
            </w:pPr>
          </w:p>
        </w:tc>
      </w:tr>
      <w:tr w:rsidR="00267EFC" w:rsidRPr="00B85FF4" w14:paraId="58491038" w14:textId="77777777" w:rsidTr="0081799F">
        <w:trPr>
          <w:trHeight w:val="767"/>
        </w:trPr>
        <w:tc>
          <w:tcPr>
            <w:tcW w:w="1025" w:type="pct"/>
            <w:tcBorders>
              <w:top w:val="single" w:sz="4" w:space="0" w:color="auto"/>
              <w:left w:val="single" w:sz="4" w:space="0" w:color="auto"/>
              <w:bottom w:val="single" w:sz="4" w:space="0" w:color="auto"/>
              <w:right w:val="single" w:sz="4" w:space="0" w:color="auto"/>
            </w:tcBorders>
          </w:tcPr>
          <w:p w14:paraId="00F9BEF8" w14:textId="77777777" w:rsidR="00267EFC" w:rsidRPr="00B85FF4" w:rsidRDefault="00267EFC" w:rsidP="0081799F">
            <w:pPr>
              <w:pStyle w:val="5"/>
              <w:jc w:val="left"/>
              <w:rPr>
                <w:rFonts w:ascii="Times New Roman" w:hAnsi="Times New Roman"/>
                <w:b w:val="0"/>
                <w:bCs/>
                <w:sz w:val="22"/>
                <w:szCs w:val="22"/>
              </w:rPr>
            </w:pPr>
            <w:r w:rsidRPr="00B85FF4">
              <w:rPr>
                <w:rFonts w:ascii="Times New Roman" w:hAnsi="Times New Roman"/>
                <w:b w:val="0"/>
                <w:sz w:val="22"/>
                <w:szCs w:val="22"/>
              </w:rPr>
              <w:t>Тема 1.5  Международная стандартизация</w:t>
            </w:r>
          </w:p>
        </w:tc>
        <w:tc>
          <w:tcPr>
            <w:tcW w:w="1952" w:type="pct"/>
            <w:tcBorders>
              <w:top w:val="single" w:sz="4" w:space="0" w:color="auto"/>
              <w:left w:val="single" w:sz="4" w:space="0" w:color="auto"/>
              <w:bottom w:val="single" w:sz="4" w:space="0" w:color="auto"/>
              <w:right w:val="single" w:sz="4" w:space="0" w:color="auto"/>
            </w:tcBorders>
            <w:shd w:val="clear" w:color="auto" w:fill="auto"/>
          </w:tcPr>
          <w:p w14:paraId="081FDC61" w14:textId="77777777" w:rsidR="00267EFC" w:rsidRPr="00B85FF4" w:rsidRDefault="00267EFC" w:rsidP="0081799F">
            <w:pPr>
              <w:pStyle w:val="af0"/>
              <w:tabs>
                <w:tab w:val="left" w:pos="5262"/>
              </w:tabs>
              <w:rPr>
                <w:rFonts w:ascii="Times New Roman" w:hAnsi="Times New Roman" w:cs="Times New Roman"/>
                <w:iCs/>
              </w:rPr>
            </w:pPr>
            <w:r w:rsidRPr="00B85FF4">
              <w:rPr>
                <w:rFonts w:ascii="Times New Roman" w:hAnsi="Times New Roman" w:cs="Times New Roman"/>
              </w:rPr>
              <w:t xml:space="preserve">1. Международные организации по стандартизации (ИСО/(МЭК). </w:t>
            </w:r>
          </w:p>
          <w:p w14:paraId="49563621" w14:textId="77777777" w:rsidR="00267EFC" w:rsidRPr="00B85FF4" w:rsidRDefault="00267EFC" w:rsidP="0081799F">
            <w:pPr>
              <w:pStyle w:val="af0"/>
              <w:tabs>
                <w:tab w:val="left" w:pos="5262"/>
              </w:tabs>
              <w:rPr>
                <w:rFonts w:ascii="Times New Roman" w:hAnsi="Times New Roman" w:cs="Times New Roman"/>
                <w:iCs/>
                <w:sz w:val="18"/>
                <w:szCs w:val="20"/>
              </w:rPr>
            </w:pPr>
            <w:r w:rsidRPr="00B85FF4">
              <w:rPr>
                <w:rFonts w:ascii="Times New Roman" w:hAnsi="Times New Roman" w:cs="Times New Roman"/>
              </w:rPr>
              <w:t>2. Порядок внедрения международных стандартов.</w:t>
            </w:r>
          </w:p>
        </w:tc>
        <w:tc>
          <w:tcPr>
            <w:tcW w:w="626" w:type="pct"/>
          </w:tcPr>
          <w:p w14:paraId="0B675A82" w14:textId="77777777" w:rsidR="00267EFC" w:rsidRPr="00B85FF4" w:rsidRDefault="00267EFC" w:rsidP="0081799F">
            <w:pPr>
              <w:suppressAutoHyphens/>
              <w:jc w:val="center"/>
              <w:rPr>
                <w:iCs/>
              </w:rPr>
            </w:pPr>
            <w:r w:rsidRPr="00B85FF4">
              <w:rPr>
                <w:iCs/>
              </w:rPr>
              <w:t>4/-</w:t>
            </w:r>
          </w:p>
        </w:tc>
        <w:tc>
          <w:tcPr>
            <w:tcW w:w="457" w:type="pct"/>
          </w:tcPr>
          <w:p w14:paraId="1707E62D" w14:textId="77777777" w:rsidR="00267EFC" w:rsidRPr="00B85FF4" w:rsidRDefault="00267EFC" w:rsidP="0081799F">
            <w:pPr>
              <w:jc w:val="center"/>
              <w:rPr>
                <w:b/>
              </w:rPr>
            </w:pPr>
          </w:p>
        </w:tc>
        <w:tc>
          <w:tcPr>
            <w:tcW w:w="940" w:type="pct"/>
            <w:vMerge/>
          </w:tcPr>
          <w:p w14:paraId="251601A0" w14:textId="77777777" w:rsidR="00267EFC" w:rsidRPr="00B85FF4" w:rsidRDefault="00267EFC" w:rsidP="0081799F">
            <w:pPr>
              <w:jc w:val="center"/>
              <w:rPr>
                <w:b/>
              </w:rPr>
            </w:pPr>
          </w:p>
        </w:tc>
      </w:tr>
      <w:tr w:rsidR="00267EFC" w:rsidRPr="00B85FF4" w14:paraId="10730C9C" w14:textId="77777777" w:rsidTr="0081799F">
        <w:trPr>
          <w:trHeight w:val="802"/>
        </w:trPr>
        <w:tc>
          <w:tcPr>
            <w:tcW w:w="1025" w:type="pct"/>
          </w:tcPr>
          <w:p w14:paraId="06001DEC" w14:textId="77777777" w:rsidR="00267EFC" w:rsidRPr="00B85FF4" w:rsidRDefault="00267EFC" w:rsidP="0081799F">
            <w:pPr>
              <w:ind w:right="-113"/>
              <w:contextualSpacing/>
              <w:jc w:val="both"/>
              <w:rPr>
                <w:bCs/>
              </w:rPr>
            </w:pPr>
            <w:r w:rsidRPr="00B85FF4">
              <w:rPr>
                <w:iCs/>
              </w:rPr>
              <w:t>Раздел 2 Основы метрологии</w:t>
            </w:r>
          </w:p>
        </w:tc>
        <w:tc>
          <w:tcPr>
            <w:tcW w:w="1952" w:type="pct"/>
            <w:tcBorders>
              <w:top w:val="single" w:sz="4" w:space="0" w:color="auto"/>
              <w:left w:val="single" w:sz="4" w:space="0" w:color="auto"/>
              <w:bottom w:val="single" w:sz="4" w:space="0" w:color="auto"/>
              <w:right w:val="single" w:sz="4" w:space="0" w:color="auto"/>
            </w:tcBorders>
            <w:shd w:val="clear" w:color="auto" w:fill="auto"/>
            <w:vAlign w:val="center"/>
          </w:tcPr>
          <w:p w14:paraId="4D889796" w14:textId="77777777" w:rsidR="00267EFC" w:rsidRPr="00B85FF4" w:rsidRDefault="00267EFC" w:rsidP="0081799F">
            <w:pPr>
              <w:pStyle w:val="af0"/>
              <w:tabs>
                <w:tab w:val="left" w:pos="5262"/>
              </w:tabs>
              <w:jc w:val="both"/>
              <w:rPr>
                <w:rFonts w:ascii="Times New Roman" w:hAnsi="Times New Roman" w:cs="Times New Roman"/>
              </w:rPr>
            </w:pPr>
          </w:p>
        </w:tc>
        <w:tc>
          <w:tcPr>
            <w:tcW w:w="626" w:type="pct"/>
          </w:tcPr>
          <w:p w14:paraId="0C2C3FD2" w14:textId="77777777" w:rsidR="00267EFC" w:rsidRPr="00B85FF4" w:rsidRDefault="00267EFC" w:rsidP="0081799F">
            <w:pPr>
              <w:jc w:val="center"/>
              <w:rPr>
                <w:iCs/>
              </w:rPr>
            </w:pPr>
            <w:r w:rsidRPr="00B85FF4">
              <w:rPr>
                <w:iCs/>
              </w:rPr>
              <w:t>54/18</w:t>
            </w:r>
          </w:p>
        </w:tc>
        <w:tc>
          <w:tcPr>
            <w:tcW w:w="457" w:type="pct"/>
            <w:vMerge w:val="restart"/>
          </w:tcPr>
          <w:p w14:paraId="1899051A" w14:textId="77777777" w:rsidR="00267EFC" w:rsidRPr="00B85FF4" w:rsidRDefault="00267EFC" w:rsidP="0081799F">
            <w:pPr>
              <w:contextualSpacing/>
              <w:jc w:val="center"/>
            </w:pPr>
            <w:r w:rsidRPr="00B85FF4">
              <w:t>ОК 1- 7,</w:t>
            </w:r>
          </w:p>
          <w:p w14:paraId="4165778F" w14:textId="77777777" w:rsidR="00267EFC" w:rsidRPr="00B85FF4" w:rsidRDefault="00267EFC" w:rsidP="0081799F">
            <w:pPr>
              <w:contextualSpacing/>
              <w:jc w:val="center"/>
              <w:rPr>
                <w:b/>
              </w:rPr>
            </w:pPr>
            <w:r w:rsidRPr="00B85FF4">
              <w:t>ПК 1,3- 1.5</w:t>
            </w:r>
          </w:p>
          <w:p w14:paraId="6CA87CDE" w14:textId="77777777" w:rsidR="00267EFC" w:rsidRPr="00B85FF4" w:rsidRDefault="00267EFC" w:rsidP="0081799F">
            <w:pPr>
              <w:contextualSpacing/>
              <w:jc w:val="center"/>
            </w:pPr>
            <w:r w:rsidRPr="00B85FF4">
              <w:t>ОК 1- 7,</w:t>
            </w:r>
          </w:p>
          <w:p w14:paraId="16CB3B46" w14:textId="77777777" w:rsidR="00267EFC" w:rsidRPr="00B85FF4" w:rsidRDefault="00267EFC" w:rsidP="0081799F">
            <w:pPr>
              <w:contextualSpacing/>
              <w:jc w:val="center"/>
            </w:pPr>
            <w:r w:rsidRPr="00B85FF4">
              <w:t>ОК-9- 11</w:t>
            </w:r>
          </w:p>
          <w:p w14:paraId="0DADB231" w14:textId="77777777" w:rsidR="00267EFC" w:rsidRPr="00B85FF4" w:rsidRDefault="00267EFC" w:rsidP="0081799F">
            <w:pPr>
              <w:contextualSpacing/>
              <w:jc w:val="center"/>
              <w:rPr>
                <w:b/>
              </w:rPr>
            </w:pPr>
            <w:r w:rsidRPr="00B85FF4">
              <w:t>ПК 1.1; 1,3- 1.5</w:t>
            </w:r>
          </w:p>
        </w:tc>
        <w:tc>
          <w:tcPr>
            <w:tcW w:w="940" w:type="pct"/>
            <w:vMerge w:val="restart"/>
          </w:tcPr>
          <w:p w14:paraId="5B99B965" w14:textId="77777777" w:rsidR="00267EFC" w:rsidRPr="00B85FF4" w:rsidRDefault="00267EFC" w:rsidP="0081799F">
            <w:pPr>
              <w:jc w:val="center"/>
            </w:pPr>
            <w:r w:rsidRPr="00B85FF4">
              <w:t>Уо1.1-1.9, Зо1.2-1.4; Зо 1.6, Уо2.2-2.5, Зо2.1-2.2, Уо3.1-3.2, Зо3.1-3.2</w:t>
            </w:r>
            <w:r w:rsidRPr="00B85FF4">
              <w:br/>
              <w:t>Уо4.1-4.2, Зо4.1</w:t>
            </w:r>
            <w:r w:rsidRPr="00B85FF4">
              <w:br/>
              <w:t>Уо5.1, Зо5.1-5.2, Уо6.1</w:t>
            </w:r>
            <w:r w:rsidRPr="00B85FF4">
              <w:br/>
              <w:t>Зо6.1-6.2, Уо7.1, Зо7.1-7.2</w:t>
            </w:r>
            <w:r w:rsidRPr="00B85FF4">
              <w:br/>
              <w:t>Уо9.1-9.2, Зо9.1</w:t>
            </w:r>
          </w:p>
          <w:p w14:paraId="336A4F5A" w14:textId="77777777" w:rsidR="00267EFC" w:rsidRPr="00B85FF4" w:rsidRDefault="00267EFC" w:rsidP="0081799F">
            <w:pPr>
              <w:jc w:val="center"/>
            </w:pPr>
            <w:r w:rsidRPr="00B85FF4">
              <w:t xml:space="preserve">У 1.1.01-У1.1.03, З1.1.01-З1.1.05, У 1.2.01-У1.2.03, З1.2.01-З1.2.05, У 1.3.01-У1.3.03, З1.3.01-З1.3.05, У 3.1.01-У3.1.03, З3.1.01-З3.1.05, У 3.2.01-У3.2.03, З3.2.01-З3.2.05, У 3.3.01-У3.3.03, З3.3.01-З3.3.05, У 3.4.01-У3.4.03, З3.4.01-З3.4.05, У </w:t>
            </w:r>
            <w:r w:rsidRPr="00B85FF4">
              <w:lastRenderedPageBreak/>
              <w:t>4.1.01-У4.1.03, З4.1.01-З4.1.05, У4.2.01-У4.2.03, З4.2.01-З4.2.05, У4.3.01-У4.3.03, З4.3.01-З4.3.05</w:t>
            </w:r>
          </w:p>
        </w:tc>
      </w:tr>
      <w:tr w:rsidR="00267EFC" w:rsidRPr="00B85FF4" w14:paraId="2F56E7FF" w14:textId="77777777" w:rsidTr="0081799F">
        <w:trPr>
          <w:trHeight w:val="1435"/>
        </w:trPr>
        <w:tc>
          <w:tcPr>
            <w:tcW w:w="1025" w:type="pct"/>
          </w:tcPr>
          <w:p w14:paraId="28B77924" w14:textId="77777777" w:rsidR="00267EFC" w:rsidRPr="00B85FF4" w:rsidRDefault="00267EFC" w:rsidP="0081799F">
            <w:pPr>
              <w:ind w:right="-113"/>
              <w:contextualSpacing/>
              <w:jc w:val="both"/>
              <w:rPr>
                <w:b/>
                <w:bCs/>
              </w:rPr>
            </w:pPr>
            <w:r w:rsidRPr="00B85FF4">
              <w:t>Тема 2.1 Основные понятия в области  метрологии</w:t>
            </w:r>
          </w:p>
        </w:tc>
        <w:tc>
          <w:tcPr>
            <w:tcW w:w="1952" w:type="pct"/>
            <w:tcBorders>
              <w:top w:val="single" w:sz="4" w:space="0" w:color="auto"/>
              <w:left w:val="single" w:sz="4" w:space="0" w:color="auto"/>
              <w:bottom w:val="single" w:sz="4" w:space="0" w:color="auto"/>
              <w:right w:val="single" w:sz="4" w:space="0" w:color="auto"/>
            </w:tcBorders>
            <w:shd w:val="clear" w:color="auto" w:fill="auto"/>
            <w:vAlign w:val="center"/>
          </w:tcPr>
          <w:p w14:paraId="21AF23F6" w14:textId="77777777" w:rsidR="00267EFC" w:rsidRPr="00B85FF4" w:rsidRDefault="00267EFC" w:rsidP="0081799F">
            <w:pPr>
              <w:tabs>
                <w:tab w:val="left" w:pos="916"/>
                <w:tab w:val="left" w:pos="1832"/>
                <w:tab w:val="left" w:pos="2748"/>
                <w:tab w:val="left" w:pos="3664"/>
                <w:tab w:val="left" w:pos="4580"/>
                <w:tab w:val="left" w:pos="5262"/>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 xml:space="preserve">1. Задачи метрологии. Основные термины и определения. </w:t>
            </w:r>
          </w:p>
          <w:p w14:paraId="57034B97" w14:textId="77777777" w:rsidR="00267EFC" w:rsidRPr="00B85FF4" w:rsidRDefault="00267EFC" w:rsidP="0081799F">
            <w:pPr>
              <w:tabs>
                <w:tab w:val="left" w:pos="916"/>
                <w:tab w:val="left" w:pos="1832"/>
                <w:tab w:val="left" w:pos="2748"/>
                <w:tab w:val="left" w:pos="3664"/>
                <w:tab w:val="left" w:pos="4580"/>
                <w:tab w:val="left" w:pos="5262"/>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rPr>
                <w:bCs/>
              </w:rPr>
              <w:t xml:space="preserve">2. Государственная система обеспечения единства измерений (ГСИ). </w:t>
            </w:r>
            <w:r w:rsidRPr="00B85FF4">
              <w:t>Международная система единиц СИ. Метрологическая служба..</w:t>
            </w:r>
          </w:p>
          <w:p w14:paraId="3477B4AD" w14:textId="77777777" w:rsidR="00267EFC" w:rsidRPr="00B85FF4" w:rsidRDefault="00267EFC" w:rsidP="0081799F">
            <w:pPr>
              <w:jc w:val="both"/>
              <w:rPr>
                <w:bCs/>
              </w:rPr>
            </w:pPr>
            <w:r w:rsidRPr="00B85FF4">
              <w:rPr>
                <w:bCs/>
              </w:rPr>
              <w:t>В том числе практических занятий:</w:t>
            </w:r>
          </w:p>
          <w:p w14:paraId="6F5B1C00" w14:textId="77777777" w:rsidR="00267EFC" w:rsidRPr="00B85FF4" w:rsidRDefault="00267EFC" w:rsidP="0081799F">
            <w:pPr>
              <w:jc w:val="both"/>
              <w:rPr>
                <w:bCs/>
              </w:rPr>
            </w:pPr>
            <w:r w:rsidRPr="00B85FF4">
              <w:t>Практическое занятие № 2. «Перевод национальных неметрических единиц измерения в единицы  Международной системы СИ.»</w:t>
            </w:r>
          </w:p>
        </w:tc>
        <w:tc>
          <w:tcPr>
            <w:tcW w:w="626" w:type="pct"/>
          </w:tcPr>
          <w:p w14:paraId="154E0CF6" w14:textId="77777777" w:rsidR="00267EFC" w:rsidRPr="00B85FF4" w:rsidRDefault="00267EFC" w:rsidP="0081799F">
            <w:pPr>
              <w:jc w:val="center"/>
              <w:rPr>
                <w:iCs/>
              </w:rPr>
            </w:pPr>
            <w:r w:rsidRPr="00B85FF4">
              <w:rPr>
                <w:iCs/>
              </w:rPr>
              <w:t>16/4</w:t>
            </w:r>
          </w:p>
        </w:tc>
        <w:tc>
          <w:tcPr>
            <w:tcW w:w="457" w:type="pct"/>
            <w:vMerge/>
          </w:tcPr>
          <w:p w14:paraId="6E53EEA4" w14:textId="77777777" w:rsidR="00267EFC" w:rsidRPr="00B85FF4" w:rsidRDefault="00267EFC" w:rsidP="0081799F">
            <w:pPr>
              <w:contextualSpacing/>
              <w:jc w:val="center"/>
              <w:rPr>
                <w:b/>
              </w:rPr>
            </w:pPr>
          </w:p>
        </w:tc>
        <w:tc>
          <w:tcPr>
            <w:tcW w:w="940" w:type="pct"/>
            <w:vMerge/>
          </w:tcPr>
          <w:p w14:paraId="24F6E90A" w14:textId="77777777" w:rsidR="00267EFC" w:rsidRPr="00B85FF4" w:rsidRDefault="00267EFC" w:rsidP="0081799F">
            <w:pPr>
              <w:jc w:val="center"/>
            </w:pPr>
          </w:p>
        </w:tc>
      </w:tr>
      <w:tr w:rsidR="00267EFC" w:rsidRPr="00B85FF4" w14:paraId="7D5FF15A" w14:textId="77777777" w:rsidTr="0081799F">
        <w:trPr>
          <w:trHeight w:val="2292"/>
        </w:trPr>
        <w:tc>
          <w:tcPr>
            <w:tcW w:w="1025" w:type="pct"/>
            <w:tcBorders>
              <w:bottom w:val="single" w:sz="4" w:space="0" w:color="auto"/>
            </w:tcBorders>
          </w:tcPr>
          <w:p w14:paraId="340EE06D" w14:textId="77777777" w:rsidR="00267EFC" w:rsidRPr="00B85FF4" w:rsidRDefault="00267EFC" w:rsidP="0081799F">
            <w:pPr>
              <w:jc w:val="both"/>
              <w:rPr>
                <w:b/>
                <w:bCs/>
              </w:rPr>
            </w:pPr>
            <w:r w:rsidRPr="00B85FF4">
              <w:t>Тема 2.2 Основы технических измерений.</w:t>
            </w:r>
          </w:p>
        </w:tc>
        <w:tc>
          <w:tcPr>
            <w:tcW w:w="1952" w:type="pct"/>
            <w:tcBorders>
              <w:top w:val="single" w:sz="4" w:space="0" w:color="auto"/>
              <w:left w:val="single" w:sz="4" w:space="0" w:color="auto"/>
              <w:bottom w:val="single" w:sz="4" w:space="0" w:color="auto"/>
              <w:right w:val="single" w:sz="4" w:space="0" w:color="auto"/>
            </w:tcBorders>
            <w:vAlign w:val="center"/>
          </w:tcPr>
          <w:p w14:paraId="39C497AE" w14:textId="77777777" w:rsidR="00267EFC" w:rsidRPr="00B85FF4" w:rsidRDefault="00267EFC" w:rsidP="0081799F">
            <w:pPr>
              <w:pStyle w:val="af0"/>
              <w:tabs>
                <w:tab w:val="left" w:pos="5262"/>
              </w:tabs>
              <w:jc w:val="both"/>
              <w:rPr>
                <w:rFonts w:ascii="Times New Roman" w:hAnsi="Times New Roman" w:cs="Times New Roman"/>
              </w:rPr>
            </w:pPr>
            <w:r w:rsidRPr="00B85FF4">
              <w:rPr>
                <w:rFonts w:ascii="Times New Roman" w:hAnsi="Times New Roman" w:cs="Times New Roman"/>
              </w:rPr>
              <w:t xml:space="preserve">1. Виды измерений. Методы измерений. </w:t>
            </w:r>
          </w:p>
          <w:p w14:paraId="45FBBF22" w14:textId="77777777" w:rsidR="00267EFC" w:rsidRPr="00B85FF4" w:rsidRDefault="00267EFC" w:rsidP="0081799F">
            <w:pPr>
              <w:pStyle w:val="af0"/>
              <w:tabs>
                <w:tab w:val="left" w:pos="5262"/>
              </w:tabs>
              <w:jc w:val="both"/>
              <w:rPr>
                <w:rFonts w:ascii="Times New Roman" w:hAnsi="Times New Roman" w:cs="Times New Roman"/>
              </w:rPr>
            </w:pPr>
            <w:r w:rsidRPr="00B85FF4">
              <w:rPr>
                <w:rFonts w:ascii="Times New Roman" w:hAnsi="Times New Roman" w:cs="Times New Roman"/>
              </w:rPr>
              <w:t>2. Средства измерений.</w:t>
            </w:r>
          </w:p>
          <w:p w14:paraId="65E05BC8" w14:textId="77777777" w:rsidR="00267EFC" w:rsidRPr="00B85FF4" w:rsidRDefault="00267EFC" w:rsidP="0081799F">
            <w:pPr>
              <w:pStyle w:val="af0"/>
              <w:tabs>
                <w:tab w:val="left" w:pos="5262"/>
              </w:tabs>
              <w:jc w:val="both"/>
              <w:rPr>
                <w:rFonts w:ascii="Times New Roman" w:hAnsi="Times New Roman" w:cs="Times New Roman"/>
              </w:rPr>
            </w:pPr>
            <w:r w:rsidRPr="00B85FF4">
              <w:rPr>
                <w:rFonts w:ascii="Times New Roman" w:hAnsi="Times New Roman" w:cs="Times New Roman"/>
              </w:rPr>
              <w:t>3. Погрешности измерений.</w:t>
            </w:r>
          </w:p>
          <w:p w14:paraId="6B2DFF17" w14:textId="77777777" w:rsidR="00267EFC" w:rsidRPr="00B85FF4" w:rsidRDefault="00267EFC" w:rsidP="0081799F">
            <w:pPr>
              <w:pStyle w:val="af0"/>
              <w:tabs>
                <w:tab w:val="left" w:pos="5262"/>
              </w:tabs>
              <w:jc w:val="both"/>
              <w:rPr>
                <w:rFonts w:ascii="Times New Roman" w:hAnsi="Times New Roman" w:cs="Times New Roman"/>
              </w:rPr>
            </w:pPr>
          </w:p>
          <w:p w14:paraId="5EA003B9" w14:textId="77777777" w:rsidR="00267EFC" w:rsidRPr="00B85FF4" w:rsidRDefault="00267EFC" w:rsidP="0081799F">
            <w:pPr>
              <w:jc w:val="both"/>
              <w:rPr>
                <w:bCs/>
              </w:rPr>
            </w:pPr>
            <w:r w:rsidRPr="00B85FF4">
              <w:rPr>
                <w:bCs/>
              </w:rPr>
              <w:t>В том числе практических занятий:</w:t>
            </w:r>
          </w:p>
          <w:p w14:paraId="3BBBBF7A" w14:textId="77777777" w:rsidR="00267EFC" w:rsidRPr="00B85FF4" w:rsidRDefault="00267EFC" w:rsidP="0081799F">
            <w:pPr>
              <w:jc w:val="both"/>
            </w:pPr>
            <w:r w:rsidRPr="00B85FF4">
              <w:t>Практическое занятие № 3. «Решение задач по определению погрешностей измерений  и классу точности  приборов»</w:t>
            </w:r>
          </w:p>
          <w:p w14:paraId="2CAD7B0C" w14:textId="77777777" w:rsidR="00267EFC" w:rsidRPr="00B85FF4" w:rsidRDefault="00267EFC" w:rsidP="0081799F">
            <w:pPr>
              <w:tabs>
                <w:tab w:val="left" w:pos="5262"/>
              </w:tabs>
              <w:ind w:right="-113"/>
              <w:jc w:val="both"/>
            </w:pPr>
          </w:p>
        </w:tc>
        <w:tc>
          <w:tcPr>
            <w:tcW w:w="626" w:type="pct"/>
            <w:tcBorders>
              <w:bottom w:val="single" w:sz="4" w:space="0" w:color="auto"/>
            </w:tcBorders>
          </w:tcPr>
          <w:p w14:paraId="16563907" w14:textId="77777777" w:rsidR="00267EFC" w:rsidRPr="00B85FF4" w:rsidRDefault="00267EFC" w:rsidP="0081799F">
            <w:pPr>
              <w:suppressAutoHyphens/>
              <w:jc w:val="center"/>
              <w:rPr>
                <w:bCs/>
                <w:iCs/>
              </w:rPr>
            </w:pPr>
            <w:r w:rsidRPr="00B85FF4">
              <w:rPr>
                <w:bCs/>
                <w:iCs/>
              </w:rPr>
              <w:t>16/4</w:t>
            </w:r>
          </w:p>
        </w:tc>
        <w:tc>
          <w:tcPr>
            <w:tcW w:w="457" w:type="pct"/>
            <w:vMerge/>
            <w:tcBorders>
              <w:bottom w:val="single" w:sz="4" w:space="0" w:color="auto"/>
            </w:tcBorders>
          </w:tcPr>
          <w:p w14:paraId="04D687D4" w14:textId="77777777" w:rsidR="00267EFC" w:rsidRPr="00B85FF4" w:rsidRDefault="00267EFC" w:rsidP="0081799F">
            <w:pPr>
              <w:contextualSpacing/>
              <w:jc w:val="center"/>
              <w:rPr>
                <w:b/>
                <w:bCs/>
                <w:i/>
              </w:rPr>
            </w:pPr>
          </w:p>
        </w:tc>
        <w:tc>
          <w:tcPr>
            <w:tcW w:w="940" w:type="pct"/>
            <w:vMerge/>
            <w:tcBorders>
              <w:bottom w:val="single" w:sz="4" w:space="0" w:color="auto"/>
            </w:tcBorders>
          </w:tcPr>
          <w:p w14:paraId="35259207" w14:textId="77777777" w:rsidR="00267EFC" w:rsidRPr="00B85FF4" w:rsidRDefault="00267EFC" w:rsidP="0081799F">
            <w:pPr>
              <w:rPr>
                <w:b/>
                <w:bCs/>
                <w:i/>
              </w:rPr>
            </w:pPr>
          </w:p>
        </w:tc>
      </w:tr>
      <w:tr w:rsidR="00267EFC" w:rsidRPr="00B85FF4" w14:paraId="2E7BD45F" w14:textId="77777777" w:rsidTr="0081799F">
        <w:trPr>
          <w:trHeight w:val="1973"/>
        </w:trPr>
        <w:tc>
          <w:tcPr>
            <w:tcW w:w="1025" w:type="pct"/>
          </w:tcPr>
          <w:p w14:paraId="64BB0F97" w14:textId="77777777" w:rsidR="00267EFC" w:rsidRPr="00B85FF4" w:rsidRDefault="00267EFC" w:rsidP="00817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85FF4">
              <w:rPr>
                <w:bCs/>
              </w:rPr>
              <w:lastRenderedPageBreak/>
              <w:t>Тема 2.3 Методы и средства измерений.</w:t>
            </w:r>
          </w:p>
        </w:tc>
        <w:tc>
          <w:tcPr>
            <w:tcW w:w="1952" w:type="pct"/>
            <w:tcBorders>
              <w:top w:val="single" w:sz="4" w:space="0" w:color="auto"/>
              <w:left w:val="single" w:sz="4" w:space="0" w:color="auto"/>
              <w:right w:val="single" w:sz="4" w:space="0" w:color="auto"/>
            </w:tcBorders>
            <w:shd w:val="clear" w:color="auto" w:fill="auto"/>
            <w:vAlign w:val="center"/>
          </w:tcPr>
          <w:p w14:paraId="77520478" w14:textId="77777777" w:rsidR="00267EFC" w:rsidRPr="00B85FF4" w:rsidRDefault="00267EFC" w:rsidP="00817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 xml:space="preserve">1. Средства измерения линейных размеров. Характеристика средств измерений. </w:t>
            </w:r>
          </w:p>
          <w:p w14:paraId="20827006" w14:textId="77777777" w:rsidR="00267EFC" w:rsidRPr="00B85FF4" w:rsidRDefault="00267EFC" w:rsidP="00817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85FF4">
              <w:t>2. Основные измерительные инструменты. Их назначение, устройство, использование.</w:t>
            </w:r>
          </w:p>
          <w:p w14:paraId="4710568B" w14:textId="77777777" w:rsidR="00267EFC" w:rsidRPr="00B85FF4" w:rsidRDefault="00267EFC" w:rsidP="0081799F">
            <w:pPr>
              <w:ind w:firstLine="448"/>
              <w:jc w:val="both"/>
              <w:rPr>
                <w:bCs/>
              </w:rPr>
            </w:pPr>
            <w:r w:rsidRPr="00B85FF4">
              <w:rPr>
                <w:bCs/>
              </w:rPr>
              <w:t>В том числе практических занятий:</w:t>
            </w:r>
          </w:p>
          <w:p w14:paraId="58D4ED75" w14:textId="77777777" w:rsidR="00267EFC" w:rsidRPr="00B85FF4" w:rsidRDefault="00267EFC" w:rsidP="0081799F">
            <w:pPr>
              <w:pStyle w:val="af0"/>
              <w:jc w:val="both"/>
              <w:rPr>
                <w:rFonts w:ascii="Times New Roman" w:hAnsi="Times New Roman" w:cs="Times New Roman"/>
              </w:rPr>
            </w:pPr>
            <w:r w:rsidRPr="00B85FF4">
              <w:rPr>
                <w:rFonts w:ascii="Times New Roman" w:hAnsi="Times New Roman" w:cs="Times New Roman"/>
              </w:rPr>
              <w:t>Практическое занятие №  4 «Измерение элементов деталей  штангенинструментами»</w:t>
            </w:r>
          </w:p>
          <w:p w14:paraId="7BA68EF9" w14:textId="77777777" w:rsidR="00267EFC" w:rsidRPr="00B85FF4" w:rsidRDefault="00267EFC" w:rsidP="0081799F">
            <w:pPr>
              <w:pStyle w:val="af0"/>
              <w:jc w:val="both"/>
              <w:rPr>
                <w:rFonts w:ascii="Times New Roman" w:hAnsi="Times New Roman" w:cs="Times New Roman"/>
              </w:rPr>
            </w:pPr>
            <w:r w:rsidRPr="00B85FF4">
              <w:rPr>
                <w:rFonts w:ascii="Times New Roman" w:hAnsi="Times New Roman" w:cs="Times New Roman"/>
              </w:rPr>
              <w:t>Практическое занятие №  5 «Измерение элементов  деталей микрометрическими инструментами»</w:t>
            </w:r>
          </w:p>
        </w:tc>
        <w:tc>
          <w:tcPr>
            <w:tcW w:w="626" w:type="pct"/>
          </w:tcPr>
          <w:p w14:paraId="3FC7CEC2" w14:textId="77777777" w:rsidR="00267EFC" w:rsidRPr="00B85FF4" w:rsidRDefault="00267EFC" w:rsidP="0081799F">
            <w:pPr>
              <w:suppressAutoHyphens/>
              <w:jc w:val="center"/>
              <w:rPr>
                <w:bCs/>
                <w:iCs/>
              </w:rPr>
            </w:pPr>
            <w:r w:rsidRPr="00B85FF4">
              <w:rPr>
                <w:bCs/>
                <w:iCs/>
              </w:rPr>
              <w:t>22/10</w:t>
            </w:r>
          </w:p>
        </w:tc>
        <w:tc>
          <w:tcPr>
            <w:tcW w:w="457" w:type="pct"/>
          </w:tcPr>
          <w:p w14:paraId="6F53BC52" w14:textId="77777777" w:rsidR="00267EFC" w:rsidRPr="00B85FF4" w:rsidRDefault="00267EFC" w:rsidP="0081799F">
            <w:pPr>
              <w:jc w:val="center"/>
              <w:rPr>
                <w:b/>
              </w:rPr>
            </w:pPr>
          </w:p>
        </w:tc>
        <w:tc>
          <w:tcPr>
            <w:tcW w:w="940" w:type="pct"/>
            <w:vMerge/>
          </w:tcPr>
          <w:p w14:paraId="7A6C7971" w14:textId="77777777" w:rsidR="00267EFC" w:rsidRPr="00B85FF4" w:rsidRDefault="00267EFC" w:rsidP="0081799F">
            <w:pPr>
              <w:jc w:val="center"/>
              <w:rPr>
                <w:b/>
              </w:rPr>
            </w:pPr>
          </w:p>
        </w:tc>
      </w:tr>
      <w:tr w:rsidR="00267EFC" w:rsidRPr="00B85FF4" w14:paraId="18CD7063" w14:textId="77777777" w:rsidTr="0081799F">
        <w:trPr>
          <w:trHeight w:val="20"/>
        </w:trPr>
        <w:tc>
          <w:tcPr>
            <w:tcW w:w="2977" w:type="pct"/>
            <w:gridSpan w:val="2"/>
          </w:tcPr>
          <w:p w14:paraId="5F8EFEC7" w14:textId="77777777" w:rsidR="00267EFC" w:rsidRPr="00B85FF4" w:rsidRDefault="00267EFC" w:rsidP="0081799F">
            <w:pPr>
              <w:suppressAutoHyphens/>
              <w:rPr>
                <w:b/>
              </w:rPr>
            </w:pPr>
            <w:r w:rsidRPr="00B85FF4">
              <w:rPr>
                <w:b/>
              </w:rPr>
              <w:t>Промежуточная аттестация</w:t>
            </w:r>
          </w:p>
        </w:tc>
        <w:tc>
          <w:tcPr>
            <w:tcW w:w="626" w:type="pct"/>
            <w:vAlign w:val="center"/>
          </w:tcPr>
          <w:p w14:paraId="0BD0EFF6" w14:textId="77777777" w:rsidR="00267EFC" w:rsidRPr="00B85FF4" w:rsidRDefault="00267EFC" w:rsidP="0081799F">
            <w:pPr>
              <w:rPr>
                <w:b/>
                <w:i/>
              </w:rPr>
            </w:pPr>
          </w:p>
        </w:tc>
        <w:tc>
          <w:tcPr>
            <w:tcW w:w="457" w:type="pct"/>
          </w:tcPr>
          <w:p w14:paraId="699277C6" w14:textId="77777777" w:rsidR="00267EFC" w:rsidRPr="00B85FF4" w:rsidRDefault="00267EFC" w:rsidP="0081799F">
            <w:pPr>
              <w:rPr>
                <w:b/>
                <w:i/>
              </w:rPr>
            </w:pPr>
          </w:p>
        </w:tc>
        <w:tc>
          <w:tcPr>
            <w:tcW w:w="940" w:type="pct"/>
          </w:tcPr>
          <w:p w14:paraId="3309C4BE" w14:textId="77777777" w:rsidR="00267EFC" w:rsidRPr="00B85FF4" w:rsidRDefault="00267EFC" w:rsidP="0081799F">
            <w:pPr>
              <w:rPr>
                <w:b/>
                <w:i/>
              </w:rPr>
            </w:pPr>
          </w:p>
        </w:tc>
      </w:tr>
      <w:tr w:rsidR="00267EFC" w:rsidRPr="00B85FF4" w14:paraId="320BB3AC" w14:textId="77777777" w:rsidTr="0081799F">
        <w:trPr>
          <w:trHeight w:val="20"/>
        </w:trPr>
        <w:tc>
          <w:tcPr>
            <w:tcW w:w="2977" w:type="pct"/>
            <w:gridSpan w:val="2"/>
          </w:tcPr>
          <w:p w14:paraId="1C5D44C2" w14:textId="77777777" w:rsidR="00267EFC" w:rsidRPr="00B85FF4" w:rsidRDefault="00267EFC" w:rsidP="0081799F">
            <w:pPr>
              <w:rPr>
                <w:b/>
                <w:bCs/>
              </w:rPr>
            </w:pPr>
            <w:r w:rsidRPr="00B85FF4">
              <w:rPr>
                <w:b/>
                <w:bCs/>
              </w:rPr>
              <w:t>Всего:</w:t>
            </w:r>
          </w:p>
        </w:tc>
        <w:tc>
          <w:tcPr>
            <w:tcW w:w="626" w:type="pct"/>
            <w:vAlign w:val="center"/>
          </w:tcPr>
          <w:p w14:paraId="41238232" w14:textId="77777777" w:rsidR="00267EFC" w:rsidRPr="00B85FF4" w:rsidRDefault="00267EFC" w:rsidP="0081799F">
            <w:pPr>
              <w:rPr>
                <w:b/>
                <w:bCs/>
                <w:i/>
              </w:rPr>
            </w:pPr>
            <w:r w:rsidRPr="00B85FF4">
              <w:rPr>
                <w:b/>
                <w:bCs/>
                <w:i/>
              </w:rPr>
              <w:t>76 часов</w:t>
            </w:r>
          </w:p>
        </w:tc>
        <w:tc>
          <w:tcPr>
            <w:tcW w:w="457" w:type="pct"/>
          </w:tcPr>
          <w:p w14:paraId="0A468917" w14:textId="77777777" w:rsidR="00267EFC" w:rsidRPr="00B85FF4" w:rsidRDefault="00267EFC" w:rsidP="0081799F">
            <w:pPr>
              <w:rPr>
                <w:b/>
                <w:bCs/>
                <w:i/>
              </w:rPr>
            </w:pPr>
          </w:p>
        </w:tc>
        <w:tc>
          <w:tcPr>
            <w:tcW w:w="940" w:type="pct"/>
          </w:tcPr>
          <w:p w14:paraId="4F05F16D" w14:textId="77777777" w:rsidR="00267EFC" w:rsidRPr="00B85FF4" w:rsidRDefault="00267EFC" w:rsidP="0081799F">
            <w:pPr>
              <w:rPr>
                <w:b/>
                <w:bCs/>
                <w:i/>
              </w:rPr>
            </w:pPr>
          </w:p>
        </w:tc>
      </w:tr>
    </w:tbl>
    <w:p w14:paraId="05F8957F" w14:textId="77777777" w:rsidR="00267EFC" w:rsidRPr="00B85FF4" w:rsidRDefault="00267EFC" w:rsidP="00267EFC">
      <w:pPr>
        <w:ind w:firstLine="709"/>
        <w:jc w:val="both"/>
      </w:pPr>
    </w:p>
    <w:p w14:paraId="2C8BCB9B" w14:textId="77777777" w:rsidR="00267EFC" w:rsidRPr="00B85FF4" w:rsidRDefault="00267EFC" w:rsidP="00267EFC">
      <w:pPr>
        <w:ind w:firstLine="709"/>
        <w:jc w:val="both"/>
      </w:pPr>
    </w:p>
    <w:p w14:paraId="0A0EC211" w14:textId="77777777" w:rsidR="00267EFC" w:rsidRPr="00B85FF4" w:rsidRDefault="00267EFC" w:rsidP="00267EFC">
      <w:pPr>
        <w:ind w:firstLine="709"/>
        <w:jc w:val="both"/>
      </w:pPr>
    </w:p>
    <w:p w14:paraId="7337C7F6" w14:textId="77777777" w:rsidR="00267EFC" w:rsidRPr="00B85FF4" w:rsidRDefault="00267EFC" w:rsidP="00267EFC">
      <w:pPr>
        <w:ind w:firstLine="709"/>
        <w:jc w:val="both"/>
      </w:pPr>
    </w:p>
    <w:p w14:paraId="3DFF14A4" w14:textId="77777777" w:rsidR="00267EFC" w:rsidRPr="00B85FF4" w:rsidRDefault="00267EFC" w:rsidP="00267EFC">
      <w:pPr>
        <w:ind w:firstLine="709"/>
        <w:jc w:val="both"/>
      </w:pPr>
    </w:p>
    <w:p w14:paraId="7DC79D2F" w14:textId="77777777" w:rsidR="00267EFC" w:rsidRPr="00B85FF4" w:rsidRDefault="00267EFC" w:rsidP="00267EFC">
      <w:pPr>
        <w:ind w:firstLine="709"/>
        <w:jc w:val="both"/>
      </w:pPr>
    </w:p>
    <w:p w14:paraId="6DE60A75" w14:textId="77777777" w:rsidR="00267EFC" w:rsidRPr="00B85FF4" w:rsidRDefault="00267EFC" w:rsidP="00267EFC">
      <w:pPr>
        <w:ind w:firstLine="709"/>
        <w:jc w:val="both"/>
      </w:pPr>
    </w:p>
    <w:p w14:paraId="2D2C2A68" w14:textId="77777777" w:rsidR="00267EFC" w:rsidRPr="00B85FF4" w:rsidRDefault="00267EFC" w:rsidP="00267EFC">
      <w:pPr>
        <w:ind w:firstLine="709"/>
        <w:jc w:val="both"/>
      </w:pPr>
    </w:p>
    <w:p w14:paraId="1263B405" w14:textId="77777777" w:rsidR="00267EFC" w:rsidRPr="00B85FF4" w:rsidRDefault="00267EFC" w:rsidP="00267EFC">
      <w:pPr>
        <w:ind w:firstLine="709"/>
        <w:sectPr w:rsidR="00267EFC" w:rsidRPr="00B85FF4" w:rsidSect="0081799F">
          <w:pgSz w:w="16838" w:h="11906" w:orient="landscape"/>
          <w:pgMar w:top="1134" w:right="1134" w:bottom="851" w:left="1134" w:header="709" w:footer="567" w:gutter="0"/>
          <w:cols w:space="708"/>
          <w:docGrid w:linePitch="360"/>
        </w:sectPr>
      </w:pPr>
    </w:p>
    <w:p w14:paraId="15FDEE4C" w14:textId="77777777" w:rsidR="00267EFC" w:rsidRPr="00B85FF4" w:rsidRDefault="00267EFC" w:rsidP="00267EFC">
      <w:pPr>
        <w:pStyle w:val="1"/>
        <w:spacing w:before="0"/>
        <w:ind w:firstLine="709"/>
        <w:rPr>
          <w:rFonts w:ascii="Times New Roman" w:hAnsi="Times New Roman"/>
          <w:b w:val="0"/>
          <w:sz w:val="24"/>
          <w:szCs w:val="24"/>
        </w:rPr>
      </w:pPr>
      <w:bookmarkStart w:id="424" w:name="_Toc107926515"/>
      <w:bookmarkStart w:id="425" w:name="_Toc514423047"/>
      <w:r w:rsidRPr="00B85FF4">
        <w:rPr>
          <w:rFonts w:ascii="Times New Roman" w:hAnsi="Times New Roman"/>
          <w:b w:val="0"/>
          <w:sz w:val="24"/>
          <w:szCs w:val="24"/>
        </w:rPr>
        <w:lastRenderedPageBreak/>
        <w:t>3. УСЛОВИЯ РЕАЛИЗАЦИИ ПРОГРАММЫ УЧЕБНОЙ ДИСЦИПЛИНЫ</w:t>
      </w:r>
      <w:bookmarkEnd w:id="424"/>
    </w:p>
    <w:p w14:paraId="49ABA237" w14:textId="77777777" w:rsidR="00267EFC" w:rsidRPr="00B85FF4" w:rsidRDefault="00267EFC" w:rsidP="00267EFC">
      <w:pPr>
        <w:ind w:firstLine="709"/>
      </w:pPr>
    </w:p>
    <w:p w14:paraId="587AF231" w14:textId="77777777" w:rsidR="00267EFC" w:rsidRPr="00B85FF4" w:rsidRDefault="00267EFC" w:rsidP="00267EFC">
      <w:pPr>
        <w:pStyle w:val="2"/>
        <w:spacing w:before="0" w:after="0"/>
        <w:ind w:firstLine="709"/>
        <w:rPr>
          <w:rFonts w:ascii="Times New Roman" w:hAnsi="Times New Roman"/>
          <w:b w:val="0"/>
          <w:sz w:val="24"/>
          <w:szCs w:val="24"/>
        </w:rPr>
      </w:pPr>
      <w:bookmarkStart w:id="426" w:name="_Toc107926516"/>
      <w:r w:rsidRPr="00B85FF4">
        <w:rPr>
          <w:rFonts w:ascii="Times New Roman" w:hAnsi="Times New Roman"/>
          <w:b w:val="0"/>
          <w:sz w:val="24"/>
          <w:szCs w:val="24"/>
        </w:rPr>
        <w:t>3.1 Для реализации программы учебной дисциплины должны быть предусмотрены следующие специальные помещения:</w:t>
      </w:r>
      <w:bookmarkEnd w:id="426"/>
    </w:p>
    <w:p w14:paraId="7FAA3650" w14:textId="77777777" w:rsidR="00267EFC" w:rsidRPr="00B85FF4" w:rsidRDefault="00267EFC" w:rsidP="00267EFC">
      <w:pPr>
        <w:pStyle w:val="2"/>
        <w:spacing w:before="0" w:after="0"/>
        <w:ind w:firstLine="709"/>
        <w:jc w:val="both"/>
        <w:rPr>
          <w:rFonts w:ascii="Times New Roman" w:hAnsi="Times New Roman"/>
          <w:b w:val="0"/>
          <w:i w:val="0"/>
          <w:sz w:val="24"/>
          <w:szCs w:val="24"/>
        </w:rPr>
      </w:pPr>
      <w:bookmarkStart w:id="427" w:name="_Toc107926517"/>
      <w:r w:rsidRPr="00B85FF4">
        <w:rPr>
          <w:rFonts w:ascii="Times New Roman" w:hAnsi="Times New Roman"/>
          <w:b w:val="0"/>
          <w:sz w:val="24"/>
          <w:szCs w:val="24"/>
        </w:rPr>
        <w:t>Кабинет «Метрологии, стандартизации и подтверждения соответствия</w:t>
      </w:r>
      <w:r w:rsidRPr="00B85FF4">
        <w:rPr>
          <w:rFonts w:ascii="Times New Roman" w:hAnsi="Times New Roman"/>
          <w:b w:val="0"/>
          <w:bCs w:val="0"/>
          <w:sz w:val="24"/>
          <w:szCs w:val="24"/>
        </w:rPr>
        <w:t>», оснащенный в соответствии с п. 6.1.2.1 образовательной программы по специальности 15.02.06 «</w:t>
      </w:r>
      <w:r w:rsidRPr="00B85FF4">
        <w:rPr>
          <w:rFonts w:ascii="Times New Roman" w:hAnsi="Times New Roman"/>
          <w:b w:val="0"/>
          <w:sz w:val="24"/>
          <w:szCs w:val="24"/>
        </w:rPr>
        <w:t>Монтаж, техническая эксплуатация и ремонт холодильно-компрессорных и теплонасосных машин и установок (по отраслям)»</w:t>
      </w:r>
      <w:bookmarkEnd w:id="427"/>
    </w:p>
    <w:p w14:paraId="3FF28636" w14:textId="77777777" w:rsidR="00267EFC" w:rsidRPr="00B85FF4" w:rsidRDefault="00267EFC" w:rsidP="00267EFC">
      <w:pPr>
        <w:pStyle w:val="2"/>
        <w:spacing w:before="0" w:after="0"/>
        <w:ind w:firstLine="709"/>
        <w:jc w:val="both"/>
        <w:rPr>
          <w:rFonts w:ascii="Times New Roman" w:hAnsi="Times New Roman"/>
          <w:b w:val="0"/>
          <w:sz w:val="24"/>
          <w:szCs w:val="24"/>
        </w:rPr>
      </w:pPr>
    </w:p>
    <w:p w14:paraId="561395DD" w14:textId="77777777" w:rsidR="00267EFC" w:rsidRPr="00B85FF4" w:rsidRDefault="00267EFC" w:rsidP="00267EFC">
      <w:pPr>
        <w:suppressAutoHyphens/>
        <w:ind w:firstLine="709"/>
        <w:jc w:val="both"/>
        <w:rPr>
          <w:b/>
          <w:bCs/>
        </w:rPr>
      </w:pPr>
      <w:r w:rsidRPr="00B85FF4">
        <w:rPr>
          <w:b/>
          <w:bCs/>
        </w:rPr>
        <w:t>3.2. Информационное обеспечение реализации программы</w:t>
      </w:r>
    </w:p>
    <w:p w14:paraId="48692DBB" w14:textId="77777777" w:rsidR="00267EFC" w:rsidRPr="00B85FF4" w:rsidRDefault="00267EFC" w:rsidP="00267EFC">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0C2EBC" w14:textId="77777777" w:rsidR="00267EFC" w:rsidRPr="00B85FF4" w:rsidRDefault="00267EFC" w:rsidP="00267EFC">
      <w:pPr>
        <w:suppressAutoHyphens/>
        <w:ind w:firstLine="709"/>
        <w:jc w:val="both"/>
      </w:pPr>
    </w:p>
    <w:p w14:paraId="1C69A6EF" w14:textId="77777777" w:rsidR="00267EFC" w:rsidRPr="00B85FF4" w:rsidRDefault="00267EFC" w:rsidP="00267EFC">
      <w:pPr>
        <w:suppressAutoHyphens/>
        <w:ind w:firstLine="709"/>
        <w:jc w:val="both"/>
        <w:rPr>
          <w:b/>
        </w:rPr>
      </w:pPr>
      <w:r w:rsidRPr="00B85FF4">
        <w:rPr>
          <w:b/>
        </w:rPr>
        <w:t>3.2.1. Основные печатные издания</w:t>
      </w:r>
    </w:p>
    <w:p w14:paraId="1C35E0FD" w14:textId="77777777" w:rsidR="00267EFC" w:rsidRPr="00B85FF4" w:rsidRDefault="00267EFC" w:rsidP="00DA76C7">
      <w:pPr>
        <w:pStyle w:val="af8"/>
        <w:numPr>
          <w:ilvl w:val="0"/>
          <w:numId w:val="135"/>
        </w:numPr>
        <w:tabs>
          <w:tab w:val="left" w:pos="33"/>
          <w:tab w:val="left" w:pos="2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t>Шишмарёв, Владимир Юрьевич. Ш65 Метрология, стандартизация и сертификация : учебник / В.Ю. Шишмарёв. — Москва : КноРус, 2017. — 304 с. — (Среднее профессиональное образование).</w:t>
      </w:r>
    </w:p>
    <w:p w14:paraId="5A050C4C" w14:textId="77777777" w:rsidR="00267EFC" w:rsidRPr="00B85FF4" w:rsidRDefault="00267EFC" w:rsidP="00267EFC">
      <w:pPr>
        <w:pStyle w:val="2"/>
        <w:spacing w:before="0" w:after="0"/>
        <w:jc w:val="both"/>
        <w:rPr>
          <w:rFonts w:ascii="Times New Roman" w:hAnsi="Times New Roman"/>
          <w:b w:val="0"/>
          <w:sz w:val="24"/>
          <w:szCs w:val="24"/>
        </w:rPr>
      </w:pPr>
      <w:bookmarkStart w:id="428" w:name="_Toc107926518"/>
      <w:r w:rsidRPr="00B85FF4">
        <w:rPr>
          <w:rFonts w:ascii="Times New Roman" w:hAnsi="Times New Roman"/>
          <w:b w:val="0"/>
          <w:sz w:val="24"/>
          <w:szCs w:val="24"/>
        </w:rPr>
        <w:t>Радкевич, Я. М. Метрология, стандартизация и сертификация. В 3 ч. Часть 1. Метрология : учебник для СПО / Я. М. Радкевич, А. Г. Схиртладзе. — 5-е изд., пер. и доп. — М. : Издательство Юрайт, 2018. — 235 с. — (Серия : Профессиональное образование)</w:t>
      </w:r>
      <w:bookmarkEnd w:id="428"/>
    </w:p>
    <w:p w14:paraId="0EB596E7" w14:textId="77777777" w:rsidR="00267EFC" w:rsidRPr="00B85FF4" w:rsidRDefault="00267EFC" w:rsidP="00267EFC">
      <w:pPr>
        <w:pStyle w:val="2"/>
        <w:spacing w:before="0" w:after="0"/>
        <w:ind w:firstLine="708"/>
        <w:jc w:val="both"/>
        <w:rPr>
          <w:rFonts w:ascii="Times New Roman" w:hAnsi="Times New Roman"/>
          <w:sz w:val="24"/>
          <w:szCs w:val="24"/>
        </w:rPr>
      </w:pPr>
      <w:bookmarkStart w:id="429" w:name="_Toc107926519"/>
      <w:r w:rsidRPr="00B85FF4">
        <w:rPr>
          <w:rFonts w:ascii="Times New Roman" w:hAnsi="Times New Roman"/>
          <w:sz w:val="24"/>
          <w:szCs w:val="24"/>
        </w:rPr>
        <w:t>3.2.2. Основные электронные издания</w:t>
      </w:r>
      <w:bookmarkEnd w:id="429"/>
    </w:p>
    <w:p w14:paraId="676AE6D8" w14:textId="77777777" w:rsidR="00267EFC" w:rsidRPr="00B85FF4" w:rsidRDefault="00267EFC" w:rsidP="00267EF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1. ЭБС «</w:t>
      </w:r>
      <w:r w:rsidRPr="00B85FF4">
        <w:rPr>
          <w:bCs/>
          <w:lang w:val="en-US"/>
        </w:rPr>
        <w:t>Book</w:t>
      </w:r>
      <w:r w:rsidRPr="00B85FF4">
        <w:rPr>
          <w:bCs/>
        </w:rPr>
        <w:t>.</w:t>
      </w:r>
      <w:r w:rsidRPr="00B85FF4">
        <w:rPr>
          <w:bCs/>
          <w:lang w:val="en-US"/>
        </w:rPr>
        <w:t>ru</w:t>
      </w:r>
      <w:r w:rsidRPr="00B85FF4">
        <w:rPr>
          <w:bCs/>
        </w:rPr>
        <w:t xml:space="preserve">»,  </w:t>
      </w:r>
      <w:r w:rsidRPr="00B85FF4">
        <w:rPr>
          <w:bCs/>
          <w:lang w:val="en-US"/>
        </w:rPr>
        <w:t>https</w:t>
      </w:r>
      <w:r w:rsidRPr="00B85FF4">
        <w:rPr>
          <w:bCs/>
        </w:rPr>
        <w:t>://</w:t>
      </w:r>
      <w:r w:rsidRPr="00B85FF4">
        <w:rPr>
          <w:bCs/>
          <w:lang w:val="en-US"/>
        </w:rPr>
        <w:t>www</w:t>
      </w:r>
      <w:r w:rsidRPr="00B85FF4">
        <w:rPr>
          <w:bCs/>
        </w:rPr>
        <w:t>.</w:t>
      </w:r>
      <w:r w:rsidRPr="00B85FF4">
        <w:rPr>
          <w:bCs/>
          <w:lang w:val="en-US"/>
        </w:rPr>
        <w:t>book</w:t>
      </w:r>
      <w:r w:rsidRPr="00B85FF4">
        <w:rPr>
          <w:bCs/>
        </w:rPr>
        <w:t>.</w:t>
      </w:r>
      <w:r w:rsidRPr="00B85FF4">
        <w:rPr>
          <w:bCs/>
          <w:lang w:val="en-US"/>
        </w:rPr>
        <w:t>ru</w:t>
      </w:r>
    </w:p>
    <w:p w14:paraId="0B26DEE3" w14:textId="77777777" w:rsidR="00267EFC" w:rsidRPr="00B85FF4" w:rsidRDefault="00267EFC" w:rsidP="00267EFC">
      <w:pPr>
        <w:rPr>
          <w:bCs/>
        </w:rPr>
      </w:pPr>
      <w:r w:rsidRPr="00B85FF4">
        <w:rPr>
          <w:bCs/>
        </w:rPr>
        <w:t>2. ЭБС « ЮРАЙТ»</w:t>
      </w:r>
      <w:hyperlink r:id="rId130" w:history="1">
        <w:r w:rsidRPr="00B85FF4">
          <w:rPr>
            <w:rStyle w:val="ad"/>
            <w:lang w:val="en-US"/>
          </w:rPr>
          <w:t>https</w:t>
        </w:r>
        <w:r w:rsidRPr="00B85FF4">
          <w:rPr>
            <w:rStyle w:val="ad"/>
          </w:rPr>
          <w:t>://</w:t>
        </w:r>
        <w:r w:rsidRPr="00B85FF4">
          <w:rPr>
            <w:rStyle w:val="ad"/>
            <w:lang w:val="en-US"/>
          </w:rPr>
          <w:t>www</w:t>
        </w:r>
        <w:r w:rsidRPr="00B85FF4">
          <w:rPr>
            <w:rStyle w:val="ad"/>
          </w:rPr>
          <w:t>.</w:t>
        </w:r>
        <w:r w:rsidRPr="00B85FF4">
          <w:rPr>
            <w:rStyle w:val="ad"/>
            <w:lang w:val="en-US"/>
          </w:rPr>
          <w:t>biblio</w:t>
        </w:r>
        <w:r w:rsidRPr="00B85FF4">
          <w:rPr>
            <w:rStyle w:val="ad"/>
          </w:rPr>
          <w:t>-</w:t>
        </w:r>
        <w:r w:rsidRPr="00B85FF4">
          <w:rPr>
            <w:rStyle w:val="ad"/>
            <w:lang w:val="en-US"/>
          </w:rPr>
          <w:t>online</w:t>
        </w:r>
        <w:r w:rsidRPr="00B85FF4">
          <w:rPr>
            <w:rStyle w:val="ad"/>
          </w:rPr>
          <w:t>.</w:t>
        </w:r>
        <w:r w:rsidRPr="00B85FF4">
          <w:rPr>
            <w:rStyle w:val="ad"/>
            <w:lang w:val="en-US"/>
          </w:rPr>
          <w:t>ru</w:t>
        </w:r>
      </w:hyperlink>
    </w:p>
    <w:p w14:paraId="6D416BF3" w14:textId="77777777" w:rsidR="00267EFC" w:rsidRPr="00B85FF4" w:rsidRDefault="00267EFC" w:rsidP="00267EFC">
      <w:pPr>
        <w:rPr>
          <w:bCs/>
        </w:rPr>
      </w:pPr>
      <w:r w:rsidRPr="00B85FF4">
        <w:rPr>
          <w:bCs/>
        </w:rPr>
        <w:t>3.</w:t>
      </w:r>
      <w:r w:rsidRPr="00B85FF4">
        <w:t xml:space="preserve"> </w:t>
      </w:r>
      <w:r w:rsidRPr="00B85FF4">
        <w:rPr>
          <w:bCs/>
        </w:rPr>
        <w:t xml:space="preserve">ЭБС  «Академия»,  </w:t>
      </w:r>
      <w:r w:rsidRPr="00B85FF4">
        <w:rPr>
          <w:bCs/>
          <w:lang w:val="en-US"/>
        </w:rPr>
        <w:t>https</w:t>
      </w:r>
      <w:r w:rsidRPr="00B85FF4">
        <w:rPr>
          <w:bCs/>
        </w:rPr>
        <w:t>://</w:t>
      </w:r>
      <w:r w:rsidRPr="00B85FF4">
        <w:rPr>
          <w:bCs/>
          <w:lang w:val="en-US"/>
        </w:rPr>
        <w:t>www</w:t>
      </w:r>
      <w:r w:rsidRPr="00B85FF4">
        <w:rPr>
          <w:bCs/>
        </w:rPr>
        <w:t>.</w:t>
      </w:r>
      <w:r w:rsidRPr="00B85FF4">
        <w:rPr>
          <w:bCs/>
          <w:lang w:val="en-US"/>
        </w:rPr>
        <w:t>academia</w:t>
      </w:r>
      <w:r w:rsidRPr="00B85FF4">
        <w:rPr>
          <w:bCs/>
        </w:rPr>
        <w:t>-</w:t>
      </w:r>
      <w:r w:rsidRPr="00B85FF4">
        <w:rPr>
          <w:bCs/>
          <w:lang w:val="en-US"/>
        </w:rPr>
        <w:t>moscow</w:t>
      </w:r>
      <w:r w:rsidRPr="00B85FF4">
        <w:rPr>
          <w:bCs/>
        </w:rPr>
        <w:t>.</w:t>
      </w:r>
      <w:r w:rsidRPr="00B85FF4">
        <w:rPr>
          <w:bCs/>
          <w:lang w:val="en-US"/>
        </w:rPr>
        <w:t>ru</w:t>
      </w:r>
    </w:p>
    <w:p w14:paraId="01D7400B" w14:textId="77777777" w:rsidR="00267EFC" w:rsidRPr="00B85FF4" w:rsidRDefault="00267EFC" w:rsidP="00267EF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4.</w:t>
      </w:r>
      <w:r w:rsidRPr="00B85FF4">
        <w:t xml:space="preserve"> </w:t>
      </w:r>
      <w:r w:rsidRPr="00B85FF4">
        <w:rPr>
          <w:bCs/>
        </w:rPr>
        <w:t xml:space="preserve">Издательство «Лань», </w:t>
      </w:r>
      <w:hyperlink r:id="rId131" w:history="1">
        <w:r w:rsidRPr="00B85FF4">
          <w:rPr>
            <w:rStyle w:val="ad"/>
            <w:bCs/>
            <w:lang w:val="en-US"/>
          </w:rPr>
          <w:t>https</w:t>
        </w:r>
        <w:r w:rsidRPr="00B85FF4">
          <w:rPr>
            <w:rStyle w:val="ad"/>
            <w:bCs/>
          </w:rPr>
          <w:t>://</w:t>
        </w:r>
        <w:r w:rsidRPr="00B85FF4">
          <w:rPr>
            <w:rStyle w:val="ad"/>
            <w:bCs/>
            <w:lang w:val="en-US"/>
          </w:rPr>
          <w:t>e</w:t>
        </w:r>
        <w:r w:rsidRPr="00B85FF4">
          <w:rPr>
            <w:rStyle w:val="ad"/>
            <w:bCs/>
          </w:rPr>
          <w:t>.</w:t>
        </w:r>
        <w:r w:rsidRPr="00B85FF4">
          <w:rPr>
            <w:rStyle w:val="ad"/>
            <w:bCs/>
            <w:lang w:val="en-US"/>
          </w:rPr>
          <w:t>lanbook</w:t>
        </w:r>
        <w:r w:rsidRPr="00B85FF4">
          <w:rPr>
            <w:rStyle w:val="ad"/>
            <w:bCs/>
          </w:rPr>
          <w:t>.</w:t>
        </w:r>
        <w:r w:rsidRPr="00B85FF4">
          <w:rPr>
            <w:rStyle w:val="ad"/>
            <w:bCs/>
            <w:lang w:val="en-US"/>
          </w:rPr>
          <w:t>com</w:t>
        </w:r>
      </w:hyperlink>
    </w:p>
    <w:p w14:paraId="39C095BA" w14:textId="77777777" w:rsidR="00267EFC" w:rsidRPr="00B85FF4" w:rsidRDefault="00267EFC" w:rsidP="00267EF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 xml:space="preserve">5. </w:t>
      </w:r>
      <w:r w:rsidRPr="00B85FF4">
        <w:t xml:space="preserve">Электронно-библиотечная система «Университетская библиотека онлайн», </w:t>
      </w:r>
      <w:hyperlink r:id="rId132" w:history="1">
        <w:r w:rsidRPr="00B85FF4">
          <w:rPr>
            <w:rStyle w:val="ad"/>
            <w:bCs/>
            <w:lang w:val="en-US"/>
          </w:rPr>
          <w:t>https</w:t>
        </w:r>
        <w:r w:rsidRPr="00B85FF4">
          <w:rPr>
            <w:rStyle w:val="ad"/>
            <w:bCs/>
          </w:rPr>
          <w:t>://</w:t>
        </w:r>
        <w:r w:rsidRPr="00B85FF4">
          <w:rPr>
            <w:rStyle w:val="ad"/>
            <w:bCs/>
            <w:lang w:val="en-US"/>
          </w:rPr>
          <w:t>www</w:t>
        </w:r>
        <w:r w:rsidRPr="00B85FF4">
          <w:rPr>
            <w:rStyle w:val="ad"/>
            <w:bCs/>
          </w:rPr>
          <w:t>.</w:t>
        </w:r>
        <w:r w:rsidRPr="00B85FF4">
          <w:rPr>
            <w:rStyle w:val="ad"/>
            <w:bCs/>
            <w:lang w:val="en-US"/>
          </w:rPr>
          <w:t>biblioclub</w:t>
        </w:r>
        <w:r w:rsidRPr="00B85FF4">
          <w:rPr>
            <w:rStyle w:val="ad"/>
            <w:bCs/>
          </w:rPr>
          <w:t>.</w:t>
        </w:r>
        <w:r w:rsidRPr="00B85FF4">
          <w:rPr>
            <w:rStyle w:val="ad"/>
            <w:bCs/>
            <w:lang w:val="en-US"/>
          </w:rPr>
          <w:t>ru</w:t>
        </w:r>
      </w:hyperlink>
    </w:p>
    <w:p w14:paraId="2C3CCF19" w14:textId="77777777" w:rsidR="00267EFC" w:rsidRPr="00B85FF4" w:rsidRDefault="00267EFC" w:rsidP="00267EF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33E1CA59" w14:textId="77777777" w:rsidR="00267EFC" w:rsidRPr="00B85FF4" w:rsidRDefault="00267EFC" w:rsidP="00267EF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85FF4">
        <w:rPr>
          <w:b/>
          <w:bCs/>
        </w:rPr>
        <w:tab/>
        <w:t>3.2.3. Дополнительные источники</w:t>
      </w:r>
    </w:p>
    <w:p w14:paraId="781C911E" w14:textId="77777777" w:rsidR="00267EFC" w:rsidRPr="00B85FF4" w:rsidRDefault="00267EFC" w:rsidP="00267EFC">
      <w:pPr>
        <w:tabs>
          <w:tab w:val="left" w:pos="23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bCs/>
        </w:rPr>
      </w:pPr>
      <w:r w:rsidRPr="00B85FF4">
        <w:t xml:space="preserve">1. </w:t>
      </w:r>
      <w:r w:rsidRPr="00B85FF4">
        <w:rPr>
          <w:bCs/>
        </w:rPr>
        <w:t>Николаева М.А., Карташова Л.В. Основы стандартизации. Учебная лекция. Изд. 3-е с измен. и допол., М., ОЦПКРТ, 2008 – с. 88</w:t>
      </w:r>
    </w:p>
    <w:p w14:paraId="7AF83577" w14:textId="77777777" w:rsidR="00267EFC" w:rsidRPr="00B85FF4" w:rsidRDefault="00267EFC" w:rsidP="00267EFC">
      <w:pPr>
        <w:tabs>
          <w:tab w:val="left" w:pos="23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bCs/>
        </w:rPr>
      </w:pPr>
      <w:r w:rsidRPr="00B85FF4">
        <w:rPr>
          <w:bCs/>
        </w:rPr>
        <w:t>2. Николаева М.А., Карташова Л.В. Оценка и подтверждение соответствия продукции и услуг. Учебная лекция. Изд. 3-е с измен. и допол., М., ОЦПКРТ, 2008 – с. 56</w:t>
      </w:r>
    </w:p>
    <w:p w14:paraId="1F2802F4" w14:textId="77777777" w:rsidR="00267EFC" w:rsidRPr="00B85FF4" w:rsidRDefault="00267EFC" w:rsidP="00DA76C7">
      <w:pPr>
        <w:pStyle w:val="af8"/>
        <w:numPr>
          <w:ilvl w:val="0"/>
          <w:numId w:val="136"/>
        </w:numPr>
        <w:tabs>
          <w:tab w:val="left" w:pos="33"/>
          <w:tab w:val="left" w:pos="2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 xml:space="preserve">Николаева М.А., Карташова Л.В. Стандартизация, метрология и подтверждение соответствия. М., Форум: ИНФРА-М., 2015 – 352 с. </w:t>
      </w:r>
    </w:p>
    <w:p w14:paraId="5D0613B2" w14:textId="77777777" w:rsidR="00267EFC" w:rsidRPr="00B85FF4" w:rsidRDefault="00267EFC" w:rsidP="00267EFC">
      <w:pPr>
        <w:pStyle w:val="1"/>
        <w:spacing w:before="0"/>
        <w:ind w:firstLine="709"/>
        <w:jc w:val="both"/>
        <w:rPr>
          <w:rFonts w:ascii="Times New Roman" w:hAnsi="Times New Roman"/>
          <w:b w:val="0"/>
          <w:sz w:val="24"/>
          <w:szCs w:val="24"/>
        </w:rPr>
      </w:pPr>
      <w:bookmarkStart w:id="430" w:name="_Toc514423050"/>
      <w:bookmarkStart w:id="431" w:name="_Toc107926520"/>
      <w:bookmarkEnd w:id="425"/>
      <w:r w:rsidRPr="00B85FF4">
        <w:rPr>
          <w:rFonts w:ascii="Times New Roman" w:hAnsi="Times New Roman"/>
          <w:b w:val="0"/>
          <w:sz w:val="24"/>
          <w:szCs w:val="24"/>
        </w:rPr>
        <w:t xml:space="preserve">4 КОНТРОЛЬ И ОЦЕНКА РЕЗУЛЬТАТОВ </w:t>
      </w:r>
      <w:r w:rsidRPr="00B85FF4">
        <w:rPr>
          <w:rFonts w:ascii="Times New Roman" w:hAnsi="Times New Roman"/>
          <w:b w:val="0"/>
          <w:caps/>
          <w:sz w:val="24"/>
          <w:szCs w:val="24"/>
        </w:rPr>
        <w:t xml:space="preserve">освоения </w:t>
      </w:r>
      <w:r w:rsidRPr="00B85FF4">
        <w:rPr>
          <w:rFonts w:ascii="Times New Roman" w:hAnsi="Times New Roman"/>
          <w:b w:val="0"/>
          <w:sz w:val="24"/>
          <w:szCs w:val="24"/>
        </w:rPr>
        <w:t>УЧЕБНОЙ ДИСЦИПЛИНЫ</w:t>
      </w:r>
      <w:bookmarkEnd w:id="430"/>
      <w:bookmarkEnd w:id="431"/>
    </w:p>
    <w:p w14:paraId="4D2E7153" w14:textId="77777777" w:rsidR="00267EFC" w:rsidRPr="00B85FF4" w:rsidRDefault="00267EFC" w:rsidP="00267EFC">
      <w:pPr>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268"/>
      </w:tblGrid>
      <w:tr w:rsidR="00267EFC" w:rsidRPr="00B85FF4" w14:paraId="2BF583D6" w14:textId="77777777" w:rsidTr="0081799F">
        <w:trPr>
          <w:trHeight w:val="673"/>
        </w:trPr>
        <w:tc>
          <w:tcPr>
            <w:tcW w:w="3085" w:type="dxa"/>
            <w:tcBorders>
              <w:bottom w:val="single" w:sz="4" w:space="0" w:color="auto"/>
            </w:tcBorders>
            <w:shd w:val="clear" w:color="auto" w:fill="D9D9D9" w:themeFill="background1" w:themeFillShade="D9"/>
            <w:vAlign w:val="center"/>
          </w:tcPr>
          <w:p w14:paraId="09BE58F1" w14:textId="77777777" w:rsidR="00267EFC" w:rsidRPr="00B85FF4" w:rsidRDefault="00267EFC" w:rsidP="0081799F">
            <w:pPr>
              <w:widowControl w:val="0"/>
              <w:autoSpaceDE w:val="0"/>
              <w:autoSpaceDN w:val="0"/>
              <w:adjustRightInd w:val="0"/>
              <w:jc w:val="center"/>
              <w:rPr>
                <w:b/>
                <w:sz w:val="20"/>
              </w:rPr>
            </w:pPr>
            <w:r w:rsidRPr="00B85FF4">
              <w:rPr>
                <w:b/>
                <w:sz w:val="20"/>
              </w:rPr>
              <w:t>Результаты обучения</w:t>
            </w:r>
          </w:p>
        </w:tc>
        <w:tc>
          <w:tcPr>
            <w:tcW w:w="4536" w:type="dxa"/>
            <w:tcBorders>
              <w:bottom w:val="single" w:sz="4" w:space="0" w:color="auto"/>
            </w:tcBorders>
            <w:shd w:val="clear" w:color="auto" w:fill="D9D9D9" w:themeFill="background1" w:themeFillShade="D9"/>
            <w:vAlign w:val="center"/>
          </w:tcPr>
          <w:p w14:paraId="6666DC95" w14:textId="77777777" w:rsidR="00267EFC" w:rsidRPr="00B85FF4" w:rsidRDefault="00267EFC" w:rsidP="0081799F">
            <w:pPr>
              <w:widowControl w:val="0"/>
              <w:autoSpaceDE w:val="0"/>
              <w:autoSpaceDN w:val="0"/>
              <w:adjustRightInd w:val="0"/>
              <w:jc w:val="center"/>
              <w:rPr>
                <w:b/>
                <w:sz w:val="20"/>
              </w:rPr>
            </w:pPr>
            <w:r w:rsidRPr="00B85FF4">
              <w:rPr>
                <w:b/>
                <w:sz w:val="20"/>
              </w:rPr>
              <w:t>Критерии оценки</w:t>
            </w:r>
          </w:p>
        </w:tc>
        <w:tc>
          <w:tcPr>
            <w:tcW w:w="2268" w:type="dxa"/>
            <w:tcBorders>
              <w:bottom w:val="single" w:sz="4" w:space="0" w:color="auto"/>
            </w:tcBorders>
            <w:shd w:val="clear" w:color="auto" w:fill="D9D9D9" w:themeFill="background1" w:themeFillShade="D9"/>
            <w:vAlign w:val="center"/>
          </w:tcPr>
          <w:p w14:paraId="13292177" w14:textId="77777777" w:rsidR="00267EFC" w:rsidRPr="00B85FF4" w:rsidRDefault="00267EFC" w:rsidP="0081799F">
            <w:pPr>
              <w:widowControl w:val="0"/>
              <w:autoSpaceDE w:val="0"/>
              <w:autoSpaceDN w:val="0"/>
              <w:adjustRightInd w:val="0"/>
              <w:jc w:val="center"/>
              <w:rPr>
                <w:b/>
                <w:sz w:val="20"/>
              </w:rPr>
            </w:pPr>
            <w:r w:rsidRPr="00B85FF4">
              <w:rPr>
                <w:b/>
                <w:sz w:val="20"/>
              </w:rPr>
              <w:t>Методы оценки</w:t>
            </w:r>
          </w:p>
        </w:tc>
      </w:tr>
      <w:tr w:rsidR="00267EFC" w:rsidRPr="00B85FF4" w14:paraId="237BD1B9" w14:textId="77777777" w:rsidTr="0081799F">
        <w:trPr>
          <w:trHeight w:val="60"/>
        </w:trPr>
        <w:tc>
          <w:tcPr>
            <w:tcW w:w="9889" w:type="dxa"/>
            <w:gridSpan w:val="3"/>
            <w:tcBorders>
              <w:bottom w:val="single" w:sz="4" w:space="0" w:color="auto"/>
            </w:tcBorders>
            <w:shd w:val="clear" w:color="auto" w:fill="auto"/>
            <w:vAlign w:val="center"/>
          </w:tcPr>
          <w:p w14:paraId="04CF65AA" w14:textId="77777777" w:rsidR="00267EFC" w:rsidRPr="00B85FF4" w:rsidRDefault="00267EFC" w:rsidP="0081799F">
            <w:pPr>
              <w:widowControl w:val="0"/>
              <w:autoSpaceDE w:val="0"/>
              <w:autoSpaceDN w:val="0"/>
              <w:adjustRightInd w:val="0"/>
              <w:ind w:firstLine="320"/>
              <w:rPr>
                <w:b/>
                <w:sz w:val="20"/>
              </w:rPr>
            </w:pPr>
            <w:r w:rsidRPr="00B85FF4">
              <w:rPr>
                <w:b/>
                <w:sz w:val="20"/>
              </w:rPr>
              <w:t>Усвоенные знания:</w:t>
            </w:r>
          </w:p>
        </w:tc>
      </w:tr>
      <w:tr w:rsidR="00267EFC" w:rsidRPr="00B85FF4" w14:paraId="4385556C" w14:textId="77777777" w:rsidTr="0081799F">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60296B11" w14:textId="77777777" w:rsidR="00267EFC" w:rsidRPr="00B85FF4" w:rsidRDefault="00267EFC" w:rsidP="0081799F">
            <w:pPr>
              <w:rPr>
                <w:sz w:val="20"/>
              </w:rPr>
            </w:pPr>
          </w:p>
          <w:p w14:paraId="2FFD423E" w14:textId="77777777" w:rsidR="00267EFC" w:rsidRPr="00B85FF4" w:rsidRDefault="00267EFC" w:rsidP="0081799F">
            <w:pPr>
              <w:rPr>
                <w:sz w:val="20"/>
              </w:rPr>
            </w:pPr>
            <w:r w:rsidRPr="00B85FF4">
              <w:rPr>
                <w:sz w:val="20"/>
              </w:rPr>
              <w:t>- документацию систем качества;</w:t>
            </w:r>
          </w:p>
          <w:p w14:paraId="21E320EA" w14:textId="77777777" w:rsidR="00267EFC" w:rsidRPr="00B85FF4" w:rsidRDefault="00267EFC" w:rsidP="0081799F">
            <w:pPr>
              <w:rPr>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1726310" w14:textId="77777777" w:rsidR="00267EFC" w:rsidRPr="00B85FF4" w:rsidRDefault="00267EFC" w:rsidP="0081799F">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3C4F1D2D" w14:textId="77777777" w:rsidR="00267EFC" w:rsidRPr="00B85FF4" w:rsidRDefault="00267EFC" w:rsidP="0081799F">
            <w:pPr>
              <w:jc w:val="both"/>
              <w:rPr>
                <w:sz w:val="20"/>
                <w:szCs w:val="20"/>
              </w:rPr>
            </w:pPr>
            <w:r w:rsidRPr="00B85FF4">
              <w:rPr>
                <w:sz w:val="20"/>
                <w:szCs w:val="20"/>
              </w:rPr>
              <w:lastRenderedPageBreak/>
              <w:t>- дает ответ в логической последовательности с использованием принятой терминологии;</w:t>
            </w:r>
          </w:p>
          <w:p w14:paraId="421F2250" w14:textId="77777777" w:rsidR="00267EFC" w:rsidRPr="00B85FF4" w:rsidRDefault="00267EFC" w:rsidP="0081799F">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3F741E2B" w14:textId="77777777" w:rsidR="00267EFC" w:rsidRPr="00B85FF4" w:rsidRDefault="00267EFC" w:rsidP="0081799F">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64B63FEB" w14:textId="77777777" w:rsidR="00267EFC" w:rsidRPr="00B85FF4" w:rsidRDefault="00267EFC" w:rsidP="0081799F">
            <w:pPr>
              <w:jc w:val="center"/>
              <w:rPr>
                <w:sz w:val="20"/>
              </w:rPr>
            </w:pPr>
            <w:r w:rsidRPr="00B85FF4">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EBF1494" w14:textId="77777777" w:rsidR="00267EFC" w:rsidRPr="00B85FF4" w:rsidRDefault="00267EFC" w:rsidP="0081799F">
            <w:pPr>
              <w:rPr>
                <w:sz w:val="20"/>
              </w:rPr>
            </w:pPr>
            <w:r w:rsidRPr="00B85FF4">
              <w:rPr>
                <w:sz w:val="20"/>
              </w:rPr>
              <w:lastRenderedPageBreak/>
              <w:t xml:space="preserve">Опрос, тестовый контроль, выполнение заданий на </w:t>
            </w:r>
            <w:r w:rsidRPr="00B85FF4">
              <w:rPr>
                <w:sz w:val="20"/>
              </w:rPr>
              <w:lastRenderedPageBreak/>
              <w:t>практических занятиях, изложение основных законов статики и динамики жидкостей и газов. Дифференцированный зачет</w:t>
            </w:r>
          </w:p>
        </w:tc>
      </w:tr>
      <w:tr w:rsidR="00267EFC" w:rsidRPr="00B85FF4" w14:paraId="6216B06B" w14:textId="77777777" w:rsidTr="0081799F">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6D2ADA09" w14:textId="77777777" w:rsidR="00267EFC" w:rsidRPr="00B85FF4" w:rsidRDefault="00267EFC" w:rsidP="0081799F">
            <w:pPr>
              <w:rPr>
                <w:sz w:val="20"/>
              </w:rPr>
            </w:pPr>
            <w:r w:rsidRPr="00B85FF4">
              <w:rPr>
                <w:sz w:val="20"/>
              </w:rPr>
              <w:t>- единство терминологии, единиц измерения с действующими стандартами и международной системой единиц СИ в учебных дисциплинах</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FFB8841" w14:textId="77777777" w:rsidR="00267EFC" w:rsidRPr="00B85FF4" w:rsidRDefault="00267EFC" w:rsidP="0081799F">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0FA6D831" w14:textId="77777777" w:rsidR="00267EFC" w:rsidRPr="00B85FF4" w:rsidRDefault="00267EFC" w:rsidP="0081799F">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0EC09A95" w14:textId="77777777" w:rsidR="00267EFC" w:rsidRPr="00B85FF4" w:rsidRDefault="00267EFC" w:rsidP="0081799F">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0DF7043F" w14:textId="77777777" w:rsidR="00267EFC" w:rsidRPr="00B85FF4" w:rsidRDefault="00267EFC" w:rsidP="0081799F">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586AAE9D" w14:textId="77777777" w:rsidR="00267EFC" w:rsidRPr="00B85FF4" w:rsidRDefault="00267EFC" w:rsidP="0081799F">
            <w:pPr>
              <w:jc w:val="both"/>
              <w:rPr>
                <w:sz w:val="20"/>
                <w:szCs w:val="20"/>
              </w:rPr>
            </w:pPr>
            <w:r w:rsidRPr="00B85FF4">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FB9B30D" w14:textId="77777777" w:rsidR="00267EFC" w:rsidRPr="00B85FF4" w:rsidRDefault="00267EFC" w:rsidP="0081799F">
            <w:pPr>
              <w:rPr>
                <w:sz w:val="20"/>
              </w:rPr>
            </w:pPr>
            <w:r w:rsidRPr="00B85FF4">
              <w:rPr>
                <w:sz w:val="20"/>
              </w:rPr>
              <w:t>Опрос, тестовый контроль,  выполнение заданий на практических занятиях. Изложение основных видов передачи теплоты и их общая характеристика. Формулирование основных технических и технологических особенностей процессов теплопередачи. Дифференцированный зачет</w:t>
            </w:r>
          </w:p>
        </w:tc>
      </w:tr>
      <w:tr w:rsidR="00267EFC" w:rsidRPr="00B85FF4" w14:paraId="45AFD739" w14:textId="77777777" w:rsidTr="0081799F">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B7AE9A4" w14:textId="77777777" w:rsidR="00267EFC" w:rsidRPr="00B85FF4" w:rsidRDefault="00267EFC" w:rsidP="0081799F">
            <w:pPr>
              <w:rPr>
                <w:sz w:val="20"/>
              </w:rPr>
            </w:pPr>
            <w:r w:rsidRPr="00B85FF4">
              <w:rPr>
                <w:sz w:val="20"/>
              </w:rPr>
              <w:t>- основные положения систем (комплексов) общетехнических и организационно-методических стандартов;</w:t>
            </w:r>
          </w:p>
          <w:p w14:paraId="5561FA37" w14:textId="77777777" w:rsidR="00267EFC" w:rsidRPr="00B85FF4" w:rsidRDefault="00267EFC" w:rsidP="0081799F">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AC8EE51" w14:textId="77777777" w:rsidR="00267EFC" w:rsidRPr="00B85FF4" w:rsidRDefault="00267EFC" w:rsidP="0081799F">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796B6733" w14:textId="77777777" w:rsidR="00267EFC" w:rsidRPr="00B85FF4" w:rsidRDefault="00267EFC" w:rsidP="0081799F">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2862FE33" w14:textId="77777777" w:rsidR="00267EFC" w:rsidRPr="00B85FF4" w:rsidRDefault="00267EFC" w:rsidP="0081799F">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78BEA8F1" w14:textId="77777777" w:rsidR="00267EFC" w:rsidRPr="00B85FF4" w:rsidRDefault="00267EFC" w:rsidP="0081799F">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45640B27" w14:textId="77777777" w:rsidR="00267EFC" w:rsidRPr="00B85FF4" w:rsidRDefault="00267EFC" w:rsidP="0081799F">
            <w:pPr>
              <w:jc w:val="both"/>
              <w:rPr>
                <w:sz w:val="20"/>
                <w:szCs w:val="20"/>
              </w:rPr>
            </w:pPr>
            <w:r w:rsidRPr="00B85FF4">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A0CBCB3" w14:textId="77777777" w:rsidR="00267EFC" w:rsidRPr="00B85FF4" w:rsidRDefault="00267EFC" w:rsidP="0081799F">
            <w:pPr>
              <w:rPr>
                <w:sz w:val="20"/>
              </w:rPr>
            </w:pPr>
            <w:r w:rsidRPr="00B85FF4">
              <w:rPr>
                <w:sz w:val="20"/>
              </w:rPr>
              <w:t>Опрос, тестовый контроль,  выполнение заданий на практических занятиях. Формулирование основных законов термодинамики. Дифференцированный зачет</w:t>
            </w:r>
          </w:p>
        </w:tc>
      </w:tr>
      <w:tr w:rsidR="00267EFC" w:rsidRPr="00B85FF4" w14:paraId="1F98B65B" w14:textId="77777777" w:rsidTr="0081799F">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5E08864" w14:textId="77777777" w:rsidR="00267EFC" w:rsidRPr="00B85FF4" w:rsidRDefault="00267EFC" w:rsidP="0081799F">
            <w:pPr>
              <w:rPr>
                <w:sz w:val="20"/>
              </w:rPr>
            </w:pPr>
            <w:r w:rsidRPr="00B85FF4">
              <w:rPr>
                <w:sz w:val="20"/>
              </w:rPr>
              <w:t>- основные понятия и определения метрологии, стандартизации и сертификации;</w:t>
            </w:r>
          </w:p>
          <w:p w14:paraId="11DD2046" w14:textId="77777777" w:rsidR="00267EFC" w:rsidRPr="00B85FF4" w:rsidRDefault="00267EFC" w:rsidP="0081799F">
            <w:pPr>
              <w:rPr>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B2BDCE4" w14:textId="77777777" w:rsidR="00267EFC" w:rsidRPr="00B85FF4" w:rsidRDefault="00267EFC" w:rsidP="0081799F">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0CC61144" w14:textId="77777777" w:rsidR="00267EFC" w:rsidRPr="00B85FF4" w:rsidRDefault="00267EFC" w:rsidP="0081799F">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259109B0" w14:textId="77777777" w:rsidR="00267EFC" w:rsidRPr="00B85FF4" w:rsidRDefault="00267EFC" w:rsidP="0081799F">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482D7051" w14:textId="77777777" w:rsidR="00267EFC" w:rsidRPr="00B85FF4" w:rsidRDefault="00267EFC" w:rsidP="0081799F">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123AA2EE" w14:textId="77777777" w:rsidR="00267EFC" w:rsidRPr="00B85FF4" w:rsidRDefault="00267EFC" w:rsidP="0081799F">
            <w:pPr>
              <w:rPr>
                <w:sz w:val="20"/>
              </w:rPr>
            </w:pPr>
            <w:r w:rsidRPr="00B85FF4">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E892D38" w14:textId="77777777" w:rsidR="00267EFC" w:rsidRPr="00B85FF4" w:rsidRDefault="00267EFC" w:rsidP="0081799F">
            <w:pPr>
              <w:rPr>
                <w:sz w:val="20"/>
              </w:rPr>
            </w:pPr>
            <w:r w:rsidRPr="00B85FF4">
              <w:rPr>
                <w:sz w:val="20"/>
              </w:rPr>
              <w:t>Опрос, тестирование. Формулирование основных характеристик топлив. Дифференцированный зачет</w:t>
            </w:r>
          </w:p>
        </w:tc>
      </w:tr>
      <w:tr w:rsidR="00267EFC" w:rsidRPr="00B85FF4" w14:paraId="1D3403B2" w14:textId="77777777" w:rsidTr="0081799F">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40988206" w14:textId="77777777" w:rsidR="00267EFC" w:rsidRPr="00B85FF4" w:rsidRDefault="00267EFC" w:rsidP="0081799F">
            <w:pPr>
              <w:rPr>
                <w:sz w:val="20"/>
              </w:rPr>
            </w:pPr>
            <w:r w:rsidRPr="00B85FF4">
              <w:rPr>
                <w:sz w:val="20"/>
              </w:rPr>
              <w:t>- основы повышения качества продукции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5C0E62A" w14:textId="77777777" w:rsidR="00267EFC" w:rsidRPr="00B85FF4" w:rsidRDefault="00267EFC" w:rsidP="0081799F">
            <w:pPr>
              <w:jc w:val="both"/>
              <w:rPr>
                <w:sz w:val="20"/>
                <w:szCs w:val="20"/>
              </w:rPr>
            </w:pPr>
            <w:r w:rsidRPr="00B85FF4">
              <w:rPr>
                <w:sz w:val="20"/>
                <w:szCs w:val="20"/>
              </w:rPr>
              <w:t>- последовательно, чётко, связно, обоснованно и безошибочно излагает учебный материал;</w:t>
            </w:r>
          </w:p>
          <w:p w14:paraId="444AA5C2" w14:textId="77777777" w:rsidR="00267EFC" w:rsidRPr="00B85FF4" w:rsidRDefault="00267EFC" w:rsidP="0081799F">
            <w:pPr>
              <w:jc w:val="both"/>
              <w:rPr>
                <w:sz w:val="20"/>
                <w:szCs w:val="20"/>
              </w:rPr>
            </w:pPr>
            <w:r w:rsidRPr="00B85FF4">
              <w:rPr>
                <w:sz w:val="20"/>
                <w:szCs w:val="20"/>
              </w:rPr>
              <w:t>- дает ответ в логической последовательности с использованием принятой терминологии;</w:t>
            </w:r>
          </w:p>
          <w:p w14:paraId="7EC5EEC5" w14:textId="77777777" w:rsidR="00267EFC" w:rsidRPr="00B85FF4" w:rsidRDefault="00267EFC" w:rsidP="0081799F">
            <w:pPr>
              <w:jc w:val="both"/>
              <w:rPr>
                <w:sz w:val="20"/>
                <w:szCs w:val="20"/>
              </w:rPr>
            </w:pPr>
            <w:r w:rsidRPr="00B85FF4">
              <w:rPr>
                <w:sz w:val="20"/>
                <w:szCs w:val="20"/>
              </w:rPr>
              <w:t>- показывает понимание сущности рассматриваемых понятий, явлений и закономерностей.</w:t>
            </w:r>
          </w:p>
          <w:p w14:paraId="0A65FFF8" w14:textId="77777777" w:rsidR="00267EFC" w:rsidRPr="00B85FF4" w:rsidRDefault="00267EFC" w:rsidP="0081799F">
            <w:pPr>
              <w:jc w:val="both"/>
              <w:rPr>
                <w:sz w:val="20"/>
                <w:szCs w:val="20"/>
              </w:rPr>
            </w:pPr>
            <w:r w:rsidRPr="00B85FF4">
              <w:rPr>
                <w:sz w:val="20"/>
                <w:szCs w:val="20"/>
              </w:rPr>
              <w:t>- умеет выделять главное, самостоятельно подтверждать ответ конкретными примерами.</w:t>
            </w:r>
          </w:p>
          <w:p w14:paraId="06197F13" w14:textId="77777777" w:rsidR="00267EFC" w:rsidRPr="00B85FF4" w:rsidRDefault="00267EFC" w:rsidP="0081799F">
            <w:pPr>
              <w:jc w:val="both"/>
              <w:rPr>
                <w:sz w:val="20"/>
                <w:szCs w:val="20"/>
              </w:rPr>
            </w:pPr>
            <w:r w:rsidRPr="00B85FF4">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2CB54D" w14:textId="77777777" w:rsidR="00267EFC" w:rsidRPr="00B85FF4" w:rsidRDefault="00267EFC" w:rsidP="0081799F">
            <w:pPr>
              <w:rPr>
                <w:sz w:val="20"/>
              </w:rPr>
            </w:pPr>
            <w:r w:rsidRPr="00B85FF4">
              <w:rPr>
                <w:sz w:val="20"/>
              </w:rPr>
              <w:t>Опрос, тестирование. Формулирование основных характеристик топлив. Дифференцированный зачет</w:t>
            </w:r>
          </w:p>
        </w:tc>
      </w:tr>
      <w:tr w:rsidR="00267EFC" w:rsidRPr="00B85FF4" w14:paraId="64903083" w14:textId="77777777" w:rsidTr="0081799F">
        <w:trPr>
          <w:trHeight w:val="238"/>
        </w:trPr>
        <w:tc>
          <w:tcPr>
            <w:tcW w:w="9889" w:type="dxa"/>
            <w:gridSpan w:val="3"/>
            <w:tcBorders>
              <w:top w:val="single" w:sz="4" w:space="0" w:color="auto"/>
              <w:bottom w:val="single" w:sz="4" w:space="0" w:color="auto"/>
            </w:tcBorders>
            <w:shd w:val="clear" w:color="auto" w:fill="auto"/>
          </w:tcPr>
          <w:p w14:paraId="6F7E8A65" w14:textId="77777777" w:rsidR="00267EFC" w:rsidRPr="00B85FF4" w:rsidRDefault="00267EFC" w:rsidP="0081799F">
            <w:pPr>
              <w:widowControl w:val="0"/>
              <w:autoSpaceDE w:val="0"/>
              <w:autoSpaceDN w:val="0"/>
              <w:adjustRightInd w:val="0"/>
              <w:ind w:firstLine="320"/>
              <w:rPr>
                <w:i/>
                <w:sz w:val="20"/>
              </w:rPr>
            </w:pPr>
            <w:r w:rsidRPr="00B85FF4">
              <w:rPr>
                <w:b/>
                <w:sz w:val="20"/>
              </w:rPr>
              <w:t>Освоенные умения:</w:t>
            </w:r>
          </w:p>
        </w:tc>
      </w:tr>
      <w:tr w:rsidR="00267EFC" w:rsidRPr="00B85FF4" w14:paraId="02AC43AD" w14:textId="77777777" w:rsidTr="0081799F">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AA1FA1E" w14:textId="77777777" w:rsidR="00267EFC" w:rsidRPr="00B85FF4" w:rsidRDefault="00267EFC" w:rsidP="0081799F">
            <w:pPr>
              <w:rPr>
                <w:sz w:val="20"/>
                <w:szCs w:val="20"/>
              </w:rPr>
            </w:pPr>
          </w:p>
          <w:p w14:paraId="0305134A" w14:textId="77777777" w:rsidR="00267EFC" w:rsidRPr="00B85FF4" w:rsidRDefault="00267EFC" w:rsidP="0081799F">
            <w:pPr>
              <w:autoSpaceDE w:val="0"/>
              <w:autoSpaceDN w:val="0"/>
              <w:adjustRightInd w:val="0"/>
              <w:spacing w:line="360" w:lineRule="auto"/>
              <w:ind w:firstLine="720"/>
              <w:jc w:val="both"/>
              <w:rPr>
                <w:sz w:val="20"/>
                <w:szCs w:val="20"/>
              </w:rPr>
            </w:pPr>
            <w:r w:rsidRPr="00B85FF4">
              <w:rPr>
                <w:sz w:val="20"/>
                <w:szCs w:val="20"/>
              </w:rPr>
              <w:lastRenderedPageBreak/>
              <w:t>-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4C1AECF" w14:textId="77777777" w:rsidR="00267EFC" w:rsidRPr="00B85FF4" w:rsidRDefault="00267EFC" w:rsidP="0081799F">
            <w:pPr>
              <w:rPr>
                <w:sz w:val="20"/>
                <w:szCs w:val="20"/>
              </w:rPr>
            </w:pPr>
            <w:r w:rsidRPr="00B85FF4">
              <w:rPr>
                <w:sz w:val="20"/>
                <w:szCs w:val="20"/>
              </w:rPr>
              <w:lastRenderedPageBreak/>
              <w:t>- правильность оформления технологической и технической документации</w:t>
            </w:r>
          </w:p>
          <w:p w14:paraId="455C2C7E" w14:textId="77777777" w:rsidR="00267EFC" w:rsidRPr="00B85FF4" w:rsidRDefault="00267EFC" w:rsidP="0081799F">
            <w:pP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C23C0E6" w14:textId="77777777" w:rsidR="00267EFC" w:rsidRPr="00B85FF4" w:rsidRDefault="00267EFC" w:rsidP="0081799F">
            <w:pPr>
              <w:rPr>
                <w:sz w:val="20"/>
              </w:rPr>
            </w:pPr>
            <w:r w:rsidRPr="00B85FF4">
              <w:rPr>
                <w:sz w:val="20"/>
              </w:rPr>
              <w:t xml:space="preserve">Оценка результатов аудиторной и внеаудиторной </w:t>
            </w:r>
            <w:r w:rsidRPr="00B85FF4">
              <w:rPr>
                <w:sz w:val="20"/>
              </w:rPr>
              <w:lastRenderedPageBreak/>
              <w:t>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r w:rsidR="00267EFC" w:rsidRPr="00B85FF4" w14:paraId="62F026CF" w14:textId="77777777" w:rsidTr="0081799F">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25ACEABD" w14:textId="77777777" w:rsidR="00267EFC" w:rsidRPr="00B85FF4" w:rsidRDefault="00267EFC" w:rsidP="0081799F">
            <w:pPr>
              <w:autoSpaceDE w:val="0"/>
              <w:autoSpaceDN w:val="0"/>
              <w:adjustRightInd w:val="0"/>
              <w:spacing w:line="360" w:lineRule="auto"/>
              <w:jc w:val="both"/>
              <w:rPr>
                <w:sz w:val="20"/>
                <w:szCs w:val="20"/>
              </w:rPr>
            </w:pPr>
            <w:r w:rsidRPr="00B85FF4">
              <w:rPr>
                <w:sz w:val="20"/>
                <w:szCs w:val="20"/>
              </w:rPr>
              <w:t>- применять документацию систем качества;</w:t>
            </w:r>
          </w:p>
          <w:p w14:paraId="75B6128D" w14:textId="77777777" w:rsidR="00267EFC" w:rsidRPr="00B85FF4" w:rsidRDefault="00267EFC" w:rsidP="0081799F">
            <w:pPr>
              <w:rPr>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4F29D69" w14:textId="77777777" w:rsidR="00267EFC" w:rsidRPr="00B85FF4" w:rsidRDefault="00267EFC" w:rsidP="0081799F">
            <w:pPr>
              <w:rPr>
                <w:sz w:val="20"/>
                <w:szCs w:val="20"/>
              </w:rPr>
            </w:pPr>
            <w:r w:rsidRPr="00B85FF4">
              <w:rPr>
                <w:sz w:val="20"/>
                <w:szCs w:val="20"/>
              </w:rPr>
              <w:t>- правильность применения документации систем качества</w:t>
            </w:r>
          </w:p>
          <w:p w14:paraId="4A8DBE74" w14:textId="77777777" w:rsidR="00267EFC" w:rsidRPr="00B85FF4" w:rsidRDefault="00267EFC" w:rsidP="0081799F">
            <w:pP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AD044E7" w14:textId="77777777" w:rsidR="00267EFC" w:rsidRPr="00B85FF4" w:rsidRDefault="00267EFC" w:rsidP="0081799F">
            <w:pPr>
              <w:rPr>
                <w:sz w:val="20"/>
              </w:rPr>
            </w:pPr>
            <w:r w:rsidRPr="00B85FF4">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r w:rsidR="00267EFC" w:rsidRPr="00B85FF4" w14:paraId="2B55AFC8" w14:textId="77777777" w:rsidTr="0081799F">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20DCBAF" w14:textId="77777777" w:rsidR="00267EFC" w:rsidRPr="00B85FF4" w:rsidRDefault="00267EFC" w:rsidP="0081799F">
            <w:pPr>
              <w:autoSpaceDE w:val="0"/>
              <w:autoSpaceDN w:val="0"/>
              <w:adjustRightInd w:val="0"/>
              <w:spacing w:line="360" w:lineRule="auto"/>
              <w:jc w:val="both"/>
              <w:rPr>
                <w:sz w:val="20"/>
                <w:szCs w:val="20"/>
              </w:rPr>
            </w:pPr>
            <w:r w:rsidRPr="00B85FF4">
              <w:rPr>
                <w:sz w:val="20"/>
                <w:szCs w:val="20"/>
              </w:rPr>
              <w:t>- применять требования нормативных документов к основным видам продукции (услуг) и процессов.</w:t>
            </w:r>
          </w:p>
          <w:p w14:paraId="564BD569" w14:textId="77777777" w:rsidR="00267EFC" w:rsidRPr="00B85FF4" w:rsidRDefault="00267EFC" w:rsidP="0081799F">
            <w:pPr>
              <w:rPr>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646F902" w14:textId="77777777" w:rsidR="00267EFC" w:rsidRPr="00B85FF4" w:rsidRDefault="00267EFC" w:rsidP="0081799F">
            <w:pPr>
              <w:rPr>
                <w:sz w:val="20"/>
                <w:szCs w:val="20"/>
              </w:rPr>
            </w:pPr>
            <w:r w:rsidRPr="00B85FF4">
              <w:rPr>
                <w:sz w:val="20"/>
                <w:szCs w:val="20"/>
              </w:rPr>
              <w:t>- правильность применения требований нормативных документов потребления продукции(услуг)или для эксплуатации в заданных условиях.</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BCB8FBA" w14:textId="77777777" w:rsidR="00267EFC" w:rsidRPr="00B85FF4" w:rsidRDefault="00267EFC" w:rsidP="0081799F">
            <w:pPr>
              <w:rPr>
                <w:sz w:val="20"/>
              </w:rPr>
            </w:pPr>
            <w:r w:rsidRPr="00B85FF4">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bl>
    <w:p w14:paraId="11456400" w14:textId="77777777" w:rsidR="00267EFC" w:rsidRPr="00B85FF4" w:rsidRDefault="00267EFC" w:rsidP="00267EFC"/>
    <w:p w14:paraId="2E1A0D66" w14:textId="77777777" w:rsidR="00267EFC" w:rsidRPr="00B85FF4" w:rsidRDefault="00267EFC" w:rsidP="00267EFC"/>
    <w:p w14:paraId="3880BAC7" w14:textId="77777777" w:rsidR="00267EFC" w:rsidRPr="00B85FF4" w:rsidRDefault="00267EFC" w:rsidP="00AA2FF5"/>
    <w:p w14:paraId="3D8A2B07" w14:textId="77777777" w:rsidR="00267EFC" w:rsidRPr="00B85FF4" w:rsidRDefault="00267EFC" w:rsidP="00AA2FF5"/>
    <w:p w14:paraId="78A17100" w14:textId="77777777" w:rsidR="00267EFC" w:rsidRPr="00B85FF4" w:rsidRDefault="00267EFC" w:rsidP="00AA2FF5"/>
    <w:p w14:paraId="6478F573" w14:textId="77777777" w:rsidR="00267EFC" w:rsidRPr="00B85FF4" w:rsidRDefault="00267EFC" w:rsidP="00AA2FF5"/>
    <w:p w14:paraId="0F6D1EB6" w14:textId="77777777" w:rsidR="00267EFC" w:rsidRPr="00B85FF4" w:rsidRDefault="00267EFC" w:rsidP="00AA2FF5"/>
    <w:p w14:paraId="683FEF1A" w14:textId="77777777" w:rsidR="00267EFC" w:rsidRPr="00B85FF4" w:rsidRDefault="00267EFC" w:rsidP="00AA2FF5"/>
    <w:p w14:paraId="77C4A11E" w14:textId="77777777" w:rsidR="00267EFC" w:rsidRPr="00B85FF4" w:rsidRDefault="00267EFC" w:rsidP="00AA2FF5"/>
    <w:p w14:paraId="4D65F296" w14:textId="77777777" w:rsidR="00267EFC" w:rsidRPr="00B85FF4" w:rsidRDefault="00267EFC" w:rsidP="00AA2FF5"/>
    <w:p w14:paraId="5B18338A" w14:textId="77777777" w:rsidR="00267EFC" w:rsidRPr="00B85FF4" w:rsidRDefault="00267EFC" w:rsidP="00AA2FF5"/>
    <w:p w14:paraId="4A7E272C" w14:textId="77777777" w:rsidR="00267EFC" w:rsidRPr="00B85FF4" w:rsidRDefault="00267EFC" w:rsidP="00AA2FF5"/>
    <w:p w14:paraId="64B1AE5B" w14:textId="77777777" w:rsidR="00267EFC" w:rsidRPr="00B85FF4" w:rsidRDefault="00267EFC" w:rsidP="00AA2FF5"/>
    <w:p w14:paraId="0F7ABE11" w14:textId="77777777" w:rsidR="00267EFC" w:rsidRPr="00B85FF4" w:rsidRDefault="00267EFC" w:rsidP="00AA2FF5"/>
    <w:p w14:paraId="72DA3FF4" w14:textId="77777777" w:rsidR="00267EFC" w:rsidRPr="00B85FF4" w:rsidRDefault="00267EFC" w:rsidP="00AA2FF5"/>
    <w:p w14:paraId="39D4732B" w14:textId="77777777" w:rsidR="00267EFC" w:rsidRPr="00B85FF4" w:rsidRDefault="00267EFC" w:rsidP="00AA2FF5"/>
    <w:p w14:paraId="26531875" w14:textId="77777777" w:rsidR="00267EFC" w:rsidRPr="00B85FF4" w:rsidRDefault="00267EFC" w:rsidP="00AA2FF5"/>
    <w:p w14:paraId="5CDE0031" w14:textId="77777777" w:rsidR="00267EFC" w:rsidRPr="00B85FF4" w:rsidRDefault="00267EFC" w:rsidP="00AA2FF5"/>
    <w:p w14:paraId="4BBA40C6" w14:textId="77777777" w:rsidR="00267EFC" w:rsidRPr="00B85FF4" w:rsidRDefault="00267EFC" w:rsidP="00AA2FF5"/>
    <w:p w14:paraId="4353D820" w14:textId="77777777" w:rsidR="00267EFC" w:rsidRPr="00B85FF4" w:rsidRDefault="00267EFC" w:rsidP="00AA2FF5"/>
    <w:p w14:paraId="0297288F" w14:textId="77777777" w:rsidR="00267EFC" w:rsidRPr="00B85FF4" w:rsidRDefault="00267EFC" w:rsidP="00AA2FF5"/>
    <w:p w14:paraId="7BFB9CC2" w14:textId="77777777" w:rsidR="00267EFC" w:rsidRPr="00B85FF4" w:rsidRDefault="00267EFC" w:rsidP="00AA2FF5"/>
    <w:p w14:paraId="7EB9C220" w14:textId="77777777" w:rsidR="00EC0DEC" w:rsidRPr="00093E3A" w:rsidRDefault="00EC0DEC" w:rsidP="00EC0DEC">
      <w:pPr>
        <w:jc w:val="right"/>
        <w:rPr>
          <w:b/>
        </w:rPr>
      </w:pPr>
      <w:r w:rsidRPr="00093E3A">
        <w:rPr>
          <w:b/>
        </w:rPr>
        <w:t>Приложение 3.</w:t>
      </w:r>
      <w:r>
        <w:rPr>
          <w:b/>
        </w:rPr>
        <w:t>32</w:t>
      </w:r>
    </w:p>
    <w:p w14:paraId="37593BF0" w14:textId="4E14BD5C" w:rsidR="00EC0DEC" w:rsidRPr="00315F34" w:rsidRDefault="00EC0DEC" w:rsidP="00EC0DEC">
      <w:pPr>
        <w:jc w:val="right"/>
        <w:rPr>
          <w:b/>
          <w:i/>
        </w:rPr>
      </w:pPr>
      <w:r w:rsidRPr="00093E3A">
        <w:rPr>
          <w:b/>
          <w:bCs/>
        </w:rPr>
        <w:t>к ПООП-П по специальности</w:t>
      </w:r>
      <w:r w:rsidRPr="00093E3A">
        <w:rPr>
          <w:bCs/>
          <w:i/>
          <w:sz w:val="28"/>
        </w:rPr>
        <w:t xml:space="preserve"> </w:t>
      </w:r>
      <w:r w:rsidRPr="00C974DF">
        <w:rPr>
          <w:bCs/>
          <w:i/>
        </w:rPr>
        <w:br/>
      </w:r>
      <w:r>
        <w:rPr>
          <w:b/>
          <w:i/>
        </w:rPr>
        <w:t>15.02.06</w:t>
      </w:r>
      <w:r w:rsidRPr="00194AFE">
        <w:rPr>
          <w:rFonts w:ascii="Arial" w:hAnsi="Arial" w:cs="Arial"/>
        </w:rPr>
        <w:t xml:space="preserve"> </w:t>
      </w:r>
      <w:r w:rsidRPr="00194AFE">
        <w:rPr>
          <w:b/>
          <w:i/>
        </w:rPr>
        <w:t>Монтаж, техническая эксплуатация и ремонт холодильно-компрессорных и теплонасосных машин и установок (по отраслям)</w:t>
      </w:r>
    </w:p>
    <w:p w14:paraId="145A2AA2" w14:textId="77777777" w:rsidR="00EC0DEC" w:rsidRPr="00315F34" w:rsidRDefault="00EC0DEC" w:rsidP="00EC0DEC">
      <w:pPr>
        <w:jc w:val="center"/>
        <w:rPr>
          <w:b/>
          <w:i/>
        </w:rPr>
      </w:pPr>
    </w:p>
    <w:p w14:paraId="62224804" w14:textId="77777777" w:rsidR="00EC0DEC" w:rsidRPr="00315F34" w:rsidRDefault="00EC0DEC" w:rsidP="00EC0DEC">
      <w:pPr>
        <w:jc w:val="center"/>
        <w:rPr>
          <w:b/>
          <w:i/>
        </w:rPr>
      </w:pPr>
    </w:p>
    <w:p w14:paraId="5831A003" w14:textId="77777777" w:rsidR="00EC0DEC" w:rsidRDefault="00EC0DEC" w:rsidP="00EC0DEC">
      <w:pPr>
        <w:jc w:val="center"/>
        <w:rPr>
          <w:b/>
          <w:i/>
        </w:rPr>
      </w:pPr>
    </w:p>
    <w:p w14:paraId="02D475C6" w14:textId="77777777" w:rsidR="00EC0DEC" w:rsidRDefault="00EC0DEC" w:rsidP="00EC0DEC">
      <w:pPr>
        <w:jc w:val="center"/>
        <w:rPr>
          <w:b/>
          <w:i/>
        </w:rPr>
      </w:pPr>
    </w:p>
    <w:p w14:paraId="2BB6E8E0" w14:textId="77777777" w:rsidR="00EC0DEC" w:rsidRPr="00315F34" w:rsidRDefault="00EC0DEC" w:rsidP="00EC0DEC">
      <w:pPr>
        <w:jc w:val="center"/>
        <w:rPr>
          <w:b/>
          <w:i/>
        </w:rPr>
      </w:pPr>
    </w:p>
    <w:p w14:paraId="231098D8" w14:textId="77777777" w:rsidR="00EC0DEC" w:rsidRPr="00315F34" w:rsidRDefault="00EC0DEC" w:rsidP="00EC0DEC">
      <w:pPr>
        <w:jc w:val="center"/>
        <w:rPr>
          <w:b/>
          <w:i/>
        </w:rPr>
      </w:pPr>
    </w:p>
    <w:p w14:paraId="4EC45B2D" w14:textId="0CB13E54" w:rsidR="00EC0DEC" w:rsidRPr="00315F34" w:rsidRDefault="00EC0DEC" w:rsidP="00EC0DEC">
      <w:pPr>
        <w:jc w:val="center"/>
        <w:rPr>
          <w:b/>
        </w:rPr>
      </w:pPr>
      <w:r w:rsidRPr="00315F34">
        <w:rPr>
          <w:b/>
        </w:rPr>
        <w:t xml:space="preserve">РАБОЧАЯ ПРОГРАММА </w:t>
      </w:r>
      <w:r>
        <w:rPr>
          <w:b/>
        </w:rPr>
        <w:t>МЕЖДИСЦИПЛИНАРНОГО МОДУЛЯ</w:t>
      </w:r>
    </w:p>
    <w:p w14:paraId="5DEABCD7" w14:textId="77777777" w:rsidR="00EC0DEC" w:rsidRPr="00315F34" w:rsidRDefault="00EC0DEC" w:rsidP="00EC0DEC">
      <w:pPr>
        <w:jc w:val="center"/>
        <w:rPr>
          <w:b/>
          <w:i/>
          <w:u w:val="single"/>
        </w:rPr>
      </w:pPr>
    </w:p>
    <w:p w14:paraId="73C60BC3" w14:textId="3FB4EA51" w:rsidR="000C2822" w:rsidRDefault="00EC0DEC" w:rsidP="00EC0DEC">
      <w:pPr>
        <w:jc w:val="center"/>
        <w:rPr>
          <w:b/>
          <w:iCs/>
        </w:rPr>
      </w:pPr>
      <w:r>
        <w:rPr>
          <w:b/>
          <w:iCs/>
        </w:rPr>
        <w:t>ОП.</w:t>
      </w:r>
      <w:r w:rsidR="000C2822">
        <w:rPr>
          <w:b/>
          <w:iCs/>
        </w:rPr>
        <w:t>11</w:t>
      </w:r>
      <w:r>
        <w:rPr>
          <w:b/>
          <w:iCs/>
        </w:rPr>
        <w:t xml:space="preserve"> Стандартизация и подтверждение соответствия </w:t>
      </w:r>
    </w:p>
    <w:p w14:paraId="0CD54E10" w14:textId="77777777" w:rsidR="000C2822" w:rsidRDefault="000C2822" w:rsidP="00EC0DEC">
      <w:pPr>
        <w:jc w:val="center"/>
        <w:rPr>
          <w:b/>
          <w:iCs/>
        </w:rPr>
      </w:pPr>
    </w:p>
    <w:p w14:paraId="115B68BD" w14:textId="0FBE2670" w:rsidR="00EC0DEC" w:rsidRPr="00C974DF" w:rsidRDefault="00EC0DEC" w:rsidP="00EC0DEC">
      <w:pPr>
        <w:jc w:val="center"/>
        <w:rPr>
          <w:b/>
          <w:iCs/>
        </w:rPr>
      </w:pPr>
      <w:r>
        <w:rPr>
          <w:b/>
          <w:iCs/>
        </w:rPr>
        <w:t>МДМ.03 Инженерная графика и метрология</w:t>
      </w:r>
    </w:p>
    <w:p w14:paraId="44168A23" w14:textId="77777777" w:rsidR="00EC0DEC" w:rsidRPr="00315F34" w:rsidRDefault="00EC0DEC" w:rsidP="00EC0DEC">
      <w:pPr>
        <w:jc w:val="center"/>
        <w:rPr>
          <w:b/>
          <w:i/>
        </w:rPr>
      </w:pPr>
    </w:p>
    <w:p w14:paraId="2FBE3E9A" w14:textId="77777777" w:rsidR="00EC0DEC" w:rsidRDefault="00EC0DEC" w:rsidP="00EC0DEC">
      <w:pPr>
        <w:rPr>
          <w:b/>
          <w:i/>
        </w:rPr>
      </w:pPr>
    </w:p>
    <w:p w14:paraId="30746447" w14:textId="77777777" w:rsidR="00EC0DEC" w:rsidRDefault="00EC0DEC" w:rsidP="00EC0DEC">
      <w:pPr>
        <w:rPr>
          <w:b/>
          <w:i/>
        </w:rPr>
      </w:pPr>
    </w:p>
    <w:p w14:paraId="7C37B275" w14:textId="77777777" w:rsidR="00EC0DEC" w:rsidRDefault="00EC0DEC" w:rsidP="00EC0DEC">
      <w:pPr>
        <w:rPr>
          <w:b/>
          <w:i/>
        </w:rPr>
      </w:pPr>
    </w:p>
    <w:p w14:paraId="7FC63B52" w14:textId="77777777" w:rsidR="00EC0DEC" w:rsidRDefault="00EC0DEC" w:rsidP="00EC0DEC">
      <w:pPr>
        <w:rPr>
          <w:b/>
          <w:i/>
        </w:rPr>
      </w:pPr>
    </w:p>
    <w:p w14:paraId="72DEACB3" w14:textId="77777777" w:rsidR="00EC0DEC" w:rsidRDefault="00EC0DEC" w:rsidP="00EC0DEC">
      <w:pPr>
        <w:rPr>
          <w:b/>
          <w:i/>
        </w:rPr>
      </w:pPr>
    </w:p>
    <w:p w14:paraId="63944F3A" w14:textId="77777777" w:rsidR="00EC0DEC" w:rsidRDefault="00EC0DEC" w:rsidP="00EC0DEC">
      <w:pPr>
        <w:rPr>
          <w:b/>
          <w:i/>
        </w:rPr>
      </w:pPr>
    </w:p>
    <w:p w14:paraId="4BB05C2E" w14:textId="77777777" w:rsidR="00EC0DEC" w:rsidRPr="00315F34" w:rsidRDefault="00EC0DEC" w:rsidP="00EC0DEC">
      <w:pPr>
        <w:rPr>
          <w:b/>
          <w:i/>
        </w:rPr>
      </w:pPr>
    </w:p>
    <w:p w14:paraId="47CD3112" w14:textId="77777777" w:rsidR="00EC0DEC" w:rsidRPr="00315F34" w:rsidRDefault="00EC0DEC" w:rsidP="00EC0DEC">
      <w:pPr>
        <w:rPr>
          <w:b/>
          <w:i/>
        </w:rPr>
      </w:pPr>
    </w:p>
    <w:p w14:paraId="25E049A5" w14:textId="77777777" w:rsidR="00EC0DEC" w:rsidRPr="00315F34" w:rsidRDefault="00EC0DEC" w:rsidP="00EC0DEC">
      <w:pPr>
        <w:rPr>
          <w:b/>
          <w:i/>
        </w:rPr>
      </w:pPr>
    </w:p>
    <w:p w14:paraId="28760B12" w14:textId="77777777" w:rsidR="00EC0DEC" w:rsidRPr="00315F34" w:rsidRDefault="00EC0DEC" w:rsidP="00EC0DEC">
      <w:pPr>
        <w:rPr>
          <w:b/>
          <w:i/>
        </w:rPr>
      </w:pPr>
    </w:p>
    <w:p w14:paraId="539379FE" w14:textId="77777777" w:rsidR="00EC0DEC" w:rsidRPr="00315F34" w:rsidRDefault="00EC0DEC" w:rsidP="00EC0DEC">
      <w:pPr>
        <w:rPr>
          <w:b/>
          <w:i/>
        </w:rPr>
      </w:pPr>
    </w:p>
    <w:p w14:paraId="5BBBF7EA" w14:textId="77777777" w:rsidR="00EC0DEC" w:rsidRDefault="00EC0DEC" w:rsidP="00EC0DEC">
      <w:pPr>
        <w:rPr>
          <w:b/>
          <w:bCs/>
          <w:iCs/>
        </w:rPr>
      </w:pPr>
    </w:p>
    <w:p w14:paraId="5522A266" w14:textId="77777777" w:rsidR="00EC0DEC" w:rsidRDefault="00EC0DEC" w:rsidP="00EC0DEC">
      <w:pPr>
        <w:rPr>
          <w:b/>
          <w:bCs/>
          <w:iCs/>
        </w:rPr>
      </w:pPr>
    </w:p>
    <w:p w14:paraId="2CBD0D74" w14:textId="77777777" w:rsidR="00EC0DEC" w:rsidRDefault="00EC0DEC" w:rsidP="00EC0DEC">
      <w:pPr>
        <w:rPr>
          <w:b/>
          <w:bCs/>
          <w:iCs/>
        </w:rPr>
      </w:pPr>
    </w:p>
    <w:p w14:paraId="6BB9F248" w14:textId="77777777" w:rsidR="00EC0DEC" w:rsidRDefault="00EC0DEC" w:rsidP="00EC0DEC">
      <w:pPr>
        <w:rPr>
          <w:b/>
          <w:bCs/>
          <w:iCs/>
        </w:rPr>
      </w:pPr>
    </w:p>
    <w:p w14:paraId="57909783" w14:textId="77777777" w:rsidR="00EC0DEC" w:rsidRDefault="00EC0DEC" w:rsidP="00EC0DEC">
      <w:pPr>
        <w:rPr>
          <w:b/>
          <w:bCs/>
          <w:iCs/>
        </w:rPr>
      </w:pPr>
    </w:p>
    <w:p w14:paraId="61115108" w14:textId="77777777" w:rsidR="00EC0DEC" w:rsidRDefault="00EC0DEC" w:rsidP="00EC0DEC">
      <w:pPr>
        <w:rPr>
          <w:b/>
          <w:bCs/>
          <w:iCs/>
        </w:rPr>
      </w:pPr>
    </w:p>
    <w:p w14:paraId="705E94F1" w14:textId="77777777" w:rsidR="00EC0DEC" w:rsidRDefault="00EC0DEC" w:rsidP="00EC0DEC">
      <w:pPr>
        <w:rPr>
          <w:b/>
          <w:bCs/>
          <w:iCs/>
        </w:rPr>
      </w:pPr>
    </w:p>
    <w:p w14:paraId="7784D71C" w14:textId="77777777" w:rsidR="00EC0DEC" w:rsidRDefault="00EC0DEC" w:rsidP="00EC0DEC">
      <w:pPr>
        <w:rPr>
          <w:b/>
          <w:bCs/>
          <w:iCs/>
        </w:rPr>
      </w:pPr>
    </w:p>
    <w:p w14:paraId="3E3D4D3A" w14:textId="77777777" w:rsidR="00EC0DEC" w:rsidRDefault="00EC0DEC" w:rsidP="00EC0DEC">
      <w:pPr>
        <w:rPr>
          <w:b/>
          <w:bCs/>
          <w:iCs/>
        </w:rPr>
      </w:pPr>
    </w:p>
    <w:p w14:paraId="50C86DE1" w14:textId="77777777" w:rsidR="00EC0DEC" w:rsidRDefault="00EC0DEC" w:rsidP="00EC0DEC">
      <w:pPr>
        <w:rPr>
          <w:b/>
          <w:bCs/>
          <w:iCs/>
        </w:rPr>
      </w:pPr>
    </w:p>
    <w:p w14:paraId="342C3957" w14:textId="77777777" w:rsidR="00EC0DEC" w:rsidRDefault="00EC0DEC" w:rsidP="00EC0DEC">
      <w:pPr>
        <w:rPr>
          <w:b/>
          <w:bCs/>
          <w:iCs/>
        </w:rPr>
      </w:pPr>
    </w:p>
    <w:p w14:paraId="1FA087F6" w14:textId="77777777" w:rsidR="00EC0DEC" w:rsidRDefault="00EC0DEC" w:rsidP="00EC0DEC">
      <w:pPr>
        <w:rPr>
          <w:b/>
          <w:bCs/>
          <w:iCs/>
        </w:rPr>
      </w:pPr>
    </w:p>
    <w:p w14:paraId="6C8CBB89" w14:textId="77777777" w:rsidR="00EC0DEC" w:rsidRDefault="00EC0DEC" w:rsidP="00EC0DEC">
      <w:pPr>
        <w:rPr>
          <w:b/>
          <w:bCs/>
          <w:iCs/>
        </w:rPr>
      </w:pPr>
    </w:p>
    <w:p w14:paraId="6E03686F" w14:textId="77777777" w:rsidR="00EC0DEC" w:rsidRDefault="00EC0DEC" w:rsidP="00EC0DEC">
      <w:pPr>
        <w:rPr>
          <w:b/>
          <w:bCs/>
          <w:iCs/>
        </w:rPr>
      </w:pPr>
    </w:p>
    <w:p w14:paraId="13CA594C" w14:textId="77777777" w:rsidR="00EC0DEC" w:rsidRDefault="00EC0DEC" w:rsidP="00EC0DEC">
      <w:pPr>
        <w:rPr>
          <w:b/>
          <w:bCs/>
          <w:iCs/>
        </w:rPr>
      </w:pPr>
    </w:p>
    <w:p w14:paraId="54D06C89" w14:textId="77777777" w:rsidR="00EC0DEC" w:rsidRDefault="00EC0DEC" w:rsidP="00EC0DEC">
      <w:pPr>
        <w:rPr>
          <w:b/>
          <w:bCs/>
          <w:iCs/>
        </w:rPr>
      </w:pPr>
    </w:p>
    <w:p w14:paraId="5AE098E3" w14:textId="77777777" w:rsidR="00EC0DEC" w:rsidRDefault="00EC0DEC" w:rsidP="00EC0DEC">
      <w:pPr>
        <w:rPr>
          <w:b/>
          <w:bCs/>
          <w:iCs/>
        </w:rPr>
      </w:pPr>
    </w:p>
    <w:p w14:paraId="7556237D" w14:textId="77777777" w:rsidR="00EC0DEC" w:rsidRDefault="00EC0DEC" w:rsidP="00EC0DEC">
      <w:pPr>
        <w:rPr>
          <w:b/>
          <w:bCs/>
          <w:iCs/>
        </w:rPr>
      </w:pPr>
    </w:p>
    <w:p w14:paraId="310F7E8E" w14:textId="77777777" w:rsidR="00EC0DEC" w:rsidRDefault="00EC0DEC" w:rsidP="00EC0DEC">
      <w:pPr>
        <w:rPr>
          <w:b/>
          <w:bCs/>
          <w:iCs/>
        </w:rPr>
      </w:pPr>
    </w:p>
    <w:p w14:paraId="3A76CB41" w14:textId="77777777" w:rsidR="00EC0DEC" w:rsidRDefault="00EC0DEC" w:rsidP="00EC0DEC">
      <w:pPr>
        <w:rPr>
          <w:b/>
          <w:bCs/>
          <w:iCs/>
        </w:rPr>
      </w:pPr>
    </w:p>
    <w:p w14:paraId="7A6042E5" w14:textId="77777777" w:rsidR="00EC0DEC" w:rsidRDefault="00EC0DEC" w:rsidP="00EC0DEC">
      <w:pPr>
        <w:rPr>
          <w:b/>
          <w:bCs/>
          <w:iCs/>
        </w:rPr>
      </w:pPr>
    </w:p>
    <w:p w14:paraId="59F33391" w14:textId="77777777" w:rsidR="00EC0DEC" w:rsidRDefault="00EC0DEC" w:rsidP="00EC0DEC">
      <w:pPr>
        <w:jc w:val="center"/>
        <w:rPr>
          <w:rFonts w:ascii="Arial" w:hAnsi="Arial" w:cs="Arial"/>
          <w:b/>
        </w:rPr>
      </w:pPr>
      <w:r w:rsidRPr="00C974DF">
        <w:rPr>
          <w:b/>
          <w:bCs/>
          <w:iCs/>
        </w:rPr>
        <w:t>20</w:t>
      </w:r>
      <w:r>
        <w:rPr>
          <w:b/>
          <w:bCs/>
          <w:iCs/>
        </w:rPr>
        <w:t>22</w:t>
      </w:r>
      <w:r w:rsidRPr="00C974DF">
        <w:rPr>
          <w:b/>
          <w:bCs/>
          <w:iCs/>
        </w:rPr>
        <w:t>г.</w:t>
      </w:r>
      <w:r>
        <w:rPr>
          <w:rFonts w:ascii="Arial" w:hAnsi="Arial" w:cs="Arial"/>
          <w:b/>
        </w:rPr>
        <w:br w:type="page"/>
      </w:r>
    </w:p>
    <w:sdt>
      <w:sdtPr>
        <w:rPr>
          <w:color w:val="365F91" w:themeColor="accent1" w:themeShade="BF"/>
          <w:sz w:val="32"/>
          <w:szCs w:val="32"/>
        </w:rPr>
        <w:id w:val="1621265511"/>
        <w:docPartObj>
          <w:docPartGallery w:val="Table of Contents"/>
          <w:docPartUnique/>
        </w:docPartObj>
      </w:sdtPr>
      <w:sdtEndPr>
        <w:rPr>
          <w:b/>
          <w:bCs/>
          <w:color w:val="auto"/>
          <w:sz w:val="24"/>
          <w:szCs w:val="24"/>
        </w:rPr>
      </w:sdtEndPr>
      <w:sdtContent>
        <w:p w14:paraId="620E1C90" w14:textId="77777777" w:rsidR="00EC0DEC" w:rsidRPr="00EC0DEC" w:rsidRDefault="00EC0DEC" w:rsidP="00EC0DEC">
          <w:pPr>
            <w:jc w:val="center"/>
            <w:rPr>
              <w:b/>
            </w:rPr>
          </w:pPr>
          <w:r w:rsidRPr="00EC0DEC">
            <w:rPr>
              <w:b/>
            </w:rPr>
            <w:t>Содержание</w:t>
          </w:r>
        </w:p>
        <w:p w14:paraId="526AA6D0" w14:textId="77777777" w:rsidR="00EC0DEC" w:rsidRPr="00EC0DEC" w:rsidRDefault="00EC0DEC" w:rsidP="00EC0DEC">
          <w:pPr>
            <w:jc w:val="center"/>
            <w:rPr>
              <w:b/>
            </w:rPr>
          </w:pPr>
        </w:p>
        <w:p w14:paraId="608E65FB" w14:textId="77777777" w:rsidR="00EC0DEC" w:rsidRPr="00EC0DEC" w:rsidRDefault="00EC0DEC" w:rsidP="00EC0DEC">
          <w:pPr>
            <w:pStyle w:val="11"/>
            <w:tabs>
              <w:tab w:val="right" w:leader="dot" w:pos="9628"/>
            </w:tabs>
            <w:rPr>
              <w:rFonts w:eastAsiaTheme="minorEastAsia"/>
              <w:noProof/>
            </w:rPr>
          </w:pPr>
          <w:r w:rsidRPr="00EC0DEC">
            <w:rPr>
              <w:sz w:val="24"/>
            </w:rPr>
            <w:fldChar w:fldCharType="begin"/>
          </w:r>
          <w:r w:rsidRPr="00EC0DEC">
            <w:rPr>
              <w:sz w:val="24"/>
            </w:rPr>
            <w:instrText xml:space="preserve"> TOC \o "1-3" \h \z \u </w:instrText>
          </w:r>
          <w:r w:rsidRPr="00EC0DEC">
            <w:rPr>
              <w:sz w:val="24"/>
            </w:rPr>
            <w:fldChar w:fldCharType="separate"/>
          </w:r>
          <w:hyperlink w:anchor="_Toc107926513" w:history="1">
            <w:r w:rsidRPr="00EC0DEC">
              <w:rPr>
                <w:rStyle w:val="ad"/>
                <w:noProof/>
              </w:rPr>
              <w:t>1. ОБЩАЯ ХАРАКТЕРИСТИКА РАБОЧЕЙ ПРОГРАММЫ УЧЕБНОЙ ДИСЦИПЛИНЫ</w:t>
            </w:r>
            <w:r w:rsidRPr="00EC0DEC">
              <w:rPr>
                <w:noProof/>
                <w:webHidden/>
              </w:rPr>
              <w:tab/>
            </w:r>
            <w:r w:rsidRPr="00EC0DEC">
              <w:rPr>
                <w:noProof/>
                <w:webHidden/>
              </w:rPr>
              <w:fldChar w:fldCharType="begin"/>
            </w:r>
            <w:r w:rsidRPr="00EC0DEC">
              <w:rPr>
                <w:noProof/>
                <w:webHidden/>
              </w:rPr>
              <w:instrText xml:space="preserve"> PAGEREF _Toc107926513 \h </w:instrText>
            </w:r>
            <w:r w:rsidRPr="00EC0DEC">
              <w:rPr>
                <w:noProof/>
                <w:webHidden/>
              </w:rPr>
            </w:r>
            <w:r w:rsidRPr="00EC0DEC">
              <w:rPr>
                <w:noProof/>
                <w:webHidden/>
              </w:rPr>
              <w:fldChar w:fldCharType="separate"/>
            </w:r>
            <w:r w:rsidRPr="00EC0DEC">
              <w:rPr>
                <w:noProof/>
                <w:webHidden/>
              </w:rPr>
              <w:t>3</w:t>
            </w:r>
            <w:r w:rsidRPr="00EC0DEC">
              <w:rPr>
                <w:noProof/>
                <w:webHidden/>
              </w:rPr>
              <w:fldChar w:fldCharType="end"/>
            </w:r>
          </w:hyperlink>
        </w:p>
        <w:p w14:paraId="51EB4804" w14:textId="77777777" w:rsidR="00EC0DEC" w:rsidRPr="00EC0DEC" w:rsidRDefault="00EC4F98" w:rsidP="00EC0DEC">
          <w:pPr>
            <w:pStyle w:val="11"/>
            <w:tabs>
              <w:tab w:val="right" w:leader="dot" w:pos="9628"/>
            </w:tabs>
            <w:rPr>
              <w:rFonts w:eastAsiaTheme="minorEastAsia"/>
              <w:noProof/>
            </w:rPr>
          </w:pPr>
          <w:hyperlink w:anchor="_Toc107926514" w:history="1">
            <w:r w:rsidR="00EC0DEC" w:rsidRPr="00EC0DEC">
              <w:rPr>
                <w:rStyle w:val="ad"/>
                <w:noProof/>
              </w:rPr>
              <w:t>2. СТРУКТУРА И СОДЕРЖАНИЕ УЧЕБНОЙ ДИСЦИПЛИНЫ</w:t>
            </w:r>
            <w:r w:rsidR="00EC0DEC" w:rsidRPr="00EC0DEC">
              <w:rPr>
                <w:noProof/>
                <w:webHidden/>
              </w:rPr>
              <w:tab/>
            </w:r>
            <w:r w:rsidR="00EC0DEC" w:rsidRPr="00EC0DEC">
              <w:rPr>
                <w:noProof/>
                <w:webHidden/>
              </w:rPr>
              <w:fldChar w:fldCharType="begin"/>
            </w:r>
            <w:r w:rsidR="00EC0DEC" w:rsidRPr="00EC0DEC">
              <w:rPr>
                <w:noProof/>
                <w:webHidden/>
              </w:rPr>
              <w:instrText xml:space="preserve"> PAGEREF _Toc107926514 \h </w:instrText>
            </w:r>
            <w:r w:rsidR="00EC0DEC" w:rsidRPr="00EC0DEC">
              <w:rPr>
                <w:noProof/>
                <w:webHidden/>
              </w:rPr>
            </w:r>
            <w:r w:rsidR="00EC0DEC" w:rsidRPr="00EC0DEC">
              <w:rPr>
                <w:noProof/>
                <w:webHidden/>
              </w:rPr>
              <w:fldChar w:fldCharType="separate"/>
            </w:r>
            <w:r w:rsidR="00EC0DEC" w:rsidRPr="00EC0DEC">
              <w:rPr>
                <w:noProof/>
                <w:webHidden/>
              </w:rPr>
              <w:t>8</w:t>
            </w:r>
            <w:r w:rsidR="00EC0DEC" w:rsidRPr="00EC0DEC">
              <w:rPr>
                <w:noProof/>
                <w:webHidden/>
              </w:rPr>
              <w:fldChar w:fldCharType="end"/>
            </w:r>
          </w:hyperlink>
        </w:p>
        <w:p w14:paraId="4A36A8A1" w14:textId="77777777" w:rsidR="00EC0DEC" w:rsidRPr="00EC0DEC" w:rsidRDefault="00EC4F98" w:rsidP="00EC0DEC">
          <w:pPr>
            <w:pStyle w:val="11"/>
            <w:tabs>
              <w:tab w:val="right" w:leader="dot" w:pos="9628"/>
            </w:tabs>
            <w:rPr>
              <w:rFonts w:eastAsiaTheme="minorEastAsia"/>
              <w:noProof/>
            </w:rPr>
          </w:pPr>
          <w:hyperlink w:anchor="_Toc107926515" w:history="1">
            <w:r w:rsidR="00EC0DEC" w:rsidRPr="00EC0DEC">
              <w:rPr>
                <w:rStyle w:val="ad"/>
                <w:noProof/>
              </w:rPr>
              <w:t>3. УСЛОВИЯ РЕАЛИЗАЦИИ ПРОГРАММЫ УЧЕБНОЙ ДИСЦИПЛИНЫ</w:t>
            </w:r>
            <w:r w:rsidR="00EC0DEC" w:rsidRPr="00EC0DEC">
              <w:rPr>
                <w:noProof/>
                <w:webHidden/>
              </w:rPr>
              <w:tab/>
            </w:r>
            <w:r w:rsidR="00EC0DEC" w:rsidRPr="00EC0DEC">
              <w:rPr>
                <w:noProof/>
                <w:webHidden/>
              </w:rPr>
              <w:fldChar w:fldCharType="begin"/>
            </w:r>
            <w:r w:rsidR="00EC0DEC" w:rsidRPr="00EC0DEC">
              <w:rPr>
                <w:noProof/>
                <w:webHidden/>
              </w:rPr>
              <w:instrText xml:space="preserve"> PAGEREF _Toc107926515 \h </w:instrText>
            </w:r>
            <w:r w:rsidR="00EC0DEC" w:rsidRPr="00EC0DEC">
              <w:rPr>
                <w:noProof/>
                <w:webHidden/>
              </w:rPr>
            </w:r>
            <w:r w:rsidR="00EC0DEC" w:rsidRPr="00EC0DEC">
              <w:rPr>
                <w:noProof/>
                <w:webHidden/>
              </w:rPr>
              <w:fldChar w:fldCharType="separate"/>
            </w:r>
            <w:r w:rsidR="00EC0DEC" w:rsidRPr="00EC0DEC">
              <w:rPr>
                <w:noProof/>
                <w:webHidden/>
              </w:rPr>
              <w:t>13</w:t>
            </w:r>
            <w:r w:rsidR="00EC0DEC" w:rsidRPr="00EC0DEC">
              <w:rPr>
                <w:noProof/>
                <w:webHidden/>
              </w:rPr>
              <w:fldChar w:fldCharType="end"/>
            </w:r>
          </w:hyperlink>
        </w:p>
        <w:p w14:paraId="2DF006E6" w14:textId="77777777" w:rsidR="00EC0DEC" w:rsidRPr="00EC0DEC" w:rsidRDefault="00EC4F98" w:rsidP="00EC0DEC">
          <w:pPr>
            <w:pStyle w:val="11"/>
            <w:tabs>
              <w:tab w:val="right" w:leader="dot" w:pos="9628"/>
            </w:tabs>
            <w:rPr>
              <w:rFonts w:eastAsiaTheme="minorEastAsia"/>
              <w:noProof/>
            </w:rPr>
          </w:pPr>
          <w:hyperlink w:anchor="_Toc107926520" w:history="1">
            <w:r w:rsidR="00EC0DEC" w:rsidRPr="00EC0DEC">
              <w:rPr>
                <w:rStyle w:val="ad"/>
                <w:noProof/>
              </w:rPr>
              <w:t>4 КОНТРОЛЬ И ОЦЕНКА РЕЗУЛЬТАТОВ освоения УЧЕБНОЙ ДИСЦИПЛИНЫ</w:t>
            </w:r>
            <w:r w:rsidR="00EC0DEC" w:rsidRPr="00EC0DEC">
              <w:rPr>
                <w:noProof/>
                <w:webHidden/>
              </w:rPr>
              <w:tab/>
            </w:r>
            <w:r w:rsidR="00EC0DEC" w:rsidRPr="00EC0DEC">
              <w:rPr>
                <w:noProof/>
                <w:webHidden/>
              </w:rPr>
              <w:fldChar w:fldCharType="begin"/>
            </w:r>
            <w:r w:rsidR="00EC0DEC" w:rsidRPr="00EC0DEC">
              <w:rPr>
                <w:noProof/>
                <w:webHidden/>
              </w:rPr>
              <w:instrText xml:space="preserve"> PAGEREF _Toc107926520 \h </w:instrText>
            </w:r>
            <w:r w:rsidR="00EC0DEC" w:rsidRPr="00EC0DEC">
              <w:rPr>
                <w:noProof/>
                <w:webHidden/>
              </w:rPr>
            </w:r>
            <w:r w:rsidR="00EC0DEC" w:rsidRPr="00EC0DEC">
              <w:rPr>
                <w:noProof/>
                <w:webHidden/>
              </w:rPr>
              <w:fldChar w:fldCharType="separate"/>
            </w:r>
            <w:r w:rsidR="00EC0DEC" w:rsidRPr="00EC0DEC">
              <w:rPr>
                <w:noProof/>
                <w:webHidden/>
              </w:rPr>
              <w:t>14</w:t>
            </w:r>
            <w:r w:rsidR="00EC0DEC" w:rsidRPr="00EC0DEC">
              <w:rPr>
                <w:noProof/>
                <w:webHidden/>
              </w:rPr>
              <w:fldChar w:fldCharType="end"/>
            </w:r>
          </w:hyperlink>
        </w:p>
        <w:p w14:paraId="6C457A4C" w14:textId="77777777" w:rsidR="00EC0DEC" w:rsidRPr="00EC0DEC" w:rsidRDefault="00EC0DEC" w:rsidP="00EC0DEC">
          <w:pPr>
            <w:jc w:val="center"/>
            <w:rPr>
              <w:b/>
              <w:bCs/>
            </w:rPr>
          </w:pPr>
          <w:r w:rsidRPr="00EC0DEC">
            <w:fldChar w:fldCharType="end"/>
          </w:r>
        </w:p>
      </w:sdtContent>
    </w:sdt>
    <w:p w14:paraId="4071A028" w14:textId="77777777" w:rsidR="00EC0DEC" w:rsidRPr="00EC0DEC" w:rsidRDefault="00EC0DEC" w:rsidP="00EC0DEC">
      <w:pPr>
        <w:pStyle w:val="1"/>
        <w:ind w:firstLine="709"/>
        <w:rPr>
          <w:rFonts w:ascii="Times New Roman" w:hAnsi="Times New Roman"/>
          <w:sz w:val="24"/>
          <w:szCs w:val="24"/>
        </w:rPr>
      </w:pPr>
    </w:p>
    <w:p w14:paraId="621A03C2" w14:textId="77777777" w:rsidR="00EC0DEC" w:rsidRPr="00EC0DEC" w:rsidRDefault="00EC0DEC" w:rsidP="00EC0DEC">
      <w:pPr>
        <w:pStyle w:val="1"/>
        <w:spacing w:before="0"/>
        <w:ind w:firstLine="709"/>
        <w:rPr>
          <w:rFonts w:ascii="Times New Roman" w:hAnsi="Times New Roman"/>
          <w:b w:val="0"/>
          <w:sz w:val="24"/>
          <w:szCs w:val="24"/>
        </w:rPr>
      </w:pPr>
      <w:r w:rsidRPr="00EC0DEC">
        <w:rPr>
          <w:rFonts w:ascii="Times New Roman" w:hAnsi="Times New Roman"/>
          <w:sz w:val="24"/>
          <w:szCs w:val="24"/>
        </w:rPr>
        <w:br w:type="page"/>
      </w:r>
      <w:r w:rsidRPr="00EC0DEC">
        <w:rPr>
          <w:rFonts w:ascii="Times New Roman" w:hAnsi="Times New Roman"/>
          <w:b w:val="0"/>
          <w:sz w:val="24"/>
          <w:szCs w:val="24"/>
        </w:rPr>
        <w:lastRenderedPageBreak/>
        <w:t>1. ОБЩАЯ ХАРАКТЕРИСТИКА РАБОЧЕЙ ПРОГРАММЫ УЧЕБНОЙ ДИСЦИПЛИНЫ</w:t>
      </w:r>
    </w:p>
    <w:p w14:paraId="1B0F1287" w14:textId="77777777" w:rsidR="00EC0DEC" w:rsidRPr="00EC0DEC" w:rsidRDefault="00EC0DEC" w:rsidP="00EC0DEC">
      <w:pPr>
        <w:tabs>
          <w:tab w:val="left" w:pos="426"/>
        </w:tabs>
      </w:pPr>
      <w:r w:rsidRPr="00EC0DEC">
        <w:t>«МЕТРОЛОГИЯ»</w:t>
      </w:r>
    </w:p>
    <w:p w14:paraId="2C4691D9" w14:textId="77777777" w:rsidR="00EC0DEC" w:rsidRPr="00EC0DEC" w:rsidRDefault="00EC0DEC" w:rsidP="00EC0DEC">
      <w:pPr>
        <w:tabs>
          <w:tab w:val="left" w:pos="426"/>
        </w:tabs>
        <w:ind w:left="709"/>
      </w:pPr>
    </w:p>
    <w:p w14:paraId="2A55EC47" w14:textId="77777777" w:rsidR="00EC0DEC" w:rsidRPr="00EC0DEC" w:rsidRDefault="00EC0DEC" w:rsidP="00EC0DEC">
      <w:pPr>
        <w:tabs>
          <w:tab w:val="left" w:pos="426"/>
        </w:tabs>
        <w:ind w:left="709"/>
      </w:pPr>
      <w:r w:rsidRPr="00EC0DEC">
        <w:t xml:space="preserve">1.1 Место дисциплины в структуре основной образовательной программы. </w:t>
      </w:r>
    </w:p>
    <w:p w14:paraId="3D562D58" w14:textId="77777777" w:rsidR="00EC0DEC" w:rsidRPr="00EC0DEC" w:rsidRDefault="00EC0DEC" w:rsidP="00EC0DE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pPr>
    </w:p>
    <w:p w14:paraId="2E1662BC" w14:textId="77777777" w:rsidR="00EC0DEC" w:rsidRPr="00EC0DEC" w:rsidRDefault="00EC0DEC" w:rsidP="00EC0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20"/>
        <w:jc w:val="both"/>
        <w:rPr>
          <w:b/>
          <w:i/>
        </w:rPr>
      </w:pPr>
      <w:r w:rsidRPr="00EC0DEC">
        <w:t>Учебная дисциплина «</w:t>
      </w:r>
      <w:r w:rsidRPr="00EC0DEC">
        <w:rPr>
          <w:iCs/>
        </w:rPr>
        <w:t>Стандартизация и подтверждение соответствия</w:t>
      </w:r>
      <w:r w:rsidRPr="00EC0DEC">
        <w:t xml:space="preserve">» является обязательной частью профессионального цикла примерной основной образовательной программы в соответствии с ФГОС СПО по специальности </w:t>
      </w:r>
      <w:r w:rsidRPr="00EC0DEC">
        <w:rPr>
          <w:i/>
        </w:rPr>
        <w:t>15.02.06 «Монтаж, техническая эксплуатация и ремонт холодильно-компрессорных и теплонасосных машин и установок (по отраслям)».</w:t>
      </w:r>
    </w:p>
    <w:p w14:paraId="2BD69100" w14:textId="77777777" w:rsidR="00EC0DEC" w:rsidRPr="00EC0DEC" w:rsidRDefault="00EC0DEC" w:rsidP="00EC0DEC">
      <w:pPr>
        <w:suppressAutoHyphens/>
        <w:ind w:firstLine="709"/>
        <w:jc w:val="both"/>
      </w:pPr>
      <w:r w:rsidRPr="00EC0DEC">
        <w:t>Особое значение дисциплина имеет при формировании и развитии ОК 01,ОК 02,  ОК 03, ОК 04, ОК 05, ОК 06, ОК 07, ОК 09, ПК 1.1, ПК 1.2, ПК 1.3, ПК 4.1, ПК 4.2, ПК 4.3, ПК 3.1, ПК 3.2, ПК 3.3, ПК 3.4.</w:t>
      </w:r>
    </w:p>
    <w:p w14:paraId="61858A82" w14:textId="77777777" w:rsidR="00EC0DEC" w:rsidRPr="00EC0DEC" w:rsidRDefault="00EC0DEC" w:rsidP="00EC0DE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p>
    <w:p w14:paraId="5B1F9170" w14:textId="77777777" w:rsidR="00EC0DEC" w:rsidRPr="00EC0DEC" w:rsidRDefault="00EC0DEC" w:rsidP="00EC0DEC">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EC0DEC">
        <w:t>1.2. Цели и планируемые результаты освоения дисциплины:</w:t>
      </w:r>
    </w:p>
    <w:p w14:paraId="651B6B53" w14:textId="77777777" w:rsidR="00EC0DEC" w:rsidRPr="00EC0DEC" w:rsidRDefault="00EC0DEC" w:rsidP="00EC0DEC">
      <w:pPr>
        <w:suppressAutoHyphens/>
        <w:spacing w:line="360" w:lineRule="auto"/>
        <w:ind w:firstLine="709"/>
        <w:jc w:val="both"/>
      </w:pPr>
      <w:r w:rsidRPr="00EC0DEC">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4499"/>
      </w:tblGrid>
      <w:tr w:rsidR="00EC0DEC" w:rsidRPr="00EC0DEC" w14:paraId="4700AF46" w14:textId="77777777" w:rsidTr="00B11540">
        <w:trPr>
          <w:trHeight w:val="649"/>
        </w:trPr>
        <w:tc>
          <w:tcPr>
            <w:tcW w:w="1242" w:type="dxa"/>
            <w:vAlign w:val="center"/>
            <w:hideMark/>
          </w:tcPr>
          <w:p w14:paraId="67F12FBC" w14:textId="77777777" w:rsidR="00EC0DEC" w:rsidRPr="00EC0DEC" w:rsidRDefault="00EC0DEC" w:rsidP="00B11540">
            <w:pPr>
              <w:suppressAutoHyphens/>
              <w:ind w:firstLine="142"/>
              <w:jc w:val="center"/>
            </w:pPr>
            <w:r w:rsidRPr="00EC0DEC">
              <w:t>Код</w:t>
            </w:r>
          </w:p>
          <w:p w14:paraId="2AC11E4F" w14:textId="77777777" w:rsidR="00EC0DEC" w:rsidRPr="00EC0DEC" w:rsidRDefault="00EC0DEC" w:rsidP="00B11540">
            <w:pPr>
              <w:suppressAutoHyphens/>
              <w:ind w:firstLine="142"/>
              <w:jc w:val="center"/>
            </w:pPr>
            <w:r w:rsidRPr="00EC0DEC">
              <w:t>ПК, ОК</w:t>
            </w:r>
          </w:p>
        </w:tc>
        <w:tc>
          <w:tcPr>
            <w:tcW w:w="4148" w:type="dxa"/>
            <w:vAlign w:val="center"/>
            <w:hideMark/>
          </w:tcPr>
          <w:p w14:paraId="4DB47C76" w14:textId="77777777" w:rsidR="00EC0DEC" w:rsidRPr="00EC0DEC" w:rsidRDefault="00EC0DEC" w:rsidP="00B11540">
            <w:pPr>
              <w:suppressAutoHyphens/>
              <w:ind w:firstLine="142"/>
              <w:jc w:val="center"/>
            </w:pPr>
            <w:r w:rsidRPr="00EC0DEC">
              <w:t>Умения</w:t>
            </w:r>
          </w:p>
        </w:tc>
        <w:tc>
          <w:tcPr>
            <w:tcW w:w="4499" w:type="dxa"/>
            <w:vAlign w:val="center"/>
            <w:hideMark/>
          </w:tcPr>
          <w:p w14:paraId="2017AAD0" w14:textId="77777777" w:rsidR="00EC0DEC" w:rsidRPr="00EC0DEC" w:rsidRDefault="00EC0DEC" w:rsidP="00B11540">
            <w:pPr>
              <w:suppressAutoHyphens/>
              <w:ind w:firstLine="142"/>
              <w:jc w:val="center"/>
            </w:pPr>
            <w:r w:rsidRPr="00EC0DEC">
              <w:t>Знания</w:t>
            </w:r>
          </w:p>
        </w:tc>
      </w:tr>
      <w:tr w:rsidR="00EC0DEC" w:rsidRPr="00EC0DEC" w14:paraId="4D4EE186" w14:textId="77777777" w:rsidTr="00B11540">
        <w:trPr>
          <w:trHeight w:val="212"/>
        </w:trPr>
        <w:tc>
          <w:tcPr>
            <w:tcW w:w="1242" w:type="dxa"/>
          </w:tcPr>
          <w:p w14:paraId="0050F5BD" w14:textId="77777777" w:rsidR="00EC0DEC" w:rsidRPr="00EC0DEC" w:rsidRDefault="00EC0DEC" w:rsidP="00B11540">
            <w:pPr>
              <w:suppressAutoHyphens/>
            </w:pPr>
            <w:r w:rsidRPr="00EC0DEC">
              <w:t>ОК 01</w:t>
            </w:r>
          </w:p>
        </w:tc>
        <w:tc>
          <w:tcPr>
            <w:tcW w:w="4148" w:type="dxa"/>
          </w:tcPr>
          <w:p w14:paraId="3CEFF6F4" w14:textId="77777777" w:rsidR="00EC0DEC" w:rsidRPr="00EC0DEC" w:rsidRDefault="00EC0DEC" w:rsidP="00B11540">
            <w:pPr>
              <w:suppressAutoHyphens/>
              <w:ind w:firstLine="324"/>
              <w:jc w:val="both"/>
            </w:pPr>
            <w:r w:rsidRPr="00EC0DEC">
              <w:t xml:space="preserve">Уо1.1 распознавать задачу и/или проблему в профессиональном и/или социальном контексте; </w:t>
            </w:r>
          </w:p>
          <w:p w14:paraId="5CE1B752" w14:textId="77777777" w:rsidR="00EC0DEC" w:rsidRPr="00EC0DEC" w:rsidRDefault="00EC0DEC" w:rsidP="00B11540">
            <w:pPr>
              <w:suppressAutoHyphens/>
              <w:ind w:firstLine="324"/>
              <w:jc w:val="both"/>
            </w:pPr>
            <w:r w:rsidRPr="00EC0DEC">
              <w:t xml:space="preserve">Уо1.2 анализировать задачу и/или проблему и выделять её составные части; </w:t>
            </w:r>
          </w:p>
          <w:p w14:paraId="5A42B45B" w14:textId="77777777" w:rsidR="00EC0DEC" w:rsidRPr="00EC0DEC" w:rsidRDefault="00EC0DEC" w:rsidP="00B11540">
            <w:pPr>
              <w:suppressAutoHyphens/>
              <w:ind w:firstLine="324"/>
              <w:jc w:val="both"/>
            </w:pPr>
            <w:r w:rsidRPr="00EC0DEC">
              <w:t xml:space="preserve">Уо1.3 определять этапы решения задачи; </w:t>
            </w:r>
          </w:p>
          <w:p w14:paraId="4C0DF2A8" w14:textId="77777777" w:rsidR="00EC0DEC" w:rsidRPr="00EC0DEC" w:rsidRDefault="00EC0DEC" w:rsidP="00B11540">
            <w:pPr>
              <w:suppressAutoHyphens/>
              <w:ind w:firstLine="324"/>
              <w:jc w:val="both"/>
            </w:pPr>
            <w:r w:rsidRPr="00EC0DEC">
              <w:t>Уо1.4 выявлять и эффективно искать информацию, необходимую для решения задачи и/или проблемы;</w:t>
            </w:r>
          </w:p>
          <w:p w14:paraId="4E22EA93" w14:textId="77777777" w:rsidR="00EC0DEC" w:rsidRPr="00EC0DEC" w:rsidRDefault="00EC0DEC" w:rsidP="00B11540">
            <w:pPr>
              <w:suppressAutoHyphens/>
              <w:ind w:firstLine="324"/>
              <w:jc w:val="both"/>
            </w:pPr>
            <w:r w:rsidRPr="00EC0DEC">
              <w:t xml:space="preserve">Уо1.5 составлять план действия; </w:t>
            </w:r>
          </w:p>
          <w:p w14:paraId="2C8DF78C" w14:textId="77777777" w:rsidR="00EC0DEC" w:rsidRPr="00EC0DEC" w:rsidRDefault="00EC0DEC" w:rsidP="00B11540">
            <w:pPr>
              <w:suppressAutoHyphens/>
              <w:ind w:firstLine="324"/>
              <w:jc w:val="both"/>
            </w:pPr>
            <w:r w:rsidRPr="00EC0DEC">
              <w:t>Уо1.6 определять необходимые ресурсы;</w:t>
            </w:r>
          </w:p>
          <w:p w14:paraId="5D5E9026" w14:textId="77777777" w:rsidR="00EC0DEC" w:rsidRPr="00EC0DEC" w:rsidRDefault="00EC0DEC" w:rsidP="00B11540">
            <w:pPr>
              <w:suppressAutoHyphens/>
              <w:ind w:firstLine="324"/>
              <w:jc w:val="both"/>
            </w:pPr>
            <w:r w:rsidRPr="00EC0DEC">
              <w:t xml:space="preserve">Уо1.7 владеть актуальными методами работы в профессиональной и смежных сферах; </w:t>
            </w:r>
          </w:p>
          <w:p w14:paraId="0FCCD6ED" w14:textId="77777777" w:rsidR="00EC0DEC" w:rsidRPr="00EC0DEC" w:rsidRDefault="00EC0DEC" w:rsidP="00B11540">
            <w:pPr>
              <w:suppressAutoHyphens/>
              <w:ind w:firstLine="324"/>
              <w:jc w:val="both"/>
            </w:pPr>
            <w:r w:rsidRPr="00EC0DEC">
              <w:t>Уо1.9 оценивать результат и последствия своих действий (самостоятельно или с помощью наставника)</w:t>
            </w:r>
          </w:p>
        </w:tc>
        <w:tc>
          <w:tcPr>
            <w:tcW w:w="4499" w:type="dxa"/>
          </w:tcPr>
          <w:p w14:paraId="405E02C3" w14:textId="77777777" w:rsidR="00EC0DEC" w:rsidRPr="00EC0DEC" w:rsidRDefault="00EC0DEC" w:rsidP="00B11540">
            <w:pPr>
              <w:suppressAutoHyphens/>
              <w:ind w:firstLine="324"/>
              <w:jc w:val="both"/>
            </w:pPr>
            <w:r w:rsidRPr="00EC0DEC">
              <w:t>Зо1.2 основные источники информации и ресурсы для решения задач и проблем в профессиональном и/или социальном контексте;</w:t>
            </w:r>
          </w:p>
          <w:p w14:paraId="719CC34F" w14:textId="77777777" w:rsidR="00EC0DEC" w:rsidRPr="00EC0DEC" w:rsidRDefault="00EC0DEC" w:rsidP="00B11540">
            <w:pPr>
              <w:suppressAutoHyphens/>
              <w:ind w:firstLine="324"/>
              <w:jc w:val="both"/>
            </w:pPr>
            <w:r w:rsidRPr="00EC0DEC">
              <w:t xml:space="preserve">Зо1.3 алгоритмы выполнения работ в профессиональной и смежных областях; </w:t>
            </w:r>
          </w:p>
          <w:p w14:paraId="25FDB10D" w14:textId="77777777" w:rsidR="00EC0DEC" w:rsidRPr="00EC0DEC" w:rsidRDefault="00EC0DEC" w:rsidP="00B11540">
            <w:pPr>
              <w:suppressAutoHyphens/>
              <w:ind w:firstLine="324"/>
              <w:jc w:val="both"/>
            </w:pPr>
            <w:r w:rsidRPr="00EC0DEC">
              <w:t xml:space="preserve">Зо1.4 методы работы в профессиональной и смежных сферах; </w:t>
            </w:r>
          </w:p>
          <w:p w14:paraId="107E033C" w14:textId="77777777" w:rsidR="00EC0DEC" w:rsidRPr="00EC0DEC" w:rsidRDefault="00EC0DEC" w:rsidP="00B1154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24"/>
              <w:jc w:val="both"/>
            </w:pPr>
            <w:r w:rsidRPr="00EC0DEC">
              <w:t>Зо1.6 порядок оценки результатов решения задач профессиональной деятельности</w:t>
            </w:r>
          </w:p>
        </w:tc>
      </w:tr>
      <w:tr w:rsidR="00EC0DEC" w:rsidRPr="00EC0DEC" w14:paraId="6ECEAD05" w14:textId="77777777" w:rsidTr="00B11540">
        <w:trPr>
          <w:trHeight w:val="212"/>
        </w:trPr>
        <w:tc>
          <w:tcPr>
            <w:tcW w:w="1242" w:type="dxa"/>
          </w:tcPr>
          <w:p w14:paraId="662EAB84" w14:textId="77777777" w:rsidR="00EC0DEC" w:rsidRPr="00EC0DEC" w:rsidRDefault="00EC0DEC" w:rsidP="00B11540">
            <w:pPr>
              <w:suppressAutoHyphens/>
            </w:pPr>
            <w:r w:rsidRPr="00EC0DEC">
              <w:t>ОК 02</w:t>
            </w:r>
          </w:p>
        </w:tc>
        <w:tc>
          <w:tcPr>
            <w:tcW w:w="4148" w:type="dxa"/>
          </w:tcPr>
          <w:p w14:paraId="2776DEFD" w14:textId="77777777" w:rsidR="00EC0DEC" w:rsidRPr="00EC0DEC" w:rsidRDefault="00EC0DEC" w:rsidP="00B11540">
            <w:pPr>
              <w:suppressAutoHyphens/>
              <w:ind w:firstLine="324"/>
              <w:jc w:val="both"/>
            </w:pPr>
            <w:r w:rsidRPr="00EC0DEC">
              <w:t xml:space="preserve">Уо2.2 определять необходимые источники информации; планировать процесс поиска; </w:t>
            </w:r>
          </w:p>
          <w:p w14:paraId="1655694D" w14:textId="77777777" w:rsidR="00EC0DEC" w:rsidRPr="00EC0DEC" w:rsidRDefault="00EC0DEC" w:rsidP="00B11540">
            <w:pPr>
              <w:suppressAutoHyphens/>
              <w:ind w:firstLine="324"/>
              <w:jc w:val="both"/>
            </w:pPr>
            <w:r w:rsidRPr="00EC0DEC">
              <w:t xml:space="preserve">Уо2.3 структурировать получаемую информацию; </w:t>
            </w:r>
          </w:p>
          <w:p w14:paraId="65B57D32" w14:textId="77777777" w:rsidR="00EC0DEC" w:rsidRPr="00EC0DEC" w:rsidRDefault="00EC0DEC" w:rsidP="00B11540">
            <w:pPr>
              <w:suppressAutoHyphens/>
              <w:ind w:firstLine="324"/>
              <w:jc w:val="both"/>
            </w:pPr>
            <w:r w:rsidRPr="00EC0DEC">
              <w:t xml:space="preserve">Уо2.4 выделять наиболее значимое в перечне информации; </w:t>
            </w:r>
          </w:p>
          <w:p w14:paraId="7E90D947" w14:textId="77777777" w:rsidR="00EC0DEC" w:rsidRPr="00EC0DEC" w:rsidRDefault="00EC0DEC" w:rsidP="00B11540">
            <w:pPr>
              <w:suppressAutoHyphens/>
              <w:ind w:firstLine="324"/>
              <w:jc w:val="both"/>
            </w:pPr>
            <w:r w:rsidRPr="00EC0DEC">
              <w:lastRenderedPageBreak/>
              <w:t xml:space="preserve">Уо2.5 оценивать практическую значимость результатов поиска; </w:t>
            </w:r>
          </w:p>
          <w:p w14:paraId="15EC6B23" w14:textId="77777777" w:rsidR="00EC0DEC" w:rsidRPr="00EC0DEC" w:rsidRDefault="00EC0DEC" w:rsidP="00B11540">
            <w:pPr>
              <w:suppressAutoHyphens/>
              <w:ind w:firstLine="324"/>
              <w:jc w:val="both"/>
            </w:pPr>
          </w:p>
        </w:tc>
        <w:tc>
          <w:tcPr>
            <w:tcW w:w="4499" w:type="dxa"/>
          </w:tcPr>
          <w:p w14:paraId="29D6D863" w14:textId="77777777" w:rsidR="00EC0DEC" w:rsidRPr="00EC0DEC" w:rsidRDefault="00EC0DEC" w:rsidP="00B11540">
            <w:pPr>
              <w:suppressAutoHyphens/>
              <w:jc w:val="both"/>
            </w:pPr>
            <w:r w:rsidRPr="00EC0DEC">
              <w:lastRenderedPageBreak/>
              <w:t>Зо2.1 номенклатура информационных источников, применяемых в профессиональной деятельности;</w:t>
            </w:r>
          </w:p>
          <w:p w14:paraId="32380A0F" w14:textId="77777777" w:rsidR="00EC0DEC" w:rsidRPr="00EC0DEC" w:rsidRDefault="00EC0DEC" w:rsidP="00B11540">
            <w:pPr>
              <w:suppressAutoHyphens/>
              <w:ind w:firstLine="324"/>
              <w:jc w:val="both"/>
            </w:pPr>
            <w:r w:rsidRPr="00EC0DEC">
              <w:t xml:space="preserve">Зо2.2  приёмы структурирования информации; </w:t>
            </w:r>
          </w:p>
          <w:p w14:paraId="2AE6AEDA" w14:textId="77777777" w:rsidR="00EC0DEC" w:rsidRPr="00EC0DEC" w:rsidRDefault="00EC0DEC" w:rsidP="00B11540">
            <w:pPr>
              <w:suppressAutoHyphens/>
              <w:ind w:firstLine="324"/>
              <w:jc w:val="both"/>
            </w:pPr>
          </w:p>
        </w:tc>
      </w:tr>
      <w:tr w:rsidR="00EC0DEC" w:rsidRPr="00EC0DEC" w14:paraId="5837E132" w14:textId="77777777" w:rsidTr="00B11540">
        <w:trPr>
          <w:trHeight w:val="212"/>
        </w:trPr>
        <w:tc>
          <w:tcPr>
            <w:tcW w:w="1242" w:type="dxa"/>
          </w:tcPr>
          <w:p w14:paraId="09D09221" w14:textId="77777777" w:rsidR="00EC0DEC" w:rsidRPr="00EC0DEC" w:rsidRDefault="00EC0DEC" w:rsidP="00B11540">
            <w:pPr>
              <w:suppressAutoHyphens/>
            </w:pPr>
            <w:r w:rsidRPr="00EC0DEC">
              <w:t>ОК 03</w:t>
            </w:r>
          </w:p>
        </w:tc>
        <w:tc>
          <w:tcPr>
            <w:tcW w:w="4148" w:type="dxa"/>
          </w:tcPr>
          <w:p w14:paraId="2182B277" w14:textId="77777777" w:rsidR="00EC0DEC" w:rsidRPr="00EC0DEC" w:rsidRDefault="00EC0DEC" w:rsidP="00B11540">
            <w:pPr>
              <w:suppressAutoHyphens/>
              <w:ind w:firstLine="324"/>
              <w:jc w:val="both"/>
            </w:pPr>
            <w:r w:rsidRPr="00EC0DEC">
              <w:t>Уо3.1 определять актуальность нормативно-правовой документации в профессиональной деятельности;</w:t>
            </w:r>
          </w:p>
          <w:p w14:paraId="2E0534BB" w14:textId="77777777" w:rsidR="00EC0DEC" w:rsidRPr="00EC0DEC" w:rsidRDefault="00EC0DEC" w:rsidP="00B11540">
            <w:pPr>
              <w:suppressAutoHyphens/>
              <w:ind w:firstLine="324"/>
              <w:jc w:val="both"/>
            </w:pPr>
            <w:r w:rsidRPr="00EC0DEC">
              <w:t>Уо3.2  применять современную научную профессиональную терминологию;</w:t>
            </w:r>
          </w:p>
          <w:p w14:paraId="18C4B7F0" w14:textId="77777777" w:rsidR="00EC0DEC" w:rsidRPr="00EC0DEC" w:rsidRDefault="00EC0DEC" w:rsidP="00B11540">
            <w:pPr>
              <w:suppressAutoHyphens/>
              <w:ind w:firstLine="324"/>
              <w:jc w:val="both"/>
            </w:pPr>
          </w:p>
        </w:tc>
        <w:tc>
          <w:tcPr>
            <w:tcW w:w="4499" w:type="dxa"/>
          </w:tcPr>
          <w:p w14:paraId="4DD12909" w14:textId="77777777" w:rsidR="00EC0DEC" w:rsidRPr="00EC0DEC" w:rsidRDefault="00EC0DEC" w:rsidP="00B11540">
            <w:pPr>
              <w:suppressAutoHyphens/>
              <w:ind w:firstLine="324"/>
              <w:jc w:val="both"/>
            </w:pPr>
            <w:r w:rsidRPr="00EC0DEC">
              <w:t>Зо3.1 содержание актуальной нормативно-правовой документации;</w:t>
            </w:r>
          </w:p>
          <w:p w14:paraId="6C20169C" w14:textId="77777777" w:rsidR="00EC0DEC" w:rsidRPr="00EC0DEC" w:rsidRDefault="00EC0DEC" w:rsidP="00B11540">
            <w:pPr>
              <w:suppressAutoHyphens/>
              <w:ind w:firstLine="324"/>
              <w:jc w:val="both"/>
            </w:pPr>
            <w:r w:rsidRPr="00EC0DEC">
              <w:t>Зо3.2 современная научная и профессиональная терминология;</w:t>
            </w:r>
          </w:p>
          <w:p w14:paraId="26103E6F" w14:textId="77777777" w:rsidR="00EC0DEC" w:rsidRPr="00EC0DEC" w:rsidRDefault="00EC0DEC" w:rsidP="00B11540">
            <w:pPr>
              <w:suppressAutoHyphens/>
              <w:ind w:firstLine="324"/>
              <w:jc w:val="both"/>
            </w:pPr>
          </w:p>
        </w:tc>
      </w:tr>
      <w:tr w:rsidR="00EC0DEC" w:rsidRPr="00EC0DEC" w14:paraId="5A816A96" w14:textId="77777777" w:rsidTr="00B11540">
        <w:trPr>
          <w:trHeight w:val="212"/>
        </w:trPr>
        <w:tc>
          <w:tcPr>
            <w:tcW w:w="1242" w:type="dxa"/>
          </w:tcPr>
          <w:p w14:paraId="72C70FD5" w14:textId="77777777" w:rsidR="00EC0DEC" w:rsidRPr="00EC0DEC" w:rsidRDefault="00EC0DEC" w:rsidP="00B11540">
            <w:pPr>
              <w:suppressAutoHyphens/>
            </w:pPr>
            <w:r w:rsidRPr="00EC0DEC">
              <w:t>ОК 04</w:t>
            </w:r>
          </w:p>
        </w:tc>
        <w:tc>
          <w:tcPr>
            <w:tcW w:w="4148" w:type="dxa"/>
          </w:tcPr>
          <w:p w14:paraId="59B741F5" w14:textId="77777777" w:rsidR="00EC0DEC" w:rsidRPr="00EC0DEC" w:rsidRDefault="00EC0DEC" w:rsidP="00B11540">
            <w:pPr>
              <w:suppressAutoHyphens/>
              <w:ind w:firstLine="324"/>
              <w:jc w:val="both"/>
            </w:pPr>
            <w:r w:rsidRPr="00EC0DEC">
              <w:t xml:space="preserve">Уо4.1 организовывать работу коллектива и команды; </w:t>
            </w:r>
          </w:p>
          <w:p w14:paraId="666A3D47" w14:textId="77777777" w:rsidR="00EC0DEC" w:rsidRPr="00EC0DEC" w:rsidRDefault="00EC0DEC" w:rsidP="00B11540">
            <w:pPr>
              <w:suppressAutoHyphens/>
              <w:ind w:firstLine="324"/>
              <w:jc w:val="both"/>
            </w:pPr>
            <w:r w:rsidRPr="00EC0DEC">
              <w:t>Уо4.2 взаимодействовать с коллегами, руководством, клиентами в ходе профессиональной деятельности</w:t>
            </w:r>
          </w:p>
        </w:tc>
        <w:tc>
          <w:tcPr>
            <w:tcW w:w="4499" w:type="dxa"/>
          </w:tcPr>
          <w:p w14:paraId="14BDAE81" w14:textId="77777777" w:rsidR="00EC0DEC" w:rsidRPr="00EC0DEC" w:rsidRDefault="00EC0DEC" w:rsidP="00B11540">
            <w:pPr>
              <w:suppressAutoHyphens/>
              <w:ind w:firstLine="324"/>
              <w:jc w:val="both"/>
            </w:pPr>
            <w:r w:rsidRPr="00EC0DEC">
              <w:t xml:space="preserve">Зо4.1 психологические основы деятельности коллектива, психологические особенности личности; </w:t>
            </w:r>
          </w:p>
          <w:p w14:paraId="4BDC38F2" w14:textId="77777777" w:rsidR="00EC0DEC" w:rsidRPr="00EC0DEC" w:rsidRDefault="00EC0DEC" w:rsidP="00B11540">
            <w:pPr>
              <w:suppressAutoHyphens/>
              <w:ind w:firstLine="324"/>
              <w:jc w:val="both"/>
            </w:pPr>
          </w:p>
        </w:tc>
      </w:tr>
      <w:tr w:rsidR="00EC0DEC" w:rsidRPr="00EC0DEC" w14:paraId="2058C3C6" w14:textId="77777777" w:rsidTr="00B11540">
        <w:trPr>
          <w:trHeight w:val="212"/>
        </w:trPr>
        <w:tc>
          <w:tcPr>
            <w:tcW w:w="1242" w:type="dxa"/>
          </w:tcPr>
          <w:p w14:paraId="31E2F20E" w14:textId="77777777" w:rsidR="00EC0DEC" w:rsidRPr="00EC0DEC" w:rsidRDefault="00EC0DEC" w:rsidP="00B11540">
            <w:pPr>
              <w:suppressAutoHyphens/>
            </w:pPr>
            <w:r w:rsidRPr="00EC0DEC">
              <w:t>ОК 05</w:t>
            </w:r>
          </w:p>
        </w:tc>
        <w:tc>
          <w:tcPr>
            <w:tcW w:w="4148" w:type="dxa"/>
          </w:tcPr>
          <w:p w14:paraId="6A6CDCB3" w14:textId="77777777" w:rsidR="00EC0DEC" w:rsidRPr="00EC0DEC" w:rsidRDefault="00EC0DEC" w:rsidP="00B11540">
            <w:pPr>
              <w:suppressAutoHyphens/>
              <w:ind w:firstLine="324"/>
              <w:jc w:val="both"/>
            </w:pPr>
            <w:r w:rsidRPr="00EC0DEC">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499" w:type="dxa"/>
          </w:tcPr>
          <w:p w14:paraId="6D5BA228" w14:textId="77777777" w:rsidR="00EC0DEC" w:rsidRPr="00EC0DEC" w:rsidRDefault="00EC0DEC" w:rsidP="00B11540">
            <w:pPr>
              <w:suppressAutoHyphens/>
              <w:ind w:firstLine="324"/>
              <w:jc w:val="both"/>
            </w:pPr>
            <w:r w:rsidRPr="00EC0DEC">
              <w:t xml:space="preserve">Зо5.1 особенности социального и культурного контекста; </w:t>
            </w:r>
          </w:p>
          <w:p w14:paraId="6F68BE48" w14:textId="77777777" w:rsidR="00EC0DEC" w:rsidRPr="00EC0DEC" w:rsidRDefault="00EC0DEC" w:rsidP="00B11540">
            <w:pPr>
              <w:suppressAutoHyphens/>
              <w:ind w:firstLine="324"/>
              <w:jc w:val="both"/>
            </w:pPr>
            <w:r w:rsidRPr="00EC0DEC">
              <w:t>Зо5.2 правила оформления документов и построения устных сообщений</w:t>
            </w:r>
          </w:p>
        </w:tc>
      </w:tr>
      <w:tr w:rsidR="00EC0DEC" w:rsidRPr="00EC0DEC" w14:paraId="0C50EE07" w14:textId="77777777" w:rsidTr="00B11540">
        <w:trPr>
          <w:trHeight w:val="212"/>
        </w:trPr>
        <w:tc>
          <w:tcPr>
            <w:tcW w:w="1242" w:type="dxa"/>
          </w:tcPr>
          <w:p w14:paraId="085B40E6" w14:textId="77777777" w:rsidR="00EC0DEC" w:rsidRPr="00EC0DEC" w:rsidRDefault="00EC0DEC" w:rsidP="00B11540">
            <w:pPr>
              <w:suppressAutoHyphens/>
            </w:pPr>
            <w:r w:rsidRPr="00EC0DEC">
              <w:t>ОК 06</w:t>
            </w:r>
          </w:p>
        </w:tc>
        <w:tc>
          <w:tcPr>
            <w:tcW w:w="4148" w:type="dxa"/>
          </w:tcPr>
          <w:p w14:paraId="2FD57359" w14:textId="77777777" w:rsidR="00EC0DEC" w:rsidRPr="00EC0DEC" w:rsidRDefault="00EC0DEC" w:rsidP="00B11540">
            <w:pPr>
              <w:suppressAutoHyphens/>
              <w:ind w:firstLine="324"/>
              <w:jc w:val="both"/>
            </w:pPr>
            <w:r w:rsidRPr="00EC0DEC">
              <w:t xml:space="preserve">Уо6.1 описывать значимость своей специальности; </w:t>
            </w:r>
          </w:p>
          <w:p w14:paraId="2AB6F539" w14:textId="77777777" w:rsidR="00EC0DEC" w:rsidRPr="00EC0DEC" w:rsidRDefault="00EC0DEC" w:rsidP="00B11540">
            <w:pPr>
              <w:suppressAutoHyphens/>
              <w:ind w:firstLine="324"/>
              <w:jc w:val="both"/>
            </w:pPr>
          </w:p>
        </w:tc>
        <w:tc>
          <w:tcPr>
            <w:tcW w:w="4499" w:type="dxa"/>
          </w:tcPr>
          <w:p w14:paraId="47EA6805" w14:textId="77777777" w:rsidR="00EC0DEC" w:rsidRPr="00EC0DEC" w:rsidRDefault="00EC0DEC" w:rsidP="00B11540">
            <w:pPr>
              <w:suppressAutoHyphens/>
              <w:ind w:firstLine="324"/>
              <w:jc w:val="both"/>
            </w:pPr>
            <w:r w:rsidRPr="00EC0DEC">
              <w:t xml:space="preserve">Зо6.1 сущность гражданско-патриотической позиции, общечеловеческих ценностей; </w:t>
            </w:r>
          </w:p>
          <w:p w14:paraId="06A55944" w14:textId="77777777" w:rsidR="00EC0DEC" w:rsidRPr="00EC0DEC" w:rsidRDefault="00EC0DEC" w:rsidP="00B11540">
            <w:pPr>
              <w:suppressAutoHyphens/>
              <w:ind w:firstLine="324"/>
              <w:jc w:val="both"/>
            </w:pPr>
            <w:r w:rsidRPr="00EC0DEC">
              <w:t xml:space="preserve">Зо6.2 значимость профессиональной деятельности по специальности; </w:t>
            </w:r>
          </w:p>
          <w:p w14:paraId="105E4A31" w14:textId="77777777" w:rsidR="00EC0DEC" w:rsidRPr="00EC0DEC" w:rsidRDefault="00EC0DEC" w:rsidP="00B11540">
            <w:pPr>
              <w:suppressAutoHyphens/>
              <w:ind w:firstLine="324"/>
              <w:jc w:val="both"/>
            </w:pPr>
          </w:p>
        </w:tc>
      </w:tr>
      <w:tr w:rsidR="00EC0DEC" w:rsidRPr="00EC0DEC" w14:paraId="4D87AE9C" w14:textId="77777777" w:rsidTr="00B11540">
        <w:trPr>
          <w:trHeight w:val="212"/>
        </w:trPr>
        <w:tc>
          <w:tcPr>
            <w:tcW w:w="1242" w:type="dxa"/>
          </w:tcPr>
          <w:p w14:paraId="17C84D2D" w14:textId="77777777" w:rsidR="00EC0DEC" w:rsidRPr="00EC0DEC" w:rsidRDefault="00EC0DEC" w:rsidP="00B11540">
            <w:pPr>
              <w:suppressAutoHyphens/>
            </w:pPr>
            <w:r w:rsidRPr="00EC0DEC">
              <w:t>ОК 07</w:t>
            </w:r>
          </w:p>
        </w:tc>
        <w:tc>
          <w:tcPr>
            <w:tcW w:w="4148" w:type="dxa"/>
          </w:tcPr>
          <w:p w14:paraId="7A456786" w14:textId="77777777" w:rsidR="00EC0DEC" w:rsidRPr="00EC0DEC" w:rsidRDefault="00EC0DEC" w:rsidP="00B11540">
            <w:pPr>
              <w:suppressAutoHyphens/>
              <w:ind w:firstLine="324"/>
              <w:jc w:val="both"/>
            </w:pPr>
            <w:r w:rsidRPr="00EC0DEC">
              <w:t xml:space="preserve">Уо7.1 соблюдать нормы экологической безопасности; </w:t>
            </w:r>
          </w:p>
          <w:p w14:paraId="53A17803" w14:textId="77777777" w:rsidR="00EC0DEC" w:rsidRPr="00EC0DEC" w:rsidRDefault="00EC0DEC" w:rsidP="00B11540">
            <w:pPr>
              <w:suppressAutoHyphens/>
              <w:ind w:firstLine="324"/>
              <w:jc w:val="both"/>
            </w:pPr>
          </w:p>
        </w:tc>
        <w:tc>
          <w:tcPr>
            <w:tcW w:w="4499" w:type="dxa"/>
          </w:tcPr>
          <w:p w14:paraId="74860080" w14:textId="77777777" w:rsidR="00EC0DEC" w:rsidRPr="00EC0DEC" w:rsidRDefault="00EC0DEC" w:rsidP="00B11540">
            <w:pPr>
              <w:suppressAutoHyphens/>
              <w:ind w:firstLine="324"/>
              <w:jc w:val="both"/>
            </w:pPr>
            <w:r w:rsidRPr="00EC0DEC">
              <w:t xml:space="preserve">Зо7.1 правила экологической безопасности при ведении профессиональной деятельности; </w:t>
            </w:r>
          </w:p>
          <w:p w14:paraId="53CE208A" w14:textId="77777777" w:rsidR="00EC0DEC" w:rsidRPr="00EC0DEC" w:rsidRDefault="00EC0DEC" w:rsidP="00B11540">
            <w:pPr>
              <w:suppressAutoHyphens/>
              <w:ind w:firstLine="324"/>
              <w:jc w:val="both"/>
            </w:pPr>
            <w:r w:rsidRPr="00EC0DEC">
              <w:t>Зо7.2 основные ресурсы, задействованные в профессиональной деятельности;</w:t>
            </w:r>
          </w:p>
          <w:p w14:paraId="25C339A8" w14:textId="77777777" w:rsidR="00EC0DEC" w:rsidRPr="00EC0DEC" w:rsidRDefault="00EC0DEC" w:rsidP="00B11540">
            <w:pPr>
              <w:suppressAutoHyphens/>
              <w:ind w:firstLine="324"/>
              <w:jc w:val="both"/>
            </w:pPr>
          </w:p>
        </w:tc>
      </w:tr>
      <w:tr w:rsidR="00EC0DEC" w:rsidRPr="00EC0DEC" w14:paraId="13DA6404" w14:textId="77777777" w:rsidTr="00B11540">
        <w:trPr>
          <w:trHeight w:val="212"/>
        </w:trPr>
        <w:tc>
          <w:tcPr>
            <w:tcW w:w="1242" w:type="dxa"/>
          </w:tcPr>
          <w:p w14:paraId="69426292" w14:textId="77777777" w:rsidR="00EC0DEC" w:rsidRPr="00EC0DEC" w:rsidRDefault="00EC0DEC" w:rsidP="00B11540">
            <w:pPr>
              <w:suppressAutoHyphens/>
            </w:pPr>
            <w:r w:rsidRPr="00EC0DEC">
              <w:t>ОК 09</w:t>
            </w:r>
          </w:p>
        </w:tc>
        <w:tc>
          <w:tcPr>
            <w:tcW w:w="4148" w:type="dxa"/>
          </w:tcPr>
          <w:p w14:paraId="32CC7B51" w14:textId="77777777" w:rsidR="00EC0DEC" w:rsidRPr="00EC0DEC" w:rsidRDefault="00EC0DEC" w:rsidP="00B11540">
            <w:pPr>
              <w:suppressAutoHyphens/>
              <w:ind w:firstLine="324"/>
              <w:jc w:val="both"/>
            </w:pPr>
            <w:r w:rsidRPr="00EC0DEC">
              <w:t xml:space="preserve">Уо9.1 применять средства информационных технологий для решения профессиональных задач; </w:t>
            </w:r>
          </w:p>
          <w:p w14:paraId="69A3AB10" w14:textId="77777777" w:rsidR="00EC0DEC" w:rsidRPr="00EC0DEC" w:rsidRDefault="00EC0DEC" w:rsidP="00B11540">
            <w:pPr>
              <w:suppressAutoHyphens/>
              <w:ind w:firstLine="324"/>
              <w:jc w:val="both"/>
            </w:pPr>
            <w:r w:rsidRPr="00EC0DEC">
              <w:t>Уо9.2 использовать современное программное обеспечение</w:t>
            </w:r>
          </w:p>
        </w:tc>
        <w:tc>
          <w:tcPr>
            <w:tcW w:w="4499" w:type="dxa"/>
          </w:tcPr>
          <w:p w14:paraId="46E68072" w14:textId="77777777" w:rsidR="00EC0DEC" w:rsidRPr="00EC0DEC" w:rsidRDefault="00EC0DEC" w:rsidP="00B11540">
            <w:pPr>
              <w:suppressAutoHyphens/>
              <w:ind w:firstLine="324"/>
              <w:jc w:val="both"/>
            </w:pPr>
            <w:r w:rsidRPr="00EC0DEC">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EC0DEC" w:rsidRPr="00EC0DEC" w14:paraId="3302CEEB" w14:textId="77777777" w:rsidTr="00B11540">
        <w:trPr>
          <w:trHeight w:val="212"/>
        </w:trPr>
        <w:tc>
          <w:tcPr>
            <w:tcW w:w="1242" w:type="dxa"/>
          </w:tcPr>
          <w:p w14:paraId="3C3BB5AF" w14:textId="77777777" w:rsidR="00EC0DEC" w:rsidRPr="00EC0DEC" w:rsidRDefault="00EC0DEC" w:rsidP="00B11540">
            <w:pPr>
              <w:suppressAutoHyphens/>
            </w:pPr>
            <w:r w:rsidRPr="00EC0DEC">
              <w:t>ПК 1.1</w:t>
            </w:r>
          </w:p>
        </w:tc>
        <w:tc>
          <w:tcPr>
            <w:tcW w:w="4148" w:type="dxa"/>
          </w:tcPr>
          <w:p w14:paraId="59B5D84F"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У1.1.1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3038317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У1.1.2 применять документацию систем качества;</w:t>
            </w:r>
          </w:p>
          <w:p w14:paraId="76CE1869"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У1.1.3 применять требования нормативных документов к основным видам продукции (услуг) и процессов;</w:t>
            </w:r>
          </w:p>
          <w:p w14:paraId="5B8B7C37" w14:textId="77777777" w:rsidR="00EC0DEC" w:rsidRPr="00EC0DEC" w:rsidRDefault="00EC0DEC" w:rsidP="00B11540">
            <w:pPr>
              <w:suppressAutoHyphens/>
              <w:ind w:firstLine="324"/>
              <w:jc w:val="both"/>
            </w:pPr>
          </w:p>
        </w:tc>
        <w:tc>
          <w:tcPr>
            <w:tcW w:w="4499" w:type="dxa"/>
          </w:tcPr>
          <w:p w14:paraId="11291E6E"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1.1.1 документацию систем качества;</w:t>
            </w:r>
          </w:p>
          <w:p w14:paraId="71810A4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1.1.2 единство терминологии, единиц измерения с действующими стандартами и международной системой единиц СИ в учебных дисциплинах;</w:t>
            </w:r>
          </w:p>
          <w:p w14:paraId="7E73EEA0" w14:textId="77777777" w:rsidR="00EC0DEC" w:rsidRPr="00EC0DEC" w:rsidRDefault="00EC0DEC" w:rsidP="00B11540">
            <w:pPr>
              <w:pStyle w:val="ConsPlusNormal"/>
              <w:widowControl/>
              <w:suppressAutoHyphens/>
              <w:ind w:firstLine="324"/>
              <w:jc w:val="both"/>
              <w:rPr>
                <w:rFonts w:ascii="Times New Roman" w:hAnsi="Times New Roman" w:cs="Times New Roman"/>
                <w:sz w:val="24"/>
                <w:szCs w:val="24"/>
              </w:rPr>
            </w:pPr>
            <w:r w:rsidRPr="00EC0DEC">
              <w:rPr>
                <w:rFonts w:ascii="Times New Roman" w:hAnsi="Times New Roman" w:cs="Times New Roman"/>
                <w:sz w:val="24"/>
                <w:szCs w:val="24"/>
              </w:rPr>
              <w:t>З 1.1.3 основные положения систем (комплексов) общетехнических и организационно-методических стандартов;</w:t>
            </w:r>
          </w:p>
          <w:p w14:paraId="4096702E"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1.1.4 основные понятия и определения метрологии, стандартизации и сертификации;</w:t>
            </w:r>
          </w:p>
          <w:p w14:paraId="665A588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1.1.5 основы повышения качества продукции.</w:t>
            </w:r>
          </w:p>
        </w:tc>
      </w:tr>
      <w:tr w:rsidR="00EC0DEC" w:rsidRPr="00EC0DEC" w14:paraId="3481918F" w14:textId="77777777" w:rsidTr="00B11540">
        <w:trPr>
          <w:trHeight w:val="212"/>
        </w:trPr>
        <w:tc>
          <w:tcPr>
            <w:tcW w:w="1242" w:type="dxa"/>
          </w:tcPr>
          <w:p w14:paraId="0DC8D6BB" w14:textId="77777777" w:rsidR="00EC0DEC" w:rsidRPr="00EC0DEC" w:rsidRDefault="00EC0DEC" w:rsidP="00B11540">
            <w:pPr>
              <w:suppressAutoHyphens/>
            </w:pPr>
            <w:r w:rsidRPr="00EC0DEC">
              <w:lastRenderedPageBreak/>
              <w:t>ПК 1.2</w:t>
            </w:r>
          </w:p>
        </w:tc>
        <w:tc>
          <w:tcPr>
            <w:tcW w:w="4148" w:type="dxa"/>
          </w:tcPr>
          <w:p w14:paraId="6CE270BD"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У1.2.1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460BF454"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У1.2.2 применять документацию систем качества;</w:t>
            </w:r>
          </w:p>
          <w:p w14:paraId="53A9031F"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У1.2.3 применять требования нормативных документов к основным видам продукции (услуг) и процессов;</w:t>
            </w:r>
          </w:p>
          <w:p w14:paraId="15E9967A" w14:textId="77777777" w:rsidR="00EC0DEC" w:rsidRPr="00EC0DEC" w:rsidRDefault="00EC0DEC" w:rsidP="00B11540">
            <w:pPr>
              <w:suppressAutoHyphens/>
              <w:ind w:firstLine="324"/>
              <w:jc w:val="both"/>
            </w:pPr>
          </w:p>
        </w:tc>
        <w:tc>
          <w:tcPr>
            <w:tcW w:w="4499" w:type="dxa"/>
          </w:tcPr>
          <w:p w14:paraId="3D3E9479"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1.2.1 документацию систем качества;</w:t>
            </w:r>
          </w:p>
          <w:p w14:paraId="24D2AABE"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1.2.2 единство терминологии, единиц измерения с действующими стандартами и международной системой единиц СИ в учебных дисциплинах;</w:t>
            </w:r>
          </w:p>
          <w:p w14:paraId="40ED0B1F"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З1.2.3 основные положения систем (комплексов) общетехнических и организационно-методических стандартов;</w:t>
            </w:r>
          </w:p>
          <w:p w14:paraId="60D084C5" w14:textId="77777777" w:rsidR="00EC0DEC" w:rsidRPr="00EC0DEC" w:rsidRDefault="00EC0DEC" w:rsidP="00B11540">
            <w:pPr>
              <w:suppressAutoHyphens/>
              <w:jc w:val="both"/>
            </w:pPr>
            <w:r w:rsidRPr="00EC0DEC">
              <w:t>З 1.2.4 основные понятия и определения метрологии, стандартизации и сертификации;</w:t>
            </w:r>
          </w:p>
          <w:p w14:paraId="3A82519C"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1.2.5 основы повышения качества продукции.</w:t>
            </w:r>
          </w:p>
        </w:tc>
      </w:tr>
      <w:tr w:rsidR="00EC0DEC" w:rsidRPr="00EC0DEC" w14:paraId="4E5F6E92" w14:textId="77777777" w:rsidTr="00B11540">
        <w:trPr>
          <w:trHeight w:val="212"/>
        </w:trPr>
        <w:tc>
          <w:tcPr>
            <w:tcW w:w="1242" w:type="dxa"/>
          </w:tcPr>
          <w:p w14:paraId="69B9E427" w14:textId="77777777" w:rsidR="00EC0DEC" w:rsidRPr="00EC0DEC" w:rsidRDefault="00EC0DEC" w:rsidP="00B11540">
            <w:pPr>
              <w:suppressAutoHyphens/>
            </w:pPr>
            <w:r w:rsidRPr="00EC0DEC">
              <w:t>ПК 1.3</w:t>
            </w:r>
          </w:p>
        </w:tc>
        <w:tc>
          <w:tcPr>
            <w:tcW w:w="4148" w:type="dxa"/>
          </w:tcPr>
          <w:p w14:paraId="1B7297C4"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У1.3.1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16350DC0"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У1.3.2 применять документацию систем качества;</w:t>
            </w:r>
          </w:p>
          <w:p w14:paraId="0C5D4689"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У1.3.3 применять требования нормативных документов к основным видам продукции (услуг) и процессов;</w:t>
            </w:r>
          </w:p>
          <w:p w14:paraId="7167A9B1" w14:textId="77777777" w:rsidR="00EC0DEC" w:rsidRPr="00EC0DEC" w:rsidRDefault="00EC0DEC" w:rsidP="00B11540">
            <w:pPr>
              <w:pStyle w:val="ConsPlusNormal"/>
              <w:widowControl/>
              <w:suppressAutoHyphens/>
              <w:ind w:firstLine="324"/>
              <w:jc w:val="both"/>
              <w:rPr>
                <w:rFonts w:ascii="Times New Roman" w:hAnsi="Times New Roman" w:cs="Times New Roman"/>
                <w:sz w:val="24"/>
                <w:szCs w:val="24"/>
              </w:rPr>
            </w:pPr>
          </w:p>
          <w:p w14:paraId="30E5E6C9" w14:textId="77777777" w:rsidR="00EC0DEC" w:rsidRPr="00EC0DEC" w:rsidRDefault="00EC0DEC" w:rsidP="00B11540">
            <w:pPr>
              <w:pStyle w:val="ConsPlusNormal"/>
              <w:widowControl/>
              <w:suppressAutoHyphens/>
              <w:ind w:firstLine="324"/>
              <w:jc w:val="both"/>
              <w:rPr>
                <w:rFonts w:ascii="Times New Roman" w:hAnsi="Times New Roman" w:cs="Times New Roman"/>
                <w:sz w:val="24"/>
                <w:szCs w:val="24"/>
              </w:rPr>
            </w:pPr>
          </w:p>
          <w:p w14:paraId="7ED36DAE" w14:textId="77777777" w:rsidR="00EC0DEC" w:rsidRPr="00EC0DEC" w:rsidRDefault="00EC0DEC" w:rsidP="00B11540">
            <w:pPr>
              <w:suppressAutoHyphens/>
              <w:ind w:firstLine="324"/>
              <w:jc w:val="both"/>
            </w:pPr>
          </w:p>
        </w:tc>
        <w:tc>
          <w:tcPr>
            <w:tcW w:w="4499" w:type="dxa"/>
          </w:tcPr>
          <w:p w14:paraId="1023A30D"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1.3.1 документацию систем качества;</w:t>
            </w:r>
          </w:p>
          <w:p w14:paraId="4232E07F"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1.3.2 единство терминологии, единиц измерения с действующими стандартами и международной системой единиц СИ в учебных дисциплинах;</w:t>
            </w:r>
          </w:p>
          <w:p w14:paraId="34DB3983"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З1.3.3 основные положения систем (комплексов) общетехнических и организационно-методических стандартов;</w:t>
            </w:r>
          </w:p>
          <w:p w14:paraId="593A141B"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1.3.4 основные понятия и определения метрологии, стандартизации и сертификации;</w:t>
            </w:r>
          </w:p>
          <w:p w14:paraId="24222E8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1.3.5 основы повышения качества продукции.</w:t>
            </w:r>
          </w:p>
        </w:tc>
      </w:tr>
      <w:tr w:rsidR="00EC0DEC" w:rsidRPr="00EC0DEC" w14:paraId="0C305EBB" w14:textId="77777777" w:rsidTr="00B11540">
        <w:trPr>
          <w:trHeight w:val="212"/>
        </w:trPr>
        <w:tc>
          <w:tcPr>
            <w:tcW w:w="1242" w:type="dxa"/>
          </w:tcPr>
          <w:p w14:paraId="3E21B11A" w14:textId="77777777" w:rsidR="00EC0DEC" w:rsidRPr="00EC0DEC" w:rsidRDefault="00EC0DEC" w:rsidP="00B11540">
            <w:pPr>
              <w:suppressAutoHyphens/>
            </w:pPr>
            <w:r w:rsidRPr="00EC0DEC">
              <w:t>ПК 3.1</w:t>
            </w:r>
          </w:p>
        </w:tc>
        <w:tc>
          <w:tcPr>
            <w:tcW w:w="4148" w:type="dxa"/>
          </w:tcPr>
          <w:p w14:paraId="2D941906"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3.1.1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2590C83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3.1.2 применять документацию систем качества;</w:t>
            </w:r>
          </w:p>
          <w:p w14:paraId="3E5D689A"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 3.1.3 применять требования нормативных документов к основным видам продукции (услуг) и процессов;</w:t>
            </w:r>
          </w:p>
          <w:p w14:paraId="2082C380" w14:textId="77777777" w:rsidR="00EC0DEC" w:rsidRPr="00EC0DEC" w:rsidRDefault="00EC0DEC" w:rsidP="00B11540">
            <w:pPr>
              <w:suppressAutoHyphens/>
              <w:ind w:firstLine="324"/>
              <w:jc w:val="both"/>
            </w:pPr>
          </w:p>
          <w:p w14:paraId="5392BA06" w14:textId="77777777" w:rsidR="00EC0DEC" w:rsidRPr="00EC0DEC" w:rsidRDefault="00EC0DEC" w:rsidP="00B11540">
            <w:pPr>
              <w:suppressAutoHyphens/>
              <w:ind w:firstLine="324"/>
              <w:jc w:val="both"/>
            </w:pPr>
          </w:p>
          <w:p w14:paraId="3EF75EAF" w14:textId="77777777" w:rsidR="00EC0DEC" w:rsidRPr="00EC0DEC" w:rsidRDefault="00EC0DEC" w:rsidP="00B11540">
            <w:pPr>
              <w:suppressAutoHyphens/>
              <w:ind w:firstLine="324"/>
              <w:jc w:val="both"/>
            </w:pPr>
          </w:p>
        </w:tc>
        <w:tc>
          <w:tcPr>
            <w:tcW w:w="4499" w:type="dxa"/>
          </w:tcPr>
          <w:p w14:paraId="32F825A2"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3.1.1 документацию систем качества;</w:t>
            </w:r>
          </w:p>
          <w:p w14:paraId="74C88B52"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3.1.2 единство терминологии, единиц измерения с действующими стандартами и международной системой единиц СИ в учебных дисциплинах;</w:t>
            </w:r>
          </w:p>
          <w:p w14:paraId="4C95AFF7"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 3.1.3 основные положения систем (комплексов) общетехнических и организационно-методических стандартов;</w:t>
            </w:r>
          </w:p>
          <w:p w14:paraId="258C7538"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3.1.4 основные понятия и определения метрологии, стандартизации и сертификации;</w:t>
            </w:r>
          </w:p>
          <w:p w14:paraId="18799AB2"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3.1.5 основы повышения качества продукции.</w:t>
            </w:r>
          </w:p>
        </w:tc>
      </w:tr>
      <w:tr w:rsidR="00EC0DEC" w:rsidRPr="00EC0DEC" w14:paraId="3CE102A4" w14:textId="77777777" w:rsidTr="00B11540">
        <w:trPr>
          <w:trHeight w:val="212"/>
        </w:trPr>
        <w:tc>
          <w:tcPr>
            <w:tcW w:w="1242" w:type="dxa"/>
          </w:tcPr>
          <w:p w14:paraId="36AEEB06" w14:textId="77777777" w:rsidR="00EC0DEC" w:rsidRPr="00EC0DEC" w:rsidRDefault="00EC0DEC" w:rsidP="00B11540">
            <w:pPr>
              <w:suppressAutoHyphens/>
            </w:pPr>
            <w:r w:rsidRPr="00EC0DEC">
              <w:t>ПК 3.2</w:t>
            </w:r>
          </w:p>
        </w:tc>
        <w:tc>
          <w:tcPr>
            <w:tcW w:w="4148" w:type="dxa"/>
          </w:tcPr>
          <w:p w14:paraId="6F7B1CC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У3.2.1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610B985E"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lastRenderedPageBreak/>
              <w:t>У3.2.2 применять документацию систем качества;</w:t>
            </w:r>
          </w:p>
          <w:p w14:paraId="14E13015"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У3.2.3 применять требования нормативных документов к основным видам продукции (услуг) и процессов;</w:t>
            </w:r>
          </w:p>
          <w:p w14:paraId="1DFE589E" w14:textId="77777777" w:rsidR="00EC0DEC" w:rsidRPr="00EC0DEC" w:rsidRDefault="00EC0DEC" w:rsidP="00B11540">
            <w:pPr>
              <w:suppressAutoHyphens/>
              <w:ind w:firstLine="324"/>
              <w:jc w:val="both"/>
            </w:pPr>
          </w:p>
          <w:p w14:paraId="419A67B6" w14:textId="77777777" w:rsidR="00EC0DEC" w:rsidRPr="00EC0DEC" w:rsidRDefault="00EC0DEC" w:rsidP="00B11540">
            <w:pPr>
              <w:suppressAutoHyphens/>
              <w:ind w:firstLine="324"/>
              <w:jc w:val="both"/>
            </w:pPr>
          </w:p>
          <w:p w14:paraId="5B898170" w14:textId="77777777" w:rsidR="00EC0DEC" w:rsidRPr="00EC0DEC" w:rsidRDefault="00EC0DEC" w:rsidP="00B11540">
            <w:pPr>
              <w:suppressAutoHyphens/>
              <w:ind w:firstLine="324"/>
              <w:jc w:val="both"/>
            </w:pPr>
          </w:p>
        </w:tc>
        <w:tc>
          <w:tcPr>
            <w:tcW w:w="4499" w:type="dxa"/>
          </w:tcPr>
          <w:p w14:paraId="45379B1A"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lastRenderedPageBreak/>
              <w:t>З 3.2.1 документацию систем качества;</w:t>
            </w:r>
          </w:p>
          <w:p w14:paraId="01460021"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3.2.2 единство терминологии, единиц измерения с действующими стандартами и международной системой единиц СИ в учебных дисциплинах;</w:t>
            </w:r>
          </w:p>
          <w:p w14:paraId="757F90A2"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 3.2.3 основные положения систем (комплексов) общетехнических и организационно-методических стандартов;</w:t>
            </w:r>
          </w:p>
          <w:p w14:paraId="39DC7BDB"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lastRenderedPageBreak/>
              <w:t>З 3.2.4 основные понятия и определения метрологии, стандартизации и сертификации;</w:t>
            </w:r>
          </w:p>
          <w:p w14:paraId="5A88603E"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3.2.5 основы повышения качества продукции.</w:t>
            </w:r>
          </w:p>
        </w:tc>
      </w:tr>
      <w:tr w:rsidR="00EC0DEC" w:rsidRPr="00EC0DEC" w14:paraId="3360C569" w14:textId="77777777" w:rsidTr="00B11540">
        <w:trPr>
          <w:trHeight w:val="212"/>
        </w:trPr>
        <w:tc>
          <w:tcPr>
            <w:tcW w:w="1242" w:type="dxa"/>
          </w:tcPr>
          <w:p w14:paraId="1F2F186F" w14:textId="77777777" w:rsidR="00EC0DEC" w:rsidRPr="00EC0DEC" w:rsidRDefault="00EC0DEC" w:rsidP="00B11540">
            <w:pPr>
              <w:suppressAutoHyphens/>
            </w:pPr>
            <w:r w:rsidRPr="00EC0DEC">
              <w:t>ПК 3.3</w:t>
            </w:r>
          </w:p>
        </w:tc>
        <w:tc>
          <w:tcPr>
            <w:tcW w:w="4148" w:type="dxa"/>
          </w:tcPr>
          <w:p w14:paraId="6CC91F68"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3.3.1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7AC6C4C0" w14:textId="77777777" w:rsidR="00EC0DEC" w:rsidRPr="00EC0DEC" w:rsidRDefault="00EC0DEC" w:rsidP="00B11540">
            <w:pPr>
              <w:pStyle w:val="ConsPlusNormal"/>
              <w:widowControl/>
              <w:suppressAutoHyphens/>
              <w:ind w:firstLine="324"/>
              <w:jc w:val="both"/>
              <w:rPr>
                <w:rFonts w:ascii="Times New Roman" w:hAnsi="Times New Roman" w:cs="Times New Roman"/>
                <w:sz w:val="24"/>
                <w:szCs w:val="24"/>
              </w:rPr>
            </w:pPr>
          </w:p>
          <w:p w14:paraId="3676F036"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3.3.2 применять документацию систем качества;</w:t>
            </w:r>
          </w:p>
          <w:p w14:paraId="0BEA2834"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 3.3.3 применять требования нормативных документов к основным видам продукции (услуг) и процессов;</w:t>
            </w:r>
          </w:p>
          <w:p w14:paraId="31150B8A" w14:textId="77777777" w:rsidR="00EC0DEC" w:rsidRPr="00EC0DEC" w:rsidRDefault="00EC0DEC" w:rsidP="00B11540">
            <w:pPr>
              <w:suppressAutoHyphens/>
              <w:ind w:firstLine="324"/>
              <w:jc w:val="both"/>
            </w:pPr>
          </w:p>
          <w:p w14:paraId="0F686CE6" w14:textId="77777777" w:rsidR="00EC0DEC" w:rsidRPr="00EC0DEC" w:rsidRDefault="00EC0DEC" w:rsidP="00B11540">
            <w:pPr>
              <w:suppressAutoHyphens/>
              <w:ind w:firstLine="324"/>
              <w:jc w:val="both"/>
            </w:pPr>
          </w:p>
          <w:p w14:paraId="34267D23" w14:textId="77777777" w:rsidR="00EC0DEC" w:rsidRPr="00EC0DEC" w:rsidRDefault="00EC0DEC" w:rsidP="00B11540">
            <w:pPr>
              <w:suppressAutoHyphens/>
              <w:ind w:firstLine="324"/>
              <w:jc w:val="both"/>
            </w:pPr>
          </w:p>
        </w:tc>
        <w:tc>
          <w:tcPr>
            <w:tcW w:w="4499" w:type="dxa"/>
          </w:tcPr>
          <w:p w14:paraId="439B696D"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3.3.1 документацию систем качества;</w:t>
            </w:r>
          </w:p>
          <w:p w14:paraId="3C285FE7"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3.3.2 единство терминологии, единиц измерения с действующими стандартами и международной системой единиц СИ в учебных дисциплинах;</w:t>
            </w:r>
          </w:p>
          <w:p w14:paraId="73F3EA92"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 3.3.3 основные положения систем (комплексов) общетехнических и организационно-методических стандартов;</w:t>
            </w:r>
          </w:p>
          <w:p w14:paraId="6F7AD21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3.3.4 основные понятия и определения метрологии, стандартизации и сертификации;</w:t>
            </w:r>
          </w:p>
          <w:p w14:paraId="55DA50F6"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3.3.5 основы повышения качества продукции.</w:t>
            </w:r>
          </w:p>
        </w:tc>
      </w:tr>
      <w:tr w:rsidR="00EC0DEC" w:rsidRPr="00EC0DEC" w14:paraId="4060AACE" w14:textId="77777777" w:rsidTr="00B11540">
        <w:trPr>
          <w:trHeight w:val="212"/>
        </w:trPr>
        <w:tc>
          <w:tcPr>
            <w:tcW w:w="1242" w:type="dxa"/>
          </w:tcPr>
          <w:p w14:paraId="22821108" w14:textId="77777777" w:rsidR="00EC0DEC" w:rsidRPr="00EC0DEC" w:rsidRDefault="00EC0DEC" w:rsidP="00B11540">
            <w:pPr>
              <w:suppressAutoHyphens/>
            </w:pPr>
            <w:r w:rsidRPr="00EC0DEC">
              <w:t>ПК 3.4</w:t>
            </w:r>
          </w:p>
        </w:tc>
        <w:tc>
          <w:tcPr>
            <w:tcW w:w="4148" w:type="dxa"/>
          </w:tcPr>
          <w:p w14:paraId="72D4291C"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3.4.1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503A02C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3.4.2 применять документацию систем качества;</w:t>
            </w:r>
          </w:p>
          <w:p w14:paraId="5C89131C"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 3.4.3 применять требования нормативных документов к основным видам продукции (услуг) и процессов;</w:t>
            </w:r>
          </w:p>
          <w:p w14:paraId="11AF0752" w14:textId="77777777" w:rsidR="00EC0DEC" w:rsidRPr="00EC0DEC" w:rsidRDefault="00EC0DEC" w:rsidP="00B11540">
            <w:pPr>
              <w:suppressAutoHyphens/>
              <w:ind w:firstLine="324"/>
              <w:jc w:val="both"/>
            </w:pPr>
          </w:p>
          <w:p w14:paraId="02B888B8" w14:textId="77777777" w:rsidR="00EC0DEC" w:rsidRPr="00EC0DEC" w:rsidRDefault="00EC0DEC" w:rsidP="00B11540">
            <w:pPr>
              <w:suppressAutoHyphens/>
              <w:ind w:firstLine="324"/>
              <w:jc w:val="both"/>
            </w:pPr>
          </w:p>
          <w:p w14:paraId="7C61A998" w14:textId="77777777" w:rsidR="00EC0DEC" w:rsidRPr="00EC0DEC" w:rsidRDefault="00EC0DEC" w:rsidP="00B11540">
            <w:pPr>
              <w:suppressAutoHyphens/>
              <w:ind w:firstLine="324"/>
              <w:jc w:val="both"/>
            </w:pPr>
          </w:p>
        </w:tc>
        <w:tc>
          <w:tcPr>
            <w:tcW w:w="4499" w:type="dxa"/>
          </w:tcPr>
          <w:p w14:paraId="49B4399C"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3.4.1 документацию систем качества;</w:t>
            </w:r>
          </w:p>
          <w:p w14:paraId="2212FD26"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3.4.2 единство терминологии, единиц измерения с действующими стандартами и международной системой единиц СИ в учебных дисциплинах;</w:t>
            </w:r>
          </w:p>
          <w:p w14:paraId="4D866EB9"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 3.4.3 основные положения систем (комплексов) общетехнических и организационно-методических стандартов;</w:t>
            </w:r>
          </w:p>
          <w:p w14:paraId="395299D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3.4.4 основные понятия и определения метрологии, стандартизации и сертификации;</w:t>
            </w:r>
          </w:p>
          <w:p w14:paraId="30E44610"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3.4.5 основы повышения качества продукции.</w:t>
            </w:r>
          </w:p>
        </w:tc>
      </w:tr>
      <w:tr w:rsidR="00EC0DEC" w:rsidRPr="00EC0DEC" w14:paraId="05EA989E" w14:textId="77777777" w:rsidTr="00B11540">
        <w:trPr>
          <w:trHeight w:val="212"/>
        </w:trPr>
        <w:tc>
          <w:tcPr>
            <w:tcW w:w="1242" w:type="dxa"/>
          </w:tcPr>
          <w:p w14:paraId="57857641" w14:textId="77777777" w:rsidR="00EC0DEC" w:rsidRPr="00EC0DEC" w:rsidRDefault="00EC0DEC" w:rsidP="00B11540">
            <w:pPr>
              <w:suppressAutoHyphens/>
            </w:pPr>
            <w:r w:rsidRPr="00EC0DEC">
              <w:t>ПК 4.1</w:t>
            </w:r>
          </w:p>
        </w:tc>
        <w:tc>
          <w:tcPr>
            <w:tcW w:w="4148" w:type="dxa"/>
          </w:tcPr>
          <w:p w14:paraId="36167827"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4.1.1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170C3029"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4.1.2 применять документацию систем качества;</w:t>
            </w:r>
          </w:p>
          <w:p w14:paraId="49A04D04"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 4.1.3 применять требования нормативных документов к основным видам продукции (услуг) и процессов;</w:t>
            </w:r>
          </w:p>
          <w:p w14:paraId="25B76E2B" w14:textId="77777777" w:rsidR="00EC0DEC" w:rsidRPr="00EC0DEC" w:rsidRDefault="00EC0DEC" w:rsidP="00B11540">
            <w:pPr>
              <w:suppressAutoHyphens/>
              <w:ind w:firstLine="324"/>
              <w:jc w:val="both"/>
            </w:pPr>
          </w:p>
          <w:p w14:paraId="090A27B0" w14:textId="77777777" w:rsidR="00EC0DEC" w:rsidRPr="00EC0DEC" w:rsidRDefault="00EC0DEC" w:rsidP="00B11540">
            <w:pPr>
              <w:suppressAutoHyphens/>
              <w:ind w:firstLine="324"/>
              <w:jc w:val="both"/>
            </w:pPr>
          </w:p>
          <w:p w14:paraId="65A14A06" w14:textId="77777777" w:rsidR="00EC0DEC" w:rsidRPr="00EC0DEC" w:rsidRDefault="00EC0DEC" w:rsidP="00B11540">
            <w:pPr>
              <w:suppressAutoHyphens/>
              <w:ind w:firstLine="324"/>
              <w:jc w:val="both"/>
            </w:pPr>
          </w:p>
        </w:tc>
        <w:tc>
          <w:tcPr>
            <w:tcW w:w="4499" w:type="dxa"/>
          </w:tcPr>
          <w:p w14:paraId="77A1C622"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lastRenderedPageBreak/>
              <w:t>З 4.1.1 документацию систем качества;</w:t>
            </w:r>
          </w:p>
          <w:p w14:paraId="143AED28"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4.1.2 единство терминологии, единиц измерения с действующими стандартами и международной системой единиц СИ в учебных дисциплинах;</w:t>
            </w:r>
          </w:p>
          <w:p w14:paraId="33A8D31A"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 4.1.3 основные положения систем (комплексов) общетехнических и организационно-методических стандартов;</w:t>
            </w:r>
          </w:p>
          <w:p w14:paraId="6EB74F6E"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4.1.4 основные понятия и определения метрологии, стандартизации и сертификации;</w:t>
            </w:r>
          </w:p>
          <w:p w14:paraId="096F17A4"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4.1.5 основы повышения качества продукции.</w:t>
            </w:r>
          </w:p>
        </w:tc>
      </w:tr>
      <w:tr w:rsidR="00EC0DEC" w:rsidRPr="00EC0DEC" w14:paraId="5746B9EE" w14:textId="77777777" w:rsidTr="00B11540">
        <w:trPr>
          <w:trHeight w:val="212"/>
        </w:trPr>
        <w:tc>
          <w:tcPr>
            <w:tcW w:w="1242" w:type="dxa"/>
          </w:tcPr>
          <w:p w14:paraId="13ED950E" w14:textId="77777777" w:rsidR="00EC0DEC" w:rsidRPr="00EC0DEC" w:rsidRDefault="00EC0DEC" w:rsidP="00B11540">
            <w:pPr>
              <w:suppressAutoHyphens/>
            </w:pPr>
            <w:r w:rsidRPr="00EC0DEC">
              <w:t>ПК 4.2</w:t>
            </w:r>
          </w:p>
        </w:tc>
        <w:tc>
          <w:tcPr>
            <w:tcW w:w="4148" w:type="dxa"/>
          </w:tcPr>
          <w:p w14:paraId="1C7C01A5"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4.2.1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5C57DC53"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4.2.2 применять документацию систем качества;</w:t>
            </w:r>
          </w:p>
          <w:p w14:paraId="31AC3DA3"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 4.2.3 применять требования нормативных документов к основным видам продукции (услуг) и процессов;</w:t>
            </w:r>
          </w:p>
          <w:p w14:paraId="37C555C1" w14:textId="77777777" w:rsidR="00EC0DEC" w:rsidRPr="00EC0DEC" w:rsidRDefault="00EC0DEC" w:rsidP="00B11540">
            <w:pPr>
              <w:suppressAutoHyphens/>
              <w:ind w:firstLine="324"/>
              <w:jc w:val="both"/>
            </w:pPr>
          </w:p>
          <w:p w14:paraId="2877A827" w14:textId="77777777" w:rsidR="00EC0DEC" w:rsidRPr="00EC0DEC" w:rsidRDefault="00EC0DEC" w:rsidP="00B11540">
            <w:pPr>
              <w:suppressAutoHyphens/>
              <w:ind w:firstLine="324"/>
              <w:jc w:val="both"/>
            </w:pPr>
          </w:p>
          <w:p w14:paraId="117AAE3F" w14:textId="77777777" w:rsidR="00EC0DEC" w:rsidRPr="00EC0DEC" w:rsidRDefault="00EC0DEC" w:rsidP="00B11540">
            <w:pPr>
              <w:suppressAutoHyphens/>
              <w:ind w:firstLine="324"/>
              <w:jc w:val="both"/>
            </w:pPr>
          </w:p>
        </w:tc>
        <w:tc>
          <w:tcPr>
            <w:tcW w:w="4499" w:type="dxa"/>
          </w:tcPr>
          <w:p w14:paraId="2A7B64B4"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4.2.1 документацию систем качества;</w:t>
            </w:r>
          </w:p>
          <w:p w14:paraId="5AD3219C"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4.2.2 единство терминологии, единиц измерения с действующими стандартами и международной системой единиц СИ в учебных дисциплинах;</w:t>
            </w:r>
          </w:p>
          <w:p w14:paraId="70BD3DCD"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 4.2.3 основные положения систем (комплексов) общетехнических и организационно-методических стандартов;</w:t>
            </w:r>
          </w:p>
          <w:p w14:paraId="26F8E366"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4.2.4 основные понятия и определения метрологии, стандартизации и сертификации;</w:t>
            </w:r>
          </w:p>
          <w:p w14:paraId="353898B2"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4.2.5 основы повышения качества продукции.</w:t>
            </w:r>
          </w:p>
        </w:tc>
      </w:tr>
      <w:tr w:rsidR="00EC0DEC" w:rsidRPr="00EC0DEC" w14:paraId="63B46570" w14:textId="77777777" w:rsidTr="00B11540">
        <w:trPr>
          <w:trHeight w:val="212"/>
        </w:trPr>
        <w:tc>
          <w:tcPr>
            <w:tcW w:w="1242" w:type="dxa"/>
          </w:tcPr>
          <w:p w14:paraId="4F57D46C" w14:textId="77777777" w:rsidR="00EC0DEC" w:rsidRPr="00EC0DEC" w:rsidRDefault="00EC0DEC" w:rsidP="00B11540">
            <w:pPr>
              <w:suppressAutoHyphens/>
            </w:pPr>
            <w:r w:rsidRPr="00EC0DEC">
              <w:t>ПК 4.3</w:t>
            </w:r>
          </w:p>
        </w:tc>
        <w:tc>
          <w:tcPr>
            <w:tcW w:w="4148" w:type="dxa"/>
          </w:tcPr>
          <w:p w14:paraId="777D21D3"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4.3.1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16879FC1"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У 4.3.2 применять документацию систем качества;</w:t>
            </w:r>
          </w:p>
          <w:p w14:paraId="6C086B94"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У 4.3.3 применять требования нормативных документов к основным видам продукции (услуг) и процессов;</w:t>
            </w:r>
          </w:p>
          <w:p w14:paraId="1A13FD03" w14:textId="77777777" w:rsidR="00EC0DEC" w:rsidRPr="00EC0DEC" w:rsidRDefault="00EC0DEC" w:rsidP="00B11540">
            <w:pPr>
              <w:suppressAutoHyphens/>
              <w:ind w:firstLine="324"/>
              <w:jc w:val="both"/>
            </w:pPr>
          </w:p>
          <w:p w14:paraId="0BDE1377" w14:textId="77777777" w:rsidR="00EC0DEC" w:rsidRPr="00EC0DEC" w:rsidRDefault="00EC0DEC" w:rsidP="00B11540">
            <w:pPr>
              <w:suppressAutoHyphens/>
              <w:ind w:firstLine="324"/>
              <w:jc w:val="both"/>
            </w:pPr>
          </w:p>
        </w:tc>
        <w:tc>
          <w:tcPr>
            <w:tcW w:w="4499" w:type="dxa"/>
          </w:tcPr>
          <w:p w14:paraId="619D789F"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4.3.1 документацию систем качества;</w:t>
            </w:r>
          </w:p>
          <w:p w14:paraId="71295509"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4.3.2 единство терминологии, единиц измерения с действующими стандартами и международной системой единиц СИ в учебных дисциплинах;</w:t>
            </w:r>
          </w:p>
          <w:p w14:paraId="59B01BFA" w14:textId="77777777" w:rsidR="00EC0DEC" w:rsidRPr="00EC0DEC" w:rsidRDefault="00EC0DEC" w:rsidP="00B11540">
            <w:pPr>
              <w:pStyle w:val="ConsPlusNormal"/>
              <w:widowControl/>
              <w:suppressAutoHyphens/>
              <w:jc w:val="both"/>
              <w:rPr>
                <w:rFonts w:ascii="Times New Roman" w:hAnsi="Times New Roman" w:cs="Times New Roman"/>
                <w:sz w:val="24"/>
                <w:szCs w:val="24"/>
              </w:rPr>
            </w:pPr>
            <w:r w:rsidRPr="00EC0DEC">
              <w:rPr>
                <w:rFonts w:ascii="Times New Roman" w:hAnsi="Times New Roman" w:cs="Times New Roman"/>
                <w:sz w:val="24"/>
                <w:szCs w:val="24"/>
              </w:rPr>
              <w:t>З 4.3.3 основные положения систем (комплексов) общетехнических и организационно-методических стандартов;</w:t>
            </w:r>
          </w:p>
          <w:p w14:paraId="542E1A43"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4.3.4 основные понятия и определения метрологии, стандартизации и сертификации;</w:t>
            </w:r>
          </w:p>
          <w:p w14:paraId="07B27162" w14:textId="77777777" w:rsidR="00EC0DEC" w:rsidRPr="00EC0DEC" w:rsidRDefault="00EC0DEC" w:rsidP="00B11540">
            <w:pPr>
              <w:pStyle w:val="af0"/>
              <w:rPr>
                <w:rFonts w:ascii="Times New Roman" w:hAnsi="Times New Roman" w:cs="Times New Roman"/>
              </w:rPr>
            </w:pPr>
            <w:r w:rsidRPr="00EC0DEC">
              <w:rPr>
                <w:rFonts w:ascii="Times New Roman" w:hAnsi="Times New Roman" w:cs="Times New Roman"/>
              </w:rPr>
              <w:t>З 3.3.5 основы повышения качества продукции.</w:t>
            </w:r>
          </w:p>
        </w:tc>
      </w:tr>
    </w:tbl>
    <w:p w14:paraId="1AA4534E" w14:textId="77777777" w:rsidR="00EC0DEC" w:rsidRPr="00EC0DEC" w:rsidRDefault="00EC0DEC" w:rsidP="00EC0DEC">
      <w:pPr>
        <w:suppressAutoHyphens/>
        <w:spacing w:after="240"/>
        <w:jc w:val="center"/>
        <w:rPr>
          <w:b/>
        </w:rPr>
      </w:pPr>
    </w:p>
    <w:p w14:paraId="2D1C941B" w14:textId="77777777" w:rsidR="00EC0DEC" w:rsidRPr="00EC0DEC" w:rsidRDefault="00EC0DEC" w:rsidP="00EC0DEC">
      <w:pPr>
        <w:suppressAutoHyphens/>
        <w:spacing w:line="360" w:lineRule="auto"/>
        <w:ind w:firstLine="709"/>
        <w:jc w:val="both"/>
      </w:pPr>
    </w:p>
    <w:p w14:paraId="3C6A8F33" w14:textId="77777777" w:rsidR="00EC0DEC" w:rsidRPr="00EC0DEC" w:rsidRDefault="00EC0DEC" w:rsidP="00EC0DEC">
      <w:pPr>
        <w:suppressAutoHyphens/>
        <w:spacing w:line="360" w:lineRule="auto"/>
        <w:ind w:firstLine="709"/>
        <w:jc w:val="both"/>
      </w:pPr>
    </w:p>
    <w:p w14:paraId="5F0464A1" w14:textId="77777777" w:rsidR="00EC0DEC" w:rsidRPr="00EC0DEC" w:rsidRDefault="00EC0DEC" w:rsidP="00EC0DEC">
      <w:pPr>
        <w:suppressAutoHyphens/>
        <w:spacing w:line="360" w:lineRule="auto"/>
        <w:ind w:firstLine="709"/>
        <w:jc w:val="both"/>
      </w:pPr>
    </w:p>
    <w:p w14:paraId="46954ACE" w14:textId="77777777" w:rsidR="00EC0DEC" w:rsidRPr="00EC0DEC" w:rsidRDefault="00EC0DEC" w:rsidP="00EC0DEC">
      <w:pPr>
        <w:suppressAutoHyphens/>
        <w:spacing w:line="360" w:lineRule="auto"/>
        <w:ind w:firstLine="709"/>
        <w:jc w:val="both"/>
      </w:pPr>
    </w:p>
    <w:p w14:paraId="6863A443" w14:textId="77777777" w:rsidR="00EC0DEC" w:rsidRPr="00EC0DEC" w:rsidRDefault="00EC0DEC" w:rsidP="00EC0DEC">
      <w:pPr>
        <w:suppressAutoHyphens/>
        <w:spacing w:line="360" w:lineRule="auto"/>
        <w:jc w:val="both"/>
      </w:pPr>
    </w:p>
    <w:p w14:paraId="51A19FF7" w14:textId="77777777" w:rsidR="00EC0DEC" w:rsidRPr="00EC0DEC" w:rsidRDefault="00EC0DEC" w:rsidP="00EC0DEC">
      <w:pPr>
        <w:suppressAutoHyphens/>
        <w:spacing w:after="240"/>
        <w:ind w:firstLine="709"/>
        <w:rPr>
          <w:b/>
        </w:rPr>
      </w:pPr>
    </w:p>
    <w:p w14:paraId="4082A9B6" w14:textId="77777777" w:rsidR="00EC0DEC" w:rsidRPr="00EC0DEC" w:rsidRDefault="00EC0DEC" w:rsidP="00EC0DEC">
      <w:pPr>
        <w:pStyle w:val="1"/>
        <w:ind w:firstLine="709"/>
        <w:rPr>
          <w:rFonts w:ascii="Times New Roman" w:hAnsi="Times New Roman"/>
          <w:b w:val="0"/>
          <w:sz w:val="24"/>
          <w:szCs w:val="24"/>
        </w:rPr>
      </w:pPr>
      <w:r w:rsidRPr="00EC0DEC">
        <w:rPr>
          <w:rFonts w:ascii="Times New Roman" w:hAnsi="Times New Roman"/>
          <w:b w:val="0"/>
          <w:sz w:val="24"/>
          <w:szCs w:val="24"/>
        </w:rPr>
        <w:t>2. СТРУКТУРА И СОДЕРЖАНИЕ УЧЕБНОЙ ДИСЦИПЛИНЫ</w:t>
      </w:r>
    </w:p>
    <w:p w14:paraId="6FB582EE" w14:textId="77777777" w:rsidR="00EC0DEC" w:rsidRPr="00EC0DEC" w:rsidRDefault="00EC0DEC" w:rsidP="00EC0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216CE02B" w14:textId="77777777" w:rsidR="00EC0DEC" w:rsidRPr="00EC0DEC" w:rsidRDefault="00EC0DEC" w:rsidP="00EC0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EC0DEC">
        <w:t>2.1. Объем учебной дисциплины и виды учебной работы</w:t>
      </w:r>
    </w:p>
    <w:p w14:paraId="68E0A743" w14:textId="77777777" w:rsidR="00EC0DEC" w:rsidRPr="00EC0DEC" w:rsidRDefault="00EC0DEC" w:rsidP="00EC0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C0DEC" w:rsidRPr="00EC0DEC" w14:paraId="0A15398E" w14:textId="77777777" w:rsidTr="00B11540">
        <w:trPr>
          <w:trHeight w:val="490"/>
        </w:trPr>
        <w:tc>
          <w:tcPr>
            <w:tcW w:w="3685" w:type="pct"/>
            <w:vAlign w:val="center"/>
          </w:tcPr>
          <w:p w14:paraId="0D7DA6C9" w14:textId="77777777" w:rsidR="00EC0DEC" w:rsidRPr="00EC0DEC" w:rsidRDefault="00EC0DEC" w:rsidP="00B11540">
            <w:pPr>
              <w:suppressAutoHyphens/>
              <w:rPr>
                <w:b/>
              </w:rPr>
            </w:pPr>
            <w:r w:rsidRPr="00EC0DEC">
              <w:rPr>
                <w:b/>
              </w:rPr>
              <w:t>Вид учебной работы</w:t>
            </w:r>
          </w:p>
        </w:tc>
        <w:tc>
          <w:tcPr>
            <w:tcW w:w="1315" w:type="pct"/>
            <w:vAlign w:val="center"/>
          </w:tcPr>
          <w:p w14:paraId="287420A6" w14:textId="77777777" w:rsidR="00EC0DEC" w:rsidRPr="00EC0DEC" w:rsidRDefault="00EC0DEC" w:rsidP="00B11540">
            <w:pPr>
              <w:suppressAutoHyphens/>
              <w:rPr>
                <w:b/>
                <w:iCs/>
              </w:rPr>
            </w:pPr>
            <w:r w:rsidRPr="00EC0DEC">
              <w:rPr>
                <w:b/>
                <w:iCs/>
              </w:rPr>
              <w:t>Объем в часах</w:t>
            </w:r>
          </w:p>
        </w:tc>
      </w:tr>
      <w:tr w:rsidR="00EC0DEC" w:rsidRPr="00EC0DEC" w14:paraId="24D79E45" w14:textId="77777777" w:rsidTr="00B11540">
        <w:trPr>
          <w:trHeight w:val="490"/>
        </w:trPr>
        <w:tc>
          <w:tcPr>
            <w:tcW w:w="3685" w:type="pct"/>
            <w:vAlign w:val="center"/>
          </w:tcPr>
          <w:p w14:paraId="6B4DA75E" w14:textId="77777777" w:rsidR="00EC0DEC" w:rsidRPr="00EC0DEC" w:rsidRDefault="00EC0DEC" w:rsidP="00B11540">
            <w:pPr>
              <w:suppressAutoHyphens/>
              <w:rPr>
                <w:b/>
              </w:rPr>
            </w:pPr>
            <w:r w:rsidRPr="00EC0DEC">
              <w:rPr>
                <w:b/>
              </w:rPr>
              <w:t>Объем образовательной программы учебной дисциплины</w:t>
            </w:r>
          </w:p>
        </w:tc>
        <w:tc>
          <w:tcPr>
            <w:tcW w:w="1315" w:type="pct"/>
            <w:vAlign w:val="center"/>
          </w:tcPr>
          <w:p w14:paraId="1D1AB67D" w14:textId="77777777" w:rsidR="00EC0DEC" w:rsidRPr="00EC0DEC" w:rsidRDefault="00EC0DEC" w:rsidP="00B11540">
            <w:pPr>
              <w:suppressAutoHyphens/>
              <w:rPr>
                <w:iCs/>
              </w:rPr>
            </w:pPr>
            <w:r w:rsidRPr="00EC0DEC">
              <w:rPr>
                <w:iCs/>
              </w:rPr>
              <w:t>40</w:t>
            </w:r>
          </w:p>
        </w:tc>
      </w:tr>
      <w:tr w:rsidR="00EC0DEC" w:rsidRPr="00EC0DEC" w14:paraId="34B60327" w14:textId="77777777" w:rsidTr="00B11540">
        <w:trPr>
          <w:trHeight w:val="490"/>
        </w:trPr>
        <w:tc>
          <w:tcPr>
            <w:tcW w:w="3685" w:type="pct"/>
            <w:shd w:val="clear" w:color="auto" w:fill="auto"/>
            <w:vAlign w:val="center"/>
          </w:tcPr>
          <w:p w14:paraId="7EDF9421" w14:textId="77777777" w:rsidR="00EC0DEC" w:rsidRPr="00EC0DEC" w:rsidRDefault="00EC0DEC" w:rsidP="00B11540">
            <w:pPr>
              <w:suppressAutoHyphens/>
              <w:rPr>
                <w:b/>
              </w:rPr>
            </w:pPr>
            <w:r w:rsidRPr="00EC0DEC">
              <w:rPr>
                <w:b/>
              </w:rPr>
              <w:t>в т.ч. в форме практической подготовки</w:t>
            </w:r>
          </w:p>
        </w:tc>
        <w:tc>
          <w:tcPr>
            <w:tcW w:w="1315" w:type="pct"/>
            <w:shd w:val="clear" w:color="auto" w:fill="auto"/>
            <w:vAlign w:val="center"/>
          </w:tcPr>
          <w:p w14:paraId="6242B8BD" w14:textId="77777777" w:rsidR="00EC0DEC" w:rsidRPr="00EC0DEC" w:rsidRDefault="00EC0DEC" w:rsidP="00B11540">
            <w:pPr>
              <w:suppressAutoHyphens/>
              <w:rPr>
                <w:iCs/>
              </w:rPr>
            </w:pPr>
            <w:r w:rsidRPr="00EC0DEC">
              <w:rPr>
                <w:iCs/>
              </w:rPr>
              <w:t>20</w:t>
            </w:r>
          </w:p>
        </w:tc>
      </w:tr>
      <w:tr w:rsidR="00EC0DEC" w:rsidRPr="00EC0DEC" w14:paraId="349D2358" w14:textId="77777777" w:rsidTr="00B11540">
        <w:trPr>
          <w:trHeight w:val="336"/>
        </w:trPr>
        <w:tc>
          <w:tcPr>
            <w:tcW w:w="5000" w:type="pct"/>
            <w:gridSpan w:val="2"/>
            <w:vAlign w:val="center"/>
          </w:tcPr>
          <w:p w14:paraId="45A3B680" w14:textId="77777777" w:rsidR="00EC0DEC" w:rsidRPr="00EC0DEC" w:rsidRDefault="00EC0DEC" w:rsidP="00B11540">
            <w:pPr>
              <w:suppressAutoHyphens/>
              <w:rPr>
                <w:iCs/>
              </w:rPr>
            </w:pPr>
            <w:r w:rsidRPr="00EC0DEC">
              <w:lastRenderedPageBreak/>
              <w:t>в т. ч.:</w:t>
            </w:r>
          </w:p>
        </w:tc>
      </w:tr>
      <w:tr w:rsidR="00EC0DEC" w:rsidRPr="00EC0DEC" w14:paraId="4CFB6B30" w14:textId="77777777" w:rsidTr="00B11540">
        <w:trPr>
          <w:trHeight w:val="490"/>
        </w:trPr>
        <w:tc>
          <w:tcPr>
            <w:tcW w:w="3685" w:type="pct"/>
            <w:vAlign w:val="center"/>
          </w:tcPr>
          <w:p w14:paraId="0B61AE74" w14:textId="77777777" w:rsidR="00EC0DEC" w:rsidRPr="00EC0DEC" w:rsidRDefault="00EC0DEC" w:rsidP="00B11540">
            <w:pPr>
              <w:suppressAutoHyphens/>
            </w:pPr>
            <w:r w:rsidRPr="00EC0DEC">
              <w:t>теоретическое обучение</w:t>
            </w:r>
          </w:p>
        </w:tc>
        <w:tc>
          <w:tcPr>
            <w:tcW w:w="1315" w:type="pct"/>
            <w:vAlign w:val="center"/>
          </w:tcPr>
          <w:p w14:paraId="3D6E568E" w14:textId="77777777" w:rsidR="00EC0DEC" w:rsidRPr="00EC0DEC" w:rsidRDefault="00EC0DEC" w:rsidP="00B11540">
            <w:pPr>
              <w:suppressAutoHyphens/>
              <w:rPr>
                <w:iCs/>
              </w:rPr>
            </w:pPr>
            <w:r w:rsidRPr="00EC0DEC">
              <w:rPr>
                <w:iCs/>
              </w:rPr>
              <w:t>40</w:t>
            </w:r>
          </w:p>
        </w:tc>
      </w:tr>
      <w:tr w:rsidR="00EC0DEC" w:rsidRPr="00EC0DEC" w14:paraId="02477091" w14:textId="77777777" w:rsidTr="00B11540">
        <w:trPr>
          <w:trHeight w:val="490"/>
        </w:trPr>
        <w:tc>
          <w:tcPr>
            <w:tcW w:w="3685" w:type="pct"/>
            <w:vAlign w:val="center"/>
          </w:tcPr>
          <w:p w14:paraId="644BF5F7" w14:textId="77777777" w:rsidR="00EC0DEC" w:rsidRPr="00EC0DEC" w:rsidRDefault="00EC0DEC" w:rsidP="00B11540">
            <w:pPr>
              <w:suppressAutoHyphens/>
            </w:pPr>
            <w:r w:rsidRPr="00EC0DEC">
              <w:t>лабораторные работы</w:t>
            </w:r>
            <w:r w:rsidRPr="00EC0DEC">
              <w:rPr>
                <w:i/>
              </w:rPr>
              <w:t xml:space="preserve"> </w:t>
            </w:r>
          </w:p>
        </w:tc>
        <w:tc>
          <w:tcPr>
            <w:tcW w:w="1315" w:type="pct"/>
            <w:vAlign w:val="center"/>
          </w:tcPr>
          <w:p w14:paraId="5127E34A" w14:textId="77777777" w:rsidR="00EC0DEC" w:rsidRPr="00EC0DEC" w:rsidRDefault="00EC0DEC" w:rsidP="00B11540">
            <w:pPr>
              <w:suppressAutoHyphens/>
              <w:rPr>
                <w:iCs/>
              </w:rPr>
            </w:pPr>
            <w:r w:rsidRPr="00EC0DEC">
              <w:rPr>
                <w:iCs/>
              </w:rPr>
              <w:t>-</w:t>
            </w:r>
          </w:p>
        </w:tc>
      </w:tr>
      <w:tr w:rsidR="00EC0DEC" w:rsidRPr="00EC0DEC" w14:paraId="5942D922" w14:textId="77777777" w:rsidTr="00B11540">
        <w:trPr>
          <w:trHeight w:val="490"/>
        </w:trPr>
        <w:tc>
          <w:tcPr>
            <w:tcW w:w="3685" w:type="pct"/>
            <w:vAlign w:val="center"/>
          </w:tcPr>
          <w:p w14:paraId="09B6269F" w14:textId="77777777" w:rsidR="00EC0DEC" w:rsidRPr="00EC0DEC" w:rsidRDefault="00EC0DEC" w:rsidP="00B11540">
            <w:pPr>
              <w:suppressAutoHyphens/>
            </w:pPr>
            <w:r w:rsidRPr="00EC0DEC">
              <w:t>практические занятия</w:t>
            </w:r>
            <w:r w:rsidRPr="00EC0DEC">
              <w:rPr>
                <w:i/>
              </w:rPr>
              <w:t xml:space="preserve"> </w:t>
            </w:r>
          </w:p>
        </w:tc>
        <w:tc>
          <w:tcPr>
            <w:tcW w:w="1315" w:type="pct"/>
            <w:vAlign w:val="center"/>
          </w:tcPr>
          <w:p w14:paraId="2BF4613B" w14:textId="77777777" w:rsidR="00EC0DEC" w:rsidRPr="00EC0DEC" w:rsidRDefault="00EC0DEC" w:rsidP="00B11540">
            <w:pPr>
              <w:suppressAutoHyphens/>
              <w:rPr>
                <w:iCs/>
              </w:rPr>
            </w:pPr>
            <w:r w:rsidRPr="00EC0DEC">
              <w:rPr>
                <w:iCs/>
              </w:rPr>
              <w:t>20</w:t>
            </w:r>
          </w:p>
        </w:tc>
      </w:tr>
      <w:tr w:rsidR="00EC0DEC" w:rsidRPr="00EC0DEC" w14:paraId="25A4ED16" w14:textId="77777777" w:rsidTr="00B11540">
        <w:trPr>
          <w:trHeight w:val="490"/>
        </w:trPr>
        <w:tc>
          <w:tcPr>
            <w:tcW w:w="3685" w:type="pct"/>
            <w:vAlign w:val="center"/>
          </w:tcPr>
          <w:p w14:paraId="7490CD98" w14:textId="77777777" w:rsidR="00EC0DEC" w:rsidRPr="00EC0DEC" w:rsidRDefault="00EC0DEC" w:rsidP="00B11540">
            <w:pPr>
              <w:suppressAutoHyphens/>
            </w:pPr>
            <w:r w:rsidRPr="00EC0DEC">
              <w:t xml:space="preserve">курсовая работа (проект) </w:t>
            </w:r>
          </w:p>
        </w:tc>
        <w:tc>
          <w:tcPr>
            <w:tcW w:w="1315" w:type="pct"/>
            <w:vAlign w:val="center"/>
          </w:tcPr>
          <w:p w14:paraId="722C3973" w14:textId="77777777" w:rsidR="00EC0DEC" w:rsidRPr="00EC0DEC" w:rsidRDefault="00EC0DEC" w:rsidP="00B11540">
            <w:pPr>
              <w:suppressAutoHyphens/>
              <w:rPr>
                <w:iCs/>
              </w:rPr>
            </w:pPr>
            <w:r w:rsidRPr="00EC0DEC">
              <w:rPr>
                <w:iCs/>
              </w:rPr>
              <w:t>-</w:t>
            </w:r>
          </w:p>
        </w:tc>
      </w:tr>
      <w:tr w:rsidR="00EC0DEC" w:rsidRPr="00EC0DEC" w14:paraId="145127DA" w14:textId="77777777" w:rsidTr="00B11540">
        <w:trPr>
          <w:trHeight w:val="267"/>
        </w:trPr>
        <w:tc>
          <w:tcPr>
            <w:tcW w:w="3685" w:type="pct"/>
            <w:vAlign w:val="center"/>
          </w:tcPr>
          <w:p w14:paraId="432825A8" w14:textId="77777777" w:rsidR="00EC0DEC" w:rsidRPr="00EC0DEC" w:rsidRDefault="00EC0DEC" w:rsidP="00B11540">
            <w:pPr>
              <w:suppressAutoHyphens/>
              <w:rPr>
                <w:i/>
              </w:rPr>
            </w:pPr>
            <w:r w:rsidRPr="00EC0DEC">
              <w:rPr>
                <w:i/>
              </w:rPr>
              <w:t>Самостоятельная работа</w:t>
            </w:r>
          </w:p>
        </w:tc>
        <w:tc>
          <w:tcPr>
            <w:tcW w:w="1315" w:type="pct"/>
            <w:vAlign w:val="center"/>
          </w:tcPr>
          <w:p w14:paraId="76396E80" w14:textId="77777777" w:rsidR="00EC0DEC" w:rsidRPr="00EC0DEC" w:rsidRDefault="00EC0DEC" w:rsidP="00B11540">
            <w:pPr>
              <w:suppressAutoHyphens/>
              <w:rPr>
                <w:iCs/>
              </w:rPr>
            </w:pPr>
            <w:r w:rsidRPr="00EC0DEC">
              <w:rPr>
                <w:iCs/>
              </w:rPr>
              <w:t>-</w:t>
            </w:r>
          </w:p>
        </w:tc>
      </w:tr>
      <w:tr w:rsidR="00EC0DEC" w:rsidRPr="00EC0DEC" w14:paraId="49972586" w14:textId="77777777" w:rsidTr="00B11540">
        <w:trPr>
          <w:trHeight w:val="331"/>
        </w:trPr>
        <w:tc>
          <w:tcPr>
            <w:tcW w:w="3685" w:type="pct"/>
            <w:vAlign w:val="center"/>
          </w:tcPr>
          <w:p w14:paraId="087299B6" w14:textId="77777777" w:rsidR="00EC0DEC" w:rsidRPr="00EC0DEC" w:rsidRDefault="00EC0DEC" w:rsidP="00B11540">
            <w:pPr>
              <w:suppressAutoHyphens/>
              <w:rPr>
                <w:i/>
              </w:rPr>
            </w:pPr>
            <w:r w:rsidRPr="00EC0DEC">
              <w:rPr>
                <w:b/>
                <w:iCs/>
              </w:rPr>
              <w:t>Промежуточная аттестация</w:t>
            </w:r>
          </w:p>
        </w:tc>
        <w:tc>
          <w:tcPr>
            <w:tcW w:w="1315" w:type="pct"/>
            <w:vAlign w:val="center"/>
          </w:tcPr>
          <w:p w14:paraId="2F7F817B" w14:textId="77777777" w:rsidR="00EC0DEC" w:rsidRPr="00EC0DEC" w:rsidRDefault="00EC0DEC" w:rsidP="00B11540">
            <w:pPr>
              <w:suppressAutoHyphens/>
              <w:rPr>
                <w:iCs/>
              </w:rPr>
            </w:pPr>
            <w:r w:rsidRPr="00EC0DEC">
              <w:rPr>
                <w:iCs/>
              </w:rPr>
              <w:t>-</w:t>
            </w:r>
          </w:p>
        </w:tc>
      </w:tr>
    </w:tbl>
    <w:p w14:paraId="4687575A" w14:textId="77777777" w:rsidR="00EC0DEC" w:rsidRPr="00EC0DEC" w:rsidRDefault="00EC0DEC" w:rsidP="00EC0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u w:val="single"/>
        </w:rPr>
      </w:pPr>
    </w:p>
    <w:p w14:paraId="512EF116" w14:textId="77777777" w:rsidR="00EC0DEC" w:rsidRPr="00EC0DEC" w:rsidRDefault="00EC0DEC" w:rsidP="00EC0DEC">
      <w:pPr>
        <w:ind w:firstLine="709"/>
        <w:jc w:val="both"/>
        <w:sectPr w:rsidR="00EC0DEC" w:rsidRPr="00EC0DEC" w:rsidSect="000757B1">
          <w:pgSz w:w="11906" w:h="16838"/>
          <w:pgMar w:top="1134" w:right="1134" w:bottom="1134" w:left="1134" w:header="709" w:footer="566" w:gutter="0"/>
          <w:cols w:space="708"/>
          <w:titlePg/>
          <w:docGrid w:linePitch="360"/>
        </w:sectPr>
      </w:pPr>
    </w:p>
    <w:p w14:paraId="10E3A738" w14:textId="77777777" w:rsidR="00EC0DEC" w:rsidRPr="00EC0DEC" w:rsidRDefault="00EC0DEC" w:rsidP="00EC0DEC">
      <w:pPr>
        <w:ind w:firstLine="709"/>
        <w:rPr>
          <w:b/>
          <w:bCs/>
        </w:rPr>
      </w:pPr>
      <w:r w:rsidRPr="00EC0DEC">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5684"/>
        <w:gridCol w:w="1823"/>
        <w:gridCol w:w="1331"/>
        <w:gridCol w:w="2737"/>
      </w:tblGrid>
      <w:tr w:rsidR="00EC0DEC" w:rsidRPr="00EC0DEC" w14:paraId="7275371A" w14:textId="77777777" w:rsidTr="00B11540">
        <w:trPr>
          <w:trHeight w:val="20"/>
        </w:trPr>
        <w:tc>
          <w:tcPr>
            <w:tcW w:w="1025" w:type="pct"/>
            <w:vAlign w:val="center"/>
          </w:tcPr>
          <w:p w14:paraId="0892DB1A" w14:textId="77777777" w:rsidR="00EC0DEC" w:rsidRPr="00EC0DEC" w:rsidRDefault="00EC0DEC" w:rsidP="00B11540">
            <w:pPr>
              <w:suppressAutoHyphens/>
              <w:jc w:val="center"/>
              <w:rPr>
                <w:b/>
                <w:bCs/>
              </w:rPr>
            </w:pPr>
            <w:r w:rsidRPr="00EC0DEC">
              <w:rPr>
                <w:b/>
                <w:bCs/>
              </w:rPr>
              <w:t>Наименование разделов и тем</w:t>
            </w:r>
          </w:p>
        </w:tc>
        <w:tc>
          <w:tcPr>
            <w:tcW w:w="1952" w:type="pct"/>
            <w:vAlign w:val="center"/>
          </w:tcPr>
          <w:p w14:paraId="04EC1A10" w14:textId="77777777" w:rsidR="00EC0DEC" w:rsidRPr="00EC0DEC" w:rsidRDefault="00EC0DEC" w:rsidP="00B11540">
            <w:pPr>
              <w:suppressAutoHyphens/>
              <w:jc w:val="center"/>
              <w:rPr>
                <w:b/>
                <w:bCs/>
              </w:rPr>
            </w:pPr>
            <w:r w:rsidRPr="00EC0DEC">
              <w:rPr>
                <w:b/>
                <w:bCs/>
              </w:rPr>
              <w:t>Содержание учебного материала и формы организации деятельности обучающихся</w:t>
            </w:r>
          </w:p>
        </w:tc>
        <w:tc>
          <w:tcPr>
            <w:tcW w:w="626" w:type="pct"/>
            <w:vAlign w:val="center"/>
          </w:tcPr>
          <w:p w14:paraId="70B09254" w14:textId="77777777" w:rsidR="00EC0DEC" w:rsidRPr="00EC0DEC" w:rsidRDefault="00EC0DEC" w:rsidP="00B11540">
            <w:pPr>
              <w:suppressAutoHyphens/>
              <w:jc w:val="center"/>
              <w:rPr>
                <w:b/>
                <w:bCs/>
              </w:rPr>
            </w:pPr>
            <w:r w:rsidRPr="00EC0DEC">
              <w:rPr>
                <w:b/>
                <w:bCs/>
              </w:rPr>
              <w:t>Объем, акад. ч / в том числе в форме практической подготовки, акад ч</w:t>
            </w:r>
          </w:p>
        </w:tc>
        <w:tc>
          <w:tcPr>
            <w:tcW w:w="457" w:type="pct"/>
          </w:tcPr>
          <w:p w14:paraId="40EA9B66" w14:textId="77777777" w:rsidR="00EC0DEC" w:rsidRPr="00EC0DEC" w:rsidRDefault="00EC0DEC" w:rsidP="00B11540">
            <w:pPr>
              <w:suppressAutoHyphens/>
              <w:jc w:val="center"/>
              <w:rPr>
                <w:b/>
                <w:bCs/>
              </w:rPr>
            </w:pPr>
            <w:r w:rsidRPr="00EC0DEC">
              <w:t>Код ПК, ОК</w:t>
            </w:r>
          </w:p>
        </w:tc>
        <w:tc>
          <w:tcPr>
            <w:tcW w:w="940" w:type="pct"/>
          </w:tcPr>
          <w:p w14:paraId="03586DB4" w14:textId="77777777" w:rsidR="00EC0DEC" w:rsidRPr="00EC0DEC" w:rsidRDefault="00EC0DEC" w:rsidP="00B11540">
            <w:pPr>
              <w:suppressAutoHyphens/>
              <w:jc w:val="center"/>
              <w:rPr>
                <w:b/>
                <w:bCs/>
              </w:rPr>
            </w:pPr>
            <w:r w:rsidRPr="00EC0DEC">
              <w:t>Код Н/У/З</w:t>
            </w:r>
          </w:p>
        </w:tc>
      </w:tr>
      <w:tr w:rsidR="00EC0DEC" w:rsidRPr="00EC0DEC" w14:paraId="260A33DE" w14:textId="77777777" w:rsidTr="00B11540">
        <w:trPr>
          <w:trHeight w:val="20"/>
        </w:trPr>
        <w:tc>
          <w:tcPr>
            <w:tcW w:w="1025" w:type="pct"/>
          </w:tcPr>
          <w:p w14:paraId="15CFE0CD" w14:textId="77777777" w:rsidR="00EC0DEC" w:rsidRPr="00EC0DEC" w:rsidRDefault="00EC0DEC" w:rsidP="00B11540">
            <w:pPr>
              <w:jc w:val="center"/>
              <w:rPr>
                <w:b/>
                <w:bCs/>
                <w:i/>
                <w:iCs/>
              </w:rPr>
            </w:pPr>
            <w:r w:rsidRPr="00EC0DEC">
              <w:rPr>
                <w:b/>
                <w:bCs/>
                <w:i/>
                <w:iCs/>
              </w:rPr>
              <w:t>1</w:t>
            </w:r>
          </w:p>
        </w:tc>
        <w:tc>
          <w:tcPr>
            <w:tcW w:w="1952" w:type="pct"/>
          </w:tcPr>
          <w:p w14:paraId="62EFD1CA" w14:textId="77777777" w:rsidR="00EC0DEC" w:rsidRPr="00EC0DEC" w:rsidRDefault="00EC0DEC" w:rsidP="00B11540">
            <w:pPr>
              <w:jc w:val="center"/>
              <w:rPr>
                <w:b/>
                <w:bCs/>
                <w:i/>
                <w:iCs/>
              </w:rPr>
            </w:pPr>
            <w:r w:rsidRPr="00EC0DEC">
              <w:rPr>
                <w:b/>
                <w:bCs/>
                <w:i/>
                <w:iCs/>
              </w:rPr>
              <w:t>2</w:t>
            </w:r>
          </w:p>
        </w:tc>
        <w:tc>
          <w:tcPr>
            <w:tcW w:w="626" w:type="pct"/>
          </w:tcPr>
          <w:p w14:paraId="255030DD" w14:textId="77777777" w:rsidR="00EC0DEC" w:rsidRPr="00EC0DEC" w:rsidRDefault="00EC0DEC" w:rsidP="00B11540">
            <w:pPr>
              <w:jc w:val="center"/>
              <w:rPr>
                <w:b/>
                <w:bCs/>
                <w:i/>
                <w:iCs/>
              </w:rPr>
            </w:pPr>
            <w:r w:rsidRPr="00EC0DEC">
              <w:rPr>
                <w:b/>
                <w:bCs/>
                <w:i/>
                <w:iCs/>
              </w:rPr>
              <w:t>3</w:t>
            </w:r>
          </w:p>
        </w:tc>
        <w:tc>
          <w:tcPr>
            <w:tcW w:w="457" w:type="pct"/>
          </w:tcPr>
          <w:p w14:paraId="106F5924" w14:textId="77777777" w:rsidR="00EC0DEC" w:rsidRPr="00EC0DEC" w:rsidRDefault="00EC0DEC" w:rsidP="00B11540">
            <w:pPr>
              <w:jc w:val="center"/>
              <w:rPr>
                <w:b/>
                <w:bCs/>
                <w:i/>
                <w:iCs/>
              </w:rPr>
            </w:pPr>
            <w:r w:rsidRPr="00EC0DEC">
              <w:rPr>
                <w:b/>
                <w:bCs/>
                <w:i/>
                <w:iCs/>
              </w:rPr>
              <w:t>4</w:t>
            </w:r>
          </w:p>
        </w:tc>
        <w:tc>
          <w:tcPr>
            <w:tcW w:w="940" w:type="pct"/>
          </w:tcPr>
          <w:p w14:paraId="1ABB7F2A" w14:textId="77777777" w:rsidR="00EC0DEC" w:rsidRPr="00EC0DEC" w:rsidRDefault="00EC0DEC" w:rsidP="00B11540">
            <w:pPr>
              <w:jc w:val="center"/>
              <w:rPr>
                <w:b/>
                <w:bCs/>
                <w:i/>
                <w:iCs/>
              </w:rPr>
            </w:pPr>
            <w:r w:rsidRPr="00EC0DEC">
              <w:rPr>
                <w:b/>
                <w:bCs/>
                <w:i/>
                <w:iCs/>
              </w:rPr>
              <w:t>5</w:t>
            </w:r>
          </w:p>
        </w:tc>
      </w:tr>
      <w:tr w:rsidR="00EC0DEC" w:rsidRPr="00EC0DEC" w14:paraId="357419A4" w14:textId="77777777" w:rsidTr="00B11540">
        <w:trPr>
          <w:trHeight w:val="782"/>
        </w:trPr>
        <w:tc>
          <w:tcPr>
            <w:tcW w:w="1025" w:type="pct"/>
            <w:tcBorders>
              <w:top w:val="single" w:sz="4" w:space="0" w:color="auto"/>
              <w:left w:val="single" w:sz="4" w:space="0" w:color="auto"/>
              <w:bottom w:val="single" w:sz="4" w:space="0" w:color="auto"/>
              <w:right w:val="single" w:sz="4" w:space="0" w:color="auto"/>
            </w:tcBorders>
            <w:shd w:val="clear" w:color="auto" w:fill="auto"/>
          </w:tcPr>
          <w:p w14:paraId="70749BAB" w14:textId="77777777" w:rsidR="00EC0DEC" w:rsidRPr="00EC0DEC" w:rsidRDefault="00EC0DEC" w:rsidP="00B11540">
            <w:pPr>
              <w:pStyle w:val="af0"/>
              <w:rPr>
                <w:rFonts w:ascii="Times New Roman" w:hAnsi="Times New Roman" w:cs="Times New Roman"/>
                <w:iCs/>
              </w:rPr>
            </w:pPr>
            <w:r w:rsidRPr="00EC0DEC">
              <w:rPr>
                <w:rFonts w:ascii="Times New Roman" w:hAnsi="Times New Roman" w:cs="Times New Roman"/>
              </w:rPr>
              <w:t xml:space="preserve">Раздел 1.  </w:t>
            </w:r>
            <w:r w:rsidRPr="00EC0DEC">
              <w:rPr>
                <w:rFonts w:ascii="Times New Roman" w:hAnsi="Times New Roman" w:cs="Times New Roman"/>
                <w:iCs/>
              </w:rPr>
              <w:t xml:space="preserve">Стандартизация </w:t>
            </w:r>
          </w:p>
        </w:tc>
        <w:tc>
          <w:tcPr>
            <w:tcW w:w="1952" w:type="pct"/>
          </w:tcPr>
          <w:p w14:paraId="4484EF06" w14:textId="77777777" w:rsidR="00EC0DEC" w:rsidRPr="00EC0DEC" w:rsidRDefault="00EC0DEC" w:rsidP="00B11540">
            <w:pPr>
              <w:rPr>
                <w:bCs/>
              </w:rPr>
            </w:pPr>
          </w:p>
        </w:tc>
        <w:tc>
          <w:tcPr>
            <w:tcW w:w="626" w:type="pct"/>
          </w:tcPr>
          <w:p w14:paraId="3AD2956B" w14:textId="77777777" w:rsidR="00EC0DEC" w:rsidRPr="00EC0DEC" w:rsidRDefault="00EC0DEC" w:rsidP="00B11540">
            <w:pPr>
              <w:jc w:val="center"/>
              <w:rPr>
                <w:bCs/>
              </w:rPr>
            </w:pPr>
            <w:r w:rsidRPr="00EC0DEC">
              <w:rPr>
                <w:bCs/>
              </w:rPr>
              <w:t>32/16</w:t>
            </w:r>
          </w:p>
        </w:tc>
        <w:tc>
          <w:tcPr>
            <w:tcW w:w="457" w:type="pct"/>
            <w:vMerge w:val="restart"/>
          </w:tcPr>
          <w:p w14:paraId="3BBAF45A" w14:textId="77777777" w:rsidR="00EC0DEC" w:rsidRPr="00EC0DEC" w:rsidRDefault="00EC0DEC" w:rsidP="00B11540">
            <w:pPr>
              <w:contextualSpacing/>
              <w:jc w:val="center"/>
              <w:rPr>
                <w:i/>
              </w:rPr>
            </w:pPr>
            <w:r w:rsidRPr="00EC0DEC">
              <w:rPr>
                <w:i/>
              </w:rPr>
              <w:t>ОК1-7, ОК9, ПК1.1-1.3,</w:t>
            </w:r>
          </w:p>
          <w:p w14:paraId="0E3CE94E" w14:textId="77777777" w:rsidR="00EC0DEC" w:rsidRPr="00EC0DEC" w:rsidRDefault="00EC0DEC" w:rsidP="00B11540">
            <w:pPr>
              <w:contextualSpacing/>
              <w:jc w:val="center"/>
              <w:rPr>
                <w:b/>
                <w:bCs/>
                <w:i/>
                <w:iCs/>
              </w:rPr>
            </w:pPr>
            <w:r w:rsidRPr="00EC0DEC">
              <w:rPr>
                <w:i/>
              </w:rPr>
              <w:t>ПК3.1-3.4, ПК4.1-4.3</w:t>
            </w:r>
          </w:p>
        </w:tc>
        <w:tc>
          <w:tcPr>
            <w:tcW w:w="940" w:type="pct"/>
            <w:vMerge w:val="restart"/>
          </w:tcPr>
          <w:p w14:paraId="51CF0930" w14:textId="77777777" w:rsidR="00EC0DEC" w:rsidRPr="00EC0DEC" w:rsidRDefault="00EC0DEC" w:rsidP="00B11540">
            <w:pPr>
              <w:jc w:val="center"/>
            </w:pPr>
            <w:r w:rsidRPr="00EC0DEC">
              <w:t>Уо1.1-1.9, Зо1.2-1.4; Зо 1.6, Уо2.2-2.5, Зо2.1-2.2, Уо3.1-3.2, Зо3.1-3.2</w:t>
            </w:r>
            <w:r w:rsidRPr="00EC0DEC">
              <w:br/>
              <w:t>Уо4.1-4.2, Зо4.1</w:t>
            </w:r>
            <w:r w:rsidRPr="00EC0DEC">
              <w:br/>
              <w:t>Уо5.1, Зо5.1-5.2, Уо6.1</w:t>
            </w:r>
            <w:r w:rsidRPr="00EC0DEC">
              <w:br/>
              <w:t>Зо6.1-6.2, Уо7.1, Зо7.1-7.2</w:t>
            </w:r>
            <w:r w:rsidRPr="00EC0DEC">
              <w:br/>
              <w:t>Уо9.1-9.2, Зо9.1</w:t>
            </w:r>
          </w:p>
          <w:p w14:paraId="0EA04497" w14:textId="77777777" w:rsidR="00EC0DEC" w:rsidRPr="00EC0DEC" w:rsidRDefault="00EC0DEC" w:rsidP="00B11540">
            <w:pPr>
              <w:jc w:val="center"/>
              <w:rPr>
                <w:b/>
                <w:bCs/>
                <w:iCs/>
              </w:rPr>
            </w:pPr>
            <w:r w:rsidRPr="00EC0DEC">
              <w:t>У 1.1.01-У1.1.03, З1.1.01-З1.1.05, У 1.2.01-У1.2.03, З1.2.01-З1.2.05, У 1.3.01-У1.3.03, З1.3.01-З1.3.05, У 3.1.01-У3.1.03, З3.1.01-З3.1.05, У 3.2.01-У3.2.03, З3.2.01-З3.2.05, У 3.3.01-У3.3.03, З3.3.01-З3.3.05, У 3.4.01-У3.4.03, З3.4.01-З3.4.05, У 4.1.01-У4.1.03, З4.1.01-З4.1.05, У4.2.01-У4.2.03, З4.2.01-З4.2.05, У4.3.01-У4.3.03, З4.3.01-З4.3.05</w:t>
            </w:r>
          </w:p>
        </w:tc>
      </w:tr>
      <w:tr w:rsidR="00EC0DEC" w:rsidRPr="00EC0DEC" w14:paraId="01F0B51F" w14:textId="77777777" w:rsidTr="00B11540">
        <w:trPr>
          <w:trHeight w:val="2254"/>
        </w:trPr>
        <w:tc>
          <w:tcPr>
            <w:tcW w:w="1025" w:type="pct"/>
          </w:tcPr>
          <w:p w14:paraId="420878AD" w14:textId="77777777" w:rsidR="00EC0DEC" w:rsidRPr="00EC0DEC" w:rsidRDefault="00EC0DEC" w:rsidP="00B11540">
            <w:pPr>
              <w:pStyle w:val="af0"/>
              <w:rPr>
                <w:rFonts w:ascii="Times New Roman" w:hAnsi="Times New Roman" w:cs="Times New Roman"/>
                <w:iCs/>
              </w:rPr>
            </w:pPr>
            <w:r w:rsidRPr="00EC0DEC">
              <w:rPr>
                <w:rFonts w:ascii="Times New Roman" w:hAnsi="Times New Roman" w:cs="Times New Roman"/>
              </w:rPr>
              <w:t>Тема 1.1. Основные положения стандартизации</w:t>
            </w:r>
          </w:p>
        </w:tc>
        <w:tc>
          <w:tcPr>
            <w:tcW w:w="1952" w:type="pct"/>
            <w:vAlign w:val="center"/>
          </w:tcPr>
          <w:p w14:paraId="5A0A655B" w14:textId="77777777" w:rsidR="00EC0DEC" w:rsidRPr="00EC0DEC" w:rsidRDefault="00EC0DEC" w:rsidP="00EC0DEC">
            <w:pPr>
              <w:pStyle w:val="af8"/>
              <w:numPr>
                <w:ilvl w:val="0"/>
                <w:numId w:val="137"/>
              </w:numPr>
              <w:jc w:val="both"/>
            </w:pPr>
            <w:r w:rsidRPr="00EC0DEC">
              <w:t xml:space="preserve">Основные понятия стандартизации. Цели и задачи стандартизации. Объекты стандартизации. Нормативные документы по стандартизации. </w:t>
            </w:r>
            <w:r w:rsidRPr="00EC0DEC">
              <w:rPr>
                <w:sz w:val="22"/>
                <w:szCs w:val="22"/>
              </w:rPr>
              <w:t>Категории и виды стандартов.</w:t>
            </w:r>
          </w:p>
          <w:p w14:paraId="5BDF2C19" w14:textId="77777777" w:rsidR="00EC0DEC" w:rsidRPr="00EC0DEC" w:rsidRDefault="00EC0DEC" w:rsidP="00EC0DEC">
            <w:pPr>
              <w:pStyle w:val="af8"/>
              <w:numPr>
                <w:ilvl w:val="0"/>
                <w:numId w:val="137"/>
              </w:numPr>
              <w:jc w:val="both"/>
              <w:rPr>
                <w:sz w:val="22"/>
                <w:szCs w:val="22"/>
              </w:rPr>
            </w:pPr>
            <w:r w:rsidRPr="00EC0DEC">
              <w:rPr>
                <w:bCs/>
                <w:sz w:val="22"/>
                <w:szCs w:val="22"/>
              </w:rPr>
              <w:t>Методы и принципы стандартизации.</w:t>
            </w:r>
          </w:p>
          <w:p w14:paraId="1BABA555" w14:textId="77777777" w:rsidR="00EC0DEC" w:rsidRPr="00EC0DEC" w:rsidRDefault="00EC0DEC" w:rsidP="00EC0DEC">
            <w:pPr>
              <w:pStyle w:val="af8"/>
              <w:numPr>
                <w:ilvl w:val="0"/>
                <w:numId w:val="137"/>
              </w:numPr>
              <w:jc w:val="both"/>
              <w:rPr>
                <w:sz w:val="22"/>
                <w:szCs w:val="22"/>
              </w:rPr>
            </w:pPr>
            <w:r w:rsidRPr="00EC0DEC">
              <w:rPr>
                <w:color w:val="000000"/>
                <w:sz w:val="22"/>
                <w:szCs w:val="22"/>
              </w:rPr>
              <w:t>Основные нормы взаимозаменяемости</w:t>
            </w:r>
          </w:p>
          <w:p w14:paraId="22F27716" w14:textId="77777777" w:rsidR="00EC0DEC" w:rsidRPr="00EC0DEC" w:rsidRDefault="00EC0DEC" w:rsidP="00EC0DEC">
            <w:pPr>
              <w:pStyle w:val="af0"/>
              <w:widowControl w:val="0"/>
              <w:numPr>
                <w:ilvl w:val="0"/>
                <w:numId w:val="137"/>
              </w:numPr>
              <w:jc w:val="both"/>
              <w:rPr>
                <w:rFonts w:ascii="Times New Roman" w:hAnsi="Times New Roman" w:cs="Times New Roman"/>
              </w:rPr>
            </w:pPr>
            <w:r w:rsidRPr="00EC0DEC">
              <w:rPr>
                <w:rFonts w:ascii="Times New Roman" w:hAnsi="Times New Roman" w:cs="Times New Roman"/>
              </w:rPr>
              <w:t>Органы и службы по стандартизации. Порядок разработки стандартов. Государственный контроль и надзор за соблюдением обязательных требований стандартов.</w:t>
            </w:r>
          </w:p>
          <w:p w14:paraId="4ACF4C3A" w14:textId="77777777" w:rsidR="00EC0DEC" w:rsidRPr="00EC0DEC" w:rsidRDefault="00EC0DEC" w:rsidP="00B11540">
            <w:pPr>
              <w:pStyle w:val="af0"/>
              <w:jc w:val="both"/>
              <w:rPr>
                <w:rFonts w:ascii="Times New Roman" w:hAnsi="Times New Roman" w:cs="Times New Roman"/>
              </w:rPr>
            </w:pPr>
          </w:p>
        </w:tc>
        <w:tc>
          <w:tcPr>
            <w:tcW w:w="626" w:type="pct"/>
          </w:tcPr>
          <w:p w14:paraId="0DAC209E" w14:textId="77777777" w:rsidR="00EC0DEC" w:rsidRPr="00EC0DEC" w:rsidRDefault="00EC0DEC" w:rsidP="00B11540">
            <w:pPr>
              <w:suppressAutoHyphens/>
              <w:jc w:val="center"/>
              <w:rPr>
                <w:iCs/>
              </w:rPr>
            </w:pPr>
            <w:r w:rsidRPr="00EC0DEC">
              <w:rPr>
                <w:iCs/>
              </w:rPr>
              <w:t>4/-</w:t>
            </w:r>
          </w:p>
        </w:tc>
        <w:tc>
          <w:tcPr>
            <w:tcW w:w="457" w:type="pct"/>
            <w:vMerge/>
          </w:tcPr>
          <w:p w14:paraId="1F6C152F" w14:textId="77777777" w:rsidR="00EC0DEC" w:rsidRPr="00EC0DEC" w:rsidRDefault="00EC0DEC" w:rsidP="00B11540">
            <w:pPr>
              <w:jc w:val="center"/>
              <w:rPr>
                <w:b/>
              </w:rPr>
            </w:pPr>
          </w:p>
        </w:tc>
        <w:tc>
          <w:tcPr>
            <w:tcW w:w="940" w:type="pct"/>
            <w:vMerge/>
          </w:tcPr>
          <w:p w14:paraId="10756001" w14:textId="77777777" w:rsidR="00EC0DEC" w:rsidRPr="00EC0DEC" w:rsidRDefault="00EC0DEC" w:rsidP="00B11540">
            <w:pPr>
              <w:jc w:val="center"/>
              <w:rPr>
                <w:b/>
              </w:rPr>
            </w:pPr>
          </w:p>
        </w:tc>
      </w:tr>
      <w:tr w:rsidR="00EC0DEC" w:rsidRPr="00EC0DEC" w14:paraId="280E5381" w14:textId="77777777" w:rsidTr="00B11540">
        <w:trPr>
          <w:trHeight w:val="2895"/>
        </w:trPr>
        <w:tc>
          <w:tcPr>
            <w:tcW w:w="1025" w:type="pct"/>
            <w:tcBorders>
              <w:top w:val="single" w:sz="4" w:space="0" w:color="auto"/>
              <w:left w:val="single" w:sz="4" w:space="0" w:color="auto"/>
              <w:bottom w:val="single" w:sz="4" w:space="0" w:color="auto"/>
              <w:right w:val="single" w:sz="4" w:space="0" w:color="auto"/>
            </w:tcBorders>
          </w:tcPr>
          <w:p w14:paraId="0A6126EE" w14:textId="77777777" w:rsidR="00EC0DEC" w:rsidRPr="00EC0DEC" w:rsidRDefault="00EC0DEC" w:rsidP="00B11540">
            <w:pPr>
              <w:jc w:val="both"/>
              <w:rPr>
                <w:bCs/>
              </w:rPr>
            </w:pPr>
            <w:r w:rsidRPr="00EC0DEC">
              <w:lastRenderedPageBreak/>
              <w:t xml:space="preserve">Тема 1.2. </w:t>
            </w:r>
            <w:r w:rsidRPr="00EC0DEC">
              <w:rPr>
                <w:bCs/>
              </w:rPr>
              <w:t>Организация стандартизации в России</w:t>
            </w:r>
            <w:r w:rsidRPr="00EC0DEC">
              <w:t>.</w:t>
            </w:r>
          </w:p>
        </w:tc>
        <w:tc>
          <w:tcPr>
            <w:tcW w:w="1952" w:type="pct"/>
            <w:vAlign w:val="center"/>
          </w:tcPr>
          <w:p w14:paraId="4C1F2293" w14:textId="77777777" w:rsidR="00EC0DEC" w:rsidRPr="00EC0DEC" w:rsidRDefault="00EC0DEC" w:rsidP="00EC0DEC">
            <w:pPr>
              <w:pStyle w:val="af8"/>
              <w:numPr>
                <w:ilvl w:val="0"/>
                <w:numId w:val="138"/>
              </w:numPr>
              <w:jc w:val="both"/>
            </w:pPr>
            <w:r w:rsidRPr="00EC0DEC">
              <w:t xml:space="preserve">Правовые основы стандартизации. Органы и службы по стандартизации. </w:t>
            </w:r>
          </w:p>
          <w:p w14:paraId="617E2F04" w14:textId="77777777" w:rsidR="00EC0DEC" w:rsidRPr="00EC0DEC" w:rsidRDefault="00EC0DEC" w:rsidP="00EC0DEC">
            <w:pPr>
              <w:pStyle w:val="af8"/>
              <w:numPr>
                <w:ilvl w:val="0"/>
                <w:numId w:val="138"/>
              </w:numPr>
              <w:jc w:val="both"/>
            </w:pPr>
            <w:r w:rsidRPr="00EC0DEC">
              <w:t xml:space="preserve">Категории стандартов. Виды стандартов. Порядок разработки и утверждения национальных стандартов. </w:t>
            </w:r>
          </w:p>
          <w:p w14:paraId="40DEA444" w14:textId="77777777" w:rsidR="00EC0DEC" w:rsidRPr="00EC0DEC" w:rsidRDefault="00EC0DEC" w:rsidP="00EC0DEC">
            <w:pPr>
              <w:pStyle w:val="af0"/>
              <w:widowControl w:val="0"/>
              <w:numPr>
                <w:ilvl w:val="0"/>
                <w:numId w:val="138"/>
              </w:numPr>
              <w:jc w:val="both"/>
              <w:rPr>
                <w:rFonts w:ascii="Times New Roman" w:hAnsi="Times New Roman" w:cs="Times New Roman"/>
                <w:iCs/>
              </w:rPr>
            </w:pPr>
            <w:r w:rsidRPr="00EC0DEC">
              <w:rPr>
                <w:rFonts w:ascii="Times New Roman" w:hAnsi="Times New Roman" w:cs="Times New Roman"/>
              </w:rPr>
              <w:t>Государственный контроль и надзор за соблюдением обязательных требований стандартов</w:t>
            </w:r>
            <w:r w:rsidRPr="00EC0DEC">
              <w:rPr>
                <w:rFonts w:ascii="Times New Roman" w:hAnsi="Times New Roman" w:cs="Times New Roman"/>
                <w:iCs/>
              </w:rPr>
              <w:t>.</w:t>
            </w:r>
          </w:p>
          <w:p w14:paraId="38508930" w14:textId="77777777" w:rsidR="00EC0DEC" w:rsidRPr="00EC0DEC" w:rsidRDefault="00EC0DEC" w:rsidP="00B11540">
            <w:pPr>
              <w:jc w:val="both"/>
              <w:rPr>
                <w:bCs/>
              </w:rPr>
            </w:pPr>
            <w:r w:rsidRPr="00EC0DEC">
              <w:rPr>
                <w:bCs/>
              </w:rPr>
              <w:t>В том числе практических занятий:</w:t>
            </w:r>
          </w:p>
          <w:p w14:paraId="04ABD108" w14:textId="77777777" w:rsidR="00EC0DEC" w:rsidRPr="00EC0DEC" w:rsidRDefault="00EC0DEC" w:rsidP="00B11540">
            <w:pPr>
              <w:pStyle w:val="af0"/>
              <w:jc w:val="both"/>
              <w:rPr>
                <w:rFonts w:ascii="Times New Roman" w:hAnsi="Times New Roman" w:cs="Times New Roman"/>
              </w:rPr>
            </w:pPr>
            <w:r w:rsidRPr="00EC0DEC">
              <w:rPr>
                <w:rFonts w:ascii="Times New Roman" w:hAnsi="Times New Roman" w:cs="Times New Roman"/>
              </w:rPr>
              <w:t>Практическое занятие №1. Ознакомление со стандартами системы стандартизации РФ.</w:t>
            </w:r>
          </w:p>
        </w:tc>
        <w:tc>
          <w:tcPr>
            <w:tcW w:w="626" w:type="pct"/>
          </w:tcPr>
          <w:p w14:paraId="4E7EC42C" w14:textId="77777777" w:rsidR="00EC0DEC" w:rsidRPr="00EC0DEC" w:rsidRDefault="00EC0DEC" w:rsidP="00B11540">
            <w:pPr>
              <w:suppressAutoHyphens/>
              <w:jc w:val="center"/>
              <w:rPr>
                <w:iCs/>
              </w:rPr>
            </w:pPr>
            <w:r w:rsidRPr="00EC0DEC">
              <w:rPr>
                <w:iCs/>
              </w:rPr>
              <w:t>4/2</w:t>
            </w:r>
          </w:p>
        </w:tc>
        <w:tc>
          <w:tcPr>
            <w:tcW w:w="457" w:type="pct"/>
          </w:tcPr>
          <w:p w14:paraId="7038A286" w14:textId="77777777" w:rsidR="00EC0DEC" w:rsidRPr="00EC0DEC" w:rsidRDefault="00EC0DEC" w:rsidP="00B11540">
            <w:pPr>
              <w:jc w:val="center"/>
              <w:rPr>
                <w:b/>
              </w:rPr>
            </w:pPr>
          </w:p>
        </w:tc>
        <w:tc>
          <w:tcPr>
            <w:tcW w:w="940" w:type="pct"/>
            <w:vMerge w:val="restart"/>
          </w:tcPr>
          <w:p w14:paraId="47BFE704" w14:textId="77777777" w:rsidR="00EC0DEC" w:rsidRPr="00EC0DEC" w:rsidRDefault="00EC0DEC" w:rsidP="00B11540">
            <w:pPr>
              <w:jc w:val="center"/>
              <w:rPr>
                <w:b/>
              </w:rPr>
            </w:pPr>
          </w:p>
        </w:tc>
      </w:tr>
      <w:tr w:rsidR="00EC0DEC" w:rsidRPr="00EC0DEC" w14:paraId="677516B4" w14:textId="77777777" w:rsidTr="00B11540">
        <w:trPr>
          <w:trHeight w:val="2326"/>
        </w:trPr>
        <w:tc>
          <w:tcPr>
            <w:tcW w:w="1025" w:type="pct"/>
          </w:tcPr>
          <w:p w14:paraId="48A6478A" w14:textId="77777777" w:rsidR="00EC0DEC" w:rsidRPr="00EC0DEC" w:rsidRDefault="00EC0DEC" w:rsidP="00B11540">
            <w:pPr>
              <w:jc w:val="both"/>
              <w:rPr>
                <w:bCs/>
              </w:rPr>
            </w:pPr>
            <w:r w:rsidRPr="00EC0DEC">
              <w:t>Тема 1.3. Стандартизация систем управления качеством</w:t>
            </w:r>
          </w:p>
        </w:tc>
        <w:tc>
          <w:tcPr>
            <w:tcW w:w="1952" w:type="pct"/>
          </w:tcPr>
          <w:p w14:paraId="2E136482" w14:textId="77777777" w:rsidR="00EC0DEC" w:rsidRPr="00EC0DEC" w:rsidRDefault="00EC0DEC" w:rsidP="00EC0DEC">
            <w:pPr>
              <w:pStyle w:val="af8"/>
              <w:numPr>
                <w:ilvl w:val="0"/>
                <w:numId w:val="139"/>
              </w:numPr>
              <w:jc w:val="both"/>
            </w:pPr>
            <w:r w:rsidRPr="00EC0DEC">
              <w:t xml:space="preserve">Основные термины и определения – система качества, обеспечение качества продукции, управление качеством, улучшение качества. </w:t>
            </w:r>
          </w:p>
          <w:p w14:paraId="39038DDE" w14:textId="77777777" w:rsidR="00EC0DEC" w:rsidRPr="00EC0DEC" w:rsidRDefault="00EC0DEC" w:rsidP="00EC0DEC">
            <w:pPr>
              <w:pStyle w:val="af8"/>
              <w:numPr>
                <w:ilvl w:val="0"/>
                <w:numId w:val="139"/>
              </w:numPr>
              <w:jc w:val="both"/>
            </w:pPr>
            <w:r w:rsidRPr="00EC0DEC">
              <w:t>Взаимозаменяемость. Обеспечение взаимозаменяемости при конструировании изделий.</w:t>
            </w:r>
          </w:p>
          <w:p w14:paraId="586651CB" w14:textId="77777777" w:rsidR="00EC0DEC" w:rsidRPr="00EC0DEC" w:rsidRDefault="00EC0DEC" w:rsidP="00EC0DEC">
            <w:pPr>
              <w:pStyle w:val="af0"/>
              <w:widowControl w:val="0"/>
              <w:numPr>
                <w:ilvl w:val="0"/>
                <w:numId w:val="139"/>
              </w:numPr>
              <w:rPr>
                <w:rFonts w:ascii="Times New Roman" w:hAnsi="Times New Roman" w:cs="Times New Roman"/>
              </w:rPr>
            </w:pPr>
            <w:r w:rsidRPr="00EC0DEC">
              <w:rPr>
                <w:rFonts w:ascii="Times New Roman" w:hAnsi="Times New Roman" w:cs="Times New Roman"/>
              </w:rPr>
              <w:t>Международные стандарты на системы обеспечения качества продукции. Модель петли качества. Принципы применения системы стандартов ИСО серии 9000</w:t>
            </w:r>
            <w:r w:rsidRPr="00EC0DEC">
              <w:rPr>
                <w:rFonts w:ascii="Times New Roman" w:hAnsi="Times New Roman" w:cs="Times New Roman"/>
                <w:iCs/>
              </w:rPr>
              <w:t>.</w:t>
            </w:r>
          </w:p>
        </w:tc>
        <w:tc>
          <w:tcPr>
            <w:tcW w:w="626" w:type="pct"/>
          </w:tcPr>
          <w:p w14:paraId="685CB1E9" w14:textId="77777777" w:rsidR="00EC0DEC" w:rsidRPr="00EC0DEC" w:rsidRDefault="00EC0DEC" w:rsidP="00B11540">
            <w:pPr>
              <w:suppressAutoHyphens/>
              <w:jc w:val="center"/>
              <w:rPr>
                <w:iCs/>
              </w:rPr>
            </w:pPr>
            <w:r w:rsidRPr="00EC0DEC">
              <w:rPr>
                <w:iCs/>
              </w:rPr>
              <w:t>2/-</w:t>
            </w:r>
          </w:p>
        </w:tc>
        <w:tc>
          <w:tcPr>
            <w:tcW w:w="457" w:type="pct"/>
          </w:tcPr>
          <w:p w14:paraId="47221754" w14:textId="77777777" w:rsidR="00EC0DEC" w:rsidRPr="00EC0DEC" w:rsidRDefault="00EC0DEC" w:rsidP="00B11540">
            <w:pPr>
              <w:jc w:val="center"/>
              <w:rPr>
                <w:b/>
              </w:rPr>
            </w:pPr>
          </w:p>
        </w:tc>
        <w:tc>
          <w:tcPr>
            <w:tcW w:w="940" w:type="pct"/>
            <w:vMerge/>
          </w:tcPr>
          <w:p w14:paraId="01E5C9A3" w14:textId="77777777" w:rsidR="00EC0DEC" w:rsidRPr="00EC0DEC" w:rsidRDefault="00EC0DEC" w:rsidP="00B11540">
            <w:pPr>
              <w:jc w:val="center"/>
              <w:rPr>
                <w:b/>
              </w:rPr>
            </w:pPr>
          </w:p>
        </w:tc>
      </w:tr>
      <w:tr w:rsidR="00EC0DEC" w:rsidRPr="00EC0DEC" w14:paraId="0143C104" w14:textId="77777777" w:rsidTr="00B11540">
        <w:trPr>
          <w:trHeight w:val="59"/>
        </w:trPr>
        <w:tc>
          <w:tcPr>
            <w:tcW w:w="1025" w:type="pct"/>
            <w:tcBorders>
              <w:top w:val="single" w:sz="4" w:space="0" w:color="auto"/>
              <w:left w:val="single" w:sz="4" w:space="0" w:color="auto"/>
              <w:bottom w:val="single" w:sz="4" w:space="0" w:color="auto"/>
              <w:right w:val="single" w:sz="4" w:space="0" w:color="auto"/>
            </w:tcBorders>
          </w:tcPr>
          <w:p w14:paraId="11F4E2D8" w14:textId="77777777" w:rsidR="00EC0DEC" w:rsidRPr="00EC0DEC" w:rsidRDefault="00EC0DEC" w:rsidP="00B11540">
            <w:pPr>
              <w:jc w:val="both"/>
              <w:rPr>
                <w:bCs/>
              </w:rPr>
            </w:pPr>
            <w:r w:rsidRPr="00EC0DEC">
              <w:rPr>
                <w:iCs/>
              </w:rPr>
              <w:t xml:space="preserve">Тема 1.4 </w:t>
            </w:r>
            <w:r w:rsidRPr="00EC0DEC">
              <w:rPr>
                <w:bCs/>
                <w:sz w:val="22"/>
              </w:rPr>
              <w:t>Общие понятия основных норм взаимозаменяемости</w:t>
            </w:r>
          </w:p>
        </w:tc>
        <w:tc>
          <w:tcPr>
            <w:tcW w:w="1952" w:type="pct"/>
            <w:tcBorders>
              <w:top w:val="single" w:sz="4" w:space="0" w:color="auto"/>
              <w:left w:val="single" w:sz="4" w:space="0" w:color="auto"/>
              <w:bottom w:val="single" w:sz="4" w:space="0" w:color="auto"/>
              <w:right w:val="single" w:sz="4" w:space="0" w:color="auto"/>
            </w:tcBorders>
            <w:vAlign w:val="center"/>
          </w:tcPr>
          <w:p w14:paraId="7AAF2EB7" w14:textId="77777777" w:rsidR="00EC0DEC" w:rsidRPr="00EC0DEC" w:rsidRDefault="00EC0DEC" w:rsidP="00FE3280">
            <w:pPr>
              <w:pStyle w:val="af0"/>
              <w:widowControl w:val="0"/>
              <w:numPr>
                <w:ilvl w:val="0"/>
                <w:numId w:val="196"/>
              </w:numPr>
              <w:jc w:val="both"/>
              <w:rPr>
                <w:rFonts w:ascii="Times New Roman" w:hAnsi="Times New Roman" w:cs="Times New Roman"/>
                <w:sz w:val="20"/>
              </w:rPr>
            </w:pPr>
            <w:r w:rsidRPr="00EC0DEC">
              <w:rPr>
                <w:rFonts w:ascii="Times New Roman" w:hAnsi="Times New Roman" w:cs="Times New Roman"/>
              </w:rPr>
              <w:t>Основные положения, термины и определения</w:t>
            </w:r>
          </w:p>
          <w:p w14:paraId="2DA00FCD" w14:textId="77777777" w:rsidR="00EC0DEC" w:rsidRPr="00EC0DEC" w:rsidRDefault="00EC0DEC" w:rsidP="00FE3280">
            <w:pPr>
              <w:pStyle w:val="af0"/>
              <w:widowControl w:val="0"/>
              <w:numPr>
                <w:ilvl w:val="0"/>
                <w:numId w:val="196"/>
              </w:numPr>
              <w:jc w:val="both"/>
              <w:rPr>
                <w:rFonts w:ascii="Times New Roman" w:hAnsi="Times New Roman" w:cs="Times New Roman"/>
              </w:rPr>
            </w:pPr>
            <w:r w:rsidRPr="00EC0DEC">
              <w:rPr>
                <w:rFonts w:ascii="Times New Roman" w:hAnsi="Times New Roman" w:cs="Times New Roman"/>
              </w:rPr>
              <w:t xml:space="preserve">Основные сведения о размерах и сопряжениях. </w:t>
            </w:r>
          </w:p>
          <w:p w14:paraId="708B05E9" w14:textId="77777777" w:rsidR="00EC0DEC" w:rsidRPr="00EC0DEC" w:rsidRDefault="00EC0DEC" w:rsidP="00FE3280">
            <w:pPr>
              <w:pStyle w:val="af0"/>
              <w:widowControl w:val="0"/>
              <w:numPr>
                <w:ilvl w:val="0"/>
                <w:numId w:val="196"/>
              </w:numPr>
              <w:jc w:val="both"/>
              <w:rPr>
                <w:rFonts w:ascii="Times New Roman" w:hAnsi="Times New Roman" w:cs="Times New Roman"/>
              </w:rPr>
            </w:pPr>
            <w:r w:rsidRPr="00EC0DEC">
              <w:rPr>
                <w:rFonts w:ascii="Times New Roman" w:hAnsi="Times New Roman" w:cs="Times New Roman"/>
              </w:rPr>
              <w:t>Чтение размеров. Обозначение размеров и отклонений на чертежах. Определение годности действительных размеров</w:t>
            </w:r>
          </w:p>
          <w:p w14:paraId="206E9EB4" w14:textId="77777777" w:rsidR="00EC0DEC" w:rsidRPr="00EC0DEC" w:rsidRDefault="00EC0DEC" w:rsidP="00FE3280">
            <w:pPr>
              <w:pStyle w:val="af0"/>
              <w:widowControl w:val="0"/>
              <w:numPr>
                <w:ilvl w:val="0"/>
                <w:numId w:val="196"/>
              </w:numPr>
              <w:jc w:val="both"/>
              <w:rPr>
                <w:rFonts w:ascii="Times New Roman" w:hAnsi="Times New Roman" w:cs="Times New Roman"/>
              </w:rPr>
            </w:pPr>
            <w:r w:rsidRPr="00EC0DEC">
              <w:rPr>
                <w:rFonts w:ascii="Times New Roman" w:hAnsi="Times New Roman" w:cs="Times New Roman"/>
              </w:rPr>
              <w:t>Допуски и посадки. Поле допуска. Виды соединений деталей.</w:t>
            </w:r>
          </w:p>
          <w:p w14:paraId="4ECB17F6" w14:textId="77777777" w:rsidR="00EC0DEC" w:rsidRPr="00EC0DEC" w:rsidRDefault="00EC0DEC" w:rsidP="00FE3280">
            <w:pPr>
              <w:pStyle w:val="af0"/>
              <w:widowControl w:val="0"/>
              <w:numPr>
                <w:ilvl w:val="0"/>
                <w:numId w:val="196"/>
              </w:numPr>
              <w:jc w:val="both"/>
              <w:rPr>
                <w:rFonts w:ascii="Times New Roman" w:hAnsi="Times New Roman" w:cs="Times New Roman"/>
                <w:iCs/>
              </w:rPr>
            </w:pPr>
            <w:r w:rsidRPr="00EC0DEC">
              <w:rPr>
                <w:rFonts w:ascii="Times New Roman" w:hAnsi="Times New Roman" w:cs="Times New Roman"/>
              </w:rPr>
              <w:t>Графическое изображение посадок. Примеры построения графиков посадок.</w:t>
            </w:r>
          </w:p>
          <w:p w14:paraId="60631786" w14:textId="77777777" w:rsidR="00EC0DEC" w:rsidRPr="00EC0DEC" w:rsidRDefault="00EC0DEC" w:rsidP="00FE3280">
            <w:pPr>
              <w:pStyle w:val="af0"/>
              <w:widowControl w:val="0"/>
              <w:numPr>
                <w:ilvl w:val="0"/>
                <w:numId w:val="196"/>
              </w:numPr>
              <w:jc w:val="both"/>
              <w:rPr>
                <w:rFonts w:ascii="Times New Roman" w:hAnsi="Times New Roman" w:cs="Times New Roman"/>
              </w:rPr>
            </w:pPr>
            <w:r w:rsidRPr="00EC0DEC">
              <w:rPr>
                <w:rFonts w:ascii="Times New Roman" w:hAnsi="Times New Roman" w:cs="Times New Roman"/>
              </w:rPr>
              <w:t>Расчет, выбор, применение посадок с зазором и натягом. Примеры решения задач.</w:t>
            </w:r>
          </w:p>
          <w:p w14:paraId="548A63BE" w14:textId="77777777" w:rsidR="00EC0DEC" w:rsidRPr="00EC0DEC" w:rsidRDefault="00EC0DEC" w:rsidP="00FE3280">
            <w:pPr>
              <w:pStyle w:val="af0"/>
              <w:widowControl w:val="0"/>
              <w:numPr>
                <w:ilvl w:val="0"/>
                <w:numId w:val="196"/>
              </w:numPr>
              <w:jc w:val="both"/>
              <w:rPr>
                <w:rFonts w:ascii="Times New Roman" w:hAnsi="Times New Roman" w:cs="Times New Roman"/>
              </w:rPr>
            </w:pPr>
            <w:r w:rsidRPr="00EC0DEC">
              <w:rPr>
                <w:rFonts w:ascii="Times New Roman" w:hAnsi="Times New Roman" w:cs="Times New Roman"/>
              </w:rPr>
              <w:t>Особенности переходных посадок. Расчет, выбор, применение переходных посадок. Примеры решения задач.</w:t>
            </w:r>
          </w:p>
          <w:p w14:paraId="5C2157B9" w14:textId="77777777" w:rsidR="00EC0DEC" w:rsidRPr="00EC0DEC" w:rsidRDefault="00EC0DEC" w:rsidP="00B11540">
            <w:pPr>
              <w:jc w:val="both"/>
              <w:rPr>
                <w:bCs/>
              </w:rPr>
            </w:pPr>
            <w:r w:rsidRPr="00EC0DEC">
              <w:rPr>
                <w:bCs/>
              </w:rPr>
              <w:t>В том числе практических занятий:</w:t>
            </w:r>
          </w:p>
          <w:p w14:paraId="062F3D09" w14:textId="77777777" w:rsidR="00EC0DEC" w:rsidRPr="00EC0DEC" w:rsidRDefault="00EC0DEC" w:rsidP="00B11540">
            <w:pPr>
              <w:jc w:val="both"/>
              <w:rPr>
                <w:bCs/>
              </w:rPr>
            </w:pPr>
            <w:r w:rsidRPr="00EC0DEC">
              <w:lastRenderedPageBreak/>
              <w:t>Практическое занятие №2. Решение задач по определению предельных размеров деталей.</w:t>
            </w:r>
          </w:p>
          <w:p w14:paraId="5D453A2A" w14:textId="77777777" w:rsidR="00EC0DEC" w:rsidRPr="00EC0DEC" w:rsidRDefault="00EC0DEC" w:rsidP="00B11540">
            <w:pPr>
              <w:pStyle w:val="af0"/>
              <w:jc w:val="both"/>
              <w:rPr>
                <w:rFonts w:ascii="Times New Roman" w:hAnsi="Times New Roman" w:cs="Times New Roman"/>
              </w:rPr>
            </w:pPr>
            <w:r w:rsidRPr="00EC0DEC">
              <w:rPr>
                <w:rFonts w:ascii="Times New Roman" w:hAnsi="Times New Roman" w:cs="Times New Roman"/>
              </w:rPr>
              <w:t>Практическое занятие №3. Определение годности линейных размеров. Построение полей допусков.</w:t>
            </w:r>
          </w:p>
          <w:p w14:paraId="43D54A6E" w14:textId="77777777" w:rsidR="00EC0DEC" w:rsidRPr="00EC0DEC" w:rsidRDefault="00EC0DEC" w:rsidP="00B11540">
            <w:pPr>
              <w:pStyle w:val="af0"/>
              <w:jc w:val="both"/>
              <w:rPr>
                <w:rFonts w:ascii="Times New Roman" w:hAnsi="Times New Roman" w:cs="Times New Roman"/>
              </w:rPr>
            </w:pPr>
            <w:r w:rsidRPr="00EC0DEC">
              <w:rPr>
                <w:rFonts w:ascii="Times New Roman" w:hAnsi="Times New Roman" w:cs="Times New Roman"/>
              </w:rPr>
              <w:t xml:space="preserve">Практическое занятие №4. Определение вида посадки по указанным размерам на чертеже. </w:t>
            </w:r>
          </w:p>
          <w:p w14:paraId="68952A63" w14:textId="77777777" w:rsidR="00EC0DEC" w:rsidRPr="00EC0DEC" w:rsidRDefault="00EC0DEC" w:rsidP="00B11540">
            <w:pPr>
              <w:jc w:val="both"/>
            </w:pPr>
            <w:r w:rsidRPr="00EC0DEC">
              <w:t>Практическое занятие №</w:t>
            </w:r>
            <w:r w:rsidRPr="00EC0DEC">
              <w:rPr>
                <w:sz w:val="22"/>
                <w:szCs w:val="22"/>
              </w:rPr>
              <w:t>5</w:t>
            </w:r>
            <w:r w:rsidRPr="00EC0DEC">
              <w:t xml:space="preserve">. </w:t>
            </w:r>
            <w:r w:rsidRPr="00EC0DEC">
              <w:rPr>
                <w:sz w:val="22"/>
                <w:szCs w:val="22"/>
              </w:rPr>
              <w:t>Определение вида посадки по указанным размерам на чертеже</w:t>
            </w:r>
            <w:r w:rsidRPr="00EC0DEC">
              <w:t>.</w:t>
            </w:r>
          </w:p>
        </w:tc>
        <w:tc>
          <w:tcPr>
            <w:tcW w:w="626" w:type="pct"/>
          </w:tcPr>
          <w:p w14:paraId="3D87FC4B" w14:textId="77777777" w:rsidR="00EC0DEC" w:rsidRPr="00EC0DEC" w:rsidRDefault="00EC0DEC" w:rsidP="00B11540">
            <w:pPr>
              <w:suppressAutoHyphens/>
              <w:jc w:val="center"/>
              <w:rPr>
                <w:iCs/>
              </w:rPr>
            </w:pPr>
            <w:r w:rsidRPr="00EC0DEC">
              <w:rPr>
                <w:iCs/>
              </w:rPr>
              <w:lastRenderedPageBreak/>
              <w:t>14/8</w:t>
            </w:r>
          </w:p>
        </w:tc>
        <w:tc>
          <w:tcPr>
            <w:tcW w:w="457" w:type="pct"/>
          </w:tcPr>
          <w:p w14:paraId="24E6AB67" w14:textId="77777777" w:rsidR="00EC0DEC" w:rsidRPr="00EC0DEC" w:rsidRDefault="00EC0DEC" w:rsidP="00B11540">
            <w:pPr>
              <w:jc w:val="center"/>
              <w:rPr>
                <w:b/>
              </w:rPr>
            </w:pPr>
          </w:p>
        </w:tc>
        <w:tc>
          <w:tcPr>
            <w:tcW w:w="940" w:type="pct"/>
            <w:vMerge/>
          </w:tcPr>
          <w:p w14:paraId="404A664F" w14:textId="77777777" w:rsidR="00EC0DEC" w:rsidRPr="00EC0DEC" w:rsidRDefault="00EC0DEC" w:rsidP="00B11540">
            <w:pPr>
              <w:jc w:val="center"/>
              <w:rPr>
                <w:b/>
              </w:rPr>
            </w:pPr>
          </w:p>
        </w:tc>
      </w:tr>
      <w:tr w:rsidR="00EC0DEC" w:rsidRPr="00EC0DEC" w14:paraId="5F03510B" w14:textId="77777777" w:rsidTr="00B11540">
        <w:trPr>
          <w:trHeight w:val="59"/>
        </w:trPr>
        <w:tc>
          <w:tcPr>
            <w:tcW w:w="1025" w:type="pct"/>
            <w:tcBorders>
              <w:top w:val="single" w:sz="4" w:space="0" w:color="auto"/>
              <w:left w:val="single" w:sz="4" w:space="0" w:color="auto"/>
              <w:bottom w:val="single" w:sz="4" w:space="0" w:color="auto"/>
              <w:right w:val="single" w:sz="4" w:space="0" w:color="auto"/>
            </w:tcBorders>
          </w:tcPr>
          <w:p w14:paraId="1F50618A" w14:textId="77777777" w:rsidR="00EC0DEC" w:rsidRPr="00EC0DEC" w:rsidRDefault="00EC0DEC" w:rsidP="00B11540">
            <w:pPr>
              <w:jc w:val="both"/>
              <w:rPr>
                <w:iCs/>
              </w:rPr>
            </w:pPr>
            <w:r w:rsidRPr="00EC0DEC">
              <w:rPr>
                <w:bCs/>
                <w:sz w:val="22"/>
              </w:rPr>
              <w:t>Тема 1.5 Стандартизация точности гладких цилиндрических поверхностей</w:t>
            </w:r>
          </w:p>
        </w:tc>
        <w:tc>
          <w:tcPr>
            <w:tcW w:w="1952" w:type="pct"/>
            <w:tcBorders>
              <w:top w:val="single" w:sz="4" w:space="0" w:color="auto"/>
              <w:left w:val="single" w:sz="4" w:space="0" w:color="auto"/>
              <w:bottom w:val="single" w:sz="4" w:space="0" w:color="auto"/>
              <w:right w:val="single" w:sz="4" w:space="0" w:color="auto"/>
            </w:tcBorders>
            <w:vAlign w:val="center"/>
          </w:tcPr>
          <w:p w14:paraId="69BAAF9E" w14:textId="77777777" w:rsidR="00EC0DEC" w:rsidRPr="00EC0DEC" w:rsidRDefault="00EC0DEC" w:rsidP="00FE3280">
            <w:pPr>
              <w:pStyle w:val="af0"/>
              <w:widowControl w:val="0"/>
              <w:numPr>
                <w:ilvl w:val="0"/>
                <w:numId w:val="197"/>
              </w:numPr>
              <w:jc w:val="both"/>
              <w:rPr>
                <w:rFonts w:ascii="Times New Roman" w:hAnsi="Times New Roman" w:cs="Times New Roman"/>
              </w:rPr>
            </w:pPr>
            <w:r w:rsidRPr="00EC0DEC">
              <w:rPr>
                <w:rFonts w:ascii="Times New Roman" w:hAnsi="Times New Roman" w:cs="Times New Roman"/>
              </w:rPr>
              <w:t>Понятие системы допусков и посадок ЕСДП ГЦС (гладких цилиндрических соединений). Предельные отклонения. Квалитеты. Система отверстия и система вала. Обозначение посадок на сборочных чертежах.</w:t>
            </w:r>
          </w:p>
          <w:p w14:paraId="39F0267D" w14:textId="77777777" w:rsidR="00EC0DEC" w:rsidRPr="00EC0DEC" w:rsidRDefault="00EC0DEC" w:rsidP="00FE3280">
            <w:pPr>
              <w:pStyle w:val="af0"/>
              <w:widowControl w:val="0"/>
              <w:numPr>
                <w:ilvl w:val="0"/>
                <w:numId w:val="197"/>
              </w:numPr>
              <w:jc w:val="both"/>
              <w:rPr>
                <w:rFonts w:ascii="Times New Roman" w:hAnsi="Times New Roman" w:cs="Times New Roman"/>
                <w:iCs/>
              </w:rPr>
            </w:pPr>
            <w:r w:rsidRPr="00EC0DEC">
              <w:rPr>
                <w:rFonts w:ascii="Times New Roman" w:hAnsi="Times New Roman" w:cs="Times New Roman"/>
                <w:iCs/>
              </w:rPr>
              <w:t>Изучение стандартов (ГОСТ 25347-89). Примеры выбора  посадок.</w:t>
            </w:r>
          </w:p>
          <w:p w14:paraId="4D0162B9" w14:textId="77777777" w:rsidR="00EC0DEC" w:rsidRPr="00EC0DEC" w:rsidRDefault="00EC0DEC" w:rsidP="00FE3280">
            <w:pPr>
              <w:pStyle w:val="af0"/>
              <w:widowControl w:val="0"/>
              <w:numPr>
                <w:ilvl w:val="0"/>
                <w:numId w:val="197"/>
              </w:numPr>
              <w:rPr>
                <w:rFonts w:ascii="Times New Roman" w:hAnsi="Times New Roman" w:cs="Times New Roman"/>
              </w:rPr>
            </w:pPr>
            <w:r w:rsidRPr="00EC0DEC">
              <w:rPr>
                <w:rFonts w:ascii="Times New Roman" w:hAnsi="Times New Roman" w:cs="Times New Roman"/>
              </w:rPr>
              <w:t>Отклонения поверхностей деталей машин. Допуски и отклонения формы поверхностей.</w:t>
            </w:r>
          </w:p>
          <w:p w14:paraId="493540D4" w14:textId="77777777" w:rsidR="00EC0DEC" w:rsidRPr="00EC0DEC" w:rsidRDefault="00EC0DEC" w:rsidP="00FE3280">
            <w:pPr>
              <w:pStyle w:val="af0"/>
              <w:widowControl w:val="0"/>
              <w:numPr>
                <w:ilvl w:val="0"/>
                <w:numId w:val="197"/>
              </w:numPr>
              <w:rPr>
                <w:rFonts w:ascii="Times New Roman" w:hAnsi="Times New Roman" w:cs="Times New Roman"/>
              </w:rPr>
            </w:pPr>
            <w:r w:rsidRPr="00EC0DEC">
              <w:rPr>
                <w:rFonts w:ascii="Times New Roman" w:hAnsi="Times New Roman" w:cs="Times New Roman"/>
              </w:rPr>
              <w:t>Шероховатость поверхностей. Влияние шероховатости на качество соединения.</w:t>
            </w:r>
          </w:p>
          <w:p w14:paraId="1B04D4E4" w14:textId="77777777" w:rsidR="00EC0DEC" w:rsidRPr="00EC0DEC" w:rsidRDefault="00EC0DEC" w:rsidP="00B11540">
            <w:pPr>
              <w:pStyle w:val="af0"/>
              <w:rPr>
                <w:rFonts w:ascii="Times New Roman" w:hAnsi="Times New Roman" w:cs="Times New Roman"/>
              </w:rPr>
            </w:pPr>
          </w:p>
          <w:p w14:paraId="2367FA6F" w14:textId="77777777" w:rsidR="00EC0DEC" w:rsidRPr="00EC0DEC" w:rsidRDefault="00EC0DEC" w:rsidP="00B11540">
            <w:pPr>
              <w:pStyle w:val="af0"/>
              <w:rPr>
                <w:rFonts w:ascii="Times New Roman" w:hAnsi="Times New Roman" w:cs="Times New Roman"/>
                <w:bCs/>
              </w:rPr>
            </w:pPr>
            <w:r w:rsidRPr="00EC0DEC">
              <w:rPr>
                <w:rFonts w:ascii="Times New Roman" w:hAnsi="Times New Roman" w:cs="Times New Roman"/>
                <w:bCs/>
              </w:rPr>
              <w:t>В том числе практических занятий:</w:t>
            </w:r>
          </w:p>
          <w:p w14:paraId="66FF325D" w14:textId="77777777" w:rsidR="00EC0DEC" w:rsidRPr="00EC0DEC" w:rsidRDefault="00EC0DEC" w:rsidP="00B11540">
            <w:pPr>
              <w:pStyle w:val="af0"/>
              <w:jc w:val="both"/>
              <w:rPr>
                <w:rFonts w:ascii="Times New Roman" w:hAnsi="Times New Roman" w:cs="Times New Roman"/>
              </w:rPr>
            </w:pPr>
            <w:r w:rsidRPr="00EC0DEC">
              <w:rPr>
                <w:rFonts w:ascii="Times New Roman" w:hAnsi="Times New Roman" w:cs="Times New Roman"/>
              </w:rPr>
              <w:t>Практическое занятие № 6. Определение характера соединения деталей и точности изготовления  по чертежу сборочной единицы (работа со стандартами).</w:t>
            </w:r>
          </w:p>
          <w:p w14:paraId="673C02E8" w14:textId="77777777" w:rsidR="00EC0DEC" w:rsidRPr="00EC0DEC" w:rsidRDefault="00EC0DEC" w:rsidP="00B11540">
            <w:pPr>
              <w:pStyle w:val="af0"/>
              <w:jc w:val="both"/>
              <w:rPr>
                <w:rFonts w:ascii="Times New Roman" w:hAnsi="Times New Roman" w:cs="Times New Roman"/>
              </w:rPr>
            </w:pPr>
            <w:r w:rsidRPr="00EC0DEC">
              <w:rPr>
                <w:rFonts w:ascii="Times New Roman" w:hAnsi="Times New Roman" w:cs="Times New Roman"/>
              </w:rPr>
              <w:t>Практическое занятие №7. Определение характера соединения деталей и точности изготовления  по чертежу сборочной единицы (работа со стандартами).</w:t>
            </w:r>
          </w:p>
          <w:p w14:paraId="0448786B" w14:textId="77777777" w:rsidR="00EC0DEC" w:rsidRPr="00EC0DEC" w:rsidRDefault="00EC0DEC" w:rsidP="00B11540">
            <w:pPr>
              <w:pStyle w:val="af0"/>
              <w:jc w:val="both"/>
              <w:rPr>
                <w:rFonts w:ascii="Times New Roman" w:hAnsi="Times New Roman" w:cs="Times New Roman"/>
              </w:rPr>
            </w:pPr>
            <w:r w:rsidRPr="00EC0DEC">
              <w:rPr>
                <w:rFonts w:ascii="Times New Roman" w:hAnsi="Times New Roman" w:cs="Times New Roman"/>
              </w:rPr>
              <w:t xml:space="preserve">Практическое занятие №8. </w:t>
            </w:r>
            <w:r w:rsidRPr="00EC0DEC">
              <w:rPr>
                <w:rFonts w:ascii="Times New Roman" w:hAnsi="Times New Roman" w:cs="Times New Roman"/>
                <w:color w:val="262626"/>
              </w:rPr>
              <w:t>Изучение всех видов знаков шероховатостей. Изучение ГОСТ на шероховатость поверхности.</w:t>
            </w:r>
          </w:p>
        </w:tc>
        <w:tc>
          <w:tcPr>
            <w:tcW w:w="626" w:type="pct"/>
          </w:tcPr>
          <w:p w14:paraId="6B405731" w14:textId="77777777" w:rsidR="00EC0DEC" w:rsidRPr="00EC0DEC" w:rsidRDefault="00EC0DEC" w:rsidP="00B11540">
            <w:pPr>
              <w:suppressAutoHyphens/>
              <w:jc w:val="center"/>
              <w:rPr>
                <w:iCs/>
              </w:rPr>
            </w:pPr>
            <w:r w:rsidRPr="00EC0DEC">
              <w:rPr>
                <w:iCs/>
              </w:rPr>
              <w:t>8/6</w:t>
            </w:r>
          </w:p>
        </w:tc>
        <w:tc>
          <w:tcPr>
            <w:tcW w:w="457" w:type="pct"/>
          </w:tcPr>
          <w:p w14:paraId="1E5DE718" w14:textId="77777777" w:rsidR="00EC0DEC" w:rsidRPr="00EC0DEC" w:rsidRDefault="00EC0DEC" w:rsidP="00B11540">
            <w:pPr>
              <w:jc w:val="center"/>
              <w:rPr>
                <w:b/>
              </w:rPr>
            </w:pPr>
          </w:p>
        </w:tc>
        <w:tc>
          <w:tcPr>
            <w:tcW w:w="940" w:type="pct"/>
          </w:tcPr>
          <w:p w14:paraId="1377339A" w14:textId="77777777" w:rsidR="00EC0DEC" w:rsidRPr="00EC0DEC" w:rsidRDefault="00EC0DEC" w:rsidP="00B11540">
            <w:pPr>
              <w:jc w:val="center"/>
              <w:rPr>
                <w:b/>
              </w:rPr>
            </w:pPr>
          </w:p>
        </w:tc>
      </w:tr>
      <w:tr w:rsidR="00EC0DEC" w:rsidRPr="00EC0DEC" w14:paraId="7C6CCB5F" w14:textId="77777777" w:rsidTr="00B11540">
        <w:trPr>
          <w:trHeight w:val="802"/>
        </w:trPr>
        <w:tc>
          <w:tcPr>
            <w:tcW w:w="1025" w:type="pct"/>
          </w:tcPr>
          <w:p w14:paraId="1D48F262" w14:textId="77777777" w:rsidR="00EC0DEC" w:rsidRPr="00EC0DEC" w:rsidRDefault="00EC0DEC" w:rsidP="00B11540">
            <w:pPr>
              <w:ind w:right="-113"/>
              <w:contextualSpacing/>
              <w:jc w:val="both"/>
              <w:rPr>
                <w:bCs/>
              </w:rPr>
            </w:pPr>
            <w:r w:rsidRPr="00EC0DEC">
              <w:rPr>
                <w:iCs/>
              </w:rPr>
              <w:t>Раздел 2 Основы сертификации и подтверждение соответствия.</w:t>
            </w:r>
          </w:p>
        </w:tc>
        <w:tc>
          <w:tcPr>
            <w:tcW w:w="1952" w:type="pct"/>
            <w:tcBorders>
              <w:top w:val="single" w:sz="4" w:space="0" w:color="auto"/>
              <w:left w:val="single" w:sz="4" w:space="0" w:color="auto"/>
              <w:bottom w:val="single" w:sz="4" w:space="0" w:color="auto"/>
              <w:right w:val="single" w:sz="4" w:space="0" w:color="auto"/>
            </w:tcBorders>
            <w:shd w:val="clear" w:color="auto" w:fill="auto"/>
            <w:vAlign w:val="center"/>
          </w:tcPr>
          <w:p w14:paraId="128755D9" w14:textId="77777777" w:rsidR="00EC0DEC" w:rsidRPr="00EC0DEC" w:rsidRDefault="00EC0DEC" w:rsidP="00B11540">
            <w:pPr>
              <w:pStyle w:val="af0"/>
              <w:tabs>
                <w:tab w:val="left" w:pos="5262"/>
              </w:tabs>
              <w:jc w:val="both"/>
              <w:rPr>
                <w:rFonts w:ascii="Times New Roman" w:hAnsi="Times New Roman" w:cs="Times New Roman"/>
              </w:rPr>
            </w:pPr>
          </w:p>
        </w:tc>
        <w:tc>
          <w:tcPr>
            <w:tcW w:w="626" w:type="pct"/>
          </w:tcPr>
          <w:p w14:paraId="6CF51ACE" w14:textId="77777777" w:rsidR="00EC0DEC" w:rsidRPr="00EC0DEC" w:rsidRDefault="00EC0DEC" w:rsidP="00B11540">
            <w:pPr>
              <w:jc w:val="center"/>
              <w:rPr>
                <w:iCs/>
              </w:rPr>
            </w:pPr>
            <w:r w:rsidRPr="00EC0DEC">
              <w:rPr>
                <w:iCs/>
              </w:rPr>
              <w:t>8/4</w:t>
            </w:r>
          </w:p>
        </w:tc>
        <w:tc>
          <w:tcPr>
            <w:tcW w:w="457" w:type="pct"/>
            <w:vMerge w:val="restart"/>
          </w:tcPr>
          <w:p w14:paraId="12123ACA" w14:textId="77777777" w:rsidR="00EC0DEC" w:rsidRPr="00EC0DEC" w:rsidRDefault="00EC0DEC" w:rsidP="00B11540">
            <w:pPr>
              <w:contextualSpacing/>
              <w:jc w:val="center"/>
            </w:pPr>
            <w:r w:rsidRPr="00EC0DEC">
              <w:t>ОК 1- 7,</w:t>
            </w:r>
          </w:p>
          <w:p w14:paraId="606604DD" w14:textId="77777777" w:rsidR="00EC0DEC" w:rsidRPr="00EC0DEC" w:rsidRDefault="00EC0DEC" w:rsidP="00B11540">
            <w:pPr>
              <w:contextualSpacing/>
              <w:jc w:val="center"/>
              <w:rPr>
                <w:b/>
              </w:rPr>
            </w:pPr>
            <w:r w:rsidRPr="00EC0DEC">
              <w:t>ПК 1,3- 1.5</w:t>
            </w:r>
          </w:p>
          <w:p w14:paraId="44D575F1" w14:textId="77777777" w:rsidR="00EC0DEC" w:rsidRPr="00EC0DEC" w:rsidRDefault="00EC0DEC" w:rsidP="00B11540">
            <w:pPr>
              <w:contextualSpacing/>
              <w:jc w:val="center"/>
            </w:pPr>
            <w:r w:rsidRPr="00EC0DEC">
              <w:t>ОК 1- 7,</w:t>
            </w:r>
          </w:p>
          <w:p w14:paraId="4C1A685B" w14:textId="77777777" w:rsidR="00EC0DEC" w:rsidRPr="00EC0DEC" w:rsidRDefault="00EC0DEC" w:rsidP="00B11540">
            <w:pPr>
              <w:contextualSpacing/>
              <w:jc w:val="center"/>
            </w:pPr>
            <w:r w:rsidRPr="00EC0DEC">
              <w:lastRenderedPageBreak/>
              <w:t>ОК-9- 11</w:t>
            </w:r>
          </w:p>
          <w:p w14:paraId="2C2241AD" w14:textId="77777777" w:rsidR="00EC0DEC" w:rsidRPr="00EC0DEC" w:rsidRDefault="00EC0DEC" w:rsidP="00B11540">
            <w:pPr>
              <w:contextualSpacing/>
              <w:jc w:val="center"/>
              <w:rPr>
                <w:b/>
              </w:rPr>
            </w:pPr>
            <w:r w:rsidRPr="00EC0DEC">
              <w:t>ПК 1.1; 1,3- 1.5</w:t>
            </w:r>
          </w:p>
        </w:tc>
        <w:tc>
          <w:tcPr>
            <w:tcW w:w="940" w:type="pct"/>
            <w:vMerge w:val="restart"/>
          </w:tcPr>
          <w:p w14:paraId="393E62CA" w14:textId="77777777" w:rsidR="00EC0DEC" w:rsidRPr="00EC0DEC" w:rsidRDefault="00EC0DEC" w:rsidP="00B11540">
            <w:pPr>
              <w:jc w:val="center"/>
            </w:pPr>
            <w:r w:rsidRPr="00EC0DEC">
              <w:lastRenderedPageBreak/>
              <w:t>Уо1.1-1.9, Зо1.2-1.4; Зо 1.6, Уо2.2-2.5, Зо2.1-2.2, Уо3.1-3.2, Зо3.1-3.2</w:t>
            </w:r>
            <w:r w:rsidRPr="00EC0DEC">
              <w:br/>
              <w:t>Уо4.1-4.2, Зо4.1</w:t>
            </w:r>
            <w:r w:rsidRPr="00EC0DEC">
              <w:br/>
            </w:r>
            <w:r w:rsidRPr="00EC0DEC">
              <w:lastRenderedPageBreak/>
              <w:t>Уо5.1, Зо5.1-5.2, Уо6.1</w:t>
            </w:r>
            <w:r w:rsidRPr="00EC0DEC">
              <w:br/>
              <w:t>Зо6.1-6.2, Уо7.1, Зо7.1-7.2</w:t>
            </w:r>
            <w:r w:rsidRPr="00EC0DEC">
              <w:br/>
              <w:t>Уо9.1-9.2, Зо9.1</w:t>
            </w:r>
          </w:p>
          <w:p w14:paraId="2960AA2A" w14:textId="77777777" w:rsidR="00EC0DEC" w:rsidRPr="00EC0DEC" w:rsidRDefault="00EC0DEC" w:rsidP="00B11540">
            <w:pPr>
              <w:jc w:val="center"/>
            </w:pPr>
            <w:r w:rsidRPr="00EC0DEC">
              <w:t>У 1.1.01-У1.1.03, З1.1.01-З1.1.05, У 1.2.01-У1.2.03, З1.2.01-З1.2.05, У 1.3.01-У1.3.03, З1.3.01-З1.3.05, У 3.1.01-У3.1.03, З3.1.01-З3.1.05, У 3.2.01-У3.2.03, З3.2.01-З3.2.05, У 3.3.01-У3.3.03, З3.3.01-З3.3.05, У 3.4.01-У3.4.03, З3.4.01-З3.4.05, У 4.1.01-У4.1.03, З4.1.01-З4.1.05, У4.2.01-У4.2.03, З4.2.01-З4.2.05, У4.3.01-У4.3.03, З4.3.01-З4.3.05</w:t>
            </w:r>
          </w:p>
        </w:tc>
      </w:tr>
      <w:tr w:rsidR="00EC0DEC" w:rsidRPr="00EC0DEC" w14:paraId="1280104C" w14:textId="77777777" w:rsidTr="00B11540">
        <w:trPr>
          <w:trHeight w:val="1435"/>
        </w:trPr>
        <w:tc>
          <w:tcPr>
            <w:tcW w:w="1025" w:type="pct"/>
          </w:tcPr>
          <w:p w14:paraId="74C2EB9A" w14:textId="77777777" w:rsidR="00EC0DEC" w:rsidRPr="00EC0DEC" w:rsidRDefault="00EC0DEC" w:rsidP="00B11540">
            <w:pPr>
              <w:jc w:val="both"/>
              <w:rPr>
                <w:bCs/>
              </w:rPr>
            </w:pPr>
            <w:r w:rsidRPr="00EC0DEC">
              <w:lastRenderedPageBreak/>
              <w:t>Тема 2.1 Сущность сертификации. Правовые основы сертификации в РФ</w:t>
            </w:r>
          </w:p>
        </w:tc>
        <w:tc>
          <w:tcPr>
            <w:tcW w:w="1952" w:type="pct"/>
            <w:tcBorders>
              <w:top w:val="single" w:sz="4" w:space="0" w:color="auto"/>
              <w:left w:val="single" w:sz="4" w:space="0" w:color="auto"/>
              <w:bottom w:val="single" w:sz="4" w:space="0" w:color="auto"/>
              <w:right w:val="single" w:sz="4" w:space="0" w:color="auto"/>
            </w:tcBorders>
            <w:shd w:val="clear" w:color="auto" w:fill="auto"/>
            <w:vAlign w:val="center"/>
          </w:tcPr>
          <w:p w14:paraId="74D568F4" w14:textId="77777777" w:rsidR="00EC0DEC" w:rsidRPr="00EC0DEC" w:rsidRDefault="00EC0DEC" w:rsidP="00FE3280">
            <w:pPr>
              <w:pStyle w:val="af8"/>
              <w:numPr>
                <w:ilvl w:val="0"/>
                <w:numId w:val="198"/>
              </w:numPr>
              <w:jc w:val="both"/>
            </w:pPr>
            <w:r w:rsidRPr="00EC0DEC">
              <w:t>Основные термины и определения в области сертификации.</w:t>
            </w:r>
          </w:p>
          <w:p w14:paraId="3A285C24" w14:textId="77777777" w:rsidR="00EC0DEC" w:rsidRPr="00EC0DEC" w:rsidRDefault="00EC0DEC" w:rsidP="00FE3280">
            <w:pPr>
              <w:pStyle w:val="af8"/>
              <w:numPr>
                <w:ilvl w:val="0"/>
                <w:numId w:val="198"/>
              </w:numPr>
              <w:jc w:val="both"/>
            </w:pPr>
            <w:r w:rsidRPr="00EC0DEC">
              <w:t>Виды сертификации, объекты сертификации. Законодательная база сертификации РФ. Знаки соответствия стандартам качества.</w:t>
            </w:r>
          </w:p>
          <w:p w14:paraId="3963A287" w14:textId="77777777" w:rsidR="00EC0DEC" w:rsidRPr="00EC0DEC" w:rsidRDefault="00EC0DEC" w:rsidP="00FE3280">
            <w:pPr>
              <w:pStyle w:val="af8"/>
              <w:numPr>
                <w:ilvl w:val="0"/>
                <w:numId w:val="198"/>
              </w:numPr>
              <w:jc w:val="both"/>
              <w:rPr>
                <w:rFonts w:eastAsia="Calibri"/>
                <w:sz w:val="22"/>
                <w:szCs w:val="22"/>
                <w:lang w:eastAsia="en-US"/>
              </w:rPr>
            </w:pPr>
            <w:r w:rsidRPr="00EC0DEC">
              <w:rPr>
                <w:color w:val="000000"/>
                <w:sz w:val="21"/>
                <w:szCs w:val="21"/>
              </w:rPr>
              <w:t>Правила и порядок проведения работ по сертификации</w:t>
            </w:r>
          </w:p>
          <w:p w14:paraId="3E5ED987" w14:textId="77777777" w:rsidR="00EC0DEC" w:rsidRPr="00EC0DEC" w:rsidRDefault="00EC0DEC" w:rsidP="00FE3280">
            <w:pPr>
              <w:pStyle w:val="af8"/>
              <w:numPr>
                <w:ilvl w:val="0"/>
                <w:numId w:val="198"/>
              </w:numPr>
              <w:jc w:val="both"/>
            </w:pPr>
            <w:r w:rsidRPr="00EC0DEC">
              <w:t>Последовательность проведения обязательной сертификации. Правила оформления бланка сертификата соответствия. Документация систем качества</w:t>
            </w:r>
          </w:p>
          <w:p w14:paraId="57CBEAA1" w14:textId="77777777" w:rsidR="00EC0DEC" w:rsidRPr="00EC0DEC" w:rsidRDefault="00EC0DEC" w:rsidP="00B11540">
            <w:pPr>
              <w:jc w:val="both"/>
              <w:rPr>
                <w:bCs/>
              </w:rPr>
            </w:pPr>
            <w:r w:rsidRPr="00EC0DEC">
              <w:rPr>
                <w:bCs/>
              </w:rPr>
              <w:t>В том числе практических занятий:</w:t>
            </w:r>
          </w:p>
          <w:p w14:paraId="44F5137B" w14:textId="77777777" w:rsidR="00EC0DEC" w:rsidRPr="00EC0DEC" w:rsidRDefault="00EC0DEC" w:rsidP="00B11540">
            <w:pPr>
              <w:jc w:val="both"/>
            </w:pPr>
            <w:r w:rsidRPr="00EC0DEC">
              <w:t xml:space="preserve">Практическое занятие №9. </w:t>
            </w:r>
            <w:r w:rsidRPr="00EC0DEC">
              <w:rPr>
                <w:sz w:val="22"/>
                <w:szCs w:val="22"/>
              </w:rPr>
              <w:t>Изучение порядка проведения подтверждения соответствия потребительских товарах и правил заполнение бланков сертификатов</w:t>
            </w:r>
            <w:r w:rsidRPr="00EC0DEC">
              <w:t>.</w:t>
            </w:r>
          </w:p>
        </w:tc>
        <w:tc>
          <w:tcPr>
            <w:tcW w:w="626" w:type="pct"/>
          </w:tcPr>
          <w:p w14:paraId="08F92C3B" w14:textId="77777777" w:rsidR="00EC0DEC" w:rsidRPr="00EC0DEC" w:rsidRDefault="00EC0DEC" w:rsidP="00B11540">
            <w:pPr>
              <w:jc w:val="center"/>
              <w:rPr>
                <w:iCs/>
              </w:rPr>
            </w:pPr>
            <w:r w:rsidRPr="00EC0DEC">
              <w:rPr>
                <w:iCs/>
              </w:rPr>
              <w:t>4/2</w:t>
            </w:r>
          </w:p>
        </w:tc>
        <w:tc>
          <w:tcPr>
            <w:tcW w:w="457" w:type="pct"/>
            <w:vMerge/>
          </w:tcPr>
          <w:p w14:paraId="5A227F0A" w14:textId="77777777" w:rsidR="00EC0DEC" w:rsidRPr="00EC0DEC" w:rsidRDefault="00EC0DEC" w:rsidP="00B11540">
            <w:pPr>
              <w:contextualSpacing/>
              <w:jc w:val="center"/>
              <w:rPr>
                <w:b/>
              </w:rPr>
            </w:pPr>
          </w:p>
        </w:tc>
        <w:tc>
          <w:tcPr>
            <w:tcW w:w="940" w:type="pct"/>
            <w:vMerge/>
          </w:tcPr>
          <w:p w14:paraId="787097E4" w14:textId="77777777" w:rsidR="00EC0DEC" w:rsidRPr="00EC0DEC" w:rsidRDefault="00EC0DEC" w:rsidP="00B11540">
            <w:pPr>
              <w:jc w:val="center"/>
            </w:pPr>
          </w:p>
        </w:tc>
      </w:tr>
      <w:tr w:rsidR="00EC0DEC" w:rsidRPr="00EC0DEC" w14:paraId="302449C2" w14:textId="77777777" w:rsidTr="00B11540">
        <w:trPr>
          <w:trHeight w:val="2292"/>
        </w:trPr>
        <w:tc>
          <w:tcPr>
            <w:tcW w:w="1025" w:type="pct"/>
            <w:tcBorders>
              <w:bottom w:val="single" w:sz="4" w:space="0" w:color="auto"/>
            </w:tcBorders>
          </w:tcPr>
          <w:p w14:paraId="55FE00DC" w14:textId="77777777" w:rsidR="00EC0DEC" w:rsidRPr="00EC0DEC" w:rsidRDefault="00EC0DEC" w:rsidP="00B11540">
            <w:pPr>
              <w:jc w:val="both"/>
              <w:rPr>
                <w:bCs/>
              </w:rPr>
            </w:pPr>
            <w:r w:rsidRPr="00EC0DEC">
              <w:t>Тема 2.2 Сущность и содержание подтверждения соответствия.</w:t>
            </w:r>
          </w:p>
        </w:tc>
        <w:tc>
          <w:tcPr>
            <w:tcW w:w="1952" w:type="pct"/>
            <w:tcBorders>
              <w:top w:val="single" w:sz="4" w:space="0" w:color="auto"/>
              <w:left w:val="single" w:sz="4" w:space="0" w:color="auto"/>
              <w:bottom w:val="single" w:sz="4" w:space="0" w:color="auto"/>
              <w:right w:val="single" w:sz="4" w:space="0" w:color="auto"/>
            </w:tcBorders>
          </w:tcPr>
          <w:p w14:paraId="0C73DC2E" w14:textId="77777777" w:rsidR="00EC0DEC" w:rsidRPr="00EC0DEC" w:rsidRDefault="00EC0DEC" w:rsidP="00FE3280">
            <w:pPr>
              <w:pStyle w:val="af8"/>
              <w:numPr>
                <w:ilvl w:val="0"/>
                <w:numId w:val="199"/>
              </w:numPr>
              <w:jc w:val="both"/>
            </w:pPr>
            <w:r w:rsidRPr="00EC0DEC">
              <w:t xml:space="preserve">Основные понятия и термины подтверждения соответствия. Добровольное и обязательное подтверждение соответствия. Цели и задачи подтверждения соответствия. </w:t>
            </w:r>
          </w:p>
          <w:p w14:paraId="53D28589" w14:textId="77777777" w:rsidR="00EC0DEC" w:rsidRPr="00EC0DEC" w:rsidRDefault="00EC0DEC" w:rsidP="00B11540">
            <w:pPr>
              <w:jc w:val="both"/>
              <w:rPr>
                <w:bCs/>
              </w:rPr>
            </w:pPr>
            <w:r w:rsidRPr="00EC0DEC">
              <w:rPr>
                <w:bCs/>
              </w:rPr>
              <w:t>В том числе практических занятий:</w:t>
            </w:r>
          </w:p>
          <w:p w14:paraId="4E59B4C8" w14:textId="77777777" w:rsidR="00EC0DEC" w:rsidRPr="00EC0DEC" w:rsidRDefault="00EC0DEC" w:rsidP="00B11540">
            <w:pPr>
              <w:jc w:val="both"/>
            </w:pPr>
            <w:r w:rsidRPr="00EC0DEC">
              <w:t xml:space="preserve">Практическое занятие №10. </w:t>
            </w:r>
            <w:r w:rsidRPr="00EC0DEC">
              <w:rPr>
                <w:color w:val="262626"/>
              </w:rPr>
              <w:t>Изучение ГОСТ по формам оценки соответствия.</w:t>
            </w:r>
          </w:p>
        </w:tc>
        <w:tc>
          <w:tcPr>
            <w:tcW w:w="626" w:type="pct"/>
            <w:tcBorders>
              <w:bottom w:val="single" w:sz="4" w:space="0" w:color="auto"/>
            </w:tcBorders>
          </w:tcPr>
          <w:p w14:paraId="62793897" w14:textId="77777777" w:rsidR="00EC0DEC" w:rsidRPr="00EC0DEC" w:rsidRDefault="00EC0DEC" w:rsidP="00B11540">
            <w:pPr>
              <w:suppressAutoHyphens/>
              <w:jc w:val="center"/>
              <w:rPr>
                <w:bCs/>
                <w:iCs/>
              </w:rPr>
            </w:pPr>
            <w:r w:rsidRPr="00EC0DEC">
              <w:rPr>
                <w:bCs/>
                <w:iCs/>
              </w:rPr>
              <w:t>4/2</w:t>
            </w:r>
          </w:p>
        </w:tc>
        <w:tc>
          <w:tcPr>
            <w:tcW w:w="457" w:type="pct"/>
            <w:vMerge/>
            <w:tcBorders>
              <w:bottom w:val="single" w:sz="4" w:space="0" w:color="auto"/>
            </w:tcBorders>
          </w:tcPr>
          <w:p w14:paraId="5F7CF430" w14:textId="77777777" w:rsidR="00EC0DEC" w:rsidRPr="00EC0DEC" w:rsidRDefault="00EC0DEC" w:rsidP="00B11540">
            <w:pPr>
              <w:contextualSpacing/>
              <w:jc w:val="center"/>
              <w:rPr>
                <w:b/>
                <w:bCs/>
                <w:i/>
              </w:rPr>
            </w:pPr>
          </w:p>
        </w:tc>
        <w:tc>
          <w:tcPr>
            <w:tcW w:w="940" w:type="pct"/>
            <w:vMerge/>
            <w:tcBorders>
              <w:bottom w:val="single" w:sz="4" w:space="0" w:color="auto"/>
            </w:tcBorders>
          </w:tcPr>
          <w:p w14:paraId="57B0AE87" w14:textId="77777777" w:rsidR="00EC0DEC" w:rsidRPr="00EC0DEC" w:rsidRDefault="00EC0DEC" w:rsidP="00B11540">
            <w:pPr>
              <w:rPr>
                <w:b/>
                <w:bCs/>
                <w:i/>
              </w:rPr>
            </w:pPr>
          </w:p>
        </w:tc>
      </w:tr>
      <w:tr w:rsidR="00EC0DEC" w:rsidRPr="00EC0DEC" w14:paraId="7C1E286A" w14:textId="77777777" w:rsidTr="00B11540">
        <w:trPr>
          <w:trHeight w:val="20"/>
        </w:trPr>
        <w:tc>
          <w:tcPr>
            <w:tcW w:w="2977" w:type="pct"/>
            <w:gridSpan w:val="2"/>
          </w:tcPr>
          <w:p w14:paraId="7B2E73B6" w14:textId="77777777" w:rsidR="00EC0DEC" w:rsidRPr="00EC0DEC" w:rsidRDefault="00EC0DEC" w:rsidP="00B11540">
            <w:pPr>
              <w:suppressAutoHyphens/>
              <w:rPr>
                <w:b/>
              </w:rPr>
            </w:pPr>
            <w:r w:rsidRPr="00EC0DEC">
              <w:rPr>
                <w:b/>
              </w:rPr>
              <w:t>Промежуточная аттестация</w:t>
            </w:r>
          </w:p>
        </w:tc>
        <w:tc>
          <w:tcPr>
            <w:tcW w:w="626" w:type="pct"/>
            <w:vAlign w:val="center"/>
          </w:tcPr>
          <w:p w14:paraId="4019FDF6" w14:textId="77777777" w:rsidR="00EC0DEC" w:rsidRPr="00EC0DEC" w:rsidRDefault="00EC0DEC" w:rsidP="00B11540">
            <w:pPr>
              <w:rPr>
                <w:b/>
                <w:i/>
              </w:rPr>
            </w:pPr>
          </w:p>
        </w:tc>
        <w:tc>
          <w:tcPr>
            <w:tcW w:w="457" w:type="pct"/>
          </w:tcPr>
          <w:p w14:paraId="40308F1F" w14:textId="77777777" w:rsidR="00EC0DEC" w:rsidRPr="00EC0DEC" w:rsidRDefault="00EC0DEC" w:rsidP="00B11540">
            <w:pPr>
              <w:rPr>
                <w:b/>
                <w:i/>
              </w:rPr>
            </w:pPr>
          </w:p>
        </w:tc>
        <w:tc>
          <w:tcPr>
            <w:tcW w:w="940" w:type="pct"/>
          </w:tcPr>
          <w:p w14:paraId="21EF806A" w14:textId="77777777" w:rsidR="00EC0DEC" w:rsidRPr="00EC0DEC" w:rsidRDefault="00EC0DEC" w:rsidP="00B11540">
            <w:pPr>
              <w:rPr>
                <w:b/>
                <w:i/>
              </w:rPr>
            </w:pPr>
          </w:p>
        </w:tc>
      </w:tr>
      <w:tr w:rsidR="00EC0DEC" w:rsidRPr="00EC0DEC" w14:paraId="5CE7AA49" w14:textId="77777777" w:rsidTr="00B11540">
        <w:trPr>
          <w:trHeight w:val="20"/>
        </w:trPr>
        <w:tc>
          <w:tcPr>
            <w:tcW w:w="2977" w:type="pct"/>
            <w:gridSpan w:val="2"/>
          </w:tcPr>
          <w:p w14:paraId="2C015668" w14:textId="77777777" w:rsidR="00EC0DEC" w:rsidRPr="00EC0DEC" w:rsidRDefault="00EC0DEC" w:rsidP="00B11540">
            <w:pPr>
              <w:rPr>
                <w:b/>
                <w:bCs/>
              </w:rPr>
            </w:pPr>
            <w:r w:rsidRPr="00EC0DEC">
              <w:rPr>
                <w:b/>
                <w:bCs/>
              </w:rPr>
              <w:t>Всего:</w:t>
            </w:r>
          </w:p>
        </w:tc>
        <w:tc>
          <w:tcPr>
            <w:tcW w:w="626" w:type="pct"/>
            <w:vAlign w:val="center"/>
          </w:tcPr>
          <w:p w14:paraId="4A5C9CD6" w14:textId="77777777" w:rsidR="00EC0DEC" w:rsidRPr="00EC0DEC" w:rsidRDefault="00EC0DEC" w:rsidP="00B11540">
            <w:pPr>
              <w:rPr>
                <w:b/>
                <w:bCs/>
                <w:i/>
              </w:rPr>
            </w:pPr>
            <w:r w:rsidRPr="00EC0DEC">
              <w:rPr>
                <w:b/>
                <w:bCs/>
                <w:i/>
              </w:rPr>
              <w:t>40 часов</w:t>
            </w:r>
          </w:p>
        </w:tc>
        <w:tc>
          <w:tcPr>
            <w:tcW w:w="457" w:type="pct"/>
          </w:tcPr>
          <w:p w14:paraId="5DF99B67" w14:textId="77777777" w:rsidR="00EC0DEC" w:rsidRPr="00EC0DEC" w:rsidRDefault="00EC0DEC" w:rsidP="00B11540">
            <w:pPr>
              <w:rPr>
                <w:b/>
                <w:bCs/>
                <w:i/>
              </w:rPr>
            </w:pPr>
          </w:p>
        </w:tc>
        <w:tc>
          <w:tcPr>
            <w:tcW w:w="940" w:type="pct"/>
          </w:tcPr>
          <w:p w14:paraId="4BCB9A34" w14:textId="77777777" w:rsidR="00EC0DEC" w:rsidRPr="00EC0DEC" w:rsidRDefault="00EC0DEC" w:rsidP="00B11540">
            <w:pPr>
              <w:rPr>
                <w:b/>
                <w:bCs/>
                <w:i/>
              </w:rPr>
            </w:pPr>
          </w:p>
        </w:tc>
      </w:tr>
    </w:tbl>
    <w:p w14:paraId="3E7C93DA" w14:textId="77777777" w:rsidR="00EC0DEC" w:rsidRPr="00EC0DEC" w:rsidRDefault="00EC0DEC" w:rsidP="00EC0DEC">
      <w:pPr>
        <w:ind w:firstLine="709"/>
        <w:jc w:val="both"/>
      </w:pPr>
    </w:p>
    <w:p w14:paraId="4C40EA29" w14:textId="77777777" w:rsidR="00EC0DEC" w:rsidRPr="00EC0DEC" w:rsidRDefault="00EC0DEC" w:rsidP="00EC0DEC">
      <w:pPr>
        <w:ind w:firstLine="709"/>
        <w:jc w:val="both"/>
      </w:pPr>
    </w:p>
    <w:p w14:paraId="71640A2C" w14:textId="77777777" w:rsidR="00EC0DEC" w:rsidRPr="00EC0DEC" w:rsidRDefault="00EC0DEC" w:rsidP="00EC0DEC">
      <w:pPr>
        <w:ind w:firstLine="709"/>
        <w:jc w:val="both"/>
      </w:pPr>
    </w:p>
    <w:p w14:paraId="25E72DAD" w14:textId="77777777" w:rsidR="00EC0DEC" w:rsidRPr="00EC0DEC" w:rsidRDefault="00EC0DEC" w:rsidP="00EC0DEC">
      <w:pPr>
        <w:ind w:firstLine="709"/>
        <w:jc w:val="both"/>
      </w:pPr>
    </w:p>
    <w:p w14:paraId="30D00AB5" w14:textId="77777777" w:rsidR="00EC0DEC" w:rsidRPr="00EC0DEC" w:rsidRDefault="00EC0DEC" w:rsidP="00EC0DEC">
      <w:pPr>
        <w:ind w:firstLine="709"/>
        <w:jc w:val="both"/>
      </w:pPr>
    </w:p>
    <w:p w14:paraId="383798D2" w14:textId="77777777" w:rsidR="00EC0DEC" w:rsidRPr="00EC0DEC" w:rsidRDefault="00EC0DEC" w:rsidP="00EC0DEC">
      <w:pPr>
        <w:ind w:firstLine="709"/>
        <w:jc w:val="both"/>
      </w:pPr>
    </w:p>
    <w:p w14:paraId="47EE8CAD" w14:textId="77777777" w:rsidR="00EC0DEC" w:rsidRPr="00EC0DEC" w:rsidRDefault="00EC0DEC" w:rsidP="00EC0DEC">
      <w:pPr>
        <w:ind w:firstLine="709"/>
        <w:jc w:val="both"/>
      </w:pPr>
    </w:p>
    <w:p w14:paraId="2597A144" w14:textId="77777777" w:rsidR="00EC0DEC" w:rsidRPr="00EC0DEC" w:rsidRDefault="00EC0DEC" w:rsidP="00EC0DEC">
      <w:pPr>
        <w:ind w:firstLine="709"/>
        <w:jc w:val="both"/>
      </w:pPr>
    </w:p>
    <w:p w14:paraId="45126E11" w14:textId="77777777" w:rsidR="00EC0DEC" w:rsidRPr="00EC0DEC" w:rsidRDefault="00EC0DEC" w:rsidP="00EC0DEC">
      <w:pPr>
        <w:ind w:firstLine="709"/>
        <w:sectPr w:rsidR="00EC0DEC" w:rsidRPr="00EC0DEC" w:rsidSect="0068126A">
          <w:pgSz w:w="16838" w:h="11906" w:orient="landscape"/>
          <w:pgMar w:top="1134" w:right="1134" w:bottom="851" w:left="1134" w:header="709" w:footer="567" w:gutter="0"/>
          <w:cols w:space="708"/>
          <w:docGrid w:linePitch="360"/>
        </w:sectPr>
      </w:pPr>
    </w:p>
    <w:p w14:paraId="6F155D23" w14:textId="77777777" w:rsidR="00EC0DEC" w:rsidRPr="00EC0DEC" w:rsidRDefault="00EC0DEC" w:rsidP="00EC0DEC">
      <w:pPr>
        <w:pStyle w:val="1"/>
        <w:spacing w:before="0"/>
        <w:ind w:firstLine="709"/>
        <w:rPr>
          <w:rFonts w:ascii="Times New Roman" w:hAnsi="Times New Roman"/>
          <w:b w:val="0"/>
          <w:sz w:val="24"/>
          <w:szCs w:val="24"/>
        </w:rPr>
      </w:pPr>
      <w:r w:rsidRPr="00EC0DEC">
        <w:rPr>
          <w:rFonts w:ascii="Times New Roman" w:hAnsi="Times New Roman"/>
          <w:b w:val="0"/>
          <w:sz w:val="24"/>
          <w:szCs w:val="24"/>
        </w:rPr>
        <w:lastRenderedPageBreak/>
        <w:t>3. УСЛОВИЯ РЕАЛИЗАЦИИ ПРОГРАММЫ УЧЕБНОЙ ДИСЦИПЛИНЫ</w:t>
      </w:r>
    </w:p>
    <w:p w14:paraId="21A2F530" w14:textId="77777777" w:rsidR="00EC0DEC" w:rsidRPr="00EC0DEC" w:rsidRDefault="00EC0DEC" w:rsidP="00EC0DEC">
      <w:pPr>
        <w:ind w:firstLine="709"/>
      </w:pPr>
    </w:p>
    <w:p w14:paraId="03A4F474" w14:textId="77777777" w:rsidR="00EC0DEC" w:rsidRPr="00EC0DEC" w:rsidRDefault="00EC0DEC" w:rsidP="00EC0DEC">
      <w:pPr>
        <w:pStyle w:val="2"/>
        <w:spacing w:before="0" w:after="0"/>
        <w:ind w:firstLine="709"/>
        <w:rPr>
          <w:rFonts w:ascii="Times New Roman" w:hAnsi="Times New Roman"/>
          <w:b w:val="0"/>
          <w:sz w:val="24"/>
          <w:szCs w:val="24"/>
        </w:rPr>
      </w:pPr>
      <w:r w:rsidRPr="00EC0DEC">
        <w:rPr>
          <w:rFonts w:ascii="Times New Roman" w:hAnsi="Times New Roman"/>
          <w:b w:val="0"/>
          <w:sz w:val="24"/>
          <w:szCs w:val="24"/>
        </w:rPr>
        <w:t>3.1 Для реализации программы учебной дисциплины должны быть предусмотрены следующие специальные помещения:</w:t>
      </w:r>
    </w:p>
    <w:p w14:paraId="6A42BA97" w14:textId="77777777" w:rsidR="00EC0DEC" w:rsidRPr="00EC0DEC" w:rsidRDefault="00EC0DEC" w:rsidP="00EC0DEC">
      <w:pPr>
        <w:pStyle w:val="2"/>
        <w:spacing w:before="0" w:after="0"/>
        <w:ind w:firstLine="709"/>
        <w:jc w:val="both"/>
        <w:rPr>
          <w:rFonts w:ascii="Times New Roman" w:hAnsi="Times New Roman"/>
          <w:b w:val="0"/>
          <w:i w:val="0"/>
          <w:sz w:val="24"/>
          <w:szCs w:val="24"/>
        </w:rPr>
      </w:pPr>
      <w:r w:rsidRPr="00EC0DEC">
        <w:rPr>
          <w:rFonts w:ascii="Times New Roman" w:hAnsi="Times New Roman"/>
          <w:b w:val="0"/>
          <w:sz w:val="24"/>
          <w:szCs w:val="24"/>
        </w:rPr>
        <w:t>Кабинет «Метрологии, стандартизации и подтверждения соответствия</w:t>
      </w:r>
      <w:r w:rsidRPr="00EC0DEC">
        <w:rPr>
          <w:rFonts w:ascii="Times New Roman" w:hAnsi="Times New Roman"/>
          <w:b w:val="0"/>
          <w:bCs w:val="0"/>
          <w:sz w:val="24"/>
          <w:szCs w:val="24"/>
        </w:rPr>
        <w:t>», оснащенный в соответствии с п. 6.1.2.1 образовательной программы по специальности 15.02.06 «</w:t>
      </w:r>
      <w:r w:rsidRPr="00EC0DEC">
        <w:rPr>
          <w:rFonts w:ascii="Times New Roman" w:hAnsi="Times New Roman"/>
          <w:b w:val="0"/>
          <w:sz w:val="24"/>
          <w:szCs w:val="24"/>
        </w:rPr>
        <w:t>Монтаж, техническая эксплуатация и ремонт холодильно-компрессорных и теплонасосных машин и установок (по отраслям)»</w:t>
      </w:r>
    </w:p>
    <w:p w14:paraId="1CFD1264" w14:textId="77777777" w:rsidR="00EC0DEC" w:rsidRPr="00EC0DEC" w:rsidRDefault="00EC0DEC" w:rsidP="00EC0DEC">
      <w:pPr>
        <w:pStyle w:val="2"/>
        <w:spacing w:before="0" w:after="0"/>
        <w:ind w:firstLine="709"/>
        <w:jc w:val="both"/>
        <w:rPr>
          <w:rFonts w:ascii="Times New Roman" w:hAnsi="Times New Roman"/>
          <w:b w:val="0"/>
          <w:sz w:val="24"/>
          <w:szCs w:val="24"/>
        </w:rPr>
      </w:pPr>
    </w:p>
    <w:p w14:paraId="33B75082" w14:textId="77777777" w:rsidR="00EC0DEC" w:rsidRPr="00EC0DEC" w:rsidRDefault="00EC0DEC" w:rsidP="00EC0DEC">
      <w:pPr>
        <w:suppressAutoHyphens/>
        <w:ind w:firstLine="709"/>
        <w:jc w:val="both"/>
        <w:rPr>
          <w:b/>
          <w:bCs/>
        </w:rPr>
      </w:pPr>
      <w:r w:rsidRPr="00EC0DEC">
        <w:rPr>
          <w:b/>
          <w:bCs/>
        </w:rPr>
        <w:t>3.2. Информационное обеспечение реализации программы</w:t>
      </w:r>
    </w:p>
    <w:p w14:paraId="1A985E53" w14:textId="77777777" w:rsidR="00EC0DEC" w:rsidRPr="00EC0DEC" w:rsidRDefault="00EC0DEC" w:rsidP="00EC0DEC">
      <w:pPr>
        <w:suppressAutoHyphens/>
        <w:ind w:firstLine="709"/>
        <w:jc w:val="both"/>
        <w:rPr>
          <w:bCs/>
        </w:rPr>
      </w:pPr>
      <w:r w:rsidRPr="00EC0DEC">
        <w:rPr>
          <w:bCs/>
        </w:rPr>
        <w:t>Для реализации программы библиотечный фонд образовательной организации должен иметь п</w:t>
      </w:r>
      <w:r w:rsidRPr="00EC0DEC">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0DEC">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675A7C" w14:textId="77777777" w:rsidR="00EC0DEC" w:rsidRPr="00EC0DEC" w:rsidRDefault="00EC0DEC" w:rsidP="00EC0DEC">
      <w:pPr>
        <w:suppressAutoHyphens/>
        <w:ind w:firstLine="709"/>
        <w:jc w:val="both"/>
      </w:pPr>
    </w:p>
    <w:p w14:paraId="32073A10" w14:textId="77777777" w:rsidR="00EC0DEC" w:rsidRPr="00EC0DEC" w:rsidRDefault="00EC0DEC" w:rsidP="00EC0DEC">
      <w:pPr>
        <w:suppressAutoHyphens/>
        <w:ind w:firstLine="709"/>
        <w:jc w:val="both"/>
        <w:rPr>
          <w:b/>
        </w:rPr>
      </w:pPr>
      <w:r w:rsidRPr="00EC0DEC">
        <w:rPr>
          <w:b/>
        </w:rPr>
        <w:t>3.2.1. Основные печатные издания</w:t>
      </w:r>
    </w:p>
    <w:p w14:paraId="5A4B4AAF" w14:textId="77777777" w:rsidR="00EC0DEC" w:rsidRPr="00EC0DEC" w:rsidRDefault="00EC0DEC" w:rsidP="00EC0DEC">
      <w:pPr>
        <w:pStyle w:val="af8"/>
        <w:numPr>
          <w:ilvl w:val="0"/>
          <w:numId w:val="135"/>
        </w:numPr>
        <w:tabs>
          <w:tab w:val="left" w:pos="33"/>
          <w:tab w:val="left" w:pos="2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0DEC">
        <w:t>Шишмарёв, Владимир Юрьевич. Ш65 Метрология, стандартизация и сертификация : учебник / В.Ю. Шишмарёв. — Москва : КноРус, 2017. — 304 с. — (Среднее профессиональное образование).</w:t>
      </w:r>
    </w:p>
    <w:p w14:paraId="157CF15F" w14:textId="77777777" w:rsidR="00EC0DEC" w:rsidRPr="00EC0DEC" w:rsidRDefault="00EC0DEC" w:rsidP="00EC0DEC">
      <w:pPr>
        <w:pStyle w:val="2"/>
        <w:spacing w:before="0" w:after="0"/>
        <w:jc w:val="both"/>
        <w:rPr>
          <w:rFonts w:ascii="Times New Roman" w:hAnsi="Times New Roman"/>
          <w:b w:val="0"/>
          <w:sz w:val="24"/>
          <w:szCs w:val="24"/>
        </w:rPr>
      </w:pPr>
      <w:r w:rsidRPr="00EC0DEC">
        <w:rPr>
          <w:rFonts w:ascii="Times New Roman" w:hAnsi="Times New Roman"/>
          <w:b w:val="0"/>
          <w:sz w:val="24"/>
          <w:szCs w:val="24"/>
        </w:rPr>
        <w:t>Радкевич, Я. М. Метрология, стандартизация и сертификация. В 3 ч. Часть 1. Метрология : учебник для СПО / Я. М. Радкевич, А. Г. Схиртладзе. — 5-е изд., пер. и доп. — М. : Издательство Юрайт, 2018. — 235 с. — (Серия : Профессиональное образование)</w:t>
      </w:r>
    </w:p>
    <w:p w14:paraId="75447C29" w14:textId="77777777" w:rsidR="00EC0DEC" w:rsidRPr="00EC0DEC" w:rsidRDefault="00EC0DEC" w:rsidP="00EC0DEC">
      <w:pPr>
        <w:pStyle w:val="2"/>
        <w:spacing w:before="0" w:after="0"/>
        <w:ind w:firstLine="708"/>
        <w:jc w:val="both"/>
        <w:rPr>
          <w:rFonts w:ascii="Times New Roman" w:hAnsi="Times New Roman"/>
          <w:sz w:val="24"/>
          <w:szCs w:val="24"/>
        </w:rPr>
      </w:pPr>
      <w:r w:rsidRPr="00EC0DEC">
        <w:rPr>
          <w:rFonts w:ascii="Times New Roman" w:hAnsi="Times New Roman"/>
          <w:sz w:val="24"/>
          <w:szCs w:val="24"/>
        </w:rPr>
        <w:t>3.2.2. Основные электронные издания</w:t>
      </w:r>
    </w:p>
    <w:p w14:paraId="5F5C2901" w14:textId="77777777" w:rsidR="00EC0DEC" w:rsidRPr="00E62184" w:rsidRDefault="00EC0DEC" w:rsidP="00EC0DE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62184">
        <w:rPr>
          <w:bCs/>
        </w:rPr>
        <w:t xml:space="preserve">1. </w:t>
      </w:r>
      <w:r w:rsidRPr="00EC0DEC">
        <w:rPr>
          <w:bCs/>
        </w:rPr>
        <w:t>ЭБС</w:t>
      </w:r>
      <w:r w:rsidRPr="00E62184">
        <w:rPr>
          <w:bCs/>
        </w:rPr>
        <w:t xml:space="preserve"> «</w:t>
      </w:r>
      <w:r w:rsidRPr="00EC0DEC">
        <w:rPr>
          <w:bCs/>
          <w:lang w:val="en-US"/>
        </w:rPr>
        <w:t>Book</w:t>
      </w:r>
      <w:r w:rsidRPr="00E62184">
        <w:rPr>
          <w:bCs/>
        </w:rPr>
        <w:t>.</w:t>
      </w:r>
      <w:r w:rsidRPr="00EC0DEC">
        <w:rPr>
          <w:bCs/>
          <w:lang w:val="en-US"/>
        </w:rPr>
        <w:t>ru</w:t>
      </w:r>
      <w:r w:rsidRPr="00E62184">
        <w:rPr>
          <w:bCs/>
        </w:rPr>
        <w:t xml:space="preserve">»,  </w:t>
      </w:r>
      <w:r w:rsidRPr="00EC0DEC">
        <w:rPr>
          <w:bCs/>
          <w:lang w:val="en-US"/>
        </w:rPr>
        <w:t>https</w:t>
      </w:r>
      <w:r w:rsidRPr="00E62184">
        <w:rPr>
          <w:bCs/>
        </w:rPr>
        <w:t>://</w:t>
      </w:r>
      <w:r w:rsidRPr="00EC0DEC">
        <w:rPr>
          <w:bCs/>
          <w:lang w:val="en-US"/>
        </w:rPr>
        <w:t>www</w:t>
      </w:r>
      <w:r w:rsidRPr="00E62184">
        <w:rPr>
          <w:bCs/>
        </w:rPr>
        <w:t>.</w:t>
      </w:r>
      <w:r w:rsidRPr="00EC0DEC">
        <w:rPr>
          <w:bCs/>
          <w:lang w:val="en-US"/>
        </w:rPr>
        <w:t>book</w:t>
      </w:r>
      <w:r w:rsidRPr="00E62184">
        <w:rPr>
          <w:bCs/>
        </w:rPr>
        <w:t>.</w:t>
      </w:r>
      <w:r w:rsidRPr="00EC0DEC">
        <w:rPr>
          <w:bCs/>
          <w:lang w:val="en-US"/>
        </w:rPr>
        <w:t>ru</w:t>
      </w:r>
    </w:p>
    <w:p w14:paraId="6D9DEBCB" w14:textId="77777777" w:rsidR="00EC0DEC" w:rsidRPr="00EC0DEC" w:rsidRDefault="00EC0DEC" w:rsidP="00EC0DEC">
      <w:pPr>
        <w:rPr>
          <w:bCs/>
        </w:rPr>
      </w:pPr>
      <w:r w:rsidRPr="00EC0DEC">
        <w:rPr>
          <w:bCs/>
        </w:rPr>
        <w:t>2. ЭБС « ЮРАЙТ»</w:t>
      </w:r>
      <w:hyperlink r:id="rId133" w:history="1">
        <w:r w:rsidRPr="00EC0DEC">
          <w:rPr>
            <w:rStyle w:val="ad"/>
            <w:lang w:val="en-US"/>
          </w:rPr>
          <w:t>https</w:t>
        </w:r>
        <w:r w:rsidRPr="00EC0DEC">
          <w:rPr>
            <w:rStyle w:val="ad"/>
          </w:rPr>
          <w:t>://</w:t>
        </w:r>
        <w:r w:rsidRPr="00EC0DEC">
          <w:rPr>
            <w:rStyle w:val="ad"/>
            <w:lang w:val="en-US"/>
          </w:rPr>
          <w:t>www</w:t>
        </w:r>
        <w:r w:rsidRPr="00EC0DEC">
          <w:rPr>
            <w:rStyle w:val="ad"/>
          </w:rPr>
          <w:t>.</w:t>
        </w:r>
        <w:r w:rsidRPr="00EC0DEC">
          <w:rPr>
            <w:rStyle w:val="ad"/>
            <w:lang w:val="en-US"/>
          </w:rPr>
          <w:t>biblio</w:t>
        </w:r>
        <w:r w:rsidRPr="00EC0DEC">
          <w:rPr>
            <w:rStyle w:val="ad"/>
          </w:rPr>
          <w:t>-</w:t>
        </w:r>
        <w:r w:rsidRPr="00EC0DEC">
          <w:rPr>
            <w:rStyle w:val="ad"/>
            <w:lang w:val="en-US"/>
          </w:rPr>
          <w:t>online</w:t>
        </w:r>
        <w:r w:rsidRPr="00EC0DEC">
          <w:rPr>
            <w:rStyle w:val="ad"/>
          </w:rPr>
          <w:t>.</w:t>
        </w:r>
        <w:r w:rsidRPr="00EC0DEC">
          <w:rPr>
            <w:rStyle w:val="ad"/>
            <w:lang w:val="en-US"/>
          </w:rPr>
          <w:t>ru</w:t>
        </w:r>
      </w:hyperlink>
    </w:p>
    <w:p w14:paraId="5E6BC22E" w14:textId="77777777" w:rsidR="00EC0DEC" w:rsidRPr="00EC0DEC" w:rsidRDefault="00EC0DEC" w:rsidP="00EC0DEC">
      <w:pPr>
        <w:rPr>
          <w:bCs/>
        </w:rPr>
      </w:pPr>
      <w:r w:rsidRPr="00EC0DEC">
        <w:rPr>
          <w:bCs/>
        </w:rPr>
        <w:t>3.</w:t>
      </w:r>
      <w:r w:rsidRPr="00EC0DEC">
        <w:t xml:space="preserve"> </w:t>
      </w:r>
      <w:r w:rsidRPr="00EC0DEC">
        <w:rPr>
          <w:bCs/>
        </w:rPr>
        <w:t xml:space="preserve">ЭБС  «Академия»,  </w:t>
      </w:r>
      <w:r w:rsidRPr="00EC0DEC">
        <w:rPr>
          <w:bCs/>
          <w:lang w:val="en-US"/>
        </w:rPr>
        <w:t>https</w:t>
      </w:r>
      <w:r w:rsidRPr="00EC0DEC">
        <w:rPr>
          <w:bCs/>
        </w:rPr>
        <w:t>://</w:t>
      </w:r>
      <w:r w:rsidRPr="00EC0DEC">
        <w:rPr>
          <w:bCs/>
          <w:lang w:val="en-US"/>
        </w:rPr>
        <w:t>www</w:t>
      </w:r>
      <w:r w:rsidRPr="00EC0DEC">
        <w:rPr>
          <w:bCs/>
        </w:rPr>
        <w:t>.</w:t>
      </w:r>
      <w:r w:rsidRPr="00EC0DEC">
        <w:rPr>
          <w:bCs/>
          <w:lang w:val="en-US"/>
        </w:rPr>
        <w:t>academia</w:t>
      </w:r>
      <w:r w:rsidRPr="00EC0DEC">
        <w:rPr>
          <w:bCs/>
        </w:rPr>
        <w:t>-</w:t>
      </w:r>
      <w:r w:rsidRPr="00EC0DEC">
        <w:rPr>
          <w:bCs/>
          <w:lang w:val="en-US"/>
        </w:rPr>
        <w:t>moscow</w:t>
      </w:r>
      <w:r w:rsidRPr="00EC0DEC">
        <w:rPr>
          <w:bCs/>
        </w:rPr>
        <w:t>.</w:t>
      </w:r>
      <w:r w:rsidRPr="00EC0DEC">
        <w:rPr>
          <w:bCs/>
          <w:lang w:val="en-US"/>
        </w:rPr>
        <w:t>ru</w:t>
      </w:r>
    </w:p>
    <w:p w14:paraId="67054D3A" w14:textId="77777777" w:rsidR="00EC0DEC" w:rsidRPr="00EC0DEC" w:rsidRDefault="00EC0DEC" w:rsidP="00EC0DE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0DEC">
        <w:rPr>
          <w:bCs/>
        </w:rPr>
        <w:t>4.</w:t>
      </w:r>
      <w:r w:rsidRPr="00EC0DEC">
        <w:t xml:space="preserve"> </w:t>
      </w:r>
      <w:r w:rsidRPr="00EC0DEC">
        <w:rPr>
          <w:bCs/>
        </w:rPr>
        <w:t xml:space="preserve">Издательство «Лань», </w:t>
      </w:r>
      <w:hyperlink r:id="rId134" w:history="1">
        <w:r w:rsidRPr="00EC0DEC">
          <w:rPr>
            <w:rStyle w:val="ad"/>
            <w:bCs/>
            <w:lang w:val="en-US"/>
          </w:rPr>
          <w:t>https</w:t>
        </w:r>
        <w:r w:rsidRPr="00EC0DEC">
          <w:rPr>
            <w:rStyle w:val="ad"/>
            <w:bCs/>
          </w:rPr>
          <w:t>://</w:t>
        </w:r>
        <w:r w:rsidRPr="00EC0DEC">
          <w:rPr>
            <w:rStyle w:val="ad"/>
            <w:bCs/>
            <w:lang w:val="en-US"/>
          </w:rPr>
          <w:t>e</w:t>
        </w:r>
        <w:r w:rsidRPr="00EC0DEC">
          <w:rPr>
            <w:rStyle w:val="ad"/>
            <w:bCs/>
          </w:rPr>
          <w:t>.</w:t>
        </w:r>
        <w:r w:rsidRPr="00EC0DEC">
          <w:rPr>
            <w:rStyle w:val="ad"/>
            <w:bCs/>
            <w:lang w:val="en-US"/>
          </w:rPr>
          <w:t>lanbook</w:t>
        </w:r>
        <w:r w:rsidRPr="00EC0DEC">
          <w:rPr>
            <w:rStyle w:val="ad"/>
            <w:bCs/>
          </w:rPr>
          <w:t>.</w:t>
        </w:r>
        <w:r w:rsidRPr="00EC0DEC">
          <w:rPr>
            <w:rStyle w:val="ad"/>
            <w:bCs/>
            <w:lang w:val="en-US"/>
          </w:rPr>
          <w:t>com</w:t>
        </w:r>
      </w:hyperlink>
    </w:p>
    <w:p w14:paraId="5170A733" w14:textId="77777777" w:rsidR="00EC0DEC" w:rsidRPr="00EC0DEC" w:rsidRDefault="00EC0DEC" w:rsidP="00EC0DE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0DEC">
        <w:rPr>
          <w:bCs/>
        </w:rPr>
        <w:t xml:space="preserve">5. </w:t>
      </w:r>
      <w:r w:rsidRPr="00EC0DEC">
        <w:t xml:space="preserve">Электронно-библиотечная система «Университетская библиотека онлайн», </w:t>
      </w:r>
      <w:hyperlink r:id="rId135" w:history="1">
        <w:r w:rsidRPr="00EC0DEC">
          <w:rPr>
            <w:rStyle w:val="ad"/>
            <w:bCs/>
            <w:lang w:val="en-US"/>
          </w:rPr>
          <w:t>https</w:t>
        </w:r>
        <w:r w:rsidRPr="00EC0DEC">
          <w:rPr>
            <w:rStyle w:val="ad"/>
            <w:bCs/>
          </w:rPr>
          <w:t>://</w:t>
        </w:r>
        <w:r w:rsidRPr="00EC0DEC">
          <w:rPr>
            <w:rStyle w:val="ad"/>
            <w:bCs/>
            <w:lang w:val="en-US"/>
          </w:rPr>
          <w:t>www</w:t>
        </w:r>
        <w:r w:rsidRPr="00EC0DEC">
          <w:rPr>
            <w:rStyle w:val="ad"/>
            <w:bCs/>
          </w:rPr>
          <w:t>.</w:t>
        </w:r>
        <w:r w:rsidRPr="00EC0DEC">
          <w:rPr>
            <w:rStyle w:val="ad"/>
            <w:bCs/>
            <w:lang w:val="en-US"/>
          </w:rPr>
          <w:t>biblioclub</w:t>
        </w:r>
        <w:r w:rsidRPr="00EC0DEC">
          <w:rPr>
            <w:rStyle w:val="ad"/>
            <w:bCs/>
          </w:rPr>
          <w:t>.</w:t>
        </w:r>
        <w:r w:rsidRPr="00EC0DEC">
          <w:rPr>
            <w:rStyle w:val="ad"/>
            <w:bCs/>
            <w:lang w:val="en-US"/>
          </w:rPr>
          <w:t>ru</w:t>
        </w:r>
      </w:hyperlink>
    </w:p>
    <w:p w14:paraId="69CB3667" w14:textId="77777777" w:rsidR="00EC0DEC" w:rsidRPr="00EC0DEC" w:rsidRDefault="00EC0DEC" w:rsidP="00EC0DE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33F2F652" w14:textId="77777777" w:rsidR="00EC0DEC" w:rsidRPr="00EC0DEC" w:rsidRDefault="00EC0DEC" w:rsidP="00EC0DEC">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C0DEC">
        <w:rPr>
          <w:b/>
          <w:bCs/>
        </w:rPr>
        <w:tab/>
        <w:t>3.2.3. Дополнительные источники</w:t>
      </w:r>
    </w:p>
    <w:p w14:paraId="0AE066A8" w14:textId="77777777" w:rsidR="00EC0DEC" w:rsidRPr="00EC0DEC" w:rsidRDefault="00EC0DEC" w:rsidP="00EC0DEC">
      <w:pPr>
        <w:tabs>
          <w:tab w:val="left" w:pos="23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bCs/>
        </w:rPr>
      </w:pPr>
      <w:r w:rsidRPr="00EC0DEC">
        <w:t xml:space="preserve">1. </w:t>
      </w:r>
      <w:r w:rsidRPr="00EC0DEC">
        <w:rPr>
          <w:bCs/>
        </w:rPr>
        <w:t>Николаева М.А., Карташова Л.В. Основы стандартизации. Учебная лекция. Изд. 3-е с измен. и допол., М., ОЦПКРТ, 2008 – с. 88</w:t>
      </w:r>
    </w:p>
    <w:p w14:paraId="5DCEFDB7" w14:textId="77777777" w:rsidR="00EC0DEC" w:rsidRPr="00EC0DEC" w:rsidRDefault="00EC0DEC" w:rsidP="00EC0DEC">
      <w:pPr>
        <w:tabs>
          <w:tab w:val="left" w:pos="23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bCs/>
        </w:rPr>
      </w:pPr>
      <w:r w:rsidRPr="00EC0DEC">
        <w:rPr>
          <w:bCs/>
        </w:rPr>
        <w:t>2. Николаева М.А., Карташова Л.В. Оценка и подтверждение соответствия продукции и услуг. Учебная лекция. Изд. 3-е с измен. и допол., М., ОЦПКРТ, 2008 – с. 56</w:t>
      </w:r>
    </w:p>
    <w:p w14:paraId="68E848A5" w14:textId="77777777" w:rsidR="00EC0DEC" w:rsidRPr="00EC0DEC" w:rsidRDefault="00EC0DEC" w:rsidP="00EC0DEC">
      <w:pPr>
        <w:pStyle w:val="af8"/>
        <w:numPr>
          <w:ilvl w:val="0"/>
          <w:numId w:val="136"/>
        </w:numPr>
        <w:tabs>
          <w:tab w:val="left" w:pos="33"/>
          <w:tab w:val="left" w:pos="2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0DEC">
        <w:rPr>
          <w:bCs/>
        </w:rPr>
        <w:t xml:space="preserve">Николаева М.А., Карташова Л.В. Стандартизация, метрология и подтверждение соответствия. М., Форум: ИНФРА-М., 2015 – 352 с. </w:t>
      </w:r>
    </w:p>
    <w:p w14:paraId="3237C2C0" w14:textId="77777777" w:rsidR="00EC0DEC" w:rsidRPr="00EC0DEC" w:rsidRDefault="00EC0DEC" w:rsidP="00EC0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20370D4E" w14:textId="77777777" w:rsidR="00EC0DEC" w:rsidRPr="00EC0DEC" w:rsidRDefault="00EC0DEC" w:rsidP="00EC0DEC"/>
    <w:p w14:paraId="7B061CBC" w14:textId="77777777" w:rsidR="00EC0DEC" w:rsidRPr="00EC0DEC" w:rsidRDefault="00EC0DEC" w:rsidP="00EC0DEC"/>
    <w:p w14:paraId="3489495D" w14:textId="77777777" w:rsidR="00EC0DEC" w:rsidRPr="00EC0DEC" w:rsidRDefault="00EC0DEC" w:rsidP="00EC0DEC"/>
    <w:p w14:paraId="11D05260" w14:textId="77777777" w:rsidR="00EC0DEC" w:rsidRPr="00EC0DEC" w:rsidRDefault="00EC0DEC" w:rsidP="00EC0DEC"/>
    <w:p w14:paraId="7FF4DB54" w14:textId="77777777" w:rsidR="00EC0DEC" w:rsidRPr="00EC0DEC" w:rsidRDefault="00EC0DEC" w:rsidP="00EC0DEC"/>
    <w:p w14:paraId="6F8F1708" w14:textId="77777777" w:rsidR="00EC0DEC" w:rsidRPr="00EC0DEC" w:rsidRDefault="00EC0DEC" w:rsidP="00EC0DEC"/>
    <w:p w14:paraId="5F736EF0" w14:textId="77777777" w:rsidR="00EC0DEC" w:rsidRPr="00EC0DEC" w:rsidRDefault="00EC0DEC" w:rsidP="00EC0DEC"/>
    <w:p w14:paraId="6A73CFB7" w14:textId="77777777" w:rsidR="00EC0DEC" w:rsidRPr="00EC0DEC" w:rsidRDefault="00EC0DEC" w:rsidP="00EC0DEC"/>
    <w:p w14:paraId="77F49A36" w14:textId="77777777" w:rsidR="00EC0DEC" w:rsidRPr="00EC0DEC" w:rsidRDefault="00EC0DEC" w:rsidP="00EC0DEC"/>
    <w:p w14:paraId="7DCCF7AF" w14:textId="77777777" w:rsidR="00EC0DEC" w:rsidRPr="00EC0DEC" w:rsidRDefault="00EC0DEC" w:rsidP="00EC0DEC">
      <w:pPr>
        <w:pStyle w:val="1"/>
        <w:spacing w:before="0"/>
        <w:ind w:firstLine="709"/>
        <w:jc w:val="both"/>
        <w:rPr>
          <w:rFonts w:ascii="Times New Roman" w:hAnsi="Times New Roman"/>
          <w:b w:val="0"/>
          <w:sz w:val="24"/>
          <w:szCs w:val="24"/>
        </w:rPr>
      </w:pPr>
      <w:r w:rsidRPr="00EC0DEC">
        <w:rPr>
          <w:rFonts w:ascii="Times New Roman" w:hAnsi="Times New Roman"/>
          <w:b w:val="0"/>
          <w:sz w:val="24"/>
          <w:szCs w:val="24"/>
        </w:rPr>
        <w:lastRenderedPageBreak/>
        <w:t xml:space="preserve">4 КОНТРОЛЬ И ОЦЕНКА РЕЗУЛЬТАТОВ </w:t>
      </w:r>
      <w:r w:rsidRPr="00EC0DEC">
        <w:rPr>
          <w:rFonts w:ascii="Times New Roman" w:hAnsi="Times New Roman"/>
          <w:b w:val="0"/>
          <w:caps/>
          <w:sz w:val="24"/>
          <w:szCs w:val="24"/>
        </w:rPr>
        <w:t xml:space="preserve">освоения </w:t>
      </w:r>
      <w:r w:rsidRPr="00EC0DEC">
        <w:rPr>
          <w:rFonts w:ascii="Times New Roman" w:hAnsi="Times New Roman"/>
          <w:b w:val="0"/>
          <w:sz w:val="24"/>
          <w:szCs w:val="24"/>
        </w:rPr>
        <w:t>УЧЕБНОЙ ДИСЦИПЛИНЫ</w:t>
      </w:r>
    </w:p>
    <w:p w14:paraId="3B46EE55" w14:textId="77777777" w:rsidR="00EC0DEC" w:rsidRPr="00EC0DEC" w:rsidRDefault="00EC0DEC" w:rsidP="00EC0DEC">
      <w:pPr>
        <w:spacing w:line="360" w:lineRule="auto"/>
        <w:ind w:firstLine="709"/>
        <w:jc w:val="both"/>
      </w:pPr>
      <w:r w:rsidRPr="00EC0DEC">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268"/>
      </w:tblGrid>
      <w:tr w:rsidR="00EC0DEC" w:rsidRPr="00EC0DEC" w14:paraId="7F622CA1" w14:textId="77777777" w:rsidTr="00B11540">
        <w:trPr>
          <w:trHeight w:val="673"/>
        </w:trPr>
        <w:tc>
          <w:tcPr>
            <w:tcW w:w="3085" w:type="dxa"/>
            <w:tcBorders>
              <w:bottom w:val="single" w:sz="4" w:space="0" w:color="auto"/>
            </w:tcBorders>
            <w:shd w:val="clear" w:color="auto" w:fill="D9D9D9" w:themeFill="background1" w:themeFillShade="D9"/>
            <w:vAlign w:val="center"/>
          </w:tcPr>
          <w:p w14:paraId="2B32132A" w14:textId="77777777" w:rsidR="00EC0DEC" w:rsidRPr="00EC0DEC" w:rsidRDefault="00EC0DEC" w:rsidP="00B11540">
            <w:pPr>
              <w:widowControl w:val="0"/>
              <w:autoSpaceDE w:val="0"/>
              <w:autoSpaceDN w:val="0"/>
              <w:adjustRightInd w:val="0"/>
              <w:jc w:val="center"/>
              <w:rPr>
                <w:b/>
                <w:sz w:val="20"/>
              </w:rPr>
            </w:pPr>
            <w:r w:rsidRPr="00EC0DEC">
              <w:rPr>
                <w:b/>
                <w:sz w:val="20"/>
              </w:rPr>
              <w:t>Результаты обучения</w:t>
            </w:r>
          </w:p>
        </w:tc>
        <w:tc>
          <w:tcPr>
            <w:tcW w:w="4536" w:type="dxa"/>
            <w:tcBorders>
              <w:bottom w:val="single" w:sz="4" w:space="0" w:color="auto"/>
            </w:tcBorders>
            <w:shd w:val="clear" w:color="auto" w:fill="D9D9D9" w:themeFill="background1" w:themeFillShade="D9"/>
            <w:vAlign w:val="center"/>
          </w:tcPr>
          <w:p w14:paraId="3B15F565" w14:textId="77777777" w:rsidR="00EC0DEC" w:rsidRPr="00EC0DEC" w:rsidRDefault="00EC0DEC" w:rsidP="00B11540">
            <w:pPr>
              <w:widowControl w:val="0"/>
              <w:autoSpaceDE w:val="0"/>
              <w:autoSpaceDN w:val="0"/>
              <w:adjustRightInd w:val="0"/>
              <w:jc w:val="center"/>
              <w:rPr>
                <w:b/>
                <w:sz w:val="20"/>
              </w:rPr>
            </w:pPr>
            <w:r w:rsidRPr="00EC0DEC">
              <w:rPr>
                <w:b/>
                <w:sz w:val="20"/>
              </w:rPr>
              <w:t>Критерии оценки</w:t>
            </w:r>
          </w:p>
        </w:tc>
        <w:tc>
          <w:tcPr>
            <w:tcW w:w="2268" w:type="dxa"/>
            <w:tcBorders>
              <w:bottom w:val="single" w:sz="4" w:space="0" w:color="auto"/>
            </w:tcBorders>
            <w:shd w:val="clear" w:color="auto" w:fill="D9D9D9" w:themeFill="background1" w:themeFillShade="D9"/>
            <w:vAlign w:val="center"/>
          </w:tcPr>
          <w:p w14:paraId="5473F3F0" w14:textId="77777777" w:rsidR="00EC0DEC" w:rsidRPr="00EC0DEC" w:rsidRDefault="00EC0DEC" w:rsidP="00B11540">
            <w:pPr>
              <w:widowControl w:val="0"/>
              <w:autoSpaceDE w:val="0"/>
              <w:autoSpaceDN w:val="0"/>
              <w:adjustRightInd w:val="0"/>
              <w:jc w:val="center"/>
              <w:rPr>
                <w:b/>
                <w:sz w:val="20"/>
              </w:rPr>
            </w:pPr>
            <w:r w:rsidRPr="00EC0DEC">
              <w:rPr>
                <w:b/>
                <w:sz w:val="20"/>
              </w:rPr>
              <w:t>Методы оценки</w:t>
            </w:r>
          </w:p>
        </w:tc>
      </w:tr>
      <w:tr w:rsidR="00EC0DEC" w:rsidRPr="00EC0DEC" w14:paraId="4B735560" w14:textId="77777777" w:rsidTr="00B11540">
        <w:trPr>
          <w:trHeight w:val="60"/>
        </w:trPr>
        <w:tc>
          <w:tcPr>
            <w:tcW w:w="9889" w:type="dxa"/>
            <w:gridSpan w:val="3"/>
            <w:tcBorders>
              <w:bottom w:val="single" w:sz="4" w:space="0" w:color="auto"/>
            </w:tcBorders>
            <w:shd w:val="clear" w:color="auto" w:fill="auto"/>
            <w:vAlign w:val="center"/>
          </w:tcPr>
          <w:p w14:paraId="745712A6" w14:textId="77777777" w:rsidR="00EC0DEC" w:rsidRPr="00EC0DEC" w:rsidRDefault="00EC0DEC" w:rsidP="00B11540">
            <w:pPr>
              <w:widowControl w:val="0"/>
              <w:autoSpaceDE w:val="0"/>
              <w:autoSpaceDN w:val="0"/>
              <w:adjustRightInd w:val="0"/>
              <w:ind w:firstLine="320"/>
              <w:rPr>
                <w:b/>
                <w:sz w:val="20"/>
              </w:rPr>
            </w:pPr>
            <w:r w:rsidRPr="00EC0DEC">
              <w:rPr>
                <w:b/>
                <w:sz w:val="20"/>
              </w:rPr>
              <w:t>Усвоенные знания:</w:t>
            </w:r>
          </w:p>
        </w:tc>
      </w:tr>
      <w:tr w:rsidR="00EC0DEC" w:rsidRPr="00EC0DEC" w14:paraId="6BD58AF0" w14:textId="77777777" w:rsidTr="00B11540">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229F3372" w14:textId="77777777" w:rsidR="00EC0DEC" w:rsidRPr="00EC0DEC" w:rsidRDefault="00EC0DEC" w:rsidP="00B11540">
            <w:pPr>
              <w:rPr>
                <w:sz w:val="20"/>
              </w:rPr>
            </w:pPr>
          </w:p>
          <w:p w14:paraId="508561A6" w14:textId="77777777" w:rsidR="00EC0DEC" w:rsidRPr="00EC0DEC" w:rsidRDefault="00EC0DEC" w:rsidP="00B11540">
            <w:pPr>
              <w:rPr>
                <w:sz w:val="20"/>
              </w:rPr>
            </w:pPr>
            <w:r w:rsidRPr="00EC0DEC">
              <w:rPr>
                <w:sz w:val="20"/>
              </w:rPr>
              <w:t>- документацию систем качества;</w:t>
            </w:r>
          </w:p>
          <w:p w14:paraId="27FFF0DA" w14:textId="77777777" w:rsidR="00EC0DEC" w:rsidRPr="00EC0DEC" w:rsidRDefault="00EC0DEC" w:rsidP="00B11540">
            <w:pPr>
              <w:rPr>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0C7A2FB" w14:textId="77777777" w:rsidR="00EC0DEC" w:rsidRPr="00EC0DEC" w:rsidRDefault="00EC0DEC" w:rsidP="00B11540">
            <w:pPr>
              <w:jc w:val="both"/>
              <w:rPr>
                <w:sz w:val="20"/>
                <w:szCs w:val="20"/>
              </w:rPr>
            </w:pPr>
            <w:r w:rsidRPr="00EC0DEC">
              <w:rPr>
                <w:sz w:val="20"/>
                <w:szCs w:val="20"/>
              </w:rPr>
              <w:t>- последовательно, чётко, связно, обоснованно и безошибочно излагает учебный материал;</w:t>
            </w:r>
          </w:p>
          <w:p w14:paraId="25C42B1C" w14:textId="77777777" w:rsidR="00EC0DEC" w:rsidRPr="00EC0DEC" w:rsidRDefault="00EC0DEC" w:rsidP="00B11540">
            <w:pPr>
              <w:jc w:val="both"/>
              <w:rPr>
                <w:sz w:val="20"/>
                <w:szCs w:val="20"/>
              </w:rPr>
            </w:pPr>
            <w:r w:rsidRPr="00EC0DEC">
              <w:rPr>
                <w:sz w:val="20"/>
                <w:szCs w:val="20"/>
              </w:rPr>
              <w:t>- дает ответ в логической последовательности с использованием принятой терминологии;</w:t>
            </w:r>
          </w:p>
          <w:p w14:paraId="71B6A64A" w14:textId="77777777" w:rsidR="00EC0DEC" w:rsidRPr="00EC0DEC" w:rsidRDefault="00EC0DEC" w:rsidP="00B11540">
            <w:pPr>
              <w:jc w:val="both"/>
              <w:rPr>
                <w:sz w:val="20"/>
                <w:szCs w:val="20"/>
              </w:rPr>
            </w:pPr>
            <w:r w:rsidRPr="00EC0DEC">
              <w:rPr>
                <w:sz w:val="20"/>
                <w:szCs w:val="20"/>
              </w:rPr>
              <w:t>- показывает понимание сущности рассматриваемых понятий, явлений и закономерностей.</w:t>
            </w:r>
          </w:p>
          <w:p w14:paraId="07164BEA" w14:textId="77777777" w:rsidR="00EC0DEC" w:rsidRPr="00EC0DEC" w:rsidRDefault="00EC0DEC" w:rsidP="00B11540">
            <w:pPr>
              <w:jc w:val="both"/>
              <w:rPr>
                <w:sz w:val="20"/>
                <w:szCs w:val="20"/>
              </w:rPr>
            </w:pPr>
            <w:r w:rsidRPr="00EC0DEC">
              <w:rPr>
                <w:sz w:val="20"/>
                <w:szCs w:val="20"/>
              </w:rPr>
              <w:t>- умеет выделять главное, самостоятельно подтверждать ответ конкретными примерами.</w:t>
            </w:r>
          </w:p>
          <w:p w14:paraId="7D6AFA30" w14:textId="77777777" w:rsidR="00EC0DEC" w:rsidRPr="00EC0DEC" w:rsidRDefault="00EC0DEC" w:rsidP="00B11540">
            <w:pPr>
              <w:jc w:val="center"/>
              <w:rPr>
                <w:sz w:val="20"/>
              </w:rPr>
            </w:pPr>
            <w:r w:rsidRPr="00EC0DEC">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0D0DC2" w14:textId="77777777" w:rsidR="00EC0DEC" w:rsidRPr="00EC0DEC" w:rsidRDefault="00EC0DEC" w:rsidP="00B11540">
            <w:pPr>
              <w:rPr>
                <w:sz w:val="20"/>
              </w:rPr>
            </w:pPr>
            <w:r w:rsidRPr="00EC0DEC">
              <w:rPr>
                <w:sz w:val="20"/>
              </w:rPr>
              <w:t>Опрос, тестовый контроль, выполнение заданий на практических занятиях, изложение основных законов статики и динамики жидкостей и газов. Дифференцированный зачет</w:t>
            </w:r>
          </w:p>
        </w:tc>
      </w:tr>
      <w:tr w:rsidR="00EC0DEC" w:rsidRPr="00EC0DEC" w14:paraId="09E0DEC0" w14:textId="77777777" w:rsidTr="00B11540">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7A40139E" w14:textId="77777777" w:rsidR="00EC0DEC" w:rsidRPr="00EC0DEC" w:rsidRDefault="00EC0DEC" w:rsidP="00B11540">
            <w:pPr>
              <w:rPr>
                <w:sz w:val="20"/>
              </w:rPr>
            </w:pPr>
            <w:r w:rsidRPr="00EC0DEC">
              <w:rPr>
                <w:sz w:val="20"/>
              </w:rPr>
              <w:t>- единство терминологии, единиц измерения с действующими стандартами и международной системой единиц СИ в учебных дисциплинах</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73D8D1D" w14:textId="77777777" w:rsidR="00EC0DEC" w:rsidRPr="00EC0DEC" w:rsidRDefault="00EC0DEC" w:rsidP="00B11540">
            <w:pPr>
              <w:jc w:val="both"/>
              <w:rPr>
                <w:sz w:val="20"/>
                <w:szCs w:val="20"/>
              </w:rPr>
            </w:pPr>
            <w:r w:rsidRPr="00EC0DEC">
              <w:rPr>
                <w:sz w:val="20"/>
                <w:szCs w:val="20"/>
              </w:rPr>
              <w:t>- последовательно, чётко, связно, обоснованно и безошибочно излагает учебный материал;</w:t>
            </w:r>
          </w:p>
          <w:p w14:paraId="5F5B36A0" w14:textId="77777777" w:rsidR="00EC0DEC" w:rsidRPr="00EC0DEC" w:rsidRDefault="00EC0DEC" w:rsidP="00B11540">
            <w:pPr>
              <w:jc w:val="both"/>
              <w:rPr>
                <w:sz w:val="20"/>
                <w:szCs w:val="20"/>
              </w:rPr>
            </w:pPr>
            <w:r w:rsidRPr="00EC0DEC">
              <w:rPr>
                <w:sz w:val="20"/>
                <w:szCs w:val="20"/>
              </w:rPr>
              <w:t>- дает ответ в логической последовательности с использованием принятой терминологии;</w:t>
            </w:r>
          </w:p>
          <w:p w14:paraId="494B6E98" w14:textId="77777777" w:rsidR="00EC0DEC" w:rsidRPr="00EC0DEC" w:rsidRDefault="00EC0DEC" w:rsidP="00B11540">
            <w:pPr>
              <w:jc w:val="both"/>
              <w:rPr>
                <w:sz w:val="20"/>
                <w:szCs w:val="20"/>
              </w:rPr>
            </w:pPr>
            <w:r w:rsidRPr="00EC0DEC">
              <w:rPr>
                <w:sz w:val="20"/>
                <w:szCs w:val="20"/>
              </w:rPr>
              <w:t>- показывает понимание сущности рассматриваемых понятий, явлений и закономерностей.</w:t>
            </w:r>
          </w:p>
          <w:p w14:paraId="6DDE8838" w14:textId="77777777" w:rsidR="00EC0DEC" w:rsidRPr="00EC0DEC" w:rsidRDefault="00EC0DEC" w:rsidP="00B11540">
            <w:pPr>
              <w:jc w:val="both"/>
              <w:rPr>
                <w:sz w:val="20"/>
                <w:szCs w:val="20"/>
              </w:rPr>
            </w:pPr>
            <w:r w:rsidRPr="00EC0DEC">
              <w:rPr>
                <w:sz w:val="20"/>
                <w:szCs w:val="20"/>
              </w:rPr>
              <w:t>- умеет выделять главное, самостоятельно подтверждать ответ конкретными примерами.</w:t>
            </w:r>
          </w:p>
          <w:p w14:paraId="0D1CC5BB" w14:textId="77777777" w:rsidR="00EC0DEC" w:rsidRPr="00EC0DEC" w:rsidRDefault="00EC0DEC" w:rsidP="00B11540">
            <w:pPr>
              <w:jc w:val="both"/>
              <w:rPr>
                <w:sz w:val="20"/>
                <w:szCs w:val="20"/>
              </w:rPr>
            </w:pPr>
            <w:r w:rsidRPr="00EC0DEC">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3DA544D" w14:textId="77777777" w:rsidR="00EC0DEC" w:rsidRPr="00EC0DEC" w:rsidRDefault="00EC0DEC" w:rsidP="00B11540">
            <w:pPr>
              <w:rPr>
                <w:sz w:val="20"/>
              </w:rPr>
            </w:pPr>
            <w:r w:rsidRPr="00EC0DEC">
              <w:rPr>
                <w:sz w:val="20"/>
              </w:rPr>
              <w:t>Опрос, тестовый контроль,  выполнение заданий на практических занятиях. Изложение основных видов передачи теплоты и их общая характеристика. Формулирование основных технических и технологических особенностей процессов теплопередачи. Дифференцированный зачет</w:t>
            </w:r>
          </w:p>
        </w:tc>
      </w:tr>
      <w:tr w:rsidR="00EC0DEC" w:rsidRPr="00EC0DEC" w14:paraId="4A2D5EA7" w14:textId="77777777" w:rsidTr="00B11540">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2CE17E3" w14:textId="77777777" w:rsidR="00EC0DEC" w:rsidRPr="00EC0DEC" w:rsidRDefault="00EC0DEC" w:rsidP="00B11540">
            <w:pPr>
              <w:rPr>
                <w:sz w:val="20"/>
              </w:rPr>
            </w:pPr>
            <w:r w:rsidRPr="00EC0DEC">
              <w:rPr>
                <w:sz w:val="20"/>
              </w:rPr>
              <w:t>- основные положения систем (комплексов) общетехнических и организационно-методических стандартов;</w:t>
            </w:r>
          </w:p>
          <w:p w14:paraId="0777126B" w14:textId="77777777" w:rsidR="00EC0DEC" w:rsidRPr="00EC0DEC" w:rsidRDefault="00EC0DEC" w:rsidP="00B1154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E0A5A20" w14:textId="77777777" w:rsidR="00EC0DEC" w:rsidRPr="00EC0DEC" w:rsidRDefault="00EC0DEC" w:rsidP="00B11540">
            <w:pPr>
              <w:jc w:val="both"/>
              <w:rPr>
                <w:sz w:val="20"/>
                <w:szCs w:val="20"/>
              </w:rPr>
            </w:pPr>
            <w:r w:rsidRPr="00EC0DEC">
              <w:rPr>
                <w:sz w:val="20"/>
                <w:szCs w:val="20"/>
              </w:rPr>
              <w:t>- последовательно, чётко, связно, обоснованно и безошибочно излагает учебный материал;</w:t>
            </w:r>
          </w:p>
          <w:p w14:paraId="6E3073DC" w14:textId="77777777" w:rsidR="00EC0DEC" w:rsidRPr="00EC0DEC" w:rsidRDefault="00EC0DEC" w:rsidP="00B11540">
            <w:pPr>
              <w:jc w:val="both"/>
              <w:rPr>
                <w:sz w:val="20"/>
                <w:szCs w:val="20"/>
              </w:rPr>
            </w:pPr>
            <w:r w:rsidRPr="00EC0DEC">
              <w:rPr>
                <w:sz w:val="20"/>
                <w:szCs w:val="20"/>
              </w:rPr>
              <w:t>- дает ответ в логической последовательности с использованием принятой терминологии;</w:t>
            </w:r>
          </w:p>
          <w:p w14:paraId="53D9B109" w14:textId="77777777" w:rsidR="00EC0DEC" w:rsidRPr="00EC0DEC" w:rsidRDefault="00EC0DEC" w:rsidP="00B11540">
            <w:pPr>
              <w:jc w:val="both"/>
              <w:rPr>
                <w:sz w:val="20"/>
                <w:szCs w:val="20"/>
              </w:rPr>
            </w:pPr>
            <w:r w:rsidRPr="00EC0DEC">
              <w:rPr>
                <w:sz w:val="20"/>
                <w:szCs w:val="20"/>
              </w:rPr>
              <w:t>- показывает понимание сущности рассматриваемых понятий, явлений и закономерностей.</w:t>
            </w:r>
          </w:p>
          <w:p w14:paraId="616998AF" w14:textId="77777777" w:rsidR="00EC0DEC" w:rsidRPr="00EC0DEC" w:rsidRDefault="00EC0DEC" w:rsidP="00B11540">
            <w:pPr>
              <w:jc w:val="both"/>
              <w:rPr>
                <w:sz w:val="20"/>
                <w:szCs w:val="20"/>
              </w:rPr>
            </w:pPr>
            <w:r w:rsidRPr="00EC0DEC">
              <w:rPr>
                <w:sz w:val="20"/>
                <w:szCs w:val="20"/>
              </w:rPr>
              <w:t>- умеет выделять главное, самостоятельно подтверждать ответ конкретными примерами.</w:t>
            </w:r>
          </w:p>
          <w:p w14:paraId="2B13596D" w14:textId="77777777" w:rsidR="00EC0DEC" w:rsidRPr="00EC0DEC" w:rsidRDefault="00EC0DEC" w:rsidP="00B11540">
            <w:pPr>
              <w:jc w:val="both"/>
              <w:rPr>
                <w:sz w:val="20"/>
                <w:szCs w:val="20"/>
              </w:rPr>
            </w:pPr>
            <w:r w:rsidRPr="00EC0DEC">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05A7AFF" w14:textId="77777777" w:rsidR="00EC0DEC" w:rsidRPr="00EC0DEC" w:rsidRDefault="00EC0DEC" w:rsidP="00B11540">
            <w:pPr>
              <w:rPr>
                <w:sz w:val="20"/>
              </w:rPr>
            </w:pPr>
            <w:r w:rsidRPr="00EC0DEC">
              <w:rPr>
                <w:sz w:val="20"/>
              </w:rPr>
              <w:t>Опрос, тестовый контроль,  выполнение заданий на практических занятиях. Формулирование основных законов термодинамики. Дифференцированный зачет</w:t>
            </w:r>
          </w:p>
        </w:tc>
      </w:tr>
      <w:tr w:rsidR="00EC0DEC" w:rsidRPr="00EC0DEC" w14:paraId="43BB3847" w14:textId="77777777" w:rsidTr="00B11540">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49951A96" w14:textId="77777777" w:rsidR="00EC0DEC" w:rsidRPr="00EC0DEC" w:rsidRDefault="00EC0DEC" w:rsidP="00B11540">
            <w:pPr>
              <w:rPr>
                <w:sz w:val="20"/>
              </w:rPr>
            </w:pPr>
            <w:r w:rsidRPr="00EC0DEC">
              <w:rPr>
                <w:sz w:val="20"/>
              </w:rPr>
              <w:t>- основные понятия и определения метрологии, стандартизации и сертификации;</w:t>
            </w:r>
          </w:p>
          <w:p w14:paraId="7829D83C" w14:textId="77777777" w:rsidR="00EC0DEC" w:rsidRPr="00EC0DEC" w:rsidRDefault="00EC0DEC" w:rsidP="00B11540">
            <w:pPr>
              <w:rPr>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8597DA4" w14:textId="77777777" w:rsidR="00EC0DEC" w:rsidRPr="00EC0DEC" w:rsidRDefault="00EC0DEC" w:rsidP="00B11540">
            <w:pPr>
              <w:jc w:val="both"/>
              <w:rPr>
                <w:sz w:val="20"/>
                <w:szCs w:val="20"/>
              </w:rPr>
            </w:pPr>
            <w:r w:rsidRPr="00EC0DEC">
              <w:rPr>
                <w:sz w:val="20"/>
                <w:szCs w:val="20"/>
              </w:rPr>
              <w:t>- последовательно, чётко, связно, обоснованно и безошибочно излагает учебный материал;</w:t>
            </w:r>
          </w:p>
          <w:p w14:paraId="1C35E28F" w14:textId="77777777" w:rsidR="00EC0DEC" w:rsidRPr="00EC0DEC" w:rsidRDefault="00EC0DEC" w:rsidP="00B11540">
            <w:pPr>
              <w:jc w:val="both"/>
              <w:rPr>
                <w:sz w:val="20"/>
                <w:szCs w:val="20"/>
              </w:rPr>
            </w:pPr>
            <w:r w:rsidRPr="00EC0DEC">
              <w:rPr>
                <w:sz w:val="20"/>
                <w:szCs w:val="20"/>
              </w:rPr>
              <w:t>- дает ответ в логической последовательности с использованием принятой терминологии;</w:t>
            </w:r>
          </w:p>
          <w:p w14:paraId="5A4143AA" w14:textId="77777777" w:rsidR="00EC0DEC" w:rsidRPr="00EC0DEC" w:rsidRDefault="00EC0DEC" w:rsidP="00B11540">
            <w:pPr>
              <w:jc w:val="both"/>
              <w:rPr>
                <w:sz w:val="20"/>
                <w:szCs w:val="20"/>
              </w:rPr>
            </w:pPr>
            <w:r w:rsidRPr="00EC0DEC">
              <w:rPr>
                <w:sz w:val="20"/>
                <w:szCs w:val="20"/>
              </w:rPr>
              <w:t>- показывает понимание сущности рассматриваемых понятий, явлений и закономерностей.</w:t>
            </w:r>
          </w:p>
          <w:p w14:paraId="14CDC80C" w14:textId="77777777" w:rsidR="00EC0DEC" w:rsidRPr="00EC0DEC" w:rsidRDefault="00EC0DEC" w:rsidP="00B11540">
            <w:pPr>
              <w:jc w:val="both"/>
              <w:rPr>
                <w:sz w:val="20"/>
                <w:szCs w:val="20"/>
              </w:rPr>
            </w:pPr>
            <w:r w:rsidRPr="00EC0DEC">
              <w:rPr>
                <w:sz w:val="20"/>
                <w:szCs w:val="20"/>
              </w:rPr>
              <w:t>- умеет выделять главное, самостоятельно подтверждать ответ конкретными примерами.</w:t>
            </w:r>
          </w:p>
          <w:p w14:paraId="35802E6E" w14:textId="77777777" w:rsidR="00EC0DEC" w:rsidRPr="00EC0DEC" w:rsidRDefault="00EC0DEC" w:rsidP="00B11540">
            <w:pPr>
              <w:rPr>
                <w:sz w:val="20"/>
              </w:rPr>
            </w:pPr>
            <w:r w:rsidRPr="00EC0DEC">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1820309" w14:textId="77777777" w:rsidR="00EC0DEC" w:rsidRPr="00EC0DEC" w:rsidRDefault="00EC0DEC" w:rsidP="00B11540">
            <w:pPr>
              <w:rPr>
                <w:sz w:val="20"/>
              </w:rPr>
            </w:pPr>
            <w:r w:rsidRPr="00EC0DEC">
              <w:rPr>
                <w:sz w:val="20"/>
              </w:rPr>
              <w:t>Опрос, тестирование. Формулирование основных характеристик топлив. Дифференцированный зачет</w:t>
            </w:r>
          </w:p>
        </w:tc>
      </w:tr>
      <w:tr w:rsidR="00EC0DEC" w:rsidRPr="00EC0DEC" w14:paraId="49D1A78B" w14:textId="77777777" w:rsidTr="00B11540">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06AC4A1" w14:textId="77777777" w:rsidR="00EC0DEC" w:rsidRPr="00EC0DEC" w:rsidRDefault="00EC0DEC" w:rsidP="00B11540">
            <w:pPr>
              <w:rPr>
                <w:sz w:val="20"/>
              </w:rPr>
            </w:pPr>
            <w:r w:rsidRPr="00EC0DEC">
              <w:rPr>
                <w:sz w:val="20"/>
              </w:rPr>
              <w:lastRenderedPageBreak/>
              <w:t>- основы повышения качества продукции</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B05F6E2" w14:textId="77777777" w:rsidR="00EC0DEC" w:rsidRPr="00EC0DEC" w:rsidRDefault="00EC0DEC" w:rsidP="00B11540">
            <w:pPr>
              <w:jc w:val="both"/>
              <w:rPr>
                <w:sz w:val="20"/>
                <w:szCs w:val="20"/>
              </w:rPr>
            </w:pPr>
            <w:r w:rsidRPr="00EC0DEC">
              <w:rPr>
                <w:sz w:val="20"/>
                <w:szCs w:val="20"/>
              </w:rPr>
              <w:t>- последовательно, чётко, связно, обоснованно и безошибочно излагает учебный материал;</w:t>
            </w:r>
          </w:p>
          <w:p w14:paraId="4EDCFDE4" w14:textId="77777777" w:rsidR="00EC0DEC" w:rsidRPr="00EC0DEC" w:rsidRDefault="00EC0DEC" w:rsidP="00B11540">
            <w:pPr>
              <w:jc w:val="both"/>
              <w:rPr>
                <w:sz w:val="20"/>
                <w:szCs w:val="20"/>
              </w:rPr>
            </w:pPr>
            <w:r w:rsidRPr="00EC0DEC">
              <w:rPr>
                <w:sz w:val="20"/>
                <w:szCs w:val="20"/>
              </w:rPr>
              <w:t>- дает ответ в логической последовательности с использованием принятой терминологии;</w:t>
            </w:r>
          </w:p>
          <w:p w14:paraId="0F04E53E" w14:textId="77777777" w:rsidR="00EC0DEC" w:rsidRPr="00EC0DEC" w:rsidRDefault="00EC0DEC" w:rsidP="00B11540">
            <w:pPr>
              <w:jc w:val="both"/>
              <w:rPr>
                <w:sz w:val="20"/>
                <w:szCs w:val="20"/>
              </w:rPr>
            </w:pPr>
            <w:r w:rsidRPr="00EC0DEC">
              <w:rPr>
                <w:sz w:val="20"/>
                <w:szCs w:val="20"/>
              </w:rPr>
              <w:t>- показывает понимание сущности рассматриваемых понятий, явлений и закономерностей.</w:t>
            </w:r>
          </w:p>
          <w:p w14:paraId="49DB2961" w14:textId="77777777" w:rsidR="00EC0DEC" w:rsidRPr="00EC0DEC" w:rsidRDefault="00EC0DEC" w:rsidP="00B11540">
            <w:pPr>
              <w:jc w:val="both"/>
              <w:rPr>
                <w:sz w:val="20"/>
                <w:szCs w:val="20"/>
              </w:rPr>
            </w:pPr>
            <w:r w:rsidRPr="00EC0DEC">
              <w:rPr>
                <w:sz w:val="20"/>
                <w:szCs w:val="20"/>
              </w:rPr>
              <w:t>- умеет выделять главное, самостоятельно подтверждать ответ конкретными примерами.</w:t>
            </w:r>
          </w:p>
          <w:p w14:paraId="77CF4E5E" w14:textId="77777777" w:rsidR="00EC0DEC" w:rsidRPr="00EC0DEC" w:rsidRDefault="00EC0DEC" w:rsidP="00B11540">
            <w:pPr>
              <w:jc w:val="both"/>
              <w:rPr>
                <w:sz w:val="20"/>
                <w:szCs w:val="20"/>
              </w:rPr>
            </w:pPr>
            <w:r w:rsidRPr="00EC0DEC">
              <w:rPr>
                <w:sz w:val="20"/>
                <w:szCs w:val="20"/>
              </w:rPr>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6FE6E12" w14:textId="77777777" w:rsidR="00EC0DEC" w:rsidRPr="00EC0DEC" w:rsidRDefault="00EC0DEC" w:rsidP="00B11540">
            <w:pPr>
              <w:rPr>
                <w:sz w:val="20"/>
              </w:rPr>
            </w:pPr>
            <w:r w:rsidRPr="00EC0DEC">
              <w:rPr>
                <w:sz w:val="20"/>
              </w:rPr>
              <w:t>Опрос, тестирование. Формулирование основных характеристик топлив. Дифференцированный зачет</w:t>
            </w:r>
          </w:p>
        </w:tc>
      </w:tr>
      <w:tr w:rsidR="00EC0DEC" w:rsidRPr="00EC0DEC" w14:paraId="4C61B1CD" w14:textId="77777777" w:rsidTr="00B11540">
        <w:trPr>
          <w:trHeight w:val="238"/>
        </w:trPr>
        <w:tc>
          <w:tcPr>
            <w:tcW w:w="9889" w:type="dxa"/>
            <w:gridSpan w:val="3"/>
            <w:tcBorders>
              <w:top w:val="single" w:sz="4" w:space="0" w:color="auto"/>
              <w:bottom w:val="single" w:sz="4" w:space="0" w:color="auto"/>
            </w:tcBorders>
            <w:shd w:val="clear" w:color="auto" w:fill="auto"/>
          </w:tcPr>
          <w:p w14:paraId="0B1554C5" w14:textId="77777777" w:rsidR="00EC0DEC" w:rsidRPr="00EC0DEC" w:rsidRDefault="00EC0DEC" w:rsidP="00B11540">
            <w:pPr>
              <w:widowControl w:val="0"/>
              <w:autoSpaceDE w:val="0"/>
              <w:autoSpaceDN w:val="0"/>
              <w:adjustRightInd w:val="0"/>
              <w:ind w:firstLine="320"/>
              <w:rPr>
                <w:i/>
                <w:sz w:val="20"/>
              </w:rPr>
            </w:pPr>
            <w:r w:rsidRPr="00EC0DEC">
              <w:rPr>
                <w:b/>
                <w:sz w:val="20"/>
              </w:rPr>
              <w:t>Освоенные умения:</w:t>
            </w:r>
          </w:p>
        </w:tc>
      </w:tr>
      <w:tr w:rsidR="00EC0DEC" w:rsidRPr="00EC0DEC" w14:paraId="6785D726" w14:textId="77777777" w:rsidTr="00B11540">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AEEF411" w14:textId="77777777" w:rsidR="00EC0DEC" w:rsidRPr="00EC0DEC" w:rsidRDefault="00EC0DEC" w:rsidP="00B11540">
            <w:pPr>
              <w:rPr>
                <w:sz w:val="20"/>
                <w:szCs w:val="20"/>
              </w:rPr>
            </w:pPr>
          </w:p>
          <w:p w14:paraId="1C160DEA" w14:textId="77777777" w:rsidR="00EC0DEC" w:rsidRPr="00EC0DEC" w:rsidRDefault="00EC0DEC" w:rsidP="00B11540">
            <w:pPr>
              <w:autoSpaceDE w:val="0"/>
              <w:autoSpaceDN w:val="0"/>
              <w:adjustRightInd w:val="0"/>
              <w:spacing w:line="360" w:lineRule="auto"/>
              <w:ind w:firstLine="720"/>
              <w:jc w:val="both"/>
              <w:rPr>
                <w:sz w:val="20"/>
                <w:szCs w:val="20"/>
              </w:rPr>
            </w:pPr>
            <w:r w:rsidRPr="00EC0DEC">
              <w:rPr>
                <w:sz w:val="20"/>
                <w:szCs w:val="20"/>
              </w:rPr>
              <w:t>-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5208667" w14:textId="77777777" w:rsidR="00EC0DEC" w:rsidRPr="00EC0DEC" w:rsidRDefault="00EC0DEC" w:rsidP="00B11540">
            <w:pPr>
              <w:rPr>
                <w:sz w:val="20"/>
                <w:szCs w:val="20"/>
              </w:rPr>
            </w:pPr>
            <w:r w:rsidRPr="00EC0DEC">
              <w:rPr>
                <w:sz w:val="20"/>
                <w:szCs w:val="20"/>
              </w:rPr>
              <w:t>- правильность оформления технологической и технической документации</w:t>
            </w:r>
          </w:p>
          <w:p w14:paraId="1BD0E055" w14:textId="77777777" w:rsidR="00EC0DEC" w:rsidRPr="00EC0DEC" w:rsidRDefault="00EC0DEC" w:rsidP="00B11540">
            <w:pP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73AD839" w14:textId="77777777" w:rsidR="00EC0DEC" w:rsidRPr="00EC0DEC" w:rsidRDefault="00EC0DEC" w:rsidP="00B11540">
            <w:pPr>
              <w:rPr>
                <w:sz w:val="20"/>
              </w:rPr>
            </w:pPr>
            <w:r w:rsidRPr="00EC0DEC">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r w:rsidR="00EC0DEC" w:rsidRPr="00EC0DEC" w14:paraId="11FD46CD" w14:textId="77777777" w:rsidTr="00B11540">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49BC1D8" w14:textId="77777777" w:rsidR="00EC0DEC" w:rsidRPr="00EC0DEC" w:rsidRDefault="00EC0DEC" w:rsidP="00B11540">
            <w:pPr>
              <w:autoSpaceDE w:val="0"/>
              <w:autoSpaceDN w:val="0"/>
              <w:adjustRightInd w:val="0"/>
              <w:spacing w:line="360" w:lineRule="auto"/>
              <w:jc w:val="both"/>
              <w:rPr>
                <w:sz w:val="20"/>
                <w:szCs w:val="20"/>
              </w:rPr>
            </w:pPr>
            <w:r w:rsidRPr="00EC0DEC">
              <w:rPr>
                <w:sz w:val="20"/>
                <w:szCs w:val="20"/>
              </w:rPr>
              <w:t>- применять документацию систем качества;</w:t>
            </w:r>
          </w:p>
          <w:p w14:paraId="36684AAB" w14:textId="77777777" w:rsidR="00EC0DEC" w:rsidRPr="00EC0DEC" w:rsidRDefault="00EC0DEC" w:rsidP="00B11540">
            <w:pPr>
              <w:rPr>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A055BBC" w14:textId="77777777" w:rsidR="00EC0DEC" w:rsidRPr="00EC0DEC" w:rsidRDefault="00EC0DEC" w:rsidP="00B11540">
            <w:pPr>
              <w:rPr>
                <w:sz w:val="20"/>
                <w:szCs w:val="20"/>
              </w:rPr>
            </w:pPr>
            <w:r w:rsidRPr="00EC0DEC">
              <w:rPr>
                <w:sz w:val="20"/>
                <w:szCs w:val="20"/>
              </w:rPr>
              <w:t>- правильность применения документации систем качества</w:t>
            </w:r>
          </w:p>
          <w:p w14:paraId="1A9D1E6E" w14:textId="77777777" w:rsidR="00EC0DEC" w:rsidRPr="00EC0DEC" w:rsidRDefault="00EC0DEC" w:rsidP="00B11540">
            <w:pP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A5215A" w14:textId="77777777" w:rsidR="00EC0DEC" w:rsidRPr="00EC0DEC" w:rsidRDefault="00EC0DEC" w:rsidP="00B11540">
            <w:pPr>
              <w:rPr>
                <w:sz w:val="20"/>
              </w:rPr>
            </w:pPr>
            <w:r w:rsidRPr="00EC0DEC">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r w:rsidR="00EC0DEC" w:rsidRPr="00EC0DEC" w14:paraId="0A7078BF" w14:textId="77777777" w:rsidTr="00B11540">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C91D66D" w14:textId="77777777" w:rsidR="00EC0DEC" w:rsidRPr="00EC0DEC" w:rsidRDefault="00EC0DEC" w:rsidP="00B11540">
            <w:pPr>
              <w:autoSpaceDE w:val="0"/>
              <w:autoSpaceDN w:val="0"/>
              <w:adjustRightInd w:val="0"/>
              <w:spacing w:line="360" w:lineRule="auto"/>
              <w:jc w:val="both"/>
              <w:rPr>
                <w:sz w:val="20"/>
                <w:szCs w:val="20"/>
              </w:rPr>
            </w:pPr>
            <w:r w:rsidRPr="00EC0DEC">
              <w:rPr>
                <w:sz w:val="20"/>
                <w:szCs w:val="20"/>
              </w:rPr>
              <w:t>- применять требования нормативных документов к основным видам продукции (услуг) и процессов.</w:t>
            </w:r>
          </w:p>
          <w:p w14:paraId="41DBF707" w14:textId="77777777" w:rsidR="00EC0DEC" w:rsidRPr="00EC0DEC" w:rsidRDefault="00EC0DEC" w:rsidP="00B11540">
            <w:pPr>
              <w:rPr>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A0A2CF" w14:textId="77777777" w:rsidR="00EC0DEC" w:rsidRPr="00EC0DEC" w:rsidRDefault="00EC0DEC" w:rsidP="00B11540">
            <w:pPr>
              <w:rPr>
                <w:sz w:val="20"/>
                <w:szCs w:val="20"/>
              </w:rPr>
            </w:pPr>
            <w:r w:rsidRPr="00EC0DEC">
              <w:rPr>
                <w:sz w:val="20"/>
                <w:szCs w:val="20"/>
              </w:rPr>
              <w:t>- правильность применения требований нормативных документов потребления продукции(услуг)или для эксплуатации в заданных условиях.</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3929BD0" w14:textId="77777777" w:rsidR="00EC0DEC" w:rsidRPr="00EC0DEC" w:rsidRDefault="00EC0DEC" w:rsidP="00B11540">
            <w:pPr>
              <w:rPr>
                <w:sz w:val="20"/>
              </w:rPr>
            </w:pPr>
            <w:r w:rsidRPr="00EC0DEC">
              <w:rPr>
                <w:sz w:val="20"/>
              </w:rPr>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Дифференцированный зачет</w:t>
            </w:r>
          </w:p>
        </w:tc>
      </w:tr>
    </w:tbl>
    <w:p w14:paraId="17D4E65F" w14:textId="77777777" w:rsidR="00EC0DEC" w:rsidRPr="00E7711F" w:rsidRDefault="00EC0DEC" w:rsidP="00EC0DEC"/>
    <w:p w14:paraId="5D9679B7" w14:textId="77777777" w:rsidR="00EC0DEC" w:rsidRDefault="00EC0DEC" w:rsidP="00EC0DEC"/>
    <w:p w14:paraId="70C84BF3" w14:textId="77777777" w:rsidR="00EC0DEC" w:rsidRDefault="00EC0DEC" w:rsidP="00EC0DEC"/>
    <w:p w14:paraId="4F16ADC0" w14:textId="77777777" w:rsidR="00EC0DEC" w:rsidRDefault="00EC0DEC" w:rsidP="00EC0DEC"/>
    <w:p w14:paraId="34147DFC" w14:textId="77777777" w:rsidR="00EC0DEC" w:rsidRDefault="00EC0DEC" w:rsidP="00EC0DEC"/>
    <w:p w14:paraId="11320138" w14:textId="77777777" w:rsidR="00EC0DEC" w:rsidRDefault="00EC0DEC" w:rsidP="00EC0DEC"/>
    <w:p w14:paraId="46657E8F" w14:textId="77777777" w:rsidR="00EC0DEC" w:rsidRPr="00E7711F" w:rsidRDefault="00EC0DEC" w:rsidP="00EC0DEC"/>
    <w:p w14:paraId="3EB51D26" w14:textId="77777777" w:rsidR="004728C8" w:rsidRDefault="004728C8" w:rsidP="008D370D">
      <w:pPr>
        <w:jc w:val="right"/>
        <w:rPr>
          <w:b/>
        </w:rPr>
      </w:pPr>
    </w:p>
    <w:p w14:paraId="452C158B" w14:textId="77777777" w:rsidR="00EC0DEC" w:rsidRDefault="00EC0DEC" w:rsidP="008D370D">
      <w:pPr>
        <w:jc w:val="right"/>
        <w:rPr>
          <w:b/>
        </w:rPr>
      </w:pPr>
    </w:p>
    <w:p w14:paraId="47434E10" w14:textId="77777777" w:rsidR="008D370D" w:rsidRPr="00B85FF4" w:rsidRDefault="008D370D" w:rsidP="008D370D">
      <w:pPr>
        <w:jc w:val="right"/>
        <w:rPr>
          <w:b/>
        </w:rPr>
      </w:pPr>
      <w:r w:rsidRPr="00B85FF4">
        <w:rPr>
          <w:b/>
        </w:rPr>
        <w:t>Приложение 3.33</w:t>
      </w:r>
    </w:p>
    <w:p w14:paraId="7C168A1C" w14:textId="7B3B311F" w:rsidR="008D370D" w:rsidRPr="00B85FF4" w:rsidRDefault="008D370D" w:rsidP="008D370D">
      <w:pPr>
        <w:jc w:val="right"/>
        <w:rPr>
          <w:b/>
          <w:i/>
        </w:rPr>
      </w:pPr>
      <w:r w:rsidRPr="00B85FF4">
        <w:rPr>
          <w:b/>
          <w:bCs/>
        </w:rPr>
        <w:t>к ПООП-П по специальности</w:t>
      </w:r>
      <w:r w:rsidRPr="00B85FF4">
        <w:rPr>
          <w:bCs/>
          <w:i/>
          <w:sz w:val="28"/>
        </w:rPr>
        <w:t xml:space="preserve"> </w:t>
      </w:r>
      <w:r w:rsidRPr="00B85FF4">
        <w:rPr>
          <w:bCs/>
          <w:i/>
        </w:rPr>
        <w:br/>
      </w:r>
      <w:r w:rsidRPr="00B85FF4">
        <w:rPr>
          <w:b/>
          <w:i/>
        </w:rPr>
        <w:t>15.02.06</w:t>
      </w:r>
      <w:r w:rsidRPr="00B85FF4">
        <w:t xml:space="preserve"> </w:t>
      </w:r>
      <w:r w:rsidRPr="00B85FF4">
        <w:rPr>
          <w:b/>
          <w:i/>
        </w:rPr>
        <w:t>Монтаж, техническая эксплуатация и ремонт холодильно-компрессорных и теплонасосных машин и установок (по отраслям)</w:t>
      </w:r>
    </w:p>
    <w:p w14:paraId="0449A4D6" w14:textId="77777777" w:rsidR="008D370D" w:rsidRPr="00B85FF4" w:rsidRDefault="008D370D" w:rsidP="008D370D">
      <w:pPr>
        <w:jc w:val="center"/>
        <w:rPr>
          <w:b/>
          <w:i/>
        </w:rPr>
      </w:pPr>
    </w:p>
    <w:p w14:paraId="184560A3" w14:textId="77777777" w:rsidR="008D370D" w:rsidRPr="00B85FF4" w:rsidRDefault="008D370D" w:rsidP="008D370D">
      <w:pPr>
        <w:jc w:val="center"/>
        <w:rPr>
          <w:b/>
          <w:i/>
        </w:rPr>
      </w:pPr>
    </w:p>
    <w:p w14:paraId="38991E37" w14:textId="77777777" w:rsidR="008D370D" w:rsidRPr="00B85FF4" w:rsidRDefault="008D370D" w:rsidP="008D370D">
      <w:pPr>
        <w:jc w:val="center"/>
        <w:rPr>
          <w:b/>
          <w:i/>
        </w:rPr>
      </w:pPr>
    </w:p>
    <w:p w14:paraId="6528E504" w14:textId="77777777" w:rsidR="008D370D" w:rsidRPr="00B85FF4" w:rsidRDefault="008D370D" w:rsidP="008D370D">
      <w:pPr>
        <w:jc w:val="center"/>
        <w:rPr>
          <w:b/>
          <w:i/>
        </w:rPr>
      </w:pPr>
    </w:p>
    <w:p w14:paraId="6CE6BDC4" w14:textId="77777777" w:rsidR="008D370D" w:rsidRPr="00B85FF4" w:rsidRDefault="008D370D" w:rsidP="008D370D">
      <w:pPr>
        <w:jc w:val="center"/>
        <w:rPr>
          <w:b/>
          <w:i/>
        </w:rPr>
      </w:pPr>
    </w:p>
    <w:p w14:paraId="6B0AF6F2" w14:textId="77777777" w:rsidR="008D370D" w:rsidRPr="00B85FF4" w:rsidRDefault="008D370D" w:rsidP="008D370D">
      <w:pPr>
        <w:jc w:val="center"/>
        <w:rPr>
          <w:b/>
          <w:i/>
        </w:rPr>
      </w:pPr>
    </w:p>
    <w:p w14:paraId="1EB08DBD" w14:textId="28D86F8B" w:rsidR="008D370D" w:rsidRPr="00B85FF4" w:rsidRDefault="008D370D" w:rsidP="008D370D">
      <w:pPr>
        <w:jc w:val="center"/>
        <w:rPr>
          <w:b/>
        </w:rPr>
      </w:pPr>
      <w:r w:rsidRPr="00B85FF4">
        <w:rPr>
          <w:b/>
        </w:rPr>
        <w:t>РАБОЧАЯ ПРОГРАММА МЕЖДИСЦИПЛИНАРНОГО МОДУЛЯ</w:t>
      </w:r>
    </w:p>
    <w:p w14:paraId="763A4DD2" w14:textId="77777777" w:rsidR="008D370D" w:rsidRPr="00B85FF4" w:rsidRDefault="008D370D" w:rsidP="008D370D">
      <w:pPr>
        <w:jc w:val="center"/>
        <w:rPr>
          <w:b/>
          <w:i/>
          <w:u w:val="single"/>
        </w:rPr>
      </w:pPr>
    </w:p>
    <w:p w14:paraId="3EF6D376" w14:textId="7DF003E5" w:rsidR="000C2822" w:rsidRDefault="008D370D" w:rsidP="008D370D">
      <w:pPr>
        <w:jc w:val="center"/>
        <w:rPr>
          <w:b/>
          <w:iCs/>
        </w:rPr>
      </w:pPr>
      <w:r w:rsidRPr="00B85FF4">
        <w:rPr>
          <w:b/>
          <w:iCs/>
        </w:rPr>
        <w:t>ОП.</w:t>
      </w:r>
      <w:r w:rsidR="000C2822">
        <w:rPr>
          <w:b/>
          <w:iCs/>
        </w:rPr>
        <w:t>12</w:t>
      </w:r>
      <w:r w:rsidRPr="00B85FF4">
        <w:rPr>
          <w:b/>
          <w:iCs/>
        </w:rPr>
        <w:t xml:space="preserve"> Информационные технологии в профессиональной деятельности</w:t>
      </w:r>
    </w:p>
    <w:p w14:paraId="11A09FD9" w14:textId="77777777" w:rsidR="000C2822" w:rsidRDefault="000C2822" w:rsidP="008D370D">
      <w:pPr>
        <w:jc w:val="center"/>
        <w:rPr>
          <w:b/>
          <w:iCs/>
        </w:rPr>
      </w:pPr>
    </w:p>
    <w:p w14:paraId="35C85A0A" w14:textId="1E1B1FD3" w:rsidR="008D370D" w:rsidRPr="00B85FF4" w:rsidRDefault="008D370D" w:rsidP="008D370D">
      <w:pPr>
        <w:jc w:val="center"/>
        <w:rPr>
          <w:b/>
          <w:iCs/>
        </w:rPr>
      </w:pPr>
      <w:r w:rsidRPr="00B85FF4">
        <w:rPr>
          <w:b/>
          <w:iCs/>
        </w:rPr>
        <w:t xml:space="preserve"> МДМ.03 Инженерная графика и метрология</w:t>
      </w:r>
    </w:p>
    <w:p w14:paraId="5AEFF6C4" w14:textId="77777777" w:rsidR="008D370D" w:rsidRPr="00B85FF4" w:rsidRDefault="008D370D" w:rsidP="008D370D">
      <w:pPr>
        <w:jc w:val="center"/>
        <w:rPr>
          <w:b/>
          <w:i/>
        </w:rPr>
      </w:pPr>
    </w:p>
    <w:p w14:paraId="42DAA760" w14:textId="77777777" w:rsidR="008D370D" w:rsidRPr="00B85FF4" w:rsidRDefault="008D370D" w:rsidP="008D370D">
      <w:pPr>
        <w:rPr>
          <w:b/>
          <w:i/>
        </w:rPr>
      </w:pPr>
    </w:p>
    <w:p w14:paraId="5953F679" w14:textId="77777777" w:rsidR="008D370D" w:rsidRPr="00B85FF4" w:rsidRDefault="008D370D" w:rsidP="008D370D">
      <w:pPr>
        <w:rPr>
          <w:b/>
          <w:i/>
        </w:rPr>
      </w:pPr>
    </w:p>
    <w:p w14:paraId="05236FAE" w14:textId="77777777" w:rsidR="008D370D" w:rsidRPr="00B85FF4" w:rsidRDefault="008D370D" w:rsidP="008D370D">
      <w:pPr>
        <w:rPr>
          <w:b/>
          <w:i/>
        </w:rPr>
      </w:pPr>
    </w:p>
    <w:p w14:paraId="3B801305" w14:textId="77777777" w:rsidR="008D370D" w:rsidRPr="00B85FF4" w:rsidRDefault="008D370D" w:rsidP="008D370D">
      <w:pPr>
        <w:rPr>
          <w:b/>
          <w:i/>
        </w:rPr>
      </w:pPr>
    </w:p>
    <w:p w14:paraId="3B66721F" w14:textId="77777777" w:rsidR="008D370D" w:rsidRPr="00B85FF4" w:rsidRDefault="008D370D" w:rsidP="008D370D">
      <w:pPr>
        <w:rPr>
          <w:b/>
          <w:i/>
        </w:rPr>
      </w:pPr>
    </w:p>
    <w:p w14:paraId="6434D7CA" w14:textId="77777777" w:rsidR="008D370D" w:rsidRPr="00B85FF4" w:rsidRDefault="008D370D" w:rsidP="008D370D">
      <w:pPr>
        <w:rPr>
          <w:b/>
          <w:i/>
        </w:rPr>
      </w:pPr>
    </w:p>
    <w:p w14:paraId="5A4759FD" w14:textId="77777777" w:rsidR="008D370D" w:rsidRPr="00B85FF4" w:rsidRDefault="008D370D" w:rsidP="008D370D">
      <w:pPr>
        <w:rPr>
          <w:b/>
          <w:i/>
        </w:rPr>
      </w:pPr>
    </w:p>
    <w:p w14:paraId="7E54378B" w14:textId="77777777" w:rsidR="008D370D" w:rsidRPr="00B85FF4" w:rsidRDefault="008D370D" w:rsidP="008D370D">
      <w:pPr>
        <w:rPr>
          <w:b/>
          <w:i/>
        </w:rPr>
      </w:pPr>
    </w:p>
    <w:p w14:paraId="7FE3BA44" w14:textId="77777777" w:rsidR="008D370D" w:rsidRPr="00B85FF4" w:rsidRDefault="008D370D" w:rsidP="008D370D">
      <w:pPr>
        <w:rPr>
          <w:b/>
          <w:i/>
        </w:rPr>
      </w:pPr>
    </w:p>
    <w:p w14:paraId="5E6DBCC3" w14:textId="77777777" w:rsidR="008D370D" w:rsidRPr="00B85FF4" w:rsidRDefault="008D370D" w:rsidP="008D370D">
      <w:pPr>
        <w:rPr>
          <w:b/>
          <w:i/>
        </w:rPr>
      </w:pPr>
    </w:p>
    <w:p w14:paraId="32EF5AA2" w14:textId="77777777" w:rsidR="008D370D" w:rsidRPr="00B85FF4" w:rsidRDefault="008D370D" w:rsidP="008D370D">
      <w:pPr>
        <w:rPr>
          <w:b/>
          <w:i/>
        </w:rPr>
      </w:pPr>
    </w:p>
    <w:p w14:paraId="2374D1DE" w14:textId="77777777" w:rsidR="008D370D" w:rsidRPr="00B85FF4" w:rsidRDefault="008D370D" w:rsidP="008D370D">
      <w:pPr>
        <w:rPr>
          <w:b/>
          <w:bCs/>
          <w:iCs/>
        </w:rPr>
      </w:pPr>
    </w:p>
    <w:p w14:paraId="53A40365" w14:textId="77777777" w:rsidR="008D370D" w:rsidRPr="00B85FF4" w:rsidRDefault="008D370D" w:rsidP="008D370D">
      <w:pPr>
        <w:rPr>
          <w:b/>
          <w:bCs/>
          <w:iCs/>
        </w:rPr>
      </w:pPr>
    </w:p>
    <w:p w14:paraId="56231A0C" w14:textId="77777777" w:rsidR="008D370D" w:rsidRPr="00B85FF4" w:rsidRDefault="008D370D" w:rsidP="008D370D">
      <w:pPr>
        <w:rPr>
          <w:b/>
          <w:bCs/>
          <w:iCs/>
        </w:rPr>
      </w:pPr>
    </w:p>
    <w:p w14:paraId="1BAB2ED4" w14:textId="77777777" w:rsidR="008D370D" w:rsidRPr="00B85FF4" w:rsidRDefault="008D370D" w:rsidP="008D370D">
      <w:pPr>
        <w:rPr>
          <w:b/>
          <w:bCs/>
          <w:iCs/>
        </w:rPr>
      </w:pPr>
    </w:p>
    <w:p w14:paraId="11304725" w14:textId="77777777" w:rsidR="008D370D" w:rsidRPr="00B85FF4" w:rsidRDefault="008D370D" w:rsidP="008D370D">
      <w:pPr>
        <w:rPr>
          <w:b/>
          <w:bCs/>
          <w:iCs/>
        </w:rPr>
      </w:pPr>
    </w:p>
    <w:p w14:paraId="04261EE7" w14:textId="77777777" w:rsidR="008D370D" w:rsidRPr="00B85FF4" w:rsidRDefault="008D370D" w:rsidP="008D370D">
      <w:pPr>
        <w:rPr>
          <w:b/>
          <w:bCs/>
          <w:iCs/>
        </w:rPr>
      </w:pPr>
    </w:p>
    <w:p w14:paraId="457C29D5" w14:textId="77777777" w:rsidR="008D370D" w:rsidRPr="00B85FF4" w:rsidRDefault="008D370D" w:rsidP="008D370D">
      <w:pPr>
        <w:rPr>
          <w:b/>
          <w:bCs/>
          <w:iCs/>
        </w:rPr>
      </w:pPr>
    </w:p>
    <w:p w14:paraId="475DA6C5" w14:textId="77777777" w:rsidR="008D370D" w:rsidRPr="00B85FF4" w:rsidRDefault="008D370D" w:rsidP="008D370D">
      <w:pPr>
        <w:rPr>
          <w:b/>
          <w:bCs/>
          <w:iCs/>
        </w:rPr>
      </w:pPr>
    </w:p>
    <w:p w14:paraId="6ED3BDF6" w14:textId="77777777" w:rsidR="008D370D" w:rsidRPr="00B85FF4" w:rsidRDefault="008D370D" w:rsidP="008D370D">
      <w:pPr>
        <w:rPr>
          <w:b/>
          <w:bCs/>
          <w:iCs/>
        </w:rPr>
      </w:pPr>
    </w:p>
    <w:p w14:paraId="4C2B83DF" w14:textId="77777777" w:rsidR="008D370D" w:rsidRPr="00B85FF4" w:rsidRDefault="008D370D" w:rsidP="008D370D">
      <w:pPr>
        <w:rPr>
          <w:b/>
          <w:bCs/>
          <w:iCs/>
        </w:rPr>
      </w:pPr>
    </w:p>
    <w:p w14:paraId="3C6EE571" w14:textId="77777777" w:rsidR="008D370D" w:rsidRPr="00B85FF4" w:rsidRDefault="008D370D" w:rsidP="008D370D">
      <w:pPr>
        <w:rPr>
          <w:b/>
          <w:bCs/>
          <w:iCs/>
        </w:rPr>
      </w:pPr>
    </w:p>
    <w:p w14:paraId="0564FB51" w14:textId="77777777" w:rsidR="008D370D" w:rsidRPr="00B85FF4" w:rsidRDefault="008D370D" w:rsidP="008D370D">
      <w:pPr>
        <w:rPr>
          <w:b/>
          <w:bCs/>
          <w:iCs/>
        </w:rPr>
      </w:pPr>
    </w:p>
    <w:p w14:paraId="0E0A0F0C" w14:textId="77777777" w:rsidR="008D370D" w:rsidRPr="00B85FF4" w:rsidRDefault="008D370D" w:rsidP="008D370D">
      <w:pPr>
        <w:rPr>
          <w:b/>
          <w:bCs/>
          <w:iCs/>
        </w:rPr>
      </w:pPr>
    </w:p>
    <w:p w14:paraId="32EFF0D0" w14:textId="77777777" w:rsidR="008D370D" w:rsidRPr="00B85FF4" w:rsidRDefault="008D370D" w:rsidP="008D370D">
      <w:pPr>
        <w:rPr>
          <w:b/>
          <w:bCs/>
          <w:iCs/>
        </w:rPr>
      </w:pPr>
    </w:p>
    <w:p w14:paraId="39F630E8" w14:textId="77777777" w:rsidR="008D370D" w:rsidRPr="00B85FF4" w:rsidRDefault="008D370D" w:rsidP="008D370D">
      <w:pPr>
        <w:rPr>
          <w:b/>
          <w:bCs/>
          <w:iCs/>
        </w:rPr>
      </w:pPr>
    </w:p>
    <w:p w14:paraId="34BF09DA" w14:textId="77777777" w:rsidR="008D370D" w:rsidRPr="00B85FF4" w:rsidRDefault="008D370D" w:rsidP="008D370D">
      <w:pPr>
        <w:rPr>
          <w:b/>
          <w:bCs/>
          <w:iCs/>
        </w:rPr>
      </w:pPr>
    </w:p>
    <w:p w14:paraId="1FE9B44F" w14:textId="77777777" w:rsidR="008D370D" w:rsidRPr="00B85FF4" w:rsidRDefault="008D370D" w:rsidP="008D370D">
      <w:pPr>
        <w:rPr>
          <w:b/>
          <w:bCs/>
          <w:iCs/>
        </w:rPr>
      </w:pPr>
    </w:p>
    <w:p w14:paraId="63B6F272" w14:textId="77777777" w:rsidR="008D370D" w:rsidRPr="00B85FF4" w:rsidRDefault="008D370D" w:rsidP="008D370D">
      <w:pPr>
        <w:rPr>
          <w:b/>
          <w:bCs/>
          <w:iCs/>
        </w:rPr>
      </w:pPr>
    </w:p>
    <w:p w14:paraId="7C7FDEA5" w14:textId="77777777" w:rsidR="008D370D" w:rsidRPr="00B85FF4" w:rsidRDefault="008D370D" w:rsidP="008D370D">
      <w:pPr>
        <w:rPr>
          <w:b/>
          <w:bCs/>
          <w:iCs/>
        </w:rPr>
      </w:pPr>
    </w:p>
    <w:p w14:paraId="508D5AF9" w14:textId="77777777" w:rsidR="008D370D" w:rsidRPr="00B85FF4" w:rsidRDefault="008D370D" w:rsidP="008D370D">
      <w:pPr>
        <w:rPr>
          <w:b/>
          <w:bCs/>
          <w:iCs/>
        </w:rPr>
      </w:pPr>
    </w:p>
    <w:p w14:paraId="59E7E62F" w14:textId="77777777" w:rsidR="008D370D" w:rsidRDefault="008D370D" w:rsidP="008D370D">
      <w:pPr>
        <w:rPr>
          <w:b/>
          <w:bCs/>
          <w:iCs/>
        </w:rPr>
      </w:pPr>
    </w:p>
    <w:p w14:paraId="30769036" w14:textId="77777777" w:rsidR="00EC0DEC" w:rsidRPr="00B85FF4" w:rsidRDefault="00EC0DEC" w:rsidP="008D370D">
      <w:pPr>
        <w:rPr>
          <w:b/>
          <w:bCs/>
          <w:iCs/>
        </w:rPr>
      </w:pPr>
    </w:p>
    <w:p w14:paraId="4F873A1D" w14:textId="77777777" w:rsidR="008D370D" w:rsidRPr="00B85FF4" w:rsidRDefault="008D370D" w:rsidP="008D370D">
      <w:pPr>
        <w:rPr>
          <w:b/>
          <w:bCs/>
          <w:iCs/>
        </w:rPr>
      </w:pPr>
    </w:p>
    <w:p w14:paraId="11CD43DA" w14:textId="77777777" w:rsidR="008D370D" w:rsidRPr="00B85FF4" w:rsidRDefault="008D370D" w:rsidP="008D370D">
      <w:pPr>
        <w:jc w:val="center"/>
        <w:rPr>
          <w:b/>
        </w:rPr>
      </w:pPr>
      <w:r w:rsidRPr="00B85FF4">
        <w:rPr>
          <w:b/>
          <w:bCs/>
          <w:iCs/>
        </w:rPr>
        <w:t>2022г.</w:t>
      </w:r>
      <w:r w:rsidRPr="00B85FF4">
        <w:rPr>
          <w:b/>
        </w:rPr>
        <w:br w:type="page"/>
      </w:r>
    </w:p>
    <w:p w14:paraId="0AB0C975" w14:textId="77777777" w:rsidR="008D370D" w:rsidRPr="00B85FF4" w:rsidRDefault="008D370D" w:rsidP="008D370D">
      <w:pPr>
        <w:jc w:val="center"/>
        <w:rPr>
          <w:b/>
        </w:rPr>
      </w:pPr>
      <w:r w:rsidRPr="00B85FF4">
        <w:rPr>
          <w:b/>
        </w:rPr>
        <w:lastRenderedPageBreak/>
        <w:t>Содержание</w:t>
      </w:r>
    </w:p>
    <w:p w14:paraId="3B2D3704" w14:textId="77777777" w:rsidR="008D370D" w:rsidRPr="00B85FF4" w:rsidRDefault="008D370D" w:rsidP="008D370D">
      <w:pPr>
        <w:jc w:val="center"/>
        <w:rPr>
          <w:b/>
        </w:rPr>
      </w:pPr>
    </w:p>
    <w:p w14:paraId="50A4600E" w14:textId="77777777" w:rsidR="008D370D" w:rsidRPr="00B85FF4" w:rsidRDefault="008D370D" w:rsidP="008D370D">
      <w:pPr>
        <w:pStyle w:val="11"/>
        <w:tabs>
          <w:tab w:val="right" w:leader="dot" w:pos="9628"/>
        </w:tabs>
        <w:rPr>
          <w:rFonts w:eastAsiaTheme="minorEastAsia"/>
          <w:noProof/>
        </w:rPr>
      </w:pPr>
      <w:r w:rsidRPr="00B85FF4">
        <w:rPr>
          <w:b w:val="0"/>
          <w:bCs w:val="0"/>
          <w:caps w:val="0"/>
          <w:sz w:val="24"/>
        </w:rPr>
        <w:fldChar w:fldCharType="begin"/>
      </w:r>
      <w:r w:rsidRPr="00B85FF4">
        <w:rPr>
          <w:sz w:val="24"/>
        </w:rPr>
        <w:instrText xml:space="preserve"> TOC \o "1-3" \h \z \u </w:instrText>
      </w:r>
      <w:r w:rsidRPr="00B85FF4">
        <w:rPr>
          <w:b w:val="0"/>
          <w:bCs w:val="0"/>
          <w:caps w:val="0"/>
          <w:sz w:val="24"/>
        </w:rPr>
        <w:fldChar w:fldCharType="separate"/>
      </w:r>
      <w:hyperlink w:anchor="_Toc106982860" w:history="1">
        <w:r w:rsidRPr="00B85FF4">
          <w:rPr>
            <w:rStyle w:val="ad"/>
            <w:noProof/>
          </w:rPr>
          <w:t>1. ОБЩАЯ ХАРАКТЕРИСТИКА РАБОЧЕЙ ПРОГРАММЫ УЧЕБНОЙ ДИСЦИПЛИНЫ.</w:t>
        </w:r>
        <w:r w:rsidRPr="00B85FF4">
          <w:rPr>
            <w:noProof/>
            <w:webHidden/>
          </w:rPr>
          <w:tab/>
        </w:r>
        <w:r w:rsidRPr="00B85FF4">
          <w:rPr>
            <w:noProof/>
            <w:webHidden/>
          </w:rPr>
          <w:fldChar w:fldCharType="begin"/>
        </w:r>
        <w:r w:rsidRPr="00B85FF4">
          <w:rPr>
            <w:noProof/>
            <w:webHidden/>
          </w:rPr>
          <w:instrText xml:space="preserve"> PAGEREF _Toc106982860 \h </w:instrText>
        </w:r>
        <w:r w:rsidRPr="00B85FF4">
          <w:rPr>
            <w:noProof/>
            <w:webHidden/>
          </w:rPr>
        </w:r>
        <w:r w:rsidRPr="00B85FF4">
          <w:rPr>
            <w:noProof/>
            <w:webHidden/>
          </w:rPr>
          <w:fldChar w:fldCharType="separate"/>
        </w:r>
        <w:r w:rsidR="009F3D06" w:rsidRPr="00B85FF4">
          <w:rPr>
            <w:noProof/>
            <w:webHidden/>
          </w:rPr>
          <w:t>494</w:t>
        </w:r>
        <w:r w:rsidRPr="00B85FF4">
          <w:rPr>
            <w:noProof/>
            <w:webHidden/>
          </w:rPr>
          <w:fldChar w:fldCharType="end"/>
        </w:r>
      </w:hyperlink>
    </w:p>
    <w:p w14:paraId="4D05DD7D" w14:textId="77777777" w:rsidR="008D370D" w:rsidRPr="00B85FF4" w:rsidRDefault="00EC4F98" w:rsidP="008D370D">
      <w:pPr>
        <w:pStyle w:val="11"/>
        <w:tabs>
          <w:tab w:val="right" w:leader="dot" w:pos="9628"/>
        </w:tabs>
        <w:rPr>
          <w:rFonts w:eastAsiaTheme="minorEastAsia"/>
          <w:noProof/>
        </w:rPr>
      </w:pPr>
      <w:hyperlink w:anchor="_Toc106982861" w:history="1">
        <w:r w:rsidR="008D370D" w:rsidRPr="00B85FF4">
          <w:rPr>
            <w:rStyle w:val="ad"/>
            <w:noProof/>
          </w:rPr>
          <w:t>2. СТРУКТУРА И СОДЕРЖАНИЕ УЧЕБНОЙ ДИСЦИПЛИНЫ</w:t>
        </w:r>
        <w:r w:rsidR="008D370D" w:rsidRPr="00B85FF4">
          <w:rPr>
            <w:noProof/>
            <w:webHidden/>
          </w:rPr>
          <w:tab/>
        </w:r>
        <w:r w:rsidR="008D370D" w:rsidRPr="00B85FF4">
          <w:rPr>
            <w:noProof/>
            <w:webHidden/>
          </w:rPr>
          <w:fldChar w:fldCharType="begin"/>
        </w:r>
        <w:r w:rsidR="008D370D" w:rsidRPr="00B85FF4">
          <w:rPr>
            <w:noProof/>
            <w:webHidden/>
          </w:rPr>
          <w:instrText xml:space="preserve"> PAGEREF _Toc106982861 \h </w:instrText>
        </w:r>
        <w:r w:rsidR="008D370D" w:rsidRPr="00B85FF4">
          <w:rPr>
            <w:noProof/>
            <w:webHidden/>
          </w:rPr>
        </w:r>
        <w:r w:rsidR="008D370D" w:rsidRPr="00B85FF4">
          <w:rPr>
            <w:noProof/>
            <w:webHidden/>
          </w:rPr>
          <w:fldChar w:fldCharType="separate"/>
        </w:r>
        <w:r w:rsidR="009F3D06" w:rsidRPr="00B85FF4">
          <w:rPr>
            <w:noProof/>
            <w:webHidden/>
          </w:rPr>
          <w:t>497</w:t>
        </w:r>
        <w:r w:rsidR="008D370D" w:rsidRPr="00B85FF4">
          <w:rPr>
            <w:noProof/>
            <w:webHidden/>
          </w:rPr>
          <w:fldChar w:fldCharType="end"/>
        </w:r>
      </w:hyperlink>
    </w:p>
    <w:p w14:paraId="750EED88" w14:textId="77777777" w:rsidR="008D370D" w:rsidRPr="00B85FF4" w:rsidRDefault="00EC4F98" w:rsidP="008D370D">
      <w:pPr>
        <w:pStyle w:val="11"/>
        <w:tabs>
          <w:tab w:val="right" w:leader="dot" w:pos="9628"/>
        </w:tabs>
        <w:rPr>
          <w:rFonts w:eastAsiaTheme="minorEastAsia"/>
          <w:noProof/>
        </w:rPr>
      </w:pPr>
      <w:hyperlink w:anchor="_Toc106982862" w:history="1">
        <w:r w:rsidR="008D370D" w:rsidRPr="00B85FF4">
          <w:rPr>
            <w:rStyle w:val="ad"/>
            <w:noProof/>
          </w:rPr>
          <w:t>3. УСЛОВИЯ РЕАЛИЗАЦИИ ПРОГРАММЫ УЧЕБНОЙ ДИСЦИПЛИНЫ</w:t>
        </w:r>
        <w:r w:rsidR="008D370D" w:rsidRPr="00B85FF4">
          <w:rPr>
            <w:noProof/>
            <w:webHidden/>
          </w:rPr>
          <w:tab/>
        </w:r>
        <w:r w:rsidR="008D370D" w:rsidRPr="00B85FF4">
          <w:rPr>
            <w:noProof/>
            <w:webHidden/>
          </w:rPr>
          <w:fldChar w:fldCharType="begin"/>
        </w:r>
        <w:r w:rsidR="008D370D" w:rsidRPr="00B85FF4">
          <w:rPr>
            <w:noProof/>
            <w:webHidden/>
          </w:rPr>
          <w:instrText xml:space="preserve"> PAGEREF _Toc106982862 \h </w:instrText>
        </w:r>
        <w:r w:rsidR="008D370D" w:rsidRPr="00B85FF4">
          <w:rPr>
            <w:noProof/>
            <w:webHidden/>
          </w:rPr>
        </w:r>
        <w:r w:rsidR="008D370D" w:rsidRPr="00B85FF4">
          <w:rPr>
            <w:noProof/>
            <w:webHidden/>
          </w:rPr>
          <w:fldChar w:fldCharType="separate"/>
        </w:r>
        <w:r w:rsidR="009F3D06" w:rsidRPr="00B85FF4">
          <w:rPr>
            <w:noProof/>
            <w:webHidden/>
          </w:rPr>
          <w:t>504</w:t>
        </w:r>
        <w:r w:rsidR="008D370D" w:rsidRPr="00B85FF4">
          <w:rPr>
            <w:noProof/>
            <w:webHidden/>
          </w:rPr>
          <w:fldChar w:fldCharType="end"/>
        </w:r>
      </w:hyperlink>
    </w:p>
    <w:p w14:paraId="58BB748A" w14:textId="77777777" w:rsidR="008D370D" w:rsidRPr="00B85FF4" w:rsidRDefault="00EC4F98" w:rsidP="008D370D">
      <w:pPr>
        <w:pStyle w:val="11"/>
        <w:tabs>
          <w:tab w:val="right" w:leader="dot" w:pos="9628"/>
        </w:tabs>
        <w:rPr>
          <w:rFonts w:eastAsiaTheme="minorEastAsia"/>
          <w:noProof/>
        </w:rPr>
      </w:pPr>
      <w:hyperlink w:anchor="_Toc106982867" w:history="1">
        <w:r w:rsidR="008D370D" w:rsidRPr="00B85FF4">
          <w:rPr>
            <w:rStyle w:val="ad"/>
            <w:noProof/>
          </w:rPr>
          <w:t xml:space="preserve">4 КОНТРОЛЬ И ОЦЕНКА РЕЗУЛЬТАТОВ </w:t>
        </w:r>
        <w:r w:rsidR="008D370D" w:rsidRPr="00B85FF4">
          <w:rPr>
            <w:rStyle w:val="ad"/>
            <w:caps w:val="0"/>
            <w:noProof/>
          </w:rPr>
          <w:t xml:space="preserve">освоения </w:t>
        </w:r>
        <w:r w:rsidR="008D370D" w:rsidRPr="00B85FF4">
          <w:rPr>
            <w:rStyle w:val="ad"/>
            <w:noProof/>
          </w:rPr>
          <w:t>УЧЕБНОЙ ДИСЦИПЛИНЫ</w:t>
        </w:r>
        <w:r w:rsidR="008D370D" w:rsidRPr="00B85FF4">
          <w:rPr>
            <w:noProof/>
            <w:webHidden/>
          </w:rPr>
          <w:tab/>
        </w:r>
        <w:r w:rsidR="008D370D" w:rsidRPr="00B85FF4">
          <w:rPr>
            <w:noProof/>
            <w:webHidden/>
          </w:rPr>
          <w:fldChar w:fldCharType="begin"/>
        </w:r>
        <w:r w:rsidR="008D370D" w:rsidRPr="00B85FF4">
          <w:rPr>
            <w:noProof/>
            <w:webHidden/>
          </w:rPr>
          <w:instrText xml:space="preserve"> PAGEREF _Toc106982867 \h </w:instrText>
        </w:r>
        <w:r w:rsidR="008D370D" w:rsidRPr="00B85FF4">
          <w:rPr>
            <w:noProof/>
            <w:webHidden/>
          </w:rPr>
        </w:r>
        <w:r w:rsidR="008D370D" w:rsidRPr="00B85FF4">
          <w:rPr>
            <w:noProof/>
            <w:webHidden/>
          </w:rPr>
          <w:fldChar w:fldCharType="separate"/>
        </w:r>
        <w:r w:rsidR="009F3D06" w:rsidRPr="00B85FF4">
          <w:rPr>
            <w:noProof/>
            <w:webHidden/>
          </w:rPr>
          <w:t>504</w:t>
        </w:r>
        <w:r w:rsidR="008D370D" w:rsidRPr="00B85FF4">
          <w:rPr>
            <w:noProof/>
            <w:webHidden/>
          </w:rPr>
          <w:fldChar w:fldCharType="end"/>
        </w:r>
      </w:hyperlink>
    </w:p>
    <w:p w14:paraId="2A72AEF8" w14:textId="77777777" w:rsidR="008D370D" w:rsidRPr="00B85FF4" w:rsidRDefault="008D370D" w:rsidP="008D370D">
      <w:pPr>
        <w:pStyle w:val="1"/>
        <w:ind w:firstLine="709"/>
        <w:rPr>
          <w:rFonts w:ascii="Times New Roman" w:hAnsi="Times New Roman"/>
          <w:sz w:val="24"/>
          <w:szCs w:val="24"/>
        </w:rPr>
      </w:pPr>
      <w:r w:rsidRPr="00B85FF4">
        <w:rPr>
          <w:rFonts w:ascii="Times New Roman" w:hAnsi="Times New Roman"/>
          <w:sz w:val="24"/>
          <w:szCs w:val="22"/>
        </w:rPr>
        <w:fldChar w:fldCharType="end"/>
      </w:r>
    </w:p>
    <w:p w14:paraId="0CAF3BF6" w14:textId="77777777" w:rsidR="008D370D" w:rsidRPr="00B85FF4" w:rsidRDefault="008D370D" w:rsidP="008D370D">
      <w:pPr>
        <w:pStyle w:val="1"/>
        <w:spacing w:before="0"/>
        <w:ind w:firstLine="709"/>
        <w:rPr>
          <w:rFonts w:ascii="Times New Roman" w:hAnsi="Times New Roman"/>
          <w:b w:val="0"/>
          <w:sz w:val="24"/>
          <w:szCs w:val="24"/>
        </w:rPr>
      </w:pPr>
      <w:r w:rsidRPr="00B85FF4">
        <w:rPr>
          <w:rFonts w:ascii="Times New Roman" w:hAnsi="Times New Roman"/>
          <w:sz w:val="24"/>
          <w:szCs w:val="24"/>
        </w:rPr>
        <w:br w:type="page"/>
      </w:r>
      <w:r w:rsidRPr="00B85FF4">
        <w:rPr>
          <w:rFonts w:ascii="Times New Roman" w:hAnsi="Times New Roman"/>
          <w:b w:val="0"/>
          <w:sz w:val="24"/>
          <w:szCs w:val="24"/>
        </w:rPr>
        <w:lastRenderedPageBreak/>
        <w:t>1. ОБЩАЯ ХАРАКТЕРИСТИКА РАБОЧЕЙ ПРОГРАММЫ УЧЕБНОЙ ДИСЦИПЛИНЫ.</w:t>
      </w:r>
    </w:p>
    <w:p w14:paraId="399BF401" w14:textId="77777777" w:rsidR="008D370D" w:rsidRPr="00B85FF4" w:rsidRDefault="008D370D" w:rsidP="008D370D">
      <w:pPr>
        <w:tabs>
          <w:tab w:val="left" w:pos="426"/>
        </w:tabs>
        <w:ind w:left="709"/>
      </w:pPr>
    </w:p>
    <w:p w14:paraId="2EECA793" w14:textId="77777777" w:rsidR="008D370D" w:rsidRPr="00B85FF4" w:rsidRDefault="008D370D" w:rsidP="008D370D">
      <w:pPr>
        <w:tabs>
          <w:tab w:val="left" w:pos="426"/>
        </w:tabs>
        <w:ind w:left="709"/>
      </w:pPr>
      <w:r w:rsidRPr="00B85FF4">
        <w:t>«ИНФОРМАЦИОННЫЕ ТЕХНОЛОГИИ В ПРОФЕССИОНАЛЬНОЙ ДЕЯТЕЛЬНОСТИ»</w:t>
      </w:r>
    </w:p>
    <w:p w14:paraId="47E58ABE" w14:textId="77777777" w:rsidR="008D370D" w:rsidRPr="00B85FF4" w:rsidRDefault="008D370D" w:rsidP="008D370D">
      <w:pPr>
        <w:tabs>
          <w:tab w:val="left" w:pos="426"/>
        </w:tabs>
        <w:ind w:left="709"/>
      </w:pPr>
    </w:p>
    <w:p w14:paraId="4C087AC8" w14:textId="77777777" w:rsidR="008D370D" w:rsidRPr="00B85FF4" w:rsidRDefault="008D370D" w:rsidP="008D370D">
      <w:pPr>
        <w:tabs>
          <w:tab w:val="left" w:pos="426"/>
        </w:tabs>
        <w:ind w:left="709"/>
      </w:pPr>
      <w:r w:rsidRPr="00B85FF4">
        <w:t xml:space="preserve">1.1 Место дисциплины в структуре основной образовательной программы. </w:t>
      </w:r>
    </w:p>
    <w:p w14:paraId="7C5B29BD" w14:textId="77777777" w:rsidR="008D370D" w:rsidRPr="00B85FF4" w:rsidRDefault="008D370D" w:rsidP="008D370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pPr>
    </w:p>
    <w:p w14:paraId="505D24C1" w14:textId="77777777" w:rsidR="008D370D" w:rsidRPr="00B85FF4" w:rsidRDefault="008D370D"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20"/>
        <w:jc w:val="both"/>
        <w:rPr>
          <w:b/>
          <w:i/>
        </w:rPr>
      </w:pPr>
      <w:r w:rsidRPr="00B85FF4">
        <w:t xml:space="preserve">Учебная дисциплина «Информационные технологии в профессиональной деятельности» является обязательной частью профессионального цикла примерной основной образовательной программы в соответствии с ФГОС СПО по специальности </w:t>
      </w:r>
      <w:r w:rsidRPr="00B85FF4">
        <w:rPr>
          <w:i/>
        </w:rPr>
        <w:t>15.02.06 «Монтаж, техническая эксплуатация и ремонт холодильно-компрессорных и теплонасосных машин и установок (по отраслям)».</w:t>
      </w:r>
    </w:p>
    <w:p w14:paraId="2057EBF0" w14:textId="77777777" w:rsidR="008D370D" w:rsidRPr="00B85FF4" w:rsidRDefault="008D370D"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r w:rsidRPr="00B85FF4">
        <w:t>Особое значение дисциплина имеет при формировании и развитии ОК 1, ОК 2, ОК 3, ОК 4, ОК 5, ОК 6, ОК 7, ОК 8, ОК 9, ПК 1.1, ПК 1.2, ПК 1.3, ПК 3.1, ПК 3.2, ПК 3.3, ПК 3.4, ПК 4.1, ПК 4.2, ПК 4.3.</w:t>
      </w:r>
    </w:p>
    <w:p w14:paraId="68031846" w14:textId="77777777" w:rsidR="008D370D" w:rsidRPr="00B85FF4" w:rsidRDefault="008D370D"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p>
    <w:p w14:paraId="59C71736" w14:textId="77777777" w:rsidR="008D370D" w:rsidRPr="00B85FF4" w:rsidRDefault="008D370D"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firstLine="709"/>
        <w:jc w:val="both"/>
      </w:pPr>
      <w:r w:rsidRPr="00B85FF4">
        <w:t>1.2. Цели и планируемые результаты освоения дисциплины:</w:t>
      </w:r>
    </w:p>
    <w:p w14:paraId="45D24E08" w14:textId="77777777" w:rsidR="008D370D" w:rsidRPr="00B85FF4" w:rsidRDefault="008D370D" w:rsidP="008D370D">
      <w:pPr>
        <w:suppressAutoHyphens/>
        <w:spacing w:line="360" w:lineRule="auto"/>
        <w:ind w:firstLine="709"/>
        <w:jc w:val="both"/>
      </w:pPr>
      <w:r w:rsidRPr="00B85FF4">
        <w:t>В рамках программы учебной дисциплины обучающимися осваиваются умения и знания</w:t>
      </w:r>
    </w:p>
    <w:tbl>
      <w:tblPr>
        <w:tblStyle w:val="afa"/>
        <w:tblW w:w="0" w:type="auto"/>
        <w:tblLook w:val="04A0" w:firstRow="1" w:lastRow="0" w:firstColumn="1" w:lastColumn="0" w:noHBand="0" w:noVBand="1"/>
      </w:tblPr>
      <w:tblGrid>
        <w:gridCol w:w="1618"/>
        <w:gridCol w:w="4779"/>
        <w:gridCol w:w="3231"/>
      </w:tblGrid>
      <w:tr w:rsidR="008D370D" w:rsidRPr="00B85FF4" w14:paraId="0E1C265C" w14:textId="77777777" w:rsidTr="008D370D">
        <w:tc>
          <w:tcPr>
            <w:tcW w:w="1668" w:type="dxa"/>
          </w:tcPr>
          <w:p w14:paraId="30085376" w14:textId="77777777" w:rsidR="008D370D" w:rsidRPr="00B85FF4" w:rsidRDefault="008D370D" w:rsidP="008D370D">
            <w:pPr>
              <w:suppressAutoHyphens/>
              <w:jc w:val="center"/>
            </w:pPr>
            <w:r w:rsidRPr="00B85FF4">
              <w:t xml:space="preserve">Код </w:t>
            </w:r>
          </w:p>
          <w:p w14:paraId="4A76A571" w14:textId="77777777" w:rsidR="008D370D" w:rsidRPr="00B85FF4" w:rsidRDefault="008D370D" w:rsidP="008D370D">
            <w:pPr>
              <w:suppressAutoHyphens/>
              <w:jc w:val="center"/>
            </w:pPr>
            <w:r w:rsidRPr="00B85FF4">
              <w:t>ПК, ОК</w:t>
            </w:r>
          </w:p>
        </w:tc>
        <w:tc>
          <w:tcPr>
            <w:tcW w:w="4901" w:type="dxa"/>
          </w:tcPr>
          <w:p w14:paraId="44B5B625" w14:textId="77777777" w:rsidR="008D370D" w:rsidRPr="00B85FF4" w:rsidRDefault="008D370D" w:rsidP="008D370D">
            <w:pPr>
              <w:suppressAutoHyphens/>
              <w:jc w:val="center"/>
            </w:pPr>
            <w:r w:rsidRPr="00B85FF4">
              <w:t>Умения</w:t>
            </w:r>
          </w:p>
        </w:tc>
        <w:tc>
          <w:tcPr>
            <w:tcW w:w="3285" w:type="dxa"/>
          </w:tcPr>
          <w:p w14:paraId="0A1977F8" w14:textId="77777777" w:rsidR="008D370D" w:rsidRPr="00B85FF4" w:rsidRDefault="008D370D" w:rsidP="008D370D">
            <w:pPr>
              <w:suppressAutoHyphens/>
              <w:jc w:val="center"/>
            </w:pPr>
            <w:r w:rsidRPr="00B85FF4">
              <w:t>Знания</w:t>
            </w:r>
          </w:p>
        </w:tc>
      </w:tr>
      <w:tr w:rsidR="008D370D" w:rsidRPr="00B85FF4" w14:paraId="5E2602F4" w14:textId="77777777" w:rsidTr="008D370D">
        <w:tc>
          <w:tcPr>
            <w:tcW w:w="1668" w:type="dxa"/>
            <w:vMerge w:val="restart"/>
            <w:vAlign w:val="center"/>
          </w:tcPr>
          <w:p w14:paraId="68F852EA" w14:textId="77777777" w:rsidR="008D370D" w:rsidRPr="00B85FF4" w:rsidRDefault="008D370D" w:rsidP="008D370D">
            <w:pPr>
              <w:suppressAutoHyphens/>
              <w:jc w:val="center"/>
            </w:pPr>
            <w:r w:rsidRPr="00B85FF4">
              <w:t>ОК 1</w:t>
            </w:r>
          </w:p>
        </w:tc>
        <w:tc>
          <w:tcPr>
            <w:tcW w:w="4901" w:type="dxa"/>
          </w:tcPr>
          <w:p w14:paraId="1991BD64" w14:textId="77777777" w:rsidR="008D370D" w:rsidRPr="00B85FF4" w:rsidRDefault="008D370D" w:rsidP="008D370D">
            <w:pPr>
              <w:suppressAutoHyphens/>
              <w:jc w:val="both"/>
              <w:rPr>
                <w:iCs/>
              </w:rPr>
            </w:pPr>
            <w:r w:rsidRPr="00B85FF4">
              <w:t xml:space="preserve">Уо 01.01 </w:t>
            </w:r>
            <w:r w:rsidRPr="00B85FF4">
              <w:rPr>
                <w:iCs/>
              </w:rPr>
              <w:t>распознавать задачу и/или проблему в профессиональном и/или социальном контексте;</w:t>
            </w:r>
          </w:p>
          <w:p w14:paraId="071B6BC4" w14:textId="77777777" w:rsidR="008D370D" w:rsidRPr="00B85FF4" w:rsidRDefault="008D370D" w:rsidP="008D370D">
            <w:pPr>
              <w:suppressAutoHyphens/>
              <w:jc w:val="both"/>
              <w:rPr>
                <w:iCs/>
              </w:rPr>
            </w:pPr>
          </w:p>
        </w:tc>
        <w:tc>
          <w:tcPr>
            <w:tcW w:w="3285" w:type="dxa"/>
          </w:tcPr>
          <w:p w14:paraId="4201E7CA" w14:textId="77777777" w:rsidR="008D370D" w:rsidRPr="00B85FF4" w:rsidRDefault="008D370D" w:rsidP="008D370D">
            <w:pPr>
              <w:suppressAutoHyphens/>
              <w:jc w:val="both"/>
              <w:rPr>
                <w:bCs/>
              </w:rPr>
            </w:pPr>
            <w:r w:rsidRPr="00B85FF4">
              <w:t xml:space="preserve">Зо 01.02 </w:t>
            </w:r>
            <w:r w:rsidRPr="00B85FF4">
              <w:rPr>
                <w:bCs/>
              </w:rPr>
              <w:t xml:space="preserve">основные источники информации </w:t>
            </w:r>
            <w:r w:rsidRPr="00B85FF4">
              <w:rPr>
                <w:bCs/>
              </w:rPr>
              <w:br/>
              <w:t>и ресурсы для решения задач и проблем в профессиональном и/или социальном контексте;</w:t>
            </w:r>
          </w:p>
        </w:tc>
      </w:tr>
      <w:tr w:rsidR="008D370D" w:rsidRPr="00B85FF4" w14:paraId="042DFB72" w14:textId="77777777" w:rsidTr="008D370D">
        <w:tc>
          <w:tcPr>
            <w:tcW w:w="1668" w:type="dxa"/>
            <w:vMerge/>
          </w:tcPr>
          <w:p w14:paraId="734C2AEC" w14:textId="77777777" w:rsidR="008D370D" w:rsidRPr="00B85FF4" w:rsidRDefault="008D370D" w:rsidP="008D370D">
            <w:pPr>
              <w:suppressAutoHyphens/>
              <w:jc w:val="center"/>
            </w:pPr>
          </w:p>
        </w:tc>
        <w:tc>
          <w:tcPr>
            <w:tcW w:w="4901" w:type="dxa"/>
          </w:tcPr>
          <w:p w14:paraId="4C17893C" w14:textId="77777777" w:rsidR="008D370D" w:rsidRPr="00B85FF4" w:rsidRDefault="008D370D" w:rsidP="008D370D">
            <w:pPr>
              <w:suppressAutoHyphens/>
              <w:jc w:val="both"/>
              <w:rPr>
                <w:iCs/>
              </w:rPr>
            </w:pPr>
            <w:r w:rsidRPr="00B85FF4">
              <w:t xml:space="preserve">Уо 01.02 </w:t>
            </w:r>
            <w:r w:rsidRPr="00B85FF4">
              <w:rPr>
                <w:iCs/>
              </w:rPr>
              <w:t>анализировать задачу и/или проблему и выделять её составные части;</w:t>
            </w:r>
          </w:p>
        </w:tc>
        <w:tc>
          <w:tcPr>
            <w:tcW w:w="3285" w:type="dxa"/>
          </w:tcPr>
          <w:p w14:paraId="3DF8930C" w14:textId="77777777" w:rsidR="008D370D" w:rsidRPr="00B85FF4" w:rsidRDefault="008D370D" w:rsidP="008D370D">
            <w:pPr>
              <w:suppressAutoHyphens/>
              <w:jc w:val="both"/>
              <w:rPr>
                <w:bCs/>
              </w:rPr>
            </w:pPr>
            <w:r w:rsidRPr="00B85FF4">
              <w:rPr>
                <w:bCs/>
              </w:rPr>
              <w:t xml:space="preserve">Зо 01.03 алгоритмы выполнения работ в профессиональной </w:t>
            </w:r>
            <w:r w:rsidRPr="00B85FF4">
              <w:rPr>
                <w:bCs/>
              </w:rPr>
              <w:br/>
              <w:t>и смежных областях;</w:t>
            </w:r>
          </w:p>
        </w:tc>
      </w:tr>
      <w:tr w:rsidR="008D370D" w:rsidRPr="00B85FF4" w14:paraId="763537E1" w14:textId="77777777" w:rsidTr="008D370D">
        <w:tc>
          <w:tcPr>
            <w:tcW w:w="1668" w:type="dxa"/>
            <w:vMerge/>
          </w:tcPr>
          <w:p w14:paraId="7313EDD9" w14:textId="77777777" w:rsidR="008D370D" w:rsidRPr="00B85FF4" w:rsidRDefault="008D370D" w:rsidP="008D370D">
            <w:pPr>
              <w:suppressAutoHyphens/>
              <w:jc w:val="center"/>
            </w:pPr>
          </w:p>
        </w:tc>
        <w:tc>
          <w:tcPr>
            <w:tcW w:w="4901" w:type="dxa"/>
          </w:tcPr>
          <w:p w14:paraId="5E9888D4" w14:textId="77777777" w:rsidR="008D370D" w:rsidRPr="00B85FF4" w:rsidRDefault="008D370D" w:rsidP="008D370D">
            <w:pPr>
              <w:suppressAutoHyphens/>
              <w:jc w:val="both"/>
              <w:rPr>
                <w:iCs/>
              </w:rPr>
            </w:pPr>
            <w:r w:rsidRPr="00B85FF4">
              <w:t xml:space="preserve">Уо 01.03 </w:t>
            </w:r>
            <w:r w:rsidRPr="00B85FF4">
              <w:rPr>
                <w:iCs/>
              </w:rPr>
              <w:t>определять этапы решения задачи;</w:t>
            </w:r>
          </w:p>
        </w:tc>
        <w:tc>
          <w:tcPr>
            <w:tcW w:w="3285" w:type="dxa"/>
          </w:tcPr>
          <w:p w14:paraId="1CC6158B" w14:textId="77777777" w:rsidR="008D370D" w:rsidRPr="00B85FF4" w:rsidRDefault="008D370D" w:rsidP="008D370D">
            <w:pPr>
              <w:suppressAutoHyphens/>
              <w:jc w:val="both"/>
              <w:rPr>
                <w:bCs/>
              </w:rPr>
            </w:pPr>
            <w:r w:rsidRPr="00B85FF4">
              <w:rPr>
                <w:bCs/>
              </w:rPr>
              <w:t>Зо 01.04 методы работы в профессиональной и смежных сферах;</w:t>
            </w:r>
          </w:p>
        </w:tc>
      </w:tr>
      <w:tr w:rsidR="008D370D" w:rsidRPr="00B85FF4" w14:paraId="0E27A52E" w14:textId="77777777" w:rsidTr="008D370D">
        <w:tc>
          <w:tcPr>
            <w:tcW w:w="1668" w:type="dxa"/>
            <w:vMerge/>
          </w:tcPr>
          <w:p w14:paraId="72ADB064" w14:textId="77777777" w:rsidR="008D370D" w:rsidRPr="00B85FF4" w:rsidRDefault="008D370D" w:rsidP="008D370D">
            <w:pPr>
              <w:suppressAutoHyphens/>
              <w:jc w:val="center"/>
            </w:pPr>
          </w:p>
        </w:tc>
        <w:tc>
          <w:tcPr>
            <w:tcW w:w="4901" w:type="dxa"/>
          </w:tcPr>
          <w:p w14:paraId="0C54DDB3" w14:textId="77777777" w:rsidR="008D370D" w:rsidRPr="00B85FF4" w:rsidRDefault="008D370D" w:rsidP="008D370D">
            <w:pPr>
              <w:suppressAutoHyphens/>
              <w:jc w:val="both"/>
              <w:rPr>
                <w:iCs/>
              </w:rPr>
            </w:pPr>
            <w:r w:rsidRPr="00B85FF4">
              <w:rPr>
                <w:iCs/>
              </w:rPr>
              <w:t>Уо 01.04 выявлять и эффективно искать информацию, необходимую для решения задачи и/или проблемы;</w:t>
            </w:r>
          </w:p>
        </w:tc>
        <w:tc>
          <w:tcPr>
            <w:tcW w:w="3285" w:type="dxa"/>
            <w:vMerge w:val="restart"/>
          </w:tcPr>
          <w:p w14:paraId="2EC9C8C3" w14:textId="77777777" w:rsidR="008D370D" w:rsidRPr="00B85FF4" w:rsidRDefault="008D370D" w:rsidP="008D370D">
            <w:pPr>
              <w:suppressAutoHyphens/>
              <w:jc w:val="both"/>
            </w:pPr>
            <w:r w:rsidRPr="00B85FF4">
              <w:rPr>
                <w:bCs/>
              </w:rPr>
              <w:t>Зо 01.06 порядок оценки результатов решения задач профессиональной деятельности</w:t>
            </w:r>
          </w:p>
        </w:tc>
      </w:tr>
      <w:tr w:rsidR="008D370D" w:rsidRPr="00B85FF4" w14:paraId="394E45DA" w14:textId="77777777" w:rsidTr="008D370D">
        <w:tc>
          <w:tcPr>
            <w:tcW w:w="1668" w:type="dxa"/>
            <w:vMerge/>
          </w:tcPr>
          <w:p w14:paraId="21F87C00" w14:textId="77777777" w:rsidR="008D370D" w:rsidRPr="00B85FF4" w:rsidRDefault="008D370D" w:rsidP="008D370D">
            <w:pPr>
              <w:suppressAutoHyphens/>
              <w:jc w:val="center"/>
            </w:pPr>
          </w:p>
        </w:tc>
        <w:tc>
          <w:tcPr>
            <w:tcW w:w="4901" w:type="dxa"/>
          </w:tcPr>
          <w:p w14:paraId="54B9DEDF" w14:textId="77777777" w:rsidR="008D370D" w:rsidRPr="00B85FF4" w:rsidRDefault="008D370D" w:rsidP="008D370D">
            <w:pPr>
              <w:suppressAutoHyphens/>
              <w:jc w:val="both"/>
              <w:rPr>
                <w:iCs/>
              </w:rPr>
            </w:pPr>
            <w:r w:rsidRPr="00B85FF4">
              <w:rPr>
                <w:iCs/>
              </w:rPr>
              <w:t>Уо 01.06 владеть актуальными методами работы в профессиональной и смежных сферах;</w:t>
            </w:r>
          </w:p>
        </w:tc>
        <w:tc>
          <w:tcPr>
            <w:tcW w:w="3285" w:type="dxa"/>
            <w:vMerge/>
          </w:tcPr>
          <w:p w14:paraId="79A7E6CD" w14:textId="77777777" w:rsidR="008D370D" w:rsidRPr="00B85FF4" w:rsidRDefault="008D370D" w:rsidP="008D370D">
            <w:pPr>
              <w:suppressAutoHyphens/>
              <w:jc w:val="both"/>
            </w:pPr>
          </w:p>
        </w:tc>
      </w:tr>
      <w:tr w:rsidR="008D370D" w:rsidRPr="00B85FF4" w14:paraId="02E25BF5" w14:textId="77777777" w:rsidTr="008D370D">
        <w:tc>
          <w:tcPr>
            <w:tcW w:w="1668" w:type="dxa"/>
            <w:vMerge/>
          </w:tcPr>
          <w:p w14:paraId="0ADA8DF2" w14:textId="77777777" w:rsidR="008D370D" w:rsidRPr="00B85FF4" w:rsidRDefault="008D370D" w:rsidP="008D370D">
            <w:pPr>
              <w:suppressAutoHyphens/>
              <w:jc w:val="center"/>
            </w:pPr>
          </w:p>
        </w:tc>
        <w:tc>
          <w:tcPr>
            <w:tcW w:w="4901" w:type="dxa"/>
          </w:tcPr>
          <w:p w14:paraId="7D8436E8" w14:textId="77777777" w:rsidR="008D370D" w:rsidRPr="00B85FF4" w:rsidRDefault="008D370D" w:rsidP="008D370D">
            <w:pPr>
              <w:suppressAutoHyphens/>
              <w:jc w:val="both"/>
            </w:pPr>
            <w:r w:rsidRPr="00B85FF4">
              <w:rPr>
                <w:iCs/>
              </w:rPr>
              <w:t>Уо 01.09 оценивать результат и последствия своих действий (самостоятельно или с помощью наставника)</w:t>
            </w:r>
          </w:p>
        </w:tc>
        <w:tc>
          <w:tcPr>
            <w:tcW w:w="3285" w:type="dxa"/>
            <w:vMerge/>
          </w:tcPr>
          <w:p w14:paraId="543B52BF" w14:textId="77777777" w:rsidR="008D370D" w:rsidRPr="00B85FF4" w:rsidRDefault="008D370D" w:rsidP="008D370D">
            <w:pPr>
              <w:suppressAutoHyphens/>
              <w:jc w:val="both"/>
            </w:pPr>
          </w:p>
        </w:tc>
      </w:tr>
      <w:tr w:rsidR="008D370D" w:rsidRPr="00B85FF4" w14:paraId="07219F1E" w14:textId="77777777" w:rsidTr="008D370D">
        <w:tc>
          <w:tcPr>
            <w:tcW w:w="1668" w:type="dxa"/>
            <w:vMerge w:val="restart"/>
            <w:vAlign w:val="center"/>
          </w:tcPr>
          <w:p w14:paraId="40EE6F11" w14:textId="77777777" w:rsidR="008D370D" w:rsidRPr="00B85FF4" w:rsidRDefault="008D370D" w:rsidP="008D370D">
            <w:pPr>
              <w:suppressAutoHyphens/>
              <w:jc w:val="center"/>
              <w:rPr>
                <w:lang w:val="en-US"/>
              </w:rPr>
            </w:pPr>
            <w:r w:rsidRPr="00B85FF4">
              <w:t>ОК 2</w:t>
            </w:r>
          </w:p>
        </w:tc>
        <w:tc>
          <w:tcPr>
            <w:tcW w:w="4901" w:type="dxa"/>
          </w:tcPr>
          <w:p w14:paraId="1627A756" w14:textId="77777777" w:rsidR="008D370D" w:rsidRPr="00B85FF4" w:rsidRDefault="008D370D" w:rsidP="008D370D">
            <w:pPr>
              <w:suppressAutoHyphens/>
              <w:jc w:val="both"/>
              <w:rPr>
                <w:b/>
                <w:iCs/>
              </w:rPr>
            </w:pPr>
            <w:r w:rsidRPr="00B85FF4">
              <w:rPr>
                <w:iCs/>
              </w:rPr>
              <w:t>Уо 02.02 Определять необходимые источники информации;</w:t>
            </w:r>
          </w:p>
        </w:tc>
        <w:tc>
          <w:tcPr>
            <w:tcW w:w="3285" w:type="dxa"/>
          </w:tcPr>
          <w:p w14:paraId="0A4B55A7" w14:textId="77777777" w:rsidR="008D370D" w:rsidRPr="00B85FF4" w:rsidRDefault="008D370D" w:rsidP="008D370D">
            <w:pPr>
              <w:suppressAutoHyphens/>
              <w:jc w:val="both"/>
              <w:rPr>
                <w:b/>
                <w:iCs/>
              </w:rPr>
            </w:pPr>
            <w:r w:rsidRPr="00B85FF4">
              <w:rPr>
                <w:iCs/>
              </w:rPr>
              <w:t>Зо 02.01</w:t>
            </w:r>
            <w:r w:rsidRPr="00B85FF4">
              <w:rPr>
                <w:b/>
                <w:iCs/>
              </w:rPr>
              <w:t xml:space="preserve"> </w:t>
            </w:r>
            <w:r w:rsidRPr="00B85FF4">
              <w:rPr>
                <w:iCs/>
              </w:rPr>
              <w:t xml:space="preserve">Номенклатура информационных источников, применяемых в </w:t>
            </w:r>
            <w:r w:rsidRPr="00B85FF4">
              <w:rPr>
                <w:iCs/>
              </w:rPr>
              <w:lastRenderedPageBreak/>
              <w:t xml:space="preserve">профессиональной деятельности; </w:t>
            </w:r>
          </w:p>
        </w:tc>
      </w:tr>
      <w:tr w:rsidR="008D370D" w:rsidRPr="00B85FF4" w14:paraId="469C7176" w14:textId="77777777" w:rsidTr="008D370D">
        <w:tc>
          <w:tcPr>
            <w:tcW w:w="1668" w:type="dxa"/>
            <w:vMerge/>
            <w:vAlign w:val="center"/>
          </w:tcPr>
          <w:p w14:paraId="2FE20543" w14:textId="77777777" w:rsidR="008D370D" w:rsidRPr="00B85FF4" w:rsidRDefault="008D370D" w:rsidP="008D370D">
            <w:pPr>
              <w:suppressAutoHyphens/>
              <w:jc w:val="center"/>
            </w:pPr>
          </w:p>
        </w:tc>
        <w:tc>
          <w:tcPr>
            <w:tcW w:w="4901" w:type="dxa"/>
          </w:tcPr>
          <w:p w14:paraId="0CF09A22" w14:textId="77777777" w:rsidR="008D370D" w:rsidRPr="00B85FF4" w:rsidRDefault="008D370D" w:rsidP="008D370D">
            <w:pPr>
              <w:suppressAutoHyphens/>
              <w:jc w:val="both"/>
              <w:rPr>
                <w:b/>
                <w:iCs/>
              </w:rPr>
            </w:pPr>
            <w:r w:rsidRPr="00B85FF4">
              <w:rPr>
                <w:iCs/>
              </w:rPr>
              <w:t xml:space="preserve">Уо 02.03 Планировать процесс поиска; структурировать получаемую информацию; </w:t>
            </w:r>
          </w:p>
        </w:tc>
        <w:tc>
          <w:tcPr>
            <w:tcW w:w="3285" w:type="dxa"/>
            <w:vMerge w:val="restart"/>
          </w:tcPr>
          <w:p w14:paraId="0555C613" w14:textId="77777777" w:rsidR="008D370D" w:rsidRPr="00B85FF4" w:rsidRDefault="008D370D" w:rsidP="008D370D">
            <w:pPr>
              <w:suppressAutoHyphens/>
              <w:jc w:val="both"/>
              <w:rPr>
                <w:b/>
                <w:bCs/>
                <w:iCs/>
              </w:rPr>
            </w:pPr>
            <w:r w:rsidRPr="00B85FF4">
              <w:rPr>
                <w:iCs/>
              </w:rPr>
              <w:t xml:space="preserve">Зо 02.02 Приемы структурирования информации; </w:t>
            </w:r>
          </w:p>
        </w:tc>
      </w:tr>
      <w:tr w:rsidR="008D370D" w:rsidRPr="00B85FF4" w14:paraId="3B32E1B9" w14:textId="77777777" w:rsidTr="008D370D">
        <w:tc>
          <w:tcPr>
            <w:tcW w:w="1668" w:type="dxa"/>
            <w:vMerge/>
            <w:vAlign w:val="center"/>
          </w:tcPr>
          <w:p w14:paraId="7AB99C4C" w14:textId="77777777" w:rsidR="008D370D" w:rsidRPr="00B85FF4" w:rsidRDefault="008D370D" w:rsidP="008D370D">
            <w:pPr>
              <w:suppressAutoHyphens/>
              <w:jc w:val="center"/>
            </w:pPr>
          </w:p>
        </w:tc>
        <w:tc>
          <w:tcPr>
            <w:tcW w:w="4901" w:type="dxa"/>
          </w:tcPr>
          <w:p w14:paraId="3DAE070C" w14:textId="77777777" w:rsidR="008D370D" w:rsidRPr="00B85FF4" w:rsidRDefault="008D370D" w:rsidP="008D370D">
            <w:pPr>
              <w:suppressAutoHyphens/>
              <w:jc w:val="both"/>
              <w:rPr>
                <w:iCs/>
              </w:rPr>
            </w:pPr>
            <w:r w:rsidRPr="00B85FF4">
              <w:rPr>
                <w:iCs/>
              </w:rPr>
              <w:t xml:space="preserve">Уо 02.04выделять наиболее значимое в перечне информации; </w:t>
            </w:r>
          </w:p>
        </w:tc>
        <w:tc>
          <w:tcPr>
            <w:tcW w:w="3285" w:type="dxa"/>
            <w:vMerge/>
          </w:tcPr>
          <w:p w14:paraId="58511F84" w14:textId="77777777" w:rsidR="008D370D" w:rsidRPr="00B85FF4" w:rsidRDefault="008D370D" w:rsidP="008D370D">
            <w:pPr>
              <w:suppressAutoHyphens/>
              <w:jc w:val="both"/>
            </w:pPr>
          </w:p>
        </w:tc>
      </w:tr>
      <w:tr w:rsidR="008D370D" w:rsidRPr="00B85FF4" w14:paraId="660C474C" w14:textId="77777777" w:rsidTr="008D370D">
        <w:tc>
          <w:tcPr>
            <w:tcW w:w="1668" w:type="dxa"/>
          </w:tcPr>
          <w:p w14:paraId="2A0A36B9" w14:textId="77777777" w:rsidR="008D370D" w:rsidRPr="00B85FF4" w:rsidRDefault="008D370D" w:rsidP="008D370D">
            <w:pPr>
              <w:suppressAutoHyphens/>
              <w:jc w:val="center"/>
            </w:pPr>
            <w:r w:rsidRPr="00B85FF4">
              <w:t>ОК 3</w:t>
            </w:r>
          </w:p>
        </w:tc>
        <w:tc>
          <w:tcPr>
            <w:tcW w:w="4901" w:type="dxa"/>
          </w:tcPr>
          <w:p w14:paraId="64E219BE" w14:textId="77777777" w:rsidR="008D370D" w:rsidRPr="00B85FF4" w:rsidRDefault="008D370D" w:rsidP="008D370D">
            <w:pPr>
              <w:suppressAutoHyphens/>
              <w:jc w:val="both"/>
            </w:pPr>
            <w:r w:rsidRPr="00B85FF4">
              <w:t>Уо 03.02 применять современную научную профессиональную терминологию</w:t>
            </w:r>
          </w:p>
        </w:tc>
        <w:tc>
          <w:tcPr>
            <w:tcW w:w="3285" w:type="dxa"/>
          </w:tcPr>
          <w:p w14:paraId="51027340" w14:textId="77777777" w:rsidR="008D370D" w:rsidRPr="00B85FF4" w:rsidRDefault="008D370D" w:rsidP="008D370D">
            <w:pPr>
              <w:suppressAutoHyphens/>
              <w:jc w:val="both"/>
            </w:pPr>
            <w:r w:rsidRPr="00B85FF4">
              <w:t xml:space="preserve">Зо 03.02 </w:t>
            </w:r>
            <w:r w:rsidRPr="00B85FF4">
              <w:rPr>
                <w:bCs/>
                <w:iCs/>
              </w:rPr>
              <w:t>современная научная и профессиональная терминология</w:t>
            </w:r>
          </w:p>
        </w:tc>
      </w:tr>
      <w:tr w:rsidR="008D370D" w:rsidRPr="00B85FF4" w14:paraId="52CA3004" w14:textId="77777777" w:rsidTr="008D370D">
        <w:tc>
          <w:tcPr>
            <w:tcW w:w="1668" w:type="dxa"/>
          </w:tcPr>
          <w:p w14:paraId="001821C7" w14:textId="77777777" w:rsidR="008D370D" w:rsidRPr="00B85FF4" w:rsidRDefault="008D370D" w:rsidP="008D370D">
            <w:pPr>
              <w:suppressAutoHyphens/>
              <w:jc w:val="center"/>
            </w:pPr>
            <w:r w:rsidRPr="00B85FF4">
              <w:t>ОК 4</w:t>
            </w:r>
          </w:p>
        </w:tc>
        <w:tc>
          <w:tcPr>
            <w:tcW w:w="4901" w:type="dxa"/>
          </w:tcPr>
          <w:p w14:paraId="38D489BD" w14:textId="77777777" w:rsidR="008D370D" w:rsidRPr="00B85FF4" w:rsidRDefault="008D370D" w:rsidP="008D370D">
            <w:pPr>
              <w:suppressAutoHyphens/>
              <w:jc w:val="both"/>
            </w:pPr>
            <w:r w:rsidRPr="00B85FF4">
              <w:t xml:space="preserve">Уо 04.02 </w:t>
            </w:r>
            <w:r w:rsidRPr="00B85FF4">
              <w:rPr>
                <w:bCs/>
                <w:spacing w:val="-4"/>
              </w:rPr>
              <w:t>взаимодействовать с коллегами, руководством, клиентами в ходе профессиональной деятельности</w:t>
            </w:r>
          </w:p>
        </w:tc>
        <w:tc>
          <w:tcPr>
            <w:tcW w:w="3285" w:type="dxa"/>
          </w:tcPr>
          <w:p w14:paraId="4CB4E536" w14:textId="77777777" w:rsidR="008D370D" w:rsidRPr="00B85FF4" w:rsidRDefault="008D370D" w:rsidP="008D370D">
            <w:pPr>
              <w:suppressAutoHyphens/>
              <w:jc w:val="both"/>
            </w:pPr>
            <w:r w:rsidRPr="00B85FF4">
              <w:t xml:space="preserve">Зо 04.02 </w:t>
            </w:r>
            <w:r w:rsidRPr="00B85FF4">
              <w:rPr>
                <w:bCs/>
              </w:rPr>
              <w:t>основы проектной деятельности</w:t>
            </w:r>
          </w:p>
        </w:tc>
      </w:tr>
      <w:tr w:rsidR="008D370D" w:rsidRPr="00B85FF4" w14:paraId="3C0FC902" w14:textId="77777777" w:rsidTr="008D370D">
        <w:tc>
          <w:tcPr>
            <w:tcW w:w="1668" w:type="dxa"/>
          </w:tcPr>
          <w:p w14:paraId="31A0FCC5" w14:textId="77777777" w:rsidR="008D370D" w:rsidRPr="00B85FF4" w:rsidRDefault="008D370D" w:rsidP="008D370D">
            <w:pPr>
              <w:suppressAutoHyphens/>
              <w:jc w:val="center"/>
            </w:pPr>
            <w:r w:rsidRPr="00B85FF4">
              <w:t>ОК 5</w:t>
            </w:r>
          </w:p>
        </w:tc>
        <w:tc>
          <w:tcPr>
            <w:tcW w:w="4901" w:type="dxa"/>
          </w:tcPr>
          <w:p w14:paraId="080DD9F3" w14:textId="77777777" w:rsidR="008D370D" w:rsidRPr="00B85FF4" w:rsidRDefault="008D370D" w:rsidP="008D370D">
            <w:pPr>
              <w:suppressAutoHyphens/>
              <w:jc w:val="both"/>
            </w:pPr>
            <w:r w:rsidRPr="00B85FF4">
              <w:t xml:space="preserve">Уо 05.01 </w:t>
            </w:r>
            <w:r w:rsidRPr="00B85FF4">
              <w:rPr>
                <w:iCs/>
              </w:rPr>
              <w:t xml:space="preserve">грамотно </w:t>
            </w:r>
            <w:r w:rsidRPr="00B85FF4">
              <w:rPr>
                <w:bCs/>
              </w:rPr>
              <w:t xml:space="preserve">излагать свои мысли </w:t>
            </w:r>
            <w:r w:rsidRPr="00B85FF4">
              <w:rPr>
                <w:bCs/>
              </w:rPr>
              <w:br/>
              <w:t xml:space="preserve">и оформлять документы по профессиональной тематике на государственном языке, </w:t>
            </w:r>
            <w:r w:rsidRPr="00B85FF4">
              <w:rPr>
                <w:iCs/>
              </w:rPr>
              <w:t>проявлять толерантность в рабочем коллективе</w:t>
            </w:r>
          </w:p>
        </w:tc>
        <w:tc>
          <w:tcPr>
            <w:tcW w:w="3285" w:type="dxa"/>
          </w:tcPr>
          <w:p w14:paraId="166F0497" w14:textId="77777777" w:rsidR="008D370D" w:rsidRPr="00B85FF4" w:rsidRDefault="008D370D" w:rsidP="008D370D">
            <w:pPr>
              <w:suppressAutoHyphens/>
              <w:jc w:val="both"/>
            </w:pPr>
            <w:r w:rsidRPr="00B85FF4">
              <w:t xml:space="preserve">Зо 05.02 </w:t>
            </w:r>
            <w:r w:rsidRPr="00B85FF4">
              <w:rPr>
                <w:bCs/>
              </w:rPr>
              <w:t xml:space="preserve">правила оформления документов </w:t>
            </w:r>
            <w:r w:rsidRPr="00B85FF4">
              <w:rPr>
                <w:bCs/>
              </w:rPr>
              <w:br/>
              <w:t>и построения устных сообщений</w:t>
            </w:r>
          </w:p>
        </w:tc>
      </w:tr>
      <w:tr w:rsidR="008D370D" w:rsidRPr="00B85FF4" w14:paraId="6B98A169" w14:textId="77777777" w:rsidTr="008D370D">
        <w:tc>
          <w:tcPr>
            <w:tcW w:w="1668" w:type="dxa"/>
          </w:tcPr>
          <w:p w14:paraId="449F1563" w14:textId="77777777" w:rsidR="008D370D" w:rsidRPr="00B85FF4" w:rsidRDefault="008D370D" w:rsidP="008D370D">
            <w:pPr>
              <w:suppressAutoHyphens/>
              <w:jc w:val="center"/>
            </w:pPr>
            <w:r w:rsidRPr="00B85FF4">
              <w:t>ОК 6</w:t>
            </w:r>
          </w:p>
        </w:tc>
        <w:tc>
          <w:tcPr>
            <w:tcW w:w="4901" w:type="dxa"/>
          </w:tcPr>
          <w:p w14:paraId="260451A1" w14:textId="77777777" w:rsidR="008D370D" w:rsidRPr="00B85FF4" w:rsidRDefault="008D370D" w:rsidP="008D370D">
            <w:pPr>
              <w:suppressAutoHyphens/>
              <w:jc w:val="both"/>
            </w:pPr>
            <w:r w:rsidRPr="00B85FF4">
              <w:t xml:space="preserve">Уо 06.01 </w:t>
            </w:r>
            <w:r w:rsidRPr="00B85FF4">
              <w:rPr>
                <w:bCs/>
                <w:iCs/>
              </w:rPr>
              <w:t xml:space="preserve">описывать значимость своей </w:t>
            </w:r>
            <w:r w:rsidRPr="00B85FF4">
              <w:rPr>
                <w:bCs/>
                <w:i/>
                <w:iCs/>
              </w:rPr>
              <w:t>профессии (специальности)</w:t>
            </w:r>
          </w:p>
        </w:tc>
        <w:tc>
          <w:tcPr>
            <w:tcW w:w="3285" w:type="dxa"/>
          </w:tcPr>
          <w:p w14:paraId="0EBC5F17" w14:textId="77777777" w:rsidR="008D370D" w:rsidRPr="00B85FF4" w:rsidRDefault="008D370D" w:rsidP="008D370D">
            <w:pPr>
              <w:suppressAutoHyphens/>
              <w:jc w:val="both"/>
            </w:pPr>
            <w:r w:rsidRPr="00B85FF4">
              <w:t xml:space="preserve">Зо 06.02 </w:t>
            </w:r>
            <w:r w:rsidRPr="00B85FF4">
              <w:rPr>
                <w:bCs/>
                <w:iCs/>
              </w:rPr>
              <w:t>значимость профессиональной деятельности по профессии (специальности);</w:t>
            </w:r>
          </w:p>
        </w:tc>
      </w:tr>
      <w:tr w:rsidR="008D370D" w:rsidRPr="00B85FF4" w14:paraId="3F16F7F4" w14:textId="77777777" w:rsidTr="008D370D">
        <w:tc>
          <w:tcPr>
            <w:tcW w:w="1668" w:type="dxa"/>
          </w:tcPr>
          <w:p w14:paraId="597531DA" w14:textId="77777777" w:rsidR="008D370D" w:rsidRPr="00B85FF4" w:rsidRDefault="008D370D" w:rsidP="008D370D">
            <w:pPr>
              <w:suppressAutoHyphens/>
              <w:jc w:val="center"/>
            </w:pPr>
            <w:r w:rsidRPr="00B85FF4">
              <w:t>ОК 7</w:t>
            </w:r>
          </w:p>
        </w:tc>
        <w:tc>
          <w:tcPr>
            <w:tcW w:w="4901" w:type="dxa"/>
          </w:tcPr>
          <w:p w14:paraId="00066A04" w14:textId="77777777" w:rsidR="008D370D" w:rsidRPr="00B85FF4" w:rsidRDefault="008D370D" w:rsidP="008D370D">
            <w:pPr>
              <w:suppressAutoHyphens/>
              <w:jc w:val="both"/>
            </w:pPr>
            <w:r w:rsidRPr="00B85FF4">
              <w:t xml:space="preserve">Уо 07.01 </w:t>
            </w:r>
            <w:r w:rsidRPr="00B85FF4">
              <w:rPr>
                <w:bCs/>
                <w:iCs/>
              </w:rPr>
              <w:t xml:space="preserve">определять направления ресурсосбережения в рамках профессиональной деятельности по </w:t>
            </w:r>
            <w:r w:rsidRPr="00B85FF4">
              <w:rPr>
                <w:bCs/>
                <w:i/>
                <w:iCs/>
              </w:rPr>
              <w:t>профессии (специальности),</w:t>
            </w:r>
            <w:r w:rsidRPr="00B85FF4">
              <w:t xml:space="preserve"> </w:t>
            </w:r>
            <w:r w:rsidRPr="00B85FF4">
              <w:rPr>
                <w:bCs/>
              </w:rPr>
              <w:t>осуществлять работу с соблюдением принципов бережливого производства;</w:t>
            </w:r>
          </w:p>
        </w:tc>
        <w:tc>
          <w:tcPr>
            <w:tcW w:w="3285" w:type="dxa"/>
          </w:tcPr>
          <w:p w14:paraId="111DCB8F" w14:textId="77777777" w:rsidR="008D370D" w:rsidRPr="00B85FF4" w:rsidRDefault="008D370D" w:rsidP="008D370D">
            <w:pPr>
              <w:suppressAutoHyphens/>
              <w:jc w:val="both"/>
            </w:pPr>
            <w:r w:rsidRPr="00B85FF4">
              <w:t xml:space="preserve">Зо 07.02 </w:t>
            </w:r>
            <w:r w:rsidRPr="00B85FF4">
              <w:rPr>
                <w:bCs/>
                <w:iCs/>
              </w:rPr>
              <w:t>основные ресурсы, задействованные в профессиональной деятельности</w:t>
            </w:r>
          </w:p>
        </w:tc>
      </w:tr>
      <w:tr w:rsidR="008D370D" w:rsidRPr="00B85FF4" w14:paraId="51380B08" w14:textId="77777777" w:rsidTr="008D370D">
        <w:tc>
          <w:tcPr>
            <w:tcW w:w="1668" w:type="dxa"/>
          </w:tcPr>
          <w:p w14:paraId="6F332C50" w14:textId="77777777" w:rsidR="008D370D" w:rsidRPr="00B85FF4" w:rsidRDefault="008D370D" w:rsidP="008D370D">
            <w:pPr>
              <w:suppressAutoHyphens/>
              <w:jc w:val="center"/>
            </w:pPr>
            <w:r w:rsidRPr="00B85FF4">
              <w:t>ОК 9</w:t>
            </w:r>
          </w:p>
        </w:tc>
        <w:tc>
          <w:tcPr>
            <w:tcW w:w="4901" w:type="dxa"/>
          </w:tcPr>
          <w:p w14:paraId="1937FD8A" w14:textId="77777777" w:rsidR="008D370D" w:rsidRPr="00B85FF4" w:rsidRDefault="008D370D" w:rsidP="008D370D">
            <w:pPr>
              <w:suppressAutoHyphens/>
              <w:jc w:val="both"/>
            </w:pPr>
            <w:r w:rsidRPr="00B85FF4">
              <w:t xml:space="preserve">Уо 09.01 </w:t>
            </w:r>
            <w:r w:rsidRPr="00B85FF4">
              <w:rPr>
                <w:iCs/>
              </w:rPr>
              <w:t>кратко обосновывать и объяснять свои действия (текущие и планируемые);</w:t>
            </w:r>
          </w:p>
        </w:tc>
        <w:tc>
          <w:tcPr>
            <w:tcW w:w="3285" w:type="dxa"/>
          </w:tcPr>
          <w:p w14:paraId="14065002" w14:textId="77777777" w:rsidR="008D370D" w:rsidRPr="00B85FF4" w:rsidRDefault="008D370D" w:rsidP="008D370D">
            <w:pPr>
              <w:suppressAutoHyphens/>
              <w:jc w:val="both"/>
            </w:pPr>
            <w:r w:rsidRPr="00B85FF4">
              <w:t xml:space="preserve">Зо 09.03 </w:t>
            </w:r>
            <w:r w:rsidRPr="00B85FF4">
              <w:rPr>
                <w:iCs/>
              </w:rPr>
              <w:t>лексический минимум, относящийся к описанию предметов, средств и процессов профессиональной деятельности;</w:t>
            </w:r>
          </w:p>
        </w:tc>
      </w:tr>
      <w:tr w:rsidR="008D370D" w:rsidRPr="00B85FF4" w14:paraId="34C468B1" w14:textId="77777777" w:rsidTr="008D370D">
        <w:tc>
          <w:tcPr>
            <w:tcW w:w="1668" w:type="dxa"/>
            <w:vMerge w:val="restart"/>
            <w:vAlign w:val="center"/>
          </w:tcPr>
          <w:p w14:paraId="6E0C157C" w14:textId="77777777" w:rsidR="008D370D" w:rsidRPr="00B85FF4" w:rsidRDefault="008D370D" w:rsidP="008D370D">
            <w:pPr>
              <w:suppressAutoHyphens/>
              <w:jc w:val="center"/>
            </w:pPr>
            <w:r w:rsidRPr="00B85FF4">
              <w:t>ПК 1.1</w:t>
            </w:r>
          </w:p>
        </w:tc>
        <w:tc>
          <w:tcPr>
            <w:tcW w:w="4901" w:type="dxa"/>
          </w:tcPr>
          <w:p w14:paraId="60A11F3F" w14:textId="77777777" w:rsidR="008D370D" w:rsidRPr="00B85FF4" w:rsidRDefault="008D370D" w:rsidP="008D370D">
            <w:pPr>
              <w:suppressAutoHyphens/>
              <w:jc w:val="both"/>
            </w:pPr>
            <w:r w:rsidRPr="00B85FF4">
              <w:t xml:space="preserve">У 1.1.01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20388EA1"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1.1.01 </w:t>
            </w:r>
            <w:r w:rsidRPr="00B85FF4">
              <w:rPr>
                <w:rFonts w:eastAsiaTheme="minorHAnsi"/>
              </w:rPr>
              <w:t>прикладное программное обеспечение, применяемое в профессиональной деятельности</w:t>
            </w:r>
          </w:p>
        </w:tc>
      </w:tr>
      <w:tr w:rsidR="008D370D" w:rsidRPr="00B85FF4" w14:paraId="2D02E514" w14:textId="77777777" w:rsidTr="008D370D">
        <w:tc>
          <w:tcPr>
            <w:tcW w:w="1668" w:type="dxa"/>
            <w:vMerge/>
          </w:tcPr>
          <w:p w14:paraId="6DF11C99" w14:textId="77777777" w:rsidR="008D370D" w:rsidRPr="00B85FF4" w:rsidRDefault="008D370D" w:rsidP="008D370D">
            <w:pPr>
              <w:suppressAutoHyphens/>
              <w:jc w:val="center"/>
            </w:pPr>
          </w:p>
        </w:tc>
        <w:tc>
          <w:tcPr>
            <w:tcW w:w="4901" w:type="dxa"/>
          </w:tcPr>
          <w:p w14:paraId="55E312AA"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1.1.02 </w:t>
            </w:r>
            <w:r w:rsidRPr="00B85FF4">
              <w:rPr>
                <w:rFonts w:eastAsiaTheme="minorHAnsi"/>
              </w:rPr>
              <w:t>использовать специализированные интернет-ресурсы в профессиональной деятельности</w:t>
            </w:r>
          </w:p>
        </w:tc>
        <w:tc>
          <w:tcPr>
            <w:tcW w:w="3285" w:type="dxa"/>
          </w:tcPr>
          <w:p w14:paraId="034FF1FB"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1.1.02 </w:t>
            </w:r>
            <w:r w:rsidRPr="00B85FF4">
              <w:rPr>
                <w:rFonts w:eastAsiaTheme="minorHAnsi"/>
              </w:rPr>
              <w:t>основы компьютерной и информационной безопасности</w:t>
            </w:r>
          </w:p>
        </w:tc>
      </w:tr>
      <w:tr w:rsidR="008D370D" w:rsidRPr="00B85FF4" w14:paraId="371E8AA3" w14:textId="77777777" w:rsidTr="008D370D">
        <w:tc>
          <w:tcPr>
            <w:tcW w:w="1668" w:type="dxa"/>
            <w:vMerge w:val="restart"/>
            <w:vAlign w:val="center"/>
          </w:tcPr>
          <w:p w14:paraId="631B0143" w14:textId="77777777" w:rsidR="008D370D" w:rsidRPr="00B85FF4" w:rsidRDefault="008D370D" w:rsidP="008D370D">
            <w:pPr>
              <w:suppressAutoHyphens/>
              <w:jc w:val="center"/>
            </w:pPr>
            <w:r w:rsidRPr="00B85FF4">
              <w:t>ПК 1.2</w:t>
            </w:r>
          </w:p>
        </w:tc>
        <w:tc>
          <w:tcPr>
            <w:tcW w:w="4901" w:type="dxa"/>
          </w:tcPr>
          <w:p w14:paraId="1E0C65BF" w14:textId="77777777" w:rsidR="008D370D" w:rsidRPr="00B85FF4" w:rsidRDefault="008D370D" w:rsidP="008D370D">
            <w:pPr>
              <w:suppressAutoHyphens/>
              <w:jc w:val="both"/>
            </w:pPr>
            <w:r w:rsidRPr="00B85FF4">
              <w:t xml:space="preserve">У 1.2.01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5CA81445"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1.2.01 </w:t>
            </w:r>
            <w:r w:rsidRPr="00B85FF4">
              <w:rPr>
                <w:rFonts w:eastAsiaTheme="minorHAnsi"/>
              </w:rPr>
              <w:t>прикладное программное обеспечение, применяемое в профессиональной деятельности</w:t>
            </w:r>
          </w:p>
        </w:tc>
      </w:tr>
      <w:tr w:rsidR="008D370D" w:rsidRPr="00B85FF4" w14:paraId="23F05AA8" w14:textId="77777777" w:rsidTr="008D370D">
        <w:tc>
          <w:tcPr>
            <w:tcW w:w="1668" w:type="dxa"/>
            <w:vMerge/>
          </w:tcPr>
          <w:p w14:paraId="29B95473" w14:textId="77777777" w:rsidR="008D370D" w:rsidRPr="00B85FF4" w:rsidRDefault="008D370D" w:rsidP="008D370D">
            <w:pPr>
              <w:suppressAutoHyphens/>
              <w:jc w:val="center"/>
            </w:pPr>
          </w:p>
        </w:tc>
        <w:tc>
          <w:tcPr>
            <w:tcW w:w="4901" w:type="dxa"/>
          </w:tcPr>
          <w:p w14:paraId="45E99353"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1.2.02 </w:t>
            </w:r>
            <w:r w:rsidRPr="00B85FF4">
              <w:rPr>
                <w:rFonts w:eastAsiaTheme="minorHAnsi"/>
              </w:rPr>
              <w:t>использовать специализированные интернет-ресурсы в профессиональной деятельности</w:t>
            </w:r>
          </w:p>
          <w:p w14:paraId="2CC59EEF" w14:textId="77777777" w:rsidR="008D370D" w:rsidRPr="00B85FF4" w:rsidRDefault="008D370D" w:rsidP="008D370D">
            <w:pPr>
              <w:suppressAutoHyphens/>
              <w:jc w:val="both"/>
            </w:pPr>
          </w:p>
        </w:tc>
        <w:tc>
          <w:tcPr>
            <w:tcW w:w="3285" w:type="dxa"/>
          </w:tcPr>
          <w:p w14:paraId="346F111D"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1.2.02 </w:t>
            </w:r>
            <w:r w:rsidRPr="00B85FF4">
              <w:rPr>
                <w:rFonts w:eastAsiaTheme="minorHAnsi"/>
              </w:rPr>
              <w:t>основы компьютерной и информационной безопасности</w:t>
            </w:r>
          </w:p>
        </w:tc>
      </w:tr>
      <w:tr w:rsidR="008D370D" w:rsidRPr="00B85FF4" w14:paraId="285CCBD4" w14:textId="77777777" w:rsidTr="008D370D">
        <w:tc>
          <w:tcPr>
            <w:tcW w:w="1668" w:type="dxa"/>
            <w:vMerge w:val="restart"/>
            <w:vAlign w:val="center"/>
          </w:tcPr>
          <w:p w14:paraId="56D29FB1" w14:textId="77777777" w:rsidR="008D370D" w:rsidRPr="00B85FF4" w:rsidRDefault="008D370D" w:rsidP="008D370D">
            <w:pPr>
              <w:suppressAutoHyphens/>
              <w:jc w:val="center"/>
            </w:pPr>
            <w:r w:rsidRPr="00B85FF4">
              <w:lastRenderedPageBreak/>
              <w:t>ПК 1.3</w:t>
            </w:r>
          </w:p>
        </w:tc>
        <w:tc>
          <w:tcPr>
            <w:tcW w:w="4901" w:type="dxa"/>
          </w:tcPr>
          <w:p w14:paraId="69454023" w14:textId="77777777" w:rsidR="008D370D" w:rsidRPr="00B85FF4" w:rsidRDefault="008D370D" w:rsidP="008D370D">
            <w:pPr>
              <w:suppressAutoHyphens/>
              <w:jc w:val="both"/>
            </w:pPr>
            <w:r w:rsidRPr="00B85FF4">
              <w:t xml:space="preserve">У 1.3.01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20BA5BB4"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1.3.01 </w:t>
            </w:r>
            <w:r w:rsidRPr="00B85FF4">
              <w:rPr>
                <w:rFonts w:eastAsiaTheme="minorHAnsi"/>
              </w:rPr>
              <w:t>прикладное программное обеспечение, применяемое в профессиональной деятельности</w:t>
            </w:r>
          </w:p>
        </w:tc>
      </w:tr>
      <w:tr w:rsidR="008D370D" w:rsidRPr="00B85FF4" w14:paraId="2233328A" w14:textId="77777777" w:rsidTr="008D370D">
        <w:tc>
          <w:tcPr>
            <w:tcW w:w="1668" w:type="dxa"/>
            <w:vMerge/>
            <w:vAlign w:val="center"/>
          </w:tcPr>
          <w:p w14:paraId="0B0449C7" w14:textId="77777777" w:rsidR="008D370D" w:rsidRPr="00B85FF4" w:rsidRDefault="008D370D" w:rsidP="008D370D">
            <w:pPr>
              <w:suppressAutoHyphens/>
              <w:jc w:val="center"/>
            </w:pPr>
          </w:p>
        </w:tc>
        <w:tc>
          <w:tcPr>
            <w:tcW w:w="4901" w:type="dxa"/>
          </w:tcPr>
          <w:p w14:paraId="3E8F0EE4"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1.3.02 </w:t>
            </w:r>
            <w:r w:rsidRPr="00B85FF4">
              <w:rPr>
                <w:rFonts w:eastAsiaTheme="minorHAnsi"/>
              </w:rPr>
              <w:t>использовать специализированные интернет-ресурсы в профессиональной деятельности</w:t>
            </w:r>
          </w:p>
        </w:tc>
        <w:tc>
          <w:tcPr>
            <w:tcW w:w="3285" w:type="dxa"/>
          </w:tcPr>
          <w:p w14:paraId="113B1221"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1.3.02 </w:t>
            </w:r>
            <w:r w:rsidRPr="00B85FF4">
              <w:rPr>
                <w:rFonts w:eastAsiaTheme="minorHAnsi"/>
              </w:rPr>
              <w:t>основы компьютерной и информационной безопасности</w:t>
            </w:r>
          </w:p>
        </w:tc>
      </w:tr>
      <w:tr w:rsidR="008D370D" w:rsidRPr="00B85FF4" w14:paraId="06596DFC" w14:textId="77777777" w:rsidTr="008D370D">
        <w:tc>
          <w:tcPr>
            <w:tcW w:w="1668" w:type="dxa"/>
            <w:vMerge w:val="restart"/>
            <w:vAlign w:val="center"/>
          </w:tcPr>
          <w:p w14:paraId="2126949A" w14:textId="77777777" w:rsidR="008D370D" w:rsidRPr="00B85FF4" w:rsidRDefault="008D370D" w:rsidP="008D370D">
            <w:pPr>
              <w:suppressAutoHyphens/>
              <w:jc w:val="center"/>
            </w:pPr>
            <w:r w:rsidRPr="00B85FF4">
              <w:t>ПК 3.1</w:t>
            </w:r>
          </w:p>
        </w:tc>
        <w:tc>
          <w:tcPr>
            <w:tcW w:w="4901" w:type="dxa"/>
          </w:tcPr>
          <w:p w14:paraId="601FA1D3" w14:textId="77777777" w:rsidR="008D370D" w:rsidRPr="00B85FF4" w:rsidRDefault="008D370D" w:rsidP="008D370D">
            <w:pPr>
              <w:suppressAutoHyphens/>
              <w:jc w:val="both"/>
            </w:pPr>
            <w:r w:rsidRPr="00B85FF4">
              <w:t xml:space="preserve">У 3.1.01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388FF93D"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3.1.01 </w:t>
            </w:r>
            <w:r w:rsidRPr="00B85FF4">
              <w:rPr>
                <w:rFonts w:eastAsiaTheme="minorHAnsi"/>
              </w:rPr>
              <w:t>прикладное программное обеспечение, применяемое в профессиональной деятельности</w:t>
            </w:r>
          </w:p>
        </w:tc>
      </w:tr>
      <w:tr w:rsidR="008D370D" w:rsidRPr="00B85FF4" w14:paraId="7087D3F9" w14:textId="77777777" w:rsidTr="008D370D">
        <w:tc>
          <w:tcPr>
            <w:tcW w:w="1668" w:type="dxa"/>
            <w:vMerge/>
            <w:vAlign w:val="center"/>
          </w:tcPr>
          <w:p w14:paraId="2FDD0157" w14:textId="77777777" w:rsidR="008D370D" w:rsidRPr="00B85FF4" w:rsidRDefault="008D370D" w:rsidP="008D370D">
            <w:pPr>
              <w:suppressAutoHyphens/>
              <w:jc w:val="center"/>
            </w:pPr>
          </w:p>
        </w:tc>
        <w:tc>
          <w:tcPr>
            <w:tcW w:w="4901" w:type="dxa"/>
          </w:tcPr>
          <w:p w14:paraId="4C892133"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3.1.02 </w:t>
            </w:r>
            <w:r w:rsidRPr="00B85FF4">
              <w:rPr>
                <w:rFonts w:eastAsiaTheme="minorHAnsi"/>
              </w:rPr>
              <w:t>использовать специализированные интернет-ресурсы в профессиональной деятельности</w:t>
            </w:r>
          </w:p>
        </w:tc>
        <w:tc>
          <w:tcPr>
            <w:tcW w:w="3285" w:type="dxa"/>
          </w:tcPr>
          <w:p w14:paraId="43CB7D04"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3.1.02 </w:t>
            </w:r>
            <w:r w:rsidRPr="00B85FF4">
              <w:rPr>
                <w:rFonts w:eastAsiaTheme="minorHAnsi"/>
              </w:rPr>
              <w:t>основы компьютерной и информационной безопасности</w:t>
            </w:r>
          </w:p>
        </w:tc>
      </w:tr>
      <w:tr w:rsidR="008D370D" w:rsidRPr="00B85FF4" w14:paraId="6E4A5CDC" w14:textId="77777777" w:rsidTr="008D370D">
        <w:tc>
          <w:tcPr>
            <w:tcW w:w="1668" w:type="dxa"/>
            <w:vMerge w:val="restart"/>
            <w:vAlign w:val="center"/>
          </w:tcPr>
          <w:p w14:paraId="25DBE946" w14:textId="77777777" w:rsidR="008D370D" w:rsidRPr="00B85FF4" w:rsidRDefault="008D370D" w:rsidP="008D370D">
            <w:pPr>
              <w:suppressAutoHyphens/>
              <w:jc w:val="center"/>
            </w:pPr>
            <w:r w:rsidRPr="00B85FF4">
              <w:t>ПК 3.2</w:t>
            </w:r>
          </w:p>
        </w:tc>
        <w:tc>
          <w:tcPr>
            <w:tcW w:w="4901" w:type="dxa"/>
          </w:tcPr>
          <w:p w14:paraId="0090F8FA" w14:textId="77777777" w:rsidR="008D370D" w:rsidRPr="00B85FF4" w:rsidRDefault="008D370D" w:rsidP="008D370D">
            <w:pPr>
              <w:suppressAutoHyphens/>
              <w:jc w:val="both"/>
            </w:pPr>
            <w:r w:rsidRPr="00B85FF4">
              <w:t xml:space="preserve">У 3.2.01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54AC3A6D"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3.2.01 </w:t>
            </w:r>
            <w:r w:rsidRPr="00B85FF4">
              <w:rPr>
                <w:rFonts w:eastAsiaTheme="minorHAnsi"/>
              </w:rPr>
              <w:t>прикладное программное обеспечение, применяемое в профессиональной деятельности</w:t>
            </w:r>
          </w:p>
        </w:tc>
      </w:tr>
      <w:tr w:rsidR="008D370D" w:rsidRPr="00B85FF4" w14:paraId="521E0D1A" w14:textId="77777777" w:rsidTr="008D370D">
        <w:tc>
          <w:tcPr>
            <w:tcW w:w="1668" w:type="dxa"/>
            <w:vMerge/>
            <w:vAlign w:val="center"/>
          </w:tcPr>
          <w:p w14:paraId="35D9537E" w14:textId="77777777" w:rsidR="008D370D" w:rsidRPr="00B85FF4" w:rsidRDefault="008D370D" w:rsidP="008D370D">
            <w:pPr>
              <w:suppressAutoHyphens/>
              <w:jc w:val="center"/>
            </w:pPr>
          </w:p>
        </w:tc>
        <w:tc>
          <w:tcPr>
            <w:tcW w:w="4901" w:type="dxa"/>
          </w:tcPr>
          <w:p w14:paraId="6D64CE14"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3.2.02 </w:t>
            </w:r>
            <w:r w:rsidRPr="00B85FF4">
              <w:rPr>
                <w:rFonts w:eastAsiaTheme="minorHAnsi"/>
              </w:rPr>
              <w:t>использовать специализированные интернет-ресурсы в профессиональной деятельности</w:t>
            </w:r>
          </w:p>
        </w:tc>
        <w:tc>
          <w:tcPr>
            <w:tcW w:w="3285" w:type="dxa"/>
          </w:tcPr>
          <w:p w14:paraId="4F42D624"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3.2.02 </w:t>
            </w:r>
            <w:r w:rsidRPr="00B85FF4">
              <w:rPr>
                <w:rFonts w:eastAsiaTheme="minorHAnsi"/>
              </w:rPr>
              <w:t>основы компьютерной и информационной безопасности</w:t>
            </w:r>
          </w:p>
        </w:tc>
      </w:tr>
      <w:tr w:rsidR="008D370D" w:rsidRPr="00B85FF4" w14:paraId="6E280F41" w14:textId="77777777" w:rsidTr="008D370D">
        <w:tc>
          <w:tcPr>
            <w:tcW w:w="1668" w:type="dxa"/>
            <w:vMerge w:val="restart"/>
            <w:vAlign w:val="center"/>
          </w:tcPr>
          <w:p w14:paraId="65E9791B" w14:textId="77777777" w:rsidR="008D370D" w:rsidRPr="00B85FF4" w:rsidRDefault="008D370D" w:rsidP="008D370D">
            <w:pPr>
              <w:suppressAutoHyphens/>
              <w:jc w:val="center"/>
            </w:pPr>
            <w:r w:rsidRPr="00B85FF4">
              <w:t>ПК 3.3</w:t>
            </w:r>
          </w:p>
        </w:tc>
        <w:tc>
          <w:tcPr>
            <w:tcW w:w="4901" w:type="dxa"/>
          </w:tcPr>
          <w:p w14:paraId="48D7F8C5" w14:textId="77777777" w:rsidR="008D370D" w:rsidRPr="00B85FF4" w:rsidRDefault="008D370D" w:rsidP="008D370D">
            <w:pPr>
              <w:suppressAutoHyphens/>
              <w:jc w:val="both"/>
            </w:pPr>
            <w:r w:rsidRPr="00B85FF4">
              <w:t xml:space="preserve">У 3.3.01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206F6FFD"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3.3.01 </w:t>
            </w:r>
            <w:r w:rsidRPr="00B85FF4">
              <w:rPr>
                <w:rFonts w:eastAsiaTheme="minorHAnsi"/>
              </w:rPr>
              <w:t>прикладное программное обеспечение, применяемое в профессиональной деятельности</w:t>
            </w:r>
          </w:p>
        </w:tc>
      </w:tr>
      <w:tr w:rsidR="008D370D" w:rsidRPr="00B85FF4" w14:paraId="2DEED455" w14:textId="77777777" w:rsidTr="008D370D">
        <w:tc>
          <w:tcPr>
            <w:tcW w:w="1668" w:type="dxa"/>
            <w:vMerge/>
            <w:vAlign w:val="center"/>
          </w:tcPr>
          <w:p w14:paraId="11DE225C" w14:textId="77777777" w:rsidR="008D370D" w:rsidRPr="00B85FF4" w:rsidRDefault="008D370D" w:rsidP="008D370D">
            <w:pPr>
              <w:suppressAutoHyphens/>
              <w:jc w:val="center"/>
            </w:pPr>
          </w:p>
        </w:tc>
        <w:tc>
          <w:tcPr>
            <w:tcW w:w="4901" w:type="dxa"/>
          </w:tcPr>
          <w:p w14:paraId="11D8CCB6"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3.3.02 </w:t>
            </w:r>
            <w:r w:rsidRPr="00B85FF4">
              <w:rPr>
                <w:rFonts w:eastAsiaTheme="minorHAnsi"/>
              </w:rPr>
              <w:t>использовать специализированные интернет-ресурсы в профессиональной деятельности</w:t>
            </w:r>
          </w:p>
        </w:tc>
        <w:tc>
          <w:tcPr>
            <w:tcW w:w="3285" w:type="dxa"/>
          </w:tcPr>
          <w:p w14:paraId="453218D1"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3.3.02 </w:t>
            </w:r>
            <w:r w:rsidRPr="00B85FF4">
              <w:rPr>
                <w:rFonts w:eastAsiaTheme="minorHAnsi"/>
              </w:rPr>
              <w:t>основы компьютерной и информационной безопасности</w:t>
            </w:r>
          </w:p>
        </w:tc>
      </w:tr>
      <w:tr w:rsidR="008D370D" w:rsidRPr="00B85FF4" w14:paraId="2312CFB4" w14:textId="77777777" w:rsidTr="008D370D">
        <w:tc>
          <w:tcPr>
            <w:tcW w:w="1668" w:type="dxa"/>
            <w:vMerge w:val="restart"/>
            <w:vAlign w:val="center"/>
          </w:tcPr>
          <w:p w14:paraId="3E548284" w14:textId="77777777" w:rsidR="008D370D" w:rsidRPr="00B85FF4" w:rsidRDefault="008D370D" w:rsidP="008D370D">
            <w:pPr>
              <w:suppressAutoHyphens/>
              <w:jc w:val="center"/>
            </w:pPr>
            <w:r w:rsidRPr="00B85FF4">
              <w:t>ПК 3.4</w:t>
            </w:r>
          </w:p>
        </w:tc>
        <w:tc>
          <w:tcPr>
            <w:tcW w:w="4901" w:type="dxa"/>
          </w:tcPr>
          <w:p w14:paraId="4B1FE04A" w14:textId="77777777" w:rsidR="008D370D" w:rsidRPr="00B85FF4" w:rsidRDefault="008D370D" w:rsidP="008D370D">
            <w:pPr>
              <w:suppressAutoHyphens/>
              <w:jc w:val="both"/>
            </w:pPr>
            <w:r w:rsidRPr="00B85FF4">
              <w:t xml:space="preserve">У 3.4.01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20EC44A9"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3.4.01 </w:t>
            </w:r>
            <w:r w:rsidRPr="00B85FF4">
              <w:rPr>
                <w:rFonts w:eastAsiaTheme="minorHAnsi"/>
              </w:rPr>
              <w:t>прикладное программное обеспечение, применяемое в профессиональной деятельности</w:t>
            </w:r>
          </w:p>
        </w:tc>
      </w:tr>
      <w:tr w:rsidR="008D370D" w:rsidRPr="00B85FF4" w14:paraId="31D87857" w14:textId="77777777" w:rsidTr="008D370D">
        <w:tc>
          <w:tcPr>
            <w:tcW w:w="1668" w:type="dxa"/>
            <w:vMerge/>
            <w:vAlign w:val="center"/>
          </w:tcPr>
          <w:p w14:paraId="23B6EABC" w14:textId="77777777" w:rsidR="008D370D" w:rsidRPr="00B85FF4" w:rsidRDefault="008D370D" w:rsidP="008D370D">
            <w:pPr>
              <w:suppressAutoHyphens/>
              <w:jc w:val="center"/>
            </w:pPr>
          </w:p>
        </w:tc>
        <w:tc>
          <w:tcPr>
            <w:tcW w:w="4901" w:type="dxa"/>
          </w:tcPr>
          <w:p w14:paraId="3B57E692"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3.4.02 </w:t>
            </w:r>
            <w:r w:rsidRPr="00B85FF4">
              <w:rPr>
                <w:rFonts w:eastAsiaTheme="minorHAnsi"/>
              </w:rPr>
              <w:t>использовать специализированные интернет-ресурсы в профессиональной деятельности</w:t>
            </w:r>
          </w:p>
        </w:tc>
        <w:tc>
          <w:tcPr>
            <w:tcW w:w="3285" w:type="dxa"/>
          </w:tcPr>
          <w:p w14:paraId="36353253"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3.4.02 </w:t>
            </w:r>
            <w:r w:rsidRPr="00B85FF4">
              <w:rPr>
                <w:rFonts w:eastAsiaTheme="minorHAnsi"/>
              </w:rPr>
              <w:t>основы компьютерной и информационной безопасности</w:t>
            </w:r>
          </w:p>
        </w:tc>
      </w:tr>
      <w:tr w:rsidR="008D370D" w:rsidRPr="00B85FF4" w14:paraId="33BD07BA" w14:textId="77777777" w:rsidTr="008D370D">
        <w:tc>
          <w:tcPr>
            <w:tcW w:w="1668" w:type="dxa"/>
            <w:vMerge w:val="restart"/>
            <w:vAlign w:val="center"/>
          </w:tcPr>
          <w:p w14:paraId="588D6171" w14:textId="77777777" w:rsidR="008D370D" w:rsidRPr="00B85FF4" w:rsidRDefault="008D370D" w:rsidP="008D370D">
            <w:pPr>
              <w:suppressAutoHyphens/>
              <w:jc w:val="center"/>
            </w:pPr>
            <w:r w:rsidRPr="00B85FF4">
              <w:t>ПК 4.1</w:t>
            </w:r>
          </w:p>
        </w:tc>
        <w:tc>
          <w:tcPr>
            <w:tcW w:w="4901" w:type="dxa"/>
          </w:tcPr>
          <w:p w14:paraId="42E022F6" w14:textId="77777777" w:rsidR="008D370D" w:rsidRPr="00B85FF4" w:rsidRDefault="008D370D" w:rsidP="008D370D">
            <w:pPr>
              <w:suppressAutoHyphens/>
              <w:jc w:val="both"/>
            </w:pPr>
            <w:r w:rsidRPr="00B85FF4">
              <w:t xml:space="preserve">У 1.1.01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2BAA1B53"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4.1.01 </w:t>
            </w:r>
            <w:r w:rsidRPr="00B85FF4">
              <w:rPr>
                <w:rFonts w:eastAsiaTheme="minorHAnsi"/>
              </w:rPr>
              <w:t>прикладное программное обеспечение, применяемое в профессиональной деятельности</w:t>
            </w:r>
          </w:p>
          <w:p w14:paraId="37E6FE78"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8D370D" w:rsidRPr="00B85FF4" w14:paraId="16CD87C3" w14:textId="77777777" w:rsidTr="008D370D">
        <w:tc>
          <w:tcPr>
            <w:tcW w:w="1668" w:type="dxa"/>
            <w:vMerge/>
          </w:tcPr>
          <w:p w14:paraId="75DE4501" w14:textId="77777777" w:rsidR="008D370D" w:rsidRPr="00B85FF4" w:rsidRDefault="008D370D" w:rsidP="008D370D">
            <w:pPr>
              <w:suppressAutoHyphens/>
              <w:jc w:val="center"/>
            </w:pPr>
          </w:p>
        </w:tc>
        <w:tc>
          <w:tcPr>
            <w:tcW w:w="4901" w:type="dxa"/>
          </w:tcPr>
          <w:p w14:paraId="6B0A40C8"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1.1.02 </w:t>
            </w:r>
            <w:r w:rsidRPr="00B85FF4">
              <w:rPr>
                <w:rFonts w:eastAsiaTheme="minorHAnsi"/>
              </w:rPr>
              <w:t>использовать специализированные интернет-ресурсы в профессиональной деятельности</w:t>
            </w:r>
          </w:p>
          <w:p w14:paraId="03641798" w14:textId="77777777" w:rsidR="008D370D" w:rsidRPr="00B85FF4" w:rsidRDefault="008D370D" w:rsidP="008D370D">
            <w:pPr>
              <w:suppressAutoHyphens/>
              <w:jc w:val="both"/>
            </w:pPr>
          </w:p>
        </w:tc>
        <w:tc>
          <w:tcPr>
            <w:tcW w:w="3285" w:type="dxa"/>
          </w:tcPr>
          <w:p w14:paraId="31E9DB17"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4.1.02 </w:t>
            </w:r>
            <w:r w:rsidRPr="00B85FF4">
              <w:rPr>
                <w:rFonts w:eastAsiaTheme="minorHAnsi"/>
              </w:rPr>
              <w:t>основы компьютерной и информационной безопасности</w:t>
            </w:r>
          </w:p>
          <w:p w14:paraId="7386D606" w14:textId="77777777" w:rsidR="008D370D" w:rsidRPr="00B85FF4" w:rsidRDefault="008D370D" w:rsidP="008D370D">
            <w:pPr>
              <w:suppressAutoHyphens/>
              <w:jc w:val="both"/>
            </w:pPr>
          </w:p>
        </w:tc>
      </w:tr>
      <w:tr w:rsidR="008D370D" w:rsidRPr="00B85FF4" w14:paraId="191A1CD8" w14:textId="77777777" w:rsidTr="008D370D">
        <w:tc>
          <w:tcPr>
            <w:tcW w:w="1668" w:type="dxa"/>
            <w:vMerge w:val="restart"/>
            <w:vAlign w:val="center"/>
          </w:tcPr>
          <w:p w14:paraId="65DE06C0" w14:textId="77777777" w:rsidR="008D370D" w:rsidRPr="00B85FF4" w:rsidRDefault="008D370D" w:rsidP="008D370D">
            <w:pPr>
              <w:suppressAutoHyphens/>
              <w:jc w:val="center"/>
            </w:pPr>
            <w:r w:rsidRPr="00B85FF4">
              <w:t>ПК 4.2</w:t>
            </w:r>
          </w:p>
        </w:tc>
        <w:tc>
          <w:tcPr>
            <w:tcW w:w="4901" w:type="dxa"/>
          </w:tcPr>
          <w:p w14:paraId="11B5D576" w14:textId="77777777" w:rsidR="008D370D" w:rsidRPr="00B85FF4" w:rsidRDefault="008D370D" w:rsidP="008D370D">
            <w:pPr>
              <w:suppressAutoHyphens/>
              <w:jc w:val="both"/>
            </w:pPr>
            <w:r w:rsidRPr="00B85FF4">
              <w:t xml:space="preserve">У 1.1.01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07CABDF4"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4.2.01 </w:t>
            </w:r>
            <w:r w:rsidRPr="00B85FF4">
              <w:rPr>
                <w:rFonts w:eastAsiaTheme="minorHAnsi"/>
              </w:rPr>
              <w:t>прикладное программное обеспечение, применяемое в профессиональной деятельности</w:t>
            </w:r>
          </w:p>
          <w:p w14:paraId="07E5E1F5"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8D370D" w:rsidRPr="00B85FF4" w14:paraId="20D93D54" w14:textId="77777777" w:rsidTr="008D370D">
        <w:tc>
          <w:tcPr>
            <w:tcW w:w="1668" w:type="dxa"/>
            <w:vMerge/>
            <w:vAlign w:val="center"/>
          </w:tcPr>
          <w:p w14:paraId="19D13DB9" w14:textId="77777777" w:rsidR="008D370D" w:rsidRPr="00B85FF4" w:rsidRDefault="008D370D" w:rsidP="008D370D">
            <w:pPr>
              <w:suppressAutoHyphens/>
              <w:jc w:val="center"/>
            </w:pPr>
          </w:p>
        </w:tc>
        <w:tc>
          <w:tcPr>
            <w:tcW w:w="4901" w:type="dxa"/>
          </w:tcPr>
          <w:p w14:paraId="0B399EFA"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1.1.02 </w:t>
            </w:r>
            <w:r w:rsidRPr="00B85FF4">
              <w:rPr>
                <w:rFonts w:eastAsiaTheme="minorHAnsi"/>
              </w:rPr>
              <w:t>использовать специализированные интернет-ресурсы в профессиональной деятельности</w:t>
            </w:r>
          </w:p>
          <w:p w14:paraId="3C949C36" w14:textId="77777777" w:rsidR="008D370D" w:rsidRPr="00B85FF4" w:rsidRDefault="008D370D" w:rsidP="008D370D">
            <w:pPr>
              <w:suppressAutoHyphens/>
              <w:jc w:val="both"/>
            </w:pPr>
          </w:p>
        </w:tc>
        <w:tc>
          <w:tcPr>
            <w:tcW w:w="3285" w:type="dxa"/>
          </w:tcPr>
          <w:p w14:paraId="2C3990B8"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4.2.02 </w:t>
            </w:r>
            <w:r w:rsidRPr="00B85FF4">
              <w:rPr>
                <w:rFonts w:eastAsiaTheme="minorHAnsi"/>
              </w:rPr>
              <w:t>основы компьютерной и информационной безопасности</w:t>
            </w:r>
          </w:p>
          <w:p w14:paraId="3771B929" w14:textId="77777777" w:rsidR="008D370D" w:rsidRPr="00B85FF4" w:rsidRDefault="008D370D" w:rsidP="008D370D">
            <w:pPr>
              <w:suppressAutoHyphens/>
              <w:jc w:val="both"/>
            </w:pPr>
          </w:p>
        </w:tc>
      </w:tr>
      <w:tr w:rsidR="008D370D" w:rsidRPr="00B85FF4" w14:paraId="61585E13" w14:textId="77777777" w:rsidTr="008D370D">
        <w:tc>
          <w:tcPr>
            <w:tcW w:w="1668" w:type="dxa"/>
            <w:vMerge w:val="restart"/>
            <w:vAlign w:val="center"/>
          </w:tcPr>
          <w:p w14:paraId="4912746A" w14:textId="77777777" w:rsidR="008D370D" w:rsidRPr="00B85FF4" w:rsidRDefault="008D370D" w:rsidP="008D370D">
            <w:pPr>
              <w:suppressAutoHyphens/>
              <w:jc w:val="center"/>
            </w:pPr>
            <w:r w:rsidRPr="00B85FF4">
              <w:t>ПК 4.3</w:t>
            </w:r>
          </w:p>
        </w:tc>
        <w:tc>
          <w:tcPr>
            <w:tcW w:w="4901" w:type="dxa"/>
          </w:tcPr>
          <w:p w14:paraId="6408E97C" w14:textId="77777777" w:rsidR="008D370D" w:rsidRPr="00B85FF4" w:rsidRDefault="008D370D" w:rsidP="008D370D">
            <w:pPr>
              <w:suppressAutoHyphens/>
              <w:jc w:val="both"/>
            </w:pPr>
            <w:r w:rsidRPr="00B85FF4">
              <w:t xml:space="preserve">У 4.3.01 </w:t>
            </w:r>
            <w:r w:rsidRPr="00B85FF4">
              <w:rPr>
                <w:rFonts w:eastAsiaTheme="minorHAnsi"/>
              </w:rPr>
              <w:t>применять прикладное программное обеспечение в профессиональной деятельности</w:t>
            </w:r>
          </w:p>
        </w:tc>
        <w:tc>
          <w:tcPr>
            <w:tcW w:w="3285" w:type="dxa"/>
          </w:tcPr>
          <w:p w14:paraId="44F2383A"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4.3.01 </w:t>
            </w:r>
            <w:r w:rsidRPr="00B85FF4">
              <w:rPr>
                <w:rFonts w:eastAsiaTheme="minorHAnsi"/>
              </w:rPr>
              <w:t>прикладное программное обеспечение, применяемое в профессиональной деятельности</w:t>
            </w:r>
          </w:p>
          <w:p w14:paraId="1B63DE6B"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r>
      <w:tr w:rsidR="008D370D" w:rsidRPr="00B85FF4" w14:paraId="19FB2A36" w14:textId="77777777" w:rsidTr="008D370D">
        <w:tc>
          <w:tcPr>
            <w:tcW w:w="1668" w:type="dxa"/>
            <w:vMerge/>
          </w:tcPr>
          <w:p w14:paraId="161DE961" w14:textId="77777777" w:rsidR="008D370D" w:rsidRPr="00B85FF4" w:rsidRDefault="008D370D" w:rsidP="008D370D">
            <w:pPr>
              <w:suppressAutoHyphens/>
              <w:jc w:val="center"/>
            </w:pPr>
          </w:p>
        </w:tc>
        <w:tc>
          <w:tcPr>
            <w:tcW w:w="4901" w:type="dxa"/>
          </w:tcPr>
          <w:p w14:paraId="148EE5FD"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B85FF4">
              <w:t xml:space="preserve">У 4.3.02 </w:t>
            </w:r>
            <w:r w:rsidRPr="00B85FF4">
              <w:rPr>
                <w:rFonts w:eastAsiaTheme="minorHAnsi"/>
              </w:rPr>
              <w:t>использовать специализированные интернет-ресурсы в профессиональной деятельности</w:t>
            </w:r>
          </w:p>
          <w:p w14:paraId="4919D3C8" w14:textId="77777777" w:rsidR="008D370D" w:rsidRPr="00B85FF4" w:rsidRDefault="008D370D" w:rsidP="008D370D">
            <w:pPr>
              <w:suppressAutoHyphens/>
              <w:jc w:val="both"/>
            </w:pPr>
          </w:p>
        </w:tc>
        <w:tc>
          <w:tcPr>
            <w:tcW w:w="3285" w:type="dxa"/>
          </w:tcPr>
          <w:p w14:paraId="7EDE7452" w14:textId="77777777" w:rsidR="008D370D" w:rsidRPr="00B85FF4" w:rsidRDefault="008D370D" w:rsidP="008D370D">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B85FF4">
              <w:t xml:space="preserve">З 4.3.02 </w:t>
            </w:r>
            <w:r w:rsidRPr="00B85FF4">
              <w:rPr>
                <w:rFonts w:eastAsiaTheme="minorHAnsi"/>
              </w:rPr>
              <w:t>основы компьютерной и информационной безопасности</w:t>
            </w:r>
          </w:p>
          <w:p w14:paraId="372177BC" w14:textId="77777777" w:rsidR="008D370D" w:rsidRPr="00B85FF4" w:rsidRDefault="008D370D" w:rsidP="008D370D">
            <w:pPr>
              <w:suppressAutoHyphens/>
              <w:jc w:val="both"/>
            </w:pPr>
          </w:p>
        </w:tc>
      </w:tr>
    </w:tbl>
    <w:p w14:paraId="538F14F6" w14:textId="77777777" w:rsidR="008D370D" w:rsidRPr="00B85FF4" w:rsidRDefault="008D370D" w:rsidP="008D370D">
      <w:pPr>
        <w:pStyle w:val="1"/>
        <w:ind w:firstLine="709"/>
        <w:rPr>
          <w:rFonts w:ascii="Times New Roman" w:hAnsi="Times New Roman"/>
          <w:b w:val="0"/>
          <w:sz w:val="24"/>
          <w:szCs w:val="24"/>
        </w:rPr>
      </w:pPr>
      <w:r w:rsidRPr="00B85FF4">
        <w:rPr>
          <w:rFonts w:ascii="Times New Roman" w:hAnsi="Times New Roman"/>
          <w:b w:val="0"/>
          <w:sz w:val="24"/>
          <w:szCs w:val="24"/>
        </w:rPr>
        <w:t>2. СТРУКТУРА И СОДЕРЖАНИЕ УЧЕБНОЙ ДИСЦИПЛИНЫ</w:t>
      </w:r>
    </w:p>
    <w:p w14:paraId="3323F5D0" w14:textId="77777777" w:rsidR="008D370D" w:rsidRPr="00B85FF4" w:rsidRDefault="008D370D"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0599FB3E" w14:textId="77777777" w:rsidR="008D370D" w:rsidRPr="00B85FF4" w:rsidRDefault="008D370D"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B85FF4">
        <w:t>2.1. Объем учебной дисциплины и виды учебной работы</w:t>
      </w:r>
    </w:p>
    <w:p w14:paraId="7F48225B" w14:textId="77777777" w:rsidR="008D370D" w:rsidRPr="00B85FF4" w:rsidRDefault="008D370D"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8D370D" w:rsidRPr="00B85FF4" w14:paraId="78699FCE" w14:textId="77777777" w:rsidTr="008D370D">
        <w:trPr>
          <w:trHeight w:val="490"/>
        </w:trPr>
        <w:tc>
          <w:tcPr>
            <w:tcW w:w="3685" w:type="pct"/>
            <w:vAlign w:val="center"/>
          </w:tcPr>
          <w:p w14:paraId="0D5AFD0A" w14:textId="77777777" w:rsidR="008D370D" w:rsidRPr="00B85FF4" w:rsidRDefault="008D370D" w:rsidP="008D370D">
            <w:pPr>
              <w:suppressAutoHyphens/>
              <w:rPr>
                <w:b/>
              </w:rPr>
            </w:pPr>
            <w:r w:rsidRPr="00B85FF4">
              <w:rPr>
                <w:b/>
              </w:rPr>
              <w:t>Вид учебной работы</w:t>
            </w:r>
          </w:p>
        </w:tc>
        <w:tc>
          <w:tcPr>
            <w:tcW w:w="1315" w:type="pct"/>
            <w:vAlign w:val="center"/>
          </w:tcPr>
          <w:p w14:paraId="76AA2566" w14:textId="77777777" w:rsidR="008D370D" w:rsidRPr="00B85FF4" w:rsidRDefault="008D370D" w:rsidP="008D370D">
            <w:pPr>
              <w:suppressAutoHyphens/>
              <w:rPr>
                <w:b/>
                <w:iCs/>
              </w:rPr>
            </w:pPr>
            <w:r w:rsidRPr="00B85FF4">
              <w:rPr>
                <w:b/>
                <w:iCs/>
              </w:rPr>
              <w:t>Объем в часах</w:t>
            </w:r>
          </w:p>
        </w:tc>
      </w:tr>
      <w:tr w:rsidR="008D370D" w:rsidRPr="00B85FF4" w14:paraId="367C8AF7" w14:textId="77777777" w:rsidTr="008D370D">
        <w:trPr>
          <w:trHeight w:val="490"/>
        </w:trPr>
        <w:tc>
          <w:tcPr>
            <w:tcW w:w="3685" w:type="pct"/>
            <w:vAlign w:val="center"/>
          </w:tcPr>
          <w:p w14:paraId="07249574" w14:textId="77777777" w:rsidR="008D370D" w:rsidRPr="00B85FF4" w:rsidRDefault="008D370D" w:rsidP="008D370D">
            <w:pPr>
              <w:suppressAutoHyphens/>
              <w:rPr>
                <w:b/>
              </w:rPr>
            </w:pPr>
            <w:r w:rsidRPr="00B85FF4">
              <w:rPr>
                <w:b/>
              </w:rPr>
              <w:t>Объем образовательной программы учебной дисциплины</w:t>
            </w:r>
          </w:p>
        </w:tc>
        <w:tc>
          <w:tcPr>
            <w:tcW w:w="1315" w:type="pct"/>
            <w:vAlign w:val="center"/>
          </w:tcPr>
          <w:p w14:paraId="2186411C" w14:textId="77777777" w:rsidR="008D370D" w:rsidRPr="00B85FF4" w:rsidRDefault="008D370D" w:rsidP="008D370D">
            <w:pPr>
              <w:suppressAutoHyphens/>
              <w:rPr>
                <w:iCs/>
              </w:rPr>
            </w:pPr>
            <w:r w:rsidRPr="00B85FF4">
              <w:rPr>
                <w:iCs/>
              </w:rPr>
              <w:t>50</w:t>
            </w:r>
          </w:p>
        </w:tc>
      </w:tr>
      <w:tr w:rsidR="008D370D" w:rsidRPr="00B85FF4" w14:paraId="11963F5A" w14:textId="77777777" w:rsidTr="008D370D">
        <w:trPr>
          <w:trHeight w:val="490"/>
        </w:trPr>
        <w:tc>
          <w:tcPr>
            <w:tcW w:w="3685" w:type="pct"/>
            <w:shd w:val="clear" w:color="auto" w:fill="auto"/>
            <w:vAlign w:val="center"/>
          </w:tcPr>
          <w:p w14:paraId="62EBFD9F" w14:textId="77777777" w:rsidR="008D370D" w:rsidRPr="00B85FF4" w:rsidRDefault="008D370D" w:rsidP="008D370D">
            <w:pPr>
              <w:suppressAutoHyphens/>
              <w:rPr>
                <w:b/>
              </w:rPr>
            </w:pPr>
            <w:r w:rsidRPr="00B85FF4">
              <w:rPr>
                <w:b/>
              </w:rPr>
              <w:t>в т.ч. в форме практической подготовки</w:t>
            </w:r>
          </w:p>
        </w:tc>
        <w:tc>
          <w:tcPr>
            <w:tcW w:w="1315" w:type="pct"/>
            <w:shd w:val="clear" w:color="auto" w:fill="auto"/>
            <w:vAlign w:val="center"/>
          </w:tcPr>
          <w:p w14:paraId="126D9914" w14:textId="77777777" w:rsidR="008D370D" w:rsidRPr="00B85FF4" w:rsidRDefault="008D370D" w:rsidP="008D370D">
            <w:pPr>
              <w:suppressAutoHyphens/>
              <w:rPr>
                <w:iCs/>
              </w:rPr>
            </w:pPr>
            <w:r w:rsidRPr="00B85FF4">
              <w:rPr>
                <w:iCs/>
              </w:rPr>
              <w:t>40</w:t>
            </w:r>
          </w:p>
        </w:tc>
      </w:tr>
      <w:tr w:rsidR="008D370D" w:rsidRPr="00B85FF4" w14:paraId="15BDD34D" w14:textId="77777777" w:rsidTr="008D370D">
        <w:trPr>
          <w:trHeight w:val="336"/>
        </w:trPr>
        <w:tc>
          <w:tcPr>
            <w:tcW w:w="5000" w:type="pct"/>
            <w:gridSpan w:val="2"/>
            <w:vAlign w:val="center"/>
          </w:tcPr>
          <w:p w14:paraId="4C09242E" w14:textId="77777777" w:rsidR="008D370D" w:rsidRPr="00B85FF4" w:rsidRDefault="008D370D" w:rsidP="008D370D">
            <w:pPr>
              <w:suppressAutoHyphens/>
              <w:rPr>
                <w:iCs/>
              </w:rPr>
            </w:pPr>
            <w:r w:rsidRPr="00B85FF4">
              <w:t>в т. ч.:</w:t>
            </w:r>
          </w:p>
        </w:tc>
      </w:tr>
      <w:tr w:rsidR="008D370D" w:rsidRPr="00B85FF4" w14:paraId="5692A261" w14:textId="77777777" w:rsidTr="008D370D">
        <w:trPr>
          <w:trHeight w:val="490"/>
        </w:trPr>
        <w:tc>
          <w:tcPr>
            <w:tcW w:w="3685" w:type="pct"/>
            <w:vAlign w:val="center"/>
          </w:tcPr>
          <w:p w14:paraId="2E5FFB9A" w14:textId="77777777" w:rsidR="008D370D" w:rsidRPr="00B85FF4" w:rsidRDefault="008D370D" w:rsidP="008D370D">
            <w:pPr>
              <w:suppressAutoHyphens/>
            </w:pPr>
            <w:r w:rsidRPr="00B85FF4">
              <w:t>теоретическое обучение</w:t>
            </w:r>
          </w:p>
        </w:tc>
        <w:tc>
          <w:tcPr>
            <w:tcW w:w="1315" w:type="pct"/>
            <w:vAlign w:val="center"/>
          </w:tcPr>
          <w:p w14:paraId="3344197D" w14:textId="77777777" w:rsidR="008D370D" w:rsidRPr="00B85FF4" w:rsidRDefault="008D370D" w:rsidP="008D370D">
            <w:pPr>
              <w:suppressAutoHyphens/>
              <w:rPr>
                <w:iCs/>
              </w:rPr>
            </w:pPr>
            <w:r w:rsidRPr="00B85FF4">
              <w:rPr>
                <w:iCs/>
              </w:rPr>
              <w:t>10</w:t>
            </w:r>
          </w:p>
        </w:tc>
      </w:tr>
      <w:tr w:rsidR="008D370D" w:rsidRPr="00B85FF4" w14:paraId="147FA990" w14:textId="77777777" w:rsidTr="008D370D">
        <w:trPr>
          <w:trHeight w:val="490"/>
        </w:trPr>
        <w:tc>
          <w:tcPr>
            <w:tcW w:w="3685" w:type="pct"/>
            <w:vAlign w:val="center"/>
          </w:tcPr>
          <w:p w14:paraId="526C5880" w14:textId="77777777" w:rsidR="008D370D" w:rsidRPr="00B85FF4" w:rsidRDefault="008D370D" w:rsidP="008D370D">
            <w:pPr>
              <w:suppressAutoHyphens/>
            </w:pPr>
            <w:r w:rsidRPr="00B85FF4">
              <w:t>лабораторные работы</w:t>
            </w:r>
            <w:r w:rsidRPr="00B85FF4">
              <w:rPr>
                <w:i/>
              </w:rPr>
              <w:t xml:space="preserve"> </w:t>
            </w:r>
          </w:p>
        </w:tc>
        <w:tc>
          <w:tcPr>
            <w:tcW w:w="1315" w:type="pct"/>
            <w:vAlign w:val="center"/>
          </w:tcPr>
          <w:p w14:paraId="218C0A9B" w14:textId="77777777" w:rsidR="008D370D" w:rsidRPr="00B85FF4" w:rsidRDefault="008D370D" w:rsidP="008D370D">
            <w:pPr>
              <w:suppressAutoHyphens/>
              <w:rPr>
                <w:iCs/>
              </w:rPr>
            </w:pPr>
            <w:r w:rsidRPr="00B85FF4">
              <w:rPr>
                <w:iCs/>
              </w:rPr>
              <w:t>-</w:t>
            </w:r>
          </w:p>
        </w:tc>
      </w:tr>
      <w:tr w:rsidR="008D370D" w:rsidRPr="00B85FF4" w14:paraId="4236D847" w14:textId="77777777" w:rsidTr="008D370D">
        <w:trPr>
          <w:trHeight w:val="490"/>
        </w:trPr>
        <w:tc>
          <w:tcPr>
            <w:tcW w:w="3685" w:type="pct"/>
            <w:vAlign w:val="center"/>
          </w:tcPr>
          <w:p w14:paraId="0098B735" w14:textId="77777777" w:rsidR="008D370D" w:rsidRPr="00B85FF4" w:rsidRDefault="008D370D" w:rsidP="008D370D">
            <w:pPr>
              <w:suppressAutoHyphens/>
            </w:pPr>
            <w:r w:rsidRPr="00B85FF4">
              <w:t>практические занятия</w:t>
            </w:r>
            <w:r w:rsidRPr="00B85FF4">
              <w:rPr>
                <w:i/>
              </w:rPr>
              <w:t xml:space="preserve"> </w:t>
            </w:r>
          </w:p>
        </w:tc>
        <w:tc>
          <w:tcPr>
            <w:tcW w:w="1315" w:type="pct"/>
            <w:vAlign w:val="center"/>
          </w:tcPr>
          <w:p w14:paraId="7DB92113" w14:textId="77777777" w:rsidR="008D370D" w:rsidRPr="00B85FF4" w:rsidRDefault="008D370D" w:rsidP="008D370D">
            <w:pPr>
              <w:suppressAutoHyphens/>
              <w:rPr>
                <w:iCs/>
              </w:rPr>
            </w:pPr>
            <w:r w:rsidRPr="00B85FF4">
              <w:rPr>
                <w:iCs/>
              </w:rPr>
              <w:t>40</w:t>
            </w:r>
          </w:p>
        </w:tc>
      </w:tr>
      <w:tr w:rsidR="008D370D" w:rsidRPr="00B85FF4" w14:paraId="6AC64B2B" w14:textId="77777777" w:rsidTr="008D370D">
        <w:trPr>
          <w:trHeight w:val="490"/>
        </w:trPr>
        <w:tc>
          <w:tcPr>
            <w:tcW w:w="3685" w:type="pct"/>
            <w:vAlign w:val="center"/>
          </w:tcPr>
          <w:p w14:paraId="4D140345" w14:textId="77777777" w:rsidR="008D370D" w:rsidRPr="00B85FF4" w:rsidRDefault="008D370D" w:rsidP="008D370D">
            <w:pPr>
              <w:suppressAutoHyphens/>
            </w:pPr>
            <w:r w:rsidRPr="00B85FF4">
              <w:t xml:space="preserve">курсовая работа (проект) </w:t>
            </w:r>
          </w:p>
        </w:tc>
        <w:tc>
          <w:tcPr>
            <w:tcW w:w="1315" w:type="pct"/>
            <w:vAlign w:val="center"/>
          </w:tcPr>
          <w:p w14:paraId="13CE41FD" w14:textId="77777777" w:rsidR="008D370D" w:rsidRPr="00B85FF4" w:rsidRDefault="008D370D" w:rsidP="008D370D">
            <w:pPr>
              <w:suppressAutoHyphens/>
              <w:rPr>
                <w:iCs/>
              </w:rPr>
            </w:pPr>
            <w:r w:rsidRPr="00B85FF4">
              <w:rPr>
                <w:iCs/>
              </w:rPr>
              <w:t>-</w:t>
            </w:r>
          </w:p>
        </w:tc>
      </w:tr>
      <w:tr w:rsidR="008D370D" w:rsidRPr="00B85FF4" w14:paraId="700EA4B1" w14:textId="77777777" w:rsidTr="008D370D">
        <w:trPr>
          <w:trHeight w:val="267"/>
        </w:trPr>
        <w:tc>
          <w:tcPr>
            <w:tcW w:w="3685" w:type="pct"/>
            <w:vAlign w:val="center"/>
          </w:tcPr>
          <w:p w14:paraId="543E9CAB" w14:textId="77777777" w:rsidR="008D370D" w:rsidRPr="00B85FF4" w:rsidRDefault="008D370D" w:rsidP="008D370D">
            <w:pPr>
              <w:suppressAutoHyphens/>
              <w:rPr>
                <w:i/>
              </w:rPr>
            </w:pPr>
            <w:r w:rsidRPr="00B85FF4">
              <w:rPr>
                <w:i/>
              </w:rPr>
              <w:t>Самостоятельная работа</w:t>
            </w:r>
          </w:p>
        </w:tc>
        <w:tc>
          <w:tcPr>
            <w:tcW w:w="1315" w:type="pct"/>
            <w:vAlign w:val="center"/>
          </w:tcPr>
          <w:p w14:paraId="010D2344" w14:textId="77777777" w:rsidR="008D370D" w:rsidRPr="00B85FF4" w:rsidRDefault="008D370D" w:rsidP="008D370D">
            <w:pPr>
              <w:suppressAutoHyphens/>
              <w:rPr>
                <w:iCs/>
              </w:rPr>
            </w:pPr>
            <w:r w:rsidRPr="00B85FF4">
              <w:rPr>
                <w:iCs/>
              </w:rPr>
              <w:t>-</w:t>
            </w:r>
          </w:p>
        </w:tc>
      </w:tr>
      <w:tr w:rsidR="008D370D" w:rsidRPr="00B85FF4" w14:paraId="23358948" w14:textId="77777777" w:rsidTr="008D370D">
        <w:trPr>
          <w:trHeight w:val="331"/>
        </w:trPr>
        <w:tc>
          <w:tcPr>
            <w:tcW w:w="3685" w:type="pct"/>
            <w:vAlign w:val="center"/>
          </w:tcPr>
          <w:p w14:paraId="7CD114F5" w14:textId="77777777" w:rsidR="008D370D" w:rsidRPr="00B85FF4" w:rsidRDefault="008D370D" w:rsidP="008D370D">
            <w:pPr>
              <w:suppressAutoHyphens/>
              <w:rPr>
                <w:i/>
              </w:rPr>
            </w:pPr>
            <w:r w:rsidRPr="00B85FF4">
              <w:rPr>
                <w:b/>
                <w:iCs/>
              </w:rPr>
              <w:t>Промежуточная аттестация</w:t>
            </w:r>
          </w:p>
        </w:tc>
        <w:tc>
          <w:tcPr>
            <w:tcW w:w="1315" w:type="pct"/>
            <w:vAlign w:val="center"/>
          </w:tcPr>
          <w:p w14:paraId="7C1DEDB7" w14:textId="77777777" w:rsidR="008D370D" w:rsidRPr="00B85FF4" w:rsidRDefault="008D370D" w:rsidP="008D370D">
            <w:pPr>
              <w:suppressAutoHyphens/>
              <w:rPr>
                <w:iCs/>
              </w:rPr>
            </w:pPr>
            <w:r w:rsidRPr="00B85FF4">
              <w:rPr>
                <w:iCs/>
              </w:rPr>
              <w:t>-</w:t>
            </w:r>
          </w:p>
        </w:tc>
      </w:tr>
    </w:tbl>
    <w:p w14:paraId="57E0561D" w14:textId="77777777" w:rsidR="008D370D" w:rsidRPr="00B85FF4" w:rsidRDefault="008D370D" w:rsidP="008D3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pPr>
    </w:p>
    <w:p w14:paraId="545470E6" w14:textId="77777777" w:rsidR="008D370D" w:rsidRPr="00B85FF4" w:rsidRDefault="008D370D" w:rsidP="008D370D">
      <w:pPr>
        <w:ind w:firstLine="709"/>
        <w:jc w:val="both"/>
        <w:sectPr w:rsidR="008D370D" w:rsidRPr="00B85FF4" w:rsidSect="008D370D">
          <w:footerReference w:type="default" r:id="rId136"/>
          <w:pgSz w:w="11906" w:h="16838"/>
          <w:pgMar w:top="1134" w:right="1134" w:bottom="1134" w:left="1134" w:header="709" w:footer="566" w:gutter="0"/>
          <w:cols w:space="708"/>
          <w:titlePg/>
          <w:docGrid w:linePitch="360"/>
        </w:sectPr>
      </w:pPr>
    </w:p>
    <w:p w14:paraId="467C03A4" w14:textId="77777777" w:rsidR="008D370D" w:rsidRPr="00B85FF4" w:rsidRDefault="008D370D" w:rsidP="008D370D">
      <w:pPr>
        <w:ind w:firstLine="709"/>
        <w:jc w:val="both"/>
      </w:pPr>
      <w:r w:rsidRPr="00B85FF4">
        <w:lastRenderedPageBreak/>
        <w:t>2.2. Тематический план и содержание учебной дисциплины</w:t>
      </w:r>
    </w:p>
    <w:p w14:paraId="1EA48D7C" w14:textId="77777777" w:rsidR="008D370D" w:rsidRPr="00B85FF4" w:rsidRDefault="008D370D" w:rsidP="008D370D"/>
    <w:p w14:paraId="29D49EE5" w14:textId="77777777" w:rsidR="008D370D" w:rsidRPr="00B85FF4" w:rsidRDefault="008D370D" w:rsidP="008D370D">
      <w:pPr>
        <w:ind w:firstLine="709"/>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5684"/>
        <w:gridCol w:w="1823"/>
        <w:gridCol w:w="1331"/>
        <w:gridCol w:w="2737"/>
      </w:tblGrid>
      <w:tr w:rsidR="008D370D" w:rsidRPr="00B85FF4" w14:paraId="7534CB07" w14:textId="77777777" w:rsidTr="008D370D">
        <w:trPr>
          <w:trHeight w:val="20"/>
        </w:trPr>
        <w:tc>
          <w:tcPr>
            <w:tcW w:w="1025" w:type="pct"/>
            <w:vAlign w:val="center"/>
          </w:tcPr>
          <w:p w14:paraId="5CE090A8" w14:textId="77777777" w:rsidR="008D370D" w:rsidRPr="00B85FF4" w:rsidRDefault="008D370D" w:rsidP="008D370D">
            <w:pPr>
              <w:suppressAutoHyphens/>
              <w:jc w:val="center"/>
              <w:rPr>
                <w:b/>
                <w:bCs/>
              </w:rPr>
            </w:pPr>
            <w:r w:rsidRPr="00B85FF4">
              <w:rPr>
                <w:b/>
                <w:bCs/>
              </w:rPr>
              <w:t>Наименование разделов и тем</w:t>
            </w:r>
          </w:p>
        </w:tc>
        <w:tc>
          <w:tcPr>
            <w:tcW w:w="1952" w:type="pct"/>
            <w:vAlign w:val="center"/>
          </w:tcPr>
          <w:p w14:paraId="2E1A523A" w14:textId="77777777" w:rsidR="008D370D" w:rsidRPr="00B85FF4" w:rsidRDefault="008D370D" w:rsidP="008D370D">
            <w:pPr>
              <w:suppressAutoHyphens/>
              <w:jc w:val="center"/>
              <w:rPr>
                <w:b/>
                <w:bCs/>
              </w:rPr>
            </w:pPr>
            <w:r w:rsidRPr="00B85FF4">
              <w:rPr>
                <w:b/>
                <w:bCs/>
              </w:rPr>
              <w:t>Содержание учебного материала и формы организации деятельности обучающихся</w:t>
            </w:r>
          </w:p>
        </w:tc>
        <w:tc>
          <w:tcPr>
            <w:tcW w:w="626" w:type="pct"/>
            <w:vAlign w:val="center"/>
          </w:tcPr>
          <w:p w14:paraId="42D142B4" w14:textId="77777777" w:rsidR="008D370D" w:rsidRPr="00B85FF4" w:rsidRDefault="008D370D" w:rsidP="008D370D">
            <w:pPr>
              <w:suppressAutoHyphens/>
              <w:jc w:val="center"/>
              <w:rPr>
                <w:b/>
                <w:bCs/>
              </w:rPr>
            </w:pPr>
            <w:r w:rsidRPr="00B85FF4">
              <w:rPr>
                <w:b/>
                <w:bCs/>
              </w:rPr>
              <w:t>Объем, акад. ч / в том числе в форме практической подготовки, акад ч</w:t>
            </w:r>
          </w:p>
        </w:tc>
        <w:tc>
          <w:tcPr>
            <w:tcW w:w="457" w:type="pct"/>
          </w:tcPr>
          <w:p w14:paraId="70F8BFBD" w14:textId="77777777" w:rsidR="008D370D" w:rsidRPr="00B85FF4" w:rsidRDefault="008D370D" w:rsidP="008D370D">
            <w:pPr>
              <w:suppressAutoHyphens/>
              <w:jc w:val="center"/>
              <w:rPr>
                <w:b/>
                <w:bCs/>
              </w:rPr>
            </w:pPr>
            <w:r w:rsidRPr="00B85FF4">
              <w:t>Код ПК, ОК</w:t>
            </w:r>
          </w:p>
        </w:tc>
        <w:tc>
          <w:tcPr>
            <w:tcW w:w="940" w:type="pct"/>
          </w:tcPr>
          <w:p w14:paraId="11E0B963" w14:textId="77777777" w:rsidR="008D370D" w:rsidRPr="00B85FF4" w:rsidRDefault="008D370D" w:rsidP="008D370D">
            <w:pPr>
              <w:suppressAutoHyphens/>
              <w:jc w:val="center"/>
              <w:rPr>
                <w:b/>
                <w:bCs/>
              </w:rPr>
            </w:pPr>
            <w:r w:rsidRPr="00B85FF4">
              <w:t>Код Н/У/З</w:t>
            </w:r>
          </w:p>
        </w:tc>
      </w:tr>
      <w:tr w:rsidR="008D370D" w:rsidRPr="00B85FF4" w14:paraId="24D70DC0" w14:textId="77777777" w:rsidTr="008D370D">
        <w:trPr>
          <w:trHeight w:val="20"/>
        </w:trPr>
        <w:tc>
          <w:tcPr>
            <w:tcW w:w="1025" w:type="pct"/>
          </w:tcPr>
          <w:p w14:paraId="055DB100" w14:textId="77777777" w:rsidR="008D370D" w:rsidRPr="00B85FF4" w:rsidRDefault="008D370D" w:rsidP="008D370D">
            <w:pPr>
              <w:jc w:val="center"/>
              <w:rPr>
                <w:b/>
                <w:bCs/>
                <w:i/>
                <w:iCs/>
              </w:rPr>
            </w:pPr>
            <w:r w:rsidRPr="00B85FF4">
              <w:rPr>
                <w:b/>
                <w:bCs/>
                <w:i/>
                <w:iCs/>
              </w:rPr>
              <w:t>1</w:t>
            </w:r>
          </w:p>
        </w:tc>
        <w:tc>
          <w:tcPr>
            <w:tcW w:w="1952" w:type="pct"/>
          </w:tcPr>
          <w:p w14:paraId="765BFE60" w14:textId="77777777" w:rsidR="008D370D" w:rsidRPr="00B85FF4" w:rsidRDefault="008D370D" w:rsidP="008D370D">
            <w:pPr>
              <w:jc w:val="center"/>
              <w:rPr>
                <w:b/>
                <w:bCs/>
                <w:i/>
                <w:iCs/>
              </w:rPr>
            </w:pPr>
            <w:r w:rsidRPr="00B85FF4">
              <w:rPr>
                <w:b/>
                <w:bCs/>
                <w:i/>
                <w:iCs/>
              </w:rPr>
              <w:t>2</w:t>
            </w:r>
          </w:p>
        </w:tc>
        <w:tc>
          <w:tcPr>
            <w:tcW w:w="626" w:type="pct"/>
          </w:tcPr>
          <w:p w14:paraId="423A9D9D" w14:textId="77777777" w:rsidR="008D370D" w:rsidRPr="00B85FF4" w:rsidRDefault="008D370D" w:rsidP="008D370D">
            <w:pPr>
              <w:jc w:val="center"/>
              <w:rPr>
                <w:b/>
                <w:bCs/>
                <w:i/>
                <w:iCs/>
              </w:rPr>
            </w:pPr>
            <w:r w:rsidRPr="00B85FF4">
              <w:rPr>
                <w:b/>
                <w:bCs/>
                <w:i/>
                <w:iCs/>
              </w:rPr>
              <w:t>3</w:t>
            </w:r>
          </w:p>
        </w:tc>
        <w:tc>
          <w:tcPr>
            <w:tcW w:w="457" w:type="pct"/>
          </w:tcPr>
          <w:p w14:paraId="5DBD69DF" w14:textId="77777777" w:rsidR="008D370D" w:rsidRPr="00B85FF4" w:rsidRDefault="008D370D" w:rsidP="008D370D">
            <w:pPr>
              <w:jc w:val="center"/>
              <w:rPr>
                <w:b/>
                <w:bCs/>
                <w:i/>
                <w:iCs/>
              </w:rPr>
            </w:pPr>
            <w:r w:rsidRPr="00B85FF4">
              <w:rPr>
                <w:b/>
                <w:bCs/>
                <w:i/>
                <w:iCs/>
              </w:rPr>
              <w:t>4</w:t>
            </w:r>
          </w:p>
        </w:tc>
        <w:tc>
          <w:tcPr>
            <w:tcW w:w="940" w:type="pct"/>
          </w:tcPr>
          <w:p w14:paraId="4693880C" w14:textId="77777777" w:rsidR="008D370D" w:rsidRPr="00B85FF4" w:rsidRDefault="008D370D" w:rsidP="008D370D">
            <w:pPr>
              <w:jc w:val="center"/>
              <w:rPr>
                <w:b/>
                <w:bCs/>
                <w:i/>
                <w:iCs/>
              </w:rPr>
            </w:pPr>
            <w:r w:rsidRPr="00B85FF4">
              <w:rPr>
                <w:b/>
                <w:bCs/>
                <w:i/>
                <w:iCs/>
              </w:rPr>
              <w:t>5</w:t>
            </w:r>
          </w:p>
        </w:tc>
      </w:tr>
      <w:tr w:rsidR="008D370D" w:rsidRPr="00B85FF4" w14:paraId="7C49BD77" w14:textId="77777777" w:rsidTr="008D370D">
        <w:trPr>
          <w:trHeight w:val="2402"/>
        </w:trPr>
        <w:tc>
          <w:tcPr>
            <w:tcW w:w="1025" w:type="pct"/>
          </w:tcPr>
          <w:p w14:paraId="69374CF9" w14:textId="77777777" w:rsidR="008D370D" w:rsidRPr="00B85FF4" w:rsidRDefault="008D370D" w:rsidP="008D370D">
            <w:pPr>
              <w:jc w:val="center"/>
              <w:rPr>
                <w:bCs/>
              </w:rPr>
            </w:pPr>
            <w:r w:rsidRPr="00B85FF4">
              <w:rPr>
                <w:bCs/>
              </w:rPr>
              <w:t xml:space="preserve">Раздел 1. </w:t>
            </w:r>
            <w:r w:rsidRPr="00B85FF4">
              <w:rPr>
                <w:szCs w:val="18"/>
              </w:rPr>
              <w:t>Информационные системы и технологии</w:t>
            </w:r>
          </w:p>
        </w:tc>
        <w:tc>
          <w:tcPr>
            <w:tcW w:w="1952" w:type="pct"/>
          </w:tcPr>
          <w:p w14:paraId="0990DE94" w14:textId="77777777" w:rsidR="008D370D" w:rsidRPr="00B85FF4" w:rsidRDefault="008D370D" w:rsidP="008D370D">
            <w:pPr>
              <w:jc w:val="center"/>
              <w:rPr>
                <w:bCs/>
              </w:rPr>
            </w:pPr>
          </w:p>
        </w:tc>
        <w:tc>
          <w:tcPr>
            <w:tcW w:w="626" w:type="pct"/>
          </w:tcPr>
          <w:p w14:paraId="15B77962" w14:textId="77777777" w:rsidR="008D370D" w:rsidRPr="00B85FF4" w:rsidRDefault="008D370D" w:rsidP="008D370D">
            <w:pPr>
              <w:jc w:val="center"/>
              <w:rPr>
                <w:bCs/>
              </w:rPr>
            </w:pPr>
            <w:r w:rsidRPr="00B85FF4">
              <w:rPr>
                <w:bCs/>
              </w:rPr>
              <w:t>6/-</w:t>
            </w:r>
          </w:p>
        </w:tc>
        <w:tc>
          <w:tcPr>
            <w:tcW w:w="457" w:type="pct"/>
            <w:vMerge w:val="restart"/>
          </w:tcPr>
          <w:p w14:paraId="3AB85F1F" w14:textId="77777777" w:rsidR="008D370D" w:rsidRPr="00B85FF4" w:rsidRDefault="008D370D" w:rsidP="008D370D">
            <w:pPr>
              <w:contextualSpacing/>
              <w:jc w:val="center"/>
            </w:pPr>
            <w:r w:rsidRPr="00B85FF4">
              <w:t>ОК 1- 7, ОК-9,</w:t>
            </w:r>
          </w:p>
          <w:p w14:paraId="4E25FCC8" w14:textId="77777777" w:rsidR="008D370D" w:rsidRPr="00B85FF4" w:rsidRDefault="008D370D" w:rsidP="008D370D">
            <w:pPr>
              <w:contextualSpacing/>
              <w:jc w:val="center"/>
            </w:pPr>
            <w:r w:rsidRPr="00B85FF4">
              <w:t>ПК 1.1-1.3, ПК 3.1-3.4,</w:t>
            </w:r>
          </w:p>
          <w:p w14:paraId="225F5A4D" w14:textId="77777777" w:rsidR="008D370D" w:rsidRPr="00B85FF4" w:rsidRDefault="008D370D" w:rsidP="008D370D">
            <w:pPr>
              <w:contextualSpacing/>
              <w:jc w:val="center"/>
              <w:rPr>
                <w:b/>
                <w:bCs/>
                <w:iCs/>
              </w:rPr>
            </w:pPr>
            <w:r w:rsidRPr="00B85FF4">
              <w:t>ПК 4.1-4.3</w:t>
            </w:r>
          </w:p>
        </w:tc>
        <w:tc>
          <w:tcPr>
            <w:tcW w:w="940" w:type="pct"/>
            <w:vMerge w:val="restart"/>
          </w:tcPr>
          <w:p w14:paraId="3F18070D" w14:textId="77777777" w:rsidR="008D370D" w:rsidRPr="00B85FF4" w:rsidRDefault="008D370D" w:rsidP="008D370D">
            <w:pPr>
              <w:jc w:val="center"/>
            </w:pPr>
            <w:r w:rsidRPr="00B85FF4">
              <w:t>Уо 01.01-Уо 01.04, Уо 01.06, Уо 01.09, Уо 02.02-Уо 02.04,</w:t>
            </w:r>
          </w:p>
          <w:p w14:paraId="17D357B7" w14:textId="77777777" w:rsidR="008D370D" w:rsidRPr="00B85FF4" w:rsidRDefault="008D370D" w:rsidP="008D370D">
            <w:pPr>
              <w:jc w:val="center"/>
            </w:pPr>
            <w:r w:rsidRPr="00B85FF4">
              <w:t>Уо 03.02, Уо 04.02, Уо 05.01, Уо 06.01, Уо 07.01, У1.01.01, У1.01.02,</w:t>
            </w:r>
          </w:p>
          <w:p w14:paraId="21D8C0BA" w14:textId="77777777" w:rsidR="008D370D" w:rsidRPr="00B85FF4" w:rsidRDefault="008D370D" w:rsidP="008D370D">
            <w:pPr>
              <w:jc w:val="center"/>
            </w:pPr>
            <w:r w:rsidRPr="00B85FF4">
              <w:t>У1.02.01, У1.02.02, У1.03.01, У1.03.02, У3.01.01, У3.01.02,</w:t>
            </w:r>
          </w:p>
          <w:p w14:paraId="136670B8" w14:textId="77777777" w:rsidR="008D370D" w:rsidRPr="00B85FF4" w:rsidRDefault="008D370D" w:rsidP="008D370D">
            <w:pPr>
              <w:jc w:val="center"/>
            </w:pPr>
            <w:r w:rsidRPr="00B85FF4">
              <w:t xml:space="preserve">У3.02.01, У3.02.02, У3.03.01, У3.03.02, </w:t>
            </w:r>
          </w:p>
          <w:p w14:paraId="5BFF11D1" w14:textId="77777777" w:rsidR="008D370D" w:rsidRPr="00B85FF4" w:rsidRDefault="008D370D" w:rsidP="008D370D">
            <w:pPr>
              <w:jc w:val="center"/>
            </w:pPr>
            <w:r w:rsidRPr="00B85FF4">
              <w:t>У3.04.01, У3.04.02,</w:t>
            </w:r>
          </w:p>
          <w:p w14:paraId="635B69FF" w14:textId="77777777" w:rsidR="008D370D" w:rsidRPr="00B85FF4" w:rsidRDefault="008D370D" w:rsidP="008D370D">
            <w:pPr>
              <w:jc w:val="center"/>
            </w:pPr>
            <w:r w:rsidRPr="00B85FF4">
              <w:t>У4.01.01, У4.01.02,</w:t>
            </w:r>
          </w:p>
          <w:p w14:paraId="44FE4B21" w14:textId="77777777" w:rsidR="008D370D" w:rsidRPr="00B85FF4" w:rsidRDefault="008D370D" w:rsidP="008D370D">
            <w:pPr>
              <w:jc w:val="center"/>
            </w:pPr>
            <w:r w:rsidRPr="00B85FF4">
              <w:t xml:space="preserve">У4.02.01, У4.02.02, У4.03.01, У4.03.02,  </w:t>
            </w:r>
          </w:p>
          <w:p w14:paraId="6A95159D" w14:textId="77777777" w:rsidR="008D370D" w:rsidRPr="00B85FF4" w:rsidRDefault="008D370D" w:rsidP="008D370D">
            <w:pPr>
              <w:jc w:val="center"/>
            </w:pPr>
            <w:r w:rsidRPr="00B85FF4">
              <w:t xml:space="preserve">Зо 01.02-Зо 01.04, Зо 01.06, Зо 02.01, Зо 02.02, Зо 03.02, Зо 04.02, Зо </w:t>
            </w:r>
            <w:r w:rsidRPr="00B85FF4">
              <w:lastRenderedPageBreak/>
              <w:t>05.02, Зо 07.02, Зо 09.03, З1.01.01, З1.01.02,</w:t>
            </w:r>
          </w:p>
          <w:p w14:paraId="746B2610" w14:textId="77777777" w:rsidR="008D370D" w:rsidRPr="00B85FF4" w:rsidRDefault="008D370D" w:rsidP="008D370D">
            <w:pPr>
              <w:jc w:val="center"/>
            </w:pPr>
            <w:r w:rsidRPr="00B85FF4">
              <w:t>З1.02.01, З1.02.02, З1.03.01, З1.03.02, З3.01.01, З3.01.02,</w:t>
            </w:r>
          </w:p>
          <w:p w14:paraId="4DA02195" w14:textId="77777777" w:rsidR="008D370D" w:rsidRPr="00B85FF4" w:rsidRDefault="008D370D" w:rsidP="008D370D">
            <w:pPr>
              <w:jc w:val="center"/>
            </w:pPr>
            <w:r w:rsidRPr="00B85FF4">
              <w:t xml:space="preserve">З3.02.01, З3.02.02, З3.03.01, З3.03.02, </w:t>
            </w:r>
          </w:p>
          <w:p w14:paraId="13352F04" w14:textId="77777777" w:rsidR="008D370D" w:rsidRPr="00B85FF4" w:rsidRDefault="008D370D" w:rsidP="008D370D">
            <w:pPr>
              <w:jc w:val="center"/>
            </w:pPr>
            <w:r w:rsidRPr="00B85FF4">
              <w:t>З3.04.01, З3.04.02,</w:t>
            </w:r>
          </w:p>
          <w:p w14:paraId="7A5976C7" w14:textId="77777777" w:rsidR="008D370D" w:rsidRPr="00B85FF4" w:rsidRDefault="008D370D" w:rsidP="008D370D">
            <w:pPr>
              <w:jc w:val="center"/>
            </w:pPr>
            <w:r w:rsidRPr="00B85FF4">
              <w:t>З4.01.01, З4.01.02,</w:t>
            </w:r>
          </w:p>
          <w:p w14:paraId="552EB7B0" w14:textId="77777777" w:rsidR="008D370D" w:rsidRPr="00B85FF4" w:rsidRDefault="008D370D" w:rsidP="008D370D">
            <w:pPr>
              <w:jc w:val="center"/>
              <w:rPr>
                <w:b/>
                <w:bCs/>
                <w:iCs/>
              </w:rPr>
            </w:pPr>
            <w:r w:rsidRPr="00B85FF4">
              <w:t>З4.02.01, З4.02.02, З4.03.01, З4.03.02</w:t>
            </w:r>
          </w:p>
        </w:tc>
      </w:tr>
      <w:tr w:rsidR="008D370D" w:rsidRPr="00B85FF4" w14:paraId="589D75C4" w14:textId="77777777" w:rsidTr="008D370D">
        <w:trPr>
          <w:trHeight w:val="2895"/>
        </w:trPr>
        <w:tc>
          <w:tcPr>
            <w:tcW w:w="1025" w:type="pct"/>
          </w:tcPr>
          <w:p w14:paraId="33F678F7" w14:textId="77777777" w:rsidR="008D370D" w:rsidRPr="00B85FF4" w:rsidRDefault="008D370D" w:rsidP="008D370D">
            <w:pPr>
              <w:rPr>
                <w:bCs/>
              </w:rPr>
            </w:pPr>
            <w:r w:rsidRPr="00B85FF4">
              <w:t xml:space="preserve">Тема 1.1 </w:t>
            </w:r>
            <w:r w:rsidRPr="00B85FF4">
              <w:rPr>
                <w:iCs/>
              </w:rPr>
              <w:t>Понятие об информационных системах и технологиях</w:t>
            </w:r>
            <w:r w:rsidRPr="00B85FF4">
              <w:t>. Базовое и прикладное программное обеспечение.</w:t>
            </w:r>
          </w:p>
        </w:tc>
        <w:tc>
          <w:tcPr>
            <w:tcW w:w="1952" w:type="pct"/>
          </w:tcPr>
          <w:p w14:paraId="118B6397" w14:textId="77777777" w:rsidR="008D370D" w:rsidRPr="00B85FF4" w:rsidRDefault="008D370D" w:rsidP="008D370D">
            <w:pPr>
              <w:jc w:val="both"/>
              <w:rPr>
                <w:iCs/>
              </w:rPr>
            </w:pPr>
            <w:r w:rsidRPr="00B85FF4">
              <w:t xml:space="preserve">1. </w:t>
            </w:r>
            <w:r w:rsidRPr="00B85FF4">
              <w:rPr>
                <w:iCs/>
              </w:rPr>
              <w:t>Понятие об информационных системах и технологиях.</w:t>
            </w:r>
          </w:p>
          <w:p w14:paraId="2B7852C0" w14:textId="77777777" w:rsidR="008D370D" w:rsidRPr="00B85FF4" w:rsidRDefault="008D370D" w:rsidP="008D370D">
            <w:pPr>
              <w:jc w:val="both"/>
              <w:rPr>
                <w:iCs/>
              </w:rPr>
            </w:pPr>
            <w:r w:rsidRPr="00B85FF4">
              <w:rPr>
                <w:bCs/>
              </w:rPr>
              <w:t xml:space="preserve">2. </w:t>
            </w:r>
            <w:r w:rsidRPr="00B85FF4">
              <w:rPr>
                <w:iCs/>
              </w:rPr>
              <w:t>Понятие о программном обеспечении. Функции и состав базового ПО: операционных систем, сервисного ПО, программ технического обслуживания, инструментального ПО.</w:t>
            </w:r>
          </w:p>
          <w:p w14:paraId="420B60BF" w14:textId="77777777" w:rsidR="008D370D" w:rsidRPr="00B85FF4" w:rsidRDefault="008D370D" w:rsidP="008D370D">
            <w:pPr>
              <w:jc w:val="both"/>
              <w:rPr>
                <w:iCs/>
                <w:sz w:val="22"/>
                <w:szCs w:val="22"/>
              </w:rPr>
            </w:pPr>
            <w:r w:rsidRPr="00B85FF4">
              <w:rPr>
                <w:bCs/>
                <w:sz w:val="22"/>
                <w:szCs w:val="22"/>
              </w:rPr>
              <w:t xml:space="preserve">3. </w:t>
            </w:r>
            <w:r w:rsidRPr="00B85FF4">
              <w:rPr>
                <w:iCs/>
                <w:sz w:val="22"/>
                <w:szCs w:val="22"/>
              </w:rPr>
              <w:t xml:space="preserve">Функции и состав прикладного ПО: прикладное программное обеспечение общего назначения, метод. </w:t>
            </w:r>
            <w:r w:rsidRPr="00B85FF4">
              <w:rPr>
                <w:iCs/>
                <w:sz w:val="22"/>
                <w:szCs w:val="22"/>
                <w:lang w:val="en-US"/>
              </w:rPr>
              <w:t>o</w:t>
            </w:r>
            <w:r w:rsidRPr="00B85FF4">
              <w:rPr>
                <w:iCs/>
                <w:sz w:val="22"/>
                <w:szCs w:val="22"/>
              </w:rPr>
              <w:t>риентированное ПО, проблемно-ориентированное ПО.</w:t>
            </w:r>
          </w:p>
          <w:p w14:paraId="498B66CA" w14:textId="77777777" w:rsidR="008D370D" w:rsidRPr="00B85FF4" w:rsidRDefault="008D370D" w:rsidP="008D370D">
            <w:pPr>
              <w:jc w:val="both"/>
              <w:rPr>
                <w:iCs/>
                <w:sz w:val="22"/>
                <w:szCs w:val="22"/>
              </w:rPr>
            </w:pPr>
            <w:r w:rsidRPr="00B85FF4">
              <w:rPr>
                <w:iCs/>
                <w:sz w:val="22"/>
                <w:szCs w:val="22"/>
              </w:rPr>
              <w:t>4. ПО для глобальных сетей.</w:t>
            </w:r>
          </w:p>
          <w:p w14:paraId="03F32057" w14:textId="77777777" w:rsidR="008D370D" w:rsidRPr="00B85FF4" w:rsidRDefault="008D370D" w:rsidP="008D370D">
            <w:pPr>
              <w:jc w:val="both"/>
              <w:rPr>
                <w:bCs/>
              </w:rPr>
            </w:pPr>
            <w:r w:rsidRPr="00B85FF4">
              <w:rPr>
                <w:iCs/>
                <w:sz w:val="22"/>
                <w:szCs w:val="22"/>
              </w:rPr>
              <w:t>5. ПО для организации вычислительного процесса.</w:t>
            </w:r>
          </w:p>
        </w:tc>
        <w:tc>
          <w:tcPr>
            <w:tcW w:w="626" w:type="pct"/>
          </w:tcPr>
          <w:p w14:paraId="212C4BA0" w14:textId="77777777" w:rsidR="008D370D" w:rsidRPr="00B85FF4" w:rsidRDefault="008D370D" w:rsidP="008D370D">
            <w:pPr>
              <w:suppressAutoHyphens/>
              <w:jc w:val="center"/>
              <w:rPr>
                <w:iCs/>
              </w:rPr>
            </w:pPr>
            <w:r w:rsidRPr="00B85FF4">
              <w:rPr>
                <w:iCs/>
              </w:rPr>
              <w:t>4/-</w:t>
            </w:r>
          </w:p>
        </w:tc>
        <w:tc>
          <w:tcPr>
            <w:tcW w:w="457" w:type="pct"/>
            <w:vMerge/>
          </w:tcPr>
          <w:p w14:paraId="3B5DFE6F" w14:textId="77777777" w:rsidR="008D370D" w:rsidRPr="00B85FF4" w:rsidRDefault="008D370D" w:rsidP="008D370D">
            <w:pPr>
              <w:jc w:val="center"/>
              <w:rPr>
                <w:b/>
              </w:rPr>
            </w:pPr>
          </w:p>
        </w:tc>
        <w:tc>
          <w:tcPr>
            <w:tcW w:w="940" w:type="pct"/>
            <w:vMerge/>
          </w:tcPr>
          <w:p w14:paraId="1FF6C2D7" w14:textId="77777777" w:rsidR="008D370D" w:rsidRPr="00B85FF4" w:rsidRDefault="008D370D" w:rsidP="008D370D">
            <w:pPr>
              <w:jc w:val="center"/>
              <w:rPr>
                <w:b/>
              </w:rPr>
            </w:pPr>
          </w:p>
        </w:tc>
      </w:tr>
      <w:tr w:rsidR="008D370D" w:rsidRPr="00B85FF4" w14:paraId="06B5CD7C" w14:textId="77777777" w:rsidTr="008D370D">
        <w:trPr>
          <w:trHeight w:val="1980"/>
        </w:trPr>
        <w:tc>
          <w:tcPr>
            <w:tcW w:w="1025" w:type="pct"/>
          </w:tcPr>
          <w:p w14:paraId="2BBBBADE" w14:textId="77777777" w:rsidR="008D370D" w:rsidRPr="00B85FF4" w:rsidRDefault="008D370D" w:rsidP="008D370D">
            <w:pPr>
              <w:jc w:val="center"/>
              <w:rPr>
                <w:bCs/>
                <w:sz w:val="22"/>
                <w:szCs w:val="22"/>
              </w:rPr>
            </w:pPr>
            <w:r w:rsidRPr="00B85FF4">
              <w:rPr>
                <w:bCs/>
                <w:sz w:val="22"/>
                <w:szCs w:val="22"/>
              </w:rPr>
              <w:lastRenderedPageBreak/>
              <w:t>Тема 1.2</w:t>
            </w:r>
          </w:p>
          <w:p w14:paraId="5BFCA83E" w14:textId="77777777" w:rsidR="008D370D" w:rsidRPr="00B85FF4" w:rsidRDefault="008D370D" w:rsidP="008D370D">
            <w:pPr>
              <w:jc w:val="center"/>
              <w:rPr>
                <w:bCs/>
                <w:sz w:val="22"/>
                <w:szCs w:val="22"/>
              </w:rPr>
            </w:pPr>
            <w:r w:rsidRPr="00B85FF4">
              <w:rPr>
                <w:iCs/>
                <w:sz w:val="22"/>
                <w:szCs w:val="22"/>
              </w:rPr>
              <w:t>Сетевые технологии обработки информации. Основы информационной и компьютерной безопасности</w:t>
            </w:r>
            <w:r w:rsidRPr="00B85FF4">
              <w:rPr>
                <w:bCs/>
                <w:sz w:val="22"/>
                <w:szCs w:val="22"/>
              </w:rPr>
              <w:t xml:space="preserve"> </w:t>
            </w:r>
          </w:p>
        </w:tc>
        <w:tc>
          <w:tcPr>
            <w:tcW w:w="1952" w:type="pct"/>
          </w:tcPr>
          <w:p w14:paraId="06CF4B50" w14:textId="77777777" w:rsidR="008D370D" w:rsidRPr="00B85FF4" w:rsidRDefault="008D370D" w:rsidP="008D370D">
            <w:pPr>
              <w:jc w:val="both"/>
              <w:rPr>
                <w:iCs/>
                <w:sz w:val="22"/>
                <w:szCs w:val="22"/>
              </w:rPr>
            </w:pPr>
            <w:r w:rsidRPr="00B85FF4">
              <w:rPr>
                <w:iCs/>
                <w:sz w:val="22"/>
                <w:szCs w:val="22"/>
              </w:rPr>
              <w:t>1. Понятие о компьютерной сети, классификация сетей, требования к телекоммуникационным сетям.</w:t>
            </w:r>
          </w:p>
          <w:p w14:paraId="5988E80B" w14:textId="77777777" w:rsidR="008D370D" w:rsidRPr="00B85FF4" w:rsidRDefault="008D370D" w:rsidP="008D370D">
            <w:pPr>
              <w:jc w:val="both"/>
              <w:rPr>
                <w:iCs/>
                <w:sz w:val="22"/>
                <w:szCs w:val="22"/>
              </w:rPr>
            </w:pPr>
            <w:r w:rsidRPr="00B85FF4">
              <w:rPr>
                <w:bCs/>
                <w:sz w:val="22"/>
                <w:szCs w:val="22"/>
              </w:rPr>
              <w:t xml:space="preserve">2. </w:t>
            </w:r>
            <w:r w:rsidRPr="00B85FF4">
              <w:rPr>
                <w:iCs/>
                <w:sz w:val="22"/>
                <w:szCs w:val="22"/>
              </w:rPr>
              <w:t>Работа сетевого контроллера, методы доступа.</w:t>
            </w:r>
          </w:p>
          <w:p w14:paraId="743ADFBC" w14:textId="77777777" w:rsidR="008D370D" w:rsidRPr="00B85FF4" w:rsidRDefault="008D370D" w:rsidP="008D370D">
            <w:pPr>
              <w:jc w:val="both"/>
              <w:rPr>
                <w:iCs/>
                <w:sz w:val="22"/>
                <w:szCs w:val="22"/>
              </w:rPr>
            </w:pPr>
            <w:r w:rsidRPr="00B85FF4">
              <w:rPr>
                <w:iCs/>
                <w:sz w:val="22"/>
                <w:szCs w:val="22"/>
              </w:rPr>
              <w:t>3. Уровни взаимодействия устройств в компьютерных сетях, стандарты организации сети Принципы передачи данных в компьютерной сети, методы доступа протоколы локальных сетей и сети Интернет.</w:t>
            </w:r>
          </w:p>
          <w:p w14:paraId="11A6252A" w14:textId="77777777" w:rsidR="008D370D" w:rsidRPr="00B85FF4" w:rsidRDefault="008D370D" w:rsidP="008D370D">
            <w:pPr>
              <w:jc w:val="both"/>
              <w:rPr>
                <w:bCs/>
                <w:sz w:val="22"/>
                <w:szCs w:val="22"/>
              </w:rPr>
            </w:pPr>
            <w:r w:rsidRPr="00B85FF4">
              <w:rPr>
                <w:iCs/>
                <w:sz w:val="22"/>
                <w:szCs w:val="22"/>
              </w:rPr>
              <w:t>4. Основы информационной и компьютерной безопасности. Защита информации от вирусных атак. Антивирусные программы.</w:t>
            </w:r>
          </w:p>
        </w:tc>
        <w:tc>
          <w:tcPr>
            <w:tcW w:w="626" w:type="pct"/>
          </w:tcPr>
          <w:p w14:paraId="2DEC6518" w14:textId="77777777" w:rsidR="008D370D" w:rsidRPr="00B85FF4" w:rsidRDefault="008D370D" w:rsidP="008D370D">
            <w:pPr>
              <w:suppressAutoHyphens/>
              <w:jc w:val="center"/>
              <w:rPr>
                <w:iCs/>
              </w:rPr>
            </w:pPr>
            <w:r w:rsidRPr="00B85FF4">
              <w:rPr>
                <w:iCs/>
              </w:rPr>
              <w:t>2/-</w:t>
            </w:r>
          </w:p>
        </w:tc>
        <w:tc>
          <w:tcPr>
            <w:tcW w:w="457" w:type="pct"/>
            <w:vMerge/>
          </w:tcPr>
          <w:p w14:paraId="60EF2355" w14:textId="77777777" w:rsidR="008D370D" w:rsidRPr="00B85FF4" w:rsidRDefault="008D370D" w:rsidP="008D370D">
            <w:pPr>
              <w:jc w:val="center"/>
              <w:rPr>
                <w:b/>
              </w:rPr>
            </w:pPr>
          </w:p>
        </w:tc>
        <w:tc>
          <w:tcPr>
            <w:tcW w:w="940" w:type="pct"/>
            <w:vMerge/>
          </w:tcPr>
          <w:p w14:paraId="512B5702" w14:textId="77777777" w:rsidR="008D370D" w:rsidRPr="00B85FF4" w:rsidRDefault="008D370D" w:rsidP="008D370D">
            <w:pPr>
              <w:jc w:val="center"/>
              <w:rPr>
                <w:b/>
              </w:rPr>
            </w:pPr>
          </w:p>
        </w:tc>
      </w:tr>
      <w:tr w:rsidR="008D370D" w:rsidRPr="00B85FF4" w14:paraId="2B40B0DF" w14:textId="77777777" w:rsidTr="008D370D">
        <w:trPr>
          <w:trHeight w:val="533"/>
        </w:trPr>
        <w:tc>
          <w:tcPr>
            <w:tcW w:w="1025" w:type="pct"/>
          </w:tcPr>
          <w:p w14:paraId="0798B4CA" w14:textId="77777777" w:rsidR="008D370D" w:rsidRPr="00B85FF4" w:rsidRDefault="008D370D" w:rsidP="008D370D">
            <w:pPr>
              <w:jc w:val="center"/>
              <w:rPr>
                <w:bCs/>
                <w:sz w:val="22"/>
                <w:szCs w:val="22"/>
              </w:rPr>
            </w:pPr>
            <w:r w:rsidRPr="00B85FF4">
              <w:rPr>
                <w:sz w:val="22"/>
                <w:szCs w:val="22"/>
              </w:rPr>
              <w:t xml:space="preserve">Раздел 2 Использование в профессиональной деятельности пакета прикладных программ </w:t>
            </w:r>
            <w:r w:rsidRPr="00B85FF4">
              <w:rPr>
                <w:sz w:val="22"/>
                <w:szCs w:val="22"/>
                <w:lang w:val="en-US"/>
              </w:rPr>
              <w:t>MS</w:t>
            </w:r>
            <w:r w:rsidRPr="00B85FF4">
              <w:rPr>
                <w:sz w:val="22"/>
                <w:szCs w:val="22"/>
              </w:rPr>
              <w:t xml:space="preserve"> </w:t>
            </w:r>
            <w:r w:rsidRPr="00B85FF4">
              <w:rPr>
                <w:sz w:val="22"/>
                <w:szCs w:val="22"/>
                <w:lang w:val="en-US"/>
              </w:rPr>
              <w:t>Office</w:t>
            </w:r>
            <w:r w:rsidRPr="00B85FF4">
              <w:rPr>
                <w:sz w:val="22"/>
                <w:szCs w:val="22"/>
              </w:rPr>
              <w:t xml:space="preserve"> и специализированного программного обеспечения.</w:t>
            </w:r>
          </w:p>
        </w:tc>
        <w:tc>
          <w:tcPr>
            <w:tcW w:w="1952" w:type="pct"/>
          </w:tcPr>
          <w:p w14:paraId="085C5957" w14:textId="77777777" w:rsidR="008D370D" w:rsidRPr="00B85FF4" w:rsidRDefault="008D370D" w:rsidP="008D370D">
            <w:pPr>
              <w:jc w:val="both"/>
              <w:rPr>
                <w:bCs/>
                <w:sz w:val="22"/>
                <w:szCs w:val="22"/>
              </w:rPr>
            </w:pPr>
          </w:p>
        </w:tc>
        <w:tc>
          <w:tcPr>
            <w:tcW w:w="626" w:type="pct"/>
          </w:tcPr>
          <w:p w14:paraId="59DC1BAC" w14:textId="77777777" w:rsidR="008D370D" w:rsidRPr="00B85FF4" w:rsidRDefault="008D370D" w:rsidP="008D370D">
            <w:pPr>
              <w:suppressAutoHyphens/>
              <w:jc w:val="center"/>
              <w:rPr>
                <w:iCs/>
              </w:rPr>
            </w:pPr>
            <w:r w:rsidRPr="00B85FF4">
              <w:rPr>
                <w:iCs/>
              </w:rPr>
              <w:t>4/40</w:t>
            </w:r>
          </w:p>
        </w:tc>
        <w:tc>
          <w:tcPr>
            <w:tcW w:w="457" w:type="pct"/>
          </w:tcPr>
          <w:p w14:paraId="6C1E70BF" w14:textId="77777777" w:rsidR="008D370D" w:rsidRPr="00B85FF4" w:rsidRDefault="008D370D" w:rsidP="008D370D">
            <w:pPr>
              <w:contextualSpacing/>
              <w:jc w:val="center"/>
            </w:pPr>
            <w:r w:rsidRPr="00B85FF4">
              <w:t>ОК 1- 7, ОК-9,</w:t>
            </w:r>
          </w:p>
          <w:p w14:paraId="66D8325D" w14:textId="77777777" w:rsidR="008D370D" w:rsidRPr="00B85FF4" w:rsidRDefault="008D370D" w:rsidP="008D370D">
            <w:pPr>
              <w:contextualSpacing/>
              <w:jc w:val="center"/>
            </w:pPr>
            <w:r w:rsidRPr="00B85FF4">
              <w:t>ПК 1.1-1.3, ПК 3.1-3.4,</w:t>
            </w:r>
          </w:p>
          <w:p w14:paraId="0F11180B" w14:textId="77777777" w:rsidR="008D370D" w:rsidRPr="00B85FF4" w:rsidRDefault="008D370D" w:rsidP="008D370D">
            <w:pPr>
              <w:jc w:val="center"/>
              <w:rPr>
                <w:b/>
              </w:rPr>
            </w:pPr>
            <w:r w:rsidRPr="00B85FF4">
              <w:t>ПК 4.1-4.3</w:t>
            </w:r>
          </w:p>
        </w:tc>
        <w:tc>
          <w:tcPr>
            <w:tcW w:w="940" w:type="pct"/>
            <w:vMerge w:val="restart"/>
          </w:tcPr>
          <w:p w14:paraId="1DD413F2" w14:textId="77777777" w:rsidR="008D370D" w:rsidRPr="00B85FF4" w:rsidRDefault="008D370D" w:rsidP="008D370D">
            <w:pPr>
              <w:jc w:val="center"/>
            </w:pPr>
            <w:r w:rsidRPr="00B85FF4">
              <w:t>Уо 01.01-Уо 01.04, Уо 01.06, Уо 01.09, Уо 02.02-Уо 02.04,</w:t>
            </w:r>
          </w:p>
          <w:p w14:paraId="6C0DFC5C" w14:textId="77777777" w:rsidR="008D370D" w:rsidRPr="00B85FF4" w:rsidRDefault="008D370D" w:rsidP="008D370D">
            <w:pPr>
              <w:jc w:val="center"/>
            </w:pPr>
            <w:r w:rsidRPr="00B85FF4">
              <w:t>Уо 03.02, Уо 04.02, Уо 05.01, Уо 06.01, Уо 07.01, У1.01.01, У1.01.02,</w:t>
            </w:r>
          </w:p>
          <w:p w14:paraId="6F974044" w14:textId="77777777" w:rsidR="008D370D" w:rsidRPr="00B85FF4" w:rsidRDefault="008D370D" w:rsidP="008D370D">
            <w:pPr>
              <w:jc w:val="center"/>
            </w:pPr>
            <w:r w:rsidRPr="00B85FF4">
              <w:t>У1.02.01, У1.02.02, У1.03.01, У1.03.02, У3.01.01, У3.01.02,</w:t>
            </w:r>
          </w:p>
          <w:p w14:paraId="188971CF" w14:textId="77777777" w:rsidR="008D370D" w:rsidRPr="00B85FF4" w:rsidRDefault="008D370D" w:rsidP="008D370D">
            <w:pPr>
              <w:jc w:val="center"/>
            </w:pPr>
            <w:r w:rsidRPr="00B85FF4">
              <w:t xml:space="preserve">У3.02.01, У3.02.02, У3.03.01, У3.03.02, </w:t>
            </w:r>
          </w:p>
          <w:p w14:paraId="6BDFC479" w14:textId="77777777" w:rsidR="008D370D" w:rsidRPr="00B85FF4" w:rsidRDefault="008D370D" w:rsidP="008D370D">
            <w:pPr>
              <w:jc w:val="center"/>
            </w:pPr>
            <w:r w:rsidRPr="00B85FF4">
              <w:t>У3.04.01, У3.04.02,</w:t>
            </w:r>
          </w:p>
          <w:p w14:paraId="02815198" w14:textId="77777777" w:rsidR="008D370D" w:rsidRPr="00B85FF4" w:rsidRDefault="008D370D" w:rsidP="008D370D">
            <w:pPr>
              <w:jc w:val="center"/>
            </w:pPr>
            <w:r w:rsidRPr="00B85FF4">
              <w:t>У4.01.01, У4.01.02,</w:t>
            </w:r>
          </w:p>
          <w:p w14:paraId="3623DC9B" w14:textId="77777777" w:rsidR="008D370D" w:rsidRPr="00B85FF4" w:rsidRDefault="008D370D" w:rsidP="008D370D">
            <w:pPr>
              <w:jc w:val="center"/>
            </w:pPr>
            <w:r w:rsidRPr="00B85FF4">
              <w:t xml:space="preserve">У4.02.01, У4.02.02, У4.03.01, У4.03.02,  </w:t>
            </w:r>
          </w:p>
          <w:p w14:paraId="18D2FC7B" w14:textId="77777777" w:rsidR="008D370D" w:rsidRPr="00B85FF4" w:rsidRDefault="008D370D" w:rsidP="008D370D">
            <w:pPr>
              <w:jc w:val="center"/>
            </w:pPr>
            <w:r w:rsidRPr="00B85FF4">
              <w:t>Зо 01.02-Зо 01.04, Зо 01.06, Зо 02.01, Зо 02.02, Зо 03.02, Зо 04.02, Зо 05.02, Зо 07.02, Зо 09.03, З1.01.01, З1.01.02,</w:t>
            </w:r>
          </w:p>
          <w:p w14:paraId="712CC0D0" w14:textId="77777777" w:rsidR="008D370D" w:rsidRPr="00B85FF4" w:rsidRDefault="008D370D" w:rsidP="008D370D">
            <w:pPr>
              <w:jc w:val="center"/>
            </w:pPr>
            <w:r w:rsidRPr="00B85FF4">
              <w:lastRenderedPageBreak/>
              <w:t>З1.02.01, З1.02.02, З1.03.01, З1.03.02, З3.01.01, З3.01.02,</w:t>
            </w:r>
          </w:p>
          <w:p w14:paraId="5CEDEC5D" w14:textId="77777777" w:rsidR="008D370D" w:rsidRPr="00B85FF4" w:rsidRDefault="008D370D" w:rsidP="008D370D">
            <w:pPr>
              <w:jc w:val="center"/>
            </w:pPr>
            <w:r w:rsidRPr="00B85FF4">
              <w:t xml:space="preserve">З3.02.01, З3.02.02, З3.03.01, З3.03.02, </w:t>
            </w:r>
          </w:p>
          <w:p w14:paraId="2E918EEB" w14:textId="77777777" w:rsidR="008D370D" w:rsidRPr="00B85FF4" w:rsidRDefault="008D370D" w:rsidP="008D370D">
            <w:pPr>
              <w:jc w:val="center"/>
            </w:pPr>
            <w:r w:rsidRPr="00B85FF4">
              <w:t>З3.04.01, З3.04.02,</w:t>
            </w:r>
          </w:p>
          <w:p w14:paraId="21248CC3" w14:textId="77777777" w:rsidR="008D370D" w:rsidRPr="00B85FF4" w:rsidRDefault="008D370D" w:rsidP="008D370D">
            <w:pPr>
              <w:jc w:val="center"/>
            </w:pPr>
            <w:r w:rsidRPr="00B85FF4">
              <w:t>З4.01.01, З4.01.02,</w:t>
            </w:r>
          </w:p>
          <w:p w14:paraId="1238E1F2" w14:textId="77777777" w:rsidR="008D370D" w:rsidRPr="00B85FF4" w:rsidRDefault="008D370D" w:rsidP="008D370D">
            <w:pPr>
              <w:jc w:val="center"/>
              <w:rPr>
                <w:b/>
              </w:rPr>
            </w:pPr>
            <w:r w:rsidRPr="00B85FF4">
              <w:t>З4.02.01, З4.02.02, З4.03.01, З4.03.02</w:t>
            </w:r>
          </w:p>
        </w:tc>
      </w:tr>
      <w:tr w:rsidR="008D370D" w:rsidRPr="00B85FF4" w14:paraId="5349FAAE" w14:textId="77777777" w:rsidTr="008D370D">
        <w:trPr>
          <w:trHeight w:val="1809"/>
        </w:trPr>
        <w:tc>
          <w:tcPr>
            <w:tcW w:w="1025" w:type="pct"/>
          </w:tcPr>
          <w:p w14:paraId="6BCE1813" w14:textId="77777777" w:rsidR="008D370D" w:rsidRPr="00B85FF4" w:rsidRDefault="008D370D" w:rsidP="008D370D">
            <w:pPr>
              <w:jc w:val="center"/>
              <w:rPr>
                <w:bCs/>
                <w:sz w:val="22"/>
                <w:szCs w:val="22"/>
              </w:rPr>
            </w:pPr>
            <w:r w:rsidRPr="00B85FF4">
              <w:rPr>
                <w:bCs/>
                <w:sz w:val="22"/>
                <w:szCs w:val="22"/>
              </w:rPr>
              <w:t xml:space="preserve">Тема 2.1 Применение пакета </w:t>
            </w:r>
            <w:r w:rsidRPr="00B85FF4">
              <w:rPr>
                <w:sz w:val="22"/>
                <w:szCs w:val="22"/>
              </w:rPr>
              <w:t xml:space="preserve">прикладных программ </w:t>
            </w:r>
            <w:r w:rsidRPr="00B85FF4">
              <w:rPr>
                <w:sz w:val="22"/>
                <w:szCs w:val="22"/>
                <w:lang w:val="en-US"/>
              </w:rPr>
              <w:t>MS</w:t>
            </w:r>
            <w:r w:rsidRPr="00B85FF4">
              <w:rPr>
                <w:sz w:val="22"/>
                <w:szCs w:val="22"/>
              </w:rPr>
              <w:t xml:space="preserve"> </w:t>
            </w:r>
            <w:r w:rsidRPr="00B85FF4">
              <w:rPr>
                <w:sz w:val="22"/>
                <w:szCs w:val="22"/>
                <w:lang w:val="en-US"/>
              </w:rPr>
              <w:t>Office</w:t>
            </w:r>
            <w:r w:rsidRPr="00B85FF4">
              <w:rPr>
                <w:sz w:val="22"/>
                <w:szCs w:val="22"/>
              </w:rPr>
              <w:t xml:space="preserve"> в профессиональной деятельности.</w:t>
            </w:r>
            <w:r w:rsidRPr="00B85FF4">
              <w:rPr>
                <w:bCs/>
                <w:sz w:val="22"/>
                <w:szCs w:val="22"/>
              </w:rPr>
              <w:t xml:space="preserve"> </w:t>
            </w:r>
          </w:p>
        </w:tc>
        <w:tc>
          <w:tcPr>
            <w:tcW w:w="1952" w:type="pct"/>
          </w:tcPr>
          <w:p w14:paraId="5C7E9287" w14:textId="77777777" w:rsidR="008D370D" w:rsidRPr="00B85FF4" w:rsidRDefault="008D370D" w:rsidP="008D370D">
            <w:pPr>
              <w:jc w:val="both"/>
              <w:rPr>
                <w:sz w:val="22"/>
                <w:szCs w:val="22"/>
              </w:rPr>
            </w:pPr>
            <w:r w:rsidRPr="00B85FF4">
              <w:rPr>
                <w:bCs/>
                <w:sz w:val="22"/>
                <w:szCs w:val="22"/>
              </w:rPr>
              <w:t xml:space="preserve">1. </w:t>
            </w:r>
            <w:r w:rsidRPr="00B85FF4">
              <w:rPr>
                <w:sz w:val="22"/>
                <w:szCs w:val="22"/>
              </w:rPr>
              <w:t>Использование в профессиональной деятельности MS Word.</w:t>
            </w:r>
          </w:p>
          <w:p w14:paraId="7EC8282B" w14:textId="77777777" w:rsidR="008D370D" w:rsidRPr="00B85FF4" w:rsidRDefault="008D370D" w:rsidP="008D370D">
            <w:pPr>
              <w:jc w:val="both"/>
              <w:rPr>
                <w:sz w:val="22"/>
                <w:szCs w:val="22"/>
              </w:rPr>
            </w:pPr>
            <w:r w:rsidRPr="00B85FF4">
              <w:rPr>
                <w:sz w:val="22"/>
                <w:szCs w:val="22"/>
              </w:rPr>
              <w:t xml:space="preserve">2. Использование в профессиональной деятельности MS </w:t>
            </w:r>
            <w:r w:rsidRPr="00B85FF4">
              <w:rPr>
                <w:sz w:val="22"/>
                <w:szCs w:val="22"/>
                <w:lang w:val="en-US"/>
              </w:rPr>
              <w:t>Excel</w:t>
            </w:r>
            <w:r w:rsidRPr="00B85FF4">
              <w:rPr>
                <w:sz w:val="22"/>
                <w:szCs w:val="22"/>
              </w:rPr>
              <w:t>.</w:t>
            </w:r>
          </w:p>
          <w:p w14:paraId="5FBA05BC" w14:textId="77777777" w:rsidR="008D370D" w:rsidRPr="00B85FF4" w:rsidRDefault="008D370D" w:rsidP="008D370D">
            <w:pPr>
              <w:jc w:val="both"/>
              <w:rPr>
                <w:sz w:val="22"/>
                <w:szCs w:val="22"/>
              </w:rPr>
            </w:pPr>
            <w:r w:rsidRPr="00B85FF4">
              <w:rPr>
                <w:sz w:val="22"/>
                <w:szCs w:val="22"/>
              </w:rPr>
              <w:t xml:space="preserve">3. Использование в профессиональной деятельности </w:t>
            </w:r>
            <w:r w:rsidRPr="00B85FF4">
              <w:rPr>
                <w:sz w:val="22"/>
                <w:szCs w:val="22"/>
                <w:lang w:val="en-US"/>
              </w:rPr>
              <w:t>MS</w:t>
            </w:r>
            <w:r w:rsidRPr="00B85FF4">
              <w:rPr>
                <w:sz w:val="22"/>
                <w:szCs w:val="22"/>
              </w:rPr>
              <w:t xml:space="preserve"> </w:t>
            </w:r>
            <w:r w:rsidRPr="00B85FF4">
              <w:rPr>
                <w:sz w:val="22"/>
                <w:szCs w:val="22"/>
                <w:lang w:val="en-US"/>
              </w:rPr>
              <w:t>Access</w:t>
            </w:r>
            <w:r w:rsidRPr="00B85FF4">
              <w:rPr>
                <w:sz w:val="22"/>
                <w:szCs w:val="22"/>
              </w:rPr>
              <w:t xml:space="preserve"> и </w:t>
            </w:r>
            <w:r w:rsidRPr="00B85FF4">
              <w:rPr>
                <w:sz w:val="22"/>
                <w:szCs w:val="22"/>
                <w:lang w:val="en-US"/>
              </w:rPr>
              <w:t>MS</w:t>
            </w:r>
            <w:r w:rsidRPr="00B85FF4">
              <w:rPr>
                <w:sz w:val="22"/>
                <w:szCs w:val="22"/>
              </w:rPr>
              <w:t xml:space="preserve"> </w:t>
            </w:r>
            <w:r w:rsidRPr="00B85FF4">
              <w:rPr>
                <w:sz w:val="22"/>
                <w:szCs w:val="22"/>
                <w:lang w:val="en-US"/>
              </w:rPr>
              <w:t>Power</w:t>
            </w:r>
            <w:r w:rsidRPr="00B85FF4">
              <w:rPr>
                <w:sz w:val="22"/>
                <w:szCs w:val="22"/>
              </w:rPr>
              <w:t xml:space="preserve"> </w:t>
            </w:r>
            <w:r w:rsidRPr="00B85FF4">
              <w:rPr>
                <w:sz w:val="22"/>
                <w:szCs w:val="22"/>
                <w:lang w:val="en-US"/>
              </w:rPr>
              <w:t>Point</w:t>
            </w:r>
            <w:r w:rsidRPr="00B85FF4">
              <w:rPr>
                <w:sz w:val="22"/>
                <w:szCs w:val="22"/>
              </w:rPr>
              <w:t>.</w:t>
            </w:r>
          </w:p>
          <w:p w14:paraId="7E7AF0E8" w14:textId="77777777" w:rsidR="008D370D" w:rsidRPr="00B85FF4" w:rsidRDefault="008D370D" w:rsidP="008D370D">
            <w:pPr>
              <w:jc w:val="both"/>
              <w:rPr>
                <w:iCs/>
              </w:rPr>
            </w:pPr>
            <w:r w:rsidRPr="00B85FF4">
              <w:rPr>
                <w:sz w:val="22"/>
                <w:szCs w:val="22"/>
              </w:rPr>
              <w:t xml:space="preserve">4. </w:t>
            </w:r>
            <w:r w:rsidRPr="00B85FF4">
              <w:rPr>
                <w:iCs/>
                <w:sz w:val="22"/>
                <w:szCs w:val="22"/>
              </w:rPr>
              <w:t>Программы AutoCAD в профессиональной деятельности.</w:t>
            </w:r>
          </w:p>
          <w:p w14:paraId="4D78FEE6" w14:textId="77777777" w:rsidR="008D370D" w:rsidRPr="00B85FF4" w:rsidRDefault="008D370D" w:rsidP="008D370D">
            <w:pPr>
              <w:jc w:val="both"/>
              <w:rPr>
                <w:bCs/>
              </w:rPr>
            </w:pPr>
            <w:r w:rsidRPr="00B85FF4">
              <w:rPr>
                <w:bCs/>
              </w:rPr>
              <w:t>В том числе практических занятий:</w:t>
            </w:r>
          </w:p>
          <w:p w14:paraId="35D798E5" w14:textId="77777777" w:rsidR="008D370D" w:rsidRPr="00B85FF4" w:rsidRDefault="008D370D" w:rsidP="008D370D">
            <w:pPr>
              <w:jc w:val="both"/>
              <w:rPr>
                <w:sz w:val="22"/>
                <w:szCs w:val="22"/>
              </w:rPr>
            </w:pPr>
            <w:r w:rsidRPr="00B85FF4">
              <w:rPr>
                <w:bCs/>
              </w:rPr>
              <w:t xml:space="preserve">1. Практическое занятие №1. Применение </w:t>
            </w:r>
            <w:r w:rsidRPr="00B85FF4">
              <w:rPr>
                <w:sz w:val="22"/>
                <w:szCs w:val="22"/>
              </w:rPr>
              <w:t>в профессиональной деятельности MS Word.</w:t>
            </w:r>
          </w:p>
          <w:p w14:paraId="2B114CC7" w14:textId="77777777" w:rsidR="008D370D" w:rsidRPr="00B85FF4" w:rsidRDefault="008D370D" w:rsidP="008D370D">
            <w:pPr>
              <w:jc w:val="both"/>
              <w:rPr>
                <w:sz w:val="22"/>
                <w:szCs w:val="22"/>
              </w:rPr>
            </w:pPr>
            <w:r w:rsidRPr="00B85FF4">
              <w:rPr>
                <w:bCs/>
              </w:rPr>
              <w:t xml:space="preserve">2. Практическая занятие №2. Применение в </w:t>
            </w:r>
            <w:r w:rsidRPr="00B85FF4">
              <w:rPr>
                <w:sz w:val="22"/>
                <w:szCs w:val="22"/>
              </w:rPr>
              <w:t xml:space="preserve">профессиональной деятельности MS </w:t>
            </w:r>
            <w:r w:rsidRPr="00B85FF4">
              <w:rPr>
                <w:sz w:val="22"/>
                <w:szCs w:val="22"/>
                <w:lang w:val="en-US"/>
              </w:rPr>
              <w:t>Excel</w:t>
            </w:r>
            <w:r w:rsidRPr="00B85FF4">
              <w:rPr>
                <w:sz w:val="22"/>
                <w:szCs w:val="22"/>
              </w:rPr>
              <w:t>.</w:t>
            </w:r>
          </w:p>
          <w:p w14:paraId="51BB41FD" w14:textId="77777777" w:rsidR="008D370D" w:rsidRPr="00B85FF4" w:rsidRDefault="008D370D" w:rsidP="008D370D">
            <w:pPr>
              <w:jc w:val="both"/>
              <w:rPr>
                <w:sz w:val="22"/>
                <w:szCs w:val="22"/>
              </w:rPr>
            </w:pPr>
            <w:r w:rsidRPr="00B85FF4">
              <w:rPr>
                <w:sz w:val="22"/>
                <w:szCs w:val="22"/>
              </w:rPr>
              <w:t xml:space="preserve">3. </w:t>
            </w:r>
            <w:r w:rsidRPr="00B85FF4">
              <w:rPr>
                <w:bCs/>
              </w:rPr>
              <w:t xml:space="preserve">Практическая занятие №3. </w:t>
            </w:r>
            <w:r w:rsidRPr="00B85FF4">
              <w:t>Примене</w:t>
            </w:r>
            <w:r w:rsidRPr="00B85FF4">
              <w:rPr>
                <w:sz w:val="22"/>
                <w:szCs w:val="22"/>
              </w:rPr>
              <w:t xml:space="preserve">ние в профессиональной деятельности </w:t>
            </w:r>
            <w:r w:rsidRPr="00B85FF4">
              <w:rPr>
                <w:sz w:val="22"/>
                <w:szCs w:val="22"/>
                <w:lang w:val="en-US"/>
              </w:rPr>
              <w:t>MS</w:t>
            </w:r>
            <w:r w:rsidRPr="00B85FF4">
              <w:rPr>
                <w:sz w:val="22"/>
                <w:szCs w:val="22"/>
              </w:rPr>
              <w:t xml:space="preserve"> </w:t>
            </w:r>
            <w:r w:rsidRPr="00B85FF4">
              <w:rPr>
                <w:sz w:val="22"/>
                <w:szCs w:val="22"/>
                <w:lang w:val="en-US"/>
              </w:rPr>
              <w:t>Access</w:t>
            </w:r>
            <w:r w:rsidRPr="00B85FF4">
              <w:rPr>
                <w:sz w:val="22"/>
                <w:szCs w:val="22"/>
              </w:rPr>
              <w:t xml:space="preserve"> и </w:t>
            </w:r>
            <w:r w:rsidRPr="00B85FF4">
              <w:rPr>
                <w:sz w:val="22"/>
                <w:szCs w:val="22"/>
                <w:lang w:val="en-US"/>
              </w:rPr>
              <w:t>MS</w:t>
            </w:r>
            <w:r w:rsidRPr="00B85FF4">
              <w:rPr>
                <w:sz w:val="22"/>
                <w:szCs w:val="22"/>
              </w:rPr>
              <w:t xml:space="preserve"> </w:t>
            </w:r>
            <w:r w:rsidRPr="00B85FF4">
              <w:rPr>
                <w:sz w:val="22"/>
                <w:szCs w:val="22"/>
                <w:lang w:val="en-US"/>
              </w:rPr>
              <w:t>Power</w:t>
            </w:r>
            <w:r w:rsidRPr="00B85FF4">
              <w:rPr>
                <w:sz w:val="22"/>
                <w:szCs w:val="22"/>
              </w:rPr>
              <w:t xml:space="preserve"> </w:t>
            </w:r>
            <w:r w:rsidRPr="00B85FF4">
              <w:rPr>
                <w:sz w:val="22"/>
                <w:szCs w:val="22"/>
                <w:lang w:val="en-US"/>
              </w:rPr>
              <w:t>Point</w:t>
            </w:r>
            <w:r w:rsidRPr="00B85FF4">
              <w:rPr>
                <w:sz w:val="22"/>
                <w:szCs w:val="22"/>
              </w:rPr>
              <w:t>.</w:t>
            </w:r>
          </w:p>
          <w:p w14:paraId="17DF5CA2" w14:textId="77777777" w:rsidR="008D370D" w:rsidRPr="00B85FF4" w:rsidRDefault="008D370D" w:rsidP="008D370D">
            <w:pPr>
              <w:jc w:val="both"/>
              <w:rPr>
                <w:iCs/>
              </w:rPr>
            </w:pPr>
            <w:r w:rsidRPr="00B85FF4">
              <w:rPr>
                <w:sz w:val="22"/>
                <w:szCs w:val="22"/>
              </w:rPr>
              <w:t xml:space="preserve">4. </w:t>
            </w:r>
            <w:r w:rsidRPr="00B85FF4">
              <w:rPr>
                <w:bCs/>
              </w:rPr>
              <w:t>Практическая занятие №4. Применение п</w:t>
            </w:r>
            <w:r w:rsidRPr="00B85FF4">
              <w:rPr>
                <w:iCs/>
                <w:sz w:val="22"/>
                <w:szCs w:val="22"/>
              </w:rPr>
              <w:t>рограммы AutoCAD в профессиональной деятельности.</w:t>
            </w:r>
          </w:p>
          <w:p w14:paraId="6EF15E88" w14:textId="77777777" w:rsidR="008D370D" w:rsidRPr="00B85FF4" w:rsidRDefault="008D370D" w:rsidP="008D370D">
            <w:pPr>
              <w:jc w:val="both"/>
              <w:rPr>
                <w:bCs/>
                <w:sz w:val="22"/>
                <w:szCs w:val="22"/>
              </w:rPr>
            </w:pPr>
          </w:p>
        </w:tc>
        <w:tc>
          <w:tcPr>
            <w:tcW w:w="626" w:type="pct"/>
          </w:tcPr>
          <w:p w14:paraId="3CC483A3" w14:textId="77777777" w:rsidR="008D370D" w:rsidRPr="00B85FF4" w:rsidRDefault="008D370D" w:rsidP="008D370D">
            <w:pPr>
              <w:suppressAutoHyphens/>
              <w:jc w:val="center"/>
              <w:rPr>
                <w:iCs/>
              </w:rPr>
            </w:pPr>
            <w:r w:rsidRPr="00B85FF4">
              <w:rPr>
                <w:iCs/>
              </w:rPr>
              <w:lastRenderedPageBreak/>
              <w:t>2/24</w:t>
            </w:r>
          </w:p>
        </w:tc>
        <w:tc>
          <w:tcPr>
            <w:tcW w:w="457" w:type="pct"/>
          </w:tcPr>
          <w:p w14:paraId="59FAE459" w14:textId="77777777" w:rsidR="008D370D" w:rsidRPr="00B85FF4" w:rsidRDefault="008D370D" w:rsidP="008D370D">
            <w:pPr>
              <w:jc w:val="center"/>
              <w:rPr>
                <w:b/>
              </w:rPr>
            </w:pPr>
          </w:p>
        </w:tc>
        <w:tc>
          <w:tcPr>
            <w:tcW w:w="940" w:type="pct"/>
            <w:vMerge/>
          </w:tcPr>
          <w:p w14:paraId="091705E6" w14:textId="77777777" w:rsidR="008D370D" w:rsidRPr="00B85FF4" w:rsidRDefault="008D370D" w:rsidP="008D370D">
            <w:pPr>
              <w:jc w:val="center"/>
              <w:rPr>
                <w:b/>
              </w:rPr>
            </w:pPr>
          </w:p>
        </w:tc>
      </w:tr>
      <w:tr w:rsidR="008D370D" w:rsidRPr="00B85FF4" w14:paraId="4B23044E" w14:textId="77777777" w:rsidTr="008D370D">
        <w:trPr>
          <w:trHeight w:val="994"/>
        </w:trPr>
        <w:tc>
          <w:tcPr>
            <w:tcW w:w="1025" w:type="pct"/>
          </w:tcPr>
          <w:p w14:paraId="5822D2E8" w14:textId="77777777" w:rsidR="008D370D" w:rsidRPr="00B85FF4" w:rsidRDefault="008D370D" w:rsidP="008D370D">
            <w:pPr>
              <w:jc w:val="center"/>
              <w:rPr>
                <w:bCs/>
                <w:sz w:val="22"/>
                <w:szCs w:val="22"/>
              </w:rPr>
            </w:pPr>
            <w:r w:rsidRPr="00B85FF4">
              <w:rPr>
                <w:bCs/>
                <w:sz w:val="22"/>
                <w:szCs w:val="22"/>
              </w:rPr>
              <w:t xml:space="preserve">Тема 2.2 Применение </w:t>
            </w:r>
            <w:r w:rsidRPr="00B85FF4">
              <w:rPr>
                <w:sz w:val="22"/>
                <w:szCs w:val="22"/>
              </w:rPr>
              <w:t>специализированного программного обеспечения в профессиональной деятельности.</w:t>
            </w:r>
          </w:p>
        </w:tc>
        <w:tc>
          <w:tcPr>
            <w:tcW w:w="1952" w:type="pct"/>
          </w:tcPr>
          <w:p w14:paraId="4B01E51F" w14:textId="77777777" w:rsidR="008D370D" w:rsidRPr="00B85FF4" w:rsidRDefault="008D370D" w:rsidP="008D370D">
            <w:pPr>
              <w:jc w:val="both"/>
              <w:rPr>
                <w:sz w:val="22"/>
                <w:szCs w:val="22"/>
              </w:rPr>
            </w:pPr>
            <w:r w:rsidRPr="00B85FF4">
              <w:rPr>
                <w:bCs/>
                <w:sz w:val="22"/>
                <w:szCs w:val="22"/>
              </w:rPr>
              <w:t xml:space="preserve">1. Виды </w:t>
            </w:r>
            <w:r w:rsidRPr="00B85FF4">
              <w:rPr>
                <w:sz w:val="22"/>
                <w:szCs w:val="22"/>
              </w:rPr>
              <w:t>специализированного программного обеспечения в профессиональной деятельности.</w:t>
            </w:r>
          </w:p>
          <w:p w14:paraId="22BFC41C" w14:textId="77777777" w:rsidR="008D370D" w:rsidRPr="00B85FF4" w:rsidRDefault="008D370D" w:rsidP="008D370D">
            <w:pPr>
              <w:jc w:val="both"/>
              <w:rPr>
                <w:bCs/>
                <w:sz w:val="22"/>
                <w:szCs w:val="22"/>
              </w:rPr>
            </w:pPr>
            <w:r w:rsidRPr="00B85FF4">
              <w:rPr>
                <w:bCs/>
                <w:sz w:val="22"/>
                <w:szCs w:val="22"/>
              </w:rPr>
              <w:t>2. Программы для расчёта и подбора холодильного оборудования.</w:t>
            </w:r>
          </w:p>
          <w:p w14:paraId="31D32497" w14:textId="77777777" w:rsidR="008D370D" w:rsidRPr="00B85FF4" w:rsidRDefault="008D370D" w:rsidP="008D370D">
            <w:pPr>
              <w:jc w:val="both"/>
              <w:rPr>
                <w:bCs/>
              </w:rPr>
            </w:pPr>
            <w:r w:rsidRPr="00B85FF4">
              <w:rPr>
                <w:bCs/>
                <w:sz w:val="22"/>
                <w:szCs w:val="22"/>
              </w:rPr>
              <w:t>3. Программы для расчёта и подбора оборудования систем кондиционирования и вентиляции воздуха.</w:t>
            </w:r>
            <w:r w:rsidRPr="00B85FF4">
              <w:rPr>
                <w:bCs/>
              </w:rPr>
              <w:t xml:space="preserve"> </w:t>
            </w:r>
          </w:p>
          <w:p w14:paraId="0C2F7419" w14:textId="77777777" w:rsidR="008D370D" w:rsidRPr="00B85FF4" w:rsidRDefault="008D370D" w:rsidP="008D370D">
            <w:pPr>
              <w:jc w:val="both"/>
              <w:rPr>
                <w:bCs/>
              </w:rPr>
            </w:pPr>
            <w:r w:rsidRPr="00B85FF4">
              <w:rPr>
                <w:bCs/>
              </w:rPr>
              <w:t>В том числе практических занятий:</w:t>
            </w:r>
          </w:p>
          <w:p w14:paraId="1385A240" w14:textId="77777777" w:rsidR="008D370D" w:rsidRPr="00B85FF4" w:rsidRDefault="008D370D" w:rsidP="008D370D">
            <w:pPr>
              <w:jc w:val="both"/>
              <w:rPr>
                <w:bCs/>
              </w:rPr>
            </w:pPr>
            <w:r w:rsidRPr="00B85FF4">
              <w:rPr>
                <w:bCs/>
              </w:rPr>
              <w:t>В том числе практических занятий:</w:t>
            </w:r>
          </w:p>
          <w:p w14:paraId="08AE2973" w14:textId="77777777" w:rsidR="008D370D" w:rsidRPr="00B85FF4" w:rsidRDefault="008D370D" w:rsidP="008D370D">
            <w:pPr>
              <w:jc w:val="both"/>
              <w:rPr>
                <w:sz w:val="22"/>
                <w:szCs w:val="22"/>
              </w:rPr>
            </w:pPr>
            <w:r w:rsidRPr="00B85FF4">
              <w:rPr>
                <w:bCs/>
              </w:rPr>
              <w:t xml:space="preserve">1. Практическое занятие №5. Применение </w:t>
            </w:r>
            <w:r w:rsidRPr="00B85FF4">
              <w:rPr>
                <w:sz w:val="22"/>
                <w:szCs w:val="22"/>
              </w:rPr>
              <w:t xml:space="preserve">в профессиональной деятельности </w:t>
            </w:r>
            <w:r w:rsidRPr="00B85FF4">
              <w:rPr>
                <w:bCs/>
              </w:rPr>
              <w:t>п</w:t>
            </w:r>
            <w:r w:rsidRPr="00B85FF4">
              <w:rPr>
                <w:bCs/>
                <w:sz w:val="22"/>
                <w:szCs w:val="22"/>
              </w:rPr>
              <w:t>рограммы для расчёта и подбора холодильного оборудования</w:t>
            </w:r>
            <w:r w:rsidRPr="00B85FF4">
              <w:rPr>
                <w:sz w:val="22"/>
                <w:szCs w:val="22"/>
              </w:rPr>
              <w:t>.</w:t>
            </w:r>
          </w:p>
          <w:p w14:paraId="1C78DD19" w14:textId="77777777" w:rsidR="008D370D" w:rsidRPr="00B85FF4" w:rsidRDefault="008D370D" w:rsidP="008D370D">
            <w:pPr>
              <w:jc w:val="both"/>
              <w:rPr>
                <w:sz w:val="22"/>
                <w:szCs w:val="22"/>
              </w:rPr>
            </w:pPr>
            <w:r w:rsidRPr="00B85FF4">
              <w:rPr>
                <w:bCs/>
              </w:rPr>
              <w:t xml:space="preserve">2. Практическая занятие №6. Применение в </w:t>
            </w:r>
            <w:r w:rsidRPr="00B85FF4">
              <w:rPr>
                <w:sz w:val="22"/>
                <w:szCs w:val="22"/>
              </w:rPr>
              <w:t xml:space="preserve">профессиональной </w:t>
            </w:r>
            <w:r w:rsidRPr="00B85FF4">
              <w:rPr>
                <w:bCs/>
              </w:rPr>
              <w:t>п</w:t>
            </w:r>
            <w:r w:rsidRPr="00B85FF4">
              <w:rPr>
                <w:bCs/>
                <w:sz w:val="22"/>
                <w:szCs w:val="22"/>
              </w:rPr>
              <w:t>рограммы для расчёта и подбора оборудования систем кондиционирования и вентиляции воздуха</w:t>
            </w:r>
            <w:r w:rsidRPr="00B85FF4">
              <w:t>.</w:t>
            </w:r>
          </w:p>
        </w:tc>
        <w:tc>
          <w:tcPr>
            <w:tcW w:w="626" w:type="pct"/>
          </w:tcPr>
          <w:p w14:paraId="63C6C406" w14:textId="77777777" w:rsidR="008D370D" w:rsidRPr="00B85FF4" w:rsidRDefault="008D370D" w:rsidP="008D370D">
            <w:pPr>
              <w:suppressAutoHyphens/>
              <w:jc w:val="center"/>
              <w:rPr>
                <w:iCs/>
              </w:rPr>
            </w:pPr>
            <w:r w:rsidRPr="00B85FF4">
              <w:rPr>
                <w:iCs/>
              </w:rPr>
              <w:t>2/16</w:t>
            </w:r>
          </w:p>
        </w:tc>
        <w:tc>
          <w:tcPr>
            <w:tcW w:w="457" w:type="pct"/>
          </w:tcPr>
          <w:p w14:paraId="5B5B0002" w14:textId="77777777" w:rsidR="008D370D" w:rsidRPr="00B85FF4" w:rsidRDefault="008D370D" w:rsidP="008D370D">
            <w:pPr>
              <w:jc w:val="center"/>
              <w:rPr>
                <w:b/>
              </w:rPr>
            </w:pPr>
          </w:p>
        </w:tc>
        <w:tc>
          <w:tcPr>
            <w:tcW w:w="940" w:type="pct"/>
            <w:vMerge/>
          </w:tcPr>
          <w:p w14:paraId="4D1C20CC" w14:textId="77777777" w:rsidR="008D370D" w:rsidRPr="00B85FF4" w:rsidRDefault="008D370D" w:rsidP="008D370D">
            <w:pPr>
              <w:jc w:val="center"/>
              <w:rPr>
                <w:b/>
              </w:rPr>
            </w:pPr>
          </w:p>
        </w:tc>
      </w:tr>
      <w:tr w:rsidR="008D370D" w:rsidRPr="00B85FF4" w14:paraId="23059042" w14:textId="77777777" w:rsidTr="008D370D">
        <w:trPr>
          <w:trHeight w:val="20"/>
        </w:trPr>
        <w:tc>
          <w:tcPr>
            <w:tcW w:w="2977" w:type="pct"/>
            <w:gridSpan w:val="2"/>
          </w:tcPr>
          <w:p w14:paraId="19690825" w14:textId="77777777" w:rsidR="008D370D" w:rsidRPr="00B85FF4" w:rsidRDefault="008D370D" w:rsidP="008D370D">
            <w:pPr>
              <w:suppressAutoHyphens/>
              <w:rPr>
                <w:b/>
              </w:rPr>
            </w:pPr>
            <w:r w:rsidRPr="00B85FF4">
              <w:rPr>
                <w:b/>
              </w:rPr>
              <w:t>Промежуточная аттестация</w:t>
            </w:r>
          </w:p>
        </w:tc>
        <w:tc>
          <w:tcPr>
            <w:tcW w:w="626" w:type="pct"/>
            <w:vAlign w:val="center"/>
          </w:tcPr>
          <w:p w14:paraId="6D6A24D1" w14:textId="77777777" w:rsidR="008D370D" w:rsidRPr="00B85FF4" w:rsidRDefault="008D370D" w:rsidP="008D370D">
            <w:pPr>
              <w:jc w:val="center"/>
              <w:rPr>
                <w:b/>
                <w:i/>
              </w:rPr>
            </w:pPr>
          </w:p>
        </w:tc>
        <w:tc>
          <w:tcPr>
            <w:tcW w:w="457" w:type="pct"/>
          </w:tcPr>
          <w:p w14:paraId="1C135AAB" w14:textId="77777777" w:rsidR="008D370D" w:rsidRPr="00B85FF4" w:rsidRDefault="008D370D" w:rsidP="008D370D">
            <w:pPr>
              <w:rPr>
                <w:b/>
                <w:i/>
              </w:rPr>
            </w:pPr>
          </w:p>
        </w:tc>
        <w:tc>
          <w:tcPr>
            <w:tcW w:w="940" w:type="pct"/>
          </w:tcPr>
          <w:p w14:paraId="2D8A0599" w14:textId="77777777" w:rsidR="008D370D" w:rsidRPr="00B85FF4" w:rsidRDefault="008D370D" w:rsidP="008D370D">
            <w:pPr>
              <w:rPr>
                <w:b/>
                <w:i/>
              </w:rPr>
            </w:pPr>
          </w:p>
        </w:tc>
      </w:tr>
      <w:tr w:rsidR="008D370D" w:rsidRPr="00B85FF4" w14:paraId="1756E431" w14:textId="77777777" w:rsidTr="008D370D">
        <w:trPr>
          <w:trHeight w:val="20"/>
        </w:trPr>
        <w:tc>
          <w:tcPr>
            <w:tcW w:w="2977" w:type="pct"/>
            <w:gridSpan w:val="2"/>
          </w:tcPr>
          <w:p w14:paraId="277BE701" w14:textId="77777777" w:rsidR="008D370D" w:rsidRPr="00B85FF4" w:rsidRDefault="008D370D" w:rsidP="008D370D">
            <w:pPr>
              <w:rPr>
                <w:b/>
                <w:bCs/>
              </w:rPr>
            </w:pPr>
            <w:r w:rsidRPr="00B85FF4">
              <w:rPr>
                <w:b/>
                <w:bCs/>
              </w:rPr>
              <w:t>Всего:</w:t>
            </w:r>
          </w:p>
        </w:tc>
        <w:tc>
          <w:tcPr>
            <w:tcW w:w="626" w:type="pct"/>
            <w:vAlign w:val="center"/>
          </w:tcPr>
          <w:p w14:paraId="5759DF96" w14:textId="77777777" w:rsidR="008D370D" w:rsidRPr="00B85FF4" w:rsidRDefault="008D370D" w:rsidP="008D370D">
            <w:pPr>
              <w:jc w:val="center"/>
              <w:rPr>
                <w:b/>
                <w:bCs/>
                <w:i/>
              </w:rPr>
            </w:pPr>
            <w:r w:rsidRPr="00B85FF4">
              <w:rPr>
                <w:b/>
                <w:bCs/>
                <w:i/>
              </w:rPr>
              <w:t>50</w:t>
            </w:r>
          </w:p>
        </w:tc>
        <w:tc>
          <w:tcPr>
            <w:tcW w:w="457" w:type="pct"/>
          </w:tcPr>
          <w:p w14:paraId="2DE36F9C" w14:textId="77777777" w:rsidR="008D370D" w:rsidRPr="00B85FF4" w:rsidRDefault="008D370D" w:rsidP="008D370D">
            <w:pPr>
              <w:rPr>
                <w:b/>
                <w:bCs/>
                <w:i/>
              </w:rPr>
            </w:pPr>
          </w:p>
        </w:tc>
        <w:tc>
          <w:tcPr>
            <w:tcW w:w="940" w:type="pct"/>
          </w:tcPr>
          <w:p w14:paraId="093D7FA7" w14:textId="77777777" w:rsidR="008D370D" w:rsidRPr="00B85FF4" w:rsidRDefault="008D370D" w:rsidP="008D370D">
            <w:pPr>
              <w:rPr>
                <w:b/>
                <w:bCs/>
                <w:i/>
              </w:rPr>
            </w:pPr>
          </w:p>
        </w:tc>
      </w:tr>
    </w:tbl>
    <w:p w14:paraId="7B7CD9F4" w14:textId="77777777" w:rsidR="008D370D" w:rsidRPr="00B85FF4" w:rsidRDefault="008D370D" w:rsidP="008D370D">
      <w:pPr>
        <w:ind w:firstLine="709"/>
        <w:rPr>
          <w:i/>
        </w:rPr>
      </w:pPr>
    </w:p>
    <w:p w14:paraId="7FC261A5" w14:textId="77777777" w:rsidR="008D370D" w:rsidRPr="00B85FF4" w:rsidRDefault="008D370D" w:rsidP="008D370D">
      <w:pPr>
        <w:sectPr w:rsidR="008D370D" w:rsidRPr="00B85FF4" w:rsidSect="008D370D">
          <w:pgSz w:w="16838" w:h="11906" w:orient="landscape"/>
          <w:pgMar w:top="1134" w:right="1134" w:bottom="1134" w:left="1134" w:header="709" w:footer="567" w:gutter="0"/>
          <w:cols w:space="708"/>
          <w:docGrid w:linePitch="360"/>
        </w:sectPr>
      </w:pPr>
    </w:p>
    <w:p w14:paraId="5F28E875" w14:textId="77777777" w:rsidR="008D370D" w:rsidRPr="00B85FF4" w:rsidRDefault="008D370D" w:rsidP="008D370D">
      <w:pPr>
        <w:pStyle w:val="1"/>
        <w:spacing w:before="0"/>
        <w:ind w:firstLine="709"/>
        <w:rPr>
          <w:rFonts w:ascii="Times New Roman" w:hAnsi="Times New Roman"/>
          <w:b w:val="0"/>
          <w:sz w:val="24"/>
          <w:szCs w:val="24"/>
        </w:rPr>
      </w:pPr>
      <w:r w:rsidRPr="00B85FF4">
        <w:rPr>
          <w:rFonts w:ascii="Times New Roman" w:hAnsi="Times New Roman"/>
          <w:b w:val="0"/>
          <w:sz w:val="24"/>
          <w:szCs w:val="24"/>
        </w:rPr>
        <w:lastRenderedPageBreak/>
        <w:t>3. УСЛОВИЯ РЕАЛИЗАЦИИ ПРОГРАММЫ УЧЕБНОЙ ДИСЦИПЛИНЫ</w:t>
      </w:r>
    </w:p>
    <w:p w14:paraId="3F6AB189" w14:textId="77777777" w:rsidR="008D370D" w:rsidRPr="00B85FF4" w:rsidRDefault="008D370D" w:rsidP="008D370D">
      <w:pPr>
        <w:ind w:firstLine="709"/>
      </w:pPr>
    </w:p>
    <w:p w14:paraId="7B29B739" w14:textId="77777777" w:rsidR="008D370D" w:rsidRPr="00B85FF4" w:rsidRDefault="008D370D" w:rsidP="008D370D">
      <w:pPr>
        <w:pStyle w:val="2"/>
        <w:spacing w:before="0" w:after="0"/>
        <w:ind w:firstLine="709"/>
        <w:rPr>
          <w:rFonts w:ascii="Times New Roman" w:hAnsi="Times New Roman"/>
          <w:b w:val="0"/>
          <w:sz w:val="24"/>
          <w:szCs w:val="24"/>
        </w:rPr>
      </w:pPr>
      <w:r w:rsidRPr="00B85FF4">
        <w:rPr>
          <w:rFonts w:ascii="Times New Roman" w:hAnsi="Times New Roman"/>
          <w:b w:val="0"/>
          <w:sz w:val="24"/>
          <w:szCs w:val="24"/>
        </w:rPr>
        <w:t>3.1 Для реализации программы учебной дисциплины должны быть предусмотрены следующие специальные помещения:</w:t>
      </w:r>
    </w:p>
    <w:p w14:paraId="0A66F97A" w14:textId="77777777" w:rsidR="008D370D" w:rsidRPr="00B85FF4" w:rsidRDefault="008D370D" w:rsidP="008D370D">
      <w:pPr>
        <w:pStyle w:val="2"/>
        <w:spacing w:before="0" w:after="0"/>
        <w:ind w:firstLine="709"/>
        <w:jc w:val="both"/>
        <w:rPr>
          <w:rFonts w:ascii="Times New Roman" w:hAnsi="Times New Roman"/>
          <w:b w:val="0"/>
          <w:i w:val="0"/>
          <w:sz w:val="24"/>
          <w:szCs w:val="24"/>
        </w:rPr>
      </w:pPr>
      <w:r w:rsidRPr="00B85FF4">
        <w:rPr>
          <w:rFonts w:ascii="Times New Roman" w:hAnsi="Times New Roman"/>
          <w:b w:val="0"/>
          <w:sz w:val="24"/>
          <w:szCs w:val="24"/>
        </w:rPr>
        <w:t>Кабинет «Информационных технологий в профессиональной деятельности</w:t>
      </w:r>
      <w:r w:rsidRPr="00B85FF4">
        <w:rPr>
          <w:rFonts w:ascii="Times New Roman" w:hAnsi="Times New Roman"/>
          <w:b w:val="0"/>
          <w:bCs w:val="0"/>
          <w:sz w:val="24"/>
          <w:szCs w:val="24"/>
        </w:rPr>
        <w:t>», оснащенный в соответствии с п. 6.1.2.1 образовательной программы по специальности 15.02.06 «</w:t>
      </w:r>
      <w:r w:rsidRPr="00B85FF4">
        <w:rPr>
          <w:rFonts w:ascii="Times New Roman" w:hAnsi="Times New Roman"/>
          <w:b w:val="0"/>
          <w:sz w:val="24"/>
          <w:szCs w:val="24"/>
        </w:rPr>
        <w:t>Монтаж, техническая эксплуатация и ремонт холодильно-компрессорных и теплонасосных машин и установок (по отраслям)»</w:t>
      </w:r>
    </w:p>
    <w:p w14:paraId="2B7D62DC" w14:textId="77777777" w:rsidR="008D370D" w:rsidRPr="00B85FF4" w:rsidRDefault="008D370D" w:rsidP="008D370D">
      <w:pPr>
        <w:pStyle w:val="2"/>
        <w:spacing w:before="0" w:after="0"/>
        <w:ind w:firstLine="709"/>
        <w:jc w:val="both"/>
        <w:rPr>
          <w:rFonts w:ascii="Times New Roman" w:hAnsi="Times New Roman"/>
          <w:b w:val="0"/>
          <w:sz w:val="24"/>
          <w:szCs w:val="24"/>
        </w:rPr>
      </w:pPr>
    </w:p>
    <w:p w14:paraId="04466BD7" w14:textId="77777777" w:rsidR="008D370D" w:rsidRPr="00B85FF4" w:rsidRDefault="008D370D" w:rsidP="008D370D">
      <w:pPr>
        <w:suppressAutoHyphens/>
        <w:ind w:firstLine="709"/>
        <w:jc w:val="both"/>
        <w:rPr>
          <w:b/>
          <w:bCs/>
        </w:rPr>
      </w:pPr>
      <w:r w:rsidRPr="00B85FF4">
        <w:rPr>
          <w:b/>
          <w:bCs/>
        </w:rPr>
        <w:t>3.2. Информационное обеспечение реализации программы</w:t>
      </w:r>
    </w:p>
    <w:p w14:paraId="1CA3C963" w14:textId="77777777" w:rsidR="008D370D" w:rsidRPr="00B85FF4" w:rsidRDefault="008D370D" w:rsidP="008D370D">
      <w:pPr>
        <w:suppressAutoHyphens/>
        <w:ind w:firstLine="709"/>
        <w:jc w:val="both"/>
        <w:rPr>
          <w:bCs/>
        </w:rPr>
      </w:pPr>
      <w:r w:rsidRPr="00B85FF4">
        <w:rPr>
          <w:bCs/>
        </w:rPr>
        <w:t>Для реализации программы библиотечный фонд образовательной организации должен иметь п</w:t>
      </w:r>
      <w:r w:rsidRPr="00B85F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F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7189DF" w14:textId="77777777" w:rsidR="008D370D" w:rsidRPr="00B85FF4" w:rsidRDefault="008D370D" w:rsidP="008D370D">
      <w:pPr>
        <w:suppressAutoHyphens/>
        <w:ind w:firstLine="709"/>
        <w:jc w:val="both"/>
      </w:pPr>
    </w:p>
    <w:p w14:paraId="68C2FE9C" w14:textId="77777777" w:rsidR="008D370D" w:rsidRPr="00B85FF4" w:rsidRDefault="008D370D" w:rsidP="008D370D">
      <w:pPr>
        <w:suppressAutoHyphens/>
        <w:ind w:firstLine="709"/>
        <w:jc w:val="both"/>
        <w:rPr>
          <w:b/>
        </w:rPr>
      </w:pPr>
      <w:r w:rsidRPr="00B85FF4">
        <w:rPr>
          <w:b/>
        </w:rPr>
        <w:t>3.2.1. Основные печатные издания</w:t>
      </w:r>
    </w:p>
    <w:p w14:paraId="1BAE9545" w14:textId="77777777" w:rsidR="008D370D" w:rsidRPr="00B85FF4" w:rsidRDefault="008D370D" w:rsidP="00DA76C7">
      <w:pPr>
        <w:numPr>
          <w:ilvl w:val="0"/>
          <w:numId w:val="133"/>
        </w:numPr>
        <w:tabs>
          <w:tab w:val="left" w:pos="33"/>
          <w:tab w:val="left" w:pos="316"/>
        </w:tabs>
        <w:ind w:left="33" w:hanging="21"/>
        <w:jc w:val="both"/>
      </w:pPr>
      <w:r w:rsidRPr="00B85FF4">
        <w:t>Филимонова, Е. В. Информационные технологии в профессиональной деятельности [Текст] : учебник для сред. проф. образования / Е. В. Филимонова. - М.: КНОРУС, 2017. - 482 с.: цв. ил. - (Среднее проф. образование).</w:t>
      </w:r>
    </w:p>
    <w:p w14:paraId="13A12F71" w14:textId="77777777" w:rsidR="008D370D" w:rsidRPr="00B85FF4" w:rsidRDefault="008D370D" w:rsidP="00DA76C7">
      <w:pPr>
        <w:numPr>
          <w:ilvl w:val="0"/>
          <w:numId w:val="133"/>
        </w:numPr>
        <w:tabs>
          <w:tab w:val="left" w:pos="33"/>
          <w:tab w:val="left" w:pos="316"/>
        </w:tabs>
        <w:ind w:left="33" w:hanging="21"/>
        <w:jc w:val="both"/>
      </w:pPr>
      <w:r w:rsidRPr="00B85FF4">
        <w:rPr>
          <w:bCs/>
        </w:rPr>
        <w:t>Правила классификации и</w:t>
      </w:r>
      <w:r w:rsidRPr="00B85FF4">
        <w:t xml:space="preserve"> постройки морских судов  [Электронный ресурс]: нормативно-технический документ / Российский морской регистр судоходства. - Санкт-Петербург: Российский морской регистр судоходства, 2016 - </w:t>
      </w:r>
      <w:r w:rsidRPr="00B85FF4">
        <w:rPr>
          <w:bCs/>
        </w:rPr>
        <w:t>Ч. XII</w:t>
      </w:r>
      <w:r w:rsidRPr="00B85FF4">
        <w:t>: Холодильные установки:  Взамен НД 2-020101-095; Введ. с 01.01.2018 г. -  2018.</w:t>
      </w:r>
    </w:p>
    <w:p w14:paraId="29A5BE72" w14:textId="77777777" w:rsidR="008D370D" w:rsidRPr="00B85FF4" w:rsidRDefault="008D370D" w:rsidP="00DA76C7">
      <w:pPr>
        <w:numPr>
          <w:ilvl w:val="0"/>
          <w:numId w:val="133"/>
        </w:numPr>
        <w:tabs>
          <w:tab w:val="left" w:pos="33"/>
          <w:tab w:val="left" w:pos="316"/>
        </w:tabs>
        <w:ind w:left="33" w:hanging="21"/>
        <w:jc w:val="both"/>
      </w:pPr>
      <w:r w:rsidRPr="00B85FF4">
        <w:rPr>
          <w:bCs/>
        </w:rPr>
        <w:t>Правила классификации и</w:t>
      </w:r>
      <w:r w:rsidRPr="00B85FF4">
        <w:t xml:space="preserve"> постройки морских судов  [Электронный ресурс]: нормативно-технический документ / Российский морской регистр судоходства. - Санкт-Петербург: Российский морской регистр судоходства, 2015 - </w:t>
      </w:r>
      <w:r w:rsidRPr="00B85FF4">
        <w:rPr>
          <w:bCs/>
        </w:rPr>
        <w:t>Ч. XV</w:t>
      </w:r>
      <w:r w:rsidRPr="00B85FF4">
        <w:t>: Автоматизация:  Взамен НД 2-020101-095; Введ. с 01.01.2018 г. -  2018.</w:t>
      </w:r>
    </w:p>
    <w:p w14:paraId="5687DE53" w14:textId="77777777" w:rsidR="008D370D" w:rsidRPr="00B85FF4" w:rsidRDefault="008D370D" w:rsidP="008D370D">
      <w:pPr>
        <w:pStyle w:val="2"/>
        <w:spacing w:before="0" w:after="0"/>
        <w:jc w:val="both"/>
        <w:rPr>
          <w:rFonts w:ascii="Times New Roman" w:hAnsi="Times New Roman"/>
          <w:b w:val="0"/>
          <w:sz w:val="24"/>
          <w:szCs w:val="24"/>
        </w:rPr>
      </w:pPr>
    </w:p>
    <w:p w14:paraId="3568F7DC" w14:textId="77777777" w:rsidR="008D370D" w:rsidRPr="00B85FF4" w:rsidRDefault="008D370D" w:rsidP="008D370D">
      <w:pPr>
        <w:pStyle w:val="2"/>
        <w:spacing w:before="0" w:after="0"/>
        <w:ind w:firstLine="708"/>
        <w:jc w:val="both"/>
        <w:rPr>
          <w:rFonts w:ascii="Times New Roman" w:hAnsi="Times New Roman"/>
          <w:sz w:val="24"/>
          <w:szCs w:val="24"/>
        </w:rPr>
      </w:pPr>
      <w:r w:rsidRPr="00B85FF4">
        <w:rPr>
          <w:rFonts w:ascii="Times New Roman" w:hAnsi="Times New Roman"/>
          <w:sz w:val="24"/>
          <w:szCs w:val="24"/>
        </w:rPr>
        <w:t>3.2.2. Основные электронные издания</w:t>
      </w:r>
    </w:p>
    <w:p w14:paraId="16F9875E" w14:textId="77777777" w:rsidR="008D370D" w:rsidRPr="00B85FF4" w:rsidRDefault="008D370D" w:rsidP="008D370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1. ЭБС «</w:t>
      </w:r>
      <w:r w:rsidRPr="00B85FF4">
        <w:rPr>
          <w:bCs/>
          <w:lang w:val="en-US"/>
        </w:rPr>
        <w:t>Book</w:t>
      </w:r>
      <w:r w:rsidRPr="00B85FF4">
        <w:rPr>
          <w:bCs/>
        </w:rPr>
        <w:t>.</w:t>
      </w:r>
      <w:r w:rsidRPr="00B85FF4">
        <w:rPr>
          <w:bCs/>
          <w:lang w:val="en-US"/>
        </w:rPr>
        <w:t>ru</w:t>
      </w:r>
      <w:r w:rsidRPr="00B85FF4">
        <w:rPr>
          <w:bCs/>
        </w:rPr>
        <w:t xml:space="preserve">»,  </w:t>
      </w:r>
      <w:r w:rsidRPr="00B85FF4">
        <w:rPr>
          <w:bCs/>
          <w:lang w:val="en-US"/>
        </w:rPr>
        <w:t>https</w:t>
      </w:r>
      <w:r w:rsidRPr="00B85FF4">
        <w:rPr>
          <w:bCs/>
        </w:rPr>
        <w:t>://</w:t>
      </w:r>
      <w:r w:rsidRPr="00B85FF4">
        <w:rPr>
          <w:bCs/>
          <w:lang w:val="en-US"/>
        </w:rPr>
        <w:t>www</w:t>
      </w:r>
      <w:r w:rsidRPr="00B85FF4">
        <w:rPr>
          <w:bCs/>
        </w:rPr>
        <w:t>.</w:t>
      </w:r>
      <w:r w:rsidRPr="00B85FF4">
        <w:rPr>
          <w:bCs/>
          <w:lang w:val="en-US"/>
        </w:rPr>
        <w:t>book</w:t>
      </w:r>
      <w:r w:rsidRPr="00B85FF4">
        <w:rPr>
          <w:bCs/>
        </w:rPr>
        <w:t>.</w:t>
      </w:r>
      <w:r w:rsidRPr="00B85FF4">
        <w:rPr>
          <w:bCs/>
          <w:lang w:val="en-US"/>
        </w:rPr>
        <w:t>ru</w:t>
      </w:r>
    </w:p>
    <w:p w14:paraId="7DCAEFD2" w14:textId="77777777" w:rsidR="008D370D" w:rsidRPr="00B85FF4" w:rsidRDefault="008D370D" w:rsidP="008D370D">
      <w:pPr>
        <w:rPr>
          <w:bCs/>
        </w:rPr>
      </w:pPr>
      <w:r w:rsidRPr="00B85FF4">
        <w:rPr>
          <w:bCs/>
        </w:rPr>
        <w:t>2. ЭБС « ЮРАЙТ»</w:t>
      </w:r>
      <w:hyperlink r:id="rId137" w:history="1">
        <w:r w:rsidRPr="00B85FF4">
          <w:rPr>
            <w:rStyle w:val="ad"/>
            <w:lang w:val="en-US"/>
          </w:rPr>
          <w:t>https</w:t>
        </w:r>
        <w:r w:rsidRPr="00B85FF4">
          <w:rPr>
            <w:rStyle w:val="ad"/>
          </w:rPr>
          <w:t>://</w:t>
        </w:r>
        <w:r w:rsidRPr="00B85FF4">
          <w:rPr>
            <w:rStyle w:val="ad"/>
            <w:lang w:val="en-US"/>
          </w:rPr>
          <w:t>www</w:t>
        </w:r>
        <w:r w:rsidRPr="00B85FF4">
          <w:rPr>
            <w:rStyle w:val="ad"/>
          </w:rPr>
          <w:t>.</w:t>
        </w:r>
        <w:r w:rsidRPr="00B85FF4">
          <w:rPr>
            <w:rStyle w:val="ad"/>
            <w:lang w:val="en-US"/>
          </w:rPr>
          <w:t>biblio</w:t>
        </w:r>
        <w:r w:rsidRPr="00B85FF4">
          <w:rPr>
            <w:rStyle w:val="ad"/>
          </w:rPr>
          <w:t>-</w:t>
        </w:r>
        <w:r w:rsidRPr="00B85FF4">
          <w:rPr>
            <w:rStyle w:val="ad"/>
            <w:lang w:val="en-US"/>
          </w:rPr>
          <w:t>online</w:t>
        </w:r>
        <w:r w:rsidRPr="00B85FF4">
          <w:rPr>
            <w:rStyle w:val="ad"/>
          </w:rPr>
          <w:t>.</w:t>
        </w:r>
        <w:r w:rsidRPr="00B85FF4">
          <w:rPr>
            <w:rStyle w:val="ad"/>
            <w:lang w:val="en-US"/>
          </w:rPr>
          <w:t>ru</w:t>
        </w:r>
      </w:hyperlink>
    </w:p>
    <w:p w14:paraId="6D5F40D9" w14:textId="77777777" w:rsidR="008D370D" w:rsidRPr="00B85FF4" w:rsidRDefault="008D370D" w:rsidP="008D370D">
      <w:pPr>
        <w:rPr>
          <w:bCs/>
        </w:rPr>
      </w:pPr>
      <w:r w:rsidRPr="00B85FF4">
        <w:rPr>
          <w:bCs/>
        </w:rPr>
        <w:t>3.</w:t>
      </w:r>
      <w:r w:rsidRPr="00B85FF4">
        <w:t xml:space="preserve"> </w:t>
      </w:r>
      <w:r w:rsidRPr="00B85FF4">
        <w:rPr>
          <w:bCs/>
        </w:rPr>
        <w:t xml:space="preserve">ЭБС  «Академия»,  </w:t>
      </w:r>
      <w:r w:rsidRPr="00B85FF4">
        <w:rPr>
          <w:bCs/>
          <w:lang w:val="en-US"/>
        </w:rPr>
        <w:t>https</w:t>
      </w:r>
      <w:r w:rsidRPr="00B85FF4">
        <w:rPr>
          <w:bCs/>
        </w:rPr>
        <w:t>://</w:t>
      </w:r>
      <w:r w:rsidRPr="00B85FF4">
        <w:rPr>
          <w:bCs/>
          <w:lang w:val="en-US"/>
        </w:rPr>
        <w:t>www</w:t>
      </w:r>
      <w:r w:rsidRPr="00B85FF4">
        <w:rPr>
          <w:bCs/>
        </w:rPr>
        <w:t>.</w:t>
      </w:r>
      <w:r w:rsidRPr="00B85FF4">
        <w:rPr>
          <w:bCs/>
          <w:lang w:val="en-US"/>
        </w:rPr>
        <w:t>academia</w:t>
      </w:r>
      <w:r w:rsidRPr="00B85FF4">
        <w:rPr>
          <w:bCs/>
        </w:rPr>
        <w:t>-</w:t>
      </w:r>
      <w:r w:rsidRPr="00B85FF4">
        <w:rPr>
          <w:bCs/>
          <w:lang w:val="en-US"/>
        </w:rPr>
        <w:t>moscow</w:t>
      </w:r>
      <w:r w:rsidRPr="00B85FF4">
        <w:rPr>
          <w:bCs/>
        </w:rPr>
        <w:t>.</w:t>
      </w:r>
      <w:r w:rsidRPr="00B85FF4">
        <w:rPr>
          <w:bCs/>
          <w:lang w:val="en-US"/>
        </w:rPr>
        <w:t>ru</w:t>
      </w:r>
    </w:p>
    <w:p w14:paraId="7A47C4E2" w14:textId="77777777" w:rsidR="008D370D" w:rsidRPr="00B85FF4" w:rsidRDefault="008D370D" w:rsidP="008D370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4.</w:t>
      </w:r>
      <w:r w:rsidRPr="00B85FF4">
        <w:t xml:space="preserve"> </w:t>
      </w:r>
      <w:r w:rsidRPr="00B85FF4">
        <w:rPr>
          <w:bCs/>
        </w:rPr>
        <w:t xml:space="preserve">Издательство «Лань», </w:t>
      </w:r>
      <w:hyperlink r:id="rId138" w:history="1">
        <w:r w:rsidRPr="00B85FF4">
          <w:rPr>
            <w:rStyle w:val="ad"/>
            <w:bCs/>
            <w:lang w:val="en-US"/>
          </w:rPr>
          <w:t>https</w:t>
        </w:r>
        <w:r w:rsidRPr="00B85FF4">
          <w:rPr>
            <w:rStyle w:val="ad"/>
            <w:bCs/>
          </w:rPr>
          <w:t>://</w:t>
        </w:r>
        <w:r w:rsidRPr="00B85FF4">
          <w:rPr>
            <w:rStyle w:val="ad"/>
            <w:bCs/>
            <w:lang w:val="en-US"/>
          </w:rPr>
          <w:t>e</w:t>
        </w:r>
        <w:r w:rsidRPr="00B85FF4">
          <w:rPr>
            <w:rStyle w:val="ad"/>
            <w:bCs/>
          </w:rPr>
          <w:t>.</w:t>
        </w:r>
        <w:r w:rsidRPr="00B85FF4">
          <w:rPr>
            <w:rStyle w:val="ad"/>
            <w:bCs/>
            <w:lang w:val="en-US"/>
          </w:rPr>
          <w:t>lanbook</w:t>
        </w:r>
        <w:r w:rsidRPr="00B85FF4">
          <w:rPr>
            <w:rStyle w:val="ad"/>
            <w:bCs/>
          </w:rPr>
          <w:t>.</w:t>
        </w:r>
        <w:r w:rsidRPr="00B85FF4">
          <w:rPr>
            <w:rStyle w:val="ad"/>
            <w:bCs/>
            <w:lang w:val="en-US"/>
          </w:rPr>
          <w:t>com</w:t>
        </w:r>
      </w:hyperlink>
    </w:p>
    <w:p w14:paraId="2E58FC47" w14:textId="77777777" w:rsidR="008D370D" w:rsidRPr="00B85FF4" w:rsidRDefault="008D370D" w:rsidP="008D370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85FF4">
        <w:rPr>
          <w:bCs/>
        </w:rPr>
        <w:t xml:space="preserve">5. </w:t>
      </w:r>
      <w:r w:rsidRPr="00B85FF4">
        <w:t xml:space="preserve">Электронно-библиотечная система «Университетская библиотека онлайн», </w:t>
      </w:r>
      <w:hyperlink r:id="rId139" w:history="1">
        <w:r w:rsidRPr="00B85FF4">
          <w:rPr>
            <w:rStyle w:val="ad"/>
            <w:bCs/>
            <w:lang w:val="en-US"/>
          </w:rPr>
          <w:t>https</w:t>
        </w:r>
        <w:r w:rsidRPr="00B85FF4">
          <w:rPr>
            <w:rStyle w:val="ad"/>
            <w:bCs/>
          </w:rPr>
          <w:t>://</w:t>
        </w:r>
        <w:r w:rsidRPr="00B85FF4">
          <w:rPr>
            <w:rStyle w:val="ad"/>
            <w:bCs/>
            <w:lang w:val="en-US"/>
          </w:rPr>
          <w:t>www</w:t>
        </w:r>
        <w:r w:rsidRPr="00B85FF4">
          <w:rPr>
            <w:rStyle w:val="ad"/>
            <w:bCs/>
          </w:rPr>
          <w:t>.</w:t>
        </w:r>
        <w:r w:rsidRPr="00B85FF4">
          <w:rPr>
            <w:rStyle w:val="ad"/>
            <w:bCs/>
            <w:lang w:val="en-US"/>
          </w:rPr>
          <w:t>biblioclub</w:t>
        </w:r>
        <w:r w:rsidRPr="00B85FF4">
          <w:rPr>
            <w:rStyle w:val="ad"/>
            <w:bCs/>
          </w:rPr>
          <w:t>.</w:t>
        </w:r>
        <w:r w:rsidRPr="00B85FF4">
          <w:rPr>
            <w:rStyle w:val="ad"/>
            <w:bCs/>
            <w:lang w:val="en-US"/>
          </w:rPr>
          <w:t>ru</w:t>
        </w:r>
      </w:hyperlink>
    </w:p>
    <w:p w14:paraId="26D2F21B" w14:textId="77777777" w:rsidR="008D370D" w:rsidRPr="00B85FF4" w:rsidRDefault="008D370D" w:rsidP="008D370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059EC623" w14:textId="77777777" w:rsidR="008D370D" w:rsidRPr="00B85FF4" w:rsidRDefault="008D370D" w:rsidP="008D370D">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85FF4">
        <w:rPr>
          <w:b/>
          <w:bCs/>
        </w:rPr>
        <w:tab/>
        <w:t>3.2.3. Дополнительные источники</w:t>
      </w:r>
    </w:p>
    <w:p w14:paraId="3723D567" w14:textId="77777777" w:rsidR="008D370D" w:rsidRPr="00B85FF4" w:rsidRDefault="008D370D" w:rsidP="00DA76C7">
      <w:pPr>
        <w:numPr>
          <w:ilvl w:val="0"/>
          <w:numId w:val="134"/>
        </w:numPr>
        <w:tabs>
          <w:tab w:val="left" w:pos="0"/>
          <w:tab w:val="left" w:pos="33"/>
          <w:tab w:val="left" w:pos="284"/>
        </w:tabs>
        <w:ind w:left="0" w:firstLine="12"/>
        <w:jc w:val="both"/>
      </w:pPr>
      <w:r w:rsidRPr="00B85FF4">
        <w:t>Сластихин Ю.Н., Ейдеюс А.И., Елисеев Э.Е. Техническая эксплуатация судовых холодильных установок. – М.: Моркнига, 2014.</w:t>
      </w:r>
    </w:p>
    <w:p w14:paraId="74BE9C18" w14:textId="77777777" w:rsidR="008D370D" w:rsidRPr="00B85FF4" w:rsidRDefault="008D370D" w:rsidP="00DA76C7">
      <w:pPr>
        <w:numPr>
          <w:ilvl w:val="0"/>
          <w:numId w:val="134"/>
        </w:numPr>
        <w:tabs>
          <w:tab w:val="left" w:pos="0"/>
          <w:tab w:val="left" w:pos="33"/>
          <w:tab w:val="left" w:pos="316"/>
        </w:tabs>
        <w:ind w:left="33" w:hanging="21"/>
        <w:jc w:val="both"/>
      </w:pPr>
      <w:r w:rsidRPr="00B85FF4">
        <w:rPr>
          <w:bCs/>
        </w:rPr>
        <w:t>Правила классификации и постройки морских судов. Том 2. – СПб: РМРС, 2012.</w:t>
      </w:r>
    </w:p>
    <w:p w14:paraId="4F773017" w14:textId="77777777" w:rsidR="008D370D" w:rsidRPr="00B85FF4" w:rsidRDefault="008D370D" w:rsidP="00DA76C7">
      <w:pPr>
        <w:numPr>
          <w:ilvl w:val="0"/>
          <w:numId w:val="134"/>
        </w:numPr>
        <w:tabs>
          <w:tab w:val="left" w:pos="0"/>
          <w:tab w:val="left" w:pos="33"/>
          <w:tab w:val="left" w:pos="316"/>
        </w:tabs>
        <w:ind w:left="33" w:hanging="21"/>
        <w:jc w:val="both"/>
      </w:pPr>
      <w:r w:rsidRPr="00B85FF4">
        <w:t>Правила технической эксплуатации холодильных установок судов флота рыбной промышленности. – СПб.: Транспорт, 2001.</w:t>
      </w:r>
    </w:p>
    <w:p w14:paraId="2A7CC76F" w14:textId="77777777" w:rsidR="008D370D" w:rsidRPr="00B85FF4" w:rsidRDefault="008D370D" w:rsidP="008D370D">
      <w:pPr>
        <w:pStyle w:val="1"/>
        <w:spacing w:before="0"/>
        <w:ind w:firstLine="709"/>
        <w:jc w:val="both"/>
        <w:rPr>
          <w:rFonts w:ascii="Times New Roman" w:hAnsi="Times New Roman"/>
          <w:b w:val="0"/>
          <w:sz w:val="24"/>
        </w:rPr>
      </w:pPr>
    </w:p>
    <w:p w14:paraId="0FFBC871" w14:textId="77777777" w:rsidR="008D370D" w:rsidRPr="00B85FF4" w:rsidRDefault="008D370D" w:rsidP="008D370D">
      <w:pPr>
        <w:pStyle w:val="1"/>
        <w:spacing w:before="0"/>
        <w:ind w:firstLine="709"/>
        <w:jc w:val="both"/>
        <w:rPr>
          <w:rFonts w:ascii="Times New Roman" w:hAnsi="Times New Roman"/>
          <w:b w:val="0"/>
          <w:sz w:val="24"/>
        </w:rPr>
      </w:pPr>
    </w:p>
    <w:p w14:paraId="494545BB" w14:textId="77777777" w:rsidR="008D370D" w:rsidRPr="00B85FF4" w:rsidRDefault="008D370D" w:rsidP="008D370D"/>
    <w:p w14:paraId="0190F6FF" w14:textId="77777777" w:rsidR="008D370D" w:rsidRPr="00B85FF4" w:rsidRDefault="008D370D" w:rsidP="008D370D"/>
    <w:p w14:paraId="316042DE" w14:textId="77777777" w:rsidR="008D370D" w:rsidRPr="00B85FF4" w:rsidRDefault="008D370D" w:rsidP="008D370D"/>
    <w:p w14:paraId="54F21B43" w14:textId="77777777" w:rsidR="008D370D" w:rsidRPr="00B85FF4" w:rsidRDefault="008D370D" w:rsidP="008D370D"/>
    <w:p w14:paraId="670CABCC" w14:textId="77777777" w:rsidR="008D370D" w:rsidRPr="00B85FF4" w:rsidRDefault="008D370D" w:rsidP="008D370D"/>
    <w:p w14:paraId="6C279A28" w14:textId="77777777" w:rsidR="008D370D" w:rsidRPr="00B85FF4" w:rsidRDefault="008D370D" w:rsidP="008D370D"/>
    <w:p w14:paraId="4651E3B2" w14:textId="77777777" w:rsidR="008D370D" w:rsidRPr="00B85FF4" w:rsidRDefault="008D370D" w:rsidP="008D370D">
      <w:pPr>
        <w:pStyle w:val="1"/>
        <w:spacing w:before="0"/>
        <w:ind w:firstLine="709"/>
        <w:jc w:val="both"/>
        <w:rPr>
          <w:rFonts w:ascii="Times New Roman" w:hAnsi="Times New Roman"/>
          <w:b w:val="0"/>
          <w:sz w:val="24"/>
        </w:rPr>
      </w:pPr>
      <w:r w:rsidRPr="00B85FF4">
        <w:rPr>
          <w:rFonts w:ascii="Times New Roman" w:hAnsi="Times New Roman"/>
          <w:b w:val="0"/>
          <w:sz w:val="24"/>
        </w:rPr>
        <w:lastRenderedPageBreak/>
        <w:t xml:space="preserve">4 КОНТРОЛЬ И ОЦЕНКА РЕЗУЛЬТАТОВ </w:t>
      </w:r>
      <w:r w:rsidRPr="00B85FF4">
        <w:rPr>
          <w:rFonts w:ascii="Times New Roman" w:hAnsi="Times New Roman"/>
          <w:b w:val="0"/>
          <w:caps/>
          <w:sz w:val="24"/>
        </w:rPr>
        <w:t xml:space="preserve">освоения </w:t>
      </w:r>
      <w:r w:rsidRPr="00B85FF4">
        <w:rPr>
          <w:rFonts w:ascii="Times New Roman" w:hAnsi="Times New Roman"/>
          <w:b w:val="0"/>
          <w:sz w:val="24"/>
        </w:rPr>
        <w:t>УЧЕБНОЙ ДИСЦИПЛИНЫ</w:t>
      </w:r>
    </w:p>
    <w:p w14:paraId="4E99048C" w14:textId="77777777" w:rsidR="008D370D" w:rsidRPr="00B85FF4" w:rsidRDefault="008D370D" w:rsidP="008D370D">
      <w:pPr>
        <w:spacing w:line="360" w:lineRule="auto"/>
        <w:ind w:firstLine="709"/>
        <w:jc w:val="both"/>
      </w:pPr>
    </w:p>
    <w:p w14:paraId="5F504360" w14:textId="77777777" w:rsidR="008D370D" w:rsidRPr="00B85FF4" w:rsidRDefault="008D370D" w:rsidP="008D370D">
      <w:pPr>
        <w:spacing w:line="360" w:lineRule="auto"/>
        <w:ind w:firstLine="709"/>
        <w:jc w:val="both"/>
      </w:pPr>
      <w:r w:rsidRPr="00B85FF4">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4536"/>
        <w:gridCol w:w="2835"/>
      </w:tblGrid>
      <w:tr w:rsidR="008D370D" w:rsidRPr="00B85FF4" w14:paraId="1F63F2A3" w14:textId="77777777" w:rsidTr="008D370D">
        <w:trPr>
          <w:trHeight w:val="673"/>
        </w:trPr>
        <w:tc>
          <w:tcPr>
            <w:tcW w:w="3085" w:type="dxa"/>
            <w:tcBorders>
              <w:bottom w:val="single" w:sz="4" w:space="0" w:color="auto"/>
            </w:tcBorders>
            <w:shd w:val="clear" w:color="auto" w:fill="D9D9D9" w:themeFill="background1" w:themeFillShade="D9"/>
            <w:vAlign w:val="center"/>
          </w:tcPr>
          <w:p w14:paraId="2535B5E2" w14:textId="77777777" w:rsidR="008D370D" w:rsidRPr="00B85FF4" w:rsidRDefault="008D370D" w:rsidP="008D370D">
            <w:pPr>
              <w:widowControl w:val="0"/>
              <w:autoSpaceDE w:val="0"/>
              <w:autoSpaceDN w:val="0"/>
              <w:adjustRightInd w:val="0"/>
              <w:jc w:val="center"/>
              <w:rPr>
                <w:b/>
                <w:sz w:val="20"/>
              </w:rPr>
            </w:pPr>
            <w:r w:rsidRPr="00B85FF4">
              <w:rPr>
                <w:b/>
                <w:sz w:val="20"/>
              </w:rPr>
              <w:t>Результаты обучения</w:t>
            </w:r>
          </w:p>
        </w:tc>
        <w:tc>
          <w:tcPr>
            <w:tcW w:w="4536" w:type="dxa"/>
            <w:tcBorders>
              <w:bottom w:val="single" w:sz="4" w:space="0" w:color="auto"/>
            </w:tcBorders>
            <w:shd w:val="clear" w:color="auto" w:fill="D9D9D9" w:themeFill="background1" w:themeFillShade="D9"/>
            <w:vAlign w:val="center"/>
          </w:tcPr>
          <w:p w14:paraId="188F6A2F" w14:textId="77777777" w:rsidR="008D370D" w:rsidRPr="00B85FF4" w:rsidRDefault="008D370D" w:rsidP="008D370D">
            <w:pPr>
              <w:widowControl w:val="0"/>
              <w:autoSpaceDE w:val="0"/>
              <w:autoSpaceDN w:val="0"/>
              <w:adjustRightInd w:val="0"/>
              <w:jc w:val="center"/>
              <w:rPr>
                <w:b/>
                <w:sz w:val="20"/>
              </w:rPr>
            </w:pPr>
            <w:r w:rsidRPr="00B85FF4">
              <w:rPr>
                <w:b/>
                <w:sz w:val="20"/>
              </w:rPr>
              <w:t>Критерии оценки</w:t>
            </w:r>
          </w:p>
        </w:tc>
        <w:tc>
          <w:tcPr>
            <w:tcW w:w="2835" w:type="dxa"/>
            <w:tcBorders>
              <w:bottom w:val="single" w:sz="4" w:space="0" w:color="auto"/>
            </w:tcBorders>
            <w:shd w:val="clear" w:color="auto" w:fill="D9D9D9" w:themeFill="background1" w:themeFillShade="D9"/>
            <w:vAlign w:val="center"/>
          </w:tcPr>
          <w:p w14:paraId="50E940B3" w14:textId="77777777" w:rsidR="008D370D" w:rsidRPr="00B85FF4" w:rsidRDefault="008D370D" w:rsidP="008D370D">
            <w:pPr>
              <w:widowControl w:val="0"/>
              <w:autoSpaceDE w:val="0"/>
              <w:autoSpaceDN w:val="0"/>
              <w:adjustRightInd w:val="0"/>
              <w:jc w:val="center"/>
              <w:rPr>
                <w:b/>
                <w:sz w:val="20"/>
              </w:rPr>
            </w:pPr>
            <w:r w:rsidRPr="00B85FF4">
              <w:rPr>
                <w:b/>
                <w:sz w:val="20"/>
              </w:rPr>
              <w:t>Методы оценки</w:t>
            </w:r>
          </w:p>
        </w:tc>
      </w:tr>
      <w:tr w:rsidR="008D370D" w:rsidRPr="00B85FF4" w14:paraId="7BF946C2" w14:textId="77777777" w:rsidTr="008D370D">
        <w:trPr>
          <w:trHeight w:val="60"/>
        </w:trPr>
        <w:tc>
          <w:tcPr>
            <w:tcW w:w="10456" w:type="dxa"/>
            <w:gridSpan w:val="3"/>
            <w:tcBorders>
              <w:bottom w:val="single" w:sz="4" w:space="0" w:color="auto"/>
            </w:tcBorders>
            <w:shd w:val="clear" w:color="auto" w:fill="auto"/>
            <w:vAlign w:val="center"/>
          </w:tcPr>
          <w:p w14:paraId="5860285C" w14:textId="77777777" w:rsidR="008D370D" w:rsidRPr="00B85FF4" w:rsidRDefault="008D370D" w:rsidP="008D370D">
            <w:pPr>
              <w:widowControl w:val="0"/>
              <w:autoSpaceDE w:val="0"/>
              <w:autoSpaceDN w:val="0"/>
              <w:adjustRightInd w:val="0"/>
              <w:ind w:firstLine="320"/>
              <w:rPr>
                <w:b/>
                <w:sz w:val="20"/>
              </w:rPr>
            </w:pPr>
            <w:r w:rsidRPr="00B85FF4">
              <w:rPr>
                <w:b/>
                <w:sz w:val="20"/>
              </w:rPr>
              <w:t>Усвоенные знания:</w:t>
            </w:r>
          </w:p>
        </w:tc>
      </w:tr>
      <w:tr w:rsidR="008D370D" w:rsidRPr="00B85FF4" w14:paraId="185FFA7B" w14:textId="77777777" w:rsidTr="008D370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251C6B8D" w14:textId="77777777" w:rsidR="008D370D" w:rsidRPr="00B85FF4" w:rsidRDefault="008D370D" w:rsidP="008D370D">
            <w:pPr>
              <w:autoSpaceDE w:val="0"/>
              <w:autoSpaceDN w:val="0"/>
              <w:adjustRightInd w:val="0"/>
              <w:jc w:val="both"/>
              <w:rPr>
                <w:rFonts w:eastAsiaTheme="minorHAnsi"/>
                <w:sz w:val="20"/>
                <w:szCs w:val="20"/>
              </w:rPr>
            </w:pPr>
            <w:r w:rsidRPr="00B85FF4">
              <w:rPr>
                <w:rFonts w:eastAsiaTheme="minorHAnsi"/>
                <w:sz w:val="20"/>
                <w:szCs w:val="20"/>
              </w:rPr>
              <w:t>прикладное программное обеспечение, применяемое 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E56C96D" w14:textId="77777777" w:rsidR="008D370D" w:rsidRPr="00B85FF4" w:rsidRDefault="008D370D" w:rsidP="008D370D">
            <w:pPr>
              <w:jc w:val="both"/>
              <w:rPr>
                <w:sz w:val="20"/>
                <w:szCs w:val="20"/>
              </w:rPr>
            </w:pPr>
            <w:r w:rsidRPr="00B85FF4">
              <w:rPr>
                <w:sz w:val="20"/>
                <w:szCs w:val="20"/>
              </w:rPr>
              <w:t>Последовательно, чётко, связно, обоснованно и безошибочно излагает учебный материал.</w:t>
            </w:r>
          </w:p>
          <w:p w14:paraId="727A4631" w14:textId="77777777" w:rsidR="008D370D" w:rsidRPr="00B85FF4" w:rsidRDefault="008D370D" w:rsidP="008D370D">
            <w:pPr>
              <w:jc w:val="both"/>
              <w:rPr>
                <w:sz w:val="20"/>
                <w:szCs w:val="20"/>
              </w:rPr>
            </w:pPr>
            <w:r w:rsidRPr="00B85FF4">
              <w:rPr>
                <w:sz w:val="20"/>
                <w:szCs w:val="20"/>
              </w:rPr>
              <w:t>Дает ответ в логической последовательности с использованием принятой терминологии.</w:t>
            </w:r>
          </w:p>
          <w:p w14:paraId="57E3BFB5" w14:textId="77777777" w:rsidR="008D370D" w:rsidRPr="00B85FF4" w:rsidRDefault="008D370D" w:rsidP="008D370D">
            <w:pPr>
              <w:jc w:val="both"/>
              <w:rPr>
                <w:sz w:val="20"/>
                <w:szCs w:val="20"/>
              </w:rPr>
            </w:pPr>
            <w:r w:rsidRPr="00B85FF4">
              <w:rPr>
                <w:sz w:val="20"/>
                <w:szCs w:val="20"/>
              </w:rPr>
              <w:t>Показывает понимание сущности рассматриваемых понятий.</w:t>
            </w:r>
          </w:p>
          <w:p w14:paraId="573E70F9" w14:textId="77777777" w:rsidR="008D370D" w:rsidRPr="00B85FF4" w:rsidRDefault="008D370D" w:rsidP="008D370D">
            <w:pPr>
              <w:jc w:val="both"/>
              <w:rPr>
                <w:sz w:val="20"/>
                <w:szCs w:val="20"/>
              </w:rPr>
            </w:pPr>
            <w:r w:rsidRPr="00B85FF4">
              <w:rPr>
                <w:sz w:val="20"/>
                <w:szCs w:val="20"/>
              </w:rPr>
              <w:t>Ответы по прикладному программному обеспечению, применяемому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180E1B8" w14:textId="77777777" w:rsidR="008D370D" w:rsidRPr="00B85FF4" w:rsidRDefault="008D370D" w:rsidP="008D370D">
            <w:pPr>
              <w:rPr>
                <w:sz w:val="20"/>
              </w:rPr>
            </w:pPr>
            <w:r w:rsidRPr="00B85FF4">
              <w:rPr>
                <w:bCs/>
                <w:sz w:val="20"/>
                <w:szCs w:val="20"/>
              </w:rPr>
              <w:t xml:space="preserve">Опрос </w:t>
            </w:r>
            <w:r w:rsidRPr="00B85FF4">
              <w:rPr>
                <w:color w:val="000000"/>
                <w:sz w:val="20"/>
                <w:szCs w:val="20"/>
                <w:shd w:val="clear" w:color="auto" w:fill="FFFFFF"/>
              </w:rPr>
              <w:t xml:space="preserve">индивидуальный </w:t>
            </w:r>
            <w:r w:rsidRPr="00B85FF4">
              <w:rPr>
                <w:bCs/>
                <w:sz w:val="20"/>
                <w:szCs w:val="20"/>
              </w:rPr>
              <w:t>письменная проверка, поурочный балл, тестирование, проверка выполнения внеаудиторных самостоятельных работ; работа на интерактивных занятиях. Дифференцированный зачет.</w:t>
            </w:r>
          </w:p>
        </w:tc>
      </w:tr>
      <w:tr w:rsidR="008D370D" w:rsidRPr="00B85FF4" w14:paraId="2C9D0C35" w14:textId="77777777" w:rsidTr="008D370D">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351901B9" w14:textId="77777777" w:rsidR="008D370D" w:rsidRPr="00B85FF4" w:rsidRDefault="008D370D" w:rsidP="008D370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B85FF4">
              <w:rPr>
                <w:rFonts w:eastAsiaTheme="minorHAnsi"/>
                <w:sz w:val="20"/>
                <w:szCs w:val="20"/>
              </w:rPr>
              <w:t>основы компьютерной и информационной безопасности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B63E329" w14:textId="77777777" w:rsidR="008D370D" w:rsidRPr="00B85FF4" w:rsidRDefault="008D370D" w:rsidP="008D370D">
            <w:pPr>
              <w:jc w:val="both"/>
              <w:rPr>
                <w:sz w:val="20"/>
                <w:szCs w:val="20"/>
              </w:rPr>
            </w:pPr>
            <w:r w:rsidRPr="00B85FF4">
              <w:rPr>
                <w:sz w:val="20"/>
                <w:szCs w:val="20"/>
              </w:rPr>
              <w:t>Последовательно, чётко, связно, обоснованно и безошибочно излагает учебный материал.</w:t>
            </w:r>
          </w:p>
          <w:p w14:paraId="620E6446" w14:textId="77777777" w:rsidR="008D370D" w:rsidRPr="00B85FF4" w:rsidRDefault="008D370D" w:rsidP="008D370D">
            <w:pPr>
              <w:jc w:val="both"/>
              <w:rPr>
                <w:sz w:val="20"/>
                <w:szCs w:val="20"/>
              </w:rPr>
            </w:pPr>
            <w:r w:rsidRPr="00B85FF4">
              <w:rPr>
                <w:sz w:val="20"/>
                <w:szCs w:val="20"/>
              </w:rPr>
              <w:t>Дает ответ в логической последовательности с использованием принятой терминологии.</w:t>
            </w:r>
          </w:p>
          <w:p w14:paraId="5D29BD1A" w14:textId="77777777" w:rsidR="008D370D" w:rsidRPr="00B85FF4" w:rsidRDefault="008D370D" w:rsidP="008D370D">
            <w:pPr>
              <w:jc w:val="both"/>
              <w:rPr>
                <w:sz w:val="20"/>
                <w:szCs w:val="20"/>
              </w:rPr>
            </w:pPr>
            <w:r w:rsidRPr="00B85FF4">
              <w:rPr>
                <w:sz w:val="20"/>
                <w:szCs w:val="20"/>
              </w:rPr>
              <w:t>Показывает понимание сущности рассматриваемых понятий.</w:t>
            </w:r>
          </w:p>
          <w:p w14:paraId="254868F6" w14:textId="77777777" w:rsidR="008D370D" w:rsidRPr="00B85FF4" w:rsidRDefault="008D370D" w:rsidP="008D370D">
            <w:pPr>
              <w:jc w:val="both"/>
              <w:rPr>
                <w:sz w:val="20"/>
                <w:szCs w:val="20"/>
              </w:rPr>
            </w:pPr>
            <w:r w:rsidRPr="00B85FF4">
              <w:rPr>
                <w:sz w:val="20"/>
                <w:szCs w:val="20"/>
              </w:rPr>
              <w:t>Ответы по основам компьютерной и информационной безопасности.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EF6907" w14:textId="77777777" w:rsidR="008D370D" w:rsidRPr="00B85FF4" w:rsidRDefault="008D370D" w:rsidP="008D370D">
            <w:pPr>
              <w:rPr>
                <w:sz w:val="20"/>
              </w:rPr>
            </w:pPr>
            <w:r w:rsidRPr="00B85FF4">
              <w:rPr>
                <w:bCs/>
                <w:sz w:val="20"/>
                <w:szCs w:val="20"/>
              </w:rPr>
              <w:t xml:space="preserve">Опрос </w:t>
            </w:r>
            <w:r w:rsidRPr="00B85FF4">
              <w:rPr>
                <w:color w:val="000000"/>
                <w:sz w:val="20"/>
                <w:szCs w:val="20"/>
                <w:shd w:val="clear" w:color="auto" w:fill="FFFFFF"/>
              </w:rPr>
              <w:t xml:space="preserve">индивидуальный </w:t>
            </w:r>
            <w:r w:rsidRPr="00B85FF4">
              <w:rPr>
                <w:bCs/>
                <w:sz w:val="20"/>
                <w:szCs w:val="20"/>
              </w:rPr>
              <w:t>письменная проверка, поурочный балл, тестирование, проверка выполнения внеаудиторных самостоятельных работ; работа на интерактивных занятиях. Дифференцированный зачет.</w:t>
            </w:r>
          </w:p>
        </w:tc>
      </w:tr>
      <w:tr w:rsidR="008D370D" w:rsidRPr="00B85FF4" w14:paraId="73AE639D" w14:textId="77777777" w:rsidTr="008D370D">
        <w:trPr>
          <w:trHeight w:val="238"/>
        </w:trPr>
        <w:tc>
          <w:tcPr>
            <w:tcW w:w="10456" w:type="dxa"/>
            <w:gridSpan w:val="3"/>
            <w:tcBorders>
              <w:top w:val="single" w:sz="4" w:space="0" w:color="auto"/>
              <w:bottom w:val="single" w:sz="4" w:space="0" w:color="auto"/>
            </w:tcBorders>
            <w:shd w:val="clear" w:color="auto" w:fill="auto"/>
          </w:tcPr>
          <w:p w14:paraId="1FEA1EDA" w14:textId="77777777" w:rsidR="008D370D" w:rsidRPr="00B85FF4" w:rsidRDefault="008D370D" w:rsidP="008D370D">
            <w:pPr>
              <w:widowControl w:val="0"/>
              <w:autoSpaceDE w:val="0"/>
              <w:autoSpaceDN w:val="0"/>
              <w:adjustRightInd w:val="0"/>
              <w:ind w:firstLine="320"/>
              <w:rPr>
                <w:i/>
                <w:sz w:val="20"/>
              </w:rPr>
            </w:pPr>
            <w:r w:rsidRPr="00B85FF4">
              <w:rPr>
                <w:b/>
                <w:sz w:val="20"/>
              </w:rPr>
              <w:t>Освоенные умения:</w:t>
            </w:r>
          </w:p>
        </w:tc>
      </w:tr>
      <w:tr w:rsidR="008D370D" w:rsidRPr="00B85FF4" w14:paraId="194E18CE" w14:textId="77777777" w:rsidTr="008D370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043076C0" w14:textId="77777777" w:rsidR="008D370D" w:rsidRPr="00B85FF4" w:rsidRDefault="008D370D" w:rsidP="008D370D">
            <w:pPr>
              <w:autoSpaceDE w:val="0"/>
              <w:autoSpaceDN w:val="0"/>
              <w:adjustRightInd w:val="0"/>
              <w:jc w:val="both"/>
              <w:rPr>
                <w:rFonts w:eastAsiaTheme="minorHAnsi"/>
                <w:sz w:val="20"/>
                <w:szCs w:val="20"/>
              </w:rPr>
            </w:pPr>
            <w:r w:rsidRPr="00B85FF4">
              <w:rPr>
                <w:rFonts w:eastAsiaTheme="minorHAnsi"/>
                <w:sz w:val="20"/>
                <w:szCs w:val="20"/>
              </w:rPr>
              <w:t>применять прикладной программное обеспечение в профессиональной деятельности</w:t>
            </w:r>
          </w:p>
          <w:p w14:paraId="524848D7" w14:textId="77777777" w:rsidR="008D370D" w:rsidRPr="00B85FF4" w:rsidRDefault="008D370D" w:rsidP="008D370D">
            <w:pPr>
              <w:rPr>
                <w:sz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A1F3693" w14:textId="77777777" w:rsidR="008D370D" w:rsidRPr="00B85FF4" w:rsidRDefault="008D370D" w:rsidP="008D370D">
            <w:pPr>
              <w:jc w:val="both"/>
              <w:rPr>
                <w:sz w:val="20"/>
                <w:szCs w:val="20"/>
              </w:rPr>
            </w:pPr>
            <w:r w:rsidRPr="00B85FF4">
              <w:rPr>
                <w:sz w:val="20"/>
                <w:szCs w:val="20"/>
              </w:rPr>
              <w:t>Правильно выбирает необходимое программное обеспечение и корректно его использует для осуществления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A7D7067" w14:textId="77777777" w:rsidR="008D370D" w:rsidRPr="00B85FF4" w:rsidRDefault="008D370D" w:rsidP="008D370D">
            <w:pPr>
              <w:rPr>
                <w:sz w:val="20"/>
              </w:rPr>
            </w:pPr>
            <w:r w:rsidRPr="00B85FF4">
              <w:rPr>
                <w:bCs/>
                <w:sz w:val="20"/>
                <w:szCs w:val="20"/>
              </w:rPr>
              <w:t>Оценка выполнения самостоятельных работ и практических занятий. Контроль выполнения индивидуальных самостоятельных заданий. Дифференцированный зачет.</w:t>
            </w:r>
          </w:p>
        </w:tc>
      </w:tr>
      <w:tr w:rsidR="008D370D" w:rsidRPr="00B85FF4" w14:paraId="4AA036B8" w14:textId="77777777" w:rsidTr="008D370D">
        <w:trPr>
          <w:trHeight w:val="8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641A5433" w14:textId="77777777" w:rsidR="008D370D" w:rsidRPr="00B85FF4" w:rsidRDefault="008D370D" w:rsidP="008D370D">
            <w:pPr>
              <w:rPr>
                <w:sz w:val="20"/>
              </w:rPr>
            </w:pPr>
            <w:r w:rsidRPr="00B85FF4">
              <w:rPr>
                <w:rFonts w:eastAsiaTheme="minorHAnsi"/>
                <w:sz w:val="20"/>
                <w:szCs w:val="20"/>
              </w:rPr>
              <w:t>использовать специализированные интернет-ресурсы 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11D1FA9" w14:textId="77777777" w:rsidR="008D370D" w:rsidRPr="00B85FF4" w:rsidRDefault="008D370D" w:rsidP="008D370D">
            <w:pPr>
              <w:jc w:val="both"/>
              <w:rPr>
                <w:rFonts w:eastAsiaTheme="minorHAnsi"/>
                <w:sz w:val="20"/>
                <w:szCs w:val="20"/>
              </w:rPr>
            </w:pPr>
            <w:r w:rsidRPr="00B85FF4">
              <w:rPr>
                <w:sz w:val="20"/>
                <w:szCs w:val="20"/>
              </w:rPr>
              <w:t xml:space="preserve">Выбирает необходимые и безопасные специализированные </w:t>
            </w:r>
            <w:r w:rsidRPr="00B85FF4">
              <w:rPr>
                <w:rFonts w:eastAsiaTheme="minorHAnsi"/>
                <w:sz w:val="20"/>
                <w:szCs w:val="20"/>
              </w:rPr>
              <w:t>интернет-ресурсы для осуществления профессиональной деятельности.</w:t>
            </w:r>
          </w:p>
          <w:p w14:paraId="35548F41" w14:textId="77777777" w:rsidR="008D370D" w:rsidRPr="00B85FF4" w:rsidRDefault="008D370D" w:rsidP="008D370D">
            <w:pPr>
              <w:jc w:val="both"/>
              <w:rPr>
                <w:sz w:val="20"/>
                <w:szCs w:val="20"/>
              </w:rPr>
            </w:pPr>
            <w:r w:rsidRPr="00B85FF4">
              <w:rPr>
                <w:rFonts w:eastAsiaTheme="minorHAnsi"/>
                <w:sz w:val="20"/>
                <w:szCs w:val="20"/>
              </w:rPr>
              <w:t>Быстро и качественно осуществляет поиск необходимой специальной информации с помощью интернет-ресурсов.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0889EE" w14:textId="77777777" w:rsidR="008D370D" w:rsidRPr="00B85FF4" w:rsidRDefault="008D370D" w:rsidP="008D370D">
            <w:pPr>
              <w:rPr>
                <w:sz w:val="20"/>
              </w:rPr>
            </w:pPr>
            <w:r w:rsidRPr="00B85FF4">
              <w:rPr>
                <w:bCs/>
                <w:sz w:val="20"/>
                <w:szCs w:val="20"/>
              </w:rPr>
              <w:t>Оценка выполнения самостоятельных работ и практических занятий. Контроль выполнения индивидуальных самостоятельных заданий. Дифференцированный зачет.</w:t>
            </w:r>
          </w:p>
        </w:tc>
      </w:tr>
    </w:tbl>
    <w:p w14:paraId="7F6000B7" w14:textId="77777777" w:rsidR="008D370D" w:rsidRPr="00B85FF4" w:rsidRDefault="008D370D" w:rsidP="008D370D"/>
    <w:p w14:paraId="21085E73" w14:textId="77777777" w:rsidR="008D370D" w:rsidRPr="00B85FF4" w:rsidRDefault="008D370D" w:rsidP="00AA2FF5"/>
    <w:p w14:paraId="591C1FE4" w14:textId="77777777" w:rsidR="008D370D" w:rsidRPr="00B85FF4" w:rsidRDefault="008D370D" w:rsidP="00AA2FF5"/>
    <w:p w14:paraId="27005DEC" w14:textId="77777777" w:rsidR="008D370D" w:rsidRPr="00B85FF4" w:rsidRDefault="008D370D" w:rsidP="00AA2FF5"/>
    <w:p w14:paraId="541FF662" w14:textId="77777777" w:rsidR="008D370D" w:rsidRPr="00B85FF4" w:rsidRDefault="008D370D" w:rsidP="00AA2FF5"/>
    <w:p w14:paraId="693BEAA9" w14:textId="77777777" w:rsidR="00AA2FF5" w:rsidRPr="00B85FF4" w:rsidRDefault="00AA2FF5" w:rsidP="00AA2FF5"/>
    <w:p w14:paraId="3AA6462A" w14:textId="77777777" w:rsidR="00A57075" w:rsidRPr="00B85FF4" w:rsidRDefault="00AA2FF5" w:rsidP="00AA2FF5">
      <w:pPr>
        <w:tabs>
          <w:tab w:val="left" w:pos="1569"/>
        </w:tabs>
      </w:pPr>
      <w:r w:rsidRPr="00B85FF4">
        <w:tab/>
      </w:r>
    </w:p>
    <w:sectPr w:rsidR="00A57075" w:rsidRPr="00B85FF4" w:rsidSect="008D370D">
      <w:pgSz w:w="11906" w:h="16838"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9F9AD" w14:textId="77777777" w:rsidR="00EC4F98" w:rsidRDefault="00EC4F98" w:rsidP="00C55E93">
      <w:r>
        <w:separator/>
      </w:r>
    </w:p>
  </w:endnote>
  <w:endnote w:type="continuationSeparator" w:id="0">
    <w:p w14:paraId="5BB1EC31" w14:textId="77777777" w:rsidR="00EC4F98" w:rsidRDefault="00EC4F98" w:rsidP="00C55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font>
  <w:font w:name="Franklin Goth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8112A" w14:textId="77777777" w:rsidR="00EF47A8" w:rsidRPr="005A560B" w:rsidRDefault="00EF47A8" w:rsidP="008D370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E541" w14:textId="77777777" w:rsidR="00EF47A8" w:rsidRPr="00AA3869" w:rsidRDefault="00EF47A8" w:rsidP="008D370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F193E" w14:textId="77777777" w:rsidR="00EF47A8" w:rsidRPr="00CF25D1" w:rsidRDefault="00EF47A8" w:rsidP="000F3D5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CCF85" w14:textId="77777777" w:rsidR="00EF47A8" w:rsidRDefault="00EF47A8" w:rsidP="0081799F">
    <w:pPr>
      <w:pStyle w:val="a8"/>
      <w:jc w:val="cente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88A0A" w14:textId="77777777" w:rsidR="00EF47A8" w:rsidRPr="00D5514C" w:rsidRDefault="00EF47A8" w:rsidP="008D370D">
    <w:pPr>
      <w:tabs>
        <w:tab w:val="center" w:pos="4677"/>
        <w:tab w:val="right" w:pos="9355"/>
      </w:tabs>
      <w:jc w:val="center"/>
      <w:rPr>
        <w:rFonts w:eastAsia="Calibri"/>
        <w:sz w:val="20"/>
        <w:szCs w:val="20"/>
        <w:lang w:eastAsia="en-US"/>
      </w:rPr>
    </w:pPr>
  </w:p>
  <w:p w14:paraId="31A472F8" w14:textId="77777777" w:rsidR="00EF47A8" w:rsidRDefault="00EF47A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0E149" w14:textId="77777777" w:rsidR="00EF47A8" w:rsidRPr="00D5514C" w:rsidRDefault="00EF47A8" w:rsidP="008D370D">
    <w:pPr>
      <w:tabs>
        <w:tab w:val="center" w:pos="4677"/>
        <w:tab w:val="right" w:pos="9355"/>
      </w:tabs>
      <w:jc w:val="center"/>
      <w:rPr>
        <w:rFonts w:eastAsia="Calibri"/>
        <w:sz w:val="20"/>
        <w:szCs w:val="20"/>
        <w:lang w:eastAsia="en-US"/>
      </w:rPr>
    </w:pPr>
  </w:p>
  <w:p w14:paraId="093F9DF4" w14:textId="77777777" w:rsidR="00EF47A8" w:rsidRDefault="00EF47A8">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A2AA" w14:textId="77777777" w:rsidR="00EF47A8" w:rsidRPr="005B2E7F" w:rsidRDefault="00EF47A8" w:rsidP="008D370D">
    <w:pPr>
      <w:pStyle w:val="a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17040" w14:textId="77777777" w:rsidR="000A56F2" w:rsidRPr="000A56F2" w:rsidRDefault="000A56F2" w:rsidP="000A56F2">
    <w:pPr>
      <w:pStyle w:val="a8"/>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55D2A" w14:textId="77777777" w:rsidR="00EF47A8" w:rsidRDefault="00EF47A8" w:rsidP="00EF47A8">
    <w:pPr>
      <w:pStyle w:val="a8"/>
      <w:jc w:val="center"/>
      <w:rPr>
        <w:rFonts w:ascii="Arial" w:hAnsi="Arial" w:cs="Arial"/>
        <w:i/>
        <w:iCs/>
        <w:sz w:val="20"/>
      </w:rPr>
    </w:pPr>
    <w:r>
      <w:rPr>
        <w:rFonts w:ascii="Arial" w:hAnsi="Arial" w:cs="Arial"/>
        <w:i/>
        <w:iCs/>
        <w:sz w:val="20"/>
      </w:rPr>
      <w:t xml:space="preserve">Документ управляется программными средствами </w:t>
    </w:r>
    <w:r w:rsidRPr="00DD45F8">
      <w:rPr>
        <w:rFonts w:ascii="Arial" w:hAnsi="Arial" w:cs="Arial"/>
        <w:i/>
        <w:iCs/>
        <w:sz w:val="20"/>
      </w:rPr>
      <w:t>1С: Колледж</w:t>
    </w:r>
  </w:p>
  <w:p w14:paraId="0CC3C94F" w14:textId="77777777" w:rsidR="00EF47A8" w:rsidRPr="00F66158" w:rsidRDefault="00EF47A8" w:rsidP="00EF47A8">
    <w:pPr>
      <w:pStyle w:val="a8"/>
      <w:jc w:val="center"/>
    </w:pPr>
    <w:r>
      <w:rPr>
        <w:rFonts w:ascii="Arial" w:hAnsi="Arial" w:cs="Arial"/>
        <w:i/>
        <w:iCs/>
        <w:sz w:val="20"/>
      </w:rPr>
      <w:t xml:space="preserve">Проверь актуальность версии по оригиналу, хранящемуся в </w:t>
    </w:r>
    <w:r w:rsidRPr="00DD45F8">
      <w:rPr>
        <w:rFonts w:ascii="Arial" w:hAnsi="Arial" w:cs="Arial"/>
        <w:i/>
        <w:iCs/>
        <w:sz w:val="20"/>
      </w:rPr>
      <w:t>1С: Колледж</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CDB30" w14:textId="77777777" w:rsidR="00EF47A8" w:rsidRPr="00AA2FF5" w:rsidRDefault="00EF47A8" w:rsidP="00AA2FF5">
    <w:pPr>
      <w:pStyle w:val="a8"/>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8ADEE" w14:textId="77777777" w:rsidR="00EF47A8" w:rsidRPr="004728C8" w:rsidRDefault="00EF47A8" w:rsidP="004728C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FD7C0" w14:textId="77777777" w:rsidR="00EC4F98" w:rsidRDefault="00EC4F98" w:rsidP="00C55E93">
      <w:r>
        <w:separator/>
      </w:r>
    </w:p>
  </w:footnote>
  <w:footnote w:type="continuationSeparator" w:id="0">
    <w:p w14:paraId="57C8D6D5" w14:textId="77777777" w:rsidR="00EC4F98" w:rsidRDefault="00EC4F98" w:rsidP="00C55E93">
      <w:r>
        <w:continuationSeparator/>
      </w:r>
    </w:p>
  </w:footnote>
  <w:footnote w:id="1">
    <w:p w14:paraId="72EBC336" w14:textId="77777777" w:rsidR="00EF47A8" w:rsidRDefault="00EF47A8" w:rsidP="00A5724B">
      <w:pPr>
        <w:pStyle w:val="af2"/>
      </w:pPr>
      <w:r>
        <w:rPr>
          <w:rStyle w:val="afd"/>
        </w:rPr>
        <w:footnoteRef/>
      </w:r>
      <w:r>
        <w:t xml:space="preserve"> В соответствии с Приложением 3 ПООП-П.</w:t>
      </w:r>
    </w:p>
  </w:footnote>
  <w:footnote w:id="2">
    <w:p w14:paraId="225DF814" w14:textId="77777777" w:rsidR="00EF47A8" w:rsidRDefault="00EF47A8"/>
    <w:p w14:paraId="0A02D130" w14:textId="77777777" w:rsidR="00EF47A8" w:rsidRDefault="00EF47A8" w:rsidP="000D1DE3">
      <w:pPr>
        <w:pStyle w:val="af2"/>
      </w:pPr>
    </w:p>
  </w:footnote>
  <w:footnote w:id="3">
    <w:p w14:paraId="291FE193" w14:textId="77777777" w:rsidR="00EF47A8" w:rsidRDefault="00EF47A8"/>
    <w:p w14:paraId="471D94A7" w14:textId="77777777" w:rsidR="00EF47A8" w:rsidRDefault="00EF47A8" w:rsidP="009B57C7">
      <w:pPr>
        <w:pStyle w:val="af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A9605" w14:textId="77777777" w:rsidR="00EF47A8" w:rsidRPr="00ED7B6F" w:rsidRDefault="00EF47A8" w:rsidP="008D370D">
    <w:pPr>
      <w:pStyle w:val="aa"/>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9F57" w14:textId="77777777" w:rsidR="00EF47A8" w:rsidRPr="00ED7B6F" w:rsidRDefault="00EF47A8" w:rsidP="008D370D">
    <w:pPr>
      <w:pStyle w:val="aa"/>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C627C" w14:textId="77777777" w:rsidR="00EF47A8" w:rsidRPr="00ED7B6F" w:rsidRDefault="00EF47A8" w:rsidP="000F3D58">
    <w:pPr>
      <w:pStyle w:val="aa"/>
      <w:rPr>
        <w:lang w:val="ru-R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7E615" w14:textId="77777777" w:rsidR="00EF47A8" w:rsidRDefault="00EF47A8">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0FFCB" w14:textId="77777777" w:rsidR="00EF47A8" w:rsidRDefault="00EF47A8">
    <w:pPr>
      <w:pStyle w:val="aa"/>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b w:val="0"/>
      </w:rPr>
    </w:lvl>
  </w:abstractNum>
  <w:abstractNum w:abstractNumId="1" w15:restartNumberingAfterBreak="0">
    <w:nsid w:val="01956002"/>
    <w:multiLevelType w:val="hybridMultilevel"/>
    <w:tmpl w:val="1AAECCD2"/>
    <w:lvl w:ilvl="0" w:tplc="1B76EA5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6757CA"/>
    <w:multiLevelType w:val="hybridMultilevel"/>
    <w:tmpl w:val="5C6615D0"/>
    <w:lvl w:ilvl="0" w:tplc="1C369E70">
      <w:start w:val="1"/>
      <w:numFmt w:val="bullet"/>
      <w:lvlText w:val="•"/>
      <w:lvlJc w:val="left"/>
      <w:pPr>
        <w:ind w:left="567"/>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1" w:tplc="C7244D8A">
      <w:start w:val="1"/>
      <w:numFmt w:val="bullet"/>
      <w:lvlText w:val="o"/>
      <w:lvlJc w:val="left"/>
      <w:pPr>
        <w:ind w:left="136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2" w:tplc="289EAE8C">
      <w:start w:val="1"/>
      <w:numFmt w:val="bullet"/>
      <w:lvlText w:val="▪"/>
      <w:lvlJc w:val="left"/>
      <w:pPr>
        <w:ind w:left="208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3" w:tplc="B1D00026">
      <w:start w:val="1"/>
      <w:numFmt w:val="bullet"/>
      <w:lvlText w:val="•"/>
      <w:lvlJc w:val="left"/>
      <w:pPr>
        <w:ind w:left="2803"/>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4" w:tplc="22E04A26">
      <w:start w:val="1"/>
      <w:numFmt w:val="bullet"/>
      <w:lvlText w:val="o"/>
      <w:lvlJc w:val="left"/>
      <w:pPr>
        <w:ind w:left="352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5" w:tplc="E774FD96">
      <w:start w:val="1"/>
      <w:numFmt w:val="bullet"/>
      <w:lvlText w:val="▪"/>
      <w:lvlJc w:val="left"/>
      <w:pPr>
        <w:ind w:left="424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6" w:tplc="02500D72">
      <w:start w:val="1"/>
      <w:numFmt w:val="bullet"/>
      <w:lvlText w:val="•"/>
      <w:lvlJc w:val="left"/>
      <w:pPr>
        <w:ind w:left="4963"/>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7" w:tplc="22E03DA6">
      <w:start w:val="1"/>
      <w:numFmt w:val="bullet"/>
      <w:lvlText w:val="o"/>
      <w:lvlJc w:val="left"/>
      <w:pPr>
        <w:ind w:left="568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8" w:tplc="73AAB50C">
      <w:start w:val="1"/>
      <w:numFmt w:val="bullet"/>
      <w:lvlText w:val="▪"/>
      <w:lvlJc w:val="left"/>
      <w:pPr>
        <w:ind w:left="640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abstractNum>
  <w:abstractNum w:abstractNumId="3" w15:restartNumberingAfterBreak="0">
    <w:nsid w:val="02EC3CE8"/>
    <w:multiLevelType w:val="hybridMultilevel"/>
    <w:tmpl w:val="D188E732"/>
    <w:lvl w:ilvl="0" w:tplc="747C3C26">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FB75CF"/>
    <w:multiLevelType w:val="hybridMultilevel"/>
    <w:tmpl w:val="EBE8B20A"/>
    <w:lvl w:ilvl="0" w:tplc="42288C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03A15632"/>
    <w:multiLevelType w:val="hybridMultilevel"/>
    <w:tmpl w:val="3AC05FF0"/>
    <w:lvl w:ilvl="0" w:tplc="40D495AA">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6" w15:restartNumberingAfterBreak="0">
    <w:nsid w:val="042479E0"/>
    <w:multiLevelType w:val="hybridMultilevel"/>
    <w:tmpl w:val="BAC0FF1E"/>
    <w:lvl w:ilvl="0" w:tplc="DCAC31C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1356F6"/>
    <w:multiLevelType w:val="hybridMultilevel"/>
    <w:tmpl w:val="A6187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7635BB"/>
    <w:multiLevelType w:val="hybridMultilevel"/>
    <w:tmpl w:val="0EF4FDBA"/>
    <w:lvl w:ilvl="0" w:tplc="5D6A0476">
      <w:start w:val="1"/>
      <w:numFmt w:val="decimal"/>
      <w:lvlText w:val="%1."/>
      <w:lvlJc w:val="left"/>
      <w:pPr>
        <w:ind w:left="720" w:hanging="360"/>
      </w:pPr>
      <w:rPr>
        <w:rFonts w:ascii="Arial" w:hAnsi="Arial" w:cs="Arial"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5A52F04"/>
    <w:multiLevelType w:val="hybridMultilevel"/>
    <w:tmpl w:val="C7B868E8"/>
    <w:lvl w:ilvl="0" w:tplc="6A0E1A0C">
      <w:start w:val="1"/>
      <w:numFmt w:val="decimal"/>
      <w:lvlText w:val="%1."/>
      <w:lvlJc w:val="left"/>
      <w:pPr>
        <w:ind w:left="986" w:hanging="360"/>
      </w:pPr>
      <w:rPr>
        <w:rFonts w:hint="default"/>
      </w:rPr>
    </w:lvl>
    <w:lvl w:ilvl="1" w:tplc="04190019" w:tentative="1">
      <w:start w:val="1"/>
      <w:numFmt w:val="lowerLetter"/>
      <w:lvlText w:val="%2."/>
      <w:lvlJc w:val="left"/>
      <w:pPr>
        <w:ind w:left="1706" w:hanging="360"/>
      </w:pPr>
    </w:lvl>
    <w:lvl w:ilvl="2" w:tplc="0419001B" w:tentative="1">
      <w:start w:val="1"/>
      <w:numFmt w:val="lowerRoman"/>
      <w:lvlText w:val="%3."/>
      <w:lvlJc w:val="right"/>
      <w:pPr>
        <w:ind w:left="2426" w:hanging="180"/>
      </w:pPr>
    </w:lvl>
    <w:lvl w:ilvl="3" w:tplc="0419000F" w:tentative="1">
      <w:start w:val="1"/>
      <w:numFmt w:val="decimal"/>
      <w:lvlText w:val="%4."/>
      <w:lvlJc w:val="left"/>
      <w:pPr>
        <w:ind w:left="3146" w:hanging="360"/>
      </w:pPr>
    </w:lvl>
    <w:lvl w:ilvl="4" w:tplc="04190019" w:tentative="1">
      <w:start w:val="1"/>
      <w:numFmt w:val="lowerLetter"/>
      <w:lvlText w:val="%5."/>
      <w:lvlJc w:val="left"/>
      <w:pPr>
        <w:ind w:left="3866" w:hanging="360"/>
      </w:pPr>
    </w:lvl>
    <w:lvl w:ilvl="5" w:tplc="0419001B" w:tentative="1">
      <w:start w:val="1"/>
      <w:numFmt w:val="lowerRoman"/>
      <w:lvlText w:val="%6."/>
      <w:lvlJc w:val="right"/>
      <w:pPr>
        <w:ind w:left="4586" w:hanging="180"/>
      </w:pPr>
    </w:lvl>
    <w:lvl w:ilvl="6" w:tplc="0419000F" w:tentative="1">
      <w:start w:val="1"/>
      <w:numFmt w:val="decimal"/>
      <w:lvlText w:val="%7."/>
      <w:lvlJc w:val="left"/>
      <w:pPr>
        <w:ind w:left="5306" w:hanging="360"/>
      </w:pPr>
    </w:lvl>
    <w:lvl w:ilvl="7" w:tplc="04190019" w:tentative="1">
      <w:start w:val="1"/>
      <w:numFmt w:val="lowerLetter"/>
      <w:lvlText w:val="%8."/>
      <w:lvlJc w:val="left"/>
      <w:pPr>
        <w:ind w:left="6026" w:hanging="360"/>
      </w:pPr>
    </w:lvl>
    <w:lvl w:ilvl="8" w:tplc="0419001B" w:tentative="1">
      <w:start w:val="1"/>
      <w:numFmt w:val="lowerRoman"/>
      <w:lvlText w:val="%9."/>
      <w:lvlJc w:val="right"/>
      <w:pPr>
        <w:ind w:left="6746" w:hanging="180"/>
      </w:pPr>
    </w:lvl>
  </w:abstractNum>
  <w:abstractNum w:abstractNumId="10" w15:restartNumberingAfterBreak="0">
    <w:nsid w:val="05D72FB4"/>
    <w:multiLevelType w:val="hybridMultilevel"/>
    <w:tmpl w:val="A3DEF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807E88"/>
    <w:multiLevelType w:val="multilevel"/>
    <w:tmpl w:val="E08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F05611"/>
    <w:multiLevelType w:val="hybridMultilevel"/>
    <w:tmpl w:val="6B8C4758"/>
    <w:lvl w:ilvl="0" w:tplc="9D1CEA26">
      <w:start w:val="1"/>
      <w:numFmt w:val="decimal"/>
      <w:lvlText w:val="%1."/>
      <w:lvlJc w:val="left"/>
      <w:pPr>
        <w:ind w:left="720" w:hanging="360"/>
      </w:pPr>
      <w:rPr>
        <w:rFonts w:ascii="Times New Roman" w:hAnsi="Times New Roman" w:cs="Times New Roman"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76973D7"/>
    <w:multiLevelType w:val="hybridMultilevel"/>
    <w:tmpl w:val="8D9C4564"/>
    <w:lvl w:ilvl="0" w:tplc="0419000F">
      <w:start w:val="1"/>
      <w:numFmt w:val="decimal"/>
      <w:lvlText w:val="%1."/>
      <w:lvlJc w:val="left"/>
      <w:pPr>
        <w:ind w:left="1429" w:hanging="360"/>
      </w:pPr>
      <w:rPr>
        <w:sz w:val="24"/>
        <w:szCs w:val="24"/>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88514E3"/>
    <w:multiLevelType w:val="hybridMultilevel"/>
    <w:tmpl w:val="E5EAE6C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8BF3EB8"/>
    <w:multiLevelType w:val="hybridMultilevel"/>
    <w:tmpl w:val="CFCC7380"/>
    <w:lvl w:ilvl="0" w:tplc="18EC8C2A">
      <w:start w:val="1"/>
      <w:numFmt w:val="decimal"/>
      <w:lvlText w:val="%1."/>
      <w:lvlJc w:val="left"/>
      <w:pPr>
        <w:ind w:left="815" w:hanging="360"/>
      </w:pPr>
      <w:rPr>
        <w:rFonts w:hint="default"/>
      </w:rPr>
    </w:lvl>
    <w:lvl w:ilvl="1" w:tplc="04190019" w:tentative="1">
      <w:start w:val="1"/>
      <w:numFmt w:val="lowerLetter"/>
      <w:lvlText w:val="%2."/>
      <w:lvlJc w:val="left"/>
      <w:pPr>
        <w:ind w:left="1535" w:hanging="360"/>
      </w:pPr>
    </w:lvl>
    <w:lvl w:ilvl="2" w:tplc="0419001B" w:tentative="1">
      <w:start w:val="1"/>
      <w:numFmt w:val="lowerRoman"/>
      <w:lvlText w:val="%3."/>
      <w:lvlJc w:val="right"/>
      <w:pPr>
        <w:ind w:left="2255" w:hanging="180"/>
      </w:pPr>
    </w:lvl>
    <w:lvl w:ilvl="3" w:tplc="0419000F" w:tentative="1">
      <w:start w:val="1"/>
      <w:numFmt w:val="decimal"/>
      <w:lvlText w:val="%4."/>
      <w:lvlJc w:val="left"/>
      <w:pPr>
        <w:ind w:left="2975" w:hanging="360"/>
      </w:pPr>
    </w:lvl>
    <w:lvl w:ilvl="4" w:tplc="04190019" w:tentative="1">
      <w:start w:val="1"/>
      <w:numFmt w:val="lowerLetter"/>
      <w:lvlText w:val="%5."/>
      <w:lvlJc w:val="left"/>
      <w:pPr>
        <w:ind w:left="3695" w:hanging="360"/>
      </w:pPr>
    </w:lvl>
    <w:lvl w:ilvl="5" w:tplc="0419001B" w:tentative="1">
      <w:start w:val="1"/>
      <w:numFmt w:val="lowerRoman"/>
      <w:lvlText w:val="%6."/>
      <w:lvlJc w:val="right"/>
      <w:pPr>
        <w:ind w:left="4415" w:hanging="180"/>
      </w:pPr>
    </w:lvl>
    <w:lvl w:ilvl="6" w:tplc="0419000F" w:tentative="1">
      <w:start w:val="1"/>
      <w:numFmt w:val="decimal"/>
      <w:lvlText w:val="%7."/>
      <w:lvlJc w:val="left"/>
      <w:pPr>
        <w:ind w:left="5135" w:hanging="360"/>
      </w:pPr>
    </w:lvl>
    <w:lvl w:ilvl="7" w:tplc="04190019" w:tentative="1">
      <w:start w:val="1"/>
      <w:numFmt w:val="lowerLetter"/>
      <w:lvlText w:val="%8."/>
      <w:lvlJc w:val="left"/>
      <w:pPr>
        <w:ind w:left="5855" w:hanging="360"/>
      </w:pPr>
    </w:lvl>
    <w:lvl w:ilvl="8" w:tplc="0419001B" w:tentative="1">
      <w:start w:val="1"/>
      <w:numFmt w:val="lowerRoman"/>
      <w:lvlText w:val="%9."/>
      <w:lvlJc w:val="right"/>
      <w:pPr>
        <w:ind w:left="6575" w:hanging="180"/>
      </w:pPr>
    </w:lvl>
  </w:abstractNum>
  <w:abstractNum w:abstractNumId="16" w15:restartNumberingAfterBreak="0">
    <w:nsid w:val="091C17B2"/>
    <w:multiLevelType w:val="hybridMultilevel"/>
    <w:tmpl w:val="5D8E8606"/>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5C2ED3"/>
    <w:multiLevelType w:val="hybridMultilevel"/>
    <w:tmpl w:val="2E46A1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9E308C2"/>
    <w:multiLevelType w:val="hybridMultilevel"/>
    <w:tmpl w:val="89E0D166"/>
    <w:lvl w:ilvl="0" w:tplc="6BB6916A">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0A604734"/>
    <w:multiLevelType w:val="hybridMultilevel"/>
    <w:tmpl w:val="322C3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B2835AC"/>
    <w:multiLevelType w:val="hybridMultilevel"/>
    <w:tmpl w:val="808C0A2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15:restartNumberingAfterBreak="0">
    <w:nsid w:val="0B35340B"/>
    <w:multiLevelType w:val="hybridMultilevel"/>
    <w:tmpl w:val="927AEE6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B903C3C"/>
    <w:multiLevelType w:val="hybridMultilevel"/>
    <w:tmpl w:val="F384C49A"/>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D257593"/>
    <w:multiLevelType w:val="hybridMultilevel"/>
    <w:tmpl w:val="A4468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DA22FAC"/>
    <w:multiLevelType w:val="hybridMultilevel"/>
    <w:tmpl w:val="4588F858"/>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0DD012CE"/>
    <w:multiLevelType w:val="hybridMultilevel"/>
    <w:tmpl w:val="2F682468"/>
    <w:lvl w:ilvl="0" w:tplc="1EBC7634">
      <w:start w:val="1"/>
      <w:numFmt w:val="decimal"/>
      <w:lvlText w:val="%1."/>
      <w:lvlJc w:val="left"/>
      <w:pPr>
        <w:ind w:left="1412"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7" w15:restartNumberingAfterBreak="0">
    <w:nsid w:val="0E3124E6"/>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28" w15:restartNumberingAfterBreak="0">
    <w:nsid w:val="0E8C4FF5"/>
    <w:multiLevelType w:val="hybridMultilevel"/>
    <w:tmpl w:val="65F4BF8E"/>
    <w:lvl w:ilvl="0" w:tplc="ECC6305A">
      <w:start w:val="1"/>
      <w:numFmt w:val="decimal"/>
      <w:lvlText w:val="%1."/>
      <w:lvlJc w:val="left"/>
      <w:pPr>
        <w:ind w:left="815" w:hanging="360"/>
      </w:pPr>
      <w:rPr>
        <w:rFonts w:hint="default"/>
      </w:rPr>
    </w:lvl>
    <w:lvl w:ilvl="1" w:tplc="04190019" w:tentative="1">
      <w:start w:val="1"/>
      <w:numFmt w:val="lowerLetter"/>
      <w:lvlText w:val="%2."/>
      <w:lvlJc w:val="left"/>
      <w:pPr>
        <w:ind w:left="1535" w:hanging="360"/>
      </w:pPr>
    </w:lvl>
    <w:lvl w:ilvl="2" w:tplc="0419001B" w:tentative="1">
      <w:start w:val="1"/>
      <w:numFmt w:val="lowerRoman"/>
      <w:lvlText w:val="%3."/>
      <w:lvlJc w:val="right"/>
      <w:pPr>
        <w:ind w:left="2255" w:hanging="180"/>
      </w:pPr>
    </w:lvl>
    <w:lvl w:ilvl="3" w:tplc="0419000F" w:tentative="1">
      <w:start w:val="1"/>
      <w:numFmt w:val="decimal"/>
      <w:lvlText w:val="%4."/>
      <w:lvlJc w:val="left"/>
      <w:pPr>
        <w:ind w:left="2975" w:hanging="360"/>
      </w:pPr>
    </w:lvl>
    <w:lvl w:ilvl="4" w:tplc="04190019" w:tentative="1">
      <w:start w:val="1"/>
      <w:numFmt w:val="lowerLetter"/>
      <w:lvlText w:val="%5."/>
      <w:lvlJc w:val="left"/>
      <w:pPr>
        <w:ind w:left="3695" w:hanging="360"/>
      </w:pPr>
    </w:lvl>
    <w:lvl w:ilvl="5" w:tplc="0419001B" w:tentative="1">
      <w:start w:val="1"/>
      <w:numFmt w:val="lowerRoman"/>
      <w:lvlText w:val="%6."/>
      <w:lvlJc w:val="right"/>
      <w:pPr>
        <w:ind w:left="4415" w:hanging="180"/>
      </w:pPr>
    </w:lvl>
    <w:lvl w:ilvl="6" w:tplc="0419000F" w:tentative="1">
      <w:start w:val="1"/>
      <w:numFmt w:val="decimal"/>
      <w:lvlText w:val="%7."/>
      <w:lvlJc w:val="left"/>
      <w:pPr>
        <w:ind w:left="5135" w:hanging="360"/>
      </w:pPr>
    </w:lvl>
    <w:lvl w:ilvl="7" w:tplc="04190019" w:tentative="1">
      <w:start w:val="1"/>
      <w:numFmt w:val="lowerLetter"/>
      <w:lvlText w:val="%8."/>
      <w:lvlJc w:val="left"/>
      <w:pPr>
        <w:ind w:left="5855" w:hanging="360"/>
      </w:pPr>
    </w:lvl>
    <w:lvl w:ilvl="8" w:tplc="0419001B" w:tentative="1">
      <w:start w:val="1"/>
      <w:numFmt w:val="lowerRoman"/>
      <w:lvlText w:val="%9."/>
      <w:lvlJc w:val="right"/>
      <w:pPr>
        <w:ind w:left="6575" w:hanging="180"/>
      </w:pPr>
    </w:lvl>
  </w:abstractNum>
  <w:abstractNum w:abstractNumId="29" w15:restartNumberingAfterBreak="0">
    <w:nsid w:val="0F6E2FD8"/>
    <w:multiLevelType w:val="hybridMultilevel"/>
    <w:tmpl w:val="DDA24F94"/>
    <w:lvl w:ilvl="0" w:tplc="64904CF2">
      <w:start w:val="1"/>
      <w:numFmt w:val="decimal"/>
      <w:lvlText w:val="%1."/>
      <w:lvlJc w:val="left"/>
      <w:pPr>
        <w:ind w:left="720" w:hanging="360"/>
      </w:pPr>
      <w:rPr>
        <w:rFonts w:ascii="Arial" w:hAnsi="Arial" w:cs="Arial"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FAF6F03"/>
    <w:multiLevelType w:val="hybridMultilevel"/>
    <w:tmpl w:val="5AD4F206"/>
    <w:lvl w:ilvl="0" w:tplc="EC587D6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01825EC"/>
    <w:multiLevelType w:val="hybridMultilevel"/>
    <w:tmpl w:val="1F8ED358"/>
    <w:lvl w:ilvl="0" w:tplc="2EA6FB22">
      <w:start w:val="1"/>
      <w:numFmt w:val="decimal"/>
      <w:lvlText w:val="%1."/>
      <w:lvlJc w:val="left"/>
      <w:pPr>
        <w:ind w:left="1175" w:hanging="360"/>
      </w:pPr>
      <w:rPr>
        <w:rFonts w:hint="default"/>
      </w:rPr>
    </w:lvl>
    <w:lvl w:ilvl="1" w:tplc="04190019" w:tentative="1">
      <w:start w:val="1"/>
      <w:numFmt w:val="lowerLetter"/>
      <w:lvlText w:val="%2."/>
      <w:lvlJc w:val="left"/>
      <w:pPr>
        <w:ind w:left="1895" w:hanging="360"/>
      </w:pPr>
    </w:lvl>
    <w:lvl w:ilvl="2" w:tplc="0419001B" w:tentative="1">
      <w:start w:val="1"/>
      <w:numFmt w:val="lowerRoman"/>
      <w:lvlText w:val="%3."/>
      <w:lvlJc w:val="right"/>
      <w:pPr>
        <w:ind w:left="2615" w:hanging="180"/>
      </w:pPr>
    </w:lvl>
    <w:lvl w:ilvl="3" w:tplc="0419000F" w:tentative="1">
      <w:start w:val="1"/>
      <w:numFmt w:val="decimal"/>
      <w:lvlText w:val="%4."/>
      <w:lvlJc w:val="left"/>
      <w:pPr>
        <w:ind w:left="3335" w:hanging="360"/>
      </w:pPr>
    </w:lvl>
    <w:lvl w:ilvl="4" w:tplc="04190019" w:tentative="1">
      <w:start w:val="1"/>
      <w:numFmt w:val="lowerLetter"/>
      <w:lvlText w:val="%5."/>
      <w:lvlJc w:val="left"/>
      <w:pPr>
        <w:ind w:left="4055" w:hanging="360"/>
      </w:pPr>
    </w:lvl>
    <w:lvl w:ilvl="5" w:tplc="0419001B" w:tentative="1">
      <w:start w:val="1"/>
      <w:numFmt w:val="lowerRoman"/>
      <w:lvlText w:val="%6."/>
      <w:lvlJc w:val="right"/>
      <w:pPr>
        <w:ind w:left="4775" w:hanging="180"/>
      </w:pPr>
    </w:lvl>
    <w:lvl w:ilvl="6" w:tplc="0419000F" w:tentative="1">
      <w:start w:val="1"/>
      <w:numFmt w:val="decimal"/>
      <w:lvlText w:val="%7."/>
      <w:lvlJc w:val="left"/>
      <w:pPr>
        <w:ind w:left="5495" w:hanging="360"/>
      </w:pPr>
    </w:lvl>
    <w:lvl w:ilvl="7" w:tplc="04190019" w:tentative="1">
      <w:start w:val="1"/>
      <w:numFmt w:val="lowerLetter"/>
      <w:lvlText w:val="%8."/>
      <w:lvlJc w:val="left"/>
      <w:pPr>
        <w:ind w:left="6215" w:hanging="360"/>
      </w:pPr>
    </w:lvl>
    <w:lvl w:ilvl="8" w:tplc="0419001B" w:tentative="1">
      <w:start w:val="1"/>
      <w:numFmt w:val="lowerRoman"/>
      <w:lvlText w:val="%9."/>
      <w:lvlJc w:val="right"/>
      <w:pPr>
        <w:ind w:left="6935" w:hanging="180"/>
      </w:pPr>
    </w:lvl>
  </w:abstractNum>
  <w:abstractNum w:abstractNumId="32" w15:restartNumberingAfterBreak="0">
    <w:nsid w:val="107E654E"/>
    <w:multiLevelType w:val="hybridMultilevel"/>
    <w:tmpl w:val="54162C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11063F23"/>
    <w:multiLevelType w:val="hybridMultilevel"/>
    <w:tmpl w:val="56927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10E7A04"/>
    <w:multiLevelType w:val="hybridMultilevel"/>
    <w:tmpl w:val="89AE7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24A4C29"/>
    <w:multiLevelType w:val="multilevel"/>
    <w:tmpl w:val="B1DCDE5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15:restartNumberingAfterBreak="0">
    <w:nsid w:val="13363FA3"/>
    <w:multiLevelType w:val="hybridMultilevel"/>
    <w:tmpl w:val="ECD8A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3A25511"/>
    <w:multiLevelType w:val="hybridMultilevel"/>
    <w:tmpl w:val="5BBA61A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38" w15:restartNumberingAfterBreak="0">
    <w:nsid w:val="14704676"/>
    <w:multiLevelType w:val="hybridMultilevel"/>
    <w:tmpl w:val="E3C4968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15470C6E"/>
    <w:multiLevelType w:val="hybridMultilevel"/>
    <w:tmpl w:val="50B6D51A"/>
    <w:lvl w:ilvl="0" w:tplc="D7E86990">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40" w15:restartNumberingAfterBreak="0">
    <w:nsid w:val="159E0EE8"/>
    <w:multiLevelType w:val="hybridMultilevel"/>
    <w:tmpl w:val="4208A140"/>
    <w:lvl w:ilvl="0" w:tplc="D836473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628223D"/>
    <w:multiLevelType w:val="hybridMultilevel"/>
    <w:tmpl w:val="4E86E08C"/>
    <w:lvl w:ilvl="0" w:tplc="F4C48962">
      <w:start w:val="1"/>
      <w:numFmt w:val="decimal"/>
      <w:lvlText w:val="%1."/>
      <w:lvlJc w:val="left"/>
      <w:pPr>
        <w:ind w:left="1070" w:hanging="360"/>
      </w:pPr>
      <w:rPr>
        <w:b w:val="0"/>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42" w15:restartNumberingAfterBreak="0">
    <w:nsid w:val="1742777E"/>
    <w:multiLevelType w:val="hybridMultilevel"/>
    <w:tmpl w:val="F056B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7C0690A"/>
    <w:multiLevelType w:val="hybridMultilevel"/>
    <w:tmpl w:val="DD3AA336"/>
    <w:lvl w:ilvl="0" w:tplc="477245C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4" w15:restartNumberingAfterBreak="0">
    <w:nsid w:val="17F078EE"/>
    <w:multiLevelType w:val="hybridMultilevel"/>
    <w:tmpl w:val="870A0460"/>
    <w:lvl w:ilvl="0" w:tplc="033C763E">
      <w:start w:val="1"/>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45" w15:restartNumberingAfterBreak="0">
    <w:nsid w:val="1845564B"/>
    <w:multiLevelType w:val="multilevel"/>
    <w:tmpl w:val="9FD899DC"/>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8C97DD9"/>
    <w:multiLevelType w:val="hybridMultilevel"/>
    <w:tmpl w:val="65F621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1A642533"/>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AF4378B"/>
    <w:multiLevelType w:val="hybridMultilevel"/>
    <w:tmpl w:val="BBF2D346"/>
    <w:lvl w:ilvl="0" w:tplc="D9B81F64">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49" w15:restartNumberingAfterBreak="0">
    <w:nsid w:val="1C180C29"/>
    <w:multiLevelType w:val="hybridMultilevel"/>
    <w:tmpl w:val="675EE40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1CEB1316"/>
    <w:multiLevelType w:val="multilevel"/>
    <w:tmpl w:val="F04E991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1D156F82"/>
    <w:multiLevelType w:val="hybridMultilevel"/>
    <w:tmpl w:val="42E22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1F0C3ACD"/>
    <w:multiLevelType w:val="hybridMultilevel"/>
    <w:tmpl w:val="2B10487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3" w15:restartNumberingAfterBreak="0">
    <w:nsid w:val="1F6F0FEF"/>
    <w:multiLevelType w:val="hybridMultilevel"/>
    <w:tmpl w:val="D6285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FAE0DE6"/>
    <w:multiLevelType w:val="hybridMultilevel"/>
    <w:tmpl w:val="D218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FDD0B6C"/>
    <w:multiLevelType w:val="hybridMultilevel"/>
    <w:tmpl w:val="4ADEA44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15:restartNumberingAfterBreak="0">
    <w:nsid w:val="1FFE1B4D"/>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7" w15:restartNumberingAfterBreak="0">
    <w:nsid w:val="222A6291"/>
    <w:multiLevelType w:val="multilevel"/>
    <w:tmpl w:val="1E18EC6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238F5296"/>
    <w:multiLevelType w:val="hybridMultilevel"/>
    <w:tmpl w:val="1B3AE672"/>
    <w:lvl w:ilvl="0" w:tplc="2EA6FB22">
      <w:start w:val="1"/>
      <w:numFmt w:val="decimal"/>
      <w:lvlText w:val="%1."/>
      <w:lvlJc w:val="left"/>
      <w:pPr>
        <w:ind w:left="1630" w:hanging="360"/>
      </w:pPr>
      <w:rPr>
        <w:rFonts w:hint="default"/>
      </w:rPr>
    </w:lvl>
    <w:lvl w:ilvl="1" w:tplc="04190019" w:tentative="1">
      <w:start w:val="1"/>
      <w:numFmt w:val="lowerLetter"/>
      <w:lvlText w:val="%2."/>
      <w:lvlJc w:val="left"/>
      <w:pPr>
        <w:ind w:left="1895" w:hanging="360"/>
      </w:pPr>
    </w:lvl>
    <w:lvl w:ilvl="2" w:tplc="0419001B" w:tentative="1">
      <w:start w:val="1"/>
      <w:numFmt w:val="lowerRoman"/>
      <w:lvlText w:val="%3."/>
      <w:lvlJc w:val="right"/>
      <w:pPr>
        <w:ind w:left="2615" w:hanging="180"/>
      </w:pPr>
    </w:lvl>
    <w:lvl w:ilvl="3" w:tplc="0419000F" w:tentative="1">
      <w:start w:val="1"/>
      <w:numFmt w:val="decimal"/>
      <w:lvlText w:val="%4."/>
      <w:lvlJc w:val="left"/>
      <w:pPr>
        <w:ind w:left="3335" w:hanging="360"/>
      </w:pPr>
    </w:lvl>
    <w:lvl w:ilvl="4" w:tplc="04190019" w:tentative="1">
      <w:start w:val="1"/>
      <w:numFmt w:val="lowerLetter"/>
      <w:lvlText w:val="%5."/>
      <w:lvlJc w:val="left"/>
      <w:pPr>
        <w:ind w:left="4055" w:hanging="360"/>
      </w:pPr>
    </w:lvl>
    <w:lvl w:ilvl="5" w:tplc="0419001B" w:tentative="1">
      <w:start w:val="1"/>
      <w:numFmt w:val="lowerRoman"/>
      <w:lvlText w:val="%6."/>
      <w:lvlJc w:val="right"/>
      <w:pPr>
        <w:ind w:left="4775" w:hanging="180"/>
      </w:pPr>
    </w:lvl>
    <w:lvl w:ilvl="6" w:tplc="0419000F" w:tentative="1">
      <w:start w:val="1"/>
      <w:numFmt w:val="decimal"/>
      <w:lvlText w:val="%7."/>
      <w:lvlJc w:val="left"/>
      <w:pPr>
        <w:ind w:left="5495" w:hanging="360"/>
      </w:pPr>
    </w:lvl>
    <w:lvl w:ilvl="7" w:tplc="04190019" w:tentative="1">
      <w:start w:val="1"/>
      <w:numFmt w:val="lowerLetter"/>
      <w:lvlText w:val="%8."/>
      <w:lvlJc w:val="left"/>
      <w:pPr>
        <w:ind w:left="6215" w:hanging="360"/>
      </w:pPr>
    </w:lvl>
    <w:lvl w:ilvl="8" w:tplc="0419001B" w:tentative="1">
      <w:start w:val="1"/>
      <w:numFmt w:val="lowerRoman"/>
      <w:lvlText w:val="%9."/>
      <w:lvlJc w:val="right"/>
      <w:pPr>
        <w:ind w:left="6935" w:hanging="180"/>
      </w:pPr>
    </w:lvl>
  </w:abstractNum>
  <w:abstractNum w:abstractNumId="59" w15:restartNumberingAfterBreak="0">
    <w:nsid w:val="23BD45B1"/>
    <w:multiLevelType w:val="hybridMultilevel"/>
    <w:tmpl w:val="91F84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47A24FF"/>
    <w:multiLevelType w:val="hybridMultilevel"/>
    <w:tmpl w:val="03809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650061D"/>
    <w:multiLevelType w:val="hybridMultilevel"/>
    <w:tmpl w:val="4ADA1E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15:restartNumberingAfterBreak="0">
    <w:nsid w:val="267A3E4B"/>
    <w:multiLevelType w:val="hybridMultilevel"/>
    <w:tmpl w:val="C5725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79B1CE2"/>
    <w:multiLevelType w:val="hybridMultilevel"/>
    <w:tmpl w:val="5FD00DCC"/>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2A0954D7"/>
    <w:multiLevelType w:val="hybridMultilevel"/>
    <w:tmpl w:val="E926F4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5" w15:restartNumberingAfterBreak="0">
    <w:nsid w:val="2A7A3B7E"/>
    <w:multiLevelType w:val="hybridMultilevel"/>
    <w:tmpl w:val="F34E946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B8F44FD"/>
    <w:multiLevelType w:val="hybridMultilevel"/>
    <w:tmpl w:val="320661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B941159"/>
    <w:multiLevelType w:val="hybridMultilevel"/>
    <w:tmpl w:val="572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CAD361B"/>
    <w:multiLevelType w:val="hybridMultilevel"/>
    <w:tmpl w:val="C6E4B046"/>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9" w15:restartNumberingAfterBreak="0">
    <w:nsid w:val="2D5D738F"/>
    <w:multiLevelType w:val="hybridMultilevel"/>
    <w:tmpl w:val="00DC4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2DF727CD"/>
    <w:multiLevelType w:val="hybridMultilevel"/>
    <w:tmpl w:val="31C26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E3C7BB3"/>
    <w:multiLevelType w:val="hybridMultilevel"/>
    <w:tmpl w:val="EBA6D4EA"/>
    <w:lvl w:ilvl="0" w:tplc="BDD2A57A">
      <w:start w:val="1"/>
      <w:numFmt w:val="decimal"/>
      <w:lvlText w:val="%1."/>
      <w:lvlJc w:val="left"/>
      <w:pPr>
        <w:ind w:left="1198" w:hanging="750"/>
      </w:pPr>
      <w:rPr>
        <w:rFonts w:ascii="Times New Roman" w:hAnsi="Times New Roman" w:cs="Times New Roman" w:hint="default"/>
        <w:i w:val="0"/>
        <w:sz w:val="22"/>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72" w15:restartNumberingAfterBreak="0">
    <w:nsid w:val="2EDD00AB"/>
    <w:multiLevelType w:val="hybridMultilevel"/>
    <w:tmpl w:val="2F229688"/>
    <w:lvl w:ilvl="0" w:tplc="76F4FCF6">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73" w15:restartNumberingAfterBreak="0">
    <w:nsid w:val="2F411543"/>
    <w:multiLevelType w:val="multilevel"/>
    <w:tmpl w:val="DE02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02D65BC"/>
    <w:multiLevelType w:val="hybridMultilevel"/>
    <w:tmpl w:val="C0786336"/>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08779F9"/>
    <w:multiLevelType w:val="hybridMultilevel"/>
    <w:tmpl w:val="0B5AF4AC"/>
    <w:lvl w:ilvl="0" w:tplc="423A40F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0A15013"/>
    <w:multiLevelType w:val="hybridMultilevel"/>
    <w:tmpl w:val="7A2A40BC"/>
    <w:lvl w:ilvl="0" w:tplc="CC4AC7CE">
      <w:start w:val="1"/>
      <w:numFmt w:val="decimal"/>
      <w:lvlText w:val="%1."/>
      <w:lvlJc w:val="left"/>
      <w:pPr>
        <w:ind w:left="372" w:hanging="360"/>
      </w:pPr>
      <w:rPr>
        <w:rFonts w:ascii="Times New Roman" w:hAnsi="Times New Roman" w:cs="Times New Roman" w:hint="default"/>
        <w:sz w:val="24"/>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15:restartNumberingAfterBreak="0">
    <w:nsid w:val="30AE47A5"/>
    <w:multiLevelType w:val="hybridMultilevel"/>
    <w:tmpl w:val="05E68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16E17A2"/>
    <w:multiLevelType w:val="hybridMultilevel"/>
    <w:tmpl w:val="B4FA77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9" w15:restartNumberingAfterBreak="0">
    <w:nsid w:val="320C2BC7"/>
    <w:multiLevelType w:val="hybridMultilevel"/>
    <w:tmpl w:val="739805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327C7EAC"/>
    <w:multiLevelType w:val="hybridMultilevel"/>
    <w:tmpl w:val="9C366B7E"/>
    <w:lvl w:ilvl="0" w:tplc="EE96A9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32ED76C7"/>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3934C81"/>
    <w:multiLevelType w:val="hybridMultilevel"/>
    <w:tmpl w:val="5D4220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3" w15:restartNumberingAfterBreak="0">
    <w:nsid w:val="3465413B"/>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4E9130E"/>
    <w:multiLevelType w:val="hybridMultilevel"/>
    <w:tmpl w:val="63180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5AE0E5D"/>
    <w:multiLevelType w:val="multilevel"/>
    <w:tmpl w:val="639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64D555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7" w15:restartNumberingAfterBreak="0">
    <w:nsid w:val="36FE618E"/>
    <w:multiLevelType w:val="hybridMultilevel"/>
    <w:tmpl w:val="951E1520"/>
    <w:lvl w:ilvl="0" w:tplc="43B83646">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88" w15:restartNumberingAfterBreak="0">
    <w:nsid w:val="37C6686D"/>
    <w:multiLevelType w:val="hybridMultilevel"/>
    <w:tmpl w:val="57FE2D48"/>
    <w:lvl w:ilvl="0" w:tplc="45ECD592">
      <w:start w:val="1"/>
      <w:numFmt w:val="decimal"/>
      <w:pStyle w:val="a"/>
      <w:lvlText w:val="%1."/>
      <w:lvlJc w:val="left"/>
      <w:pPr>
        <w:tabs>
          <w:tab w:val="num" w:pos="3589"/>
        </w:tabs>
        <w:ind w:left="3589" w:hanging="360"/>
      </w:pPr>
    </w:lvl>
    <w:lvl w:ilvl="1" w:tplc="04190019" w:tentative="1">
      <w:start w:val="1"/>
      <w:numFmt w:val="lowerLetter"/>
      <w:lvlText w:val="%2."/>
      <w:lvlJc w:val="left"/>
      <w:pPr>
        <w:tabs>
          <w:tab w:val="num" w:pos="4309"/>
        </w:tabs>
        <w:ind w:left="4309" w:hanging="360"/>
      </w:pPr>
    </w:lvl>
    <w:lvl w:ilvl="2" w:tplc="0419001B" w:tentative="1">
      <w:start w:val="1"/>
      <w:numFmt w:val="lowerRoman"/>
      <w:lvlText w:val="%3."/>
      <w:lvlJc w:val="right"/>
      <w:pPr>
        <w:tabs>
          <w:tab w:val="num" w:pos="5029"/>
        </w:tabs>
        <w:ind w:left="5029" w:hanging="180"/>
      </w:pPr>
    </w:lvl>
    <w:lvl w:ilvl="3" w:tplc="0419000F" w:tentative="1">
      <w:start w:val="1"/>
      <w:numFmt w:val="decimal"/>
      <w:lvlText w:val="%4."/>
      <w:lvlJc w:val="left"/>
      <w:pPr>
        <w:tabs>
          <w:tab w:val="num" w:pos="5749"/>
        </w:tabs>
        <w:ind w:left="5749" w:hanging="360"/>
      </w:pPr>
    </w:lvl>
    <w:lvl w:ilvl="4" w:tplc="04190019" w:tentative="1">
      <w:start w:val="1"/>
      <w:numFmt w:val="lowerLetter"/>
      <w:lvlText w:val="%5."/>
      <w:lvlJc w:val="left"/>
      <w:pPr>
        <w:tabs>
          <w:tab w:val="num" w:pos="6469"/>
        </w:tabs>
        <w:ind w:left="6469" w:hanging="360"/>
      </w:pPr>
    </w:lvl>
    <w:lvl w:ilvl="5" w:tplc="0419001B" w:tentative="1">
      <w:start w:val="1"/>
      <w:numFmt w:val="lowerRoman"/>
      <w:lvlText w:val="%6."/>
      <w:lvlJc w:val="right"/>
      <w:pPr>
        <w:tabs>
          <w:tab w:val="num" w:pos="7189"/>
        </w:tabs>
        <w:ind w:left="7189" w:hanging="180"/>
      </w:pPr>
    </w:lvl>
    <w:lvl w:ilvl="6" w:tplc="0419000F" w:tentative="1">
      <w:start w:val="1"/>
      <w:numFmt w:val="decimal"/>
      <w:lvlText w:val="%7."/>
      <w:lvlJc w:val="left"/>
      <w:pPr>
        <w:tabs>
          <w:tab w:val="num" w:pos="7909"/>
        </w:tabs>
        <w:ind w:left="7909" w:hanging="360"/>
      </w:pPr>
    </w:lvl>
    <w:lvl w:ilvl="7" w:tplc="04190019" w:tentative="1">
      <w:start w:val="1"/>
      <w:numFmt w:val="lowerLetter"/>
      <w:lvlText w:val="%8."/>
      <w:lvlJc w:val="left"/>
      <w:pPr>
        <w:tabs>
          <w:tab w:val="num" w:pos="8629"/>
        </w:tabs>
        <w:ind w:left="8629" w:hanging="360"/>
      </w:pPr>
    </w:lvl>
    <w:lvl w:ilvl="8" w:tplc="0419001B" w:tentative="1">
      <w:start w:val="1"/>
      <w:numFmt w:val="lowerRoman"/>
      <w:lvlText w:val="%9."/>
      <w:lvlJc w:val="right"/>
      <w:pPr>
        <w:tabs>
          <w:tab w:val="num" w:pos="9349"/>
        </w:tabs>
        <w:ind w:left="9349" w:hanging="180"/>
      </w:pPr>
    </w:lvl>
  </w:abstractNum>
  <w:abstractNum w:abstractNumId="89" w15:restartNumberingAfterBreak="0">
    <w:nsid w:val="37F276E2"/>
    <w:multiLevelType w:val="hybridMultilevel"/>
    <w:tmpl w:val="31FE5520"/>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90" w15:restartNumberingAfterBreak="0">
    <w:nsid w:val="395478AB"/>
    <w:multiLevelType w:val="hybridMultilevel"/>
    <w:tmpl w:val="81448FD4"/>
    <w:lvl w:ilvl="0" w:tplc="F8BE31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1" w15:restartNumberingAfterBreak="0">
    <w:nsid w:val="39721166"/>
    <w:multiLevelType w:val="hybridMultilevel"/>
    <w:tmpl w:val="0FB84CA8"/>
    <w:lvl w:ilvl="0" w:tplc="710E8D58">
      <w:start w:val="1"/>
      <w:numFmt w:val="decimal"/>
      <w:lvlText w:val="%1."/>
      <w:lvlJc w:val="left"/>
      <w:pPr>
        <w:ind w:left="372" w:hanging="360"/>
      </w:pPr>
      <w:rPr>
        <w:rFonts w:ascii="Arial" w:hAnsi="Arial" w:cs="Arial"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15:restartNumberingAfterBreak="0">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9B223A7"/>
    <w:multiLevelType w:val="hybridMultilevel"/>
    <w:tmpl w:val="9A06656A"/>
    <w:lvl w:ilvl="0" w:tplc="76E82D3A">
      <w:start w:val="1"/>
      <w:numFmt w:val="decimal"/>
      <w:lvlText w:val="%1."/>
      <w:lvlJc w:val="left"/>
      <w:pPr>
        <w:ind w:left="90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4" w15:restartNumberingAfterBreak="0">
    <w:nsid w:val="3C106607"/>
    <w:multiLevelType w:val="hybridMultilevel"/>
    <w:tmpl w:val="BF326C82"/>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3C1814D1"/>
    <w:multiLevelType w:val="hybridMultilevel"/>
    <w:tmpl w:val="B5923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3C91424A"/>
    <w:multiLevelType w:val="hybridMultilevel"/>
    <w:tmpl w:val="1F8ED358"/>
    <w:lvl w:ilvl="0" w:tplc="2EA6FB22">
      <w:start w:val="1"/>
      <w:numFmt w:val="decimal"/>
      <w:lvlText w:val="%1."/>
      <w:lvlJc w:val="left"/>
      <w:pPr>
        <w:ind w:left="1175" w:hanging="360"/>
      </w:pPr>
      <w:rPr>
        <w:rFonts w:hint="default"/>
      </w:rPr>
    </w:lvl>
    <w:lvl w:ilvl="1" w:tplc="04190019" w:tentative="1">
      <w:start w:val="1"/>
      <w:numFmt w:val="lowerLetter"/>
      <w:lvlText w:val="%2."/>
      <w:lvlJc w:val="left"/>
      <w:pPr>
        <w:ind w:left="1895" w:hanging="360"/>
      </w:pPr>
    </w:lvl>
    <w:lvl w:ilvl="2" w:tplc="0419001B" w:tentative="1">
      <w:start w:val="1"/>
      <w:numFmt w:val="lowerRoman"/>
      <w:lvlText w:val="%3."/>
      <w:lvlJc w:val="right"/>
      <w:pPr>
        <w:ind w:left="2615" w:hanging="180"/>
      </w:pPr>
    </w:lvl>
    <w:lvl w:ilvl="3" w:tplc="0419000F" w:tentative="1">
      <w:start w:val="1"/>
      <w:numFmt w:val="decimal"/>
      <w:lvlText w:val="%4."/>
      <w:lvlJc w:val="left"/>
      <w:pPr>
        <w:ind w:left="3335" w:hanging="360"/>
      </w:pPr>
    </w:lvl>
    <w:lvl w:ilvl="4" w:tplc="04190019" w:tentative="1">
      <w:start w:val="1"/>
      <w:numFmt w:val="lowerLetter"/>
      <w:lvlText w:val="%5."/>
      <w:lvlJc w:val="left"/>
      <w:pPr>
        <w:ind w:left="4055" w:hanging="360"/>
      </w:pPr>
    </w:lvl>
    <w:lvl w:ilvl="5" w:tplc="0419001B" w:tentative="1">
      <w:start w:val="1"/>
      <w:numFmt w:val="lowerRoman"/>
      <w:lvlText w:val="%6."/>
      <w:lvlJc w:val="right"/>
      <w:pPr>
        <w:ind w:left="4775" w:hanging="180"/>
      </w:pPr>
    </w:lvl>
    <w:lvl w:ilvl="6" w:tplc="0419000F" w:tentative="1">
      <w:start w:val="1"/>
      <w:numFmt w:val="decimal"/>
      <w:lvlText w:val="%7."/>
      <w:lvlJc w:val="left"/>
      <w:pPr>
        <w:ind w:left="5495" w:hanging="360"/>
      </w:pPr>
    </w:lvl>
    <w:lvl w:ilvl="7" w:tplc="04190019" w:tentative="1">
      <w:start w:val="1"/>
      <w:numFmt w:val="lowerLetter"/>
      <w:lvlText w:val="%8."/>
      <w:lvlJc w:val="left"/>
      <w:pPr>
        <w:ind w:left="6215" w:hanging="360"/>
      </w:pPr>
    </w:lvl>
    <w:lvl w:ilvl="8" w:tplc="0419001B" w:tentative="1">
      <w:start w:val="1"/>
      <w:numFmt w:val="lowerRoman"/>
      <w:lvlText w:val="%9."/>
      <w:lvlJc w:val="right"/>
      <w:pPr>
        <w:ind w:left="6935" w:hanging="180"/>
      </w:pPr>
    </w:lvl>
  </w:abstractNum>
  <w:abstractNum w:abstractNumId="97" w15:restartNumberingAfterBreak="0">
    <w:nsid w:val="3CBB2142"/>
    <w:multiLevelType w:val="hybridMultilevel"/>
    <w:tmpl w:val="2F3A3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3D9D63F8"/>
    <w:multiLevelType w:val="hybridMultilevel"/>
    <w:tmpl w:val="D35AC14A"/>
    <w:lvl w:ilvl="0" w:tplc="75AE23AA">
      <w:start w:val="1"/>
      <w:numFmt w:val="decimal"/>
      <w:lvlText w:val="%1."/>
      <w:lvlJc w:val="left"/>
      <w:pPr>
        <w:ind w:left="720" w:hanging="360"/>
      </w:pPr>
      <w:rPr>
        <w:rFonts w:hint="default"/>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3DDA2201"/>
    <w:multiLevelType w:val="hybridMultilevel"/>
    <w:tmpl w:val="87704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3E06298A"/>
    <w:multiLevelType w:val="hybridMultilevel"/>
    <w:tmpl w:val="A8C65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3E40663D"/>
    <w:multiLevelType w:val="hybridMultilevel"/>
    <w:tmpl w:val="63C03E64"/>
    <w:lvl w:ilvl="0" w:tplc="914CA1FA">
      <w:start w:val="1"/>
      <w:numFmt w:val="decimal"/>
      <w:lvlText w:val="%1."/>
      <w:lvlJc w:val="left"/>
      <w:pPr>
        <w:ind w:left="561" w:hanging="360"/>
      </w:pPr>
      <w:rPr>
        <w:rFonts w:hint="default"/>
      </w:rPr>
    </w:lvl>
    <w:lvl w:ilvl="1" w:tplc="04190019" w:tentative="1">
      <w:start w:val="1"/>
      <w:numFmt w:val="lowerLetter"/>
      <w:lvlText w:val="%2."/>
      <w:lvlJc w:val="left"/>
      <w:pPr>
        <w:ind w:left="1281" w:hanging="360"/>
      </w:pPr>
    </w:lvl>
    <w:lvl w:ilvl="2" w:tplc="0419001B" w:tentative="1">
      <w:start w:val="1"/>
      <w:numFmt w:val="lowerRoman"/>
      <w:lvlText w:val="%3."/>
      <w:lvlJc w:val="right"/>
      <w:pPr>
        <w:ind w:left="2001" w:hanging="180"/>
      </w:pPr>
    </w:lvl>
    <w:lvl w:ilvl="3" w:tplc="0419000F" w:tentative="1">
      <w:start w:val="1"/>
      <w:numFmt w:val="decimal"/>
      <w:lvlText w:val="%4."/>
      <w:lvlJc w:val="left"/>
      <w:pPr>
        <w:ind w:left="2721" w:hanging="360"/>
      </w:pPr>
    </w:lvl>
    <w:lvl w:ilvl="4" w:tplc="04190019" w:tentative="1">
      <w:start w:val="1"/>
      <w:numFmt w:val="lowerLetter"/>
      <w:lvlText w:val="%5."/>
      <w:lvlJc w:val="left"/>
      <w:pPr>
        <w:ind w:left="3441" w:hanging="360"/>
      </w:pPr>
    </w:lvl>
    <w:lvl w:ilvl="5" w:tplc="0419001B" w:tentative="1">
      <w:start w:val="1"/>
      <w:numFmt w:val="lowerRoman"/>
      <w:lvlText w:val="%6."/>
      <w:lvlJc w:val="right"/>
      <w:pPr>
        <w:ind w:left="4161" w:hanging="180"/>
      </w:pPr>
    </w:lvl>
    <w:lvl w:ilvl="6" w:tplc="0419000F" w:tentative="1">
      <w:start w:val="1"/>
      <w:numFmt w:val="decimal"/>
      <w:lvlText w:val="%7."/>
      <w:lvlJc w:val="left"/>
      <w:pPr>
        <w:ind w:left="4881" w:hanging="360"/>
      </w:pPr>
    </w:lvl>
    <w:lvl w:ilvl="7" w:tplc="04190019" w:tentative="1">
      <w:start w:val="1"/>
      <w:numFmt w:val="lowerLetter"/>
      <w:lvlText w:val="%8."/>
      <w:lvlJc w:val="left"/>
      <w:pPr>
        <w:ind w:left="5601" w:hanging="360"/>
      </w:pPr>
    </w:lvl>
    <w:lvl w:ilvl="8" w:tplc="0419001B" w:tentative="1">
      <w:start w:val="1"/>
      <w:numFmt w:val="lowerRoman"/>
      <w:lvlText w:val="%9."/>
      <w:lvlJc w:val="right"/>
      <w:pPr>
        <w:ind w:left="6321" w:hanging="180"/>
      </w:pPr>
    </w:lvl>
  </w:abstractNum>
  <w:abstractNum w:abstractNumId="102" w15:restartNumberingAfterBreak="0">
    <w:nsid w:val="3F2F2A64"/>
    <w:multiLevelType w:val="hybridMultilevel"/>
    <w:tmpl w:val="FF145A62"/>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03" w15:restartNumberingAfterBreak="0">
    <w:nsid w:val="3F32259C"/>
    <w:multiLevelType w:val="hybridMultilevel"/>
    <w:tmpl w:val="5448E178"/>
    <w:lvl w:ilvl="0" w:tplc="FE245334">
      <w:start w:val="1"/>
      <w:numFmt w:val="decimal"/>
      <w:lvlText w:val="%1."/>
      <w:lvlJc w:val="left"/>
      <w:pPr>
        <w:ind w:left="561" w:hanging="360"/>
      </w:pPr>
      <w:rPr>
        <w:rFonts w:hint="default"/>
      </w:rPr>
    </w:lvl>
    <w:lvl w:ilvl="1" w:tplc="04190019" w:tentative="1">
      <w:start w:val="1"/>
      <w:numFmt w:val="lowerLetter"/>
      <w:lvlText w:val="%2."/>
      <w:lvlJc w:val="left"/>
      <w:pPr>
        <w:ind w:left="1281" w:hanging="360"/>
      </w:pPr>
    </w:lvl>
    <w:lvl w:ilvl="2" w:tplc="0419001B" w:tentative="1">
      <w:start w:val="1"/>
      <w:numFmt w:val="lowerRoman"/>
      <w:lvlText w:val="%3."/>
      <w:lvlJc w:val="right"/>
      <w:pPr>
        <w:ind w:left="2001" w:hanging="180"/>
      </w:pPr>
    </w:lvl>
    <w:lvl w:ilvl="3" w:tplc="0419000F" w:tentative="1">
      <w:start w:val="1"/>
      <w:numFmt w:val="decimal"/>
      <w:lvlText w:val="%4."/>
      <w:lvlJc w:val="left"/>
      <w:pPr>
        <w:ind w:left="2721" w:hanging="360"/>
      </w:pPr>
    </w:lvl>
    <w:lvl w:ilvl="4" w:tplc="04190019" w:tentative="1">
      <w:start w:val="1"/>
      <w:numFmt w:val="lowerLetter"/>
      <w:lvlText w:val="%5."/>
      <w:lvlJc w:val="left"/>
      <w:pPr>
        <w:ind w:left="3441" w:hanging="360"/>
      </w:pPr>
    </w:lvl>
    <w:lvl w:ilvl="5" w:tplc="0419001B" w:tentative="1">
      <w:start w:val="1"/>
      <w:numFmt w:val="lowerRoman"/>
      <w:lvlText w:val="%6."/>
      <w:lvlJc w:val="right"/>
      <w:pPr>
        <w:ind w:left="4161" w:hanging="180"/>
      </w:pPr>
    </w:lvl>
    <w:lvl w:ilvl="6" w:tplc="0419000F" w:tentative="1">
      <w:start w:val="1"/>
      <w:numFmt w:val="decimal"/>
      <w:lvlText w:val="%7."/>
      <w:lvlJc w:val="left"/>
      <w:pPr>
        <w:ind w:left="4881" w:hanging="360"/>
      </w:pPr>
    </w:lvl>
    <w:lvl w:ilvl="7" w:tplc="04190019" w:tentative="1">
      <w:start w:val="1"/>
      <w:numFmt w:val="lowerLetter"/>
      <w:lvlText w:val="%8."/>
      <w:lvlJc w:val="left"/>
      <w:pPr>
        <w:ind w:left="5601" w:hanging="360"/>
      </w:pPr>
    </w:lvl>
    <w:lvl w:ilvl="8" w:tplc="0419001B" w:tentative="1">
      <w:start w:val="1"/>
      <w:numFmt w:val="lowerRoman"/>
      <w:lvlText w:val="%9."/>
      <w:lvlJc w:val="right"/>
      <w:pPr>
        <w:ind w:left="6321" w:hanging="180"/>
      </w:pPr>
    </w:lvl>
  </w:abstractNum>
  <w:abstractNum w:abstractNumId="104" w15:restartNumberingAfterBreak="0">
    <w:nsid w:val="3F8D4B92"/>
    <w:multiLevelType w:val="hybridMultilevel"/>
    <w:tmpl w:val="A38C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402B61C4"/>
    <w:multiLevelType w:val="hybridMultilevel"/>
    <w:tmpl w:val="DFDA6F6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43E905C7"/>
    <w:multiLevelType w:val="hybridMultilevel"/>
    <w:tmpl w:val="BBC27CB8"/>
    <w:lvl w:ilvl="0" w:tplc="2EA6FB22">
      <w:start w:val="1"/>
      <w:numFmt w:val="decimal"/>
      <w:lvlText w:val="%1."/>
      <w:lvlJc w:val="left"/>
      <w:pPr>
        <w:ind w:left="1990" w:hanging="360"/>
      </w:pPr>
      <w:rPr>
        <w:rFonts w:hint="default"/>
      </w:rPr>
    </w:lvl>
    <w:lvl w:ilvl="1" w:tplc="04190019" w:tentative="1">
      <w:start w:val="1"/>
      <w:numFmt w:val="lowerLetter"/>
      <w:lvlText w:val="%2."/>
      <w:lvlJc w:val="left"/>
      <w:pPr>
        <w:ind w:left="2255" w:hanging="360"/>
      </w:pPr>
    </w:lvl>
    <w:lvl w:ilvl="2" w:tplc="0419001B" w:tentative="1">
      <w:start w:val="1"/>
      <w:numFmt w:val="lowerRoman"/>
      <w:lvlText w:val="%3."/>
      <w:lvlJc w:val="right"/>
      <w:pPr>
        <w:ind w:left="2975" w:hanging="180"/>
      </w:pPr>
    </w:lvl>
    <w:lvl w:ilvl="3" w:tplc="0419000F" w:tentative="1">
      <w:start w:val="1"/>
      <w:numFmt w:val="decimal"/>
      <w:lvlText w:val="%4."/>
      <w:lvlJc w:val="left"/>
      <w:pPr>
        <w:ind w:left="3695" w:hanging="360"/>
      </w:pPr>
    </w:lvl>
    <w:lvl w:ilvl="4" w:tplc="04190019" w:tentative="1">
      <w:start w:val="1"/>
      <w:numFmt w:val="lowerLetter"/>
      <w:lvlText w:val="%5."/>
      <w:lvlJc w:val="left"/>
      <w:pPr>
        <w:ind w:left="4415" w:hanging="360"/>
      </w:pPr>
    </w:lvl>
    <w:lvl w:ilvl="5" w:tplc="0419001B" w:tentative="1">
      <w:start w:val="1"/>
      <w:numFmt w:val="lowerRoman"/>
      <w:lvlText w:val="%6."/>
      <w:lvlJc w:val="right"/>
      <w:pPr>
        <w:ind w:left="5135" w:hanging="180"/>
      </w:pPr>
    </w:lvl>
    <w:lvl w:ilvl="6" w:tplc="0419000F" w:tentative="1">
      <w:start w:val="1"/>
      <w:numFmt w:val="decimal"/>
      <w:lvlText w:val="%7."/>
      <w:lvlJc w:val="left"/>
      <w:pPr>
        <w:ind w:left="5855" w:hanging="360"/>
      </w:pPr>
    </w:lvl>
    <w:lvl w:ilvl="7" w:tplc="04190019" w:tentative="1">
      <w:start w:val="1"/>
      <w:numFmt w:val="lowerLetter"/>
      <w:lvlText w:val="%8."/>
      <w:lvlJc w:val="left"/>
      <w:pPr>
        <w:ind w:left="6575" w:hanging="360"/>
      </w:pPr>
    </w:lvl>
    <w:lvl w:ilvl="8" w:tplc="0419001B" w:tentative="1">
      <w:start w:val="1"/>
      <w:numFmt w:val="lowerRoman"/>
      <w:lvlText w:val="%9."/>
      <w:lvlJc w:val="right"/>
      <w:pPr>
        <w:ind w:left="7295" w:hanging="180"/>
      </w:pPr>
    </w:lvl>
  </w:abstractNum>
  <w:abstractNum w:abstractNumId="107" w15:restartNumberingAfterBreak="0">
    <w:nsid w:val="450A63C3"/>
    <w:multiLevelType w:val="hybridMultilevel"/>
    <w:tmpl w:val="DECE0DE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451566DD"/>
    <w:multiLevelType w:val="hybridMultilevel"/>
    <w:tmpl w:val="07102D34"/>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45D71673"/>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10" w15:restartNumberingAfterBreak="0">
    <w:nsid w:val="464218D1"/>
    <w:multiLevelType w:val="hybridMultilevel"/>
    <w:tmpl w:val="94E6DC9E"/>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15:restartNumberingAfterBreak="0">
    <w:nsid w:val="46AD29C1"/>
    <w:multiLevelType w:val="hybridMultilevel"/>
    <w:tmpl w:val="C0724A20"/>
    <w:lvl w:ilvl="0" w:tplc="231650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84722D4"/>
    <w:multiLevelType w:val="hybridMultilevel"/>
    <w:tmpl w:val="73F63E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3" w15:restartNumberingAfterBreak="0">
    <w:nsid w:val="486D4F68"/>
    <w:multiLevelType w:val="hybridMultilevel"/>
    <w:tmpl w:val="E0F233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8D856F4"/>
    <w:multiLevelType w:val="hybridMultilevel"/>
    <w:tmpl w:val="5194F6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5" w15:restartNumberingAfterBreak="0">
    <w:nsid w:val="495A5154"/>
    <w:multiLevelType w:val="hybridMultilevel"/>
    <w:tmpl w:val="56927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BA3672A"/>
    <w:multiLevelType w:val="hybridMultilevel"/>
    <w:tmpl w:val="7D4E847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7" w15:restartNumberingAfterBreak="0">
    <w:nsid w:val="4C257070"/>
    <w:multiLevelType w:val="hybridMultilevel"/>
    <w:tmpl w:val="2B104876"/>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8" w15:restartNumberingAfterBreak="0">
    <w:nsid w:val="4C645BF2"/>
    <w:multiLevelType w:val="hybridMultilevel"/>
    <w:tmpl w:val="847A9F7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9" w15:restartNumberingAfterBreak="0">
    <w:nsid w:val="4DCB226C"/>
    <w:multiLevelType w:val="hybridMultilevel"/>
    <w:tmpl w:val="0E2C0870"/>
    <w:lvl w:ilvl="0" w:tplc="2EA6FB22">
      <w:start w:val="1"/>
      <w:numFmt w:val="decimal"/>
      <w:lvlText w:val="%1."/>
      <w:lvlJc w:val="left"/>
      <w:pPr>
        <w:ind w:left="1175" w:hanging="360"/>
      </w:pPr>
      <w:rPr>
        <w:rFonts w:hint="default"/>
      </w:rPr>
    </w:lvl>
    <w:lvl w:ilvl="1" w:tplc="04190019" w:tentative="1">
      <w:start w:val="1"/>
      <w:numFmt w:val="lowerLetter"/>
      <w:lvlText w:val="%2."/>
      <w:lvlJc w:val="left"/>
      <w:pPr>
        <w:ind w:left="1895" w:hanging="360"/>
      </w:pPr>
    </w:lvl>
    <w:lvl w:ilvl="2" w:tplc="0419001B" w:tentative="1">
      <w:start w:val="1"/>
      <w:numFmt w:val="lowerRoman"/>
      <w:lvlText w:val="%3."/>
      <w:lvlJc w:val="right"/>
      <w:pPr>
        <w:ind w:left="2615" w:hanging="180"/>
      </w:pPr>
    </w:lvl>
    <w:lvl w:ilvl="3" w:tplc="0419000F" w:tentative="1">
      <w:start w:val="1"/>
      <w:numFmt w:val="decimal"/>
      <w:lvlText w:val="%4."/>
      <w:lvlJc w:val="left"/>
      <w:pPr>
        <w:ind w:left="3335" w:hanging="360"/>
      </w:pPr>
    </w:lvl>
    <w:lvl w:ilvl="4" w:tplc="04190019" w:tentative="1">
      <w:start w:val="1"/>
      <w:numFmt w:val="lowerLetter"/>
      <w:lvlText w:val="%5."/>
      <w:lvlJc w:val="left"/>
      <w:pPr>
        <w:ind w:left="4055" w:hanging="360"/>
      </w:pPr>
    </w:lvl>
    <w:lvl w:ilvl="5" w:tplc="0419001B" w:tentative="1">
      <w:start w:val="1"/>
      <w:numFmt w:val="lowerRoman"/>
      <w:lvlText w:val="%6."/>
      <w:lvlJc w:val="right"/>
      <w:pPr>
        <w:ind w:left="4775" w:hanging="180"/>
      </w:pPr>
    </w:lvl>
    <w:lvl w:ilvl="6" w:tplc="0419000F" w:tentative="1">
      <w:start w:val="1"/>
      <w:numFmt w:val="decimal"/>
      <w:lvlText w:val="%7."/>
      <w:lvlJc w:val="left"/>
      <w:pPr>
        <w:ind w:left="5495" w:hanging="360"/>
      </w:pPr>
    </w:lvl>
    <w:lvl w:ilvl="7" w:tplc="04190019" w:tentative="1">
      <w:start w:val="1"/>
      <w:numFmt w:val="lowerLetter"/>
      <w:lvlText w:val="%8."/>
      <w:lvlJc w:val="left"/>
      <w:pPr>
        <w:ind w:left="6215" w:hanging="360"/>
      </w:pPr>
    </w:lvl>
    <w:lvl w:ilvl="8" w:tplc="0419001B" w:tentative="1">
      <w:start w:val="1"/>
      <w:numFmt w:val="lowerRoman"/>
      <w:lvlText w:val="%9."/>
      <w:lvlJc w:val="right"/>
      <w:pPr>
        <w:ind w:left="6935" w:hanging="180"/>
      </w:pPr>
    </w:lvl>
  </w:abstractNum>
  <w:abstractNum w:abstractNumId="120" w15:restartNumberingAfterBreak="0">
    <w:nsid w:val="4F065A0D"/>
    <w:multiLevelType w:val="hybridMultilevel"/>
    <w:tmpl w:val="3F02AB48"/>
    <w:lvl w:ilvl="0" w:tplc="AB68671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F4D08C9"/>
    <w:multiLevelType w:val="hybridMultilevel"/>
    <w:tmpl w:val="5FEC77C0"/>
    <w:lvl w:ilvl="0" w:tplc="2EA6FB22">
      <w:start w:val="1"/>
      <w:numFmt w:val="decimal"/>
      <w:lvlText w:val="%1."/>
      <w:lvlJc w:val="left"/>
      <w:pPr>
        <w:ind w:left="1659"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122" w15:restartNumberingAfterBreak="0">
    <w:nsid w:val="4F6A488D"/>
    <w:multiLevelType w:val="hybridMultilevel"/>
    <w:tmpl w:val="A0904D28"/>
    <w:lvl w:ilvl="0" w:tplc="40741A7E">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50214057"/>
    <w:multiLevelType w:val="hybridMultilevel"/>
    <w:tmpl w:val="E90E4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05C15CA"/>
    <w:multiLevelType w:val="hybridMultilevel"/>
    <w:tmpl w:val="0FB84CA8"/>
    <w:lvl w:ilvl="0" w:tplc="710E8D58">
      <w:start w:val="1"/>
      <w:numFmt w:val="decimal"/>
      <w:lvlText w:val="%1."/>
      <w:lvlJc w:val="left"/>
      <w:pPr>
        <w:ind w:left="372" w:hanging="360"/>
      </w:pPr>
      <w:rPr>
        <w:rFonts w:ascii="Arial" w:hAnsi="Arial" w:cs="Arial"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5" w15:restartNumberingAfterBreak="0">
    <w:nsid w:val="50DD69EC"/>
    <w:multiLevelType w:val="hybridMultilevel"/>
    <w:tmpl w:val="A3F45E8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511B5191"/>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1253648"/>
    <w:multiLevelType w:val="hybridMultilevel"/>
    <w:tmpl w:val="1430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27A47D9"/>
    <w:multiLevelType w:val="hybridMultilevel"/>
    <w:tmpl w:val="D2C8D1DC"/>
    <w:lvl w:ilvl="0" w:tplc="7814F490">
      <w:start w:val="1"/>
      <w:numFmt w:val="decimal"/>
      <w:lvlText w:val="%1."/>
      <w:lvlJc w:val="left"/>
      <w:pPr>
        <w:ind w:left="372" w:hanging="360"/>
      </w:pPr>
      <w:rPr>
        <w:rFonts w:hint="default"/>
        <w:color w:val="auto"/>
        <w:sz w:val="20"/>
      </w:rPr>
    </w:lvl>
    <w:lvl w:ilvl="1" w:tplc="04190019" w:tentative="1">
      <w:start w:val="1"/>
      <w:numFmt w:val="lowerLetter"/>
      <w:lvlText w:val="%2."/>
      <w:lvlJc w:val="left"/>
      <w:pPr>
        <w:ind w:left="1092" w:hanging="360"/>
      </w:pPr>
    </w:lvl>
    <w:lvl w:ilvl="2" w:tplc="0419001B" w:tentative="1">
      <w:start w:val="1"/>
      <w:numFmt w:val="lowerRoman"/>
      <w:lvlText w:val="%3."/>
      <w:lvlJc w:val="right"/>
      <w:pPr>
        <w:ind w:left="1812" w:hanging="180"/>
      </w:pPr>
    </w:lvl>
    <w:lvl w:ilvl="3" w:tplc="0419000F" w:tentative="1">
      <w:start w:val="1"/>
      <w:numFmt w:val="decimal"/>
      <w:lvlText w:val="%4."/>
      <w:lvlJc w:val="left"/>
      <w:pPr>
        <w:ind w:left="2532" w:hanging="360"/>
      </w:pPr>
    </w:lvl>
    <w:lvl w:ilvl="4" w:tplc="04190019" w:tentative="1">
      <w:start w:val="1"/>
      <w:numFmt w:val="lowerLetter"/>
      <w:lvlText w:val="%5."/>
      <w:lvlJc w:val="left"/>
      <w:pPr>
        <w:ind w:left="3252" w:hanging="360"/>
      </w:pPr>
    </w:lvl>
    <w:lvl w:ilvl="5" w:tplc="0419001B" w:tentative="1">
      <w:start w:val="1"/>
      <w:numFmt w:val="lowerRoman"/>
      <w:lvlText w:val="%6."/>
      <w:lvlJc w:val="right"/>
      <w:pPr>
        <w:ind w:left="3972" w:hanging="180"/>
      </w:pPr>
    </w:lvl>
    <w:lvl w:ilvl="6" w:tplc="0419000F" w:tentative="1">
      <w:start w:val="1"/>
      <w:numFmt w:val="decimal"/>
      <w:lvlText w:val="%7."/>
      <w:lvlJc w:val="left"/>
      <w:pPr>
        <w:ind w:left="4692" w:hanging="360"/>
      </w:pPr>
    </w:lvl>
    <w:lvl w:ilvl="7" w:tplc="04190019" w:tentative="1">
      <w:start w:val="1"/>
      <w:numFmt w:val="lowerLetter"/>
      <w:lvlText w:val="%8."/>
      <w:lvlJc w:val="left"/>
      <w:pPr>
        <w:ind w:left="5412" w:hanging="360"/>
      </w:pPr>
    </w:lvl>
    <w:lvl w:ilvl="8" w:tplc="0419001B" w:tentative="1">
      <w:start w:val="1"/>
      <w:numFmt w:val="lowerRoman"/>
      <w:lvlText w:val="%9."/>
      <w:lvlJc w:val="right"/>
      <w:pPr>
        <w:ind w:left="6132" w:hanging="180"/>
      </w:pPr>
    </w:lvl>
  </w:abstractNum>
  <w:abstractNum w:abstractNumId="129" w15:restartNumberingAfterBreak="0">
    <w:nsid w:val="53245292"/>
    <w:multiLevelType w:val="multilevel"/>
    <w:tmpl w:val="D83C1DA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544F1D08"/>
    <w:multiLevelType w:val="hybridMultilevel"/>
    <w:tmpl w:val="F89051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1" w15:restartNumberingAfterBreak="0">
    <w:nsid w:val="551E3144"/>
    <w:multiLevelType w:val="multilevel"/>
    <w:tmpl w:val="622A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52F305B"/>
    <w:multiLevelType w:val="hybridMultilevel"/>
    <w:tmpl w:val="8018B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6B534F8"/>
    <w:multiLevelType w:val="hybridMultilevel"/>
    <w:tmpl w:val="E81C3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56EA0670"/>
    <w:multiLevelType w:val="hybridMultilevel"/>
    <w:tmpl w:val="66E49E22"/>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571C1715"/>
    <w:multiLevelType w:val="hybridMultilevel"/>
    <w:tmpl w:val="C7B868E8"/>
    <w:lvl w:ilvl="0" w:tplc="6A0E1A0C">
      <w:start w:val="1"/>
      <w:numFmt w:val="decimal"/>
      <w:lvlText w:val="%1."/>
      <w:lvlJc w:val="left"/>
      <w:pPr>
        <w:ind w:left="986" w:hanging="360"/>
      </w:pPr>
      <w:rPr>
        <w:rFonts w:hint="default"/>
      </w:rPr>
    </w:lvl>
    <w:lvl w:ilvl="1" w:tplc="04190019" w:tentative="1">
      <w:start w:val="1"/>
      <w:numFmt w:val="lowerLetter"/>
      <w:lvlText w:val="%2."/>
      <w:lvlJc w:val="left"/>
      <w:pPr>
        <w:ind w:left="1706" w:hanging="360"/>
      </w:pPr>
    </w:lvl>
    <w:lvl w:ilvl="2" w:tplc="0419001B" w:tentative="1">
      <w:start w:val="1"/>
      <w:numFmt w:val="lowerRoman"/>
      <w:lvlText w:val="%3."/>
      <w:lvlJc w:val="right"/>
      <w:pPr>
        <w:ind w:left="2426" w:hanging="180"/>
      </w:pPr>
    </w:lvl>
    <w:lvl w:ilvl="3" w:tplc="0419000F" w:tentative="1">
      <w:start w:val="1"/>
      <w:numFmt w:val="decimal"/>
      <w:lvlText w:val="%4."/>
      <w:lvlJc w:val="left"/>
      <w:pPr>
        <w:ind w:left="3146" w:hanging="360"/>
      </w:pPr>
    </w:lvl>
    <w:lvl w:ilvl="4" w:tplc="04190019" w:tentative="1">
      <w:start w:val="1"/>
      <w:numFmt w:val="lowerLetter"/>
      <w:lvlText w:val="%5."/>
      <w:lvlJc w:val="left"/>
      <w:pPr>
        <w:ind w:left="3866" w:hanging="360"/>
      </w:pPr>
    </w:lvl>
    <w:lvl w:ilvl="5" w:tplc="0419001B" w:tentative="1">
      <w:start w:val="1"/>
      <w:numFmt w:val="lowerRoman"/>
      <w:lvlText w:val="%6."/>
      <w:lvlJc w:val="right"/>
      <w:pPr>
        <w:ind w:left="4586" w:hanging="180"/>
      </w:pPr>
    </w:lvl>
    <w:lvl w:ilvl="6" w:tplc="0419000F" w:tentative="1">
      <w:start w:val="1"/>
      <w:numFmt w:val="decimal"/>
      <w:lvlText w:val="%7."/>
      <w:lvlJc w:val="left"/>
      <w:pPr>
        <w:ind w:left="5306" w:hanging="360"/>
      </w:pPr>
    </w:lvl>
    <w:lvl w:ilvl="7" w:tplc="04190019" w:tentative="1">
      <w:start w:val="1"/>
      <w:numFmt w:val="lowerLetter"/>
      <w:lvlText w:val="%8."/>
      <w:lvlJc w:val="left"/>
      <w:pPr>
        <w:ind w:left="6026" w:hanging="360"/>
      </w:pPr>
    </w:lvl>
    <w:lvl w:ilvl="8" w:tplc="0419001B" w:tentative="1">
      <w:start w:val="1"/>
      <w:numFmt w:val="lowerRoman"/>
      <w:lvlText w:val="%9."/>
      <w:lvlJc w:val="right"/>
      <w:pPr>
        <w:ind w:left="6746" w:hanging="180"/>
      </w:pPr>
    </w:lvl>
  </w:abstractNum>
  <w:abstractNum w:abstractNumId="136" w15:restartNumberingAfterBreak="0">
    <w:nsid w:val="5727465D"/>
    <w:multiLevelType w:val="hybridMultilevel"/>
    <w:tmpl w:val="81788170"/>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58852B25"/>
    <w:multiLevelType w:val="hybridMultilevel"/>
    <w:tmpl w:val="127A4C80"/>
    <w:lvl w:ilvl="0" w:tplc="423A40F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59F60742"/>
    <w:multiLevelType w:val="hybridMultilevel"/>
    <w:tmpl w:val="DF5C5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5A2D3669"/>
    <w:multiLevelType w:val="hybridMultilevel"/>
    <w:tmpl w:val="74AA3DD6"/>
    <w:lvl w:ilvl="0" w:tplc="17FC9C22">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140" w15:restartNumberingAfterBreak="0">
    <w:nsid w:val="5AA11523"/>
    <w:multiLevelType w:val="hybridMultilevel"/>
    <w:tmpl w:val="A95465DA"/>
    <w:lvl w:ilvl="0" w:tplc="EE7A613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B6A35F1"/>
    <w:multiLevelType w:val="hybridMultilevel"/>
    <w:tmpl w:val="B3E017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5C492D52"/>
    <w:multiLevelType w:val="hybridMultilevel"/>
    <w:tmpl w:val="715EC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CCF2B63"/>
    <w:multiLevelType w:val="multilevel"/>
    <w:tmpl w:val="60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CE04DAD"/>
    <w:multiLevelType w:val="multilevel"/>
    <w:tmpl w:val="6B66A8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5" w15:restartNumberingAfterBreak="0">
    <w:nsid w:val="5D986B9F"/>
    <w:multiLevelType w:val="hybridMultilevel"/>
    <w:tmpl w:val="182EFA3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6" w15:restartNumberingAfterBreak="0">
    <w:nsid w:val="5E5F2D70"/>
    <w:multiLevelType w:val="hybridMultilevel"/>
    <w:tmpl w:val="C4B83FD0"/>
    <w:lvl w:ilvl="0" w:tplc="6518AD08">
      <w:start w:val="1"/>
      <w:numFmt w:val="bullet"/>
      <w:lvlText w:val="•"/>
      <w:lvlJc w:val="left"/>
      <w:pPr>
        <w:ind w:left="567"/>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1" w:tplc="977CD490">
      <w:start w:val="1"/>
      <w:numFmt w:val="bullet"/>
      <w:lvlText w:val="o"/>
      <w:lvlJc w:val="left"/>
      <w:pPr>
        <w:ind w:left="136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2" w:tplc="345C3E26">
      <w:start w:val="1"/>
      <w:numFmt w:val="bullet"/>
      <w:lvlText w:val="▪"/>
      <w:lvlJc w:val="left"/>
      <w:pPr>
        <w:ind w:left="208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3" w:tplc="A28C883A">
      <w:start w:val="1"/>
      <w:numFmt w:val="bullet"/>
      <w:lvlText w:val="•"/>
      <w:lvlJc w:val="left"/>
      <w:pPr>
        <w:ind w:left="2804"/>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4" w:tplc="BB9A8ABA">
      <w:start w:val="1"/>
      <w:numFmt w:val="bullet"/>
      <w:lvlText w:val="o"/>
      <w:lvlJc w:val="left"/>
      <w:pPr>
        <w:ind w:left="352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5" w:tplc="75EA22C2">
      <w:start w:val="1"/>
      <w:numFmt w:val="bullet"/>
      <w:lvlText w:val="▪"/>
      <w:lvlJc w:val="left"/>
      <w:pPr>
        <w:ind w:left="424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6" w:tplc="C4A2071C">
      <w:start w:val="1"/>
      <w:numFmt w:val="bullet"/>
      <w:lvlText w:val="•"/>
      <w:lvlJc w:val="left"/>
      <w:pPr>
        <w:ind w:left="4964"/>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7" w:tplc="27E86A9C">
      <w:start w:val="1"/>
      <w:numFmt w:val="bullet"/>
      <w:lvlText w:val="o"/>
      <w:lvlJc w:val="left"/>
      <w:pPr>
        <w:ind w:left="568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8" w:tplc="842E40D8">
      <w:start w:val="1"/>
      <w:numFmt w:val="bullet"/>
      <w:lvlText w:val="▪"/>
      <w:lvlJc w:val="left"/>
      <w:pPr>
        <w:ind w:left="640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abstractNum>
  <w:abstractNum w:abstractNumId="147" w15:restartNumberingAfterBreak="0">
    <w:nsid w:val="5F324E39"/>
    <w:multiLevelType w:val="hybridMultilevel"/>
    <w:tmpl w:val="30A0F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5F9469BB"/>
    <w:multiLevelType w:val="hybridMultilevel"/>
    <w:tmpl w:val="02A2555A"/>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FA32E6A"/>
    <w:multiLevelType w:val="hybridMultilevel"/>
    <w:tmpl w:val="0F3A8A08"/>
    <w:lvl w:ilvl="0" w:tplc="998C2D3E">
      <w:start w:val="1"/>
      <w:numFmt w:val="decimal"/>
      <w:lvlText w:val="%1."/>
      <w:lvlJc w:val="left"/>
      <w:pPr>
        <w:ind w:left="1303" w:hanging="855"/>
      </w:pPr>
      <w:rPr>
        <w:rFonts w:ascii="Times New Roman" w:hAnsi="Times New Roman" w:cs="Times New Roman" w:hint="default"/>
        <w:i w:val="0"/>
        <w:sz w:val="22"/>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150" w15:restartNumberingAfterBreak="0">
    <w:nsid w:val="612C100C"/>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62F75731"/>
    <w:multiLevelType w:val="hybridMultilevel"/>
    <w:tmpl w:val="5ED6AD58"/>
    <w:lvl w:ilvl="0" w:tplc="677C7622">
      <w:start w:val="1"/>
      <w:numFmt w:val="decimal"/>
      <w:lvlText w:val="%1."/>
      <w:lvlJc w:val="left"/>
      <w:pPr>
        <w:ind w:left="1264" w:hanging="456"/>
      </w:pPr>
      <w:rPr>
        <w:rFonts w:hint="default"/>
      </w:r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152" w15:restartNumberingAfterBreak="0">
    <w:nsid w:val="62FC221E"/>
    <w:multiLevelType w:val="hybridMultilevel"/>
    <w:tmpl w:val="2DC649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3" w15:restartNumberingAfterBreak="0">
    <w:nsid w:val="64BE0A9F"/>
    <w:multiLevelType w:val="hybridMultilevel"/>
    <w:tmpl w:val="749E6EC2"/>
    <w:lvl w:ilvl="0" w:tplc="6BB6916A">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4" w15:restartNumberingAfterBreak="0">
    <w:nsid w:val="662D0B17"/>
    <w:multiLevelType w:val="hybridMultilevel"/>
    <w:tmpl w:val="21787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63E2F4A"/>
    <w:multiLevelType w:val="hybridMultilevel"/>
    <w:tmpl w:val="EA1AA9C0"/>
    <w:lvl w:ilvl="0" w:tplc="D38E786A">
      <w:start w:val="1"/>
      <w:numFmt w:val="decimal"/>
      <w:lvlText w:val="%1."/>
      <w:lvlJc w:val="left"/>
      <w:pPr>
        <w:ind w:left="561" w:hanging="360"/>
      </w:pPr>
      <w:rPr>
        <w:rFonts w:hint="default"/>
      </w:rPr>
    </w:lvl>
    <w:lvl w:ilvl="1" w:tplc="04190019" w:tentative="1">
      <w:start w:val="1"/>
      <w:numFmt w:val="lowerLetter"/>
      <w:lvlText w:val="%2."/>
      <w:lvlJc w:val="left"/>
      <w:pPr>
        <w:ind w:left="1281" w:hanging="360"/>
      </w:pPr>
    </w:lvl>
    <w:lvl w:ilvl="2" w:tplc="0419001B" w:tentative="1">
      <w:start w:val="1"/>
      <w:numFmt w:val="lowerRoman"/>
      <w:lvlText w:val="%3."/>
      <w:lvlJc w:val="right"/>
      <w:pPr>
        <w:ind w:left="2001" w:hanging="180"/>
      </w:pPr>
    </w:lvl>
    <w:lvl w:ilvl="3" w:tplc="0419000F" w:tentative="1">
      <w:start w:val="1"/>
      <w:numFmt w:val="decimal"/>
      <w:lvlText w:val="%4."/>
      <w:lvlJc w:val="left"/>
      <w:pPr>
        <w:ind w:left="2721" w:hanging="360"/>
      </w:pPr>
    </w:lvl>
    <w:lvl w:ilvl="4" w:tplc="04190019" w:tentative="1">
      <w:start w:val="1"/>
      <w:numFmt w:val="lowerLetter"/>
      <w:lvlText w:val="%5."/>
      <w:lvlJc w:val="left"/>
      <w:pPr>
        <w:ind w:left="3441" w:hanging="360"/>
      </w:pPr>
    </w:lvl>
    <w:lvl w:ilvl="5" w:tplc="0419001B" w:tentative="1">
      <w:start w:val="1"/>
      <w:numFmt w:val="lowerRoman"/>
      <w:lvlText w:val="%6."/>
      <w:lvlJc w:val="right"/>
      <w:pPr>
        <w:ind w:left="4161" w:hanging="180"/>
      </w:pPr>
    </w:lvl>
    <w:lvl w:ilvl="6" w:tplc="0419000F" w:tentative="1">
      <w:start w:val="1"/>
      <w:numFmt w:val="decimal"/>
      <w:lvlText w:val="%7."/>
      <w:lvlJc w:val="left"/>
      <w:pPr>
        <w:ind w:left="4881" w:hanging="360"/>
      </w:pPr>
    </w:lvl>
    <w:lvl w:ilvl="7" w:tplc="04190019" w:tentative="1">
      <w:start w:val="1"/>
      <w:numFmt w:val="lowerLetter"/>
      <w:lvlText w:val="%8."/>
      <w:lvlJc w:val="left"/>
      <w:pPr>
        <w:ind w:left="5601" w:hanging="360"/>
      </w:pPr>
    </w:lvl>
    <w:lvl w:ilvl="8" w:tplc="0419001B" w:tentative="1">
      <w:start w:val="1"/>
      <w:numFmt w:val="lowerRoman"/>
      <w:lvlText w:val="%9."/>
      <w:lvlJc w:val="right"/>
      <w:pPr>
        <w:ind w:left="6321" w:hanging="180"/>
      </w:pPr>
    </w:lvl>
  </w:abstractNum>
  <w:abstractNum w:abstractNumId="156" w15:restartNumberingAfterBreak="0">
    <w:nsid w:val="673F26A3"/>
    <w:multiLevelType w:val="hybridMultilevel"/>
    <w:tmpl w:val="09BCC6EC"/>
    <w:lvl w:ilvl="0" w:tplc="96142C68">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157" w15:restartNumberingAfterBreak="0">
    <w:nsid w:val="67D77070"/>
    <w:multiLevelType w:val="hybridMultilevel"/>
    <w:tmpl w:val="97D2DBC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68136051"/>
    <w:multiLevelType w:val="hybridMultilevel"/>
    <w:tmpl w:val="45D69EDC"/>
    <w:lvl w:ilvl="0" w:tplc="7B388630">
      <w:start w:val="1"/>
      <w:numFmt w:val="decimal"/>
      <w:lvlText w:val="%1."/>
      <w:lvlJc w:val="left"/>
      <w:pPr>
        <w:ind w:left="720" w:hanging="360"/>
      </w:pPr>
      <w:rPr>
        <w:rFonts w:ascii="Times New Roman" w:hAnsi="Times New Roman" w:cs="Times New Roman"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684D1624"/>
    <w:multiLevelType w:val="hybridMultilevel"/>
    <w:tmpl w:val="B69052F6"/>
    <w:lvl w:ilvl="0" w:tplc="222AFD5E">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0" w15:restartNumberingAfterBreak="0">
    <w:nsid w:val="68967FA5"/>
    <w:multiLevelType w:val="multilevel"/>
    <w:tmpl w:val="5204E3D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61" w15:restartNumberingAfterBreak="0">
    <w:nsid w:val="68A60831"/>
    <w:multiLevelType w:val="hybridMultilevel"/>
    <w:tmpl w:val="046295CC"/>
    <w:lvl w:ilvl="0" w:tplc="04190001">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2" w15:restartNumberingAfterBreak="0">
    <w:nsid w:val="68EB5CA5"/>
    <w:multiLevelType w:val="hybridMultilevel"/>
    <w:tmpl w:val="4DB6AA60"/>
    <w:lvl w:ilvl="0" w:tplc="C13EF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68FC5FF3"/>
    <w:multiLevelType w:val="hybridMultilevel"/>
    <w:tmpl w:val="1186B54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4" w15:restartNumberingAfterBreak="0">
    <w:nsid w:val="6B1C6EBF"/>
    <w:multiLevelType w:val="hybridMultilevel"/>
    <w:tmpl w:val="69DED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B3E01AD"/>
    <w:multiLevelType w:val="hybridMultilevel"/>
    <w:tmpl w:val="4DB6AA60"/>
    <w:lvl w:ilvl="0" w:tplc="C13EF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6B6E2CE2"/>
    <w:multiLevelType w:val="hybridMultilevel"/>
    <w:tmpl w:val="95A6A5D8"/>
    <w:lvl w:ilvl="0" w:tplc="0462936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6C7514FC"/>
    <w:multiLevelType w:val="hybridMultilevel"/>
    <w:tmpl w:val="6B54E43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8" w15:restartNumberingAfterBreak="0">
    <w:nsid w:val="6CFF5479"/>
    <w:multiLevelType w:val="hybridMultilevel"/>
    <w:tmpl w:val="EB1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6DF647B7"/>
    <w:multiLevelType w:val="hybridMultilevel"/>
    <w:tmpl w:val="BA8AF490"/>
    <w:lvl w:ilvl="0" w:tplc="F96A1436">
      <w:start w:val="1"/>
      <w:numFmt w:val="decimal"/>
      <w:lvlText w:val="%1."/>
      <w:lvlJc w:val="left"/>
      <w:pPr>
        <w:ind w:left="1130" w:hanging="675"/>
      </w:pPr>
      <w:rPr>
        <w:rFonts w:hint="default"/>
      </w:rPr>
    </w:lvl>
    <w:lvl w:ilvl="1" w:tplc="04190019" w:tentative="1">
      <w:start w:val="1"/>
      <w:numFmt w:val="lowerLetter"/>
      <w:lvlText w:val="%2."/>
      <w:lvlJc w:val="left"/>
      <w:pPr>
        <w:ind w:left="1535" w:hanging="360"/>
      </w:pPr>
    </w:lvl>
    <w:lvl w:ilvl="2" w:tplc="0419001B" w:tentative="1">
      <w:start w:val="1"/>
      <w:numFmt w:val="lowerRoman"/>
      <w:lvlText w:val="%3."/>
      <w:lvlJc w:val="right"/>
      <w:pPr>
        <w:ind w:left="2255" w:hanging="180"/>
      </w:pPr>
    </w:lvl>
    <w:lvl w:ilvl="3" w:tplc="0419000F" w:tentative="1">
      <w:start w:val="1"/>
      <w:numFmt w:val="decimal"/>
      <w:lvlText w:val="%4."/>
      <w:lvlJc w:val="left"/>
      <w:pPr>
        <w:ind w:left="2975" w:hanging="360"/>
      </w:pPr>
    </w:lvl>
    <w:lvl w:ilvl="4" w:tplc="04190019" w:tentative="1">
      <w:start w:val="1"/>
      <w:numFmt w:val="lowerLetter"/>
      <w:lvlText w:val="%5."/>
      <w:lvlJc w:val="left"/>
      <w:pPr>
        <w:ind w:left="3695" w:hanging="360"/>
      </w:pPr>
    </w:lvl>
    <w:lvl w:ilvl="5" w:tplc="0419001B" w:tentative="1">
      <w:start w:val="1"/>
      <w:numFmt w:val="lowerRoman"/>
      <w:lvlText w:val="%6."/>
      <w:lvlJc w:val="right"/>
      <w:pPr>
        <w:ind w:left="4415" w:hanging="180"/>
      </w:pPr>
    </w:lvl>
    <w:lvl w:ilvl="6" w:tplc="0419000F" w:tentative="1">
      <w:start w:val="1"/>
      <w:numFmt w:val="decimal"/>
      <w:lvlText w:val="%7."/>
      <w:lvlJc w:val="left"/>
      <w:pPr>
        <w:ind w:left="5135" w:hanging="360"/>
      </w:pPr>
    </w:lvl>
    <w:lvl w:ilvl="7" w:tplc="04190019" w:tentative="1">
      <w:start w:val="1"/>
      <w:numFmt w:val="lowerLetter"/>
      <w:lvlText w:val="%8."/>
      <w:lvlJc w:val="left"/>
      <w:pPr>
        <w:ind w:left="5855" w:hanging="360"/>
      </w:pPr>
    </w:lvl>
    <w:lvl w:ilvl="8" w:tplc="0419001B" w:tentative="1">
      <w:start w:val="1"/>
      <w:numFmt w:val="lowerRoman"/>
      <w:lvlText w:val="%9."/>
      <w:lvlJc w:val="right"/>
      <w:pPr>
        <w:ind w:left="6575" w:hanging="180"/>
      </w:pPr>
    </w:lvl>
  </w:abstractNum>
  <w:abstractNum w:abstractNumId="17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700C4768"/>
    <w:multiLevelType w:val="hybridMultilevel"/>
    <w:tmpl w:val="7B247520"/>
    <w:lvl w:ilvl="0" w:tplc="DCAC31C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2" w15:restartNumberingAfterBreak="0">
    <w:nsid w:val="7096690F"/>
    <w:multiLevelType w:val="hybridMultilevel"/>
    <w:tmpl w:val="88D6EE6E"/>
    <w:lvl w:ilvl="0" w:tplc="5470D602">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70A413BD"/>
    <w:multiLevelType w:val="hybridMultilevel"/>
    <w:tmpl w:val="4D0E6290"/>
    <w:lvl w:ilvl="0" w:tplc="C78276A0">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71022780"/>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5" w15:restartNumberingAfterBreak="0">
    <w:nsid w:val="72C07F92"/>
    <w:multiLevelType w:val="multilevel"/>
    <w:tmpl w:val="048002AC"/>
    <w:lvl w:ilvl="0">
      <w:start w:val="6"/>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6" w15:restartNumberingAfterBreak="0">
    <w:nsid w:val="72CD64D9"/>
    <w:multiLevelType w:val="hybridMultilevel"/>
    <w:tmpl w:val="567EA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3066CAB"/>
    <w:multiLevelType w:val="hybridMultilevel"/>
    <w:tmpl w:val="96023B08"/>
    <w:lvl w:ilvl="0" w:tplc="67441EB0">
      <w:start w:val="1"/>
      <w:numFmt w:val="decimal"/>
      <w:lvlText w:val="%1."/>
      <w:lvlJc w:val="left"/>
      <w:pPr>
        <w:ind w:left="702" w:hanging="360"/>
      </w:pPr>
      <w:rPr>
        <w:rFonts w:hint="default"/>
      </w:rPr>
    </w:lvl>
    <w:lvl w:ilvl="1" w:tplc="04190019" w:tentative="1">
      <w:start w:val="1"/>
      <w:numFmt w:val="lowerLetter"/>
      <w:lvlText w:val="%2."/>
      <w:lvlJc w:val="left"/>
      <w:pPr>
        <w:ind w:left="1422" w:hanging="360"/>
      </w:pPr>
    </w:lvl>
    <w:lvl w:ilvl="2" w:tplc="0419001B" w:tentative="1">
      <w:start w:val="1"/>
      <w:numFmt w:val="lowerRoman"/>
      <w:lvlText w:val="%3."/>
      <w:lvlJc w:val="right"/>
      <w:pPr>
        <w:ind w:left="2142" w:hanging="180"/>
      </w:pPr>
    </w:lvl>
    <w:lvl w:ilvl="3" w:tplc="0419000F" w:tentative="1">
      <w:start w:val="1"/>
      <w:numFmt w:val="decimal"/>
      <w:lvlText w:val="%4."/>
      <w:lvlJc w:val="left"/>
      <w:pPr>
        <w:ind w:left="2862" w:hanging="360"/>
      </w:pPr>
    </w:lvl>
    <w:lvl w:ilvl="4" w:tplc="04190019" w:tentative="1">
      <w:start w:val="1"/>
      <w:numFmt w:val="lowerLetter"/>
      <w:lvlText w:val="%5."/>
      <w:lvlJc w:val="left"/>
      <w:pPr>
        <w:ind w:left="3582" w:hanging="360"/>
      </w:pPr>
    </w:lvl>
    <w:lvl w:ilvl="5" w:tplc="0419001B" w:tentative="1">
      <w:start w:val="1"/>
      <w:numFmt w:val="lowerRoman"/>
      <w:lvlText w:val="%6."/>
      <w:lvlJc w:val="right"/>
      <w:pPr>
        <w:ind w:left="4302" w:hanging="180"/>
      </w:pPr>
    </w:lvl>
    <w:lvl w:ilvl="6" w:tplc="0419000F" w:tentative="1">
      <w:start w:val="1"/>
      <w:numFmt w:val="decimal"/>
      <w:lvlText w:val="%7."/>
      <w:lvlJc w:val="left"/>
      <w:pPr>
        <w:ind w:left="5022" w:hanging="360"/>
      </w:pPr>
    </w:lvl>
    <w:lvl w:ilvl="7" w:tplc="04190019" w:tentative="1">
      <w:start w:val="1"/>
      <w:numFmt w:val="lowerLetter"/>
      <w:lvlText w:val="%8."/>
      <w:lvlJc w:val="left"/>
      <w:pPr>
        <w:ind w:left="5742" w:hanging="360"/>
      </w:pPr>
    </w:lvl>
    <w:lvl w:ilvl="8" w:tplc="0419001B" w:tentative="1">
      <w:start w:val="1"/>
      <w:numFmt w:val="lowerRoman"/>
      <w:lvlText w:val="%9."/>
      <w:lvlJc w:val="right"/>
      <w:pPr>
        <w:ind w:left="6462" w:hanging="180"/>
      </w:pPr>
    </w:lvl>
  </w:abstractNum>
  <w:abstractNum w:abstractNumId="178" w15:restartNumberingAfterBreak="0">
    <w:nsid w:val="748324BD"/>
    <w:multiLevelType w:val="hybridMultilevel"/>
    <w:tmpl w:val="AC525E50"/>
    <w:lvl w:ilvl="0" w:tplc="1CDED3C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756C7706"/>
    <w:multiLevelType w:val="hybridMultilevel"/>
    <w:tmpl w:val="FAF63494"/>
    <w:lvl w:ilvl="0" w:tplc="F8BE3106">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759E7F98"/>
    <w:multiLevelType w:val="hybridMultilevel"/>
    <w:tmpl w:val="332C75DC"/>
    <w:lvl w:ilvl="0" w:tplc="8B2474B2">
      <w:start w:val="1"/>
      <w:numFmt w:val="decimal"/>
      <w:lvlText w:val="%1."/>
      <w:lvlJc w:val="left"/>
      <w:pPr>
        <w:ind w:left="720" w:hanging="360"/>
      </w:pPr>
      <w:rPr>
        <w:rFonts w:ascii="Times New Roman" w:hAnsi="Times New Roman" w:cs="Times New Roman"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769B73A6"/>
    <w:multiLevelType w:val="hybridMultilevel"/>
    <w:tmpl w:val="2738128E"/>
    <w:lvl w:ilvl="0" w:tplc="38384728">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182" w15:restartNumberingAfterBreak="0">
    <w:nsid w:val="7713541A"/>
    <w:multiLevelType w:val="hybridMultilevel"/>
    <w:tmpl w:val="0F6AB156"/>
    <w:lvl w:ilvl="0" w:tplc="F88CA2BE">
      <w:start w:val="1"/>
      <w:numFmt w:val="bullet"/>
      <w:lvlText w:val=""/>
      <w:lvlJc w:val="left"/>
      <w:pPr>
        <w:ind w:left="1429" w:hanging="360"/>
      </w:pPr>
      <w:rPr>
        <w:rFonts w:ascii="Symbol" w:hAnsi="Symbol" w:hint="default"/>
      </w:rPr>
    </w:lvl>
    <w:lvl w:ilvl="1" w:tplc="BCDA8A26">
      <w:numFmt w:val="bullet"/>
      <w:lvlText w:val=""/>
      <w:lvlJc w:val="left"/>
      <w:pPr>
        <w:ind w:left="2149" w:hanging="360"/>
      </w:pPr>
      <w:rPr>
        <w:rFonts w:ascii="Symbol" w:eastAsia="Calibri" w:hAnsi="Symbo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79BB608C"/>
    <w:multiLevelType w:val="hybridMultilevel"/>
    <w:tmpl w:val="0FFA64E0"/>
    <w:lvl w:ilvl="0" w:tplc="7D70B742">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184" w15:restartNumberingAfterBreak="0">
    <w:nsid w:val="7A30501E"/>
    <w:multiLevelType w:val="hybridMultilevel"/>
    <w:tmpl w:val="3692CF8A"/>
    <w:lvl w:ilvl="0" w:tplc="F54265B4">
      <w:start w:val="1"/>
      <w:numFmt w:val="decimal"/>
      <w:lvlText w:val="%1."/>
      <w:lvlJc w:val="left"/>
      <w:pPr>
        <w:ind w:left="561" w:hanging="360"/>
      </w:pPr>
      <w:rPr>
        <w:rFonts w:hint="default"/>
      </w:rPr>
    </w:lvl>
    <w:lvl w:ilvl="1" w:tplc="04190019" w:tentative="1">
      <w:start w:val="1"/>
      <w:numFmt w:val="lowerLetter"/>
      <w:lvlText w:val="%2."/>
      <w:lvlJc w:val="left"/>
      <w:pPr>
        <w:ind w:left="1281" w:hanging="360"/>
      </w:pPr>
    </w:lvl>
    <w:lvl w:ilvl="2" w:tplc="0419001B" w:tentative="1">
      <w:start w:val="1"/>
      <w:numFmt w:val="lowerRoman"/>
      <w:lvlText w:val="%3."/>
      <w:lvlJc w:val="right"/>
      <w:pPr>
        <w:ind w:left="2001" w:hanging="180"/>
      </w:pPr>
    </w:lvl>
    <w:lvl w:ilvl="3" w:tplc="0419000F" w:tentative="1">
      <w:start w:val="1"/>
      <w:numFmt w:val="decimal"/>
      <w:lvlText w:val="%4."/>
      <w:lvlJc w:val="left"/>
      <w:pPr>
        <w:ind w:left="2721" w:hanging="360"/>
      </w:pPr>
    </w:lvl>
    <w:lvl w:ilvl="4" w:tplc="04190019" w:tentative="1">
      <w:start w:val="1"/>
      <w:numFmt w:val="lowerLetter"/>
      <w:lvlText w:val="%5."/>
      <w:lvlJc w:val="left"/>
      <w:pPr>
        <w:ind w:left="3441" w:hanging="360"/>
      </w:pPr>
    </w:lvl>
    <w:lvl w:ilvl="5" w:tplc="0419001B" w:tentative="1">
      <w:start w:val="1"/>
      <w:numFmt w:val="lowerRoman"/>
      <w:lvlText w:val="%6."/>
      <w:lvlJc w:val="right"/>
      <w:pPr>
        <w:ind w:left="4161" w:hanging="180"/>
      </w:pPr>
    </w:lvl>
    <w:lvl w:ilvl="6" w:tplc="0419000F" w:tentative="1">
      <w:start w:val="1"/>
      <w:numFmt w:val="decimal"/>
      <w:lvlText w:val="%7."/>
      <w:lvlJc w:val="left"/>
      <w:pPr>
        <w:ind w:left="4881" w:hanging="360"/>
      </w:pPr>
    </w:lvl>
    <w:lvl w:ilvl="7" w:tplc="04190019" w:tentative="1">
      <w:start w:val="1"/>
      <w:numFmt w:val="lowerLetter"/>
      <w:lvlText w:val="%8."/>
      <w:lvlJc w:val="left"/>
      <w:pPr>
        <w:ind w:left="5601" w:hanging="360"/>
      </w:pPr>
    </w:lvl>
    <w:lvl w:ilvl="8" w:tplc="0419001B" w:tentative="1">
      <w:start w:val="1"/>
      <w:numFmt w:val="lowerRoman"/>
      <w:lvlText w:val="%9."/>
      <w:lvlJc w:val="right"/>
      <w:pPr>
        <w:ind w:left="6321" w:hanging="180"/>
      </w:pPr>
    </w:lvl>
  </w:abstractNum>
  <w:abstractNum w:abstractNumId="185" w15:restartNumberingAfterBreak="0">
    <w:nsid w:val="7A5D21D8"/>
    <w:multiLevelType w:val="hybridMultilevel"/>
    <w:tmpl w:val="05F60A5C"/>
    <w:lvl w:ilvl="0" w:tplc="F4C48962">
      <w:start w:val="1"/>
      <w:numFmt w:val="decimal"/>
      <w:lvlText w:val="%1."/>
      <w:lvlJc w:val="left"/>
      <w:pPr>
        <w:ind w:left="1779" w:hanging="360"/>
      </w:pPr>
      <w:rPr>
        <w:b w:val="0"/>
        <w:sz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6" w15:restartNumberingAfterBreak="0">
    <w:nsid w:val="7A5D24BE"/>
    <w:multiLevelType w:val="hybridMultilevel"/>
    <w:tmpl w:val="207C8534"/>
    <w:lvl w:ilvl="0" w:tplc="30D26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7" w15:restartNumberingAfterBreak="0">
    <w:nsid w:val="7AB6780F"/>
    <w:multiLevelType w:val="hybridMultilevel"/>
    <w:tmpl w:val="7938F122"/>
    <w:lvl w:ilvl="0" w:tplc="46802F1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7ACC2F9C"/>
    <w:multiLevelType w:val="hybridMultilevel"/>
    <w:tmpl w:val="FF225C66"/>
    <w:lvl w:ilvl="0" w:tplc="A6382AB0">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189" w15:restartNumberingAfterBreak="0">
    <w:nsid w:val="7B792BB0"/>
    <w:multiLevelType w:val="hybridMultilevel"/>
    <w:tmpl w:val="6C5A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0" w15:restartNumberingAfterBreak="0">
    <w:nsid w:val="7C48352F"/>
    <w:multiLevelType w:val="hybridMultilevel"/>
    <w:tmpl w:val="85D84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7CD414EF"/>
    <w:multiLevelType w:val="hybridMultilevel"/>
    <w:tmpl w:val="9198E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2" w15:restartNumberingAfterBreak="0">
    <w:nsid w:val="7D002FD9"/>
    <w:multiLevelType w:val="hybridMultilevel"/>
    <w:tmpl w:val="C8944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7E16634B"/>
    <w:multiLevelType w:val="hybridMultilevel"/>
    <w:tmpl w:val="0EF87C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4" w15:restartNumberingAfterBreak="0">
    <w:nsid w:val="7E5C59BF"/>
    <w:multiLevelType w:val="hybridMultilevel"/>
    <w:tmpl w:val="D4FC410C"/>
    <w:lvl w:ilvl="0" w:tplc="ABF2D9DE">
      <w:start w:val="1"/>
      <w:numFmt w:val="decimal"/>
      <w:lvlText w:val="%1."/>
      <w:lvlJc w:val="left"/>
      <w:pPr>
        <w:ind w:left="808" w:hanging="360"/>
      </w:pPr>
      <w:rPr>
        <w:rFonts w:ascii="Times New Roman" w:hAnsi="Times New Roman" w:cs="Times New Roman" w:hint="default"/>
        <w:i w:val="0"/>
        <w:sz w:val="22"/>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195" w15:restartNumberingAfterBreak="0">
    <w:nsid w:val="7EAC7378"/>
    <w:multiLevelType w:val="hybridMultilevel"/>
    <w:tmpl w:val="49F0053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96" w15:restartNumberingAfterBreak="0">
    <w:nsid w:val="7EAF4AC1"/>
    <w:multiLevelType w:val="hybridMultilevel"/>
    <w:tmpl w:val="11F09922"/>
    <w:lvl w:ilvl="0" w:tplc="A296CEA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5"/>
  </w:num>
  <w:num w:numId="2">
    <w:abstractNumId w:val="145"/>
  </w:num>
  <w:num w:numId="3">
    <w:abstractNumId w:val="168"/>
  </w:num>
  <w:num w:numId="4">
    <w:abstractNumId w:val="130"/>
  </w:num>
  <w:num w:numId="5">
    <w:abstractNumId w:val="34"/>
  </w:num>
  <w:num w:numId="6">
    <w:abstractNumId w:val="190"/>
  </w:num>
  <w:num w:numId="7">
    <w:abstractNumId w:val="37"/>
  </w:num>
  <w:num w:numId="8">
    <w:abstractNumId w:val="89"/>
  </w:num>
  <w:num w:numId="9">
    <w:abstractNumId w:val="104"/>
  </w:num>
  <w:num w:numId="10">
    <w:abstractNumId w:val="141"/>
  </w:num>
  <w:num w:numId="11">
    <w:abstractNumId w:val="81"/>
  </w:num>
  <w:num w:numId="12">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3"/>
    <w:lvlOverride w:ilvl="0">
      <w:startOverride w:val="1"/>
    </w:lvlOverride>
    <w:lvlOverride w:ilvl="1"/>
    <w:lvlOverride w:ilvl="2"/>
    <w:lvlOverride w:ilvl="3"/>
    <w:lvlOverride w:ilvl="4"/>
    <w:lvlOverride w:ilvl="5"/>
    <w:lvlOverride w:ilvl="6"/>
    <w:lvlOverride w:ilvl="7"/>
    <w:lvlOverride w:ilvl="8"/>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3"/>
    <w:lvlOverride w:ilvl="0">
      <w:startOverride w:val="1"/>
    </w:lvlOverride>
    <w:lvlOverride w:ilvl="1"/>
    <w:lvlOverride w:ilvl="2"/>
    <w:lvlOverride w:ilvl="3"/>
    <w:lvlOverride w:ilvl="4"/>
    <w:lvlOverride w:ilvl="5"/>
    <w:lvlOverride w:ilvl="6"/>
    <w:lvlOverride w:ilvl="7"/>
    <w:lvlOverride w:ilvl="8"/>
  </w:num>
  <w:num w:numId="19">
    <w:abstractNumId w:val="143"/>
  </w:num>
  <w:num w:numId="20">
    <w:abstractNumId w:val="131"/>
  </w:num>
  <w:num w:numId="21">
    <w:abstractNumId w:val="73"/>
  </w:num>
  <w:num w:numId="22">
    <w:abstractNumId w:val="11"/>
  </w:num>
  <w:num w:numId="23">
    <w:abstractNumId w:val="70"/>
  </w:num>
  <w:num w:numId="2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7"/>
  </w:num>
  <w:num w:numId="30">
    <w:abstractNumId w:val="25"/>
  </w:num>
  <w:num w:numId="31">
    <w:abstractNumId w:val="38"/>
  </w:num>
  <w:num w:numId="32">
    <w:abstractNumId w:val="22"/>
  </w:num>
  <w:num w:numId="33">
    <w:abstractNumId w:val="148"/>
  </w:num>
  <w:num w:numId="34">
    <w:abstractNumId w:val="14"/>
  </w:num>
  <w:num w:numId="35">
    <w:abstractNumId w:val="100"/>
  </w:num>
  <w:num w:numId="36">
    <w:abstractNumId w:val="13"/>
  </w:num>
  <w:num w:numId="37">
    <w:abstractNumId w:val="126"/>
  </w:num>
  <w:num w:numId="38">
    <w:abstractNumId w:val="160"/>
  </w:num>
  <w:num w:numId="39">
    <w:abstractNumId w:val="134"/>
  </w:num>
  <w:num w:numId="40">
    <w:abstractNumId w:val="51"/>
  </w:num>
  <w:num w:numId="41">
    <w:abstractNumId w:val="176"/>
  </w:num>
  <w:num w:numId="42">
    <w:abstractNumId w:val="86"/>
  </w:num>
  <w:num w:numId="43">
    <w:abstractNumId w:val="133"/>
  </w:num>
  <w:num w:numId="44">
    <w:abstractNumId w:val="150"/>
  </w:num>
  <w:num w:numId="45">
    <w:abstractNumId w:val="132"/>
  </w:num>
  <w:num w:numId="46">
    <w:abstractNumId w:val="186"/>
  </w:num>
  <w:num w:numId="47">
    <w:abstractNumId w:val="47"/>
  </w:num>
  <w:num w:numId="48">
    <w:abstractNumId w:val="83"/>
  </w:num>
  <w:num w:numId="49">
    <w:abstractNumId w:val="144"/>
  </w:num>
  <w:num w:numId="50">
    <w:abstractNumId w:val="146"/>
  </w:num>
  <w:num w:numId="51">
    <w:abstractNumId w:val="2"/>
  </w:num>
  <w:num w:numId="52">
    <w:abstractNumId w:val="196"/>
  </w:num>
  <w:num w:numId="53">
    <w:abstractNumId w:val="179"/>
  </w:num>
  <w:num w:numId="54">
    <w:abstractNumId w:val="90"/>
  </w:num>
  <w:num w:numId="55">
    <w:abstractNumId w:val="147"/>
  </w:num>
  <w:num w:numId="5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num>
  <w:num w:numId="58">
    <w:abstractNumId w:val="170"/>
  </w:num>
  <w:num w:numId="59">
    <w:abstractNumId w:val="180"/>
  </w:num>
  <w:num w:numId="60">
    <w:abstractNumId w:val="20"/>
  </w:num>
  <w:num w:numId="61">
    <w:abstractNumId w:val="192"/>
  </w:num>
  <w:num w:numId="62">
    <w:abstractNumId w:val="154"/>
  </w:num>
  <w:num w:numId="63">
    <w:abstractNumId w:val="77"/>
  </w:num>
  <w:num w:numId="64">
    <w:abstractNumId w:val="66"/>
  </w:num>
  <w:num w:numId="65">
    <w:abstractNumId w:val="62"/>
  </w:num>
  <w:num w:numId="66">
    <w:abstractNumId w:val="142"/>
  </w:num>
  <w:num w:numId="67">
    <w:abstractNumId w:val="97"/>
  </w:num>
  <w:num w:numId="68">
    <w:abstractNumId w:val="138"/>
  </w:num>
  <w:num w:numId="69">
    <w:abstractNumId w:val="71"/>
  </w:num>
  <w:num w:numId="70">
    <w:abstractNumId w:val="181"/>
  </w:num>
  <w:num w:numId="71">
    <w:abstractNumId w:val="188"/>
  </w:num>
  <w:num w:numId="72">
    <w:abstractNumId w:val="39"/>
  </w:num>
  <w:num w:numId="73">
    <w:abstractNumId w:val="158"/>
  </w:num>
  <w:num w:numId="74">
    <w:abstractNumId w:val="10"/>
  </w:num>
  <w:num w:numId="75">
    <w:abstractNumId w:val="12"/>
  </w:num>
  <w:num w:numId="76">
    <w:abstractNumId w:val="53"/>
  </w:num>
  <w:num w:numId="77">
    <w:abstractNumId w:val="123"/>
  </w:num>
  <w:num w:numId="78">
    <w:abstractNumId w:val="84"/>
  </w:num>
  <w:num w:numId="79">
    <w:abstractNumId w:val="149"/>
  </w:num>
  <w:num w:numId="80">
    <w:abstractNumId w:val="194"/>
  </w:num>
  <w:num w:numId="81">
    <w:abstractNumId w:val="156"/>
  </w:num>
  <w:num w:numId="82">
    <w:abstractNumId w:val="5"/>
  </w:num>
  <w:num w:numId="83">
    <w:abstractNumId w:val="183"/>
  </w:num>
  <w:num w:numId="84">
    <w:abstractNumId w:val="128"/>
  </w:num>
  <w:num w:numId="85">
    <w:abstractNumId w:val="72"/>
  </w:num>
  <w:num w:numId="86">
    <w:abstractNumId w:val="151"/>
  </w:num>
  <w:num w:numId="87">
    <w:abstractNumId w:val="87"/>
  </w:num>
  <w:num w:numId="88">
    <w:abstractNumId w:val="139"/>
  </w:num>
  <w:num w:numId="89">
    <w:abstractNumId w:val="28"/>
  </w:num>
  <w:num w:numId="90">
    <w:abstractNumId w:val="119"/>
  </w:num>
  <w:num w:numId="91">
    <w:abstractNumId w:val="121"/>
  </w:num>
  <w:num w:numId="92">
    <w:abstractNumId w:val="106"/>
  </w:num>
  <w:num w:numId="93">
    <w:abstractNumId w:val="31"/>
  </w:num>
  <w:num w:numId="94">
    <w:abstractNumId w:val="58"/>
  </w:num>
  <w:num w:numId="95">
    <w:abstractNumId w:val="9"/>
  </w:num>
  <w:num w:numId="96">
    <w:abstractNumId w:val="15"/>
  </w:num>
  <w:num w:numId="97">
    <w:abstractNumId w:val="135"/>
  </w:num>
  <w:num w:numId="98">
    <w:abstractNumId w:val="26"/>
  </w:num>
  <w:num w:numId="99">
    <w:abstractNumId w:val="43"/>
  </w:num>
  <w:num w:numId="100">
    <w:abstractNumId w:val="137"/>
  </w:num>
  <w:num w:numId="101">
    <w:abstractNumId w:val="75"/>
  </w:num>
  <w:num w:numId="102">
    <w:abstractNumId w:val="96"/>
  </w:num>
  <w:num w:numId="103">
    <w:abstractNumId w:val="103"/>
  </w:num>
  <w:num w:numId="104">
    <w:abstractNumId w:val="101"/>
  </w:num>
  <w:num w:numId="105">
    <w:abstractNumId w:val="184"/>
  </w:num>
  <w:num w:numId="106">
    <w:abstractNumId w:val="44"/>
  </w:num>
  <w:num w:numId="107">
    <w:abstractNumId w:val="60"/>
  </w:num>
  <w:num w:numId="108">
    <w:abstractNumId w:val="155"/>
  </w:num>
  <w:num w:numId="109">
    <w:abstractNumId w:val="177"/>
  </w:num>
  <w:num w:numId="110">
    <w:abstractNumId w:val="48"/>
  </w:num>
  <w:num w:numId="111">
    <w:abstractNumId w:val="164"/>
  </w:num>
  <w:num w:numId="112">
    <w:abstractNumId w:val="80"/>
  </w:num>
  <w:num w:numId="11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4"/>
  </w:num>
  <w:num w:numId="115">
    <w:abstractNumId w:val="59"/>
  </w:num>
  <w:num w:numId="116">
    <w:abstractNumId w:val="57"/>
  </w:num>
  <w:num w:numId="117">
    <w:abstractNumId w:val="182"/>
  </w:num>
  <w:num w:numId="118">
    <w:abstractNumId w:val="129"/>
  </w:num>
  <w:num w:numId="119">
    <w:abstractNumId w:val="45"/>
  </w:num>
  <w:num w:numId="120">
    <w:abstractNumId w:val="50"/>
  </w:num>
  <w:num w:numId="121">
    <w:abstractNumId w:val="111"/>
  </w:num>
  <w:num w:numId="122">
    <w:abstractNumId w:val="8"/>
  </w:num>
  <w:num w:numId="123">
    <w:abstractNumId w:val="102"/>
  </w:num>
  <w:num w:numId="124">
    <w:abstractNumId w:val="65"/>
  </w:num>
  <w:num w:numId="125">
    <w:abstractNumId w:val="49"/>
  </w:num>
  <w:num w:numId="126">
    <w:abstractNumId w:val="23"/>
  </w:num>
  <w:num w:numId="127">
    <w:abstractNumId w:val="108"/>
  </w:num>
  <w:num w:numId="128">
    <w:abstractNumId w:val="68"/>
  </w:num>
  <w:num w:numId="129">
    <w:abstractNumId w:val="16"/>
  </w:num>
  <w:num w:numId="130">
    <w:abstractNumId w:val="94"/>
  </w:num>
  <w:num w:numId="131">
    <w:abstractNumId w:val="110"/>
  </w:num>
  <w:num w:numId="132">
    <w:abstractNumId w:val="169"/>
  </w:num>
  <w:num w:numId="133">
    <w:abstractNumId w:val="91"/>
  </w:num>
  <w:num w:numId="134">
    <w:abstractNumId w:val="124"/>
  </w:num>
  <w:num w:numId="135">
    <w:abstractNumId w:val="18"/>
  </w:num>
  <w:num w:numId="136">
    <w:abstractNumId w:val="153"/>
  </w:num>
  <w:num w:numId="137">
    <w:abstractNumId w:val="127"/>
  </w:num>
  <w:num w:numId="138">
    <w:abstractNumId w:val="33"/>
  </w:num>
  <w:num w:numId="139">
    <w:abstractNumId w:val="95"/>
  </w:num>
  <w:num w:numId="14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6"/>
  </w:num>
  <w:num w:numId="145">
    <w:abstractNumId w:val="161"/>
  </w:num>
  <w:num w:numId="146">
    <w:abstractNumId w:val="74"/>
  </w:num>
  <w:num w:numId="147">
    <w:abstractNumId w:val="64"/>
  </w:num>
  <w:num w:numId="148">
    <w:abstractNumId w:val="112"/>
  </w:num>
  <w:num w:numId="149">
    <w:abstractNumId w:val="61"/>
  </w:num>
  <w:num w:numId="150">
    <w:abstractNumId w:val="163"/>
  </w:num>
  <w:num w:numId="151">
    <w:abstractNumId w:val="78"/>
  </w:num>
  <w:num w:numId="152">
    <w:abstractNumId w:val="114"/>
  </w:num>
  <w:num w:numId="153">
    <w:abstractNumId w:val="82"/>
  </w:num>
  <w:num w:numId="154">
    <w:abstractNumId w:val="116"/>
  </w:num>
  <w:num w:numId="155">
    <w:abstractNumId w:val="167"/>
  </w:num>
  <w:num w:numId="156">
    <w:abstractNumId w:val="55"/>
  </w:num>
  <w:num w:numId="157">
    <w:abstractNumId w:val="118"/>
  </w:num>
  <w:num w:numId="158">
    <w:abstractNumId w:val="88"/>
  </w:num>
  <w:num w:numId="159">
    <w:abstractNumId w:val="157"/>
  </w:num>
  <w:num w:numId="160">
    <w:abstractNumId w:val="107"/>
  </w:num>
  <w:num w:numId="161">
    <w:abstractNumId w:val="105"/>
  </w:num>
  <w:num w:numId="162">
    <w:abstractNumId w:val="125"/>
  </w:num>
  <w:num w:numId="1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93"/>
  </w:num>
  <w:num w:numId="166">
    <w:abstractNumId w:val="56"/>
  </w:num>
  <w:num w:numId="167">
    <w:abstractNumId w:val="174"/>
  </w:num>
  <w:num w:numId="168">
    <w:abstractNumId w:val="4"/>
  </w:num>
  <w:num w:numId="169">
    <w:abstractNumId w:val="175"/>
  </w:num>
  <w:num w:numId="170">
    <w:abstractNumId w:val="171"/>
  </w:num>
  <w:num w:numId="171">
    <w:abstractNumId w:val="6"/>
  </w:num>
  <w:num w:numId="172">
    <w:abstractNumId w:val="46"/>
  </w:num>
  <w:num w:numId="173">
    <w:abstractNumId w:val="67"/>
  </w:num>
  <w:num w:numId="174">
    <w:abstractNumId w:val="69"/>
  </w:num>
  <w:num w:numId="175">
    <w:abstractNumId w:val="54"/>
  </w:num>
  <w:num w:numId="176">
    <w:abstractNumId w:val="7"/>
  </w:num>
  <w:num w:numId="177">
    <w:abstractNumId w:val="99"/>
  </w:num>
  <w:num w:numId="178">
    <w:abstractNumId w:val="35"/>
  </w:num>
  <w:num w:numId="179">
    <w:abstractNumId w:val="92"/>
  </w:num>
  <w:num w:numId="180">
    <w:abstractNumId w:val="166"/>
  </w:num>
  <w:num w:numId="181">
    <w:abstractNumId w:val="120"/>
  </w:num>
  <w:num w:numId="182">
    <w:abstractNumId w:val="172"/>
  </w:num>
  <w:num w:numId="183">
    <w:abstractNumId w:val="173"/>
  </w:num>
  <w:num w:numId="184">
    <w:abstractNumId w:val="187"/>
  </w:num>
  <w:num w:numId="185">
    <w:abstractNumId w:val="140"/>
  </w:num>
  <w:num w:numId="186">
    <w:abstractNumId w:val="178"/>
  </w:num>
  <w:num w:numId="187">
    <w:abstractNumId w:val="122"/>
  </w:num>
  <w:num w:numId="188">
    <w:abstractNumId w:val="40"/>
  </w:num>
  <w:num w:numId="189">
    <w:abstractNumId w:val="30"/>
  </w:num>
  <w:num w:numId="190">
    <w:abstractNumId w:val="3"/>
  </w:num>
  <w:num w:numId="191">
    <w:abstractNumId w:val="36"/>
  </w:num>
  <w:num w:numId="192">
    <w:abstractNumId w:val="162"/>
  </w:num>
  <w:num w:numId="193">
    <w:abstractNumId w:val="165"/>
  </w:num>
  <w:num w:numId="194">
    <w:abstractNumId w:val="27"/>
  </w:num>
  <w:num w:numId="195">
    <w:abstractNumId w:val="109"/>
  </w:num>
  <w:num w:numId="196">
    <w:abstractNumId w:val="1"/>
  </w:num>
  <w:num w:numId="197">
    <w:abstractNumId w:val="115"/>
  </w:num>
  <w:num w:numId="198">
    <w:abstractNumId w:val="42"/>
  </w:num>
  <w:num w:numId="199">
    <w:abstractNumId w:val="113"/>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661"/>
    <w:rsid w:val="00001142"/>
    <w:rsid w:val="00006816"/>
    <w:rsid w:val="00015B14"/>
    <w:rsid w:val="000A46F6"/>
    <w:rsid w:val="000A56F2"/>
    <w:rsid w:val="000B0E71"/>
    <w:rsid w:val="000C2822"/>
    <w:rsid w:val="000C3B4A"/>
    <w:rsid w:val="000D1DE3"/>
    <w:rsid w:val="000F3D58"/>
    <w:rsid w:val="00103517"/>
    <w:rsid w:val="00130A1A"/>
    <w:rsid w:val="001601D5"/>
    <w:rsid w:val="001B4D34"/>
    <w:rsid w:val="001C0A49"/>
    <w:rsid w:val="001C2FA5"/>
    <w:rsid w:val="001C3D6E"/>
    <w:rsid w:val="001C5489"/>
    <w:rsid w:val="00233C8D"/>
    <w:rsid w:val="00236CCF"/>
    <w:rsid w:val="002532E7"/>
    <w:rsid w:val="00267EFC"/>
    <w:rsid w:val="002A2DC0"/>
    <w:rsid w:val="002E4DA0"/>
    <w:rsid w:val="003318A0"/>
    <w:rsid w:val="00387B85"/>
    <w:rsid w:val="00395538"/>
    <w:rsid w:val="003A04DA"/>
    <w:rsid w:val="003F63A4"/>
    <w:rsid w:val="004613AD"/>
    <w:rsid w:val="004728C8"/>
    <w:rsid w:val="004C6235"/>
    <w:rsid w:val="004D063E"/>
    <w:rsid w:val="005C5960"/>
    <w:rsid w:val="005E1CDC"/>
    <w:rsid w:val="00662B25"/>
    <w:rsid w:val="00673DF1"/>
    <w:rsid w:val="006840E4"/>
    <w:rsid w:val="006910EE"/>
    <w:rsid w:val="006E3234"/>
    <w:rsid w:val="006F2FF1"/>
    <w:rsid w:val="00715A07"/>
    <w:rsid w:val="00743C0A"/>
    <w:rsid w:val="007867DB"/>
    <w:rsid w:val="007C0C9E"/>
    <w:rsid w:val="007D78C7"/>
    <w:rsid w:val="0081799F"/>
    <w:rsid w:val="00875C67"/>
    <w:rsid w:val="00876112"/>
    <w:rsid w:val="00883704"/>
    <w:rsid w:val="008852E7"/>
    <w:rsid w:val="008D00EC"/>
    <w:rsid w:val="008D370D"/>
    <w:rsid w:val="008D4BAD"/>
    <w:rsid w:val="00911590"/>
    <w:rsid w:val="00966338"/>
    <w:rsid w:val="00971756"/>
    <w:rsid w:val="009A316A"/>
    <w:rsid w:val="009B57C7"/>
    <w:rsid w:val="009D008D"/>
    <w:rsid w:val="009E0728"/>
    <w:rsid w:val="009F3D06"/>
    <w:rsid w:val="00A40372"/>
    <w:rsid w:val="00A47637"/>
    <w:rsid w:val="00A57075"/>
    <w:rsid w:val="00A571E7"/>
    <w:rsid w:val="00A5724B"/>
    <w:rsid w:val="00A71010"/>
    <w:rsid w:val="00AA2FF5"/>
    <w:rsid w:val="00AB31D1"/>
    <w:rsid w:val="00AE2800"/>
    <w:rsid w:val="00AF19CB"/>
    <w:rsid w:val="00B261DB"/>
    <w:rsid w:val="00B85FF4"/>
    <w:rsid w:val="00B95ABD"/>
    <w:rsid w:val="00BA01DB"/>
    <w:rsid w:val="00C31661"/>
    <w:rsid w:val="00C3615B"/>
    <w:rsid w:val="00C55E93"/>
    <w:rsid w:val="00CA48C7"/>
    <w:rsid w:val="00CE28AA"/>
    <w:rsid w:val="00D025CE"/>
    <w:rsid w:val="00D53AFA"/>
    <w:rsid w:val="00D843DB"/>
    <w:rsid w:val="00DA76C7"/>
    <w:rsid w:val="00DB664E"/>
    <w:rsid w:val="00DD1FA6"/>
    <w:rsid w:val="00DE01F0"/>
    <w:rsid w:val="00DF0356"/>
    <w:rsid w:val="00E21DF1"/>
    <w:rsid w:val="00E32BE9"/>
    <w:rsid w:val="00E62184"/>
    <w:rsid w:val="00E635C9"/>
    <w:rsid w:val="00E6743E"/>
    <w:rsid w:val="00E9160E"/>
    <w:rsid w:val="00E94746"/>
    <w:rsid w:val="00EC0DEC"/>
    <w:rsid w:val="00EC4F98"/>
    <w:rsid w:val="00EF47A8"/>
    <w:rsid w:val="00F329A5"/>
    <w:rsid w:val="00F72B9F"/>
    <w:rsid w:val="00FE3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53A8DC"/>
  <w15:docId w15:val="{2F6F41EE-5F26-4A19-8295-0C141041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uiPriority="0"/>
    <w:lsdException w:name="Table Subtle 2" w:semiHidden="1"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C5960"/>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5C5960"/>
    <w:pPr>
      <w:keepNext/>
      <w:spacing w:before="240" w:after="60"/>
      <w:outlineLvl w:val="0"/>
    </w:pPr>
    <w:rPr>
      <w:rFonts w:ascii="Arial" w:hAnsi="Arial"/>
      <w:b/>
      <w:bCs/>
      <w:kern w:val="32"/>
      <w:sz w:val="32"/>
      <w:szCs w:val="32"/>
      <w:lang w:val="x-none" w:eastAsia="x-none"/>
    </w:rPr>
  </w:style>
  <w:style w:type="paragraph" w:styleId="2">
    <w:name w:val="heading 2"/>
    <w:basedOn w:val="a0"/>
    <w:next w:val="a0"/>
    <w:link w:val="20"/>
    <w:uiPriority w:val="9"/>
    <w:qFormat/>
    <w:rsid w:val="005C5960"/>
    <w:pPr>
      <w:keepNext/>
      <w:spacing w:before="240" w:after="60"/>
      <w:outlineLvl w:val="1"/>
    </w:pPr>
    <w:rPr>
      <w:rFonts w:ascii="Arial" w:hAnsi="Arial"/>
      <w:b/>
      <w:bCs/>
      <w:i/>
      <w:iCs/>
      <w:sz w:val="28"/>
      <w:szCs w:val="28"/>
      <w:lang w:val="x-none" w:eastAsia="x-none"/>
    </w:rPr>
  </w:style>
  <w:style w:type="paragraph" w:styleId="3">
    <w:name w:val="heading 3"/>
    <w:basedOn w:val="a0"/>
    <w:next w:val="a0"/>
    <w:link w:val="30"/>
    <w:uiPriority w:val="9"/>
    <w:qFormat/>
    <w:rsid w:val="005C5960"/>
    <w:pPr>
      <w:keepNext/>
      <w:tabs>
        <w:tab w:val="left" w:pos="360"/>
      </w:tabs>
      <w:jc w:val="center"/>
      <w:outlineLvl w:val="2"/>
    </w:pPr>
    <w:rPr>
      <w:rFonts w:ascii="Times New Roman CYR" w:hAnsi="Times New Roman CYR"/>
      <w:b/>
      <w:sz w:val="22"/>
      <w:szCs w:val="20"/>
    </w:rPr>
  </w:style>
  <w:style w:type="paragraph" w:styleId="4">
    <w:name w:val="heading 4"/>
    <w:basedOn w:val="a0"/>
    <w:next w:val="a0"/>
    <w:link w:val="40"/>
    <w:qFormat/>
    <w:rsid w:val="005C5960"/>
    <w:pPr>
      <w:keepNext/>
      <w:spacing w:before="240" w:after="60"/>
      <w:outlineLvl w:val="3"/>
    </w:pPr>
    <w:rPr>
      <w:b/>
      <w:bCs/>
      <w:sz w:val="28"/>
      <w:szCs w:val="28"/>
    </w:rPr>
  </w:style>
  <w:style w:type="paragraph" w:styleId="5">
    <w:name w:val="heading 5"/>
    <w:basedOn w:val="a0"/>
    <w:next w:val="a0"/>
    <w:link w:val="50"/>
    <w:qFormat/>
    <w:rsid w:val="005C5960"/>
    <w:pPr>
      <w:keepNext/>
      <w:jc w:val="center"/>
      <w:outlineLvl w:val="4"/>
    </w:pPr>
    <w:rPr>
      <w:rFonts w:ascii="Times New Roman CYR" w:hAnsi="Times New Roman CYR"/>
      <w:b/>
      <w:sz w:val="28"/>
      <w:szCs w:val="20"/>
      <w:lang w:val="x-none" w:eastAsia="x-none"/>
    </w:rPr>
  </w:style>
  <w:style w:type="paragraph" w:styleId="6">
    <w:name w:val="heading 6"/>
    <w:basedOn w:val="a0"/>
    <w:next w:val="a0"/>
    <w:link w:val="60"/>
    <w:unhideWhenUsed/>
    <w:qFormat/>
    <w:rsid w:val="005C5960"/>
    <w:pPr>
      <w:spacing w:before="240" w:after="60"/>
      <w:outlineLvl w:val="5"/>
    </w:pPr>
    <w:rPr>
      <w:rFonts w:ascii="Calibri" w:hAnsi="Calibri"/>
      <w:b/>
      <w:bCs/>
      <w:sz w:val="22"/>
      <w:szCs w:val="22"/>
    </w:rPr>
  </w:style>
  <w:style w:type="paragraph" w:styleId="7">
    <w:name w:val="heading 7"/>
    <w:basedOn w:val="a0"/>
    <w:next w:val="a0"/>
    <w:link w:val="70"/>
    <w:uiPriority w:val="9"/>
    <w:unhideWhenUsed/>
    <w:qFormat/>
    <w:rsid w:val="005C5960"/>
    <w:pPr>
      <w:spacing w:before="240" w:after="60"/>
      <w:outlineLvl w:val="6"/>
    </w:pPr>
    <w:rPr>
      <w:rFonts w:ascii="Calibri" w:hAnsi="Calibri"/>
      <w:lang w:eastAsia="en-US"/>
    </w:rPr>
  </w:style>
  <w:style w:type="paragraph" w:styleId="8">
    <w:name w:val="heading 8"/>
    <w:basedOn w:val="a0"/>
    <w:next w:val="a0"/>
    <w:link w:val="80"/>
    <w:uiPriority w:val="9"/>
    <w:unhideWhenUsed/>
    <w:qFormat/>
    <w:rsid w:val="005C5960"/>
    <w:pPr>
      <w:spacing w:before="240" w:after="60"/>
      <w:outlineLvl w:val="7"/>
    </w:pPr>
    <w:rPr>
      <w:rFonts w:ascii="Calibri" w:hAnsi="Calibri"/>
      <w:i/>
      <w:iCs/>
    </w:rPr>
  </w:style>
  <w:style w:type="paragraph" w:styleId="9">
    <w:name w:val="heading 9"/>
    <w:basedOn w:val="a0"/>
    <w:next w:val="a0"/>
    <w:link w:val="90"/>
    <w:uiPriority w:val="9"/>
    <w:qFormat/>
    <w:rsid w:val="005C5960"/>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C5960"/>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
    <w:rsid w:val="005C5960"/>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
    <w:rsid w:val="005C5960"/>
    <w:rPr>
      <w:rFonts w:ascii="Times New Roman CYR" w:eastAsia="Times New Roman" w:hAnsi="Times New Roman CYR" w:cs="Times New Roman"/>
      <w:b/>
      <w:szCs w:val="20"/>
      <w:lang w:eastAsia="ru-RU"/>
    </w:rPr>
  </w:style>
  <w:style w:type="character" w:customStyle="1" w:styleId="40">
    <w:name w:val="Заголовок 4 Знак"/>
    <w:basedOn w:val="a1"/>
    <w:link w:val="4"/>
    <w:rsid w:val="005C5960"/>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5C5960"/>
    <w:rPr>
      <w:rFonts w:ascii="Times New Roman CYR" w:eastAsia="Times New Roman" w:hAnsi="Times New Roman CYR" w:cs="Times New Roman"/>
      <w:b/>
      <w:sz w:val="28"/>
      <w:szCs w:val="20"/>
      <w:lang w:val="x-none" w:eastAsia="x-none"/>
    </w:rPr>
  </w:style>
  <w:style w:type="character" w:customStyle="1" w:styleId="90">
    <w:name w:val="Заголовок 9 Знак"/>
    <w:basedOn w:val="a1"/>
    <w:link w:val="9"/>
    <w:uiPriority w:val="9"/>
    <w:rsid w:val="005C5960"/>
    <w:rPr>
      <w:rFonts w:ascii="Arial" w:eastAsia="Times New Roman" w:hAnsi="Arial" w:cs="Arial"/>
      <w:lang w:eastAsia="ru-RU"/>
    </w:rPr>
  </w:style>
  <w:style w:type="paragraph" w:styleId="a4">
    <w:name w:val="Body Text Indent"/>
    <w:basedOn w:val="a0"/>
    <w:link w:val="a5"/>
    <w:rsid w:val="005C5960"/>
    <w:pPr>
      <w:spacing w:before="60" w:after="60"/>
      <w:ind w:left="142" w:firstLine="284"/>
    </w:pPr>
    <w:rPr>
      <w:rFonts w:ascii="Times New Roman CYR" w:hAnsi="Times New Roman CYR"/>
      <w:sz w:val="28"/>
      <w:szCs w:val="20"/>
    </w:rPr>
  </w:style>
  <w:style w:type="character" w:customStyle="1" w:styleId="a5">
    <w:name w:val="Основной текст с отступом Знак"/>
    <w:basedOn w:val="a1"/>
    <w:link w:val="a4"/>
    <w:rsid w:val="005C5960"/>
    <w:rPr>
      <w:rFonts w:ascii="Times New Roman CYR" w:eastAsia="Times New Roman" w:hAnsi="Times New Roman CYR" w:cs="Times New Roman"/>
      <w:sz w:val="28"/>
      <w:szCs w:val="20"/>
      <w:lang w:eastAsia="ru-RU"/>
    </w:rPr>
  </w:style>
  <w:style w:type="paragraph" w:styleId="21">
    <w:name w:val="Body Text Indent 2"/>
    <w:basedOn w:val="a0"/>
    <w:link w:val="22"/>
    <w:rsid w:val="005C5960"/>
    <w:pPr>
      <w:spacing w:before="60" w:after="60"/>
      <w:ind w:firstLine="284"/>
    </w:pPr>
    <w:rPr>
      <w:sz w:val="22"/>
      <w:szCs w:val="20"/>
    </w:rPr>
  </w:style>
  <w:style w:type="character" w:customStyle="1" w:styleId="22">
    <w:name w:val="Основной текст с отступом 2 Знак"/>
    <w:basedOn w:val="a1"/>
    <w:link w:val="21"/>
    <w:rsid w:val="005C5960"/>
    <w:rPr>
      <w:rFonts w:ascii="Times New Roman" w:eastAsia="Times New Roman" w:hAnsi="Times New Roman" w:cs="Times New Roman"/>
      <w:szCs w:val="20"/>
      <w:lang w:eastAsia="ru-RU"/>
    </w:rPr>
  </w:style>
  <w:style w:type="paragraph" w:styleId="a6">
    <w:name w:val="Body Text"/>
    <w:basedOn w:val="a0"/>
    <w:link w:val="a7"/>
    <w:rsid w:val="005C5960"/>
    <w:rPr>
      <w:rFonts w:ascii="Arial CYR" w:hAnsi="Arial CYR"/>
      <w:sz w:val="22"/>
      <w:szCs w:val="20"/>
    </w:rPr>
  </w:style>
  <w:style w:type="character" w:customStyle="1" w:styleId="a7">
    <w:name w:val="Основной текст Знак"/>
    <w:basedOn w:val="a1"/>
    <w:link w:val="a6"/>
    <w:rsid w:val="005C5960"/>
    <w:rPr>
      <w:rFonts w:ascii="Arial CYR" w:eastAsia="Times New Roman" w:hAnsi="Arial CYR" w:cs="Times New Roman"/>
      <w:szCs w:val="20"/>
      <w:lang w:eastAsia="ru-RU"/>
    </w:rPr>
  </w:style>
  <w:style w:type="paragraph" w:styleId="23">
    <w:name w:val="Body Text 2"/>
    <w:basedOn w:val="a0"/>
    <w:link w:val="24"/>
    <w:rsid w:val="005C5960"/>
    <w:pPr>
      <w:jc w:val="both"/>
    </w:pPr>
    <w:rPr>
      <w:sz w:val="22"/>
      <w:szCs w:val="20"/>
    </w:rPr>
  </w:style>
  <w:style w:type="character" w:customStyle="1" w:styleId="24">
    <w:name w:val="Основной текст 2 Знак"/>
    <w:basedOn w:val="a1"/>
    <w:link w:val="23"/>
    <w:rsid w:val="005C5960"/>
    <w:rPr>
      <w:rFonts w:ascii="Times New Roman" w:eastAsia="Times New Roman" w:hAnsi="Times New Roman" w:cs="Times New Roman"/>
      <w:szCs w:val="20"/>
      <w:lang w:eastAsia="ru-RU"/>
    </w:rPr>
  </w:style>
  <w:style w:type="paragraph" w:styleId="31">
    <w:name w:val="Body Text 3"/>
    <w:basedOn w:val="a0"/>
    <w:link w:val="32"/>
    <w:rsid w:val="005C5960"/>
    <w:pPr>
      <w:jc w:val="both"/>
    </w:pPr>
    <w:rPr>
      <w:rFonts w:ascii="Times New Roman CYR" w:hAnsi="Times New Roman CYR"/>
      <w:sz w:val="22"/>
      <w:szCs w:val="20"/>
    </w:rPr>
  </w:style>
  <w:style w:type="character" w:customStyle="1" w:styleId="32">
    <w:name w:val="Основной текст 3 Знак"/>
    <w:basedOn w:val="a1"/>
    <w:link w:val="31"/>
    <w:rsid w:val="005C5960"/>
    <w:rPr>
      <w:rFonts w:ascii="Times New Roman CYR" w:eastAsia="Times New Roman" w:hAnsi="Times New Roman CYR" w:cs="Times New Roman"/>
      <w:szCs w:val="20"/>
      <w:lang w:eastAsia="ru-RU"/>
    </w:rPr>
  </w:style>
  <w:style w:type="paragraph" w:styleId="a8">
    <w:name w:val="footer"/>
    <w:aliases w:val="Нижний колонтитул Знак Знак Знак,Нижний колонтитул1,Нижний колонтитул Знак Знак"/>
    <w:basedOn w:val="a0"/>
    <w:link w:val="a9"/>
    <w:rsid w:val="005C5960"/>
    <w:pPr>
      <w:tabs>
        <w:tab w:val="center" w:pos="4677"/>
        <w:tab w:val="right" w:pos="9355"/>
      </w:tabs>
    </w:pPr>
    <w:rPr>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1"/>
    <w:link w:val="a8"/>
    <w:rsid w:val="005C5960"/>
    <w:rPr>
      <w:rFonts w:ascii="Times New Roman" w:eastAsia="Times New Roman" w:hAnsi="Times New Roman" w:cs="Times New Roman"/>
      <w:sz w:val="24"/>
      <w:szCs w:val="24"/>
      <w:lang w:val="x-none" w:eastAsia="x-none"/>
    </w:rPr>
  </w:style>
  <w:style w:type="paragraph" w:styleId="aa">
    <w:name w:val="header"/>
    <w:basedOn w:val="a0"/>
    <w:link w:val="ab"/>
    <w:rsid w:val="005C5960"/>
    <w:pPr>
      <w:tabs>
        <w:tab w:val="center" w:pos="4677"/>
        <w:tab w:val="right" w:pos="9355"/>
      </w:tabs>
    </w:pPr>
    <w:rPr>
      <w:lang w:val="x-none" w:eastAsia="x-none"/>
    </w:rPr>
  </w:style>
  <w:style w:type="character" w:customStyle="1" w:styleId="ab">
    <w:name w:val="Верхний колонтитул Знак"/>
    <w:basedOn w:val="a1"/>
    <w:link w:val="aa"/>
    <w:uiPriority w:val="99"/>
    <w:rsid w:val="005C5960"/>
    <w:rPr>
      <w:rFonts w:ascii="Times New Roman" w:eastAsia="Times New Roman" w:hAnsi="Times New Roman" w:cs="Times New Roman"/>
      <w:sz w:val="24"/>
      <w:szCs w:val="24"/>
      <w:lang w:val="x-none" w:eastAsia="x-none"/>
    </w:rPr>
  </w:style>
  <w:style w:type="character" w:styleId="ac">
    <w:name w:val="page number"/>
    <w:basedOn w:val="a1"/>
    <w:rsid w:val="005C5960"/>
  </w:style>
  <w:style w:type="paragraph" w:styleId="11">
    <w:name w:val="toc 1"/>
    <w:basedOn w:val="a0"/>
    <w:next w:val="a0"/>
    <w:autoRedefine/>
    <w:uiPriority w:val="39"/>
    <w:rsid w:val="005C5960"/>
    <w:pPr>
      <w:spacing w:before="120" w:after="120"/>
    </w:pPr>
    <w:rPr>
      <w:b/>
      <w:bCs/>
      <w:caps/>
      <w:sz w:val="20"/>
      <w:szCs w:val="20"/>
    </w:rPr>
  </w:style>
  <w:style w:type="character" w:styleId="ad">
    <w:name w:val="Hyperlink"/>
    <w:uiPriority w:val="99"/>
    <w:rsid w:val="005C5960"/>
    <w:rPr>
      <w:color w:val="0000FF"/>
      <w:u w:val="single"/>
    </w:rPr>
  </w:style>
  <w:style w:type="paragraph" w:styleId="ae">
    <w:name w:val="Balloon Text"/>
    <w:basedOn w:val="a0"/>
    <w:link w:val="af"/>
    <w:uiPriority w:val="99"/>
    <w:rsid w:val="005C5960"/>
    <w:rPr>
      <w:rFonts w:ascii="Tahoma" w:hAnsi="Tahoma" w:cs="Tahoma"/>
      <w:sz w:val="16"/>
      <w:szCs w:val="16"/>
    </w:rPr>
  </w:style>
  <w:style w:type="character" w:customStyle="1" w:styleId="af">
    <w:name w:val="Текст выноски Знак"/>
    <w:basedOn w:val="a1"/>
    <w:link w:val="ae"/>
    <w:uiPriority w:val="99"/>
    <w:rsid w:val="005C5960"/>
    <w:rPr>
      <w:rFonts w:ascii="Tahoma" w:eastAsia="Times New Roman" w:hAnsi="Tahoma" w:cs="Tahoma"/>
      <w:sz w:val="16"/>
      <w:szCs w:val="16"/>
      <w:lang w:eastAsia="ru-RU"/>
    </w:rPr>
  </w:style>
  <w:style w:type="paragraph" w:styleId="af0">
    <w:name w:val="No Spacing"/>
    <w:uiPriority w:val="1"/>
    <w:qFormat/>
    <w:rsid w:val="005C5960"/>
    <w:pPr>
      <w:spacing w:after="0" w:line="240" w:lineRule="auto"/>
    </w:pPr>
    <w:rPr>
      <w:rFonts w:ascii="Calibri" w:eastAsia="Times New Roman" w:hAnsi="Calibri" w:cs="Calibri"/>
      <w:lang w:eastAsia="ru-RU"/>
    </w:rPr>
  </w:style>
  <w:style w:type="paragraph" w:customStyle="1" w:styleId="Style11">
    <w:name w:val="Style11"/>
    <w:basedOn w:val="a0"/>
    <w:rsid w:val="005C5960"/>
    <w:pPr>
      <w:widowControl w:val="0"/>
      <w:autoSpaceDE w:val="0"/>
      <w:autoSpaceDN w:val="0"/>
      <w:adjustRightInd w:val="0"/>
      <w:spacing w:line="322" w:lineRule="exact"/>
      <w:ind w:firstLine="744"/>
      <w:jc w:val="both"/>
    </w:pPr>
  </w:style>
  <w:style w:type="character" w:customStyle="1" w:styleId="FontStyle72">
    <w:name w:val="Font Style72"/>
    <w:rsid w:val="005C5960"/>
    <w:rPr>
      <w:rFonts w:ascii="Times New Roman" w:hAnsi="Times New Roman" w:cs="Times New Roman"/>
      <w:sz w:val="26"/>
      <w:szCs w:val="26"/>
    </w:rPr>
  </w:style>
  <w:style w:type="paragraph" w:styleId="af1">
    <w:name w:val="Title"/>
    <w:basedOn w:val="a0"/>
    <w:link w:val="25"/>
    <w:uiPriority w:val="99"/>
    <w:qFormat/>
    <w:rsid w:val="005C5960"/>
    <w:pPr>
      <w:jc w:val="center"/>
    </w:pPr>
    <w:rPr>
      <w:rFonts w:ascii="Arial" w:hAnsi="Arial"/>
      <w:lang w:val="x-none" w:eastAsia="x-none"/>
    </w:rPr>
  </w:style>
  <w:style w:type="character" w:customStyle="1" w:styleId="25">
    <w:name w:val="Заголовок Знак2"/>
    <w:basedOn w:val="a1"/>
    <w:link w:val="af1"/>
    <w:uiPriority w:val="99"/>
    <w:rsid w:val="005C5960"/>
    <w:rPr>
      <w:rFonts w:ascii="Arial" w:eastAsia="Times New Roman" w:hAnsi="Arial" w:cs="Times New Roman"/>
      <w:sz w:val="24"/>
      <w:szCs w:val="24"/>
      <w:lang w:val="x-none" w:eastAsia="x-none"/>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3"/>
    <w:uiPriority w:val="99"/>
    <w:qFormat/>
    <w:rsid w:val="005C5960"/>
    <w:rPr>
      <w:sz w:val="20"/>
      <w:szCs w:val="20"/>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5C5960"/>
    <w:rPr>
      <w:rFonts w:ascii="Times New Roman" w:eastAsia="Times New Roman" w:hAnsi="Times New Roman" w:cs="Times New Roman"/>
      <w:sz w:val="20"/>
      <w:szCs w:val="20"/>
      <w:lang w:eastAsia="ru-RU"/>
    </w:rPr>
  </w:style>
  <w:style w:type="paragraph" w:customStyle="1" w:styleId="ConsPlusNormal">
    <w:name w:val="ConsPlusNormal"/>
    <w:qFormat/>
    <w:rsid w:val="005C596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rsid w:val="005C5960"/>
  </w:style>
  <w:style w:type="paragraph" w:customStyle="1" w:styleId="c82c15c122">
    <w:name w:val="c82 c15 c122"/>
    <w:basedOn w:val="a0"/>
    <w:rsid w:val="005C5960"/>
    <w:pPr>
      <w:spacing w:before="100" w:beforeAutospacing="1" w:after="100" w:afterAutospacing="1"/>
    </w:pPr>
  </w:style>
  <w:style w:type="character" w:customStyle="1" w:styleId="c2">
    <w:name w:val="c2"/>
    <w:basedOn w:val="a1"/>
    <w:rsid w:val="005C5960"/>
  </w:style>
  <w:style w:type="paragraph" w:customStyle="1" w:styleId="c6">
    <w:name w:val="c6"/>
    <w:basedOn w:val="a0"/>
    <w:rsid w:val="005C5960"/>
    <w:pPr>
      <w:spacing w:before="100" w:beforeAutospacing="1" w:after="100" w:afterAutospacing="1"/>
    </w:pPr>
  </w:style>
  <w:style w:type="character" w:customStyle="1" w:styleId="c5">
    <w:name w:val="c5"/>
    <w:basedOn w:val="a1"/>
    <w:rsid w:val="005C5960"/>
  </w:style>
  <w:style w:type="paragraph" w:customStyle="1" w:styleId="c15c72">
    <w:name w:val="c15 c72"/>
    <w:basedOn w:val="a0"/>
    <w:rsid w:val="005C5960"/>
    <w:pPr>
      <w:spacing w:before="100" w:beforeAutospacing="1" w:after="100" w:afterAutospacing="1"/>
    </w:pPr>
  </w:style>
  <w:style w:type="paragraph" w:customStyle="1" w:styleId="c50">
    <w:name w:val="c50"/>
    <w:basedOn w:val="a0"/>
    <w:rsid w:val="005C5960"/>
    <w:pPr>
      <w:spacing w:before="100" w:beforeAutospacing="1" w:after="100" w:afterAutospacing="1"/>
    </w:pPr>
  </w:style>
  <w:style w:type="paragraph" w:customStyle="1" w:styleId="c82c107c15c127">
    <w:name w:val="c82 c107 c15 c127"/>
    <w:basedOn w:val="a0"/>
    <w:rsid w:val="005C5960"/>
    <w:pPr>
      <w:spacing w:before="100" w:beforeAutospacing="1" w:after="100" w:afterAutospacing="1"/>
    </w:pPr>
  </w:style>
  <w:style w:type="paragraph" w:customStyle="1" w:styleId="c13">
    <w:name w:val="c13"/>
    <w:basedOn w:val="a0"/>
    <w:rsid w:val="005C5960"/>
    <w:pPr>
      <w:spacing w:before="100" w:beforeAutospacing="1" w:after="100" w:afterAutospacing="1"/>
    </w:pPr>
  </w:style>
  <w:style w:type="paragraph" w:customStyle="1" w:styleId="c82c15c115">
    <w:name w:val="c82 c15 c115"/>
    <w:basedOn w:val="a0"/>
    <w:rsid w:val="005C5960"/>
    <w:pPr>
      <w:spacing w:before="100" w:beforeAutospacing="1" w:after="100" w:afterAutospacing="1"/>
    </w:pPr>
  </w:style>
  <w:style w:type="character" w:customStyle="1" w:styleId="c5c20">
    <w:name w:val="c5 c20"/>
    <w:basedOn w:val="a1"/>
    <w:rsid w:val="005C5960"/>
  </w:style>
  <w:style w:type="paragraph" w:customStyle="1" w:styleId="c82c127c107c15">
    <w:name w:val="c82 c127 c107 c15"/>
    <w:basedOn w:val="a0"/>
    <w:rsid w:val="005C5960"/>
    <w:pPr>
      <w:spacing w:before="100" w:beforeAutospacing="1" w:after="100" w:afterAutospacing="1"/>
    </w:pPr>
  </w:style>
  <w:style w:type="paragraph" w:customStyle="1" w:styleId="c16">
    <w:name w:val="c16"/>
    <w:basedOn w:val="a0"/>
    <w:rsid w:val="005C5960"/>
    <w:pPr>
      <w:spacing w:before="100" w:beforeAutospacing="1" w:after="100" w:afterAutospacing="1"/>
    </w:pPr>
  </w:style>
  <w:style w:type="paragraph" w:customStyle="1" w:styleId="c82c117c128c15">
    <w:name w:val="c82 c117 c128 c15"/>
    <w:basedOn w:val="a0"/>
    <w:rsid w:val="005C5960"/>
    <w:pPr>
      <w:spacing w:before="100" w:beforeAutospacing="1" w:after="100" w:afterAutospacing="1"/>
    </w:pPr>
  </w:style>
  <w:style w:type="paragraph" w:customStyle="1" w:styleId="c82c23c159">
    <w:name w:val="c82 c23 c159"/>
    <w:basedOn w:val="a0"/>
    <w:rsid w:val="005C5960"/>
    <w:pPr>
      <w:spacing w:before="100" w:beforeAutospacing="1" w:after="100" w:afterAutospacing="1"/>
    </w:pPr>
  </w:style>
  <w:style w:type="paragraph" w:customStyle="1" w:styleId="c82c131">
    <w:name w:val="c82 c131"/>
    <w:basedOn w:val="a0"/>
    <w:rsid w:val="005C5960"/>
    <w:pPr>
      <w:spacing w:before="100" w:beforeAutospacing="1" w:after="100" w:afterAutospacing="1"/>
    </w:pPr>
  </w:style>
  <w:style w:type="character" w:customStyle="1" w:styleId="c26">
    <w:name w:val="c26"/>
    <w:basedOn w:val="a1"/>
    <w:rsid w:val="005C5960"/>
  </w:style>
  <w:style w:type="paragraph" w:customStyle="1" w:styleId="c82c124">
    <w:name w:val="c82 c124"/>
    <w:basedOn w:val="a0"/>
    <w:rsid w:val="005C5960"/>
    <w:pPr>
      <w:spacing w:before="100" w:beforeAutospacing="1" w:after="100" w:afterAutospacing="1"/>
    </w:pPr>
  </w:style>
  <w:style w:type="character" w:customStyle="1" w:styleId="c48">
    <w:name w:val="c48"/>
    <w:basedOn w:val="a1"/>
    <w:rsid w:val="005C5960"/>
  </w:style>
  <w:style w:type="paragraph" w:customStyle="1" w:styleId="c24">
    <w:name w:val="c24"/>
    <w:basedOn w:val="a0"/>
    <w:rsid w:val="005C5960"/>
    <w:pPr>
      <w:spacing w:before="100" w:beforeAutospacing="1" w:after="100" w:afterAutospacing="1"/>
    </w:pPr>
  </w:style>
  <w:style w:type="paragraph" w:customStyle="1" w:styleId="c82c117c60">
    <w:name w:val="c82 c117 c60"/>
    <w:basedOn w:val="a0"/>
    <w:rsid w:val="005C5960"/>
    <w:pPr>
      <w:spacing w:before="100" w:beforeAutospacing="1" w:after="100" w:afterAutospacing="1"/>
    </w:pPr>
  </w:style>
  <w:style w:type="paragraph" w:customStyle="1" w:styleId="c7">
    <w:name w:val="c7"/>
    <w:basedOn w:val="a0"/>
    <w:rsid w:val="005C5960"/>
    <w:pPr>
      <w:spacing w:before="100" w:beforeAutospacing="1" w:after="100" w:afterAutospacing="1"/>
    </w:pPr>
  </w:style>
  <w:style w:type="paragraph" w:customStyle="1" w:styleId="c12">
    <w:name w:val="c12"/>
    <w:basedOn w:val="a0"/>
    <w:rsid w:val="005C5960"/>
    <w:pPr>
      <w:spacing w:before="100" w:beforeAutospacing="1" w:after="100" w:afterAutospacing="1"/>
    </w:pPr>
  </w:style>
  <w:style w:type="paragraph" w:customStyle="1" w:styleId="c29">
    <w:name w:val="c29"/>
    <w:basedOn w:val="a0"/>
    <w:rsid w:val="005C5960"/>
    <w:pPr>
      <w:spacing w:before="100" w:beforeAutospacing="1" w:after="100" w:afterAutospacing="1"/>
    </w:pPr>
  </w:style>
  <w:style w:type="paragraph" w:customStyle="1" w:styleId="c82c117">
    <w:name w:val="c82 c117"/>
    <w:basedOn w:val="a0"/>
    <w:rsid w:val="005C5960"/>
    <w:pPr>
      <w:spacing w:before="100" w:beforeAutospacing="1" w:after="100" w:afterAutospacing="1"/>
    </w:pPr>
  </w:style>
  <w:style w:type="paragraph" w:customStyle="1" w:styleId="c68">
    <w:name w:val="c68"/>
    <w:basedOn w:val="a0"/>
    <w:rsid w:val="005C5960"/>
    <w:pPr>
      <w:spacing w:before="100" w:beforeAutospacing="1" w:after="100" w:afterAutospacing="1"/>
    </w:pPr>
  </w:style>
  <w:style w:type="character" w:customStyle="1" w:styleId="c2c20">
    <w:name w:val="c2 c20"/>
    <w:basedOn w:val="a1"/>
    <w:rsid w:val="005C5960"/>
  </w:style>
  <w:style w:type="paragraph" w:customStyle="1" w:styleId="c68c148">
    <w:name w:val="c68 c148"/>
    <w:basedOn w:val="a0"/>
    <w:rsid w:val="005C5960"/>
    <w:pPr>
      <w:spacing w:before="100" w:beforeAutospacing="1" w:after="100" w:afterAutospacing="1"/>
    </w:pPr>
  </w:style>
  <w:style w:type="paragraph" w:customStyle="1" w:styleId="c83c82c15">
    <w:name w:val="c83 c82 c15"/>
    <w:basedOn w:val="a0"/>
    <w:rsid w:val="005C5960"/>
    <w:pPr>
      <w:spacing w:before="100" w:beforeAutospacing="1" w:after="100" w:afterAutospacing="1"/>
    </w:pPr>
  </w:style>
  <w:style w:type="paragraph" w:customStyle="1" w:styleId="c68c15c137">
    <w:name w:val="c68 c15 c137"/>
    <w:basedOn w:val="a0"/>
    <w:rsid w:val="005C5960"/>
    <w:pPr>
      <w:spacing w:before="100" w:beforeAutospacing="1" w:after="100" w:afterAutospacing="1"/>
    </w:pPr>
  </w:style>
  <w:style w:type="paragraph" w:customStyle="1" w:styleId="c82c107c15c144">
    <w:name w:val="c82 c107 c15 c144"/>
    <w:basedOn w:val="a0"/>
    <w:rsid w:val="005C5960"/>
    <w:pPr>
      <w:spacing w:before="100" w:beforeAutospacing="1" w:after="100" w:afterAutospacing="1"/>
    </w:pPr>
  </w:style>
  <w:style w:type="paragraph" w:customStyle="1" w:styleId="c16c49">
    <w:name w:val="c16 c49"/>
    <w:basedOn w:val="a0"/>
    <w:rsid w:val="005C5960"/>
    <w:pPr>
      <w:spacing w:before="100" w:beforeAutospacing="1" w:after="100" w:afterAutospacing="1"/>
    </w:pPr>
  </w:style>
  <w:style w:type="paragraph" w:customStyle="1" w:styleId="c12c59">
    <w:name w:val="c12 c59"/>
    <w:basedOn w:val="a0"/>
    <w:rsid w:val="005C5960"/>
    <w:pPr>
      <w:spacing w:before="100" w:beforeAutospacing="1" w:after="100" w:afterAutospacing="1"/>
    </w:pPr>
  </w:style>
  <w:style w:type="paragraph" w:customStyle="1" w:styleId="c82c138c33">
    <w:name w:val="c82 c138 c33"/>
    <w:basedOn w:val="a0"/>
    <w:rsid w:val="005C5960"/>
    <w:pPr>
      <w:spacing w:before="100" w:beforeAutospacing="1" w:after="100" w:afterAutospacing="1"/>
    </w:pPr>
  </w:style>
  <w:style w:type="paragraph" w:customStyle="1" w:styleId="c63c15c128">
    <w:name w:val="c63 c15 c128"/>
    <w:basedOn w:val="a0"/>
    <w:rsid w:val="005C5960"/>
    <w:pPr>
      <w:spacing w:before="100" w:beforeAutospacing="1" w:after="100" w:afterAutospacing="1"/>
    </w:pPr>
  </w:style>
  <w:style w:type="paragraph" w:customStyle="1" w:styleId="c41c15">
    <w:name w:val="c41 c15"/>
    <w:basedOn w:val="a0"/>
    <w:rsid w:val="005C5960"/>
    <w:pPr>
      <w:spacing w:before="100" w:beforeAutospacing="1" w:after="100" w:afterAutospacing="1"/>
    </w:pPr>
  </w:style>
  <w:style w:type="paragraph" w:customStyle="1" w:styleId="c82c33c125">
    <w:name w:val="c82 c33 c125"/>
    <w:basedOn w:val="a0"/>
    <w:rsid w:val="005C5960"/>
    <w:pPr>
      <w:spacing w:before="100" w:beforeAutospacing="1" w:after="100" w:afterAutospacing="1"/>
    </w:pPr>
  </w:style>
  <w:style w:type="paragraph" w:customStyle="1" w:styleId="c82c107c15c129">
    <w:name w:val="c82 c107 c15 c129"/>
    <w:basedOn w:val="a0"/>
    <w:rsid w:val="005C5960"/>
    <w:pPr>
      <w:spacing w:before="100" w:beforeAutospacing="1" w:after="100" w:afterAutospacing="1"/>
    </w:pPr>
  </w:style>
  <w:style w:type="paragraph" w:customStyle="1" w:styleId="c15c21">
    <w:name w:val="c15 c21"/>
    <w:basedOn w:val="a0"/>
    <w:rsid w:val="005C5960"/>
    <w:pPr>
      <w:spacing w:before="100" w:beforeAutospacing="1" w:after="100" w:afterAutospacing="1"/>
    </w:pPr>
  </w:style>
  <w:style w:type="paragraph" w:customStyle="1" w:styleId="c82c15c94">
    <w:name w:val="c82 c15 c94"/>
    <w:basedOn w:val="a0"/>
    <w:rsid w:val="005C5960"/>
    <w:pPr>
      <w:spacing w:before="100" w:beforeAutospacing="1" w:after="100" w:afterAutospacing="1"/>
    </w:pPr>
  </w:style>
  <w:style w:type="paragraph" w:customStyle="1" w:styleId="c82c33c138">
    <w:name w:val="c82 c33 c138"/>
    <w:basedOn w:val="a0"/>
    <w:rsid w:val="005C5960"/>
    <w:pPr>
      <w:spacing w:before="100" w:beforeAutospacing="1" w:after="100" w:afterAutospacing="1"/>
    </w:pPr>
  </w:style>
  <w:style w:type="paragraph" w:customStyle="1" w:styleId="c82c107c15c160">
    <w:name w:val="c82 c107 c15 c160"/>
    <w:basedOn w:val="a0"/>
    <w:rsid w:val="005C5960"/>
    <w:pPr>
      <w:spacing w:before="100" w:beforeAutospacing="1" w:after="100" w:afterAutospacing="1"/>
    </w:pPr>
  </w:style>
  <w:style w:type="paragraph" w:customStyle="1" w:styleId="c82c15c105">
    <w:name w:val="c82 c15 c105"/>
    <w:basedOn w:val="a0"/>
    <w:rsid w:val="005C5960"/>
    <w:pPr>
      <w:spacing w:before="100" w:beforeAutospacing="1" w:after="100" w:afterAutospacing="1"/>
    </w:pPr>
  </w:style>
  <w:style w:type="paragraph" w:customStyle="1" w:styleId="c16c23">
    <w:name w:val="c16 c23"/>
    <w:basedOn w:val="a0"/>
    <w:rsid w:val="005C5960"/>
    <w:pPr>
      <w:spacing w:before="100" w:beforeAutospacing="1" w:after="100" w:afterAutospacing="1"/>
    </w:pPr>
  </w:style>
  <w:style w:type="paragraph" w:customStyle="1" w:styleId="c133c82c60c142">
    <w:name w:val="c133 c82 c60 c142"/>
    <w:basedOn w:val="a0"/>
    <w:rsid w:val="005C5960"/>
    <w:pPr>
      <w:spacing w:before="100" w:beforeAutospacing="1" w:after="100" w:afterAutospacing="1"/>
    </w:pPr>
  </w:style>
  <w:style w:type="paragraph" w:customStyle="1" w:styleId="c68c15c116">
    <w:name w:val="c68 c15 c116"/>
    <w:basedOn w:val="a0"/>
    <w:rsid w:val="005C5960"/>
    <w:pPr>
      <w:spacing w:before="100" w:beforeAutospacing="1" w:after="100" w:afterAutospacing="1"/>
    </w:pPr>
  </w:style>
  <w:style w:type="paragraph" w:customStyle="1" w:styleId="c115c82c15">
    <w:name w:val="c115 c82 c15"/>
    <w:basedOn w:val="a0"/>
    <w:rsid w:val="005C5960"/>
    <w:pPr>
      <w:spacing w:before="100" w:beforeAutospacing="1" w:after="100" w:afterAutospacing="1"/>
    </w:pPr>
  </w:style>
  <w:style w:type="paragraph" w:customStyle="1" w:styleId="c23c53">
    <w:name w:val="c23 c53"/>
    <w:basedOn w:val="a0"/>
    <w:rsid w:val="005C5960"/>
    <w:pPr>
      <w:spacing w:before="100" w:beforeAutospacing="1" w:after="100" w:afterAutospacing="1"/>
    </w:pPr>
  </w:style>
  <w:style w:type="paragraph" w:customStyle="1" w:styleId="c133c82c147c15">
    <w:name w:val="c133 c82 c147 c15"/>
    <w:basedOn w:val="a0"/>
    <w:rsid w:val="005C5960"/>
    <w:pPr>
      <w:spacing w:before="100" w:beforeAutospacing="1" w:after="100" w:afterAutospacing="1"/>
    </w:pPr>
  </w:style>
  <w:style w:type="paragraph" w:customStyle="1" w:styleId="c68c71">
    <w:name w:val="c68 c71"/>
    <w:basedOn w:val="a0"/>
    <w:rsid w:val="005C5960"/>
    <w:pPr>
      <w:spacing w:before="100" w:beforeAutospacing="1" w:after="100" w:afterAutospacing="1"/>
    </w:pPr>
  </w:style>
  <w:style w:type="paragraph" w:customStyle="1" w:styleId="c33c61">
    <w:name w:val="c33 c61"/>
    <w:basedOn w:val="a0"/>
    <w:rsid w:val="005C5960"/>
    <w:pPr>
      <w:spacing w:before="100" w:beforeAutospacing="1" w:after="100" w:afterAutospacing="1"/>
    </w:pPr>
  </w:style>
  <w:style w:type="paragraph" w:customStyle="1" w:styleId="c82c15c83">
    <w:name w:val="c82 c15 c83"/>
    <w:basedOn w:val="a0"/>
    <w:rsid w:val="005C5960"/>
    <w:pPr>
      <w:spacing w:before="100" w:beforeAutospacing="1" w:after="100" w:afterAutospacing="1"/>
    </w:pPr>
  </w:style>
  <w:style w:type="paragraph" w:customStyle="1" w:styleId="c35c15">
    <w:name w:val="c35 c15"/>
    <w:basedOn w:val="a0"/>
    <w:rsid w:val="005C5960"/>
    <w:pPr>
      <w:spacing w:before="100" w:beforeAutospacing="1" w:after="100" w:afterAutospacing="1"/>
    </w:pPr>
  </w:style>
  <w:style w:type="paragraph" w:customStyle="1" w:styleId="c16c103">
    <w:name w:val="c16 c103"/>
    <w:basedOn w:val="a0"/>
    <w:rsid w:val="005C5960"/>
    <w:pPr>
      <w:spacing w:before="100" w:beforeAutospacing="1" w:after="100" w:afterAutospacing="1"/>
    </w:pPr>
  </w:style>
  <w:style w:type="paragraph" w:customStyle="1" w:styleId="c15c73">
    <w:name w:val="c15 c73"/>
    <w:basedOn w:val="a0"/>
    <w:rsid w:val="005C5960"/>
    <w:pPr>
      <w:spacing w:before="100" w:beforeAutospacing="1" w:after="100" w:afterAutospacing="1"/>
    </w:pPr>
  </w:style>
  <w:style w:type="paragraph" w:customStyle="1" w:styleId="c68c15c74">
    <w:name w:val="c68 c15 c74"/>
    <w:basedOn w:val="a0"/>
    <w:rsid w:val="005C5960"/>
    <w:pPr>
      <w:spacing w:before="100" w:beforeAutospacing="1" w:after="100" w:afterAutospacing="1"/>
    </w:pPr>
  </w:style>
  <w:style w:type="paragraph" w:customStyle="1" w:styleId="c24c93">
    <w:name w:val="c24 c93"/>
    <w:basedOn w:val="a0"/>
    <w:rsid w:val="005C5960"/>
    <w:pPr>
      <w:spacing w:before="100" w:beforeAutospacing="1" w:after="100" w:afterAutospacing="1"/>
    </w:pPr>
  </w:style>
  <w:style w:type="paragraph" w:customStyle="1" w:styleId="c40c15c107">
    <w:name w:val="c40 c15 c107"/>
    <w:basedOn w:val="a0"/>
    <w:rsid w:val="005C5960"/>
    <w:pPr>
      <w:spacing w:before="100" w:beforeAutospacing="1" w:after="100" w:afterAutospacing="1"/>
    </w:pPr>
  </w:style>
  <w:style w:type="character" w:customStyle="1" w:styleId="c30c4">
    <w:name w:val="c30 c4"/>
    <w:basedOn w:val="a1"/>
    <w:rsid w:val="005C5960"/>
  </w:style>
  <w:style w:type="paragraph" w:customStyle="1" w:styleId="c16c27">
    <w:name w:val="c16 c27"/>
    <w:basedOn w:val="a0"/>
    <w:rsid w:val="005C5960"/>
    <w:pPr>
      <w:spacing w:before="100" w:beforeAutospacing="1" w:after="100" w:afterAutospacing="1"/>
    </w:pPr>
  </w:style>
  <w:style w:type="character" w:customStyle="1" w:styleId="c4">
    <w:name w:val="c4"/>
    <w:basedOn w:val="a1"/>
    <w:rsid w:val="005C5960"/>
  </w:style>
  <w:style w:type="character" w:customStyle="1" w:styleId="c19">
    <w:name w:val="c19"/>
    <w:basedOn w:val="a1"/>
    <w:rsid w:val="005C5960"/>
  </w:style>
  <w:style w:type="paragraph" w:customStyle="1" w:styleId="c15c22">
    <w:name w:val="c15 c22"/>
    <w:basedOn w:val="a0"/>
    <w:rsid w:val="005C5960"/>
    <w:pPr>
      <w:spacing w:before="100" w:beforeAutospacing="1" w:after="100" w:afterAutospacing="1"/>
    </w:pPr>
  </w:style>
  <w:style w:type="character" w:customStyle="1" w:styleId="c4c20">
    <w:name w:val="c4 c20"/>
    <w:basedOn w:val="a1"/>
    <w:rsid w:val="005C5960"/>
  </w:style>
  <w:style w:type="paragraph" w:customStyle="1" w:styleId="c68c121c15">
    <w:name w:val="c68 c121 c15"/>
    <w:basedOn w:val="a0"/>
    <w:rsid w:val="005C5960"/>
    <w:pPr>
      <w:spacing w:before="100" w:beforeAutospacing="1" w:after="100" w:afterAutospacing="1"/>
    </w:pPr>
  </w:style>
  <w:style w:type="paragraph" w:customStyle="1" w:styleId="c16c71">
    <w:name w:val="c16 c71"/>
    <w:basedOn w:val="a0"/>
    <w:rsid w:val="005C5960"/>
    <w:pPr>
      <w:spacing w:before="100" w:beforeAutospacing="1" w:after="100" w:afterAutospacing="1"/>
    </w:pPr>
  </w:style>
  <w:style w:type="paragraph" w:customStyle="1" w:styleId="c15c41">
    <w:name w:val="c15 c41"/>
    <w:basedOn w:val="a0"/>
    <w:rsid w:val="005C5960"/>
    <w:pPr>
      <w:spacing w:before="100" w:beforeAutospacing="1" w:after="100" w:afterAutospacing="1"/>
    </w:pPr>
  </w:style>
  <w:style w:type="paragraph" w:customStyle="1" w:styleId="c50c60">
    <w:name w:val="c50 c60"/>
    <w:basedOn w:val="a0"/>
    <w:rsid w:val="005C5960"/>
    <w:pPr>
      <w:spacing w:before="100" w:beforeAutospacing="1" w:after="100" w:afterAutospacing="1"/>
    </w:pPr>
  </w:style>
  <w:style w:type="paragraph" w:customStyle="1" w:styleId="c33c47">
    <w:name w:val="c33 c47"/>
    <w:basedOn w:val="a0"/>
    <w:rsid w:val="005C5960"/>
    <w:pPr>
      <w:spacing w:before="100" w:beforeAutospacing="1" w:after="100" w:afterAutospacing="1"/>
    </w:pPr>
  </w:style>
  <w:style w:type="paragraph" w:customStyle="1" w:styleId="c47c60c71">
    <w:name w:val="c47 c60 c71"/>
    <w:basedOn w:val="a0"/>
    <w:rsid w:val="005C5960"/>
    <w:pPr>
      <w:spacing w:before="100" w:beforeAutospacing="1" w:after="100" w:afterAutospacing="1"/>
    </w:pPr>
  </w:style>
  <w:style w:type="paragraph" w:customStyle="1" w:styleId="c15c35">
    <w:name w:val="c15 c35"/>
    <w:basedOn w:val="a0"/>
    <w:rsid w:val="005C5960"/>
    <w:pPr>
      <w:spacing w:before="100" w:beforeAutospacing="1" w:after="100" w:afterAutospacing="1"/>
    </w:pPr>
  </w:style>
  <w:style w:type="character" w:customStyle="1" w:styleId="c37c51">
    <w:name w:val="c37 c51"/>
    <w:basedOn w:val="a1"/>
    <w:rsid w:val="005C5960"/>
  </w:style>
  <w:style w:type="paragraph" w:customStyle="1" w:styleId="c82c60c71c136">
    <w:name w:val="c82 c60 c71 c136"/>
    <w:basedOn w:val="a0"/>
    <w:rsid w:val="005C5960"/>
    <w:pPr>
      <w:spacing w:before="100" w:beforeAutospacing="1" w:after="100" w:afterAutospacing="1"/>
    </w:pPr>
  </w:style>
  <w:style w:type="paragraph" w:customStyle="1" w:styleId="c82c131c15c153">
    <w:name w:val="c82 c131 c15 c153"/>
    <w:basedOn w:val="a0"/>
    <w:rsid w:val="005C5960"/>
    <w:pPr>
      <w:spacing w:before="100" w:beforeAutospacing="1" w:after="100" w:afterAutospacing="1"/>
    </w:pPr>
  </w:style>
  <w:style w:type="paragraph" w:customStyle="1" w:styleId="c68c15c111">
    <w:name w:val="c68 c15 c111"/>
    <w:basedOn w:val="a0"/>
    <w:rsid w:val="005C5960"/>
    <w:pPr>
      <w:spacing w:before="100" w:beforeAutospacing="1" w:after="100" w:afterAutospacing="1"/>
    </w:pPr>
  </w:style>
  <w:style w:type="paragraph" w:customStyle="1" w:styleId="c68c142">
    <w:name w:val="c68 c142"/>
    <w:basedOn w:val="a0"/>
    <w:rsid w:val="005C5960"/>
    <w:pPr>
      <w:spacing w:before="100" w:beforeAutospacing="1" w:after="100" w:afterAutospacing="1"/>
    </w:pPr>
  </w:style>
  <w:style w:type="paragraph" w:customStyle="1" w:styleId="c14">
    <w:name w:val="c14"/>
    <w:basedOn w:val="a0"/>
    <w:rsid w:val="005C5960"/>
    <w:pPr>
      <w:spacing w:before="100" w:beforeAutospacing="1" w:after="100" w:afterAutospacing="1"/>
    </w:pPr>
  </w:style>
  <w:style w:type="character" w:customStyle="1" w:styleId="c3">
    <w:name w:val="c3"/>
    <w:basedOn w:val="a1"/>
    <w:rsid w:val="005C5960"/>
  </w:style>
  <w:style w:type="paragraph" w:customStyle="1" w:styleId="c68c15c121">
    <w:name w:val="c68 c15 c121"/>
    <w:basedOn w:val="a0"/>
    <w:rsid w:val="005C5960"/>
    <w:pPr>
      <w:spacing w:before="100" w:beforeAutospacing="1" w:after="100" w:afterAutospacing="1"/>
    </w:pPr>
  </w:style>
  <w:style w:type="paragraph" w:customStyle="1" w:styleId="c68c23c141">
    <w:name w:val="c68 c23 c141"/>
    <w:basedOn w:val="a0"/>
    <w:rsid w:val="005C5960"/>
    <w:pPr>
      <w:spacing w:before="100" w:beforeAutospacing="1" w:after="100" w:afterAutospacing="1"/>
    </w:pPr>
  </w:style>
  <w:style w:type="paragraph" w:styleId="af4">
    <w:name w:val="TOC Heading"/>
    <w:basedOn w:val="1"/>
    <w:next w:val="a0"/>
    <w:uiPriority w:val="39"/>
    <w:qFormat/>
    <w:rsid w:val="005C5960"/>
    <w:pPr>
      <w:keepLines/>
      <w:spacing w:before="480" w:after="0" w:line="276" w:lineRule="auto"/>
      <w:outlineLvl w:val="9"/>
    </w:pPr>
    <w:rPr>
      <w:rFonts w:ascii="Cambria" w:hAnsi="Cambria"/>
      <w:color w:val="365F91"/>
      <w:kern w:val="0"/>
      <w:sz w:val="28"/>
      <w:szCs w:val="28"/>
      <w:lang w:val="ru-RU" w:eastAsia="ru-RU"/>
    </w:rPr>
  </w:style>
  <w:style w:type="paragraph" w:styleId="af5">
    <w:name w:val="Document Map"/>
    <w:basedOn w:val="a0"/>
    <w:link w:val="af6"/>
    <w:rsid w:val="005C5960"/>
    <w:pPr>
      <w:shd w:val="clear" w:color="auto" w:fill="000080"/>
    </w:pPr>
    <w:rPr>
      <w:rFonts w:ascii="Tahoma" w:hAnsi="Tahoma" w:cs="Tahoma"/>
      <w:sz w:val="20"/>
      <w:szCs w:val="20"/>
    </w:rPr>
  </w:style>
  <w:style w:type="character" w:customStyle="1" w:styleId="af6">
    <w:name w:val="Схема документа Знак"/>
    <w:basedOn w:val="a1"/>
    <w:link w:val="af5"/>
    <w:rsid w:val="005C5960"/>
    <w:rPr>
      <w:rFonts w:ascii="Tahoma" w:eastAsia="Times New Roman" w:hAnsi="Tahoma" w:cs="Tahoma"/>
      <w:sz w:val="20"/>
      <w:szCs w:val="20"/>
      <w:shd w:val="clear" w:color="auto" w:fill="000080"/>
      <w:lang w:eastAsia="ru-RU"/>
    </w:rPr>
  </w:style>
  <w:style w:type="character" w:styleId="af7">
    <w:name w:val="FollowedHyperlink"/>
    <w:rsid w:val="005C5960"/>
    <w:rPr>
      <w:color w:val="800080"/>
      <w:u w:val="single"/>
    </w:rPr>
  </w:style>
  <w:style w:type="paragraph" w:styleId="26">
    <w:name w:val="toc 2"/>
    <w:basedOn w:val="a0"/>
    <w:next w:val="a0"/>
    <w:autoRedefine/>
    <w:uiPriority w:val="39"/>
    <w:rsid w:val="005C5960"/>
    <w:pPr>
      <w:ind w:left="240"/>
    </w:pPr>
  </w:style>
  <w:style w:type="character" w:customStyle="1" w:styleId="fontstyle01">
    <w:name w:val="fontstyle01"/>
    <w:rsid w:val="005C5960"/>
    <w:rPr>
      <w:b w:val="0"/>
      <w:bCs w:val="0"/>
      <w:i w:val="0"/>
      <w:iCs w:val="0"/>
      <w:color w:val="242021"/>
      <w:sz w:val="22"/>
      <w:szCs w:val="22"/>
    </w:rPr>
  </w:style>
  <w:style w:type="paragraph" w:styleId="af8">
    <w:name w:val="List Paragraph"/>
    <w:aliases w:val="Содержание. 2 уровень,List Paragraph"/>
    <w:basedOn w:val="a0"/>
    <w:link w:val="af9"/>
    <w:uiPriority w:val="99"/>
    <w:qFormat/>
    <w:rsid w:val="005C5960"/>
    <w:pPr>
      <w:ind w:left="720"/>
      <w:contextualSpacing/>
      <w:jc w:val="center"/>
    </w:pPr>
  </w:style>
  <w:style w:type="character" w:customStyle="1" w:styleId="c1">
    <w:name w:val="c1"/>
    <w:basedOn w:val="a1"/>
    <w:rsid w:val="005C5960"/>
  </w:style>
  <w:style w:type="paragraph" w:customStyle="1" w:styleId="c66">
    <w:name w:val="c66"/>
    <w:basedOn w:val="a0"/>
    <w:rsid w:val="005C5960"/>
    <w:pPr>
      <w:spacing w:before="100" w:beforeAutospacing="1" w:after="100" w:afterAutospacing="1"/>
    </w:pPr>
  </w:style>
  <w:style w:type="paragraph" w:customStyle="1" w:styleId="c67">
    <w:name w:val="c67"/>
    <w:basedOn w:val="a0"/>
    <w:rsid w:val="005C5960"/>
    <w:pPr>
      <w:spacing w:before="100" w:beforeAutospacing="1" w:after="100" w:afterAutospacing="1"/>
    </w:pPr>
  </w:style>
  <w:style w:type="character" w:customStyle="1" w:styleId="c4c50c97c65c14">
    <w:name w:val="c4 c50 c97 c65 c14"/>
    <w:basedOn w:val="a1"/>
    <w:rsid w:val="005C5960"/>
  </w:style>
  <w:style w:type="character" w:customStyle="1" w:styleId="c4c14">
    <w:name w:val="c4 c14"/>
    <w:basedOn w:val="a1"/>
    <w:rsid w:val="005C5960"/>
  </w:style>
  <w:style w:type="paragraph" w:customStyle="1" w:styleId="c11">
    <w:name w:val="c11"/>
    <w:basedOn w:val="a0"/>
    <w:rsid w:val="005C5960"/>
    <w:pPr>
      <w:spacing w:before="100" w:beforeAutospacing="1" w:after="100" w:afterAutospacing="1"/>
    </w:pPr>
  </w:style>
  <w:style w:type="paragraph" w:customStyle="1" w:styleId="c18">
    <w:name w:val="c18"/>
    <w:basedOn w:val="a0"/>
    <w:rsid w:val="005C5960"/>
    <w:pPr>
      <w:spacing w:before="100" w:beforeAutospacing="1" w:after="100" w:afterAutospacing="1"/>
    </w:pPr>
  </w:style>
  <w:style w:type="character" w:customStyle="1" w:styleId="c105c73c14c15">
    <w:name w:val="c105 c73 c14 c15"/>
    <w:basedOn w:val="a1"/>
    <w:rsid w:val="005C5960"/>
  </w:style>
  <w:style w:type="character" w:customStyle="1" w:styleId="c15">
    <w:name w:val="c15"/>
    <w:basedOn w:val="a1"/>
    <w:rsid w:val="005C5960"/>
  </w:style>
  <w:style w:type="character" w:customStyle="1" w:styleId="c1c14">
    <w:name w:val="c1 c14"/>
    <w:basedOn w:val="a1"/>
    <w:rsid w:val="005C5960"/>
  </w:style>
  <w:style w:type="character" w:customStyle="1" w:styleId="c65c15">
    <w:name w:val="c65 c15"/>
    <w:basedOn w:val="a1"/>
    <w:rsid w:val="005C5960"/>
  </w:style>
  <w:style w:type="character" w:customStyle="1" w:styleId="c45c59c78c14">
    <w:name w:val="c45 c59 c78 c14"/>
    <w:basedOn w:val="a1"/>
    <w:rsid w:val="005C5960"/>
  </w:style>
  <w:style w:type="character" w:customStyle="1" w:styleId="c41c33">
    <w:name w:val="c41 c33"/>
    <w:basedOn w:val="a1"/>
    <w:rsid w:val="005C5960"/>
  </w:style>
  <w:style w:type="character" w:customStyle="1" w:styleId="c45c59c33c78">
    <w:name w:val="c45 c59 c33 c78"/>
    <w:basedOn w:val="a1"/>
    <w:rsid w:val="005C5960"/>
  </w:style>
  <w:style w:type="character" w:customStyle="1" w:styleId="c41c14">
    <w:name w:val="c41 c14"/>
    <w:basedOn w:val="a1"/>
    <w:rsid w:val="005C5960"/>
  </w:style>
  <w:style w:type="paragraph" w:customStyle="1" w:styleId="c18c114">
    <w:name w:val="c18 c114"/>
    <w:basedOn w:val="a0"/>
    <w:rsid w:val="005C5960"/>
    <w:pPr>
      <w:spacing w:before="100" w:beforeAutospacing="1" w:after="100" w:afterAutospacing="1"/>
    </w:pPr>
  </w:style>
  <w:style w:type="paragraph" w:customStyle="1" w:styleId="c39">
    <w:name w:val="c39"/>
    <w:basedOn w:val="a0"/>
    <w:rsid w:val="005C5960"/>
    <w:pPr>
      <w:spacing w:before="100" w:beforeAutospacing="1" w:after="100" w:afterAutospacing="1"/>
    </w:pPr>
  </w:style>
  <w:style w:type="character" w:customStyle="1" w:styleId="c50c21c97c33c65c15c42">
    <w:name w:val="c50 c21 c97 c33 c65 c15 c42"/>
    <w:basedOn w:val="a1"/>
    <w:rsid w:val="005C5960"/>
  </w:style>
  <w:style w:type="character" w:customStyle="1" w:styleId="c6c50">
    <w:name w:val="c6 c50"/>
    <w:basedOn w:val="a1"/>
    <w:rsid w:val="005C5960"/>
  </w:style>
  <w:style w:type="character" w:customStyle="1" w:styleId="c3c50">
    <w:name w:val="c3 c50"/>
    <w:basedOn w:val="a1"/>
    <w:rsid w:val="005C5960"/>
  </w:style>
  <w:style w:type="character" w:customStyle="1" w:styleId="c21c110c42">
    <w:name w:val="c21 c110 c42"/>
    <w:basedOn w:val="a1"/>
    <w:rsid w:val="005C5960"/>
  </w:style>
  <w:style w:type="character" w:customStyle="1" w:styleId="c21c15c42">
    <w:name w:val="c21 c15 c42"/>
    <w:basedOn w:val="a1"/>
    <w:rsid w:val="005C5960"/>
  </w:style>
  <w:style w:type="character" w:customStyle="1" w:styleId="c20c7c50c21c14">
    <w:name w:val="c20 c7 c50 c21 c14"/>
    <w:basedOn w:val="a1"/>
    <w:rsid w:val="005C5960"/>
  </w:style>
  <w:style w:type="character" w:customStyle="1" w:styleId="c78c42c107">
    <w:name w:val="c78 c42 c107"/>
    <w:basedOn w:val="a1"/>
    <w:rsid w:val="005C5960"/>
  </w:style>
  <w:style w:type="character" w:customStyle="1" w:styleId="c50c21c33c65c15c42c97">
    <w:name w:val="c50 c21 c33 c65 c15 c42 c97"/>
    <w:basedOn w:val="a1"/>
    <w:rsid w:val="005C5960"/>
  </w:style>
  <w:style w:type="character" w:customStyle="1" w:styleId="c20c50c21c14c15c42">
    <w:name w:val="c20 c50 c21 c14 c15 c42"/>
    <w:basedOn w:val="a1"/>
    <w:rsid w:val="005C5960"/>
  </w:style>
  <w:style w:type="character" w:customStyle="1" w:styleId="c51c15">
    <w:name w:val="c51 c15"/>
    <w:basedOn w:val="a1"/>
    <w:rsid w:val="005C5960"/>
  </w:style>
  <w:style w:type="paragraph" w:customStyle="1" w:styleId="c34">
    <w:name w:val="c34"/>
    <w:basedOn w:val="a0"/>
    <w:rsid w:val="005C5960"/>
    <w:pPr>
      <w:spacing w:before="100" w:beforeAutospacing="1" w:after="100" w:afterAutospacing="1"/>
    </w:pPr>
  </w:style>
  <w:style w:type="paragraph" w:customStyle="1" w:styleId="c36c55c95">
    <w:name w:val="c36 c55 c95"/>
    <w:basedOn w:val="a0"/>
    <w:rsid w:val="005C5960"/>
    <w:pPr>
      <w:spacing w:before="100" w:beforeAutospacing="1" w:after="100" w:afterAutospacing="1"/>
    </w:pPr>
  </w:style>
  <w:style w:type="character" w:customStyle="1" w:styleId="c1c65">
    <w:name w:val="c1 c65"/>
    <w:basedOn w:val="a1"/>
    <w:rsid w:val="005C5960"/>
  </w:style>
  <w:style w:type="character" w:customStyle="1" w:styleId="c1c61">
    <w:name w:val="c1 c61"/>
    <w:basedOn w:val="a1"/>
    <w:rsid w:val="005C5960"/>
  </w:style>
  <w:style w:type="paragraph" w:customStyle="1" w:styleId="c34c55">
    <w:name w:val="c34 c55"/>
    <w:basedOn w:val="a0"/>
    <w:rsid w:val="005C5960"/>
    <w:pPr>
      <w:spacing w:before="100" w:beforeAutospacing="1" w:after="100" w:afterAutospacing="1"/>
    </w:pPr>
  </w:style>
  <w:style w:type="character" w:customStyle="1" w:styleId="c61c51c15">
    <w:name w:val="c61 c51 c15"/>
    <w:basedOn w:val="a1"/>
    <w:rsid w:val="005C5960"/>
  </w:style>
  <w:style w:type="paragraph" w:customStyle="1" w:styleId="c36c95c37">
    <w:name w:val="c36 c95 c37"/>
    <w:basedOn w:val="a0"/>
    <w:rsid w:val="005C5960"/>
    <w:pPr>
      <w:spacing w:before="100" w:beforeAutospacing="1" w:after="100" w:afterAutospacing="1"/>
    </w:pPr>
  </w:style>
  <w:style w:type="paragraph" w:customStyle="1" w:styleId="c36">
    <w:name w:val="c36"/>
    <w:basedOn w:val="a0"/>
    <w:rsid w:val="005C5960"/>
    <w:pPr>
      <w:spacing w:before="100" w:beforeAutospacing="1" w:after="100" w:afterAutospacing="1"/>
    </w:pPr>
  </w:style>
  <w:style w:type="paragraph" w:customStyle="1" w:styleId="c36c95">
    <w:name w:val="c36 c95"/>
    <w:basedOn w:val="a0"/>
    <w:rsid w:val="005C5960"/>
    <w:pPr>
      <w:spacing w:before="100" w:beforeAutospacing="1" w:after="100" w:afterAutospacing="1"/>
    </w:pPr>
  </w:style>
  <w:style w:type="paragraph" w:customStyle="1" w:styleId="c58">
    <w:name w:val="c58"/>
    <w:basedOn w:val="a0"/>
    <w:rsid w:val="005C5960"/>
    <w:pPr>
      <w:spacing w:before="100" w:beforeAutospacing="1" w:after="100" w:afterAutospacing="1"/>
    </w:pPr>
  </w:style>
  <w:style w:type="paragraph" w:customStyle="1" w:styleId="c48c106">
    <w:name w:val="c48 c106"/>
    <w:basedOn w:val="a0"/>
    <w:rsid w:val="005C5960"/>
    <w:pPr>
      <w:spacing w:before="100" w:beforeAutospacing="1" w:after="100" w:afterAutospacing="1"/>
    </w:pPr>
  </w:style>
  <w:style w:type="character" w:customStyle="1" w:styleId="c1c33">
    <w:name w:val="c1 c33"/>
    <w:basedOn w:val="a1"/>
    <w:rsid w:val="005C5960"/>
  </w:style>
  <w:style w:type="character" w:customStyle="1" w:styleId="c20c1c33">
    <w:name w:val="c20 c1 c33"/>
    <w:basedOn w:val="a1"/>
    <w:rsid w:val="005C5960"/>
  </w:style>
  <w:style w:type="paragraph" w:customStyle="1" w:styleId="c28">
    <w:name w:val="c28"/>
    <w:basedOn w:val="a0"/>
    <w:rsid w:val="005C5960"/>
    <w:pPr>
      <w:spacing w:before="100" w:beforeAutospacing="1" w:after="100" w:afterAutospacing="1"/>
    </w:pPr>
  </w:style>
  <w:style w:type="table" w:styleId="afa">
    <w:name w:val="Table Grid"/>
    <w:basedOn w:val="a2"/>
    <w:uiPriority w:val="59"/>
    <w:rsid w:val="005C59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C5960"/>
    <w:pPr>
      <w:spacing w:before="100" w:beforeAutospacing="1" w:after="100" w:afterAutospacing="1"/>
    </w:pPr>
  </w:style>
  <w:style w:type="character" w:customStyle="1" w:styleId="afb">
    <w:name w:val="Заголовок Знак"/>
    <w:link w:val="27"/>
    <w:uiPriority w:val="10"/>
    <w:rsid w:val="005C5960"/>
    <w:rPr>
      <w:rFonts w:ascii="Calibri Light" w:eastAsia="Times New Roman" w:hAnsi="Calibri Light" w:cs="Times New Roman"/>
      <w:spacing w:val="-10"/>
      <w:kern w:val="28"/>
      <w:sz w:val="56"/>
      <w:szCs w:val="56"/>
      <w:lang w:eastAsia="en-US"/>
    </w:rPr>
  </w:style>
  <w:style w:type="character" w:customStyle="1" w:styleId="fontstyle21">
    <w:name w:val="fontstyle21"/>
    <w:rsid w:val="005C5960"/>
    <w:rPr>
      <w:b/>
      <w:bCs/>
      <w:i w:val="0"/>
      <w:iCs w:val="0"/>
      <w:color w:val="242021"/>
      <w:sz w:val="22"/>
      <w:szCs w:val="22"/>
    </w:rPr>
  </w:style>
  <w:style w:type="character" w:customStyle="1" w:styleId="60">
    <w:name w:val="Заголовок 6 Знак"/>
    <w:basedOn w:val="a1"/>
    <w:link w:val="6"/>
    <w:rsid w:val="005C5960"/>
    <w:rPr>
      <w:rFonts w:ascii="Calibri" w:eastAsia="Times New Roman" w:hAnsi="Calibri" w:cs="Times New Roman"/>
      <w:b/>
      <w:bCs/>
      <w:lang w:eastAsia="ru-RU"/>
    </w:rPr>
  </w:style>
  <w:style w:type="character" w:customStyle="1" w:styleId="70">
    <w:name w:val="Заголовок 7 Знак"/>
    <w:basedOn w:val="a1"/>
    <w:link w:val="7"/>
    <w:uiPriority w:val="9"/>
    <w:rsid w:val="005C5960"/>
    <w:rPr>
      <w:rFonts w:ascii="Calibri" w:eastAsia="Times New Roman" w:hAnsi="Calibri" w:cs="Times New Roman"/>
      <w:sz w:val="24"/>
      <w:szCs w:val="24"/>
    </w:rPr>
  </w:style>
  <w:style w:type="character" w:customStyle="1" w:styleId="80">
    <w:name w:val="Заголовок 8 Знак"/>
    <w:basedOn w:val="a1"/>
    <w:link w:val="8"/>
    <w:uiPriority w:val="9"/>
    <w:rsid w:val="005C5960"/>
    <w:rPr>
      <w:rFonts w:ascii="Calibri" w:eastAsia="Times New Roman" w:hAnsi="Calibri" w:cs="Times New Roman"/>
      <w:i/>
      <w:iCs/>
      <w:sz w:val="24"/>
      <w:szCs w:val="24"/>
      <w:lang w:eastAsia="ru-RU"/>
    </w:rPr>
  </w:style>
  <w:style w:type="numbering" w:customStyle="1" w:styleId="12">
    <w:name w:val="Нет списка1"/>
    <w:next w:val="a3"/>
    <w:uiPriority w:val="99"/>
    <w:semiHidden/>
    <w:unhideWhenUsed/>
    <w:rsid w:val="005C5960"/>
  </w:style>
  <w:style w:type="paragraph" w:styleId="33">
    <w:name w:val="toc 3"/>
    <w:basedOn w:val="a0"/>
    <w:next w:val="a0"/>
    <w:autoRedefine/>
    <w:uiPriority w:val="39"/>
    <w:unhideWhenUsed/>
    <w:rsid w:val="005C5960"/>
    <w:pPr>
      <w:ind w:left="480"/>
    </w:pPr>
    <w:rPr>
      <w:i/>
      <w:iCs/>
      <w:sz w:val="20"/>
      <w:szCs w:val="20"/>
    </w:rPr>
  </w:style>
  <w:style w:type="paragraph" w:styleId="41">
    <w:name w:val="toc 4"/>
    <w:basedOn w:val="a0"/>
    <w:next w:val="a0"/>
    <w:autoRedefine/>
    <w:uiPriority w:val="39"/>
    <w:unhideWhenUsed/>
    <w:rsid w:val="005C5960"/>
    <w:pPr>
      <w:ind w:left="720"/>
    </w:pPr>
    <w:rPr>
      <w:sz w:val="18"/>
      <w:szCs w:val="18"/>
    </w:rPr>
  </w:style>
  <w:style w:type="paragraph" w:styleId="51">
    <w:name w:val="toc 5"/>
    <w:basedOn w:val="a0"/>
    <w:next w:val="a0"/>
    <w:autoRedefine/>
    <w:uiPriority w:val="39"/>
    <w:unhideWhenUsed/>
    <w:rsid w:val="005C5960"/>
    <w:pPr>
      <w:ind w:left="960"/>
    </w:pPr>
    <w:rPr>
      <w:sz w:val="18"/>
      <w:szCs w:val="18"/>
    </w:rPr>
  </w:style>
  <w:style w:type="paragraph" w:styleId="61">
    <w:name w:val="toc 6"/>
    <w:basedOn w:val="a0"/>
    <w:next w:val="a0"/>
    <w:autoRedefine/>
    <w:uiPriority w:val="39"/>
    <w:unhideWhenUsed/>
    <w:rsid w:val="005C5960"/>
    <w:pPr>
      <w:ind w:left="1200"/>
    </w:pPr>
    <w:rPr>
      <w:sz w:val="18"/>
      <w:szCs w:val="18"/>
    </w:rPr>
  </w:style>
  <w:style w:type="paragraph" w:styleId="71">
    <w:name w:val="toc 7"/>
    <w:basedOn w:val="a0"/>
    <w:next w:val="a0"/>
    <w:autoRedefine/>
    <w:uiPriority w:val="39"/>
    <w:unhideWhenUsed/>
    <w:rsid w:val="005C5960"/>
    <w:pPr>
      <w:ind w:left="1440"/>
    </w:pPr>
    <w:rPr>
      <w:sz w:val="18"/>
      <w:szCs w:val="18"/>
    </w:rPr>
  </w:style>
  <w:style w:type="paragraph" w:styleId="81">
    <w:name w:val="toc 8"/>
    <w:basedOn w:val="a0"/>
    <w:next w:val="a0"/>
    <w:autoRedefine/>
    <w:uiPriority w:val="39"/>
    <w:unhideWhenUsed/>
    <w:rsid w:val="005C5960"/>
    <w:pPr>
      <w:ind w:left="1680"/>
    </w:pPr>
    <w:rPr>
      <w:sz w:val="18"/>
      <w:szCs w:val="18"/>
    </w:rPr>
  </w:style>
  <w:style w:type="paragraph" w:styleId="91">
    <w:name w:val="toc 9"/>
    <w:basedOn w:val="a0"/>
    <w:next w:val="a0"/>
    <w:autoRedefine/>
    <w:uiPriority w:val="39"/>
    <w:unhideWhenUsed/>
    <w:rsid w:val="005C5960"/>
    <w:pPr>
      <w:ind w:left="1920"/>
    </w:pPr>
    <w:rPr>
      <w:sz w:val="18"/>
      <w:szCs w:val="18"/>
    </w:rPr>
  </w:style>
  <w:style w:type="paragraph" w:styleId="afc">
    <w:name w:val="Block Text"/>
    <w:basedOn w:val="a0"/>
    <w:unhideWhenUsed/>
    <w:rsid w:val="005C5960"/>
    <w:pPr>
      <w:spacing w:before="60" w:after="60"/>
      <w:ind w:left="142" w:right="566"/>
      <w:jc w:val="both"/>
    </w:pPr>
    <w:rPr>
      <w:sz w:val="22"/>
      <w:szCs w:val="20"/>
    </w:rPr>
  </w:style>
  <w:style w:type="paragraph" w:customStyle="1" w:styleId="13">
    <w:name w:val="Абзац списка1"/>
    <w:basedOn w:val="a0"/>
    <w:rsid w:val="005C5960"/>
    <w:pPr>
      <w:ind w:left="708"/>
    </w:pPr>
  </w:style>
  <w:style w:type="paragraph" w:customStyle="1" w:styleId="210">
    <w:name w:val="Основной текст 21"/>
    <w:basedOn w:val="a0"/>
    <w:rsid w:val="005C5960"/>
    <w:pPr>
      <w:suppressAutoHyphens/>
      <w:spacing w:after="120" w:line="480" w:lineRule="auto"/>
    </w:pPr>
    <w:rPr>
      <w:lang w:eastAsia="ar-SA"/>
    </w:rPr>
  </w:style>
  <w:style w:type="character" w:styleId="afd">
    <w:name w:val="footnote reference"/>
    <w:uiPriority w:val="99"/>
    <w:unhideWhenUsed/>
    <w:rsid w:val="005C5960"/>
    <w:rPr>
      <w:vertAlign w:val="superscript"/>
    </w:rPr>
  </w:style>
  <w:style w:type="numbering" w:customStyle="1" w:styleId="28">
    <w:name w:val="Нет списка2"/>
    <w:next w:val="a3"/>
    <w:uiPriority w:val="99"/>
    <w:semiHidden/>
    <w:unhideWhenUsed/>
    <w:rsid w:val="005C5960"/>
  </w:style>
  <w:style w:type="numbering" w:customStyle="1" w:styleId="34">
    <w:name w:val="Нет списка3"/>
    <w:next w:val="a3"/>
    <w:uiPriority w:val="99"/>
    <w:semiHidden/>
    <w:unhideWhenUsed/>
    <w:rsid w:val="005C5960"/>
  </w:style>
  <w:style w:type="numbering" w:customStyle="1" w:styleId="42">
    <w:name w:val="Нет списка4"/>
    <w:next w:val="a3"/>
    <w:uiPriority w:val="99"/>
    <w:semiHidden/>
    <w:unhideWhenUsed/>
    <w:rsid w:val="005C5960"/>
  </w:style>
  <w:style w:type="table" w:customStyle="1" w:styleId="14">
    <w:name w:val="Сетка таблицы1"/>
    <w:basedOn w:val="a2"/>
    <w:next w:val="afa"/>
    <w:uiPriority w:val="59"/>
    <w:rsid w:val="005C596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C5960"/>
    <w:pPr>
      <w:suppressAutoHyphens/>
      <w:autoSpaceDN w:val="0"/>
      <w:spacing w:after="0" w:line="240" w:lineRule="auto"/>
    </w:pPr>
    <w:rPr>
      <w:rFonts w:ascii="Calibri" w:eastAsia="Times New Roman" w:hAnsi="Calibri" w:cs="Times New Roman"/>
      <w:kern w:val="3"/>
      <w:sz w:val="24"/>
      <w:szCs w:val="24"/>
      <w:lang w:eastAsia="zh-CN"/>
    </w:rPr>
  </w:style>
  <w:style w:type="paragraph" w:styleId="afe">
    <w:name w:val="Subtitle"/>
    <w:basedOn w:val="a0"/>
    <w:next w:val="a0"/>
    <w:link w:val="aff"/>
    <w:uiPriority w:val="11"/>
    <w:qFormat/>
    <w:rsid w:val="005C5960"/>
    <w:pPr>
      <w:spacing w:after="60"/>
      <w:jc w:val="center"/>
      <w:outlineLvl w:val="1"/>
    </w:pPr>
    <w:rPr>
      <w:rFonts w:ascii="Cambria" w:hAnsi="Cambria"/>
    </w:rPr>
  </w:style>
  <w:style w:type="character" w:customStyle="1" w:styleId="aff">
    <w:name w:val="Подзаголовок Знак"/>
    <w:basedOn w:val="a1"/>
    <w:link w:val="afe"/>
    <w:uiPriority w:val="11"/>
    <w:rsid w:val="005C5960"/>
    <w:rPr>
      <w:rFonts w:ascii="Cambria" w:eastAsia="Times New Roman" w:hAnsi="Cambria" w:cs="Times New Roman"/>
      <w:sz w:val="24"/>
      <w:szCs w:val="24"/>
      <w:lang w:eastAsia="ru-RU"/>
    </w:rPr>
  </w:style>
  <w:style w:type="character" w:styleId="aff0">
    <w:name w:val="Strong"/>
    <w:uiPriority w:val="22"/>
    <w:qFormat/>
    <w:rsid w:val="005C5960"/>
    <w:rPr>
      <w:b/>
      <w:bCs/>
    </w:rPr>
  </w:style>
  <w:style w:type="character" w:styleId="aff1">
    <w:name w:val="Emphasis"/>
    <w:qFormat/>
    <w:rsid w:val="005C5960"/>
    <w:rPr>
      <w:rFonts w:ascii="Calibri" w:hAnsi="Calibri"/>
      <w:b/>
      <w:i/>
      <w:iCs/>
    </w:rPr>
  </w:style>
  <w:style w:type="paragraph" w:styleId="29">
    <w:name w:val="Quote"/>
    <w:basedOn w:val="a0"/>
    <w:next w:val="a0"/>
    <w:link w:val="2a"/>
    <w:uiPriority w:val="29"/>
    <w:qFormat/>
    <w:rsid w:val="005C5960"/>
    <w:rPr>
      <w:rFonts w:ascii="Calibri" w:hAnsi="Calibri"/>
      <w:i/>
    </w:rPr>
  </w:style>
  <w:style w:type="character" w:customStyle="1" w:styleId="2a">
    <w:name w:val="Цитата 2 Знак"/>
    <w:basedOn w:val="a1"/>
    <w:link w:val="29"/>
    <w:uiPriority w:val="29"/>
    <w:rsid w:val="005C5960"/>
    <w:rPr>
      <w:rFonts w:ascii="Calibri" w:eastAsia="Times New Roman" w:hAnsi="Calibri" w:cs="Times New Roman"/>
      <w:i/>
      <w:sz w:val="24"/>
      <w:szCs w:val="24"/>
      <w:lang w:eastAsia="ru-RU"/>
    </w:rPr>
  </w:style>
  <w:style w:type="paragraph" w:styleId="aff2">
    <w:name w:val="Intense Quote"/>
    <w:basedOn w:val="a0"/>
    <w:next w:val="a0"/>
    <w:link w:val="aff3"/>
    <w:uiPriority w:val="30"/>
    <w:qFormat/>
    <w:rsid w:val="005C5960"/>
    <w:pPr>
      <w:ind w:left="720" w:right="720"/>
    </w:pPr>
    <w:rPr>
      <w:rFonts w:ascii="Calibri" w:hAnsi="Calibri"/>
      <w:b/>
      <w:i/>
      <w:szCs w:val="22"/>
    </w:rPr>
  </w:style>
  <w:style w:type="character" w:customStyle="1" w:styleId="aff3">
    <w:name w:val="Выделенная цитата Знак"/>
    <w:basedOn w:val="a1"/>
    <w:link w:val="aff2"/>
    <w:uiPriority w:val="30"/>
    <w:rsid w:val="005C5960"/>
    <w:rPr>
      <w:rFonts w:ascii="Calibri" w:eastAsia="Times New Roman" w:hAnsi="Calibri" w:cs="Times New Roman"/>
      <w:b/>
      <w:i/>
      <w:sz w:val="24"/>
      <w:lang w:eastAsia="ru-RU"/>
    </w:rPr>
  </w:style>
  <w:style w:type="character" w:styleId="aff4">
    <w:name w:val="Subtle Emphasis"/>
    <w:uiPriority w:val="19"/>
    <w:qFormat/>
    <w:rsid w:val="005C5960"/>
    <w:rPr>
      <w:i/>
      <w:color w:val="5A5A5A"/>
    </w:rPr>
  </w:style>
  <w:style w:type="character" w:styleId="aff5">
    <w:name w:val="Intense Emphasis"/>
    <w:uiPriority w:val="21"/>
    <w:qFormat/>
    <w:rsid w:val="005C5960"/>
    <w:rPr>
      <w:b/>
      <w:i/>
      <w:sz w:val="24"/>
      <w:szCs w:val="24"/>
      <w:u w:val="single"/>
    </w:rPr>
  </w:style>
  <w:style w:type="character" w:styleId="aff6">
    <w:name w:val="Subtle Reference"/>
    <w:uiPriority w:val="31"/>
    <w:qFormat/>
    <w:rsid w:val="005C5960"/>
    <w:rPr>
      <w:sz w:val="24"/>
      <w:szCs w:val="24"/>
      <w:u w:val="single"/>
    </w:rPr>
  </w:style>
  <w:style w:type="character" w:styleId="aff7">
    <w:name w:val="Intense Reference"/>
    <w:uiPriority w:val="32"/>
    <w:qFormat/>
    <w:rsid w:val="005C5960"/>
    <w:rPr>
      <w:b/>
      <w:sz w:val="24"/>
      <w:u w:val="single"/>
    </w:rPr>
  </w:style>
  <w:style w:type="character" w:styleId="aff8">
    <w:name w:val="Book Title"/>
    <w:uiPriority w:val="33"/>
    <w:qFormat/>
    <w:rsid w:val="005C5960"/>
    <w:rPr>
      <w:rFonts w:ascii="Cambria" w:eastAsia="Times New Roman" w:hAnsi="Cambria"/>
      <w:b/>
      <w:i/>
      <w:sz w:val="24"/>
      <w:szCs w:val="24"/>
    </w:rPr>
  </w:style>
  <w:style w:type="numbering" w:customStyle="1" w:styleId="110">
    <w:name w:val="Нет списка11"/>
    <w:next w:val="a3"/>
    <w:uiPriority w:val="99"/>
    <w:semiHidden/>
    <w:unhideWhenUsed/>
    <w:rsid w:val="005C5960"/>
  </w:style>
  <w:style w:type="numbering" w:customStyle="1" w:styleId="111">
    <w:name w:val="Нет списка111"/>
    <w:next w:val="a3"/>
    <w:uiPriority w:val="99"/>
    <w:semiHidden/>
    <w:unhideWhenUsed/>
    <w:rsid w:val="005C5960"/>
  </w:style>
  <w:style w:type="table" w:customStyle="1" w:styleId="112">
    <w:name w:val="Сетка таблицы11"/>
    <w:basedOn w:val="a2"/>
    <w:next w:val="afa"/>
    <w:rsid w:val="005C59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3"/>
    <w:uiPriority w:val="99"/>
    <w:semiHidden/>
    <w:unhideWhenUsed/>
    <w:rsid w:val="005C5960"/>
  </w:style>
  <w:style w:type="numbering" w:customStyle="1" w:styleId="310">
    <w:name w:val="Нет списка31"/>
    <w:next w:val="a3"/>
    <w:uiPriority w:val="99"/>
    <w:semiHidden/>
    <w:unhideWhenUsed/>
    <w:rsid w:val="005C5960"/>
  </w:style>
  <w:style w:type="paragraph" w:customStyle="1" w:styleId="212">
    <w:name w:val="Основной текст с отступом 21"/>
    <w:basedOn w:val="a0"/>
    <w:rsid w:val="005C5960"/>
    <w:pPr>
      <w:ind w:firstLine="540"/>
      <w:jc w:val="center"/>
    </w:pPr>
    <w:rPr>
      <w:b/>
      <w:sz w:val="32"/>
      <w:szCs w:val="20"/>
      <w:lang w:eastAsia="ar-SA"/>
    </w:rPr>
  </w:style>
  <w:style w:type="paragraph" w:customStyle="1" w:styleId="15">
    <w:name w:val="Текст1"/>
    <w:basedOn w:val="a0"/>
    <w:rsid w:val="005C5960"/>
    <w:rPr>
      <w:rFonts w:ascii="Courier New" w:hAnsi="Courier New"/>
      <w:sz w:val="20"/>
      <w:szCs w:val="20"/>
      <w:lang w:eastAsia="ar-SA"/>
    </w:rPr>
  </w:style>
  <w:style w:type="paragraph" w:styleId="aff9">
    <w:name w:val="Normal (Web)"/>
    <w:basedOn w:val="a0"/>
    <w:uiPriority w:val="99"/>
    <w:unhideWhenUsed/>
    <w:rsid w:val="005C5960"/>
    <w:rPr>
      <w:rFonts w:eastAsia="Calibri"/>
    </w:rPr>
  </w:style>
  <w:style w:type="character" w:customStyle="1" w:styleId="fontstyle42">
    <w:name w:val="fontstyle42"/>
    <w:basedOn w:val="a1"/>
    <w:rsid w:val="005C5960"/>
  </w:style>
  <w:style w:type="paragraph" w:customStyle="1" w:styleId="style3">
    <w:name w:val="style3"/>
    <w:basedOn w:val="a0"/>
    <w:rsid w:val="005C5960"/>
    <w:pPr>
      <w:spacing w:before="100" w:beforeAutospacing="1" w:after="100" w:afterAutospacing="1"/>
    </w:pPr>
  </w:style>
  <w:style w:type="paragraph" w:customStyle="1" w:styleId="style4">
    <w:name w:val="style4"/>
    <w:basedOn w:val="a0"/>
    <w:rsid w:val="005C5960"/>
    <w:pPr>
      <w:spacing w:before="100" w:beforeAutospacing="1" w:after="100" w:afterAutospacing="1"/>
    </w:pPr>
  </w:style>
  <w:style w:type="character" w:customStyle="1" w:styleId="fontstyle43">
    <w:name w:val="fontstyle43"/>
    <w:basedOn w:val="a1"/>
    <w:rsid w:val="005C5960"/>
  </w:style>
  <w:style w:type="paragraph" w:customStyle="1" w:styleId="style5">
    <w:name w:val="style5"/>
    <w:basedOn w:val="a0"/>
    <w:rsid w:val="005C5960"/>
    <w:pPr>
      <w:spacing w:before="100" w:beforeAutospacing="1" w:after="100" w:afterAutospacing="1"/>
    </w:pPr>
  </w:style>
  <w:style w:type="paragraph" w:customStyle="1" w:styleId="style17">
    <w:name w:val="style17"/>
    <w:basedOn w:val="a0"/>
    <w:rsid w:val="005C5960"/>
    <w:pPr>
      <w:spacing w:before="100" w:beforeAutospacing="1" w:after="100" w:afterAutospacing="1"/>
    </w:pPr>
  </w:style>
  <w:style w:type="character" w:customStyle="1" w:styleId="fontstyle52">
    <w:name w:val="fontstyle52"/>
    <w:basedOn w:val="a1"/>
    <w:rsid w:val="005C5960"/>
  </w:style>
  <w:style w:type="character" w:customStyle="1" w:styleId="w">
    <w:name w:val="w"/>
    <w:basedOn w:val="a1"/>
    <w:rsid w:val="005C5960"/>
  </w:style>
  <w:style w:type="paragraph" w:styleId="2b">
    <w:name w:val="List 2"/>
    <w:basedOn w:val="a0"/>
    <w:uiPriority w:val="99"/>
    <w:rsid w:val="005C5960"/>
    <w:pPr>
      <w:ind w:left="566" w:hanging="283"/>
    </w:pPr>
  </w:style>
  <w:style w:type="paragraph" w:styleId="HTML">
    <w:name w:val="HTML Preformatted"/>
    <w:basedOn w:val="a0"/>
    <w:link w:val="HTML0"/>
    <w:rsid w:val="005C5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5C5960"/>
    <w:rPr>
      <w:rFonts w:ascii="Courier New" w:eastAsia="Times New Roman" w:hAnsi="Courier New" w:cs="Courier New"/>
      <w:sz w:val="20"/>
      <w:szCs w:val="20"/>
      <w:lang w:eastAsia="ru-RU"/>
    </w:rPr>
  </w:style>
  <w:style w:type="paragraph" w:customStyle="1" w:styleId="msonormalcxspmiddle">
    <w:name w:val="msonormalcxspmiddle"/>
    <w:basedOn w:val="a0"/>
    <w:rsid w:val="005C5960"/>
    <w:pPr>
      <w:spacing w:before="100" w:beforeAutospacing="1" w:after="100" w:afterAutospacing="1"/>
    </w:pPr>
  </w:style>
  <w:style w:type="paragraph" w:customStyle="1" w:styleId="msonormalcxspmiddlecxspmiddle">
    <w:name w:val="msonormalcxspmiddlecxspmiddle"/>
    <w:basedOn w:val="a0"/>
    <w:rsid w:val="005C5960"/>
    <w:pPr>
      <w:spacing w:before="100" w:beforeAutospacing="1" w:after="100" w:afterAutospacing="1"/>
    </w:pPr>
  </w:style>
  <w:style w:type="numbering" w:customStyle="1" w:styleId="1111">
    <w:name w:val="Нет списка1111"/>
    <w:next w:val="a3"/>
    <w:uiPriority w:val="99"/>
    <w:semiHidden/>
    <w:unhideWhenUsed/>
    <w:rsid w:val="005C5960"/>
  </w:style>
  <w:style w:type="numbering" w:customStyle="1" w:styleId="120">
    <w:name w:val="Нет списка12"/>
    <w:next w:val="a3"/>
    <w:uiPriority w:val="99"/>
    <w:semiHidden/>
    <w:unhideWhenUsed/>
    <w:rsid w:val="005C5960"/>
  </w:style>
  <w:style w:type="numbering" w:customStyle="1" w:styleId="2110">
    <w:name w:val="Нет списка211"/>
    <w:next w:val="a3"/>
    <w:uiPriority w:val="99"/>
    <w:semiHidden/>
    <w:unhideWhenUsed/>
    <w:rsid w:val="005C5960"/>
  </w:style>
  <w:style w:type="numbering" w:customStyle="1" w:styleId="11111">
    <w:name w:val="Нет списка11111"/>
    <w:next w:val="a3"/>
    <w:uiPriority w:val="99"/>
    <w:semiHidden/>
    <w:unhideWhenUsed/>
    <w:rsid w:val="005C5960"/>
  </w:style>
  <w:style w:type="table" w:customStyle="1" w:styleId="2c">
    <w:name w:val="Сетка таблицы2"/>
    <w:basedOn w:val="a2"/>
    <w:next w:val="afa"/>
    <w:uiPriority w:val="59"/>
    <w:rsid w:val="005C5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5C5960"/>
  </w:style>
  <w:style w:type="numbering" w:customStyle="1" w:styleId="1120">
    <w:name w:val="Нет списка112"/>
    <w:next w:val="a3"/>
    <w:uiPriority w:val="99"/>
    <w:semiHidden/>
    <w:unhideWhenUsed/>
    <w:rsid w:val="005C5960"/>
  </w:style>
  <w:style w:type="numbering" w:customStyle="1" w:styleId="220">
    <w:name w:val="Нет списка22"/>
    <w:next w:val="a3"/>
    <w:uiPriority w:val="99"/>
    <w:semiHidden/>
    <w:unhideWhenUsed/>
    <w:rsid w:val="005C5960"/>
  </w:style>
  <w:style w:type="numbering" w:customStyle="1" w:styleId="111111">
    <w:name w:val="Нет списка111111"/>
    <w:next w:val="a3"/>
    <w:uiPriority w:val="99"/>
    <w:semiHidden/>
    <w:unhideWhenUsed/>
    <w:rsid w:val="005C5960"/>
  </w:style>
  <w:style w:type="numbering" w:customStyle="1" w:styleId="121">
    <w:name w:val="Нет списка121"/>
    <w:next w:val="a3"/>
    <w:uiPriority w:val="99"/>
    <w:semiHidden/>
    <w:unhideWhenUsed/>
    <w:rsid w:val="005C5960"/>
  </w:style>
  <w:style w:type="numbering" w:customStyle="1" w:styleId="2111">
    <w:name w:val="Нет списка2111"/>
    <w:next w:val="a3"/>
    <w:uiPriority w:val="99"/>
    <w:semiHidden/>
    <w:unhideWhenUsed/>
    <w:rsid w:val="005C5960"/>
  </w:style>
  <w:style w:type="numbering" w:customStyle="1" w:styleId="1111111">
    <w:name w:val="Нет списка1111111"/>
    <w:next w:val="a3"/>
    <w:uiPriority w:val="99"/>
    <w:semiHidden/>
    <w:unhideWhenUsed/>
    <w:rsid w:val="005C5960"/>
  </w:style>
  <w:style w:type="numbering" w:customStyle="1" w:styleId="410">
    <w:name w:val="Нет списка41"/>
    <w:next w:val="a3"/>
    <w:uiPriority w:val="99"/>
    <w:semiHidden/>
    <w:unhideWhenUsed/>
    <w:rsid w:val="005C5960"/>
  </w:style>
  <w:style w:type="numbering" w:customStyle="1" w:styleId="131">
    <w:name w:val="Нет списка131"/>
    <w:next w:val="a3"/>
    <w:uiPriority w:val="99"/>
    <w:semiHidden/>
    <w:unhideWhenUsed/>
    <w:rsid w:val="005C5960"/>
  </w:style>
  <w:style w:type="numbering" w:customStyle="1" w:styleId="221">
    <w:name w:val="Нет списка221"/>
    <w:next w:val="a3"/>
    <w:uiPriority w:val="99"/>
    <w:semiHidden/>
    <w:unhideWhenUsed/>
    <w:rsid w:val="005C5960"/>
  </w:style>
  <w:style w:type="numbering" w:customStyle="1" w:styleId="1121">
    <w:name w:val="Нет списка1121"/>
    <w:next w:val="a3"/>
    <w:uiPriority w:val="99"/>
    <w:semiHidden/>
    <w:unhideWhenUsed/>
    <w:rsid w:val="005C5960"/>
  </w:style>
  <w:style w:type="numbering" w:customStyle="1" w:styleId="311">
    <w:name w:val="Нет списка311"/>
    <w:next w:val="a3"/>
    <w:uiPriority w:val="99"/>
    <w:semiHidden/>
    <w:unhideWhenUsed/>
    <w:rsid w:val="005C5960"/>
  </w:style>
  <w:style w:type="numbering" w:customStyle="1" w:styleId="1211">
    <w:name w:val="Нет списка1211"/>
    <w:next w:val="a3"/>
    <w:uiPriority w:val="99"/>
    <w:semiHidden/>
    <w:unhideWhenUsed/>
    <w:rsid w:val="005C5960"/>
  </w:style>
  <w:style w:type="numbering" w:customStyle="1" w:styleId="21111">
    <w:name w:val="Нет списка21111"/>
    <w:next w:val="a3"/>
    <w:uiPriority w:val="99"/>
    <w:semiHidden/>
    <w:unhideWhenUsed/>
    <w:rsid w:val="005C5960"/>
  </w:style>
  <w:style w:type="numbering" w:customStyle="1" w:styleId="1112">
    <w:name w:val="Нет списка1112"/>
    <w:next w:val="a3"/>
    <w:uiPriority w:val="99"/>
    <w:semiHidden/>
    <w:unhideWhenUsed/>
    <w:rsid w:val="005C5960"/>
  </w:style>
  <w:style w:type="table" w:customStyle="1" w:styleId="35">
    <w:name w:val="Сетка таблицы3"/>
    <w:basedOn w:val="a2"/>
    <w:next w:val="afa"/>
    <w:uiPriority w:val="59"/>
    <w:rsid w:val="005C5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fa"/>
    <w:uiPriority w:val="59"/>
    <w:rsid w:val="005C5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5C5960"/>
  </w:style>
  <w:style w:type="table" w:customStyle="1" w:styleId="53">
    <w:name w:val="Сетка таблицы5"/>
    <w:basedOn w:val="a2"/>
    <w:next w:val="afa"/>
    <w:uiPriority w:val="59"/>
    <w:rsid w:val="005C596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
    <w:name w:val="Нет списка6"/>
    <w:next w:val="a3"/>
    <w:uiPriority w:val="99"/>
    <w:semiHidden/>
    <w:unhideWhenUsed/>
    <w:rsid w:val="005C5960"/>
  </w:style>
  <w:style w:type="table" w:customStyle="1" w:styleId="63">
    <w:name w:val="Сетка таблицы6"/>
    <w:basedOn w:val="a2"/>
    <w:next w:val="afa"/>
    <w:uiPriority w:val="59"/>
    <w:rsid w:val="005C596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3"/>
    <w:semiHidden/>
    <w:unhideWhenUsed/>
    <w:rsid w:val="005C5960"/>
  </w:style>
  <w:style w:type="table" w:customStyle="1" w:styleId="73">
    <w:name w:val="Сетка таблицы7"/>
    <w:basedOn w:val="a2"/>
    <w:next w:val="afa"/>
    <w:rsid w:val="005C596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5C5960"/>
  </w:style>
  <w:style w:type="numbering" w:customStyle="1" w:styleId="113">
    <w:name w:val="Нет списка113"/>
    <w:next w:val="a3"/>
    <w:uiPriority w:val="99"/>
    <w:semiHidden/>
    <w:unhideWhenUsed/>
    <w:rsid w:val="005C5960"/>
  </w:style>
  <w:style w:type="numbering" w:customStyle="1" w:styleId="1113">
    <w:name w:val="Нет списка1113"/>
    <w:next w:val="a3"/>
    <w:uiPriority w:val="99"/>
    <w:semiHidden/>
    <w:unhideWhenUsed/>
    <w:rsid w:val="005C5960"/>
  </w:style>
  <w:style w:type="table" w:customStyle="1" w:styleId="1110">
    <w:name w:val="Сетка таблицы111"/>
    <w:basedOn w:val="a2"/>
    <w:next w:val="afa"/>
    <w:uiPriority w:val="59"/>
    <w:rsid w:val="005C59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3"/>
    <w:uiPriority w:val="99"/>
    <w:semiHidden/>
    <w:unhideWhenUsed/>
    <w:rsid w:val="005C5960"/>
  </w:style>
  <w:style w:type="numbering" w:customStyle="1" w:styleId="11112">
    <w:name w:val="Нет списка11112"/>
    <w:next w:val="a3"/>
    <w:uiPriority w:val="99"/>
    <w:semiHidden/>
    <w:unhideWhenUsed/>
    <w:rsid w:val="005C5960"/>
  </w:style>
  <w:style w:type="numbering" w:customStyle="1" w:styleId="2120">
    <w:name w:val="Нет списка212"/>
    <w:next w:val="a3"/>
    <w:uiPriority w:val="99"/>
    <w:semiHidden/>
    <w:unhideWhenUsed/>
    <w:rsid w:val="005C5960"/>
  </w:style>
  <w:style w:type="numbering" w:customStyle="1" w:styleId="111112">
    <w:name w:val="Нет списка111112"/>
    <w:next w:val="a3"/>
    <w:uiPriority w:val="99"/>
    <w:semiHidden/>
    <w:unhideWhenUsed/>
    <w:rsid w:val="005C5960"/>
  </w:style>
  <w:style w:type="numbering" w:customStyle="1" w:styleId="320">
    <w:name w:val="Нет списка32"/>
    <w:next w:val="a3"/>
    <w:uiPriority w:val="99"/>
    <w:semiHidden/>
    <w:unhideWhenUsed/>
    <w:rsid w:val="005C5960"/>
  </w:style>
  <w:style w:type="numbering" w:customStyle="1" w:styleId="122">
    <w:name w:val="Нет списка122"/>
    <w:next w:val="a3"/>
    <w:uiPriority w:val="99"/>
    <w:semiHidden/>
    <w:unhideWhenUsed/>
    <w:rsid w:val="005C5960"/>
  </w:style>
  <w:style w:type="numbering" w:customStyle="1" w:styleId="2112">
    <w:name w:val="Нет списка2112"/>
    <w:next w:val="a3"/>
    <w:uiPriority w:val="99"/>
    <w:semiHidden/>
    <w:unhideWhenUsed/>
    <w:rsid w:val="005C5960"/>
  </w:style>
  <w:style w:type="numbering" w:customStyle="1" w:styleId="1111112">
    <w:name w:val="Нет списка1111112"/>
    <w:next w:val="a3"/>
    <w:uiPriority w:val="99"/>
    <w:semiHidden/>
    <w:unhideWhenUsed/>
    <w:rsid w:val="005C5960"/>
  </w:style>
  <w:style w:type="table" w:customStyle="1" w:styleId="213">
    <w:name w:val="Сетка таблицы21"/>
    <w:basedOn w:val="a2"/>
    <w:next w:val="afa"/>
    <w:uiPriority w:val="59"/>
    <w:rsid w:val="005C59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5C5960"/>
  </w:style>
  <w:style w:type="numbering" w:customStyle="1" w:styleId="132">
    <w:name w:val="Нет списка132"/>
    <w:next w:val="a3"/>
    <w:uiPriority w:val="99"/>
    <w:semiHidden/>
    <w:unhideWhenUsed/>
    <w:rsid w:val="005C5960"/>
  </w:style>
  <w:style w:type="numbering" w:customStyle="1" w:styleId="1122">
    <w:name w:val="Нет списка1122"/>
    <w:next w:val="a3"/>
    <w:uiPriority w:val="99"/>
    <w:semiHidden/>
    <w:unhideWhenUsed/>
    <w:rsid w:val="005C5960"/>
  </w:style>
  <w:style w:type="numbering" w:customStyle="1" w:styleId="222">
    <w:name w:val="Нет списка222"/>
    <w:next w:val="a3"/>
    <w:uiPriority w:val="99"/>
    <w:semiHidden/>
    <w:unhideWhenUsed/>
    <w:rsid w:val="005C5960"/>
  </w:style>
  <w:style w:type="numbering" w:customStyle="1" w:styleId="11111111">
    <w:name w:val="Нет списка11111111"/>
    <w:next w:val="a3"/>
    <w:uiPriority w:val="99"/>
    <w:semiHidden/>
    <w:unhideWhenUsed/>
    <w:rsid w:val="005C5960"/>
  </w:style>
  <w:style w:type="numbering" w:customStyle="1" w:styleId="312">
    <w:name w:val="Нет списка312"/>
    <w:next w:val="a3"/>
    <w:uiPriority w:val="99"/>
    <w:semiHidden/>
    <w:unhideWhenUsed/>
    <w:rsid w:val="005C5960"/>
  </w:style>
  <w:style w:type="numbering" w:customStyle="1" w:styleId="1212">
    <w:name w:val="Нет списка1212"/>
    <w:next w:val="a3"/>
    <w:uiPriority w:val="99"/>
    <w:semiHidden/>
    <w:unhideWhenUsed/>
    <w:rsid w:val="005C5960"/>
  </w:style>
  <w:style w:type="numbering" w:customStyle="1" w:styleId="21112">
    <w:name w:val="Нет списка21112"/>
    <w:next w:val="a3"/>
    <w:uiPriority w:val="99"/>
    <w:semiHidden/>
    <w:unhideWhenUsed/>
    <w:rsid w:val="005C5960"/>
  </w:style>
  <w:style w:type="numbering" w:customStyle="1" w:styleId="111111111">
    <w:name w:val="Нет списка111111111"/>
    <w:next w:val="a3"/>
    <w:uiPriority w:val="99"/>
    <w:semiHidden/>
    <w:unhideWhenUsed/>
    <w:rsid w:val="005C5960"/>
  </w:style>
  <w:style w:type="numbering" w:customStyle="1" w:styleId="411">
    <w:name w:val="Нет списка411"/>
    <w:next w:val="a3"/>
    <w:uiPriority w:val="99"/>
    <w:semiHidden/>
    <w:unhideWhenUsed/>
    <w:rsid w:val="005C5960"/>
  </w:style>
  <w:style w:type="numbering" w:customStyle="1" w:styleId="1311">
    <w:name w:val="Нет списка1311"/>
    <w:next w:val="a3"/>
    <w:uiPriority w:val="99"/>
    <w:semiHidden/>
    <w:unhideWhenUsed/>
    <w:rsid w:val="005C5960"/>
  </w:style>
  <w:style w:type="numbering" w:customStyle="1" w:styleId="2211">
    <w:name w:val="Нет списка2211"/>
    <w:next w:val="a3"/>
    <w:uiPriority w:val="99"/>
    <w:semiHidden/>
    <w:unhideWhenUsed/>
    <w:rsid w:val="005C5960"/>
  </w:style>
  <w:style w:type="numbering" w:customStyle="1" w:styleId="11211">
    <w:name w:val="Нет списка11211"/>
    <w:next w:val="a3"/>
    <w:uiPriority w:val="99"/>
    <w:semiHidden/>
    <w:unhideWhenUsed/>
    <w:rsid w:val="005C5960"/>
  </w:style>
  <w:style w:type="numbering" w:customStyle="1" w:styleId="3111">
    <w:name w:val="Нет списка3111"/>
    <w:next w:val="a3"/>
    <w:uiPriority w:val="99"/>
    <w:semiHidden/>
    <w:unhideWhenUsed/>
    <w:rsid w:val="005C5960"/>
  </w:style>
  <w:style w:type="numbering" w:customStyle="1" w:styleId="12111">
    <w:name w:val="Нет списка12111"/>
    <w:next w:val="a3"/>
    <w:uiPriority w:val="99"/>
    <w:semiHidden/>
    <w:unhideWhenUsed/>
    <w:rsid w:val="005C5960"/>
  </w:style>
  <w:style w:type="numbering" w:customStyle="1" w:styleId="211111">
    <w:name w:val="Нет списка211111"/>
    <w:next w:val="a3"/>
    <w:uiPriority w:val="99"/>
    <w:semiHidden/>
    <w:unhideWhenUsed/>
    <w:rsid w:val="005C5960"/>
  </w:style>
  <w:style w:type="numbering" w:customStyle="1" w:styleId="11121">
    <w:name w:val="Нет списка11121"/>
    <w:next w:val="a3"/>
    <w:uiPriority w:val="99"/>
    <w:semiHidden/>
    <w:unhideWhenUsed/>
    <w:rsid w:val="005C5960"/>
  </w:style>
  <w:style w:type="table" w:customStyle="1" w:styleId="313">
    <w:name w:val="Сетка таблицы31"/>
    <w:basedOn w:val="a2"/>
    <w:next w:val="afa"/>
    <w:uiPriority w:val="59"/>
    <w:rsid w:val="005C59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a"/>
    <w:uiPriority w:val="59"/>
    <w:rsid w:val="005C59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3"/>
    <w:uiPriority w:val="99"/>
    <w:semiHidden/>
    <w:unhideWhenUsed/>
    <w:rsid w:val="005C5960"/>
  </w:style>
  <w:style w:type="numbering" w:customStyle="1" w:styleId="610">
    <w:name w:val="Нет списка61"/>
    <w:next w:val="a3"/>
    <w:uiPriority w:val="99"/>
    <w:semiHidden/>
    <w:unhideWhenUsed/>
    <w:rsid w:val="005C5960"/>
  </w:style>
  <w:style w:type="table" w:styleId="-1">
    <w:name w:val="Table Web 1"/>
    <w:basedOn w:val="a2"/>
    <w:rsid w:val="005C596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rsid w:val="005C596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rsid w:val="005C5960"/>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a">
    <w:name w:val="Table Elegant"/>
    <w:basedOn w:val="a2"/>
    <w:rsid w:val="005C5960"/>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2"/>
    <w:rsid w:val="005C5960"/>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Grid 1"/>
    <w:basedOn w:val="a2"/>
    <w:rsid w:val="005C596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55E93"/>
    <w:rPr>
      <w:lang w:eastAsia="en-US"/>
    </w:rPr>
  </w:style>
  <w:style w:type="character" w:customStyle="1" w:styleId="blk">
    <w:name w:val="blk"/>
    <w:rsid w:val="00A57075"/>
  </w:style>
  <w:style w:type="paragraph" w:customStyle="1" w:styleId="19">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b"/>
    <w:qFormat/>
    <w:rsid w:val="00A57075"/>
    <w:pPr>
      <w:widowControl w:val="0"/>
    </w:pPr>
    <w:rPr>
      <w:lang w:val="en-US" w:eastAsia="nl-NL"/>
    </w:rPr>
  </w:style>
  <w:style w:type="character" w:customStyle="1" w:styleId="FootnoteTextChar">
    <w:name w:val="Footnote Text Char"/>
    <w:locked/>
    <w:rsid w:val="00A57075"/>
    <w:rPr>
      <w:rFonts w:ascii="Times New Roman" w:hAnsi="Times New Roman"/>
      <w:sz w:val="20"/>
      <w:lang w:eastAsia="ru-RU"/>
    </w:rPr>
  </w:style>
  <w:style w:type="character" w:customStyle="1" w:styleId="114">
    <w:name w:val="Текст примечания Знак11"/>
    <w:uiPriority w:val="99"/>
    <w:rsid w:val="00A57075"/>
    <w:rPr>
      <w:rFonts w:cs="Times New Roman"/>
      <w:sz w:val="20"/>
      <w:szCs w:val="20"/>
    </w:rPr>
  </w:style>
  <w:style w:type="paragraph" w:styleId="affc">
    <w:name w:val="annotation text"/>
    <w:basedOn w:val="a0"/>
    <w:link w:val="affd"/>
    <w:uiPriority w:val="99"/>
    <w:unhideWhenUsed/>
    <w:rsid w:val="00A57075"/>
    <w:rPr>
      <w:rFonts w:ascii="Calibri" w:hAnsi="Calibri"/>
      <w:sz w:val="20"/>
      <w:szCs w:val="20"/>
    </w:rPr>
  </w:style>
  <w:style w:type="character" w:customStyle="1" w:styleId="affd">
    <w:name w:val="Текст примечания Знак"/>
    <w:basedOn w:val="a1"/>
    <w:link w:val="affc"/>
    <w:uiPriority w:val="99"/>
    <w:rsid w:val="00A57075"/>
    <w:rPr>
      <w:rFonts w:ascii="Calibri" w:eastAsia="Times New Roman" w:hAnsi="Calibri" w:cs="Times New Roman"/>
      <w:sz w:val="20"/>
      <w:szCs w:val="20"/>
      <w:lang w:eastAsia="ru-RU"/>
    </w:rPr>
  </w:style>
  <w:style w:type="character" w:customStyle="1" w:styleId="1a">
    <w:name w:val="Текст примечания Знак1"/>
    <w:uiPriority w:val="99"/>
    <w:rsid w:val="00A57075"/>
    <w:rPr>
      <w:rFonts w:cs="Times New Roman"/>
      <w:sz w:val="20"/>
      <w:szCs w:val="20"/>
    </w:rPr>
  </w:style>
  <w:style w:type="character" w:customStyle="1" w:styleId="115">
    <w:name w:val="Тема примечания Знак11"/>
    <w:uiPriority w:val="99"/>
    <w:rsid w:val="00A57075"/>
    <w:rPr>
      <w:rFonts w:cs="Times New Roman"/>
      <w:b/>
      <w:bCs/>
      <w:sz w:val="20"/>
      <w:szCs w:val="20"/>
    </w:rPr>
  </w:style>
  <w:style w:type="paragraph" w:styleId="affe">
    <w:name w:val="annotation subject"/>
    <w:basedOn w:val="affc"/>
    <w:next w:val="affc"/>
    <w:link w:val="afff"/>
    <w:uiPriority w:val="99"/>
    <w:unhideWhenUsed/>
    <w:rsid w:val="00A57075"/>
    <w:rPr>
      <w:rFonts w:ascii="Times New Roman" w:hAnsi="Times New Roman"/>
      <w:b/>
      <w:bCs/>
    </w:rPr>
  </w:style>
  <w:style w:type="character" w:customStyle="1" w:styleId="afff">
    <w:name w:val="Тема примечания Знак"/>
    <w:basedOn w:val="affd"/>
    <w:link w:val="affe"/>
    <w:uiPriority w:val="99"/>
    <w:rsid w:val="00A57075"/>
    <w:rPr>
      <w:rFonts w:ascii="Times New Roman" w:eastAsia="Times New Roman" w:hAnsi="Times New Roman" w:cs="Times New Roman"/>
      <w:b/>
      <w:bCs/>
      <w:sz w:val="20"/>
      <w:szCs w:val="20"/>
      <w:lang w:eastAsia="ru-RU"/>
    </w:rPr>
  </w:style>
  <w:style w:type="character" w:customStyle="1" w:styleId="1b">
    <w:name w:val="Тема примечания Знак1"/>
    <w:uiPriority w:val="99"/>
    <w:rsid w:val="00A57075"/>
    <w:rPr>
      <w:rFonts w:cs="Times New Roman"/>
      <w:b/>
      <w:bCs/>
      <w:sz w:val="20"/>
      <w:szCs w:val="20"/>
    </w:rPr>
  </w:style>
  <w:style w:type="character" w:customStyle="1" w:styleId="afff0">
    <w:name w:val="Цветовое выделение"/>
    <w:uiPriority w:val="99"/>
    <w:rsid w:val="00A57075"/>
    <w:rPr>
      <w:b/>
      <w:color w:val="26282F"/>
    </w:rPr>
  </w:style>
  <w:style w:type="character" w:customStyle="1" w:styleId="afff1">
    <w:name w:val="Гипертекстовая ссылка"/>
    <w:uiPriority w:val="99"/>
    <w:rsid w:val="00A57075"/>
    <w:rPr>
      <w:b/>
      <w:color w:val="106BBE"/>
    </w:rPr>
  </w:style>
  <w:style w:type="character" w:customStyle="1" w:styleId="afff2">
    <w:name w:val="Активная гипертекстовая ссылка"/>
    <w:uiPriority w:val="99"/>
    <w:rsid w:val="00A57075"/>
    <w:rPr>
      <w:b/>
      <w:color w:val="106BBE"/>
      <w:u w:val="single"/>
    </w:rPr>
  </w:style>
  <w:style w:type="paragraph" w:customStyle="1" w:styleId="afff3">
    <w:name w:val="Внимание"/>
    <w:basedOn w:val="a0"/>
    <w:next w:val="a0"/>
    <w:uiPriority w:val="99"/>
    <w:rsid w:val="00A57075"/>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4">
    <w:name w:val="Внимание: криминал!!"/>
    <w:basedOn w:val="afff3"/>
    <w:next w:val="a0"/>
    <w:uiPriority w:val="99"/>
    <w:rsid w:val="00A57075"/>
  </w:style>
  <w:style w:type="paragraph" w:customStyle="1" w:styleId="afff5">
    <w:name w:val="Внимание: недобросовестность!"/>
    <w:basedOn w:val="afff3"/>
    <w:next w:val="a0"/>
    <w:uiPriority w:val="99"/>
    <w:rsid w:val="00A57075"/>
  </w:style>
  <w:style w:type="character" w:customStyle="1" w:styleId="afff6">
    <w:name w:val="Выделение для Базового Поиска"/>
    <w:uiPriority w:val="99"/>
    <w:rsid w:val="00A57075"/>
    <w:rPr>
      <w:b/>
      <w:color w:val="0058A9"/>
    </w:rPr>
  </w:style>
  <w:style w:type="character" w:customStyle="1" w:styleId="afff7">
    <w:name w:val="Выделение для Базового Поиска (курсив)"/>
    <w:uiPriority w:val="99"/>
    <w:rsid w:val="00A57075"/>
    <w:rPr>
      <w:b/>
      <w:i/>
      <w:color w:val="0058A9"/>
    </w:rPr>
  </w:style>
  <w:style w:type="paragraph" w:customStyle="1" w:styleId="afff8">
    <w:name w:val="Дочерний элемент списка"/>
    <w:basedOn w:val="a0"/>
    <w:next w:val="a0"/>
    <w:uiPriority w:val="99"/>
    <w:rsid w:val="00A57075"/>
    <w:pPr>
      <w:widowControl w:val="0"/>
      <w:autoSpaceDE w:val="0"/>
      <w:autoSpaceDN w:val="0"/>
      <w:adjustRightInd w:val="0"/>
      <w:spacing w:line="360" w:lineRule="auto"/>
      <w:jc w:val="both"/>
    </w:pPr>
    <w:rPr>
      <w:color w:val="868381"/>
      <w:sz w:val="20"/>
      <w:szCs w:val="20"/>
    </w:rPr>
  </w:style>
  <w:style w:type="paragraph" w:customStyle="1" w:styleId="afff9">
    <w:name w:val="Основное меню (преемственное)"/>
    <w:basedOn w:val="a0"/>
    <w:next w:val="a0"/>
    <w:uiPriority w:val="99"/>
    <w:rsid w:val="00A57075"/>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c">
    <w:name w:val="Заголовок1"/>
    <w:basedOn w:val="afff9"/>
    <w:next w:val="a0"/>
    <w:uiPriority w:val="99"/>
    <w:rsid w:val="00A57075"/>
    <w:rPr>
      <w:b/>
      <w:bCs/>
      <w:color w:val="0058A9"/>
      <w:shd w:val="clear" w:color="auto" w:fill="ECE9D8"/>
    </w:rPr>
  </w:style>
  <w:style w:type="paragraph" w:customStyle="1" w:styleId="afffa">
    <w:name w:val="Заголовок группы контролов"/>
    <w:basedOn w:val="a0"/>
    <w:next w:val="a0"/>
    <w:uiPriority w:val="99"/>
    <w:rsid w:val="00A57075"/>
    <w:pPr>
      <w:widowControl w:val="0"/>
      <w:autoSpaceDE w:val="0"/>
      <w:autoSpaceDN w:val="0"/>
      <w:adjustRightInd w:val="0"/>
      <w:spacing w:line="360" w:lineRule="auto"/>
      <w:ind w:firstLine="720"/>
      <w:jc w:val="both"/>
    </w:pPr>
    <w:rPr>
      <w:b/>
      <w:bCs/>
      <w:color w:val="000000"/>
    </w:rPr>
  </w:style>
  <w:style w:type="paragraph" w:customStyle="1" w:styleId="afffb">
    <w:name w:val="Заголовок для информации об изменениях"/>
    <w:basedOn w:val="1"/>
    <w:next w:val="a0"/>
    <w:uiPriority w:val="99"/>
    <w:rsid w:val="00A57075"/>
    <w:pPr>
      <w:keepLines/>
      <w:autoSpaceDE w:val="0"/>
      <w:autoSpaceDN w:val="0"/>
      <w:adjustRightInd w:val="0"/>
      <w:spacing w:before="0" w:after="240" w:line="360" w:lineRule="auto"/>
      <w:ind w:firstLine="709"/>
      <w:jc w:val="center"/>
      <w:outlineLvl w:val="9"/>
    </w:pPr>
    <w:rPr>
      <w:rFonts w:ascii="Times New Roman" w:hAnsi="Times New Roman"/>
      <w:b w:val="0"/>
      <w:bCs w:val="0"/>
      <w:kern w:val="0"/>
      <w:sz w:val="18"/>
      <w:szCs w:val="18"/>
      <w:shd w:val="clear" w:color="auto" w:fill="FFFFFF"/>
      <w:lang w:val="ru-RU" w:eastAsia="ru-RU"/>
    </w:rPr>
  </w:style>
  <w:style w:type="paragraph" w:customStyle="1" w:styleId="afffc">
    <w:name w:val="Заголовок распахивающейся части диалога"/>
    <w:basedOn w:val="a0"/>
    <w:next w:val="a0"/>
    <w:uiPriority w:val="99"/>
    <w:rsid w:val="00A57075"/>
    <w:pPr>
      <w:widowControl w:val="0"/>
      <w:autoSpaceDE w:val="0"/>
      <w:autoSpaceDN w:val="0"/>
      <w:adjustRightInd w:val="0"/>
      <w:spacing w:line="360" w:lineRule="auto"/>
      <w:ind w:firstLine="720"/>
      <w:jc w:val="both"/>
    </w:pPr>
    <w:rPr>
      <w:i/>
      <w:iCs/>
      <w:color w:val="000080"/>
      <w:sz w:val="22"/>
      <w:szCs w:val="22"/>
    </w:rPr>
  </w:style>
  <w:style w:type="character" w:customStyle="1" w:styleId="afffd">
    <w:name w:val="Заголовок своего сообщения"/>
    <w:uiPriority w:val="99"/>
    <w:rsid w:val="00A57075"/>
    <w:rPr>
      <w:b/>
      <w:color w:val="26282F"/>
    </w:rPr>
  </w:style>
  <w:style w:type="paragraph" w:customStyle="1" w:styleId="afffe">
    <w:name w:val="Заголовок статьи"/>
    <w:basedOn w:val="a0"/>
    <w:next w:val="a0"/>
    <w:uiPriority w:val="99"/>
    <w:rsid w:val="00A57075"/>
    <w:pPr>
      <w:widowControl w:val="0"/>
      <w:autoSpaceDE w:val="0"/>
      <w:autoSpaceDN w:val="0"/>
      <w:adjustRightInd w:val="0"/>
      <w:spacing w:line="360" w:lineRule="auto"/>
      <w:ind w:left="1612" w:hanging="892"/>
      <w:jc w:val="both"/>
    </w:pPr>
  </w:style>
  <w:style w:type="character" w:customStyle="1" w:styleId="affff">
    <w:name w:val="Заголовок чужого сообщения"/>
    <w:uiPriority w:val="99"/>
    <w:rsid w:val="00A57075"/>
    <w:rPr>
      <w:b/>
      <w:color w:val="FF0000"/>
    </w:rPr>
  </w:style>
  <w:style w:type="paragraph" w:customStyle="1" w:styleId="affff0">
    <w:name w:val="Заголовок ЭР (левое окно)"/>
    <w:basedOn w:val="a0"/>
    <w:next w:val="a0"/>
    <w:uiPriority w:val="99"/>
    <w:rsid w:val="00A57075"/>
    <w:pPr>
      <w:widowControl w:val="0"/>
      <w:autoSpaceDE w:val="0"/>
      <w:autoSpaceDN w:val="0"/>
      <w:adjustRightInd w:val="0"/>
      <w:spacing w:before="300" w:after="250" w:line="360" w:lineRule="auto"/>
      <w:jc w:val="center"/>
    </w:pPr>
    <w:rPr>
      <w:b/>
      <w:bCs/>
      <w:color w:val="26282F"/>
      <w:sz w:val="26"/>
      <w:szCs w:val="26"/>
    </w:rPr>
  </w:style>
  <w:style w:type="paragraph" w:customStyle="1" w:styleId="affff1">
    <w:name w:val="Заголовок ЭР (правое окно)"/>
    <w:basedOn w:val="affff0"/>
    <w:next w:val="a0"/>
    <w:uiPriority w:val="99"/>
    <w:rsid w:val="00A57075"/>
    <w:pPr>
      <w:spacing w:after="0"/>
      <w:jc w:val="left"/>
    </w:pPr>
  </w:style>
  <w:style w:type="paragraph" w:customStyle="1" w:styleId="affff2">
    <w:name w:val="Интерактивный заголовок"/>
    <w:basedOn w:val="1c"/>
    <w:next w:val="a0"/>
    <w:uiPriority w:val="99"/>
    <w:rsid w:val="00A57075"/>
    <w:rPr>
      <w:u w:val="single"/>
    </w:rPr>
  </w:style>
  <w:style w:type="paragraph" w:customStyle="1" w:styleId="affff3">
    <w:name w:val="Текст информации об изменениях"/>
    <w:basedOn w:val="a0"/>
    <w:next w:val="a0"/>
    <w:uiPriority w:val="99"/>
    <w:rsid w:val="00A57075"/>
    <w:pPr>
      <w:widowControl w:val="0"/>
      <w:autoSpaceDE w:val="0"/>
      <w:autoSpaceDN w:val="0"/>
      <w:adjustRightInd w:val="0"/>
      <w:spacing w:line="360" w:lineRule="auto"/>
      <w:ind w:firstLine="720"/>
      <w:jc w:val="both"/>
    </w:pPr>
    <w:rPr>
      <w:color w:val="353842"/>
      <w:sz w:val="18"/>
      <w:szCs w:val="18"/>
    </w:rPr>
  </w:style>
  <w:style w:type="paragraph" w:customStyle="1" w:styleId="affff4">
    <w:name w:val="Информация об изменениях"/>
    <w:basedOn w:val="affff3"/>
    <w:next w:val="a0"/>
    <w:uiPriority w:val="99"/>
    <w:rsid w:val="00A57075"/>
    <w:pPr>
      <w:spacing w:before="180"/>
      <w:ind w:left="360" w:right="360" w:firstLine="0"/>
    </w:pPr>
    <w:rPr>
      <w:shd w:val="clear" w:color="auto" w:fill="EAEFED"/>
    </w:rPr>
  </w:style>
  <w:style w:type="paragraph" w:customStyle="1" w:styleId="affff5">
    <w:name w:val="Текст (справка)"/>
    <w:basedOn w:val="a0"/>
    <w:next w:val="a0"/>
    <w:uiPriority w:val="99"/>
    <w:rsid w:val="00A57075"/>
    <w:pPr>
      <w:widowControl w:val="0"/>
      <w:autoSpaceDE w:val="0"/>
      <w:autoSpaceDN w:val="0"/>
      <w:adjustRightInd w:val="0"/>
      <w:spacing w:line="360" w:lineRule="auto"/>
      <w:ind w:left="170" w:right="170"/>
    </w:pPr>
  </w:style>
  <w:style w:type="paragraph" w:customStyle="1" w:styleId="affff6">
    <w:name w:val="Комментарий"/>
    <w:basedOn w:val="affff5"/>
    <w:next w:val="a0"/>
    <w:uiPriority w:val="99"/>
    <w:rsid w:val="00A57075"/>
    <w:pPr>
      <w:spacing w:before="75"/>
      <w:ind w:right="0"/>
      <w:jc w:val="both"/>
    </w:pPr>
    <w:rPr>
      <w:color w:val="353842"/>
      <w:shd w:val="clear" w:color="auto" w:fill="F0F0F0"/>
    </w:rPr>
  </w:style>
  <w:style w:type="paragraph" w:customStyle="1" w:styleId="affff7">
    <w:name w:val="Информация об изменениях документа"/>
    <w:basedOn w:val="affff6"/>
    <w:next w:val="a0"/>
    <w:uiPriority w:val="99"/>
    <w:rsid w:val="00A57075"/>
    <w:rPr>
      <w:i/>
      <w:iCs/>
    </w:rPr>
  </w:style>
  <w:style w:type="paragraph" w:customStyle="1" w:styleId="affff8">
    <w:name w:val="Текст (лев. подпись)"/>
    <w:basedOn w:val="a0"/>
    <w:next w:val="a0"/>
    <w:uiPriority w:val="99"/>
    <w:rsid w:val="00A57075"/>
    <w:pPr>
      <w:widowControl w:val="0"/>
      <w:autoSpaceDE w:val="0"/>
      <w:autoSpaceDN w:val="0"/>
      <w:adjustRightInd w:val="0"/>
      <w:spacing w:line="360" w:lineRule="auto"/>
    </w:pPr>
  </w:style>
  <w:style w:type="paragraph" w:customStyle="1" w:styleId="affff9">
    <w:name w:val="Колонтитул (левый)"/>
    <w:basedOn w:val="affff8"/>
    <w:next w:val="a0"/>
    <w:uiPriority w:val="99"/>
    <w:rsid w:val="00A57075"/>
    <w:rPr>
      <w:sz w:val="14"/>
      <w:szCs w:val="14"/>
    </w:rPr>
  </w:style>
  <w:style w:type="paragraph" w:customStyle="1" w:styleId="affffa">
    <w:name w:val="Текст (прав. подпись)"/>
    <w:basedOn w:val="a0"/>
    <w:next w:val="a0"/>
    <w:uiPriority w:val="99"/>
    <w:rsid w:val="00A57075"/>
    <w:pPr>
      <w:widowControl w:val="0"/>
      <w:autoSpaceDE w:val="0"/>
      <w:autoSpaceDN w:val="0"/>
      <w:adjustRightInd w:val="0"/>
      <w:spacing w:line="360" w:lineRule="auto"/>
      <w:jc w:val="right"/>
    </w:pPr>
  </w:style>
  <w:style w:type="paragraph" w:customStyle="1" w:styleId="affffb">
    <w:name w:val="Колонтитул (правый)"/>
    <w:basedOn w:val="affffa"/>
    <w:next w:val="a0"/>
    <w:uiPriority w:val="99"/>
    <w:rsid w:val="00A57075"/>
    <w:rPr>
      <w:sz w:val="14"/>
      <w:szCs w:val="14"/>
    </w:rPr>
  </w:style>
  <w:style w:type="paragraph" w:customStyle="1" w:styleId="affffc">
    <w:name w:val="Комментарий пользователя"/>
    <w:basedOn w:val="affff6"/>
    <w:next w:val="a0"/>
    <w:uiPriority w:val="99"/>
    <w:rsid w:val="00A57075"/>
    <w:pPr>
      <w:jc w:val="left"/>
    </w:pPr>
    <w:rPr>
      <w:shd w:val="clear" w:color="auto" w:fill="FFDFE0"/>
    </w:rPr>
  </w:style>
  <w:style w:type="paragraph" w:customStyle="1" w:styleId="affffd">
    <w:name w:val="Куда обратиться?"/>
    <w:basedOn w:val="afff3"/>
    <w:next w:val="a0"/>
    <w:uiPriority w:val="99"/>
    <w:rsid w:val="00A57075"/>
  </w:style>
  <w:style w:type="paragraph" w:customStyle="1" w:styleId="affffe">
    <w:name w:val="Моноширинный"/>
    <w:basedOn w:val="a0"/>
    <w:next w:val="a0"/>
    <w:uiPriority w:val="99"/>
    <w:rsid w:val="00A57075"/>
    <w:pPr>
      <w:widowControl w:val="0"/>
      <w:autoSpaceDE w:val="0"/>
      <w:autoSpaceDN w:val="0"/>
      <w:adjustRightInd w:val="0"/>
      <w:spacing w:line="360" w:lineRule="auto"/>
    </w:pPr>
    <w:rPr>
      <w:rFonts w:ascii="Courier New" w:hAnsi="Courier New" w:cs="Courier New"/>
    </w:rPr>
  </w:style>
  <w:style w:type="character" w:customStyle="1" w:styleId="afffff">
    <w:name w:val="Найденные слова"/>
    <w:uiPriority w:val="99"/>
    <w:rsid w:val="00A57075"/>
    <w:rPr>
      <w:b/>
      <w:color w:val="26282F"/>
      <w:shd w:val="clear" w:color="auto" w:fill="FFF580"/>
    </w:rPr>
  </w:style>
  <w:style w:type="paragraph" w:customStyle="1" w:styleId="afffff0">
    <w:name w:val="Напишите нам"/>
    <w:basedOn w:val="a0"/>
    <w:next w:val="a0"/>
    <w:uiPriority w:val="99"/>
    <w:rsid w:val="00A57075"/>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f1">
    <w:name w:val="Не вступил в силу"/>
    <w:uiPriority w:val="99"/>
    <w:rsid w:val="00A57075"/>
    <w:rPr>
      <w:b/>
      <w:color w:val="000000"/>
      <w:shd w:val="clear" w:color="auto" w:fill="D8EDE8"/>
    </w:rPr>
  </w:style>
  <w:style w:type="paragraph" w:customStyle="1" w:styleId="afffff2">
    <w:name w:val="Необходимые документы"/>
    <w:basedOn w:val="afff3"/>
    <w:next w:val="a0"/>
    <w:uiPriority w:val="99"/>
    <w:rsid w:val="00A57075"/>
    <w:pPr>
      <w:ind w:firstLine="118"/>
    </w:pPr>
  </w:style>
  <w:style w:type="paragraph" w:customStyle="1" w:styleId="afffff3">
    <w:name w:val="Нормальный (таблица)"/>
    <w:basedOn w:val="a0"/>
    <w:next w:val="a0"/>
    <w:uiPriority w:val="99"/>
    <w:rsid w:val="00A57075"/>
    <w:pPr>
      <w:widowControl w:val="0"/>
      <w:autoSpaceDE w:val="0"/>
      <w:autoSpaceDN w:val="0"/>
      <w:adjustRightInd w:val="0"/>
      <w:spacing w:line="360" w:lineRule="auto"/>
      <w:jc w:val="both"/>
    </w:pPr>
  </w:style>
  <w:style w:type="paragraph" w:customStyle="1" w:styleId="afffff4">
    <w:name w:val="Таблицы (моноширинный)"/>
    <w:basedOn w:val="a0"/>
    <w:next w:val="a0"/>
    <w:uiPriority w:val="99"/>
    <w:rsid w:val="00A57075"/>
    <w:pPr>
      <w:widowControl w:val="0"/>
      <w:autoSpaceDE w:val="0"/>
      <w:autoSpaceDN w:val="0"/>
      <w:adjustRightInd w:val="0"/>
      <w:spacing w:line="360" w:lineRule="auto"/>
    </w:pPr>
    <w:rPr>
      <w:rFonts w:ascii="Courier New" w:hAnsi="Courier New" w:cs="Courier New"/>
    </w:rPr>
  </w:style>
  <w:style w:type="paragraph" w:customStyle="1" w:styleId="afffff5">
    <w:name w:val="Оглавление"/>
    <w:basedOn w:val="afffff4"/>
    <w:next w:val="a0"/>
    <w:uiPriority w:val="99"/>
    <w:rsid w:val="00A57075"/>
    <w:pPr>
      <w:ind w:left="140"/>
    </w:pPr>
  </w:style>
  <w:style w:type="character" w:customStyle="1" w:styleId="afffff6">
    <w:name w:val="Опечатки"/>
    <w:uiPriority w:val="99"/>
    <w:rsid w:val="00A57075"/>
    <w:rPr>
      <w:color w:val="FF0000"/>
    </w:rPr>
  </w:style>
  <w:style w:type="paragraph" w:customStyle="1" w:styleId="afffff7">
    <w:name w:val="Переменная часть"/>
    <w:basedOn w:val="afff9"/>
    <w:next w:val="a0"/>
    <w:uiPriority w:val="99"/>
    <w:rsid w:val="00A57075"/>
    <w:rPr>
      <w:sz w:val="18"/>
      <w:szCs w:val="18"/>
    </w:rPr>
  </w:style>
  <w:style w:type="paragraph" w:customStyle="1" w:styleId="afffff8">
    <w:name w:val="Подвал для информации об изменениях"/>
    <w:basedOn w:val="1"/>
    <w:next w:val="a0"/>
    <w:uiPriority w:val="99"/>
    <w:rsid w:val="00A57075"/>
    <w:pPr>
      <w:keepLines/>
      <w:autoSpaceDE w:val="0"/>
      <w:autoSpaceDN w:val="0"/>
      <w:adjustRightInd w:val="0"/>
      <w:spacing w:before="480" w:after="240" w:line="360" w:lineRule="auto"/>
      <w:ind w:firstLine="709"/>
      <w:jc w:val="center"/>
      <w:outlineLvl w:val="9"/>
    </w:pPr>
    <w:rPr>
      <w:rFonts w:ascii="Times New Roman" w:hAnsi="Times New Roman"/>
      <w:b w:val="0"/>
      <w:bCs w:val="0"/>
      <w:kern w:val="0"/>
      <w:sz w:val="18"/>
      <w:szCs w:val="18"/>
      <w:lang w:val="ru-RU" w:eastAsia="ru-RU"/>
    </w:rPr>
  </w:style>
  <w:style w:type="paragraph" w:customStyle="1" w:styleId="afffff9">
    <w:name w:val="Подзаголовок для информации об изменениях"/>
    <w:basedOn w:val="affff3"/>
    <w:next w:val="a0"/>
    <w:uiPriority w:val="99"/>
    <w:rsid w:val="00A57075"/>
    <w:rPr>
      <w:b/>
      <w:bCs/>
    </w:rPr>
  </w:style>
  <w:style w:type="paragraph" w:customStyle="1" w:styleId="afffffa">
    <w:name w:val="Подчёркнуный текст"/>
    <w:basedOn w:val="a0"/>
    <w:next w:val="a0"/>
    <w:uiPriority w:val="99"/>
    <w:rsid w:val="00A57075"/>
    <w:pPr>
      <w:widowControl w:val="0"/>
      <w:pBdr>
        <w:bottom w:val="single" w:sz="4" w:space="0" w:color="auto"/>
      </w:pBdr>
      <w:autoSpaceDE w:val="0"/>
      <w:autoSpaceDN w:val="0"/>
      <w:adjustRightInd w:val="0"/>
      <w:spacing w:line="360" w:lineRule="auto"/>
      <w:ind w:firstLine="720"/>
      <w:jc w:val="both"/>
    </w:pPr>
  </w:style>
  <w:style w:type="paragraph" w:customStyle="1" w:styleId="afffffb">
    <w:name w:val="Постоянная часть"/>
    <w:basedOn w:val="afff9"/>
    <w:next w:val="a0"/>
    <w:uiPriority w:val="99"/>
    <w:rsid w:val="00A57075"/>
    <w:rPr>
      <w:sz w:val="20"/>
      <w:szCs w:val="20"/>
    </w:rPr>
  </w:style>
  <w:style w:type="paragraph" w:customStyle="1" w:styleId="afffffc">
    <w:name w:val="Прижатый влево"/>
    <w:basedOn w:val="a0"/>
    <w:next w:val="a0"/>
    <w:uiPriority w:val="99"/>
    <w:rsid w:val="00A57075"/>
    <w:pPr>
      <w:widowControl w:val="0"/>
      <w:autoSpaceDE w:val="0"/>
      <w:autoSpaceDN w:val="0"/>
      <w:adjustRightInd w:val="0"/>
      <w:spacing w:line="360" w:lineRule="auto"/>
    </w:pPr>
  </w:style>
  <w:style w:type="paragraph" w:customStyle="1" w:styleId="afffffd">
    <w:name w:val="Пример."/>
    <w:basedOn w:val="afff3"/>
    <w:next w:val="a0"/>
    <w:uiPriority w:val="99"/>
    <w:rsid w:val="00A57075"/>
  </w:style>
  <w:style w:type="paragraph" w:customStyle="1" w:styleId="afffffe">
    <w:name w:val="Примечание."/>
    <w:basedOn w:val="afff3"/>
    <w:next w:val="a0"/>
    <w:uiPriority w:val="99"/>
    <w:rsid w:val="00A57075"/>
  </w:style>
  <w:style w:type="character" w:customStyle="1" w:styleId="affffff">
    <w:name w:val="Продолжение ссылки"/>
    <w:uiPriority w:val="99"/>
    <w:rsid w:val="00A57075"/>
  </w:style>
  <w:style w:type="paragraph" w:customStyle="1" w:styleId="affffff0">
    <w:name w:val="Словарная статья"/>
    <w:basedOn w:val="a0"/>
    <w:next w:val="a0"/>
    <w:uiPriority w:val="99"/>
    <w:rsid w:val="00A57075"/>
    <w:pPr>
      <w:widowControl w:val="0"/>
      <w:autoSpaceDE w:val="0"/>
      <w:autoSpaceDN w:val="0"/>
      <w:adjustRightInd w:val="0"/>
      <w:spacing w:line="360" w:lineRule="auto"/>
      <w:ind w:right="118"/>
      <w:jc w:val="both"/>
    </w:pPr>
  </w:style>
  <w:style w:type="character" w:customStyle="1" w:styleId="affffff1">
    <w:name w:val="Сравнение редакций"/>
    <w:uiPriority w:val="99"/>
    <w:rsid w:val="00A57075"/>
    <w:rPr>
      <w:b/>
      <w:color w:val="26282F"/>
    </w:rPr>
  </w:style>
  <w:style w:type="character" w:customStyle="1" w:styleId="affffff2">
    <w:name w:val="Сравнение редакций. Добавленный фрагмент"/>
    <w:uiPriority w:val="99"/>
    <w:rsid w:val="00A57075"/>
    <w:rPr>
      <w:color w:val="000000"/>
      <w:shd w:val="clear" w:color="auto" w:fill="C1D7FF"/>
    </w:rPr>
  </w:style>
  <w:style w:type="character" w:customStyle="1" w:styleId="affffff3">
    <w:name w:val="Сравнение редакций. Удаленный фрагмент"/>
    <w:uiPriority w:val="99"/>
    <w:rsid w:val="00A57075"/>
    <w:rPr>
      <w:color w:val="000000"/>
      <w:shd w:val="clear" w:color="auto" w:fill="C4C413"/>
    </w:rPr>
  </w:style>
  <w:style w:type="paragraph" w:customStyle="1" w:styleId="affffff4">
    <w:name w:val="Ссылка на официальную публикацию"/>
    <w:basedOn w:val="a0"/>
    <w:next w:val="a0"/>
    <w:uiPriority w:val="99"/>
    <w:rsid w:val="00A57075"/>
    <w:pPr>
      <w:widowControl w:val="0"/>
      <w:autoSpaceDE w:val="0"/>
      <w:autoSpaceDN w:val="0"/>
      <w:adjustRightInd w:val="0"/>
      <w:spacing w:line="360" w:lineRule="auto"/>
      <w:ind w:firstLine="720"/>
      <w:jc w:val="both"/>
    </w:pPr>
  </w:style>
  <w:style w:type="character" w:customStyle="1" w:styleId="affffff5">
    <w:name w:val="Ссылка на утративший силу документ"/>
    <w:uiPriority w:val="99"/>
    <w:rsid w:val="00A57075"/>
    <w:rPr>
      <w:b/>
      <w:color w:val="749232"/>
    </w:rPr>
  </w:style>
  <w:style w:type="paragraph" w:customStyle="1" w:styleId="affffff6">
    <w:name w:val="Текст в таблице"/>
    <w:basedOn w:val="afffff3"/>
    <w:next w:val="a0"/>
    <w:uiPriority w:val="99"/>
    <w:rsid w:val="00A57075"/>
    <w:pPr>
      <w:ind w:firstLine="500"/>
    </w:pPr>
  </w:style>
  <w:style w:type="paragraph" w:customStyle="1" w:styleId="affffff7">
    <w:name w:val="Текст ЭР (см. также)"/>
    <w:basedOn w:val="a0"/>
    <w:next w:val="a0"/>
    <w:uiPriority w:val="99"/>
    <w:rsid w:val="00A57075"/>
    <w:pPr>
      <w:widowControl w:val="0"/>
      <w:autoSpaceDE w:val="0"/>
      <w:autoSpaceDN w:val="0"/>
      <w:adjustRightInd w:val="0"/>
      <w:spacing w:before="200" w:line="360" w:lineRule="auto"/>
    </w:pPr>
    <w:rPr>
      <w:sz w:val="20"/>
      <w:szCs w:val="20"/>
    </w:rPr>
  </w:style>
  <w:style w:type="paragraph" w:customStyle="1" w:styleId="affffff8">
    <w:name w:val="Технический комментарий"/>
    <w:basedOn w:val="a0"/>
    <w:next w:val="a0"/>
    <w:uiPriority w:val="99"/>
    <w:rsid w:val="00A57075"/>
    <w:pPr>
      <w:widowControl w:val="0"/>
      <w:autoSpaceDE w:val="0"/>
      <w:autoSpaceDN w:val="0"/>
      <w:adjustRightInd w:val="0"/>
      <w:spacing w:line="360" w:lineRule="auto"/>
    </w:pPr>
    <w:rPr>
      <w:color w:val="463F31"/>
      <w:shd w:val="clear" w:color="auto" w:fill="FFFFA6"/>
    </w:rPr>
  </w:style>
  <w:style w:type="character" w:customStyle="1" w:styleId="affffff9">
    <w:name w:val="Утратил силу"/>
    <w:uiPriority w:val="99"/>
    <w:rsid w:val="00A57075"/>
    <w:rPr>
      <w:b/>
      <w:strike/>
      <w:color w:val="666600"/>
    </w:rPr>
  </w:style>
  <w:style w:type="paragraph" w:customStyle="1" w:styleId="affffffa">
    <w:name w:val="Формула"/>
    <w:basedOn w:val="a0"/>
    <w:next w:val="a0"/>
    <w:uiPriority w:val="99"/>
    <w:rsid w:val="00A57075"/>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fb">
    <w:name w:val="Центрированный (таблица)"/>
    <w:basedOn w:val="afffff3"/>
    <w:next w:val="a0"/>
    <w:uiPriority w:val="99"/>
    <w:rsid w:val="00A57075"/>
    <w:pPr>
      <w:jc w:val="center"/>
    </w:pPr>
  </w:style>
  <w:style w:type="paragraph" w:customStyle="1" w:styleId="-">
    <w:name w:val="ЭР-содержание (правое окно)"/>
    <w:basedOn w:val="a0"/>
    <w:next w:val="a0"/>
    <w:uiPriority w:val="99"/>
    <w:rsid w:val="00A57075"/>
    <w:pPr>
      <w:widowControl w:val="0"/>
      <w:autoSpaceDE w:val="0"/>
      <w:autoSpaceDN w:val="0"/>
      <w:adjustRightInd w:val="0"/>
      <w:spacing w:before="300" w:line="360" w:lineRule="auto"/>
    </w:pPr>
  </w:style>
  <w:style w:type="paragraph" w:customStyle="1" w:styleId="Default">
    <w:name w:val="Default"/>
    <w:rsid w:val="00A570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fc">
    <w:name w:val="annotation reference"/>
    <w:uiPriority w:val="99"/>
    <w:unhideWhenUsed/>
    <w:rsid w:val="00A57075"/>
    <w:rPr>
      <w:rFonts w:cs="Times New Roman"/>
      <w:sz w:val="16"/>
    </w:rPr>
  </w:style>
  <w:style w:type="paragraph" w:customStyle="1" w:styleId="s1">
    <w:name w:val="s_1"/>
    <w:basedOn w:val="a0"/>
    <w:rsid w:val="00A57075"/>
    <w:pPr>
      <w:spacing w:before="100" w:beforeAutospacing="1" w:after="100" w:afterAutospacing="1"/>
    </w:pPr>
  </w:style>
  <w:style w:type="paragraph" w:styleId="affffffd">
    <w:name w:val="endnote text"/>
    <w:basedOn w:val="a0"/>
    <w:link w:val="affffffe"/>
    <w:uiPriority w:val="99"/>
    <w:semiHidden/>
    <w:unhideWhenUsed/>
    <w:rsid w:val="00A57075"/>
    <w:rPr>
      <w:rFonts w:ascii="Calibri" w:hAnsi="Calibri"/>
      <w:sz w:val="20"/>
      <w:szCs w:val="20"/>
    </w:rPr>
  </w:style>
  <w:style w:type="character" w:customStyle="1" w:styleId="affffffe">
    <w:name w:val="Текст концевой сноски Знак"/>
    <w:basedOn w:val="a1"/>
    <w:link w:val="affffffd"/>
    <w:uiPriority w:val="99"/>
    <w:semiHidden/>
    <w:rsid w:val="00A57075"/>
    <w:rPr>
      <w:rFonts w:ascii="Calibri" w:eastAsia="Times New Roman" w:hAnsi="Calibri" w:cs="Times New Roman"/>
      <w:sz w:val="20"/>
      <w:szCs w:val="20"/>
      <w:lang w:eastAsia="ru-RU"/>
    </w:rPr>
  </w:style>
  <w:style w:type="character" w:styleId="afffffff">
    <w:name w:val="endnote reference"/>
    <w:uiPriority w:val="99"/>
    <w:semiHidden/>
    <w:unhideWhenUsed/>
    <w:rsid w:val="00A57075"/>
    <w:rPr>
      <w:rFonts w:cs="Times New Roman"/>
      <w:vertAlign w:val="superscript"/>
    </w:rPr>
  </w:style>
  <w:style w:type="character" w:customStyle="1" w:styleId="af9">
    <w:name w:val="Абзац списка Знак"/>
    <w:aliases w:val="Содержание. 2 уровень Знак,List Paragraph Знак"/>
    <w:link w:val="af8"/>
    <w:uiPriority w:val="34"/>
    <w:qFormat/>
    <w:locked/>
    <w:rsid w:val="00A57075"/>
    <w:rPr>
      <w:rFonts w:ascii="Times New Roman" w:eastAsia="Times New Roman" w:hAnsi="Times New Roman" w:cs="Times New Roman"/>
      <w:sz w:val="24"/>
      <w:szCs w:val="24"/>
      <w:lang w:eastAsia="ru-RU"/>
    </w:rPr>
  </w:style>
  <w:style w:type="character" w:customStyle="1" w:styleId="a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9"/>
    <w:locked/>
    <w:rsid w:val="00A57075"/>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A570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A57075"/>
    <w:pPr>
      <w:widowControl w:val="0"/>
      <w:autoSpaceDE w:val="0"/>
      <w:autoSpaceDN w:val="0"/>
      <w:ind w:left="9"/>
    </w:pPr>
    <w:rPr>
      <w:sz w:val="22"/>
      <w:szCs w:val="22"/>
      <w:lang w:eastAsia="en-US"/>
    </w:rPr>
  </w:style>
  <w:style w:type="table" w:customStyle="1" w:styleId="314">
    <w:name w:val="Таблица простая 31"/>
    <w:basedOn w:val="a2"/>
    <w:uiPriority w:val="43"/>
    <w:rsid w:val="00A5707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d">
    <w:name w:val="Неразрешенное упоминание1"/>
    <w:uiPriority w:val="99"/>
    <w:semiHidden/>
    <w:unhideWhenUsed/>
    <w:rsid w:val="00A57075"/>
    <w:rPr>
      <w:color w:val="605E5C"/>
      <w:shd w:val="clear" w:color="auto" w:fill="E1DFDD"/>
    </w:rPr>
  </w:style>
  <w:style w:type="paragraph" w:customStyle="1" w:styleId="27">
    <w:name w:val="Заголовок2"/>
    <w:basedOn w:val="a0"/>
    <w:next w:val="a0"/>
    <w:link w:val="afb"/>
    <w:uiPriority w:val="10"/>
    <w:qFormat/>
    <w:rsid w:val="00A57075"/>
    <w:pPr>
      <w:spacing w:after="120" w:line="276" w:lineRule="auto"/>
      <w:ind w:firstLine="709"/>
      <w:outlineLvl w:val="0"/>
    </w:pPr>
    <w:rPr>
      <w:rFonts w:ascii="Calibri Light" w:hAnsi="Calibri Light"/>
      <w:spacing w:val="-10"/>
      <w:kern w:val="28"/>
      <w:sz w:val="56"/>
      <w:szCs w:val="56"/>
      <w:lang w:eastAsia="en-US"/>
    </w:rPr>
  </w:style>
  <w:style w:type="paragraph" w:customStyle="1" w:styleId="123">
    <w:name w:val="таблСлева12"/>
    <w:basedOn w:val="a0"/>
    <w:uiPriority w:val="3"/>
    <w:qFormat/>
    <w:rsid w:val="00A57075"/>
    <w:pPr>
      <w:snapToGrid w:val="0"/>
    </w:pPr>
    <w:rPr>
      <w:iCs/>
      <w:szCs w:val="28"/>
    </w:rPr>
  </w:style>
  <w:style w:type="character" w:customStyle="1" w:styleId="2d">
    <w:name w:val="Основной текст (2)_"/>
    <w:basedOn w:val="a1"/>
    <w:link w:val="2e"/>
    <w:uiPriority w:val="99"/>
    <w:rsid w:val="005E1CDC"/>
    <w:rPr>
      <w:rFonts w:ascii="Times New Roman" w:hAnsi="Times New Roman" w:cs="Times New Roman"/>
      <w:sz w:val="28"/>
      <w:szCs w:val="28"/>
      <w:shd w:val="clear" w:color="auto" w:fill="FFFFFF"/>
    </w:rPr>
  </w:style>
  <w:style w:type="paragraph" w:customStyle="1" w:styleId="2e">
    <w:name w:val="Основной текст (2)"/>
    <w:basedOn w:val="a0"/>
    <w:link w:val="2d"/>
    <w:uiPriority w:val="99"/>
    <w:rsid w:val="005E1CDC"/>
    <w:pPr>
      <w:widowControl w:val="0"/>
      <w:shd w:val="clear" w:color="auto" w:fill="FFFFFF"/>
      <w:spacing w:line="240" w:lineRule="atLeast"/>
      <w:ind w:hanging="1620"/>
    </w:pPr>
    <w:rPr>
      <w:rFonts w:eastAsiaTheme="minorHAnsi"/>
      <w:sz w:val="28"/>
      <w:szCs w:val="28"/>
      <w:lang w:eastAsia="en-US"/>
    </w:rPr>
  </w:style>
  <w:style w:type="character" w:customStyle="1" w:styleId="212pt">
    <w:name w:val="Основной текст (2) + 12 pt"/>
    <w:basedOn w:val="2d"/>
    <w:uiPriority w:val="99"/>
    <w:rsid w:val="005E1CDC"/>
    <w:rPr>
      <w:rFonts w:ascii="Times New Roman" w:hAnsi="Times New Roman" w:cs="Times New Roman"/>
      <w:sz w:val="24"/>
      <w:szCs w:val="24"/>
      <w:u w:val="none"/>
      <w:shd w:val="clear" w:color="auto" w:fill="FFFFFF"/>
    </w:rPr>
  </w:style>
  <w:style w:type="character" w:customStyle="1" w:styleId="82">
    <w:name w:val="Основной текст (8)_"/>
    <w:basedOn w:val="a1"/>
    <w:link w:val="810"/>
    <w:uiPriority w:val="99"/>
    <w:rsid w:val="005E1CDC"/>
    <w:rPr>
      <w:rFonts w:ascii="Times New Roman" w:hAnsi="Times New Roman" w:cs="Times New Roman"/>
      <w:sz w:val="28"/>
      <w:szCs w:val="28"/>
      <w:shd w:val="clear" w:color="auto" w:fill="FFFFFF"/>
    </w:rPr>
  </w:style>
  <w:style w:type="character" w:customStyle="1" w:styleId="83">
    <w:name w:val="Основной текст (8)"/>
    <w:basedOn w:val="82"/>
    <w:uiPriority w:val="99"/>
    <w:rsid w:val="005E1CDC"/>
    <w:rPr>
      <w:rFonts w:ascii="Times New Roman" w:hAnsi="Times New Roman" w:cs="Times New Roman"/>
      <w:sz w:val="28"/>
      <w:szCs w:val="28"/>
      <w:u w:val="single"/>
      <w:shd w:val="clear" w:color="auto" w:fill="FFFFFF"/>
    </w:rPr>
  </w:style>
  <w:style w:type="paragraph" w:customStyle="1" w:styleId="810">
    <w:name w:val="Основной текст (8)1"/>
    <w:basedOn w:val="a0"/>
    <w:link w:val="82"/>
    <w:uiPriority w:val="99"/>
    <w:rsid w:val="005E1CDC"/>
    <w:pPr>
      <w:widowControl w:val="0"/>
      <w:shd w:val="clear" w:color="auto" w:fill="FFFFFF"/>
      <w:spacing w:after="420" w:line="240" w:lineRule="atLeast"/>
      <w:ind w:hanging="1640"/>
    </w:pPr>
    <w:rPr>
      <w:rFonts w:eastAsiaTheme="minorHAnsi"/>
      <w:sz w:val="28"/>
      <w:szCs w:val="28"/>
      <w:lang w:eastAsia="en-US"/>
    </w:rPr>
  </w:style>
  <w:style w:type="character" w:customStyle="1" w:styleId="44">
    <w:name w:val="Основной текст4"/>
    <w:rsid w:val="000A46F6"/>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ffff0">
    <w:name w:val="Основной текст_"/>
    <w:link w:val="231"/>
    <w:rsid w:val="000A46F6"/>
    <w:rPr>
      <w:rFonts w:ascii="Century Schoolbook" w:eastAsia="Century Schoolbook" w:hAnsi="Century Schoolbook" w:cs="Century Schoolbook"/>
      <w:sz w:val="19"/>
      <w:szCs w:val="19"/>
      <w:shd w:val="clear" w:color="auto" w:fill="FFFFFF"/>
    </w:rPr>
  </w:style>
  <w:style w:type="paragraph" w:customStyle="1" w:styleId="231">
    <w:name w:val="Основной текст23"/>
    <w:basedOn w:val="a0"/>
    <w:link w:val="afffffff0"/>
    <w:rsid w:val="000A46F6"/>
    <w:pPr>
      <w:shd w:val="clear" w:color="auto" w:fill="FFFFFF"/>
      <w:spacing w:line="250" w:lineRule="exact"/>
      <w:ind w:hanging="580"/>
      <w:jc w:val="both"/>
    </w:pPr>
    <w:rPr>
      <w:rFonts w:ascii="Century Schoolbook" w:eastAsia="Century Schoolbook" w:hAnsi="Century Schoolbook" w:cs="Century Schoolbook"/>
      <w:sz w:val="19"/>
      <w:szCs w:val="19"/>
      <w:lang w:eastAsia="en-US"/>
    </w:rPr>
  </w:style>
  <w:style w:type="character" w:customStyle="1" w:styleId="afffffff1">
    <w:name w:val="Основной текст + Полужирный;Курсив"/>
    <w:rsid w:val="000A46F6"/>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0">
    <w:name w:val="Основной текст (10)"/>
    <w:rsid w:val="000A46F6"/>
  </w:style>
  <w:style w:type="character" w:customStyle="1" w:styleId="64">
    <w:name w:val="Основной текст6"/>
    <w:rsid w:val="000A46F6"/>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f">
    <w:name w:val="Основной текст2"/>
    <w:rsid w:val="000A46F6"/>
  </w:style>
  <w:style w:type="character" w:customStyle="1" w:styleId="afffffff2">
    <w:name w:val="Основной текст + Полужирный"/>
    <w:rsid w:val="000A46F6"/>
    <w:rPr>
      <w:rFonts w:ascii="Century Schoolbook" w:eastAsia="Century Schoolbook" w:hAnsi="Century Schoolbook" w:cs="Century Schoolbook"/>
      <w:b/>
      <w:bCs/>
      <w:i w:val="0"/>
      <w:iCs w:val="0"/>
      <w:smallCaps w:val="0"/>
      <w:strike w:val="0"/>
      <w:spacing w:val="0"/>
      <w:sz w:val="19"/>
      <w:szCs w:val="19"/>
    </w:rPr>
  </w:style>
  <w:style w:type="character" w:customStyle="1" w:styleId="36">
    <w:name w:val="Основной текст3"/>
    <w:rsid w:val="000A46F6"/>
  </w:style>
  <w:style w:type="character" w:customStyle="1" w:styleId="54">
    <w:name w:val="Основной текст5"/>
    <w:rsid w:val="000A46F6"/>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5">
    <w:name w:val="Заголовок №5"/>
    <w:rsid w:val="000A46F6"/>
  </w:style>
  <w:style w:type="character" w:customStyle="1" w:styleId="101">
    <w:name w:val="Основной текст10"/>
    <w:rsid w:val="000A46F6"/>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ffff3">
    <w:name w:val="Основной текст + Курсив"/>
    <w:rsid w:val="000A46F6"/>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6">
    <w:name w:val="Основной текст11"/>
    <w:rsid w:val="000A46F6"/>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90">
    <w:name w:val="Основной текст19"/>
    <w:rsid w:val="000A46F6"/>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6">
    <w:name w:val="Основной текст (5)"/>
    <w:rsid w:val="000A46F6"/>
  </w:style>
  <w:style w:type="character" w:customStyle="1" w:styleId="117">
    <w:name w:val="Основной текст (11)"/>
    <w:rsid w:val="000A46F6"/>
  </w:style>
  <w:style w:type="character" w:customStyle="1" w:styleId="spelle">
    <w:name w:val="spelle"/>
    <w:rsid w:val="00E9160E"/>
  </w:style>
  <w:style w:type="character" w:customStyle="1" w:styleId="s2">
    <w:name w:val="s2"/>
    <w:rsid w:val="00A5724B"/>
  </w:style>
  <w:style w:type="paragraph" w:customStyle="1" w:styleId="Style1">
    <w:name w:val="Style1"/>
    <w:basedOn w:val="a0"/>
    <w:rsid w:val="00AE2800"/>
    <w:pPr>
      <w:widowControl w:val="0"/>
      <w:autoSpaceDE w:val="0"/>
      <w:autoSpaceDN w:val="0"/>
      <w:adjustRightInd w:val="0"/>
      <w:spacing w:line="341" w:lineRule="exact"/>
      <w:ind w:firstLine="709"/>
      <w:jc w:val="center"/>
    </w:pPr>
  </w:style>
  <w:style w:type="paragraph" w:customStyle="1" w:styleId="Style2">
    <w:name w:val="Style2"/>
    <w:basedOn w:val="a0"/>
    <w:rsid w:val="00AE2800"/>
    <w:pPr>
      <w:widowControl w:val="0"/>
      <w:autoSpaceDE w:val="0"/>
      <w:autoSpaceDN w:val="0"/>
      <w:adjustRightInd w:val="0"/>
      <w:spacing w:line="341" w:lineRule="exact"/>
      <w:ind w:firstLine="709"/>
      <w:jc w:val="right"/>
    </w:pPr>
  </w:style>
  <w:style w:type="paragraph" w:customStyle="1" w:styleId="Style10">
    <w:name w:val="Style10"/>
    <w:basedOn w:val="a0"/>
    <w:rsid w:val="00AE2800"/>
    <w:pPr>
      <w:widowControl w:val="0"/>
      <w:autoSpaceDE w:val="0"/>
      <w:autoSpaceDN w:val="0"/>
      <w:adjustRightInd w:val="0"/>
      <w:spacing w:line="197" w:lineRule="exact"/>
      <w:ind w:firstLine="624"/>
      <w:jc w:val="both"/>
    </w:pPr>
  </w:style>
  <w:style w:type="character" w:customStyle="1" w:styleId="FontStyle20">
    <w:name w:val="Font Style20"/>
    <w:uiPriority w:val="99"/>
    <w:rsid w:val="00AE2800"/>
    <w:rPr>
      <w:rFonts w:ascii="Times New Roman" w:hAnsi="Times New Roman" w:cs="Times New Roman"/>
      <w:sz w:val="16"/>
      <w:szCs w:val="16"/>
    </w:rPr>
  </w:style>
  <w:style w:type="paragraph" w:customStyle="1" w:styleId="Style13">
    <w:name w:val="Style13"/>
    <w:basedOn w:val="a0"/>
    <w:rsid w:val="00AE2800"/>
    <w:pPr>
      <w:widowControl w:val="0"/>
      <w:autoSpaceDE w:val="0"/>
      <w:autoSpaceDN w:val="0"/>
      <w:adjustRightInd w:val="0"/>
      <w:spacing w:line="197" w:lineRule="exact"/>
      <w:ind w:firstLine="418"/>
      <w:jc w:val="both"/>
    </w:pPr>
  </w:style>
  <w:style w:type="paragraph" w:customStyle="1" w:styleId="Style9">
    <w:name w:val="Style9"/>
    <w:basedOn w:val="a0"/>
    <w:rsid w:val="00AE2800"/>
    <w:pPr>
      <w:widowControl w:val="0"/>
      <w:autoSpaceDE w:val="0"/>
      <w:autoSpaceDN w:val="0"/>
      <w:adjustRightInd w:val="0"/>
      <w:spacing w:line="202" w:lineRule="exact"/>
      <w:ind w:firstLine="672"/>
      <w:jc w:val="both"/>
    </w:pPr>
    <w:rPr>
      <w:rFonts w:eastAsia="Calibri"/>
    </w:rPr>
  </w:style>
  <w:style w:type="paragraph" w:customStyle="1" w:styleId="Style6">
    <w:name w:val="Style6"/>
    <w:basedOn w:val="a0"/>
    <w:uiPriority w:val="99"/>
    <w:rsid w:val="00AE2800"/>
    <w:pPr>
      <w:widowControl w:val="0"/>
      <w:autoSpaceDE w:val="0"/>
      <w:autoSpaceDN w:val="0"/>
      <w:adjustRightInd w:val="0"/>
      <w:spacing w:line="197" w:lineRule="exact"/>
      <w:ind w:firstLine="709"/>
      <w:jc w:val="both"/>
    </w:pPr>
    <w:rPr>
      <w:rFonts w:eastAsia="Calibri"/>
    </w:rPr>
  </w:style>
  <w:style w:type="paragraph" w:customStyle="1" w:styleId="Style50">
    <w:name w:val="Style5"/>
    <w:basedOn w:val="a0"/>
    <w:uiPriority w:val="99"/>
    <w:rsid w:val="00AE2800"/>
    <w:pPr>
      <w:widowControl w:val="0"/>
      <w:autoSpaceDE w:val="0"/>
      <w:autoSpaceDN w:val="0"/>
      <w:adjustRightInd w:val="0"/>
      <w:spacing w:line="360" w:lineRule="auto"/>
      <w:ind w:firstLine="709"/>
      <w:jc w:val="both"/>
    </w:pPr>
    <w:rPr>
      <w:rFonts w:eastAsia="Calibri"/>
    </w:rPr>
  </w:style>
  <w:style w:type="paragraph" w:customStyle="1" w:styleId="Style40">
    <w:name w:val="Style4"/>
    <w:basedOn w:val="a0"/>
    <w:rsid w:val="00AE2800"/>
    <w:pPr>
      <w:widowControl w:val="0"/>
      <w:autoSpaceDE w:val="0"/>
      <w:autoSpaceDN w:val="0"/>
      <w:adjustRightInd w:val="0"/>
      <w:spacing w:line="346" w:lineRule="exact"/>
      <w:ind w:firstLine="504"/>
      <w:jc w:val="both"/>
    </w:pPr>
    <w:rPr>
      <w:rFonts w:eastAsia="Calibri"/>
    </w:rPr>
  </w:style>
  <w:style w:type="character" w:customStyle="1" w:styleId="FontStyle12">
    <w:name w:val="Font Style12"/>
    <w:uiPriority w:val="99"/>
    <w:rsid w:val="00AE2800"/>
    <w:rPr>
      <w:rFonts w:ascii="Times New Roman" w:hAnsi="Times New Roman" w:cs="Times New Roman"/>
      <w:b/>
      <w:bCs/>
      <w:sz w:val="20"/>
      <w:szCs w:val="20"/>
    </w:rPr>
  </w:style>
  <w:style w:type="character" w:customStyle="1" w:styleId="FontStyle11">
    <w:name w:val="Font Style11"/>
    <w:uiPriority w:val="99"/>
    <w:rsid w:val="00AE2800"/>
    <w:rPr>
      <w:rFonts w:ascii="Times New Roman" w:hAnsi="Times New Roman" w:cs="Times New Roman"/>
      <w:b/>
      <w:bCs/>
      <w:sz w:val="18"/>
      <w:szCs w:val="18"/>
    </w:rPr>
  </w:style>
  <w:style w:type="paragraph" w:customStyle="1" w:styleId="afffffff4">
    <w:name w:val="Стиль"/>
    <w:rsid w:val="00AE2800"/>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ru-RU"/>
    </w:rPr>
  </w:style>
  <w:style w:type="character" w:customStyle="1" w:styleId="HeaderChar">
    <w:name w:val="Header Char"/>
    <w:uiPriority w:val="99"/>
    <w:locked/>
    <w:rsid w:val="00AE2800"/>
    <w:rPr>
      <w:rFonts w:ascii="Times New Roman" w:hAnsi="Times New Roman" w:cs="Times New Roman"/>
      <w:sz w:val="24"/>
      <w:szCs w:val="24"/>
      <w:lang w:val="x-none" w:eastAsia="ru-RU"/>
    </w:rPr>
  </w:style>
  <w:style w:type="paragraph" w:customStyle="1" w:styleId="a">
    <w:name w:val="нумерованный"/>
    <w:aliases w:val="8 пт,Слева:  0,63 см,Выступ:"/>
    <w:basedOn w:val="a0"/>
    <w:uiPriority w:val="99"/>
    <w:rsid w:val="00AE2800"/>
    <w:pPr>
      <w:numPr>
        <w:numId w:val="158"/>
      </w:numPr>
    </w:pPr>
    <w:rPr>
      <w:sz w:val="16"/>
      <w:szCs w:val="16"/>
    </w:rPr>
  </w:style>
  <w:style w:type="character" w:customStyle="1" w:styleId="afffffff5">
    <w:name w:val="Сноска_"/>
    <w:uiPriority w:val="99"/>
    <w:rsid w:val="00AE2800"/>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ffff6">
    <w:name w:val="Сноска"/>
    <w:uiPriority w:val="99"/>
    <w:rsid w:val="00AE2800"/>
  </w:style>
  <w:style w:type="character" w:customStyle="1" w:styleId="102">
    <w:name w:val="Основной текст (10)_"/>
    <w:uiPriority w:val="99"/>
    <w:rsid w:val="00AE2800"/>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45">
    <w:name w:val="Основной текст (4)_"/>
    <w:uiPriority w:val="99"/>
    <w:rsid w:val="00AE2800"/>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7">
    <w:name w:val="Заголовок №5_"/>
    <w:uiPriority w:val="99"/>
    <w:rsid w:val="00AE2800"/>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46">
    <w:name w:val="Основной текст (4)"/>
    <w:uiPriority w:val="99"/>
    <w:rsid w:val="00AE2800"/>
  </w:style>
  <w:style w:type="character" w:customStyle="1" w:styleId="124">
    <w:name w:val="Основной текст12"/>
    <w:uiPriority w:val="99"/>
    <w:rsid w:val="00AE2800"/>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7">
    <w:name w:val="Основной текст (4) + Не курсив"/>
    <w:uiPriority w:val="99"/>
    <w:rsid w:val="00AE2800"/>
    <w:rPr>
      <w:rFonts w:ascii="Century Schoolbook" w:eastAsia="Century Schoolbook" w:hAnsi="Century Schoolbook" w:cs="Century Schoolbook"/>
      <w:b w:val="0"/>
      <w:bCs w:val="0"/>
      <w:i/>
      <w:iCs/>
      <w:smallCaps w:val="0"/>
      <w:strike w:val="0"/>
      <w:spacing w:val="0"/>
      <w:sz w:val="19"/>
      <w:szCs w:val="19"/>
    </w:rPr>
  </w:style>
  <w:style w:type="character" w:customStyle="1" w:styleId="200">
    <w:name w:val="Основной текст20"/>
    <w:uiPriority w:val="99"/>
    <w:rsid w:val="00AE2800"/>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8">
    <w:name w:val="Основной текст (5)_"/>
    <w:uiPriority w:val="99"/>
    <w:rsid w:val="00AE2800"/>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18">
    <w:name w:val="Основной текст (11)_"/>
    <w:uiPriority w:val="99"/>
    <w:rsid w:val="00AE2800"/>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14">
    <w:name w:val="Основной текст21"/>
    <w:uiPriority w:val="99"/>
    <w:rsid w:val="00AE2800"/>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3">
    <w:name w:val="Основной текст22"/>
    <w:uiPriority w:val="99"/>
    <w:rsid w:val="00AE2800"/>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5pt">
    <w:name w:val="Основной текст (5) + 9;5 pt;Курсив"/>
    <w:rsid w:val="00AE2800"/>
    <w:rPr>
      <w:rFonts w:ascii="Century Schoolbook" w:eastAsia="Century Schoolbook" w:hAnsi="Century Schoolbook" w:cs="Century Schoolbook"/>
      <w:b w:val="0"/>
      <w:bCs w:val="0"/>
      <w:i/>
      <w:iCs/>
      <w:smallCaps w:val="0"/>
      <w:strike w:val="0"/>
      <w:spacing w:val="0"/>
      <w:sz w:val="19"/>
      <w:szCs w:val="19"/>
    </w:rPr>
  </w:style>
  <w:style w:type="character" w:customStyle="1" w:styleId="59">
    <w:name w:val="Основной текст (5) + 9"/>
    <w:aliases w:val="5 pt,Курсив,Основной текст + Полужирный1,Курсив2"/>
    <w:uiPriority w:val="99"/>
    <w:rsid w:val="00AE2800"/>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paragraph" w:customStyle="1" w:styleId="215">
    <w:name w:val="Цитата 21"/>
    <w:basedOn w:val="a0"/>
    <w:next w:val="a0"/>
    <w:uiPriority w:val="29"/>
    <w:qFormat/>
    <w:rsid w:val="00AE2800"/>
    <w:pPr>
      <w:spacing w:before="200" w:after="160"/>
      <w:ind w:left="864" w:right="864"/>
      <w:jc w:val="center"/>
    </w:pPr>
    <w:rPr>
      <w:rFonts w:ascii="Calibri" w:eastAsia="Calibri" w:hAnsi="Calibri"/>
      <w:i/>
      <w:iCs/>
      <w:color w:val="404040"/>
      <w:sz w:val="22"/>
      <w:szCs w:val="22"/>
      <w:lang w:eastAsia="en-US"/>
    </w:rPr>
  </w:style>
  <w:style w:type="character" w:customStyle="1" w:styleId="1e">
    <w:name w:val="Слабая ссылка1"/>
    <w:uiPriority w:val="31"/>
    <w:qFormat/>
    <w:rsid w:val="00AE2800"/>
    <w:rPr>
      <w:smallCaps/>
      <w:color w:val="5A5A5A"/>
    </w:rPr>
  </w:style>
  <w:style w:type="character" w:customStyle="1" w:styleId="1f">
    <w:name w:val="Сильная ссылка1"/>
    <w:uiPriority w:val="32"/>
    <w:qFormat/>
    <w:rsid w:val="00AE2800"/>
    <w:rPr>
      <w:b/>
      <w:bCs/>
      <w:smallCaps/>
      <w:color w:val="5B9BD5"/>
      <w:spacing w:val="5"/>
    </w:rPr>
  </w:style>
  <w:style w:type="numbering" w:customStyle="1" w:styleId="2111111">
    <w:name w:val="Нет списка2111111"/>
    <w:next w:val="a3"/>
    <w:uiPriority w:val="99"/>
    <w:semiHidden/>
    <w:unhideWhenUsed/>
    <w:rsid w:val="00AE2800"/>
  </w:style>
  <w:style w:type="table" w:customStyle="1" w:styleId="511">
    <w:name w:val="Сетка таблицы51"/>
    <w:basedOn w:val="a2"/>
    <w:next w:val="afa"/>
    <w:uiPriority w:val="59"/>
    <w:rsid w:val="00AE28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6">
    <w:name w:val="Цитата 2 Знак1"/>
    <w:uiPriority w:val="29"/>
    <w:rsid w:val="00AE2800"/>
    <w:rPr>
      <w:i/>
      <w:iCs/>
      <w:color w:val="000000"/>
      <w:sz w:val="24"/>
      <w:szCs w:val="24"/>
    </w:rPr>
  </w:style>
  <w:style w:type="numbering" w:customStyle="1" w:styleId="150">
    <w:name w:val="Нет списка15"/>
    <w:next w:val="a3"/>
    <w:uiPriority w:val="99"/>
    <w:semiHidden/>
    <w:unhideWhenUsed/>
    <w:rsid w:val="00AE2800"/>
  </w:style>
  <w:style w:type="table" w:customStyle="1" w:styleId="125">
    <w:name w:val="Сетка таблицы12"/>
    <w:basedOn w:val="a2"/>
    <w:next w:val="afa"/>
    <w:rsid w:val="00AE280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3"/>
    <w:uiPriority w:val="99"/>
    <w:semiHidden/>
    <w:unhideWhenUsed/>
    <w:rsid w:val="00AE2800"/>
  </w:style>
  <w:style w:type="numbering" w:customStyle="1" w:styleId="240">
    <w:name w:val="Нет списка24"/>
    <w:next w:val="a3"/>
    <w:uiPriority w:val="99"/>
    <w:semiHidden/>
    <w:unhideWhenUsed/>
    <w:rsid w:val="00AE2800"/>
  </w:style>
  <w:style w:type="numbering" w:customStyle="1" w:styleId="1114">
    <w:name w:val="Нет списка1114"/>
    <w:next w:val="a3"/>
    <w:uiPriority w:val="99"/>
    <w:semiHidden/>
    <w:unhideWhenUsed/>
    <w:rsid w:val="00AE2800"/>
  </w:style>
  <w:style w:type="numbering" w:customStyle="1" w:styleId="11113">
    <w:name w:val="Нет списка11113"/>
    <w:next w:val="a3"/>
    <w:uiPriority w:val="99"/>
    <w:semiHidden/>
    <w:unhideWhenUsed/>
    <w:rsid w:val="00AE2800"/>
  </w:style>
  <w:style w:type="numbering" w:customStyle="1" w:styleId="2130">
    <w:name w:val="Нет списка213"/>
    <w:next w:val="a3"/>
    <w:uiPriority w:val="99"/>
    <w:semiHidden/>
    <w:unhideWhenUsed/>
    <w:rsid w:val="00AE2800"/>
  </w:style>
  <w:style w:type="numbering" w:customStyle="1" w:styleId="111113">
    <w:name w:val="Нет списка111113"/>
    <w:next w:val="a3"/>
    <w:uiPriority w:val="99"/>
    <w:semiHidden/>
    <w:unhideWhenUsed/>
    <w:rsid w:val="00AE2800"/>
  </w:style>
  <w:style w:type="numbering" w:customStyle="1" w:styleId="2113">
    <w:name w:val="Нет списка2113"/>
    <w:next w:val="a3"/>
    <w:uiPriority w:val="99"/>
    <w:semiHidden/>
    <w:unhideWhenUsed/>
    <w:rsid w:val="00AE2800"/>
  </w:style>
  <w:style w:type="numbering" w:customStyle="1" w:styleId="1111113">
    <w:name w:val="Нет списка1111113"/>
    <w:next w:val="a3"/>
    <w:uiPriority w:val="99"/>
    <w:semiHidden/>
    <w:unhideWhenUsed/>
    <w:rsid w:val="00AE2800"/>
  </w:style>
  <w:style w:type="numbering" w:customStyle="1" w:styleId="330">
    <w:name w:val="Нет списка33"/>
    <w:next w:val="a3"/>
    <w:uiPriority w:val="99"/>
    <w:semiHidden/>
    <w:unhideWhenUsed/>
    <w:rsid w:val="00AE2800"/>
  </w:style>
  <w:style w:type="numbering" w:customStyle="1" w:styleId="1230">
    <w:name w:val="Нет списка123"/>
    <w:next w:val="a3"/>
    <w:uiPriority w:val="99"/>
    <w:semiHidden/>
    <w:unhideWhenUsed/>
    <w:rsid w:val="00AE2800"/>
  </w:style>
  <w:style w:type="numbering" w:customStyle="1" w:styleId="21113">
    <w:name w:val="Нет списка21113"/>
    <w:next w:val="a3"/>
    <w:uiPriority w:val="99"/>
    <w:semiHidden/>
    <w:unhideWhenUsed/>
    <w:rsid w:val="00AE2800"/>
  </w:style>
  <w:style w:type="numbering" w:customStyle="1" w:styleId="11111112">
    <w:name w:val="Нет списка11111112"/>
    <w:next w:val="a3"/>
    <w:uiPriority w:val="99"/>
    <w:semiHidden/>
    <w:unhideWhenUsed/>
    <w:rsid w:val="00AE2800"/>
  </w:style>
  <w:style w:type="numbering" w:customStyle="1" w:styleId="430">
    <w:name w:val="Нет списка43"/>
    <w:next w:val="a3"/>
    <w:uiPriority w:val="99"/>
    <w:semiHidden/>
    <w:unhideWhenUsed/>
    <w:rsid w:val="00AE2800"/>
  </w:style>
  <w:style w:type="numbering" w:customStyle="1" w:styleId="133">
    <w:name w:val="Нет списка133"/>
    <w:next w:val="a3"/>
    <w:uiPriority w:val="99"/>
    <w:semiHidden/>
    <w:unhideWhenUsed/>
    <w:rsid w:val="00AE2800"/>
  </w:style>
  <w:style w:type="numbering" w:customStyle="1" w:styleId="1123">
    <w:name w:val="Нет списка1123"/>
    <w:next w:val="a3"/>
    <w:uiPriority w:val="99"/>
    <w:semiHidden/>
    <w:unhideWhenUsed/>
    <w:rsid w:val="00AE2800"/>
  </w:style>
  <w:style w:type="numbering" w:customStyle="1" w:styleId="2230">
    <w:name w:val="Нет списка223"/>
    <w:next w:val="a3"/>
    <w:uiPriority w:val="99"/>
    <w:semiHidden/>
    <w:unhideWhenUsed/>
    <w:rsid w:val="00AE2800"/>
  </w:style>
  <w:style w:type="numbering" w:customStyle="1" w:styleId="111111112">
    <w:name w:val="Нет списка111111112"/>
    <w:next w:val="a3"/>
    <w:uiPriority w:val="99"/>
    <w:semiHidden/>
    <w:unhideWhenUsed/>
    <w:rsid w:val="00AE2800"/>
  </w:style>
  <w:style w:type="numbering" w:customStyle="1" w:styleId="3130">
    <w:name w:val="Нет списка313"/>
    <w:next w:val="a3"/>
    <w:uiPriority w:val="99"/>
    <w:semiHidden/>
    <w:unhideWhenUsed/>
    <w:rsid w:val="00AE2800"/>
  </w:style>
  <w:style w:type="numbering" w:customStyle="1" w:styleId="1213">
    <w:name w:val="Нет списка1213"/>
    <w:next w:val="a3"/>
    <w:uiPriority w:val="99"/>
    <w:semiHidden/>
    <w:unhideWhenUsed/>
    <w:rsid w:val="00AE2800"/>
  </w:style>
  <w:style w:type="numbering" w:customStyle="1" w:styleId="211112">
    <w:name w:val="Нет списка211112"/>
    <w:next w:val="a3"/>
    <w:uiPriority w:val="99"/>
    <w:semiHidden/>
    <w:unhideWhenUsed/>
    <w:rsid w:val="00AE2800"/>
  </w:style>
  <w:style w:type="numbering" w:customStyle="1" w:styleId="1111111111">
    <w:name w:val="Нет списка1111111111"/>
    <w:next w:val="a3"/>
    <w:uiPriority w:val="99"/>
    <w:semiHidden/>
    <w:unhideWhenUsed/>
    <w:rsid w:val="00AE2800"/>
  </w:style>
  <w:style w:type="numbering" w:customStyle="1" w:styleId="4120">
    <w:name w:val="Нет списка412"/>
    <w:next w:val="a3"/>
    <w:uiPriority w:val="99"/>
    <w:semiHidden/>
    <w:unhideWhenUsed/>
    <w:rsid w:val="00AE2800"/>
  </w:style>
  <w:style w:type="numbering" w:customStyle="1" w:styleId="1312">
    <w:name w:val="Нет списка1312"/>
    <w:next w:val="a3"/>
    <w:uiPriority w:val="99"/>
    <w:semiHidden/>
    <w:unhideWhenUsed/>
    <w:rsid w:val="00AE2800"/>
  </w:style>
  <w:style w:type="numbering" w:customStyle="1" w:styleId="2212">
    <w:name w:val="Нет списка2212"/>
    <w:next w:val="a3"/>
    <w:uiPriority w:val="99"/>
    <w:semiHidden/>
    <w:unhideWhenUsed/>
    <w:rsid w:val="00AE2800"/>
  </w:style>
  <w:style w:type="numbering" w:customStyle="1" w:styleId="11212">
    <w:name w:val="Нет списка11212"/>
    <w:next w:val="a3"/>
    <w:uiPriority w:val="99"/>
    <w:semiHidden/>
    <w:unhideWhenUsed/>
    <w:rsid w:val="00AE2800"/>
  </w:style>
  <w:style w:type="numbering" w:customStyle="1" w:styleId="3112">
    <w:name w:val="Нет списка3112"/>
    <w:next w:val="a3"/>
    <w:uiPriority w:val="99"/>
    <w:semiHidden/>
    <w:unhideWhenUsed/>
    <w:rsid w:val="00AE2800"/>
  </w:style>
  <w:style w:type="numbering" w:customStyle="1" w:styleId="12112">
    <w:name w:val="Нет списка12112"/>
    <w:next w:val="a3"/>
    <w:uiPriority w:val="99"/>
    <w:semiHidden/>
    <w:unhideWhenUsed/>
    <w:rsid w:val="00AE2800"/>
  </w:style>
  <w:style w:type="numbering" w:customStyle="1" w:styleId="2111112">
    <w:name w:val="Нет списка2111112"/>
    <w:next w:val="a3"/>
    <w:uiPriority w:val="99"/>
    <w:semiHidden/>
    <w:unhideWhenUsed/>
    <w:rsid w:val="00AE2800"/>
  </w:style>
  <w:style w:type="numbering" w:customStyle="1" w:styleId="11122">
    <w:name w:val="Нет списка11122"/>
    <w:next w:val="a3"/>
    <w:uiPriority w:val="99"/>
    <w:semiHidden/>
    <w:unhideWhenUsed/>
    <w:rsid w:val="00AE2800"/>
  </w:style>
  <w:style w:type="numbering" w:customStyle="1" w:styleId="520">
    <w:name w:val="Нет списка52"/>
    <w:next w:val="a3"/>
    <w:uiPriority w:val="99"/>
    <w:semiHidden/>
    <w:unhideWhenUsed/>
    <w:rsid w:val="00AE2800"/>
  </w:style>
  <w:style w:type="numbering" w:customStyle="1" w:styleId="141">
    <w:name w:val="Нет списка141"/>
    <w:next w:val="a3"/>
    <w:uiPriority w:val="99"/>
    <w:semiHidden/>
    <w:unhideWhenUsed/>
    <w:rsid w:val="00AE2800"/>
  </w:style>
  <w:style w:type="numbering" w:customStyle="1" w:styleId="1131">
    <w:name w:val="Нет списка1131"/>
    <w:next w:val="a3"/>
    <w:uiPriority w:val="99"/>
    <w:semiHidden/>
    <w:unhideWhenUsed/>
    <w:rsid w:val="00AE2800"/>
  </w:style>
  <w:style w:type="numbering" w:customStyle="1" w:styleId="2310">
    <w:name w:val="Нет списка231"/>
    <w:next w:val="a3"/>
    <w:uiPriority w:val="99"/>
    <w:semiHidden/>
    <w:unhideWhenUsed/>
    <w:rsid w:val="00AE2800"/>
  </w:style>
  <w:style w:type="numbering" w:customStyle="1" w:styleId="11131">
    <w:name w:val="Нет списка11131"/>
    <w:next w:val="a3"/>
    <w:uiPriority w:val="99"/>
    <w:semiHidden/>
    <w:unhideWhenUsed/>
    <w:rsid w:val="00AE2800"/>
  </w:style>
  <w:style w:type="numbering" w:customStyle="1" w:styleId="2121">
    <w:name w:val="Нет списка2121"/>
    <w:next w:val="a3"/>
    <w:uiPriority w:val="99"/>
    <w:semiHidden/>
    <w:unhideWhenUsed/>
    <w:rsid w:val="00AE2800"/>
  </w:style>
  <w:style w:type="numbering" w:customStyle="1" w:styleId="111121">
    <w:name w:val="Нет списка111121"/>
    <w:next w:val="a3"/>
    <w:uiPriority w:val="99"/>
    <w:semiHidden/>
    <w:unhideWhenUsed/>
    <w:rsid w:val="00AE2800"/>
  </w:style>
  <w:style w:type="numbering" w:customStyle="1" w:styleId="321">
    <w:name w:val="Нет списка321"/>
    <w:next w:val="a3"/>
    <w:uiPriority w:val="99"/>
    <w:semiHidden/>
    <w:unhideWhenUsed/>
    <w:rsid w:val="00AE2800"/>
  </w:style>
  <w:style w:type="numbering" w:customStyle="1" w:styleId="1221">
    <w:name w:val="Нет списка1221"/>
    <w:next w:val="a3"/>
    <w:uiPriority w:val="99"/>
    <w:semiHidden/>
    <w:unhideWhenUsed/>
    <w:rsid w:val="00AE2800"/>
  </w:style>
  <w:style w:type="numbering" w:customStyle="1" w:styleId="21121">
    <w:name w:val="Нет списка21121"/>
    <w:next w:val="a3"/>
    <w:uiPriority w:val="99"/>
    <w:semiHidden/>
    <w:unhideWhenUsed/>
    <w:rsid w:val="00AE2800"/>
  </w:style>
  <w:style w:type="numbering" w:customStyle="1" w:styleId="1111121">
    <w:name w:val="Нет списка1111121"/>
    <w:next w:val="a3"/>
    <w:uiPriority w:val="99"/>
    <w:semiHidden/>
    <w:unhideWhenUsed/>
    <w:rsid w:val="00AE2800"/>
  </w:style>
  <w:style w:type="numbering" w:customStyle="1" w:styleId="421">
    <w:name w:val="Нет списка421"/>
    <w:next w:val="a3"/>
    <w:uiPriority w:val="99"/>
    <w:semiHidden/>
    <w:unhideWhenUsed/>
    <w:rsid w:val="00AE2800"/>
  </w:style>
  <w:style w:type="numbering" w:customStyle="1" w:styleId="1321">
    <w:name w:val="Нет списка1321"/>
    <w:next w:val="a3"/>
    <w:uiPriority w:val="99"/>
    <w:semiHidden/>
    <w:unhideWhenUsed/>
    <w:rsid w:val="00AE2800"/>
  </w:style>
  <w:style w:type="numbering" w:customStyle="1" w:styleId="11221">
    <w:name w:val="Нет списка11221"/>
    <w:next w:val="a3"/>
    <w:uiPriority w:val="99"/>
    <w:semiHidden/>
    <w:unhideWhenUsed/>
    <w:rsid w:val="00AE2800"/>
  </w:style>
  <w:style w:type="numbering" w:customStyle="1" w:styleId="2221">
    <w:name w:val="Нет списка2221"/>
    <w:next w:val="a3"/>
    <w:uiPriority w:val="99"/>
    <w:semiHidden/>
    <w:unhideWhenUsed/>
    <w:rsid w:val="00AE2800"/>
  </w:style>
  <w:style w:type="numbering" w:customStyle="1" w:styleId="11111121">
    <w:name w:val="Нет списка11111121"/>
    <w:next w:val="a3"/>
    <w:uiPriority w:val="99"/>
    <w:semiHidden/>
    <w:unhideWhenUsed/>
    <w:rsid w:val="00AE2800"/>
  </w:style>
  <w:style w:type="numbering" w:customStyle="1" w:styleId="3121">
    <w:name w:val="Нет списка3121"/>
    <w:next w:val="a3"/>
    <w:uiPriority w:val="99"/>
    <w:semiHidden/>
    <w:unhideWhenUsed/>
    <w:rsid w:val="00AE2800"/>
  </w:style>
  <w:style w:type="numbering" w:customStyle="1" w:styleId="12121">
    <w:name w:val="Нет списка12121"/>
    <w:next w:val="a3"/>
    <w:uiPriority w:val="99"/>
    <w:semiHidden/>
    <w:unhideWhenUsed/>
    <w:rsid w:val="00AE2800"/>
  </w:style>
  <w:style w:type="numbering" w:customStyle="1" w:styleId="211121">
    <w:name w:val="Нет списка211121"/>
    <w:next w:val="a3"/>
    <w:uiPriority w:val="99"/>
    <w:semiHidden/>
    <w:unhideWhenUsed/>
    <w:rsid w:val="00AE2800"/>
  </w:style>
  <w:style w:type="numbering" w:customStyle="1" w:styleId="11111111111">
    <w:name w:val="Нет списка11111111111"/>
    <w:next w:val="a3"/>
    <w:uiPriority w:val="99"/>
    <w:semiHidden/>
    <w:unhideWhenUsed/>
    <w:rsid w:val="00AE2800"/>
  </w:style>
  <w:style w:type="numbering" w:customStyle="1" w:styleId="4111">
    <w:name w:val="Нет списка4111"/>
    <w:next w:val="a3"/>
    <w:uiPriority w:val="99"/>
    <w:semiHidden/>
    <w:unhideWhenUsed/>
    <w:rsid w:val="00AE2800"/>
  </w:style>
  <w:style w:type="numbering" w:customStyle="1" w:styleId="13111">
    <w:name w:val="Нет списка13111"/>
    <w:next w:val="a3"/>
    <w:uiPriority w:val="99"/>
    <w:semiHidden/>
    <w:unhideWhenUsed/>
    <w:rsid w:val="00AE2800"/>
  </w:style>
  <w:style w:type="numbering" w:customStyle="1" w:styleId="22111">
    <w:name w:val="Нет списка22111"/>
    <w:next w:val="a3"/>
    <w:uiPriority w:val="99"/>
    <w:semiHidden/>
    <w:unhideWhenUsed/>
    <w:rsid w:val="00AE2800"/>
  </w:style>
  <w:style w:type="numbering" w:customStyle="1" w:styleId="112111">
    <w:name w:val="Нет списка112111"/>
    <w:next w:val="a3"/>
    <w:uiPriority w:val="99"/>
    <w:semiHidden/>
    <w:unhideWhenUsed/>
    <w:rsid w:val="00AE2800"/>
  </w:style>
  <w:style w:type="numbering" w:customStyle="1" w:styleId="31111">
    <w:name w:val="Нет списка31111"/>
    <w:next w:val="a3"/>
    <w:uiPriority w:val="99"/>
    <w:semiHidden/>
    <w:unhideWhenUsed/>
    <w:rsid w:val="00AE2800"/>
  </w:style>
  <w:style w:type="numbering" w:customStyle="1" w:styleId="121111">
    <w:name w:val="Нет списка121111"/>
    <w:next w:val="a3"/>
    <w:uiPriority w:val="99"/>
    <w:semiHidden/>
    <w:unhideWhenUsed/>
    <w:rsid w:val="00AE2800"/>
  </w:style>
  <w:style w:type="numbering" w:customStyle="1" w:styleId="21111111">
    <w:name w:val="Нет списка21111111"/>
    <w:next w:val="a3"/>
    <w:uiPriority w:val="99"/>
    <w:semiHidden/>
    <w:unhideWhenUsed/>
    <w:rsid w:val="00AE2800"/>
  </w:style>
  <w:style w:type="numbering" w:customStyle="1" w:styleId="111211">
    <w:name w:val="Нет списка111211"/>
    <w:next w:val="a3"/>
    <w:uiPriority w:val="99"/>
    <w:semiHidden/>
    <w:unhideWhenUsed/>
    <w:rsid w:val="00AE2800"/>
  </w:style>
  <w:style w:type="numbering" w:customStyle="1" w:styleId="5110">
    <w:name w:val="Нет списка511"/>
    <w:next w:val="a3"/>
    <w:uiPriority w:val="99"/>
    <w:semiHidden/>
    <w:unhideWhenUsed/>
    <w:rsid w:val="00AE2800"/>
  </w:style>
  <w:style w:type="numbering" w:customStyle="1" w:styleId="710">
    <w:name w:val="Нет списка71"/>
    <w:next w:val="a3"/>
    <w:semiHidden/>
    <w:unhideWhenUsed/>
    <w:rsid w:val="00AE2800"/>
  </w:style>
  <w:style w:type="character" w:customStyle="1" w:styleId="591">
    <w:name w:val="Основной текст (5) + 91"/>
    <w:aliases w:val="5 pt1,Курсив1"/>
    <w:uiPriority w:val="99"/>
    <w:rsid w:val="00AE2800"/>
    <w:rPr>
      <w:rFonts w:ascii="Century Schoolbook" w:hAnsi="Century Schoolbook" w:hint="default"/>
      <w:i/>
      <w:iCs w:val="0"/>
      <w:strike w:val="0"/>
      <w:dstrike w:val="0"/>
      <w:spacing w:val="0"/>
      <w:sz w:val="19"/>
      <w:u w:val="none"/>
      <w:effect w:val="none"/>
    </w:rPr>
  </w:style>
  <w:style w:type="table" w:customStyle="1" w:styleId="711">
    <w:name w:val="Сетка таблицы71"/>
    <w:basedOn w:val="a2"/>
    <w:next w:val="afa"/>
    <w:uiPriority w:val="99"/>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uiPriority w:val="99"/>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uiPriority w:val="99"/>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uiPriority w:val="99"/>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3"/>
    <w:uiPriority w:val="99"/>
    <w:semiHidden/>
    <w:unhideWhenUsed/>
    <w:rsid w:val="00AE2800"/>
  </w:style>
  <w:style w:type="table" w:customStyle="1" w:styleId="134">
    <w:name w:val="Сетка таблицы13"/>
    <w:uiPriority w:val="99"/>
    <w:rsid w:val="00AE28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basedOn w:val="a2"/>
    <w:next w:val="afa"/>
    <w:rsid w:val="00AE280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uiPriority w:val="99"/>
    <w:rsid w:val="00AE28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uiPriority w:val="99"/>
    <w:rsid w:val="00AE28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99"/>
    <w:rsid w:val="00AE28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
    <w:uiPriority w:val="99"/>
    <w:rsid w:val="00AE28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
    <w:uiPriority w:val="99"/>
    <w:rsid w:val="00AE28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AE28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uiPriority w:val="99"/>
    <w:rsid w:val="00AE28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0">
    <w:name w:val="Название Знак1"/>
    <w:basedOn w:val="a1"/>
    <w:rsid w:val="00DB664E"/>
    <w:rPr>
      <w:rFonts w:asciiTheme="majorHAnsi" w:eastAsiaTheme="majorEastAsia" w:hAnsiTheme="majorHAnsi" w:cstheme="majorBidi"/>
      <w:spacing w:val="-10"/>
      <w:kern w:val="28"/>
      <w:sz w:val="56"/>
      <w:szCs w:val="56"/>
      <w:lang w:eastAsia="ru-RU"/>
    </w:rPr>
  </w:style>
  <w:style w:type="character" w:customStyle="1" w:styleId="1f1">
    <w:name w:val="Заголовок Знак1"/>
    <w:basedOn w:val="a1"/>
    <w:uiPriority w:val="10"/>
    <w:rsid w:val="00DB664E"/>
    <w:rPr>
      <w:rFonts w:asciiTheme="majorHAnsi" w:eastAsiaTheme="majorEastAsia" w:hAnsiTheme="majorHAnsi" w:cstheme="majorBidi"/>
      <w:spacing w:val="-10"/>
      <w:kern w:val="28"/>
      <w:sz w:val="56"/>
      <w:szCs w:val="56"/>
    </w:rPr>
  </w:style>
  <w:style w:type="character" w:customStyle="1" w:styleId="2f0">
    <w:name w:val="Неразрешенное упоминание2"/>
    <w:basedOn w:val="a1"/>
    <w:uiPriority w:val="99"/>
    <w:semiHidden/>
    <w:unhideWhenUsed/>
    <w:rsid w:val="00DB664E"/>
    <w:rPr>
      <w:color w:val="605E5C"/>
      <w:shd w:val="clear" w:color="auto" w:fill="E1DFDD"/>
    </w:rPr>
  </w:style>
  <w:style w:type="paragraph" w:customStyle="1" w:styleId="611">
    <w:name w:val="Заголовок 61"/>
    <w:basedOn w:val="a0"/>
    <w:next w:val="a0"/>
    <w:uiPriority w:val="9"/>
    <w:unhideWhenUsed/>
    <w:qFormat/>
    <w:rsid w:val="00DB664E"/>
    <w:pPr>
      <w:keepNext/>
      <w:keepLines/>
      <w:spacing w:before="40" w:line="276" w:lineRule="auto"/>
      <w:outlineLvl w:val="5"/>
    </w:pPr>
    <w:rPr>
      <w:rFonts w:ascii="Calibri Light" w:hAnsi="Calibri Light"/>
      <w:color w:val="1F3763"/>
      <w:sz w:val="22"/>
      <w:szCs w:val="22"/>
      <w:lang w:eastAsia="en-US"/>
    </w:rPr>
  </w:style>
  <w:style w:type="paragraph" w:customStyle="1" w:styleId="1f2">
    <w:name w:val="Название1"/>
    <w:basedOn w:val="a0"/>
    <w:next w:val="a0"/>
    <w:qFormat/>
    <w:rsid w:val="00DB664E"/>
    <w:pPr>
      <w:contextualSpacing/>
    </w:pPr>
    <w:rPr>
      <w:rFonts w:ascii="Calibri Light" w:hAnsi="Calibri Light"/>
      <w:spacing w:val="-10"/>
      <w:kern w:val="28"/>
      <w:sz w:val="56"/>
      <w:szCs w:val="56"/>
    </w:rPr>
  </w:style>
  <w:style w:type="numbering" w:customStyle="1" w:styleId="620">
    <w:name w:val="Нет списка62"/>
    <w:next w:val="a3"/>
    <w:uiPriority w:val="99"/>
    <w:semiHidden/>
    <w:unhideWhenUsed/>
    <w:rsid w:val="00DB664E"/>
  </w:style>
  <w:style w:type="numbering" w:customStyle="1" w:styleId="6110">
    <w:name w:val="Нет списка611"/>
    <w:next w:val="a3"/>
    <w:uiPriority w:val="99"/>
    <w:semiHidden/>
    <w:unhideWhenUsed/>
    <w:rsid w:val="00DB664E"/>
  </w:style>
  <w:style w:type="character" w:customStyle="1" w:styleId="2f1">
    <w:name w:val="Название Знак2"/>
    <w:basedOn w:val="a1"/>
    <w:uiPriority w:val="10"/>
    <w:rsid w:val="00DB664E"/>
    <w:rPr>
      <w:rFonts w:ascii="Cambria" w:eastAsia="Times New Roman" w:hAnsi="Cambria" w:cs="Times New Roman"/>
      <w:color w:val="17365D"/>
      <w:spacing w:val="5"/>
      <w:kern w:val="28"/>
      <w:sz w:val="52"/>
      <w:szCs w:val="52"/>
    </w:rPr>
  </w:style>
  <w:style w:type="character" w:customStyle="1" w:styleId="612">
    <w:name w:val="Заголовок 6 Знак1"/>
    <w:basedOn w:val="a1"/>
    <w:uiPriority w:val="9"/>
    <w:semiHidden/>
    <w:rsid w:val="00DB664E"/>
    <w:rPr>
      <w:rFonts w:ascii="Cambria" w:eastAsia="Times New Roman" w:hAnsi="Cambria" w:cs="Times New Roman"/>
      <w:i/>
      <w:iCs/>
      <w:color w:val="243F60"/>
    </w:rPr>
  </w:style>
  <w:style w:type="numbering" w:customStyle="1" w:styleId="92">
    <w:name w:val="Нет списка9"/>
    <w:next w:val="a3"/>
    <w:semiHidden/>
    <w:unhideWhenUsed/>
    <w:rsid w:val="00DB664E"/>
  </w:style>
  <w:style w:type="numbering" w:customStyle="1" w:styleId="103">
    <w:name w:val="Нет списка10"/>
    <w:next w:val="a3"/>
    <w:uiPriority w:val="99"/>
    <w:semiHidden/>
    <w:unhideWhenUsed/>
    <w:rsid w:val="00DB664E"/>
  </w:style>
  <w:style w:type="table" w:customStyle="1" w:styleId="93">
    <w:name w:val="Сетка таблицы9"/>
    <w:basedOn w:val="a2"/>
    <w:next w:val="afa"/>
    <w:uiPriority w:val="59"/>
    <w:rsid w:val="00DB664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3"/>
    <w:uiPriority w:val="99"/>
    <w:semiHidden/>
    <w:unhideWhenUsed/>
    <w:rsid w:val="00DB664E"/>
  </w:style>
  <w:style w:type="numbering" w:customStyle="1" w:styleId="1150">
    <w:name w:val="Нет списка115"/>
    <w:next w:val="a3"/>
    <w:uiPriority w:val="99"/>
    <w:semiHidden/>
    <w:unhideWhenUsed/>
    <w:rsid w:val="00DB664E"/>
  </w:style>
  <w:style w:type="numbering" w:customStyle="1" w:styleId="170">
    <w:name w:val="Нет списка17"/>
    <w:next w:val="a3"/>
    <w:uiPriority w:val="99"/>
    <w:semiHidden/>
    <w:unhideWhenUsed/>
    <w:rsid w:val="00DB664E"/>
  </w:style>
  <w:style w:type="numbering" w:customStyle="1" w:styleId="180">
    <w:name w:val="Нет списка18"/>
    <w:next w:val="a3"/>
    <w:uiPriority w:val="99"/>
    <w:semiHidden/>
    <w:unhideWhenUsed/>
    <w:rsid w:val="00DB664E"/>
  </w:style>
  <w:style w:type="paragraph" w:customStyle="1" w:styleId="Style7">
    <w:name w:val="Style7"/>
    <w:basedOn w:val="a0"/>
    <w:rsid w:val="00DB664E"/>
    <w:pPr>
      <w:widowControl w:val="0"/>
      <w:autoSpaceDE w:val="0"/>
      <w:autoSpaceDN w:val="0"/>
      <w:adjustRightInd w:val="0"/>
    </w:pPr>
  </w:style>
  <w:style w:type="paragraph" w:customStyle="1" w:styleId="Style8">
    <w:name w:val="Style8"/>
    <w:basedOn w:val="a0"/>
    <w:rsid w:val="00DB664E"/>
    <w:pPr>
      <w:widowControl w:val="0"/>
      <w:autoSpaceDE w:val="0"/>
      <w:autoSpaceDN w:val="0"/>
      <w:adjustRightInd w:val="0"/>
    </w:pPr>
  </w:style>
  <w:style w:type="character" w:customStyle="1" w:styleId="FontStyle14">
    <w:name w:val="Font Style14"/>
    <w:rsid w:val="00DB664E"/>
    <w:rPr>
      <w:rFonts w:ascii="Times New Roman" w:hAnsi="Times New Roman" w:cs="Times New Roman"/>
      <w:b/>
      <w:bCs/>
      <w:i/>
      <w:iCs/>
      <w:sz w:val="24"/>
      <w:szCs w:val="24"/>
    </w:rPr>
  </w:style>
  <w:style w:type="character" w:customStyle="1" w:styleId="FontStyle15">
    <w:name w:val="Font Style15"/>
    <w:rsid w:val="00DB664E"/>
    <w:rPr>
      <w:rFonts w:ascii="Times New Roman" w:hAnsi="Times New Roman" w:cs="Times New Roman"/>
      <w:i/>
      <w:iCs/>
      <w:sz w:val="24"/>
      <w:szCs w:val="24"/>
    </w:rPr>
  </w:style>
  <w:style w:type="table" w:customStyle="1" w:styleId="104">
    <w:name w:val="Сетка таблицы10"/>
    <w:basedOn w:val="a2"/>
    <w:next w:val="afa"/>
    <w:rsid w:val="00DB66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0">
    <w:name w:val="fontstyle11"/>
    <w:basedOn w:val="a1"/>
    <w:rsid w:val="00DB664E"/>
    <w:rPr>
      <w:rFonts w:ascii="Times-Roman" w:hAnsi="Times-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407267">
      <w:bodyDiv w:val="1"/>
      <w:marLeft w:val="0"/>
      <w:marRight w:val="0"/>
      <w:marTop w:val="0"/>
      <w:marBottom w:val="0"/>
      <w:divBdr>
        <w:top w:val="none" w:sz="0" w:space="0" w:color="auto"/>
        <w:left w:val="none" w:sz="0" w:space="0" w:color="auto"/>
        <w:bottom w:val="none" w:sz="0" w:space="0" w:color="auto"/>
        <w:right w:val="none" w:sz="0" w:space="0" w:color="auto"/>
      </w:divBdr>
    </w:div>
    <w:div w:id="171219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ct.edu.ru" TargetMode="External"/><Relationship Id="rId21" Type="http://schemas.openxmlformats.org/officeDocument/2006/relationships/header" Target="header3.xml"/><Relationship Id="rId42" Type="http://schemas.openxmlformats.org/officeDocument/2006/relationships/hyperlink" Target="file:///C:\Users\user\Downloads\&#1061;&#1052;%20&#1054;&#1054;&#1044;.08%20&#1040;&#1089;&#1090;&#1088;&#1086;&#1085;&#1086;&#1084;&#1080;&#1103;%20&#1056;&#1055;%202022%20&#1055;&#1056;&#1054;&#1060;.doc" TargetMode="External"/><Relationship Id="rId63" Type="http://schemas.openxmlformats.org/officeDocument/2006/relationships/hyperlink" Target="http://www.fcior.edu.ru" TargetMode="External"/><Relationship Id="rId84" Type="http://schemas.openxmlformats.org/officeDocument/2006/relationships/hyperlink" Target="http://www.alleng.ru/edu/phys.htm" TargetMode="External"/><Relationship Id="rId138" Type="http://schemas.openxmlformats.org/officeDocument/2006/relationships/hyperlink" Target="https://e.lanbook.com" TargetMode="External"/><Relationship Id="rId107" Type="http://schemas.openxmlformats.org/officeDocument/2006/relationships/hyperlink" Target="http://www.ecsocman.edu.ru" TargetMode="External"/><Relationship Id="rId11" Type="http://schemas.openxmlformats.org/officeDocument/2006/relationships/hyperlink" Target="https://www.academia-moscow.ru" TargetMode="External"/><Relationship Id="rId32" Type="http://schemas.openxmlformats.org/officeDocument/2006/relationships/hyperlink" Target="https://www.biblio-online.ru" TargetMode="External"/><Relationship Id="rId37" Type="http://schemas.openxmlformats.org/officeDocument/2006/relationships/hyperlink" Target="file:///C:\Users\user\Downloads\&#1061;&#1052;%20&#1054;&#1054;&#1044;.08%20&#1040;&#1089;&#1090;&#1088;&#1086;&#1085;&#1086;&#1084;&#1080;&#1103;%20&#1056;&#1055;%202022%20&#1055;&#1056;&#1054;&#1060;.doc" TargetMode="External"/><Relationship Id="rId53" Type="http://schemas.openxmlformats.org/officeDocument/2006/relationships/hyperlink" Target="file:///C:\Users\user\Downloads\&#1061;&#1052;%20&#1054;&#1054;&#1044;.09%20&#1052;&#1072;&#1090;&#1077;&#1084;&#1072;&#1090;&#1080;&#1082;&#1072;%20&#1056;&#1055;%202022%20&#1055;&#1056;&#1054;&#1060;%20(1).doc" TargetMode="External"/><Relationship Id="rId58" Type="http://schemas.openxmlformats.org/officeDocument/2006/relationships/hyperlink" Target="https://www.book.ru" TargetMode="External"/><Relationship Id="rId74" Type="http://schemas.openxmlformats.org/officeDocument/2006/relationships/hyperlink" Target="http://www.books.altlinux.ru/altlibrary/openoffice" TargetMode="External"/><Relationship Id="rId79" Type="http://schemas.openxmlformats.org/officeDocument/2006/relationships/hyperlink" Target="http://www.booksgid.com" TargetMode="External"/><Relationship Id="rId102" Type="http://schemas.openxmlformats.org/officeDocument/2006/relationships/hyperlink" Target="http://www.vedi.ru/statbase.htm" TargetMode="External"/><Relationship Id="rId123" Type="http://schemas.openxmlformats.org/officeDocument/2006/relationships/hyperlink" Target="https://www.biblio-online.ru" TargetMode="External"/><Relationship Id="rId128" Type="http://schemas.openxmlformats.org/officeDocument/2006/relationships/hyperlink" Target="https://e.lanbook.com" TargetMode="External"/><Relationship Id="rId5" Type="http://schemas.openxmlformats.org/officeDocument/2006/relationships/webSettings" Target="webSettings.xml"/><Relationship Id="rId90" Type="http://schemas.openxmlformats.org/officeDocument/2006/relationships/hyperlink" Target="http://www.yos.ru/natural-sciences/html" TargetMode="External"/><Relationship Id="rId95" Type="http://schemas.openxmlformats.org/officeDocument/2006/relationships/footer" Target="footer8.xml"/><Relationship Id="rId22" Type="http://schemas.openxmlformats.org/officeDocument/2006/relationships/footer" Target="footer3.xml"/><Relationship Id="rId27" Type="http://schemas.openxmlformats.org/officeDocument/2006/relationships/hyperlink" Target="http://www.edu.ru" TargetMode="External"/><Relationship Id="rId43" Type="http://schemas.openxmlformats.org/officeDocument/2006/relationships/hyperlink" Target="file:///C:\Users\user\Downloads\&#1061;&#1052;%20&#1054;&#1054;&#1044;.08%20&#1040;&#1089;&#1090;&#1088;&#1086;&#1085;&#1086;&#1084;&#1080;&#1103;%20&#1056;&#1055;%202022%20&#1055;&#1056;&#1054;&#1060;.doc" TargetMode="External"/><Relationship Id="rId48" Type="http://schemas.openxmlformats.org/officeDocument/2006/relationships/hyperlink" Target="file:///C:\Users\user\Downloads\&#1061;&#1052;%20&#1054;&#1054;&#1044;.09%20&#1052;&#1072;&#1090;&#1077;&#1084;&#1072;&#1090;&#1080;&#1082;&#1072;%20&#1056;&#1055;%202022%20&#1055;&#1056;&#1054;&#1060;%20(1).doc" TargetMode="External"/><Relationship Id="rId64" Type="http://schemas.openxmlformats.org/officeDocument/2006/relationships/hyperlink" Target="http://www.school-collection.edu.ru" TargetMode="External"/><Relationship Id="rId69" Type="http://schemas.openxmlformats.org/officeDocument/2006/relationships/hyperlink" Target="http://www.ict.edu.ru" TargetMode="External"/><Relationship Id="rId113" Type="http://schemas.openxmlformats.org/officeDocument/2006/relationships/hyperlink" Target="http://www.intuit.ru/studies/courses" TargetMode="External"/><Relationship Id="rId118" Type="http://schemas.openxmlformats.org/officeDocument/2006/relationships/hyperlink" Target="http://www.digiral-edu.ru" TargetMode="External"/><Relationship Id="rId134" Type="http://schemas.openxmlformats.org/officeDocument/2006/relationships/hyperlink" Target="https://e.lanbook.com" TargetMode="External"/><Relationship Id="rId139" Type="http://schemas.openxmlformats.org/officeDocument/2006/relationships/hyperlink" Target="https://www.biblioclub.ru" TargetMode="External"/><Relationship Id="rId80" Type="http://schemas.openxmlformats.org/officeDocument/2006/relationships/hyperlink" Target="http://www.globalteka.ru" TargetMode="External"/><Relationship Id="rId85" Type="http://schemas.openxmlformats.org/officeDocument/2006/relationships/hyperlink" Target="http://www.school-collection.edu.ru" TargetMode="External"/><Relationship Id="rId12" Type="http://schemas.openxmlformats.org/officeDocument/2006/relationships/hyperlink" Target="https://www.book.ru/" TargetMode="External"/><Relationship Id="rId17" Type="http://schemas.openxmlformats.org/officeDocument/2006/relationships/footer" Target="footer2.xml"/><Relationship Id="rId33" Type="http://schemas.openxmlformats.org/officeDocument/2006/relationships/hyperlink" Target="https://www.academia-moscow.ru" TargetMode="External"/><Relationship Id="rId38" Type="http://schemas.openxmlformats.org/officeDocument/2006/relationships/hyperlink" Target="file:///C:\Users\user\Downloads\&#1061;&#1052;%20&#1054;&#1054;&#1044;.08%20&#1040;&#1089;&#1090;&#1088;&#1086;&#1085;&#1086;&#1084;&#1080;&#1103;%20&#1056;&#1055;%202022%20&#1055;&#1056;&#1054;&#1060;.doc" TargetMode="External"/><Relationship Id="rId59" Type="http://schemas.openxmlformats.org/officeDocument/2006/relationships/hyperlink" Target="https://www.biblio-online.ru" TargetMode="External"/><Relationship Id="rId103" Type="http://schemas.openxmlformats.org/officeDocument/2006/relationships/hyperlink" Target="http://www.hrm.ru" TargetMode="External"/><Relationship Id="rId108" Type="http://schemas.openxmlformats.org/officeDocument/2006/relationships/hyperlink" Target="https://znanium.com/catalog/product/1002577" TargetMode="External"/><Relationship Id="rId124" Type="http://schemas.openxmlformats.org/officeDocument/2006/relationships/hyperlink" Target="https://e.lanbook.com" TargetMode="External"/><Relationship Id="rId129" Type="http://schemas.openxmlformats.org/officeDocument/2006/relationships/hyperlink" Target="https://www.biblioclub.ru" TargetMode="External"/><Relationship Id="rId54" Type="http://schemas.openxmlformats.org/officeDocument/2006/relationships/hyperlink" Target="file:///C:\Users\user\Downloads\&#1061;&#1052;%20&#1054;&#1054;&#1044;.09%20&#1052;&#1072;&#1090;&#1077;&#1084;&#1072;&#1090;&#1080;&#1082;&#1072;%20&#1056;&#1055;%202022%20&#1055;&#1056;&#1054;&#1060;%20(1).doc" TargetMode="External"/><Relationship Id="rId70" Type="http://schemas.openxmlformats.org/officeDocument/2006/relationships/hyperlink" Target="http://www.digital-edu.ru" TargetMode="External"/><Relationship Id="rId75" Type="http://schemas.openxmlformats.org/officeDocument/2006/relationships/hyperlink" Target="https://www.biblio-online.ru" TargetMode="External"/><Relationship Id="rId91" Type="http://schemas.openxmlformats.org/officeDocument/2006/relationships/footer" Target="footer6.xml"/><Relationship Id="rId96" Type="http://schemas.openxmlformats.org/officeDocument/2006/relationships/hyperlink" Target="http://deckofficer.ru/titul/study/item/vnimanie-avarijnye-situatsii"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biblio-online.ru" TargetMode="External"/><Relationship Id="rId28" Type="http://schemas.openxmlformats.org/officeDocument/2006/relationships/hyperlink" Target="http://www.olympic.ru" TargetMode="External"/><Relationship Id="rId49" Type="http://schemas.openxmlformats.org/officeDocument/2006/relationships/hyperlink" Target="file:///C:\Users\user\Downloads\&#1061;&#1052;%20&#1054;&#1054;&#1044;.09%20&#1052;&#1072;&#1090;&#1077;&#1084;&#1072;&#1090;&#1080;&#1082;&#1072;%20&#1056;&#1055;%202022%20&#1055;&#1056;&#1054;&#1060;%20(1).doc" TargetMode="External"/><Relationship Id="rId114" Type="http://schemas.openxmlformats.org/officeDocument/2006/relationships/hyperlink" Target="http://www.lms.iite.unesco.org" TargetMode="External"/><Relationship Id="rId119" Type="http://schemas.openxmlformats.org/officeDocument/2006/relationships/hyperlink" Target="http://www.window.edu.ru" TargetMode="External"/><Relationship Id="rId44" Type="http://schemas.openxmlformats.org/officeDocument/2006/relationships/hyperlink" Target="file:///C:\Users\user\Downloads\&#1061;&#1052;%20&#1054;&#1054;&#1044;.08%20&#1040;&#1089;&#1090;&#1088;&#1086;&#1085;&#1086;&#1084;&#1080;&#1103;%20&#1056;&#1055;%202022%20&#1055;&#1056;&#1054;&#1060;.doc" TargetMode="External"/><Relationship Id="rId60" Type="http://schemas.openxmlformats.org/officeDocument/2006/relationships/hyperlink" Target="https://www.academia-moscow.ru" TargetMode="External"/><Relationship Id="rId65" Type="http://schemas.openxmlformats.org/officeDocument/2006/relationships/hyperlink" Target="http://www.intuit.ru/studies/courses" TargetMode="External"/><Relationship Id="rId81" Type="http://schemas.openxmlformats.org/officeDocument/2006/relationships/hyperlink" Target="http://www.window.edu.ru" TargetMode="External"/><Relationship Id="rId86" Type="http://schemas.openxmlformats.org/officeDocument/2006/relationships/hyperlink" Target="http://www.n-t.ru/nl/fz" TargetMode="External"/><Relationship Id="rId130" Type="http://schemas.openxmlformats.org/officeDocument/2006/relationships/hyperlink" Target="https://www.biblio-online.ru" TargetMode="External"/><Relationship Id="rId135" Type="http://schemas.openxmlformats.org/officeDocument/2006/relationships/hyperlink" Target="https://www.biblioclub.ru" TargetMode="External"/><Relationship Id="rId13" Type="http://schemas.openxmlformats.org/officeDocument/2006/relationships/hyperlink" Target="https://www.book.ru/" TargetMode="External"/><Relationship Id="rId18" Type="http://schemas.openxmlformats.org/officeDocument/2006/relationships/hyperlink" Target="https://www.biblio-online.ru" TargetMode="External"/><Relationship Id="rId39" Type="http://schemas.openxmlformats.org/officeDocument/2006/relationships/hyperlink" Target="file:///C:\Users\user\Downloads\&#1061;&#1052;%20&#1054;&#1054;&#1044;.08%20&#1040;&#1089;&#1090;&#1088;&#1086;&#1085;&#1086;&#1084;&#1080;&#1103;%20&#1056;&#1055;%202022%20&#1055;&#1056;&#1054;&#1060;.doc" TargetMode="External"/><Relationship Id="rId109" Type="http://schemas.openxmlformats.org/officeDocument/2006/relationships/hyperlink" Target="https://www.biblio-online.ru" TargetMode="External"/><Relationship Id="rId34" Type="http://schemas.openxmlformats.org/officeDocument/2006/relationships/hyperlink" Target="https://e.lanbook.com" TargetMode="External"/><Relationship Id="rId50" Type="http://schemas.openxmlformats.org/officeDocument/2006/relationships/hyperlink" Target="file:///C:\Users\user\Downloads\&#1061;&#1052;%20&#1054;&#1054;&#1044;.09%20&#1052;&#1072;&#1090;&#1077;&#1084;&#1072;&#1090;&#1080;&#1082;&#1072;%20&#1056;&#1055;%202022%20&#1055;&#1056;&#1054;&#1060;%20(1).doc" TargetMode="External"/><Relationship Id="rId55" Type="http://schemas.openxmlformats.org/officeDocument/2006/relationships/hyperlink" Target="https://www.biblio-online.ru" TargetMode="External"/><Relationship Id="rId76" Type="http://schemas.openxmlformats.org/officeDocument/2006/relationships/hyperlink" Target="https://www.biblioclub.ru" TargetMode="External"/><Relationship Id="rId97" Type="http://schemas.openxmlformats.org/officeDocument/2006/relationships/header" Target="header5.xml"/><Relationship Id="rId104" Type="http://schemas.openxmlformats.org/officeDocument/2006/relationships/hyperlink" Target="http://www.nns.rn/analytdoc/anal2.html" TargetMode="External"/><Relationship Id="rId120" Type="http://schemas.openxmlformats.org/officeDocument/2006/relationships/hyperlink" Target="http://www.freeschool.altlinux.ru" TargetMode="External"/><Relationship Id="rId125" Type="http://schemas.openxmlformats.org/officeDocument/2006/relationships/hyperlink" Target="https://www.biblioclub.ru"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window.edu.ru" TargetMode="External"/><Relationship Id="rId92"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hyperlink" Target="http://www.goup32441.narod.ru" TargetMode="External"/><Relationship Id="rId24" Type="http://schemas.openxmlformats.org/officeDocument/2006/relationships/hyperlink" Target="https://e.lanbook.com" TargetMode="External"/><Relationship Id="rId40" Type="http://schemas.openxmlformats.org/officeDocument/2006/relationships/hyperlink" Target="file:///C:\Users\user\Downloads\&#1061;&#1052;%20&#1054;&#1054;&#1044;.08%20&#1040;&#1089;&#1090;&#1088;&#1086;&#1085;&#1086;&#1084;&#1080;&#1103;%20&#1056;&#1055;%202022%20&#1055;&#1056;&#1054;&#1060;.doc" TargetMode="External"/><Relationship Id="rId45" Type="http://schemas.openxmlformats.org/officeDocument/2006/relationships/hyperlink" Target="file:///C:\Users\user\Downloads\&#1061;&#1052;%20&#1054;&#1054;&#1044;.08%20&#1040;&#1089;&#1090;&#1088;&#1086;&#1085;&#1086;&#1084;&#1080;&#1103;%20&#1056;&#1055;%202022%20&#1055;&#1056;&#1054;&#1060;.doc" TargetMode="External"/><Relationship Id="rId66" Type="http://schemas.openxmlformats.org/officeDocument/2006/relationships/hyperlink" Target="http://www.lms.iite.unesco.org" TargetMode="External"/><Relationship Id="rId87" Type="http://schemas.openxmlformats.org/officeDocument/2006/relationships/hyperlink" Target="http://www.nuclphys.sinp.msu.ru" TargetMode="External"/><Relationship Id="rId110" Type="http://schemas.openxmlformats.org/officeDocument/2006/relationships/hyperlink" Target="https://www.biblio-online.ru" TargetMode="External"/><Relationship Id="rId115" Type="http://schemas.openxmlformats.org/officeDocument/2006/relationships/hyperlink" Target="http://ru.iite.unesco.org/publications" TargetMode="External"/><Relationship Id="rId131" Type="http://schemas.openxmlformats.org/officeDocument/2006/relationships/hyperlink" Target="https://e.lanbook.com" TargetMode="External"/><Relationship Id="rId136" Type="http://schemas.openxmlformats.org/officeDocument/2006/relationships/footer" Target="footer11.xml"/><Relationship Id="rId61" Type="http://schemas.openxmlformats.org/officeDocument/2006/relationships/hyperlink" Target="https://e.lanbook.com" TargetMode="External"/><Relationship Id="rId82" Type="http://schemas.openxmlformats.org/officeDocument/2006/relationships/hyperlink" Target="http://www.st-books.ru" TargetMode="External"/><Relationship Id="rId19" Type="http://schemas.openxmlformats.org/officeDocument/2006/relationships/hyperlink" Target="https://www.biblio-online.ru" TargetMode="External"/><Relationship Id="rId14" Type="http://schemas.openxmlformats.org/officeDocument/2006/relationships/hyperlink" Target="https://www.academia-moscow.ru" TargetMode="External"/><Relationship Id="rId30" Type="http://schemas.openxmlformats.org/officeDocument/2006/relationships/footer" Target="footer4.xml"/><Relationship Id="rId35" Type="http://schemas.openxmlformats.org/officeDocument/2006/relationships/hyperlink" Target="https://www.biblioclub.ru" TargetMode="External"/><Relationship Id="rId56" Type="http://schemas.openxmlformats.org/officeDocument/2006/relationships/hyperlink" Target="https://www.biblioclub.ru" TargetMode="External"/><Relationship Id="rId77" Type="http://schemas.openxmlformats.org/officeDocument/2006/relationships/hyperlink" Target="http://www.fcior.edu.ru" TargetMode="External"/><Relationship Id="rId100" Type="http://schemas.openxmlformats.org/officeDocument/2006/relationships/hyperlink" Target="http://www.akdi.ru" TargetMode="External"/><Relationship Id="rId105" Type="http://schemas.openxmlformats.org/officeDocument/2006/relationships/hyperlink" Target="http://eup.ru/Catalog/15-16.asp" TargetMode="External"/><Relationship Id="rId126" Type="http://schemas.openxmlformats.org/officeDocument/2006/relationships/footer" Target="footer10.xml"/><Relationship Id="rId8" Type="http://schemas.openxmlformats.org/officeDocument/2006/relationships/header" Target="header1.xml"/><Relationship Id="rId51" Type="http://schemas.openxmlformats.org/officeDocument/2006/relationships/hyperlink" Target="file:///C:\Users\user\Downloads\&#1061;&#1052;%20&#1054;&#1054;&#1044;.09%20&#1052;&#1072;&#1090;&#1077;&#1084;&#1072;&#1090;&#1080;&#1082;&#1072;%20&#1056;&#1055;%202022%20&#1055;&#1056;&#1054;&#1060;%20(1).doc" TargetMode="External"/><Relationship Id="rId72" Type="http://schemas.openxmlformats.org/officeDocument/2006/relationships/hyperlink" Target="http://www.freeschool.altlinux.ru" TargetMode="External"/><Relationship Id="rId93" Type="http://schemas.openxmlformats.org/officeDocument/2006/relationships/footer" Target="footer7.xml"/><Relationship Id="rId98" Type="http://schemas.openxmlformats.org/officeDocument/2006/relationships/hyperlink" Target="https://www.biblio-online.ru" TargetMode="External"/><Relationship Id="rId121" Type="http://schemas.openxmlformats.org/officeDocument/2006/relationships/hyperlink" Target="http://www.books.altlinux.ru/altlibraru/openoffice" TargetMode="External"/><Relationship Id="rId3" Type="http://schemas.openxmlformats.org/officeDocument/2006/relationships/styles" Target="styles.xml"/><Relationship Id="rId25" Type="http://schemas.openxmlformats.org/officeDocument/2006/relationships/hyperlink" Target="https://www.biblioclub.ru" TargetMode="External"/><Relationship Id="rId46" Type="http://schemas.openxmlformats.org/officeDocument/2006/relationships/hyperlink" Target="file:///C:\Users\user\Downloads\&#1061;&#1052;%20&#1054;&#1054;&#1044;.09%20&#1052;&#1072;&#1090;&#1077;&#1084;&#1072;&#1090;&#1080;&#1082;&#1072;%20&#1056;&#1055;%202022%20&#1055;&#1056;&#1054;&#1060;%20(1).doc" TargetMode="External"/><Relationship Id="rId67" Type="http://schemas.openxmlformats.org/officeDocument/2006/relationships/hyperlink" Target="http://ru.iite.unesco.org/publications" TargetMode="External"/><Relationship Id="rId116" Type="http://schemas.openxmlformats.org/officeDocument/2006/relationships/hyperlink" Target="file:///C:\Users\user\AppData\Roaming\Microsoft\Word\www.megabook.ru" TargetMode="External"/><Relationship Id="rId137" Type="http://schemas.openxmlformats.org/officeDocument/2006/relationships/hyperlink" Target="https://www.biblio-online.ru" TargetMode="External"/><Relationship Id="rId20" Type="http://schemas.openxmlformats.org/officeDocument/2006/relationships/hyperlink" Target="https://www.biblioclub.ru" TargetMode="External"/><Relationship Id="rId41" Type="http://schemas.openxmlformats.org/officeDocument/2006/relationships/hyperlink" Target="file:///C:\Users\user\Downloads\&#1061;&#1052;%20&#1054;&#1054;&#1044;.08%20&#1040;&#1089;&#1090;&#1088;&#1086;&#1085;&#1086;&#1084;&#1080;&#1103;%20&#1056;&#1055;%202022%20&#1055;&#1056;&#1054;&#1060;.doc" TargetMode="External"/><Relationship Id="rId62" Type="http://schemas.openxmlformats.org/officeDocument/2006/relationships/hyperlink" Target="https://www.biblioclub.ru" TargetMode="External"/><Relationship Id="rId83" Type="http://schemas.openxmlformats.org/officeDocument/2006/relationships/hyperlink" Target="http://www.school.edu.ru" TargetMode="External"/><Relationship Id="rId88" Type="http://schemas.openxmlformats.org/officeDocument/2006/relationships/hyperlink" Target="http://www.college.ru/fizika" TargetMode="External"/><Relationship Id="rId111" Type="http://schemas.openxmlformats.org/officeDocument/2006/relationships/hyperlink" Target="http://www.fcior.edu.ru" TargetMode="External"/><Relationship Id="rId132" Type="http://schemas.openxmlformats.org/officeDocument/2006/relationships/hyperlink" Target="https://www.biblioclub.ru" TargetMode="External"/><Relationship Id="rId15" Type="http://schemas.openxmlformats.org/officeDocument/2006/relationships/hyperlink" Target="https://biblioclub.ru/c" TargetMode="External"/><Relationship Id="rId36" Type="http://schemas.openxmlformats.org/officeDocument/2006/relationships/hyperlink" Target="file:///C:\Users\user\Downloads\&#1061;&#1052;%20&#1054;&#1054;&#1044;.08%20&#1040;&#1089;&#1090;&#1088;&#1086;&#1085;&#1086;&#1084;&#1080;&#1103;%20&#1056;&#1055;%202022%20&#1055;&#1056;&#1054;&#1060;.doc" TargetMode="External"/><Relationship Id="rId57" Type="http://schemas.openxmlformats.org/officeDocument/2006/relationships/footer" Target="footer5.xml"/><Relationship Id="rId106" Type="http://schemas.openxmlformats.org/officeDocument/2006/relationships/hyperlink" Target="http://www.marketing.spb.ru/" TargetMode="External"/><Relationship Id="rId127" Type="http://schemas.openxmlformats.org/officeDocument/2006/relationships/hyperlink" Target="https://www.biblio-online.ru" TargetMode="External"/><Relationship Id="rId10" Type="http://schemas.openxmlformats.org/officeDocument/2006/relationships/hyperlink" Target="https://biblioclub.ru/" TargetMode="External"/><Relationship Id="rId31" Type="http://schemas.openxmlformats.org/officeDocument/2006/relationships/hyperlink" Target="https://www.book.ru" TargetMode="External"/><Relationship Id="rId52" Type="http://schemas.openxmlformats.org/officeDocument/2006/relationships/hyperlink" Target="file:///C:\Users\user\Downloads\&#1061;&#1052;%20&#1054;&#1054;&#1044;.09%20&#1052;&#1072;&#1090;&#1077;&#1084;&#1072;&#1090;&#1080;&#1082;&#1072;%20&#1056;&#1055;%202022%20&#1055;&#1056;&#1054;&#1060;%20(1).doc" TargetMode="External"/><Relationship Id="rId73" Type="http://schemas.openxmlformats.org/officeDocument/2006/relationships/hyperlink" Target="http://www.heap.altlinux.org/issues/textbooks" TargetMode="External"/><Relationship Id="rId78" Type="http://schemas.openxmlformats.org/officeDocument/2006/relationships/hyperlink" Target="http://www.dic.academic.ru" TargetMode="External"/><Relationship Id="rId94" Type="http://schemas.openxmlformats.org/officeDocument/2006/relationships/hyperlink" Target="https://www.biblio-online.ru" TargetMode="External"/><Relationship Id="rId99" Type="http://schemas.openxmlformats.org/officeDocument/2006/relationships/hyperlink" Target="http://www.ecsocman.edu.ru" TargetMode="External"/><Relationship Id="rId101" Type="http://schemas.openxmlformats.org/officeDocument/2006/relationships/hyperlink" Target="http://www.eeg.ru" TargetMode="External"/><Relationship Id="rId12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www.minstm.gov.ru" TargetMode="External"/><Relationship Id="rId47" Type="http://schemas.openxmlformats.org/officeDocument/2006/relationships/hyperlink" Target="file:///C:\Users\user\Downloads\&#1061;&#1052;%20&#1054;&#1054;&#1044;.09%20&#1052;&#1072;&#1090;&#1077;&#1084;&#1072;&#1090;&#1080;&#1082;&#1072;%20&#1056;&#1055;%202022%20&#1055;&#1056;&#1054;&#1060;%20(1).doc" TargetMode="External"/><Relationship Id="rId68" Type="http://schemas.openxmlformats.org/officeDocument/2006/relationships/hyperlink" Target="http://www.megabook.ru" TargetMode="External"/><Relationship Id="rId89" Type="http://schemas.openxmlformats.org/officeDocument/2006/relationships/hyperlink" Target="http://www.kvant.mccme.ru" TargetMode="External"/><Relationship Id="rId112" Type="http://schemas.openxmlformats.org/officeDocument/2006/relationships/hyperlink" Target="http://www.school-collection.edu.ru" TargetMode="External"/><Relationship Id="rId133" Type="http://schemas.openxmlformats.org/officeDocument/2006/relationships/hyperlink" Target="https://www.biblio-online.ru" TargetMode="External"/><Relationship Id="rId1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2BF18-2F42-4DBB-B9D3-F1E5930A2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629</Pages>
  <Words>176050</Words>
  <Characters>1003491</Characters>
  <Application>Microsoft Office Word</Application>
  <DocSecurity>0</DocSecurity>
  <Lines>8362</Lines>
  <Paragraphs>2354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cp:revision>
  <dcterms:created xsi:type="dcterms:W3CDTF">2022-07-20T09:55:00Z</dcterms:created>
  <dcterms:modified xsi:type="dcterms:W3CDTF">2022-09-16T14:46:00Z</dcterms:modified>
</cp:coreProperties>
</file>